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color w:val="auto"/>
          <w:sz w:val="20"/>
          <w:szCs w:val="20"/>
          <w:lang w:eastAsia="en-US"/>
        </w:rPr>
        <w:id w:val="-1279868921"/>
        <w:docPartObj>
          <w:docPartGallery w:val="Table of Contents"/>
          <w:docPartUnique/>
        </w:docPartObj>
      </w:sdtPr>
      <w:sdtEndPr>
        <w:rPr>
          <w:b/>
          <w:bCs/>
        </w:rPr>
      </w:sdtEndPr>
      <w:sdtContent>
        <w:p w:rsidR="00052B0A" w:rsidRPr="00F81735" w:rsidRDefault="00052B0A" w:rsidP="001E2730">
          <w:pPr>
            <w:pStyle w:val="Hlavikaobsahu"/>
            <w:spacing w:line="360" w:lineRule="auto"/>
            <w:rPr>
              <w:rFonts w:ascii="Times New Roman" w:hAnsi="Times New Roman" w:cs="Times New Roman"/>
              <w:b/>
              <w:sz w:val="28"/>
              <w:szCs w:val="20"/>
            </w:rPr>
          </w:pPr>
          <w:r w:rsidRPr="00F81735">
            <w:rPr>
              <w:rFonts w:ascii="Times New Roman" w:hAnsi="Times New Roman" w:cs="Times New Roman"/>
              <w:b/>
              <w:sz w:val="28"/>
              <w:szCs w:val="20"/>
            </w:rPr>
            <w:t>Obsah</w:t>
          </w:r>
        </w:p>
        <w:p w:rsidR="001D520C" w:rsidRPr="00FE026F" w:rsidRDefault="00052B0A">
          <w:pPr>
            <w:pStyle w:val="Obsah1"/>
            <w:tabs>
              <w:tab w:val="right" w:leader="dot" w:pos="9062"/>
            </w:tabs>
            <w:rPr>
              <w:rFonts w:ascii="Times New Roman" w:eastAsiaTheme="minorEastAsia" w:hAnsi="Times New Roman" w:cs="Times New Roman"/>
              <w:noProof/>
              <w:sz w:val="24"/>
              <w:szCs w:val="24"/>
              <w:lang w:eastAsia="sk-SK"/>
            </w:rPr>
          </w:pPr>
          <w:r w:rsidRPr="001D520C">
            <w:rPr>
              <w:rFonts w:ascii="Times New Roman" w:hAnsi="Times New Roman" w:cs="Times New Roman"/>
              <w:b/>
              <w:bCs/>
              <w:sz w:val="20"/>
              <w:szCs w:val="20"/>
            </w:rPr>
            <w:fldChar w:fldCharType="begin"/>
          </w:r>
          <w:r w:rsidRPr="001D520C">
            <w:rPr>
              <w:rFonts w:ascii="Times New Roman" w:hAnsi="Times New Roman" w:cs="Times New Roman"/>
              <w:b/>
              <w:bCs/>
              <w:sz w:val="20"/>
              <w:szCs w:val="20"/>
            </w:rPr>
            <w:instrText xml:space="preserve"> TOC \o "1-3" \h \z \u </w:instrText>
          </w:r>
          <w:r w:rsidRPr="001D520C">
            <w:rPr>
              <w:rFonts w:ascii="Times New Roman" w:hAnsi="Times New Roman" w:cs="Times New Roman"/>
              <w:b/>
              <w:bCs/>
              <w:sz w:val="20"/>
              <w:szCs w:val="20"/>
            </w:rPr>
            <w:fldChar w:fldCharType="separate"/>
          </w:r>
          <w:hyperlink w:anchor="_Toc147306065" w:history="1">
            <w:r w:rsidR="001D520C" w:rsidRPr="00FE026F">
              <w:rPr>
                <w:rStyle w:val="Hypertextovprepojenie"/>
                <w:rFonts w:ascii="Times New Roman" w:hAnsi="Times New Roman" w:cs="Times New Roman"/>
                <w:b/>
                <w:noProof/>
                <w:sz w:val="24"/>
                <w:szCs w:val="24"/>
              </w:rPr>
              <w:t>Zhrnutie</w:t>
            </w:r>
            <w:r w:rsidR="001D520C" w:rsidRPr="00FE026F">
              <w:rPr>
                <w:rFonts w:ascii="Times New Roman" w:hAnsi="Times New Roman" w:cs="Times New Roman"/>
                <w:noProof/>
                <w:webHidden/>
                <w:sz w:val="24"/>
                <w:szCs w:val="24"/>
              </w:rPr>
              <w:tab/>
            </w:r>
            <w:r w:rsidR="001D520C" w:rsidRPr="00FE026F">
              <w:rPr>
                <w:rFonts w:ascii="Times New Roman" w:hAnsi="Times New Roman" w:cs="Times New Roman"/>
                <w:noProof/>
                <w:webHidden/>
                <w:sz w:val="24"/>
                <w:szCs w:val="24"/>
              </w:rPr>
              <w:fldChar w:fldCharType="begin"/>
            </w:r>
            <w:r w:rsidR="001D520C" w:rsidRPr="00FE026F">
              <w:rPr>
                <w:rFonts w:ascii="Times New Roman" w:hAnsi="Times New Roman" w:cs="Times New Roman"/>
                <w:noProof/>
                <w:webHidden/>
                <w:sz w:val="24"/>
                <w:szCs w:val="24"/>
              </w:rPr>
              <w:instrText xml:space="preserve"> PAGEREF _Toc147306065 \h </w:instrText>
            </w:r>
            <w:r w:rsidR="001D520C" w:rsidRPr="00FE026F">
              <w:rPr>
                <w:rFonts w:ascii="Times New Roman" w:hAnsi="Times New Roman" w:cs="Times New Roman"/>
                <w:noProof/>
                <w:webHidden/>
                <w:sz w:val="24"/>
                <w:szCs w:val="24"/>
              </w:rPr>
            </w:r>
            <w:r w:rsidR="001D520C" w:rsidRPr="00FE026F">
              <w:rPr>
                <w:rFonts w:ascii="Times New Roman" w:hAnsi="Times New Roman" w:cs="Times New Roman"/>
                <w:noProof/>
                <w:webHidden/>
                <w:sz w:val="24"/>
                <w:szCs w:val="24"/>
              </w:rPr>
              <w:fldChar w:fldCharType="separate"/>
            </w:r>
            <w:r w:rsidR="009F7FA3">
              <w:rPr>
                <w:rFonts w:ascii="Times New Roman" w:hAnsi="Times New Roman" w:cs="Times New Roman"/>
                <w:noProof/>
                <w:webHidden/>
                <w:sz w:val="24"/>
                <w:szCs w:val="24"/>
              </w:rPr>
              <w:t>4</w:t>
            </w:r>
            <w:r w:rsidR="001D520C" w:rsidRPr="00FE026F">
              <w:rPr>
                <w:rFonts w:ascii="Times New Roman" w:hAnsi="Times New Roman" w:cs="Times New Roman"/>
                <w:noProof/>
                <w:webHidden/>
                <w:sz w:val="24"/>
                <w:szCs w:val="24"/>
              </w:rPr>
              <w:fldChar w:fldCharType="end"/>
            </w:r>
          </w:hyperlink>
        </w:p>
        <w:p w:rsidR="001D520C" w:rsidRPr="00FE026F" w:rsidRDefault="00C333E6">
          <w:pPr>
            <w:pStyle w:val="Obsah1"/>
            <w:tabs>
              <w:tab w:val="left" w:pos="440"/>
              <w:tab w:val="right" w:leader="dot" w:pos="9062"/>
            </w:tabs>
            <w:rPr>
              <w:rFonts w:ascii="Times New Roman" w:eastAsiaTheme="minorEastAsia" w:hAnsi="Times New Roman" w:cs="Times New Roman"/>
              <w:noProof/>
              <w:sz w:val="24"/>
              <w:szCs w:val="24"/>
              <w:lang w:eastAsia="sk-SK"/>
            </w:rPr>
          </w:pPr>
          <w:hyperlink w:anchor="_Toc147306066" w:history="1">
            <w:r w:rsidR="001D520C" w:rsidRPr="00FE026F">
              <w:rPr>
                <w:rStyle w:val="Hypertextovprepojenie"/>
                <w:rFonts w:ascii="Times New Roman" w:hAnsi="Times New Roman" w:cs="Times New Roman"/>
                <w:b/>
                <w:noProof/>
                <w:sz w:val="24"/>
                <w:szCs w:val="24"/>
              </w:rPr>
              <w:t>1.</w:t>
            </w:r>
            <w:r w:rsidR="001D520C" w:rsidRPr="00FE026F">
              <w:rPr>
                <w:rFonts w:ascii="Times New Roman" w:eastAsiaTheme="minorEastAsia" w:hAnsi="Times New Roman" w:cs="Times New Roman"/>
                <w:noProof/>
                <w:sz w:val="24"/>
                <w:szCs w:val="24"/>
                <w:lang w:eastAsia="sk-SK"/>
              </w:rPr>
              <w:tab/>
            </w:r>
            <w:r w:rsidR="001D520C" w:rsidRPr="00FE026F">
              <w:rPr>
                <w:rStyle w:val="Hypertextovprepojenie"/>
                <w:rFonts w:ascii="Times New Roman" w:hAnsi="Times New Roman" w:cs="Times New Roman"/>
                <w:b/>
                <w:noProof/>
                <w:sz w:val="24"/>
                <w:szCs w:val="24"/>
              </w:rPr>
              <w:t>Makroekonomické predpoklady rozpočtu</w:t>
            </w:r>
            <w:r w:rsidR="001D520C" w:rsidRPr="00FE026F">
              <w:rPr>
                <w:rFonts w:ascii="Times New Roman" w:hAnsi="Times New Roman" w:cs="Times New Roman"/>
                <w:noProof/>
                <w:webHidden/>
                <w:sz w:val="24"/>
                <w:szCs w:val="24"/>
              </w:rPr>
              <w:tab/>
            </w:r>
            <w:r w:rsidR="001D520C" w:rsidRPr="00FE026F">
              <w:rPr>
                <w:rFonts w:ascii="Times New Roman" w:hAnsi="Times New Roman" w:cs="Times New Roman"/>
                <w:noProof/>
                <w:webHidden/>
                <w:sz w:val="24"/>
                <w:szCs w:val="24"/>
              </w:rPr>
              <w:fldChar w:fldCharType="begin"/>
            </w:r>
            <w:r w:rsidR="001D520C" w:rsidRPr="00FE026F">
              <w:rPr>
                <w:rFonts w:ascii="Times New Roman" w:hAnsi="Times New Roman" w:cs="Times New Roman"/>
                <w:noProof/>
                <w:webHidden/>
                <w:sz w:val="24"/>
                <w:szCs w:val="24"/>
              </w:rPr>
              <w:instrText xml:space="preserve"> PAGEREF _Toc147306066 \h </w:instrText>
            </w:r>
            <w:r w:rsidR="001D520C" w:rsidRPr="00FE026F">
              <w:rPr>
                <w:rFonts w:ascii="Times New Roman" w:hAnsi="Times New Roman" w:cs="Times New Roman"/>
                <w:noProof/>
                <w:webHidden/>
                <w:sz w:val="24"/>
                <w:szCs w:val="24"/>
              </w:rPr>
            </w:r>
            <w:r w:rsidR="001D520C" w:rsidRPr="00FE026F">
              <w:rPr>
                <w:rFonts w:ascii="Times New Roman" w:hAnsi="Times New Roman" w:cs="Times New Roman"/>
                <w:noProof/>
                <w:webHidden/>
                <w:sz w:val="24"/>
                <w:szCs w:val="24"/>
              </w:rPr>
              <w:fldChar w:fldCharType="separate"/>
            </w:r>
            <w:r w:rsidR="009F7FA3">
              <w:rPr>
                <w:rFonts w:ascii="Times New Roman" w:hAnsi="Times New Roman" w:cs="Times New Roman"/>
                <w:noProof/>
                <w:webHidden/>
                <w:sz w:val="24"/>
                <w:szCs w:val="24"/>
              </w:rPr>
              <w:t>6</w:t>
            </w:r>
            <w:r w:rsidR="001D520C" w:rsidRPr="00FE026F">
              <w:rPr>
                <w:rFonts w:ascii="Times New Roman" w:hAnsi="Times New Roman" w:cs="Times New Roman"/>
                <w:noProof/>
                <w:webHidden/>
                <w:sz w:val="24"/>
                <w:szCs w:val="24"/>
              </w:rPr>
              <w:fldChar w:fldCharType="end"/>
            </w:r>
          </w:hyperlink>
        </w:p>
        <w:p w:rsidR="001D520C" w:rsidRPr="00FE026F" w:rsidRDefault="00C333E6">
          <w:pPr>
            <w:pStyle w:val="Obsah1"/>
            <w:tabs>
              <w:tab w:val="left" w:pos="440"/>
              <w:tab w:val="right" w:leader="dot" w:pos="9062"/>
            </w:tabs>
            <w:rPr>
              <w:rFonts w:ascii="Times New Roman" w:eastAsiaTheme="minorEastAsia" w:hAnsi="Times New Roman" w:cs="Times New Roman"/>
              <w:noProof/>
              <w:sz w:val="24"/>
              <w:szCs w:val="24"/>
              <w:lang w:eastAsia="sk-SK"/>
            </w:rPr>
          </w:pPr>
          <w:hyperlink w:anchor="_Toc147306067" w:history="1">
            <w:r w:rsidR="001D520C" w:rsidRPr="00FE026F">
              <w:rPr>
                <w:rStyle w:val="Hypertextovprepojenie"/>
                <w:rFonts w:ascii="Times New Roman" w:hAnsi="Times New Roman" w:cs="Times New Roman"/>
                <w:b/>
                <w:noProof/>
                <w:sz w:val="24"/>
                <w:szCs w:val="24"/>
              </w:rPr>
              <w:t>2.</w:t>
            </w:r>
            <w:r w:rsidR="001D520C" w:rsidRPr="00FE026F">
              <w:rPr>
                <w:rFonts w:ascii="Times New Roman" w:eastAsiaTheme="minorEastAsia" w:hAnsi="Times New Roman" w:cs="Times New Roman"/>
                <w:noProof/>
                <w:sz w:val="24"/>
                <w:szCs w:val="24"/>
                <w:lang w:eastAsia="sk-SK"/>
              </w:rPr>
              <w:tab/>
            </w:r>
            <w:r w:rsidR="001D520C" w:rsidRPr="00FE026F">
              <w:rPr>
                <w:rStyle w:val="Hypertextovprepojenie"/>
                <w:rFonts w:ascii="Times New Roman" w:hAnsi="Times New Roman" w:cs="Times New Roman"/>
                <w:b/>
                <w:noProof/>
                <w:sz w:val="24"/>
                <w:szCs w:val="24"/>
              </w:rPr>
              <w:t>Východiskový rámec rozpočtu verejnej správy na roky 2024 až 2026</w:t>
            </w:r>
            <w:r w:rsidR="00FE026F">
              <w:rPr>
                <w:rStyle w:val="Hypertextovprepojenie"/>
                <w:rFonts w:ascii="Times New Roman" w:hAnsi="Times New Roman" w:cs="Times New Roman"/>
                <w:b/>
                <w:noProof/>
                <w:sz w:val="24"/>
                <w:szCs w:val="24"/>
              </w:rPr>
              <w:br/>
              <w:t xml:space="preserve">       </w:t>
            </w:r>
            <w:r w:rsidR="001D520C" w:rsidRPr="00FE026F">
              <w:rPr>
                <w:rStyle w:val="Hypertextovprepojenie"/>
                <w:rFonts w:ascii="Times New Roman" w:hAnsi="Times New Roman" w:cs="Times New Roman"/>
                <w:b/>
                <w:noProof/>
                <w:sz w:val="24"/>
                <w:szCs w:val="24"/>
              </w:rPr>
              <w:t xml:space="preserve"> v metodike ESA 2010</w:t>
            </w:r>
            <w:r w:rsidR="001D520C" w:rsidRPr="00FE026F">
              <w:rPr>
                <w:rFonts w:ascii="Times New Roman" w:hAnsi="Times New Roman" w:cs="Times New Roman"/>
                <w:noProof/>
                <w:webHidden/>
                <w:sz w:val="24"/>
                <w:szCs w:val="24"/>
              </w:rPr>
              <w:tab/>
            </w:r>
            <w:r w:rsidR="001D520C" w:rsidRPr="00FE026F">
              <w:rPr>
                <w:rFonts w:ascii="Times New Roman" w:hAnsi="Times New Roman" w:cs="Times New Roman"/>
                <w:noProof/>
                <w:webHidden/>
                <w:sz w:val="24"/>
                <w:szCs w:val="24"/>
              </w:rPr>
              <w:fldChar w:fldCharType="begin"/>
            </w:r>
            <w:r w:rsidR="001D520C" w:rsidRPr="00FE026F">
              <w:rPr>
                <w:rFonts w:ascii="Times New Roman" w:hAnsi="Times New Roman" w:cs="Times New Roman"/>
                <w:noProof/>
                <w:webHidden/>
                <w:sz w:val="24"/>
                <w:szCs w:val="24"/>
              </w:rPr>
              <w:instrText xml:space="preserve"> PAGEREF _Toc147306067 \h </w:instrText>
            </w:r>
            <w:r w:rsidR="001D520C" w:rsidRPr="00FE026F">
              <w:rPr>
                <w:rFonts w:ascii="Times New Roman" w:hAnsi="Times New Roman" w:cs="Times New Roman"/>
                <w:noProof/>
                <w:webHidden/>
                <w:sz w:val="24"/>
                <w:szCs w:val="24"/>
              </w:rPr>
            </w:r>
            <w:r w:rsidR="001D520C" w:rsidRPr="00FE026F">
              <w:rPr>
                <w:rFonts w:ascii="Times New Roman" w:hAnsi="Times New Roman" w:cs="Times New Roman"/>
                <w:noProof/>
                <w:webHidden/>
                <w:sz w:val="24"/>
                <w:szCs w:val="24"/>
              </w:rPr>
              <w:fldChar w:fldCharType="separate"/>
            </w:r>
            <w:r w:rsidR="009F7FA3">
              <w:rPr>
                <w:rFonts w:ascii="Times New Roman" w:hAnsi="Times New Roman" w:cs="Times New Roman"/>
                <w:noProof/>
                <w:webHidden/>
                <w:sz w:val="24"/>
                <w:szCs w:val="24"/>
              </w:rPr>
              <w:t>9</w:t>
            </w:r>
            <w:r w:rsidR="001D520C" w:rsidRPr="00FE026F">
              <w:rPr>
                <w:rFonts w:ascii="Times New Roman" w:hAnsi="Times New Roman" w:cs="Times New Roman"/>
                <w:noProof/>
                <w:webHidden/>
                <w:sz w:val="24"/>
                <w:szCs w:val="24"/>
              </w:rPr>
              <w:fldChar w:fldCharType="end"/>
            </w:r>
          </w:hyperlink>
        </w:p>
        <w:p w:rsidR="001D520C" w:rsidRPr="00FE026F" w:rsidRDefault="00C333E6">
          <w:pPr>
            <w:pStyle w:val="Obsah2"/>
            <w:rPr>
              <w:rFonts w:eastAsiaTheme="minorEastAsia"/>
              <w:bCs w:val="0"/>
              <w:iCs w:val="0"/>
              <w:lang w:eastAsia="sk-SK"/>
            </w:rPr>
          </w:pPr>
          <w:hyperlink w:anchor="_Toc147306068" w:history="1">
            <w:r w:rsidR="001D520C" w:rsidRPr="00FE026F">
              <w:rPr>
                <w:rStyle w:val="Hypertextovprepojenie"/>
                <w:rFonts w:eastAsiaTheme="majorEastAsia"/>
              </w:rPr>
              <w:t>2.1. Aktuálny vývoj verejných financií v roku 2023</w:t>
            </w:r>
            <w:r w:rsidR="001D520C" w:rsidRPr="00FE026F">
              <w:rPr>
                <w:webHidden/>
              </w:rPr>
              <w:tab/>
            </w:r>
            <w:r w:rsidR="001D520C" w:rsidRPr="00FE026F">
              <w:rPr>
                <w:webHidden/>
              </w:rPr>
              <w:fldChar w:fldCharType="begin"/>
            </w:r>
            <w:r w:rsidR="001D520C" w:rsidRPr="00FE026F">
              <w:rPr>
                <w:webHidden/>
              </w:rPr>
              <w:instrText xml:space="preserve"> PAGEREF _Toc147306068 \h </w:instrText>
            </w:r>
            <w:r w:rsidR="001D520C" w:rsidRPr="00FE026F">
              <w:rPr>
                <w:webHidden/>
              </w:rPr>
            </w:r>
            <w:r w:rsidR="001D520C" w:rsidRPr="00FE026F">
              <w:rPr>
                <w:webHidden/>
              </w:rPr>
              <w:fldChar w:fldCharType="separate"/>
            </w:r>
            <w:r w:rsidR="009F7FA3">
              <w:rPr>
                <w:webHidden/>
              </w:rPr>
              <w:t>9</w:t>
            </w:r>
            <w:r w:rsidR="001D520C" w:rsidRPr="00FE026F">
              <w:rPr>
                <w:webHidden/>
              </w:rPr>
              <w:fldChar w:fldCharType="end"/>
            </w:r>
          </w:hyperlink>
        </w:p>
        <w:p w:rsidR="001D520C" w:rsidRPr="00FE026F" w:rsidRDefault="00C333E6">
          <w:pPr>
            <w:pStyle w:val="Obsah2"/>
            <w:tabs>
              <w:tab w:val="left" w:pos="880"/>
            </w:tabs>
            <w:rPr>
              <w:rFonts w:eastAsiaTheme="minorEastAsia"/>
              <w:bCs w:val="0"/>
              <w:iCs w:val="0"/>
              <w:lang w:eastAsia="sk-SK"/>
            </w:rPr>
          </w:pPr>
          <w:hyperlink w:anchor="_Toc147306069" w:history="1">
            <w:r w:rsidR="001D520C" w:rsidRPr="00FE026F">
              <w:rPr>
                <w:rStyle w:val="Hypertextovprepojenie"/>
                <w:rFonts w:eastAsiaTheme="majorEastAsia"/>
              </w:rPr>
              <w:t>2.2.</w:t>
            </w:r>
            <w:r w:rsidR="001D520C" w:rsidRPr="00FE026F">
              <w:rPr>
                <w:rFonts w:eastAsiaTheme="minorEastAsia"/>
                <w:bCs w:val="0"/>
                <w:iCs w:val="0"/>
                <w:lang w:eastAsia="sk-SK"/>
              </w:rPr>
              <w:t xml:space="preserve"> </w:t>
            </w:r>
            <w:r w:rsidR="001D520C" w:rsidRPr="00FE026F">
              <w:rPr>
                <w:rStyle w:val="Hypertextovprepojenie"/>
                <w:rFonts w:eastAsiaTheme="majorEastAsia"/>
              </w:rPr>
              <w:t>Rozpočtové ciele</w:t>
            </w:r>
            <w:r w:rsidR="001D520C" w:rsidRPr="00FE026F">
              <w:rPr>
                <w:webHidden/>
              </w:rPr>
              <w:tab/>
            </w:r>
            <w:r w:rsidR="001D520C" w:rsidRPr="00FE026F">
              <w:rPr>
                <w:webHidden/>
              </w:rPr>
              <w:fldChar w:fldCharType="begin"/>
            </w:r>
            <w:r w:rsidR="001D520C" w:rsidRPr="00FE026F">
              <w:rPr>
                <w:webHidden/>
              </w:rPr>
              <w:instrText xml:space="preserve"> PAGEREF _Toc147306069 \h </w:instrText>
            </w:r>
            <w:r w:rsidR="001D520C" w:rsidRPr="00FE026F">
              <w:rPr>
                <w:webHidden/>
              </w:rPr>
            </w:r>
            <w:r w:rsidR="001D520C" w:rsidRPr="00FE026F">
              <w:rPr>
                <w:webHidden/>
              </w:rPr>
              <w:fldChar w:fldCharType="separate"/>
            </w:r>
            <w:r w:rsidR="009F7FA3">
              <w:rPr>
                <w:webHidden/>
              </w:rPr>
              <w:t>16</w:t>
            </w:r>
            <w:r w:rsidR="001D520C" w:rsidRPr="00FE026F">
              <w:rPr>
                <w:webHidden/>
              </w:rPr>
              <w:fldChar w:fldCharType="end"/>
            </w:r>
          </w:hyperlink>
        </w:p>
        <w:p w:rsidR="001D520C" w:rsidRPr="00FE026F" w:rsidRDefault="00C333E6">
          <w:pPr>
            <w:pStyle w:val="Obsah2"/>
            <w:tabs>
              <w:tab w:val="left" w:pos="880"/>
            </w:tabs>
            <w:rPr>
              <w:rFonts w:eastAsiaTheme="minorEastAsia"/>
              <w:bCs w:val="0"/>
              <w:iCs w:val="0"/>
              <w:lang w:eastAsia="sk-SK"/>
            </w:rPr>
          </w:pPr>
          <w:hyperlink w:anchor="_Toc147306070" w:history="1">
            <w:r w:rsidR="001D520C" w:rsidRPr="00FE026F">
              <w:rPr>
                <w:rStyle w:val="Hypertextovprepojenie"/>
                <w:rFonts w:eastAsiaTheme="majorEastAsia"/>
              </w:rPr>
              <w:t>2.3.</w:t>
            </w:r>
            <w:r w:rsidR="001D520C" w:rsidRPr="00FE026F">
              <w:rPr>
                <w:rFonts w:eastAsiaTheme="minorEastAsia"/>
                <w:bCs w:val="0"/>
                <w:iCs w:val="0"/>
                <w:lang w:eastAsia="sk-SK"/>
              </w:rPr>
              <w:t xml:space="preserve"> </w:t>
            </w:r>
            <w:r w:rsidR="001D520C" w:rsidRPr="00FE026F">
              <w:rPr>
                <w:rStyle w:val="Hypertextovprepojenie"/>
                <w:rFonts w:eastAsiaTheme="majorEastAsia"/>
              </w:rPr>
              <w:t xml:space="preserve">Vzťah schváleného limitu verejných výdavkov k návrhu rozpočtu verejnej </w:t>
            </w:r>
            <w:r w:rsidR="00FE026F">
              <w:rPr>
                <w:rStyle w:val="Hypertextovprepojenie"/>
                <w:rFonts w:eastAsiaTheme="majorEastAsia"/>
              </w:rPr>
              <w:t xml:space="preserve">správy </w:t>
            </w:r>
            <w:r w:rsidR="00FE026F">
              <w:rPr>
                <w:rStyle w:val="Hypertextovprepojenie"/>
                <w:rFonts w:eastAsiaTheme="majorEastAsia"/>
              </w:rPr>
              <w:br/>
              <w:t xml:space="preserve">        </w:t>
            </w:r>
            <w:r w:rsidR="003F6961">
              <w:rPr>
                <w:rStyle w:val="Hypertextovprepojenie"/>
                <w:rFonts w:eastAsiaTheme="majorEastAsia"/>
              </w:rPr>
              <w:t>na roky 2024 až</w:t>
            </w:r>
            <w:r w:rsidR="00EE2775">
              <w:rPr>
                <w:rStyle w:val="Hypertextovprepojenie"/>
                <w:rFonts w:eastAsiaTheme="majorEastAsia"/>
              </w:rPr>
              <w:t xml:space="preserve"> 2026...................</w:t>
            </w:r>
            <w:r w:rsidR="00FE026F">
              <w:rPr>
                <w:rStyle w:val="Hypertextovprepojenie"/>
                <w:rFonts w:eastAsiaTheme="majorEastAsia"/>
              </w:rPr>
              <w:t>........</w:t>
            </w:r>
            <w:r w:rsidR="003F6961">
              <w:rPr>
                <w:rStyle w:val="Hypertextovprepojenie"/>
                <w:rFonts w:eastAsiaTheme="majorEastAsia"/>
              </w:rPr>
              <w:t>...............................</w:t>
            </w:r>
            <w:r w:rsidR="00FE026F">
              <w:rPr>
                <w:rStyle w:val="Hypertextovprepojenie"/>
                <w:rFonts w:eastAsiaTheme="majorEastAsia"/>
              </w:rPr>
              <w:t>......................................</w:t>
            </w:r>
            <w:r w:rsidR="0085513A">
              <w:rPr>
                <w:rStyle w:val="Hypertextovprepojenie"/>
                <w:rFonts w:eastAsiaTheme="majorEastAsia"/>
              </w:rPr>
              <w:t>..</w:t>
            </w:r>
            <w:r w:rsidR="00FE026F">
              <w:rPr>
                <w:rStyle w:val="Hypertextovprepojenie"/>
                <w:rFonts w:eastAsiaTheme="majorEastAsia"/>
              </w:rPr>
              <w:t>..</w:t>
            </w:r>
            <w:r w:rsidR="001D520C" w:rsidRPr="00FE026F">
              <w:rPr>
                <w:webHidden/>
              </w:rPr>
              <w:fldChar w:fldCharType="begin"/>
            </w:r>
            <w:r w:rsidR="001D520C" w:rsidRPr="00FE026F">
              <w:rPr>
                <w:webHidden/>
              </w:rPr>
              <w:instrText xml:space="preserve"> PAGEREF _Toc147306070 \h </w:instrText>
            </w:r>
            <w:r w:rsidR="001D520C" w:rsidRPr="00FE026F">
              <w:rPr>
                <w:webHidden/>
              </w:rPr>
            </w:r>
            <w:r w:rsidR="001D520C" w:rsidRPr="00FE026F">
              <w:rPr>
                <w:webHidden/>
              </w:rPr>
              <w:fldChar w:fldCharType="separate"/>
            </w:r>
            <w:r w:rsidR="009F7FA3">
              <w:rPr>
                <w:webHidden/>
              </w:rPr>
              <w:t>17</w:t>
            </w:r>
            <w:r w:rsidR="001D520C" w:rsidRPr="00FE026F">
              <w:rPr>
                <w:webHidden/>
              </w:rPr>
              <w:fldChar w:fldCharType="end"/>
            </w:r>
          </w:hyperlink>
        </w:p>
        <w:p w:rsidR="001D520C" w:rsidRPr="00FE026F" w:rsidRDefault="00C333E6">
          <w:pPr>
            <w:pStyle w:val="Obsah2"/>
            <w:rPr>
              <w:rFonts w:eastAsiaTheme="minorEastAsia"/>
              <w:bCs w:val="0"/>
              <w:iCs w:val="0"/>
              <w:lang w:eastAsia="sk-SK"/>
            </w:rPr>
          </w:pPr>
          <w:hyperlink w:anchor="_Toc147306071" w:history="1">
            <w:r w:rsidR="001D520C" w:rsidRPr="00FE026F">
              <w:rPr>
                <w:rStyle w:val="Hypertextovprepojenie"/>
                <w:rFonts w:eastAsiaTheme="majorEastAsia"/>
              </w:rPr>
              <w:t>2.4. Hrubý dlh</w:t>
            </w:r>
            <w:r w:rsidR="001D520C" w:rsidRPr="00FE026F">
              <w:rPr>
                <w:webHidden/>
              </w:rPr>
              <w:tab/>
            </w:r>
            <w:r w:rsidR="001D520C" w:rsidRPr="00FE026F">
              <w:rPr>
                <w:webHidden/>
              </w:rPr>
              <w:fldChar w:fldCharType="begin"/>
            </w:r>
            <w:r w:rsidR="001D520C" w:rsidRPr="00FE026F">
              <w:rPr>
                <w:webHidden/>
              </w:rPr>
              <w:instrText xml:space="preserve"> PAGEREF _Toc147306071 \h </w:instrText>
            </w:r>
            <w:r w:rsidR="001D520C" w:rsidRPr="00FE026F">
              <w:rPr>
                <w:webHidden/>
              </w:rPr>
            </w:r>
            <w:r w:rsidR="001D520C" w:rsidRPr="00FE026F">
              <w:rPr>
                <w:webHidden/>
              </w:rPr>
              <w:fldChar w:fldCharType="separate"/>
            </w:r>
            <w:r w:rsidR="009F7FA3">
              <w:rPr>
                <w:webHidden/>
              </w:rPr>
              <w:t>18</w:t>
            </w:r>
            <w:r w:rsidR="001D520C" w:rsidRPr="00FE026F">
              <w:rPr>
                <w:webHidden/>
              </w:rPr>
              <w:fldChar w:fldCharType="end"/>
            </w:r>
          </w:hyperlink>
        </w:p>
        <w:p w:rsidR="001D520C" w:rsidRPr="00FE026F" w:rsidRDefault="00C333E6">
          <w:pPr>
            <w:pStyle w:val="Obsah2"/>
            <w:rPr>
              <w:rFonts w:eastAsiaTheme="minorEastAsia"/>
              <w:bCs w:val="0"/>
              <w:iCs w:val="0"/>
              <w:lang w:eastAsia="sk-SK"/>
            </w:rPr>
          </w:pPr>
          <w:hyperlink w:anchor="_Toc147306076" w:history="1">
            <w:r w:rsidR="001D520C" w:rsidRPr="00FE026F">
              <w:rPr>
                <w:rStyle w:val="Hypertextovprepojenie"/>
                <w:rFonts w:eastAsiaTheme="majorEastAsia"/>
              </w:rPr>
              <w:t xml:space="preserve">2.5. Bilancia príjmov a výdavkov rozpočtu verejnej správy na roky </w:t>
            </w:r>
            <w:r w:rsidR="00FE026F">
              <w:rPr>
                <w:rStyle w:val="Hypertextovprepojenie"/>
                <w:rFonts w:eastAsiaTheme="majorEastAsia"/>
              </w:rPr>
              <w:t xml:space="preserve">2024 až 2026 </w:t>
            </w:r>
            <w:r w:rsidR="00FE026F">
              <w:rPr>
                <w:rStyle w:val="Hypertextovprepojenie"/>
                <w:rFonts w:eastAsiaTheme="majorEastAsia"/>
              </w:rPr>
              <w:br/>
              <w:t xml:space="preserve">       v metodike ESA 2010</w:t>
            </w:r>
            <w:r w:rsidR="001D520C" w:rsidRPr="00FE026F">
              <w:rPr>
                <w:webHidden/>
              </w:rPr>
              <w:tab/>
            </w:r>
            <w:r w:rsidR="001D520C" w:rsidRPr="00FE026F">
              <w:rPr>
                <w:webHidden/>
              </w:rPr>
              <w:fldChar w:fldCharType="begin"/>
            </w:r>
            <w:r w:rsidR="001D520C" w:rsidRPr="00FE026F">
              <w:rPr>
                <w:webHidden/>
              </w:rPr>
              <w:instrText xml:space="preserve"> PAGEREF _Toc147306076 \h </w:instrText>
            </w:r>
            <w:r w:rsidR="001D520C" w:rsidRPr="00FE026F">
              <w:rPr>
                <w:webHidden/>
              </w:rPr>
            </w:r>
            <w:r w:rsidR="001D520C" w:rsidRPr="00FE026F">
              <w:rPr>
                <w:webHidden/>
              </w:rPr>
              <w:fldChar w:fldCharType="separate"/>
            </w:r>
            <w:r w:rsidR="009F7FA3">
              <w:rPr>
                <w:webHidden/>
              </w:rPr>
              <w:t>21</w:t>
            </w:r>
            <w:r w:rsidR="001D520C" w:rsidRPr="00FE026F">
              <w:rPr>
                <w:webHidden/>
              </w:rPr>
              <w:fldChar w:fldCharType="end"/>
            </w:r>
          </w:hyperlink>
        </w:p>
        <w:p w:rsidR="001D520C" w:rsidRPr="00FE026F" w:rsidRDefault="00C333E6">
          <w:pPr>
            <w:pStyle w:val="Obsah2"/>
            <w:rPr>
              <w:rFonts w:eastAsiaTheme="minorEastAsia"/>
              <w:bCs w:val="0"/>
              <w:iCs w:val="0"/>
              <w:lang w:eastAsia="sk-SK"/>
            </w:rPr>
          </w:pPr>
          <w:hyperlink w:anchor="_Toc147306077" w:history="1">
            <w:r w:rsidR="001D520C" w:rsidRPr="00FE026F">
              <w:rPr>
                <w:rStyle w:val="Hypertextovprepojenie"/>
                <w:rFonts w:eastAsiaTheme="majorEastAsia"/>
              </w:rPr>
              <w:t xml:space="preserve">2.6. Informácia o zapracovaných úpravách niektorých príjmov a výdavkov rozpočtu </w:t>
            </w:r>
            <w:r w:rsidR="00FE026F">
              <w:rPr>
                <w:rStyle w:val="Hypertextovprepojenie"/>
                <w:rFonts w:eastAsiaTheme="majorEastAsia"/>
              </w:rPr>
              <w:br/>
              <w:t xml:space="preserve">       </w:t>
            </w:r>
            <w:r w:rsidR="001D520C" w:rsidRPr="00FE026F">
              <w:rPr>
                <w:rStyle w:val="Hypertextovprepojenie"/>
                <w:rFonts w:eastAsiaTheme="majorEastAsia"/>
              </w:rPr>
              <w:t>verejnej správy v metodike ESA 2010</w:t>
            </w:r>
            <w:r w:rsidR="001D520C" w:rsidRPr="00FE026F">
              <w:rPr>
                <w:webHidden/>
              </w:rPr>
              <w:tab/>
            </w:r>
            <w:r w:rsidR="001D520C" w:rsidRPr="00FE026F">
              <w:rPr>
                <w:webHidden/>
              </w:rPr>
              <w:fldChar w:fldCharType="begin"/>
            </w:r>
            <w:r w:rsidR="001D520C" w:rsidRPr="00FE026F">
              <w:rPr>
                <w:webHidden/>
              </w:rPr>
              <w:instrText xml:space="preserve"> PAGEREF _Toc147306077 \h </w:instrText>
            </w:r>
            <w:r w:rsidR="001D520C" w:rsidRPr="00FE026F">
              <w:rPr>
                <w:webHidden/>
              </w:rPr>
            </w:r>
            <w:r w:rsidR="001D520C" w:rsidRPr="00FE026F">
              <w:rPr>
                <w:webHidden/>
              </w:rPr>
              <w:fldChar w:fldCharType="separate"/>
            </w:r>
            <w:r w:rsidR="009F7FA3">
              <w:rPr>
                <w:webHidden/>
              </w:rPr>
              <w:t>24</w:t>
            </w:r>
            <w:r w:rsidR="001D520C" w:rsidRPr="00FE026F">
              <w:rPr>
                <w:webHidden/>
              </w:rPr>
              <w:fldChar w:fldCharType="end"/>
            </w:r>
          </w:hyperlink>
        </w:p>
        <w:p w:rsidR="001D520C" w:rsidRPr="00FE026F" w:rsidRDefault="00C333E6">
          <w:pPr>
            <w:pStyle w:val="Obsah2"/>
            <w:rPr>
              <w:rFonts w:eastAsiaTheme="minorEastAsia"/>
              <w:bCs w:val="0"/>
              <w:iCs w:val="0"/>
              <w:lang w:eastAsia="sk-SK"/>
            </w:rPr>
          </w:pPr>
          <w:hyperlink w:anchor="_Toc147306078" w:history="1">
            <w:r w:rsidR="001D520C" w:rsidRPr="00FE026F">
              <w:rPr>
                <w:rStyle w:val="Hypertextovprepojenie"/>
                <w:rFonts w:eastAsiaTheme="majorEastAsia"/>
              </w:rPr>
              <w:t>2.7. Informácia o nerozpočtovaných tituloch</w:t>
            </w:r>
            <w:r w:rsidR="001D520C" w:rsidRPr="00FE026F">
              <w:rPr>
                <w:webHidden/>
              </w:rPr>
              <w:tab/>
            </w:r>
            <w:r w:rsidR="001D520C" w:rsidRPr="00FE026F">
              <w:rPr>
                <w:webHidden/>
              </w:rPr>
              <w:fldChar w:fldCharType="begin"/>
            </w:r>
            <w:r w:rsidR="001D520C" w:rsidRPr="00FE026F">
              <w:rPr>
                <w:webHidden/>
              </w:rPr>
              <w:instrText xml:space="preserve"> PAGEREF _Toc147306078 \h </w:instrText>
            </w:r>
            <w:r w:rsidR="001D520C" w:rsidRPr="00FE026F">
              <w:rPr>
                <w:webHidden/>
              </w:rPr>
            </w:r>
            <w:r w:rsidR="001D520C" w:rsidRPr="00FE026F">
              <w:rPr>
                <w:webHidden/>
              </w:rPr>
              <w:fldChar w:fldCharType="separate"/>
            </w:r>
            <w:r w:rsidR="009F7FA3">
              <w:rPr>
                <w:webHidden/>
              </w:rPr>
              <w:t>25</w:t>
            </w:r>
            <w:r w:rsidR="001D520C" w:rsidRPr="00FE026F">
              <w:rPr>
                <w:webHidden/>
              </w:rPr>
              <w:fldChar w:fldCharType="end"/>
            </w:r>
          </w:hyperlink>
        </w:p>
        <w:p w:rsidR="001D520C" w:rsidRPr="00FE026F" w:rsidRDefault="00C333E6">
          <w:pPr>
            <w:pStyle w:val="Obsah2"/>
            <w:rPr>
              <w:rFonts w:eastAsiaTheme="minorEastAsia"/>
              <w:bCs w:val="0"/>
              <w:iCs w:val="0"/>
              <w:lang w:eastAsia="sk-SK"/>
            </w:rPr>
          </w:pPr>
          <w:hyperlink w:anchor="_Toc147306079" w:history="1">
            <w:r w:rsidR="001D520C" w:rsidRPr="00FE026F">
              <w:rPr>
                <w:rStyle w:val="Hypertextovprepojenie"/>
                <w:rFonts w:eastAsiaTheme="majorEastAsia"/>
              </w:rPr>
              <w:t>2.8. Jednorazové a dočasné opatrenia</w:t>
            </w:r>
            <w:r w:rsidR="001D520C" w:rsidRPr="00FE026F">
              <w:rPr>
                <w:webHidden/>
              </w:rPr>
              <w:tab/>
            </w:r>
            <w:r w:rsidR="001D520C" w:rsidRPr="00FE026F">
              <w:rPr>
                <w:webHidden/>
              </w:rPr>
              <w:fldChar w:fldCharType="begin"/>
            </w:r>
            <w:r w:rsidR="001D520C" w:rsidRPr="00FE026F">
              <w:rPr>
                <w:webHidden/>
              </w:rPr>
              <w:instrText xml:space="preserve"> PAGEREF _Toc147306079 \h </w:instrText>
            </w:r>
            <w:r w:rsidR="001D520C" w:rsidRPr="00FE026F">
              <w:rPr>
                <w:webHidden/>
              </w:rPr>
            </w:r>
            <w:r w:rsidR="001D520C" w:rsidRPr="00FE026F">
              <w:rPr>
                <w:webHidden/>
              </w:rPr>
              <w:fldChar w:fldCharType="separate"/>
            </w:r>
            <w:r w:rsidR="009F7FA3">
              <w:rPr>
                <w:webHidden/>
              </w:rPr>
              <w:t>27</w:t>
            </w:r>
            <w:r w:rsidR="001D520C" w:rsidRPr="00FE026F">
              <w:rPr>
                <w:webHidden/>
              </w:rPr>
              <w:fldChar w:fldCharType="end"/>
            </w:r>
          </w:hyperlink>
        </w:p>
        <w:p w:rsidR="00FE026F" w:rsidRPr="00FE026F" w:rsidRDefault="00FE026F" w:rsidP="00FE026F">
          <w:pPr>
            <w:pStyle w:val="Obsah1"/>
            <w:tabs>
              <w:tab w:val="right" w:leader="dot" w:pos="9062"/>
            </w:tabs>
            <w:spacing w:after="0"/>
            <w:rPr>
              <w:rFonts w:ascii="Times New Roman" w:hAnsi="Times New Roman" w:cs="Times New Roman"/>
              <w:noProof/>
              <w:sz w:val="18"/>
              <w:szCs w:val="24"/>
            </w:rPr>
          </w:pPr>
        </w:p>
        <w:p w:rsidR="001D520C" w:rsidRPr="00FE026F" w:rsidRDefault="00C333E6">
          <w:pPr>
            <w:pStyle w:val="Obsah1"/>
            <w:tabs>
              <w:tab w:val="right" w:leader="dot" w:pos="9062"/>
            </w:tabs>
            <w:rPr>
              <w:rFonts w:ascii="Times New Roman" w:eastAsiaTheme="minorEastAsia" w:hAnsi="Times New Roman" w:cs="Times New Roman"/>
              <w:noProof/>
              <w:sz w:val="24"/>
              <w:szCs w:val="24"/>
              <w:lang w:eastAsia="sk-SK"/>
            </w:rPr>
          </w:pPr>
          <w:hyperlink w:anchor="_Toc147306080" w:history="1">
            <w:r w:rsidR="001D520C" w:rsidRPr="00FE026F">
              <w:rPr>
                <w:rStyle w:val="Hypertextovprepojenie"/>
                <w:rFonts w:ascii="Times New Roman" w:hAnsi="Times New Roman" w:cs="Times New Roman"/>
                <w:b/>
                <w:noProof/>
                <w:sz w:val="24"/>
                <w:szCs w:val="24"/>
              </w:rPr>
              <w:t>3. Rozpočtovanie príjmov verejnej správy</w:t>
            </w:r>
            <w:r w:rsidR="001D520C" w:rsidRPr="00FE026F">
              <w:rPr>
                <w:rFonts w:ascii="Times New Roman" w:hAnsi="Times New Roman" w:cs="Times New Roman"/>
                <w:noProof/>
                <w:webHidden/>
                <w:sz w:val="24"/>
                <w:szCs w:val="24"/>
              </w:rPr>
              <w:tab/>
            </w:r>
            <w:r w:rsidR="001D520C" w:rsidRPr="00FE026F">
              <w:rPr>
                <w:rFonts w:ascii="Times New Roman" w:hAnsi="Times New Roman" w:cs="Times New Roman"/>
                <w:noProof/>
                <w:webHidden/>
                <w:sz w:val="24"/>
                <w:szCs w:val="24"/>
              </w:rPr>
              <w:fldChar w:fldCharType="begin"/>
            </w:r>
            <w:r w:rsidR="001D520C" w:rsidRPr="00FE026F">
              <w:rPr>
                <w:rFonts w:ascii="Times New Roman" w:hAnsi="Times New Roman" w:cs="Times New Roman"/>
                <w:noProof/>
                <w:webHidden/>
                <w:sz w:val="24"/>
                <w:szCs w:val="24"/>
              </w:rPr>
              <w:instrText xml:space="preserve"> PAGEREF _Toc147306080 \h </w:instrText>
            </w:r>
            <w:r w:rsidR="001D520C" w:rsidRPr="00FE026F">
              <w:rPr>
                <w:rFonts w:ascii="Times New Roman" w:hAnsi="Times New Roman" w:cs="Times New Roman"/>
                <w:noProof/>
                <w:webHidden/>
                <w:sz w:val="24"/>
                <w:szCs w:val="24"/>
              </w:rPr>
            </w:r>
            <w:r w:rsidR="001D520C" w:rsidRPr="00FE026F">
              <w:rPr>
                <w:rFonts w:ascii="Times New Roman" w:hAnsi="Times New Roman" w:cs="Times New Roman"/>
                <w:noProof/>
                <w:webHidden/>
                <w:sz w:val="24"/>
                <w:szCs w:val="24"/>
              </w:rPr>
              <w:fldChar w:fldCharType="separate"/>
            </w:r>
            <w:r w:rsidR="009F7FA3">
              <w:rPr>
                <w:rFonts w:ascii="Times New Roman" w:hAnsi="Times New Roman" w:cs="Times New Roman"/>
                <w:noProof/>
                <w:webHidden/>
                <w:sz w:val="24"/>
                <w:szCs w:val="24"/>
              </w:rPr>
              <w:t>30</w:t>
            </w:r>
            <w:r w:rsidR="001D520C" w:rsidRPr="00FE026F">
              <w:rPr>
                <w:rFonts w:ascii="Times New Roman" w:hAnsi="Times New Roman" w:cs="Times New Roman"/>
                <w:noProof/>
                <w:webHidden/>
                <w:sz w:val="24"/>
                <w:szCs w:val="24"/>
              </w:rPr>
              <w:fldChar w:fldCharType="end"/>
            </w:r>
          </w:hyperlink>
        </w:p>
        <w:p w:rsidR="001D520C" w:rsidRPr="00FE026F" w:rsidRDefault="00C333E6">
          <w:pPr>
            <w:pStyle w:val="Obsah2"/>
            <w:rPr>
              <w:rFonts w:eastAsiaTheme="minorEastAsia"/>
              <w:bCs w:val="0"/>
              <w:iCs w:val="0"/>
              <w:lang w:eastAsia="sk-SK"/>
            </w:rPr>
          </w:pPr>
          <w:hyperlink w:anchor="_Toc147306081" w:history="1">
            <w:r w:rsidR="001D520C" w:rsidRPr="00FE026F">
              <w:rPr>
                <w:rStyle w:val="Hypertextovprepojenie"/>
                <w:rFonts w:eastAsiaTheme="majorEastAsia"/>
              </w:rPr>
              <w:t>3.1. Rozpočtovanie daňových a odvodových príjmov verejnej správy</w:t>
            </w:r>
            <w:r w:rsidR="001D520C" w:rsidRPr="00FE026F">
              <w:rPr>
                <w:webHidden/>
              </w:rPr>
              <w:tab/>
            </w:r>
            <w:r w:rsidR="001D520C" w:rsidRPr="00FE026F">
              <w:rPr>
                <w:webHidden/>
              </w:rPr>
              <w:fldChar w:fldCharType="begin"/>
            </w:r>
            <w:r w:rsidR="001D520C" w:rsidRPr="00FE026F">
              <w:rPr>
                <w:webHidden/>
              </w:rPr>
              <w:instrText xml:space="preserve"> PAGEREF _Toc147306081 \h </w:instrText>
            </w:r>
            <w:r w:rsidR="001D520C" w:rsidRPr="00FE026F">
              <w:rPr>
                <w:webHidden/>
              </w:rPr>
            </w:r>
            <w:r w:rsidR="001D520C" w:rsidRPr="00FE026F">
              <w:rPr>
                <w:webHidden/>
              </w:rPr>
              <w:fldChar w:fldCharType="separate"/>
            </w:r>
            <w:r w:rsidR="009F7FA3">
              <w:rPr>
                <w:webHidden/>
              </w:rPr>
              <w:t>30</w:t>
            </w:r>
            <w:r w:rsidR="001D520C" w:rsidRPr="00FE026F">
              <w:rPr>
                <w:webHidden/>
              </w:rPr>
              <w:fldChar w:fldCharType="end"/>
            </w:r>
          </w:hyperlink>
        </w:p>
        <w:p w:rsidR="001D520C" w:rsidRPr="00FE026F" w:rsidRDefault="00C333E6">
          <w:pPr>
            <w:pStyle w:val="Obsah2"/>
            <w:rPr>
              <w:rFonts w:eastAsiaTheme="minorEastAsia"/>
              <w:bCs w:val="0"/>
              <w:iCs w:val="0"/>
              <w:lang w:eastAsia="sk-SK"/>
            </w:rPr>
          </w:pPr>
          <w:hyperlink w:anchor="_Toc147306082" w:history="1">
            <w:r w:rsidR="001D520C" w:rsidRPr="00FE026F">
              <w:rPr>
                <w:rStyle w:val="Hypertextovprepojenie"/>
                <w:rFonts w:eastAsiaTheme="majorEastAsia"/>
                <w:lang w:eastAsia="sk-SK"/>
              </w:rPr>
              <w:t>3.2. Iné ako daňové príjmy verejnej správy</w:t>
            </w:r>
            <w:r w:rsidR="001D520C" w:rsidRPr="00FE026F">
              <w:rPr>
                <w:webHidden/>
              </w:rPr>
              <w:tab/>
            </w:r>
            <w:r w:rsidR="001D520C" w:rsidRPr="00FE026F">
              <w:rPr>
                <w:webHidden/>
              </w:rPr>
              <w:fldChar w:fldCharType="begin"/>
            </w:r>
            <w:r w:rsidR="001D520C" w:rsidRPr="00FE026F">
              <w:rPr>
                <w:webHidden/>
              </w:rPr>
              <w:instrText xml:space="preserve"> PAGEREF _Toc147306082 \h </w:instrText>
            </w:r>
            <w:r w:rsidR="001D520C" w:rsidRPr="00FE026F">
              <w:rPr>
                <w:webHidden/>
              </w:rPr>
            </w:r>
            <w:r w:rsidR="001D520C" w:rsidRPr="00FE026F">
              <w:rPr>
                <w:webHidden/>
              </w:rPr>
              <w:fldChar w:fldCharType="separate"/>
            </w:r>
            <w:r w:rsidR="009F7FA3">
              <w:rPr>
                <w:webHidden/>
              </w:rPr>
              <w:t>43</w:t>
            </w:r>
            <w:r w:rsidR="001D520C" w:rsidRPr="00FE026F">
              <w:rPr>
                <w:webHidden/>
              </w:rPr>
              <w:fldChar w:fldCharType="end"/>
            </w:r>
          </w:hyperlink>
        </w:p>
        <w:p w:rsidR="001D520C" w:rsidRPr="00FE026F" w:rsidRDefault="00C333E6">
          <w:pPr>
            <w:pStyle w:val="Obsah2"/>
            <w:rPr>
              <w:rFonts w:eastAsiaTheme="minorEastAsia"/>
              <w:bCs w:val="0"/>
              <w:iCs w:val="0"/>
              <w:lang w:eastAsia="sk-SK"/>
            </w:rPr>
          </w:pPr>
          <w:hyperlink w:anchor="_Toc147306083" w:history="1">
            <w:r w:rsidR="001D520C" w:rsidRPr="00FE026F">
              <w:rPr>
                <w:rStyle w:val="Hypertextovprepojenie"/>
                <w:rFonts w:eastAsiaTheme="majorEastAsia"/>
                <w:lang w:eastAsia="sk-SK"/>
              </w:rPr>
              <w:t>3.3. Príjmy samostatných účtov štátnych rozpočtových organizácií vstupujúce</w:t>
            </w:r>
            <w:r w:rsidR="00FE026F">
              <w:rPr>
                <w:rStyle w:val="Hypertextovprepojenie"/>
                <w:rFonts w:eastAsiaTheme="majorEastAsia"/>
                <w:lang w:eastAsia="sk-SK"/>
              </w:rPr>
              <w:br/>
              <w:t xml:space="preserve">       </w:t>
            </w:r>
            <w:r w:rsidR="001D520C" w:rsidRPr="00FE026F">
              <w:rPr>
                <w:rStyle w:val="Hypertextovprepojenie"/>
                <w:rFonts w:eastAsiaTheme="majorEastAsia"/>
                <w:lang w:eastAsia="sk-SK"/>
              </w:rPr>
              <w:t>do rozpočtu verejnej správy</w:t>
            </w:r>
            <w:r w:rsidR="001D520C" w:rsidRPr="00FE026F">
              <w:rPr>
                <w:webHidden/>
              </w:rPr>
              <w:tab/>
            </w:r>
            <w:r w:rsidR="001D520C" w:rsidRPr="00FE026F">
              <w:rPr>
                <w:webHidden/>
              </w:rPr>
              <w:fldChar w:fldCharType="begin"/>
            </w:r>
            <w:r w:rsidR="001D520C" w:rsidRPr="00FE026F">
              <w:rPr>
                <w:webHidden/>
              </w:rPr>
              <w:instrText xml:space="preserve"> PAGEREF _Toc147306083 \h </w:instrText>
            </w:r>
            <w:r w:rsidR="001D520C" w:rsidRPr="00FE026F">
              <w:rPr>
                <w:webHidden/>
              </w:rPr>
            </w:r>
            <w:r w:rsidR="001D520C" w:rsidRPr="00FE026F">
              <w:rPr>
                <w:webHidden/>
              </w:rPr>
              <w:fldChar w:fldCharType="separate"/>
            </w:r>
            <w:r w:rsidR="009F7FA3">
              <w:rPr>
                <w:webHidden/>
              </w:rPr>
              <w:t>56</w:t>
            </w:r>
            <w:r w:rsidR="001D520C" w:rsidRPr="00FE026F">
              <w:rPr>
                <w:webHidden/>
              </w:rPr>
              <w:fldChar w:fldCharType="end"/>
            </w:r>
          </w:hyperlink>
        </w:p>
        <w:p w:rsidR="001D520C" w:rsidRPr="00FE026F" w:rsidRDefault="00C333E6">
          <w:pPr>
            <w:pStyle w:val="Obsah2"/>
            <w:rPr>
              <w:rFonts w:eastAsiaTheme="minorEastAsia"/>
              <w:bCs w:val="0"/>
              <w:iCs w:val="0"/>
              <w:lang w:eastAsia="sk-SK"/>
            </w:rPr>
          </w:pPr>
          <w:hyperlink w:anchor="_Toc147306084" w:history="1">
            <w:r w:rsidR="001D520C" w:rsidRPr="00FE026F">
              <w:rPr>
                <w:rStyle w:val="Hypertextovprepojenie"/>
                <w:rFonts w:eastAsia="Calibri"/>
              </w:rPr>
              <w:t>3.4. Daňové výdavky</w:t>
            </w:r>
            <w:r w:rsidR="001D520C" w:rsidRPr="00FE026F">
              <w:rPr>
                <w:webHidden/>
              </w:rPr>
              <w:tab/>
            </w:r>
            <w:r w:rsidR="001D520C" w:rsidRPr="00FE026F">
              <w:rPr>
                <w:webHidden/>
              </w:rPr>
              <w:fldChar w:fldCharType="begin"/>
            </w:r>
            <w:r w:rsidR="001D520C" w:rsidRPr="00FE026F">
              <w:rPr>
                <w:webHidden/>
              </w:rPr>
              <w:instrText xml:space="preserve"> PAGEREF _Toc147306084 \h </w:instrText>
            </w:r>
            <w:r w:rsidR="001D520C" w:rsidRPr="00FE026F">
              <w:rPr>
                <w:webHidden/>
              </w:rPr>
            </w:r>
            <w:r w:rsidR="001D520C" w:rsidRPr="00FE026F">
              <w:rPr>
                <w:webHidden/>
              </w:rPr>
              <w:fldChar w:fldCharType="separate"/>
            </w:r>
            <w:r w:rsidR="009F7FA3">
              <w:rPr>
                <w:webHidden/>
              </w:rPr>
              <w:t>56</w:t>
            </w:r>
            <w:r w:rsidR="001D520C" w:rsidRPr="00FE026F">
              <w:rPr>
                <w:webHidden/>
              </w:rPr>
              <w:fldChar w:fldCharType="end"/>
            </w:r>
          </w:hyperlink>
        </w:p>
        <w:p w:rsidR="00FE026F" w:rsidRPr="00FE026F" w:rsidRDefault="00FE026F">
          <w:pPr>
            <w:pStyle w:val="Obsah1"/>
            <w:tabs>
              <w:tab w:val="right" w:leader="dot" w:pos="9062"/>
            </w:tabs>
            <w:rPr>
              <w:rFonts w:ascii="Times New Roman" w:hAnsi="Times New Roman" w:cs="Times New Roman"/>
              <w:noProof/>
              <w:sz w:val="18"/>
              <w:szCs w:val="24"/>
            </w:rPr>
          </w:pPr>
        </w:p>
        <w:p w:rsidR="001D520C" w:rsidRPr="001D520C" w:rsidRDefault="00C333E6">
          <w:pPr>
            <w:pStyle w:val="Obsah1"/>
            <w:tabs>
              <w:tab w:val="right" w:leader="dot" w:pos="9062"/>
            </w:tabs>
            <w:rPr>
              <w:rFonts w:ascii="Times New Roman" w:eastAsiaTheme="minorEastAsia" w:hAnsi="Times New Roman" w:cs="Times New Roman"/>
              <w:noProof/>
              <w:sz w:val="20"/>
              <w:szCs w:val="20"/>
              <w:lang w:eastAsia="sk-SK"/>
            </w:rPr>
          </w:pPr>
          <w:hyperlink w:anchor="_Toc147306085" w:history="1">
            <w:r w:rsidR="001D520C" w:rsidRPr="00FE026F">
              <w:rPr>
                <w:rStyle w:val="Hypertextovprepojenie"/>
                <w:rFonts w:ascii="Times New Roman" w:hAnsi="Times New Roman" w:cs="Times New Roman"/>
                <w:b/>
                <w:noProof/>
                <w:sz w:val="24"/>
                <w:szCs w:val="24"/>
              </w:rPr>
              <w:t>4. Rozpočtovanie výdavkov návrhu vyrovnaného rozpočtu</w:t>
            </w:r>
            <w:r w:rsidR="001D520C" w:rsidRPr="00FE026F">
              <w:rPr>
                <w:rFonts w:ascii="Times New Roman" w:hAnsi="Times New Roman" w:cs="Times New Roman"/>
                <w:noProof/>
                <w:webHidden/>
                <w:sz w:val="24"/>
                <w:szCs w:val="24"/>
              </w:rPr>
              <w:tab/>
            </w:r>
            <w:r w:rsidR="001D520C" w:rsidRPr="00FE026F">
              <w:rPr>
                <w:rFonts w:ascii="Times New Roman" w:hAnsi="Times New Roman" w:cs="Times New Roman"/>
                <w:noProof/>
                <w:webHidden/>
                <w:sz w:val="24"/>
                <w:szCs w:val="24"/>
              </w:rPr>
              <w:fldChar w:fldCharType="begin"/>
            </w:r>
            <w:r w:rsidR="001D520C" w:rsidRPr="00FE026F">
              <w:rPr>
                <w:rFonts w:ascii="Times New Roman" w:hAnsi="Times New Roman" w:cs="Times New Roman"/>
                <w:noProof/>
                <w:webHidden/>
                <w:sz w:val="24"/>
                <w:szCs w:val="24"/>
              </w:rPr>
              <w:instrText xml:space="preserve"> PAGEREF _Toc147306085 \h </w:instrText>
            </w:r>
            <w:r w:rsidR="001D520C" w:rsidRPr="00FE026F">
              <w:rPr>
                <w:rFonts w:ascii="Times New Roman" w:hAnsi="Times New Roman" w:cs="Times New Roman"/>
                <w:noProof/>
                <w:webHidden/>
                <w:sz w:val="24"/>
                <w:szCs w:val="24"/>
              </w:rPr>
            </w:r>
            <w:r w:rsidR="001D520C" w:rsidRPr="00FE026F">
              <w:rPr>
                <w:rFonts w:ascii="Times New Roman" w:hAnsi="Times New Roman" w:cs="Times New Roman"/>
                <w:noProof/>
                <w:webHidden/>
                <w:sz w:val="24"/>
                <w:szCs w:val="24"/>
              </w:rPr>
              <w:fldChar w:fldCharType="separate"/>
            </w:r>
            <w:r w:rsidR="009F7FA3">
              <w:rPr>
                <w:rFonts w:ascii="Times New Roman" w:hAnsi="Times New Roman" w:cs="Times New Roman"/>
                <w:noProof/>
                <w:webHidden/>
                <w:sz w:val="24"/>
                <w:szCs w:val="24"/>
              </w:rPr>
              <w:t>62</w:t>
            </w:r>
            <w:r w:rsidR="001D520C" w:rsidRPr="00FE026F">
              <w:rPr>
                <w:rFonts w:ascii="Times New Roman" w:hAnsi="Times New Roman" w:cs="Times New Roman"/>
                <w:noProof/>
                <w:webHidden/>
                <w:sz w:val="24"/>
                <w:szCs w:val="24"/>
              </w:rPr>
              <w:fldChar w:fldCharType="end"/>
            </w:r>
          </w:hyperlink>
        </w:p>
        <w:p w:rsidR="00052B0A" w:rsidRPr="00114C4B" w:rsidRDefault="00052B0A" w:rsidP="001E2730">
          <w:pPr>
            <w:spacing w:line="360" w:lineRule="auto"/>
            <w:rPr>
              <w:rFonts w:ascii="Times New Roman" w:hAnsi="Times New Roman" w:cs="Times New Roman"/>
              <w:sz w:val="20"/>
              <w:szCs w:val="20"/>
            </w:rPr>
          </w:pPr>
          <w:r w:rsidRPr="001D520C">
            <w:rPr>
              <w:rFonts w:ascii="Times New Roman" w:hAnsi="Times New Roman" w:cs="Times New Roman"/>
              <w:b/>
              <w:bCs/>
              <w:sz w:val="20"/>
              <w:szCs w:val="20"/>
            </w:rPr>
            <w:fldChar w:fldCharType="end"/>
          </w:r>
        </w:p>
      </w:sdtContent>
    </w:sdt>
    <w:p w:rsidR="00F2304D" w:rsidRDefault="00F2304D"/>
    <w:p w:rsidR="009C79B2" w:rsidRDefault="009C79B2"/>
    <w:p w:rsidR="009C79B2" w:rsidRDefault="009C79B2"/>
    <w:p w:rsidR="00137C90" w:rsidRDefault="00137C90"/>
    <w:p w:rsidR="00215DF1" w:rsidRDefault="00215DF1"/>
    <w:p w:rsidR="00215DF1" w:rsidRDefault="00FE026F" w:rsidP="00FE026F">
      <w:pPr>
        <w:tabs>
          <w:tab w:val="left" w:pos="3450"/>
        </w:tabs>
      </w:pPr>
      <w:r>
        <w:tab/>
      </w:r>
    </w:p>
    <w:p w:rsidR="00215DF1" w:rsidRDefault="00215DF1"/>
    <w:p w:rsidR="00215DF1" w:rsidRDefault="00215DF1"/>
    <w:p w:rsidR="00BD6A07" w:rsidRDefault="00BD6A07"/>
    <w:p w:rsidR="00C91520" w:rsidRDefault="00C91520"/>
    <w:p w:rsidR="00C91520" w:rsidRDefault="00C91520"/>
    <w:p w:rsidR="001D520C" w:rsidRDefault="001D520C"/>
    <w:p w:rsidR="00052B0A" w:rsidRPr="00052B0A" w:rsidRDefault="00052B0A">
      <w:pPr>
        <w:rPr>
          <w:rFonts w:ascii="Times New Roman" w:hAnsi="Times New Roman" w:cs="Times New Roman"/>
          <w:b/>
          <w:color w:val="5B9BD5" w:themeColor="accent1"/>
          <w:sz w:val="28"/>
        </w:rPr>
      </w:pPr>
      <w:r w:rsidRPr="00052B0A">
        <w:rPr>
          <w:rFonts w:ascii="Times New Roman" w:hAnsi="Times New Roman" w:cs="Times New Roman"/>
          <w:b/>
          <w:color w:val="5B9BD5" w:themeColor="accent1"/>
          <w:sz w:val="28"/>
        </w:rPr>
        <w:lastRenderedPageBreak/>
        <w:t>Zoznam tabuliek</w:t>
      </w:r>
    </w:p>
    <w:p w:rsidR="007713FF" w:rsidRPr="00C264CB" w:rsidRDefault="00052B0A">
      <w:pPr>
        <w:pStyle w:val="Zoznamobrzkov"/>
        <w:tabs>
          <w:tab w:val="right" w:leader="dot" w:pos="9062"/>
        </w:tabs>
        <w:rPr>
          <w:rFonts w:ascii="Times New Roman" w:eastAsiaTheme="minorEastAsia" w:hAnsi="Times New Roman" w:cs="Times New Roman"/>
          <w:noProof/>
          <w:sz w:val="20"/>
          <w:szCs w:val="20"/>
          <w:lang w:eastAsia="sk-SK"/>
        </w:rPr>
      </w:pPr>
      <w:r w:rsidRPr="002B7A26">
        <w:rPr>
          <w:rFonts w:ascii="Times New Roman" w:hAnsi="Times New Roman" w:cs="Times New Roman"/>
          <w:sz w:val="20"/>
          <w:szCs w:val="20"/>
        </w:rPr>
        <w:fldChar w:fldCharType="begin"/>
      </w:r>
      <w:r w:rsidRPr="002B7A26">
        <w:rPr>
          <w:rFonts w:ascii="Times New Roman" w:hAnsi="Times New Roman" w:cs="Times New Roman"/>
          <w:sz w:val="20"/>
          <w:szCs w:val="20"/>
        </w:rPr>
        <w:instrText xml:space="preserve"> TOC \h \z \c "Tabuľka" </w:instrText>
      </w:r>
      <w:r w:rsidRPr="002B7A26">
        <w:rPr>
          <w:rFonts w:ascii="Times New Roman" w:hAnsi="Times New Roman" w:cs="Times New Roman"/>
          <w:sz w:val="20"/>
          <w:szCs w:val="20"/>
        </w:rPr>
        <w:fldChar w:fldCharType="separate"/>
      </w:r>
      <w:hyperlink w:anchor="_Toc147322624" w:history="1">
        <w:r w:rsidR="007713FF" w:rsidRPr="00C264CB">
          <w:rPr>
            <w:rStyle w:val="Hypertextovprepojenie"/>
            <w:rFonts w:ascii="Times New Roman" w:hAnsi="Times New Roman" w:cs="Times New Roman"/>
            <w:noProof/>
            <w:sz w:val="20"/>
            <w:szCs w:val="20"/>
          </w:rPr>
          <w:t xml:space="preserve">Tabuľka 1 – </w:t>
        </w:r>
        <w:r w:rsidR="007713FF" w:rsidRPr="00C264CB">
          <w:rPr>
            <w:rStyle w:val="Hypertextovprepojenie"/>
            <w:rFonts w:ascii="Times New Roman" w:hAnsi="Times New Roman" w:cs="Times New Roman"/>
            <w:bCs/>
            <w:noProof/>
            <w:sz w:val="20"/>
            <w:szCs w:val="20"/>
            <w:lang w:eastAsia="sk-SK"/>
          </w:rPr>
          <w:t>Prognóza vybraných ukazovateľov ekonomiky (september 2023)</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_Toc147322624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7</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25" w:history="1">
        <w:r w:rsidR="007713FF" w:rsidRPr="00C264CB">
          <w:rPr>
            <w:rStyle w:val="Hypertextovprepojenie"/>
            <w:rFonts w:ascii="Times New Roman" w:hAnsi="Times New Roman" w:cs="Times New Roman"/>
            <w:noProof/>
            <w:sz w:val="20"/>
            <w:szCs w:val="20"/>
          </w:rPr>
          <w:t>Tabuľka 2 –</w:t>
        </w:r>
        <w:r w:rsidR="007713FF" w:rsidRPr="00C264CB">
          <w:rPr>
            <w:rStyle w:val="Hypertextovprepojenie"/>
            <w:rFonts w:ascii="Times New Roman" w:hAnsi="Times New Roman" w:cs="Times New Roman"/>
            <w:bCs/>
            <w:noProof/>
            <w:sz w:val="20"/>
            <w:szCs w:val="20"/>
            <w:lang w:eastAsia="sk-SK"/>
          </w:rPr>
          <w:t xml:space="preserve"> Porovnanie prognóz Európskej komisie (EK) a MF SR</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_Toc147322625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8</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26" w:history="1">
        <w:r w:rsidR="007713FF" w:rsidRPr="00C264CB">
          <w:rPr>
            <w:rStyle w:val="Hypertextovprepojenie"/>
            <w:rFonts w:ascii="Times New Roman" w:eastAsia="Times New Roman" w:hAnsi="Times New Roman" w:cs="Times New Roman"/>
            <w:noProof/>
            <w:sz w:val="20"/>
            <w:szCs w:val="20"/>
            <w:lang w:eastAsia="sk-SK"/>
          </w:rPr>
          <w:t>Tabuľka 3 - Rozdiely príjmových a výdavkových položiek oproti schválenému rozpočtu</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_Toc147322626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9</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27" w:history="1">
        <w:r w:rsidR="007713FF" w:rsidRPr="00C264CB">
          <w:rPr>
            <w:rStyle w:val="Hypertextovprepojenie"/>
            <w:rFonts w:ascii="Times New Roman" w:eastAsia="Times New Roman" w:hAnsi="Times New Roman" w:cs="Times New Roman"/>
            <w:noProof/>
            <w:sz w:val="20"/>
            <w:szCs w:val="20"/>
            <w:lang w:eastAsia="sk-SK"/>
          </w:rPr>
          <w:t>Tabuľka 4 – Výdavky na kompenzačné opatrenia súvisiace s rastom cien energií</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_Toc147322627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10</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28" w:history="1">
        <w:r w:rsidR="007713FF" w:rsidRPr="00C264CB">
          <w:rPr>
            <w:rStyle w:val="Hypertextovprepojenie"/>
            <w:rFonts w:ascii="Times New Roman" w:eastAsia="Times New Roman" w:hAnsi="Times New Roman" w:cs="Times New Roman"/>
            <w:noProof/>
            <w:sz w:val="20"/>
            <w:szCs w:val="20"/>
            <w:lang w:eastAsia="sk-SK"/>
          </w:rPr>
          <w:t>Tabuľka 5 – Výdavky štátneho rozpočtu</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_Toc147322628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11</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29" w:history="1">
        <w:r w:rsidR="007713FF" w:rsidRPr="00C264CB">
          <w:rPr>
            <w:rStyle w:val="Hypertextovprepojenie"/>
            <w:rFonts w:ascii="Times New Roman" w:eastAsia="Times New Roman" w:hAnsi="Times New Roman" w:cs="Times New Roman"/>
            <w:noProof/>
            <w:sz w:val="20"/>
            <w:szCs w:val="20"/>
            <w:lang w:eastAsia="sk-SK"/>
          </w:rPr>
          <w:t>Tabuľka 6 – Hospodárenie samospráv bez daní</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_Toc147322629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12</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30" w:history="1">
        <w:r w:rsidR="007713FF" w:rsidRPr="00C264CB">
          <w:rPr>
            <w:rStyle w:val="Hypertextovprepojenie"/>
            <w:rFonts w:ascii="Times New Roman" w:eastAsia="Times New Roman" w:hAnsi="Times New Roman" w:cs="Times New Roman"/>
            <w:noProof/>
            <w:sz w:val="20"/>
            <w:szCs w:val="20"/>
            <w:lang w:eastAsia="sk-SK"/>
          </w:rPr>
          <w:t>Tabuľka 7 – Fondy sociálneho poistenia</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_Toc147322630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13</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31" w:history="1">
        <w:r w:rsidR="007713FF" w:rsidRPr="00C264CB">
          <w:rPr>
            <w:rStyle w:val="Hypertextovprepojenie"/>
            <w:rFonts w:ascii="Times New Roman" w:eastAsia="Times New Roman" w:hAnsi="Times New Roman" w:cs="Times New Roman"/>
            <w:noProof/>
            <w:sz w:val="20"/>
            <w:szCs w:val="20"/>
            <w:lang w:eastAsia="sk-SK"/>
          </w:rPr>
          <w:t>Tabuľka 8 – Daňová prognóza</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_Toc147322631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14</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32" w:history="1">
        <w:r w:rsidR="007713FF" w:rsidRPr="00C264CB">
          <w:rPr>
            <w:rStyle w:val="Hypertextovprepojenie"/>
            <w:rFonts w:ascii="Times New Roman" w:eastAsia="Times New Roman" w:hAnsi="Times New Roman" w:cs="Times New Roman"/>
            <w:noProof/>
            <w:sz w:val="20"/>
            <w:szCs w:val="20"/>
            <w:lang w:eastAsia="sk-SK"/>
          </w:rPr>
          <w:t xml:space="preserve">Tabuľka 9 - </w:t>
        </w:r>
        <w:r w:rsidR="007713FF" w:rsidRPr="00C264CB">
          <w:rPr>
            <w:rStyle w:val="Hypertextovprepojenie"/>
            <w:rFonts w:ascii="Times New Roman" w:eastAsia="Times New Roman" w:hAnsi="Times New Roman" w:cs="Times New Roman"/>
            <w:bCs/>
            <w:noProof/>
            <w:sz w:val="20"/>
            <w:szCs w:val="20"/>
            <w:lang w:eastAsia="sk-SK"/>
          </w:rPr>
          <w:t>Vplyvy legislatívy na výnos daní v roku 2023 (ESA2010, v mil. eur) – zmena oproti RVS</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_Toc147322632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15</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33" w:history="1">
        <w:r w:rsidR="007713FF" w:rsidRPr="00C264CB">
          <w:rPr>
            <w:rStyle w:val="Hypertextovprepojenie"/>
            <w:rFonts w:ascii="Times New Roman" w:eastAsia="Times New Roman" w:hAnsi="Times New Roman" w:cs="Times New Roman"/>
            <w:noProof/>
            <w:sz w:val="20"/>
            <w:szCs w:val="20"/>
            <w:lang w:eastAsia="sk-SK"/>
          </w:rPr>
          <w:t>Tabuľka 10 – Výdavky vyvolané vojnou na Ukrajine</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_Toc147322633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16</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34" w:history="1">
        <w:r w:rsidR="007713FF" w:rsidRPr="00C264CB">
          <w:rPr>
            <w:rStyle w:val="Hypertextovprepojenie"/>
            <w:rFonts w:ascii="Times New Roman" w:hAnsi="Times New Roman" w:cs="Times New Roman"/>
            <w:noProof/>
            <w:sz w:val="20"/>
            <w:szCs w:val="20"/>
          </w:rPr>
          <w:t>Tabuľka 11 - Rozpočtové ciele</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_Toc147322634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17</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35" w:history="1">
        <w:r w:rsidR="007713FF" w:rsidRPr="00C264CB">
          <w:rPr>
            <w:rStyle w:val="Hypertextovprepojenie"/>
            <w:rFonts w:ascii="Times New Roman" w:hAnsi="Times New Roman" w:cs="Times New Roman"/>
            <w:noProof/>
            <w:sz w:val="20"/>
            <w:szCs w:val="20"/>
          </w:rPr>
          <w:t xml:space="preserve">Tabuľka 12 – Porovnanie schváleného LVV s návrhom vyrovnaného rozpočtu verejnej správy </w:t>
        </w:r>
        <w:r w:rsidR="00107951">
          <w:rPr>
            <w:rStyle w:val="Hypertextovprepojenie"/>
            <w:rFonts w:ascii="Times New Roman" w:hAnsi="Times New Roman" w:cs="Times New Roman"/>
            <w:noProof/>
            <w:sz w:val="20"/>
            <w:szCs w:val="20"/>
          </w:rPr>
          <w:br/>
          <w:t xml:space="preserve">                       </w:t>
        </w:r>
        <w:r w:rsidR="007713FF" w:rsidRPr="00C264CB">
          <w:rPr>
            <w:rStyle w:val="Hypertextovprepojenie"/>
            <w:rFonts w:ascii="Times New Roman" w:hAnsi="Times New Roman" w:cs="Times New Roman"/>
            <w:noProof/>
            <w:sz w:val="20"/>
            <w:szCs w:val="20"/>
          </w:rPr>
          <w:t>na roky 2024 až 2026</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_Toc147322635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18</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36" w:history="1">
        <w:r w:rsidR="007713FF" w:rsidRPr="00C264CB">
          <w:rPr>
            <w:rStyle w:val="Hypertextovprepojenie"/>
            <w:rFonts w:ascii="Times New Roman" w:hAnsi="Times New Roman" w:cs="Times New Roman"/>
            <w:noProof/>
            <w:sz w:val="20"/>
            <w:szCs w:val="20"/>
          </w:rPr>
          <w:t>Tabuľka 13 – Porovnanie aktualizovaného LVV s návrhom rozpočtu verejnej správy na roky 2024 až 2026</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_Toc147322636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18</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37" w:history="1">
        <w:r w:rsidR="007713FF" w:rsidRPr="00C264CB">
          <w:rPr>
            <w:rStyle w:val="Hypertextovprepojenie"/>
            <w:rFonts w:ascii="Times New Roman" w:hAnsi="Times New Roman" w:cs="Times New Roman"/>
            <w:noProof/>
            <w:sz w:val="20"/>
            <w:szCs w:val="20"/>
          </w:rPr>
          <w:t>Tabuľka 14 – Štruktúra hrubého dlhu verejnej správy (% HDP)</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_Toc147322637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20</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38" w:history="1">
        <w:r w:rsidR="007713FF" w:rsidRPr="00C264CB">
          <w:rPr>
            <w:rStyle w:val="Hypertextovprepojenie"/>
            <w:rFonts w:ascii="Times New Roman" w:hAnsi="Times New Roman" w:cs="Times New Roman"/>
            <w:noProof/>
            <w:sz w:val="20"/>
            <w:szCs w:val="20"/>
          </w:rPr>
          <w:t>Tabuľka 15 – Vplyvy na zmenu hrubého dlhu verejnej správy (mil. eur)</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_Toc147322638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20</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39" w:history="1">
        <w:r w:rsidR="007713FF" w:rsidRPr="00C264CB">
          <w:rPr>
            <w:rStyle w:val="Hypertextovprepojenie"/>
            <w:rFonts w:ascii="Times New Roman" w:hAnsi="Times New Roman" w:cs="Times New Roman"/>
            <w:noProof/>
            <w:sz w:val="20"/>
            <w:szCs w:val="20"/>
          </w:rPr>
          <w:t>Tabuľka 16 - Bilancia rozpočtu verejnej správy na roky 2024 až 2026 v metodike ESA 2010</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_Toc147322639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21</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40" w:history="1">
        <w:r w:rsidR="007713FF" w:rsidRPr="00C264CB">
          <w:rPr>
            <w:rStyle w:val="Hypertextovprepojenie"/>
            <w:rFonts w:ascii="Times New Roman" w:hAnsi="Times New Roman" w:cs="Times New Roman"/>
            <w:noProof/>
            <w:sz w:val="20"/>
            <w:szCs w:val="20"/>
          </w:rPr>
          <w:t>Tabuľka 17 – ESA 2010 tituly</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_Toc147322640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24</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41" w:history="1">
        <w:r w:rsidR="007713FF" w:rsidRPr="00C264CB">
          <w:rPr>
            <w:rStyle w:val="Hypertextovprepojenie"/>
            <w:rFonts w:ascii="Times New Roman" w:hAnsi="Times New Roman" w:cs="Times New Roman"/>
            <w:noProof/>
            <w:sz w:val="20"/>
            <w:szCs w:val="20"/>
          </w:rPr>
          <w:t>Tabuľka 18 - Príjmy a výdavky nerozpočtovaných subjektov</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_Toc147322641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25</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42" w:history="1">
        <w:r w:rsidR="007713FF" w:rsidRPr="00C264CB">
          <w:rPr>
            <w:rStyle w:val="Hypertextovprepojenie"/>
            <w:rFonts w:ascii="Times New Roman" w:hAnsi="Times New Roman" w:cs="Times New Roman"/>
            <w:noProof/>
            <w:sz w:val="20"/>
            <w:szCs w:val="20"/>
          </w:rPr>
          <w:t>Tabuľka 19 - Príjmy a výdavky EFSF - European Financial Stability Facility</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_Toc147322642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26</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43" w:history="1">
        <w:r w:rsidR="007713FF" w:rsidRPr="00C264CB">
          <w:rPr>
            <w:rStyle w:val="Hypertextovprepojenie"/>
            <w:rFonts w:ascii="Times New Roman" w:hAnsi="Times New Roman" w:cs="Times New Roman"/>
            <w:noProof/>
            <w:sz w:val="20"/>
            <w:szCs w:val="20"/>
          </w:rPr>
          <w:t>Tabuľka 20 - Jednorazové a dočasné opatrenia</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_Toc147322643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27</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44" w:history="1">
        <w:r w:rsidR="007713FF" w:rsidRPr="00C264CB">
          <w:rPr>
            <w:rStyle w:val="Hypertextovprepojenie"/>
            <w:rFonts w:ascii="Times New Roman" w:eastAsia="Calibri" w:hAnsi="Times New Roman" w:cs="Times New Roman"/>
            <w:iCs/>
            <w:noProof/>
            <w:sz w:val="20"/>
            <w:szCs w:val="20"/>
          </w:rPr>
          <w:t xml:space="preserve">Tabuľka 21 - Rozdiely aktuálneho odhadu daní s rozpočtom verejnej správy </w:t>
        </w:r>
        <w:r w:rsidR="00107951">
          <w:rPr>
            <w:rStyle w:val="Hypertextovprepojenie"/>
            <w:rFonts w:ascii="Times New Roman" w:eastAsia="Calibri" w:hAnsi="Times New Roman" w:cs="Times New Roman"/>
            <w:iCs/>
            <w:noProof/>
            <w:sz w:val="20"/>
            <w:szCs w:val="20"/>
          </w:rPr>
          <w:br/>
          <w:t xml:space="preserve">                      </w:t>
        </w:r>
        <w:r w:rsidR="007713FF" w:rsidRPr="00C264CB">
          <w:rPr>
            <w:rStyle w:val="Hypertextovprepojenie"/>
            <w:rFonts w:ascii="Times New Roman" w:eastAsia="Calibri" w:hAnsi="Times New Roman" w:cs="Times New Roman"/>
            <w:iCs/>
            <w:noProof/>
            <w:sz w:val="20"/>
            <w:szCs w:val="20"/>
          </w:rPr>
          <w:t>na roky 2023 až 2025 (ESA 2010, v tis. eur)</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_Toc147322644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32</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45" w:history="1">
        <w:r w:rsidR="007713FF" w:rsidRPr="00C264CB">
          <w:rPr>
            <w:rStyle w:val="Hypertextovprepojenie"/>
            <w:rFonts w:ascii="Times New Roman" w:eastAsia="Calibri" w:hAnsi="Times New Roman" w:cs="Times New Roman"/>
            <w:iCs/>
            <w:noProof/>
            <w:sz w:val="20"/>
            <w:szCs w:val="20"/>
          </w:rPr>
          <w:t xml:space="preserve">Tabuľka 22 - Legislatívne opatrenia prijaté v roku 2022 (nezahrnuté v daňovej prognóze do RVS </w:t>
        </w:r>
        <w:r w:rsidR="00107951">
          <w:rPr>
            <w:rStyle w:val="Hypertextovprepojenie"/>
            <w:rFonts w:ascii="Times New Roman" w:eastAsia="Calibri" w:hAnsi="Times New Roman" w:cs="Times New Roman"/>
            <w:iCs/>
            <w:noProof/>
            <w:sz w:val="20"/>
            <w:szCs w:val="20"/>
          </w:rPr>
          <w:br/>
          <w:t xml:space="preserve">                      </w:t>
        </w:r>
        <w:r w:rsidR="007713FF" w:rsidRPr="00C264CB">
          <w:rPr>
            <w:rStyle w:val="Hypertextovprepojenie"/>
            <w:rFonts w:ascii="Times New Roman" w:eastAsia="Calibri" w:hAnsi="Times New Roman" w:cs="Times New Roman"/>
            <w:iCs/>
            <w:noProof/>
            <w:sz w:val="20"/>
            <w:szCs w:val="20"/>
          </w:rPr>
          <w:t>na roky 2023-2025) (ESA2010, v tis. eur)</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_Toc147322645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34</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46" w:history="1">
        <w:r w:rsidR="007713FF" w:rsidRPr="00C264CB">
          <w:rPr>
            <w:rStyle w:val="Hypertextovprepojenie"/>
            <w:rFonts w:ascii="Times New Roman" w:eastAsia="Calibri" w:hAnsi="Times New Roman" w:cs="Times New Roman"/>
            <w:iCs/>
            <w:noProof/>
            <w:sz w:val="20"/>
            <w:szCs w:val="20"/>
          </w:rPr>
          <w:t xml:space="preserve">Tabuľka 23 - Vplyv legislatívnych opatrení zahrnutých v prognóze daňových a odvodových príjmov verejnej </w:t>
        </w:r>
        <w:r w:rsidR="00107951">
          <w:rPr>
            <w:rStyle w:val="Hypertextovprepojenie"/>
            <w:rFonts w:ascii="Times New Roman" w:eastAsia="Calibri" w:hAnsi="Times New Roman" w:cs="Times New Roman"/>
            <w:iCs/>
            <w:noProof/>
            <w:sz w:val="20"/>
            <w:szCs w:val="20"/>
          </w:rPr>
          <w:br/>
          <w:t xml:space="preserve">                      </w:t>
        </w:r>
        <w:r w:rsidR="007713FF" w:rsidRPr="00C264CB">
          <w:rPr>
            <w:rStyle w:val="Hypertextovprepojenie"/>
            <w:rFonts w:ascii="Times New Roman" w:eastAsia="Calibri" w:hAnsi="Times New Roman" w:cs="Times New Roman"/>
            <w:iCs/>
            <w:noProof/>
            <w:sz w:val="20"/>
            <w:szCs w:val="20"/>
          </w:rPr>
          <w:t>správy na roky 2024 až 2026 (v tis. eur, ESA 2010)</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_Toc147322646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34</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47" w:history="1">
        <w:r w:rsidR="007713FF" w:rsidRPr="00C264CB">
          <w:rPr>
            <w:rStyle w:val="Hypertextovprepojenie"/>
            <w:rFonts w:ascii="Times New Roman" w:eastAsia="Calibri" w:hAnsi="Times New Roman" w:cs="Times New Roman"/>
            <w:iCs/>
            <w:noProof/>
            <w:sz w:val="20"/>
            <w:szCs w:val="20"/>
          </w:rPr>
          <w:t>Tabuľka 24 - Daňové a odvodové príjmy (ESA 2010, v tis. eur)</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_Toc147322647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39</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48" w:history="1">
        <w:r w:rsidR="007713FF" w:rsidRPr="00C264CB">
          <w:rPr>
            <w:rStyle w:val="Hypertextovprepojenie"/>
            <w:rFonts w:ascii="Times New Roman" w:eastAsia="Calibri" w:hAnsi="Times New Roman" w:cs="Times New Roman"/>
            <w:iCs/>
            <w:noProof/>
            <w:sz w:val="20"/>
            <w:szCs w:val="20"/>
          </w:rPr>
          <w:t>Tabuľka 25 - Daňové a odvodové príjmy (hotovostný princíp, v tis. eur)</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_Toc147322648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40</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49" w:history="1">
        <w:r w:rsidR="007713FF" w:rsidRPr="00C264CB">
          <w:rPr>
            <w:rStyle w:val="Hypertextovprepojenie"/>
            <w:rFonts w:ascii="Times New Roman" w:eastAsia="Calibri" w:hAnsi="Times New Roman" w:cs="Times New Roman"/>
            <w:iCs/>
            <w:noProof/>
            <w:sz w:val="20"/>
            <w:szCs w:val="20"/>
          </w:rPr>
          <w:t>Tabuľka 26 - Predpokladaný vývoj sankcií (v tis. eur)</w:t>
        </w:r>
        <w:r w:rsidR="007713FF" w:rsidRPr="00C264CB">
          <w:rPr>
            <w:rStyle w:val="Hypertextovprepojenie"/>
            <w:rFonts w:ascii="Times New Roman" w:eastAsia="Calibri" w:hAnsi="Times New Roman" w:cs="Times New Roman"/>
            <w:iCs/>
            <w:noProof/>
            <w:sz w:val="20"/>
            <w:szCs w:val="20"/>
            <w:vertAlign w:val="superscript"/>
          </w:rPr>
          <w:t>*</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_Toc147322649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41</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50" w:history="1">
        <w:r w:rsidR="007713FF" w:rsidRPr="00C264CB">
          <w:rPr>
            <w:rStyle w:val="Hypertextovprepojenie"/>
            <w:rFonts w:ascii="Times New Roman" w:eastAsia="Calibri" w:hAnsi="Times New Roman" w:cs="Times New Roman"/>
            <w:iCs/>
            <w:noProof/>
            <w:sz w:val="20"/>
            <w:szCs w:val="20"/>
          </w:rPr>
          <w:t xml:space="preserve">Tabuľka 27 - Odhad rozdielu medzi akruálnymi a hotovostnými prognózami </w:t>
        </w:r>
        <w:r w:rsidR="00107951">
          <w:rPr>
            <w:rStyle w:val="Hypertextovprepojenie"/>
            <w:rFonts w:ascii="Times New Roman" w:eastAsia="Calibri" w:hAnsi="Times New Roman" w:cs="Times New Roman"/>
            <w:iCs/>
            <w:noProof/>
            <w:sz w:val="20"/>
            <w:szCs w:val="20"/>
          </w:rPr>
          <w:br/>
          <w:t xml:space="preserve">                      </w:t>
        </w:r>
        <w:r w:rsidR="007713FF" w:rsidRPr="00C264CB">
          <w:rPr>
            <w:rStyle w:val="Hypertextovprepojenie"/>
            <w:rFonts w:ascii="Times New Roman" w:eastAsia="Calibri" w:hAnsi="Times New Roman" w:cs="Times New Roman"/>
            <w:iCs/>
            <w:noProof/>
            <w:sz w:val="20"/>
            <w:szCs w:val="20"/>
          </w:rPr>
          <w:t>v rokoch 2021 až 2026 (v tis. eur)</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_Toc147322650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41</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51" w:history="1">
        <w:r w:rsidR="007713FF" w:rsidRPr="00C264CB">
          <w:rPr>
            <w:rStyle w:val="Hypertextovprepojenie"/>
            <w:rFonts w:ascii="Times New Roman" w:eastAsia="Calibri" w:hAnsi="Times New Roman" w:cs="Times New Roman"/>
            <w:iCs/>
            <w:noProof/>
            <w:sz w:val="20"/>
            <w:szCs w:val="20"/>
          </w:rPr>
          <w:t>Tabuľka 28 - Vplyv daňových kreditov na rozpočet (ESA 2010, v tis. eur)</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_Toc147322651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42</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52" w:history="1">
        <w:r w:rsidR="007713FF" w:rsidRPr="00C264CB">
          <w:rPr>
            <w:rStyle w:val="Hypertextovprepojenie"/>
            <w:rFonts w:ascii="Times New Roman" w:eastAsia="Calibri" w:hAnsi="Times New Roman" w:cs="Times New Roman"/>
            <w:iCs/>
            <w:noProof/>
            <w:sz w:val="20"/>
            <w:szCs w:val="20"/>
          </w:rPr>
          <w:t>Tabuľka 29 - Vplyv prevodu prostriedkov na verejnoprospešný účel (VPÚ) na rozpočet (ESA 2010, v tis. eur)</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_Toc147322652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42</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53" w:history="1">
        <w:r w:rsidR="007713FF" w:rsidRPr="00C264CB">
          <w:rPr>
            <w:rStyle w:val="Hypertextovprepojenie"/>
            <w:rFonts w:ascii="Times New Roman" w:eastAsia="Arial Narrow" w:hAnsi="Times New Roman" w:cs="Times New Roman"/>
            <w:bCs/>
            <w:noProof/>
            <w:sz w:val="20"/>
            <w:szCs w:val="20"/>
            <w:bdr w:val="nil"/>
            <w:lang w:eastAsia="sk-SK"/>
          </w:rPr>
          <w:t>Tabuľka 30 – Prognóza vybraných nedaňových príjmov verejnej správy</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_Toc147322653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43</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54" w:history="1">
        <w:r w:rsidR="007713FF" w:rsidRPr="00C264CB">
          <w:rPr>
            <w:rStyle w:val="Hypertextovprepojenie"/>
            <w:rFonts w:ascii="Times New Roman" w:eastAsia="Arial Narrow" w:hAnsi="Times New Roman" w:cs="Times New Roman"/>
            <w:bCs/>
            <w:noProof/>
            <w:sz w:val="20"/>
            <w:szCs w:val="20"/>
            <w:bdr w:val="nil"/>
            <w:lang w:eastAsia="sk-SK"/>
          </w:rPr>
          <w:t>Tabuľka 31 – Legislatívne opatrenia zapracované v aktuálnej prognóze (ESA2010, v tis. eur)</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_Toc147322654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43</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55" w:history="1">
        <w:r w:rsidR="007713FF" w:rsidRPr="00C264CB">
          <w:rPr>
            <w:rStyle w:val="Hypertextovprepojenie"/>
            <w:rFonts w:ascii="Times New Roman" w:hAnsi="Times New Roman" w:cs="Times New Roman"/>
            <w:noProof/>
            <w:sz w:val="20"/>
            <w:szCs w:val="20"/>
          </w:rPr>
          <w:t>Tabuľka 32 - Iné ako daňové príjmy rozpočtu verejnej správy*</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_Toc147322655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45</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56" w:history="1">
        <w:r w:rsidR="007713FF" w:rsidRPr="00C264CB">
          <w:rPr>
            <w:rStyle w:val="Hypertextovprepojenie"/>
            <w:rFonts w:ascii="Times New Roman" w:eastAsia="Times New Roman" w:hAnsi="Times New Roman" w:cs="Times New Roman"/>
            <w:noProof/>
            <w:sz w:val="20"/>
            <w:szCs w:val="20"/>
            <w:lang w:eastAsia="sk-SK"/>
          </w:rPr>
          <w:t xml:space="preserve">Tabuľka </w:t>
        </w:r>
        <w:r w:rsidR="007713FF" w:rsidRPr="00C264CB">
          <w:rPr>
            <w:rStyle w:val="Hypertextovprepojenie"/>
            <w:rFonts w:ascii="Times New Roman" w:hAnsi="Times New Roman" w:cs="Times New Roman"/>
            <w:noProof/>
            <w:sz w:val="20"/>
            <w:szCs w:val="20"/>
          </w:rPr>
          <w:t>33</w:t>
        </w:r>
        <w:r w:rsidR="007713FF" w:rsidRPr="00C264CB">
          <w:rPr>
            <w:rStyle w:val="Hypertextovprepojenie"/>
            <w:rFonts w:ascii="Times New Roman" w:eastAsia="Times New Roman" w:hAnsi="Times New Roman" w:cs="Times New Roman"/>
            <w:noProof/>
            <w:sz w:val="20"/>
            <w:szCs w:val="20"/>
            <w:lang w:eastAsia="sk-SK"/>
          </w:rPr>
          <w:t xml:space="preserve"> - Iné ako daňové príjmy štátneho rozpočtu</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_Toc147322656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45</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57" w:history="1">
        <w:r w:rsidR="007713FF" w:rsidRPr="00C264CB">
          <w:rPr>
            <w:rStyle w:val="Hypertextovprepojenie"/>
            <w:rFonts w:ascii="Times New Roman" w:eastAsia="Times New Roman" w:hAnsi="Times New Roman" w:cs="Times New Roman"/>
            <w:noProof/>
            <w:sz w:val="20"/>
            <w:szCs w:val="20"/>
            <w:lang w:eastAsia="sk-SK"/>
          </w:rPr>
          <w:t xml:space="preserve">Tabuľka </w:t>
        </w:r>
        <w:r w:rsidR="007713FF" w:rsidRPr="00C264CB">
          <w:rPr>
            <w:rStyle w:val="Hypertextovprepojenie"/>
            <w:rFonts w:ascii="Times New Roman" w:hAnsi="Times New Roman" w:cs="Times New Roman"/>
            <w:noProof/>
            <w:sz w:val="20"/>
            <w:szCs w:val="20"/>
          </w:rPr>
          <w:t>34</w:t>
        </w:r>
        <w:r w:rsidR="007713FF" w:rsidRPr="00C264CB">
          <w:rPr>
            <w:rStyle w:val="Hypertextovprepojenie"/>
            <w:rFonts w:ascii="Times New Roman" w:eastAsia="Times New Roman" w:hAnsi="Times New Roman" w:cs="Times New Roman"/>
            <w:noProof/>
            <w:sz w:val="20"/>
            <w:szCs w:val="20"/>
            <w:lang w:eastAsia="sk-SK"/>
          </w:rPr>
          <w:t xml:space="preserve"> - Nedaňové príjmy štátneho rozpočtu</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_Toc147322657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45</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58" w:history="1">
        <w:r w:rsidR="007713FF" w:rsidRPr="00C264CB">
          <w:rPr>
            <w:rStyle w:val="Hypertextovprepojenie"/>
            <w:rFonts w:ascii="Times New Roman" w:eastAsia="Times New Roman" w:hAnsi="Times New Roman" w:cs="Times New Roman"/>
            <w:noProof/>
            <w:sz w:val="20"/>
            <w:szCs w:val="20"/>
            <w:lang w:eastAsia="sk-SK"/>
          </w:rPr>
          <w:t xml:space="preserve">Tabuľka </w:t>
        </w:r>
        <w:r w:rsidR="007713FF" w:rsidRPr="00C264CB">
          <w:rPr>
            <w:rStyle w:val="Hypertextovprepojenie"/>
            <w:rFonts w:ascii="Times New Roman" w:hAnsi="Times New Roman" w:cs="Times New Roman"/>
            <w:noProof/>
            <w:sz w:val="20"/>
            <w:szCs w:val="20"/>
          </w:rPr>
          <w:t>35</w:t>
        </w:r>
        <w:r w:rsidR="007713FF" w:rsidRPr="00C264CB">
          <w:rPr>
            <w:rStyle w:val="Hypertextovprepojenie"/>
            <w:rFonts w:ascii="Times New Roman" w:eastAsia="Times New Roman" w:hAnsi="Times New Roman" w:cs="Times New Roman"/>
            <w:noProof/>
            <w:sz w:val="20"/>
            <w:szCs w:val="20"/>
            <w:lang w:eastAsia="sk-SK"/>
          </w:rPr>
          <w:t xml:space="preserve"> - Príjmy štátneho rozpočtu z dividend</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_Toc147322658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47</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59" w:history="1">
        <w:r w:rsidR="007713FF" w:rsidRPr="00C264CB">
          <w:rPr>
            <w:rStyle w:val="Hypertextovprepojenie"/>
            <w:rFonts w:ascii="Times New Roman" w:eastAsia="Times New Roman" w:hAnsi="Times New Roman" w:cs="Times New Roman"/>
            <w:noProof/>
            <w:sz w:val="20"/>
            <w:szCs w:val="20"/>
            <w:lang w:eastAsia="sk-SK"/>
          </w:rPr>
          <w:t xml:space="preserve">Tabuľka </w:t>
        </w:r>
        <w:r w:rsidR="007713FF" w:rsidRPr="00C264CB">
          <w:rPr>
            <w:rStyle w:val="Hypertextovprepojenie"/>
            <w:rFonts w:ascii="Times New Roman" w:hAnsi="Times New Roman" w:cs="Times New Roman"/>
            <w:noProof/>
            <w:sz w:val="20"/>
            <w:szCs w:val="20"/>
          </w:rPr>
          <w:t>36</w:t>
        </w:r>
        <w:r w:rsidR="007713FF" w:rsidRPr="00C264CB">
          <w:rPr>
            <w:rStyle w:val="Hypertextovprepojenie"/>
            <w:rFonts w:ascii="Times New Roman" w:eastAsia="Times New Roman" w:hAnsi="Times New Roman" w:cs="Times New Roman"/>
            <w:noProof/>
            <w:sz w:val="20"/>
            <w:szCs w:val="20"/>
            <w:lang w:eastAsia="sk-SK"/>
          </w:rPr>
          <w:t xml:space="preserve"> - Príjmy štátneho rozpočtu z grantov a transferov</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_Toc147322659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49</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60" w:history="1">
        <w:r w:rsidR="007713FF" w:rsidRPr="00C264CB">
          <w:rPr>
            <w:rStyle w:val="Hypertextovprepojenie"/>
            <w:rFonts w:ascii="Times New Roman" w:eastAsia="Times New Roman" w:hAnsi="Times New Roman" w:cs="Times New Roman"/>
            <w:noProof/>
            <w:sz w:val="20"/>
            <w:szCs w:val="20"/>
            <w:lang w:eastAsia="sk-SK"/>
          </w:rPr>
          <w:t>Tabuľka</w:t>
        </w:r>
        <w:r w:rsidR="007713FF" w:rsidRPr="00C264CB">
          <w:rPr>
            <w:rStyle w:val="Hypertextovprepojenie"/>
            <w:rFonts w:ascii="Times New Roman" w:hAnsi="Times New Roman" w:cs="Times New Roman"/>
            <w:noProof/>
            <w:sz w:val="20"/>
            <w:szCs w:val="20"/>
          </w:rPr>
          <w:t xml:space="preserve"> 37</w:t>
        </w:r>
        <w:r w:rsidR="007713FF" w:rsidRPr="00C264CB">
          <w:rPr>
            <w:rStyle w:val="Hypertextovprepojenie"/>
            <w:rFonts w:ascii="Times New Roman" w:eastAsia="Times New Roman" w:hAnsi="Times New Roman" w:cs="Times New Roman"/>
            <w:noProof/>
            <w:sz w:val="20"/>
            <w:szCs w:val="20"/>
            <w:lang w:eastAsia="sk-SK"/>
          </w:rPr>
          <w:t xml:space="preserve"> - Príjmy štátneho rozpočtu zo zahraničných transferov – prostriedkov z rozpočtu EÚ</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_Toc147322660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50</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61" w:history="1">
        <w:r w:rsidR="007713FF" w:rsidRPr="00C264CB">
          <w:rPr>
            <w:rStyle w:val="Hypertextovprepojenie"/>
            <w:rFonts w:ascii="Times New Roman" w:hAnsi="Times New Roman" w:cs="Times New Roman"/>
            <w:noProof/>
            <w:sz w:val="20"/>
            <w:szCs w:val="20"/>
          </w:rPr>
          <w:t>Tabuľka 38 - Iné ako daňové príjmy ostatných subjektov ústrednej správy</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_Toc147322661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50</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62" w:history="1">
        <w:r w:rsidR="007713FF" w:rsidRPr="00C264CB">
          <w:rPr>
            <w:rStyle w:val="Hypertextovprepojenie"/>
            <w:rFonts w:ascii="Times New Roman" w:hAnsi="Times New Roman" w:cs="Times New Roman"/>
            <w:noProof/>
            <w:sz w:val="20"/>
            <w:szCs w:val="20"/>
          </w:rPr>
          <w:t>Tabuľka 39 - Nedaňové príjmy ostatných subjektov ústrednej správy</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_Toc147322662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50</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63" w:history="1">
        <w:r w:rsidR="007713FF" w:rsidRPr="00C264CB">
          <w:rPr>
            <w:rStyle w:val="Hypertextovprepojenie"/>
            <w:rFonts w:ascii="Times New Roman" w:hAnsi="Times New Roman" w:cs="Times New Roman"/>
            <w:noProof/>
            <w:sz w:val="20"/>
            <w:szCs w:val="20"/>
          </w:rPr>
          <w:t>Tabuľka 40 - Príjmy ostatných subjektov ústrednej správy z grantov a transferov</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_Toc147322663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51</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64" w:history="1">
        <w:r w:rsidR="007713FF" w:rsidRPr="00C264CB">
          <w:rPr>
            <w:rStyle w:val="Hypertextovprepojenie"/>
            <w:rFonts w:ascii="Times New Roman" w:hAnsi="Times New Roman" w:cs="Times New Roman"/>
            <w:noProof/>
            <w:sz w:val="20"/>
            <w:szCs w:val="20"/>
          </w:rPr>
          <w:t>Tabuľka 41 - Iné ako daňové príjmy vo fondoch sociálneho poistenia a fondoch zdravotného poistenia</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_Toc147322664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52</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65" w:history="1">
        <w:r w:rsidR="007713FF" w:rsidRPr="00C264CB">
          <w:rPr>
            <w:rStyle w:val="Hypertextovprepojenie"/>
            <w:rFonts w:ascii="Times New Roman" w:eastAsia="Arial Narrow" w:hAnsi="Times New Roman" w:cs="Times New Roman"/>
            <w:bCs/>
            <w:noProof/>
            <w:sz w:val="20"/>
            <w:szCs w:val="20"/>
            <w:bdr w:val="nil"/>
            <w:lang w:eastAsia="sk-SK"/>
          </w:rPr>
          <w:t xml:space="preserve">Tabuľka 42 </w:t>
        </w:r>
        <w:r w:rsidR="007713FF" w:rsidRPr="00C264CB">
          <w:rPr>
            <w:rStyle w:val="Hypertextovprepojenie"/>
            <w:rFonts w:ascii="Times New Roman" w:eastAsia="Calibri" w:hAnsi="Times New Roman" w:cs="Times New Roman"/>
            <w:bCs/>
            <w:noProof/>
            <w:sz w:val="20"/>
            <w:szCs w:val="20"/>
          </w:rPr>
          <w:t>- Iné ako daňové príjmy územnej samosprávy</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_Toc147322665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52</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66" w:history="1">
        <w:r w:rsidR="007713FF" w:rsidRPr="00C264CB">
          <w:rPr>
            <w:rStyle w:val="Hypertextovprepojenie"/>
            <w:rFonts w:ascii="Times New Roman" w:eastAsia="Arial Narrow" w:hAnsi="Times New Roman" w:cs="Times New Roman"/>
            <w:bCs/>
            <w:noProof/>
            <w:sz w:val="20"/>
            <w:szCs w:val="20"/>
            <w:bdr w:val="nil"/>
            <w:lang w:eastAsia="sk-SK"/>
          </w:rPr>
          <w:t xml:space="preserve">Tabuľka 43 </w:t>
        </w:r>
        <w:r w:rsidR="007713FF" w:rsidRPr="00C264CB">
          <w:rPr>
            <w:rStyle w:val="Hypertextovprepojenie"/>
            <w:rFonts w:ascii="Times New Roman" w:eastAsia="Calibri" w:hAnsi="Times New Roman" w:cs="Times New Roman"/>
            <w:bCs/>
            <w:noProof/>
            <w:sz w:val="20"/>
            <w:szCs w:val="20"/>
          </w:rPr>
          <w:t>- Nedaňové príjmy územnej samosprávy</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_Toc147322666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53</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67" w:history="1">
        <w:r w:rsidR="007713FF" w:rsidRPr="00C264CB">
          <w:rPr>
            <w:rStyle w:val="Hypertextovprepojenie"/>
            <w:rFonts w:ascii="Times New Roman" w:eastAsia="Arial Narrow" w:hAnsi="Times New Roman" w:cs="Times New Roman"/>
            <w:bCs/>
            <w:noProof/>
            <w:sz w:val="20"/>
            <w:szCs w:val="20"/>
            <w:bdr w:val="nil"/>
            <w:lang w:eastAsia="sk-SK"/>
          </w:rPr>
          <w:t>Tabuľka 44 - Príjmy územnej samosprávy z grantov a transferov</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_Toc147322667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54</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68" w:history="1">
        <w:r w:rsidR="007713FF" w:rsidRPr="00C264CB">
          <w:rPr>
            <w:rStyle w:val="Hypertextovprepojenie"/>
            <w:rFonts w:ascii="Times New Roman" w:hAnsi="Times New Roman" w:cs="Times New Roman"/>
            <w:iCs/>
            <w:noProof/>
            <w:sz w:val="20"/>
            <w:szCs w:val="20"/>
          </w:rPr>
          <w:t>Tabuľka 45 - Príjmy samostatných účtov štátnych rozpočtových organizácií</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_Toc147322668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56</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69" w:history="1">
        <w:r w:rsidR="007713FF" w:rsidRPr="00C264CB">
          <w:rPr>
            <w:rStyle w:val="Hypertextovprepojenie"/>
            <w:rFonts w:ascii="Times New Roman" w:eastAsia="Times New Roman" w:hAnsi="Times New Roman" w:cs="Times New Roman"/>
            <w:noProof/>
            <w:sz w:val="20"/>
            <w:szCs w:val="20"/>
            <w:lang w:eastAsia="sk-SK"/>
          </w:rPr>
          <w:t>Tabuľka</w:t>
        </w:r>
        <w:r w:rsidR="007713FF" w:rsidRPr="00C264CB">
          <w:rPr>
            <w:rStyle w:val="Hypertextovprepojenie"/>
            <w:rFonts w:ascii="Times New Roman" w:hAnsi="Times New Roman" w:cs="Times New Roman"/>
            <w:iCs/>
            <w:noProof/>
            <w:sz w:val="20"/>
            <w:szCs w:val="20"/>
          </w:rPr>
          <w:t xml:space="preserve"> 46</w:t>
        </w:r>
        <w:r w:rsidR="007713FF" w:rsidRPr="00C264CB">
          <w:rPr>
            <w:rStyle w:val="Hypertextovprepojenie"/>
            <w:rFonts w:ascii="Times New Roman" w:eastAsia="Times New Roman" w:hAnsi="Times New Roman" w:cs="Times New Roman"/>
            <w:noProof/>
            <w:sz w:val="20"/>
            <w:szCs w:val="20"/>
            <w:lang w:eastAsia="sk-SK"/>
          </w:rPr>
          <w:t xml:space="preserve"> - Prehľad daňových výdavkov podľa typu dane alebo poistného</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_Toc147322669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58</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70" w:history="1">
        <w:r w:rsidR="007713FF" w:rsidRPr="00C264CB">
          <w:rPr>
            <w:rStyle w:val="Hypertextovprepojenie"/>
            <w:rFonts w:ascii="Times New Roman" w:eastAsia="Times New Roman" w:hAnsi="Times New Roman" w:cs="Times New Roman"/>
            <w:noProof/>
            <w:sz w:val="20"/>
            <w:szCs w:val="20"/>
            <w:lang w:eastAsia="sk-SK"/>
          </w:rPr>
          <w:t xml:space="preserve">Tabuľka </w:t>
        </w:r>
        <w:r w:rsidR="007713FF" w:rsidRPr="00C264CB">
          <w:rPr>
            <w:rStyle w:val="Hypertextovprepojenie"/>
            <w:rFonts w:ascii="Times New Roman" w:hAnsi="Times New Roman" w:cs="Times New Roman"/>
            <w:iCs/>
            <w:noProof/>
            <w:sz w:val="20"/>
            <w:szCs w:val="20"/>
          </w:rPr>
          <w:t>47</w:t>
        </w:r>
        <w:r w:rsidR="007713FF" w:rsidRPr="00C264CB">
          <w:rPr>
            <w:rStyle w:val="Hypertextovprepojenie"/>
            <w:rFonts w:ascii="Times New Roman" w:eastAsia="Times New Roman" w:hAnsi="Times New Roman" w:cs="Times New Roman"/>
            <w:noProof/>
            <w:sz w:val="20"/>
            <w:szCs w:val="20"/>
            <w:lang w:eastAsia="sk-SK"/>
          </w:rPr>
          <w:t xml:space="preserve"> - </w:t>
        </w:r>
        <w:r w:rsidR="007713FF" w:rsidRPr="00C264CB">
          <w:rPr>
            <w:rStyle w:val="Hypertextovprepojenie"/>
            <w:rFonts w:ascii="Times New Roman" w:eastAsia="Times New Roman" w:hAnsi="Times New Roman" w:cs="Times New Roman"/>
            <w:bCs/>
            <w:noProof/>
            <w:sz w:val="20"/>
            <w:szCs w:val="20"/>
            <w:lang w:eastAsia="sk-SK"/>
          </w:rPr>
          <w:t>Zmena daňových výdavkov oproti RVS 2023 - 2025 podľa typu dane alebo poistného</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_Toc147322670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59</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71" w:history="1">
        <w:r w:rsidR="007713FF" w:rsidRPr="00C264CB">
          <w:rPr>
            <w:rStyle w:val="Hypertextovprepojenie"/>
            <w:rFonts w:ascii="Times New Roman" w:eastAsia="Times New Roman" w:hAnsi="Times New Roman" w:cs="Times New Roman"/>
            <w:noProof/>
            <w:sz w:val="20"/>
            <w:szCs w:val="20"/>
            <w:lang w:eastAsia="sk-SK"/>
          </w:rPr>
          <w:t xml:space="preserve">Tabuľka </w:t>
        </w:r>
        <w:r w:rsidR="007713FF" w:rsidRPr="00C264CB">
          <w:rPr>
            <w:rStyle w:val="Hypertextovprepojenie"/>
            <w:rFonts w:ascii="Times New Roman" w:hAnsi="Times New Roman" w:cs="Times New Roman"/>
            <w:iCs/>
            <w:noProof/>
            <w:sz w:val="20"/>
            <w:szCs w:val="20"/>
          </w:rPr>
          <w:t>48 -</w:t>
        </w:r>
        <w:r w:rsidR="007713FF" w:rsidRPr="00C264CB">
          <w:rPr>
            <w:rStyle w:val="Hypertextovprepojenie"/>
            <w:rFonts w:ascii="Times New Roman" w:eastAsia="Times New Roman" w:hAnsi="Times New Roman" w:cs="Times New Roman"/>
            <w:noProof/>
            <w:sz w:val="20"/>
            <w:szCs w:val="20"/>
            <w:lang w:eastAsia="sk-SK"/>
          </w:rPr>
          <w:t xml:space="preserve"> </w:t>
        </w:r>
        <w:r w:rsidR="007713FF" w:rsidRPr="00C264CB">
          <w:rPr>
            <w:rStyle w:val="Hypertextovprepojenie"/>
            <w:rFonts w:ascii="Times New Roman" w:eastAsia="Times New Roman" w:hAnsi="Times New Roman" w:cs="Times New Roman"/>
            <w:bCs/>
            <w:noProof/>
            <w:sz w:val="20"/>
            <w:szCs w:val="20"/>
            <w:lang w:eastAsia="sk-SK"/>
          </w:rPr>
          <w:t>Prehľad daňových výdavkov podľa ich účelu</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_Toc147322671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60</w:t>
        </w:r>
        <w:r w:rsidR="007713FF" w:rsidRPr="00C264CB">
          <w:rPr>
            <w:rFonts w:ascii="Times New Roman" w:hAnsi="Times New Roman" w:cs="Times New Roman"/>
            <w:noProof/>
            <w:webHidden/>
            <w:sz w:val="20"/>
            <w:szCs w:val="20"/>
          </w:rPr>
          <w:fldChar w:fldCharType="end"/>
        </w:r>
      </w:hyperlink>
    </w:p>
    <w:p w:rsidR="007713FF" w:rsidRPr="00C264CB"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22672" w:history="1">
        <w:r w:rsidR="007713FF" w:rsidRPr="00C264CB">
          <w:rPr>
            <w:rStyle w:val="Hypertextovprepojenie"/>
            <w:rFonts w:ascii="Times New Roman" w:hAnsi="Times New Roman" w:cs="Times New Roman"/>
            <w:bCs/>
            <w:iCs/>
            <w:noProof/>
            <w:sz w:val="20"/>
            <w:szCs w:val="20"/>
          </w:rPr>
          <w:t xml:space="preserve">Tabuľka </w:t>
        </w:r>
        <w:r w:rsidR="007713FF" w:rsidRPr="00C264CB">
          <w:rPr>
            <w:rStyle w:val="Hypertextovprepojenie"/>
            <w:rFonts w:ascii="Times New Roman" w:hAnsi="Times New Roman" w:cs="Times New Roman"/>
            <w:iCs/>
            <w:noProof/>
            <w:sz w:val="20"/>
            <w:szCs w:val="20"/>
          </w:rPr>
          <w:t xml:space="preserve">49 - </w:t>
        </w:r>
        <w:r w:rsidR="007713FF" w:rsidRPr="00C264CB">
          <w:rPr>
            <w:rStyle w:val="Hypertextovprepojenie"/>
            <w:rFonts w:ascii="Times New Roman" w:eastAsia="Calibri" w:hAnsi="Times New Roman" w:cs="Times New Roman"/>
            <w:bCs/>
            <w:noProof/>
            <w:sz w:val="20"/>
            <w:szCs w:val="20"/>
          </w:rPr>
          <w:t>Hotovostné výdavky všetkých subjektov verejnej správy</w:t>
        </w:r>
        <w:r w:rsidR="007713FF" w:rsidRPr="00C264CB">
          <w:rPr>
            <w:rFonts w:ascii="Times New Roman" w:hAnsi="Times New Roman" w:cs="Times New Roman"/>
            <w:noProof/>
            <w:webHidden/>
            <w:sz w:val="20"/>
            <w:szCs w:val="20"/>
          </w:rPr>
          <w:tab/>
        </w:r>
        <w:r w:rsidR="007713FF" w:rsidRPr="00C264CB">
          <w:rPr>
            <w:rFonts w:ascii="Times New Roman" w:hAnsi="Times New Roman" w:cs="Times New Roman"/>
            <w:noProof/>
            <w:webHidden/>
            <w:sz w:val="20"/>
            <w:szCs w:val="20"/>
          </w:rPr>
          <w:fldChar w:fldCharType="begin"/>
        </w:r>
        <w:r w:rsidR="007713FF" w:rsidRPr="00C264CB">
          <w:rPr>
            <w:rFonts w:ascii="Times New Roman" w:hAnsi="Times New Roman" w:cs="Times New Roman"/>
            <w:noProof/>
            <w:webHidden/>
            <w:sz w:val="20"/>
            <w:szCs w:val="20"/>
          </w:rPr>
          <w:instrText xml:space="preserve"> PAGEREF _Toc147322672 \h </w:instrText>
        </w:r>
        <w:r w:rsidR="007713FF" w:rsidRPr="00C264CB">
          <w:rPr>
            <w:rFonts w:ascii="Times New Roman" w:hAnsi="Times New Roman" w:cs="Times New Roman"/>
            <w:noProof/>
            <w:webHidden/>
            <w:sz w:val="20"/>
            <w:szCs w:val="20"/>
          </w:rPr>
        </w:r>
        <w:r w:rsidR="007713FF" w:rsidRPr="00C264CB">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63</w:t>
        </w:r>
        <w:r w:rsidR="007713FF" w:rsidRPr="00C264CB">
          <w:rPr>
            <w:rFonts w:ascii="Times New Roman" w:hAnsi="Times New Roman" w:cs="Times New Roman"/>
            <w:noProof/>
            <w:webHidden/>
            <w:sz w:val="20"/>
            <w:szCs w:val="20"/>
          </w:rPr>
          <w:fldChar w:fldCharType="end"/>
        </w:r>
      </w:hyperlink>
    </w:p>
    <w:p w:rsidR="009E1EE1" w:rsidRDefault="00052B0A" w:rsidP="00D14E17">
      <w:pPr>
        <w:spacing w:after="0"/>
        <w:rPr>
          <w:rFonts w:ascii="Times New Roman" w:hAnsi="Times New Roman" w:cs="Times New Roman"/>
          <w:sz w:val="20"/>
          <w:szCs w:val="20"/>
        </w:rPr>
      </w:pPr>
      <w:r w:rsidRPr="002B7A26">
        <w:rPr>
          <w:rFonts w:ascii="Times New Roman" w:hAnsi="Times New Roman" w:cs="Times New Roman"/>
          <w:sz w:val="20"/>
          <w:szCs w:val="20"/>
        </w:rPr>
        <w:lastRenderedPageBreak/>
        <w:fldChar w:fldCharType="end"/>
      </w:r>
    </w:p>
    <w:p w:rsidR="00052B0A" w:rsidRDefault="00052B0A" w:rsidP="00D14E17">
      <w:pPr>
        <w:spacing w:after="0"/>
        <w:rPr>
          <w:rFonts w:ascii="Times New Roman" w:hAnsi="Times New Roman" w:cs="Times New Roman"/>
          <w:b/>
          <w:color w:val="5B9BD5" w:themeColor="accent1"/>
          <w:sz w:val="28"/>
        </w:rPr>
      </w:pPr>
      <w:r w:rsidRPr="00052B0A">
        <w:rPr>
          <w:rFonts w:ascii="Times New Roman" w:hAnsi="Times New Roman" w:cs="Times New Roman"/>
          <w:b/>
          <w:color w:val="5B9BD5" w:themeColor="accent1"/>
          <w:sz w:val="28"/>
        </w:rPr>
        <w:t xml:space="preserve">Zoznam </w:t>
      </w:r>
      <w:r>
        <w:rPr>
          <w:rFonts w:ascii="Times New Roman" w:hAnsi="Times New Roman" w:cs="Times New Roman"/>
          <w:b/>
          <w:color w:val="5B9BD5" w:themeColor="accent1"/>
          <w:sz w:val="28"/>
        </w:rPr>
        <w:t>grafov</w:t>
      </w:r>
    </w:p>
    <w:p w:rsidR="00D14E17" w:rsidRPr="005F019B" w:rsidRDefault="00D14E17" w:rsidP="00D14E17">
      <w:pPr>
        <w:spacing w:after="0"/>
        <w:rPr>
          <w:rFonts w:ascii="Times New Roman" w:hAnsi="Times New Roman" w:cs="Times New Roman"/>
          <w:color w:val="5B9BD5" w:themeColor="accent1"/>
          <w:sz w:val="20"/>
          <w:szCs w:val="20"/>
        </w:rPr>
      </w:pPr>
    </w:p>
    <w:p w:rsidR="00385B9E" w:rsidRPr="00385B9E" w:rsidRDefault="00362824">
      <w:pPr>
        <w:pStyle w:val="Zoznamobrzkov"/>
        <w:tabs>
          <w:tab w:val="right" w:leader="dot" w:pos="9062"/>
        </w:tabs>
        <w:rPr>
          <w:rFonts w:ascii="Times New Roman" w:eastAsiaTheme="minorEastAsia" w:hAnsi="Times New Roman" w:cs="Times New Roman"/>
          <w:noProof/>
          <w:sz w:val="20"/>
          <w:szCs w:val="20"/>
          <w:lang w:eastAsia="sk-SK"/>
        </w:rPr>
      </w:pPr>
      <w:r w:rsidRPr="00385B9E">
        <w:rPr>
          <w:rFonts w:ascii="Times New Roman" w:hAnsi="Times New Roman" w:cs="Times New Roman"/>
          <w:sz w:val="20"/>
          <w:szCs w:val="20"/>
        </w:rPr>
        <w:fldChar w:fldCharType="begin"/>
      </w:r>
      <w:r w:rsidRPr="00385B9E">
        <w:rPr>
          <w:rFonts w:ascii="Times New Roman" w:hAnsi="Times New Roman" w:cs="Times New Roman"/>
          <w:sz w:val="20"/>
          <w:szCs w:val="20"/>
        </w:rPr>
        <w:instrText xml:space="preserve"> TOC \h \z \c "Obrázok" </w:instrText>
      </w:r>
      <w:r w:rsidRPr="00385B9E">
        <w:rPr>
          <w:rFonts w:ascii="Times New Roman" w:hAnsi="Times New Roman" w:cs="Times New Roman"/>
          <w:sz w:val="20"/>
          <w:szCs w:val="20"/>
        </w:rPr>
        <w:fldChar w:fldCharType="separate"/>
      </w:r>
      <w:hyperlink w:anchor="_Toc147306261" w:history="1">
        <w:r w:rsidR="00385B9E" w:rsidRPr="00385B9E">
          <w:rPr>
            <w:rStyle w:val="Hypertextovprepojenie"/>
            <w:rFonts w:ascii="Times New Roman" w:eastAsia="Calibri" w:hAnsi="Times New Roman" w:cs="Times New Roman"/>
            <w:iCs/>
            <w:noProof/>
            <w:sz w:val="20"/>
            <w:szCs w:val="20"/>
          </w:rPr>
          <w:t xml:space="preserve">Graf 1 - </w:t>
        </w:r>
        <w:r w:rsidR="00385B9E" w:rsidRPr="00385B9E">
          <w:rPr>
            <w:rStyle w:val="Hypertextovprepojenie"/>
            <w:rFonts w:ascii="Times New Roman" w:hAnsi="Times New Roman" w:cs="Times New Roman"/>
            <w:noProof/>
            <w:sz w:val="20"/>
            <w:szCs w:val="20"/>
            <w:lang w:eastAsia="sk-SK"/>
          </w:rPr>
          <w:t>Zmena odhadu výberu daní a</w:t>
        </w:r>
        <w:r w:rsidR="00385B9E">
          <w:rPr>
            <w:rStyle w:val="Hypertextovprepojenie"/>
            <w:rFonts w:ascii="Times New Roman" w:hAnsi="Times New Roman" w:cs="Times New Roman"/>
            <w:noProof/>
            <w:sz w:val="20"/>
            <w:szCs w:val="20"/>
            <w:lang w:eastAsia="sk-SK"/>
          </w:rPr>
          <w:t xml:space="preserve"> odvodov v roku 2023 voči RVS </w:t>
        </w:r>
        <w:r w:rsidR="00385B9E" w:rsidRPr="00385B9E">
          <w:rPr>
            <w:rStyle w:val="Hypertextovprepojenie"/>
            <w:rFonts w:ascii="Times New Roman" w:hAnsi="Times New Roman" w:cs="Times New Roman"/>
            <w:noProof/>
            <w:sz w:val="20"/>
            <w:szCs w:val="20"/>
            <w:lang w:eastAsia="sk-SK"/>
          </w:rPr>
          <w:t>(podľa jednotlivých faktorov, v mil. eur)</w:t>
        </w:r>
        <w:r w:rsidR="00385B9E" w:rsidRPr="00385B9E">
          <w:rPr>
            <w:rFonts w:ascii="Times New Roman" w:hAnsi="Times New Roman" w:cs="Times New Roman"/>
            <w:noProof/>
            <w:webHidden/>
            <w:sz w:val="20"/>
            <w:szCs w:val="20"/>
          </w:rPr>
          <w:tab/>
        </w:r>
        <w:r w:rsidR="00385B9E" w:rsidRPr="00385B9E">
          <w:rPr>
            <w:rFonts w:ascii="Times New Roman" w:hAnsi="Times New Roman" w:cs="Times New Roman"/>
            <w:noProof/>
            <w:webHidden/>
            <w:sz w:val="20"/>
            <w:szCs w:val="20"/>
          </w:rPr>
          <w:fldChar w:fldCharType="begin"/>
        </w:r>
        <w:r w:rsidR="00385B9E" w:rsidRPr="00385B9E">
          <w:rPr>
            <w:rFonts w:ascii="Times New Roman" w:hAnsi="Times New Roman" w:cs="Times New Roman"/>
            <w:noProof/>
            <w:webHidden/>
            <w:sz w:val="20"/>
            <w:szCs w:val="20"/>
          </w:rPr>
          <w:instrText xml:space="preserve"> PAGEREF _Toc147306261 \h </w:instrText>
        </w:r>
        <w:r w:rsidR="00385B9E" w:rsidRPr="00385B9E">
          <w:rPr>
            <w:rFonts w:ascii="Times New Roman" w:hAnsi="Times New Roman" w:cs="Times New Roman"/>
            <w:noProof/>
            <w:webHidden/>
            <w:sz w:val="20"/>
            <w:szCs w:val="20"/>
          </w:rPr>
        </w:r>
        <w:r w:rsidR="00385B9E" w:rsidRPr="00385B9E">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15</w:t>
        </w:r>
        <w:r w:rsidR="00385B9E" w:rsidRPr="00385B9E">
          <w:rPr>
            <w:rFonts w:ascii="Times New Roman" w:hAnsi="Times New Roman" w:cs="Times New Roman"/>
            <w:noProof/>
            <w:webHidden/>
            <w:sz w:val="20"/>
            <w:szCs w:val="20"/>
          </w:rPr>
          <w:fldChar w:fldCharType="end"/>
        </w:r>
      </w:hyperlink>
    </w:p>
    <w:p w:rsidR="00385B9E" w:rsidRPr="00385B9E"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06262" w:history="1">
        <w:r w:rsidR="00385B9E" w:rsidRPr="00385B9E">
          <w:rPr>
            <w:rStyle w:val="Hypertextovprepojenie"/>
            <w:rFonts w:ascii="Times New Roman" w:eastAsia="Calibri" w:hAnsi="Times New Roman" w:cs="Times New Roman"/>
            <w:iCs/>
            <w:noProof/>
            <w:sz w:val="20"/>
            <w:szCs w:val="20"/>
          </w:rPr>
          <w:t xml:space="preserve">Graf 2 - </w:t>
        </w:r>
        <w:r w:rsidR="00385B9E" w:rsidRPr="00385B9E">
          <w:rPr>
            <w:rStyle w:val="Hypertextovprepojenie"/>
            <w:rFonts w:ascii="Times New Roman" w:hAnsi="Times New Roman" w:cs="Times New Roman"/>
            <w:noProof/>
            <w:sz w:val="20"/>
            <w:szCs w:val="20"/>
            <w:lang w:eastAsia="sk-SK"/>
          </w:rPr>
          <w:t>Zmena odhadu výberu daní a odvodov voči RVS (podľa vybraných daní, rok 2023, v mil. eur)</w:t>
        </w:r>
        <w:r w:rsidR="00385B9E" w:rsidRPr="00385B9E">
          <w:rPr>
            <w:rFonts w:ascii="Times New Roman" w:hAnsi="Times New Roman" w:cs="Times New Roman"/>
            <w:noProof/>
            <w:webHidden/>
            <w:sz w:val="20"/>
            <w:szCs w:val="20"/>
          </w:rPr>
          <w:tab/>
        </w:r>
        <w:r w:rsidR="00385B9E" w:rsidRPr="00385B9E">
          <w:rPr>
            <w:rFonts w:ascii="Times New Roman" w:hAnsi="Times New Roman" w:cs="Times New Roman"/>
            <w:noProof/>
            <w:webHidden/>
            <w:sz w:val="20"/>
            <w:szCs w:val="20"/>
          </w:rPr>
          <w:fldChar w:fldCharType="begin"/>
        </w:r>
        <w:r w:rsidR="00385B9E" w:rsidRPr="00385B9E">
          <w:rPr>
            <w:rFonts w:ascii="Times New Roman" w:hAnsi="Times New Roman" w:cs="Times New Roman"/>
            <w:noProof/>
            <w:webHidden/>
            <w:sz w:val="20"/>
            <w:szCs w:val="20"/>
          </w:rPr>
          <w:instrText xml:space="preserve"> PAGEREF _Toc147306262 \h </w:instrText>
        </w:r>
        <w:r w:rsidR="00385B9E" w:rsidRPr="00385B9E">
          <w:rPr>
            <w:rFonts w:ascii="Times New Roman" w:hAnsi="Times New Roman" w:cs="Times New Roman"/>
            <w:noProof/>
            <w:webHidden/>
            <w:sz w:val="20"/>
            <w:szCs w:val="20"/>
          </w:rPr>
        </w:r>
        <w:r w:rsidR="00385B9E" w:rsidRPr="00385B9E">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15</w:t>
        </w:r>
        <w:r w:rsidR="00385B9E" w:rsidRPr="00385B9E">
          <w:rPr>
            <w:rFonts w:ascii="Times New Roman" w:hAnsi="Times New Roman" w:cs="Times New Roman"/>
            <w:noProof/>
            <w:webHidden/>
            <w:sz w:val="20"/>
            <w:szCs w:val="20"/>
          </w:rPr>
          <w:fldChar w:fldCharType="end"/>
        </w:r>
      </w:hyperlink>
    </w:p>
    <w:p w:rsidR="00385B9E" w:rsidRPr="00385B9E"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06263" w:history="1">
        <w:r w:rsidR="00385B9E" w:rsidRPr="00385B9E">
          <w:rPr>
            <w:rStyle w:val="Hypertextovprepojenie"/>
            <w:rFonts w:ascii="Times New Roman" w:hAnsi="Times New Roman" w:cs="Times New Roman"/>
            <w:noProof/>
            <w:sz w:val="20"/>
            <w:szCs w:val="20"/>
          </w:rPr>
          <w:t xml:space="preserve">Graf </w:t>
        </w:r>
        <w:r w:rsidR="00385B9E" w:rsidRPr="00385B9E">
          <w:rPr>
            <w:rStyle w:val="Hypertextovprepojenie"/>
            <w:rFonts w:ascii="Times New Roman" w:eastAsia="Calibri" w:hAnsi="Times New Roman" w:cs="Times New Roman"/>
            <w:iCs/>
            <w:noProof/>
            <w:sz w:val="20"/>
            <w:szCs w:val="20"/>
          </w:rPr>
          <w:t>3</w:t>
        </w:r>
        <w:r w:rsidR="00385B9E" w:rsidRPr="00385B9E">
          <w:rPr>
            <w:rStyle w:val="Hypertextovprepojenie"/>
            <w:rFonts w:ascii="Times New Roman" w:hAnsi="Times New Roman" w:cs="Times New Roman"/>
            <w:noProof/>
            <w:sz w:val="20"/>
            <w:szCs w:val="20"/>
          </w:rPr>
          <w:t xml:space="preserve"> – Strednodobá prognóza hrubého a čistého dlhu verejnej správy (% HDP)</w:t>
        </w:r>
        <w:r w:rsidR="00385B9E" w:rsidRPr="00385B9E">
          <w:rPr>
            <w:rFonts w:ascii="Times New Roman" w:hAnsi="Times New Roman" w:cs="Times New Roman"/>
            <w:noProof/>
            <w:webHidden/>
            <w:sz w:val="20"/>
            <w:szCs w:val="20"/>
          </w:rPr>
          <w:tab/>
        </w:r>
        <w:r w:rsidR="00385B9E" w:rsidRPr="00385B9E">
          <w:rPr>
            <w:rFonts w:ascii="Times New Roman" w:hAnsi="Times New Roman" w:cs="Times New Roman"/>
            <w:noProof/>
            <w:webHidden/>
            <w:sz w:val="20"/>
            <w:szCs w:val="20"/>
          </w:rPr>
          <w:fldChar w:fldCharType="begin"/>
        </w:r>
        <w:r w:rsidR="00385B9E" w:rsidRPr="00385B9E">
          <w:rPr>
            <w:rFonts w:ascii="Times New Roman" w:hAnsi="Times New Roman" w:cs="Times New Roman"/>
            <w:noProof/>
            <w:webHidden/>
            <w:sz w:val="20"/>
            <w:szCs w:val="20"/>
          </w:rPr>
          <w:instrText xml:space="preserve"> PAGEREF _Toc147306263 \h </w:instrText>
        </w:r>
        <w:r w:rsidR="00385B9E" w:rsidRPr="00385B9E">
          <w:rPr>
            <w:rFonts w:ascii="Times New Roman" w:hAnsi="Times New Roman" w:cs="Times New Roman"/>
            <w:noProof/>
            <w:webHidden/>
            <w:sz w:val="20"/>
            <w:szCs w:val="20"/>
          </w:rPr>
        </w:r>
        <w:r w:rsidR="00385B9E" w:rsidRPr="00385B9E">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19</w:t>
        </w:r>
        <w:r w:rsidR="00385B9E" w:rsidRPr="00385B9E">
          <w:rPr>
            <w:rFonts w:ascii="Times New Roman" w:hAnsi="Times New Roman" w:cs="Times New Roman"/>
            <w:noProof/>
            <w:webHidden/>
            <w:sz w:val="20"/>
            <w:szCs w:val="20"/>
          </w:rPr>
          <w:fldChar w:fldCharType="end"/>
        </w:r>
      </w:hyperlink>
    </w:p>
    <w:p w:rsidR="00385B9E" w:rsidRPr="00385B9E"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06264" w:history="1">
        <w:r w:rsidR="00385B9E">
          <w:rPr>
            <w:rStyle w:val="Hypertextovprepojenie"/>
            <w:rFonts w:ascii="Times New Roman" w:hAnsi="Times New Roman" w:cs="Times New Roman"/>
            <w:noProof/>
            <w:sz w:val="20"/>
            <w:szCs w:val="20"/>
          </w:rPr>
          <w:t>Graf</w:t>
        </w:r>
        <w:r w:rsidR="00385B9E" w:rsidRPr="00385B9E">
          <w:rPr>
            <w:rStyle w:val="Hypertextovprepojenie"/>
            <w:rFonts w:ascii="Times New Roman" w:hAnsi="Times New Roman" w:cs="Times New Roman"/>
            <w:noProof/>
            <w:sz w:val="20"/>
            <w:szCs w:val="20"/>
          </w:rPr>
          <w:t xml:space="preserve"> </w:t>
        </w:r>
        <w:r w:rsidR="00385B9E" w:rsidRPr="00385B9E">
          <w:rPr>
            <w:rStyle w:val="Hypertextovprepojenie"/>
            <w:rFonts w:ascii="Times New Roman" w:eastAsia="Calibri" w:hAnsi="Times New Roman" w:cs="Times New Roman"/>
            <w:iCs/>
            <w:noProof/>
            <w:sz w:val="20"/>
            <w:szCs w:val="20"/>
          </w:rPr>
          <w:t xml:space="preserve">4 </w:t>
        </w:r>
        <w:r w:rsidR="00385B9E" w:rsidRPr="00385B9E">
          <w:rPr>
            <w:rStyle w:val="Hypertextovprepojenie"/>
            <w:rFonts w:ascii="Times New Roman" w:hAnsi="Times New Roman" w:cs="Times New Roman"/>
            <w:noProof/>
            <w:sz w:val="20"/>
            <w:szCs w:val="20"/>
          </w:rPr>
          <w:t>– Príspevky k medziročnej zmene hrubého dlhu (% HDP)</w:t>
        </w:r>
        <w:r w:rsidR="00385B9E" w:rsidRPr="00385B9E">
          <w:rPr>
            <w:rFonts w:ascii="Times New Roman" w:hAnsi="Times New Roman" w:cs="Times New Roman"/>
            <w:noProof/>
            <w:webHidden/>
            <w:sz w:val="20"/>
            <w:szCs w:val="20"/>
          </w:rPr>
          <w:tab/>
        </w:r>
        <w:r w:rsidR="00385B9E" w:rsidRPr="00385B9E">
          <w:rPr>
            <w:rFonts w:ascii="Times New Roman" w:hAnsi="Times New Roman" w:cs="Times New Roman"/>
            <w:noProof/>
            <w:webHidden/>
            <w:sz w:val="20"/>
            <w:szCs w:val="20"/>
          </w:rPr>
          <w:fldChar w:fldCharType="begin"/>
        </w:r>
        <w:r w:rsidR="00385B9E" w:rsidRPr="00385B9E">
          <w:rPr>
            <w:rFonts w:ascii="Times New Roman" w:hAnsi="Times New Roman" w:cs="Times New Roman"/>
            <w:noProof/>
            <w:webHidden/>
            <w:sz w:val="20"/>
            <w:szCs w:val="20"/>
          </w:rPr>
          <w:instrText xml:space="preserve"> PAGEREF _Toc147306264 \h </w:instrText>
        </w:r>
        <w:r w:rsidR="00385B9E" w:rsidRPr="00385B9E">
          <w:rPr>
            <w:rFonts w:ascii="Times New Roman" w:hAnsi="Times New Roman" w:cs="Times New Roman"/>
            <w:noProof/>
            <w:webHidden/>
            <w:sz w:val="20"/>
            <w:szCs w:val="20"/>
          </w:rPr>
        </w:r>
        <w:r w:rsidR="00385B9E" w:rsidRPr="00385B9E">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19</w:t>
        </w:r>
        <w:r w:rsidR="00385B9E" w:rsidRPr="00385B9E">
          <w:rPr>
            <w:rFonts w:ascii="Times New Roman" w:hAnsi="Times New Roman" w:cs="Times New Roman"/>
            <w:noProof/>
            <w:webHidden/>
            <w:sz w:val="20"/>
            <w:szCs w:val="20"/>
          </w:rPr>
          <w:fldChar w:fldCharType="end"/>
        </w:r>
      </w:hyperlink>
    </w:p>
    <w:p w:rsidR="00385B9E" w:rsidRPr="00385B9E"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06265" w:history="1">
        <w:r w:rsidR="00385B9E" w:rsidRPr="00385B9E">
          <w:rPr>
            <w:rStyle w:val="Hypertextovprepojenie"/>
            <w:rFonts w:ascii="Times New Roman" w:eastAsia="Calibri" w:hAnsi="Times New Roman" w:cs="Times New Roman"/>
            <w:iCs/>
            <w:noProof/>
            <w:sz w:val="20"/>
            <w:szCs w:val="20"/>
          </w:rPr>
          <w:t>Graf 5 - Medziročný vývoj daňových a odvodových príjmov verejnej správy</w:t>
        </w:r>
        <w:r w:rsidR="00385B9E" w:rsidRPr="00385B9E">
          <w:rPr>
            <w:rFonts w:ascii="Times New Roman" w:hAnsi="Times New Roman" w:cs="Times New Roman"/>
            <w:noProof/>
            <w:webHidden/>
            <w:sz w:val="20"/>
            <w:szCs w:val="20"/>
          </w:rPr>
          <w:tab/>
        </w:r>
        <w:r w:rsidR="00385B9E" w:rsidRPr="00385B9E">
          <w:rPr>
            <w:rFonts w:ascii="Times New Roman" w:hAnsi="Times New Roman" w:cs="Times New Roman"/>
            <w:noProof/>
            <w:webHidden/>
            <w:sz w:val="20"/>
            <w:szCs w:val="20"/>
          </w:rPr>
          <w:fldChar w:fldCharType="begin"/>
        </w:r>
        <w:r w:rsidR="00385B9E" w:rsidRPr="00385B9E">
          <w:rPr>
            <w:rFonts w:ascii="Times New Roman" w:hAnsi="Times New Roman" w:cs="Times New Roman"/>
            <w:noProof/>
            <w:webHidden/>
            <w:sz w:val="20"/>
            <w:szCs w:val="20"/>
          </w:rPr>
          <w:instrText xml:space="preserve"> PAGEREF _Toc147306265 \h </w:instrText>
        </w:r>
        <w:r w:rsidR="00385B9E" w:rsidRPr="00385B9E">
          <w:rPr>
            <w:rFonts w:ascii="Times New Roman" w:hAnsi="Times New Roman" w:cs="Times New Roman"/>
            <w:noProof/>
            <w:webHidden/>
            <w:sz w:val="20"/>
            <w:szCs w:val="20"/>
          </w:rPr>
        </w:r>
        <w:r w:rsidR="00385B9E" w:rsidRPr="00385B9E">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30</w:t>
        </w:r>
        <w:r w:rsidR="00385B9E" w:rsidRPr="00385B9E">
          <w:rPr>
            <w:rFonts w:ascii="Times New Roman" w:hAnsi="Times New Roman" w:cs="Times New Roman"/>
            <w:noProof/>
            <w:webHidden/>
            <w:sz w:val="20"/>
            <w:szCs w:val="20"/>
          </w:rPr>
          <w:fldChar w:fldCharType="end"/>
        </w:r>
      </w:hyperlink>
    </w:p>
    <w:p w:rsidR="00385B9E" w:rsidRPr="00385B9E" w:rsidRDefault="00C333E6">
      <w:pPr>
        <w:pStyle w:val="Zoznamobrzkov"/>
        <w:tabs>
          <w:tab w:val="right" w:leader="dot" w:pos="9062"/>
        </w:tabs>
        <w:rPr>
          <w:rFonts w:ascii="Times New Roman" w:eastAsiaTheme="minorEastAsia" w:hAnsi="Times New Roman" w:cs="Times New Roman"/>
          <w:noProof/>
          <w:sz w:val="20"/>
          <w:szCs w:val="20"/>
          <w:lang w:eastAsia="sk-SK"/>
        </w:rPr>
      </w:pPr>
      <w:hyperlink w:anchor="_Toc147306266" w:history="1">
        <w:r w:rsidR="00385B9E" w:rsidRPr="00385B9E">
          <w:rPr>
            <w:rStyle w:val="Hypertextovprepojenie"/>
            <w:rFonts w:ascii="Times New Roman" w:eastAsia="Calibri" w:hAnsi="Times New Roman" w:cs="Times New Roman"/>
            <w:iCs/>
            <w:noProof/>
            <w:sz w:val="20"/>
            <w:szCs w:val="20"/>
          </w:rPr>
          <w:t>Graf 6 - Prognóza daňových príjmov verejnej správy na rok 2024 podľa sektorov (ESA 2010, v mil. eur)</w:t>
        </w:r>
        <w:r w:rsidR="00385B9E" w:rsidRPr="00385B9E">
          <w:rPr>
            <w:rFonts w:ascii="Times New Roman" w:hAnsi="Times New Roman" w:cs="Times New Roman"/>
            <w:noProof/>
            <w:webHidden/>
            <w:sz w:val="20"/>
            <w:szCs w:val="20"/>
          </w:rPr>
          <w:tab/>
        </w:r>
        <w:r w:rsidR="00385B9E" w:rsidRPr="00385B9E">
          <w:rPr>
            <w:rFonts w:ascii="Times New Roman" w:hAnsi="Times New Roman" w:cs="Times New Roman"/>
            <w:noProof/>
            <w:webHidden/>
            <w:sz w:val="20"/>
            <w:szCs w:val="20"/>
          </w:rPr>
          <w:fldChar w:fldCharType="begin"/>
        </w:r>
        <w:r w:rsidR="00385B9E" w:rsidRPr="00385B9E">
          <w:rPr>
            <w:rFonts w:ascii="Times New Roman" w:hAnsi="Times New Roman" w:cs="Times New Roman"/>
            <w:noProof/>
            <w:webHidden/>
            <w:sz w:val="20"/>
            <w:szCs w:val="20"/>
          </w:rPr>
          <w:instrText xml:space="preserve"> PAGEREF _Toc147306266 \h </w:instrText>
        </w:r>
        <w:r w:rsidR="00385B9E" w:rsidRPr="00385B9E">
          <w:rPr>
            <w:rFonts w:ascii="Times New Roman" w:hAnsi="Times New Roman" w:cs="Times New Roman"/>
            <w:noProof/>
            <w:webHidden/>
            <w:sz w:val="20"/>
            <w:szCs w:val="20"/>
          </w:rPr>
        </w:r>
        <w:r w:rsidR="00385B9E" w:rsidRPr="00385B9E">
          <w:rPr>
            <w:rFonts w:ascii="Times New Roman" w:hAnsi="Times New Roman" w:cs="Times New Roman"/>
            <w:noProof/>
            <w:webHidden/>
            <w:sz w:val="20"/>
            <w:szCs w:val="20"/>
          </w:rPr>
          <w:fldChar w:fldCharType="separate"/>
        </w:r>
        <w:r w:rsidR="009F7FA3">
          <w:rPr>
            <w:rFonts w:ascii="Times New Roman" w:hAnsi="Times New Roman" w:cs="Times New Roman"/>
            <w:noProof/>
            <w:webHidden/>
            <w:sz w:val="20"/>
            <w:szCs w:val="20"/>
          </w:rPr>
          <w:t>31</w:t>
        </w:r>
        <w:r w:rsidR="00385B9E" w:rsidRPr="00385B9E">
          <w:rPr>
            <w:rFonts w:ascii="Times New Roman" w:hAnsi="Times New Roman" w:cs="Times New Roman"/>
            <w:noProof/>
            <w:webHidden/>
            <w:sz w:val="20"/>
            <w:szCs w:val="20"/>
          </w:rPr>
          <w:fldChar w:fldCharType="end"/>
        </w:r>
      </w:hyperlink>
    </w:p>
    <w:p w:rsidR="00635E4E" w:rsidRPr="00385B9E" w:rsidRDefault="00362824" w:rsidP="00272075">
      <w:pPr>
        <w:rPr>
          <w:rFonts w:ascii="Times New Roman" w:hAnsi="Times New Roman" w:cs="Times New Roman"/>
          <w:sz w:val="20"/>
          <w:szCs w:val="20"/>
        </w:rPr>
      </w:pPr>
      <w:r w:rsidRPr="00385B9E">
        <w:rPr>
          <w:rFonts w:ascii="Times New Roman" w:hAnsi="Times New Roman" w:cs="Times New Roman"/>
          <w:sz w:val="20"/>
          <w:szCs w:val="20"/>
        </w:rPr>
        <w:fldChar w:fldCharType="end"/>
      </w:r>
      <w:bookmarkStart w:id="0" w:name="_Toc52893234"/>
    </w:p>
    <w:p w:rsidR="00272075" w:rsidRDefault="00272075" w:rsidP="00272075">
      <w:pPr>
        <w:rPr>
          <w:rFonts w:ascii="Times New Roman" w:hAnsi="Times New Roman" w:cs="Times New Roman"/>
          <w:sz w:val="20"/>
          <w:szCs w:val="20"/>
        </w:rPr>
      </w:pPr>
    </w:p>
    <w:p w:rsidR="009E1EE1" w:rsidRDefault="009E1EE1" w:rsidP="00272075">
      <w:pPr>
        <w:rPr>
          <w:rFonts w:ascii="Times New Roman" w:hAnsi="Times New Roman" w:cs="Times New Roman"/>
          <w:sz w:val="20"/>
          <w:szCs w:val="20"/>
        </w:rPr>
      </w:pPr>
    </w:p>
    <w:p w:rsidR="008D78D4" w:rsidRDefault="008D78D4" w:rsidP="00272075">
      <w:pPr>
        <w:rPr>
          <w:rFonts w:ascii="Times New Roman" w:hAnsi="Times New Roman" w:cs="Times New Roman"/>
          <w:sz w:val="20"/>
          <w:szCs w:val="20"/>
        </w:rPr>
      </w:pPr>
    </w:p>
    <w:p w:rsidR="008D78D4" w:rsidRDefault="008D78D4" w:rsidP="00272075">
      <w:pPr>
        <w:rPr>
          <w:rFonts w:ascii="Times New Roman" w:hAnsi="Times New Roman" w:cs="Times New Roman"/>
          <w:sz w:val="20"/>
          <w:szCs w:val="20"/>
        </w:rPr>
      </w:pPr>
    </w:p>
    <w:p w:rsidR="008D78D4" w:rsidRDefault="008D78D4" w:rsidP="00272075">
      <w:pPr>
        <w:rPr>
          <w:rFonts w:ascii="Times New Roman" w:hAnsi="Times New Roman" w:cs="Times New Roman"/>
          <w:sz w:val="20"/>
          <w:szCs w:val="20"/>
        </w:rPr>
      </w:pPr>
    </w:p>
    <w:p w:rsidR="008D78D4" w:rsidRDefault="008D78D4" w:rsidP="00272075">
      <w:pPr>
        <w:rPr>
          <w:rFonts w:ascii="Times New Roman" w:hAnsi="Times New Roman" w:cs="Times New Roman"/>
          <w:sz w:val="20"/>
          <w:szCs w:val="20"/>
        </w:rPr>
      </w:pPr>
    </w:p>
    <w:p w:rsidR="008D78D4" w:rsidRDefault="008D78D4" w:rsidP="00272075">
      <w:pPr>
        <w:rPr>
          <w:rFonts w:ascii="Times New Roman" w:hAnsi="Times New Roman" w:cs="Times New Roman"/>
          <w:sz w:val="20"/>
          <w:szCs w:val="20"/>
        </w:rPr>
      </w:pPr>
    </w:p>
    <w:p w:rsidR="008D78D4" w:rsidRDefault="008D78D4" w:rsidP="00272075">
      <w:pPr>
        <w:rPr>
          <w:rFonts w:ascii="Times New Roman" w:hAnsi="Times New Roman" w:cs="Times New Roman"/>
          <w:sz w:val="20"/>
          <w:szCs w:val="20"/>
        </w:rPr>
      </w:pPr>
    </w:p>
    <w:p w:rsidR="008D78D4" w:rsidRDefault="008D78D4" w:rsidP="00272075">
      <w:pPr>
        <w:rPr>
          <w:rFonts w:ascii="Times New Roman" w:hAnsi="Times New Roman" w:cs="Times New Roman"/>
          <w:sz w:val="20"/>
          <w:szCs w:val="20"/>
        </w:rPr>
      </w:pPr>
    </w:p>
    <w:p w:rsidR="008D78D4" w:rsidRDefault="008D78D4" w:rsidP="00272075">
      <w:pPr>
        <w:rPr>
          <w:rFonts w:ascii="Times New Roman" w:hAnsi="Times New Roman" w:cs="Times New Roman"/>
          <w:sz w:val="20"/>
          <w:szCs w:val="20"/>
        </w:rPr>
      </w:pPr>
    </w:p>
    <w:p w:rsidR="008D78D4" w:rsidRDefault="008D78D4" w:rsidP="00272075">
      <w:pPr>
        <w:rPr>
          <w:rFonts w:ascii="Times New Roman" w:hAnsi="Times New Roman" w:cs="Times New Roman"/>
          <w:sz w:val="20"/>
          <w:szCs w:val="20"/>
        </w:rPr>
      </w:pPr>
    </w:p>
    <w:p w:rsidR="008D78D4" w:rsidRDefault="008D78D4" w:rsidP="00272075">
      <w:pPr>
        <w:rPr>
          <w:rFonts w:ascii="Times New Roman" w:hAnsi="Times New Roman" w:cs="Times New Roman"/>
          <w:sz w:val="20"/>
          <w:szCs w:val="20"/>
        </w:rPr>
      </w:pPr>
    </w:p>
    <w:p w:rsidR="008D78D4" w:rsidRDefault="008D78D4" w:rsidP="00272075">
      <w:pPr>
        <w:rPr>
          <w:rFonts w:ascii="Times New Roman" w:hAnsi="Times New Roman" w:cs="Times New Roman"/>
          <w:sz w:val="20"/>
          <w:szCs w:val="20"/>
        </w:rPr>
      </w:pPr>
    </w:p>
    <w:p w:rsidR="008D78D4" w:rsidRDefault="008D78D4" w:rsidP="00272075">
      <w:pPr>
        <w:rPr>
          <w:rFonts w:ascii="Times New Roman" w:hAnsi="Times New Roman" w:cs="Times New Roman"/>
          <w:sz w:val="20"/>
          <w:szCs w:val="20"/>
        </w:rPr>
      </w:pPr>
    </w:p>
    <w:p w:rsidR="008D78D4" w:rsidRDefault="008D78D4" w:rsidP="00272075">
      <w:pPr>
        <w:rPr>
          <w:rFonts w:ascii="Times New Roman" w:hAnsi="Times New Roman" w:cs="Times New Roman"/>
          <w:sz w:val="20"/>
          <w:szCs w:val="20"/>
        </w:rPr>
      </w:pPr>
    </w:p>
    <w:p w:rsidR="00385B9E" w:rsidRDefault="00385B9E" w:rsidP="00272075">
      <w:pPr>
        <w:rPr>
          <w:rFonts w:ascii="Times New Roman" w:hAnsi="Times New Roman" w:cs="Times New Roman"/>
          <w:sz w:val="20"/>
          <w:szCs w:val="20"/>
        </w:rPr>
      </w:pPr>
    </w:p>
    <w:p w:rsidR="00385B9E" w:rsidRDefault="00385B9E" w:rsidP="00272075">
      <w:pPr>
        <w:rPr>
          <w:rFonts w:ascii="Times New Roman" w:hAnsi="Times New Roman" w:cs="Times New Roman"/>
          <w:sz w:val="20"/>
          <w:szCs w:val="20"/>
        </w:rPr>
      </w:pPr>
    </w:p>
    <w:p w:rsidR="00385B9E" w:rsidRDefault="00385B9E" w:rsidP="00272075">
      <w:pPr>
        <w:rPr>
          <w:rFonts w:ascii="Times New Roman" w:hAnsi="Times New Roman" w:cs="Times New Roman"/>
          <w:sz w:val="20"/>
          <w:szCs w:val="20"/>
        </w:rPr>
      </w:pPr>
    </w:p>
    <w:p w:rsidR="00385B9E" w:rsidRDefault="00385B9E" w:rsidP="00272075">
      <w:pPr>
        <w:rPr>
          <w:rFonts w:ascii="Times New Roman" w:hAnsi="Times New Roman" w:cs="Times New Roman"/>
          <w:sz w:val="20"/>
          <w:szCs w:val="20"/>
        </w:rPr>
      </w:pPr>
    </w:p>
    <w:p w:rsidR="00385B9E" w:rsidRDefault="00385B9E" w:rsidP="00272075">
      <w:pPr>
        <w:rPr>
          <w:rFonts w:ascii="Times New Roman" w:hAnsi="Times New Roman" w:cs="Times New Roman"/>
          <w:sz w:val="20"/>
          <w:szCs w:val="20"/>
        </w:rPr>
      </w:pPr>
    </w:p>
    <w:p w:rsidR="00385B9E" w:rsidRDefault="00385B9E" w:rsidP="00272075">
      <w:pPr>
        <w:rPr>
          <w:rFonts w:ascii="Times New Roman" w:hAnsi="Times New Roman" w:cs="Times New Roman"/>
          <w:sz w:val="20"/>
          <w:szCs w:val="20"/>
        </w:rPr>
      </w:pPr>
    </w:p>
    <w:p w:rsidR="00385B9E" w:rsidRDefault="00385B9E" w:rsidP="00272075">
      <w:pPr>
        <w:rPr>
          <w:rFonts w:ascii="Times New Roman" w:hAnsi="Times New Roman" w:cs="Times New Roman"/>
          <w:sz w:val="20"/>
          <w:szCs w:val="20"/>
        </w:rPr>
      </w:pPr>
    </w:p>
    <w:p w:rsidR="00385B9E" w:rsidRDefault="00385B9E" w:rsidP="00272075">
      <w:pPr>
        <w:rPr>
          <w:rFonts w:ascii="Times New Roman" w:hAnsi="Times New Roman" w:cs="Times New Roman"/>
          <w:sz w:val="20"/>
          <w:szCs w:val="20"/>
        </w:rPr>
      </w:pPr>
    </w:p>
    <w:p w:rsidR="00385B9E" w:rsidRDefault="00385B9E" w:rsidP="00272075">
      <w:pPr>
        <w:rPr>
          <w:rFonts w:ascii="Times New Roman" w:hAnsi="Times New Roman" w:cs="Times New Roman"/>
          <w:sz w:val="20"/>
          <w:szCs w:val="20"/>
        </w:rPr>
      </w:pPr>
    </w:p>
    <w:p w:rsidR="00385B9E" w:rsidRDefault="00385B9E" w:rsidP="00272075">
      <w:pPr>
        <w:rPr>
          <w:rFonts w:ascii="Times New Roman" w:hAnsi="Times New Roman" w:cs="Times New Roman"/>
          <w:sz w:val="20"/>
          <w:szCs w:val="20"/>
        </w:rPr>
      </w:pPr>
    </w:p>
    <w:p w:rsidR="00385B9E" w:rsidRDefault="00385B9E" w:rsidP="00272075">
      <w:pPr>
        <w:rPr>
          <w:rFonts w:ascii="Times New Roman" w:hAnsi="Times New Roman" w:cs="Times New Roman"/>
          <w:sz w:val="20"/>
          <w:szCs w:val="20"/>
        </w:rPr>
      </w:pPr>
    </w:p>
    <w:p w:rsidR="00385B9E" w:rsidRDefault="00385B9E" w:rsidP="00272075">
      <w:pPr>
        <w:rPr>
          <w:rFonts w:ascii="Times New Roman" w:hAnsi="Times New Roman" w:cs="Times New Roman"/>
          <w:sz w:val="20"/>
          <w:szCs w:val="20"/>
        </w:rPr>
      </w:pPr>
    </w:p>
    <w:p w:rsidR="00052B0A" w:rsidRDefault="00052B0A" w:rsidP="00052B0A">
      <w:pPr>
        <w:pStyle w:val="Nadpis1"/>
        <w:keepNext w:val="0"/>
        <w:widowControl w:val="0"/>
        <w:spacing w:before="0"/>
        <w:rPr>
          <w:rFonts w:ascii="Times New Roman" w:hAnsi="Times New Roman" w:cs="Times New Roman"/>
          <w:b/>
          <w:color w:val="5B9BD5" w:themeColor="accent1"/>
          <w:sz w:val="28"/>
        </w:rPr>
      </w:pPr>
      <w:bookmarkStart w:id="1" w:name="_Toc147306065"/>
      <w:r w:rsidRPr="00052B0A">
        <w:rPr>
          <w:rFonts w:ascii="Times New Roman" w:hAnsi="Times New Roman" w:cs="Times New Roman"/>
          <w:b/>
          <w:color w:val="5B9BD5" w:themeColor="accent1"/>
          <w:sz w:val="28"/>
        </w:rPr>
        <w:lastRenderedPageBreak/>
        <w:t>Zhrnutie</w:t>
      </w:r>
      <w:bookmarkEnd w:id="0"/>
      <w:bookmarkEnd w:id="1"/>
    </w:p>
    <w:p w:rsidR="0064597C" w:rsidRDefault="0064597C" w:rsidP="0064597C"/>
    <w:p w:rsidR="00E50543" w:rsidRPr="00267266" w:rsidRDefault="00F672BD" w:rsidP="00D21788">
      <w:pPr>
        <w:spacing w:after="0" w:line="276" w:lineRule="auto"/>
        <w:jc w:val="both"/>
        <w:rPr>
          <w:rFonts w:ascii="Times New Roman" w:eastAsia="Calibri" w:hAnsi="Times New Roman" w:cs="Times New Roman"/>
          <w:sz w:val="24"/>
          <w:szCs w:val="24"/>
        </w:rPr>
      </w:pPr>
      <w:r w:rsidRPr="00F672BD">
        <w:rPr>
          <w:rFonts w:ascii="Times New Roman" w:eastAsia="Calibri" w:hAnsi="Times New Roman" w:cs="Times New Roman"/>
          <w:b/>
          <w:sz w:val="24"/>
          <w:szCs w:val="24"/>
        </w:rPr>
        <w:t>Vláda pripravila návrh vyrovnaného rozpočtu verejnej správy na roky 2024 až 2026 v nadväznosti na aktuálne platné sankcie vyplývajúce z dlhovej brzdy.</w:t>
      </w:r>
      <w:r>
        <w:rPr>
          <w:rFonts w:ascii="Times New Roman" w:eastAsia="Calibri" w:hAnsi="Times New Roman" w:cs="Times New Roman"/>
          <w:sz w:val="24"/>
          <w:szCs w:val="24"/>
        </w:rPr>
        <w:t xml:space="preserve"> </w:t>
      </w:r>
      <w:r w:rsidR="00E50543" w:rsidRPr="00267266">
        <w:rPr>
          <w:rFonts w:ascii="Times New Roman" w:eastAsia="Calibri" w:hAnsi="Times New Roman" w:cs="Times New Roman"/>
          <w:sz w:val="24"/>
          <w:szCs w:val="24"/>
        </w:rPr>
        <w:t xml:space="preserve">V súlade s čl. 12 ods. 9 ústavného zákona č. 493/2011 Z. z. o rozpočtovej zodpovednosti dňa 5. mája 2023, kedy uplynulo 24 mesiacov od schválenia programového vyhlásenia vlády a vyslovenia dôvery vláde, sa obnovila povinnosť uplatňovať </w:t>
      </w:r>
      <w:r w:rsidR="00E50543" w:rsidRPr="005620D9">
        <w:rPr>
          <w:rFonts w:ascii="Times New Roman" w:eastAsia="Calibri" w:hAnsi="Times New Roman" w:cs="Times New Roman"/>
          <w:b/>
          <w:sz w:val="24"/>
          <w:szCs w:val="24"/>
        </w:rPr>
        <w:t>najprísnejšie sankčné opatrenia</w:t>
      </w:r>
      <w:r w:rsidR="00E50543" w:rsidRPr="00267266">
        <w:rPr>
          <w:rFonts w:ascii="Times New Roman" w:eastAsia="Calibri" w:hAnsi="Times New Roman" w:cs="Times New Roman"/>
          <w:sz w:val="24"/>
          <w:szCs w:val="24"/>
        </w:rPr>
        <w:t xml:space="preserve"> dlhovej brzdy. Týmto sankčným opatrením vo vzťahu k rozpočtu verejnej správy je, že vláda </w:t>
      </w:r>
      <w:r w:rsidR="00E50543" w:rsidRPr="005620D9">
        <w:rPr>
          <w:rFonts w:ascii="Times New Roman" w:eastAsia="Calibri" w:hAnsi="Times New Roman" w:cs="Times New Roman"/>
          <w:b/>
          <w:sz w:val="24"/>
          <w:szCs w:val="24"/>
        </w:rPr>
        <w:t>nesmie predložiť Národnej rade SR návrh rozpočtu verejnej správy s rozpočtovaným schodkom</w:t>
      </w:r>
      <w:r w:rsidR="00E50543" w:rsidRPr="00267266">
        <w:rPr>
          <w:rFonts w:ascii="Times New Roman" w:eastAsia="Calibri" w:hAnsi="Times New Roman" w:cs="Times New Roman"/>
          <w:sz w:val="24"/>
          <w:szCs w:val="24"/>
        </w:rPr>
        <w:t xml:space="preserve"> </w:t>
      </w:r>
      <w:r w:rsidR="00E50543" w:rsidRPr="00F672BD">
        <w:rPr>
          <w:rFonts w:ascii="Times New Roman" w:eastAsia="Calibri" w:hAnsi="Times New Roman" w:cs="Times New Roman"/>
          <w:b/>
          <w:sz w:val="24"/>
          <w:szCs w:val="24"/>
        </w:rPr>
        <w:t>a medziročným nominálnym rastom konsolidovaných výdavkov verejnej správy oproti rozpočtu verejnej správy na predchádzajúci rozpočtový rok</w:t>
      </w:r>
      <w:r w:rsidR="00E50543" w:rsidRPr="00267266">
        <w:rPr>
          <w:rFonts w:ascii="Times New Roman" w:eastAsia="Calibri" w:hAnsi="Times New Roman" w:cs="Times New Roman"/>
          <w:sz w:val="24"/>
          <w:szCs w:val="24"/>
        </w:rPr>
        <w:t>, okrem výdavkov na správu štátneho dlhu, prostriedkov Európskej únie, prostriedkov štátneho rozpočtu na financovanie spoločných programov Slovenskej republiky a Európskej únie, odvodov do Európskej únie a okrem výdavkov na likvidáciu škôd spôsobených živelnými pohromami. Zároveň podľa zákona č. 523/2004 Z. z. o rozpočtových pravidlách verejnej správy vláda predkladá národnej rade návrh rozpočtu verejnej správy do 15. októbra bežného roka, ak národná rada nerozhodne inak.</w:t>
      </w:r>
    </w:p>
    <w:p w:rsidR="00E50543" w:rsidRDefault="00E50543" w:rsidP="00D21788">
      <w:pPr>
        <w:spacing w:after="0" w:line="276" w:lineRule="auto"/>
        <w:jc w:val="both"/>
        <w:rPr>
          <w:rFonts w:ascii="Times New Roman" w:eastAsia="Calibri" w:hAnsi="Times New Roman" w:cs="Times New Roman"/>
          <w:sz w:val="24"/>
          <w:szCs w:val="24"/>
        </w:rPr>
      </w:pPr>
    </w:p>
    <w:p w:rsidR="00F672BD" w:rsidRDefault="009A614C" w:rsidP="00D21788">
      <w:pPr>
        <w:spacing w:after="0" w:line="276" w:lineRule="auto"/>
        <w:jc w:val="both"/>
        <w:rPr>
          <w:rFonts w:ascii="Times New Roman" w:eastAsia="Calibri" w:hAnsi="Times New Roman" w:cs="Times New Roman"/>
          <w:b/>
          <w:sz w:val="24"/>
          <w:szCs w:val="24"/>
        </w:rPr>
      </w:pPr>
      <w:r w:rsidRPr="009A614C">
        <w:rPr>
          <w:rFonts w:ascii="Times New Roman" w:eastAsia="Calibri" w:hAnsi="Times New Roman" w:cs="Times New Roman"/>
          <w:sz w:val="24"/>
          <w:szCs w:val="24"/>
        </w:rPr>
        <w:t>Pre zdravé verejné financie nemusí byť z dlhodobého hľadiska vyrovnané hospodárenie problematické, ak sa verejné financie k nemu dopracujú postupným a pre ekonomiku nebolestivým tempom.</w:t>
      </w:r>
      <w:r w:rsidR="00F672BD" w:rsidRPr="00F672B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Zákonná potreba eliminácie schodkového hospodárenia pre rok 2024 si v súčasnej situácii však vyžaduje okamžité prijatie výrazných rozpočtových škrtov, čo je </w:t>
      </w:r>
      <w:r w:rsidR="00F672BD" w:rsidRPr="00F672BD">
        <w:rPr>
          <w:rFonts w:ascii="Times New Roman" w:eastAsia="Calibri" w:hAnsi="Times New Roman" w:cs="Times New Roman"/>
          <w:b/>
          <w:sz w:val="24"/>
          <w:szCs w:val="24"/>
        </w:rPr>
        <w:t>pre Slovenskú republiku</w:t>
      </w:r>
      <w:r>
        <w:rPr>
          <w:rFonts w:ascii="Times New Roman" w:eastAsia="Calibri" w:hAnsi="Times New Roman" w:cs="Times New Roman"/>
          <w:b/>
          <w:sz w:val="24"/>
          <w:szCs w:val="24"/>
        </w:rPr>
        <w:t xml:space="preserve"> neprimeraná záťaž</w:t>
      </w:r>
      <w:r w:rsidR="00F672BD" w:rsidRPr="00F672BD">
        <w:rPr>
          <w:rFonts w:ascii="Times New Roman" w:eastAsia="Calibri" w:hAnsi="Times New Roman" w:cs="Times New Roman"/>
          <w:b/>
          <w:sz w:val="24"/>
          <w:szCs w:val="24"/>
        </w:rPr>
        <w:t xml:space="preserve"> a vláda SR vníma predloženie tohto návrhu vyrovnaného rozpočtu výlučne ako splnenie zákonnej povinnosti</w:t>
      </w:r>
      <w:r w:rsidR="00CF0540">
        <w:rPr>
          <w:rFonts w:ascii="Times New Roman" w:eastAsia="Calibri" w:hAnsi="Times New Roman" w:cs="Times New Roman"/>
          <w:b/>
          <w:sz w:val="24"/>
          <w:szCs w:val="24"/>
        </w:rPr>
        <w:t>.</w:t>
      </w:r>
      <w:r w:rsidR="002515A3">
        <w:rPr>
          <w:rFonts w:ascii="Times New Roman" w:eastAsia="Calibri" w:hAnsi="Times New Roman" w:cs="Times New Roman"/>
          <w:b/>
          <w:sz w:val="24"/>
          <w:szCs w:val="24"/>
        </w:rPr>
        <w:t xml:space="preserve"> </w:t>
      </w:r>
    </w:p>
    <w:p w:rsidR="00315B47" w:rsidRDefault="00315B47" w:rsidP="00D21788">
      <w:pPr>
        <w:spacing w:after="0" w:line="276" w:lineRule="auto"/>
        <w:jc w:val="both"/>
        <w:rPr>
          <w:rFonts w:ascii="Times New Roman" w:eastAsia="Calibri" w:hAnsi="Times New Roman" w:cs="Times New Roman"/>
          <w:b/>
          <w:sz w:val="24"/>
          <w:szCs w:val="24"/>
        </w:rPr>
      </w:pPr>
    </w:p>
    <w:p w:rsidR="00315B47" w:rsidRPr="00A02580" w:rsidRDefault="00315B47" w:rsidP="00D21788">
      <w:pPr>
        <w:spacing w:after="0" w:line="276" w:lineRule="auto"/>
        <w:jc w:val="both"/>
        <w:rPr>
          <w:rFonts w:ascii="Times New Roman" w:hAnsi="Times New Roman" w:cs="Times New Roman"/>
          <w:bCs/>
          <w:sz w:val="24"/>
          <w:szCs w:val="24"/>
        </w:rPr>
      </w:pPr>
      <w:r w:rsidRPr="00A02580">
        <w:rPr>
          <w:rFonts w:ascii="Times New Roman" w:hAnsi="Times New Roman" w:cs="Times New Roman"/>
          <w:bCs/>
          <w:sz w:val="24"/>
          <w:szCs w:val="24"/>
        </w:rPr>
        <w:t>Vzhľadom na skutočnosť, že je potrebné zosúladiť dlhovú brzdu s platnou legislatívou k limitom verejných výdavkov ako systémového nástroja riadenia rozpočtu verejnej správy a z dôvodu, že platné sankcie dlhovej brzdy nemusia byť vždy vhodným nástrojom na ozdravenie verejných financií, je vhodné otvoriť otázku reformy ústavného zákona o rozpočtovej zodpovednosti.</w:t>
      </w:r>
    </w:p>
    <w:p w:rsidR="00315B47" w:rsidRDefault="00315B47" w:rsidP="00315B47">
      <w:pPr>
        <w:spacing w:after="0" w:line="276" w:lineRule="auto"/>
        <w:jc w:val="both"/>
        <w:rPr>
          <w:rFonts w:ascii="Times New Roman" w:eastAsia="Calibri" w:hAnsi="Times New Roman" w:cs="Times New Roman"/>
          <w:b/>
          <w:sz w:val="24"/>
          <w:szCs w:val="24"/>
        </w:rPr>
      </w:pPr>
    </w:p>
    <w:p w:rsidR="00F672BD" w:rsidRPr="00193533" w:rsidRDefault="00F672BD" w:rsidP="00315B47">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S</w:t>
      </w:r>
      <w:r w:rsidRPr="00112342">
        <w:rPr>
          <w:rFonts w:ascii="Times New Roman" w:eastAsia="Calibri" w:hAnsi="Times New Roman" w:cs="Times New Roman"/>
          <w:b/>
          <w:sz w:val="24"/>
          <w:szCs w:val="24"/>
        </w:rPr>
        <w:t xml:space="preserve">chválenie </w:t>
      </w:r>
      <w:r>
        <w:rPr>
          <w:rFonts w:ascii="Times New Roman" w:eastAsia="Calibri" w:hAnsi="Times New Roman" w:cs="Times New Roman"/>
          <w:b/>
          <w:sz w:val="24"/>
          <w:szCs w:val="24"/>
        </w:rPr>
        <w:t>a následná realizácia vyrovnaného rozpočtu by viedli</w:t>
      </w:r>
      <w:r w:rsidRPr="00112342">
        <w:rPr>
          <w:rFonts w:ascii="Times New Roman" w:eastAsia="Calibri" w:hAnsi="Times New Roman" w:cs="Times New Roman"/>
          <w:b/>
          <w:sz w:val="24"/>
          <w:szCs w:val="24"/>
        </w:rPr>
        <w:t xml:space="preserve"> v roku 2024 k prudkej recesii</w:t>
      </w:r>
      <w:r>
        <w:rPr>
          <w:rFonts w:ascii="Times New Roman" w:eastAsia="Calibri" w:hAnsi="Times New Roman" w:cs="Times New Roman"/>
          <w:sz w:val="24"/>
          <w:szCs w:val="24"/>
        </w:rPr>
        <w:t xml:space="preserve"> </w:t>
      </w:r>
      <w:r w:rsidRPr="00112342">
        <w:rPr>
          <w:rFonts w:ascii="Times New Roman" w:eastAsia="Calibri" w:hAnsi="Times New Roman" w:cs="Times New Roman"/>
          <w:b/>
          <w:sz w:val="24"/>
          <w:szCs w:val="24"/>
        </w:rPr>
        <w:t>- HDP by kleslo o 6,4 %</w:t>
      </w:r>
      <w:r w:rsidRPr="00193533">
        <w:rPr>
          <w:rFonts w:ascii="Times New Roman" w:eastAsia="Calibri" w:hAnsi="Times New Roman" w:cs="Times New Roman"/>
          <w:sz w:val="24"/>
          <w:szCs w:val="24"/>
        </w:rPr>
        <w:t xml:space="preserve"> a zamest</w:t>
      </w:r>
      <w:r w:rsidR="009A614C">
        <w:rPr>
          <w:rFonts w:ascii="Times New Roman" w:eastAsia="Calibri" w:hAnsi="Times New Roman" w:cs="Times New Roman"/>
          <w:sz w:val="24"/>
          <w:szCs w:val="24"/>
        </w:rPr>
        <w:t>nanosť o 5,4 %. Reálne mzdy by sa znížili</w:t>
      </w:r>
      <w:r w:rsidRPr="00193533">
        <w:rPr>
          <w:rFonts w:ascii="Times New Roman" w:eastAsia="Calibri" w:hAnsi="Times New Roman" w:cs="Times New Roman"/>
          <w:sz w:val="24"/>
          <w:szCs w:val="24"/>
        </w:rPr>
        <w:t xml:space="preserve"> o 4 %, čo by viedlo k poklesu životnej úrovne v podobe prepadu spotreby domácností.</w:t>
      </w:r>
      <w:r w:rsidRPr="00193533">
        <w:rPr>
          <w:rFonts w:ascii="Times New Roman" w:eastAsia="NeueHaasGroteskText W02" w:hAnsi="Times New Roman" w:cs="Times New Roman"/>
          <w:noProof/>
          <w:sz w:val="24"/>
          <w:szCs w:val="20"/>
        </w:rPr>
        <w:t xml:space="preserve"> </w:t>
      </w:r>
      <w:r w:rsidRPr="00193533">
        <w:rPr>
          <w:rFonts w:ascii="Times New Roman" w:eastAsia="Calibri" w:hAnsi="Times New Roman" w:cs="Times New Roman"/>
          <w:sz w:val="24"/>
          <w:szCs w:val="24"/>
        </w:rPr>
        <w:t>Vyrovnanie</w:t>
      </w:r>
      <w:r>
        <w:rPr>
          <w:rFonts w:ascii="Times New Roman" w:eastAsia="Calibri" w:hAnsi="Times New Roman" w:cs="Times New Roman"/>
          <w:sz w:val="24"/>
          <w:szCs w:val="24"/>
        </w:rPr>
        <w:t xml:space="preserve"> bilancie</w:t>
      </w:r>
      <w:r w:rsidRPr="00193533">
        <w:rPr>
          <w:rFonts w:ascii="Times New Roman" w:eastAsia="Calibri" w:hAnsi="Times New Roman" w:cs="Times New Roman"/>
          <w:sz w:val="24"/>
          <w:szCs w:val="24"/>
        </w:rPr>
        <w:t xml:space="preserve"> by sa udialo na</w:t>
      </w:r>
      <w:r>
        <w:rPr>
          <w:rFonts w:ascii="Times New Roman" w:eastAsia="Calibri" w:hAnsi="Times New Roman" w:cs="Times New Roman"/>
          <w:sz w:val="24"/>
          <w:szCs w:val="24"/>
        </w:rPr>
        <w:t>jmä na</w:t>
      </w:r>
      <w:r w:rsidRPr="00193533">
        <w:rPr>
          <w:rFonts w:ascii="Times New Roman" w:eastAsia="Calibri" w:hAnsi="Times New Roman" w:cs="Times New Roman"/>
          <w:sz w:val="24"/>
          <w:szCs w:val="24"/>
        </w:rPr>
        <w:t xml:space="preserve"> výdavkoch na kompenzácie vo verejnej správe, medzispotrebe </w:t>
      </w:r>
      <w:r>
        <w:rPr>
          <w:rFonts w:ascii="Times New Roman" w:eastAsia="Calibri" w:hAnsi="Times New Roman" w:cs="Times New Roman"/>
          <w:sz w:val="24"/>
          <w:szCs w:val="24"/>
        </w:rPr>
        <w:t>a investíciách verejnej správy, pričom p</w:t>
      </w:r>
      <w:r w:rsidRPr="00193533">
        <w:rPr>
          <w:rFonts w:ascii="Times New Roman" w:eastAsia="Calibri" w:hAnsi="Times New Roman" w:cs="Times New Roman"/>
          <w:sz w:val="24"/>
          <w:szCs w:val="24"/>
        </w:rPr>
        <w:t xml:space="preserve">odľa modelových prepočtov by okamžité vyrovnanie bilancie rozpočtu v roku 2024 viedlo k výpadku všetkých zložiek domáceho dopytu, </w:t>
      </w:r>
      <w:r>
        <w:rPr>
          <w:rFonts w:ascii="Times New Roman" w:eastAsia="Calibri" w:hAnsi="Times New Roman" w:cs="Times New Roman"/>
          <w:sz w:val="24"/>
          <w:szCs w:val="24"/>
        </w:rPr>
        <w:t xml:space="preserve">pričom </w:t>
      </w:r>
      <w:r w:rsidRPr="00193533">
        <w:rPr>
          <w:rFonts w:ascii="Times New Roman" w:eastAsia="Calibri" w:hAnsi="Times New Roman" w:cs="Times New Roman"/>
          <w:sz w:val="24"/>
          <w:szCs w:val="24"/>
        </w:rPr>
        <w:t>najväčší výpadok by zaznamenala spotreba verejnej správy. Domácnosti by najmä z dôvodu straty zamestnania vo verejnej správe premietli pokles príjmov do nižšej spotreby o 6 %. Napriek tomu, že ekonomika by sa vrátila k rastu už v roku 2025, pôvodné úrovne reálneho a nominálneho HDP do roku 2027 nestihne dobehnúť a permanentne stratí približne 7 % výkonu.</w:t>
      </w:r>
    </w:p>
    <w:p w:rsidR="00B74F1E" w:rsidRPr="00193533" w:rsidRDefault="00B74F1E" w:rsidP="00B74F1E">
      <w:pPr>
        <w:spacing w:after="0" w:line="276" w:lineRule="auto"/>
        <w:rPr>
          <w:rFonts w:ascii="Times New Roman" w:eastAsia="Calibri" w:hAnsi="Times New Roman" w:cs="Times New Roman"/>
          <w:sz w:val="24"/>
          <w:szCs w:val="24"/>
        </w:rPr>
      </w:pPr>
    </w:p>
    <w:p w:rsidR="00B74F1E" w:rsidRDefault="00B74F1E" w:rsidP="00B74F1E">
      <w:pPr>
        <w:spacing w:after="0" w:line="276" w:lineRule="auto"/>
        <w:jc w:val="both"/>
        <w:rPr>
          <w:rFonts w:ascii="Times New Roman" w:eastAsia="Calibri" w:hAnsi="Times New Roman" w:cs="Times New Roman"/>
          <w:sz w:val="24"/>
          <w:szCs w:val="24"/>
        </w:rPr>
      </w:pPr>
      <w:r w:rsidRPr="00193533">
        <w:rPr>
          <w:rFonts w:ascii="Times New Roman" w:eastAsia="Calibri" w:hAnsi="Times New Roman" w:cs="Times New Roman"/>
          <w:sz w:val="24"/>
          <w:szCs w:val="24"/>
        </w:rPr>
        <w:lastRenderedPageBreak/>
        <w:t>Prudká ekonomická recesia by ochromila aj trh práce. Miera nezamestnanosti by v roku 2025 presiahla 10 %. Len časť zamestnancov by sa postupne vrátila na pracovný trh. Reálna mzda by klesla v roku 2024 o 4 % a reálne disponibilné príjmy až o 7 %.</w:t>
      </w:r>
      <w:r>
        <w:rPr>
          <w:rFonts w:ascii="Times New Roman" w:eastAsia="Calibri" w:hAnsi="Times New Roman" w:cs="Times New Roman"/>
          <w:sz w:val="24"/>
          <w:szCs w:val="24"/>
        </w:rPr>
        <w:t xml:space="preserve"> </w:t>
      </w:r>
    </w:p>
    <w:p w:rsidR="00B74F1E" w:rsidRPr="00F672BD" w:rsidRDefault="00B74F1E" w:rsidP="00E50543">
      <w:pPr>
        <w:spacing w:after="0" w:line="276" w:lineRule="auto"/>
        <w:jc w:val="both"/>
        <w:rPr>
          <w:rFonts w:ascii="Times New Roman" w:eastAsia="Calibri" w:hAnsi="Times New Roman" w:cs="Times New Roman"/>
          <w:b/>
          <w:sz w:val="24"/>
          <w:szCs w:val="24"/>
        </w:rPr>
      </w:pPr>
    </w:p>
    <w:p w:rsidR="000B6515" w:rsidRDefault="000B6515" w:rsidP="000B6515">
      <w:pPr>
        <w:spacing w:after="0" w:line="276" w:lineRule="auto"/>
        <w:jc w:val="both"/>
        <w:rPr>
          <w:rFonts w:ascii="Times New Roman" w:eastAsia="Calibri" w:hAnsi="Times New Roman" w:cs="Times New Roman"/>
          <w:sz w:val="24"/>
          <w:szCs w:val="24"/>
        </w:rPr>
      </w:pPr>
      <w:r w:rsidRPr="005B1036">
        <w:rPr>
          <w:rFonts w:ascii="Times New Roman" w:eastAsia="Calibri" w:hAnsi="Times New Roman" w:cs="Times New Roman"/>
          <w:sz w:val="24"/>
          <w:szCs w:val="24"/>
        </w:rPr>
        <w:t>Prognóza daňových príjmov pre účely rozpočtu verejnej správy je postavená na predpoklade rastu ekonomiky v roku 2023 na úrovni 1,3 % a poklesu v roku 2024 na úrovni -6,4 %, tak aby bol dosiahnutý cieľ vyrovnaného rozpočtu</w:t>
      </w:r>
      <w:r>
        <w:rPr>
          <w:rFonts w:ascii="Times New Roman" w:eastAsia="Calibri" w:hAnsi="Times New Roman" w:cs="Times New Roman"/>
          <w:sz w:val="24"/>
          <w:szCs w:val="24"/>
        </w:rPr>
        <w:t xml:space="preserve">. </w:t>
      </w:r>
      <w:r w:rsidRPr="005B1036">
        <w:rPr>
          <w:rFonts w:ascii="Times New Roman" w:eastAsia="Calibri" w:hAnsi="Times New Roman" w:cs="Times New Roman"/>
          <w:sz w:val="24"/>
          <w:szCs w:val="24"/>
        </w:rPr>
        <w:t>Makroekonomický vývoj sa negatívne prejaví naprieč všetkými daňami, v najväčšej miere v poklese daní a odvodov z trhu práce a výnosov DPH. Daňové príjmy z toh</w:t>
      </w:r>
      <w:r>
        <w:rPr>
          <w:rFonts w:ascii="Times New Roman" w:eastAsia="Calibri" w:hAnsi="Times New Roman" w:cs="Times New Roman"/>
          <w:sz w:val="24"/>
          <w:szCs w:val="24"/>
        </w:rPr>
        <w:t>t</w:t>
      </w:r>
      <w:r w:rsidRPr="005B1036">
        <w:rPr>
          <w:rFonts w:ascii="Times New Roman" w:eastAsia="Calibri" w:hAnsi="Times New Roman" w:cs="Times New Roman"/>
          <w:sz w:val="24"/>
          <w:szCs w:val="24"/>
        </w:rPr>
        <w:t xml:space="preserve">o dôvodu v roku 2024 poklesnú o 3 mld. eur. Za výrazným poklesom sú najmä sociálne a zdravotné odvody spolu s DPFO zo závislej činnosti a DPH. Rok 2024 sa bude niesť v znamení prudkého prepadu výberu daní a odvodov z práce z dôvodu výrazného spomalenia ekonomickej aktivity a poklesu zamestnanosti. Ekonomické dôsledky vyrovnaného rozpočtu prerušia trend mierne lepšieho výberu daní a odvodov zo začiatku leta 2023. </w:t>
      </w:r>
    </w:p>
    <w:p w:rsidR="000B6515" w:rsidRDefault="000B6515" w:rsidP="000B6515">
      <w:pPr>
        <w:spacing w:after="0"/>
        <w:jc w:val="both"/>
        <w:rPr>
          <w:rFonts w:ascii="Times New Roman" w:hAnsi="Times New Roman" w:cs="Times New Roman"/>
          <w:sz w:val="24"/>
          <w:szCs w:val="24"/>
        </w:rPr>
      </w:pPr>
    </w:p>
    <w:p w:rsidR="000B6515" w:rsidRDefault="000B6515" w:rsidP="00D21788">
      <w:pPr>
        <w:spacing w:after="0" w:line="276" w:lineRule="auto"/>
        <w:jc w:val="both"/>
        <w:rPr>
          <w:rFonts w:ascii="Times New Roman" w:hAnsi="Times New Roman" w:cs="Times New Roman"/>
          <w:sz w:val="24"/>
          <w:szCs w:val="24"/>
        </w:rPr>
      </w:pPr>
      <w:r w:rsidRPr="00562519">
        <w:rPr>
          <w:rFonts w:ascii="Times New Roman" w:hAnsi="Times New Roman" w:cs="Times New Roman"/>
          <w:sz w:val="24"/>
          <w:szCs w:val="24"/>
        </w:rPr>
        <w:t xml:space="preserve">V dôsledku schválenia vyrovnaného návrhu rozpočtu na roky 2024 až 2026 </w:t>
      </w:r>
      <w:r>
        <w:rPr>
          <w:rFonts w:ascii="Times New Roman" w:hAnsi="Times New Roman" w:cs="Times New Roman"/>
          <w:sz w:val="24"/>
          <w:szCs w:val="24"/>
        </w:rPr>
        <w:t xml:space="preserve">by došlo k významnému </w:t>
      </w:r>
      <w:r w:rsidRPr="00562519">
        <w:rPr>
          <w:rFonts w:ascii="Times New Roman" w:hAnsi="Times New Roman" w:cs="Times New Roman"/>
          <w:sz w:val="24"/>
          <w:szCs w:val="24"/>
        </w:rPr>
        <w:t xml:space="preserve">zníženiu zamestnancov verejnej správy, čo by viedlo k výraznému obmedzeniu, miestami až k znemožneniu plnenia úloh podľa zákona č. 575/2001 Z. z. o organizácii činnosti vlády a organizácii ústrednej štátnej správy v znení neskorších predpisov a iných všeobecne záväzných právnych predpisov. Bola by vážne ohrozená bezpečnosť Slovenskej republiky, keďže zníženie počtu zamestnancov by sa dotklo aj profesionálnych vojakov a iných štátnych zamestnancov v služobnom pomere. Slovenská republika by musela obmedziť svoje diplomatické zastúpenie na zahraničných zastupiteľstvách ako aj svoje personálne zastúpenie vo svetových a európskych orgánoch a organizáciách. Právnické osoby zamestnávajúce zamestnancov verejnej správy by neboli schopné uhrádzať záväzky voči svojim zamestnancom, ktoré by im vznikli v dôsledku nutnosti prepustiť veľkú časť svojich zamestnancov. </w:t>
      </w:r>
    </w:p>
    <w:p w:rsidR="00F672BD" w:rsidRDefault="00F672BD" w:rsidP="00E50543">
      <w:pPr>
        <w:spacing w:after="0" w:line="276" w:lineRule="auto"/>
        <w:jc w:val="both"/>
        <w:rPr>
          <w:rFonts w:ascii="Times New Roman" w:eastAsia="Calibri" w:hAnsi="Times New Roman" w:cs="Times New Roman"/>
          <w:sz w:val="24"/>
          <w:szCs w:val="24"/>
        </w:rPr>
      </w:pPr>
    </w:p>
    <w:p w:rsidR="000B6515" w:rsidRPr="00267266" w:rsidRDefault="000B6515" w:rsidP="000B6515">
      <w:pPr>
        <w:spacing w:after="0"/>
        <w:jc w:val="both"/>
        <w:rPr>
          <w:rFonts w:ascii="Times New Roman" w:eastAsia="Calibri" w:hAnsi="Times New Roman" w:cs="Times New Roman"/>
          <w:sz w:val="24"/>
          <w:szCs w:val="24"/>
        </w:rPr>
      </w:pPr>
      <w:r w:rsidRPr="00267266">
        <w:rPr>
          <w:rFonts w:ascii="Times New Roman" w:eastAsia="Calibri" w:hAnsi="Times New Roman" w:cs="Times New Roman"/>
          <w:sz w:val="24"/>
          <w:szCs w:val="24"/>
        </w:rPr>
        <w:t>Ministerstvo financií SR s cieľom splniť zákonnú povinnosť podľa ústavného zákona o rozpočtovej zodpovednosti predkladá vláde návrh rozpočtu verejnej správy na roky 2024 až 2026, ktorý neobsahuje rozpočtovaný schodok. Schválenie vyrovnaného rozpočtu a jeho realizácia by výrazne negatívny</w:t>
      </w:r>
      <w:r w:rsidR="009A614C">
        <w:rPr>
          <w:rFonts w:ascii="Times New Roman" w:eastAsia="Calibri" w:hAnsi="Times New Roman" w:cs="Times New Roman"/>
          <w:sz w:val="24"/>
          <w:szCs w:val="24"/>
        </w:rPr>
        <w:t>m spôsobom ohrozilo hospodárstvo</w:t>
      </w:r>
      <w:r w:rsidRPr="00267266">
        <w:rPr>
          <w:rFonts w:ascii="Times New Roman" w:eastAsia="Calibri" w:hAnsi="Times New Roman" w:cs="Times New Roman"/>
          <w:sz w:val="24"/>
          <w:szCs w:val="24"/>
        </w:rPr>
        <w:t xml:space="preserve"> Slovenskej republiky. Hospodárenie podľa vyrovnaného rozpočtu nie je v záujme Slovenskej r</w:t>
      </w:r>
      <w:r w:rsidR="009A614C">
        <w:rPr>
          <w:rFonts w:ascii="Times New Roman" w:eastAsia="Calibri" w:hAnsi="Times New Roman" w:cs="Times New Roman"/>
          <w:sz w:val="24"/>
          <w:szCs w:val="24"/>
        </w:rPr>
        <w:t>epubliky a znamenalo by destabilizáciu</w:t>
      </w:r>
      <w:r w:rsidR="00500AE2">
        <w:rPr>
          <w:rFonts w:ascii="Times New Roman" w:eastAsia="Calibri" w:hAnsi="Times New Roman" w:cs="Times New Roman"/>
          <w:sz w:val="24"/>
          <w:szCs w:val="24"/>
        </w:rPr>
        <w:t xml:space="preserve"> bežných verejných inštitúcií</w:t>
      </w:r>
      <w:r w:rsidRPr="00267266">
        <w:rPr>
          <w:rFonts w:ascii="Times New Roman" w:eastAsia="Calibri" w:hAnsi="Times New Roman" w:cs="Times New Roman"/>
          <w:sz w:val="24"/>
          <w:szCs w:val="24"/>
        </w:rPr>
        <w:t xml:space="preserve"> ako sú napr. súdy, okresné úrady, ministerstvá; žaloby a sankcie voči Slovenskej republike z dôvodu neplnenia</w:t>
      </w:r>
      <w:r w:rsidR="009A614C">
        <w:rPr>
          <w:rFonts w:ascii="Times New Roman" w:eastAsia="Calibri" w:hAnsi="Times New Roman" w:cs="Times New Roman"/>
          <w:sz w:val="24"/>
          <w:szCs w:val="24"/>
        </w:rPr>
        <w:t xml:space="preserve"> si zákonných povinností, ohrozenie</w:t>
      </w:r>
      <w:r w:rsidRPr="00267266">
        <w:rPr>
          <w:rFonts w:ascii="Times New Roman" w:eastAsia="Calibri" w:hAnsi="Times New Roman" w:cs="Times New Roman"/>
          <w:sz w:val="24"/>
          <w:szCs w:val="24"/>
        </w:rPr>
        <w:t xml:space="preserve"> kritickej infraštru</w:t>
      </w:r>
      <w:r w:rsidR="00CF0540">
        <w:rPr>
          <w:rFonts w:ascii="Times New Roman" w:eastAsia="Calibri" w:hAnsi="Times New Roman" w:cs="Times New Roman"/>
          <w:sz w:val="24"/>
          <w:szCs w:val="24"/>
        </w:rPr>
        <w:t>ktúry a celkovú destabilizáciu</w:t>
      </w:r>
      <w:r w:rsidRPr="00267266">
        <w:rPr>
          <w:rFonts w:ascii="Times New Roman" w:eastAsia="Calibri" w:hAnsi="Times New Roman" w:cs="Times New Roman"/>
          <w:sz w:val="24"/>
          <w:szCs w:val="24"/>
        </w:rPr>
        <w:t xml:space="preserve"> štátu.</w:t>
      </w:r>
    </w:p>
    <w:p w:rsidR="000B6515" w:rsidRDefault="000B6515" w:rsidP="00E50543">
      <w:pPr>
        <w:spacing w:after="0" w:line="276" w:lineRule="auto"/>
        <w:jc w:val="both"/>
        <w:rPr>
          <w:rFonts w:ascii="Times New Roman" w:eastAsia="Calibri" w:hAnsi="Times New Roman" w:cs="Times New Roman"/>
          <w:sz w:val="24"/>
          <w:szCs w:val="24"/>
        </w:rPr>
      </w:pPr>
    </w:p>
    <w:p w:rsidR="00924889" w:rsidRPr="00810870" w:rsidRDefault="00057FA8" w:rsidP="0081087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Aktuálne predstavuje vyrovnaný rozpočet verejnej správy neprijateľnú možnosť pre Slovenskú republiku a vláda SR vníma predloženie tohto návrhu vyrovnaného rozpočtu výlučne ako splnenie zákonnej povinnosti </w:t>
      </w:r>
      <w:r w:rsidRPr="00267266">
        <w:rPr>
          <w:rFonts w:ascii="Times New Roman" w:eastAsia="Calibri" w:hAnsi="Times New Roman" w:cs="Times New Roman"/>
          <w:sz w:val="24"/>
          <w:szCs w:val="24"/>
        </w:rPr>
        <w:t xml:space="preserve">s tým, že </w:t>
      </w:r>
      <w:r w:rsidR="00BC5BEF">
        <w:rPr>
          <w:rFonts w:ascii="Times New Roman" w:eastAsia="Calibri" w:hAnsi="Times New Roman" w:cs="Times New Roman"/>
          <w:sz w:val="24"/>
          <w:szCs w:val="24"/>
        </w:rPr>
        <w:t xml:space="preserve">po predložení </w:t>
      </w:r>
      <w:r w:rsidRPr="00267266">
        <w:rPr>
          <w:rFonts w:ascii="Times New Roman" w:eastAsia="Calibri" w:hAnsi="Times New Roman" w:cs="Times New Roman"/>
          <w:sz w:val="24"/>
          <w:szCs w:val="24"/>
        </w:rPr>
        <w:t>návrh</w:t>
      </w:r>
      <w:r w:rsidR="00BC5BEF">
        <w:rPr>
          <w:rFonts w:ascii="Times New Roman" w:eastAsia="Calibri" w:hAnsi="Times New Roman" w:cs="Times New Roman"/>
          <w:sz w:val="24"/>
          <w:szCs w:val="24"/>
        </w:rPr>
        <w:t>u</w:t>
      </w:r>
      <w:r w:rsidRPr="00267266">
        <w:rPr>
          <w:rFonts w:ascii="Times New Roman" w:eastAsia="Calibri" w:hAnsi="Times New Roman" w:cs="Times New Roman"/>
          <w:sz w:val="24"/>
          <w:szCs w:val="24"/>
        </w:rPr>
        <w:t xml:space="preserve"> zákona o štátnom rozpočte</w:t>
      </w:r>
      <w:r w:rsidR="00BC5BEF">
        <w:rPr>
          <w:rFonts w:ascii="Times New Roman" w:eastAsia="Calibri" w:hAnsi="Times New Roman" w:cs="Times New Roman"/>
          <w:sz w:val="24"/>
          <w:szCs w:val="24"/>
        </w:rPr>
        <w:t xml:space="preserve"> do Národnej rady SR</w:t>
      </w:r>
      <w:r w:rsidRPr="00267266">
        <w:rPr>
          <w:rFonts w:ascii="Times New Roman" w:eastAsia="Calibri" w:hAnsi="Times New Roman" w:cs="Times New Roman"/>
          <w:sz w:val="24"/>
          <w:szCs w:val="24"/>
        </w:rPr>
        <w:t xml:space="preserve"> je možné </w:t>
      </w:r>
      <w:r w:rsidR="00BC5BEF">
        <w:rPr>
          <w:rFonts w:ascii="Times New Roman" w:eastAsia="Calibri" w:hAnsi="Times New Roman" w:cs="Times New Roman"/>
          <w:sz w:val="24"/>
          <w:szCs w:val="24"/>
        </w:rPr>
        <w:t xml:space="preserve">ho </w:t>
      </w:r>
      <w:r w:rsidRPr="00267266">
        <w:rPr>
          <w:rFonts w:ascii="Times New Roman" w:eastAsia="Calibri" w:hAnsi="Times New Roman" w:cs="Times New Roman"/>
          <w:sz w:val="24"/>
          <w:szCs w:val="24"/>
        </w:rPr>
        <w:t>vziať späť z rokovania Národnej rady SR. Následne sa očakáva, že vláda, ktorá vzíde z predčasných parlamentných volieb, bude pripravovať nový návrh rozpočtu verejnej správy. V prípade, ak by návrh zákona o štátnom rozpočte na rok 2024 nebol schválený do 31.12.2023, podľa § 11 ods. 1 zákona č. 523/2004 Z. z. rozpočtové hospodárenie SR by sa v roku 2024 spravovalo rozpočtovým provizóriom, a to až do nadobudnutia účinnosti zákona o štátnom rozpočte na rok 2024.</w:t>
      </w:r>
    </w:p>
    <w:p w:rsidR="00052B0A" w:rsidRDefault="00052B0A" w:rsidP="00CB1CE1">
      <w:pPr>
        <w:pStyle w:val="Nadpis1"/>
        <w:numPr>
          <w:ilvl w:val="0"/>
          <w:numId w:val="1"/>
        </w:numPr>
        <w:spacing w:before="0"/>
        <w:ind w:left="284" w:hanging="284"/>
        <w:rPr>
          <w:rFonts w:ascii="Times New Roman" w:hAnsi="Times New Roman"/>
          <w:b/>
          <w:color w:val="5B9BD5" w:themeColor="accent1"/>
          <w:sz w:val="28"/>
          <w:szCs w:val="24"/>
        </w:rPr>
      </w:pPr>
      <w:bookmarkStart w:id="2" w:name="_Toc147306066"/>
      <w:r w:rsidRPr="00AF6D19">
        <w:rPr>
          <w:rFonts w:ascii="Times New Roman" w:hAnsi="Times New Roman"/>
          <w:b/>
          <w:color w:val="5B9BD5" w:themeColor="accent1"/>
          <w:sz w:val="28"/>
          <w:szCs w:val="24"/>
        </w:rPr>
        <w:lastRenderedPageBreak/>
        <w:t>Makroekonomické predpoklady rozpočtu</w:t>
      </w:r>
      <w:bookmarkEnd w:id="2"/>
      <w:r w:rsidRPr="00AF6D19">
        <w:rPr>
          <w:rFonts w:ascii="Times New Roman" w:hAnsi="Times New Roman"/>
          <w:b/>
          <w:color w:val="5B9BD5" w:themeColor="accent1"/>
          <w:sz w:val="28"/>
          <w:szCs w:val="24"/>
        </w:rPr>
        <w:t xml:space="preserve"> </w:t>
      </w:r>
    </w:p>
    <w:p w:rsidR="00EA1CFD" w:rsidRDefault="00EA1CFD" w:rsidP="00CB1CE1"/>
    <w:p w:rsidR="00CB1CE1" w:rsidRDefault="00CB1CE1" w:rsidP="00CB1CE1">
      <w:pPr>
        <w:pStyle w:val="NormalList"/>
        <w:spacing w:line="276" w:lineRule="auto"/>
        <w:rPr>
          <w:rFonts w:ascii="Times New Roman" w:eastAsia="NeueHaasGroteskText W02" w:hAnsi="Times New Roman" w:cs="Times New Roman"/>
          <w:noProof/>
          <w:sz w:val="24"/>
          <w:szCs w:val="20"/>
        </w:rPr>
      </w:pPr>
      <w:bookmarkStart w:id="3" w:name="_Toc53040754"/>
      <w:bookmarkStart w:id="4" w:name="_Toc494463958"/>
      <w:bookmarkStart w:id="5" w:name="_Toc526273177"/>
      <w:bookmarkStart w:id="6" w:name="_Toc21596070"/>
      <w:r w:rsidRPr="00CB1CE1">
        <w:rPr>
          <w:rFonts w:ascii="Times New Roman" w:eastAsia="NeueHaasGroteskText W02" w:hAnsi="Times New Roman" w:cs="Times New Roman"/>
          <w:noProof/>
          <w:sz w:val="24"/>
          <w:szCs w:val="20"/>
        </w:rPr>
        <w:t>Slovenská ekonomika v dôsledku invázie Ruska do Ukrajiny a vysokej inflácie spomalí v roku 2023 na 1,3 %. Vysoké ceny držia spotrebu vlády aj domácností v medziročnom poklese. Domácnosti po mimoriadnom poklese úspor sú prinútené šetriť, avšak cenové tlaky postupne poľavujú a priemerná spotrebiteľská inflácia dosiahne tento rok 10,7 %. Nízke dovozy a klesajúce ceny energií pomáhajú na rozdiel od roku 2022 čistému exportu k pozitívnym príspevkom k rastu. Silnejšiemu rozbehu ekonomiky bráni spomalenie priemyslu v eurozóne a celkovo slabší zahraničný dopyt, najmä z Ázie.</w:t>
      </w:r>
    </w:p>
    <w:p w:rsidR="00CB1CE1" w:rsidRDefault="00CB1CE1" w:rsidP="00CB1CE1">
      <w:pPr>
        <w:pStyle w:val="NormalList"/>
        <w:spacing w:line="276" w:lineRule="auto"/>
        <w:rPr>
          <w:rFonts w:ascii="Times New Roman" w:eastAsia="NeueHaasGroteskText W02" w:hAnsi="Times New Roman" w:cs="Times New Roman"/>
          <w:noProof/>
          <w:sz w:val="24"/>
          <w:szCs w:val="20"/>
        </w:rPr>
      </w:pPr>
    </w:p>
    <w:p w:rsidR="00CB1CE1" w:rsidRDefault="00CB1CE1" w:rsidP="00CB1CE1">
      <w:pPr>
        <w:pStyle w:val="NormalList"/>
        <w:spacing w:line="276" w:lineRule="auto"/>
        <w:rPr>
          <w:rFonts w:ascii="Times New Roman" w:eastAsia="NeueHaasGroteskText W02" w:hAnsi="Times New Roman" w:cs="Times New Roman"/>
          <w:noProof/>
          <w:sz w:val="24"/>
          <w:szCs w:val="20"/>
        </w:rPr>
      </w:pPr>
      <w:r w:rsidRPr="00CB1CE1">
        <w:rPr>
          <w:rFonts w:ascii="Times New Roman" w:eastAsia="NeueHaasGroteskText W02" w:hAnsi="Times New Roman" w:cs="Times New Roman"/>
          <w:noProof/>
          <w:sz w:val="24"/>
          <w:szCs w:val="20"/>
        </w:rPr>
        <w:t>Trh práce ostáva napätý, miera nezamestnanosti dosiahne historické minimum 5,8 % a priemerná nominálna mzda sa v tomto roku zvýši o 10,2 %, najrýchlejšie za 26 rokov. Výrazný impulz dá v druhej polovici roka vrchol fázy čerpania starého programového obdobi</w:t>
      </w:r>
      <w:r w:rsidR="00840367">
        <w:rPr>
          <w:rFonts w:ascii="Times New Roman" w:eastAsia="NeueHaasGroteskText W02" w:hAnsi="Times New Roman" w:cs="Times New Roman"/>
          <w:noProof/>
          <w:sz w:val="24"/>
          <w:szCs w:val="20"/>
        </w:rPr>
        <w:t>a</w:t>
      </w:r>
      <w:r w:rsidRPr="00CB1CE1">
        <w:rPr>
          <w:rFonts w:ascii="Times New Roman" w:eastAsia="NeueHaasGroteskText W02" w:hAnsi="Times New Roman" w:cs="Times New Roman"/>
          <w:noProof/>
          <w:sz w:val="24"/>
          <w:szCs w:val="20"/>
        </w:rPr>
        <w:t xml:space="preserve"> EÚ fondov. Spolu s poklesom inflácie a dočerpaním EÚ fondov reálne mzdy stúpnu. Najviac si polepšia zamestnanci v stavebníctve, ktoré ťaží z konca programového obdobia EÚ fondov a zároveň bojuje s nedostatkom pracovnej sily. Výrazne porastú platy aj zamestnancom vo verejnom sektore, kde sa po minuloročnom nízkom raste vďaka historicky najvyššej valorizácii platov dynamika miezd vyšplhá nad 11 %. </w:t>
      </w:r>
    </w:p>
    <w:p w:rsidR="00CB1CE1" w:rsidRDefault="00CB1CE1" w:rsidP="00CB1CE1">
      <w:pPr>
        <w:pStyle w:val="NormalList"/>
        <w:spacing w:line="276" w:lineRule="auto"/>
        <w:rPr>
          <w:rFonts w:ascii="Times New Roman" w:eastAsia="NeueHaasGroteskText W02" w:hAnsi="Times New Roman" w:cs="Times New Roman"/>
          <w:noProof/>
          <w:sz w:val="24"/>
          <w:szCs w:val="20"/>
        </w:rPr>
      </w:pPr>
    </w:p>
    <w:p w:rsidR="00CB1CE1" w:rsidRDefault="00CB1CE1" w:rsidP="00CB1CE1">
      <w:pPr>
        <w:pStyle w:val="NormalList"/>
        <w:spacing w:line="276" w:lineRule="auto"/>
        <w:rPr>
          <w:rFonts w:ascii="Times New Roman" w:eastAsia="NeueHaasGroteskText W02" w:hAnsi="Times New Roman" w:cs="Times New Roman"/>
          <w:noProof/>
          <w:sz w:val="24"/>
          <w:szCs w:val="20"/>
        </w:rPr>
      </w:pPr>
      <w:r w:rsidRPr="00CB1CE1">
        <w:rPr>
          <w:rFonts w:ascii="Times New Roman" w:eastAsia="NeueHaasGroteskText W02" w:hAnsi="Times New Roman" w:cs="Times New Roman"/>
          <w:noProof/>
          <w:sz w:val="24"/>
          <w:szCs w:val="20"/>
        </w:rPr>
        <w:t>Zamestnanosť sa v tomto roku zvýši len nepatrne, okrem stagnácie dopytu brzdí jej rast i ponuka pracovnej sily.  Nedostatok pracovnej sily cítime z dôvodu nepriaznivej demografie a nevhodnej kvalifikačnej štruktúry aktívnej populácie. Problém so znižovaním pracovnej sily na Slovensku pomáha aj naďalej tlmiť takmer 100 tisíc pracujúcich cudzincov. Pracovných miest ubúda v priemysle a nízko-kvalifikovaných službách, ktoré najviac doplácajú na nižší zahraničný dopyt a spotrebu domácností.</w:t>
      </w:r>
    </w:p>
    <w:p w:rsidR="00CB1CE1" w:rsidRDefault="00CB1CE1" w:rsidP="00CB1CE1">
      <w:pPr>
        <w:pStyle w:val="NormalList"/>
        <w:spacing w:line="276" w:lineRule="auto"/>
        <w:rPr>
          <w:rFonts w:ascii="Times New Roman" w:eastAsia="NeueHaasGroteskText W02" w:hAnsi="Times New Roman" w:cs="Times New Roman"/>
          <w:noProof/>
          <w:sz w:val="24"/>
          <w:szCs w:val="20"/>
        </w:rPr>
      </w:pPr>
    </w:p>
    <w:p w:rsidR="00CB1CE1" w:rsidRPr="001B424C" w:rsidRDefault="00CB1CE1" w:rsidP="00CB1CE1">
      <w:pPr>
        <w:pStyle w:val="NormalList"/>
        <w:spacing w:line="276" w:lineRule="auto"/>
        <w:rPr>
          <w:rFonts w:ascii="Times New Roman" w:eastAsia="NeueHaasGroteskText W02" w:hAnsi="Times New Roman" w:cs="Times New Roman"/>
          <w:b/>
          <w:noProof/>
          <w:sz w:val="24"/>
          <w:szCs w:val="20"/>
        </w:rPr>
      </w:pPr>
      <w:r w:rsidRPr="001B424C">
        <w:rPr>
          <w:rFonts w:ascii="Times New Roman" w:eastAsia="NeueHaasGroteskText W02" w:hAnsi="Times New Roman" w:cs="Times New Roman"/>
          <w:b/>
          <w:noProof/>
          <w:sz w:val="24"/>
          <w:szCs w:val="20"/>
        </w:rPr>
        <w:t>Zákon o ro</w:t>
      </w:r>
      <w:r w:rsidR="001B424C" w:rsidRPr="001B424C">
        <w:rPr>
          <w:rFonts w:ascii="Times New Roman" w:eastAsia="NeueHaasGroteskText W02" w:hAnsi="Times New Roman" w:cs="Times New Roman"/>
          <w:b/>
          <w:noProof/>
          <w:sz w:val="24"/>
          <w:szCs w:val="20"/>
        </w:rPr>
        <w:t xml:space="preserve">zpočtovej zodpovednosti </w:t>
      </w:r>
      <w:r w:rsidRPr="001B424C">
        <w:rPr>
          <w:rFonts w:ascii="Times New Roman" w:eastAsia="NeueHaasGroteskText W02" w:hAnsi="Times New Roman" w:cs="Times New Roman"/>
          <w:b/>
          <w:noProof/>
          <w:sz w:val="24"/>
          <w:szCs w:val="20"/>
        </w:rPr>
        <w:t xml:space="preserve"> zaväzuje vládu predložiť vyrovnaný rozpočet na rok 2024. Ten by viedol v roku 2024 k prudkej recesii: HDP by kleslo o 6,4 %</w:t>
      </w:r>
      <w:r w:rsidRPr="00CB1CE1">
        <w:rPr>
          <w:rFonts w:ascii="Times New Roman" w:eastAsia="NeueHaasGroteskText W02" w:hAnsi="Times New Roman" w:cs="Times New Roman"/>
          <w:noProof/>
          <w:sz w:val="24"/>
          <w:szCs w:val="20"/>
        </w:rPr>
        <w:t xml:space="preserve"> a </w:t>
      </w:r>
      <w:r w:rsidRPr="00B2508F">
        <w:rPr>
          <w:rFonts w:ascii="Times New Roman" w:eastAsia="NeueHaasGroteskText W02" w:hAnsi="Times New Roman" w:cs="Times New Roman"/>
          <w:noProof/>
          <w:sz w:val="24"/>
          <w:szCs w:val="20"/>
        </w:rPr>
        <w:t xml:space="preserve">zamestnanosť </w:t>
      </w:r>
      <w:r w:rsidR="00B2508F" w:rsidRPr="00B2508F">
        <w:rPr>
          <w:rFonts w:ascii="Times New Roman" w:eastAsia="NeueHaasGroteskText W02" w:hAnsi="Times New Roman" w:cs="Times New Roman"/>
          <w:noProof/>
          <w:sz w:val="24"/>
          <w:szCs w:val="20"/>
        </w:rPr>
        <w:t>o 5,4 %</w:t>
      </w:r>
      <w:r w:rsidRPr="00B2508F">
        <w:rPr>
          <w:rFonts w:ascii="Times New Roman" w:eastAsia="NeueHaasGroteskText W02" w:hAnsi="Times New Roman" w:cs="Times New Roman"/>
          <w:noProof/>
          <w:sz w:val="24"/>
          <w:szCs w:val="20"/>
        </w:rPr>
        <w:t xml:space="preserve">. </w:t>
      </w:r>
      <w:r w:rsidR="0096697F">
        <w:rPr>
          <w:rFonts w:ascii="Times New Roman" w:eastAsia="NeueHaasGroteskText W02" w:hAnsi="Times New Roman" w:cs="Times New Roman"/>
          <w:noProof/>
          <w:sz w:val="24"/>
          <w:szCs w:val="20"/>
        </w:rPr>
        <w:t>R</w:t>
      </w:r>
      <w:r w:rsidRPr="00CB1CE1">
        <w:rPr>
          <w:rFonts w:ascii="Times New Roman" w:eastAsia="NeueHaasGroteskText W02" w:hAnsi="Times New Roman" w:cs="Times New Roman"/>
          <w:noProof/>
          <w:sz w:val="24"/>
          <w:szCs w:val="20"/>
        </w:rPr>
        <w:t xml:space="preserve">eálna mzda by sa znížila o 4 %, čo by viedlo k poklesu životnej úrovne v podobe prepadu spotreby domácností. </w:t>
      </w:r>
      <w:r w:rsidRPr="001B424C">
        <w:rPr>
          <w:rFonts w:ascii="Times New Roman" w:eastAsia="NeueHaasGroteskText W02" w:hAnsi="Times New Roman" w:cs="Times New Roman"/>
          <w:b/>
          <w:noProof/>
          <w:sz w:val="24"/>
          <w:szCs w:val="20"/>
        </w:rPr>
        <w:t>Ide však len o simuláciu vývoja, keďže nová vláda si bude môcť zvoliť vlastný fiškálny vývoj a teda k naplneniu tejto simulácie s veľkou pravdepodobnosťou nedôjde.</w:t>
      </w:r>
    </w:p>
    <w:p w:rsidR="00CB1CE1" w:rsidRDefault="00CB1CE1" w:rsidP="00CB1CE1">
      <w:pPr>
        <w:pStyle w:val="NormalList"/>
        <w:spacing w:line="276" w:lineRule="auto"/>
        <w:rPr>
          <w:rFonts w:ascii="Times New Roman" w:eastAsia="NeueHaasGroteskText W02" w:hAnsi="Times New Roman" w:cs="Times New Roman"/>
          <w:noProof/>
          <w:sz w:val="24"/>
          <w:szCs w:val="20"/>
        </w:rPr>
      </w:pPr>
    </w:p>
    <w:p w:rsidR="00CB1CE1" w:rsidRDefault="00CB1CE1" w:rsidP="00CB1CE1">
      <w:pPr>
        <w:pStyle w:val="NormalList"/>
        <w:spacing w:line="276" w:lineRule="auto"/>
        <w:rPr>
          <w:rFonts w:ascii="Times New Roman" w:eastAsia="NeueHaasGroteskText W02" w:hAnsi="Times New Roman" w:cs="Times New Roman"/>
          <w:noProof/>
          <w:sz w:val="24"/>
          <w:szCs w:val="20"/>
        </w:rPr>
      </w:pPr>
      <w:r w:rsidRPr="00CB1CE1">
        <w:rPr>
          <w:rFonts w:ascii="Times New Roman" w:eastAsia="NeueHaasGroteskText W02" w:hAnsi="Times New Roman" w:cs="Times New Roman"/>
          <w:noProof/>
          <w:sz w:val="24"/>
          <w:szCs w:val="20"/>
        </w:rPr>
        <w:t xml:space="preserve">Dosiahnutie vyrovnaného rozpočtu znamená trvalé zníženie výdavkov alebo zvýšenie príjmov vo výške 7 % HDP. Predpokladáme, že vyrovnaný rozpočet by bol založený výlučne na konsolidácii výdavkov rozpočtu. Tým dostaneme konzistentný obraz o vývoji ekonomiky a z nej plynúcich daňových príjmov pri vyrovnanom rozpočte, ktoré boli predmetom diskusie na Výbore pre daňové prognózy. Vyrovnanie by sa udialo na výdavkoch na kompenzácie vo verejnej správe (prepad zamestnanosti a zafixované mzdy), medzispotrebe a investíciách verejnej správy. </w:t>
      </w:r>
    </w:p>
    <w:p w:rsidR="00CB1CE1" w:rsidRDefault="00CB1CE1" w:rsidP="00CB1CE1">
      <w:pPr>
        <w:pStyle w:val="NormalList"/>
        <w:spacing w:line="276" w:lineRule="auto"/>
        <w:rPr>
          <w:rFonts w:ascii="Times New Roman" w:eastAsia="NeueHaasGroteskText W02" w:hAnsi="Times New Roman" w:cs="Times New Roman"/>
          <w:noProof/>
          <w:sz w:val="24"/>
          <w:szCs w:val="20"/>
        </w:rPr>
      </w:pPr>
    </w:p>
    <w:p w:rsidR="00CB1CE1" w:rsidRDefault="00CB1CE1" w:rsidP="00CB1CE1">
      <w:pPr>
        <w:pStyle w:val="NormalList"/>
        <w:spacing w:line="276" w:lineRule="auto"/>
        <w:rPr>
          <w:rFonts w:ascii="Times New Roman" w:eastAsia="NeueHaasGroteskText W02" w:hAnsi="Times New Roman" w:cs="Times New Roman"/>
          <w:noProof/>
          <w:sz w:val="24"/>
          <w:szCs w:val="20"/>
        </w:rPr>
      </w:pPr>
      <w:r w:rsidRPr="00CB1CE1">
        <w:rPr>
          <w:rFonts w:ascii="Times New Roman" w:eastAsia="NeueHaasGroteskText W02" w:hAnsi="Times New Roman" w:cs="Times New Roman"/>
          <w:noProof/>
          <w:sz w:val="24"/>
          <w:szCs w:val="20"/>
        </w:rPr>
        <w:t xml:space="preserve">Podľa modelových prepočtov by okamžité vyrovnanie bilancie rozpočtu v roku 2024 viedlo k výpadku všetkých zložiek domáceho dopytu, najväčší výpadok by zaznamenala spotreba </w:t>
      </w:r>
      <w:r w:rsidR="001B424C">
        <w:rPr>
          <w:rFonts w:ascii="Times New Roman" w:eastAsia="NeueHaasGroteskText W02" w:hAnsi="Times New Roman" w:cs="Times New Roman"/>
          <w:noProof/>
          <w:sz w:val="24"/>
          <w:szCs w:val="20"/>
        </w:rPr>
        <w:lastRenderedPageBreak/>
        <w:t>verejnej správy a to 33 %</w:t>
      </w:r>
      <w:r w:rsidRPr="00CB1CE1">
        <w:rPr>
          <w:rFonts w:ascii="Times New Roman" w:eastAsia="NeueHaasGroteskText W02" w:hAnsi="Times New Roman" w:cs="Times New Roman"/>
          <w:noProof/>
          <w:sz w:val="24"/>
          <w:szCs w:val="20"/>
        </w:rPr>
        <w:t xml:space="preserve">. Domácnosti by najmä z dôvodu straty zamestnania vo verejnej správe premietli pokles príjmov do nižšej spotreby o 6 %. Napriek tomu, že ekonomika by sa vrátila k rastu už v roku 2025, pôvodné úrovne reálneho a nominálneho HDP </w:t>
      </w:r>
      <w:r w:rsidR="001B424C">
        <w:rPr>
          <w:rFonts w:ascii="Times New Roman" w:eastAsia="NeueHaasGroteskText W02" w:hAnsi="Times New Roman" w:cs="Times New Roman"/>
          <w:noProof/>
          <w:sz w:val="24"/>
          <w:szCs w:val="20"/>
        </w:rPr>
        <w:t>by do roku 2027 nestihlo</w:t>
      </w:r>
      <w:r w:rsidRPr="00CB1CE1">
        <w:rPr>
          <w:rFonts w:ascii="Times New Roman" w:eastAsia="NeueHaasGroteskText W02" w:hAnsi="Times New Roman" w:cs="Times New Roman"/>
          <w:noProof/>
          <w:sz w:val="24"/>
          <w:szCs w:val="20"/>
        </w:rPr>
        <w:t xml:space="preserve"> dobehnúť a permanentne </w:t>
      </w:r>
      <w:r w:rsidR="001B424C">
        <w:rPr>
          <w:rFonts w:ascii="Times New Roman" w:eastAsia="NeueHaasGroteskText W02" w:hAnsi="Times New Roman" w:cs="Times New Roman"/>
          <w:noProof/>
          <w:sz w:val="24"/>
          <w:szCs w:val="20"/>
        </w:rPr>
        <w:t>by stratilo</w:t>
      </w:r>
      <w:r w:rsidRPr="00CB1CE1">
        <w:rPr>
          <w:rFonts w:ascii="Times New Roman" w:eastAsia="NeueHaasGroteskText W02" w:hAnsi="Times New Roman" w:cs="Times New Roman"/>
          <w:noProof/>
          <w:sz w:val="24"/>
          <w:szCs w:val="20"/>
        </w:rPr>
        <w:t xml:space="preserve"> približne 7 % výkonu.</w:t>
      </w:r>
    </w:p>
    <w:p w:rsidR="00CB1CE1" w:rsidRDefault="00CB1CE1" w:rsidP="00CB1CE1">
      <w:pPr>
        <w:pStyle w:val="NormalList"/>
        <w:spacing w:line="276" w:lineRule="auto"/>
        <w:rPr>
          <w:rFonts w:ascii="Times New Roman" w:eastAsia="NeueHaasGroteskText W02" w:hAnsi="Times New Roman" w:cs="Times New Roman"/>
          <w:noProof/>
          <w:sz w:val="24"/>
          <w:szCs w:val="20"/>
        </w:rPr>
      </w:pPr>
    </w:p>
    <w:p w:rsidR="00CB1CE1" w:rsidRDefault="00CB1CE1" w:rsidP="00CB1CE1">
      <w:pPr>
        <w:pStyle w:val="NormalList"/>
        <w:spacing w:line="276" w:lineRule="auto"/>
        <w:rPr>
          <w:rFonts w:ascii="Times New Roman" w:eastAsia="NeueHaasGroteskText W02" w:hAnsi="Times New Roman" w:cs="Times New Roman"/>
          <w:noProof/>
          <w:sz w:val="24"/>
          <w:szCs w:val="20"/>
        </w:rPr>
      </w:pPr>
      <w:r w:rsidRPr="00CB1CE1">
        <w:rPr>
          <w:rFonts w:ascii="Times New Roman" w:eastAsia="NeueHaasGroteskText W02" w:hAnsi="Times New Roman" w:cs="Times New Roman"/>
          <w:noProof/>
          <w:sz w:val="24"/>
          <w:szCs w:val="20"/>
        </w:rPr>
        <w:t>Prudká ekonomická recesia by ochromila aj trh práce. Miera nezamestnanosti by v roku 2025 presiahla 10 %. Len časť zamestnancov by sa postupne vrátila na pracovný trh. Reálna mzda by klesla v roku 2024 o 4 % a reálne disponibilné príjmy až o 7 %.</w:t>
      </w:r>
    </w:p>
    <w:p w:rsidR="00CB1CE1" w:rsidRDefault="00CB1CE1" w:rsidP="00CB1CE1">
      <w:pPr>
        <w:pStyle w:val="NormalList"/>
        <w:spacing w:line="276" w:lineRule="auto"/>
        <w:rPr>
          <w:rFonts w:ascii="Times New Roman" w:eastAsia="NeueHaasGroteskText W02" w:hAnsi="Times New Roman" w:cs="Times New Roman"/>
          <w:noProof/>
          <w:sz w:val="24"/>
          <w:szCs w:val="20"/>
        </w:rPr>
      </w:pPr>
    </w:p>
    <w:p w:rsidR="00CB1CE1" w:rsidRDefault="00CB1CE1" w:rsidP="00CB1CE1">
      <w:pPr>
        <w:pStyle w:val="NormalList"/>
        <w:spacing w:line="276" w:lineRule="auto"/>
        <w:rPr>
          <w:rFonts w:ascii="Times New Roman" w:eastAsia="NeueHaasGroteskText W02" w:hAnsi="Times New Roman" w:cs="Times New Roman"/>
          <w:noProof/>
          <w:sz w:val="24"/>
          <w:szCs w:val="20"/>
        </w:rPr>
      </w:pPr>
      <w:r w:rsidRPr="00CB1CE1">
        <w:rPr>
          <w:rFonts w:ascii="Times New Roman" w:eastAsia="NeueHaasGroteskText W02" w:hAnsi="Times New Roman" w:cs="Times New Roman"/>
          <w:noProof/>
          <w:sz w:val="24"/>
          <w:szCs w:val="20"/>
        </w:rPr>
        <w:t>Spomalenie  domáceho dopytu by viedlo k poklesu cien. Deflácii v roku 2024 by zabránil len prudký nárast cien energií. Pri elektrine predpokladáme, že v súlade s memorandom o porozumení so Slovenskými elektrárňami by sa cena silovej elektriny v roku 2024  vyvíjala podobne ako v tomto roku. Zvýšenie poplatkov za distribúciu, straty a ostatných, ktoré boli v tomto roku umelo držané na nezmenenej úrovni, by zvýšilo cenu elektriny o 20%. V ďalších rokoch predpokladáme miernejšie nárasty v súlade so zvyšovaním ceny dohodnutej v memorande a nižším dohodnutým obj</w:t>
      </w:r>
      <w:r w:rsidR="007F732B">
        <w:rPr>
          <w:rFonts w:ascii="Times New Roman" w:eastAsia="NeueHaasGroteskText W02" w:hAnsi="Times New Roman" w:cs="Times New Roman"/>
          <w:noProof/>
          <w:sz w:val="24"/>
          <w:szCs w:val="20"/>
        </w:rPr>
        <w:t>emom dodanej elektriny. Prechod</w:t>
      </w:r>
      <w:r w:rsidRPr="00CB1CE1">
        <w:rPr>
          <w:rFonts w:ascii="Times New Roman" w:eastAsia="NeueHaasGroteskText W02" w:hAnsi="Times New Roman" w:cs="Times New Roman"/>
          <w:noProof/>
          <w:sz w:val="24"/>
          <w:szCs w:val="20"/>
        </w:rPr>
        <w:t xml:space="preserve"> na ceny zodpovedajúce trhovým podmienkam by však zdvojnásobil ceny plynu, a to aj napriek viditeľnému poklesu cien na svetových trho</w:t>
      </w:r>
      <w:r w:rsidR="00840367">
        <w:rPr>
          <w:rFonts w:ascii="Times New Roman" w:eastAsia="NeueHaasGroteskText W02" w:hAnsi="Times New Roman" w:cs="Times New Roman"/>
          <w:noProof/>
          <w:sz w:val="24"/>
          <w:szCs w:val="20"/>
        </w:rPr>
        <w:t>ch. S nimi by sa zároveň zdvihli</w:t>
      </w:r>
      <w:r w:rsidRPr="00CB1CE1">
        <w:rPr>
          <w:rFonts w:ascii="Times New Roman" w:eastAsia="NeueHaasGroteskText W02" w:hAnsi="Times New Roman" w:cs="Times New Roman"/>
          <w:noProof/>
          <w:sz w:val="24"/>
          <w:szCs w:val="20"/>
        </w:rPr>
        <w:t xml:space="preserve"> aj ceny tepla. Utlmený domáci dopyt by pôsobil proti rastu cien aj na strednodobom horizonte, čo by stabilizovalo ceny.</w:t>
      </w:r>
    </w:p>
    <w:p w:rsidR="00CB1CE1" w:rsidRDefault="00CB1CE1" w:rsidP="00CB1CE1">
      <w:pPr>
        <w:pStyle w:val="NormalList"/>
        <w:spacing w:line="276" w:lineRule="auto"/>
        <w:rPr>
          <w:rFonts w:ascii="Times New Roman" w:eastAsia="NeueHaasGroteskText W02" w:hAnsi="Times New Roman" w:cs="Times New Roman"/>
          <w:noProof/>
          <w:sz w:val="24"/>
          <w:szCs w:val="20"/>
        </w:rPr>
      </w:pPr>
    </w:p>
    <w:p w:rsidR="00CB1CE1" w:rsidRDefault="00CB1CE1" w:rsidP="00CB1CE1">
      <w:pPr>
        <w:pStyle w:val="NormalList"/>
        <w:spacing w:line="276" w:lineRule="auto"/>
        <w:rPr>
          <w:rFonts w:ascii="Times New Roman" w:eastAsia="NeueHaasGroteskText W02" w:hAnsi="Times New Roman" w:cs="Times New Roman"/>
          <w:noProof/>
          <w:sz w:val="24"/>
          <w:szCs w:val="20"/>
        </w:rPr>
      </w:pPr>
      <w:r w:rsidRPr="00CB1CE1">
        <w:rPr>
          <w:rFonts w:ascii="Times New Roman" w:eastAsia="NeueHaasGroteskText W02" w:hAnsi="Times New Roman" w:cs="Times New Roman"/>
          <w:noProof/>
          <w:sz w:val="24"/>
          <w:szCs w:val="20"/>
        </w:rPr>
        <w:t xml:space="preserve">Oproti modelovým odhadom by však </w:t>
      </w:r>
      <w:r w:rsidR="007F732B">
        <w:rPr>
          <w:rFonts w:ascii="Times New Roman" w:eastAsia="NeueHaasGroteskText W02" w:hAnsi="Times New Roman" w:cs="Times New Roman"/>
          <w:noProof/>
          <w:sz w:val="24"/>
          <w:szCs w:val="20"/>
        </w:rPr>
        <w:t xml:space="preserve">v </w:t>
      </w:r>
      <w:r w:rsidRPr="00CB1CE1">
        <w:rPr>
          <w:rFonts w:ascii="Times New Roman" w:eastAsia="NeueHaasGroteskText W02" w:hAnsi="Times New Roman" w:cs="Times New Roman"/>
          <w:noProof/>
          <w:sz w:val="24"/>
          <w:szCs w:val="20"/>
        </w:rPr>
        <w:t>skutočnosti pri tak masívnej konsolidácii verejných financií mohlo prísť k ohrozeniu fungovania štátneho aparátu. Tieto dodatočné efekty nie sú v našom odhade zachytené. Na druhej strane odhadujeme, že ekonomika by sa bez konsolidácie nasledujúce roky prehrievala. Je teda vhodný čas na postupnú konsolidáciu, ktorá zabezpečí udržateľnosť verejných financií v dlhom období.</w:t>
      </w:r>
    </w:p>
    <w:p w:rsidR="001D1BC3" w:rsidRPr="00CB1CE1" w:rsidRDefault="001D1BC3" w:rsidP="00CB1CE1">
      <w:pPr>
        <w:pStyle w:val="NormalList"/>
        <w:spacing w:line="276" w:lineRule="auto"/>
        <w:rPr>
          <w:rFonts w:ascii="Times New Roman" w:eastAsia="NeueHaasGroteskText W02" w:hAnsi="Times New Roman" w:cs="Times New Roman"/>
          <w:noProof/>
          <w:sz w:val="24"/>
          <w:szCs w:val="20"/>
        </w:rPr>
      </w:pPr>
    </w:p>
    <w:p w:rsidR="00272075" w:rsidRPr="00CB1CE1" w:rsidRDefault="00CB1CE1" w:rsidP="00CB1CE1">
      <w:pPr>
        <w:spacing w:after="0"/>
        <w:rPr>
          <w:rFonts w:ascii="Times New Roman" w:hAnsi="Times New Roman"/>
          <w:b/>
          <w:color w:val="5B9BD5" w:themeColor="accent1"/>
          <w:sz w:val="20"/>
          <w:szCs w:val="20"/>
        </w:rPr>
      </w:pPr>
      <w:bookmarkStart w:id="7" w:name="_Toc147322624"/>
      <w:r w:rsidRPr="00CB1CE1">
        <w:rPr>
          <w:rFonts w:ascii="Times New Roman" w:hAnsi="Times New Roman" w:cs="Times New Roman"/>
          <w:b/>
          <w:color w:val="5B9BD5" w:themeColor="accent1"/>
          <w:sz w:val="20"/>
          <w:szCs w:val="20"/>
        </w:rPr>
        <w:t xml:space="preserve">Tabuľka </w:t>
      </w:r>
      <w:r w:rsidRPr="00CB1CE1">
        <w:rPr>
          <w:rFonts w:ascii="Times New Roman" w:hAnsi="Times New Roman" w:cs="Times New Roman"/>
          <w:b/>
          <w:i/>
          <w:color w:val="5B9BD5" w:themeColor="accent1"/>
          <w:sz w:val="20"/>
          <w:szCs w:val="20"/>
        </w:rPr>
        <w:fldChar w:fldCharType="begin"/>
      </w:r>
      <w:r w:rsidRPr="00CB1CE1">
        <w:rPr>
          <w:rFonts w:ascii="Times New Roman" w:hAnsi="Times New Roman" w:cs="Times New Roman"/>
          <w:b/>
          <w:color w:val="5B9BD5" w:themeColor="accent1"/>
          <w:sz w:val="20"/>
          <w:szCs w:val="20"/>
        </w:rPr>
        <w:instrText xml:space="preserve"> SEQ Tabuľka \* ARABIC </w:instrText>
      </w:r>
      <w:r w:rsidRPr="00CB1CE1">
        <w:rPr>
          <w:rFonts w:ascii="Times New Roman" w:hAnsi="Times New Roman" w:cs="Times New Roman"/>
          <w:b/>
          <w:i/>
          <w:color w:val="5B9BD5" w:themeColor="accent1"/>
          <w:sz w:val="20"/>
          <w:szCs w:val="20"/>
        </w:rPr>
        <w:fldChar w:fldCharType="separate"/>
      </w:r>
      <w:r w:rsidR="003F6961">
        <w:rPr>
          <w:rFonts w:ascii="Times New Roman" w:hAnsi="Times New Roman" w:cs="Times New Roman"/>
          <w:b/>
          <w:noProof/>
          <w:color w:val="5B9BD5" w:themeColor="accent1"/>
          <w:sz w:val="20"/>
          <w:szCs w:val="20"/>
        </w:rPr>
        <w:t>1</w:t>
      </w:r>
      <w:r w:rsidRPr="00CB1CE1">
        <w:rPr>
          <w:rFonts w:ascii="Times New Roman" w:hAnsi="Times New Roman" w:cs="Times New Roman"/>
          <w:b/>
          <w:i/>
          <w:color w:val="5B9BD5" w:themeColor="accent1"/>
          <w:sz w:val="20"/>
          <w:szCs w:val="20"/>
        </w:rPr>
        <w:fldChar w:fldCharType="end"/>
      </w:r>
      <w:r w:rsidRPr="00CB1CE1">
        <w:rPr>
          <w:rFonts w:ascii="Times New Roman" w:hAnsi="Times New Roman" w:cs="Times New Roman"/>
          <w:b/>
          <w:color w:val="5B9BD5" w:themeColor="accent1"/>
          <w:sz w:val="20"/>
          <w:szCs w:val="20"/>
        </w:rPr>
        <w:t xml:space="preserve"> – </w:t>
      </w:r>
      <w:r w:rsidRPr="00CB1CE1">
        <w:rPr>
          <w:rFonts w:ascii="Times New Roman" w:hAnsi="Times New Roman" w:cs="Times New Roman"/>
          <w:b/>
          <w:bCs/>
          <w:color w:val="5B9BD5" w:themeColor="accent1"/>
          <w:sz w:val="20"/>
          <w:szCs w:val="20"/>
          <w:lang w:eastAsia="sk-SK"/>
        </w:rPr>
        <w:t>Prognóza vybraných ukazovateľov ekonomiky (september 2023)</w:t>
      </w:r>
      <w:bookmarkEnd w:id="7"/>
    </w:p>
    <w:tbl>
      <w:tblPr>
        <w:tblW w:w="5000" w:type="pct"/>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8"/>
        <w:gridCol w:w="751"/>
        <w:gridCol w:w="829"/>
        <w:gridCol w:w="655"/>
        <w:gridCol w:w="639"/>
        <w:gridCol w:w="668"/>
        <w:gridCol w:w="679"/>
        <w:gridCol w:w="673"/>
      </w:tblGrid>
      <w:tr w:rsidR="00FC797A" w:rsidRPr="003C4F5D" w:rsidTr="00AD047B">
        <w:trPr>
          <w:trHeight w:val="227"/>
          <w:jc w:val="center"/>
        </w:trPr>
        <w:tc>
          <w:tcPr>
            <w:tcW w:w="2303" w:type="pct"/>
            <w:vMerge w:val="restart"/>
            <w:shd w:val="clear" w:color="auto" w:fill="auto"/>
            <w:noWrap/>
            <w:vAlign w:val="center"/>
            <w:hideMark/>
          </w:tcPr>
          <w:p w:rsidR="00FC797A" w:rsidRPr="003C4F5D" w:rsidRDefault="00FC797A" w:rsidP="00AD047B">
            <w:pPr>
              <w:contextualSpacing/>
              <w:jc w:val="center"/>
              <w:rPr>
                <w:rFonts w:ascii="Times New Roman" w:hAnsi="Times New Roman" w:cs="Times New Roman"/>
                <w:b/>
                <w:bCs/>
                <w:sz w:val="14"/>
                <w:szCs w:val="14"/>
                <w:lang w:eastAsia="sk-SK"/>
              </w:rPr>
            </w:pPr>
            <w:r w:rsidRPr="003C4F5D">
              <w:rPr>
                <w:rFonts w:ascii="Times New Roman" w:hAnsi="Times New Roman" w:cs="Times New Roman"/>
                <w:b/>
                <w:bCs/>
                <w:sz w:val="14"/>
                <w:szCs w:val="14"/>
                <w:lang w:eastAsia="sk-SK"/>
              </w:rPr>
              <w:t xml:space="preserve">Ukazovateľ </w:t>
            </w:r>
            <w:r w:rsidRPr="003C4F5D">
              <w:rPr>
                <w:rFonts w:ascii="Times New Roman" w:hAnsi="Times New Roman" w:cs="Times New Roman"/>
                <w:b/>
                <w:sz w:val="14"/>
                <w:szCs w:val="14"/>
                <w:lang w:eastAsia="sk-SK"/>
              </w:rPr>
              <w:t>(rast v %, ak nie je uvedené inak)</w:t>
            </w:r>
          </w:p>
        </w:tc>
        <w:tc>
          <w:tcPr>
            <w:tcW w:w="871" w:type="pct"/>
            <w:gridSpan w:val="2"/>
            <w:vAlign w:val="center"/>
          </w:tcPr>
          <w:p w:rsidR="00FC797A" w:rsidRPr="003C4F5D" w:rsidRDefault="00FC797A" w:rsidP="00AD047B">
            <w:pPr>
              <w:contextualSpacing/>
              <w:jc w:val="center"/>
              <w:rPr>
                <w:rFonts w:ascii="Times New Roman" w:hAnsi="Times New Roman" w:cs="Times New Roman"/>
                <w:b/>
                <w:bCs/>
                <w:sz w:val="14"/>
                <w:szCs w:val="14"/>
                <w:lang w:eastAsia="sk-SK"/>
              </w:rPr>
            </w:pPr>
            <w:r w:rsidRPr="003C4F5D">
              <w:rPr>
                <w:rFonts w:ascii="Times New Roman" w:hAnsi="Times New Roman" w:cs="Times New Roman"/>
                <w:b/>
                <w:bCs/>
                <w:sz w:val="14"/>
                <w:szCs w:val="14"/>
                <w:lang w:eastAsia="sk-SK"/>
              </w:rPr>
              <w:t>Skutočnosť</w:t>
            </w:r>
          </w:p>
        </w:tc>
        <w:tc>
          <w:tcPr>
            <w:tcW w:w="1826" w:type="pct"/>
            <w:gridSpan w:val="5"/>
            <w:shd w:val="clear" w:color="auto" w:fill="auto"/>
            <w:noWrap/>
            <w:vAlign w:val="center"/>
            <w:hideMark/>
          </w:tcPr>
          <w:p w:rsidR="00FC797A" w:rsidRPr="003C4F5D" w:rsidRDefault="00FC797A" w:rsidP="00AD047B">
            <w:pPr>
              <w:contextualSpacing/>
              <w:jc w:val="center"/>
              <w:rPr>
                <w:rFonts w:ascii="Times New Roman" w:hAnsi="Times New Roman" w:cs="Times New Roman"/>
                <w:b/>
                <w:bCs/>
                <w:sz w:val="14"/>
                <w:szCs w:val="14"/>
                <w:lang w:eastAsia="sk-SK"/>
              </w:rPr>
            </w:pPr>
            <w:r w:rsidRPr="003C4F5D">
              <w:rPr>
                <w:rFonts w:ascii="Times New Roman" w:hAnsi="Times New Roman" w:cs="Times New Roman"/>
                <w:b/>
                <w:bCs/>
                <w:sz w:val="14"/>
                <w:szCs w:val="14"/>
                <w:lang w:eastAsia="sk-SK"/>
              </w:rPr>
              <w:t>Prognóza</w:t>
            </w:r>
          </w:p>
        </w:tc>
      </w:tr>
      <w:tr w:rsidR="00FC797A" w:rsidRPr="003C4F5D" w:rsidTr="00F32243">
        <w:trPr>
          <w:trHeight w:val="227"/>
          <w:jc w:val="center"/>
        </w:trPr>
        <w:tc>
          <w:tcPr>
            <w:tcW w:w="2303" w:type="pct"/>
            <w:vMerge/>
            <w:shd w:val="clear" w:color="auto" w:fill="auto"/>
            <w:vAlign w:val="center"/>
            <w:hideMark/>
          </w:tcPr>
          <w:p w:rsidR="00FC797A" w:rsidRPr="003C4F5D" w:rsidRDefault="00FC797A" w:rsidP="00AD047B">
            <w:pPr>
              <w:contextualSpacing/>
              <w:rPr>
                <w:rFonts w:ascii="Times New Roman" w:hAnsi="Times New Roman" w:cs="Times New Roman"/>
                <w:b/>
                <w:bCs/>
                <w:sz w:val="14"/>
                <w:szCs w:val="14"/>
                <w:lang w:eastAsia="sk-SK"/>
              </w:rPr>
            </w:pPr>
          </w:p>
        </w:tc>
        <w:tc>
          <w:tcPr>
            <w:tcW w:w="414" w:type="pct"/>
            <w:tcBorders>
              <w:right w:val="nil"/>
            </w:tcBorders>
            <w:vAlign w:val="center"/>
          </w:tcPr>
          <w:p w:rsidR="00FC797A" w:rsidRPr="003C4F5D" w:rsidRDefault="00FC797A" w:rsidP="00AD047B">
            <w:pPr>
              <w:contextualSpacing/>
              <w:jc w:val="center"/>
              <w:rPr>
                <w:rFonts w:ascii="Times New Roman" w:hAnsi="Times New Roman" w:cs="Times New Roman"/>
                <w:b/>
                <w:sz w:val="14"/>
                <w:szCs w:val="14"/>
                <w:lang w:eastAsia="sk-SK"/>
              </w:rPr>
            </w:pPr>
            <w:r>
              <w:rPr>
                <w:rFonts w:ascii="Times New Roman" w:hAnsi="Times New Roman" w:cs="Times New Roman"/>
                <w:b/>
                <w:sz w:val="14"/>
                <w:szCs w:val="14"/>
                <w:lang w:eastAsia="sk-SK"/>
              </w:rPr>
              <w:t>2021</w:t>
            </w:r>
          </w:p>
        </w:tc>
        <w:tc>
          <w:tcPr>
            <w:tcW w:w="457" w:type="pct"/>
            <w:tcBorders>
              <w:left w:val="nil"/>
            </w:tcBorders>
            <w:shd w:val="clear" w:color="auto" w:fill="auto"/>
            <w:noWrap/>
            <w:vAlign w:val="center"/>
          </w:tcPr>
          <w:p w:rsidR="00FC797A" w:rsidRPr="003C4F5D" w:rsidRDefault="00FC797A" w:rsidP="00AD047B">
            <w:pPr>
              <w:contextualSpacing/>
              <w:jc w:val="center"/>
              <w:rPr>
                <w:rFonts w:ascii="Times New Roman" w:hAnsi="Times New Roman" w:cs="Times New Roman"/>
                <w:b/>
                <w:sz w:val="14"/>
                <w:szCs w:val="14"/>
                <w:lang w:eastAsia="sk-SK"/>
              </w:rPr>
            </w:pPr>
            <w:r w:rsidRPr="003C4F5D">
              <w:rPr>
                <w:rFonts w:ascii="Times New Roman" w:hAnsi="Times New Roman" w:cs="Times New Roman"/>
                <w:b/>
                <w:sz w:val="14"/>
                <w:szCs w:val="14"/>
                <w:lang w:eastAsia="sk-SK"/>
              </w:rPr>
              <w:t>2022</w:t>
            </w:r>
          </w:p>
        </w:tc>
        <w:tc>
          <w:tcPr>
            <w:tcW w:w="361" w:type="pct"/>
            <w:tcBorders>
              <w:right w:val="nil"/>
            </w:tcBorders>
            <w:shd w:val="clear" w:color="auto" w:fill="auto"/>
            <w:noWrap/>
            <w:vAlign w:val="center"/>
            <w:hideMark/>
          </w:tcPr>
          <w:p w:rsidR="00FC797A" w:rsidRPr="003C4F5D" w:rsidRDefault="00FC797A" w:rsidP="00AD047B">
            <w:pPr>
              <w:contextualSpacing/>
              <w:jc w:val="center"/>
              <w:rPr>
                <w:rFonts w:ascii="Times New Roman" w:hAnsi="Times New Roman" w:cs="Times New Roman"/>
                <w:b/>
                <w:sz w:val="14"/>
                <w:szCs w:val="14"/>
                <w:lang w:eastAsia="sk-SK"/>
              </w:rPr>
            </w:pPr>
            <w:r w:rsidRPr="003C4F5D">
              <w:rPr>
                <w:rFonts w:ascii="Times New Roman" w:hAnsi="Times New Roman" w:cs="Times New Roman"/>
                <w:b/>
                <w:sz w:val="14"/>
                <w:szCs w:val="14"/>
                <w:lang w:eastAsia="sk-SK"/>
              </w:rPr>
              <w:t>20</w:t>
            </w:r>
            <w:r>
              <w:rPr>
                <w:rFonts w:ascii="Times New Roman" w:hAnsi="Times New Roman" w:cs="Times New Roman"/>
                <w:b/>
                <w:sz w:val="14"/>
                <w:szCs w:val="14"/>
                <w:lang w:eastAsia="sk-SK"/>
              </w:rPr>
              <w:t>23</w:t>
            </w:r>
          </w:p>
        </w:tc>
        <w:tc>
          <w:tcPr>
            <w:tcW w:w="352" w:type="pct"/>
            <w:tcBorders>
              <w:left w:val="nil"/>
              <w:right w:val="nil"/>
            </w:tcBorders>
            <w:shd w:val="clear" w:color="auto" w:fill="auto"/>
            <w:noWrap/>
            <w:vAlign w:val="center"/>
            <w:hideMark/>
          </w:tcPr>
          <w:p w:rsidR="00FC797A" w:rsidRPr="003C4F5D" w:rsidRDefault="00FC797A" w:rsidP="00AD047B">
            <w:pPr>
              <w:contextualSpacing/>
              <w:jc w:val="center"/>
              <w:rPr>
                <w:rFonts w:ascii="Times New Roman" w:hAnsi="Times New Roman" w:cs="Times New Roman"/>
                <w:b/>
                <w:sz w:val="14"/>
                <w:szCs w:val="14"/>
                <w:lang w:eastAsia="sk-SK"/>
              </w:rPr>
            </w:pPr>
            <w:r w:rsidRPr="003C4F5D">
              <w:rPr>
                <w:rFonts w:ascii="Times New Roman" w:hAnsi="Times New Roman" w:cs="Times New Roman"/>
                <w:b/>
                <w:sz w:val="14"/>
                <w:szCs w:val="14"/>
                <w:lang w:eastAsia="sk-SK"/>
              </w:rPr>
              <w:t>202</w:t>
            </w:r>
            <w:r>
              <w:rPr>
                <w:rFonts w:ascii="Times New Roman" w:hAnsi="Times New Roman" w:cs="Times New Roman"/>
                <w:b/>
                <w:sz w:val="14"/>
                <w:szCs w:val="14"/>
                <w:lang w:eastAsia="sk-SK"/>
              </w:rPr>
              <w:t>4</w:t>
            </w:r>
          </w:p>
        </w:tc>
        <w:tc>
          <w:tcPr>
            <w:tcW w:w="368" w:type="pct"/>
            <w:tcBorders>
              <w:left w:val="nil"/>
              <w:right w:val="nil"/>
            </w:tcBorders>
            <w:shd w:val="clear" w:color="auto" w:fill="auto"/>
            <w:noWrap/>
            <w:vAlign w:val="center"/>
            <w:hideMark/>
          </w:tcPr>
          <w:p w:rsidR="00FC797A" w:rsidRPr="003C4F5D" w:rsidRDefault="00FC797A" w:rsidP="00AD047B">
            <w:pPr>
              <w:contextualSpacing/>
              <w:jc w:val="center"/>
              <w:rPr>
                <w:rFonts w:ascii="Times New Roman" w:hAnsi="Times New Roman" w:cs="Times New Roman"/>
                <w:b/>
                <w:sz w:val="14"/>
                <w:szCs w:val="14"/>
                <w:lang w:eastAsia="sk-SK"/>
              </w:rPr>
            </w:pPr>
            <w:r w:rsidRPr="003C4F5D">
              <w:rPr>
                <w:rFonts w:ascii="Times New Roman" w:hAnsi="Times New Roman" w:cs="Times New Roman"/>
                <w:b/>
                <w:sz w:val="14"/>
                <w:szCs w:val="14"/>
                <w:lang w:eastAsia="sk-SK"/>
              </w:rPr>
              <w:t>202</w:t>
            </w:r>
            <w:r>
              <w:rPr>
                <w:rFonts w:ascii="Times New Roman" w:hAnsi="Times New Roman" w:cs="Times New Roman"/>
                <w:b/>
                <w:sz w:val="14"/>
                <w:szCs w:val="14"/>
                <w:lang w:eastAsia="sk-SK"/>
              </w:rPr>
              <w:t>5</w:t>
            </w:r>
          </w:p>
        </w:tc>
        <w:tc>
          <w:tcPr>
            <w:tcW w:w="374" w:type="pct"/>
            <w:tcBorders>
              <w:left w:val="nil"/>
              <w:right w:val="nil"/>
            </w:tcBorders>
            <w:shd w:val="clear" w:color="auto" w:fill="auto"/>
            <w:noWrap/>
            <w:vAlign w:val="center"/>
            <w:hideMark/>
          </w:tcPr>
          <w:p w:rsidR="00FC797A" w:rsidRPr="003C4F5D" w:rsidRDefault="00FC797A" w:rsidP="00AD047B">
            <w:pPr>
              <w:contextualSpacing/>
              <w:jc w:val="center"/>
              <w:rPr>
                <w:rFonts w:ascii="Times New Roman" w:hAnsi="Times New Roman" w:cs="Times New Roman"/>
                <w:b/>
                <w:sz w:val="14"/>
                <w:szCs w:val="14"/>
                <w:lang w:eastAsia="sk-SK"/>
              </w:rPr>
            </w:pPr>
            <w:r w:rsidRPr="003C4F5D">
              <w:rPr>
                <w:rFonts w:ascii="Times New Roman" w:hAnsi="Times New Roman" w:cs="Times New Roman"/>
                <w:b/>
                <w:sz w:val="14"/>
                <w:szCs w:val="14"/>
                <w:lang w:eastAsia="sk-SK"/>
              </w:rPr>
              <w:t>202</w:t>
            </w:r>
            <w:r>
              <w:rPr>
                <w:rFonts w:ascii="Times New Roman" w:hAnsi="Times New Roman" w:cs="Times New Roman"/>
                <w:b/>
                <w:sz w:val="14"/>
                <w:szCs w:val="14"/>
                <w:lang w:eastAsia="sk-SK"/>
              </w:rPr>
              <w:t>6</w:t>
            </w:r>
          </w:p>
        </w:tc>
        <w:tc>
          <w:tcPr>
            <w:tcW w:w="371" w:type="pct"/>
            <w:tcBorders>
              <w:left w:val="nil"/>
              <w:right w:val="nil"/>
            </w:tcBorders>
            <w:shd w:val="clear" w:color="auto" w:fill="auto"/>
            <w:vAlign w:val="center"/>
          </w:tcPr>
          <w:p w:rsidR="00FC797A" w:rsidRPr="003C4F5D" w:rsidRDefault="00FC797A" w:rsidP="00AD047B">
            <w:pPr>
              <w:contextualSpacing/>
              <w:jc w:val="center"/>
              <w:rPr>
                <w:rFonts w:ascii="Times New Roman" w:hAnsi="Times New Roman" w:cs="Times New Roman"/>
                <w:b/>
                <w:sz w:val="14"/>
                <w:szCs w:val="14"/>
                <w:lang w:eastAsia="sk-SK"/>
              </w:rPr>
            </w:pPr>
            <w:r>
              <w:rPr>
                <w:rFonts w:ascii="Times New Roman" w:hAnsi="Times New Roman" w:cs="Times New Roman"/>
                <w:b/>
                <w:sz w:val="14"/>
                <w:szCs w:val="14"/>
                <w:lang w:eastAsia="sk-SK"/>
              </w:rPr>
              <w:t>2027</w:t>
            </w:r>
          </w:p>
        </w:tc>
      </w:tr>
      <w:tr w:rsidR="00FC797A" w:rsidRPr="003C4F5D" w:rsidTr="00AD047B">
        <w:trPr>
          <w:trHeight w:val="227"/>
          <w:jc w:val="center"/>
        </w:trPr>
        <w:tc>
          <w:tcPr>
            <w:tcW w:w="5000" w:type="pct"/>
            <w:gridSpan w:val="8"/>
          </w:tcPr>
          <w:p w:rsidR="00FC797A" w:rsidRPr="003C4F5D" w:rsidRDefault="00F32243" w:rsidP="00AD047B">
            <w:pPr>
              <w:contextualSpacing/>
              <w:rPr>
                <w:rFonts w:ascii="Times New Roman" w:hAnsi="Times New Roman" w:cs="Times New Roman"/>
                <w:b/>
                <w:bCs/>
                <w:sz w:val="14"/>
                <w:szCs w:val="14"/>
                <w:lang w:eastAsia="sk-SK"/>
              </w:rPr>
            </w:pPr>
            <w:r>
              <w:rPr>
                <w:rFonts w:ascii="Times New Roman" w:hAnsi="Times New Roman" w:cs="Times New Roman"/>
                <w:b/>
                <w:bCs/>
                <w:sz w:val="14"/>
                <w:szCs w:val="14"/>
                <w:lang w:eastAsia="sk-SK"/>
              </w:rPr>
              <w:t>Hrubý domáci produkt</w:t>
            </w:r>
          </w:p>
        </w:tc>
      </w:tr>
      <w:tr w:rsidR="00F32243" w:rsidRPr="003C4F5D" w:rsidTr="00F32243">
        <w:trPr>
          <w:trHeight w:val="227"/>
          <w:jc w:val="center"/>
        </w:trPr>
        <w:tc>
          <w:tcPr>
            <w:tcW w:w="2303" w:type="pct"/>
            <w:tcBorders>
              <w:bottom w:val="nil"/>
            </w:tcBorders>
            <w:noWrap/>
            <w:vAlign w:val="center"/>
            <w:hideMark/>
          </w:tcPr>
          <w:p w:rsidR="00FC797A" w:rsidRPr="003C4F5D" w:rsidRDefault="00FC797A" w:rsidP="00AD047B">
            <w:pPr>
              <w:contextualSpacing/>
              <w:rPr>
                <w:rFonts w:ascii="Times New Roman" w:hAnsi="Times New Roman" w:cs="Times New Roman"/>
                <w:sz w:val="14"/>
                <w:szCs w:val="14"/>
                <w:lang w:eastAsia="sk-SK"/>
              </w:rPr>
            </w:pPr>
            <w:r w:rsidRPr="003C4F5D">
              <w:rPr>
                <w:rFonts w:ascii="Times New Roman" w:hAnsi="Times New Roman" w:cs="Times New Roman"/>
                <w:sz w:val="14"/>
                <w:szCs w:val="14"/>
                <w:lang w:eastAsia="sk-SK"/>
              </w:rPr>
              <w:t>HDP, s.</w:t>
            </w:r>
            <w:r>
              <w:rPr>
                <w:rFonts w:ascii="Times New Roman" w:hAnsi="Times New Roman" w:cs="Times New Roman"/>
                <w:sz w:val="14"/>
                <w:szCs w:val="14"/>
                <w:lang w:eastAsia="sk-SK"/>
              </w:rPr>
              <w:t xml:space="preserve"> </w:t>
            </w:r>
            <w:r w:rsidRPr="003C4F5D">
              <w:rPr>
                <w:rFonts w:ascii="Times New Roman" w:hAnsi="Times New Roman" w:cs="Times New Roman"/>
                <w:sz w:val="14"/>
                <w:szCs w:val="14"/>
                <w:lang w:eastAsia="sk-SK"/>
              </w:rPr>
              <w:t>c.</w:t>
            </w:r>
          </w:p>
        </w:tc>
        <w:tc>
          <w:tcPr>
            <w:tcW w:w="414" w:type="pct"/>
            <w:tcBorders>
              <w:bottom w:val="nil"/>
              <w:right w:val="nil"/>
            </w:tcBorders>
            <w:vAlign w:val="center"/>
          </w:tcPr>
          <w:p w:rsidR="00FC797A" w:rsidRPr="003C4F5D" w:rsidRDefault="00FC797A" w:rsidP="00AD047B">
            <w:pPr>
              <w:contextualSpacing/>
              <w:jc w:val="center"/>
              <w:rPr>
                <w:rFonts w:ascii="Times New Roman" w:hAnsi="Times New Roman" w:cs="Times New Roman"/>
                <w:sz w:val="14"/>
                <w:szCs w:val="14"/>
              </w:rPr>
            </w:pPr>
            <w:r>
              <w:rPr>
                <w:rFonts w:ascii="Times New Roman" w:hAnsi="Times New Roman" w:cs="Times New Roman"/>
                <w:sz w:val="14"/>
                <w:szCs w:val="14"/>
              </w:rPr>
              <w:t>4,9</w:t>
            </w:r>
          </w:p>
        </w:tc>
        <w:tc>
          <w:tcPr>
            <w:tcW w:w="457" w:type="pct"/>
            <w:tcBorders>
              <w:left w:val="nil"/>
              <w:bottom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7</w:t>
            </w:r>
          </w:p>
        </w:tc>
        <w:tc>
          <w:tcPr>
            <w:tcW w:w="361" w:type="pct"/>
            <w:tcBorders>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3</w:t>
            </w:r>
          </w:p>
        </w:tc>
        <w:tc>
          <w:tcPr>
            <w:tcW w:w="352" w:type="pct"/>
            <w:tcBorders>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-6</w:t>
            </w:r>
            <w:r>
              <w:rPr>
                <w:rFonts w:ascii="Times New Roman" w:hAnsi="Times New Roman" w:cs="Times New Roman"/>
                <w:sz w:val="14"/>
                <w:szCs w:val="14"/>
              </w:rPr>
              <w:t>,</w:t>
            </w:r>
            <w:r w:rsidRPr="003C4F5D">
              <w:rPr>
                <w:rFonts w:ascii="Times New Roman" w:hAnsi="Times New Roman" w:cs="Times New Roman"/>
                <w:sz w:val="14"/>
                <w:szCs w:val="14"/>
              </w:rPr>
              <w:t>4</w:t>
            </w:r>
          </w:p>
        </w:tc>
        <w:tc>
          <w:tcPr>
            <w:tcW w:w="368" w:type="pct"/>
            <w:tcBorders>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3</w:t>
            </w:r>
            <w:r>
              <w:rPr>
                <w:rFonts w:ascii="Times New Roman" w:hAnsi="Times New Roman" w:cs="Times New Roman"/>
                <w:sz w:val="14"/>
                <w:szCs w:val="14"/>
              </w:rPr>
              <w:t>,</w:t>
            </w:r>
            <w:r w:rsidRPr="003C4F5D">
              <w:rPr>
                <w:rFonts w:ascii="Times New Roman" w:hAnsi="Times New Roman" w:cs="Times New Roman"/>
                <w:sz w:val="14"/>
                <w:szCs w:val="14"/>
              </w:rPr>
              <w:t>9</w:t>
            </w:r>
          </w:p>
        </w:tc>
        <w:tc>
          <w:tcPr>
            <w:tcW w:w="374" w:type="pct"/>
            <w:tcBorders>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4</w:t>
            </w:r>
            <w:r>
              <w:rPr>
                <w:rFonts w:ascii="Times New Roman" w:hAnsi="Times New Roman" w:cs="Times New Roman"/>
                <w:sz w:val="14"/>
                <w:szCs w:val="14"/>
              </w:rPr>
              <w:t>,</w:t>
            </w:r>
            <w:r w:rsidRPr="003C4F5D">
              <w:rPr>
                <w:rFonts w:ascii="Times New Roman" w:hAnsi="Times New Roman" w:cs="Times New Roman"/>
                <w:sz w:val="14"/>
                <w:szCs w:val="14"/>
              </w:rPr>
              <w:t>8</w:t>
            </w:r>
          </w:p>
        </w:tc>
        <w:tc>
          <w:tcPr>
            <w:tcW w:w="371" w:type="pct"/>
            <w:tcBorders>
              <w:left w:val="nil"/>
              <w:bottom w:val="nil"/>
            </w:tcBorders>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2</w:t>
            </w:r>
            <w:r>
              <w:rPr>
                <w:rFonts w:ascii="Times New Roman" w:hAnsi="Times New Roman" w:cs="Times New Roman"/>
                <w:sz w:val="14"/>
                <w:szCs w:val="14"/>
              </w:rPr>
              <w:t>,</w:t>
            </w:r>
            <w:r w:rsidRPr="003C4F5D">
              <w:rPr>
                <w:rFonts w:ascii="Times New Roman" w:hAnsi="Times New Roman" w:cs="Times New Roman"/>
                <w:sz w:val="14"/>
                <w:szCs w:val="14"/>
              </w:rPr>
              <w:t>5</w:t>
            </w:r>
          </w:p>
        </w:tc>
      </w:tr>
      <w:tr w:rsidR="00F32243" w:rsidRPr="003C4F5D" w:rsidTr="00F32243">
        <w:trPr>
          <w:trHeight w:val="227"/>
          <w:jc w:val="center"/>
        </w:trPr>
        <w:tc>
          <w:tcPr>
            <w:tcW w:w="2303" w:type="pct"/>
            <w:tcBorders>
              <w:top w:val="nil"/>
              <w:bottom w:val="nil"/>
            </w:tcBorders>
            <w:noWrap/>
            <w:vAlign w:val="center"/>
            <w:hideMark/>
          </w:tcPr>
          <w:p w:rsidR="00FC797A" w:rsidRPr="003C4F5D" w:rsidRDefault="00FC797A" w:rsidP="00AD047B">
            <w:pPr>
              <w:contextualSpacing/>
              <w:rPr>
                <w:rFonts w:ascii="Times New Roman" w:hAnsi="Times New Roman" w:cs="Times New Roman"/>
                <w:sz w:val="14"/>
                <w:szCs w:val="14"/>
                <w:lang w:eastAsia="sk-SK"/>
              </w:rPr>
            </w:pPr>
            <w:r w:rsidRPr="003C4F5D">
              <w:rPr>
                <w:rFonts w:ascii="Times New Roman" w:hAnsi="Times New Roman" w:cs="Times New Roman"/>
                <w:sz w:val="14"/>
                <w:szCs w:val="14"/>
                <w:lang w:eastAsia="sk-SK"/>
              </w:rPr>
              <w:t>HDP, b.</w:t>
            </w:r>
            <w:r>
              <w:rPr>
                <w:rFonts w:ascii="Times New Roman" w:hAnsi="Times New Roman" w:cs="Times New Roman"/>
                <w:sz w:val="14"/>
                <w:szCs w:val="14"/>
                <w:lang w:eastAsia="sk-SK"/>
              </w:rPr>
              <w:t xml:space="preserve"> </w:t>
            </w:r>
            <w:r w:rsidRPr="003C4F5D">
              <w:rPr>
                <w:rFonts w:ascii="Times New Roman" w:hAnsi="Times New Roman" w:cs="Times New Roman"/>
                <w:sz w:val="14"/>
                <w:szCs w:val="14"/>
                <w:lang w:eastAsia="sk-SK"/>
              </w:rPr>
              <w:t>c. (mld. eur)</w:t>
            </w:r>
            <w:r w:rsidRPr="003C4F5D">
              <w:rPr>
                <w:rStyle w:val="Odkaznapoznmkupodiarou"/>
                <w:rFonts w:ascii="Times New Roman" w:hAnsi="Times New Roman"/>
                <w:sz w:val="14"/>
                <w:szCs w:val="14"/>
              </w:rPr>
              <w:footnoteReference w:id="1"/>
            </w:r>
          </w:p>
        </w:tc>
        <w:tc>
          <w:tcPr>
            <w:tcW w:w="414" w:type="pct"/>
            <w:tcBorders>
              <w:top w:val="nil"/>
              <w:bottom w:val="nil"/>
              <w:right w:val="nil"/>
            </w:tcBorders>
            <w:vAlign w:val="center"/>
          </w:tcPr>
          <w:p w:rsidR="00FC797A" w:rsidRPr="003C4F5D" w:rsidRDefault="00FC797A" w:rsidP="00AD047B">
            <w:pPr>
              <w:contextualSpacing/>
              <w:jc w:val="center"/>
              <w:rPr>
                <w:rFonts w:ascii="Times New Roman" w:hAnsi="Times New Roman" w:cs="Times New Roman"/>
                <w:sz w:val="14"/>
                <w:szCs w:val="14"/>
              </w:rPr>
            </w:pPr>
            <w:r>
              <w:rPr>
                <w:rFonts w:ascii="Times New Roman" w:hAnsi="Times New Roman" w:cs="Times New Roman"/>
                <w:sz w:val="14"/>
                <w:szCs w:val="14"/>
              </w:rPr>
              <w:t>100,3</w:t>
            </w:r>
          </w:p>
        </w:tc>
        <w:tc>
          <w:tcPr>
            <w:tcW w:w="457" w:type="pct"/>
            <w:tcBorders>
              <w:top w:val="nil"/>
              <w:left w:val="nil"/>
              <w:bottom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109</w:t>
            </w:r>
            <w:r>
              <w:rPr>
                <w:rFonts w:ascii="Times New Roman" w:hAnsi="Times New Roman" w:cs="Times New Roman"/>
                <w:sz w:val="14"/>
                <w:szCs w:val="14"/>
              </w:rPr>
              <w:t>,</w:t>
            </w:r>
            <w:r w:rsidRPr="003C4F5D">
              <w:rPr>
                <w:rFonts w:ascii="Times New Roman" w:hAnsi="Times New Roman" w:cs="Times New Roman"/>
                <w:sz w:val="14"/>
                <w:szCs w:val="14"/>
              </w:rPr>
              <w:t>7</w:t>
            </w:r>
          </w:p>
        </w:tc>
        <w:tc>
          <w:tcPr>
            <w:tcW w:w="361" w:type="pct"/>
            <w:tcBorders>
              <w:top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121</w:t>
            </w:r>
            <w:r>
              <w:rPr>
                <w:rFonts w:ascii="Times New Roman" w:hAnsi="Times New Roman" w:cs="Times New Roman"/>
                <w:sz w:val="14"/>
                <w:szCs w:val="14"/>
              </w:rPr>
              <w:t>,</w:t>
            </w:r>
            <w:r w:rsidRPr="003C4F5D">
              <w:rPr>
                <w:rFonts w:ascii="Times New Roman" w:hAnsi="Times New Roman" w:cs="Times New Roman"/>
                <w:sz w:val="14"/>
                <w:szCs w:val="14"/>
              </w:rPr>
              <w:t>8</w:t>
            </w:r>
          </w:p>
        </w:tc>
        <w:tc>
          <w:tcPr>
            <w:tcW w:w="352"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117</w:t>
            </w:r>
            <w:r>
              <w:rPr>
                <w:rFonts w:ascii="Times New Roman" w:hAnsi="Times New Roman" w:cs="Times New Roman"/>
                <w:sz w:val="14"/>
                <w:szCs w:val="14"/>
              </w:rPr>
              <w:t>,</w:t>
            </w:r>
            <w:r w:rsidRPr="003C4F5D">
              <w:rPr>
                <w:rFonts w:ascii="Times New Roman" w:hAnsi="Times New Roman" w:cs="Times New Roman"/>
                <w:sz w:val="14"/>
                <w:szCs w:val="14"/>
              </w:rPr>
              <w:t>5</w:t>
            </w:r>
          </w:p>
        </w:tc>
        <w:tc>
          <w:tcPr>
            <w:tcW w:w="368"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120</w:t>
            </w:r>
            <w:r>
              <w:rPr>
                <w:rFonts w:ascii="Times New Roman" w:hAnsi="Times New Roman" w:cs="Times New Roman"/>
                <w:sz w:val="14"/>
                <w:szCs w:val="14"/>
              </w:rPr>
              <w:t>,</w:t>
            </w:r>
            <w:r w:rsidRPr="003C4F5D">
              <w:rPr>
                <w:rFonts w:ascii="Times New Roman" w:hAnsi="Times New Roman" w:cs="Times New Roman"/>
                <w:sz w:val="14"/>
                <w:szCs w:val="14"/>
              </w:rPr>
              <w:t>3</w:t>
            </w:r>
          </w:p>
        </w:tc>
        <w:tc>
          <w:tcPr>
            <w:tcW w:w="374"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126</w:t>
            </w:r>
            <w:r>
              <w:rPr>
                <w:rFonts w:ascii="Times New Roman" w:hAnsi="Times New Roman" w:cs="Times New Roman"/>
                <w:sz w:val="14"/>
                <w:szCs w:val="14"/>
              </w:rPr>
              <w:t>,</w:t>
            </w:r>
            <w:r w:rsidRPr="003C4F5D">
              <w:rPr>
                <w:rFonts w:ascii="Times New Roman" w:hAnsi="Times New Roman" w:cs="Times New Roman"/>
                <w:sz w:val="14"/>
                <w:szCs w:val="14"/>
              </w:rPr>
              <w:t>5</w:t>
            </w:r>
          </w:p>
        </w:tc>
        <w:tc>
          <w:tcPr>
            <w:tcW w:w="371" w:type="pct"/>
            <w:tcBorders>
              <w:top w:val="nil"/>
              <w:left w:val="nil"/>
              <w:bottom w:val="nil"/>
            </w:tcBorders>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128</w:t>
            </w:r>
            <w:r>
              <w:rPr>
                <w:rFonts w:ascii="Times New Roman" w:hAnsi="Times New Roman" w:cs="Times New Roman"/>
                <w:sz w:val="14"/>
                <w:szCs w:val="14"/>
              </w:rPr>
              <w:t>,</w:t>
            </w:r>
            <w:r w:rsidRPr="003C4F5D">
              <w:rPr>
                <w:rFonts w:ascii="Times New Roman" w:hAnsi="Times New Roman" w:cs="Times New Roman"/>
                <w:sz w:val="14"/>
                <w:szCs w:val="14"/>
              </w:rPr>
              <w:t>9</w:t>
            </w:r>
          </w:p>
        </w:tc>
      </w:tr>
      <w:tr w:rsidR="00F32243" w:rsidRPr="003C4F5D" w:rsidTr="00F32243">
        <w:trPr>
          <w:trHeight w:val="227"/>
          <w:jc w:val="center"/>
        </w:trPr>
        <w:tc>
          <w:tcPr>
            <w:tcW w:w="2303" w:type="pct"/>
            <w:tcBorders>
              <w:top w:val="nil"/>
              <w:bottom w:val="nil"/>
            </w:tcBorders>
            <w:noWrap/>
            <w:vAlign w:val="center"/>
            <w:hideMark/>
          </w:tcPr>
          <w:p w:rsidR="00FC797A" w:rsidRPr="003C4F5D" w:rsidRDefault="00FC797A" w:rsidP="00AD047B">
            <w:pPr>
              <w:contextualSpacing/>
              <w:rPr>
                <w:rFonts w:ascii="Times New Roman" w:hAnsi="Times New Roman" w:cs="Times New Roman"/>
                <w:sz w:val="14"/>
                <w:szCs w:val="14"/>
                <w:lang w:eastAsia="sk-SK"/>
              </w:rPr>
            </w:pPr>
            <w:r w:rsidRPr="003C4F5D">
              <w:rPr>
                <w:rFonts w:ascii="Times New Roman" w:hAnsi="Times New Roman" w:cs="Times New Roman"/>
                <w:sz w:val="14"/>
                <w:szCs w:val="14"/>
                <w:lang w:eastAsia="sk-SK"/>
              </w:rPr>
              <w:t>Súkromná spotreba, s.</w:t>
            </w:r>
            <w:r>
              <w:rPr>
                <w:rFonts w:ascii="Times New Roman" w:hAnsi="Times New Roman" w:cs="Times New Roman"/>
                <w:sz w:val="14"/>
                <w:szCs w:val="14"/>
                <w:lang w:eastAsia="sk-SK"/>
              </w:rPr>
              <w:t xml:space="preserve"> </w:t>
            </w:r>
            <w:r w:rsidRPr="003C4F5D">
              <w:rPr>
                <w:rFonts w:ascii="Times New Roman" w:hAnsi="Times New Roman" w:cs="Times New Roman"/>
                <w:sz w:val="14"/>
                <w:szCs w:val="14"/>
                <w:lang w:eastAsia="sk-SK"/>
              </w:rPr>
              <w:t>c.</w:t>
            </w:r>
          </w:p>
        </w:tc>
        <w:tc>
          <w:tcPr>
            <w:tcW w:w="414" w:type="pct"/>
            <w:tcBorders>
              <w:top w:val="nil"/>
              <w:bottom w:val="nil"/>
              <w:right w:val="nil"/>
            </w:tcBorders>
            <w:vAlign w:val="center"/>
          </w:tcPr>
          <w:p w:rsidR="00FC797A" w:rsidRPr="003C4F5D" w:rsidRDefault="00FC797A" w:rsidP="00AD047B">
            <w:pPr>
              <w:contextualSpacing/>
              <w:jc w:val="center"/>
              <w:rPr>
                <w:rFonts w:ascii="Times New Roman" w:hAnsi="Times New Roman" w:cs="Times New Roman"/>
                <w:sz w:val="14"/>
                <w:szCs w:val="14"/>
              </w:rPr>
            </w:pPr>
            <w:r>
              <w:rPr>
                <w:rFonts w:ascii="Times New Roman" w:hAnsi="Times New Roman" w:cs="Times New Roman"/>
                <w:sz w:val="14"/>
                <w:szCs w:val="14"/>
              </w:rPr>
              <w:t>2,6</w:t>
            </w:r>
          </w:p>
        </w:tc>
        <w:tc>
          <w:tcPr>
            <w:tcW w:w="457" w:type="pct"/>
            <w:tcBorders>
              <w:top w:val="nil"/>
              <w:left w:val="nil"/>
              <w:bottom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5</w:t>
            </w:r>
            <w:r>
              <w:rPr>
                <w:rFonts w:ascii="Times New Roman" w:hAnsi="Times New Roman" w:cs="Times New Roman"/>
                <w:sz w:val="14"/>
                <w:szCs w:val="14"/>
              </w:rPr>
              <w:t>,</w:t>
            </w:r>
            <w:r w:rsidRPr="003C4F5D">
              <w:rPr>
                <w:rFonts w:ascii="Times New Roman" w:hAnsi="Times New Roman" w:cs="Times New Roman"/>
                <w:sz w:val="14"/>
                <w:szCs w:val="14"/>
              </w:rPr>
              <w:t>5</w:t>
            </w:r>
          </w:p>
        </w:tc>
        <w:tc>
          <w:tcPr>
            <w:tcW w:w="361" w:type="pct"/>
            <w:tcBorders>
              <w:top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9</w:t>
            </w:r>
          </w:p>
        </w:tc>
        <w:tc>
          <w:tcPr>
            <w:tcW w:w="352"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-5</w:t>
            </w:r>
            <w:r>
              <w:rPr>
                <w:rFonts w:ascii="Times New Roman" w:hAnsi="Times New Roman" w:cs="Times New Roman"/>
                <w:sz w:val="14"/>
                <w:szCs w:val="14"/>
              </w:rPr>
              <w:t>,</w:t>
            </w:r>
            <w:r w:rsidRPr="003C4F5D">
              <w:rPr>
                <w:rFonts w:ascii="Times New Roman" w:hAnsi="Times New Roman" w:cs="Times New Roman"/>
                <w:sz w:val="14"/>
                <w:szCs w:val="14"/>
              </w:rPr>
              <w:t>8</w:t>
            </w:r>
          </w:p>
        </w:tc>
        <w:tc>
          <w:tcPr>
            <w:tcW w:w="368"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1</w:t>
            </w:r>
          </w:p>
        </w:tc>
        <w:tc>
          <w:tcPr>
            <w:tcW w:w="374"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4</w:t>
            </w:r>
            <w:r>
              <w:rPr>
                <w:rFonts w:ascii="Times New Roman" w:hAnsi="Times New Roman" w:cs="Times New Roman"/>
                <w:sz w:val="14"/>
                <w:szCs w:val="14"/>
              </w:rPr>
              <w:t>,</w:t>
            </w:r>
            <w:r w:rsidRPr="003C4F5D">
              <w:rPr>
                <w:rFonts w:ascii="Times New Roman" w:hAnsi="Times New Roman" w:cs="Times New Roman"/>
                <w:sz w:val="14"/>
                <w:szCs w:val="14"/>
              </w:rPr>
              <w:t>7</w:t>
            </w:r>
          </w:p>
        </w:tc>
        <w:tc>
          <w:tcPr>
            <w:tcW w:w="371" w:type="pct"/>
            <w:tcBorders>
              <w:top w:val="nil"/>
              <w:left w:val="nil"/>
              <w:bottom w:val="nil"/>
            </w:tcBorders>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2</w:t>
            </w:r>
            <w:r>
              <w:rPr>
                <w:rFonts w:ascii="Times New Roman" w:hAnsi="Times New Roman" w:cs="Times New Roman"/>
                <w:sz w:val="14"/>
                <w:szCs w:val="14"/>
              </w:rPr>
              <w:t>,</w:t>
            </w:r>
            <w:r w:rsidRPr="003C4F5D">
              <w:rPr>
                <w:rFonts w:ascii="Times New Roman" w:hAnsi="Times New Roman" w:cs="Times New Roman"/>
                <w:sz w:val="14"/>
                <w:szCs w:val="14"/>
              </w:rPr>
              <w:t>0</w:t>
            </w:r>
          </w:p>
        </w:tc>
      </w:tr>
      <w:tr w:rsidR="00F32243" w:rsidRPr="003C4F5D" w:rsidTr="00F32243">
        <w:trPr>
          <w:trHeight w:val="227"/>
          <w:jc w:val="center"/>
        </w:trPr>
        <w:tc>
          <w:tcPr>
            <w:tcW w:w="2303" w:type="pct"/>
            <w:tcBorders>
              <w:top w:val="nil"/>
              <w:bottom w:val="nil"/>
            </w:tcBorders>
            <w:noWrap/>
            <w:vAlign w:val="center"/>
            <w:hideMark/>
          </w:tcPr>
          <w:p w:rsidR="00FC797A" w:rsidRPr="003C4F5D" w:rsidRDefault="00FC797A" w:rsidP="00AD047B">
            <w:pPr>
              <w:contextualSpacing/>
              <w:rPr>
                <w:rFonts w:ascii="Times New Roman" w:hAnsi="Times New Roman" w:cs="Times New Roman"/>
                <w:sz w:val="14"/>
                <w:szCs w:val="14"/>
                <w:lang w:eastAsia="sk-SK"/>
              </w:rPr>
            </w:pPr>
            <w:r w:rsidRPr="003C4F5D">
              <w:rPr>
                <w:rFonts w:ascii="Times New Roman" w:hAnsi="Times New Roman" w:cs="Times New Roman"/>
                <w:sz w:val="14"/>
                <w:szCs w:val="14"/>
                <w:lang w:eastAsia="sk-SK"/>
              </w:rPr>
              <w:t>Súkromná spotreba, b.</w:t>
            </w:r>
            <w:r>
              <w:rPr>
                <w:rFonts w:ascii="Times New Roman" w:hAnsi="Times New Roman" w:cs="Times New Roman"/>
                <w:sz w:val="14"/>
                <w:szCs w:val="14"/>
                <w:lang w:eastAsia="sk-SK"/>
              </w:rPr>
              <w:t xml:space="preserve"> </w:t>
            </w:r>
            <w:r w:rsidRPr="003C4F5D">
              <w:rPr>
                <w:rFonts w:ascii="Times New Roman" w:hAnsi="Times New Roman" w:cs="Times New Roman"/>
                <w:sz w:val="14"/>
                <w:szCs w:val="14"/>
                <w:lang w:eastAsia="sk-SK"/>
              </w:rPr>
              <w:t>c.</w:t>
            </w:r>
          </w:p>
        </w:tc>
        <w:tc>
          <w:tcPr>
            <w:tcW w:w="414" w:type="pct"/>
            <w:tcBorders>
              <w:top w:val="nil"/>
              <w:bottom w:val="nil"/>
              <w:right w:val="nil"/>
            </w:tcBorders>
            <w:vAlign w:val="center"/>
          </w:tcPr>
          <w:p w:rsidR="00FC797A" w:rsidRPr="003C4F5D" w:rsidRDefault="00FC797A" w:rsidP="00AD047B">
            <w:pPr>
              <w:contextualSpacing/>
              <w:jc w:val="center"/>
              <w:rPr>
                <w:rFonts w:ascii="Times New Roman" w:hAnsi="Times New Roman" w:cs="Times New Roman"/>
                <w:sz w:val="14"/>
                <w:szCs w:val="14"/>
              </w:rPr>
            </w:pPr>
            <w:r>
              <w:rPr>
                <w:rFonts w:ascii="Times New Roman" w:hAnsi="Times New Roman" w:cs="Times New Roman"/>
                <w:sz w:val="14"/>
                <w:szCs w:val="14"/>
              </w:rPr>
              <w:t>5,9</w:t>
            </w:r>
          </w:p>
        </w:tc>
        <w:tc>
          <w:tcPr>
            <w:tcW w:w="457" w:type="pct"/>
            <w:tcBorders>
              <w:top w:val="nil"/>
              <w:left w:val="nil"/>
              <w:bottom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18</w:t>
            </w:r>
            <w:r>
              <w:rPr>
                <w:rFonts w:ascii="Times New Roman" w:hAnsi="Times New Roman" w:cs="Times New Roman"/>
                <w:sz w:val="14"/>
                <w:szCs w:val="14"/>
              </w:rPr>
              <w:t>,</w:t>
            </w:r>
            <w:r w:rsidRPr="003C4F5D">
              <w:rPr>
                <w:rFonts w:ascii="Times New Roman" w:hAnsi="Times New Roman" w:cs="Times New Roman"/>
                <w:sz w:val="14"/>
                <w:szCs w:val="14"/>
              </w:rPr>
              <w:t>4</w:t>
            </w:r>
          </w:p>
        </w:tc>
        <w:tc>
          <w:tcPr>
            <w:tcW w:w="361" w:type="pct"/>
            <w:tcBorders>
              <w:top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8</w:t>
            </w:r>
            <w:r>
              <w:rPr>
                <w:rFonts w:ascii="Times New Roman" w:hAnsi="Times New Roman" w:cs="Times New Roman"/>
                <w:sz w:val="14"/>
                <w:szCs w:val="14"/>
              </w:rPr>
              <w:t>,</w:t>
            </w:r>
            <w:r w:rsidRPr="003C4F5D">
              <w:rPr>
                <w:rFonts w:ascii="Times New Roman" w:hAnsi="Times New Roman" w:cs="Times New Roman"/>
                <w:sz w:val="14"/>
                <w:szCs w:val="14"/>
              </w:rPr>
              <w:t>9</w:t>
            </w:r>
          </w:p>
        </w:tc>
        <w:tc>
          <w:tcPr>
            <w:tcW w:w="352"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7</w:t>
            </w:r>
          </w:p>
        </w:tc>
        <w:tc>
          <w:tcPr>
            <w:tcW w:w="368"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0</w:t>
            </w:r>
          </w:p>
        </w:tc>
        <w:tc>
          <w:tcPr>
            <w:tcW w:w="374"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4</w:t>
            </w:r>
            <w:r>
              <w:rPr>
                <w:rFonts w:ascii="Times New Roman" w:hAnsi="Times New Roman" w:cs="Times New Roman"/>
                <w:sz w:val="14"/>
                <w:szCs w:val="14"/>
              </w:rPr>
              <w:t>,</w:t>
            </w:r>
            <w:r w:rsidRPr="003C4F5D">
              <w:rPr>
                <w:rFonts w:ascii="Times New Roman" w:hAnsi="Times New Roman" w:cs="Times New Roman"/>
                <w:sz w:val="14"/>
                <w:szCs w:val="14"/>
              </w:rPr>
              <w:t>2</w:t>
            </w:r>
          </w:p>
        </w:tc>
        <w:tc>
          <w:tcPr>
            <w:tcW w:w="371" w:type="pct"/>
            <w:tcBorders>
              <w:top w:val="nil"/>
              <w:left w:val="nil"/>
              <w:bottom w:val="nil"/>
            </w:tcBorders>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0</w:t>
            </w:r>
          </w:p>
        </w:tc>
      </w:tr>
      <w:tr w:rsidR="00F32243" w:rsidRPr="003C4F5D" w:rsidTr="00F32243">
        <w:trPr>
          <w:trHeight w:val="227"/>
          <w:jc w:val="center"/>
        </w:trPr>
        <w:tc>
          <w:tcPr>
            <w:tcW w:w="2303" w:type="pct"/>
            <w:tcBorders>
              <w:top w:val="nil"/>
              <w:bottom w:val="nil"/>
            </w:tcBorders>
            <w:noWrap/>
            <w:vAlign w:val="center"/>
            <w:hideMark/>
          </w:tcPr>
          <w:p w:rsidR="00FC797A" w:rsidRPr="003C4F5D" w:rsidRDefault="00FC797A" w:rsidP="00AD047B">
            <w:pPr>
              <w:contextualSpacing/>
              <w:rPr>
                <w:rFonts w:ascii="Times New Roman" w:hAnsi="Times New Roman" w:cs="Times New Roman"/>
                <w:sz w:val="14"/>
                <w:szCs w:val="14"/>
                <w:lang w:eastAsia="sk-SK"/>
              </w:rPr>
            </w:pPr>
            <w:r w:rsidRPr="003C4F5D">
              <w:rPr>
                <w:rFonts w:ascii="Times New Roman" w:hAnsi="Times New Roman" w:cs="Times New Roman"/>
                <w:sz w:val="14"/>
                <w:szCs w:val="14"/>
                <w:lang w:eastAsia="sk-SK"/>
              </w:rPr>
              <w:t>Vládna spotreba</w:t>
            </w:r>
          </w:p>
        </w:tc>
        <w:tc>
          <w:tcPr>
            <w:tcW w:w="414" w:type="pct"/>
            <w:tcBorders>
              <w:top w:val="nil"/>
              <w:bottom w:val="nil"/>
              <w:right w:val="nil"/>
            </w:tcBorders>
            <w:vAlign w:val="center"/>
          </w:tcPr>
          <w:p w:rsidR="00FC797A" w:rsidRPr="003C4F5D" w:rsidRDefault="00FC797A" w:rsidP="00AD047B">
            <w:pPr>
              <w:contextualSpacing/>
              <w:jc w:val="center"/>
              <w:rPr>
                <w:rFonts w:ascii="Times New Roman" w:hAnsi="Times New Roman" w:cs="Times New Roman"/>
                <w:sz w:val="14"/>
                <w:szCs w:val="14"/>
              </w:rPr>
            </w:pPr>
            <w:r>
              <w:rPr>
                <w:rFonts w:ascii="Times New Roman" w:hAnsi="Times New Roman" w:cs="Times New Roman"/>
                <w:sz w:val="14"/>
                <w:szCs w:val="14"/>
              </w:rPr>
              <w:t>4,2</w:t>
            </w:r>
          </w:p>
        </w:tc>
        <w:tc>
          <w:tcPr>
            <w:tcW w:w="457" w:type="pct"/>
            <w:tcBorders>
              <w:top w:val="nil"/>
              <w:left w:val="nil"/>
              <w:bottom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-4</w:t>
            </w:r>
            <w:r>
              <w:rPr>
                <w:rFonts w:ascii="Times New Roman" w:hAnsi="Times New Roman" w:cs="Times New Roman"/>
                <w:sz w:val="14"/>
                <w:szCs w:val="14"/>
              </w:rPr>
              <w:t>,</w:t>
            </w:r>
            <w:r w:rsidRPr="003C4F5D">
              <w:rPr>
                <w:rFonts w:ascii="Times New Roman" w:hAnsi="Times New Roman" w:cs="Times New Roman"/>
                <w:sz w:val="14"/>
                <w:szCs w:val="14"/>
              </w:rPr>
              <w:t>3</w:t>
            </w:r>
          </w:p>
        </w:tc>
        <w:tc>
          <w:tcPr>
            <w:tcW w:w="361" w:type="pct"/>
            <w:tcBorders>
              <w:top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-2</w:t>
            </w:r>
            <w:r>
              <w:rPr>
                <w:rFonts w:ascii="Times New Roman" w:hAnsi="Times New Roman" w:cs="Times New Roman"/>
                <w:sz w:val="14"/>
                <w:szCs w:val="14"/>
              </w:rPr>
              <w:t>,</w:t>
            </w:r>
            <w:r w:rsidRPr="003C4F5D">
              <w:rPr>
                <w:rFonts w:ascii="Times New Roman" w:hAnsi="Times New Roman" w:cs="Times New Roman"/>
                <w:sz w:val="14"/>
                <w:szCs w:val="14"/>
              </w:rPr>
              <w:t>4</w:t>
            </w:r>
          </w:p>
        </w:tc>
        <w:tc>
          <w:tcPr>
            <w:tcW w:w="352"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-38</w:t>
            </w:r>
            <w:r>
              <w:rPr>
                <w:rFonts w:ascii="Times New Roman" w:hAnsi="Times New Roman" w:cs="Times New Roman"/>
                <w:sz w:val="14"/>
                <w:szCs w:val="14"/>
              </w:rPr>
              <w:t>,</w:t>
            </w:r>
            <w:r w:rsidRPr="003C4F5D">
              <w:rPr>
                <w:rFonts w:ascii="Times New Roman" w:hAnsi="Times New Roman" w:cs="Times New Roman"/>
                <w:sz w:val="14"/>
                <w:szCs w:val="14"/>
              </w:rPr>
              <w:t>2</w:t>
            </w:r>
          </w:p>
        </w:tc>
        <w:tc>
          <w:tcPr>
            <w:tcW w:w="368"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1</w:t>
            </w:r>
          </w:p>
        </w:tc>
        <w:tc>
          <w:tcPr>
            <w:tcW w:w="374"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9</w:t>
            </w:r>
            <w:r>
              <w:rPr>
                <w:rFonts w:ascii="Times New Roman" w:hAnsi="Times New Roman" w:cs="Times New Roman"/>
                <w:sz w:val="14"/>
                <w:szCs w:val="14"/>
              </w:rPr>
              <w:t>,</w:t>
            </w:r>
            <w:r w:rsidRPr="003C4F5D">
              <w:rPr>
                <w:rFonts w:ascii="Times New Roman" w:hAnsi="Times New Roman" w:cs="Times New Roman"/>
                <w:sz w:val="14"/>
                <w:szCs w:val="14"/>
              </w:rPr>
              <w:t>8</w:t>
            </w:r>
          </w:p>
        </w:tc>
        <w:tc>
          <w:tcPr>
            <w:tcW w:w="371" w:type="pct"/>
            <w:tcBorders>
              <w:top w:val="nil"/>
              <w:left w:val="nil"/>
              <w:bottom w:val="nil"/>
            </w:tcBorders>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3</w:t>
            </w:r>
          </w:p>
        </w:tc>
      </w:tr>
      <w:tr w:rsidR="00F32243" w:rsidRPr="003C4F5D" w:rsidTr="00F32243">
        <w:trPr>
          <w:trHeight w:val="227"/>
          <w:jc w:val="center"/>
        </w:trPr>
        <w:tc>
          <w:tcPr>
            <w:tcW w:w="2303" w:type="pct"/>
            <w:tcBorders>
              <w:top w:val="nil"/>
              <w:bottom w:val="nil"/>
            </w:tcBorders>
            <w:noWrap/>
            <w:vAlign w:val="center"/>
            <w:hideMark/>
          </w:tcPr>
          <w:p w:rsidR="00FC797A" w:rsidRPr="003C4F5D" w:rsidRDefault="00FC797A" w:rsidP="00AD047B">
            <w:pPr>
              <w:contextualSpacing/>
              <w:rPr>
                <w:rFonts w:ascii="Times New Roman" w:hAnsi="Times New Roman" w:cs="Times New Roman"/>
                <w:sz w:val="14"/>
                <w:szCs w:val="14"/>
                <w:lang w:eastAsia="sk-SK"/>
              </w:rPr>
            </w:pPr>
            <w:r w:rsidRPr="003C4F5D">
              <w:rPr>
                <w:rFonts w:ascii="Times New Roman" w:hAnsi="Times New Roman" w:cs="Times New Roman"/>
                <w:sz w:val="14"/>
                <w:szCs w:val="14"/>
                <w:lang w:eastAsia="sk-SK"/>
              </w:rPr>
              <w:t>Fixné investície</w:t>
            </w:r>
          </w:p>
        </w:tc>
        <w:tc>
          <w:tcPr>
            <w:tcW w:w="414" w:type="pct"/>
            <w:tcBorders>
              <w:top w:val="nil"/>
              <w:bottom w:val="nil"/>
              <w:right w:val="nil"/>
            </w:tcBorders>
            <w:vAlign w:val="center"/>
          </w:tcPr>
          <w:p w:rsidR="00FC797A" w:rsidRPr="003C4F5D" w:rsidRDefault="00FC797A" w:rsidP="00AD047B">
            <w:pPr>
              <w:contextualSpacing/>
              <w:jc w:val="center"/>
              <w:rPr>
                <w:rFonts w:ascii="Times New Roman" w:hAnsi="Times New Roman" w:cs="Times New Roman"/>
                <w:sz w:val="14"/>
                <w:szCs w:val="14"/>
              </w:rPr>
            </w:pPr>
            <w:r>
              <w:rPr>
                <w:rFonts w:ascii="Times New Roman" w:hAnsi="Times New Roman" w:cs="Times New Roman"/>
                <w:sz w:val="14"/>
                <w:szCs w:val="14"/>
              </w:rPr>
              <w:t>3,5</w:t>
            </w:r>
          </w:p>
        </w:tc>
        <w:tc>
          <w:tcPr>
            <w:tcW w:w="457" w:type="pct"/>
            <w:tcBorders>
              <w:top w:val="nil"/>
              <w:left w:val="nil"/>
              <w:bottom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5</w:t>
            </w:r>
            <w:r>
              <w:rPr>
                <w:rFonts w:ascii="Times New Roman" w:hAnsi="Times New Roman" w:cs="Times New Roman"/>
                <w:sz w:val="14"/>
                <w:szCs w:val="14"/>
              </w:rPr>
              <w:t>,</w:t>
            </w:r>
            <w:r w:rsidRPr="003C4F5D">
              <w:rPr>
                <w:rFonts w:ascii="Times New Roman" w:hAnsi="Times New Roman" w:cs="Times New Roman"/>
                <w:sz w:val="14"/>
                <w:szCs w:val="14"/>
              </w:rPr>
              <w:t>9</w:t>
            </w:r>
          </w:p>
        </w:tc>
        <w:tc>
          <w:tcPr>
            <w:tcW w:w="361" w:type="pct"/>
            <w:tcBorders>
              <w:top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8</w:t>
            </w:r>
            <w:r>
              <w:rPr>
                <w:rFonts w:ascii="Times New Roman" w:hAnsi="Times New Roman" w:cs="Times New Roman"/>
                <w:sz w:val="14"/>
                <w:szCs w:val="14"/>
              </w:rPr>
              <w:t>,</w:t>
            </w:r>
            <w:r w:rsidRPr="003C4F5D">
              <w:rPr>
                <w:rFonts w:ascii="Times New Roman" w:hAnsi="Times New Roman" w:cs="Times New Roman"/>
                <w:sz w:val="14"/>
                <w:szCs w:val="14"/>
              </w:rPr>
              <w:t>4</w:t>
            </w:r>
          </w:p>
        </w:tc>
        <w:tc>
          <w:tcPr>
            <w:tcW w:w="352"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-5</w:t>
            </w:r>
            <w:r>
              <w:rPr>
                <w:rFonts w:ascii="Times New Roman" w:hAnsi="Times New Roman" w:cs="Times New Roman"/>
                <w:sz w:val="14"/>
                <w:szCs w:val="14"/>
              </w:rPr>
              <w:t>,</w:t>
            </w:r>
            <w:r w:rsidRPr="003C4F5D">
              <w:rPr>
                <w:rFonts w:ascii="Times New Roman" w:hAnsi="Times New Roman" w:cs="Times New Roman"/>
                <w:sz w:val="14"/>
                <w:szCs w:val="14"/>
              </w:rPr>
              <w:t>4</w:t>
            </w:r>
          </w:p>
        </w:tc>
        <w:tc>
          <w:tcPr>
            <w:tcW w:w="368"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4</w:t>
            </w:r>
            <w:r>
              <w:rPr>
                <w:rFonts w:ascii="Times New Roman" w:hAnsi="Times New Roman" w:cs="Times New Roman"/>
                <w:sz w:val="14"/>
                <w:szCs w:val="14"/>
              </w:rPr>
              <w:t>,</w:t>
            </w:r>
            <w:r w:rsidRPr="003C4F5D">
              <w:rPr>
                <w:rFonts w:ascii="Times New Roman" w:hAnsi="Times New Roman" w:cs="Times New Roman"/>
                <w:sz w:val="14"/>
                <w:szCs w:val="14"/>
              </w:rPr>
              <w:t>4</w:t>
            </w:r>
          </w:p>
        </w:tc>
        <w:tc>
          <w:tcPr>
            <w:tcW w:w="374"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-2</w:t>
            </w:r>
            <w:r>
              <w:rPr>
                <w:rFonts w:ascii="Times New Roman" w:hAnsi="Times New Roman" w:cs="Times New Roman"/>
                <w:sz w:val="14"/>
                <w:szCs w:val="14"/>
              </w:rPr>
              <w:t>,</w:t>
            </w:r>
            <w:r w:rsidRPr="003C4F5D">
              <w:rPr>
                <w:rFonts w:ascii="Times New Roman" w:hAnsi="Times New Roman" w:cs="Times New Roman"/>
                <w:sz w:val="14"/>
                <w:szCs w:val="14"/>
              </w:rPr>
              <w:t>5</w:t>
            </w:r>
          </w:p>
        </w:tc>
        <w:tc>
          <w:tcPr>
            <w:tcW w:w="371" w:type="pct"/>
            <w:tcBorders>
              <w:top w:val="nil"/>
              <w:left w:val="nil"/>
              <w:bottom w:val="nil"/>
            </w:tcBorders>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0</w:t>
            </w:r>
            <w:r>
              <w:rPr>
                <w:rFonts w:ascii="Times New Roman" w:hAnsi="Times New Roman" w:cs="Times New Roman"/>
                <w:sz w:val="14"/>
                <w:szCs w:val="14"/>
              </w:rPr>
              <w:t>,</w:t>
            </w:r>
            <w:r w:rsidRPr="003C4F5D">
              <w:rPr>
                <w:rFonts w:ascii="Times New Roman" w:hAnsi="Times New Roman" w:cs="Times New Roman"/>
                <w:sz w:val="14"/>
                <w:szCs w:val="14"/>
              </w:rPr>
              <w:t>8</w:t>
            </w:r>
          </w:p>
        </w:tc>
      </w:tr>
      <w:tr w:rsidR="00F32243" w:rsidRPr="003C4F5D" w:rsidTr="00F32243">
        <w:trPr>
          <w:trHeight w:val="227"/>
          <w:jc w:val="center"/>
        </w:trPr>
        <w:tc>
          <w:tcPr>
            <w:tcW w:w="2303" w:type="pct"/>
            <w:tcBorders>
              <w:top w:val="nil"/>
              <w:bottom w:val="nil"/>
            </w:tcBorders>
            <w:noWrap/>
            <w:vAlign w:val="center"/>
            <w:hideMark/>
          </w:tcPr>
          <w:p w:rsidR="00FC797A" w:rsidRPr="003C4F5D" w:rsidRDefault="00FC797A" w:rsidP="00AD047B">
            <w:pPr>
              <w:contextualSpacing/>
              <w:rPr>
                <w:rFonts w:ascii="Times New Roman" w:hAnsi="Times New Roman" w:cs="Times New Roman"/>
                <w:sz w:val="14"/>
                <w:szCs w:val="14"/>
                <w:lang w:eastAsia="sk-SK"/>
              </w:rPr>
            </w:pPr>
            <w:r w:rsidRPr="003C4F5D">
              <w:rPr>
                <w:rFonts w:ascii="Times New Roman" w:hAnsi="Times New Roman" w:cs="Times New Roman"/>
                <w:sz w:val="14"/>
                <w:szCs w:val="14"/>
                <w:lang w:eastAsia="sk-SK"/>
              </w:rPr>
              <w:t>Export tovarov a služieb</w:t>
            </w:r>
          </w:p>
        </w:tc>
        <w:tc>
          <w:tcPr>
            <w:tcW w:w="414" w:type="pct"/>
            <w:tcBorders>
              <w:top w:val="nil"/>
              <w:bottom w:val="nil"/>
              <w:right w:val="nil"/>
            </w:tcBorders>
            <w:vAlign w:val="center"/>
          </w:tcPr>
          <w:p w:rsidR="00FC797A" w:rsidRPr="003C4F5D" w:rsidRDefault="00FC797A" w:rsidP="00AD047B">
            <w:pPr>
              <w:contextualSpacing/>
              <w:jc w:val="center"/>
              <w:rPr>
                <w:rFonts w:ascii="Times New Roman" w:hAnsi="Times New Roman" w:cs="Times New Roman"/>
                <w:sz w:val="14"/>
                <w:szCs w:val="14"/>
              </w:rPr>
            </w:pPr>
            <w:r>
              <w:rPr>
                <w:rFonts w:ascii="Times New Roman" w:hAnsi="Times New Roman" w:cs="Times New Roman"/>
                <w:sz w:val="14"/>
                <w:szCs w:val="14"/>
              </w:rPr>
              <w:t>10,9</w:t>
            </w:r>
          </w:p>
        </w:tc>
        <w:tc>
          <w:tcPr>
            <w:tcW w:w="457" w:type="pct"/>
            <w:tcBorders>
              <w:top w:val="nil"/>
              <w:left w:val="nil"/>
              <w:bottom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2</w:t>
            </w:r>
            <w:r>
              <w:rPr>
                <w:rFonts w:ascii="Times New Roman" w:hAnsi="Times New Roman" w:cs="Times New Roman"/>
                <w:sz w:val="14"/>
                <w:szCs w:val="14"/>
              </w:rPr>
              <w:t>,</w:t>
            </w:r>
            <w:r w:rsidRPr="003C4F5D">
              <w:rPr>
                <w:rFonts w:ascii="Times New Roman" w:hAnsi="Times New Roman" w:cs="Times New Roman"/>
                <w:sz w:val="14"/>
                <w:szCs w:val="14"/>
              </w:rPr>
              <w:t>3</w:t>
            </w:r>
          </w:p>
        </w:tc>
        <w:tc>
          <w:tcPr>
            <w:tcW w:w="361" w:type="pct"/>
            <w:tcBorders>
              <w:top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9</w:t>
            </w:r>
          </w:p>
        </w:tc>
        <w:tc>
          <w:tcPr>
            <w:tcW w:w="352"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6</w:t>
            </w:r>
            <w:r>
              <w:rPr>
                <w:rFonts w:ascii="Times New Roman" w:hAnsi="Times New Roman" w:cs="Times New Roman"/>
                <w:sz w:val="14"/>
                <w:szCs w:val="14"/>
              </w:rPr>
              <w:t>,</w:t>
            </w:r>
            <w:r w:rsidRPr="003C4F5D">
              <w:rPr>
                <w:rFonts w:ascii="Times New Roman" w:hAnsi="Times New Roman" w:cs="Times New Roman"/>
                <w:sz w:val="14"/>
                <w:szCs w:val="14"/>
              </w:rPr>
              <w:t>7</w:t>
            </w:r>
          </w:p>
        </w:tc>
        <w:tc>
          <w:tcPr>
            <w:tcW w:w="368"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8</w:t>
            </w:r>
            <w:r>
              <w:rPr>
                <w:rFonts w:ascii="Times New Roman" w:hAnsi="Times New Roman" w:cs="Times New Roman"/>
                <w:sz w:val="14"/>
                <w:szCs w:val="14"/>
              </w:rPr>
              <w:t>,</w:t>
            </w:r>
            <w:r w:rsidRPr="003C4F5D">
              <w:rPr>
                <w:rFonts w:ascii="Times New Roman" w:hAnsi="Times New Roman" w:cs="Times New Roman"/>
                <w:sz w:val="14"/>
                <w:szCs w:val="14"/>
              </w:rPr>
              <w:t>0</w:t>
            </w:r>
          </w:p>
        </w:tc>
        <w:tc>
          <w:tcPr>
            <w:tcW w:w="374"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7</w:t>
            </w:r>
            <w:r>
              <w:rPr>
                <w:rFonts w:ascii="Times New Roman" w:hAnsi="Times New Roman" w:cs="Times New Roman"/>
                <w:sz w:val="14"/>
                <w:szCs w:val="14"/>
              </w:rPr>
              <w:t>,</w:t>
            </w:r>
            <w:r w:rsidRPr="003C4F5D">
              <w:rPr>
                <w:rFonts w:ascii="Times New Roman" w:hAnsi="Times New Roman" w:cs="Times New Roman"/>
                <w:sz w:val="14"/>
                <w:szCs w:val="14"/>
              </w:rPr>
              <w:t>5</w:t>
            </w:r>
          </w:p>
        </w:tc>
        <w:tc>
          <w:tcPr>
            <w:tcW w:w="371" w:type="pct"/>
            <w:tcBorders>
              <w:top w:val="nil"/>
              <w:left w:val="nil"/>
              <w:bottom w:val="nil"/>
            </w:tcBorders>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6</w:t>
            </w:r>
            <w:r>
              <w:rPr>
                <w:rFonts w:ascii="Times New Roman" w:hAnsi="Times New Roman" w:cs="Times New Roman"/>
                <w:sz w:val="14"/>
                <w:szCs w:val="14"/>
              </w:rPr>
              <w:t>,</w:t>
            </w:r>
            <w:r w:rsidRPr="003C4F5D">
              <w:rPr>
                <w:rFonts w:ascii="Times New Roman" w:hAnsi="Times New Roman" w:cs="Times New Roman"/>
                <w:sz w:val="14"/>
                <w:szCs w:val="14"/>
              </w:rPr>
              <w:t>4</w:t>
            </w:r>
          </w:p>
        </w:tc>
      </w:tr>
      <w:tr w:rsidR="00FC797A" w:rsidRPr="003C4F5D" w:rsidTr="00F32243">
        <w:trPr>
          <w:trHeight w:val="227"/>
          <w:jc w:val="center"/>
        </w:trPr>
        <w:tc>
          <w:tcPr>
            <w:tcW w:w="2303" w:type="pct"/>
            <w:tcBorders>
              <w:top w:val="nil"/>
            </w:tcBorders>
            <w:noWrap/>
            <w:vAlign w:val="center"/>
            <w:hideMark/>
          </w:tcPr>
          <w:p w:rsidR="00FC797A" w:rsidRPr="003C4F5D" w:rsidRDefault="00FC797A" w:rsidP="00AD047B">
            <w:pPr>
              <w:contextualSpacing/>
              <w:rPr>
                <w:rFonts w:ascii="Times New Roman" w:hAnsi="Times New Roman" w:cs="Times New Roman"/>
                <w:sz w:val="14"/>
                <w:szCs w:val="14"/>
                <w:lang w:eastAsia="sk-SK"/>
              </w:rPr>
            </w:pPr>
            <w:r w:rsidRPr="003C4F5D">
              <w:rPr>
                <w:rFonts w:ascii="Times New Roman" w:hAnsi="Times New Roman" w:cs="Times New Roman"/>
                <w:sz w:val="14"/>
                <w:szCs w:val="14"/>
                <w:lang w:eastAsia="sk-SK"/>
              </w:rPr>
              <w:t>Import tovarov a služieb</w:t>
            </w:r>
          </w:p>
        </w:tc>
        <w:tc>
          <w:tcPr>
            <w:tcW w:w="414" w:type="pct"/>
            <w:tcBorders>
              <w:top w:val="nil"/>
              <w:right w:val="nil"/>
            </w:tcBorders>
            <w:vAlign w:val="center"/>
          </w:tcPr>
          <w:p w:rsidR="00FC797A" w:rsidRPr="003C4F5D" w:rsidRDefault="00FC797A" w:rsidP="00AD047B">
            <w:pPr>
              <w:contextualSpacing/>
              <w:jc w:val="center"/>
              <w:rPr>
                <w:rFonts w:ascii="Times New Roman" w:hAnsi="Times New Roman" w:cs="Times New Roman"/>
                <w:sz w:val="14"/>
                <w:szCs w:val="14"/>
              </w:rPr>
            </w:pPr>
            <w:r>
              <w:rPr>
                <w:rFonts w:ascii="Times New Roman" w:hAnsi="Times New Roman" w:cs="Times New Roman"/>
                <w:sz w:val="14"/>
                <w:szCs w:val="14"/>
              </w:rPr>
              <w:t>12,1</w:t>
            </w:r>
          </w:p>
        </w:tc>
        <w:tc>
          <w:tcPr>
            <w:tcW w:w="457" w:type="pct"/>
            <w:tcBorders>
              <w:top w:val="nil"/>
              <w:lef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4</w:t>
            </w:r>
            <w:r>
              <w:rPr>
                <w:rFonts w:ascii="Times New Roman" w:hAnsi="Times New Roman" w:cs="Times New Roman"/>
                <w:sz w:val="14"/>
                <w:szCs w:val="14"/>
              </w:rPr>
              <w:t>,</w:t>
            </w:r>
            <w:r w:rsidRPr="003C4F5D">
              <w:rPr>
                <w:rFonts w:ascii="Times New Roman" w:hAnsi="Times New Roman" w:cs="Times New Roman"/>
                <w:sz w:val="14"/>
                <w:szCs w:val="14"/>
              </w:rPr>
              <w:t>0</w:t>
            </w:r>
          </w:p>
        </w:tc>
        <w:tc>
          <w:tcPr>
            <w:tcW w:w="361" w:type="pct"/>
            <w:tcBorders>
              <w:top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-7</w:t>
            </w:r>
            <w:r>
              <w:rPr>
                <w:rFonts w:ascii="Times New Roman" w:hAnsi="Times New Roman" w:cs="Times New Roman"/>
                <w:sz w:val="14"/>
                <w:szCs w:val="14"/>
              </w:rPr>
              <w:t>,</w:t>
            </w:r>
            <w:r w:rsidRPr="003C4F5D">
              <w:rPr>
                <w:rFonts w:ascii="Times New Roman" w:hAnsi="Times New Roman" w:cs="Times New Roman"/>
                <w:sz w:val="14"/>
                <w:szCs w:val="14"/>
              </w:rPr>
              <w:t>3</w:t>
            </w:r>
          </w:p>
        </w:tc>
        <w:tc>
          <w:tcPr>
            <w:tcW w:w="352" w:type="pct"/>
            <w:tcBorders>
              <w:top w:val="nil"/>
              <w:left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5</w:t>
            </w:r>
            <w:r>
              <w:rPr>
                <w:rFonts w:ascii="Times New Roman" w:hAnsi="Times New Roman" w:cs="Times New Roman"/>
                <w:sz w:val="14"/>
                <w:szCs w:val="14"/>
              </w:rPr>
              <w:t>,</w:t>
            </w:r>
            <w:r w:rsidRPr="003C4F5D">
              <w:rPr>
                <w:rFonts w:ascii="Times New Roman" w:hAnsi="Times New Roman" w:cs="Times New Roman"/>
                <w:sz w:val="14"/>
                <w:szCs w:val="14"/>
              </w:rPr>
              <w:t>5</w:t>
            </w:r>
          </w:p>
        </w:tc>
        <w:tc>
          <w:tcPr>
            <w:tcW w:w="368" w:type="pct"/>
            <w:tcBorders>
              <w:top w:val="nil"/>
              <w:left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6</w:t>
            </w:r>
            <w:r>
              <w:rPr>
                <w:rFonts w:ascii="Times New Roman" w:hAnsi="Times New Roman" w:cs="Times New Roman"/>
                <w:sz w:val="14"/>
                <w:szCs w:val="14"/>
              </w:rPr>
              <w:t>,</w:t>
            </w:r>
            <w:r w:rsidRPr="003C4F5D">
              <w:rPr>
                <w:rFonts w:ascii="Times New Roman" w:hAnsi="Times New Roman" w:cs="Times New Roman"/>
                <w:sz w:val="14"/>
                <w:szCs w:val="14"/>
              </w:rPr>
              <w:t>5</w:t>
            </w:r>
          </w:p>
        </w:tc>
        <w:tc>
          <w:tcPr>
            <w:tcW w:w="374" w:type="pct"/>
            <w:tcBorders>
              <w:top w:val="nil"/>
              <w:left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6</w:t>
            </w:r>
            <w:r>
              <w:rPr>
                <w:rFonts w:ascii="Times New Roman" w:hAnsi="Times New Roman" w:cs="Times New Roman"/>
                <w:sz w:val="14"/>
                <w:szCs w:val="14"/>
              </w:rPr>
              <w:t>,</w:t>
            </w:r>
            <w:r w:rsidRPr="003C4F5D">
              <w:rPr>
                <w:rFonts w:ascii="Times New Roman" w:hAnsi="Times New Roman" w:cs="Times New Roman"/>
                <w:sz w:val="14"/>
                <w:szCs w:val="14"/>
              </w:rPr>
              <w:t>5</w:t>
            </w:r>
          </w:p>
        </w:tc>
        <w:tc>
          <w:tcPr>
            <w:tcW w:w="371" w:type="pct"/>
            <w:tcBorders>
              <w:top w:val="nil"/>
              <w:left w:val="nil"/>
            </w:tcBorders>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5</w:t>
            </w:r>
            <w:r>
              <w:rPr>
                <w:rFonts w:ascii="Times New Roman" w:hAnsi="Times New Roman" w:cs="Times New Roman"/>
                <w:sz w:val="14"/>
                <w:szCs w:val="14"/>
              </w:rPr>
              <w:t>,</w:t>
            </w:r>
            <w:r w:rsidRPr="003C4F5D">
              <w:rPr>
                <w:rFonts w:ascii="Times New Roman" w:hAnsi="Times New Roman" w:cs="Times New Roman"/>
                <w:sz w:val="14"/>
                <w:szCs w:val="14"/>
              </w:rPr>
              <w:t>8</w:t>
            </w:r>
          </w:p>
        </w:tc>
      </w:tr>
      <w:tr w:rsidR="00FC797A" w:rsidRPr="003C4F5D" w:rsidTr="00AD047B">
        <w:trPr>
          <w:trHeight w:val="227"/>
          <w:jc w:val="center"/>
        </w:trPr>
        <w:tc>
          <w:tcPr>
            <w:tcW w:w="5000" w:type="pct"/>
            <w:gridSpan w:val="8"/>
            <w:vAlign w:val="center"/>
          </w:tcPr>
          <w:p w:rsidR="00FC797A" w:rsidRPr="003C4F5D" w:rsidRDefault="00F32243" w:rsidP="00F32243">
            <w:pPr>
              <w:contextualSpacing/>
              <w:rPr>
                <w:rFonts w:ascii="Times New Roman" w:hAnsi="Times New Roman" w:cs="Times New Roman"/>
                <w:b/>
                <w:bCs/>
                <w:sz w:val="14"/>
                <w:szCs w:val="14"/>
                <w:lang w:eastAsia="sk-SK"/>
              </w:rPr>
            </w:pPr>
            <w:r>
              <w:rPr>
                <w:rFonts w:ascii="Times New Roman" w:hAnsi="Times New Roman" w:cs="Times New Roman"/>
                <w:b/>
                <w:bCs/>
                <w:sz w:val="14"/>
                <w:szCs w:val="14"/>
                <w:lang w:eastAsia="sk-SK"/>
              </w:rPr>
              <w:t>Trh práce</w:t>
            </w:r>
          </w:p>
        </w:tc>
      </w:tr>
      <w:tr w:rsidR="00F32243" w:rsidRPr="003C4F5D" w:rsidTr="00F32243">
        <w:trPr>
          <w:trHeight w:val="227"/>
          <w:jc w:val="center"/>
        </w:trPr>
        <w:tc>
          <w:tcPr>
            <w:tcW w:w="2303" w:type="pct"/>
            <w:tcBorders>
              <w:bottom w:val="nil"/>
            </w:tcBorders>
            <w:noWrap/>
            <w:vAlign w:val="center"/>
            <w:hideMark/>
          </w:tcPr>
          <w:p w:rsidR="00FC797A" w:rsidRPr="003C4F5D" w:rsidRDefault="00FC797A" w:rsidP="00AD047B">
            <w:pPr>
              <w:contextualSpacing/>
              <w:rPr>
                <w:rFonts w:ascii="Times New Roman" w:hAnsi="Times New Roman" w:cs="Times New Roman"/>
                <w:sz w:val="14"/>
                <w:szCs w:val="14"/>
                <w:lang w:eastAsia="sk-SK"/>
              </w:rPr>
            </w:pPr>
            <w:r w:rsidRPr="003C4F5D">
              <w:rPr>
                <w:rFonts w:ascii="Times New Roman" w:hAnsi="Times New Roman" w:cs="Times New Roman"/>
                <w:sz w:val="14"/>
                <w:szCs w:val="14"/>
                <w:lang w:eastAsia="sk-SK"/>
              </w:rPr>
              <w:t>Zamestnanosť (štatistické výkazníctvo)</w:t>
            </w:r>
          </w:p>
        </w:tc>
        <w:tc>
          <w:tcPr>
            <w:tcW w:w="414" w:type="pct"/>
            <w:tcBorders>
              <w:bottom w:val="nil"/>
              <w:right w:val="nil"/>
            </w:tcBorders>
            <w:vAlign w:val="center"/>
          </w:tcPr>
          <w:p w:rsidR="00FC797A" w:rsidRPr="003C4F5D" w:rsidRDefault="00FC797A" w:rsidP="00AD047B">
            <w:pPr>
              <w:contextualSpacing/>
              <w:jc w:val="center"/>
              <w:rPr>
                <w:rFonts w:ascii="Times New Roman" w:hAnsi="Times New Roman" w:cs="Times New Roman"/>
                <w:sz w:val="14"/>
                <w:szCs w:val="14"/>
              </w:rPr>
            </w:pPr>
            <w:r>
              <w:rPr>
                <w:rFonts w:ascii="Times New Roman" w:hAnsi="Times New Roman" w:cs="Times New Roman"/>
                <w:sz w:val="14"/>
                <w:szCs w:val="14"/>
              </w:rPr>
              <w:t>-0,7</w:t>
            </w:r>
          </w:p>
        </w:tc>
        <w:tc>
          <w:tcPr>
            <w:tcW w:w="457" w:type="pct"/>
            <w:tcBorders>
              <w:left w:val="nil"/>
              <w:bottom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7</w:t>
            </w:r>
          </w:p>
        </w:tc>
        <w:tc>
          <w:tcPr>
            <w:tcW w:w="361" w:type="pct"/>
            <w:tcBorders>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0</w:t>
            </w:r>
            <w:r>
              <w:rPr>
                <w:rFonts w:ascii="Times New Roman" w:hAnsi="Times New Roman" w:cs="Times New Roman"/>
                <w:sz w:val="14"/>
                <w:szCs w:val="14"/>
              </w:rPr>
              <w:t>,</w:t>
            </w:r>
            <w:r w:rsidRPr="003C4F5D">
              <w:rPr>
                <w:rFonts w:ascii="Times New Roman" w:hAnsi="Times New Roman" w:cs="Times New Roman"/>
                <w:sz w:val="14"/>
                <w:szCs w:val="14"/>
              </w:rPr>
              <w:t>2</w:t>
            </w:r>
          </w:p>
        </w:tc>
        <w:tc>
          <w:tcPr>
            <w:tcW w:w="352" w:type="pct"/>
            <w:tcBorders>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-5</w:t>
            </w:r>
            <w:r>
              <w:rPr>
                <w:rFonts w:ascii="Times New Roman" w:hAnsi="Times New Roman" w:cs="Times New Roman"/>
                <w:sz w:val="14"/>
                <w:szCs w:val="14"/>
              </w:rPr>
              <w:t>,</w:t>
            </w:r>
            <w:r w:rsidRPr="003C4F5D">
              <w:rPr>
                <w:rFonts w:ascii="Times New Roman" w:hAnsi="Times New Roman" w:cs="Times New Roman"/>
                <w:sz w:val="14"/>
                <w:szCs w:val="14"/>
              </w:rPr>
              <w:t>4</w:t>
            </w:r>
          </w:p>
        </w:tc>
        <w:tc>
          <w:tcPr>
            <w:tcW w:w="368" w:type="pct"/>
            <w:tcBorders>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0</w:t>
            </w:r>
            <w:r>
              <w:rPr>
                <w:rFonts w:ascii="Times New Roman" w:hAnsi="Times New Roman" w:cs="Times New Roman"/>
                <w:sz w:val="14"/>
                <w:szCs w:val="14"/>
              </w:rPr>
              <w:t>,</w:t>
            </w:r>
            <w:r w:rsidRPr="003C4F5D">
              <w:rPr>
                <w:rFonts w:ascii="Times New Roman" w:hAnsi="Times New Roman" w:cs="Times New Roman"/>
                <w:sz w:val="14"/>
                <w:szCs w:val="14"/>
              </w:rPr>
              <w:t>0</w:t>
            </w:r>
          </w:p>
        </w:tc>
        <w:tc>
          <w:tcPr>
            <w:tcW w:w="374" w:type="pct"/>
            <w:tcBorders>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0</w:t>
            </w:r>
          </w:p>
        </w:tc>
        <w:tc>
          <w:tcPr>
            <w:tcW w:w="371" w:type="pct"/>
            <w:tcBorders>
              <w:left w:val="nil"/>
              <w:bottom w:val="nil"/>
            </w:tcBorders>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-0</w:t>
            </w:r>
            <w:r>
              <w:rPr>
                <w:rFonts w:ascii="Times New Roman" w:hAnsi="Times New Roman" w:cs="Times New Roman"/>
                <w:sz w:val="14"/>
                <w:szCs w:val="14"/>
              </w:rPr>
              <w:t>,</w:t>
            </w:r>
            <w:r w:rsidRPr="003C4F5D">
              <w:rPr>
                <w:rFonts w:ascii="Times New Roman" w:hAnsi="Times New Roman" w:cs="Times New Roman"/>
                <w:sz w:val="14"/>
                <w:szCs w:val="14"/>
              </w:rPr>
              <w:t>1</w:t>
            </w:r>
          </w:p>
        </w:tc>
      </w:tr>
      <w:tr w:rsidR="00F32243" w:rsidRPr="003C4F5D" w:rsidTr="00F32243">
        <w:trPr>
          <w:trHeight w:val="227"/>
          <w:jc w:val="center"/>
        </w:trPr>
        <w:tc>
          <w:tcPr>
            <w:tcW w:w="2303" w:type="pct"/>
            <w:tcBorders>
              <w:top w:val="nil"/>
              <w:bottom w:val="nil"/>
            </w:tcBorders>
            <w:noWrap/>
            <w:vAlign w:val="center"/>
            <w:hideMark/>
          </w:tcPr>
          <w:p w:rsidR="00FC797A" w:rsidRPr="003C4F5D" w:rsidRDefault="00FC797A" w:rsidP="00AD047B">
            <w:pPr>
              <w:contextualSpacing/>
              <w:rPr>
                <w:rFonts w:ascii="Times New Roman" w:hAnsi="Times New Roman" w:cs="Times New Roman"/>
                <w:sz w:val="14"/>
                <w:szCs w:val="14"/>
                <w:lang w:eastAsia="sk-SK"/>
              </w:rPr>
            </w:pPr>
            <w:r w:rsidRPr="003C4F5D">
              <w:rPr>
                <w:rFonts w:ascii="Times New Roman" w:hAnsi="Times New Roman" w:cs="Times New Roman"/>
                <w:sz w:val="14"/>
                <w:szCs w:val="14"/>
                <w:lang w:eastAsia="sk-SK"/>
              </w:rPr>
              <w:t>Mzdy, nominálne</w:t>
            </w:r>
          </w:p>
        </w:tc>
        <w:tc>
          <w:tcPr>
            <w:tcW w:w="414" w:type="pct"/>
            <w:tcBorders>
              <w:top w:val="nil"/>
              <w:bottom w:val="nil"/>
              <w:right w:val="nil"/>
            </w:tcBorders>
            <w:vAlign w:val="center"/>
          </w:tcPr>
          <w:p w:rsidR="00FC797A" w:rsidRPr="003C4F5D" w:rsidRDefault="00FC797A" w:rsidP="00AD047B">
            <w:pPr>
              <w:contextualSpacing/>
              <w:jc w:val="center"/>
              <w:rPr>
                <w:rFonts w:ascii="Times New Roman" w:hAnsi="Times New Roman" w:cs="Times New Roman"/>
                <w:sz w:val="14"/>
                <w:szCs w:val="14"/>
              </w:rPr>
            </w:pPr>
            <w:r>
              <w:rPr>
                <w:rFonts w:ascii="Times New Roman" w:hAnsi="Times New Roman" w:cs="Times New Roman"/>
                <w:sz w:val="14"/>
                <w:szCs w:val="14"/>
              </w:rPr>
              <w:t>6,9</w:t>
            </w:r>
          </w:p>
        </w:tc>
        <w:tc>
          <w:tcPr>
            <w:tcW w:w="457" w:type="pct"/>
            <w:tcBorders>
              <w:top w:val="nil"/>
              <w:left w:val="nil"/>
              <w:bottom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7</w:t>
            </w:r>
            <w:r>
              <w:rPr>
                <w:rFonts w:ascii="Times New Roman" w:hAnsi="Times New Roman" w:cs="Times New Roman"/>
                <w:sz w:val="14"/>
                <w:szCs w:val="14"/>
              </w:rPr>
              <w:t>,</w:t>
            </w:r>
            <w:r w:rsidRPr="003C4F5D">
              <w:rPr>
                <w:rFonts w:ascii="Times New Roman" w:hAnsi="Times New Roman" w:cs="Times New Roman"/>
                <w:sz w:val="14"/>
                <w:szCs w:val="14"/>
              </w:rPr>
              <w:t>7</w:t>
            </w:r>
          </w:p>
        </w:tc>
        <w:tc>
          <w:tcPr>
            <w:tcW w:w="361" w:type="pct"/>
            <w:tcBorders>
              <w:top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10</w:t>
            </w:r>
            <w:r>
              <w:rPr>
                <w:rFonts w:ascii="Times New Roman" w:hAnsi="Times New Roman" w:cs="Times New Roman"/>
                <w:sz w:val="14"/>
                <w:szCs w:val="14"/>
              </w:rPr>
              <w:t>,</w:t>
            </w:r>
            <w:r w:rsidRPr="003C4F5D">
              <w:rPr>
                <w:rFonts w:ascii="Times New Roman" w:hAnsi="Times New Roman" w:cs="Times New Roman"/>
                <w:sz w:val="14"/>
                <w:szCs w:val="14"/>
              </w:rPr>
              <w:t>2</w:t>
            </w:r>
          </w:p>
        </w:tc>
        <w:tc>
          <w:tcPr>
            <w:tcW w:w="352"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0</w:t>
            </w:r>
            <w:r>
              <w:rPr>
                <w:rFonts w:ascii="Times New Roman" w:hAnsi="Times New Roman" w:cs="Times New Roman"/>
                <w:sz w:val="14"/>
                <w:szCs w:val="14"/>
              </w:rPr>
              <w:t>,</w:t>
            </w:r>
            <w:r w:rsidRPr="003C4F5D">
              <w:rPr>
                <w:rFonts w:ascii="Times New Roman" w:hAnsi="Times New Roman" w:cs="Times New Roman"/>
                <w:sz w:val="14"/>
                <w:szCs w:val="14"/>
              </w:rPr>
              <w:t>3</w:t>
            </w:r>
          </w:p>
        </w:tc>
        <w:tc>
          <w:tcPr>
            <w:tcW w:w="368"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8</w:t>
            </w:r>
          </w:p>
        </w:tc>
        <w:tc>
          <w:tcPr>
            <w:tcW w:w="374"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3</w:t>
            </w:r>
            <w:r>
              <w:rPr>
                <w:rFonts w:ascii="Times New Roman" w:hAnsi="Times New Roman" w:cs="Times New Roman"/>
                <w:sz w:val="14"/>
                <w:szCs w:val="14"/>
              </w:rPr>
              <w:t>,</w:t>
            </w:r>
            <w:r w:rsidRPr="003C4F5D">
              <w:rPr>
                <w:rFonts w:ascii="Times New Roman" w:hAnsi="Times New Roman" w:cs="Times New Roman"/>
                <w:sz w:val="14"/>
                <w:szCs w:val="14"/>
              </w:rPr>
              <w:t>6</w:t>
            </w:r>
          </w:p>
        </w:tc>
        <w:tc>
          <w:tcPr>
            <w:tcW w:w="371" w:type="pct"/>
            <w:tcBorders>
              <w:top w:val="nil"/>
              <w:left w:val="nil"/>
              <w:bottom w:val="nil"/>
            </w:tcBorders>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0</w:t>
            </w:r>
            <w:r>
              <w:rPr>
                <w:rFonts w:ascii="Times New Roman" w:hAnsi="Times New Roman" w:cs="Times New Roman"/>
                <w:sz w:val="14"/>
                <w:szCs w:val="14"/>
              </w:rPr>
              <w:t>,</w:t>
            </w:r>
            <w:r w:rsidRPr="003C4F5D">
              <w:rPr>
                <w:rFonts w:ascii="Times New Roman" w:hAnsi="Times New Roman" w:cs="Times New Roman"/>
                <w:sz w:val="14"/>
                <w:szCs w:val="14"/>
              </w:rPr>
              <w:t>8</w:t>
            </w:r>
          </w:p>
        </w:tc>
      </w:tr>
      <w:tr w:rsidR="00F32243" w:rsidRPr="003C4F5D" w:rsidTr="00F32243">
        <w:trPr>
          <w:trHeight w:val="227"/>
          <w:jc w:val="center"/>
        </w:trPr>
        <w:tc>
          <w:tcPr>
            <w:tcW w:w="2303" w:type="pct"/>
            <w:tcBorders>
              <w:top w:val="nil"/>
              <w:bottom w:val="nil"/>
            </w:tcBorders>
            <w:noWrap/>
            <w:vAlign w:val="center"/>
            <w:hideMark/>
          </w:tcPr>
          <w:p w:rsidR="00FC797A" w:rsidRPr="003C4F5D" w:rsidRDefault="00FC797A" w:rsidP="00AD047B">
            <w:pPr>
              <w:contextualSpacing/>
              <w:rPr>
                <w:rFonts w:ascii="Times New Roman" w:hAnsi="Times New Roman" w:cs="Times New Roman"/>
                <w:sz w:val="14"/>
                <w:szCs w:val="14"/>
                <w:lang w:eastAsia="sk-SK"/>
              </w:rPr>
            </w:pPr>
            <w:r w:rsidRPr="003C4F5D">
              <w:rPr>
                <w:rFonts w:ascii="Times New Roman" w:hAnsi="Times New Roman" w:cs="Times New Roman"/>
                <w:sz w:val="14"/>
                <w:szCs w:val="14"/>
                <w:lang w:eastAsia="sk-SK"/>
              </w:rPr>
              <w:t>Mzdy, reálne</w:t>
            </w:r>
          </w:p>
        </w:tc>
        <w:tc>
          <w:tcPr>
            <w:tcW w:w="414" w:type="pct"/>
            <w:tcBorders>
              <w:top w:val="nil"/>
              <w:bottom w:val="nil"/>
              <w:right w:val="nil"/>
            </w:tcBorders>
            <w:vAlign w:val="center"/>
          </w:tcPr>
          <w:p w:rsidR="00FC797A" w:rsidRPr="003C4F5D" w:rsidRDefault="00FC797A" w:rsidP="00AD047B">
            <w:pPr>
              <w:contextualSpacing/>
              <w:jc w:val="center"/>
              <w:rPr>
                <w:rFonts w:ascii="Times New Roman" w:hAnsi="Times New Roman" w:cs="Times New Roman"/>
                <w:sz w:val="14"/>
                <w:szCs w:val="14"/>
              </w:rPr>
            </w:pPr>
            <w:r>
              <w:rPr>
                <w:rFonts w:ascii="Times New Roman" w:hAnsi="Times New Roman" w:cs="Times New Roman"/>
                <w:sz w:val="14"/>
                <w:szCs w:val="14"/>
              </w:rPr>
              <w:t>3,6</w:t>
            </w:r>
          </w:p>
        </w:tc>
        <w:tc>
          <w:tcPr>
            <w:tcW w:w="457" w:type="pct"/>
            <w:tcBorders>
              <w:top w:val="nil"/>
              <w:left w:val="nil"/>
              <w:bottom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-4</w:t>
            </w:r>
            <w:r>
              <w:rPr>
                <w:rFonts w:ascii="Times New Roman" w:hAnsi="Times New Roman" w:cs="Times New Roman"/>
                <w:sz w:val="14"/>
                <w:szCs w:val="14"/>
              </w:rPr>
              <w:t>,</w:t>
            </w:r>
            <w:r w:rsidRPr="003C4F5D">
              <w:rPr>
                <w:rFonts w:ascii="Times New Roman" w:hAnsi="Times New Roman" w:cs="Times New Roman"/>
                <w:sz w:val="14"/>
                <w:szCs w:val="14"/>
              </w:rPr>
              <w:t>5</w:t>
            </w:r>
          </w:p>
        </w:tc>
        <w:tc>
          <w:tcPr>
            <w:tcW w:w="361" w:type="pct"/>
            <w:tcBorders>
              <w:top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-0</w:t>
            </w:r>
            <w:r>
              <w:rPr>
                <w:rFonts w:ascii="Times New Roman" w:hAnsi="Times New Roman" w:cs="Times New Roman"/>
                <w:sz w:val="14"/>
                <w:szCs w:val="14"/>
              </w:rPr>
              <w:t>,</w:t>
            </w:r>
            <w:r w:rsidRPr="003C4F5D">
              <w:rPr>
                <w:rFonts w:ascii="Times New Roman" w:hAnsi="Times New Roman" w:cs="Times New Roman"/>
                <w:sz w:val="14"/>
                <w:szCs w:val="14"/>
              </w:rPr>
              <w:t>4</w:t>
            </w:r>
          </w:p>
        </w:tc>
        <w:tc>
          <w:tcPr>
            <w:tcW w:w="352"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-4</w:t>
            </w:r>
            <w:r>
              <w:rPr>
                <w:rFonts w:ascii="Times New Roman" w:hAnsi="Times New Roman" w:cs="Times New Roman"/>
                <w:sz w:val="14"/>
                <w:szCs w:val="14"/>
              </w:rPr>
              <w:t>,</w:t>
            </w:r>
            <w:r w:rsidRPr="003C4F5D">
              <w:rPr>
                <w:rFonts w:ascii="Times New Roman" w:hAnsi="Times New Roman" w:cs="Times New Roman"/>
                <w:sz w:val="14"/>
                <w:szCs w:val="14"/>
              </w:rPr>
              <w:t>0</w:t>
            </w:r>
          </w:p>
        </w:tc>
        <w:tc>
          <w:tcPr>
            <w:tcW w:w="368"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3</w:t>
            </w:r>
            <w:r>
              <w:rPr>
                <w:rFonts w:ascii="Times New Roman" w:hAnsi="Times New Roman" w:cs="Times New Roman"/>
                <w:sz w:val="14"/>
                <w:szCs w:val="14"/>
              </w:rPr>
              <w:t>,</w:t>
            </w:r>
            <w:r w:rsidRPr="003C4F5D">
              <w:rPr>
                <w:rFonts w:ascii="Times New Roman" w:hAnsi="Times New Roman" w:cs="Times New Roman"/>
                <w:sz w:val="14"/>
                <w:szCs w:val="14"/>
              </w:rPr>
              <w:t>3</w:t>
            </w:r>
          </w:p>
        </w:tc>
        <w:tc>
          <w:tcPr>
            <w:tcW w:w="374" w:type="pct"/>
            <w:tcBorders>
              <w:top w:val="nil"/>
              <w:left w:val="nil"/>
              <w:bottom w:val="nil"/>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3</w:t>
            </w:r>
            <w:r>
              <w:rPr>
                <w:rFonts w:ascii="Times New Roman" w:hAnsi="Times New Roman" w:cs="Times New Roman"/>
                <w:sz w:val="14"/>
                <w:szCs w:val="14"/>
              </w:rPr>
              <w:t>,</w:t>
            </w:r>
            <w:r w:rsidRPr="003C4F5D">
              <w:rPr>
                <w:rFonts w:ascii="Times New Roman" w:hAnsi="Times New Roman" w:cs="Times New Roman"/>
                <w:sz w:val="14"/>
                <w:szCs w:val="14"/>
              </w:rPr>
              <w:t>5</w:t>
            </w:r>
          </w:p>
        </w:tc>
        <w:tc>
          <w:tcPr>
            <w:tcW w:w="371" w:type="pct"/>
            <w:tcBorders>
              <w:top w:val="nil"/>
              <w:left w:val="nil"/>
              <w:bottom w:val="nil"/>
            </w:tcBorders>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1</w:t>
            </w:r>
          </w:p>
        </w:tc>
      </w:tr>
      <w:tr w:rsidR="00FC797A" w:rsidRPr="003C4F5D" w:rsidTr="00F32243">
        <w:trPr>
          <w:trHeight w:val="227"/>
          <w:jc w:val="center"/>
        </w:trPr>
        <w:tc>
          <w:tcPr>
            <w:tcW w:w="2303" w:type="pct"/>
            <w:tcBorders>
              <w:top w:val="nil"/>
              <w:bottom w:val="single" w:sz="4" w:space="0" w:color="auto"/>
            </w:tcBorders>
            <w:noWrap/>
            <w:vAlign w:val="center"/>
            <w:hideMark/>
          </w:tcPr>
          <w:p w:rsidR="00FC797A" w:rsidRPr="003C4F5D" w:rsidRDefault="00FC797A" w:rsidP="00AD047B">
            <w:pPr>
              <w:contextualSpacing/>
              <w:rPr>
                <w:rFonts w:ascii="Times New Roman" w:hAnsi="Times New Roman" w:cs="Times New Roman"/>
                <w:sz w:val="14"/>
                <w:szCs w:val="14"/>
                <w:lang w:eastAsia="sk-SK"/>
              </w:rPr>
            </w:pPr>
            <w:r w:rsidRPr="003C4F5D">
              <w:rPr>
                <w:rFonts w:ascii="Times New Roman" w:hAnsi="Times New Roman" w:cs="Times New Roman"/>
                <w:sz w:val="14"/>
                <w:szCs w:val="14"/>
                <w:lang w:eastAsia="sk-SK"/>
              </w:rPr>
              <w:t>Miera nezamestnanosti</w:t>
            </w:r>
          </w:p>
        </w:tc>
        <w:tc>
          <w:tcPr>
            <w:tcW w:w="414" w:type="pct"/>
            <w:tcBorders>
              <w:top w:val="nil"/>
              <w:bottom w:val="single" w:sz="4" w:space="0" w:color="auto"/>
              <w:right w:val="nil"/>
            </w:tcBorders>
            <w:vAlign w:val="center"/>
          </w:tcPr>
          <w:p w:rsidR="00FC797A" w:rsidRPr="003C4F5D" w:rsidRDefault="00FC797A" w:rsidP="00AD047B">
            <w:pPr>
              <w:contextualSpacing/>
              <w:jc w:val="center"/>
              <w:rPr>
                <w:rFonts w:ascii="Times New Roman" w:hAnsi="Times New Roman" w:cs="Times New Roman"/>
                <w:sz w:val="14"/>
                <w:szCs w:val="14"/>
              </w:rPr>
            </w:pPr>
            <w:r>
              <w:rPr>
                <w:rFonts w:ascii="Times New Roman" w:hAnsi="Times New Roman" w:cs="Times New Roman"/>
                <w:sz w:val="14"/>
                <w:szCs w:val="14"/>
              </w:rPr>
              <w:t>6,8</w:t>
            </w:r>
          </w:p>
        </w:tc>
        <w:tc>
          <w:tcPr>
            <w:tcW w:w="457" w:type="pct"/>
            <w:tcBorders>
              <w:top w:val="nil"/>
              <w:left w:val="nil"/>
              <w:bottom w:val="single" w:sz="4" w:space="0" w:color="auto"/>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6</w:t>
            </w:r>
            <w:r>
              <w:rPr>
                <w:rFonts w:ascii="Times New Roman" w:hAnsi="Times New Roman" w:cs="Times New Roman"/>
                <w:sz w:val="14"/>
                <w:szCs w:val="14"/>
              </w:rPr>
              <w:t>,</w:t>
            </w:r>
            <w:r w:rsidRPr="003C4F5D">
              <w:rPr>
                <w:rFonts w:ascii="Times New Roman" w:hAnsi="Times New Roman" w:cs="Times New Roman"/>
                <w:sz w:val="14"/>
                <w:szCs w:val="14"/>
              </w:rPr>
              <w:t>1</w:t>
            </w:r>
          </w:p>
        </w:tc>
        <w:tc>
          <w:tcPr>
            <w:tcW w:w="361" w:type="pct"/>
            <w:tcBorders>
              <w:top w:val="nil"/>
              <w:bottom w:val="single" w:sz="4" w:space="0" w:color="auto"/>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5</w:t>
            </w:r>
            <w:r>
              <w:rPr>
                <w:rFonts w:ascii="Times New Roman" w:hAnsi="Times New Roman" w:cs="Times New Roman"/>
                <w:sz w:val="14"/>
                <w:szCs w:val="14"/>
              </w:rPr>
              <w:t>,</w:t>
            </w:r>
            <w:r w:rsidRPr="003C4F5D">
              <w:rPr>
                <w:rFonts w:ascii="Times New Roman" w:hAnsi="Times New Roman" w:cs="Times New Roman"/>
                <w:sz w:val="14"/>
                <w:szCs w:val="14"/>
              </w:rPr>
              <w:t>8</w:t>
            </w:r>
          </w:p>
        </w:tc>
        <w:tc>
          <w:tcPr>
            <w:tcW w:w="352" w:type="pct"/>
            <w:tcBorders>
              <w:top w:val="nil"/>
              <w:left w:val="nil"/>
              <w:bottom w:val="single" w:sz="4" w:space="0" w:color="auto"/>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9</w:t>
            </w:r>
            <w:r>
              <w:rPr>
                <w:rFonts w:ascii="Times New Roman" w:hAnsi="Times New Roman" w:cs="Times New Roman"/>
                <w:sz w:val="14"/>
                <w:szCs w:val="14"/>
              </w:rPr>
              <w:t>,</w:t>
            </w:r>
            <w:r w:rsidRPr="003C4F5D">
              <w:rPr>
                <w:rFonts w:ascii="Times New Roman" w:hAnsi="Times New Roman" w:cs="Times New Roman"/>
                <w:sz w:val="14"/>
                <w:szCs w:val="14"/>
              </w:rPr>
              <w:t>3</w:t>
            </w:r>
          </w:p>
        </w:tc>
        <w:tc>
          <w:tcPr>
            <w:tcW w:w="368" w:type="pct"/>
            <w:tcBorders>
              <w:top w:val="nil"/>
              <w:left w:val="nil"/>
              <w:bottom w:val="single" w:sz="4" w:space="0" w:color="auto"/>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10</w:t>
            </w:r>
            <w:r>
              <w:rPr>
                <w:rFonts w:ascii="Times New Roman" w:hAnsi="Times New Roman" w:cs="Times New Roman"/>
                <w:sz w:val="14"/>
                <w:szCs w:val="14"/>
              </w:rPr>
              <w:t>,</w:t>
            </w:r>
            <w:r w:rsidRPr="003C4F5D">
              <w:rPr>
                <w:rFonts w:ascii="Times New Roman" w:hAnsi="Times New Roman" w:cs="Times New Roman"/>
                <w:sz w:val="14"/>
                <w:szCs w:val="14"/>
              </w:rPr>
              <w:t>4</w:t>
            </w:r>
          </w:p>
        </w:tc>
        <w:tc>
          <w:tcPr>
            <w:tcW w:w="374" w:type="pct"/>
            <w:tcBorders>
              <w:top w:val="nil"/>
              <w:left w:val="nil"/>
              <w:bottom w:val="single" w:sz="4" w:space="0" w:color="auto"/>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10</w:t>
            </w:r>
            <w:r>
              <w:rPr>
                <w:rFonts w:ascii="Times New Roman" w:hAnsi="Times New Roman" w:cs="Times New Roman"/>
                <w:sz w:val="14"/>
                <w:szCs w:val="14"/>
              </w:rPr>
              <w:t>,</w:t>
            </w:r>
            <w:r w:rsidRPr="003C4F5D">
              <w:rPr>
                <w:rFonts w:ascii="Times New Roman" w:hAnsi="Times New Roman" w:cs="Times New Roman"/>
                <w:sz w:val="14"/>
                <w:szCs w:val="14"/>
              </w:rPr>
              <w:t>5</w:t>
            </w:r>
          </w:p>
        </w:tc>
        <w:tc>
          <w:tcPr>
            <w:tcW w:w="371" w:type="pct"/>
            <w:tcBorders>
              <w:top w:val="nil"/>
              <w:left w:val="nil"/>
              <w:bottom w:val="nil"/>
            </w:tcBorders>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10</w:t>
            </w:r>
            <w:r>
              <w:rPr>
                <w:rFonts w:ascii="Times New Roman" w:hAnsi="Times New Roman" w:cs="Times New Roman"/>
                <w:sz w:val="14"/>
                <w:szCs w:val="14"/>
              </w:rPr>
              <w:t>,</w:t>
            </w:r>
            <w:r w:rsidRPr="003C4F5D">
              <w:rPr>
                <w:rFonts w:ascii="Times New Roman" w:hAnsi="Times New Roman" w:cs="Times New Roman"/>
                <w:sz w:val="14"/>
                <w:szCs w:val="14"/>
              </w:rPr>
              <w:t>7</w:t>
            </w:r>
          </w:p>
        </w:tc>
      </w:tr>
      <w:tr w:rsidR="00FC797A" w:rsidRPr="003C4F5D" w:rsidTr="00F32243">
        <w:trPr>
          <w:trHeight w:val="227"/>
          <w:jc w:val="center"/>
        </w:trPr>
        <w:tc>
          <w:tcPr>
            <w:tcW w:w="5000" w:type="pct"/>
            <w:gridSpan w:val="8"/>
            <w:tcBorders>
              <w:right w:val="nil"/>
            </w:tcBorders>
            <w:vAlign w:val="center"/>
          </w:tcPr>
          <w:p w:rsidR="00FC797A" w:rsidRPr="003C4F5D" w:rsidRDefault="00F32243" w:rsidP="00F32243">
            <w:pPr>
              <w:contextualSpacing/>
              <w:rPr>
                <w:rFonts w:ascii="Times New Roman" w:hAnsi="Times New Roman" w:cs="Times New Roman"/>
                <w:b/>
                <w:bCs/>
                <w:sz w:val="14"/>
                <w:szCs w:val="14"/>
                <w:lang w:eastAsia="sk-SK"/>
              </w:rPr>
            </w:pPr>
            <w:r>
              <w:rPr>
                <w:rFonts w:ascii="Times New Roman" w:hAnsi="Times New Roman" w:cs="Times New Roman"/>
                <w:b/>
                <w:bCs/>
                <w:sz w:val="14"/>
                <w:szCs w:val="14"/>
                <w:lang w:eastAsia="sk-SK"/>
              </w:rPr>
              <w:t>Inflácia</w:t>
            </w:r>
          </w:p>
        </w:tc>
      </w:tr>
      <w:tr w:rsidR="00FC797A" w:rsidRPr="003C4F5D" w:rsidTr="00F32243">
        <w:trPr>
          <w:trHeight w:val="227"/>
          <w:jc w:val="center"/>
        </w:trPr>
        <w:tc>
          <w:tcPr>
            <w:tcW w:w="2303" w:type="pct"/>
            <w:tcBorders>
              <w:bottom w:val="single" w:sz="4" w:space="0" w:color="auto"/>
            </w:tcBorders>
            <w:noWrap/>
            <w:vAlign w:val="center"/>
            <w:hideMark/>
          </w:tcPr>
          <w:p w:rsidR="00FC797A" w:rsidRPr="003C4F5D" w:rsidRDefault="00FC797A" w:rsidP="00AD047B">
            <w:pPr>
              <w:contextualSpacing/>
              <w:rPr>
                <w:rFonts w:ascii="Times New Roman" w:hAnsi="Times New Roman" w:cs="Times New Roman"/>
                <w:sz w:val="14"/>
                <w:szCs w:val="14"/>
                <w:lang w:eastAsia="sk-SK"/>
              </w:rPr>
            </w:pPr>
            <w:r w:rsidRPr="003C4F5D">
              <w:rPr>
                <w:rFonts w:ascii="Times New Roman" w:hAnsi="Times New Roman" w:cs="Times New Roman"/>
                <w:sz w:val="14"/>
                <w:szCs w:val="14"/>
                <w:lang w:eastAsia="sk-SK"/>
              </w:rPr>
              <w:t>Index spotrebiteľských cien</w:t>
            </w:r>
          </w:p>
        </w:tc>
        <w:tc>
          <w:tcPr>
            <w:tcW w:w="414" w:type="pct"/>
            <w:tcBorders>
              <w:bottom w:val="single" w:sz="4" w:space="0" w:color="auto"/>
              <w:right w:val="nil"/>
            </w:tcBorders>
            <w:vAlign w:val="center"/>
          </w:tcPr>
          <w:p w:rsidR="00FC797A" w:rsidRPr="003C4F5D" w:rsidRDefault="00FC797A" w:rsidP="00AD047B">
            <w:pPr>
              <w:contextualSpacing/>
              <w:jc w:val="center"/>
              <w:rPr>
                <w:rFonts w:ascii="Times New Roman" w:hAnsi="Times New Roman" w:cs="Times New Roman"/>
                <w:sz w:val="14"/>
                <w:szCs w:val="14"/>
              </w:rPr>
            </w:pPr>
            <w:r>
              <w:rPr>
                <w:rFonts w:ascii="Times New Roman" w:hAnsi="Times New Roman" w:cs="Times New Roman"/>
                <w:sz w:val="14"/>
                <w:szCs w:val="14"/>
              </w:rPr>
              <w:t>3,2</w:t>
            </w:r>
          </w:p>
        </w:tc>
        <w:tc>
          <w:tcPr>
            <w:tcW w:w="457" w:type="pct"/>
            <w:tcBorders>
              <w:left w:val="nil"/>
              <w:bottom w:val="single" w:sz="4" w:space="0" w:color="auto"/>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12</w:t>
            </w:r>
            <w:r>
              <w:rPr>
                <w:rFonts w:ascii="Times New Roman" w:hAnsi="Times New Roman" w:cs="Times New Roman"/>
                <w:sz w:val="14"/>
                <w:szCs w:val="14"/>
              </w:rPr>
              <w:t>,</w:t>
            </w:r>
            <w:r w:rsidRPr="003C4F5D">
              <w:rPr>
                <w:rFonts w:ascii="Times New Roman" w:hAnsi="Times New Roman" w:cs="Times New Roman"/>
                <w:sz w:val="14"/>
                <w:szCs w:val="14"/>
              </w:rPr>
              <w:t>7</w:t>
            </w:r>
          </w:p>
        </w:tc>
        <w:tc>
          <w:tcPr>
            <w:tcW w:w="361" w:type="pct"/>
            <w:tcBorders>
              <w:bottom w:val="single" w:sz="4" w:space="0" w:color="auto"/>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10</w:t>
            </w:r>
            <w:r>
              <w:rPr>
                <w:rFonts w:ascii="Times New Roman" w:hAnsi="Times New Roman" w:cs="Times New Roman"/>
                <w:sz w:val="14"/>
                <w:szCs w:val="14"/>
              </w:rPr>
              <w:t>,</w:t>
            </w:r>
            <w:r w:rsidRPr="003C4F5D">
              <w:rPr>
                <w:rFonts w:ascii="Times New Roman" w:hAnsi="Times New Roman" w:cs="Times New Roman"/>
                <w:sz w:val="14"/>
                <w:szCs w:val="14"/>
              </w:rPr>
              <w:t>7</w:t>
            </w:r>
          </w:p>
        </w:tc>
        <w:tc>
          <w:tcPr>
            <w:tcW w:w="352" w:type="pct"/>
            <w:tcBorders>
              <w:left w:val="nil"/>
              <w:bottom w:val="single" w:sz="4" w:space="0" w:color="auto"/>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4</w:t>
            </w:r>
            <w:r>
              <w:rPr>
                <w:rFonts w:ascii="Times New Roman" w:hAnsi="Times New Roman" w:cs="Times New Roman"/>
                <w:sz w:val="14"/>
                <w:szCs w:val="14"/>
              </w:rPr>
              <w:t>,</w:t>
            </w:r>
            <w:r w:rsidRPr="003C4F5D">
              <w:rPr>
                <w:rFonts w:ascii="Times New Roman" w:hAnsi="Times New Roman" w:cs="Times New Roman"/>
                <w:sz w:val="14"/>
                <w:szCs w:val="14"/>
              </w:rPr>
              <w:t>5</w:t>
            </w:r>
          </w:p>
        </w:tc>
        <w:tc>
          <w:tcPr>
            <w:tcW w:w="368" w:type="pct"/>
            <w:tcBorders>
              <w:left w:val="nil"/>
              <w:bottom w:val="single" w:sz="4" w:space="0" w:color="auto"/>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-1</w:t>
            </w:r>
            <w:r>
              <w:rPr>
                <w:rFonts w:ascii="Times New Roman" w:hAnsi="Times New Roman" w:cs="Times New Roman"/>
                <w:sz w:val="14"/>
                <w:szCs w:val="14"/>
              </w:rPr>
              <w:t>,</w:t>
            </w:r>
            <w:r w:rsidRPr="003C4F5D">
              <w:rPr>
                <w:rFonts w:ascii="Times New Roman" w:hAnsi="Times New Roman" w:cs="Times New Roman"/>
                <w:sz w:val="14"/>
                <w:szCs w:val="14"/>
              </w:rPr>
              <w:t>4</w:t>
            </w:r>
          </w:p>
        </w:tc>
        <w:tc>
          <w:tcPr>
            <w:tcW w:w="374" w:type="pct"/>
            <w:tcBorders>
              <w:left w:val="nil"/>
              <w:bottom w:val="single" w:sz="4" w:space="0" w:color="auto"/>
              <w:right w:val="nil"/>
            </w:tcBorders>
            <w:noWrap/>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0</w:t>
            </w:r>
            <w:r>
              <w:rPr>
                <w:rFonts w:ascii="Times New Roman" w:hAnsi="Times New Roman" w:cs="Times New Roman"/>
                <w:sz w:val="14"/>
                <w:szCs w:val="14"/>
              </w:rPr>
              <w:t>,</w:t>
            </w:r>
            <w:r w:rsidRPr="003C4F5D">
              <w:rPr>
                <w:rFonts w:ascii="Times New Roman" w:hAnsi="Times New Roman" w:cs="Times New Roman"/>
                <w:sz w:val="14"/>
                <w:szCs w:val="14"/>
              </w:rPr>
              <w:t>1</w:t>
            </w:r>
          </w:p>
        </w:tc>
        <w:tc>
          <w:tcPr>
            <w:tcW w:w="371" w:type="pct"/>
            <w:tcBorders>
              <w:left w:val="nil"/>
              <w:bottom w:val="single" w:sz="4" w:space="0" w:color="auto"/>
            </w:tcBorders>
            <w:vAlign w:val="center"/>
          </w:tcPr>
          <w:p w:rsidR="00FC797A" w:rsidRPr="003C4F5D" w:rsidRDefault="00FC797A" w:rsidP="00AD047B">
            <w:pPr>
              <w:contextualSpacing/>
              <w:jc w:val="center"/>
              <w:rPr>
                <w:rFonts w:ascii="Times New Roman" w:hAnsi="Times New Roman" w:cs="Times New Roman"/>
                <w:sz w:val="14"/>
                <w:szCs w:val="14"/>
              </w:rPr>
            </w:pPr>
            <w:r w:rsidRPr="003C4F5D">
              <w:rPr>
                <w:rFonts w:ascii="Times New Roman" w:hAnsi="Times New Roman" w:cs="Times New Roman"/>
                <w:sz w:val="14"/>
                <w:szCs w:val="14"/>
              </w:rPr>
              <w:t>-0</w:t>
            </w:r>
            <w:r>
              <w:rPr>
                <w:rFonts w:ascii="Times New Roman" w:hAnsi="Times New Roman" w:cs="Times New Roman"/>
                <w:sz w:val="14"/>
                <w:szCs w:val="14"/>
              </w:rPr>
              <w:t>,</w:t>
            </w:r>
            <w:r w:rsidRPr="003C4F5D">
              <w:rPr>
                <w:rFonts w:ascii="Times New Roman" w:hAnsi="Times New Roman" w:cs="Times New Roman"/>
                <w:sz w:val="14"/>
                <w:szCs w:val="14"/>
              </w:rPr>
              <w:t>3</w:t>
            </w:r>
          </w:p>
        </w:tc>
      </w:tr>
      <w:tr w:rsidR="00FC797A" w:rsidRPr="003C4F5D" w:rsidTr="00AD047B">
        <w:trPr>
          <w:trHeight w:val="227"/>
          <w:jc w:val="center"/>
        </w:trPr>
        <w:tc>
          <w:tcPr>
            <w:tcW w:w="5000" w:type="pct"/>
            <w:gridSpan w:val="8"/>
            <w:tcBorders>
              <w:top w:val="single" w:sz="4" w:space="0" w:color="auto"/>
              <w:bottom w:val="nil"/>
            </w:tcBorders>
          </w:tcPr>
          <w:p w:rsidR="00FC797A" w:rsidRPr="00C9723B" w:rsidRDefault="00FC797A" w:rsidP="00AD047B">
            <w:pPr>
              <w:contextualSpacing/>
              <w:jc w:val="right"/>
              <w:rPr>
                <w:rFonts w:ascii="Times New Roman" w:hAnsi="Times New Roman" w:cs="Times New Roman"/>
                <w:i/>
                <w:sz w:val="14"/>
                <w:szCs w:val="14"/>
              </w:rPr>
            </w:pPr>
            <w:r w:rsidRPr="00C9723B">
              <w:rPr>
                <w:rFonts w:ascii="Times New Roman" w:hAnsi="Times New Roman" w:cs="Times New Roman"/>
                <w:i/>
                <w:sz w:val="14"/>
                <w:szCs w:val="14"/>
              </w:rPr>
              <w:t>Zdroj: ŠÚ SR, MF SR</w:t>
            </w:r>
          </w:p>
        </w:tc>
      </w:tr>
    </w:tbl>
    <w:p w:rsidR="001D1BC3" w:rsidRDefault="001D1BC3" w:rsidP="001D1BC3">
      <w:pPr>
        <w:pStyle w:val="NormalList"/>
        <w:spacing w:line="276" w:lineRule="auto"/>
        <w:rPr>
          <w:rFonts w:ascii="Times New Roman" w:eastAsia="NeueHaasGroteskText W02" w:hAnsi="Times New Roman" w:cs="Times New Roman"/>
          <w:noProof/>
          <w:sz w:val="24"/>
          <w:szCs w:val="24"/>
        </w:rPr>
      </w:pPr>
      <w:r w:rsidRPr="001D1BC3">
        <w:rPr>
          <w:rFonts w:ascii="Times New Roman" w:eastAsia="NeueHaasGroteskText W02" w:hAnsi="Times New Roman" w:cs="Times New Roman"/>
          <w:noProof/>
          <w:sz w:val="24"/>
          <w:szCs w:val="24"/>
        </w:rPr>
        <w:lastRenderedPageBreak/>
        <w:t>Prognóza MF SR je v porovnaní s jarnou prognózou EK výrazne pesimistickejšia</w:t>
      </w:r>
      <w:r w:rsidRPr="001D1BC3">
        <w:rPr>
          <w:rFonts w:ascii="Times New Roman" w:eastAsia="NeueHaasGroteskText W02" w:hAnsi="Times New Roman"/>
          <w:noProof/>
          <w:sz w:val="24"/>
          <w:szCs w:val="24"/>
          <w:vertAlign w:val="superscript"/>
        </w:rPr>
        <w:footnoteReference w:id="2"/>
      </w:r>
      <w:r w:rsidRPr="001D1BC3">
        <w:rPr>
          <w:rFonts w:ascii="Times New Roman" w:eastAsia="NeueHaasGroteskText W02" w:hAnsi="Times New Roman" w:cs="Times New Roman"/>
          <w:noProof/>
          <w:sz w:val="24"/>
          <w:szCs w:val="24"/>
        </w:rPr>
        <w:t>, kedže prognóza Komisie nepredpokladá vyrovnaný rozpočet na rok 2024, čo vedie k rastu HDP a zamestnanosti namiesto poklesu. Produkčná medzera bude podľa odhadu EK len mierne záporná, na rozdiel od prudkého roztvorenia, ktoré predpokladá prognóza MF SR.</w:t>
      </w:r>
    </w:p>
    <w:p w:rsidR="001D1BC3" w:rsidRPr="001D1BC3" w:rsidRDefault="001D1BC3" w:rsidP="001D1BC3">
      <w:pPr>
        <w:pStyle w:val="NormalList"/>
        <w:spacing w:line="276" w:lineRule="auto"/>
        <w:rPr>
          <w:rFonts w:ascii="Times New Roman" w:eastAsia="NeueHaasGroteskText W02" w:hAnsi="Times New Roman" w:cs="Times New Roman"/>
          <w:noProof/>
          <w:sz w:val="24"/>
          <w:szCs w:val="24"/>
        </w:rPr>
      </w:pPr>
    </w:p>
    <w:p w:rsidR="001D1BC3" w:rsidRPr="001D1BC3" w:rsidRDefault="001D1BC3" w:rsidP="001D1BC3">
      <w:pPr>
        <w:spacing w:after="0"/>
        <w:rPr>
          <w:rFonts w:ascii="Times New Roman" w:hAnsi="Times New Roman"/>
          <w:b/>
          <w:color w:val="5B9BD5" w:themeColor="accent1"/>
          <w:sz w:val="20"/>
          <w:szCs w:val="20"/>
        </w:rPr>
      </w:pPr>
      <w:bookmarkStart w:id="8" w:name="_Toc147322625"/>
      <w:r w:rsidRPr="001D1BC3">
        <w:rPr>
          <w:rFonts w:ascii="Times New Roman" w:hAnsi="Times New Roman" w:cs="Times New Roman"/>
          <w:b/>
          <w:color w:val="5B9BD5" w:themeColor="accent1"/>
          <w:sz w:val="20"/>
          <w:szCs w:val="20"/>
        </w:rPr>
        <w:t xml:space="preserve">Tabuľka </w:t>
      </w:r>
      <w:r w:rsidRPr="001D1BC3">
        <w:rPr>
          <w:rFonts w:ascii="Times New Roman" w:hAnsi="Times New Roman" w:cs="Times New Roman"/>
          <w:b/>
          <w:i/>
          <w:color w:val="5B9BD5" w:themeColor="accent1"/>
          <w:sz w:val="20"/>
          <w:szCs w:val="20"/>
        </w:rPr>
        <w:fldChar w:fldCharType="begin"/>
      </w:r>
      <w:r w:rsidRPr="001D1BC3">
        <w:rPr>
          <w:rFonts w:ascii="Times New Roman" w:hAnsi="Times New Roman" w:cs="Times New Roman"/>
          <w:b/>
          <w:color w:val="5B9BD5" w:themeColor="accent1"/>
          <w:sz w:val="20"/>
          <w:szCs w:val="20"/>
        </w:rPr>
        <w:instrText xml:space="preserve"> SEQ Tabuľka \* ARABIC </w:instrText>
      </w:r>
      <w:r w:rsidRPr="001D1BC3">
        <w:rPr>
          <w:rFonts w:ascii="Times New Roman" w:hAnsi="Times New Roman" w:cs="Times New Roman"/>
          <w:b/>
          <w:i/>
          <w:color w:val="5B9BD5" w:themeColor="accent1"/>
          <w:sz w:val="20"/>
          <w:szCs w:val="20"/>
        </w:rPr>
        <w:fldChar w:fldCharType="separate"/>
      </w:r>
      <w:r w:rsidR="003F6961">
        <w:rPr>
          <w:rFonts w:ascii="Times New Roman" w:hAnsi="Times New Roman" w:cs="Times New Roman"/>
          <w:b/>
          <w:noProof/>
          <w:color w:val="5B9BD5" w:themeColor="accent1"/>
          <w:sz w:val="20"/>
          <w:szCs w:val="20"/>
        </w:rPr>
        <w:t>2</w:t>
      </w:r>
      <w:r w:rsidRPr="001D1BC3">
        <w:rPr>
          <w:rFonts w:ascii="Times New Roman" w:hAnsi="Times New Roman" w:cs="Times New Roman"/>
          <w:b/>
          <w:i/>
          <w:color w:val="5B9BD5" w:themeColor="accent1"/>
          <w:sz w:val="20"/>
          <w:szCs w:val="20"/>
        </w:rPr>
        <w:fldChar w:fldCharType="end"/>
      </w:r>
      <w:r w:rsidRPr="001D1BC3">
        <w:rPr>
          <w:rFonts w:ascii="Times New Roman" w:hAnsi="Times New Roman" w:cs="Times New Roman"/>
          <w:b/>
          <w:color w:val="5B9BD5" w:themeColor="accent1"/>
          <w:sz w:val="20"/>
          <w:szCs w:val="20"/>
        </w:rPr>
        <w:t xml:space="preserve"> –</w:t>
      </w:r>
      <w:r w:rsidRPr="001D1BC3">
        <w:rPr>
          <w:rFonts w:ascii="Times New Roman" w:hAnsi="Times New Roman" w:cs="Times New Roman"/>
          <w:b/>
          <w:bCs/>
          <w:color w:val="5B9BD5" w:themeColor="accent1"/>
          <w:sz w:val="20"/>
          <w:szCs w:val="20"/>
          <w:lang w:eastAsia="sk-SK"/>
        </w:rPr>
        <w:t xml:space="preserve"> Porovnanie prognóz Európskej komisie (EK) a MF SR</w:t>
      </w:r>
      <w:bookmarkEnd w:id="8"/>
    </w:p>
    <w:tbl>
      <w:tblPr>
        <w:tblW w:w="5000" w:type="pct"/>
        <w:jc w:val="center"/>
        <w:tblCellMar>
          <w:left w:w="70" w:type="dxa"/>
          <w:right w:w="70" w:type="dxa"/>
        </w:tblCellMar>
        <w:tblLook w:val="04A0" w:firstRow="1" w:lastRow="0" w:firstColumn="1" w:lastColumn="0" w:noHBand="0" w:noVBand="1"/>
      </w:tblPr>
      <w:tblGrid>
        <w:gridCol w:w="4043"/>
        <w:gridCol w:w="2344"/>
        <w:gridCol w:w="704"/>
        <w:gridCol w:w="704"/>
        <w:gridCol w:w="637"/>
        <w:gridCol w:w="640"/>
      </w:tblGrid>
      <w:tr w:rsidR="001D1BC3" w:rsidRPr="00AD5BE5" w:rsidTr="001D1BC3">
        <w:trPr>
          <w:trHeight w:val="227"/>
          <w:jc w:val="center"/>
        </w:trPr>
        <w:tc>
          <w:tcPr>
            <w:tcW w:w="2228" w:type="pct"/>
            <w:tcBorders>
              <w:top w:val="single" w:sz="4" w:space="0" w:color="auto"/>
              <w:bottom w:val="single" w:sz="4" w:space="0" w:color="auto"/>
              <w:right w:val="nil"/>
            </w:tcBorders>
            <w:shd w:val="clear" w:color="auto" w:fill="auto"/>
            <w:noWrap/>
            <w:vAlign w:val="center"/>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 </w:t>
            </w:r>
            <w:r w:rsidRPr="001D1BC3">
              <w:rPr>
                <w:rFonts w:ascii="Times New Roman" w:hAnsi="Times New Roman" w:cs="Times New Roman"/>
                <w:b/>
                <w:bCs/>
                <w:sz w:val="16"/>
                <w:szCs w:val="16"/>
                <w:lang w:eastAsia="sk-SK"/>
              </w:rPr>
              <w:t xml:space="preserve">Ukazovateľ </w:t>
            </w:r>
            <w:r w:rsidRPr="001D1BC3">
              <w:rPr>
                <w:rFonts w:ascii="Times New Roman" w:hAnsi="Times New Roman" w:cs="Times New Roman"/>
                <w:b/>
                <w:sz w:val="16"/>
                <w:szCs w:val="16"/>
                <w:lang w:eastAsia="sk-SK"/>
              </w:rPr>
              <w:t>(rast v %, ak nie je uvedené inak)</w:t>
            </w:r>
          </w:p>
        </w:tc>
        <w:tc>
          <w:tcPr>
            <w:tcW w:w="1292" w:type="pct"/>
            <w:tcBorders>
              <w:top w:val="single" w:sz="4" w:space="0" w:color="auto"/>
              <w:left w:val="nil"/>
              <w:bottom w:val="single" w:sz="4" w:space="0" w:color="auto"/>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 </w:t>
            </w:r>
          </w:p>
        </w:tc>
        <w:tc>
          <w:tcPr>
            <w:tcW w:w="388" w:type="pct"/>
            <w:tcBorders>
              <w:top w:val="single" w:sz="4" w:space="0" w:color="auto"/>
              <w:left w:val="nil"/>
              <w:bottom w:val="single" w:sz="4" w:space="0" w:color="auto"/>
            </w:tcBorders>
            <w:shd w:val="clear" w:color="auto" w:fill="auto"/>
            <w:noWrap/>
            <w:vAlign w:val="bottom"/>
            <w:hideMark/>
          </w:tcPr>
          <w:p w:rsidR="001D1BC3" w:rsidRPr="001D1BC3" w:rsidRDefault="001D1BC3" w:rsidP="001D1BC3">
            <w:pPr>
              <w:contextualSpacing/>
              <w:jc w:val="right"/>
              <w:rPr>
                <w:rFonts w:ascii="Times New Roman" w:hAnsi="Times New Roman" w:cs="Times New Roman"/>
                <w:b/>
                <w:bCs/>
                <w:color w:val="000000"/>
                <w:sz w:val="16"/>
                <w:szCs w:val="16"/>
                <w:lang w:eastAsia="sk-SK"/>
              </w:rPr>
            </w:pPr>
            <w:r w:rsidRPr="001D1BC3">
              <w:rPr>
                <w:rFonts w:ascii="Times New Roman" w:hAnsi="Times New Roman" w:cs="Times New Roman"/>
                <w:b/>
                <w:bCs/>
                <w:color w:val="000000"/>
                <w:sz w:val="16"/>
                <w:szCs w:val="16"/>
                <w:lang w:eastAsia="sk-SK"/>
              </w:rPr>
              <w:t>2021</w:t>
            </w:r>
          </w:p>
        </w:tc>
        <w:tc>
          <w:tcPr>
            <w:tcW w:w="388" w:type="pct"/>
            <w:tcBorders>
              <w:top w:val="single" w:sz="4" w:space="0" w:color="auto"/>
              <w:left w:val="nil"/>
              <w:bottom w:val="single" w:sz="4" w:space="0" w:color="auto"/>
            </w:tcBorders>
            <w:shd w:val="clear" w:color="auto" w:fill="auto"/>
            <w:noWrap/>
            <w:vAlign w:val="bottom"/>
            <w:hideMark/>
          </w:tcPr>
          <w:p w:rsidR="001D1BC3" w:rsidRPr="001D1BC3" w:rsidRDefault="001D1BC3" w:rsidP="001D1BC3">
            <w:pPr>
              <w:contextualSpacing/>
              <w:jc w:val="right"/>
              <w:rPr>
                <w:rFonts w:ascii="Times New Roman" w:hAnsi="Times New Roman" w:cs="Times New Roman"/>
                <w:b/>
                <w:bCs/>
                <w:color w:val="000000"/>
                <w:sz w:val="16"/>
                <w:szCs w:val="16"/>
                <w:lang w:eastAsia="sk-SK"/>
              </w:rPr>
            </w:pPr>
            <w:r w:rsidRPr="001D1BC3">
              <w:rPr>
                <w:rFonts w:ascii="Times New Roman" w:hAnsi="Times New Roman" w:cs="Times New Roman"/>
                <w:b/>
                <w:bCs/>
                <w:color w:val="000000"/>
                <w:sz w:val="16"/>
                <w:szCs w:val="16"/>
                <w:lang w:eastAsia="sk-SK"/>
              </w:rPr>
              <w:t>2022</w:t>
            </w:r>
          </w:p>
        </w:tc>
        <w:tc>
          <w:tcPr>
            <w:tcW w:w="351" w:type="pct"/>
            <w:tcBorders>
              <w:top w:val="single" w:sz="4" w:space="0" w:color="auto"/>
              <w:left w:val="nil"/>
              <w:bottom w:val="single" w:sz="4" w:space="0" w:color="auto"/>
            </w:tcBorders>
            <w:shd w:val="clear" w:color="auto" w:fill="auto"/>
            <w:noWrap/>
            <w:vAlign w:val="bottom"/>
            <w:hideMark/>
          </w:tcPr>
          <w:p w:rsidR="001D1BC3" w:rsidRPr="001D1BC3" w:rsidRDefault="001D1BC3" w:rsidP="001D1BC3">
            <w:pPr>
              <w:contextualSpacing/>
              <w:jc w:val="right"/>
              <w:rPr>
                <w:rFonts w:ascii="Times New Roman" w:hAnsi="Times New Roman" w:cs="Times New Roman"/>
                <w:b/>
                <w:bCs/>
                <w:color w:val="000000"/>
                <w:sz w:val="16"/>
                <w:szCs w:val="16"/>
                <w:lang w:eastAsia="sk-SK"/>
              </w:rPr>
            </w:pPr>
            <w:r w:rsidRPr="001D1BC3">
              <w:rPr>
                <w:rFonts w:ascii="Times New Roman" w:hAnsi="Times New Roman" w:cs="Times New Roman"/>
                <w:b/>
                <w:bCs/>
                <w:color w:val="000000"/>
                <w:sz w:val="16"/>
                <w:szCs w:val="16"/>
                <w:lang w:eastAsia="sk-SK"/>
              </w:rPr>
              <w:t>2023</w:t>
            </w:r>
          </w:p>
        </w:tc>
        <w:tc>
          <w:tcPr>
            <w:tcW w:w="353" w:type="pct"/>
            <w:tcBorders>
              <w:top w:val="single" w:sz="4" w:space="0" w:color="auto"/>
              <w:left w:val="nil"/>
              <w:bottom w:val="single" w:sz="4" w:space="0" w:color="auto"/>
            </w:tcBorders>
            <w:shd w:val="clear" w:color="auto" w:fill="auto"/>
            <w:noWrap/>
            <w:vAlign w:val="bottom"/>
            <w:hideMark/>
          </w:tcPr>
          <w:p w:rsidR="001D1BC3" w:rsidRPr="001D1BC3" w:rsidRDefault="001D1BC3" w:rsidP="001D1BC3">
            <w:pPr>
              <w:contextualSpacing/>
              <w:jc w:val="right"/>
              <w:rPr>
                <w:rFonts w:ascii="Times New Roman" w:hAnsi="Times New Roman" w:cs="Times New Roman"/>
                <w:b/>
                <w:bCs/>
                <w:color w:val="000000"/>
                <w:sz w:val="16"/>
                <w:szCs w:val="16"/>
                <w:lang w:eastAsia="sk-SK"/>
              </w:rPr>
            </w:pPr>
            <w:r w:rsidRPr="001D1BC3">
              <w:rPr>
                <w:rFonts w:ascii="Times New Roman" w:hAnsi="Times New Roman" w:cs="Times New Roman"/>
                <w:b/>
                <w:bCs/>
                <w:color w:val="000000"/>
                <w:sz w:val="16"/>
                <w:szCs w:val="16"/>
                <w:lang w:eastAsia="sk-SK"/>
              </w:rPr>
              <w:t>2024</w:t>
            </w:r>
          </w:p>
        </w:tc>
      </w:tr>
      <w:tr w:rsidR="001D1BC3" w:rsidRPr="00AD5BE5" w:rsidTr="001D1BC3">
        <w:trPr>
          <w:trHeight w:val="227"/>
          <w:jc w:val="center"/>
        </w:trPr>
        <w:tc>
          <w:tcPr>
            <w:tcW w:w="2228" w:type="pct"/>
            <w:vMerge w:val="restart"/>
            <w:tcBorders>
              <w:top w:val="single" w:sz="4" w:space="0" w:color="auto"/>
              <w:bottom w:val="single" w:sz="4" w:space="0" w:color="000000"/>
            </w:tcBorders>
            <w:shd w:val="clear" w:color="auto" w:fill="auto"/>
            <w:noWrap/>
            <w:vAlign w:val="center"/>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Reálne HDP</w:t>
            </w:r>
          </w:p>
        </w:tc>
        <w:tc>
          <w:tcPr>
            <w:tcW w:w="1292" w:type="pct"/>
            <w:tcBorders>
              <w:top w:val="single" w:sz="4" w:space="0" w:color="auto"/>
              <w:left w:val="nil"/>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EK (jar)</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4,9</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1,7</w:t>
            </w:r>
          </w:p>
        </w:tc>
        <w:tc>
          <w:tcPr>
            <w:tcW w:w="351"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1,7</w:t>
            </w:r>
          </w:p>
        </w:tc>
        <w:tc>
          <w:tcPr>
            <w:tcW w:w="353" w:type="pct"/>
            <w:tcBorders>
              <w:top w:val="nil"/>
              <w:left w:val="nil"/>
              <w:bottom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2,1</w:t>
            </w:r>
          </w:p>
        </w:tc>
      </w:tr>
      <w:tr w:rsidR="001D1BC3" w:rsidRPr="00AD5BE5" w:rsidTr="001D1BC3">
        <w:trPr>
          <w:trHeight w:val="227"/>
          <w:jc w:val="center"/>
        </w:trPr>
        <w:tc>
          <w:tcPr>
            <w:tcW w:w="2228" w:type="pct"/>
            <w:vMerge/>
            <w:tcBorders>
              <w:top w:val="single" w:sz="4" w:space="0" w:color="000000"/>
              <w:bottom w:val="single" w:sz="4" w:space="0" w:color="000000"/>
            </w:tcBorders>
            <w:vAlign w:val="center"/>
            <w:hideMark/>
          </w:tcPr>
          <w:p w:rsidR="001D1BC3" w:rsidRPr="001D1BC3" w:rsidRDefault="001D1BC3" w:rsidP="00CB0425">
            <w:pPr>
              <w:contextualSpacing/>
              <w:rPr>
                <w:rFonts w:ascii="Times New Roman" w:hAnsi="Times New Roman" w:cs="Times New Roman"/>
                <w:color w:val="000000"/>
                <w:sz w:val="16"/>
                <w:szCs w:val="16"/>
                <w:lang w:eastAsia="sk-SK"/>
              </w:rPr>
            </w:pPr>
          </w:p>
        </w:tc>
        <w:tc>
          <w:tcPr>
            <w:tcW w:w="1292" w:type="pct"/>
            <w:tcBorders>
              <w:top w:val="nil"/>
              <w:left w:val="nil"/>
              <w:bottom w:val="single" w:sz="4" w:space="0" w:color="auto"/>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MF SR (</w:t>
            </w:r>
            <w:proofErr w:type="spellStart"/>
            <w:r w:rsidRPr="001D1BC3">
              <w:rPr>
                <w:rFonts w:ascii="Times New Roman" w:hAnsi="Times New Roman" w:cs="Times New Roman"/>
                <w:color w:val="000000"/>
                <w:sz w:val="16"/>
                <w:szCs w:val="16"/>
                <w:lang w:eastAsia="sk-SK"/>
              </w:rPr>
              <w:t>sep</w:t>
            </w:r>
            <w:proofErr w:type="spellEnd"/>
            <w:r w:rsidRPr="001D1BC3">
              <w:rPr>
                <w:rFonts w:ascii="Times New Roman" w:hAnsi="Times New Roman" w:cs="Times New Roman"/>
                <w:color w:val="000000"/>
                <w:sz w:val="16"/>
                <w:szCs w:val="16"/>
                <w:lang w:eastAsia="sk-SK"/>
              </w:rPr>
              <w:t>)</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4,9</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1,7</w:t>
            </w:r>
          </w:p>
        </w:tc>
        <w:tc>
          <w:tcPr>
            <w:tcW w:w="351"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1,3</w:t>
            </w:r>
          </w:p>
        </w:tc>
        <w:tc>
          <w:tcPr>
            <w:tcW w:w="353"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-6,4</w:t>
            </w:r>
          </w:p>
        </w:tc>
      </w:tr>
      <w:tr w:rsidR="001D1BC3" w:rsidRPr="00AD5BE5" w:rsidTr="001D1BC3">
        <w:trPr>
          <w:trHeight w:val="227"/>
          <w:jc w:val="center"/>
        </w:trPr>
        <w:tc>
          <w:tcPr>
            <w:tcW w:w="2228" w:type="pct"/>
            <w:vMerge w:val="restart"/>
            <w:tcBorders>
              <w:top w:val="single" w:sz="4" w:space="0" w:color="000000"/>
              <w:bottom w:val="single" w:sz="4" w:space="0" w:color="000000"/>
            </w:tcBorders>
            <w:shd w:val="clear" w:color="auto" w:fill="auto"/>
            <w:noWrap/>
            <w:vAlign w:val="center"/>
            <w:hideMark/>
          </w:tcPr>
          <w:p w:rsidR="001D1BC3" w:rsidRPr="001D1BC3" w:rsidRDefault="001D1BC3" w:rsidP="00CB0425">
            <w:pPr>
              <w:ind w:firstLineChars="300" w:firstLine="480"/>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Súkromná spotreba</w:t>
            </w:r>
          </w:p>
        </w:tc>
        <w:tc>
          <w:tcPr>
            <w:tcW w:w="1292" w:type="pct"/>
            <w:tcBorders>
              <w:top w:val="single" w:sz="4" w:space="0" w:color="auto"/>
              <w:left w:val="nil"/>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EK (jar)</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2,6</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5,5</w:t>
            </w:r>
          </w:p>
        </w:tc>
        <w:tc>
          <w:tcPr>
            <w:tcW w:w="351"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0,6</w:t>
            </w:r>
          </w:p>
        </w:tc>
        <w:tc>
          <w:tcPr>
            <w:tcW w:w="353" w:type="pct"/>
            <w:tcBorders>
              <w:top w:val="nil"/>
              <w:left w:val="nil"/>
              <w:bottom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0,8</w:t>
            </w:r>
          </w:p>
        </w:tc>
      </w:tr>
      <w:tr w:rsidR="001D1BC3" w:rsidRPr="00AD5BE5" w:rsidTr="001D1BC3">
        <w:trPr>
          <w:trHeight w:val="227"/>
          <w:jc w:val="center"/>
        </w:trPr>
        <w:tc>
          <w:tcPr>
            <w:tcW w:w="2228" w:type="pct"/>
            <w:vMerge/>
            <w:tcBorders>
              <w:top w:val="single" w:sz="4" w:space="0" w:color="000000"/>
              <w:bottom w:val="single" w:sz="4" w:space="0" w:color="000000"/>
            </w:tcBorders>
            <w:vAlign w:val="center"/>
            <w:hideMark/>
          </w:tcPr>
          <w:p w:rsidR="001D1BC3" w:rsidRPr="001D1BC3" w:rsidRDefault="001D1BC3" w:rsidP="00CB0425">
            <w:pPr>
              <w:contextualSpacing/>
              <w:rPr>
                <w:rFonts w:ascii="Times New Roman" w:hAnsi="Times New Roman" w:cs="Times New Roman"/>
                <w:color w:val="000000"/>
                <w:sz w:val="16"/>
                <w:szCs w:val="16"/>
                <w:lang w:eastAsia="sk-SK"/>
              </w:rPr>
            </w:pPr>
          </w:p>
        </w:tc>
        <w:tc>
          <w:tcPr>
            <w:tcW w:w="1292" w:type="pct"/>
            <w:tcBorders>
              <w:top w:val="nil"/>
              <w:left w:val="nil"/>
              <w:bottom w:val="single" w:sz="4" w:space="0" w:color="auto"/>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MF SR (</w:t>
            </w:r>
            <w:proofErr w:type="spellStart"/>
            <w:r w:rsidRPr="001D1BC3">
              <w:rPr>
                <w:rFonts w:ascii="Times New Roman" w:hAnsi="Times New Roman" w:cs="Times New Roman"/>
                <w:color w:val="000000"/>
                <w:sz w:val="16"/>
                <w:szCs w:val="16"/>
                <w:lang w:eastAsia="sk-SK"/>
              </w:rPr>
              <w:t>sep</w:t>
            </w:r>
            <w:proofErr w:type="spellEnd"/>
            <w:r w:rsidRPr="001D1BC3">
              <w:rPr>
                <w:rFonts w:ascii="Times New Roman" w:hAnsi="Times New Roman" w:cs="Times New Roman"/>
                <w:color w:val="000000"/>
                <w:sz w:val="16"/>
                <w:szCs w:val="16"/>
                <w:lang w:eastAsia="sk-SK"/>
              </w:rPr>
              <w:t>)</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2,6</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5,5</w:t>
            </w:r>
          </w:p>
        </w:tc>
        <w:tc>
          <w:tcPr>
            <w:tcW w:w="351"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-1,9</w:t>
            </w:r>
          </w:p>
        </w:tc>
        <w:tc>
          <w:tcPr>
            <w:tcW w:w="353"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-5,8</w:t>
            </w:r>
          </w:p>
        </w:tc>
      </w:tr>
      <w:tr w:rsidR="001D1BC3" w:rsidRPr="00AD5BE5" w:rsidTr="001D1BC3">
        <w:trPr>
          <w:trHeight w:val="227"/>
          <w:jc w:val="center"/>
        </w:trPr>
        <w:tc>
          <w:tcPr>
            <w:tcW w:w="2228" w:type="pct"/>
            <w:vMerge w:val="restart"/>
            <w:tcBorders>
              <w:top w:val="single" w:sz="4" w:space="0" w:color="000000"/>
              <w:bottom w:val="single" w:sz="4" w:space="0" w:color="000000"/>
            </w:tcBorders>
            <w:shd w:val="clear" w:color="auto" w:fill="auto"/>
            <w:noWrap/>
            <w:vAlign w:val="center"/>
            <w:hideMark/>
          </w:tcPr>
          <w:p w:rsidR="001D1BC3" w:rsidRPr="001D1BC3" w:rsidRDefault="001D1BC3" w:rsidP="00CB0425">
            <w:pPr>
              <w:ind w:firstLineChars="300" w:firstLine="480"/>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Verejná spotreba</w:t>
            </w:r>
          </w:p>
        </w:tc>
        <w:tc>
          <w:tcPr>
            <w:tcW w:w="1292" w:type="pct"/>
            <w:tcBorders>
              <w:top w:val="single" w:sz="4" w:space="0" w:color="auto"/>
              <w:left w:val="nil"/>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EK (jar)</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4,2</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-4,3</w:t>
            </w:r>
          </w:p>
        </w:tc>
        <w:tc>
          <w:tcPr>
            <w:tcW w:w="351"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2,9</w:t>
            </w:r>
          </w:p>
        </w:tc>
        <w:tc>
          <w:tcPr>
            <w:tcW w:w="353" w:type="pct"/>
            <w:tcBorders>
              <w:top w:val="nil"/>
              <w:left w:val="nil"/>
              <w:bottom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1,3</w:t>
            </w:r>
          </w:p>
        </w:tc>
      </w:tr>
      <w:tr w:rsidR="001D1BC3" w:rsidRPr="00AD5BE5" w:rsidTr="001D1BC3">
        <w:trPr>
          <w:trHeight w:val="227"/>
          <w:jc w:val="center"/>
        </w:trPr>
        <w:tc>
          <w:tcPr>
            <w:tcW w:w="2228" w:type="pct"/>
            <w:vMerge/>
            <w:tcBorders>
              <w:top w:val="single" w:sz="4" w:space="0" w:color="000000"/>
              <w:bottom w:val="single" w:sz="4" w:space="0" w:color="000000"/>
            </w:tcBorders>
            <w:vAlign w:val="center"/>
            <w:hideMark/>
          </w:tcPr>
          <w:p w:rsidR="001D1BC3" w:rsidRPr="001D1BC3" w:rsidRDefault="001D1BC3" w:rsidP="00CB0425">
            <w:pPr>
              <w:contextualSpacing/>
              <w:rPr>
                <w:rFonts w:ascii="Times New Roman" w:hAnsi="Times New Roman" w:cs="Times New Roman"/>
                <w:color w:val="000000"/>
                <w:sz w:val="16"/>
                <w:szCs w:val="16"/>
                <w:lang w:eastAsia="sk-SK"/>
              </w:rPr>
            </w:pPr>
          </w:p>
        </w:tc>
        <w:tc>
          <w:tcPr>
            <w:tcW w:w="1292" w:type="pct"/>
            <w:tcBorders>
              <w:top w:val="nil"/>
              <w:left w:val="nil"/>
              <w:bottom w:val="single" w:sz="4" w:space="0" w:color="auto"/>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MF SR (</w:t>
            </w:r>
            <w:proofErr w:type="spellStart"/>
            <w:r w:rsidRPr="001D1BC3">
              <w:rPr>
                <w:rFonts w:ascii="Times New Roman" w:hAnsi="Times New Roman" w:cs="Times New Roman"/>
                <w:color w:val="000000"/>
                <w:sz w:val="16"/>
                <w:szCs w:val="16"/>
                <w:lang w:eastAsia="sk-SK"/>
              </w:rPr>
              <w:t>sep</w:t>
            </w:r>
            <w:proofErr w:type="spellEnd"/>
            <w:r w:rsidRPr="001D1BC3">
              <w:rPr>
                <w:rFonts w:ascii="Times New Roman" w:hAnsi="Times New Roman" w:cs="Times New Roman"/>
                <w:color w:val="000000"/>
                <w:sz w:val="16"/>
                <w:szCs w:val="16"/>
                <w:lang w:eastAsia="sk-SK"/>
              </w:rPr>
              <w:t>)</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4,2</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-4,3</w:t>
            </w:r>
          </w:p>
        </w:tc>
        <w:tc>
          <w:tcPr>
            <w:tcW w:w="351"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-2,4</w:t>
            </w:r>
          </w:p>
        </w:tc>
        <w:tc>
          <w:tcPr>
            <w:tcW w:w="353"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-38,2</w:t>
            </w:r>
          </w:p>
        </w:tc>
      </w:tr>
      <w:tr w:rsidR="001D1BC3" w:rsidRPr="00AD5BE5" w:rsidTr="001D1BC3">
        <w:trPr>
          <w:trHeight w:val="227"/>
          <w:jc w:val="center"/>
        </w:trPr>
        <w:tc>
          <w:tcPr>
            <w:tcW w:w="2228" w:type="pct"/>
            <w:vMerge w:val="restart"/>
            <w:tcBorders>
              <w:top w:val="single" w:sz="4" w:space="0" w:color="000000"/>
              <w:bottom w:val="single" w:sz="4" w:space="0" w:color="000000"/>
            </w:tcBorders>
            <w:shd w:val="clear" w:color="auto" w:fill="auto"/>
            <w:noWrap/>
            <w:vAlign w:val="center"/>
            <w:hideMark/>
          </w:tcPr>
          <w:p w:rsidR="001D1BC3" w:rsidRPr="001D1BC3" w:rsidRDefault="001D1BC3" w:rsidP="00CB0425">
            <w:pPr>
              <w:ind w:firstLineChars="300" w:firstLine="480"/>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Investície</w:t>
            </w:r>
          </w:p>
        </w:tc>
        <w:tc>
          <w:tcPr>
            <w:tcW w:w="1292" w:type="pct"/>
            <w:tcBorders>
              <w:top w:val="single" w:sz="4" w:space="0" w:color="auto"/>
              <w:left w:val="nil"/>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EK (jar)</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3,5</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5,9</w:t>
            </w:r>
          </w:p>
        </w:tc>
        <w:tc>
          <w:tcPr>
            <w:tcW w:w="351"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9,0</w:t>
            </w:r>
          </w:p>
        </w:tc>
        <w:tc>
          <w:tcPr>
            <w:tcW w:w="353" w:type="pct"/>
            <w:tcBorders>
              <w:top w:val="nil"/>
              <w:left w:val="nil"/>
              <w:bottom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3,7</w:t>
            </w:r>
          </w:p>
        </w:tc>
      </w:tr>
      <w:tr w:rsidR="001D1BC3" w:rsidRPr="00AD5BE5" w:rsidTr="001D1BC3">
        <w:trPr>
          <w:trHeight w:val="227"/>
          <w:jc w:val="center"/>
        </w:trPr>
        <w:tc>
          <w:tcPr>
            <w:tcW w:w="2228" w:type="pct"/>
            <w:vMerge/>
            <w:tcBorders>
              <w:top w:val="single" w:sz="4" w:space="0" w:color="000000"/>
              <w:bottom w:val="single" w:sz="4" w:space="0" w:color="000000"/>
            </w:tcBorders>
            <w:vAlign w:val="center"/>
            <w:hideMark/>
          </w:tcPr>
          <w:p w:rsidR="001D1BC3" w:rsidRPr="001D1BC3" w:rsidRDefault="001D1BC3" w:rsidP="00CB0425">
            <w:pPr>
              <w:contextualSpacing/>
              <w:rPr>
                <w:rFonts w:ascii="Times New Roman" w:hAnsi="Times New Roman" w:cs="Times New Roman"/>
                <w:color w:val="000000"/>
                <w:sz w:val="16"/>
                <w:szCs w:val="16"/>
                <w:lang w:eastAsia="sk-SK"/>
              </w:rPr>
            </w:pPr>
          </w:p>
        </w:tc>
        <w:tc>
          <w:tcPr>
            <w:tcW w:w="1292" w:type="pct"/>
            <w:tcBorders>
              <w:top w:val="nil"/>
              <w:left w:val="nil"/>
              <w:bottom w:val="single" w:sz="4" w:space="0" w:color="auto"/>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MF SR (</w:t>
            </w:r>
            <w:proofErr w:type="spellStart"/>
            <w:r w:rsidRPr="001D1BC3">
              <w:rPr>
                <w:rFonts w:ascii="Times New Roman" w:hAnsi="Times New Roman" w:cs="Times New Roman"/>
                <w:color w:val="000000"/>
                <w:sz w:val="16"/>
                <w:szCs w:val="16"/>
                <w:lang w:eastAsia="sk-SK"/>
              </w:rPr>
              <w:t>sep</w:t>
            </w:r>
            <w:proofErr w:type="spellEnd"/>
            <w:r w:rsidRPr="001D1BC3">
              <w:rPr>
                <w:rFonts w:ascii="Times New Roman" w:hAnsi="Times New Roman" w:cs="Times New Roman"/>
                <w:color w:val="000000"/>
                <w:sz w:val="16"/>
                <w:szCs w:val="16"/>
                <w:lang w:eastAsia="sk-SK"/>
              </w:rPr>
              <w:t>)</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3,5</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5,9</w:t>
            </w:r>
          </w:p>
        </w:tc>
        <w:tc>
          <w:tcPr>
            <w:tcW w:w="351"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8,4</w:t>
            </w:r>
          </w:p>
        </w:tc>
        <w:tc>
          <w:tcPr>
            <w:tcW w:w="353"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-5,4</w:t>
            </w:r>
          </w:p>
        </w:tc>
      </w:tr>
      <w:tr w:rsidR="001D1BC3" w:rsidRPr="00AD5BE5" w:rsidTr="001D1BC3">
        <w:trPr>
          <w:trHeight w:val="227"/>
          <w:jc w:val="center"/>
        </w:trPr>
        <w:tc>
          <w:tcPr>
            <w:tcW w:w="2228" w:type="pct"/>
            <w:vMerge w:val="restart"/>
            <w:tcBorders>
              <w:top w:val="single" w:sz="4" w:space="0" w:color="000000"/>
              <w:bottom w:val="single" w:sz="4" w:space="0" w:color="000000"/>
            </w:tcBorders>
            <w:shd w:val="clear" w:color="auto" w:fill="auto"/>
            <w:noWrap/>
            <w:vAlign w:val="center"/>
            <w:hideMark/>
          </w:tcPr>
          <w:p w:rsidR="001D1BC3" w:rsidRPr="001D1BC3" w:rsidRDefault="001D1BC3" w:rsidP="00CB0425">
            <w:pPr>
              <w:ind w:firstLineChars="300" w:firstLine="480"/>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Export</w:t>
            </w:r>
          </w:p>
        </w:tc>
        <w:tc>
          <w:tcPr>
            <w:tcW w:w="1292" w:type="pct"/>
            <w:tcBorders>
              <w:top w:val="single" w:sz="4" w:space="0" w:color="auto"/>
              <w:left w:val="nil"/>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EK (jar)</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10,9</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2,3</w:t>
            </w:r>
          </w:p>
        </w:tc>
        <w:tc>
          <w:tcPr>
            <w:tcW w:w="351"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3,2</w:t>
            </w:r>
          </w:p>
        </w:tc>
        <w:tc>
          <w:tcPr>
            <w:tcW w:w="353" w:type="pct"/>
            <w:tcBorders>
              <w:top w:val="nil"/>
              <w:left w:val="nil"/>
              <w:bottom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6,1</w:t>
            </w:r>
          </w:p>
        </w:tc>
      </w:tr>
      <w:tr w:rsidR="001D1BC3" w:rsidRPr="00AD5BE5" w:rsidTr="001D1BC3">
        <w:trPr>
          <w:trHeight w:val="227"/>
          <w:jc w:val="center"/>
        </w:trPr>
        <w:tc>
          <w:tcPr>
            <w:tcW w:w="2228" w:type="pct"/>
            <w:vMerge/>
            <w:tcBorders>
              <w:top w:val="single" w:sz="4" w:space="0" w:color="000000"/>
              <w:bottom w:val="single" w:sz="4" w:space="0" w:color="000000"/>
            </w:tcBorders>
            <w:vAlign w:val="center"/>
            <w:hideMark/>
          </w:tcPr>
          <w:p w:rsidR="001D1BC3" w:rsidRPr="001D1BC3" w:rsidRDefault="001D1BC3" w:rsidP="00CB0425">
            <w:pPr>
              <w:contextualSpacing/>
              <w:rPr>
                <w:rFonts w:ascii="Times New Roman" w:hAnsi="Times New Roman" w:cs="Times New Roman"/>
                <w:color w:val="000000"/>
                <w:sz w:val="16"/>
                <w:szCs w:val="16"/>
                <w:lang w:eastAsia="sk-SK"/>
              </w:rPr>
            </w:pPr>
          </w:p>
        </w:tc>
        <w:tc>
          <w:tcPr>
            <w:tcW w:w="1292" w:type="pct"/>
            <w:tcBorders>
              <w:top w:val="nil"/>
              <w:left w:val="nil"/>
              <w:bottom w:val="single" w:sz="4" w:space="0" w:color="auto"/>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MF SR (</w:t>
            </w:r>
            <w:proofErr w:type="spellStart"/>
            <w:r w:rsidRPr="001D1BC3">
              <w:rPr>
                <w:rFonts w:ascii="Times New Roman" w:hAnsi="Times New Roman" w:cs="Times New Roman"/>
                <w:color w:val="000000"/>
                <w:sz w:val="16"/>
                <w:szCs w:val="16"/>
                <w:lang w:eastAsia="sk-SK"/>
              </w:rPr>
              <w:t>sep</w:t>
            </w:r>
            <w:proofErr w:type="spellEnd"/>
            <w:r w:rsidRPr="001D1BC3">
              <w:rPr>
                <w:rFonts w:ascii="Times New Roman" w:hAnsi="Times New Roman" w:cs="Times New Roman"/>
                <w:color w:val="000000"/>
                <w:sz w:val="16"/>
                <w:szCs w:val="16"/>
                <w:lang w:eastAsia="sk-SK"/>
              </w:rPr>
              <w:t>)</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10,9</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2,3</w:t>
            </w:r>
          </w:p>
        </w:tc>
        <w:tc>
          <w:tcPr>
            <w:tcW w:w="351"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-1,9</w:t>
            </w:r>
          </w:p>
        </w:tc>
        <w:tc>
          <w:tcPr>
            <w:tcW w:w="353"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6,7</w:t>
            </w:r>
          </w:p>
        </w:tc>
      </w:tr>
      <w:tr w:rsidR="001D1BC3" w:rsidRPr="00AD5BE5" w:rsidTr="001D1BC3">
        <w:trPr>
          <w:trHeight w:val="227"/>
          <w:jc w:val="center"/>
        </w:trPr>
        <w:tc>
          <w:tcPr>
            <w:tcW w:w="2228" w:type="pct"/>
            <w:vMerge w:val="restart"/>
            <w:tcBorders>
              <w:top w:val="single" w:sz="4" w:space="0" w:color="000000"/>
              <w:bottom w:val="single" w:sz="4" w:space="0" w:color="000000"/>
            </w:tcBorders>
            <w:shd w:val="clear" w:color="auto" w:fill="auto"/>
            <w:noWrap/>
            <w:vAlign w:val="center"/>
            <w:hideMark/>
          </w:tcPr>
          <w:p w:rsidR="001D1BC3" w:rsidRPr="001D1BC3" w:rsidRDefault="001D1BC3" w:rsidP="00CB0425">
            <w:pPr>
              <w:ind w:firstLineChars="300" w:firstLine="480"/>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Import</w:t>
            </w:r>
          </w:p>
        </w:tc>
        <w:tc>
          <w:tcPr>
            <w:tcW w:w="1292" w:type="pct"/>
            <w:tcBorders>
              <w:top w:val="single" w:sz="4" w:space="0" w:color="auto"/>
              <w:left w:val="nil"/>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EK (jar)</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12,1</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4,0</w:t>
            </w:r>
          </w:p>
        </w:tc>
        <w:tc>
          <w:tcPr>
            <w:tcW w:w="351"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3,9</w:t>
            </w:r>
          </w:p>
        </w:tc>
        <w:tc>
          <w:tcPr>
            <w:tcW w:w="353" w:type="pct"/>
            <w:tcBorders>
              <w:top w:val="nil"/>
              <w:left w:val="nil"/>
              <w:bottom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5,2</w:t>
            </w:r>
          </w:p>
        </w:tc>
      </w:tr>
      <w:tr w:rsidR="001D1BC3" w:rsidRPr="00AD5BE5" w:rsidTr="001D1BC3">
        <w:trPr>
          <w:trHeight w:val="227"/>
          <w:jc w:val="center"/>
        </w:trPr>
        <w:tc>
          <w:tcPr>
            <w:tcW w:w="2228" w:type="pct"/>
            <w:vMerge/>
            <w:tcBorders>
              <w:top w:val="single" w:sz="4" w:space="0" w:color="000000"/>
              <w:bottom w:val="single" w:sz="4" w:space="0" w:color="000000"/>
            </w:tcBorders>
            <w:vAlign w:val="center"/>
            <w:hideMark/>
          </w:tcPr>
          <w:p w:rsidR="001D1BC3" w:rsidRPr="001D1BC3" w:rsidRDefault="001D1BC3" w:rsidP="00CB0425">
            <w:pPr>
              <w:contextualSpacing/>
              <w:rPr>
                <w:rFonts w:ascii="Times New Roman" w:hAnsi="Times New Roman" w:cs="Times New Roman"/>
                <w:color w:val="000000"/>
                <w:sz w:val="16"/>
                <w:szCs w:val="16"/>
                <w:lang w:eastAsia="sk-SK"/>
              </w:rPr>
            </w:pPr>
          </w:p>
        </w:tc>
        <w:tc>
          <w:tcPr>
            <w:tcW w:w="1292" w:type="pct"/>
            <w:tcBorders>
              <w:top w:val="nil"/>
              <w:left w:val="nil"/>
              <w:bottom w:val="single" w:sz="4" w:space="0" w:color="auto"/>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MF SR (</w:t>
            </w:r>
            <w:proofErr w:type="spellStart"/>
            <w:r w:rsidRPr="001D1BC3">
              <w:rPr>
                <w:rFonts w:ascii="Times New Roman" w:hAnsi="Times New Roman" w:cs="Times New Roman"/>
                <w:color w:val="000000"/>
                <w:sz w:val="16"/>
                <w:szCs w:val="16"/>
                <w:lang w:eastAsia="sk-SK"/>
              </w:rPr>
              <w:t>sep</w:t>
            </w:r>
            <w:proofErr w:type="spellEnd"/>
            <w:r w:rsidRPr="001D1BC3">
              <w:rPr>
                <w:rFonts w:ascii="Times New Roman" w:hAnsi="Times New Roman" w:cs="Times New Roman"/>
                <w:color w:val="000000"/>
                <w:sz w:val="16"/>
                <w:szCs w:val="16"/>
                <w:lang w:eastAsia="sk-SK"/>
              </w:rPr>
              <w:t>)</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12,1</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4,0</w:t>
            </w:r>
          </w:p>
        </w:tc>
        <w:tc>
          <w:tcPr>
            <w:tcW w:w="351"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-7,3</w:t>
            </w:r>
          </w:p>
        </w:tc>
        <w:tc>
          <w:tcPr>
            <w:tcW w:w="353"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5,5</w:t>
            </w:r>
          </w:p>
        </w:tc>
      </w:tr>
      <w:tr w:rsidR="001D1BC3" w:rsidRPr="00AD5BE5" w:rsidTr="001D1BC3">
        <w:trPr>
          <w:trHeight w:val="227"/>
          <w:jc w:val="center"/>
        </w:trPr>
        <w:tc>
          <w:tcPr>
            <w:tcW w:w="2228" w:type="pct"/>
            <w:vMerge w:val="restart"/>
            <w:tcBorders>
              <w:top w:val="single" w:sz="4" w:space="0" w:color="000000"/>
              <w:bottom w:val="single" w:sz="4" w:space="0" w:color="000000"/>
            </w:tcBorders>
            <w:shd w:val="clear" w:color="auto" w:fill="auto"/>
            <w:noWrap/>
            <w:vAlign w:val="center"/>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Inflácia (HICP)</w:t>
            </w:r>
          </w:p>
        </w:tc>
        <w:tc>
          <w:tcPr>
            <w:tcW w:w="1292" w:type="pct"/>
            <w:tcBorders>
              <w:top w:val="single" w:sz="4" w:space="0" w:color="auto"/>
              <w:left w:val="nil"/>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EK (jar)</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2,8</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12,1</w:t>
            </w:r>
          </w:p>
        </w:tc>
        <w:tc>
          <w:tcPr>
            <w:tcW w:w="351"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10,9</w:t>
            </w:r>
          </w:p>
        </w:tc>
        <w:tc>
          <w:tcPr>
            <w:tcW w:w="353" w:type="pct"/>
            <w:tcBorders>
              <w:top w:val="nil"/>
              <w:left w:val="nil"/>
              <w:bottom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5,7</w:t>
            </w:r>
          </w:p>
        </w:tc>
      </w:tr>
      <w:tr w:rsidR="001D1BC3" w:rsidRPr="00AD5BE5" w:rsidTr="001D1BC3">
        <w:trPr>
          <w:trHeight w:val="227"/>
          <w:jc w:val="center"/>
        </w:trPr>
        <w:tc>
          <w:tcPr>
            <w:tcW w:w="2228" w:type="pct"/>
            <w:vMerge/>
            <w:tcBorders>
              <w:top w:val="single" w:sz="4" w:space="0" w:color="000000"/>
              <w:bottom w:val="single" w:sz="4" w:space="0" w:color="000000"/>
            </w:tcBorders>
            <w:vAlign w:val="center"/>
            <w:hideMark/>
          </w:tcPr>
          <w:p w:rsidR="001D1BC3" w:rsidRPr="001D1BC3" w:rsidRDefault="001D1BC3" w:rsidP="00CB0425">
            <w:pPr>
              <w:contextualSpacing/>
              <w:rPr>
                <w:rFonts w:ascii="Times New Roman" w:hAnsi="Times New Roman" w:cs="Times New Roman"/>
                <w:color w:val="000000"/>
                <w:sz w:val="16"/>
                <w:szCs w:val="16"/>
                <w:lang w:eastAsia="sk-SK"/>
              </w:rPr>
            </w:pPr>
          </w:p>
        </w:tc>
        <w:tc>
          <w:tcPr>
            <w:tcW w:w="1292" w:type="pct"/>
            <w:tcBorders>
              <w:top w:val="nil"/>
              <w:left w:val="nil"/>
              <w:bottom w:val="single" w:sz="4" w:space="0" w:color="auto"/>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MF SR (</w:t>
            </w:r>
            <w:proofErr w:type="spellStart"/>
            <w:r w:rsidRPr="001D1BC3">
              <w:rPr>
                <w:rFonts w:ascii="Times New Roman" w:hAnsi="Times New Roman" w:cs="Times New Roman"/>
                <w:color w:val="000000"/>
                <w:sz w:val="16"/>
                <w:szCs w:val="16"/>
                <w:lang w:eastAsia="sk-SK"/>
              </w:rPr>
              <w:t>sep</w:t>
            </w:r>
            <w:proofErr w:type="spellEnd"/>
            <w:r w:rsidRPr="001D1BC3">
              <w:rPr>
                <w:rFonts w:ascii="Times New Roman" w:hAnsi="Times New Roman" w:cs="Times New Roman"/>
                <w:color w:val="000000"/>
                <w:sz w:val="16"/>
                <w:szCs w:val="16"/>
                <w:lang w:eastAsia="sk-SK"/>
              </w:rPr>
              <w:t>)</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2,8</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12,1</w:t>
            </w:r>
          </w:p>
        </w:tc>
        <w:tc>
          <w:tcPr>
            <w:tcW w:w="351"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11,0</w:t>
            </w:r>
          </w:p>
        </w:tc>
        <w:tc>
          <w:tcPr>
            <w:tcW w:w="353"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4,4</w:t>
            </w:r>
          </w:p>
        </w:tc>
      </w:tr>
      <w:tr w:rsidR="001D1BC3" w:rsidRPr="00AD5BE5" w:rsidTr="001D1BC3">
        <w:trPr>
          <w:trHeight w:val="227"/>
          <w:jc w:val="center"/>
        </w:trPr>
        <w:tc>
          <w:tcPr>
            <w:tcW w:w="2228" w:type="pct"/>
            <w:vMerge w:val="restart"/>
            <w:tcBorders>
              <w:top w:val="single" w:sz="4" w:space="0" w:color="000000"/>
              <w:bottom w:val="single" w:sz="4" w:space="0" w:color="000000"/>
            </w:tcBorders>
            <w:shd w:val="clear" w:color="auto" w:fill="auto"/>
            <w:noWrap/>
            <w:vAlign w:val="center"/>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Zamestnanosť (ESA)</w:t>
            </w:r>
          </w:p>
        </w:tc>
        <w:tc>
          <w:tcPr>
            <w:tcW w:w="1292" w:type="pct"/>
            <w:tcBorders>
              <w:top w:val="single" w:sz="4" w:space="0" w:color="auto"/>
              <w:left w:val="nil"/>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EK (jar)</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-0,6</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1,8</w:t>
            </w:r>
          </w:p>
        </w:tc>
        <w:tc>
          <w:tcPr>
            <w:tcW w:w="351"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0,6</w:t>
            </w:r>
          </w:p>
        </w:tc>
        <w:tc>
          <w:tcPr>
            <w:tcW w:w="353" w:type="pct"/>
            <w:tcBorders>
              <w:top w:val="nil"/>
              <w:left w:val="nil"/>
              <w:bottom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0,1</w:t>
            </w:r>
          </w:p>
        </w:tc>
      </w:tr>
      <w:tr w:rsidR="001D1BC3" w:rsidRPr="00AD5BE5" w:rsidTr="001D1BC3">
        <w:trPr>
          <w:trHeight w:val="227"/>
          <w:jc w:val="center"/>
        </w:trPr>
        <w:tc>
          <w:tcPr>
            <w:tcW w:w="2228" w:type="pct"/>
            <w:vMerge/>
            <w:tcBorders>
              <w:top w:val="single" w:sz="4" w:space="0" w:color="000000"/>
              <w:bottom w:val="single" w:sz="4" w:space="0" w:color="000000"/>
            </w:tcBorders>
            <w:vAlign w:val="center"/>
            <w:hideMark/>
          </w:tcPr>
          <w:p w:rsidR="001D1BC3" w:rsidRPr="001D1BC3" w:rsidRDefault="001D1BC3" w:rsidP="00CB0425">
            <w:pPr>
              <w:contextualSpacing/>
              <w:rPr>
                <w:rFonts w:ascii="Times New Roman" w:hAnsi="Times New Roman" w:cs="Times New Roman"/>
                <w:color w:val="000000"/>
                <w:sz w:val="16"/>
                <w:szCs w:val="16"/>
                <w:lang w:eastAsia="sk-SK"/>
              </w:rPr>
            </w:pPr>
          </w:p>
        </w:tc>
        <w:tc>
          <w:tcPr>
            <w:tcW w:w="1292" w:type="pct"/>
            <w:tcBorders>
              <w:top w:val="nil"/>
              <w:left w:val="nil"/>
              <w:bottom w:val="single" w:sz="4" w:space="0" w:color="auto"/>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MF SR (</w:t>
            </w:r>
            <w:proofErr w:type="spellStart"/>
            <w:r w:rsidRPr="001D1BC3">
              <w:rPr>
                <w:rFonts w:ascii="Times New Roman" w:hAnsi="Times New Roman" w:cs="Times New Roman"/>
                <w:color w:val="000000"/>
                <w:sz w:val="16"/>
                <w:szCs w:val="16"/>
                <w:lang w:eastAsia="sk-SK"/>
              </w:rPr>
              <w:t>sep</w:t>
            </w:r>
            <w:proofErr w:type="spellEnd"/>
            <w:r w:rsidRPr="001D1BC3">
              <w:rPr>
                <w:rFonts w:ascii="Times New Roman" w:hAnsi="Times New Roman" w:cs="Times New Roman"/>
                <w:color w:val="000000"/>
                <w:sz w:val="16"/>
                <w:szCs w:val="16"/>
                <w:lang w:eastAsia="sk-SK"/>
              </w:rPr>
              <w:t>)</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-0,6</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1,8</w:t>
            </w:r>
          </w:p>
        </w:tc>
        <w:tc>
          <w:tcPr>
            <w:tcW w:w="351"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0,2</w:t>
            </w:r>
          </w:p>
        </w:tc>
        <w:tc>
          <w:tcPr>
            <w:tcW w:w="353"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-5,4</w:t>
            </w:r>
          </w:p>
        </w:tc>
      </w:tr>
      <w:tr w:rsidR="001D1BC3" w:rsidRPr="00AD5BE5" w:rsidTr="001D1BC3">
        <w:trPr>
          <w:trHeight w:val="227"/>
          <w:jc w:val="center"/>
        </w:trPr>
        <w:tc>
          <w:tcPr>
            <w:tcW w:w="2228" w:type="pct"/>
            <w:vMerge w:val="restart"/>
            <w:tcBorders>
              <w:top w:val="single" w:sz="4" w:space="0" w:color="000000"/>
              <w:bottom w:val="single" w:sz="4" w:space="0" w:color="auto"/>
            </w:tcBorders>
            <w:shd w:val="clear" w:color="auto" w:fill="auto"/>
            <w:vAlign w:val="center"/>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Produkčná medzera</w:t>
            </w:r>
            <w:r w:rsidRPr="001D1BC3">
              <w:rPr>
                <w:rFonts w:ascii="Times New Roman" w:hAnsi="Times New Roman" w:cs="Times New Roman"/>
                <w:color w:val="000000"/>
                <w:sz w:val="16"/>
                <w:szCs w:val="16"/>
                <w:lang w:eastAsia="sk-SK"/>
              </w:rPr>
              <w:br/>
              <w:t>(% z pot. HDP)</w:t>
            </w:r>
          </w:p>
        </w:tc>
        <w:tc>
          <w:tcPr>
            <w:tcW w:w="1292" w:type="pct"/>
            <w:tcBorders>
              <w:top w:val="single" w:sz="4" w:space="0" w:color="auto"/>
              <w:left w:val="nil"/>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EK (jar)</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0,3</w:t>
            </w:r>
          </w:p>
        </w:tc>
        <w:tc>
          <w:tcPr>
            <w:tcW w:w="388"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0,0</w:t>
            </w:r>
          </w:p>
        </w:tc>
        <w:tc>
          <w:tcPr>
            <w:tcW w:w="351" w:type="pct"/>
            <w:tcBorders>
              <w:top w:val="single" w:sz="4" w:space="0" w:color="auto"/>
              <w:left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-0,7</w:t>
            </w:r>
          </w:p>
        </w:tc>
        <w:tc>
          <w:tcPr>
            <w:tcW w:w="353" w:type="pct"/>
            <w:tcBorders>
              <w:top w:val="nil"/>
              <w:left w:val="nil"/>
              <w:bottom w:val="nil"/>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-0,7</w:t>
            </w:r>
          </w:p>
        </w:tc>
      </w:tr>
      <w:tr w:rsidR="001D1BC3" w:rsidRPr="00AD5BE5" w:rsidTr="001D1BC3">
        <w:trPr>
          <w:trHeight w:val="227"/>
          <w:jc w:val="center"/>
        </w:trPr>
        <w:tc>
          <w:tcPr>
            <w:tcW w:w="2228" w:type="pct"/>
            <w:vMerge/>
            <w:tcBorders>
              <w:top w:val="single" w:sz="4" w:space="0" w:color="000000"/>
              <w:bottom w:val="single" w:sz="4" w:space="0" w:color="auto"/>
            </w:tcBorders>
            <w:vAlign w:val="center"/>
            <w:hideMark/>
          </w:tcPr>
          <w:p w:rsidR="001D1BC3" w:rsidRPr="001D1BC3" w:rsidRDefault="001D1BC3" w:rsidP="00CB0425">
            <w:pPr>
              <w:contextualSpacing/>
              <w:rPr>
                <w:rFonts w:ascii="Times New Roman" w:hAnsi="Times New Roman" w:cs="Times New Roman"/>
                <w:color w:val="000000"/>
                <w:sz w:val="16"/>
                <w:szCs w:val="16"/>
                <w:lang w:eastAsia="sk-SK"/>
              </w:rPr>
            </w:pPr>
          </w:p>
        </w:tc>
        <w:tc>
          <w:tcPr>
            <w:tcW w:w="1292" w:type="pct"/>
            <w:tcBorders>
              <w:top w:val="nil"/>
              <w:left w:val="nil"/>
              <w:bottom w:val="single" w:sz="4" w:space="0" w:color="auto"/>
            </w:tcBorders>
            <w:shd w:val="clear" w:color="auto" w:fill="auto"/>
            <w:noWrap/>
            <w:vAlign w:val="bottom"/>
            <w:hideMark/>
          </w:tcPr>
          <w:p w:rsidR="001D1BC3" w:rsidRPr="001D1BC3" w:rsidRDefault="001D1BC3" w:rsidP="00CB0425">
            <w:pPr>
              <w:contextualSpacing/>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Prognóza MF SR (</w:t>
            </w:r>
            <w:proofErr w:type="spellStart"/>
            <w:r w:rsidRPr="001D1BC3">
              <w:rPr>
                <w:rFonts w:ascii="Times New Roman" w:hAnsi="Times New Roman" w:cs="Times New Roman"/>
                <w:color w:val="000000"/>
                <w:sz w:val="16"/>
                <w:szCs w:val="16"/>
                <w:lang w:eastAsia="sk-SK"/>
              </w:rPr>
              <w:t>sep</w:t>
            </w:r>
            <w:proofErr w:type="spellEnd"/>
            <w:r w:rsidRPr="001D1BC3">
              <w:rPr>
                <w:rFonts w:ascii="Times New Roman" w:hAnsi="Times New Roman" w:cs="Times New Roman"/>
                <w:color w:val="000000"/>
                <w:sz w:val="16"/>
                <w:szCs w:val="16"/>
                <w:lang w:eastAsia="sk-SK"/>
              </w:rPr>
              <w:t>)</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0,3</w:t>
            </w:r>
          </w:p>
        </w:tc>
        <w:tc>
          <w:tcPr>
            <w:tcW w:w="388"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0,4</w:t>
            </w:r>
          </w:p>
        </w:tc>
        <w:tc>
          <w:tcPr>
            <w:tcW w:w="351"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-0,3</w:t>
            </w:r>
          </w:p>
        </w:tc>
        <w:tc>
          <w:tcPr>
            <w:tcW w:w="353" w:type="pct"/>
            <w:tcBorders>
              <w:top w:val="nil"/>
              <w:left w:val="nil"/>
              <w:bottom w:val="single" w:sz="4" w:space="0" w:color="auto"/>
            </w:tcBorders>
            <w:shd w:val="clear" w:color="auto" w:fill="auto"/>
            <w:noWrap/>
            <w:vAlign w:val="bottom"/>
          </w:tcPr>
          <w:p w:rsidR="001D1BC3" w:rsidRPr="001D1BC3" w:rsidRDefault="001D1BC3" w:rsidP="00CB0425">
            <w:pPr>
              <w:contextualSpacing/>
              <w:jc w:val="right"/>
              <w:rPr>
                <w:rFonts w:ascii="Times New Roman" w:hAnsi="Times New Roman" w:cs="Times New Roman"/>
                <w:color w:val="000000"/>
                <w:sz w:val="16"/>
                <w:szCs w:val="16"/>
                <w:lang w:eastAsia="sk-SK"/>
              </w:rPr>
            </w:pPr>
            <w:r w:rsidRPr="001D1BC3">
              <w:rPr>
                <w:rFonts w:ascii="Times New Roman" w:hAnsi="Times New Roman" w:cs="Times New Roman"/>
                <w:color w:val="000000"/>
                <w:sz w:val="16"/>
                <w:szCs w:val="16"/>
                <w:lang w:eastAsia="sk-SK"/>
              </w:rPr>
              <w:t>-8,2</w:t>
            </w:r>
          </w:p>
        </w:tc>
      </w:tr>
      <w:tr w:rsidR="001D1BC3" w:rsidRPr="00717D0B" w:rsidTr="00CB0425">
        <w:trPr>
          <w:trHeight w:val="227"/>
          <w:jc w:val="center"/>
        </w:trPr>
        <w:tc>
          <w:tcPr>
            <w:tcW w:w="5000" w:type="pct"/>
            <w:gridSpan w:val="6"/>
            <w:tcBorders>
              <w:top w:val="single" w:sz="4" w:space="0" w:color="auto"/>
              <w:left w:val="nil"/>
              <w:bottom w:val="nil"/>
              <w:right w:val="nil"/>
            </w:tcBorders>
            <w:shd w:val="clear" w:color="auto" w:fill="auto"/>
            <w:noWrap/>
            <w:vAlign w:val="bottom"/>
            <w:hideMark/>
          </w:tcPr>
          <w:p w:rsidR="001D1BC3" w:rsidRPr="00717D0B" w:rsidRDefault="001D1BC3" w:rsidP="00CB0425">
            <w:pPr>
              <w:contextualSpacing/>
              <w:jc w:val="right"/>
              <w:rPr>
                <w:rFonts w:ascii="Times New Roman" w:hAnsi="Times New Roman" w:cs="Times New Roman"/>
                <w:i/>
                <w:iCs/>
                <w:color w:val="000000"/>
                <w:sz w:val="14"/>
                <w:szCs w:val="14"/>
                <w:lang w:eastAsia="sk-SK"/>
              </w:rPr>
            </w:pPr>
            <w:r w:rsidRPr="00AD5BE5">
              <w:rPr>
                <w:rFonts w:ascii="Times New Roman" w:hAnsi="Times New Roman" w:cs="Times New Roman"/>
                <w:iCs/>
                <w:color w:val="000000"/>
                <w:sz w:val="14"/>
                <w:szCs w:val="14"/>
                <w:lang w:eastAsia="sk-SK"/>
              </w:rPr>
              <w:t>Zdroj: MF SR, EK</w:t>
            </w:r>
          </w:p>
        </w:tc>
      </w:tr>
    </w:tbl>
    <w:p w:rsidR="00272075" w:rsidRDefault="00272075" w:rsidP="00272075">
      <w:pPr>
        <w:rPr>
          <w:rFonts w:ascii="Times New Roman" w:hAnsi="Times New Roman"/>
          <w:b/>
          <w:color w:val="5B9BD5" w:themeColor="accent1"/>
          <w:sz w:val="28"/>
          <w:szCs w:val="24"/>
        </w:rPr>
      </w:pPr>
    </w:p>
    <w:p w:rsidR="00272075" w:rsidRDefault="00272075" w:rsidP="00272075">
      <w:pPr>
        <w:rPr>
          <w:rFonts w:ascii="Times New Roman" w:hAnsi="Times New Roman"/>
          <w:b/>
          <w:color w:val="5B9BD5" w:themeColor="accent1"/>
          <w:sz w:val="28"/>
          <w:szCs w:val="24"/>
        </w:rPr>
      </w:pPr>
    </w:p>
    <w:p w:rsidR="00272075" w:rsidRDefault="00272075" w:rsidP="00272075">
      <w:pPr>
        <w:rPr>
          <w:rFonts w:ascii="Times New Roman" w:hAnsi="Times New Roman"/>
          <w:b/>
          <w:color w:val="5B9BD5" w:themeColor="accent1"/>
          <w:sz w:val="28"/>
          <w:szCs w:val="24"/>
        </w:rPr>
      </w:pPr>
    </w:p>
    <w:p w:rsidR="00272075" w:rsidRDefault="00272075" w:rsidP="00272075">
      <w:pPr>
        <w:rPr>
          <w:rFonts w:ascii="Times New Roman" w:hAnsi="Times New Roman"/>
          <w:b/>
          <w:color w:val="5B9BD5" w:themeColor="accent1"/>
          <w:sz w:val="28"/>
          <w:szCs w:val="24"/>
        </w:rPr>
      </w:pPr>
    </w:p>
    <w:p w:rsidR="00655223" w:rsidRDefault="00655223" w:rsidP="00272075">
      <w:pPr>
        <w:rPr>
          <w:rFonts w:ascii="Times New Roman" w:hAnsi="Times New Roman"/>
          <w:b/>
          <w:color w:val="5B9BD5" w:themeColor="accent1"/>
          <w:sz w:val="28"/>
          <w:szCs w:val="24"/>
        </w:rPr>
      </w:pPr>
    </w:p>
    <w:p w:rsidR="00655223" w:rsidRDefault="00655223" w:rsidP="00272075">
      <w:pPr>
        <w:rPr>
          <w:rFonts w:ascii="Times New Roman" w:hAnsi="Times New Roman"/>
          <w:b/>
          <w:color w:val="5B9BD5" w:themeColor="accent1"/>
          <w:sz w:val="28"/>
          <w:szCs w:val="24"/>
        </w:rPr>
      </w:pPr>
    </w:p>
    <w:p w:rsidR="00655223" w:rsidRDefault="00655223" w:rsidP="00272075">
      <w:pPr>
        <w:rPr>
          <w:rFonts w:ascii="Times New Roman" w:hAnsi="Times New Roman"/>
          <w:b/>
          <w:color w:val="5B9BD5" w:themeColor="accent1"/>
          <w:sz w:val="28"/>
          <w:szCs w:val="24"/>
        </w:rPr>
      </w:pPr>
    </w:p>
    <w:p w:rsidR="00655223" w:rsidRDefault="00655223" w:rsidP="00272075">
      <w:pPr>
        <w:rPr>
          <w:rFonts w:ascii="Times New Roman" w:hAnsi="Times New Roman"/>
          <w:b/>
          <w:color w:val="5B9BD5" w:themeColor="accent1"/>
          <w:sz w:val="28"/>
          <w:szCs w:val="24"/>
        </w:rPr>
      </w:pPr>
    </w:p>
    <w:p w:rsidR="00655223" w:rsidRDefault="00655223" w:rsidP="00272075">
      <w:pPr>
        <w:rPr>
          <w:rFonts w:ascii="Times New Roman" w:hAnsi="Times New Roman"/>
          <w:b/>
          <w:color w:val="5B9BD5" w:themeColor="accent1"/>
          <w:sz w:val="28"/>
          <w:szCs w:val="24"/>
        </w:rPr>
      </w:pPr>
    </w:p>
    <w:p w:rsidR="00655223" w:rsidRDefault="00655223" w:rsidP="00272075">
      <w:pPr>
        <w:rPr>
          <w:rFonts w:ascii="Times New Roman" w:hAnsi="Times New Roman"/>
          <w:b/>
          <w:color w:val="5B9BD5" w:themeColor="accent1"/>
          <w:sz w:val="28"/>
          <w:szCs w:val="24"/>
        </w:rPr>
      </w:pPr>
    </w:p>
    <w:p w:rsidR="00655223" w:rsidRDefault="00655223" w:rsidP="00272075">
      <w:pPr>
        <w:rPr>
          <w:rFonts w:ascii="Times New Roman" w:hAnsi="Times New Roman"/>
          <w:b/>
          <w:color w:val="5B9BD5" w:themeColor="accent1"/>
          <w:sz w:val="28"/>
          <w:szCs w:val="24"/>
        </w:rPr>
      </w:pPr>
    </w:p>
    <w:p w:rsidR="00F009A7" w:rsidRDefault="00F009A7" w:rsidP="00DD77BA">
      <w:pPr>
        <w:pStyle w:val="Nadpis1"/>
        <w:tabs>
          <w:tab w:val="left" w:pos="284"/>
        </w:tabs>
        <w:jc w:val="both"/>
        <w:rPr>
          <w:rFonts w:ascii="Times New Roman" w:hAnsi="Times New Roman"/>
          <w:b/>
          <w:color w:val="5B9BD5" w:themeColor="accent1"/>
          <w:sz w:val="28"/>
          <w:szCs w:val="24"/>
        </w:rPr>
      </w:pPr>
      <w:bookmarkStart w:id="9" w:name="_Toc147306067"/>
      <w:r w:rsidRPr="000C265D">
        <w:rPr>
          <w:rFonts w:ascii="Times New Roman" w:hAnsi="Times New Roman"/>
          <w:b/>
          <w:color w:val="5B9BD5" w:themeColor="accent1"/>
          <w:sz w:val="28"/>
          <w:szCs w:val="24"/>
        </w:rPr>
        <w:lastRenderedPageBreak/>
        <w:t>2.</w:t>
      </w:r>
      <w:r w:rsidRPr="000C265D">
        <w:rPr>
          <w:rFonts w:ascii="Times New Roman" w:hAnsi="Times New Roman"/>
          <w:b/>
          <w:color w:val="5B9BD5" w:themeColor="accent1"/>
          <w:sz w:val="28"/>
          <w:szCs w:val="24"/>
        </w:rPr>
        <w:tab/>
        <w:t>Východiskový rámec rozpo</w:t>
      </w:r>
      <w:r w:rsidR="00655223">
        <w:rPr>
          <w:rFonts w:ascii="Times New Roman" w:hAnsi="Times New Roman"/>
          <w:b/>
          <w:color w:val="5B9BD5" w:themeColor="accent1"/>
          <w:sz w:val="28"/>
          <w:szCs w:val="24"/>
        </w:rPr>
        <w:t>čtu verejnej správy na roky 2024 až 2026</w:t>
      </w:r>
      <w:r w:rsidRPr="000C265D">
        <w:rPr>
          <w:rFonts w:ascii="Times New Roman" w:hAnsi="Times New Roman"/>
          <w:b/>
          <w:color w:val="5B9BD5" w:themeColor="accent1"/>
          <w:sz w:val="28"/>
          <w:szCs w:val="24"/>
        </w:rPr>
        <w:t xml:space="preserve"> v metodike ESA 2010</w:t>
      </w:r>
      <w:r w:rsidRPr="000C265D">
        <w:rPr>
          <w:rFonts w:ascii="Times New Roman" w:hAnsi="Times New Roman"/>
          <w:b/>
          <w:color w:val="5B9BD5" w:themeColor="accent1"/>
          <w:sz w:val="28"/>
          <w:szCs w:val="24"/>
          <w:vertAlign w:val="superscript"/>
        </w:rPr>
        <w:footnoteReference w:id="3"/>
      </w:r>
      <w:bookmarkEnd w:id="3"/>
      <w:bookmarkEnd w:id="9"/>
    </w:p>
    <w:p w:rsidR="00670AD7" w:rsidRPr="007B4FDF" w:rsidRDefault="00670AD7" w:rsidP="00B271BE">
      <w:pPr>
        <w:spacing w:after="0"/>
      </w:pPr>
    </w:p>
    <w:p w:rsidR="003E1EF9" w:rsidRPr="00AB2E4C" w:rsidRDefault="000C265D" w:rsidP="00AB2E4C">
      <w:pPr>
        <w:pStyle w:val="Nadpis2"/>
        <w:spacing w:before="0" w:after="0"/>
        <w:rPr>
          <w:rFonts w:ascii="Times New Roman" w:hAnsi="Times New Roman"/>
          <w:i w:val="0"/>
          <w:color w:val="5B9BD5" w:themeColor="accent1"/>
          <w:sz w:val="24"/>
          <w:szCs w:val="24"/>
        </w:rPr>
      </w:pPr>
      <w:bookmarkStart w:id="10" w:name="_Toc53040755"/>
      <w:bookmarkStart w:id="11" w:name="_Toc147306068"/>
      <w:bookmarkEnd w:id="4"/>
      <w:bookmarkEnd w:id="5"/>
      <w:bookmarkEnd w:id="6"/>
      <w:r w:rsidRPr="00463362">
        <w:rPr>
          <w:rFonts w:ascii="Times New Roman" w:hAnsi="Times New Roman"/>
          <w:i w:val="0"/>
          <w:color w:val="5B9BD5" w:themeColor="accent1"/>
          <w:sz w:val="24"/>
          <w:szCs w:val="24"/>
        </w:rPr>
        <w:t>2.1. Aktuálny vývoj verejných financií v roku 202</w:t>
      </w:r>
      <w:bookmarkEnd w:id="10"/>
      <w:r w:rsidR="00AB2E4C">
        <w:rPr>
          <w:rFonts w:ascii="Times New Roman" w:hAnsi="Times New Roman"/>
          <w:i w:val="0"/>
          <w:color w:val="5B9BD5" w:themeColor="accent1"/>
          <w:sz w:val="24"/>
          <w:szCs w:val="24"/>
        </w:rPr>
        <w:t>3</w:t>
      </w:r>
      <w:bookmarkEnd w:id="11"/>
      <w:r w:rsidR="00AB2E4C">
        <w:rPr>
          <w:rFonts w:ascii="Times New Roman" w:hAnsi="Times New Roman"/>
          <w:sz w:val="16"/>
          <w:szCs w:val="16"/>
        </w:rPr>
        <w:tab/>
      </w:r>
      <w:r w:rsidR="00AB2E4C">
        <w:rPr>
          <w:rFonts w:ascii="Times New Roman" w:hAnsi="Times New Roman"/>
          <w:sz w:val="16"/>
          <w:szCs w:val="16"/>
        </w:rPr>
        <w:tab/>
      </w:r>
      <w:r w:rsidR="00AB2E4C">
        <w:rPr>
          <w:rFonts w:ascii="Times New Roman" w:hAnsi="Times New Roman"/>
          <w:sz w:val="16"/>
          <w:szCs w:val="16"/>
        </w:rPr>
        <w:tab/>
      </w:r>
      <w:r w:rsidR="00B501E1">
        <w:rPr>
          <w:rFonts w:ascii="Times New Roman" w:hAnsi="Times New Roman"/>
          <w:sz w:val="16"/>
          <w:szCs w:val="16"/>
        </w:rPr>
        <w:tab/>
      </w:r>
      <w:r w:rsidR="00B501E1">
        <w:rPr>
          <w:rFonts w:ascii="Times New Roman" w:hAnsi="Times New Roman"/>
          <w:sz w:val="16"/>
          <w:szCs w:val="16"/>
        </w:rPr>
        <w:tab/>
      </w:r>
      <w:r w:rsidR="00B501E1">
        <w:rPr>
          <w:rFonts w:ascii="Times New Roman" w:hAnsi="Times New Roman"/>
          <w:sz w:val="16"/>
          <w:szCs w:val="16"/>
        </w:rPr>
        <w:tab/>
      </w:r>
      <w:r w:rsidR="00B501E1">
        <w:rPr>
          <w:rFonts w:ascii="Times New Roman" w:hAnsi="Times New Roman"/>
          <w:sz w:val="16"/>
          <w:szCs w:val="16"/>
        </w:rPr>
        <w:tab/>
      </w:r>
      <w:r w:rsidR="00B501E1">
        <w:rPr>
          <w:rFonts w:ascii="Times New Roman" w:hAnsi="Times New Roman"/>
          <w:sz w:val="16"/>
          <w:szCs w:val="16"/>
        </w:rPr>
        <w:tab/>
        <w:t xml:space="preserve">        </w:t>
      </w:r>
    </w:p>
    <w:p w:rsidR="00AB2E4C" w:rsidRPr="00AB2E4C" w:rsidRDefault="00AB2E4C" w:rsidP="00AB2E4C">
      <w:pPr>
        <w:spacing w:after="0" w:line="240" w:lineRule="auto"/>
        <w:contextualSpacing/>
        <w:jc w:val="both"/>
        <w:rPr>
          <w:rFonts w:ascii="Times New Roman" w:eastAsia="Times New Roman" w:hAnsi="Times New Roman" w:cs="Times New Roman"/>
          <w:sz w:val="24"/>
          <w:szCs w:val="24"/>
          <w:lang w:eastAsia="sk-SK"/>
        </w:rPr>
      </w:pPr>
      <w:r w:rsidRPr="00AB2E4C">
        <w:rPr>
          <w:rFonts w:ascii="Times New Roman" w:eastAsia="Times New Roman" w:hAnsi="Times New Roman" w:cs="Times New Roman"/>
          <w:b/>
          <w:sz w:val="24"/>
          <w:szCs w:val="24"/>
          <w:lang w:eastAsia="sk-SK"/>
        </w:rPr>
        <w:t>Hospodárenie rozpočtu verejnej správy v roku 2023</w:t>
      </w:r>
      <w:r w:rsidRPr="00AB2E4C">
        <w:rPr>
          <w:rFonts w:ascii="Times New Roman" w:eastAsia="Times New Roman" w:hAnsi="Times New Roman" w:cs="Times New Roman"/>
          <w:sz w:val="24"/>
          <w:szCs w:val="24"/>
          <w:lang w:eastAsia="sk-SK"/>
        </w:rPr>
        <w:t xml:space="preserve"> sa očakáva na úrovni </w:t>
      </w:r>
      <w:r w:rsidRPr="00AB2E4C">
        <w:rPr>
          <w:rFonts w:ascii="Times New Roman" w:eastAsia="Times New Roman" w:hAnsi="Times New Roman" w:cs="Times New Roman"/>
          <w:b/>
          <w:sz w:val="24"/>
          <w:szCs w:val="24"/>
          <w:lang w:eastAsia="sk-SK"/>
        </w:rPr>
        <w:t>-6,20 % HDP</w:t>
      </w:r>
      <w:r w:rsidRPr="00AB2E4C">
        <w:rPr>
          <w:rFonts w:ascii="Times New Roman" w:eastAsia="Times New Roman" w:hAnsi="Times New Roman" w:cs="Times New Roman"/>
          <w:sz w:val="24"/>
          <w:szCs w:val="24"/>
          <w:lang w:eastAsia="sk-SK"/>
        </w:rPr>
        <w:t>, č</w:t>
      </w:r>
      <w:r w:rsidR="00E57CFB">
        <w:rPr>
          <w:rFonts w:ascii="Times New Roman" w:eastAsia="Times New Roman" w:hAnsi="Times New Roman" w:cs="Times New Roman"/>
          <w:sz w:val="24"/>
          <w:szCs w:val="24"/>
          <w:lang w:eastAsia="sk-SK"/>
        </w:rPr>
        <w:t>o je o 0,24 % HDP</w:t>
      </w:r>
      <w:r w:rsidRPr="00AB2E4C">
        <w:rPr>
          <w:rFonts w:ascii="Times New Roman" w:eastAsia="Times New Roman" w:hAnsi="Times New Roman" w:cs="Times New Roman"/>
          <w:sz w:val="24"/>
          <w:szCs w:val="24"/>
          <w:lang w:eastAsia="sk-SK"/>
        </w:rPr>
        <w:t xml:space="preserve"> menej ako bol schválený rozpočet verejnej správy na rok 2023.</w:t>
      </w:r>
    </w:p>
    <w:p w:rsidR="00AB2E4C" w:rsidRPr="008D78D4" w:rsidRDefault="00AB2E4C" w:rsidP="00AB2E4C">
      <w:pPr>
        <w:spacing w:after="0" w:line="240" w:lineRule="auto"/>
        <w:ind w:left="720"/>
        <w:rPr>
          <w:rFonts w:ascii="Times New Roman" w:eastAsia="Times New Roman" w:hAnsi="Times New Roman" w:cs="Times New Roman"/>
          <w:b/>
          <w:bCs/>
          <w:color w:val="5B9BD5"/>
          <w:sz w:val="24"/>
          <w:szCs w:val="28"/>
          <w:lang w:eastAsia="sk-SK"/>
        </w:rPr>
      </w:pP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r w:rsidRPr="00AB2E4C">
        <w:rPr>
          <w:rFonts w:ascii="Times New Roman" w:eastAsia="Times New Roman" w:hAnsi="Times New Roman" w:cs="Times New Roman"/>
          <w:sz w:val="24"/>
          <w:szCs w:val="24"/>
          <w:lang w:eastAsia="sk-SK"/>
        </w:rPr>
        <w:t>Najvýznamnejšie rozdiely oproti schválenému rozpočtu podľa vybraných príjmových a výdavkových položiek, resp. hospodárenia jednotlivých subjektov rozpočtu verejnej správy zobrazuje nasledovná tabuľka.</w:t>
      </w: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p>
    <w:p w:rsidR="00AB2E4C" w:rsidRPr="00AB2E4C" w:rsidRDefault="00AB2E4C" w:rsidP="00AB2E4C">
      <w:pPr>
        <w:spacing w:after="0" w:line="240" w:lineRule="auto"/>
        <w:rPr>
          <w:rFonts w:ascii="Times New Roman" w:eastAsia="Times New Roman" w:hAnsi="Times New Roman" w:cs="Times New Roman"/>
          <w:b/>
          <w:color w:val="5B9BD5" w:themeColor="accent1"/>
          <w:sz w:val="20"/>
          <w:szCs w:val="20"/>
          <w:lang w:eastAsia="sk-SK"/>
        </w:rPr>
      </w:pPr>
      <w:bookmarkStart w:id="12" w:name="_Toc53040817"/>
      <w:bookmarkStart w:id="13" w:name="_Toc53086340"/>
      <w:bookmarkStart w:id="14" w:name="_Toc84580557"/>
      <w:bookmarkStart w:id="15" w:name="_Toc147322626"/>
      <w:r w:rsidRPr="00AB2E4C">
        <w:rPr>
          <w:rFonts w:ascii="Times New Roman" w:eastAsia="Times New Roman" w:hAnsi="Times New Roman" w:cs="Times New Roman"/>
          <w:b/>
          <w:color w:val="5B9BD5" w:themeColor="accent1"/>
          <w:sz w:val="20"/>
          <w:szCs w:val="20"/>
          <w:lang w:eastAsia="sk-SK"/>
        </w:rPr>
        <w:t xml:space="preserve">Tabuľka </w:t>
      </w:r>
      <w:r w:rsidRPr="00AB2E4C">
        <w:rPr>
          <w:rFonts w:ascii="Times New Roman" w:eastAsia="Times New Roman" w:hAnsi="Times New Roman" w:cs="Times New Roman"/>
          <w:b/>
          <w:color w:val="5B9BD5" w:themeColor="accent1"/>
          <w:sz w:val="20"/>
          <w:szCs w:val="20"/>
          <w:lang w:eastAsia="sk-SK"/>
        </w:rPr>
        <w:fldChar w:fldCharType="begin"/>
      </w:r>
      <w:r w:rsidRPr="00AB2E4C">
        <w:rPr>
          <w:rFonts w:ascii="Times New Roman" w:eastAsia="Times New Roman" w:hAnsi="Times New Roman" w:cs="Times New Roman"/>
          <w:b/>
          <w:color w:val="5B9BD5" w:themeColor="accent1"/>
          <w:sz w:val="20"/>
          <w:szCs w:val="20"/>
          <w:lang w:eastAsia="sk-SK"/>
        </w:rPr>
        <w:instrText xml:space="preserve"> SEQ Tabuľka \* ARABIC </w:instrText>
      </w:r>
      <w:r w:rsidRPr="00AB2E4C">
        <w:rPr>
          <w:rFonts w:ascii="Times New Roman" w:eastAsia="Times New Roman" w:hAnsi="Times New Roman" w:cs="Times New Roman"/>
          <w:b/>
          <w:color w:val="5B9BD5" w:themeColor="accent1"/>
          <w:sz w:val="20"/>
          <w:szCs w:val="20"/>
          <w:lang w:eastAsia="sk-SK"/>
        </w:rPr>
        <w:fldChar w:fldCharType="separate"/>
      </w:r>
      <w:r w:rsidR="003F6961">
        <w:rPr>
          <w:rFonts w:ascii="Times New Roman" w:eastAsia="Times New Roman" w:hAnsi="Times New Roman" w:cs="Times New Roman"/>
          <w:b/>
          <w:noProof/>
          <w:color w:val="5B9BD5" w:themeColor="accent1"/>
          <w:sz w:val="20"/>
          <w:szCs w:val="20"/>
          <w:lang w:eastAsia="sk-SK"/>
        </w:rPr>
        <w:t>3</w:t>
      </w:r>
      <w:r w:rsidRPr="00AB2E4C">
        <w:rPr>
          <w:rFonts w:ascii="Times New Roman" w:eastAsia="Times New Roman" w:hAnsi="Times New Roman" w:cs="Times New Roman"/>
          <w:b/>
          <w:color w:val="5B9BD5" w:themeColor="accent1"/>
          <w:sz w:val="20"/>
          <w:szCs w:val="20"/>
          <w:lang w:eastAsia="sk-SK"/>
        </w:rPr>
        <w:fldChar w:fldCharType="end"/>
      </w:r>
      <w:r w:rsidRPr="00AB2E4C">
        <w:rPr>
          <w:rFonts w:ascii="Times New Roman" w:eastAsia="Times New Roman" w:hAnsi="Times New Roman" w:cs="Times New Roman"/>
          <w:b/>
          <w:color w:val="5B9BD5" w:themeColor="accent1"/>
          <w:sz w:val="20"/>
          <w:szCs w:val="20"/>
          <w:lang w:eastAsia="sk-SK"/>
        </w:rPr>
        <w:t xml:space="preserve"> - Rozdiely príjmových a výdavkových položiek oproti schválenému rozpočtu</w:t>
      </w:r>
      <w:bookmarkEnd w:id="12"/>
      <w:bookmarkEnd w:id="13"/>
      <w:bookmarkEnd w:id="14"/>
      <w:bookmarkEnd w:id="15"/>
    </w:p>
    <w:tbl>
      <w:tblPr>
        <w:tblW w:w="5000" w:type="pct"/>
        <w:jc w:val="center"/>
        <w:tblCellMar>
          <w:left w:w="70" w:type="dxa"/>
          <w:right w:w="70" w:type="dxa"/>
        </w:tblCellMar>
        <w:tblLook w:val="04A0" w:firstRow="1" w:lastRow="0" w:firstColumn="1" w:lastColumn="0" w:noHBand="0" w:noVBand="1"/>
      </w:tblPr>
      <w:tblGrid>
        <w:gridCol w:w="7238"/>
        <w:gridCol w:w="920"/>
        <w:gridCol w:w="914"/>
      </w:tblGrid>
      <w:tr w:rsidR="00AB2E4C" w:rsidRPr="00AB2E4C" w:rsidTr="00615471">
        <w:trPr>
          <w:trHeight w:val="255"/>
          <w:jc w:val="center"/>
        </w:trPr>
        <w:tc>
          <w:tcPr>
            <w:tcW w:w="3989" w:type="pct"/>
            <w:tcBorders>
              <w:top w:val="single" w:sz="4" w:space="0" w:color="auto"/>
              <w:left w:val="nil"/>
              <w:bottom w:val="single" w:sz="4" w:space="0" w:color="auto"/>
              <w:right w:val="nil"/>
            </w:tcBorders>
            <w:shd w:val="clear" w:color="auto" w:fill="auto"/>
            <w:noWrap/>
            <w:hideMark/>
          </w:tcPr>
          <w:p w:rsidR="00AB2E4C" w:rsidRPr="006728EC" w:rsidRDefault="00AB2E4C" w:rsidP="00AB2E4C">
            <w:pPr>
              <w:spacing w:after="0" w:line="240" w:lineRule="auto"/>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(na akruálnej báze)</w:t>
            </w:r>
          </w:p>
        </w:tc>
        <w:tc>
          <w:tcPr>
            <w:tcW w:w="507" w:type="pct"/>
            <w:tcBorders>
              <w:top w:val="single" w:sz="4" w:space="0" w:color="auto"/>
              <w:left w:val="nil"/>
              <w:bottom w:val="single" w:sz="4" w:space="0" w:color="auto"/>
              <w:right w:val="nil"/>
            </w:tcBorders>
            <w:shd w:val="clear" w:color="auto" w:fill="auto"/>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v mil. eur</w:t>
            </w:r>
          </w:p>
        </w:tc>
        <w:tc>
          <w:tcPr>
            <w:tcW w:w="504" w:type="pct"/>
            <w:tcBorders>
              <w:top w:val="single" w:sz="4" w:space="0" w:color="auto"/>
              <w:left w:val="nil"/>
              <w:bottom w:val="single" w:sz="4" w:space="0" w:color="auto"/>
              <w:right w:val="nil"/>
            </w:tcBorders>
            <w:shd w:val="clear" w:color="auto" w:fill="auto"/>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 HDP</w:t>
            </w:r>
          </w:p>
        </w:tc>
      </w:tr>
      <w:tr w:rsidR="00AB2E4C" w:rsidRPr="00AB2E4C" w:rsidTr="00615471">
        <w:trPr>
          <w:trHeight w:val="255"/>
          <w:jc w:val="center"/>
        </w:trPr>
        <w:tc>
          <w:tcPr>
            <w:tcW w:w="3989" w:type="pct"/>
            <w:tcBorders>
              <w:top w:val="nil"/>
              <w:left w:val="nil"/>
              <w:bottom w:val="single" w:sz="4" w:space="0" w:color="auto"/>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b/>
                <w:bCs/>
                <w:color w:val="000000"/>
                <w:sz w:val="16"/>
                <w:szCs w:val="16"/>
                <w:lang w:eastAsia="sk-SK"/>
              </w:rPr>
            </w:pPr>
            <w:r w:rsidRPr="006728EC">
              <w:rPr>
                <w:rFonts w:ascii="Times New Roman" w:eastAsia="Times New Roman" w:hAnsi="Times New Roman" w:cs="Times New Roman"/>
                <w:b/>
                <w:bCs/>
                <w:color w:val="000000"/>
                <w:sz w:val="16"/>
                <w:szCs w:val="16"/>
                <w:lang w:eastAsia="sk-SK"/>
              </w:rPr>
              <w:t>Schválený schodok rozpočtu verejnej správy 2023</w:t>
            </w:r>
          </w:p>
        </w:tc>
        <w:tc>
          <w:tcPr>
            <w:tcW w:w="507" w:type="pct"/>
            <w:tcBorders>
              <w:top w:val="nil"/>
              <w:left w:val="nil"/>
              <w:bottom w:val="single" w:sz="4" w:space="0" w:color="auto"/>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6728EC">
              <w:rPr>
                <w:rFonts w:ascii="Times New Roman" w:eastAsia="Times New Roman" w:hAnsi="Times New Roman" w:cs="Times New Roman"/>
                <w:b/>
                <w:bCs/>
                <w:color w:val="000000"/>
                <w:sz w:val="16"/>
                <w:szCs w:val="16"/>
                <w:lang w:eastAsia="sk-SK"/>
              </w:rPr>
              <w:t>-7 871</w:t>
            </w:r>
          </w:p>
        </w:tc>
        <w:tc>
          <w:tcPr>
            <w:tcW w:w="504" w:type="pct"/>
            <w:tcBorders>
              <w:top w:val="nil"/>
              <w:left w:val="nil"/>
              <w:bottom w:val="single" w:sz="4" w:space="0" w:color="auto"/>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6728EC">
              <w:rPr>
                <w:rFonts w:ascii="Times New Roman" w:eastAsia="Times New Roman" w:hAnsi="Times New Roman" w:cs="Times New Roman"/>
                <w:b/>
                <w:bCs/>
                <w:color w:val="000000"/>
                <w:sz w:val="16"/>
                <w:szCs w:val="16"/>
                <w:lang w:eastAsia="sk-SK"/>
              </w:rPr>
              <w:t>-6,44</w:t>
            </w:r>
          </w:p>
        </w:tc>
      </w:tr>
      <w:tr w:rsidR="00AB2E4C" w:rsidRPr="00AB2E4C" w:rsidTr="00615471">
        <w:trPr>
          <w:trHeight w:val="255"/>
          <w:jc w:val="center"/>
        </w:trPr>
        <w:tc>
          <w:tcPr>
            <w:tcW w:w="3989"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Výdavky na kompenzačné opatrenia súvisiace s rastom cien energií</w:t>
            </w:r>
          </w:p>
        </w:tc>
        <w:tc>
          <w:tcPr>
            <w:tcW w:w="507"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1 199</w:t>
            </w:r>
          </w:p>
        </w:tc>
        <w:tc>
          <w:tcPr>
            <w:tcW w:w="504"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0,98</w:t>
            </w:r>
          </w:p>
        </w:tc>
      </w:tr>
      <w:tr w:rsidR="00AB2E4C" w:rsidRPr="00AB2E4C" w:rsidTr="00615471">
        <w:trPr>
          <w:trHeight w:val="255"/>
          <w:jc w:val="center"/>
        </w:trPr>
        <w:tc>
          <w:tcPr>
            <w:tcW w:w="3989"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Vzťahy s rozpočtom EÚ</w:t>
            </w:r>
          </w:p>
        </w:tc>
        <w:tc>
          <w:tcPr>
            <w:tcW w:w="507"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276</w:t>
            </w:r>
          </w:p>
        </w:tc>
        <w:tc>
          <w:tcPr>
            <w:tcW w:w="504"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0,23</w:t>
            </w:r>
          </w:p>
        </w:tc>
      </w:tr>
      <w:tr w:rsidR="00AB2E4C" w:rsidRPr="00AB2E4C" w:rsidTr="00615471">
        <w:trPr>
          <w:trHeight w:val="255"/>
          <w:jc w:val="center"/>
        </w:trPr>
        <w:tc>
          <w:tcPr>
            <w:tcW w:w="3989"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Hospodárenie samospráv bez daňových príjmov</w:t>
            </w:r>
          </w:p>
        </w:tc>
        <w:tc>
          <w:tcPr>
            <w:tcW w:w="507"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146</w:t>
            </w:r>
          </w:p>
        </w:tc>
        <w:tc>
          <w:tcPr>
            <w:tcW w:w="504"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0,12</w:t>
            </w:r>
          </w:p>
        </w:tc>
      </w:tr>
      <w:tr w:rsidR="00AB2E4C" w:rsidRPr="00AB2E4C" w:rsidTr="00615471">
        <w:trPr>
          <w:trHeight w:val="255"/>
          <w:jc w:val="center"/>
        </w:trPr>
        <w:tc>
          <w:tcPr>
            <w:tcW w:w="3989"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Výdavky súvisiace s nákupom, uskladnením a použitím vakcín a liekov</w:t>
            </w:r>
          </w:p>
        </w:tc>
        <w:tc>
          <w:tcPr>
            <w:tcW w:w="507"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95</w:t>
            </w:r>
          </w:p>
        </w:tc>
        <w:tc>
          <w:tcPr>
            <w:tcW w:w="504"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0,08</w:t>
            </w:r>
          </w:p>
        </w:tc>
      </w:tr>
      <w:tr w:rsidR="00AB2E4C" w:rsidRPr="00AB2E4C" w:rsidTr="00615471">
        <w:trPr>
          <w:trHeight w:val="255"/>
          <w:jc w:val="center"/>
        </w:trPr>
        <w:tc>
          <w:tcPr>
            <w:tcW w:w="3989"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Fondy sociálneho zabezpečenia</w:t>
            </w:r>
          </w:p>
        </w:tc>
        <w:tc>
          <w:tcPr>
            <w:tcW w:w="507"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-499</w:t>
            </w:r>
          </w:p>
        </w:tc>
        <w:tc>
          <w:tcPr>
            <w:tcW w:w="504"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-0,41</w:t>
            </w:r>
          </w:p>
        </w:tc>
      </w:tr>
      <w:tr w:rsidR="00AB2E4C" w:rsidRPr="00AB2E4C" w:rsidTr="00615471">
        <w:trPr>
          <w:trHeight w:val="255"/>
          <w:jc w:val="center"/>
        </w:trPr>
        <w:tc>
          <w:tcPr>
            <w:tcW w:w="3989"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Výpadok nedaňových príjmov štátneho rozpočtu - solidárny príspevok presunutý do daní</w:t>
            </w:r>
          </w:p>
        </w:tc>
        <w:tc>
          <w:tcPr>
            <w:tcW w:w="507"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-462</w:t>
            </w:r>
          </w:p>
        </w:tc>
        <w:tc>
          <w:tcPr>
            <w:tcW w:w="504"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-0,38</w:t>
            </w:r>
          </w:p>
        </w:tc>
      </w:tr>
      <w:tr w:rsidR="00AB2E4C" w:rsidRPr="00AB2E4C" w:rsidTr="00615471">
        <w:trPr>
          <w:trHeight w:val="255"/>
          <w:jc w:val="center"/>
        </w:trPr>
        <w:tc>
          <w:tcPr>
            <w:tcW w:w="3989"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Výdavky na zdravotnú starostlivosť v rámci verejného zdravotného poistenia</w:t>
            </w:r>
          </w:p>
        </w:tc>
        <w:tc>
          <w:tcPr>
            <w:tcW w:w="507"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-275</w:t>
            </w:r>
          </w:p>
        </w:tc>
        <w:tc>
          <w:tcPr>
            <w:tcW w:w="504"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-0,23</w:t>
            </w:r>
          </w:p>
        </w:tc>
      </w:tr>
      <w:tr w:rsidR="00AB2E4C" w:rsidRPr="00AB2E4C" w:rsidTr="00615471">
        <w:trPr>
          <w:trHeight w:val="255"/>
          <w:jc w:val="center"/>
        </w:trPr>
        <w:tc>
          <w:tcPr>
            <w:tcW w:w="3989"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Daňová prognóza (bez platieb štátu)</w:t>
            </w:r>
          </w:p>
        </w:tc>
        <w:tc>
          <w:tcPr>
            <w:tcW w:w="507"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-182</w:t>
            </w:r>
          </w:p>
        </w:tc>
        <w:tc>
          <w:tcPr>
            <w:tcW w:w="504"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-0,15</w:t>
            </w:r>
          </w:p>
        </w:tc>
      </w:tr>
      <w:tr w:rsidR="00AB2E4C" w:rsidRPr="00AB2E4C" w:rsidTr="00615471">
        <w:trPr>
          <w:trHeight w:val="255"/>
          <w:jc w:val="center"/>
        </w:trPr>
        <w:tc>
          <w:tcPr>
            <w:tcW w:w="3989"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 xml:space="preserve">Kapitálové výdavky štátneho rozpočtu </w:t>
            </w:r>
            <w:r w:rsidRPr="006728EC">
              <w:rPr>
                <w:rFonts w:ascii="Times New Roman" w:eastAsia="Times New Roman" w:hAnsi="Times New Roman" w:cs="Times New Roman"/>
                <w:i/>
                <w:color w:val="000000"/>
                <w:sz w:val="16"/>
                <w:szCs w:val="16"/>
                <w:lang w:eastAsia="sk-SK"/>
              </w:rPr>
              <w:t xml:space="preserve">(§ 8 zákona o </w:t>
            </w:r>
            <w:proofErr w:type="spellStart"/>
            <w:r w:rsidRPr="006728EC">
              <w:rPr>
                <w:rFonts w:ascii="Times New Roman" w:eastAsia="Times New Roman" w:hAnsi="Times New Roman" w:cs="Times New Roman"/>
                <w:i/>
                <w:color w:val="000000"/>
                <w:sz w:val="16"/>
                <w:szCs w:val="16"/>
                <w:lang w:eastAsia="sk-SK"/>
              </w:rPr>
              <w:t>rozp</w:t>
            </w:r>
            <w:proofErr w:type="spellEnd"/>
            <w:r w:rsidRPr="006728EC">
              <w:rPr>
                <w:rFonts w:ascii="Times New Roman" w:eastAsia="Times New Roman" w:hAnsi="Times New Roman" w:cs="Times New Roman"/>
                <w:i/>
                <w:color w:val="000000"/>
                <w:sz w:val="16"/>
                <w:szCs w:val="16"/>
                <w:lang w:eastAsia="sk-SK"/>
              </w:rPr>
              <w:t>. pravidlách verejnej správy)</w:t>
            </w:r>
            <w:r w:rsidRPr="006728EC">
              <w:rPr>
                <w:rFonts w:ascii="Times New Roman" w:eastAsia="Times New Roman" w:hAnsi="Times New Roman" w:cs="Times New Roman"/>
                <w:color w:val="000000"/>
                <w:sz w:val="16"/>
                <w:szCs w:val="16"/>
                <w:lang w:eastAsia="sk-SK"/>
              </w:rPr>
              <w:t xml:space="preserve"> </w:t>
            </w:r>
          </w:p>
        </w:tc>
        <w:tc>
          <w:tcPr>
            <w:tcW w:w="507"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-157</w:t>
            </w:r>
          </w:p>
        </w:tc>
        <w:tc>
          <w:tcPr>
            <w:tcW w:w="504"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-0,13</w:t>
            </w:r>
          </w:p>
        </w:tc>
      </w:tr>
      <w:tr w:rsidR="00AB2E4C" w:rsidRPr="00AB2E4C" w:rsidTr="00615471">
        <w:trPr>
          <w:trHeight w:val="255"/>
          <w:jc w:val="center"/>
        </w:trPr>
        <w:tc>
          <w:tcPr>
            <w:tcW w:w="3989"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Dividendy v rámci štátneho rozpočtu</w:t>
            </w:r>
          </w:p>
        </w:tc>
        <w:tc>
          <w:tcPr>
            <w:tcW w:w="507"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-111</w:t>
            </w:r>
          </w:p>
        </w:tc>
        <w:tc>
          <w:tcPr>
            <w:tcW w:w="504"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-0,09</w:t>
            </w:r>
          </w:p>
        </w:tc>
      </w:tr>
      <w:tr w:rsidR="00AB2E4C" w:rsidRPr="00AB2E4C" w:rsidTr="00615471">
        <w:trPr>
          <w:trHeight w:val="255"/>
          <w:jc w:val="center"/>
        </w:trPr>
        <w:tc>
          <w:tcPr>
            <w:tcW w:w="3989"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Výdavky vyvolané vojnou na Ukrajine</w:t>
            </w:r>
          </w:p>
        </w:tc>
        <w:tc>
          <w:tcPr>
            <w:tcW w:w="507"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-43</w:t>
            </w:r>
          </w:p>
        </w:tc>
        <w:tc>
          <w:tcPr>
            <w:tcW w:w="504" w:type="pct"/>
            <w:tcBorders>
              <w:top w:val="nil"/>
              <w:left w:val="nil"/>
              <w:bottom w:val="nil"/>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-0,04</w:t>
            </w:r>
          </w:p>
        </w:tc>
      </w:tr>
      <w:tr w:rsidR="00AB2E4C" w:rsidRPr="000B6515" w:rsidTr="00751B8A">
        <w:trPr>
          <w:trHeight w:val="255"/>
          <w:jc w:val="center"/>
        </w:trPr>
        <w:tc>
          <w:tcPr>
            <w:tcW w:w="3989" w:type="pct"/>
            <w:tcBorders>
              <w:top w:val="nil"/>
              <w:left w:val="nil"/>
              <w:right w:val="nil"/>
            </w:tcBorders>
            <w:shd w:val="clear" w:color="auto" w:fill="auto"/>
            <w:noWrap/>
            <w:vAlign w:val="center"/>
            <w:hideMark/>
          </w:tcPr>
          <w:p w:rsidR="00AB2E4C" w:rsidRPr="006728EC" w:rsidRDefault="00751B8A" w:rsidP="00AB2E4C">
            <w:pPr>
              <w:spacing w:after="0" w:line="240" w:lineRule="auto"/>
              <w:rPr>
                <w:rFonts w:ascii="Times New Roman" w:eastAsia="Times New Roman" w:hAnsi="Times New Roman" w:cs="Times New Roman"/>
                <w:color w:val="000000"/>
                <w:sz w:val="16"/>
                <w:szCs w:val="16"/>
                <w:lang w:eastAsia="sk-SK"/>
              </w:rPr>
            </w:pPr>
            <w:proofErr w:type="spellStart"/>
            <w:r w:rsidRPr="006728EC">
              <w:rPr>
                <w:rFonts w:ascii="Times New Roman" w:eastAsia="Times New Roman" w:hAnsi="Times New Roman" w:cs="Times New Roman"/>
                <w:color w:val="000000"/>
                <w:sz w:val="16"/>
                <w:szCs w:val="16"/>
                <w:lang w:eastAsia="sk-SK"/>
              </w:rPr>
              <w:t>A</w:t>
            </w:r>
            <w:r w:rsidR="00AB2E4C" w:rsidRPr="006728EC">
              <w:rPr>
                <w:rFonts w:ascii="Times New Roman" w:eastAsia="Times New Roman" w:hAnsi="Times New Roman" w:cs="Times New Roman"/>
                <w:color w:val="000000"/>
                <w:sz w:val="16"/>
                <w:szCs w:val="16"/>
                <w:lang w:eastAsia="sk-SK"/>
              </w:rPr>
              <w:t>krualiz</w:t>
            </w:r>
            <w:r w:rsidRPr="006728EC">
              <w:rPr>
                <w:rFonts w:ascii="Times New Roman" w:eastAsia="Times New Roman" w:hAnsi="Times New Roman" w:cs="Times New Roman"/>
                <w:color w:val="000000"/>
                <w:sz w:val="16"/>
                <w:szCs w:val="16"/>
                <w:lang w:eastAsia="sk-SK"/>
              </w:rPr>
              <w:t>ácia</w:t>
            </w:r>
            <w:proofErr w:type="spellEnd"/>
            <w:r w:rsidRPr="006728EC">
              <w:rPr>
                <w:rFonts w:ascii="Times New Roman" w:eastAsia="Times New Roman" w:hAnsi="Times New Roman" w:cs="Times New Roman"/>
                <w:color w:val="000000"/>
                <w:sz w:val="16"/>
                <w:szCs w:val="16"/>
                <w:lang w:eastAsia="sk-SK"/>
              </w:rPr>
              <w:t xml:space="preserve"> dodávok vojenskej techniky</w:t>
            </w:r>
          </w:p>
        </w:tc>
        <w:tc>
          <w:tcPr>
            <w:tcW w:w="507" w:type="pct"/>
            <w:tcBorders>
              <w:top w:val="nil"/>
              <w:left w:val="nil"/>
              <w:bottom w:val="nil"/>
              <w:right w:val="nil"/>
            </w:tcBorders>
            <w:shd w:val="clear" w:color="auto" w:fill="auto"/>
            <w:noWrap/>
            <w:vAlign w:val="center"/>
            <w:hideMark/>
          </w:tcPr>
          <w:p w:rsidR="00AB2E4C" w:rsidRPr="006728EC" w:rsidRDefault="00751B8A"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295</w:t>
            </w:r>
          </w:p>
        </w:tc>
        <w:tc>
          <w:tcPr>
            <w:tcW w:w="504" w:type="pct"/>
            <w:tcBorders>
              <w:top w:val="nil"/>
              <w:left w:val="nil"/>
              <w:bottom w:val="nil"/>
              <w:right w:val="nil"/>
            </w:tcBorders>
            <w:shd w:val="clear" w:color="auto" w:fill="auto"/>
            <w:noWrap/>
            <w:vAlign w:val="center"/>
            <w:hideMark/>
          </w:tcPr>
          <w:p w:rsidR="00AB2E4C" w:rsidRPr="006728EC" w:rsidRDefault="000B6515"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0,24</w:t>
            </w:r>
          </w:p>
        </w:tc>
      </w:tr>
      <w:tr w:rsidR="00751B8A" w:rsidRPr="000B6515" w:rsidTr="00615471">
        <w:trPr>
          <w:trHeight w:val="255"/>
          <w:jc w:val="center"/>
        </w:trPr>
        <w:tc>
          <w:tcPr>
            <w:tcW w:w="3989" w:type="pct"/>
            <w:tcBorders>
              <w:top w:val="nil"/>
              <w:left w:val="nil"/>
              <w:bottom w:val="single" w:sz="4" w:space="0" w:color="auto"/>
              <w:right w:val="nil"/>
            </w:tcBorders>
            <w:shd w:val="clear" w:color="auto" w:fill="auto"/>
            <w:noWrap/>
            <w:vAlign w:val="center"/>
          </w:tcPr>
          <w:p w:rsidR="00751B8A" w:rsidRPr="006728EC" w:rsidRDefault="00751B8A" w:rsidP="00AB2E4C">
            <w:pPr>
              <w:spacing w:after="0" w:line="240" w:lineRule="auto"/>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Ostatné</w:t>
            </w:r>
          </w:p>
        </w:tc>
        <w:tc>
          <w:tcPr>
            <w:tcW w:w="507" w:type="pct"/>
            <w:tcBorders>
              <w:top w:val="nil"/>
              <w:left w:val="nil"/>
              <w:bottom w:val="nil"/>
              <w:right w:val="nil"/>
            </w:tcBorders>
            <w:shd w:val="clear" w:color="auto" w:fill="auto"/>
            <w:noWrap/>
            <w:vAlign w:val="center"/>
          </w:tcPr>
          <w:p w:rsidR="00751B8A" w:rsidRPr="006728EC" w:rsidRDefault="00751B8A"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39</w:t>
            </w:r>
          </w:p>
        </w:tc>
        <w:tc>
          <w:tcPr>
            <w:tcW w:w="504" w:type="pct"/>
            <w:tcBorders>
              <w:top w:val="nil"/>
              <w:left w:val="nil"/>
              <w:bottom w:val="nil"/>
              <w:right w:val="nil"/>
            </w:tcBorders>
            <w:shd w:val="clear" w:color="auto" w:fill="auto"/>
            <w:noWrap/>
            <w:vAlign w:val="center"/>
          </w:tcPr>
          <w:p w:rsidR="00751B8A" w:rsidRPr="006728EC" w:rsidRDefault="000B6515" w:rsidP="00AB2E4C">
            <w:pPr>
              <w:spacing w:after="0" w:line="240" w:lineRule="auto"/>
              <w:jc w:val="right"/>
              <w:rPr>
                <w:rFonts w:ascii="Times New Roman" w:eastAsia="Times New Roman" w:hAnsi="Times New Roman" w:cs="Times New Roman"/>
                <w:color w:val="000000"/>
                <w:sz w:val="16"/>
                <w:szCs w:val="16"/>
                <w:lang w:eastAsia="sk-SK"/>
              </w:rPr>
            </w:pPr>
            <w:r w:rsidRPr="006728EC">
              <w:rPr>
                <w:rFonts w:ascii="Times New Roman" w:eastAsia="Times New Roman" w:hAnsi="Times New Roman" w:cs="Times New Roman"/>
                <w:color w:val="000000"/>
                <w:sz w:val="16"/>
                <w:szCs w:val="16"/>
                <w:lang w:eastAsia="sk-SK"/>
              </w:rPr>
              <w:t>0,03</w:t>
            </w:r>
          </w:p>
        </w:tc>
      </w:tr>
      <w:tr w:rsidR="00AB2E4C" w:rsidRPr="00AB2E4C" w:rsidTr="00615471">
        <w:trPr>
          <w:trHeight w:val="255"/>
          <w:jc w:val="center"/>
        </w:trPr>
        <w:tc>
          <w:tcPr>
            <w:tcW w:w="3989" w:type="pct"/>
            <w:tcBorders>
              <w:top w:val="nil"/>
              <w:left w:val="nil"/>
              <w:bottom w:val="single" w:sz="4" w:space="0" w:color="auto"/>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b/>
                <w:bCs/>
                <w:color w:val="000000"/>
                <w:sz w:val="16"/>
                <w:szCs w:val="16"/>
                <w:lang w:eastAsia="sk-SK"/>
              </w:rPr>
            </w:pPr>
            <w:r w:rsidRPr="006728EC">
              <w:rPr>
                <w:rFonts w:ascii="Times New Roman" w:eastAsia="Times New Roman" w:hAnsi="Times New Roman" w:cs="Times New Roman"/>
                <w:b/>
                <w:bCs/>
                <w:color w:val="000000"/>
                <w:sz w:val="16"/>
                <w:szCs w:val="16"/>
                <w:lang w:eastAsia="sk-SK"/>
              </w:rPr>
              <w:t>Aktuálny odhad schodku rozpočtu verejnej správy 2023</w:t>
            </w:r>
          </w:p>
        </w:tc>
        <w:tc>
          <w:tcPr>
            <w:tcW w:w="507" w:type="pct"/>
            <w:tcBorders>
              <w:top w:val="single" w:sz="4" w:space="0" w:color="auto"/>
              <w:left w:val="nil"/>
              <w:bottom w:val="single" w:sz="4" w:space="0" w:color="auto"/>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6728EC">
              <w:rPr>
                <w:rFonts w:ascii="Times New Roman" w:eastAsia="Times New Roman" w:hAnsi="Times New Roman" w:cs="Times New Roman"/>
                <w:b/>
                <w:bCs/>
                <w:color w:val="000000"/>
                <w:sz w:val="16"/>
                <w:szCs w:val="16"/>
                <w:lang w:eastAsia="sk-SK"/>
              </w:rPr>
              <w:t>-7 550</w:t>
            </w:r>
          </w:p>
        </w:tc>
        <w:tc>
          <w:tcPr>
            <w:tcW w:w="504" w:type="pct"/>
            <w:tcBorders>
              <w:top w:val="single" w:sz="4" w:space="0" w:color="auto"/>
              <w:left w:val="nil"/>
              <w:bottom w:val="single" w:sz="4" w:space="0" w:color="auto"/>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6728EC">
              <w:rPr>
                <w:rFonts w:ascii="Times New Roman" w:eastAsia="Times New Roman" w:hAnsi="Times New Roman" w:cs="Times New Roman"/>
                <w:b/>
                <w:bCs/>
                <w:color w:val="000000"/>
                <w:sz w:val="16"/>
                <w:szCs w:val="16"/>
                <w:lang w:eastAsia="sk-SK"/>
              </w:rPr>
              <w:t>-6,20</w:t>
            </w:r>
          </w:p>
        </w:tc>
      </w:tr>
      <w:tr w:rsidR="00AB2E4C" w:rsidRPr="00AB2E4C" w:rsidTr="00615471">
        <w:trPr>
          <w:trHeight w:val="255"/>
          <w:jc w:val="center"/>
        </w:trPr>
        <w:tc>
          <w:tcPr>
            <w:tcW w:w="3989" w:type="pct"/>
            <w:tcBorders>
              <w:top w:val="single" w:sz="4" w:space="0" w:color="auto"/>
              <w:left w:val="nil"/>
              <w:bottom w:val="single" w:sz="4" w:space="0" w:color="auto"/>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i/>
                <w:iCs/>
                <w:color w:val="000000"/>
                <w:sz w:val="16"/>
                <w:szCs w:val="16"/>
                <w:lang w:eastAsia="sk-SK"/>
              </w:rPr>
            </w:pPr>
            <w:r w:rsidRPr="006728EC">
              <w:rPr>
                <w:rFonts w:ascii="Times New Roman" w:eastAsia="Times New Roman" w:hAnsi="Times New Roman" w:cs="Times New Roman"/>
                <w:i/>
                <w:iCs/>
                <w:color w:val="000000"/>
                <w:sz w:val="16"/>
                <w:szCs w:val="16"/>
                <w:lang w:eastAsia="sk-SK"/>
              </w:rPr>
              <w:t>HDP v  b. c.</w:t>
            </w:r>
          </w:p>
        </w:tc>
        <w:tc>
          <w:tcPr>
            <w:tcW w:w="507" w:type="pct"/>
            <w:tcBorders>
              <w:top w:val="nil"/>
              <w:left w:val="nil"/>
              <w:bottom w:val="single" w:sz="4" w:space="0" w:color="auto"/>
              <w:right w:val="nil"/>
            </w:tcBorders>
            <w:shd w:val="clear" w:color="auto" w:fill="auto"/>
            <w:noWrap/>
            <w:vAlign w:val="center"/>
            <w:hideMark/>
          </w:tcPr>
          <w:p w:rsidR="00AB2E4C" w:rsidRPr="006728E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6728EC">
              <w:rPr>
                <w:rFonts w:ascii="Times New Roman" w:eastAsia="Times New Roman" w:hAnsi="Times New Roman" w:cs="Times New Roman"/>
                <w:i/>
                <w:iCs/>
                <w:color w:val="000000"/>
                <w:sz w:val="16"/>
                <w:szCs w:val="16"/>
                <w:lang w:eastAsia="sk-SK"/>
              </w:rPr>
              <w:t>121 776</w:t>
            </w:r>
          </w:p>
        </w:tc>
        <w:tc>
          <w:tcPr>
            <w:tcW w:w="504" w:type="pct"/>
            <w:tcBorders>
              <w:top w:val="nil"/>
              <w:left w:val="nil"/>
              <w:bottom w:val="single" w:sz="4" w:space="0" w:color="auto"/>
              <w:right w:val="nil"/>
            </w:tcBorders>
            <w:shd w:val="clear" w:color="auto" w:fill="auto"/>
            <w:noWrap/>
            <w:vAlign w:val="center"/>
            <w:hideMark/>
          </w:tcPr>
          <w:p w:rsidR="00AB2E4C" w:rsidRPr="006728EC" w:rsidRDefault="00AB2E4C" w:rsidP="00AB2E4C">
            <w:pPr>
              <w:spacing w:after="0" w:line="240" w:lineRule="auto"/>
              <w:rPr>
                <w:rFonts w:ascii="Times New Roman" w:eastAsia="Times New Roman" w:hAnsi="Times New Roman" w:cs="Times New Roman"/>
                <w:i/>
                <w:iCs/>
                <w:color w:val="000000"/>
                <w:sz w:val="16"/>
                <w:szCs w:val="16"/>
                <w:lang w:eastAsia="sk-SK"/>
              </w:rPr>
            </w:pPr>
            <w:r w:rsidRPr="006728EC">
              <w:rPr>
                <w:rFonts w:ascii="Times New Roman" w:eastAsia="Times New Roman" w:hAnsi="Times New Roman" w:cs="Times New Roman"/>
                <w:i/>
                <w:iCs/>
                <w:color w:val="000000"/>
                <w:sz w:val="16"/>
                <w:szCs w:val="16"/>
                <w:lang w:eastAsia="sk-SK"/>
              </w:rPr>
              <w:t> </w:t>
            </w:r>
          </w:p>
        </w:tc>
      </w:tr>
    </w:tbl>
    <w:p w:rsidR="00AB2E4C" w:rsidRPr="00AB2E4C" w:rsidRDefault="00AB2E4C" w:rsidP="00AB2E4C">
      <w:pPr>
        <w:spacing w:after="0" w:line="240" w:lineRule="auto"/>
        <w:ind w:left="7080" w:firstLine="708"/>
        <w:jc w:val="center"/>
        <w:rPr>
          <w:rFonts w:ascii="Times New Roman" w:eastAsia="Times New Roman" w:hAnsi="Times New Roman" w:cs="Times New Roman"/>
          <w:i/>
          <w:sz w:val="16"/>
          <w:szCs w:val="16"/>
          <w:lang w:eastAsia="sk-SK"/>
        </w:rPr>
      </w:pPr>
      <w:r w:rsidRPr="00AB2E4C">
        <w:rPr>
          <w:rFonts w:ascii="Times New Roman" w:eastAsia="Times New Roman" w:hAnsi="Times New Roman" w:cs="Times New Roman"/>
          <w:i/>
          <w:sz w:val="16"/>
          <w:szCs w:val="16"/>
          <w:lang w:eastAsia="sk-SK"/>
        </w:rPr>
        <w:t xml:space="preserve">         Zdroj: MF SR</w:t>
      </w:r>
    </w:p>
    <w:p w:rsidR="00AB2E4C" w:rsidRDefault="00AB2E4C" w:rsidP="007B4FDF">
      <w:pPr>
        <w:spacing w:after="0" w:line="240" w:lineRule="auto"/>
        <w:jc w:val="both"/>
        <w:rPr>
          <w:rFonts w:ascii="Times New Roman" w:hAnsi="Times New Roman" w:cs="Times New Roman"/>
          <w:sz w:val="24"/>
          <w:szCs w:val="24"/>
        </w:rPr>
      </w:pPr>
    </w:p>
    <w:p w:rsidR="00AB2E4C" w:rsidRDefault="00AB2E4C" w:rsidP="007B4FDF">
      <w:pPr>
        <w:spacing w:after="0" w:line="240" w:lineRule="auto"/>
        <w:jc w:val="both"/>
        <w:rPr>
          <w:rFonts w:ascii="Times New Roman" w:hAnsi="Times New Roman" w:cs="Times New Roman"/>
          <w:sz w:val="24"/>
          <w:szCs w:val="24"/>
        </w:rPr>
      </w:pPr>
    </w:p>
    <w:p w:rsidR="007B4FDF" w:rsidRDefault="0080040F" w:rsidP="00B932F5">
      <w:pPr>
        <w:pStyle w:val="CharCharCharCharCharCharCharCharChar1"/>
        <w:spacing w:after="0"/>
        <w:rPr>
          <w:rFonts w:ascii="Times New Roman" w:hAnsi="Times New Roman" w:cs="Times New Roman"/>
          <w:b/>
          <w:color w:val="5B9BD5" w:themeColor="accent1"/>
          <w:sz w:val="24"/>
          <w:szCs w:val="24"/>
          <w:lang w:val="sk-SK"/>
        </w:rPr>
      </w:pPr>
      <w:bookmarkStart w:id="16" w:name="_Toc79153407"/>
      <w:r w:rsidRPr="0080040F">
        <w:rPr>
          <w:rFonts w:ascii="Times New Roman" w:hAnsi="Times New Roman" w:cs="Times New Roman"/>
          <w:b/>
          <w:color w:val="5B9BD5" w:themeColor="accent1"/>
          <w:sz w:val="24"/>
          <w:szCs w:val="24"/>
        </w:rPr>
        <w:t xml:space="preserve">2.1.1. </w:t>
      </w:r>
      <w:bookmarkEnd w:id="16"/>
      <w:proofErr w:type="spellStart"/>
      <w:r w:rsidR="00AB2E4C">
        <w:rPr>
          <w:rFonts w:ascii="Times New Roman" w:hAnsi="Times New Roman" w:cs="Times New Roman"/>
          <w:b/>
          <w:color w:val="5B9BD5" w:themeColor="accent1"/>
          <w:sz w:val="24"/>
          <w:szCs w:val="24"/>
        </w:rPr>
        <w:t>Výdavky</w:t>
      </w:r>
      <w:proofErr w:type="spellEnd"/>
      <w:r w:rsidR="00AB2E4C">
        <w:rPr>
          <w:rFonts w:ascii="Times New Roman" w:hAnsi="Times New Roman" w:cs="Times New Roman"/>
          <w:b/>
          <w:color w:val="5B9BD5" w:themeColor="accent1"/>
          <w:sz w:val="24"/>
          <w:szCs w:val="24"/>
        </w:rPr>
        <w:t xml:space="preserve"> </w:t>
      </w:r>
      <w:proofErr w:type="spellStart"/>
      <w:r w:rsidR="00AB2E4C">
        <w:rPr>
          <w:rFonts w:ascii="Times New Roman" w:hAnsi="Times New Roman" w:cs="Times New Roman"/>
          <w:b/>
          <w:color w:val="5B9BD5" w:themeColor="accent1"/>
          <w:sz w:val="24"/>
          <w:szCs w:val="24"/>
        </w:rPr>
        <w:t>na</w:t>
      </w:r>
      <w:proofErr w:type="spellEnd"/>
      <w:r w:rsidR="00AB2E4C">
        <w:rPr>
          <w:rFonts w:ascii="Times New Roman" w:hAnsi="Times New Roman" w:cs="Times New Roman"/>
          <w:b/>
          <w:color w:val="5B9BD5" w:themeColor="accent1"/>
          <w:sz w:val="24"/>
          <w:szCs w:val="24"/>
        </w:rPr>
        <w:t xml:space="preserve"> </w:t>
      </w:r>
      <w:proofErr w:type="spellStart"/>
      <w:r w:rsidR="00AB2E4C">
        <w:rPr>
          <w:rFonts w:ascii="Times New Roman" w:hAnsi="Times New Roman" w:cs="Times New Roman"/>
          <w:b/>
          <w:color w:val="5B9BD5" w:themeColor="accent1"/>
          <w:sz w:val="24"/>
          <w:szCs w:val="24"/>
        </w:rPr>
        <w:t>kompenzačné</w:t>
      </w:r>
      <w:proofErr w:type="spellEnd"/>
      <w:r w:rsidR="00AB2E4C">
        <w:rPr>
          <w:rFonts w:ascii="Times New Roman" w:hAnsi="Times New Roman" w:cs="Times New Roman"/>
          <w:b/>
          <w:color w:val="5B9BD5" w:themeColor="accent1"/>
          <w:sz w:val="24"/>
          <w:szCs w:val="24"/>
        </w:rPr>
        <w:t xml:space="preserve"> </w:t>
      </w:r>
      <w:proofErr w:type="spellStart"/>
      <w:r w:rsidR="00AB2E4C">
        <w:rPr>
          <w:rFonts w:ascii="Times New Roman" w:hAnsi="Times New Roman" w:cs="Times New Roman"/>
          <w:b/>
          <w:color w:val="5B9BD5" w:themeColor="accent1"/>
          <w:sz w:val="24"/>
          <w:szCs w:val="24"/>
        </w:rPr>
        <w:t>opatrenia</w:t>
      </w:r>
      <w:proofErr w:type="spellEnd"/>
      <w:r w:rsidR="00AB2E4C">
        <w:rPr>
          <w:rFonts w:ascii="Times New Roman" w:hAnsi="Times New Roman" w:cs="Times New Roman"/>
          <w:b/>
          <w:color w:val="5B9BD5" w:themeColor="accent1"/>
          <w:sz w:val="24"/>
          <w:szCs w:val="24"/>
        </w:rPr>
        <w:t xml:space="preserve"> </w:t>
      </w:r>
      <w:proofErr w:type="spellStart"/>
      <w:r w:rsidR="00AB2E4C">
        <w:rPr>
          <w:rFonts w:ascii="Times New Roman" w:hAnsi="Times New Roman" w:cs="Times New Roman"/>
          <w:b/>
          <w:color w:val="5B9BD5" w:themeColor="accent1"/>
          <w:sz w:val="24"/>
          <w:szCs w:val="24"/>
        </w:rPr>
        <w:t>súvisiace</w:t>
      </w:r>
      <w:proofErr w:type="spellEnd"/>
      <w:r w:rsidR="00AB2E4C">
        <w:rPr>
          <w:rFonts w:ascii="Times New Roman" w:hAnsi="Times New Roman" w:cs="Times New Roman"/>
          <w:b/>
          <w:color w:val="5B9BD5" w:themeColor="accent1"/>
          <w:sz w:val="24"/>
          <w:szCs w:val="24"/>
        </w:rPr>
        <w:t xml:space="preserve"> s </w:t>
      </w:r>
      <w:proofErr w:type="spellStart"/>
      <w:r w:rsidR="00AB2E4C">
        <w:rPr>
          <w:rFonts w:ascii="Times New Roman" w:hAnsi="Times New Roman" w:cs="Times New Roman"/>
          <w:b/>
          <w:color w:val="5B9BD5" w:themeColor="accent1"/>
          <w:sz w:val="24"/>
          <w:szCs w:val="24"/>
        </w:rPr>
        <w:t>rastom</w:t>
      </w:r>
      <w:proofErr w:type="spellEnd"/>
      <w:r w:rsidR="00AB2E4C">
        <w:rPr>
          <w:rFonts w:ascii="Times New Roman" w:hAnsi="Times New Roman" w:cs="Times New Roman"/>
          <w:b/>
          <w:color w:val="5B9BD5" w:themeColor="accent1"/>
          <w:sz w:val="24"/>
          <w:szCs w:val="24"/>
        </w:rPr>
        <w:t xml:space="preserve"> </w:t>
      </w:r>
      <w:proofErr w:type="spellStart"/>
      <w:r w:rsidR="00AB2E4C">
        <w:rPr>
          <w:rFonts w:ascii="Times New Roman" w:hAnsi="Times New Roman" w:cs="Times New Roman"/>
          <w:b/>
          <w:color w:val="5B9BD5" w:themeColor="accent1"/>
          <w:sz w:val="24"/>
          <w:szCs w:val="24"/>
        </w:rPr>
        <w:t>cien</w:t>
      </w:r>
      <w:proofErr w:type="spellEnd"/>
      <w:r w:rsidR="00AB2E4C">
        <w:rPr>
          <w:rFonts w:ascii="Times New Roman" w:hAnsi="Times New Roman" w:cs="Times New Roman"/>
          <w:b/>
          <w:color w:val="5B9BD5" w:themeColor="accent1"/>
          <w:sz w:val="24"/>
          <w:szCs w:val="24"/>
        </w:rPr>
        <w:t xml:space="preserve"> </w:t>
      </w:r>
      <w:proofErr w:type="spellStart"/>
      <w:r w:rsidR="00AB2E4C">
        <w:rPr>
          <w:rFonts w:ascii="Times New Roman" w:hAnsi="Times New Roman" w:cs="Times New Roman"/>
          <w:b/>
          <w:color w:val="5B9BD5" w:themeColor="accent1"/>
          <w:sz w:val="24"/>
          <w:szCs w:val="24"/>
        </w:rPr>
        <w:t>energií</w:t>
      </w:r>
      <w:proofErr w:type="spellEnd"/>
    </w:p>
    <w:p w:rsidR="003E1EF9" w:rsidRDefault="003E1EF9" w:rsidP="00B932F5">
      <w:pPr>
        <w:pStyle w:val="CharCharCharCharCharCharCharCharChar1"/>
        <w:spacing w:after="0"/>
        <w:rPr>
          <w:rFonts w:ascii="Times New Roman" w:hAnsi="Times New Roman" w:cs="Times New Roman"/>
          <w:b/>
          <w:color w:val="5B9BD5" w:themeColor="accent1"/>
          <w:sz w:val="24"/>
          <w:szCs w:val="24"/>
          <w:lang w:val="sk-SK"/>
        </w:rPr>
      </w:pP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r w:rsidRPr="00AB2E4C">
        <w:rPr>
          <w:rFonts w:ascii="Times New Roman" w:eastAsia="Times New Roman" w:hAnsi="Times New Roman" w:cs="Times New Roman"/>
          <w:sz w:val="24"/>
          <w:szCs w:val="24"/>
          <w:lang w:eastAsia="sk-SK"/>
        </w:rPr>
        <w:t xml:space="preserve">Hlavným poskytovateľom pomoci s </w:t>
      </w:r>
      <w:r w:rsidRPr="00AB2E4C">
        <w:rPr>
          <w:rFonts w:ascii="Times New Roman" w:eastAsia="Times New Roman" w:hAnsi="Times New Roman" w:cs="Times New Roman"/>
          <w:bCs/>
          <w:sz w:val="24"/>
          <w:szCs w:val="24"/>
          <w:lang w:eastAsia="sk-SK"/>
        </w:rPr>
        <w:t>vysokými cenami energií pre domácnosti, verejný sektor a podnikateľské subjekty na Slovensku je Ministerstvo hospodárstva SR</w:t>
      </w:r>
      <w:r w:rsidRPr="00AB2E4C">
        <w:rPr>
          <w:rFonts w:ascii="Times New Roman" w:eastAsia="Times New Roman" w:hAnsi="Times New Roman" w:cs="Times New Roman"/>
          <w:bCs/>
          <w:sz w:val="24"/>
          <w:szCs w:val="24"/>
          <w:vertAlign w:val="superscript"/>
          <w:lang w:eastAsia="sk-SK"/>
        </w:rPr>
        <w:footnoteReference w:id="4"/>
      </w:r>
      <w:r w:rsidRPr="00AB2E4C">
        <w:rPr>
          <w:rFonts w:ascii="Times New Roman" w:eastAsia="Times New Roman" w:hAnsi="Times New Roman" w:cs="Times New Roman"/>
          <w:bCs/>
          <w:sz w:val="24"/>
          <w:szCs w:val="24"/>
          <w:lang w:eastAsia="sk-SK"/>
        </w:rPr>
        <w:t>. Na rok 2023 boli v rámci ministerstva alokované zdroje na úrovni 1 400 mil. eur, pričom aktuálny odhad kvantifikácie jednotlivých schém pomoci sa odhaduje na</w:t>
      </w:r>
      <w:r w:rsidR="00A105E8">
        <w:rPr>
          <w:rFonts w:ascii="Times New Roman" w:eastAsia="Times New Roman" w:hAnsi="Times New Roman" w:cs="Times New Roman"/>
          <w:bCs/>
          <w:sz w:val="24"/>
          <w:szCs w:val="24"/>
          <w:lang w:eastAsia="sk-SK"/>
        </w:rPr>
        <w:t xml:space="preserve"> 3 082</w:t>
      </w:r>
      <w:r w:rsidRPr="00AB2E4C">
        <w:rPr>
          <w:rFonts w:ascii="Times New Roman" w:eastAsia="Times New Roman" w:hAnsi="Times New Roman" w:cs="Times New Roman"/>
          <w:bCs/>
          <w:sz w:val="24"/>
          <w:szCs w:val="24"/>
          <w:lang w:eastAsia="sk-SK"/>
        </w:rPr>
        <w:t xml:space="preserve"> mil. eur. </w:t>
      </w:r>
      <w:r w:rsidRPr="00AB2E4C">
        <w:rPr>
          <w:rFonts w:ascii="Times New Roman" w:eastAsia="Times New Roman" w:hAnsi="Times New Roman" w:cs="Times New Roman"/>
          <w:sz w:val="24"/>
          <w:szCs w:val="24"/>
          <w:lang w:eastAsia="sk-SK"/>
        </w:rPr>
        <w:t>Predpokladá sa, že z prostriedkov rozpočtu EÚ bude možné refundovať poskytnutú pomoc na úrovni 594 mil. eur</w:t>
      </w:r>
      <w:r w:rsidRPr="00AB2E4C">
        <w:rPr>
          <w:rFonts w:ascii="Times New Roman" w:eastAsia="Times New Roman" w:hAnsi="Times New Roman" w:cs="Times New Roman"/>
          <w:sz w:val="24"/>
          <w:szCs w:val="24"/>
          <w:vertAlign w:val="superscript"/>
          <w:lang w:eastAsia="sk-SK"/>
        </w:rPr>
        <w:footnoteReference w:id="5"/>
      </w:r>
      <w:r w:rsidRPr="00AB2E4C">
        <w:rPr>
          <w:rFonts w:ascii="Times New Roman" w:eastAsia="Times New Roman" w:hAnsi="Times New Roman" w:cs="Times New Roman"/>
          <w:sz w:val="24"/>
          <w:szCs w:val="24"/>
          <w:lang w:eastAsia="sk-SK"/>
        </w:rPr>
        <w:t xml:space="preserve">. </w:t>
      </w:r>
      <w:r w:rsidRPr="00AB2E4C">
        <w:rPr>
          <w:rFonts w:ascii="Times New Roman" w:eastAsia="Times New Roman" w:hAnsi="Times New Roman" w:cs="Times New Roman"/>
          <w:sz w:val="24"/>
          <w:szCs w:val="24"/>
          <w:lang w:eastAsia="sk-SK"/>
        </w:rPr>
        <w:lastRenderedPageBreak/>
        <w:t xml:space="preserve">To znamená, že z národných zdrojov by malo financovanie pokryť 2 501 mil. eur. Nakoľko zúčtovanie pomoci za štvrtý kvartál bude </w:t>
      </w:r>
      <w:r w:rsidR="008F065F">
        <w:rPr>
          <w:rFonts w:ascii="Times New Roman" w:eastAsia="Times New Roman" w:hAnsi="Times New Roman" w:cs="Times New Roman"/>
          <w:sz w:val="24"/>
          <w:szCs w:val="24"/>
          <w:lang w:eastAsia="sk-SK"/>
        </w:rPr>
        <w:t xml:space="preserve">pravdepodobne </w:t>
      </w:r>
      <w:r w:rsidRPr="00AB2E4C">
        <w:rPr>
          <w:rFonts w:ascii="Times New Roman" w:eastAsia="Times New Roman" w:hAnsi="Times New Roman" w:cs="Times New Roman"/>
          <w:sz w:val="24"/>
          <w:szCs w:val="24"/>
          <w:lang w:eastAsia="sk-SK"/>
        </w:rPr>
        <w:t>realizované až začiatkom budúceho roka, a odhaduje sa v objeme 650 mil. eur, potreba národných zdrojov pre kapitolu Ministerstva hospodárstva SR predstavuje 1 838 mil. eur. Uvedené znamená prekročenie rozpočtovanej úrovne o 438 mil. eur.</w:t>
      </w:r>
    </w:p>
    <w:p w:rsidR="00AB2E4C" w:rsidRPr="00AB2E4C" w:rsidRDefault="00AB2E4C" w:rsidP="00AB2E4C">
      <w:pPr>
        <w:spacing w:after="0" w:line="240" w:lineRule="auto"/>
        <w:jc w:val="both"/>
        <w:rPr>
          <w:rFonts w:ascii="Times New Roman" w:eastAsia="Times New Roman" w:hAnsi="Times New Roman" w:cs="Times New Roman"/>
          <w:bCs/>
          <w:sz w:val="24"/>
          <w:szCs w:val="24"/>
          <w:lang w:eastAsia="sk-SK"/>
        </w:rPr>
      </w:pPr>
    </w:p>
    <w:p w:rsidR="00AB2E4C" w:rsidRPr="008D78D4" w:rsidRDefault="00AB2E4C" w:rsidP="00AB2E4C">
      <w:pPr>
        <w:spacing w:after="0" w:line="240" w:lineRule="auto"/>
        <w:rPr>
          <w:rFonts w:ascii="Times New Roman" w:eastAsia="Times New Roman" w:hAnsi="Times New Roman" w:cs="Times New Roman"/>
          <w:b/>
          <w:color w:val="5B9BD5" w:themeColor="accent1"/>
          <w:sz w:val="20"/>
          <w:szCs w:val="20"/>
          <w:lang w:eastAsia="sk-SK"/>
        </w:rPr>
      </w:pPr>
      <w:bookmarkStart w:id="17" w:name="_Toc147322627"/>
      <w:r w:rsidRPr="008D78D4">
        <w:rPr>
          <w:rFonts w:ascii="Times New Roman" w:eastAsia="Times New Roman" w:hAnsi="Times New Roman" w:cs="Times New Roman"/>
          <w:b/>
          <w:color w:val="5B9BD5" w:themeColor="accent1"/>
          <w:sz w:val="20"/>
          <w:szCs w:val="20"/>
          <w:lang w:eastAsia="sk-SK"/>
        </w:rPr>
        <w:t xml:space="preserve">Tabuľka </w:t>
      </w:r>
      <w:r w:rsidRPr="008D78D4">
        <w:rPr>
          <w:rFonts w:ascii="Times New Roman" w:eastAsia="Times New Roman" w:hAnsi="Times New Roman" w:cs="Times New Roman"/>
          <w:b/>
          <w:color w:val="5B9BD5" w:themeColor="accent1"/>
          <w:sz w:val="20"/>
          <w:szCs w:val="20"/>
          <w:lang w:eastAsia="sk-SK"/>
        </w:rPr>
        <w:fldChar w:fldCharType="begin"/>
      </w:r>
      <w:r w:rsidRPr="008D78D4">
        <w:rPr>
          <w:rFonts w:ascii="Times New Roman" w:eastAsia="Times New Roman" w:hAnsi="Times New Roman" w:cs="Times New Roman"/>
          <w:b/>
          <w:color w:val="5B9BD5" w:themeColor="accent1"/>
          <w:sz w:val="20"/>
          <w:szCs w:val="20"/>
          <w:lang w:eastAsia="sk-SK"/>
        </w:rPr>
        <w:instrText xml:space="preserve"> SEQ Tabuľka \* ARABIC </w:instrText>
      </w:r>
      <w:r w:rsidRPr="008D78D4">
        <w:rPr>
          <w:rFonts w:ascii="Times New Roman" w:eastAsia="Times New Roman" w:hAnsi="Times New Roman" w:cs="Times New Roman"/>
          <w:b/>
          <w:color w:val="5B9BD5" w:themeColor="accent1"/>
          <w:sz w:val="20"/>
          <w:szCs w:val="20"/>
          <w:lang w:eastAsia="sk-SK"/>
        </w:rPr>
        <w:fldChar w:fldCharType="separate"/>
      </w:r>
      <w:r w:rsidR="003F6961">
        <w:rPr>
          <w:rFonts w:ascii="Times New Roman" w:eastAsia="Times New Roman" w:hAnsi="Times New Roman" w:cs="Times New Roman"/>
          <w:b/>
          <w:noProof/>
          <w:color w:val="5B9BD5" w:themeColor="accent1"/>
          <w:sz w:val="20"/>
          <w:szCs w:val="20"/>
          <w:lang w:eastAsia="sk-SK"/>
        </w:rPr>
        <w:t>4</w:t>
      </w:r>
      <w:r w:rsidRPr="008D78D4">
        <w:rPr>
          <w:rFonts w:ascii="Times New Roman" w:eastAsia="Times New Roman" w:hAnsi="Times New Roman" w:cs="Times New Roman"/>
          <w:b/>
          <w:color w:val="5B9BD5" w:themeColor="accent1"/>
          <w:sz w:val="20"/>
          <w:szCs w:val="20"/>
          <w:lang w:eastAsia="sk-SK"/>
        </w:rPr>
        <w:fldChar w:fldCharType="end"/>
      </w:r>
      <w:r w:rsidRPr="008D78D4">
        <w:rPr>
          <w:rFonts w:ascii="Times New Roman" w:eastAsia="Times New Roman" w:hAnsi="Times New Roman" w:cs="Times New Roman"/>
          <w:b/>
          <w:color w:val="5B9BD5" w:themeColor="accent1"/>
          <w:sz w:val="20"/>
          <w:szCs w:val="20"/>
          <w:lang w:eastAsia="sk-SK"/>
        </w:rPr>
        <w:t xml:space="preserve"> – Výdavky na kompenzačné opatrenia súvisiace s rastom cien energií</w:t>
      </w:r>
      <w:bookmarkEnd w:id="17"/>
    </w:p>
    <w:tbl>
      <w:tblPr>
        <w:tblW w:w="5000" w:type="pct"/>
        <w:jc w:val="center"/>
        <w:tblCellMar>
          <w:left w:w="70" w:type="dxa"/>
          <w:right w:w="70" w:type="dxa"/>
        </w:tblCellMar>
        <w:tblLook w:val="04A0" w:firstRow="1" w:lastRow="0" w:firstColumn="1" w:lastColumn="0" w:noHBand="0" w:noVBand="1"/>
      </w:tblPr>
      <w:tblGrid>
        <w:gridCol w:w="4599"/>
        <w:gridCol w:w="252"/>
        <w:gridCol w:w="252"/>
        <w:gridCol w:w="1323"/>
        <w:gridCol w:w="1323"/>
        <w:gridCol w:w="1323"/>
      </w:tblGrid>
      <w:tr w:rsidR="00AB2E4C" w:rsidRPr="00AB2E4C" w:rsidTr="00615471">
        <w:trPr>
          <w:trHeight w:val="255"/>
          <w:jc w:val="center"/>
        </w:trPr>
        <w:tc>
          <w:tcPr>
            <w:tcW w:w="2813" w:type="pct"/>
            <w:gridSpan w:val="3"/>
            <w:tcBorders>
              <w:top w:val="single" w:sz="4" w:space="0" w:color="auto"/>
              <w:left w:val="nil"/>
              <w:bottom w:val="single" w:sz="4" w:space="0" w:color="auto"/>
              <w:right w:val="nil"/>
            </w:tcBorders>
            <w:shd w:val="clear" w:color="auto" w:fill="auto"/>
            <w:vAlign w:val="center"/>
            <w:hideMark/>
          </w:tcPr>
          <w:p w:rsidR="00AB2E4C" w:rsidRPr="00AB2E4C" w:rsidRDefault="00AB2E4C" w:rsidP="00AB2E4C">
            <w:pPr>
              <w:spacing w:after="0" w:line="240" w:lineRule="auto"/>
              <w:rPr>
                <w:rFonts w:ascii="Times New Roman" w:eastAsia="Times New Roman" w:hAnsi="Times New Roman" w:cs="Times New Roman"/>
                <w:b/>
                <w:bCs/>
                <w:sz w:val="16"/>
                <w:szCs w:val="16"/>
                <w:lang w:eastAsia="sk-SK"/>
              </w:rPr>
            </w:pPr>
            <w:r w:rsidRPr="00AB2E4C">
              <w:rPr>
                <w:rFonts w:ascii="Times New Roman" w:eastAsia="Times New Roman" w:hAnsi="Times New Roman" w:cs="Times New Roman"/>
                <w:color w:val="000000"/>
                <w:sz w:val="16"/>
                <w:szCs w:val="16"/>
                <w:lang w:eastAsia="sk-SK"/>
              </w:rPr>
              <w:t>(v mil. eur; na nekonsolidovanej báze)</w:t>
            </w:r>
          </w:p>
        </w:tc>
        <w:tc>
          <w:tcPr>
            <w:tcW w:w="729" w:type="pct"/>
            <w:tcBorders>
              <w:top w:val="single" w:sz="4" w:space="0" w:color="auto"/>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sz w:val="16"/>
                <w:szCs w:val="16"/>
                <w:lang w:eastAsia="sk-SK"/>
              </w:rPr>
            </w:pPr>
            <w:r w:rsidRPr="00AB2E4C">
              <w:rPr>
                <w:rFonts w:ascii="Times New Roman" w:eastAsia="Times New Roman" w:hAnsi="Times New Roman" w:cs="Times New Roman"/>
                <w:sz w:val="16"/>
                <w:szCs w:val="16"/>
                <w:lang w:eastAsia="sk-SK"/>
              </w:rPr>
              <w:t>R</w:t>
            </w:r>
          </w:p>
        </w:tc>
        <w:tc>
          <w:tcPr>
            <w:tcW w:w="729" w:type="pct"/>
            <w:tcBorders>
              <w:top w:val="single" w:sz="4" w:space="0" w:color="auto"/>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sz w:val="16"/>
                <w:szCs w:val="16"/>
                <w:lang w:eastAsia="sk-SK"/>
              </w:rPr>
            </w:pPr>
            <w:r w:rsidRPr="00AB2E4C">
              <w:rPr>
                <w:rFonts w:ascii="Times New Roman" w:eastAsia="Times New Roman" w:hAnsi="Times New Roman" w:cs="Times New Roman"/>
                <w:sz w:val="16"/>
                <w:szCs w:val="16"/>
                <w:lang w:eastAsia="sk-SK"/>
              </w:rPr>
              <w:t>OS</w:t>
            </w:r>
          </w:p>
        </w:tc>
        <w:tc>
          <w:tcPr>
            <w:tcW w:w="729" w:type="pct"/>
            <w:tcBorders>
              <w:top w:val="single" w:sz="4" w:space="0" w:color="auto"/>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sz w:val="16"/>
                <w:szCs w:val="16"/>
                <w:lang w:eastAsia="sk-SK"/>
              </w:rPr>
            </w:pPr>
            <w:r w:rsidRPr="00AB2E4C">
              <w:rPr>
                <w:rFonts w:ascii="Times New Roman" w:eastAsia="Times New Roman" w:hAnsi="Times New Roman" w:cs="Times New Roman"/>
                <w:sz w:val="16"/>
                <w:szCs w:val="16"/>
                <w:lang w:eastAsia="sk-SK"/>
              </w:rPr>
              <w:t>R - OS</w:t>
            </w:r>
          </w:p>
        </w:tc>
      </w:tr>
      <w:tr w:rsidR="00AB2E4C" w:rsidRPr="00AB2E4C" w:rsidTr="00615471">
        <w:trPr>
          <w:trHeight w:val="255"/>
          <w:jc w:val="center"/>
        </w:trPr>
        <w:tc>
          <w:tcPr>
            <w:tcW w:w="2813" w:type="pct"/>
            <w:gridSpan w:val="3"/>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Ministerstvo hospodárstva SR</w:t>
            </w:r>
          </w:p>
        </w:tc>
        <w:tc>
          <w:tcPr>
            <w:tcW w:w="729" w:type="pct"/>
            <w:tcBorders>
              <w:top w:val="single" w:sz="4" w:space="0" w:color="auto"/>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1 400</w:t>
            </w:r>
          </w:p>
        </w:tc>
        <w:tc>
          <w:tcPr>
            <w:tcW w:w="729" w:type="pct"/>
            <w:tcBorders>
              <w:top w:val="single" w:sz="4" w:space="0" w:color="auto"/>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1 838</w:t>
            </w:r>
          </w:p>
        </w:tc>
        <w:tc>
          <w:tcPr>
            <w:tcW w:w="729" w:type="pct"/>
            <w:tcBorders>
              <w:top w:val="single" w:sz="4" w:space="0" w:color="auto"/>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-438</w:t>
            </w:r>
          </w:p>
        </w:tc>
      </w:tr>
      <w:tr w:rsidR="00AB2E4C" w:rsidRPr="00AB2E4C" w:rsidTr="00615471">
        <w:trPr>
          <w:trHeight w:val="255"/>
          <w:jc w:val="center"/>
        </w:trPr>
        <w:tc>
          <w:tcPr>
            <w:tcW w:w="2674" w:type="pct"/>
            <w:gridSpan w:val="2"/>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color w:val="000000"/>
                <w:sz w:val="16"/>
                <w:szCs w:val="16"/>
                <w:lang w:eastAsia="sk-SK"/>
              </w:rPr>
            </w:pPr>
            <w:r w:rsidRPr="00AB2E4C">
              <w:rPr>
                <w:rFonts w:ascii="Times New Roman" w:eastAsia="Times New Roman" w:hAnsi="Times New Roman" w:cs="Times New Roman"/>
                <w:color w:val="000000"/>
                <w:sz w:val="16"/>
                <w:szCs w:val="16"/>
                <w:lang w:eastAsia="sk-SK"/>
              </w:rPr>
              <w:t>Schémy podpory</w:t>
            </w:r>
          </w:p>
        </w:tc>
        <w:tc>
          <w:tcPr>
            <w:tcW w:w="13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color w:val="000000"/>
                <w:sz w:val="16"/>
                <w:szCs w:val="16"/>
                <w:lang w:eastAsia="sk-SK"/>
              </w:rPr>
            </w:pP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sz w:val="16"/>
                <w:szCs w:val="16"/>
                <w:lang w:eastAsia="sk-SK"/>
              </w:rPr>
            </w:pP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AB2E4C">
              <w:rPr>
                <w:rFonts w:ascii="Times New Roman" w:eastAsia="Times New Roman" w:hAnsi="Times New Roman" w:cs="Times New Roman"/>
                <w:color w:val="000000"/>
                <w:sz w:val="16"/>
                <w:szCs w:val="16"/>
                <w:lang w:eastAsia="sk-SK"/>
              </w:rPr>
              <w:t>3 082</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AB2E4C">
              <w:rPr>
                <w:rFonts w:ascii="Times New Roman" w:eastAsia="Times New Roman" w:hAnsi="Times New Roman" w:cs="Times New Roman"/>
                <w:color w:val="000000"/>
                <w:sz w:val="16"/>
                <w:szCs w:val="16"/>
                <w:lang w:eastAsia="sk-SK"/>
              </w:rPr>
              <w:t>-3 082</w:t>
            </w:r>
          </w:p>
        </w:tc>
      </w:tr>
      <w:tr w:rsidR="00AB2E4C" w:rsidRPr="00AB2E4C" w:rsidTr="00615471">
        <w:trPr>
          <w:trHeight w:val="255"/>
          <w:jc w:val="center"/>
        </w:trPr>
        <w:tc>
          <w:tcPr>
            <w:tcW w:w="3542" w:type="pct"/>
            <w:gridSpan w:val="4"/>
            <w:tcBorders>
              <w:top w:val="nil"/>
              <w:left w:val="nil"/>
              <w:bottom w:val="nil"/>
              <w:right w:val="nil"/>
            </w:tcBorders>
            <w:shd w:val="clear" w:color="auto" w:fill="auto"/>
            <w:noWrap/>
            <w:vAlign w:val="center"/>
            <w:hideMark/>
          </w:tcPr>
          <w:p w:rsidR="00AB2E4C" w:rsidRPr="00AB2E4C" w:rsidRDefault="00AB2E4C" w:rsidP="00AB2E4C">
            <w:pPr>
              <w:spacing w:after="0" w:line="240" w:lineRule="auto"/>
              <w:ind w:firstLineChars="100" w:firstLine="160"/>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 xml:space="preserve">Výzva pre subjekty vykonávajúce </w:t>
            </w:r>
            <w:proofErr w:type="spellStart"/>
            <w:r w:rsidRPr="00AB2E4C">
              <w:rPr>
                <w:rFonts w:ascii="Times New Roman" w:eastAsia="Times New Roman" w:hAnsi="Times New Roman" w:cs="Times New Roman"/>
                <w:i/>
                <w:iCs/>
                <w:color w:val="000000"/>
                <w:sz w:val="16"/>
                <w:szCs w:val="16"/>
                <w:lang w:eastAsia="sk-SK"/>
              </w:rPr>
              <w:t>hosp.činnosť</w:t>
            </w:r>
            <w:proofErr w:type="spellEnd"/>
            <w:r w:rsidRPr="00AB2E4C">
              <w:rPr>
                <w:rFonts w:ascii="Times New Roman" w:eastAsia="Times New Roman" w:hAnsi="Times New Roman" w:cs="Times New Roman"/>
                <w:i/>
                <w:iCs/>
                <w:color w:val="000000"/>
                <w:sz w:val="16"/>
                <w:szCs w:val="16"/>
                <w:lang w:eastAsia="sk-SK"/>
              </w:rPr>
              <w:t>, vybrané subjekty VS a cirkvi</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270</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-270</w:t>
            </w:r>
          </w:p>
        </w:tc>
      </w:tr>
      <w:tr w:rsidR="00AB2E4C" w:rsidRPr="00AB2E4C" w:rsidTr="00615471">
        <w:trPr>
          <w:trHeight w:val="255"/>
          <w:jc w:val="center"/>
        </w:trPr>
        <w:tc>
          <w:tcPr>
            <w:tcW w:w="2813" w:type="pct"/>
            <w:gridSpan w:val="3"/>
            <w:tcBorders>
              <w:top w:val="nil"/>
              <w:left w:val="nil"/>
              <w:bottom w:val="nil"/>
              <w:right w:val="nil"/>
            </w:tcBorders>
            <w:shd w:val="clear" w:color="auto" w:fill="auto"/>
            <w:noWrap/>
            <w:vAlign w:val="center"/>
            <w:hideMark/>
          </w:tcPr>
          <w:p w:rsidR="00AB2E4C" w:rsidRPr="00AB2E4C" w:rsidRDefault="00AB2E4C" w:rsidP="00AB2E4C">
            <w:pPr>
              <w:spacing w:after="0" w:line="240" w:lineRule="auto"/>
              <w:ind w:firstLineChars="100" w:firstLine="160"/>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Kompenzácia cien plynu za domácnosti</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ind w:firstLineChars="100" w:firstLine="160"/>
              <w:rPr>
                <w:rFonts w:ascii="Times New Roman" w:eastAsia="Times New Roman" w:hAnsi="Times New Roman" w:cs="Times New Roman"/>
                <w:i/>
                <w:iCs/>
                <w:color w:val="000000"/>
                <w:sz w:val="16"/>
                <w:szCs w:val="16"/>
                <w:lang w:eastAsia="sk-SK"/>
              </w:rPr>
            </w:pP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1 276</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-1276</w:t>
            </w:r>
          </w:p>
        </w:tc>
      </w:tr>
      <w:tr w:rsidR="00AB2E4C" w:rsidRPr="00AB2E4C" w:rsidTr="00615471">
        <w:trPr>
          <w:trHeight w:val="255"/>
          <w:jc w:val="center"/>
        </w:trPr>
        <w:tc>
          <w:tcPr>
            <w:tcW w:w="2813" w:type="pct"/>
            <w:gridSpan w:val="3"/>
            <w:tcBorders>
              <w:top w:val="nil"/>
              <w:left w:val="nil"/>
              <w:bottom w:val="nil"/>
              <w:right w:val="nil"/>
            </w:tcBorders>
            <w:shd w:val="clear" w:color="auto" w:fill="auto"/>
            <w:noWrap/>
            <w:vAlign w:val="center"/>
            <w:hideMark/>
          </w:tcPr>
          <w:p w:rsidR="00AB2E4C" w:rsidRPr="00AB2E4C" w:rsidRDefault="00AB2E4C" w:rsidP="00AB2E4C">
            <w:pPr>
              <w:spacing w:after="0" w:line="240" w:lineRule="auto"/>
              <w:ind w:firstLineChars="100" w:firstLine="160"/>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Kompenzácia cien tepla za domácnosti</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ind w:firstLineChars="100" w:firstLine="160"/>
              <w:rPr>
                <w:rFonts w:ascii="Times New Roman" w:eastAsia="Times New Roman" w:hAnsi="Times New Roman" w:cs="Times New Roman"/>
                <w:i/>
                <w:iCs/>
                <w:color w:val="000000"/>
                <w:sz w:val="16"/>
                <w:szCs w:val="16"/>
                <w:lang w:eastAsia="sk-SK"/>
              </w:rPr>
            </w:pP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334</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-334</w:t>
            </w:r>
          </w:p>
        </w:tc>
      </w:tr>
      <w:tr w:rsidR="00AB2E4C" w:rsidRPr="00AB2E4C" w:rsidTr="00615471">
        <w:trPr>
          <w:trHeight w:val="255"/>
          <w:jc w:val="center"/>
        </w:trPr>
        <w:tc>
          <w:tcPr>
            <w:tcW w:w="3542" w:type="pct"/>
            <w:gridSpan w:val="4"/>
            <w:tcBorders>
              <w:top w:val="nil"/>
              <w:left w:val="nil"/>
              <w:bottom w:val="nil"/>
              <w:right w:val="nil"/>
            </w:tcBorders>
            <w:shd w:val="clear" w:color="auto" w:fill="auto"/>
            <w:noWrap/>
            <w:vAlign w:val="center"/>
            <w:hideMark/>
          </w:tcPr>
          <w:p w:rsidR="00AB2E4C" w:rsidRPr="00AB2E4C" w:rsidRDefault="00AB2E4C" w:rsidP="00AB2E4C">
            <w:pPr>
              <w:spacing w:after="0" w:line="240" w:lineRule="auto"/>
              <w:ind w:firstLineChars="100" w:firstLine="160"/>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Kompenzácia cien elektriny a plynu za malých odberateľov</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221</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-221</w:t>
            </w:r>
          </w:p>
        </w:tc>
      </w:tr>
      <w:tr w:rsidR="00AB2E4C" w:rsidRPr="00AB2E4C" w:rsidTr="00615471">
        <w:trPr>
          <w:trHeight w:val="255"/>
          <w:jc w:val="center"/>
        </w:trPr>
        <w:tc>
          <w:tcPr>
            <w:tcW w:w="3542" w:type="pct"/>
            <w:gridSpan w:val="4"/>
            <w:tcBorders>
              <w:top w:val="nil"/>
              <w:left w:val="nil"/>
              <w:bottom w:val="nil"/>
              <w:right w:val="nil"/>
            </w:tcBorders>
            <w:shd w:val="clear" w:color="auto" w:fill="auto"/>
            <w:noWrap/>
            <w:vAlign w:val="center"/>
            <w:hideMark/>
          </w:tcPr>
          <w:p w:rsidR="00AB2E4C" w:rsidRPr="00AB2E4C" w:rsidRDefault="00AB2E4C" w:rsidP="00AB2E4C">
            <w:pPr>
              <w:spacing w:after="0" w:line="240" w:lineRule="auto"/>
              <w:ind w:firstLineChars="100" w:firstLine="160"/>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 xml:space="preserve">Kompenzácia cien elektriny a plynu za </w:t>
            </w:r>
            <w:proofErr w:type="spellStart"/>
            <w:r w:rsidRPr="00AB2E4C">
              <w:rPr>
                <w:rFonts w:ascii="Times New Roman" w:eastAsia="Times New Roman" w:hAnsi="Times New Roman" w:cs="Times New Roman"/>
                <w:i/>
                <w:iCs/>
                <w:color w:val="000000"/>
                <w:sz w:val="16"/>
                <w:szCs w:val="16"/>
                <w:lang w:eastAsia="sk-SK"/>
              </w:rPr>
              <w:t>vybr</w:t>
            </w:r>
            <w:proofErr w:type="spellEnd"/>
            <w:r w:rsidRPr="00AB2E4C">
              <w:rPr>
                <w:rFonts w:ascii="Times New Roman" w:eastAsia="Times New Roman" w:hAnsi="Times New Roman" w:cs="Times New Roman"/>
                <w:i/>
                <w:iCs/>
                <w:color w:val="000000"/>
                <w:sz w:val="16"/>
                <w:szCs w:val="16"/>
                <w:lang w:eastAsia="sk-SK"/>
              </w:rPr>
              <w:t xml:space="preserve">. </w:t>
            </w:r>
            <w:proofErr w:type="spellStart"/>
            <w:r w:rsidRPr="00AB2E4C">
              <w:rPr>
                <w:rFonts w:ascii="Times New Roman" w:eastAsia="Times New Roman" w:hAnsi="Times New Roman" w:cs="Times New Roman"/>
                <w:i/>
                <w:iCs/>
                <w:color w:val="000000"/>
                <w:sz w:val="16"/>
                <w:szCs w:val="16"/>
                <w:lang w:eastAsia="sk-SK"/>
              </w:rPr>
              <w:t>zraniteľ</w:t>
            </w:r>
            <w:proofErr w:type="spellEnd"/>
            <w:r w:rsidRPr="00AB2E4C">
              <w:rPr>
                <w:rFonts w:ascii="Times New Roman" w:eastAsia="Times New Roman" w:hAnsi="Times New Roman" w:cs="Times New Roman"/>
                <w:i/>
                <w:iCs/>
                <w:color w:val="000000"/>
                <w:sz w:val="16"/>
                <w:szCs w:val="16"/>
                <w:lang w:eastAsia="sk-SK"/>
              </w:rPr>
              <w:t>. odberateľov</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70</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-70</w:t>
            </w:r>
          </w:p>
        </w:tc>
      </w:tr>
      <w:tr w:rsidR="00AB2E4C" w:rsidRPr="00AB2E4C" w:rsidTr="00615471">
        <w:trPr>
          <w:trHeight w:val="255"/>
          <w:jc w:val="center"/>
        </w:trPr>
        <w:tc>
          <w:tcPr>
            <w:tcW w:w="3542" w:type="pct"/>
            <w:gridSpan w:val="4"/>
            <w:tcBorders>
              <w:top w:val="nil"/>
              <w:left w:val="nil"/>
              <w:bottom w:val="nil"/>
              <w:right w:val="nil"/>
            </w:tcBorders>
            <w:shd w:val="clear" w:color="auto" w:fill="auto"/>
            <w:noWrap/>
            <w:vAlign w:val="center"/>
            <w:hideMark/>
          </w:tcPr>
          <w:p w:rsidR="00AB2E4C" w:rsidRPr="00AB2E4C" w:rsidRDefault="00AB2E4C" w:rsidP="00AB2E4C">
            <w:pPr>
              <w:spacing w:after="0" w:line="240" w:lineRule="auto"/>
              <w:ind w:firstLineChars="100" w:firstLine="160"/>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 xml:space="preserve">Kompenzácia. cien </w:t>
            </w:r>
            <w:proofErr w:type="spellStart"/>
            <w:r w:rsidRPr="00AB2E4C">
              <w:rPr>
                <w:rFonts w:ascii="Times New Roman" w:eastAsia="Times New Roman" w:hAnsi="Times New Roman" w:cs="Times New Roman"/>
                <w:i/>
                <w:iCs/>
                <w:color w:val="000000"/>
                <w:sz w:val="16"/>
                <w:szCs w:val="16"/>
                <w:lang w:eastAsia="sk-SK"/>
              </w:rPr>
              <w:t>vybr.druh</w:t>
            </w:r>
            <w:proofErr w:type="spellEnd"/>
            <w:r w:rsidRPr="00AB2E4C">
              <w:rPr>
                <w:rFonts w:ascii="Times New Roman" w:eastAsia="Times New Roman" w:hAnsi="Times New Roman" w:cs="Times New Roman"/>
                <w:i/>
                <w:iCs/>
                <w:color w:val="000000"/>
                <w:sz w:val="16"/>
                <w:szCs w:val="16"/>
                <w:lang w:eastAsia="sk-SK"/>
              </w:rPr>
              <w:t>. taríf za odber. elektriny v domácnosti</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412</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-412</w:t>
            </w:r>
          </w:p>
        </w:tc>
      </w:tr>
      <w:tr w:rsidR="00AB2E4C" w:rsidRPr="00AB2E4C" w:rsidTr="00615471">
        <w:trPr>
          <w:trHeight w:val="255"/>
          <w:jc w:val="center"/>
        </w:trPr>
        <w:tc>
          <w:tcPr>
            <w:tcW w:w="3542" w:type="pct"/>
            <w:gridSpan w:val="4"/>
            <w:tcBorders>
              <w:top w:val="nil"/>
              <w:left w:val="nil"/>
              <w:bottom w:val="nil"/>
              <w:right w:val="nil"/>
            </w:tcBorders>
            <w:shd w:val="clear" w:color="auto" w:fill="auto"/>
            <w:noWrap/>
            <w:vAlign w:val="center"/>
            <w:hideMark/>
          </w:tcPr>
          <w:p w:rsidR="00AB2E4C" w:rsidRPr="00AB2E4C" w:rsidRDefault="00AB2E4C" w:rsidP="00AB2E4C">
            <w:pPr>
              <w:spacing w:after="0" w:line="240" w:lineRule="auto"/>
              <w:ind w:firstLineChars="100" w:firstLine="160"/>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 xml:space="preserve">Kompenzácia cien </w:t>
            </w:r>
            <w:proofErr w:type="spellStart"/>
            <w:r w:rsidRPr="00AB2E4C">
              <w:rPr>
                <w:rFonts w:ascii="Times New Roman" w:eastAsia="Times New Roman" w:hAnsi="Times New Roman" w:cs="Times New Roman"/>
                <w:i/>
                <w:iCs/>
                <w:color w:val="000000"/>
                <w:sz w:val="16"/>
                <w:szCs w:val="16"/>
                <w:lang w:eastAsia="sk-SK"/>
              </w:rPr>
              <w:t>vybr.druh</w:t>
            </w:r>
            <w:proofErr w:type="spellEnd"/>
            <w:r w:rsidRPr="00AB2E4C">
              <w:rPr>
                <w:rFonts w:ascii="Times New Roman" w:eastAsia="Times New Roman" w:hAnsi="Times New Roman" w:cs="Times New Roman"/>
                <w:i/>
                <w:iCs/>
                <w:color w:val="000000"/>
                <w:sz w:val="16"/>
                <w:szCs w:val="16"/>
                <w:lang w:eastAsia="sk-SK"/>
              </w:rPr>
              <w:t xml:space="preserve">. taríf za </w:t>
            </w:r>
            <w:proofErr w:type="spellStart"/>
            <w:r w:rsidRPr="00AB2E4C">
              <w:rPr>
                <w:rFonts w:ascii="Times New Roman" w:eastAsia="Times New Roman" w:hAnsi="Times New Roman" w:cs="Times New Roman"/>
                <w:i/>
                <w:iCs/>
                <w:color w:val="000000"/>
                <w:sz w:val="16"/>
                <w:szCs w:val="16"/>
                <w:lang w:eastAsia="sk-SK"/>
              </w:rPr>
              <w:t>ostat</w:t>
            </w:r>
            <w:proofErr w:type="spellEnd"/>
            <w:r w:rsidRPr="00AB2E4C">
              <w:rPr>
                <w:rFonts w:ascii="Times New Roman" w:eastAsia="Times New Roman" w:hAnsi="Times New Roman" w:cs="Times New Roman"/>
                <w:i/>
                <w:iCs/>
                <w:color w:val="000000"/>
                <w:sz w:val="16"/>
                <w:szCs w:val="16"/>
                <w:lang w:eastAsia="sk-SK"/>
              </w:rPr>
              <w:t xml:space="preserve">. </w:t>
            </w:r>
            <w:proofErr w:type="spellStart"/>
            <w:r w:rsidRPr="00AB2E4C">
              <w:rPr>
                <w:rFonts w:ascii="Times New Roman" w:eastAsia="Times New Roman" w:hAnsi="Times New Roman" w:cs="Times New Roman"/>
                <w:i/>
                <w:iCs/>
                <w:color w:val="000000"/>
                <w:sz w:val="16"/>
                <w:szCs w:val="16"/>
                <w:lang w:eastAsia="sk-SK"/>
              </w:rPr>
              <w:t>konc</w:t>
            </w:r>
            <w:proofErr w:type="spellEnd"/>
            <w:r w:rsidRPr="00AB2E4C">
              <w:rPr>
                <w:rFonts w:ascii="Times New Roman" w:eastAsia="Times New Roman" w:hAnsi="Times New Roman" w:cs="Times New Roman"/>
                <w:i/>
                <w:iCs/>
                <w:color w:val="000000"/>
                <w:sz w:val="16"/>
                <w:szCs w:val="16"/>
                <w:lang w:eastAsia="sk-SK"/>
              </w:rPr>
              <w:t>. odber. elektriny</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499</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-499</w:t>
            </w:r>
          </w:p>
        </w:tc>
      </w:tr>
      <w:tr w:rsidR="00AB2E4C" w:rsidRPr="00AB2E4C" w:rsidTr="00615471">
        <w:trPr>
          <w:trHeight w:val="255"/>
          <w:jc w:val="center"/>
        </w:trPr>
        <w:tc>
          <w:tcPr>
            <w:tcW w:w="2674" w:type="pct"/>
            <w:gridSpan w:val="2"/>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color w:val="000000"/>
                <w:sz w:val="16"/>
                <w:szCs w:val="16"/>
                <w:lang w:eastAsia="sk-SK"/>
              </w:rPr>
            </w:pPr>
            <w:r w:rsidRPr="00AB2E4C">
              <w:rPr>
                <w:rFonts w:ascii="Times New Roman" w:eastAsia="Times New Roman" w:hAnsi="Times New Roman" w:cs="Times New Roman"/>
                <w:color w:val="000000"/>
                <w:sz w:val="16"/>
                <w:szCs w:val="16"/>
                <w:lang w:eastAsia="sk-SK"/>
              </w:rPr>
              <w:t>Refundácia zo zdrojov EÚ</w:t>
            </w:r>
          </w:p>
        </w:tc>
        <w:tc>
          <w:tcPr>
            <w:tcW w:w="13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color w:val="000000"/>
                <w:sz w:val="16"/>
                <w:szCs w:val="16"/>
                <w:lang w:eastAsia="sk-SK"/>
              </w:rPr>
            </w:pP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sz w:val="16"/>
                <w:szCs w:val="16"/>
                <w:lang w:eastAsia="sk-SK"/>
              </w:rPr>
            </w:pP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AB2E4C">
              <w:rPr>
                <w:rFonts w:ascii="Times New Roman" w:eastAsia="Times New Roman" w:hAnsi="Times New Roman" w:cs="Times New Roman"/>
                <w:color w:val="000000"/>
                <w:sz w:val="16"/>
                <w:szCs w:val="16"/>
                <w:lang w:eastAsia="sk-SK"/>
              </w:rPr>
              <w:t>-594</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AB2E4C">
              <w:rPr>
                <w:rFonts w:ascii="Times New Roman" w:eastAsia="Times New Roman" w:hAnsi="Times New Roman" w:cs="Times New Roman"/>
                <w:color w:val="000000"/>
                <w:sz w:val="16"/>
                <w:szCs w:val="16"/>
                <w:lang w:eastAsia="sk-SK"/>
              </w:rPr>
              <w:t>594</w:t>
            </w:r>
          </w:p>
        </w:tc>
      </w:tr>
      <w:tr w:rsidR="00AB2E4C" w:rsidRPr="00AB2E4C" w:rsidTr="00615471">
        <w:trPr>
          <w:trHeight w:val="255"/>
          <w:jc w:val="center"/>
        </w:trPr>
        <w:tc>
          <w:tcPr>
            <w:tcW w:w="2813" w:type="pct"/>
            <w:gridSpan w:val="3"/>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color w:val="000000"/>
                <w:sz w:val="16"/>
                <w:szCs w:val="16"/>
                <w:lang w:eastAsia="sk-SK"/>
              </w:rPr>
            </w:pPr>
            <w:r w:rsidRPr="00AB2E4C">
              <w:rPr>
                <w:rFonts w:ascii="Times New Roman" w:eastAsia="Times New Roman" w:hAnsi="Times New Roman" w:cs="Times New Roman"/>
                <w:color w:val="000000"/>
                <w:sz w:val="16"/>
                <w:szCs w:val="16"/>
                <w:lang w:eastAsia="sk-SK"/>
              </w:rPr>
              <w:t>Zúčtovanie 4. Q začiatkom budúceho roka</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sz w:val="16"/>
                <w:szCs w:val="16"/>
                <w:lang w:eastAsia="sk-SK"/>
              </w:rPr>
            </w:pPr>
            <w:r w:rsidRPr="00AB2E4C">
              <w:rPr>
                <w:rFonts w:ascii="Times New Roman" w:eastAsia="Times New Roman" w:hAnsi="Times New Roman" w:cs="Times New Roman"/>
                <w:sz w:val="16"/>
                <w:szCs w:val="16"/>
                <w:lang w:eastAsia="sk-SK"/>
              </w:rPr>
              <w:t> </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AB2E4C">
              <w:rPr>
                <w:rFonts w:ascii="Times New Roman" w:eastAsia="Times New Roman" w:hAnsi="Times New Roman" w:cs="Times New Roman"/>
                <w:color w:val="000000"/>
                <w:sz w:val="16"/>
                <w:szCs w:val="16"/>
                <w:lang w:eastAsia="sk-SK"/>
              </w:rPr>
              <w:t>-650</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color w:val="000000"/>
                <w:sz w:val="16"/>
                <w:szCs w:val="16"/>
                <w:lang w:eastAsia="sk-SK"/>
              </w:rPr>
            </w:pPr>
            <w:r w:rsidRPr="00AB2E4C">
              <w:rPr>
                <w:rFonts w:ascii="Times New Roman" w:eastAsia="Times New Roman" w:hAnsi="Times New Roman" w:cs="Times New Roman"/>
                <w:color w:val="000000"/>
                <w:sz w:val="16"/>
                <w:szCs w:val="16"/>
                <w:lang w:eastAsia="sk-SK"/>
              </w:rPr>
              <w:t>650</w:t>
            </w:r>
          </w:p>
        </w:tc>
      </w:tr>
      <w:tr w:rsidR="00AB2E4C" w:rsidRPr="00AB2E4C" w:rsidTr="00615471">
        <w:trPr>
          <w:trHeight w:val="255"/>
          <w:jc w:val="center"/>
        </w:trPr>
        <w:tc>
          <w:tcPr>
            <w:tcW w:w="2813" w:type="pct"/>
            <w:gridSpan w:val="3"/>
            <w:tcBorders>
              <w:top w:val="single" w:sz="4" w:space="0" w:color="auto"/>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Ministerstvo práce, sociálnych vecí a rodiny SR</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900</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7</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893</w:t>
            </w:r>
          </w:p>
        </w:tc>
      </w:tr>
      <w:tr w:rsidR="00AB2E4C" w:rsidRPr="00AB2E4C" w:rsidTr="00615471">
        <w:trPr>
          <w:trHeight w:val="255"/>
          <w:jc w:val="center"/>
        </w:trPr>
        <w:tc>
          <w:tcPr>
            <w:tcW w:w="2813" w:type="pct"/>
            <w:gridSpan w:val="3"/>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Všeobecná pokladničná správa</w:t>
            </w:r>
          </w:p>
        </w:tc>
        <w:tc>
          <w:tcPr>
            <w:tcW w:w="729" w:type="pct"/>
            <w:tcBorders>
              <w:top w:val="single" w:sz="4" w:space="0" w:color="auto"/>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860</w:t>
            </w:r>
          </w:p>
        </w:tc>
        <w:tc>
          <w:tcPr>
            <w:tcW w:w="729" w:type="pct"/>
            <w:tcBorders>
              <w:top w:val="single" w:sz="4" w:space="0" w:color="auto"/>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99</w:t>
            </w:r>
          </w:p>
        </w:tc>
        <w:tc>
          <w:tcPr>
            <w:tcW w:w="729" w:type="pct"/>
            <w:tcBorders>
              <w:top w:val="single" w:sz="4" w:space="0" w:color="auto"/>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761</w:t>
            </w:r>
          </w:p>
        </w:tc>
      </w:tr>
      <w:tr w:rsidR="00AB2E4C" w:rsidRPr="00AB2E4C" w:rsidTr="00615471">
        <w:trPr>
          <w:trHeight w:val="255"/>
          <w:jc w:val="center"/>
        </w:trPr>
        <w:tc>
          <w:tcPr>
            <w:tcW w:w="2535"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Alokácia</w:t>
            </w:r>
          </w:p>
        </w:tc>
        <w:tc>
          <w:tcPr>
            <w:tcW w:w="13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i/>
                <w:iCs/>
                <w:color w:val="000000"/>
                <w:sz w:val="16"/>
                <w:szCs w:val="16"/>
                <w:lang w:eastAsia="sk-SK"/>
              </w:rPr>
            </w:pPr>
          </w:p>
        </w:tc>
        <w:tc>
          <w:tcPr>
            <w:tcW w:w="13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sz w:val="16"/>
                <w:szCs w:val="16"/>
                <w:lang w:eastAsia="sk-SK"/>
              </w:rPr>
            </w:pP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sz w:val="16"/>
                <w:szCs w:val="16"/>
                <w:lang w:eastAsia="sk-SK"/>
              </w:rPr>
            </w:pP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199</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-199</w:t>
            </w:r>
          </w:p>
        </w:tc>
      </w:tr>
      <w:tr w:rsidR="00AB2E4C" w:rsidRPr="00AB2E4C" w:rsidTr="00615471">
        <w:trPr>
          <w:trHeight w:val="255"/>
          <w:jc w:val="center"/>
        </w:trPr>
        <w:tc>
          <w:tcPr>
            <w:tcW w:w="2674" w:type="pct"/>
            <w:gridSpan w:val="2"/>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Presun do roka 2024</w:t>
            </w:r>
          </w:p>
        </w:tc>
        <w:tc>
          <w:tcPr>
            <w:tcW w:w="13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 </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 </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-100</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100</w:t>
            </w:r>
          </w:p>
        </w:tc>
      </w:tr>
      <w:tr w:rsidR="00AB2E4C" w:rsidRPr="00AB2E4C" w:rsidTr="00615471">
        <w:trPr>
          <w:trHeight w:val="255"/>
          <w:jc w:val="center"/>
        </w:trPr>
        <w:tc>
          <w:tcPr>
            <w:tcW w:w="2674" w:type="pct"/>
            <w:gridSpan w:val="2"/>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Ministerstvo dopravy SR</w:t>
            </w:r>
          </w:p>
        </w:tc>
        <w:tc>
          <w:tcPr>
            <w:tcW w:w="13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160</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79</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81</w:t>
            </w:r>
          </w:p>
        </w:tc>
      </w:tr>
      <w:tr w:rsidR="00AB2E4C" w:rsidRPr="00AB2E4C" w:rsidTr="00615471">
        <w:trPr>
          <w:trHeight w:val="255"/>
          <w:jc w:val="center"/>
        </w:trPr>
        <w:tc>
          <w:tcPr>
            <w:tcW w:w="2535"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Kapitola</w:t>
            </w:r>
          </w:p>
        </w:tc>
        <w:tc>
          <w:tcPr>
            <w:tcW w:w="13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i/>
                <w:iCs/>
                <w:color w:val="000000"/>
                <w:sz w:val="16"/>
                <w:szCs w:val="16"/>
                <w:lang w:eastAsia="sk-SK"/>
              </w:rPr>
            </w:pPr>
          </w:p>
        </w:tc>
        <w:tc>
          <w:tcPr>
            <w:tcW w:w="13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sz w:val="16"/>
                <w:szCs w:val="16"/>
                <w:lang w:eastAsia="sk-SK"/>
              </w:rPr>
            </w:pP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20</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20</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0</w:t>
            </w:r>
          </w:p>
        </w:tc>
      </w:tr>
      <w:tr w:rsidR="00AB2E4C" w:rsidRPr="00AB2E4C" w:rsidTr="00615471">
        <w:trPr>
          <w:trHeight w:val="255"/>
          <w:jc w:val="center"/>
        </w:trPr>
        <w:tc>
          <w:tcPr>
            <w:tcW w:w="2535"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Železnice SR</w:t>
            </w:r>
          </w:p>
        </w:tc>
        <w:tc>
          <w:tcPr>
            <w:tcW w:w="13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i/>
                <w:iCs/>
                <w:color w:val="000000"/>
                <w:sz w:val="16"/>
                <w:szCs w:val="16"/>
                <w:lang w:eastAsia="sk-SK"/>
              </w:rPr>
            </w:pPr>
          </w:p>
        </w:tc>
        <w:tc>
          <w:tcPr>
            <w:tcW w:w="13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sz w:val="16"/>
                <w:szCs w:val="16"/>
                <w:lang w:eastAsia="sk-SK"/>
              </w:rPr>
            </w:pP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90</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22</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68</w:t>
            </w:r>
          </w:p>
        </w:tc>
      </w:tr>
      <w:tr w:rsidR="00AB2E4C" w:rsidRPr="00AB2E4C" w:rsidTr="00615471">
        <w:trPr>
          <w:trHeight w:val="255"/>
          <w:jc w:val="center"/>
        </w:trPr>
        <w:tc>
          <w:tcPr>
            <w:tcW w:w="2674" w:type="pct"/>
            <w:gridSpan w:val="2"/>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Železničná spoločnosť Slovensko</w:t>
            </w:r>
          </w:p>
        </w:tc>
        <w:tc>
          <w:tcPr>
            <w:tcW w:w="13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 </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50</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37</w:t>
            </w:r>
          </w:p>
        </w:tc>
        <w:tc>
          <w:tcPr>
            <w:tcW w:w="729" w:type="pct"/>
            <w:tcBorders>
              <w:top w:val="nil"/>
              <w:left w:val="nil"/>
              <w:bottom w:val="nil"/>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i/>
                <w:iCs/>
                <w:color w:val="000000"/>
                <w:sz w:val="16"/>
                <w:szCs w:val="16"/>
                <w:lang w:eastAsia="sk-SK"/>
              </w:rPr>
            </w:pPr>
            <w:r w:rsidRPr="00AB2E4C">
              <w:rPr>
                <w:rFonts w:ascii="Times New Roman" w:eastAsia="Times New Roman" w:hAnsi="Times New Roman" w:cs="Times New Roman"/>
                <w:i/>
                <w:iCs/>
                <w:color w:val="000000"/>
                <w:sz w:val="16"/>
                <w:szCs w:val="16"/>
                <w:lang w:eastAsia="sk-SK"/>
              </w:rPr>
              <w:t>13</w:t>
            </w:r>
          </w:p>
        </w:tc>
      </w:tr>
      <w:tr w:rsidR="00AB2E4C" w:rsidRPr="00AB2E4C" w:rsidTr="00615471">
        <w:trPr>
          <w:trHeight w:val="255"/>
          <w:jc w:val="center"/>
        </w:trPr>
        <w:tc>
          <w:tcPr>
            <w:tcW w:w="2813" w:type="pct"/>
            <w:gridSpan w:val="3"/>
            <w:tcBorders>
              <w:top w:val="single" w:sz="4" w:space="0" w:color="auto"/>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Ministerstvo zdravotníctva SR</w:t>
            </w:r>
          </w:p>
        </w:tc>
        <w:tc>
          <w:tcPr>
            <w:tcW w:w="729" w:type="pct"/>
            <w:tcBorders>
              <w:top w:val="single" w:sz="4" w:space="0" w:color="auto"/>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80</w:t>
            </w:r>
          </w:p>
        </w:tc>
        <w:tc>
          <w:tcPr>
            <w:tcW w:w="729" w:type="pct"/>
            <w:tcBorders>
              <w:top w:val="single" w:sz="4" w:space="0" w:color="auto"/>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3</w:t>
            </w:r>
          </w:p>
        </w:tc>
        <w:tc>
          <w:tcPr>
            <w:tcW w:w="729" w:type="pct"/>
            <w:tcBorders>
              <w:top w:val="single" w:sz="4" w:space="0" w:color="auto"/>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77</w:t>
            </w:r>
          </w:p>
        </w:tc>
      </w:tr>
      <w:tr w:rsidR="00AB2E4C" w:rsidRPr="00AB2E4C" w:rsidTr="00615471">
        <w:trPr>
          <w:trHeight w:val="255"/>
          <w:jc w:val="center"/>
        </w:trPr>
        <w:tc>
          <w:tcPr>
            <w:tcW w:w="3542" w:type="pct"/>
            <w:gridSpan w:val="4"/>
            <w:tcBorders>
              <w:top w:val="single" w:sz="4" w:space="0" w:color="auto"/>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Ministerstvo školstva, vedy, výskumu a športu SR</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108</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-108</w:t>
            </w:r>
          </w:p>
        </w:tc>
      </w:tr>
      <w:tr w:rsidR="00AB2E4C" w:rsidRPr="00AB2E4C" w:rsidTr="00615471">
        <w:trPr>
          <w:trHeight w:val="255"/>
          <w:jc w:val="center"/>
        </w:trPr>
        <w:tc>
          <w:tcPr>
            <w:tcW w:w="3542" w:type="pct"/>
            <w:gridSpan w:val="4"/>
            <w:tcBorders>
              <w:top w:val="single" w:sz="4" w:space="0" w:color="auto"/>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Ministerstvo pôdohospodárstva a rozvoja vidieka SR</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3</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-3</w:t>
            </w:r>
          </w:p>
        </w:tc>
      </w:tr>
      <w:tr w:rsidR="00AB2E4C" w:rsidRPr="00AB2E4C" w:rsidTr="00615471">
        <w:trPr>
          <w:trHeight w:val="255"/>
          <w:jc w:val="center"/>
        </w:trPr>
        <w:tc>
          <w:tcPr>
            <w:tcW w:w="2813" w:type="pct"/>
            <w:gridSpan w:val="3"/>
            <w:tcBorders>
              <w:top w:val="single" w:sz="4" w:space="0" w:color="auto"/>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Ministerstvo spravodlivosti SR</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sz w:val="16"/>
                <w:szCs w:val="16"/>
                <w:lang w:eastAsia="sk-SK"/>
              </w:rPr>
            </w:pPr>
            <w:r w:rsidRPr="00AB2E4C">
              <w:rPr>
                <w:rFonts w:ascii="Times New Roman" w:eastAsia="Times New Roman" w:hAnsi="Times New Roman" w:cs="Times New Roman"/>
                <w:b/>
                <w:bCs/>
                <w:sz w:val="16"/>
                <w:szCs w:val="16"/>
                <w:lang w:eastAsia="sk-SK"/>
              </w:rPr>
              <w:t> </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17</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-17</w:t>
            </w:r>
          </w:p>
        </w:tc>
      </w:tr>
      <w:tr w:rsidR="00AB2E4C" w:rsidRPr="00AB2E4C" w:rsidTr="00615471">
        <w:trPr>
          <w:trHeight w:val="255"/>
          <w:jc w:val="center"/>
        </w:trPr>
        <w:tc>
          <w:tcPr>
            <w:tcW w:w="2674" w:type="pct"/>
            <w:gridSpan w:val="2"/>
            <w:tcBorders>
              <w:top w:val="single" w:sz="4" w:space="0" w:color="auto"/>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Ministerstvo vnútra SR</w:t>
            </w:r>
          </w:p>
        </w:tc>
        <w:tc>
          <w:tcPr>
            <w:tcW w:w="13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 </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sz w:val="16"/>
                <w:szCs w:val="16"/>
                <w:lang w:eastAsia="sk-SK"/>
              </w:rPr>
            </w:pPr>
            <w:r w:rsidRPr="00AB2E4C">
              <w:rPr>
                <w:rFonts w:ascii="Times New Roman" w:eastAsia="Times New Roman" w:hAnsi="Times New Roman" w:cs="Times New Roman"/>
                <w:b/>
                <w:bCs/>
                <w:sz w:val="16"/>
                <w:szCs w:val="16"/>
                <w:lang w:eastAsia="sk-SK"/>
              </w:rPr>
              <w:t> </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39</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-39</w:t>
            </w:r>
          </w:p>
        </w:tc>
      </w:tr>
      <w:tr w:rsidR="00AB2E4C" w:rsidRPr="00AB2E4C" w:rsidTr="00615471">
        <w:trPr>
          <w:trHeight w:val="255"/>
          <w:jc w:val="center"/>
        </w:trPr>
        <w:tc>
          <w:tcPr>
            <w:tcW w:w="2674" w:type="pct"/>
            <w:gridSpan w:val="2"/>
            <w:tcBorders>
              <w:top w:val="single" w:sz="4" w:space="0" w:color="auto"/>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Generálna prokuratúra SR</w:t>
            </w:r>
          </w:p>
        </w:tc>
        <w:tc>
          <w:tcPr>
            <w:tcW w:w="13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 </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sz w:val="16"/>
                <w:szCs w:val="16"/>
                <w:lang w:eastAsia="sk-SK"/>
              </w:rPr>
            </w:pPr>
            <w:r w:rsidRPr="00AB2E4C">
              <w:rPr>
                <w:rFonts w:ascii="Times New Roman" w:eastAsia="Times New Roman" w:hAnsi="Times New Roman" w:cs="Times New Roman"/>
                <w:b/>
                <w:bCs/>
                <w:sz w:val="16"/>
                <w:szCs w:val="16"/>
                <w:lang w:eastAsia="sk-SK"/>
              </w:rPr>
              <w:t> </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1</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-1</w:t>
            </w:r>
          </w:p>
        </w:tc>
      </w:tr>
      <w:tr w:rsidR="00AB2E4C" w:rsidRPr="00AB2E4C" w:rsidTr="00615471">
        <w:trPr>
          <w:trHeight w:val="255"/>
          <w:jc w:val="center"/>
        </w:trPr>
        <w:tc>
          <w:tcPr>
            <w:tcW w:w="2813" w:type="pct"/>
            <w:gridSpan w:val="3"/>
            <w:tcBorders>
              <w:top w:val="single" w:sz="4" w:space="0" w:color="auto"/>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Kancelária Národnej rady SR</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sz w:val="16"/>
                <w:szCs w:val="16"/>
                <w:lang w:eastAsia="sk-SK"/>
              </w:rPr>
            </w:pPr>
            <w:r w:rsidRPr="00AB2E4C">
              <w:rPr>
                <w:rFonts w:ascii="Times New Roman" w:eastAsia="Times New Roman" w:hAnsi="Times New Roman" w:cs="Times New Roman"/>
                <w:b/>
                <w:bCs/>
                <w:sz w:val="16"/>
                <w:szCs w:val="16"/>
                <w:lang w:eastAsia="sk-SK"/>
              </w:rPr>
              <w:t> </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3</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-3</w:t>
            </w:r>
          </w:p>
        </w:tc>
      </w:tr>
      <w:tr w:rsidR="00AB2E4C" w:rsidRPr="00AB2E4C" w:rsidTr="00615471">
        <w:trPr>
          <w:trHeight w:val="255"/>
          <w:jc w:val="center"/>
        </w:trPr>
        <w:tc>
          <w:tcPr>
            <w:tcW w:w="2674" w:type="pct"/>
            <w:gridSpan w:val="2"/>
            <w:tcBorders>
              <w:top w:val="single" w:sz="4" w:space="0" w:color="auto"/>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Ostatné kapitoly</w:t>
            </w:r>
          </w:p>
        </w:tc>
        <w:tc>
          <w:tcPr>
            <w:tcW w:w="13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 </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sz w:val="16"/>
                <w:szCs w:val="16"/>
                <w:lang w:eastAsia="sk-SK"/>
              </w:rPr>
            </w:pPr>
            <w:r w:rsidRPr="00AB2E4C">
              <w:rPr>
                <w:rFonts w:ascii="Times New Roman" w:eastAsia="Times New Roman" w:hAnsi="Times New Roman" w:cs="Times New Roman"/>
                <w:b/>
                <w:bCs/>
                <w:sz w:val="16"/>
                <w:szCs w:val="16"/>
                <w:lang w:eastAsia="sk-SK"/>
              </w:rPr>
              <w:t> </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4</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-4</w:t>
            </w:r>
          </w:p>
        </w:tc>
      </w:tr>
      <w:tr w:rsidR="00AB2E4C" w:rsidRPr="00AB2E4C" w:rsidTr="00615471">
        <w:trPr>
          <w:trHeight w:val="255"/>
          <w:jc w:val="center"/>
        </w:trPr>
        <w:tc>
          <w:tcPr>
            <w:tcW w:w="2535"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SPOLU</w:t>
            </w:r>
          </w:p>
        </w:tc>
        <w:tc>
          <w:tcPr>
            <w:tcW w:w="13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color w:val="000000"/>
                <w:sz w:val="16"/>
                <w:szCs w:val="16"/>
                <w:lang w:eastAsia="sk-SK"/>
              </w:rPr>
            </w:pPr>
            <w:r w:rsidRPr="00AB2E4C">
              <w:rPr>
                <w:rFonts w:ascii="Times New Roman" w:eastAsia="Times New Roman" w:hAnsi="Times New Roman" w:cs="Times New Roman"/>
                <w:color w:val="000000"/>
                <w:sz w:val="16"/>
                <w:szCs w:val="16"/>
                <w:lang w:eastAsia="sk-SK"/>
              </w:rPr>
              <w:t> </w:t>
            </w:r>
          </w:p>
        </w:tc>
        <w:tc>
          <w:tcPr>
            <w:tcW w:w="13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rPr>
                <w:rFonts w:ascii="Times New Roman" w:eastAsia="Times New Roman" w:hAnsi="Times New Roman" w:cs="Times New Roman"/>
                <w:color w:val="000000"/>
                <w:sz w:val="16"/>
                <w:szCs w:val="16"/>
                <w:lang w:eastAsia="sk-SK"/>
              </w:rPr>
            </w:pPr>
            <w:r w:rsidRPr="00AB2E4C">
              <w:rPr>
                <w:rFonts w:ascii="Times New Roman" w:eastAsia="Times New Roman" w:hAnsi="Times New Roman" w:cs="Times New Roman"/>
                <w:color w:val="000000"/>
                <w:sz w:val="16"/>
                <w:szCs w:val="16"/>
                <w:lang w:eastAsia="sk-SK"/>
              </w:rPr>
              <w:t> </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3 400</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2 201</w:t>
            </w:r>
          </w:p>
        </w:tc>
        <w:tc>
          <w:tcPr>
            <w:tcW w:w="729" w:type="pct"/>
            <w:tcBorders>
              <w:top w:val="nil"/>
              <w:left w:val="nil"/>
              <w:bottom w:val="single" w:sz="4" w:space="0" w:color="auto"/>
              <w:right w:val="nil"/>
            </w:tcBorders>
            <w:shd w:val="clear" w:color="auto" w:fill="auto"/>
            <w:noWrap/>
            <w:vAlign w:val="center"/>
            <w:hideMark/>
          </w:tcPr>
          <w:p w:rsidR="00AB2E4C" w:rsidRPr="00AB2E4C" w:rsidRDefault="00AB2E4C" w:rsidP="00AB2E4C">
            <w:pPr>
              <w:spacing w:after="0" w:line="240" w:lineRule="auto"/>
              <w:jc w:val="right"/>
              <w:rPr>
                <w:rFonts w:ascii="Times New Roman" w:eastAsia="Times New Roman" w:hAnsi="Times New Roman" w:cs="Times New Roman"/>
                <w:b/>
                <w:bCs/>
                <w:color w:val="000000"/>
                <w:sz w:val="16"/>
                <w:szCs w:val="16"/>
                <w:lang w:eastAsia="sk-SK"/>
              </w:rPr>
            </w:pPr>
            <w:r w:rsidRPr="00AB2E4C">
              <w:rPr>
                <w:rFonts w:ascii="Times New Roman" w:eastAsia="Times New Roman" w:hAnsi="Times New Roman" w:cs="Times New Roman"/>
                <w:b/>
                <w:bCs/>
                <w:color w:val="000000"/>
                <w:sz w:val="16"/>
                <w:szCs w:val="16"/>
                <w:lang w:eastAsia="sk-SK"/>
              </w:rPr>
              <w:t>1 199</w:t>
            </w:r>
          </w:p>
        </w:tc>
      </w:tr>
    </w:tbl>
    <w:p w:rsidR="00AB2E4C" w:rsidRPr="00AB2E4C" w:rsidRDefault="00AB2E4C" w:rsidP="00AB2E4C">
      <w:pPr>
        <w:spacing w:after="0" w:line="240" w:lineRule="auto"/>
        <w:jc w:val="right"/>
        <w:rPr>
          <w:rFonts w:ascii="Times New Roman" w:eastAsia="Times New Roman" w:hAnsi="Times New Roman" w:cs="Times New Roman"/>
          <w:i/>
          <w:sz w:val="16"/>
          <w:szCs w:val="16"/>
          <w:lang w:eastAsia="sk-SK"/>
        </w:rPr>
      </w:pPr>
      <w:r w:rsidRPr="00AB2E4C">
        <w:rPr>
          <w:rFonts w:ascii="Times New Roman" w:eastAsia="Times New Roman" w:hAnsi="Times New Roman" w:cs="Times New Roman"/>
          <w:i/>
          <w:sz w:val="16"/>
          <w:szCs w:val="16"/>
          <w:lang w:eastAsia="sk-SK"/>
        </w:rPr>
        <w:t>Zdroj: MF SR</w:t>
      </w: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r w:rsidRPr="00AB2E4C">
        <w:rPr>
          <w:rFonts w:ascii="Times New Roman" w:eastAsia="Times New Roman" w:hAnsi="Times New Roman" w:cs="Times New Roman"/>
          <w:sz w:val="24"/>
          <w:szCs w:val="24"/>
          <w:lang w:eastAsia="sk-SK"/>
        </w:rPr>
        <w:t>V rozpočte Ministerstva práce, sociálnych vecí a rodiny SR sa nečerpá alokovaná suma 900 mil. eur, nakoľko schémy na kompenzáciu cien energii pre domácnosti nerealizuje ministerstvo, ale Ministerstvo hospodárstva SR.</w:t>
      </w: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p>
    <w:p w:rsidR="00AB2E4C" w:rsidRPr="00AB2E4C" w:rsidRDefault="00500AE2" w:rsidP="00AB2E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schválenom rozpočte</w:t>
      </w:r>
      <w:r w:rsidR="00AB2E4C" w:rsidRPr="00AB2E4C">
        <w:rPr>
          <w:rFonts w:ascii="Times New Roman" w:eastAsia="Times New Roman" w:hAnsi="Times New Roman" w:cs="Times New Roman"/>
          <w:sz w:val="24"/>
          <w:szCs w:val="24"/>
          <w:lang w:eastAsia="sk-SK"/>
        </w:rPr>
        <w:t xml:space="preserve"> bola v rámci kapitoly Všeobecná pokladničná správa vytvorená rezerva na finančné krytie indikovaného negatívneho vplyvu súvisiaceho s rastom cien energií na rozpočet organizácií verejnej správy vo výške 860 mil. eur. Aktuálne sa predpokladá čerpanie na úrovni 99 mil. eur, čo predstavuje nečerpanie schváleného rozpočtu na úrovni 761 mil. eur. </w:t>
      </w: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r w:rsidRPr="00AB2E4C">
        <w:rPr>
          <w:rFonts w:ascii="Times New Roman" w:eastAsia="Times New Roman" w:hAnsi="Times New Roman" w:cs="Times New Roman"/>
          <w:sz w:val="24"/>
          <w:szCs w:val="24"/>
          <w:lang w:eastAsia="sk-SK"/>
        </w:rPr>
        <w:t xml:space="preserve">V rámci Ministerstva dopravy SR boli alokované prostriedky na pomoc s vysokými cenami energií vo výške 160 mil. eur, a to pre kapitolu na úrovni 20 mil. eur, pre Železnice SR na úrovni 90 mil. eur a pre Železničnú spoločnosť Slovensko na úrovni 50 mil. eur. Aktuálne sa </w:t>
      </w:r>
      <w:r w:rsidRPr="00AB2E4C">
        <w:rPr>
          <w:rFonts w:ascii="Times New Roman" w:eastAsia="Times New Roman" w:hAnsi="Times New Roman" w:cs="Times New Roman"/>
          <w:sz w:val="24"/>
          <w:szCs w:val="24"/>
          <w:lang w:eastAsia="sk-SK"/>
        </w:rPr>
        <w:lastRenderedPageBreak/>
        <w:t>predpokladá, že bude poskytnutá nižšia pomoc pre Železnice SR o 68 mil. eur a pre Železničnú spoločnosť Slovensko o 13 mil. eur. Celkovo tak dochádza k nečerpaniu na úrovni 81 mil. eur.</w:t>
      </w: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r w:rsidRPr="00AB2E4C">
        <w:rPr>
          <w:rFonts w:ascii="Times New Roman" w:eastAsia="Times New Roman" w:hAnsi="Times New Roman" w:cs="Times New Roman"/>
          <w:sz w:val="24"/>
          <w:szCs w:val="24"/>
          <w:lang w:eastAsia="sk-SK"/>
        </w:rPr>
        <w:t>V rámci Ministerstva zdravotníctva SR bolo v schválenom rozpočte alokovaných na pomoc s vysokými cenami energií 80 mil. eur. Avšak ministerstvo použilo 77 mil. eur na krytie navýšenia platby štátu za poistencov štátu v rámci verejného zdravotného poistenia</w:t>
      </w:r>
      <w:r w:rsidRPr="00AB2E4C">
        <w:rPr>
          <w:rFonts w:ascii="Times New Roman" w:eastAsia="Times New Roman" w:hAnsi="Times New Roman" w:cs="Times New Roman"/>
          <w:sz w:val="24"/>
          <w:szCs w:val="24"/>
          <w:vertAlign w:val="superscript"/>
          <w:lang w:eastAsia="sk-SK"/>
        </w:rPr>
        <w:footnoteReference w:id="6"/>
      </w:r>
      <w:r w:rsidRPr="00AB2E4C">
        <w:rPr>
          <w:rFonts w:ascii="Times New Roman" w:eastAsia="Times New Roman" w:hAnsi="Times New Roman" w:cs="Times New Roman"/>
          <w:sz w:val="24"/>
          <w:szCs w:val="24"/>
          <w:lang w:eastAsia="sk-SK"/>
        </w:rPr>
        <w:t>.</w:t>
      </w: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p>
    <w:p w:rsidR="00AB2E4C" w:rsidRPr="00AB2E4C" w:rsidRDefault="00671524" w:rsidP="00AB2E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Ministerstvu</w:t>
      </w:r>
      <w:r w:rsidR="00AB2E4C" w:rsidRPr="00AB2E4C">
        <w:rPr>
          <w:rFonts w:ascii="Times New Roman" w:eastAsia="Times New Roman" w:hAnsi="Times New Roman" w:cs="Times New Roman"/>
          <w:sz w:val="24"/>
          <w:szCs w:val="24"/>
          <w:lang w:eastAsia="sk-SK"/>
        </w:rPr>
        <w:t xml:space="preserve"> školstva, vedy, výskumu a športu SR boli poskytnuté zdroje vo výške 108 mil. eur na zvýšené ceny energií v regionálnom školstve.</w:t>
      </w: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r w:rsidRPr="00AB2E4C">
        <w:rPr>
          <w:rFonts w:ascii="Times New Roman" w:eastAsia="Times New Roman" w:hAnsi="Times New Roman" w:cs="Times New Roman"/>
          <w:sz w:val="24"/>
          <w:szCs w:val="24"/>
          <w:lang w:eastAsia="sk-SK"/>
        </w:rPr>
        <w:t xml:space="preserve">V rámci štátneho rozpočtu sa aktuálne odhaduje použitie národných zdrojov na kompenzačné opatrenia súvisiace s rastom cien energií vo výške 2 201 mil. eur, čo </w:t>
      </w:r>
      <w:r w:rsidRPr="00AB2E4C">
        <w:rPr>
          <w:rFonts w:ascii="Times New Roman" w:eastAsia="Times New Roman" w:hAnsi="Times New Roman" w:cs="Times New Roman"/>
          <w:b/>
          <w:sz w:val="24"/>
          <w:szCs w:val="24"/>
          <w:lang w:eastAsia="sk-SK"/>
        </w:rPr>
        <w:t>oproti schválenému rozpočtu</w:t>
      </w:r>
      <w:r w:rsidRPr="00AB2E4C">
        <w:rPr>
          <w:rFonts w:ascii="Times New Roman" w:eastAsia="Times New Roman" w:hAnsi="Times New Roman" w:cs="Times New Roman"/>
          <w:sz w:val="24"/>
          <w:szCs w:val="24"/>
          <w:lang w:eastAsia="sk-SK"/>
        </w:rPr>
        <w:t xml:space="preserve"> (3 400 mil. eur) predstavuje </w:t>
      </w:r>
      <w:r w:rsidRPr="00AB2E4C">
        <w:rPr>
          <w:rFonts w:ascii="Times New Roman" w:eastAsia="Times New Roman" w:hAnsi="Times New Roman" w:cs="Times New Roman"/>
          <w:b/>
          <w:sz w:val="24"/>
          <w:szCs w:val="24"/>
          <w:lang w:eastAsia="sk-SK"/>
        </w:rPr>
        <w:t>nečerpanie</w:t>
      </w:r>
      <w:r w:rsidRPr="00AB2E4C">
        <w:rPr>
          <w:rFonts w:ascii="Times New Roman" w:eastAsia="Times New Roman" w:hAnsi="Times New Roman" w:cs="Times New Roman"/>
          <w:sz w:val="24"/>
          <w:szCs w:val="24"/>
          <w:lang w:eastAsia="sk-SK"/>
        </w:rPr>
        <w:t xml:space="preserve"> na úrovni </w:t>
      </w:r>
      <w:r w:rsidRPr="00AB2E4C">
        <w:rPr>
          <w:rFonts w:ascii="Times New Roman" w:eastAsia="Times New Roman" w:hAnsi="Times New Roman" w:cs="Times New Roman"/>
          <w:b/>
          <w:sz w:val="24"/>
          <w:szCs w:val="24"/>
          <w:lang w:eastAsia="sk-SK"/>
        </w:rPr>
        <w:t>1 199 mil. eur</w:t>
      </w:r>
      <w:r w:rsidRPr="00AB2E4C">
        <w:rPr>
          <w:rFonts w:ascii="Times New Roman" w:eastAsia="Times New Roman" w:hAnsi="Times New Roman" w:cs="Times New Roman"/>
          <w:sz w:val="24"/>
          <w:szCs w:val="24"/>
          <w:lang w:eastAsia="sk-SK"/>
        </w:rPr>
        <w:t xml:space="preserve">. </w:t>
      </w: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p>
    <w:p w:rsidR="00AB2E4C" w:rsidRPr="00AB2E4C" w:rsidRDefault="00AB2E4C" w:rsidP="00AB2E4C">
      <w:pPr>
        <w:spacing w:after="0" w:line="240" w:lineRule="auto"/>
        <w:jc w:val="both"/>
        <w:rPr>
          <w:rFonts w:ascii="Times New Roman" w:eastAsia="Times New Roman" w:hAnsi="Times New Roman" w:cs="Times New Roman"/>
          <w:sz w:val="24"/>
          <w:szCs w:val="24"/>
          <w:lang w:eastAsia="sk-SK"/>
        </w:rPr>
      </w:pPr>
      <w:r w:rsidRPr="00AB2E4C">
        <w:rPr>
          <w:rFonts w:ascii="Times New Roman" w:eastAsia="Times New Roman" w:hAnsi="Times New Roman" w:cs="Times New Roman"/>
          <w:sz w:val="24"/>
          <w:szCs w:val="24"/>
          <w:lang w:eastAsia="sk-SK"/>
        </w:rPr>
        <w:t xml:space="preserve">Nejde o úsporu výdavkov štátneho rozpočtu, nakoľko z týchto zdrojov bolo potrebné </w:t>
      </w:r>
      <w:r w:rsidR="00C947D4">
        <w:rPr>
          <w:rFonts w:ascii="Times New Roman" w:eastAsia="Times New Roman" w:hAnsi="Times New Roman" w:cs="Times New Roman"/>
          <w:sz w:val="24"/>
          <w:szCs w:val="24"/>
          <w:lang w:eastAsia="sk-SK"/>
        </w:rPr>
        <w:t>zabezpečiť zdrojové krytie odhadu</w:t>
      </w:r>
      <w:r w:rsidRPr="00AB2E4C">
        <w:rPr>
          <w:rFonts w:ascii="Times New Roman" w:eastAsia="Times New Roman" w:hAnsi="Times New Roman" w:cs="Times New Roman"/>
          <w:sz w:val="24"/>
          <w:szCs w:val="24"/>
          <w:lang w:eastAsia="sk-SK"/>
        </w:rPr>
        <w:t xml:space="preserve"> zvýšenej platby štátu za poistencov štátu v rámci</w:t>
      </w:r>
      <w:r w:rsidR="00671524">
        <w:rPr>
          <w:rFonts w:ascii="Times New Roman" w:eastAsia="Times New Roman" w:hAnsi="Times New Roman" w:cs="Times New Roman"/>
          <w:sz w:val="24"/>
          <w:szCs w:val="24"/>
          <w:lang w:eastAsia="sk-SK"/>
        </w:rPr>
        <w:t xml:space="preserve"> verejného zdravotného poistenia</w:t>
      </w:r>
      <w:r w:rsidRPr="00AB2E4C">
        <w:rPr>
          <w:rFonts w:ascii="Times New Roman" w:eastAsia="Times New Roman" w:hAnsi="Times New Roman" w:cs="Times New Roman"/>
          <w:sz w:val="24"/>
          <w:szCs w:val="24"/>
          <w:lang w:eastAsia="sk-SK"/>
        </w:rPr>
        <w:t xml:space="preserve"> na úrovni 316 mil. eur a najmä zdrojové krytie zvýšených nárokov na štátny rozpočet vyvolaných prijímanou legislatívou v Národnej rade Slovenskej republiky a Vláde Slovenskej republiky vo výške 811 mil. eur (nad rámec rezervy na riešenie vplyvov legislatívnych zmien). </w:t>
      </w:r>
    </w:p>
    <w:p w:rsidR="00236001" w:rsidRDefault="00236001" w:rsidP="00B932F5">
      <w:pPr>
        <w:spacing w:after="0" w:line="240" w:lineRule="auto"/>
        <w:jc w:val="both"/>
        <w:rPr>
          <w:rFonts w:ascii="Times New Roman" w:hAnsi="Times New Roman" w:cs="Times New Roman"/>
          <w:sz w:val="24"/>
          <w:szCs w:val="24"/>
        </w:rPr>
      </w:pPr>
    </w:p>
    <w:p w:rsidR="007B4FDF" w:rsidRDefault="0080040F" w:rsidP="0080040F">
      <w:pPr>
        <w:pStyle w:val="Zkladntext"/>
        <w:rPr>
          <w:rFonts w:ascii="Times New Roman" w:hAnsi="Times New Roman" w:cs="Times New Roman"/>
          <w:b/>
          <w:color w:val="5B9BD5" w:themeColor="accent1"/>
        </w:rPr>
      </w:pPr>
      <w:bookmarkStart w:id="18" w:name="_Toc79153408"/>
      <w:r>
        <w:rPr>
          <w:rFonts w:ascii="Times New Roman" w:hAnsi="Times New Roman" w:cs="Times New Roman"/>
          <w:b/>
          <w:color w:val="5B9BD5" w:themeColor="accent1"/>
        </w:rPr>
        <w:t xml:space="preserve">2.1.2. </w:t>
      </w:r>
      <w:bookmarkEnd w:id="18"/>
      <w:r w:rsidR="00615471">
        <w:rPr>
          <w:rFonts w:ascii="Times New Roman" w:hAnsi="Times New Roman" w:cs="Times New Roman"/>
          <w:b/>
          <w:color w:val="5B9BD5" w:themeColor="accent1"/>
        </w:rPr>
        <w:t>Vzťahy s rozpočtom EÚ</w:t>
      </w:r>
    </w:p>
    <w:p w:rsidR="00A025F3" w:rsidRDefault="00A025F3" w:rsidP="0080040F">
      <w:pPr>
        <w:pStyle w:val="Zkladntext"/>
        <w:rPr>
          <w:rFonts w:ascii="Times New Roman" w:hAnsi="Times New Roman" w:cs="Times New Roman"/>
          <w:b/>
          <w:color w:val="5B9BD5" w:themeColor="accent1"/>
        </w:rPr>
      </w:pP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r w:rsidRPr="00615471">
        <w:rPr>
          <w:rFonts w:ascii="Times New Roman" w:eastAsia="Times New Roman" w:hAnsi="Times New Roman" w:cs="Times New Roman"/>
          <w:b/>
          <w:sz w:val="24"/>
          <w:szCs w:val="24"/>
          <w:lang w:eastAsia="sk-SK"/>
        </w:rPr>
        <w:t>Vzťahy s rozpočtom EÚ</w:t>
      </w:r>
      <w:r w:rsidRPr="00615471">
        <w:rPr>
          <w:rFonts w:ascii="Times New Roman" w:eastAsia="Times New Roman" w:hAnsi="Times New Roman" w:cs="Times New Roman"/>
          <w:sz w:val="24"/>
          <w:szCs w:val="24"/>
          <w:lang w:eastAsia="sk-SK"/>
        </w:rPr>
        <w:t xml:space="preserve"> majú </w:t>
      </w:r>
      <w:r w:rsidRPr="00615471">
        <w:rPr>
          <w:rFonts w:ascii="Times New Roman" w:eastAsia="Times New Roman" w:hAnsi="Times New Roman" w:cs="Times New Roman"/>
          <w:b/>
          <w:sz w:val="24"/>
          <w:szCs w:val="24"/>
          <w:lang w:eastAsia="sk-SK"/>
        </w:rPr>
        <w:t>pozitívny vplyv</w:t>
      </w:r>
      <w:r w:rsidRPr="00615471">
        <w:rPr>
          <w:rFonts w:ascii="Times New Roman" w:eastAsia="Times New Roman" w:hAnsi="Times New Roman" w:cs="Times New Roman"/>
          <w:sz w:val="24"/>
          <w:szCs w:val="24"/>
          <w:lang w:eastAsia="sk-SK"/>
        </w:rPr>
        <w:t xml:space="preserve"> na hospodárenie rozpočtu verejnej správy v roku 2023 na úrovni </w:t>
      </w:r>
      <w:r w:rsidRPr="00615471">
        <w:rPr>
          <w:rFonts w:ascii="Times New Roman" w:eastAsia="Times New Roman" w:hAnsi="Times New Roman" w:cs="Times New Roman"/>
          <w:b/>
          <w:sz w:val="24"/>
          <w:szCs w:val="24"/>
          <w:lang w:eastAsia="sk-SK"/>
        </w:rPr>
        <w:t>276 mil. eur</w:t>
      </w:r>
      <w:r w:rsidRPr="00615471">
        <w:rPr>
          <w:rFonts w:ascii="Times New Roman" w:eastAsia="Times New Roman" w:hAnsi="Times New Roman" w:cs="Times New Roman"/>
          <w:sz w:val="24"/>
          <w:szCs w:val="24"/>
          <w:lang w:eastAsia="sk-SK"/>
        </w:rPr>
        <w:t xml:space="preserve">. Vplyv korekcií k čerpaniu EÚ fondov má negatívny vplyv 64 mil. eur. </w:t>
      </w:r>
    </w:p>
    <w:p w:rsidR="00615471" w:rsidRPr="00615471" w:rsidRDefault="00615471" w:rsidP="00615471">
      <w:pPr>
        <w:spacing w:after="0" w:line="240" w:lineRule="auto"/>
        <w:ind w:left="450"/>
        <w:jc w:val="both"/>
        <w:rPr>
          <w:rFonts w:ascii="Times New Roman" w:eastAsia="Times New Roman" w:hAnsi="Times New Roman" w:cs="Times New Roman"/>
          <w:sz w:val="24"/>
          <w:szCs w:val="24"/>
          <w:lang w:eastAsia="sk-SK"/>
        </w:rPr>
      </w:pP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r w:rsidRPr="00615471">
        <w:rPr>
          <w:rFonts w:ascii="Times New Roman" w:eastAsia="Times New Roman" w:hAnsi="Times New Roman" w:cs="Times New Roman"/>
          <w:sz w:val="24"/>
          <w:szCs w:val="24"/>
          <w:lang w:eastAsia="sk-SK"/>
        </w:rPr>
        <w:t>Predpokladá sa nižšie čerpanie výdavkov spolufinancovania spoločných programov SR a EÚ vo výške 142 mil. eur a taktiež nižšie čerpanie výdavkov na platbu DPH k prostriedkom Plánu obnovy a odolnosti vo výške 177 mil. eur.</w:t>
      </w: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r w:rsidRPr="00615471">
        <w:rPr>
          <w:rFonts w:ascii="Times New Roman" w:eastAsia="Times New Roman" w:hAnsi="Times New Roman" w:cs="Times New Roman"/>
          <w:sz w:val="24"/>
          <w:szCs w:val="24"/>
          <w:lang w:eastAsia="sk-SK"/>
        </w:rPr>
        <w:t>V rámci odvodu do rozpočtu EÚ sa očakáva nečerpanie na úrovni 21 mil. eur.</w:t>
      </w: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r w:rsidRPr="00615471">
        <w:rPr>
          <w:rFonts w:ascii="Times New Roman" w:eastAsia="Times New Roman" w:hAnsi="Times New Roman" w:cs="Times New Roman"/>
          <w:sz w:val="24"/>
          <w:szCs w:val="24"/>
          <w:lang w:eastAsia="sk-SK"/>
        </w:rPr>
        <w:t>Pre informáciu uvádzame aj predpokladané čerpanie prostriedkov z rozpočtu EÚ a prostriedkov Plánu obnovy a odolnosti. Tieto nemajú v zmysle metodiky ESA 2010 vplyv na schodok rozpočtu verejnej správy.</w:t>
      </w: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p>
    <w:p w:rsidR="00615471" w:rsidRPr="00F17420" w:rsidRDefault="00615471" w:rsidP="00615471">
      <w:pPr>
        <w:spacing w:after="0" w:line="240" w:lineRule="auto"/>
        <w:rPr>
          <w:rFonts w:ascii="Times New Roman" w:eastAsia="Times New Roman" w:hAnsi="Times New Roman" w:cs="Times New Roman"/>
          <w:b/>
          <w:color w:val="5B9BD5" w:themeColor="accent1"/>
          <w:sz w:val="20"/>
          <w:szCs w:val="20"/>
          <w:lang w:eastAsia="sk-SK"/>
        </w:rPr>
      </w:pPr>
      <w:bookmarkStart w:id="19" w:name="_Toc147322628"/>
      <w:r w:rsidRPr="00F17420">
        <w:rPr>
          <w:rFonts w:ascii="Times New Roman" w:eastAsia="Times New Roman" w:hAnsi="Times New Roman" w:cs="Times New Roman"/>
          <w:b/>
          <w:color w:val="5B9BD5" w:themeColor="accent1"/>
          <w:sz w:val="20"/>
          <w:szCs w:val="20"/>
          <w:lang w:eastAsia="sk-SK"/>
        </w:rPr>
        <w:t xml:space="preserve">Tabuľka </w:t>
      </w:r>
      <w:r w:rsidRPr="00F17420">
        <w:rPr>
          <w:rFonts w:ascii="Times New Roman" w:eastAsia="Times New Roman" w:hAnsi="Times New Roman" w:cs="Times New Roman"/>
          <w:b/>
          <w:color w:val="5B9BD5" w:themeColor="accent1"/>
          <w:sz w:val="20"/>
          <w:szCs w:val="20"/>
          <w:lang w:eastAsia="sk-SK"/>
        </w:rPr>
        <w:fldChar w:fldCharType="begin"/>
      </w:r>
      <w:r w:rsidRPr="00F17420">
        <w:rPr>
          <w:rFonts w:ascii="Times New Roman" w:eastAsia="Times New Roman" w:hAnsi="Times New Roman" w:cs="Times New Roman"/>
          <w:b/>
          <w:color w:val="5B9BD5" w:themeColor="accent1"/>
          <w:sz w:val="20"/>
          <w:szCs w:val="20"/>
          <w:lang w:eastAsia="sk-SK"/>
        </w:rPr>
        <w:instrText xml:space="preserve"> SEQ Tabuľka \* ARABIC </w:instrText>
      </w:r>
      <w:r w:rsidRPr="00F17420">
        <w:rPr>
          <w:rFonts w:ascii="Times New Roman" w:eastAsia="Times New Roman" w:hAnsi="Times New Roman" w:cs="Times New Roman"/>
          <w:b/>
          <w:color w:val="5B9BD5" w:themeColor="accent1"/>
          <w:sz w:val="20"/>
          <w:szCs w:val="20"/>
          <w:lang w:eastAsia="sk-SK"/>
        </w:rPr>
        <w:fldChar w:fldCharType="separate"/>
      </w:r>
      <w:r w:rsidR="003F6961">
        <w:rPr>
          <w:rFonts w:ascii="Times New Roman" w:eastAsia="Times New Roman" w:hAnsi="Times New Roman" w:cs="Times New Roman"/>
          <w:b/>
          <w:noProof/>
          <w:color w:val="5B9BD5" w:themeColor="accent1"/>
          <w:sz w:val="20"/>
          <w:szCs w:val="20"/>
          <w:lang w:eastAsia="sk-SK"/>
        </w:rPr>
        <w:t>5</w:t>
      </w:r>
      <w:r w:rsidRPr="00F17420">
        <w:rPr>
          <w:rFonts w:ascii="Times New Roman" w:eastAsia="Times New Roman" w:hAnsi="Times New Roman" w:cs="Times New Roman"/>
          <w:b/>
          <w:color w:val="5B9BD5" w:themeColor="accent1"/>
          <w:sz w:val="20"/>
          <w:szCs w:val="20"/>
          <w:lang w:eastAsia="sk-SK"/>
        </w:rPr>
        <w:fldChar w:fldCharType="end"/>
      </w:r>
      <w:r w:rsidRPr="00F17420">
        <w:rPr>
          <w:rFonts w:ascii="Times New Roman" w:eastAsia="Times New Roman" w:hAnsi="Times New Roman" w:cs="Times New Roman"/>
          <w:b/>
          <w:color w:val="5B9BD5" w:themeColor="accent1"/>
          <w:sz w:val="20"/>
          <w:szCs w:val="20"/>
          <w:lang w:eastAsia="sk-SK"/>
        </w:rPr>
        <w:t xml:space="preserve"> – Výdavky štátneho rozpočtu</w:t>
      </w:r>
      <w:bookmarkEnd w:id="19"/>
    </w:p>
    <w:tbl>
      <w:tblPr>
        <w:tblW w:w="5000" w:type="pct"/>
        <w:jc w:val="center"/>
        <w:tblCellMar>
          <w:left w:w="70" w:type="dxa"/>
          <w:right w:w="70" w:type="dxa"/>
        </w:tblCellMar>
        <w:tblLook w:val="04A0" w:firstRow="1" w:lastRow="0" w:firstColumn="1" w:lastColumn="0" w:noHBand="0" w:noVBand="1"/>
      </w:tblPr>
      <w:tblGrid>
        <w:gridCol w:w="5865"/>
        <w:gridCol w:w="1069"/>
        <w:gridCol w:w="1069"/>
        <w:gridCol w:w="1069"/>
      </w:tblGrid>
      <w:tr w:rsidR="00615471" w:rsidRPr="00615471" w:rsidTr="00615471">
        <w:trPr>
          <w:trHeight w:val="255"/>
          <w:jc w:val="center"/>
        </w:trPr>
        <w:tc>
          <w:tcPr>
            <w:tcW w:w="3232" w:type="pct"/>
            <w:tcBorders>
              <w:top w:val="single" w:sz="4" w:space="0" w:color="auto"/>
              <w:left w:val="nil"/>
              <w:bottom w:val="single" w:sz="4" w:space="0" w:color="auto"/>
              <w:right w:val="nil"/>
            </w:tcBorders>
            <w:shd w:val="clear" w:color="auto" w:fill="auto"/>
            <w:noWrap/>
            <w:vAlign w:val="center"/>
            <w:hideMark/>
          </w:tcPr>
          <w:p w:rsidR="00615471" w:rsidRPr="00615471" w:rsidRDefault="00615471" w:rsidP="00615471">
            <w:pPr>
              <w:spacing w:after="0" w:line="240" w:lineRule="auto"/>
              <w:rPr>
                <w:rFonts w:ascii="Times New Roman" w:eastAsia="Times New Roman" w:hAnsi="Times New Roman" w:cs="Times New Roman"/>
                <w:sz w:val="18"/>
                <w:szCs w:val="18"/>
                <w:lang w:eastAsia="sk-SK"/>
              </w:rPr>
            </w:pPr>
            <w:r w:rsidRPr="00615471">
              <w:rPr>
                <w:rFonts w:ascii="Times New Roman" w:eastAsia="Times New Roman" w:hAnsi="Times New Roman" w:cs="Times New Roman"/>
                <w:color w:val="000000"/>
                <w:sz w:val="18"/>
                <w:szCs w:val="18"/>
                <w:lang w:eastAsia="sk-SK"/>
              </w:rPr>
              <w:t>(v mil. eur; na hotovostnej nekonsolidovanej báze)</w:t>
            </w:r>
          </w:p>
        </w:tc>
        <w:tc>
          <w:tcPr>
            <w:tcW w:w="589" w:type="pct"/>
            <w:tcBorders>
              <w:top w:val="single" w:sz="4" w:space="0" w:color="auto"/>
              <w:left w:val="nil"/>
              <w:bottom w:val="single" w:sz="4" w:space="0" w:color="auto"/>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sz w:val="18"/>
                <w:szCs w:val="18"/>
                <w:lang w:eastAsia="sk-SK"/>
              </w:rPr>
            </w:pPr>
            <w:r w:rsidRPr="00615471">
              <w:rPr>
                <w:rFonts w:ascii="Times New Roman" w:eastAsia="Times New Roman" w:hAnsi="Times New Roman" w:cs="Times New Roman"/>
                <w:sz w:val="18"/>
                <w:szCs w:val="18"/>
                <w:lang w:eastAsia="sk-SK"/>
              </w:rPr>
              <w:t>Rozpočet</w:t>
            </w:r>
          </w:p>
        </w:tc>
        <w:tc>
          <w:tcPr>
            <w:tcW w:w="589" w:type="pct"/>
            <w:tcBorders>
              <w:top w:val="single" w:sz="4" w:space="0" w:color="auto"/>
              <w:left w:val="nil"/>
              <w:bottom w:val="single" w:sz="4" w:space="0" w:color="auto"/>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sz w:val="18"/>
                <w:szCs w:val="18"/>
                <w:lang w:eastAsia="sk-SK"/>
              </w:rPr>
            </w:pPr>
            <w:r w:rsidRPr="00615471">
              <w:rPr>
                <w:rFonts w:ascii="Times New Roman" w:eastAsia="Times New Roman" w:hAnsi="Times New Roman" w:cs="Times New Roman"/>
                <w:sz w:val="18"/>
                <w:szCs w:val="18"/>
                <w:lang w:eastAsia="sk-SK"/>
              </w:rPr>
              <w:t>OS</w:t>
            </w:r>
          </w:p>
        </w:tc>
        <w:tc>
          <w:tcPr>
            <w:tcW w:w="589" w:type="pct"/>
            <w:tcBorders>
              <w:top w:val="single" w:sz="4" w:space="0" w:color="auto"/>
              <w:left w:val="nil"/>
              <w:bottom w:val="single" w:sz="4" w:space="0" w:color="auto"/>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sz w:val="18"/>
                <w:szCs w:val="18"/>
                <w:lang w:eastAsia="sk-SK"/>
              </w:rPr>
            </w:pPr>
            <w:r w:rsidRPr="00615471">
              <w:rPr>
                <w:rFonts w:ascii="Times New Roman" w:eastAsia="Times New Roman" w:hAnsi="Times New Roman" w:cs="Times New Roman"/>
                <w:sz w:val="18"/>
                <w:szCs w:val="18"/>
                <w:lang w:eastAsia="sk-SK"/>
              </w:rPr>
              <w:t>Rozdiel</w:t>
            </w:r>
          </w:p>
        </w:tc>
      </w:tr>
      <w:tr w:rsidR="00615471" w:rsidRPr="00615471" w:rsidTr="00615471">
        <w:trPr>
          <w:trHeight w:val="255"/>
          <w:jc w:val="center"/>
        </w:trPr>
        <w:tc>
          <w:tcPr>
            <w:tcW w:w="3232"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rPr>
                <w:rFonts w:ascii="Times New Roman" w:eastAsia="Times New Roman" w:hAnsi="Times New Roman" w:cs="Times New Roman"/>
                <w:sz w:val="18"/>
                <w:szCs w:val="18"/>
                <w:lang w:eastAsia="sk-SK"/>
              </w:rPr>
            </w:pPr>
            <w:r w:rsidRPr="00615471">
              <w:rPr>
                <w:rFonts w:ascii="Times New Roman" w:eastAsia="Times New Roman" w:hAnsi="Times New Roman" w:cs="Times New Roman"/>
                <w:sz w:val="18"/>
                <w:szCs w:val="18"/>
                <w:lang w:eastAsia="sk-SK"/>
              </w:rPr>
              <w:t>Prostriedky z rozpočtu EÚ</w:t>
            </w:r>
          </w:p>
        </w:tc>
        <w:tc>
          <w:tcPr>
            <w:tcW w:w="589"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sz w:val="18"/>
                <w:szCs w:val="18"/>
                <w:lang w:eastAsia="sk-SK"/>
              </w:rPr>
            </w:pPr>
            <w:r w:rsidRPr="00615471">
              <w:rPr>
                <w:rFonts w:ascii="Times New Roman" w:eastAsia="Times New Roman" w:hAnsi="Times New Roman" w:cs="Times New Roman"/>
                <w:sz w:val="18"/>
                <w:szCs w:val="18"/>
                <w:lang w:eastAsia="sk-SK"/>
              </w:rPr>
              <w:t>5 718</w:t>
            </w:r>
          </w:p>
        </w:tc>
        <w:tc>
          <w:tcPr>
            <w:tcW w:w="589"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sz w:val="18"/>
                <w:szCs w:val="18"/>
                <w:lang w:eastAsia="sk-SK"/>
              </w:rPr>
            </w:pPr>
            <w:r w:rsidRPr="00615471">
              <w:rPr>
                <w:rFonts w:ascii="Times New Roman" w:eastAsia="Times New Roman" w:hAnsi="Times New Roman" w:cs="Times New Roman"/>
                <w:sz w:val="18"/>
                <w:szCs w:val="18"/>
                <w:lang w:eastAsia="sk-SK"/>
              </w:rPr>
              <w:t>5 289</w:t>
            </w:r>
          </w:p>
        </w:tc>
        <w:tc>
          <w:tcPr>
            <w:tcW w:w="589"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sz w:val="18"/>
                <w:szCs w:val="18"/>
                <w:lang w:eastAsia="sk-SK"/>
              </w:rPr>
            </w:pPr>
            <w:r w:rsidRPr="00615471">
              <w:rPr>
                <w:rFonts w:ascii="Times New Roman" w:eastAsia="Times New Roman" w:hAnsi="Times New Roman" w:cs="Times New Roman"/>
                <w:sz w:val="18"/>
                <w:szCs w:val="18"/>
                <w:lang w:eastAsia="sk-SK"/>
              </w:rPr>
              <w:t>-429</w:t>
            </w:r>
          </w:p>
        </w:tc>
      </w:tr>
      <w:tr w:rsidR="00615471" w:rsidRPr="00615471" w:rsidTr="00615471">
        <w:trPr>
          <w:trHeight w:val="255"/>
          <w:jc w:val="center"/>
        </w:trPr>
        <w:tc>
          <w:tcPr>
            <w:tcW w:w="3232" w:type="pct"/>
            <w:tcBorders>
              <w:top w:val="nil"/>
              <w:left w:val="nil"/>
              <w:bottom w:val="single" w:sz="4" w:space="0" w:color="auto"/>
              <w:right w:val="nil"/>
            </w:tcBorders>
            <w:shd w:val="clear" w:color="auto" w:fill="auto"/>
            <w:noWrap/>
            <w:vAlign w:val="center"/>
            <w:hideMark/>
          </w:tcPr>
          <w:p w:rsidR="00615471" w:rsidRPr="00615471" w:rsidRDefault="00615471" w:rsidP="00615471">
            <w:pPr>
              <w:spacing w:after="0" w:line="240" w:lineRule="auto"/>
              <w:rPr>
                <w:rFonts w:ascii="Times New Roman" w:eastAsia="Times New Roman" w:hAnsi="Times New Roman" w:cs="Times New Roman"/>
                <w:sz w:val="18"/>
                <w:szCs w:val="18"/>
                <w:lang w:eastAsia="sk-SK"/>
              </w:rPr>
            </w:pPr>
            <w:r w:rsidRPr="00615471">
              <w:rPr>
                <w:rFonts w:ascii="Times New Roman" w:eastAsia="Times New Roman" w:hAnsi="Times New Roman" w:cs="Times New Roman"/>
                <w:sz w:val="18"/>
                <w:szCs w:val="18"/>
                <w:lang w:eastAsia="sk-SK"/>
              </w:rPr>
              <w:t>Prostriedky Plánu obnovy a odolnosti</w:t>
            </w:r>
          </w:p>
        </w:tc>
        <w:tc>
          <w:tcPr>
            <w:tcW w:w="589" w:type="pct"/>
            <w:tcBorders>
              <w:top w:val="nil"/>
              <w:left w:val="nil"/>
              <w:bottom w:val="single" w:sz="4" w:space="0" w:color="auto"/>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sz w:val="18"/>
                <w:szCs w:val="18"/>
                <w:lang w:eastAsia="sk-SK"/>
              </w:rPr>
            </w:pPr>
            <w:r w:rsidRPr="00615471">
              <w:rPr>
                <w:rFonts w:ascii="Times New Roman" w:eastAsia="Times New Roman" w:hAnsi="Times New Roman" w:cs="Times New Roman"/>
                <w:sz w:val="18"/>
                <w:szCs w:val="18"/>
                <w:lang w:eastAsia="sk-SK"/>
              </w:rPr>
              <w:t>2 011</w:t>
            </w:r>
          </w:p>
        </w:tc>
        <w:tc>
          <w:tcPr>
            <w:tcW w:w="589" w:type="pct"/>
            <w:tcBorders>
              <w:top w:val="nil"/>
              <w:left w:val="nil"/>
              <w:bottom w:val="single" w:sz="4" w:space="0" w:color="auto"/>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sz w:val="18"/>
                <w:szCs w:val="18"/>
                <w:lang w:eastAsia="sk-SK"/>
              </w:rPr>
            </w:pPr>
            <w:r w:rsidRPr="00615471">
              <w:rPr>
                <w:rFonts w:ascii="Times New Roman" w:eastAsia="Times New Roman" w:hAnsi="Times New Roman" w:cs="Times New Roman"/>
                <w:sz w:val="18"/>
                <w:szCs w:val="18"/>
                <w:lang w:eastAsia="sk-SK"/>
              </w:rPr>
              <w:t>1 303</w:t>
            </w:r>
          </w:p>
        </w:tc>
        <w:tc>
          <w:tcPr>
            <w:tcW w:w="589" w:type="pct"/>
            <w:tcBorders>
              <w:top w:val="nil"/>
              <w:left w:val="nil"/>
              <w:bottom w:val="single" w:sz="4" w:space="0" w:color="auto"/>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sz w:val="18"/>
                <w:szCs w:val="18"/>
                <w:lang w:eastAsia="sk-SK"/>
              </w:rPr>
            </w:pPr>
            <w:r w:rsidRPr="00615471">
              <w:rPr>
                <w:rFonts w:ascii="Times New Roman" w:eastAsia="Times New Roman" w:hAnsi="Times New Roman" w:cs="Times New Roman"/>
                <w:sz w:val="18"/>
                <w:szCs w:val="18"/>
                <w:lang w:eastAsia="sk-SK"/>
              </w:rPr>
              <w:t>-708</w:t>
            </w:r>
          </w:p>
        </w:tc>
      </w:tr>
    </w:tbl>
    <w:p w:rsidR="00615471" w:rsidRPr="00615471" w:rsidRDefault="00615471" w:rsidP="00615471">
      <w:pPr>
        <w:spacing w:after="0" w:line="240" w:lineRule="auto"/>
        <w:jc w:val="right"/>
        <w:rPr>
          <w:rFonts w:ascii="Times New Roman" w:eastAsia="Times New Roman" w:hAnsi="Times New Roman" w:cs="Times New Roman"/>
          <w:i/>
          <w:sz w:val="16"/>
          <w:szCs w:val="16"/>
          <w:lang w:eastAsia="sk-SK"/>
        </w:rPr>
      </w:pPr>
      <w:r w:rsidRPr="00615471">
        <w:rPr>
          <w:rFonts w:ascii="Times New Roman" w:eastAsia="Times New Roman" w:hAnsi="Times New Roman" w:cs="Times New Roman"/>
          <w:i/>
          <w:sz w:val="16"/>
          <w:szCs w:val="16"/>
          <w:lang w:eastAsia="sk-SK"/>
        </w:rPr>
        <w:t xml:space="preserve"> Zdroj: MF SR</w:t>
      </w:r>
    </w:p>
    <w:p w:rsidR="00615471" w:rsidRPr="00670AD7" w:rsidRDefault="00615471" w:rsidP="00670AD7">
      <w:pPr>
        <w:spacing w:after="0" w:line="240" w:lineRule="auto"/>
        <w:contextualSpacing/>
        <w:jc w:val="both"/>
        <w:rPr>
          <w:rFonts w:ascii="Times New Roman" w:eastAsia="Times New Roman" w:hAnsi="Times New Roman" w:cs="Times New Roman"/>
          <w:sz w:val="24"/>
          <w:szCs w:val="24"/>
          <w:lang w:eastAsia="sk-SK"/>
        </w:rPr>
      </w:pPr>
    </w:p>
    <w:p w:rsidR="00500AE2" w:rsidRDefault="0080040F" w:rsidP="0080040F">
      <w:pPr>
        <w:pStyle w:val="Zkladntext"/>
        <w:rPr>
          <w:rFonts w:ascii="Times New Roman" w:hAnsi="Times New Roman" w:cs="Times New Roman"/>
          <w:b/>
          <w:color w:val="5B9BD5" w:themeColor="accent1"/>
        </w:rPr>
      </w:pPr>
      <w:bookmarkStart w:id="20" w:name="_Toc79153409"/>
      <w:r w:rsidRPr="0080040F">
        <w:rPr>
          <w:rFonts w:ascii="Times New Roman" w:hAnsi="Times New Roman" w:cs="Times New Roman"/>
          <w:b/>
          <w:color w:val="5B9BD5" w:themeColor="accent1"/>
        </w:rPr>
        <w:t xml:space="preserve">2.1.3. </w:t>
      </w:r>
      <w:bookmarkEnd w:id="20"/>
      <w:r w:rsidR="00615471">
        <w:rPr>
          <w:rFonts w:ascii="Times New Roman" w:hAnsi="Times New Roman" w:cs="Times New Roman"/>
          <w:b/>
          <w:color w:val="5B9BD5" w:themeColor="accent1"/>
        </w:rPr>
        <w:t>Hospodárenie samospráv bez daňových príjmov</w:t>
      </w:r>
    </w:p>
    <w:p w:rsidR="00615471" w:rsidRDefault="00615471" w:rsidP="0080040F">
      <w:pPr>
        <w:pStyle w:val="Zkladntext"/>
        <w:rPr>
          <w:rFonts w:ascii="Times New Roman" w:hAnsi="Times New Roman" w:cs="Times New Roman"/>
          <w:b/>
          <w:color w:val="5B9BD5" w:themeColor="accent1"/>
        </w:rPr>
      </w:pPr>
    </w:p>
    <w:p w:rsidR="00615471" w:rsidRDefault="00615471" w:rsidP="00615471">
      <w:pPr>
        <w:spacing w:after="0" w:line="240" w:lineRule="auto"/>
        <w:jc w:val="both"/>
        <w:rPr>
          <w:rFonts w:ascii="Times New Roman" w:eastAsia="Times New Roman" w:hAnsi="Times New Roman" w:cs="Times New Roman"/>
          <w:sz w:val="24"/>
          <w:szCs w:val="24"/>
          <w:lang w:eastAsia="sk-SK"/>
        </w:rPr>
      </w:pPr>
      <w:r w:rsidRPr="00615471">
        <w:rPr>
          <w:rFonts w:ascii="Times New Roman" w:eastAsia="Times New Roman" w:hAnsi="Times New Roman" w:cs="Times New Roman"/>
          <w:sz w:val="24"/>
          <w:szCs w:val="24"/>
          <w:lang w:eastAsia="sk-SK"/>
        </w:rPr>
        <w:t xml:space="preserve">Hospodárenie samospráv bez daňových príjmov sa aktuálne očakáva </w:t>
      </w:r>
      <w:r w:rsidRPr="00615471">
        <w:rPr>
          <w:rFonts w:ascii="Times New Roman" w:eastAsia="Times New Roman" w:hAnsi="Times New Roman" w:cs="Times New Roman"/>
          <w:b/>
          <w:sz w:val="24"/>
          <w:szCs w:val="24"/>
          <w:lang w:eastAsia="sk-SK"/>
        </w:rPr>
        <w:t>lepšie o 146 mil. eur</w:t>
      </w:r>
      <w:r w:rsidRPr="00615471">
        <w:rPr>
          <w:rFonts w:ascii="Times New Roman" w:eastAsia="Times New Roman" w:hAnsi="Times New Roman" w:cs="Times New Roman"/>
          <w:sz w:val="24"/>
          <w:szCs w:val="24"/>
          <w:lang w:eastAsia="sk-SK"/>
        </w:rPr>
        <w:t xml:space="preserve"> oproti schválenému rozpočtu.</w:t>
      </w:r>
    </w:p>
    <w:p w:rsidR="00500AE2" w:rsidRPr="00615471" w:rsidRDefault="00500AE2" w:rsidP="00615471">
      <w:pPr>
        <w:spacing w:after="0" w:line="240" w:lineRule="auto"/>
        <w:jc w:val="both"/>
        <w:rPr>
          <w:rFonts w:ascii="Times New Roman" w:eastAsia="Times New Roman" w:hAnsi="Times New Roman" w:cs="Times New Roman"/>
          <w:sz w:val="24"/>
          <w:szCs w:val="24"/>
          <w:lang w:eastAsia="sk-SK"/>
        </w:rPr>
      </w:pPr>
    </w:p>
    <w:p w:rsidR="00615471" w:rsidRPr="00615471" w:rsidRDefault="00615471" w:rsidP="00615471">
      <w:pPr>
        <w:spacing w:after="0" w:line="240" w:lineRule="auto"/>
        <w:rPr>
          <w:rFonts w:ascii="Times New Roman" w:eastAsia="Times New Roman" w:hAnsi="Times New Roman" w:cs="Times New Roman"/>
          <w:b/>
          <w:color w:val="4F81BD"/>
          <w:sz w:val="20"/>
          <w:szCs w:val="20"/>
          <w:lang w:eastAsia="sk-SK"/>
        </w:rPr>
      </w:pPr>
      <w:bookmarkStart w:id="21" w:name="_Toc147322629"/>
      <w:r w:rsidRPr="00615471">
        <w:rPr>
          <w:rFonts w:ascii="Times New Roman" w:eastAsia="Times New Roman" w:hAnsi="Times New Roman" w:cs="Times New Roman"/>
          <w:b/>
          <w:color w:val="4F81BD"/>
          <w:sz w:val="20"/>
          <w:szCs w:val="20"/>
          <w:lang w:eastAsia="sk-SK"/>
        </w:rPr>
        <w:lastRenderedPageBreak/>
        <w:t xml:space="preserve">Tabuľka </w:t>
      </w:r>
      <w:r w:rsidRPr="00615471">
        <w:rPr>
          <w:rFonts w:ascii="Times New Roman" w:eastAsia="Times New Roman" w:hAnsi="Times New Roman" w:cs="Times New Roman"/>
          <w:b/>
          <w:color w:val="4F81BD"/>
          <w:sz w:val="20"/>
          <w:szCs w:val="20"/>
          <w:lang w:eastAsia="sk-SK"/>
        </w:rPr>
        <w:fldChar w:fldCharType="begin"/>
      </w:r>
      <w:r w:rsidRPr="00615471">
        <w:rPr>
          <w:rFonts w:ascii="Times New Roman" w:eastAsia="Times New Roman" w:hAnsi="Times New Roman" w:cs="Times New Roman"/>
          <w:b/>
          <w:color w:val="4F81BD"/>
          <w:sz w:val="20"/>
          <w:szCs w:val="20"/>
          <w:lang w:eastAsia="sk-SK"/>
        </w:rPr>
        <w:instrText xml:space="preserve"> SEQ Tabuľka \* ARABIC </w:instrText>
      </w:r>
      <w:r w:rsidRPr="00615471">
        <w:rPr>
          <w:rFonts w:ascii="Times New Roman" w:eastAsia="Times New Roman" w:hAnsi="Times New Roman" w:cs="Times New Roman"/>
          <w:b/>
          <w:color w:val="4F81BD"/>
          <w:sz w:val="20"/>
          <w:szCs w:val="20"/>
          <w:lang w:eastAsia="sk-SK"/>
        </w:rPr>
        <w:fldChar w:fldCharType="separate"/>
      </w:r>
      <w:r w:rsidR="003F6961">
        <w:rPr>
          <w:rFonts w:ascii="Times New Roman" w:eastAsia="Times New Roman" w:hAnsi="Times New Roman" w:cs="Times New Roman"/>
          <w:b/>
          <w:noProof/>
          <w:color w:val="4F81BD"/>
          <w:sz w:val="20"/>
          <w:szCs w:val="20"/>
          <w:lang w:eastAsia="sk-SK"/>
        </w:rPr>
        <w:t>6</w:t>
      </w:r>
      <w:r w:rsidRPr="00615471">
        <w:rPr>
          <w:rFonts w:ascii="Times New Roman" w:eastAsia="Times New Roman" w:hAnsi="Times New Roman" w:cs="Times New Roman"/>
          <w:b/>
          <w:color w:val="4F81BD"/>
          <w:sz w:val="20"/>
          <w:szCs w:val="20"/>
          <w:lang w:eastAsia="sk-SK"/>
        </w:rPr>
        <w:fldChar w:fldCharType="end"/>
      </w:r>
      <w:r w:rsidRPr="00615471">
        <w:rPr>
          <w:rFonts w:ascii="Times New Roman" w:eastAsia="Times New Roman" w:hAnsi="Times New Roman" w:cs="Times New Roman"/>
          <w:b/>
          <w:color w:val="4F81BD"/>
          <w:sz w:val="20"/>
          <w:szCs w:val="20"/>
          <w:lang w:eastAsia="sk-SK"/>
        </w:rPr>
        <w:t xml:space="preserve"> – Hospodárenie samospráv bez daní</w:t>
      </w:r>
      <w:bookmarkEnd w:id="21"/>
    </w:p>
    <w:tbl>
      <w:tblPr>
        <w:tblW w:w="5000" w:type="pct"/>
        <w:jc w:val="center"/>
        <w:tblCellMar>
          <w:left w:w="70" w:type="dxa"/>
          <w:right w:w="70" w:type="dxa"/>
        </w:tblCellMar>
        <w:tblLook w:val="04A0" w:firstRow="1" w:lastRow="0" w:firstColumn="1" w:lastColumn="0" w:noHBand="0" w:noVBand="1"/>
      </w:tblPr>
      <w:tblGrid>
        <w:gridCol w:w="7666"/>
        <w:gridCol w:w="1406"/>
      </w:tblGrid>
      <w:tr w:rsidR="00615471" w:rsidRPr="00615471" w:rsidTr="00615471">
        <w:trPr>
          <w:trHeight w:val="255"/>
          <w:jc w:val="center"/>
        </w:trPr>
        <w:tc>
          <w:tcPr>
            <w:tcW w:w="4225" w:type="pct"/>
            <w:tcBorders>
              <w:top w:val="single" w:sz="4" w:space="0" w:color="auto"/>
              <w:left w:val="nil"/>
              <w:bottom w:val="single" w:sz="4" w:space="0" w:color="auto"/>
              <w:right w:val="nil"/>
            </w:tcBorders>
            <w:shd w:val="clear" w:color="auto" w:fill="auto"/>
            <w:vAlign w:val="center"/>
            <w:hideMark/>
          </w:tcPr>
          <w:p w:rsidR="00615471" w:rsidRPr="00615471" w:rsidRDefault="00615471" w:rsidP="00615471">
            <w:pPr>
              <w:spacing w:after="0" w:line="240" w:lineRule="auto"/>
              <w:rPr>
                <w:rFonts w:ascii="Times New Roman" w:eastAsia="Times New Roman" w:hAnsi="Times New Roman" w:cs="Times New Roman"/>
                <w:color w:val="000000"/>
                <w:sz w:val="16"/>
                <w:szCs w:val="16"/>
                <w:lang w:eastAsia="sk-SK"/>
              </w:rPr>
            </w:pPr>
            <w:r w:rsidRPr="00615471">
              <w:rPr>
                <w:rFonts w:ascii="Times New Roman" w:eastAsia="Times New Roman" w:hAnsi="Times New Roman" w:cs="Times New Roman"/>
                <w:color w:val="000000"/>
                <w:sz w:val="16"/>
                <w:szCs w:val="16"/>
                <w:lang w:eastAsia="sk-SK"/>
              </w:rPr>
              <w:t>(v mil. eur; na nekonsolidovanej báze)</w:t>
            </w:r>
          </w:p>
        </w:tc>
        <w:tc>
          <w:tcPr>
            <w:tcW w:w="775" w:type="pct"/>
            <w:tcBorders>
              <w:top w:val="single" w:sz="4" w:space="0" w:color="auto"/>
              <w:left w:val="nil"/>
              <w:bottom w:val="single" w:sz="4" w:space="0" w:color="auto"/>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b/>
                <w:bCs/>
                <w:color w:val="000000"/>
                <w:sz w:val="16"/>
                <w:szCs w:val="16"/>
                <w:lang w:eastAsia="sk-SK"/>
              </w:rPr>
            </w:pPr>
            <w:r w:rsidRPr="00615471">
              <w:rPr>
                <w:rFonts w:ascii="Times New Roman" w:eastAsia="Times New Roman" w:hAnsi="Times New Roman" w:cs="Times New Roman"/>
                <w:b/>
                <w:bCs/>
                <w:color w:val="000000"/>
                <w:sz w:val="16"/>
                <w:szCs w:val="16"/>
                <w:lang w:eastAsia="sk-SK"/>
              </w:rPr>
              <w:t>146</w:t>
            </w:r>
          </w:p>
        </w:tc>
      </w:tr>
      <w:tr w:rsidR="00615471" w:rsidRPr="00615471" w:rsidTr="00615471">
        <w:trPr>
          <w:trHeight w:val="255"/>
          <w:jc w:val="center"/>
        </w:trPr>
        <w:tc>
          <w:tcPr>
            <w:tcW w:w="4225"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rPr>
                <w:rFonts w:ascii="Times New Roman" w:eastAsia="Times New Roman" w:hAnsi="Times New Roman" w:cs="Times New Roman"/>
                <w:sz w:val="16"/>
                <w:szCs w:val="16"/>
                <w:lang w:eastAsia="sk-SK"/>
              </w:rPr>
            </w:pPr>
            <w:r w:rsidRPr="00615471">
              <w:rPr>
                <w:rFonts w:ascii="Times New Roman" w:eastAsia="Times New Roman" w:hAnsi="Times New Roman" w:cs="Times New Roman"/>
                <w:sz w:val="16"/>
                <w:szCs w:val="16"/>
                <w:lang w:eastAsia="sk-SK"/>
              </w:rPr>
              <w:t>Nedaňové príjmy</w:t>
            </w:r>
          </w:p>
        </w:tc>
        <w:tc>
          <w:tcPr>
            <w:tcW w:w="775" w:type="pct"/>
            <w:tcBorders>
              <w:top w:val="single" w:sz="4" w:space="0" w:color="auto"/>
              <w:left w:val="nil"/>
              <w:bottom w:val="nil"/>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i/>
                <w:iCs/>
                <w:color w:val="000000"/>
                <w:sz w:val="16"/>
                <w:szCs w:val="16"/>
                <w:lang w:eastAsia="sk-SK"/>
              </w:rPr>
            </w:pPr>
            <w:r w:rsidRPr="00615471">
              <w:rPr>
                <w:rFonts w:ascii="Times New Roman" w:eastAsia="Times New Roman" w:hAnsi="Times New Roman" w:cs="Times New Roman"/>
                <w:i/>
                <w:iCs/>
                <w:color w:val="000000"/>
                <w:sz w:val="16"/>
                <w:szCs w:val="16"/>
                <w:lang w:eastAsia="sk-SK"/>
              </w:rPr>
              <w:t>80</w:t>
            </w:r>
          </w:p>
        </w:tc>
      </w:tr>
      <w:tr w:rsidR="00615471" w:rsidRPr="00615471" w:rsidTr="00615471">
        <w:trPr>
          <w:trHeight w:val="255"/>
          <w:jc w:val="center"/>
        </w:trPr>
        <w:tc>
          <w:tcPr>
            <w:tcW w:w="4225"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rPr>
                <w:rFonts w:ascii="Times New Roman" w:eastAsia="Times New Roman" w:hAnsi="Times New Roman" w:cs="Times New Roman"/>
                <w:sz w:val="16"/>
                <w:szCs w:val="16"/>
                <w:lang w:eastAsia="sk-SK"/>
              </w:rPr>
            </w:pPr>
            <w:r w:rsidRPr="00615471">
              <w:rPr>
                <w:rFonts w:ascii="Times New Roman" w:eastAsia="Times New Roman" w:hAnsi="Times New Roman" w:cs="Times New Roman"/>
                <w:sz w:val="16"/>
                <w:szCs w:val="16"/>
                <w:lang w:eastAsia="sk-SK"/>
              </w:rPr>
              <w:t>Granty a transfery</w:t>
            </w:r>
          </w:p>
        </w:tc>
        <w:tc>
          <w:tcPr>
            <w:tcW w:w="775"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i/>
                <w:iCs/>
                <w:color w:val="000000"/>
                <w:sz w:val="16"/>
                <w:szCs w:val="16"/>
                <w:lang w:eastAsia="sk-SK"/>
              </w:rPr>
            </w:pPr>
            <w:r w:rsidRPr="00615471">
              <w:rPr>
                <w:rFonts w:ascii="Times New Roman" w:eastAsia="Times New Roman" w:hAnsi="Times New Roman" w:cs="Times New Roman"/>
                <w:i/>
                <w:iCs/>
                <w:color w:val="000000"/>
                <w:sz w:val="16"/>
                <w:szCs w:val="16"/>
                <w:lang w:eastAsia="sk-SK"/>
              </w:rPr>
              <w:t>899</w:t>
            </w:r>
          </w:p>
        </w:tc>
      </w:tr>
      <w:tr w:rsidR="00615471" w:rsidRPr="00615471" w:rsidTr="00615471">
        <w:trPr>
          <w:trHeight w:val="255"/>
          <w:jc w:val="center"/>
        </w:trPr>
        <w:tc>
          <w:tcPr>
            <w:tcW w:w="4225"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rPr>
                <w:rFonts w:ascii="Times New Roman" w:eastAsia="Times New Roman" w:hAnsi="Times New Roman" w:cs="Times New Roman"/>
                <w:sz w:val="16"/>
                <w:szCs w:val="16"/>
                <w:lang w:eastAsia="sk-SK"/>
              </w:rPr>
            </w:pPr>
            <w:r w:rsidRPr="00615471">
              <w:rPr>
                <w:rFonts w:ascii="Times New Roman" w:eastAsia="Times New Roman" w:hAnsi="Times New Roman" w:cs="Times New Roman"/>
                <w:sz w:val="16"/>
                <w:szCs w:val="16"/>
                <w:lang w:eastAsia="sk-SK"/>
              </w:rPr>
              <w:t>Bežné výdavky</w:t>
            </w:r>
          </w:p>
        </w:tc>
        <w:tc>
          <w:tcPr>
            <w:tcW w:w="775"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i/>
                <w:iCs/>
                <w:color w:val="000000"/>
                <w:sz w:val="16"/>
                <w:szCs w:val="16"/>
                <w:lang w:eastAsia="sk-SK"/>
              </w:rPr>
            </w:pPr>
            <w:r w:rsidRPr="00615471">
              <w:rPr>
                <w:rFonts w:ascii="Times New Roman" w:eastAsia="Times New Roman" w:hAnsi="Times New Roman" w:cs="Times New Roman"/>
                <w:i/>
                <w:iCs/>
                <w:color w:val="000000"/>
                <w:sz w:val="16"/>
                <w:szCs w:val="16"/>
                <w:lang w:eastAsia="sk-SK"/>
              </w:rPr>
              <w:t>-691</w:t>
            </w:r>
          </w:p>
        </w:tc>
      </w:tr>
      <w:tr w:rsidR="00615471" w:rsidRPr="00615471" w:rsidTr="00615471">
        <w:trPr>
          <w:trHeight w:val="255"/>
          <w:jc w:val="center"/>
        </w:trPr>
        <w:tc>
          <w:tcPr>
            <w:tcW w:w="4225"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rPr>
                <w:rFonts w:ascii="Times New Roman" w:eastAsia="Times New Roman" w:hAnsi="Times New Roman" w:cs="Times New Roman"/>
                <w:sz w:val="16"/>
                <w:szCs w:val="16"/>
                <w:lang w:eastAsia="sk-SK"/>
              </w:rPr>
            </w:pPr>
            <w:r w:rsidRPr="00615471">
              <w:rPr>
                <w:rFonts w:ascii="Times New Roman" w:eastAsia="Times New Roman" w:hAnsi="Times New Roman" w:cs="Times New Roman"/>
                <w:sz w:val="16"/>
                <w:szCs w:val="16"/>
                <w:lang w:eastAsia="sk-SK"/>
              </w:rPr>
              <w:t>Kapitálové výdavky</w:t>
            </w:r>
          </w:p>
        </w:tc>
        <w:tc>
          <w:tcPr>
            <w:tcW w:w="775"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i/>
                <w:iCs/>
                <w:color w:val="000000"/>
                <w:sz w:val="16"/>
                <w:szCs w:val="16"/>
                <w:lang w:eastAsia="sk-SK"/>
              </w:rPr>
            </w:pPr>
            <w:r w:rsidRPr="00615471">
              <w:rPr>
                <w:rFonts w:ascii="Times New Roman" w:eastAsia="Times New Roman" w:hAnsi="Times New Roman" w:cs="Times New Roman"/>
                <w:i/>
                <w:iCs/>
                <w:color w:val="000000"/>
                <w:sz w:val="16"/>
                <w:szCs w:val="16"/>
                <w:lang w:eastAsia="sk-SK"/>
              </w:rPr>
              <w:t>-294</w:t>
            </w:r>
          </w:p>
        </w:tc>
      </w:tr>
      <w:tr w:rsidR="00615471" w:rsidRPr="00615471" w:rsidTr="00615471">
        <w:trPr>
          <w:trHeight w:val="255"/>
          <w:jc w:val="center"/>
        </w:trPr>
        <w:tc>
          <w:tcPr>
            <w:tcW w:w="4225" w:type="pct"/>
            <w:tcBorders>
              <w:top w:val="nil"/>
              <w:left w:val="nil"/>
              <w:bottom w:val="single" w:sz="4" w:space="0" w:color="auto"/>
              <w:right w:val="nil"/>
            </w:tcBorders>
            <w:shd w:val="clear" w:color="auto" w:fill="auto"/>
            <w:noWrap/>
            <w:vAlign w:val="center"/>
            <w:hideMark/>
          </w:tcPr>
          <w:p w:rsidR="00615471" w:rsidRPr="00615471" w:rsidRDefault="00615471" w:rsidP="00615471">
            <w:pPr>
              <w:spacing w:after="0" w:line="240" w:lineRule="auto"/>
              <w:rPr>
                <w:rFonts w:ascii="Times New Roman" w:eastAsia="Times New Roman" w:hAnsi="Times New Roman" w:cs="Times New Roman"/>
                <w:sz w:val="16"/>
                <w:szCs w:val="16"/>
                <w:lang w:eastAsia="sk-SK"/>
              </w:rPr>
            </w:pPr>
            <w:r w:rsidRPr="00615471">
              <w:rPr>
                <w:rFonts w:ascii="Times New Roman" w:eastAsia="Times New Roman" w:hAnsi="Times New Roman" w:cs="Times New Roman"/>
                <w:sz w:val="16"/>
                <w:szCs w:val="16"/>
                <w:lang w:eastAsia="sk-SK"/>
              </w:rPr>
              <w:t>Odpustenie návratných finančných výpomocí (</w:t>
            </w:r>
            <w:proofErr w:type="spellStart"/>
            <w:r w:rsidRPr="00615471">
              <w:rPr>
                <w:rFonts w:ascii="Times New Roman" w:eastAsia="Times New Roman" w:hAnsi="Times New Roman" w:cs="Times New Roman"/>
                <w:sz w:val="16"/>
                <w:szCs w:val="16"/>
                <w:lang w:eastAsia="sk-SK"/>
              </w:rPr>
              <w:t>uzn.vl</w:t>
            </w:r>
            <w:proofErr w:type="spellEnd"/>
            <w:r w:rsidRPr="00615471">
              <w:rPr>
                <w:rFonts w:ascii="Times New Roman" w:eastAsia="Times New Roman" w:hAnsi="Times New Roman" w:cs="Times New Roman"/>
                <w:sz w:val="16"/>
                <w:szCs w:val="16"/>
                <w:lang w:eastAsia="sk-SK"/>
              </w:rPr>
              <w:t>. 459/2023)</w:t>
            </w:r>
          </w:p>
        </w:tc>
        <w:tc>
          <w:tcPr>
            <w:tcW w:w="775" w:type="pct"/>
            <w:tcBorders>
              <w:top w:val="nil"/>
              <w:left w:val="nil"/>
              <w:bottom w:val="single" w:sz="4" w:space="0" w:color="auto"/>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i/>
                <w:iCs/>
                <w:color w:val="000000"/>
                <w:sz w:val="16"/>
                <w:szCs w:val="16"/>
                <w:lang w:eastAsia="sk-SK"/>
              </w:rPr>
            </w:pPr>
            <w:r w:rsidRPr="00615471">
              <w:rPr>
                <w:rFonts w:ascii="Times New Roman" w:eastAsia="Times New Roman" w:hAnsi="Times New Roman" w:cs="Times New Roman"/>
                <w:i/>
                <w:iCs/>
                <w:color w:val="000000"/>
                <w:sz w:val="16"/>
                <w:szCs w:val="16"/>
                <w:lang w:eastAsia="sk-SK"/>
              </w:rPr>
              <w:t>152</w:t>
            </w:r>
          </w:p>
        </w:tc>
      </w:tr>
    </w:tbl>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r w:rsidRPr="00615471">
        <w:rPr>
          <w:rFonts w:ascii="Times New Roman" w:eastAsia="Times New Roman" w:hAnsi="Times New Roman" w:cs="Times New Roman"/>
          <w:sz w:val="24"/>
          <w:szCs w:val="24"/>
          <w:lang w:eastAsia="sk-SK"/>
        </w:rPr>
        <w:t xml:space="preserve">Na základe dostupných údajov o vývoji skutočnosti sa odhaduje oproti schválenému rozpočtu na rok 2023 nárast iných ako daňových príjmov subjektov územnej samosprávy (obcí, vyšších územných celkov a dopravných podnikov) vo výške 80 mil. eur. </w:t>
      </w: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r w:rsidRPr="00615471">
        <w:rPr>
          <w:rFonts w:ascii="Times New Roman" w:eastAsia="Times New Roman" w:hAnsi="Times New Roman" w:cs="Times New Roman"/>
          <w:sz w:val="24"/>
          <w:szCs w:val="24"/>
          <w:lang w:eastAsia="sk-SK"/>
        </w:rPr>
        <w:t>Bežné výdavky samospráv sa odhadujú vyššie o 691 mil. eur, kde kompenzácie zamestnancov  sa očakávajú približne na úrovni rozpočtu. Tovary a služby sa odhadujú vyššie o 556 mil. eur, bežné transfery sa odhadujú vyššie o 130 mil. eur, a to z dôvodu premietnutia očakávaných zvýšených bežných grantov a transferov poskytovaných jednotlivými kapitolami ŠR  a zohľadnenia skutočného vývoja výdavkov subjektov územnej samosprávy v predošlom období.</w:t>
      </w: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r w:rsidRPr="00615471">
        <w:rPr>
          <w:rFonts w:ascii="Times New Roman" w:eastAsia="Times New Roman" w:hAnsi="Times New Roman" w:cs="Times New Roman"/>
          <w:sz w:val="24"/>
          <w:szCs w:val="24"/>
          <w:lang w:eastAsia="sk-SK"/>
        </w:rPr>
        <w:t>Kapitálové výdavky samospráv sa odhadujú vyššie o 294 mil. eur, a to z dôvodu premietnutia  očakávaných zvýšených kapitálových transferov poskytovaných jednotlivými kapitolami ŠR.</w:t>
      </w:r>
    </w:p>
    <w:p w:rsidR="007B4FDF" w:rsidRDefault="007B4FDF" w:rsidP="00576E98">
      <w:pPr>
        <w:spacing w:after="0" w:line="240" w:lineRule="auto"/>
        <w:rPr>
          <w:rFonts w:ascii="Times New Roman" w:hAnsi="Times New Roman" w:cs="Times New Roman"/>
          <w:i/>
          <w:szCs w:val="16"/>
        </w:rPr>
      </w:pPr>
    </w:p>
    <w:p w:rsidR="00B352A4" w:rsidRPr="00B352A4" w:rsidRDefault="00B352A4" w:rsidP="00B352A4">
      <w:pPr>
        <w:spacing w:after="0" w:line="240" w:lineRule="auto"/>
        <w:jc w:val="both"/>
        <w:rPr>
          <w:rFonts w:ascii="Times New Roman" w:eastAsia="Times New Roman" w:hAnsi="Times New Roman" w:cs="Times New Roman"/>
          <w:sz w:val="24"/>
          <w:szCs w:val="24"/>
          <w:lang w:eastAsia="sk-SK"/>
        </w:rPr>
      </w:pPr>
      <w:r w:rsidRPr="00B352A4">
        <w:rPr>
          <w:rFonts w:ascii="Times New Roman" w:eastAsia="Times New Roman" w:hAnsi="Times New Roman" w:cs="Times New Roman"/>
          <w:sz w:val="24"/>
          <w:szCs w:val="24"/>
          <w:lang w:eastAsia="sk-SK"/>
        </w:rPr>
        <w:t>Vláda SR svojim uznesením č. 459 z 13. septembra 2023 schválila zníženie štátnych finančných aktív v sume 152 mil. eur poskytnutých ako návratná finančná výpomo</w:t>
      </w:r>
      <w:r w:rsidR="003F1244">
        <w:rPr>
          <w:rFonts w:ascii="Times New Roman" w:eastAsia="Times New Roman" w:hAnsi="Times New Roman" w:cs="Times New Roman"/>
          <w:sz w:val="24"/>
          <w:szCs w:val="24"/>
          <w:lang w:eastAsia="sk-SK"/>
        </w:rPr>
        <w:t>c obciam, mestám a vyšším územným</w:t>
      </w:r>
      <w:r w:rsidRPr="00B352A4">
        <w:rPr>
          <w:rFonts w:ascii="Times New Roman" w:eastAsia="Times New Roman" w:hAnsi="Times New Roman" w:cs="Times New Roman"/>
          <w:sz w:val="24"/>
          <w:szCs w:val="24"/>
          <w:lang w:eastAsia="sk-SK"/>
        </w:rPr>
        <w:t xml:space="preserve"> celkom na kompenzáciu výpadku príjmov z dane z príjmov fyzických osôb v roku 2020. Uvedené nemá vplyv na schodok rozpočtu verejnej správy, nakoľko pozitívum v rámci samosprávy kompenzuje negatívny vplyv v rámci štátnych finančných aktív.</w:t>
      </w:r>
    </w:p>
    <w:p w:rsidR="00B352A4" w:rsidRPr="006728EC" w:rsidRDefault="00B352A4" w:rsidP="00576E98">
      <w:pPr>
        <w:spacing w:after="0" w:line="240" w:lineRule="auto"/>
        <w:rPr>
          <w:rFonts w:ascii="Times New Roman" w:hAnsi="Times New Roman" w:cs="Times New Roman"/>
          <w:i/>
          <w:sz w:val="24"/>
          <w:szCs w:val="16"/>
        </w:rPr>
      </w:pPr>
    </w:p>
    <w:p w:rsidR="00576E98" w:rsidRDefault="0080040F" w:rsidP="00DD75E7">
      <w:pPr>
        <w:pStyle w:val="Zkladntext"/>
        <w:rPr>
          <w:rFonts w:ascii="Times New Roman" w:hAnsi="Times New Roman" w:cs="Times New Roman"/>
          <w:b/>
          <w:color w:val="5B9BD5" w:themeColor="accent1"/>
        </w:rPr>
      </w:pPr>
      <w:bookmarkStart w:id="22" w:name="_Toc79153410"/>
      <w:r w:rsidRPr="0080040F">
        <w:rPr>
          <w:rFonts w:ascii="Times New Roman" w:hAnsi="Times New Roman" w:cs="Times New Roman"/>
          <w:b/>
          <w:color w:val="5B9BD5" w:themeColor="accent1"/>
        </w:rPr>
        <w:t xml:space="preserve">2.1.4. </w:t>
      </w:r>
      <w:bookmarkEnd w:id="22"/>
      <w:r w:rsidR="00615471">
        <w:rPr>
          <w:rFonts w:ascii="Times New Roman" w:hAnsi="Times New Roman" w:cs="Times New Roman"/>
          <w:b/>
          <w:color w:val="5B9BD5" w:themeColor="accent1"/>
        </w:rPr>
        <w:t>Výdavky súvisiace s nákupom, uskladnením a použitím vakcín a liekov</w:t>
      </w:r>
    </w:p>
    <w:p w:rsidR="00DD75E7" w:rsidRPr="00DD75E7" w:rsidRDefault="00DD75E7" w:rsidP="00DD75E7">
      <w:pPr>
        <w:pStyle w:val="Zkladntext"/>
        <w:rPr>
          <w:rFonts w:ascii="Times New Roman" w:hAnsi="Times New Roman" w:cs="Times New Roman"/>
          <w:b/>
          <w:color w:val="5B9BD5" w:themeColor="accent1"/>
        </w:rPr>
      </w:pP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r w:rsidRPr="00615471">
        <w:rPr>
          <w:rFonts w:ascii="Times New Roman" w:eastAsia="Times New Roman" w:hAnsi="Times New Roman" w:cs="Times New Roman"/>
          <w:sz w:val="24"/>
          <w:szCs w:val="24"/>
          <w:lang w:eastAsia="sk-SK"/>
        </w:rPr>
        <w:t xml:space="preserve">Aktuálne sa predpokladá </w:t>
      </w:r>
      <w:r w:rsidRPr="00615471">
        <w:rPr>
          <w:rFonts w:ascii="Times New Roman" w:eastAsia="Times New Roman" w:hAnsi="Times New Roman" w:cs="Times New Roman"/>
          <w:b/>
          <w:sz w:val="24"/>
          <w:szCs w:val="24"/>
          <w:lang w:eastAsia="sk-SK"/>
        </w:rPr>
        <w:t>nečerpanie</w:t>
      </w:r>
      <w:r w:rsidRPr="00615471">
        <w:rPr>
          <w:rFonts w:ascii="Times New Roman" w:eastAsia="Times New Roman" w:hAnsi="Times New Roman" w:cs="Times New Roman"/>
          <w:sz w:val="24"/>
          <w:szCs w:val="24"/>
          <w:lang w:eastAsia="sk-SK"/>
        </w:rPr>
        <w:t xml:space="preserve"> výdavkov súvisiacich s nákupom, uskladnením a použitím vakcín a liekov na úrovni </w:t>
      </w:r>
      <w:r w:rsidRPr="00615471">
        <w:rPr>
          <w:rFonts w:ascii="Times New Roman" w:eastAsia="Times New Roman" w:hAnsi="Times New Roman" w:cs="Times New Roman"/>
          <w:b/>
          <w:sz w:val="24"/>
          <w:szCs w:val="24"/>
          <w:lang w:eastAsia="sk-SK"/>
        </w:rPr>
        <w:t>95 mil. eur</w:t>
      </w:r>
      <w:r w:rsidRPr="00615471">
        <w:rPr>
          <w:rFonts w:ascii="Times New Roman" w:eastAsia="Times New Roman" w:hAnsi="Times New Roman" w:cs="Times New Roman"/>
          <w:sz w:val="24"/>
          <w:szCs w:val="24"/>
          <w:lang w:eastAsia="sk-SK"/>
        </w:rPr>
        <w:t>.</w:t>
      </w: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r w:rsidRPr="00615471">
        <w:rPr>
          <w:rFonts w:ascii="Times New Roman" w:eastAsia="Times New Roman" w:hAnsi="Times New Roman" w:cs="Times New Roman"/>
          <w:sz w:val="24"/>
          <w:szCs w:val="24"/>
          <w:lang w:eastAsia="sk-SK"/>
        </w:rPr>
        <w:t xml:space="preserve">Tieto výdavky sa očakávajú čerpať v celkovej sume 155 mil. eur, pričom výdavky na lieky sa predpokladajú vo výške 50 mil. eur a  výdavky na nákup vakcín, ich distribúciu a skladovanie vo výške 105 mil. eur. </w:t>
      </w:r>
    </w:p>
    <w:p w:rsidR="00615471" w:rsidRPr="00264220" w:rsidRDefault="00615471" w:rsidP="007B4FDF">
      <w:pPr>
        <w:spacing w:after="0" w:line="240" w:lineRule="auto"/>
        <w:jc w:val="both"/>
        <w:rPr>
          <w:rFonts w:ascii="Times New Roman" w:hAnsi="Times New Roman" w:cs="Times New Roman"/>
          <w:sz w:val="24"/>
          <w:szCs w:val="24"/>
        </w:rPr>
      </w:pPr>
    </w:p>
    <w:p w:rsidR="007B4FDF" w:rsidRPr="0080040F" w:rsidRDefault="0080040F" w:rsidP="00AC0B5F">
      <w:pPr>
        <w:pStyle w:val="CharCharCharCharCharCharCharCharChar1"/>
        <w:spacing w:after="0"/>
        <w:rPr>
          <w:rFonts w:ascii="Times New Roman" w:hAnsi="Times New Roman" w:cs="Times New Roman"/>
          <w:b/>
          <w:color w:val="5B9BD5" w:themeColor="accent1"/>
          <w:sz w:val="24"/>
          <w:szCs w:val="24"/>
        </w:rPr>
      </w:pPr>
      <w:bookmarkStart w:id="23" w:name="_Toc79153411"/>
      <w:r w:rsidRPr="0080040F">
        <w:rPr>
          <w:rFonts w:ascii="Times New Roman" w:hAnsi="Times New Roman" w:cs="Times New Roman"/>
          <w:b/>
          <w:color w:val="5B9BD5" w:themeColor="accent1"/>
          <w:sz w:val="24"/>
          <w:szCs w:val="24"/>
        </w:rPr>
        <w:t xml:space="preserve">2.1.5. </w:t>
      </w:r>
      <w:bookmarkEnd w:id="23"/>
      <w:r w:rsidR="00615471">
        <w:rPr>
          <w:rFonts w:ascii="Times New Roman" w:hAnsi="Times New Roman" w:cs="Times New Roman"/>
          <w:b/>
          <w:color w:val="5B9BD5" w:themeColor="accent1"/>
          <w:sz w:val="24"/>
          <w:szCs w:val="24"/>
          <w:lang w:val="sk-SK"/>
        </w:rPr>
        <w:t>Fondy sociálneho poistenia</w:t>
      </w:r>
    </w:p>
    <w:p w:rsidR="007B4FDF" w:rsidRDefault="007B4FDF" w:rsidP="00AC0B5F">
      <w:pPr>
        <w:spacing w:after="0" w:line="240" w:lineRule="auto"/>
        <w:jc w:val="both"/>
        <w:rPr>
          <w:rFonts w:ascii="Times New Roman" w:hAnsi="Times New Roman"/>
          <w:b/>
          <w:bCs/>
          <w:sz w:val="24"/>
          <w:szCs w:val="24"/>
        </w:rPr>
      </w:pP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r w:rsidRPr="00615471">
        <w:rPr>
          <w:rFonts w:ascii="Times New Roman" w:eastAsia="Times New Roman" w:hAnsi="Times New Roman" w:cs="Times New Roman"/>
          <w:sz w:val="24"/>
          <w:szCs w:val="24"/>
          <w:lang w:eastAsia="sk-SK"/>
        </w:rPr>
        <w:t>V rámci fondov sociálneho poistenia dochádza k </w:t>
      </w:r>
      <w:r w:rsidRPr="00615471">
        <w:rPr>
          <w:rFonts w:ascii="Times New Roman" w:eastAsia="Times New Roman" w:hAnsi="Times New Roman" w:cs="Times New Roman"/>
          <w:b/>
          <w:sz w:val="24"/>
          <w:szCs w:val="24"/>
          <w:lang w:eastAsia="sk-SK"/>
        </w:rPr>
        <w:t>prekročeniu</w:t>
      </w:r>
      <w:r w:rsidRPr="00615471">
        <w:rPr>
          <w:rFonts w:ascii="Times New Roman" w:eastAsia="Times New Roman" w:hAnsi="Times New Roman" w:cs="Times New Roman"/>
          <w:sz w:val="24"/>
          <w:szCs w:val="24"/>
          <w:lang w:eastAsia="sk-SK"/>
        </w:rPr>
        <w:t xml:space="preserve"> rozpočtovanej úrovne </w:t>
      </w:r>
      <w:r w:rsidRPr="00615471">
        <w:rPr>
          <w:rFonts w:ascii="Times New Roman" w:eastAsia="Times New Roman" w:hAnsi="Times New Roman" w:cs="Times New Roman"/>
          <w:b/>
          <w:sz w:val="24"/>
          <w:szCs w:val="24"/>
          <w:lang w:eastAsia="sk-SK"/>
        </w:rPr>
        <w:t>o 499 mil. eur.</w:t>
      </w:r>
      <w:r w:rsidRPr="00615471">
        <w:rPr>
          <w:rFonts w:ascii="Times New Roman" w:eastAsia="Times New Roman" w:hAnsi="Times New Roman" w:cs="Times New Roman"/>
          <w:sz w:val="24"/>
          <w:szCs w:val="24"/>
          <w:lang w:eastAsia="sk-SK"/>
        </w:rPr>
        <w:t xml:space="preserve"> Výdavky Sociálnej poisťovne sú ovplyvnené najmä zavedením rodičovského dôchodku a predsunutím valorizácie dôchodkov zo začiatku budúceho roka na júl tohto roka</w:t>
      </w:r>
      <w:r w:rsidRPr="00615471">
        <w:rPr>
          <w:rFonts w:ascii="Times New Roman" w:eastAsia="Times New Roman" w:hAnsi="Times New Roman" w:cs="Times New Roman"/>
          <w:sz w:val="24"/>
          <w:szCs w:val="24"/>
          <w:vertAlign w:val="superscript"/>
          <w:lang w:eastAsia="sk-SK"/>
        </w:rPr>
        <w:footnoteReference w:id="7"/>
      </w:r>
      <w:r w:rsidRPr="00615471">
        <w:rPr>
          <w:rFonts w:ascii="Times New Roman" w:eastAsia="Times New Roman" w:hAnsi="Times New Roman" w:cs="Times New Roman"/>
          <w:sz w:val="24"/>
          <w:szCs w:val="24"/>
          <w:lang w:eastAsia="sk-SK"/>
        </w:rPr>
        <w:t>.</w:t>
      </w:r>
    </w:p>
    <w:p w:rsidR="00615471" w:rsidRDefault="00615471" w:rsidP="00615471">
      <w:pPr>
        <w:spacing w:after="0" w:line="240" w:lineRule="auto"/>
        <w:jc w:val="both"/>
        <w:rPr>
          <w:rFonts w:ascii="Times New Roman" w:eastAsia="Times New Roman" w:hAnsi="Times New Roman" w:cs="Times New Roman"/>
          <w:sz w:val="24"/>
          <w:szCs w:val="24"/>
          <w:lang w:eastAsia="sk-SK"/>
        </w:rPr>
      </w:pPr>
    </w:p>
    <w:p w:rsidR="00F17420" w:rsidRDefault="00F17420" w:rsidP="00615471">
      <w:pPr>
        <w:spacing w:after="0" w:line="240" w:lineRule="auto"/>
        <w:jc w:val="both"/>
        <w:rPr>
          <w:rFonts w:ascii="Times New Roman" w:eastAsia="Times New Roman" w:hAnsi="Times New Roman" w:cs="Times New Roman"/>
          <w:sz w:val="24"/>
          <w:szCs w:val="24"/>
          <w:lang w:eastAsia="sk-SK"/>
        </w:rPr>
      </w:pPr>
    </w:p>
    <w:p w:rsidR="00F17420" w:rsidRPr="00615471" w:rsidRDefault="00F17420" w:rsidP="00615471">
      <w:pPr>
        <w:spacing w:after="0" w:line="240" w:lineRule="auto"/>
        <w:jc w:val="both"/>
        <w:rPr>
          <w:rFonts w:ascii="Times New Roman" w:eastAsia="Times New Roman" w:hAnsi="Times New Roman" w:cs="Times New Roman"/>
          <w:sz w:val="24"/>
          <w:szCs w:val="24"/>
          <w:lang w:eastAsia="sk-SK"/>
        </w:rPr>
      </w:pPr>
    </w:p>
    <w:p w:rsidR="00615471" w:rsidRPr="00615471" w:rsidRDefault="00615471" w:rsidP="00615471">
      <w:pPr>
        <w:spacing w:after="0" w:line="240" w:lineRule="auto"/>
        <w:rPr>
          <w:rFonts w:ascii="Times New Roman" w:eastAsia="Times New Roman" w:hAnsi="Times New Roman" w:cs="Times New Roman"/>
          <w:b/>
          <w:color w:val="4F81BD"/>
          <w:sz w:val="20"/>
          <w:szCs w:val="20"/>
          <w:lang w:eastAsia="sk-SK"/>
        </w:rPr>
      </w:pPr>
      <w:bookmarkStart w:id="24" w:name="_Toc147322630"/>
      <w:r w:rsidRPr="00615471">
        <w:rPr>
          <w:rFonts w:ascii="Times New Roman" w:eastAsia="Times New Roman" w:hAnsi="Times New Roman" w:cs="Times New Roman"/>
          <w:b/>
          <w:color w:val="4F81BD"/>
          <w:sz w:val="20"/>
          <w:szCs w:val="20"/>
          <w:lang w:eastAsia="sk-SK"/>
        </w:rPr>
        <w:lastRenderedPageBreak/>
        <w:t xml:space="preserve">Tabuľka </w:t>
      </w:r>
      <w:r w:rsidRPr="00615471">
        <w:rPr>
          <w:rFonts w:ascii="Times New Roman" w:eastAsia="Times New Roman" w:hAnsi="Times New Roman" w:cs="Times New Roman"/>
          <w:b/>
          <w:color w:val="4F81BD"/>
          <w:sz w:val="20"/>
          <w:szCs w:val="20"/>
          <w:lang w:eastAsia="sk-SK"/>
        </w:rPr>
        <w:fldChar w:fldCharType="begin"/>
      </w:r>
      <w:r w:rsidRPr="00615471">
        <w:rPr>
          <w:rFonts w:ascii="Times New Roman" w:eastAsia="Times New Roman" w:hAnsi="Times New Roman" w:cs="Times New Roman"/>
          <w:b/>
          <w:color w:val="4F81BD"/>
          <w:sz w:val="20"/>
          <w:szCs w:val="20"/>
          <w:lang w:eastAsia="sk-SK"/>
        </w:rPr>
        <w:instrText xml:space="preserve"> SEQ Tabuľka \* ARABIC </w:instrText>
      </w:r>
      <w:r w:rsidRPr="00615471">
        <w:rPr>
          <w:rFonts w:ascii="Times New Roman" w:eastAsia="Times New Roman" w:hAnsi="Times New Roman" w:cs="Times New Roman"/>
          <w:b/>
          <w:color w:val="4F81BD"/>
          <w:sz w:val="20"/>
          <w:szCs w:val="20"/>
          <w:lang w:eastAsia="sk-SK"/>
        </w:rPr>
        <w:fldChar w:fldCharType="separate"/>
      </w:r>
      <w:r w:rsidR="003F6961">
        <w:rPr>
          <w:rFonts w:ascii="Times New Roman" w:eastAsia="Times New Roman" w:hAnsi="Times New Roman" w:cs="Times New Roman"/>
          <w:b/>
          <w:noProof/>
          <w:color w:val="4F81BD"/>
          <w:sz w:val="20"/>
          <w:szCs w:val="20"/>
          <w:lang w:eastAsia="sk-SK"/>
        </w:rPr>
        <w:t>7</w:t>
      </w:r>
      <w:r w:rsidRPr="00615471">
        <w:rPr>
          <w:rFonts w:ascii="Times New Roman" w:eastAsia="Times New Roman" w:hAnsi="Times New Roman" w:cs="Times New Roman"/>
          <w:b/>
          <w:color w:val="4F81BD"/>
          <w:sz w:val="20"/>
          <w:szCs w:val="20"/>
          <w:lang w:eastAsia="sk-SK"/>
        </w:rPr>
        <w:fldChar w:fldCharType="end"/>
      </w:r>
      <w:r w:rsidRPr="00615471">
        <w:rPr>
          <w:rFonts w:ascii="Times New Roman" w:eastAsia="Times New Roman" w:hAnsi="Times New Roman" w:cs="Times New Roman"/>
          <w:b/>
          <w:color w:val="4F81BD"/>
          <w:sz w:val="20"/>
          <w:szCs w:val="20"/>
          <w:lang w:eastAsia="sk-SK"/>
        </w:rPr>
        <w:t xml:space="preserve"> – Fondy sociálneho poistenia</w:t>
      </w:r>
      <w:bookmarkEnd w:id="24"/>
    </w:p>
    <w:tbl>
      <w:tblPr>
        <w:tblW w:w="5000" w:type="pct"/>
        <w:jc w:val="center"/>
        <w:tblCellMar>
          <w:left w:w="70" w:type="dxa"/>
          <w:right w:w="70" w:type="dxa"/>
        </w:tblCellMar>
        <w:tblLook w:val="04A0" w:firstRow="1" w:lastRow="0" w:firstColumn="1" w:lastColumn="0" w:noHBand="0" w:noVBand="1"/>
      </w:tblPr>
      <w:tblGrid>
        <w:gridCol w:w="7666"/>
        <w:gridCol w:w="1406"/>
      </w:tblGrid>
      <w:tr w:rsidR="00615471" w:rsidRPr="00615471" w:rsidTr="00615471">
        <w:trPr>
          <w:trHeight w:val="255"/>
          <w:jc w:val="center"/>
        </w:trPr>
        <w:tc>
          <w:tcPr>
            <w:tcW w:w="4225" w:type="pct"/>
            <w:tcBorders>
              <w:top w:val="single" w:sz="4" w:space="0" w:color="auto"/>
              <w:left w:val="nil"/>
              <w:bottom w:val="single" w:sz="4" w:space="0" w:color="auto"/>
              <w:right w:val="nil"/>
            </w:tcBorders>
            <w:shd w:val="clear" w:color="auto" w:fill="auto"/>
            <w:vAlign w:val="center"/>
            <w:hideMark/>
          </w:tcPr>
          <w:p w:rsidR="00615471" w:rsidRPr="00615471" w:rsidRDefault="00615471" w:rsidP="00615471">
            <w:pPr>
              <w:spacing w:after="0" w:line="240" w:lineRule="auto"/>
              <w:rPr>
                <w:rFonts w:ascii="Times New Roman" w:eastAsia="Times New Roman" w:hAnsi="Times New Roman" w:cs="Times New Roman"/>
                <w:color w:val="000000"/>
                <w:sz w:val="16"/>
                <w:szCs w:val="16"/>
                <w:lang w:eastAsia="sk-SK"/>
              </w:rPr>
            </w:pPr>
            <w:r w:rsidRPr="00615471">
              <w:rPr>
                <w:rFonts w:ascii="Times New Roman" w:eastAsia="Times New Roman" w:hAnsi="Times New Roman" w:cs="Times New Roman"/>
                <w:color w:val="000000"/>
                <w:sz w:val="16"/>
                <w:szCs w:val="16"/>
                <w:lang w:eastAsia="sk-SK"/>
              </w:rPr>
              <w:t>(v mil. eur; na akruálnej báze)</w:t>
            </w:r>
          </w:p>
        </w:tc>
        <w:tc>
          <w:tcPr>
            <w:tcW w:w="775" w:type="pct"/>
            <w:tcBorders>
              <w:top w:val="single" w:sz="4" w:space="0" w:color="auto"/>
              <w:left w:val="nil"/>
              <w:bottom w:val="single" w:sz="4" w:space="0" w:color="auto"/>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b/>
                <w:bCs/>
                <w:color w:val="000000"/>
                <w:sz w:val="16"/>
                <w:szCs w:val="16"/>
                <w:lang w:eastAsia="sk-SK"/>
              </w:rPr>
            </w:pPr>
            <w:r w:rsidRPr="00615471">
              <w:rPr>
                <w:rFonts w:ascii="Times New Roman" w:eastAsia="Times New Roman" w:hAnsi="Times New Roman" w:cs="Times New Roman"/>
                <w:b/>
                <w:bCs/>
                <w:color w:val="000000"/>
                <w:sz w:val="16"/>
                <w:szCs w:val="16"/>
                <w:lang w:eastAsia="sk-SK"/>
              </w:rPr>
              <w:t>-499</w:t>
            </w:r>
          </w:p>
        </w:tc>
      </w:tr>
      <w:tr w:rsidR="00615471" w:rsidRPr="00615471" w:rsidTr="00615471">
        <w:trPr>
          <w:trHeight w:val="255"/>
          <w:jc w:val="center"/>
        </w:trPr>
        <w:tc>
          <w:tcPr>
            <w:tcW w:w="4225"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rPr>
                <w:rFonts w:ascii="Times New Roman" w:eastAsia="Times New Roman" w:hAnsi="Times New Roman" w:cs="Times New Roman"/>
                <w:sz w:val="16"/>
                <w:szCs w:val="16"/>
                <w:lang w:eastAsia="sk-SK"/>
              </w:rPr>
            </w:pPr>
            <w:r w:rsidRPr="00615471">
              <w:rPr>
                <w:rFonts w:ascii="Times New Roman" w:eastAsia="Times New Roman" w:hAnsi="Times New Roman" w:cs="Times New Roman"/>
                <w:sz w:val="16"/>
                <w:szCs w:val="16"/>
                <w:lang w:eastAsia="sk-SK"/>
              </w:rPr>
              <w:t>Výdavky dôchodkového poistenia</w:t>
            </w:r>
          </w:p>
        </w:tc>
        <w:tc>
          <w:tcPr>
            <w:tcW w:w="775" w:type="pct"/>
            <w:tcBorders>
              <w:top w:val="single" w:sz="4" w:space="0" w:color="auto"/>
              <w:left w:val="nil"/>
              <w:bottom w:val="nil"/>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i/>
                <w:iCs/>
                <w:color w:val="000000"/>
                <w:sz w:val="16"/>
                <w:szCs w:val="16"/>
                <w:lang w:eastAsia="sk-SK"/>
              </w:rPr>
            </w:pPr>
            <w:r w:rsidRPr="00615471">
              <w:rPr>
                <w:rFonts w:ascii="Times New Roman" w:eastAsia="Times New Roman" w:hAnsi="Times New Roman" w:cs="Times New Roman"/>
                <w:i/>
                <w:iCs/>
                <w:color w:val="000000"/>
                <w:sz w:val="16"/>
                <w:szCs w:val="16"/>
                <w:lang w:eastAsia="sk-SK"/>
              </w:rPr>
              <w:t>-850</w:t>
            </w:r>
          </w:p>
        </w:tc>
      </w:tr>
      <w:tr w:rsidR="00615471" w:rsidRPr="00615471" w:rsidTr="00615471">
        <w:trPr>
          <w:trHeight w:val="255"/>
          <w:jc w:val="center"/>
        </w:trPr>
        <w:tc>
          <w:tcPr>
            <w:tcW w:w="4225"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rPr>
                <w:rFonts w:ascii="Times New Roman" w:eastAsia="Times New Roman" w:hAnsi="Times New Roman" w:cs="Times New Roman"/>
                <w:sz w:val="16"/>
                <w:szCs w:val="16"/>
                <w:lang w:eastAsia="sk-SK"/>
              </w:rPr>
            </w:pPr>
            <w:r w:rsidRPr="00615471">
              <w:rPr>
                <w:rFonts w:ascii="Times New Roman" w:eastAsia="Times New Roman" w:hAnsi="Times New Roman" w:cs="Times New Roman"/>
                <w:sz w:val="16"/>
                <w:szCs w:val="16"/>
                <w:lang w:eastAsia="sk-SK"/>
              </w:rPr>
              <w:t>Výdavky nemocenského poistenia</w:t>
            </w:r>
          </w:p>
        </w:tc>
        <w:tc>
          <w:tcPr>
            <w:tcW w:w="775"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i/>
                <w:iCs/>
                <w:color w:val="000000"/>
                <w:sz w:val="16"/>
                <w:szCs w:val="16"/>
                <w:lang w:eastAsia="sk-SK"/>
              </w:rPr>
            </w:pPr>
            <w:r w:rsidRPr="00615471">
              <w:rPr>
                <w:rFonts w:ascii="Times New Roman" w:eastAsia="Times New Roman" w:hAnsi="Times New Roman" w:cs="Times New Roman"/>
                <w:i/>
                <w:iCs/>
                <w:color w:val="000000"/>
                <w:sz w:val="16"/>
                <w:szCs w:val="16"/>
                <w:lang w:eastAsia="sk-SK"/>
              </w:rPr>
              <w:t>78</w:t>
            </w:r>
          </w:p>
        </w:tc>
      </w:tr>
      <w:tr w:rsidR="00615471" w:rsidRPr="00615471" w:rsidTr="00615471">
        <w:trPr>
          <w:trHeight w:val="255"/>
          <w:jc w:val="center"/>
        </w:trPr>
        <w:tc>
          <w:tcPr>
            <w:tcW w:w="4225"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rPr>
                <w:rFonts w:ascii="Times New Roman" w:eastAsia="Times New Roman" w:hAnsi="Times New Roman" w:cs="Times New Roman"/>
                <w:sz w:val="16"/>
                <w:szCs w:val="16"/>
                <w:lang w:eastAsia="sk-SK"/>
              </w:rPr>
            </w:pPr>
            <w:r w:rsidRPr="00615471">
              <w:rPr>
                <w:rFonts w:ascii="Times New Roman" w:eastAsia="Times New Roman" w:hAnsi="Times New Roman" w:cs="Times New Roman"/>
                <w:sz w:val="16"/>
                <w:szCs w:val="16"/>
                <w:lang w:eastAsia="sk-SK"/>
              </w:rPr>
              <w:t>Výdavky poistenia v nezamestnanosti</w:t>
            </w:r>
          </w:p>
        </w:tc>
        <w:tc>
          <w:tcPr>
            <w:tcW w:w="775"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i/>
                <w:iCs/>
                <w:color w:val="000000"/>
                <w:sz w:val="16"/>
                <w:szCs w:val="16"/>
                <w:lang w:eastAsia="sk-SK"/>
              </w:rPr>
            </w:pPr>
            <w:r w:rsidRPr="00615471">
              <w:rPr>
                <w:rFonts w:ascii="Times New Roman" w:eastAsia="Times New Roman" w:hAnsi="Times New Roman" w:cs="Times New Roman"/>
                <w:i/>
                <w:iCs/>
                <w:color w:val="000000"/>
                <w:sz w:val="16"/>
                <w:szCs w:val="16"/>
                <w:lang w:eastAsia="sk-SK"/>
              </w:rPr>
              <w:t>14</w:t>
            </w:r>
          </w:p>
        </w:tc>
      </w:tr>
      <w:tr w:rsidR="00615471" w:rsidRPr="00615471" w:rsidTr="00615471">
        <w:trPr>
          <w:trHeight w:val="255"/>
          <w:jc w:val="center"/>
        </w:trPr>
        <w:tc>
          <w:tcPr>
            <w:tcW w:w="4225"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rPr>
                <w:rFonts w:ascii="Times New Roman" w:eastAsia="Times New Roman" w:hAnsi="Times New Roman" w:cs="Times New Roman"/>
                <w:sz w:val="16"/>
                <w:szCs w:val="16"/>
                <w:lang w:eastAsia="sk-SK"/>
              </w:rPr>
            </w:pPr>
            <w:r w:rsidRPr="00615471">
              <w:rPr>
                <w:rFonts w:ascii="Times New Roman" w:eastAsia="Times New Roman" w:hAnsi="Times New Roman" w:cs="Times New Roman"/>
                <w:sz w:val="16"/>
                <w:szCs w:val="16"/>
                <w:lang w:eastAsia="sk-SK"/>
              </w:rPr>
              <w:t>Výdavky úrazového poistenia</w:t>
            </w:r>
          </w:p>
        </w:tc>
        <w:tc>
          <w:tcPr>
            <w:tcW w:w="775" w:type="pct"/>
            <w:tcBorders>
              <w:top w:val="nil"/>
              <w:left w:val="nil"/>
              <w:bottom w:val="nil"/>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i/>
                <w:iCs/>
                <w:color w:val="000000"/>
                <w:sz w:val="16"/>
                <w:szCs w:val="16"/>
                <w:lang w:eastAsia="sk-SK"/>
              </w:rPr>
            </w:pPr>
            <w:r w:rsidRPr="00615471">
              <w:rPr>
                <w:rFonts w:ascii="Times New Roman" w:eastAsia="Times New Roman" w:hAnsi="Times New Roman" w:cs="Times New Roman"/>
                <w:i/>
                <w:iCs/>
                <w:color w:val="000000"/>
                <w:sz w:val="16"/>
                <w:szCs w:val="16"/>
                <w:lang w:eastAsia="sk-SK"/>
              </w:rPr>
              <w:t>-1</w:t>
            </w:r>
          </w:p>
        </w:tc>
      </w:tr>
      <w:tr w:rsidR="00615471" w:rsidRPr="00615471" w:rsidTr="00615471">
        <w:trPr>
          <w:trHeight w:val="255"/>
          <w:jc w:val="center"/>
        </w:trPr>
        <w:tc>
          <w:tcPr>
            <w:tcW w:w="4225" w:type="pct"/>
            <w:tcBorders>
              <w:top w:val="nil"/>
              <w:left w:val="nil"/>
              <w:bottom w:val="single" w:sz="4" w:space="0" w:color="auto"/>
              <w:right w:val="nil"/>
            </w:tcBorders>
            <w:shd w:val="clear" w:color="auto" w:fill="auto"/>
            <w:noWrap/>
            <w:vAlign w:val="center"/>
            <w:hideMark/>
          </w:tcPr>
          <w:p w:rsidR="00615471" w:rsidRPr="00615471" w:rsidRDefault="00615471" w:rsidP="00615471">
            <w:pPr>
              <w:spacing w:after="0" w:line="240" w:lineRule="auto"/>
              <w:rPr>
                <w:rFonts w:ascii="Times New Roman" w:eastAsia="Times New Roman" w:hAnsi="Times New Roman" w:cs="Times New Roman"/>
                <w:sz w:val="16"/>
                <w:szCs w:val="16"/>
                <w:lang w:eastAsia="sk-SK"/>
              </w:rPr>
            </w:pPr>
            <w:r w:rsidRPr="00615471">
              <w:rPr>
                <w:rFonts w:ascii="Times New Roman" w:eastAsia="Times New Roman" w:hAnsi="Times New Roman" w:cs="Times New Roman"/>
                <w:sz w:val="16"/>
                <w:szCs w:val="16"/>
                <w:lang w:eastAsia="sk-SK"/>
              </w:rPr>
              <w:t>Rezerva v štátnom rozpočte na Rodičovský dôchodok</w:t>
            </w:r>
          </w:p>
        </w:tc>
        <w:tc>
          <w:tcPr>
            <w:tcW w:w="775" w:type="pct"/>
            <w:tcBorders>
              <w:top w:val="nil"/>
              <w:left w:val="nil"/>
              <w:bottom w:val="single" w:sz="4" w:space="0" w:color="auto"/>
              <w:right w:val="nil"/>
            </w:tcBorders>
            <w:shd w:val="clear" w:color="auto" w:fill="auto"/>
            <w:noWrap/>
            <w:vAlign w:val="center"/>
            <w:hideMark/>
          </w:tcPr>
          <w:p w:rsidR="00615471" w:rsidRPr="00615471" w:rsidRDefault="00615471" w:rsidP="00615471">
            <w:pPr>
              <w:spacing w:after="0" w:line="240" w:lineRule="auto"/>
              <w:jc w:val="right"/>
              <w:rPr>
                <w:rFonts w:ascii="Times New Roman" w:eastAsia="Times New Roman" w:hAnsi="Times New Roman" w:cs="Times New Roman"/>
                <w:i/>
                <w:iCs/>
                <w:color w:val="000000"/>
                <w:sz w:val="16"/>
                <w:szCs w:val="16"/>
                <w:lang w:eastAsia="sk-SK"/>
              </w:rPr>
            </w:pPr>
            <w:r w:rsidRPr="00615471">
              <w:rPr>
                <w:rFonts w:ascii="Times New Roman" w:eastAsia="Times New Roman" w:hAnsi="Times New Roman" w:cs="Times New Roman"/>
                <w:i/>
                <w:iCs/>
                <w:color w:val="000000"/>
                <w:sz w:val="16"/>
                <w:szCs w:val="16"/>
                <w:lang w:eastAsia="sk-SK"/>
              </w:rPr>
              <w:t>260</w:t>
            </w:r>
          </w:p>
        </w:tc>
      </w:tr>
    </w:tbl>
    <w:p w:rsidR="00615471" w:rsidRPr="00615471" w:rsidRDefault="00615471" w:rsidP="00615471">
      <w:pPr>
        <w:spacing w:after="0" w:line="240" w:lineRule="auto"/>
        <w:ind w:left="7080" w:firstLine="708"/>
        <w:jc w:val="center"/>
        <w:rPr>
          <w:rFonts w:ascii="Times New Roman" w:eastAsia="Times New Roman" w:hAnsi="Times New Roman" w:cs="Times New Roman"/>
          <w:i/>
          <w:sz w:val="16"/>
          <w:szCs w:val="16"/>
          <w:lang w:eastAsia="sk-SK"/>
        </w:rPr>
      </w:pPr>
      <w:r w:rsidRPr="00615471">
        <w:rPr>
          <w:rFonts w:ascii="Times New Roman" w:eastAsia="Times New Roman" w:hAnsi="Times New Roman" w:cs="Times New Roman"/>
          <w:i/>
          <w:sz w:val="16"/>
          <w:szCs w:val="16"/>
          <w:lang w:eastAsia="sk-SK"/>
        </w:rPr>
        <w:t xml:space="preserve">         Zdroj: MF SR</w:t>
      </w:r>
    </w:p>
    <w:p w:rsidR="0080273B" w:rsidRDefault="0080273B" w:rsidP="00615471">
      <w:pPr>
        <w:spacing w:after="0" w:line="240" w:lineRule="auto"/>
        <w:jc w:val="both"/>
        <w:rPr>
          <w:rFonts w:ascii="Times New Roman" w:eastAsia="Times New Roman" w:hAnsi="Times New Roman" w:cs="Times New Roman"/>
          <w:sz w:val="24"/>
          <w:szCs w:val="24"/>
          <w:lang w:eastAsia="sk-SK"/>
        </w:rPr>
      </w:pP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r w:rsidRPr="00615471">
        <w:rPr>
          <w:rFonts w:ascii="Times New Roman" w:eastAsia="Times New Roman" w:hAnsi="Times New Roman" w:cs="Times New Roman"/>
          <w:sz w:val="24"/>
          <w:szCs w:val="24"/>
          <w:lang w:eastAsia="sk-SK"/>
        </w:rPr>
        <w:t>Najväčšiu zmenu zaznamenali výdavky na dôchodky, ktoré oproti schválenému rozpočtu rastú o 850 mil. eur, a to najmä z </w:t>
      </w:r>
      <w:r w:rsidRPr="007A2102">
        <w:rPr>
          <w:rFonts w:ascii="Times New Roman" w:eastAsia="Times New Roman" w:hAnsi="Times New Roman" w:cs="Times New Roman"/>
          <w:sz w:val="24"/>
          <w:szCs w:val="24"/>
          <w:lang w:eastAsia="sk-SK"/>
        </w:rPr>
        <w:t xml:space="preserve">dôvodu zahrnutia výdavkov na mimoriadnu valorizáciu dôchodkov vo výške 524 miliónov eur a </w:t>
      </w:r>
      <w:r w:rsidR="00671524" w:rsidRPr="007A2102">
        <w:rPr>
          <w:rFonts w:ascii="Times New Roman" w:eastAsia="Times New Roman" w:hAnsi="Times New Roman" w:cs="Times New Roman"/>
          <w:sz w:val="24"/>
          <w:szCs w:val="24"/>
          <w:lang w:eastAsia="sk-SK"/>
        </w:rPr>
        <w:t>rodičovský dôchodok vo výške 272</w:t>
      </w:r>
      <w:r w:rsidRPr="007A2102">
        <w:rPr>
          <w:rFonts w:ascii="Times New Roman" w:eastAsia="Times New Roman" w:hAnsi="Times New Roman" w:cs="Times New Roman"/>
          <w:sz w:val="24"/>
          <w:szCs w:val="24"/>
          <w:lang w:eastAsia="sk-SK"/>
        </w:rPr>
        <w:t xml:space="preserve"> miliónov eur.</w:t>
      </w:r>
      <w:r w:rsidRPr="00615471">
        <w:rPr>
          <w:rFonts w:ascii="Times New Roman" w:eastAsia="Times New Roman" w:hAnsi="Times New Roman" w:cs="Times New Roman"/>
          <w:sz w:val="24"/>
          <w:szCs w:val="24"/>
          <w:lang w:eastAsia="sk-SK"/>
        </w:rPr>
        <w:t xml:space="preserve"> Zvyšok tvorí bežný medziročný nárast dôchodkov v súvislosti so zmenou v počte poberateľov a v súvislosti s tým, že novopriznané dôchodky sa vyplácajú vo vyššej sume.</w:t>
      </w:r>
    </w:p>
    <w:p w:rsidR="00615471" w:rsidRPr="00615471" w:rsidRDefault="00615471" w:rsidP="00615471">
      <w:pPr>
        <w:spacing w:after="0" w:line="240" w:lineRule="auto"/>
        <w:jc w:val="both"/>
        <w:rPr>
          <w:rFonts w:ascii="Times New Roman" w:eastAsia="Times New Roman" w:hAnsi="Times New Roman" w:cs="Book Antiqua"/>
          <w:sz w:val="24"/>
          <w:szCs w:val="24"/>
          <w:lang w:eastAsia="sk-SK"/>
        </w:rPr>
      </w:pP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r w:rsidRPr="00615471">
        <w:rPr>
          <w:rFonts w:ascii="Times New Roman" w:eastAsia="Times New Roman" w:hAnsi="Times New Roman" w:cs="Times New Roman"/>
          <w:sz w:val="24"/>
          <w:szCs w:val="24"/>
          <w:lang w:eastAsia="sk-SK"/>
        </w:rPr>
        <w:t>V rámci výdavkov nemocenského poistenia sa očakáva úspora 78 mil. eur. Výdavky na nemocenské dávky sú nižšie najmä kvôli menšiemu počtu dávok materské a tehotenské. Odhad je revidovaný nadol kvôli zmene metodiky prognózy - naviazaniu dávok na počet pôrodov</w:t>
      </w:r>
      <w:r w:rsidRPr="00615471">
        <w:rPr>
          <w:rFonts w:ascii="Times New Roman" w:eastAsia="Times New Roman" w:hAnsi="Times New Roman" w:cs="Times New Roman"/>
          <w:sz w:val="24"/>
          <w:szCs w:val="24"/>
          <w:vertAlign w:val="superscript"/>
          <w:lang w:eastAsia="sk-SK"/>
        </w:rPr>
        <w:footnoteReference w:id="8"/>
      </w:r>
      <w:r w:rsidRPr="00615471">
        <w:rPr>
          <w:rFonts w:ascii="Times New Roman" w:eastAsia="Times New Roman" w:hAnsi="Times New Roman" w:cs="Times New Roman"/>
          <w:sz w:val="24"/>
          <w:szCs w:val="24"/>
          <w:lang w:eastAsia="sk-SK"/>
        </w:rPr>
        <w:t>. Aj pri dávkach nemocenské a ošetrovné sa očakávajú nižšie výdavky v porovnaní s rozpočtom. Nižší bude</w:t>
      </w:r>
      <w:r w:rsidR="001B6BD0">
        <w:rPr>
          <w:rFonts w:ascii="Times New Roman" w:eastAsia="Times New Roman" w:hAnsi="Times New Roman" w:cs="Times New Roman"/>
          <w:sz w:val="24"/>
          <w:szCs w:val="24"/>
          <w:lang w:eastAsia="sk-SK"/>
        </w:rPr>
        <w:t xml:space="preserve"> aj</w:t>
      </w:r>
      <w:r w:rsidRPr="00615471">
        <w:rPr>
          <w:rFonts w:ascii="Times New Roman" w:eastAsia="Times New Roman" w:hAnsi="Times New Roman" w:cs="Times New Roman"/>
          <w:sz w:val="24"/>
          <w:szCs w:val="24"/>
          <w:lang w:eastAsia="sk-SK"/>
        </w:rPr>
        <w:t xml:space="preserve"> počet dávok kvôli spo</w:t>
      </w:r>
      <w:r w:rsidR="001B6BD0">
        <w:rPr>
          <w:rFonts w:ascii="Times New Roman" w:eastAsia="Times New Roman" w:hAnsi="Times New Roman" w:cs="Times New Roman"/>
          <w:sz w:val="24"/>
          <w:szCs w:val="24"/>
          <w:lang w:eastAsia="sk-SK"/>
        </w:rPr>
        <w:t>maleniu rastu zamestnanosti,</w:t>
      </w:r>
      <w:r w:rsidRPr="00615471">
        <w:rPr>
          <w:rFonts w:ascii="Times New Roman" w:eastAsia="Times New Roman" w:hAnsi="Times New Roman" w:cs="Times New Roman"/>
          <w:sz w:val="24"/>
          <w:szCs w:val="24"/>
          <w:lang w:eastAsia="sk-SK"/>
        </w:rPr>
        <w:t xml:space="preserve"> aj výška dávky kvôli pomalšiemu rastu priemernej mzdy.</w:t>
      </w:r>
    </w:p>
    <w:p w:rsidR="00615471" w:rsidRPr="00615471" w:rsidRDefault="00615471" w:rsidP="00615471">
      <w:pPr>
        <w:spacing w:after="0" w:line="240" w:lineRule="auto"/>
        <w:jc w:val="both"/>
        <w:rPr>
          <w:rFonts w:ascii="Times New Roman" w:eastAsia="Times New Roman" w:hAnsi="Times New Roman" w:cs="Book Antiqua"/>
          <w:sz w:val="24"/>
          <w:szCs w:val="24"/>
          <w:lang w:eastAsia="sk-SK"/>
        </w:rPr>
      </w:pPr>
    </w:p>
    <w:p w:rsidR="00615471" w:rsidRPr="00615471" w:rsidRDefault="00615471" w:rsidP="00615471">
      <w:pPr>
        <w:spacing w:after="0" w:line="240" w:lineRule="auto"/>
        <w:jc w:val="both"/>
        <w:rPr>
          <w:rFonts w:ascii="Times New Roman" w:eastAsia="Times New Roman" w:hAnsi="Times New Roman" w:cs="Times New Roman"/>
          <w:sz w:val="24"/>
          <w:szCs w:val="24"/>
          <w:lang w:eastAsia="sk-SK"/>
        </w:rPr>
      </w:pPr>
      <w:r w:rsidRPr="00615471">
        <w:rPr>
          <w:rFonts w:ascii="Times New Roman" w:eastAsia="Times New Roman" w:hAnsi="Times New Roman" w:cs="Times New Roman"/>
          <w:sz w:val="24"/>
          <w:szCs w:val="24"/>
          <w:lang w:eastAsia="sk-SK"/>
        </w:rPr>
        <w:t xml:space="preserve">V rámci výdavkov poistenia v nezamestnanosti sa očakáva úspora 14 mil. eur, ktorú zo značnej časti predstavuje úspora výdavkov na </w:t>
      </w:r>
      <w:proofErr w:type="spellStart"/>
      <w:r w:rsidRPr="00615471">
        <w:rPr>
          <w:rFonts w:ascii="Times New Roman" w:eastAsia="Times New Roman" w:hAnsi="Times New Roman" w:cs="Times New Roman"/>
          <w:sz w:val="24"/>
          <w:szCs w:val="24"/>
          <w:lang w:eastAsia="sk-SK"/>
        </w:rPr>
        <w:t>kurzarbeit</w:t>
      </w:r>
      <w:proofErr w:type="spellEnd"/>
      <w:r w:rsidRPr="00615471">
        <w:rPr>
          <w:rFonts w:ascii="Times New Roman" w:eastAsia="Times New Roman" w:hAnsi="Times New Roman" w:cs="Times New Roman"/>
          <w:sz w:val="24"/>
          <w:szCs w:val="24"/>
          <w:lang w:eastAsia="sk-SK"/>
        </w:rPr>
        <w:t xml:space="preserve"> vo výške 12 mil. eur.</w:t>
      </w:r>
    </w:p>
    <w:p w:rsidR="00615471" w:rsidRPr="00615471" w:rsidRDefault="00615471" w:rsidP="00615471">
      <w:pPr>
        <w:spacing w:after="0" w:line="240" w:lineRule="auto"/>
        <w:jc w:val="both"/>
        <w:rPr>
          <w:rFonts w:ascii="Times New Roman" w:eastAsia="Times New Roman" w:hAnsi="Times New Roman" w:cs="Book Antiqua"/>
          <w:sz w:val="24"/>
          <w:szCs w:val="24"/>
          <w:lang w:eastAsia="sk-SK"/>
        </w:rPr>
      </w:pPr>
    </w:p>
    <w:p w:rsidR="00615471" w:rsidRPr="00615471" w:rsidRDefault="00615471" w:rsidP="00615471">
      <w:pPr>
        <w:spacing w:after="0" w:line="240" w:lineRule="auto"/>
        <w:jc w:val="both"/>
        <w:rPr>
          <w:rFonts w:ascii="Times New Roman" w:eastAsia="Times New Roman" w:hAnsi="Times New Roman" w:cs="Book Antiqua"/>
          <w:sz w:val="24"/>
          <w:szCs w:val="24"/>
          <w:lang w:eastAsia="sk-SK"/>
        </w:rPr>
      </w:pPr>
      <w:r w:rsidRPr="00615471">
        <w:rPr>
          <w:rFonts w:ascii="Times New Roman" w:eastAsia="Times New Roman" w:hAnsi="Times New Roman" w:cs="Book Antiqua"/>
          <w:sz w:val="24"/>
          <w:szCs w:val="24"/>
          <w:lang w:eastAsia="sk-SK"/>
        </w:rPr>
        <w:t>V rámci schváleného rozpočtu bola v štátnom rozpočte alokovaná rezerva na zavedenie rodičovského dôchodku.</w:t>
      </w:r>
    </w:p>
    <w:p w:rsidR="00615471" w:rsidRDefault="00615471" w:rsidP="007B4FDF">
      <w:pPr>
        <w:spacing w:after="0" w:line="240" w:lineRule="auto"/>
        <w:jc w:val="both"/>
        <w:rPr>
          <w:rFonts w:ascii="Times New Roman" w:hAnsi="Times New Roman"/>
          <w:sz w:val="24"/>
          <w:szCs w:val="24"/>
        </w:rPr>
      </w:pPr>
    </w:p>
    <w:p w:rsidR="007B4FDF" w:rsidRDefault="0080040F" w:rsidP="0080040F">
      <w:pPr>
        <w:pStyle w:val="Zkladntext"/>
        <w:rPr>
          <w:rFonts w:ascii="Times New Roman" w:hAnsi="Times New Roman" w:cs="Times New Roman"/>
          <w:b/>
          <w:color w:val="5B9BD5" w:themeColor="accent1"/>
        </w:rPr>
      </w:pPr>
      <w:bookmarkStart w:id="25" w:name="_Toc79153412"/>
      <w:r w:rsidRPr="0080040F">
        <w:rPr>
          <w:rFonts w:ascii="Times New Roman" w:hAnsi="Times New Roman" w:cs="Times New Roman"/>
          <w:b/>
          <w:color w:val="5B9BD5" w:themeColor="accent1"/>
        </w:rPr>
        <w:t xml:space="preserve">2.1.6. </w:t>
      </w:r>
      <w:r w:rsidR="007B4FDF" w:rsidRPr="0080040F">
        <w:rPr>
          <w:rFonts w:ascii="Times New Roman" w:hAnsi="Times New Roman" w:cs="Times New Roman"/>
          <w:b/>
          <w:color w:val="5B9BD5" w:themeColor="accent1"/>
        </w:rPr>
        <w:t>Vý</w:t>
      </w:r>
      <w:bookmarkEnd w:id="25"/>
      <w:r w:rsidR="00615471">
        <w:rPr>
          <w:rFonts w:ascii="Times New Roman" w:hAnsi="Times New Roman" w:cs="Times New Roman"/>
          <w:b/>
          <w:color w:val="5B9BD5" w:themeColor="accent1"/>
        </w:rPr>
        <w:t>padok nedaňových príjmov štátneho rozpočtu – solidárny príspevok presunutý do daní</w:t>
      </w:r>
    </w:p>
    <w:p w:rsidR="00576E98" w:rsidRDefault="00576E98" w:rsidP="0080040F">
      <w:pPr>
        <w:pStyle w:val="Zkladntext"/>
        <w:rPr>
          <w:rFonts w:ascii="Times New Roman" w:hAnsi="Times New Roman" w:cs="Times New Roman"/>
          <w:b/>
          <w:color w:val="5B9BD5" w:themeColor="accent1"/>
        </w:rPr>
      </w:pPr>
    </w:p>
    <w:p w:rsidR="00615471" w:rsidRPr="00615471" w:rsidRDefault="00615471" w:rsidP="00615471">
      <w:pPr>
        <w:spacing w:after="0" w:line="240" w:lineRule="auto"/>
        <w:jc w:val="both"/>
        <w:rPr>
          <w:rFonts w:ascii="Times New Roman" w:eastAsia="Times New Roman" w:hAnsi="Times New Roman" w:cs="Times New Roman"/>
          <w:color w:val="000000"/>
          <w:sz w:val="24"/>
          <w:szCs w:val="24"/>
          <w:lang w:eastAsia="sk-SK"/>
        </w:rPr>
      </w:pPr>
      <w:r w:rsidRPr="00615471">
        <w:rPr>
          <w:rFonts w:ascii="Times New Roman" w:eastAsia="Times New Roman" w:hAnsi="Times New Roman" w:cs="Times New Roman"/>
          <w:color w:val="000000"/>
          <w:sz w:val="24"/>
          <w:szCs w:val="24"/>
          <w:lang w:eastAsia="sk-SK"/>
        </w:rPr>
        <w:t xml:space="preserve">V rámci nedaňových príjmov štátneho rozpočtu bol rozpočtovaný solidárny príspevok z činností v odvetviach ropy, zemného plynu, uhlia a rafinérií na úrovni 462 mil. eur. Keďže je v súčasnosti súčasťou daňových príjmov štátneho rozpočtu, dochádza </w:t>
      </w:r>
      <w:r w:rsidRPr="00615471">
        <w:rPr>
          <w:rFonts w:ascii="Times New Roman" w:eastAsia="Times New Roman" w:hAnsi="Times New Roman" w:cs="Times New Roman"/>
          <w:b/>
          <w:color w:val="000000"/>
          <w:sz w:val="24"/>
          <w:szCs w:val="24"/>
          <w:lang w:eastAsia="sk-SK"/>
        </w:rPr>
        <w:t>v rámci nedaňových príjmov k výpadku</w:t>
      </w:r>
      <w:r w:rsidRPr="00615471">
        <w:rPr>
          <w:rFonts w:ascii="Times New Roman" w:eastAsia="Times New Roman" w:hAnsi="Times New Roman" w:cs="Times New Roman"/>
          <w:color w:val="000000"/>
          <w:sz w:val="24"/>
          <w:szCs w:val="24"/>
          <w:lang w:eastAsia="sk-SK"/>
        </w:rPr>
        <w:t xml:space="preserve"> na úrovni </w:t>
      </w:r>
      <w:r w:rsidRPr="00615471">
        <w:rPr>
          <w:rFonts w:ascii="Times New Roman" w:eastAsia="Times New Roman" w:hAnsi="Times New Roman" w:cs="Times New Roman"/>
          <w:b/>
          <w:color w:val="000000"/>
          <w:sz w:val="24"/>
          <w:szCs w:val="24"/>
          <w:lang w:eastAsia="sk-SK"/>
        </w:rPr>
        <w:t>462 mil. eur</w:t>
      </w:r>
      <w:r w:rsidRPr="00615471">
        <w:rPr>
          <w:rFonts w:ascii="Times New Roman" w:eastAsia="Times New Roman" w:hAnsi="Times New Roman" w:cs="Times New Roman"/>
          <w:color w:val="000000"/>
          <w:sz w:val="24"/>
          <w:szCs w:val="24"/>
          <w:vertAlign w:val="superscript"/>
          <w:lang w:eastAsia="sk-SK"/>
        </w:rPr>
        <w:footnoteReference w:id="9"/>
      </w:r>
      <w:r w:rsidRPr="00615471">
        <w:rPr>
          <w:rFonts w:ascii="Times New Roman" w:eastAsia="Times New Roman" w:hAnsi="Times New Roman" w:cs="Times New Roman"/>
          <w:color w:val="000000"/>
          <w:sz w:val="24"/>
          <w:szCs w:val="24"/>
          <w:lang w:eastAsia="sk-SK"/>
        </w:rPr>
        <w:t>.</w:t>
      </w:r>
    </w:p>
    <w:p w:rsidR="00615471" w:rsidRPr="00DD75E7" w:rsidRDefault="00615471" w:rsidP="00DD75E7">
      <w:pPr>
        <w:spacing w:after="0" w:line="240" w:lineRule="auto"/>
        <w:jc w:val="both"/>
        <w:rPr>
          <w:rFonts w:ascii="Times New Roman" w:eastAsia="Times New Roman" w:hAnsi="Times New Roman" w:cs="Times New Roman"/>
          <w:color w:val="000000"/>
          <w:sz w:val="24"/>
          <w:szCs w:val="24"/>
          <w:lang w:eastAsia="sk-SK"/>
        </w:rPr>
      </w:pPr>
    </w:p>
    <w:p w:rsidR="007B4FDF" w:rsidRPr="0080040F" w:rsidRDefault="0080040F" w:rsidP="0080040F">
      <w:pPr>
        <w:pStyle w:val="Zkladntext"/>
        <w:rPr>
          <w:rFonts w:ascii="Times New Roman" w:hAnsi="Times New Roman" w:cs="Times New Roman"/>
          <w:b/>
          <w:color w:val="5B9BD5" w:themeColor="accent1"/>
        </w:rPr>
      </w:pPr>
      <w:bookmarkStart w:id="26" w:name="_Toc79153413"/>
      <w:r w:rsidRPr="0080040F">
        <w:rPr>
          <w:rFonts w:ascii="Times New Roman" w:hAnsi="Times New Roman" w:cs="Times New Roman"/>
          <w:b/>
          <w:color w:val="5B9BD5" w:themeColor="accent1"/>
        </w:rPr>
        <w:t xml:space="preserve">2.1.7. </w:t>
      </w:r>
      <w:r w:rsidR="007B4FDF" w:rsidRPr="0080040F">
        <w:rPr>
          <w:rFonts w:ascii="Times New Roman" w:hAnsi="Times New Roman" w:cs="Times New Roman"/>
          <w:b/>
          <w:color w:val="5B9BD5" w:themeColor="accent1"/>
        </w:rPr>
        <w:t xml:space="preserve">Výdavky </w:t>
      </w:r>
      <w:bookmarkEnd w:id="26"/>
      <w:r w:rsidR="00615471">
        <w:rPr>
          <w:rFonts w:ascii="Times New Roman" w:hAnsi="Times New Roman" w:cs="Times New Roman"/>
          <w:b/>
          <w:color w:val="5B9BD5" w:themeColor="accent1"/>
        </w:rPr>
        <w:t>na zdravotnú starostlivosť v rámci verejného zdravotného poistenia</w:t>
      </w:r>
    </w:p>
    <w:p w:rsidR="007B4FDF" w:rsidRDefault="007B4FDF" w:rsidP="007B4FDF">
      <w:pPr>
        <w:spacing w:after="0" w:line="240" w:lineRule="auto"/>
        <w:jc w:val="both"/>
        <w:rPr>
          <w:rFonts w:ascii="Times New Roman" w:hAnsi="Times New Roman" w:cs="Times New Roman"/>
          <w:color w:val="000000"/>
          <w:sz w:val="24"/>
          <w:szCs w:val="24"/>
        </w:rPr>
      </w:pPr>
    </w:p>
    <w:p w:rsidR="00351736" w:rsidRPr="007A2102" w:rsidRDefault="0080273B" w:rsidP="007B4FDF">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w:t>
      </w:r>
      <w:r w:rsidR="00615471" w:rsidRPr="00615471">
        <w:rPr>
          <w:rFonts w:ascii="Times New Roman" w:eastAsia="Times New Roman" w:hAnsi="Times New Roman" w:cs="Times New Roman"/>
          <w:color w:val="000000"/>
          <w:sz w:val="24"/>
          <w:szCs w:val="24"/>
          <w:lang w:eastAsia="sk-SK"/>
        </w:rPr>
        <w:t xml:space="preserve">ýdavky roka 2023 sa očakávajú vo výške 6 891 mil. eur, čo predstavuje </w:t>
      </w:r>
      <w:r w:rsidR="00615471" w:rsidRPr="00615471">
        <w:rPr>
          <w:rFonts w:ascii="Times New Roman" w:eastAsia="Times New Roman" w:hAnsi="Times New Roman" w:cs="Times New Roman"/>
          <w:b/>
          <w:color w:val="000000"/>
          <w:sz w:val="24"/>
          <w:szCs w:val="24"/>
          <w:lang w:eastAsia="sk-SK"/>
        </w:rPr>
        <w:t>nárast</w:t>
      </w:r>
      <w:r w:rsidR="00615471" w:rsidRPr="00615471">
        <w:rPr>
          <w:rFonts w:ascii="Times New Roman" w:eastAsia="Times New Roman" w:hAnsi="Times New Roman" w:cs="Times New Roman"/>
          <w:color w:val="000000"/>
          <w:sz w:val="24"/>
          <w:szCs w:val="24"/>
          <w:lang w:eastAsia="sk-SK"/>
        </w:rPr>
        <w:t xml:space="preserve"> o takmer </w:t>
      </w:r>
      <w:r w:rsidR="00615471" w:rsidRPr="00615471">
        <w:rPr>
          <w:rFonts w:ascii="Times New Roman" w:eastAsia="Times New Roman" w:hAnsi="Times New Roman" w:cs="Times New Roman"/>
          <w:b/>
          <w:color w:val="000000"/>
          <w:sz w:val="24"/>
          <w:szCs w:val="24"/>
          <w:lang w:eastAsia="sk-SK"/>
        </w:rPr>
        <w:t>275 mil. eur</w:t>
      </w:r>
      <w:r w:rsidR="00615471" w:rsidRPr="00615471">
        <w:rPr>
          <w:rFonts w:ascii="Times New Roman" w:eastAsia="Times New Roman" w:hAnsi="Times New Roman" w:cs="Times New Roman"/>
          <w:color w:val="000000"/>
          <w:sz w:val="24"/>
          <w:szCs w:val="24"/>
          <w:lang w:eastAsia="sk-SK"/>
        </w:rPr>
        <w:t xml:space="preserve"> oproti rozpočtovaným výdavkom na rok 2023. Navýšenie na úrovni 191 mil. eur je spôsobené najmä dofinancovaním ambulantnej starostlivosti v dôsledku inflácie, cien energií a nárastu úhrad. Kategorizácia nových liekov a lieky na výnimky nad rámec plánovaného rozpočtu na liekovú politiku, ako aj vyššia spotreba už kategorizovaných liekov predstavujú vplyv na úrovni 72 mil. eur. Nárast výdavkov na zdravotnícke pomôcky, z dôvodu rastu nákladov na výrobu, predstavuje 12 mil. eur.</w:t>
      </w:r>
    </w:p>
    <w:p w:rsidR="007B4FDF" w:rsidRPr="0080040F" w:rsidRDefault="0080040F" w:rsidP="0080040F">
      <w:pPr>
        <w:pStyle w:val="Zkladntext"/>
        <w:rPr>
          <w:rFonts w:ascii="Times New Roman" w:hAnsi="Times New Roman" w:cs="Times New Roman"/>
          <w:b/>
          <w:color w:val="5B9BD5" w:themeColor="accent1"/>
        </w:rPr>
      </w:pPr>
      <w:bookmarkStart w:id="27" w:name="_Toc79153414"/>
      <w:r w:rsidRPr="0080040F">
        <w:rPr>
          <w:rFonts w:ascii="Times New Roman" w:hAnsi="Times New Roman" w:cs="Times New Roman"/>
          <w:b/>
          <w:color w:val="5B9BD5" w:themeColor="accent1"/>
        </w:rPr>
        <w:lastRenderedPageBreak/>
        <w:t xml:space="preserve">2.1.8. </w:t>
      </w:r>
      <w:bookmarkEnd w:id="27"/>
      <w:r w:rsidR="00B02926">
        <w:rPr>
          <w:rFonts w:ascii="Times New Roman" w:hAnsi="Times New Roman" w:cs="Times New Roman"/>
          <w:b/>
          <w:color w:val="5B9BD5" w:themeColor="accent1"/>
        </w:rPr>
        <w:t>Daňová prognóza</w:t>
      </w:r>
    </w:p>
    <w:p w:rsidR="007B4FDF" w:rsidRDefault="007B4FDF" w:rsidP="007B4FDF">
      <w:pPr>
        <w:spacing w:after="0" w:line="240" w:lineRule="auto"/>
        <w:jc w:val="both"/>
        <w:rPr>
          <w:rFonts w:ascii="Times New Roman" w:hAnsi="Times New Roman" w:cs="Times New Roman"/>
          <w:color w:val="000000"/>
          <w:sz w:val="24"/>
          <w:szCs w:val="24"/>
        </w:rPr>
      </w:pPr>
    </w:p>
    <w:p w:rsidR="00B02926" w:rsidRPr="00B02926" w:rsidRDefault="00B02926" w:rsidP="00B02926">
      <w:pPr>
        <w:spacing w:after="0" w:line="240" w:lineRule="auto"/>
        <w:jc w:val="both"/>
        <w:rPr>
          <w:rFonts w:ascii="Times New Roman" w:eastAsia="Times New Roman" w:hAnsi="Times New Roman" w:cs="Times New Roman"/>
          <w:color w:val="000000"/>
          <w:sz w:val="24"/>
          <w:szCs w:val="24"/>
          <w:lang w:eastAsia="sk-SK"/>
        </w:rPr>
      </w:pPr>
      <w:r w:rsidRPr="00B02926">
        <w:rPr>
          <w:rFonts w:ascii="Times New Roman" w:eastAsia="Times New Roman" w:hAnsi="Times New Roman" w:cs="Times New Roman"/>
          <w:color w:val="000000"/>
          <w:sz w:val="24"/>
          <w:szCs w:val="24"/>
          <w:lang w:eastAsia="sk-SK"/>
        </w:rPr>
        <w:t>Aktualizáciou daňovej prognózy dochádza k </w:t>
      </w:r>
      <w:r w:rsidRPr="00B02926">
        <w:rPr>
          <w:rFonts w:ascii="Times New Roman" w:eastAsia="Times New Roman" w:hAnsi="Times New Roman" w:cs="Times New Roman"/>
          <w:b/>
          <w:color w:val="000000"/>
          <w:sz w:val="24"/>
          <w:szCs w:val="24"/>
          <w:lang w:eastAsia="sk-SK"/>
        </w:rPr>
        <w:t>negatívnemu vplyvu</w:t>
      </w:r>
      <w:r w:rsidRPr="00B02926">
        <w:rPr>
          <w:rFonts w:ascii="Times New Roman" w:eastAsia="Times New Roman" w:hAnsi="Times New Roman" w:cs="Times New Roman"/>
          <w:color w:val="000000"/>
          <w:sz w:val="24"/>
          <w:szCs w:val="24"/>
          <w:lang w:eastAsia="sk-SK"/>
        </w:rPr>
        <w:t xml:space="preserve"> na schodok rozpočtu verejnej správy v roku 2023 na úrovni </w:t>
      </w:r>
      <w:r w:rsidRPr="00B02926">
        <w:rPr>
          <w:rFonts w:ascii="Times New Roman" w:eastAsia="Times New Roman" w:hAnsi="Times New Roman" w:cs="Times New Roman"/>
          <w:b/>
          <w:color w:val="000000"/>
          <w:sz w:val="24"/>
          <w:szCs w:val="24"/>
          <w:lang w:eastAsia="sk-SK"/>
        </w:rPr>
        <w:t>182 mil. eur</w:t>
      </w:r>
      <w:r w:rsidRPr="00B02926">
        <w:rPr>
          <w:rFonts w:ascii="Times New Roman" w:eastAsia="Times New Roman" w:hAnsi="Times New Roman" w:cs="Times New Roman"/>
          <w:color w:val="000000"/>
          <w:sz w:val="24"/>
          <w:szCs w:val="24"/>
          <w:lang w:eastAsia="sk-SK"/>
        </w:rPr>
        <w:t>. Ide najmä o výpadok odvodových príjmov Sociálnej poisťovne a zdravotných poisťovní. Ďalším výrazným negatívom je zvýšenie daňového bonusu na dieťa.</w:t>
      </w:r>
    </w:p>
    <w:p w:rsidR="00B02926" w:rsidRPr="00B02926" w:rsidRDefault="00B02926" w:rsidP="00B02926">
      <w:pPr>
        <w:spacing w:after="0" w:line="240" w:lineRule="auto"/>
        <w:jc w:val="both"/>
        <w:rPr>
          <w:rFonts w:ascii="Times New Roman" w:eastAsia="Times New Roman" w:hAnsi="Times New Roman" w:cs="Times New Roman"/>
          <w:color w:val="000000"/>
          <w:sz w:val="24"/>
          <w:szCs w:val="24"/>
          <w:lang w:eastAsia="sk-SK"/>
        </w:rPr>
      </w:pPr>
    </w:p>
    <w:p w:rsidR="00B02926" w:rsidRPr="00B02926" w:rsidRDefault="00B02926" w:rsidP="00B02926">
      <w:pPr>
        <w:spacing w:after="0" w:line="240" w:lineRule="auto"/>
        <w:rPr>
          <w:rFonts w:ascii="Times New Roman" w:eastAsia="Times New Roman" w:hAnsi="Times New Roman" w:cs="Times New Roman"/>
          <w:b/>
          <w:color w:val="4F81BD"/>
          <w:sz w:val="20"/>
          <w:szCs w:val="20"/>
          <w:lang w:eastAsia="sk-SK"/>
        </w:rPr>
      </w:pPr>
      <w:bookmarkStart w:id="28" w:name="_Toc147322631"/>
      <w:r w:rsidRPr="00B02926">
        <w:rPr>
          <w:rFonts w:ascii="Times New Roman" w:eastAsia="Times New Roman" w:hAnsi="Times New Roman" w:cs="Times New Roman"/>
          <w:b/>
          <w:color w:val="4F81BD"/>
          <w:sz w:val="20"/>
          <w:szCs w:val="20"/>
          <w:lang w:eastAsia="sk-SK"/>
        </w:rPr>
        <w:t xml:space="preserve">Tabuľka </w:t>
      </w:r>
      <w:r w:rsidRPr="00B02926">
        <w:rPr>
          <w:rFonts w:ascii="Times New Roman" w:eastAsia="Times New Roman" w:hAnsi="Times New Roman" w:cs="Times New Roman"/>
          <w:b/>
          <w:color w:val="4F81BD"/>
          <w:sz w:val="20"/>
          <w:szCs w:val="20"/>
          <w:lang w:eastAsia="sk-SK"/>
        </w:rPr>
        <w:fldChar w:fldCharType="begin"/>
      </w:r>
      <w:r w:rsidRPr="00B02926">
        <w:rPr>
          <w:rFonts w:ascii="Times New Roman" w:eastAsia="Times New Roman" w:hAnsi="Times New Roman" w:cs="Times New Roman"/>
          <w:b/>
          <w:color w:val="4F81BD"/>
          <w:sz w:val="20"/>
          <w:szCs w:val="20"/>
          <w:lang w:eastAsia="sk-SK"/>
        </w:rPr>
        <w:instrText xml:space="preserve"> SEQ Tabuľka \* ARABIC </w:instrText>
      </w:r>
      <w:r w:rsidRPr="00B02926">
        <w:rPr>
          <w:rFonts w:ascii="Times New Roman" w:eastAsia="Times New Roman" w:hAnsi="Times New Roman" w:cs="Times New Roman"/>
          <w:b/>
          <w:color w:val="4F81BD"/>
          <w:sz w:val="20"/>
          <w:szCs w:val="20"/>
          <w:lang w:eastAsia="sk-SK"/>
        </w:rPr>
        <w:fldChar w:fldCharType="separate"/>
      </w:r>
      <w:r w:rsidR="003F6961">
        <w:rPr>
          <w:rFonts w:ascii="Times New Roman" w:eastAsia="Times New Roman" w:hAnsi="Times New Roman" w:cs="Times New Roman"/>
          <w:b/>
          <w:noProof/>
          <w:color w:val="4F81BD"/>
          <w:sz w:val="20"/>
          <w:szCs w:val="20"/>
          <w:lang w:eastAsia="sk-SK"/>
        </w:rPr>
        <w:t>8</w:t>
      </w:r>
      <w:r w:rsidRPr="00B02926">
        <w:rPr>
          <w:rFonts w:ascii="Times New Roman" w:eastAsia="Times New Roman" w:hAnsi="Times New Roman" w:cs="Times New Roman"/>
          <w:b/>
          <w:color w:val="4F81BD"/>
          <w:sz w:val="20"/>
          <w:szCs w:val="20"/>
          <w:lang w:eastAsia="sk-SK"/>
        </w:rPr>
        <w:fldChar w:fldCharType="end"/>
      </w:r>
      <w:r w:rsidRPr="00B02926">
        <w:rPr>
          <w:rFonts w:ascii="Times New Roman" w:eastAsia="Times New Roman" w:hAnsi="Times New Roman" w:cs="Times New Roman"/>
          <w:b/>
          <w:color w:val="4F81BD"/>
          <w:sz w:val="20"/>
          <w:szCs w:val="20"/>
          <w:lang w:eastAsia="sk-SK"/>
        </w:rPr>
        <w:t xml:space="preserve"> – Daňová prognóza</w:t>
      </w:r>
      <w:bookmarkEnd w:id="28"/>
    </w:p>
    <w:tbl>
      <w:tblPr>
        <w:tblW w:w="5000" w:type="pct"/>
        <w:jc w:val="center"/>
        <w:tblCellMar>
          <w:left w:w="70" w:type="dxa"/>
          <w:right w:w="70" w:type="dxa"/>
        </w:tblCellMar>
        <w:tblLook w:val="04A0" w:firstRow="1" w:lastRow="0" w:firstColumn="1" w:lastColumn="0" w:noHBand="0" w:noVBand="1"/>
      </w:tblPr>
      <w:tblGrid>
        <w:gridCol w:w="7666"/>
        <w:gridCol w:w="1406"/>
      </w:tblGrid>
      <w:tr w:rsidR="00B02926" w:rsidRPr="00B02926" w:rsidTr="001C168F">
        <w:trPr>
          <w:trHeight w:val="255"/>
          <w:jc w:val="center"/>
        </w:trPr>
        <w:tc>
          <w:tcPr>
            <w:tcW w:w="4225" w:type="pct"/>
            <w:tcBorders>
              <w:top w:val="single" w:sz="4" w:space="0" w:color="auto"/>
              <w:left w:val="nil"/>
              <w:bottom w:val="single" w:sz="4" w:space="0" w:color="auto"/>
              <w:right w:val="nil"/>
            </w:tcBorders>
            <w:shd w:val="clear" w:color="auto" w:fill="auto"/>
            <w:vAlign w:val="center"/>
            <w:hideMark/>
          </w:tcPr>
          <w:p w:rsidR="00B02926" w:rsidRPr="00B02926" w:rsidRDefault="00B02926" w:rsidP="00B02926">
            <w:pPr>
              <w:spacing w:after="0" w:line="240" w:lineRule="auto"/>
              <w:rPr>
                <w:rFonts w:ascii="Times New Roman" w:eastAsia="Times New Roman" w:hAnsi="Times New Roman" w:cs="Times New Roman"/>
                <w:b/>
                <w:bCs/>
                <w:sz w:val="16"/>
                <w:szCs w:val="16"/>
                <w:lang w:eastAsia="sk-SK"/>
              </w:rPr>
            </w:pPr>
            <w:r w:rsidRPr="00B02926">
              <w:rPr>
                <w:rFonts w:ascii="Times New Roman" w:eastAsia="Times New Roman" w:hAnsi="Times New Roman" w:cs="Times New Roman"/>
                <w:sz w:val="16"/>
                <w:szCs w:val="16"/>
                <w:lang w:eastAsia="sk-SK"/>
              </w:rPr>
              <w:t>(v mil. eur; na akruálnej báze)</w:t>
            </w:r>
          </w:p>
        </w:tc>
        <w:tc>
          <w:tcPr>
            <w:tcW w:w="775" w:type="pct"/>
            <w:tcBorders>
              <w:top w:val="single" w:sz="4" w:space="0" w:color="auto"/>
              <w:left w:val="nil"/>
              <w:bottom w:val="single" w:sz="4" w:space="0" w:color="auto"/>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b/>
                <w:bCs/>
                <w:sz w:val="16"/>
                <w:szCs w:val="16"/>
                <w:lang w:eastAsia="sk-SK"/>
              </w:rPr>
            </w:pPr>
            <w:r w:rsidRPr="00B02926">
              <w:rPr>
                <w:rFonts w:ascii="Times New Roman" w:eastAsia="Times New Roman" w:hAnsi="Times New Roman" w:cs="Times New Roman"/>
                <w:b/>
                <w:bCs/>
                <w:sz w:val="16"/>
                <w:szCs w:val="16"/>
                <w:lang w:eastAsia="sk-SK"/>
              </w:rPr>
              <w:t>-182</w:t>
            </w:r>
          </w:p>
        </w:tc>
      </w:tr>
      <w:tr w:rsidR="00B02926" w:rsidRPr="00B02926" w:rsidTr="001C168F">
        <w:trPr>
          <w:trHeight w:val="255"/>
          <w:jc w:val="center"/>
        </w:trPr>
        <w:tc>
          <w:tcPr>
            <w:tcW w:w="422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Sociálna poisťovňa (</w:t>
            </w:r>
            <w:proofErr w:type="spellStart"/>
            <w:r w:rsidRPr="00B02926">
              <w:rPr>
                <w:rFonts w:ascii="Times New Roman" w:eastAsia="Times New Roman" w:hAnsi="Times New Roman" w:cs="Times New Roman"/>
                <w:color w:val="000000"/>
                <w:sz w:val="16"/>
                <w:szCs w:val="16"/>
                <w:lang w:eastAsia="sk-SK"/>
              </w:rPr>
              <w:t>EAO+dlžné</w:t>
            </w:r>
            <w:proofErr w:type="spellEnd"/>
            <w:r w:rsidRPr="00B02926">
              <w:rPr>
                <w:rFonts w:ascii="Times New Roman" w:eastAsia="Times New Roman" w:hAnsi="Times New Roman" w:cs="Times New Roman"/>
                <w:color w:val="000000"/>
                <w:sz w:val="16"/>
                <w:szCs w:val="16"/>
                <w:lang w:eastAsia="sk-SK"/>
              </w:rPr>
              <w:t>)</w:t>
            </w:r>
          </w:p>
        </w:tc>
        <w:tc>
          <w:tcPr>
            <w:tcW w:w="77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-111</w:t>
            </w:r>
          </w:p>
        </w:tc>
      </w:tr>
      <w:tr w:rsidR="00B02926" w:rsidRPr="00B02926" w:rsidTr="001C168F">
        <w:trPr>
          <w:trHeight w:val="255"/>
          <w:jc w:val="center"/>
        </w:trPr>
        <w:tc>
          <w:tcPr>
            <w:tcW w:w="422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Zdravotné poisťovne (</w:t>
            </w:r>
            <w:proofErr w:type="spellStart"/>
            <w:r w:rsidRPr="00B02926">
              <w:rPr>
                <w:rFonts w:ascii="Times New Roman" w:eastAsia="Times New Roman" w:hAnsi="Times New Roman" w:cs="Times New Roman"/>
                <w:color w:val="000000"/>
                <w:sz w:val="16"/>
                <w:szCs w:val="16"/>
                <w:lang w:eastAsia="sk-SK"/>
              </w:rPr>
              <w:t>EAO+dlžné</w:t>
            </w:r>
            <w:proofErr w:type="spellEnd"/>
            <w:r w:rsidRPr="00B02926">
              <w:rPr>
                <w:rFonts w:ascii="Times New Roman" w:eastAsia="Times New Roman" w:hAnsi="Times New Roman" w:cs="Times New Roman"/>
                <w:color w:val="000000"/>
                <w:sz w:val="16"/>
                <w:szCs w:val="16"/>
                <w:lang w:eastAsia="sk-SK"/>
              </w:rPr>
              <w:t>)</w:t>
            </w:r>
          </w:p>
        </w:tc>
        <w:tc>
          <w:tcPr>
            <w:tcW w:w="77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-79</w:t>
            </w:r>
          </w:p>
        </w:tc>
      </w:tr>
      <w:tr w:rsidR="00B02926" w:rsidRPr="00B02926" w:rsidTr="001C168F">
        <w:trPr>
          <w:trHeight w:val="255"/>
          <w:jc w:val="center"/>
        </w:trPr>
        <w:tc>
          <w:tcPr>
            <w:tcW w:w="422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Daňové príjmy verejnej správy spolu</w:t>
            </w:r>
          </w:p>
        </w:tc>
        <w:tc>
          <w:tcPr>
            <w:tcW w:w="77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46</w:t>
            </w:r>
          </w:p>
        </w:tc>
      </w:tr>
      <w:tr w:rsidR="00B02926" w:rsidRPr="00B02926" w:rsidTr="001C168F">
        <w:trPr>
          <w:trHeight w:val="255"/>
          <w:jc w:val="center"/>
        </w:trPr>
        <w:tc>
          <w:tcPr>
            <w:tcW w:w="422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i/>
                <w:iCs/>
                <w:color w:val="000000"/>
                <w:sz w:val="16"/>
                <w:szCs w:val="16"/>
                <w:lang w:eastAsia="sk-SK"/>
              </w:rPr>
            </w:pPr>
            <w:r w:rsidRPr="00B02926">
              <w:rPr>
                <w:rFonts w:ascii="Times New Roman" w:eastAsia="Times New Roman" w:hAnsi="Times New Roman" w:cs="Times New Roman"/>
                <w:i/>
                <w:iCs/>
                <w:color w:val="000000"/>
                <w:sz w:val="16"/>
                <w:szCs w:val="16"/>
                <w:lang w:eastAsia="sk-SK"/>
              </w:rPr>
              <w:t>Daňové príjmy ŠR</w:t>
            </w:r>
          </w:p>
        </w:tc>
        <w:tc>
          <w:tcPr>
            <w:tcW w:w="77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i/>
                <w:iCs/>
                <w:color w:val="000000"/>
                <w:sz w:val="16"/>
                <w:szCs w:val="16"/>
                <w:lang w:eastAsia="sk-SK"/>
              </w:rPr>
            </w:pPr>
            <w:r w:rsidRPr="00B02926">
              <w:rPr>
                <w:rFonts w:ascii="Times New Roman" w:eastAsia="Times New Roman" w:hAnsi="Times New Roman" w:cs="Times New Roman"/>
                <w:i/>
                <w:iCs/>
                <w:color w:val="000000"/>
                <w:sz w:val="16"/>
                <w:szCs w:val="16"/>
                <w:lang w:eastAsia="sk-SK"/>
              </w:rPr>
              <w:t>-73</w:t>
            </w:r>
          </w:p>
        </w:tc>
      </w:tr>
      <w:tr w:rsidR="00B02926" w:rsidRPr="00B02926" w:rsidTr="001C168F">
        <w:trPr>
          <w:trHeight w:val="255"/>
          <w:jc w:val="center"/>
        </w:trPr>
        <w:tc>
          <w:tcPr>
            <w:tcW w:w="422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i/>
                <w:iCs/>
                <w:color w:val="000000"/>
                <w:sz w:val="16"/>
                <w:szCs w:val="16"/>
                <w:lang w:eastAsia="sk-SK"/>
              </w:rPr>
            </w:pPr>
            <w:r w:rsidRPr="00B02926">
              <w:rPr>
                <w:rFonts w:ascii="Times New Roman" w:eastAsia="Times New Roman" w:hAnsi="Times New Roman" w:cs="Times New Roman"/>
                <w:i/>
                <w:iCs/>
                <w:color w:val="000000"/>
                <w:sz w:val="16"/>
                <w:szCs w:val="16"/>
                <w:lang w:eastAsia="sk-SK"/>
              </w:rPr>
              <w:t>Samostatné účty</w:t>
            </w:r>
          </w:p>
        </w:tc>
        <w:tc>
          <w:tcPr>
            <w:tcW w:w="77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i/>
                <w:iCs/>
                <w:color w:val="000000"/>
                <w:sz w:val="16"/>
                <w:szCs w:val="16"/>
                <w:lang w:eastAsia="sk-SK"/>
              </w:rPr>
            </w:pPr>
            <w:r w:rsidRPr="00B02926">
              <w:rPr>
                <w:rFonts w:ascii="Times New Roman" w:eastAsia="Times New Roman" w:hAnsi="Times New Roman" w:cs="Times New Roman"/>
                <w:i/>
                <w:iCs/>
                <w:color w:val="000000"/>
                <w:sz w:val="16"/>
                <w:szCs w:val="16"/>
                <w:lang w:eastAsia="sk-SK"/>
              </w:rPr>
              <w:t>0</w:t>
            </w:r>
          </w:p>
        </w:tc>
      </w:tr>
      <w:tr w:rsidR="00B02926" w:rsidRPr="00B02926" w:rsidTr="001C168F">
        <w:trPr>
          <w:trHeight w:val="255"/>
          <w:jc w:val="center"/>
        </w:trPr>
        <w:tc>
          <w:tcPr>
            <w:tcW w:w="422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i/>
                <w:iCs/>
                <w:color w:val="000000"/>
                <w:sz w:val="16"/>
                <w:szCs w:val="16"/>
                <w:lang w:eastAsia="sk-SK"/>
              </w:rPr>
            </w:pPr>
            <w:r w:rsidRPr="00B02926">
              <w:rPr>
                <w:rFonts w:ascii="Times New Roman" w:eastAsia="Times New Roman" w:hAnsi="Times New Roman" w:cs="Times New Roman"/>
                <w:i/>
                <w:iCs/>
                <w:color w:val="000000"/>
                <w:sz w:val="16"/>
                <w:szCs w:val="16"/>
                <w:lang w:eastAsia="sk-SK"/>
              </w:rPr>
              <w:t>Štátne finančné aktíva</w:t>
            </w:r>
          </w:p>
        </w:tc>
        <w:tc>
          <w:tcPr>
            <w:tcW w:w="77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i/>
                <w:iCs/>
                <w:color w:val="000000"/>
                <w:sz w:val="16"/>
                <w:szCs w:val="16"/>
                <w:lang w:eastAsia="sk-SK"/>
              </w:rPr>
            </w:pPr>
            <w:r w:rsidRPr="00B02926">
              <w:rPr>
                <w:rFonts w:ascii="Times New Roman" w:eastAsia="Times New Roman" w:hAnsi="Times New Roman" w:cs="Times New Roman"/>
                <w:i/>
                <w:iCs/>
                <w:color w:val="000000"/>
                <w:sz w:val="16"/>
                <w:szCs w:val="16"/>
                <w:lang w:eastAsia="sk-SK"/>
              </w:rPr>
              <w:t>-17</w:t>
            </w:r>
          </w:p>
        </w:tc>
      </w:tr>
      <w:tr w:rsidR="00B02926" w:rsidRPr="00B02926" w:rsidTr="001C168F">
        <w:trPr>
          <w:trHeight w:val="255"/>
          <w:jc w:val="center"/>
        </w:trPr>
        <w:tc>
          <w:tcPr>
            <w:tcW w:w="422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i/>
                <w:iCs/>
                <w:color w:val="000000"/>
                <w:sz w:val="16"/>
                <w:szCs w:val="16"/>
                <w:lang w:eastAsia="sk-SK"/>
              </w:rPr>
            </w:pPr>
            <w:r w:rsidRPr="00B02926">
              <w:rPr>
                <w:rFonts w:ascii="Times New Roman" w:eastAsia="Times New Roman" w:hAnsi="Times New Roman" w:cs="Times New Roman"/>
                <w:i/>
                <w:iCs/>
                <w:color w:val="000000"/>
                <w:sz w:val="16"/>
                <w:szCs w:val="16"/>
                <w:lang w:eastAsia="sk-SK"/>
              </w:rPr>
              <w:t xml:space="preserve">Daňové príjmy obcí </w:t>
            </w:r>
          </w:p>
        </w:tc>
        <w:tc>
          <w:tcPr>
            <w:tcW w:w="77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i/>
                <w:iCs/>
                <w:color w:val="000000"/>
                <w:sz w:val="16"/>
                <w:szCs w:val="16"/>
                <w:lang w:eastAsia="sk-SK"/>
              </w:rPr>
            </w:pPr>
            <w:r w:rsidRPr="00B02926">
              <w:rPr>
                <w:rFonts w:ascii="Times New Roman" w:eastAsia="Times New Roman" w:hAnsi="Times New Roman" w:cs="Times New Roman"/>
                <w:i/>
                <w:iCs/>
                <w:color w:val="000000"/>
                <w:sz w:val="16"/>
                <w:szCs w:val="16"/>
                <w:lang w:eastAsia="sk-SK"/>
              </w:rPr>
              <w:t>134</w:t>
            </w:r>
          </w:p>
        </w:tc>
      </w:tr>
      <w:tr w:rsidR="00B02926" w:rsidRPr="00B02926" w:rsidTr="001C168F">
        <w:trPr>
          <w:trHeight w:val="255"/>
          <w:jc w:val="center"/>
        </w:trPr>
        <w:tc>
          <w:tcPr>
            <w:tcW w:w="422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i/>
                <w:iCs/>
                <w:color w:val="000000"/>
                <w:sz w:val="16"/>
                <w:szCs w:val="16"/>
                <w:lang w:eastAsia="sk-SK"/>
              </w:rPr>
            </w:pPr>
            <w:r w:rsidRPr="00B02926">
              <w:rPr>
                <w:rFonts w:ascii="Times New Roman" w:eastAsia="Times New Roman" w:hAnsi="Times New Roman" w:cs="Times New Roman"/>
                <w:i/>
                <w:iCs/>
                <w:color w:val="000000"/>
                <w:sz w:val="16"/>
                <w:szCs w:val="16"/>
                <w:lang w:eastAsia="sk-SK"/>
              </w:rPr>
              <w:t>Daňové príjmy VÚC</w:t>
            </w:r>
          </w:p>
        </w:tc>
        <w:tc>
          <w:tcPr>
            <w:tcW w:w="77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i/>
                <w:iCs/>
                <w:color w:val="000000"/>
                <w:sz w:val="16"/>
                <w:szCs w:val="16"/>
                <w:lang w:eastAsia="sk-SK"/>
              </w:rPr>
            </w:pPr>
            <w:r w:rsidRPr="00B02926">
              <w:rPr>
                <w:rFonts w:ascii="Times New Roman" w:eastAsia="Times New Roman" w:hAnsi="Times New Roman" w:cs="Times New Roman"/>
                <w:i/>
                <w:iCs/>
                <w:color w:val="000000"/>
                <w:sz w:val="16"/>
                <w:szCs w:val="16"/>
                <w:lang w:eastAsia="sk-SK"/>
              </w:rPr>
              <w:t>35</w:t>
            </w:r>
          </w:p>
        </w:tc>
      </w:tr>
      <w:tr w:rsidR="00B02926" w:rsidRPr="00B02926" w:rsidTr="001C168F">
        <w:trPr>
          <w:trHeight w:val="255"/>
          <w:jc w:val="center"/>
        </w:trPr>
        <w:tc>
          <w:tcPr>
            <w:tcW w:w="422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i/>
                <w:iCs/>
                <w:color w:val="000000"/>
                <w:sz w:val="16"/>
                <w:szCs w:val="16"/>
                <w:lang w:eastAsia="sk-SK"/>
              </w:rPr>
            </w:pPr>
            <w:r w:rsidRPr="00B02926">
              <w:rPr>
                <w:rFonts w:ascii="Times New Roman" w:eastAsia="Times New Roman" w:hAnsi="Times New Roman" w:cs="Times New Roman"/>
                <w:i/>
                <w:iCs/>
                <w:color w:val="000000"/>
                <w:sz w:val="16"/>
                <w:szCs w:val="16"/>
                <w:lang w:eastAsia="sk-SK"/>
              </w:rPr>
              <w:t>Daňové príjmy Rozhlasu a televízie Slovenska</w:t>
            </w:r>
          </w:p>
        </w:tc>
        <w:tc>
          <w:tcPr>
            <w:tcW w:w="77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i/>
                <w:iCs/>
                <w:color w:val="000000"/>
                <w:sz w:val="16"/>
                <w:szCs w:val="16"/>
                <w:lang w:eastAsia="sk-SK"/>
              </w:rPr>
            </w:pPr>
            <w:r w:rsidRPr="00B02926">
              <w:rPr>
                <w:rFonts w:ascii="Times New Roman" w:eastAsia="Times New Roman" w:hAnsi="Times New Roman" w:cs="Times New Roman"/>
                <w:i/>
                <w:iCs/>
                <w:color w:val="000000"/>
                <w:sz w:val="16"/>
                <w:szCs w:val="16"/>
                <w:lang w:eastAsia="sk-SK"/>
              </w:rPr>
              <w:t>-34</w:t>
            </w:r>
          </w:p>
        </w:tc>
      </w:tr>
      <w:tr w:rsidR="00B02926" w:rsidRPr="00B02926" w:rsidTr="001C168F">
        <w:trPr>
          <w:trHeight w:val="255"/>
          <w:jc w:val="center"/>
        </w:trPr>
        <w:tc>
          <w:tcPr>
            <w:tcW w:w="422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i/>
                <w:iCs/>
                <w:color w:val="000000"/>
                <w:sz w:val="16"/>
                <w:szCs w:val="16"/>
                <w:lang w:eastAsia="sk-SK"/>
              </w:rPr>
            </w:pPr>
            <w:r w:rsidRPr="00B02926">
              <w:rPr>
                <w:rFonts w:ascii="Times New Roman" w:eastAsia="Times New Roman" w:hAnsi="Times New Roman" w:cs="Times New Roman"/>
                <w:i/>
                <w:iCs/>
                <w:color w:val="000000"/>
                <w:sz w:val="16"/>
                <w:szCs w:val="16"/>
                <w:lang w:eastAsia="sk-SK"/>
              </w:rPr>
              <w:t>Environmentálny fond</w:t>
            </w:r>
          </w:p>
        </w:tc>
        <w:tc>
          <w:tcPr>
            <w:tcW w:w="77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i/>
                <w:iCs/>
                <w:color w:val="000000"/>
                <w:sz w:val="16"/>
                <w:szCs w:val="16"/>
                <w:lang w:eastAsia="sk-SK"/>
              </w:rPr>
            </w:pPr>
            <w:r w:rsidRPr="00B02926">
              <w:rPr>
                <w:rFonts w:ascii="Times New Roman" w:eastAsia="Times New Roman" w:hAnsi="Times New Roman" w:cs="Times New Roman"/>
                <w:i/>
                <w:iCs/>
                <w:color w:val="000000"/>
                <w:sz w:val="16"/>
                <w:szCs w:val="16"/>
                <w:lang w:eastAsia="sk-SK"/>
              </w:rPr>
              <w:t>1</w:t>
            </w:r>
          </w:p>
        </w:tc>
      </w:tr>
      <w:tr w:rsidR="00B02926" w:rsidRPr="00B02926" w:rsidTr="001C168F">
        <w:trPr>
          <w:trHeight w:val="255"/>
          <w:jc w:val="center"/>
        </w:trPr>
        <w:tc>
          <w:tcPr>
            <w:tcW w:w="422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Sankcie</w:t>
            </w:r>
          </w:p>
        </w:tc>
        <w:tc>
          <w:tcPr>
            <w:tcW w:w="77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22</w:t>
            </w:r>
          </w:p>
        </w:tc>
      </w:tr>
      <w:tr w:rsidR="00B02926" w:rsidRPr="00B02926" w:rsidTr="001C168F">
        <w:trPr>
          <w:trHeight w:val="255"/>
          <w:jc w:val="center"/>
        </w:trPr>
        <w:tc>
          <w:tcPr>
            <w:tcW w:w="422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Výdavky na verejnoprospešný účel</w:t>
            </w:r>
          </w:p>
        </w:tc>
        <w:tc>
          <w:tcPr>
            <w:tcW w:w="775" w:type="pct"/>
            <w:tcBorders>
              <w:top w:val="nil"/>
              <w:left w:val="nil"/>
              <w:bottom w:val="nil"/>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-11</w:t>
            </w:r>
          </w:p>
        </w:tc>
      </w:tr>
      <w:tr w:rsidR="00B02926" w:rsidRPr="00B02926" w:rsidTr="001C168F">
        <w:trPr>
          <w:trHeight w:val="255"/>
          <w:jc w:val="center"/>
        </w:trPr>
        <w:tc>
          <w:tcPr>
            <w:tcW w:w="4225" w:type="pct"/>
            <w:tcBorders>
              <w:top w:val="nil"/>
              <w:left w:val="nil"/>
              <w:bottom w:val="single" w:sz="4" w:space="0" w:color="auto"/>
              <w:right w:val="nil"/>
            </w:tcBorders>
            <w:shd w:val="clear" w:color="auto" w:fill="auto"/>
            <w:noWrap/>
            <w:vAlign w:val="center"/>
            <w:hideMark/>
          </w:tcPr>
          <w:p w:rsidR="00B02926" w:rsidRPr="00B02926" w:rsidRDefault="00B02926" w:rsidP="00B02926">
            <w:pPr>
              <w:spacing w:after="0" w:line="240" w:lineRule="auto"/>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Daňové kredity</w:t>
            </w:r>
          </w:p>
        </w:tc>
        <w:tc>
          <w:tcPr>
            <w:tcW w:w="775" w:type="pct"/>
            <w:tcBorders>
              <w:top w:val="nil"/>
              <w:left w:val="nil"/>
              <w:bottom w:val="single" w:sz="4" w:space="0" w:color="auto"/>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-49</w:t>
            </w:r>
          </w:p>
        </w:tc>
      </w:tr>
    </w:tbl>
    <w:p w:rsidR="00B02926" w:rsidRPr="00B02926" w:rsidRDefault="00B02926" w:rsidP="00B02926">
      <w:pPr>
        <w:spacing w:after="0" w:line="240" w:lineRule="auto"/>
        <w:ind w:left="7080" w:firstLine="708"/>
        <w:jc w:val="center"/>
        <w:rPr>
          <w:rFonts w:ascii="Times New Roman" w:eastAsia="Times New Roman" w:hAnsi="Times New Roman" w:cs="Times New Roman"/>
          <w:i/>
          <w:sz w:val="16"/>
          <w:szCs w:val="16"/>
          <w:lang w:eastAsia="sk-SK"/>
        </w:rPr>
      </w:pPr>
      <w:r w:rsidRPr="00B02926">
        <w:rPr>
          <w:rFonts w:ascii="Times New Roman" w:eastAsia="Times New Roman" w:hAnsi="Times New Roman" w:cs="Times New Roman"/>
          <w:i/>
          <w:sz w:val="16"/>
          <w:szCs w:val="16"/>
          <w:lang w:eastAsia="sk-SK"/>
        </w:rPr>
        <w:t xml:space="preserve">         Zdroj: MF SR</w:t>
      </w:r>
    </w:p>
    <w:p w:rsidR="00B02926" w:rsidRPr="00B02926" w:rsidRDefault="00B02926" w:rsidP="00B02926">
      <w:pPr>
        <w:spacing w:after="0" w:line="240" w:lineRule="auto"/>
        <w:jc w:val="both"/>
        <w:rPr>
          <w:rFonts w:ascii="Times New Roman" w:eastAsia="Times New Roman" w:hAnsi="Times New Roman" w:cs="Times New Roman"/>
          <w:color w:val="000000"/>
          <w:sz w:val="24"/>
          <w:szCs w:val="24"/>
          <w:lang w:eastAsia="sk-SK"/>
        </w:rPr>
      </w:pPr>
    </w:p>
    <w:p w:rsidR="00B02926" w:rsidRPr="00B02926" w:rsidRDefault="00B02926" w:rsidP="00B02926">
      <w:pPr>
        <w:spacing w:after="0" w:line="240" w:lineRule="auto"/>
        <w:jc w:val="both"/>
        <w:rPr>
          <w:rFonts w:ascii="Times New Roman" w:eastAsia="Times New Roman" w:hAnsi="Times New Roman" w:cs="Times New Roman"/>
          <w:color w:val="000000"/>
          <w:sz w:val="24"/>
          <w:szCs w:val="24"/>
          <w:lang w:eastAsia="sk-SK"/>
        </w:rPr>
      </w:pPr>
      <w:r w:rsidRPr="00B02926">
        <w:rPr>
          <w:rFonts w:ascii="Times New Roman" w:eastAsia="Times New Roman" w:hAnsi="Times New Roman" w:cs="Times New Roman"/>
          <w:color w:val="000000"/>
          <w:sz w:val="24"/>
          <w:szCs w:val="24"/>
          <w:lang w:eastAsia="sk-SK"/>
        </w:rPr>
        <w:t>Aktuálna prognóza daňovo – odvodových príjmov</w:t>
      </w:r>
      <w:r w:rsidRPr="00B02926">
        <w:rPr>
          <w:rFonts w:ascii="Times New Roman" w:eastAsia="Times New Roman" w:hAnsi="Times New Roman" w:cs="Times New Roman"/>
          <w:sz w:val="24"/>
          <w:szCs w:val="24"/>
          <w:vertAlign w:val="superscript"/>
          <w:lang w:eastAsia="sk-SK"/>
        </w:rPr>
        <w:footnoteReference w:id="10"/>
      </w:r>
      <w:r w:rsidR="009618CE">
        <w:rPr>
          <w:rFonts w:ascii="Times New Roman" w:eastAsia="Times New Roman" w:hAnsi="Times New Roman" w:cs="Times New Roman"/>
          <w:color w:val="000000"/>
          <w:sz w:val="24"/>
          <w:szCs w:val="24"/>
          <w:lang w:eastAsia="sk-SK"/>
        </w:rPr>
        <w:t xml:space="preserve"> (bez sankcií, výdavkov na verejnoprospešný účel a daňových kreditov)</w:t>
      </w:r>
      <w:r w:rsidRPr="00B02926">
        <w:rPr>
          <w:rFonts w:ascii="Book Antiqua" w:eastAsia="Times New Roman" w:hAnsi="Book Antiqua" w:cs="Times New Roman"/>
          <w:vertAlign w:val="superscript"/>
          <w:lang w:eastAsia="sk-SK"/>
        </w:rPr>
        <w:t xml:space="preserve"> </w:t>
      </w:r>
      <w:r w:rsidRPr="00B02926">
        <w:rPr>
          <w:rFonts w:ascii="Times New Roman" w:eastAsia="Times New Roman" w:hAnsi="Times New Roman" w:cs="Times New Roman"/>
          <w:color w:val="000000"/>
          <w:sz w:val="24"/>
          <w:szCs w:val="24"/>
          <w:lang w:eastAsia="sk-SK"/>
        </w:rPr>
        <w:t>predpokladá pokles príjmov o</w:t>
      </w:r>
      <w:r w:rsidR="00231C3A">
        <w:rPr>
          <w:rFonts w:ascii="Times New Roman" w:eastAsia="Times New Roman" w:hAnsi="Times New Roman" w:cs="Times New Roman"/>
          <w:color w:val="000000"/>
          <w:sz w:val="24"/>
          <w:szCs w:val="24"/>
          <w:lang w:eastAsia="sk-SK"/>
        </w:rPr>
        <w:t>proti schválenému rozpočtu o 144</w:t>
      </w:r>
      <w:r w:rsidRPr="00B02926">
        <w:rPr>
          <w:rFonts w:ascii="Times New Roman" w:eastAsia="Times New Roman" w:hAnsi="Times New Roman" w:cs="Times New Roman"/>
          <w:color w:val="000000"/>
          <w:sz w:val="24"/>
          <w:szCs w:val="24"/>
          <w:lang w:eastAsia="sk-SK"/>
        </w:rPr>
        <w:t xml:space="preserve"> mil. eur. Revízia odhadu je spôsobená hlavne korekciou makroekonomických ukazovateľov smerom nadol. Očakáva sa pomalší rast mzdovej bázy, nominálneho HDP a slabšej spotreby domácností. Vyššia efektívna daňová sadzba je najmä vplyvom </w:t>
      </w:r>
      <w:proofErr w:type="spellStart"/>
      <w:r w:rsidRPr="00B02926">
        <w:rPr>
          <w:rFonts w:ascii="Times New Roman" w:eastAsia="Times New Roman" w:hAnsi="Times New Roman" w:cs="Times New Roman"/>
          <w:color w:val="000000"/>
          <w:sz w:val="24"/>
          <w:szCs w:val="24"/>
          <w:lang w:eastAsia="sk-SK"/>
        </w:rPr>
        <w:t>korporátnej</w:t>
      </w:r>
      <w:proofErr w:type="spellEnd"/>
      <w:r w:rsidRPr="00B02926">
        <w:rPr>
          <w:rFonts w:ascii="Times New Roman" w:eastAsia="Times New Roman" w:hAnsi="Times New Roman" w:cs="Times New Roman"/>
          <w:color w:val="000000"/>
          <w:sz w:val="24"/>
          <w:szCs w:val="24"/>
          <w:lang w:eastAsia="sk-SK"/>
        </w:rPr>
        <w:t xml:space="preserve"> dane a DPH. Pri daniach z trhu práce výnos znižuje slabšia dynamika EDS. Pozitívny vplyv legislatívy je tvorený jednak novou legislatívou schválenou v parlamente koncom roka 2022 (+84 mil. eur) a taktiež zvýšením sadzieb miestnych daní na úrovní obcí (+76 mil. eur). Viac v tabuľke.</w:t>
      </w:r>
    </w:p>
    <w:p w:rsidR="00B02926" w:rsidRDefault="00B02926"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Default="001C168F" w:rsidP="00B02926">
      <w:pPr>
        <w:spacing w:after="0" w:line="240" w:lineRule="auto"/>
        <w:jc w:val="both"/>
        <w:rPr>
          <w:rFonts w:ascii="Times New Roman" w:eastAsia="Times New Roman" w:hAnsi="Times New Roman" w:cs="Times New Roman"/>
          <w:color w:val="000000"/>
          <w:sz w:val="24"/>
          <w:szCs w:val="24"/>
          <w:lang w:eastAsia="sk-SK"/>
        </w:rPr>
      </w:pPr>
    </w:p>
    <w:p w:rsidR="001C168F" w:rsidRPr="00B02926" w:rsidRDefault="001C168F" w:rsidP="00B02926">
      <w:pPr>
        <w:spacing w:after="0" w:line="240" w:lineRule="auto"/>
        <w:jc w:val="both"/>
        <w:rPr>
          <w:rFonts w:ascii="Times New Roman" w:eastAsia="Times New Roman" w:hAnsi="Times New Roman" w:cs="Times New Roman"/>
          <w:color w:val="000000"/>
          <w:sz w:val="24"/>
          <w:szCs w:val="24"/>
          <w:lang w:eastAsia="sk-SK"/>
        </w:rPr>
      </w:pPr>
    </w:p>
    <w:tbl>
      <w:tblPr>
        <w:tblW w:w="5000" w:type="pct"/>
        <w:jc w:val="center"/>
        <w:tblCellMar>
          <w:left w:w="70" w:type="dxa"/>
          <w:right w:w="70" w:type="dxa"/>
        </w:tblCellMar>
        <w:tblLook w:val="04A0" w:firstRow="1" w:lastRow="0" w:firstColumn="1" w:lastColumn="0" w:noHBand="0" w:noVBand="1"/>
      </w:tblPr>
      <w:tblGrid>
        <w:gridCol w:w="7746"/>
        <w:gridCol w:w="1326"/>
      </w:tblGrid>
      <w:tr w:rsidR="00B02926" w:rsidRPr="00B02926" w:rsidTr="001C168F">
        <w:trPr>
          <w:trHeight w:val="255"/>
          <w:jc w:val="center"/>
        </w:trPr>
        <w:tc>
          <w:tcPr>
            <w:tcW w:w="5000" w:type="pct"/>
            <w:gridSpan w:val="2"/>
            <w:tcBorders>
              <w:top w:val="nil"/>
              <w:left w:val="nil"/>
              <w:bottom w:val="nil"/>
              <w:right w:val="nil"/>
            </w:tcBorders>
            <w:shd w:val="clear" w:color="auto" w:fill="auto"/>
            <w:noWrap/>
            <w:vAlign w:val="center"/>
            <w:hideMark/>
          </w:tcPr>
          <w:p w:rsidR="00B02926" w:rsidRPr="00B02926" w:rsidRDefault="00B02926" w:rsidP="00B02926">
            <w:pPr>
              <w:spacing w:after="0" w:line="240" w:lineRule="auto"/>
              <w:rPr>
                <w:rFonts w:ascii="Times New Roman" w:eastAsia="Times New Roman" w:hAnsi="Times New Roman" w:cs="Times New Roman"/>
                <w:b/>
                <w:bCs/>
                <w:color w:val="5B9BD5" w:themeColor="accent1"/>
                <w:sz w:val="20"/>
                <w:szCs w:val="20"/>
                <w:lang w:eastAsia="sk-SK"/>
              </w:rPr>
            </w:pPr>
            <w:bookmarkStart w:id="29" w:name="_Toc147322632"/>
            <w:r w:rsidRPr="00B02926">
              <w:rPr>
                <w:rFonts w:ascii="Times New Roman" w:eastAsia="Times New Roman" w:hAnsi="Times New Roman" w:cs="Times New Roman"/>
                <w:b/>
                <w:color w:val="5B9BD5" w:themeColor="accent1"/>
                <w:sz w:val="20"/>
                <w:szCs w:val="20"/>
                <w:lang w:eastAsia="sk-SK"/>
              </w:rPr>
              <w:lastRenderedPageBreak/>
              <w:t xml:space="preserve">Tabuľka </w:t>
            </w:r>
            <w:r w:rsidRPr="00B02926">
              <w:rPr>
                <w:rFonts w:ascii="Times New Roman" w:eastAsia="Times New Roman" w:hAnsi="Times New Roman" w:cs="Times New Roman"/>
                <w:b/>
                <w:color w:val="5B9BD5" w:themeColor="accent1"/>
                <w:sz w:val="20"/>
                <w:szCs w:val="20"/>
                <w:lang w:eastAsia="sk-SK"/>
              </w:rPr>
              <w:fldChar w:fldCharType="begin"/>
            </w:r>
            <w:r w:rsidRPr="00B02926">
              <w:rPr>
                <w:rFonts w:ascii="Times New Roman" w:eastAsia="Times New Roman" w:hAnsi="Times New Roman" w:cs="Times New Roman"/>
                <w:b/>
                <w:color w:val="5B9BD5" w:themeColor="accent1"/>
                <w:sz w:val="20"/>
                <w:szCs w:val="20"/>
                <w:lang w:eastAsia="sk-SK"/>
              </w:rPr>
              <w:instrText xml:space="preserve"> SEQ Tabuľka \* ARABIC </w:instrText>
            </w:r>
            <w:r w:rsidRPr="00B02926">
              <w:rPr>
                <w:rFonts w:ascii="Times New Roman" w:eastAsia="Times New Roman" w:hAnsi="Times New Roman" w:cs="Times New Roman"/>
                <w:b/>
                <w:color w:val="5B9BD5" w:themeColor="accent1"/>
                <w:sz w:val="20"/>
                <w:szCs w:val="20"/>
                <w:lang w:eastAsia="sk-SK"/>
              </w:rPr>
              <w:fldChar w:fldCharType="separate"/>
            </w:r>
            <w:r w:rsidR="003F6961">
              <w:rPr>
                <w:rFonts w:ascii="Times New Roman" w:eastAsia="Times New Roman" w:hAnsi="Times New Roman" w:cs="Times New Roman"/>
                <w:b/>
                <w:noProof/>
                <w:color w:val="5B9BD5" w:themeColor="accent1"/>
                <w:sz w:val="20"/>
                <w:szCs w:val="20"/>
                <w:lang w:eastAsia="sk-SK"/>
              </w:rPr>
              <w:t>9</w:t>
            </w:r>
            <w:r w:rsidRPr="00B02926">
              <w:rPr>
                <w:rFonts w:ascii="Times New Roman" w:eastAsia="Times New Roman" w:hAnsi="Times New Roman" w:cs="Times New Roman"/>
                <w:b/>
                <w:color w:val="5B9BD5" w:themeColor="accent1"/>
                <w:sz w:val="20"/>
                <w:szCs w:val="20"/>
                <w:lang w:eastAsia="sk-SK"/>
              </w:rPr>
              <w:fldChar w:fldCharType="end"/>
            </w:r>
            <w:r w:rsidRPr="00B02926">
              <w:rPr>
                <w:rFonts w:ascii="Times New Roman" w:eastAsia="Times New Roman" w:hAnsi="Times New Roman" w:cs="Times New Roman"/>
                <w:b/>
                <w:color w:val="5B9BD5" w:themeColor="accent1"/>
                <w:sz w:val="20"/>
                <w:szCs w:val="20"/>
                <w:lang w:eastAsia="sk-SK"/>
              </w:rPr>
              <w:t xml:space="preserve"> - </w:t>
            </w:r>
            <w:r w:rsidRPr="00B02926">
              <w:rPr>
                <w:rFonts w:ascii="Times New Roman" w:eastAsia="Times New Roman" w:hAnsi="Times New Roman" w:cs="Times New Roman"/>
                <w:b/>
                <w:bCs/>
                <w:color w:val="5B9BD5" w:themeColor="accent1"/>
                <w:sz w:val="20"/>
                <w:szCs w:val="20"/>
                <w:lang w:eastAsia="sk-SK"/>
              </w:rPr>
              <w:t>Vplyvy legislatívy na výnos daní v roku 2023 (ESA2010, v mil. eur) – zmena oproti RVS</w:t>
            </w:r>
            <w:bookmarkEnd w:id="29"/>
          </w:p>
        </w:tc>
      </w:tr>
      <w:tr w:rsidR="00B02926" w:rsidRPr="00B02926" w:rsidTr="001C168F">
        <w:trPr>
          <w:trHeight w:val="255"/>
          <w:jc w:val="center"/>
        </w:trPr>
        <w:tc>
          <w:tcPr>
            <w:tcW w:w="4269" w:type="pct"/>
            <w:tcBorders>
              <w:top w:val="single" w:sz="4" w:space="0" w:color="auto"/>
              <w:left w:val="nil"/>
              <w:bottom w:val="single" w:sz="4" w:space="0" w:color="auto"/>
              <w:right w:val="nil"/>
            </w:tcBorders>
            <w:shd w:val="clear" w:color="auto" w:fill="auto"/>
            <w:noWrap/>
            <w:vAlign w:val="center"/>
            <w:hideMark/>
          </w:tcPr>
          <w:p w:rsidR="00B02926" w:rsidRPr="00B02926" w:rsidRDefault="00B02926" w:rsidP="00B02926">
            <w:pPr>
              <w:spacing w:after="0" w:line="240" w:lineRule="auto"/>
              <w:rPr>
                <w:rFonts w:ascii="Times New Roman" w:eastAsia="Times New Roman" w:hAnsi="Times New Roman" w:cs="Times New Roman"/>
                <w:b/>
                <w:bCs/>
                <w:color w:val="000000"/>
                <w:sz w:val="16"/>
                <w:szCs w:val="16"/>
                <w:lang w:eastAsia="sk-SK"/>
              </w:rPr>
            </w:pPr>
            <w:r w:rsidRPr="00B02926">
              <w:rPr>
                <w:rFonts w:ascii="Times New Roman" w:eastAsia="Times New Roman" w:hAnsi="Times New Roman" w:cs="Times New Roman"/>
                <w:b/>
                <w:bCs/>
                <w:color w:val="000000"/>
                <w:sz w:val="16"/>
                <w:szCs w:val="16"/>
                <w:lang w:eastAsia="sk-SK"/>
              </w:rPr>
              <w:t>Legislatíva schválená v NR SR koncom roka 2022</w:t>
            </w:r>
          </w:p>
        </w:tc>
        <w:tc>
          <w:tcPr>
            <w:tcW w:w="731" w:type="pct"/>
            <w:tcBorders>
              <w:top w:val="single" w:sz="4" w:space="0" w:color="auto"/>
              <w:left w:val="nil"/>
              <w:bottom w:val="single" w:sz="4" w:space="0" w:color="auto"/>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b/>
                <w:bCs/>
                <w:color w:val="000000"/>
                <w:sz w:val="16"/>
                <w:szCs w:val="16"/>
                <w:lang w:eastAsia="sk-SK"/>
              </w:rPr>
            </w:pPr>
            <w:r w:rsidRPr="00B02926">
              <w:rPr>
                <w:rFonts w:ascii="Times New Roman" w:eastAsia="Times New Roman" w:hAnsi="Times New Roman" w:cs="Times New Roman"/>
                <w:b/>
                <w:bCs/>
                <w:color w:val="000000"/>
                <w:sz w:val="16"/>
                <w:szCs w:val="16"/>
                <w:lang w:eastAsia="sk-SK"/>
              </w:rPr>
              <w:t>149</w:t>
            </w:r>
          </w:p>
        </w:tc>
      </w:tr>
      <w:tr w:rsidR="00B02926" w:rsidRPr="00B02926" w:rsidTr="001C168F">
        <w:trPr>
          <w:trHeight w:val="255"/>
          <w:jc w:val="center"/>
        </w:trPr>
        <w:tc>
          <w:tcPr>
            <w:tcW w:w="4269" w:type="pct"/>
            <w:tcBorders>
              <w:top w:val="nil"/>
              <w:left w:val="nil"/>
              <w:bottom w:val="nil"/>
              <w:right w:val="nil"/>
            </w:tcBorders>
            <w:shd w:val="clear" w:color="auto" w:fill="auto"/>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Solidárny príspevok z činností v odvetviach ropy, zemného plynu, uhlia a rafinérií</w:t>
            </w:r>
          </w:p>
        </w:tc>
        <w:tc>
          <w:tcPr>
            <w:tcW w:w="731" w:type="pct"/>
            <w:tcBorders>
              <w:top w:val="nil"/>
              <w:left w:val="nil"/>
              <w:bottom w:val="nil"/>
              <w:right w:val="nil"/>
            </w:tcBorders>
            <w:shd w:val="clear" w:color="auto" w:fill="auto"/>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284</w:t>
            </w:r>
          </w:p>
        </w:tc>
      </w:tr>
      <w:tr w:rsidR="00B02926" w:rsidRPr="00B02926" w:rsidTr="001C168F">
        <w:trPr>
          <w:trHeight w:val="255"/>
          <w:jc w:val="center"/>
        </w:trPr>
        <w:tc>
          <w:tcPr>
            <w:tcW w:w="4269" w:type="pct"/>
            <w:tcBorders>
              <w:top w:val="nil"/>
              <w:left w:val="nil"/>
              <w:bottom w:val="nil"/>
              <w:right w:val="nil"/>
            </w:tcBorders>
            <w:shd w:val="clear" w:color="auto" w:fill="auto"/>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Zmrazenie odvodov do II. piliera na 2 roky</w:t>
            </w:r>
          </w:p>
        </w:tc>
        <w:tc>
          <w:tcPr>
            <w:tcW w:w="731" w:type="pct"/>
            <w:tcBorders>
              <w:top w:val="nil"/>
              <w:left w:val="nil"/>
              <w:bottom w:val="nil"/>
              <w:right w:val="nil"/>
            </w:tcBorders>
            <w:shd w:val="clear" w:color="auto" w:fill="auto"/>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50</w:t>
            </w:r>
          </w:p>
        </w:tc>
      </w:tr>
      <w:tr w:rsidR="00B02926" w:rsidRPr="00B02926" w:rsidTr="001C168F">
        <w:trPr>
          <w:trHeight w:val="255"/>
          <w:jc w:val="center"/>
        </w:trPr>
        <w:tc>
          <w:tcPr>
            <w:tcW w:w="4269" w:type="pct"/>
            <w:tcBorders>
              <w:top w:val="nil"/>
              <w:left w:val="nil"/>
              <w:bottom w:val="nil"/>
              <w:right w:val="nil"/>
            </w:tcBorders>
            <w:shd w:val="clear" w:color="auto" w:fill="auto"/>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Zvýšenie sadzby SD z liehu o 30 %</w:t>
            </w:r>
          </w:p>
        </w:tc>
        <w:tc>
          <w:tcPr>
            <w:tcW w:w="731" w:type="pct"/>
            <w:tcBorders>
              <w:top w:val="nil"/>
              <w:left w:val="nil"/>
              <w:bottom w:val="nil"/>
              <w:right w:val="nil"/>
            </w:tcBorders>
            <w:shd w:val="clear" w:color="auto" w:fill="auto"/>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34</w:t>
            </w:r>
          </w:p>
        </w:tc>
      </w:tr>
      <w:tr w:rsidR="00B02926" w:rsidRPr="00B02926" w:rsidTr="001C168F">
        <w:trPr>
          <w:trHeight w:val="255"/>
          <w:jc w:val="center"/>
        </w:trPr>
        <w:tc>
          <w:tcPr>
            <w:tcW w:w="4269" w:type="pct"/>
            <w:tcBorders>
              <w:top w:val="nil"/>
              <w:left w:val="nil"/>
              <w:bottom w:val="nil"/>
              <w:right w:val="nil"/>
            </w:tcBorders>
            <w:shd w:val="clear" w:color="auto" w:fill="auto"/>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Príjem z odvodu z nadmerných príjmov - elektrárne</w:t>
            </w:r>
          </w:p>
        </w:tc>
        <w:tc>
          <w:tcPr>
            <w:tcW w:w="731" w:type="pct"/>
            <w:tcBorders>
              <w:top w:val="nil"/>
              <w:left w:val="nil"/>
              <w:bottom w:val="nil"/>
              <w:right w:val="nil"/>
            </w:tcBorders>
            <w:shd w:val="clear" w:color="auto" w:fill="auto"/>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23</w:t>
            </w:r>
          </w:p>
        </w:tc>
      </w:tr>
      <w:tr w:rsidR="00B02926" w:rsidRPr="00B02926" w:rsidTr="001C168F">
        <w:trPr>
          <w:trHeight w:val="255"/>
          <w:jc w:val="center"/>
        </w:trPr>
        <w:tc>
          <w:tcPr>
            <w:tcW w:w="4269" w:type="pct"/>
            <w:tcBorders>
              <w:top w:val="nil"/>
              <w:left w:val="nil"/>
              <w:bottom w:val="nil"/>
              <w:right w:val="nil"/>
            </w:tcBorders>
            <w:shd w:val="clear" w:color="auto" w:fill="auto"/>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Minimálne poistné zo zdravotných odvodov</w:t>
            </w:r>
          </w:p>
        </w:tc>
        <w:tc>
          <w:tcPr>
            <w:tcW w:w="731" w:type="pct"/>
            <w:tcBorders>
              <w:top w:val="nil"/>
              <w:left w:val="nil"/>
              <w:bottom w:val="nil"/>
              <w:right w:val="nil"/>
            </w:tcBorders>
            <w:shd w:val="clear" w:color="auto" w:fill="auto"/>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20</w:t>
            </w:r>
          </w:p>
        </w:tc>
      </w:tr>
      <w:tr w:rsidR="00B02926" w:rsidRPr="00B02926" w:rsidTr="001C168F">
        <w:trPr>
          <w:trHeight w:val="255"/>
          <w:jc w:val="center"/>
        </w:trPr>
        <w:tc>
          <w:tcPr>
            <w:tcW w:w="4269" w:type="pct"/>
            <w:tcBorders>
              <w:top w:val="nil"/>
              <w:left w:val="nil"/>
              <w:bottom w:val="nil"/>
              <w:right w:val="nil"/>
            </w:tcBorders>
            <w:shd w:val="clear" w:color="auto" w:fill="auto"/>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Reforma II. piliera</w:t>
            </w:r>
          </w:p>
        </w:tc>
        <w:tc>
          <w:tcPr>
            <w:tcW w:w="731" w:type="pct"/>
            <w:tcBorders>
              <w:top w:val="nil"/>
              <w:left w:val="nil"/>
              <w:bottom w:val="nil"/>
              <w:right w:val="nil"/>
            </w:tcBorders>
            <w:shd w:val="clear" w:color="auto" w:fill="auto"/>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-11</w:t>
            </w:r>
          </w:p>
        </w:tc>
      </w:tr>
      <w:tr w:rsidR="00B02926" w:rsidRPr="00B02926" w:rsidTr="001C168F">
        <w:trPr>
          <w:trHeight w:val="255"/>
          <w:jc w:val="center"/>
        </w:trPr>
        <w:tc>
          <w:tcPr>
            <w:tcW w:w="4269" w:type="pct"/>
            <w:tcBorders>
              <w:top w:val="nil"/>
              <w:left w:val="nil"/>
              <w:bottom w:val="nil"/>
              <w:right w:val="nil"/>
            </w:tcBorders>
            <w:shd w:val="clear" w:color="auto" w:fill="auto"/>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Zrušenie koncesionárskych poplatkov</w:t>
            </w:r>
          </w:p>
        </w:tc>
        <w:tc>
          <w:tcPr>
            <w:tcW w:w="731" w:type="pct"/>
            <w:tcBorders>
              <w:top w:val="nil"/>
              <w:left w:val="nil"/>
              <w:bottom w:val="nil"/>
              <w:right w:val="nil"/>
            </w:tcBorders>
            <w:shd w:val="clear" w:color="auto" w:fill="auto"/>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-35</w:t>
            </w:r>
          </w:p>
        </w:tc>
      </w:tr>
      <w:tr w:rsidR="00B02926" w:rsidRPr="00B02926" w:rsidTr="001C168F">
        <w:trPr>
          <w:trHeight w:val="255"/>
          <w:jc w:val="center"/>
        </w:trPr>
        <w:tc>
          <w:tcPr>
            <w:tcW w:w="4269" w:type="pct"/>
            <w:tcBorders>
              <w:top w:val="nil"/>
              <w:left w:val="nil"/>
              <w:bottom w:val="nil"/>
              <w:right w:val="nil"/>
            </w:tcBorders>
            <w:shd w:val="clear" w:color="auto" w:fill="auto"/>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 xml:space="preserve">Trvalé zníženie sadzby DPH na 10% na </w:t>
            </w:r>
            <w:proofErr w:type="spellStart"/>
            <w:r w:rsidRPr="00B02926">
              <w:rPr>
                <w:rFonts w:ascii="Times New Roman" w:eastAsia="Times New Roman" w:hAnsi="Times New Roman" w:cs="Times New Roman"/>
                <w:color w:val="000000"/>
                <w:sz w:val="16"/>
                <w:szCs w:val="16"/>
                <w:lang w:eastAsia="sk-SK"/>
              </w:rPr>
              <w:t>gastro</w:t>
            </w:r>
            <w:proofErr w:type="spellEnd"/>
            <w:r w:rsidRPr="00B02926">
              <w:rPr>
                <w:rFonts w:ascii="Times New Roman" w:eastAsia="Times New Roman" w:hAnsi="Times New Roman" w:cs="Times New Roman"/>
                <w:color w:val="000000"/>
                <w:sz w:val="16"/>
                <w:szCs w:val="16"/>
                <w:lang w:eastAsia="sk-SK"/>
              </w:rPr>
              <w:t xml:space="preserve">, vleky, </w:t>
            </w:r>
            <w:proofErr w:type="spellStart"/>
            <w:r w:rsidRPr="00B02926">
              <w:rPr>
                <w:rFonts w:ascii="Times New Roman" w:eastAsia="Times New Roman" w:hAnsi="Times New Roman" w:cs="Times New Roman"/>
                <w:color w:val="000000"/>
                <w:sz w:val="16"/>
                <w:szCs w:val="16"/>
                <w:lang w:eastAsia="sk-SK"/>
              </w:rPr>
              <w:t>aquaparky</w:t>
            </w:r>
            <w:proofErr w:type="spellEnd"/>
            <w:r w:rsidRPr="00B02926">
              <w:rPr>
                <w:rFonts w:ascii="Times New Roman" w:eastAsia="Times New Roman" w:hAnsi="Times New Roman" w:cs="Times New Roman"/>
                <w:color w:val="000000"/>
                <w:sz w:val="16"/>
                <w:szCs w:val="16"/>
                <w:lang w:eastAsia="sk-SK"/>
              </w:rPr>
              <w:t xml:space="preserve"> a športoviská</w:t>
            </w:r>
          </w:p>
        </w:tc>
        <w:tc>
          <w:tcPr>
            <w:tcW w:w="731" w:type="pct"/>
            <w:tcBorders>
              <w:top w:val="nil"/>
              <w:left w:val="nil"/>
              <w:bottom w:val="nil"/>
              <w:right w:val="nil"/>
            </w:tcBorders>
            <w:shd w:val="clear" w:color="auto" w:fill="auto"/>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-205</w:t>
            </w:r>
          </w:p>
        </w:tc>
      </w:tr>
      <w:tr w:rsidR="00B02926" w:rsidRPr="00B02926" w:rsidTr="001C168F">
        <w:trPr>
          <w:trHeight w:val="255"/>
          <w:jc w:val="center"/>
        </w:trPr>
        <w:tc>
          <w:tcPr>
            <w:tcW w:w="4269" w:type="pct"/>
            <w:tcBorders>
              <w:top w:val="nil"/>
              <w:left w:val="nil"/>
              <w:bottom w:val="nil"/>
              <w:right w:val="nil"/>
            </w:tcBorders>
            <w:shd w:val="clear" w:color="auto" w:fill="auto"/>
            <w:vAlign w:val="center"/>
            <w:hideMark/>
          </w:tcPr>
          <w:p w:rsidR="00B02926" w:rsidRPr="00B02926" w:rsidRDefault="00B02926" w:rsidP="00B02926">
            <w:pPr>
              <w:spacing w:after="0" w:line="240" w:lineRule="auto"/>
              <w:ind w:firstLineChars="200" w:firstLine="320"/>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Ostatné</w:t>
            </w:r>
          </w:p>
        </w:tc>
        <w:tc>
          <w:tcPr>
            <w:tcW w:w="731" w:type="pct"/>
            <w:tcBorders>
              <w:top w:val="nil"/>
              <w:left w:val="nil"/>
              <w:bottom w:val="nil"/>
              <w:right w:val="nil"/>
            </w:tcBorders>
            <w:shd w:val="clear" w:color="auto" w:fill="auto"/>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-11</w:t>
            </w:r>
          </w:p>
        </w:tc>
      </w:tr>
      <w:tr w:rsidR="00B02926" w:rsidRPr="00B02926" w:rsidTr="001C168F">
        <w:trPr>
          <w:trHeight w:val="255"/>
          <w:jc w:val="center"/>
        </w:trPr>
        <w:tc>
          <w:tcPr>
            <w:tcW w:w="4269" w:type="pct"/>
            <w:tcBorders>
              <w:top w:val="single" w:sz="4" w:space="0" w:color="auto"/>
              <w:left w:val="nil"/>
              <w:bottom w:val="single" w:sz="4" w:space="0" w:color="auto"/>
              <w:right w:val="nil"/>
            </w:tcBorders>
            <w:shd w:val="clear" w:color="auto" w:fill="auto"/>
            <w:vAlign w:val="center"/>
            <w:hideMark/>
          </w:tcPr>
          <w:p w:rsidR="00B02926" w:rsidRPr="00B02926" w:rsidRDefault="00B02926" w:rsidP="00B02926">
            <w:pPr>
              <w:spacing w:after="0" w:line="240" w:lineRule="auto"/>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Úprava sadzieb miestnych daní na úrovni obcí (dane z nehnuteľností, dane za špecifické služby)</w:t>
            </w:r>
          </w:p>
        </w:tc>
        <w:tc>
          <w:tcPr>
            <w:tcW w:w="731" w:type="pct"/>
            <w:tcBorders>
              <w:top w:val="single" w:sz="4" w:space="0" w:color="auto"/>
              <w:left w:val="nil"/>
              <w:bottom w:val="single" w:sz="4" w:space="0" w:color="auto"/>
              <w:right w:val="nil"/>
            </w:tcBorders>
            <w:shd w:val="clear" w:color="auto" w:fill="auto"/>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74</w:t>
            </w:r>
          </w:p>
        </w:tc>
      </w:tr>
      <w:tr w:rsidR="00B02926" w:rsidRPr="00B02926" w:rsidTr="001C168F">
        <w:trPr>
          <w:trHeight w:val="255"/>
          <w:jc w:val="center"/>
        </w:trPr>
        <w:tc>
          <w:tcPr>
            <w:tcW w:w="4269" w:type="pct"/>
            <w:tcBorders>
              <w:top w:val="nil"/>
              <w:left w:val="nil"/>
              <w:bottom w:val="single" w:sz="4" w:space="0" w:color="auto"/>
              <w:right w:val="nil"/>
            </w:tcBorders>
            <w:shd w:val="clear" w:color="auto" w:fill="auto"/>
            <w:vAlign w:val="center"/>
          </w:tcPr>
          <w:p w:rsidR="00B02926" w:rsidRPr="00B02926" w:rsidRDefault="00B02926" w:rsidP="00B02926">
            <w:pPr>
              <w:spacing w:after="0" w:line="240" w:lineRule="auto"/>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Odpustenie sociálnych odvodov zamestnávateľov v potravinárskom priemysle</w:t>
            </w:r>
          </w:p>
        </w:tc>
        <w:tc>
          <w:tcPr>
            <w:tcW w:w="731" w:type="pct"/>
            <w:tcBorders>
              <w:top w:val="nil"/>
              <w:left w:val="nil"/>
              <w:bottom w:val="single" w:sz="4" w:space="0" w:color="auto"/>
              <w:right w:val="nil"/>
            </w:tcBorders>
            <w:shd w:val="clear" w:color="auto" w:fill="auto"/>
            <w:vAlign w:val="center"/>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-24</w:t>
            </w:r>
          </w:p>
        </w:tc>
      </w:tr>
      <w:tr w:rsidR="00B02926" w:rsidRPr="00B02926" w:rsidTr="001C168F">
        <w:trPr>
          <w:trHeight w:val="255"/>
          <w:jc w:val="center"/>
        </w:trPr>
        <w:tc>
          <w:tcPr>
            <w:tcW w:w="4269" w:type="pct"/>
            <w:tcBorders>
              <w:top w:val="nil"/>
              <w:left w:val="nil"/>
              <w:bottom w:val="single" w:sz="4" w:space="0" w:color="auto"/>
              <w:right w:val="nil"/>
            </w:tcBorders>
            <w:shd w:val="clear" w:color="auto" w:fill="auto"/>
            <w:vAlign w:val="center"/>
            <w:hideMark/>
          </w:tcPr>
          <w:p w:rsidR="00B02926" w:rsidRPr="00B02926" w:rsidRDefault="00B02926" w:rsidP="00B02926">
            <w:pPr>
              <w:spacing w:after="0" w:line="240" w:lineRule="auto"/>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aktualizácia starej legislatívy</w:t>
            </w:r>
          </w:p>
        </w:tc>
        <w:tc>
          <w:tcPr>
            <w:tcW w:w="731" w:type="pct"/>
            <w:tcBorders>
              <w:top w:val="nil"/>
              <w:left w:val="nil"/>
              <w:bottom w:val="single" w:sz="4" w:space="0" w:color="auto"/>
              <w:right w:val="nil"/>
            </w:tcBorders>
            <w:shd w:val="clear" w:color="auto" w:fill="auto"/>
            <w:vAlign w:val="center"/>
            <w:hideMark/>
          </w:tcPr>
          <w:p w:rsidR="00B02926" w:rsidRPr="00B02926" w:rsidRDefault="00B02926" w:rsidP="00B02926">
            <w:pPr>
              <w:spacing w:after="0" w:line="240" w:lineRule="auto"/>
              <w:jc w:val="right"/>
              <w:rPr>
                <w:rFonts w:ascii="Times New Roman" w:eastAsia="Times New Roman" w:hAnsi="Times New Roman" w:cs="Times New Roman"/>
                <w:color w:val="000000"/>
                <w:sz w:val="16"/>
                <w:szCs w:val="16"/>
                <w:lang w:eastAsia="sk-SK"/>
              </w:rPr>
            </w:pPr>
            <w:r w:rsidRPr="00B02926">
              <w:rPr>
                <w:rFonts w:ascii="Times New Roman" w:eastAsia="Times New Roman" w:hAnsi="Times New Roman" w:cs="Times New Roman"/>
                <w:color w:val="000000"/>
                <w:sz w:val="16"/>
                <w:szCs w:val="16"/>
                <w:lang w:eastAsia="sk-SK"/>
              </w:rPr>
              <w:t>-12</w:t>
            </w:r>
          </w:p>
        </w:tc>
      </w:tr>
      <w:tr w:rsidR="00B02926" w:rsidRPr="00B02926" w:rsidTr="001C168F">
        <w:trPr>
          <w:trHeight w:val="255"/>
          <w:jc w:val="center"/>
        </w:trPr>
        <w:tc>
          <w:tcPr>
            <w:tcW w:w="4269" w:type="pct"/>
            <w:tcBorders>
              <w:top w:val="single" w:sz="4" w:space="0" w:color="auto"/>
              <w:left w:val="nil"/>
              <w:bottom w:val="single" w:sz="4" w:space="0" w:color="auto"/>
              <w:right w:val="nil"/>
            </w:tcBorders>
            <w:shd w:val="clear" w:color="auto" w:fill="auto"/>
            <w:vAlign w:val="center"/>
            <w:hideMark/>
          </w:tcPr>
          <w:p w:rsidR="00B02926" w:rsidRPr="00B02926" w:rsidRDefault="00B02926" w:rsidP="00B02926">
            <w:pPr>
              <w:spacing w:after="0" w:line="240" w:lineRule="auto"/>
              <w:rPr>
                <w:rFonts w:ascii="Times New Roman" w:eastAsia="Times New Roman" w:hAnsi="Times New Roman" w:cs="Times New Roman"/>
                <w:b/>
                <w:color w:val="000000"/>
                <w:sz w:val="16"/>
                <w:szCs w:val="16"/>
                <w:lang w:eastAsia="sk-SK"/>
              </w:rPr>
            </w:pPr>
            <w:r w:rsidRPr="00B02926">
              <w:rPr>
                <w:rFonts w:ascii="Times New Roman" w:eastAsia="Times New Roman" w:hAnsi="Times New Roman" w:cs="Times New Roman"/>
                <w:b/>
                <w:color w:val="000000"/>
                <w:sz w:val="16"/>
                <w:szCs w:val="16"/>
                <w:lang w:eastAsia="sk-SK"/>
              </w:rPr>
              <w:t>Vplyv celkom</w:t>
            </w:r>
          </w:p>
        </w:tc>
        <w:tc>
          <w:tcPr>
            <w:tcW w:w="731" w:type="pct"/>
            <w:tcBorders>
              <w:top w:val="single" w:sz="4" w:space="0" w:color="auto"/>
              <w:left w:val="nil"/>
              <w:bottom w:val="single" w:sz="4" w:space="0" w:color="auto"/>
              <w:right w:val="nil"/>
            </w:tcBorders>
            <w:shd w:val="clear" w:color="auto" w:fill="auto"/>
            <w:noWrap/>
            <w:vAlign w:val="center"/>
            <w:hideMark/>
          </w:tcPr>
          <w:p w:rsidR="00B02926" w:rsidRPr="00B02926" w:rsidRDefault="00B02926" w:rsidP="00B02926">
            <w:pPr>
              <w:spacing w:after="0" w:line="240" w:lineRule="auto"/>
              <w:jc w:val="right"/>
              <w:rPr>
                <w:rFonts w:ascii="Times New Roman" w:eastAsia="Times New Roman" w:hAnsi="Times New Roman" w:cs="Times New Roman"/>
                <w:b/>
                <w:bCs/>
                <w:color w:val="000000"/>
                <w:sz w:val="16"/>
                <w:szCs w:val="16"/>
                <w:lang w:eastAsia="sk-SK"/>
              </w:rPr>
            </w:pPr>
            <w:r w:rsidRPr="00B02926">
              <w:rPr>
                <w:rFonts w:ascii="Times New Roman" w:eastAsia="Times New Roman" w:hAnsi="Times New Roman" w:cs="Times New Roman"/>
                <w:b/>
                <w:bCs/>
                <w:color w:val="000000"/>
                <w:sz w:val="16"/>
                <w:szCs w:val="16"/>
                <w:lang w:eastAsia="sk-SK"/>
              </w:rPr>
              <w:t>186</w:t>
            </w:r>
          </w:p>
        </w:tc>
      </w:tr>
      <w:tr w:rsidR="00B02926" w:rsidRPr="00B02926" w:rsidTr="007A2102">
        <w:trPr>
          <w:trHeight w:val="255"/>
          <w:jc w:val="center"/>
        </w:trPr>
        <w:tc>
          <w:tcPr>
            <w:tcW w:w="4269" w:type="pct"/>
            <w:tcBorders>
              <w:top w:val="single" w:sz="4" w:space="0" w:color="auto"/>
              <w:left w:val="nil"/>
              <w:right w:val="nil"/>
            </w:tcBorders>
            <w:shd w:val="clear" w:color="auto" w:fill="auto"/>
            <w:vAlign w:val="center"/>
          </w:tcPr>
          <w:p w:rsidR="001C168F" w:rsidRDefault="001C168F" w:rsidP="00B02926">
            <w:pPr>
              <w:spacing w:after="0" w:line="240" w:lineRule="auto"/>
              <w:rPr>
                <w:rFonts w:ascii="Times New Roman" w:eastAsia="Times New Roman" w:hAnsi="Times New Roman" w:cs="Times New Roman"/>
                <w:b/>
                <w:color w:val="000000"/>
                <w:sz w:val="18"/>
                <w:szCs w:val="18"/>
                <w:lang w:eastAsia="sk-SK"/>
              </w:rPr>
            </w:pPr>
          </w:p>
          <w:p w:rsidR="001C168F" w:rsidRPr="00B02926" w:rsidRDefault="001C168F" w:rsidP="00B02926">
            <w:pPr>
              <w:spacing w:after="0" w:line="240" w:lineRule="auto"/>
              <w:rPr>
                <w:rFonts w:ascii="Times New Roman" w:eastAsia="Times New Roman" w:hAnsi="Times New Roman" w:cs="Times New Roman"/>
                <w:b/>
                <w:color w:val="000000"/>
                <w:sz w:val="18"/>
                <w:szCs w:val="18"/>
                <w:lang w:eastAsia="sk-SK"/>
              </w:rPr>
            </w:pPr>
          </w:p>
        </w:tc>
        <w:tc>
          <w:tcPr>
            <w:tcW w:w="731" w:type="pct"/>
            <w:tcBorders>
              <w:top w:val="single" w:sz="4" w:space="0" w:color="auto"/>
              <w:left w:val="nil"/>
              <w:right w:val="nil"/>
            </w:tcBorders>
            <w:shd w:val="clear" w:color="auto" w:fill="auto"/>
            <w:noWrap/>
            <w:vAlign w:val="center"/>
          </w:tcPr>
          <w:p w:rsidR="00B02926" w:rsidRPr="00B02926" w:rsidRDefault="00B02926" w:rsidP="00B02926">
            <w:pPr>
              <w:spacing w:after="0" w:line="240" w:lineRule="auto"/>
              <w:jc w:val="right"/>
              <w:rPr>
                <w:rFonts w:ascii="Times New Roman" w:eastAsia="Times New Roman" w:hAnsi="Times New Roman" w:cs="Times New Roman"/>
                <w:b/>
                <w:bCs/>
                <w:color w:val="000000"/>
                <w:sz w:val="18"/>
                <w:szCs w:val="18"/>
                <w:lang w:eastAsia="sk-SK"/>
              </w:rPr>
            </w:pPr>
          </w:p>
        </w:tc>
      </w:tr>
    </w:tbl>
    <w:tbl>
      <w:tblPr>
        <w:tblStyle w:val="Mriekatabuky30"/>
        <w:tblW w:w="907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514"/>
      </w:tblGrid>
      <w:tr w:rsidR="00B02926" w:rsidRPr="00B02926" w:rsidTr="007A2102">
        <w:trPr>
          <w:jc w:val="center"/>
        </w:trPr>
        <w:tc>
          <w:tcPr>
            <w:tcW w:w="4404" w:type="dxa"/>
            <w:tcBorders>
              <w:bottom w:val="single" w:sz="4" w:space="0" w:color="auto"/>
            </w:tcBorders>
            <w:shd w:val="clear" w:color="auto" w:fill="auto"/>
          </w:tcPr>
          <w:p w:rsidR="00B02926" w:rsidRPr="00B02926" w:rsidRDefault="00B02926" w:rsidP="00B02926">
            <w:pPr>
              <w:rPr>
                <w:rFonts w:ascii="Times New Roman" w:hAnsi="Times New Roman"/>
                <w:b/>
                <w:color w:val="5B9BD5"/>
                <w:sz w:val="18"/>
                <w:szCs w:val="18"/>
                <w:lang w:eastAsia="sk-SK"/>
              </w:rPr>
            </w:pPr>
            <w:bookmarkStart w:id="30" w:name="_Toc147306261"/>
            <w:r w:rsidRPr="00B02926">
              <w:rPr>
                <w:rFonts w:ascii="Times New Roman" w:eastAsia="Calibri" w:hAnsi="Times New Roman" w:cs="Times New Roman"/>
                <w:b/>
                <w:iCs/>
                <w:color w:val="5B9BD5" w:themeColor="accent1"/>
              </w:rPr>
              <w:t xml:space="preserve">Graf </w:t>
            </w:r>
            <w:r w:rsidRPr="00B02926">
              <w:rPr>
                <w:rFonts w:ascii="Times New Roman" w:eastAsia="Calibri" w:hAnsi="Times New Roman" w:cs="Times New Roman"/>
                <w:b/>
                <w:iCs/>
                <w:color w:val="5B9BD5" w:themeColor="accent1"/>
              </w:rPr>
              <w:fldChar w:fldCharType="begin"/>
            </w:r>
            <w:r w:rsidRPr="00B02926">
              <w:rPr>
                <w:rFonts w:ascii="Times New Roman" w:eastAsia="Calibri" w:hAnsi="Times New Roman" w:cs="Times New Roman"/>
                <w:b/>
                <w:iCs/>
                <w:color w:val="5B9BD5" w:themeColor="accent1"/>
              </w:rPr>
              <w:instrText xml:space="preserve"> SEQ Obrázok \* ARABIC </w:instrText>
            </w:r>
            <w:r w:rsidRPr="00B02926">
              <w:rPr>
                <w:rFonts w:ascii="Times New Roman" w:eastAsia="Calibri" w:hAnsi="Times New Roman" w:cs="Times New Roman"/>
                <w:b/>
                <w:iCs/>
                <w:color w:val="5B9BD5" w:themeColor="accent1"/>
              </w:rPr>
              <w:fldChar w:fldCharType="separate"/>
            </w:r>
            <w:r w:rsidR="003F6961">
              <w:rPr>
                <w:rFonts w:ascii="Times New Roman" w:eastAsia="Calibri" w:hAnsi="Times New Roman" w:cs="Times New Roman"/>
                <w:b/>
                <w:iCs/>
                <w:noProof/>
                <w:color w:val="5B9BD5" w:themeColor="accent1"/>
              </w:rPr>
              <w:t>1</w:t>
            </w:r>
            <w:r w:rsidRPr="00B02926">
              <w:rPr>
                <w:rFonts w:ascii="Times New Roman" w:eastAsia="Calibri" w:hAnsi="Times New Roman" w:cs="Times New Roman"/>
                <w:b/>
                <w:iCs/>
                <w:color w:val="5B9BD5" w:themeColor="accent1"/>
              </w:rPr>
              <w:fldChar w:fldCharType="end"/>
            </w:r>
            <w:r w:rsidRPr="00B02926">
              <w:rPr>
                <w:rFonts w:ascii="Times New Roman" w:eastAsia="Calibri" w:hAnsi="Times New Roman" w:cs="Times New Roman"/>
                <w:b/>
                <w:iCs/>
                <w:color w:val="5B9BD5" w:themeColor="accent1"/>
              </w:rPr>
              <w:t xml:space="preserve"> - </w:t>
            </w:r>
            <w:proofErr w:type="spellStart"/>
            <w:r w:rsidRPr="00B02926">
              <w:rPr>
                <w:rFonts w:ascii="Times New Roman" w:hAnsi="Times New Roman"/>
                <w:b/>
                <w:color w:val="5B9BD5" w:themeColor="accent1"/>
                <w:sz w:val="18"/>
                <w:szCs w:val="18"/>
                <w:lang w:eastAsia="sk-SK"/>
              </w:rPr>
              <w:t>Zmena</w:t>
            </w:r>
            <w:proofErr w:type="spellEnd"/>
            <w:r w:rsidRPr="00B02926">
              <w:rPr>
                <w:rFonts w:ascii="Times New Roman" w:hAnsi="Times New Roman"/>
                <w:b/>
                <w:color w:val="5B9BD5" w:themeColor="accent1"/>
                <w:sz w:val="18"/>
                <w:szCs w:val="18"/>
                <w:lang w:eastAsia="sk-SK"/>
              </w:rPr>
              <w:t xml:space="preserve"> </w:t>
            </w:r>
            <w:proofErr w:type="spellStart"/>
            <w:r w:rsidRPr="00B02926">
              <w:rPr>
                <w:rFonts w:ascii="Times New Roman" w:hAnsi="Times New Roman"/>
                <w:b/>
                <w:color w:val="5B9BD5" w:themeColor="accent1"/>
                <w:sz w:val="18"/>
                <w:szCs w:val="18"/>
                <w:lang w:eastAsia="sk-SK"/>
              </w:rPr>
              <w:t>odhadu</w:t>
            </w:r>
            <w:proofErr w:type="spellEnd"/>
            <w:r w:rsidRPr="00B02926">
              <w:rPr>
                <w:rFonts w:ascii="Times New Roman" w:hAnsi="Times New Roman"/>
                <w:b/>
                <w:color w:val="5B9BD5" w:themeColor="accent1"/>
                <w:sz w:val="18"/>
                <w:szCs w:val="18"/>
                <w:lang w:eastAsia="sk-SK"/>
              </w:rPr>
              <w:t xml:space="preserve"> </w:t>
            </w:r>
            <w:proofErr w:type="spellStart"/>
            <w:r w:rsidRPr="00B02926">
              <w:rPr>
                <w:rFonts w:ascii="Times New Roman" w:hAnsi="Times New Roman"/>
                <w:b/>
                <w:color w:val="5B9BD5" w:themeColor="accent1"/>
                <w:sz w:val="18"/>
                <w:szCs w:val="18"/>
                <w:lang w:eastAsia="sk-SK"/>
              </w:rPr>
              <w:t>výberu</w:t>
            </w:r>
            <w:proofErr w:type="spellEnd"/>
            <w:r w:rsidRPr="00B02926">
              <w:rPr>
                <w:rFonts w:ascii="Times New Roman" w:hAnsi="Times New Roman"/>
                <w:b/>
                <w:color w:val="5B9BD5" w:themeColor="accent1"/>
                <w:sz w:val="18"/>
                <w:szCs w:val="18"/>
                <w:lang w:eastAsia="sk-SK"/>
              </w:rPr>
              <w:t xml:space="preserve"> </w:t>
            </w:r>
            <w:proofErr w:type="spellStart"/>
            <w:r w:rsidRPr="00B02926">
              <w:rPr>
                <w:rFonts w:ascii="Times New Roman" w:hAnsi="Times New Roman"/>
                <w:b/>
                <w:color w:val="5B9BD5" w:themeColor="accent1"/>
                <w:sz w:val="18"/>
                <w:szCs w:val="18"/>
                <w:lang w:eastAsia="sk-SK"/>
              </w:rPr>
              <w:t>daní</w:t>
            </w:r>
            <w:proofErr w:type="spellEnd"/>
            <w:r w:rsidRPr="00B02926">
              <w:rPr>
                <w:rFonts w:ascii="Times New Roman" w:hAnsi="Times New Roman"/>
                <w:b/>
                <w:color w:val="5B9BD5" w:themeColor="accent1"/>
                <w:sz w:val="18"/>
                <w:szCs w:val="18"/>
                <w:lang w:eastAsia="sk-SK"/>
              </w:rPr>
              <w:t xml:space="preserve"> a </w:t>
            </w:r>
            <w:proofErr w:type="spellStart"/>
            <w:r w:rsidRPr="00B02926">
              <w:rPr>
                <w:rFonts w:ascii="Times New Roman" w:hAnsi="Times New Roman"/>
                <w:b/>
                <w:color w:val="5B9BD5" w:themeColor="accent1"/>
                <w:sz w:val="18"/>
                <w:szCs w:val="18"/>
                <w:lang w:eastAsia="sk-SK"/>
              </w:rPr>
              <w:t>odvodov</w:t>
            </w:r>
            <w:proofErr w:type="spellEnd"/>
            <w:r w:rsidRPr="00B02926">
              <w:rPr>
                <w:rFonts w:ascii="Times New Roman" w:hAnsi="Times New Roman"/>
                <w:b/>
                <w:color w:val="5B9BD5" w:themeColor="accent1"/>
                <w:sz w:val="18"/>
                <w:szCs w:val="18"/>
                <w:lang w:eastAsia="sk-SK"/>
              </w:rPr>
              <w:t xml:space="preserve"> v </w:t>
            </w:r>
            <w:proofErr w:type="spellStart"/>
            <w:r w:rsidRPr="00B02926">
              <w:rPr>
                <w:rFonts w:ascii="Times New Roman" w:hAnsi="Times New Roman"/>
                <w:b/>
                <w:color w:val="5B9BD5" w:themeColor="accent1"/>
                <w:sz w:val="18"/>
                <w:szCs w:val="18"/>
                <w:lang w:eastAsia="sk-SK"/>
              </w:rPr>
              <w:t>roku</w:t>
            </w:r>
            <w:proofErr w:type="spellEnd"/>
            <w:r w:rsidRPr="00B02926">
              <w:rPr>
                <w:rFonts w:ascii="Times New Roman" w:hAnsi="Times New Roman"/>
                <w:b/>
                <w:color w:val="5B9BD5" w:themeColor="accent1"/>
                <w:sz w:val="18"/>
                <w:szCs w:val="18"/>
                <w:lang w:eastAsia="sk-SK"/>
              </w:rPr>
              <w:t xml:space="preserve"> 2023 </w:t>
            </w:r>
            <w:proofErr w:type="spellStart"/>
            <w:r w:rsidRPr="00B02926">
              <w:rPr>
                <w:rFonts w:ascii="Times New Roman" w:hAnsi="Times New Roman"/>
                <w:b/>
                <w:color w:val="5B9BD5" w:themeColor="accent1"/>
                <w:sz w:val="18"/>
                <w:szCs w:val="18"/>
                <w:lang w:eastAsia="sk-SK"/>
              </w:rPr>
              <w:t>voči</w:t>
            </w:r>
            <w:proofErr w:type="spellEnd"/>
            <w:r w:rsidRPr="00B02926">
              <w:rPr>
                <w:rFonts w:ascii="Times New Roman" w:hAnsi="Times New Roman"/>
                <w:b/>
                <w:color w:val="5B9BD5" w:themeColor="accent1"/>
                <w:sz w:val="18"/>
                <w:szCs w:val="18"/>
                <w:lang w:eastAsia="sk-SK"/>
              </w:rPr>
              <w:t xml:space="preserve"> RVS – (</w:t>
            </w:r>
            <w:proofErr w:type="spellStart"/>
            <w:r w:rsidRPr="00B02926">
              <w:rPr>
                <w:rFonts w:ascii="Times New Roman" w:hAnsi="Times New Roman"/>
                <w:b/>
                <w:color w:val="5B9BD5" w:themeColor="accent1"/>
                <w:sz w:val="18"/>
                <w:szCs w:val="18"/>
                <w:lang w:eastAsia="sk-SK"/>
              </w:rPr>
              <w:t>podľa</w:t>
            </w:r>
            <w:proofErr w:type="spellEnd"/>
            <w:r w:rsidRPr="00B02926">
              <w:rPr>
                <w:rFonts w:ascii="Times New Roman" w:hAnsi="Times New Roman"/>
                <w:b/>
                <w:color w:val="5B9BD5" w:themeColor="accent1"/>
                <w:sz w:val="18"/>
                <w:szCs w:val="18"/>
                <w:lang w:eastAsia="sk-SK"/>
              </w:rPr>
              <w:t xml:space="preserve"> </w:t>
            </w:r>
            <w:proofErr w:type="spellStart"/>
            <w:r w:rsidRPr="00B02926">
              <w:rPr>
                <w:rFonts w:ascii="Times New Roman" w:hAnsi="Times New Roman"/>
                <w:b/>
                <w:color w:val="5B9BD5" w:themeColor="accent1"/>
                <w:sz w:val="18"/>
                <w:szCs w:val="18"/>
                <w:lang w:eastAsia="sk-SK"/>
              </w:rPr>
              <w:t>jednotlivých</w:t>
            </w:r>
            <w:proofErr w:type="spellEnd"/>
            <w:r w:rsidRPr="00B02926">
              <w:rPr>
                <w:rFonts w:ascii="Times New Roman" w:hAnsi="Times New Roman"/>
                <w:b/>
                <w:color w:val="5B9BD5" w:themeColor="accent1"/>
                <w:sz w:val="18"/>
                <w:szCs w:val="18"/>
                <w:lang w:eastAsia="sk-SK"/>
              </w:rPr>
              <w:t xml:space="preserve"> </w:t>
            </w:r>
            <w:proofErr w:type="spellStart"/>
            <w:r w:rsidRPr="00B02926">
              <w:rPr>
                <w:rFonts w:ascii="Times New Roman" w:hAnsi="Times New Roman"/>
                <w:b/>
                <w:color w:val="5B9BD5" w:themeColor="accent1"/>
                <w:sz w:val="18"/>
                <w:szCs w:val="18"/>
                <w:lang w:eastAsia="sk-SK"/>
              </w:rPr>
              <w:t>faktorov</w:t>
            </w:r>
            <w:proofErr w:type="spellEnd"/>
            <w:r w:rsidRPr="00B02926">
              <w:rPr>
                <w:rFonts w:ascii="Times New Roman" w:hAnsi="Times New Roman"/>
                <w:b/>
                <w:color w:val="5B9BD5" w:themeColor="accent1"/>
                <w:sz w:val="18"/>
                <w:szCs w:val="18"/>
                <w:lang w:eastAsia="sk-SK"/>
              </w:rPr>
              <w:t xml:space="preserve">, v mil. </w:t>
            </w:r>
            <w:proofErr w:type="spellStart"/>
            <w:r w:rsidRPr="00B02926">
              <w:rPr>
                <w:rFonts w:ascii="Times New Roman" w:hAnsi="Times New Roman"/>
                <w:b/>
                <w:color w:val="5B9BD5" w:themeColor="accent1"/>
                <w:sz w:val="18"/>
                <w:szCs w:val="18"/>
                <w:lang w:eastAsia="sk-SK"/>
              </w:rPr>
              <w:t>eur</w:t>
            </w:r>
            <w:proofErr w:type="spellEnd"/>
            <w:r w:rsidRPr="00B02926">
              <w:rPr>
                <w:rFonts w:ascii="Times New Roman" w:hAnsi="Times New Roman"/>
                <w:b/>
                <w:color w:val="5B9BD5" w:themeColor="accent1"/>
                <w:sz w:val="18"/>
                <w:szCs w:val="18"/>
                <w:lang w:eastAsia="sk-SK"/>
              </w:rPr>
              <w:t>)</w:t>
            </w:r>
            <w:bookmarkEnd w:id="30"/>
          </w:p>
        </w:tc>
        <w:tc>
          <w:tcPr>
            <w:tcW w:w="4668" w:type="dxa"/>
            <w:tcBorders>
              <w:bottom w:val="single" w:sz="4" w:space="0" w:color="auto"/>
            </w:tcBorders>
          </w:tcPr>
          <w:p w:rsidR="00B02926" w:rsidRPr="00B02926" w:rsidRDefault="00B02926" w:rsidP="00B02926">
            <w:pPr>
              <w:rPr>
                <w:rFonts w:ascii="Times New Roman" w:hAnsi="Times New Roman"/>
                <w:b/>
                <w:color w:val="5B9BD5"/>
                <w:sz w:val="18"/>
                <w:szCs w:val="18"/>
                <w:lang w:eastAsia="sk-SK"/>
              </w:rPr>
            </w:pPr>
            <w:bookmarkStart w:id="31" w:name="_Toc147306262"/>
            <w:r w:rsidRPr="00B02926">
              <w:rPr>
                <w:rFonts w:ascii="Times New Roman" w:eastAsia="Calibri" w:hAnsi="Times New Roman" w:cs="Times New Roman"/>
                <w:b/>
                <w:iCs/>
                <w:color w:val="5B9BD5" w:themeColor="accent1"/>
              </w:rPr>
              <w:t xml:space="preserve">Graf </w:t>
            </w:r>
            <w:r w:rsidRPr="00B02926">
              <w:rPr>
                <w:rFonts w:ascii="Times New Roman" w:eastAsia="Calibri" w:hAnsi="Times New Roman" w:cs="Times New Roman"/>
                <w:b/>
                <w:iCs/>
                <w:color w:val="5B9BD5" w:themeColor="accent1"/>
              </w:rPr>
              <w:fldChar w:fldCharType="begin"/>
            </w:r>
            <w:r w:rsidRPr="00B02926">
              <w:rPr>
                <w:rFonts w:ascii="Times New Roman" w:eastAsia="Calibri" w:hAnsi="Times New Roman" w:cs="Times New Roman"/>
                <w:b/>
                <w:iCs/>
                <w:color w:val="5B9BD5" w:themeColor="accent1"/>
              </w:rPr>
              <w:instrText xml:space="preserve"> SEQ Obrázok \* ARABIC </w:instrText>
            </w:r>
            <w:r w:rsidRPr="00B02926">
              <w:rPr>
                <w:rFonts w:ascii="Times New Roman" w:eastAsia="Calibri" w:hAnsi="Times New Roman" w:cs="Times New Roman"/>
                <w:b/>
                <w:iCs/>
                <w:color w:val="5B9BD5" w:themeColor="accent1"/>
              </w:rPr>
              <w:fldChar w:fldCharType="separate"/>
            </w:r>
            <w:r w:rsidR="003F6961">
              <w:rPr>
                <w:rFonts w:ascii="Times New Roman" w:eastAsia="Calibri" w:hAnsi="Times New Roman" w:cs="Times New Roman"/>
                <w:b/>
                <w:iCs/>
                <w:noProof/>
                <w:color w:val="5B9BD5" w:themeColor="accent1"/>
              </w:rPr>
              <w:t>2</w:t>
            </w:r>
            <w:r w:rsidRPr="00B02926">
              <w:rPr>
                <w:rFonts w:ascii="Times New Roman" w:eastAsia="Calibri" w:hAnsi="Times New Roman" w:cs="Times New Roman"/>
                <w:b/>
                <w:iCs/>
                <w:color w:val="5B9BD5" w:themeColor="accent1"/>
              </w:rPr>
              <w:fldChar w:fldCharType="end"/>
            </w:r>
            <w:r w:rsidRPr="00B02926">
              <w:rPr>
                <w:rFonts w:ascii="Times New Roman" w:eastAsia="Calibri" w:hAnsi="Times New Roman" w:cs="Times New Roman"/>
                <w:b/>
                <w:iCs/>
                <w:color w:val="5B9BD5" w:themeColor="accent1"/>
              </w:rPr>
              <w:t xml:space="preserve"> - </w:t>
            </w:r>
            <w:proofErr w:type="spellStart"/>
            <w:r w:rsidRPr="00B02926">
              <w:rPr>
                <w:rFonts w:ascii="Times New Roman" w:hAnsi="Times New Roman"/>
                <w:b/>
                <w:color w:val="5B9BD5" w:themeColor="accent1"/>
                <w:sz w:val="18"/>
                <w:szCs w:val="18"/>
                <w:lang w:eastAsia="sk-SK"/>
              </w:rPr>
              <w:t>Zmena</w:t>
            </w:r>
            <w:proofErr w:type="spellEnd"/>
            <w:r w:rsidRPr="00B02926">
              <w:rPr>
                <w:rFonts w:ascii="Times New Roman" w:hAnsi="Times New Roman"/>
                <w:b/>
                <w:color w:val="5B9BD5" w:themeColor="accent1"/>
                <w:sz w:val="18"/>
                <w:szCs w:val="18"/>
                <w:lang w:eastAsia="sk-SK"/>
              </w:rPr>
              <w:t xml:space="preserve"> </w:t>
            </w:r>
            <w:proofErr w:type="spellStart"/>
            <w:r w:rsidRPr="00B02926">
              <w:rPr>
                <w:rFonts w:ascii="Times New Roman" w:hAnsi="Times New Roman"/>
                <w:b/>
                <w:color w:val="5B9BD5" w:themeColor="accent1"/>
                <w:sz w:val="18"/>
                <w:szCs w:val="18"/>
                <w:lang w:eastAsia="sk-SK"/>
              </w:rPr>
              <w:t>odhadu</w:t>
            </w:r>
            <w:proofErr w:type="spellEnd"/>
            <w:r w:rsidRPr="00B02926">
              <w:rPr>
                <w:rFonts w:ascii="Times New Roman" w:hAnsi="Times New Roman"/>
                <w:b/>
                <w:color w:val="5B9BD5" w:themeColor="accent1"/>
                <w:sz w:val="18"/>
                <w:szCs w:val="18"/>
                <w:lang w:eastAsia="sk-SK"/>
              </w:rPr>
              <w:t xml:space="preserve"> </w:t>
            </w:r>
            <w:proofErr w:type="spellStart"/>
            <w:r w:rsidRPr="00B02926">
              <w:rPr>
                <w:rFonts w:ascii="Times New Roman" w:hAnsi="Times New Roman"/>
                <w:b/>
                <w:color w:val="5B9BD5" w:themeColor="accent1"/>
                <w:sz w:val="18"/>
                <w:szCs w:val="18"/>
                <w:lang w:eastAsia="sk-SK"/>
              </w:rPr>
              <w:t>výberu</w:t>
            </w:r>
            <w:proofErr w:type="spellEnd"/>
            <w:r w:rsidRPr="00B02926">
              <w:rPr>
                <w:rFonts w:ascii="Times New Roman" w:hAnsi="Times New Roman"/>
                <w:b/>
                <w:color w:val="5B9BD5" w:themeColor="accent1"/>
                <w:sz w:val="18"/>
                <w:szCs w:val="18"/>
                <w:lang w:eastAsia="sk-SK"/>
              </w:rPr>
              <w:t xml:space="preserve"> </w:t>
            </w:r>
            <w:proofErr w:type="spellStart"/>
            <w:r w:rsidRPr="00B02926">
              <w:rPr>
                <w:rFonts w:ascii="Times New Roman" w:hAnsi="Times New Roman"/>
                <w:b/>
                <w:color w:val="5B9BD5" w:themeColor="accent1"/>
                <w:sz w:val="18"/>
                <w:szCs w:val="18"/>
                <w:lang w:eastAsia="sk-SK"/>
              </w:rPr>
              <w:t>daní</w:t>
            </w:r>
            <w:proofErr w:type="spellEnd"/>
            <w:r w:rsidRPr="00B02926">
              <w:rPr>
                <w:rFonts w:ascii="Times New Roman" w:hAnsi="Times New Roman"/>
                <w:b/>
                <w:color w:val="5B9BD5" w:themeColor="accent1"/>
                <w:sz w:val="18"/>
                <w:szCs w:val="18"/>
                <w:lang w:eastAsia="sk-SK"/>
              </w:rPr>
              <w:t xml:space="preserve"> a </w:t>
            </w:r>
            <w:proofErr w:type="spellStart"/>
            <w:r w:rsidRPr="00B02926">
              <w:rPr>
                <w:rFonts w:ascii="Times New Roman" w:hAnsi="Times New Roman"/>
                <w:b/>
                <w:color w:val="5B9BD5" w:themeColor="accent1"/>
                <w:sz w:val="18"/>
                <w:szCs w:val="18"/>
                <w:lang w:eastAsia="sk-SK"/>
              </w:rPr>
              <w:t>odvodov</w:t>
            </w:r>
            <w:proofErr w:type="spellEnd"/>
            <w:r w:rsidRPr="00B02926">
              <w:rPr>
                <w:rFonts w:ascii="Times New Roman" w:hAnsi="Times New Roman"/>
                <w:b/>
                <w:color w:val="5B9BD5" w:themeColor="accent1"/>
                <w:sz w:val="18"/>
                <w:szCs w:val="18"/>
                <w:lang w:eastAsia="sk-SK"/>
              </w:rPr>
              <w:t xml:space="preserve"> </w:t>
            </w:r>
            <w:proofErr w:type="spellStart"/>
            <w:r w:rsidRPr="00B02926">
              <w:rPr>
                <w:rFonts w:ascii="Times New Roman" w:hAnsi="Times New Roman"/>
                <w:b/>
                <w:color w:val="5B9BD5" w:themeColor="accent1"/>
                <w:sz w:val="18"/>
                <w:szCs w:val="18"/>
                <w:lang w:eastAsia="sk-SK"/>
              </w:rPr>
              <w:t>voči</w:t>
            </w:r>
            <w:proofErr w:type="spellEnd"/>
            <w:r w:rsidRPr="00B02926">
              <w:rPr>
                <w:rFonts w:ascii="Times New Roman" w:hAnsi="Times New Roman"/>
                <w:b/>
                <w:color w:val="5B9BD5" w:themeColor="accent1"/>
                <w:sz w:val="18"/>
                <w:szCs w:val="18"/>
                <w:lang w:eastAsia="sk-SK"/>
              </w:rPr>
              <w:t xml:space="preserve"> RVS (</w:t>
            </w:r>
            <w:proofErr w:type="spellStart"/>
            <w:r w:rsidRPr="00B02926">
              <w:rPr>
                <w:rFonts w:ascii="Times New Roman" w:hAnsi="Times New Roman"/>
                <w:b/>
                <w:color w:val="5B9BD5" w:themeColor="accent1"/>
                <w:sz w:val="18"/>
                <w:szCs w:val="18"/>
                <w:lang w:eastAsia="sk-SK"/>
              </w:rPr>
              <w:t>podľa</w:t>
            </w:r>
            <w:proofErr w:type="spellEnd"/>
            <w:r w:rsidRPr="00B02926">
              <w:rPr>
                <w:rFonts w:ascii="Times New Roman" w:hAnsi="Times New Roman"/>
                <w:b/>
                <w:color w:val="5B9BD5" w:themeColor="accent1"/>
                <w:sz w:val="18"/>
                <w:szCs w:val="18"/>
                <w:lang w:eastAsia="sk-SK"/>
              </w:rPr>
              <w:t xml:space="preserve"> </w:t>
            </w:r>
            <w:proofErr w:type="spellStart"/>
            <w:r w:rsidRPr="00B02926">
              <w:rPr>
                <w:rFonts w:ascii="Times New Roman" w:hAnsi="Times New Roman"/>
                <w:b/>
                <w:color w:val="5B9BD5" w:themeColor="accent1"/>
                <w:sz w:val="18"/>
                <w:szCs w:val="18"/>
                <w:lang w:eastAsia="sk-SK"/>
              </w:rPr>
              <w:t>vybraných</w:t>
            </w:r>
            <w:proofErr w:type="spellEnd"/>
            <w:r w:rsidRPr="00B02926">
              <w:rPr>
                <w:rFonts w:ascii="Times New Roman" w:hAnsi="Times New Roman"/>
                <w:b/>
                <w:color w:val="5B9BD5" w:themeColor="accent1"/>
                <w:sz w:val="18"/>
                <w:szCs w:val="18"/>
                <w:lang w:eastAsia="sk-SK"/>
              </w:rPr>
              <w:t xml:space="preserve"> </w:t>
            </w:r>
            <w:proofErr w:type="spellStart"/>
            <w:r w:rsidRPr="00B02926">
              <w:rPr>
                <w:rFonts w:ascii="Times New Roman" w:hAnsi="Times New Roman"/>
                <w:b/>
                <w:color w:val="5B9BD5" w:themeColor="accent1"/>
                <w:sz w:val="18"/>
                <w:szCs w:val="18"/>
                <w:lang w:eastAsia="sk-SK"/>
              </w:rPr>
              <w:t>daní</w:t>
            </w:r>
            <w:proofErr w:type="spellEnd"/>
            <w:r w:rsidRPr="00B02926">
              <w:rPr>
                <w:rFonts w:ascii="Times New Roman" w:hAnsi="Times New Roman"/>
                <w:b/>
                <w:color w:val="5B9BD5" w:themeColor="accent1"/>
                <w:sz w:val="18"/>
                <w:szCs w:val="18"/>
                <w:lang w:eastAsia="sk-SK"/>
              </w:rPr>
              <w:t xml:space="preserve">, </w:t>
            </w:r>
            <w:proofErr w:type="spellStart"/>
            <w:r w:rsidRPr="00B02926">
              <w:rPr>
                <w:rFonts w:ascii="Times New Roman" w:hAnsi="Times New Roman"/>
                <w:b/>
                <w:color w:val="5B9BD5" w:themeColor="accent1"/>
                <w:sz w:val="18"/>
                <w:szCs w:val="18"/>
                <w:lang w:eastAsia="sk-SK"/>
              </w:rPr>
              <w:t>rok</w:t>
            </w:r>
            <w:proofErr w:type="spellEnd"/>
            <w:r w:rsidRPr="00B02926">
              <w:rPr>
                <w:rFonts w:ascii="Times New Roman" w:hAnsi="Times New Roman"/>
                <w:b/>
                <w:color w:val="5B9BD5" w:themeColor="accent1"/>
                <w:sz w:val="18"/>
                <w:szCs w:val="18"/>
                <w:lang w:eastAsia="sk-SK"/>
              </w:rPr>
              <w:t xml:space="preserve"> 2023, v mil. </w:t>
            </w:r>
            <w:proofErr w:type="spellStart"/>
            <w:r w:rsidRPr="00B02926">
              <w:rPr>
                <w:rFonts w:ascii="Times New Roman" w:hAnsi="Times New Roman"/>
                <w:b/>
                <w:color w:val="5B9BD5" w:themeColor="accent1"/>
                <w:sz w:val="18"/>
                <w:szCs w:val="18"/>
                <w:lang w:eastAsia="sk-SK"/>
              </w:rPr>
              <w:t>eur</w:t>
            </w:r>
            <w:proofErr w:type="spellEnd"/>
            <w:r w:rsidRPr="00B02926">
              <w:rPr>
                <w:rFonts w:ascii="Times New Roman" w:hAnsi="Times New Roman"/>
                <w:b/>
                <w:color w:val="5B9BD5" w:themeColor="accent1"/>
                <w:sz w:val="18"/>
                <w:szCs w:val="18"/>
                <w:lang w:eastAsia="sk-SK"/>
              </w:rPr>
              <w:t>)</w:t>
            </w:r>
            <w:bookmarkEnd w:id="31"/>
          </w:p>
        </w:tc>
      </w:tr>
      <w:tr w:rsidR="00B02926" w:rsidRPr="00B02926" w:rsidTr="001C168F">
        <w:tblPrEx>
          <w:tblCellMar>
            <w:left w:w="70" w:type="dxa"/>
            <w:right w:w="70" w:type="dxa"/>
          </w:tblCellMar>
        </w:tblPrEx>
        <w:trPr>
          <w:jc w:val="center"/>
        </w:trPr>
        <w:tc>
          <w:tcPr>
            <w:tcW w:w="4404" w:type="dxa"/>
            <w:tcBorders>
              <w:top w:val="single" w:sz="4" w:space="0" w:color="auto"/>
              <w:bottom w:val="single" w:sz="4" w:space="0" w:color="auto"/>
            </w:tcBorders>
          </w:tcPr>
          <w:p w:rsidR="00B02926" w:rsidRPr="00B02926" w:rsidRDefault="00B02926" w:rsidP="00B02926">
            <w:pPr>
              <w:rPr>
                <w:rFonts w:ascii="Book Antiqua" w:hAnsi="Book Antiqua" w:cs="Book Antiqua"/>
                <w:lang w:eastAsia="sk-SK"/>
              </w:rPr>
            </w:pPr>
            <w:r w:rsidRPr="00B02926">
              <w:rPr>
                <w:rFonts w:ascii="Book Antiqua" w:hAnsi="Book Antiqua" w:cs="Book Antiqua"/>
                <w:noProof/>
                <w:lang w:eastAsia="sk-SK"/>
              </w:rPr>
              <w:drawing>
                <wp:inline distT="0" distB="0" distL="0" distR="0" wp14:anchorId="03EB16A9" wp14:editId="6CD0FB47">
                  <wp:extent cx="2806008" cy="147439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7922" cy="1485907"/>
                          </a:xfrm>
                          <a:prstGeom prst="rect">
                            <a:avLst/>
                          </a:prstGeom>
                          <a:noFill/>
                        </pic:spPr>
                      </pic:pic>
                    </a:graphicData>
                  </a:graphic>
                </wp:inline>
              </w:drawing>
            </w:r>
          </w:p>
        </w:tc>
        <w:tc>
          <w:tcPr>
            <w:tcW w:w="4668" w:type="dxa"/>
            <w:tcBorders>
              <w:top w:val="single" w:sz="4" w:space="0" w:color="auto"/>
              <w:bottom w:val="single" w:sz="4" w:space="0" w:color="auto"/>
            </w:tcBorders>
          </w:tcPr>
          <w:p w:rsidR="001C168F" w:rsidRPr="00B02926" w:rsidRDefault="00B02926" w:rsidP="001C168F">
            <w:pPr>
              <w:jc w:val="center"/>
              <w:rPr>
                <w:rFonts w:ascii="Calibri Light" w:hAnsi="Calibri Light" w:cs="Calibri Light"/>
                <w:sz w:val="18"/>
                <w:szCs w:val="18"/>
                <w:lang w:eastAsia="sk-SK"/>
              </w:rPr>
            </w:pPr>
            <w:r w:rsidRPr="00B02926">
              <w:rPr>
                <w:rFonts w:ascii="Calibri Light" w:hAnsi="Calibri Light" w:cs="Calibri Light"/>
                <w:noProof/>
                <w:sz w:val="18"/>
                <w:szCs w:val="18"/>
                <w:lang w:eastAsia="sk-SK"/>
              </w:rPr>
              <w:drawing>
                <wp:inline distT="0" distB="0" distL="0" distR="0" wp14:anchorId="2844C13D" wp14:editId="70B6111B">
                  <wp:extent cx="2716252" cy="1506522"/>
                  <wp:effectExtent l="0" t="0" r="825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71" cy="1514464"/>
                          </a:xfrm>
                          <a:prstGeom prst="rect">
                            <a:avLst/>
                          </a:prstGeom>
                          <a:noFill/>
                        </pic:spPr>
                      </pic:pic>
                    </a:graphicData>
                  </a:graphic>
                </wp:inline>
              </w:drawing>
            </w:r>
          </w:p>
        </w:tc>
      </w:tr>
      <w:tr w:rsidR="00B02926" w:rsidRPr="00B02926" w:rsidTr="001C168F">
        <w:trPr>
          <w:jc w:val="center"/>
        </w:trPr>
        <w:tc>
          <w:tcPr>
            <w:tcW w:w="4404" w:type="dxa"/>
            <w:tcBorders>
              <w:top w:val="single" w:sz="4" w:space="0" w:color="auto"/>
            </w:tcBorders>
          </w:tcPr>
          <w:p w:rsidR="00B02926" w:rsidRPr="00B02926" w:rsidRDefault="00B02926" w:rsidP="00B02926">
            <w:pPr>
              <w:jc w:val="right"/>
              <w:rPr>
                <w:rFonts w:ascii="Times New Roman" w:hAnsi="Times New Roman"/>
                <w:sz w:val="16"/>
                <w:szCs w:val="16"/>
                <w:lang w:eastAsia="sk-SK"/>
              </w:rPr>
            </w:pPr>
            <w:proofErr w:type="spellStart"/>
            <w:r w:rsidRPr="00B02926">
              <w:rPr>
                <w:rFonts w:ascii="Times New Roman" w:hAnsi="Times New Roman"/>
                <w:i/>
                <w:sz w:val="16"/>
                <w:szCs w:val="16"/>
                <w:lang w:eastAsia="sk-SK"/>
              </w:rPr>
              <w:t>Zdroj</w:t>
            </w:r>
            <w:proofErr w:type="spellEnd"/>
            <w:r w:rsidRPr="00B02926">
              <w:rPr>
                <w:rFonts w:ascii="Times New Roman" w:hAnsi="Times New Roman"/>
                <w:i/>
                <w:sz w:val="16"/>
                <w:szCs w:val="16"/>
                <w:lang w:eastAsia="sk-SK"/>
              </w:rPr>
              <w:t>: MF SR</w:t>
            </w:r>
          </w:p>
        </w:tc>
        <w:tc>
          <w:tcPr>
            <w:tcW w:w="4668" w:type="dxa"/>
            <w:tcBorders>
              <w:top w:val="single" w:sz="4" w:space="0" w:color="auto"/>
            </w:tcBorders>
          </w:tcPr>
          <w:p w:rsidR="00B02926" w:rsidRPr="00B02926" w:rsidRDefault="00B02926" w:rsidP="00B02926">
            <w:pPr>
              <w:jc w:val="right"/>
              <w:rPr>
                <w:rFonts w:ascii="Times New Roman" w:hAnsi="Times New Roman"/>
                <w:i/>
                <w:sz w:val="16"/>
                <w:szCs w:val="16"/>
                <w:lang w:eastAsia="sk-SK"/>
              </w:rPr>
            </w:pPr>
            <w:proofErr w:type="spellStart"/>
            <w:r w:rsidRPr="00B02926">
              <w:rPr>
                <w:rFonts w:ascii="Times New Roman" w:hAnsi="Times New Roman"/>
                <w:i/>
                <w:sz w:val="16"/>
                <w:szCs w:val="16"/>
                <w:lang w:eastAsia="sk-SK"/>
              </w:rPr>
              <w:t>Zdroj</w:t>
            </w:r>
            <w:proofErr w:type="spellEnd"/>
            <w:r w:rsidRPr="00B02926">
              <w:rPr>
                <w:rFonts w:ascii="Times New Roman" w:hAnsi="Times New Roman"/>
                <w:i/>
                <w:sz w:val="16"/>
                <w:szCs w:val="16"/>
                <w:lang w:eastAsia="sk-SK"/>
              </w:rPr>
              <w:t>: MF SR</w:t>
            </w:r>
          </w:p>
        </w:tc>
      </w:tr>
    </w:tbl>
    <w:p w:rsidR="00B02926" w:rsidRPr="00B02926" w:rsidRDefault="00B02926" w:rsidP="00B02926">
      <w:pPr>
        <w:spacing w:after="0" w:line="240" w:lineRule="auto"/>
        <w:ind w:left="450"/>
        <w:jc w:val="both"/>
        <w:rPr>
          <w:rFonts w:ascii="Times New Roman" w:eastAsia="Times New Roman" w:hAnsi="Times New Roman" w:cs="Times New Roman"/>
          <w:b/>
          <w:sz w:val="24"/>
          <w:szCs w:val="24"/>
          <w:lang w:eastAsia="sk-SK"/>
        </w:rPr>
      </w:pPr>
    </w:p>
    <w:p w:rsidR="00B02926" w:rsidRPr="00B02926" w:rsidRDefault="00B02926" w:rsidP="00B02926">
      <w:pPr>
        <w:spacing w:after="0" w:line="240" w:lineRule="auto"/>
        <w:jc w:val="both"/>
        <w:rPr>
          <w:rFonts w:ascii="Times New Roman" w:eastAsia="Times New Roman" w:hAnsi="Times New Roman" w:cs="Times New Roman"/>
          <w:sz w:val="24"/>
          <w:szCs w:val="24"/>
          <w:lang w:eastAsia="sk-SK"/>
        </w:rPr>
      </w:pPr>
      <w:r w:rsidRPr="00B02926">
        <w:rPr>
          <w:rFonts w:ascii="Times New Roman" w:eastAsia="Times New Roman" w:hAnsi="Times New Roman" w:cs="Times New Roman"/>
          <w:b/>
          <w:sz w:val="24"/>
          <w:szCs w:val="24"/>
          <w:lang w:eastAsia="sk-SK"/>
        </w:rPr>
        <w:t>Odhad výnosu DPH je oproti rozpočtu nižší o 397 mil. eur.</w:t>
      </w:r>
      <w:r w:rsidRPr="00B02926">
        <w:rPr>
          <w:rFonts w:ascii="Times New Roman" w:eastAsia="Times New Roman" w:hAnsi="Times New Roman" w:cs="Times New Roman"/>
          <w:sz w:val="24"/>
          <w:szCs w:val="24"/>
          <w:lang w:eastAsia="sk-SK"/>
        </w:rPr>
        <w:t xml:space="preserve"> Hlavným ťahúňom nadol boli legislatívne zmeny účinné od začiatku tohto roka</w:t>
      </w:r>
      <w:r w:rsidRPr="00B02926">
        <w:rPr>
          <w:rFonts w:ascii="Times New Roman" w:eastAsia="Times New Roman" w:hAnsi="Times New Roman" w:cs="Times New Roman"/>
          <w:sz w:val="24"/>
          <w:szCs w:val="24"/>
          <w:vertAlign w:val="superscript"/>
          <w:lang w:eastAsia="sk-SK"/>
        </w:rPr>
        <w:footnoteReference w:id="11"/>
      </w:r>
      <w:r w:rsidRPr="00B02926">
        <w:rPr>
          <w:rFonts w:ascii="Times New Roman" w:eastAsia="Times New Roman" w:hAnsi="Times New Roman" w:cs="Times New Roman"/>
          <w:sz w:val="24"/>
          <w:szCs w:val="24"/>
          <w:lang w:eastAsia="sk-SK"/>
        </w:rPr>
        <w:t xml:space="preserve">, a to predovšetkým zníženie uplatňovanej sadzby pre </w:t>
      </w:r>
      <w:proofErr w:type="spellStart"/>
      <w:r w:rsidRPr="00B02926">
        <w:rPr>
          <w:rFonts w:ascii="Times New Roman" w:eastAsia="Times New Roman" w:hAnsi="Times New Roman" w:cs="Times New Roman"/>
          <w:sz w:val="24"/>
          <w:szCs w:val="24"/>
          <w:lang w:eastAsia="sk-SK"/>
        </w:rPr>
        <w:t>gastro</w:t>
      </w:r>
      <w:proofErr w:type="spellEnd"/>
      <w:r w:rsidRPr="00B02926">
        <w:rPr>
          <w:rFonts w:ascii="Times New Roman" w:eastAsia="Times New Roman" w:hAnsi="Times New Roman" w:cs="Times New Roman"/>
          <w:sz w:val="24"/>
          <w:szCs w:val="24"/>
          <w:lang w:eastAsia="sk-SK"/>
        </w:rPr>
        <w:t xml:space="preserve"> sektor a športoviská. K zníženiu tiež malou mierou prispela legislatíva týkajúca sa zvýšenia spotrebnej dane z liehu a znížená sadzba pre sektor štátom podporovaného nájomného bývania. Okrem legislatívnych zmien sa významne pod znížený odhad výnosu podpisuje slabšie než očakávané čerpanie prostriedkov z Plánu obnovy a odolnosti</w:t>
      </w:r>
      <w:r w:rsidRPr="00B02926">
        <w:rPr>
          <w:rFonts w:ascii="Times New Roman" w:eastAsia="Times New Roman" w:hAnsi="Times New Roman" w:cs="Times New Roman"/>
          <w:sz w:val="24"/>
          <w:szCs w:val="24"/>
          <w:vertAlign w:val="superscript"/>
          <w:lang w:eastAsia="sk-SK"/>
        </w:rPr>
        <w:footnoteReference w:id="12"/>
      </w:r>
      <w:r w:rsidRPr="00B02926">
        <w:rPr>
          <w:rFonts w:ascii="Times New Roman" w:eastAsia="Times New Roman" w:hAnsi="Times New Roman" w:cs="Times New Roman"/>
          <w:sz w:val="24"/>
          <w:szCs w:val="24"/>
          <w:lang w:eastAsia="sk-SK"/>
        </w:rPr>
        <w:t xml:space="preserve"> a odhadovaný výnos je znížený aj z dôvodu poskytovanej pomoci domácnostiam na kompenzáciu vyšších cien energií</w:t>
      </w:r>
      <w:r w:rsidRPr="00B02926">
        <w:rPr>
          <w:rFonts w:ascii="Times New Roman" w:eastAsia="Times New Roman" w:hAnsi="Times New Roman" w:cs="Times New Roman"/>
          <w:sz w:val="24"/>
          <w:szCs w:val="24"/>
          <w:vertAlign w:val="superscript"/>
          <w:lang w:eastAsia="sk-SK"/>
        </w:rPr>
        <w:footnoteReference w:id="13"/>
      </w:r>
      <w:r w:rsidRPr="00B02926">
        <w:rPr>
          <w:rFonts w:ascii="Times New Roman" w:eastAsia="Times New Roman" w:hAnsi="Times New Roman" w:cs="Times New Roman"/>
          <w:sz w:val="24"/>
          <w:szCs w:val="24"/>
          <w:lang w:eastAsia="sk-SK"/>
        </w:rPr>
        <w:t>. Negatívne pôsobí aj slabší makroekonomický vývoj. Ako významný pozitívny efekt naďalej pretrváva úspešnosť výberu dane, ktorá už stabilne pokračuje v dosahovaní historických maxím.</w:t>
      </w:r>
    </w:p>
    <w:p w:rsidR="00B02926" w:rsidRPr="00B02926" w:rsidRDefault="00B02926" w:rsidP="00B02926">
      <w:pPr>
        <w:spacing w:after="0" w:line="240" w:lineRule="auto"/>
        <w:jc w:val="both"/>
        <w:rPr>
          <w:rFonts w:ascii="Times New Roman" w:eastAsia="Times New Roman" w:hAnsi="Times New Roman" w:cs="Times New Roman"/>
          <w:sz w:val="24"/>
          <w:szCs w:val="24"/>
          <w:lang w:eastAsia="sk-SK"/>
        </w:rPr>
      </w:pPr>
    </w:p>
    <w:p w:rsidR="00B02926" w:rsidRPr="00B02926" w:rsidRDefault="00B02926" w:rsidP="00B02926">
      <w:pPr>
        <w:spacing w:after="0" w:line="240" w:lineRule="auto"/>
        <w:jc w:val="both"/>
        <w:rPr>
          <w:rFonts w:ascii="Times New Roman" w:eastAsia="Times New Roman" w:hAnsi="Times New Roman" w:cs="Times New Roman"/>
          <w:sz w:val="24"/>
          <w:szCs w:val="24"/>
          <w:lang w:eastAsia="sk-SK"/>
        </w:rPr>
      </w:pPr>
      <w:r w:rsidRPr="00B02926">
        <w:rPr>
          <w:rFonts w:ascii="Times New Roman" w:eastAsia="Times New Roman" w:hAnsi="Times New Roman" w:cs="Times New Roman"/>
          <w:b/>
          <w:sz w:val="24"/>
          <w:szCs w:val="24"/>
          <w:lang w:eastAsia="sk-SK"/>
        </w:rPr>
        <w:t>Výnos daní naviazaných na trh práce klesá najmä z dôvodu zhoršenia makroekonomických predpokladov</w:t>
      </w:r>
      <w:r w:rsidRPr="00B02926">
        <w:rPr>
          <w:rFonts w:ascii="Times New Roman" w:eastAsia="Times New Roman" w:hAnsi="Times New Roman" w:cs="Times New Roman"/>
          <w:sz w:val="24"/>
          <w:szCs w:val="24"/>
          <w:lang w:eastAsia="sk-SK"/>
        </w:rPr>
        <w:t xml:space="preserve"> (nižší odhad vývoja zamestnanosti aj miezd). Zníženie výnosu sociálnych odvodov je aj vplyvom  prijatej legislatívy z júna 2023 ohľadom odpustenia odvodov zamestnávateľov v potravinárstve (-24 mil. eur). Celkový vplyv nižších daní </w:t>
      </w:r>
      <w:r w:rsidRPr="00B02926">
        <w:rPr>
          <w:rFonts w:ascii="Times New Roman" w:eastAsia="Times New Roman" w:hAnsi="Times New Roman" w:cs="Times New Roman"/>
          <w:sz w:val="24"/>
          <w:szCs w:val="24"/>
          <w:lang w:eastAsia="sk-SK"/>
        </w:rPr>
        <w:lastRenderedPageBreak/>
        <w:t xml:space="preserve">a odvodov naviazaných na trh práce je 423 mil. eur, z čoho zdravotné odvody tvoria 79 mil. eur, sociálne odvody 111 mil. eur a DPFO 233 mil. eur.  </w:t>
      </w:r>
    </w:p>
    <w:p w:rsidR="00B02926" w:rsidRPr="00B02926" w:rsidRDefault="00B02926" w:rsidP="00B02926">
      <w:pPr>
        <w:spacing w:after="0" w:line="240" w:lineRule="auto"/>
        <w:jc w:val="both"/>
        <w:rPr>
          <w:rFonts w:ascii="Times New Roman" w:eastAsia="Times New Roman" w:hAnsi="Times New Roman" w:cs="Times New Roman"/>
          <w:b/>
          <w:sz w:val="24"/>
          <w:szCs w:val="24"/>
          <w:lang w:eastAsia="sk-SK"/>
        </w:rPr>
      </w:pPr>
    </w:p>
    <w:p w:rsidR="00B02926" w:rsidRPr="00B02926" w:rsidRDefault="00B02926" w:rsidP="00B02926">
      <w:pPr>
        <w:spacing w:after="0" w:line="240" w:lineRule="auto"/>
        <w:jc w:val="both"/>
        <w:rPr>
          <w:rFonts w:ascii="Times New Roman" w:eastAsia="Times New Roman" w:hAnsi="Times New Roman" w:cs="Times New Roman"/>
          <w:sz w:val="24"/>
          <w:szCs w:val="24"/>
          <w:lang w:eastAsia="sk-SK"/>
        </w:rPr>
      </w:pPr>
      <w:r w:rsidRPr="00B02926">
        <w:rPr>
          <w:rFonts w:ascii="Times New Roman" w:eastAsia="Times New Roman" w:hAnsi="Times New Roman" w:cs="Times New Roman"/>
          <w:b/>
          <w:sz w:val="24"/>
          <w:szCs w:val="24"/>
          <w:lang w:eastAsia="sk-SK"/>
        </w:rPr>
        <w:t xml:space="preserve">Očakávaný výnos DPPO na rok 2023 je o 213 mil. eur vyšší v porovnaní s rozpočtom. </w:t>
      </w:r>
      <w:r w:rsidRPr="00B02926">
        <w:rPr>
          <w:rFonts w:ascii="Times New Roman" w:eastAsia="Times New Roman" w:hAnsi="Times New Roman" w:cs="Times New Roman"/>
          <w:sz w:val="24"/>
          <w:szCs w:val="24"/>
          <w:lang w:eastAsia="sk-SK"/>
        </w:rPr>
        <w:t>Podobne ako pri DPH, tak aj DPPO negatívne poznačili legislatívne zmeny. Primárne ide o  zavedenie a následne predĺženie Solidárneho príspevku, ktorého zaplatenie znižuje pre špecifické subjekty základ dane. Ďalším negatívnym faktorom je zhoršenie výhľadu makroekonomického prostredia, ktoré negatívne vplýva na vývoj ziskovosti podnikov. To je výrazne kompenzované lepším výberom dane. Odhad výnosu DPPO je založený na lepšej skutočnosti za rok 2022, ktoré naznačujú pokračujúci rast ziskovosti a následnému silnému medziročnému rastu dane o 8%. Negatívne riziko výnosu DPPO na rok 2023 tak ostáva udržanie lepšej ziskovosti podnikov z roku 2022.</w:t>
      </w:r>
    </w:p>
    <w:p w:rsidR="007B4FDF" w:rsidRDefault="007B4FDF" w:rsidP="00506904">
      <w:pPr>
        <w:suppressAutoHyphens/>
        <w:spacing w:after="0" w:line="240" w:lineRule="auto"/>
        <w:jc w:val="both"/>
        <w:rPr>
          <w:rFonts w:ascii="Times New Roman" w:hAnsi="Times New Roman" w:cs="Times New Roman"/>
          <w:color w:val="000000"/>
          <w:sz w:val="24"/>
          <w:szCs w:val="24"/>
        </w:rPr>
      </w:pPr>
    </w:p>
    <w:p w:rsidR="007B4FDF" w:rsidRDefault="0080040F" w:rsidP="00506904">
      <w:pPr>
        <w:pStyle w:val="Zkladntext"/>
        <w:rPr>
          <w:rFonts w:ascii="Times New Roman" w:hAnsi="Times New Roman" w:cs="Times New Roman"/>
          <w:b/>
          <w:color w:val="5B9BD5" w:themeColor="accent1"/>
        </w:rPr>
      </w:pPr>
      <w:bookmarkStart w:id="32" w:name="_Toc79153415"/>
      <w:r w:rsidRPr="0080040F">
        <w:rPr>
          <w:rFonts w:ascii="Times New Roman" w:hAnsi="Times New Roman" w:cs="Times New Roman"/>
          <w:b/>
          <w:color w:val="5B9BD5" w:themeColor="accent1"/>
        </w:rPr>
        <w:t xml:space="preserve">2.1.9. </w:t>
      </w:r>
      <w:bookmarkEnd w:id="32"/>
      <w:r w:rsidR="00201872">
        <w:rPr>
          <w:rFonts w:ascii="Times New Roman" w:hAnsi="Times New Roman" w:cs="Times New Roman"/>
          <w:b/>
          <w:color w:val="5B9BD5" w:themeColor="accent1"/>
        </w:rPr>
        <w:t>Kapitálové výdavky štátneho rozpočtu</w:t>
      </w:r>
    </w:p>
    <w:p w:rsidR="00201872" w:rsidRDefault="00201872" w:rsidP="00506904">
      <w:pPr>
        <w:pStyle w:val="Zkladntext"/>
        <w:rPr>
          <w:rFonts w:ascii="Times New Roman" w:hAnsi="Times New Roman" w:cs="Times New Roman"/>
          <w:b/>
          <w:color w:val="5B9BD5" w:themeColor="accent1"/>
        </w:rPr>
      </w:pPr>
    </w:p>
    <w:p w:rsidR="006F0FCB" w:rsidRDefault="00201872" w:rsidP="007A2102">
      <w:pPr>
        <w:suppressAutoHyphens/>
        <w:spacing w:after="0" w:line="240" w:lineRule="auto"/>
        <w:jc w:val="both"/>
        <w:rPr>
          <w:rFonts w:ascii="Times New Roman" w:eastAsia="Times New Roman" w:hAnsi="Times New Roman" w:cs="Times New Roman"/>
          <w:color w:val="000000"/>
          <w:sz w:val="24"/>
          <w:szCs w:val="24"/>
          <w:lang w:eastAsia="sk-SK"/>
        </w:rPr>
      </w:pPr>
      <w:r w:rsidRPr="00201872">
        <w:rPr>
          <w:rFonts w:ascii="Times New Roman" w:eastAsia="Times New Roman" w:hAnsi="Times New Roman" w:cs="Times New Roman"/>
          <w:color w:val="000000"/>
          <w:sz w:val="24"/>
          <w:szCs w:val="24"/>
          <w:lang w:eastAsia="sk-SK"/>
        </w:rPr>
        <w:t xml:space="preserve">Presun limitov výdavkov štátneho rozpočtu z minulých rokov v objeme 457 mil. eur (§8 zákona č. 523/2004 </w:t>
      </w:r>
      <w:proofErr w:type="spellStart"/>
      <w:r w:rsidRPr="00201872">
        <w:rPr>
          <w:rFonts w:ascii="Times New Roman" w:eastAsia="Times New Roman" w:hAnsi="Times New Roman" w:cs="Times New Roman"/>
          <w:color w:val="000000"/>
          <w:sz w:val="24"/>
          <w:szCs w:val="24"/>
          <w:lang w:eastAsia="sk-SK"/>
        </w:rPr>
        <w:t>Z.z</w:t>
      </w:r>
      <w:proofErr w:type="spellEnd"/>
      <w:r w:rsidRPr="00201872">
        <w:rPr>
          <w:rFonts w:ascii="Times New Roman" w:eastAsia="Times New Roman" w:hAnsi="Times New Roman" w:cs="Times New Roman"/>
          <w:color w:val="000000"/>
          <w:sz w:val="24"/>
          <w:szCs w:val="24"/>
          <w:lang w:eastAsia="sk-SK"/>
        </w:rPr>
        <w:t xml:space="preserve">.) je kompenzovaný predpokladaným presunom čerpania </w:t>
      </w:r>
      <w:r w:rsidR="0080273B">
        <w:rPr>
          <w:rFonts w:ascii="Times New Roman" w:eastAsia="Times New Roman" w:hAnsi="Times New Roman" w:cs="Times New Roman"/>
          <w:color w:val="000000"/>
          <w:sz w:val="24"/>
          <w:szCs w:val="24"/>
          <w:lang w:eastAsia="sk-SK"/>
        </w:rPr>
        <w:t xml:space="preserve">kapitálových výdavkov </w:t>
      </w:r>
      <w:r w:rsidRPr="00201872">
        <w:rPr>
          <w:rFonts w:ascii="Times New Roman" w:eastAsia="Times New Roman" w:hAnsi="Times New Roman" w:cs="Times New Roman"/>
          <w:color w:val="000000"/>
          <w:sz w:val="24"/>
          <w:szCs w:val="24"/>
          <w:lang w:eastAsia="sk-SK"/>
        </w:rPr>
        <w:t>do roku 2024 vo výške 300 mil. eur, čím dochádza k </w:t>
      </w:r>
      <w:r w:rsidRPr="00201872">
        <w:rPr>
          <w:rFonts w:ascii="Times New Roman" w:eastAsia="Times New Roman" w:hAnsi="Times New Roman" w:cs="Times New Roman"/>
          <w:b/>
          <w:color w:val="000000"/>
          <w:sz w:val="24"/>
          <w:szCs w:val="24"/>
          <w:lang w:eastAsia="sk-SK"/>
        </w:rPr>
        <w:t>negatívnemu vplyvu</w:t>
      </w:r>
      <w:r w:rsidRPr="00201872">
        <w:rPr>
          <w:rFonts w:ascii="Times New Roman" w:eastAsia="Times New Roman" w:hAnsi="Times New Roman" w:cs="Times New Roman"/>
          <w:color w:val="000000"/>
          <w:sz w:val="24"/>
          <w:szCs w:val="24"/>
          <w:lang w:eastAsia="sk-SK"/>
        </w:rPr>
        <w:t xml:space="preserve"> na úrovni </w:t>
      </w:r>
      <w:r w:rsidRPr="00201872">
        <w:rPr>
          <w:rFonts w:ascii="Times New Roman" w:eastAsia="Times New Roman" w:hAnsi="Times New Roman" w:cs="Times New Roman"/>
          <w:b/>
          <w:color w:val="000000"/>
          <w:sz w:val="24"/>
          <w:szCs w:val="24"/>
          <w:lang w:eastAsia="sk-SK"/>
        </w:rPr>
        <w:t>157 mil. eur</w:t>
      </w:r>
      <w:r w:rsidRPr="00201872">
        <w:rPr>
          <w:rFonts w:ascii="Times New Roman" w:eastAsia="Times New Roman" w:hAnsi="Times New Roman" w:cs="Times New Roman"/>
          <w:color w:val="000000"/>
          <w:sz w:val="24"/>
          <w:szCs w:val="24"/>
          <w:lang w:eastAsia="sk-SK"/>
        </w:rPr>
        <w:t xml:space="preserve">. </w:t>
      </w:r>
    </w:p>
    <w:p w:rsidR="007A2102" w:rsidRPr="007A2102" w:rsidRDefault="007A2102" w:rsidP="007A2102">
      <w:pPr>
        <w:suppressAutoHyphens/>
        <w:spacing w:after="0" w:line="240" w:lineRule="auto"/>
        <w:jc w:val="both"/>
        <w:rPr>
          <w:rFonts w:ascii="Times New Roman" w:eastAsia="Times New Roman" w:hAnsi="Times New Roman" w:cs="Times New Roman"/>
          <w:color w:val="000000"/>
          <w:sz w:val="24"/>
          <w:szCs w:val="24"/>
          <w:lang w:eastAsia="sk-SK"/>
        </w:rPr>
      </w:pPr>
    </w:p>
    <w:p w:rsidR="006F0FCB" w:rsidRDefault="007A2102" w:rsidP="007A2102">
      <w:pPr>
        <w:spacing w:after="0"/>
        <w:rPr>
          <w:rFonts w:ascii="Times New Roman" w:hAnsi="Times New Roman" w:cs="Times New Roman"/>
          <w:b/>
          <w:color w:val="5B9BD5" w:themeColor="accent1"/>
          <w:sz w:val="24"/>
          <w:lang w:eastAsia="sk-SK"/>
        </w:rPr>
      </w:pPr>
      <w:r w:rsidRPr="007A2102">
        <w:rPr>
          <w:rFonts w:ascii="Times New Roman" w:hAnsi="Times New Roman" w:cs="Times New Roman"/>
          <w:b/>
          <w:color w:val="5B9BD5" w:themeColor="accent1"/>
          <w:sz w:val="24"/>
          <w:lang w:eastAsia="sk-SK"/>
        </w:rPr>
        <w:t>2.1.10. Dividendy v rámci štátneho rozpočtu</w:t>
      </w:r>
    </w:p>
    <w:p w:rsidR="007A2102" w:rsidRPr="007A2102" w:rsidRDefault="007A2102" w:rsidP="007A2102">
      <w:pPr>
        <w:spacing w:after="0"/>
        <w:rPr>
          <w:rFonts w:ascii="Times New Roman" w:hAnsi="Times New Roman" w:cs="Times New Roman"/>
          <w:b/>
          <w:color w:val="5B9BD5" w:themeColor="accent1"/>
          <w:sz w:val="24"/>
          <w:lang w:eastAsia="sk-SK"/>
        </w:rPr>
      </w:pPr>
    </w:p>
    <w:p w:rsidR="006F0FCB" w:rsidRPr="006F0FCB" w:rsidRDefault="006F0FCB" w:rsidP="007A2102">
      <w:pPr>
        <w:suppressAutoHyphens/>
        <w:spacing w:after="0" w:line="240" w:lineRule="auto"/>
        <w:jc w:val="both"/>
        <w:rPr>
          <w:rFonts w:ascii="Times New Roman" w:eastAsia="Times New Roman" w:hAnsi="Times New Roman" w:cs="Times New Roman"/>
          <w:color w:val="000000"/>
          <w:sz w:val="24"/>
          <w:szCs w:val="24"/>
          <w:lang w:eastAsia="sk-SK"/>
        </w:rPr>
      </w:pPr>
      <w:r w:rsidRPr="006F0FCB">
        <w:rPr>
          <w:rFonts w:ascii="Times New Roman" w:eastAsia="Times New Roman" w:hAnsi="Times New Roman" w:cs="Times New Roman"/>
          <w:color w:val="000000"/>
          <w:sz w:val="24"/>
          <w:szCs w:val="24"/>
          <w:lang w:eastAsia="sk-SK"/>
        </w:rPr>
        <w:t>V rámci dividend realizovaných prostredníctvom štátneho rozpočtu dochádza k </w:t>
      </w:r>
      <w:r w:rsidRPr="006F0FCB">
        <w:rPr>
          <w:rFonts w:ascii="Times New Roman" w:eastAsia="Times New Roman" w:hAnsi="Times New Roman" w:cs="Times New Roman"/>
          <w:b/>
          <w:color w:val="000000"/>
          <w:sz w:val="24"/>
          <w:szCs w:val="24"/>
          <w:lang w:eastAsia="sk-SK"/>
        </w:rPr>
        <w:t>výpadku</w:t>
      </w:r>
      <w:r w:rsidRPr="006F0FCB">
        <w:rPr>
          <w:rFonts w:ascii="Times New Roman" w:eastAsia="Times New Roman" w:hAnsi="Times New Roman" w:cs="Times New Roman"/>
          <w:color w:val="000000"/>
          <w:sz w:val="24"/>
          <w:szCs w:val="24"/>
          <w:lang w:eastAsia="sk-SK"/>
        </w:rPr>
        <w:t xml:space="preserve"> príjmov na úrovni </w:t>
      </w:r>
      <w:r w:rsidRPr="006F0FCB">
        <w:rPr>
          <w:rFonts w:ascii="Times New Roman" w:eastAsia="Times New Roman" w:hAnsi="Times New Roman" w:cs="Times New Roman"/>
          <w:b/>
          <w:color w:val="000000"/>
          <w:sz w:val="24"/>
          <w:szCs w:val="24"/>
          <w:lang w:eastAsia="sk-SK"/>
        </w:rPr>
        <w:t>111 mil. eur</w:t>
      </w:r>
      <w:r w:rsidRPr="006F0FCB">
        <w:rPr>
          <w:rFonts w:ascii="Times New Roman" w:eastAsia="Times New Roman" w:hAnsi="Times New Roman" w:cs="Times New Roman"/>
          <w:color w:val="000000"/>
          <w:sz w:val="24"/>
          <w:szCs w:val="24"/>
          <w:lang w:eastAsia="sk-SK"/>
        </w:rPr>
        <w:t>. Uvedené súvisí najmä s výpadkom dividend Slovenského plynárenského priemyslu, a. s. na úrovni 156 mil. eur, ktorý je čiastočne kompenzovaný zvýšenými dividendami od spoločnosti Tipos, a. s. vo výške 22 mil. eur a od spoločnosti Slovenská elektrizačná prenosová sústava, a. s. vo výške 16 mil. eur.</w:t>
      </w:r>
    </w:p>
    <w:p w:rsidR="006F0FCB" w:rsidRDefault="006F0FCB" w:rsidP="006F0FCB">
      <w:pPr>
        <w:suppressAutoHyphens/>
        <w:spacing w:after="0" w:line="240" w:lineRule="auto"/>
        <w:jc w:val="both"/>
        <w:rPr>
          <w:lang w:eastAsia="cs-CZ"/>
        </w:rPr>
      </w:pPr>
    </w:p>
    <w:p w:rsidR="007A2102" w:rsidRPr="007A2102" w:rsidRDefault="007A2102" w:rsidP="006F0FCB">
      <w:pPr>
        <w:suppressAutoHyphens/>
        <w:spacing w:after="0" w:line="240" w:lineRule="auto"/>
        <w:jc w:val="both"/>
        <w:rPr>
          <w:rFonts w:ascii="Times New Roman" w:hAnsi="Times New Roman" w:cs="Times New Roman"/>
          <w:b/>
          <w:color w:val="5B9BD5" w:themeColor="accent1"/>
          <w:sz w:val="24"/>
          <w:szCs w:val="24"/>
          <w:lang w:eastAsia="cs-CZ"/>
        </w:rPr>
      </w:pPr>
      <w:r w:rsidRPr="007A2102">
        <w:rPr>
          <w:rFonts w:ascii="Times New Roman" w:hAnsi="Times New Roman" w:cs="Times New Roman"/>
          <w:b/>
          <w:color w:val="5B9BD5" w:themeColor="accent1"/>
          <w:sz w:val="24"/>
          <w:szCs w:val="24"/>
          <w:lang w:eastAsia="cs-CZ"/>
        </w:rPr>
        <w:t>2.1.11. Výdavky vyvolané vojnou na Ukrajine</w:t>
      </w:r>
    </w:p>
    <w:p w:rsidR="007A2102" w:rsidRDefault="007A2102" w:rsidP="006F0FCB">
      <w:pPr>
        <w:suppressAutoHyphens/>
        <w:spacing w:after="0" w:line="240" w:lineRule="auto"/>
        <w:jc w:val="both"/>
        <w:rPr>
          <w:lang w:eastAsia="cs-CZ"/>
        </w:rPr>
      </w:pPr>
    </w:p>
    <w:p w:rsidR="006F0FCB" w:rsidRPr="006F0FCB" w:rsidRDefault="006F0FCB" w:rsidP="006F0FCB">
      <w:pPr>
        <w:suppressAutoHyphens/>
        <w:spacing w:after="0" w:line="240" w:lineRule="auto"/>
        <w:jc w:val="both"/>
        <w:rPr>
          <w:rFonts w:ascii="Times New Roman" w:eastAsia="Times New Roman" w:hAnsi="Times New Roman" w:cs="Times New Roman"/>
          <w:color w:val="000000"/>
          <w:sz w:val="24"/>
          <w:szCs w:val="24"/>
          <w:lang w:eastAsia="sk-SK"/>
        </w:rPr>
      </w:pPr>
      <w:r w:rsidRPr="006F0FCB">
        <w:rPr>
          <w:rFonts w:ascii="Times New Roman" w:eastAsia="Times New Roman" w:hAnsi="Times New Roman" w:cs="Times New Roman"/>
          <w:color w:val="000000"/>
          <w:sz w:val="24"/>
          <w:szCs w:val="24"/>
          <w:lang w:eastAsia="sk-SK"/>
        </w:rPr>
        <w:t xml:space="preserve">V rámci schváleného rozpočtu boli na výdavky vyvolané vojnou na Ukrajine alokované prostriedky vo výške 100 mil. eur. Aktuálne sa predpokladá </w:t>
      </w:r>
      <w:r w:rsidRPr="006F0FCB">
        <w:rPr>
          <w:rFonts w:ascii="Times New Roman" w:eastAsia="Times New Roman" w:hAnsi="Times New Roman" w:cs="Times New Roman"/>
          <w:b/>
          <w:color w:val="000000"/>
          <w:sz w:val="24"/>
          <w:szCs w:val="24"/>
          <w:lang w:eastAsia="sk-SK"/>
        </w:rPr>
        <w:t>prekročenie</w:t>
      </w:r>
      <w:r w:rsidRPr="006F0FCB">
        <w:rPr>
          <w:rFonts w:ascii="Times New Roman" w:eastAsia="Times New Roman" w:hAnsi="Times New Roman" w:cs="Times New Roman"/>
          <w:color w:val="000000"/>
          <w:sz w:val="24"/>
          <w:szCs w:val="24"/>
          <w:lang w:eastAsia="sk-SK"/>
        </w:rPr>
        <w:t xml:space="preserve"> tejto úrovne o </w:t>
      </w:r>
      <w:r w:rsidRPr="006F0FCB">
        <w:rPr>
          <w:rFonts w:ascii="Times New Roman" w:eastAsia="Times New Roman" w:hAnsi="Times New Roman" w:cs="Times New Roman"/>
          <w:b/>
          <w:color w:val="000000"/>
          <w:sz w:val="24"/>
          <w:szCs w:val="24"/>
          <w:lang w:eastAsia="sk-SK"/>
        </w:rPr>
        <w:t>43 mil. eur</w:t>
      </w:r>
      <w:r w:rsidR="00147C3A">
        <w:rPr>
          <w:rFonts w:ascii="Times New Roman" w:eastAsia="Times New Roman" w:hAnsi="Times New Roman" w:cs="Times New Roman"/>
          <w:color w:val="000000"/>
          <w:sz w:val="24"/>
          <w:szCs w:val="24"/>
          <w:lang w:eastAsia="sk-SK"/>
        </w:rPr>
        <w:t xml:space="preserve">, vrátane </w:t>
      </w:r>
      <w:r w:rsidRPr="006F0FCB">
        <w:rPr>
          <w:rFonts w:ascii="Times New Roman" w:eastAsia="Times New Roman" w:hAnsi="Times New Roman" w:cs="Times New Roman"/>
          <w:color w:val="000000"/>
          <w:sz w:val="24"/>
          <w:szCs w:val="24"/>
          <w:lang w:eastAsia="sk-SK"/>
        </w:rPr>
        <w:t xml:space="preserve">iniciatívy </w:t>
      </w:r>
      <w:proofErr w:type="spellStart"/>
      <w:r w:rsidRPr="006F0FCB">
        <w:rPr>
          <w:rFonts w:ascii="Times New Roman" w:eastAsia="Times New Roman" w:hAnsi="Times New Roman" w:cs="Times New Roman"/>
          <w:color w:val="000000"/>
          <w:sz w:val="24"/>
          <w:szCs w:val="24"/>
          <w:lang w:eastAsia="sk-SK"/>
        </w:rPr>
        <w:t>Fast</w:t>
      </w:r>
      <w:proofErr w:type="spellEnd"/>
      <w:r w:rsidRPr="006F0FCB">
        <w:rPr>
          <w:rFonts w:ascii="Times New Roman" w:eastAsia="Times New Roman" w:hAnsi="Times New Roman" w:cs="Times New Roman"/>
          <w:color w:val="000000"/>
          <w:sz w:val="24"/>
          <w:szCs w:val="24"/>
          <w:lang w:eastAsia="sk-SK"/>
        </w:rPr>
        <w:t xml:space="preserve"> – </w:t>
      </w:r>
      <w:proofErr w:type="spellStart"/>
      <w:r w:rsidRPr="006F0FCB">
        <w:rPr>
          <w:rFonts w:ascii="Times New Roman" w:eastAsia="Times New Roman" w:hAnsi="Times New Roman" w:cs="Times New Roman"/>
          <w:color w:val="000000"/>
          <w:sz w:val="24"/>
          <w:szCs w:val="24"/>
          <w:lang w:eastAsia="sk-SK"/>
        </w:rPr>
        <w:t>care</w:t>
      </w:r>
      <w:proofErr w:type="spellEnd"/>
      <w:r w:rsidR="00147C3A">
        <w:rPr>
          <w:rFonts w:ascii="Times New Roman" w:eastAsia="Times New Roman" w:hAnsi="Times New Roman" w:cs="Times New Roman"/>
          <w:color w:val="000000"/>
          <w:sz w:val="24"/>
          <w:szCs w:val="24"/>
          <w:lang w:eastAsia="sk-SK"/>
        </w:rPr>
        <w:t>, ktorá umožňuje</w:t>
      </w:r>
      <w:r w:rsidRPr="006F0FCB">
        <w:rPr>
          <w:rFonts w:ascii="Times New Roman" w:eastAsia="Times New Roman" w:hAnsi="Times New Roman" w:cs="Times New Roman"/>
          <w:color w:val="000000"/>
          <w:sz w:val="24"/>
          <w:szCs w:val="24"/>
          <w:lang w:eastAsia="sk-SK"/>
        </w:rPr>
        <w:t xml:space="preserve"> </w:t>
      </w:r>
      <w:r w:rsidR="00147C3A">
        <w:rPr>
          <w:rFonts w:ascii="Times New Roman" w:eastAsia="Times New Roman" w:hAnsi="Times New Roman" w:cs="Times New Roman"/>
          <w:color w:val="000000"/>
          <w:sz w:val="24"/>
          <w:szCs w:val="24"/>
          <w:lang w:eastAsia="sk-SK"/>
        </w:rPr>
        <w:t>refundáciu časti vynaložených</w:t>
      </w:r>
      <w:r w:rsidRPr="006F0FCB">
        <w:rPr>
          <w:rFonts w:ascii="Times New Roman" w:eastAsia="Times New Roman" w:hAnsi="Times New Roman" w:cs="Times New Roman"/>
          <w:color w:val="000000"/>
          <w:sz w:val="24"/>
          <w:szCs w:val="24"/>
          <w:lang w:eastAsia="sk-SK"/>
        </w:rPr>
        <w:t xml:space="preserve"> prostriedkov.</w:t>
      </w:r>
    </w:p>
    <w:p w:rsidR="006F0FCB" w:rsidRPr="006F0FCB" w:rsidRDefault="006F0FCB" w:rsidP="006F0FCB">
      <w:pPr>
        <w:suppressAutoHyphens/>
        <w:spacing w:after="0" w:line="240" w:lineRule="auto"/>
        <w:jc w:val="both"/>
        <w:rPr>
          <w:rFonts w:ascii="Times New Roman" w:eastAsia="Times New Roman" w:hAnsi="Times New Roman" w:cs="Times New Roman"/>
          <w:color w:val="000000"/>
          <w:sz w:val="24"/>
          <w:szCs w:val="24"/>
          <w:lang w:eastAsia="sk-SK"/>
        </w:rPr>
      </w:pPr>
    </w:p>
    <w:p w:rsidR="006F0FCB" w:rsidRPr="006F0FCB" w:rsidRDefault="006F0FCB" w:rsidP="006F0FCB">
      <w:pPr>
        <w:spacing w:after="0" w:line="240" w:lineRule="auto"/>
        <w:rPr>
          <w:rFonts w:ascii="Times New Roman" w:eastAsia="Times New Roman" w:hAnsi="Times New Roman" w:cs="Times New Roman"/>
          <w:b/>
          <w:color w:val="5B9BD5" w:themeColor="accent1"/>
          <w:sz w:val="20"/>
          <w:szCs w:val="20"/>
          <w:lang w:eastAsia="sk-SK"/>
        </w:rPr>
      </w:pPr>
      <w:bookmarkStart w:id="33" w:name="_Toc147322633"/>
      <w:r w:rsidRPr="006F0FCB">
        <w:rPr>
          <w:rFonts w:ascii="Times New Roman" w:eastAsia="Times New Roman" w:hAnsi="Times New Roman" w:cs="Times New Roman"/>
          <w:b/>
          <w:color w:val="5B9BD5" w:themeColor="accent1"/>
          <w:sz w:val="20"/>
          <w:szCs w:val="20"/>
          <w:lang w:eastAsia="sk-SK"/>
        </w:rPr>
        <w:t xml:space="preserve">Tabuľka </w:t>
      </w:r>
      <w:r w:rsidRPr="006F0FCB">
        <w:rPr>
          <w:rFonts w:ascii="Times New Roman" w:eastAsia="Times New Roman" w:hAnsi="Times New Roman" w:cs="Times New Roman"/>
          <w:b/>
          <w:color w:val="5B9BD5" w:themeColor="accent1"/>
          <w:sz w:val="20"/>
          <w:szCs w:val="20"/>
          <w:lang w:eastAsia="sk-SK"/>
        </w:rPr>
        <w:fldChar w:fldCharType="begin"/>
      </w:r>
      <w:r w:rsidRPr="006F0FCB">
        <w:rPr>
          <w:rFonts w:ascii="Times New Roman" w:eastAsia="Times New Roman" w:hAnsi="Times New Roman" w:cs="Times New Roman"/>
          <w:b/>
          <w:color w:val="5B9BD5" w:themeColor="accent1"/>
          <w:sz w:val="20"/>
          <w:szCs w:val="20"/>
          <w:lang w:eastAsia="sk-SK"/>
        </w:rPr>
        <w:instrText xml:space="preserve"> SEQ Tabuľka \* ARABIC </w:instrText>
      </w:r>
      <w:r w:rsidRPr="006F0FCB">
        <w:rPr>
          <w:rFonts w:ascii="Times New Roman" w:eastAsia="Times New Roman" w:hAnsi="Times New Roman" w:cs="Times New Roman"/>
          <w:b/>
          <w:color w:val="5B9BD5" w:themeColor="accent1"/>
          <w:sz w:val="20"/>
          <w:szCs w:val="20"/>
          <w:lang w:eastAsia="sk-SK"/>
        </w:rPr>
        <w:fldChar w:fldCharType="separate"/>
      </w:r>
      <w:r w:rsidR="003F6961">
        <w:rPr>
          <w:rFonts w:ascii="Times New Roman" w:eastAsia="Times New Roman" w:hAnsi="Times New Roman" w:cs="Times New Roman"/>
          <w:b/>
          <w:noProof/>
          <w:color w:val="5B9BD5" w:themeColor="accent1"/>
          <w:sz w:val="20"/>
          <w:szCs w:val="20"/>
          <w:lang w:eastAsia="sk-SK"/>
        </w:rPr>
        <w:t>10</w:t>
      </w:r>
      <w:r w:rsidRPr="006F0FCB">
        <w:rPr>
          <w:rFonts w:ascii="Times New Roman" w:eastAsia="Times New Roman" w:hAnsi="Times New Roman" w:cs="Times New Roman"/>
          <w:b/>
          <w:color w:val="5B9BD5" w:themeColor="accent1"/>
          <w:sz w:val="20"/>
          <w:szCs w:val="20"/>
          <w:lang w:eastAsia="sk-SK"/>
        </w:rPr>
        <w:fldChar w:fldCharType="end"/>
      </w:r>
      <w:r w:rsidRPr="006F0FCB">
        <w:rPr>
          <w:rFonts w:ascii="Times New Roman" w:eastAsia="Times New Roman" w:hAnsi="Times New Roman" w:cs="Times New Roman"/>
          <w:b/>
          <w:color w:val="5B9BD5" w:themeColor="accent1"/>
          <w:sz w:val="20"/>
          <w:szCs w:val="20"/>
          <w:lang w:eastAsia="sk-SK"/>
        </w:rPr>
        <w:t xml:space="preserve"> – Výdavky vyvolané vojnou na Ukrajine</w:t>
      </w:r>
      <w:bookmarkEnd w:id="33"/>
    </w:p>
    <w:tbl>
      <w:tblPr>
        <w:tblW w:w="5000" w:type="pct"/>
        <w:jc w:val="center"/>
        <w:tblCellMar>
          <w:left w:w="70" w:type="dxa"/>
          <w:right w:w="70" w:type="dxa"/>
        </w:tblCellMar>
        <w:tblLook w:val="04A0" w:firstRow="1" w:lastRow="0" w:firstColumn="1" w:lastColumn="0" w:noHBand="0" w:noVBand="1"/>
      </w:tblPr>
      <w:tblGrid>
        <w:gridCol w:w="7827"/>
        <w:gridCol w:w="1245"/>
      </w:tblGrid>
      <w:tr w:rsidR="006F0FCB" w:rsidRPr="006F0FCB" w:rsidTr="001C168F">
        <w:trPr>
          <w:trHeight w:val="255"/>
          <w:jc w:val="center"/>
        </w:trPr>
        <w:tc>
          <w:tcPr>
            <w:tcW w:w="4314" w:type="pct"/>
            <w:tcBorders>
              <w:top w:val="single" w:sz="4" w:space="0" w:color="auto"/>
              <w:left w:val="nil"/>
              <w:bottom w:val="single" w:sz="4" w:space="0" w:color="auto"/>
              <w:right w:val="nil"/>
            </w:tcBorders>
            <w:shd w:val="clear" w:color="auto" w:fill="auto"/>
            <w:vAlign w:val="center"/>
            <w:hideMark/>
          </w:tcPr>
          <w:p w:rsidR="006F0FCB" w:rsidRPr="006F0FCB" w:rsidRDefault="006F0FCB" w:rsidP="006F0FCB">
            <w:pPr>
              <w:spacing w:after="0" w:line="240" w:lineRule="auto"/>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(v mil. eur; na nekonsolidovanej báze)</w:t>
            </w:r>
          </w:p>
        </w:tc>
        <w:tc>
          <w:tcPr>
            <w:tcW w:w="686" w:type="pct"/>
            <w:tcBorders>
              <w:top w:val="single" w:sz="4" w:space="0" w:color="auto"/>
              <w:left w:val="nil"/>
              <w:bottom w:val="single" w:sz="4" w:space="0" w:color="auto"/>
              <w:right w:val="nil"/>
            </w:tcBorders>
            <w:shd w:val="clear" w:color="auto" w:fill="auto"/>
            <w:noWrap/>
            <w:vAlign w:val="center"/>
            <w:hideMark/>
          </w:tcPr>
          <w:p w:rsidR="006F0FCB" w:rsidRPr="006F0FCB" w:rsidRDefault="006F0FCB" w:rsidP="006F0FCB">
            <w:pPr>
              <w:spacing w:after="0" w:line="240" w:lineRule="auto"/>
              <w:jc w:val="right"/>
              <w:rPr>
                <w:rFonts w:ascii="Times New Roman" w:eastAsia="Times New Roman" w:hAnsi="Times New Roman" w:cs="Times New Roman"/>
                <w:b/>
                <w:bCs/>
                <w:color w:val="000000"/>
                <w:sz w:val="16"/>
                <w:szCs w:val="16"/>
                <w:lang w:eastAsia="sk-SK"/>
              </w:rPr>
            </w:pPr>
            <w:r w:rsidRPr="006F0FCB">
              <w:rPr>
                <w:rFonts w:ascii="Times New Roman" w:eastAsia="Times New Roman" w:hAnsi="Times New Roman" w:cs="Times New Roman"/>
                <w:b/>
                <w:bCs/>
                <w:color w:val="000000"/>
                <w:sz w:val="16"/>
                <w:szCs w:val="16"/>
                <w:lang w:eastAsia="sk-SK"/>
              </w:rPr>
              <w:t>-43</w:t>
            </w:r>
          </w:p>
        </w:tc>
      </w:tr>
      <w:tr w:rsidR="006F0FCB" w:rsidRPr="006F0FCB" w:rsidTr="001C168F">
        <w:trPr>
          <w:trHeight w:val="255"/>
          <w:jc w:val="center"/>
        </w:trPr>
        <w:tc>
          <w:tcPr>
            <w:tcW w:w="4314" w:type="pct"/>
            <w:tcBorders>
              <w:top w:val="nil"/>
              <w:left w:val="nil"/>
              <w:bottom w:val="nil"/>
              <w:right w:val="nil"/>
            </w:tcBorders>
            <w:shd w:val="clear" w:color="auto" w:fill="auto"/>
            <w:noWrap/>
            <w:vAlign w:val="center"/>
            <w:hideMark/>
          </w:tcPr>
          <w:p w:rsidR="006F0FCB" w:rsidRPr="006F0FCB" w:rsidRDefault="006F0FCB" w:rsidP="006F0FCB">
            <w:pPr>
              <w:spacing w:after="0" w:line="240" w:lineRule="auto"/>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Rezerva na výdavky vyvolané vojnou na Ukrajine</w:t>
            </w:r>
          </w:p>
        </w:tc>
        <w:tc>
          <w:tcPr>
            <w:tcW w:w="686" w:type="pct"/>
            <w:tcBorders>
              <w:top w:val="nil"/>
              <w:left w:val="nil"/>
              <w:bottom w:val="nil"/>
              <w:right w:val="nil"/>
            </w:tcBorders>
            <w:shd w:val="clear" w:color="auto" w:fill="auto"/>
            <w:noWrap/>
            <w:vAlign w:val="center"/>
            <w:hideMark/>
          </w:tcPr>
          <w:p w:rsidR="006F0FCB" w:rsidRPr="006F0FCB" w:rsidRDefault="006F0FCB" w:rsidP="006F0FCB">
            <w:pPr>
              <w:spacing w:after="0" w:line="240" w:lineRule="auto"/>
              <w:jc w:val="right"/>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100</w:t>
            </w:r>
          </w:p>
        </w:tc>
      </w:tr>
      <w:tr w:rsidR="006F0FCB" w:rsidRPr="006F0FCB" w:rsidTr="001C168F">
        <w:trPr>
          <w:trHeight w:val="255"/>
          <w:jc w:val="center"/>
        </w:trPr>
        <w:tc>
          <w:tcPr>
            <w:tcW w:w="4314" w:type="pct"/>
            <w:tcBorders>
              <w:top w:val="nil"/>
              <w:left w:val="nil"/>
              <w:bottom w:val="nil"/>
              <w:right w:val="nil"/>
            </w:tcBorders>
            <w:shd w:val="clear" w:color="auto" w:fill="auto"/>
            <w:noWrap/>
            <w:vAlign w:val="center"/>
            <w:hideMark/>
          </w:tcPr>
          <w:p w:rsidR="006F0FCB" w:rsidRPr="006F0FCB" w:rsidRDefault="006F0FCB" w:rsidP="006F0FCB">
            <w:pPr>
              <w:spacing w:after="0" w:line="240" w:lineRule="auto"/>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Príspevok za ubytovanie odídencov</w:t>
            </w:r>
          </w:p>
        </w:tc>
        <w:tc>
          <w:tcPr>
            <w:tcW w:w="686" w:type="pct"/>
            <w:tcBorders>
              <w:top w:val="nil"/>
              <w:left w:val="nil"/>
              <w:bottom w:val="nil"/>
              <w:right w:val="nil"/>
            </w:tcBorders>
            <w:shd w:val="clear" w:color="auto" w:fill="auto"/>
            <w:noWrap/>
            <w:vAlign w:val="center"/>
            <w:hideMark/>
          </w:tcPr>
          <w:p w:rsidR="006F0FCB" w:rsidRPr="006F0FCB" w:rsidRDefault="006F0FCB" w:rsidP="006F0FCB">
            <w:pPr>
              <w:spacing w:after="0" w:line="240" w:lineRule="auto"/>
              <w:jc w:val="right"/>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-82</w:t>
            </w:r>
          </w:p>
        </w:tc>
      </w:tr>
      <w:tr w:rsidR="006F0FCB" w:rsidRPr="006F0FCB" w:rsidTr="001C168F">
        <w:trPr>
          <w:trHeight w:val="255"/>
          <w:jc w:val="center"/>
        </w:trPr>
        <w:tc>
          <w:tcPr>
            <w:tcW w:w="4314" w:type="pct"/>
            <w:tcBorders>
              <w:top w:val="nil"/>
              <w:left w:val="nil"/>
              <w:bottom w:val="nil"/>
              <w:right w:val="nil"/>
            </w:tcBorders>
            <w:shd w:val="clear" w:color="auto" w:fill="auto"/>
            <w:noWrap/>
            <w:vAlign w:val="center"/>
            <w:hideMark/>
          </w:tcPr>
          <w:p w:rsidR="006F0FCB" w:rsidRPr="006F0FCB" w:rsidRDefault="006F0FCB" w:rsidP="006F0FCB">
            <w:pPr>
              <w:spacing w:after="0" w:line="240" w:lineRule="auto"/>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Kontingenčný plán SR pre riešenie mimoriadnej situácie; UZN č.665/2022</w:t>
            </w:r>
          </w:p>
        </w:tc>
        <w:tc>
          <w:tcPr>
            <w:tcW w:w="686" w:type="pct"/>
            <w:tcBorders>
              <w:top w:val="nil"/>
              <w:left w:val="nil"/>
              <w:bottom w:val="nil"/>
              <w:right w:val="nil"/>
            </w:tcBorders>
            <w:shd w:val="clear" w:color="auto" w:fill="auto"/>
            <w:noWrap/>
            <w:vAlign w:val="center"/>
            <w:hideMark/>
          </w:tcPr>
          <w:p w:rsidR="006F0FCB" w:rsidRPr="006F0FCB" w:rsidRDefault="006F0FCB" w:rsidP="006F0FCB">
            <w:pPr>
              <w:spacing w:after="0" w:line="240" w:lineRule="auto"/>
              <w:jc w:val="right"/>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-5</w:t>
            </w:r>
          </w:p>
        </w:tc>
      </w:tr>
      <w:tr w:rsidR="006F0FCB" w:rsidRPr="006F0FCB" w:rsidTr="001C168F">
        <w:trPr>
          <w:trHeight w:val="255"/>
          <w:jc w:val="center"/>
        </w:trPr>
        <w:tc>
          <w:tcPr>
            <w:tcW w:w="4314" w:type="pct"/>
            <w:tcBorders>
              <w:top w:val="nil"/>
              <w:left w:val="nil"/>
              <w:bottom w:val="nil"/>
              <w:right w:val="nil"/>
            </w:tcBorders>
            <w:shd w:val="clear" w:color="auto" w:fill="auto"/>
            <w:noWrap/>
            <w:vAlign w:val="center"/>
            <w:hideMark/>
          </w:tcPr>
          <w:p w:rsidR="006F0FCB" w:rsidRPr="006F0FCB" w:rsidRDefault="006F0FCB" w:rsidP="006F0FCB">
            <w:pPr>
              <w:spacing w:after="0" w:line="240" w:lineRule="auto"/>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Výdavky civilnej ochrany a výkonom záchranných prác</w:t>
            </w:r>
          </w:p>
        </w:tc>
        <w:tc>
          <w:tcPr>
            <w:tcW w:w="686" w:type="pct"/>
            <w:tcBorders>
              <w:top w:val="nil"/>
              <w:left w:val="nil"/>
              <w:bottom w:val="nil"/>
              <w:right w:val="nil"/>
            </w:tcBorders>
            <w:shd w:val="clear" w:color="auto" w:fill="auto"/>
            <w:noWrap/>
            <w:vAlign w:val="center"/>
            <w:hideMark/>
          </w:tcPr>
          <w:p w:rsidR="006F0FCB" w:rsidRPr="006F0FCB" w:rsidRDefault="006F0FCB" w:rsidP="006F0FCB">
            <w:pPr>
              <w:spacing w:after="0" w:line="240" w:lineRule="auto"/>
              <w:jc w:val="right"/>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-7</w:t>
            </w:r>
          </w:p>
        </w:tc>
      </w:tr>
      <w:tr w:rsidR="006F0FCB" w:rsidRPr="006F0FCB" w:rsidTr="001C168F">
        <w:trPr>
          <w:trHeight w:val="255"/>
          <w:jc w:val="center"/>
        </w:trPr>
        <w:tc>
          <w:tcPr>
            <w:tcW w:w="4314" w:type="pct"/>
            <w:tcBorders>
              <w:top w:val="nil"/>
              <w:left w:val="nil"/>
              <w:bottom w:val="nil"/>
              <w:right w:val="nil"/>
            </w:tcBorders>
            <w:shd w:val="clear" w:color="auto" w:fill="auto"/>
            <w:noWrap/>
            <w:vAlign w:val="center"/>
            <w:hideMark/>
          </w:tcPr>
          <w:p w:rsidR="006F0FCB" w:rsidRPr="006F0FCB" w:rsidRDefault="006F0FCB" w:rsidP="006F0FCB">
            <w:pPr>
              <w:spacing w:after="0" w:line="240" w:lineRule="auto"/>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Úhrada zdravotnej starostlivosti za osoby, ktoré nie sú verejne zdravotne poistené</w:t>
            </w:r>
          </w:p>
        </w:tc>
        <w:tc>
          <w:tcPr>
            <w:tcW w:w="686" w:type="pct"/>
            <w:tcBorders>
              <w:top w:val="nil"/>
              <w:left w:val="nil"/>
              <w:bottom w:val="nil"/>
              <w:right w:val="nil"/>
            </w:tcBorders>
            <w:shd w:val="clear" w:color="auto" w:fill="auto"/>
            <w:noWrap/>
            <w:vAlign w:val="center"/>
            <w:hideMark/>
          </w:tcPr>
          <w:p w:rsidR="006F0FCB" w:rsidRPr="006F0FCB" w:rsidRDefault="006F0FCB" w:rsidP="006F0FCB">
            <w:pPr>
              <w:spacing w:after="0" w:line="240" w:lineRule="auto"/>
              <w:jc w:val="right"/>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-8</w:t>
            </w:r>
          </w:p>
        </w:tc>
      </w:tr>
      <w:tr w:rsidR="006F0FCB" w:rsidRPr="006F0FCB" w:rsidTr="001C168F">
        <w:trPr>
          <w:trHeight w:val="255"/>
          <w:jc w:val="center"/>
        </w:trPr>
        <w:tc>
          <w:tcPr>
            <w:tcW w:w="4314" w:type="pct"/>
            <w:tcBorders>
              <w:top w:val="nil"/>
              <w:left w:val="nil"/>
              <w:bottom w:val="nil"/>
              <w:right w:val="nil"/>
            </w:tcBorders>
            <w:shd w:val="clear" w:color="auto" w:fill="auto"/>
            <w:noWrap/>
            <w:vAlign w:val="center"/>
            <w:hideMark/>
          </w:tcPr>
          <w:p w:rsidR="006F0FCB" w:rsidRPr="006F0FCB" w:rsidRDefault="006F0FCB" w:rsidP="006F0FCB">
            <w:pPr>
              <w:spacing w:after="0" w:line="240" w:lineRule="auto"/>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Dávky v hmotnej núdzi, dotácie na stravu pre dieťa, na školské potreby a pod.</w:t>
            </w:r>
          </w:p>
        </w:tc>
        <w:tc>
          <w:tcPr>
            <w:tcW w:w="686" w:type="pct"/>
            <w:tcBorders>
              <w:top w:val="nil"/>
              <w:left w:val="nil"/>
              <w:bottom w:val="nil"/>
              <w:right w:val="nil"/>
            </w:tcBorders>
            <w:shd w:val="clear" w:color="auto" w:fill="auto"/>
            <w:noWrap/>
            <w:vAlign w:val="center"/>
            <w:hideMark/>
          </w:tcPr>
          <w:p w:rsidR="006F0FCB" w:rsidRPr="006F0FCB" w:rsidRDefault="006F0FCB" w:rsidP="006F0FCB">
            <w:pPr>
              <w:spacing w:after="0" w:line="240" w:lineRule="auto"/>
              <w:jc w:val="right"/>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-6</w:t>
            </w:r>
          </w:p>
        </w:tc>
      </w:tr>
      <w:tr w:rsidR="006F0FCB" w:rsidRPr="006F0FCB" w:rsidTr="001C168F">
        <w:trPr>
          <w:trHeight w:val="255"/>
          <w:jc w:val="center"/>
        </w:trPr>
        <w:tc>
          <w:tcPr>
            <w:tcW w:w="4314" w:type="pct"/>
            <w:tcBorders>
              <w:top w:val="nil"/>
              <w:left w:val="nil"/>
              <w:bottom w:val="single" w:sz="4" w:space="0" w:color="auto"/>
              <w:right w:val="nil"/>
            </w:tcBorders>
            <w:shd w:val="clear" w:color="auto" w:fill="auto"/>
            <w:noWrap/>
            <w:vAlign w:val="center"/>
            <w:hideMark/>
          </w:tcPr>
          <w:p w:rsidR="006F0FCB" w:rsidRPr="006F0FCB" w:rsidRDefault="006F0FCB" w:rsidP="006F0FCB">
            <w:pPr>
              <w:spacing w:after="0" w:line="240" w:lineRule="auto"/>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Ostatné</w:t>
            </w:r>
          </w:p>
        </w:tc>
        <w:tc>
          <w:tcPr>
            <w:tcW w:w="686" w:type="pct"/>
            <w:tcBorders>
              <w:top w:val="nil"/>
              <w:left w:val="nil"/>
              <w:bottom w:val="single" w:sz="4" w:space="0" w:color="auto"/>
              <w:right w:val="nil"/>
            </w:tcBorders>
            <w:shd w:val="clear" w:color="auto" w:fill="auto"/>
            <w:noWrap/>
            <w:vAlign w:val="center"/>
            <w:hideMark/>
          </w:tcPr>
          <w:p w:rsidR="006F0FCB" w:rsidRPr="006F0FCB" w:rsidRDefault="006F0FCB" w:rsidP="006F0FCB">
            <w:pPr>
              <w:spacing w:after="0" w:line="240" w:lineRule="auto"/>
              <w:jc w:val="right"/>
              <w:rPr>
                <w:rFonts w:ascii="Times New Roman" w:eastAsia="Times New Roman" w:hAnsi="Times New Roman" w:cs="Times New Roman"/>
                <w:color w:val="000000"/>
                <w:sz w:val="16"/>
                <w:szCs w:val="16"/>
                <w:lang w:eastAsia="sk-SK"/>
              </w:rPr>
            </w:pPr>
            <w:r w:rsidRPr="006F0FCB">
              <w:rPr>
                <w:rFonts w:ascii="Times New Roman" w:eastAsia="Times New Roman" w:hAnsi="Times New Roman" w:cs="Times New Roman"/>
                <w:color w:val="000000"/>
                <w:sz w:val="16"/>
                <w:szCs w:val="16"/>
                <w:lang w:eastAsia="sk-SK"/>
              </w:rPr>
              <w:t>-35</w:t>
            </w:r>
          </w:p>
        </w:tc>
      </w:tr>
    </w:tbl>
    <w:p w:rsidR="006F0FCB" w:rsidRPr="006F0FCB" w:rsidRDefault="006F0FCB" w:rsidP="006F0FCB">
      <w:pPr>
        <w:spacing w:after="0" w:line="240" w:lineRule="auto"/>
        <w:ind w:left="7080" w:firstLine="708"/>
        <w:jc w:val="center"/>
        <w:rPr>
          <w:rFonts w:ascii="Times New Roman" w:eastAsia="Times New Roman" w:hAnsi="Times New Roman" w:cs="Times New Roman"/>
          <w:i/>
          <w:sz w:val="16"/>
          <w:szCs w:val="16"/>
          <w:lang w:eastAsia="sk-SK"/>
        </w:rPr>
      </w:pPr>
      <w:r w:rsidRPr="006F0FCB">
        <w:rPr>
          <w:rFonts w:ascii="Times New Roman" w:eastAsia="Times New Roman" w:hAnsi="Times New Roman" w:cs="Times New Roman"/>
          <w:i/>
          <w:sz w:val="16"/>
          <w:szCs w:val="16"/>
          <w:lang w:eastAsia="sk-SK"/>
        </w:rPr>
        <w:t xml:space="preserve">         Zdroj: MF SR</w:t>
      </w:r>
    </w:p>
    <w:p w:rsidR="006F0FCB" w:rsidRPr="004C630F" w:rsidRDefault="006F0FCB" w:rsidP="007B4FDF">
      <w:pPr>
        <w:spacing w:after="0" w:line="240" w:lineRule="auto"/>
        <w:jc w:val="both"/>
        <w:rPr>
          <w:rFonts w:ascii="Times New Roman" w:hAnsi="Times New Roman" w:cs="Times New Roman"/>
          <w:color w:val="000000"/>
          <w:sz w:val="24"/>
          <w:szCs w:val="24"/>
        </w:rPr>
      </w:pPr>
    </w:p>
    <w:p w:rsidR="000C265D" w:rsidRPr="000C41B0" w:rsidRDefault="000C265D" w:rsidP="00BF1C14">
      <w:pPr>
        <w:pStyle w:val="Nadpis2"/>
        <w:tabs>
          <w:tab w:val="left" w:pos="426"/>
        </w:tabs>
        <w:spacing w:before="0" w:after="0"/>
        <w:rPr>
          <w:rFonts w:ascii="Times New Roman" w:hAnsi="Times New Roman"/>
          <w:b w:val="0"/>
          <w:i w:val="0"/>
          <w:color w:val="5B9BD5" w:themeColor="accent1"/>
          <w:sz w:val="24"/>
          <w:szCs w:val="24"/>
        </w:rPr>
      </w:pPr>
      <w:bookmarkStart w:id="34" w:name="_Toc53040756"/>
      <w:bookmarkStart w:id="35" w:name="_Toc147306069"/>
      <w:r w:rsidRPr="000C41B0">
        <w:rPr>
          <w:rFonts w:ascii="Times New Roman" w:hAnsi="Times New Roman"/>
          <w:i w:val="0"/>
          <w:color w:val="5B9BD5" w:themeColor="accent1"/>
          <w:sz w:val="24"/>
          <w:szCs w:val="24"/>
        </w:rPr>
        <w:t>2.2.</w:t>
      </w:r>
      <w:r w:rsidRPr="000C41B0">
        <w:rPr>
          <w:rFonts w:ascii="Times New Roman" w:hAnsi="Times New Roman"/>
          <w:i w:val="0"/>
          <w:color w:val="5B9BD5" w:themeColor="accent1"/>
          <w:sz w:val="24"/>
          <w:szCs w:val="24"/>
        </w:rPr>
        <w:tab/>
        <w:t>Rozpočtové ciele</w:t>
      </w:r>
      <w:bookmarkEnd w:id="34"/>
      <w:bookmarkEnd w:id="35"/>
    </w:p>
    <w:p w:rsidR="00006A2D" w:rsidRDefault="00006A2D" w:rsidP="00850281">
      <w:pPr>
        <w:spacing w:after="0" w:line="240" w:lineRule="auto"/>
        <w:jc w:val="both"/>
        <w:rPr>
          <w:rFonts w:ascii="Times New Roman" w:hAnsi="Times New Roman" w:cs="Times New Roman"/>
          <w:sz w:val="24"/>
          <w:szCs w:val="24"/>
        </w:rPr>
      </w:pPr>
    </w:p>
    <w:p w:rsidR="00EB2446" w:rsidRDefault="00EB2446" w:rsidP="00EB2446">
      <w:pPr>
        <w:spacing w:after="0"/>
        <w:jc w:val="both"/>
      </w:pPr>
      <w:r w:rsidRPr="009D31CC">
        <w:rPr>
          <w:rFonts w:ascii="Times New Roman" w:hAnsi="Times New Roman" w:cs="Times New Roman"/>
          <w:b/>
          <w:sz w:val="24"/>
          <w:szCs w:val="24"/>
        </w:rPr>
        <w:t>V zmysle ústavného zákona o rozpočtovej zodpovednosti je vláda povinná predložiť vyrovnaný rozpočet.</w:t>
      </w:r>
      <w:r w:rsidRPr="009D31CC">
        <w:rPr>
          <w:rFonts w:ascii="Times New Roman" w:hAnsi="Times New Roman" w:cs="Times New Roman"/>
          <w:sz w:val="24"/>
          <w:szCs w:val="24"/>
        </w:rPr>
        <w:t xml:space="preserve"> Vzhľadom na výšku dosiahnutého hrubého dlhu v roku 2022 vláda nesmie</w:t>
      </w:r>
      <w:r>
        <w:rPr>
          <w:rFonts w:ascii="Times New Roman" w:hAnsi="Times New Roman" w:cs="Times New Roman"/>
          <w:sz w:val="24"/>
          <w:szCs w:val="24"/>
        </w:rPr>
        <w:t xml:space="preserve"> </w:t>
      </w:r>
      <w:r w:rsidRPr="009D31CC">
        <w:rPr>
          <w:rFonts w:ascii="Times New Roman" w:hAnsi="Times New Roman" w:cs="Times New Roman"/>
          <w:sz w:val="24"/>
          <w:szCs w:val="24"/>
        </w:rPr>
        <w:t>predložiť národnej rade návrh rozpočtu verejnej správy so schodkom. Rozpočtovým cieľom na rok 2024</w:t>
      </w:r>
      <w:r>
        <w:rPr>
          <w:rFonts w:ascii="Times New Roman" w:hAnsi="Times New Roman" w:cs="Times New Roman"/>
          <w:sz w:val="24"/>
          <w:szCs w:val="24"/>
        </w:rPr>
        <w:t>, ako aj na nasledujúce roky,</w:t>
      </w:r>
      <w:r w:rsidRPr="009D31CC">
        <w:rPr>
          <w:rFonts w:ascii="Times New Roman" w:hAnsi="Times New Roman" w:cs="Times New Roman"/>
          <w:sz w:val="24"/>
          <w:szCs w:val="24"/>
        </w:rPr>
        <w:t xml:space="preserve"> sa tak v súčasných podmienkach automaticky </w:t>
      </w:r>
      <w:r w:rsidRPr="009D31CC">
        <w:rPr>
          <w:rFonts w:ascii="Times New Roman" w:hAnsi="Times New Roman" w:cs="Times New Roman"/>
          <w:sz w:val="24"/>
          <w:szCs w:val="24"/>
        </w:rPr>
        <w:lastRenderedPageBreak/>
        <w:t>stáva vyrovnaný rozpočet.</w:t>
      </w:r>
      <w:r w:rsidRPr="003158E6">
        <w:rPr>
          <w:rFonts w:ascii="Times New Roman" w:hAnsi="Times New Roman" w:cs="Times New Roman"/>
          <w:sz w:val="24"/>
          <w:szCs w:val="24"/>
        </w:rPr>
        <w:t xml:space="preserve"> </w:t>
      </w:r>
      <w:r w:rsidRPr="00CA57EF">
        <w:rPr>
          <w:rFonts w:ascii="Times New Roman" w:hAnsi="Times New Roman" w:cs="Times New Roman"/>
          <w:sz w:val="24"/>
          <w:szCs w:val="24"/>
        </w:rPr>
        <w:t xml:space="preserve">Na dosiahnutie vyrovnaného rozpočtu je potrebné prijať </w:t>
      </w:r>
      <w:r w:rsidRPr="007A2102">
        <w:rPr>
          <w:rFonts w:ascii="Times New Roman" w:hAnsi="Times New Roman" w:cs="Times New Roman"/>
          <w:sz w:val="24"/>
          <w:szCs w:val="24"/>
        </w:rPr>
        <w:t>opatrenia za 6,6 % HDP,</w:t>
      </w:r>
      <w:r w:rsidRPr="00CA57EF">
        <w:rPr>
          <w:rFonts w:ascii="Times New Roman" w:hAnsi="Times New Roman" w:cs="Times New Roman"/>
          <w:sz w:val="24"/>
          <w:szCs w:val="24"/>
        </w:rPr>
        <w:t xml:space="preserve"> resp. 8,5 mld. eur už v nasledujúcom roku</w:t>
      </w:r>
      <w:r w:rsidR="009E6723">
        <w:rPr>
          <w:rStyle w:val="Odkaznapoznmkupodiarou"/>
          <w:rFonts w:ascii="Times New Roman" w:hAnsi="Times New Roman"/>
          <w:sz w:val="24"/>
          <w:szCs w:val="24"/>
        </w:rPr>
        <w:footnoteReference w:id="14"/>
      </w:r>
      <w:r w:rsidRPr="00CA57EF">
        <w:rPr>
          <w:rFonts w:ascii="Times New Roman" w:hAnsi="Times New Roman" w:cs="Times New Roman"/>
          <w:sz w:val="24"/>
          <w:szCs w:val="24"/>
        </w:rPr>
        <w:t>.</w:t>
      </w:r>
    </w:p>
    <w:p w:rsidR="00EB2446" w:rsidRPr="0063697C" w:rsidRDefault="00EB2446" w:rsidP="00EB2446">
      <w:pPr>
        <w:spacing w:after="0" w:line="240" w:lineRule="auto"/>
        <w:jc w:val="both"/>
        <w:rPr>
          <w:rFonts w:ascii="Times New Roman" w:hAnsi="Times New Roman" w:cs="Times New Roman"/>
          <w:sz w:val="24"/>
          <w:szCs w:val="24"/>
          <w:highlight w:val="yellow"/>
        </w:rPr>
      </w:pPr>
    </w:p>
    <w:p w:rsidR="001654DF" w:rsidRPr="00A45001" w:rsidRDefault="00EB2446" w:rsidP="00EB2446">
      <w:pPr>
        <w:spacing w:after="0"/>
        <w:rPr>
          <w:rFonts w:ascii="Times New Roman" w:hAnsi="Times New Roman" w:cs="Times New Roman"/>
          <w:b/>
          <w:color w:val="5B9BD5" w:themeColor="accent1"/>
          <w:sz w:val="20"/>
          <w:szCs w:val="20"/>
        </w:rPr>
      </w:pPr>
      <w:bookmarkStart w:id="36" w:name="_Toc53080954"/>
      <w:bookmarkStart w:id="37" w:name="_Toc53086341"/>
      <w:bookmarkStart w:id="38" w:name="_Toc147322634"/>
      <w:r w:rsidRPr="00A45001">
        <w:rPr>
          <w:rFonts w:ascii="Times New Roman" w:hAnsi="Times New Roman" w:cs="Times New Roman"/>
          <w:b/>
          <w:color w:val="5B9BD5" w:themeColor="accent1"/>
          <w:sz w:val="20"/>
          <w:szCs w:val="20"/>
        </w:rPr>
        <w:t xml:space="preserve">Tabuľka </w:t>
      </w:r>
      <w:r w:rsidRPr="00A45001">
        <w:rPr>
          <w:rFonts w:ascii="Times New Roman" w:hAnsi="Times New Roman" w:cs="Times New Roman"/>
          <w:b/>
          <w:color w:val="5B9BD5" w:themeColor="accent1"/>
          <w:sz w:val="20"/>
          <w:szCs w:val="20"/>
        </w:rPr>
        <w:fldChar w:fldCharType="begin"/>
      </w:r>
      <w:r w:rsidRPr="00A45001">
        <w:rPr>
          <w:rFonts w:ascii="Times New Roman" w:hAnsi="Times New Roman" w:cs="Times New Roman"/>
          <w:b/>
          <w:color w:val="5B9BD5" w:themeColor="accent1"/>
          <w:sz w:val="20"/>
          <w:szCs w:val="20"/>
        </w:rPr>
        <w:instrText xml:space="preserve"> SEQ Tabuľka \* ARABIC </w:instrText>
      </w:r>
      <w:r w:rsidRPr="00A45001">
        <w:rPr>
          <w:rFonts w:ascii="Times New Roman" w:hAnsi="Times New Roman" w:cs="Times New Roman"/>
          <w:b/>
          <w:color w:val="5B9BD5" w:themeColor="accent1"/>
          <w:sz w:val="20"/>
          <w:szCs w:val="20"/>
        </w:rPr>
        <w:fldChar w:fldCharType="separate"/>
      </w:r>
      <w:r w:rsidR="003F6961">
        <w:rPr>
          <w:rFonts w:ascii="Times New Roman" w:hAnsi="Times New Roman" w:cs="Times New Roman"/>
          <w:b/>
          <w:noProof/>
          <w:color w:val="5B9BD5" w:themeColor="accent1"/>
          <w:sz w:val="20"/>
          <w:szCs w:val="20"/>
        </w:rPr>
        <w:t>11</w:t>
      </w:r>
      <w:r w:rsidRPr="00A45001">
        <w:rPr>
          <w:rFonts w:ascii="Times New Roman" w:hAnsi="Times New Roman" w:cs="Times New Roman"/>
          <w:b/>
          <w:color w:val="5B9BD5" w:themeColor="accent1"/>
          <w:sz w:val="20"/>
          <w:szCs w:val="20"/>
        </w:rPr>
        <w:fldChar w:fldCharType="end"/>
      </w:r>
      <w:r w:rsidRPr="00A45001">
        <w:rPr>
          <w:rFonts w:ascii="Times New Roman" w:hAnsi="Times New Roman" w:cs="Times New Roman"/>
          <w:b/>
          <w:color w:val="5B9BD5" w:themeColor="accent1"/>
          <w:sz w:val="20"/>
          <w:szCs w:val="20"/>
        </w:rPr>
        <w:t xml:space="preserve"> - Rozpočtové ciele</w:t>
      </w:r>
      <w:bookmarkEnd w:id="36"/>
      <w:bookmarkEnd w:id="37"/>
      <w:bookmarkEnd w:id="38"/>
    </w:p>
    <w:tbl>
      <w:tblPr>
        <w:tblW w:w="9196" w:type="dxa"/>
        <w:tblCellMar>
          <w:left w:w="70" w:type="dxa"/>
          <w:right w:w="70" w:type="dxa"/>
        </w:tblCellMar>
        <w:tblLook w:val="04A0" w:firstRow="1" w:lastRow="0" w:firstColumn="1" w:lastColumn="0" w:noHBand="0" w:noVBand="1"/>
      </w:tblPr>
      <w:tblGrid>
        <w:gridCol w:w="3027"/>
        <w:gridCol w:w="614"/>
        <w:gridCol w:w="614"/>
        <w:gridCol w:w="848"/>
        <w:gridCol w:w="832"/>
        <w:gridCol w:w="1069"/>
        <w:gridCol w:w="1096"/>
        <w:gridCol w:w="1096"/>
      </w:tblGrid>
      <w:tr w:rsidR="001654DF" w:rsidRPr="00A45001" w:rsidTr="008F3474">
        <w:trPr>
          <w:trHeight w:val="230"/>
        </w:trPr>
        <w:tc>
          <w:tcPr>
            <w:tcW w:w="3027" w:type="dxa"/>
            <w:tcBorders>
              <w:top w:val="single" w:sz="4" w:space="0" w:color="auto"/>
              <w:left w:val="nil"/>
              <w:bottom w:val="single" w:sz="4" w:space="0" w:color="auto"/>
            </w:tcBorders>
            <w:shd w:val="clear" w:color="auto" w:fill="auto"/>
            <w:noWrap/>
            <w:vAlign w:val="center"/>
            <w:hideMark/>
          </w:tcPr>
          <w:p w:rsidR="001654DF" w:rsidRPr="001654DF" w:rsidRDefault="001654DF" w:rsidP="00C86797">
            <w:pPr>
              <w:spacing w:after="0" w:line="240" w:lineRule="auto"/>
              <w:rPr>
                <w:rFonts w:ascii="Times New Roman" w:eastAsia="Times New Roman" w:hAnsi="Times New Roman" w:cs="Times New Roman"/>
                <w:b/>
                <w:bCs/>
                <w:color w:val="000000"/>
                <w:sz w:val="16"/>
                <w:szCs w:val="16"/>
                <w:lang w:eastAsia="sk-SK"/>
              </w:rPr>
            </w:pPr>
            <w:r w:rsidRPr="001654DF">
              <w:rPr>
                <w:rFonts w:ascii="Times New Roman" w:eastAsia="Times New Roman" w:hAnsi="Times New Roman" w:cs="Times New Roman"/>
                <w:b/>
                <w:bCs/>
                <w:color w:val="000000"/>
                <w:sz w:val="16"/>
                <w:szCs w:val="16"/>
                <w:lang w:eastAsia="sk-SK"/>
              </w:rPr>
              <w:t>(v % HDP)</w:t>
            </w:r>
          </w:p>
        </w:tc>
        <w:tc>
          <w:tcPr>
            <w:tcW w:w="614" w:type="dxa"/>
            <w:tcBorders>
              <w:top w:val="single" w:sz="4" w:space="0" w:color="auto"/>
              <w:left w:val="nil"/>
              <w:bottom w:val="single" w:sz="4" w:space="0" w:color="auto"/>
            </w:tcBorders>
            <w:vAlign w:val="center"/>
          </w:tcPr>
          <w:p w:rsidR="001654DF" w:rsidRPr="001654DF" w:rsidRDefault="001654DF" w:rsidP="00C86797">
            <w:pPr>
              <w:spacing w:after="0" w:line="240" w:lineRule="auto"/>
              <w:jc w:val="center"/>
              <w:rPr>
                <w:rFonts w:ascii="Times New Roman" w:eastAsia="Times New Roman" w:hAnsi="Times New Roman" w:cs="Times New Roman"/>
                <w:b/>
                <w:bCs/>
                <w:color w:val="000000"/>
                <w:sz w:val="16"/>
                <w:szCs w:val="16"/>
                <w:lang w:eastAsia="sk-SK"/>
              </w:rPr>
            </w:pPr>
            <w:r w:rsidRPr="001654DF">
              <w:rPr>
                <w:rFonts w:ascii="Times New Roman" w:hAnsi="Times New Roman" w:cs="Times New Roman"/>
                <w:b/>
                <w:bCs/>
                <w:color w:val="000000"/>
                <w:sz w:val="16"/>
                <w:szCs w:val="16"/>
              </w:rPr>
              <w:t>2021 S</w:t>
            </w:r>
          </w:p>
        </w:tc>
        <w:tc>
          <w:tcPr>
            <w:tcW w:w="614" w:type="dxa"/>
            <w:tcBorders>
              <w:top w:val="single" w:sz="4" w:space="0" w:color="auto"/>
              <w:left w:val="nil"/>
              <w:bottom w:val="single" w:sz="4" w:space="0" w:color="auto"/>
            </w:tcBorders>
            <w:vAlign w:val="center"/>
          </w:tcPr>
          <w:p w:rsidR="001654DF" w:rsidRPr="001654DF" w:rsidRDefault="001654DF" w:rsidP="00C86797">
            <w:pPr>
              <w:spacing w:after="0" w:line="240" w:lineRule="auto"/>
              <w:jc w:val="center"/>
              <w:rPr>
                <w:rFonts w:ascii="Times New Roman" w:eastAsia="Times New Roman" w:hAnsi="Times New Roman" w:cs="Times New Roman"/>
                <w:b/>
                <w:bCs/>
                <w:color w:val="000000"/>
                <w:sz w:val="16"/>
                <w:szCs w:val="16"/>
                <w:lang w:eastAsia="sk-SK"/>
              </w:rPr>
            </w:pPr>
            <w:r w:rsidRPr="001654DF">
              <w:rPr>
                <w:rFonts w:ascii="Times New Roman" w:hAnsi="Times New Roman" w:cs="Times New Roman"/>
                <w:b/>
                <w:bCs/>
                <w:color w:val="000000"/>
                <w:sz w:val="16"/>
                <w:szCs w:val="16"/>
              </w:rPr>
              <w:t>2022 S</w:t>
            </w:r>
          </w:p>
        </w:tc>
        <w:tc>
          <w:tcPr>
            <w:tcW w:w="848" w:type="dxa"/>
            <w:tcBorders>
              <w:top w:val="single" w:sz="4" w:space="0" w:color="auto"/>
              <w:left w:val="nil"/>
              <w:bottom w:val="single" w:sz="4" w:space="0" w:color="auto"/>
            </w:tcBorders>
            <w:shd w:val="clear" w:color="auto" w:fill="auto"/>
            <w:noWrap/>
            <w:vAlign w:val="center"/>
            <w:hideMark/>
          </w:tcPr>
          <w:p w:rsidR="001654DF" w:rsidRPr="001654DF" w:rsidRDefault="001654DF" w:rsidP="00C86797">
            <w:pPr>
              <w:spacing w:after="0" w:line="240" w:lineRule="auto"/>
              <w:jc w:val="center"/>
              <w:rPr>
                <w:rFonts w:ascii="Times New Roman" w:eastAsia="Times New Roman" w:hAnsi="Times New Roman" w:cs="Times New Roman"/>
                <w:b/>
                <w:bCs/>
                <w:color w:val="000000"/>
                <w:sz w:val="16"/>
                <w:szCs w:val="16"/>
                <w:lang w:eastAsia="sk-SK"/>
              </w:rPr>
            </w:pPr>
            <w:r w:rsidRPr="001654DF">
              <w:rPr>
                <w:rFonts w:ascii="Times New Roman" w:eastAsia="Times New Roman" w:hAnsi="Times New Roman" w:cs="Times New Roman"/>
                <w:b/>
                <w:bCs/>
                <w:color w:val="000000"/>
                <w:sz w:val="16"/>
                <w:szCs w:val="16"/>
                <w:lang w:eastAsia="sk-SK"/>
              </w:rPr>
              <w:t>2023 R</w:t>
            </w:r>
          </w:p>
        </w:tc>
        <w:tc>
          <w:tcPr>
            <w:tcW w:w="832" w:type="dxa"/>
            <w:tcBorders>
              <w:top w:val="single" w:sz="4" w:space="0" w:color="auto"/>
              <w:left w:val="nil"/>
              <w:bottom w:val="single" w:sz="4" w:space="0" w:color="auto"/>
            </w:tcBorders>
            <w:shd w:val="clear" w:color="auto" w:fill="auto"/>
            <w:noWrap/>
            <w:vAlign w:val="center"/>
            <w:hideMark/>
          </w:tcPr>
          <w:p w:rsidR="001654DF" w:rsidRPr="001654DF" w:rsidRDefault="001654DF" w:rsidP="00C86797">
            <w:pPr>
              <w:spacing w:after="0" w:line="240" w:lineRule="auto"/>
              <w:jc w:val="center"/>
              <w:rPr>
                <w:rFonts w:ascii="Times New Roman" w:eastAsia="Times New Roman" w:hAnsi="Times New Roman" w:cs="Times New Roman"/>
                <w:b/>
                <w:bCs/>
                <w:color w:val="000000"/>
                <w:sz w:val="16"/>
                <w:szCs w:val="16"/>
                <w:lang w:eastAsia="sk-SK"/>
              </w:rPr>
            </w:pPr>
            <w:r w:rsidRPr="001654DF">
              <w:rPr>
                <w:rFonts w:ascii="Times New Roman" w:eastAsia="Times New Roman" w:hAnsi="Times New Roman" w:cs="Times New Roman"/>
                <w:b/>
                <w:bCs/>
                <w:color w:val="000000"/>
                <w:sz w:val="16"/>
                <w:szCs w:val="16"/>
                <w:lang w:eastAsia="sk-SK"/>
              </w:rPr>
              <w:t>2023 OS</w:t>
            </w:r>
          </w:p>
        </w:tc>
        <w:tc>
          <w:tcPr>
            <w:tcW w:w="1069" w:type="dxa"/>
            <w:tcBorders>
              <w:top w:val="single" w:sz="4" w:space="0" w:color="auto"/>
              <w:left w:val="nil"/>
              <w:bottom w:val="single" w:sz="4" w:space="0" w:color="auto"/>
              <w:right w:val="nil"/>
            </w:tcBorders>
            <w:shd w:val="clear" w:color="auto" w:fill="auto"/>
            <w:noWrap/>
            <w:vAlign w:val="center"/>
            <w:hideMark/>
          </w:tcPr>
          <w:p w:rsidR="001654DF" w:rsidRPr="001654DF" w:rsidRDefault="001654DF" w:rsidP="00C86797">
            <w:pPr>
              <w:spacing w:after="0" w:line="240" w:lineRule="auto"/>
              <w:jc w:val="center"/>
              <w:rPr>
                <w:rFonts w:ascii="Times New Roman" w:eastAsia="Times New Roman" w:hAnsi="Times New Roman" w:cs="Times New Roman"/>
                <w:b/>
                <w:bCs/>
                <w:color w:val="000000"/>
                <w:sz w:val="16"/>
                <w:szCs w:val="16"/>
                <w:lang w:eastAsia="sk-SK"/>
              </w:rPr>
            </w:pPr>
            <w:r w:rsidRPr="001654DF">
              <w:rPr>
                <w:rFonts w:ascii="Times New Roman" w:eastAsia="Times New Roman" w:hAnsi="Times New Roman" w:cs="Times New Roman"/>
                <w:b/>
                <w:bCs/>
                <w:color w:val="000000"/>
                <w:sz w:val="16"/>
                <w:szCs w:val="16"/>
                <w:lang w:eastAsia="sk-SK"/>
              </w:rPr>
              <w:t>2024 N</w:t>
            </w:r>
          </w:p>
        </w:tc>
        <w:tc>
          <w:tcPr>
            <w:tcW w:w="1096" w:type="dxa"/>
            <w:tcBorders>
              <w:top w:val="single" w:sz="4" w:space="0" w:color="auto"/>
              <w:left w:val="nil"/>
              <w:bottom w:val="single" w:sz="4" w:space="0" w:color="auto"/>
              <w:right w:val="nil"/>
            </w:tcBorders>
            <w:shd w:val="clear" w:color="auto" w:fill="auto"/>
            <w:vAlign w:val="center"/>
            <w:hideMark/>
          </w:tcPr>
          <w:p w:rsidR="001654DF" w:rsidRPr="001654DF" w:rsidRDefault="001654DF" w:rsidP="00C86797">
            <w:pPr>
              <w:spacing w:after="0" w:line="240" w:lineRule="auto"/>
              <w:jc w:val="center"/>
              <w:rPr>
                <w:rFonts w:ascii="Times New Roman" w:eastAsia="Times New Roman" w:hAnsi="Times New Roman" w:cs="Times New Roman"/>
                <w:b/>
                <w:bCs/>
                <w:color w:val="000000"/>
                <w:sz w:val="16"/>
                <w:szCs w:val="16"/>
                <w:lang w:eastAsia="sk-SK"/>
              </w:rPr>
            </w:pPr>
            <w:r w:rsidRPr="001654DF">
              <w:rPr>
                <w:rFonts w:ascii="Times New Roman" w:eastAsia="Times New Roman" w:hAnsi="Times New Roman" w:cs="Times New Roman"/>
                <w:b/>
                <w:bCs/>
                <w:color w:val="000000"/>
                <w:sz w:val="16"/>
                <w:szCs w:val="16"/>
                <w:lang w:eastAsia="sk-SK"/>
              </w:rPr>
              <w:t>2025 N</w:t>
            </w:r>
          </w:p>
        </w:tc>
        <w:tc>
          <w:tcPr>
            <w:tcW w:w="1096" w:type="dxa"/>
            <w:tcBorders>
              <w:top w:val="single" w:sz="4" w:space="0" w:color="auto"/>
              <w:left w:val="nil"/>
              <w:bottom w:val="single" w:sz="4" w:space="0" w:color="auto"/>
              <w:right w:val="nil"/>
            </w:tcBorders>
            <w:vAlign w:val="center"/>
          </w:tcPr>
          <w:p w:rsidR="001654DF" w:rsidRPr="001654DF" w:rsidRDefault="001654DF" w:rsidP="00C86797">
            <w:pPr>
              <w:spacing w:after="0" w:line="240" w:lineRule="auto"/>
              <w:jc w:val="center"/>
              <w:rPr>
                <w:rFonts w:ascii="Times New Roman" w:eastAsia="Times New Roman" w:hAnsi="Times New Roman" w:cs="Times New Roman"/>
                <w:b/>
                <w:bCs/>
                <w:color w:val="000000"/>
                <w:sz w:val="16"/>
                <w:szCs w:val="16"/>
                <w:lang w:eastAsia="sk-SK"/>
              </w:rPr>
            </w:pPr>
            <w:r w:rsidRPr="001654DF">
              <w:rPr>
                <w:rFonts w:ascii="Times New Roman" w:eastAsia="Times New Roman" w:hAnsi="Times New Roman" w:cs="Times New Roman"/>
                <w:b/>
                <w:bCs/>
                <w:color w:val="000000"/>
                <w:sz w:val="16"/>
                <w:szCs w:val="16"/>
                <w:lang w:eastAsia="sk-SK"/>
              </w:rPr>
              <w:t>2026 N</w:t>
            </w:r>
          </w:p>
        </w:tc>
      </w:tr>
      <w:tr w:rsidR="001654DF" w:rsidRPr="0063697C" w:rsidTr="008F3474">
        <w:trPr>
          <w:trHeight w:val="209"/>
        </w:trPr>
        <w:tc>
          <w:tcPr>
            <w:tcW w:w="3027" w:type="dxa"/>
            <w:tcBorders>
              <w:top w:val="single" w:sz="4" w:space="0" w:color="auto"/>
              <w:left w:val="nil"/>
              <w:bottom w:val="nil"/>
            </w:tcBorders>
            <w:shd w:val="clear" w:color="auto" w:fill="auto"/>
            <w:noWrap/>
            <w:vAlign w:val="center"/>
            <w:hideMark/>
          </w:tcPr>
          <w:p w:rsidR="001654DF" w:rsidRPr="001654DF" w:rsidRDefault="001654DF" w:rsidP="00C86797">
            <w:pPr>
              <w:spacing w:after="0" w:line="240" w:lineRule="auto"/>
              <w:rPr>
                <w:rFonts w:ascii="Times New Roman" w:eastAsia="Times New Roman" w:hAnsi="Times New Roman" w:cs="Times New Roman"/>
                <w:color w:val="000000"/>
                <w:sz w:val="16"/>
                <w:szCs w:val="16"/>
                <w:lang w:eastAsia="sk-SK"/>
              </w:rPr>
            </w:pPr>
            <w:r w:rsidRPr="001654DF">
              <w:rPr>
                <w:rFonts w:ascii="Times New Roman" w:eastAsia="Times New Roman" w:hAnsi="Times New Roman" w:cs="Times New Roman"/>
                <w:color w:val="000000"/>
                <w:sz w:val="16"/>
                <w:szCs w:val="16"/>
                <w:lang w:eastAsia="sk-SK"/>
              </w:rPr>
              <w:t xml:space="preserve">Ciele pre schodok rozpočtu verejnej správy </w:t>
            </w:r>
          </w:p>
        </w:tc>
        <w:tc>
          <w:tcPr>
            <w:tcW w:w="614" w:type="dxa"/>
            <w:tcBorders>
              <w:top w:val="single" w:sz="4" w:space="0" w:color="auto"/>
              <w:left w:val="nil"/>
              <w:bottom w:val="nil"/>
            </w:tcBorders>
            <w:vAlign w:val="center"/>
          </w:tcPr>
          <w:p w:rsidR="001654DF" w:rsidRPr="001654DF" w:rsidRDefault="001654DF" w:rsidP="00C86797">
            <w:pPr>
              <w:spacing w:after="0" w:line="240" w:lineRule="auto"/>
              <w:jc w:val="center"/>
              <w:rPr>
                <w:rFonts w:ascii="Times New Roman" w:hAnsi="Times New Roman" w:cs="Times New Roman"/>
                <w:color w:val="000000"/>
                <w:sz w:val="16"/>
                <w:szCs w:val="16"/>
              </w:rPr>
            </w:pPr>
            <w:r w:rsidRPr="001654DF">
              <w:rPr>
                <w:rFonts w:ascii="Times New Roman" w:hAnsi="Times New Roman" w:cs="Times New Roman"/>
                <w:color w:val="000000"/>
                <w:sz w:val="16"/>
                <w:szCs w:val="16"/>
              </w:rPr>
              <w:t>-7,44</w:t>
            </w:r>
          </w:p>
        </w:tc>
        <w:tc>
          <w:tcPr>
            <w:tcW w:w="614" w:type="dxa"/>
            <w:tcBorders>
              <w:top w:val="single" w:sz="4" w:space="0" w:color="auto"/>
              <w:left w:val="nil"/>
              <w:bottom w:val="nil"/>
            </w:tcBorders>
            <w:vAlign w:val="center"/>
          </w:tcPr>
          <w:p w:rsidR="001654DF" w:rsidRPr="001654DF" w:rsidRDefault="001654DF" w:rsidP="00C86797">
            <w:pPr>
              <w:spacing w:after="0" w:line="240" w:lineRule="auto"/>
              <w:jc w:val="center"/>
              <w:rPr>
                <w:rFonts w:ascii="Times New Roman" w:hAnsi="Times New Roman" w:cs="Times New Roman"/>
                <w:color w:val="000000"/>
                <w:sz w:val="16"/>
                <w:szCs w:val="16"/>
              </w:rPr>
            </w:pPr>
            <w:r w:rsidRPr="001654DF">
              <w:rPr>
                <w:rFonts w:ascii="Times New Roman" w:hAnsi="Times New Roman" w:cs="Times New Roman"/>
                <w:color w:val="000000"/>
                <w:sz w:val="16"/>
                <w:szCs w:val="16"/>
              </w:rPr>
              <w:t>-4,94</w:t>
            </w:r>
          </w:p>
        </w:tc>
        <w:tc>
          <w:tcPr>
            <w:tcW w:w="848" w:type="dxa"/>
            <w:tcBorders>
              <w:top w:val="single" w:sz="4" w:space="0" w:color="auto"/>
              <w:left w:val="nil"/>
              <w:bottom w:val="nil"/>
            </w:tcBorders>
            <w:shd w:val="clear" w:color="auto" w:fill="auto"/>
            <w:noWrap/>
            <w:vAlign w:val="center"/>
            <w:hideMark/>
          </w:tcPr>
          <w:p w:rsidR="001654DF" w:rsidRPr="001654DF" w:rsidRDefault="001654DF" w:rsidP="00C86797">
            <w:pPr>
              <w:spacing w:after="0" w:line="240" w:lineRule="auto"/>
              <w:jc w:val="center"/>
              <w:rPr>
                <w:rFonts w:ascii="Times New Roman" w:hAnsi="Times New Roman" w:cs="Times New Roman"/>
                <w:color w:val="000000"/>
                <w:sz w:val="16"/>
                <w:szCs w:val="16"/>
              </w:rPr>
            </w:pPr>
            <w:r w:rsidRPr="001654DF">
              <w:rPr>
                <w:rFonts w:ascii="Times New Roman" w:hAnsi="Times New Roman" w:cs="Times New Roman"/>
                <w:color w:val="000000"/>
                <w:sz w:val="16"/>
                <w:szCs w:val="16"/>
              </w:rPr>
              <w:t>-6,44</w:t>
            </w:r>
          </w:p>
        </w:tc>
        <w:tc>
          <w:tcPr>
            <w:tcW w:w="832" w:type="dxa"/>
            <w:tcBorders>
              <w:top w:val="single" w:sz="4" w:space="0" w:color="auto"/>
              <w:left w:val="nil"/>
              <w:bottom w:val="nil"/>
            </w:tcBorders>
            <w:shd w:val="clear" w:color="auto" w:fill="auto"/>
            <w:noWrap/>
            <w:vAlign w:val="center"/>
            <w:hideMark/>
          </w:tcPr>
          <w:p w:rsidR="001654DF" w:rsidRPr="001654DF" w:rsidRDefault="001654DF" w:rsidP="00C86797">
            <w:pPr>
              <w:spacing w:after="0" w:line="240" w:lineRule="auto"/>
              <w:jc w:val="center"/>
              <w:rPr>
                <w:rFonts w:ascii="Times New Roman" w:hAnsi="Times New Roman" w:cs="Times New Roman"/>
                <w:color w:val="000000"/>
                <w:sz w:val="16"/>
                <w:szCs w:val="16"/>
              </w:rPr>
            </w:pPr>
            <w:r w:rsidRPr="001654DF">
              <w:rPr>
                <w:rFonts w:ascii="Times New Roman" w:hAnsi="Times New Roman" w:cs="Times New Roman"/>
                <w:color w:val="000000"/>
                <w:sz w:val="16"/>
                <w:szCs w:val="16"/>
              </w:rPr>
              <w:t>-6,44</w:t>
            </w:r>
          </w:p>
        </w:tc>
        <w:tc>
          <w:tcPr>
            <w:tcW w:w="1069" w:type="dxa"/>
            <w:tcBorders>
              <w:top w:val="single" w:sz="4" w:space="0" w:color="auto"/>
              <w:left w:val="nil"/>
              <w:bottom w:val="nil"/>
              <w:right w:val="nil"/>
            </w:tcBorders>
            <w:shd w:val="clear" w:color="auto" w:fill="auto"/>
            <w:noWrap/>
            <w:vAlign w:val="center"/>
            <w:hideMark/>
          </w:tcPr>
          <w:p w:rsidR="001654DF" w:rsidRPr="001654DF" w:rsidRDefault="001654DF" w:rsidP="00C86797">
            <w:pPr>
              <w:spacing w:after="0" w:line="240" w:lineRule="auto"/>
              <w:jc w:val="center"/>
              <w:rPr>
                <w:rFonts w:ascii="Times New Roman" w:hAnsi="Times New Roman" w:cs="Times New Roman"/>
                <w:color w:val="000000"/>
                <w:sz w:val="16"/>
                <w:szCs w:val="16"/>
              </w:rPr>
            </w:pPr>
            <w:r w:rsidRPr="001654DF">
              <w:rPr>
                <w:rFonts w:ascii="Times New Roman" w:hAnsi="Times New Roman" w:cs="Times New Roman"/>
                <w:color w:val="000000"/>
                <w:sz w:val="16"/>
                <w:szCs w:val="16"/>
              </w:rPr>
              <w:t xml:space="preserve">0,0* </w:t>
            </w:r>
          </w:p>
        </w:tc>
        <w:tc>
          <w:tcPr>
            <w:tcW w:w="1096" w:type="dxa"/>
            <w:tcBorders>
              <w:top w:val="single" w:sz="4" w:space="0" w:color="auto"/>
              <w:left w:val="nil"/>
              <w:bottom w:val="nil"/>
              <w:right w:val="nil"/>
            </w:tcBorders>
            <w:shd w:val="clear" w:color="auto" w:fill="auto"/>
            <w:noWrap/>
            <w:vAlign w:val="center"/>
            <w:hideMark/>
          </w:tcPr>
          <w:p w:rsidR="001654DF" w:rsidRPr="001654DF" w:rsidRDefault="001654DF" w:rsidP="00C86797">
            <w:pPr>
              <w:spacing w:after="0" w:line="240" w:lineRule="auto"/>
              <w:jc w:val="center"/>
              <w:rPr>
                <w:rFonts w:ascii="Times New Roman" w:hAnsi="Times New Roman" w:cs="Times New Roman"/>
                <w:color w:val="000000"/>
                <w:sz w:val="16"/>
                <w:szCs w:val="16"/>
              </w:rPr>
            </w:pPr>
            <w:r w:rsidRPr="001654DF">
              <w:rPr>
                <w:rFonts w:ascii="Times New Roman" w:hAnsi="Times New Roman" w:cs="Times New Roman"/>
                <w:color w:val="000000"/>
                <w:sz w:val="16"/>
                <w:szCs w:val="16"/>
              </w:rPr>
              <w:t xml:space="preserve">0,0* </w:t>
            </w:r>
          </w:p>
        </w:tc>
        <w:tc>
          <w:tcPr>
            <w:tcW w:w="1096" w:type="dxa"/>
            <w:tcBorders>
              <w:top w:val="single" w:sz="4" w:space="0" w:color="auto"/>
              <w:left w:val="nil"/>
              <w:bottom w:val="nil"/>
              <w:right w:val="nil"/>
            </w:tcBorders>
            <w:vAlign w:val="center"/>
          </w:tcPr>
          <w:p w:rsidR="001654DF" w:rsidRPr="001654DF" w:rsidRDefault="001654DF" w:rsidP="00C86797">
            <w:pPr>
              <w:spacing w:after="0" w:line="240" w:lineRule="auto"/>
              <w:jc w:val="center"/>
              <w:rPr>
                <w:rFonts w:ascii="Times New Roman" w:hAnsi="Times New Roman" w:cs="Times New Roman"/>
                <w:color w:val="000000"/>
                <w:sz w:val="16"/>
                <w:szCs w:val="16"/>
              </w:rPr>
            </w:pPr>
            <w:r w:rsidRPr="001654DF">
              <w:rPr>
                <w:rFonts w:ascii="Times New Roman" w:hAnsi="Times New Roman" w:cs="Times New Roman"/>
                <w:color w:val="000000"/>
                <w:sz w:val="16"/>
                <w:szCs w:val="16"/>
              </w:rPr>
              <w:t xml:space="preserve">0,0* </w:t>
            </w:r>
          </w:p>
        </w:tc>
      </w:tr>
      <w:tr w:rsidR="001654DF" w:rsidRPr="0063697C" w:rsidTr="001654DF">
        <w:trPr>
          <w:trHeight w:val="209"/>
        </w:trPr>
        <w:tc>
          <w:tcPr>
            <w:tcW w:w="3027" w:type="dxa"/>
            <w:tcBorders>
              <w:top w:val="nil"/>
              <w:left w:val="nil"/>
            </w:tcBorders>
            <w:shd w:val="clear" w:color="auto" w:fill="auto"/>
            <w:noWrap/>
            <w:vAlign w:val="center"/>
            <w:hideMark/>
          </w:tcPr>
          <w:p w:rsidR="001654DF" w:rsidRPr="001654DF" w:rsidRDefault="001654DF" w:rsidP="00C86797">
            <w:pPr>
              <w:spacing w:after="0" w:line="240" w:lineRule="auto"/>
              <w:rPr>
                <w:rFonts w:ascii="Times New Roman" w:eastAsia="Times New Roman" w:hAnsi="Times New Roman" w:cs="Times New Roman"/>
                <w:color w:val="000000"/>
                <w:sz w:val="16"/>
                <w:szCs w:val="16"/>
                <w:lang w:eastAsia="sk-SK"/>
              </w:rPr>
            </w:pPr>
            <w:r w:rsidRPr="001654DF">
              <w:rPr>
                <w:rFonts w:ascii="Times New Roman" w:eastAsia="Times New Roman" w:hAnsi="Times New Roman" w:cs="Times New Roman"/>
                <w:color w:val="000000"/>
                <w:sz w:val="16"/>
                <w:szCs w:val="16"/>
                <w:lang w:eastAsia="sk-SK"/>
              </w:rPr>
              <w:t>Návrh rozpočtu verejnej správy (resp. skutočne dosiahnuté nominálne saldo za minulosť)</w:t>
            </w:r>
          </w:p>
        </w:tc>
        <w:tc>
          <w:tcPr>
            <w:tcW w:w="614" w:type="dxa"/>
            <w:tcBorders>
              <w:top w:val="nil"/>
              <w:left w:val="nil"/>
            </w:tcBorders>
            <w:vAlign w:val="center"/>
          </w:tcPr>
          <w:p w:rsidR="001654DF" w:rsidRPr="001654DF" w:rsidRDefault="001654DF" w:rsidP="00C86797">
            <w:pPr>
              <w:spacing w:after="0" w:line="240" w:lineRule="auto"/>
              <w:jc w:val="center"/>
              <w:rPr>
                <w:rFonts w:ascii="Times New Roman" w:hAnsi="Times New Roman" w:cs="Times New Roman"/>
                <w:color w:val="000000"/>
                <w:sz w:val="16"/>
                <w:szCs w:val="16"/>
              </w:rPr>
            </w:pPr>
            <w:r w:rsidRPr="001654DF">
              <w:rPr>
                <w:rFonts w:ascii="Times New Roman" w:hAnsi="Times New Roman" w:cs="Times New Roman"/>
                <w:color w:val="000000"/>
                <w:sz w:val="16"/>
                <w:szCs w:val="16"/>
              </w:rPr>
              <w:t>-5,43</w:t>
            </w:r>
          </w:p>
        </w:tc>
        <w:tc>
          <w:tcPr>
            <w:tcW w:w="614" w:type="dxa"/>
            <w:tcBorders>
              <w:top w:val="nil"/>
              <w:left w:val="nil"/>
            </w:tcBorders>
            <w:vAlign w:val="center"/>
          </w:tcPr>
          <w:p w:rsidR="001654DF" w:rsidRPr="001654DF" w:rsidRDefault="00C41474" w:rsidP="00C86797">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-2,02</w:t>
            </w:r>
          </w:p>
        </w:tc>
        <w:tc>
          <w:tcPr>
            <w:tcW w:w="848" w:type="dxa"/>
            <w:tcBorders>
              <w:top w:val="nil"/>
              <w:left w:val="nil"/>
            </w:tcBorders>
            <w:shd w:val="clear" w:color="auto" w:fill="auto"/>
            <w:noWrap/>
            <w:vAlign w:val="center"/>
          </w:tcPr>
          <w:p w:rsidR="001654DF" w:rsidRPr="001654DF" w:rsidRDefault="001654DF" w:rsidP="00C86797">
            <w:pPr>
              <w:spacing w:after="0" w:line="240" w:lineRule="auto"/>
              <w:jc w:val="center"/>
              <w:rPr>
                <w:rFonts w:ascii="Times New Roman" w:hAnsi="Times New Roman" w:cs="Times New Roman"/>
                <w:color w:val="000000"/>
                <w:sz w:val="16"/>
                <w:szCs w:val="16"/>
              </w:rPr>
            </w:pPr>
            <w:r w:rsidRPr="001654DF">
              <w:rPr>
                <w:rFonts w:ascii="Times New Roman" w:hAnsi="Times New Roman" w:cs="Times New Roman"/>
                <w:color w:val="000000"/>
                <w:sz w:val="16"/>
                <w:szCs w:val="16"/>
              </w:rPr>
              <w:t>-6,44</w:t>
            </w:r>
          </w:p>
        </w:tc>
        <w:tc>
          <w:tcPr>
            <w:tcW w:w="832" w:type="dxa"/>
            <w:tcBorders>
              <w:top w:val="nil"/>
              <w:left w:val="nil"/>
            </w:tcBorders>
            <w:shd w:val="clear" w:color="auto" w:fill="auto"/>
            <w:noWrap/>
            <w:vAlign w:val="center"/>
            <w:hideMark/>
          </w:tcPr>
          <w:p w:rsidR="001654DF" w:rsidRPr="003A77EE" w:rsidRDefault="001654DF" w:rsidP="00C86797">
            <w:pPr>
              <w:spacing w:after="0" w:line="240" w:lineRule="auto"/>
              <w:jc w:val="center"/>
              <w:rPr>
                <w:rFonts w:ascii="Times New Roman" w:hAnsi="Times New Roman" w:cs="Times New Roman"/>
                <w:sz w:val="16"/>
                <w:szCs w:val="16"/>
              </w:rPr>
            </w:pPr>
            <w:r w:rsidRPr="003A77EE">
              <w:rPr>
                <w:rFonts w:ascii="Times New Roman" w:hAnsi="Times New Roman" w:cs="Times New Roman"/>
                <w:sz w:val="16"/>
                <w:szCs w:val="16"/>
              </w:rPr>
              <w:t>-6,20**</w:t>
            </w:r>
          </w:p>
        </w:tc>
        <w:tc>
          <w:tcPr>
            <w:tcW w:w="1069" w:type="dxa"/>
            <w:tcBorders>
              <w:top w:val="nil"/>
              <w:left w:val="nil"/>
              <w:right w:val="nil"/>
            </w:tcBorders>
            <w:shd w:val="clear" w:color="auto" w:fill="auto"/>
            <w:noWrap/>
            <w:vAlign w:val="center"/>
            <w:hideMark/>
          </w:tcPr>
          <w:p w:rsidR="001654DF" w:rsidRPr="003A77EE" w:rsidRDefault="001654DF" w:rsidP="00C86797">
            <w:pPr>
              <w:spacing w:after="0" w:line="240" w:lineRule="auto"/>
              <w:jc w:val="center"/>
              <w:rPr>
                <w:rFonts w:ascii="Times New Roman" w:hAnsi="Times New Roman" w:cs="Times New Roman"/>
                <w:sz w:val="16"/>
                <w:szCs w:val="16"/>
              </w:rPr>
            </w:pPr>
            <w:r w:rsidRPr="003A77EE">
              <w:rPr>
                <w:rFonts w:ascii="Times New Roman" w:hAnsi="Times New Roman" w:cs="Times New Roman"/>
                <w:sz w:val="16"/>
                <w:szCs w:val="16"/>
              </w:rPr>
              <w:t>-6,55</w:t>
            </w:r>
          </w:p>
        </w:tc>
        <w:tc>
          <w:tcPr>
            <w:tcW w:w="1096" w:type="dxa"/>
            <w:tcBorders>
              <w:top w:val="nil"/>
              <w:left w:val="nil"/>
              <w:right w:val="nil"/>
            </w:tcBorders>
            <w:shd w:val="clear" w:color="auto" w:fill="auto"/>
            <w:noWrap/>
            <w:vAlign w:val="center"/>
            <w:hideMark/>
          </w:tcPr>
          <w:p w:rsidR="001654DF" w:rsidRPr="003A77EE" w:rsidRDefault="001654DF" w:rsidP="00C86797">
            <w:pPr>
              <w:spacing w:after="0" w:line="240" w:lineRule="auto"/>
              <w:jc w:val="center"/>
              <w:rPr>
                <w:rFonts w:ascii="Times New Roman" w:hAnsi="Times New Roman" w:cs="Times New Roman"/>
                <w:sz w:val="16"/>
                <w:szCs w:val="16"/>
              </w:rPr>
            </w:pPr>
            <w:r w:rsidRPr="003A77EE">
              <w:rPr>
                <w:rFonts w:ascii="Times New Roman" w:hAnsi="Times New Roman" w:cs="Times New Roman"/>
                <w:sz w:val="16"/>
                <w:szCs w:val="16"/>
              </w:rPr>
              <w:t>-6,95</w:t>
            </w:r>
          </w:p>
        </w:tc>
        <w:tc>
          <w:tcPr>
            <w:tcW w:w="1096" w:type="dxa"/>
            <w:tcBorders>
              <w:top w:val="nil"/>
              <w:left w:val="nil"/>
              <w:right w:val="nil"/>
            </w:tcBorders>
            <w:vAlign w:val="center"/>
          </w:tcPr>
          <w:p w:rsidR="001654DF" w:rsidRPr="003A77EE" w:rsidRDefault="001654DF" w:rsidP="00C86797">
            <w:pPr>
              <w:spacing w:after="0" w:line="240" w:lineRule="auto"/>
              <w:jc w:val="center"/>
              <w:rPr>
                <w:rFonts w:ascii="Times New Roman" w:hAnsi="Times New Roman" w:cs="Times New Roman"/>
                <w:sz w:val="16"/>
                <w:szCs w:val="16"/>
              </w:rPr>
            </w:pPr>
            <w:r w:rsidRPr="003A77EE">
              <w:rPr>
                <w:rFonts w:ascii="Times New Roman" w:hAnsi="Times New Roman" w:cs="Times New Roman"/>
                <w:sz w:val="16"/>
                <w:szCs w:val="16"/>
              </w:rPr>
              <w:t>-6,64</w:t>
            </w:r>
          </w:p>
        </w:tc>
      </w:tr>
      <w:tr w:rsidR="001654DF" w:rsidRPr="0063697C" w:rsidTr="001654DF">
        <w:trPr>
          <w:trHeight w:val="209"/>
        </w:trPr>
        <w:tc>
          <w:tcPr>
            <w:tcW w:w="3027" w:type="dxa"/>
            <w:tcBorders>
              <w:top w:val="nil"/>
              <w:left w:val="nil"/>
              <w:bottom w:val="single" w:sz="4" w:space="0" w:color="auto"/>
            </w:tcBorders>
            <w:shd w:val="clear" w:color="auto" w:fill="auto"/>
            <w:noWrap/>
            <w:vAlign w:val="center"/>
            <w:hideMark/>
          </w:tcPr>
          <w:p w:rsidR="001654DF" w:rsidRPr="001654DF" w:rsidRDefault="001654DF" w:rsidP="00C86797">
            <w:pPr>
              <w:spacing w:after="0" w:line="240" w:lineRule="auto"/>
              <w:rPr>
                <w:rFonts w:ascii="Times New Roman" w:eastAsia="Times New Roman" w:hAnsi="Times New Roman" w:cs="Times New Roman"/>
                <w:color w:val="000000"/>
                <w:sz w:val="16"/>
                <w:szCs w:val="16"/>
                <w:lang w:eastAsia="sk-SK"/>
              </w:rPr>
            </w:pPr>
            <w:r w:rsidRPr="001654DF">
              <w:rPr>
                <w:rFonts w:ascii="Times New Roman" w:eastAsia="Times New Roman" w:hAnsi="Times New Roman" w:cs="Times New Roman"/>
                <w:color w:val="000000"/>
                <w:sz w:val="16"/>
                <w:szCs w:val="16"/>
                <w:lang w:eastAsia="sk-SK"/>
              </w:rPr>
              <w:t>Rozdiel</w:t>
            </w:r>
          </w:p>
        </w:tc>
        <w:tc>
          <w:tcPr>
            <w:tcW w:w="614" w:type="dxa"/>
            <w:tcBorders>
              <w:top w:val="nil"/>
              <w:left w:val="nil"/>
              <w:bottom w:val="single" w:sz="4" w:space="0" w:color="auto"/>
            </w:tcBorders>
            <w:vAlign w:val="center"/>
          </w:tcPr>
          <w:p w:rsidR="001654DF" w:rsidRPr="001654DF" w:rsidRDefault="001654DF" w:rsidP="00C86797">
            <w:pPr>
              <w:spacing w:after="0" w:line="240" w:lineRule="auto"/>
              <w:jc w:val="center"/>
              <w:rPr>
                <w:rFonts w:ascii="Times New Roman" w:hAnsi="Times New Roman" w:cs="Times New Roman"/>
                <w:color w:val="000000"/>
                <w:sz w:val="16"/>
                <w:szCs w:val="16"/>
                <w:highlight w:val="yellow"/>
              </w:rPr>
            </w:pPr>
            <w:r w:rsidRPr="001654DF">
              <w:rPr>
                <w:rFonts w:ascii="Times New Roman" w:hAnsi="Times New Roman" w:cs="Times New Roman"/>
                <w:color w:val="000000"/>
                <w:sz w:val="16"/>
                <w:szCs w:val="16"/>
              </w:rPr>
              <w:t>2,01</w:t>
            </w:r>
          </w:p>
        </w:tc>
        <w:tc>
          <w:tcPr>
            <w:tcW w:w="614" w:type="dxa"/>
            <w:tcBorders>
              <w:top w:val="nil"/>
              <w:left w:val="nil"/>
              <w:bottom w:val="single" w:sz="4" w:space="0" w:color="auto"/>
            </w:tcBorders>
            <w:vAlign w:val="center"/>
          </w:tcPr>
          <w:p w:rsidR="001654DF" w:rsidRPr="001654DF" w:rsidRDefault="001654DF" w:rsidP="00C86797">
            <w:pPr>
              <w:spacing w:after="0" w:line="240" w:lineRule="auto"/>
              <w:jc w:val="center"/>
              <w:rPr>
                <w:rFonts w:ascii="Times New Roman" w:hAnsi="Times New Roman" w:cs="Times New Roman"/>
                <w:color w:val="000000"/>
                <w:sz w:val="16"/>
                <w:szCs w:val="16"/>
              </w:rPr>
            </w:pPr>
            <w:r w:rsidRPr="001654DF">
              <w:rPr>
                <w:rFonts w:ascii="Times New Roman" w:hAnsi="Times New Roman" w:cs="Times New Roman"/>
                <w:color w:val="000000"/>
                <w:sz w:val="16"/>
                <w:szCs w:val="16"/>
              </w:rPr>
              <w:t>2,9</w:t>
            </w:r>
            <w:r w:rsidR="00C41474">
              <w:rPr>
                <w:rFonts w:ascii="Times New Roman" w:hAnsi="Times New Roman" w:cs="Times New Roman"/>
                <w:color w:val="000000"/>
                <w:sz w:val="16"/>
                <w:szCs w:val="16"/>
              </w:rPr>
              <w:t>2</w:t>
            </w:r>
          </w:p>
        </w:tc>
        <w:tc>
          <w:tcPr>
            <w:tcW w:w="848" w:type="dxa"/>
            <w:tcBorders>
              <w:top w:val="nil"/>
              <w:left w:val="nil"/>
              <w:bottom w:val="single" w:sz="4" w:space="0" w:color="auto"/>
            </w:tcBorders>
            <w:shd w:val="clear" w:color="auto" w:fill="auto"/>
            <w:noWrap/>
            <w:vAlign w:val="center"/>
          </w:tcPr>
          <w:p w:rsidR="001654DF" w:rsidRPr="001654DF" w:rsidRDefault="001654DF" w:rsidP="00C86797">
            <w:pPr>
              <w:spacing w:after="0" w:line="240" w:lineRule="auto"/>
              <w:jc w:val="center"/>
              <w:rPr>
                <w:rFonts w:ascii="Times New Roman" w:hAnsi="Times New Roman" w:cs="Times New Roman"/>
                <w:color w:val="000000"/>
                <w:sz w:val="16"/>
                <w:szCs w:val="16"/>
              </w:rPr>
            </w:pPr>
            <w:r w:rsidRPr="001654DF">
              <w:rPr>
                <w:rFonts w:ascii="Times New Roman" w:hAnsi="Times New Roman" w:cs="Times New Roman"/>
                <w:color w:val="000000"/>
                <w:sz w:val="16"/>
                <w:szCs w:val="16"/>
              </w:rPr>
              <w:t>0</w:t>
            </w:r>
          </w:p>
        </w:tc>
        <w:tc>
          <w:tcPr>
            <w:tcW w:w="832" w:type="dxa"/>
            <w:tcBorders>
              <w:top w:val="nil"/>
              <w:left w:val="nil"/>
              <w:bottom w:val="single" w:sz="4" w:space="0" w:color="auto"/>
            </w:tcBorders>
            <w:shd w:val="clear" w:color="auto" w:fill="auto"/>
            <w:noWrap/>
            <w:vAlign w:val="center"/>
            <w:hideMark/>
          </w:tcPr>
          <w:p w:rsidR="001654DF" w:rsidRPr="003A77EE" w:rsidRDefault="001654DF" w:rsidP="00C86797">
            <w:pPr>
              <w:spacing w:after="0" w:line="240" w:lineRule="auto"/>
              <w:jc w:val="center"/>
              <w:rPr>
                <w:rFonts w:ascii="Times New Roman" w:hAnsi="Times New Roman" w:cs="Times New Roman"/>
                <w:sz w:val="16"/>
                <w:szCs w:val="16"/>
              </w:rPr>
            </w:pPr>
            <w:r w:rsidRPr="003A77EE">
              <w:rPr>
                <w:rFonts w:ascii="Times New Roman" w:hAnsi="Times New Roman" w:cs="Times New Roman"/>
                <w:sz w:val="16"/>
                <w:szCs w:val="16"/>
              </w:rPr>
              <w:t>-0,24</w:t>
            </w:r>
          </w:p>
        </w:tc>
        <w:tc>
          <w:tcPr>
            <w:tcW w:w="1069" w:type="dxa"/>
            <w:tcBorders>
              <w:top w:val="nil"/>
              <w:left w:val="nil"/>
              <w:bottom w:val="single" w:sz="4" w:space="0" w:color="auto"/>
              <w:right w:val="nil"/>
            </w:tcBorders>
            <w:shd w:val="clear" w:color="auto" w:fill="auto"/>
            <w:noWrap/>
            <w:vAlign w:val="center"/>
            <w:hideMark/>
          </w:tcPr>
          <w:p w:rsidR="001654DF" w:rsidRPr="003A77EE" w:rsidRDefault="001654DF" w:rsidP="00C86797">
            <w:pPr>
              <w:spacing w:after="0" w:line="240" w:lineRule="auto"/>
              <w:jc w:val="center"/>
              <w:rPr>
                <w:rFonts w:ascii="Times New Roman" w:hAnsi="Times New Roman" w:cs="Times New Roman"/>
                <w:sz w:val="16"/>
                <w:szCs w:val="16"/>
                <w:highlight w:val="yellow"/>
              </w:rPr>
            </w:pPr>
            <w:r w:rsidRPr="003A77EE">
              <w:rPr>
                <w:rFonts w:ascii="Times New Roman" w:hAnsi="Times New Roman" w:cs="Times New Roman"/>
                <w:sz w:val="16"/>
                <w:szCs w:val="16"/>
              </w:rPr>
              <w:t>-6,55</w:t>
            </w:r>
          </w:p>
        </w:tc>
        <w:tc>
          <w:tcPr>
            <w:tcW w:w="1096" w:type="dxa"/>
            <w:tcBorders>
              <w:top w:val="nil"/>
              <w:left w:val="nil"/>
              <w:bottom w:val="single" w:sz="4" w:space="0" w:color="auto"/>
              <w:right w:val="nil"/>
            </w:tcBorders>
            <w:shd w:val="clear" w:color="auto" w:fill="auto"/>
            <w:noWrap/>
            <w:vAlign w:val="center"/>
            <w:hideMark/>
          </w:tcPr>
          <w:p w:rsidR="001654DF" w:rsidRPr="003A77EE" w:rsidRDefault="001654DF" w:rsidP="00C86797">
            <w:pPr>
              <w:spacing w:after="0" w:line="240" w:lineRule="auto"/>
              <w:jc w:val="center"/>
              <w:rPr>
                <w:rFonts w:ascii="Times New Roman" w:hAnsi="Times New Roman" w:cs="Times New Roman"/>
                <w:sz w:val="16"/>
                <w:szCs w:val="16"/>
                <w:highlight w:val="yellow"/>
              </w:rPr>
            </w:pPr>
            <w:r w:rsidRPr="003A77EE">
              <w:rPr>
                <w:rFonts w:ascii="Times New Roman" w:hAnsi="Times New Roman" w:cs="Times New Roman"/>
                <w:sz w:val="16"/>
                <w:szCs w:val="16"/>
              </w:rPr>
              <w:t>-6,95</w:t>
            </w:r>
          </w:p>
        </w:tc>
        <w:tc>
          <w:tcPr>
            <w:tcW w:w="1096" w:type="dxa"/>
            <w:tcBorders>
              <w:top w:val="nil"/>
              <w:left w:val="nil"/>
              <w:bottom w:val="single" w:sz="4" w:space="0" w:color="auto"/>
              <w:right w:val="nil"/>
            </w:tcBorders>
            <w:vAlign w:val="center"/>
          </w:tcPr>
          <w:p w:rsidR="001654DF" w:rsidRPr="003A77EE" w:rsidRDefault="001654DF" w:rsidP="00C86797">
            <w:pPr>
              <w:spacing w:after="0" w:line="240" w:lineRule="auto"/>
              <w:jc w:val="center"/>
              <w:rPr>
                <w:rFonts w:ascii="Times New Roman" w:hAnsi="Times New Roman" w:cs="Times New Roman"/>
                <w:sz w:val="16"/>
                <w:szCs w:val="16"/>
                <w:highlight w:val="yellow"/>
              </w:rPr>
            </w:pPr>
            <w:r w:rsidRPr="003A77EE">
              <w:rPr>
                <w:rFonts w:ascii="Times New Roman" w:hAnsi="Times New Roman" w:cs="Times New Roman"/>
                <w:sz w:val="16"/>
                <w:szCs w:val="16"/>
              </w:rPr>
              <w:t>-6,64</w:t>
            </w:r>
          </w:p>
        </w:tc>
      </w:tr>
      <w:tr w:rsidR="001654DF" w:rsidRPr="0063697C" w:rsidTr="001654DF">
        <w:trPr>
          <w:trHeight w:val="209"/>
        </w:trPr>
        <w:tc>
          <w:tcPr>
            <w:tcW w:w="3027" w:type="dxa"/>
            <w:tcBorders>
              <w:top w:val="single" w:sz="4" w:space="0" w:color="auto"/>
              <w:left w:val="nil"/>
            </w:tcBorders>
            <w:shd w:val="clear" w:color="auto" w:fill="auto"/>
            <w:noWrap/>
            <w:vAlign w:val="center"/>
          </w:tcPr>
          <w:p w:rsidR="001654DF" w:rsidRPr="001654DF" w:rsidRDefault="001654DF" w:rsidP="00C86797">
            <w:pPr>
              <w:spacing w:after="0" w:line="240" w:lineRule="auto"/>
              <w:rPr>
                <w:rFonts w:ascii="Times New Roman" w:eastAsia="Times New Roman" w:hAnsi="Times New Roman" w:cs="Times New Roman"/>
                <w:color w:val="000000"/>
                <w:sz w:val="16"/>
                <w:szCs w:val="16"/>
                <w:lang w:eastAsia="sk-SK"/>
              </w:rPr>
            </w:pPr>
            <w:r w:rsidRPr="001654DF">
              <w:rPr>
                <w:rFonts w:ascii="Times New Roman" w:hAnsi="Times New Roman" w:cs="Times New Roman"/>
                <w:color w:val="000000"/>
                <w:sz w:val="16"/>
                <w:szCs w:val="16"/>
              </w:rPr>
              <w:t>Dočasné vplyvy (cyklická zložka salda)</w:t>
            </w:r>
          </w:p>
        </w:tc>
        <w:tc>
          <w:tcPr>
            <w:tcW w:w="614" w:type="dxa"/>
            <w:tcBorders>
              <w:top w:val="single" w:sz="4" w:space="0" w:color="auto"/>
              <w:left w:val="nil"/>
            </w:tcBorders>
            <w:vAlign w:val="bottom"/>
          </w:tcPr>
          <w:p w:rsidR="001654DF" w:rsidRPr="001654DF" w:rsidRDefault="001654DF" w:rsidP="00C86797">
            <w:pPr>
              <w:spacing w:after="0" w:line="240" w:lineRule="auto"/>
              <w:jc w:val="center"/>
              <w:rPr>
                <w:rFonts w:ascii="Times New Roman" w:hAnsi="Times New Roman" w:cs="Times New Roman"/>
                <w:sz w:val="16"/>
                <w:szCs w:val="16"/>
                <w:highlight w:val="yellow"/>
              </w:rPr>
            </w:pPr>
            <w:r w:rsidRPr="001654DF">
              <w:rPr>
                <w:rFonts w:ascii="Times New Roman" w:hAnsi="Times New Roman" w:cs="Times New Roman"/>
                <w:sz w:val="16"/>
                <w:szCs w:val="16"/>
              </w:rPr>
              <w:t>0,1</w:t>
            </w:r>
          </w:p>
        </w:tc>
        <w:tc>
          <w:tcPr>
            <w:tcW w:w="614" w:type="dxa"/>
            <w:tcBorders>
              <w:top w:val="single" w:sz="4" w:space="0" w:color="auto"/>
              <w:left w:val="nil"/>
            </w:tcBorders>
            <w:vAlign w:val="bottom"/>
          </w:tcPr>
          <w:p w:rsidR="001654DF" w:rsidRPr="001654DF" w:rsidRDefault="001654DF" w:rsidP="00C86797">
            <w:pPr>
              <w:spacing w:after="0" w:line="240" w:lineRule="auto"/>
              <w:jc w:val="center"/>
              <w:rPr>
                <w:rFonts w:ascii="Times New Roman" w:hAnsi="Times New Roman" w:cs="Times New Roman"/>
                <w:sz w:val="16"/>
                <w:szCs w:val="16"/>
                <w:highlight w:val="yellow"/>
              </w:rPr>
            </w:pPr>
            <w:r w:rsidRPr="001654DF">
              <w:rPr>
                <w:rFonts w:ascii="Times New Roman" w:hAnsi="Times New Roman" w:cs="Times New Roman"/>
                <w:sz w:val="16"/>
                <w:szCs w:val="16"/>
              </w:rPr>
              <w:t>0,2</w:t>
            </w:r>
          </w:p>
        </w:tc>
        <w:tc>
          <w:tcPr>
            <w:tcW w:w="848" w:type="dxa"/>
            <w:tcBorders>
              <w:top w:val="single" w:sz="4" w:space="0" w:color="auto"/>
              <w:left w:val="nil"/>
            </w:tcBorders>
            <w:shd w:val="clear" w:color="auto" w:fill="auto"/>
            <w:noWrap/>
            <w:vAlign w:val="bottom"/>
          </w:tcPr>
          <w:p w:rsidR="001654DF" w:rsidRPr="001654DF" w:rsidRDefault="001654DF" w:rsidP="00C86797">
            <w:pPr>
              <w:spacing w:after="0" w:line="240" w:lineRule="auto"/>
              <w:jc w:val="center"/>
              <w:rPr>
                <w:rFonts w:ascii="Times New Roman" w:hAnsi="Times New Roman" w:cs="Times New Roman"/>
                <w:sz w:val="16"/>
                <w:szCs w:val="16"/>
              </w:rPr>
            </w:pPr>
            <w:r w:rsidRPr="001654DF">
              <w:rPr>
                <w:rFonts w:ascii="Times New Roman" w:hAnsi="Times New Roman" w:cs="Times New Roman"/>
                <w:sz w:val="16"/>
                <w:szCs w:val="16"/>
              </w:rPr>
              <w:t>-0,7</w:t>
            </w:r>
          </w:p>
        </w:tc>
        <w:tc>
          <w:tcPr>
            <w:tcW w:w="832" w:type="dxa"/>
            <w:tcBorders>
              <w:top w:val="single" w:sz="4" w:space="0" w:color="auto"/>
              <w:left w:val="nil"/>
            </w:tcBorders>
            <w:shd w:val="clear" w:color="auto" w:fill="auto"/>
            <w:noWrap/>
            <w:vAlign w:val="center"/>
          </w:tcPr>
          <w:p w:rsidR="001654DF" w:rsidRPr="003A77EE" w:rsidRDefault="001654DF" w:rsidP="00C86797">
            <w:pPr>
              <w:spacing w:after="0" w:line="240" w:lineRule="auto"/>
              <w:jc w:val="center"/>
              <w:rPr>
                <w:rFonts w:ascii="Times New Roman" w:hAnsi="Times New Roman" w:cs="Times New Roman"/>
                <w:sz w:val="16"/>
                <w:szCs w:val="16"/>
              </w:rPr>
            </w:pPr>
            <w:r w:rsidRPr="003A77EE">
              <w:rPr>
                <w:rFonts w:ascii="Times New Roman" w:hAnsi="Times New Roman" w:cs="Times New Roman"/>
                <w:sz w:val="16"/>
                <w:szCs w:val="16"/>
              </w:rPr>
              <w:t>-0,1**</w:t>
            </w:r>
          </w:p>
        </w:tc>
        <w:tc>
          <w:tcPr>
            <w:tcW w:w="1069" w:type="dxa"/>
            <w:tcBorders>
              <w:top w:val="single" w:sz="4" w:space="0" w:color="auto"/>
              <w:left w:val="nil"/>
              <w:right w:val="nil"/>
            </w:tcBorders>
            <w:shd w:val="clear" w:color="auto" w:fill="auto"/>
            <w:noWrap/>
            <w:vAlign w:val="bottom"/>
          </w:tcPr>
          <w:p w:rsidR="001654DF" w:rsidRPr="003A77EE" w:rsidRDefault="001654DF" w:rsidP="00C86797">
            <w:pPr>
              <w:spacing w:after="0" w:line="240" w:lineRule="auto"/>
              <w:jc w:val="center"/>
              <w:rPr>
                <w:rFonts w:ascii="Times New Roman" w:hAnsi="Times New Roman" w:cs="Times New Roman"/>
                <w:sz w:val="16"/>
                <w:szCs w:val="16"/>
                <w:highlight w:val="yellow"/>
              </w:rPr>
            </w:pPr>
            <w:r w:rsidRPr="003A77EE">
              <w:rPr>
                <w:rFonts w:ascii="Times New Roman" w:hAnsi="Times New Roman" w:cs="Times New Roman"/>
                <w:sz w:val="16"/>
                <w:szCs w:val="16"/>
              </w:rPr>
              <w:t>-3,1</w:t>
            </w:r>
          </w:p>
        </w:tc>
        <w:tc>
          <w:tcPr>
            <w:tcW w:w="1096" w:type="dxa"/>
            <w:tcBorders>
              <w:top w:val="single" w:sz="4" w:space="0" w:color="auto"/>
              <w:left w:val="nil"/>
              <w:right w:val="nil"/>
            </w:tcBorders>
            <w:shd w:val="clear" w:color="auto" w:fill="auto"/>
            <w:noWrap/>
            <w:vAlign w:val="bottom"/>
          </w:tcPr>
          <w:p w:rsidR="001654DF" w:rsidRPr="003A77EE" w:rsidRDefault="001654DF" w:rsidP="00C86797">
            <w:pPr>
              <w:spacing w:after="0" w:line="240" w:lineRule="auto"/>
              <w:jc w:val="center"/>
              <w:rPr>
                <w:rFonts w:ascii="Times New Roman" w:hAnsi="Times New Roman" w:cs="Times New Roman"/>
                <w:sz w:val="16"/>
                <w:szCs w:val="16"/>
                <w:highlight w:val="yellow"/>
              </w:rPr>
            </w:pPr>
            <w:r w:rsidRPr="003A77EE">
              <w:rPr>
                <w:rFonts w:ascii="Times New Roman" w:hAnsi="Times New Roman" w:cs="Times New Roman"/>
                <w:sz w:val="16"/>
                <w:szCs w:val="16"/>
              </w:rPr>
              <w:t>-2,2</w:t>
            </w:r>
          </w:p>
        </w:tc>
        <w:tc>
          <w:tcPr>
            <w:tcW w:w="1096" w:type="dxa"/>
            <w:tcBorders>
              <w:top w:val="single" w:sz="4" w:space="0" w:color="auto"/>
              <w:left w:val="nil"/>
              <w:right w:val="nil"/>
            </w:tcBorders>
            <w:vAlign w:val="bottom"/>
          </w:tcPr>
          <w:p w:rsidR="001654DF" w:rsidRPr="003A77EE" w:rsidRDefault="001654DF" w:rsidP="00C86797">
            <w:pPr>
              <w:spacing w:after="0" w:line="240" w:lineRule="auto"/>
              <w:jc w:val="center"/>
              <w:rPr>
                <w:rFonts w:ascii="Times New Roman" w:hAnsi="Times New Roman" w:cs="Times New Roman"/>
                <w:sz w:val="16"/>
                <w:szCs w:val="16"/>
                <w:highlight w:val="yellow"/>
              </w:rPr>
            </w:pPr>
            <w:r w:rsidRPr="003A77EE">
              <w:rPr>
                <w:rFonts w:ascii="Times New Roman" w:hAnsi="Times New Roman" w:cs="Times New Roman"/>
                <w:sz w:val="16"/>
                <w:szCs w:val="16"/>
              </w:rPr>
              <w:t>-1,0</w:t>
            </w:r>
          </w:p>
        </w:tc>
      </w:tr>
      <w:tr w:rsidR="001654DF" w:rsidRPr="0063697C" w:rsidTr="001654DF">
        <w:trPr>
          <w:trHeight w:val="209"/>
        </w:trPr>
        <w:tc>
          <w:tcPr>
            <w:tcW w:w="3027" w:type="dxa"/>
            <w:tcBorders>
              <w:left w:val="nil"/>
              <w:bottom w:val="nil"/>
            </w:tcBorders>
            <w:shd w:val="clear" w:color="auto" w:fill="auto"/>
            <w:noWrap/>
            <w:vAlign w:val="center"/>
          </w:tcPr>
          <w:p w:rsidR="001654DF" w:rsidRPr="001654DF" w:rsidRDefault="001654DF" w:rsidP="00C86797">
            <w:pPr>
              <w:spacing w:after="0" w:line="240" w:lineRule="auto"/>
              <w:rPr>
                <w:rFonts w:ascii="Times New Roman" w:hAnsi="Times New Roman" w:cs="Times New Roman"/>
                <w:color w:val="000000"/>
                <w:sz w:val="16"/>
                <w:szCs w:val="16"/>
              </w:rPr>
            </w:pPr>
            <w:r w:rsidRPr="001654DF">
              <w:rPr>
                <w:rFonts w:ascii="Times New Roman" w:hAnsi="Times New Roman" w:cs="Times New Roman"/>
                <w:color w:val="000000"/>
                <w:sz w:val="16"/>
                <w:szCs w:val="16"/>
              </w:rPr>
              <w:t>Dočasné vplyvy (jednorazové  a dočasné opatrenia)</w:t>
            </w:r>
          </w:p>
        </w:tc>
        <w:tc>
          <w:tcPr>
            <w:tcW w:w="614" w:type="dxa"/>
            <w:tcBorders>
              <w:left w:val="nil"/>
              <w:bottom w:val="nil"/>
            </w:tcBorders>
            <w:vAlign w:val="bottom"/>
          </w:tcPr>
          <w:p w:rsidR="001654DF" w:rsidRPr="001654DF" w:rsidRDefault="001654DF" w:rsidP="00C86797">
            <w:pPr>
              <w:spacing w:after="0" w:line="240" w:lineRule="auto"/>
              <w:jc w:val="center"/>
              <w:rPr>
                <w:rFonts w:ascii="Times New Roman" w:hAnsi="Times New Roman" w:cs="Times New Roman"/>
                <w:sz w:val="16"/>
                <w:szCs w:val="16"/>
                <w:highlight w:val="yellow"/>
              </w:rPr>
            </w:pPr>
            <w:r w:rsidRPr="001654DF">
              <w:rPr>
                <w:rFonts w:ascii="Times New Roman" w:hAnsi="Times New Roman" w:cs="Times New Roman"/>
                <w:sz w:val="16"/>
                <w:szCs w:val="16"/>
              </w:rPr>
              <w:t>-3,4</w:t>
            </w:r>
          </w:p>
        </w:tc>
        <w:tc>
          <w:tcPr>
            <w:tcW w:w="614" w:type="dxa"/>
            <w:tcBorders>
              <w:left w:val="nil"/>
              <w:bottom w:val="nil"/>
            </w:tcBorders>
            <w:vAlign w:val="bottom"/>
          </w:tcPr>
          <w:p w:rsidR="001654DF" w:rsidRPr="001654DF" w:rsidRDefault="00C41474" w:rsidP="00C86797">
            <w:pPr>
              <w:spacing w:after="0" w:line="240" w:lineRule="auto"/>
              <w:jc w:val="center"/>
              <w:rPr>
                <w:rFonts w:ascii="Times New Roman" w:hAnsi="Times New Roman" w:cs="Times New Roman"/>
                <w:sz w:val="16"/>
                <w:szCs w:val="16"/>
                <w:highlight w:val="yellow"/>
              </w:rPr>
            </w:pPr>
            <w:r>
              <w:rPr>
                <w:rFonts w:ascii="Times New Roman" w:hAnsi="Times New Roman" w:cs="Times New Roman"/>
                <w:sz w:val="16"/>
                <w:szCs w:val="16"/>
              </w:rPr>
              <w:t>-0,9</w:t>
            </w:r>
          </w:p>
        </w:tc>
        <w:tc>
          <w:tcPr>
            <w:tcW w:w="848" w:type="dxa"/>
            <w:tcBorders>
              <w:left w:val="nil"/>
              <w:bottom w:val="nil"/>
            </w:tcBorders>
            <w:shd w:val="clear" w:color="auto" w:fill="auto"/>
            <w:noWrap/>
            <w:vAlign w:val="bottom"/>
          </w:tcPr>
          <w:p w:rsidR="001654DF" w:rsidRPr="001654DF" w:rsidRDefault="001654DF" w:rsidP="00C86797">
            <w:pPr>
              <w:spacing w:after="0" w:line="240" w:lineRule="auto"/>
              <w:jc w:val="center"/>
              <w:rPr>
                <w:rFonts w:ascii="Times New Roman" w:hAnsi="Times New Roman" w:cs="Times New Roman"/>
                <w:sz w:val="16"/>
                <w:szCs w:val="16"/>
              </w:rPr>
            </w:pPr>
            <w:r w:rsidRPr="001654DF">
              <w:rPr>
                <w:rFonts w:ascii="Times New Roman" w:hAnsi="Times New Roman" w:cs="Times New Roman"/>
                <w:sz w:val="16"/>
                <w:szCs w:val="16"/>
              </w:rPr>
              <w:t>-2,6</w:t>
            </w:r>
          </w:p>
        </w:tc>
        <w:tc>
          <w:tcPr>
            <w:tcW w:w="832" w:type="dxa"/>
            <w:tcBorders>
              <w:left w:val="nil"/>
              <w:bottom w:val="nil"/>
            </w:tcBorders>
            <w:shd w:val="clear" w:color="auto" w:fill="auto"/>
            <w:noWrap/>
            <w:vAlign w:val="center"/>
          </w:tcPr>
          <w:p w:rsidR="001654DF" w:rsidRPr="003A77EE" w:rsidRDefault="002D731B" w:rsidP="00C8679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r w:rsidR="001654DF" w:rsidRPr="003A77EE">
              <w:rPr>
                <w:rFonts w:ascii="Times New Roman" w:hAnsi="Times New Roman" w:cs="Times New Roman"/>
                <w:sz w:val="16"/>
                <w:szCs w:val="16"/>
              </w:rPr>
              <w:t>**</w:t>
            </w:r>
          </w:p>
        </w:tc>
        <w:tc>
          <w:tcPr>
            <w:tcW w:w="1069" w:type="dxa"/>
            <w:tcBorders>
              <w:left w:val="nil"/>
              <w:bottom w:val="nil"/>
            </w:tcBorders>
            <w:shd w:val="clear" w:color="auto" w:fill="auto"/>
            <w:noWrap/>
            <w:vAlign w:val="bottom"/>
          </w:tcPr>
          <w:p w:rsidR="001654DF" w:rsidRPr="003A77EE" w:rsidRDefault="001654DF" w:rsidP="00C86797">
            <w:pPr>
              <w:spacing w:after="0" w:line="240" w:lineRule="auto"/>
              <w:jc w:val="center"/>
              <w:rPr>
                <w:rFonts w:ascii="Times New Roman" w:hAnsi="Times New Roman" w:cs="Times New Roman"/>
                <w:sz w:val="16"/>
                <w:szCs w:val="16"/>
                <w:highlight w:val="yellow"/>
              </w:rPr>
            </w:pPr>
            <w:r w:rsidRPr="003A77EE">
              <w:rPr>
                <w:rFonts w:ascii="Times New Roman" w:hAnsi="Times New Roman" w:cs="Times New Roman"/>
                <w:sz w:val="16"/>
                <w:szCs w:val="16"/>
              </w:rPr>
              <w:t>0,1</w:t>
            </w:r>
          </w:p>
        </w:tc>
        <w:tc>
          <w:tcPr>
            <w:tcW w:w="1096" w:type="dxa"/>
            <w:tcBorders>
              <w:bottom w:val="nil"/>
              <w:right w:val="nil"/>
            </w:tcBorders>
            <w:shd w:val="clear" w:color="auto" w:fill="auto"/>
            <w:noWrap/>
            <w:vAlign w:val="bottom"/>
          </w:tcPr>
          <w:p w:rsidR="001654DF" w:rsidRPr="003A77EE" w:rsidRDefault="001654DF" w:rsidP="00C86797">
            <w:pPr>
              <w:spacing w:after="0" w:line="240" w:lineRule="auto"/>
              <w:jc w:val="center"/>
              <w:rPr>
                <w:rFonts w:ascii="Times New Roman" w:hAnsi="Times New Roman" w:cs="Times New Roman"/>
                <w:sz w:val="16"/>
                <w:szCs w:val="16"/>
                <w:highlight w:val="yellow"/>
              </w:rPr>
            </w:pPr>
            <w:r w:rsidRPr="003A77EE">
              <w:rPr>
                <w:rFonts w:ascii="Times New Roman" w:hAnsi="Times New Roman" w:cs="Times New Roman"/>
                <w:sz w:val="16"/>
                <w:szCs w:val="16"/>
              </w:rPr>
              <w:t>0,0</w:t>
            </w:r>
          </w:p>
        </w:tc>
        <w:tc>
          <w:tcPr>
            <w:tcW w:w="1096" w:type="dxa"/>
            <w:tcBorders>
              <w:bottom w:val="nil"/>
            </w:tcBorders>
            <w:vAlign w:val="bottom"/>
          </w:tcPr>
          <w:p w:rsidR="001654DF" w:rsidRPr="003A77EE" w:rsidRDefault="001654DF" w:rsidP="00C86797">
            <w:pPr>
              <w:spacing w:after="0" w:line="240" w:lineRule="auto"/>
              <w:jc w:val="center"/>
              <w:rPr>
                <w:rFonts w:ascii="Times New Roman" w:hAnsi="Times New Roman" w:cs="Times New Roman"/>
                <w:sz w:val="16"/>
                <w:szCs w:val="16"/>
                <w:highlight w:val="yellow"/>
              </w:rPr>
            </w:pPr>
            <w:r w:rsidRPr="003A77EE">
              <w:rPr>
                <w:rFonts w:ascii="Times New Roman" w:hAnsi="Times New Roman" w:cs="Times New Roman"/>
                <w:sz w:val="16"/>
                <w:szCs w:val="16"/>
              </w:rPr>
              <w:t>0,0</w:t>
            </w:r>
          </w:p>
        </w:tc>
      </w:tr>
      <w:tr w:rsidR="001654DF" w:rsidRPr="0063697C" w:rsidTr="001654DF">
        <w:trPr>
          <w:trHeight w:val="209"/>
        </w:trPr>
        <w:tc>
          <w:tcPr>
            <w:tcW w:w="3027" w:type="dxa"/>
            <w:tcBorders>
              <w:top w:val="nil"/>
              <w:left w:val="nil"/>
              <w:bottom w:val="single" w:sz="4" w:space="0" w:color="auto"/>
            </w:tcBorders>
            <w:shd w:val="clear" w:color="auto" w:fill="auto"/>
            <w:noWrap/>
            <w:vAlign w:val="center"/>
          </w:tcPr>
          <w:p w:rsidR="001654DF" w:rsidRPr="001654DF" w:rsidRDefault="001654DF" w:rsidP="00C86797">
            <w:pPr>
              <w:spacing w:after="0" w:line="240" w:lineRule="auto"/>
              <w:rPr>
                <w:rFonts w:ascii="Times New Roman" w:hAnsi="Times New Roman" w:cs="Times New Roman"/>
                <w:color w:val="000000"/>
                <w:sz w:val="16"/>
                <w:szCs w:val="16"/>
              </w:rPr>
            </w:pPr>
            <w:r w:rsidRPr="001654DF">
              <w:rPr>
                <w:rFonts w:ascii="Times New Roman" w:hAnsi="Times New Roman" w:cs="Times New Roman"/>
                <w:color w:val="000000"/>
                <w:sz w:val="16"/>
                <w:szCs w:val="16"/>
              </w:rPr>
              <w:t>Saldo očistené o do</w:t>
            </w:r>
            <w:r>
              <w:rPr>
                <w:rFonts w:ascii="Times New Roman" w:hAnsi="Times New Roman" w:cs="Times New Roman"/>
                <w:color w:val="000000"/>
                <w:sz w:val="16"/>
                <w:szCs w:val="16"/>
              </w:rPr>
              <w:t xml:space="preserve">časné vplyvy (cieľ na roky 2023 až </w:t>
            </w:r>
            <w:r w:rsidRPr="001654DF">
              <w:rPr>
                <w:rFonts w:ascii="Times New Roman" w:hAnsi="Times New Roman" w:cs="Times New Roman"/>
                <w:color w:val="000000"/>
                <w:sz w:val="16"/>
                <w:szCs w:val="16"/>
              </w:rPr>
              <w:t>2025)</w:t>
            </w:r>
          </w:p>
        </w:tc>
        <w:tc>
          <w:tcPr>
            <w:tcW w:w="614" w:type="dxa"/>
            <w:tcBorders>
              <w:top w:val="nil"/>
              <w:left w:val="nil"/>
              <w:bottom w:val="single" w:sz="4" w:space="0" w:color="auto"/>
            </w:tcBorders>
            <w:vAlign w:val="bottom"/>
          </w:tcPr>
          <w:p w:rsidR="001654DF" w:rsidRPr="001654DF" w:rsidRDefault="001654DF" w:rsidP="00C86797">
            <w:pPr>
              <w:spacing w:after="0" w:line="240" w:lineRule="auto"/>
              <w:jc w:val="center"/>
              <w:rPr>
                <w:rFonts w:ascii="Times New Roman" w:hAnsi="Times New Roman" w:cs="Times New Roman"/>
                <w:color w:val="000000"/>
                <w:sz w:val="16"/>
                <w:szCs w:val="16"/>
                <w:highlight w:val="yellow"/>
              </w:rPr>
            </w:pPr>
            <w:r w:rsidRPr="001654DF">
              <w:rPr>
                <w:rFonts w:ascii="Times New Roman" w:hAnsi="Times New Roman" w:cs="Times New Roman"/>
                <w:b/>
                <w:bCs/>
                <w:color w:val="595959"/>
                <w:sz w:val="16"/>
                <w:szCs w:val="16"/>
              </w:rPr>
              <w:t>-2,1</w:t>
            </w:r>
          </w:p>
        </w:tc>
        <w:tc>
          <w:tcPr>
            <w:tcW w:w="614" w:type="dxa"/>
            <w:tcBorders>
              <w:top w:val="nil"/>
              <w:left w:val="nil"/>
              <w:bottom w:val="single" w:sz="4" w:space="0" w:color="auto"/>
            </w:tcBorders>
            <w:vAlign w:val="bottom"/>
          </w:tcPr>
          <w:p w:rsidR="001654DF" w:rsidRPr="001654DF" w:rsidRDefault="00C41474" w:rsidP="00C86797">
            <w:pPr>
              <w:spacing w:after="0" w:line="240" w:lineRule="auto"/>
              <w:jc w:val="center"/>
              <w:rPr>
                <w:rFonts w:ascii="Times New Roman" w:hAnsi="Times New Roman" w:cs="Times New Roman"/>
                <w:color w:val="000000"/>
                <w:sz w:val="16"/>
                <w:szCs w:val="16"/>
                <w:highlight w:val="yellow"/>
              </w:rPr>
            </w:pPr>
            <w:r>
              <w:rPr>
                <w:rFonts w:ascii="Times New Roman" w:hAnsi="Times New Roman" w:cs="Times New Roman"/>
                <w:b/>
                <w:bCs/>
                <w:color w:val="000000"/>
                <w:sz w:val="16"/>
                <w:szCs w:val="16"/>
              </w:rPr>
              <w:t>-1,3</w:t>
            </w:r>
          </w:p>
        </w:tc>
        <w:tc>
          <w:tcPr>
            <w:tcW w:w="848" w:type="dxa"/>
            <w:tcBorders>
              <w:top w:val="nil"/>
              <w:left w:val="nil"/>
              <w:bottom w:val="single" w:sz="4" w:space="0" w:color="auto"/>
            </w:tcBorders>
            <w:shd w:val="clear" w:color="auto" w:fill="auto"/>
            <w:noWrap/>
            <w:vAlign w:val="center"/>
          </w:tcPr>
          <w:p w:rsidR="001654DF" w:rsidRPr="001654DF" w:rsidRDefault="001654DF" w:rsidP="00C86797">
            <w:pPr>
              <w:spacing w:after="0" w:line="240" w:lineRule="auto"/>
              <w:jc w:val="center"/>
              <w:rPr>
                <w:rFonts w:ascii="Times New Roman" w:hAnsi="Times New Roman" w:cs="Times New Roman"/>
                <w:b/>
                <w:sz w:val="16"/>
                <w:szCs w:val="16"/>
                <w:highlight w:val="yellow"/>
              </w:rPr>
            </w:pPr>
            <w:r w:rsidRPr="001654DF">
              <w:rPr>
                <w:rFonts w:ascii="Times New Roman" w:hAnsi="Times New Roman" w:cs="Times New Roman"/>
                <w:b/>
                <w:sz w:val="16"/>
                <w:szCs w:val="16"/>
              </w:rPr>
              <w:t>-3,1</w:t>
            </w:r>
          </w:p>
        </w:tc>
        <w:tc>
          <w:tcPr>
            <w:tcW w:w="832" w:type="dxa"/>
            <w:tcBorders>
              <w:top w:val="nil"/>
              <w:left w:val="nil"/>
              <w:bottom w:val="single" w:sz="4" w:space="0" w:color="auto"/>
            </w:tcBorders>
            <w:shd w:val="clear" w:color="auto" w:fill="auto"/>
            <w:noWrap/>
            <w:vAlign w:val="center"/>
          </w:tcPr>
          <w:p w:rsidR="001654DF" w:rsidRPr="001654DF" w:rsidRDefault="002D731B" w:rsidP="00C8679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-4,7</w:t>
            </w:r>
            <w:r w:rsidR="001654DF" w:rsidRPr="001654DF">
              <w:rPr>
                <w:rFonts w:ascii="Times New Roman" w:hAnsi="Times New Roman" w:cs="Times New Roman"/>
                <w:b/>
                <w:sz w:val="16"/>
                <w:szCs w:val="16"/>
              </w:rPr>
              <w:t>**</w:t>
            </w:r>
          </w:p>
        </w:tc>
        <w:tc>
          <w:tcPr>
            <w:tcW w:w="1069" w:type="dxa"/>
            <w:tcBorders>
              <w:top w:val="nil"/>
              <w:left w:val="nil"/>
              <w:bottom w:val="single" w:sz="4" w:space="0" w:color="auto"/>
              <w:right w:val="nil"/>
            </w:tcBorders>
            <w:shd w:val="clear" w:color="auto" w:fill="auto"/>
            <w:noWrap/>
            <w:vAlign w:val="bottom"/>
          </w:tcPr>
          <w:p w:rsidR="001654DF" w:rsidRPr="001654DF" w:rsidRDefault="001654DF" w:rsidP="00C86797">
            <w:pPr>
              <w:spacing w:after="0" w:line="240" w:lineRule="auto"/>
              <w:jc w:val="center"/>
              <w:rPr>
                <w:rFonts w:ascii="Times New Roman" w:hAnsi="Times New Roman" w:cs="Times New Roman"/>
                <w:color w:val="000000"/>
                <w:sz w:val="16"/>
                <w:szCs w:val="16"/>
                <w:highlight w:val="yellow"/>
              </w:rPr>
            </w:pPr>
            <w:r w:rsidRPr="001654DF">
              <w:rPr>
                <w:rFonts w:ascii="Times New Roman" w:hAnsi="Times New Roman" w:cs="Times New Roman"/>
                <w:b/>
                <w:bCs/>
                <w:color w:val="000000"/>
                <w:sz w:val="16"/>
                <w:szCs w:val="16"/>
              </w:rPr>
              <w:t>3,0</w:t>
            </w:r>
          </w:p>
        </w:tc>
        <w:tc>
          <w:tcPr>
            <w:tcW w:w="1096" w:type="dxa"/>
            <w:tcBorders>
              <w:top w:val="nil"/>
              <w:left w:val="nil"/>
              <w:bottom w:val="single" w:sz="4" w:space="0" w:color="auto"/>
              <w:right w:val="nil"/>
            </w:tcBorders>
            <w:shd w:val="clear" w:color="auto" w:fill="auto"/>
            <w:noWrap/>
            <w:vAlign w:val="bottom"/>
          </w:tcPr>
          <w:p w:rsidR="001654DF" w:rsidRPr="001654DF" w:rsidRDefault="001654DF" w:rsidP="00C86797">
            <w:pPr>
              <w:spacing w:after="0" w:line="240" w:lineRule="auto"/>
              <w:jc w:val="center"/>
              <w:rPr>
                <w:rFonts w:ascii="Times New Roman" w:hAnsi="Times New Roman" w:cs="Times New Roman"/>
                <w:color w:val="000000"/>
                <w:sz w:val="16"/>
                <w:szCs w:val="16"/>
                <w:highlight w:val="yellow"/>
              </w:rPr>
            </w:pPr>
            <w:r w:rsidRPr="001654DF">
              <w:rPr>
                <w:rFonts w:ascii="Times New Roman" w:hAnsi="Times New Roman" w:cs="Times New Roman"/>
                <w:b/>
                <w:bCs/>
                <w:color w:val="000000"/>
                <w:sz w:val="16"/>
                <w:szCs w:val="16"/>
              </w:rPr>
              <w:t>2,2</w:t>
            </w:r>
          </w:p>
        </w:tc>
        <w:tc>
          <w:tcPr>
            <w:tcW w:w="1096" w:type="dxa"/>
            <w:tcBorders>
              <w:top w:val="nil"/>
              <w:left w:val="nil"/>
              <w:bottom w:val="single" w:sz="4" w:space="0" w:color="auto"/>
              <w:right w:val="nil"/>
            </w:tcBorders>
            <w:vAlign w:val="bottom"/>
          </w:tcPr>
          <w:p w:rsidR="001654DF" w:rsidRPr="001654DF" w:rsidRDefault="001654DF" w:rsidP="00C86797">
            <w:pPr>
              <w:spacing w:after="0" w:line="240" w:lineRule="auto"/>
              <w:jc w:val="center"/>
              <w:rPr>
                <w:rFonts w:ascii="Times New Roman" w:hAnsi="Times New Roman" w:cs="Times New Roman"/>
                <w:color w:val="000000"/>
                <w:sz w:val="16"/>
                <w:szCs w:val="16"/>
                <w:highlight w:val="yellow"/>
              </w:rPr>
            </w:pPr>
            <w:r w:rsidRPr="001654DF">
              <w:rPr>
                <w:rFonts w:ascii="Times New Roman" w:hAnsi="Times New Roman" w:cs="Times New Roman"/>
                <w:b/>
                <w:bCs/>
                <w:color w:val="000000"/>
                <w:sz w:val="16"/>
                <w:szCs w:val="16"/>
              </w:rPr>
              <w:t>1,0</w:t>
            </w:r>
          </w:p>
        </w:tc>
      </w:tr>
    </w:tbl>
    <w:p w:rsidR="00EB2446" w:rsidRPr="00A45001" w:rsidRDefault="001654DF" w:rsidP="001654DF">
      <w:pPr>
        <w:spacing w:after="0" w:line="240" w:lineRule="auto"/>
        <w:ind w:left="5664" w:firstLine="708"/>
        <w:contextualSpacing/>
        <w:rPr>
          <w:rFonts w:ascii="Times New Roman" w:hAnsi="Times New Roman" w:cs="Times New Roman"/>
          <w:i/>
          <w:sz w:val="16"/>
          <w:szCs w:val="16"/>
        </w:rPr>
      </w:pPr>
      <w:r>
        <w:rPr>
          <w:rFonts w:ascii="Times New Roman" w:hAnsi="Times New Roman" w:cs="Times New Roman"/>
          <w:b/>
          <w:color w:val="5B9BD5" w:themeColor="accent1"/>
          <w:sz w:val="20"/>
          <w:szCs w:val="20"/>
        </w:rPr>
        <w:t xml:space="preserve">                                 </w:t>
      </w:r>
      <w:r w:rsidR="00EB2446" w:rsidRPr="00A45001">
        <w:rPr>
          <w:rFonts w:ascii="Times New Roman" w:hAnsi="Times New Roman" w:cs="Times New Roman"/>
          <w:i/>
          <w:sz w:val="16"/>
          <w:szCs w:val="16"/>
        </w:rPr>
        <w:t xml:space="preserve"> Zdroj: MF SR</w:t>
      </w:r>
    </w:p>
    <w:p w:rsidR="00EB2446" w:rsidRPr="00A45001" w:rsidRDefault="00EB2446" w:rsidP="00EB2446">
      <w:pPr>
        <w:spacing w:after="0" w:line="240" w:lineRule="auto"/>
        <w:jc w:val="both"/>
        <w:rPr>
          <w:rFonts w:ascii="Times New Roman" w:hAnsi="Times New Roman" w:cs="Times New Roman"/>
          <w:sz w:val="16"/>
          <w:szCs w:val="16"/>
        </w:rPr>
      </w:pPr>
      <w:r w:rsidRPr="00A45001">
        <w:rPr>
          <w:rFonts w:ascii="Times New Roman" w:hAnsi="Times New Roman" w:cs="Times New Roman"/>
          <w:sz w:val="16"/>
          <w:szCs w:val="16"/>
        </w:rPr>
        <w:t>*Podľa ústavného zákona o rozpočtovej zodpovednosti</w:t>
      </w:r>
      <w:r w:rsidR="007A2102">
        <w:rPr>
          <w:rFonts w:ascii="Times New Roman" w:hAnsi="Times New Roman" w:cs="Times New Roman"/>
          <w:sz w:val="16"/>
          <w:szCs w:val="16"/>
        </w:rPr>
        <w:t>.</w:t>
      </w:r>
    </w:p>
    <w:p w:rsidR="00EB2446" w:rsidRDefault="00EB2446" w:rsidP="00EB2446">
      <w:pPr>
        <w:spacing w:after="0" w:line="240" w:lineRule="auto"/>
        <w:jc w:val="both"/>
        <w:rPr>
          <w:rFonts w:ascii="Times New Roman" w:hAnsi="Times New Roman" w:cs="Times New Roman"/>
          <w:sz w:val="16"/>
          <w:szCs w:val="16"/>
        </w:rPr>
      </w:pPr>
      <w:r w:rsidRPr="00A45001">
        <w:rPr>
          <w:rFonts w:ascii="Times New Roman" w:hAnsi="Times New Roman" w:cs="Times New Roman"/>
          <w:sz w:val="16"/>
          <w:szCs w:val="16"/>
        </w:rPr>
        <w:t>** Ide o aktuálny odhad skutočnosti tohto roka.</w:t>
      </w:r>
    </w:p>
    <w:p w:rsidR="002D731B" w:rsidRPr="00A45001" w:rsidRDefault="002D731B" w:rsidP="00EB2446">
      <w:pPr>
        <w:spacing w:after="0" w:line="240" w:lineRule="auto"/>
        <w:jc w:val="both"/>
        <w:rPr>
          <w:rFonts w:ascii="Times New Roman" w:hAnsi="Times New Roman" w:cs="Times New Roman"/>
          <w:sz w:val="16"/>
          <w:szCs w:val="16"/>
        </w:rPr>
      </w:pPr>
      <w:r w:rsidRPr="002D731B">
        <w:rPr>
          <w:rFonts w:ascii="Times New Roman" w:hAnsi="Times New Roman" w:cs="Times New Roman"/>
          <w:sz w:val="16"/>
          <w:szCs w:val="16"/>
        </w:rPr>
        <w:t xml:space="preserve">*** Vypočítané štrukturálne saldo sa líši od metodiky Európskej komisie, ktorá neuznáva výdavky a príjmy spojené s pandémiou COVID-19, pomocou Ukrajine ako aj </w:t>
      </w:r>
      <w:proofErr w:type="spellStart"/>
      <w:r w:rsidRPr="002D731B">
        <w:rPr>
          <w:rFonts w:ascii="Times New Roman" w:hAnsi="Times New Roman" w:cs="Times New Roman"/>
          <w:sz w:val="16"/>
          <w:szCs w:val="16"/>
        </w:rPr>
        <w:t>energo</w:t>
      </w:r>
      <w:proofErr w:type="spellEnd"/>
      <w:r w:rsidRPr="002D731B">
        <w:rPr>
          <w:rFonts w:ascii="Times New Roman" w:hAnsi="Times New Roman" w:cs="Times New Roman"/>
          <w:sz w:val="16"/>
          <w:szCs w:val="16"/>
        </w:rPr>
        <w:t>-pomoci ako jednorazové vplyvy.</w:t>
      </w:r>
    </w:p>
    <w:p w:rsidR="00EB2446" w:rsidRPr="00A45001" w:rsidRDefault="00EB2446" w:rsidP="00EB2446">
      <w:pPr>
        <w:spacing w:after="0" w:line="240" w:lineRule="auto"/>
        <w:jc w:val="both"/>
        <w:rPr>
          <w:rFonts w:ascii="Times New Roman" w:hAnsi="Times New Roman" w:cs="Times New Roman"/>
          <w:sz w:val="16"/>
          <w:szCs w:val="16"/>
        </w:rPr>
      </w:pPr>
      <w:r w:rsidRPr="00A45001">
        <w:rPr>
          <w:rFonts w:ascii="Times New Roman" w:hAnsi="Times New Roman" w:cs="Times New Roman"/>
          <w:sz w:val="16"/>
          <w:szCs w:val="16"/>
        </w:rPr>
        <w:t>Poznámka: Hodnoty nominálneho salda za rok 2021 a 2022 sú na základe údajov zaslaných ŠU SR do jesennej notifikácie EUROSTAT-u. Dočasné vplyvy ako aj saldo očistené o dočasné vplyvy vychádzajú z aktuálnych hodnôt. Rozpočtové hodnoty pre rok 2023 sú podľa údajov, ktoré vchádzali do návrhu rozpočtu verejnej správy na roky 2024 až 2026.</w:t>
      </w:r>
    </w:p>
    <w:p w:rsidR="00EB2446" w:rsidRPr="0063697C" w:rsidRDefault="00EB2446" w:rsidP="00EB2446">
      <w:pPr>
        <w:pStyle w:val="Odsekzoznamu"/>
        <w:jc w:val="both"/>
        <w:rPr>
          <w:rFonts w:ascii="Times New Roman" w:hAnsi="Times New Roman" w:cs="Times New Roman"/>
          <w:highlight w:val="yellow"/>
        </w:rPr>
      </w:pPr>
    </w:p>
    <w:p w:rsidR="00EB2446" w:rsidRDefault="00EB2446" w:rsidP="00EB2446">
      <w:pPr>
        <w:spacing w:after="0" w:line="240" w:lineRule="auto"/>
        <w:jc w:val="both"/>
        <w:rPr>
          <w:rFonts w:ascii="Times New Roman" w:hAnsi="Times New Roman" w:cs="Times New Roman"/>
          <w:sz w:val="24"/>
          <w:szCs w:val="24"/>
          <w:highlight w:val="yellow"/>
        </w:rPr>
      </w:pPr>
      <w:r w:rsidRPr="00A82CFC">
        <w:rPr>
          <w:rFonts w:ascii="Times New Roman" w:hAnsi="Times New Roman" w:cs="Times New Roman"/>
          <w:b/>
          <w:bCs/>
          <w:sz w:val="24"/>
          <w:szCs w:val="24"/>
        </w:rPr>
        <w:t>Nutnosť predložiť vyrovnaný rozpočet znamená potrebu výraznej reštrikčnej fiškálnej politiky</w:t>
      </w:r>
      <w:r w:rsidRPr="00CA57EF">
        <w:rPr>
          <w:rFonts w:ascii="Times New Roman" w:hAnsi="Times New Roman" w:cs="Times New Roman"/>
          <w:b/>
          <w:bCs/>
          <w:sz w:val="24"/>
          <w:szCs w:val="24"/>
        </w:rPr>
        <w:t>.</w:t>
      </w:r>
      <w:r w:rsidRPr="00CA57EF">
        <w:rPr>
          <w:rFonts w:ascii="Times New Roman" w:hAnsi="Times New Roman" w:cs="Times New Roman"/>
          <w:bCs/>
          <w:sz w:val="24"/>
          <w:szCs w:val="24"/>
        </w:rPr>
        <w:t xml:space="preserve"> </w:t>
      </w:r>
      <w:r w:rsidRPr="00CA57EF">
        <w:rPr>
          <w:rFonts w:ascii="Times New Roman" w:hAnsi="Times New Roman" w:cs="Times New Roman"/>
          <w:sz w:val="24"/>
          <w:szCs w:val="24"/>
        </w:rPr>
        <w:t xml:space="preserve">Saldo očistené o dočasné vplyvy (jednorazové a dočasné opatrenia a cyklická zložka salda) tak v rozpočte na rok 2024 zodpovedá úrovni prebytku v objeme 3,4 % HDP. V porovnaní s tohtoročnou hodnotou očisteného salda o dočasné vplyvy to znamená reštrikciu na úrovni takmer 8 % HDP. V ďalších rokoch vyrovnaný rozpočet </w:t>
      </w:r>
      <w:r>
        <w:rPr>
          <w:rFonts w:ascii="Times New Roman" w:hAnsi="Times New Roman" w:cs="Times New Roman"/>
          <w:sz w:val="24"/>
          <w:szCs w:val="24"/>
        </w:rPr>
        <w:t xml:space="preserve">znamená </w:t>
      </w:r>
      <w:r w:rsidRPr="00CA57EF">
        <w:rPr>
          <w:rFonts w:ascii="Times New Roman" w:hAnsi="Times New Roman" w:cs="Times New Roman"/>
          <w:sz w:val="24"/>
          <w:szCs w:val="24"/>
        </w:rPr>
        <w:t xml:space="preserve">expanzívnu fiškálnu politiku na úrovni približne 1 % HDP, keďže obrovská produkčná medzera spôsobená </w:t>
      </w:r>
      <w:r>
        <w:rPr>
          <w:rFonts w:ascii="Times New Roman" w:hAnsi="Times New Roman" w:cs="Times New Roman"/>
          <w:sz w:val="24"/>
          <w:szCs w:val="24"/>
        </w:rPr>
        <w:t>šokom vyrovnaného rozpočtu</w:t>
      </w:r>
      <w:r w:rsidRPr="00CA57EF">
        <w:rPr>
          <w:rFonts w:ascii="Times New Roman" w:hAnsi="Times New Roman" w:cs="Times New Roman"/>
          <w:sz w:val="24"/>
          <w:szCs w:val="24"/>
        </w:rPr>
        <w:t xml:space="preserve"> z roku 2024 sa bude postupne uzatvárať.</w:t>
      </w:r>
    </w:p>
    <w:p w:rsidR="00006A2D" w:rsidRDefault="00006A2D" w:rsidP="00850281">
      <w:pPr>
        <w:spacing w:after="0" w:line="240" w:lineRule="auto"/>
        <w:jc w:val="both"/>
        <w:rPr>
          <w:rFonts w:ascii="Times New Roman" w:hAnsi="Times New Roman" w:cs="Times New Roman"/>
          <w:sz w:val="24"/>
          <w:szCs w:val="24"/>
        </w:rPr>
      </w:pPr>
      <w:bookmarkStart w:id="39" w:name="_GoBack"/>
      <w:bookmarkEnd w:id="39"/>
    </w:p>
    <w:p w:rsidR="00E0030D" w:rsidRPr="000C41B0" w:rsidRDefault="00E0030D" w:rsidP="00E0030D">
      <w:pPr>
        <w:pStyle w:val="Nadpis2"/>
        <w:tabs>
          <w:tab w:val="left" w:pos="426"/>
        </w:tabs>
        <w:spacing w:before="0" w:after="0"/>
        <w:rPr>
          <w:rFonts w:ascii="Times New Roman" w:hAnsi="Times New Roman"/>
          <w:b w:val="0"/>
          <w:i w:val="0"/>
          <w:color w:val="5B9BD5" w:themeColor="accent1"/>
          <w:sz w:val="24"/>
          <w:szCs w:val="24"/>
        </w:rPr>
      </w:pPr>
      <w:bookmarkStart w:id="40" w:name="_Toc147306070"/>
      <w:r w:rsidRPr="007A2102">
        <w:rPr>
          <w:rFonts w:ascii="Times New Roman" w:hAnsi="Times New Roman"/>
          <w:i w:val="0"/>
          <w:color w:val="5B9BD5" w:themeColor="accent1"/>
          <w:sz w:val="24"/>
          <w:szCs w:val="24"/>
        </w:rPr>
        <w:t>2.3.</w:t>
      </w:r>
      <w:r w:rsidRPr="007A2102">
        <w:rPr>
          <w:rFonts w:ascii="Times New Roman" w:hAnsi="Times New Roman"/>
          <w:i w:val="0"/>
          <w:color w:val="5B9BD5" w:themeColor="accent1"/>
          <w:sz w:val="24"/>
          <w:szCs w:val="24"/>
        </w:rPr>
        <w:tab/>
        <w:t>Vzťah schváleného limitu verejných výdavkov k</w:t>
      </w:r>
      <w:r w:rsidR="004528CC" w:rsidRPr="007A2102">
        <w:rPr>
          <w:rFonts w:ascii="Times New Roman" w:hAnsi="Times New Roman"/>
          <w:i w:val="0"/>
          <w:color w:val="5B9BD5" w:themeColor="accent1"/>
          <w:sz w:val="24"/>
          <w:szCs w:val="24"/>
        </w:rPr>
        <w:t xml:space="preserve"> návrhu </w:t>
      </w:r>
      <w:r w:rsidRPr="007A2102">
        <w:rPr>
          <w:rFonts w:ascii="Times New Roman" w:hAnsi="Times New Roman"/>
          <w:i w:val="0"/>
          <w:color w:val="5B9BD5" w:themeColor="accent1"/>
          <w:sz w:val="24"/>
          <w:szCs w:val="24"/>
        </w:rPr>
        <w:t>rozpočtu verejnej správy na roky 2024 až 2026</w:t>
      </w:r>
      <w:bookmarkEnd w:id="40"/>
    </w:p>
    <w:p w:rsidR="00E0030D" w:rsidRDefault="00E0030D" w:rsidP="00850281">
      <w:pPr>
        <w:spacing w:after="0" w:line="240" w:lineRule="auto"/>
        <w:jc w:val="both"/>
        <w:rPr>
          <w:rFonts w:ascii="Times New Roman" w:hAnsi="Times New Roman" w:cs="Times New Roman"/>
          <w:sz w:val="24"/>
          <w:szCs w:val="24"/>
        </w:rPr>
      </w:pPr>
    </w:p>
    <w:p w:rsidR="00C61B05" w:rsidRPr="00193A1F" w:rsidRDefault="00C61B05" w:rsidP="00C61B05">
      <w:pPr>
        <w:spacing w:after="0" w:line="240" w:lineRule="auto"/>
        <w:jc w:val="both"/>
        <w:rPr>
          <w:rFonts w:ascii="Times New Roman" w:hAnsi="Times New Roman" w:cs="Times New Roman"/>
          <w:sz w:val="24"/>
          <w:szCs w:val="24"/>
        </w:rPr>
      </w:pPr>
      <w:r w:rsidRPr="00193A1F">
        <w:rPr>
          <w:rFonts w:ascii="Times New Roman" w:hAnsi="Times New Roman" w:cs="Times New Roman"/>
          <w:sz w:val="24"/>
          <w:szCs w:val="24"/>
        </w:rPr>
        <w:t xml:space="preserve">Zákonom č. 101/2022 Z. z., ktorým sa mení a dopĺňa zákon č. 523/2004 Z. z. o rozpočtových pravidlách verejnej správy a o zmene a doplnení niektorých zákonov v znení neskorších predpisov a ktorým sa menia a dopĺňajú niektoré zákony účinným od 1. apríla 2022 boli do právneho poriadku SR prijaté ustanovenia týkajúce sa limitu verejných výdavkov s cieľom </w:t>
      </w:r>
      <w:r>
        <w:rPr>
          <w:rFonts w:ascii="Times New Roman" w:hAnsi="Times New Roman" w:cs="Times New Roman"/>
          <w:sz w:val="24"/>
          <w:szCs w:val="24"/>
        </w:rPr>
        <w:t>zabezpečenia</w:t>
      </w:r>
      <w:r w:rsidRPr="00193A1F">
        <w:rPr>
          <w:rFonts w:ascii="Times New Roman" w:hAnsi="Times New Roman" w:cs="Times New Roman"/>
          <w:sz w:val="24"/>
          <w:szCs w:val="24"/>
        </w:rPr>
        <w:t xml:space="preserve"> dlhodobej udržateľnosti verejných financií.</w:t>
      </w:r>
    </w:p>
    <w:p w:rsidR="00C61B05" w:rsidRPr="007C5F79" w:rsidRDefault="00C61B05" w:rsidP="00C61B05">
      <w:pPr>
        <w:spacing w:after="0" w:line="240" w:lineRule="auto"/>
        <w:ind w:left="57"/>
        <w:jc w:val="both"/>
        <w:rPr>
          <w:rFonts w:ascii="Times New Roman" w:hAnsi="Times New Roman" w:cs="Times New Roman"/>
          <w:sz w:val="24"/>
          <w:szCs w:val="24"/>
        </w:rPr>
      </w:pPr>
    </w:p>
    <w:p w:rsidR="00C61B05" w:rsidRPr="007C5F79" w:rsidRDefault="00C61B05" w:rsidP="00C61B05">
      <w:pPr>
        <w:spacing w:after="0" w:line="240" w:lineRule="auto"/>
        <w:jc w:val="both"/>
        <w:rPr>
          <w:rFonts w:ascii="Times New Roman" w:hAnsi="Times New Roman" w:cs="Times New Roman"/>
          <w:sz w:val="24"/>
          <w:szCs w:val="24"/>
        </w:rPr>
      </w:pPr>
      <w:r w:rsidRPr="00542646">
        <w:rPr>
          <w:rFonts w:ascii="Times New Roman" w:hAnsi="Times New Roman" w:cs="Times New Roman"/>
          <w:sz w:val="24"/>
          <w:szCs w:val="24"/>
        </w:rPr>
        <w:t>Limitom verejných výdavkov sa rozumie maximálna výška celkových časovo rozlíšených konsolidovaných výdavkov verejnej správy v jednotnej metodike platnej pre Európsku úniu, pričom limit verejných výdavkov sa nevzťahuje na výdavky územnej samosprávy, prostriedky z rozpočtu Európskej únie a prostriedky štátneho rozpočtu určené na financovanie spoločných programov Slovenskej republiky a Európskej únie, odvody Európskej únii, výdavky na správu dlhu verejnej správy, jednorazové výdavky a vplyv hospodárskeho cyklu na výdavky verejnej správy. Za prostriedky z rozpočtu Európskej únie sa považujú aj prostriedky mechanizmu na podporu obnovy a odolnosti.</w:t>
      </w:r>
    </w:p>
    <w:p w:rsidR="00E0030D" w:rsidRDefault="00E0030D" w:rsidP="00850281">
      <w:pPr>
        <w:spacing w:after="0" w:line="240" w:lineRule="auto"/>
        <w:jc w:val="both"/>
        <w:rPr>
          <w:rFonts w:ascii="Times New Roman" w:hAnsi="Times New Roman" w:cs="Times New Roman"/>
          <w:sz w:val="24"/>
          <w:szCs w:val="24"/>
        </w:rPr>
      </w:pPr>
    </w:p>
    <w:p w:rsidR="008E6CC1" w:rsidRDefault="008E6CC1" w:rsidP="00850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Dňa 1. februára 2023 Národná rada SR schválila limit verejných výdavkov na roky 2023 až 2025.</w:t>
      </w:r>
      <w:r w:rsidR="00CB1F76">
        <w:rPr>
          <w:rFonts w:ascii="Times New Roman" w:hAnsi="Times New Roman" w:cs="Times New Roman"/>
          <w:sz w:val="24"/>
          <w:szCs w:val="24"/>
        </w:rPr>
        <w:t xml:space="preserve"> Nižšie uvedená tabuľka uvádza jeho porovnanie s návrhom rozpočtu verejnej správy na roky 2024 až 2026.</w:t>
      </w:r>
    </w:p>
    <w:p w:rsidR="009F7FA3" w:rsidRDefault="009F7FA3" w:rsidP="00850281">
      <w:pPr>
        <w:spacing w:after="0" w:line="240" w:lineRule="auto"/>
        <w:jc w:val="both"/>
        <w:rPr>
          <w:rFonts w:ascii="Times New Roman" w:hAnsi="Times New Roman" w:cs="Times New Roman"/>
          <w:sz w:val="24"/>
          <w:szCs w:val="24"/>
        </w:rPr>
      </w:pPr>
    </w:p>
    <w:p w:rsidR="008E6CC1" w:rsidRDefault="00CB1F76" w:rsidP="00850281">
      <w:pPr>
        <w:spacing w:after="0" w:line="240" w:lineRule="auto"/>
        <w:jc w:val="both"/>
        <w:rPr>
          <w:rFonts w:ascii="Times New Roman" w:hAnsi="Times New Roman" w:cs="Times New Roman"/>
          <w:sz w:val="24"/>
          <w:szCs w:val="24"/>
        </w:rPr>
      </w:pPr>
      <w:bookmarkStart w:id="41" w:name="_Toc147322635"/>
      <w:r w:rsidRPr="000C41B0">
        <w:rPr>
          <w:rFonts w:ascii="Times New Roman" w:hAnsi="Times New Roman" w:cs="Times New Roman"/>
          <w:b/>
          <w:color w:val="5B9BD5" w:themeColor="accent1"/>
          <w:sz w:val="20"/>
          <w:szCs w:val="20"/>
        </w:rPr>
        <w:t xml:space="preserve">Tabuľka </w:t>
      </w:r>
      <w:r w:rsidRPr="000C41B0">
        <w:rPr>
          <w:rFonts w:ascii="Times New Roman" w:hAnsi="Times New Roman" w:cs="Times New Roman"/>
          <w:b/>
          <w:color w:val="5B9BD5" w:themeColor="accent1"/>
          <w:sz w:val="20"/>
          <w:szCs w:val="20"/>
        </w:rPr>
        <w:fldChar w:fldCharType="begin"/>
      </w:r>
      <w:r w:rsidRPr="000C41B0">
        <w:rPr>
          <w:rFonts w:ascii="Times New Roman" w:hAnsi="Times New Roman" w:cs="Times New Roman"/>
          <w:b/>
          <w:color w:val="5B9BD5" w:themeColor="accent1"/>
          <w:sz w:val="20"/>
          <w:szCs w:val="20"/>
        </w:rPr>
        <w:instrText xml:space="preserve"> SEQ Tabuľka \* ARABIC </w:instrText>
      </w:r>
      <w:r w:rsidRPr="000C41B0">
        <w:rPr>
          <w:rFonts w:ascii="Times New Roman" w:hAnsi="Times New Roman" w:cs="Times New Roman"/>
          <w:b/>
          <w:color w:val="5B9BD5" w:themeColor="accent1"/>
          <w:sz w:val="20"/>
          <w:szCs w:val="20"/>
        </w:rPr>
        <w:fldChar w:fldCharType="separate"/>
      </w:r>
      <w:r w:rsidR="003F6961">
        <w:rPr>
          <w:rFonts w:ascii="Times New Roman" w:hAnsi="Times New Roman" w:cs="Times New Roman"/>
          <w:b/>
          <w:noProof/>
          <w:color w:val="5B9BD5" w:themeColor="accent1"/>
          <w:sz w:val="20"/>
          <w:szCs w:val="20"/>
        </w:rPr>
        <w:t>12</w:t>
      </w:r>
      <w:r w:rsidRPr="000C41B0">
        <w:rPr>
          <w:rFonts w:ascii="Times New Roman" w:hAnsi="Times New Roman" w:cs="Times New Roman"/>
          <w:b/>
          <w:color w:val="5B9BD5" w:themeColor="accent1"/>
          <w:sz w:val="20"/>
          <w:szCs w:val="20"/>
        </w:rPr>
        <w:fldChar w:fldCharType="end"/>
      </w:r>
      <w:r>
        <w:rPr>
          <w:rFonts w:ascii="Times New Roman" w:hAnsi="Times New Roman" w:cs="Times New Roman"/>
          <w:b/>
          <w:color w:val="5B9BD5" w:themeColor="accent1"/>
          <w:sz w:val="20"/>
          <w:szCs w:val="20"/>
        </w:rPr>
        <w:t xml:space="preserve"> – Porovnanie schváleného LVV s návrhom </w:t>
      </w:r>
      <w:r w:rsidR="004528CC">
        <w:rPr>
          <w:rFonts w:ascii="Times New Roman" w:hAnsi="Times New Roman" w:cs="Times New Roman"/>
          <w:b/>
          <w:color w:val="5B9BD5" w:themeColor="accent1"/>
          <w:sz w:val="20"/>
          <w:szCs w:val="20"/>
        </w:rPr>
        <w:t xml:space="preserve">vyrovnaného </w:t>
      </w:r>
      <w:r>
        <w:rPr>
          <w:rFonts w:ascii="Times New Roman" w:hAnsi="Times New Roman" w:cs="Times New Roman"/>
          <w:b/>
          <w:color w:val="5B9BD5" w:themeColor="accent1"/>
          <w:sz w:val="20"/>
          <w:szCs w:val="20"/>
        </w:rPr>
        <w:t>rozpočtu verejnej správy na roky 2024 až 2026</w:t>
      </w:r>
      <w:bookmarkEnd w:id="41"/>
    </w:p>
    <w:tbl>
      <w:tblPr>
        <w:tblW w:w="5001"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904"/>
        <w:gridCol w:w="312"/>
        <w:gridCol w:w="1078"/>
        <w:gridCol w:w="209"/>
        <w:gridCol w:w="1181"/>
        <w:gridCol w:w="105"/>
        <w:gridCol w:w="1285"/>
      </w:tblGrid>
      <w:tr w:rsidR="008E6CC1" w:rsidRPr="002B2819" w:rsidTr="00F672BD">
        <w:trPr>
          <w:trHeight w:val="345"/>
        </w:trPr>
        <w:tc>
          <w:tcPr>
            <w:tcW w:w="2702" w:type="pct"/>
            <w:shd w:val="clear" w:color="auto" w:fill="auto"/>
            <w:noWrap/>
            <w:vAlign w:val="center"/>
            <w:hideMark/>
          </w:tcPr>
          <w:p w:rsidR="008E6CC1" w:rsidRPr="00926FA2" w:rsidRDefault="008E6CC1" w:rsidP="00F672BD">
            <w:pPr>
              <w:spacing w:after="0" w:line="240" w:lineRule="auto"/>
              <w:rPr>
                <w:rFonts w:ascii="Times New Roman" w:eastAsia="Times New Roman" w:hAnsi="Times New Roman" w:cs="Times New Roman"/>
                <w:bCs/>
                <w:color w:val="000000"/>
                <w:sz w:val="18"/>
                <w:lang w:eastAsia="sk-SK"/>
              </w:rPr>
            </w:pPr>
          </w:p>
        </w:tc>
        <w:tc>
          <w:tcPr>
            <w:tcW w:w="766" w:type="pct"/>
            <w:gridSpan w:val="2"/>
            <w:shd w:val="clear" w:color="auto" w:fill="auto"/>
            <w:noWrap/>
            <w:vAlign w:val="center"/>
            <w:hideMark/>
          </w:tcPr>
          <w:p w:rsidR="008E6CC1" w:rsidRPr="00926FA2" w:rsidRDefault="008E6CC1" w:rsidP="00F672BD">
            <w:pPr>
              <w:spacing w:after="0" w:line="240" w:lineRule="auto"/>
              <w:jc w:val="center"/>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2024</w:t>
            </w:r>
          </w:p>
        </w:tc>
        <w:tc>
          <w:tcPr>
            <w:tcW w:w="766" w:type="pct"/>
            <w:gridSpan w:val="2"/>
            <w:shd w:val="clear" w:color="auto" w:fill="auto"/>
            <w:noWrap/>
            <w:vAlign w:val="center"/>
            <w:hideMark/>
          </w:tcPr>
          <w:p w:rsidR="008E6CC1" w:rsidRPr="00926FA2" w:rsidRDefault="008E6CC1" w:rsidP="00F672BD">
            <w:pPr>
              <w:spacing w:after="0" w:line="240" w:lineRule="auto"/>
              <w:jc w:val="center"/>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2025</w:t>
            </w:r>
          </w:p>
        </w:tc>
        <w:tc>
          <w:tcPr>
            <w:tcW w:w="766" w:type="pct"/>
            <w:gridSpan w:val="2"/>
            <w:shd w:val="clear" w:color="auto" w:fill="auto"/>
            <w:noWrap/>
            <w:vAlign w:val="center"/>
            <w:hideMark/>
          </w:tcPr>
          <w:p w:rsidR="008E6CC1" w:rsidRPr="00926FA2" w:rsidRDefault="008E6CC1" w:rsidP="00F672BD">
            <w:pPr>
              <w:spacing w:after="0" w:line="240" w:lineRule="auto"/>
              <w:jc w:val="center"/>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2026</w:t>
            </w:r>
          </w:p>
        </w:tc>
      </w:tr>
      <w:tr w:rsidR="008E6CC1" w:rsidRPr="002B2819" w:rsidTr="00F672BD">
        <w:tblPrEx>
          <w:tblBorders>
            <w:top w:val="none" w:sz="0" w:space="0" w:color="auto"/>
            <w:bottom w:val="none" w:sz="0" w:space="0" w:color="auto"/>
            <w:insideH w:val="none" w:sz="0" w:space="0" w:color="auto"/>
          </w:tblBorders>
        </w:tblPrEx>
        <w:trPr>
          <w:trHeight w:val="345"/>
        </w:trPr>
        <w:tc>
          <w:tcPr>
            <w:tcW w:w="2874" w:type="pct"/>
            <w:gridSpan w:val="2"/>
            <w:tcBorders>
              <w:top w:val="single" w:sz="4" w:space="0" w:color="auto"/>
              <w:left w:val="nil"/>
              <w:bottom w:val="single" w:sz="4" w:space="0" w:color="auto"/>
              <w:right w:val="nil"/>
            </w:tcBorders>
            <w:shd w:val="clear" w:color="auto" w:fill="auto"/>
            <w:noWrap/>
            <w:vAlign w:val="center"/>
            <w:hideMark/>
          </w:tcPr>
          <w:p w:rsidR="008E6CC1" w:rsidRPr="002B2819" w:rsidRDefault="008E6CC1" w:rsidP="00F672BD">
            <w:pPr>
              <w:spacing w:after="0" w:line="240" w:lineRule="auto"/>
              <w:rPr>
                <w:rFonts w:ascii="Times New Roman" w:eastAsia="Times New Roman" w:hAnsi="Times New Roman" w:cs="Times New Roman"/>
                <w:b/>
                <w:bCs/>
                <w:color w:val="000000"/>
                <w:sz w:val="18"/>
                <w:lang w:eastAsia="sk-SK"/>
              </w:rPr>
            </w:pPr>
            <w:r w:rsidRPr="002B2819">
              <w:rPr>
                <w:rFonts w:ascii="Times New Roman" w:eastAsia="Times New Roman" w:hAnsi="Times New Roman" w:cs="Times New Roman"/>
                <w:b/>
                <w:bCs/>
                <w:color w:val="000000"/>
                <w:sz w:val="18"/>
                <w:lang w:eastAsia="sk-SK"/>
              </w:rPr>
              <w:t xml:space="preserve">RRZ - LVV </w:t>
            </w:r>
            <w:r>
              <w:rPr>
                <w:rFonts w:ascii="Times New Roman" w:eastAsia="Times New Roman" w:hAnsi="Times New Roman" w:cs="Times New Roman"/>
                <w:bCs/>
                <w:color w:val="000000"/>
                <w:sz w:val="18"/>
                <w:lang w:eastAsia="sk-SK"/>
              </w:rPr>
              <w:t>schválený</w:t>
            </w:r>
            <w:r w:rsidRPr="002B2819">
              <w:rPr>
                <w:rFonts w:ascii="Times New Roman" w:eastAsia="Times New Roman" w:hAnsi="Times New Roman" w:cs="Times New Roman"/>
                <w:bCs/>
                <w:color w:val="000000"/>
                <w:sz w:val="18"/>
                <w:lang w:eastAsia="sk-SK"/>
              </w:rPr>
              <w:t xml:space="preserve"> NR SR </w:t>
            </w:r>
            <w:r w:rsidRPr="00926FA2">
              <w:rPr>
                <w:rFonts w:ascii="Times New Roman" w:eastAsia="Times New Roman" w:hAnsi="Times New Roman" w:cs="Times New Roman"/>
                <w:bCs/>
                <w:color w:val="000000"/>
                <w:sz w:val="18"/>
                <w:lang w:eastAsia="sk-SK"/>
              </w:rPr>
              <w:t>(</w:t>
            </w:r>
            <w:r>
              <w:rPr>
                <w:rFonts w:ascii="Times New Roman" w:eastAsia="Times New Roman" w:hAnsi="Times New Roman" w:cs="Times New Roman"/>
                <w:bCs/>
                <w:color w:val="000000"/>
                <w:sz w:val="18"/>
                <w:lang w:eastAsia="sk-SK"/>
              </w:rPr>
              <w:t>1.2.2023</w:t>
            </w:r>
            <w:r w:rsidRPr="00926FA2">
              <w:rPr>
                <w:rFonts w:ascii="Times New Roman" w:eastAsia="Times New Roman" w:hAnsi="Times New Roman" w:cs="Times New Roman"/>
                <w:bCs/>
                <w:color w:val="000000"/>
                <w:sz w:val="18"/>
                <w:lang w:eastAsia="sk-SK"/>
              </w:rPr>
              <w:t>)</w:t>
            </w:r>
            <w:r>
              <w:rPr>
                <w:rStyle w:val="Odkaznapoznmkupodiarou"/>
                <w:rFonts w:ascii="Times New Roman" w:eastAsia="Times New Roman" w:hAnsi="Times New Roman"/>
                <w:bCs/>
                <w:color w:val="000000"/>
                <w:sz w:val="18"/>
                <w:lang w:eastAsia="sk-SK"/>
              </w:rPr>
              <w:footnoteReference w:id="15"/>
            </w:r>
          </w:p>
        </w:tc>
        <w:tc>
          <w:tcPr>
            <w:tcW w:w="709" w:type="pct"/>
            <w:gridSpan w:val="2"/>
            <w:tcBorders>
              <w:top w:val="single" w:sz="4" w:space="0" w:color="auto"/>
              <w:left w:val="nil"/>
              <w:bottom w:val="single" w:sz="4" w:space="0" w:color="auto"/>
              <w:right w:val="nil"/>
            </w:tcBorders>
            <w:shd w:val="clear" w:color="auto" w:fill="auto"/>
            <w:noWrap/>
            <w:vAlign w:val="center"/>
            <w:hideMark/>
          </w:tcPr>
          <w:p w:rsidR="008E6CC1" w:rsidRPr="002B2819" w:rsidRDefault="008E6CC1" w:rsidP="00F672BD">
            <w:pPr>
              <w:spacing w:after="0" w:line="240" w:lineRule="auto"/>
              <w:jc w:val="right"/>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44 309 099 762</w:t>
            </w:r>
          </w:p>
        </w:tc>
        <w:tc>
          <w:tcPr>
            <w:tcW w:w="709" w:type="pct"/>
            <w:gridSpan w:val="2"/>
            <w:tcBorders>
              <w:top w:val="single" w:sz="4" w:space="0" w:color="auto"/>
              <w:left w:val="nil"/>
              <w:bottom w:val="single" w:sz="4" w:space="0" w:color="auto"/>
              <w:right w:val="nil"/>
            </w:tcBorders>
            <w:shd w:val="clear" w:color="auto" w:fill="auto"/>
            <w:noWrap/>
            <w:vAlign w:val="center"/>
            <w:hideMark/>
          </w:tcPr>
          <w:p w:rsidR="008E6CC1" w:rsidRPr="002B2819" w:rsidRDefault="008E6CC1" w:rsidP="00F672BD">
            <w:pPr>
              <w:spacing w:after="0" w:line="240" w:lineRule="auto"/>
              <w:jc w:val="right"/>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45 62</w:t>
            </w:r>
            <w:r w:rsidR="00DD7CAF">
              <w:rPr>
                <w:rFonts w:ascii="Times New Roman" w:eastAsia="Times New Roman" w:hAnsi="Times New Roman" w:cs="Times New Roman"/>
                <w:b/>
                <w:bCs/>
                <w:color w:val="000000"/>
                <w:sz w:val="18"/>
                <w:lang w:eastAsia="sk-SK"/>
              </w:rPr>
              <w:t>1</w:t>
            </w:r>
            <w:r>
              <w:rPr>
                <w:rFonts w:ascii="Times New Roman" w:eastAsia="Times New Roman" w:hAnsi="Times New Roman" w:cs="Times New Roman"/>
                <w:b/>
                <w:bCs/>
                <w:color w:val="000000"/>
                <w:sz w:val="18"/>
                <w:lang w:eastAsia="sk-SK"/>
              </w:rPr>
              <w:t> 482 931</w:t>
            </w:r>
          </w:p>
        </w:tc>
        <w:tc>
          <w:tcPr>
            <w:tcW w:w="708" w:type="pct"/>
            <w:tcBorders>
              <w:top w:val="single" w:sz="4" w:space="0" w:color="auto"/>
              <w:left w:val="nil"/>
              <w:bottom w:val="single" w:sz="4" w:space="0" w:color="auto"/>
              <w:right w:val="nil"/>
            </w:tcBorders>
            <w:shd w:val="clear" w:color="auto" w:fill="auto"/>
            <w:noWrap/>
            <w:vAlign w:val="center"/>
            <w:hideMark/>
          </w:tcPr>
          <w:p w:rsidR="008E6CC1" w:rsidRPr="002B2819" w:rsidRDefault="008E6CC1" w:rsidP="008E6CC1">
            <w:pPr>
              <w:spacing w:after="0" w:line="240" w:lineRule="auto"/>
              <w:jc w:val="center"/>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w:t>
            </w:r>
          </w:p>
        </w:tc>
      </w:tr>
      <w:tr w:rsidR="008E6CC1" w:rsidRPr="002B2819" w:rsidTr="00F672BD">
        <w:tblPrEx>
          <w:tblBorders>
            <w:top w:val="none" w:sz="0" w:space="0" w:color="auto"/>
            <w:bottom w:val="none" w:sz="0" w:space="0" w:color="auto"/>
            <w:insideH w:val="none" w:sz="0" w:space="0" w:color="auto"/>
          </w:tblBorders>
        </w:tblPrEx>
        <w:trPr>
          <w:trHeight w:val="345"/>
        </w:trPr>
        <w:tc>
          <w:tcPr>
            <w:tcW w:w="2874" w:type="pct"/>
            <w:gridSpan w:val="2"/>
            <w:tcBorders>
              <w:top w:val="nil"/>
              <w:left w:val="nil"/>
              <w:bottom w:val="single" w:sz="4" w:space="0" w:color="auto"/>
              <w:right w:val="nil"/>
            </w:tcBorders>
            <w:shd w:val="clear" w:color="auto" w:fill="auto"/>
            <w:noWrap/>
            <w:vAlign w:val="center"/>
            <w:hideMark/>
          </w:tcPr>
          <w:p w:rsidR="008E6CC1" w:rsidRPr="00931F45" w:rsidRDefault="008E6CC1" w:rsidP="00F672BD">
            <w:pPr>
              <w:spacing w:after="0" w:line="240" w:lineRule="auto"/>
              <w:rPr>
                <w:rFonts w:ascii="Times New Roman" w:eastAsia="Times New Roman" w:hAnsi="Times New Roman" w:cs="Times New Roman"/>
                <w:bCs/>
                <w:color w:val="000000"/>
                <w:sz w:val="18"/>
                <w:highlight w:val="yellow"/>
                <w:lang w:eastAsia="sk-SK"/>
              </w:rPr>
            </w:pPr>
            <w:r>
              <w:rPr>
                <w:rFonts w:ascii="Times New Roman" w:eastAsia="Times New Roman" w:hAnsi="Times New Roman" w:cs="Times New Roman"/>
                <w:b/>
                <w:bCs/>
                <w:color w:val="000000"/>
                <w:sz w:val="18"/>
                <w:lang w:eastAsia="sk-SK"/>
              </w:rPr>
              <w:t>Návrh rozpočtu verejnej správy na roky 2024 až 2026</w:t>
            </w:r>
            <w:r w:rsidRPr="002D45BB">
              <w:rPr>
                <w:rFonts w:ascii="Times New Roman" w:eastAsia="Times New Roman" w:hAnsi="Times New Roman" w:cs="Times New Roman"/>
                <w:bCs/>
                <w:color w:val="000000"/>
                <w:sz w:val="18"/>
                <w:lang w:eastAsia="sk-SK"/>
              </w:rPr>
              <w:t xml:space="preserve"> </w:t>
            </w:r>
          </w:p>
        </w:tc>
        <w:tc>
          <w:tcPr>
            <w:tcW w:w="709" w:type="pct"/>
            <w:gridSpan w:val="2"/>
            <w:tcBorders>
              <w:top w:val="nil"/>
              <w:left w:val="nil"/>
              <w:bottom w:val="single" w:sz="4" w:space="0" w:color="auto"/>
              <w:right w:val="nil"/>
            </w:tcBorders>
            <w:shd w:val="clear" w:color="auto" w:fill="auto"/>
            <w:noWrap/>
            <w:vAlign w:val="center"/>
            <w:hideMark/>
          </w:tcPr>
          <w:p w:rsidR="008E6CC1" w:rsidRPr="002B2819" w:rsidRDefault="004528CC" w:rsidP="00F672BD">
            <w:pPr>
              <w:spacing w:after="0" w:line="240" w:lineRule="auto"/>
              <w:jc w:val="right"/>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38 309 131 586</w:t>
            </w:r>
          </w:p>
        </w:tc>
        <w:tc>
          <w:tcPr>
            <w:tcW w:w="709" w:type="pct"/>
            <w:gridSpan w:val="2"/>
            <w:tcBorders>
              <w:top w:val="nil"/>
              <w:left w:val="nil"/>
              <w:bottom w:val="single" w:sz="4" w:space="0" w:color="auto"/>
              <w:right w:val="nil"/>
            </w:tcBorders>
            <w:shd w:val="clear" w:color="auto" w:fill="auto"/>
            <w:noWrap/>
            <w:vAlign w:val="center"/>
            <w:hideMark/>
          </w:tcPr>
          <w:p w:rsidR="008E6CC1" w:rsidRPr="002B2819" w:rsidRDefault="004528CC" w:rsidP="00F672BD">
            <w:pPr>
              <w:spacing w:after="0" w:line="240" w:lineRule="auto"/>
              <w:jc w:val="right"/>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38 463 728 682</w:t>
            </w:r>
          </w:p>
        </w:tc>
        <w:tc>
          <w:tcPr>
            <w:tcW w:w="708" w:type="pct"/>
            <w:tcBorders>
              <w:top w:val="nil"/>
              <w:left w:val="nil"/>
              <w:bottom w:val="single" w:sz="4" w:space="0" w:color="auto"/>
              <w:right w:val="nil"/>
            </w:tcBorders>
            <w:shd w:val="clear" w:color="auto" w:fill="auto"/>
            <w:noWrap/>
            <w:vAlign w:val="center"/>
            <w:hideMark/>
          </w:tcPr>
          <w:p w:rsidR="008E6CC1" w:rsidRPr="002B2819" w:rsidRDefault="004528CC" w:rsidP="00F672BD">
            <w:pPr>
              <w:spacing w:after="0" w:line="240" w:lineRule="auto"/>
              <w:jc w:val="right"/>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39 402 550 668</w:t>
            </w:r>
          </w:p>
        </w:tc>
      </w:tr>
      <w:tr w:rsidR="008E6CC1" w:rsidRPr="002B2819" w:rsidTr="00F672BD">
        <w:tblPrEx>
          <w:tblBorders>
            <w:top w:val="none" w:sz="0" w:space="0" w:color="auto"/>
            <w:bottom w:val="none" w:sz="0" w:space="0" w:color="auto"/>
            <w:insideH w:val="none" w:sz="0" w:space="0" w:color="auto"/>
          </w:tblBorders>
        </w:tblPrEx>
        <w:trPr>
          <w:trHeight w:val="345"/>
        </w:trPr>
        <w:tc>
          <w:tcPr>
            <w:tcW w:w="2874" w:type="pct"/>
            <w:gridSpan w:val="2"/>
            <w:tcBorders>
              <w:top w:val="nil"/>
              <w:left w:val="nil"/>
              <w:bottom w:val="nil"/>
              <w:right w:val="nil"/>
            </w:tcBorders>
            <w:shd w:val="clear" w:color="auto" w:fill="D0CECE" w:themeFill="background2" w:themeFillShade="E6"/>
            <w:noWrap/>
            <w:vAlign w:val="center"/>
            <w:hideMark/>
          </w:tcPr>
          <w:p w:rsidR="008E6CC1" w:rsidRPr="002B2819" w:rsidRDefault="008E6CC1" w:rsidP="00F672BD">
            <w:pPr>
              <w:spacing w:after="0" w:line="240" w:lineRule="auto"/>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R</w:t>
            </w:r>
            <w:r w:rsidRPr="002B2819">
              <w:rPr>
                <w:rFonts w:ascii="Times New Roman" w:eastAsia="Times New Roman" w:hAnsi="Times New Roman" w:cs="Times New Roman"/>
                <w:b/>
                <w:bCs/>
                <w:color w:val="000000"/>
                <w:sz w:val="18"/>
                <w:lang w:eastAsia="sk-SK"/>
              </w:rPr>
              <w:t xml:space="preserve">ozdiel </w:t>
            </w:r>
            <w:r w:rsidR="00CB1F76">
              <w:rPr>
                <w:rFonts w:ascii="Times New Roman" w:eastAsia="Times New Roman" w:hAnsi="Times New Roman" w:cs="Times New Roman"/>
                <w:b/>
                <w:bCs/>
                <w:color w:val="000000"/>
                <w:sz w:val="18"/>
                <w:lang w:eastAsia="sk-SK"/>
              </w:rPr>
              <w:t>(návrh rozpočtu oproti schválenému LVV</w:t>
            </w:r>
            <w:r>
              <w:rPr>
                <w:rFonts w:ascii="Times New Roman" w:eastAsia="Times New Roman" w:hAnsi="Times New Roman" w:cs="Times New Roman"/>
                <w:b/>
                <w:bCs/>
                <w:color w:val="000000"/>
                <w:sz w:val="18"/>
                <w:lang w:eastAsia="sk-SK"/>
              </w:rPr>
              <w:t>)</w:t>
            </w:r>
          </w:p>
        </w:tc>
        <w:tc>
          <w:tcPr>
            <w:tcW w:w="709" w:type="pct"/>
            <w:gridSpan w:val="2"/>
            <w:tcBorders>
              <w:top w:val="nil"/>
              <w:left w:val="nil"/>
              <w:bottom w:val="nil"/>
              <w:right w:val="nil"/>
            </w:tcBorders>
            <w:shd w:val="clear" w:color="auto" w:fill="D0CECE" w:themeFill="background2" w:themeFillShade="E6"/>
            <w:noWrap/>
            <w:vAlign w:val="center"/>
            <w:hideMark/>
          </w:tcPr>
          <w:p w:rsidR="008E6CC1" w:rsidRPr="002B2819" w:rsidRDefault="004528CC" w:rsidP="00F672BD">
            <w:pPr>
              <w:spacing w:after="0" w:line="240" w:lineRule="auto"/>
              <w:jc w:val="right"/>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-5 999 968 176</w:t>
            </w:r>
          </w:p>
        </w:tc>
        <w:tc>
          <w:tcPr>
            <w:tcW w:w="709" w:type="pct"/>
            <w:gridSpan w:val="2"/>
            <w:tcBorders>
              <w:top w:val="nil"/>
              <w:left w:val="nil"/>
              <w:bottom w:val="nil"/>
              <w:right w:val="nil"/>
            </w:tcBorders>
            <w:shd w:val="clear" w:color="auto" w:fill="D0CECE" w:themeFill="background2" w:themeFillShade="E6"/>
            <w:noWrap/>
            <w:vAlign w:val="center"/>
            <w:hideMark/>
          </w:tcPr>
          <w:p w:rsidR="008E6CC1" w:rsidRPr="002B2819" w:rsidRDefault="004528CC" w:rsidP="00F672BD">
            <w:pPr>
              <w:spacing w:after="0" w:line="240" w:lineRule="auto"/>
              <w:jc w:val="right"/>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-7 157 754 249</w:t>
            </w:r>
          </w:p>
        </w:tc>
        <w:tc>
          <w:tcPr>
            <w:tcW w:w="708" w:type="pct"/>
            <w:tcBorders>
              <w:top w:val="nil"/>
              <w:left w:val="nil"/>
              <w:bottom w:val="nil"/>
              <w:right w:val="nil"/>
            </w:tcBorders>
            <w:shd w:val="clear" w:color="auto" w:fill="D0CECE" w:themeFill="background2" w:themeFillShade="E6"/>
            <w:noWrap/>
            <w:vAlign w:val="center"/>
            <w:hideMark/>
          </w:tcPr>
          <w:p w:rsidR="008E6CC1" w:rsidRPr="002B2819" w:rsidRDefault="00CB1F76" w:rsidP="00CB1F76">
            <w:pPr>
              <w:spacing w:after="0" w:line="240" w:lineRule="auto"/>
              <w:jc w:val="center"/>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w:t>
            </w:r>
          </w:p>
        </w:tc>
      </w:tr>
    </w:tbl>
    <w:p w:rsidR="008E6CC1" w:rsidRDefault="008E6CC1" w:rsidP="00850281">
      <w:pPr>
        <w:spacing w:after="0" w:line="240" w:lineRule="auto"/>
        <w:jc w:val="both"/>
        <w:rPr>
          <w:rFonts w:ascii="Times New Roman" w:hAnsi="Times New Roman" w:cs="Times New Roman"/>
          <w:sz w:val="24"/>
          <w:szCs w:val="24"/>
        </w:rPr>
      </w:pPr>
    </w:p>
    <w:p w:rsidR="00276934" w:rsidRDefault="00276934" w:rsidP="00276934">
      <w:pPr>
        <w:spacing w:after="0" w:line="240" w:lineRule="auto"/>
        <w:jc w:val="both"/>
        <w:rPr>
          <w:rFonts w:ascii="Times New Roman" w:hAnsi="Times New Roman" w:cs="Times New Roman"/>
          <w:b/>
          <w:sz w:val="24"/>
          <w:szCs w:val="24"/>
        </w:rPr>
      </w:pPr>
      <w:r w:rsidRPr="00E25D13">
        <w:rPr>
          <w:rFonts w:ascii="Times New Roman" w:hAnsi="Times New Roman" w:cs="Times New Roman"/>
          <w:b/>
          <w:sz w:val="24"/>
          <w:szCs w:val="24"/>
        </w:rPr>
        <w:t xml:space="preserve">Z uvedeného vyplýva, že </w:t>
      </w:r>
      <w:r>
        <w:rPr>
          <w:rFonts w:ascii="Times New Roman" w:hAnsi="Times New Roman" w:cs="Times New Roman"/>
          <w:b/>
          <w:sz w:val="24"/>
          <w:szCs w:val="24"/>
        </w:rPr>
        <w:t xml:space="preserve">návrh </w:t>
      </w:r>
      <w:r w:rsidR="00B37AA7">
        <w:rPr>
          <w:rFonts w:ascii="Times New Roman" w:hAnsi="Times New Roman" w:cs="Times New Roman"/>
          <w:b/>
          <w:sz w:val="24"/>
          <w:szCs w:val="24"/>
        </w:rPr>
        <w:t xml:space="preserve">vyrovnaného </w:t>
      </w:r>
      <w:r>
        <w:rPr>
          <w:rFonts w:ascii="Times New Roman" w:hAnsi="Times New Roman" w:cs="Times New Roman"/>
          <w:b/>
          <w:sz w:val="24"/>
          <w:szCs w:val="24"/>
        </w:rPr>
        <w:t>rozpočtu</w:t>
      </w:r>
      <w:r w:rsidRPr="00E25D13">
        <w:rPr>
          <w:rFonts w:ascii="Times New Roman" w:hAnsi="Times New Roman" w:cs="Times New Roman"/>
          <w:b/>
          <w:sz w:val="24"/>
          <w:szCs w:val="24"/>
        </w:rPr>
        <w:t xml:space="preserve"> </w:t>
      </w:r>
      <w:r>
        <w:rPr>
          <w:rFonts w:ascii="Times New Roman" w:hAnsi="Times New Roman" w:cs="Times New Roman"/>
          <w:b/>
          <w:sz w:val="24"/>
          <w:szCs w:val="24"/>
        </w:rPr>
        <w:t>verejnej správy na roky 2024 až 2026</w:t>
      </w:r>
      <w:r w:rsidRPr="00E25D13">
        <w:rPr>
          <w:rFonts w:ascii="Times New Roman" w:hAnsi="Times New Roman" w:cs="Times New Roman"/>
          <w:b/>
          <w:sz w:val="24"/>
          <w:szCs w:val="24"/>
        </w:rPr>
        <w:t xml:space="preserve"> je v súlade s limitom</w:t>
      </w:r>
      <w:r>
        <w:rPr>
          <w:rFonts w:ascii="Times New Roman" w:hAnsi="Times New Roman" w:cs="Times New Roman"/>
          <w:b/>
          <w:sz w:val="24"/>
          <w:szCs w:val="24"/>
        </w:rPr>
        <w:t xml:space="preserve"> verejných výdavkov na rok 2024 a 2025 schváleným NR SR. </w:t>
      </w:r>
    </w:p>
    <w:p w:rsidR="00126620" w:rsidRDefault="00126620" w:rsidP="00276934">
      <w:pPr>
        <w:spacing w:after="0" w:line="240" w:lineRule="auto"/>
        <w:jc w:val="both"/>
        <w:rPr>
          <w:rFonts w:ascii="Times New Roman" w:hAnsi="Times New Roman" w:cs="Times New Roman"/>
          <w:b/>
          <w:sz w:val="24"/>
          <w:szCs w:val="24"/>
        </w:rPr>
      </w:pPr>
    </w:p>
    <w:p w:rsidR="00126620" w:rsidRDefault="00126620" w:rsidP="00276934">
      <w:pPr>
        <w:spacing w:after="0" w:line="240" w:lineRule="auto"/>
        <w:jc w:val="both"/>
        <w:rPr>
          <w:rFonts w:ascii="Times New Roman" w:hAnsi="Times New Roman" w:cs="Times New Roman"/>
          <w:sz w:val="24"/>
          <w:szCs w:val="24"/>
        </w:rPr>
      </w:pPr>
      <w:r w:rsidRPr="004958FE">
        <w:rPr>
          <w:rFonts w:ascii="Times New Roman" w:hAnsi="Times New Roman" w:cs="Times New Roman"/>
          <w:sz w:val="24"/>
          <w:szCs w:val="24"/>
        </w:rPr>
        <w:t>Dňa 30. júna 2023 Rada pre rozpočtovú zodpovednosť predložila do NR SR na schválenie aktualizovaný limit verejných výdavkov na roky 2023 až 2025 a</w:t>
      </w:r>
      <w:r w:rsidR="004958FE">
        <w:rPr>
          <w:rFonts w:ascii="Times New Roman" w:hAnsi="Times New Roman" w:cs="Times New Roman"/>
          <w:sz w:val="24"/>
          <w:szCs w:val="24"/>
        </w:rPr>
        <w:t xml:space="preserve"> určený </w:t>
      </w:r>
      <w:r w:rsidRPr="004958FE">
        <w:rPr>
          <w:rFonts w:ascii="Times New Roman" w:hAnsi="Times New Roman" w:cs="Times New Roman"/>
          <w:sz w:val="24"/>
          <w:szCs w:val="24"/>
        </w:rPr>
        <w:t>limit verejných výdavkov na rok 2026. Limit verejných výdavkov schvaľujú v NR SR Výbor pre financie a rozpočet a Výbor pre hospodárske záležitosti.</w:t>
      </w:r>
      <w:r w:rsidR="004958FE" w:rsidRPr="004958FE">
        <w:rPr>
          <w:rFonts w:ascii="Times New Roman" w:hAnsi="Times New Roman" w:cs="Times New Roman"/>
          <w:sz w:val="24"/>
          <w:szCs w:val="24"/>
        </w:rPr>
        <w:t xml:space="preserve"> V čase predloženia návrhu rozpočtu </w:t>
      </w:r>
      <w:r w:rsidR="004958FE">
        <w:rPr>
          <w:rFonts w:ascii="Times New Roman" w:hAnsi="Times New Roman" w:cs="Times New Roman"/>
          <w:sz w:val="24"/>
          <w:szCs w:val="24"/>
        </w:rPr>
        <w:t xml:space="preserve">verejnej správy </w:t>
      </w:r>
      <w:r w:rsidR="004958FE" w:rsidRPr="004958FE">
        <w:rPr>
          <w:rFonts w:ascii="Times New Roman" w:hAnsi="Times New Roman" w:cs="Times New Roman"/>
          <w:sz w:val="24"/>
          <w:szCs w:val="24"/>
        </w:rPr>
        <w:t>na roky 2024 až 2026 do NR SR nebol aktualizovaný limit verejných výdavkov na roky 2023 až 2025 a určený limit verejnýc</w:t>
      </w:r>
      <w:r w:rsidR="004528CC">
        <w:rPr>
          <w:rFonts w:ascii="Times New Roman" w:hAnsi="Times New Roman" w:cs="Times New Roman"/>
          <w:sz w:val="24"/>
          <w:szCs w:val="24"/>
        </w:rPr>
        <w:t>h výdavkov na rok 2026 schválený</w:t>
      </w:r>
      <w:r w:rsidR="004958FE" w:rsidRPr="004958FE">
        <w:rPr>
          <w:rFonts w:ascii="Times New Roman" w:hAnsi="Times New Roman" w:cs="Times New Roman"/>
          <w:sz w:val="24"/>
          <w:szCs w:val="24"/>
        </w:rPr>
        <w:t xml:space="preserve">. </w:t>
      </w:r>
    </w:p>
    <w:p w:rsidR="004958FE" w:rsidRDefault="004958FE" w:rsidP="00276934">
      <w:pPr>
        <w:spacing w:after="0" w:line="240" w:lineRule="auto"/>
        <w:jc w:val="both"/>
        <w:rPr>
          <w:rFonts w:ascii="Times New Roman" w:hAnsi="Times New Roman" w:cs="Times New Roman"/>
          <w:sz w:val="24"/>
          <w:szCs w:val="24"/>
        </w:rPr>
      </w:pPr>
    </w:p>
    <w:p w:rsidR="004958FE" w:rsidRDefault="004958FE" w:rsidP="00276934">
      <w:pPr>
        <w:spacing w:after="0" w:line="240" w:lineRule="auto"/>
        <w:jc w:val="both"/>
        <w:rPr>
          <w:rFonts w:ascii="Times New Roman" w:hAnsi="Times New Roman" w:cs="Times New Roman"/>
          <w:sz w:val="24"/>
          <w:szCs w:val="24"/>
        </w:rPr>
      </w:pPr>
      <w:bookmarkStart w:id="42" w:name="_Toc147322636"/>
      <w:r w:rsidRPr="000C41B0">
        <w:rPr>
          <w:rFonts w:ascii="Times New Roman" w:hAnsi="Times New Roman" w:cs="Times New Roman"/>
          <w:b/>
          <w:color w:val="5B9BD5" w:themeColor="accent1"/>
          <w:sz w:val="20"/>
          <w:szCs w:val="20"/>
        </w:rPr>
        <w:t xml:space="preserve">Tabuľka </w:t>
      </w:r>
      <w:r w:rsidRPr="000C41B0">
        <w:rPr>
          <w:rFonts w:ascii="Times New Roman" w:hAnsi="Times New Roman" w:cs="Times New Roman"/>
          <w:b/>
          <w:color w:val="5B9BD5" w:themeColor="accent1"/>
          <w:sz w:val="20"/>
          <w:szCs w:val="20"/>
        </w:rPr>
        <w:fldChar w:fldCharType="begin"/>
      </w:r>
      <w:r w:rsidRPr="000C41B0">
        <w:rPr>
          <w:rFonts w:ascii="Times New Roman" w:hAnsi="Times New Roman" w:cs="Times New Roman"/>
          <w:b/>
          <w:color w:val="5B9BD5" w:themeColor="accent1"/>
          <w:sz w:val="20"/>
          <w:szCs w:val="20"/>
        </w:rPr>
        <w:instrText xml:space="preserve"> SEQ Tabuľka \* ARABIC </w:instrText>
      </w:r>
      <w:r w:rsidRPr="000C41B0">
        <w:rPr>
          <w:rFonts w:ascii="Times New Roman" w:hAnsi="Times New Roman" w:cs="Times New Roman"/>
          <w:b/>
          <w:color w:val="5B9BD5" w:themeColor="accent1"/>
          <w:sz w:val="20"/>
          <w:szCs w:val="20"/>
        </w:rPr>
        <w:fldChar w:fldCharType="separate"/>
      </w:r>
      <w:r w:rsidR="003F6961">
        <w:rPr>
          <w:rFonts w:ascii="Times New Roman" w:hAnsi="Times New Roman" w:cs="Times New Roman"/>
          <w:b/>
          <w:noProof/>
          <w:color w:val="5B9BD5" w:themeColor="accent1"/>
          <w:sz w:val="20"/>
          <w:szCs w:val="20"/>
        </w:rPr>
        <w:t>13</w:t>
      </w:r>
      <w:r w:rsidRPr="000C41B0">
        <w:rPr>
          <w:rFonts w:ascii="Times New Roman" w:hAnsi="Times New Roman" w:cs="Times New Roman"/>
          <w:b/>
          <w:color w:val="5B9BD5" w:themeColor="accent1"/>
          <w:sz w:val="20"/>
          <w:szCs w:val="20"/>
        </w:rPr>
        <w:fldChar w:fldCharType="end"/>
      </w:r>
      <w:r>
        <w:rPr>
          <w:rFonts w:ascii="Times New Roman" w:hAnsi="Times New Roman" w:cs="Times New Roman"/>
          <w:b/>
          <w:color w:val="5B9BD5" w:themeColor="accent1"/>
          <w:sz w:val="20"/>
          <w:szCs w:val="20"/>
        </w:rPr>
        <w:t xml:space="preserve"> – Porovnanie aktualizovaného LVV s návrhom rozpočtu verejnej správy na roky 2024 až 2026</w:t>
      </w:r>
      <w:bookmarkEnd w:id="42"/>
    </w:p>
    <w:tbl>
      <w:tblPr>
        <w:tblW w:w="5001"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904"/>
        <w:gridCol w:w="312"/>
        <w:gridCol w:w="1078"/>
        <w:gridCol w:w="209"/>
        <w:gridCol w:w="1181"/>
        <w:gridCol w:w="105"/>
        <w:gridCol w:w="1285"/>
      </w:tblGrid>
      <w:tr w:rsidR="004958FE" w:rsidRPr="002B2819" w:rsidTr="00F672BD">
        <w:trPr>
          <w:trHeight w:val="345"/>
        </w:trPr>
        <w:tc>
          <w:tcPr>
            <w:tcW w:w="2702" w:type="pct"/>
            <w:shd w:val="clear" w:color="auto" w:fill="auto"/>
            <w:noWrap/>
            <w:vAlign w:val="center"/>
            <w:hideMark/>
          </w:tcPr>
          <w:p w:rsidR="004958FE" w:rsidRPr="00926FA2" w:rsidRDefault="004958FE" w:rsidP="00F672BD">
            <w:pPr>
              <w:spacing w:after="0" w:line="240" w:lineRule="auto"/>
              <w:rPr>
                <w:rFonts w:ascii="Times New Roman" w:eastAsia="Times New Roman" w:hAnsi="Times New Roman" w:cs="Times New Roman"/>
                <w:bCs/>
                <w:color w:val="000000"/>
                <w:sz w:val="18"/>
                <w:lang w:eastAsia="sk-SK"/>
              </w:rPr>
            </w:pPr>
          </w:p>
        </w:tc>
        <w:tc>
          <w:tcPr>
            <w:tcW w:w="766" w:type="pct"/>
            <w:gridSpan w:val="2"/>
            <w:shd w:val="clear" w:color="auto" w:fill="auto"/>
            <w:noWrap/>
            <w:vAlign w:val="center"/>
            <w:hideMark/>
          </w:tcPr>
          <w:p w:rsidR="004958FE" w:rsidRPr="00926FA2" w:rsidRDefault="004958FE" w:rsidP="00F672BD">
            <w:pPr>
              <w:spacing w:after="0" w:line="240" w:lineRule="auto"/>
              <w:jc w:val="center"/>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2024</w:t>
            </w:r>
          </w:p>
        </w:tc>
        <w:tc>
          <w:tcPr>
            <w:tcW w:w="766" w:type="pct"/>
            <w:gridSpan w:val="2"/>
            <w:shd w:val="clear" w:color="auto" w:fill="auto"/>
            <w:noWrap/>
            <w:vAlign w:val="center"/>
            <w:hideMark/>
          </w:tcPr>
          <w:p w:rsidR="004958FE" w:rsidRPr="00926FA2" w:rsidRDefault="004958FE" w:rsidP="00F672BD">
            <w:pPr>
              <w:spacing w:after="0" w:line="240" w:lineRule="auto"/>
              <w:jc w:val="center"/>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2025</w:t>
            </w:r>
          </w:p>
        </w:tc>
        <w:tc>
          <w:tcPr>
            <w:tcW w:w="766" w:type="pct"/>
            <w:gridSpan w:val="2"/>
            <w:shd w:val="clear" w:color="auto" w:fill="auto"/>
            <w:noWrap/>
            <w:vAlign w:val="center"/>
            <w:hideMark/>
          </w:tcPr>
          <w:p w:rsidR="004958FE" w:rsidRPr="00926FA2" w:rsidRDefault="004958FE" w:rsidP="00F672BD">
            <w:pPr>
              <w:spacing w:after="0" w:line="240" w:lineRule="auto"/>
              <w:jc w:val="center"/>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2026</w:t>
            </w:r>
          </w:p>
        </w:tc>
      </w:tr>
      <w:tr w:rsidR="004958FE" w:rsidRPr="002B2819" w:rsidTr="00F672BD">
        <w:tblPrEx>
          <w:tblBorders>
            <w:top w:val="none" w:sz="0" w:space="0" w:color="auto"/>
            <w:bottom w:val="none" w:sz="0" w:space="0" w:color="auto"/>
            <w:insideH w:val="none" w:sz="0" w:space="0" w:color="auto"/>
          </w:tblBorders>
        </w:tblPrEx>
        <w:trPr>
          <w:trHeight w:val="345"/>
        </w:trPr>
        <w:tc>
          <w:tcPr>
            <w:tcW w:w="2874" w:type="pct"/>
            <w:gridSpan w:val="2"/>
            <w:tcBorders>
              <w:top w:val="single" w:sz="4" w:space="0" w:color="auto"/>
              <w:left w:val="nil"/>
              <w:bottom w:val="single" w:sz="4" w:space="0" w:color="auto"/>
              <w:right w:val="nil"/>
            </w:tcBorders>
            <w:shd w:val="clear" w:color="auto" w:fill="auto"/>
            <w:noWrap/>
            <w:vAlign w:val="center"/>
            <w:hideMark/>
          </w:tcPr>
          <w:p w:rsidR="004958FE" w:rsidRPr="002B2819" w:rsidRDefault="004958FE" w:rsidP="004958FE">
            <w:pPr>
              <w:spacing w:after="0" w:line="240" w:lineRule="auto"/>
              <w:rPr>
                <w:rFonts w:ascii="Times New Roman" w:eastAsia="Times New Roman" w:hAnsi="Times New Roman" w:cs="Times New Roman"/>
                <w:b/>
                <w:bCs/>
                <w:color w:val="000000"/>
                <w:sz w:val="18"/>
                <w:lang w:eastAsia="sk-SK"/>
              </w:rPr>
            </w:pPr>
            <w:r w:rsidRPr="002B2819">
              <w:rPr>
                <w:rFonts w:ascii="Times New Roman" w:eastAsia="Times New Roman" w:hAnsi="Times New Roman" w:cs="Times New Roman"/>
                <w:b/>
                <w:bCs/>
                <w:color w:val="000000"/>
                <w:sz w:val="18"/>
                <w:lang w:eastAsia="sk-SK"/>
              </w:rPr>
              <w:t xml:space="preserve">RRZ - LVV </w:t>
            </w:r>
            <w:r>
              <w:rPr>
                <w:rFonts w:ascii="Times New Roman" w:eastAsia="Times New Roman" w:hAnsi="Times New Roman" w:cs="Times New Roman"/>
                <w:bCs/>
                <w:color w:val="000000"/>
                <w:sz w:val="18"/>
                <w:lang w:eastAsia="sk-SK"/>
              </w:rPr>
              <w:t xml:space="preserve">aktualizovaný </w:t>
            </w:r>
            <w:r w:rsidRPr="00926FA2">
              <w:rPr>
                <w:rFonts w:ascii="Times New Roman" w:eastAsia="Times New Roman" w:hAnsi="Times New Roman" w:cs="Times New Roman"/>
                <w:bCs/>
                <w:color w:val="000000"/>
                <w:sz w:val="18"/>
                <w:lang w:eastAsia="sk-SK"/>
              </w:rPr>
              <w:t>(</w:t>
            </w:r>
            <w:r>
              <w:rPr>
                <w:rFonts w:ascii="Times New Roman" w:eastAsia="Times New Roman" w:hAnsi="Times New Roman" w:cs="Times New Roman"/>
                <w:bCs/>
                <w:color w:val="000000"/>
                <w:sz w:val="18"/>
                <w:lang w:eastAsia="sk-SK"/>
              </w:rPr>
              <w:t>30.6.2023</w:t>
            </w:r>
            <w:r w:rsidRPr="00926FA2">
              <w:rPr>
                <w:rFonts w:ascii="Times New Roman" w:eastAsia="Times New Roman" w:hAnsi="Times New Roman" w:cs="Times New Roman"/>
                <w:bCs/>
                <w:color w:val="000000"/>
                <w:sz w:val="18"/>
                <w:lang w:eastAsia="sk-SK"/>
              </w:rPr>
              <w:t>)</w:t>
            </w:r>
          </w:p>
        </w:tc>
        <w:tc>
          <w:tcPr>
            <w:tcW w:w="709" w:type="pct"/>
            <w:gridSpan w:val="2"/>
            <w:tcBorders>
              <w:top w:val="single" w:sz="4" w:space="0" w:color="auto"/>
              <w:left w:val="nil"/>
              <w:bottom w:val="single" w:sz="4" w:space="0" w:color="auto"/>
              <w:right w:val="nil"/>
            </w:tcBorders>
            <w:shd w:val="clear" w:color="auto" w:fill="auto"/>
            <w:noWrap/>
            <w:vAlign w:val="center"/>
            <w:hideMark/>
          </w:tcPr>
          <w:p w:rsidR="004958FE" w:rsidRPr="002B2819" w:rsidRDefault="00DF6F90" w:rsidP="00F672BD">
            <w:pPr>
              <w:spacing w:after="0" w:line="240" w:lineRule="auto"/>
              <w:jc w:val="right"/>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38 487 755 332</w:t>
            </w:r>
          </w:p>
        </w:tc>
        <w:tc>
          <w:tcPr>
            <w:tcW w:w="709" w:type="pct"/>
            <w:gridSpan w:val="2"/>
            <w:tcBorders>
              <w:top w:val="single" w:sz="4" w:space="0" w:color="auto"/>
              <w:left w:val="nil"/>
              <w:bottom w:val="single" w:sz="4" w:space="0" w:color="auto"/>
              <w:right w:val="nil"/>
            </w:tcBorders>
            <w:shd w:val="clear" w:color="auto" w:fill="auto"/>
            <w:noWrap/>
            <w:vAlign w:val="center"/>
            <w:hideMark/>
          </w:tcPr>
          <w:p w:rsidR="004958FE" w:rsidRPr="002B2819" w:rsidRDefault="00DF6F90" w:rsidP="00F672BD">
            <w:pPr>
              <w:spacing w:after="0" w:line="240" w:lineRule="auto"/>
              <w:jc w:val="right"/>
              <w:rPr>
                <w:rFonts w:ascii="Times New Roman" w:eastAsia="Times New Roman" w:hAnsi="Times New Roman" w:cs="Times New Roman"/>
                <w:b/>
                <w:bCs/>
                <w:color w:val="000000"/>
                <w:sz w:val="18"/>
                <w:lang w:eastAsia="sk-SK"/>
              </w:rPr>
            </w:pPr>
            <w:bookmarkStart w:id="43" w:name="OLE_LINK1"/>
            <w:r>
              <w:rPr>
                <w:rFonts w:ascii="Times New Roman" w:eastAsia="Times New Roman" w:hAnsi="Times New Roman" w:cs="Times New Roman"/>
                <w:b/>
                <w:bCs/>
                <w:color w:val="000000"/>
                <w:sz w:val="18"/>
                <w:lang w:eastAsia="sk-SK"/>
              </w:rPr>
              <w:t>45 354 202 443</w:t>
            </w:r>
            <w:bookmarkEnd w:id="43"/>
          </w:p>
        </w:tc>
        <w:tc>
          <w:tcPr>
            <w:tcW w:w="708" w:type="pct"/>
            <w:tcBorders>
              <w:top w:val="single" w:sz="4" w:space="0" w:color="auto"/>
              <w:left w:val="nil"/>
              <w:bottom w:val="single" w:sz="4" w:space="0" w:color="auto"/>
              <w:right w:val="nil"/>
            </w:tcBorders>
            <w:shd w:val="clear" w:color="auto" w:fill="auto"/>
            <w:noWrap/>
            <w:vAlign w:val="center"/>
            <w:hideMark/>
          </w:tcPr>
          <w:p w:rsidR="004958FE" w:rsidRPr="002B2819" w:rsidRDefault="00DF6F90" w:rsidP="00F672BD">
            <w:pPr>
              <w:spacing w:after="0" w:line="240" w:lineRule="auto"/>
              <w:jc w:val="center"/>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48 287 555 184</w:t>
            </w:r>
          </w:p>
        </w:tc>
      </w:tr>
      <w:tr w:rsidR="004958FE" w:rsidRPr="002B2819" w:rsidTr="00F672BD">
        <w:tblPrEx>
          <w:tblBorders>
            <w:top w:val="none" w:sz="0" w:space="0" w:color="auto"/>
            <w:bottom w:val="none" w:sz="0" w:space="0" w:color="auto"/>
            <w:insideH w:val="none" w:sz="0" w:space="0" w:color="auto"/>
          </w:tblBorders>
        </w:tblPrEx>
        <w:trPr>
          <w:trHeight w:val="345"/>
        </w:trPr>
        <w:tc>
          <w:tcPr>
            <w:tcW w:w="2874" w:type="pct"/>
            <w:gridSpan w:val="2"/>
            <w:tcBorders>
              <w:top w:val="nil"/>
              <w:left w:val="nil"/>
              <w:bottom w:val="single" w:sz="4" w:space="0" w:color="auto"/>
              <w:right w:val="nil"/>
            </w:tcBorders>
            <w:shd w:val="clear" w:color="auto" w:fill="auto"/>
            <w:noWrap/>
            <w:vAlign w:val="center"/>
            <w:hideMark/>
          </w:tcPr>
          <w:p w:rsidR="004958FE" w:rsidRPr="00931F45" w:rsidRDefault="004958FE" w:rsidP="00F672BD">
            <w:pPr>
              <w:spacing w:after="0" w:line="240" w:lineRule="auto"/>
              <w:rPr>
                <w:rFonts w:ascii="Times New Roman" w:eastAsia="Times New Roman" w:hAnsi="Times New Roman" w:cs="Times New Roman"/>
                <w:bCs/>
                <w:color w:val="000000"/>
                <w:sz w:val="18"/>
                <w:highlight w:val="yellow"/>
                <w:lang w:eastAsia="sk-SK"/>
              </w:rPr>
            </w:pPr>
            <w:r>
              <w:rPr>
                <w:rFonts w:ascii="Times New Roman" w:eastAsia="Times New Roman" w:hAnsi="Times New Roman" w:cs="Times New Roman"/>
                <w:b/>
                <w:bCs/>
                <w:color w:val="000000"/>
                <w:sz w:val="18"/>
                <w:lang w:eastAsia="sk-SK"/>
              </w:rPr>
              <w:t>Návrh rozpočtu verejnej správy na roky 2024 až 2026</w:t>
            </w:r>
            <w:r w:rsidRPr="002D45BB">
              <w:rPr>
                <w:rFonts w:ascii="Times New Roman" w:eastAsia="Times New Roman" w:hAnsi="Times New Roman" w:cs="Times New Roman"/>
                <w:bCs/>
                <w:color w:val="000000"/>
                <w:sz w:val="18"/>
                <w:lang w:eastAsia="sk-SK"/>
              </w:rPr>
              <w:t xml:space="preserve"> </w:t>
            </w:r>
          </w:p>
        </w:tc>
        <w:tc>
          <w:tcPr>
            <w:tcW w:w="709" w:type="pct"/>
            <w:gridSpan w:val="2"/>
            <w:tcBorders>
              <w:top w:val="nil"/>
              <w:left w:val="nil"/>
              <w:bottom w:val="single" w:sz="4" w:space="0" w:color="auto"/>
              <w:right w:val="nil"/>
            </w:tcBorders>
            <w:shd w:val="clear" w:color="auto" w:fill="auto"/>
            <w:noWrap/>
            <w:vAlign w:val="center"/>
            <w:hideMark/>
          </w:tcPr>
          <w:p w:rsidR="004958FE" w:rsidRPr="002B2819" w:rsidRDefault="00B52530" w:rsidP="00F672BD">
            <w:pPr>
              <w:spacing w:after="0" w:line="240" w:lineRule="auto"/>
              <w:jc w:val="right"/>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38 309 131 586</w:t>
            </w:r>
          </w:p>
        </w:tc>
        <w:tc>
          <w:tcPr>
            <w:tcW w:w="709" w:type="pct"/>
            <w:gridSpan w:val="2"/>
            <w:tcBorders>
              <w:top w:val="nil"/>
              <w:left w:val="nil"/>
              <w:bottom w:val="single" w:sz="4" w:space="0" w:color="auto"/>
              <w:right w:val="nil"/>
            </w:tcBorders>
            <w:shd w:val="clear" w:color="auto" w:fill="auto"/>
            <w:noWrap/>
            <w:vAlign w:val="center"/>
            <w:hideMark/>
          </w:tcPr>
          <w:p w:rsidR="004958FE" w:rsidRPr="002B2819" w:rsidRDefault="00B52530" w:rsidP="00F672BD">
            <w:pPr>
              <w:spacing w:after="0" w:line="240" w:lineRule="auto"/>
              <w:jc w:val="right"/>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38 463 728 682</w:t>
            </w:r>
          </w:p>
        </w:tc>
        <w:tc>
          <w:tcPr>
            <w:tcW w:w="708" w:type="pct"/>
            <w:tcBorders>
              <w:top w:val="nil"/>
              <w:left w:val="nil"/>
              <w:bottom w:val="single" w:sz="4" w:space="0" w:color="auto"/>
              <w:right w:val="nil"/>
            </w:tcBorders>
            <w:shd w:val="clear" w:color="auto" w:fill="auto"/>
            <w:noWrap/>
            <w:vAlign w:val="center"/>
            <w:hideMark/>
          </w:tcPr>
          <w:p w:rsidR="004958FE" w:rsidRPr="002B2819" w:rsidRDefault="00B52530" w:rsidP="00F672BD">
            <w:pPr>
              <w:spacing w:after="0" w:line="240" w:lineRule="auto"/>
              <w:jc w:val="right"/>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39 402 550 668</w:t>
            </w:r>
          </w:p>
        </w:tc>
      </w:tr>
      <w:tr w:rsidR="004958FE" w:rsidRPr="002B2819" w:rsidTr="00F672BD">
        <w:tblPrEx>
          <w:tblBorders>
            <w:top w:val="none" w:sz="0" w:space="0" w:color="auto"/>
            <w:bottom w:val="none" w:sz="0" w:space="0" w:color="auto"/>
            <w:insideH w:val="none" w:sz="0" w:space="0" w:color="auto"/>
          </w:tblBorders>
        </w:tblPrEx>
        <w:trPr>
          <w:trHeight w:val="345"/>
        </w:trPr>
        <w:tc>
          <w:tcPr>
            <w:tcW w:w="2874" w:type="pct"/>
            <w:gridSpan w:val="2"/>
            <w:tcBorders>
              <w:top w:val="nil"/>
              <w:left w:val="nil"/>
              <w:bottom w:val="nil"/>
              <w:right w:val="nil"/>
            </w:tcBorders>
            <w:shd w:val="clear" w:color="auto" w:fill="D0CECE" w:themeFill="background2" w:themeFillShade="E6"/>
            <w:noWrap/>
            <w:vAlign w:val="center"/>
            <w:hideMark/>
          </w:tcPr>
          <w:p w:rsidR="004958FE" w:rsidRPr="002B2819" w:rsidRDefault="004958FE" w:rsidP="00F672BD">
            <w:pPr>
              <w:spacing w:after="0" w:line="240" w:lineRule="auto"/>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R</w:t>
            </w:r>
            <w:r w:rsidRPr="002B2819">
              <w:rPr>
                <w:rFonts w:ascii="Times New Roman" w:eastAsia="Times New Roman" w:hAnsi="Times New Roman" w:cs="Times New Roman"/>
                <w:b/>
                <w:bCs/>
                <w:color w:val="000000"/>
                <w:sz w:val="18"/>
                <w:lang w:eastAsia="sk-SK"/>
              </w:rPr>
              <w:t xml:space="preserve">ozdiel </w:t>
            </w:r>
            <w:r>
              <w:rPr>
                <w:rFonts w:ascii="Times New Roman" w:eastAsia="Times New Roman" w:hAnsi="Times New Roman" w:cs="Times New Roman"/>
                <w:b/>
                <w:bCs/>
                <w:color w:val="000000"/>
                <w:sz w:val="18"/>
                <w:lang w:eastAsia="sk-SK"/>
              </w:rPr>
              <w:t>(návrh rozpočtu oproti schválenému LVV)</w:t>
            </w:r>
          </w:p>
        </w:tc>
        <w:tc>
          <w:tcPr>
            <w:tcW w:w="709" w:type="pct"/>
            <w:gridSpan w:val="2"/>
            <w:tcBorders>
              <w:top w:val="nil"/>
              <w:left w:val="nil"/>
              <w:bottom w:val="nil"/>
              <w:right w:val="nil"/>
            </w:tcBorders>
            <w:shd w:val="clear" w:color="auto" w:fill="D0CECE" w:themeFill="background2" w:themeFillShade="E6"/>
            <w:noWrap/>
            <w:vAlign w:val="center"/>
            <w:hideMark/>
          </w:tcPr>
          <w:p w:rsidR="004958FE" w:rsidRPr="002B2819" w:rsidRDefault="004958FE" w:rsidP="00F672BD">
            <w:pPr>
              <w:spacing w:after="0" w:line="240" w:lineRule="auto"/>
              <w:jc w:val="right"/>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w:t>
            </w:r>
            <w:r w:rsidR="00B52530">
              <w:rPr>
                <w:rFonts w:ascii="Times New Roman" w:eastAsia="Times New Roman" w:hAnsi="Times New Roman" w:cs="Times New Roman"/>
                <w:b/>
                <w:bCs/>
                <w:color w:val="000000"/>
                <w:sz w:val="18"/>
                <w:lang w:eastAsia="sk-SK"/>
              </w:rPr>
              <w:t>178 623 746</w:t>
            </w:r>
          </w:p>
        </w:tc>
        <w:tc>
          <w:tcPr>
            <w:tcW w:w="709" w:type="pct"/>
            <w:gridSpan w:val="2"/>
            <w:tcBorders>
              <w:top w:val="nil"/>
              <w:left w:val="nil"/>
              <w:bottom w:val="nil"/>
              <w:right w:val="nil"/>
            </w:tcBorders>
            <w:shd w:val="clear" w:color="auto" w:fill="D0CECE" w:themeFill="background2" w:themeFillShade="E6"/>
            <w:noWrap/>
            <w:vAlign w:val="center"/>
            <w:hideMark/>
          </w:tcPr>
          <w:p w:rsidR="004958FE" w:rsidRPr="002B2819" w:rsidRDefault="004958FE" w:rsidP="00F672BD">
            <w:pPr>
              <w:spacing w:after="0" w:line="240" w:lineRule="auto"/>
              <w:jc w:val="right"/>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w:t>
            </w:r>
            <w:r w:rsidR="00B52530">
              <w:rPr>
                <w:rFonts w:ascii="Times New Roman" w:eastAsia="Times New Roman" w:hAnsi="Times New Roman" w:cs="Times New Roman"/>
                <w:b/>
                <w:bCs/>
                <w:color w:val="000000"/>
                <w:sz w:val="18"/>
                <w:lang w:eastAsia="sk-SK"/>
              </w:rPr>
              <w:t>6 890 473 761</w:t>
            </w:r>
          </w:p>
        </w:tc>
        <w:tc>
          <w:tcPr>
            <w:tcW w:w="708" w:type="pct"/>
            <w:tcBorders>
              <w:top w:val="nil"/>
              <w:left w:val="nil"/>
              <w:bottom w:val="nil"/>
              <w:right w:val="nil"/>
            </w:tcBorders>
            <w:shd w:val="clear" w:color="auto" w:fill="D0CECE" w:themeFill="background2" w:themeFillShade="E6"/>
            <w:noWrap/>
            <w:vAlign w:val="center"/>
            <w:hideMark/>
          </w:tcPr>
          <w:p w:rsidR="004958FE" w:rsidRPr="002B2819" w:rsidRDefault="004958FE" w:rsidP="00F672BD">
            <w:pPr>
              <w:spacing w:after="0" w:line="240" w:lineRule="auto"/>
              <w:jc w:val="center"/>
              <w:rPr>
                <w:rFonts w:ascii="Times New Roman" w:eastAsia="Times New Roman" w:hAnsi="Times New Roman" w:cs="Times New Roman"/>
                <w:b/>
                <w:bCs/>
                <w:color w:val="000000"/>
                <w:sz w:val="18"/>
                <w:lang w:eastAsia="sk-SK"/>
              </w:rPr>
            </w:pPr>
            <w:r>
              <w:rPr>
                <w:rFonts w:ascii="Times New Roman" w:eastAsia="Times New Roman" w:hAnsi="Times New Roman" w:cs="Times New Roman"/>
                <w:b/>
                <w:bCs/>
                <w:color w:val="000000"/>
                <w:sz w:val="18"/>
                <w:lang w:eastAsia="sk-SK"/>
              </w:rPr>
              <w:t>-</w:t>
            </w:r>
            <w:r w:rsidR="00B52530">
              <w:rPr>
                <w:rFonts w:ascii="Times New Roman" w:eastAsia="Times New Roman" w:hAnsi="Times New Roman" w:cs="Times New Roman"/>
                <w:b/>
                <w:bCs/>
                <w:color w:val="000000"/>
                <w:sz w:val="18"/>
                <w:lang w:eastAsia="sk-SK"/>
              </w:rPr>
              <w:t>8 885 004 516</w:t>
            </w:r>
          </w:p>
        </w:tc>
      </w:tr>
    </w:tbl>
    <w:p w:rsidR="004958FE" w:rsidRDefault="004958FE" w:rsidP="00276934">
      <w:pPr>
        <w:spacing w:after="0" w:line="240" w:lineRule="auto"/>
        <w:jc w:val="both"/>
        <w:rPr>
          <w:rFonts w:ascii="Times New Roman" w:hAnsi="Times New Roman" w:cs="Times New Roman"/>
          <w:sz w:val="24"/>
          <w:szCs w:val="24"/>
        </w:rPr>
      </w:pPr>
    </w:p>
    <w:p w:rsidR="005528FC" w:rsidRPr="004958FE" w:rsidRDefault="005528FC" w:rsidP="00276934">
      <w:pPr>
        <w:spacing w:after="0" w:line="240" w:lineRule="auto"/>
        <w:jc w:val="both"/>
        <w:rPr>
          <w:rFonts w:ascii="Times New Roman" w:hAnsi="Times New Roman" w:cs="Times New Roman"/>
          <w:sz w:val="24"/>
          <w:szCs w:val="24"/>
        </w:rPr>
      </w:pPr>
      <w:r w:rsidRPr="00E25D13">
        <w:rPr>
          <w:rFonts w:ascii="Times New Roman" w:hAnsi="Times New Roman" w:cs="Times New Roman"/>
          <w:b/>
          <w:sz w:val="24"/>
          <w:szCs w:val="24"/>
        </w:rPr>
        <w:t xml:space="preserve">Z uvedeného vyplýva, že </w:t>
      </w:r>
      <w:r>
        <w:rPr>
          <w:rFonts w:ascii="Times New Roman" w:hAnsi="Times New Roman" w:cs="Times New Roman"/>
          <w:b/>
          <w:sz w:val="24"/>
          <w:szCs w:val="24"/>
        </w:rPr>
        <w:t xml:space="preserve">návrh </w:t>
      </w:r>
      <w:r w:rsidR="004528CC">
        <w:rPr>
          <w:rFonts w:ascii="Times New Roman" w:hAnsi="Times New Roman" w:cs="Times New Roman"/>
          <w:b/>
          <w:sz w:val="24"/>
          <w:szCs w:val="24"/>
        </w:rPr>
        <w:t xml:space="preserve">vyrovnaného </w:t>
      </w:r>
      <w:r>
        <w:rPr>
          <w:rFonts w:ascii="Times New Roman" w:hAnsi="Times New Roman" w:cs="Times New Roman"/>
          <w:b/>
          <w:sz w:val="24"/>
          <w:szCs w:val="24"/>
        </w:rPr>
        <w:t>rozpočtu</w:t>
      </w:r>
      <w:r w:rsidRPr="00E25D13">
        <w:rPr>
          <w:rFonts w:ascii="Times New Roman" w:hAnsi="Times New Roman" w:cs="Times New Roman"/>
          <w:b/>
          <w:sz w:val="24"/>
          <w:szCs w:val="24"/>
        </w:rPr>
        <w:t xml:space="preserve"> </w:t>
      </w:r>
      <w:r>
        <w:rPr>
          <w:rFonts w:ascii="Times New Roman" w:hAnsi="Times New Roman" w:cs="Times New Roman"/>
          <w:b/>
          <w:sz w:val="24"/>
          <w:szCs w:val="24"/>
        </w:rPr>
        <w:t>verejnej správy na roky 2024 až 2026</w:t>
      </w:r>
      <w:r w:rsidRPr="00E25D13">
        <w:rPr>
          <w:rFonts w:ascii="Times New Roman" w:hAnsi="Times New Roman" w:cs="Times New Roman"/>
          <w:b/>
          <w:sz w:val="24"/>
          <w:szCs w:val="24"/>
        </w:rPr>
        <w:t xml:space="preserve"> je v súlade </w:t>
      </w:r>
      <w:r w:rsidR="002D7C47">
        <w:rPr>
          <w:rFonts w:ascii="Times New Roman" w:hAnsi="Times New Roman" w:cs="Times New Roman"/>
          <w:b/>
          <w:sz w:val="24"/>
          <w:szCs w:val="24"/>
        </w:rPr>
        <w:t xml:space="preserve">aj </w:t>
      </w:r>
      <w:r w:rsidRPr="00E25D13">
        <w:rPr>
          <w:rFonts w:ascii="Times New Roman" w:hAnsi="Times New Roman" w:cs="Times New Roman"/>
          <w:b/>
          <w:sz w:val="24"/>
          <w:szCs w:val="24"/>
        </w:rPr>
        <w:t>s</w:t>
      </w:r>
      <w:r>
        <w:rPr>
          <w:rFonts w:ascii="Times New Roman" w:hAnsi="Times New Roman" w:cs="Times New Roman"/>
          <w:b/>
          <w:sz w:val="24"/>
          <w:szCs w:val="24"/>
        </w:rPr>
        <w:t xml:space="preserve"> aktualizovaným </w:t>
      </w:r>
      <w:r w:rsidRPr="00E25D13">
        <w:rPr>
          <w:rFonts w:ascii="Times New Roman" w:hAnsi="Times New Roman" w:cs="Times New Roman"/>
          <w:b/>
          <w:sz w:val="24"/>
          <w:szCs w:val="24"/>
        </w:rPr>
        <w:t>limitom</w:t>
      </w:r>
      <w:r>
        <w:rPr>
          <w:rFonts w:ascii="Times New Roman" w:hAnsi="Times New Roman" w:cs="Times New Roman"/>
          <w:b/>
          <w:sz w:val="24"/>
          <w:szCs w:val="24"/>
        </w:rPr>
        <w:t xml:space="preserve"> verejných výdavkov na rok 2024 a 2025 a aj určeným limitom verejných výdavkov na rok 2026.</w:t>
      </w:r>
    </w:p>
    <w:p w:rsidR="00276934" w:rsidRDefault="00276934" w:rsidP="00850281">
      <w:pPr>
        <w:spacing w:after="0" w:line="240" w:lineRule="auto"/>
        <w:jc w:val="both"/>
        <w:rPr>
          <w:rFonts w:ascii="Times New Roman" w:hAnsi="Times New Roman" w:cs="Times New Roman"/>
          <w:sz w:val="24"/>
          <w:szCs w:val="24"/>
        </w:rPr>
      </w:pPr>
    </w:p>
    <w:p w:rsidR="000C265D" w:rsidRDefault="007A2102" w:rsidP="00850281">
      <w:pPr>
        <w:pStyle w:val="Nadpis2"/>
        <w:spacing w:before="0" w:after="0"/>
        <w:rPr>
          <w:rFonts w:ascii="Times New Roman" w:hAnsi="Times New Roman"/>
          <w:i w:val="0"/>
          <w:color w:val="5B9BD5" w:themeColor="accent1"/>
          <w:sz w:val="24"/>
          <w:szCs w:val="24"/>
        </w:rPr>
      </w:pPr>
      <w:bookmarkStart w:id="44" w:name="_Toc53040757"/>
      <w:bookmarkStart w:id="45" w:name="_Toc147306071"/>
      <w:r>
        <w:rPr>
          <w:rFonts w:ascii="Times New Roman" w:hAnsi="Times New Roman"/>
          <w:i w:val="0"/>
          <w:color w:val="5B9BD5" w:themeColor="accent1"/>
          <w:sz w:val="24"/>
          <w:szCs w:val="24"/>
        </w:rPr>
        <w:t>2.4</w:t>
      </w:r>
      <w:r w:rsidR="000C265D">
        <w:rPr>
          <w:rFonts w:ascii="Times New Roman" w:hAnsi="Times New Roman"/>
          <w:i w:val="0"/>
          <w:color w:val="5B9BD5" w:themeColor="accent1"/>
          <w:sz w:val="24"/>
          <w:szCs w:val="24"/>
        </w:rPr>
        <w:t xml:space="preserve">. </w:t>
      </w:r>
      <w:r w:rsidR="000C265D" w:rsidRPr="000C41B0">
        <w:rPr>
          <w:rFonts w:ascii="Times New Roman" w:hAnsi="Times New Roman"/>
          <w:i w:val="0"/>
          <w:color w:val="5B9BD5" w:themeColor="accent1"/>
          <w:sz w:val="24"/>
          <w:szCs w:val="24"/>
        </w:rPr>
        <w:t>Hrubý dlh</w:t>
      </w:r>
      <w:bookmarkEnd w:id="44"/>
      <w:bookmarkEnd w:id="45"/>
    </w:p>
    <w:p w:rsidR="00BC6174" w:rsidRPr="00BC6174" w:rsidRDefault="00BC6174" w:rsidP="00BC6174">
      <w:pPr>
        <w:widowControl w:val="0"/>
        <w:spacing w:before="240" w:after="240" w:line="240" w:lineRule="auto"/>
        <w:jc w:val="both"/>
        <w:rPr>
          <w:rFonts w:ascii="Times New Roman" w:eastAsia="Times New Roman" w:hAnsi="Times New Roman" w:cs="Times New Roman"/>
          <w:sz w:val="24"/>
          <w:lang w:eastAsia="cs-CZ"/>
        </w:rPr>
      </w:pPr>
      <w:r w:rsidRPr="00BC6174">
        <w:rPr>
          <w:rFonts w:ascii="Times New Roman" w:eastAsia="Times New Roman" w:hAnsi="Times New Roman" w:cs="Times New Roman"/>
          <w:b/>
          <w:sz w:val="24"/>
          <w:szCs w:val="24"/>
          <w:lang w:eastAsia="cs-CZ"/>
        </w:rPr>
        <w:t>Dlh verejnej správy v minulom roku dosiahol 57,8 % HDP</w:t>
      </w:r>
      <w:r w:rsidRPr="00BC6174">
        <w:rPr>
          <w:rFonts w:ascii="Times New Roman" w:eastAsia="Times New Roman" w:hAnsi="Times New Roman" w:cs="Times New Roman"/>
          <w:b/>
          <w:sz w:val="24"/>
          <w:szCs w:val="24"/>
          <w:vertAlign w:val="superscript"/>
          <w:lang w:eastAsia="cs-CZ"/>
        </w:rPr>
        <w:footnoteReference w:id="16"/>
      </w:r>
      <w:r w:rsidRPr="00BC6174">
        <w:rPr>
          <w:rFonts w:ascii="Times New Roman" w:eastAsia="Times New Roman" w:hAnsi="Times New Roman" w:cs="Times New Roman"/>
          <w:b/>
          <w:sz w:val="24"/>
          <w:szCs w:val="24"/>
          <w:lang w:eastAsia="cs-CZ"/>
        </w:rPr>
        <w:t xml:space="preserve"> a medziročne sa vrátil späť pod referenčnú hranicu 60 % HDP.</w:t>
      </w:r>
      <w:r w:rsidRPr="00BC6174">
        <w:rPr>
          <w:rFonts w:ascii="Times New Roman" w:eastAsia="Times New Roman" w:hAnsi="Times New Roman" w:cs="Times New Roman"/>
          <w:sz w:val="24"/>
          <w:szCs w:val="24"/>
          <w:lang w:eastAsia="cs-CZ"/>
        </w:rPr>
        <w:t xml:space="preserve"> Dlh v 2022 klesol o vyše 3 p. b. pod vplyvom vysokej inflácie pôsobiacej na zadlženie cez efekt menovateľa. Vplyv inflácie mierne tlmil deficit verejnej správy, ktorý pozitívne prekvapil najnižšou úrovňou za posledné tri roky (2 % HDP).</w:t>
      </w:r>
    </w:p>
    <w:p w:rsidR="00BC6174" w:rsidRPr="00BC6174" w:rsidRDefault="00BC6174" w:rsidP="00BC6174">
      <w:pPr>
        <w:widowControl w:val="0"/>
        <w:spacing w:before="240" w:after="240" w:line="240" w:lineRule="auto"/>
        <w:jc w:val="both"/>
        <w:rPr>
          <w:rFonts w:ascii="Times New Roman" w:eastAsia="Times New Roman" w:hAnsi="Times New Roman" w:cs="Times New Roman"/>
          <w:sz w:val="24"/>
          <w:szCs w:val="24"/>
          <w:lang w:eastAsia="cs-CZ"/>
        </w:rPr>
      </w:pPr>
      <w:r w:rsidRPr="00BC6174">
        <w:rPr>
          <w:rFonts w:ascii="Times New Roman" w:eastAsia="Times New Roman" w:hAnsi="Times New Roman" w:cs="Times New Roman"/>
          <w:b/>
          <w:sz w:val="24"/>
          <w:szCs w:val="24"/>
          <w:lang w:eastAsia="cs-CZ"/>
        </w:rPr>
        <w:t>Dlh bude pokračovať v poklese aj v roku 2023 na 57,1 % HDP, čomu výrazne pomôže vysoká očakávaná inflácia a využitie naakumulovaných likvidných zdrojov.</w:t>
      </w:r>
      <w:r w:rsidRPr="00BC6174">
        <w:rPr>
          <w:rFonts w:ascii="Times New Roman" w:eastAsia="Times New Roman" w:hAnsi="Times New Roman" w:cs="Times New Roman"/>
          <w:sz w:val="24"/>
          <w:szCs w:val="24"/>
          <w:lang w:eastAsia="cs-CZ"/>
        </w:rPr>
        <w:t xml:space="preserve"> Napriek vysokému deficitu v aktuálnom roku dlh v pomere k HDP medziročne klesne, a to o necelý 1 p. b.. Negatívny vplyv vysokého schodku rozpočtu na dlh budú totiž kompenzovať nominálny rast ekonomiky ťahaný predovšetkým vysokou infláciou a tiež väčšie využitie likvidných zdrojov, naakumulovaných v posledných dvoch rokoch na úkor nových emisií. Deficit verejnej správy sa tak v plnej miere nepretaví do nárastu zadlženia a hrubý dlh sa priblíži k 57 % HDP.</w:t>
      </w:r>
    </w:p>
    <w:p w:rsidR="00D72881" w:rsidRPr="00D72881" w:rsidRDefault="00D72881" w:rsidP="00D72881">
      <w:pPr>
        <w:widowControl w:val="0"/>
        <w:spacing w:before="240" w:after="240" w:line="240" w:lineRule="auto"/>
        <w:jc w:val="both"/>
        <w:rPr>
          <w:rFonts w:ascii="Times New Roman" w:eastAsia="Times New Roman" w:hAnsi="Times New Roman" w:cs="Times New Roman"/>
          <w:sz w:val="24"/>
          <w:szCs w:val="24"/>
          <w:lang w:eastAsia="cs-CZ"/>
        </w:rPr>
      </w:pPr>
    </w:p>
    <w:tbl>
      <w:tblPr>
        <w:tblW w:w="861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1E0" w:firstRow="1" w:lastRow="1" w:firstColumn="1" w:lastColumn="1" w:noHBand="0" w:noVBand="0"/>
      </w:tblPr>
      <w:tblGrid>
        <w:gridCol w:w="4687"/>
        <w:gridCol w:w="146"/>
        <w:gridCol w:w="4239"/>
      </w:tblGrid>
      <w:tr w:rsidR="00D72881" w:rsidRPr="00D72881" w:rsidTr="003B6BB8">
        <w:trPr>
          <w:trHeight w:val="1678"/>
          <w:jc w:val="center"/>
        </w:trPr>
        <w:tc>
          <w:tcPr>
            <w:tcW w:w="4730" w:type="dxa"/>
            <w:tcBorders>
              <w:top w:val="nil"/>
              <w:left w:val="nil"/>
              <w:bottom w:val="single" w:sz="4" w:space="0" w:color="auto"/>
              <w:right w:val="nil"/>
            </w:tcBorders>
          </w:tcPr>
          <w:p w:rsidR="00D72881" w:rsidRPr="00D72881" w:rsidRDefault="00D72881" w:rsidP="00D72881">
            <w:pPr>
              <w:widowControl w:val="0"/>
              <w:pBdr>
                <w:bottom w:val="single" w:sz="4" w:space="1" w:color="auto"/>
              </w:pBdr>
              <w:spacing w:before="40" w:after="0" w:line="240" w:lineRule="auto"/>
              <w:outlineLvl w:val="2"/>
              <w:rPr>
                <w:rFonts w:ascii="Times New Roman" w:hAnsi="Times New Roman" w:cs="Times New Roman"/>
                <w:b/>
                <w:color w:val="5B9BD5" w:themeColor="accent1"/>
                <w:sz w:val="20"/>
                <w:szCs w:val="20"/>
              </w:rPr>
            </w:pPr>
            <w:bookmarkStart w:id="46" w:name="_Toc101881952"/>
            <w:bookmarkStart w:id="47" w:name="_Toc147248560"/>
            <w:bookmarkStart w:id="48" w:name="_Toc147306014"/>
            <w:bookmarkStart w:id="49" w:name="_Toc147306072"/>
            <w:bookmarkStart w:id="50" w:name="_Toc147306263"/>
            <w:r w:rsidRPr="00D72881">
              <w:rPr>
                <w:rFonts w:ascii="Times New Roman" w:hAnsi="Times New Roman" w:cs="Times New Roman"/>
                <w:b/>
                <w:color w:val="5B9BD5" w:themeColor="accent1"/>
                <w:sz w:val="20"/>
                <w:szCs w:val="20"/>
              </w:rPr>
              <w:lastRenderedPageBreak/>
              <w:t xml:space="preserve">Graf </w:t>
            </w:r>
            <w:r w:rsidRPr="00D72881">
              <w:rPr>
                <w:rFonts w:ascii="Times New Roman" w:eastAsia="Calibri" w:hAnsi="Times New Roman" w:cs="Times New Roman"/>
                <w:b/>
                <w:iCs/>
                <w:color w:val="5B9BD5" w:themeColor="accent1"/>
                <w:sz w:val="20"/>
                <w:szCs w:val="20"/>
              </w:rPr>
              <w:fldChar w:fldCharType="begin"/>
            </w:r>
            <w:r w:rsidRPr="00D72881">
              <w:rPr>
                <w:rFonts w:ascii="Times New Roman" w:eastAsia="Calibri" w:hAnsi="Times New Roman" w:cs="Times New Roman"/>
                <w:b/>
                <w:iCs/>
                <w:color w:val="5B9BD5" w:themeColor="accent1"/>
                <w:sz w:val="20"/>
                <w:szCs w:val="20"/>
              </w:rPr>
              <w:instrText xml:space="preserve"> SEQ Obrázok \* ARABIC </w:instrText>
            </w:r>
            <w:r w:rsidRPr="00D72881">
              <w:rPr>
                <w:rFonts w:ascii="Times New Roman" w:eastAsia="Calibri" w:hAnsi="Times New Roman" w:cs="Times New Roman"/>
                <w:b/>
                <w:iCs/>
                <w:color w:val="5B9BD5" w:themeColor="accent1"/>
                <w:sz w:val="20"/>
                <w:szCs w:val="20"/>
              </w:rPr>
              <w:fldChar w:fldCharType="separate"/>
            </w:r>
            <w:r w:rsidR="003F6961">
              <w:rPr>
                <w:rFonts w:ascii="Times New Roman" w:eastAsia="Calibri" w:hAnsi="Times New Roman" w:cs="Times New Roman"/>
                <w:b/>
                <w:iCs/>
                <w:noProof/>
                <w:color w:val="5B9BD5" w:themeColor="accent1"/>
                <w:sz w:val="20"/>
                <w:szCs w:val="20"/>
              </w:rPr>
              <w:t>3</w:t>
            </w:r>
            <w:r w:rsidRPr="00D72881">
              <w:rPr>
                <w:rFonts w:ascii="Times New Roman" w:eastAsia="Calibri" w:hAnsi="Times New Roman" w:cs="Times New Roman"/>
                <w:b/>
                <w:iCs/>
                <w:color w:val="5B9BD5" w:themeColor="accent1"/>
                <w:sz w:val="20"/>
                <w:szCs w:val="20"/>
              </w:rPr>
              <w:fldChar w:fldCharType="end"/>
            </w:r>
            <w:r w:rsidRPr="00D72881">
              <w:rPr>
                <w:rFonts w:ascii="Times New Roman" w:hAnsi="Times New Roman" w:cs="Times New Roman"/>
                <w:b/>
                <w:color w:val="5B9BD5" w:themeColor="accent1"/>
                <w:sz w:val="20"/>
                <w:szCs w:val="20"/>
              </w:rPr>
              <w:t xml:space="preserve"> – Strednodobá prognóza hrubého a čistého dlhu verejnej správy (% HDP)</w:t>
            </w:r>
            <w:bookmarkEnd w:id="46"/>
            <w:bookmarkEnd w:id="47"/>
            <w:bookmarkEnd w:id="48"/>
            <w:bookmarkEnd w:id="49"/>
            <w:bookmarkEnd w:id="50"/>
          </w:p>
          <w:p w:rsidR="00D72881" w:rsidRPr="00D72881" w:rsidRDefault="00EE7B33" w:rsidP="00D72881">
            <w:pPr>
              <w:widowControl w:val="0"/>
              <w:spacing w:after="0" w:line="240" w:lineRule="auto"/>
              <w:rPr>
                <w:rFonts w:ascii="Times New Roman" w:eastAsia="Times New Roman" w:hAnsi="Times New Roman" w:cs="Times New Roman"/>
                <w:b/>
                <w:sz w:val="20"/>
                <w:szCs w:val="20"/>
                <w:lang w:eastAsia="cs-CZ"/>
              </w:rPr>
            </w:pPr>
            <w:r>
              <w:rPr>
                <w:noProof/>
                <w:lang w:eastAsia="sk-SK"/>
              </w:rPr>
              <w:drawing>
                <wp:inline distT="0" distB="0" distL="0" distR="0" wp14:anchorId="55198702" wp14:editId="4F5D445F">
                  <wp:extent cx="2895600" cy="2210268"/>
                  <wp:effectExtent l="0" t="0" r="0" b="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D72881" w:rsidRPr="00D72881">
              <w:rPr>
                <w:rFonts w:ascii="Times New Roman" w:eastAsia="Times New Roman" w:hAnsi="Times New Roman" w:cs="Times New Roman"/>
                <w:b/>
                <w:noProof/>
                <w:sz w:val="20"/>
                <w:szCs w:val="20"/>
                <w:lang w:eastAsia="sk-SK"/>
              </w:rPr>
              <mc:AlternateContent>
                <mc:Choice Requires="wps">
                  <w:drawing>
                    <wp:anchor distT="45720" distB="45720" distL="114300" distR="114300" simplePos="0" relativeHeight="251659264" behindDoc="0" locked="0" layoutInCell="1" allowOverlap="1" wp14:anchorId="7DD0E0C4" wp14:editId="514BC506">
                      <wp:simplePos x="0" y="0"/>
                      <wp:positionH relativeFrom="column">
                        <wp:posOffset>1964529</wp:posOffset>
                      </wp:positionH>
                      <wp:positionV relativeFrom="paragraph">
                        <wp:posOffset>1388243</wp:posOffset>
                      </wp:positionV>
                      <wp:extent cx="647700" cy="171450"/>
                      <wp:effectExtent l="0" t="0" r="0" b="0"/>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71450"/>
                              </a:xfrm>
                              <a:prstGeom prst="rect">
                                <a:avLst/>
                              </a:prstGeom>
                              <a:noFill/>
                              <a:ln w="9525">
                                <a:noFill/>
                                <a:miter lim="800000"/>
                                <a:headEnd/>
                                <a:tailEnd/>
                              </a:ln>
                            </wps:spPr>
                            <wps:txbx>
                              <w:txbxContent>
                                <w:p w:rsidR="00BC5BEF" w:rsidRPr="00AA7508" w:rsidRDefault="00BC5BEF" w:rsidP="00D72881">
                                  <w:pPr>
                                    <w:jc w:val="center"/>
                                    <w:rPr>
                                      <w:rFonts w:ascii="Times New Roman" w:hAnsi="Times New Roman" w:cs="Times New Roman"/>
                                      <w:b/>
                                      <w:color w:val="FFFFFF" w:themeColor="background1"/>
                                      <w:sz w:val="10"/>
                                      <w:szCs w:val="14"/>
                                    </w:rPr>
                                  </w:pPr>
                                  <w:r w:rsidRPr="00AA7508">
                                    <w:rPr>
                                      <w:rFonts w:ascii="Times New Roman" w:hAnsi="Times New Roman" w:cs="Times New Roman"/>
                                      <w:b/>
                                      <w:color w:val="FFFFFF" w:themeColor="background1"/>
                                      <w:sz w:val="10"/>
                                      <w:szCs w:val="14"/>
                                    </w:rPr>
                                    <w:t>PROGNÓZA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0E0C4" id="_x0000_t202" coordsize="21600,21600" o:spt="202" path="m,l,21600r21600,l21600,xe">
                      <v:stroke joinstyle="miter"/>
                      <v:path gradientshapeok="t" o:connecttype="rect"/>
                    </v:shapetype>
                    <v:shape id="Textové pole 2" o:spid="_x0000_s1026" type="#_x0000_t202" style="position:absolute;margin-left:154.7pt;margin-top:109.3pt;width:51pt;height:1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" filled="f" stroked="f">
                      <v:textbox>
                        <w:txbxContent>
                          <w:p w:rsidR="00BC5BEF" w:rsidRPr="00AA7508" w:rsidRDefault="00BC5BEF" w:rsidP="00D72881">
                            <w:pPr>
                              <w:jc w:val="center"/>
                              <w:rPr>
                                <w:rFonts w:ascii="Times New Roman" w:hAnsi="Times New Roman" w:cs="Times New Roman"/>
                                <w:b/>
                                <w:color w:val="FFFFFF" w:themeColor="background1"/>
                                <w:sz w:val="10"/>
                                <w:szCs w:val="14"/>
                              </w:rPr>
                            </w:pPr>
                            <w:r w:rsidRPr="00AA7508">
                              <w:rPr>
                                <w:rFonts w:ascii="Times New Roman" w:hAnsi="Times New Roman" w:cs="Times New Roman"/>
                                <w:b/>
                                <w:color w:val="FFFFFF" w:themeColor="background1"/>
                                <w:sz w:val="10"/>
                                <w:szCs w:val="14"/>
                              </w:rPr>
                              <w:t>PROGNÓZA</w:t>
                            </w:r>
                          </w:p>
                        </w:txbxContent>
                      </v:textbox>
                    </v:shape>
                  </w:pict>
                </mc:Fallback>
              </mc:AlternateContent>
            </w:r>
          </w:p>
        </w:tc>
        <w:tc>
          <w:tcPr>
            <w:tcW w:w="146" w:type="dxa"/>
            <w:tcBorders>
              <w:top w:val="nil"/>
              <w:left w:val="nil"/>
              <w:bottom w:val="nil"/>
              <w:right w:val="nil"/>
            </w:tcBorders>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sz w:val="20"/>
                <w:szCs w:val="20"/>
                <w:lang w:eastAsia="cs-CZ"/>
              </w:rPr>
            </w:pPr>
          </w:p>
        </w:tc>
        <w:tc>
          <w:tcPr>
            <w:tcW w:w="3737" w:type="dxa"/>
            <w:tcBorders>
              <w:top w:val="nil"/>
              <w:left w:val="nil"/>
              <w:bottom w:val="single" w:sz="4" w:space="0" w:color="auto"/>
              <w:right w:val="nil"/>
            </w:tcBorders>
          </w:tcPr>
          <w:p w:rsidR="00D72881" w:rsidRPr="00D72881" w:rsidRDefault="00385B9E" w:rsidP="00D72881">
            <w:pPr>
              <w:widowControl w:val="0"/>
              <w:pBdr>
                <w:bottom w:val="single" w:sz="4" w:space="1" w:color="auto"/>
              </w:pBdr>
              <w:spacing w:before="40" w:after="0" w:line="240" w:lineRule="auto"/>
              <w:outlineLvl w:val="2"/>
              <w:rPr>
                <w:rFonts w:ascii="Times New Roman" w:hAnsi="Times New Roman" w:cs="Times New Roman"/>
                <w:b/>
                <w:color w:val="5B9BD5" w:themeColor="accent1"/>
                <w:sz w:val="20"/>
                <w:szCs w:val="20"/>
              </w:rPr>
            </w:pPr>
            <w:bookmarkStart w:id="51" w:name="_Toc101881953"/>
            <w:bookmarkStart w:id="52" w:name="_Toc147248561"/>
            <w:bookmarkStart w:id="53" w:name="_Toc147306015"/>
            <w:bookmarkStart w:id="54" w:name="_Toc147306073"/>
            <w:bookmarkStart w:id="55" w:name="_Toc147306264"/>
            <w:r>
              <w:rPr>
                <w:rFonts w:ascii="Times New Roman" w:hAnsi="Times New Roman" w:cs="Times New Roman"/>
                <w:b/>
                <w:color w:val="5B9BD5" w:themeColor="accent1"/>
                <w:sz w:val="20"/>
                <w:szCs w:val="20"/>
              </w:rPr>
              <w:t>Graf</w:t>
            </w:r>
            <w:r w:rsidR="00D72881" w:rsidRPr="00D72881">
              <w:rPr>
                <w:rFonts w:ascii="Times New Roman" w:hAnsi="Times New Roman" w:cs="Times New Roman"/>
                <w:b/>
                <w:color w:val="5B9BD5" w:themeColor="accent1"/>
                <w:sz w:val="20"/>
                <w:szCs w:val="20"/>
              </w:rPr>
              <w:t xml:space="preserve"> </w:t>
            </w:r>
            <w:r w:rsidR="00D72881" w:rsidRPr="00D72881">
              <w:rPr>
                <w:rFonts w:ascii="Times New Roman" w:eastAsia="Calibri" w:hAnsi="Times New Roman" w:cs="Times New Roman"/>
                <w:b/>
                <w:iCs/>
                <w:color w:val="5B9BD5" w:themeColor="accent1"/>
                <w:sz w:val="20"/>
                <w:szCs w:val="20"/>
              </w:rPr>
              <w:fldChar w:fldCharType="begin"/>
            </w:r>
            <w:r w:rsidR="00D72881" w:rsidRPr="00D72881">
              <w:rPr>
                <w:rFonts w:ascii="Times New Roman" w:eastAsia="Calibri" w:hAnsi="Times New Roman" w:cs="Times New Roman"/>
                <w:b/>
                <w:iCs/>
                <w:color w:val="5B9BD5" w:themeColor="accent1"/>
                <w:sz w:val="20"/>
                <w:szCs w:val="20"/>
              </w:rPr>
              <w:instrText xml:space="preserve"> SEQ Obrázok \* ARABIC </w:instrText>
            </w:r>
            <w:r w:rsidR="00D72881" w:rsidRPr="00D72881">
              <w:rPr>
                <w:rFonts w:ascii="Times New Roman" w:eastAsia="Calibri" w:hAnsi="Times New Roman" w:cs="Times New Roman"/>
                <w:b/>
                <w:iCs/>
                <w:color w:val="5B9BD5" w:themeColor="accent1"/>
                <w:sz w:val="20"/>
                <w:szCs w:val="20"/>
              </w:rPr>
              <w:fldChar w:fldCharType="separate"/>
            </w:r>
            <w:r w:rsidR="003F6961">
              <w:rPr>
                <w:rFonts w:ascii="Times New Roman" w:eastAsia="Calibri" w:hAnsi="Times New Roman" w:cs="Times New Roman"/>
                <w:b/>
                <w:iCs/>
                <w:noProof/>
                <w:color w:val="5B9BD5" w:themeColor="accent1"/>
                <w:sz w:val="20"/>
                <w:szCs w:val="20"/>
              </w:rPr>
              <w:t>4</w:t>
            </w:r>
            <w:r w:rsidR="00D72881" w:rsidRPr="00D72881">
              <w:rPr>
                <w:rFonts w:ascii="Times New Roman" w:eastAsia="Calibri" w:hAnsi="Times New Roman" w:cs="Times New Roman"/>
                <w:b/>
                <w:iCs/>
                <w:color w:val="5B9BD5" w:themeColor="accent1"/>
                <w:sz w:val="20"/>
                <w:szCs w:val="20"/>
              </w:rPr>
              <w:fldChar w:fldCharType="end"/>
            </w:r>
            <w:r w:rsidR="00D72881" w:rsidRPr="00D72881">
              <w:rPr>
                <w:rFonts w:ascii="Times New Roman" w:eastAsia="Calibri" w:hAnsi="Times New Roman" w:cs="Times New Roman"/>
                <w:b/>
                <w:iCs/>
                <w:color w:val="5B9BD5" w:themeColor="accent1"/>
                <w:sz w:val="20"/>
                <w:szCs w:val="20"/>
              </w:rPr>
              <w:t xml:space="preserve"> </w:t>
            </w:r>
            <w:r w:rsidR="00D72881" w:rsidRPr="00D72881">
              <w:rPr>
                <w:rFonts w:ascii="Times New Roman" w:hAnsi="Times New Roman" w:cs="Times New Roman"/>
                <w:b/>
                <w:color w:val="5B9BD5" w:themeColor="accent1"/>
                <w:sz w:val="20"/>
                <w:szCs w:val="20"/>
              </w:rPr>
              <w:t>– Príspevky k medziročnej zmene hrubého dlhu (</w:t>
            </w:r>
            <w:bookmarkEnd w:id="51"/>
            <w:r w:rsidR="00D72881" w:rsidRPr="00D72881">
              <w:rPr>
                <w:rFonts w:ascii="Times New Roman" w:hAnsi="Times New Roman" w:cs="Times New Roman"/>
                <w:b/>
                <w:color w:val="5B9BD5" w:themeColor="accent1"/>
                <w:sz w:val="20"/>
                <w:szCs w:val="20"/>
              </w:rPr>
              <w:t>% HDP)</w:t>
            </w:r>
            <w:bookmarkEnd w:id="52"/>
            <w:bookmarkEnd w:id="53"/>
            <w:bookmarkEnd w:id="54"/>
            <w:bookmarkEnd w:id="55"/>
          </w:p>
          <w:p w:rsidR="00D72881" w:rsidRPr="00D72881" w:rsidRDefault="00EE7B33" w:rsidP="00D72881">
            <w:pPr>
              <w:widowControl w:val="0"/>
              <w:spacing w:after="0" w:line="240" w:lineRule="auto"/>
              <w:rPr>
                <w:rFonts w:ascii="Times New Roman" w:eastAsia="Times New Roman" w:hAnsi="Times New Roman" w:cs="Times New Roman"/>
                <w:b/>
                <w:sz w:val="20"/>
                <w:szCs w:val="20"/>
                <w:lang w:eastAsia="cs-CZ"/>
              </w:rPr>
            </w:pPr>
            <w:r>
              <w:rPr>
                <w:noProof/>
                <w:lang w:eastAsia="sk-SK"/>
              </w:rPr>
              <w:drawing>
                <wp:inline distT="0" distB="0" distL="0" distR="0" wp14:anchorId="44DAEDC2" wp14:editId="1DE01640">
                  <wp:extent cx="2609850" cy="2317750"/>
                  <wp:effectExtent l="0" t="0" r="0" b="0"/>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D72881" w:rsidRPr="00D72881" w:rsidTr="003B6BB8">
        <w:trPr>
          <w:trHeight w:val="86"/>
          <w:jc w:val="center"/>
        </w:trPr>
        <w:tc>
          <w:tcPr>
            <w:tcW w:w="4730" w:type="dxa"/>
            <w:tcBorders>
              <w:top w:val="single" w:sz="4" w:space="0" w:color="auto"/>
              <w:left w:val="nil"/>
              <w:bottom w:val="nil"/>
              <w:right w:val="nil"/>
            </w:tcBorders>
          </w:tcPr>
          <w:p w:rsidR="00D72881" w:rsidRPr="00D72881" w:rsidRDefault="00D72881" w:rsidP="00D72881">
            <w:pPr>
              <w:widowControl w:val="0"/>
              <w:spacing w:before="40" w:after="0" w:line="240" w:lineRule="auto"/>
              <w:jc w:val="both"/>
              <w:rPr>
                <w:rFonts w:ascii="Times New Roman" w:eastAsia="Times New Roman" w:hAnsi="Times New Roman" w:cs="Times New Roman"/>
                <w:i/>
                <w:iCs/>
                <w:sz w:val="16"/>
                <w:szCs w:val="16"/>
                <w:lang w:eastAsia="sk-SK"/>
              </w:rPr>
            </w:pPr>
            <w:r w:rsidRPr="00D72881">
              <w:rPr>
                <w:rFonts w:ascii="Times New Roman" w:eastAsia="Times New Roman" w:hAnsi="Times New Roman" w:cs="Times New Roman"/>
                <w:i/>
                <w:iCs/>
                <w:sz w:val="16"/>
                <w:szCs w:val="16"/>
                <w:lang w:eastAsia="sk-SK"/>
              </w:rPr>
              <w:t xml:space="preserve">Pozn.: Prognóza predpokladá akruálne deficity verejnej správy </w:t>
            </w:r>
            <w:r w:rsidR="00EE7B33">
              <w:rPr>
                <w:rFonts w:ascii="Times New Roman" w:eastAsia="Times New Roman" w:hAnsi="Times New Roman" w:cs="Times New Roman"/>
                <w:i/>
                <w:iCs/>
                <w:sz w:val="16"/>
                <w:szCs w:val="16"/>
                <w:lang w:eastAsia="sk-SK"/>
              </w:rPr>
              <w:t xml:space="preserve">na úrovni 0 % HDP v rokoch 2024 až </w:t>
            </w:r>
            <w:r w:rsidRPr="00D72881">
              <w:rPr>
                <w:rFonts w:ascii="Times New Roman" w:eastAsia="Times New Roman" w:hAnsi="Times New Roman" w:cs="Times New Roman"/>
                <w:i/>
                <w:iCs/>
                <w:sz w:val="16"/>
                <w:szCs w:val="16"/>
                <w:lang w:eastAsia="sk-SK"/>
              </w:rPr>
              <w:t xml:space="preserve">2026. Sankčné pásma predstavujú platný ústavný zákon o rozpočtovej zodpovednosti. </w:t>
            </w:r>
          </w:p>
        </w:tc>
        <w:tc>
          <w:tcPr>
            <w:tcW w:w="146" w:type="dxa"/>
            <w:tcBorders>
              <w:top w:val="nil"/>
              <w:left w:val="nil"/>
              <w:bottom w:val="nil"/>
              <w:right w:val="nil"/>
            </w:tcBorders>
            <w:vAlign w:val="center"/>
          </w:tcPr>
          <w:p w:rsidR="00D72881" w:rsidRPr="00D72881" w:rsidRDefault="00D72881" w:rsidP="00D72881">
            <w:pPr>
              <w:widowControl w:val="0"/>
              <w:spacing w:after="0" w:line="240" w:lineRule="auto"/>
              <w:jc w:val="right"/>
              <w:rPr>
                <w:rFonts w:ascii="Times New Roman" w:eastAsia="Times New Roman" w:hAnsi="Times New Roman" w:cs="Times New Roman"/>
                <w:i/>
                <w:iCs/>
                <w:sz w:val="16"/>
                <w:szCs w:val="16"/>
                <w:lang w:eastAsia="sk-SK"/>
              </w:rPr>
            </w:pPr>
          </w:p>
        </w:tc>
        <w:tc>
          <w:tcPr>
            <w:tcW w:w="3737" w:type="dxa"/>
            <w:tcBorders>
              <w:top w:val="single" w:sz="4" w:space="0" w:color="auto"/>
              <w:left w:val="nil"/>
              <w:bottom w:val="nil"/>
              <w:right w:val="nil"/>
            </w:tcBorders>
          </w:tcPr>
          <w:p w:rsidR="00D72881" w:rsidRPr="00D72881" w:rsidRDefault="00D72881" w:rsidP="00D72881">
            <w:pPr>
              <w:widowControl w:val="0"/>
              <w:spacing w:after="0" w:line="240" w:lineRule="auto"/>
              <w:jc w:val="right"/>
              <w:rPr>
                <w:rFonts w:ascii="Times New Roman" w:eastAsia="Times New Roman" w:hAnsi="Times New Roman" w:cs="Times New Roman"/>
                <w:i/>
                <w:iCs/>
                <w:sz w:val="16"/>
                <w:szCs w:val="16"/>
                <w:lang w:eastAsia="sk-SK"/>
              </w:rPr>
            </w:pPr>
            <w:r w:rsidRPr="00D72881">
              <w:rPr>
                <w:rFonts w:ascii="Times New Roman" w:eastAsia="Times New Roman" w:hAnsi="Times New Roman" w:cs="Times New Roman"/>
                <w:i/>
                <w:iCs/>
                <w:sz w:val="16"/>
                <w:szCs w:val="16"/>
                <w:lang w:eastAsia="sk-SK"/>
              </w:rPr>
              <w:t>Zdroj: MF SR</w:t>
            </w:r>
          </w:p>
          <w:p w:rsidR="00D72881" w:rsidRPr="00D72881" w:rsidRDefault="00D72881" w:rsidP="00D72881">
            <w:pPr>
              <w:widowControl w:val="0"/>
              <w:spacing w:after="0" w:line="240" w:lineRule="auto"/>
              <w:jc w:val="right"/>
              <w:rPr>
                <w:rFonts w:ascii="Times New Roman" w:eastAsia="Times New Roman" w:hAnsi="Times New Roman" w:cs="Times New Roman"/>
                <w:i/>
                <w:iCs/>
                <w:sz w:val="16"/>
                <w:szCs w:val="16"/>
                <w:lang w:eastAsia="sk-SK"/>
              </w:rPr>
            </w:pPr>
          </w:p>
        </w:tc>
      </w:tr>
      <w:tr w:rsidR="00D72881" w:rsidRPr="00D72881" w:rsidTr="003B6BB8">
        <w:trPr>
          <w:trHeight w:val="86"/>
          <w:jc w:val="center"/>
        </w:trPr>
        <w:tc>
          <w:tcPr>
            <w:tcW w:w="8613" w:type="dxa"/>
            <w:gridSpan w:val="3"/>
            <w:tcBorders>
              <w:top w:val="nil"/>
              <w:left w:val="nil"/>
              <w:bottom w:val="nil"/>
              <w:right w:val="nil"/>
            </w:tcBorders>
            <w:vAlign w:val="center"/>
          </w:tcPr>
          <w:p w:rsidR="00D72881" w:rsidRPr="007A2102" w:rsidRDefault="00D72881" w:rsidP="00D72881">
            <w:pPr>
              <w:widowControl w:val="0"/>
              <w:spacing w:after="0" w:line="240" w:lineRule="auto"/>
              <w:jc w:val="both"/>
              <w:rPr>
                <w:rFonts w:ascii="Times New Roman" w:eastAsia="Times New Roman" w:hAnsi="Times New Roman" w:cs="Times New Roman"/>
                <w:i/>
                <w:iCs/>
                <w:sz w:val="24"/>
                <w:szCs w:val="16"/>
                <w:lang w:eastAsia="sk-SK"/>
              </w:rPr>
            </w:pPr>
          </w:p>
        </w:tc>
      </w:tr>
    </w:tbl>
    <w:p w:rsidR="0049157B" w:rsidRPr="0049157B" w:rsidRDefault="0049157B" w:rsidP="0049157B">
      <w:pPr>
        <w:widowControl w:val="0"/>
        <w:spacing w:before="240"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V</w:t>
      </w:r>
      <w:r w:rsidRPr="0049157B">
        <w:rPr>
          <w:rFonts w:ascii="Times New Roman" w:eastAsia="Times New Roman" w:hAnsi="Times New Roman" w:cs="Times New Roman"/>
          <w:b/>
          <w:sz w:val="24"/>
          <w:szCs w:val="24"/>
          <w:lang w:eastAsia="cs-CZ"/>
        </w:rPr>
        <w:t xml:space="preserve"> scenári vyrovnaného rozpočtu by dlh v pomere k HDP v roku 2024 prudko vzrástol v reakcii na prepad ekonomiky. </w:t>
      </w:r>
      <w:r w:rsidRPr="0049157B">
        <w:rPr>
          <w:rFonts w:ascii="Times New Roman" w:eastAsia="Times New Roman" w:hAnsi="Times New Roman" w:cs="Times New Roman"/>
          <w:sz w:val="24"/>
          <w:szCs w:val="24"/>
          <w:lang w:eastAsia="cs-CZ"/>
        </w:rPr>
        <w:t>Dlhová brzda požadujúca skokové vyrovnanie rozpočtu verejnej správy by v roku 2024 viedla paradoxne k nárastu dlhu v pomere k HDP z dôvodu prepadu ekonomiky. Kým nominálne by dlh vzrástol len mierne</w:t>
      </w:r>
      <w:r w:rsidRPr="0049157B">
        <w:rPr>
          <w:rFonts w:ascii="Times New Roman" w:eastAsia="Times New Roman" w:hAnsi="Times New Roman" w:cs="Times New Roman"/>
          <w:sz w:val="24"/>
          <w:szCs w:val="24"/>
          <w:vertAlign w:val="superscript"/>
          <w:lang w:eastAsia="cs-CZ"/>
        </w:rPr>
        <w:footnoteReference w:id="17"/>
      </w:r>
      <w:r w:rsidRPr="0049157B">
        <w:rPr>
          <w:rFonts w:ascii="Times New Roman" w:eastAsia="Times New Roman" w:hAnsi="Times New Roman" w:cs="Times New Roman"/>
          <w:sz w:val="24"/>
          <w:szCs w:val="24"/>
          <w:lang w:eastAsia="cs-CZ"/>
        </w:rPr>
        <w:t>, makroekonomický šok vyvolaný výraznou reštrikciou vlády by spôsobil pokles nominálneho produktu v takej miere, že podiel dlhu na HDP by sa cez efekt menovateľa medziročne zvýšil k 60 %. K rastu zadlženia by sčasti prispel aj faktor kumulovania hotovosti verejnej správy v podobe prebytkov subjektov verejnej správy (napr. ŽSR, ŽSSK, NDS), ktoré nie sú klientmi Štátnej pokladnice. Za predpokladu, že by sa tieto zdroje nevrátili do štátneho rozpočtu, prispeli by k rastu zadlženia cez potrebu dodatočných emisií dlhopisov</w:t>
      </w:r>
      <w:r w:rsidRPr="0049157B">
        <w:rPr>
          <w:rFonts w:ascii="Times New Roman" w:eastAsia="Times New Roman" w:hAnsi="Times New Roman" w:cs="Times New Roman"/>
          <w:sz w:val="24"/>
          <w:szCs w:val="24"/>
          <w:vertAlign w:val="superscript"/>
          <w:lang w:eastAsia="cs-CZ"/>
        </w:rPr>
        <w:footnoteReference w:id="18"/>
      </w:r>
      <w:r w:rsidRPr="0049157B">
        <w:rPr>
          <w:rFonts w:ascii="Times New Roman" w:eastAsia="Times New Roman" w:hAnsi="Times New Roman" w:cs="Times New Roman"/>
          <w:sz w:val="24"/>
          <w:szCs w:val="24"/>
          <w:lang w:eastAsia="cs-CZ"/>
        </w:rPr>
        <w:t>. Nárast dlhu v roku 2024 by v tomto scenári tlmil len miernejší rast cien, ktorý by sa priblížil k 3 %.</w:t>
      </w:r>
    </w:p>
    <w:p w:rsidR="0049157B" w:rsidRPr="0049157B" w:rsidRDefault="0049157B" w:rsidP="0049157B">
      <w:pPr>
        <w:widowControl w:val="0"/>
        <w:spacing w:before="240" w:after="120" w:line="240" w:lineRule="auto"/>
        <w:jc w:val="both"/>
        <w:rPr>
          <w:rFonts w:ascii="Times New Roman" w:eastAsia="Times New Roman" w:hAnsi="Times New Roman" w:cs="Times New Roman"/>
          <w:sz w:val="24"/>
          <w:szCs w:val="24"/>
          <w:lang w:eastAsia="cs-CZ"/>
        </w:rPr>
      </w:pPr>
      <w:r w:rsidRPr="0049157B">
        <w:rPr>
          <w:rFonts w:ascii="Times New Roman" w:eastAsia="Times New Roman" w:hAnsi="Times New Roman" w:cs="Times New Roman"/>
          <w:b/>
          <w:sz w:val="24"/>
          <w:szCs w:val="24"/>
          <w:lang w:eastAsia="cs-CZ"/>
        </w:rPr>
        <w:t xml:space="preserve">Po prvotnom šoku by dlh v pomere k HDP začal od roku 2025 klesať v duchu sankcie dlhovej brzdy. </w:t>
      </w:r>
      <w:r w:rsidRPr="0049157B">
        <w:rPr>
          <w:rFonts w:ascii="Times New Roman" w:eastAsia="Times New Roman" w:hAnsi="Times New Roman" w:cs="Times New Roman"/>
          <w:sz w:val="24"/>
          <w:szCs w:val="24"/>
          <w:lang w:eastAsia="cs-CZ"/>
        </w:rPr>
        <w:t>Po úvodnom šoku v ekonomike by sa hospodárstvo vrátilo k reálnemu rastu. Medziročne by sa preto dlh v pomere k HDP v rokoch 2025 a 2026 výraznejšie znižoval najmä cez efekt menovateľa a priblížil k hranici 57 % HDP. Pozitívny vplyv na zadlženie by výraznejšie kompenzoval opäť rast hotovosti subjektov, ktoré nie sú súčasťou refinančného systému a ich zdroje nie je možné využiť na úkor emisií.</w:t>
      </w:r>
    </w:p>
    <w:p w:rsidR="0049157B" w:rsidRDefault="0049157B" w:rsidP="0049157B">
      <w:pPr>
        <w:widowControl w:val="0"/>
        <w:spacing w:before="240" w:after="120" w:line="240" w:lineRule="auto"/>
        <w:jc w:val="both"/>
        <w:rPr>
          <w:rFonts w:ascii="Times New Roman" w:eastAsia="Times New Roman" w:hAnsi="Times New Roman" w:cs="Times New Roman"/>
          <w:sz w:val="24"/>
          <w:szCs w:val="24"/>
          <w:lang w:eastAsia="cs-CZ"/>
        </w:rPr>
      </w:pPr>
      <w:r w:rsidRPr="0049157B">
        <w:rPr>
          <w:rFonts w:ascii="Times New Roman" w:eastAsia="Times New Roman" w:hAnsi="Times New Roman" w:cs="Times New Roman"/>
          <w:b/>
          <w:sz w:val="24"/>
          <w:szCs w:val="24"/>
          <w:lang w:eastAsia="cs-CZ"/>
        </w:rPr>
        <w:t xml:space="preserve">Čistý dlh v aktuálnom a budúcom roku narastie, na horizonte rozpočtu pod vplyvom úspor by už nastúpil na klesajúci trend smerom k 46 % HDP. </w:t>
      </w:r>
      <w:r w:rsidRPr="0049157B">
        <w:rPr>
          <w:rFonts w:ascii="Times New Roman" w:eastAsia="Times New Roman" w:hAnsi="Times New Roman" w:cs="Times New Roman"/>
          <w:sz w:val="24"/>
          <w:szCs w:val="24"/>
          <w:lang w:eastAsia="cs-CZ"/>
        </w:rPr>
        <w:t>Čistý dlh v minulom roku prvýkrát od pandémie medziročne klesol. Prispel k tomu hlavne priaznivý vývoj hrubého dlhu. V aktuálnom roku sa čistý dlh zvýši, čo odráža vysoký očakávaný deficit ovplyvnený najmä energetickou pomocou. V scenári vyrovnaného rozpočtu v rokoch 2024 až 2026 by sa jeho rast zastavil a v pomere k HDP by výraznejšie klesal na celom horizonte do 2026, čomu by pomohol najmä rastúci objem likvidity všetkých subjektov verejnej správy.</w:t>
      </w:r>
    </w:p>
    <w:p w:rsidR="008211E4" w:rsidRPr="0049157B" w:rsidRDefault="008211E4" w:rsidP="0049157B">
      <w:pPr>
        <w:widowControl w:val="0"/>
        <w:spacing w:before="240" w:after="120" w:line="240" w:lineRule="auto"/>
        <w:jc w:val="both"/>
        <w:rPr>
          <w:rFonts w:ascii="Times New Roman" w:eastAsia="Times New Roman" w:hAnsi="Times New Roman" w:cs="Times New Roman"/>
          <w:sz w:val="24"/>
          <w:szCs w:val="24"/>
          <w:lang w:eastAsia="cs-CZ"/>
        </w:rPr>
      </w:pPr>
    </w:p>
    <w:p w:rsidR="00AF4F17" w:rsidRPr="00D72881" w:rsidRDefault="00AF4F17" w:rsidP="00D72881">
      <w:pPr>
        <w:widowControl w:val="0"/>
        <w:spacing w:after="0" w:line="240" w:lineRule="auto"/>
        <w:jc w:val="both"/>
        <w:rPr>
          <w:rFonts w:ascii="Times New Roman" w:eastAsia="Times New Roman" w:hAnsi="Times New Roman" w:cs="Times New Roman"/>
          <w:sz w:val="24"/>
          <w:szCs w:val="24"/>
          <w:lang w:eastAsia="cs-CZ"/>
        </w:rPr>
      </w:pPr>
    </w:p>
    <w:p w:rsidR="00D72881" w:rsidRPr="00D72881" w:rsidRDefault="00D72881" w:rsidP="00D72881">
      <w:pPr>
        <w:widowControl w:val="0"/>
        <w:pBdr>
          <w:bottom w:val="single" w:sz="4" w:space="1" w:color="auto"/>
        </w:pBdr>
        <w:spacing w:after="0" w:line="240" w:lineRule="auto"/>
        <w:outlineLvl w:val="2"/>
        <w:rPr>
          <w:rFonts w:ascii="Times New Roman" w:eastAsiaTheme="majorEastAsia" w:hAnsi="Times New Roman" w:cs="Times New Roman"/>
          <w:b/>
          <w:color w:val="1F4D78" w:themeColor="accent1" w:themeShade="7F"/>
          <w:sz w:val="20"/>
          <w:szCs w:val="24"/>
          <w:lang w:eastAsia="cs-CZ"/>
        </w:rPr>
      </w:pPr>
      <w:bookmarkStart w:id="56" w:name="_Toc147248562"/>
      <w:bookmarkStart w:id="57" w:name="_Toc147306016"/>
      <w:bookmarkStart w:id="58" w:name="_Toc147306074"/>
      <w:bookmarkStart w:id="59" w:name="_Toc147322637"/>
      <w:r w:rsidRPr="00D72881">
        <w:rPr>
          <w:rFonts w:ascii="Times New Roman" w:hAnsi="Times New Roman" w:cs="Times New Roman"/>
          <w:b/>
          <w:color w:val="2C9ADC"/>
          <w:sz w:val="20"/>
          <w:szCs w:val="20"/>
        </w:rPr>
        <w:t xml:space="preserve">Tabuľka </w:t>
      </w:r>
      <w:r w:rsidRPr="000C41B0">
        <w:rPr>
          <w:rFonts w:ascii="Times New Roman" w:hAnsi="Times New Roman" w:cs="Times New Roman"/>
          <w:b/>
          <w:color w:val="5B9BD5" w:themeColor="accent1"/>
          <w:sz w:val="20"/>
          <w:szCs w:val="20"/>
        </w:rPr>
        <w:fldChar w:fldCharType="begin"/>
      </w:r>
      <w:r w:rsidRPr="000C41B0">
        <w:rPr>
          <w:rFonts w:ascii="Times New Roman" w:hAnsi="Times New Roman" w:cs="Times New Roman"/>
          <w:b/>
          <w:color w:val="5B9BD5" w:themeColor="accent1"/>
          <w:sz w:val="20"/>
          <w:szCs w:val="20"/>
        </w:rPr>
        <w:instrText xml:space="preserve"> SEQ Tabuľka \* ARABIC </w:instrText>
      </w:r>
      <w:r w:rsidRPr="000C41B0">
        <w:rPr>
          <w:rFonts w:ascii="Times New Roman" w:hAnsi="Times New Roman" w:cs="Times New Roman"/>
          <w:b/>
          <w:color w:val="5B9BD5" w:themeColor="accent1"/>
          <w:sz w:val="20"/>
          <w:szCs w:val="20"/>
        </w:rPr>
        <w:fldChar w:fldCharType="separate"/>
      </w:r>
      <w:r w:rsidR="003F6961">
        <w:rPr>
          <w:rFonts w:ascii="Times New Roman" w:hAnsi="Times New Roman" w:cs="Times New Roman"/>
          <w:b/>
          <w:noProof/>
          <w:color w:val="5B9BD5" w:themeColor="accent1"/>
          <w:sz w:val="20"/>
          <w:szCs w:val="20"/>
        </w:rPr>
        <w:t>14</w:t>
      </w:r>
      <w:r w:rsidRPr="000C41B0">
        <w:rPr>
          <w:rFonts w:ascii="Times New Roman" w:hAnsi="Times New Roman" w:cs="Times New Roman"/>
          <w:b/>
          <w:color w:val="5B9BD5" w:themeColor="accent1"/>
          <w:sz w:val="20"/>
          <w:szCs w:val="20"/>
        </w:rPr>
        <w:fldChar w:fldCharType="end"/>
      </w:r>
      <w:r w:rsidRPr="00D72881">
        <w:rPr>
          <w:rFonts w:ascii="Times New Roman" w:hAnsi="Times New Roman" w:cs="Times New Roman"/>
          <w:b/>
          <w:color w:val="2C9ADC"/>
          <w:sz w:val="20"/>
          <w:szCs w:val="20"/>
        </w:rPr>
        <w:t xml:space="preserve"> – Štruktúra hrubého dlhu verejnej správy (% HDP)</w:t>
      </w:r>
      <w:bookmarkEnd w:id="56"/>
      <w:bookmarkEnd w:id="57"/>
      <w:bookmarkEnd w:id="58"/>
      <w:bookmarkEnd w:id="59"/>
    </w:p>
    <w:tbl>
      <w:tblPr>
        <w:tblW w:w="5037" w:type="pct"/>
        <w:jc w:val="center"/>
        <w:tblLayout w:type="fixed"/>
        <w:tblCellMar>
          <w:left w:w="70" w:type="dxa"/>
          <w:right w:w="70" w:type="dxa"/>
        </w:tblCellMar>
        <w:tblLook w:val="04A0" w:firstRow="1" w:lastRow="0" w:firstColumn="1" w:lastColumn="0" w:noHBand="0" w:noVBand="1"/>
      </w:tblPr>
      <w:tblGrid>
        <w:gridCol w:w="2445"/>
        <w:gridCol w:w="332"/>
        <w:gridCol w:w="906"/>
        <w:gridCol w:w="906"/>
        <w:gridCol w:w="907"/>
        <w:gridCol w:w="907"/>
        <w:gridCol w:w="907"/>
        <w:gridCol w:w="907"/>
        <w:gridCol w:w="854"/>
        <w:gridCol w:w="68"/>
      </w:tblGrid>
      <w:tr w:rsidR="00D72881" w:rsidRPr="00D72881" w:rsidTr="00AF4F17">
        <w:trPr>
          <w:trHeight w:val="210"/>
          <w:jc w:val="center"/>
        </w:trPr>
        <w:tc>
          <w:tcPr>
            <w:tcW w:w="1338" w:type="pct"/>
            <w:tcBorders>
              <w:bottom w:val="single" w:sz="6" w:space="0" w:color="auto"/>
            </w:tcBorders>
            <w:shd w:val="clear" w:color="auto" w:fill="auto"/>
            <w:noWrap/>
            <w:vAlign w:val="center"/>
            <w:hideMark/>
          </w:tcPr>
          <w:p w:rsidR="00D72881" w:rsidRPr="00D72881" w:rsidRDefault="00D72881" w:rsidP="00D72881">
            <w:pPr>
              <w:widowControl w:val="0"/>
              <w:spacing w:after="0" w:line="240" w:lineRule="auto"/>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bCs/>
                <w:sz w:val="16"/>
                <w:szCs w:val="16"/>
                <w:lang w:eastAsia="cs-CZ"/>
              </w:rPr>
              <w:t>(% HDP, stav k 31.12.) </w:t>
            </w:r>
          </w:p>
        </w:tc>
        <w:tc>
          <w:tcPr>
            <w:tcW w:w="182" w:type="pct"/>
            <w:tcBorders>
              <w:bottom w:val="single" w:sz="6" w:space="0" w:color="auto"/>
            </w:tcBorders>
            <w:shd w:val="clear" w:color="auto" w:fill="auto"/>
            <w:noWrap/>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sk-SK"/>
              </w:rPr>
            </w:pPr>
          </w:p>
        </w:tc>
        <w:tc>
          <w:tcPr>
            <w:tcW w:w="496" w:type="pct"/>
            <w:tcBorders>
              <w:bottom w:val="single" w:sz="6" w:space="0" w:color="auto"/>
            </w:tcBorders>
            <w:shd w:val="clear" w:color="auto" w:fill="auto"/>
            <w:noWrap/>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bCs/>
                <w:sz w:val="16"/>
                <w:szCs w:val="16"/>
                <w:lang w:eastAsia="cs-CZ"/>
              </w:rPr>
              <w:t>2021</w:t>
            </w:r>
            <w:r w:rsidR="00AF4F17">
              <w:rPr>
                <w:rFonts w:ascii="Times New Roman" w:eastAsia="Times New Roman" w:hAnsi="Times New Roman" w:cs="Times New Roman"/>
                <w:b/>
                <w:bCs/>
                <w:sz w:val="16"/>
                <w:szCs w:val="16"/>
                <w:lang w:eastAsia="cs-CZ"/>
              </w:rPr>
              <w:t xml:space="preserve"> S</w:t>
            </w:r>
          </w:p>
        </w:tc>
        <w:tc>
          <w:tcPr>
            <w:tcW w:w="496" w:type="pct"/>
            <w:tcBorders>
              <w:bottom w:val="single" w:sz="6" w:space="0" w:color="auto"/>
            </w:tcBorders>
            <w:shd w:val="clear" w:color="auto" w:fill="auto"/>
            <w:noWrap/>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bCs/>
                <w:sz w:val="16"/>
                <w:szCs w:val="16"/>
                <w:lang w:eastAsia="cs-CZ"/>
              </w:rPr>
              <w:t>2022</w:t>
            </w:r>
            <w:r w:rsidR="00AF4F17">
              <w:rPr>
                <w:rFonts w:ascii="Times New Roman" w:eastAsia="Times New Roman" w:hAnsi="Times New Roman" w:cs="Times New Roman"/>
                <w:b/>
                <w:bCs/>
                <w:sz w:val="16"/>
                <w:szCs w:val="16"/>
                <w:lang w:eastAsia="cs-CZ"/>
              </w:rPr>
              <w:t xml:space="preserve"> S</w:t>
            </w:r>
          </w:p>
        </w:tc>
        <w:tc>
          <w:tcPr>
            <w:tcW w:w="496" w:type="pct"/>
            <w:tcBorders>
              <w:bottom w:val="single" w:sz="6" w:space="0" w:color="auto"/>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bCs/>
                <w:sz w:val="16"/>
                <w:szCs w:val="16"/>
                <w:lang w:eastAsia="cs-CZ"/>
              </w:rPr>
              <w:t>2023 R</w:t>
            </w:r>
          </w:p>
        </w:tc>
        <w:tc>
          <w:tcPr>
            <w:tcW w:w="496" w:type="pct"/>
            <w:tcBorders>
              <w:bottom w:val="single" w:sz="6" w:space="0" w:color="auto"/>
            </w:tcBorders>
            <w:shd w:val="clear" w:color="auto" w:fill="auto"/>
            <w:noWrap/>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bCs/>
                <w:sz w:val="16"/>
                <w:szCs w:val="16"/>
                <w:lang w:eastAsia="cs-CZ"/>
              </w:rPr>
              <w:t>2023 OS</w:t>
            </w:r>
          </w:p>
        </w:tc>
        <w:tc>
          <w:tcPr>
            <w:tcW w:w="496" w:type="pct"/>
            <w:tcBorders>
              <w:bottom w:val="single" w:sz="6" w:space="0" w:color="auto"/>
            </w:tcBorders>
            <w:shd w:val="clear" w:color="auto" w:fill="auto"/>
            <w:noWrap/>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bCs/>
                <w:sz w:val="16"/>
                <w:szCs w:val="16"/>
                <w:lang w:eastAsia="cs-CZ"/>
              </w:rPr>
              <w:t>2024 N</w:t>
            </w:r>
          </w:p>
        </w:tc>
        <w:tc>
          <w:tcPr>
            <w:tcW w:w="496" w:type="pct"/>
            <w:tcBorders>
              <w:bottom w:val="single" w:sz="6" w:space="0" w:color="auto"/>
            </w:tcBorders>
            <w:shd w:val="clear" w:color="auto" w:fill="auto"/>
            <w:noWrap/>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bCs/>
                <w:sz w:val="16"/>
                <w:szCs w:val="16"/>
                <w:lang w:eastAsia="cs-CZ"/>
              </w:rPr>
              <w:t>2025 N</w:t>
            </w:r>
          </w:p>
        </w:tc>
        <w:tc>
          <w:tcPr>
            <w:tcW w:w="504" w:type="pct"/>
            <w:gridSpan w:val="2"/>
            <w:tcBorders>
              <w:bottom w:val="single" w:sz="6" w:space="0" w:color="auto"/>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bCs/>
                <w:sz w:val="16"/>
                <w:szCs w:val="16"/>
                <w:lang w:eastAsia="cs-CZ"/>
              </w:rPr>
              <w:t>2026 N</w:t>
            </w:r>
          </w:p>
        </w:tc>
      </w:tr>
      <w:tr w:rsidR="00D72881" w:rsidRPr="00D72881" w:rsidTr="00D72881">
        <w:trPr>
          <w:trHeight w:val="210"/>
          <w:jc w:val="center"/>
        </w:trPr>
        <w:tc>
          <w:tcPr>
            <w:tcW w:w="1338" w:type="pct"/>
            <w:tcBorders>
              <w:top w:val="single" w:sz="6" w:space="0" w:color="auto"/>
            </w:tcBorders>
            <w:shd w:val="clear" w:color="auto" w:fill="auto"/>
            <w:noWrap/>
            <w:vAlign w:val="center"/>
            <w:hideMark/>
          </w:tcPr>
          <w:p w:rsidR="00D72881" w:rsidRPr="00D72881" w:rsidRDefault="00D72881" w:rsidP="00D72881">
            <w:pPr>
              <w:widowControl w:val="0"/>
              <w:spacing w:after="0" w:line="240" w:lineRule="auto"/>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bCs/>
                <w:sz w:val="16"/>
                <w:szCs w:val="16"/>
                <w:lang w:eastAsia="cs-CZ"/>
              </w:rPr>
              <w:t>Hrubý dlh verejnej správy</w:t>
            </w:r>
          </w:p>
        </w:tc>
        <w:tc>
          <w:tcPr>
            <w:tcW w:w="182" w:type="pct"/>
            <w:tcBorders>
              <w:top w:val="single" w:sz="6" w:space="0" w:color="auto"/>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sz w:val="16"/>
                <w:szCs w:val="16"/>
                <w:lang w:eastAsia="cs-CZ"/>
              </w:rPr>
            </w:pPr>
          </w:p>
        </w:tc>
        <w:tc>
          <w:tcPr>
            <w:tcW w:w="496" w:type="pct"/>
            <w:tcBorders>
              <w:top w:val="single" w:sz="6" w:space="0" w:color="auto"/>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sz w:val="16"/>
                <w:szCs w:val="16"/>
                <w:lang w:eastAsia="cs-CZ"/>
              </w:rPr>
            </w:pPr>
            <w:r w:rsidRPr="00D72881">
              <w:rPr>
                <w:rFonts w:ascii="Times New Roman" w:eastAsia="Times New Roman" w:hAnsi="Times New Roman" w:cs="Times New Roman"/>
                <w:b/>
                <w:bCs/>
                <w:color w:val="000000"/>
                <w:sz w:val="16"/>
                <w:szCs w:val="16"/>
                <w:lang w:eastAsia="cs-CZ"/>
              </w:rPr>
              <w:t>61,0</w:t>
            </w:r>
          </w:p>
        </w:tc>
        <w:tc>
          <w:tcPr>
            <w:tcW w:w="496" w:type="pct"/>
            <w:tcBorders>
              <w:top w:val="single" w:sz="6" w:space="0" w:color="auto"/>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bCs/>
                <w:color w:val="000000"/>
                <w:sz w:val="16"/>
                <w:szCs w:val="16"/>
                <w:lang w:eastAsia="cs-CZ"/>
              </w:rPr>
              <w:t>57,8</w:t>
            </w:r>
          </w:p>
        </w:tc>
        <w:tc>
          <w:tcPr>
            <w:tcW w:w="496" w:type="pct"/>
            <w:tcBorders>
              <w:top w:val="single" w:sz="6" w:space="0" w:color="auto"/>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bCs/>
                <w:color w:val="000000"/>
                <w:sz w:val="16"/>
                <w:szCs w:val="16"/>
                <w:lang w:eastAsia="cs-CZ"/>
              </w:rPr>
              <w:t>57,9</w:t>
            </w:r>
          </w:p>
        </w:tc>
        <w:tc>
          <w:tcPr>
            <w:tcW w:w="496" w:type="pct"/>
            <w:tcBorders>
              <w:top w:val="single" w:sz="6" w:space="0" w:color="auto"/>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bCs/>
                <w:sz w:val="16"/>
                <w:szCs w:val="16"/>
                <w:lang w:eastAsia="cs-CZ"/>
              </w:rPr>
              <w:t>57,1</w:t>
            </w:r>
          </w:p>
        </w:tc>
        <w:tc>
          <w:tcPr>
            <w:tcW w:w="496" w:type="pct"/>
            <w:tcBorders>
              <w:top w:val="single" w:sz="6" w:space="0" w:color="auto"/>
            </w:tcBorders>
            <w:shd w:val="clear" w:color="auto" w:fill="auto"/>
            <w:vAlign w:val="center"/>
          </w:tcPr>
          <w:p w:rsidR="00D72881" w:rsidRPr="00D72881" w:rsidRDefault="0049157B" w:rsidP="00D72881">
            <w:pPr>
              <w:widowControl w:val="0"/>
              <w:spacing w:after="0" w:line="240" w:lineRule="auto"/>
              <w:jc w:val="center"/>
              <w:rPr>
                <w:rFonts w:ascii="Times New Roman" w:eastAsia="Times New Roman" w:hAnsi="Times New Roman" w:cs="Times New Roman"/>
                <w:b/>
                <w:bCs/>
                <w:sz w:val="16"/>
                <w:szCs w:val="16"/>
                <w:lang w:eastAsia="cs-CZ"/>
              </w:rPr>
            </w:pPr>
            <w:r>
              <w:rPr>
                <w:rFonts w:ascii="Times New Roman" w:eastAsia="Times New Roman" w:hAnsi="Times New Roman" w:cs="Times New Roman"/>
                <w:b/>
                <w:bCs/>
                <w:sz w:val="16"/>
                <w:szCs w:val="16"/>
                <w:lang w:eastAsia="cs-CZ"/>
              </w:rPr>
              <w:t>59,7</w:t>
            </w:r>
          </w:p>
        </w:tc>
        <w:tc>
          <w:tcPr>
            <w:tcW w:w="496" w:type="pct"/>
            <w:tcBorders>
              <w:top w:val="single" w:sz="6" w:space="0" w:color="auto"/>
            </w:tcBorders>
            <w:shd w:val="clear" w:color="auto" w:fill="auto"/>
            <w:vAlign w:val="center"/>
          </w:tcPr>
          <w:p w:rsidR="00D72881" w:rsidRPr="00D72881" w:rsidRDefault="0049157B" w:rsidP="00D72881">
            <w:pPr>
              <w:widowControl w:val="0"/>
              <w:spacing w:after="0" w:line="240" w:lineRule="auto"/>
              <w:jc w:val="center"/>
              <w:rPr>
                <w:rFonts w:ascii="Times New Roman" w:eastAsia="Times New Roman" w:hAnsi="Times New Roman" w:cs="Times New Roman"/>
                <w:b/>
                <w:bCs/>
                <w:sz w:val="16"/>
                <w:szCs w:val="16"/>
                <w:lang w:eastAsia="cs-CZ"/>
              </w:rPr>
            </w:pPr>
            <w:r>
              <w:rPr>
                <w:rFonts w:ascii="Times New Roman" w:eastAsia="Times New Roman" w:hAnsi="Times New Roman" w:cs="Times New Roman"/>
                <w:b/>
                <w:bCs/>
                <w:sz w:val="16"/>
                <w:szCs w:val="16"/>
                <w:lang w:eastAsia="cs-CZ"/>
              </w:rPr>
              <w:t>58,3</w:t>
            </w:r>
          </w:p>
        </w:tc>
        <w:tc>
          <w:tcPr>
            <w:tcW w:w="504" w:type="pct"/>
            <w:gridSpan w:val="2"/>
            <w:tcBorders>
              <w:top w:val="single" w:sz="6" w:space="0" w:color="auto"/>
            </w:tcBorders>
            <w:shd w:val="clear" w:color="auto" w:fill="auto"/>
            <w:vAlign w:val="center"/>
          </w:tcPr>
          <w:p w:rsidR="00D72881" w:rsidRPr="00D72881" w:rsidRDefault="0049157B" w:rsidP="00D72881">
            <w:pPr>
              <w:widowControl w:val="0"/>
              <w:spacing w:after="0" w:line="240" w:lineRule="auto"/>
              <w:jc w:val="center"/>
              <w:rPr>
                <w:rFonts w:ascii="Times New Roman" w:eastAsia="Times New Roman" w:hAnsi="Times New Roman" w:cs="Times New Roman"/>
                <w:b/>
                <w:bCs/>
                <w:sz w:val="16"/>
                <w:szCs w:val="16"/>
                <w:lang w:eastAsia="cs-CZ"/>
              </w:rPr>
            </w:pPr>
            <w:r>
              <w:rPr>
                <w:rFonts w:ascii="Times New Roman" w:eastAsia="Times New Roman" w:hAnsi="Times New Roman" w:cs="Times New Roman"/>
                <w:b/>
                <w:bCs/>
                <w:sz w:val="16"/>
                <w:szCs w:val="16"/>
                <w:lang w:eastAsia="cs-CZ"/>
              </w:rPr>
              <w:t>57,1</w:t>
            </w:r>
          </w:p>
        </w:tc>
      </w:tr>
      <w:tr w:rsidR="00D72881" w:rsidRPr="00D72881" w:rsidTr="00D72881">
        <w:trPr>
          <w:trHeight w:val="210"/>
          <w:jc w:val="center"/>
        </w:trPr>
        <w:tc>
          <w:tcPr>
            <w:tcW w:w="1338" w:type="pct"/>
            <w:shd w:val="clear" w:color="auto" w:fill="auto"/>
            <w:noWrap/>
            <w:vAlign w:val="center"/>
            <w:hideMark/>
          </w:tcPr>
          <w:p w:rsidR="00D72881" w:rsidRPr="00D72881" w:rsidRDefault="00D72881" w:rsidP="00D72881">
            <w:pPr>
              <w:widowControl w:val="0"/>
              <w:spacing w:after="0" w:line="240" w:lineRule="auto"/>
              <w:rPr>
                <w:rFonts w:ascii="Times New Roman" w:eastAsia="Times New Roman" w:hAnsi="Times New Roman" w:cs="Times New Roman"/>
                <w:sz w:val="16"/>
                <w:szCs w:val="16"/>
                <w:lang w:eastAsia="cs-CZ"/>
              </w:rPr>
            </w:pPr>
            <w:r w:rsidRPr="00D72881">
              <w:rPr>
                <w:rFonts w:ascii="Times New Roman" w:eastAsia="Times New Roman" w:hAnsi="Times New Roman" w:cs="Times New Roman"/>
                <w:sz w:val="16"/>
                <w:szCs w:val="16"/>
                <w:lang w:eastAsia="cs-CZ"/>
              </w:rPr>
              <w:t xml:space="preserve">  - štátny dlh (bez vplyvu medzinár. záväzkov)</w:t>
            </w:r>
          </w:p>
        </w:tc>
        <w:tc>
          <w:tcPr>
            <w:tcW w:w="182"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sz w:val="16"/>
                <w:szCs w:val="16"/>
                <w:lang w:eastAsia="cs-CZ"/>
              </w:rPr>
            </w:pP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sz w:val="16"/>
                <w:szCs w:val="16"/>
                <w:lang w:eastAsia="cs-CZ"/>
              </w:rPr>
            </w:pPr>
            <w:r w:rsidRPr="00D72881">
              <w:rPr>
                <w:rFonts w:ascii="Times New Roman" w:eastAsia="Times New Roman" w:hAnsi="Times New Roman" w:cs="Times New Roman"/>
                <w:color w:val="000000"/>
                <w:sz w:val="16"/>
                <w:szCs w:val="16"/>
                <w:lang w:eastAsia="cs-CZ"/>
              </w:rPr>
              <w:t>56,3</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color w:val="000000"/>
                <w:sz w:val="16"/>
                <w:szCs w:val="16"/>
                <w:lang w:eastAsia="cs-CZ"/>
              </w:rPr>
              <w:t>53,3</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color w:val="000000"/>
                <w:sz w:val="16"/>
                <w:szCs w:val="16"/>
                <w:lang w:eastAsia="cs-CZ"/>
              </w:rPr>
              <w:t>53,9</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sz w:val="16"/>
                <w:szCs w:val="16"/>
                <w:lang w:eastAsia="cs-CZ"/>
              </w:rPr>
              <w:t>53,0</w:t>
            </w:r>
          </w:p>
        </w:tc>
        <w:tc>
          <w:tcPr>
            <w:tcW w:w="496" w:type="pct"/>
            <w:shd w:val="clear" w:color="auto" w:fill="auto"/>
            <w:vAlign w:val="center"/>
          </w:tcPr>
          <w:p w:rsidR="00D72881" w:rsidRPr="00D72881" w:rsidRDefault="0049157B" w:rsidP="00D72881">
            <w:pPr>
              <w:widowControl w:val="0"/>
              <w:spacing w:after="0" w:line="240" w:lineRule="auto"/>
              <w:jc w:val="center"/>
              <w:rPr>
                <w:rFonts w:ascii="Times New Roman" w:eastAsia="Times New Roman" w:hAnsi="Times New Roman" w:cs="Times New Roman"/>
                <w:bCs/>
                <w:sz w:val="16"/>
                <w:szCs w:val="16"/>
                <w:lang w:eastAsia="cs-CZ"/>
              </w:rPr>
            </w:pPr>
            <w:r>
              <w:rPr>
                <w:rFonts w:ascii="Times New Roman" w:eastAsia="Times New Roman" w:hAnsi="Times New Roman" w:cs="Times New Roman"/>
                <w:sz w:val="16"/>
                <w:szCs w:val="16"/>
                <w:lang w:eastAsia="cs-CZ"/>
              </w:rPr>
              <w:t>55,5</w:t>
            </w:r>
          </w:p>
        </w:tc>
        <w:tc>
          <w:tcPr>
            <w:tcW w:w="496" w:type="pct"/>
            <w:shd w:val="clear" w:color="auto" w:fill="auto"/>
            <w:vAlign w:val="center"/>
          </w:tcPr>
          <w:p w:rsidR="00D72881" w:rsidRPr="00D72881" w:rsidRDefault="0049157B" w:rsidP="00D72881">
            <w:pPr>
              <w:widowControl w:val="0"/>
              <w:spacing w:after="0" w:line="240" w:lineRule="auto"/>
              <w:jc w:val="center"/>
              <w:rPr>
                <w:rFonts w:ascii="Times New Roman" w:eastAsia="Times New Roman" w:hAnsi="Times New Roman" w:cs="Times New Roman"/>
                <w:bCs/>
                <w:sz w:val="16"/>
                <w:szCs w:val="16"/>
                <w:lang w:eastAsia="cs-CZ"/>
              </w:rPr>
            </w:pPr>
            <w:r>
              <w:rPr>
                <w:rFonts w:ascii="Times New Roman" w:eastAsia="Times New Roman" w:hAnsi="Times New Roman" w:cs="Times New Roman"/>
                <w:sz w:val="16"/>
                <w:szCs w:val="16"/>
                <w:lang w:eastAsia="cs-CZ"/>
              </w:rPr>
              <w:t>54,3</w:t>
            </w:r>
          </w:p>
        </w:tc>
        <w:tc>
          <w:tcPr>
            <w:tcW w:w="504" w:type="pct"/>
            <w:gridSpan w:val="2"/>
            <w:shd w:val="clear" w:color="auto" w:fill="auto"/>
            <w:vAlign w:val="center"/>
          </w:tcPr>
          <w:p w:rsidR="00D72881" w:rsidRPr="00D72881" w:rsidRDefault="0049157B" w:rsidP="00D72881">
            <w:pPr>
              <w:widowControl w:val="0"/>
              <w:spacing w:after="0" w:line="240" w:lineRule="auto"/>
              <w:jc w:val="center"/>
              <w:rPr>
                <w:rFonts w:ascii="Times New Roman" w:eastAsia="Times New Roman" w:hAnsi="Times New Roman" w:cs="Times New Roman"/>
                <w:bCs/>
                <w:sz w:val="16"/>
                <w:szCs w:val="16"/>
                <w:lang w:eastAsia="cs-CZ"/>
              </w:rPr>
            </w:pPr>
            <w:r>
              <w:rPr>
                <w:rFonts w:ascii="Times New Roman" w:eastAsia="Times New Roman" w:hAnsi="Times New Roman" w:cs="Times New Roman"/>
                <w:sz w:val="16"/>
                <w:szCs w:val="16"/>
                <w:lang w:eastAsia="cs-CZ"/>
              </w:rPr>
              <w:t>53,3</w:t>
            </w:r>
          </w:p>
        </w:tc>
      </w:tr>
      <w:tr w:rsidR="00D72881" w:rsidRPr="00D72881" w:rsidTr="00D72881">
        <w:trPr>
          <w:trHeight w:val="210"/>
          <w:jc w:val="center"/>
        </w:trPr>
        <w:tc>
          <w:tcPr>
            <w:tcW w:w="1338" w:type="pct"/>
            <w:shd w:val="clear" w:color="auto" w:fill="auto"/>
            <w:noWrap/>
            <w:vAlign w:val="center"/>
            <w:hideMark/>
          </w:tcPr>
          <w:p w:rsidR="00D72881" w:rsidRPr="00D72881" w:rsidRDefault="00D72881" w:rsidP="00D72881">
            <w:pPr>
              <w:widowControl w:val="0"/>
              <w:spacing w:after="0" w:line="240" w:lineRule="auto"/>
              <w:rPr>
                <w:rFonts w:ascii="Times New Roman" w:eastAsia="Times New Roman" w:hAnsi="Times New Roman" w:cs="Times New Roman"/>
                <w:sz w:val="16"/>
                <w:szCs w:val="16"/>
                <w:lang w:eastAsia="cs-CZ"/>
              </w:rPr>
            </w:pPr>
            <w:r w:rsidRPr="00D72881">
              <w:rPr>
                <w:rFonts w:ascii="Times New Roman" w:eastAsia="Times New Roman" w:hAnsi="Times New Roman" w:cs="Times New Roman"/>
                <w:sz w:val="16"/>
                <w:szCs w:val="16"/>
                <w:lang w:eastAsia="cs-CZ"/>
              </w:rPr>
              <w:t xml:space="preserve">  - podiel SR na dlhu EFSF</w:t>
            </w:r>
          </w:p>
        </w:tc>
        <w:tc>
          <w:tcPr>
            <w:tcW w:w="182"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sz w:val="16"/>
                <w:szCs w:val="16"/>
                <w:lang w:eastAsia="cs-CZ"/>
              </w:rPr>
            </w:pP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sz w:val="16"/>
                <w:szCs w:val="16"/>
                <w:lang w:eastAsia="cs-CZ"/>
              </w:rPr>
            </w:pPr>
            <w:r w:rsidRPr="00D72881">
              <w:rPr>
                <w:rFonts w:ascii="Times New Roman" w:eastAsia="Times New Roman" w:hAnsi="Times New Roman" w:cs="Times New Roman"/>
                <w:color w:val="000000"/>
                <w:sz w:val="16"/>
                <w:szCs w:val="16"/>
                <w:lang w:eastAsia="cs-CZ"/>
              </w:rPr>
              <w:t>1,9</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color w:val="000000"/>
                <w:sz w:val="16"/>
                <w:szCs w:val="16"/>
                <w:lang w:eastAsia="cs-CZ"/>
              </w:rPr>
              <w:t>1,7</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color w:val="000000"/>
                <w:sz w:val="16"/>
                <w:szCs w:val="16"/>
                <w:lang w:eastAsia="cs-CZ"/>
              </w:rPr>
              <w:t>1,5</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sz w:val="16"/>
                <w:szCs w:val="16"/>
                <w:lang w:eastAsia="cs-CZ"/>
              </w:rPr>
              <w:t>1,5</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sz w:val="16"/>
                <w:szCs w:val="16"/>
                <w:lang w:eastAsia="cs-CZ"/>
              </w:rPr>
              <w:t>1,6</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sz w:val="16"/>
                <w:szCs w:val="16"/>
                <w:lang w:eastAsia="cs-CZ"/>
              </w:rPr>
              <w:t>1,5</w:t>
            </w:r>
          </w:p>
        </w:tc>
        <w:tc>
          <w:tcPr>
            <w:tcW w:w="504" w:type="pct"/>
            <w:gridSpan w:val="2"/>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sz w:val="16"/>
                <w:szCs w:val="16"/>
                <w:lang w:eastAsia="cs-CZ"/>
              </w:rPr>
              <w:t>1,5</w:t>
            </w:r>
          </w:p>
        </w:tc>
      </w:tr>
      <w:tr w:rsidR="00D72881" w:rsidRPr="00D72881" w:rsidTr="00D72881">
        <w:trPr>
          <w:trHeight w:val="210"/>
          <w:jc w:val="center"/>
        </w:trPr>
        <w:tc>
          <w:tcPr>
            <w:tcW w:w="1338" w:type="pct"/>
            <w:shd w:val="clear" w:color="auto" w:fill="auto"/>
            <w:noWrap/>
            <w:vAlign w:val="center"/>
            <w:hideMark/>
          </w:tcPr>
          <w:p w:rsidR="00D72881" w:rsidRPr="00D72881" w:rsidRDefault="00D72881" w:rsidP="00D72881">
            <w:pPr>
              <w:widowControl w:val="0"/>
              <w:spacing w:after="0" w:line="240" w:lineRule="auto"/>
              <w:rPr>
                <w:rFonts w:ascii="Times New Roman" w:eastAsia="Times New Roman" w:hAnsi="Times New Roman" w:cs="Times New Roman"/>
                <w:sz w:val="16"/>
                <w:szCs w:val="16"/>
                <w:lang w:eastAsia="cs-CZ"/>
              </w:rPr>
            </w:pPr>
            <w:r w:rsidRPr="00D72881">
              <w:rPr>
                <w:rFonts w:ascii="Times New Roman" w:eastAsia="Times New Roman" w:hAnsi="Times New Roman" w:cs="Times New Roman"/>
                <w:sz w:val="16"/>
                <w:szCs w:val="16"/>
                <w:lang w:eastAsia="cs-CZ"/>
              </w:rPr>
              <w:t xml:space="preserve">  - vklad v ESM</w:t>
            </w:r>
          </w:p>
        </w:tc>
        <w:tc>
          <w:tcPr>
            <w:tcW w:w="182"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sz w:val="16"/>
                <w:szCs w:val="16"/>
                <w:lang w:eastAsia="cs-CZ"/>
              </w:rPr>
            </w:pP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sz w:val="16"/>
                <w:szCs w:val="16"/>
                <w:lang w:eastAsia="cs-CZ"/>
              </w:rPr>
            </w:pPr>
            <w:r w:rsidRPr="00D72881">
              <w:rPr>
                <w:rFonts w:ascii="Times New Roman" w:eastAsia="Times New Roman" w:hAnsi="Times New Roman" w:cs="Times New Roman"/>
                <w:color w:val="000000"/>
                <w:sz w:val="16"/>
                <w:szCs w:val="16"/>
                <w:lang w:eastAsia="cs-CZ"/>
              </w:rPr>
              <w:t>0,8</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color w:val="000000"/>
                <w:sz w:val="16"/>
                <w:szCs w:val="16"/>
                <w:lang w:eastAsia="cs-CZ"/>
              </w:rPr>
              <w:t>0,7</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bCs/>
                <w:sz w:val="16"/>
                <w:szCs w:val="16"/>
                <w:lang w:eastAsia="cs-CZ"/>
              </w:rPr>
              <w:t>0,6</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sz w:val="16"/>
                <w:szCs w:val="16"/>
                <w:lang w:eastAsia="cs-CZ"/>
              </w:rPr>
              <w:t>0,7</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sz w:val="16"/>
                <w:szCs w:val="16"/>
                <w:lang w:eastAsia="cs-CZ"/>
              </w:rPr>
              <w:t>0,7</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sz w:val="16"/>
                <w:szCs w:val="16"/>
                <w:lang w:eastAsia="cs-CZ"/>
              </w:rPr>
              <w:t>0,7</w:t>
            </w:r>
          </w:p>
        </w:tc>
        <w:tc>
          <w:tcPr>
            <w:tcW w:w="504" w:type="pct"/>
            <w:gridSpan w:val="2"/>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sz w:val="16"/>
                <w:szCs w:val="16"/>
                <w:lang w:eastAsia="cs-CZ"/>
              </w:rPr>
              <w:t>0,6</w:t>
            </w:r>
          </w:p>
        </w:tc>
      </w:tr>
      <w:tr w:rsidR="00D72881" w:rsidRPr="00D72881" w:rsidTr="00D72881">
        <w:trPr>
          <w:trHeight w:val="210"/>
          <w:jc w:val="center"/>
        </w:trPr>
        <w:tc>
          <w:tcPr>
            <w:tcW w:w="1338" w:type="pct"/>
            <w:shd w:val="clear" w:color="auto" w:fill="auto"/>
            <w:noWrap/>
            <w:vAlign w:val="center"/>
            <w:hideMark/>
          </w:tcPr>
          <w:p w:rsidR="00D72881" w:rsidRPr="00D72881" w:rsidRDefault="00D72881" w:rsidP="00D72881">
            <w:pPr>
              <w:widowControl w:val="0"/>
              <w:spacing w:after="0" w:line="240" w:lineRule="auto"/>
              <w:rPr>
                <w:rFonts w:ascii="Times New Roman" w:eastAsia="Times New Roman" w:hAnsi="Times New Roman" w:cs="Times New Roman"/>
                <w:sz w:val="16"/>
                <w:szCs w:val="16"/>
                <w:lang w:eastAsia="cs-CZ"/>
              </w:rPr>
            </w:pPr>
            <w:r w:rsidRPr="00D72881">
              <w:rPr>
                <w:rFonts w:ascii="Times New Roman" w:eastAsia="Times New Roman" w:hAnsi="Times New Roman" w:cs="Times New Roman"/>
                <w:sz w:val="16"/>
                <w:szCs w:val="16"/>
                <w:lang w:eastAsia="cs-CZ"/>
              </w:rPr>
              <w:t xml:space="preserve">  - dlh ostatných subjektov verejnej správy</w:t>
            </w:r>
          </w:p>
        </w:tc>
        <w:tc>
          <w:tcPr>
            <w:tcW w:w="182"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sz w:val="16"/>
                <w:szCs w:val="16"/>
                <w:lang w:eastAsia="cs-CZ"/>
              </w:rPr>
            </w:pP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sz w:val="16"/>
                <w:szCs w:val="16"/>
                <w:lang w:eastAsia="cs-CZ"/>
              </w:rPr>
            </w:pPr>
            <w:r w:rsidRPr="00D72881">
              <w:rPr>
                <w:rFonts w:ascii="Times New Roman" w:eastAsia="Times New Roman" w:hAnsi="Times New Roman" w:cs="Times New Roman"/>
                <w:color w:val="000000"/>
                <w:sz w:val="16"/>
                <w:szCs w:val="16"/>
                <w:lang w:eastAsia="cs-CZ"/>
              </w:rPr>
              <w:t>2,1</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color w:val="000000"/>
                <w:sz w:val="16"/>
                <w:szCs w:val="16"/>
                <w:lang w:eastAsia="cs-CZ"/>
              </w:rPr>
              <w:t>2,0</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bCs/>
                <w:sz w:val="16"/>
                <w:szCs w:val="16"/>
                <w:lang w:eastAsia="cs-CZ"/>
              </w:rPr>
              <w:t>1,8</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sz w:val="16"/>
                <w:szCs w:val="16"/>
                <w:lang w:eastAsia="cs-CZ"/>
              </w:rPr>
              <w:t>1,9</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sz w:val="16"/>
                <w:szCs w:val="16"/>
                <w:lang w:eastAsia="cs-CZ"/>
              </w:rPr>
              <w:t>1,9</w:t>
            </w:r>
          </w:p>
        </w:tc>
        <w:tc>
          <w:tcPr>
            <w:tcW w:w="496" w:type="pct"/>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sz w:val="16"/>
                <w:szCs w:val="16"/>
                <w:lang w:eastAsia="cs-CZ"/>
              </w:rPr>
              <w:t>1,8</w:t>
            </w:r>
          </w:p>
        </w:tc>
        <w:tc>
          <w:tcPr>
            <w:tcW w:w="504" w:type="pct"/>
            <w:gridSpan w:val="2"/>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Cs/>
                <w:sz w:val="16"/>
                <w:szCs w:val="16"/>
                <w:lang w:eastAsia="cs-CZ"/>
              </w:rPr>
            </w:pPr>
            <w:r w:rsidRPr="00D72881">
              <w:rPr>
                <w:rFonts w:ascii="Times New Roman" w:eastAsia="Times New Roman" w:hAnsi="Times New Roman" w:cs="Times New Roman"/>
                <w:sz w:val="16"/>
                <w:szCs w:val="16"/>
                <w:lang w:eastAsia="cs-CZ"/>
              </w:rPr>
              <w:t>1,7</w:t>
            </w:r>
          </w:p>
        </w:tc>
      </w:tr>
      <w:tr w:rsidR="00D72881" w:rsidRPr="00D72881" w:rsidTr="00D72881">
        <w:trPr>
          <w:trHeight w:val="210"/>
          <w:jc w:val="center"/>
        </w:trPr>
        <w:tc>
          <w:tcPr>
            <w:tcW w:w="1338" w:type="pct"/>
            <w:tcBorders>
              <w:bottom w:val="single" w:sz="6" w:space="0" w:color="000000" w:themeColor="text1"/>
            </w:tcBorders>
            <w:shd w:val="clear" w:color="auto" w:fill="auto"/>
            <w:noWrap/>
            <w:vAlign w:val="center"/>
            <w:hideMark/>
          </w:tcPr>
          <w:p w:rsidR="00D72881" w:rsidRPr="00D72881" w:rsidRDefault="00D72881" w:rsidP="00D72881">
            <w:pPr>
              <w:widowControl w:val="0"/>
              <w:spacing w:after="0" w:line="240" w:lineRule="auto"/>
              <w:rPr>
                <w:rFonts w:ascii="Times New Roman" w:eastAsia="Times New Roman" w:hAnsi="Times New Roman" w:cs="Times New Roman"/>
                <w:b/>
                <w:sz w:val="16"/>
                <w:szCs w:val="16"/>
                <w:lang w:eastAsia="cs-CZ"/>
              </w:rPr>
            </w:pPr>
            <w:r w:rsidRPr="00D72881">
              <w:rPr>
                <w:rFonts w:ascii="Times New Roman" w:eastAsia="Times New Roman" w:hAnsi="Times New Roman" w:cs="Times New Roman"/>
                <w:b/>
                <w:sz w:val="16"/>
                <w:szCs w:val="16"/>
                <w:lang w:eastAsia="cs-CZ"/>
              </w:rPr>
              <w:t>Medziročná zmena hrubého dlhu</w:t>
            </w:r>
          </w:p>
        </w:tc>
        <w:tc>
          <w:tcPr>
            <w:tcW w:w="182" w:type="pct"/>
            <w:tcBorders>
              <w:bottom w:val="single" w:sz="6" w:space="0" w:color="000000" w:themeColor="text1"/>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sz w:val="16"/>
                <w:szCs w:val="16"/>
                <w:lang w:eastAsia="cs-CZ"/>
              </w:rPr>
            </w:pPr>
          </w:p>
        </w:tc>
        <w:tc>
          <w:tcPr>
            <w:tcW w:w="496" w:type="pct"/>
            <w:tcBorders>
              <w:bottom w:val="single" w:sz="6" w:space="0" w:color="000000" w:themeColor="text1"/>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sz w:val="16"/>
                <w:szCs w:val="16"/>
                <w:lang w:eastAsia="cs-CZ"/>
              </w:rPr>
            </w:pPr>
            <w:r w:rsidRPr="00D72881">
              <w:rPr>
                <w:rFonts w:ascii="Times New Roman" w:eastAsia="Times New Roman" w:hAnsi="Times New Roman" w:cs="Times New Roman"/>
                <w:b/>
                <w:color w:val="000000"/>
                <w:sz w:val="16"/>
                <w:szCs w:val="16"/>
                <w:lang w:eastAsia="cs-CZ"/>
              </w:rPr>
              <w:t>2,2</w:t>
            </w:r>
          </w:p>
        </w:tc>
        <w:tc>
          <w:tcPr>
            <w:tcW w:w="496" w:type="pct"/>
            <w:tcBorders>
              <w:bottom w:val="single" w:sz="6" w:space="0" w:color="000000" w:themeColor="text1"/>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color w:val="000000"/>
                <w:sz w:val="16"/>
                <w:szCs w:val="16"/>
                <w:lang w:eastAsia="cs-CZ"/>
              </w:rPr>
              <w:t>-3,2</w:t>
            </w:r>
          </w:p>
        </w:tc>
        <w:tc>
          <w:tcPr>
            <w:tcW w:w="496" w:type="pct"/>
            <w:tcBorders>
              <w:bottom w:val="single" w:sz="6" w:space="0" w:color="000000" w:themeColor="text1"/>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bCs/>
                <w:sz w:val="16"/>
                <w:szCs w:val="16"/>
                <w:lang w:eastAsia="cs-CZ"/>
              </w:rPr>
              <w:t>-0,7</w:t>
            </w:r>
          </w:p>
        </w:tc>
        <w:tc>
          <w:tcPr>
            <w:tcW w:w="496" w:type="pct"/>
            <w:tcBorders>
              <w:bottom w:val="single" w:sz="6" w:space="0" w:color="000000" w:themeColor="text1"/>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sz w:val="16"/>
                <w:szCs w:val="16"/>
                <w:lang w:eastAsia="cs-CZ"/>
              </w:rPr>
              <w:t>-0,7</w:t>
            </w:r>
          </w:p>
        </w:tc>
        <w:tc>
          <w:tcPr>
            <w:tcW w:w="496" w:type="pct"/>
            <w:tcBorders>
              <w:bottom w:val="single" w:sz="6" w:space="0" w:color="000000" w:themeColor="text1"/>
            </w:tcBorders>
            <w:shd w:val="clear" w:color="auto" w:fill="auto"/>
            <w:vAlign w:val="center"/>
          </w:tcPr>
          <w:p w:rsidR="00D72881" w:rsidRPr="00D72881" w:rsidRDefault="0049157B" w:rsidP="00D72881">
            <w:pPr>
              <w:widowControl w:val="0"/>
              <w:spacing w:after="0" w:line="240" w:lineRule="auto"/>
              <w:jc w:val="center"/>
              <w:rPr>
                <w:rFonts w:ascii="Times New Roman" w:eastAsia="Times New Roman" w:hAnsi="Times New Roman" w:cs="Times New Roman"/>
                <w:b/>
                <w:bCs/>
                <w:sz w:val="16"/>
                <w:szCs w:val="16"/>
                <w:lang w:eastAsia="cs-CZ"/>
              </w:rPr>
            </w:pPr>
            <w:r>
              <w:rPr>
                <w:rFonts w:ascii="Times New Roman" w:eastAsia="Times New Roman" w:hAnsi="Times New Roman" w:cs="Times New Roman"/>
                <w:b/>
                <w:sz w:val="16"/>
                <w:szCs w:val="16"/>
                <w:lang w:eastAsia="cs-CZ"/>
              </w:rPr>
              <w:t>2,7</w:t>
            </w:r>
          </w:p>
        </w:tc>
        <w:tc>
          <w:tcPr>
            <w:tcW w:w="496" w:type="pct"/>
            <w:tcBorders>
              <w:bottom w:val="single" w:sz="6" w:space="0" w:color="000000" w:themeColor="text1"/>
            </w:tcBorders>
            <w:shd w:val="clear" w:color="auto" w:fill="auto"/>
            <w:vAlign w:val="center"/>
          </w:tcPr>
          <w:p w:rsidR="00D72881" w:rsidRPr="00D72881" w:rsidRDefault="0049157B" w:rsidP="00D72881">
            <w:pPr>
              <w:widowControl w:val="0"/>
              <w:spacing w:after="0" w:line="240" w:lineRule="auto"/>
              <w:jc w:val="center"/>
              <w:rPr>
                <w:rFonts w:ascii="Times New Roman" w:eastAsia="Times New Roman" w:hAnsi="Times New Roman" w:cs="Times New Roman"/>
                <w:b/>
                <w:bCs/>
                <w:sz w:val="16"/>
                <w:szCs w:val="16"/>
                <w:lang w:eastAsia="cs-CZ"/>
              </w:rPr>
            </w:pPr>
            <w:r>
              <w:rPr>
                <w:rFonts w:ascii="Times New Roman" w:eastAsia="Times New Roman" w:hAnsi="Times New Roman" w:cs="Times New Roman"/>
                <w:b/>
                <w:sz w:val="16"/>
                <w:szCs w:val="16"/>
                <w:lang w:eastAsia="cs-CZ"/>
              </w:rPr>
              <w:t>-1,4</w:t>
            </w:r>
          </w:p>
        </w:tc>
        <w:tc>
          <w:tcPr>
            <w:tcW w:w="504" w:type="pct"/>
            <w:gridSpan w:val="2"/>
            <w:tcBorders>
              <w:bottom w:val="single" w:sz="6" w:space="0" w:color="000000" w:themeColor="text1"/>
            </w:tcBorders>
            <w:shd w:val="clear" w:color="auto" w:fill="auto"/>
            <w:vAlign w:val="center"/>
          </w:tcPr>
          <w:p w:rsidR="00D72881" w:rsidRPr="00D72881" w:rsidRDefault="0049157B" w:rsidP="00D72881">
            <w:pPr>
              <w:widowControl w:val="0"/>
              <w:spacing w:after="0" w:line="240" w:lineRule="auto"/>
              <w:jc w:val="center"/>
              <w:rPr>
                <w:rFonts w:ascii="Times New Roman" w:eastAsia="Times New Roman" w:hAnsi="Times New Roman" w:cs="Times New Roman"/>
                <w:b/>
                <w:bCs/>
                <w:sz w:val="16"/>
                <w:szCs w:val="16"/>
                <w:lang w:eastAsia="cs-CZ"/>
              </w:rPr>
            </w:pPr>
            <w:r>
              <w:rPr>
                <w:rFonts w:ascii="Times New Roman" w:eastAsia="Times New Roman" w:hAnsi="Times New Roman" w:cs="Times New Roman"/>
                <w:b/>
                <w:sz w:val="16"/>
                <w:szCs w:val="16"/>
                <w:lang w:eastAsia="cs-CZ"/>
              </w:rPr>
              <w:t>-1,2</w:t>
            </w:r>
          </w:p>
        </w:tc>
      </w:tr>
      <w:tr w:rsidR="00D72881" w:rsidRPr="00D72881" w:rsidTr="00D72881">
        <w:trPr>
          <w:trHeight w:val="210"/>
          <w:jc w:val="center"/>
        </w:trPr>
        <w:tc>
          <w:tcPr>
            <w:tcW w:w="1338" w:type="pct"/>
            <w:tcBorders>
              <w:top w:val="single" w:sz="6" w:space="0" w:color="000000" w:themeColor="text1"/>
              <w:bottom w:val="single" w:sz="6" w:space="0" w:color="000000" w:themeColor="text1"/>
            </w:tcBorders>
            <w:shd w:val="clear" w:color="auto" w:fill="auto"/>
            <w:noWrap/>
            <w:vAlign w:val="center"/>
          </w:tcPr>
          <w:p w:rsidR="00D72881" w:rsidRPr="00D72881" w:rsidRDefault="00D72881" w:rsidP="00D72881">
            <w:pPr>
              <w:widowControl w:val="0"/>
              <w:spacing w:after="0" w:line="240" w:lineRule="auto"/>
              <w:rPr>
                <w:rFonts w:ascii="Times New Roman" w:eastAsia="Times New Roman" w:hAnsi="Times New Roman" w:cs="Times New Roman"/>
                <w:b/>
                <w:sz w:val="16"/>
                <w:szCs w:val="16"/>
                <w:lang w:eastAsia="cs-CZ"/>
              </w:rPr>
            </w:pPr>
            <w:r w:rsidRPr="00D72881">
              <w:rPr>
                <w:rFonts w:ascii="Times New Roman" w:eastAsia="Times New Roman" w:hAnsi="Times New Roman" w:cs="Times New Roman"/>
                <w:b/>
                <w:sz w:val="16"/>
                <w:szCs w:val="16"/>
                <w:lang w:eastAsia="cs-CZ"/>
              </w:rPr>
              <w:t>Čistý dlh verejnej správy</w:t>
            </w:r>
          </w:p>
        </w:tc>
        <w:tc>
          <w:tcPr>
            <w:tcW w:w="182" w:type="pct"/>
            <w:tcBorders>
              <w:top w:val="single" w:sz="6" w:space="0" w:color="000000" w:themeColor="text1"/>
              <w:bottom w:val="single" w:sz="6" w:space="0" w:color="000000" w:themeColor="text1"/>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sz w:val="16"/>
                <w:szCs w:val="16"/>
                <w:lang w:eastAsia="cs-CZ"/>
              </w:rPr>
            </w:pPr>
          </w:p>
        </w:tc>
        <w:tc>
          <w:tcPr>
            <w:tcW w:w="496" w:type="pct"/>
            <w:tcBorders>
              <w:top w:val="single" w:sz="6" w:space="0" w:color="000000" w:themeColor="text1"/>
              <w:bottom w:val="single" w:sz="6" w:space="0" w:color="000000" w:themeColor="text1"/>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sz w:val="16"/>
                <w:szCs w:val="16"/>
                <w:lang w:eastAsia="cs-CZ"/>
              </w:rPr>
            </w:pPr>
            <w:r w:rsidRPr="00D72881">
              <w:rPr>
                <w:rFonts w:ascii="Times New Roman" w:eastAsia="Times New Roman" w:hAnsi="Times New Roman" w:cs="Times New Roman"/>
                <w:b/>
                <w:color w:val="000000"/>
                <w:sz w:val="16"/>
                <w:szCs w:val="16"/>
                <w:lang w:eastAsia="cs-CZ"/>
              </w:rPr>
              <w:t>49,6</w:t>
            </w:r>
          </w:p>
        </w:tc>
        <w:tc>
          <w:tcPr>
            <w:tcW w:w="496" w:type="pct"/>
            <w:tcBorders>
              <w:top w:val="single" w:sz="6" w:space="0" w:color="000000" w:themeColor="text1"/>
              <w:bottom w:val="single" w:sz="6" w:space="0" w:color="000000" w:themeColor="text1"/>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color w:val="000000"/>
                <w:sz w:val="16"/>
                <w:szCs w:val="16"/>
                <w:lang w:eastAsia="cs-CZ"/>
              </w:rPr>
              <w:t>47,7</w:t>
            </w:r>
          </w:p>
        </w:tc>
        <w:tc>
          <w:tcPr>
            <w:tcW w:w="496" w:type="pct"/>
            <w:tcBorders>
              <w:top w:val="single" w:sz="6" w:space="0" w:color="000000" w:themeColor="text1"/>
              <w:bottom w:val="single" w:sz="6" w:space="0" w:color="000000" w:themeColor="text1"/>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bCs/>
                <w:sz w:val="16"/>
                <w:szCs w:val="16"/>
                <w:lang w:eastAsia="cs-CZ"/>
              </w:rPr>
              <w:t>51,8</w:t>
            </w:r>
          </w:p>
        </w:tc>
        <w:tc>
          <w:tcPr>
            <w:tcW w:w="496" w:type="pct"/>
            <w:tcBorders>
              <w:top w:val="single" w:sz="6" w:space="0" w:color="000000" w:themeColor="text1"/>
              <w:bottom w:val="single" w:sz="6" w:space="0" w:color="000000" w:themeColor="text1"/>
            </w:tcBorders>
            <w:shd w:val="clear" w:color="auto" w:fill="auto"/>
            <w:vAlign w:val="center"/>
          </w:tcPr>
          <w:p w:rsidR="00D72881" w:rsidRPr="00D72881" w:rsidRDefault="00D72881" w:rsidP="00D72881">
            <w:pPr>
              <w:widowControl w:val="0"/>
              <w:spacing w:after="0" w:line="240" w:lineRule="auto"/>
              <w:jc w:val="center"/>
              <w:rPr>
                <w:rFonts w:ascii="Times New Roman" w:eastAsia="Times New Roman" w:hAnsi="Times New Roman" w:cs="Times New Roman"/>
                <w:b/>
                <w:bCs/>
                <w:sz w:val="16"/>
                <w:szCs w:val="16"/>
                <w:lang w:eastAsia="cs-CZ"/>
              </w:rPr>
            </w:pPr>
            <w:r w:rsidRPr="00D72881">
              <w:rPr>
                <w:rFonts w:ascii="Times New Roman" w:eastAsia="Times New Roman" w:hAnsi="Times New Roman" w:cs="Times New Roman"/>
                <w:b/>
                <w:sz w:val="16"/>
                <w:szCs w:val="16"/>
                <w:lang w:eastAsia="cs-CZ"/>
              </w:rPr>
              <w:t>49,4</w:t>
            </w:r>
          </w:p>
        </w:tc>
        <w:tc>
          <w:tcPr>
            <w:tcW w:w="496" w:type="pct"/>
            <w:tcBorders>
              <w:top w:val="single" w:sz="6" w:space="0" w:color="000000" w:themeColor="text1"/>
              <w:bottom w:val="single" w:sz="6" w:space="0" w:color="000000" w:themeColor="text1"/>
            </w:tcBorders>
            <w:shd w:val="clear" w:color="auto" w:fill="auto"/>
            <w:vAlign w:val="center"/>
          </w:tcPr>
          <w:p w:rsidR="00D72881" w:rsidRPr="00D72881" w:rsidRDefault="0049157B" w:rsidP="00D72881">
            <w:pPr>
              <w:widowControl w:val="0"/>
              <w:spacing w:after="0" w:line="240" w:lineRule="auto"/>
              <w:jc w:val="center"/>
              <w:rPr>
                <w:rFonts w:ascii="Times New Roman" w:eastAsia="Times New Roman" w:hAnsi="Times New Roman" w:cs="Times New Roman"/>
                <w:b/>
                <w:bCs/>
                <w:sz w:val="16"/>
                <w:szCs w:val="16"/>
                <w:lang w:eastAsia="cs-CZ"/>
              </w:rPr>
            </w:pPr>
            <w:r>
              <w:rPr>
                <w:rFonts w:ascii="Times New Roman" w:eastAsia="Times New Roman" w:hAnsi="Times New Roman" w:cs="Times New Roman"/>
                <w:b/>
                <w:sz w:val="16"/>
                <w:szCs w:val="16"/>
                <w:lang w:eastAsia="cs-CZ"/>
              </w:rPr>
              <w:t>51,1</w:t>
            </w:r>
          </w:p>
        </w:tc>
        <w:tc>
          <w:tcPr>
            <w:tcW w:w="496" w:type="pct"/>
            <w:tcBorders>
              <w:top w:val="single" w:sz="6" w:space="0" w:color="000000" w:themeColor="text1"/>
              <w:bottom w:val="single" w:sz="6" w:space="0" w:color="000000" w:themeColor="text1"/>
            </w:tcBorders>
            <w:shd w:val="clear" w:color="auto" w:fill="auto"/>
            <w:vAlign w:val="center"/>
          </w:tcPr>
          <w:p w:rsidR="00D72881" w:rsidRPr="00D72881" w:rsidRDefault="0049157B" w:rsidP="00D72881">
            <w:pPr>
              <w:widowControl w:val="0"/>
              <w:spacing w:after="0" w:line="240" w:lineRule="auto"/>
              <w:jc w:val="center"/>
              <w:rPr>
                <w:rFonts w:ascii="Times New Roman" w:eastAsia="Times New Roman" w:hAnsi="Times New Roman" w:cs="Times New Roman"/>
                <w:b/>
                <w:bCs/>
                <w:sz w:val="16"/>
                <w:szCs w:val="16"/>
                <w:lang w:eastAsia="cs-CZ"/>
              </w:rPr>
            </w:pPr>
            <w:r>
              <w:rPr>
                <w:rFonts w:ascii="Times New Roman" w:eastAsia="Times New Roman" w:hAnsi="Times New Roman" w:cs="Times New Roman"/>
                <w:b/>
                <w:sz w:val="16"/>
                <w:szCs w:val="16"/>
                <w:lang w:eastAsia="cs-CZ"/>
              </w:rPr>
              <w:t>48,9</w:t>
            </w:r>
          </w:p>
        </w:tc>
        <w:tc>
          <w:tcPr>
            <w:tcW w:w="504" w:type="pct"/>
            <w:gridSpan w:val="2"/>
            <w:tcBorders>
              <w:top w:val="single" w:sz="6" w:space="0" w:color="000000" w:themeColor="text1"/>
              <w:bottom w:val="single" w:sz="6" w:space="0" w:color="000000" w:themeColor="text1"/>
            </w:tcBorders>
            <w:shd w:val="clear" w:color="auto" w:fill="auto"/>
            <w:vAlign w:val="center"/>
          </w:tcPr>
          <w:p w:rsidR="00D72881" w:rsidRPr="00D72881" w:rsidRDefault="0049157B" w:rsidP="00D72881">
            <w:pPr>
              <w:widowControl w:val="0"/>
              <w:spacing w:after="0" w:line="240" w:lineRule="auto"/>
              <w:jc w:val="center"/>
              <w:rPr>
                <w:rFonts w:ascii="Times New Roman" w:eastAsia="Times New Roman" w:hAnsi="Times New Roman" w:cs="Times New Roman"/>
                <w:b/>
                <w:bCs/>
                <w:sz w:val="16"/>
                <w:szCs w:val="16"/>
                <w:lang w:eastAsia="cs-CZ"/>
              </w:rPr>
            </w:pPr>
            <w:r>
              <w:rPr>
                <w:rFonts w:ascii="Times New Roman" w:eastAsia="Times New Roman" w:hAnsi="Times New Roman" w:cs="Times New Roman"/>
                <w:b/>
                <w:sz w:val="16"/>
                <w:szCs w:val="16"/>
                <w:lang w:eastAsia="cs-CZ"/>
              </w:rPr>
              <w:t>46,7</w:t>
            </w:r>
          </w:p>
        </w:tc>
      </w:tr>
      <w:tr w:rsidR="00D72881" w:rsidRPr="00D72881" w:rsidTr="003B6BB8">
        <w:trPr>
          <w:gridAfter w:val="1"/>
          <w:wAfter w:w="37" w:type="pct"/>
          <w:trHeight w:val="667"/>
          <w:jc w:val="center"/>
        </w:trPr>
        <w:tc>
          <w:tcPr>
            <w:tcW w:w="4963" w:type="pct"/>
            <w:gridSpan w:val="9"/>
          </w:tcPr>
          <w:p w:rsidR="00D72881" w:rsidRPr="00D72881" w:rsidRDefault="00D72881" w:rsidP="00D72881">
            <w:pPr>
              <w:widowControl w:val="0"/>
              <w:spacing w:after="0" w:line="240" w:lineRule="auto"/>
              <w:jc w:val="both"/>
              <w:rPr>
                <w:rFonts w:ascii="Times New Roman" w:eastAsia="Times New Roman" w:hAnsi="Times New Roman" w:cs="Times New Roman"/>
                <w:sz w:val="14"/>
                <w:szCs w:val="14"/>
                <w:lang w:eastAsia="cs-CZ"/>
              </w:rPr>
            </w:pPr>
            <w:r w:rsidRPr="00D72881">
              <w:rPr>
                <w:rFonts w:ascii="Times New Roman" w:eastAsia="Times New Roman" w:hAnsi="Times New Roman" w:cs="Times New Roman"/>
                <w:i/>
                <w:sz w:val="14"/>
                <w:szCs w:val="14"/>
                <w:lang w:eastAsia="cs-CZ"/>
              </w:rPr>
              <w:t xml:space="preserve">Pozn.: Prezentovaná prognóza hrubého dlhu uvažuje so scenárom vyrovnaného rozpočtu verejnej správy a tomu zodpovedajúcou prognózou Výboru pre makroekonomické prognózy v prípade odhadov budúcich úrovní nominálneho HDP. OS – očakávaná skutočnosť ku koncu roka; N – návrh rozpočtu.                               </w:t>
            </w:r>
            <w:r w:rsidRPr="00D72881">
              <w:rPr>
                <w:rFonts w:ascii="Times New Roman" w:eastAsia="Times New Roman" w:hAnsi="Times New Roman" w:cs="Times New Roman"/>
                <w:i/>
                <w:color w:val="FFFFFF" w:themeColor="background1"/>
                <w:sz w:val="14"/>
                <w:szCs w:val="14"/>
                <w:lang w:eastAsia="cs-CZ"/>
              </w:rPr>
              <w:t xml:space="preserve">SKSKSKSKSKSKSKSKSKSKSKSKSKSKSKSKSKSKSKSKSKSKSKSKSKSKSKSKSKSKSKSKSKSKSKSKSKSKSKSKSKSKSKSKSKSKSKSKSK  </w:t>
            </w:r>
            <w:r w:rsidRPr="00D72881">
              <w:rPr>
                <w:rFonts w:ascii="Times New Roman" w:eastAsia="Times New Roman" w:hAnsi="Times New Roman" w:cs="Times New Roman"/>
                <w:i/>
                <w:sz w:val="14"/>
                <w:szCs w:val="14"/>
                <w:lang w:eastAsia="cs-CZ"/>
              </w:rPr>
              <w:t>Zdroj: MF SR</w:t>
            </w:r>
          </w:p>
          <w:p w:rsidR="00D72881" w:rsidRPr="00D72881" w:rsidRDefault="00D72881" w:rsidP="00D72881">
            <w:pPr>
              <w:widowControl w:val="0"/>
              <w:spacing w:after="0" w:line="240" w:lineRule="auto"/>
              <w:rPr>
                <w:rFonts w:ascii="Times New Roman" w:eastAsia="Times New Roman" w:hAnsi="Times New Roman" w:cs="Times New Roman"/>
                <w:i/>
                <w:sz w:val="14"/>
                <w:szCs w:val="14"/>
                <w:lang w:eastAsia="cs-CZ"/>
              </w:rPr>
            </w:pPr>
          </w:p>
        </w:tc>
      </w:tr>
    </w:tbl>
    <w:p w:rsidR="00D72881" w:rsidRDefault="008C3E97" w:rsidP="00D72881">
      <w:pPr>
        <w:widowControl w:val="0"/>
        <w:spacing w:after="0" w:line="240" w:lineRule="auto"/>
        <w:jc w:val="both"/>
        <w:rPr>
          <w:rFonts w:ascii="Times New Roman" w:eastAsia="Times New Roman" w:hAnsi="Times New Roman" w:cs="Times New Roman"/>
          <w:b/>
          <w:bCs/>
          <w:color w:val="5B9BD5" w:themeColor="accent1"/>
          <w:sz w:val="24"/>
          <w:szCs w:val="24"/>
          <w:lang w:eastAsia="cs-CZ"/>
        </w:rPr>
      </w:pPr>
      <w:r>
        <w:rPr>
          <w:rFonts w:ascii="Times New Roman" w:eastAsia="Times New Roman" w:hAnsi="Times New Roman" w:cs="Times New Roman"/>
          <w:b/>
          <w:bCs/>
          <w:color w:val="5B9BD5" w:themeColor="accent1"/>
          <w:sz w:val="24"/>
          <w:szCs w:val="24"/>
          <w:lang w:eastAsia="cs-CZ"/>
        </w:rPr>
        <w:t>Hrubý dlh z pohľadu hotovostných tokov</w:t>
      </w:r>
    </w:p>
    <w:p w:rsidR="008C3E97" w:rsidRPr="00D72881" w:rsidRDefault="008C3E97" w:rsidP="00D72881">
      <w:pPr>
        <w:widowControl w:val="0"/>
        <w:spacing w:after="0" w:line="240" w:lineRule="auto"/>
        <w:jc w:val="both"/>
        <w:rPr>
          <w:rFonts w:ascii="Times New Roman" w:eastAsia="Times New Roman" w:hAnsi="Times New Roman" w:cs="Times New Roman"/>
          <w:b/>
          <w:sz w:val="24"/>
          <w:szCs w:val="24"/>
          <w:lang w:eastAsia="cs-CZ"/>
        </w:rPr>
      </w:pPr>
    </w:p>
    <w:p w:rsidR="0049157B" w:rsidRPr="0049157B" w:rsidRDefault="0049157B" w:rsidP="0049157B">
      <w:pPr>
        <w:widowControl w:val="0"/>
        <w:spacing w:after="0" w:line="240" w:lineRule="auto"/>
        <w:jc w:val="both"/>
        <w:rPr>
          <w:rFonts w:ascii="Times New Roman" w:eastAsia="Times New Roman" w:hAnsi="Times New Roman" w:cs="Times New Roman"/>
          <w:sz w:val="24"/>
          <w:szCs w:val="24"/>
          <w:lang w:eastAsia="cs-CZ"/>
        </w:rPr>
      </w:pPr>
      <w:r w:rsidRPr="0049157B">
        <w:rPr>
          <w:rFonts w:ascii="Times New Roman" w:eastAsia="Times New Roman" w:hAnsi="Times New Roman" w:cs="Times New Roman"/>
          <w:b/>
          <w:sz w:val="24"/>
          <w:szCs w:val="24"/>
          <w:lang w:eastAsia="cs-CZ"/>
        </w:rPr>
        <w:t>Vývoj nominálneho dlhu by bol aj v scenári vyrovnaného rozpočtu ovplyvnený potrebou krytia hotovostného schodku štátneho rozpočtu.</w:t>
      </w:r>
      <w:r w:rsidRPr="0049157B">
        <w:rPr>
          <w:rFonts w:ascii="Times New Roman" w:eastAsia="Times New Roman" w:hAnsi="Times New Roman" w:cs="Times New Roman"/>
          <w:sz w:val="24"/>
          <w:szCs w:val="24"/>
          <w:lang w:eastAsia="cs-CZ"/>
        </w:rPr>
        <w:t xml:space="preserve"> Deficit štátneho rozpočtu (ŠR) v rokoch 2024 až 2026 zodpovedá akruálne vyrovnanému rozpočtu celej verejnej správy v súlade s požiadavkou sankcie dlhovej brzdy. Hotovostný deficit ŠR na horizonte rozpočtu by dosahoval v priemere 2,8 mld. eur ročne, čo by negatívne ovplyvňovalo vývoj nominálneho zadlženia. Počas celého rozpočtového horizontu sa predpokladá uvoľňovanie finančných prostriedkov naakumulovaných v Štátnej pokladnici (ŠP), čo by umožnilo realizovať menší objem nových emisií dlhopisov a čiastočne stlmiť vplyv deficitu na dlh. Úverová aktivita ostatných subjektov verejnej správy by zadlženie znižovala, najväčší pozitívny vplyv na dlh by mali samosprávy, kde by splatnosti istín prevyšovali objemy nových úverov. Metodické úpravy (napr. diskont pri emisii a splatení dlhopisov) by ovplyvnili dlh mierne negatívne, pričom tento vplyv plynie zo štátnych dlhopisov najmä s dlhšou splatnosťou. Aktuálne vyššie úrokové sadzby totiž pri nízkych kupónoch štátnych dlhopisov zvyšujú požadované diskonty pri emisiách, čo by sa negatívne prejavilo na hrubom dlhu.</w:t>
      </w:r>
    </w:p>
    <w:p w:rsidR="00D72881" w:rsidRPr="00D72881" w:rsidRDefault="00D72881" w:rsidP="00D72881">
      <w:pPr>
        <w:widowControl w:val="0"/>
        <w:spacing w:after="0" w:line="240" w:lineRule="auto"/>
        <w:jc w:val="both"/>
        <w:rPr>
          <w:rFonts w:ascii="Times New Roman" w:eastAsia="Times New Roman" w:hAnsi="Times New Roman" w:cs="Times New Roman"/>
          <w:sz w:val="24"/>
          <w:szCs w:val="24"/>
          <w:lang w:eastAsia="cs-CZ"/>
        </w:rPr>
      </w:pPr>
    </w:p>
    <w:p w:rsidR="00D72881" w:rsidRPr="00A12727" w:rsidRDefault="00D72881" w:rsidP="00A12727">
      <w:pPr>
        <w:widowControl w:val="0"/>
        <w:pBdr>
          <w:bottom w:val="single" w:sz="4" w:space="1" w:color="auto"/>
        </w:pBdr>
        <w:spacing w:before="40" w:after="0" w:line="240" w:lineRule="auto"/>
        <w:outlineLvl w:val="2"/>
        <w:rPr>
          <w:rFonts w:ascii="Times New Roman" w:eastAsiaTheme="majorEastAsia" w:hAnsi="Times New Roman" w:cs="Times New Roman"/>
          <w:b/>
          <w:color w:val="5B9BD5" w:themeColor="accent1"/>
          <w:sz w:val="20"/>
          <w:szCs w:val="24"/>
          <w:lang w:eastAsia="cs-CZ"/>
        </w:rPr>
      </w:pPr>
      <w:bookmarkStart w:id="60" w:name="_Toc147248563"/>
      <w:bookmarkStart w:id="61" w:name="_Toc147306017"/>
      <w:bookmarkStart w:id="62" w:name="_Toc147306075"/>
      <w:bookmarkStart w:id="63" w:name="_Toc147322638"/>
      <w:r w:rsidRPr="00D72881">
        <w:rPr>
          <w:rFonts w:ascii="Times New Roman" w:hAnsi="Times New Roman" w:cs="Times New Roman"/>
          <w:b/>
          <w:color w:val="5B9BD5" w:themeColor="accent1"/>
          <w:sz w:val="20"/>
          <w:szCs w:val="20"/>
        </w:rPr>
        <w:t xml:space="preserve">Tabuľka </w:t>
      </w:r>
      <w:r w:rsidRPr="00D72881">
        <w:rPr>
          <w:rFonts w:ascii="Times New Roman" w:hAnsi="Times New Roman" w:cs="Times New Roman"/>
          <w:b/>
          <w:color w:val="5B9BD5" w:themeColor="accent1"/>
          <w:sz w:val="20"/>
          <w:szCs w:val="20"/>
        </w:rPr>
        <w:fldChar w:fldCharType="begin"/>
      </w:r>
      <w:r w:rsidRPr="00D72881">
        <w:rPr>
          <w:rFonts w:ascii="Times New Roman" w:hAnsi="Times New Roman" w:cs="Times New Roman"/>
          <w:b/>
          <w:color w:val="5B9BD5" w:themeColor="accent1"/>
          <w:sz w:val="20"/>
          <w:szCs w:val="20"/>
        </w:rPr>
        <w:instrText xml:space="preserve"> SEQ Tabuľka \* ARABIC </w:instrText>
      </w:r>
      <w:r w:rsidRPr="00D72881">
        <w:rPr>
          <w:rFonts w:ascii="Times New Roman" w:hAnsi="Times New Roman" w:cs="Times New Roman"/>
          <w:b/>
          <w:color w:val="5B9BD5" w:themeColor="accent1"/>
          <w:sz w:val="20"/>
          <w:szCs w:val="20"/>
        </w:rPr>
        <w:fldChar w:fldCharType="separate"/>
      </w:r>
      <w:r w:rsidR="003F6961">
        <w:rPr>
          <w:rFonts w:ascii="Times New Roman" w:hAnsi="Times New Roman" w:cs="Times New Roman"/>
          <w:b/>
          <w:noProof/>
          <w:color w:val="5B9BD5" w:themeColor="accent1"/>
          <w:sz w:val="20"/>
          <w:szCs w:val="20"/>
        </w:rPr>
        <w:t>15</w:t>
      </w:r>
      <w:r w:rsidRPr="00D72881">
        <w:rPr>
          <w:rFonts w:ascii="Times New Roman" w:hAnsi="Times New Roman" w:cs="Times New Roman"/>
          <w:b/>
          <w:color w:val="5B9BD5" w:themeColor="accent1"/>
          <w:sz w:val="20"/>
          <w:szCs w:val="20"/>
        </w:rPr>
        <w:fldChar w:fldCharType="end"/>
      </w:r>
      <w:r w:rsidRPr="00D72881">
        <w:rPr>
          <w:rFonts w:ascii="Times New Roman" w:hAnsi="Times New Roman" w:cs="Times New Roman"/>
          <w:b/>
          <w:color w:val="5B9BD5" w:themeColor="accent1"/>
          <w:sz w:val="20"/>
          <w:szCs w:val="20"/>
        </w:rPr>
        <w:t xml:space="preserve"> – Vplyvy na zmenu hrubého dlhu verejnej správy (mil. eur)</w:t>
      </w:r>
      <w:bookmarkEnd w:id="60"/>
      <w:bookmarkEnd w:id="61"/>
      <w:bookmarkEnd w:id="62"/>
      <w:bookmarkEnd w:id="63"/>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29"/>
        <w:gridCol w:w="340"/>
        <w:gridCol w:w="680"/>
        <w:gridCol w:w="680"/>
        <w:gridCol w:w="680"/>
        <w:gridCol w:w="680"/>
        <w:gridCol w:w="680"/>
        <w:gridCol w:w="680"/>
        <w:gridCol w:w="680"/>
        <w:gridCol w:w="7"/>
      </w:tblGrid>
      <w:tr w:rsidR="0049157B" w:rsidRPr="0049157B" w:rsidTr="0049157B">
        <w:trPr>
          <w:gridAfter w:val="1"/>
          <w:wAfter w:w="7" w:type="dxa"/>
          <w:trHeight w:val="218"/>
          <w:jc w:val="center"/>
        </w:trPr>
        <w:tc>
          <w:tcPr>
            <w:tcW w:w="0" w:type="auto"/>
            <w:tcBorders>
              <w:top w:val="nil"/>
              <w:left w:val="nil"/>
              <w:bottom w:val="single" w:sz="6" w:space="0" w:color="auto"/>
              <w:right w:val="nil"/>
            </w:tcBorders>
            <w:shd w:val="clear" w:color="auto" w:fill="auto"/>
            <w:noWrap/>
            <w:vAlign w:val="center"/>
            <w:hideMark/>
          </w:tcPr>
          <w:p w:rsidR="0049157B" w:rsidRPr="0049157B" w:rsidRDefault="0049157B" w:rsidP="0049157B">
            <w:pPr>
              <w:widowControl w:val="0"/>
              <w:spacing w:after="0" w:line="240" w:lineRule="auto"/>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(v mil. eur) </w:t>
            </w:r>
          </w:p>
        </w:tc>
        <w:tc>
          <w:tcPr>
            <w:tcW w:w="340" w:type="dxa"/>
            <w:tcBorders>
              <w:top w:val="nil"/>
              <w:left w:val="nil"/>
              <w:bottom w:val="single" w:sz="6" w:space="0" w:color="auto"/>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sk-SK"/>
              </w:rPr>
            </w:pPr>
          </w:p>
        </w:tc>
        <w:tc>
          <w:tcPr>
            <w:tcW w:w="680" w:type="dxa"/>
            <w:tcBorders>
              <w:top w:val="nil"/>
              <w:left w:val="nil"/>
              <w:bottom w:val="single" w:sz="6" w:space="0" w:color="auto"/>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sz w:val="14"/>
                <w:szCs w:val="14"/>
                <w:lang w:eastAsia="cs-CZ"/>
              </w:rPr>
              <w:t>2021</w:t>
            </w:r>
          </w:p>
        </w:tc>
        <w:tc>
          <w:tcPr>
            <w:tcW w:w="680" w:type="dxa"/>
            <w:tcBorders>
              <w:top w:val="nil"/>
              <w:left w:val="nil"/>
              <w:bottom w:val="single" w:sz="6" w:space="0" w:color="auto"/>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sz w:val="14"/>
                <w:szCs w:val="14"/>
                <w:lang w:eastAsia="cs-CZ"/>
              </w:rPr>
              <w:t>2022</w:t>
            </w:r>
          </w:p>
        </w:tc>
        <w:tc>
          <w:tcPr>
            <w:tcW w:w="680" w:type="dxa"/>
            <w:tcBorders>
              <w:top w:val="nil"/>
              <w:left w:val="nil"/>
              <w:bottom w:val="single" w:sz="6" w:space="0" w:color="auto"/>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sz w:val="14"/>
                <w:szCs w:val="14"/>
                <w:lang w:eastAsia="cs-CZ"/>
              </w:rPr>
            </w:pPr>
            <w:r w:rsidRPr="0049157B">
              <w:rPr>
                <w:rFonts w:ascii="Times New Roman" w:eastAsia="Times New Roman" w:hAnsi="Times New Roman" w:cs="Times New Roman"/>
                <w:b/>
                <w:sz w:val="14"/>
                <w:szCs w:val="14"/>
                <w:lang w:eastAsia="cs-CZ"/>
              </w:rPr>
              <w:t>2023 R</w:t>
            </w:r>
          </w:p>
        </w:tc>
        <w:tc>
          <w:tcPr>
            <w:tcW w:w="680" w:type="dxa"/>
            <w:tcBorders>
              <w:top w:val="nil"/>
              <w:left w:val="nil"/>
              <w:bottom w:val="single" w:sz="6" w:space="0" w:color="auto"/>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sz w:val="14"/>
                <w:szCs w:val="14"/>
                <w:lang w:eastAsia="cs-CZ"/>
              </w:rPr>
              <w:t>2023 OS</w:t>
            </w:r>
          </w:p>
        </w:tc>
        <w:tc>
          <w:tcPr>
            <w:tcW w:w="680" w:type="dxa"/>
            <w:tcBorders>
              <w:top w:val="nil"/>
              <w:left w:val="nil"/>
              <w:bottom w:val="single" w:sz="6" w:space="0" w:color="auto"/>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sz w:val="14"/>
                <w:szCs w:val="14"/>
                <w:lang w:eastAsia="cs-CZ"/>
              </w:rPr>
              <w:t>2024 N</w:t>
            </w:r>
          </w:p>
        </w:tc>
        <w:tc>
          <w:tcPr>
            <w:tcW w:w="680" w:type="dxa"/>
            <w:tcBorders>
              <w:top w:val="nil"/>
              <w:left w:val="nil"/>
              <w:bottom w:val="single" w:sz="6" w:space="0" w:color="auto"/>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sz w:val="14"/>
                <w:szCs w:val="14"/>
                <w:lang w:eastAsia="cs-CZ"/>
              </w:rPr>
              <w:t>2025 N</w:t>
            </w:r>
          </w:p>
        </w:tc>
        <w:tc>
          <w:tcPr>
            <w:tcW w:w="680" w:type="dxa"/>
            <w:tcBorders>
              <w:top w:val="nil"/>
              <w:left w:val="nil"/>
              <w:bottom w:val="single" w:sz="6" w:space="0" w:color="auto"/>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sz w:val="14"/>
                <w:szCs w:val="14"/>
                <w:lang w:eastAsia="cs-CZ"/>
              </w:rPr>
              <w:t>2026 N</w:t>
            </w:r>
          </w:p>
        </w:tc>
      </w:tr>
      <w:tr w:rsidR="0049157B" w:rsidRPr="0049157B" w:rsidTr="0049157B">
        <w:trPr>
          <w:gridAfter w:val="1"/>
          <w:wAfter w:w="7" w:type="dxa"/>
          <w:trHeight w:val="218"/>
          <w:jc w:val="center"/>
        </w:trPr>
        <w:tc>
          <w:tcPr>
            <w:tcW w:w="0" w:type="auto"/>
            <w:tcBorders>
              <w:top w:val="single" w:sz="6" w:space="0" w:color="auto"/>
              <w:left w:val="nil"/>
              <w:bottom w:val="nil"/>
              <w:right w:val="nil"/>
            </w:tcBorders>
            <w:shd w:val="clear" w:color="auto" w:fill="auto"/>
            <w:noWrap/>
            <w:vAlign w:val="center"/>
          </w:tcPr>
          <w:p w:rsidR="0049157B" w:rsidRPr="0049157B" w:rsidRDefault="0049157B" w:rsidP="0049157B">
            <w:pPr>
              <w:widowControl w:val="0"/>
              <w:spacing w:after="0" w:line="240" w:lineRule="auto"/>
              <w:rPr>
                <w:rFonts w:ascii="Times New Roman" w:eastAsia="Times New Roman" w:hAnsi="Times New Roman" w:cs="Times New Roman"/>
                <w:b/>
                <w:bCs/>
                <w:sz w:val="14"/>
                <w:szCs w:val="14"/>
                <w:lang w:eastAsia="sk-SK"/>
              </w:rPr>
            </w:pPr>
            <w:r w:rsidRPr="0049157B">
              <w:rPr>
                <w:rFonts w:ascii="Times New Roman" w:eastAsia="Times New Roman" w:hAnsi="Times New Roman" w:cs="Times New Roman"/>
                <w:b/>
                <w:sz w:val="14"/>
                <w:szCs w:val="14"/>
                <w:lang w:eastAsia="cs-CZ"/>
              </w:rPr>
              <w:t>A. Hrubý dlh verejnej správy (k 1.1.)</w:t>
            </w:r>
          </w:p>
        </w:tc>
        <w:tc>
          <w:tcPr>
            <w:tcW w:w="340" w:type="dxa"/>
            <w:tcBorders>
              <w:top w:val="single" w:sz="6" w:space="0" w:color="auto"/>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sz w:val="14"/>
                <w:szCs w:val="14"/>
                <w:lang w:eastAsia="cs-CZ"/>
              </w:rPr>
            </w:pPr>
          </w:p>
        </w:tc>
        <w:tc>
          <w:tcPr>
            <w:tcW w:w="680" w:type="dxa"/>
            <w:tcBorders>
              <w:top w:val="single" w:sz="6" w:space="0" w:color="auto"/>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54 993</w:t>
            </w:r>
          </w:p>
        </w:tc>
        <w:tc>
          <w:tcPr>
            <w:tcW w:w="680" w:type="dxa"/>
            <w:tcBorders>
              <w:top w:val="single" w:sz="6" w:space="0" w:color="auto"/>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61 237</w:t>
            </w:r>
          </w:p>
        </w:tc>
        <w:tc>
          <w:tcPr>
            <w:tcW w:w="680" w:type="dxa"/>
            <w:tcBorders>
              <w:top w:val="single" w:sz="6" w:space="0" w:color="auto"/>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63 545</w:t>
            </w:r>
          </w:p>
        </w:tc>
        <w:tc>
          <w:tcPr>
            <w:tcW w:w="680" w:type="dxa"/>
            <w:tcBorders>
              <w:top w:val="single" w:sz="6" w:space="0" w:color="auto"/>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63 378</w:t>
            </w:r>
          </w:p>
        </w:tc>
        <w:tc>
          <w:tcPr>
            <w:tcW w:w="680" w:type="dxa"/>
            <w:tcBorders>
              <w:top w:val="single" w:sz="6" w:space="0" w:color="auto"/>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69 483</w:t>
            </w:r>
          </w:p>
        </w:tc>
        <w:tc>
          <w:tcPr>
            <w:tcW w:w="680" w:type="dxa"/>
            <w:tcBorders>
              <w:top w:val="single" w:sz="6" w:space="0" w:color="auto"/>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70 215</w:t>
            </w:r>
          </w:p>
        </w:tc>
        <w:tc>
          <w:tcPr>
            <w:tcW w:w="680" w:type="dxa"/>
            <w:tcBorders>
              <w:top w:val="single" w:sz="6" w:space="0" w:color="auto"/>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70 163</w:t>
            </w:r>
          </w:p>
        </w:tc>
      </w:tr>
      <w:tr w:rsidR="0049157B" w:rsidRPr="0049157B" w:rsidTr="0049157B">
        <w:trPr>
          <w:gridAfter w:val="1"/>
          <w:wAfter w:w="7" w:type="dxa"/>
          <w:trHeight w:val="218"/>
          <w:jc w:val="center"/>
        </w:trPr>
        <w:tc>
          <w:tcPr>
            <w:tcW w:w="0" w:type="auto"/>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sz w:val="14"/>
                <w:szCs w:val="14"/>
                <w:lang w:eastAsia="cs-CZ"/>
              </w:rPr>
              <w:t>B. Celková medziročná zmena hrubého dlhu VS</w:t>
            </w:r>
          </w:p>
        </w:tc>
        <w:tc>
          <w:tcPr>
            <w:tcW w:w="34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sz w:val="14"/>
                <w:szCs w:val="14"/>
                <w:lang w:eastAsia="cs-CZ"/>
              </w:rPr>
            </w:pP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6 244</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2 141</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7 226</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6 105</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732</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-52</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2 027</w:t>
            </w:r>
          </w:p>
        </w:tc>
      </w:tr>
      <w:tr w:rsidR="0049157B" w:rsidRPr="0049157B" w:rsidTr="0049157B">
        <w:trPr>
          <w:gridAfter w:val="1"/>
          <w:wAfter w:w="7" w:type="dxa"/>
          <w:trHeight w:val="218"/>
          <w:jc w:val="center"/>
        </w:trPr>
        <w:tc>
          <w:tcPr>
            <w:tcW w:w="0" w:type="auto"/>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ind w:firstLineChars="47" w:firstLine="66"/>
              <w:rPr>
                <w:rFonts w:ascii="Times New Roman" w:eastAsia="Times New Roman" w:hAnsi="Times New Roman" w:cs="Times New Roman"/>
                <w:sz w:val="14"/>
                <w:szCs w:val="14"/>
                <w:lang w:eastAsia="cs-CZ"/>
              </w:rPr>
            </w:pPr>
            <w:r w:rsidRPr="0049157B">
              <w:rPr>
                <w:rFonts w:ascii="Times New Roman" w:eastAsia="Times New Roman" w:hAnsi="Times New Roman" w:cs="Times New Roman"/>
                <w:sz w:val="14"/>
                <w:szCs w:val="14"/>
                <w:lang w:eastAsia="cs-CZ"/>
              </w:rPr>
              <w:t xml:space="preserve"> - hotovostný deficit ŠR</w:t>
            </w:r>
          </w:p>
        </w:tc>
        <w:tc>
          <w:tcPr>
            <w:tcW w:w="34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sz w:val="14"/>
                <w:szCs w:val="14"/>
                <w:lang w:eastAsia="cs-CZ"/>
              </w:rPr>
            </w:pP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7 014</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4 525</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8 341</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7 668</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2 415</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2 436</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3 697</w:t>
            </w:r>
          </w:p>
        </w:tc>
      </w:tr>
      <w:tr w:rsidR="0049157B" w:rsidRPr="0049157B" w:rsidTr="0049157B">
        <w:trPr>
          <w:gridAfter w:val="1"/>
          <w:wAfter w:w="7" w:type="dxa"/>
          <w:trHeight w:val="209"/>
          <w:jc w:val="center"/>
        </w:trPr>
        <w:tc>
          <w:tcPr>
            <w:tcW w:w="0" w:type="auto"/>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ind w:firstLineChars="47" w:firstLine="66"/>
              <w:rPr>
                <w:rFonts w:ascii="Times New Roman" w:eastAsia="Times New Roman" w:hAnsi="Times New Roman" w:cs="Times New Roman"/>
                <w:sz w:val="14"/>
                <w:szCs w:val="14"/>
                <w:lang w:eastAsia="cs-CZ"/>
              </w:rPr>
            </w:pPr>
            <w:r w:rsidRPr="0049157B">
              <w:rPr>
                <w:rFonts w:ascii="Times New Roman" w:eastAsia="Times New Roman" w:hAnsi="Times New Roman" w:cs="Times New Roman"/>
                <w:sz w:val="14"/>
                <w:szCs w:val="14"/>
                <w:lang w:eastAsia="cs-CZ"/>
              </w:rPr>
              <w:t xml:space="preserve"> - prostriedky ŠP využité pre financovanie hotovostného deficitu ŠR</w:t>
            </w:r>
          </w:p>
        </w:tc>
        <w:tc>
          <w:tcPr>
            <w:tcW w:w="34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sz w:val="14"/>
                <w:szCs w:val="14"/>
                <w:lang w:eastAsia="cs-CZ"/>
              </w:rPr>
            </w:pP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-2 365</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-954</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-2 363</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-1 852</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-1 909</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-2 387</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-1 733</w:t>
            </w:r>
          </w:p>
        </w:tc>
      </w:tr>
      <w:tr w:rsidR="0049157B" w:rsidRPr="0049157B" w:rsidTr="0049157B">
        <w:trPr>
          <w:gridAfter w:val="1"/>
          <w:wAfter w:w="7" w:type="dxa"/>
          <w:trHeight w:val="218"/>
          <w:jc w:val="center"/>
        </w:trPr>
        <w:tc>
          <w:tcPr>
            <w:tcW w:w="0" w:type="auto"/>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ind w:firstLineChars="47" w:firstLine="66"/>
              <w:rPr>
                <w:rFonts w:ascii="Times New Roman" w:eastAsia="Times New Roman" w:hAnsi="Times New Roman" w:cs="Times New Roman"/>
                <w:sz w:val="14"/>
                <w:szCs w:val="14"/>
                <w:lang w:eastAsia="cs-CZ"/>
              </w:rPr>
            </w:pPr>
            <w:r w:rsidRPr="0049157B">
              <w:rPr>
                <w:rFonts w:ascii="Times New Roman" w:eastAsia="Times New Roman" w:hAnsi="Times New Roman" w:cs="Times New Roman"/>
                <w:sz w:val="14"/>
                <w:szCs w:val="14"/>
                <w:lang w:eastAsia="cs-CZ"/>
              </w:rPr>
              <w:t xml:space="preserve"> - zadlženie ostatných subjektov VS</w:t>
            </w:r>
          </w:p>
        </w:tc>
        <w:tc>
          <w:tcPr>
            <w:tcW w:w="34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sz w:val="14"/>
                <w:szCs w:val="14"/>
                <w:lang w:eastAsia="cs-CZ"/>
              </w:rPr>
            </w:pP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-153</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117</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16</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62</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-24</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-98</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-72</w:t>
            </w:r>
          </w:p>
        </w:tc>
      </w:tr>
      <w:tr w:rsidR="0049157B" w:rsidRPr="0049157B" w:rsidTr="0049157B">
        <w:trPr>
          <w:gridAfter w:val="1"/>
          <w:wAfter w:w="7" w:type="dxa"/>
          <w:trHeight w:val="218"/>
          <w:jc w:val="center"/>
        </w:trPr>
        <w:tc>
          <w:tcPr>
            <w:tcW w:w="0" w:type="auto"/>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ind w:firstLineChars="250" w:firstLine="350"/>
              <w:rPr>
                <w:rFonts w:ascii="Times New Roman" w:eastAsia="Times New Roman" w:hAnsi="Times New Roman" w:cs="Times New Roman"/>
                <w:sz w:val="14"/>
                <w:szCs w:val="14"/>
                <w:lang w:eastAsia="cs-CZ"/>
              </w:rPr>
            </w:pPr>
            <w:r w:rsidRPr="0049157B">
              <w:rPr>
                <w:rFonts w:ascii="Times New Roman" w:eastAsia="Times New Roman" w:hAnsi="Times New Roman" w:cs="Times New Roman"/>
                <w:sz w:val="14"/>
                <w:szCs w:val="14"/>
                <w:lang w:eastAsia="cs-CZ"/>
              </w:rPr>
              <w:t>z toho: ŽSR + ŽSSK</w:t>
            </w:r>
          </w:p>
        </w:tc>
        <w:tc>
          <w:tcPr>
            <w:tcW w:w="34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sz w:val="14"/>
                <w:szCs w:val="14"/>
                <w:lang w:eastAsia="cs-CZ"/>
              </w:rPr>
            </w:pP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-140</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-62</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-42</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17</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66</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67</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100</w:t>
            </w:r>
          </w:p>
        </w:tc>
      </w:tr>
      <w:tr w:rsidR="0049157B" w:rsidRPr="0049157B" w:rsidTr="0049157B">
        <w:trPr>
          <w:gridAfter w:val="1"/>
          <w:wAfter w:w="7" w:type="dxa"/>
          <w:trHeight w:val="218"/>
          <w:jc w:val="center"/>
        </w:trPr>
        <w:tc>
          <w:tcPr>
            <w:tcW w:w="0" w:type="auto"/>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ind w:firstLineChars="250" w:firstLine="350"/>
              <w:rPr>
                <w:rFonts w:ascii="Times New Roman" w:eastAsia="Times New Roman" w:hAnsi="Times New Roman" w:cs="Times New Roman"/>
                <w:sz w:val="14"/>
                <w:szCs w:val="14"/>
                <w:lang w:eastAsia="cs-CZ"/>
              </w:rPr>
            </w:pPr>
            <w:r w:rsidRPr="0049157B">
              <w:rPr>
                <w:rFonts w:ascii="Times New Roman" w:eastAsia="Times New Roman" w:hAnsi="Times New Roman" w:cs="Times New Roman"/>
                <w:sz w:val="14"/>
                <w:szCs w:val="14"/>
                <w:lang w:eastAsia="cs-CZ"/>
              </w:rPr>
              <w:t>z toho: NDS</w:t>
            </w:r>
          </w:p>
        </w:tc>
        <w:tc>
          <w:tcPr>
            <w:tcW w:w="34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sz w:val="14"/>
                <w:szCs w:val="14"/>
                <w:lang w:eastAsia="cs-CZ"/>
              </w:rPr>
            </w:pP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-43</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-29</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r>
      <w:tr w:rsidR="0049157B" w:rsidRPr="0049157B" w:rsidTr="0049157B">
        <w:trPr>
          <w:gridAfter w:val="1"/>
          <w:wAfter w:w="7" w:type="dxa"/>
          <w:trHeight w:val="218"/>
          <w:jc w:val="center"/>
        </w:trPr>
        <w:tc>
          <w:tcPr>
            <w:tcW w:w="0" w:type="auto"/>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ind w:firstLineChars="250" w:firstLine="350"/>
              <w:rPr>
                <w:rFonts w:ascii="Times New Roman" w:eastAsia="Times New Roman" w:hAnsi="Times New Roman" w:cs="Times New Roman"/>
                <w:sz w:val="14"/>
                <w:szCs w:val="14"/>
                <w:lang w:eastAsia="cs-CZ"/>
              </w:rPr>
            </w:pPr>
            <w:r w:rsidRPr="0049157B">
              <w:rPr>
                <w:rFonts w:ascii="Times New Roman" w:eastAsia="Times New Roman" w:hAnsi="Times New Roman" w:cs="Times New Roman"/>
                <w:sz w:val="14"/>
                <w:szCs w:val="14"/>
                <w:lang w:eastAsia="cs-CZ"/>
              </w:rPr>
              <w:t>z toho: Dopravné podniky obcí</w:t>
            </w:r>
          </w:p>
        </w:tc>
        <w:tc>
          <w:tcPr>
            <w:tcW w:w="34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sz w:val="14"/>
                <w:szCs w:val="14"/>
                <w:lang w:eastAsia="cs-CZ"/>
              </w:rPr>
            </w:pP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-6</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44</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35</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35</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13</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10</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3</w:t>
            </w:r>
          </w:p>
        </w:tc>
      </w:tr>
      <w:tr w:rsidR="0049157B" w:rsidRPr="0049157B" w:rsidTr="0049157B">
        <w:trPr>
          <w:gridAfter w:val="1"/>
          <w:wAfter w:w="7" w:type="dxa"/>
          <w:trHeight w:val="218"/>
          <w:jc w:val="center"/>
        </w:trPr>
        <w:tc>
          <w:tcPr>
            <w:tcW w:w="0" w:type="auto"/>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ind w:firstLineChars="250" w:firstLine="350"/>
              <w:rPr>
                <w:rFonts w:ascii="Times New Roman" w:eastAsia="Times New Roman" w:hAnsi="Times New Roman" w:cs="Times New Roman"/>
                <w:sz w:val="14"/>
                <w:szCs w:val="14"/>
                <w:lang w:eastAsia="cs-CZ"/>
              </w:rPr>
            </w:pPr>
            <w:r w:rsidRPr="0049157B">
              <w:rPr>
                <w:rFonts w:ascii="Times New Roman" w:eastAsia="Times New Roman" w:hAnsi="Times New Roman" w:cs="Times New Roman"/>
                <w:sz w:val="14"/>
                <w:szCs w:val="14"/>
                <w:lang w:eastAsia="cs-CZ"/>
              </w:rPr>
              <w:t>z toho: Samosprávy (obce + VÚC)</w:t>
            </w:r>
          </w:p>
        </w:tc>
        <w:tc>
          <w:tcPr>
            <w:tcW w:w="34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sz w:val="14"/>
                <w:szCs w:val="14"/>
                <w:lang w:eastAsia="cs-CZ"/>
              </w:rPr>
            </w:pP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18</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149</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32</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-3</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-211</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-210</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-210</w:t>
            </w:r>
          </w:p>
        </w:tc>
      </w:tr>
      <w:tr w:rsidR="0049157B" w:rsidRPr="0049157B" w:rsidTr="0049157B">
        <w:trPr>
          <w:gridAfter w:val="1"/>
          <w:wAfter w:w="7" w:type="dxa"/>
          <w:trHeight w:val="218"/>
          <w:jc w:val="center"/>
        </w:trPr>
        <w:tc>
          <w:tcPr>
            <w:tcW w:w="0" w:type="auto"/>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ind w:firstLineChars="47" w:firstLine="66"/>
              <w:rPr>
                <w:rFonts w:ascii="Times New Roman" w:eastAsia="Times New Roman" w:hAnsi="Times New Roman" w:cs="Times New Roman"/>
                <w:sz w:val="14"/>
                <w:szCs w:val="14"/>
                <w:lang w:eastAsia="cs-CZ"/>
              </w:rPr>
            </w:pPr>
            <w:r w:rsidRPr="0049157B">
              <w:rPr>
                <w:rFonts w:ascii="Times New Roman" w:eastAsia="Times New Roman" w:hAnsi="Times New Roman" w:cs="Times New Roman"/>
                <w:sz w:val="14"/>
                <w:szCs w:val="14"/>
                <w:lang w:eastAsia="cs-CZ"/>
              </w:rPr>
              <w:t xml:space="preserve"> - zmena záruk SR v EFSF</w:t>
            </w:r>
          </w:p>
        </w:tc>
        <w:tc>
          <w:tcPr>
            <w:tcW w:w="34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sz w:val="14"/>
                <w:szCs w:val="14"/>
                <w:lang w:eastAsia="cs-CZ"/>
              </w:rPr>
            </w:pP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r>
      <w:tr w:rsidR="0049157B" w:rsidRPr="0049157B" w:rsidTr="0049157B">
        <w:trPr>
          <w:gridAfter w:val="1"/>
          <w:wAfter w:w="7" w:type="dxa"/>
          <w:trHeight w:val="218"/>
          <w:jc w:val="center"/>
        </w:trPr>
        <w:tc>
          <w:tcPr>
            <w:tcW w:w="0" w:type="auto"/>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ind w:firstLineChars="47" w:firstLine="66"/>
              <w:rPr>
                <w:rFonts w:ascii="Times New Roman" w:eastAsia="Times New Roman" w:hAnsi="Times New Roman" w:cs="Times New Roman"/>
                <w:sz w:val="14"/>
                <w:szCs w:val="14"/>
                <w:lang w:eastAsia="cs-CZ"/>
              </w:rPr>
            </w:pPr>
            <w:r w:rsidRPr="0049157B">
              <w:rPr>
                <w:rFonts w:ascii="Times New Roman" w:eastAsia="Times New Roman" w:hAnsi="Times New Roman" w:cs="Times New Roman"/>
                <w:sz w:val="14"/>
                <w:szCs w:val="14"/>
                <w:lang w:eastAsia="cs-CZ"/>
              </w:rPr>
              <w:t xml:space="preserve"> - emisný diskont</w:t>
            </w:r>
          </w:p>
        </w:tc>
        <w:tc>
          <w:tcPr>
            <w:tcW w:w="34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sz w:val="14"/>
                <w:szCs w:val="14"/>
                <w:lang w:eastAsia="cs-CZ"/>
              </w:rPr>
            </w:pP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18</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542</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1 281</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422</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266</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51</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169</w:t>
            </w:r>
          </w:p>
        </w:tc>
      </w:tr>
      <w:tr w:rsidR="0049157B" w:rsidRPr="0049157B" w:rsidTr="0049157B">
        <w:trPr>
          <w:gridAfter w:val="1"/>
          <w:wAfter w:w="7" w:type="dxa"/>
          <w:trHeight w:val="218"/>
          <w:jc w:val="center"/>
        </w:trPr>
        <w:tc>
          <w:tcPr>
            <w:tcW w:w="0" w:type="auto"/>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ind w:firstLineChars="47" w:firstLine="66"/>
              <w:rPr>
                <w:rFonts w:ascii="Times New Roman" w:eastAsia="Times New Roman" w:hAnsi="Times New Roman" w:cs="Times New Roman"/>
                <w:sz w:val="14"/>
                <w:szCs w:val="14"/>
                <w:lang w:eastAsia="cs-CZ"/>
              </w:rPr>
            </w:pPr>
            <w:r w:rsidRPr="0049157B">
              <w:rPr>
                <w:rFonts w:ascii="Times New Roman" w:eastAsia="Times New Roman" w:hAnsi="Times New Roman" w:cs="Times New Roman"/>
                <w:sz w:val="14"/>
                <w:szCs w:val="14"/>
                <w:lang w:eastAsia="cs-CZ"/>
              </w:rPr>
              <w:t xml:space="preserve"> - diskont pri splatnosti</w:t>
            </w:r>
          </w:p>
        </w:tc>
        <w:tc>
          <w:tcPr>
            <w:tcW w:w="34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sz w:val="14"/>
                <w:szCs w:val="14"/>
                <w:lang w:eastAsia="cs-CZ"/>
              </w:rPr>
            </w:pP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-2</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-11</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-49</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-49</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-15</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-53</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-33</w:t>
            </w:r>
          </w:p>
        </w:tc>
      </w:tr>
      <w:tr w:rsidR="0049157B" w:rsidRPr="0049157B" w:rsidTr="0049157B">
        <w:trPr>
          <w:gridAfter w:val="1"/>
          <w:wAfter w:w="7" w:type="dxa"/>
          <w:trHeight w:val="218"/>
          <w:jc w:val="center"/>
        </w:trPr>
        <w:tc>
          <w:tcPr>
            <w:tcW w:w="0" w:type="auto"/>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ind w:firstLineChars="47" w:firstLine="66"/>
              <w:rPr>
                <w:rFonts w:ascii="Times New Roman" w:eastAsia="Times New Roman" w:hAnsi="Times New Roman" w:cs="Times New Roman"/>
                <w:sz w:val="14"/>
                <w:szCs w:val="14"/>
                <w:lang w:eastAsia="cs-CZ"/>
              </w:rPr>
            </w:pPr>
            <w:r w:rsidRPr="0049157B">
              <w:rPr>
                <w:rFonts w:ascii="Times New Roman" w:eastAsia="Times New Roman" w:hAnsi="Times New Roman" w:cs="Times New Roman"/>
                <w:sz w:val="14"/>
                <w:szCs w:val="14"/>
                <w:lang w:eastAsia="cs-CZ"/>
              </w:rPr>
              <w:t xml:space="preserve"> - ostatné*</w:t>
            </w:r>
          </w:p>
        </w:tc>
        <w:tc>
          <w:tcPr>
            <w:tcW w:w="34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sz w:val="14"/>
                <w:szCs w:val="14"/>
                <w:lang w:eastAsia="cs-CZ"/>
              </w:rPr>
            </w:pP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1 732</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-2 078</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-145</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sz w:val="14"/>
                <w:szCs w:val="14"/>
                <w:lang w:eastAsia="cs-CZ"/>
              </w:rPr>
            </w:pPr>
            <w:r w:rsidRPr="0049157B">
              <w:rPr>
                <w:rFonts w:ascii="Times New Roman" w:eastAsia="Times New Roman" w:hAnsi="Times New Roman" w:cs="Times New Roman"/>
                <w:bCs/>
                <w:sz w:val="14"/>
                <w:szCs w:val="14"/>
                <w:lang w:eastAsia="cs-CZ"/>
              </w:rPr>
              <w:t>0</w:t>
            </w:r>
          </w:p>
        </w:tc>
      </w:tr>
      <w:tr w:rsidR="0049157B" w:rsidRPr="0049157B" w:rsidTr="0049157B">
        <w:trPr>
          <w:gridAfter w:val="1"/>
          <w:wAfter w:w="7" w:type="dxa"/>
          <w:trHeight w:val="218"/>
          <w:jc w:val="center"/>
        </w:trPr>
        <w:tc>
          <w:tcPr>
            <w:tcW w:w="0" w:type="auto"/>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sz w:val="14"/>
                <w:szCs w:val="14"/>
                <w:lang w:eastAsia="cs-CZ"/>
              </w:rPr>
              <w:t>C. Hrubý dlh verejnej správy (k 31.12.)</w:t>
            </w:r>
          </w:p>
        </w:tc>
        <w:tc>
          <w:tcPr>
            <w:tcW w:w="34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sz w:val="14"/>
                <w:szCs w:val="14"/>
                <w:lang w:eastAsia="cs-CZ"/>
              </w:rPr>
            </w:pP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61 237</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63 378</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70 771</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69 483</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70 215</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70 163</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72 190</w:t>
            </w:r>
          </w:p>
        </w:tc>
      </w:tr>
      <w:tr w:rsidR="0049157B" w:rsidRPr="0049157B" w:rsidTr="0049157B">
        <w:trPr>
          <w:gridAfter w:val="1"/>
          <w:wAfter w:w="7" w:type="dxa"/>
          <w:trHeight w:val="218"/>
          <w:jc w:val="center"/>
        </w:trPr>
        <w:tc>
          <w:tcPr>
            <w:tcW w:w="0" w:type="auto"/>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ind w:firstLineChars="100" w:firstLine="140"/>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sz w:val="14"/>
                <w:szCs w:val="14"/>
                <w:lang w:eastAsia="cs-CZ"/>
              </w:rPr>
              <w:t>v % HDP</w:t>
            </w:r>
          </w:p>
        </w:tc>
        <w:tc>
          <w:tcPr>
            <w:tcW w:w="34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sz w:val="14"/>
                <w:szCs w:val="14"/>
                <w:lang w:eastAsia="cs-CZ"/>
              </w:rPr>
            </w:pP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61,0</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57,8</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57,9</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57,1</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59,7</w:t>
            </w:r>
          </w:p>
        </w:tc>
        <w:tc>
          <w:tcPr>
            <w:tcW w:w="680" w:type="dxa"/>
            <w:tcBorders>
              <w:top w:val="nil"/>
              <w:left w:val="nil"/>
              <w:bottom w:val="nil"/>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58,3</w:t>
            </w:r>
          </w:p>
        </w:tc>
        <w:tc>
          <w:tcPr>
            <w:tcW w:w="680" w:type="dxa"/>
            <w:tcBorders>
              <w:top w:val="nil"/>
              <w:left w:val="nil"/>
              <w:bottom w:val="nil"/>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
                <w:bCs/>
                <w:sz w:val="14"/>
                <w:szCs w:val="14"/>
                <w:lang w:eastAsia="cs-CZ"/>
              </w:rPr>
            </w:pPr>
            <w:r w:rsidRPr="0049157B">
              <w:rPr>
                <w:rFonts w:ascii="Times New Roman" w:eastAsia="Times New Roman" w:hAnsi="Times New Roman" w:cs="Times New Roman"/>
                <w:b/>
                <w:bCs/>
                <w:sz w:val="14"/>
                <w:szCs w:val="14"/>
                <w:lang w:eastAsia="cs-CZ"/>
              </w:rPr>
              <w:t>57,1</w:t>
            </w:r>
          </w:p>
        </w:tc>
      </w:tr>
      <w:tr w:rsidR="0049157B" w:rsidRPr="0049157B" w:rsidTr="0049157B">
        <w:trPr>
          <w:gridAfter w:val="1"/>
          <w:wAfter w:w="7" w:type="dxa"/>
          <w:trHeight w:val="218"/>
          <w:jc w:val="center"/>
        </w:trPr>
        <w:tc>
          <w:tcPr>
            <w:tcW w:w="0" w:type="auto"/>
            <w:tcBorders>
              <w:top w:val="nil"/>
              <w:left w:val="nil"/>
              <w:bottom w:val="single" w:sz="6" w:space="0" w:color="auto"/>
              <w:right w:val="nil"/>
            </w:tcBorders>
            <w:shd w:val="clear" w:color="auto" w:fill="auto"/>
            <w:noWrap/>
            <w:vAlign w:val="center"/>
          </w:tcPr>
          <w:p w:rsidR="0049157B" w:rsidRPr="0049157B" w:rsidRDefault="0049157B" w:rsidP="0049157B">
            <w:pPr>
              <w:widowControl w:val="0"/>
              <w:spacing w:after="0" w:line="240" w:lineRule="auto"/>
              <w:rPr>
                <w:rFonts w:ascii="Times New Roman" w:eastAsia="Times New Roman" w:hAnsi="Times New Roman" w:cs="Times New Roman"/>
                <w:i/>
                <w:sz w:val="12"/>
                <w:szCs w:val="14"/>
                <w:lang w:eastAsia="cs-CZ"/>
              </w:rPr>
            </w:pPr>
            <w:proofErr w:type="spellStart"/>
            <w:r w:rsidRPr="0049157B">
              <w:rPr>
                <w:rFonts w:ascii="Times New Roman" w:eastAsia="Times New Roman" w:hAnsi="Times New Roman" w:cs="Times New Roman"/>
                <w:i/>
                <w:sz w:val="12"/>
                <w:szCs w:val="14"/>
                <w:lang w:eastAsia="cs-CZ"/>
              </w:rPr>
              <w:t>p.m</w:t>
            </w:r>
            <w:proofErr w:type="spellEnd"/>
            <w:r w:rsidRPr="0049157B">
              <w:rPr>
                <w:rFonts w:ascii="Times New Roman" w:eastAsia="Times New Roman" w:hAnsi="Times New Roman" w:cs="Times New Roman"/>
                <w:i/>
                <w:sz w:val="12"/>
                <w:szCs w:val="14"/>
                <w:lang w:eastAsia="cs-CZ"/>
              </w:rPr>
              <w:t>. príspevok SR do ESM</w:t>
            </w:r>
          </w:p>
        </w:tc>
        <w:tc>
          <w:tcPr>
            <w:tcW w:w="340" w:type="dxa"/>
            <w:tcBorders>
              <w:top w:val="nil"/>
              <w:left w:val="nil"/>
              <w:bottom w:val="single" w:sz="6" w:space="0" w:color="auto"/>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i/>
                <w:sz w:val="12"/>
                <w:szCs w:val="14"/>
                <w:lang w:eastAsia="cs-CZ"/>
              </w:rPr>
            </w:pPr>
          </w:p>
        </w:tc>
        <w:tc>
          <w:tcPr>
            <w:tcW w:w="680" w:type="dxa"/>
            <w:tcBorders>
              <w:top w:val="nil"/>
              <w:left w:val="nil"/>
              <w:bottom w:val="single" w:sz="6" w:space="0" w:color="auto"/>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i/>
                <w:sz w:val="12"/>
                <w:szCs w:val="12"/>
                <w:lang w:eastAsia="cs-CZ"/>
              </w:rPr>
            </w:pPr>
            <w:r w:rsidRPr="0049157B">
              <w:rPr>
                <w:rFonts w:ascii="Times New Roman" w:eastAsia="Times New Roman" w:hAnsi="Times New Roman" w:cs="Times New Roman"/>
                <w:i/>
                <w:sz w:val="12"/>
                <w:szCs w:val="12"/>
                <w:lang w:eastAsia="cs-CZ"/>
              </w:rPr>
              <w:t>0</w:t>
            </w:r>
          </w:p>
        </w:tc>
        <w:tc>
          <w:tcPr>
            <w:tcW w:w="680" w:type="dxa"/>
            <w:tcBorders>
              <w:top w:val="nil"/>
              <w:left w:val="nil"/>
              <w:bottom w:val="single" w:sz="6" w:space="0" w:color="auto"/>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i/>
                <w:sz w:val="12"/>
                <w:szCs w:val="12"/>
                <w:lang w:eastAsia="cs-CZ"/>
              </w:rPr>
            </w:pPr>
            <w:r w:rsidRPr="0049157B">
              <w:rPr>
                <w:rFonts w:ascii="Times New Roman" w:eastAsia="Times New Roman" w:hAnsi="Times New Roman" w:cs="Times New Roman"/>
                <w:i/>
                <w:sz w:val="12"/>
                <w:szCs w:val="12"/>
                <w:lang w:eastAsia="cs-CZ"/>
              </w:rPr>
              <w:t>0</w:t>
            </w:r>
          </w:p>
        </w:tc>
        <w:tc>
          <w:tcPr>
            <w:tcW w:w="680" w:type="dxa"/>
            <w:tcBorders>
              <w:top w:val="nil"/>
              <w:left w:val="nil"/>
              <w:bottom w:val="single" w:sz="6" w:space="0" w:color="auto"/>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i/>
                <w:sz w:val="12"/>
                <w:szCs w:val="12"/>
                <w:lang w:eastAsia="cs-CZ"/>
              </w:rPr>
            </w:pPr>
            <w:r w:rsidRPr="0049157B">
              <w:rPr>
                <w:rFonts w:ascii="Times New Roman" w:eastAsia="Times New Roman" w:hAnsi="Times New Roman" w:cs="Times New Roman"/>
                <w:i/>
                <w:sz w:val="12"/>
                <w:szCs w:val="12"/>
                <w:lang w:eastAsia="cs-CZ"/>
              </w:rPr>
              <w:t>0</w:t>
            </w:r>
          </w:p>
        </w:tc>
        <w:tc>
          <w:tcPr>
            <w:tcW w:w="680" w:type="dxa"/>
            <w:tcBorders>
              <w:top w:val="nil"/>
              <w:left w:val="nil"/>
              <w:bottom w:val="single" w:sz="6" w:space="0" w:color="auto"/>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i/>
                <w:sz w:val="12"/>
                <w:szCs w:val="14"/>
                <w:lang w:eastAsia="cs-CZ"/>
              </w:rPr>
            </w:pPr>
            <w:r w:rsidRPr="0049157B">
              <w:rPr>
                <w:rFonts w:ascii="Times New Roman" w:eastAsia="Times New Roman" w:hAnsi="Times New Roman" w:cs="Times New Roman"/>
                <w:bCs/>
                <w:i/>
                <w:sz w:val="12"/>
                <w:szCs w:val="14"/>
                <w:lang w:eastAsia="cs-CZ"/>
              </w:rPr>
              <w:t>-1</w:t>
            </w:r>
          </w:p>
        </w:tc>
        <w:tc>
          <w:tcPr>
            <w:tcW w:w="680" w:type="dxa"/>
            <w:tcBorders>
              <w:top w:val="nil"/>
              <w:left w:val="nil"/>
              <w:bottom w:val="single" w:sz="6" w:space="0" w:color="auto"/>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i/>
                <w:sz w:val="12"/>
                <w:szCs w:val="14"/>
                <w:lang w:eastAsia="cs-CZ"/>
              </w:rPr>
            </w:pPr>
            <w:r w:rsidRPr="0049157B">
              <w:rPr>
                <w:rFonts w:ascii="Times New Roman" w:eastAsia="Times New Roman" w:hAnsi="Times New Roman" w:cs="Times New Roman"/>
                <w:bCs/>
                <w:i/>
                <w:sz w:val="12"/>
                <w:szCs w:val="14"/>
                <w:lang w:eastAsia="cs-CZ"/>
              </w:rPr>
              <w:t>0</w:t>
            </w:r>
          </w:p>
        </w:tc>
        <w:tc>
          <w:tcPr>
            <w:tcW w:w="680" w:type="dxa"/>
            <w:tcBorders>
              <w:top w:val="nil"/>
              <w:left w:val="nil"/>
              <w:bottom w:val="single" w:sz="6" w:space="0" w:color="auto"/>
              <w:right w:val="nil"/>
            </w:tcBorders>
            <w:shd w:val="clear" w:color="auto" w:fill="auto"/>
            <w:noWrap/>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i/>
                <w:sz w:val="12"/>
                <w:szCs w:val="14"/>
                <w:lang w:eastAsia="cs-CZ"/>
              </w:rPr>
            </w:pPr>
            <w:r w:rsidRPr="0049157B">
              <w:rPr>
                <w:rFonts w:ascii="Times New Roman" w:eastAsia="Times New Roman" w:hAnsi="Times New Roman" w:cs="Times New Roman"/>
                <w:bCs/>
                <w:i/>
                <w:sz w:val="12"/>
                <w:szCs w:val="14"/>
                <w:lang w:eastAsia="cs-CZ"/>
              </w:rPr>
              <w:t>0</w:t>
            </w:r>
          </w:p>
        </w:tc>
        <w:tc>
          <w:tcPr>
            <w:tcW w:w="680" w:type="dxa"/>
            <w:tcBorders>
              <w:top w:val="nil"/>
              <w:left w:val="nil"/>
              <w:bottom w:val="single" w:sz="6" w:space="0" w:color="auto"/>
              <w:right w:val="nil"/>
            </w:tcBorders>
            <w:shd w:val="clear" w:color="auto" w:fill="auto"/>
            <w:vAlign w:val="center"/>
          </w:tcPr>
          <w:p w:rsidR="0049157B" w:rsidRPr="0049157B" w:rsidRDefault="0049157B" w:rsidP="0049157B">
            <w:pPr>
              <w:widowControl w:val="0"/>
              <w:spacing w:after="0" w:line="240" w:lineRule="auto"/>
              <w:jc w:val="right"/>
              <w:rPr>
                <w:rFonts w:ascii="Times New Roman" w:eastAsia="Times New Roman" w:hAnsi="Times New Roman" w:cs="Times New Roman"/>
                <w:bCs/>
                <w:i/>
                <w:sz w:val="12"/>
                <w:szCs w:val="14"/>
                <w:lang w:eastAsia="cs-CZ"/>
              </w:rPr>
            </w:pPr>
            <w:r w:rsidRPr="0049157B">
              <w:rPr>
                <w:rFonts w:ascii="Times New Roman" w:eastAsia="Times New Roman" w:hAnsi="Times New Roman" w:cs="Times New Roman"/>
                <w:bCs/>
                <w:i/>
                <w:sz w:val="12"/>
                <w:szCs w:val="14"/>
                <w:lang w:eastAsia="cs-CZ"/>
              </w:rPr>
              <w:t>0</w:t>
            </w:r>
          </w:p>
        </w:tc>
      </w:tr>
      <w:tr w:rsidR="0049157B" w:rsidRPr="0049157B" w:rsidTr="00C00F52">
        <w:trPr>
          <w:trHeight w:val="218"/>
          <w:jc w:val="center"/>
        </w:trPr>
        <w:tc>
          <w:tcPr>
            <w:tcW w:w="9136" w:type="dxa"/>
            <w:gridSpan w:val="10"/>
            <w:tcBorders>
              <w:top w:val="single" w:sz="6" w:space="0" w:color="auto"/>
              <w:left w:val="nil"/>
              <w:bottom w:val="nil"/>
              <w:right w:val="nil"/>
            </w:tcBorders>
            <w:shd w:val="clear" w:color="auto" w:fill="auto"/>
            <w:noWrap/>
            <w:vAlign w:val="center"/>
          </w:tcPr>
          <w:p w:rsidR="0049157B" w:rsidRPr="0049157B" w:rsidRDefault="0049157B" w:rsidP="0049157B">
            <w:pPr>
              <w:widowControl w:val="0"/>
              <w:spacing w:after="0" w:line="240" w:lineRule="auto"/>
              <w:jc w:val="both"/>
              <w:rPr>
                <w:rFonts w:ascii="Times New Roman" w:eastAsia="Times New Roman" w:hAnsi="Times New Roman" w:cs="Times New Roman"/>
                <w:i/>
                <w:iCs/>
                <w:sz w:val="14"/>
                <w:szCs w:val="14"/>
                <w:lang w:eastAsia="cs-CZ"/>
              </w:rPr>
            </w:pPr>
            <w:r w:rsidRPr="0049157B">
              <w:rPr>
                <w:rFonts w:ascii="Times New Roman" w:eastAsia="Times New Roman" w:hAnsi="Times New Roman" w:cs="Times New Roman"/>
                <w:i/>
                <w:iCs/>
                <w:sz w:val="14"/>
                <w:szCs w:val="14"/>
                <w:lang w:eastAsia="cs-CZ"/>
              </w:rPr>
              <w:t>Pozn.: * vrátane zmeny vkladov subjektov mimo sektora VS v Štátnej pokladnici.                                                                                                           Zdroj: MF SR</w:t>
            </w:r>
          </w:p>
          <w:p w:rsidR="0049157B" w:rsidRPr="0049157B" w:rsidRDefault="0049157B" w:rsidP="0049157B">
            <w:pPr>
              <w:widowControl w:val="0"/>
              <w:spacing w:after="0" w:line="240" w:lineRule="auto"/>
              <w:jc w:val="both"/>
              <w:rPr>
                <w:rFonts w:ascii="Times New Roman" w:eastAsia="Times New Roman" w:hAnsi="Times New Roman" w:cs="Times New Roman"/>
                <w:i/>
                <w:sz w:val="12"/>
                <w:szCs w:val="14"/>
                <w:lang w:eastAsia="cs-CZ"/>
              </w:rPr>
            </w:pPr>
            <w:r w:rsidRPr="0049157B">
              <w:rPr>
                <w:rFonts w:ascii="Times New Roman" w:eastAsia="Times New Roman" w:hAnsi="Times New Roman" w:cs="Times New Roman"/>
                <w:i/>
                <w:iCs/>
                <w:sz w:val="14"/>
                <w:szCs w:val="14"/>
                <w:lang w:eastAsia="cs-CZ"/>
              </w:rPr>
              <w:t xml:space="preserve">Hotovostný deficit zodpovedajúci vyrovnanému rozpočtu verejnej správy. Plusové položky zvyšujú dlh verejnej správy k 31.12. príslušného roku, mínusové položky dlh znižujú.                                                                                                                                                                                                                              </w:t>
            </w:r>
          </w:p>
        </w:tc>
      </w:tr>
    </w:tbl>
    <w:p w:rsidR="008B73E1" w:rsidRDefault="008B73E1" w:rsidP="000C265D">
      <w:pPr>
        <w:spacing w:after="0" w:line="240" w:lineRule="auto"/>
        <w:jc w:val="both"/>
        <w:rPr>
          <w:rFonts w:ascii="Times New Roman" w:hAnsi="Times New Roman" w:cs="Times New Roman"/>
          <w:sz w:val="24"/>
          <w:szCs w:val="24"/>
        </w:rPr>
      </w:pPr>
    </w:p>
    <w:p w:rsidR="005A7212" w:rsidRDefault="005A7212" w:rsidP="000C265D">
      <w:pPr>
        <w:spacing w:after="0" w:line="240" w:lineRule="auto"/>
        <w:jc w:val="both"/>
        <w:rPr>
          <w:rFonts w:ascii="Times New Roman" w:hAnsi="Times New Roman" w:cs="Times New Roman"/>
          <w:sz w:val="24"/>
          <w:szCs w:val="24"/>
        </w:rPr>
      </w:pPr>
    </w:p>
    <w:p w:rsidR="005A7212" w:rsidRDefault="005A7212" w:rsidP="000C265D">
      <w:pPr>
        <w:spacing w:after="0" w:line="240" w:lineRule="auto"/>
        <w:jc w:val="both"/>
        <w:rPr>
          <w:rFonts w:ascii="Times New Roman" w:hAnsi="Times New Roman" w:cs="Times New Roman"/>
          <w:sz w:val="24"/>
          <w:szCs w:val="24"/>
        </w:rPr>
      </w:pPr>
    </w:p>
    <w:p w:rsidR="005A7212" w:rsidRDefault="005A7212" w:rsidP="000C265D">
      <w:pPr>
        <w:spacing w:after="0" w:line="240" w:lineRule="auto"/>
        <w:jc w:val="both"/>
        <w:rPr>
          <w:rFonts w:ascii="Times New Roman" w:hAnsi="Times New Roman" w:cs="Times New Roman"/>
          <w:sz w:val="24"/>
          <w:szCs w:val="24"/>
        </w:rPr>
      </w:pPr>
    </w:p>
    <w:p w:rsidR="005A7212" w:rsidRDefault="005A7212" w:rsidP="000C265D">
      <w:pPr>
        <w:spacing w:after="0" w:line="240" w:lineRule="auto"/>
        <w:jc w:val="both"/>
        <w:rPr>
          <w:rFonts w:ascii="Times New Roman" w:hAnsi="Times New Roman" w:cs="Times New Roman"/>
          <w:sz w:val="24"/>
          <w:szCs w:val="24"/>
        </w:rPr>
      </w:pPr>
    </w:p>
    <w:p w:rsidR="00794342" w:rsidRDefault="000C265D" w:rsidP="00794342">
      <w:pPr>
        <w:pStyle w:val="Nadpis2"/>
        <w:spacing w:before="0" w:after="0"/>
        <w:jc w:val="both"/>
        <w:rPr>
          <w:rFonts w:ascii="Times New Roman" w:hAnsi="Times New Roman"/>
          <w:i w:val="0"/>
          <w:color w:val="5B9BD5" w:themeColor="accent1"/>
          <w:sz w:val="24"/>
        </w:rPr>
      </w:pPr>
      <w:bookmarkStart w:id="64" w:name="_Toc53040759"/>
      <w:bookmarkStart w:id="65" w:name="_Toc147306076"/>
      <w:r w:rsidRPr="00CE077C">
        <w:rPr>
          <w:rFonts w:ascii="Times New Roman" w:hAnsi="Times New Roman"/>
          <w:i w:val="0"/>
          <w:color w:val="5B9BD5" w:themeColor="accent1"/>
          <w:sz w:val="24"/>
        </w:rPr>
        <w:lastRenderedPageBreak/>
        <w:t>2.</w:t>
      </w:r>
      <w:r w:rsidR="001D520C">
        <w:rPr>
          <w:rFonts w:ascii="Times New Roman" w:hAnsi="Times New Roman"/>
          <w:i w:val="0"/>
          <w:color w:val="5B9BD5" w:themeColor="accent1"/>
          <w:sz w:val="24"/>
        </w:rPr>
        <w:t>5</w:t>
      </w:r>
      <w:r w:rsidRPr="00CE077C">
        <w:rPr>
          <w:rFonts w:ascii="Times New Roman" w:hAnsi="Times New Roman"/>
          <w:i w:val="0"/>
          <w:color w:val="5B9BD5" w:themeColor="accent1"/>
          <w:sz w:val="24"/>
        </w:rPr>
        <w:t>. Bilancia príjmov a výdavkov rozpo</w:t>
      </w:r>
      <w:r w:rsidR="00480D83">
        <w:rPr>
          <w:rFonts w:ascii="Times New Roman" w:hAnsi="Times New Roman"/>
          <w:i w:val="0"/>
          <w:color w:val="5B9BD5" w:themeColor="accent1"/>
          <w:sz w:val="24"/>
        </w:rPr>
        <w:t>čtu verejnej správy na roky 2024 až 2026</w:t>
      </w:r>
      <w:r w:rsidR="007F202B">
        <w:rPr>
          <w:rFonts w:ascii="Times New Roman" w:hAnsi="Times New Roman"/>
          <w:i w:val="0"/>
          <w:color w:val="5B9BD5" w:themeColor="accent1"/>
          <w:sz w:val="24"/>
        </w:rPr>
        <w:t xml:space="preserve"> </w:t>
      </w:r>
      <w:r w:rsidR="007F202B">
        <w:rPr>
          <w:rFonts w:ascii="Times New Roman" w:hAnsi="Times New Roman"/>
          <w:i w:val="0"/>
          <w:color w:val="5B9BD5" w:themeColor="accent1"/>
          <w:sz w:val="24"/>
        </w:rPr>
        <w:br/>
        <w:t xml:space="preserve">        </w:t>
      </w:r>
      <w:r w:rsidRPr="00CE077C">
        <w:rPr>
          <w:rFonts w:ascii="Times New Roman" w:hAnsi="Times New Roman"/>
          <w:i w:val="0"/>
          <w:color w:val="5B9BD5" w:themeColor="accent1"/>
          <w:sz w:val="24"/>
        </w:rPr>
        <w:t>v metodike ESA 2010</w:t>
      </w:r>
      <w:bookmarkEnd w:id="64"/>
      <w:bookmarkEnd w:id="65"/>
    </w:p>
    <w:p w:rsidR="00794342" w:rsidRPr="00794342" w:rsidRDefault="00794342" w:rsidP="00794342">
      <w:pPr>
        <w:spacing w:after="0"/>
        <w:rPr>
          <w:lang w:eastAsia="cs-CZ"/>
        </w:rPr>
      </w:pPr>
    </w:p>
    <w:p w:rsidR="00794342" w:rsidRDefault="00794342" w:rsidP="00794342">
      <w:pPr>
        <w:spacing w:after="0" w:line="240" w:lineRule="auto"/>
        <w:jc w:val="both"/>
        <w:rPr>
          <w:rFonts w:ascii="Times New Roman" w:hAnsi="Times New Roman" w:cs="Times New Roman"/>
          <w:sz w:val="24"/>
          <w:szCs w:val="24"/>
        </w:rPr>
      </w:pPr>
      <w:r w:rsidRPr="00DB66AD">
        <w:rPr>
          <w:rFonts w:ascii="Times New Roman" w:hAnsi="Times New Roman" w:cs="Times New Roman"/>
          <w:sz w:val="24"/>
          <w:szCs w:val="24"/>
        </w:rPr>
        <w:t>Bilancia príjmov a výdavkov verejnej správy v metodike ESA 2010 poskytuje prehľad</w:t>
      </w:r>
      <w:r w:rsidRPr="008F5310">
        <w:rPr>
          <w:rFonts w:ascii="Times New Roman" w:hAnsi="Times New Roman" w:cs="Times New Roman"/>
          <w:sz w:val="24"/>
          <w:szCs w:val="24"/>
        </w:rPr>
        <w:t xml:space="preserve"> hlavných agregátnych položiek </w:t>
      </w:r>
      <w:r>
        <w:rPr>
          <w:rFonts w:ascii="Times New Roman" w:hAnsi="Times New Roman" w:cs="Times New Roman"/>
          <w:sz w:val="24"/>
          <w:szCs w:val="24"/>
        </w:rPr>
        <w:t>podľa</w:t>
      </w:r>
      <w:r w:rsidRPr="008F5310">
        <w:rPr>
          <w:rFonts w:ascii="Times New Roman" w:hAnsi="Times New Roman" w:cs="Times New Roman"/>
          <w:sz w:val="24"/>
          <w:szCs w:val="24"/>
        </w:rPr>
        <w:t> klasifikáci</w:t>
      </w:r>
      <w:r>
        <w:rPr>
          <w:rFonts w:ascii="Times New Roman" w:hAnsi="Times New Roman" w:cs="Times New Roman"/>
          <w:sz w:val="24"/>
          <w:szCs w:val="24"/>
        </w:rPr>
        <w:t>e</w:t>
      </w:r>
      <w:r w:rsidRPr="008F5310">
        <w:rPr>
          <w:rFonts w:ascii="Times New Roman" w:hAnsi="Times New Roman" w:cs="Times New Roman"/>
          <w:sz w:val="24"/>
          <w:szCs w:val="24"/>
        </w:rPr>
        <w:t xml:space="preserve"> ESA 2010</w:t>
      </w:r>
      <w:r>
        <w:rPr>
          <w:rFonts w:ascii="Times New Roman" w:hAnsi="Times New Roman" w:cs="Times New Roman"/>
          <w:sz w:val="24"/>
          <w:szCs w:val="24"/>
        </w:rPr>
        <w:t>, čím je dosiahnutá</w:t>
      </w:r>
      <w:r w:rsidRPr="008F5310">
        <w:rPr>
          <w:rFonts w:ascii="Times New Roman" w:hAnsi="Times New Roman" w:cs="Times New Roman"/>
          <w:sz w:val="24"/>
          <w:szCs w:val="24"/>
        </w:rPr>
        <w:t xml:space="preserve"> porovnateľn</w:t>
      </w:r>
      <w:r>
        <w:rPr>
          <w:rFonts w:ascii="Times New Roman" w:hAnsi="Times New Roman" w:cs="Times New Roman"/>
          <w:sz w:val="24"/>
          <w:szCs w:val="24"/>
        </w:rPr>
        <w:t xml:space="preserve">osť údajov rozpočtu verejnej správy </w:t>
      </w:r>
      <w:r w:rsidRPr="008F5310">
        <w:rPr>
          <w:rFonts w:ascii="Times New Roman" w:hAnsi="Times New Roman" w:cs="Times New Roman"/>
          <w:sz w:val="24"/>
          <w:szCs w:val="24"/>
        </w:rPr>
        <w:t>s </w:t>
      </w:r>
      <w:proofErr w:type="spellStart"/>
      <w:r w:rsidRPr="008F5310">
        <w:rPr>
          <w:rFonts w:ascii="Times New Roman" w:hAnsi="Times New Roman" w:cs="Times New Roman"/>
          <w:sz w:val="24"/>
          <w:szCs w:val="24"/>
        </w:rPr>
        <w:t>Eurostatom</w:t>
      </w:r>
      <w:proofErr w:type="spellEnd"/>
      <w:r w:rsidRPr="008F5310">
        <w:rPr>
          <w:rFonts w:ascii="Times New Roman" w:hAnsi="Times New Roman" w:cs="Times New Roman"/>
          <w:sz w:val="24"/>
          <w:szCs w:val="24"/>
        </w:rPr>
        <w:t xml:space="preserve"> notifikovanou dosiahnutou skutočnosťou </w:t>
      </w:r>
      <w:r>
        <w:rPr>
          <w:rFonts w:ascii="Times New Roman" w:hAnsi="Times New Roman" w:cs="Times New Roman"/>
          <w:sz w:val="24"/>
          <w:szCs w:val="24"/>
        </w:rPr>
        <w:t>za príslušný rok</w:t>
      </w:r>
      <w:r w:rsidRPr="008F5310">
        <w:rPr>
          <w:rFonts w:ascii="Times New Roman" w:hAnsi="Times New Roman" w:cs="Times New Roman"/>
          <w:sz w:val="24"/>
          <w:szCs w:val="24"/>
        </w:rPr>
        <w:t xml:space="preserve">. </w:t>
      </w:r>
    </w:p>
    <w:p w:rsidR="00794342" w:rsidRDefault="00794342" w:rsidP="00794342">
      <w:pPr>
        <w:spacing w:after="0" w:line="240" w:lineRule="auto"/>
        <w:jc w:val="both"/>
        <w:rPr>
          <w:rFonts w:ascii="Times New Roman" w:hAnsi="Times New Roman" w:cs="Times New Roman"/>
          <w:sz w:val="24"/>
          <w:szCs w:val="24"/>
        </w:rPr>
      </w:pPr>
    </w:p>
    <w:p w:rsidR="00794342" w:rsidRPr="000C41B0" w:rsidRDefault="00794342" w:rsidP="00794342">
      <w:pPr>
        <w:spacing w:after="0"/>
        <w:rPr>
          <w:rFonts w:ascii="Times New Roman" w:hAnsi="Times New Roman" w:cs="Times New Roman"/>
          <w:b/>
          <w:color w:val="5B9BD5" w:themeColor="accent1"/>
          <w:sz w:val="20"/>
          <w:szCs w:val="20"/>
        </w:rPr>
      </w:pPr>
      <w:bookmarkStart w:id="66" w:name="_Toc53040820"/>
      <w:bookmarkStart w:id="67" w:name="_Toc53086344"/>
      <w:bookmarkStart w:id="68" w:name="_Toc84845239"/>
      <w:bookmarkStart w:id="69" w:name="_Toc123813882"/>
      <w:bookmarkStart w:id="70" w:name="_Toc147322639"/>
      <w:r w:rsidRPr="000C41B0">
        <w:rPr>
          <w:rFonts w:ascii="Times New Roman" w:hAnsi="Times New Roman" w:cs="Times New Roman"/>
          <w:b/>
          <w:color w:val="5B9BD5" w:themeColor="accent1"/>
          <w:sz w:val="20"/>
          <w:szCs w:val="20"/>
        </w:rPr>
        <w:t xml:space="preserve">Tabuľka </w:t>
      </w:r>
      <w:r w:rsidRPr="000C41B0">
        <w:rPr>
          <w:rFonts w:ascii="Times New Roman" w:hAnsi="Times New Roman" w:cs="Times New Roman"/>
          <w:b/>
          <w:color w:val="5B9BD5" w:themeColor="accent1"/>
          <w:sz w:val="20"/>
          <w:szCs w:val="20"/>
        </w:rPr>
        <w:fldChar w:fldCharType="begin"/>
      </w:r>
      <w:r w:rsidRPr="000C41B0">
        <w:rPr>
          <w:rFonts w:ascii="Times New Roman" w:hAnsi="Times New Roman" w:cs="Times New Roman"/>
          <w:b/>
          <w:color w:val="5B9BD5" w:themeColor="accent1"/>
          <w:sz w:val="20"/>
          <w:szCs w:val="20"/>
        </w:rPr>
        <w:instrText xml:space="preserve"> SEQ Tabuľka \* ARABIC </w:instrText>
      </w:r>
      <w:r w:rsidRPr="000C41B0">
        <w:rPr>
          <w:rFonts w:ascii="Times New Roman" w:hAnsi="Times New Roman" w:cs="Times New Roman"/>
          <w:b/>
          <w:color w:val="5B9BD5" w:themeColor="accent1"/>
          <w:sz w:val="20"/>
          <w:szCs w:val="20"/>
        </w:rPr>
        <w:fldChar w:fldCharType="separate"/>
      </w:r>
      <w:r w:rsidR="003F6961">
        <w:rPr>
          <w:rFonts w:ascii="Times New Roman" w:hAnsi="Times New Roman" w:cs="Times New Roman"/>
          <w:b/>
          <w:noProof/>
          <w:color w:val="5B9BD5" w:themeColor="accent1"/>
          <w:sz w:val="20"/>
          <w:szCs w:val="20"/>
        </w:rPr>
        <w:t>16</w:t>
      </w:r>
      <w:r w:rsidRPr="000C41B0">
        <w:rPr>
          <w:rFonts w:ascii="Times New Roman" w:hAnsi="Times New Roman" w:cs="Times New Roman"/>
          <w:b/>
          <w:color w:val="5B9BD5" w:themeColor="accent1"/>
          <w:sz w:val="20"/>
          <w:szCs w:val="20"/>
        </w:rPr>
        <w:fldChar w:fldCharType="end"/>
      </w:r>
      <w:r w:rsidRPr="000C41B0">
        <w:rPr>
          <w:rFonts w:ascii="Times New Roman" w:hAnsi="Times New Roman" w:cs="Times New Roman"/>
          <w:b/>
          <w:color w:val="5B9BD5" w:themeColor="accent1"/>
          <w:sz w:val="20"/>
          <w:szCs w:val="20"/>
        </w:rPr>
        <w:t xml:space="preserve"> </w:t>
      </w:r>
      <w:r>
        <w:rPr>
          <w:rFonts w:ascii="Times New Roman" w:hAnsi="Times New Roman" w:cs="Times New Roman"/>
          <w:b/>
          <w:color w:val="5B9BD5" w:themeColor="accent1"/>
          <w:sz w:val="20"/>
          <w:szCs w:val="20"/>
        </w:rPr>
        <w:t>-</w:t>
      </w:r>
      <w:r w:rsidRPr="000C41B0">
        <w:rPr>
          <w:rFonts w:ascii="Times New Roman" w:hAnsi="Times New Roman" w:cs="Times New Roman"/>
          <w:b/>
          <w:color w:val="5B9BD5" w:themeColor="accent1"/>
          <w:sz w:val="20"/>
          <w:szCs w:val="20"/>
        </w:rPr>
        <w:t xml:space="preserve"> Bilancia rozpo</w:t>
      </w:r>
      <w:r>
        <w:rPr>
          <w:rFonts w:ascii="Times New Roman" w:hAnsi="Times New Roman" w:cs="Times New Roman"/>
          <w:b/>
          <w:color w:val="5B9BD5" w:themeColor="accent1"/>
          <w:sz w:val="20"/>
          <w:szCs w:val="20"/>
        </w:rPr>
        <w:t>čtu verejnej správy na roky 2024 až 2026</w:t>
      </w:r>
      <w:r w:rsidRPr="000C41B0">
        <w:rPr>
          <w:rFonts w:ascii="Times New Roman" w:hAnsi="Times New Roman" w:cs="Times New Roman"/>
          <w:b/>
          <w:color w:val="5B9BD5" w:themeColor="accent1"/>
          <w:sz w:val="20"/>
          <w:szCs w:val="20"/>
        </w:rPr>
        <w:t xml:space="preserve"> v metodike ESA 2010</w:t>
      </w:r>
      <w:bookmarkEnd w:id="66"/>
      <w:bookmarkEnd w:id="67"/>
      <w:bookmarkEnd w:id="68"/>
      <w:bookmarkEnd w:id="69"/>
      <w:bookmarkEnd w:id="70"/>
    </w:p>
    <w:tbl>
      <w:tblPr>
        <w:tblW w:w="5000" w:type="pct"/>
        <w:tblLayout w:type="fixed"/>
        <w:tblCellMar>
          <w:left w:w="70" w:type="dxa"/>
          <w:right w:w="70" w:type="dxa"/>
        </w:tblCellMar>
        <w:tblLook w:val="04A0" w:firstRow="1" w:lastRow="0" w:firstColumn="1" w:lastColumn="0" w:noHBand="0" w:noVBand="1"/>
      </w:tblPr>
      <w:tblGrid>
        <w:gridCol w:w="2687"/>
        <w:gridCol w:w="1116"/>
        <w:gridCol w:w="753"/>
        <w:gridCol w:w="753"/>
        <w:gridCol w:w="753"/>
        <w:gridCol w:w="753"/>
        <w:gridCol w:w="753"/>
        <w:gridCol w:w="753"/>
        <w:gridCol w:w="751"/>
      </w:tblGrid>
      <w:tr w:rsidR="00794342" w:rsidRPr="008A3C67" w:rsidTr="00C61B05">
        <w:trPr>
          <w:trHeight w:val="289"/>
        </w:trPr>
        <w:tc>
          <w:tcPr>
            <w:tcW w:w="1481" w:type="pct"/>
            <w:tcBorders>
              <w:top w:val="single" w:sz="4" w:space="0" w:color="auto"/>
              <w:left w:val="nil"/>
              <w:bottom w:val="single" w:sz="4" w:space="0" w:color="auto"/>
              <w:right w:val="nil"/>
            </w:tcBorders>
            <w:shd w:val="clear" w:color="auto" w:fill="auto"/>
            <w:vAlign w:val="center"/>
            <w:hideMark/>
          </w:tcPr>
          <w:p w:rsidR="00794342" w:rsidRPr="008A3C67" w:rsidRDefault="00794342" w:rsidP="00C61B05">
            <w:pPr>
              <w:spacing w:after="0" w:line="240" w:lineRule="auto"/>
              <w:jc w:val="center"/>
              <w:rPr>
                <w:rFonts w:ascii="Times New Roman" w:eastAsia="Times New Roman" w:hAnsi="Times New Roman" w:cs="Times New Roman"/>
                <w:b/>
                <w:bCs/>
                <w:sz w:val="14"/>
                <w:szCs w:val="14"/>
                <w:lang w:eastAsia="sk-SK"/>
              </w:rPr>
            </w:pPr>
            <w:r w:rsidRPr="008A3C67">
              <w:rPr>
                <w:rFonts w:ascii="Times New Roman" w:eastAsia="Times New Roman" w:hAnsi="Times New Roman" w:cs="Times New Roman"/>
                <w:b/>
                <w:bCs/>
                <w:sz w:val="14"/>
                <w:szCs w:val="14"/>
                <w:lang w:eastAsia="sk-SK"/>
              </w:rPr>
              <w:t>(v mil. eur)</w:t>
            </w:r>
          </w:p>
        </w:tc>
        <w:tc>
          <w:tcPr>
            <w:tcW w:w="615" w:type="pct"/>
            <w:tcBorders>
              <w:top w:val="single" w:sz="4" w:space="0" w:color="auto"/>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ESA kód</w:t>
            </w:r>
          </w:p>
        </w:tc>
        <w:tc>
          <w:tcPr>
            <w:tcW w:w="415" w:type="pct"/>
            <w:tcBorders>
              <w:top w:val="single" w:sz="4" w:space="0" w:color="auto"/>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sz w:val="14"/>
                <w:szCs w:val="14"/>
                <w:lang w:eastAsia="sk-SK"/>
              </w:rPr>
            </w:pPr>
            <w:r w:rsidRPr="008A3C67">
              <w:rPr>
                <w:rFonts w:ascii="Times New Roman" w:eastAsia="Times New Roman" w:hAnsi="Times New Roman" w:cs="Times New Roman"/>
                <w:b/>
                <w:bCs/>
                <w:sz w:val="14"/>
                <w:szCs w:val="14"/>
                <w:lang w:eastAsia="sk-SK"/>
              </w:rPr>
              <w:t>2021 S</w:t>
            </w:r>
          </w:p>
        </w:tc>
        <w:tc>
          <w:tcPr>
            <w:tcW w:w="415" w:type="pct"/>
            <w:tcBorders>
              <w:top w:val="single" w:sz="4" w:space="0" w:color="auto"/>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sz w:val="14"/>
                <w:szCs w:val="14"/>
                <w:lang w:eastAsia="sk-SK"/>
              </w:rPr>
            </w:pPr>
            <w:r w:rsidRPr="008A3C67">
              <w:rPr>
                <w:rFonts w:ascii="Times New Roman" w:eastAsia="Times New Roman" w:hAnsi="Times New Roman" w:cs="Times New Roman"/>
                <w:b/>
                <w:bCs/>
                <w:sz w:val="14"/>
                <w:szCs w:val="14"/>
                <w:lang w:eastAsia="sk-SK"/>
              </w:rPr>
              <w:t>2022 S</w:t>
            </w:r>
          </w:p>
        </w:tc>
        <w:tc>
          <w:tcPr>
            <w:tcW w:w="415" w:type="pct"/>
            <w:tcBorders>
              <w:top w:val="single" w:sz="4" w:space="0" w:color="auto"/>
              <w:left w:val="nil"/>
              <w:bottom w:val="single" w:sz="4" w:space="0" w:color="auto"/>
              <w:right w:val="nil"/>
            </w:tcBorders>
            <w:shd w:val="clear" w:color="auto" w:fill="auto"/>
            <w:vAlign w:val="center"/>
            <w:hideMark/>
          </w:tcPr>
          <w:p w:rsidR="00794342" w:rsidRPr="008A3C67" w:rsidRDefault="00794342" w:rsidP="00C61B05">
            <w:pPr>
              <w:spacing w:after="0" w:line="240" w:lineRule="auto"/>
              <w:jc w:val="right"/>
              <w:rPr>
                <w:rFonts w:ascii="Times New Roman" w:eastAsia="Times New Roman" w:hAnsi="Times New Roman" w:cs="Times New Roman"/>
                <w:b/>
                <w:bCs/>
                <w:sz w:val="14"/>
                <w:szCs w:val="14"/>
                <w:lang w:eastAsia="sk-SK"/>
              </w:rPr>
            </w:pPr>
            <w:r w:rsidRPr="008A3C67">
              <w:rPr>
                <w:rFonts w:ascii="Times New Roman" w:eastAsia="Times New Roman" w:hAnsi="Times New Roman" w:cs="Times New Roman"/>
                <w:b/>
                <w:bCs/>
                <w:sz w:val="14"/>
                <w:szCs w:val="14"/>
                <w:lang w:eastAsia="sk-SK"/>
              </w:rPr>
              <w:t>2023 R</w:t>
            </w:r>
          </w:p>
        </w:tc>
        <w:tc>
          <w:tcPr>
            <w:tcW w:w="415" w:type="pct"/>
            <w:tcBorders>
              <w:top w:val="single" w:sz="4" w:space="0" w:color="auto"/>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sz w:val="14"/>
                <w:szCs w:val="14"/>
                <w:lang w:eastAsia="sk-SK"/>
              </w:rPr>
            </w:pPr>
            <w:r w:rsidRPr="008A3C67">
              <w:rPr>
                <w:rFonts w:ascii="Times New Roman" w:eastAsia="Times New Roman" w:hAnsi="Times New Roman" w:cs="Times New Roman"/>
                <w:b/>
                <w:bCs/>
                <w:sz w:val="14"/>
                <w:szCs w:val="14"/>
                <w:lang w:eastAsia="sk-SK"/>
              </w:rPr>
              <w:t>2023 OS</w:t>
            </w:r>
          </w:p>
        </w:tc>
        <w:tc>
          <w:tcPr>
            <w:tcW w:w="415" w:type="pct"/>
            <w:tcBorders>
              <w:top w:val="single" w:sz="4" w:space="0" w:color="auto"/>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sz w:val="14"/>
                <w:szCs w:val="14"/>
                <w:lang w:eastAsia="sk-SK"/>
              </w:rPr>
            </w:pPr>
            <w:r w:rsidRPr="008A3C67">
              <w:rPr>
                <w:rFonts w:ascii="Times New Roman" w:eastAsia="Times New Roman" w:hAnsi="Times New Roman" w:cs="Times New Roman"/>
                <w:b/>
                <w:bCs/>
                <w:sz w:val="14"/>
                <w:szCs w:val="14"/>
                <w:lang w:eastAsia="sk-SK"/>
              </w:rPr>
              <w:t>2024 N</w:t>
            </w:r>
          </w:p>
        </w:tc>
        <w:tc>
          <w:tcPr>
            <w:tcW w:w="415" w:type="pct"/>
            <w:tcBorders>
              <w:top w:val="single" w:sz="4" w:space="0" w:color="auto"/>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sz w:val="14"/>
                <w:szCs w:val="14"/>
                <w:lang w:eastAsia="sk-SK"/>
              </w:rPr>
            </w:pPr>
            <w:r w:rsidRPr="008A3C67">
              <w:rPr>
                <w:rFonts w:ascii="Times New Roman" w:eastAsia="Times New Roman" w:hAnsi="Times New Roman" w:cs="Times New Roman"/>
                <w:b/>
                <w:bCs/>
                <w:sz w:val="14"/>
                <w:szCs w:val="14"/>
                <w:lang w:eastAsia="sk-SK"/>
              </w:rPr>
              <w:t>2025 N</w:t>
            </w:r>
          </w:p>
        </w:tc>
        <w:tc>
          <w:tcPr>
            <w:tcW w:w="415" w:type="pct"/>
            <w:tcBorders>
              <w:top w:val="single" w:sz="4" w:space="0" w:color="auto"/>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sz w:val="14"/>
                <w:szCs w:val="14"/>
                <w:lang w:eastAsia="sk-SK"/>
              </w:rPr>
            </w:pPr>
            <w:r w:rsidRPr="008A3C67">
              <w:rPr>
                <w:rFonts w:ascii="Times New Roman" w:eastAsia="Times New Roman" w:hAnsi="Times New Roman" w:cs="Times New Roman"/>
                <w:b/>
                <w:bCs/>
                <w:sz w:val="14"/>
                <w:szCs w:val="14"/>
                <w:lang w:eastAsia="sk-SK"/>
              </w:rPr>
              <w:t>2026 N</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Príjmy spolu</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b/>
                <w:bCs/>
                <w:color w:val="000000"/>
                <w:sz w:val="12"/>
                <w:szCs w:val="12"/>
                <w:lang w:eastAsia="sk-SK"/>
              </w:rPr>
            </w:pPr>
            <w:r w:rsidRPr="008A3C67">
              <w:rPr>
                <w:rFonts w:ascii="Times New Roman" w:eastAsia="Times New Roman" w:hAnsi="Times New Roman" w:cs="Times New Roman"/>
                <w:b/>
                <w:bCs/>
                <w:color w:val="000000"/>
                <w:sz w:val="12"/>
                <w:szCs w:val="12"/>
                <w:lang w:eastAsia="sk-SK"/>
              </w:rPr>
              <w:t>TR</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40 273,2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44 126,3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51 094,5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52 520,3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46 379,4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47 191,5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48 702,7</w:t>
            </w:r>
          </w:p>
        </w:tc>
      </w:tr>
      <w:tr w:rsidR="00794342" w:rsidRPr="008A3C67" w:rsidTr="00C61B05">
        <w:trPr>
          <w:trHeight w:val="289"/>
        </w:trPr>
        <w:tc>
          <w:tcPr>
            <w:tcW w:w="1481"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v % HDP</w:t>
            </w:r>
          </w:p>
        </w:tc>
        <w:tc>
          <w:tcPr>
            <w:tcW w:w="6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 </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40,14</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40,24</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41,78</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43,13</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39,46</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39,23</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38,50</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Daňové príjmy</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b/>
                <w:bCs/>
                <w:color w:val="000000"/>
                <w:sz w:val="12"/>
                <w:szCs w:val="12"/>
                <w:lang w:eastAsia="sk-SK"/>
              </w:rPr>
            </w:pPr>
            <w:r w:rsidRPr="008A3C67">
              <w:rPr>
                <w:rFonts w:ascii="Times New Roman" w:eastAsia="Times New Roman" w:hAnsi="Times New Roman" w:cs="Times New Roman"/>
                <w:b/>
                <w:bCs/>
                <w:color w:val="000000"/>
                <w:sz w:val="12"/>
                <w:szCs w:val="12"/>
                <w:lang w:eastAsia="sk-SK"/>
              </w:rPr>
              <w:t>D.2R+D.5R</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19 884,1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21 842,4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23 893,7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24 141,2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21 852,0</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21 894,5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22 667,5</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Dane z produkcie a dovozu</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D.2R</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12 056,5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13 000,9</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14 457,1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14 704,8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13 060,4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13 037,7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13 374,2</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Bežné dane z dôchodkov, majetku</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D.5R</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7 827,6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8 841,5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9 436,5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9 436,4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8 791,6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8 856,8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9 293,3</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Príspevky na sociálne zabezpečenie</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b/>
                <w:bCs/>
                <w:color w:val="000000"/>
                <w:sz w:val="12"/>
                <w:szCs w:val="12"/>
                <w:lang w:eastAsia="sk-SK"/>
              </w:rPr>
            </w:pPr>
            <w:r w:rsidRPr="008A3C67">
              <w:rPr>
                <w:rFonts w:ascii="Times New Roman" w:eastAsia="Times New Roman" w:hAnsi="Times New Roman" w:cs="Times New Roman"/>
                <w:b/>
                <w:bCs/>
                <w:color w:val="000000"/>
                <w:sz w:val="12"/>
                <w:szCs w:val="12"/>
                <w:lang w:eastAsia="sk-SK"/>
              </w:rPr>
              <w:t>D.61R</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15 635,0</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16 388,5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18 424,2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18 692,1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18 009,7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18 422,5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19 386,8</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 xml:space="preserve">Nedaňové príjmy </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b/>
                <w:bCs/>
                <w:color w:val="000000"/>
                <w:sz w:val="14"/>
                <w:szCs w:val="14"/>
                <w:lang w:eastAsia="sk-SK"/>
              </w:rPr>
            </w:pP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3 219,1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3 524,7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3 637,4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3 716,5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3 994,8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3 940,0</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3 949,4</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Tržby</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P.11+P.12+P.131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2 462,3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2 789,5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2 921,8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3 046,8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3 229,4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3 282,8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3 360,9</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Dôchodky z majetku</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D.4R</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756,8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735,2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715,5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669,7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765,4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657,3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588,5</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Granty a transfery</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b/>
                <w:bCs/>
                <w:color w:val="000000"/>
                <w:sz w:val="12"/>
                <w:szCs w:val="12"/>
                <w:lang w:eastAsia="sk-SK"/>
              </w:rPr>
            </w:pPr>
            <w:r w:rsidRPr="008A3C67">
              <w:rPr>
                <w:rFonts w:ascii="Times New Roman" w:eastAsia="Times New Roman" w:hAnsi="Times New Roman" w:cs="Times New Roman"/>
                <w:b/>
                <w:bCs/>
                <w:color w:val="000000"/>
                <w:sz w:val="12"/>
                <w:szCs w:val="12"/>
                <w:lang w:eastAsia="sk-SK"/>
              </w:rPr>
              <w:t>D.39+D.7R+D.9R</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1 534,9</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2 370,7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5 139,3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5 970,4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2 523,0</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2 934,4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2 698,9</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200" w:firstLine="280"/>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z toho: z EÚ</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200" w:firstLine="280"/>
              <w:rPr>
                <w:rFonts w:ascii="Times New Roman" w:eastAsia="Times New Roman" w:hAnsi="Times New Roman" w:cs="Times New Roman"/>
                <w:b/>
                <w:bCs/>
                <w:color w:val="000000"/>
                <w:sz w:val="14"/>
                <w:szCs w:val="14"/>
                <w:lang w:eastAsia="sk-SK"/>
              </w:rPr>
            </w:pP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1 196,1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1 474,3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3 996,8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5 099,1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1 543,8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2 078,0</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1 916,5</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Ostatné bežné transfery</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D.7R</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884,6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1 585,6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4 992,1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5 794,7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2 233,8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2 798,2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2 622,5</w:t>
            </w:r>
          </w:p>
        </w:tc>
      </w:tr>
      <w:tr w:rsidR="00794342" w:rsidRPr="008A3C67" w:rsidTr="00C61B05">
        <w:trPr>
          <w:trHeight w:val="289"/>
        </w:trPr>
        <w:tc>
          <w:tcPr>
            <w:tcW w:w="1481"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Kapitálové transfery</w:t>
            </w:r>
          </w:p>
        </w:tc>
        <w:tc>
          <w:tcPr>
            <w:tcW w:w="6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D.9R</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650,3</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785,1</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147,2</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175,7</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289,2</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136,2</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76,4</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Výdavky spolu</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b/>
                <w:bCs/>
                <w:color w:val="000000"/>
                <w:sz w:val="12"/>
                <w:szCs w:val="12"/>
                <w:lang w:eastAsia="sk-SK"/>
              </w:rPr>
            </w:pPr>
            <w:r w:rsidRPr="008A3C67">
              <w:rPr>
                <w:rFonts w:ascii="Times New Roman" w:eastAsia="Times New Roman" w:hAnsi="Times New Roman" w:cs="Times New Roman"/>
                <w:b/>
                <w:bCs/>
                <w:color w:val="000000"/>
                <w:sz w:val="12"/>
                <w:szCs w:val="12"/>
                <w:lang w:eastAsia="sk-SK"/>
              </w:rPr>
              <w:t>TE</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45 721,3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46 360,1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58 965,7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60 070,3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46 379,4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47 191,5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48 702,7</w:t>
            </w:r>
          </w:p>
        </w:tc>
      </w:tr>
      <w:tr w:rsidR="00794342" w:rsidRPr="008A3C67" w:rsidTr="00C61B05">
        <w:trPr>
          <w:trHeight w:val="289"/>
        </w:trPr>
        <w:tc>
          <w:tcPr>
            <w:tcW w:w="1481"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v % HDP</w:t>
            </w:r>
          </w:p>
        </w:tc>
        <w:tc>
          <w:tcPr>
            <w:tcW w:w="6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 </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45,57</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42,28</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48,21</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49,33</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39,46</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39,23</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38,50</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Bežné výdavky</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b/>
                <w:bCs/>
                <w:color w:val="000000"/>
                <w:sz w:val="12"/>
                <w:szCs w:val="12"/>
                <w:lang w:eastAsia="sk-SK"/>
              </w:rPr>
            </w:pPr>
            <w:r w:rsidRPr="008A3C67">
              <w:rPr>
                <w:rFonts w:ascii="Times New Roman" w:eastAsia="Times New Roman" w:hAnsi="Times New Roman" w:cs="Times New Roman"/>
                <w:b/>
                <w:bCs/>
                <w:color w:val="000000"/>
                <w:sz w:val="12"/>
                <w:szCs w:val="12"/>
                <w:lang w:eastAsia="sk-SK"/>
              </w:rPr>
              <w:t> </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42 109,7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42 320,4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53 390,3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52 664,6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44 374,5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44 568,3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47 159,9</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Kompenzácie zamestnancov</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D.1P</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11 353,6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11 651,9</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12 151,5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12 625,5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10 322,2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9 792,2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10 215,3</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Medzispotreba</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P.2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5 734,6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6 522,8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11 832,9</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9 340,4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4 620,4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3 569,6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4 314,1</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Dane</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D.2P+D.5P</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173,8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140,6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124,9</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124,9</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130,4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91,4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128,0</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Subvencie</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 xml:space="preserve">D.3P </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1 369,2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1 196,4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981,2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3 075,9</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716,2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616,5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558,1</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Dôchodky z majetku</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D.4P</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1 099,0</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1 131,8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1 278,2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1 085,8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1 258,9</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1 521,3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1 726,0</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Celkové sociálne transfery</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D.6P</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18 376,4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19 646,1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22 084,8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23 953,8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25 446,3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26 492,7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27 331,5</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200" w:firstLine="28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Sociálne dávky okrem naturálnych soc. transferov</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D.62P</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14 971,6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15 918,2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17 568,4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19 162,6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21 010,7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21 941,8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22 460,3</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200" w:firstLine="28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 xml:space="preserve">Naturálne sociálne transfery </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D.632P</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3 404,8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3 727,8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4 516,4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4 791,2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4 435,6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4 550,9</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4 871,2</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Ostatné bežné transfery</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D.7P</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4 003,0</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2 030,7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4 936,7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2 458,2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1 880,1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2 484,7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2 886,8</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Kapitálové výdavky</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b/>
                <w:bCs/>
                <w:color w:val="000000"/>
                <w:sz w:val="14"/>
                <w:szCs w:val="14"/>
                <w:lang w:eastAsia="sk-SK"/>
              </w:rPr>
            </w:pP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3 611,6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4 039,7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5 575,4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7 405,7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2 004,9</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2 623,2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1 542,8</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Kapitálové investície</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P.5L</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3 154,8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3 681,7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5 098,6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6 784,5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1 469,6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2 204,3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1 346,4</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200" w:firstLine="28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Tvorba hrubého fixného kapitálu</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P.51G</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3 069,1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3 618,1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4 917,1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6 550,3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1 491,5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2 221,3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1 378,0</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200" w:firstLine="28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 xml:space="preserve">Zmena stavu zásob a </w:t>
            </w:r>
            <w:proofErr w:type="spellStart"/>
            <w:r w:rsidRPr="008A3C67">
              <w:rPr>
                <w:rFonts w:ascii="Times New Roman" w:eastAsia="Times New Roman" w:hAnsi="Times New Roman" w:cs="Times New Roman"/>
                <w:color w:val="000000"/>
                <w:sz w:val="14"/>
                <w:szCs w:val="14"/>
                <w:lang w:eastAsia="sk-SK"/>
              </w:rPr>
              <w:t>nadob</w:t>
            </w:r>
            <w:proofErr w:type="spellEnd"/>
            <w:r w:rsidRPr="008A3C67">
              <w:rPr>
                <w:rFonts w:ascii="Times New Roman" w:eastAsia="Times New Roman" w:hAnsi="Times New Roman" w:cs="Times New Roman"/>
                <w:color w:val="000000"/>
                <w:sz w:val="14"/>
                <w:szCs w:val="14"/>
                <w:lang w:eastAsia="sk-SK"/>
              </w:rPr>
              <w:t>. mínus úbytok cenností</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P.5M</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99,5</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36,6</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235,7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250,1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3,4</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0,8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2,4</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ind w:firstLineChars="200" w:firstLine="280"/>
              <w:rPr>
                <w:rFonts w:ascii="Times New Roman" w:eastAsia="Times New Roman" w:hAnsi="Times New Roman" w:cs="Times New Roman"/>
                <w:color w:val="000000"/>
                <w:sz w:val="14"/>
                <w:szCs w:val="14"/>
                <w:lang w:eastAsia="sk-SK"/>
              </w:rPr>
            </w:pPr>
            <w:proofErr w:type="spellStart"/>
            <w:r w:rsidRPr="008A3C67">
              <w:rPr>
                <w:rFonts w:ascii="Times New Roman" w:eastAsia="Times New Roman" w:hAnsi="Times New Roman" w:cs="Times New Roman"/>
                <w:color w:val="000000"/>
                <w:sz w:val="14"/>
                <w:szCs w:val="14"/>
                <w:lang w:eastAsia="sk-SK"/>
              </w:rPr>
              <w:t>Nadob</w:t>
            </w:r>
            <w:proofErr w:type="spellEnd"/>
            <w:r w:rsidRPr="008A3C67">
              <w:rPr>
                <w:rFonts w:ascii="Times New Roman" w:eastAsia="Times New Roman" w:hAnsi="Times New Roman" w:cs="Times New Roman"/>
                <w:color w:val="000000"/>
                <w:sz w:val="14"/>
                <w:szCs w:val="14"/>
                <w:lang w:eastAsia="sk-SK"/>
              </w:rPr>
              <w:t xml:space="preserve">. mínus úbytok </w:t>
            </w:r>
            <w:proofErr w:type="spellStart"/>
            <w:r w:rsidRPr="008A3C67">
              <w:rPr>
                <w:rFonts w:ascii="Times New Roman" w:eastAsia="Times New Roman" w:hAnsi="Times New Roman" w:cs="Times New Roman"/>
                <w:color w:val="000000"/>
                <w:sz w:val="14"/>
                <w:szCs w:val="14"/>
                <w:lang w:eastAsia="sk-SK"/>
              </w:rPr>
              <w:t>nefinan</w:t>
            </w:r>
            <w:proofErr w:type="spellEnd"/>
            <w:r w:rsidRPr="008A3C67">
              <w:rPr>
                <w:rFonts w:ascii="Times New Roman" w:eastAsia="Times New Roman" w:hAnsi="Times New Roman" w:cs="Times New Roman"/>
                <w:color w:val="000000"/>
                <w:sz w:val="14"/>
                <w:szCs w:val="14"/>
                <w:lang w:eastAsia="sk-SK"/>
              </w:rPr>
              <w:t>. neprodukovaných aktív</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NP</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-13,9</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27,0</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-54,2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-15,8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-25,3</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-17,7</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-33,9</w:t>
            </w:r>
          </w:p>
        </w:tc>
      </w:tr>
      <w:tr w:rsidR="00794342" w:rsidRPr="008A3C67" w:rsidTr="00C61B05">
        <w:trPr>
          <w:trHeight w:val="289"/>
        </w:trPr>
        <w:tc>
          <w:tcPr>
            <w:tcW w:w="1481"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Kapitálové transfery</w:t>
            </w:r>
          </w:p>
        </w:tc>
        <w:tc>
          <w:tcPr>
            <w:tcW w:w="6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2"/>
                <w:szCs w:val="12"/>
                <w:lang w:eastAsia="sk-SK"/>
              </w:rPr>
            </w:pPr>
            <w:r w:rsidRPr="008A3C67">
              <w:rPr>
                <w:rFonts w:ascii="Times New Roman" w:eastAsia="Times New Roman" w:hAnsi="Times New Roman" w:cs="Times New Roman"/>
                <w:color w:val="000000"/>
                <w:sz w:val="12"/>
                <w:szCs w:val="12"/>
                <w:lang w:eastAsia="sk-SK"/>
              </w:rPr>
              <w:t>D.9P</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456,8</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358,0</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476,8</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621,2</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535,3</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418,9</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196,3</w:t>
            </w:r>
          </w:p>
        </w:tc>
      </w:tr>
      <w:tr w:rsidR="00794342" w:rsidRPr="008A3C67" w:rsidTr="00C61B05">
        <w:trPr>
          <w:trHeight w:val="289"/>
        </w:trPr>
        <w:tc>
          <w:tcPr>
            <w:tcW w:w="1481"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Čisté pôžičky poskytnuté (+) / prijaté (-)</w:t>
            </w:r>
          </w:p>
        </w:tc>
        <w:tc>
          <w:tcPr>
            <w:tcW w:w="6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b/>
                <w:bCs/>
                <w:color w:val="000000"/>
                <w:sz w:val="12"/>
                <w:szCs w:val="12"/>
                <w:lang w:eastAsia="sk-SK"/>
              </w:rPr>
            </w:pPr>
            <w:r w:rsidRPr="008A3C67">
              <w:rPr>
                <w:rFonts w:ascii="Times New Roman" w:eastAsia="Times New Roman" w:hAnsi="Times New Roman" w:cs="Times New Roman"/>
                <w:b/>
                <w:bCs/>
                <w:color w:val="000000"/>
                <w:sz w:val="12"/>
                <w:szCs w:val="12"/>
                <w:lang w:eastAsia="sk-SK"/>
              </w:rPr>
              <w:t>B.9</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-5 448,1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-2 233,8</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-7 871,2</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-7 550,1</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0,0</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0,0</w:t>
            </w:r>
          </w:p>
        </w:tc>
        <w:tc>
          <w:tcPr>
            <w:tcW w:w="415" w:type="pct"/>
            <w:tcBorders>
              <w:top w:val="nil"/>
              <w:left w:val="nil"/>
              <w:bottom w:val="nil"/>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0,0</w:t>
            </w:r>
          </w:p>
        </w:tc>
      </w:tr>
      <w:tr w:rsidR="00794342" w:rsidRPr="008A3C67" w:rsidTr="00C61B05">
        <w:trPr>
          <w:trHeight w:val="289"/>
        </w:trPr>
        <w:tc>
          <w:tcPr>
            <w:tcW w:w="1481"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v % HDP</w:t>
            </w:r>
          </w:p>
        </w:tc>
        <w:tc>
          <w:tcPr>
            <w:tcW w:w="6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color w:val="000000"/>
                <w:sz w:val="14"/>
                <w:szCs w:val="14"/>
                <w:lang w:eastAsia="sk-SK"/>
              </w:rPr>
            </w:pPr>
            <w:r w:rsidRPr="008A3C67">
              <w:rPr>
                <w:rFonts w:ascii="Times New Roman" w:eastAsia="Times New Roman" w:hAnsi="Times New Roman" w:cs="Times New Roman"/>
                <w:color w:val="000000"/>
                <w:sz w:val="14"/>
                <w:szCs w:val="14"/>
                <w:lang w:eastAsia="sk-SK"/>
              </w:rPr>
              <w:t> </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-5,43</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-2,04</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-6,44</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-6,20</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0,00</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0,00</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sz w:val="14"/>
                <w:szCs w:val="14"/>
                <w:lang w:eastAsia="sk-SK"/>
              </w:rPr>
            </w:pPr>
            <w:r w:rsidRPr="008A3C67">
              <w:rPr>
                <w:rFonts w:ascii="Times New Roman" w:eastAsia="Times New Roman" w:hAnsi="Times New Roman" w:cs="Times New Roman"/>
                <w:sz w:val="14"/>
                <w:szCs w:val="14"/>
                <w:lang w:eastAsia="sk-SK"/>
              </w:rPr>
              <w:t>0,00</w:t>
            </w:r>
          </w:p>
        </w:tc>
      </w:tr>
      <w:tr w:rsidR="00794342" w:rsidRPr="008A3C67" w:rsidTr="00C61B05">
        <w:trPr>
          <w:trHeight w:val="289"/>
        </w:trPr>
        <w:tc>
          <w:tcPr>
            <w:tcW w:w="1481"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rPr>
                <w:rFonts w:ascii="Times New Roman" w:eastAsia="Times New Roman" w:hAnsi="Times New Roman" w:cs="Times New Roman"/>
                <w:b/>
                <w:bCs/>
                <w:sz w:val="14"/>
                <w:szCs w:val="14"/>
                <w:lang w:eastAsia="sk-SK"/>
              </w:rPr>
            </w:pPr>
            <w:r w:rsidRPr="008A3C67">
              <w:rPr>
                <w:rFonts w:ascii="Times New Roman" w:eastAsia="Times New Roman" w:hAnsi="Times New Roman" w:cs="Times New Roman"/>
                <w:b/>
                <w:bCs/>
                <w:sz w:val="14"/>
                <w:szCs w:val="14"/>
                <w:lang w:eastAsia="sk-SK"/>
              </w:rPr>
              <w:t>HDP</w:t>
            </w:r>
          </w:p>
        </w:tc>
        <w:tc>
          <w:tcPr>
            <w:tcW w:w="6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center"/>
              <w:rPr>
                <w:rFonts w:ascii="Times New Roman" w:eastAsia="Times New Roman" w:hAnsi="Times New Roman" w:cs="Times New Roman"/>
                <w:b/>
                <w:bCs/>
                <w:sz w:val="14"/>
                <w:szCs w:val="14"/>
                <w:lang w:eastAsia="sk-SK"/>
              </w:rPr>
            </w:pPr>
            <w:r w:rsidRPr="008A3C67">
              <w:rPr>
                <w:rFonts w:ascii="Times New Roman" w:eastAsia="Times New Roman" w:hAnsi="Times New Roman" w:cs="Times New Roman"/>
                <w:b/>
                <w:bCs/>
                <w:sz w:val="14"/>
                <w:szCs w:val="14"/>
                <w:lang w:eastAsia="sk-SK"/>
              </w:rPr>
              <w:t> </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100 323,5</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109 651,9</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122 307,7</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121 776,4</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117 544,9</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120 300,8</w:t>
            </w:r>
          </w:p>
        </w:tc>
        <w:tc>
          <w:tcPr>
            <w:tcW w:w="415" w:type="pct"/>
            <w:tcBorders>
              <w:top w:val="nil"/>
              <w:left w:val="nil"/>
              <w:bottom w:val="single" w:sz="4" w:space="0" w:color="auto"/>
              <w:right w:val="nil"/>
            </w:tcBorders>
            <w:shd w:val="clear" w:color="auto" w:fill="auto"/>
            <w:noWrap/>
            <w:vAlign w:val="center"/>
            <w:hideMark/>
          </w:tcPr>
          <w:p w:rsidR="00794342" w:rsidRPr="008A3C67" w:rsidRDefault="00794342" w:rsidP="00C61B05">
            <w:pPr>
              <w:spacing w:after="0" w:line="240" w:lineRule="auto"/>
              <w:jc w:val="right"/>
              <w:rPr>
                <w:rFonts w:ascii="Times New Roman" w:eastAsia="Times New Roman" w:hAnsi="Times New Roman" w:cs="Times New Roman"/>
                <w:b/>
                <w:bCs/>
                <w:color w:val="000000"/>
                <w:sz w:val="14"/>
                <w:szCs w:val="14"/>
                <w:lang w:eastAsia="sk-SK"/>
              </w:rPr>
            </w:pPr>
            <w:r w:rsidRPr="008A3C67">
              <w:rPr>
                <w:rFonts w:ascii="Times New Roman" w:eastAsia="Times New Roman" w:hAnsi="Times New Roman" w:cs="Times New Roman"/>
                <w:b/>
                <w:bCs/>
                <w:color w:val="000000"/>
                <w:sz w:val="14"/>
                <w:szCs w:val="14"/>
                <w:lang w:eastAsia="sk-SK"/>
              </w:rPr>
              <w:t>126 484,8</w:t>
            </w:r>
          </w:p>
        </w:tc>
      </w:tr>
    </w:tbl>
    <w:p w:rsidR="00794342" w:rsidRPr="000650EC" w:rsidRDefault="00794342" w:rsidP="00794342">
      <w:pPr>
        <w:spacing w:after="0" w:line="240" w:lineRule="auto"/>
        <w:contextualSpacing/>
        <w:jc w:val="right"/>
        <w:rPr>
          <w:rFonts w:ascii="Times New Roman" w:hAnsi="Times New Roman" w:cs="Times New Roman"/>
          <w:i/>
          <w:sz w:val="14"/>
          <w:szCs w:val="14"/>
        </w:rPr>
      </w:pPr>
      <w:r w:rsidRPr="000650EC">
        <w:rPr>
          <w:rFonts w:ascii="Times New Roman" w:hAnsi="Times New Roman" w:cs="Times New Roman"/>
          <w:i/>
          <w:sz w:val="14"/>
          <w:szCs w:val="14"/>
        </w:rPr>
        <w:t>Zdroj: MF SR</w:t>
      </w:r>
    </w:p>
    <w:p w:rsidR="00794342" w:rsidRDefault="00794342" w:rsidP="00794342">
      <w:pPr>
        <w:autoSpaceDE w:val="0"/>
        <w:autoSpaceDN w:val="0"/>
        <w:spacing w:after="0" w:line="240" w:lineRule="auto"/>
        <w:jc w:val="both"/>
        <w:rPr>
          <w:rFonts w:ascii="Times New Roman" w:hAnsi="Times New Roman" w:cs="Times New Roman"/>
          <w:sz w:val="24"/>
          <w:szCs w:val="24"/>
        </w:rPr>
      </w:pPr>
    </w:p>
    <w:p w:rsidR="00794342" w:rsidRDefault="00794342" w:rsidP="00794342">
      <w:pPr>
        <w:autoSpaceDE w:val="0"/>
        <w:autoSpaceDN w:val="0"/>
        <w:spacing w:after="0" w:line="240" w:lineRule="auto"/>
        <w:jc w:val="both"/>
        <w:rPr>
          <w:rFonts w:ascii="Times New Roman" w:hAnsi="Times New Roman" w:cs="Times New Roman"/>
          <w:sz w:val="24"/>
          <w:szCs w:val="24"/>
        </w:rPr>
      </w:pPr>
    </w:p>
    <w:p w:rsidR="00794342" w:rsidRPr="00A3112B" w:rsidRDefault="00794342" w:rsidP="00794342">
      <w:pPr>
        <w:autoSpaceDE w:val="0"/>
        <w:autoSpaceDN w:val="0"/>
        <w:spacing w:after="0" w:line="240" w:lineRule="auto"/>
        <w:jc w:val="both"/>
        <w:rPr>
          <w:rFonts w:ascii="Times New Roman" w:hAnsi="Times New Roman" w:cs="Times New Roman"/>
          <w:sz w:val="24"/>
          <w:szCs w:val="24"/>
        </w:rPr>
      </w:pPr>
    </w:p>
    <w:p w:rsidR="00794342" w:rsidRPr="00DB66AD" w:rsidRDefault="00794342" w:rsidP="00794342">
      <w:pPr>
        <w:spacing w:after="0" w:line="240" w:lineRule="auto"/>
        <w:rPr>
          <w:rFonts w:ascii="Times New Roman" w:eastAsia="Times New Roman" w:hAnsi="Times New Roman" w:cs="Times New Roman"/>
          <w:b/>
          <w:bCs/>
          <w:color w:val="5B9BD5" w:themeColor="accent1"/>
          <w:kern w:val="32"/>
          <w:sz w:val="24"/>
          <w:szCs w:val="24"/>
          <w:lang w:eastAsia="cs-CZ"/>
        </w:rPr>
      </w:pPr>
      <w:r w:rsidRPr="00DB66AD">
        <w:rPr>
          <w:rFonts w:ascii="Times New Roman" w:eastAsia="Times New Roman" w:hAnsi="Times New Roman" w:cs="Times New Roman"/>
          <w:b/>
          <w:bCs/>
          <w:color w:val="5B9BD5" w:themeColor="accent1"/>
          <w:kern w:val="32"/>
          <w:sz w:val="24"/>
          <w:szCs w:val="24"/>
          <w:lang w:eastAsia="cs-CZ"/>
        </w:rPr>
        <w:lastRenderedPageBreak/>
        <w:t>Celkové príjmy rozp</w:t>
      </w:r>
      <w:r>
        <w:rPr>
          <w:rFonts w:ascii="Times New Roman" w:eastAsia="Times New Roman" w:hAnsi="Times New Roman" w:cs="Times New Roman"/>
          <w:b/>
          <w:bCs/>
          <w:color w:val="5B9BD5" w:themeColor="accent1"/>
          <w:kern w:val="32"/>
          <w:sz w:val="24"/>
          <w:szCs w:val="24"/>
          <w:lang w:eastAsia="cs-CZ"/>
        </w:rPr>
        <w:t>očtu verejnej správy na rok 2024</w:t>
      </w:r>
    </w:p>
    <w:p w:rsidR="00794342" w:rsidRDefault="00794342" w:rsidP="00794342">
      <w:pPr>
        <w:spacing w:after="0" w:line="240" w:lineRule="auto"/>
        <w:jc w:val="both"/>
        <w:rPr>
          <w:rFonts w:ascii="Times New Roman" w:hAnsi="Times New Roman" w:cs="Times New Roman"/>
          <w:sz w:val="24"/>
          <w:szCs w:val="24"/>
        </w:rPr>
      </w:pPr>
    </w:p>
    <w:p w:rsidR="00981C3A" w:rsidRPr="00073110" w:rsidRDefault="00981C3A" w:rsidP="00981C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Celkové príjmy rozpočtu verejnej </w:t>
      </w:r>
      <w:r w:rsidRPr="00073110">
        <w:rPr>
          <w:rFonts w:ascii="Times New Roman" w:hAnsi="Times New Roman" w:cs="Times New Roman"/>
          <w:sz w:val="24"/>
          <w:szCs w:val="24"/>
        </w:rPr>
        <w:t xml:space="preserve">správy na rok </w:t>
      </w:r>
      <w:r>
        <w:rPr>
          <w:rFonts w:ascii="Times New Roman" w:hAnsi="Times New Roman" w:cs="Times New Roman"/>
          <w:sz w:val="24"/>
          <w:szCs w:val="24"/>
        </w:rPr>
        <w:t>2024</w:t>
      </w:r>
      <w:r w:rsidRPr="00073110">
        <w:rPr>
          <w:rFonts w:ascii="Times New Roman" w:hAnsi="Times New Roman" w:cs="Times New Roman"/>
          <w:sz w:val="24"/>
          <w:szCs w:val="24"/>
        </w:rPr>
        <w:t xml:space="preserve"> sa rozpočtujú v objeme </w:t>
      </w:r>
      <w:r>
        <w:rPr>
          <w:rFonts w:ascii="Times New Roman" w:hAnsi="Times New Roman" w:cs="Times New Roman"/>
          <w:sz w:val="24"/>
          <w:szCs w:val="24"/>
        </w:rPr>
        <w:t>46,4</w:t>
      </w:r>
      <w:r w:rsidRPr="00073110">
        <w:rPr>
          <w:rFonts w:ascii="Times New Roman" w:hAnsi="Times New Roman" w:cs="Times New Roman"/>
          <w:sz w:val="24"/>
          <w:szCs w:val="24"/>
        </w:rPr>
        <w:t xml:space="preserve"> mld. eur, čo predstavuje </w:t>
      </w:r>
      <w:r>
        <w:rPr>
          <w:rFonts w:ascii="Times New Roman" w:hAnsi="Times New Roman" w:cs="Times New Roman"/>
          <w:sz w:val="24"/>
          <w:szCs w:val="24"/>
        </w:rPr>
        <w:t>39,5</w:t>
      </w:r>
      <w:r w:rsidRPr="00073110">
        <w:rPr>
          <w:rFonts w:ascii="Times New Roman" w:hAnsi="Times New Roman" w:cs="Times New Roman"/>
          <w:sz w:val="24"/>
          <w:szCs w:val="24"/>
        </w:rPr>
        <w:t xml:space="preserve"> % HDP. Príjmová strana rozpočtu verejnej správy pozostáva z daňových príjmov, príspevkov na sociálne zabezpečenie, nedaňových príjmov a grantov a transferov. </w:t>
      </w:r>
    </w:p>
    <w:p w:rsidR="00981C3A" w:rsidRPr="00073110" w:rsidRDefault="00981C3A" w:rsidP="00981C3A">
      <w:pPr>
        <w:spacing w:after="0" w:line="240" w:lineRule="auto"/>
        <w:jc w:val="both"/>
        <w:rPr>
          <w:rFonts w:ascii="Times New Roman" w:hAnsi="Times New Roman" w:cs="Times New Roman"/>
          <w:b/>
          <w:sz w:val="24"/>
          <w:szCs w:val="24"/>
        </w:rPr>
      </w:pPr>
    </w:p>
    <w:p w:rsidR="00981C3A" w:rsidRPr="00073110" w:rsidRDefault="00981C3A" w:rsidP="00981C3A">
      <w:pPr>
        <w:spacing w:after="0" w:line="240" w:lineRule="auto"/>
        <w:jc w:val="both"/>
        <w:rPr>
          <w:rFonts w:ascii="Times New Roman" w:hAnsi="Times New Roman" w:cs="Times New Roman"/>
          <w:sz w:val="24"/>
          <w:szCs w:val="24"/>
        </w:rPr>
      </w:pPr>
      <w:r w:rsidRPr="00073110">
        <w:rPr>
          <w:rFonts w:ascii="Times New Roman" w:hAnsi="Times New Roman" w:cs="Times New Roman"/>
          <w:sz w:val="24"/>
          <w:szCs w:val="24"/>
        </w:rPr>
        <w:t>Daňové príjmy</w:t>
      </w:r>
      <w:r>
        <w:rPr>
          <w:rFonts w:ascii="Times New Roman" w:hAnsi="Times New Roman" w:cs="Times New Roman"/>
          <w:sz w:val="24"/>
          <w:szCs w:val="24"/>
        </w:rPr>
        <w:t xml:space="preserve"> svojím rozpočtovaným objemom 21,9 mld. eur na rok 2024</w:t>
      </w:r>
      <w:r w:rsidRPr="00073110">
        <w:rPr>
          <w:rFonts w:ascii="Times New Roman" w:hAnsi="Times New Roman" w:cs="Times New Roman"/>
          <w:sz w:val="24"/>
          <w:szCs w:val="24"/>
        </w:rPr>
        <w:t xml:space="preserve"> predstavujú hlavný zdroj príjmov rozpočtu</w:t>
      </w:r>
      <w:r w:rsidRPr="00EF0DDF">
        <w:rPr>
          <w:rFonts w:ascii="Times New Roman" w:hAnsi="Times New Roman" w:cs="Times New Roman"/>
          <w:sz w:val="24"/>
          <w:szCs w:val="24"/>
        </w:rPr>
        <w:t>. Z titulu vyrovnaného rozpočtu</w:t>
      </w:r>
      <w:r>
        <w:rPr>
          <w:rFonts w:ascii="Times New Roman" w:hAnsi="Times New Roman" w:cs="Times New Roman"/>
          <w:sz w:val="24"/>
          <w:szCs w:val="24"/>
        </w:rPr>
        <w:t xml:space="preserve"> na základe daňovej prognózy</w:t>
      </w:r>
      <w:r w:rsidRPr="00EF0DDF">
        <w:rPr>
          <w:rFonts w:ascii="Times New Roman" w:hAnsi="Times New Roman" w:cs="Times New Roman"/>
          <w:sz w:val="24"/>
          <w:szCs w:val="24"/>
        </w:rPr>
        <w:t xml:space="preserve"> klesajú oproti schválenému rozpočtu na rok 2023 o 8,5 %.</w:t>
      </w:r>
    </w:p>
    <w:p w:rsidR="00981C3A" w:rsidRPr="00073110" w:rsidRDefault="00981C3A" w:rsidP="00981C3A">
      <w:pPr>
        <w:spacing w:after="0" w:line="240" w:lineRule="auto"/>
        <w:jc w:val="both"/>
        <w:rPr>
          <w:rFonts w:ascii="Times New Roman" w:hAnsi="Times New Roman" w:cs="Times New Roman"/>
          <w:sz w:val="24"/>
          <w:szCs w:val="24"/>
        </w:rPr>
      </w:pPr>
    </w:p>
    <w:p w:rsidR="00981C3A" w:rsidRPr="00073110" w:rsidRDefault="00981C3A" w:rsidP="00981C3A">
      <w:pPr>
        <w:spacing w:after="0" w:line="240" w:lineRule="auto"/>
        <w:jc w:val="both"/>
        <w:rPr>
          <w:rFonts w:ascii="Times New Roman" w:hAnsi="Times New Roman" w:cs="Times New Roman"/>
          <w:sz w:val="24"/>
          <w:szCs w:val="24"/>
        </w:rPr>
      </w:pPr>
      <w:r w:rsidRPr="00073110">
        <w:rPr>
          <w:rFonts w:ascii="Times New Roman" w:hAnsi="Times New Roman" w:cs="Times New Roman"/>
          <w:sz w:val="24"/>
          <w:szCs w:val="24"/>
        </w:rPr>
        <w:t xml:space="preserve">Najväčšiu časť tvoria dane z produkcie a dovozu, a to v objeme </w:t>
      </w:r>
      <w:r>
        <w:rPr>
          <w:rFonts w:ascii="Times New Roman" w:hAnsi="Times New Roman" w:cs="Times New Roman"/>
          <w:sz w:val="24"/>
          <w:szCs w:val="24"/>
        </w:rPr>
        <w:t>13,1</w:t>
      </w:r>
      <w:r w:rsidRPr="00073110">
        <w:rPr>
          <w:rFonts w:ascii="Times New Roman" w:hAnsi="Times New Roman" w:cs="Times New Roman"/>
          <w:sz w:val="24"/>
          <w:szCs w:val="24"/>
        </w:rPr>
        <w:t xml:space="preserve"> mld. eur, z toho daň z pridanej hodnoty </w:t>
      </w:r>
      <w:r>
        <w:rPr>
          <w:rFonts w:ascii="Times New Roman" w:hAnsi="Times New Roman" w:cs="Times New Roman"/>
          <w:sz w:val="24"/>
          <w:szCs w:val="24"/>
        </w:rPr>
        <w:t>8,40 mld. eur a spotrebné dane 2,76</w:t>
      </w:r>
      <w:r w:rsidRPr="00073110">
        <w:rPr>
          <w:rFonts w:ascii="Times New Roman" w:hAnsi="Times New Roman" w:cs="Times New Roman"/>
          <w:sz w:val="24"/>
          <w:szCs w:val="24"/>
        </w:rPr>
        <w:t xml:space="preserve"> mld. eur. Zvyšok predstavujú daň z motorových vozidiel, odvod z hazardných hier a daň z nehnuteľností, ktorá je príjmom samosprávy.</w:t>
      </w:r>
    </w:p>
    <w:p w:rsidR="00981C3A" w:rsidRPr="00073110" w:rsidRDefault="00981C3A" w:rsidP="00981C3A">
      <w:pPr>
        <w:spacing w:after="0" w:line="240" w:lineRule="auto"/>
        <w:jc w:val="both"/>
        <w:rPr>
          <w:rFonts w:ascii="Times New Roman" w:hAnsi="Times New Roman" w:cs="Times New Roman"/>
          <w:b/>
          <w:sz w:val="24"/>
          <w:szCs w:val="24"/>
        </w:rPr>
      </w:pPr>
    </w:p>
    <w:p w:rsidR="00981C3A" w:rsidRPr="00073110" w:rsidRDefault="00981C3A" w:rsidP="00981C3A">
      <w:pPr>
        <w:spacing w:after="0" w:line="240" w:lineRule="auto"/>
        <w:jc w:val="both"/>
        <w:rPr>
          <w:rFonts w:ascii="Times New Roman" w:hAnsi="Times New Roman" w:cs="Times New Roman"/>
          <w:sz w:val="24"/>
          <w:szCs w:val="24"/>
        </w:rPr>
      </w:pPr>
      <w:r w:rsidRPr="00073110">
        <w:rPr>
          <w:rFonts w:ascii="Times New Roman" w:hAnsi="Times New Roman" w:cs="Times New Roman"/>
          <w:sz w:val="24"/>
          <w:szCs w:val="24"/>
        </w:rPr>
        <w:t>Bežné d</w:t>
      </w:r>
      <w:r>
        <w:rPr>
          <w:rFonts w:ascii="Times New Roman" w:hAnsi="Times New Roman" w:cs="Times New Roman"/>
          <w:sz w:val="24"/>
          <w:szCs w:val="24"/>
        </w:rPr>
        <w:t>ane z dôchodkov sa na rok 2024</w:t>
      </w:r>
      <w:r w:rsidRPr="00073110">
        <w:rPr>
          <w:rFonts w:ascii="Times New Roman" w:hAnsi="Times New Roman" w:cs="Times New Roman"/>
          <w:sz w:val="24"/>
          <w:szCs w:val="24"/>
        </w:rPr>
        <w:t xml:space="preserve"> rozpočtujú v objeme </w:t>
      </w:r>
      <w:r>
        <w:rPr>
          <w:rFonts w:ascii="Times New Roman" w:hAnsi="Times New Roman" w:cs="Times New Roman"/>
          <w:sz w:val="24"/>
          <w:szCs w:val="24"/>
        </w:rPr>
        <w:t>8,79</w:t>
      </w:r>
      <w:r w:rsidRPr="00073110">
        <w:rPr>
          <w:rFonts w:ascii="Times New Roman" w:hAnsi="Times New Roman" w:cs="Times New Roman"/>
          <w:sz w:val="24"/>
          <w:szCs w:val="24"/>
        </w:rPr>
        <w:t xml:space="preserve"> mld. eur a zahŕňajú všetky dane z prí</w:t>
      </w:r>
      <w:r>
        <w:rPr>
          <w:rFonts w:ascii="Times New Roman" w:hAnsi="Times New Roman" w:cs="Times New Roman"/>
          <w:sz w:val="24"/>
          <w:szCs w:val="24"/>
        </w:rPr>
        <w:t>jmov fyzických osôb v objeme 4,0</w:t>
      </w:r>
      <w:r w:rsidRPr="00073110">
        <w:rPr>
          <w:rFonts w:ascii="Times New Roman" w:hAnsi="Times New Roman" w:cs="Times New Roman"/>
          <w:sz w:val="24"/>
          <w:szCs w:val="24"/>
        </w:rPr>
        <w:t xml:space="preserve">4 mld. eur </w:t>
      </w:r>
      <w:r>
        <w:rPr>
          <w:rFonts w:ascii="Times New Roman" w:hAnsi="Times New Roman" w:cs="Times New Roman"/>
          <w:sz w:val="24"/>
          <w:szCs w:val="24"/>
        </w:rPr>
        <w:t xml:space="preserve">a právnických osôb v objeme </w:t>
      </w:r>
      <w:r>
        <w:rPr>
          <w:rFonts w:ascii="Times New Roman" w:hAnsi="Times New Roman" w:cs="Times New Roman"/>
          <w:sz w:val="24"/>
          <w:szCs w:val="24"/>
        </w:rPr>
        <w:br/>
        <w:t>4,2</w:t>
      </w:r>
      <w:r w:rsidRPr="00073110">
        <w:rPr>
          <w:rFonts w:ascii="Times New Roman" w:hAnsi="Times New Roman" w:cs="Times New Roman"/>
          <w:sz w:val="24"/>
          <w:szCs w:val="24"/>
        </w:rPr>
        <w:t>2 mld. eur. Ďalej sem patrí aj daň z príjmov vyberaná zrážkou, dane z majetku a iné, ako napr. daň z nehnuteľností, za psa a pod.</w:t>
      </w:r>
    </w:p>
    <w:p w:rsidR="00981C3A" w:rsidRPr="00073110" w:rsidRDefault="00981C3A" w:rsidP="00981C3A">
      <w:pPr>
        <w:spacing w:after="0" w:line="240" w:lineRule="auto"/>
        <w:jc w:val="both"/>
        <w:rPr>
          <w:rFonts w:ascii="Times New Roman" w:hAnsi="Times New Roman" w:cs="Times New Roman"/>
          <w:b/>
          <w:sz w:val="24"/>
          <w:szCs w:val="24"/>
        </w:rPr>
      </w:pPr>
    </w:p>
    <w:p w:rsidR="00981C3A" w:rsidRPr="00073110" w:rsidRDefault="00981C3A" w:rsidP="00981C3A">
      <w:pPr>
        <w:spacing w:after="0" w:line="240" w:lineRule="auto"/>
        <w:jc w:val="both"/>
        <w:rPr>
          <w:rFonts w:ascii="Times New Roman" w:hAnsi="Times New Roman" w:cs="Times New Roman"/>
          <w:sz w:val="24"/>
          <w:szCs w:val="24"/>
        </w:rPr>
      </w:pPr>
      <w:r w:rsidRPr="00073110">
        <w:rPr>
          <w:rFonts w:ascii="Times New Roman" w:hAnsi="Times New Roman" w:cs="Times New Roman"/>
          <w:sz w:val="24"/>
          <w:szCs w:val="24"/>
        </w:rPr>
        <w:t xml:space="preserve">Príspevky na sociálne zabezpečenie predstavujú druhú najvýznamnejšiu časť príjmov rozpočtu verejnej správy. Na rok </w:t>
      </w:r>
      <w:r>
        <w:rPr>
          <w:rFonts w:ascii="Times New Roman" w:hAnsi="Times New Roman" w:cs="Times New Roman"/>
          <w:sz w:val="24"/>
          <w:szCs w:val="24"/>
        </w:rPr>
        <w:t>2024 sa rozpočtujú vo výške 18,0</w:t>
      </w:r>
      <w:r w:rsidRPr="00073110">
        <w:rPr>
          <w:rFonts w:ascii="Times New Roman" w:hAnsi="Times New Roman" w:cs="Times New Roman"/>
          <w:sz w:val="24"/>
          <w:szCs w:val="24"/>
        </w:rPr>
        <w:t xml:space="preserve"> mld. eur. Rozdeľujú sa podľa toho, či platcom príspevku je zamestnávateľ (</w:t>
      </w:r>
      <w:r>
        <w:rPr>
          <w:rFonts w:ascii="Times New Roman" w:hAnsi="Times New Roman" w:cs="Times New Roman"/>
          <w:sz w:val="24"/>
          <w:szCs w:val="24"/>
        </w:rPr>
        <w:t>9,35</w:t>
      </w:r>
      <w:r w:rsidRPr="00073110">
        <w:rPr>
          <w:rFonts w:ascii="Times New Roman" w:hAnsi="Times New Roman" w:cs="Times New Roman"/>
          <w:sz w:val="24"/>
          <w:szCs w:val="24"/>
        </w:rPr>
        <w:t xml:space="preserve"> mld. eur) alebo domácnosti (</w:t>
      </w:r>
      <w:r>
        <w:rPr>
          <w:rFonts w:ascii="Times New Roman" w:hAnsi="Times New Roman" w:cs="Times New Roman"/>
          <w:sz w:val="24"/>
          <w:szCs w:val="24"/>
        </w:rPr>
        <w:t>8,39</w:t>
      </w:r>
      <w:r w:rsidRPr="00073110">
        <w:rPr>
          <w:rFonts w:ascii="Times New Roman" w:hAnsi="Times New Roman" w:cs="Times New Roman"/>
          <w:sz w:val="24"/>
          <w:szCs w:val="24"/>
        </w:rPr>
        <w:t xml:space="preserve"> mld. eur). Príspevky na </w:t>
      </w:r>
      <w:r w:rsidRPr="001654DF">
        <w:rPr>
          <w:rFonts w:ascii="Times New Roman" w:hAnsi="Times New Roman" w:cs="Times New Roman"/>
          <w:sz w:val="24"/>
          <w:szCs w:val="24"/>
        </w:rPr>
        <w:t>sociálne zabezpečenie zahŕňajú aj štátom platené poistné za skupiny osôb ustanovené zákonom.</w:t>
      </w:r>
      <w:r w:rsidR="002D7C47" w:rsidRPr="001654DF">
        <w:t xml:space="preserve"> </w:t>
      </w:r>
      <w:r w:rsidR="002D7C47" w:rsidRPr="001654DF">
        <w:rPr>
          <w:rFonts w:ascii="Times New Roman" w:hAnsi="Times New Roman" w:cs="Times New Roman"/>
          <w:sz w:val="24"/>
          <w:szCs w:val="24"/>
        </w:rPr>
        <w:t>Trh práce by bol výrazne postihnutý vyrovnaným rozpočtom a teda aj príspevky sú v scenári vyrovnaného rozpočtu nižšie.</w:t>
      </w:r>
    </w:p>
    <w:p w:rsidR="00981C3A" w:rsidRPr="00073110" w:rsidRDefault="00981C3A" w:rsidP="00981C3A">
      <w:pPr>
        <w:spacing w:after="0" w:line="240" w:lineRule="auto"/>
        <w:jc w:val="both"/>
        <w:rPr>
          <w:rFonts w:ascii="Times New Roman" w:hAnsi="Times New Roman" w:cs="Times New Roman"/>
          <w:b/>
          <w:sz w:val="24"/>
          <w:szCs w:val="24"/>
        </w:rPr>
      </w:pPr>
    </w:p>
    <w:p w:rsidR="00981C3A" w:rsidRPr="00073110" w:rsidRDefault="00981C3A" w:rsidP="00981C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Nedaňové príjmy sa na rok 2024 rozpočtujú v objeme 3,99</w:t>
      </w:r>
      <w:r w:rsidRPr="00073110">
        <w:rPr>
          <w:rFonts w:ascii="Times New Roman" w:hAnsi="Times New Roman" w:cs="Times New Roman"/>
          <w:sz w:val="24"/>
          <w:szCs w:val="24"/>
        </w:rPr>
        <w:t xml:space="preserve"> mld. eur a sú rozdelené podľa spôsobu a zdroja ich nadobudnutia na príjmy z trhovej a netrhovej produkcie a dôchodky z majetku. Medzi príjmy z trhovej a netrhovej produkcie s rozpočtovaným objemom </w:t>
      </w:r>
      <w:r w:rsidRPr="00073110">
        <w:rPr>
          <w:rFonts w:ascii="Times New Roman" w:hAnsi="Times New Roman" w:cs="Times New Roman"/>
          <w:sz w:val="24"/>
          <w:szCs w:val="24"/>
        </w:rPr>
        <w:br/>
      </w:r>
      <w:r>
        <w:rPr>
          <w:rFonts w:ascii="Times New Roman" w:hAnsi="Times New Roman" w:cs="Times New Roman"/>
          <w:sz w:val="24"/>
          <w:szCs w:val="24"/>
        </w:rPr>
        <w:t>3,23</w:t>
      </w:r>
      <w:r w:rsidRPr="00073110">
        <w:rPr>
          <w:rFonts w:ascii="Times New Roman" w:hAnsi="Times New Roman" w:cs="Times New Roman"/>
          <w:sz w:val="24"/>
          <w:szCs w:val="24"/>
        </w:rPr>
        <w:t xml:space="preserve"> mld. eur sú zatriedené tržby, poplatky a platby za služby. Dôchodky z majetku </w:t>
      </w:r>
      <w:r>
        <w:rPr>
          <w:rFonts w:ascii="Times New Roman" w:hAnsi="Times New Roman" w:cs="Times New Roman"/>
          <w:sz w:val="24"/>
          <w:szCs w:val="24"/>
        </w:rPr>
        <w:t xml:space="preserve">s rozpočtovaným objemom 765 mil. eur </w:t>
      </w:r>
      <w:r w:rsidRPr="00073110">
        <w:rPr>
          <w:rFonts w:ascii="Times New Roman" w:hAnsi="Times New Roman" w:cs="Times New Roman"/>
          <w:sz w:val="24"/>
          <w:szCs w:val="24"/>
        </w:rPr>
        <w:t>pochádzajú z aktív verejnej správy, ide o príjmy ako dividendy, prijaté úroky alebo príjmy z prenájmu.</w:t>
      </w:r>
    </w:p>
    <w:p w:rsidR="00981C3A" w:rsidRPr="00073110" w:rsidRDefault="00981C3A" w:rsidP="00981C3A">
      <w:pPr>
        <w:spacing w:after="0" w:line="240" w:lineRule="auto"/>
        <w:jc w:val="both"/>
        <w:rPr>
          <w:rFonts w:ascii="Times New Roman" w:hAnsi="Times New Roman" w:cs="Times New Roman"/>
          <w:b/>
          <w:sz w:val="24"/>
          <w:szCs w:val="24"/>
        </w:rPr>
      </w:pPr>
    </w:p>
    <w:p w:rsidR="00981C3A" w:rsidRPr="00073110" w:rsidRDefault="00981C3A" w:rsidP="00981C3A">
      <w:pPr>
        <w:spacing w:after="0" w:line="240" w:lineRule="auto"/>
        <w:jc w:val="both"/>
        <w:rPr>
          <w:rFonts w:ascii="Times New Roman" w:hAnsi="Times New Roman" w:cs="Times New Roman"/>
          <w:sz w:val="24"/>
          <w:szCs w:val="24"/>
        </w:rPr>
      </w:pPr>
      <w:r w:rsidRPr="00073110">
        <w:rPr>
          <w:rFonts w:ascii="Times New Roman" w:hAnsi="Times New Roman" w:cs="Times New Roman"/>
          <w:sz w:val="24"/>
          <w:szCs w:val="24"/>
        </w:rPr>
        <w:t>G</w:t>
      </w:r>
      <w:r>
        <w:rPr>
          <w:rFonts w:ascii="Times New Roman" w:hAnsi="Times New Roman" w:cs="Times New Roman"/>
          <w:sz w:val="24"/>
          <w:szCs w:val="24"/>
        </w:rPr>
        <w:t>ranty a transfery sú na rok 2024</w:t>
      </w:r>
      <w:r w:rsidRPr="00073110">
        <w:rPr>
          <w:rFonts w:ascii="Times New Roman" w:hAnsi="Times New Roman" w:cs="Times New Roman"/>
          <w:sz w:val="24"/>
          <w:szCs w:val="24"/>
        </w:rPr>
        <w:t xml:space="preserve"> rozpočtované vo výške </w:t>
      </w:r>
      <w:r>
        <w:rPr>
          <w:rFonts w:ascii="Times New Roman" w:hAnsi="Times New Roman" w:cs="Times New Roman"/>
          <w:sz w:val="24"/>
          <w:szCs w:val="24"/>
        </w:rPr>
        <w:t>2,52</w:t>
      </w:r>
      <w:r w:rsidRPr="00073110">
        <w:rPr>
          <w:rFonts w:ascii="Times New Roman" w:hAnsi="Times New Roman" w:cs="Times New Roman"/>
          <w:sz w:val="24"/>
          <w:szCs w:val="24"/>
        </w:rPr>
        <w:t xml:space="preserve"> mld. eur a najvýznamnejšiu časť predstavuje príjem zo všeobecného rozpočtu Európskej únie a prostriedky z Plánu obnovy a odolnosti v objeme </w:t>
      </w:r>
      <w:r>
        <w:rPr>
          <w:rFonts w:ascii="Times New Roman" w:hAnsi="Times New Roman" w:cs="Times New Roman"/>
          <w:sz w:val="24"/>
          <w:szCs w:val="24"/>
        </w:rPr>
        <w:t>1,54</w:t>
      </w:r>
      <w:r w:rsidRPr="00073110">
        <w:rPr>
          <w:rFonts w:ascii="Times New Roman" w:hAnsi="Times New Roman" w:cs="Times New Roman"/>
          <w:sz w:val="24"/>
          <w:szCs w:val="24"/>
        </w:rPr>
        <w:t xml:space="preserve"> mld. eur. V zmysle metodiky ESA 2010 je v rámci verejnej správy zaznamenaná tá časť prostriedkov</w:t>
      </w:r>
      <w:r w:rsidRPr="00AC6BB5">
        <w:rPr>
          <w:rFonts w:ascii="Times New Roman" w:hAnsi="Times New Roman" w:cs="Times New Roman"/>
          <w:sz w:val="24"/>
          <w:szCs w:val="24"/>
        </w:rPr>
        <w:t xml:space="preserve"> </w:t>
      </w:r>
      <w:r w:rsidRPr="00073110">
        <w:rPr>
          <w:rFonts w:ascii="Times New Roman" w:hAnsi="Times New Roman" w:cs="Times New Roman"/>
          <w:sz w:val="24"/>
          <w:szCs w:val="24"/>
        </w:rPr>
        <w:t xml:space="preserve">zo všeobecného rozpočtu Európskej únie, ktorá je spotrebovaná samotnými subjektmi sektora verejnej správy. Tradične vyšší objem prostriedkov určený pre prijímateľov mimo sektora verejnej správy je vylúčený z príjmov aj výdavkov rozpočtu verejnej správy. </w:t>
      </w:r>
    </w:p>
    <w:p w:rsidR="00794342" w:rsidRPr="00073110" w:rsidRDefault="00794342" w:rsidP="00794342">
      <w:pPr>
        <w:spacing w:after="0" w:line="240" w:lineRule="auto"/>
        <w:jc w:val="both"/>
        <w:rPr>
          <w:rFonts w:ascii="Times New Roman" w:hAnsi="Times New Roman" w:cs="Times New Roman"/>
          <w:sz w:val="24"/>
          <w:szCs w:val="24"/>
        </w:rPr>
      </w:pPr>
    </w:p>
    <w:p w:rsidR="00794342" w:rsidRPr="00073110" w:rsidRDefault="00794342" w:rsidP="00794342">
      <w:pPr>
        <w:spacing w:after="0" w:line="240" w:lineRule="auto"/>
        <w:rPr>
          <w:rFonts w:ascii="Times New Roman" w:eastAsia="Times New Roman" w:hAnsi="Times New Roman" w:cs="Times New Roman"/>
          <w:b/>
          <w:bCs/>
          <w:color w:val="5B9BD5" w:themeColor="accent1"/>
          <w:kern w:val="32"/>
          <w:sz w:val="24"/>
          <w:szCs w:val="24"/>
          <w:lang w:eastAsia="cs-CZ"/>
        </w:rPr>
      </w:pPr>
      <w:r w:rsidRPr="00073110">
        <w:rPr>
          <w:rFonts w:ascii="Times New Roman" w:eastAsia="Times New Roman" w:hAnsi="Times New Roman" w:cs="Times New Roman"/>
          <w:b/>
          <w:bCs/>
          <w:color w:val="5B9BD5" w:themeColor="accent1"/>
          <w:kern w:val="32"/>
          <w:sz w:val="24"/>
          <w:szCs w:val="24"/>
          <w:lang w:eastAsia="cs-CZ"/>
        </w:rPr>
        <w:t>Celkové výdavky rozp</w:t>
      </w:r>
      <w:r>
        <w:rPr>
          <w:rFonts w:ascii="Times New Roman" w:eastAsia="Times New Roman" w:hAnsi="Times New Roman" w:cs="Times New Roman"/>
          <w:b/>
          <w:bCs/>
          <w:color w:val="5B9BD5" w:themeColor="accent1"/>
          <w:kern w:val="32"/>
          <w:sz w:val="24"/>
          <w:szCs w:val="24"/>
          <w:lang w:eastAsia="cs-CZ"/>
        </w:rPr>
        <w:t>očtu verejnej správy na rok 2024</w:t>
      </w:r>
    </w:p>
    <w:p w:rsidR="00794342" w:rsidRPr="00073110" w:rsidRDefault="00794342" w:rsidP="00794342">
      <w:pPr>
        <w:spacing w:after="0" w:line="240" w:lineRule="auto"/>
        <w:jc w:val="both"/>
        <w:rPr>
          <w:rFonts w:ascii="Times New Roman" w:hAnsi="Times New Roman" w:cs="Times New Roman"/>
          <w:sz w:val="24"/>
          <w:szCs w:val="24"/>
        </w:rPr>
      </w:pPr>
    </w:p>
    <w:p w:rsidR="00981C3A" w:rsidRPr="00073110" w:rsidRDefault="00981C3A" w:rsidP="00981C3A">
      <w:pPr>
        <w:spacing w:after="0" w:line="240" w:lineRule="auto"/>
        <w:jc w:val="both"/>
        <w:rPr>
          <w:rFonts w:ascii="Times New Roman" w:hAnsi="Times New Roman" w:cs="Times New Roman"/>
          <w:sz w:val="24"/>
          <w:szCs w:val="24"/>
        </w:rPr>
      </w:pPr>
      <w:r w:rsidRPr="00073110">
        <w:rPr>
          <w:rFonts w:ascii="Times New Roman" w:hAnsi="Times New Roman" w:cs="Times New Roman"/>
          <w:sz w:val="24"/>
          <w:szCs w:val="24"/>
        </w:rPr>
        <w:t xml:space="preserve">Celkové výdavky rozpočtu verejnej správy na rok </w:t>
      </w:r>
      <w:r>
        <w:rPr>
          <w:rFonts w:ascii="Times New Roman" w:hAnsi="Times New Roman" w:cs="Times New Roman"/>
          <w:sz w:val="24"/>
          <w:szCs w:val="24"/>
        </w:rPr>
        <w:t>2024</w:t>
      </w:r>
      <w:r w:rsidRPr="00073110">
        <w:rPr>
          <w:rFonts w:ascii="Times New Roman" w:hAnsi="Times New Roman" w:cs="Times New Roman"/>
          <w:sz w:val="24"/>
          <w:szCs w:val="24"/>
        </w:rPr>
        <w:t xml:space="preserve"> sa rozpočtujú v objeme </w:t>
      </w:r>
      <w:r>
        <w:rPr>
          <w:rFonts w:ascii="Times New Roman" w:hAnsi="Times New Roman" w:cs="Times New Roman"/>
          <w:sz w:val="24"/>
          <w:szCs w:val="24"/>
        </w:rPr>
        <w:t>46,4</w:t>
      </w:r>
      <w:r w:rsidRPr="00073110">
        <w:rPr>
          <w:rFonts w:ascii="Times New Roman" w:hAnsi="Times New Roman" w:cs="Times New Roman"/>
          <w:sz w:val="24"/>
          <w:szCs w:val="24"/>
        </w:rPr>
        <w:t xml:space="preserve"> mld. eur, čo predstavuje </w:t>
      </w:r>
      <w:r>
        <w:rPr>
          <w:rFonts w:ascii="Times New Roman" w:hAnsi="Times New Roman" w:cs="Times New Roman"/>
          <w:sz w:val="24"/>
          <w:szCs w:val="24"/>
        </w:rPr>
        <w:t>39,5</w:t>
      </w:r>
      <w:r w:rsidRPr="00073110">
        <w:rPr>
          <w:rFonts w:ascii="Times New Roman" w:hAnsi="Times New Roman" w:cs="Times New Roman"/>
          <w:sz w:val="24"/>
          <w:szCs w:val="24"/>
        </w:rPr>
        <w:t xml:space="preserve"> % HDP. Výdavkovú stranu rozpočtu verejnej správy v základnom delení tvoria bežné </w:t>
      </w:r>
      <w:r>
        <w:rPr>
          <w:rFonts w:ascii="Times New Roman" w:hAnsi="Times New Roman" w:cs="Times New Roman"/>
          <w:sz w:val="24"/>
          <w:szCs w:val="24"/>
        </w:rPr>
        <w:t>výdavky v objeme 44</w:t>
      </w:r>
      <w:r w:rsidRPr="00073110">
        <w:rPr>
          <w:rFonts w:ascii="Times New Roman" w:hAnsi="Times New Roman" w:cs="Times New Roman"/>
          <w:sz w:val="24"/>
          <w:szCs w:val="24"/>
        </w:rPr>
        <w:t xml:space="preserve">,4 mld. eur a kapitálové výdavky v objeme </w:t>
      </w:r>
      <w:r>
        <w:rPr>
          <w:rFonts w:ascii="Times New Roman" w:hAnsi="Times New Roman" w:cs="Times New Roman"/>
          <w:sz w:val="24"/>
          <w:szCs w:val="24"/>
        </w:rPr>
        <w:t>2,00</w:t>
      </w:r>
      <w:r w:rsidRPr="00073110">
        <w:rPr>
          <w:rFonts w:ascii="Times New Roman" w:hAnsi="Times New Roman" w:cs="Times New Roman"/>
          <w:sz w:val="24"/>
          <w:szCs w:val="24"/>
        </w:rPr>
        <w:t xml:space="preserve"> mld. eur. </w:t>
      </w:r>
    </w:p>
    <w:p w:rsidR="00981C3A" w:rsidRPr="00073110" w:rsidRDefault="00981C3A" w:rsidP="00981C3A">
      <w:pPr>
        <w:spacing w:after="0" w:line="240" w:lineRule="auto"/>
        <w:jc w:val="both"/>
        <w:rPr>
          <w:rFonts w:ascii="Times New Roman" w:hAnsi="Times New Roman" w:cs="Times New Roman"/>
          <w:sz w:val="24"/>
          <w:szCs w:val="24"/>
        </w:rPr>
      </w:pPr>
    </w:p>
    <w:p w:rsidR="00981C3A" w:rsidRPr="00073110" w:rsidRDefault="00981C3A" w:rsidP="00981C3A">
      <w:pPr>
        <w:spacing w:after="0" w:line="240" w:lineRule="auto"/>
        <w:jc w:val="both"/>
        <w:rPr>
          <w:rFonts w:ascii="Times New Roman" w:hAnsi="Times New Roman" w:cs="Times New Roman"/>
          <w:sz w:val="24"/>
          <w:szCs w:val="24"/>
        </w:rPr>
      </w:pPr>
      <w:r w:rsidRPr="00073110">
        <w:rPr>
          <w:rFonts w:ascii="Times New Roman" w:hAnsi="Times New Roman" w:cs="Times New Roman"/>
          <w:sz w:val="24"/>
          <w:szCs w:val="24"/>
        </w:rPr>
        <w:t xml:space="preserve">Kompenzácie zamestnancov tvoria výdavky subjektov verejnej správy na mzdy, poistné a ich významnou časťou sú aj prostriedky vyplatené pracovníkom pracujúcim na dohodu, odchodné, </w:t>
      </w:r>
      <w:r w:rsidRPr="00073110">
        <w:rPr>
          <w:rFonts w:ascii="Times New Roman" w:hAnsi="Times New Roman" w:cs="Times New Roman"/>
          <w:sz w:val="24"/>
          <w:szCs w:val="24"/>
        </w:rPr>
        <w:lastRenderedPageBreak/>
        <w:t>odstup</w:t>
      </w:r>
      <w:r>
        <w:rPr>
          <w:rFonts w:ascii="Times New Roman" w:hAnsi="Times New Roman" w:cs="Times New Roman"/>
          <w:sz w:val="24"/>
          <w:szCs w:val="24"/>
        </w:rPr>
        <w:t>né a naturálne mzdy. Na rok 2024</w:t>
      </w:r>
      <w:r w:rsidRPr="00073110">
        <w:rPr>
          <w:rFonts w:ascii="Times New Roman" w:hAnsi="Times New Roman" w:cs="Times New Roman"/>
          <w:sz w:val="24"/>
          <w:szCs w:val="24"/>
        </w:rPr>
        <w:t xml:space="preserve"> sa rozpočtujú v objeme </w:t>
      </w:r>
      <w:r>
        <w:rPr>
          <w:rFonts w:ascii="Times New Roman" w:hAnsi="Times New Roman" w:cs="Times New Roman"/>
          <w:sz w:val="24"/>
          <w:szCs w:val="24"/>
        </w:rPr>
        <w:t>10,3</w:t>
      </w:r>
      <w:r w:rsidRPr="00073110">
        <w:rPr>
          <w:rFonts w:ascii="Times New Roman" w:hAnsi="Times New Roman" w:cs="Times New Roman"/>
          <w:sz w:val="24"/>
          <w:szCs w:val="24"/>
        </w:rPr>
        <w:t xml:space="preserve"> mld. eur. Rozpočtované kompenzácie zamestnancov oproti skutočnosti neobsahujú prostriedky EÚ a spolufinancovanie kapitol štátneho rozpočtu a grantové zdroje. </w:t>
      </w:r>
      <w:r>
        <w:rPr>
          <w:rFonts w:ascii="Times New Roman" w:hAnsi="Times New Roman" w:cs="Times New Roman"/>
          <w:sz w:val="24"/>
          <w:szCs w:val="24"/>
        </w:rPr>
        <w:t xml:space="preserve">Oproti </w:t>
      </w:r>
      <w:r w:rsidRPr="00EF0DDF">
        <w:rPr>
          <w:rFonts w:ascii="Times New Roman" w:hAnsi="Times New Roman" w:cs="Times New Roman"/>
          <w:sz w:val="24"/>
          <w:szCs w:val="24"/>
        </w:rPr>
        <w:t>schválenému rozpočtu na rok 2023</w:t>
      </w:r>
      <w:r>
        <w:rPr>
          <w:rFonts w:ascii="Times New Roman" w:hAnsi="Times New Roman" w:cs="Times New Roman"/>
          <w:sz w:val="24"/>
          <w:szCs w:val="24"/>
        </w:rPr>
        <w:t xml:space="preserve"> dochádza k zníženiu kompenzácií zamestnancov o 15,1 %, pričom v dôsledk</w:t>
      </w:r>
      <w:r w:rsidR="00C01212">
        <w:rPr>
          <w:rFonts w:ascii="Times New Roman" w:hAnsi="Times New Roman" w:cs="Times New Roman"/>
          <w:sz w:val="24"/>
          <w:szCs w:val="24"/>
        </w:rPr>
        <w:t xml:space="preserve">u vyrovnaného rozpočtu môže na základe rozpisu od jednotlivých subjektov a kapitol štátneho rozpočtu dôjsť v scenári vyrovnaného rozpočtu </w:t>
      </w:r>
      <w:r>
        <w:rPr>
          <w:rFonts w:ascii="Times New Roman" w:hAnsi="Times New Roman" w:cs="Times New Roman"/>
          <w:sz w:val="24"/>
          <w:szCs w:val="24"/>
        </w:rPr>
        <w:t>k významnému zníženiu počtu zamestnancov verejnej správy o viac ako 34 tis. osôb.</w:t>
      </w:r>
    </w:p>
    <w:p w:rsidR="00981C3A" w:rsidRPr="00073110" w:rsidRDefault="00981C3A" w:rsidP="00981C3A">
      <w:pPr>
        <w:spacing w:after="0" w:line="240" w:lineRule="auto"/>
        <w:jc w:val="both"/>
        <w:rPr>
          <w:rFonts w:ascii="Times New Roman" w:hAnsi="Times New Roman" w:cs="Times New Roman"/>
          <w:b/>
          <w:sz w:val="24"/>
          <w:szCs w:val="24"/>
        </w:rPr>
      </w:pPr>
    </w:p>
    <w:p w:rsidR="00981C3A" w:rsidRPr="00073110" w:rsidRDefault="00981C3A" w:rsidP="00981C3A">
      <w:pPr>
        <w:spacing w:after="0" w:line="240" w:lineRule="auto"/>
        <w:jc w:val="both"/>
        <w:rPr>
          <w:rFonts w:ascii="Times New Roman" w:hAnsi="Times New Roman" w:cs="Times New Roman"/>
          <w:sz w:val="24"/>
          <w:szCs w:val="24"/>
        </w:rPr>
      </w:pPr>
      <w:r w:rsidRPr="00073110">
        <w:rPr>
          <w:rFonts w:ascii="Times New Roman" w:hAnsi="Times New Roman" w:cs="Times New Roman"/>
          <w:sz w:val="24"/>
          <w:szCs w:val="24"/>
        </w:rPr>
        <w:t>Medzispotreba pozostáva najmä z výdavkov na zaobstaranie tovarov a služieb potrebných pre činnosť subjektov verejnej správy. Vývoj medzispotreby závisí od aktuálnych potrieb sektora. Na rok 202</w:t>
      </w:r>
      <w:r>
        <w:rPr>
          <w:rFonts w:ascii="Times New Roman" w:hAnsi="Times New Roman" w:cs="Times New Roman"/>
          <w:sz w:val="24"/>
          <w:szCs w:val="24"/>
        </w:rPr>
        <w:t>4</w:t>
      </w:r>
      <w:r w:rsidRPr="00073110">
        <w:rPr>
          <w:rFonts w:ascii="Times New Roman" w:hAnsi="Times New Roman" w:cs="Times New Roman"/>
          <w:sz w:val="24"/>
          <w:szCs w:val="24"/>
        </w:rPr>
        <w:t xml:space="preserve"> sa rozpočtuje v objeme </w:t>
      </w:r>
      <w:r>
        <w:rPr>
          <w:rFonts w:ascii="Times New Roman" w:hAnsi="Times New Roman" w:cs="Times New Roman"/>
          <w:sz w:val="24"/>
          <w:szCs w:val="24"/>
        </w:rPr>
        <w:t xml:space="preserve">4,62 mld. eur. V dôsledku vyrovnaného rozpočtu klesá medzispotreba o 61,0 % oproti </w:t>
      </w:r>
      <w:r w:rsidRPr="00EF0DDF">
        <w:rPr>
          <w:rFonts w:ascii="Times New Roman" w:hAnsi="Times New Roman" w:cs="Times New Roman"/>
          <w:sz w:val="24"/>
          <w:szCs w:val="24"/>
        </w:rPr>
        <w:t>schválenému rozpočtu na rok 2023</w:t>
      </w:r>
      <w:r>
        <w:rPr>
          <w:rFonts w:ascii="Times New Roman" w:hAnsi="Times New Roman" w:cs="Times New Roman"/>
          <w:sz w:val="24"/>
          <w:szCs w:val="24"/>
        </w:rPr>
        <w:t>, a to z dôvodu enormného zníženia výdavkov na prevádzku.</w:t>
      </w:r>
    </w:p>
    <w:p w:rsidR="00981C3A" w:rsidRPr="00073110" w:rsidRDefault="00981C3A" w:rsidP="00981C3A">
      <w:pPr>
        <w:spacing w:after="0" w:line="240" w:lineRule="auto"/>
        <w:jc w:val="both"/>
        <w:rPr>
          <w:rFonts w:ascii="Times New Roman" w:hAnsi="Times New Roman" w:cs="Times New Roman"/>
          <w:sz w:val="24"/>
          <w:szCs w:val="24"/>
        </w:rPr>
      </w:pPr>
    </w:p>
    <w:p w:rsidR="00981C3A" w:rsidRPr="00073110" w:rsidRDefault="00981C3A" w:rsidP="00981C3A">
      <w:pPr>
        <w:spacing w:after="0" w:line="240" w:lineRule="auto"/>
        <w:jc w:val="both"/>
        <w:rPr>
          <w:rFonts w:ascii="Times New Roman" w:hAnsi="Times New Roman" w:cs="Times New Roman"/>
          <w:sz w:val="24"/>
          <w:szCs w:val="24"/>
        </w:rPr>
      </w:pPr>
      <w:r w:rsidRPr="00073110">
        <w:rPr>
          <w:rFonts w:ascii="Times New Roman" w:hAnsi="Times New Roman" w:cs="Times New Roman"/>
          <w:sz w:val="24"/>
          <w:szCs w:val="24"/>
        </w:rPr>
        <w:t>Subvencie predstavujú dotácie právnickým osobám, ktorých produkciu je potrebné podporiť. Na rok 2</w:t>
      </w:r>
      <w:r>
        <w:rPr>
          <w:rFonts w:ascii="Times New Roman" w:hAnsi="Times New Roman" w:cs="Times New Roman"/>
          <w:sz w:val="24"/>
          <w:szCs w:val="24"/>
        </w:rPr>
        <w:t>024</w:t>
      </w:r>
      <w:r w:rsidRPr="00073110">
        <w:rPr>
          <w:rFonts w:ascii="Times New Roman" w:hAnsi="Times New Roman" w:cs="Times New Roman"/>
          <w:sz w:val="24"/>
          <w:szCs w:val="24"/>
        </w:rPr>
        <w:t xml:space="preserve"> sa su</w:t>
      </w:r>
      <w:r>
        <w:rPr>
          <w:rFonts w:ascii="Times New Roman" w:hAnsi="Times New Roman" w:cs="Times New Roman"/>
          <w:sz w:val="24"/>
          <w:szCs w:val="24"/>
        </w:rPr>
        <w:t>bvencie rozpočtujú na úrovni 716</w:t>
      </w:r>
      <w:r w:rsidRPr="00073110">
        <w:rPr>
          <w:rFonts w:ascii="Times New Roman" w:hAnsi="Times New Roman" w:cs="Times New Roman"/>
          <w:sz w:val="24"/>
          <w:szCs w:val="24"/>
        </w:rPr>
        <w:t xml:space="preserve"> mil. eur, z čoho najväčšiu časť predstavuje </w:t>
      </w:r>
      <w:proofErr w:type="spellStart"/>
      <w:r w:rsidRPr="00073110">
        <w:rPr>
          <w:rFonts w:ascii="Times New Roman" w:hAnsi="Times New Roman" w:cs="Times New Roman"/>
          <w:sz w:val="24"/>
          <w:szCs w:val="24"/>
        </w:rPr>
        <w:t>input</w:t>
      </w:r>
      <w:proofErr w:type="spellEnd"/>
      <w:r w:rsidRPr="00073110">
        <w:rPr>
          <w:rFonts w:ascii="Times New Roman" w:hAnsi="Times New Roman" w:cs="Times New Roman"/>
          <w:sz w:val="24"/>
          <w:szCs w:val="24"/>
        </w:rPr>
        <w:t xml:space="preserve"> zelenej energie v objeme </w:t>
      </w:r>
      <w:r>
        <w:rPr>
          <w:rFonts w:ascii="Times New Roman" w:hAnsi="Times New Roman" w:cs="Times New Roman"/>
          <w:sz w:val="24"/>
          <w:szCs w:val="24"/>
        </w:rPr>
        <w:t>152</w:t>
      </w:r>
      <w:r w:rsidRPr="00073110">
        <w:rPr>
          <w:rFonts w:ascii="Times New Roman" w:hAnsi="Times New Roman" w:cs="Times New Roman"/>
          <w:sz w:val="24"/>
          <w:szCs w:val="24"/>
        </w:rPr>
        <w:t xml:space="preserve"> mil. eur.</w:t>
      </w:r>
    </w:p>
    <w:p w:rsidR="00981C3A" w:rsidRPr="00073110" w:rsidRDefault="00981C3A" w:rsidP="00981C3A">
      <w:pPr>
        <w:spacing w:after="0" w:line="240" w:lineRule="auto"/>
        <w:jc w:val="both"/>
        <w:rPr>
          <w:rFonts w:ascii="Times New Roman" w:hAnsi="Times New Roman" w:cs="Times New Roman"/>
          <w:sz w:val="24"/>
          <w:szCs w:val="24"/>
        </w:rPr>
      </w:pPr>
    </w:p>
    <w:p w:rsidR="00981C3A" w:rsidRPr="00073110" w:rsidRDefault="00981C3A" w:rsidP="00981C3A">
      <w:pPr>
        <w:spacing w:after="0" w:line="240" w:lineRule="auto"/>
        <w:jc w:val="both"/>
        <w:rPr>
          <w:rFonts w:ascii="Times New Roman" w:hAnsi="Times New Roman" w:cs="Times New Roman"/>
          <w:sz w:val="24"/>
          <w:szCs w:val="24"/>
        </w:rPr>
      </w:pPr>
      <w:r w:rsidRPr="00073110">
        <w:rPr>
          <w:rFonts w:ascii="Times New Roman" w:hAnsi="Times New Roman" w:cs="Times New Roman"/>
          <w:sz w:val="24"/>
          <w:szCs w:val="24"/>
        </w:rPr>
        <w:t xml:space="preserve">Dôchodky z majetku na výdavkovej strane rozpočtu verejnej správy predstavujú úrokové </w:t>
      </w:r>
      <w:r>
        <w:rPr>
          <w:rFonts w:ascii="Times New Roman" w:hAnsi="Times New Roman" w:cs="Times New Roman"/>
          <w:sz w:val="24"/>
          <w:szCs w:val="24"/>
        </w:rPr>
        <w:t>náklady rozpočtované na rok 2024</w:t>
      </w:r>
      <w:r w:rsidRPr="00073110">
        <w:rPr>
          <w:rFonts w:ascii="Times New Roman" w:hAnsi="Times New Roman" w:cs="Times New Roman"/>
          <w:sz w:val="24"/>
          <w:szCs w:val="24"/>
        </w:rPr>
        <w:t xml:space="preserve"> v obje</w:t>
      </w:r>
      <w:r>
        <w:rPr>
          <w:rFonts w:ascii="Times New Roman" w:hAnsi="Times New Roman" w:cs="Times New Roman"/>
          <w:sz w:val="24"/>
          <w:szCs w:val="24"/>
        </w:rPr>
        <w:t>me 1,26</w:t>
      </w:r>
      <w:r w:rsidRPr="00073110">
        <w:rPr>
          <w:rFonts w:ascii="Times New Roman" w:hAnsi="Times New Roman" w:cs="Times New Roman"/>
          <w:sz w:val="24"/>
          <w:szCs w:val="24"/>
        </w:rPr>
        <w:t xml:space="preserve"> mld. eur. Vývoj úrokových nákladov záleží najmä od vývoja úrokových sadzieb a objemu potrebnej likvidity štátu, resp. ostatných subjektov verejnej správy.</w:t>
      </w:r>
    </w:p>
    <w:p w:rsidR="00981C3A" w:rsidRPr="00073110" w:rsidRDefault="00981C3A" w:rsidP="00981C3A">
      <w:pPr>
        <w:spacing w:after="0" w:line="240" w:lineRule="auto"/>
        <w:jc w:val="both"/>
        <w:rPr>
          <w:rFonts w:ascii="Times New Roman" w:hAnsi="Times New Roman" w:cs="Times New Roman"/>
          <w:sz w:val="24"/>
          <w:szCs w:val="24"/>
        </w:rPr>
      </w:pPr>
    </w:p>
    <w:p w:rsidR="00981C3A" w:rsidRDefault="00981C3A" w:rsidP="00981C3A">
      <w:pPr>
        <w:spacing w:after="0" w:line="240" w:lineRule="auto"/>
        <w:jc w:val="both"/>
        <w:rPr>
          <w:rFonts w:ascii="Times New Roman" w:hAnsi="Times New Roman" w:cs="Times New Roman"/>
          <w:sz w:val="24"/>
          <w:szCs w:val="24"/>
        </w:rPr>
      </w:pPr>
      <w:r w:rsidRPr="00073110">
        <w:rPr>
          <w:rFonts w:ascii="Times New Roman" w:hAnsi="Times New Roman" w:cs="Times New Roman"/>
          <w:sz w:val="24"/>
          <w:szCs w:val="24"/>
        </w:rPr>
        <w:t>Celkové sociálne transfery tvoria najväčšiu časť výdavkov rozpočtu verejnej správy na rok 20</w:t>
      </w:r>
      <w:r>
        <w:rPr>
          <w:rFonts w:ascii="Times New Roman" w:hAnsi="Times New Roman" w:cs="Times New Roman"/>
          <w:sz w:val="24"/>
          <w:szCs w:val="24"/>
        </w:rPr>
        <w:t>24</w:t>
      </w:r>
      <w:r w:rsidRPr="00073110">
        <w:rPr>
          <w:rFonts w:ascii="Times New Roman" w:hAnsi="Times New Roman" w:cs="Times New Roman"/>
          <w:sz w:val="24"/>
          <w:szCs w:val="24"/>
        </w:rPr>
        <w:t xml:space="preserve"> a sú rozpočtované v objeme </w:t>
      </w:r>
      <w:r>
        <w:rPr>
          <w:rFonts w:ascii="Times New Roman" w:hAnsi="Times New Roman" w:cs="Times New Roman"/>
          <w:sz w:val="24"/>
          <w:szCs w:val="24"/>
        </w:rPr>
        <w:t>25,4</w:t>
      </w:r>
      <w:r w:rsidRPr="00073110">
        <w:rPr>
          <w:rFonts w:ascii="Times New Roman" w:hAnsi="Times New Roman" w:cs="Times New Roman"/>
          <w:sz w:val="24"/>
          <w:szCs w:val="24"/>
        </w:rPr>
        <w:t xml:space="preserve"> mld. eur.</w:t>
      </w:r>
      <w:r w:rsidR="00C01212">
        <w:rPr>
          <w:rFonts w:ascii="Times New Roman" w:hAnsi="Times New Roman" w:cs="Times New Roman"/>
          <w:sz w:val="24"/>
          <w:szCs w:val="24"/>
        </w:rPr>
        <w:t xml:space="preserve"> V scenári vyrovnaného rozpočtu nie sú tieto výdavky ovplyvnené škrtmi vzhľadom na ich priamu väzbu na legislatívu.</w:t>
      </w:r>
      <w:r w:rsidRPr="00073110">
        <w:rPr>
          <w:rFonts w:ascii="Times New Roman" w:hAnsi="Times New Roman" w:cs="Times New Roman"/>
          <w:sz w:val="24"/>
          <w:szCs w:val="24"/>
        </w:rPr>
        <w:t xml:space="preserve"> Sociálne transfery sa rozdeľujú podľa spôsobu ich čerpania na sociálne dávky okrem naturálnych sociálnych transferov a naturálne sociálne transfery. Sociálne dávky okrem naturálnych sociálnych transferov zahŕňajú všetky dávky vyplácané príjemco</w:t>
      </w:r>
      <w:r>
        <w:rPr>
          <w:rFonts w:ascii="Times New Roman" w:hAnsi="Times New Roman" w:cs="Times New Roman"/>
          <w:sz w:val="24"/>
          <w:szCs w:val="24"/>
        </w:rPr>
        <w:t>m v peňažnej forme a na rok 2024</w:t>
      </w:r>
      <w:r w:rsidRPr="00073110">
        <w:rPr>
          <w:rFonts w:ascii="Times New Roman" w:hAnsi="Times New Roman" w:cs="Times New Roman"/>
          <w:sz w:val="24"/>
          <w:szCs w:val="24"/>
        </w:rPr>
        <w:t xml:space="preserve"> sa rozpočtujú v objeme </w:t>
      </w:r>
      <w:r>
        <w:rPr>
          <w:rFonts w:ascii="Times New Roman" w:hAnsi="Times New Roman" w:cs="Times New Roman"/>
          <w:sz w:val="24"/>
          <w:szCs w:val="24"/>
        </w:rPr>
        <w:t>21,0</w:t>
      </w:r>
      <w:r w:rsidRPr="00073110">
        <w:rPr>
          <w:rFonts w:ascii="Times New Roman" w:hAnsi="Times New Roman" w:cs="Times New Roman"/>
          <w:sz w:val="24"/>
          <w:szCs w:val="24"/>
        </w:rPr>
        <w:t xml:space="preserve"> mld. eur a   najväčšiu časť tvoria dôchodkové dávky zo starobného a </w:t>
      </w:r>
      <w:r w:rsidR="00C01212">
        <w:rPr>
          <w:rFonts w:ascii="Times New Roman" w:hAnsi="Times New Roman" w:cs="Times New Roman"/>
          <w:sz w:val="24"/>
          <w:szCs w:val="24"/>
        </w:rPr>
        <w:t xml:space="preserve">invalidného poistenia v objeme </w:t>
      </w:r>
      <w:r>
        <w:rPr>
          <w:rFonts w:ascii="Times New Roman" w:hAnsi="Times New Roman" w:cs="Times New Roman"/>
          <w:sz w:val="24"/>
          <w:szCs w:val="24"/>
        </w:rPr>
        <w:t>11,8 mld. eur, ktoré neboli predmetom krátenia v rámci vyrovnaného rozpočtu.</w:t>
      </w:r>
      <w:r w:rsidRPr="00073110">
        <w:rPr>
          <w:rFonts w:ascii="Times New Roman" w:hAnsi="Times New Roman" w:cs="Times New Roman"/>
          <w:sz w:val="24"/>
          <w:szCs w:val="24"/>
        </w:rPr>
        <w:t xml:space="preserve"> </w:t>
      </w:r>
      <w:r w:rsidR="00701DA3" w:rsidRPr="00701DA3">
        <w:rPr>
          <w:rFonts w:ascii="Times New Roman" w:hAnsi="Times New Roman" w:cs="Times New Roman"/>
          <w:sz w:val="24"/>
          <w:szCs w:val="24"/>
        </w:rPr>
        <w:t>V rámci naturálnych sociálnych transferov je klasifikovaná časť výdavkov poistenia v rozpočtovanom objeme 4,44 mld. eur (z celkovej sumy 6,89 mld. eur alokovanej v rámci verejného zdravotného poistenia) určená zdravotníckym subjektom mimo sektora verejnej správy. Výdavky poistenia transferované zdravotníckym zariadeniam sektora verejnej správy v objeme 2,45 mld. eur sú v štruktúre celkových verejných výdavkov premietnuté najmä v kompenzáciách zamestnancov a medzispotrebe.</w:t>
      </w:r>
    </w:p>
    <w:p w:rsidR="00701DA3" w:rsidRPr="00073110" w:rsidRDefault="00701DA3" w:rsidP="00981C3A">
      <w:pPr>
        <w:spacing w:after="0" w:line="240" w:lineRule="auto"/>
        <w:jc w:val="both"/>
        <w:rPr>
          <w:rFonts w:ascii="Times New Roman" w:hAnsi="Times New Roman" w:cs="Times New Roman"/>
          <w:sz w:val="24"/>
          <w:szCs w:val="24"/>
        </w:rPr>
      </w:pPr>
    </w:p>
    <w:p w:rsidR="00981C3A" w:rsidRPr="00073110" w:rsidRDefault="00981C3A" w:rsidP="00981C3A">
      <w:pPr>
        <w:spacing w:after="0" w:line="240" w:lineRule="auto"/>
        <w:jc w:val="both"/>
        <w:rPr>
          <w:rFonts w:ascii="Times New Roman" w:hAnsi="Times New Roman" w:cs="Times New Roman"/>
          <w:sz w:val="24"/>
          <w:szCs w:val="24"/>
        </w:rPr>
      </w:pPr>
      <w:r w:rsidRPr="00073110">
        <w:rPr>
          <w:rFonts w:ascii="Times New Roman" w:hAnsi="Times New Roman" w:cs="Times New Roman"/>
          <w:sz w:val="24"/>
          <w:szCs w:val="24"/>
        </w:rPr>
        <w:t>Ostatné bežné transfery zahŕňajú bežné výdavky, ktoré svojou povahou nepatria medzi subvencie, resp. sociálne transfery. Z ich rozpočtovanej hodno</w:t>
      </w:r>
      <w:r>
        <w:rPr>
          <w:rFonts w:ascii="Times New Roman" w:hAnsi="Times New Roman" w:cs="Times New Roman"/>
          <w:sz w:val="24"/>
          <w:szCs w:val="24"/>
        </w:rPr>
        <w:t>ty na rok 2024</w:t>
      </w:r>
      <w:r w:rsidRPr="00073110">
        <w:rPr>
          <w:rFonts w:ascii="Times New Roman" w:hAnsi="Times New Roman" w:cs="Times New Roman"/>
          <w:sz w:val="24"/>
          <w:szCs w:val="24"/>
        </w:rPr>
        <w:t xml:space="preserve"> v </w:t>
      </w:r>
      <w:r>
        <w:rPr>
          <w:rFonts w:ascii="Times New Roman" w:hAnsi="Times New Roman" w:cs="Times New Roman"/>
          <w:sz w:val="24"/>
          <w:szCs w:val="24"/>
        </w:rPr>
        <w:t>objeme</w:t>
      </w:r>
      <w:r w:rsidRPr="00073110">
        <w:rPr>
          <w:rFonts w:ascii="Times New Roman" w:hAnsi="Times New Roman" w:cs="Times New Roman"/>
          <w:sz w:val="24"/>
          <w:szCs w:val="24"/>
        </w:rPr>
        <w:t xml:space="preserve"> </w:t>
      </w:r>
      <w:r>
        <w:rPr>
          <w:rFonts w:ascii="Times New Roman" w:hAnsi="Times New Roman" w:cs="Times New Roman"/>
          <w:sz w:val="24"/>
          <w:szCs w:val="24"/>
        </w:rPr>
        <w:t>1,88</w:t>
      </w:r>
      <w:r w:rsidRPr="00073110">
        <w:rPr>
          <w:rFonts w:ascii="Times New Roman" w:hAnsi="Times New Roman" w:cs="Times New Roman"/>
          <w:sz w:val="24"/>
          <w:szCs w:val="24"/>
        </w:rPr>
        <w:t xml:space="preserve"> mld. eur tvorí odvod do rozpočtu EÚ </w:t>
      </w:r>
      <w:r>
        <w:rPr>
          <w:rFonts w:ascii="Times New Roman" w:hAnsi="Times New Roman" w:cs="Times New Roman"/>
          <w:sz w:val="24"/>
          <w:szCs w:val="24"/>
        </w:rPr>
        <w:t>sumu 279</w:t>
      </w:r>
      <w:r w:rsidRPr="00073110">
        <w:rPr>
          <w:rFonts w:ascii="Times New Roman" w:hAnsi="Times New Roman" w:cs="Times New Roman"/>
          <w:sz w:val="24"/>
          <w:szCs w:val="24"/>
        </w:rPr>
        <w:t xml:space="preserve"> m</w:t>
      </w:r>
      <w:r>
        <w:rPr>
          <w:rFonts w:ascii="Times New Roman" w:hAnsi="Times New Roman" w:cs="Times New Roman"/>
          <w:sz w:val="24"/>
          <w:szCs w:val="24"/>
        </w:rPr>
        <w:t>i</w:t>
      </w:r>
      <w:r w:rsidRPr="00073110">
        <w:rPr>
          <w:rFonts w:ascii="Times New Roman" w:hAnsi="Times New Roman" w:cs="Times New Roman"/>
          <w:sz w:val="24"/>
          <w:szCs w:val="24"/>
        </w:rPr>
        <w:t>l. eur.</w:t>
      </w:r>
      <w:r>
        <w:rPr>
          <w:rFonts w:ascii="Times New Roman" w:hAnsi="Times New Roman" w:cs="Times New Roman"/>
          <w:sz w:val="24"/>
          <w:szCs w:val="24"/>
        </w:rPr>
        <w:t xml:space="preserve"> Celkovo klesajú oproti </w:t>
      </w:r>
      <w:r w:rsidRPr="00EF0DDF">
        <w:rPr>
          <w:rFonts w:ascii="Times New Roman" w:hAnsi="Times New Roman" w:cs="Times New Roman"/>
          <w:sz w:val="24"/>
          <w:szCs w:val="24"/>
        </w:rPr>
        <w:t>schválenému rozpočtu na rok 2023</w:t>
      </w:r>
      <w:r>
        <w:rPr>
          <w:rFonts w:ascii="Times New Roman" w:hAnsi="Times New Roman" w:cs="Times New Roman"/>
          <w:sz w:val="24"/>
          <w:szCs w:val="24"/>
        </w:rPr>
        <w:t xml:space="preserve"> o 61,9 %, a to najmä z dôvodu</w:t>
      </w:r>
      <w:r w:rsidR="003F1244">
        <w:rPr>
          <w:rFonts w:ascii="Times New Roman" w:hAnsi="Times New Roman" w:cs="Times New Roman"/>
          <w:sz w:val="24"/>
          <w:szCs w:val="24"/>
        </w:rPr>
        <w:t xml:space="preserve"> zníženia odvodu do rozpočtu EÚ, ktorý vzhľadom na vyrovnaný rozpočet nie je krytý v plnej výške.</w:t>
      </w:r>
    </w:p>
    <w:p w:rsidR="00981C3A" w:rsidRPr="00073110" w:rsidRDefault="00981C3A" w:rsidP="00981C3A">
      <w:pPr>
        <w:spacing w:after="0" w:line="240" w:lineRule="auto"/>
        <w:jc w:val="both"/>
        <w:rPr>
          <w:rFonts w:ascii="Times New Roman" w:hAnsi="Times New Roman" w:cs="Times New Roman"/>
          <w:sz w:val="24"/>
          <w:szCs w:val="24"/>
        </w:rPr>
      </w:pPr>
      <w:r w:rsidRPr="00073110">
        <w:rPr>
          <w:rFonts w:ascii="Times New Roman" w:hAnsi="Times New Roman" w:cs="Times New Roman"/>
          <w:sz w:val="24"/>
          <w:szCs w:val="24"/>
        </w:rPr>
        <w:t xml:space="preserve"> </w:t>
      </w:r>
    </w:p>
    <w:p w:rsidR="00103AAF" w:rsidRDefault="00AD769A" w:rsidP="00764B5B">
      <w:pPr>
        <w:spacing w:after="0"/>
        <w:jc w:val="both"/>
        <w:rPr>
          <w:rFonts w:ascii="Times New Roman" w:hAnsi="Times New Roman" w:cs="Times New Roman"/>
          <w:sz w:val="24"/>
          <w:szCs w:val="24"/>
        </w:rPr>
      </w:pPr>
      <w:r>
        <w:rPr>
          <w:rFonts w:ascii="Times New Roman" w:hAnsi="Times New Roman" w:cs="Times New Roman"/>
          <w:sz w:val="24"/>
          <w:szCs w:val="24"/>
        </w:rPr>
        <w:t xml:space="preserve">Kapitálové výdavky klesajú oproti schválenému rozpočtu na rok 2023 o 64,0 % a rozpočtujú sa v roku 2024 v objeme 2,00 mld. eur, z čoho najväčšiu časť predstavujú kapitálové investície, a to v objeme 1,47 mld. eur. Zvyšnú časť predstavujú kapitálové transfery v objeme 535 mil. eur. Tieto sú určené na kapitálové investície iným subjektom mimo sektora verejnej správy. Vo vyrovnanom rozpočte ide prevažne o prostriedky EÚ, prostriedky Plánu obnovy a odolnosti, kapitálové výdavky územnej samosprávy, zdravotníckych zariadení a Environmentálneho </w:t>
      </w:r>
      <w:r>
        <w:rPr>
          <w:rFonts w:ascii="Times New Roman" w:hAnsi="Times New Roman" w:cs="Times New Roman"/>
          <w:sz w:val="24"/>
          <w:szCs w:val="24"/>
        </w:rPr>
        <w:lastRenderedPageBreak/>
        <w:t>fondu, či výdavky Železníc Slovenskej republiky zo zdroja zahraničných grantov CEF.</w:t>
      </w:r>
      <w:r w:rsidR="00C01212">
        <w:rPr>
          <w:rFonts w:ascii="Times New Roman" w:hAnsi="Times New Roman" w:cs="Times New Roman"/>
          <w:sz w:val="24"/>
          <w:szCs w:val="24"/>
        </w:rPr>
        <w:t xml:space="preserve"> V scenári vyrovnaného rozpočtu sa s kapitálovými výdavkami zo zdroja štátneho rozpočtu neuvažuje.</w:t>
      </w:r>
    </w:p>
    <w:p w:rsidR="00764B5B" w:rsidRPr="008F5310" w:rsidRDefault="00764B5B" w:rsidP="00764B5B">
      <w:pPr>
        <w:spacing w:after="0"/>
        <w:jc w:val="both"/>
        <w:rPr>
          <w:rFonts w:ascii="Times New Roman" w:hAnsi="Times New Roman" w:cs="Times New Roman"/>
          <w:sz w:val="24"/>
          <w:szCs w:val="24"/>
        </w:rPr>
      </w:pPr>
    </w:p>
    <w:p w:rsidR="000C265D" w:rsidRDefault="000C265D" w:rsidP="00764B5B">
      <w:pPr>
        <w:pStyle w:val="Nadpis2"/>
        <w:tabs>
          <w:tab w:val="left" w:pos="426"/>
        </w:tabs>
        <w:spacing w:before="0" w:after="0"/>
        <w:ind w:left="426" w:hanging="426"/>
        <w:jc w:val="both"/>
        <w:rPr>
          <w:rFonts w:ascii="Times New Roman" w:hAnsi="Times New Roman"/>
          <w:i w:val="0"/>
          <w:color w:val="5B9BD5" w:themeColor="accent1"/>
          <w:sz w:val="24"/>
        </w:rPr>
      </w:pPr>
      <w:bookmarkStart w:id="71" w:name="_Toc53040760"/>
      <w:bookmarkStart w:id="72" w:name="_Toc147306077"/>
      <w:r w:rsidRPr="00CE077C">
        <w:rPr>
          <w:rFonts w:ascii="Times New Roman" w:hAnsi="Times New Roman"/>
          <w:i w:val="0"/>
          <w:color w:val="5B9BD5" w:themeColor="accent1"/>
          <w:sz w:val="24"/>
        </w:rPr>
        <w:t>2.</w:t>
      </w:r>
      <w:r w:rsidR="001D520C">
        <w:rPr>
          <w:rFonts w:ascii="Times New Roman" w:hAnsi="Times New Roman"/>
          <w:i w:val="0"/>
          <w:color w:val="5B9BD5" w:themeColor="accent1"/>
          <w:sz w:val="24"/>
        </w:rPr>
        <w:t>6</w:t>
      </w:r>
      <w:r w:rsidR="00CE077C">
        <w:rPr>
          <w:rFonts w:ascii="Times New Roman" w:hAnsi="Times New Roman"/>
          <w:i w:val="0"/>
          <w:color w:val="5B9BD5" w:themeColor="accent1"/>
          <w:sz w:val="24"/>
        </w:rPr>
        <w:t xml:space="preserve">. </w:t>
      </w:r>
      <w:r w:rsidRPr="00CE077C">
        <w:rPr>
          <w:rFonts w:ascii="Times New Roman" w:hAnsi="Times New Roman"/>
          <w:i w:val="0"/>
          <w:color w:val="5B9BD5" w:themeColor="accent1"/>
          <w:sz w:val="24"/>
        </w:rPr>
        <w:t xml:space="preserve">Informácia o zapracovaných úpravách niektorých príjmov a výdavkov rozpočtu </w:t>
      </w:r>
      <w:r w:rsidR="00544F70">
        <w:rPr>
          <w:rFonts w:ascii="Times New Roman" w:hAnsi="Times New Roman"/>
          <w:i w:val="0"/>
          <w:color w:val="5B9BD5" w:themeColor="accent1"/>
          <w:sz w:val="24"/>
        </w:rPr>
        <w:t xml:space="preserve">  </w:t>
      </w:r>
      <w:r w:rsidRPr="00CE077C">
        <w:rPr>
          <w:rFonts w:ascii="Times New Roman" w:hAnsi="Times New Roman"/>
          <w:i w:val="0"/>
          <w:color w:val="5B9BD5" w:themeColor="accent1"/>
          <w:sz w:val="24"/>
        </w:rPr>
        <w:t>verejnej správy v metodike ESA 2010</w:t>
      </w:r>
      <w:bookmarkEnd w:id="71"/>
      <w:bookmarkEnd w:id="72"/>
    </w:p>
    <w:p w:rsidR="005A7212" w:rsidRDefault="005A7212" w:rsidP="000C265D">
      <w:pPr>
        <w:spacing w:after="0" w:line="240" w:lineRule="auto"/>
        <w:jc w:val="both"/>
        <w:rPr>
          <w:rFonts w:ascii="Times New Roman" w:eastAsia="Times New Roman" w:hAnsi="Times New Roman" w:cs="Times New Roman"/>
          <w:sz w:val="24"/>
          <w:szCs w:val="24"/>
          <w:lang w:eastAsia="sk-SK"/>
        </w:rPr>
      </w:pPr>
    </w:p>
    <w:p w:rsidR="00221224" w:rsidRDefault="00221224" w:rsidP="002212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EC3CE0">
        <w:rPr>
          <w:rFonts w:ascii="Times New Roman" w:hAnsi="Times New Roman" w:cs="Times New Roman"/>
          <w:sz w:val="24"/>
          <w:szCs w:val="24"/>
        </w:rPr>
        <w:t>ozpoč</w:t>
      </w:r>
      <w:r>
        <w:rPr>
          <w:rFonts w:ascii="Times New Roman" w:hAnsi="Times New Roman" w:cs="Times New Roman"/>
          <w:sz w:val="24"/>
          <w:szCs w:val="24"/>
        </w:rPr>
        <w:t>e</w:t>
      </w:r>
      <w:r w:rsidRPr="00EC3CE0">
        <w:rPr>
          <w:rFonts w:ascii="Times New Roman" w:hAnsi="Times New Roman" w:cs="Times New Roman"/>
          <w:sz w:val="24"/>
          <w:szCs w:val="24"/>
        </w:rPr>
        <w:t>t verejnej správy na roky 202</w:t>
      </w:r>
      <w:r>
        <w:rPr>
          <w:rFonts w:ascii="Times New Roman" w:hAnsi="Times New Roman" w:cs="Times New Roman"/>
          <w:sz w:val="24"/>
          <w:szCs w:val="24"/>
        </w:rPr>
        <w:t>4</w:t>
      </w:r>
      <w:r w:rsidRPr="00EC3CE0">
        <w:rPr>
          <w:rFonts w:ascii="Times New Roman" w:hAnsi="Times New Roman" w:cs="Times New Roman"/>
          <w:sz w:val="24"/>
          <w:szCs w:val="24"/>
        </w:rPr>
        <w:t xml:space="preserve"> až 202</w:t>
      </w:r>
      <w:r>
        <w:rPr>
          <w:rFonts w:ascii="Times New Roman" w:hAnsi="Times New Roman" w:cs="Times New Roman"/>
          <w:sz w:val="24"/>
          <w:szCs w:val="24"/>
        </w:rPr>
        <w:t>6</w:t>
      </w:r>
      <w:r w:rsidRPr="00EC3CE0">
        <w:rPr>
          <w:rFonts w:ascii="Times New Roman" w:hAnsi="Times New Roman" w:cs="Times New Roman"/>
          <w:sz w:val="24"/>
          <w:szCs w:val="24"/>
        </w:rPr>
        <w:t xml:space="preserve"> zah</w:t>
      </w:r>
      <w:r>
        <w:rPr>
          <w:rFonts w:ascii="Times New Roman" w:hAnsi="Times New Roman" w:cs="Times New Roman"/>
          <w:sz w:val="24"/>
          <w:szCs w:val="24"/>
        </w:rPr>
        <w:t>ŕňa aj tituly ako FISIM (</w:t>
      </w:r>
      <w:proofErr w:type="spellStart"/>
      <w:r w:rsidRPr="00D27BBC">
        <w:rPr>
          <w:rFonts w:ascii="Times New Roman" w:hAnsi="Times New Roman" w:cs="Times New Roman"/>
          <w:sz w:val="24"/>
          <w:szCs w:val="24"/>
        </w:rPr>
        <w:t>Financial</w:t>
      </w:r>
      <w:proofErr w:type="spellEnd"/>
      <w:r w:rsidRPr="00D27BBC">
        <w:rPr>
          <w:rFonts w:ascii="Times New Roman" w:hAnsi="Times New Roman" w:cs="Times New Roman"/>
          <w:sz w:val="24"/>
          <w:szCs w:val="24"/>
        </w:rPr>
        <w:t xml:space="preserve"> </w:t>
      </w:r>
      <w:proofErr w:type="spellStart"/>
      <w:r w:rsidRPr="00D27BBC">
        <w:rPr>
          <w:rFonts w:ascii="Times New Roman" w:hAnsi="Times New Roman" w:cs="Times New Roman"/>
          <w:sz w:val="24"/>
          <w:szCs w:val="24"/>
        </w:rPr>
        <w:t>Intermediation</w:t>
      </w:r>
      <w:proofErr w:type="spellEnd"/>
      <w:r w:rsidRPr="00D27BBC">
        <w:rPr>
          <w:rFonts w:ascii="Times New Roman" w:hAnsi="Times New Roman" w:cs="Times New Roman"/>
          <w:sz w:val="24"/>
          <w:szCs w:val="24"/>
        </w:rPr>
        <w:t xml:space="preserve"> </w:t>
      </w:r>
      <w:proofErr w:type="spellStart"/>
      <w:r w:rsidRPr="00D27BBC">
        <w:rPr>
          <w:rFonts w:ascii="Times New Roman" w:hAnsi="Times New Roman" w:cs="Times New Roman"/>
          <w:sz w:val="24"/>
          <w:szCs w:val="24"/>
        </w:rPr>
        <w:t>Services</w:t>
      </w:r>
      <w:proofErr w:type="spellEnd"/>
      <w:r w:rsidRPr="00D27BBC">
        <w:rPr>
          <w:rFonts w:ascii="Times New Roman" w:hAnsi="Times New Roman" w:cs="Times New Roman"/>
          <w:sz w:val="24"/>
          <w:szCs w:val="24"/>
        </w:rPr>
        <w:t xml:space="preserve"> </w:t>
      </w:r>
      <w:proofErr w:type="spellStart"/>
      <w:r w:rsidRPr="00D27BBC">
        <w:rPr>
          <w:rFonts w:ascii="Times New Roman" w:hAnsi="Times New Roman" w:cs="Times New Roman"/>
          <w:sz w:val="24"/>
          <w:szCs w:val="24"/>
        </w:rPr>
        <w:t>Indirectly</w:t>
      </w:r>
      <w:proofErr w:type="spellEnd"/>
      <w:r w:rsidRPr="00D27BBC">
        <w:rPr>
          <w:rFonts w:ascii="Times New Roman" w:hAnsi="Times New Roman" w:cs="Times New Roman"/>
          <w:sz w:val="24"/>
          <w:szCs w:val="24"/>
        </w:rPr>
        <w:t xml:space="preserve"> </w:t>
      </w:r>
      <w:proofErr w:type="spellStart"/>
      <w:r w:rsidRPr="00D27BBC">
        <w:rPr>
          <w:rFonts w:ascii="Times New Roman" w:hAnsi="Times New Roman" w:cs="Times New Roman"/>
          <w:sz w:val="24"/>
          <w:szCs w:val="24"/>
        </w:rPr>
        <w:t>Measured</w:t>
      </w:r>
      <w:proofErr w:type="spellEnd"/>
      <w:r>
        <w:rPr>
          <w:rFonts w:ascii="Times New Roman" w:hAnsi="Times New Roman" w:cs="Times New Roman"/>
          <w:sz w:val="24"/>
          <w:szCs w:val="24"/>
        </w:rPr>
        <w:t xml:space="preserve">), naturálne mzdy, umelecká produkcia na vlastné použitie, výroba softvéru na vlastné použitie a príjmy a výdavky spoločnosti Slovak </w:t>
      </w:r>
      <w:proofErr w:type="spellStart"/>
      <w:r>
        <w:rPr>
          <w:rFonts w:ascii="Times New Roman" w:hAnsi="Times New Roman" w:cs="Times New Roman"/>
          <w:sz w:val="24"/>
          <w:szCs w:val="24"/>
        </w:rPr>
        <w:t>Investment</w:t>
      </w:r>
      <w:proofErr w:type="spellEnd"/>
      <w:r>
        <w:rPr>
          <w:rFonts w:ascii="Times New Roman" w:hAnsi="Times New Roman" w:cs="Times New Roman"/>
          <w:sz w:val="24"/>
          <w:szCs w:val="24"/>
        </w:rPr>
        <w:t xml:space="preserve"> Holding, a. s. (SIH)</w:t>
      </w:r>
      <w:r>
        <w:rPr>
          <w:rStyle w:val="Odkaznapoznmkupodiarou"/>
          <w:rFonts w:ascii="Times New Roman" w:hAnsi="Times New Roman"/>
          <w:sz w:val="24"/>
          <w:szCs w:val="24"/>
        </w:rPr>
        <w:footnoteReference w:id="19"/>
      </w:r>
      <w:r>
        <w:rPr>
          <w:rFonts w:ascii="Times New Roman" w:hAnsi="Times New Roman" w:cs="Times New Roman"/>
          <w:sz w:val="24"/>
          <w:szCs w:val="24"/>
        </w:rPr>
        <w:t>. V rámci rozpočtu verejnej správy na roky 2024 až 2026 sa uvažuje s hodnotami na úrovni jarnej notifikácie skutočnosti za rok 2022, čo prezentuje nasledujúca tabuľka.</w:t>
      </w:r>
      <w:r w:rsidRPr="00367414">
        <w:rPr>
          <w:rFonts w:ascii="Times New Roman" w:hAnsi="Times New Roman" w:cs="Times New Roman"/>
          <w:sz w:val="24"/>
          <w:szCs w:val="24"/>
        </w:rPr>
        <w:t xml:space="preserve"> </w:t>
      </w:r>
    </w:p>
    <w:p w:rsidR="007E2761" w:rsidRDefault="007E2761" w:rsidP="00221224">
      <w:pPr>
        <w:spacing w:after="0" w:line="240" w:lineRule="auto"/>
        <w:jc w:val="both"/>
        <w:rPr>
          <w:rFonts w:ascii="Times New Roman" w:hAnsi="Times New Roman" w:cs="Times New Roman"/>
          <w:sz w:val="24"/>
          <w:szCs w:val="24"/>
        </w:rPr>
      </w:pPr>
    </w:p>
    <w:p w:rsidR="00221224" w:rsidRPr="000C41B0" w:rsidRDefault="00221224" w:rsidP="00221224">
      <w:pPr>
        <w:spacing w:after="0"/>
        <w:rPr>
          <w:rFonts w:ascii="Times New Roman" w:hAnsi="Times New Roman" w:cs="Times New Roman"/>
          <w:b/>
          <w:color w:val="5B9BD5" w:themeColor="accent1"/>
          <w:sz w:val="20"/>
          <w:szCs w:val="20"/>
        </w:rPr>
      </w:pPr>
      <w:bookmarkStart w:id="73" w:name="_Toc84845240"/>
      <w:bookmarkStart w:id="74" w:name="_Toc147322640"/>
      <w:r w:rsidRPr="000C41B0">
        <w:rPr>
          <w:rFonts w:ascii="Times New Roman" w:hAnsi="Times New Roman" w:cs="Times New Roman"/>
          <w:b/>
          <w:color w:val="5B9BD5" w:themeColor="accent1"/>
          <w:sz w:val="20"/>
          <w:szCs w:val="20"/>
        </w:rPr>
        <w:t xml:space="preserve">Tabuľka </w:t>
      </w:r>
      <w:r w:rsidRPr="000C41B0">
        <w:rPr>
          <w:rFonts w:ascii="Times New Roman" w:hAnsi="Times New Roman" w:cs="Times New Roman"/>
          <w:b/>
          <w:color w:val="5B9BD5" w:themeColor="accent1"/>
          <w:sz w:val="20"/>
          <w:szCs w:val="20"/>
        </w:rPr>
        <w:fldChar w:fldCharType="begin"/>
      </w:r>
      <w:r w:rsidRPr="000C41B0">
        <w:rPr>
          <w:rFonts w:ascii="Times New Roman" w:hAnsi="Times New Roman" w:cs="Times New Roman"/>
          <w:b/>
          <w:color w:val="5B9BD5" w:themeColor="accent1"/>
          <w:sz w:val="20"/>
          <w:szCs w:val="20"/>
        </w:rPr>
        <w:instrText xml:space="preserve"> SEQ Tabuľka \* ARABIC </w:instrText>
      </w:r>
      <w:r w:rsidRPr="000C41B0">
        <w:rPr>
          <w:rFonts w:ascii="Times New Roman" w:hAnsi="Times New Roman" w:cs="Times New Roman"/>
          <w:b/>
          <w:color w:val="5B9BD5" w:themeColor="accent1"/>
          <w:sz w:val="20"/>
          <w:szCs w:val="20"/>
        </w:rPr>
        <w:fldChar w:fldCharType="separate"/>
      </w:r>
      <w:r w:rsidR="003F6961">
        <w:rPr>
          <w:rFonts w:ascii="Times New Roman" w:hAnsi="Times New Roman" w:cs="Times New Roman"/>
          <w:b/>
          <w:noProof/>
          <w:color w:val="5B9BD5" w:themeColor="accent1"/>
          <w:sz w:val="20"/>
          <w:szCs w:val="20"/>
        </w:rPr>
        <w:t>17</w:t>
      </w:r>
      <w:r w:rsidRPr="000C41B0">
        <w:rPr>
          <w:rFonts w:ascii="Times New Roman" w:hAnsi="Times New Roman" w:cs="Times New Roman"/>
          <w:b/>
          <w:color w:val="5B9BD5" w:themeColor="accent1"/>
          <w:sz w:val="20"/>
          <w:szCs w:val="20"/>
        </w:rPr>
        <w:fldChar w:fldCharType="end"/>
      </w:r>
      <w:r w:rsidRPr="000C41B0">
        <w:rPr>
          <w:rFonts w:ascii="Times New Roman" w:hAnsi="Times New Roman" w:cs="Times New Roman"/>
          <w:b/>
          <w:color w:val="5B9BD5" w:themeColor="accent1"/>
          <w:sz w:val="20"/>
          <w:szCs w:val="20"/>
        </w:rPr>
        <w:t xml:space="preserve"> </w:t>
      </w:r>
      <w:r>
        <w:rPr>
          <w:rFonts w:ascii="Times New Roman" w:hAnsi="Times New Roman" w:cs="Times New Roman"/>
          <w:b/>
          <w:color w:val="5B9BD5" w:themeColor="accent1"/>
          <w:sz w:val="20"/>
          <w:szCs w:val="20"/>
        </w:rPr>
        <w:t>–</w:t>
      </w:r>
      <w:r w:rsidRPr="000C41B0">
        <w:rPr>
          <w:rFonts w:ascii="Times New Roman" w:hAnsi="Times New Roman" w:cs="Times New Roman"/>
          <w:b/>
          <w:color w:val="5B9BD5" w:themeColor="accent1"/>
          <w:sz w:val="20"/>
          <w:szCs w:val="20"/>
        </w:rPr>
        <w:t xml:space="preserve"> </w:t>
      </w:r>
      <w:r>
        <w:rPr>
          <w:rFonts w:ascii="Times New Roman" w:hAnsi="Times New Roman" w:cs="Times New Roman"/>
          <w:b/>
          <w:color w:val="5B9BD5" w:themeColor="accent1"/>
          <w:sz w:val="20"/>
          <w:szCs w:val="20"/>
        </w:rPr>
        <w:t>ESA 2010 tituly</w:t>
      </w:r>
      <w:bookmarkEnd w:id="73"/>
      <w:bookmarkEnd w:id="74"/>
    </w:p>
    <w:tbl>
      <w:tblPr>
        <w:tblW w:w="5000" w:type="pct"/>
        <w:tblCellMar>
          <w:left w:w="70" w:type="dxa"/>
          <w:right w:w="70" w:type="dxa"/>
        </w:tblCellMar>
        <w:tblLook w:val="04A0" w:firstRow="1" w:lastRow="0" w:firstColumn="1" w:lastColumn="0" w:noHBand="0" w:noVBand="1"/>
      </w:tblPr>
      <w:tblGrid>
        <w:gridCol w:w="3330"/>
        <w:gridCol w:w="1130"/>
        <w:gridCol w:w="767"/>
        <w:gridCol w:w="767"/>
        <w:gridCol w:w="769"/>
        <w:gridCol w:w="769"/>
        <w:gridCol w:w="773"/>
        <w:gridCol w:w="767"/>
      </w:tblGrid>
      <w:tr w:rsidR="00221224" w:rsidRPr="00447079" w:rsidTr="00C61B05">
        <w:trPr>
          <w:trHeight w:val="255"/>
        </w:trPr>
        <w:tc>
          <w:tcPr>
            <w:tcW w:w="1835" w:type="pct"/>
            <w:tcBorders>
              <w:top w:val="single" w:sz="4" w:space="0" w:color="auto"/>
              <w:left w:val="nil"/>
              <w:bottom w:val="single" w:sz="4" w:space="0" w:color="auto"/>
              <w:right w:val="nil"/>
            </w:tcBorders>
            <w:shd w:val="clear" w:color="auto" w:fill="auto"/>
            <w:noWrap/>
            <w:vAlign w:val="center"/>
            <w:hideMark/>
          </w:tcPr>
          <w:p w:rsidR="00221224" w:rsidRPr="00447079" w:rsidRDefault="00221224" w:rsidP="00C61B05">
            <w:pPr>
              <w:spacing w:after="0" w:line="240" w:lineRule="auto"/>
              <w:rPr>
                <w:rFonts w:ascii="Times New Roman" w:eastAsia="Times New Roman" w:hAnsi="Times New Roman" w:cs="Times New Roman"/>
                <w:b/>
                <w:bCs/>
                <w:color w:val="000000"/>
                <w:sz w:val="14"/>
                <w:szCs w:val="14"/>
                <w:lang w:eastAsia="sk-SK"/>
              </w:rPr>
            </w:pPr>
            <w:r w:rsidRPr="00447079">
              <w:rPr>
                <w:rFonts w:ascii="Times New Roman" w:eastAsia="Times New Roman" w:hAnsi="Times New Roman" w:cs="Times New Roman"/>
                <w:b/>
                <w:bCs/>
                <w:color w:val="000000"/>
                <w:sz w:val="14"/>
                <w:szCs w:val="14"/>
                <w:lang w:eastAsia="sk-SK"/>
              </w:rPr>
              <w:t xml:space="preserve">ESA 2010 </w:t>
            </w:r>
            <w:proofErr w:type="spellStart"/>
            <w:r w:rsidRPr="00447079">
              <w:rPr>
                <w:rFonts w:ascii="Times New Roman" w:eastAsia="Times New Roman" w:hAnsi="Times New Roman" w:cs="Times New Roman"/>
                <w:b/>
                <w:bCs/>
                <w:color w:val="000000"/>
                <w:sz w:val="14"/>
                <w:szCs w:val="14"/>
                <w:lang w:eastAsia="sk-SK"/>
              </w:rPr>
              <w:t>input</w:t>
            </w:r>
            <w:proofErr w:type="spellEnd"/>
            <w:r w:rsidRPr="00447079">
              <w:rPr>
                <w:rFonts w:ascii="Times New Roman" w:eastAsia="Times New Roman" w:hAnsi="Times New Roman" w:cs="Times New Roman"/>
                <w:b/>
                <w:bCs/>
                <w:color w:val="000000"/>
                <w:sz w:val="14"/>
                <w:szCs w:val="14"/>
                <w:lang w:eastAsia="sk-SK"/>
              </w:rPr>
              <w:t>, v mil. eur</w:t>
            </w:r>
          </w:p>
        </w:tc>
        <w:tc>
          <w:tcPr>
            <w:tcW w:w="622" w:type="pct"/>
            <w:tcBorders>
              <w:top w:val="single" w:sz="4" w:space="0" w:color="auto"/>
              <w:left w:val="nil"/>
              <w:bottom w:val="single" w:sz="4" w:space="0" w:color="auto"/>
              <w:right w:val="nil"/>
            </w:tcBorders>
            <w:shd w:val="clear" w:color="auto" w:fill="auto"/>
            <w:vAlign w:val="center"/>
            <w:hideMark/>
          </w:tcPr>
          <w:p w:rsidR="00221224" w:rsidRPr="00447079" w:rsidRDefault="00221224" w:rsidP="00C61B05">
            <w:pPr>
              <w:spacing w:after="0" w:line="240" w:lineRule="auto"/>
              <w:jc w:val="center"/>
              <w:rPr>
                <w:rFonts w:ascii="Times New Roman" w:eastAsia="Times New Roman" w:hAnsi="Times New Roman" w:cs="Times New Roman"/>
                <w:b/>
                <w:bCs/>
                <w:color w:val="000000"/>
                <w:sz w:val="14"/>
                <w:szCs w:val="14"/>
                <w:lang w:eastAsia="sk-SK"/>
              </w:rPr>
            </w:pPr>
            <w:r w:rsidRPr="00447079">
              <w:rPr>
                <w:rFonts w:ascii="Times New Roman" w:eastAsia="Times New Roman" w:hAnsi="Times New Roman" w:cs="Times New Roman"/>
                <w:b/>
                <w:bCs/>
                <w:color w:val="000000"/>
                <w:sz w:val="14"/>
                <w:szCs w:val="14"/>
                <w:lang w:eastAsia="sk-SK"/>
              </w:rPr>
              <w:t>ESA 2010 kód</w:t>
            </w:r>
          </w:p>
        </w:tc>
        <w:tc>
          <w:tcPr>
            <w:tcW w:w="423" w:type="pct"/>
            <w:tcBorders>
              <w:top w:val="single" w:sz="4" w:space="0" w:color="auto"/>
              <w:left w:val="nil"/>
              <w:bottom w:val="single" w:sz="4" w:space="0" w:color="auto"/>
              <w:right w:val="nil"/>
            </w:tcBorders>
            <w:shd w:val="clear" w:color="auto" w:fill="auto"/>
            <w:vAlign w:val="center"/>
            <w:hideMark/>
          </w:tcPr>
          <w:p w:rsidR="00221224" w:rsidRPr="00447079" w:rsidRDefault="00221224" w:rsidP="00C61B05">
            <w:pPr>
              <w:spacing w:after="0" w:line="240" w:lineRule="auto"/>
              <w:jc w:val="right"/>
              <w:rPr>
                <w:rFonts w:ascii="Times New Roman" w:eastAsia="Times New Roman" w:hAnsi="Times New Roman" w:cs="Times New Roman"/>
                <w:b/>
                <w:bCs/>
                <w:color w:val="000000"/>
                <w:sz w:val="14"/>
                <w:szCs w:val="14"/>
                <w:lang w:eastAsia="sk-SK"/>
              </w:rPr>
            </w:pPr>
            <w:r w:rsidRPr="00447079">
              <w:rPr>
                <w:rFonts w:ascii="Times New Roman" w:eastAsia="Times New Roman" w:hAnsi="Times New Roman" w:cs="Times New Roman"/>
                <w:b/>
                <w:bCs/>
                <w:color w:val="000000"/>
                <w:sz w:val="14"/>
                <w:szCs w:val="14"/>
                <w:lang w:eastAsia="sk-SK"/>
              </w:rPr>
              <w:t>Spolu</w:t>
            </w:r>
          </w:p>
        </w:tc>
        <w:tc>
          <w:tcPr>
            <w:tcW w:w="423" w:type="pct"/>
            <w:tcBorders>
              <w:top w:val="single" w:sz="4" w:space="0" w:color="auto"/>
              <w:left w:val="nil"/>
              <w:bottom w:val="single" w:sz="4" w:space="0" w:color="auto"/>
              <w:right w:val="nil"/>
            </w:tcBorders>
            <w:shd w:val="clear" w:color="auto" w:fill="auto"/>
            <w:vAlign w:val="center"/>
            <w:hideMark/>
          </w:tcPr>
          <w:p w:rsidR="00221224" w:rsidRPr="00447079" w:rsidRDefault="00221224" w:rsidP="00C61B05">
            <w:pPr>
              <w:spacing w:after="0" w:line="240" w:lineRule="auto"/>
              <w:jc w:val="right"/>
              <w:rPr>
                <w:rFonts w:ascii="Times New Roman" w:eastAsia="Times New Roman" w:hAnsi="Times New Roman" w:cs="Times New Roman"/>
                <w:b/>
                <w:bCs/>
                <w:color w:val="000000"/>
                <w:sz w:val="14"/>
                <w:szCs w:val="14"/>
                <w:lang w:eastAsia="sk-SK"/>
              </w:rPr>
            </w:pPr>
            <w:r w:rsidRPr="00447079">
              <w:rPr>
                <w:rFonts w:ascii="Times New Roman" w:eastAsia="Times New Roman" w:hAnsi="Times New Roman" w:cs="Times New Roman"/>
                <w:b/>
                <w:bCs/>
                <w:color w:val="000000"/>
                <w:sz w:val="14"/>
                <w:szCs w:val="14"/>
                <w:lang w:eastAsia="sk-SK"/>
              </w:rPr>
              <w:t>FISIM</w:t>
            </w:r>
          </w:p>
        </w:tc>
        <w:tc>
          <w:tcPr>
            <w:tcW w:w="424" w:type="pct"/>
            <w:tcBorders>
              <w:top w:val="single" w:sz="4" w:space="0" w:color="auto"/>
              <w:left w:val="nil"/>
              <w:bottom w:val="single" w:sz="4" w:space="0" w:color="auto"/>
              <w:right w:val="nil"/>
            </w:tcBorders>
            <w:shd w:val="clear" w:color="auto" w:fill="auto"/>
            <w:vAlign w:val="center"/>
            <w:hideMark/>
          </w:tcPr>
          <w:p w:rsidR="00221224" w:rsidRPr="00447079" w:rsidRDefault="00221224" w:rsidP="00C61B05">
            <w:pPr>
              <w:spacing w:after="0" w:line="240" w:lineRule="auto"/>
              <w:jc w:val="right"/>
              <w:rPr>
                <w:rFonts w:ascii="Times New Roman" w:eastAsia="Times New Roman" w:hAnsi="Times New Roman" w:cs="Times New Roman"/>
                <w:b/>
                <w:bCs/>
                <w:color w:val="000000"/>
                <w:sz w:val="14"/>
                <w:szCs w:val="14"/>
                <w:lang w:eastAsia="sk-SK"/>
              </w:rPr>
            </w:pPr>
            <w:r w:rsidRPr="00447079">
              <w:rPr>
                <w:rFonts w:ascii="Times New Roman" w:eastAsia="Times New Roman" w:hAnsi="Times New Roman" w:cs="Times New Roman"/>
                <w:b/>
                <w:bCs/>
                <w:color w:val="000000"/>
                <w:sz w:val="14"/>
                <w:szCs w:val="14"/>
                <w:lang w:eastAsia="sk-SK"/>
              </w:rPr>
              <w:t>Naturálne mzdy</w:t>
            </w:r>
          </w:p>
        </w:tc>
        <w:tc>
          <w:tcPr>
            <w:tcW w:w="424" w:type="pct"/>
            <w:tcBorders>
              <w:top w:val="single" w:sz="4" w:space="0" w:color="auto"/>
              <w:left w:val="nil"/>
              <w:bottom w:val="single" w:sz="4" w:space="0" w:color="auto"/>
              <w:right w:val="nil"/>
            </w:tcBorders>
            <w:shd w:val="clear" w:color="auto" w:fill="auto"/>
            <w:vAlign w:val="center"/>
            <w:hideMark/>
          </w:tcPr>
          <w:p w:rsidR="00221224" w:rsidRPr="00447079" w:rsidRDefault="00221224" w:rsidP="00C61B05">
            <w:pPr>
              <w:spacing w:after="0" w:line="240" w:lineRule="auto"/>
              <w:jc w:val="right"/>
              <w:rPr>
                <w:rFonts w:ascii="Times New Roman" w:eastAsia="Times New Roman" w:hAnsi="Times New Roman" w:cs="Times New Roman"/>
                <w:b/>
                <w:bCs/>
                <w:color w:val="000000"/>
                <w:sz w:val="14"/>
                <w:szCs w:val="14"/>
                <w:lang w:eastAsia="sk-SK"/>
              </w:rPr>
            </w:pPr>
            <w:r w:rsidRPr="00447079">
              <w:rPr>
                <w:rFonts w:ascii="Times New Roman" w:eastAsia="Times New Roman" w:hAnsi="Times New Roman" w:cs="Times New Roman"/>
                <w:b/>
                <w:bCs/>
                <w:color w:val="000000"/>
                <w:sz w:val="14"/>
                <w:szCs w:val="14"/>
                <w:lang w:eastAsia="sk-SK"/>
              </w:rPr>
              <w:t>Umelecká produkcia</w:t>
            </w:r>
          </w:p>
        </w:tc>
        <w:tc>
          <w:tcPr>
            <w:tcW w:w="426" w:type="pct"/>
            <w:tcBorders>
              <w:top w:val="single" w:sz="4" w:space="0" w:color="auto"/>
              <w:left w:val="nil"/>
              <w:bottom w:val="single" w:sz="4" w:space="0" w:color="auto"/>
              <w:right w:val="nil"/>
            </w:tcBorders>
            <w:shd w:val="clear" w:color="auto" w:fill="auto"/>
            <w:vAlign w:val="center"/>
            <w:hideMark/>
          </w:tcPr>
          <w:p w:rsidR="00221224" w:rsidRPr="00447079" w:rsidRDefault="00221224" w:rsidP="00C61B05">
            <w:pPr>
              <w:spacing w:after="0" w:line="240" w:lineRule="auto"/>
              <w:jc w:val="right"/>
              <w:rPr>
                <w:rFonts w:ascii="Times New Roman" w:eastAsia="Times New Roman" w:hAnsi="Times New Roman" w:cs="Times New Roman"/>
                <w:b/>
                <w:bCs/>
                <w:color w:val="000000"/>
                <w:sz w:val="14"/>
                <w:szCs w:val="14"/>
                <w:lang w:eastAsia="sk-SK"/>
              </w:rPr>
            </w:pPr>
            <w:r w:rsidRPr="00447079">
              <w:rPr>
                <w:rFonts w:ascii="Times New Roman" w:eastAsia="Times New Roman" w:hAnsi="Times New Roman" w:cs="Times New Roman"/>
                <w:b/>
                <w:bCs/>
                <w:color w:val="000000"/>
                <w:sz w:val="14"/>
                <w:szCs w:val="14"/>
                <w:lang w:eastAsia="sk-SK"/>
              </w:rPr>
              <w:t>Softvér</w:t>
            </w:r>
          </w:p>
        </w:tc>
        <w:tc>
          <w:tcPr>
            <w:tcW w:w="424" w:type="pct"/>
            <w:tcBorders>
              <w:top w:val="single" w:sz="4" w:space="0" w:color="auto"/>
              <w:left w:val="nil"/>
              <w:bottom w:val="single" w:sz="4" w:space="0" w:color="auto"/>
              <w:right w:val="nil"/>
            </w:tcBorders>
            <w:shd w:val="clear" w:color="auto" w:fill="auto"/>
            <w:vAlign w:val="center"/>
            <w:hideMark/>
          </w:tcPr>
          <w:p w:rsidR="00221224" w:rsidRPr="00447079" w:rsidRDefault="00221224" w:rsidP="00C61B05">
            <w:pPr>
              <w:spacing w:after="0" w:line="240" w:lineRule="auto"/>
              <w:jc w:val="right"/>
              <w:rPr>
                <w:rFonts w:ascii="Times New Roman" w:eastAsia="Times New Roman" w:hAnsi="Times New Roman" w:cs="Times New Roman"/>
                <w:b/>
                <w:bCs/>
                <w:color w:val="000000"/>
                <w:sz w:val="14"/>
                <w:szCs w:val="14"/>
                <w:lang w:eastAsia="sk-SK"/>
              </w:rPr>
            </w:pPr>
            <w:r w:rsidRPr="00447079">
              <w:rPr>
                <w:rFonts w:ascii="Times New Roman" w:eastAsia="Times New Roman" w:hAnsi="Times New Roman" w:cs="Times New Roman"/>
                <w:b/>
                <w:bCs/>
                <w:color w:val="000000"/>
                <w:sz w:val="14"/>
                <w:szCs w:val="14"/>
                <w:lang w:eastAsia="sk-SK"/>
              </w:rPr>
              <w:t>SIH</w:t>
            </w:r>
          </w:p>
        </w:tc>
      </w:tr>
      <w:tr w:rsidR="00221224" w:rsidRPr="00447079" w:rsidTr="00C61B05">
        <w:trPr>
          <w:trHeight w:val="255"/>
        </w:trPr>
        <w:tc>
          <w:tcPr>
            <w:tcW w:w="1835" w:type="pct"/>
            <w:tcBorders>
              <w:top w:val="nil"/>
              <w:left w:val="nil"/>
              <w:bottom w:val="single" w:sz="4" w:space="0" w:color="auto"/>
              <w:right w:val="nil"/>
            </w:tcBorders>
            <w:shd w:val="clear" w:color="auto" w:fill="auto"/>
            <w:noWrap/>
            <w:vAlign w:val="center"/>
            <w:hideMark/>
          </w:tcPr>
          <w:p w:rsidR="00221224" w:rsidRPr="00447079" w:rsidRDefault="00221224" w:rsidP="00C61B05">
            <w:pPr>
              <w:spacing w:after="0" w:line="240" w:lineRule="auto"/>
              <w:rPr>
                <w:rFonts w:ascii="Times New Roman" w:eastAsia="Times New Roman" w:hAnsi="Times New Roman" w:cs="Times New Roman"/>
                <w:b/>
                <w:bCs/>
                <w:color w:val="000000"/>
                <w:sz w:val="14"/>
                <w:szCs w:val="14"/>
                <w:lang w:eastAsia="sk-SK"/>
              </w:rPr>
            </w:pPr>
            <w:r w:rsidRPr="00447079">
              <w:rPr>
                <w:rFonts w:ascii="Times New Roman" w:eastAsia="Times New Roman" w:hAnsi="Times New Roman" w:cs="Times New Roman"/>
                <w:b/>
                <w:bCs/>
                <w:color w:val="000000"/>
                <w:sz w:val="14"/>
                <w:szCs w:val="14"/>
                <w:lang w:eastAsia="sk-SK"/>
              </w:rPr>
              <w:t>Saldo</w:t>
            </w:r>
          </w:p>
        </w:tc>
        <w:tc>
          <w:tcPr>
            <w:tcW w:w="622" w:type="pct"/>
            <w:tcBorders>
              <w:top w:val="nil"/>
              <w:left w:val="nil"/>
              <w:bottom w:val="single" w:sz="4" w:space="0" w:color="auto"/>
              <w:right w:val="nil"/>
            </w:tcBorders>
            <w:shd w:val="clear" w:color="auto" w:fill="auto"/>
            <w:noWrap/>
            <w:vAlign w:val="center"/>
            <w:hideMark/>
          </w:tcPr>
          <w:p w:rsidR="00221224" w:rsidRPr="00447079" w:rsidRDefault="00221224" w:rsidP="00C61B05">
            <w:pPr>
              <w:spacing w:after="0" w:line="240" w:lineRule="auto"/>
              <w:jc w:val="center"/>
              <w:rPr>
                <w:rFonts w:ascii="Times New Roman" w:eastAsia="Times New Roman" w:hAnsi="Times New Roman" w:cs="Times New Roman"/>
                <w:b/>
                <w:bCs/>
                <w:color w:val="000000"/>
                <w:sz w:val="14"/>
                <w:szCs w:val="14"/>
                <w:lang w:eastAsia="sk-SK"/>
              </w:rPr>
            </w:pPr>
            <w:r w:rsidRPr="00447079">
              <w:rPr>
                <w:rFonts w:ascii="Times New Roman" w:eastAsia="Times New Roman" w:hAnsi="Times New Roman" w:cs="Times New Roman"/>
                <w:b/>
                <w:bCs/>
                <w:color w:val="000000"/>
                <w:sz w:val="14"/>
                <w:szCs w:val="14"/>
                <w:lang w:eastAsia="sk-SK"/>
              </w:rPr>
              <w:t>B.9</w:t>
            </w:r>
          </w:p>
        </w:tc>
        <w:tc>
          <w:tcPr>
            <w:tcW w:w="423" w:type="pct"/>
            <w:tcBorders>
              <w:top w:val="nil"/>
              <w:left w:val="nil"/>
              <w:bottom w:val="single" w:sz="4" w:space="0" w:color="auto"/>
              <w:right w:val="nil"/>
            </w:tcBorders>
            <w:shd w:val="clear" w:color="auto" w:fill="auto"/>
            <w:noWrap/>
            <w:vAlign w:val="center"/>
            <w:hideMark/>
          </w:tcPr>
          <w:p w:rsidR="00221224" w:rsidRPr="00447079" w:rsidRDefault="00221224" w:rsidP="00C61B05">
            <w:pPr>
              <w:spacing w:after="0" w:line="240" w:lineRule="auto"/>
              <w:jc w:val="right"/>
              <w:rPr>
                <w:rFonts w:ascii="Times New Roman" w:eastAsia="Times New Roman" w:hAnsi="Times New Roman" w:cs="Times New Roman"/>
                <w:b/>
                <w:bCs/>
                <w:color w:val="000000"/>
                <w:sz w:val="14"/>
                <w:szCs w:val="14"/>
                <w:lang w:eastAsia="sk-SK"/>
              </w:rPr>
            </w:pPr>
            <w:r>
              <w:rPr>
                <w:rFonts w:ascii="Times New Roman" w:eastAsia="Times New Roman" w:hAnsi="Times New Roman" w:cs="Times New Roman"/>
                <w:b/>
                <w:bCs/>
                <w:color w:val="000000"/>
                <w:sz w:val="14"/>
                <w:szCs w:val="14"/>
                <w:lang w:eastAsia="sk-SK"/>
              </w:rPr>
              <w:t>40,3</w:t>
            </w:r>
          </w:p>
        </w:tc>
        <w:tc>
          <w:tcPr>
            <w:tcW w:w="423" w:type="pct"/>
            <w:tcBorders>
              <w:top w:val="nil"/>
              <w:left w:val="nil"/>
              <w:bottom w:val="single" w:sz="4" w:space="0" w:color="auto"/>
              <w:right w:val="nil"/>
            </w:tcBorders>
            <w:shd w:val="clear" w:color="auto" w:fill="auto"/>
            <w:noWrap/>
            <w:vAlign w:val="center"/>
            <w:hideMark/>
          </w:tcPr>
          <w:p w:rsidR="00221224" w:rsidRPr="00447079" w:rsidRDefault="00221224" w:rsidP="00C61B05">
            <w:pPr>
              <w:spacing w:after="0" w:line="240" w:lineRule="auto"/>
              <w:jc w:val="right"/>
              <w:rPr>
                <w:rFonts w:ascii="Times New Roman" w:eastAsia="Times New Roman" w:hAnsi="Times New Roman" w:cs="Times New Roman"/>
                <w:b/>
                <w:bCs/>
                <w:color w:val="000000"/>
                <w:sz w:val="14"/>
                <w:szCs w:val="14"/>
                <w:lang w:eastAsia="sk-SK"/>
              </w:rPr>
            </w:pPr>
            <w:r w:rsidRPr="00447079">
              <w:rPr>
                <w:rFonts w:ascii="Times New Roman" w:eastAsia="Times New Roman" w:hAnsi="Times New Roman" w:cs="Times New Roman"/>
                <w:b/>
                <w:bCs/>
                <w:color w:val="000000"/>
                <w:sz w:val="14"/>
                <w:szCs w:val="14"/>
                <w:lang w:eastAsia="sk-SK"/>
              </w:rPr>
              <w:t>0,0</w:t>
            </w:r>
          </w:p>
        </w:tc>
        <w:tc>
          <w:tcPr>
            <w:tcW w:w="424" w:type="pct"/>
            <w:tcBorders>
              <w:top w:val="nil"/>
              <w:left w:val="nil"/>
              <w:bottom w:val="single" w:sz="4" w:space="0" w:color="auto"/>
              <w:right w:val="nil"/>
            </w:tcBorders>
            <w:shd w:val="clear" w:color="auto" w:fill="auto"/>
            <w:noWrap/>
            <w:vAlign w:val="center"/>
            <w:hideMark/>
          </w:tcPr>
          <w:p w:rsidR="00221224" w:rsidRPr="00447079" w:rsidRDefault="00221224" w:rsidP="00C61B05">
            <w:pPr>
              <w:spacing w:after="0" w:line="240" w:lineRule="auto"/>
              <w:jc w:val="right"/>
              <w:rPr>
                <w:rFonts w:ascii="Times New Roman" w:eastAsia="Times New Roman" w:hAnsi="Times New Roman" w:cs="Times New Roman"/>
                <w:b/>
                <w:bCs/>
                <w:color w:val="000000"/>
                <w:sz w:val="14"/>
                <w:szCs w:val="14"/>
                <w:lang w:eastAsia="sk-SK"/>
              </w:rPr>
            </w:pPr>
            <w:r w:rsidRPr="00447079">
              <w:rPr>
                <w:rFonts w:ascii="Times New Roman" w:eastAsia="Times New Roman" w:hAnsi="Times New Roman" w:cs="Times New Roman"/>
                <w:b/>
                <w:bCs/>
                <w:color w:val="000000"/>
                <w:sz w:val="14"/>
                <w:szCs w:val="14"/>
                <w:lang w:eastAsia="sk-SK"/>
              </w:rPr>
              <w:t>0,0</w:t>
            </w:r>
          </w:p>
        </w:tc>
        <w:tc>
          <w:tcPr>
            <w:tcW w:w="424" w:type="pct"/>
            <w:tcBorders>
              <w:top w:val="nil"/>
              <w:left w:val="nil"/>
              <w:bottom w:val="single" w:sz="4" w:space="0" w:color="auto"/>
              <w:right w:val="nil"/>
            </w:tcBorders>
            <w:shd w:val="clear" w:color="auto" w:fill="auto"/>
            <w:noWrap/>
            <w:vAlign w:val="center"/>
            <w:hideMark/>
          </w:tcPr>
          <w:p w:rsidR="00221224" w:rsidRPr="00447079" w:rsidRDefault="00221224" w:rsidP="00C61B05">
            <w:pPr>
              <w:spacing w:after="0" w:line="240" w:lineRule="auto"/>
              <w:jc w:val="right"/>
              <w:rPr>
                <w:rFonts w:ascii="Times New Roman" w:eastAsia="Times New Roman" w:hAnsi="Times New Roman" w:cs="Times New Roman"/>
                <w:b/>
                <w:bCs/>
                <w:color w:val="000000"/>
                <w:sz w:val="14"/>
                <w:szCs w:val="14"/>
                <w:lang w:eastAsia="sk-SK"/>
              </w:rPr>
            </w:pPr>
            <w:r w:rsidRPr="00447079">
              <w:rPr>
                <w:rFonts w:ascii="Times New Roman" w:eastAsia="Times New Roman" w:hAnsi="Times New Roman" w:cs="Times New Roman"/>
                <w:b/>
                <w:bCs/>
                <w:color w:val="000000"/>
                <w:sz w:val="14"/>
                <w:szCs w:val="14"/>
                <w:lang w:eastAsia="sk-SK"/>
              </w:rPr>
              <w:t>0,0</w:t>
            </w:r>
          </w:p>
        </w:tc>
        <w:tc>
          <w:tcPr>
            <w:tcW w:w="426" w:type="pct"/>
            <w:tcBorders>
              <w:top w:val="nil"/>
              <w:left w:val="nil"/>
              <w:bottom w:val="single" w:sz="4" w:space="0" w:color="auto"/>
              <w:right w:val="nil"/>
            </w:tcBorders>
            <w:shd w:val="clear" w:color="auto" w:fill="auto"/>
            <w:noWrap/>
            <w:vAlign w:val="center"/>
            <w:hideMark/>
          </w:tcPr>
          <w:p w:rsidR="00221224" w:rsidRPr="00447079" w:rsidRDefault="00221224" w:rsidP="00C61B05">
            <w:pPr>
              <w:spacing w:after="0" w:line="240" w:lineRule="auto"/>
              <w:jc w:val="right"/>
              <w:rPr>
                <w:rFonts w:ascii="Times New Roman" w:eastAsia="Times New Roman" w:hAnsi="Times New Roman" w:cs="Times New Roman"/>
                <w:b/>
                <w:bCs/>
                <w:color w:val="000000"/>
                <w:sz w:val="14"/>
                <w:szCs w:val="14"/>
                <w:lang w:eastAsia="sk-SK"/>
              </w:rPr>
            </w:pPr>
            <w:r w:rsidRPr="00447079">
              <w:rPr>
                <w:rFonts w:ascii="Times New Roman" w:eastAsia="Times New Roman" w:hAnsi="Times New Roman" w:cs="Times New Roman"/>
                <w:b/>
                <w:bCs/>
                <w:color w:val="000000"/>
                <w:sz w:val="14"/>
                <w:szCs w:val="14"/>
                <w:lang w:eastAsia="sk-SK"/>
              </w:rPr>
              <w:t>0,0</w:t>
            </w:r>
          </w:p>
        </w:tc>
        <w:tc>
          <w:tcPr>
            <w:tcW w:w="424" w:type="pct"/>
            <w:tcBorders>
              <w:top w:val="nil"/>
              <w:left w:val="nil"/>
              <w:bottom w:val="single" w:sz="4" w:space="0" w:color="auto"/>
              <w:right w:val="nil"/>
            </w:tcBorders>
            <w:shd w:val="clear" w:color="auto" w:fill="auto"/>
            <w:noWrap/>
            <w:vAlign w:val="center"/>
            <w:hideMark/>
          </w:tcPr>
          <w:p w:rsidR="00221224" w:rsidRPr="00447079" w:rsidRDefault="00221224" w:rsidP="00C61B05">
            <w:pPr>
              <w:spacing w:after="0" w:line="240" w:lineRule="auto"/>
              <w:jc w:val="right"/>
              <w:rPr>
                <w:rFonts w:ascii="Times New Roman" w:eastAsia="Times New Roman" w:hAnsi="Times New Roman" w:cs="Times New Roman"/>
                <w:b/>
                <w:bCs/>
                <w:color w:val="000000"/>
                <w:sz w:val="14"/>
                <w:szCs w:val="14"/>
                <w:lang w:eastAsia="sk-SK"/>
              </w:rPr>
            </w:pPr>
            <w:r>
              <w:rPr>
                <w:rFonts w:ascii="Times New Roman" w:eastAsia="Times New Roman" w:hAnsi="Times New Roman" w:cs="Times New Roman"/>
                <w:b/>
                <w:bCs/>
                <w:color w:val="000000"/>
                <w:sz w:val="14"/>
                <w:szCs w:val="14"/>
                <w:lang w:eastAsia="sk-SK"/>
              </w:rPr>
              <w:t>40,3</w:t>
            </w:r>
          </w:p>
        </w:tc>
      </w:tr>
      <w:tr w:rsidR="00221224" w:rsidRPr="00447079" w:rsidTr="00C61B05">
        <w:trPr>
          <w:trHeight w:val="255"/>
        </w:trPr>
        <w:tc>
          <w:tcPr>
            <w:tcW w:w="1835"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Príjmy</w:t>
            </w:r>
          </w:p>
        </w:tc>
        <w:tc>
          <w:tcPr>
            <w:tcW w:w="622"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center"/>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TR</w:t>
            </w:r>
          </w:p>
        </w:tc>
        <w:tc>
          <w:tcPr>
            <w:tcW w:w="423"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264,7</w:t>
            </w:r>
          </w:p>
        </w:tc>
        <w:tc>
          <w:tcPr>
            <w:tcW w:w="423"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30,2</w:t>
            </w:r>
          </w:p>
        </w:tc>
        <w:tc>
          <w:tcPr>
            <w:tcW w:w="424"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137,4</w:t>
            </w:r>
          </w:p>
        </w:tc>
        <w:tc>
          <w:tcPr>
            <w:tcW w:w="424"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29,9</w:t>
            </w:r>
          </w:p>
        </w:tc>
        <w:tc>
          <w:tcPr>
            <w:tcW w:w="426"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0,9</w:t>
            </w:r>
          </w:p>
        </w:tc>
        <w:tc>
          <w:tcPr>
            <w:tcW w:w="424"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66,3</w:t>
            </w:r>
          </w:p>
        </w:tc>
      </w:tr>
      <w:tr w:rsidR="00221224" w:rsidRPr="00447079" w:rsidTr="00C61B05">
        <w:trPr>
          <w:trHeight w:val="255"/>
        </w:trPr>
        <w:tc>
          <w:tcPr>
            <w:tcW w:w="1835"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Tržby</w:t>
            </w:r>
          </w:p>
        </w:tc>
        <w:tc>
          <w:tcPr>
            <w:tcW w:w="622"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center"/>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P.11+P.12+P.131</w:t>
            </w:r>
          </w:p>
        </w:tc>
        <w:tc>
          <w:tcPr>
            <w:tcW w:w="423"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178,4</w:t>
            </w:r>
          </w:p>
        </w:tc>
        <w:tc>
          <w:tcPr>
            <w:tcW w:w="423"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p>
        </w:tc>
        <w:tc>
          <w:tcPr>
            <w:tcW w:w="424"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137,4</w:t>
            </w:r>
          </w:p>
        </w:tc>
        <w:tc>
          <w:tcPr>
            <w:tcW w:w="424"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29,9</w:t>
            </w:r>
          </w:p>
        </w:tc>
        <w:tc>
          <w:tcPr>
            <w:tcW w:w="426"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0,9</w:t>
            </w:r>
          </w:p>
        </w:tc>
        <w:tc>
          <w:tcPr>
            <w:tcW w:w="424"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10,2</w:t>
            </w:r>
          </w:p>
        </w:tc>
      </w:tr>
      <w:tr w:rsidR="00221224" w:rsidRPr="00447079" w:rsidTr="00C61B05">
        <w:trPr>
          <w:trHeight w:val="255"/>
        </w:trPr>
        <w:tc>
          <w:tcPr>
            <w:tcW w:w="1835"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Dôchodky z majetku, z toho</w:t>
            </w:r>
          </w:p>
        </w:tc>
        <w:tc>
          <w:tcPr>
            <w:tcW w:w="622"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center"/>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D.4r</w:t>
            </w:r>
          </w:p>
        </w:tc>
        <w:tc>
          <w:tcPr>
            <w:tcW w:w="423"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30,7</w:t>
            </w:r>
          </w:p>
        </w:tc>
        <w:tc>
          <w:tcPr>
            <w:tcW w:w="423"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30,2</w:t>
            </w:r>
          </w:p>
        </w:tc>
        <w:tc>
          <w:tcPr>
            <w:tcW w:w="424"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p>
        </w:tc>
        <w:tc>
          <w:tcPr>
            <w:tcW w:w="424"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sz w:val="20"/>
                <w:szCs w:val="20"/>
                <w:lang w:eastAsia="sk-SK"/>
              </w:rPr>
            </w:pPr>
          </w:p>
        </w:tc>
        <w:tc>
          <w:tcPr>
            <w:tcW w:w="426"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sz w:val="20"/>
                <w:szCs w:val="20"/>
                <w:lang w:eastAsia="sk-SK"/>
              </w:rPr>
            </w:pPr>
          </w:p>
        </w:tc>
        <w:tc>
          <w:tcPr>
            <w:tcW w:w="424"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0,5</w:t>
            </w:r>
          </w:p>
        </w:tc>
      </w:tr>
      <w:tr w:rsidR="00221224" w:rsidRPr="00447079" w:rsidTr="00C61B05">
        <w:trPr>
          <w:trHeight w:val="255"/>
        </w:trPr>
        <w:tc>
          <w:tcPr>
            <w:tcW w:w="1835"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ind w:firstLineChars="200" w:firstLine="280"/>
              <w:rPr>
                <w:rFonts w:ascii="Times New Roman" w:eastAsia="Times New Roman" w:hAnsi="Times New Roman" w:cs="Times New Roman"/>
                <w:i/>
                <w:iCs/>
                <w:color w:val="000000"/>
                <w:sz w:val="14"/>
                <w:szCs w:val="14"/>
                <w:lang w:eastAsia="sk-SK"/>
              </w:rPr>
            </w:pPr>
            <w:r w:rsidRPr="003816F2">
              <w:rPr>
                <w:rFonts w:ascii="Times New Roman" w:eastAsia="Times New Roman" w:hAnsi="Times New Roman" w:cs="Times New Roman"/>
                <w:i/>
                <w:iCs/>
                <w:color w:val="000000"/>
                <w:sz w:val="14"/>
                <w:szCs w:val="14"/>
                <w:lang w:eastAsia="sk-SK"/>
              </w:rPr>
              <w:t>Úroky</w:t>
            </w:r>
          </w:p>
        </w:tc>
        <w:tc>
          <w:tcPr>
            <w:tcW w:w="622" w:type="pct"/>
            <w:tcBorders>
              <w:top w:val="nil"/>
              <w:left w:val="nil"/>
              <w:bottom w:val="nil"/>
              <w:right w:val="nil"/>
            </w:tcBorders>
            <w:shd w:val="clear" w:color="auto" w:fill="auto"/>
            <w:noWrap/>
            <w:vAlign w:val="center"/>
            <w:hideMark/>
          </w:tcPr>
          <w:p w:rsidR="00221224" w:rsidRPr="007D5D36" w:rsidRDefault="00221224" w:rsidP="00C61B05">
            <w:pPr>
              <w:spacing w:after="0" w:line="240" w:lineRule="auto"/>
              <w:jc w:val="center"/>
              <w:rPr>
                <w:rFonts w:ascii="Times New Roman" w:eastAsia="Times New Roman" w:hAnsi="Times New Roman" w:cs="Times New Roman"/>
                <w:i/>
                <w:color w:val="000000"/>
                <w:sz w:val="14"/>
                <w:szCs w:val="14"/>
                <w:lang w:eastAsia="sk-SK"/>
              </w:rPr>
            </w:pPr>
            <w:r w:rsidRPr="007D5D36">
              <w:rPr>
                <w:rFonts w:ascii="Times New Roman" w:eastAsia="Times New Roman" w:hAnsi="Times New Roman" w:cs="Times New Roman"/>
                <w:i/>
                <w:color w:val="000000"/>
                <w:sz w:val="14"/>
                <w:szCs w:val="14"/>
                <w:lang w:eastAsia="sk-SK"/>
              </w:rPr>
              <w:t>D.41r</w:t>
            </w:r>
          </w:p>
        </w:tc>
        <w:tc>
          <w:tcPr>
            <w:tcW w:w="423" w:type="pct"/>
            <w:tcBorders>
              <w:top w:val="nil"/>
              <w:left w:val="nil"/>
              <w:bottom w:val="nil"/>
              <w:right w:val="nil"/>
            </w:tcBorders>
            <w:shd w:val="clear" w:color="auto" w:fill="auto"/>
            <w:noWrap/>
            <w:vAlign w:val="center"/>
            <w:hideMark/>
          </w:tcPr>
          <w:p w:rsidR="00221224" w:rsidRPr="007D5D36" w:rsidRDefault="00221224" w:rsidP="00C61B05">
            <w:pPr>
              <w:spacing w:after="0" w:line="240" w:lineRule="auto"/>
              <w:jc w:val="right"/>
              <w:rPr>
                <w:rFonts w:ascii="Times New Roman" w:eastAsia="Times New Roman" w:hAnsi="Times New Roman" w:cs="Times New Roman"/>
                <w:i/>
                <w:color w:val="000000"/>
                <w:sz w:val="14"/>
                <w:szCs w:val="14"/>
                <w:lang w:eastAsia="sk-SK"/>
              </w:rPr>
            </w:pPr>
            <w:r w:rsidRPr="007D5D36">
              <w:rPr>
                <w:rFonts w:ascii="Times New Roman" w:eastAsia="Times New Roman" w:hAnsi="Times New Roman" w:cs="Times New Roman"/>
                <w:i/>
                <w:color w:val="000000"/>
                <w:sz w:val="14"/>
                <w:szCs w:val="14"/>
                <w:lang w:eastAsia="sk-SK"/>
              </w:rPr>
              <w:t>30,7</w:t>
            </w:r>
          </w:p>
        </w:tc>
        <w:tc>
          <w:tcPr>
            <w:tcW w:w="423" w:type="pct"/>
            <w:tcBorders>
              <w:top w:val="nil"/>
              <w:left w:val="nil"/>
              <w:bottom w:val="nil"/>
              <w:right w:val="nil"/>
            </w:tcBorders>
            <w:shd w:val="clear" w:color="auto" w:fill="auto"/>
            <w:noWrap/>
            <w:vAlign w:val="center"/>
            <w:hideMark/>
          </w:tcPr>
          <w:p w:rsidR="00221224" w:rsidRPr="007D5D36" w:rsidRDefault="00221224" w:rsidP="00C61B05">
            <w:pPr>
              <w:spacing w:after="0" w:line="240" w:lineRule="auto"/>
              <w:jc w:val="right"/>
              <w:rPr>
                <w:rFonts w:ascii="Times New Roman" w:eastAsia="Times New Roman" w:hAnsi="Times New Roman" w:cs="Times New Roman"/>
                <w:i/>
                <w:color w:val="000000"/>
                <w:sz w:val="14"/>
                <w:szCs w:val="14"/>
                <w:lang w:eastAsia="sk-SK"/>
              </w:rPr>
            </w:pPr>
            <w:r w:rsidRPr="007D5D36">
              <w:rPr>
                <w:rFonts w:ascii="Times New Roman" w:eastAsia="Times New Roman" w:hAnsi="Times New Roman" w:cs="Times New Roman"/>
                <w:i/>
                <w:color w:val="000000"/>
                <w:sz w:val="14"/>
                <w:szCs w:val="14"/>
                <w:lang w:eastAsia="sk-SK"/>
              </w:rPr>
              <w:t>30,2</w:t>
            </w:r>
          </w:p>
        </w:tc>
        <w:tc>
          <w:tcPr>
            <w:tcW w:w="424" w:type="pct"/>
            <w:tcBorders>
              <w:top w:val="nil"/>
              <w:left w:val="nil"/>
              <w:bottom w:val="nil"/>
              <w:right w:val="nil"/>
            </w:tcBorders>
            <w:shd w:val="clear" w:color="auto" w:fill="auto"/>
            <w:noWrap/>
            <w:vAlign w:val="center"/>
            <w:hideMark/>
          </w:tcPr>
          <w:p w:rsidR="00221224" w:rsidRPr="007D5D36" w:rsidRDefault="00221224" w:rsidP="00C61B05">
            <w:pPr>
              <w:spacing w:after="0" w:line="240" w:lineRule="auto"/>
              <w:jc w:val="right"/>
              <w:rPr>
                <w:rFonts w:ascii="Times New Roman" w:eastAsia="Times New Roman" w:hAnsi="Times New Roman" w:cs="Times New Roman"/>
                <w:i/>
                <w:color w:val="000000"/>
                <w:sz w:val="14"/>
                <w:szCs w:val="14"/>
                <w:lang w:eastAsia="sk-SK"/>
              </w:rPr>
            </w:pPr>
          </w:p>
        </w:tc>
        <w:tc>
          <w:tcPr>
            <w:tcW w:w="424" w:type="pct"/>
            <w:tcBorders>
              <w:top w:val="nil"/>
              <w:left w:val="nil"/>
              <w:bottom w:val="nil"/>
              <w:right w:val="nil"/>
            </w:tcBorders>
            <w:shd w:val="clear" w:color="auto" w:fill="auto"/>
            <w:noWrap/>
            <w:vAlign w:val="center"/>
            <w:hideMark/>
          </w:tcPr>
          <w:p w:rsidR="00221224" w:rsidRPr="007D5D36" w:rsidRDefault="00221224" w:rsidP="00C61B05">
            <w:pPr>
              <w:spacing w:after="0" w:line="240" w:lineRule="auto"/>
              <w:jc w:val="right"/>
              <w:rPr>
                <w:rFonts w:ascii="Times New Roman" w:eastAsia="Times New Roman" w:hAnsi="Times New Roman" w:cs="Times New Roman"/>
                <w:i/>
                <w:sz w:val="20"/>
                <w:szCs w:val="20"/>
                <w:lang w:eastAsia="sk-SK"/>
              </w:rPr>
            </w:pPr>
          </w:p>
        </w:tc>
        <w:tc>
          <w:tcPr>
            <w:tcW w:w="426" w:type="pct"/>
            <w:tcBorders>
              <w:top w:val="nil"/>
              <w:left w:val="nil"/>
              <w:bottom w:val="nil"/>
              <w:right w:val="nil"/>
            </w:tcBorders>
            <w:shd w:val="clear" w:color="auto" w:fill="auto"/>
            <w:noWrap/>
            <w:vAlign w:val="center"/>
            <w:hideMark/>
          </w:tcPr>
          <w:p w:rsidR="00221224" w:rsidRPr="007D5D36" w:rsidRDefault="00221224" w:rsidP="00C61B05">
            <w:pPr>
              <w:spacing w:after="0" w:line="240" w:lineRule="auto"/>
              <w:jc w:val="right"/>
              <w:rPr>
                <w:rFonts w:ascii="Times New Roman" w:eastAsia="Times New Roman" w:hAnsi="Times New Roman" w:cs="Times New Roman"/>
                <w:i/>
                <w:sz w:val="20"/>
                <w:szCs w:val="20"/>
                <w:lang w:eastAsia="sk-SK"/>
              </w:rPr>
            </w:pPr>
          </w:p>
        </w:tc>
        <w:tc>
          <w:tcPr>
            <w:tcW w:w="424" w:type="pct"/>
            <w:tcBorders>
              <w:top w:val="nil"/>
              <w:left w:val="nil"/>
              <w:bottom w:val="nil"/>
              <w:right w:val="nil"/>
            </w:tcBorders>
            <w:shd w:val="clear" w:color="auto" w:fill="auto"/>
            <w:noWrap/>
            <w:vAlign w:val="center"/>
            <w:hideMark/>
          </w:tcPr>
          <w:p w:rsidR="00221224" w:rsidRPr="007D5D36" w:rsidRDefault="00221224" w:rsidP="00C61B05">
            <w:pPr>
              <w:spacing w:after="0" w:line="240" w:lineRule="auto"/>
              <w:jc w:val="right"/>
              <w:rPr>
                <w:rFonts w:ascii="Times New Roman" w:eastAsia="Times New Roman" w:hAnsi="Times New Roman" w:cs="Times New Roman"/>
                <w:i/>
                <w:color w:val="000000"/>
                <w:sz w:val="14"/>
                <w:szCs w:val="14"/>
                <w:lang w:eastAsia="sk-SK"/>
              </w:rPr>
            </w:pPr>
            <w:r w:rsidRPr="007D5D36">
              <w:rPr>
                <w:rFonts w:ascii="Times New Roman" w:eastAsia="Times New Roman" w:hAnsi="Times New Roman" w:cs="Times New Roman"/>
                <w:i/>
                <w:color w:val="000000"/>
                <w:sz w:val="14"/>
                <w:szCs w:val="14"/>
                <w:lang w:eastAsia="sk-SK"/>
              </w:rPr>
              <w:t>0,5</w:t>
            </w:r>
          </w:p>
        </w:tc>
      </w:tr>
      <w:tr w:rsidR="00221224" w:rsidRPr="00447079" w:rsidTr="00C61B05">
        <w:trPr>
          <w:trHeight w:val="255"/>
        </w:trPr>
        <w:tc>
          <w:tcPr>
            <w:tcW w:w="1835"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Transfery</w:t>
            </w:r>
          </w:p>
        </w:tc>
        <w:tc>
          <w:tcPr>
            <w:tcW w:w="622"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center"/>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D.7r</w:t>
            </w:r>
          </w:p>
        </w:tc>
        <w:tc>
          <w:tcPr>
            <w:tcW w:w="423"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55,6</w:t>
            </w:r>
          </w:p>
        </w:tc>
        <w:tc>
          <w:tcPr>
            <w:tcW w:w="423"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p>
        </w:tc>
        <w:tc>
          <w:tcPr>
            <w:tcW w:w="424"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sz w:val="20"/>
                <w:szCs w:val="20"/>
                <w:lang w:eastAsia="sk-SK"/>
              </w:rPr>
            </w:pPr>
          </w:p>
        </w:tc>
        <w:tc>
          <w:tcPr>
            <w:tcW w:w="424"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sz w:val="20"/>
                <w:szCs w:val="20"/>
                <w:lang w:eastAsia="sk-SK"/>
              </w:rPr>
            </w:pPr>
          </w:p>
        </w:tc>
        <w:tc>
          <w:tcPr>
            <w:tcW w:w="426"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sz w:val="20"/>
                <w:szCs w:val="20"/>
                <w:lang w:eastAsia="sk-SK"/>
              </w:rPr>
            </w:pPr>
          </w:p>
        </w:tc>
        <w:tc>
          <w:tcPr>
            <w:tcW w:w="424"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55,6</w:t>
            </w:r>
          </w:p>
        </w:tc>
      </w:tr>
      <w:tr w:rsidR="00221224" w:rsidRPr="00447079" w:rsidTr="00C61B05">
        <w:trPr>
          <w:trHeight w:val="255"/>
        </w:trPr>
        <w:tc>
          <w:tcPr>
            <w:tcW w:w="1835" w:type="pct"/>
            <w:tcBorders>
              <w:top w:val="single" w:sz="4" w:space="0" w:color="auto"/>
              <w:left w:val="nil"/>
              <w:bottom w:val="nil"/>
              <w:right w:val="nil"/>
            </w:tcBorders>
            <w:shd w:val="clear" w:color="auto" w:fill="auto"/>
            <w:noWrap/>
            <w:vAlign w:val="center"/>
            <w:hideMark/>
          </w:tcPr>
          <w:p w:rsidR="00221224" w:rsidRPr="003816F2" w:rsidRDefault="00221224" w:rsidP="00C61B05">
            <w:pPr>
              <w:spacing w:after="0" w:line="240" w:lineRule="auto"/>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Výdavky</w:t>
            </w:r>
          </w:p>
        </w:tc>
        <w:tc>
          <w:tcPr>
            <w:tcW w:w="622" w:type="pct"/>
            <w:tcBorders>
              <w:top w:val="single" w:sz="4" w:space="0" w:color="auto"/>
              <w:left w:val="nil"/>
              <w:bottom w:val="nil"/>
              <w:right w:val="nil"/>
            </w:tcBorders>
            <w:shd w:val="clear" w:color="auto" w:fill="auto"/>
            <w:noWrap/>
            <w:vAlign w:val="center"/>
            <w:hideMark/>
          </w:tcPr>
          <w:p w:rsidR="00221224" w:rsidRPr="003816F2" w:rsidRDefault="00221224" w:rsidP="00C61B05">
            <w:pPr>
              <w:spacing w:after="0" w:line="240" w:lineRule="auto"/>
              <w:jc w:val="center"/>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TE</w:t>
            </w:r>
          </w:p>
        </w:tc>
        <w:tc>
          <w:tcPr>
            <w:tcW w:w="423" w:type="pct"/>
            <w:tcBorders>
              <w:top w:val="single" w:sz="4" w:space="0" w:color="auto"/>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-224,5</w:t>
            </w:r>
          </w:p>
        </w:tc>
        <w:tc>
          <w:tcPr>
            <w:tcW w:w="423" w:type="pct"/>
            <w:tcBorders>
              <w:top w:val="single" w:sz="4" w:space="0" w:color="auto"/>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w:t>
            </w:r>
            <w:r>
              <w:rPr>
                <w:rFonts w:ascii="Times New Roman" w:eastAsia="Times New Roman" w:hAnsi="Times New Roman" w:cs="Times New Roman"/>
                <w:color w:val="000000"/>
                <w:sz w:val="14"/>
                <w:szCs w:val="14"/>
                <w:lang w:eastAsia="sk-SK"/>
              </w:rPr>
              <w:t>30,2</w:t>
            </w:r>
          </w:p>
        </w:tc>
        <w:tc>
          <w:tcPr>
            <w:tcW w:w="424" w:type="pct"/>
            <w:tcBorders>
              <w:top w:val="single" w:sz="4" w:space="0" w:color="auto"/>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-137,4</w:t>
            </w:r>
          </w:p>
        </w:tc>
        <w:tc>
          <w:tcPr>
            <w:tcW w:w="424" w:type="pct"/>
            <w:tcBorders>
              <w:top w:val="single" w:sz="4" w:space="0" w:color="auto"/>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-29,9</w:t>
            </w:r>
          </w:p>
        </w:tc>
        <w:tc>
          <w:tcPr>
            <w:tcW w:w="426" w:type="pct"/>
            <w:tcBorders>
              <w:top w:val="single" w:sz="4" w:space="0" w:color="auto"/>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-0,9</w:t>
            </w:r>
          </w:p>
        </w:tc>
        <w:tc>
          <w:tcPr>
            <w:tcW w:w="424" w:type="pct"/>
            <w:tcBorders>
              <w:top w:val="single" w:sz="4" w:space="0" w:color="auto"/>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-26,1</w:t>
            </w:r>
          </w:p>
        </w:tc>
      </w:tr>
      <w:tr w:rsidR="00221224" w:rsidRPr="00447079" w:rsidTr="00C61B05">
        <w:trPr>
          <w:trHeight w:val="255"/>
        </w:trPr>
        <w:tc>
          <w:tcPr>
            <w:tcW w:w="1835"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Kompenzácie zamestnancov</w:t>
            </w:r>
          </w:p>
        </w:tc>
        <w:tc>
          <w:tcPr>
            <w:tcW w:w="622"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center"/>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D.1p</w:t>
            </w:r>
          </w:p>
        </w:tc>
        <w:tc>
          <w:tcPr>
            <w:tcW w:w="423"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-139,8</w:t>
            </w:r>
          </w:p>
        </w:tc>
        <w:tc>
          <w:tcPr>
            <w:tcW w:w="423"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p>
        </w:tc>
        <w:tc>
          <w:tcPr>
            <w:tcW w:w="424"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-137,4</w:t>
            </w:r>
          </w:p>
        </w:tc>
        <w:tc>
          <w:tcPr>
            <w:tcW w:w="424"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p>
        </w:tc>
        <w:tc>
          <w:tcPr>
            <w:tcW w:w="426"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sz w:val="20"/>
                <w:szCs w:val="20"/>
                <w:lang w:eastAsia="sk-SK"/>
              </w:rPr>
            </w:pPr>
          </w:p>
        </w:tc>
        <w:tc>
          <w:tcPr>
            <w:tcW w:w="424"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-2,4</w:t>
            </w:r>
          </w:p>
        </w:tc>
      </w:tr>
      <w:tr w:rsidR="00221224" w:rsidRPr="00447079" w:rsidTr="00C61B05">
        <w:trPr>
          <w:trHeight w:val="255"/>
        </w:trPr>
        <w:tc>
          <w:tcPr>
            <w:tcW w:w="1835"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Medzispotreba</w:t>
            </w:r>
          </w:p>
        </w:tc>
        <w:tc>
          <w:tcPr>
            <w:tcW w:w="622"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center"/>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P.2</w:t>
            </w:r>
          </w:p>
        </w:tc>
        <w:tc>
          <w:tcPr>
            <w:tcW w:w="423"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-85,2</w:t>
            </w:r>
          </w:p>
        </w:tc>
        <w:tc>
          <w:tcPr>
            <w:tcW w:w="423"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-7</w:t>
            </w:r>
            <w:r>
              <w:rPr>
                <w:rFonts w:ascii="Times New Roman" w:eastAsia="Times New Roman" w:hAnsi="Times New Roman" w:cs="Times New Roman"/>
                <w:color w:val="000000"/>
                <w:sz w:val="14"/>
                <w:szCs w:val="14"/>
                <w:lang w:eastAsia="sk-SK"/>
              </w:rPr>
              <w:t>3,8</w:t>
            </w:r>
          </w:p>
        </w:tc>
        <w:tc>
          <w:tcPr>
            <w:tcW w:w="424" w:type="pct"/>
            <w:tcBorders>
              <w:top w:val="nil"/>
              <w:left w:val="nil"/>
              <w:bottom w:val="nil"/>
              <w:right w:val="nil"/>
            </w:tcBorders>
            <w:shd w:val="clear" w:color="auto" w:fill="auto"/>
            <w:noWrap/>
            <w:vAlign w:val="center"/>
            <w:hideMark/>
          </w:tcPr>
          <w:p w:rsidR="00221224" w:rsidRPr="00862F8B" w:rsidRDefault="00221224" w:rsidP="00C61B05">
            <w:pPr>
              <w:spacing w:after="0" w:line="240" w:lineRule="auto"/>
              <w:jc w:val="right"/>
              <w:rPr>
                <w:rFonts w:ascii="Times New Roman" w:eastAsia="Times New Roman" w:hAnsi="Times New Roman" w:cs="Times New Roman"/>
                <w:color w:val="000000"/>
                <w:sz w:val="14"/>
                <w:szCs w:val="14"/>
                <w:highlight w:val="yellow"/>
                <w:lang w:eastAsia="sk-SK"/>
              </w:rPr>
            </w:pPr>
          </w:p>
        </w:tc>
        <w:tc>
          <w:tcPr>
            <w:tcW w:w="424"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sz w:val="20"/>
                <w:szCs w:val="20"/>
                <w:lang w:eastAsia="sk-SK"/>
              </w:rPr>
            </w:pPr>
          </w:p>
        </w:tc>
        <w:tc>
          <w:tcPr>
            <w:tcW w:w="426"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sz w:val="20"/>
                <w:szCs w:val="20"/>
                <w:lang w:eastAsia="sk-SK"/>
              </w:rPr>
            </w:pPr>
          </w:p>
        </w:tc>
        <w:tc>
          <w:tcPr>
            <w:tcW w:w="424"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-11,4</w:t>
            </w:r>
          </w:p>
        </w:tc>
      </w:tr>
      <w:tr w:rsidR="00221224" w:rsidRPr="00447079" w:rsidTr="00C61B05">
        <w:trPr>
          <w:trHeight w:val="255"/>
        </w:trPr>
        <w:tc>
          <w:tcPr>
            <w:tcW w:w="1835"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Ostatné dane</w:t>
            </w:r>
          </w:p>
        </w:tc>
        <w:tc>
          <w:tcPr>
            <w:tcW w:w="622"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center"/>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D.29p</w:t>
            </w:r>
          </w:p>
        </w:tc>
        <w:tc>
          <w:tcPr>
            <w:tcW w:w="423"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-1,7</w:t>
            </w:r>
          </w:p>
        </w:tc>
        <w:tc>
          <w:tcPr>
            <w:tcW w:w="423"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p>
        </w:tc>
        <w:tc>
          <w:tcPr>
            <w:tcW w:w="424" w:type="pct"/>
            <w:tcBorders>
              <w:top w:val="nil"/>
              <w:left w:val="nil"/>
              <w:bottom w:val="nil"/>
              <w:right w:val="nil"/>
            </w:tcBorders>
            <w:shd w:val="clear" w:color="auto" w:fill="auto"/>
            <w:noWrap/>
            <w:vAlign w:val="center"/>
            <w:hideMark/>
          </w:tcPr>
          <w:p w:rsidR="00221224" w:rsidRPr="00862F8B" w:rsidRDefault="00221224" w:rsidP="00C61B05">
            <w:pPr>
              <w:spacing w:after="0" w:line="240" w:lineRule="auto"/>
              <w:jc w:val="right"/>
              <w:rPr>
                <w:rFonts w:ascii="Times New Roman" w:eastAsia="Times New Roman" w:hAnsi="Times New Roman" w:cs="Times New Roman"/>
                <w:sz w:val="20"/>
                <w:szCs w:val="20"/>
                <w:highlight w:val="yellow"/>
                <w:lang w:eastAsia="sk-SK"/>
              </w:rPr>
            </w:pPr>
          </w:p>
        </w:tc>
        <w:tc>
          <w:tcPr>
            <w:tcW w:w="424"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sz w:val="20"/>
                <w:szCs w:val="20"/>
                <w:lang w:eastAsia="sk-SK"/>
              </w:rPr>
            </w:pPr>
          </w:p>
        </w:tc>
        <w:tc>
          <w:tcPr>
            <w:tcW w:w="426"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sz w:val="20"/>
                <w:szCs w:val="20"/>
                <w:lang w:eastAsia="sk-SK"/>
              </w:rPr>
            </w:pPr>
          </w:p>
        </w:tc>
        <w:tc>
          <w:tcPr>
            <w:tcW w:w="424"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-1,7</w:t>
            </w:r>
          </w:p>
        </w:tc>
      </w:tr>
      <w:tr w:rsidR="00221224" w:rsidRPr="00447079" w:rsidTr="00C61B05">
        <w:trPr>
          <w:trHeight w:val="255"/>
        </w:trPr>
        <w:tc>
          <w:tcPr>
            <w:tcW w:w="1835"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Úrokové náklady</w:t>
            </w:r>
          </w:p>
        </w:tc>
        <w:tc>
          <w:tcPr>
            <w:tcW w:w="622"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center"/>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D.41p</w:t>
            </w:r>
          </w:p>
        </w:tc>
        <w:tc>
          <w:tcPr>
            <w:tcW w:w="423"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43,6</w:t>
            </w:r>
          </w:p>
        </w:tc>
        <w:tc>
          <w:tcPr>
            <w:tcW w:w="423"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43</w:t>
            </w:r>
            <w:r>
              <w:rPr>
                <w:rFonts w:ascii="Times New Roman" w:eastAsia="Times New Roman" w:hAnsi="Times New Roman" w:cs="Times New Roman"/>
                <w:color w:val="000000"/>
                <w:sz w:val="14"/>
                <w:szCs w:val="14"/>
                <w:lang w:eastAsia="sk-SK"/>
              </w:rPr>
              <w:t>,6</w:t>
            </w:r>
          </w:p>
        </w:tc>
        <w:tc>
          <w:tcPr>
            <w:tcW w:w="424" w:type="pct"/>
            <w:tcBorders>
              <w:top w:val="nil"/>
              <w:left w:val="nil"/>
              <w:bottom w:val="nil"/>
              <w:right w:val="nil"/>
            </w:tcBorders>
            <w:shd w:val="clear" w:color="auto" w:fill="auto"/>
            <w:noWrap/>
            <w:vAlign w:val="center"/>
            <w:hideMark/>
          </w:tcPr>
          <w:p w:rsidR="00221224" w:rsidRPr="00862F8B" w:rsidRDefault="00221224" w:rsidP="00C61B05">
            <w:pPr>
              <w:spacing w:after="0" w:line="240" w:lineRule="auto"/>
              <w:jc w:val="right"/>
              <w:rPr>
                <w:rFonts w:ascii="Times New Roman" w:eastAsia="Times New Roman" w:hAnsi="Times New Roman" w:cs="Times New Roman"/>
                <w:color w:val="000000"/>
                <w:sz w:val="14"/>
                <w:szCs w:val="14"/>
                <w:highlight w:val="yellow"/>
                <w:lang w:eastAsia="sk-SK"/>
              </w:rPr>
            </w:pPr>
          </w:p>
        </w:tc>
        <w:tc>
          <w:tcPr>
            <w:tcW w:w="424"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sz w:val="20"/>
                <w:szCs w:val="20"/>
                <w:lang w:eastAsia="sk-SK"/>
              </w:rPr>
            </w:pPr>
          </w:p>
        </w:tc>
        <w:tc>
          <w:tcPr>
            <w:tcW w:w="426"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sz w:val="20"/>
                <w:szCs w:val="20"/>
                <w:lang w:eastAsia="sk-SK"/>
              </w:rPr>
            </w:pPr>
          </w:p>
        </w:tc>
        <w:tc>
          <w:tcPr>
            <w:tcW w:w="424"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0,0</w:t>
            </w:r>
          </w:p>
        </w:tc>
      </w:tr>
      <w:tr w:rsidR="00221224" w:rsidRPr="00447079" w:rsidTr="00C61B05">
        <w:trPr>
          <w:trHeight w:val="255"/>
        </w:trPr>
        <w:tc>
          <w:tcPr>
            <w:tcW w:w="1835"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Transfery</w:t>
            </w:r>
          </w:p>
        </w:tc>
        <w:tc>
          <w:tcPr>
            <w:tcW w:w="622"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center"/>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D.7p</w:t>
            </w:r>
          </w:p>
        </w:tc>
        <w:tc>
          <w:tcPr>
            <w:tcW w:w="423"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-1,0</w:t>
            </w:r>
          </w:p>
        </w:tc>
        <w:tc>
          <w:tcPr>
            <w:tcW w:w="423"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p>
        </w:tc>
        <w:tc>
          <w:tcPr>
            <w:tcW w:w="424" w:type="pct"/>
            <w:tcBorders>
              <w:top w:val="nil"/>
              <w:left w:val="nil"/>
              <w:bottom w:val="nil"/>
              <w:right w:val="nil"/>
            </w:tcBorders>
            <w:shd w:val="clear" w:color="auto" w:fill="auto"/>
            <w:noWrap/>
            <w:vAlign w:val="center"/>
            <w:hideMark/>
          </w:tcPr>
          <w:p w:rsidR="00221224" w:rsidRPr="00862F8B" w:rsidRDefault="00221224" w:rsidP="00C61B05">
            <w:pPr>
              <w:spacing w:after="0" w:line="240" w:lineRule="auto"/>
              <w:jc w:val="right"/>
              <w:rPr>
                <w:rFonts w:ascii="Times New Roman" w:eastAsia="Times New Roman" w:hAnsi="Times New Roman" w:cs="Times New Roman"/>
                <w:sz w:val="20"/>
                <w:szCs w:val="20"/>
                <w:highlight w:val="yellow"/>
                <w:lang w:eastAsia="sk-SK"/>
              </w:rPr>
            </w:pPr>
          </w:p>
        </w:tc>
        <w:tc>
          <w:tcPr>
            <w:tcW w:w="424"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sz w:val="20"/>
                <w:szCs w:val="20"/>
                <w:lang w:eastAsia="sk-SK"/>
              </w:rPr>
            </w:pPr>
          </w:p>
        </w:tc>
        <w:tc>
          <w:tcPr>
            <w:tcW w:w="426" w:type="pct"/>
            <w:tcBorders>
              <w:top w:val="nil"/>
              <w:left w:val="nil"/>
              <w:bottom w:val="nil"/>
              <w:right w:val="nil"/>
            </w:tcBorders>
            <w:shd w:val="clear" w:color="auto" w:fill="auto"/>
            <w:noWrap/>
            <w:vAlign w:val="center"/>
            <w:hideMark/>
          </w:tcPr>
          <w:p w:rsidR="00221224" w:rsidRPr="001D4E5B" w:rsidRDefault="00221224" w:rsidP="00C61B05">
            <w:pPr>
              <w:spacing w:after="0" w:line="240" w:lineRule="auto"/>
              <w:jc w:val="right"/>
              <w:rPr>
                <w:rFonts w:ascii="Times New Roman" w:eastAsia="Times New Roman" w:hAnsi="Times New Roman" w:cs="Times New Roman"/>
                <w:sz w:val="20"/>
                <w:szCs w:val="20"/>
                <w:lang w:eastAsia="sk-SK"/>
              </w:rPr>
            </w:pPr>
          </w:p>
        </w:tc>
        <w:tc>
          <w:tcPr>
            <w:tcW w:w="424"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-1,0</w:t>
            </w:r>
          </w:p>
        </w:tc>
      </w:tr>
      <w:tr w:rsidR="00221224" w:rsidRPr="00447079" w:rsidTr="00C61B05">
        <w:trPr>
          <w:trHeight w:val="255"/>
        </w:trPr>
        <w:tc>
          <w:tcPr>
            <w:tcW w:w="1835" w:type="pct"/>
            <w:tcBorders>
              <w:top w:val="nil"/>
              <w:left w:val="nil"/>
              <w:bottom w:val="nil"/>
              <w:right w:val="nil"/>
            </w:tcBorders>
            <w:shd w:val="clear" w:color="auto" w:fill="auto"/>
            <w:noWrap/>
            <w:vAlign w:val="center"/>
          </w:tcPr>
          <w:p w:rsidR="00221224" w:rsidRPr="003816F2" w:rsidRDefault="00221224"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Kapitálové investície</w:t>
            </w:r>
          </w:p>
        </w:tc>
        <w:tc>
          <w:tcPr>
            <w:tcW w:w="622" w:type="pct"/>
            <w:tcBorders>
              <w:top w:val="nil"/>
              <w:left w:val="nil"/>
              <w:bottom w:val="nil"/>
              <w:right w:val="nil"/>
            </w:tcBorders>
            <w:shd w:val="clear" w:color="auto" w:fill="auto"/>
            <w:noWrap/>
            <w:vAlign w:val="center"/>
          </w:tcPr>
          <w:p w:rsidR="00221224" w:rsidRPr="003816F2" w:rsidRDefault="00221224" w:rsidP="00C61B05">
            <w:pPr>
              <w:spacing w:after="0" w:line="240" w:lineRule="auto"/>
              <w:jc w:val="center"/>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P.5L</w:t>
            </w:r>
          </w:p>
        </w:tc>
        <w:tc>
          <w:tcPr>
            <w:tcW w:w="423" w:type="pct"/>
            <w:tcBorders>
              <w:top w:val="nil"/>
              <w:left w:val="nil"/>
              <w:bottom w:val="nil"/>
              <w:right w:val="nil"/>
            </w:tcBorders>
            <w:shd w:val="clear" w:color="auto" w:fill="auto"/>
            <w:noWrap/>
            <w:vAlign w:val="center"/>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-30,9</w:t>
            </w:r>
          </w:p>
        </w:tc>
        <w:tc>
          <w:tcPr>
            <w:tcW w:w="423" w:type="pct"/>
            <w:tcBorders>
              <w:top w:val="nil"/>
              <w:left w:val="nil"/>
              <w:bottom w:val="nil"/>
              <w:right w:val="nil"/>
            </w:tcBorders>
            <w:shd w:val="clear" w:color="auto" w:fill="auto"/>
            <w:noWrap/>
            <w:vAlign w:val="center"/>
          </w:tcPr>
          <w:p w:rsidR="00221224" w:rsidRPr="00862F8B" w:rsidRDefault="00221224" w:rsidP="00C61B05">
            <w:pPr>
              <w:spacing w:after="0" w:line="240" w:lineRule="auto"/>
              <w:jc w:val="right"/>
              <w:rPr>
                <w:rFonts w:ascii="Times New Roman" w:eastAsia="Times New Roman" w:hAnsi="Times New Roman" w:cs="Times New Roman"/>
                <w:color w:val="000000"/>
                <w:sz w:val="14"/>
                <w:szCs w:val="14"/>
                <w:highlight w:val="yellow"/>
                <w:lang w:eastAsia="sk-SK"/>
              </w:rPr>
            </w:pPr>
          </w:p>
        </w:tc>
        <w:tc>
          <w:tcPr>
            <w:tcW w:w="424" w:type="pct"/>
            <w:tcBorders>
              <w:top w:val="nil"/>
              <w:left w:val="nil"/>
              <w:bottom w:val="nil"/>
              <w:right w:val="nil"/>
            </w:tcBorders>
            <w:shd w:val="clear" w:color="auto" w:fill="auto"/>
            <w:noWrap/>
            <w:vAlign w:val="center"/>
          </w:tcPr>
          <w:p w:rsidR="00221224" w:rsidRPr="00862F8B" w:rsidRDefault="00221224" w:rsidP="00C61B05">
            <w:pPr>
              <w:spacing w:after="0" w:line="240" w:lineRule="auto"/>
              <w:jc w:val="right"/>
              <w:rPr>
                <w:rFonts w:ascii="Times New Roman" w:eastAsia="Times New Roman" w:hAnsi="Times New Roman" w:cs="Times New Roman"/>
                <w:sz w:val="20"/>
                <w:szCs w:val="20"/>
                <w:highlight w:val="yellow"/>
                <w:lang w:eastAsia="sk-SK"/>
              </w:rPr>
            </w:pPr>
          </w:p>
        </w:tc>
        <w:tc>
          <w:tcPr>
            <w:tcW w:w="424" w:type="pct"/>
            <w:tcBorders>
              <w:top w:val="nil"/>
              <w:left w:val="nil"/>
              <w:bottom w:val="nil"/>
              <w:right w:val="nil"/>
            </w:tcBorders>
            <w:shd w:val="clear" w:color="auto" w:fill="auto"/>
            <w:noWrap/>
            <w:vAlign w:val="center"/>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-29,9</w:t>
            </w:r>
          </w:p>
        </w:tc>
        <w:tc>
          <w:tcPr>
            <w:tcW w:w="426" w:type="pct"/>
            <w:tcBorders>
              <w:top w:val="nil"/>
              <w:left w:val="nil"/>
              <w:bottom w:val="nil"/>
              <w:right w:val="nil"/>
            </w:tcBorders>
            <w:shd w:val="clear" w:color="auto" w:fill="auto"/>
            <w:noWrap/>
            <w:vAlign w:val="center"/>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1D4E5B">
              <w:rPr>
                <w:rFonts w:ascii="Times New Roman" w:eastAsia="Times New Roman" w:hAnsi="Times New Roman" w:cs="Times New Roman"/>
                <w:color w:val="000000"/>
                <w:sz w:val="14"/>
                <w:szCs w:val="14"/>
                <w:lang w:eastAsia="sk-SK"/>
              </w:rPr>
              <w:t>-0,9</w:t>
            </w:r>
          </w:p>
        </w:tc>
        <w:tc>
          <w:tcPr>
            <w:tcW w:w="424" w:type="pct"/>
            <w:tcBorders>
              <w:top w:val="nil"/>
              <w:left w:val="nil"/>
              <w:bottom w:val="nil"/>
              <w:right w:val="nil"/>
            </w:tcBorders>
            <w:shd w:val="clear" w:color="auto" w:fill="auto"/>
            <w:noWrap/>
            <w:vAlign w:val="center"/>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-0,1</w:t>
            </w:r>
          </w:p>
        </w:tc>
      </w:tr>
      <w:tr w:rsidR="00221224" w:rsidRPr="00447079" w:rsidTr="00C61B05">
        <w:trPr>
          <w:trHeight w:val="255"/>
        </w:trPr>
        <w:tc>
          <w:tcPr>
            <w:tcW w:w="1835"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ind w:firstLineChars="100" w:firstLine="140"/>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Kapitálové transfery</w:t>
            </w:r>
          </w:p>
        </w:tc>
        <w:tc>
          <w:tcPr>
            <w:tcW w:w="622"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center"/>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D.9p</w:t>
            </w:r>
          </w:p>
        </w:tc>
        <w:tc>
          <w:tcPr>
            <w:tcW w:w="423" w:type="pct"/>
            <w:tcBorders>
              <w:top w:val="nil"/>
              <w:left w:val="nil"/>
              <w:bottom w:val="nil"/>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-9,5</w:t>
            </w:r>
          </w:p>
        </w:tc>
        <w:tc>
          <w:tcPr>
            <w:tcW w:w="423" w:type="pct"/>
            <w:tcBorders>
              <w:top w:val="nil"/>
              <w:left w:val="nil"/>
              <w:bottom w:val="nil"/>
              <w:right w:val="nil"/>
            </w:tcBorders>
            <w:shd w:val="clear" w:color="auto" w:fill="auto"/>
            <w:noWrap/>
            <w:vAlign w:val="center"/>
            <w:hideMark/>
          </w:tcPr>
          <w:p w:rsidR="00221224" w:rsidRPr="00862F8B" w:rsidRDefault="00221224" w:rsidP="00C61B05">
            <w:pPr>
              <w:spacing w:after="0" w:line="240" w:lineRule="auto"/>
              <w:jc w:val="right"/>
              <w:rPr>
                <w:rFonts w:ascii="Times New Roman" w:eastAsia="Times New Roman" w:hAnsi="Times New Roman" w:cs="Times New Roman"/>
                <w:color w:val="000000"/>
                <w:sz w:val="14"/>
                <w:szCs w:val="14"/>
                <w:highlight w:val="yellow"/>
                <w:lang w:eastAsia="sk-SK"/>
              </w:rPr>
            </w:pPr>
          </w:p>
        </w:tc>
        <w:tc>
          <w:tcPr>
            <w:tcW w:w="424" w:type="pct"/>
            <w:tcBorders>
              <w:top w:val="nil"/>
              <w:left w:val="nil"/>
              <w:bottom w:val="nil"/>
              <w:right w:val="nil"/>
            </w:tcBorders>
            <w:shd w:val="clear" w:color="auto" w:fill="auto"/>
            <w:noWrap/>
            <w:vAlign w:val="center"/>
            <w:hideMark/>
          </w:tcPr>
          <w:p w:rsidR="00221224" w:rsidRPr="00862F8B" w:rsidRDefault="00221224" w:rsidP="00C61B05">
            <w:pPr>
              <w:spacing w:after="0" w:line="240" w:lineRule="auto"/>
              <w:jc w:val="right"/>
              <w:rPr>
                <w:rFonts w:ascii="Times New Roman" w:eastAsia="Times New Roman" w:hAnsi="Times New Roman" w:cs="Times New Roman"/>
                <w:sz w:val="20"/>
                <w:szCs w:val="20"/>
                <w:highlight w:val="yellow"/>
                <w:lang w:eastAsia="sk-SK"/>
              </w:rPr>
            </w:pPr>
          </w:p>
        </w:tc>
        <w:tc>
          <w:tcPr>
            <w:tcW w:w="424" w:type="pct"/>
            <w:tcBorders>
              <w:top w:val="nil"/>
              <w:left w:val="nil"/>
              <w:bottom w:val="nil"/>
              <w:right w:val="nil"/>
            </w:tcBorders>
            <w:shd w:val="clear" w:color="auto" w:fill="auto"/>
            <w:noWrap/>
            <w:vAlign w:val="center"/>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p>
        </w:tc>
        <w:tc>
          <w:tcPr>
            <w:tcW w:w="426" w:type="pct"/>
            <w:tcBorders>
              <w:top w:val="nil"/>
              <w:left w:val="nil"/>
              <w:bottom w:val="nil"/>
              <w:right w:val="nil"/>
            </w:tcBorders>
            <w:shd w:val="clear" w:color="auto" w:fill="auto"/>
            <w:noWrap/>
            <w:vAlign w:val="center"/>
          </w:tcPr>
          <w:p w:rsidR="00221224" w:rsidRPr="001D4E5B" w:rsidRDefault="00221224" w:rsidP="00C61B05">
            <w:pPr>
              <w:spacing w:after="0" w:line="240" w:lineRule="auto"/>
              <w:jc w:val="right"/>
              <w:rPr>
                <w:rFonts w:ascii="Times New Roman" w:eastAsia="Times New Roman" w:hAnsi="Times New Roman" w:cs="Times New Roman"/>
                <w:color w:val="000000"/>
                <w:sz w:val="14"/>
                <w:szCs w:val="14"/>
                <w:lang w:eastAsia="sk-SK"/>
              </w:rPr>
            </w:pPr>
          </w:p>
        </w:tc>
        <w:tc>
          <w:tcPr>
            <w:tcW w:w="424" w:type="pct"/>
            <w:tcBorders>
              <w:top w:val="nil"/>
              <w:left w:val="nil"/>
              <w:bottom w:val="single" w:sz="4" w:space="0" w:color="auto"/>
              <w:right w:val="nil"/>
            </w:tcBorders>
            <w:shd w:val="clear" w:color="auto" w:fill="auto"/>
            <w:noWrap/>
            <w:vAlign w:val="center"/>
            <w:hideMark/>
          </w:tcPr>
          <w:p w:rsidR="00221224" w:rsidRPr="003816F2" w:rsidRDefault="00221224" w:rsidP="00C61B05">
            <w:pPr>
              <w:spacing w:after="0" w:line="240" w:lineRule="auto"/>
              <w:jc w:val="right"/>
              <w:rPr>
                <w:rFonts w:ascii="Times New Roman" w:eastAsia="Times New Roman" w:hAnsi="Times New Roman" w:cs="Times New Roman"/>
                <w:color w:val="000000"/>
                <w:sz w:val="14"/>
                <w:szCs w:val="14"/>
                <w:lang w:eastAsia="sk-SK"/>
              </w:rPr>
            </w:pPr>
            <w:r w:rsidRPr="003816F2">
              <w:rPr>
                <w:rFonts w:ascii="Times New Roman" w:eastAsia="Times New Roman" w:hAnsi="Times New Roman" w:cs="Times New Roman"/>
                <w:color w:val="000000"/>
                <w:sz w:val="14"/>
                <w:szCs w:val="14"/>
                <w:lang w:eastAsia="sk-SK"/>
              </w:rPr>
              <w:t>-9,5</w:t>
            </w:r>
          </w:p>
        </w:tc>
      </w:tr>
      <w:tr w:rsidR="00221224" w:rsidRPr="00447079" w:rsidTr="00C61B05">
        <w:trPr>
          <w:gridAfter w:val="1"/>
          <w:wAfter w:w="424" w:type="pct"/>
          <w:trHeight w:val="255"/>
        </w:trPr>
        <w:tc>
          <w:tcPr>
            <w:tcW w:w="4576" w:type="pct"/>
            <w:gridSpan w:val="7"/>
            <w:tcBorders>
              <w:top w:val="single" w:sz="4" w:space="0" w:color="auto"/>
              <w:left w:val="nil"/>
              <w:bottom w:val="nil"/>
              <w:right w:val="nil"/>
            </w:tcBorders>
            <w:shd w:val="clear" w:color="auto" w:fill="auto"/>
            <w:vAlign w:val="center"/>
            <w:hideMark/>
          </w:tcPr>
          <w:p w:rsidR="00221224" w:rsidRPr="00447079" w:rsidRDefault="00221224" w:rsidP="00C61B05">
            <w:pPr>
              <w:spacing w:after="0" w:line="240" w:lineRule="auto"/>
              <w:rPr>
                <w:rFonts w:ascii="Times New Roman" w:eastAsia="Times New Roman" w:hAnsi="Times New Roman" w:cs="Times New Roman"/>
                <w:i/>
                <w:iCs/>
                <w:color w:val="000000"/>
                <w:sz w:val="14"/>
                <w:szCs w:val="14"/>
                <w:lang w:eastAsia="sk-SK"/>
              </w:rPr>
            </w:pPr>
            <w:r w:rsidRPr="00447079">
              <w:rPr>
                <w:rFonts w:ascii="Times New Roman" w:eastAsia="Times New Roman" w:hAnsi="Times New Roman" w:cs="Times New Roman"/>
                <w:i/>
                <w:iCs/>
                <w:color w:val="000000"/>
                <w:sz w:val="14"/>
                <w:szCs w:val="14"/>
                <w:lang w:eastAsia="sk-SK"/>
              </w:rPr>
              <w:t>Pozn. znamienko (+) znamená zníženie, resp. znamienko (-) zvýšenie schodku rozpočtu verejnej správy</w:t>
            </w:r>
            <w:r>
              <w:rPr>
                <w:rFonts w:ascii="Times New Roman" w:eastAsia="Times New Roman" w:hAnsi="Times New Roman" w:cs="Times New Roman"/>
                <w:i/>
                <w:iCs/>
                <w:color w:val="000000"/>
                <w:sz w:val="14"/>
                <w:szCs w:val="14"/>
                <w:lang w:eastAsia="sk-SK"/>
              </w:rPr>
              <w:t xml:space="preserve">                                               Zdroj: ŠÚ SR</w:t>
            </w:r>
          </w:p>
        </w:tc>
      </w:tr>
    </w:tbl>
    <w:p w:rsidR="00221224" w:rsidRDefault="00221224" w:rsidP="00221224">
      <w:pPr>
        <w:spacing w:after="0" w:line="240" w:lineRule="auto"/>
        <w:jc w:val="both"/>
        <w:rPr>
          <w:rFonts w:ascii="Times New Roman" w:hAnsi="Times New Roman" w:cs="Times New Roman"/>
          <w:sz w:val="24"/>
          <w:szCs w:val="24"/>
        </w:rPr>
      </w:pPr>
    </w:p>
    <w:p w:rsidR="00221224" w:rsidRDefault="00221224" w:rsidP="002212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rámci rozpočtu verejnej správy sa rozpočtuje nulová medziročná zmena stavu pohľadávok a záväzkov. V rámci tzv. modifikujúcich faktorov štátneho rozpočtu sa na akruálnom princípe, v súlade s metodikou ESA 2010, upravujú špecifické známe tituly, ako napr. </w:t>
      </w:r>
      <w:proofErr w:type="spellStart"/>
      <w:r>
        <w:rPr>
          <w:rFonts w:ascii="Times New Roman" w:hAnsi="Times New Roman" w:cs="Times New Roman"/>
          <w:sz w:val="24"/>
          <w:szCs w:val="24"/>
        </w:rPr>
        <w:t>akrualizácia</w:t>
      </w:r>
      <w:proofErr w:type="spellEnd"/>
      <w:r>
        <w:rPr>
          <w:rFonts w:ascii="Times New Roman" w:hAnsi="Times New Roman" w:cs="Times New Roman"/>
          <w:sz w:val="24"/>
          <w:szCs w:val="24"/>
        </w:rPr>
        <w:t xml:space="preserve"> nákupu vojenskej techniky, rozpočtovanie </w:t>
      </w:r>
      <w:proofErr w:type="spellStart"/>
      <w:r>
        <w:rPr>
          <w:rFonts w:ascii="Times New Roman" w:hAnsi="Times New Roman" w:cs="Times New Roman"/>
          <w:sz w:val="24"/>
          <w:szCs w:val="24"/>
        </w:rPr>
        <w:t>superdividend</w:t>
      </w:r>
      <w:proofErr w:type="spellEnd"/>
      <w:r>
        <w:rPr>
          <w:rFonts w:ascii="Times New Roman" w:hAnsi="Times New Roman" w:cs="Times New Roman"/>
          <w:sz w:val="24"/>
          <w:szCs w:val="24"/>
        </w:rPr>
        <w:t xml:space="preserve"> a pod. </w:t>
      </w:r>
    </w:p>
    <w:p w:rsidR="00221224" w:rsidRDefault="00221224" w:rsidP="00221224">
      <w:pPr>
        <w:spacing w:after="0" w:line="240" w:lineRule="auto"/>
        <w:jc w:val="both"/>
        <w:rPr>
          <w:rFonts w:ascii="Times New Roman" w:hAnsi="Times New Roman" w:cs="Times New Roman"/>
          <w:sz w:val="24"/>
          <w:szCs w:val="24"/>
        </w:rPr>
      </w:pPr>
    </w:p>
    <w:p w:rsidR="00221224" w:rsidRDefault="00221224" w:rsidP="002212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rozpočte sa uvažuje s rovnakým objemom príjmov a výdavkov prostriedkov z rozpočtu EÚ, dochádza tak k rozpočtovaniu nulovej zmeny stavu pohľadávok voči EÚ. Rovnaký postup je použitý aj pri rozpočtovaní príjmov a výdavkov prostriedkov Plánu obnovy a odolnosti. </w:t>
      </w:r>
    </w:p>
    <w:p w:rsidR="00221224" w:rsidRDefault="00221224" w:rsidP="00221224">
      <w:pPr>
        <w:spacing w:after="0" w:line="240" w:lineRule="auto"/>
        <w:jc w:val="both"/>
        <w:rPr>
          <w:rFonts w:ascii="Times New Roman" w:eastAsia="Times New Roman" w:hAnsi="Times New Roman" w:cs="Times New Roman"/>
          <w:sz w:val="24"/>
          <w:szCs w:val="24"/>
          <w:lang w:eastAsia="sk-SK"/>
        </w:rPr>
      </w:pPr>
    </w:p>
    <w:p w:rsidR="00221224" w:rsidRDefault="00221224" w:rsidP="00221224">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Rozpočet verejnej správy na roky 2024 až 2026 obsahuje tak na strane príjmov ako aj na strane výdavkov údaje za zelenú energiu</w:t>
      </w:r>
      <w:r>
        <w:rPr>
          <w:rStyle w:val="Odkaznapoznmkupodiarou"/>
          <w:rFonts w:ascii="Times New Roman" w:eastAsia="Times New Roman" w:hAnsi="Times New Roman"/>
          <w:sz w:val="24"/>
          <w:szCs w:val="24"/>
          <w:lang w:eastAsia="sk-SK"/>
        </w:rPr>
        <w:footnoteReference w:id="20"/>
      </w:r>
      <w:r>
        <w:rPr>
          <w:rFonts w:ascii="Times New Roman" w:eastAsia="Times New Roman" w:hAnsi="Times New Roman" w:cs="Times New Roman"/>
          <w:sz w:val="24"/>
          <w:szCs w:val="24"/>
          <w:lang w:eastAsia="sk-SK"/>
        </w:rPr>
        <w:t>.</w:t>
      </w:r>
    </w:p>
    <w:p w:rsidR="005A7212" w:rsidRDefault="005A7212" w:rsidP="000C265D">
      <w:pPr>
        <w:spacing w:after="0" w:line="240" w:lineRule="auto"/>
        <w:jc w:val="both"/>
        <w:rPr>
          <w:rFonts w:ascii="Times New Roman" w:eastAsia="Times New Roman" w:hAnsi="Times New Roman" w:cs="Times New Roman"/>
          <w:sz w:val="24"/>
          <w:szCs w:val="24"/>
          <w:lang w:eastAsia="sk-SK"/>
        </w:rPr>
      </w:pPr>
    </w:p>
    <w:p w:rsidR="000C265D" w:rsidRDefault="000C265D" w:rsidP="0076304F">
      <w:pPr>
        <w:pStyle w:val="Nadpis2"/>
        <w:spacing w:before="0" w:after="0"/>
        <w:rPr>
          <w:rFonts w:ascii="Times New Roman" w:hAnsi="Times New Roman"/>
          <w:i w:val="0"/>
          <w:color w:val="5B9BD5" w:themeColor="accent1"/>
          <w:sz w:val="24"/>
        </w:rPr>
      </w:pPr>
      <w:bookmarkStart w:id="75" w:name="_Toc53040761"/>
      <w:bookmarkStart w:id="76" w:name="_Toc147306078"/>
      <w:r w:rsidRPr="00CE077C">
        <w:rPr>
          <w:rFonts w:ascii="Times New Roman" w:hAnsi="Times New Roman"/>
          <w:i w:val="0"/>
          <w:color w:val="5B9BD5" w:themeColor="accent1"/>
          <w:sz w:val="24"/>
        </w:rPr>
        <w:lastRenderedPageBreak/>
        <w:t>2.</w:t>
      </w:r>
      <w:r w:rsidR="001D520C">
        <w:rPr>
          <w:rFonts w:ascii="Times New Roman" w:hAnsi="Times New Roman"/>
          <w:i w:val="0"/>
          <w:color w:val="5B9BD5" w:themeColor="accent1"/>
          <w:sz w:val="24"/>
        </w:rPr>
        <w:t>7</w:t>
      </w:r>
      <w:r w:rsidR="00CE077C" w:rsidRPr="00CE077C">
        <w:rPr>
          <w:rFonts w:ascii="Times New Roman" w:hAnsi="Times New Roman"/>
          <w:i w:val="0"/>
          <w:color w:val="5B9BD5" w:themeColor="accent1"/>
          <w:sz w:val="24"/>
        </w:rPr>
        <w:t xml:space="preserve">. </w:t>
      </w:r>
      <w:r w:rsidRPr="00CE077C">
        <w:rPr>
          <w:rFonts w:ascii="Times New Roman" w:hAnsi="Times New Roman"/>
          <w:i w:val="0"/>
          <w:color w:val="5B9BD5" w:themeColor="accent1"/>
          <w:sz w:val="24"/>
        </w:rPr>
        <w:t>Informácia o nerozpočtovaných tituloch</w:t>
      </w:r>
      <w:bookmarkEnd w:id="75"/>
      <w:bookmarkEnd w:id="76"/>
    </w:p>
    <w:p w:rsidR="00F54D87" w:rsidRDefault="00F54D87" w:rsidP="00EB7370">
      <w:pPr>
        <w:autoSpaceDE w:val="0"/>
        <w:autoSpaceDN w:val="0"/>
        <w:spacing w:after="0" w:line="240" w:lineRule="auto"/>
        <w:jc w:val="both"/>
        <w:rPr>
          <w:lang w:eastAsia="cs-CZ"/>
        </w:rPr>
      </w:pPr>
    </w:p>
    <w:p w:rsidR="00221224" w:rsidRPr="00EC3CE0" w:rsidRDefault="004A3EB5" w:rsidP="00221224">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21224" w:rsidRPr="00EC3CE0">
        <w:rPr>
          <w:rFonts w:ascii="Times New Roman" w:hAnsi="Times New Roman" w:cs="Times New Roman"/>
          <w:sz w:val="24"/>
          <w:szCs w:val="24"/>
        </w:rPr>
        <w:t xml:space="preserve"> rozpo</w:t>
      </w:r>
      <w:r>
        <w:rPr>
          <w:rFonts w:ascii="Times New Roman" w:hAnsi="Times New Roman" w:cs="Times New Roman"/>
          <w:sz w:val="24"/>
          <w:szCs w:val="24"/>
        </w:rPr>
        <w:t>čte</w:t>
      </w:r>
      <w:r w:rsidR="00221224">
        <w:rPr>
          <w:rFonts w:ascii="Times New Roman" w:hAnsi="Times New Roman" w:cs="Times New Roman"/>
          <w:sz w:val="24"/>
          <w:szCs w:val="24"/>
        </w:rPr>
        <w:t xml:space="preserve"> verejnej správy na roky 2024 až 2026 bola</w:t>
      </w:r>
      <w:r w:rsidR="00221224" w:rsidRPr="00EC3CE0">
        <w:rPr>
          <w:rFonts w:ascii="Times New Roman" w:hAnsi="Times New Roman" w:cs="Times New Roman"/>
          <w:sz w:val="24"/>
          <w:szCs w:val="24"/>
        </w:rPr>
        <w:t xml:space="preserve"> </w:t>
      </w:r>
      <w:r>
        <w:rPr>
          <w:rFonts w:ascii="Times New Roman" w:hAnsi="Times New Roman" w:cs="Times New Roman"/>
          <w:sz w:val="24"/>
          <w:szCs w:val="24"/>
        </w:rPr>
        <w:t xml:space="preserve">identifikovaná časť titulov </w:t>
      </w:r>
      <w:r w:rsidR="00221224">
        <w:rPr>
          <w:rFonts w:ascii="Times New Roman" w:hAnsi="Times New Roman" w:cs="Times New Roman"/>
          <w:sz w:val="24"/>
          <w:szCs w:val="24"/>
        </w:rPr>
        <w:t>na základe notifikovanej skutočnosti</w:t>
      </w:r>
      <w:r>
        <w:rPr>
          <w:rFonts w:ascii="Times New Roman" w:hAnsi="Times New Roman" w:cs="Times New Roman"/>
          <w:sz w:val="24"/>
          <w:szCs w:val="24"/>
        </w:rPr>
        <w:t>, ktorá</w:t>
      </w:r>
      <w:r w:rsidR="00221224">
        <w:rPr>
          <w:rFonts w:ascii="Times New Roman" w:hAnsi="Times New Roman" w:cs="Times New Roman"/>
          <w:sz w:val="24"/>
          <w:szCs w:val="24"/>
        </w:rPr>
        <w:t xml:space="preserve"> z objektívnych dôvodov </w:t>
      </w:r>
      <w:r>
        <w:rPr>
          <w:rFonts w:ascii="Times New Roman" w:hAnsi="Times New Roman" w:cs="Times New Roman"/>
          <w:sz w:val="24"/>
          <w:szCs w:val="24"/>
        </w:rPr>
        <w:t>nie je obsiahnutá</w:t>
      </w:r>
      <w:r w:rsidR="00221224">
        <w:rPr>
          <w:rFonts w:ascii="Times New Roman" w:hAnsi="Times New Roman" w:cs="Times New Roman"/>
          <w:sz w:val="24"/>
          <w:szCs w:val="24"/>
        </w:rPr>
        <w:t xml:space="preserve"> v rozpočte</w:t>
      </w:r>
      <w:r w:rsidR="00221224" w:rsidRPr="00EC3CE0">
        <w:rPr>
          <w:rFonts w:ascii="Times New Roman" w:hAnsi="Times New Roman" w:cs="Times New Roman"/>
          <w:sz w:val="24"/>
          <w:szCs w:val="24"/>
        </w:rPr>
        <w:t xml:space="preserve">. </w:t>
      </w:r>
      <w:bookmarkStart w:id="77" w:name="_Toc43724322"/>
      <w:bookmarkStart w:id="78" w:name="_Toc43804984"/>
    </w:p>
    <w:p w:rsidR="00221224" w:rsidRPr="00EC3CE0" w:rsidRDefault="00221224" w:rsidP="00221224">
      <w:pPr>
        <w:spacing w:after="0" w:line="240" w:lineRule="auto"/>
        <w:contextualSpacing/>
        <w:jc w:val="both"/>
        <w:rPr>
          <w:rFonts w:ascii="Times New Roman" w:hAnsi="Times New Roman" w:cs="Times New Roman"/>
          <w:sz w:val="24"/>
          <w:szCs w:val="24"/>
        </w:rPr>
      </w:pPr>
    </w:p>
    <w:p w:rsidR="00221224" w:rsidRPr="00EC3CE0" w:rsidRDefault="00221224" w:rsidP="00221224">
      <w:pPr>
        <w:autoSpaceDE w:val="0"/>
        <w:autoSpaceDN w:val="0"/>
        <w:spacing w:after="0" w:line="240" w:lineRule="auto"/>
        <w:jc w:val="both"/>
        <w:rPr>
          <w:rFonts w:ascii="Times New Roman" w:hAnsi="Times New Roman" w:cs="Times New Roman"/>
          <w:sz w:val="24"/>
          <w:szCs w:val="24"/>
        </w:rPr>
      </w:pPr>
      <w:r w:rsidRPr="00EE4B95">
        <w:rPr>
          <w:rFonts w:ascii="Times New Roman" w:hAnsi="Times New Roman" w:cs="Times New Roman"/>
          <w:sz w:val="24"/>
          <w:szCs w:val="24"/>
        </w:rPr>
        <w:t>Ide najmä o subjekty, ktoré sú ŠÚ SR zaradené v sektore verejnej správ</w:t>
      </w:r>
      <w:bookmarkEnd w:id="77"/>
      <w:bookmarkEnd w:id="78"/>
      <w:r w:rsidRPr="00EE4B95">
        <w:rPr>
          <w:rFonts w:ascii="Times New Roman" w:hAnsi="Times New Roman" w:cs="Times New Roman"/>
          <w:sz w:val="24"/>
          <w:szCs w:val="24"/>
        </w:rPr>
        <w:t>y a nie sú zahrnuté v rozpočte. Sektor verejnej správy (S.13) vykazuje za august 2023 v registri organizácií vedenom ŠÚ SR celkovo 8 292 subjektov, z toho v ústrednej správe (S.1311) vykazuje 1 011 subjektov, v územnej samospráve (S.1313) vykazuje 7 279 subjektov a vo fondoch sociálneho poistenia a fondoch zdravotného poistenia (</w:t>
      </w:r>
      <w:r w:rsidRPr="00FB5A1D">
        <w:rPr>
          <w:rFonts w:ascii="Times New Roman" w:hAnsi="Times New Roman" w:cs="Times New Roman"/>
          <w:sz w:val="24"/>
          <w:szCs w:val="24"/>
        </w:rPr>
        <w:t>S.1314) vykazuje 2 subjekty, a to Sociálnu poisťovňu a Všeobecnú zdravotnú poisťovňu</w:t>
      </w:r>
      <w:r w:rsidRPr="00FB5A1D">
        <w:rPr>
          <w:rFonts w:ascii="Times New Roman" w:hAnsi="Times New Roman" w:cs="Times New Roman"/>
          <w:sz w:val="24"/>
          <w:szCs w:val="24"/>
          <w:vertAlign w:val="superscript"/>
        </w:rPr>
        <w:footnoteReference w:id="21"/>
      </w:r>
      <w:r w:rsidRPr="00FB5A1D">
        <w:rPr>
          <w:rFonts w:ascii="Times New Roman" w:hAnsi="Times New Roman" w:cs="Times New Roman"/>
          <w:sz w:val="24"/>
          <w:szCs w:val="24"/>
        </w:rPr>
        <w:t>. Z celkového počtu subjektov sektora verejnej správy (S.13) je v likvidácii, resp. v konkurze 104 subjektov. Rozpočet verejnej správy neobsahuje príjmy a výdavky za 1</w:t>
      </w:r>
      <w:r w:rsidR="003B6BB8">
        <w:rPr>
          <w:rFonts w:ascii="Times New Roman" w:hAnsi="Times New Roman" w:cs="Times New Roman"/>
          <w:sz w:val="24"/>
          <w:szCs w:val="24"/>
        </w:rPr>
        <w:t xml:space="preserve"> </w:t>
      </w:r>
      <w:r w:rsidRPr="00FB5A1D">
        <w:rPr>
          <w:rFonts w:ascii="Times New Roman" w:hAnsi="Times New Roman" w:cs="Times New Roman"/>
          <w:sz w:val="24"/>
          <w:szCs w:val="24"/>
        </w:rPr>
        <w:t>018 subjektov, z toho 70 organizácií v rámci ústrednej správy (S.1311) a 948 organizácií v rámci územnej samosprávy (S.1313).</w:t>
      </w:r>
      <w:bookmarkStart w:id="79" w:name="_Toc43724323"/>
      <w:bookmarkStart w:id="80" w:name="_Toc43804985"/>
      <w:r w:rsidRPr="00EC3CE0">
        <w:rPr>
          <w:rFonts w:ascii="Times New Roman" w:hAnsi="Times New Roman" w:cs="Times New Roman"/>
          <w:sz w:val="24"/>
          <w:szCs w:val="24"/>
        </w:rPr>
        <w:t xml:space="preserve"> </w:t>
      </w:r>
      <w:bookmarkEnd w:id="79"/>
      <w:bookmarkEnd w:id="80"/>
    </w:p>
    <w:p w:rsidR="00221224" w:rsidRPr="00EC3CE0" w:rsidRDefault="00221224" w:rsidP="00221224">
      <w:pPr>
        <w:autoSpaceDE w:val="0"/>
        <w:autoSpaceDN w:val="0"/>
        <w:spacing w:after="0" w:line="240" w:lineRule="auto"/>
        <w:jc w:val="both"/>
        <w:rPr>
          <w:rFonts w:ascii="Times New Roman" w:hAnsi="Times New Roman" w:cs="Times New Roman"/>
          <w:sz w:val="24"/>
          <w:szCs w:val="24"/>
        </w:rPr>
      </w:pPr>
    </w:p>
    <w:p w:rsidR="00221224" w:rsidRPr="00EC3CE0" w:rsidRDefault="00221224" w:rsidP="00221224">
      <w:pPr>
        <w:autoSpaceDE w:val="0"/>
        <w:autoSpaceDN w:val="0"/>
        <w:spacing w:after="0" w:line="240" w:lineRule="auto"/>
        <w:jc w:val="both"/>
        <w:rPr>
          <w:rFonts w:ascii="Times New Roman" w:hAnsi="Times New Roman" w:cs="Times New Roman"/>
          <w:sz w:val="24"/>
          <w:szCs w:val="24"/>
        </w:rPr>
      </w:pPr>
      <w:r w:rsidRPr="00EC3CE0">
        <w:rPr>
          <w:rFonts w:ascii="Times New Roman" w:hAnsi="Times New Roman" w:cs="Times New Roman"/>
          <w:sz w:val="24"/>
          <w:szCs w:val="24"/>
        </w:rPr>
        <w:t xml:space="preserve">V prípade ústrednej správy ide o malé neziskové organizácie štátu, štátne podniky, akciové spoločnosti a pod. V územnej samospráve ide najmä </w:t>
      </w:r>
      <w:r>
        <w:rPr>
          <w:rFonts w:ascii="Times New Roman" w:hAnsi="Times New Roman" w:cs="Times New Roman"/>
          <w:sz w:val="24"/>
          <w:szCs w:val="24"/>
        </w:rPr>
        <w:t xml:space="preserve">o </w:t>
      </w:r>
      <w:r w:rsidRPr="00EC3CE0">
        <w:rPr>
          <w:rFonts w:ascii="Times New Roman" w:hAnsi="Times New Roman" w:cs="Times New Roman"/>
          <w:sz w:val="24"/>
          <w:szCs w:val="24"/>
        </w:rPr>
        <w:t xml:space="preserve">neziskové účtovné jednotky (záujmové združenia právnických osôb a iné právne formy, ako napr. neziskové organizácie). Získavanie údajov od týchto subjektov je problematické. Údaje za skutočnosť sa získavajú nie z finančných výkazov, ale z účtovných výkazov jednotlivých organizácií, pričom mnohé z nich napriek zákonnej povinnosti nepredkladajú účtovné výkazy. Zároveň ich celkový vplyv na bilanciu verejných </w:t>
      </w:r>
      <w:r w:rsidRPr="001D4E5B">
        <w:rPr>
          <w:rFonts w:ascii="Times New Roman" w:hAnsi="Times New Roman" w:cs="Times New Roman"/>
          <w:sz w:val="24"/>
          <w:szCs w:val="24"/>
        </w:rPr>
        <w:t>financií bol za posledné roky zanedbateľný. Z pozitívneho vplyvu za rok 2022 na úrovni 47,3 mil. eur predstavuje podstatnú časť hospodárenie ostatných malých subjektov ústrednej správy. Vplyv</w:t>
      </w:r>
      <w:r w:rsidRPr="00EC3CE0">
        <w:rPr>
          <w:rFonts w:ascii="Times New Roman" w:hAnsi="Times New Roman" w:cs="Times New Roman"/>
          <w:sz w:val="24"/>
          <w:szCs w:val="24"/>
        </w:rPr>
        <w:t xml:space="preserve"> nerozpočtovaných subjektov na dosiahnutú skutočnosť za posledné tri roky prezentuje nasledujúca tabuľka</w:t>
      </w:r>
      <w:r>
        <w:rPr>
          <w:rFonts w:ascii="Times New Roman" w:hAnsi="Times New Roman" w:cs="Times New Roman"/>
          <w:sz w:val="24"/>
          <w:szCs w:val="24"/>
        </w:rPr>
        <w:t>.</w:t>
      </w:r>
      <w:r w:rsidRPr="00EC3CE0">
        <w:rPr>
          <w:rFonts w:ascii="Times New Roman" w:hAnsi="Times New Roman" w:cs="Times New Roman"/>
          <w:sz w:val="24"/>
          <w:szCs w:val="24"/>
        </w:rPr>
        <w:t xml:space="preserve"> </w:t>
      </w:r>
    </w:p>
    <w:p w:rsidR="00221224" w:rsidRDefault="00221224" w:rsidP="00221224">
      <w:pPr>
        <w:spacing w:after="0" w:line="240" w:lineRule="auto"/>
        <w:contextualSpacing/>
        <w:jc w:val="both"/>
        <w:rPr>
          <w:rFonts w:ascii="Times New Roman" w:hAnsi="Times New Roman" w:cs="Times New Roman"/>
          <w:sz w:val="24"/>
          <w:szCs w:val="24"/>
        </w:rPr>
      </w:pPr>
    </w:p>
    <w:p w:rsidR="00221224" w:rsidRPr="00EB7370" w:rsidRDefault="00221224" w:rsidP="00221224">
      <w:pPr>
        <w:pStyle w:val="Popis"/>
        <w:keepNext/>
        <w:spacing w:after="0"/>
        <w:rPr>
          <w:rFonts w:ascii="Times New Roman" w:hAnsi="Times New Roman" w:cs="Times New Roman"/>
          <w:b/>
          <w:i w:val="0"/>
          <w:color w:val="5B9BD5" w:themeColor="accent1"/>
          <w:sz w:val="20"/>
          <w:szCs w:val="20"/>
        </w:rPr>
      </w:pPr>
      <w:bookmarkStart w:id="81" w:name="_Toc84845241"/>
      <w:bookmarkStart w:id="82" w:name="_Toc147322641"/>
      <w:r w:rsidRPr="00EB7370">
        <w:rPr>
          <w:rFonts w:ascii="Times New Roman" w:hAnsi="Times New Roman" w:cs="Times New Roman"/>
          <w:b/>
          <w:i w:val="0"/>
          <w:color w:val="5B9BD5" w:themeColor="accent1"/>
          <w:sz w:val="20"/>
          <w:szCs w:val="20"/>
        </w:rPr>
        <w:t xml:space="preserve">Tabuľka </w:t>
      </w:r>
      <w:r w:rsidRPr="00EB7370">
        <w:rPr>
          <w:rFonts w:ascii="Times New Roman" w:hAnsi="Times New Roman" w:cs="Times New Roman"/>
          <w:b/>
          <w:i w:val="0"/>
          <w:color w:val="5B9BD5" w:themeColor="accent1"/>
          <w:sz w:val="20"/>
          <w:szCs w:val="20"/>
        </w:rPr>
        <w:fldChar w:fldCharType="begin"/>
      </w:r>
      <w:r w:rsidRPr="00EB7370">
        <w:rPr>
          <w:rFonts w:ascii="Times New Roman" w:hAnsi="Times New Roman" w:cs="Times New Roman"/>
          <w:b/>
          <w:i w:val="0"/>
          <w:color w:val="5B9BD5" w:themeColor="accent1"/>
          <w:sz w:val="20"/>
          <w:szCs w:val="20"/>
        </w:rPr>
        <w:instrText xml:space="preserve"> SEQ Tabuľka \* ARABIC </w:instrText>
      </w:r>
      <w:r w:rsidRPr="00EB7370">
        <w:rPr>
          <w:rFonts w:ascii="Times New Roman" w:hAnsi="Times New Roman" w:cs="Times New Roman"/>
          <w:b/>
          <w:i w:val="0"/>
          <w:color w:val="5B9BD5" w:themeColor="accent1"/>
          <w:sz w:val="20"/>
          <w:szCs w:val="20"/>
        </w:rPr>
        <w:fldChar w:fldCharType="separate"/>
      </w:r>
      <w:r w:rsidR="003F6961">
        <w:rPr>
          <w:rFonts w:ascii="Times New Roman" w:hAnsi="Times New Roman" w:cs="Times New Roman"/>
          <w:b/>
          <w:i w:val="0"/>
          <w:noProof/>
          <w:color w:val="5B9BD5" w:themeColor="accent1"/>
          <w:sz w:val="20"/>
          <w:szCs w:val="20"/>
        </w:rPr>
        <w:t>18</w:t>
      </w:r>
      <w:r w:rsidRPr="00EB7370">
        <w:rPr>
          <w:rFonts w:ascii="Times New Roman" w:hAnsi="Times New Roman" w:cs="Times New Roman"/>
          <w:b/>
          <w:i w:val="0"/>
          <w:color w:val="5B9BD5" w:themeColor="accent1"/>
          <w:sz w:val="20"/>
          <w:szCs w:val="20"/>
        </w:rPr>
        <w:fldChar w:fldCharType="end"/>
      </w:r>
      <w:r w:rsidRPr="00EB7370">
        <w:rPr>
          <w:rFonts w:ascii="Times New Roman" w:hAnsi="Times New Roman" w:cs="Times New Roman"/>
          <w:b/>
          <w:i w:val="0"/>
          <w:color w:val="5B9BD5" w:themeColor="accent1"/>
          <w:sz w:val="20"/>
          <w:szCs w:val="20"/>
        </w:rPr>
        <w:t xml:space="preserve"> - Príjmy a výdavky nerozpočtovaných subjektov</w:t>
      </w:r>
      <w:bookmarkEnd w:id="81"/>
      <w:bookmarkEnd w:id="82"/>
    </w:p>
    <w:tbl>
      <w:tblPr>
        <w:tblW w:w="5000" w:type="pct"/>
        <w:tblCellMar>
          <w:left w:w="70" w:type="dxa"/>
          <w:right w:w="70" w:type="dxa"/>
        </w:tblCellMar>
        <w:tblLook w:val="04A0" w:firstRow="1" w:lastRow="0" w:firstColumn="1" w:lastColumn="0" w:noHBand="0" w:noVBand="1"/>
      </w:tblPr>
      <w:tblGrid>
        <w:gridCol w:w="5160"/>
        <w:gridCol w:w="978"/>
        <w:gridCol w:w="978"/>
        <w:gridCol w:w="978"/>
        <w:gridCol w:w="978"/>
      </w:tblGrid>
      <w:tr w:rsidR="00221224" w:rsidRPr="00FF6481" w:rsidTr="00C61B05">
        <w:trPr>
          <w:trHeight w:val="255"/>
        </w:trPr>
        <w:tc>
          <w:tcPr>
            <w:tcW w:w="2844" w:type="pct"/>
            <w:tcBorders>
              <w:top w:val="single" w:sz="4" w:space="0" w:color="auto"/>
              <w:left w:val="nil"/>
              <w:bottom w:val="single" w:sz="4" w:space="0" w:color="auto"/>
              <w:right w:val="nil"/>
            </w:tcBorders>
            <w:shd w:val="clear" w:color="auto" w:fill="auto"/>
            <w:noWrap/>
            <w:vAlign w:val="center"/>
            <w:hideMark/>
          </w:tcPr>
          <w:p w:rsidR="00221224" w:rsidRPr="00FF6481" w:rsidRDefault="00221224" w:rsidP="00C61B05">
            <w:pPr>
              <w:spacing w:after="0" w:line="240" w:lineRule="auto"/>
              <w:contextualSpacing/>
              <w:jc w:val="both"/>
              <w:rPr>
                <w:rFonts w:ascii="Times New Roman" w:hAnsi="Times New Roman" w:cs="Times New Roman"/>
                <w:b/>
                <w:bCs/>
                <w:color w:val="000000"/>
                <w:sz w:val="16"/>
                <w:szCs w:val="16"/>
              </w:rPr>
            </w:pPr>
            <w:r w:rsidRPr="00FF6481">
              <w:rPr>
                <w:rFonts w:ascii="Times New Roman" w:hAnsi="Times New Roman" w:cs="Times New Roman"/>
                <w:b/>
                <w:bCs/>
                <w:color w:val="000000"/>
                <w:sz w:val="16"/>
                <w:szCs w:val="16"/>
              </w:rPr>
              <w:t>(ESA 2010, v tis. eur)</w:t>
            </w:r>
          </w:p>
        </w:tc>
        <w:tc>
          <w:tcPr>
            <w:tcW w:w="539" w:type="pct"/>
            <w:tcBorders>
              <w:top w:val="single" w:sz="4" w:space="0" w:color="auto"/>
              <w:left w:val="nil"/>
              <w:bottom w:val="single" w:sz="4" w:space="0" w:color="auto"/>
              <w:right w:val="nil"/>
            </w:tcBorders>
            <w:shd w:val="clear" w:color="auto" w:fill="auto"/>
            <w:noWrap/>
            <w:vAlign w:val="center"/>
            <w:hideMark/>
          </w:tcPr>
          <w:p w:rsidR="00221224" w:rsidRPr="00FF6481" w:rsidRDefault="00221224" w:rsidP="00C61B05">
            <w:pPr>
              <w:spacing w:after="0" w:line="240" w:lineRule="auto"/>
              <w:contextualSpacing/>
              <w:jc w:val="center"/>
              <w:rPr>
                <w:rFonts w:ascii="Times New Roman" w:hAnsi="Times New Roman" w:cs="Times New Roman"/>
                <w:b/>
                <w:bCs/>
                <w:color w:val="000000"/>
                <w:sz w:val="16"/>
                <w:szCs w:val="16"/>
              </w:rPr>
            </w:pPr>
            <w:r w:rsidRPr="00FF6481">
              <w:rPr>
                <w:rFonts w:ascii="Times New Roman" w:hAnsi="Times New Roman" w:cs="Times New Roman"/>
                <w:b/>
                <w:bCs/>
                <w:color w:val="000000"/>
                <w:sz w:val="16"/>
                <w:szCs w:val="16"/>
              </w:rPr>
              <w:t>ESA 2010</w:t>
            </w:r>
          </w:p>
        </w:tc>
        <w:tc>
          <w:tcPr>
            <w:tcW w:w="539" w:type="pct"/>
            <w:tcBorders>
              <w:top w:val="single" w:sz="4" w:space="0" w:color="auto"/>
              <w:left w:val="nil"/>
              <w:bottom w:val="single" w:sz="4" w:space="0" w:color="auto"/>
              <w:right w:val="nil"/>
            </w:tcBorders>
            <w:shd w:val="clear" w:color="auto" w:fill="auto"/>
            <w:noWrap/>
            <w:vAlign w:val="center"/>
            <w:hideMark/>
          </w:tcPr>
          <w:p w:rsidR="00221224" w:rsidRPr="00FF6481" w:rsidRDefault="00221224" w:rsidP="00C61B05">
            <w:pPr>
              <w:spacing w:after="0" w:line="240"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2020</w:t>
            </w:r>
            <w:r w:rsidRPr="00FF6481">
              <w:rPr>
                <w:rFonts w:ascii="Times New Roman" w:hAnsi="Times New Roman" w:cs="Times New Roman"/>
                <w:b/>
                <w:bCs/>
                <w:color w:val="000000"/>
                <w:sz w:val="16"/>
                <w:szCs w:val="16"/>
              </w:rPr>
              <w:t xml:space="preserve"> S</w:t>
            </w:r>
          </w:p>
        </w:tc>
        <w:tc>
          <w:tcPr>
            <w:tcW w:w="539" w:type="pct"/>
            <w:tcBorders>
              <w:top w:val="single" w:sz="4" w:space="0" w:color="auto"/>
              <w:left w:val="nil"/>
              <w:bottom w:val="single" w:sz="4" w:space="0" w:color="auto"/>
              <w:right w:val="nil"/>
            </w:tcBorders>
            <w:shd w:val="clear" w:color="auto" w:fill="auto"/>
            <w:noWrap/>
            <w:vAlign w:val="center"/>
            <w:hideMark/>
          </w:tcPr>
          <w:p w:rsidR="00221224" w:rsidRPr="00FF6481" w:rsidRDefault="00221224" w:rsidP="00C61B05">
            <w:pPr>
              <w:spacing w:after="0" w:line="240"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2021</w:t>
            </w:r>
            <w:r w:rsidRPr="00FF6481">
              <w:rPr>
                <w:rFonts w:ascii="Times New Roman" w:hAnsi="Times New Roman" w:cs="Times New Roman"/>
                <w:b/>
                <w:bCs/>
                <w:color w:val="000000"/>
                <w:sz w:val="16"/>
                <w:szCs w:val="16"/>
              </w:rPr>
              <w:t xml:space="preserve"> S</w:t>
            </w:r>
          </w:p>
        </w:tc>
        <w:tc>
          <w:tcPr>
            <w:tcW w:w="539" w:type="pct"/>
            <w:tcBorders>
              <w:top w:val="single" w:sz="4" w:space="0" w:color="auto"/>
              <w:left w:val="nil"/>
              <w:bottom w:val="single" w:sz="4" w:space="0" w:color="auto"/>
              <w:right w:val="nil"/>
            </w:tcBorders>
            <w:shd w:val="clear" w:color="auto" w:fill="auto"/>
            <w:noWrap/>
            <w:vAlign w:val="center"/>
            <w:hideMark/>
          </w:tcPr>
          <w:p w:rsidR="00221224" w:rsidRPr="00FF6481" w:rsidRDefault="00221224" w:rsidP="00C61B05">
            <w:pPr>
              <w:spacing w:after="0" w:line="240"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2022</w:t>
            </w:r>
            <w:r w:rsidRPr="00FF6481">
              <w:rPr>
                <w:rFonts w:ascii="Times New Roman" w:hAnsi="Times New Roman" w:cs="Times New Roman"/>
                <w:b/>
                <w:bCs/>
                <w:color w:val="000000"/>
                <w:sz w:val="16"/>
                <w:szCs w:val="16"/>
              </w:rPr>
              <w:t xml:space="preserve"> S</w:t>
            </w:r>
          </w:p>
        </w:tc>
      </w:tr>
      <w:tr w:rsidR="00221224" w:rsidRPr="00FF6481" w:rsidTr="00C61B05">
        <w:trPr>
          <w:trHeight w:val="255"/>
        </w:trPr>
        <w:tc>
          <w:tcPr>
            <w:tcW w:w="2844" w:type="pct"/>
            <w:tcBorders>
              <w:top w:val="single" w:sz="4" w:space="0" w:color="auto"/>
              <w:left w:val="nil"/>
              <w:bottom w:val="single" w:sz="4" w:space="0" w:color="auto"/>
              <w:right w:val="nil"/>
            </w:tcBorders>
            <w:shd w:val="clear" w:color="auto" w:fill="auto"/>
            <w:noWrap/>
            <w:vAlign w:val="center"/>
            <w:hideMark/>
          </w:tcPr>
          <w:p w:rsidR="00221224" w:rsidRPr="00FF6481" w:rsidRDefault="00221224" w:rsidP="00C61B05">
            <w:pPr>
              <w:spacing w:after="0" w:line="240" w:lineRule="auto"/>
              <w:contextualSpacing/>
              <w:jc w:val="both"/>
              <w:rPr>
                <w:rFonts w:ascii="Times New Roman" w:hAnsi="Times New Roman" w:cs="Times New Roman"/>
                <w:b/>
                <w:bCs/>
                <w:color w:val="000000"/>
                <w:sz w:val="16"/>
                <w:szCs w:val="16"/>
              </w:rPr>
            </w:pPr>
            <w:r w:rsidRPr="00FF6481">
              <w:rPr>
                <w:rFonts w:ascii="Times New Roman" w:hAnsi="Times New Roman" w:cs="Times New Roman"/>
                <w:b/>
                <w:bCs/>
                <w:color w:val="000000"/>
                <w:sz w:val="16"/>
                <w:szCs w:val="16"/>
              </w:rPr>
              <w:t>Saldo</w:t>
            </w:r>
          </w:p>
        </w:tc>
        <w:tc>
          <w:tcPr>
            <w:tcW w:w="539" w:type="pct"/>
            <w:tcBorders>
              <w:top w:val="single" w:sz="4" w:space="0" w:color="auto"/>
              <w:left w:val="nil"/>
              <w:bottom w:val="single" w:sz="4" w:space="0" w:color="auto"/>
              <w:right w:val="nil"/>
            </w:tcBorders>
            <w:shd w:val="clear" w:color="auto" w:fill="auto"/>
            <w:noWrap/>
            <w:vAlign w:val="center"/>
            <w:hideMark/>
          </w:tcPr>
          <w:p w:rsidR="00221224" w:rsidRPr="00FF6481" w:rsidRDefault="00221224" w:rsidP="00C61B05">
            <w:pPr>
              <w:spacing w:after="0" w:line="240" w:lineRule="auto"/>
              <w:contextualSpacing/>
              <w:jc w:val="center"/>
              <w:rPr>
                <w:rFonts w:ascii="Times New Roman" w:hAnsi="Times New Roman" w:cs="Times New Roman"/>
                <w:b/>
                <w:bCs/>
                <w:color w:val="000000"/>
                <w:sz w:val="16"/>
                <w:szCs w:val="16"/>
              </w:rPr>
            </w:pPr>
            <w:r w:rsidRPr="00FF6481">
              <w:rPr>
                <w:rFonts w:ascii="Times New Roman" w:hAnsi="Times New Roman" w:cs="Times New Roman"/>
                <w:b/>
                <w:bCs/>
                <w:color w:val="000000"/>
                <w:sz w:val="16"/>
                <w:szCs w:val="16"/>
              </w:rPr>
              <w:t>B.9</w:t>
            </w:r>
          </w:p>
        </w:tc>
        <w:tc>
          <w:tcPr>
            <w:tcW w:w="539" w:type="pct"/>
            <w:tcBorders>
              <w:top w:val="single" w:sz="4" w:space="0" w:color="auto"/>
              <w:left w:val="nil"/>
              <w:bottom w:val="single" w:sz="4" w:space="0" w:color="auto"/>
              <w:right w:val="nil"/>
            </w:tcBorders>
            <w:shd w:val="clear" w:color="auto" w:fill="auto"/>
            <w:noWrap/>
            <w:vAlign w:val="center"/>
            <w:hideMark/>
          </w:tcPr>
          <w:p w:rsidR="00221224" w:rsidRPr="00FF6481" w:rsidRDefault="00221224" w:rsidP="00C61B05">
            <w:pPr>
              <w:spacing w:after="0" w:line="240"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24 035</w:t>
            </w:r>
          </w:p>
        </w:tc>
        <w:tc>
          <w:tcPr>
            <w:tcW w:w="539" w:type="pct"/>
            <w:tcBorders>
              <w:top w:val="single" w:sz="4" w:space="0" w:color="auto"/>
              <w:left w:val="nil"/>
              <w:bottom w:val="single" w:sz="4" w:space="0" w:color="auto"/>
              <w:right w:val="nil"/>
            </w:tcBorders>
            <w:shd w:val="clear" w:color="auto" w:fill="auto"/>
            <w:noWrap/>
            <w:vAlign w:val="center"/>
            <w:hideMark/>
          </w:tcPr>
          <w:p w:rsidR="00221224" w:rsidRPr="00FF6481" w:rsidRDefault="00221224" w:rsidP="00C61B05">
            <w:pPr>
              <w:spacing w:after="0" w:line="240"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35 442</w:t>
            </w:r>
          </w:p>
        </w:tc>
        <w:tc>
          <w:tcPr>
            <w:tcW w:w="539" w:type="pct"/>
            <w:tcBorders>
              <w:top w:val="single" w:sz="4" w:space="0" w:color="auto"/>
              <w:left w:val="nil"/>
              <w:bottom w:val="single" w:sz="4" w:space="0" w:color="auto"/>
              <w:right w:val="nil"/>
            </w:tcBorders>
            <w:shd w:val="clear" w:color="auto" w:fill="auto"/>
            <w:noWrap/>
            <w:vAlign w:val="center"/>
            <w:hideMark/>
          </w:tcPr>
          <w:p w:rsidR="00221224" w:rsidRPr="001D4E5B" w:rsidRDefault="00221224" w:rsidP="00C61B05">
            <w:pPr>
              <w:spacing w:after="0" w:line="240" w:lineRule="auto"/>
              <w:contextualSpacing/>
              <w:jc w:val="right"/>
              <w:rPr>
                <w:rFonts w:ascii="Times New Roman" w:hAnsi="Times New Roman" w:cs="Times New Roman"/>
                <w:b/>
                <w:bCs/>
                <w:color w:val="000000"/>
                <w:sz w:val="16"/>
                <w:szCs w:val="16"/>
              </w:rPr>
            </w:pPr>
            <w:r w:rsidRPr="001D4E5B">
              <w:rPr>
                <w:rFonts w:ascii="Times New Roman" w:hAnsi="Times New Roman" w:cs="Times New Roman"/>
                <w:b/>
                <w:bCs/>
                <w:color w:val="000000"/>
                <w:sz w:val="16"/>
                <w:szCs w:val="16"/>
              </w:rPr>
              <w:t>47 322</w:t>
            </w:r>
          </w:p>
        </w:tc>
      </w:tr>
      <w:tr w:rsidR="00221224" w:rsidRPr="00FF6481" w:rsidTr="00C61B05">
        <w:trPr>
          <w:trHeight w:val="255"/>
        </w:trPr>
        <w:tc>
          <w:tcPr>
            <w:tcW w:w="2844" w:type="pct"/>
            <w:tcBorders>
              <w:top w:val="nil"/>
              <w:left w:val="nil"/>
              <w:bottom w:val="nil"/>
              <w:right w:val="nil"/>
            </w:tcBorders>
            <w:shd w:val="clear" w:color="auto" w:fill="FFFFFF" w:themeFill="background1"/>
            <w:noWrap/>
            <w:vAlign w:val="center"/>
            <w:hideMark/>
          </w:tcPr>
          <w:p w:rsidR="00221224" w:rsidRPr="00FF6481" w:rsidRDefault="00221224" w:rsidP="00C61B05">
            <w:pPr>
              <w:spacing w:after="0" w:line="240" w:lineRule="auto"/>
              <w:contextualSpacing/>
              <w:jc w:val="both"/>
              <w:rPr>
                <w:rFonts w:ascii="Times New Roman" w:hAnsi="Times New Roman" w:cs="Times New Roman"/>
                <w:bCs/>
                <w:color w:val="000000"/>
                <w:sz w:val="16"/>
                <w:szCs w:val="16"/>
              </w:rPr>
            </w:pPr>
            <w:r w:rsidRPr="00FF6481">
              <w:rPr>
                <w:rFonts w:ascii="Times New Roman" w:hAnsi="Times New Roman" w:cs="Times New Roman"/>
                <w:bCs/>
                <w:color w:val="000000"/>
                <w:sz w:val="16"/>
                <w:szCs w:val="16"/>
              </w:rPr>
              <w:t>Príjmy</w:t>
            </w:r>
          </w:p>
        </w:tc>
        <w:tc>
          <w:tcPr>
            <w:tcW w:w="539" w:type="pct"/>
            <w:tcBorders>
              <w:top w:val="nil"/>
              <w:left w:val="nil"/>
              <w:bottom w:val="nil"/>
              <w:right w:val="nil"/>
            </w:tcBorders>
            <w:shd w:val="clear" w:color="auto" w:fill="FFFFFF" w:themeFill="background1"/>
            <w:noWrap/>
            <w:vAlign w:val="center"/>
            <w:hideMark/>
          </w:tcPr>
          <w:p w:rsidR="00221224" w:rsidRPr="00FF6481" w:rsidRDefault="00221224" w:rsidP="00C61B05">
            <w:pPr>
              <w:spacing w:after="0" w:line="240" w:lineRule="auto"/>
              <w:contextualSpacing/>
              <w:jc w:val="center"/>
              <w:rPr>
                <w:rFonts w:ascii="Times New Roman" w:hAnsi="Times New Roman" w:cs="Times New Roman"/>
                <w:bCs/>
                <w:color w:val="000000"/>
                <w:sz w:val="16"/>
                <w:szCs w:val="16"/>
              </w:rPr>
            </w:pPr>
            <w:r w:rsidRPr="00FF6481">
              <w:rPr>
                <w:rFonts w:ascii="Times New Roman" w:hAnsi="Times New Roman" w:cs="Times New Roman"/>
                <w:bCs/>
                <w:color w:val="000000"/>
                <w:sz w:val="16"/>
                <w:szCs w:val="16"/>
              </w:rPr>
              <w:t>TR</w:t>
            </w:r>
          </w:p>
        </w:tc>
        <w:tc>
          <w:tcPr>
            <w:tcW w:w="539" w:type="pct"/>
            <w:tcBorders>
              <w:top w:val="nil"/>
              <w:left w:val="nil"/>
              <w:bottom w:val="nil"/>
              <w:right w:val="nil"/>
            </w:tcBorders>
            <w:shd w:val="clear" w:color="auto" w:fill="FFFFFF" w:themeFill="background1"/>
            <w:noWrap/>
            <w:vAlign w:val="center"/>
            <w:hideMark/>
          </w:tcPr>
          <w:p w:rsidR="00221224" w:rsidRPr="00FF6481" w:rsidRDefault="00221224" w:rsidP="00C61B05">
            <w:pPr>
              <w:spacing w:after="0" w:line="240" w:lineRule="auto"/>
              <w:contextualSpacing/>
              <w:jc w:val="right"/>
              <w:rPr>
                <w:rFonts w:ascii="Times New Roman" w:hAnsi="Times New Roman" w:cs="Times New Roman"/>
                <w:bCs/>
                <w:color w:val="000000"/>
                <w:sz w:val="16"/>
                <w:szCs w:val="16"/>
              </w:rPr>
            </w:pPr>
            <w:r>
              <w:rPr>
                <w:rFonts w:ascii="Times New Roman" w:hAnsi="Times New Roman" w:cs="Times New Roman"/>
                <w:bCs/>
                <w:color w:val="000000"/>
                <w:sz w:val="16"/>
                <w:szCs w:val="16"/>
              </w:rPr>
              <w:t>93 420</w:t>
            </w:r>
          </w:p>
        </w:tc>
        <w:tc>
          <w:tcPr>
            <w:tcW w:w="539" w:type="pct"/>
            <w:tcBorders>
              <w:top w:val="nil"/>
              <w:left w:val="nil"/>
              <w:bottom w:val="nil"/>
              <w:right w:val="nil"/>
            </w:tcBorders>
            <w:shd w:val="clear" w:color="auto" w:fill="FFFFFF" w:themeFill="background1"/>
            <w:noWrap/>
            <w:vAlign w:val="center"/>
            <w:hideMark/>
          </w:tcPr>
          <w:p w:rsidR="00221224" w:rsidRPr="00FF6481" w:rsidRDefault="00221224" w:rsidP="00C61B05">
            <w:pPr>
              <w:spacing w:after="0" w:line="240" w:lineRule="auto"/>
              <w:contextualSpacing/>
              <w:jc w:val="right"/>
              <w:rPr>
                <w:rFonts w:ascii="Times New Roman" w:hAnsi="Times New Roman" w:cs="Times New Roman"/>
                <w:bCs/>
                <w:color w:val="000000"/>
                <w:sz w:val="16"/>
                <w:szCs w:val="16"/>
              </w:rPr>
            </w:pPr>
            <w:r>
              <w:rPr>
                <w:rFonts w:ascii="Times New Roman" w:hAnsi="Times New Roman" w:cs="Times New Roman"/>
                <w:bCs/>
                <w:color w:val="000000"/>
                <w:sz w:val="16"/>
                <w:szCs w:val="16"/>
              </w:rPr>
              <w:t>122 234</w:t>
            </w:r>
          </w:p>
        </w:tc>
        <w:tc>
          <w:tcPr>
            <w:tcW w:w="539" w:type="pct"/>
            <w:tcBorders>
              <w:top w:val="nil"/>
              <w:left w:val="nil"/>
              <w:bottom w:val="nil"/>
              <w:right w:val="nil"/>
            </w:tcBorders>
            <w:shd w:val="clear" w:color="auto" w:fill="FFFFFF" w:themeFill="background1"/>
            <w:noWrap/>
            <w:vAlign w:val="center"/>
            <w:hideMark/>
          </w:tcPr>
          <w:p w:rsidR="00221224" w:rsidRPr="001D4E5B" w:rsidRDefault="00221224" w:rsidP="00C61B05">
            <w:pPr>
              <w:spacing w:after="0" w:line="240" w:lineRule="auto"/>
              <w:contextualSpacing/>
              <w:jc w:val="right"/>
              <w:rPr>
                <w:rFonts w:ascii="Times New Roman" w:hAnsi="Times New Roman" w:cs="Times New Roman"/>
                <w:bCs/>
                <w:color w:val="000000"/>
                <w:sz w:val="16"/>
                <w:szCs w:val="16"/>
              </w:rPr>
            </w:pPr>
            <w:r w:rsidRPr="001D4E5B">
              <w:rPr>
                <w:rFonts w:ascii="Times New Roman" w:hAnsi="Times New Roman" w:cs="Times New Roman"/>
                <w:bCs/>
                <w:color w:val="000000"/>
                <w:sz w:val="16"/>
                <w:szCs w:val="16"/>
              </w:rPr>
              <w:t>183 735</w:t>
            </w:r>
          </w:p>
        </w:tc>
      </w:tr>
      <w:tr w:rsidR="00221224" w:rsidRPr="00FF6481" w:rsidTr="00C61B05">
        <w:trPr>
          <w:trHeight w:val="255"/>
        </w:trPr>
        <w:tc>
          <w:tcPr>
            <w:tcW w:w="2844" w:type="pct"/>
            <w:tcBorders>
              <w:top w:val="nil"/>
              <w:left w:val="nil"/>
              <w:bottom w:val="single" w:sz="4" w:space="0" w:color="auto"/>
              <w:right w:val="nil"/>
            </w:tcBorders>
            <w:shd w:val="clear" w:color="auto" w:fill="FFFFFF" w:themeFill="background1"/>
            <w:noWrap/>
            <w:vAlign w:val="center"/>
            <w:hideMark/>
          </w:tcPr>
          <w:p w:rsidR="00221224" w:rsidRPr="00FF6481" w:rsidRDefault="00221224" w:rsidP="00C61B05">
            <w:pPr>
              <w:spacing w:after="0" w:line="240" w:lineRule="auto"/>
              <w:contextualSpacing/>
              <w:jc w:val="both"/>
              <w:rPr>
                <w:rFonts w:ascii="Times New Roman" w:hAnsi="Times New Roman" w:cs="Times New Roman"/>
                <w:bCs/>
                <w:color w:val="000000"/>
                <w:sz w:val="16"/>
                <w:szCs w:val="16"/>
              </w:rPr>
            </w:pPr>
            <w:r w:rsidRPr="00FF6481">
              <w:rPr>
                <w:rFonts w:ascii="Times New Roman" w:hAnsi="Times New Roman" w:cs="Times New Roman"/>
                <w:bCs/>
                <w:color w:val="000000"/>
                <w:sz w:val="16"/>
                <w:szCs w:val="16"/>
              </w:rPr>
              <w:t>Výdavky</w:t>
            </w:r>
          </w:p>
        </w:tc>
        <w:tc>
          <w:tcPr>
            <w:tcW w:w="539" w:type="pct"/>
            <w:tcBorders>
              <w:top w:val="nil"/>
              <w:left w:val="nil"/>
              <w:bottom w:val="single" w:sz="4" w:space="0" w:color="auto"/>
              <w:right w:val="nil"/>
            </w:tcBorders>
            <w:shd w:val="clear" w:color="auto" w:fill="FFFFFF" w:themeFill="background1"/>
            <w:noWrap/>
            <w:vAlign w:val="center"/>
            <w:hideMark/>
          </w:tcPr>
          <w:p w:rsidR="00221224" w:rsidRPr="00FF6481" w:rsidRDefault="00221224" w:rsidP="00C61B05">
            <w:pPr>
              <w:spacing w:after="0" w:line="240" w:lineRule="auto"/>
              <w:contextualSpacing/>
              <w:jc w:val="center"/>
              <w:rPr>
                <w:rFonts w:ascii="Times New Roman" w:hAnsi="Times New Roman" w:cs="Times New Roman"/>
                <w:bCs/>
                <w:color w:val="000000"/>
                <w:sz w:val="16"/>
                <w:szCs w:val="16"/>
              </w:rPr>
            </w:pPr>
            <w:r w:rsidRPr="00FF6481">
              <w:rPr>
                <w:rFonts w:ascii="Times New Roman" w:hAnsi="Times New Roman" w:cs="Times New Roman"/>
                <w:bCs/>
                <w:color w:val="000000"/>
                <w:sz w:val="16"/>
                <w:szCs w:val="16"/>
              </w:rPr>
              <w:t>TE</w:t>
            </w:r>
          </w:p>
        </w:tc>
        <w:tc>
          <w:tcPr>
            <w:tcW w:w="539" w:type="pct"/>
            <w:tcBorders>
              <w:top w:val="nil"/>
              <w:left w:val="nil"/>
              <w:bottom w:val="single" w:sz="4" w:space="0" w:color="auto"/>
              <w:right w:val="nil"/>
            </w:tcBorders>
            <w:shd w:val="clear" w:color="auto" w:fill="FFFFFF" w:themeFill="background1"/>
            <w:noWrap/>
            <w:vAlign w:val="center"/>
            <w:hideMark/>
          </w:tcPr>
          <w:p w:rsidR="00221224" w:rsidRPr="00FF6481" w:rsidRDefault="00221224" w:rsidP="00C61B05">
            <w:pPr>
              <w:spacing w:after="0" w:line="240" w:lineRule="auto"/>
              <w:contextualSpacing/>
              <w:jc w:val="right"/>
              <w:rPr>
                <w:rFonts w:ascii="Times New Roman" w:hAnsi="Times New Roman" w:cs="Times New Roman"/>
                <w:bCs/>
                <w:color w:val="000000"/>
                <w:sz w:val="16"/>
                <w:szCs w:val="16"/>
              </w:rPr>
            </w:pPr>
            <w:r>
              <w:rPr>
                <w:rFonts w:ascii="Times New Roman" w:hAnsi="Times New Roman" w:cs="Times New Roman"/>
                <w:bCs/>
                <w:color w:val="000000"/>
                <w:sz w:val="16"/>
                <w:szCs w:val="16"/>
              </w:rPr>
              <w:t>69 385</w:t>
            </w:r>
          </w:p>
        </w:tc>
        <w:tc>
          <w:tcPr>
            <w:tcW w:w="539" w:type="pct"/>
            <w:tcBorders>
              <w:top w:val="nil"/>
              <w:left w:val="nil"/>
              <w:bottom w:val="single" w:sz="4" w:space="0" w:color="auto"/>
              <w:right w:val="nil"/>
            </w:tcBorders>
            <w:shd w:val="clear" w:color="auto" w:fill="FFFFFF" w:themeFill="background1"/>
            <w:noWrap/>
            <w:vAlign w:val="center"/>
            <w:hideMark/>
          </w:tcPr>
          <w:p w:rsidR="00221224" w:rsidRPr="00FF6481" w:rsidRDefault="00221224" w:rsidP="00C61B05">
            <w:pPr>
              <w:spacing w:after="0" w:line="240" w:lineRule="auto"/>
              <w:contextualSpacing/>
              <w:jc w:val="right"/>
              <w:rPr>
                <w:rFonts w:ascii="Times New Roman" w:hAnsi="Times New Roman" w:cs="Times New Roman"/>
                <w:bCs/>
                <w:color w:val="000000"/>
                <w:sz w:val="16"/>
                <w:szCs w:val="16"/>
              </w:rPr>
            </w:pPr>
            <w:r>
              <w:rPr>
                <w:rFonts w:ascii="Times New Roman" w:hAnsi="Times New Roman" w:cs="Times New Roman"/>
                <w:bCs/>
                <w:color w:val="000000"/>
                <w:sz w:val="16"/>
                <w:szCs w:val="16"/>
              </w:rPr>
              <w:t>86 792</w:t>
            </w:r>
          </w:p>
        </w:tc>
        <w:tc>
          <w:tcPr>
            <w:tcW w:w="539" w:type="pct"/>
            <w:tcBorders>
              <w:top w:val="nil"/>
              <w:left w:val="nil"/>
              <w:bottom w:val="single" w:sz="4" w:space="0" w:color="auto"/>
              <w:right w:val="nil"/>
            </w:tcBorders>
            <w:shd w:val="clear" w:color="auto" w:fill="FFFFFF" w:themeFill="background1"/>
            <w:noWrap/>
            <w:vAlign w:val="center"/>
            <w:hideMark/>
          </w:tcPr>
          <w:p w:rsidR="00221224" w:rsidRPr="001D4E5B" w:rsidRDefault="00221224" w:rsidP="00C61B05">
            <w:pPr>
              <w:spacing w:after="0" w:line="240" w:lineRule="auto"/>
              <w:contextualSpacing/>
              <w:jc w:val="right"/>
              <w:rPr>
                <w:rFonts w:ascii="Times New Roman" w:hAnsi="Times New Roman" w:cs="Times New Roman"/>
                <w:bCs/>
                <w:color w:val="000000"/>
                <w:sz w:val="16"/>
                <w:szCs w:val="16"/>
              </w:rPr>
            </w:pPr>
            <w:r w:rsidRPr="001D4E5B">
              <w:rPr>
                <w:rFonts w:ascii="Times New Roman" w:hAnsi="Times New Roman" w:cs="Times New Roman"/>
                <w:bCs/>
                <w:color w:val="000000"/>
                <w:sz w:val="16"/>
                <w:szCs w:val="16"/>
              </w:rPr>
              <w:t>136 413</w:t>
            </w:r>
          </w:p>
        </w:tc>
      </w:tr>
    </w:tbl>
    <w:p w:rsidR="00221224" w:rsidRDefault="00221224" w:rsidP="00221224">
      <w:pPr>
        <w:spacing w:after="0" w:line="240" w:lineRule="auto"/>
        <w:contextualSpacing/>
        <w:jc w:val="right"/>
        <w:rPr>
          <w:rFonts w:ascii="Times New Roman" w:hAnsi="Times New Roman" w:cs="Times New Roman"/>
          <w:i/>
          <w:sz w:val="16"/>
          <w:szCs w:val="16"/>
        </w:rPr>
      </w:pPr>
      <w:r w:rsidRPr="00667D6F">
        <w:rPr>
          <w:rFonts w:ascii="Times New Roman" w:hAnsi="Times New Roman" w:cs="Times New Roman"/>
          <w:i/>
          <w:sz w:val="16"/>
          <w:szCs w:val="16"/>
        </w:rPr>
        <w:t>Zdroj: ŠÚ SR</w:t>
      </w:r>
    </w:p>
    <w:p w:rsidR="00221224" w:rsidRPr="00103AAF" w:rsidRDefault="00221224" w:rsidP="00221224">
      <w:pPr>
        <w:spacing w:after="0" w:line="240" w:lineRule="auto"/>
        <w:contextualSpacing/>
        <w:jc w:val="right"/>
        <w:rPr>
          <w:rFonts w:ascii="Times New Roman" w:hAnsi="Times New Roman" w:cs="Times New Roman"/>
          <w:i/>
          <w:sz w:val="24"/>
          <w:szCs w:val="16"/>
        </w:rPr>
      </w:pPr>
    </w:p>
    <w:p w:rsidR="00221224" w:rsidRDefault="00221224" w:rsidP="00221224">
      <w:pPr>
        <w:spacing w:after="0" w:line="240" w:lineRule="auto"/>
        <w:jc w:val="both"/>
        <w:rPr>
          <w:rFonts w:ascii="Times New Roman" w:hAnsi="Times New Roman" w:cs="Times New Roman"/>
          <w:sz w:val="24"/>
          <w:szCs w:val="24"/>
        </w:rPr>
      </w:pPr>
      <w:r w:rsidRPr="00EC0017">
        <w:rPr>
          <w:rFonts w:ascii="Times New Roman" w:hAnsi="Times New Roman" w:cs="Times New Roman"/>
          <w:sz w:val="24"/>
          <w:szCs w:val="24"/>
        </w:rPr>
        <w:t xml:space="preserve">Európsky nástroj finančnej stability (EFSF), tzv. </w:t>
      </w:r>
      <w:proofErr w:type="spellStart"/>
      <w:r w:rsidRPr="00EC0017">
        <w:rPr>
          <w:rFonts w:ascii="Times New Roman" w:hAnsi="Times New Roman" w:cs="Times New Roman"/>
          <w:sz w:val="24"/>
          <w:szCs w:val="24"/>
        </w:rPr>
        <w:t>euroval</w:t>
      </w:r>
      <w:proofErr w:type="spellEnd"/>
      <w:r w:rsidRPr="00EC0017">
        <w:rPr>
          <w:rFonts w:ascii="Times New Roman" w:hAnsi="Times New Roman" w:cs="Times New Roman"/>
          <w:sz w:val="24"/>
          <w:szCs w:val="24"/>
        </w:rPr>
        <w:t xml:space="preserve"> 1 je medzinárodná akciová</w:t>
      </w:r>
      <w:r w:rsidRPr="00EC3CE0">
        <w:rPr>
          <w:rFonts w:ascii="Times New Roman" w:hAnsi="Times New Roman" w:cs="Times New Roman"/>
          <w:sz w:val="24"/>
          <w:szCs w:val="24"/>
        </w:rPr>
        <w:t xml:space="preserve"> spoločnosť, ktorú založili členské štáty eurozóny s cieľom zabezpečiť finančnú stabilitu v Európe poskytovaním finančnej pomoci krajinám eurozóny, ktoré stratili prístup k finančným trhom. EFSF si požičiava na finančných trhoch za zvýhodnených podmienok, nakoľko jej finančné záväzky sú priamo garantované jej akcionármi, t. j. členskými štátmi. Tieto finančné zdroje EFSF následne prepožičiava členskému štátu</w:t>
      </w:r>
      <w:r>
        <w:rPr>
          <w:rFonts w:ascii="Times New Roman" w:hAnsi="Times New Roman" w:cs="Times New Roman"/>
          <w:sz w:val="24"/>
          <w:szCs w:val="24"/>
        </w:rPr>
        <w:t xml:space="preserve">, ktorému bola pomoc schválená. </w:t>
      </w:r>
      <w:r w:rsidRPr="00EC3CE0">
        <w:rPr>
          <w:rFonts w:ascii="Times New Roman" w:hAnsi="Times New Roman" w:cs="Times New Roman"/>
          <w:sz w:val="24"/>
          <w:szCs w:val="24"/>
        </w:rPr>
        <w:t>Údaje za skutočnosť získava Š</w:t>
      </w:r>
      <w:r>
        <w:rPr>
          <w:rFonts w:ascii="Times New Roman" w:hAnsi="Times New Roman" w:cs="Times New Roman"/>
          <w:sz w:val="24"/>
          <w:szCs w:val="24"/>
        </w:rPr>
        <w:t>tatistický úrad</w:t>
      </w:r>
      <w:r w:rsidRPr="00EC3CE0">
        <w:rPr>
          <w:rFonts w:ascii="Times New Roman" w:hAnsi="Times New Roman" w:cs="Times New Roman"/>
          <w:sz w:val="24"/>
          <w:szCs w:val="24"/>
        </w:rPr>
        <w:t xml:space="preserve"> SR z </w:t>
      </w:r>
      <w:proofErr w:type="spellStart"/>
      <w:r w:rsidRPr="00EC3CE0">
        <w:rPr>
          <w:rFonts w:ascii="Times New Roman" w:hAnsi="Times New Roman" w:cs="Times New Roman"/>
          <w:sz w:val="24"/>
          <w:szCs w:val="24"/>
        </w:rPr>
        <w:t>Eurostatu</w:t>
      </w:r>
      <w:proofErr w:type="spellEnd"/>
      <w:r w:rsidRPr="00EC3CE0">
        <w:rPr>
          <w:rFonts w:ascii="Times New Roman" w:hAnsi="Times New Roman" w:cs="Times New Roman"/>
          <w:sz w:val="24"/>
          <w:szCs w:val="24"/>
        </w:rPr>
        <w:t xml:space="preserve">, a to až po skončení príslušného kalendárneho roka. Hodnoty príjmov a výdavkov pre danú krajinu sa každoročne prepočítavajú a menia v závislosti od objemu prijatých a uhradených úrokov za daný rok. Vplyv na bilanciu verejných financií v jednotlivých rokoch je minimálny. </w:t>
      </w:r>
      <w:r>
        <w:rPr>
          <w:rFonts w:ascii="Times New Roman" w:hAnsi="Times New Roman" w:cs="Times New Roman"/>
          <w:sz w:val="24"/>
          <w:szCs w:val="24"/>
        </w:rPr>
        <w:t>Ministerstvo financií SR</w:t>
      </w:r>
      <w:r w:rsidRPr="00EC3CE0">
        <w:rPr>
          <w:rFonts w:ascii="Times New Roman" w:hAnsi="Times New Roman" w:cs="Times New Roman"/>
          <w:sz w:val="24"/>
          <w:szCs w:val="24"/>
        </w:rPr>
        <w:t xml:space="preserve"> pri tvorbe rozpočtu verejnej správy nedisponuje potrebnými údajmi, a preto príjmy a výdavky EFSF </w:t>
      </w:r>
      <w:r>
        <w:rPr>
          <w:rFonts w:ascii="Times New Roman" w:hAnsi="Times New Roman" w:cs="Times New Roman"/>
          <w:sz w:val="24"/>
          <w:szCs w:val="24"/>
        </w:rPr>
        <w:t>nie sú obsiahnuté v rozpočte verejnej správy</w:t>
      </w:r>
      <w:r w:rsidRPr="00EC3CE0">
        <w:rPr>
          <w:rFonts w:ascii="Times New Roman" w:hAnsi="Times New Roman" w:cs="Times New Roman"/>
          <w:sz w:val="24"/>
          <w:szCs w:val="24"/>
        </w:rPr>
        <w:t>.</w:t>
      </w:r>
    </w:p>
    <w:p w:rsidR="00221224" w:rsidRDefault="00221224" w:rsidP="00221224">
      <w:pPr>
        <w:spacing w:after="0" w:line="240" w:lineRule="auto"/>
        <w:jc w:val="both"/>
        <w:rPr>
          <w:lang w:eastAsia="cs-CZ"/>
        </w:rPr>
      </w:pPr>
    </w:p>
    <w:p w:rsidR="00103AAF" w:rsidRDefault="00103AAF" w:rsidP="00221224">
      <w:pPr>
        <w:spacing w:after="0" w:line="240" w:lineRule="auto"/>
        <w:jc w:val="both"/>
        <w:rPr>
          <w:lang w:eastAsia="cs-CZ"/>
        </w:rPr>
      </w:pPr>
    </w:p>
    <w:p w:rsidR="00103AAF" w:rsidRDefault="00103AAF" w:rsidP="00221224">
      <w:pPr>
        <w:spacing w:after="0" w:line="240" w:lineRule="auto"/>
        <w:jc w:val="both"/>
        <w:rPr>
          <w:lang w:eastAsia="cs-CZ"/>
        </w:rPr>
      </w:pPr>
    </w:p>
    <w:p w:rsidR="00103AAF" w:rsidRDefault="00103AAF" w:rsidP="00221224">
      <w:pPr>
        <w:spacing w:after="0" w:line="240" w:lineRule="auto"/>
        <w:jc w:val="both"/>
        <w:rPr>
          <w:lang w:eastAsia="cs-CZ"/>
        </w:rPr>
      </w:pPr>
    </w:p>
    <w:p w:rsidR="00221224" w:rsidRPr="00EB7370" w:rsidRDefault="00221224" w:rsidP="00221224">
      <w:pPr>
        <w:pStyle w:val="Popis"/>
        <w:keepNext/>
        <w:spacing w:after="0"/>
        <w:rPr>
          <w:rFonts w:ascii="Times New Roman" w:hAnsi="Times New Roman" w:cs="Times New Roman"/>
          <w:b/>
          <w:i w:val="0"/>
          <w:color w:val="5B9BD5" w:themeColor="accent1"/>
          <w:sz w:val="20"/>
          <w:szCs w:val="20"/>
        </w:rPr>
      </w:pPr>
      <w:bookmarkStart w:id="83" w:name="_Toc84845243"/>
      <w:bookmarkStart w:id="84" w:name="_Toc147322642"/>
      <w:r w:rsidRPr="00EB7370">
        <w:rPr>
          <w:rFonts w:ascii="Times New Roman" w:hAnsi="Times New Roman" w:cs="Times New Roman"/>
          <w:b/>
          <w:i w:val="0"/>
          <w:color w:val="5B9BD5" w:themeColor="accent1"/>
          <w:sz w:val="20"/>
          <w:szCs w:val="20"/>
        </w:rPr>
        <w:lastRenderedPageBreak/>
        <w:t xml:space="preserve">Tabuľka </w:t>
      </w:r>
      <w:r w:rsidRPr="00EB7370">
        <w:rPr>
          <w:rFonts w:ascii="Times New Roman" w:hAnsi="Times New Roman" w:cs="Times New Roman"/>
          <w:b/>
          <w:i w:val="0"/>
          <w:color w:val="5B9BD5" w:themeColor="accent1"/>
          <w:sz w:val="20"/>
          <w:szCs w:val="20"/>
        </w:rPr>
        <w:fldChar w:fldCharType="begin"/>
      </w:r>
      <w:r w:rsidRPr="00EB7370">
        <w:rPr>
          <w:rFonts w:ascii="Times New Roman" w:hAnsi="Times New Roman" w:cs="Times New Roman"/>
          <w:b/>
          <w:i w:val="0"/>
          <w:color w:val="5B9BD5" w:themeColor="accent1"/>
          <w:sz w:val="20"/>
          <w:szCs w:val="20"/>
        </w:rPr>
        <w:instrText xml:space="preserve"> SEQ Tabuľka \* ARABIC </w:instrText>
      </w:r>
      <w:r w:rsidRPr="00EB7370">
        <w:rPr>
          <w:rFonts w:ascii="Times New Roman" w:hAnsi="Times New Roman" w:cs="Times New Roman"/>
          <w:b/>
          <w:i w:val="0"/>
          <w:color w:val="5B9BD5" w:themeColor="accent1"/>
          <w:sz w:val="20"/>
          <w:szCs w:val="20"/>
        </w:rPr>
        <w:fldChar w:fldCharType="separate"/>
      </w:r>
      <w:r w:rsidR="003F6961">
        <w:rPr>
          <w:rFonts w:ascii="Times New Roman" w:hAnsi="Times New Roman" w:cs="Times New Roman"/>
          <w:b/>
          <w:i w:val="0"/>
          <w:noProof/>
          <w:color w:val="5B9BD5" w:themeColor="accent1"/>
          <w:sz w:val="20"/>
          <w:szCs w:val="20"/>
        </w:rPr>
        <w:t>19</w:t>
      </w:r>
      <w:r w:rsidRPr="00EB7370">
        <w:rPr>
          <w:rFonts w:ascii="Times New Roman" w:hAnsi="Times New Roman" w:cs="Times New Roman"/>
          <w:b/>
          <w:i w:val="0"/>
          <w:color w:val="5B9BD5" w:themeColor="accent1"/>
          <w:sz w:val="20"/>
          <w:szCs w:val="20"/>
        </w:rPr>
        <w:fldChar w:fldCharType="end"/>
      </w:r>
      <w:r w:rsidRPr="00EB7370">
        <w:rPr>
          <w:rFonts w:ascii="Times New Roman" w:hAnsi="Times New Roman" w:cs="Times New Roman"/>
          <w:b/>
          <w:i w:val="0"/>
          <w:color w:val="5B9BD5" w:themeColor="accent1"/>
          <w:sz w:val="20"/>
          <w:szCs w:val="20"/>
        </w:rPr>
        <w:t xml:space="preserve"> - Príjmy a výdavky EFSF - </w:t>
      </w:r>
      <w:proofErr w:type="spellStart"/>
      <w:r w:rsidRPr="00EB7370">
        <w:rPr>
          <w:rFonts w:ascii="Times New Roman" w:hAnsi="Times New Roman" w:cs="Times New Roman"/>
          <w:b/>
          <w:i w:val="0"/>
          <w:color w:val="5B9BD5" w:themeColor="accent1"/>
          <w:sz w:val="20"/>
          <w:szCs w:val="20"/>
        </w:rPr>
        <w:t>European</w:t>
      </w:r>
      <w:proofErr w:type="spellEnd"/>
      <w:r w:rsidRPr="00EB7370">
        <w:rPr>
          <w:rFonts w:ascii="Times New Roman" w:hAnsi="Times New Roman" w:cs="Times New Roman"/>
          <w:b/>
          <w:i w:val="0"/>
          <w:color w:val="5B9BD5" w:themeColor="accent1"/>
          <w:sz w:val="20"/>
          <w:szCs w:val="20"/>
        </w:rPr>
        <w:t xml:space="preserve"> </w:t>
      </w:r>
      <w:proofErr w:type="spellStart"/>
      <w:r w:rsidRPr="00EB7370">
        <w:rPr>
          <w:rFonts w:ascii="Times New Roman" w:hAnsi="Times New Roman" w:cs="Times New Roman"/>
          <w:b/>
          <w:i w:val="0"/>
          <w:color w:val="5B9BD5" w:themeColor="accent1"/>
          <w:sz w:val="20"/>
          <w:szCs w:val="20"/>
        </w:rPr>
        <w:t>Financial</w:t>
      </w:r>
      <w:proofErr w:type="spellEnd"/>
      <w:r w:rsidRPr="00EB7370">
        <w:rPr>
          <w:rFonts w:ascii="Times New Roman" w:hAnsi="Times New Roman" w:cs="Times New Roman"/>
          <w:b/>
          <w:i w:val="0"/>
          <w:color w:val="5B9BD5" w:themeColor="accent1"/>
          <w:sz w:val="20"/>
          <w:szCs w:val="20"/>
        </w:rPr>
        <w:t xml:space="preserve"> Stability </w:t>
      </w:r>
      <w:proofErr w:type="spellStart"/>
      <w:r w:rsidRPr="00EB7370">
        <w:rPr>
          <w:rFonts w:ascii="Times New Roman" w:hAnsi="Times New Roman" w:cs="Times New Roman"/>
          <w:b/>
          <w:i w:val="0"/>
          <w:color w:val="5B9BD5" w:themeColor="accent1"/>
          <w:sz w:val="20"/>
          <w:szCs w:val="20"/>
        </w:rPr>
        <w:t>Facility</w:t>
      </w:r>
      <w:bookmarkEnd w:id="83"/>
      <w:bookmarkEnd w:id="84"/>
      <w:proofErr w:type="spellEnd"/>
    </w:p>
    <w:tbl>
      <w:tblPr>
        <w:tblW w:w="9129" w:type="dxa"/>
        <w:tblCellMar>
          <w:left w:w="70" w:type="dxa"/>
          <w:right w:w="70" w:type="dxa"/>
        </w:tblCellMar>
        <w:tblLook w:val="04A0" w:firstRow="1" w:lastRow="0" w:firstColumn="1" w:lastColumn="0" w:noHBand="0" w:noVBand="1"/>
      </w:tblPr>
      <w:tblGrid>
        <w:gridCol w:w="5169"/>
        <w:gridCol w:w="990"/>
        <w:gridCol w:w="990"/>
        <w:gridCol w:w="990"/>
        <w:gridCol w:w="990"/>
      </w:tblGrid>
      <w:tr w:rsidR="00221224" w:rsidRPr="00EC0017" w:rsidTr="00C61B05">
        <w:trPr>
          <w:trHeight w:val="266"/>
        </w:trPr>
        <w:tc>
          <w:tcPr>
            <w:tcW w:w="5169" w:type="dxa"/>
            <w:tcBorders>
              <w:top w:val="single" w:sz="4" w:space="0" w:color="auto"/>
              <w:left w:val="nil"/>
              <w:bottom w:val="single" w:sz="4" w:space="0" w:color="auto"/>
              <w:right w:val="nil"/>
            </w:tcBorders>
            <w:shd w:val="clear" w:color="000000" w:fill="auto"/>
            <w:noWrap/>
            <w:vAlign w:val="center"/>
            <w:hideMark/>
          </w:tcPr>
          <w:p w:rsidR="00221224" w:rsidRPr="00EC0017" w:rsidRDefault="00221224" w:rsidP="00C61B05">
            <w:pPr>
              <w:spacing w:after="120" w:line="336" w:lineRule="auto"/>
              <w:contextualSpacing/>
              <w:rPr>
                <w:rFonts w:ascii="Times New Roman" w:hAnsi="Times New Roman" w:cs="Times New Roman"/>
                <w:b/>
                <w:bCs/>
                <w:color w:val="000000"/>
                <w:sz w:val="16"/>
                <w:szCs w:val="16"/>
              </w:rPr>
            </w:pPr>
            <w:r w:rsidRPr="00EC0017">
              <w:rPr>
                <w:rFonts w:ascii="Times New Roman" w:hAnsi="Times New Roman" w:cs="Times New Roman"/>
                <w:b/>
                <w:bCs/>
                <w:color w:val="000000"/>
                <w:sz w:val="16"/>
                <w:szCs w:val="16"/>
              </w:rPr>
              <w:t>(ESA 2010, v tis. eur)</w:t>
            </w:r>
          </w:p>
        </w:tc>
        <w:tc>
          <w:tcPr>
            <w:tcW w:w="990" w:type="dxa"/>
            <w:tcBorders>
              <w:top w:val="single" w:sz="4" w:space="0" w:color="auto"/>
              <w:left w:val="nil"/>
              <w:bottom w:val="single" w:sz="4" w:space="0" w:color="auto"/>
              <w:right w:val="nil"/>
            </w:tcBorders>
            <w:shd w:val="clear" w:color="000000" w:fill="auto"/>
            <w:noWrap/>
            <w:vAlign w:val="center"/>
            <w:hideMark/>
          </w:tcPr>
          <w:p w:rsidR="00221224" w:rsidRPr="00EC0017" w:rsidRDefault="00221224" w:rsidP="00C61B05">
            <w:pPr>
              <w:spacing w:after="120" w:line="336" w:lineRule="auto"/>
              <w:contextualSpacing/>
              <w:jc w:val="center"/>
              <w:rPr>
                <w:rFonts w:ascii="Times New Roman" w:hAnsi="Times New Roman" w:cs="Times New Roman"/>
                <w:b/>
                <w:bCs/>
                <w:color w:val="000000"/>
                <w:sz w:val="16"/>
                <w:szCs w:val="16"/>
              </w:rPr>
            </w:pPr>
            <w:r w:rsidRPr="00EC0017">
              <w:rPr>
                <w:rFonts w:ascii="Times New Roman" w:hAnsi="Times New Roman" w:cs="Times New Roman"/>
                <w:b/>
                <w:bCs/>
                <w:color w:val="000000"/>
                <w:sz w:val="16"/>
                <w:szCs w:val="16"/>
              </w:rPr>
              <w:t>ESA 2010</w:t>
            </w:r>
          </w:p>
        </w:tc>
        <w:tc>
          <w:tcPr>
            <w:tcW w:w="990" w:type="dxa"/>
            <w:tcBorders>
              <w:top w:val="single" w:sz="4" w:space="0" w:color="auto"/>
              <w:left w:val="nil"/>
              <w:bottom w:val="single" w:sz="4" w:space="0" w:color="auto"/>
              <w:right w:val="nil"/>
            </w:tcBorders>
            <w:shd w:val="clear" w:color="000000" w:fill="auto"/>
            <w:vAlign w:val="center"/>
          </w:tcPr>
          <w:p w:rsidR="00221224" w:rsidRPr="00EC0017" w:rsidRDefault="00221224" w:rsidP="00C61B05">
            <w:pPr>
              <w:spacing w:after="120" w:line="336"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2020</w:t>
            </w:r>
            <w:r w:rsidRPr="00EC0017">
              <w:rPr>
                <w:rFonts w:ascii="Times New Roman" w:hAnsi="Times New Roman" w:cs="Times New Roman"/>
                <w:b/>
                <w:bCs/>
                <w:color w:val="000000"/>
                <w:sz w:val="16"/>
                <w:szCs w:val="16"/>
              </w:rPr>
              <w:t xml:space="preserve"> S</w:t>
            </w:r>
          </w:p>
        </w:tc>
        <w:tc>
          <w:tcPr>
            <w:tcW w:w="990" w:type="dxa"/>
            <w:tcBorders>
              <w:top w:val="single" w:sz="4" w:space="0" w:color="auto"/>
              <w:left w:val="nil"/>
              <w:bottom w:val="single" w:sz="4" w:space="0" w:color="auto"/>
              <w:right w:val="nil"/>
            </w:tcBorders>
            <w:shd w:val="clear" w:color="000000" w:fill="auto"/>
            <w:noWrap/>
            <w:vAlign w:val="center"/>
            <w:hideMark/>
          </w:tcPr>
          <w:p w:rsidR="00221224" w:rsidRPr="00EC0017" w:rsidRDefault="00221224" w:rsidP="00C61B05">
            <w:pPr>
              <w:spacing w:after="120" w:line="336"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2021</w:t>
            </w:r>
            <w:r w:rsidRPr="00EC0017">
              <w:rPr>
                <w:rFonts w:ascii="Times New Roman" w:hAnsi="Times New Roman" w:cs="Times New Roman"/>
                <w:b/>
                <w:bCs/>
                <w:color w:val="000000"/>
                <w:sz w:val="16"/>
                <w:szCs w:val="16"/>
              </w:rPr>
              <w:t xml:space="preserve"> S</w:t>
            </w:r>
          </w:p>
        </w:tc>
        <w:tc>
          <w:tcPr>
            <w:tcW w:w="990" w:type="dxa"/>
            <w:tcBorders>
              <w:top w:val="single" w:sz="4" w:space="0" w:color="auto"/>
              <w:left w:val="nil"/>
              <w:bottom w:val="single" w:sz="4" w:space="0" w:color="auto"/>
              <w:right w:val="nil"/>
            </w:tcBorders>
            <w:shd w:val="clear" w:color="000000" w:fill="auto"/>
            <w:noWrap/>
            <w:vAlign w:val="center"/>
            <w:hideMark/>
          </w:tcPr>
          <w:p w:rsidR="00221224" w:rsidRPr="00EC0017" w:rsidRDefault="00221224" w:rsidP="00C61B05">
            <w:pPr>
              <w:spacing w:after="120" w:line="336"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2022</w:t>
            </w:r>
            <w:r w:rsidRPr="00EC0017">
              <w:rPr>
                <w:rFonts w:ascii="Times New Roman" w:hAnsi="Times New Roman" w:cs="Times New Roman"/>
                <w:b/>
                <w:bCs/>
                <w:color w:val="000000"/>
                <w:sz w:val="16"/>
                <w:szCs w:val="16"/>
              </w:rPr>
              <w:t xml:space="preserve"> S</w:t>
            </w:r>
          </w:p>
        </w:tc>
      </w:tr>
      <w:tr w:rsidR="00221224" w:rsidRPr="00EC0017" w:rsidTr="00C61B05">
        <w:trPr>
          <w:trHeight w:val="266"/>
        </w:trPr>
        <w:tc>
          <w:tcPr>
            <w:tcW w:w="5169" w:type="dxa"/>
            <w:tcBorders>
              <w:top w:val="single" w:sz="4" w:space="0" w:color="auto"/>
              <w:left w:val="nil"/>
              <w:bottom w:val="single" w:sz="4" w:space="0" w:color="auto"/>
              <w:right w:val="nil"/>
            </w:tcBorders>
            <w:shd w:val="clear" w:color="000000" w:fill="auto"/>
            <w:noWrap/>
            <w:vAlign w:val="center"/>
            <w:hideMark/>
          </w:tcPr>
          <w:p w:rsidR="00221224" w:rsidRPr="00EC0017" w:rsidRDefault="00221224" w:rsidP="00C61B05">
            <w:pPr>
              <w:spacing w:after="120" w:line="336" w:lineRule="auto"/>
              <w:contextualSpacing/>
              <w:rPr>
                <w:rFonts w:ascii="Times New Roman" w:hAnsi="Times New Roman" w:cs="Times New Roman"/>
                <w:b/>
                <w:bCs/>
                <w:color w:val="000000"/>
                <w:sz w:val="16"/>
                <w:szCs w:val="16"/>
              </w:rPr>
            </w:pPr>
            <w:r w:rsidRPr="00EC0017">
              <w:rPr>
                <w:rFonts w:ascii="Times New Roman" w:hAnsi="Times New Roman" w:cs="Times New Roman"/>
                <w:b/>
                <w:bCs/>
                <w:color w:val="000000"/>
                <w:sz w:val="16"/>
                <w:szCs w:val="16"/>
              </w:rPr>
              <w:t>Saldo</w:t>
            </w:r>
          </w:p>
        </w:tc>
        <w:tc>
          <w:tcPr>
            <w:tcW w:w="990" w:type="dxa"/>
            <w:tcBorders>
              <w:top w:val="single" w:sz="4" w:space="0" w:color="auto"/>
              <w:left w:val="nil"/>
              <w:bottom w:val="single" w:sz="4" w:space="0" w:color="auto"/>
              <w:right w:val="nil"/>
            </w:tcBorders>
            <w:shd w:val="clear" w:color="000000" w:fill="auto"/>
            <w:noWrap/>
            <w:vAlign w:val="center"/>
            <w:hideMark/>
          </w:tcPr>
          <w:p w:rsidR="00221224" w:rsidRPr="00EC0017" w:rsidRDefault="00221224" w:rsidP="00C61B05">
            <w:pPr>
              <w:spacing w:after="120" w:line="336" w:lineRule="auto"/>
              <w:contextualSpacing/>
              <w:jc w:val="center"/>
              <w:rPr>
                <w:rFonts w:ascii="Times New Roman" w:hAnsi="Times New Roman" w:cs="Times New Roman"/>
                <w:b/>
                <w:bCs/>
                <w:color w:val="000000"/>
                <w:sz w:val="16"/>
                <w:szCs w:val="16"/>
              </w:rPr>
            </w:pPr>
            <w:r w:rsidRPr="00EC0017">
              <w:rPr>
                <w:rFonts w:ascii="Times New Roman" w:hAnsi="Times New Roman" w:cs="Times New Roman"/>
                <w:b/>
                <w:bCs/>
                <w:color w:val="000000"/>
                <w:sz w:val="16"/>
                <w:szCs w:val="16"/>
              </w:rPr>
              <w:t>B.9</w:t>
            </w:r>
          </w:p>
        </w:tc>
        <w:tc>
          <w:tcPr>
            <w:tcW w:w="990" w:type="dxa"/>
            <w:tcBorders>
              <w:top w:val="single" w:sz="4" w:space="0" w:color="auto"/>
              <w:left w:val="nil"/>
              <w:bottom w:val="single" w:sz="4" w:space="0" w:color="auto"/>
              <w:right w:val="nil"/>
            </w:tcBorders>
            <w:shd w:val="clear" w:color="000000" w:fill="auto"/>
            <w:vAlign w:val="center"/>
          </w:tcPr>
          <w:p w:rsidR="00221224" w:rsidRPr="00EC0017" w:rsidRDefault="00221224" w:rsidP="00C61B05">
            <w:pPr>
              <w:spacing w:after="120" w:line="336"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14</w:t>
            </w:r>
          </w:p>
        </w:tc>
        <w:tc>
          <w:tcPr>
            <w:tcW w:w="990" w:type="dxa"/>
            <w:tcBorders>
              <w:top w:val="single" w:sz="4" w:space="0" w:color="auto"/>
              <w:left w:val="nil"/>
              <w:bottom w:val="single" w:sz="4" w:space="0" w:color="auto"/>
              <w:right w:val="nil"/>
            </w:tcBorders>
            <w:shd w:val="clear" w:color="000000" w:fill="auto"/>
            <w:noWrap/>
            <w:vAlign w:val="center"/>
            <w:hideMark/>
          </w:tcPr>
          <w:p w:rsidR="00221224" w:rsidRPr="00EC0017" w:rsidRDefault="00221224" w:rsidP="00C61B05">
            <w:pPr>
              <w:spacing w:after="120" w:line="336"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-12 040</w:t>
            </w:r>
          </w:p>
        </w:tc>
        <w:tc>
          <w:tcPr>
            <w:tcW w:w="990" w:type="dxa"/>
            <w:tcBorders>
              <w:top w:val="single" w:sz="4" w:space="0" w:color="auto"/>
              <w:left w:val="nil"/>
              <w:bottom w:val="single" w:sz="4" w:space="0" w:color="auto"/>
              <w:right w:val="nil"/>
            </w:tcBorders>
            <w:shd w:val="clear" w:color="000000" w:fill="auto"/>
            <w:noWrap/>
            <w:vAlign w:val="center"/>
            <w:hideMark/>
          </w:tcPr>
          <w:p w:rsidR="00221224" w:rsidRPr="00EC0017" w:rsidRDefault="00221224" w:rsidP="00C61B05">
            <w:pPr>
              <w:spacing w:after="120" w:line="336"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-289</w:t>
            </w:r>
          </w:p>
        </w:tc>
      </w:tr>
      <w:tr w:rsidR="00221224" w:rsidRPr="00EC0017" w:rsidTr="00C61B05">
        <w:trPr>
          <w:trHeight w:val="266"/>
        </w:trPr>
        <w:tc>
          <w:tcPr>
            <w:tcW w:w="5169" w:type="dxa"/>
            <w:tcBorders>
              <w:top w:val="nil"/>
              <w:left w:val="nil"/>
              <w:right w:val="nil"/>
            </w:tcBorders>
            <w:shd w:val="clear" w:color="auto" w:fill="auto"/>
            <w:noWrap/>
            <w:vAlign w:val="center"/>
            <w:hideMark/>
          </w:tcPr>
          <w:p w:rsidR="00221224" w:rsidRPr="00EC0017" w:rsidRDefault="00221224" w:rsidP="00C61B05">
            <w:pPr>
              <w:spacing w:after="120" w:line="336" w:lineRule="auto"/>
              <w:contextualSpacing/>
              <w:rPr>
                <w:rFonts w:ascii="Times New Roman" w:hAnsi="Times New Roman" w:cs="Times New Roman"/>
                <w:b/>
                <w:bCs/>
                <w:color w:val="000000"/>
                <w:sz w:val="16"/>
                <w:szCs w:val="16"/>
              </w:rPr>
            </w:pPr>
            <w:r w:rsidRPr="00EC0017">
              <w:rPr>
                <w:rFonts w:ascii="Times New Roman" w:hAnsi="Times New Roman" w:cs="Times New Roman"/>
                <w:b/>
                <w:bCs/>
                <w:color w:val="000000"/>
                <w:sz w:val="16"/>
                <w:szCs w:val="16"/>
              </w:rPr>
              <w:t>Príjmy</w:t>
            </w:r>
          </w:p>
        </w:tc>
        <w:tc>
          <w:tcPr>
            <w:tcW w:w="990" w:type="dxa"/>
            <w:tcBorders>
              <w:top w:val="nil"/>
              <w:left w:val="nil"/>
              <w:right w:val="nil"/>
            </w:tcBorders>
            <w:shd w:val="clear" w:color="auto" w:fill="auto"/>
            <w:noWrap/>
            <w:vAlign w:val="center"/>
            <w:hideMark/>
          </w:tcPr>
          <w:p w:rsidR="00221224" w:rsidRPr="00EC0017" w:rsidRDefault="00221224" w:rsidP="00C61B05">
            <w:pPr>
              <w:spacing w:after="120" w:line="336" w:lineRule="auto"/>
              <w:contextualSpacing/>
              <w:jc w:val="center"/>
              <w:rPr>
                <w:rFonts w:ascii="Times New Roman" w:hAnsi="Times New Roman" w:cs="Times New Roman"/>
                <w:b/>
                <w:bCs/>
                <w:color w:val="000000"/>
                <w:sz w:val="16"/>
                <w:szCs w:val="16"/>
              </w:rPr>
            </w:pPr>
            <w:r w:rsidRPr="00EC0017">
              <w:rPr>
                <w:rFonts w:ascii="Times New Roman" w:hAnsi="Times New Roman" w:cs="Times New Roman"/>
                <w:b/>
                <w:bCs/>
                <w:color w:val="000000"/>
                <w:sz w:val="16"/>
                <w:szCs w:val="16"/>
              </w:rPr>
              <w:t>TR</w:t>
            </w:r>
          </w:p>
        </w:tc>
        <w:tc>
          <w:tcPr>
            <w:tcW w:w="990" w:type="dxa"/>
            <w:tcBorders>
              <w:top w:val="nil"/>
              <w:left w:val="nil"/>
              <w:right w:val="nil"/>
            </w:tcBorders>
            <w:vAlign w:val="center"/>
          </w:tcPr>
          <w:p w:rsidR="00221224" w:rsidRPr="00EC0017" w:rsidRDefault="00221224" w:rsidP="00C61B05">
            <w:pPr>
              <w:spacing w:after="120" w:line="336"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23 216</w:t>
            </w:r>
          </w:p>
        </w:tc>
        <w:tc>
          <w:tcPr>
            <w:tcW w:w="990" w:type="dxa"/>
            <w:tcBorders>
              <w:top w:val="nil"/>
              <w:left w:val="nil"/>
              <w:right w:val="nil"/>
            </w:tcBorders>
            <w:shd w:val="clear" w:color="auto" w:fill="auto"/>
            <w:noWrap/>
            <w:vAlign w:val="center"/>
            <w:hideMark/>
          </w:tcPr>
          <w:p w:rsidR="00221224" w:rsidRPr="00EC0017" w:rsidRDefault="00221224" w:rsidP="00C61B05">
            <w:pPr>
              <w:spacing w:after="120" w:line="336"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19 132</w:t>
            </w:r>
          </w:p>
        </w:tc>
        <w:tc>
          <w:tcPr>
            <w:tcW w:w="990" w:type="dxa"/>
            <w:tcBorders>
              <w:top w:val="nil"/>
              <w:left w:val="nil"/>
              <w:right w:val="nil"/>
            </w:tcBorders>
            <w:shd w:val="clear" w:color="auto" w:fill="auto"/>
            <w:noWrap/>
            <w:vAlign w:val="center"/>
            <w:hideMark/>
          </w:tcPr>
          <w:p w:rsidR="00221224" w:rsidRPr="00EC0017" w:rsidRDefault="00221224" w:rsidP="00C61B05">
            <w:pPr>
              <w:spacing w:after="120" w:line="336"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17 600</w:t>
            </w:r>
          </w:p>
        </w:tc>
      </w:tr>
      <w:tr w:rsidR="00221224" w:rsidRPr="00EC0017" w:rsidTr="00C61B05">
        <w:trPr>
          <w:trHeight w:val="266"/>
        </w:trPr>
        <w:tc>
          <w:tcPr>
            <w:tcW w:w="5169" w:type="dxa"/>
            <w:tcBorders>
              <w:top w:val="nil"/>
              <w:left w:val="nil"/>
              <w:right w:val="nil"/>
            </w:tcBorders>
            <w:shd w:val="clear" w:color="auto" w:fill="auto"/>
            <w:noWrap/>
            <w:vAlign w:val="center"/>
            <w:hideMark/>
          </w:tcPr>
          <w:p w:rsidR="00221224" w:rsidRPr="00EC0017" w:rsidRDefault="00221224" w:rsidP="00C61B05">
            <w:pPr>
              <w:spacing w:after="120" w:line="336" w:lineRule="auto"/>
              <w:ind w:firstLineChars="100" w:firstLine="160"/>
              <w:contextualSpacing/>
              <w:rPr>
                <w:rFonts w:ascii="Times New Roman" w:hAnsi="Times New Roman" w:cs="Times New Roman"/>
                <w:color w:val="000000"/>
                <w:sz w:val="16"/>
                <w:szCs w:val="16"/>
              </w:rPr>
            </w:pPr>
            <w:r w:rsidRPr="00EC0017">
              <w:rPr>
                <w:rFonts w:ascii="Times New Roman" w:hAnsi="Times New Roman" w:cs="Times New Roman"/>
                <w:color w:val="000000"/>
                <w:sz w:val="16"/>
                <w:szCs w:val="16"/>
              </w:rPr>
              <w:t>Imputovaný výnosový úrok EFSF</w:t>
            </w:r>
          </w:p>
        </w:tc>
        <w:tc>
          <w:tcPr>
            <w:tcW w:w="990" w:type="dxa"/>
            <w:tcBorders>
              <w:top w:val="nil"/>
              <w:left w:val="nil"/>
              <w:right w:val="nil"/>
            </w:tcBorders>
            <w:shd w:val="clear" w:color="auto" w:fill="auto"/>
            <w:noWrap/>
            <w:vAlign w:val="center"/>
            <w:hideMark/>
          </w:tcPr>
          <w:p w:rsidR="00221224" w:rsidRPr="00EC0017" w:rsidRDefault="00221224" w:rsidP="00C61B05">
            <w:pPr>
              <w:spacing w:after="120" w:line="336" w:lineRule="auto"/>
              <w:contextualSpacing/>
              <w:jc w:val="center"/>
              <w:rPr>
                <w:rFonts w:ascii="Times New Roman" w:hAnsi="Times New Roman" w:cs="Times New Roman"/>
                <w:color w:val="000000"/>
                <w:sz w:val="16"/>
                <w:szCs w:val="16"/>
              </w:rPr>
            </w:pPr>
            <w:r w:rsidRPr="00EC0017">
              <w:rPr>
                <w:rFonts w:ascii="Times New Roman" w:hAnsi="Times New Roman" w:cs="Times New Roman"/>
                <w:color w:val="000000"/>
                <w:sz w:val="16"/>
                <w:szCs w:val="16"/>
              </w:rPr>
              <w:t>D.41r</w:t>
            </w:r>
          </w:p>
        </w:tc>
        <w:tc>
          <w:tcPr>
            <w:tcW w:w="990" w:type="dxa"/>
            <w:tcBorders>
              <w:top w:val="nil"/>
              <w:left w:val="nil"/>
              <w:right w:val="nil"/>
            </w:tcBorders>
            <w:vAlign w:val="center"/>
          </w:tcPr>
          <w:p w:rsidR="00221224" w:rsidRPr="00EC0017" w:rsidRDefault="00221224" w:rsidP="00C61B05">
            <w:pPr>
              <w:spacing w:after="120" w:line="336" w:lineRule="auto"/>
              <w:contextualSpacing/>
              <w:jc w:val="right"/>
              <w:rPr>
                <w:rFonts w:ascii="Times New Roman" w:hAnsi="Times New Roman" w:cs="Times New Roman"/>
                <w:color w:val="000000"/>
                <w:sz w:val="16"/>
                <w:szCs w:val="16"/>
              </w:rPr>
            </w:pPr>
            <w:r w:rsidRPr="00EC0017">
              <w:rPr>
                <w:rFonts w:ascii="Times New Roman" w:hAnsi="Times New Roman" w:cs="Times New Roman"/>
                <w:color w:val="000000"/>
                <w:sz w:val="16"/>
                <w:szCs w:val="16"/>
              </w:rPr>
              <w:t>2</w:t>
            </w:r>
            <w:r>
              <w:rPr>
                <w:rFonts w:ascii="Times New Roman" w:hAnsi="Times New Roman" w:cs="Times New Roman"/>
                <w:color w:val="000000"/>
                <w:sz w:val="16"/>
                <w:szCs w:val="16"/>
              </w:rPr>
              <w:t>3 216</w:t>
            </w:r>
          </w:p>
        </w:tc>
        <w:tc>
          <w:tcPr>
            <w:tcW w:w="990" w:type="dxa"/>
            <w:tcBorders>
              <w:top w:val="nil"/>
              <w:left w:val="nil"/>
              <w:right w:val="nil"/>
            </w:tcBorders>
            <w:shd w:val="clear" w:color="auto" w:fill="auto"/>
            <w:noWrap/>
            <w:vAlign w:val="center"/>
            <w:hideMark/>
          </w:tcPr>
          <w:p w:rsidR="00221224" w:rsidRPr="00EC0017" w:rsidRDefault="00221224" w:rsidP="00C61B05">
            <w:pPr>
              <w:spacing w:after="120" w:line="336" w:lineRule="auto"/>
              <w:contextualSpacing/>
              <w:jc w:val="right"/>
              <w:rPr>
                <w:rFonts w:ascii="Times New Roman" w:hAnsi="Times New Roman" w:cs="Times New Roman"/>
                <w:color w:val="000000"/>
                <w:sz w:val="16"/>
                <w:szCs w:val="16"/>
              </w:rPr>
            </w:pPr>
            <w:r>
              <w:rPr>
                <w:rFonts w:ascii="Times New Roman" w:hAnsi="Times New Roman" w:cs="Times New Roman"/>
                <w:color w:val="000000"/>
                <w:sz w:val="16"/>
                <w:szCs w:val="16"/>
              </w:rPr>
              <w:t>19 132</w:t>
            </w:r>
          </w:p>
        </w:tc>
        <w:tc>
          <w:tcPr>
            <w:tcW w:w="990" w:type="dxa"/>
            <w:tcBorders>
              <w:top w:val="nil"/>
              <w:left w:val="nil"/>
              <w:right w:val="nil"/>
            </w:tcBorders>
            <w:shd w:val="clear" w:color="auto" w:fill="auto"/>
            <w:noWrap/>
            <w:vAlign w:val="center"/>
            <w:hideMark/>
          </w:tcPr>
          <w:p w:rsidR="00221224" w:rsidRPr="00EC0017" w:rsidRDefault="00221224" w:rsidP="00C61B05">
            <w:pPr>
              <w:spacing w:after="120" w:line="336" w:lineRule="auto"/>
              <w:contextualSpacing/>
              <w:jc w:val="right"/>
              <w:rPr>
                <w:rFonts w:ascii="Times New Roman" w:hAnsi="Times New Roman" w:cs="Times New Roman"/>
                <w:color w:val="000000"/>
                <w:sz w:val="16"/>
                <w:szCs w:val="16"/>
              </w:rPr>
            </w:pPr>
            <w:r>
              <w:rPr>
                <w:rFonts w:ascii="Times New Roman" w:hAnsi="Times New Roman" w:cs="Times New Roman"/>
                <w:color w:val="000000"/>
                <w:sz w:val="16"/>
                <w:szCs w:val="16"/>
              </w:rPr>
              <w:t>17 600</w:t>
            </w:r>
          </w:p>
        </w:tc>
      </w:tr>
      <w:tr w:rsidR="00221224" w:rsidRPr="00EC0017" w:rsidTr="00C61B05">
        <w:trPr>
          <w:trHeight w:val="266"/>
        </w:trPr>
        <w:tc>
          <w:tcPr>
            <w:tcW w:w="5169" w:type="dxa"/>
            <w:tcBorders>
              <w:left w:val="nil"/>
              <w:bottom w:val="nil"/>
              <w:right w:val="nil"/>
            </w:tcBorders>
            <w:shd w:val="clear" w:color="auto" w:fill="auto"/>
            <w:noWrap/>
            <w:vAlign w:val="center"/>
            <w:hideMark/>
          </w:tcPr>
          <w:p w:rsidR="00221224" w:rsidRPr="00EC0017" w:rsidRDefault="00221224" w:rsidP="00C61B05">
            <w:pPr>
              <w:spacing w:after="120" w:line="336" w:lineRule="auto"/>
              <w:contextualSpacing/>
              <w:rPr>
                <w:rFonts w:ascii="Times New Roman" w:hAnsi="Times New Roman" w:cs="Times New Roman"/>
                <w:b/>
                <w:bCs/>
                <w:color w:val="000000"/>
                <w:sz w:val="16"/>
                <w:szCs w:val="16"/>
              </w:rPr>
            </w:pPr>
            <w:r w:rsidRPr="00EC0017">
              <w:rPr>
                <w:rFonts w:ascii="Times New Roman" w:hAnsi="Times New Roman" w:cs="Times New Roman"/>
                <w:b/>
                <w:bCs/>
                <w:color w:val="000000"/>
                <w:sz w:val="16"/>
                <w:szCs w:val="16"/>
              </w:rPr>
              <w:t>Výdavky</w:t>
            </w:r>
          </w:p>
        </w:tc>
        <w:tc>
          <w:tcPr>
            <w:tcW w:w="990" w:type="dxa"/>
            <w:tcBorders>
              <w:left w:val="nil"/>
              <w:bottom w:val="nil"/>
              <w:right w:val="nil"/>
            </w:tcBorders>
            <w:shd w:val="clear" w:color="auto" w:fill="auto"/>
            <w:noWrap/>
            <w:vAlign w:val="center"/>
            <w:hideMark/>
          </w:tcPr>
          <w:p w:rsidR="00221224" w:rsidRPr="00EC0017" w:rsidRDefault="00221224" w:rsidP="00C61B05">
            <w:pPr>
              <w:spacing w:after="120" w:line="336" w:lineRule="auto"/>
              <w:contextualSpacing/>
              <w:jc w:val="center"/>
              <w:rPr>
                <w:rFonts w:ascii="Times New Roman" w:hAnsi="Times New Roman" w:cs="Times New Roman"/>
                <w:b/>
                <w:bCs/>
                <w:color w:val="000000"/>
                <w:sz w:val="16"/>
                <w:szCs w:val="16"/>
              </w:rPr>
            </w:pPr>
            <w:r w:rsidRPr="00EC0017">
              <w:rPr>
                <w:rFonts w:ascii="Times New Roman" w:hAnsi="Times New Roman" w:cs="Times New Roman"/>
                <w:b/>
                <w:bCs/>
                <w:color w:val="000000"/>
                <w:sz w:val="16"/>
                <w:szCs w:val="16"/>
              </w:rPr>
              <w:t>TE</w:t>
            </w:r>
          </w:p>
        </w:tc>
        <w:tc>
          <w:tcPr>
            <w:tcW w:w="990" w:type="dxa"/>
            <w:tcBorders>
              <w:left w:val="nil"/>
              <w:bottom w:val="nil"/>
              <w:right w:val="nil"/>
            </w:tcBorders>
            <w:vAlign w:val="center"/>
          </w:tcPr>
          <w:p w:rsidR="00221224" w:rsidRPr="00EC0017" w:rsidRDefault="00221224" w:rsidP="00C61B05">
            <w:pPr>
              <w:spacing w:after="120" w:line="336"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23 202</w:t>
            </w:r>
          </w:p>
        </w:tc>
        <w:tc>
          <w:tcPr>
            <w:tcW w:w="990" w:type="dxa"/>
            <w:tcBorders>
              <w:left w:val="nil"/>
              <w:bottom w:val="nil"/>
              <w:right w:val="nil"/>
            </w:tcBorders>
            <w:shd w:val="clear" w:color="auto" w:fill="auto"/>
            <w:noWrap/>
            <w:vAlign w:val="center"/>
            <w:hideMark/>
          </w:tcPr>
          <w:p w:rsidR="00221224" w:rsidRPr="00EC0017" w:rsidRDefault="00221224" w:rsidP="00C61B05">
            <w:pPr>
              <w:spacing w:after="120" w:line="336"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31 172</w:t>
            </w:r>
          </w:p>
        </w:tc>
        <w:tc>
          <w:tcPr>
            <w:tcW w:w="990" w:type="dxa"/>
            <w:tcBorders>
              <w:left w:val="nil"/>
              <w:bottom w:val="nil"/>
              <w:right w:val="nil"/>
            </w:tcBorders>
            <w:shd w:val="clear" w:color="auto" w:fill="auto"/>
            <w:noWrap/>
            <w:vAlign w:val="center"/>
            <w:hideMark/>
          </w:tcPr>
          <w:p w:rsidR="00221224" w:rsidRPr="00EC0017" w:rsidRDefault="00221224" w:rsidP="00C61B05">
            <w:pPr>
              <w:spacing w:after="120" w:line="336" w:lineRule="auto"/>
              <w:contextualSpacing/>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17 889</w:t>
            </w:r>
          </w:p>
        </w:tc>
      </w:tr>
      <w:tr w:rsidR="00221224" w:rsidRPr="00EC0017" w:rsidTr="00C61B05">
        <w:trPr>
          <w:trHeight w:val="266"/>
        </w:trPr>
        <w:tc>
          <w:tcPr>
            <w:tcW w:w="5169" w:type="dxa"/>
            <w:tcBorders>
              <w:top w:val="nil"/>
              <w:left w:val="nil"/>
              <w:right w:val="nil"/>
            </w:tcBorders>
            <w:shd w:val="clear" w:color="auto" w:fill="auto"/>
            <w:noWrap/>
            <w:vAlign w:val="center"/>
            <w:hideMark/>
          </w:tcPr>
          <w:p w:rsidR="00221224" w:rsidRPr="00EC0017" w:rsidRDefault="00221224" w:rsidP="00C61B05">
            <w:pPr>
              <w:spacing w:after="120" w:line="336" w:lineRule="auto"/>
              <w:ind w:firstLineChars="100" w:firstLine="160"/>
              <w:contextualSpacing/>
              <w:rPr>
                <w:rFonts w:ascii="Times New Roman" w:hAnsi="Times New Roman" w:cs="Times New Roman"/>
                <w:color w:val="000000"/>
                <w:sz w:val="16"/>
                <w:szCs w:val="16"/>
              </w:rPr>
            </w:pPr>
            <w:r w:rsidRPr="00EC0017">
              <w:rPr>
                <w:rFonts w:ascii="Times New Roman" w:hAnsi="Times New Roman" w:cs="Times New Roman"/>
                <w:color w:val="000000"/>
                <w:sz w:val="16"/>
                <w:szCs w:val="16"/>
              </w:rPr>
              <w:t>Imputovaný poplatok EFSF - prevádzkové náklady</w:t>
            </w:r>
          </w:p>
        </w:tc>
        <w:tc>
          <w:tcPr>
            <w:tcW w:w="990" w:type="dxa"/>
            <w:tcBorders>
              <w:top w:val="nil"/>
              <w:left w:val="nil"/>
              <w:right w:val="nil"/>
            </w:tcBorders>
            <w:shd w:val="clear" w:color="auto" w:fill="auto"/>
            <w:noWrap/>
            <w:vAlign w:val="center"/>
            <w:hideMark/>
          </w:tcPr>
          <w:p w:rsidR="00221224" w:rsidRPr="00EC0017" w:rsidRDefault="00221224" w:rsidP="00C61B05">
            <w:pPr>
              <w:spacing w:after="120" w:line="336" w:lineRule="auto"/>
              <w:contextualSpacing/>
              <w:jc w:val="center"/>
              <w:rPr>
                <w:rFonts w:ascii="Times New Roman" w:hAnsi="Times New Roman" w:cs="Times New Roman"/>
                <w:color w:val="000000"/>
                <w:sz w:val="16"/>
                <w:szCs w:val="16"/>
              </w:rPr>
            </w:pPr>
            <w:r w:rsidRPr="00EC0017">
              <w:rPr>
                <w:rFonts w:ascii="Times New Roman" w:hAnsi="Times New Roman" w:cs="Times New Roman"/>
                <w:color w:val="000000"/>
                <w:sz w:val="16"/>
                <w:szCs w:val="16"/>
              </w:rPr>
              <w:t>P.2</w:t>
            </w:r>
          </w:p>
        </w:tc>
        <w:tc>
          <w:tcPr>
            <w:tcW w:w="990" w:type="dxa"/>
            <w:tcBorders>
              <w:top w:val="nil"/>
              <w:left w:val="nil"/>
              <w:right w:val="nil"/>
            </w:tcBorders>
            <w:vAlign w:val="center"/>
          </w:tcPr>
          <w:p w:rsidR="00221224" w:rsidRPr="00EC0017" w:rsidRDefault="00221224" w:rsidP="00C61B05">
            <w:pPr>
              <w:spacing w:after="120" w:line="336" w:lineRule="auto"/>
              <w:contextualSpacing/>
              <w:jc w:val="right"/>
              <w:rPr>
                <w:rFonts w:ascii="Times New Roman" w:hAnsi="Times New Roman" w:cs="Times New Roman"/>
                <w:color w:val="000000"/>
                <w:sz w:val="16"/>
                <w:szCs w:val="16"/>
              </w:rPr>
            </w:pPr>
            <w:r>
              <w:rPr>
                <w:rFonts w:ascii="Times New Roman" w:hAnsi="Times New Roman" w:cs="Times New Roman"/>
                <w:color w:val="000000"/>
                <w:sz w:val="16"/>
                <w:szCs w:val="16"/>
              </w:rPr>
              <w:t>341</w:t>
            </w:r>
          </w:p>
        </w:tc>
        <w:tc>
          <w:tcPr>
            <w:tcW w:w="990" w:type="dxa"/>
            <w:tcBorders>
              <w:top w:val="nil"/>
              <w:left w:val="nil"/>
              <w:right w:val="nil"/>
            </w:tcBorders>
            <w:shd w:val="clear" w:color="auto" w:fill="auto"/>
            <w:noWrap/>
            <w:vAlign w:val="center"/>
            <w:hideMark/>
          </w:tcPr>
          <w:p w:rsidR="00221224" w:rsidRPr="00EC0017" w:rsidRDefault="00221224" w:rsidP="00C61B05">
            <w:pPr>
              <w:spacing w:after="120" w:line="336" w:lineRule="auto"/>
              <w:contextualSpacing/>
              <w:jc w:val="right"/>
              <w:rPr>
                <w:rFonts w:ascii="Times New Roman" w:hAnsi="Times New Roman" w:cs="Times New Roman"/>
                <w:color w:val="000000"/>
                <w:sz w:val="16"/>
                <w:szCs w:val="16"/>
              </w:rPr>
            </w:pPr>
            <w:r>
              <w:rPr>
                <w:rFonts w:ascii="Times New Roman" w:hAnsi="Times New Roman" w:cs="Times New Roman"/>
                <w:color w:val="000000"/>
                <w:sz w:val="16"/>
                <w:szCs w:val="16"/>
              </w:rPr>
              <w:t>330</w:t>
            </w:r>
          </w:p>
        </w:tc>
        <w:tc>
          <w:tcPr>
            <w:tcW w:w="990" w:type="dxa"/>
            <w:tcBorders>
              <w:top w:val="nil"/>
              <w:left w:val="nil"/>
              <w:right w:val="nil"/>
            </w:tcBorders>
            <w:shd w:val="clear" w:color="auto" w:fill="auto"/>
            <w:noWrap/>
            <w:vAlign w:val="center"/>
            <w:hideMark/>
          </w:tcPr>
          <w:p w:rsidR="00221224" w:rsidRPr="00EC0017" w:rsidRDefault="00221224" w:rsidP="00C61B05">
            <w:pPr>
              <w:spacing w:after="120" w:line="336" w:lineRule="auto"/>
              <w:contextualSpacing/>
              <w:jc w:val="right"/>
              <w:rPr>
                <w:rFonts w:ascii="Times New Roman" w:hAnsi="Times New Roman" w:cs="Times New Roman"/>
                <w:color w:val="000000"/>
                <w:sz w:val="16"/>
                <w:szCs w:val="16"/>
              </w:rPr>
            </w:pPr>
            <w:r>
              <w:rPr>
                <w:rFonts w:ascii="Times New Roman" w:hAnsi="Times New Roman" w:cs="Times New Roman"/>
                <w:color w:val="000000"/>
                <w:sz w:val="16"/>
                <w:szCs w:val="16"/>
              </w:rPr>
              <w:t>331</w:t>
            </w:r>
          </w:p>
        </w:tc>
      </w:tr>
      <w:tr w:rsidR="00221224" w:rsidRPr="00EC0017" w:rsidTr="00C61B05">
        <w:trPr>
          <w:trHeight w:val="266"/>
        </w:trPr>
        <w:tc>
          <w:tcPr>
            <w:tcW w:w="5169" w:type="dxa"/>
            <w:tcBorders>
              <w:top w:val="nil"/>
              <w:left w:val="nil"/>
              <w:bottom w:val="nil"/>
              <w:right w:val="nil"/>
            </w:tcBorders>
            <w:shd w:val="clear" w:color="auto" w:fill="auto"/>
            <w:noWrap/>
            <w:vAlign w:val="center"/>
            <w:hideMark/>
          </w:tcPr>
          <w:p w:rsidR="00221224" w:rsidRPr="00EC0017" w:rsidRDefault="00221224" w:rsidP="00C61B05">
            <w:pPr>
              <w:spacing w:after="120" w:line="336" w:lineRule="auto"/>
              <w:ind w:firstLineChars="100" w:firstLine="160"/>
              <w:contextualSpacing/>
              <w:rPr>
                <w:rFonts w:ascii="Times New Roman" w:hAnsi="Times New Roman" w:cs="Times New Roman"/>
                <w:color w:val="000000"/>
                <w:sz w:val="16"/>
                <w:szCs w:val="16"/>
              </w:rPr>
            </w:pPr>
            <w:r w:rsidRPr="00EC0017">
              <w:rPr>
                <w:rFonts w:ascii="Times New Roman" w:hAnsi="Times New Roman" w:cs="Times New Roman"/>
                <w:color w:val="000000"/>
                <w:sz w:val="16"/>
                <w:szCs w:val="16"/>
              </w:rPr>
              <w:t>Imputovaný nákladový úrok EFSF</w:t>
            </w:r>
          </w:p>
        </w:tc>
        <w:tc>
          <w:tcPr>
            <w:tcW w:w="990" w:type="dxa"/>
            <w:tcBorders>
              <w:top w:val="nil"/>
              <w:left w:val="nil"/>
              <w:bottom w:val="nil"/>
              <w:right w:val="nil"/>
            </w:tcBorders>
            <w:shd w:val="clear" w:color="auto" w:fill="auto"/>
            <w:noWrap/>
            <w:vAlign w:val="center"/>
            <w:hideMark/>
          </w:tcPr>
          <w:p w:rsidR="00221224" w:rsidRPr="00EC0017" w:rsidRDefault="00221224" w:rsidP="00C61B05">
            <w:pPr>
              <w:spacing w:after="120" w:line="336" w:lineRule="auto"/>
              <w:contextualSpacing/>
              <w:jc w:val="center"/>
              <w:rPr>
                <w:rFonts w:ascii="Times New Roman" w:hAnsi="Times New Roman" w:cs="Times New Roman"/>
                <w:color w:val="000000"/>
                <w:sz w:val="16"/>
                <w:szCs w:val="16"/>
              </w:rPr>
            </w:pPr>
            <w:r w:rsidRPr="00EC0017">
              <w:rPr>
                <w:rFonts w:ascii="Times New Roman" w:hAnsi="Times New Roman" w:cs="Times New Roman"/>
                <w:color w:val="000000"/>
                <w:sz w:val="16"/>
                <w:szCs w:val="16"/>
              </w:rPr>
              <w:t>D.41p</w:t>
            </w:r>
          </w:p>
        </w:tc>
        <w:tc>
          <w:tcPr>
            <w:tcW w:w="990" w:type="dxa"/>
            <w:tcBorders>
              <w:top w:val="nil"/>
              <w:left w:val="nil"/>
              <w:bottom w:val="nil"/>
              <w:right w:val="nil"/>
            </w:tcBorders>
            <w:vAlign w:val="center"/>
          </w:tcPr>
          <w:p w:rsidR="00221224" w:rsidRPr="00EC0017" w:rsidRDefault="00221224" w:rsidP="00C61B05">
            <w:pPr>
              <w:spacing w:after="120" w:line="336" w:lineRule="auto"/>
              <w:contextualSpacing/>
              <w:jc w:val="right"/>
              <w:rPr>
                <w:rFonts w:ascii="Times New Roman" w:hAnsi="Times New Roman" w:cs="Times New Roman"/>
                <w:color w:val="000000"/>
                <w:sz w:val="16"/>
                <w:szCs w:val="16"/>
              </w:rPr>
            </w:pPr>
            <w:r>
              <w:rPr>
                <w:rFonts w:ascii="Times New Roman" w:hAnsi="Times New Roman" w:cs="Times New Roman"/>
                <w:color w:val="000000"/>
                <w:sz w:val="16"/>
                <w:szCs w:val="16"/>
              </w:rPr>
              <w:t>22 861</w:t>
            </w:r>
          </w:p>
        </w:tc>
        <w:tc>
          <w:tcPr>
            <w:tcW w:w="990" w:type="dxa"/>
            <w:tcBorders>
              <w:top w:val="nil"/>
              <w:left w:val="nil"/>
              <w:bottom w:val="nil"/>
              <w:right w:val="nil"/>
            </w:tcBorders>
            <w:shd w:val="clear" w:color="auto" w:fill="auto"/>
            <w:noWrap/>
            <w:vAlign w:val="center"/>
            <w:hideMark/>
          </w:tcPr>
          <w:p w:rsidR="00221224" w:rsidRPr="00EC0017" w:rsidRDefault="00221224" w:rsidP="00C61B05">
            <w:pPr>
              <w:spacing w:after="120" w:line="336" w:lineRule="auto"/>
              <w:contextualSpacing/>
              <w:jc w:val="right"/>
              <w:rPr>
                <w:rFonts w:ascii="Times New Roman" w:hAnsi="Times New Roman" w:cs="Times New Roman"/>
                <w:color w:val="000000"/>
                <w:sz w:val="16"/>
                <w:szCs w:val="16"/>
              </w:rPr>
            </w:pPr>
            <w:r>
              <w:rPr>
                <w:rFonts w:ascii="Times New Roman" w:hAnsi="Times New Roman" w:cs="Times New Roman"/>
                <w:color w:val="000000"/>
                <w:sz w:val="16"/>
                <w:szCs w:val="16"/>
              </w:rPr>
              <w:t>18 950</w:t>
            </w:r>
          </w:p>
        </w:tc>
        <w:tc>
          <w:tcPr>
            <w:tcW w:w="990" w:type="dxa"/>
            <w:tcBorders>
              <w:top w:val="nil"/>
              <w:left w:val="nil"/>
              <w:bottom w:val="nil"/>
              <w:right w:val="nil"/>
            </w:tcBorders>
            <w:shd w:val="clear" w:color="auto" w:fill="auto"/>
            <w:noWrap/>
            <w:vAlign w:val="center"/>
            <w:hideMark/>
          </w:tcPr>
          <w:p w:rsidR="00221224" w:rsidRPr="00EC0017" w:rsidRDefault="00221224" w:rsidP="00C61B05">
            <w:pPr>
              <w:spacing w:after="120" w:line="336" w:lineRule="auto"/>
              <w:contextualSpacing/>
              <w:jc w:val="right"/>
              <w:rPr>
                <w:rFonts w:ascii="Times New Roman" w:hAnsi="Times New Roman" w:cs="Times New Roman"/>
                <w:color w:val="000000"/>
                <w:sz w:val="16"/>
                <w:szCs w:val="16"/>
              </w:rPr>
            </w:pPr>
            <w:r>
              <w:rPr>
                <w:rFonts w:ascii="Times New Roman" w:hAnsi="Times New Roman" w:cs="Times New Roman"/>
                <w:color w:val="000000"/>
                <w:sz w:val="16"/>
                <w:szCs w:val="16"/>
              </w:rPr>
              <w:t>17 558</w:t>
            </w:r>
          </w:p>
        </w:tc>
      </w:tr>
      <w:tr w:rsidR="00221224" w:rsidRPr="00EC0017" w:rsidTr="00C61B05">
        <w:trPr>
          <w:trHeight w:val="266"/>
        </w:trPr>
        <w:tc>
          <w:tcPr>
            <w:tcW w:w="5169" w:type="dxa"/>
            <w:tcBorders>
              <w:top w:val="nil"/>
              <w:left w:val="nil"/>
              <w:bottom w:val="single" w:sz="4" w:space="0" w:color="auto"/>
              <w:right w:val="nil"/>
            </w:tcBorders>
            <w:shd w:val="clear" w:color="auto" w:fill="auto"/>
            <w:noWrap/>
            <w:vAlign w:val="center"/>
          </w:tcPr>
          <w:p w:rsidR="00221224" w:rsidRPr="00EC0017" w:rsidRDefault="00221224" w:rsidP="00C61B05">
            <w:pPr>
              <w:spacing w:after="120" w:line="336" w:lineRule="auto"/>
              <w:ind w:firstLineChars="100" w:firstLine="160"/>
              <w:contextualSpacing/>
              <w:rPr>
                <w:rFonts w:ascii="Times New Roman" w:hAnsi="Times New Roman" w:cs="Times New Roman"/>
                <w:color w:val="000000"/>
                <w:sz w:val="16"/>
                <w:szCs w:val="16"/>
              </w:rPr>
            </w:pPr>
            <w:r>
              <w:rPr>
                <w:rFonts w:ascii="Times New Roman" w:hAnsi="Times New Roman" w:cs="Times New Roman"/>
                <w:color w:val="000000"/>
                <w:sz w:val="16"/>
                <w:szCs w:val="16"/>
              </w:rPr>
              <w:t>Kapitálový transfer</w:t>
            </w:r>
          </w:p>
        </w:tc>
        <w:tc>
          <w:tcPr>
            <w:tcW w:w="990" w:type="dxa"/>
            <w:tcBorders>
              <w:top w:val="nil"/>
              <w:left w:val="nil"/>
              <w:bottom w:val="single" w:sz="4" w:space="0" w:color="auto"/>
              <w:right w:val="nil"/>
            </w:tcBorders>
            <w:shd w:val="clear" w:color="auto" w:fill="auto"/>
            <w:noWrap/>
            <w:vAlign w:val="center"/>
          </w:tcPr>
          <w:p w:rsidR="00221224" w:rsidRPr="00EC0017" w:rsidRDefault="00221224" w:rsidP="00C61B05">
            <w:pPr>
              <w:spacing w:after="120" w:line="336" w:lineRule="auto"/>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D.9p</w:t>
            </w:r>
          </w:p>
        </w:tc>
        <w:tc>
          <w:tcPr>
            <w:tcW w:w="990" w:type="dxa"/>
            <w:tcBorders>
              <w:top w:val="nil"/>
              <w:left w:val="nil"/>
              <w:bottom w:val="single" w:sz="4" w:space="0" w:color="auto"/>
              <w:right w:val="nil"/>
            </w:tcBorders>
            <w:vAlign w:val="center"/>
          </w:tcPr>
          <w:p w:rsidR="00221224" w:rsidRDefault="00221224" w:rsidP="00C61B05">
            <w:pPr>
              <w:spacing w:after="120" w:line="336" w:lineRule="auto"/>
              <w:contextualSpacing/>
              <w:jc w:val="right"/>
              <w:rPr>
                <w:rFonts w:ascii="Times New Roman" w:hAnsi="Times New Roman" w:cs="Times New Roman"/>
                <w:color w:val="000000"/>
                <w:sz w:val="16"/>
                <w:szCs w:val="16"/>
              </w:rPr>
            </w:pPr>
          </w:p>
        </w:tc>
        <w:tc>
          <w:tcPr>
            <w:tcW w:w="990" w:type="dxa"/>
            <w:tcBorders>
              <w:top w:val="nil"/>
              <w:left w:val="nil"/>
              <w:bottom w:val="single" w:sz="4" w:space="0" w:color="auto"/>
              <w:right w:val="nil"/>
            </w:tcBorders>
            <w:shd w:val="clear" w:color="auto" w:fill="auto"/>
            <w:noWrap/>
            <w:vAlign w:val="center"/>
          </w:tcPr>
          <w:p w:rsidR="00221224" w:rsidRDefault="00221224" w:rsidP="00C61B05">
            <w:pPr>
              <w:spacing w:after="120" w:line="336" w:lineRule="auto"/>
              <w:contextualSpacing/>
              <w:jc w:val="right"/>
              <w:rPr>
                <w:rFonts w:ascii="Times New Roman" w:hAnsi="Times New Roman" w:cs="Times New Roman"/>
                <w:color w:val="000000"/>
                <w:sz w:val="16"/>
                <w:szCs w:val="16"/>
              </w:rPr>
            </w:pPr>
            <w:r>
              <w:rPr>
                <w:rFonts w:ascii="Times New Roman" w:hAnsi="Times New Roman" w:cs="Times New Roman"/>
                <w:color w:val="000000"/>
                <w:sz w:val="16"/>
                <w:szCs w:val="16"/>
              </w:rPr>
              <w:t>11 892</w:t>
            </w:r>
          </w:p>
        </w:tc>
        <w:tc>
          <w:tcPr>
            <w:tcW w:w="990" w:type="dxa"/>
            <w:tcBorders>
              <w:top w:val="nil"/>
              <w:left w:val="nil"/>
              <w:bottom w:val="single" w:sz="4" w:space="0" w:color="auto"/>
              <w:right w:val="nil"/>
            </w:tcBorders>
            <w:shd w:val="clear" w:color="auto" w:fill="auto"/>
            <w:noWrap/>
            <w:vAlign w:val="center"/>
          </w:tcPr>
          <w:p w:rsidR="00221224" w:rsidRDefault="00221224" w:rsidP="00C61B05">
            <w:pPr>
              <w:spacing w:after="120" w:line="336" w:lineRule="auto"/>
              <w:contextualSpacing/>
              <w:jc w:val="right"/>
              <w:rPr>
                <w:rFonts w:ascii="Times New Roman" w:hAnsi="Times New Roman" w:cs="Times New Roman"/>
                <w:color w:val="000000"/>
                <w:sz w:val="16"/>
                <w:szCs w:val="16"/>
              </w:rPr>
            </w:pPr>
          </w:p>
        </w:tc>
      </w:tr>
    </w:tbl>
    <w:p w:rsidR="00221224" w:rsidRDefault="00221224" w:rsidP="00221224">
      <w:pPr>
        <w:spacing w:after="0" w:line="240" w:lineRule="auto"/>
        <w:contextualSpacing/>
        <w:jc w:val="right"/>
        <w:rPr>
          <w:rFonts w:ascii="Times New Roman" w:hAnsi="Times New Roman" w:cs="Times New Roman"/>
          <w:i/>
          <w:sz w:val="16"/>
          <w:szCs w:val="16"/>
        </w:rPr>
      </w:pPr>
      <w:r w:rsidRPr="00667D6F">
        <w:rPr>
          <w:rFonts w:ascii="Times New Roman" w:hAnsi="Times New Roman" w:cs="Times New Roman"/>
          <w:i/>
          <w:sz w:val="16"/>
          <w:szCs w:val="16"/>
        </w:rPr>
        <w:t>Zdroj: ŠÚ SR</w:t>
      </w:r>
    </w:p>
    <w:p w:rsidR="00221224" w:rsidRPr="00667D6F" w:rsidRDefault="00221224" w:rsidP="00221224">
      <w:pPr>
        <w:spacing w:after="0" w:line="240" w:lineRule="auto"/>
        <w:contextualSpacing/>
        <w:rPr>
          <w:rFonts w:ascii="Times New Roman" w:hAnsi="Times New Roman" w:cs="Times New Roman"/>
          <w:i/>
          <w:sz w:val="16"/>
          <w:szCs w:val="16"/>
        </w:rPr>
      </w:pPr>
    </w:p>
    <w:p w:rsidR="00221224" w:rsidRDefault="00221224"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E14BFB" w:rsidRDefault="00E14BFB" w:rsidP="00EB7370">
      <w:pPr>
        <w:autoSpaceDE w:val="0"/>
        <w:autoSpaceDN w:val="0"/>
        <w:spacing w:after="0" w:line="240" w:lineRule="auto"/>
        <w:jc w:val="both"/>
        <w:rPr>
          <w:lang w:eastAsia="cs-CZ"/>
        </w:rPr>
      </w:pPr>
    </w:p>
    <w:p w:rsidR="00E14BFB" w:rsidRDefault="00E14BFB" w:rsidP="00EB7370">
      <w:pPr>
        <w:autoSpaceDE w:val="0"/>
        <w:autoSpaceDN w:val="0"/>
        <w:spacing w:after="0" w:line="240" w:lineRule="auto"/>
        <w:jc w:val="both"/>
        <w:rPr>
          <w:lang w:eastAsia="cs-CZ"/>
        </w:rPr>
      </w:pPr>
    </w:p>
    <w:p w:rsidR="00E14BFB" w:rsidRDefault="00E14BFB" w:rsidP="00EB7370">
      <w:pPr>
        <w:autoSpaceDE w:val="0"/>
        <w:autoSpaceDN w:val="0"/>
        <w:spacing w:after="0" w:line="240" w:lineRule="auto"/>
        <w:jc w:val="both"/>
        <w:rPr>
          <w:lang w:eastAsia="cs-CZ"/>
        </w:rPr>
      </w:pPr>
    </w:p>
    <w:p w:rsidR="00E14BFB" w:rsidRDefault="00E14BFB"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0D22AE" w:rsidRDefault="000D22AE" w:rsidP="00EB7370">
      <w:pPr>
        <w:autoSpaceDE w:val="0"/>
        <w:autoSpaceDN w:val="0"/>
        <w:spacing w:after="0" w:line="240" w:lineRule="auto"/>
        <w:jc w:val="both"/>
        <w:rPr>
          <w:lang w:eastAsia="cs-CZ"/>
        </w:rPr>
      </w:pPr>
    </w:p>
    <w:p w:rsidR="00CE077C" w:rsidRPr="00667D6F" w:rsidRDefault="00CE077C" w:rsidP="004248D4">
      <w:pPr>
        <w:spacing w:after="0" w:line="240" w:lineRule="auto"/>
        <w:contextualSpacing/>
        <w:rPr>
          <w:rFonts w:ascii="Times New Roman" w:hAnsi="Times New Roman" w:cs="Times New Roman"/>
          <w:i/>
          <w:sz w:val="16"/>
          <w:szCs w:val="16"/>
        </w:rPr>
      </w:pPr>
    </w:p>
    <w:p w:rsidR="000C265D" w:rsidRDefault="000C265D" w:rsidP="00B932F5">
      <w:pPr>
        <w:pStyle w:val="Nadpis2"/>
        <w:spacing w:before="0" w:after="0"/>
        <w:rPr>
          <w:rFonts w:ascii="Times New Roman" w:hAnsi="Times New Roman"/>
          <w:i w:val="0"/>
          <w:color w:val="5B9BD5" w:themeColor="accent1"/>
          <w:sz w:val="24"/>
        </w:rPr>
      </w:pPr>
      <w:bookmarkStart w:id="85" w:name="_Toc53040762"/>
      <w:bookmarkStart w:id="86" w:name="_Toc147306079"/>
      <w:r w:rsidRPr="00835E4E">
        <w:rPr>
          <w:rFonts w:ascii="Times New Roman" w:hAnsi="Times New Roman"/>
          <w:i w:val="0"/>
          <w:color w:val="5B9BD5" w:themeColor="accent1"/>
          <w:sz w:val="24"/>
        </w:rPr>
        <w:lastRenderedPageBreak/>
        <w:t>2.</w:t>
      </w:r>
      <w:r w:rsidR="001D520C">
        <w:rPr>
          <w:rFonts w:ascii="Times New Roman" w:hAnsi="Times New Roman"/>
          <w:i w:val="0"/>
          <w:color w:val="5B9BD5" w:themeColor="accent1"/>
          <w:sz w:val="24"/>
        </w:rPr>
        <w:t>8</w:t>
      </w:r>
      <w:r w:rsidR="00CE077C" w:rsidRPr="00835E4E">
        <w:rPr>
          <w:rFonts w:ascii="Times New Roman" w:hAnsi="Times New Roman"/>
          <w:i w:val="0"/>
          <w:color w:val="5B9BD5" w:themeColor="accent1"/>
          <w:sz w:val="24"/>
        </w:rPr>
        <w:t xml:space="preserve">. </w:t>
      </w:r>
      <w:r w:rsidRPr="00835E4E">
        <w:rPr>
          <w:rFonts w:ascii="Times New Roman" w:hAnsi="Times New Roman"/>
          <w:i w:val="0"/>
          <w:color w:val="5B9BD5" w:themeColor="accent1"/>
          <w:sz w:val="24"/>
        </w:rPr>
        <w:t>Jednorazové a dočasné opatrenia</w:t>
      </w:r>
      <w:bookmarkEnd w:id="85"/>
      <w:bookmarkEnd w:id="86"/>
      <w:r w:rsidRPr="00835E4E">
        <w:rPr>
          <w:rFonts w:ascii="Times New Roman" w:hAnsi="Times New Roman"/>
          <w:i w:val="0"/>
          <w:color w:val="5B9BD5" w:themeColor="accent1"/>
          <w:sz w:val="24"/>
        </w:rPr>
        <w:t xml:space="preserve"> </w:t>
      </w:r>
    </w:p>
    <w:p w:rsidR="004248D4" w:rsidRDefault="004248D4" w:rsidP="004248D4">
      <w:pPr>
        <w:spacing w:after="0" w:line="240" w:lineRule="auto"/>
        <w:contextualSpacing/>
        <w:jc w:val="both"/>
        <w:rPr>
          <w:lang w:eastAsia="cs-CZ"/>
        </w:rPr>
      </w:pPr>
    </w:p>
    <w:p w:rsidR="000D22AE" w:rsidRPr="004E216D" w:rsidRDefault="000D22AE" w:rsidP="000D22AE">
      <w:pPr>
        <w:spacing w:after="0" w:line="240" w:lineRule="auto"/>
        <w:contextualSpacing/>
        <w:jc w:val="both"/>
        <w:rPr>
          <w:rFonts w:ascii="Times New Roman" w:hAnsi="Times New Roman" w:cs="Times New Roman"/>
          <w:sz w:val="24"/>
          <w:szCs w:val="24"/>
        </w:rPr>
      </w:pPr>
      <w:r w:rsidRPr="004E216D">
        <w:rPr>
          <w:rFonts w:ascii="Times New Roman" w:hAnsi="Times New Roman" w:cs="Times New Roman"/>
          <w:sz w:val="24"/>
          <w:szCs w:val="24"/>
        </w:rPr>
        <w:t>Na základe zákona</w:t>
      </w:r>
      <w:r w:rsidR="00C86797">
        <w:rPr>
          <w:rFonts w:ascii="Times New Roman" w:hAnsi="Times New Roman" w:cs="Times New Roman"/>
          <w:sz w:val="24"/>
          <w:szCs w:val="24"/>
        </w:rPr>
        <w:t xml:space="preserve"> č. 523/2004 Z. z.</w:t>
      </w:r>
      <w:r w:rsidRPr="004E216D">
        <w:rPr>
          <w:rFonts w:ascii="Times New Roman" w:hAnsi="Times New Roman" w:cs="Times New Roman"/>
          <w:sz w:val="24"/>
          <w:szCs w:val="24"/>
        </w:rPr>
        <w:t xml:space="preserve"> o rozpočtových pravidlách verejnej správy sa jednorazovým vplyvom rozumie príjem alebo výdavok, ktorý nemá trvalý alebo opakujúci sa charakter a má časovo obmedzený vplyv na saldo rozpočtu verejnej správy. Na identifikáciu jednorazových opatrení existuje viacero metodík. Jedna  vychádza z metodiky Paktu stability a rastu</w:t>
      </w:r>
      <w:r w:rsidRPr="004E216D">
        <w:rPr>
          <w:rFonts w:ascii="Times New Roman" w:hAnsi="Times New Roman" w:cs="Times New Roman"/>
          <w:sz w:val="24"/>
          <w:szCs w:val="24"/>
          <w:vertAlign w:val="superscript"/>
        </w:rPr>
        <w:footnoteReference w:id="22"/>
      </w:r>
      <w:r w:rsidRPr="004E216D">
        <w:rPr>
          <w:rFonts w:ascii="Times New Roman" w:hAnsi="Times New Roman" w:cs="Times New Roman"/>
          <w:sz w:val="24"/>
          <w:szCs w:val="24"/>
        </w:rPr>
        <w:t>, MF SR v minulosti vypracovalo aj národnú metodiku</w:t>
      </w:r>
      <w:r w:rsidRPr="004E216D">
        <w:rPr>
          <w:rStyle w:val="Odkaznapoznmkupodiarou"/>
          <w:rFonts w:ascii="Times New Roman" w:hAnsi="Times New Roman"/>
          <w:sz w:val="24"/>
          <w:szCs w:val="24"/>
        </w:rPr>
        <w:footnoteReference w:id="23"/>
      </w:r>
      <w:r w:rsidRPr="004E216D">
        <w:rPr>
          <w:rFonts w:ascii="Times New Roman" w:hAnsi="Times New Roman" w:cs="Times New Roman"/>
          <w:sz w:val="24"/>
          <w:szCs w:val="24"/>
        </w:rPr>
        <w:t>. Nasledujúca tabuľka zobrazuje zoznam dočasných opatrení a vplyvov zapracovaných v návrhu rozpočtu verejnej správy na roky 2024 až 2026.</w:t>
      </w:r>
    </w:p>
    <w:p w:rsidR="000D22AE" w:rsidRPr="004E216D" w:rsidRDefault="000D22AE" w:rsidP="000D22AE">
      <w:pPr>
        <w:spacing w:after="0" w:line="240" w:lineRule="auto"/>
        <w:contextualSpacing/>
        <w:jc w:val="both"/>
        <w:rPr>
          <w:rFonts w:ascii="Times New Roman" w:hAnsi="Times New Roman" w:cs="Times New Roman"/>
          <w:sz w:val="24"/>
          <w:szCs w:val="24"/>
        </w:rPr>
      </w:pPr>
    </w:p>
    <w:p w:rsidR="000D22AE" w:rsidRPr="004E216D" w:rsidRDefault="000D22AE" w:rsidP="000D22AE">
      <w:pPr>
        <w:spacing w:after="0"/>
        <w:rPr>
          <w:rFonts w:ascii="Times New Roman" w:hAnsi="Times New Roman" w:cs="Times New Roman"/>
          <w:b/>
          <w:color w:val="5B9BD5" w:themeColor="accent1"/>
          <w:sz w:val="20"/>
          <w:szCs w:val="20"/>
        </w:rPr>
      </w:pPr>
      <w:bookmarkStart w:id="87" w:name="_Toc53086348"/>
      <w:bookmarkStart w:id="88" w:name="_Toc147322643"/>
      <w:r w:rsidRPr="004E216D">
        <w:rPr>
          <w:rFonts w:ascii="Times New Roman" w:hAnsi="Times New Roman" w:cs="Times New Roman"/>
          <w:b/>
          <w:color w:val="5B9BD5" w:themeColor="accent1"/>
          <w:sz w:val="20"/>
          <w:szCs w:val="20"/>
        </w:rPr>
        <w:t xml:space="preserve">Tabuľka </w:t>
      </w:r>
      <w:r w:rsidRPr="004E216D">
        <w:rPr>
          <w:rFonts w:ascii="Times New Roman" w:hAnsi="Times New Roman" w:cs="Times New Roman"/>
          <w:b/>
          <w:color w:val="5B9BD5" w:themeColor="accent1"/>
          <w:sz w:val="20"/>
          <w:szCs w:val="20"/>
        </w:rPr>
        <w:fldChar w:fldCharType="begin"/>
      </w:r>
      <w:r w:rsidRPr="004E216D">
        <w:rPr>
          <w:rFonts w:ascii="Times New Roman" w:hAnsi="Times New Roman" w:cs="Times New Roman"/>
          <w:b/>
          <w:color w:val="5B9BD5" w:themeColor="accent1"/>
          <w:sz w:val="20"/>
          <w:szCs w:val="20"/>
        </w:rPr>
        <w:instrText xml:space="preserve"> SEQ Tabuľka \* ARABIC </w:instrText>
      </w:r>
      <w:r w:rsidRPr="004E216D">
        <w:rPr>
          <w:rFonts w:ascii="Times New Roman" w:hAnsi="Times New Roman" w:cs="Times New Roman"/>
          <w:b/>
          <w:color w:val="5B9BD5" w:themeColor="accent1"/>
          <w:sz w:val="20"/>
          <w:szCs w:val="20"/>
        </w:rPr>
        <w:fldChar w:fldCharType="separate"/>
      </w:r>
      <w:r w:rsidR="003F6961">
        <w:rPr>
          <w:rFonts w:ascii="Times New Roman" w:hAnsi="Times New Roman" w:cs="Times New Roman"/>
          <w:b/>
          <w:noProof/>
          <w:color w:val="5B9BD5" w:themeColor="accent1"/>
          <w:sz w:val="20"/>
          <w:szCs w:val="20"/>
        </w:rPr>
        <w:t>20</w:t>
      </w:r>
      <w:r w:rsidRPr="004E216D">
        <w:rPr>
          <w:rFonts w:ascii="Times New Roman" w:hAnsi="Times New Roman" w:cs="Times New Roman"/>
          <w:b/>
          <w:color w:val="5B9BD5" w:themeColor="accent1"/>
          <w:sz w:val="20"/>
          <w:szCs w:val="20"/>
        </w:rPr>
        <w:fldChar w:fldCharType="end"/>
      </w:r>
      <w:r w:rsidRPr="004E216D">
        <w:rPr>
          <w:rFonts w:ascii="Times New Roman" w:hAnsi="Times New Roman" w:cs="Times New Roman"/>
          <w:b/>
          <w:color w:val="5B9BD5" w:themeColor="accent1"/>
          <w:sz w:val="20"/>
          <w:szCs w:val="20"/>
        </w:rPr>
        <w:t xml:space="preserve"> - Jednorazové a dočasné opatrenia</w:t>
      </w:r>
      <w:bookmarkEnd w:id="87"/>
      <w:bookmarkEnd w:id="88"/>
    </w:p>
    <w:tbl>
      <w:tblPr>
        <w:tblW w:w="9220" w:type="dxa"/>
        <w:tblCellMar>
          <w:left w:w="70" w:type="dxa"/>
          <w:right w:w="70" w:type="dxa"/>
        </w:tblCellMar>
        <w:tblLook w:val="04A0" w:firstRow="1" w:lastRow="0" w:firstColumn="1" w:lastColumn="0" w:noHBand="0" w:noVBand="1"/>
      </w:tblPr>
      <w:tblGrid>
        <w:gridCol w:w="5834"/>
        <w:gridCol w:w="655"/>
        <w:gridCol w:w="655"/>
        <w:gridCol w:w="700"/>
        <w:gridCol w:w="655"/>
        <w:gridCol w:w="721"/>
      </w:tblGrid>
      <w:tr w:rsidR="002107C9" w:rsidRPr="00E64CF6" w:rsidTr="002107C9">
        <w:trPr>
          <w:trHeight w:val="298"/>
        </w:trPr>
        <w:tc>
          <w:tcPr>
            <w:tcW w:w="5834" w:type="dxa"/>
            <w:tcBorders>
              <w:top w:val="single" w:sz="4" w:space="0" w:color="auto"/>
              <w:left w:val="nil"/>
              <w:bottom w:val="single" w:sz="8" w:space="0" w:color="auto"/>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b/>
                <w:bCs/>
                <w:color w:val="000000"/>
                <w:sz w:val="16"/>
                <w:szCs w:val="16"/>
                <w:lang w:eastAsia="sk-SK"/>
              </w:rPr>
            </w:pPr>
            <w:r w:rsidRPr="002107C9">
              <w:rPr>
                <w:rFonts w:ascii="Times New Roman" w:eastAsia="Times New Roman" w:hAnsi="Times New Roman" w:cs="Times New Roman"/>
                <w:b/>
                <w:bCs/>
                <w:color w:val="000000"/>
                <w:sz w:val="16"/>
                <w:szCs w:val="16"/>
                <w:lang w:eastAsia="sk-SK"/>
              </w:rPr>
              <w:t> (ESA 2010, v mil. eur)</w:t>
            </w:r>
          </w:p>
        </w:tc>
        <w:tc>
          <w:tcPr>
            <w:tcW w:w="655" w:type="dxa"/>
            <w:tcBorders>
              <w:top w:val="single" w:sz="4" w:space="0" w:color="auto"/>
              <w:left w:val="nil"/>
              <w:bottom w:val="single" w:sz="8" w:space="0" w:color="auto"/>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b/>
                <w:bCs/>
                <w:color w:val="000000"/>
                <w:sz w:val="16"/>
                <w:szCs w:val="16"/>
                <w:lang w:eastAsia="sk-SK"/>
              </w:rPr>
            </w:pPr>
            <w:r w:rsidRPr="002107C9">
              <w:rPr>
                <w:rFonts w:ascii="Times New Roman" w:eastAsia="Times New Roman" w:hAnsi="Times New Roman" w:cs="Times New Roman"/>
                <w:b/>
                <w:bCs/>
                <w:color w:val="000000"/>
                <w:sz w:val="16"/>
                <w:szCs w:val="16"/>
                <w:lang w:eastAsia="sk-SK"/>
              </w:rPr>
              <w:t>2022</w:t>
            </w:r>
          </w:p>
        </w:tc>
        <w:tc>
          <w:tcPr>
            <w:tcW w:w="655" w:type="dxa"/>
            <w:tcBorders>
              <w:top w:val="single" w:sz="4" w:space="0" w:color="auto"/>
              <w:left w:val="nil"/>
              <w:bottom w:val="single" w:sz="8" w:space="0" w:color="auto"/>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b/>
                <w:bCs/>
                <w:color w:val="000000"/>
                <w:sz w:val="16"/>
                <w:szCs w:val="16"/>
                <w:lang w:eastAsia="sk-SK"/>
              </w:rPr>
            </w:pPr>
            <w:r w:rsidRPr="002107C9">
              <w:rPr>
                <w:rFonts w:ascii="Times New Roman" w:eastAsia="Times New Roman" w:hAnsi="Times New Roman" w:cs="Times New Roman"/>
                <w:b/>
                <w:bCs/>
                <w:color w:val="000000"/>
                <w:sz w:val="16"/>
                <w:szCs w:val="16"/>
                <w:lang w:eastAsia="sk-SK"/>
              </w:rPr>
              <w:t>2023</w:t>
            </w:r>
          </w:p>
        </w:tc>
        <w:tc>
          <w:tcPr>
            <w:tcW w:w="700" w:type="dxa"/>
            <w:tcBorders>
              <w:top w:val="single" w:sz="4" w:space="0" w:color="auto"/>
              <w:left w:val="nil"/>
              <w:bottom w:val="single" w:sz="8" w:space="0" w:color="auto"/>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b/>
                <w:bCs/>
                <w:color w:val="000000"/>
                <w:sz w:val="16"/>
                <w:szCs w:val="16"/>
                <w:lang w:eastAsia="sk-SK"/>
              </w:rPr>
            </w:pPr>
            <w:r w:rsidRPr="002107C9">
              <w:rPr>
                <w:rFonts w:ascii="Times New Roman" w:eastAsia="Times New Roman" w:hAnsi="Times New Roman" w:cs="Times New Roman"/>
                <w:b/>
                <w:bCs/>
                <w:color w:val="000000"/>
                <w:sz w:val="16"/>
                <w:szCs w:val="16"/>
                <w:lang w:eastAsia="sk-SK"/>
              </w:rPr>
              <w:t>2024</w:t>
            </w:r>
          </w:p>
        </w:tc>
        <w:tc>
          <w:tcPr>
            <w:tcW w:w="655" w:type="dxa"/>
            <w:tcBorders>
              <w:top w:val="single" w:sz="4" w:space="0" w:color="auto"/>
              <w:left w:val="nil"/>
              <w:bottom w:val="single" w:sz="8" w:space="0" w:color="auto"/>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b/>
                <w:bCs/>
                <w:color w:val="000000"/>
                <w:sz w:val="16"/>
                <w:szCs w:val="16"/>
                <w:lang w:eastAsia="sk-SK"/>
              </w:rPr>
            </w:pPr>
            <w:r w:rsidRPr="002107C9">
              <w:rPr>
                <w:rFonts w:ascii="Times New Roman" w:eastAsia="Times New Roman" w:hAnsi="Times New Roman" w:cs="Times New Roman"/>
                <w:b/>
                <w:bCs/>
                <w:color w:val="000000"/>
                <w:sz w:val="16"/>
                <w:szCs w:val="16"/>
                <w:lang w:eastAsia="sk-SK"/>
              </w:rPr>
              <w:t>2025</w:t>
            </w:r>
          </w:p>
        </w:tc>
        <w:tc>
          <w:tcPr>
            <w:tcW w:w="721" w:type="dxa"/>
            <w:tcBorders>
              <w:top w:val="single" w:sz="4" w:space="0" w:color="auto"/>
              <w:left w:val="nil"/>
              <w:bottom w:val="single" w:sz="8" w:space="0" w:color="auto"/>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b/>
                <w:bCs/>
                <w:color w:val="000000"/>
                <w:sz w:val="16"/>
                <w:szCs w:val="16"/>
                <w:lang w:eastAsia="sk-SK"/>
              </w:rPr>
            </w:pPr>
            <w:r w:rsidRPr="002107C9">
              <w:rPr>
                <w:rFonts w:ascii="Times New Roman" w:eastAsia="Times New Roman" w:hAnsi="Times New Roman" w:cs="Times New Roman"/>
                <w:b/>
                <w:bCs/>
                <w:color w:val="000000"/>
                <w:sz w:val="16"/>
                <w:szCs w:val="16"/>
                <w:lang w:eastAsia="sk-SK"/>
              </w:rPr>
              <w:t>2026</w:t>
            </w:r>
          </w:p>
        </w:tc>
      </w:tr>
      <w:tr w:rsidR="002107C9" w:rsidRPr="00E64CF6" w:rsidTr="00942608">
        <w:trPr>
          <w:trHeight w:val="286"/>
        </w:trPr>
        <w:tc>
          <w:tcPr>
            <w:tcW w:w="5834" w:type="dxa"/>
            <w:tcBorders>
              <w:top w:val="nil"/>
              <w:left w:val="nil"/>
              <w:bottom w:val="nil"/>
              <w:right w:val="nil"/>
            </w:tcBorders>
            <w:shd w:val="clear" w:color="auto" w:fill="auto"/>
            <w:noWrap/>
            <w:vAlign w:val="center"/>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Opatrenia vlády v boji s pandémiou COVID-19</w:t>
            </w:r>
          </w:p>
        </w:tc>
        <w:tc>
          <w:tcPr>
            <w:tcW w:w="655" w:type="dxa"/>
            <w:tcBorders>
              <w:top w:val="single" w:sz="8" w:space="0" w:color="auto"/>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-894</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-155</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Financovanie opatrení súvisiacich s pandémiou z EU zdrojov</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196</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Výdavky vyvolané vojnou na Ukrajine</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-194</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-143</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Príspevok z Európskeho mierového nástroja</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41</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42</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Jednorazová podpora pre ľudí ohrozených infláciou</w:t>
            </w:r>
          </w:p>
        </w:tc>
        <w:tc>
          <w:tcPr>
            <w:tcW w:w="655"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-112</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Vyplatenie 14. dôchodkov</w:t>
            </w:r>
          </w:p>
        </w:tc>
        <w:tc>
          <w:tcPr>
            <w:tcW w:w="655"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-208</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Dotácie pre sociálne služby</w:t>
            </w:r>
          </w:p>
        </w:tc>
        <w:tc>
          <w:tcPr>
            <w:tcW w:w="655"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-20</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proofErr w:type="spellStart"/>
            <w:r w:rsidRPr="002107C9">
              <w:rPr>
                <w:rFonts w:ascii="Times New Roman" w:eastAsia="Times New Roman" w:hAnsi="Times New Roman" w:cs="Times New Roman"/>
                <w:color w:val="000000"/>
                <w:sz w:val="16"/>
                <w:szCs w:val="16"/>
                <w:lang w:eastAsia="sk-SK"/>
              </w:rPr>
              <w:t>Zastropovanie</w:t>
            </w:r>
            <w:proofErr w:type="spellEnd"/>
            <w:r w:rsidRPr="002107C9">
              <w:rPr>
                <w:rFonts w:ascii="Times New Roman" w:eastAsia="Times New Roman" w:hAnsi="Times New Roman" w:cs="Times New Roman"/>
                <w:color w:val="000000"/>
                <w:sz w:val="16"/>
                <w:szCs w:val="16"/>
                <w:lang w:eastAsia="sk-SK"/>
              </w:rPr>
              <w:t xml:space="preserve"> cien elektriny a plynu pre neregulované podniky </w:t>
            </w:r>
          </w:p>
        </w:tc>
        <w:tc>
          <w:tcPr>
            <w:tcW w:w="655"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-76</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-270</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proofErr w:type="spellStart"/>
            <w:r w:rsidRPr="002107C9">
              <w:rPr>
                <w:rFonts w:ascii="Times New Roman" w:eastAsia="Times New Roman" w:hAnsi="Times New Roman" w:cs="Times New Roman"/>
                <w:color w:val="000000"/>
                <w:sz w:val="16"/>
                <w:szCs w:val="16"/>
                <w:lang w:eastAsia="sk-SK"/>
              </w:rPr>
              <w:t>Zastropovanie</w:t>
            </w:r>
            <w:proofErr w:type="spellEnd"/>
            <w:r w:rsidRPr="002107C9">
              <w:rPr>
                <w:rFonts w:ascii="Times New Roman" w:eastAsia="Times New Roman" w:hAnsi="Times New Roman" w:cs="Times New Roman"/>
                <w:color w:val="000000"/>
                <w:sz w:val="16"/>
                <w:szCs w:val="16"/>
                <w:lang w:eastAsia="sk-SK"/>
              </w:rPr>
              <w:t xml:space="preserve"> cien elektriny a plynu pre regulované podniky </w:t>
            </w:r>
          </w:p>
        </w:tc>
        <w:tc>
          <w:tcPr>
            <w:tcW w:w="655"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 xml:space="preserve"> -</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-221</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proofErr w:type="spellStart"/>
            <w:r w:rsidRPr="002107C9">
              <w:rPr>
                <w:rFonts w:ascii="Times New Roman" w:eastAsia="Times New Roman" w:hAnsi="Times New Roman" w:cs="Times New Roman"/>
                <w:color w:val="000000"/>
                <w:sz w:val="16"/>
                <w:szCs w:val="16"/>
                <w:lang w:eastAsia="sk-SK"/>
              </w:rPr>
              <w:t>Zastropovanie</w:t>
            </w:r>
            <w:proofErr w:type="spellEnd"/>
            <w:r w:rsidRPr="002107C9">
              <w:rPr>
                <w:rFonts w:ascii="Times New Roman" w:eastAsia="Times New Roman" w:hAnsi="Times New Roman" w:cs="Times New Roman"/>
                <w:color w:val="000000"/>
                <w:sz w:val="16"/>
                <w:szCs w:val="16"/>
                <w:lang w:eastAsia="sk-SK"/>
              </w:rPr>
              <w:t xml:space="preserve"> cien distribučných a systémových poplatkov elektriny pre podniky</w:t>
            </w:r>
          </w:p>
        </w:tc>
        <w:tc>
          <w:tcPr>
            <w:tcW w:w="655" w:type="dxa"/>
            <w:tcBorders>
              <w:top w:val="nil"/>
              <w:left w:val="nil"/>
              <w:bottom w:val="nil"/>
              <w:right w:val="nil"/>
            </w:tcBorders>
            <w:shd w:val="clear" w:color="auto" w:fill="auto"/>
            <w:noWrap/>
            <w:vAlign w:val="center"/>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-499</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sz w:val="16"/>
                <w:szCs w:val="16"/>
                <w:lang w:eastAsia="sk-SK"/>
              </w:rPr>
            </w:pP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sz w:val="16"/>
                <w:szCs w:val="16"/>
                <w:lang w:eastAsia="sk-SK"/>
              </w:rPr>
            </w:pP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Podpora energeticky náročných podnikov</w:t>
            </w:r>
          </w:p>
        </w:tc>
        <w:tc>
          <w:tcPr>
            <w:tcW w:w="655"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-40</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 xml:space="preserve">Podpora </w:t>
            </w:r>
            <w:proofErr w:type="spellStart"/>
            <w:r w:rsidRPr="002107C9">
              <w:rPr>
                <w:rFonts w:ascii="Times New Roman" w:eastAsia="Times New Roman" w:hAnsi="Times New Roman" w:cs="Times New Roman"/>
                <w:color w:val="000000"/>
                <w:sz w:val="16"/>
                <w:szCs w:val="16"/>
                <w:lang w:eastAsia="sk-SK"/>
              </w:rPr>
              <w:t>poľnohosp</w:t>
            </w:r>
            <w:proofErr w:type="spellEnd"/>
            <w:r w:rsidRPr="002107C9">
              <w:rPr>
                <w:rFonts w:ascii="Times New Roman" w:eastAsia="Times New Roman" w:hAnsi="Times New Roman" w:cs="Times New Roman"/>
                <w:color w:val="000000"/>
                <w:sz w:val="16"/>
                <w:szCs w:val="16"/>
                <w:lang w:eastAsia="sk-SK"/>
              </w:rPr>
              <w:t xml:space="preserve">. prvovýroby a skladovania  produktov </w:t>
            </w:r>
            <w:proofErr w:type="spellStart"/>
            <w:r w:rsidRPr="002107C9">
              <w:rPr>
                <w:rFonts w:ascii="Times New Roman" w:eastAsia="Times New Roman" w:hAnsi="Times New Roman" w:cs="Times New Roman"/>
                <w:color w:val="000000"/>
                <w:sz w:val="16"/>
                <w:szCs w:val="16"/>
                <w:lang w:eastAsia="sk-SK"/>
              </w:rPr>
              <w:t>poľnohosp</w:t>
            </w:r>
            <w:proofErr w:type="spellEnd"/>
            <w:r w:rsidRPr="002107C9">
              <w:rPr>
                <w:rFonts w:ascii="Times New Roman" w:eastAsia="Times New Roman" w:hAnsi="Times New Roman" w:cs="Times New Roman"/>
                <w:color w:val="000000"/>
                <w:sz w:val="16"/>
                <w:szCs w:val="16"/>
                <w:lang w:eastAsia="sk-SK"/>
              </w:rPr>
              <w:t>. prvovýroby</w:t>
            </w:r>
          </w:p>
        </w:tc>
        <w:tc>
          <w:tcPr>
            <w:tcW w:w="655"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-11</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proofErr w:type="spellStart"/>
            <w:r w:rsidRPr="002107C9">
              <w:rPr>
                <w:rFonts w:ascii="Times New Roman" w:eastAsia="Times New Roman" w:hAnsi="Times New Roman" w:cs="Times New Roman"/>
                <w:color w:val="000000"/>
                <w:sz w:val="16"/>
                <w:szCs w:val="16"/>
                <w:lang w:eastAsia="sk-SK"/>
              </w:rPr>
              <w:t>Zastropovanie</w:t>
            </w:r>
            <w:proofErr w:type="spellEnd"/>
            <w:r w:rsidRPr="002107C9">
              <w:rPr>
                <w:rFonts w:ascii="Times New Roman" w:eastAsia="Times New Roman" w:hAnsi="Times New Roman" w:cs="Times New Roman"/>
                <w:color w:val="000000"/>
                <w:sz w:val="16"/>
                <w:szCs w:val="16"/>
                <w:lang w:eastAsia="sk-SK"/>
              </w:rPr>
              <w:t xml:space="preserve"> cien  plynu pre domácnosti</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-1276</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proofErr w:type="spellStart"/>
            <w:r w:rsidRPr="002107C9">
              <w:rPr>
                <w:rFonts w:ascii="Times New Roman" w:eastAsia="Times New Roman" w:hAnsi="Times New Roman" w:cs="Times New Roman"/>
                <w:color w:val="000000"/>
                <w:sz w:val="16"/>
                <w:szCs w:val="16"/>
                <w:lang w:eastAsia="sk-SK"/>
              </w:rPr>
              <w:t>Zastropovanie</w:t>
            </w:r>
            <w:proofErr w:type="spellEnd"/>
            <w:r w:rsidRPr="002107C9">
              <w:rPr>
                <w:rFonts w:ascii="Times New Roman" w:eastAsia="Times New Roman" w:hAnsi="Times New Roman" w:cs="Times New Roman"/>
                <w:color w:val="000000"/>
                <w:sz w:val="16"/>
                <w:szCs w:val="16"/>
                <w:lang w:eastAsia="sk-SK"/>
              </w:rPr>
              <w:t xml:space="preserve"> cien tepla pre domácnosti</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-334</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proofErr w:type="spellStart"/>
            <w:r w:rsidRPr="002107C9">
              <w:rPr>
                <w:rFonts w:ascii="Times New Roman" w:eastAsia="Times New Roman" w:hAnsi="Times New Roman" w:cs="Times New Roman"/>
                <w:color w:val="000000"/>
                <w:sz w:val="16"/>
                <w:szCs w:val="16"/>
                <w:lang w:eastAsia="sk-SK"/>
              </w:rPr>
              <w:t>Zastropovanie</w:t>
            </w:r>
            <w:proofErr w:type="spellEnd"/>
            <w:r w:rsidRPr="002107C9">
              <w:rPr>
                <w:rFonts w:ascii="Times New Roman" w:eastAsia="Times New Roman" w:hAnsi="Times New Roman" w:cs="Times New Roman"/>
                <w:color w:val="000000"/>
                <w:sz w:val="16"/>
                <w:szCs w:val="16"/>
                <w:lang w:eastAsia="sk-SK"/>
              </w:rPr>
              <w:t xml:space="preserve"> cien elektriny pre domácnosti (distribučné a systémové poplatky)</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-412</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Podpora vybraných zraniteľných odberateľov (plyn + elektrina)</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-70</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Zúčtovanie pomoci za 4. kvartál 2023 začiatkom budúceho roka</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650</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 xml:space="preserve">Preplatenie nákladov </w:t>
            </w:r>
            <w:proofErr w:type="spellStart"/>
            <w:r w:rsidRPr="002107C9">
              <w:rPr>
                <w:rFonts w:ascii="Times New Roman" w:eastAsia="Times New Roman" w:hAnsi="Times New Roman" w:cs="Times New Roman"/>
                <w:color w:val="000000"/>
                <w:sz w:val="16"/>
                <w:szCs w:val="16"/>
                <w:lang w:eastAsia="sk-SK"/>
              </w:rPr>
              <w:t>energoschém</w:t>
            </w:r>
            <w:proofErr w:type="spellEnd"/>
            <w:r w:rsidRPr="002107C9">
              <w:rPr>
                <w:rFonts w:ascii="Times New Roman" w:eastAsia="Times New Roman" w:hAnsi="Times New Roman" w:cs="Times New Roman"/>
                <w:color w:val="000000"/>
                <w:sz w:val="16"/>
                <w:szCs w:val="16"/>
                <w:lang w:eastAsia="sk-SK"/>
              </w:rPr>
              <w:t xml:space="preserve"> z nevyužitých EÚ fondov</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594</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Dočasné príjmy z nariadenia EÚ ohľadom nadmerných ziskov</w:t>
            </w:r>
          </w:p>
        </w:tc>
        <w:tc>
          <w:tcPr>
            <w:tcW w:w="655"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412</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283</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Cenové stropy pre výrobcov elektrickej energie</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23</w:t>
            </w:r>
          </w:p>
        </w:tc>
        <w:tc>
          <w:tcPr>
            <w:tcW w:w="700"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1</w:t>
            </w:r>
          </w:p>
        </w:tc>
        <w:tc>
          <w:tcPr>
            <w:tcW w:w="655"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nil"/>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86"/>
        </w:trPr>
        <w:tc>
          <w:tcPr>
            <w:tcW w:w="5834" w:type="dxa"/>
            <w:tcBorders>
              <w:top w:val="nil"/>
              <w:left w:val="nil"/>
              <w:bottom w:val="nil"/>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 xml:space="preserve">Dočasné príjmy z osobitného odvodu pre Vodohospodársku výstavbu </w:t>
            </w:r>
          </w:p>
        </w:tc>
        <w:tc>
          <w:tcPr>
            <w:tcW w:w="655" w:type="dxa"/>
            <w:tcBorders>
              <w:top w:val="nil"/>
              <w:left w:val="nil"/>
              <w:bottom w:val="single" w:sz="4" w:space="0" w:color="auto"/>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w:t>
            </w:r>
          </w:p>
        </w:tc>
        <w:tc>
          <w:tcPr>
            <w:tcW w:w="655" w:type="dxa"/>
            <w:tcBorders>
              <w:top w:val="nil"/>
              <w:left w:val="nil"/>
              <w:bottom w:val="single" w:sz="4" w:space="0" w:color="auto"/>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150</w:t>
            </w:r>
          </w:p>
        </w:tc>
        <w:tc>
          <w:tcPr>
            <w:tcW w:w="700" w:type="dxa"/>
            <w:tcBorders>
              <w:top w:val="nil"/>
              <w:left w:val="nil"/>
              <w:bottom w:val="single" w:sz="4" w:space="0" w:color="auto"/>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hAnsi="Times New Roman" w:cs="Times New Roman"/>
                <w:color w:val="000000"/>
                <w:sz w:val="16"/>
                <w:szCs w:val="16"/>
              </w:rPr>
              <w:t>160</w:t>
            </w:r>
          </w:p>
        </w:tc>
        <w:tc>
          <w:tcPr>
            <w:tcW w:w="655" w:type="dxa"/>
            <w:tcBorders>
              <w:top w:val="nil"/>
              <w:left w:val="nil"/>
              <w:bottom w:val="single" w:sz="4" w:space="0" w:color="auto"/>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c>
          <w:tcPr>
            <w:tcW w:w="721" w:type="dxa"/>
            <w:tcBorders>
              <w:top w:val="nil"/>
              <w:left w:val="nil"/>
              <w:bottom w:val="single" w:sz="4" w:space="0" w:color="auto"/>
              <w:right w:val="nil"/>
            </w:tcBorders>
            <w:shd w:val="clear" w:color="auto" w:fill="auto"/>
            <w:vAlign w:val="center"/>
            <w:hideMark/>
          </w:tcPr>
          <w:p w:rsidR="002107C9" w:rsidRPr="002107C9" w:rsidRDefault="002107C9" w:rsidP="00942608">
            <w:pPr>
              <w:spacing w:after="0" w:line="240" w:lineRule="auto"/>
              <w:jc w:val="center"/>
              <w:rPr>
                <w:rFonts w:ascii="Times New Roman" w:eastAsia="Times New Roman" w:hAnsi="Times New Roman" w:cs="Times New Roman"/>
                <w:color w:val="000000"/>
                <w:sz w:val="16"/>
                <w:szCs w:val="16"/>
                <w:lang w:eastAsia="sk-SK"/>
              </w:rPr>
            </w:pPr>
            <w:r w:rsidRPr="002107C9">
              <w:rPr>
                <w:rFonts w:ascii="Times New Roman" w:eastAsia="Times New Roman" w:hAnsi="Times New Roman" w:cs="Times New Roman"/>
                <w:color w:val="000000"/>
                <w:sz w:val="16"/>
                <w:szCs w:val="16"/>
                <w:lang w:eastAsia="sk-SK"/>
              </w:rPr>
              <w:t>-</w:t>
            </w:r>
          </w:p>
        </w:tc>
      </w:tr>
      <w:tr w:rsidR="002107C9" w:rsidRPr="00E64CF6" w:rsidTr="00942608">
        <w:trPr>
          <w:trHeight w:val="298"/>
        </w:trPr>
        <w:tc>
          <w:tcPr>
            <w:tcW w:w="5834" w:type="dxa"/>
            <w:tcBorders>
              <w:top w:val="single" w:sz="4" w:space="0" w:color="auto"/>
              <w:left w:val="nil"/>
              <w:bottom w:val="single" w:sz="8" w:space="0" w:color="auto"/>
              <w:right w:val="nil"/>
            </w:tcBorders>
            <w:shd w:val="clear" w:color="auto" w:fill="auto"/>
            <w:noWrap/>
            <w:vAlign w:val="bottom"/>
            <w:hideMark/>
          </w:tcPr>
          <w:p w:rsidR="002107C9" w:rsidRPr="002107C9" w:rsidRDefault="002107C9" w:rsidP="00942608">
            <w:pPr>
              <w:spacing w:after="0" w:line="240" w:lineRule="auto"/>
              <w:rPr>
                <w:rFonts w:ascii="Times New Roman" w:eastAsia="Times New Roman" w:hAnsi="Times New Roman" w:cs="Times New Roman"/>
                <w:b/>
                <w:bCs/>
                <w:color w:val="000000"/>
                <w:sz w:val="16"/>
                <w:szCs w:val="16"/>
                <w:lang w:eastAsia="sk-SK"/>
              </w:rPr>
            </w:pPr>
            <w:r w:rsidRPr="002107C9">
              <w:rPr>
                <w:rFonts w:ascii="Times New Roman" w:eastAsia="Times New Roman" w:hAnsi="Times New Roman" w:cs="Times New Roman"/>
                <w:b/>
                <w:bCs/>
                <w:color w:val="000000"/>
                <w:sz w:val="16"/>
                <w:szCs w:val="16"/>
                <w:lang w:eastAsia="sk-SK"/>
              </w:rPr>
              <w:t xml:space="preserve">Spolu  </w:t>
            </w:r>
          </w:p>
        </w:tc>
        <w:tc>
          <w:tcPr>
            <w:tcW w:w="655" w:type="dxa"/>
            <w:tcBorders>
              <w:top w:val="nil"/>
              <w:left w:val="nil"/>
              <w:bottom w:val="single" w:sz="8" w:space="0" w:color="auto"/>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b/>
                <w:bCs/>
                <w:color w:val="000000"/>
                <w:sz w:val="16"/>
                <w:szCs w:val="16"/>
                <w:lang w:eastAsia="sk-SK"/>
              </w:rPr>
            </w:pPr>
            <w:r w:rsidRPr="002107C9">
              <w:rPr>
                <w:rFonts w:ascii="Times New Roman" w:hAnsi="Times New Roman" w:cs="Times New Roman"/>
                <w:b/>
                <w:bCs/>
                <w:color w:val="000000"/>
                <w:sz w:val="16"/>
                <w:szCs w:val="16"/>
              </w:rPr>
              <w:t>-906</w:t>
            </w:r>
          </w:p>
        </w:tc>
        <w:tc>
          <w:tcPr>
            <w:tcW w:w="655" w:type="dxa"/>
            <w:tcBorders>
              <w:top w:val="nil"/>
              <w:left w:val="nil"/>
              <w:bottom w:val="single" w:sz="8" w:space="0" w:color="auto"/>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b/>
                <w:bCs/>
                <w:color w:val="000000"/>
                <w:sz w:val="16"/>
                <w:szCs w:val="16"/>
                <w:lang w:eastAsia="sk-SK"/>
              </w:rPr>
            </w:pPr>
            <w:r w:rsidRPr="002107C9">
              <w:rPr>
                <w:rFonts w:ascii="Times New Roman" w:hAnsi="Times New Roman" w:cs="Times New Roman"/>
                <w:b/>
                <w:bCs/>
                <w:color w:val="000000"/>
                <w:sz w:val="16"/>
                <w:szCs w:val="16"/>
              </w:rPr>
              <w:t>-1638</w:t>
            </w:r>
          </w:p>
        </w:tc>
        <w:tc>
          <w:tcPr>
            <w:tcW w:w="700" w:type="dxa"/>
            <w:tcBorders>
              <w:top w:val="nil"/>
              <w:left w:val="nil"/>
              <w:bottom w:val="single" w:sz="8" w:space="0" w:color="auto"/>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b/>
                <w:bCs/>
                <w:color w:val="000000"/>
                <w:sz w:val="16"/>
                <w:szCs w:val="16"/>
                <w:lang w:eastAsia="sk-SK"/>
              </w:rPr>
            </w:pPr>
            <w:r w:rsidRPr="002107C9">
              <w:rPr>
                <w:rFonts w:ascii="Times New Roman" w:hAnsi="Times New Roman" w:cs="Times New Roman"/>
                <w:b/>
                <w:bCs/>
                <w:color w:val="000000"/>
                <w:sz w:val="16"/>
                <w:szCs w:val="16"/>
              </w:rPr>
              <w:t>161</w:t>
            </w:r>
          </w:p>
        </w:tc>
        <w:tc>
          <w:tcPr>
            <w:tcW w:w="655" w:type="dxa"/>
            <w:tcBorders>
              <w:top w:val="nil"/>
              <w:left w:val="nil"/>
              <w:bottom w:val="single" w:sz="8" w:space="0" w:color="auto"/>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b/>
                <w:bCs/>
                <w:color w:val="000000"/>
                <w:sz w:val="16"/>
                <w:szCs w:val="16"/>
                <w:lang w:eastAsia="sk-SK"/>
              </w:rPr>
            </w:pPr>
            <w:r w:rsidRPr="002107C9">
              <w:rPr>
                <w:rFonts w:ascii="Times New Roman" w:eastAsia="Times New Roman" w:hAnsi="Times New Roman" w:cs="Times New Roman"/>
                <w:b/>
                <w:bCs/>
                <w:color w:val="000000"/>
                <w:sz w:val="16"/>
                <w:szCs w:val="16"/>
                <w:lang w:eastAsia="sk-SK"/>
              </w:rPr>
              <w:t>0</w:t>
            </w:r>
          </w:p>
        </w:tc>
        <w:tc>
          <w:tcPr>
            <w:tcW w:w="721" w:type="dxa"/>
            <w:tcBorders>
              <w:top w:val="nil"/>
              <w:left w:val="nil"/>
              <w:bottom w:val="single" w:sz="8" w:space="0" w:color="auto"/>
              <w:right w:val="nil"/>
            </w:tcBorders>
            <w:shd w:val="clear" w:color="auto" w:fill="auto"/>
            <w:noWrap/>
            <w:vAlign w:val="bottom"/>
            <w:hideMark/>
          </w:tcPr>
          <w:p w:rsidR="002107C9" w:rsidRPr="002107C9" w:rsidRDefault="002107C9" w:rsidP="00942608">
            <w:pPr>
              <w:spacing w:after="0" w:line="240" w:lineRule="auto"/>
              <w:jc w:val="center"/>
              <w:rPr>
                <w:rFonts w:ascii="Times New Roman" w:eastAsia="Times New Roman" w:hAnsi="Times New Roman" w:cs="Times New Roman"/>
                <w:b/>
                <w:bCs/>
                <w:color w:val="000000"/>
                <w:sz w:val="16"/>
                <w:szCs w:val="16"/>
                <w:lang w:eastAsia="sk-SK"/>
              </w:rPr>
            </w:pPr>
            <w:r w:rsidRPr="002107C9">
              <w:rPr>
                <w:rFonts w:ascii="Times New Roman" w:eastAsia="Times New Roman" w:hAnsi="Times New Roman" w:cs="Times New Roman"/>
                <w:b/>
                <w:bCs/>
                <w:color w:val="000000"/>
                <w:sz w:val="16"/>
                <w:szCs w:val="16"/>
                <w:lang w:eastAsia="sk-SK"/>
              </w:rPr>
              <w:t>0</w:t>
            </w:r>
          </w:p>
        </w:tc>
      </w:tr>
    </w:tbl>
    <w:p w:rsidR="000D22AE" w:rsidRPr="00E64CF6" w:rsidRDefault="000D22AE" w:rsidP="002107C9">
      <w:pPr>
        <w:spacing w:after="0" w:line="240" w:lineRule="auto"/>
        <w:rPr>
          <w:rFonts w:ascii="Times New Roman" w:hAnsi="Times New Roman" w:cs="Times New Roman"/>
          <w:i/>
          <w:sz w:val="16"/>
          <w:szCs w:val="16"/>
        </w:rPr>
      </w:pPr>
      <w:r w:rsidRPr="00E64CF6">
        <w:rPr>
          <w:rFonts w:ascii="Times New Roman" w:hAnsi="Times New Roman" w:cs="Times New Roman"/>
          <w:i/>
          <w:sz w:val="16"/>
          <w:szCs w:val="16"/>
        </w:rPr>
        <w:t xml:space="preserve"> (+) zlepšenie salda, (-) zhoršenie salda</w:t>
      </w:r>
      <w:r w:rsidRPr="00E64CF6">
        <w:rPr>
          <w:rFonts w:ascii="Times New Roman" w:hAnsi="Times New Roman" w:cs="Times New Roman"/>
          <w:i/>
          <w:sz w:val="16"/>
          <w:szCs w:val="16"/>
        </w:rPr>
        <w:tab/>
      </w:r>
      <w:r w:rsidRPr="00E64CF6">
        <w:rPr>
          <w:rFonts w:ascii="Times New Roman" w:hAnsi="Times New Roman" w:cs="Times New Roman"/>
          <w:i/>
          <w:sz w:val="16"/>
          <w:szCs w:val="16"/>
        </w:rPr>
        <w:tab/>
      </w:r>
      <w:r w:rsidRPr="00E64CF6">
        <w:rPr>
          <w:rFonts w:ascii="Times New Roman" w:hAnsi="Times New Roman" w:cs="Times New Roman"/>
          <w:i/>
          <w:sz w:val="16"/>
          <w:szCs w:val="16"/>
        </w:rPr>
        <w:tab/>
      </w:r>
      <w:r w:rsidRPr="00E64CF6">
        <w:rPr>
          <w:rFonts w:ascii="Times New Roman" w:hAnsi="Times New Roman" w:cs="Times New Roman"/>
          <w:i/>
          <w:sz w:val="16"/>
          <w:szCs w:val="16"/>
        </w:rPr>
        <w:tab/>
      </w:r>
      <w:r w:rsidRPr="00E64CF6">
        <w:rPr>
          <w:rFonts w:ascii="Times New Roman" w:hAnsi="Times New Roman" w:cs="Times New Roman"/>
          <w:i/>
          <w:sz w:val="16"/>
          <w:szCs w:val="16"/>
        </w:rPr>
        <w:tab/>
      </w:r>
      <w:r w:rsidRPr="00E64CF6">
        <w:rPr>
          <w:rFonts w:ascii="Times New Roman" w:hAnsi="Times New Roman" w:cs="Times New Roman"/>
          <w:i/>
          <w:sz w:val="16"/>
          <w:szCs w:val="16"/>
        </w:rPr>
        <w:tab/>
      </w:r>
      <w:r w:rsidRPr="00E64CF6">
        <w:rPr>
          <w:rFonts w:ascii="Times New Roman" w:hAnsi="Times New Roman" w:cs="Times New Roman"/>
          <w:i/>
          <w:sz w:val="16"/>
          <w:szCs w:val="16"/>
        </w:rPr>
        <w:tab/>
        <w:t xml:space="preserve">                           Zdroj: MF SR</w:t>
      </w:r>
    </w:p>
    <w:p w:rsidR="000D22AE" w:rsidRDefault="000D22AE" w:rsidP="000D22AE">
      <w:pPr>
        <w:spacing w:after="0" w:line="240" w:lineRule="auto"/>
        <w:rPr>
          <w:rFonts w:ascii="Times New Roman" w:hAnsi="Times New Roman" w:cs="Times New Roman"/>
          <w:sz w:val="24"/>
          <w:szCs w:val="24"/>
          <w:highlight w:val="yellow"/>
        </w:rPr>
      </w:pPr>
    </w:p>
    <w:p w:rsidR="000D22AE" w:rsidRPr="005C3532" w:rsidRDefault="000D22AE" w:rsidP="000D22AE">
      <w:pPr>
        <w:spacing w:after="0" w:line="240" w:lineRule="auto"/>
        <w:rPr>
          <w:rFonts w:ascii="Times New Roman" w:hAnsi="Times New Roman" w:cs="Times New Roman"/>
          <w:sz w:val="24"/>
          <w:szCs w:val="24"/>
          <w:highlight w:val="yellow"/>
        </w:rPr>
      </w:pPr>
    </w:p>
    <w:p w:rsidR="000D22AE" w:rsidRPr="00864F65" w:rsidRDefault="000D22AE" w:rsidP="000D22AE">
      <w:pPr>
        <w:spacing w:after="0" w:line="240" w:lineRule="auto"/>
        <w:rPr>
          <w:rFonts w:ascii="Times New Roman" w:eastAsia="Times New Roman" w:hAnsi="Times New Roman" w:cs="Times New Roman"/>
          <w:b/>
          <w:bCs/>
          <w:color w:val="5B9BD5" w:themeColor="accent1"/>
          <w:kern w:val="32"/>
          <w:sz w:val="24"/>
          <w:szCs w:val="24"/>
          <w:lang w:eastAsia="cs-CZ"/>
        </w:rPr>
      </w:pPr>
      <w:r w:rsidRPr="00864F65">
        <w:rPr>
          <w:rFonts w:ascii="Times New Roman" w:eastAsia="Times New Roman" w:hAnsi="Times New Roman" w:cs="Times New Roman"/>
          <w:b/>
          <w:bCs/>
          <w:color w:val="5B9BD5" w:themeColor="accent1"/>
          <w:kern w:val="32"/>
          <w:sz w:val="24"/>
          <w:szCs w:val="24"/>
          <w:lang w:eastAsia="cs-CZ"/>
        </w:rPr>
        <w:t xml:space="preserve">Jednorazové a dočasné opatrenia spôsobené pandémiou </w:t>
      </w:r>
    </w:p>
    <w:p w:rsidR="000D22AE" w:rsidRPr="00864F65" w:rsidRDefault="000D22AE" w:rsidP="000D22AE">
      <w:pPr>
        <w:spacing w:after="0" w:line="240" w:lineRule="auto"/>
        <w:contextualSpacing/>
        <w:jc w:val="both"/>
        <w:rPr>
          <w:rFonts w:ascii="Times New Roman" w:hAnsi="Times New Roman" w:cs="Times New Roman"/>
          <w:sz w:val="24"/>
          <w:szCs w:val="24"/>
        </w:rPr>
      </w:pPr>
    </w:p>
    <w:p w:rsidR="000D22AE" w:rsidRPr="00864F65" w:rsidRDefault="000D22AE" w:rsidP="000D22AE">
      <w:pPr>
        <w:spacing w:after="0" w:line="240" w:lineRule="auto"/>
        <w:contextualSpacing/>
        <w:jc w:val="both"/>
        <w:rPr>
          <w:rFonts w:ascii="Times New Roman" w:hAnsi="Times New Roman" w:cs="Times New Roman"/>
          <w:sz w:val="24"/>
          <w:szCs w:val="24"/>
        </w:rPr>
      </w:pPr>
      <w:r w:rsidRPr="00864F65">
        <w:rPr>
          <w:rFonts w:ascii="Times New Roman" w:hAnsi="Times New Roman" w:cs="Times New Roman"/>
          <w:sz w:val="24"/>
          <w:szCs w:val="24"/>
        </w:rPr>
        <w:t xml:space="preserve">V roku 2022 a 2023 boli identifikované nasledujúce opatrenia v oblasti príjmov a výdavkov súvisiacich s pandémiou ochorenia COVID-19. Vzhľadom na to, že opatrenia tvoria spolu jednu kategóriu vládnej pomoci, do jednorazových opatrení sa kvalifikujú aj jednotlivé opatrenia s vplyvom na saldo pod 0,05 % HDP. </w:t>
      </w:r>
    </w:p>
    <w:p w:rsidR="000D22AE" w:rsidRPr="005C3532" w:rsidRDefault="000D22AE" w:rsidP="000D22AE">
      <w:pPr>
        <w:spacing w:after="0" w:line="240" w:lineRule="auto"/>
        <w:contextualSpacing/>
        <w:jc w:val="both"/>
        <w:rPr>
          <w:rFonts w:ascii="Times New Roman" w:hAnsi="Times New Roman" w:cs="Times New Roman"/>
          <w:sz w:val="24"/>
          <w:szCs w:val="24"/>
          <w:highlight w:val="yellow"/>
        </w:rPr>
      </w:pPr>
    </w:p>
    <w:p w:rsidR="000D22AE" w:rsidRPr="00864F65" w:rsidRDefault="000D22AE" w:rsidP="000D22AE">
      <w:pPr>
        <w:pStyle w:val="Odsekzoznamu"/>
        <w:numPr>
          <w:ilvl w:val="0"/>
          <w:numId w:val="39"/>
        </w:numPr>
        <w:ind w:left="284" w:hanging="284"/>
        <w:jc w:val="both"/>
        <w:rPr>
          <w:rFonts w:ascii="Times New Roman" w:hAnsi="Times New Roman" w:cs="Times New Roman"/>
        </w:rPr>
      </w:pPr>
      <w:r w:rsidRPr="00864F65">
        <w:rPr>
          <w:rFonts w:ascii="Times New Roman" w:hAnsi="Times New Roman" w:cs="Times New Roman"/>
          <w:b/>
        </w:rPr>
        <w:t>Vláda SR v  roku 2022 pokračovala v prijímaní ďalších  opatrení proti pandémii.</w:t>
      </w:r>
      <w:r w:rsidRPr="00864F65">
        <w:rPr>
          <w:rFonts w:ascii="Times New Roman" w:hAnsi="Times New Roman" w:cs="Times New Roman"/>
        </w:rPr>
        <w:t xml:space="preserve"> Postupne boli prijímané zákony</w:t>
      </w:r>
      <w:r w:rsidR="00B2157C">
        <w:rPr>
          <w:rFonts w:ascii="Times New Roman" w:hAnsi="Times New Roman" w:cs="Times New Roman"/>
        </w:rPr>
        <w:t>,</w:t>
      </w:r>
      <w:r w:rsidRPr="00864F65">
        <w:rPr>
          <w:rFonts w:ascii="Times New Roman" w:hAnsi="Times New Roman" w:cs="Times New Roman"/>
        </w:rPr>
        <w:t xml:space="preserve"> resp. úpravy existujúcich zákonov. V sociálnej oblasti sa pokr</w:t>
      </w:r>
      <w:r w:rsidR="00C86797">
        <w:rPr>
          <w:rFonts w:ascii="Times New Roman" w:hAnsi="Times New Roman" w:cs="Times New Roman"/>
        </w:rPr>
        <w:t>ačovalo v poberaní  ošetrovného aj</w:t>
      </w:r>
      <w:r w:rsidRPr="00864F65">
        <w:rPr>
          <w:rFonts w:ascii="Times New Roman" w:hAnsi="Times New Roman" w:cs="Times New Roman"/>
        </w:rPr>
        <w:t xml:space="preserve"> v dočasnom predĺžení podpornej doby poberania </w:t>
      </w:r>
      <w:r w:rsidRPr="00864F65">
        <w:rPr>
          <w:rFonts w:ascii="Times New Roman" w:hAnsi="Times New Roman" w:cs="Times New Roman"/>
        </w:rPr>
        <w:lastRenderedPageBreak/>
        <w:t>dávky v nezamestnanosti. Podpora podnikateľov sa riešila aj schémou poskytovania dotácií na nájomné, dotácií na podnikanie v cestovnom ruchu a v oblasti gastronómie, preplácaním nákladov zamestnávateľom spojených s testovaním. V oblasti zdravotníctva išlo najmä o úhradu zvýšených výkonov zdravotníckych zariadení, mzdové výdavky na pracovníkov v prvej línii, úhradu mobilných odberových miest ako nových poskytovateľov zdravotnej starostlivosti, o dot</w:t>
      </w:r>
      <w:r w:rsidR="00C86797">
        <w:rPr>
          <w:rFonts w:ascii="Times New Roman" w:hAnsi="Times New Roman" w:cs="Times New Roman"/>
        </w:rPr>
        <w:t>áciu na tzv. infekčný príplatok</w:t>
      </w:r>
      <w:r w:rsidRPr="00864F65">
        <w:rPr>
          <w:rFonts w:ascii="Times New Roman" w:hAnsi="Times New Roman" w:cs="Times New Roman"/>
        </w:rPr>
        <w:t xml:space="preserve"> a ďalšie. Ďalej boli financované nákupy pohotovostných rezerv, ochranných pomôcok, dezinfekcie, testov, liekov, vakcín, pľúcnych ventilátorov, masiek a respirátorov, výdavky na štátne karanténne zariadenia, na kampaň pre očkovanie populácie, výdavky spojené s vyplácaním finančnej pomoci pre seniorov, výdavky na očkovaciu prémiu a sprostredkovateľský bonus a podobne. V roku 2023 sú výdavky spojené s pandémiou určené predovšetkým na nákup vakcín.</w:t>
      </w:r>
    </w:p>
    <w:p w:rsidR="000D22AE" w:rsidRPr="000D22AE" w:rsidRDefault="000D22AE" w:rsidP="000D22AE">
      <w:pPr>
        <w:spacing w:after="0" w:line="240" w:lineRule="auto"/>
        <w:ind w:right="74"/>
        <w:jc w:val="both"/>
        <w:rPr>
          <w:rFonts w:ascii="Times New Roman" w:hAnsi="Times New Roman" w:cs="Times New Roman"/>
          <w:sz w:val="28"/>
          <w:highlight w:val="yellow"/>
        </w:rPr>
      </w:pPr>
    </w:p>
    <w:p w:rsidR="000D22AE" w:rsidRPr="00864F65" w:rsidRDefault="000D22AE" w:rsidP="000D22AE">
      <w:pPr>
        <w:spacing w:after="0" w:line="240" w:lineRule="auto"/>
        <w:rPr>
          <w:rFonts w:ascii="Times New Roman" w:eastAsia="Times New Roman" w:hAnsi="Times New Roman" w:cs="Times New Roman"/>
          <w:b/>
          <w:bCs/>
          <w:color w:val="5B9BD5" w:themeColor="accent1"/>
          <w:kern w:val="32"/>
          <w:sz w:val="24"/>
          <w:szCs w:val="24"/>
          <w:lang w:eastAsia="cs-CZ"/>
        </w:rPr>
      </w:pPr>
      <w:r w:rsidRPr="00864F65">
        <w:rPr>
          <w:rFonts w:ascii="Times New Roman" w:eastAsia="Times New Roman" w:hAnsi="Times New Roman" w:cs="Times New Roman"/>
          <w:b/>
          <w:bCs/>
          <w:color w:val="5B9BD5" w:themeColor="accent1"/>
          <w:kern w:val="32"/>
          <w:sz w:val="24"/>
          <w:szCs w:val="24"/>
          <w:lang w:eastAsia="cs-CZ"/>
        </w:rPr>
        <w:t>Jednorazové a dočasné opatrenia súvisiace s energetickou krízou</w:t>
      </w:r>
    </w:p>
    <w:p w:rsidR="000D22AE" w:rsidRPr="005C3532" w:rsidRDefault="000D22AE" w:rsidP="000D22AE">
      <w:pPr>
        <w:ind w:right="74"/>
        <w:jc w:val="both"/>
        <w:rPr>
          <w:rFonts w:ascii="Times New Roman" w:hAnsi="Times New Roman" w:cs="Times New Roman"/>
          <w:highlight w:val="yellow"/>
        </w:rPr>
      </w:pPr>
    </w:p>
    <w:p w:rsidR="000D22AE" w:rsidRPr="007F7192" w:rsidRDefault="000D22AE" w:rsidP="000D22AE">
      <w:pPr>
        <w:pStyle w:val="Odsekzoznamu"/>
        <w:numPr>
          <w:ilvl w:val="0"/>
          <w:numId w:val="38"/>
        </w:numPr>
        <w:ind w:right="74"/>
        <w:jc w:val="both"/>
        <w:rPr>
          <w:rFonts w:ascii="Times New Roman" w:eastAsiaTheme="minorHAnsi" w:hAnsi="Times New Roman" w:cs="Times New Roman"/>
          <w:lang w:eastAsia="en-US"/>
        </w:rPr>
      </w:pPr>
      <w:r w:rsidRPr="007F7192">
        <w:rPr>
          <w:rFonts w:ascii="Times New Roman" w:eastAsiaTheme="minorHAnsi" w:hAnsi="Times New Roman" w:cs="Times New Roman"/>
          <w:b/>
          <w:lang w:eastAsia="en-US"/>
        </w:rPr>
        <w:t>Jednorazová pomoc vybraným skupinám obyvateľstva z dôvodu vysokej inflácie</w:t>
      </w:r>
      <w:r w:rsidR="00C86797">
        <w:rPr>
          <w:rFonts w:ascii="Times New Roman" w:eastAsiaTheme="minorHAnsi" w:hAnsi="Times New Roman" w:cs="Times New Roman"/>
          <w:lang w:eastAsia="en-US"/>
        </w:rPr>
        <w:t>:</w:t>
      </w:r>
      <w:r w:rsidRPr="007F7192">
        <w:rPr>
          <w:rFonts w:ascii="Times New Roman" w:eastAsiaTheme="minorHAnsi" w:hAnsi="Times New Roman" w:cs="Times New Roman"/>
          <w:lang w:eastAsia="en-US"/>
        </w:rPr>
        <w:t xml:space="preserve"> Ide o jednorazovú pomoc pre rodiny vo forme zvýšeného prídavku na deti a nízko príjmové skupiny obyvateľstva vo výške 100 eur vyplácaná v júni. Zároveň vláda ohlásila </w:t>
      </w:r>
      <w:r w:rsidR="00426C28">
        <w:rPr>
          <w:rFonts w:ascii="Times New Roman" w:eastAsiaTheme="minorHAnsi" w:hAnsi="Times New Roman" w:cs="Times New Roman"/>
          <w:lang w:eastAsia="en-US"/>
        </w:rPr>
        <w:t xml:space="preserve">v roku 2022 </w:t>
      </w:r>
      <w:r w:rsidRPr="007F7192">
        <w:rPr>
          <w:rFonts w:ascii="Times New Roman" w:eastAsiaTheme="minorHAnsi" w:hAnsi="Times New Roman" w:cs="Times New Roman"/>
          <w:lang w:eastAsia="en-US"/>
        </w:rPr>
        <w:t>vyplácanie „14. dôchodkov“, ktoré bude vo výške 70 % 13. dôchodku.</w:t>
      </w:r>
      <w:r w:rsidRPr="007F7192">
        <w:t xml:space="preserve"> </w:t>
      </w:r>
      <w:r w:rsidRPr="007F7192">
        <w:rPr>
          <w:rFonts w:ascii="Times New Roman" w:eastAsiaTheme="minorHAnsi" w:hAnsi="Times New Roman" w:cs="Times New Roman"/>
          <w:lang w:eastAsia="en-US"/>
        </w:rPr>
        <w:t>Jednorazovú pomoc dopĺňa dotačná schéma určená pre zriaďovateľov rôznych sociálnych služieb vyplácaná na konci roka 2022.</w:t>
      </w:r>
    </w:p>
    <w:p w:rsidR="000D22AE" w:rsidRPr="005C3532" w:rsidRDefault="000D22AE" w:rsidP="000D22AE">
      <w:pPr>
        <w:ind w:right="74"/>
        <w:jc w:val="both"/>
        <w:rPr>
          <w:rFonts w:ascii="Times New Roman" w:hAnsi="Times New Roman" w:cs="Times New Roman"/>
          <w:highlight w:val="yellow"/>
        </w:rPr>
      </w:pPr>
    </w:p>
    <w:p w:rsidR="000D22AE" w:rsidRDefault="000D22AE" w:rsidP="000D22AE">
      <w:pPr>
        <w:pStyle w:val="Odsekzoznamu"/>
        <w:numPr>
          <w:ilvl w:val="0"/>
          <w:numId w:val="38"/>
        </w:numPr>
        <w:ind w:right="74"/>
        <w:jc w:val="both"/>
        <w:rPr>
          <w:rFonts w:ascii="Times New Roman" w:eastAsiaTheme="minorHAnsi" w:hAnsi="Times New Roman" w:cs="Times New Roman"/>
          <w:lang w:eastAsia="en-US"/>
        </w:rPr>
      </w:pPr>
      <w:r w:rsidRPr="000F67F9">
        <w:rPr>
          <w:rFonts w:ascii="Times New Roman" w:eastAsiaTheme="minorHAnsi" w:hAnsi="Times New Roman" w:cs="Times New Roman"/>
          <w:b/>
          <w:lang w:eastAsia="en-US"/>
        </w:rPr>
        <w:t>Opatreni</w:t>
      </w:r>
      <w:r w:rsidR="00DC0126">
        <w:rPr>
          <w:rFonts w:ascii="Times New Roman" w:eastAsiaTheme="minorHAnsi" w:hAnsi="Times New Roman" w:cs="Times New Roman"/>
          <w:b/>
          <w:lang w:eastAsia="en-US"/>
        </w:rPr>
        <w:t>a vlády pre domácnosti</w:t>
      </w:r>
      <w:r w:rsidRPr="000F67F9">
        <w:rPr>
          <w:rFonts w:ascii="Times New Roman" w:eastAsiaTheme="minorHAnsi" w:hAnsi="Times New Roman" w:cs="Times New Roman"/>
          <w:lang w:eastAsia="en-US"/>
        </w:rPr>
        <w:t xml:space="preserve">: Vláda </w:t>
      </w:r>
      <w:proofErr w:type="spellStart"/>
      <w:r w:rsidRPr="000F67F9">
        <w:rPr>
          <w:rFonts w:ascii="Times New Roman" w:eastAsiaTheme="minorHAnsi" w:hAnsi="Times New Roman" w:cs="Times New Roman"/>
          <w:lang w:eastAsia="en-US"/>
        </w:rPr>
        <w:t>zastropovala</w:t>
      </w:r>
      <w:proofErr w:type="spellEnd"/>
      <w:r w:rsidRPr="000F67F9">
        <w:rPr>
          <w:rFonts w:ascii="Times New Roman" w:eastAsiaTheme="minorHAnsi" w:hAnsi="Times New Roman" w:cs="Times New Roman"/>
          <w:lang w:eastAsia="en-US"/>
        </w:rPr>
        <w:t xml:space="preserve"> medziročný rast cien plyn</w:t>
      </w:r>
      <w:r w:rsidR="00DC0126">
        <w:rPr>
          <w:rFonts w:ascii="Times New Roman" w:eastAsiaTheme="minorHAnsi" w:hAnsi="Times New Roman" w:cs="Times New Roman"/>
          <w:lang w:eastAsia="en-US"/>
        </w:rPr>
        <w:t>u pre domácnosti</w:t>
      </w:r>
      <w:r w:rsidR="00C86797">
        <w:rPr>
          <w:rFonts w:ascii="Times New Roman" w:eastAsiaTheme="minorHAnsi" w:hAnsi="Times New Roman" w:cs="Times New Roman"/>
          <w:lang w:eastAsia="en-US"/>
        </w:rPr>
        <w:t xml:space="preserve"> na úrovni 15 % a</w:t>
      </w:r>
      <w:r w:rsidRPr="000F67F9">
        <w:rPr>
          <w:rFonts w:ascii="Times New Roman" w:eastAsiaTheme="minorHAnsi" w:hAnsi="Times New Roman" w:cs="Times New Roman"/>
          <w:lang w:eastAsia="en-US"/>
        </w:rPr>
        <w:t xml:space="preserve"> rast cien tepla v priemere o 20 %. Rozdiel medzi maximálnym rastom a regulovanou cenou, ktorá je stanovená Úradom pre reguláciou sieťových odvetví (URSO) bude hradená zo štátneho rozpočtu. Vláda vďaka dohode so Slovenskými elektrárňami nemusí kompenzovať silovú zložku elektrickej energie, ktorá zostáva na úrovni roka 2022. Náklady pre verejné financie vznikajú kompenzáciou rastúcich systémových a distribučných poplatkov, keďže vláda garantuje zachovanie celkovej ceny elektriny na úrovni minulého roku. Navyše zmenou legislatívy v roku 2022 vznikla nová kategória regulovaných zákazníkov, tzv. „vybraní zraniteľní odberatelia“, ktorá zahŕňa domové kotolne, zariadenia sociálnych služieb, nájomné a sociálne byty. Táto skupina bola tiež zahrnutá do vládnej pomoci. </w:t>
      </w:r>
    </w:p>
    <w:p w:rsidR="000D22AE" w:rsidRPr="00C86797" w:rsidRDefault="000D22AE" w:rsidP="00C86797">
      <w:pPr>
        <w:ind w:right="74"/>
        <w:jc w:val="both"/>
        <w:rPr>
          <w:rFonts w:ascii="Times New Roman" w:hAnsi="Times New Roman" w:cs="Times New Roman"/>
        </w:rPr>
      </w:pPr>
    </w:p>
    <w:p w:rsidR="000D22AE" w:rsidRDefault="000D22AE" w:rsidP="000D22AE">
      <w:pPr>
        <w:pStyle w:val="Odsekzoznamu"/>
        <w:numPr>
          <w:ilvl w:val="0"/>
          <w:numId w:val="38"/>
        </w:numPr>
        <w:ind w:right="74"/>
        <w:jc w:val="both"/>
        <w:rPr>
          <w:rFonts w:ascii="Times New Roman" w:eastAsiaTheme="minorHAnsi" w:hAnsi="Times New Roman" w:cs="Times New Roman"/>
          <w:lang w:eastAsia="en-US"/>
        </w:rPr>
      </w:pPr>
      <w:r w:rsidRPr="000F67F9">
        <w:rPr>
          <w:rFonts w:ascii="Times New Roman" w:eastAsiaTheme="minorHAnsi" w:hAnsi="Times New Roman" w:cs="Times New Roman"/>
          <w:b/>
          <w:lang w:eastAsia="en-US"/>
        </w:rPr>
        <w:t>Opatrenia vlády zamerané na podniky</w:t>
      </w:r>
      <w:r w:rsidRPr="000F67F9">
        <w:rPr>
          <w:rFonts w:ascii="Times New Roman" w:eastAsiaTheme="minorHAnsi" w:hAnsi="Times New Roman" w:cs="Times New Roman"/>
          <w:lang w:eastAsia="en-US"/>
        </w:rPr>
        <w:t>: Koncom roku 2022 vláda za mesiac august a september podnikom kompenzovala 80 % nákladov z ceny energií nad stanovený strop. V prípade silovej zložky elektriny bol strop stanovený na 199 eur bez DPH za MWh, strop na dodávku plynu sa stanovil na 99 eur bez DPH za MWh. Rovnaká schéma s totožnými parametrami kompenzáci</w:t>
      </w:r>
      <w:r>
        <w:rPr>
          <w:rFonts w:ascii="Times New Roman" w:eastAsiaTheme="minorHAnsi" w:hAnsi="Times New Roman" w:cs="Times New Roman"/>
          <w:lang w:eastAsia="en-US"/>
        </w:rPr>
        <w:t>í je schválená aj pre rok 2023.</w:t>
      </w:r>
      <w:r w:rsidRPr="000F67F9">
        <w:rPr>
          <w:rFonts w:ascii="Times New Roman" w:eastAsiaTheme="minorHAnsi" w:hAnsi="Times New Roman" w:cs="Times New Roman"/>
          <w:lang w:eastAsia="en-US"/>
        </w:rPr>
        <w:t xml:space="preserve"> Pre </w:t>
      </w:r>
      <w:proofErr w:type="spellStart"/>
      <w:r w:rsidRPr="000F67F9">
        <w:rPr>
          <w:rFonts w:ascii="Times New Roman" w:eastAsiaTheme="minorHAnsi" w:hAnsi="Times New Roman" w:cs="Times New Roman"/>
          <w:lang w:eastAsia="en-US"/>
        </w:rPr>
        <w:t>energeticko</w:t>
      </w:r>
      <w:proofErr w:type="spellEnd"/>
      <w:r w:rsidRPr="000F67F9">
        <w:rPr>
          <w:rFonts w:ascii="Times New Roman" w:eastAsiaTheme="minorHAnsi" w:hAnsi="Times New Roman" w:cs="Times New Roman"/>
          <w:lang w:eastAsia="en-US"/>
        </w:rPr>
        <w:t xml:space="preserve"> náročné podniky bolo v roku 2022 cez zníženie tarify za prevádzkovanie systému (TPS) vyplatených </w:t>
      </w:r>
      <w:r>
        <w:rPr>
          <w:rFonts w:ascii="Times New Roman" w:eastAsiaTheme="minorHAnsi" w:hAnsi="Times New Roman" w:cs="Times New Roman"/>
          <w:lang w:eastAsia="en-US"/>
        </w:rPr>
        <w:t>40 mil. eur.</w:t>
      </w:r>
      <w:r w:rsidRPr="000F67F9">
        <w:rPr>
          <w:rFonts w:ascii="Times New Roman" w:eastAsiaTheme="minorHAnsi" w:hAnsi="Times New Roman" w:cs="Times New Roman"/>
          <w:lang w:eastAsia="en-US"/>
        </w:rPr>
        <w:t xml:space="preserve"> Malé podniky s ročnou spotrebou 30 MWh elektriny a 100 MWh plynu ročne, spadajúci pod regulované ceny budú ko</w:t>
      </w:r>
      <w:r>
        <w:rPr>
          <w:rFonts w:ascii="Times New Roman" w:eastAsiaTheme="minorHAnsi" w:hAnsi="Times New Roman" w:cs="Times New Roman"/>
          <w:lang w:eastAsia="en-US"/>
        </w:rPr>
        <w:t>mpenzované celoročne. Vláda kompenzuje</w:t>
      </w:r>
      <w:r w:rsidRPr="000F67F9">
        <w:rPr>
          <w:rFonts w:ascii="Times New Roman" w:eastAsiaTheme="minorHAnsi" w:hAnsi="Times New Roman" w:cs="Times New Roman"/>
          <w:lang w:eastAsia="en-US"/>
        </w:rPr>
        <w:t xml:space="preserve"> 100 % nákladov z ceny energií nad stanovený strop. Strop je totožný ako v prípade neregulovaných firiem na 199 eur za MWh v prípade elektriny, resp. 99 eur za MWh v prípade plynu. Ministerstvo pôdohospodárstva SR na základe oznámenia Európskej komisie vyhlásilo na konci roka 2022 schémy štátnej pomoci na podporu prvovýroby a skladovania produktov poľnohospodárskej prvovýroby. Schémy majú trvanie do konca rok</w:t>
      </w:r>
      <w:r>
        <w:rPr>
          <w:rFonts w:ascii="Times New Roman" w:eastAsiaTheme="minorHAnsi" w:hAnsi="Times New Roman" w:cs="Times New Roman"/>
          <w:lang w:eastAsia="en-US"/>
        </w:rPr>
        <w:t>a 2023</w:t>
      </w:r>
      <w:r w:rsidRPr="000F67F9">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Vláda od mája 2023 kompenzuje podnikom aj</w:t>
      </w:r>
      <w:r w:rsidRPr="000F67F9">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nárast </w:t>
      </w:r>
      <w:r w:rsidRPr="000F67F9">
        <w:rPr>
          <w:rFonts w:ascii="Times New Roman" w:eastAsiaTheme="minorHAnsi" w:hAnsi="Times New Roman" w:cs="Times New Roman"/>
          <w:lang w:eastAsia="en-US"/>
        </w:rPr>
        <w:t>systémových a distribučných poplatkov</w:t>
      </w:r>
      <w:r>
        <w:rPr>
          <w:rFonts w:ascii="Times New Roman" w:eastAsiaTheme="minorHAnsi" w:hAnsi="Times New Roman" w:cs="Times New Roman"/>
          <w:lang w:eastAsia="en-US"/>
        </w:rPr>
        <w:t xml:space="preserve"> podobne ako pri domácnostiach.</w:t>
      </w:r>
    </w:p>
    <w:p w:rsidR="000D22AE" w:rsidRDefault="000D22AE" w:rsidP="000D22AE">
      <w:pPr>
        <w:pStyle w:val="Odsekzoznamu"/>
        <w:ind w:left="360" w:right="74"/>
        <w:jc w:val="both"/>
        <w:rPr>
          <w:rFonts w:ascii="Times New Roman" w:eastAsiaTheme="minorHAnsi" w:hAnsi="Times New Roman" w:cs="Times New Roman"/>
          <w:lang w:eastAsia="en-US"/>
        </w:rPr>
      </w:pPr>
    </w:p>
    <w:p w:rsidR="000D22AE" w:rsidRPr="000F67F9" w:rsidRDefault="000D22AE" w:rsidP="000D22AE">
      <w:pPr>
        <w:pStyle w:val="Odsekzoznamu"/>
        <w:numPr>
          <w:ilvl w:val="0"/>
          <w:numId w:val="38"/>
        </w:numPr>
        <w:ind w:right="74"/>
        <w:jc w:val="both"/>
        <w:rPr>
          <w:rFonts w:ascii="Times New Roman" w:eastAsiaTheme="minorHAnsi" w:hAnsi="Times New Roman" w:cs="Times New Roman"/>
          <w:lang w:eastAsia="en-US"/>
        </w:rPr>
      </w:pPr>
      <w:r w:rsidRPr="008C083E">
        <w:rPr>
          <w:rFonts w:ascii="Times New Roman" w:eastAsiaTheme="minorHAnsi" w:hAnsi="Times New Roman" w:cs="Times New Roman"/>
          <w:b/>
          <w:lang w:eastAsia="en-US"/>
        </w:rPr>
        <w:t>Náklady na energetické opatrenia budú sčasti kompenzovať dočasné príjmy zo zdanenia nadmerných ziskov a EÚ fondov</w:t>
      </w:r>
      <w:r w:rsidRPr="000F67F9">
        <w:rPr>
          <w:rFonts w:ascii="Times New Roman" w:eastAsiaTheme="minorHAnsi" w:hAnsi="Times New Roman" w:cs="Times New Roman"/>
          <w:lang w:eastAsia="en-US"/>
        </w:rPr>
        <w:t xml:space="preserve">. Európska únia </w:t>
      </w:r>
      <w:r w:rsidR="00DC0126">
        <w:rPr>
          <w:rFonts w:ascii="Times New Roman" w:eastAsiaTheme="minorHAnsi" w:hAnsi="Times New Roman" w:cs="Times New Roman"/>
          <w:lang w:eastAsia="en-US"/>
        </w:rPr>
        <w:t>v reakcii na vysoké ceny energií</w:t>
      </w:r>
      <w:r w:rsidRPr="000F67F9">
        <w:rPr>
          <w:rFonts w:ascii="Times New Roman" w:eastAsiaTheme="minorHAnsi" w:hAnsi="Times New Roman" w:cs="Times New Roman"/>
          <w:lang w:eastAsia="en-US"/>
        </w:rPr>
        <w:t xml:space="preserve"> prijala nariadenie, ktoré sa týka solidárneho príspevku z nadmerného zisku spoločností plynúce z energetickej krízy. Solidárny príspevok sa vzťahuje na firmy v odvetviach spracovania ropy, zemného plynu a uhlia, kde takéto činnosti musia predstavovať minimálne 75 % ich obratu. Na Slovensku sa tento príspevok stanovil na úrovni 55 % z </w:t>
      </w:r>
      <w:proofErr w:type="spellStart"/>
      <w:r w:rsidRPr="000F67F9">
        <w:rPr>
          <w:rFonts w:ascii="Times New Roman" w:eastAsiaTheme="minorHAnsi" w:hAnsi="Times New Roman" w:cs="Times New Roman"/>
          <w:lang w:eastAsia="en-US"/>
        </w:rPr>
        <w:t>nadziskov</w:t>
      </w:r>
      <w:proofErr w:type="spellEnd"/>
      <w:r w:rsidRPr="000F67F9">
        <w:rPr>
          <w:rFonts w:ascii="Times New Roman" w:eastAsiaTheme="minorHAnsi" w:hAnsi="Times New Roman" w:cs="Times New Roman"/>
          <w:lang w:eastAsia="en-US"/>
        </w:rPr>
        <w:t xml:space="preserve"> vytvor</w:t>
      </w:r>
      <w:r w:rsidR="00C86797">
        <w:rPr>
          <w:rFonts w:ascii="Times New Roman" w:eastAsiaTheme="minorHAnsi" w:hAnsi="Times New Roman" w:cs="Times New Roman"/>
          <w:lang w:eastAsia="en-US"/>
        </w:rPr>
        <w:t>ených v roku 2022, resp. 70 % na</w:t>
      </w:r>
      <w:r>
        <w:rPr>
          <w:rFonts w:ascii="Times New Roman" w:eastAsiaTheme="minorHAnsi" w:hAnsi="Times New Roman" w:cs="Times New Roman"/>
          <w:lang w:eastAsia="en-US"/>
        </w:rPr>
        <w:t xml:space="preserve"> rok 2023.</w:t>
      </w:r>
      <w:r w:rsidRPr="000F67F9">
        <w:rPr>
          <w:rFonts w:ascii="Times New Roman" w:eastAsiaTheme="minorHAnsi" w:hAnsi="Times New Roman" w:cs="Times New Roman"/>
          <w:lang w:eastAsia="en-US"/>
        </w:rPr>
        <w:t xml:space="preserve"> Na národnej úrovni v súlade s EÚ nariadením tiež došlo k </w:t>
      </w:r>
      <w:proofErr w:type="spellStart"/>
      <w:r w:rsidRPr="000F67F9">
        <w:rPr>
          <w:rFonts w:ascii="Times New Roman" w:eastAsiaTheme="minorHAnsi" w:hAnsi="Times New Roman" w:cs="Times New Roman"/>
          <w:lang w:eastAsia="en-US"/>
        </w:rPr>
        <w:t>zastropovaniu</w:t>
      </w:r>
      <w:proofErr w:type="spellEnd"/>
      <w:r w:rsidRPr="000F67F9">
        <w:rPr>
          <w:rFonts w:ascii="Times New Roman" w:eastAsiaTheme="minorHAnsi" w:hAnsi="Times New Roman" w:cs="Times New Roman"/>
          <w:lang w:eastAsia="en-US"/>
        </w:rPr>
        <w:t xml:space="preserve"> príjmo</w:t>
      </w:r>
      <w:r>
        <w:rPr>
          <w:rFonts w:ascii="Times New Roman" w:eastAsiaTheme="minorHAnsi" w:hAnsi="Times New Roman" w:cs="Times New Roman"/>
          <w:lang w:eastAsia="en-US"/>
        </w:rPr>
        <w:t>v z výroby elektrickej energie</w:t>
      </w:r>
      <w:r w:rsidRPr="000F67F9">
        <w:rPr>
          <w:rFonts w:ascii="Times New Roman" w:eastAsiaTheme="minorHAnsi" w:hAnsi="Times New Roman" w:cs="Times New Roman"/>
          <w:lang w:eastAsia="en-US"/>
        </w:rPr>
        <w:t>. Zisky firiem, ktoré predajú elektri</w:t>
      </w:r>
      <w:r>
        <w:rPr>
          <w:rFonts w:ascii="Times New Roman" w:eastAsiaTheme="minorHAnsi" w:hAnsi="Times New Roman" w:cs="Times New Roman"/>
          <w:lang w:eastAsia="en-US"/>
        </w:rPr>
        <w:t>ckú energiu nad stanovenú cenu</w:t>
      </w:r>
      <w:r w:rsidRPr="000F67F9">
        <w:rPr>
          <w:rFonts w:ascii="Times New Roman" w:eastAsiaTheme="minorHAnsi" w:hAnsi="Times New Roman" w:cs="Times New Roman"/>
          <w:lang w:eastAsia="en-US"/>
        </w:rPr>
        <w:t>, budú zdanené 90 %</w:t>
      </w:r>
      <w:r>
        <w:rPr>
          <w:rFonts w:ascii="Times New Roman" w:eastAsiaTheme="minorHAnsi" w:hAnsi="Times New Roman" w:cs="Times New Roman"/>
          <w:lang w:eastAsia="en-US"/>
        </w:rPr>
        <w:t xml:space="preserve"> sadzbou</w:t>
      </w:r>
      <w:r w:rsidRPr="000F67F9">
        <w:rPr>
          <w:rFonts w:ascii="Times New Roman" w:eastAsiaTheme="minorHAnsi" w:hAnsi="Times New Roman" w:cs="Times New Roman"/>
          <w:lang w:eastAsia="en-US"/>
        </w:rPr>
        <w:t>. Nad rámec EÚ nariadenia sa ustanovil odvod pre štátny podnik Vodo</w:t>
      </w:r>
      <w:r>
        <w:rPr>
          <w:rFonts w:ascii="Times New Roman" w:eastAsiaTheme="minorHAnsi" w:hAnsi="Times New Roman" w:cs="Times New Roman"/>
          <w:lang w:eastAsia="en-US"/>
        </w:rPr>
        <w:t>hospodárska výstavba</w:t>
      </w:r>
      <w:r w:rsidRPr="000F67F9">
        <w:rPr>
          <w:rFonts w:ascii="Times New Roman" w:eastAsiaTheme="minorHAnsi" w:hAnsi="Times New Roman" w:cs="Times New Roman"/>
          <w:lang w:eastAsia="en-US"/>
        </w:rPr>
        <w:t>. Toto opatrenie je tiež zamerané na zdanenie nadmer</w:t>
      </w:r>
      <w:r>
        <w:rPr>
          <w:rFonts w:ascii="Times New Roman" w:eastAsiaTheme="minorHAnsi" w:hAnsi="Times New Roman" w:cs="Times New Roman"/>
          <w:lang w:eastAsia="en-US"/>
        </w:rPr>
        <w:t>ného zisku z predaja elektriny</w:t>
      </w:r>
      <w:r w:rsidRPr="000F67F9">
        <w:rPr>
          <w:rFonts w:ascii="Times New Roman" w:eastAsiaTheme="minorHAnsi" w:hAnsi="Times New Roman" w:cs="Times New Roman"/>
          <w:lang w:eastAsia="en-US"/>
        </w:rPr>
        <w:t xml:space="preserve">. Ďalšie zdroje na krytie výdavkov spojených s rastom cien energií predstavuje </w:t>
      </w:r>
      <w:proofErr w:type="spellStart"/>
      <w:r w:rsidRPr="000F67F9">
        <w:rPr>
          <w:rFonts w:ascii="Times New Roman" w:eastAsiaTheme="minorHAnsi" w:hAnsi="Times New Roman" w:cs="Times New Roman"/>
          <w:lang w:eastAsia="en-US"/>
        </w:rPr>
        <w:t>realokácia</w:t>
      </w:r>
      <w:proofErr w:type="spellEnd"/>
      <w:r w:rsidRPr="000F67F9">
        <w:rPr>
          <w:rFonts w:ascii="Times New Roman" w:eastAsiaTheme="minorHAnsi" w:hAnsi="Times New Roman" w:cs="Times New Roman"/>
          <w:lang w:eastAsia="en-US"/>
        </w:rPr>
        <w:t xml:space="preserve"> zatiaľ nečerpaných EÚ fondov z III. programového obdobia.</w:t>
      </w:r>
    </w:p>
    <w:p w:rsidR="000D22AE" w:rsidRPr="008C083E" w:rsidRDefault="000D22AE" w:rsidP="000D22AE">
      <w:pPr>
        <w:ind w:right="74"/>
        <w:jc w:val="both"/>
        <w:rPr>
          <w:rFonts w:ascii="Times New Roman" w:hAnsi="Times New Roman" w:cs="Times New Roman"/>
          <w:highlight w:val="yellow"/>
        </w:rPr>
      </w:pPr>
    </w:p>
    <w:p w:rsidR="000D22AE" w:rsidRDefault="000D22AE" w:rsidP="000D22AE">
      <w:pPr>
        <w:spacing w:after="0"/>
        <w:ind w:right="74"/>
        <w:jc w:val="both"/>
        <w:rPr>
          <w:rFonts w:ascii="Times New Roman" w:hAnsi="Times New Roman" w:cs="Times New Roman"/>
          <w:b/>
          <w:bCs/>
          <w:color w:val="5B9BD5" w:themeColor="accent1"/>
          <w:kern w:val="32"/>
        </w:rPr>
      </w:pPr>
      <w:r w:rsidRPr="00864F65">
        <w:rPr>
          <w:rFonts w:ascii="Times New Roman" w:hAnsi="Times New Roman" w:cs="Times New Roman"/>
          <w:b/>
          <w:bCs/>
          <w:color w:val="5B9BD5" w:themeColor="accent1"/>
          <w:kern w:val="32"/>
        </w:rPr>
        <w:t>Jednorazové a dočasné opatrenia spojené s vojnou na Ukrajine</w:t>
      </w:r>
    </w:p>
    <w:p w:rsidR="000D22AE" w:rsidRPr="00864F65" w:rsidRDefault="000D22AE" w:rsidP="000D22AE">
      <w:pPr>
        <w:spacing w:after="0"/>
        <w:ind w:right="74"/>
        <w:jc w:val="both"/>
        <w:rPr>
          <w:rFonts w:ascii="Times New Roman" w:hAnsi="Times New Roman" w:cs="Times New Roman"/>
        </w:rPr>
      </w:pPr>
    </w:p>
    <w:p w:rsidR="000D22AE" w:rsidRPr="008C083E" w:rsidRDefault="000D22AE" w:rsidP="000D22AE">
      <w:pPr>
        <w:pStyle w:val="Odsekzoznamu"/>
        <w:numPr>
          <w:ilvl w:val="0"/>
          <w:numId w:val="38"/>
        </w:numPr>
        <w:ind w:right="74"/>
        <w:jc w:val="both"/>
        <w:rPr>
          <w:rFonts w:ascii="Times New Roman" w:eastAsiaTheme="minorHAnsi" w:hAnsi="Times New Roman" w:cs="Times New Roman"/>
          <w:lang w:eastAsia="en-US"/>
        </w:rPr>
      </w:pPr>
      <w:r w:rsidRPr="00864F65">
        <w:rPr>
          <w:rFonts w:ascii="Times New Roman" w:eastAsiaTheme="minorHAnsi" w:hAnsi="Times New Roman" w:cs="Times New Roman"/>
          <w:b/>
          <w:lang w:eastAsia="en-US"/>
        </w:rPr>
        <w:t>Výdavky spojené s vojenskou inváziou Ruska na Ukrajine</w:t>
      </w:r>
      <w:r w:rsidRPr="00864F65">
        <w:rPr>
          <w:rFonts w:ascii="Times New Roman" w:eastAsiaTheme="minorHAnsi" w:hAnsi="Times New Roman" w:cs="Times New Roman"/>
          <w:lang w:eastAsia="en-US"/>
        </w:rPr>
        <w:t>.</w:t>
      </w:r>
      <w:r w:rsidRPr="00864F65">
        <w:rPr>
          <w:rFonts w:ascii="Arial Narrow" w:hAnsi="Arial Narrow"/>
          <w:b/>
          <w:szCs w:val="21"/>
        </w:rPr>
        <w:t xml:space="preserve"> </w:t>
      </w:r>
      <w:r w:rsidRPr="00864F65">
        <w:rPr>
          <w:rFonts w:ascii="Times New Roman" w:hAnsi="Times New Roman" w:cs="Times New Roman"/>
        </w:rPr>
        <w:t>Ide najmä o výdavky vypl</w:t>
      </w:r>
      <w:r w:rsidR="00BA1A93">
        <w:rPr>
          <w:rFonts w:ascii="Times New Roman" w:hAnsi="Times New Roman" w:cs="Times New Roman"/>
        </w:rPr>
        <w:t xml:space="preserve">ývajúce z tzv. Lex Ukrajina (I., </w:t>
      </w:r>
      <w:r w:rsidRPr="00864F65">
        <w:rPr>
          <w:rFonts w:ascii="Times New Roman" w:hAnsi="Times New Roman" w:cs="Times New Roman"/>
        </w:rPr>
        <w:t>II.</w:t>
      </w:r>
      <w:r w:rsidR="00BA1A93">
        <w:rPr>
          <w:rFonts w:ascii="Times New Roman" w:hAnsi="Times New Roman" w:cs="Times New Roman"/>
        </w:rPr>
        <w:t xml:space="preserve">, </w:t>
      </w:r>
      <w:r w:rsidRPr="00864F65">
        <w:rPr>
          <w:rFonts w:ascii="Times New Roman" w:hAnsi="Times New Roman" w:cs="Times New Roman"/>
        </w:rPr>
        <w:t xml:space="preserve">III.) a priamych nákladov spojených s bezprostredným kontaktom s utečencami. Ďalej náklady spojené s vojenskou a humanitárnou pomocou zaslanou priamo na Ukrajinu. Vojenská invázia si vyžiadala aj tzv. vyvolané náklady. </w:t>
      </w:r>
    </w:p>
    <w:p w:rsidR="000D22AE" w:rsidRPr="008C083E" w:rsidRDefault="000D22AE" w:rsidP="000D22AE">
      <w:pPr>
        <w:pStyle w:val="Odsekzoznamu"/>
        <w:ind w:left="360" w:right="74"/>
        <w:jc w:val="both"/>
        <w:rPr>
          <w:rFonts w:ascii="Times New Roman" w:eastAsiaTheme="minorHAnsi" w:hAnsi="Times New Roman" w:cs="Times New Roman"/>
          <w:lang w:eastAsia="en-US"/>
        </w:rPr>
      </w:pPr>
    </w:p>
    <w:p w:rsidR="000D22AE" w:rsidRDefault="000D22AE" w:rsidP="007072FB">
      <w:pPr>
        <w:pStyle w:val="Odsekzoznamu"/>
        <w:numPr>
          <w:ilvl w:val="0"/>
          <w:numId w:val="38"/>
        </w:numPr>
        <w:ind w:right="74"/>
        <w:jc w:val="both"/>
        <w:rPr>
          <w:rFonts w:ascii="Times New Roman" w:hAnsi="Times New Roman" w:cs="Times New Roman"/>
        </w:rPr>
      </w:pPr>
      <w:r w:rsidRPr="001B6BD0">
        <w:rPr>
          <w:rFonts w:ascii="Times New Roman" w:hAnsi="Times New Roman" w:cs="Times New Roman"/>
          <w:b/>
        </w:rPr>
        <w:t>Príjmy spojené s vojenskou inváziou Rusku na Ukrajine</w:t>
      </w:r>
      <w:r w:rsidRPr="001B6BD0">
        <w:rPr>
          <w:rFonts w:ascii="Times New Roman" w:hAnsi="Times New Roman" w:cs="Times New Roman"/>
        </w:rPr>
        <w:t xml:space="preserve">. Slovensko dostalo platbu z Európskeho mierového nástroja. </w:t>
      </w:r>
    </w:p>
    <w:p w:rsidR="001B6BD0" w:rsidRPr="001B6BD0" w:rsidRDefault="001B6BD0" w:rsidP="001B6BD0">
      <w:pPr>
        <w:pStyle w:val="Odsekzoznamu"/>
        <w:rPr>
          <w:rFonts w:ascii="Times New Roman" w:hAnsi="Times New Roman" w:cs="Times New Roman"/>
        </w:rPr>
      </w:pPr>
    </w:p>
    <w:p w:rsidR="001B6BD0" w:rsidRPr="001B6BD0" w:rsidRDefault="001B6BD0" w:rsidP="001B6BD0">
      <w:pPr>
        <w:pStyle w:val="Odsekzoznamu"/>
        <w:ind w:left="360" w:right="74"/>
        <w:jc w:val="both"/>
        <w:rPr>
          <w:rFonts w:ascii="Times New Roman" w:hAnsi="Times New Roman" w:cs="Times New Roman"/>
        </w:rPr>
      </w:pPr>
    </w:p>
    <w:p w:rsidR="004C43A6" w:rsidRDefault="004C43A6" w:rsidP="004248D4">
      <w:pPr>
        <w:spacing w:after="0" w:line="240" w:lineRule="auto"/>
        <w:contextualSpacing/>
        <w:jc w:val="both"/>
        <w:rPr>
          <w:rFonts w:ascii="Times New Roman" w:eastAsia="Calibri" w:hAnsi="Times New Roman" w:cs="Times New Roman"/>
          <w:sz w:val="24"/>
          <w:szCs w:val="24"/>
        </w:rPr>
      </w:pPr>
    </w:p>
    <w:p w:rsidR="004C43A6" w:rsidRDefault="004C43A6" w:rsidP="004248D4">
      <w:pPr>
        <w:spacing w:after="0" w:line="240" w:lineRule="auto"/>
        <w:contextualSpacing/>
        <w:jc w:val="both"/>
        <w:rPr>
          <w:rFonts w:ascii="Times New Roman" w:eastAsia="Calibri" w:hAnsi="Times New Roman" w:cs="Times New Roman"/>
          <w:sz w:val="24"/>
          <w:szCs w:val="24"/>
        </w:rPr>
      </w:pPr>
    </w:p>
    <w:p w:rsidR="004C43A6" w:rsidRDefault="004C43A6"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CB489E" w:rsidRDefault="00CB489E" w:rsidP="004248D4">
      <w:pPr>
        <w:spacing w:after="0" w:line="240" w:lineRule="auto"/>
        <w:contextualSpacing/>
        <w:jc w:val="both"/>
        <w:rPr>
          <w:rFonts w:ascii="Times New Roman" w:eastAsia="Calibri" w:hAnsi="Times New Roman" w:cs="Times New Roman"/>
          <w:sz w:val="24"/>
          <w:szCs w:val="24"/>
        </w:rPr>
      </w:pPr>
    </w:p>
    <w:p w:rsidR="00103AAF" w:rsidRDefault="00103AAF" w:rsidP="004248D4">
      <w:pPr>
        <w:spacing w:after="0" w:line="240" w:lineRule="auto"/>
        <w:contextualSpacing/>
        <w:jc w:val="both"/>
        <w:rPr>
          <w:rFonts w:ascii="Times New Roman" w:eastAsia="Calibri" w:hAnsi="Times New Roman" w:cs="Times New Roman"/>
          <w:sz w:val="24"/>
          <w:szCs w:val="24"/>
        </w:rPr>
      </w:pPr>
    </w:p>
    <w:p w:rsidR="004C43A6" w:rsidRDefault="004C43A6" w:rsidP="004248D4">
      <w:pPr>
        <w:spacing w:after="0" w:line="240" w:lineRule="auto"/>
        <w:contextualSpacing/>
        <w:jc w:val="both"/>
        <w:rPr>
          <w:rFonts w:ascii="Times New Roman" w:eastAsia="Calibri" w:hAnsi="Times New Roman" w:cs="Times New Roman"/>
          <w:sz w:val="24"/>
          <w:szCs w:val="24"/>
        </w:rPr>
      </w:pPr>
    </w:p>
    <w:p w:rsidR="002F16B8" w:rsidRDefault="001E2730" w:rsidP="00577D3F">
      <w:pPr>
        <w:pStyle w:val="Nadpis1"/>
        <w:spacing w:before="0"/>
        <w:rPr>
          <w:rFonts w:ascii="Times New Roman" w:hAnsi="Times New Roman" w:cs="Times New Roman"/>
          <w:b/>
          <w:color w:val="5B9BD5" w:themeColor="accent1"/>
          <w:sz w:val="28"/>
        </w:rPr>
      </w:pPr>
      <w:bookmarkStart w:id="89" w:name="_Toc147306080"/>
      <w:r>
        <w:rPr>
          <w:rFonts w:ascii="Times New Roman" w:hAnsi="Times New Roman" w:cs="Times New Roman"/>
          <w:b/>
          <w:color w:val="5B9BD5" w:themeColor="accent1"/>
          <w:sz w:val="28"/>
        </w:rPr>
        <w:lastRenderedPageBreak/>
        <w:t xml:space="preserve">3. </w:t>
      </w:r>
      <w:r w:rsidR="00A809E7" w:rsidRPr="00A809E7">
        <w:rPr>
          <w:rFonts w:ascii="Times New Roman" w:hAnsi="Times New Roman" w:cs="Times New Roman"/>
          <w:b/>
          <w:color w:val="5B9BD5" w:themeColor="accent1"/>
          <w:sz w:val="28"/>
        </w:rPr>
        <w:t>Rozpočtovanie príjmov verejnej správy</w:t>
      </w:r>
      <w:bookmarkEnd w:id="89"/>
    </w:p>
    <w:p w:rsidR="00577D3F" w:rsidRPr="00577D3F" w:rsidRDefault="00577D3F" w:rsidP="00577D3F">
      <w:pPr>
        <w:spacing w:after="0"/>
      </w:pPr>
    </w:p>
    <w:p w:rsidR="00A809E7" w:rsidRDefault="00A809E7" w:rsidP="00577D3F">
      <w:pPr>
        <w:pStyle w:val="Nadpis2"/>
        <w:spacing w:before="0" w:after="0"/>
        <w:ind w:left="567" w:hanging="567"/>
        <w:jc w:val="both"/>
        <w:rPr>
          <w:rFonts w:ascii="Times New Roman" w:hAnsi="Times New Roman"/>
          <w:i w:val="0"/>
          <w:iCs w:val="0"/>
          <w:color w:val="5B9BD5" w:themeColor="accent1"/>
          <w:sz w:val="24"/>
          <w:szCs w:val="24"/>
        </w:rPr>
      </w:pPr>
      <w:bookmarkStart w:id="90" w:name="_Toc525822944"/>
      <w:bookmarkStart w:id="91" w:name="_Toc147306081"/>
      <w:r w:rsidRPr="00202F66">
        <w:rPr>
          <w:rFonts w:ascii="Times New Roman" w:hAnsi="Times New Roman"/>
          <w:i w:val="0"/>
          <w:iCs w:val="0"/>
          <w:color w:val="5B9BD5" w:themeColor="accent1"/>
          <w:sz w:val="24"/>
          <w:szCs w:val="24"/>
        </w:rPr>
        <w:t>3.1. Rozpočtovanie daňových a odvodových príjmov verejnej správy</w:t>
      </w:r>
      <w:bookmarkEnd w:id="90"/>
      <w:bookmarkEnd w:id="91"/>
      <w:r w:rsidRPr="00202F66">
        <w:rPr>
          <w:rFonts w:ascii="Times New Roman" w:hAnsi="Times New Roman"/>
          <w:i w:val="0"/>
          <w:iCs w:val="0"/>
          <w:color w:val="5B9BD5" w:themeColor="accent1"/>
          <w:sz w:val="24"/>
          <w:szCs w:val="24"/>
        </w:rPr>
        <w:t xml:space="preserve"> </w:t>
      </w:r>
    </w:p>
    <w:p w:rsidR="0061380B" w:rsidRPr="00E0030D" w:rsidRDefault="0061380B" w:rsidP="0061380B">
      <w:pPr>
        <w:spacing w:after="0"/>
        <w:jc w:val="both"/>
        <w:rPr>
          <w:rFonts w:ascii="Times New Roman" w:eastAsia="Calibri" w:hAnsi="Times New Roman" w:cs="Times New Roman"/>
        </w:rPr>
      </w:pPr>
    </w:p>
    <w:p w:rsidR="00CB0425" w:rsidRPr="00CB0425" w:rsidRDefault="00CB0425" w:rsidP="00CB0425">
      <w:pPr>
        <w:spacing w:after="0" w:line="240" w:lineRule="auto"/>
        <w:jc w:val="both"/>
        <w:rPr>
          <w:rFonts w:ascii="Times New Roman" w:eastAsia="Calibri" w:hAnsi="Times New Roman" w:cs="Times New Roman"/>
          <w:sz w:val="24"/>
          <w:highlight w:val="yellow"/>
        </w:rPr>
      </w:pPr>
      <w:r w:rsidRPr="00CB0425">
        <w:rPr>
          <w:rFonts w:ascii="Times New Roman" w:eastAsia="Calibri" w:hAnsi="Times New Roman" w:cs="Times New Roman"/>
          <w:sz w:val="24"/>
        </w:rPr>
        <w:t>Makroekonomické predpoklady uvedené v predchádzajúcej časti tohto dokumentu boli základom pre vypracovanie aktuálnych prognóz daňových príjmov verejnej správy na roky 2024 až 2026. Aktuálna prognóza bola podrobená nezávislému hodnoteniu v rámci Výb</w:t>
      </w:r>
      <w:r w:rsidR="003B6BB8">
        <w:rPr>
          <w:rFonts w:ascii="Times New Roman" w:eastAsia="Calibri" w:hAnsi="Times New Roman" w:cs="Times New Roman"/>
          <w:sz w:val="24"/>
        </w:rPr>
        <w:t xml:space="preserve">oru pre daňové prognózy dňa 21. septembra </w:t>
      </w:r>
      <w:r w:rsidRPr="00CB0425">
        <w:rPr>
          <w:rFonts w:ascii="Times New Roman" w:eastAsia="Calibri" w:hAnsi="Times New Roman" w:cs="Times New Roman"/>
          <w:sz w:val="24"/>
        </w:rPr>
        <w:t>2023. Výsledkom je celkové hodnotenie charakteru prognózy MF SR na základe stanoveného kritéria</w:t>
      </w:r>
      <w:r w:rsidRPr="003B6BB8">
        <w:rPr>
          <w:rFonts w:ascii="Times New Roman" w:eastAsia="Calibri" w:hAnsi="Times New Roman" w:cs="Times New Roman"/>
          <w:sz w:val="24"/>
          <w:vertAlign w:val="superscript"/>
        </w:rPr>
        <w:footnoteReference w:id="24"/>
      </w:r>
      <w:r w:rsidRPr="00CB0425">
        <w:rPr>
          <w:rFonts w:ascii="Times New Roman" w:eastAsia="Calibri" w:hAnsi="Times New Roman" w:cs="Times New Roman"/>
          <w:sz w:val="24"/>
        </w:rPr>
        <w:t xml:space="preserve">. Strednodobá prognóza daňových príjmov a sociálnych odvodov MF SR bola všetkými členmi Výboru označená ako </w:t>
      </w:r>
      <w:r w:rsidRPr="00CB0425">
        <w:rPr>
          <w:rFonts w:ascii="Times New Roman" w:eastAsia="Calibri" w:hAnsi="Times New Roman" w:cs="Times New Roman"/>
          <w:b/>
          <w:bCs/>
          <w:sz w:val="24"/>
        </w:rPr>
        <w:t>realistická</w:t>
      </w:r>
      <w:r w:rsidRPr="00CB0425">
        <w:rPr>
          <w:rFonts w:ascii="Times New Roman" w:eastAsia="Calibri" w:hAnsi="Times New Roman" w:cs="Times New Roman"/>
          <w:sz w:val="24"/>
        </w:rPr>
        <w:t xml:space="preserve">. </w:t>
      </w:r>
    </w:p>
    <w:p w:rsidR="00CB0425" w:rsidRPr="00615B3F" w:rsidRDefault="00CB0425" w:rsidP="00CB0425">
      <w:pPr>
        <w:spacing w:after="0" w:line="240" w:lineRule="auto"/>
        <w:jc w:val="both"/>
        <w:rPr>
          <w:rFonts w:ascii="Times New Roman" w:eastAsia="Calibri" w:hAnsi="Times New Roman" w:cs="Times New Roman"/>
          <w:sz w:val="24"/>
        </w:rPr>
      </w:pPr>
    </w:p>
    <w:p w:rsidR="00CB0425" w:rsidRPr="00CB0425" w:rsidRDefault="00CB0425" w:rsidP="00CB0425">
      <w:pPr>
        <w:spacing w:after="0" w:line="240" w:lineRule="auto"/>
        <w:jc w:val="both"/>
        <w:rPr>
          <w:rFonts w:ascii="Times New Roman" w:eastAsia="Calibri" w:hAnsi="Times New Roman" w:cs="Times New Roman"/>
          <w:sz w:val="24"/>
        </w:rPr>
      </w:pPr>
      <w:r w:rsidRPr="00CB0425">
        <w:rPr>
          <w:rFonts w:ascii="Times New Roman" w:eastAsia="Calibri" w:hAnsi="Times New Roman" w:cs="Times New Roman"/>
          <w:sz w:val="24"/>
        </w:rPr>
        <w:t>Aktuálna prognóza zohľadňuje okrem makroekonomického rámca a platnej legislatívy aj skutočné výnosy daní za rok 2022 podľa metodiky ESA 2010 (okrem DPFO z podnikania, DPPO a osobitného odvodu z regulovaných odvetví, ktoré sú odhadmi) a aktuálne hotovostné plnenie daní za január až august 2023.</w:t>
      </w:r>
    </w:p>
    <w:p w:rsidR="00AB688F" w:rsidRPr="00615B3F" w:rsidRDefault="00AB688F" w:rsidP="001076A7">
      <w:pPr>
        <w:spacing w:after="0"/>
        <w:jc w:val="both"/>
        <w:rPr>
          <w:rFonts w:ascii="Times New Roman" w:hAnsi="Times New Roman" w:cs="Times New Roman"/>
          <w:sz w:val="24"/>
        </w:rPr>
      </w:pPr>
    </w:p>
    <w:p w:rsidR="00CB0425" w:rsidRPr="00CB0425" w:rsidRDefault="00CB0425" w:rsidP="00CB0425">
      <w:pPr>
        <w:spacing w:after="0" w:line="240" w:lineRule="auto"/>
        <w:jc w:val="both"/>
        <w:rPr>
          <w:rFonts w:ascii="Times New Roman" w:eastAsia="Calibri" w:hAnsi="Times New Roman" w:cs="Times New Roman"/>
          <w:b/>
          <w:color w:val="5B9BD5"/>
          <w:sz w:val="24"/>
        </w:rPr>
      </w:pPr>
      <w:r w:rsidRPr="00CB0425">
        <w:rPr>
          <w:rFonts w:ascii="Times New Roman" w:eastAsia="Calibri" w:hAnsi="Times New Roman" w:cs="Times New Roman"/>
          <w:b/>
          <w:color w:val="5B9BD5"/>
          <w:sz w:val="24"/>
        </w:rPr>
        <w:t>Medziročný vývoj daňových a odvodových príjmov</w:t>
      </w:r>
    </w:p>
    <w:p w:rsidR="00CB0425" w:rsidRPr="00E0030D" w:rsidRDefault="00CB0425" w:rsidP="00CB0425">
      <w:pPr>
        <w:spacing w:after="0" w:line="240" w:lineRule="auto"/>
        <w:jc w:val="both"/>
        <w:rPr>
          <w:rFonts w:ascii="Times New Roman" w:eastAsia="Calibri" w:hAnsi="Times New Roman" w:cs="Times New Roman"/>
        </w:rPr>
      </w:pPr>
    </w:p>
    <w:p w:rsidR="00CB0425" w:rsidRPr="00CB0425" w:rsidRDefault="003B6BB8" w:rsidP="00CB0425">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Prognóza daňových príjmov na</w:t>
      </w:r>
      <w:r w:rsidR="00CB0425" w:rsidRPr="00CB0425">
        <w:rPr>
          <w:rFonts w:ascii="Times New Roman" w:eastAsia="Calibri" w:hAnsi="Times New Roman" w:cs="Times New Roman"/>
          <w:sz w:val="24"/>
        </w:rPr>
        <w:t xml:space="preserve"> účely rozpočtu verejnej správy je postavená na predpoklade rastu ekonomiky v roku 2023 na úrovni 1,3 % a poklesu v roku 2024 na úrovni -6,4 %, tak aby bol dosiahnutý cieľ vyrovnaného rozpočtu (viď časť o makroekonomických predpokladoch rozpočtu).</w:t>
      </w:r>
    </w:p>
    <w:p w:rsidR="00CB0425" w:rsidRPr="00E0030D" w:rsidRDefault="00CB0425" w:rsidP="00CB0425">
      <w:pPr>
        <w:spacing w:after="0" w:line="240" w:lineRule="auto"/>
        <w:jc w:val="both"/>
        <w:rPr>
          <w:rFonts w:ascii="Times New Roman" w:eastAsia="Calibri" w:hAnsi="Times New Roman" w:cs="Times New Roman"/>
          <w:highlight w:val="yellow"/>
        </w:rPr>
      </w:pPr>
    </w:p>
    <w:p w:rsidR="00CB0425" w:rsidRPr="00CB0425" w:rsidRDefault="00CB0425" w:rsidP="00CB0425">
      <w:pPr>
        <w:spacing w:after="0" w:line="240" w:lineRule="auto"/>
        <w:jc w:val="both"/>
        <w:rPr>
          <w:rFonts w:ascii="Times New Roman" w:eastAsia="Calibri" w:hAnsi="Times New Roman" w:cs="Times New Roman"/>
          <w:sz w:val="24"/>
        </w:rPr>
      </w:pPr>
      <w:r w:rsidRPr="00CB0425">
        <w:rPr>
          <w:rFonts w:ascii="Times New Roman" w:eastAsia="Calibri" w:hAnsi="Times New Roman" w:cs="Times New Roman"/>
          <w:sz w:val="24"/>
        </w:rPr>
        <w:t>Medziročné zmeny na horizonte 2024-2026 sú primárne z titulu zmeny makroekonomických predpokladov. V roku 2024 výrazne spomalí rast miezd. Tento trend je do veľkej miery ovplyvnený očakávaným mzdovým vývojom vo verejnej správe v dôsledku zníženia mzdových výdavkov. Zamestnanosť v roku 2024 medziročne poklesne o 5,4 %, primárne v dôsledku konsolidačných opatrení vo verejnej správe. Na konci horizontu sa vývoj zamestnanosti zastabilizuje. Pokles na trhu práce sa prejaví v nižšej spotrebe domácností a v cel</w:t>
      </w:r>
      <w:r w:rsidR="007F732B">
        <w:rPr>
          <w:rFonts w:ascii="Times New Roman" w:eastAsia="Calibri" w:hAnsi="Times New Roman" w:cs="Times New Roman"/>
          <w:sz w:val="24"/>
        </w:rPr>
        <w:t>kovom prepade ekonomiky</w:t>
      </w:r>
      <w:r w:rsidRPr="00CB0425">
        <w:rPr>
          <w:rFonts w:ascii="Times New Roman" w:eastAsia="Calibri" w:hAnsi="Times New Roman" w:cs="Times New Roman"/>
          <w:sz w:val="24"/>
        </w:rPr>
        <w:t xml:space="preserve">. Makroekonomický vývoj sa negatívne prejaví naprieč všetkými daňami, v najväčšej miere v poklese daní a odvodov z trhu práce a výnosov DPH. Daňové príjmy poklesnú z toho dôvodu v roku 2024 o 3 mld. eur v porovnaní s predchádzajúcim rozpočtom.  </w:t>
      </w:r>
    </w:p>
    <w:p w:rsidR="00CB0425" w:rsidRPr="00E0030D" w:rsidRDefault="00CB0425" w:rsidP="001076A7">
      <w:pPr>
        <w:spacing w:after="0"/>
        <w:jc w:val="both"/>
        <w:rPr>
          <w:rFonts w:ascii="Times New Roman" w:hAnsi="Times New Roman" w:cs="Times New Roman"/>
        </w:rPr>
      </w:pPr>
    </w:p>
    <w:p w:rsidR="00CB0425" w:rsidRPr="00396B16" w:rsidRDefault="00CB0425" w:rsidP="00CB0425">
      <w:pPr>
        <w:keepNext/>
        <w:spacing w:after="200" w:line="240" w:lineRule="auto"/>
        <w:rPr>
          <w:rFonts w:ascii="Times New Roman" w:eastAsia="Calibri" w:hAnsi="Times New Roman" w:cs="Times New Roman"/>
          <w:b/>
          <w:iCs/>
          <w:color w:val="5B9BD5"/>
          <w:sz w:val="20"/>
          <w:szCs w:val="20"/>
        </w:rPr>
      </w:pPr>
      <w:bookmarkStart w:id="92" w:name="_Toc53086271"/>
      <w:bookmarkStart w:id="93" w:name="_Toc147306265"/>
      <w:r w:rsidRPr="00396B16">
        <w:rPr>
          <w:rFonts w:ascii="Times New Roman" w:eastAsia="Calibri" w:hAnsi="Times New Roman" w:cs="Times New Roman"/>
          <w:b/>
          <w:iCs/>
          <w:color w:val="5B9BD5"/>
          <w:sz w:val="20"/>
          <w:szCs w:val="20"/>
        </w:rPr>
        <w:t xml:space="preserve">Graf </w:t>
      </w:r>
      <w:r w:rsidRPr="00396B16">
        <w:rPr>
          <w:rFonts w:ascii="Times New Roman" w:eastAsia="Calibri" w:hAnsi="Times New Roman" w:cs="Times New Roman"/>
          <w:b/>
          <w:iCs/>
          <w:color w:val="5B9BD5"/>
          <w:sz w:val="20"/>
          <w:szCs w:val="20"/>
        </w:rPr>
        <w:fldChar w:fldCharType="begin"/>
      </w:r>
      <w:r w:rsidRPr="00396B16">
        <w:rPr>
          <w:rFonts w:ascii="Times New Roman" w:eastAsia="Calibri" w:hAnsi="Times New Roman" w:cs="Times New Roman"/>
          <w:b/>
          <w:iCs/>
          <w:color w:val="5B9BD5"/>
          <w:sz w:val="20"/>
          <w:szCs w:val="20"/>
        </w:rPr>
        <w:instrText xml:space="preserve"> SEQ Obrázok \* ARABIC </w:instrText>
      </w:r>
      <w:r w:rsidRPr="00396B16">
        <w:rPr>
          <w:rFonts w:ascii="Times New Roman" w:eastAsia="Calibri" w:hAnsi="Times New Roman" w:cs="Times New Roman"/>
          <w:b/>
          <w:iCs/>
          <w:color w:val="5B9BD5"/>
          <w:sz w:val="20"/>
          <w:szCs w:val="20"/>
        </w:rPr>
        <w:fldChar w:fldCharType="separate"/>
      </w:r>
      <w:r w:rsidR="003F6961">
        <w:rPr>
          <w:rFonts w:ascii="Times New Roman" w:eastAsia="Calibri" w:hAnsi="Times New Roman" w:cs="Times New Roman"/>
          <w:b/>
          <w:iCs/>
          <w:noProof/>
          <w:color w:val="5B9BD5"/>
          <w:sz w:val="20"/>
          <w:szCs w:val="20"/>
        </w:rPr>
        <w:t>5</w:t>
      </w:r>
      <w:r w:rsidRPr="00396B16">
        <w:rPr>
          <w:rFonts w:ascii="Times New Roman" w:eastAsia="Calibri" w:hAnsi="Times New Roman" w:cs="Times New Roman"/>
          <w:b/>
          <w:iCs/>
          <w:color w:val="5B9BD5"/>
          <w:sz w:val="20"/>
          <w:szCs w:val="20"/>
        </w:rPr>
        <w:fldChar w:fldCharType="end"/>
      </w:r>
      <w:r w:rsidR="0082147B">
        <w:rPr>
          <w:rFonts w:ascii="Times New Roman" w:eastAsia="Calibri" w:hAnsi="Times New Roman" w:cs="Times New Roman"/>
          <w:b/>
          <w:iCs/>
          <w:color w:val="5B9BD5"/>
          <w:sz w:val="20"/>
          <w:szCs w:val="20"/>
        </w:rPr>
        <w:t xml:space="preserve"> -</w:t>
      </w:r>
      <w:r w:rsidRPr="00396B16">
        <w:rPr>
          <w:rFonts w:ascii="Times New Roman" w:eastAsia="Calibri" w:hAnsi="Times New Roman" w:cs="Times New Roman"/>
          <w:b/>
          <w:iCs/>
          <w:color w:val="5B9BD5"/>
          <w:sz w:val="20"/>
          <w:szCs w:val="20"/>
        </w:rPr>
        <w:t xml:space="preserve"> Medziročný vývoj daňových a odvodových príjmov verejnej správy</w:t>
      </w:r>
      <w:bookmarkEnd w:id="92"/>
      <w:bookmarkEnd w:id="93"/>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515"/>
      </w:tblGrid>
      <w:tr w:rsidR="00CB0425" w:rsidRPr="00396B16" w:rsidTr="00CB0425">
        <w:tc>
          <w:tcPr>
            <w:tcW w:w="4550" w:type="dxa"/>
            <w:tcBorders>
              <w:bottom w:val="single" w:sz="4" w:space="0" w:color="auto"/>
            </w:tcBorders>
          </w:tcPr>
          <w:p w:rsidR="00CB0425" w:rsidRPr="00396B16" w:rsidRDefault="00CB0425" w:rsidP="00CB0425">
            <w:pPr>
              <w:jc w:val="both"/>
              <w:rPr>
                <w:rFonts w:ascii="Times New Roman" w:hAnsi="Times New Roman"/>
                <w:b/>
                <w:color w:val="FF0000"/>
                <w:sz w:val="20"/>
                <w:szCs w:val="20"/>
              </w:rPr>
            </w:pPr>
            <w:r w:rsidRPr="00396B16">
              <w:rPr>
                <w:rFonts w:ascii="Times New Roman" w:eastAsia="Calibri" w:hAnsi="Times New Roman"/>
                <w:b/>
                <w:iCs/>
                <w:color w:val="5B9BD5"/>
                <w:sz w:val="20"/>
                <w:szCs w:val="20"/>
              </w:rPr>
              <w:t>Medziročný vývoj daňových a odvodových príjmov VS podľa jednotlivých faktorov (ESA 2010, rast v %)</w:t>
            </w:r>
          </w:p>
        </w:tc>
        <w:tc>
          <w:tcPr>
            <w:tcW w:w="4522" w:type="dxa"/>
            <w:tcBorders>
              <w:bottom w:val="single" w:sz="4" w:space="0" w:color="auto"/>
            </w:tcBorders>
          </w:tcPr>
          <w:p w:rsidR="00CB0425" w:rsidRPr="00396B16" w:rsidRDefault="00CB0425" w:rsidP="00CB0425">
            <w:pPr>
              <w:jc w:val="both"/>
              <w:rPr>
                <w:rFonts w:ascii="Times New Roman" w:hAnsi="Times New Roman"/>
                <w:color w:val="FF0000"/>
                <w:sz w:val="20"/>
                <w:szCs w:val="20"/>
              </w:rPr>
            </w:pPr>
            <w:r w:rsidRPr="00396B16">
              <w:rPr>
                <w:rFonts w:ascii="Times New Roman" w:eastAsia="Calibri" w:hAnsi="Times New Roman"/>
                <w:b/>
                <w:iCs/>
                <w:color w:val="5B9BD5"/>
                <w:sz w:val="20"/>
                <w:szCs w:val="20"/>
              </w:rPr>
              <w:t>Medziročný vývoj daňových a odvodových príjmov VS podľa jednotlivých daní a odvodov (ESA 2010, v mil. eur)</w:t>
            </w:r>
          </w:p>
        </w:tc>
      </w:tr>
      <w:tr w:rsidR="00CB0425" w:rsidRPr="00CB0425" w:rsidTr="00CB0425">
        <w:tblPrEx>
          <w:tblCellMar>
            <w:left w:w="70" w:type="dxa"/>
            <w:right w:w="70" w:type="dxa"/>
          </w:tblCellMar>
        </w:tblPrEx>
        <w:tc>
          <w:tcPr>
            <w:tcW w:w="4550" w:type="dxa"/>
            <w:tcBorders>
              <w:top w:val="single" w:sz="4" w:space="0" w:color="auto"/>
              <w:bottom w:val="single" w:sz="4" w:space="0" w:color="auto"/>
            </w:tcBorders>
          </w:tcPr>
          <w:p w:rsidR="00CB0425" w:rsidRPr="00CB0425" w:rsidRDefault="00CB0425" w:rsidP="00CB0425">
            <w:pPr>
              <w:jc w:val="both"/>
              <w:rPr>
                <w:rFonts w:ascii="Times New Roman" w:hAnsi="Times New Roman"/>
              </w:rPr>
            </w:pPr>
            <w:r w:rsidRPr="00CB0425">
              <w:rPr>
                <w:rFonts w:ascii="Times New Roman" w:hAnsi="Times New Roman"/>
                <w:noProof/>
                <w:lang w:eastAsia="sk-SK"/>
              </w:rPr>
              <w:drawing>
                <wp:inline distT="0" distB="0" distL="0" distR="0" wp14:anchorId="1969CFFF" wp14:editId="0B5D2356">
                  <wp:extent cx="2805228" cy="1487791"/>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6161" cy="1504197"/>
                          </a:xfrm>
                          <a:prstGeom prst="rect">
                            <a:avLst/>
                          </a:prstGeom>
                          <a:noFill/>
                        </pic:spPr>
                      </pic:pic>
                    </a:graphicData>
                  </a:graphic>
                </wp:inline>
              </w:drawing>
            </w:r>
          </w:p>
        </w:tc>
        <w:tc>
          <w:tcPr>
            <w:tcW w:w="4522" w:type="dxa"/>
            <w:tcBorders>
              <w:top w:val="single" w:sz="4" w:space="0" w:color="auto"/>
              <w:bottom w:val="single" w:sz="4" w:space="0" w:color="auto"/>
            </w:tcBorders>
          </w:tcPr>
          <w:p w:rsidR="00CB0425" w:rsidRPr="00CB0425" w:rsidRDefault="00CB0425" w:rsidP="00CB0425">
            <w:pPr>
              <w:jc w:val="both"/>
              <w:rPr>
                <w:rFonts w:ascii="Times New Roman" w:hAnsi="Times New Roman"/>
              </w:rPr>
            </w:pPr>
            <w:r w:rsidRPr="00CB0425">
              <w:rPr>
                <w:rFonts w:ascii="Times New Roman" w:hAnsi="Times New Roman"/>
                <w:noProof/>
                <w:lang w:eastAsia="sk-SK"/>
              </w:rPr>
              <w:drawing>
                <wp:inline distT="0" distB="0" distL="0" distR="0" wp14:anchorId="0F21487A" wp14:editId="0AE62692">
                  <wp:extent cx="2749610" cy="1670844"/>
                  <wp:effectExtent l="0" t="0" r="0" b="571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0533" cy="1677482"/>
                          </a:xfrm>
                          <a:prstGeom prst="rect">
                            <a:avLst/>
                          </a:prstGeom>
                          <a:noFill/>
                        </pic:spPr>
                      </pic:pic>
                    </a:graphicData>
                  </a:graphic>
                </wp:inline>
              </w:drawing>
            </w:r>
          </w:p>
        </w:tc>
      </w:tr>
    </w:tbl>
    <w:p w:rsidR="00CB0425" w:rsidRPr="00E0030D" w:rsidRDefault="00CB0425" w:rsidP="00CB0425">
      <w:pPr>
        <w:spacing w:after="0" w:line="240" w:lineRule="auto"/>
        <w:jc w:val="both"/>
        <w:rPr>
          <w:rFonts w:ascii="Times New Roman" w:eastAsia="Calibri" w:hAnsi="Times New Roman" w:cs="Times New Roman"/>
          <w:i/>
          <w:sz w:val="16"/>
        </w:rPr>
      </w:pPr>
      <w:r w:rsidRPr="00CB0425">
        <w:rPr>
          <w:rFonts w:ascii="Times New Roman" w:eastAsia="Calibri" w:hAnsi="Times New Roman" w:cs="Times New Roman"/>
        </w:rPr>
        <w:lastRenderedPageBreak/>
        <w:tab/>
      </w:r>
      <w:r w:rsidRPr="00CB0425">
        <w:rPr>
          <w:rFonts w:ascii="Times New Roman" w:eastAsia="Calibri" w:hAnsi="Times New Roman" w:cs="Times New Roman"/>
        </w:rPr>
        <w:tab/>
      </w:r>
      <w:r w:rsidRPr="00CB0425">
        <w:rPr>
          <w:rFonts w:ascii="Times New Roman" w:eastAsia="Calibri" w:hAnsi="Times New Roman" w:cs="Times New Roman"/>
        </w:rPr>
        <w:tab/>
      </w:r>
      <w:r w:rsidRPr="00CB0425">
        <w:rPr>
          <w:rFonts w:ascii="Times New Roman" w:eastAsia="Calibri" w:hAnsi="Times New Roman" w:cs="Times New Roman"/>
        </w:rPr>
        <w:tab/>
      </w:r>
      <w:r w:rsidRPr="00CB0425">
        <w:rPr>
          <w:rFonts w:ascii="Times New Roman" w:eastAsia="Calibri" w:hAnsi="Times New Roman" w:cs="Times New Roman"/>
        </w:rPr>
        <w:tab/>
      </w:r>
      <w:r w:rsidRPr="00CB0425">
        <w:rPr>
          <w:rFonts w:ascii="Times New Roman" w:eastAsia="Calibri" w:hAnsi="Times New Roman" w:cs="Times New Roman"/>
        </w:rPr>
        <w:tab/>
      </w:r>
      <w:r w:rsidRPr="00CB0425">
        <w:rPr>
          <w:rFonts w:ascii="Times New Roman" w:eastAsia="Calibri" w:hAnsi="Times New Roman" w:cs="Times New Roman"/>
        </w:rPr>
        <w:tab/>
      </w:r>
      <w:r w:rsidRPr="00CB0425">
        <w:rPr>
          <w:rFonts w:ascii="Times New Roman" w:eastAsia="Calibri" w:hAnsi="Times New Roman" w:cs="Times New Roman"/>
        </w:rPr>
        <w:tab/>
      </w:r>
      <w:r w:rsidRPr="00CB0425">
        <w:rPr>
          <w:rFonts w:ascii="Times New Roman" w:eastAsia="Calibri" w:hAnsi="Times New Roman" w:cs="Times New Roman"/>
        </w:rPr>
        <w:tab/>
      </w:r>
      <w:r w:rsidRPr="00CB0425">
        <w:rPr>
          <w:rFonts w:ascii="Times New Roman" w:eastAsia="Calibri" w:hAnsi="Times New Roman" w:cs="Times New Roman"/>
        </w:rPr>
        <w:tab/>
      </w:r>
      <w:r w:rsidRPr="00CB0425">
        <w:rPr>
          <w:rFonts w:ascii="Times New Roman" w:eastAsia="Calibri" w:hAnsi="Times New Roman" w:cs="Times New Roman"/>
        </w:rPr>
        <w:tab/>
        <w:t xml:space="preserve">      </w:t>
      </w:r>
      <w:r w:rsidRPr="00CB0425">
        <w:rPr>
          <w:rFonts w:ascii="Times New Roman" w:eastAsia="Calibri" w:hAnsi="Times New Roman" w:cs="Times New Roman"/>
          <w:i/>
          <w:sz w:val="16"/>
        </w:rPr>
        <w:t>Zdroj: MF SR</w:t>
      </w:r>
    </w:p>
    <w:p w:rsidR="00CB0425" w:rsidRPr="00CB0425" w:rsidRDefault="00CB0425" w:rsidP="00CB0425">
      <w:pPr>
        <w:spacing w:after="0" w:line="240" w:lineRule="auto"/>
        <w:jc w:val="both"/>
        <w:rPr>
          <w:rFonts w:ascii="Times New Roman" w:eastAsia="Calibri" w:hAnsi="Times New Roman" w:cs="Times New Roman"/>
          <w:color w:val="FF0000"/>
          <w:sz w:val="24"/>
        </w:rPr>
      </w:pPr>
      <w:r w:rsidRPr="00CB0425">
        <w:rPr>
          <w:rFonts w:ascii="Times New Roman" w:eastAsia="Calibri" w:hAnsi="Times New Roman" w:cs="Times New Roman"/>
          <w:sz w:val="24"/>
        </w:rPr>
        <w:t xml:space="preserve">Výnos daňových a odvodových príjmov verejnej správy na rok 2024 sa rozpočtuje vo výške 35 281 mil. eur. Celkové daňovo-odvodové príjmy verejnej správy je možné rozčleniť podľa toho, </w:t>
      </w:r>
      <w:r w:rsidR="007F732B">
        <w:rPr>
          <w:rFonts w:ascii="Times New Roman" w:eastAsia="Calibri" w:hAnsi="Times New Roman" w:cs="Times New Roman"/>
          <w:sz w:val="24"/>
        </w:rPr>
        <w:t>komu prislúchajú príjmy</w:t>
      </w:r>
      <w:r w:rsidRPr="00CB0425">
        <w:rPr>
          <w:rFonts w:ascii="Times New Roman" w:eastAsia="Calibri" w:hAnsi="Times New Roman" w:cs="Times New Roman"/>
          <w:sz w:val="24"/>
        </w:rPr>
        <w:t xml:space="preserve">. Najväčšiu časť tvoria príjmy štátneho rozpočtu, nasledované príjmami Sociálnej poisťovne. </w:t>
      </w:r>
    </w:p>
    <w:p w:rsidR="00CB0425" w:rsidRPr="00CB0425" w:rsidRDefault="00CB0425" w:rsidP="00CB0425">
      <w:pPr>
        <w:spacing w:after="0" w:line="240" w:lineRule="auto"/>
        <w:jc w:val="both"/>
        <w:rPr>
          <w:rFonts w:ascii="Times New Roman" w:eastAsia="Calibri" w:hAnsi="Times New Roman" w:cs="Times New Roman"/>
          <w:color w:val="FF0000"/>
          <w:sz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B0425" w:rsidRPr="00CB0425" w:rsidTr="00CB0425">
        <w:tc>
          <w:tcPr>
            <w:tcW w:w="9062" w:type="dxa"/>
            <w:tcBorders>
              <w:bottom w:val="single" w:sz="4" w:space="0" w:color="auto"/>
            </w:tcBorders>
          </w:tcPr>
          <w:p w:rsidR="00CB0425" w:rsidRPr="00CB0425" w:rsidRDefault="0082147B" w:rsidP="00CB0425">
            <w:pPr>
              <w:jc w:val="both"/>
              <w:rPr>
                <w:rFonts w:ascii="Times New Roman" w:hAnsi="Times New Roman"/>
                <w:color w:val="FF0000"/>
                <w:sz w:val="24"/>
              </w:rPr>
            </w:pPr>
            <w:bookmarkStart w:id="94" w:name="_Toc147306266"/>
            <w:r>
              <w:rPr>
                <w:rFonts w:ascii="Times New Roman" w:eastAsia="Calibri" w:hAnsi="Times New Roman"/>
                <w:b/>
                <w:iCs/>
                <w:color w:val="5B9BD5"/>
                <w:sz w:val="20"/>
                <w:szCs w:val="18"/>
              </w:rPr>
              <w:t>Graf</w:t>
            </w:r>
            <w:r w:rsidRPr="00396B16">
              <w:rPr>
                <w:rFonts w:ascii="Times New Roman" w:eastAsia="Calibri" w:hAnsi="Times New Roman"/>
                <w:b/>
                <w:iCs/>
                <w:color w:val="5B9BD5"/>
                <w:sz w:val="20"/>
                <w:szCs w:val="20"/>
              </w:rPr>
              <w:t xml:space="preserve"> </w:t>
            </w:r>
            <w:r w:rsidRPr="00396B16">
              <w:rPr>
                <w:rFonts w:ascii="Times New Roman" w:eastAsia="Calibri" w:hAnsi="Times New Roman"/>
                <w:b/>
                <w:iCs/>
                <w:color w:val="5B9BD5"/>
                <w:sz w:val="20"/>
                <w:szCs w:val="20"/>
              </w:rPr>
              <w:fldChar w:fldCharType="begin"/>
            </w:r>
            <w:r w:rsidRPr="00396B16">
              <w:rPr>
                <w:rFonts w:ascii="Times New Roman" w:eastAsia="Calibri" w:hAnsi="Times New Roman"/>
                <w:b/>
                <w:iCs/>
                <w:color w:val="5B9BD5"/>
                <w:sz w:val="20"/>
                <w:szCs w:val="20"/>
              </w:rPr>
              <w:instrText xml:space="preserve"> SEQ Obrázok \* ARABIC </w:instrText>
            </w:r>
            <w:r w:rsidRPr="00396B16">
              <w:rPr>
                <w:rFonts w:ascii="Times New Roman" w:eastAsia="Calibri" w:hAnsi="Times New Roman"/>
                <w:b/>
                <w:iCs/>
                <w:color w:val="5B9BD5"/>
                <w:sz w:val="20"/>
                <w:szCs w:val="20"/>
              </w:rPr>
              <w:fldChar w:fldCharType="separate"/>
            </w:r>
            <w:r w:rsidR="003F6961">
              <w:rPr>
                <w:rFonts w:ascii="Times New Roman" w:eastAsia="Calibri" w:hAnsi="Times New Roman"/>
                <w:b/>
                <w:iCs/>
                <w:noProof/>
                <w:color w:val="5B9BD5"/>
                <w:sz w:val="20"/>
                <w:szCs w:val="20"/>
              </w:rPr>
              <w:t>6</w:t>
            </w:r>
            <w:r w:rsidRPr="00396B16">
              <w:rPr>
                <w:rFonts w:ascii="Times New Roman" w:eastAsia="Calibri" w:hAnsi="Times New Roman"/>
                <w:b/>
                <w:iCs/>
                <w:color w:val="5B9BD5"/>
                <w:sz w:val="20"/>
                <w:szCs w:val="20"/>
              </w:rPr>
              <w:fldChar w:fldCharType="end"/>
            </w:r>
            <w:r>
              <w:rPr>
                <w:rFonts w:ascii="Times New Roman" w:eastAsia="Calibri" w:hAnsi="Times New Roman"/>
                <w:b/>
                <w:iCs/>
                <w:color w:val="5B9BD5"/>
                <w:sz w:val="20"/>
                <w:szCs w:val="20"/>
              </w:rPr>
              <w:t xml:space="preserve"> - </w:t>
            </w:r>
            <w:r w:rsidR="00CB0425" w:rsidRPr="00CB0425">
              <w:rPr>
                <w:rFonts w:ascii="Times New Roman" w:eastAsia="Calibri" w:hAnsi="Times New Roman"/>
                <w:b/>
                <w:iCs/>
                <w:color w:val="5B9BD5"/>
                <w:sz w:val="20"/>
                <w:szCs w:val="18"/>
              </w:rPr>
              <w:t>Prognóza daňových príjmov verejnej správy na rok 2024 podľa sektorov (ESA 2010, v mil. eur)</w:t>
            </w:r>
            <w:bookmarkEnd w:id="94"/>
          </w:p>
        </w:tc>
      </w:tr>
      <w:tr w:rsidR="00CB0425" w:rsidRPr="00CB0425" w:rsidTr="00CB0425">
        <w:tc>
          <w:tcPr>
            <w:tcW w:w="9062" w:type="dxa"/>
            <w:tcBorders>
              <w:top w:val="single" w:sz="4" w:space="0" w:color="auto"/>
              <w:bottom w:val="single" w:sz="4" w:space="0" w:color="auto"/>
            </w:tcBorders>
          </w:tcPr>
          <w:p w:rsidR="00CB0425" w:rsidRPr="00CB0425" w:rsidRDefault="00CB0425" w:rsidP="00CB0425">
            <w:pPr>
              <w:jc w:val="center"/>
              <w:rPr>
                <w:rFonts w:ascii="Times New Roman" w:hAnsi="Times New Roman"/>
                <w:color w:val="FF0000"/>
                <w:sz w:val="24"/>
              </w:rPr>
            </w:pPr>
            <w:r w:rsidRPr="00CB0425">
              <w:rPr>
                <w:rFonts w:ascii="Times New Roman" w:hAnsi="Times New Roman"/>
                <w:noProof/>
                <w:color w:val="FF0000"/>
                <w:sz w:val="24"/>
                <w:lang w:eastAsia="sk-SK"/>
              </w:rPr>
              <w:drawing>
                <wp:inline distT="0" distB="0" distL="0" distR="0" wp14:anchorId="3A6275FF" wp14:editId="6E5591FF">
                  <wp:extent cx="3561260" cy="2055043"/>
                  <wp:effectExtent l="0" t="0" r="1270" b="254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6204" cy="2063667"/>
                          </a:xfrm>
                          <a:prstGeom prst="rect">
                            <a:avLst/>
                          </a:prstGeom>
                          <a:noFill/>
                        </pic:spPr>
                      </pic:pic>
                    </a:graphicData>
                  </a:graphic>
                </wp:inline>
              </w:drawing>
            </w:r>
          </w:p>
        </w:tc>
      </w:tr>
      <w:tr w:rsidR="00CB0425" w:rsidRPr="00CB0425" w:rsidTr="00CB0425">
        <w:tc>
          <w:tcPr>
            <w:tcW w:w="9062" w:type="dxa"/>
            <w:tcBorders>
              <w:top w:val="single" w:sz="4" w:space="0" w:color="auto"/>
            </w:tcBorders>
          </w:tcPr>
          <w:p w:rsidR="00CB0425" w:rsidRPr="00CB0425" w:rsidRDefault="00CB0425" w:rsidP="00CB0425">
            <w:pPr>
              <w:jc w:val="both"/>
              <w:rPr>
                <w:rFonts w:ascii="Times New Roman" w:hAnsi="Times New Roman"/>
                <w:color w:val="FF0000"/>
                <w:sz w:val="24"/>
              </w:rPr>
            </w:pPr>
          </w:p>
        </w:tc>
      </w:tr>
    </w:tbl>
    <w:p w:rsidR="00CB0425" w:rsidRDefault="00CB0425" w:rsidP="001076A7">
      <w:pPr>
        <w:spacing w:after="0"/>
        <w:jc w:val="both"/>
        <w:rPr>
          <w:rFonts w:ascii="Times New Roman" w:hAnsi="Times New Roman" w:cs="Times New Roman"/>
          <w:sz w:val="24"/>
        </w:rPr>
      </w:pPr>
    </w:p>
    <w:p w:rsidR="00CB0425" w:rsidRPr="00CB0425" w:rsidRDefault="00CB0425" w:rsidP="00CB0425">
      <w:pPr>
        <w:spacing w:after="0" w:line="240" w:lineRule="auto"/>
        <w:jc w:val="both"/>
        <w:rPr>
          <w:rFonts w:ascii="Times New Roman" w:eastAsia="Calibri" w:hAnsi="Times New Roman" w:cs="Times New Roman"/>
          <w:b/>
          <w:color w:val="5B9BD5"/>
          <w:sz w:val="24"/>
        </w:rPr>
      </w:pPr>
      <w:r w:rsidRPr="00CB0425">
        <w:rPr>
          <w:rFonts w:ascii="Times New Roman" w:eastAsia="Calibri" w:hAnsi="Times New Roman" w:cs="Times New Roman"/>
          <w:b/>
          <w:color w:val="5B9BD5"/>
          <w:sz w:val="24"/>
        </w:rPr>
        <w:t>Porovnanie aktuálnej prognózy daňových a odvodových príjmov verejnej správy so schváleným rozpočtom verejnej správy na roky 2023 až 2025</w:t>
      </w:r>
    </w:p>
    <w:p w:rsidR="00CB0425" w:rsidRPr="00CB0425" w:rsidRDefault="00CB0425" w:rsidP="00CB0425">
      <w:pPr>
        <w:spacing w:after="0" w:line="240" w:lineRule="auto"/>
        <w:jc w:val="both"/>
        <w:rPr>
          <w:rFonts w:ascii="Times New Roman" w:eastAsia="Calibri" w:hAnsi="Times New Roman" w:cs="Times New Roman"/>
          <w:color w:val="5B9BD5"/>
          <w:sz w:val="24"/>
        </w:rPr>
      </w:pPr>
    </w:p>
    <w:p w:rsidR="00CB0425" w:rsidRDefault="00CB0425" w:rsidP="00CB0425">
      <w:pPr>
        <w:spacing w:after="0"/>
        <w:jc w:val="both"/>
        <w:rPr>
          <w:rFonts w:ascii="Times New Roman" w:eastAsia="Calibri" w:hAnsi="Times New Roman" w:cs="Times New Roman"/>
          <w:sz w:val="24"/>
        </w:rPr>
      </w:pPr>
      <w:r w:rsidRPr="00CB0425">
        <w:rPr>
          <w:rFonts w:ascii="Times New Roman" w:eastAsia="Calibri" w:hAnsi="Times New Roman" w:cs="Times New Roman"/>
          <w:sz w:val="24"/>
        </w:rPr>
        <w:t xml:space="preserve">Nižšie uvedená tabuľka prezentuje rozdiely aktuálnej prognózy daní a odvodov v metodike ESA 2010 oproti rozpočtu verejnej správy na roky 2023 až 2025.  </w:t>
      </w: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Default="00E0030D" w:rsidP="00CB0425">
      <w:pPr>
        <w:spacing w:after="0"/>
        <w:jc w:val="both"/>
        <w:rPr>
          <w:rFonts w:ascii="Times New Roman" w:eastAsia="Calibri" w:hAnsi="Times New Roman" w:cs="Times New Roman"/>
          <w:sz w:val="24"/>
        </w:rPr>
      </w:pPr>
    </w:p>
    <w:p w:rsidR="00E0030D" w:rsidRPr="00CB0425" w:rsidRDefault="00E0030D" w:rsidP="00CB0425">
      <w:pPr>
        <w:spacing w:after="0"/>
        <w:jc w:val="both"/>
        <w:rPr>
          <w:rFonts w:ascii="Times New Roman" w:eastAsia="Calibri" w:hAnsi="Times New Roman" w:cs="Times New Roman"/>
          <w:sz w:val="24"/>
        </w:rPr>
      </w:pPr>
    </w:p>
    <w:p w:rsidR="00CB0425" w:rsidRPr="00CB0425" w:rsidRDefault="00CB0425" w:rsidP="00CB0425">
      <w:pPr>
        <w:spacing w:after="0"/>
        <w:jc w:val="both"/>
        <w:rPr>
          <w:rFonts w:ascii="Times New Roman" w:eastAsia="Calibri" w:hAnsi="Times New Roman" w:cs="Times New Roman"/>
          <w:sz w:val="24"/>
        </w:rPr>
      </w:pPr>
    </w:p>
    <w:tbl>
      <w:tblPr>
        <w:tblW w:w="5000" w:type="pct"/>
        <w:tblCellMar>
          <w:left w:w="70" w:type="dxa"/>
          <w:right w:w="70" w:type="dxa"/>
        </w:tblCellMar>
        <w:tblLook w:val="04A0" w:firstRow="1" w:lastRow="0" w:firstColumn="1" w:lastColumn="0" w:noHBand="0" w:noVBand="1"/>
      </w:tblPr>
      <w:tblGrid>
        <w:gridCol w:w="5595"/>
        <w:gridCol w:w="1157"/>
        <w:gridCol w:w="1160"/>
        <w:gridCol w:w="1160"/>
      </w:tblGrid>
      <w:tr w:rsidR="00CB0425" w:rsidRPr="00CB0425" w:rsidTr="00CB0425">
        <w:trPr>
          <w:trHeight w:val="198"/>
        </w:trPr>
        <w:tc>
          <w:tcPr>
            <w:tcW w:w="9072" w:type="dxa"/>
            <w:gridSpan w:val="4"/>
            <w:tcBorders>
              <w:left w:val="nil"/>
              <w:bottom w:val="single" w:sz="4" w:space="0" w:color="auto"/>
              <w:right w:val="nil"/>
            </w:tcBorders>
            <w:shd w:val="clear" w:color="auto" w:fill="auto"/>
            <w:noWrap/>
            <w:vAlign w:val="bottom"/>
            <w:hideMark/>
          </w:tcPr>
          <w:p w:rsidR="00CB0425" w:rsidRPr="00CB0425" w:rsidRDefault="00CB0425" w:rsidP="00CB0425">
            <w:pPr>
              <w:keepNext/>
              <w:spacing w:after="0" w:line="240" w:lineRule="auto"/>
              <w:rPr>
                <w:rFonts w:ascii="Times New Roman" w:eastAsia="Calibri" w:hAnsi="Times New Roman" w:cs="Times New Roman"/>
                <w:b/>
                <w:iCs/>
                <w:color w:val="5B9BD5"/>
                <w:sz w:val="20"/>
                <w:szCs w:val="18"/>
              </w:rPr>
            </w:pPr>
            <w:bookmarkStart w:id="95" w:name="_Toc53086349"/>
            <w:bookmarkStart w:id="96" w:name="_Toc147322644"/>
            <w:r w:rsidRPr="00CB0425">
              <w:rPr>
                <w:rFonts w:ascii="Times New Roman" w:eastAsia="Calibri" w:hAnsi="Times New Roman" w:cs="Times New Roman"/>
                <w:b/>
                <w:iCs/>
                <w:color w:val="5B9BD5" w:themeColor="accent1"/>
                <w:sz w:val="20"/>
                <w:szCs w:val="18"/>
              </w:rPr>
              <w:lastRenderedPageBreak/>
              <w:t xml:space="preserve">Tabuľka </w:t>
            </w:r>
            <w:r w:rsidRPr="00CB0425">
              <w:rPr>
                <w:rFonts w:ascii="Times New Roman" w:eastAsia="Calibri" w:hAnsi="Times New Roman" w:cs="Times New Roman"/>
                <w:b/>
                <w:iCs/>
                <w:color w:val="5B9BD5" w:themeColor="accent1"/>
                <w:sz w:val="20"/>
                <w:szCs w:val="18"/>
              </w:rPr>
              <w:fldChar w:fldCharType="begin"/>
            </w:r>
            <w:r w:rsidRPr="00CB0425">
              <w:rPr>
                <w:rFonts w:ascii="Times New Roman" w:eastAsia="Calibri" w:hAnsi="Times New Roman" w:cs="Times New Roman"/>
                <w:b/>
                <w:iCs/>
                <w:color w:val="5B9BD5" w:themeColor="accent1"/>
                <w:sz w:val="20"/>
                <w:szCs w:val="18"/>
              </w:rPr>
              <w:instrText xml:space="preserve"> SEQ Tabuľka \* ARABIC </w:instrText>
            </w:r>
            <w:r w:rsidRPr="00CB0425">
              <w:rPr>
                <w:rFonts w:ascii="Times New Roman" w:eastAsia="Calibri" w:hAnsi="Times New Roman" w:cs="Times New Roman"/>
                <w:b/>
                <w:iCs/>
                <w:color w:val="5B9BD5" w:themeColor="accent1"/>
                <w:sz w:val="20"/>
                <w:szCs w:val="18"/>
              </w:rPr>
              <w:fldChar w:fldCharType="separate"/>
            </w:r>
            <w:r w:rsidR="003F6961">
              <w:rPr>
                <w:rFonts w:ascii="Times New Roman" w:eastAsia="Calibri" w:hAnsi="Times New Roman" w:cs="Times New Roman"/>
                <w:b/>
                <w:iCs/>
                <w:noProof/>
                <w:color w:val="5B9BD5" w:themeColor="accent1"/>
                <w:sz w:val="20"/>
                <w:szCs w:val="18"/>
              </w:rPr>
              <w:t>21</w:t>
            </w:r>
            <w:r w:rsidRPr="00CB0425">
              <w:rPr>
                <w:rFonts w:ascii="Times New Roman" w:eastAsia="Calibri" w:hAnsi="Times New Roman" w:cs="Times New Roman"/>
                <w:b/>
                <w:iCs/>
                <w:color w:val="5B9BD5" w:themeColor="accent1"/>
                <w:sz w:val="20"/>
                <w:szCs w:val="18"/>
              </w:rPr>
              <w:fldChar w:fldCharType="end"/>
            </w:r>
            <w:r w:rsidRPr="00CB0425">
              <w:rPr>
                <w:rFonts w:ascii="Times New Roman" w:eastAsia="Calibri" w:hAnsi="Times New Roman" w:cs="Times New Roman"/>
                <w:b/>
                <w:iCs/>
                <w:color w:val="5B9BD5" w:themeColor="accent1"/>
                <w:sz w:val="20"/>
                <w:szCs w:val="18"/>
              </w:rPr>
              <w:t xml:space="preserve"> - Rozdiely aktuálneho odhadu daní s rozpočtom verejnej správy na roky 2023 až 202</w:t>
            </w:r>
            <w:bookmarkEnd w:id="95"/>
            <w:r w:rsidRPr="00CB0425">
              <w:rPr>
                <w:rFonts w:ascii="Times New Roman" w:eastAsia="Calibri" w:hAnsi="Times New Roman" w:cs="Times New Roman"/>
                <w:b/>
                <w:iCs/>
                <w:color w:val="5B9BD5" w:themeColor="accent1"/>
                <w:sz w:val="20"/>
                <w:szCs w:val="18"/>
              </w:rPr>
              <w:t>5 (ESA 2010, v tis. eur)</w:t>
            </w:r>
            <w:bookmarkEnd w:id="96"/>
          </w:p>
        </w:tc>
      </w:tr>
      <w:tr w:rsidR="00CB0425" w:rsidRPr="00CB0425" w:rsidTr="00CB0425">
        <w:trPr>
          <w:trHeight w:val="264"/>
        </w:trPr>
        <w:tc>
          <w:tcPr>
            <w:tcW w:w="5595" w:type="dxa"/>
            <w:tcBorders>
              <w:top w:val="single" w:sz="4" w:space="0" w:color="auto"/>
              <w:left w:val="nil"/>
              <w:bottom w:val="single" w:sz="4" w:space="0" w:color="auto"/>
              <w:right w:val="nil"/>
            </w:tcBorders>
            <w:shd w:val="clear" w:color="auto" w:fill="auto"/>
            <w:noWrap/>
            <w:vAlign w:val="bottom"/>
            <w:hideMark/>
          </w:tcPr>
          <w:p w:rsidR="00CB0425" w:rsidRPr="00CB0425" w:rsidRDefault="00CB0425" w:rsidP="00CB0425">
            <w:pPr>
              <w:spacing w:line="240" w:lineRule="auto"/>
              <w:jc w:val="right"/>
              <w:rPr>
                <w:rFonts w:ascii="Times New Roman" w:eastAsia="Calibri" w:hAnsi="Times New Roman" w:cs="Times New Roman"/>
                <w:b/>
                <w:bCs/>
                <w:sz w:val="16"/>
                <w:szCs w:val="16"/>
                <w:lang w:eastAsia="sk-SK"/>
              </w:rPr>
            </w:pPr>
            <w:r w:rsidRPr="00CB0425">
              <w:rPr>
                <w:rFonts w:ascii="Times New Roman" w:eastAsia="Calibri" w:hAnsi="Times New Roman" w:cs="Times New Roman"/>
                <w:b/>
                <w:bCs/>
                <w:sz w:val="16"/>
                <w:szCs w:val="16"/>
                <w:lang w:eastAsia="sk-SK"/>
              </w:rPr>
              <w:t> </w:t>
            </w:r>
          </w:p>
        </w:tc>
        <w:tc>
          <w:tcPr>
            <w:tcW w:w="1157" w:type="dxa"/>
            <w:tcBorders>
              <w:top w:val="single" w:sz="4" w:space="0" w:color="auto"/>
              <w:left w:val="nil"/>
              <w:bottom w:val="single" w:sz="4" w:space="0" w:color="auto"/>
              <w:right w:val="nil"/>
            </w:tcBorders>
            <w:shd w:val="clear" w:color="auto" w:fill="auto"/>
            <w:noWrap/>
            <w:vAlign w:val="bottom"/>
            <w:hideMark/>
          </w:tcPr>
          <w:p w:rsidR="00CB0425" w:rsidRPr="00CB0425" w:rsidRDefault="00CB0425" w:rsidP="00CB0425">
            <w:pPr>
              <w:spacing w:line="240" w:lineRule="auto"/>
              <w:jc w:val="right"/>
              <w:rPr>
                <w:rFonts w:ascii="Times New Roman" w:eastAsia="Calibri" w:hAnsi="Times New Roman" w:cs="Times New Roman"/>
                <w:b/>
                <w:bCs/>
                <w:sz w:val="16"/>
                <w:szCs w:val="16"/>
                <w:lang w:eastAsia="sk-SK"/>
              </w:rPr>
            </w:pPr>
            <w:r w:rsidRPr="00CB0425">
              <w:rPr>
                <w:rFonts w:ascii="Times New Roman" w:eastAsia="Calibri" w:hAnsi="Times New Roman" w:cs="Times New Roman"/>
                <w:b/>
                <w:bCs/>
                <w:sz w:val="16"/>
                <w:szCs w:val="16"/>
                <w:lang w:eastAsia="sk-SK"/>
              </w:rPr>
              <w:t>2023 OS</w:t>
            </w:r>
          </w:p>
        </w:tc>
        <w:tc>
          <w:tcPr>
            <w:tcW w:w="1160" w:type="dxa"/>
            <w:tcBorders>
              <w:top w:val="single" w:sz="4" w:space="0" w:color="auto"/>
              <w:left w:val="nil"/>
              <w:bottom w:val="single" w:sz="4" w:space="0" w:color="auto"/>
              <w:right w:val="nil"/>
            </w:tcBorders>
            <w:shd w:val="clear" w:color="auto" w:fill="auto"/>
            <w:noWrap/>
            <w:vAlign w:val="bottom"/>
            <w:hideMark/>
          </w:tcPr>
          <w:p w:rsidR="00CB0425" w:rsidRPr="00CB0425" w:rsidRDefault="00CB0425" w:rsidP="00CB0425">
            <w:pPr>
              <w:spacing w:line="240" w:lineRule="auto"/>
              <w:jc w:val="right"/>
              <w:rPr>
                <w:rFonts w:ascii="Times New Roman" w:eastAsia="Calibri" w:hAnsi="Times New Roman" w:cs="Times New Roman"/>
                <w:b/>
                <w:bCs/>
                <w:sz w:val="16"/>
                <w:szCs w:val="16"/>
                <w:lang w:eastAsia="sk-SK"/>
              </w:rPr>
            </w:pPr>
            <w:r w:rsidRPr="00CB0425">
              <w:rPr>
                <w:rFonts w:ascii="Times New Roman" w:eastAsia="Calibri" w:hAnsi="Times New Roman" w:cs="Times New Roman"/>
                <w:b/>
                <w:bCs/>
                <w:sz w:val="16"/>
                <w:szCs w:val="16"/>
                <w:lang w:eastAsia="sk-SK"/>
              </w:rPr>
              <w:t>2024 N</w:t>
            </w:r>
          </w:p>
        </w:tc>
        <w:tc>
          <w:tcPr>
            <w:tcW w:w="1160" w:type="dxa"/>
            <w:tcBorders>
              <w:top w:val="single" w:sz="4" w:space="0" w:color="auto"/>
              <w:left w:val="nil"/>
              <w:bottom w:val="single" w:sz="4" w:space="0" w:color="auto"/>
              <w:right w:val="nil"/>
            </w:tcBorders>
            <w:shd w:val="clear" w:color="auto" w:fill="auto"/>
            <w:noWrap/>
            <w:vAlign w:val="bottom"/>
            <w:hideMark/>
          </w:tcPr>
          <w:p w:rsidR="00CB0425" w:rsidRPr="00CB0425" w:rsidRDefault="00CB0425" w:rsidP="00CB0425">
            <w:pPr>
              <w:spacing w:line="240" w:lineRule="auto"/>
              <w:jc w:val="right"/>
              <w:rPr>
                <w:rFonts w:ascii="Times New Roman" w:eastAsia="Calibri" w:hAnsi="Times New Roman" w:cs="Times New Roman"/>
                <w:b/>
                <w:bCs/>
                <w:sz w:val="16"/>
                <w:szCs w:val="16"/>
                <w:lang w:eastAsia="sk-SK"/>
              </w:rPr>
            </w:pPr>
            <w:r w:rsidRPr="00CB0425">
              <w:rPr>
                <w:rFonts w:ascii="Times New Roman" w:eastAsia="Calibri" w:hAnsi="Times New Roman" w:cs="Times New Roman"/>
                <w:b/>
                <w:bCs/>
                <w:sz w:val="16"/>
                <w:szCs w:val="16"/>
                <w:lang w:eastAsia="sk-SK"/>
              </w:rPr>
              <w:t>2025 N</w:t>
            </w:r>
          </w:p>
        </w:tc>
      </w:tr>
      <w:tr w:rsidR="00CB0425" w:rsidRPr="00CB0425" w:rsidTr="00CB0425">
        <w:trPr>
          <w:trHeight w:val="198"/>
        </w:trPr>
        <w:tc>
          <w:tcPr>
            <w:tcW w:w="5595" w:type="dxa"/>
            <w:tcBorders>
              <w:top w:val="single" w:sz="4" w:space="0" w:color="auto"/>
              <w:left w:val="nil"/>
              <w:right w:val="nil"/>
            </w:tcBorders>
            <w:shd w:val="clear" w:color="auto" w:fill="auto"/>
            <w:noWrap/>
            <w:vAlign w:val="bottom"/>
            <w:hideMark/>
          </w:tcPr>
          <w:p w:rsidR="00CB0425" w:rsidRPr="00CB0425" w:rsidRDefault="00CB0425" w:rsidP="00CB0425">
            <w:pPr>
              <w:spacing w:line="240" w:lineRule="auto"/>
              <w:rPr>
                <w:rFonts w:ascii="Times New Roman" w:eastAsia="Calibri" w:hAnsi="Times New Roman" w:cs="Times New Roman"/>
                <w:b/>
                <w:bCs/>
                <w:sz w:val="16"/>
                <w:szCs w:val="16"/>
                <w:lang w:eastAsia="sk-SK"/>
              </w:rPr>
            </w:pPr>
            <w:r w:rsidRPr="00CB0425">
              <w:rPr>
                <w:rFonts w:ascii="Times New Roman" w:eastAsia="Calibri" w:hAnsi="Times New Roman" w:cs="Times New Roman"/>
                <w:b/>
                <w:bCs/>
                <w:sz w:val="16"/>
                <w:szCs w:val="16"/>
                <w:lang w:eastAsia="sk-SK"/>
              </w:rPr>
              <w:t>Daňové príjmy VS spolu</w:t>
            </w:r>
          </w:p>
        </w:tc>
        <w:tc>
          <w:tcPr>
            <w:tcW w:w="1157"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sz w:val="16"/>
                <w:szCs w:val="16"/>
                <w:highlight w:val="yellow"/>
                <w:lang w:eastAsia="sk-SK"/>
              </w:rPr>
            </w:pPr>
            <w:r w:rsidRPr="00CB0425">
              <w:rPr>
                <w:rFonts w:ascii="Times New Roman" w:eastAsia="Calibri" w:hAnsi="Times New Roman" w:cs="Times New Roman"/>
                <w:b/>
                <w:bCs/>
                <w:sz w:val="16"/>
                <w:szCs w:val="16"/>
              </w:rPr>
              <w:t>46 662</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sz w:val="16"/>
                <w:szCs w:val="16"/>
                <w:highlight w:val="yellow"/>
                <w:lang w:eastAsia="sk-SK"/>
              </w:rPr>
            </w:pPr>
            <w:r w:rsidRPr="00CB0425">
              <w:rPr>
                <w:rFonts w:ascii="Times New Roman" w:eastAsia="Calibri" w:hAnsi="Times New Roman" w:cs="Times New Roman"/>
                <w:b/>
                <w:bCs/>
                <w:sz w:val="16"/>
                <w:szCs w:val="16"/>
              </w:rPr>
              <w:t>-3 423 502</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sz w:val="16"/>
                <w:szCs w:val="16"/>
                <w:highlight w:val="yellow"/>
                <w:lang w:eastAsia="sk-SK"/>
              </w:rPr>
            </w:pPr>
            <w:r w:rsidRPr="00CB0425">
              <w:rPr>
                <w:rFonts w:ascii="Times New Roman" w:eastAsia="Calibri" w:hAnsi="Times New Roman" w:cs="Times New Roman"/>
                <w:b/>
                <w:bCs/>
                <w:sz w:val="16"/>
                <w:szCs w:val="16"/>
              </w:rPr>
              <w:t>-4 595 911</w:t>
            </w:r>
          </w:p>
        </w:tc>
      </w:tr>
      <w:tr w:rsidR="00CB0425" w:rsidRPr="00CB0425" w:rsidTr="00CB0425">
        <w:trPr>
          <w:trHeight w:val="198"/>
        </w:trPr>
        <w:tc>
          <w:tcPr>
            <w:tcW w:w="5595" w:type="dxa"/>
            <w:tcBorders>
              <w:top w:val="nil"/>
              <w:left w:val="nil"/>
              <w:right w:val="nil"/>
            </w:tcBorders>
            <w:shd w:val="clear" w:color="auto" w:fill="auto"/>
            <w:noWrap/>
            <w:vAlign w:val="bottom"/>
            <w:hideMark/>
          </w:tcPr>
          <w:p w:rsidR="00CB0425" w:rsidRPr="00CB0425" w:rsidRDefault="00CB0425" w:rsidP="00CB0425">
            <w:pPr>
              <w:spacing w:line="240" w:lineRule="auto"/>
              <w:rPr>
                <w:rFonts w:ascii="Times New Roman" w:eastAsia="Calibri" w:hAnsi="Times New Roman" w:cs="Times New Roman"/>
                <w:b/>
                <w:bCs/>
                <w:i/>
                <w:iCs/>
                <w:sz w:val="16"/>
                <w:szCs w:val="16"/>
                <w:lang w:eastAsia="sk-SK"/>
              </w:rPr>
            </w:pPr>
            <w:r w:rsidRPr="00CB0425">
              <w:rPr>
                <w:rFonts w:ascii="Times New Roman" w:eastAsia="Calibri" w:hAnsi="Times New Roman" w:cs="Times New Roman"/>
                <w:b/>
                <w:bCs/>
                <w:i/>
                <w:iCs/>
                <w:sz w:val="16"/>
                <w:szCs w:val="16"/>
                <w:lang w:eastAsia="sk-SK"/>
              </w:rPr>
              <w:t>v % HDP</w:t>
            </w:r>
          </w:p>
        </w:tc>
        <w:tc>
          <w:tcPr>
            <w:tcW w:w="1157"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i/>
                <w:iCs/>
                <w:sz w:val="16"/>
                <w:szCs w:val="16"/>
                <w:highlight w:val="yellow"/>
                <w:lang w:eastAsia="sk-SK"/>
              </w:rPr>
            </w:pPr>
            <w:r w:rsidRPr="00CB0425">
              <w:rPr>
                <w:rFonts w:ascii="Times New Roman" w:eastAsia="Calibri" w:hAnsi="Times New Roman" w:cs="Times New Roman"/>
                <w:b/>
                <w:bCs/>
                <w:i/>
                <w:iCs/>
                <w:sz w:val="16"/>
                <w:szCs w:val="16"/>
              </w:rPr>
              <w:t>0,04</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i/>
                <w:iCs/>
                <w:sz w:val="16"/>
                <w:szCs w:val="16"/>
                <w:highlight w:val="yellow"/>
                <w:lang w:eastAsia="sk-SK"/>
              </w:rPr>
            </w:pPr>
            <w:r w:rsidRPr="00CB0425">
              <w:rPr>
                <w:rFonts w:ascii="Times New Roman" w:eastAsia="Calibri" w:hAnsi="Times New Roman" w:cs="Times New Roman"/>
                <w:b/>
                <w:bCs/>
                <w:i/>
                <w:iCs/>
                <w:sz w:val="16"/>
                <w:szCs w:val="16"/>
              </w:rPr>
              <w:t>-2,91</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i/>
                <w:iCs/>
                <w:sz w:val="16"/>
                <w:szCs w:val="16"/>
                <w:highlight w:val="yellow"/>
                <w:lang w:eastAsia="sk-SK"/>
              </w:rPr>
            </w:pPr>
            <w:r w:rsidRPr="00CB0425">
              <w:rPr>
                <w:rFonts w:ascii="Times New Roman" w:eastAsia="Calibri" w:hAnsi="Times New Roman" w:cs="Times New Roman"/>
                <w:b/>
                <w:bCs/>
                <w:i/>
                <w:iCs/>
                <w:sz w:val="16"/>
                <w:szCs w:val="16"/>
              </w:rPr>
              <w:t>-3,82</w:t>
            </w:r>
          </w:p>
        </w:tc>
      </w:tr>
      <w:tr w:rsidR="00CB0425" w:rsidRPr="00CB0425" w:rsidTr="00CB0425">
        <w:trPr>
          <w:trHeight w:val="198"/>
        </w:trPr>
        <w:tc>
          <w:tcPr>
            <w:tcW w:w="5595" w:type="dxa"/>
            <w:tcBorders>
              <w:left w:val="nil"/>
              <w:bottom w:val="nil"/>
              <w:right w:val="nil"/>
            </w:tcBorders>
            <w:shd w:val="clear" w:color="auto" w:fill="auto"/>
            <w:noWrap/>
            <w:vAlign w:val="bottom"/>
            <w:hideMark/>
          </w:tcPr>
          <w:p w:rsidR="00CB0425" w:rsidRPr="00CB0425" w:rsidRDefault="00CB0425" w:rsidP="00CB0425">
            <w:pPr>
              <w:spacing w:line="240" w:lineRule="auto"/>
              <w:ind w:firstLineChars="100" w:firstLine="160"/>
              <w:rPr>
                <w:rFonts w:ascii="Times New Roman" w:eastAsia="Calibri" w:hAnsi="Times New Roman" w:cs="Times New Roman"/>
                <w:sz w:val="16"/>
                <w:szCs w:val="16"/>
                <w:lang w:eastAsia="sk-SK"/>
              </w:rPr>
            </w:pPr>
            <w:r w:rsidRPr="00CB0425">
              <w:rPr>
                <w:rFonts w:ascii="Times New Roman" w:eastAsia="Calibri" w:hAnsi="Times New Roman" w:cs="Times New Roman"/>
                <w:sz w:val="16"/>
                <w:szCs w:val="16"/>
                <w:lang w:eastAsia="sk-SK"/>
              </w:rPr>
              <w:t>Dane z príjmov, ziskov a kapitálového majetku</w:t>
            </w:r>
          </w:p>
        </w:tc>
        <w:tc>
          <w:tcPr>
            <w:tcW w:w="1157"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13 442</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-1 206 302</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-1 740 625</w:t>
            </w:r>
          </w:p>
        </w:tc>
      </w:tr>
      <w:tr w:rsidR="00CB0425" w:rsidRPr="00CB0425" w:rsidTr="00CB0425">
        <w:trPr>
          <w:trHeight w:val="198"/>
        </w:trPr>
        <w:tc>
          <w:tcPr>
            <w:tcW w:w="5595" w:type="dxa"/>
            <w:tcBorders>
              <w:top w:val="nil"/>
              <w:left w:val="nil"/>
              <w:bottom w:val="nil"/>
              <w:right w:val="nil"/>
            </w:tcBorders>
            <w:shd w:val="clear" w:color="auto" w:fill="auto"/>
            <w:noWrap/>
            <w:vAlign w:val="bottom"/>
            <w:hideMark/>
          </w:tcPr>
          <w:p w:rsidR="00CB0425" w:rsidRPr="00CB0425" w:rsidRDefault="00CB0425" w:rsidP="00CB0425">
            <w:pPr>
              <w:spacing w:line="240" w:lineRule="auto"/>
              <w:ind w:firstLineChars="200" w:firstLine="320"/>
              <w:rPr>
                <w:rFonts w:ascii="Times New Roman" w:eastAsia="Calibri" w:hAnsi="Times New Roman" w:cs="Times New Roman"/>
                <w:sz w:val="16"/>
                <w:szCs w:val="16"/>
                <w:lang w:eastAsia="sk-SK"/>
              </w:rPr>
            </w:pPr>
            <w:r w:rsidRPr="00CB0425">
              <w:rPr>
                <w:rFonts w:ascii="Times New Roman" w:eastAsia="Calibri" w:hAnsi="Times New Roman" w:cs="Times New Roman"/>
                <w:sz w:val="16"/>
                <w:szCs w:val="16"/>
                <w:lang w:eastAsia="sk-SK"/>
              </w:rPr>
              <w:t>Daň z príjmov fyzických osôb</w:t>
            </w:r>
          </w:p>
        </w:tc>
        <w:tc>
          <w:tcPr>
            <w:tcW w:w="1157"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-235 548</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-1 140 500</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-1 548 469</w:t>
            </w:r>
          </w:p>
        </w:tc>
      </w:tr>
      <w:tr w:rsidR="00CB0425" w:rsidRPr="00CB0425" w:rsidTr="00CB0425">
        <w:trPr>
          <w:trHeight w:val="198"/>
        </w:trPr>
        <w:tc>
          <w:tcPr>
            <w:tcW w:w="5595" w:type="dxa"/>
            <w:tcBorders>
              <w:top w:val="nil"/>
              <w:left w:val="nil"/>
              <w:bottom w:val="nil"/>
              <w:right w:val="nil"/>
            </w:tcBorders>
            <w:shd w:val="clear" w:color="auto" w:fill="auto"/>
            <w:noWrap/>
            <w:vAlign w:val="bottom"/>
            <w:hideMark/>
          </w:tcPr>
          <w:p w:rsidR="00CB0425" w:rsidRPr="00CB0425" w:rsidRDefault="00CB0425" w:rsidP="00CB0425">
            <w:pPr>
              <w:spacing w:line="240" w:lineRule="auto"/>
              <w:ind w:firstLineChars="200" w:firstLine="320"/>
              <w:rPr>
                <w:rFonts w:ascii="Times New Roman" w:eastAsia="Calibri" w:hAnsi="Times New Roman" w:cs="Times New Roman"/>
                <w:sz w:val="16"/>
                <w:szCs w:val="16"/>
                <w:lang w:eastAsia="sk-SK"/>
              </w:rPr>
            </w:pPr>
            <w:r w:rsidRPr="00CB0425">
              <w:rPr>
                <w:rFonts w:ascii="Times New Roman" w:eastAsia="Calibri" w:hAnsi="Times New Roman" w:cs="Times New Roman"/>
                <w:sz w:val="16"/>
                <w:szCs w:val="16"/>
                <w:lang w:eastAsia="sk-SK"/>
              </w:rPr>
              <w:t>Daň z príjmov právnických osôb</w:t>
            </w:r>
          </w:p>
        </w:tc>
        <w:tc>
          <w:tcPr>
            <w:tcW w:w="1157"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212 501</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-44 401</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-138 603</w:t>
            </w:r>
          </w:p>
        </w:tc>
      </w:tr>
      <w:tr w:rsidR="00CB0425" w:rsidRPr="00CB0425" w:rsidTr="00CB0425">
        <w:trPr>
          <w:trHeight w:val="198"/>
        </w:trPr>
        <w:tc>
          <w:tcPr>
            <w:tcW w:w="5595" w:type="dxa"/>
            <w:tcBorders>
              <w:top w:val="nil"/>
              <w:left w:val="nil"/>
              <w:bottom w:val="nil"/>
              <w:right w:val="nil"/>
            </w:tcBorders>
            <w:shd w:val="clear" w:color="auto" w:fill="auto"/>
            <w:noWrap/>
            <w:vAlign w:val="bottom"/>
            <w:hideMark/>
          </w:tcPr>
          <w:p w:rsidR="00CB0425" w:rsidRPr="00CB0425" w:rsidRDefault="00CB0425" w:rsidP="00CB0425">
            <w:pPr>
              <w:spacing w:line="240" w:lineRule="auto"/>
              <w:ind w:firstLineChars="200" w:firstLine="320"/>
              <w:rPr>
                <w:rFonts w:ascii="Times New Roman" w:eastAsia="Calibri" w:hAnsi="Times New Roman" w:cs="Times New Roman"/>
                <w:sz w:val="16"/>
                <w:szCs w:val="16"/>
                <w:lang w:eastAsia="sk-SK"/>
              </w:rPr>
            </w:pPr>
            <w:r w:rsidRPr="00CB0425">
              <w:rPr>
                <w:rFonts w:ascii="Times New Roman" w:eastAsia="Calibri" w:hAnsi="Times New Roman" w:cs="Times New Roman"/>
                <w:sz w:val="16"/>
                <w:szCs w:val="16"/>
                <w:lang w:eastAsia="sk-SK"/>
              </w:rPr>
              <w:t>Daň z príjmov vyberaná zrážkou</w:t>
            </w:r>
          </w:p>
        </w:tc>
        <w:tc>
          <w:tcPr>
            <w:tcW w:w="1157"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36 489</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-21 401</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-53 553</w:t>
            </w:r>
          </w:p>
        </w:tc>
      </w:tr>
      <w:tr w:rsidR="00CB0425" w:rsidRPr="00CB0425" w:rsidTr="00CB0425">
        <w:trPr>
          <w:trHeight w:val="198"/>
        </w:trPr>
        <w:tc>
          <w:tcPr>
            <w:tcW w:w="5595" w:type="dxa"/>
            <w:tcBorders>
              <w:top w:val="nil"/>
              <w:left w:val="nil"/>
              <w:bottom w:val="nil"/>
              <w:right w:val="nil"/>
            </w:tcBorders>
            <w:shd w:val="clear" w:color="auto" w:fill="auto"/>
            <w:noWrap/>
            <w:vAlign w:val="bottom"/>
            <w:hideMark/>
          </w:tcPr>
          <w:p w:rsidR="00CB0425" w:rsidRPr="00CB0425" w:rsidRDefault="00CB0425" w:rsidP="00CB0425">
            <w:pPr>
              <w:spacing w:line="240" w:lineRule="auto"/>
              <w:ind w:firstLineChars="100" w:firstLine="160"/>
              <w:rPr>
                <w:rFonts w:ascii="Times New Roman" w:eastAsia="Calibri" w:hAnsi="Times New Roman" w:cs="Times New Roman"/>
                <w:sz w:val="16"/>
                <w:szCs w:val="16"/>
                <w:lang w:eastAsia="sk-SK"/>
              </w:rPr>
            </w:pPr>
            <w:r w:rsidRPr="00CB0425">
              <w:rPr>
                <w:rFonts w:ascii="Times New Roman" w:eastAsia="Calibri" w:hAnsi="Times New Roman" w:cs="Times New Roman"/>
                <w:sz w:val="16"/>
                <w:szCs w:val="16"/>
                <w:lang w:eastAsia="sk-SK"/>
              </w:rPr>
              <w:t>Daň z pridanej hodnoty</w:t>
            </w:r>
          </w:p>
        </w:tc>
        <w:tc>
          <w:tcPr>
            <w:tcW w:w="1157"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-396 804</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-2 062 507</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-2 717 649</w:t>
            </w:r>
          </w:p>
        </w:tc>
      </w:tr>
      <w:tr w:rsidR="00CB0425" w:rsidRPr="00CB0425" w:rsidTr="00CB0425">
        <w:trPr>
          <w:trHeight w:val="198"/>
        </w:trPr>
        <w:tc>
          <w:tcPr>
            <w:tcW w:w="5595" w:type="dxa"/>
            <w:tcBorders>
              <w:top w:val="nil"/>
              <w:left w:val="nil"/>
              <w:bottom w:val="nil"/>
              <w:right w:val="nil"/>
            </w:tcBorders>
            <w:shd w:val="clear" w:color="auto" w:fill="auto"/>
            <w:noWrap/>
            <w:vAlign w:val="bottom"/>
            <w:hideMark/>
          </w:tcPr>
          <w:p w:rsidR="00CB0425" w:rsidRPr="00CB0425" w:rsidRDefault="00CB0425" w:rsidP="00CB0425">
            <w:pPr>
              <w:spacing w:line="240" w:lineRule="auto"/>
              <w:ind w:firstLineChars="100" w:firstLine="160"/>
              <w:rPr>
                <w:rFonts w:ascii="Times New Roman" w:eastAsia="Calibri" w:hAnsi="Times New Roman" w:cs="Times New Roman"/>
                <w:sz w:val="16"/>
                <w:szCs w:val="16"/>
                <w:lang w:eastAsia="sk-SK"/>
              </w:rPr>
            </w:pPr>
            <w:r w:rsidRPr="00CB0425">
              <w:rPr>
                <w:rFonts w:ascii="Times New Roman" w:eastAsia="Calibri" w:hAnsi="Times New Roman" w:cs="Times New Roman"/>
                <w:sz w:val="16"/>
                <w:szCs w:val="16"/>
                <w:lang w:eastAsia="sk-SK"/>
              </w:rPr>
              <w:t>Spotrebné dane</w:t>
            </w:r>
          </w:p>
        </w:tc>
        <w:tc>
          <w:tcPr>
            <w:tcW w:w="1157"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26 279</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-90 323</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-76 450</w:t>
            </w:r>
          </w:p>
        </w:tc>
      </w:tr>
      <w:tr w:rsidR="00CB0425" w:rsidRPr="00CB0425" w:rsidTr="00CB0425">
        <w:trPr>
          <w:trHeight w:val="198"/>
        </w:trPr>
        <w:tc>
          <w:tcPr>
            <w:tcW w:w="5595" w:type="dxa"/>
            <w:tcBorders>
              <w:top w:val="nil"/>
              <w:left w:val="nil"/>
              <w:bottom w:val="nil"/>
              <w:right w:val="nil"/>
            </w:tcBorders>
            <w:shd w:val="clear" w:color="auto" w:fill="auto"/>
            <w:noWrap/>
            <w:vAlign w:val="bottom"/>
            <w:hideMark/>
          </w:tcPr>
          <w:p w:rsidR="00CB0425" w:rsidRPr="00CB0425" w:rsidRDefault="00CB0425" w:rsidP="00CB0425">
            <w:pPr>
              <w:spacing w:line="240" w:lineRule="auto"/>
              <w:ind w:firstLineChars="100" w:firstLine="160"/>
              <w:rPr>
                <w:rFonts w:ascii="Times New Roman" w:eastAsia="Calibri" w:hAnsi="Times New Roman" w:cs="Times New Roman"/>
                <w:sz w:val="16"/>
                <w:szCs w:val="16"/>
                <w:lang w:eastAsia="sk-SK"/>
              </w:rPr>
            </w:pPr>
            <w:r w:rsidRPr="00CB0425">
              <w:rPr>
                <w:rFonts w:ascii="Times New Roman" w:eastAsia="Calibri" w:hAnsi="Times New Roman" w:cs="Times New Roman"/>
                <w:sz w:val="16"/>
                <w:szCs w:val="16"/>
                <w:lang w:eastAsia="sk-SK"/>
              </w:rPr>
              <w:t>Dane z medzinárodného obchodu a transakcií</w:t>
            </w:r>
          </w:p>
        </w:tc>
        <w:tc>
          <w:tcPr>
            <w:tcW w:w="1157"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-1 676</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-1 233</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-3 482</w:t>
            </w:r>
          </w:p>
        </w:tc>
      </w:tr>
      <w:tr w:rsidR="00CB0425" w:rsidRPr="00CB0425" w:rsidTr="00CB0425">
        <w:trPr>
          <w:trHeight w:val="198"/>
        </w:trPr>
        <w:tc>
          <w:tcPr>
            <w:tcW w:w="5595" w:type="dxa"/>
            <w:tcBorders>
              <w:top w:val="nil"/>
              <w:left w:val="nil"/>
              <w:bottom w:val="nil"/>
              <w:right w:val="nil"/>
            </w:tcBorders>
            <w:shd w:val="clear" w:color="auto" w:fill="auto"/>
            <w:noWrap/>
            <w:vAlign w:val="bottom"/>
            <w:hideMark/>
          </w:tcPr>
          <w:p w:rsidR="00CB0425" w:rsidRPr="00CB0425" w:rsidRDefault="00CB0425" w:rsidP="00CB0425">
            <w:pPr>
              <w:spacing w:line="240" w:lineRule="auto"/>
              <w:ind w:firstLineChars="100" w:firstLine="160"/>
              <w:rPr>
                <w:rFonts w:ascii="Times New Roman" w:eastAsia="Calibri" w:hAnsi="Times New Roman" w:cs="Times New Roman"/>
                <w:sz w:val="16"/>
                <w:szCs w:val="16"/>
                <w:lang w:eastAsia="sk-SK"/>
              </w:rPr>
            </w:pPr>
            <w:r w:rsidRPr="00CB0425">
              <w:rPr>
                <w:rFonts w:ascii="Times New Roman" w:eastAsia="Calibri" w:hAnsi="Times New Roman" w:cs="Times New Roman"/>
                <w:sz w:val="16"/>
                <w:szCs w:val="16"/>
                <w:lang w:eastAsia="sk-SK"/>
              </w:rPr>
              <w:t>Miestne dane</w:t>
            </w:r>
          </w:p>
        </w:tc>
        <w:tc>
          <w:tcPr>
            <w:tcW w:w="1157"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51 700</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49 510</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56 417</w:t>
            </w:r>
          </w:p>
        </w:tc>
      </w:tr>
      <w:tr w:rsidR="00CB0425" w:rsidRPr="00CB0425" w:rsidTr="00CB0425">
        <w:trPr>
          <w:trHeight w:val="198"/>
        </w:trPr>
        <w:tc>
          <w:tcPr>
            <w:tcW w:w="5595" w:type="dxa"/>
            <w:tcBorders>
              <w:top w:val="nil"/>
              <w:left w:val="nil"/>
              <w:bottom w:val="nil"/>
              <w:right w:val="nil"/>
            </w:tcBorders>
            <w:shd w:val="clear" w:color="auto" w:fill="auto"/>
            <w:noWrap/>
            <w:vAlign w:val="bottom"/>
            <w:hideMark/>
          </w:tcPr>
          <w:p w:rsidR="00CB0425" w:rsidRPr="00CB0425" w:rsidRDefault="00CB0425" w:rsidP="00CB0425">
            <w:pPr>
              <w:spacing w:line="240" w:lineRule="auto"/>
              <w:ind w:firstLineChars="100" w:firstLine="160"/>
              <w:rPr>
                <w:rFonts w:ascii="Times New Roman" w:eastAsia="Calibri" w:hAnsi="Times New Roman" w:cs="Times New Roman"/>
                <w:sz w:val="16"/>
                <w:szCs w:val="16"/>
                <w:lang w:eastAsia="sk-SK"/>
              </w:rPr>
            </w:pPr>
            <w:r w:rsidRPr="00CB0425">
              <w:rPr>
                <w:rFonts w:ascii="Times New Roman" w:eastAsia="Calibri" w:hAnsi="Times New Roman" w:cs="Times New Roman"/>
                <w:sz w:val="16"/>
                <w:szCs w:val="16"/>
                <w:lang w:eastAsia="sk-SK"/>
              </w:rPr>
              <w:t>Ostatné dane</w:t>
            </w:r>
          </w:p>
        </w:tc>
        <w:tc>
          <w:tcPr>
            <w:tcW w:w="1157"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353 721</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-112 647</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-114 122</w:t>
            </w:r>
          </w:p>
        </w:tc>
      </w:tr>
      <w:tr w:rsidR="00CB0425" w:rsidRPr="00CB0425" w:rsidTr="00CB0425">
        <w:trPr>
          <w:trHeight w:val="198"/>
        </w:trPr>
        <w:tc>
          <w:tcPr>
            <w:tcW w:w="5595" w:type="dxa"/>
            <w:tcBorders>
              <w:top w:val="nil"/>
              <w:left w:val="nil"/>
              <w:right w:val="nil"/>
            </w:tcBorders>
            <w:shd w:val="clear" w:color="auto" w:fill="auto"/>
            <w:noWrap/>
            <w:vAlign w:val="bottom"/>
            <w:hideMark/>
          </w:tcPr>
          <w:p w:rsidR="00CB0425" w:rsidRPr="00CB0425" w:rsidRDefault="00CB0425" w:rsidP="00CB0425">
            <w:pPr>
              <w:spacing w:line="240" w:lineRule="auto"/>
              <w:ind w:firstLineChars="100" w:firstLine="160"/>
              <w:rPr>
                <w:rFonts w:ascii="Times New Roman" w:eastAsia="Calibri" w:hAnsi="Times New Roman" w:cs="Times New Roman"/>
                <w:sz w:val="16"/>
                <w:szCs w:val="16"/>
                <w:lang w:eastAsia="sk-SK"/>
              </w:rPr>
            </w:pPr>
            <w:r w:rsidRPr="00CB0425">
              <w:rPr>
                <w:rFonts w:ascii="Times New Roman" w:eastAsia="Calibri" w:hAnsi="Times New Roman" w:cs="Times New Roman"/>
                <w:sz w:val="16"/>
                <w:szCs w:val="16"/>
                <w:lang w:eastAsia="sk-SK"/>
              </w:rPr>
              <w:t>Sociálna poisťovňa (EAO + dlžné)</w:t>
            </w:r>
          </w:p>
        </w:tc>
        <w:tc>
          <w:tcPr>
            <w:tcW w:w="1157" w:type="dxa"/>
            <w:tcBorders>
              <w:top w:val="nil"/>
              <w:left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-110 518</w:t>
            </w:r>
          </w:p>
        </w:tc>
        <w:tc>
          <w:tcPr>
            <w:tcW w:w="1160" w:type="dxa"/>
            <w:tcBorders>
              <w:top w:val="nil"/>
              <w:left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-1 458 997</w:t>
            </w:r>
          </w:p>
        </w:tc>
        <w:tc>
          <w:tcPr>
            <w:tcW w:w="1160" w:type="dxa"/>
            <w:tcBorders>
              <w:top w:val="nil"/>
              <w:left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-2 109 646</w:t>
            </w:r>
          </w:p>
        </w:tc>
      </w:tr>
      <w:tr w:rsidR="00CB0425" w:rsidRPr="00CB0425" w:rsidTr="00CB0425">
        <w:trPr>
          <w:trHeight w:val="198"/>
        </w:trPr>
        <w:tc>
          <w:tcPr>
            <w:tcW w:w="5595" w:type="dxa"/>
            <w:tcBorders>
              <w:top w:val="nil"/>
              <w:left w:val="nil"/>
              <w:bottom w:val="single" w:sz="4" w:space="0" w:color="auto"/>
              <w:right w:val="nil"/>
            </w:tcBorders>
            <w:shd w:val="clear" w:color="auto" w:fill="auto"/>
            <w:noWrap/>
            <w:vAlign w:val="bottom"/>
            <w:hideMark/>
          </w:tcPr>
          <w:p w:rsidR="00CB0425" w:rsidRPr="00CB0425" w:rsidRDefault="00CB0425" w:rsidP="00CB0425">
            <w:pPr>
              <w:spacing w:line="240" w:lineRule="auto"/>
              <w:ind w:firstLineChars="100" w:firstLine="160"/>
              <w:rPr>
                <w:rFonts w:ascii="Times New Roman" w:eastAsia="Calibri" w:hAnsi="Times New Roman" w:cs="Times New Roman"/>
                <w:sz w:val="16"/>
                <w:szCs w:val="16"/>
                <w:lang w:eastAsia="sk-SK"/>
              </w:rPr>
            </w:pPr>
            <w:r w:rsidRPr="00CB0425">
              <w:rPr>
                <w:rFonts w:ascii="Times New Roman" w:eastAsia="Calibri" w:hAnsi="Times New Roman" w:cs="Times New Roman"/>
                <w:sz w:val="16"/>
                <w:szCs w:val="16"/>
                <w:lang w:eastAsia="sk-SK"/>
              </w:rPr>
              <w:t>Zdravotné poisťovne (EAO + dlžné)</w:t>
            </w:r>
          </w:p>
        </w:tc>
        <w:tc>
          <w:tcPr>
            <w:tcW w:w="1157" w:type="dxa"/>
            <w:tcBorders>
              <w:top w:val="nil"/>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-79 292</w:t>
            </w:r>
          </w:p>
        </w:tc>
        <w:tc>
          <w:tcPr>
            <w:tcW w:w="1160" w:type="dxa"/>
            <w:tcBorders>
              <w:top w:val="nil"/>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-776 077</w:t>
            </w:r>
          </w:p>
        </w:tc>
        <w:tc>
          <w:tcPr>
            <w:tcW w:w="1160" w:type="dxa"/>
            <w:tcBorders>
              <w:top w:val="nil"/>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-1 091 072</w:t>
            </w:r>
          </w:p>
        </w:tc>
      </w:tr>
      <w:tr w:rsidR="00CB0425" w:rsidRPr="00CB0425" w:rsidTr="00CB0425">
        <w:trPr>
          <w:trHeight w:val="198"/>
        </w:trPr>
        <w:tc>
          <w:tcPr>
            <w:tcW w:w="5595" w:type="dxa"/>
            <w:tcBorders>
              <w:top w:val="single" w:sz="4" w:space="0" w:color="auto"/>
              <w:left w:val="nil"/>
              <w:bottom w:val="single" w:sz="4" w:space="0" w:color="auto"/>
              <w:right w:val="nil"/>
            </w:tcBorders>
            <w:shd w:val="clear" w:color="auto" w:fill="auto"/>
            <w:noWrap/>
            <w:vAlign w:val="bottom"/>
            <w:hideMark/>
          </w:tcPr>
          <w:p w:rsidR="00CB0425" w:rsidRPr="00CB0425" w:rsidRDefault="00CB0425" w:rsidP="00CB0425">
            <w:pPr>
              <w:spacing w:line="240" w:lineRule="auto"/>
              <w:rPr>
                <w:rFonts w:ascii="Times New Roman" w:eastAsia="Calibri" w:hAnsi="Times New Roman" w:cs="Times New Roman"/>
                <w:b/>
                <w:bCs/>
                <w:sz w:val="16"/>
                <w:szCs w:val="16"/>
                <w:lang w:eastAsia="sk-SK"/>
              </w:rPr>
            </w:pPr>
            <w:r w:rsidRPr="00CB0425">
              <w:rPr>
                <w:rFonts w:ascii="Times New Roman" w:eastAsia="Calibri" w:hAnsi="Times New Roman" w:cs="Times New Roman"/>
                <w:b/>
                <w:bCs/>
                <w:sz w:val="16"/>
                <w:szCs w:val="16"/>
                <w:lang w:eastAsia="sk-SK"/>
              </w:rPr>
              <w:t>Daňové príjmy a príjmy FSZP spolu</w:t>
            </w:r>
          </w:p>
        </w:tc>
        <w:tc>
          <w:tcPr>
            <w:tcW w:w="1157" w:type="dxa"/>
            <w:tcBorders>
              <w:top w:val="single" w:sz="4" w:space="0" w:color="auto"/>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sz w:val="16"/>
                <w:szCs w:val="16"/>
                <w:highlight w:val="yellow"/>
                <w:lang w:eastAsia="sk-SK"/>
              </w:rPr>
            </w:pPr>
            <w:r w:rsidRPr="00CB0425">
              <w:rPr>
                <w:rFonts w:ascii="Times New Roman" w:eastAsia="Calibri" w:hAnsi="Times New Roman" w:cs="Times New Roman"/>
                <w:b/>
                <w:bCs/>
                <w:sz w:val="16"/>
                <w:szCs w:val="16"/>
              </w:rPr>
              <w:t>-143 148</w:t>
            </w:r>
          </w:p>
        </w:tc>
        <w:tc>
          <w:tcPr>
            <w:tcW w:w="1160" w:type="dxa"/>
            <w:tcBorders>
              <w:top w:val="single" w:sz="4" w:space="0" w:color="auto"/>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sz w:val="16"/>
                <w:szCs w:val="16"/>
                <w:highlight w:val="yellow"/>
                <w:lang w:eastAsia="sk-SK"/>
              </w:rPr>
            </w:pPr>
            <w:r w:rsidRPr="00CB0425">
              <w:rPr>
                <w:rFonts w:ascii="Times New Roman" w:eastAsia="Calibri" w:hAnsi="Times New Roman" w:cs="Times New Roman"/>
                <w:b/>
                <w:bCs/>
                <w:sz w:val="16"/>
                <w:szCs w:val="16"/>
              </w:rPr>
              <w:t>-5 658 576</w:t>
            </w:r>
          </w:p>
        </w:tc>
        <w:tc>
          <w:tcPr>
            <w:tcW w:w="1160" w:type="dxa"/>
            <w:tcBorders>
              <w:top w:val="single" w:sz="4" w:space="0" w:color="auto"/>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sz w:val="16"/>
                <w:szCs w:val="16"/>
                <w:highlight w:val="yellow"/>
                <w:lang w:eastAsia="sk-SK"/>
              </w:rPr>
            </w:pPr>
            <w:r w:rsidRPr="00CB0425">
              <w:rPr>
                <w:rFonts w:ascii="Times New Roman" w:eastAsia="Calibri" w:hAnsi="Times New Roman" w:cs="Times New Roman"/>
                <w:b/>
                <w:bCs/>
                <w:sz w:val="16"/>
                <w:szCs w:val="16"/>
              </w:rPr>
              <w:t>-7 796 629</w:t>
            </w:r>
          </w:p>
        </w:tc>
      </w:tr>
      <w:tr w:rsidR="00CB0425" w:rsidRPr="00CB0425" w:rsidTr="00CB0425">
        <w:trPr>
          <w:trHeight w:val="198"/>
        </w:trPr>
        <w:tc>
          <w:tcPr>
            <w:tcW w:w="5595" w:type="dxa"/>
            <w:tcBorders>
              <w:top w:val="single" w:sz="4" w:space="0" w:color="auto"/>
              <w:left w:val="nil"/>
              <w:bottom w:val="single" w:sz="4" w:space="0" w:color="auto"/>
              <w:right w:val="nil"/>
            </w:tcBorders>
            <w:shd w:val="clear" w:color="auto" w:fill="auto"/>
            <w:noWrap/>
            <w:vAlign w:val="bottom"/>
            <w:hideMark/>
          </w:tcPr>
          <w:p w:rsidR="00CB0425" w:rsidRPr="00CB0425" w:rsidRDefault="00CB0425" w:rsidP="00CB0425">
            <w:pPr>
              <w:spacing w:line="240" w:lineRule="auto"/>
              <w:rPr>
                <w:rFonts w:ascii="Times New Roman" w:eastAsia="Calibri" w:hAnsi="Times New Roman" w:cs="Times New Roman"/>
                <w:sz w:val="16"/>
                <w:szCs w:val="16"/>
                <w:lang w:eastAsia="sk-SK"/>
              </w:rPr>
            </w:pPr>
            <w:r w:rsidRPr="00CB0425">
              <w:rPr>
                <w:rFonts w:ascii="Times New Roman" w:eastAsia="Calibri" w:hAnsi="Times New Roman" w:cs="Times New Roman"/>
                <w:sz w:val="16"/>
                <w:szCs w:val="16"/>
                <w:lang w:eastAsia="sk-SK"/>
              </w:rPr>
              <w:t>Sankcie</w:t>
            </w:r>
          </w:p>
        </w:tc>
        <w:tc>
          <w:tcPr>
            <w:tcW w:w="1157" w:type="dxa"/>
            <w:tcBorders>
              <w:top w:val="single" w:sz="4" w:space="0" w:color="auto"/>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22 285</w:t>
            </w:r>
          </w:p>
        </w:tc>
        <w:tc>
          <w:tcPr>
            <w:tcW w:w="1160" w:type="dxa"/>
            <w:tcBorders>
              <w:top w:val="single" w:sz="4" w:space="0" w:color="auto"/>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21 914</w:t>
            </w:r>
          </w:p>
        </w:tc>
        <w:tc>
          <w:tcPr>
            <w:tcW w:w="1160" w:type="dxa"/>
            <w:tcBorders>
              <w:top w:val="single" w:sz="4" w:space="0" w:color="auto"/>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21 914</w:t>
            </w:r>
          </w:p>
        </w:tc>
      </w:tr>
      <w:tr w:rsidR="00CB0425" w:rsidRPr="00CB0425" w:rsidTr="00CB0425">
        <w:trPr>
          <w:trHeight w:val="198"/>
        </w:trPr>
        <w:tc>
          <w:tcPr>
            <w:tcW w:w="5595" w:type="dxa"/>
            <w:tcBorders>
              <w:top w:val="single" w:sz="4" w:space="0" w:color="auto"/>
              <w:left w:val="nil"/>
              <w:bottom w:val="single" w:sz="4" w:space="0" w:color="auto"/>
              <w:right w:val="nil"/>
            </w:tcBorders>
            <w:shd w:val="clear" w:color="auto" w:fill="auto"/>
            <w:noWrap/>
            <w:vAlign w:val="bottom"/>
            <w:hideMark/>
          </w:tcPr>
          <w:p w:rsidR="00CB0425" w:rsidRPr="00CB0425" w:rsidRDefault="00CB0425" w:rsidP="00CB0425">
            <w:pPr>
              <w:spacing w:line="240" w:lineRule="auto"/>
              <w:rPr>
                <w:rFonts w:ascii="Times New Roman" w:eastAsia="Calibri" w:hAnsi="Times New Roman" w:cs="Times New Roman"/>
                <w:b/>
                <w:bCs/>
                <w:sz w:val="16"/>
                <w:szCs w:val="16"/>
                <w:lang w:eastAsia="sk-SK"/>
              </w:rPr>
            </w:pPr>
            <w:r w:rsidRPr="00CB0425">
              <w:rPr>
                <w:rFonts w:ascii="Times New Roman" w:eastAsia="Calibri" w:hAnsi="Times New Roman" w:cs="Times New Roman"/>
                <w:b/>
                <w:bCs/>
                <w:sz w:val="16"/>
                <w:szCs w:val="16"/>
                <w:lang w:eastAsia="sk-SK"/>
              </w:rPr>
              <w:t>Daňové príjmy a príjmy FSZP vrátane sankcií</w:t>
            </w:r>
          </w:p>
        </w:tc>
        <w:tc>
          <w:tcPr>
            <w:tcW w:w="1157" w:type="dxa"/>
            <w:tcBorders>
              <w:top w:val="single" w:sz="4" w:space="0" w:color="auto"/>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sz w:val="16"/>
                <w:szCs w:val="16"/>
                <w:highlight w:val="yellow"/>
                <w:lang w:eastAsia="sk-SK"/>
              </w:rPr>
            </w:pPr>
            <w:r w:rsidRPr="00CB0425">
              <w:rPr>
                <w:rFonts w:ascii="Times New Roman" w:eastAsia="Calibri" w:hAnsi="Times New Roman" w:cs="Times New Roman"/>
                <w:b/>
                <w:bCs/>
                <w:sz w:val="16"/>
                <w:szCs w:val="16"/>
              </w:rPr>
              <w:t>-120 863</w:t>
            </w:r>
          </w:p>
        </w:tc>
        <w:tc>
          <w:tcPr>
            <w:tcW w:w="1160" w:type="dxa"/>
            <w:tcBorders>
              <w:top w:val="single" w:sz="4" w:space="0" w:color="auto"/>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sz w:val="16"/>
                <w:szCs w:val="16"/>
                <w:highlight w:val="yellow"/>
                <w:lang w:eastAsia="sk-SK"/>
              </w:rPr>
            </w:pPr>
            <w:r w:rsidRPr="00CB0425">
              <w:rPr>
                <w:rFonts w:ascii="Times New Roman" w:eastAsia="Calibri" w:hAnsi="Times New Roman" w:cs="Times New Roman"/>
                <w:b/>
                <w:bCs/>
                <w:sz w:val="16"/>
                <w:szCs w:val="16"/>
              </w:rPr>
              <w:t>-5 636 662</w:t>
            </w:r>
          </w:p>
        </w:tc>
        <w:tc>
          <w:tcPr>
            <w:tcW w:w="1160" w:type="dxa"/>
            <w:tcBorders>
              <w:top w:val="single" w:sz="4" w:space="0" w:color="auto"/>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sz w:val="16"/>
                <w:szCs w:val="16"/>
                <w:highlight w:val="yellow"/>
                <w:lang w:eastAsia="sk-SK"/>
              </w:rPr>
            </w:pPr>
            <w:r w:rsidRPr="00CB0425">
              <w:rPr>
                <w:rFonts w:ascii="Times New Roman" w:eastAsia="Calibri" w:hAnsi="Times New Roman" w:cs="Times New Roman"/>
                <w:b/>
                <w:bCs/>
                <w:sz w:val="16"/>
                <w:szCs w:val="16"/>
              </w:rPr>
              <w:t>-7 774 715</w:t>
            </w:r>
          </w:p>
        </w:tc>
      </w:tr>
      <w:tr w:rsidR="00CB0425" w:rsidRPr="00CB0425" w:rsidTr="00CB0425">
        <w:trPr>
          <w:trHeight w:val="198"/>
        </w:trPr>
        <w:tc>
          <w:tcPr>
            <w:tcW w:w="5595" w:type="dxa"/>
            <w:tcBorders>
              <w:top w:val="single" w:sz="4" w:space="0" w:color="auto"/>
              <w:left w:val="nil"/>
              <w:bottom w:val="nil"/>
              <w:right w:val="nil"/>
            </w:tcBorders>
            <w:shd w:val="clear" w:color="auto" w:fill="auto"/>
            <w:noWrap/>
            <w:vAlign w:val="bottom"/>
            <w:hideMark/>
          </w:tcPr>
          <w:p w:rsidR="00CB0425" w:rsidRPr="00CB0425" w:rsidRDefault="00CB0425" w:rsidP="00CB0425">
            <w:pPr>
              <w:spacing w:line="240" w:lineRule="auto"/>
              <w:rPr>
                <w:rFonts w:ascii="Times New Roman" w:eastAsia="Calibri" w:hAnsi="Times New Roman" w:cs="Times New Roman"/>
                <w:b/>
                <w:bCs/>
                <w:sz w:val="16"/>
                <w:szCs w:val="16"/>
                <w:lang w:eastAsia="sk-SK"/>
              </w:rPr>
            </w:pPr>
            <w:r w:rsidRPr="00CB0425">
              <w:rPr>
                <w:rFonts w:ascii="Times New Roman" w:eastAsia="Calibri" w:hAnsi="Times New Roman" w:cs="Times New Roman"/>
                <w:b/>
                <w:bCs/>
                <w:sz w:val="16"/>
                <w:szCs w:val="16"/>
                <w:lang w:eastAsia="sk-SK"/>
              </w:rPr>
              <w:t>Výdavky na VPÚ</w:t>
            </w:r>
          </w:p>
        </w:tc>
        <w:tc>
          <w:tcPr>
            <w:tcW w:w="1157" w:type="dxa"/>
            <w:tcBorders>
              <w:top w:val="single" w:sz="4" w:space="0" w:color="auto"/>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sz w:val="16"/>
                <w:szCs w:val="16"/>
                <w:highlight w:val="yellow"/>
                <w:lang w:eastAsia="sk-SK"/>
              </w:rPr>
            </w:pPr>
            <w:r w:rsidRPr="00CB0425">
              <w:rPr>
                <w:rFonts w:ascii="Times New Roman" w:eastAsia="Calibri" w:hAnsi="Times New Roman" w:cs="Times New Roman"/>
                <w:b/>
                <w:bCs/>
                <w:sz w:val="16"/>
                <w:szCs w:val="16"/>
              </w:rPr>
              <w:t>10 959</w:t>
            </w:r>
          </w:p>
        </w:tc>
        <w:tc>
          <w:tcPr>
            <w:tcW w:w="1160" w:type="dxa"/>
            <w:tcBorders>
              <w:top w:val="single" w:sz="4" w:space="0" w:color="auto"/>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sz w:val="16"/>
                <w:szCs w:val="16"/>
                <w:highlight w:val="yellow"/>
                <w:lang w:eastAsia="sk-SK"/>
              </w:rPr>
            </w:pPr>
            <w:r w:rsidRPr="00CB0425">
              <w:rPr>
                <w:rFonts w:ascii="Times New Roman" w:eastAsia="Calibri" w:hAnsi="Times New Roman" w:cs="Times New Roman"/>
                <w:b/>
                <w:bCs/>
                <w:sz w:val="16"/>
                <w:szCs w:val="16"/>
              </w:rPr>
              <w:t>7 424</w:t>
            </w:r>
          </w:p>
        </w:tc>
        <w:tc>
          <w:tcPr>
            <w:tcW w:w="1160" w:type="dxa"/>
            <w:tcBorders>
              <w:top w:val="single" w:sz="4" w:space="0" w:color="auto"/>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b/>
                <w:bCs/>
                <w:sz w:val="16"/>
                <w:szCs w:val="16"/>
                <w:highlight w:val="yellow"/>
                <w:lang w:eastAsia="sk-SK"/>
              </w:rPr>
            </w:pPr>
            <w:r w:rsidRPr="00CB0425">
              <w:rPr>
                <w:rFonts w:ascii="Times New Roman" w:eastAsia="Calibri" w:hAnsi="Times New Roman" w:cs="Times New Roman"/>
                <w:b/>
                <w:bCs/>
                <w:sz w:val="16"/>
                <w:szCs w:val="16"/>
              </w:rPr>
              <w:t>-7 164</w:t>
            </w:r>
          </w:p>
        </w:tc>
      </w:tr>
      <w:tr w:rsidR="00CB0425" w:rsidRPr="00CB0425" w:rsidTr="00CB0425">
        <w:trPr>
          <w:trHeight w:val="198"/>
        </w:trPr>
        <w:tc>
          <w:tcPr>
            <w:tcW w:w="5595" w:type="dxa"/>
            <w:tcBorders>
              <w:top w:val="nil"/>
              <w:left w:val="nil"/>
              <w:bottom w:val="nil"/>
              <w:right w:val="nil"/>
            </w:tcBorders>
            <w:shd w:val="clear" w:color="auto" w:fill="auto"/>
            <w:noWrap/>
            <w:vAlign w:val="bottom"/>
            <w:hideMark/>
          </w:tcPr>
          <w:p w:rsidR="00CB0425" w:rsidRPr="00CB0425" w:rsidRDefault="00CB0425" w:rsidP="00CB0425">
            <w:pPr>
              <w:spacing w:line="240" w:lineRule="auto"/>
              <w:ind w:firstLineChars="100" w:firstLine="160"/>
              <w:rPr>
                <w:rFonts w:ascii="Times New Roman" w:eastAsia="Calibri" w:hAnsi="Times New Roman" w:cs="Times New Roman"/>
                <w:sz w:val="16"/>
                <w:szCs w:val="16"/>
                <w:lang w:eastAsia="sk-SK"/>
              </w:rPr>
            </w:pPr>
            <w:r w:rsidRPr="00CB0425">
              <w:rPr>
                <w:rFonts w:ascii="Times New Roman" w:eastAsia="Calibri" w:hAnsi="Times New Roman" w:cs="Times New Roman"/>
                <w:sz w:val="16"/>
                <w:szCs w:val="16"/>
                <w:lang w:eastAsia="sk-SK"/>
              </w:rPr>
              <w:t>Daň z príjmov fyzických osôb</w:t>
            </w:r>
          </w:p>
        </w:tc>
        <w:tc>
          <w:tcPr>
            <w:tcW w:w="1157"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166</w:t>
            </w:r>
          </w:p>
        </w:tc>
        <w:tc>
          <w:tcPr>
            <w:tcW w:w="1160" w:type="dxa"/>
            <w:tcBorders>
              <w:top w:val="nil"/>
              <w:left w:val="nil"/>
              <w:bottom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-1 522</w:t>
            </w:r>
          </w:p>
        </w:tc>
        <w:tc>
          <w:tcPr>
            <w:tcW w:w="1160" w:type="dxa"/>
            <w:tcBorders>
              <w:top w:val="nil"/>
              <w:left w:val="nil"/>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-12 979</w:t>
            </w:r>
          </w:p>
        </w:tc>
      </w:tr>
      <w:tr w:rsidR="00CB0425" w:rsidRPr="00CB0425" w:rsidTr="00CB0425">
        <w:trPr>
          <w:trHeight w:val="198"/>
        </w:trPr>
        <w:tc>
          <w:tcPr>
            <w:tcW w:w="5595" w:type="dxa"/>
            <w:tcBorders>
              <w:top w:val="nil"/>
              <w:left w:val="nil"/>
              <w:bottom w:val="single" w:sz="4" w:space="0" w:color="auto"/>
              <w:right w:val="nil"/>
            </w:tcBorders>
            <w:shd w:val="clear" w:color="auto" w:fill="auto"/>
            <w:noWrap/>
            <w:vAlign w:val="bottom"/>
            <w:hideMark/>
          </w:tcPr>
          <w:p w:rsidR="00CB0425" w:rsidRPr="00CB0425" w:rsidRDefault="00CB0425" w:rsidP="00CB0425">
            <w:pPr>
              <w:spacing w:line="240" w:lineRule="auto"/>
              <w:ind w:firstLineChars="100" w:firstLine="160"/>
              <w:rPr>
                <w:rFonts w:ascii="Times New Roman" w:eastAsia="Calibri" w:hAnsi="Times New Roman" w:cs="Times New Roman"/>
                <w:sz w:val="16"/>
                <w:szCs w:val="16"/>
                <w:lang w:eastAsia="sk-SK"/>
              </w:rPr>
            </w:pPr>
            <w:r w:rsidRPr="00CB0425">
              <w:rPr>
                <w:rFonts w:ascii="Times New Roman" w:eastAsia="Calibri" w:hAnsi="Times New Roman" w:cs="Times New Roman"/>
                <w:sz w:val="16"/>
                <w:szCs w:val="16"/>
                <w:lang w:eastAsia="sk-SK"/>
              </w:rPr>
              <w:t>Daň z príjmov právnických osôb</w:t>
            </w:r>
          </w:p>
        </w:tc>
        <w:tc>
          <w:tcPr>
            <w:tcW w:w="1157" w:type="dxa"/>
            <w:tcBorders>
              <w:top w:val="nil"/>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10 793</w:t>
            </w:r>
          </w:p>
        </w:tc>
        <w:tc>
          <w:tcPr>
            <w:tcW w:w="1160" w:type="dxa"/>
            <w:tcBorders>
              <w:top w:val="nil"/>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8 946</w:t>
            </w:r>
          </w:p>
        </w:tc>
        <w:tc>
          <w:tcPr>
            <w:tcW w:w="1160" w:type="dxa"/>
            <w:tcBorders>
              <w:top w:val="nil"/>
              <w:left w:val="nil"/>
              <w:bottom w:val="single" w:sz="4" w:space="0" w:color="auto"/>
              <w:right w:val="nil"/>
            </w:tcBorders>
            <w:shd w:val="clear" w:color="auto" w:fill="auto"/>
            <w:noWrap/>
            <w:vAlign w:val="center"/>
            <w:hideMark/>
          </w:tcPr>
          <w:p w:rsidR="00CB0425" w:rsidRPr="00CB0425" w:rsidRDefault="00CB0425" w:rsidP="00CB0425">
            <w:pPr>
              <w:spacing w:after="0" w:line="240" w:lineRule="auto"/>
              <w:jc w:val="right"/>
              <w:rPr>
                <w:rFonts w:ascii="Times New Roman" w:eastAsia="Calibri" w:hAnsi="Times New Roman" w:cs="Times New Roman"/>
                <w:sz w:val="16"/>
                <w:szCs w:val="16"/>
                <w:highlight w:val="yellow"/>
                <w:lang w:eastAsia="sk-SK"/>
              </w:rPr>
            </w:pPr>
            <w:r w:rsidRPr="00CB0425">
              <w:rPr>
                <w:rFonts w:ascii="Times New Roman" w:eastAsia="Calibri" w:hAnsi="Times New Roman" w:cs="Times New Roman"/>
                <w:sz w:val="16"/>
                <w:szCs w:val="16"/>
              </w:rPr>
              <w:t>5 815</w:t>
            </w:r>
          </w:p>
        </w:tc>
      </w:tr>
      <w:tr w:rsidR="00CB0425" w:rsidRPr="00CB0425" w:rsidTr="00CB0425">
        <w:trPr>
          <w:trHeight w:val="198"/>
        </w:trPr>
        <w:tc>
          <w:tcPr>
            <w:tcW w:w="9072" w:type="dxa"/>
            <w:gridSpan w:val="4"/>
            <w:tcBorders>
              <w:top w:val="nil"/>
              <w:left w:val="nil"/>
              <w:bottom w:val="nil"/>
              <w:right w:val="nil"/>
            </w:tcBorders>
            <w:shd w:val="clear" w:color="auto" w:fill="auto"/>
            <w:noWrap/>
            <w:vAlign w:val="bottom"/>
            <w:hideMark/>
          </w:tcPr>
          <w:p w:rsidR="00CB0425" w:rsidRPr="00CB0425" w:rsidRDefault="00CB0425" w:rsidP="00CB0425">
            <w:pPr>
              <w:spacing w:line="240" w:lineRule="auto"/>
              <w:rPr>
                <w:rFonts w:ascii="Times New Roman" w:eastAsia="Calibri" w:hAnsi="Times New Roman" w:cs="Times New Roman"/>
                <w:i/>
                <w:iCs/>
                <w:sz w:val="16"/>
                <w:szCs w:val="16"/>
                <w:lang w:eastAsia="sk-SK"/>
              </w:rPr>
            </w:pPr>
            <w:r w:rsidRPr="00CB0425">
              <w:rPr>
                <w:rFonts w:ascii="Times New Roman" w:eastAsia="Calibri" w:hAnsi="Times New Roman" w:cs="Times New Roman"/>
                <w:i/>
                <w:iCs/>
                <w:sz w:val="16"/>
                <w:szCs w:val="16"/>
                <w:lang w:eastAsia="sk-SK"/>
              </w:rPr>
              <w:t>* (+) indikuje aktuálny odhad vyšší ako rozpočet, (-) indikuje aktuálny odhad nižší ako rozpočet</w:t>
            </w:r>
          </w:p>
        </w:tc>
      </w:tr>
    </w:tbl>
    <w:p w:rsidR="00CB0425" w:rsidRPr="00CB0425" w:rsidRDefault="00CB0425" w:rsidP="00CB0425">
      <w:pPr>
        <w:spacing w:after="0"/>
        <w:jc w:val="both"/>
        <w:rPr>
          <w:rFonts w:ascii="Times New Roman" w:eastAsia="Calibri" w:hAnsi="Times New Roman" w:cs="Times New Roman"/>
          <w:sz w:val="24"/>
        </w:rPr>
      </w:pPr>
    </w:p>
    <w:p w:rsidR="00CB0425" w:rsidRPr="00CB0425" w:rsidRDefault="00CB0425" w:rsidP="00CB0425">
      <w:pPr>
        <w:spacing w:after="0"/>
        <w:jc w:val="both"/>
        <w:rPr>
          <w:rFonts w:ascii="Times New Roman" w:eastAsia="Calibri" w:hAnsi="Times New Roman" w:cs="Times New Roman"/>
          <w:sz w:val="24"/>
        </w:rPr>
      </w:pPr>
      <w:r w:rsidRPr="00CB0425">
        <w:rPr>
          <w:rFonts w:ascii="Times New Roman" w:eastAsia="Calibri" w:hAnsi="Times New Roman" w:cs="Times New Roman"/>
          <w:sz w:val="24"/>
        </w:rPr>
        <w:t xml:space="preserve">Prognóza daňových príjmov verejnej správy je v porovnaní so schváleným rozpočtom na roky 2023 </w:t>
      </w:r>
      <w:r w:rsidR="00351736">
        <w:rPr>
          <w:rFonts w:ascii="Times New Roman" w:eastAsia="Calibri" w:hAnsi="Times New Roman" w:cs="Times New Roman"/>
          <w:sz w:val="24"/>
        </w:rPr>
        <w:t>až 2025 nižšia v roku 2023 o 144</w:t>
      </w:r>
      <w:r w:rsidRPr="00CB0425">
        <w:rPr>
          <w:rFonts w:ascii="Times New Roman" w:eastAsia="Calibri" w:hAnsi="Times New Roman" w:cs="Times New Roman"/>
          <w:sz w:val="24"/>
        </w:rPr>
        <w:t xml:space="preserve"> mil.</w:t>
      </w:r>
      <w:r w:rsidR="009F71B2">
        <w:rPr>
          <w:rFonts w:ascii="Times New Roman" w:eastAsia="Calibri" w:hAnsi="Times New Roman" w:cs="Times New Roman"/>
          <w:sz w:val="24"/>
        </w:rPr>
        <w:t xml:space="preserve"> eur</w:t>
      </w:r>
      <w:r w:rsidRPr="00CB0425">
        <w:rPr>
          <w:rFonts w:ascii="Times New Roman" w:eastAsia="Calibri" w:hAnsi="Times New Roman" w:cs="Times New Roman"/>
          <w:sz w:val="24"/>
        </w:rPr>
        <w:t xml:space="preserve">, v rokoch 2024 a 2025 nižšia o 6 až 8 mld. eur. Za výrazným poklesom sú najmä sociálne a zdravotné odvody spolu s DPFO zo závislej činnosti a DPH. </w:t>
      </w:r>
    </w:p>
    <w:p w:rsidR="00CB0425" w:rsidRPr="00CB0425" w:rsidRDefault="00CB0425" w:rsidP="00CB0425">
      <w:pPr>
        <w:spacing w:after="0"/>
        <w:jc w:val="both"/>
        <w:rPr>
          <w:rFonts w:ascii="Times New Roman" w:eastAsia="Calibri" w:hAnsi="Times New Roman" w:cs="Times New Roman"/>
          <w:b/>
          <w:sz w:val="24"/>
        </w:rPr>
      </w:pPr>
    </w:p>
    <w:p w:rsidR="00CB0425" w:rsidRPr="00CB0425" w:rsidRDefault="00CB0425" w:rsidP="00CB0425">
      <w:pPr>
        <w:spacing w:after="0"/>
        <w:jc w:val="both"/>
        <w:rPr>
          <w:rFonts w:ascii="Times New Roman" w:eastAsia="Calibri" w:hAnsi="Times New Roman" w:cs="Times New Roman"/>
          <w:sz w:val="24"/>
        </w:rPr>
      </w:pPr>
      <w:r w:rsidRPr="00CB0425">
        <w:rPr>
          <w:rFonts w:ascii="Times New Roman" w:eastAsia="Calibri" w:hAnsi="Times New Roman" w:cs="Times New Roman"/>
          <w:b/>
          <w:sz w:val="24"/>
        </w:rPr>
        <w:t xml:space="preserve">Rok 2024 sa bude niesť v znamení prudkého prepadu výberu daní a odvodov z práce z dôvodu výrazného spomalenia ekonomickej aktivity a poklesu zamestnanosti. </w:t>
      </w:r>
      <w:r w:rsidRPr="00CB0425">
        <w:rPr>
          <w:rFonts w:ascii="Times New Roman" w:eastAsia="Calibri" w:hAnsi="Times New Roman" w:cs="Times New Roman"/>
          <w:sz w:val="24"/>
        </w:rPr>
        <w:t xml:space="preserve">Ekonomické dôsledky vyrovnaného rozpočtu prerušia trend mierne </w:t>
      </w:r>
      <w:r w:rsidR="009F71B2">
        <w:rPr>
          <w:rFonts w:ascii="Times New Roman" w:eastAsia="Calibri" w:hAnsi="Times New Roman" w:cs="Times New Roman"/>
          <w:sz w:val="24"/>
        </w:rPr>
        <w:t>lepšieho výberu daní a odvodov</w:t>
      </w:r>
      <w:r w:rsidRPr="00CB0425">
        <w:rPr>
          <w:rFonts w:ascii="Times New Roman" w:eastAsia="Calibri" w:hAnsi="Times New Roman" w:cs="Times New Roman"/>
          <w:sz w:val="24"/>
        </w:rPr>
        <w:t xml:space="preserve"> zo začiatku leta 2023. Hlavným faktorom výrazne nižšieho výberu v nasledujúcich rokoch je celkový pokles objemu miezd a zamestnanosti na celom horizonte rozpočtu opätovne vyvolaný silným negatívnym šokom v podobe fiškálnej reštrikcie. </w:t>
      </w:r>
      <w:proofErr w:type="spellStart"/>
      <w:r w:rsidRPr="00CB0425">
        <w:rPr>
          <w:rFonts w:ascii="Times New Roman" w:eastAsia="Calibri" w:hAnsi="Times New Roman" w:cs="Times New Roman"/>
          <w:sz w:val="24"/>
        </w:rPr>
        <w:t>Rekvantifikácia</w:t>
      </w:r>
      <w:proofErr w:type="spellEnd"/>
      <w:r w:rsidRPr="00CB0425">
        <w:rPr>
          <w:rFonts w:ascii="Times New Roman" w:eastAsia="Calibri" w:hAnsi="Times New Roman" w:cs="Times New Roman"/>
          <w:sz w:val="24"/>
        </w:rPr>
        <w:t xml:space="preserve"> daňového bonusu na dieťa podľa reálneho plnenia za rok 2022 sa preniesla do efektívnej daňovej sadzby. Uplatňovanie bonusu v roku 2022 bolo 5 % pod očakávaniami, čo sa prenieslo do prognózy dane z príjmov z fyzických osôb  na celom horizonte.</w:t>
      </w:r>
    </w:p>
    <w:p w:rsidR="00CB0425" w:rsidRPr="00CB0425" w:rsidRDefault="00CB0425" w:rsidP="00CB0425">
      <w:pPr>
        <w:spacing w:after="0"/>
        <w:jc w:val="both"/>
        <w:rPr>
          <w:rFonts w:ascii="Times New Roman" w:eastAsia="Calibri" w:hAnsi="Times New Roman" w:cs="Times New Roman"/>
          <w:sz w:val="24"/>
          <w:highlight w:val="yellow"/>
        </w:rPr>
      </w:pPr>
    </w:p>
    <w:p w:rsidR="00CB0425" w:rsidRPr="00CB0425" w:rsidRDefault="00CB0425" w:rsidP="00CB0425">
      <w:pPr>
        <w:spacing w:after="0"/>
        <w:jc w:val="both"/>
        <w:rPr>
          <w:rFonts w:ascii="Times New Roman" w:eastAsia="Calibri" w:hAnsi="Times New Roman" w:cs="Times New Roman"/>
          <w:sz w:val="24"/>
        </w:rPr>
      </w:pPr>
      <w:r w:rsidRPr="00CB0425">
        <w:rPr>
          <w:rFonts w:ascii="Times New Roman" w:eastAsia="Calibri" w:hAnsi="Times New Roman" w:cs="Times New Roman"/>
          <w:sz w:val="24"/>
        </w:rPr>
        <w:t xml:space="preserve">Prognóza </w:t>
      </w:r>
      <w:r w:rsidRPr="00CB0425">
        <w:rPr>
          <w:rFonts w:ascii="Times New Roman" w:eastAsia="Calibri" w:hAnsi="Times New Roman" w:cs="Times New Roman"/>
          <w:b/>
          <w:sz w:val="24"/>
        </w:rPr>
        <w:t>dane z príjmov právnických osôb</w:t>
      </w:r>
      <w:r w:rsidR="009F71B2">
        <w:rPr>
          <w:rFonts w:ascii="Times New Roman" w:eastAsia="Calibri" w:hAnsi="Times New Roman" w:cs="Times New Roman"/>
          <w:sz w:val="24"/>
        </w:rPr>
        <w:t xml:space="preserve"> na roky 2024 až </w:t>
      </w:r>
      <w:r w:rsidRPr="00CB0425">
        <w:rPr>
          <w:rFonts w:ascii="Times New Roman" w:eastAsia="Calibri" w:hAnsi="Times New Roman" w:cs="Times New Roman"/>
          <w:sz w:val="24"/>
        </w:rPr>
        <w:t xml:space="preserve">2026 je negatívne ovplyvnená spomalením ekonomiky z dôvodu fiškálnej reštrikcie, ktorá nastane v prípade zostavenia vyrovnaného rozpočtu. Pokles ekonomiky tlmí lepší východiskový stav dane, ktorý je dôsledok lepšieho výnosu v roku 2022. Firemná daň pokračovala v raste z roku 2021 (+30 %) </w:t>
      </w:r>
      <w:r w:rsidRPr="00CB0425">
        <w:rPr>
          <w:rFonts w:ascii="Times New Roman" w:eastAsia="Calibri" w:hAnsi="Times New Roman" w:cs="Times New Roman"/>
          <w:sz w:val="24"/>
        </w:rPr>
        <w:lastRenderedPageBreak/>
        <w:t>a medziročne narástla o 8 %. DPPO pomohli hlavne sektory s veľkým podielom na celkovom výnose, ako je priemysel, maloobchod a financie, ale aj iné sektory. Štruktúra ekonomiky naznačuje pokračovanie v nastavenej dynamike rastu dane aj</w:t>
      </w:r>
      <w:r w:rsidR="009F71B2">
        <w:rPr>
          <w:rFonts w:ascii="Times New Roman" w:eastAsia="Calibri" w:hAnsi="Times New Roman" w:cs="Times New Roman"/>
          <w:sz w:val="24"/>
        </w:rPr>
        <w:t xml:space="preserve"> v roku 2023 a výnos je</w:t>
      </w:r>
      <w:r w:rsidRPr="00CB0425">
        <w:rPr>
          <w:rFonts w:ascii="Times New Roman" w:eastAsia="Calibri" w:hAnsi="Times New Roman" w:cs="Times New Roman"/>
          <w:sz w:val="24"/>
        </w:rPr>
        <w:t xml:space="preserve"> </w:t>
      </w:r>
      <w:r w:rsidR="009F71B2">
        <w:rPr>
          <w:rFonts w:ascii="Times New Roman" w:eastAsia="Calibri" w:hAnsi="Times New Roman" w:cs="Times New Roman"/>
          <w:sz w:val="24"/>
        </w:rPr>
        <w:t xml:space="preserve">v </w:t>
      </w:r>
      <w:r w:rsidRPr="00CB0425">
        <w:rPr>
          <w:rFonts w:ascii="Times New Roman" w:eastAsia="Calibri" w:hAnsi="Times New Roman" w:cs="Times New Roman"/>
          <w:sz w:val="24"/>
        </w:rPr>
        <w:t xml:space="preserve">porovnaní s minulým rozpočtom vyšší o 212 mil. eur. </w:t>
      </w:r>
    </w:p>
    <w:p w:rsidR="00CB0425" w:rsidRPr="00CB0425" w:rsidRDefault="00CB0425" w:rsidP="00CB0425">
      <w:pPr>
        <w:spacing w:after="0"/>
        <w:jc w:val="both"/>
        <w:rPr>
          <w:rFonts w:ascii="Times New Roman" w:eastAsia="Calibri" w:hAnsi="Times New Roman" w:cs="Times New Roman"/>
          <w:sz w:val="24"/>
        </w:rPr>
      </w:pPr>
    </w:p>
    <w:p w:rsidR="00CB0425" w:rsidRPr="00CB0425" w:rsidRDefault="00CB0425" w:rsidP="00CB0425">
      <w:pPr>
        <w:spacing w:after="0"/>
        <w:jc w:val="both"/>
        <w:rPr>
          <w:rFonts w:ascii="Times New Roman" w:eastAsia="Calibri" w:hAnsi="Times New Roman" w:cs="Times New Roman"/>
          <w:sz w:val="24"/>
        </w:rPr>
      </w:pPr>
      <w:r w:rsidRPr="00CB0425">
        <w:rPr>
          <w:rFonts w:ascii="Times New Roman" w:eastAsia="Calibri" w:hAnsi="Times New Roman" w:cs="Times New Roman"/>
          <w:sz w:val="24"/>
        </w:rPr>
        <w:t xml:space="preserve">Odhad výnosu </w:t>
      </w:r>
      <w:r w:rsidRPr="00CB0425">
        <w:rPr>
          <w:rFonts w:ascii="Times New Roman" w:eastAsia="Calibri" w:hAnsi="Times New Roman" w:cs="Times New Roman"/>
          <w:b/>
          <w:sz w:val="24"/>
        </w:rPr>
        <w:t>dane vyberanej zrážkou</w:t>
      </w:r>
      <w:r w:rsidRPr="00CB0425">
        <w:rPr>
          <w:rFonts w:ascii="Times New Roman" w:eastAsia="Calibri" w:hAnsi="Times New Roman" w:cs="Times New Roman"/>
          <w:sz w:val="24"/>
        </w:rPr>
        <w:t xml:space="preserve"> sa v porovnaní s minuloročným rozpočtom znižuje o 21 mil. </w:t>
      </w:r>
      <w:r w:rsidR="009F71B2">
        <w:rPr>
          <w:rFonts w:ascii="Times New Roman" w:eastAsia="Calibri" w:hAnsi="Times New Roman" w:cs="Times New Roman"/>
          <w:sz w:val="24"/>
        </w:rPr>
        <w:t xml:space="preserve">eur </w:t>
      </w:r>
      <w:r w:rsidRPr="00CB0425">
        <w:rPr>
          <w:rFonts w:ascii="Times New Roman" w:eastAsia="Calibri" w:hAnsi="Times New Roman" w:cs="Times New Roman"/>
          <w:sz w:val="24"/>
        </w:rPr>
        <w:t xml:space="preserve">v roku 2024 a 54 mil. </w:t>
      </w:r>
      <w:r w:rsidR="009F71B2">
        <w:rPr>
          <w:rFonts w:ascii="Times New Roman" w:eastAsia="Calibri" w:hAnsi="Times New Roman" w:cs="Times New Roman"/>
          <w:sz w:val="24"/>
        </w:rPr>
        <w:t xml:space="preserve">eur </w:t>
      </w:r>
      <w:r w:rsidRPr="00CB0425">
        <w:rPr>
          <w:rFonts w:ascii="Times New Roman" w:eastAsia="Calibri" w:hAnsi="Times New Roman" w:cs="Times New Roman"/>
          <w:sz w:val="24"/>
        </w:rPr>
        <w:t>v roku 2025. Za poklesom je najmä vplyv očakávaného medziročného poklesu hrubého domáceho produktu v roku 2024. Naďalej sa však predpokladá zvyšovanie úrokových mier, čo má pozitívny vplyv na o</w:t>
      </w:r>
      <w:r w:rsidR="00BD0A02">
        <w:rPr>
          <w:rFonts w:ascii="Times New Roman" w:eastAsia="Calibri" w:hAnsi="Times New Roman" w:cs="Times New Roman"/>
          <w:sz w:val="24"/>
        </w:rPr>
        <w:t>čakávaný výnos dane. Oslobodenie</w:t>
      </w:r>
      <w:r w:rsidRPr="00CB0425">
        <w:rPr>
          <w:rFonts w:ascii="Times New Roman" w:eastAsia="Calibri" w:hAnsi="Times New Roman" w:cs="Times New Roman"/>
          <w:sz w:val="24"/>
        </w:rPr>
        <w:t xml:space="preserve"> zdanenia výnosov z podielových fondov znižuje príjmy od roku 2024 o viac ako 12 mil. eur ročne.</w:t>
      </w:r>
    </w:p>
    <w:p w:rsidR="00CB0425" w:rsidRPr="00CB0425" w:rsidRDefault="00CB0425" w:rsidP="00CB0425">
      <w:pPr>
        <w:spacing w:after="0"/>
        <w:jc w:val="both"/>
        <w:rPr>
          <w:rFonts w:ascii="Times New Roman" w:eastAsia="Calibri" w:hAnsi="Times New Roman" w:cs="Times New Roman"/>
          <w:sz w:val="24"/>
        </w:rPr>
      </w:pPr>
    </w:p>
    <w:p w:rsidR="00CB0425" w:rsidRPr="00CB0425" w:rsidRDefault="00CB0425" w:rsidP="00CB0425">
      <w:pPr>
        <w:spacing w:after="0"/>
        <w:jc w:val="both"/>
        <w:rPr>
          <w:rFonts w:ascii="Times New Roman" w:eastAsia="Calibri" w:hAnsi="Times New Roman" w:cs="Times New Roman"/>
          <w:sz w:val="24"/>
        </w:rPr>
      </w:pPr>
      <w:r w:rsidRPr="00CB0425">
        <w:rPr>
          <w:rFonts w:ascii="Times New Roman" w:eastAsia="Calibri" w:hAnsi="Times New Roman" w:cs="Times New Roman"/>
          <w:sz w:val="24"/>
        </w:rPr>
        <w:t>Výnos</w:t>
      </w:r>
      <w:r w:rsidR="009F71B2">
        <w:rPr>
          <w:rFonts w:ascii="Times New Roman" w:eastAsia="Calibri" w:hAnsi="Times New Roman" w:cs="Times New Roman"/>
          <w:b/>
          <w:sz w:val="24"/>
        </w:rPr>
        <w:t xml:space="preserve"> dane z pridanej hodnoty</w:t>
      </w:r>
      <w:r w:rsidRPr="00CB0425">
        <w:rPr>
          <w:rFonts w:ascii="Times New Roman" w:eastAsia="Calibri" w:hAnsi="Times New Roman" w:cs="Times New Roman"/>
          <w:sz w:val="24"/>
        </w:rPr>
        <w:t xml:space="preserve"> bude v porovnaní s predošlým rozpočtom nižší o 2,1 mld. eur v roku 2024, resp. 2,7 mld. eur v roku 2025. Za zhoršením situácie v scenári vyrovnaného rozpočtu stojí najmä výrazne zhoršený vývoj makroekonomických základní, ktorý zodpovedá za zníženie odhadu výnosu v porovnaní s minulým rozpočtom v objeme 1,5 mld. eur v roku 2024, resp. 2,3 mld. </w:t>
      </w:r>
      <w:r w:rsidR="009F71B2">
        <w:rPr>
          <w:rFonts w:ascii="Times New Roman" w:eastAsia="Calibri" w:hAnsi="Times New Roman" w:cs="Times New Roman"/>
          <w:sz w:val="24"/>
        </w:rPr>
        <w:t xml:space="preserve">eur </w:t>
      </w:r>
      <w:r w:rsidRPr="00CB0425">
        <w:rPr>
          <w:rFonts w:ascii="Times New Roman" w:eastAsia="Calibri" w:hAnsi="Times New Roman" w:cs="Times New Roman"/>
          <w:sz w:val="24"/>
        </w:rPr>
        <w:t>v roku 2025. Efektívna daňová sadzba sa prinavracia na relatívne nižšie, avšak stále vo všeobecnosti vysoké úrovne a v rokoch 2024 a 2025 sú jej efekty</w:t>
      </w:r>
      <w:r w:rsidR="009F71B2">
        <w:rPr>
          <w:rFonts w:ascii="Times New Roman" w:eastAsia="Calibri" w:hAnsi="Times New Roman" w:cs="Times New Roman"/>
          <w:sz w:val="24"/>
        </w:rPr>
        <w:t xml:space="preserve"> oproti predošlému rozpočtu verejnej správy</w:t>
      </w:r>
      <w:r w:rsidRPr="00CB0425">
        <w:rPr>
          <w:rFonts w:ascii="Times New Roman" w:eastAsia="Calibri" w:hAnsi="Times New Roman" w:cs="Times New Roman"/>
          <w:sz w:val="24"/>
        </w:rPr>
        <w:t xml:space="preserve"> pozitívne (68 mil.</w:t>
      </w:r>
      <w:r w:rsidR="009F71B2">
        <w:rPr>
          <w:rFonts w:ascii="Times New Roman" w:eastAsia="Calibri" w:hAnsi="Times New Roman" w:cs="Times New Roman"/>
          <w:sz w:val="24"/>
        </w:rPr>
        <w:t xml:space="preserve"> eur</w:t>
      </w:r>
      <w:r w:rsidRPr="00CB0425">
        <w:rPr>
          <w:rFonts w:ascii="Times New Roman" w:eastAsia="Calibri" w:hAnsi="Times New Roman" w:cs="Times New Roman"/>
          <w:sz w:val="24"/>
        </w:rPr>
        <w:t xml:space="preserve"> v roku 2024 a 86 mil.</w:t>
      </w:r>
      <w:r w:rsidR="009F71B2">
        <w:rPr>
          <w:rFonts w:ascii="Times New Roman" w:eastAsia="Calibri" w:hAnsi="Times New Roman" w:cs="Times New Roman"/>
          <w:sz w:val="24"/>
        </w:rPr>
        <w:t xml:space="preserve"> eur</w:t>
      </w:r>
      <w:r w:rsidRPr="00CB0425">
        <w:rPr>
          <w:rFonts w:ascii="Times New Roman" w:eastAsia="Calibri" w:hAnsi="Times New Roman" w:cs="Times New Roman"/>
          <w:sz w:val="24"/>
        </w:rPr>
        <w:t xml:space="preserve"> v roku 2025). Výhľad je ovplyvňovaný aj presunom čerpaných prostriedkov medzi rokmi v rámci Plánu obnovy a odolnosti a znižuje ho tiež legislatíva týkajúca sa zavedenia zníženej sadzby 10 % na </w:t>
      </w:r>
      <w:proofErr w:type="spellStart"/>
      <w:r w:rsidRPr="00CB0425">
        <w:rPr>
          <w:rFonts w:ascii="Times New Roman" w:eastAsia="Calibri" w:hAnsi="Times New Roman" w:cs="Times New Roman"/>
          <w:sz w:val="24"/>
        </w:rPr>
        <w:t>gastro</w:t>
      </w:r>
      <w:proofErr w:type="spellEnd"/>
      <w:r w:rsidRPr="00CB0425">
        <w:rPr>
          <w:rFonts w:ascii="Times New Roman" w:eastAsia="Calibri" w:hAnsi="Times New Roman" w:cs="Times New Roman"/>
          <w:sz w:val="24"/>
        </w:rPr>
        <w:t xml:space="preserve">, športoviská, </w:t>
      </w:r>
      <w:proofErr w:type="spellStart"/>
      <w:r w:rsidRPr="00CB0425">
        <w:rPr>
          <w:rFonts w:ascii="Times New Roman" w:eastAsia="Calibri" w:hAnsi="Times New Roman" w:cs="Times New Roman"/>
          <w:sz w:val="24"/>
        </w:rPr>
        <w:t>akvaparky</w:t>
      </w:r>
      <w:proofErr w:type="spellEnd"/>
      <w:r w:rsidRPr="00CB0425">
        <w:rPr>
          <w:rFonts w:ascii="Times New Roman" w:eastAsia="Calibri" w:hAnsi="Times New Roman" w:cs="Times New Roman"/>
          <w:sz w:val="24"/>
        </w:rPr>
        <w:t xml:space="preserve"> a vleky, resp. zavedenie sadzby 5 % v oblasti štátom podporovaného nájomného bývania (zníženie výnosu o 210 mil.</w:t>
      </w:r>
      <w:r w:rsidR="009F71B2">
        <w:rPr>
          <w:rFonts w:ascii="Times New Roman" w:eastAsia="Calibri" w:hAnsi="Times New Roman" w:cs="Times New Roman"/>
          <w:sz w:val="24"/>
        </w:rPr>
        <w:t xml:space="preserve"> eur</w:t>
      </w:r>
      <w:r w:rsidRPr="00CB0425">
        <w:rPr>
          <w:rFonts w:ascii="Times New Roman" w:eastAsia="Calibri" w:hAnsi="Times New Roman" w:cs="Times New Roman"/>
          <w:sz w:val="24"/>
        </w:rPr>
        <w:t xml:space="preserve"> v roku 2024 a 222 mil. eur v roku 2025). </w:t>
      </w:r>
    </w:p>
    <w:p w:rsidR="00CB0425" w:rsidRPr="00CB0425" w:rsidRDefault="00CB0425" w:rsidP="00CB0425">
      <w:pPr>
        <w:spacing w:after="0"/>
        <w:jc w:val="both"/>
        <w:rPr>
          <w:rFonts w:ascii="Times New Roman" w:eastAsia="Calibri" w:hAnsi="Times New Roman" w:cs="Times New Roman"/>
          <w:sz w:val="24"/>
        </w:rPr>
      </w:pPr>
      <w:r w:rsidRPr="00CB0425">
        <w:rPr>
          <w:rFonts w:ascii="Times New Roman" w:eastAsia="Calibri" w:hAnsi="Times New Roman" w:cs="Times New Roman"/>
          <w:sz w:val="24"/>
          <w:highlight w:val="yellow"/>
        </w:rPr>
        <w:t xml:space="preserve"> </w:t>
      </w:r>
    </w:p>
    <w:p w:rsidR="00CB0425" w:rsidRPr="00CB0425" w:rsidRDefault="00CB0425" w:rsidP="00CB0425">
      <w:pPr>
        <w:spacing w:after="0"/>
        <w:jc w:val="both"/>
        <w:rPr>
          <w:rFonts w:ascii="Times New Roman" w:eastAsia="Calibri" w:hAnsi="Times New Roman" w:cs="Times New Roman"/>
          <w:sz w:val="24"/>
        </w:rPr>
      </w:pPr>
      <w:r w:rsidRPr="00CB0425">
        <w:rPr>
          <w:rFonts w:ascii="Times New Roman" w:eastAsia="Calibri" w:hAnsi="Times New Roman" w:cs="Times New Roman"/>
          <w:sz w:val="24"/>
        </w:rPr>
        <w:t xml:space="preserve">Celkový výnos </w:t>
      </w:r>
      <w:r w:rsidRPr="00CB0425">
        <w:rPr>
          <w:rFonts w:ascii="Times New Roman" w:eastAsia="Calibri" w:hAnsi="Times New Roman" w:cs="Times New Roman"/>
          <w:b/>
          <w:sz w:val="24"/>
        </w:rPr>
        <w:t>spotrebných daní</w:t>
      </w:r>
      <w:r w:rsidRPr="00CB0425">
        <w:rPr>
          <w:rFonts w:ascii="Times New Roman" w:eastAsia="Calibri" w:hAnsi="Times New Roman" w:cs="Times New Roman"/>
          <w:sz w:val="24"/>
        </w:rPr>
        <w:t xml:space="preserve"> v rokoch 2024 a 2025 bude v porovnan</w:t>
      </w:r>
      <w:r w:rsidR="009F71B2">
        <w:rPr>
          <w:rFonts w:ascii="Times New Roman" w:eastAsia="Calibri" w:hAnsi="Times New Roman" w:cs="Times New Roman"/>
          <w:sz w:val="24"/>
        </w:rPr>
        <w:t>í s r</w:t>
      </w:r>
      <w:r w:rsidRPr="00CB0425">
        <w:rPr>
          <w:rFonts w:ascii="Times New Roman" w:eastAsia="Calibri" w:hAnsi="Times New Roman" w:cs="Times New Roman"/>
          <w:sz w:val="24"/>
        </w:rPr>
        <w:t>ozpočtom verejnej správy na roky 2023 až 2025 nižší o 90, resp. 76 mil. eur. Negatívny vývoj sa očakáva u všetkých daní okrem spotrebnej dane z liehu a elektriny, ktoré dosiahnu vyšší výnos. Výnos spotrebnej dane z liehu je významne pozitívne ovplyvnený zvýšením sadzby o 30 %, ktoré nadobudlo účinno</w:t>
      </w:r>
      <w:r w:rsidR="003B6BB8">
        <w:rPr>
          <w:rFonts w:ascii="Times New Roman" w:eastAsia="Calibri" w:hAnsi="Times New Roman" w:cs="Times New Roman"/>
          <w:sz w:val="24"/>
        </w:rPr>
        <w:t xml:space="preserve">sť k 1. aprílu </w:t>
      </w:r>
      <w:r w:rsidRPr="00CB0425">
        <w:rPr>
          <w:rFonts w:ascii="Times New Roman" w:eastAsia="Calibri" w:hAnsi="Times New Roman" w:cs="Times New Roman"/>
          <w:sz w:val="24"/>
        </w:rPr>
        <w:t>2023. Spotrebná daň z minerálneho oleja je negatívne ovplyvnená aktualizáciou reálneho rastu ekonomiky. Vyššia úspešnosť výberu v roku 2023 sa prenáša do ďalších rokov a mierne tlmí negatívny vývoj ekonomiky. Predpokladaný nižší výnos v rokoch 2024 a 2025 spotrebnej dane z tabakových výrobkov je spôsobený najmä novým nižším odhadom spotreby domácností a aktualizáciou legislatívneho vplyvu (zvýšenie sadzieb v rokoch 2021 až 2023).</w:t>
      </w:r>
    </w:p>
    <w:p w:rsidR="00AB688F" w:rsidRDefault="00AB688F" w:rsidP="001076A7">
      <w:pPr>
        <w:spacing w:after="0"/>
        <w:jc w:val="both"/>
        <w:rPr>
          <w:rFonts w:ascii="Times New Roman" w:hAnsi="Times New Roman" w:cs="Times New Roman"/>
          <w:sz w:val="24"/>
        </w:rPr>
      </w:pPr>
    </w:p>
    <w:p w:rsidR="00396B16" w:rsidRPr="00396B16" w:rsidRDefault="00396B16" w:rsidP="001076A7">
      <w:pPr>
        <w:spacing w:after="0"/>
        <w:jc w:val="both"/>
        <w:rPr>
          <w:rFonts w:ascii="Times New Roman" w:eastAsia="Calibri" w:hAnsi="Times New Roman" w:cs="Times New Roman"/>
          <w:b/>
          <w:color w:val="5B9BD5"/>
          <w:sz w:val="24"/>
        </w:rPr>
      </w:pPr>
      <w:r w:rsidRPr="00396B16">
        <w:rPr>
          <w:rFonts w:ascii="Times New Roman" w:eastAsia="Calibri" w:hAnsi="Times New Roman" w:cs="Times New Roman"/>
          <w:b/>
          <w:color w:val="5B9BD5"/>
          <w:sz w:val="24"/>
        </w:rPr>
        <w:t>Prehľad legislatívnych zmien</w:t>
      </w:r>
    </w:p>
    <w:p w:rsidR="00396B16" w:rsidRDefault="00396B16" w:rsidP="001076A7">
      <w:pPr>
        <w:spacing w:after="0"/>
        <w:jc w:val="both"/>
        <w:rPr>
          <w:rFonts w:ascii="Times New Roman" w:hAnsi="Times New Roman" w:cs="Times New Roman"/>
          <w:sz w:val="24"/>
        </w:rPr>
      </w:pPr>
    </w:p>
    <w:p w:rsidR="00396B16" w:rsidRDefault="00396B16" w:rsidP="00396B16">
      <w:pPr>
        <w:spacing w:after="0" w:line="240" w:lineRule="auto"/>
        <w:jc w:val="both"/>
        <w:rPr>
          <w:rFonts w:ascii="Times New Roman" w:eastAsia="Calibri" w:hAnsi="Times New Roman" w:cs="Times New Roman"/>
          <w:sz w:val="24"/>
        </w:rPr>
      </w:pPr>
      <w:r w:rsidRPr="00396B16">
        <w:rPr>
          <w:rFonts w:ascii="Times New Roman" w:eastAsia="Calibri" w:hAnsi="Times New Roman" w:cs="Times New Roman"/>
          <w:sz w:val="24"/>
        </w:rPr>
        <w:t xml:space="preserve">Rozpočet na roky 2023 až 2025 bol postavený na legislatívnych predpokladoch zo septembra 2022. Avšak koncom roka sa v parlamente prijalo niekoľko legislatívnych zmien, ktoré ovplyvňujú už výnosy daní v roku 2023, avšak nie sú premietnuté v minuloročnom rozpočte. </w:t>
      </w:r>
    </w:p>
    <w:p w:rsidR="00435A17" w:rsidRDefault="00435A17" w:rsidP="00396B16">
      <w:pPr>
        <w:spacing w:after="0" w:line="240" w:lineRule="auto"/>
        <w:jc w:val="both"/>
        <w:rPr>
          <w:rFonts w:ascii="Times New Roman" w:eastAsia="Calibri" w:hAnsi="Times New Roman" w:cs="Times New Roman"/>
          <w:sz w:val="24"/>
        </w:rPr>
      </w:pPr>
    </w:p>
    <w:p w:rsidR="00E0030D" w:rsidRDefault="00E0030D" w:rsidP="00396B16">
      <w:pPr>
        <w:spacing w:after="0" w:line="240" w:lineRule="auto"/>
        <w:jc w:val="both"/>
        <w:rPr>
          <w:rFonts w:ascii="Times New Roman" w:eastAsia="Calibri" w:hAnsi="Times New Roman" w:cs="Times New Roman"/>
          <w:sz w:val="24"/>
        </w:rPr>
      </w:pPr>
    </w:p>
    <w:p w:rsidR="00E0030D" w:rsidRDefault="00E0030D" w:rsidP="00396B16">
      <w:pPr>
        <w:spacing w:after="0" w:line="240" w:lineRule="auto"/>
        <w:jc w:val="both"/>
        <w:rPr>
          <w:rFonts w:ascii="Times New Roman" w:eastAsia="Calibri" w:hAnsi="Times New Roman" w:cs="Times New Roman"/>
          <w:sz w:val="24"/>
        </w:rPr>
      </w:pPr>
    </w:p>
    <w:p w:rsidR="00E0030D" w:rsidRDefault="00E0030D" w:rsidP="00396B16">
      <w:pPr>
        <w:spacing w:after="0" w:line="240" w:lineRule="auto"/>
        <w:jc w:val="both"/>
        <w:rPr>
          <w:rFonts w:ascii="Times New Roman" w:eastAsia="Calibri" w:hAnsi="Times New Roman" w:cs="Times New Roman"/>
          <w:sz w:val="24"/>
        </w:rPr>
      </w:pPr>
    </w:p>
    <w:p w:rsidR="00E0030D" w:rsidRDefault="00E0030D" w:rsidP="00396B16">
      <w:pPr>
        <w:spacing w:after="0" w:line="240" w:lineRule="auto"/>
        <w:jc w:val="both"/>
        <w:rPr>
          <w:rFonts w:ascii="Times New Roman" w:eastAsia="Calibri" w:hAnsi="Times New Roman" w:cs="Times New Roman"/>
          <w:sz w:val="24"/>
        </w:rPr>
      </w:pPr>
    </w:p>
    <w:p w:rsidR="007A2CC2" w:rsidRDefault="007A2CC2" w:rsidP="00396B16">
      <w:pPr>
        <w:spacing w:after="0" w:line="240" w:lineRule="auto"/>
        <w:jc w:val="both"/>
        <w:rPr>
          <w:rFonts w:ascii="Times New Roman" w:eastAsia="Calibri" w:hAnsi="Times New Roman" w:cs="Times New Roman"/>
          <w:sz w:val="24"/>
        </w:rPr>
      </w:pPr>
      <w:bookmarkStart w:id="97" w:name="_Toc147322645"/>
      <w:r>
        <w:rPr>
          <w:rFonts w:ascii="Times New Roman" w:eastAsia="Calibri" w:hAnsi="Times New Roman" w:cs="Times New Roman"/>
          <w:b/>
          <w:iCs/>
          <w:color w:val="5B9BD5"/>
          <w:sz w:val="20"/>
          <w:szCs w:val="18"/>
        </w:rPr>
        <w:lastRenderedPageBreak/>
        <w:t xml:space="preserve">Tabuľka </w:t>
      </w:r>
      <w:r w:rsidRPr="00CB0425">
        <w:rPr>
          <w:rFonts w:ascii="Times New Roman" w:eastAsia="Calibri" w:hAnsi="Times New Roman" w:cs="Times New Roman"/>
          <w:b/>
          <w:iCs/>
          <w:color w:val="5B9BD5" w:themeColor="accent1"/>
          <w:sz w:val="20"/>
          <w:szCs w:val="18"/>
        </w:rPr>
        <w:fldChar w:fldCharType="begin"/>
      </w:r>
      <w:r w:rsidRPr="00CB0425">
        <w:rPr>
          <w:rFonts w:ascii="Times New Roman" w:eastAsia="Calibri" w:hAnsi="Times New Roman" w:cs="Times New Roman"/>
          <w:b/>
          <w:iCs/>
          <w:color w:val="5B9BD5" w:themeColor="accent1"/>
          <w:sz w:val="20"/>
          <w:szCs w:val="18"/>
        </w:rPr>
        <w:instrText xml:space="preserve"> SEQ Tabuľka \* ARABIC </w:instrText>
      </w:r>
      <w:r w:rsidRPr="00CB0425">
        <w:rPr>
          <w:rFonts w:ascii="Times New Roman" w:eastAsia="Calibri" w:hAnsi="Times New Roman" w:cs="Times New Roman"/>
          <w:b/>
          <w:iCs/>
          <w:color w:val="5B9BD5" w:themeColor="accent1"/>
          <w:sz w:val="20"/>
          <w:szCs w:val="18"/>
        </w:rPr>
        <w:fldChar w:fldCharType="separate"/>
      </w:r>
      <w:r w:rsidR="003F6961">
        <w:rPr>
          <w:rFonts w:ascii="Times New Roman" w:eastAsia="Calibri" w:hAnsi="Times New Roman" w:cs="Times New Roman"/>
          <w:b/>
          <w:iCs/>
          <w:noProof/>
          <w:color w:val="5B9BD5" w:themeColor="accent1"/>
          <w:sz w:val="20"/>
          <w:szCs w:val="18"/>
        </w:rPr>
        <w:t>22</w:t>
      </w:r>
      <w:r w:rsidRPr="00CB0425">
        <w:rPr>
          <w:rFonts w:ascii="Times New Roman" w:eastAsia="Calibri" w:hAnsi="Times New Roman" w:cs="Times New Roman"/>
          <w:b/>
          <w:iCs/>
          <w:color w:val="5B9BD5" w:themeColor="accent1"/>
          <w:sz w:val="20"/>
          <w:szCs w:val="18"/>
        </w:rPr>
        <w:fldChar w:fldCharType="end"/>
      </w:r>
      <w:r w:rsidRPr="00CB0425">
        <w:rPr>
          <w:rFonts w:ascii="Times New Roman" w:eastAsia="Calibri" w:hAnsi="Times New Roman" w:cs="Times New Roman"/>
          <w:b/>
          <w:iCs/>
          <w:color w:val="5B9BD5" w:themeColor="accent1"/>
          <w:sz w:val="20"/>
          <w:szCs w:val="18"/>
        </w:rPr>
        <w:t xml:space="preserve"> </w:t>
      </w:r>
      <w:r>
        <w:rPr>
          <w:rFonts w:ascii="Times New Roman" w:eastAsia="Calibri" w:hAnsi="Times New Roman" w:cs="Times New Roman"/>
          <w:b/>
          <w:iCs/>
          <w:color w:val="5B9BD5" w:themeColor="accent1"/>
          <w:sz w:val="20"/>
          <w:szCs w:val="18"/>
        </w:rPr>
        <w:t xml:space="preserve">- </w:t>
      </w:r>
      <w:r w:rsidRPr="007A2CC2">
        <w:rPr>
          <w:rFonts w:ascii="Times New Roman" w:eastAsia="Calibri" w:hAnsi="Times New Roman" w:cs="Times New Roman"/>
          <w:b/>
          <w:iCs/>
          <w:color w:val="5B9BD5"/>
          <w:sz w:val="20"/>
          <w:szCs w:val="18"/>
        </w:rPr>
        <w:t>Legislatívne opatrenia prijaté v roku 2022 (nezahrnuté v daňovej prognóze do RVS na roky 2023-2025) (ESA2010, v tis. eur)</w:t>
      </w:r>
      <w:bookmarkEnd w:id="97"/>
    </w:p>
    <w:tbl>
      <w:tblPr>
        <w:tblW w:w="5000" w:type="pct"/>
        <w:tblCellMar>
          <w:left w:w="70" w:type="dxa"/>
          <w:right w:w="70" w:type="dxa"/>
        </w:tblCellMar>
        <w:tblLook w:val="04A0" w:firstRow="1" w:lastRow="0" w:firstColumn="1" w:lastColumn="0" w:noHBand="0" w:noVBand="1"/>
      </w:tblPr>
      <w:tblGrid>
        <w:gridCol w:w="4939"/>
        <w:gridCol w:w="1031"/>
        <w:gridCol w:w="1034"/>
        <w:gridCol w:w="1034"/>
        <w:gridCol w:w="1034"/>
      </w:tblGrid>
      <w:tr w:rsidR="007A2CC2" w:rsidRPr="007A2CC2" w:rsidTr="00F74E08">
        <w:trPr>
          <w:trHeight w:val="264"/>
        </w:trPr>
        <w:tc>
          <w:tcPr>
            <w:tcW w:w="4939"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line="240" w:lineRule="auto"/>
              <w:jc w:val="right"/>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 </w:t>
            </w:r>
          </w:p>
        </w:tc>
        <w:tc>
          <w:tcPr>
            <w:tcW w:w="1031" w:type="dxa"/>
            <w:tcBorders>
              <w:top w:val="single" w:sz="4" w:space="0" w:color="auto"/>
              <w:left w:val="nil"/>
              <w:bottom w:val="single" w:sz="4" w:space="0" w:color="auto"/>
              <w:right w:val="nil"/>
            </w:tcBorders>
            <w:shd w:val="clear" w:color="auto" w:fill="auto"/>
            <w:noWrap/>
            <w:vAlign w:val="bottom"/>
            <w:hideMark/>
          </w:tcPr>
          <w:p w:rsidR="007A2CC2" w:rsidRPr="007A2CC2" w:rsidRDefault="00AB0127" w:rsidP="007A2CC2">
            <w:pPr>
              <w:spacing w:line="240" w:lineRule="auto"/>
              <w:jc w:val="right"/>
              <w:rPr>
                <w:rFonts w:ascii="Times New Roman" w:eastAsia="Calibri" w:hAnsi="Times New Roman" w:cs="Times New Roman"/>
                <w:b/>
                <w:bCs/>
                <w:sz w:val="16"/>
                <w:szCs w:val="16"/>
                <w:lang w:eastAsia="sk-SK"/>
              </w:rPr>
            </w:pPr>
            <w:r>
              <w:rPr>
                <w:rFonts w:ascii="Times New Roman" w:eastAsia="Calibri" w:hAnsi="Times New Roman" w:cs="Times New Roman"/>
                <w:b/>
                <w:bCs/>
                <w:sz w:val="16"/>
                <w:szCs w:val="16"/>
                <w:lang w:eastAsia="sk-SK"/>
              </w:rPr>
              <w:t xml:space="preserve">OS </w:t>
            </w:r>
            <w:r w:rsidR="007A2CC2" w:rsidRPr="007A2CC2">
              <w:rPr>
                <w:rFonts w:ascii="Times New Roman" w:eastAsia="Calibri" w:hAnsi="Times New Roman" w:cs="Times New Roman"/>
                <w:b/>
                <w:bCs/>
                <w:sz w:val="16"/>
                <w:szCs w:val="16"/>
                <w:lang w:eastAsia="sk-SK"/>
              </w:rPr>
              <w:t>2023</w:t>
            </w:r>
          </w:p>
        </w:tc>
        <w:tc>
          <w:tcPr>
            <w:tcW w:w="1034" w:type="dxa"/>
            <w:tcBorders>
              <w:top w:val="single" w:sz="4" w:space="0" w:color="auto"/>
              <w:left w:val="nil"/>
              <w:bottom w:val="single" w:sz="4" w:space="0" w:color="auto"/>
              <w:right w:val="nil"/>
            </w:tcBorders>
          </w:tcPr>
          <w:p w:rsidR="007A2CC2" w:rsidRPr="007A2CC2" w:rsidRDefault="00AB0127" w:rsidP="007A2CC2">
            <w:pPr>
              <w:spacing w:line="240" w:lineRule="auto"/>
              <w:jc w:val="right"/>
              <w:rPr>
                <w:rFonts w:ascii="Times New Roman" w:eastAsia="Calibri" w:hAnsi="Times New Roman" w:cs="Times New Roman"/>
                <w:b/>
                <w:bCs/>
                <w:sz w:val="16"/>
                <w:szCs w:val="16"/>
                <w:lang w:eastAsia="sk-SK"/>
              </w:rPr>
            </w:pPr>
            <w:r>
              <w:rPr>
                <w:rFonts w:ascii="Times New Roman" w:eastAsia="Calibri" w:hAnsi="Times New Roman" w:cs="Times New Roman"/>
                <w:b/>
                <w:bCs/>
                <w:sz w:val="16"/>
                <w:szCs w:val="16"/>
                <w:lang w:eastAsia="sk-SK"/>
              </w:rPr>
              <w:t xml:space="preserve">N </w:t>
            </w:r>
            <w:r w:rsidR="007A2CC2" w:rsidRPr="007A2CC2">
              <w:rPr>
                <w:rFonts w:ascii="Times New Roman" w:eastAsia="Calibri" w:hAnsi="Times New Roman" w:cs="Times New Roman"/>
                <w:b/>
                <w:bCs/>
                <w:sz w:val="16"/>
                <w:szCs w:val="16"/>
                <w:lang w:eastAsia="sk-SK"/>
              </w:rPr>
              <w:t>2024</w:t>
            </w:r>
          </w:p>
        </w:tc>
        <w:tc>
          <w:tcPr>
            <w:tcW w:w="1034" w:type="dxa"/>
            <w:tcBorders>
              <w:top w:val="single" w:sz="4" w:space="0" w:color="auto"/>
              <w:left w:val="nil"/>
              <w:bottom w:val="single" w:sz="4" w:space="0" w:color="auto"/>
              <w:right w:val="nil"/>
            </w:tcBorders>
            <w:shd w:val="clear" w:color="auto" w:fill="auto"/>
            <w:noWrap/>
            <w:vAlign w:val="bottom"/>
            <w:hideMark/>
          </w:tcPr>
          <w:p w:rsidR="007A2CC2" w:rsidRPr="007A2CC2" w:rsidRDefault="00AB0127" w:rsidP="007A2CC2">
            <w:pPr>
              <w:spacing w:line="240" w:lineRule="auto"/>
              <w:jc w:val="right"/>
              <w:rPr>
                <w:rFonts w:ascii="Times New Roman" w:eastAsia="Calibri" w:hAnsi="Times New Roman" w:cs="Times New Roman"/>
                <w:b/>
                <w:bCs/>
                <w:sz w:val="16"/>
                <w:szCs w:val="16"/>
                <w:lang w:eastAsia="sk-SK"/>
              </w:rPr>
            </w:pPr>
            <w:r>
              <w:rPr>
                <w:rFonts w:ascii="Times New Roman" w:eastAsia="Calibri" w:hAnsi="Times New Roman" w:cs="Times New Roman"/>
                <w:b/>
                <w:bCs/>
                <w:sz w:val="16"/>
                <w:szCs w:val="16"/>
                <w:lang w:eastAsia="sk-SK"/>
              </w:rPr>
              <w:t xml:space="preserve">N </w:t>
            </w:r>
            <w:r w:rsidR="007A2CC2" w:rsidRPr="007A2CC2">
              <w:rPr>
                <w:rFonts w:ascii="Times New Roman" w:eastAsia="Calibri" w:hAnsi="Times New Roman" w:cs="Times New Roman"/>
                <w:b/>
                <w:bCs/>
                <w:sz w:val="16"/>
                <w:szCs w:val="16"/>
                <w:lang w:eastAsia="sk-SK"/>
              </w:rPr>
              <w:t>2025</w:t>
            </w:r>
          </w:p>
        </w:tc>
        <w:tc>
          <w:tcPr>
            <w:tcW w:w="1034" w:type="dxa"/>
            <w:tcBorders>
              <w:top w:val="single" w:sz="4" w:space="0" w:color="auto"/>
              <w:left w:val="nil"/>
              <w:bottom w:val="single" w:sz="4" w:space="0" w:color="auto"/>
              <w:right w:val="nil"/>
            </w:tcBorders>
            <w:shd w:val="clear" w:color="auto" w:fill="auto"/>
            <w:noWrap/>
            <w:vAlign w:val="bottom"/>
            <w:hideMark/>
          </w:tcPr>
          <w:p w:rsidR="007A2CC2" w:rsidRPr="007A2CC2" w:rsidRDefault="00AB0127" w:rsidP="007A2CC2">
            <w:pPr>
              <w:spacing w:line="240" w:lineRule="auto"/>
              <w:jc w:val="right"/>
              <w:rPr>
                <w:rFonts w:ascii="Times New Roman" w:eastAsia="Calibri" w:hAnsi="Times New Roman" w:cs="Times New Roman"/>
                <w:b/>
                <w:bCs/>
                <w:sz w:val="16"/>
                <w:szCs w:val="16"/>
                <w:lang w:eastAsia="sk-SK"/>
              </w:rPr>
            </w:pPr>
            <w:r>
              <w:rPr>
                <w:rFonts w:ascii="Times New Roman" w:eastAsia="Calibri" w:hAnsi="Times New Roman" w:cs="Times New Roman"/>
                <w:b/>
                <w:bCs/>
                <w:sz w:val="16"/>
                <w:szCs w:val="16"/>
                <w:lang w:eastAsia="sk-SK"/>
              </w:rPr>
              <w:t xml:space="preserve">N </w:t>
            </w:r>
            <w:r w:rsidR="007A2CC2" w:rsidRPr="007A2CC2">
              <w:rPr>
                <w:rFonts w:ascii="Times New Roman" w:eastAsia="Calibri" w:hAnsi="Times New Roman" w:cs="Times New Roman"/>
                <w:b/>
                <w:bCs/>
                <w:sz w:val="16"/>
                <w:szCs w:val="16"/>
                <w:lang w:eastAsia="sk-SK"/>
              </w:rPr>
              <w:t>2026</w:t>
            </w:r>
          </w:p>
        </w:tc>
      </w:tr>
      <w:tr w:rsidR="007A2CC2" w:rsidRPr="007A2CC2" w:rsidTr="00F74E08">
        <w:trPr>
          <w:trHeight w:val="198"/>
        </w:trPr>
        <w:tc>
          <w:tcPr>
            <w:tcW w:w="4939" w:type="dxa"/>
            <w:tcBorders>
              <w:top w:val="single" w:sz="4" w:space="0" w:color="auto"/>
              <w:left w:val="nil"/>
              <w:right w:val="nil"/>
            </w:tcBorders>
            <w:shd w:val="clear" w:color="auto" w:fill="auto"/>
            <w:noWrap/>
            <w:vAlign w:val="bottom"/>
            <w:hideMark/>
          </w:tcPr>
          <w:p w:rsidR="007A2CC2" w:rsidRPr="007A2CC2" w:rsidRDefault="007A2CC2" w:rsidP="007A2CC2">
            <w:pPr>
              <w:spacing w:line="240" w:lineRule="auto"/>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Opatrenia prijaté v októbri 2022</w:t>
            </w:r>
          </w:p>
        </w:tc>
        <w:tc>
          <w:tcPr>
            <w:tcW w:w="1031" w:type="dxa"/>
            <w:tcBorders>
              <w:top w:val="nil"/>
              <w:left w:val="nil"/>
              <w:bottom w:val="nil"/>
              <w:right w:val="nil"/>
            </w:tcBorders>
            <w:shd w:val="clear" w:color="auto" w:fill="auto"/>
            <w:noWrap/>
            <w:vAlign w:val="center"/>
          </w:tcPr>
          <w:p w:rsidR="007A2CC2" w:rsidRPr="007A2CC2" w:rsidRDefault="007A2CC2" w:rsidP="007A2CC2">
            <w:pPr>
              <w:spacing w:after="0" w:line="240" w:lineRule="auto"/>
              <w:jc w:val="right"/>
              <w:rPr>
                <w:rFonts w:ascii="Times New Roman" w:eastAsia="Calibri" w:hAnsi="Times New Roman" w:cs="Times New Roman"/>
                <w:b/>
                <w:bCs/>
                <w:sz w:val="16"/>
                <w:szCs w:val="16"/>
                <w:highlight w:val="yellow"/>
                <w:lang w:eastAsia="sk-SK"/>
              </w:rPr>
            </w:pPr>
          </w:p>
        </w:tc>
        <w:tc>
          <w:tcPr>
            <w:tcW w:w="1034" w:type="dxa"/>
            <w:tcBorders>
              <w:top w:val="nil"/>
              <w:left w:val="nil"/>
              <w:bottom w:val="nil"/>
              <w:right w:val="nil"/>
            </w:tcBorders>
          </w:tcPr>
          <w:p w:rsidR="007A2CC2" w:rsidRPr="007A2CC2" w:rsidRDefault="007A2CC2" w:rsidP="007A2CC2">
            <w:pPr>
              <w:spacing w:after="0" w:line="240" w:lineRule="auto"/>
              <w:jc w:val="right"/>
              <w:rPr>
                <w:rFonts w:ascii="Times New Roman" w:eastAsia="Calibri" w:hAnsi="Times New Roman" w:cs="Times New Roman"/>
                <w:b/>
                <w:bCs/>
                <w:sz w:val="16"/>
                <w:szCs w:val="16"/>
              </w:rPr>
            </w:pP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0" w:line="240" w:lineRule="auto"/>
              <w:jc w:val="right"/>
              <w:rPr>
                <w:rFonts w:ascii="Times New Roman" w:eastAsia="Calibri" w:hAnsi="Times New Roman" w:cs="Times New Roman"/>
                <w:b/>
                <w:bCs/>
                <w:sz w:val="16"/>
                <w:szCs w:val="16"/>
                <w:highlight w:val="yellow"/>
                <w:lang w:eastAsia="sk-SK"/>
              </w:rPr>
            </w:pP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0" w:line="240" w:lineRule="auto"/>
              <w:jc w:val="right"/>
              <w:rPr>
                <w:rFonts w:ascii="Times New Roman" w:eastAsia="Calibri" w:hAnsi="Times New Roman" w:cs="Times New Roman"/>
                <w:b/>
                <w:bCs/>
                <w:sz w:val="16"/>
                <w:szCs w:val="16"/>
                <w:highlight w:val="yellow"/>
                <w:lang w:eastAsia="sk-SK"/>
              </w:rPr>
            </w:pPr>
          </w:p>
        </w:tc>
      </w:tr>
      <w:tr w:rsidR="007A2CC2" w:rsidRPr="007A2CC2" w:rsidTr="00F74E08">
        <w:trPr>
          <w:trHeight w:val="198"/>
        </w:trPr>
        <w:tc>
          <w:tcPr>
            <w:tcW w:w="4939" w:type="dxa"/>
            <w:tcBorders>
              <w:left w:val="nil"/>
              <w:bottom w:val="nil"/>
              <w:right w:val="nil"/>
            </w:tcBorders>
            <w:shd w:val="clear" w:color="auto" w:fill="auto"/>
            <w:noWrap/>
            <w:vAlign w:val="center"/>
            <w:hideMark/>
          </w:tcPr>
          <w:p w:rsidR="007A2CC2" w:rsidRPr="007A2CC2" w:rsidRDefault="007A2CC2" w:rsidP="007A2CC2">
            <w:pPr>
              <w:spacing w:after="120" w:line="240" w:lineRule="auto"/>
              <w:ind w:firstLineChars="100" w:firstLine="160"/>
              <w:rPr>
                <w:rFonts w:ascii="Times New Roman" w:eastAsia="Calibri" w:hAnsi="Times New Roman" w:cs="Times New Roman"/>
                <w:sz w:val="16"/>
                <w:szCs w:val="16"/>
                <w:lang w:eastAsia="sk-SK"/>
              </w:rPr>
            </w:pPr>
            <w:r w:rsidRPr="007A2CC2">
              <w:rPr>
                <w:rFonts w:ascii="Times New Roman" w:eastAsia="Calibri" w:hAnsi="Times New Roman" w:cs="Times New Roman"/>
                <w:color w:val="000000"/>
                <w:sz w:val="16"/>
                <w:szCs w:val="16"/>
              </w:rPr>
              <w:t>Zmrazenie odvodov do II. piliera na 2 roky</w:t>
            </w:r>
          </w:p>
        </w:tc>
        <w:tc>
          <w:tcPr>
            <w:tcW w:w="1031" w:type="dxa"/>
            <w:tcBorders>
              <w:top w:val="nil"/>
              <w:left w:val="nil"/>
              <w:bottom w:val="nil"/>
              <w:right w:val="nil"/>
            </w:tcBorders>
            <w:shd w:val="clear" w:color="auto" w:fill="auto"/>
            <w:noWrap/>
            <w:vAlign w:val="center"/>
            <w:hideMark/>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lang w:eastAsia="sk-SK"/>
              </w:rPr>
            </w:pPr>
            <w:r w:rsidRPr="007A2CC2">
              <w:rPr>
                <w:rFonts w:ascii="Times New Roman" w:eastAsia="Calibri" w:hAnsi="Times New Roman" w:cs="Times New Roman"/>
                <w:color w:val="000000"/>
                <w:sz w:val="16"/>
                <w:szCs w:val="16"/>
              </w:rPr>
              <w:t>49 884</w:t>
            </w:r>
          </w:p>
        </w:tc>
        <w:tc>
          <w:tcPr>
            <w:tcW w:w="1034" w:type="dxa"/>
            <w:tcBorders>
              <w:top w:val="nil"/>
              <w:left w:val="nil"/>
              <w:bottom w:val="nil"/>
              <w:right w:val="nil"/>
            </w:tcBorders>
            <w:vAlign w:val="center"/>
          </w:tcPr>
          <w:p w:rsidR="007A2CC2" w:rsidRPr="007A2CC2" w:rsidRDefault="007A2CC2" w:rsidP="007A2CC2">
            <w:pPr>
              <w:spacing w:after="120" w:line="240" w:lineRule="auto"/>
              <w:jc w:val="right"/>
              <w:rPr>
                <w:rFonts w:ascii="Times New Roman" w:eastAsia="Calibri" w:hAnsi="Times New Roman" w:cs="Times New Roman"/>
                <w:sz w:val="16"/>
                <w:szCs w:val="16"/>
              </w:rPr>
            </w:pPr>
            <w:r w:rsidRPr="007A2CC2">
              <w:rPr>
                <w:rFonts w:ascii="Times New Roman" w:eastAsia="Calibri" w:hAnsi="Times New Roman" w:cs="Times New Roman"/>
                <w:color w:val="000000"/>
                <w:sz w:val="16"/>
                <w:szCs w:val="16"/>
              </w:rPr>
              <w:t>103 019</w:t>
            </w:r>
          </w:p>
        </w:tc>
        <w:tc>
          <w:tcPr>
            <w:tcW w:w="1034" w:type="dxa"/>
            <w:tcBorders>
              <w:top w:val="nil"/>
              <w:left w:val="nil"/>
              <w:bottom w:val="nil"/>
              <w:right w:val="nil"/>
            </w:tcBorders>
            <w:shd w:val="clear" w:color="auto" w:fill="auto"/>
            <w:noWrap/>
            <w:vAlign w:val="center"/>
            <w:hideMark/>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lang w:eastAsia="sk-SK"/>
              </w:rPr>
            </w:pPr>
            <w:r w:rsidRPr="007A2CC2">
              <w:rPr>
                <w:rFonts w:ascii="Times New Roman" w:eastAsia="Calibri" w:hAnsi="Times New Roman" w:cs="Times New Roman"/>
                <w:color w:val="000000"/>
                <w:sz w:val="16"/>
                <w:szCs w:val="16"/>
              </w:rPr>
              <w:t>51 558</w:t>
            </w:r>
          </w:p>
        </w:tc>
        <w:tc>
          <w:tcPr>
            <w:tcW w:w="1034" w:type="dxa"/>
            <w:tcBorders>
              <w:top w:val="nil"/>
              <w:left w:val="nil"/>
              <w:bottom w:val="nil"/>
              <w:right w:val="nil"/>
            </w:tcBorders>
            <w:shd w:val="clear" w:color="auto" w:fill="auto"/>
            <w:noWrap/>
            <w:vAlign w:val="center"/>
            <w:hideMark/>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lang w:eastAsia="sk-SK"/>
              </w:rPr>
            </w:pPr>
            <w:r w:rsidRPr="007A2CC2">
              <w:rPr>
                <w:rFonts w:ascii="Times New Roman" w:eastAsia="Calibri" w:hAnsi="Times New Roman" w:cs="Times New Roman"/>
                <w:color w:val="000000"/>
                <w:sz w:val="16"/>
                <w:szCs w:val="16"/>
              </w:rPr>
              <w:t>52 584</w:t>
            </w:r>
          </w:p>
        </w:tc>
      </w:tr>
      <w:tr w:rsidR="007A2CC2" w:rsidRPr="007A2CC2" w:rsidTr="00F74E08">
        <w:trPr>
          <w:trHeight w:val="198"/>
        </w:trPr>
        <w:tc>
          <w:tcPr>
            <w:tcW w:w="4939" w:type="dxa"/>
            <w:tcBorders>
              <w:top w:val="nil"/>
              <w:left w:val="nil"/>
              <w:bottom w:val="nil"/>
              <w:right w:val="nil"/>
            </w:tcBorders>
            <w:shd w:val="clear" w:color="auto" w:fill="auto"/>
            <w:noWrap/>
            <w:vAlign w:val="center"/>
            <w:hideMark/>
          </w:tcPr>
          <w:p w:rsidR="007A2CC2" w:rsidRPr="007A2CC2" w:rsidRDefault="007A2CC2" w:rsidP="007A2CC2">
            <w:pPr>
              <w:spacing w:after="120" w:line="240" w:lineRule="auto"/>
              <w:rPr>
                <w:rFonts w:ascii="Times New Roman" w:eastAsia="Calibri" w:hAnsi="Times New Roman" w:cs="Times New Roman"/>
                <w:sz w:val="16"/>
                <w:szCs w:val="16"/>
                <w:lang w:eastAsia="sk-SK"/>
              </w:rPr>
            </w:pPr>
            <w:r w:rsidRPr="007A2CC2">
              <w:rPr>
                <w:rFonts w:ascii="Times New Roman" w:eastAsia="Calibri" w:hAnsi="Times New Roman" w:cs="Times New Roman"/>
                <w:color w:val="000000"/>
                <w:sz w:val="16"/>
                <w:szCs w:val="16"/>
              </w:rPr>
              <w:t xml:space="preserve">    Reforma</w:t>
            </w:r>
            <w:r w:rsidR="003B6BB8">
              <w:rPr>
                <w:rFonts w:ascii="Times New Roman" w:eastAsia="Calibri" w:hAnsi="Times New Roman" w:cs="Times New Roman"/>
                <w:color w:val="000000"/>
                <w:sz w:val="16"/>
                <w:szCs w:val="16"/>
              </w:rPr>
              <w:t xml:space="preserve"> II. piliera 2022 (sporenie na II</w:t>
            </w:r>
            <w:r w:rsidRPr="007A2CC2">
              <w:rPr>
                <w:rFonts w:ascii="Times New Roman" w:eastAsia="Calibri" w:hAnsi="Times New Roman" w:cs="Times New Roman"/>
                <w:color w:val="000000"/>
                <w:sz w:val="16"/>
                <w:szCs w:val="16"/>
              </w:rPr>
              <w:t>. pilier aj na dôchodku)</w:t>
            </w:r>
          </w:p>
        </w:tc>
        <w:tc>
          <w:tcPr>
            <w:tcW w:w="1031" w:type="dxa"/>
            <w:tcBorders>
              <w:top w:val="nil"/>
              <w:left w:val="nil"/>
              <w:bottom w:val="nil"/>
              <w:right w:val="nil"/>
            </w:tcBorders>
            <w:shd w:val="clear" w:color="auto" w:fill="auto"/>
            <w:noWrap/>
            <w:vAlign w:val="center"/>
            <w:hideMark/>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lang w:eastAsia="sk-SK"/>
              </w:rPr>
            </w:pPr>
            <w:r w:rsidRPr="007A2CC2">
              <w:rPr>
                <w:rFonts w:ascii="Times New Roman" w:eastAsia="Calibri" w:hAnsi="Times New Roman" w:cs="Times New Roman"/>
                <w:color w:val="000000"/>
                <w:sz w:val="16"/>
                <w:szCs w:val="16"/>
              </w:rPr>
              <w:t>0</w:t>
            </w:r>
          </w:p>
        </w:tc>
        <w:tc>
          <w:tcPr>
            <w:tcW w:w="1034" w:type="dxa"/>
            <w:tcBorders>
              <w:top w:val="nil"/>
              <w:left w:val="nil"/>
              <w:bottom w:val="nil"/>
              <w:right w:val="nil"/>
            </w:tcBorders>
            <w:vAlign w:val="center"/>
          </w:tcPr>
          <w:p w:rsidR="007A2CC2" w:rsidRPr="007A2CC2" w:rsidRDefault="007A2CC2" w:rsidP="007A2CC2">
            <w:pPr>
              <w:spacing w:after="120" w:line="240" w:lineRule="auto"/>
              <w:jc w:val="right"/>
              <w:rPr>
                <w:rFonts w:ascii="Times New Roman" w:eastAsia="Calibri" w:hAnsi="Times New Roman" w:cs="Times New Roman"/>
                <w:sz w:val="16"/>
                <w:szCs w:val="16"/>
              </w:rPr>
            </w:pPr>
            <w:r w:rsidRPr="007A2CC2">
              <w:rPr>
                <w:rFonts w:ascii="Times New Roman" w:eastAsia="Calibri" w:hAnsi="Times New Roman" w:cs="Times New Roman"/>
                <w:color w:val="000000"/>
                <w:sz w:val="16"/>
                <w:szCs w:val="16"/>
              </w:rPr>
              <w:t>-1 599</w:t>
            </w:r>
          </w:p>
        </w:tc>
        <w:tc>
          <w:tcPr>
            <w:tcW w:w="1034" w:type="dxa"/>
            <w:tcBorders>
              <w:top w:val="nil"/>
              <w:left w:val="nil"/>
              <w:bottom w:val="nil"/>
              <w:right w:val="nil"/>
            </w:tcBorders>
            <w:shd w:val="clear" w:color="auto" w:fill="auto"/>
            <w:noWrap/>
            <w:vAlign w:val="center"/>
            <w:hideMark/>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lang w:eastAsia="sk-SK"/>
              </w:rPr>
            </w:pPr>
            <w:r w:rsidRPr="007A2CC2">
              <w:rPr>
                <w:rFonts w:ascii="Times New Roman" w:eastAsia="Calibri" w:hAnsi="Times New Roman" w:cs="Times New Roman"/>
                <w:color w:val="000000"/>
                <w:sz w:val="16"/>
                <w:szCs w:val="16"/>
              </w:rPr>
              <w:t>-5 205</w:t>
            </w:r>
          </w:p>
        </w:tc>
        <w:tc>
          <w:tcPr>
            <w:tcW w:w="1034" w:type="dxa"/>
            <w:tcBorders>
              <w:top w:val="nil"/>
              <w:left w:val="nil"/>
              <w:bottom w:val="nil"/>
              <w:right w:val="nil"/>
            </w:tcBorders>
            <w:shd w:val="clear" w:color="auto" w:fill="auto"/>
            <w:noWrap/>
            <w:vAlign w:val="center"/>
            <w:hideMark/>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lang w:eastAsia="sk-SK"/>
              </w:rPr>
            </w:pPr>
            <w:r w:rsidRPr="007A2CC2">
              <w:rPr>
                <w:rFonts w:ascii="Times New Roman" w:eastAsia="Calibri" w:hAnsi="Times New Roman" w:cs="Times New Roman"/>
                <w:color w:val="000000"/>
                <w:sz w:val="16"/>
                <w:szCs w:val="16"/>
              </w:rPr>
              <w:t>-9 615</w:t>
            </w:r>
          </w:p>
        </w:tc>
      </w:tr>
      <w:tr w:rsidR="007A2CC2" w:rsidRPr="007A2CC2" w:rsidTr="00F74E08">
        <w:trPr>
          <w:trHeight w:val="198"/>
        </w:trPr>
        <w:tc>
          <w:tcPr>
            <w:tcW w:w="4939" w:type="dxa"/>
            <w:tcBorders>
              <w:top w:val="nil"/>
              <w:left w:val="nil"/>
              <w:bottom w:val="nil"/>
              <w:right w:val="nil"/>
            </w:tcBorders>
            <w:shd w:val="clear" w:color="auto" w:fill="auto"/>
            <w:noWrap/>
            <w:vAlign w:val="center"/>
          </w:tcPr>
          <w:p w:rsidR="007A2CC2" w:rsidRPr="007A2CC2" w:rsidRDefault="007A2CC2" w:rsidP="007A2CC2">
            <w:pPr>
              <w:spacing w:after="120" w:line="240" w:lineRule="auto"/>
              <w:rPr>
                <w:rFonts w:ascii="Times New Roman" w:eastAsia="Calibri" w:hAnsi="Times New Roman" w:cs="Times New Roman"/>
                <w:sz w:val="16"/>
                <w:szCs w:val="16"/>
                <w:lang w:eastAsia="sk-SK"/>
              </w:rPr>
            </w:pPr>
            <w:r w:rsidRPr="007A2CC2">
              <w:rPr>
                <w:rFonts w:ascii="Times New Roman" w:eastAsia="Calibri" w:hAnsi="Times New Roman" w:cs="Times New Roman"/>
                <w:color w:val="000000"/>
                <w:sz w:val="16"/>
                <w:szCs w:val="16"/>
              </w:rPr>
              <w:t xml:space="preserve">    Reforma II. piliera 2022 (automatický vstup)</w:t>
            </w:r>
          </w:p>
        </w:tc>
        <w:tc>
          <w:tcPr>
            <w:tcW w:w="1031"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sz w:val="16"/>
                <w:szCs w:val="16"/>
              </w:rPr>
            </w:pPr>
            <w:r w:rsidRPr="007A2CC2">
              <w:rPr>
                <w:rFonts w:ascii="Times New Roman" w:eastAsia="Calibri" w:hAnsi="Times New Roman" w:cs="Times New Roman"/>
                <w:color w:val="000000"/>
                <w:sz w:val="16"/>
                <w:szCs w:val="16"/>
              </w:rPr>
              <w:t>-9 706</w:t>
            </w:r>
          </w:p>
        </w:tc>
        <w:tc>
          <w:tcPr>
            <w:tcW w:w="1034" w:type="dxa"/>
            <w:tcBorders>
              <w:top w:val="nil"/>
              <w:left w:val="nil"/>
              <w:bottom w:val="nil"/>
              <w:right w:val="nil"/>
            </w:tcBorders>
            <w:vAlign w:val="center"/>
          </w:tcPr>
          <w:p w:rsidR="007A2CC2" w:rsidRPr="007A2CC2" w:rsidRDefault="007A2CC2" w:rsidP="007A2CC2">
            <w:pPr>
              <w:spacing w:after="120" w:line="240" w:lineRule="auto"/>
              <w:jc w:val="right"/>
              <w:rPr>
                <w:rFonts w:ascii="Times New Roman" w:eastAsia="Calibri" w:hAnsi="Times New Roman" w:cs="Times New Roman"/>
                <w:sz w:val="16"/>
                <w:szCs w:val="16"/>
              </w:rPr>
            </w:pPr>
            <w:r w:rsidRPr="007A2CC2">
              <w:rPr>
                <w:rFonts w:ascii="Times New Roman" w:eastAsia="Calibri" w:hAnsi="Times New Roman" w:cs="Times New Roman"/>
                <w:color w:val="000000"/>
                <w:sz w:val="16"/>
                <w:szCs w:val="16"/>
              </w:rPr>
              <w:t>-29 354</w:t>
            </w: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sz w:val="16"/>
                <w:szCs w:val="16"/>
              </w:rPr>
            </w:pPr>
            <w:r w:rsidRPr="007A2CC2">
              <w:rPr>
                <w:rFonts w:ascii="Times New Roman" w:eastAsia="Calibri" w:hAnsi="Times New Roman" w:cs="Times New Roman"/>
                <w:color w:val="000000"/>
                <w:sz w:val="16"/>
                <w:szCs w:val="16"/>
              </w:rPr>
              <w:t>-48 330</w:t>
            </w: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sz w:val="16"/>
                <w:szCs w:val="16"/>
              </w:rPr>
            </w:pPr>
            <w:r w:rsidRPr="007A2CC2">
              <w:rPr>
                <w:rFonts w:ascii="Times New Roman" w:eastAsia="Calibri" w:hAnsi="Times New Roman" w:cs="Times New Roman"/>
                <w:color w:val="000000"/>
                <w:sz w:val="16"/>
                <w:szCs w:val="16"/>
              </w:rPr>
              <w:t>-70 102</w:t>
            </w:r>
          </w:p>
        </w:tc>
      </w:tr>
      <w:tr w:rsidR="007A2CC2" w:rsidRPr="007A2CC2" w:rsidTr="00F74E08">
        <w:trPr>
          <w:trHeight w:val="198"/>
        </w:trPr>
        <w:tc>
          <w:tcPr>
            <w:tcW w:w="4939" w:type="dxa"/>
            <w:tcBorders>
              <w:top w:val="nil"/>
              <w:left w:val="nil"/>
              <w:bottom w:val="nil"/>
              <w:right w:val="nil"/>
            </w:tcBorders>
            <w:shd w:val="clear" w:color="auto" w:fill="auto"/>
            <w:noWrap/>
            <w:vAlign w:val="center"/>
          </w:tcPr>
          <w:p w:rsidR="007A2CC2" w:rsidRPr="007A2CC2" w:rsidRDefault="007A2CC2" w:rsidP="007A2CC2">
            <w:pPr>
              <w:spacing w:after="120" w:line="240" w:lineRule="auto"/>
              <w:rPr>
                <w:rFonts w:ascii="Times New Roman" w:eastAsia="Calibri" w:hAnsi="Times New Roman" w:cs="Times New Roman"/>
                <w:sz w:val="16"/>
                <w:szCs w:val="16"/>
                <w:lang w:eastAsia="sk-SK"/>
              </w:rPr>
            </w:pPr>
            <w:r w:rsidRPr="007A2CC2">
              <w:rPr>
                <w:rFonts w:ascii="Times New Roman" w:eastAsia="Calibri" w:hAnsi="Times New Roman" w:cs="Times New Roman"/>
                <w:color w:val="000000"/>
                <w:sz w:val="16"/>
                <w:szCs w:val="16"/>
              </w:rPr>
              <w:t xml:space="preserve">    Reforma II. piliera 2022 (zníženie poplatkov)</w:t>
            </w:r>
          </w:p>
        </w:tc>
        <w:tc>
          <w:tcPr>
            <w:tcW w:w="1031"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sz w:val="16"/>
                <w:szCs w:val="16"/>
              </w:rPr>
            </w:pPr>
            <w:r w:rsidRPr="007A2CC2">
              <w:rPr>
                <w:rFonts w:ascii="Times New Roman" w:eastAsia="Calibri" w:hAnsi="Times New Roman" w:cs="Times New Roman"/>
                <w:color w:val="000000"/>
                <w:sz w:val="16"/>
                <w:szCs w:val="16"/>
              </w:rPr>
              <w:t>-1 227</w:t>
            </w:r>
          </w:p>
        </w:tc>
        <w:tc>
          <w:tcPr>
            <w:tcW w:w="1034" w:type="dxa"/>
            <w:tcBorders>
              <w:top w:val="nil"/>
              <w:left w:val="nil"/>
              <w:bottom w:val="nil"/>
              <w:right w:val="nil"/>
            </w:tcBorders>
            <w:vAlign w:val="center"/>
          </w:tcPr>
          <w:p w:rsidR="007A2CC2" w:rsidRPr="007A2CC2" w:rsidRDefault="007A2CC2" w:rsidP="007A2CC2">
            <w:pPr>
              <w:spacing w:after="120" w:line="240" w:lineRule="auto"/>
              <w:jc w:val="right"/>
              <w:rPr>
                <w:rFonts w:ascii="Times New Roman" w:eastAsia="Calibri" w:hAnsi="Times New Roman" w:cs="Times New Roman"/>
                <w:sz w:val="16"/>
                <w:szCs w:val="16"/>
              </w:rPr>
            </w:pPr>
            <w:r w:rsidRPr="007A2CC2">
              <w:rPr>
                <w:rFonts w:ascii="Times New Roman" w:eastAsia="Calibri" w:hAnsi="Times New Roman" w:cs="Times New Roman"/>
                <w:color w:val="000000"/>
                <w:sz w:val="16"/>
                <w:szCs w:val="16"/>
              </w:rPr>
              <w:t>-6 867</w:t>
            </w: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sz w:val="16"/>
                <w:szCs w:val="16"/>
              </w:rPr>
            </w:pPr>
            <w:r w:rsidRPr="007A2CC2">
              <w:rPr>
                <w:rFonts w:ascii="Times New Roman" w:eastAsia="Calibri" w:hAnsi="Times New Roman" w:cs="Times New Roman"/>
                <w:color w:val="000000"/>
                <w:sz w:val="16"/>
                <w:szCs w:val="16"/>
              </w:rPr>
              <w:t>-8 420</w:t>
            </w: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sz w:val="16"/>
                <w:szCs w:val="16"/>
              </w:rPr>
            </w:pPr>
            <w:r w:rsidRPr="007A2CC2">
              <w:rPr>
                <w:rFonts w:ascii="Times New Roman" w:eastAsia="Calibri" w:hAnsi="Times New Roman" w:cs="Times New Roman"/>
                <w:color w:val="000000"/>
                <w:sz w:val="16"/>
                <w:szCs w:val="16"/>
              </w:rPr>
              <w:t>-9 249</w:t>
            </w:r>
          </w:p>
        </w:tc>
      </w:tr>
      <w:tr w:rsidR="007A2CC2" w:rsidRPr="007A2CC2" w:rsidTr="00F74E08">
        <w:trPr>
          <w:trHeight w:val="198"/>
        </w:trPr>
        <w:tc>
          <w:tcPr>
            <w:tcW w:w="4939" w:type="dxa"/>
            <w:tcBorders>
              <w:top w:val="nil"/>
              <w:left w:val="nil"/>
              <w:bottom w:val="nil"/>
              <w:right w:val="nil"/>
            </w:tcBorders>
            <w:shd w:val="clear" w:color="auto" w:fill="auto"/>
            <w:noWrap/>
            <w:vAlign w:val="center"/>
          </w:tcPr>
          <w:p w:rsidR="007A2CC2" w:rsidRPr="007A2CC2" w:rsidRDefault="007A2CC2" w:rsidP="007A2CC2">
            <w:pPr>
              <w:rPr>
                <w:rFonts w:ascii="Times New Roman" w:eastAsia="Calibri" w:hAnsi="Times New Roman" w:cs="Times New Roman"/>
                <w:b/>
                <w:bCs/>
                <w:color w:val="000000"/>
                <w:sz w:val="16"/>
                <w:szCs w:val="16"/>
              </w:rPr>
            </w:pPr>
            <w:r w:rsidRPr="007A2CC2">
              <w:rPr>
                <w:rFonts w:ascii="Times New Roman" w:eastAsia="Calibri" w:hAnsi="Times New Roman" w:cs="Times New Roman"/>
                <w:b/>
                <w:bCs/>
                <w:color w:val="000000"/>
                <w:sz w:val="16"/>
                <w:szCs w:val="16"/>
              </w:rPr>
              <w:t>Legislatívne opatrenia prijaté v decembri 2022 - nezahrnuté v prognóze zo septembra 2022</w:t>
            </w:r>
          </w:p>
        </w:tc>
        <w:tc>
          <w:tcPr>
            <w:tcW w:w="1031"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p>
        </w:tc>
        <w:tc>
          <w:tcPr>
            <w:tcW w:w="1034" w:type="dxa"/>
            <w:tcBorders>
              <w:top w:val="nil"/>
              <w:left w:val="nil"/>
              <w:bottom w:val="nil"/>
              <w:right w:val="nil"/>
            </w:tcBorders>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p>
        </w:tc>
      </w:tr>
      <w:tr w:rsidR="007A2CC2" w:rsidRPr="007A2CC2" w:rsidTr="00F74E08">
        <w:trPr>
          <w:trHeight w:val="198"/>
        </w:trPr>
        <w:tc>
          <w:tcPr>
            <w:tcW w:w="4939" w:type="dxa"/>
            <w:tcBorders>
              <w:top w:val="nil"/>
              <w:left w:val="nil"/>
              <w:bottom w:val="nil"/>
              <w:right w:val="nil"/>
            </w:tcBorders>
            <w:shd w:val="clear" w:color="auto" w:fill="auto"/>
            <w:noWrap/>
            <w:vAlign w:val="center"/>
          </w:tcPr>
          <w:p w:rsidR="007A2CC2" w:rsidRPr="007A2CC2" w:rsidRDefault="007A2CC2" w:rsidP="007A2CC2">
            <w:pPr>
              <w:spacing w:after="120" w:line="240" w:lineRule="auto"/>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 xml:space="preserve">    Zvýšenie sadzby SD z liehu o 30 %</w:t>
            </w:r>
          </w:p>
        </w:tc>
        <w:tc>
          <w:tcPr>
            <w:tcW w:w="1031"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33 726</w:t>
            </w:r>
          </w:p>
        </w:tc>
        <w:tc>
          <w:tcPr>
            <w:tcW w:w="1034" w:type="dxa"/>
            <w:tcBorders>
              <w:top w:val="nil"/>
              <w:left w:val="nil"/>
              <w:bottom w:val="nil"/>
              <w:right w:val="nil"/>
            </w:tcBorders>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74 123</w:t>
            </w: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73 837</w:t>
            </w: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76 175</w:t>
            </w:r>
          </w:p>
        </w:tc>
      </w:tr>
      <w:tr w:rsidR="007A2CC2" w:rsidRPr="007A2CC2" w:rsidTr="00F74E08">
        <w:trPr>
          <w:trHeight w:val="198"/>
        </w:trPr>
        <w:tc>
          <w:tcPr>
            <w:tcW w:w="4939" w:type="dxa"/>
            <w:tcBorders>
              <w:top w:val="nil"/>
              <w:left w:val="nil"/>
              <w:bottom w:val="nil"/>
              <w:right w:val="nil"/>
            </w:tcBorders>
            <w:shd w:val="clear" w:color="auto" w:fill="auto"/>
            <w:noWrap/>
            <w:vAlign w:val="center"/>
          </w:tcPr>
          <w:p w:rsidR="007A2CC2" w:rsidRPr="007A2CC2" w:rsidRDefault="007A2CC2" w:rsidP="007A2CC2">
            <w:pPr>
              <w:spacing w:after="120" w:line="240" w:lineRule="auto"/>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 xml:space="preserve">    Odvody z hazardných hier (vplyv na DPPO)</w:t>
            </w:r>
          </w:p>
        </w:tc>
        <w:tc>
          <w:tcPr>
            <w:tcW w:w="1031"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sz w:val="16"/>
                <w:szCs w:val="16"/>
              </w:rPr>
              <w:t>-4 980</w:t>
            </w:r>
          </w:p>
        </w:tc>
        <w:tc>
          <w:tcPr>
            <w:tcW w:w="1034" w:type="dxa"/>
            <w:tcBorders>
              <w:top w:val="nil"/>
              <w:left w:val="nil"/>
              <w:bottom w:val="nil"/>
              <w:right w:val="nil"/>
            </w:tcBorders>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sz w:val="16"/>
                <w:szCs w:val="16"/>
              </w:rPr>
              <w:t>-5 397</w:t>
            </w: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sz w:val="16"/>
                <w:szCs w:val="16"/>
              </w:rPr>
              <w:t>-6 234</w:t>
            </w: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sz w:val="16"/>
                <w:szCs w:val="16"/>
              </w:rPr>
              <w:t>-7 116</w:t>
            </w:r>
          </w:p>
        </w:tc>
      </w:tr>
      <w:tr w:rsidR="007A2CC2" w:rsidRPr="007A2CC2" w:rsidTr="00F74E08">
        <w:trPr>
          <w:trHeight w:val="198"/>
        </w:trPr>
        <w:tc>
          <w:tcPr>
            <w:tcW w:w="4939" w:type="dxa"/>
            <w:tcBorders>
              <w:top w:val="nil"/>
              <w:left w:val="nil"/>
              <w:bottom w:val="nil"/>
              <w:right w:val="nil"/>
            </w:tcBorders>
            <w:shd w:val="clear" w:color="auto" w:fill="auto"/>
            <w:noWrap/>
            <w:vAlign w:val="center"/>
          </w:tcPr>
          <w:p w:rsidR="007A2CC2" w:rsidRPr="007A2CC2" w:rsidRDefault="007A2CC2" w:rsidP="007A2CC2">
            <w:pPr>
              <w:spacing w:after="120" w:line="240" w:lineRule="auto"/>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 xml:space="preserve">    Oslobodenia cestovných nákladov lekárov na kongresy</w:t>
            </w:r>
          </w:p>
        </w:tc>
        <w:tc>
          <w:tcPr>
            <w:tcW w:w="1031"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-1 000</w:t>
            </w:r>
          </w:p>
        </w:tc>
        <w:tc>
          <w:tcPr>
            <w:tcW w:w="1034" w:type="dxa"/>
            <w:tcBorders>
              <w:top w:val="nil"/>
              <w:left w:val="nil"/>
              <w:bottom w:val="nil"/>
              <w:right w:val="nil"/>
            </w:tcBorders>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-1 050</w:t>
            </w: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-1 103</w:t>
            </w: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-1 158</w:t>
            </w:r>
          </w:p>
        </w:tc>
      </w:tr>
      <w:tr w:rsidR="007A2CC2" w:rsidRPr="007A2CC2" w:rsidTr="00F74E08">
        <w:trPr>
          <w:trHeight w:val="198"/>
        </w:trPr>
        <w:tc>
          <w:tcPr>
            <w:tcW w:w="4939" w:type="dxa"/>
            <w:tcBorders>
              <w:top w:val="nil"/>
              <w:left w:val="nil"/>
              <w:bottom w:val="nil"/>
              <w:right w:val="nil"/>
            </w:tcBorders>
            <w:shd w:val="clear" w:color="auto" w:fill="auto"/>
            <w:noWrap/>
            <w:vAlign w:val="center"/>
          </w:tcPr>
          <w:p w:rsidR="007A2CC2" w:rsidRPr="007A2CC2" w:rsidRDefault="007A2CC2" w:rsidP="007A2CC2">
            <w:pPr>
              <w:spacing w:after="120" w:line="240" w:lineRule="auto"/>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 xml:space="preserve">    Minimálne poistné zo zdravotných odvodov</w:t>
            </w:r>
          </w:p>
        </w:tc>
        <w:tc>
          <w:tcPr>
            <w:tcW w:w="1031"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20 192</w:t>
            </w:r>
          </w:p>
        </w:tc>
        <w:tc>
          <w:tcPr>
            <w:tcW w:w="1034" w:type="dxa"/>
            <w:tcBorders>
              <w:top w:val="nil"/>
              <w:left w:val="nil"/>
              <w:bottom w:val="nil"/>
              <w:right w:val="nil"/>
            </w:tcBorders>
            <w:vAlign w:val="bottom"/>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14 261</w:t>
            </w:r>
          </w:p>
        </w:tc>
        <w:tc>
          <w:tcPr>
            <w:tcW w:w="1034"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14 989</w:t>
            </w:r>
          </w:p>
        </w:tc>
        <w:tc>
          <w:tcPr>
            <w:tcW w:w="1034"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14 263</w:t>
            </w:r>
          </w:p>
        </w:tc>
      </w:tr>
      <w:tr w:rsidR="007A2CC2" w:rsidRPr="007A2CC2" w:rsidTr="00F74E08">
        <w:trPr>
          <w:trHeight w:val="198"/>
        </w:trPr>
        <w:tc>
          <w:tcPr>
            <w:tcW w:w="4939" w:type="dxa"/>
            <w:tcBorders>
              <w:top w:val="nil"/>
              <w:left w:val="nil"/>
              <w:bottom w:val="nil"/>
              <w:right w:val="nil"/>
            </w:tcBorders>
            <w:shd w:val="clear" w:color="auto" w:fill="auto"/>
            <w:noWrap/>
            <w:vAlign w:val="center"/>
          </w:tcPr>
          <w:p w:rsidR="007A2CC2" w:rsidRPr="007A2CC2" w:rsidRDefault="007A2CC2" w:rsidP="007A2CC2">
            <w:pPr>
              <w:spacing w:after="120" w:line="240" w:lineRule="auto"/>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 xml:space="preserve">    Zrušenie koncesionárskych poplatkov</w:t>
            </w:r>
          </w:p>
        </w:tc>
        <w:tc>
          <w:tcPr>
            <w:tcW w:w="1031"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-34 836</w:t>
            </w:r>
          </w:p>
        </w:tc>
        <w:tc>
          <w:tcPr>
            <w:tcW w:w="1034" w:type="dxa"/>
            <w:tcBorders>
              <w:top w:val="nil"/>
              <w:left w:val="nil"/>
              <w:bottom w:val="nil"/>
              <w:right w:val="nil"/>
            </w:tcBorders>
            <w:vAlign w:val="bottom"/>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-76 146</w:t>
            </w:r>
          </w:p>
        </w:tc>
        <w:tc>
          <w:tcPr>
            <w:tcW w:w="1034"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-77 061</w:t>
            </w:r>
          </w:p>
        </w:tc>
        <w:tc>
          <w:tcPr>
            <w:tcW w:w="1034"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-77 990</w:t>
            </w:r>
          </w:p>
        </w:tc>
      </w:tr>
      <w:tr w:rsidR="007A2CC2" w:rsidRPr="007A2CC2" w:rsidTr="00F74E08">
        <w:trPr>
          <w:trHeight w:val="198"/>
        </w:trPr>
        <w:tc>
          <w:tcPr>
            <w:tcW w:w="4939" w:type="dxa"/>
            <w:tcBorders>
              <w:top w:val="nil"/>
              <w:left w:val="nil"/>
              <w:bottom w:val="nil"/>
              <w:right w:val="nil"/>
            </w:tcBorders>
            <w:shd w:val="clear" w:color="auto" w:fill="auto"/>
            <w:noWrap/>
            <w:vAlign w:val="center"/>
          </w:tcPr>
          <w:p w:rsidR="007A2CC2" w:rsidRPr="007A2CC2" w:rsidRDefault="007A2CC2" w:rsidP="007A2CC2">
            <w:pPr>
              <w:spacing w:after="120" w:line="240" w:lineRule="auto"/>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 xml:space="preserve">    Zdanenie dlhopisov emitovaných domácimi emitentmi na zahraničných trhoch</w:t>
            </w:r>
          </w:p>
        </w:tc>
        <w:tc>
          <w:tcPr>
            <w:tcW w:w="1031"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3 711</w:t>
            </w:r>
          </w:p>
        </w:tc>
        <w:tc>
          <w:tcPr>
            <w:tcW w:w="1034" w:type="dxa"/>
            <w:tcBorders>
              <w:top w:val="nil"/>
              <w:left w:val="nil"/>
              <w:bottom w:val="nil"/>
              <w:right w:val="nil"/>
            </w:tcBorders>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0</w:t>
            </w: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0</w:t>
            </w:r>
          </w:p>
        </w:tc>
        <w:tc>
          <w:tcPr>
            <w:tcW w:w="1034" w:type="dxa"/>
            <w:tcBorders>
              <w:top w:val="nil"/>
              <w:left w:val="nil"/>
              <w:bottom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0</w:t>
            </w:r>
          </w:p>
        </w:tc>
      </w:tr>
      <w:tr w:rsidR="007A2CC2" w:rsidRPr="007A2CC2" w:rsidTr="00F74E08">
        <w:trPr>
          <w:trHeight w:val="198"/>
        </w:trPr>
        <w:tc>
          <w:tcPr>
            <w:tcW w:w="4939" w:type="dxa"/>
            <w:tcBorders>
              <w:top w:val="nil"/>
              <w:left w:val="nil"/>
              <w:right w:val="nil"/>
            </w:tcBorders>
            <w:shd w:val="clear" w:color="auto" w:fill="auto"/>
            <w:noWrap/>
            <w:vAlign w:val="center"/>
          </w:tcPr>
          <w:p w:rsidR="007A2CC2" w:rsidRPr="007A2CC2" w:rsidRDefault="007A2CC2" w:rsidP="007A2CC2">
            <w:pPr>
              <w:spacing w:after="120" w:line="240" w:lineRule="auto"/>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 xml:space="preserve">    Trvalé zníženie sadzby DPH na 10</w:t>
            </w:r>
            <w:r w:rsidR="003B6BB8">
              <w:rPr>
                <w:rFonts w:ascii="Times New Roman" w:eastAsia="Calibri" w:hAnsi="Times New Roman" w:cs="Times New Roman"/>
                <w:color w:val="000000"/>
                <w:sz w:val="16"/>
                <w:szCs w:val="16"/>
              </w:rPr>
              <w:t xml:space="preserve"> </w:t>
            </w:r>
            <w:r w:rsidRPr="007A2CC2">
              <w:rPr>
                <w:rFonts w:ascii="Times New Roman" w:eastAsia="Calibri" w:hAnsi="Times New Roman" w:cs="Times New Roman"/>
                <w:color w:val="000000"/>
                <w:sz w:val="16"/>
                <w:szCs w:val="16"/>
              </w:rPr>
              <w:t xml:space="preserve">% na </w:t>
            </w:r>
            <w:proofErr w:type="spellStart"/>
            <w:r w:rsidRPr="007A2CC2">
              <w:rPr>
                <w:rFonts w:ascii="Times New Roman" w:eastAsia="Calibri" w:hAnsi="Times New Roman" w:cs="Times New Roman"/>
                <w:color w:val="000000"/>
                <w:sz w:val="16"/>
                <w:szCs w:val="16"/>
              </w:rPr>
              <w:t>gastro</w:t>
            </w:r>
            <w:proofErr w:type="spellEnd"/>
            <w:r w:rsidRPr="007A2CC2">
              <w:rPr>
                <w:rFonts w:ascii="Times New Roman" w:eastAsia="Calibri" w:hAnsi="Times New Roman" w:cs="Times New Roman"/>
                <w:color w:val="000000"/>
                <w:sz w:val="16"/>
                <w:szCs w:val="16"/>
              </w:rPr>
              <w:t xml:space="preserve">, vleky, </w:t>
            </w:r>
            <w:proofErr w:type="spellStart"/>
            <w:r w:rsidRPr="007A2CC2">
              <w:rPr>
                <w:rFonts w:ascii="Times New Roman" w:eastAsia="Calibri" w:hAnsi="Times New Roman" w:cs="Times New Roman"/>
                <w:color w:val="000000"/>
                <w:sz w:val="16"/>
                <w:szCs w:val="16"/>
              </w:rPr>
              <w:t>akvaparky</w:t>
            </w:r>
            <w:proofErr w:type="spellEnd"/>
            <w:r w:rsidRPr="007A2CC2">
              <w:rPr>
                <w:rFonts w:ascii="Times New Roman" w:eastAsia="Calibri" w:hAnsi="Times New Roman" w:cs="Times New Roman"/>
                <w:color w:val="000000"/>
                <w:sz w:val="16"/>
                <w:szCs w:val="16"/>
              </w:rPr>
              <w:t xml:space="preserve"> a športoviská</w:t>
            </w:r>
          </w:p>
        </w:tc>
        <w:tc>
          <w:tcPr>
            <w:tcW w:w="1031" w:type="dxa"/>
            <w:tcBorders>
              <w:top w:val="nil"/>
              <w:left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-204 940</w:t>
            </w:r>
          </w:p>
        </w:tc>
        <w:tc>
          <w:tcPr>
            <w:tcW w:w="1034" w:type="dxa"/>
            <w:tcBorders>
              <w:top w:val="nil"/>
              <w:left w:val="nil"/>
              <w:right w:val="nil"/>
            </w:tcBorders>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-215 448</w:t>
            </w:r>
          </w:p>
        </w:tc>
        <w:tc>
          <w:tcPr>
            <w:tcW w:w="1034" w:type="dxa"/>
            <w:tcBorders>
              <w:top w:val="nil"/>
              <w:left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-225 750</w:t>
            </w:r>
          </w:p>
        </w:tc>
        <w:tc>
          <w:tcPr>
            <w:tcW w:w="1034" w:type="dxa"/>
            <w:tcBorders>
              <w:top w:val="nil"/>
              <w:left w:val="nil"/>
              <w:right w:val="nil"/>
            </w:tcBorders>
            <w:shd w:val="clear" w:color="auto" w:fill="auto"/>
            <w:noWrap/>
            <w:vAlign w:val="center"/>
          </w:tcPr>
          <w:p w:rsidR="007A2CC2" w:rsidRPr="007A2CC2" w:rsidRDefault="007A2CC2" w:rsidP="007A2CC2">
            <w:pPr>
              <w:spacing w:after="120" w:line="240" w:lineRule="auto"/>
              <w:jc w:val="right"/>
              <w:rPr>
                <w:rFonts w:ascii="Times New Roman" w:eastAsia="Calibri" w:hAnsi="Times New Roman" w:cs="Times New Roman"/>
                <w:color w:val="000000"/>
                <w:sz w:val="16"/>
                <w:szCs w:val="16"/>
              </w:rPr>
            </w:pPr>
            <w:r w:rsidRPr="007A2CC2">
              <w:rPr>
                <w:rFonts w:ascii="Times New Roman" w:eastAsia="Calibri" w:hAnsi="Times New Roman" w:cs="Times New Roman"/>
                <w:color w:val="000000"/>
                <w:sz w:val="16"/>
                <w:szCs w:val="16"/>
              </w:rPr>
              <w:t>-235 377</w:t>
            </w:r>
          </w:p>
        </w:tc>
      </w:tr>
      <w:tr w:rsidR="007A2CC2" w:rsidRPr="007A2CC2" w:rsidTr="00F74E08">
        <w:trPr>
          <w:trHeight w:val="198"/>
        </w:trPr>
        <w:tc>
          <w:tcPr>
            <w:tcW w:w="4939" w:type="dxa"/>
            <w:tcBorders>
              <w:top w:val="single" w:sz="4" w:space="0" w:color="auto"/>
              <w:left w:val="nil"/>
              <w:bottom w:val="nil"/>
              <w:right w:val="nil"/>
            </w:tcBorders>
            <w:shd w:val="clear" w:color="auto" w:fill="auto"/>
            <w:noWrap/>
            <w:vAlign w:val="bottom"/>
          </w:tcPr>
          <w:p w:rsidR="007A2CC2" w:rsidRPr="007A2CC2" w:rsidRDefault="007A2CC2" w:rsidP="007A2CC2">
            <w:pPr>
              <w:spacing w:line="240" w:lineRule="auto"/>
              <w:ind w:firstLineChars="200" w:firstLine="320"/>
              <w:rPr>
                <w:rFonts w:ascii="Times New Roman" w:eastAsia="Calibri" w:hAnsi="Times New Roman" w:cs="Times New Roman"/>
                <w:sz w:val="16"/>
                <w:szCs w:val="16"/>
                <w:lang w:eastAsia="sk-SK"/>
              </w:rPr>
            </w:pPr>
          </w:p>
        </w:tc>
        <w:tc>
          <w:tcPr>
            <w:tcW w:w="1031" w:type="dxa"/>
            <w:tcBorders>
              <w:top w:val="single" w:sz="4" w:space="0" w:color="auto"/>
              <w:left w:val="nil"/>
              <w:bottom w:val="nil"/>
              <w:right w:val="nil"/>
            </w:tcBorders>
            <w:shd w:val="clear" w:color="auto" w:fill="auto"/>
            <w:noWrap/>
            <w:vAlign w:val="center"/>
          </w:tcPr>
          <w:p w:rsidR="007A2CC2" w:rsidRPr="007A2CC2" w:rsidRDefault="007A2CC2" w:rsidP="007A2CC2">
            <w:pPr>
              <w:spacing w:after="0" w:line="240" w:lineRule="auto"/>
              <w:jc w:val="right"/>
              <w:rPr>
                <w:rFonts w:ascii="Times New Roman" w:eastAsia="Calibri" w:hAnsi="Times New Roman" w:cs="Times New Roman"/>
                <w:sz w:val="16"/>
                <w:szCs w:val="16"/>
              </w:rPr>
            </w:pPr>
          </w:p>
        </w:tc>
        <w:tc>
          <w:tcPr>
            <w:tcW w:w="1034" w:type="dxa"/>
            <w:tcBorders>
              <w:top w:val="single" w:sz="4" w:space="0" w:color="auto"/>
              <w:left w:val="nil"/>
              <w:bottom w:val="nil"/>
              <w:right w:val="nil"/>
            </w:tcBorders>
          </w:tcPr>
          <w:p w:rsidR="007A2CC2" w:rsidRPr="007A2CC2" w:rsidRDefault="007A2CC2" w:rsidP="007A2CC2">
            <w:pPr>
              <w:spacing w:after="0" w:line="240" w:lineRule="auto"/>
              <w:jc w:val="right"/>
              <w:rPr>
                <w:rFonts w:ascii="Times New Roman" w:eastAsia="Calibri" w:hAnsi="Times New Roman" w:cs="Times New Roman"/>
                <w:sz w:val="16"/>
                <w:szCs w:val="16"/>
              </w:rPr>
            </w:pPr>
          </w:p>
        </w:tc>
        <w:tc>
          <w:tcPr>
            <w:tcW w:w="1034" w:type="dxa"/>
            <w:tcBorders>
              <w:top w:val="single" w:sz="4" w:space="0" w:color="auto"/>
              <w:left w:val="nil"/>
              <w:bottom w:val="nil"/>
              <w:right w:val="nil"/>
            </w:tcBorders>
            <w:shd w:val="clear" w:color="auto" w:fill="auto"/>
            <w:noWrap/>
            <w:vAlign w:val="center"/>
          </w:tcPr>
          <w:p w:rsidR="007A2CC2" w:rsidRPr="007A2CC2" w:rsidRDefault="007A2CC2" w:rsidP="007A2CC2">
            <w:pPr>
              <w:spacing w:after="0" w:line="240" w:lineRule="auto"/>
              <w:jc w:val="right"/>
              <w:rPr>
                <w:rFonts w:ascii="Times New Roman" w:eastAsia="Calibri" w:hAnsi="Times New Roman" w:cs="Times New Roman"/>
                <w:sz w:val="16"/>
                <w:szCs w:val="16"/>
              </w:rPr>
            </w:pPr>
          </w:p>
        </w:tc>
        <w:tc>
          <w:tcPr>
            <w:tcW w:w="1034" w:type="dxa"/>
            <w:tcBorders>
              <w:top w:val="single" w:sz="4" w:space="0" w:color="auto"/>
              <w:left w:val="nil"/>
              <w:bottom w:val="nil"/>
              <w:right w:val="nil"/>
            </w:tcBorders>
            <w:shd w:val="clear" w:color="auto" w:fill="auto"/>
            <w:noWrap/>
            <w:vAlign w:val="center"/>
          </w:tcPr>
          <w:p w:rsidR="007A2CC2" w:rsidRPr="007A2CC2" w:rsidRDefault="007A2CC2" w:rsidP="007A2CC2">
            <w:pPr>
              <w:spacing w:after="0" w:line="240" w:lineRule="auto"/>
              <w:jc w:val="right"/>
              <w:rPr>
                <w:rFonts w:ascii="Times New Roman" w:eastAsia="Calibri" w:hAnsi="Times New Roman" w:cs="Times New Roman"/>
                <w:sz w:val="16"/>
                <w:szCs w:val="16"/>
              </w:rPr>
            </w:pPr>
          </w:p>
        </w:tc>
      </w:tr>
    </w:tbl>
    <w:p w:rsidR="007A2CC2" w:rsidRPr="007A2CC2" w:rsidRDefault="007A2CC2" w:rsidP="007A2CC2">
      <w:pPr>
        <w:spacing w:after="0" w:line="240" w:lineRule="auto"/>
        <w:jc w:val="both"/>
        <w:rPr>
          <w:rFonts w:ascii="Times New Roman" w:eastAsia="Calibri" w:hAnsi="Times New Roman" w:cs="Times New Roman"/>
          <w:sz w:val="24"/>
        </w:rPr>
      </w:pPr>
      <w:r w:rsidRPr="007A2CC2">
        <w:rPr>
          <w:rFonts w:ascii="Times New Roman" w:eastAsia="Calibri" w:hAnsi="Times New Roman" w:cs="Times New Roman"/>
          <w:sz w:val="24"/>
        </w:rPr>
        <w:t xml:space="preserve">Uvedené </w:t>
      </w:r>
      <w:r w:rsidR="00BA25E7">
        <w:rPr>
          <w:rFonts w:ascii="Times New Roman" w:hAnsi="Times New Roman" w:cs="Times New Roman"/>
          <w:sz w:val="24"/>
        </w:rPr>
        <w:t>opatrenia</w:t>
      </w:r>
      <w:r w:rsidR="00BA25E7">
        <w:rPr>
          <w:rStyle w:val="Odkaznapoznmkupodiarou"/>
          <w:rFonts w:ascii="Times New Roman" w:hAnsi="Times New Roman"/>
          <w:sz w:val="24"/>
        </w:rPr>
        <w:footnoteReference w:id="25"/>
      </w:r>
      <w:r w:rsidR="00BA25E7">
        <w:rPr>
          <w:rFonts w:ascii="Times New Roman" w:hAnsi="Times New Roman" w:cs="Times New Roman"/>
          <w:sz w:val="24"/>
        </w:rPr>
        <w:t xml:space="preserve"> </w:t>
      </w:r>
      <w:r w:rsidRPr="007A2CC2">
        <w:rPr>
          <w:rFonts w:ascii="Times New Roman" w:eastAsia="Calibri" w:hAnsi="Times New Roman" w:cs="Times New Roman"/>
          <w:sz w:val="24"/>
        </w:rPr>
        <w:t>boli spomenut</w:t>
      </w:r>
      <w:r>
        <w:rPr>
          <w:rFonts w:ascii="Times New Roman" w:eastAsia="Calibri" w:hAnsi="Times New Roman" w:cs="Times New Roman"/>
          <w:sz w:val="24"/>
        </w:rPr>
        <w:t>é aj v Hlavnej knihe rozpočtu verejnej správy</w:t>
      </w:r>
      <w:r w:rsidRPr="007A2CC2">
        <w:rPr>
          <w:rFonts w:ascii="Times New Roman" w:eastAsia="Calibri" w:hAnsi="Times New Roman" w:cs="Times New Roman"/>
          <w:sz w:val="24"/>
        </w:rPr>
        <w:t xml:space="preserve"> na roky 2023 až 2025</w:t>
      </w:r>
      <w:r w:rsidRPr="007A2CC2">
        <w:rPr>
          <w:rFonts w:ascii="Times New Roman" w:eastAsia="Calibri" w:hAnsi="Times New Roman" w:cs="Times New Roman"/>
          <w:sz w:val="24"/>
          <w:vertAlign w:val="superscript"/>
        </w:rPr>
        <w:footnoteReference w:id="26"/>
      </w:r>
      <w:r w:rsidRPr="007A2CC2">
        <w:rPr>
          <w:rFonts w:ascii="Times New Roman" w:eastAsia="Calibri" w:hAnsi="Times New Roman" w:cs="Times New Roman"/>
          <w:sz w:val="24"/>
        </w:rPr>
        <w:t>.</w:t>
      </w:r>
    </w:p>
    <w:p w:rsidR="007A2CC2" w:rsidRPr="007A2CC2" w:rsidRDefault="007A2CC2" w:rsidP="007A2CC2">
      <w:pPr>
        <w:spacing w:after="0" w:line="240" w:lineRule="auto"/>
        <w:jc w:val="both"/>
        <w:rPr>
          <w:rFonts w:ascii="Times New Roman" w:eastAsia="Calibri" w:hAnsi="Times New Roman" w:cs="Times New Roman"/>
          <w:sz w:val="24"/>
        </w:rPr>
      </w:pPr>
    </w:p>
    <w:p w:rsidR="007A2CC2" w:rsidRPr="007A2CC2" w:rsidRDefault="007A2CC2" w:rsidP="007A2CC2">
      <w:pPr>
        <w:spacing w:after="0" w:line="240" w:lineRule="auto"/>
        <w:jc w:val="both"/>
        <w:rPr>
          <w:rFonts w:ascii="Times New Roman" w:eastAsia="Calibri" w:hAnsi="Times New Roman" w:cs="Times New Roman"/>
          <w:sz w:val="24"/>
        </w:rPr>
      </w:pPr>
      <w:r w:rsidRPr="007A2CC2">
        <w:rPr>
          <w:rFonts w:ascii="Times New Roman" w:eastAsia="Calibri" w:hAnsi="Times New Roman" w:cs="Times New Roman"/>
          <w:sz w:val="24"/>
        </w:rPr>
        <w:t>V priebehu roka 2023 boli schválené ďalšie legislatívne zmeny, ktoré ovplyvňujú príjmy verejnej správy v nasledujúcich rokoch. V nasledujúcej tabuľke je súhrnný prehľad všetkých opatrení.</w:t>
      </w:r>
    </w:p>
    <w:p w:rsidR="007A2CC2" w:rsidRDefault="007A2CC2" w:rsidP="00396B16">
      <w:pPr>
        <w:spacing w:after="0" w:line="240" w:lineRule="auto"/>
        <w:jc w:val="both"/>
        <w:rPr>
          <w:rFonts w:ascii="Times New Roman" w:eastAsia="Calibri" w:hAnsi="Times New Roman" w:cs="Times New Roman"/>
          <w:sz w:val="24"/>
        </w:rPr>
      </w:pPr>
    </w:p>
    <w:p w:rsidR="007A2CC2" w:rsidRPr="007A2CC2" w:rsidRDefault="007A2CC2" w:rsidP="007A2CC2">
      <w:pPr>
        <w:keepNext/>
        <w:spacing w:after="0" w:line="240" w:lineRule="auto"/>
        <w:jc w:val="both"/>
        <w:rPr>
          <w:rFonts w:ascii="Times New Roman" w:eastAsia="Calibri" w:hAnsi="Times New Roman" w:cs="Times New Roman"/>
          <w:b/>
          <w:iCs/>
          <w:color w:val="5B9BD5"/>
          <w:sz w:val="20"/>
          <w:szCs w:val="18"/>
        </w:rPr>
      </w:pPr>
      <w:bookmarkStart w:id="98" w:name="_Toc53086350"/>
      <w:bookmarkStart w:id="99" w:name="_Toc147322646"/>
      <w:r w:rsidRPr="007A2CC2">
        <w:rPr>
          <w:rFonts w:ascii="Times New Roman" w:eastAsia="Calibri" w:hAnsi="Times New Roman" w:cs="Times New Roman"/>
          <w:b/>
          <w:iCs/>
          <w:color w:val="5B9BD5"/>
          <w:sz w:val="20"/>
          <w:szCs w:val="18"/>
        </w:rPr>
        <w:t xml:space="preserve">Tabuľka </w:t>
      </w:r>
      <w:r w:rsidRPr="007A2CC2">
        <w:rPr>
          <w:rFonts w:ascii="Times New Roman" w:eastAsia="Calibri" w:hAnsi="Times New Roman" w:cs="Times New Roman"/>
          <w:b/>
          <w:iCs/>
          <w:color w:val="5B9BD5"/>
          <w:sz w:val="20"/>
          <w:szCs w:val="18"/>
        </w:rPr>
        <w:fldChar w:fldCharType="begin"/>
      </w:r>
      <w:r w:rsidRPr="007A2CC2">
        <w:rPr>
          <w:rFonts w:ascii="Times New Roman" w:eastAsia="Calibri" w:hAnsi="Times New Roman" w:cs="Times New Roman"/>
          <w:b/>
          <w:iCs/>
          <w:color w:val="5B9BD5"/>
          <w:sz w:val="20"/>
          <w:szCs w:val="18"/>
        </w:rPr>
        <w:instrText xml:space="preserve"> SEQ Tabuľka \* ARABIC </w:instrText>
      </w:r>
      <w:r w:rsidRPr="007A2CC2">
        <w:rPr>
          <w:rFonts w:ascii="Times New Roman" w:eastAsia="Calibri" w:hAnsi="Times New Roman" w:cs="Times New Roman"/>
          <w:b/>
          <w:iCs/>
          <w:color w:val="5B9BD5"/>
          <w:sz w:val="20"/>
          <w:szCs w:val="18"/>
        </w:rPr>
        <w:fldChar w:fldCharType="separate"/>
      </w:r>
      <w:r w:rsidR="003F6961">
        <w:rPr>
          <w:rFonts w:ascii="Times New Roman" w:eastAsia="Calibri" w:hAnsi="Times New Roman" w:cs="Times New Roman"/>
          <w:b/>
          <w:iCs/>
          <w:noProof/>
          <w:color w:val="5B9BD5"/>
          <w:sz w:val="20"/>
          <w:szCs w:val="18"/>
        </w:rPr>
        <w:t>23</w:t>
      </w:r>
      <w:r w:rsidRPr="007A2CC2">
        <w:rPr>
          <w:rFonts w:ascii="Times New Roman" w:eastAsia="Calibri" w:hAnsi="Times New Roman" w:cs="Times New Roman"/>
          <w:b/>
          <w:iCs/>
          <w:color w:val="5B9BD5"/>
          <w:sz w:val="20"/>
          <w:szCs w:val="18"/>
        </w:rPr>
        <w:fldChar w:fldCharType="end"/>
      </w:r>
      <w:r w:rsidRPr="007A2CC2">
        <w:rPr>
          <w:rFonts w:ascii="Times New Roman" w:eastAsia="Calibri" w:hAnsi="Times New Roman" w:cs="Times New Roman"/>
          <w:b/>
          <w:iCs/>
          <w:color w:val="5B9BD5"/>
          <w:sz w:val="20"/>
          <w:szCs w:val="18"/>
        </w:rPr>
        <w:t xml:space="preserve"> - Vplyv legislatívnych opatrení zahrnutých v prognóze daňových a odvodových príjmov verejnej správy na roky 2024 až 2026 (v tis.</w:t>
      </w:r>
      <w:r w:rsidRPr="007A2CC2">
        <w:rPr>
          <w:rFonts w:ascii="Times New Roman" w:eastAsia="Calibri" w:hAnsi="Times New Roman" w:cs="Times New Roman"/>
          <w:b/>
          <w:iCs/>
          <w:color w:val="FF0000"/>
          <w:sz w:val="20"/>
          <w:szCs w:val="18"/>
        </w:rPr>
        <w:t xml:space="preserve"> </w:t>
      </w:r>
      <w:r w:rsidRPr="007A2CC2">
        <w:rPr>
          <w:rFonts w:ascii="Times New Roman" w:eastAsia="Calibri" w:hAnsi="Times New Roman" w:cs="Times New Roman"/>
          <w:b/>
          <w:iCs/>
          <w:color w:val="5B9BD5"/>
          <w:sz w:val="20"/>
          <w:szCs w:val="18"/>
        </w:rPr>
        <w:t>eur, ESA 2010)</w:t>
      </w:r>
      <w:bookmarkEnd w:id="98"/>
      <w:bookmarkEnd w:id="99"/>
    </w:p>
    <w:tbl>
      <w:tblPr>
        <w:tblW w:w="5000" w:type="pct"/>
        <w:tblLayout w:type="fixed"/>
        <w:tblCellMar>
          <w:left w:w="70" w:type="dxa"/>
          <w:right w:w="70" w:type="dxa"/>
        </w:tblCellMar>
        <w:tblLook w:val="04A0" w:firstRow="1" w:lastRow="0" w:firstColumn="1" w:lastColumn="0" w:noHBand="0" w:noVBand="1"/>
      </w:tblPr>
      <w:tblGrid>
        <w:gridCol w:w="5591"/>
        <w:gridCol w:w="870"/>
        <w:gridCol w:w="870"/>
        <w:gridCol w:w="870"/>
        <w:gridCol w:w="871"/>
      </w:tblGrid>
      <w:tr w:rsidR="007A2CC2" w:rsidRPr="007A2CC2" w:rsidTr="00F74E08">
        <w:trPr>
          <w:trHeight w:val="198"/>
        </w:trPr>
        <w:tc>
          <w:tcPr>
            <w:tcW w:w="5591" w:type="dxa"/>
            <w:tcBorders>
              <w:top w:val="single" w:sz="4" w:space="0" w:color="auto"/>
              <w:left w:val="nil"/>
              <w:bottom w:val="single" w:sz="4" w:space="0" w:color="auto"/>
              <w:right w:val="nil"/>
            </w:tcBorders>
            <w:shd w:val="clear" w:color="auto" w:fill="auto"/>
            <w:noWrap/>
            <w:vAlign w:val="center"/>
            <w:hideMark/>
          </w:tcPr>
          <w:p w:rsidR="007A2CC2" w:rsidRPr="007A2CC2" w:rsidRDefault="007A2CC2" w:rsidP="007A2CC2">
            <w:pPr>
              <w:spacing w:line="240" w:lineRule="auto"/>
              <w:rPr>
                <w:rFonts w:ascii="Times New Roman" w:eastAsia="Calibri" w:hAnsi="Times New Roman" w:cs="Times New Roman"/>
                <w:b/>
                <w:bCs/>
                <w:color w:val="FF0000"/>
                <w:sz w:val="16"/>
                <w:szCs w:val="16"/>
                <w:lang w:eastAsia="sk-SK"/>
              </w:rPr>
            </w:pPr>
            <w:r w:rsidRPr="007A2CC2">
              <w:rPr>
                <w:rFonts w:ascii="Times New Roman" w:eastAsia="Calibri" w:hAnsi="Times New Roman" w:cs="Times New Roman"/>
                <w:b/>
                <w:bCs/>
                <w:color w:val="FF0000"/>
                <w:sz w:val="16"/>
                <w:szCs w:val="16"/>
                <w:lang w:eastAsia="sk-SK"/>
              </w:rPr>
              <w:t> </w:t>
            </w:r>
          </w:p>
        </w:tc>
        <w:tc>
          <w:tcPr>
            <w:tcW w:w="870" w:type="dxa"/>
            <w:tcBorders>
              <w:top w:val="single" w:sz="4" w:space="0" w:color="auto"/>
              <w:left w:val="nil"/>
              <w:bottom w:val="single" w:sz="4" w:space="0" w:color="auto"/>
              <w:right w:val="nil"/>
            </w:tcBorders>
            <w:shd w:val="clear" w:color="auto" w:fill="auto"/>
            <w:noWrap/>
            <w:vAlign w:val="center"/>
            <w:hideMark/>
          </w:tcPr>
          <w:p w:rsidR="007A2CC2" w:rsidRPr="007A2CC2" w:rsidRDefault="007A2CC2" w:rsidP="007A2CC2">
            <w:pPr>
              <w:spacing w:line="240" w:lineRule="auto"/>
              <w:jc w:val="right"/>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2023</w:t>
            </w:r>
          </w:p>
        </w:tc>
        <w:tc>
          <w:tcPr>
            <w:tcW w:w="870" w:type="dxa"/>
            <w:tcBorders>
              <w:top w:val="single" w:sz="4" w:space="0" w:color="auto"/>
              <w:left w:val="nil"/>
              <w:bottom w:val="single" w:sz="4" w:space="0" w:color="auto"/>
              <w:right w:val="nil"/>
            </w:tcBorders>
            <w:shd w:val="clear" w:color="auto" w:fill="auto"/>
            <w:noWrap/>
            <w:vAlign w:val="center"/>
            <w:hideMark/>
          </w:tcPr>
          <w:p w:rsidR="007A2CC2" w:rsidRPr="007A2CC2" w:rsidRDefault="007A2CC2" w:rsidP="007A2CC2">
            <w:pPr>
              <w:spacing w:line="240" w:lineRule="auto"/>
              <w:jc w:val="right"/>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2024</w:t>
            </w:r>
          </w:p>
        </w:tc>
        <w:tc>
          <w:tcPr>
            <w:tcW w:w="870" w:type="dxa"/>
            <w:tcBorders>
              <w:top w:val="single" w:sz="4" w:space="0" w:color="auto"/>
              <w:left w:val="nil"/>
              <w:bottom w:val="single" w:sz="4" w:space="0" w:color="auto"/>
              <w:right w:val="nil"/>
            </w:tcBorders>
            <w:shd w:val="clear" w:color="auto" w:fill="auto"/>
            <w:noWrap/>
            <w:vAlign w:val="center"/>
            <w:hideMark/>
          </w:tcPr>
          <w:p w:rsidR="007A2CC2" w:rsidRPr="007A2CC2" w:rsidRDefault="007A2CC2" w:rsidP="007A2CC2">
            <w:pPr>
              <w:spacing w:line="240" w:lineRule="auto"/>
              <w:jc w:val="right"/>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2025</w:t>
            </w:r>
          </w:p>
        </w:tc>
        <w:tc>
          <w:tcPr>
            <w:tcW w:w="871" w:type="dxa"/>
            <w:tcBorders>
              <w:top w:val="single" w:sz="4" w:space="0" w:color="auto"/>
              <w:left w:val="nil"/>
              <w:bottom w:val="single" w:sz="4" w:space="0" w:color="auto"/>
              <w:right w:val="nil"/>
            </w:tcBorders>
            <w:shd w:val="clear" w:color="auto" w:fill="auto"/>
            <w:noWrap/>
            <w:vAlign w:val="center"/>
            <w:hideMark/>
          </w:tcPr>
          <w:p w:rsidR="007A2CC2" w:rsidRPr="007A2CC2" w:rsidRDefault="007A2CC2" w:rsidP="007A2CC2">
            <w:pPr>
              <w:spacing w:line="240" w:lineRule="auto"/>
              <w:jc w:val="right"/>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2026</w:t>
            </w:r>
          </w:p>
        </w:tc>
      </w:tr>
      <w:tr w:rsidR="007A2CC2" w:rsidRPr="007A2CC2" w:rsidTr="00F74E08">
        <w:trPr>
          <w:trHeight w:val="198"/>
        </w:trPr>
        <w:tc>
          <w:tcPr>
            <w:tcW w:w="5591" w:type="dxa"/>
            <w:tcBorders>
              <w:top w:val="nil"/>
              <w:left w:val="nil"/>
              <w:bottom w:val="nil"/>
              <w:right w:val="nil"/>
            </w:tcBorders>
            <w:shd w:val="clear" w:color="auto" w:fill="auto"/>
            <w:vAlign w:val="bottom"/>
          </w:tcPr>
          <w:p w:rsidR="007A2CC2" w:rsidRPr="007A2CC2" w:rsidRDefault="007A2CC2" w:rsidP="007A2CC2">
            <w:pPr>
              <w:spacing w:after="120" w:line="240" w:lineRule="auto"/>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Príjem z odvodu z nadmerných príjmov elektrární</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23 366</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1 247</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0</w:t>
            </w:r>
          </w:p>
        </w:tc>
        <w:tc>
          <w:tcPr>
            <w:tcW w:w="871"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0</w:t>
            </w:r>
          </w:p>
        </w:tc>
      </w:tr>
      <w:tr w:rsidR="007A2CC2" w:rsidRPr="007A2CC2" w:rsidTr="00F74E08">
        <w:trPr>
          <w:trHeight w:val="198"/>
        </w:trPr>
        <w:tc>
          <w:tcPr>
            <w:tcW w:w="5591" w:type="dxa"/>
            <w:tcBorders>
              <w:top w:val="nil"/>
              <w:left w:val="nil"/>
              <w:bottom w:val="nil"/>
              <w:right w:val="nil"/>
            </w:tcBorders>
            <w:shd w:val="clear" w:color="auto" w:fill="auto"/>
            <w:noWrap/>
            <w:vAlign w:val="bottom"/>
          </w:tcPr>
          <w:p w:rsidR="007A2CC2" w:rsidRPr="007A2CC2" w:rsidRDefault="007A2CC2" w:rsidP="007A2CC2">
            <w:pPr>
              <w:spacing w:after="120" w:line="240" w:lineRule="auto"/>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Zmena sadzieb daní z nehnuteľností podľa VZN od 2023</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34 342</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34 342</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34 342</w:t>
            </w:r>
          </w:p>
        </w:tc>
        <w:tc>
          <w:tcPr>
            <w:tcW w:w="871"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34 342</w:t>
            </w:r>
          </w:p>
        </w:tc>
      </w:tr>
      <w:tr w:rsidR="007A2CC2" w:rsidRPr="007A2CC2" w:rsidTr="00F74E08">
        <w:trPr>
          <w:trHeight w:val="198"/>
        </w:trPr>
        <w:tc>
          <w:tcPr>
            <w:tcW w:w="5591" w:type="dxa"/>
            <w:tcBorders>
              <w:top w:val="nil"/>
              <w:left w:val="nil"/>
              <w:bottom w:val="nil"/>
              <w:right w:val="nil"/>
            </w:tcBorders>
            <w:shd w:val="clear" w:color="auto" w:fill="auto"/>
            <w:noWrap/>
            <w:vAlign w:val="bottom"/>
            <w:hideMark/>
          </w:tcPr>
          <w:p w:rsidR="007A2CC2" w:rsidRPr="007A2CC2" w:rsidRDefault="007A2CC2" w:rsidP="007A2CC2">
            <w:pPr>
              <w:spacing w:after="120" w:line="240" w:lineRule="auto"/>
              <w:rPr>
                <w:rFonts w:ascii="Times New Roman" w:eastAsia="Calibri" w:hAnsi="Times New Roman" w:cs="Times New Roman"/>
                <w:bCs/>
                <w:color w:val="FF0000"/>
                <w:sz w:val="16"/>
                <w:szCs w:val="16"/>
                <w:highlight w:val="yellow"/>
                <w:lang w:eastAsia="sk-SK"/>
              </w:rPr>
            </w:pPr>
            <w:r w:rsidRPr="007A2CC2">
              <w:rPr>
                <w:rFonts w:ascii="Times New Roman" w:eastAsia="Calibri" w:hAnsi="Times New Roman" w:cs="Times New Roman"/>
                <w:color w:val="000000"/>
                <w:sz w:val="16"/>
                <w:szCs w:val="16"/>
              </w:rPr>
              <w:t xml:space="preserve">Poplatky za odpad - zákaz skládkovania KO bez </w:t>
            </w:r>
            <w:proofErr w:type="spellStart"/>
            <w:r w:rsidRPr="007A2CC2">
              <w:rPr>
                <w:rFonts w:ascii="Times New Roman" w:eastAsia="Calibri" w:hAnsi="Times New Roman" w:cs="Times New Roman"/>
                <w:color w:val="000000"/>
                <w:sz w:val="16"/>
                <w:szCs w:val="16"/>
              </w:rPr>
              <w:t>predúpravy</w:t>
            </w:r>
            <w:proofErr w:type="spellEnd"/>
          </w:p>
        </w:tc>
        <w:tc>
          <w:tcPr>
            <w:tcW w:w="870" w:type="dxa"/>
            <w:tcBorders>
              <w:top w:val="nil"/>
              <w:left w:val="nil"/>
              <w:bottom w:val="nil"/>
              <w:right w:val="nil"/>
            </w:tcBorders>
            <w:shd w:val="clear" w:color="auto" w:fill="auto"/>
            <w:noWrap/>
            <w:vAlign w:val="bottom"/>
            <w:hideMark/>
          </w:tcPr>
          <w:p w:rsidR="007A2CC2" w:rsidRPr="007A2CC2" w:rsidRDefault="007A2CC2" w:rsidP="007A2CC2">
            <w:pPr>
              <w:spacing w:after="120" w:line="240" w:lineRule="auto"/>
              <w:jc w:val="right"/>
              <w:rPr>
                <w:rFonts w:ascii="Times New Roman" w:eastAsia="Calibri" w:hAnsi="Times New Roman" w:cs="Times New Roman"/>
                <w:bCs/>
                <w:color w:val="FF0000"/>
                <w:sz w:val="16"/>
                <w:szCs w:val="16"/>
                <w:highlight w:val="yellow"/>
                <w:lang w:eastAsia="sk-SK"/>
              </w:rPr>
            </w:pPr>
            <w:r w:rsidRPr="007A2CC2">
              <w:rPr>
                <w:rFonts w:ascii="Times New Roman" w:eastAsia="Calibri" w:hAnsi="Times New Roman" w:cs="Times New Roman"/>
                <w:color w:val="000000"/>
                <w:sz w:val="16"/>
                <w:szCs w:val="16"/>
              </w:rPr>
              <w:t>0</w:t>
            </w:r>
          </w:p>
        </w:tc>
        <w:tc>
          <w:tcPr>
            <w:tcW w:w="870" w:type="dxa"/>
            <w:tcBorders>
              <w:top w:val="nil"/>
              <w:left w:val="nil"/>
              <w:bottom w:val="nil"/>
              <w:right w:val="nil"/>
            </w:tcBorders>
            <w:shd w:val="clear" w:color="auto" w:fill="auto"/>
            <w:noWrap/>
            <w:vAlign w:val="bottom"/>
            <w:hideMark/>
          </w:tcPr>
          <w:p w:rsidR="007A2CC2" w:rsidRPr="007A2CC2" w:rsidRDefault="007A2CC2" w:rsidP="007A2CC2">
            <w:pPr>
              <w:spacing w:after="120" w:line="240" w:lineRule="auto"/>
              <w:jc w:val="right"/>
              <w:rPr>
                <w:rFonts w:ascii="Times New Roman" w:eastAsia="Calibri" w:hAnsi="Times New Roman" w:cs="Times New Roman"/>
                <w:bCs/>
                <w:color w:val="FF0000"/>
                <w:sz w:val="16"/>
                <w:szCs w:val="16"/>
                <w:highlight w:val="yellow"/>
                <w:lang w:eastAsia="sk-SK"/>
              </w:rPr>
            </w:pPr>
            <w:r w:rsidRPr="007A2CC2">
              <w:rPr>
                <w:rFonts w:ascii="Times New Roman" w:eastAsia="Calibri" w:hAnsi="Times New Roman" w:cs="Times New Roman"/>
                <w:color w:val="000000"/>
                <w:sz w:val="16"/>
                <w:szCs w:val="16"/>
              </w:rPr>
              <w:t>-15 082</w:t>
            </w:r>
          </w:p>
        </w:tc>
        <w:tc>
          <w:tcPr>
            <w:tcW w:w="870" w:type="dxa"/>
            <w:tcBorders>
              <w:top w:val="nil"/>
              <w:left w:val="nil"/>
              <w:bottom w:val="nil"/>
              <w:right w:val="nil"/>
            </w:tcBorders>
            <w:shd w:val="clear" w:color="auto" w:fill="auto"/>
            <w:noWrap/>
            <w:vAlign w:val="bottom"/>
            <w:hideMark/>
          </w:tcPr>
          <w:p w:rsidR="007A2CC2" w:rsidRPr="007A2CC2" w:rsidRDefault="007A2CC2" w:rsidP="007A2CC2">
            <w:pPr>
              <w:spacing w:after="120" w:line="240" w:lineRule="auto"/>
              <w:jc w:val="right"/>
              <w:rPr>
                <w:rFonts w:ascii="Times New Roman" w:eastAsia="Calibri" w:hAnsi="Times New Roman" w:cs="Times New Roman"/>
                <w:bCs/>
                <w:color w:val="FF0000"/>
                <w:sz w:val="16"/>
                <w:szCs w:val="16"/>
                <w:highlight w:val="yellow"/>
                <w:lang w:eastAsia="sk-SK"/>
              </w:rPr>
            </w:pPr>
            <w:r w:rsidRPr="007A2CC2">
              <w:rPr>
                <w:rFonts w:ascii="Times New Roman" w:eastAsia="Calibri" w:hAnsi="Times New Roman" w:cs="Times New Roman"/>
                <w:color w:val="000000"/>
                <w:sz w:val="16"/>
                <w:szCs w:val="16"/>
              </w:rPr>
              <w:t>-14 967</w:t>
            </w:r>
          </w:p>
        </w:tc>
        <w:tc>
          <w:tcPr>
            <w:tcW w:w="871" w:type="dxa"/>
            <w:tcBorders>
              <w:top w:val="nil"/>
              <w:left w:val="nil"/>
              <w:bottom w:val="nil"/>
              <w:right w:val="nil"/>
            </w:tcBorders>
            <w:shd w:val="clear" w:color="auto" w:fill="auto"/>
            <w:noWrap/>
            <w:vAlign w:val="bottom"/>
            <w:hideMark/>
          </w:tcPr>
          <w:p w:rsidR="007A2CC2" w:rsidRPr="007A2CC2" w:rsidRDefault="007A2CC2" w:rsidP="007A2CC2">
            <w:pPr>
              <w:spacing w:after="120" w:line="240" w:lineRule="auto"/>
              <w:jc w:val="right"/>
              <w:rPr>
                <w:rFonts w:ascii="Times New Roman" w:eastAsia="Calibri" w:hAnsi="Times New Roman" w:cs="Times New Roman"/>
                <w:bCs/>
                <w:color w:val="FF0000"/>
                <w:sz w:val="16"/>
                <w:szCs w:val="16"/>
                <w:highlight w:val="yellow"/>
                <w:lang w:eastAsia="sk-SK"/>
              </w:rPr>
            </w:pPr>
            <w:r w:rsidRPr="007A2CC2">
              <w:rPr>
                <w:rFonts w:ascii="Times New Roman" w:eastAsia="Calibri" w:hAnsi="Times New Roman" w:cs="Times New Roman"/>
                <w:color w:val="000000"/>
                <w:sz w:val="16"/>
                <w:szCs w:val="16"/>
              </w:rPr>
              <w:t>-15 076</w:t>
            </w:r>
          </w:p>
        </w:tc>
      </w:tr>
      <w:tr w:rsidR="007A2CC2" w:rsidRPr="007A2CC2" w:rsidTr="00F74E08">
        <w:trPr>
          <w:trHeight w:val="198"/>
        </w:trPr>
        <w:tc>
          <w:tcPr>
            <w:tcW w:w="5591" w:type="dxa"/>
            <w:tcBorders>
              <w:top w:val="nil"/>
              <w:left w:val="nil"/>
              <w:bottom w:val="nil"/>
              <w:right w:val="nil"/>
            </w:tcBorders>
            <w:shd w:val="clear" w:color="auto" w:fill="auto"/>
            <w:vAlign w:val="bottom"/>
            <w:hideMark/>
          </w:tcPr>
          <w:p w:rsidR="007A2CC2" w:rsidRPr="007A2CC2" w:rsidRDefault="007A2CC2" w:rsidP="007A2CC2">
            <w:pPr>
              <w:spacing w:after="120" w:line="240" w:lineRule="auto"/>
              <w:rPr>
                <w:rFonts w:ascii="Times New Roman" w:eastAsia="Calibri" w:hAnsi="Times New Roman" w:cs="Times New Roman"/>
                <w:color w:val="FF0000"/>
                <w:sz w:val="16"/>
                <w:szCs w:val="16"/>
                <w:lang w:eastAsia="sk-SK"/>
              </w:rPr>
            </w:pPr>
            <w:r w:rsidRPr="007A2CC2">
              <w:rPr>
                <w:rFonts w:ascii="Times New Roman" w:eastAsia="Calibri" w:hAnsi="Times New Roman" w:cs="Times New Roman"/>
                <w:color w:val="000000"/>
                <w:sz w:val="16"/>
                <w:szCs w:val="16"/>
              </w:rPr>
              <w:t>Poplatok za komunálny odpad (</w:t>
            </w:r>
            <w:proofErr w:type="spellStart"/>
            <w:r w:rsidRPr="007A2CC2">
              <w:rPr>
                <w:rFonts w:ascii="Times New Roman" w:eastAsia="Calibri" w:hAnsi="Times New Roman" w:cs="Times New Roman"/>
                <w:color w:val="000000"/>
                <w:sz w:val="16"/>
                <w:szCs w:val="16"/>
              </w:rPr>
              <w:t>šp</w:t>
            </w:r>
            <w:proofErr w:type="spellEnd"/>
            <w:r w:rsidRPr="007A2CC2">
              <w:rPr>
                <w:rFonts w:ascii="Times New Roman" w:eastAsia="Calibri" w:hAnsi="Times New Roman" w:cs="Times New Roman"/>
                <w:color w:val="000000"/>
                <w:sz w:val="16"/>
                <w:szCs w:val="16"/>
              </w:rPr>
              <w:t>. dane) - zvýšenie sadzieb od 1.1.2023 podľa VZN</w:t>
            </w:r>
          </w:p>
        </w:tc>
        <w:tc>
          <w:tcPr>
            <w:tcW w:w="870" w:type="dxa"/>
            <w:tcBorders>
              <w:top w:val="nil"/>
              <w:left w:val="nil"/>
              <w:bottom w:val="nil"/>
              <w:right w:val="nil"/>
            </w:tcBorders>
            <w:shd w:val="clear" w:color="auto" w:fill="auto"/>
            <w:noWrap/>
            <w:vAlign w:val="bottom"/>
            <w:hideMark/>
          </w:tcPr>
          <w:p w:rsidR="007A2CC2" w:rsidRPr="007A2CC2" w:rsidRDefault="007A2CC2" w:rsidP="007A2CC2">
            <w:pPr>
              <w:spacing w:after="120" w:line="240" w:lineRule="auto"/>
              <w:jc w:val="right"/>
              <w:rPr>
                <w:rFonts w:ascii="Times New Roman" w:eastAsia="Calibri" w:hAnsi="Times New Roman" w:cs="Times New Roman"/>
                <w:color w:val="FF0000"/>
                <w:sz w:val="16"/>
                <w:szCs w:val="16"/>
                <w:lang w:eastAsia="sk-SK"/>
              </w:rPr>
            </w:pPr>
            <w:r w:rsidRPr="007A2CC2">
              <w:rPr>
                <w:rFonts w:ascii="Times New Roman" w:eastAsia="Calibri" w:hAnsi="Times New Roman" w:cs="Times New Roman"/>
                <w:color w:val="000000"/>
                <w:sz w:val="16"/>
                <w:szCs w:val="16"/>
              </w:rPr>
              <w:t>36 463</w:t>
            </w:r>
          </w:p>
        </w:tc>
        <w:tc>
          <w:tcPr>
            <w:tcW w:w="870" w:type="dxa"/>
            <w:tcBorders>
              <w:top w:val="nil"/>
              <w:left w:val="nil"/>
              <w:bottom w:val="nil"/>
              <w:right w:val="nil"/>
            </w:tcBorders>
            <w:shd w:val="clear" w:color="auto" w:fill="auto"/>
            <w:noWrap/>
            <w:vAlign w:val="bottom"/>
            <w:hideMark/>
          </w:tcPr>
          <w:p w:rsidR="007A2CC2" w:rsidRPr="007A2CC2" w:rsidRDefault="007A2CC2" w:rsidP="007A2CC2">
            <w:pPr>
              <w:spacing w:after="120" w:line="240" w:lineRule="auto"/>
              <w:jc w:val="right"/>
              <w:rPr>
                <w:rFonts w:ascii="Times New Roman" w:eastAsia="Calibri" w:hAnsi="Times New Roman" w:cs="Times New Roman"/>
                <w:color w:val="FF0000"/>
                <w:sz w:val="16"/>
                <w:szCs w:val="16"/>
                <w:lang w:eastAsia="sk-SK"/>
              </w:rPr>
            </w:pPr>
            <w:r w:rsidRPr="007A2CC2">
              <w:rPr>
                <w:rFonts w:ascii="Times New Roman" w:eastAsia="Calibri" w:hAnsi="Times New Roman" w:cs="Times New Roman"/>
                <w:color w:val="000000"/>
                <w:sz w:val="16"/>
                <w:szCs w:val="16"/>
              </w:rPr>
              <w:t>36 463</w:t>
            </w:r>
          </w:p>
        </w:tc>
        <w:tc>
          <w:tcPr>
            <w:tcW w:w="870" w:type="dxa"/>
            <w:tcBorders>
              <w:top w:val="nil"/>
              <w:left w:val="nil"/>
              <w:bottom w:val="nil"/>
              <w:right w:val="nil"/>
            </w:tcBorders>
            <w:shd w:val="clear" w:color="auto" w:fill="auto"/>
            <w:noWrap/>
            <w:vAlign w:val="bottom"/>
            <w:hideMark/>
          </w:tcPr>
          <w:p w:rsidR="007A2CC2" w:rsidRPr="007A2CC2" w:rsidRDefault="007A2CC2" w:rsidP="007A2CC2">
            <w:pPr>
              <w:spacing w:after="120" w:line="240" w:lineRule="auto"/>
              <w:jc w:val="right"/>
              <w:rPr>
                <w:rFonts w:ascii="Times New Roman" w:eastAsia="Calibri" w:hAnsi="Times New Roman" w:cs="Times New Roman"/>
                <w:color w:val="FF0000"/>
                <w:sz w:val="16"/>
                <w:szCs w:val="16"/>
                <w:lang w:eastAsia="sk-SK"/>
              </w:rPr>
            </w:pPr>
            <w:r w:rsidRPr="007A2CC2">
              <w:rPr>
                <w:rFonts w:ascii="Times New Roman" w:eastAsia="Calibri" w:hAnsi="Times New Roman" w:cs="Times New Roman"/>
                <w:color w:val="000000"/>
                <w:sz w:val="16"/>
                <w:szCs w:val="16"/>
              </w:rPr>
              <w:t>37 895</w:t>
            </w:r>
          </w:p>
        </w:tc>
        <w:tc>
          <w:tcPr>
            <w:tcW w:w="871" w:type="dxa"/>
            <w:tcBorders>
              <w:top w:val="nil"/>
              <w:left w:val="nil"/>
              <w:bottom w:val="nil"/>
              <w:right w:val="nil"/>
            </w:tcBorders>
            <w:shd w:val="clear" w:color="auto" w:fill="auto"/>
            <w:noWrap/>
            <w:vAlign w:val="bottom"/>
            <w:hideMark/>
          </w:tcPr>
          <w:p w:rsidR="007A2CC2" w:rsidRPr="007A2CC2" w:rsidRDefault="007A2CC2" w:rsidP="007A2CC2">
            <w:pPr>
              <w:spacing w:after="120" w:line="240" w:lineRule="auto"/>
              <w:jc w:val="right"/>
              <w:rPr>
                <w:rFonts w:ascii="Times New Roman" w:eastAsia="Calibri" w:hAnsi="Times New Roman" w:cs="Times New Roman"/>
                <w:color w:val="FF0000"/>
                <w:sz w:val="16"/>
                <w:szCs w:val="16"/>
                <w:lang w:eastAsia="sk-SK"/>
              </w:rPr>
            </w:pPr>
            <w:r w:rsidRPr="007A2CC2">
              <w:rPr>
                <w:rFonts w:ascii="Times New Roman" w:eastAsia="Calibri" w:hAnsi="Times New Roman" w:cs="Times New Roman"/>
                <w:color w:val="000000"/>
                <w:sz w:val="16"/>
                <w:szCs w:val="16"/>
              </w:rPr>
              <w:t>39 725</w:t>
            </w:r>
          </w:p>
        </w:tc>
      </w:tr>
      <w:tr w:rsidR="007A2CC2" w:rsidRPr="007A2CC2" w:rsidTr="00F74E08">
        <w:trPr>
          <w:trHeight w:val="198"/>
        </w:trPr>
        <w:tc>
          <w:tcPr>
            <w:tcW w:w="5591" w:type="dxa"/>
            <w:tcBorders>
              <w:top w:val="nil"/>
              <w:left w:val="nil"/>
              <w:bottom w:val="nil"/>
              <w:right w:val="nil"/>
            </w:tcBorders>
            <w:shd w:val="clear" w:color="auto" w:fill="auto"/>
            <w:vAlign w:val="bottom"/>
          </w:tcPr>
          <w:p w:rsidR="007A2CC2" w:rsidRPr="007A2CC2" w:rsidRDefault="007A2CC2" w:rsidP="007A2CC2">
            <w:pPr>
              <w:spacing w:after="120" w:line="240" w:lineRule="auto"/>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Daň z ubytovania (</w:t>
            </w:r>
            <w:proofErr w:type="spellStart"/>
            <w:r w:rsidRPr="007A2CC2">
              <w:rPr>
                <w:rFonts w:ascii="Times New Roman" w:eastAsia="Calibri" w:hAnsi="Times New Roman" w:cs="Times New Roman"/>
                <w:color w:val="000000"/>
                <w:sz w:val="16"/>
                <w:szCs w:val="16"/>
              </w:rPr>
              <w:t>šp</w:t>
            </w:r>
            <w:proofErr w:type="spellEnd"/>
            <w:r w:rsidRPr="007A2CC2">
              <w:rPr>
                <w:rFonts w:ascii="Times New Roman" w:eastAsia="Calibri" w:hAnsi="Times New Roman" w:cs="Times New Roman"/>
                <w:color w:val="000000"/>
                <w:sz w:val="16"/>
                <w:szCs w:val="16"/>
              </w:rPr>
              <w:t>. dane) - zvýšenie sadzieb od 1.1.2023 podľa VZN</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3 262</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3 220</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3 528</w:t>
            </w:r>
          </w:p>
        </w:tc>
        <w:tc>
          <w:tcPr>
            <w:tcW w:w="871"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3 899</w:t>
            </w:r>
          </w:p>
        </w:tc>
      </w:tr>
      <w:tr w:rsidR="007A2CC2" w:rsidRPr="007A2CC2" w:rsidTr="00F74E08">
        <w:trPr>
          <w:trHeight w:val="198"/>
        </w:trPr>
        <w:tc>
          <w:tcPr>
            <w:tcW w:w="5591" w:type="dxa"/>
            <w:tcBorders>
              <w:top w:val="nil"/>
              <w:left w:val="nil"/>
              <w:bottom w:val="nil"/>
              <w:right w:val="nil"/>
            </w:tcBorders>
            <w:shd w:val="clear" w:color="auto" w:fill="auto"/>
            <w:vAlign w:val="bottom"/>
          </w:tcPr>
          <w:p w:rsidR="007A2CC2" w:rsidRPr="007A2CC2" w:rsidRDefault="007A2CC2" w:rsidP="007A2CC2">
            <w:pPr>
              <w:spacing w:after="120" w:line="240" w:lineRule="auto"/>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Nájomné bývanie - DPH 5</w:t>
            </w:r>
            <w:r w:rsidR="003B6BB8">
              <w:rPr>
                <w:rFonts w:ascii="Times New Roman" w:eastAsia="Calibri" w:hAnsi="Times New Roman" w:cs="Times New Roman"/>
                <w:color w:val="000000"/>
                <w:sz w:val="16"/>
                <w:szCs w:val="16"/>
              </w:rPr>
              <w:t xml:space="preserve"> </w:t>
            </w:r>
            <w:r w:rsidRPr="007A2CC2">
              <w:rPr>
                <w:rFonts w:ascii="Times New Roman" w:eastAsia="Calibri" w:hAnsi="Times New Roman" w:cs="Times New Roman"/>
                <w:color w:val="000000"/>
                <w:sz w:val="16"/>
                <w:szCs w:val="16"/>
              </w:rPr>
              <w:t>%</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-9 187</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-15 930</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-18 153</w:t>
            </w:r>
          </w:p>
        </w:tc>
        <w:tc>
          <w:tcPr>
            <w:tcW w:w="871"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-18 814</w:t>
            </w:r>
          </w:p>
        </w:tc>
      </w:tr>
      <w:tr w:rsidR="007A2CC2" w:rsidRPr="007A2CC2" w:rsidTr="00F74E08">
        <w:trPr>
          <w:trHeight w:val="198"/>
        </w:trPr>
        <w:tc>
          <w:tcPr>
            <w:tcW w:w="5591" w:type="dxa"/>
            <w:tcBorders>
              <w:top w:val="nil"/>
              <w:left w:val="nil"/>
              <w:bottom w:val="nil"/>
              <w:right w:val="nil"/>
            </w:tcBorders>
            <w:shd w:val="clear" w:color="auto" w:fill="auto"/>
            <w:vAlign w:val="bottom"/>
          </w:tcPr>
          <w:p w:rsidR="007A2CC2" w:rsidRPr="007A2CC2" w:rsidRDefault="007A2CC2" w:rsidP="007A2CC2">
            <w:pPr>
              <w:spacing w:after="120" w:line="240" w:lineRule="auto"/>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Solidárny príspevok z činností v odvetviach ropy, zemného plynu, uhlia a rafinérií (70</w:t>
            </w:r>
            <w:r w:rsidR="003B6BB8">
              <w:rPr>
                <w:rFonts w:ascii="Times New Roman" w:eastAsia="Calibri" w:hAnsi="Times New Roman" w:cs="Times New Roman"/>
                <w:color w:val="000000"/>
                <w:sz w:val="16"/>
                <w:szCs w:val="16"/>
              </w:rPr>
              <w:t xml:space="preserve"> </w:t>
            </w:r>
            <w:r w:rsidRPr="007A2CC2">
              <w:rPr>
                <w:rFonts w:ascii="Times New Roman" w:eastAsia="Calibri" w:hAnsi="Times New Roman" w:cs="Times New Roman"/>
                <w:color w:val="000000"/>
                <w:sz w:val="16"/>
                <w:szCs w:val="16"/>
              </w:rPr>
              <w:t>% na rok 2023)</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283 290</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0</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0</w:t>
            </w:r>
          </w:p>
        </w:tc>
        <w:tc>
          <w:tcPr>
            <w:tcW w:w="871"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0</w:t>
            </w:r>
          </w:p>
        </w:tc>
      </w:tr>
      <w:tr w:rsidR="007A2CC2" w:rsidRPr="007A2CC2" w:rsidTr="00F74E08">
        <w:trPr>
          <w:trHeight w:val="198"/>
        </w:trPr>
        <w:tc>
          <w:tcPr>
            <w:tcW w:w="5591" w:type="dxa"/>
            <w:tcBorders>
              <w:top w:val="nil"/>
              <w:left w:val="nil"/>
              <w:bottom w:val="nil"/>
              <w:right w:val="nil"/>
            </w:tcBorders>
            <w:shd w:val="clear" w:color="auto" w:fill="auto"/>
            <w:vAlign w:val="bottom"/>
          </w:tcPr>
          <w:p w:rsidR="007A2CC2" w:rsidRPr="007A2CC2" w:rsidRDefault="007A2CC2" w:rsidP="007A2CC2">
            <w:pPr>
              <w:spacing w:after="120" w:line="240" w:lineRule="auto"/>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Odpustenie sociálnych odvodov zamestnávateľa za zamestnancov v potravinárskom priemysle</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-24 478</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0</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0</w:t>
            </w:r>
          </w:p>
        </w:tc>
        <w:tc>
          <w:tcPr>
            <w:tcW w:w="871"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0</w:t>
            </w:r>
          </w:p>
        </w:tc>
      </w:tr>
      <w:tr w:rsidR="007A2CC2" w:rsidRPr="007A2CC2" w:rsidTr="00F74E08">
        <w:trPr>
          <w:trHeight w:val="198"/>
        </w:trPr>
        <w:tc>
          <w:tcPr>
            <w:tcW w:w="5591" w:type="dxa"/>
            <w:tcBorders>
              <w:top w:val="nil"/>
              <w:left w:val="nil"/>
              <w:bottom w:val="nil"/>
              <w:right w:val="nil"/>
            </w:tcBorders>
            <w:shd w:val="clear" w:color="auto" w:fill="auto"/>
            <w:vAlign w:val="bottom"/>
          </w:tcPr>
          <w:p w:rsidR="007A2CC2" w:rsidRPr="007A2CC2" w:rsidRDefault="007A2CC2" w:rsidP="007A2CC2">
            <w:pPr>
              <w:spacing w:after="120" w:line="240" w:lineRule="auto"/>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Zníženie daňovo-odvodovej záťaže v súvislosti s predajom virtuálnych mien, cenných papierov a podielových listov</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0</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-17 395</w:t>
            </w:r>
          </w:p>
        </w:tc>
        <w:tc>
          <w:tcPr>
            <w:tcW w:w="870"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-21 030</w:t>
            </w:r>
          </w:p>
        </w:tc>
        <w:tc>
          <w:tcPr>
            <w:tcW w:w="871" w:type="dxa"/>
            <w:tcBorders>
              <w:top w:val="nil"/>
              <w:left w:val="nil"/>
              <w:bottom w:val="nil"/>
              <w:right w:val="nil"/>
            </w:tcBorders>
            <w:shd w:val="clear" w:color="auto" w:fill="auto"/>
            <w:noWrap/>
            <w:vAlign w:val="bottom"/>
          </w:tcPr>
          <w:p w:rsidR="007A2CC2" w:rsidRPr="007A2CC2" w:rsidRDefault="007A2CC2" w:rsidP="007A2CC2">
            <w:pPr>
              <w:spacing w:after="120" w:line="240" w:lineRule="auto"/>
              <w:jc w:val="right"/>
              <w:rPr>
                <w:rFonts w:ascii="Times New Roman" w:eastAsia="Calibri" w:hAnsi="Times New Roman" w:cs="Times New Roman"/>
                <w:sz w:val="16"/>
                <w:szCs w:val="16"/>
                <w:highlight w:val="yellow"/>
              </w:rPr>
            </w:pPr>
            <w:r w:rsidRPr="007A2CC2">
              <w:rPr>
                <w:rFonts w:ascii="Times New Roman" w:eastAsia="Calibri" w:hAnsi="Times New Roman" w:cs="Times New Roman"/>
                <w:color w:val="000000"/>
                <w:sz w:val="16"/>
                <w:szCs w:val="16"/>
              </w:rPr>
              <w:t>-22 123</w:t>
            </w:r>
          </w:p>
        </w:tc>
      </w:tr>
      <w:tr w:rsidR="007A2CC2" w:rsidRPr="007A2CC2" w:rsidTr="00F74E08">
        <w:trPr>
          <w:trHeight w:val="198"/>
        </w:trPr>
        <w:tc>
          <w:tcPr>
            <w:tcW w:w="5591" w:type="dxa"/>
            <w:tcBorders>
              <w:top w:val="single" w:sz="4" w:space="0" w:color="auto"/>
              <w:left w:val="nil"/>
              <w:bottom w:val="single" w:sz="4" w:space="0" w:color="auto"/>
              <w:right w:val="nil"/>
            </w:tcBorders>
            <w:shd w:val="clear" w:color="auto" w:fill="auto"/>
            <w:vAlign w:val="center"/>
            <w:hideMark/>
          </w:tcPr>
          <w:p w:rsidR="007A2CC2" w:rsidRPr="007A2CC2" w:rsidRDefault="007A2CC2" w:rsidP="007A2CC2">
            <w:pPr>
              <w:spacing w:after="100" w:afterAutospacing="1" w:line="240" w:lineRule="auto"/>
              <w:ind w:hanging="69"/>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 xml:space="preserve">Celkový vplyv legislatívnych zmien </w:t>
            </w:r>
          </w:p>
        </w:tc>
        <w:tc>
          <w:tcPr>
            <w:tcW w:w="870"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100" w:afterAutospacing="1" w:line="240" w:lineRule="auto"/>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color w:val="000000"/>
                <w:sz w:val="16"/>
                <w:szCs w:val="16"/>
              </w:rPr>
              <w:t>347 059</w:t>
            </w:r>
          </w:p>
        </w:tc>
        <w:tc>
          <w:tcPr>
            <w:tcW w:w="870"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100" w:afterAutospacing="1" w:line="240" w:lineRule="auto"/>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color w:val="000000"/>
                <w:sz w:val="16"/>
                <w:szCs w:val="16"/>
              </w:rPr>
              <w:t>26 865</w:t>
            </w:r>
          </w:p>
        </w:tc>
        <w:tc>
          <w:tcPr>
            <w:tcW w:w="870"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100" w:afterAutospacing="1" w:line="240" w:lineRule="auto"/>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color w:val="000000"/>
                <w:sz w:val="16"/>
                <w:szCs w:val="16"/>
              </w:rPr>
              <w:t>21 615</w:t>
            </w:r>
          </w:p>
        </w:tc>
        <w:tc>
          <w:tcPr>
            <w:tcW w:w="871"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100" w:afterAutospacing="1" w:line="240" w:lineRule="auto"/>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color w:val="000000"/>
                <w:sz w:val="16"/>
                <w:szCs w:val="16"/>
              </w:rPr>
              <w:t>21 953</w:t>
            </w:r>
          </w:p>
        </w:tc>
      </w:tr>
    </w:tbl>
    <w:p w:rsidR="007A2CC2" w:rsidRPr="007A2CC2" w:rsidRDefault="007A2CC2" w:rsidP="007A2CC2">
      <w:pPr>
        <w:spacing w:after="0" w:line="240" w:lineRule="auto"/>
        <w:jc w:val="both"/>
        <w:rPr>
          <w:rFonts w:ascii="Times New Roman" w:eastAsia="Calibri" w:hAnsi="Times New Roman" w:cs="Times New Roman"/>
          <w:i/>
          <w:sz w:val="16"/>
          <w:szCs w:val="24"/>
        </w:rPr>
      </w:pPr>
      <w:r w:rsidRPr="007A2CC2">
        <w:rPr>
          <w:rFonts w:ascii="Times New Roman" w:eastAsia="Calibri" w:hAnsi="Times New Roman" w:cs="Times New Roman"/>
          <w:sz w:val="24"/>
          <w:szCs w:val="24"/>
        </w:rPr>
        <w:tab/>
      </w:r>
      <w:r w:rsidRPr="007A2CC2">
        <w:rPr>
          <w:rFonts w:ascii="Times New Roman" w:eastAsia="Calibri" w:hAnsi="Times New Roman" w:cs="Times New Roman"/>
          <w:sz w:val="24"/>
          <w:szCs w:val="24"/>
        </w:rPr>
        <w:tab/>
      </w:r>
      <w:r w:rsidRPr="007A2CC2">
        <w:rPr>
          <w:rFonts w:ascii="Times New Roman" w:eastAsia="Calibri" w:hAnsi="Times New Roman" w:cs="Times New Roman"/>
          <w:sz w:val="24"/>
          <w:szCs w:val="24"/>
        </w:rPr>
        <w:tab/>
      </w:r>
      <w:r w:rsidRPr="007A2CC2">
        <w:rPr>
          <w:rFonts w:ascii="Times New Roman" w:eastAsia="Calibri" w:hAnsi="Times New Roman" w:cs="Times New Roman"/>
          <w:sz w:val="24"/>
          <w:szCs w:val="24"/>
        </w:rPr>
        <w:tab/>
      </w:r>
      <w:r w:rsidRPr="007A2CC2">
        <w:rPr>
          <w:rFonts w:ascii="Times New Roman" w:eastAsia="Calibri" w:hAnsi="Times New Roman" w:cs="Times New Roman"/>
          <w:sz w:val="24"/>
          <w:szCs w:val="24"/>
        </w:rPr>
        <w:tab/>
      </w:r>
      <w:r w:rsidRPr="007A2CC2">
        <w:rPr>
          <w:rFonts w:ascii="Times New Roman" w:eastAsia="Calibri" w:hAnsi="Times New Roman" w:cs="Times New Roman"/>
          <w:sz w:val="24"/>
          <w:szCs w:val="24"/>
        </w:rPr>
        <w:tab/>
      </w:r>
      <w:r w:rsidRPr="007A2CC2">
        <w:rPr>
          <w:rFonts w:ascii="Times New Roman" w:eastAsia="Calibri" w:hAnsi="Times New Roman" w:cs="Times New Roman"/>
          <w:sz w:val="24"/>
          <w:szCs w:val="24"/>
        </w:rPr>
        <w:tab/>
      </w:r>
      <w:r w:rsidRPr="007A2CC2">
        <w:rPr>
          <w:rFonts w:ascii="Times New Roman" w:eastAsia="Calibri" w:hAnsi="Times New Roman" w:cs="Times New Roman"/>
          <w:sz w:val="24"/>
          <w:szCs w:val="24"/>
        </w:rPr>
        <w:tab/>
      </w:r>
      <w:r w:rsidRPr="007A2CC2">
        <w:rPr>
          <w:rFonts w:ascii="Times New Roman" w:eastAsia="Calibri" w:hAnsi="Times New Roman" w:cs="Times New Roman"/>
          <w:sz w:val="24"/>
          <w:szCs w:val="24"/>
        </w:rPr>
        <w:tab/>
      </w:r>
      <w:r w:rsidRPr="007A2CC2">
        <w:rPr>
          <w:rFonts w:ascii="Times New Roman" w:eastAsia="Calibri" w:hAnsi="Times New Roman" w:cs="Times New Roman"/>
          <w:sz w:val="24"/>
          <w:szCs w:val="24"/>
        </w:rPr>
        <w:tab/>
      </w:r>
      <w:r w:rsidRPr="007A2CC2">
        <w:rPr>
          <w:rFonts w:ascii="Times New Roman" w:eastAsia="Calibri" w:hAnsi="Times New Roman" w:cs="Times New Roman"/>
          <w:sz w:val="24"/>
          <w:szCs w:val="24"/>
        </w:rPr>
        <w:tab/>
        <w:t xml:space="preserve">      </w:t>
      </w:r>
      <w:r w:rsidRPr="007A2CC2">
        <w:rPr>
          <w:rFonts w:ascii="Times New Roman" w:eastAsia="Calibri" w:hAnsi="Times New Roman" w:cs="Times New Roman"/>
          <w:i/>
          <w:sz w:val="16"/>
          <w:szCs w:val="24"/>
        </w:rPr>
        <w:t>Zdroj: MF SR</w:t>
      </w:r>
    </w:p>
    <w:p w:rsidR="007A2CC2" w:rsidRPr="007A2CC2" w:rsidRDefault="007A2CC2" w:rsidP="007A2CC2">
      <w:pPr>
        <w:spacing w:after="0" w:line="240" w:lineRule="auto"/>
        <w:jc w:val="both"/>
        <w:rPr>
          <w:rFonts w:ascii="Times New Roman" w:eastAsia="Calibri" w:hAnsi="Times New Roman" w:cs="Times New Roman"/>
          <w:b/>
          <w:i/>
          <w:sz w:val="24"/>
          <w:szCs w:val="24"/>
        </w:rPr>
      </w:pPr>
    </w:p>
    <w:p w:rsidR="007A2CC2" w:rsidRDefault="007A2CC2" w:rsidP="007A2CC2">
      <w:pPr>
        <w:spacing w:after="0" w:line="240" w:lineRule="auto"/>
        <w:jc w:val="both"/>
        <w:rPr>
          <w:rFonts w:ascii="Times New Roman" w:eastAsia="Calibri" w:hAnsi="Times New Roman" w:cs="Times New Roman"/>
          <w:b/>
          <w:i/>
          <w:sz w:val="24"/>
          <w:szCs w:val="24"/>
        </w:rPr>
      </w:pPr>
    </w:p>
    <w:p w:rsidR="00E0030D" w:rsidRPr="007A2CC2" w:rsidRDefault="00E0030D" w:rsidP="007A2CC2">
      <w:pPr>
        <w:spacing w:after="0" w:line="240" w:lineRule="auto"/>
        <w:jc w:val="both"/>
        <w:rPr>
          <w:rFonts w:ascii="Times New Roman" w:eastAsia="Calibri" w:hAnsi="Times New Roman" w:cs="Times New Roman"/>
          <w:b/>
          <w:i/>
          <w:sz w:val="24"/>
          <w:szCs w:val="24"/>
        </w:rPr>
      </w:pP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lastRenderedPageBreak/>
        <w:t>Dočasné zmrazenie odvodov do II. dôchodkového piliera</w:t>
      </w:r>
    </w:p>
    <w:p w:rsidR="007A2CC2" w:rsidRPr="007A2CC2" w:rsidRDefault="007A2CC2" w:rsidP="007A2CC2">
      <w:pPr>
        <w:spacing w:after="0" w:line="240" w:lineRule="auto"/>
        <w:jc w:val="both"/>
        <w:rPr>
          <w:rFonts w:ascii="Times New Roman" w:eastAsia="Calibri" w:hAnsi="Times New Roman" w:cs="Times New Roman"/>
          <w:sz w:val="24"/>
        </w:rPr>
      </w:pPr>
      <w:r w:rsidRPr="007A2CC2">
        <w:rPr>
          <w:rFonts w:ascii="Times New Roman" w:eastAsia="Calibri" w:hAnsi="Times New Roman" w:cs="Times New Roman"/>
          <w:sz w:val="24"/>
        </w:rPr>
        <w:t>NR SR schválila dňa 5. októbra 2022 zmeny v dôchodkovom systéme</w:t>
      </w:r>
      <w:r w:rsidRPr="007A2CC2">
        <w:rPr>
          <w:rFonts w:ascii="Times New Roman" w:eastAsia="Calibri" w:hAnsi="Times New Roman" w:cs="Times New Roman"/>
          <w:sz w:val="24"/>
          <w:vertAlign w:val="superscript"/>
        </w:rPr>
        <w:footnoteReference w:id="27"/>
      </w:r>
      <w:r w:rsidRPr="007A2CC2">
        <w:rPr>
          <w:rFonts w:ascii="Times New Roman" w:eastAsia="Calibri" w:hAnsi="Times New Roman" w:cs="Times New Roman"/>
          <w:sz w:val="24"/>
        </w:rPr>
        <w:t>, ktorých súčasťou bola aj zmena v postupnom navyšovaní sadzby poistného do II. dôchodkového piliera.</w:t>
      </w:r>
      <w:r w:rsidRPr="007A2CC2">
        <w:rPr>
          <w:rFonts w:ascii="Calibri" w:eastAsia="Calibri" w:hAnsi="Calibri" w:cs="Times New Roman"/>
        </w:rPr>
        <w:t xml:space="preserve"> </w:t>
      </w:r>
      <w:r w:rsidR="003B6BB8">
        <w:rPr>
          <w:rFonts w:ascii="Times New Roman" w:eastAsia="Calibri" w:hAnsi="Times New Roman" w:cs="Times New Roman"/>
          <w:sz w:val="24"/>
        </w:rPr>
        <w:t>Príspevky do II.</w:t>
      </w:r>
      <w:r w:rsidRPr="007A2CC2">
        <w:rPr>
          <w:rFonts w:ascii="Times New Roman" w:eastAsia="Calibri" w:hAnsi="Times New Roman" w:cs="Times New Roman"/>
          <w:sz w:val="24"/>
        </w:rPr>
        <w:t xml:space="preserve"> piliera zostanú v rokoch 2023 a 2024 v aktuálnej výške 5,5 %, pričom v roku 2023 mali stúpnuť na 5,75 % a v roku 2024 na 6 %. Na základe novej legislatívy výšku 6 % dosiahnu až v roku 2027. Opatrenie tak vytvára dočasné navýšenie príjmov Sociálnej poisťovne vo výške 55 až 100 mil. eur ročne na horizonte rozpočtu.  </w:t>
      </w:r>
    </w:p>
    <w:p w:rsidR="007A2CC2" w:rsidRPr="007A2CC2" w:rsidRDefault="007A2CC2" w:rsidP="007A2CC2">
      <w:pPr>
        <w:spacing w:after="0" w:line="240" w:lineRule="auto"/>
        <w:jc w:val="both"/>
        <w:rPr>
          <w:rFonts w:ascii="Times New Roman" w:eastAsia="Calibri" w:hAnsi="Times New Roman" w:cs="Times New Roman"/>
          <w:b/>
          <w:i/>
          <w:sz w:val="28"/>
          <w:szCs w:val="24"/>
          <w:highlight w:val="yellow"/>
        </w:rPr>
      </w:pP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t xml:space="preserve">Zmeny v II. dôchodkom pilieri </w:t>
      </w:r>
    </w:p>
    <w:p w:rsidR="007A2CC2" w:rsidRPr="007A2CC2" w:rsidRDefault="007A2CC2" w:rsidP="007A2CC2">
      <w:pPr>
        <w:spacing w:after="0" w:line="240" w:lineRule="auto"/>
        <w:jc w:val="both"/>
        <w:rPr>
          <w:rFonts w:ascii="Times New Roman" w:eastAsia="Calibri" w:hAnsi="Times New Roman" w:cs="Times New Roman"/>
          <w:sz w:val="24"/>
        </w:rPr>
      </w:pPr>
      <w:r w:rsidRPr="007A2CC2">
        <w:rPr>
          <w:rFonts w:ascii="Times New Roman" w:eastAsia="Calibri" w:hAnsi="Times New Roman" w:cs="Times New Roman"/>
          <w:sz w:val="24"/>
        </w:rPr>
        <w:t>Schválená reforma II. piliera zlepšuje efektívnosť dôchodkového sporenia, čím zvyšuje adekvátnosť priznávaných dôchodkov v budúcnosti. V rámci reformy II. piliera sa zaviedla právna úprava predĺženia účasti na starobnom dôchodkovom sporení a to až do času poberania doživotného starobného dôchodku, t. j. počas</w:t>
      </w:r>
      <w:r w:rsidR="00780FBD">
        <w:rPr>
          <w:rFonts w:ascii="Times New Roman" w:eastAsia="Calibri" w:hAnsi="Times New Roman" w:cs="Times New Roman"/>
          <w:sz w:val="24"/>
        </w:rPr>
        <w:t xml:space="preserve"> poberania programového výberu</w:t>
      </w:r>
      <w:r w:rsidRPr="007A2CC2">
        <w:rPr>
          <w:rFonts w:ascii="Times New Roman" w:eastAsia="Calibri" w:hAnsi="Times New Roman" w:cs="Times New Roman"/>
          <w:sz w:val="24"/>
          <w:vertAlign w:val="superscript"/>
        </w:rPr>
        <w:footnoteReference w:id="28"/>
      </w:r>
      <w:r w:rsidR="00780FBD">
        <w:rPr>
          <w:rFonts w:ascii="Times New Roman" w:eastAsia="Calibri" w:hAnsi="Times New Roman" w:cs="Times New Roman"/>
          <w:sz w:val="24"/>
        </w:rPr>
        <w:t>.</w:t>
      </w:r>
      <w:r w:rsidRPr="007A2CC2">
        <w:rPr>
          <w:rFonts w:ascii="Times New Roman" w:eastAsia="Calibri" w:hAnsi="Times New Roman" w:cs="Times New Roman"/>
          <w:sz w:val="24"/>
        </w:rPr>
        <w:t xml:space="preserve"> Obnovila sa aj automatická účasť na dôchodkovom sporení pre ľudí vstupujúcich na trh práce do 40 rokov veku, s možnosťou vystúpenia. Tieto opatrenia znižujú príjmy Sociálnej poisťovne v odhadovanej výške 31 až 80 mil. eur ročne na horizonte rozpočtu.</w:t>
      </w:r>
    </w:p>
    <w:p w:rsidR="007A2CC2" w:rsidRPr="007A2CC2" w:rsidRDefault="007A2CC2" w:rsidP="007A2CC2">
      <w:pPr>
        <w:spacing w:after="0" w:line="240" w:lineRule="auto"/>
        <w:jc w:val="both"/>
        <w:rPr>
          <w:rFonts w:ascii="Times New Roman" w:eastAsia="Calibri" w:hAnsi="Times New Roman" w:cs="Times New Roman"/>
          <w:b/>
          <w:i/>
          <w:sz w:val="28"/>
          <w:szCs w:val="24"/>
          <w:highlight w:val="yellow"/>
        </w:rPr>
      </w:pP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t>Úprava poplatkov v dôchodkových správcovských spoločnostiach</w:t>
      </w:r>
    </w:p>
    <w:p w:rsidR="007A2CC2" w:rsidRPr="007A2CC2" w:rsidRDefault="003B6BB8" w:rsidP="007A2CC2">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S účinnosťou od 1. januára </w:t>
      </w:r>
      <w:r w:rsidR="007A2CC2" w:rsidRPr="007A2CC2">
        <w:rPr>
          <w:rFonts w:ascii="Times New Roman" w:eastAsia="Calibri" w:hAnsi="Times New Roman" w:cs="Times New Roman"/>
          <w:sz w:val="24"/>
        </w:rPr>
        <w:t>2023 sa upravuje aj poplatková politika</w:t>
      </w:r>
      <w:r w:rsidR="007A2CC2" w:rsidRPr="007A2CC2">
        <w:rPr>
          <w:rFonts w:ascii="Times New Roman" w:eastAsia="Calibri" w:hAnsi="Times New Roman" w:cs="Times New Roman"/>
          <w:sz w:val="24"/>
          <w:vertAlign w:val="superscript"/>
        </w:rPr>
        <w:footnoteReference w:id="29"/>
      </w:r>
      <w:r w:rsidR="007A2CC2" w:rsidRPr="007A2CC2">
        <w:rPr>
          <w:rFonts w:ascii="Calibri" w:eastAsia="Calibri" w:hAnsi="Calibri" w:cs="Times New Roman"/>
        </w:rPr>
        <w:t xml:space="preserve"> </w:t>
      </w:r>
      <w:r w:rsidR="007A2CC2" w:rsidRPr="007A2CC2">
        <w:rPr>
          <w:rFonts w:ascii="Times New Roman" w:eastAsia="Calibri" w:hAnsi="Times New Roman" w:cs="Times New Roman"/>
          <w:sz w:val="24"/>
        </w:rPr>
        <w:t xml:space="preserve">dôchodkových správcovských spoločností (DSS) a zavádza sa povinnosť DSS vytvoriť a spravovať indexové fondy s kvalitatívnymi podmienkami na ich zloženie. Opatrenie zníži príjmy správcovských spoločností, čo sa prejaví na nižšom výnose dane z príjmov právnických osôb na úrovni 7 až </w:t>
      </w:r>
      <w:r>
        <w:rPr>
          <w:rFonts w:ascii="Times New Roman" w:eastAsia="Calibri" w:hAnsi="Times New Roman" w:cs="Times New Roman"/>
          <w:sz w:val="24"/>
        </w:rPr>
        <w:br/>
      </w:r>
      <w:r w:rsidR="007A2CC2" w:rsidRPr="007A2CC2">
        <w:rPr>
          <w:rFonts w:ascii="Times New Roman" w:eastAsia="Calibri" w:hAnsi="Times New Roman" w:cs="Times New Roman"/>
          <w:sz w:val="24"/>
        </w:rPr>
        <w:t xml:space="preserve">9 mil. eur. </w:t>
      </w:r>
    </w:p>
    <w:p w:rsidR="007A2CC2" w:rsidRPr="007A2CC2" w:rsidRDefault="007A2CC2" w:rsidP="007A2CC2">
      <w:pPr>
        <w:spacing w:after="0" w:line="240" w:lineRule="auto"/>
        <w:jc w:val="both"/>
        <w:rPr>
          <w:rFonts w:ascii="Times New Roman" w:eastAsia="Calibri" w:hAnsi="Times New Roman" w:cs="Times New Roman"/>
          <w:sz w:val="24"/>
        </w:rPr>
      </w:pP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t>Zvýšenie sadzby</w:t>
      </w:r>
      <w:r w:rsidR="003B6BB8">
        <w:rPr>
          <w:rFonts w:ascii="Times New Roman" w:eastAsia="Calibri" w:hAnsi="Times New Roman" w:cs="Times New Roman"/>
          <w:b/>
          <w:i/>
          <w:sz w:val="24"/>
          <w:szCs w:val="24"/>
        </w:rPr>
        <w:t xml:space="preserve"> spotrebnej dane z liehu od 1. apríla </w:t>
      </w:r>
      <w:r w:rsidRPr="007A2CC2">
        <w:rPr>
          <w:rFonts w:ascii="Times New Roman" w:eastAsia="Calibri" w:hAnsi="Times New Roman" w:cs="Times New Roman"/>
          <w:b/>
          <w:i/>
          <w:sz w:val="24"/>
          <w:szCs w:val="24"/>
        </w:rPr>
        <w:t>2023</w:t>
      </w:r>
    </w:p>
    <w:p w:rsidR="007A2CC2" w:rsidRPr="007A2CC2" w:rsidRDefault="003B6BB8" w:rsidP="007A2CC2">
      <w:pPr>
        <w:spacing w:after="0" w:line="240" w:lineRule="auto"/>
        <w:jc w:val="both"/>
        <w:rPr>
          <w:rFonts w:ascii="Times New Roman" w:eastAsia="Calibri" w:hAnsi="Times New Roman" w:cs="Times New Roman"/>
          <w:b/>
          <w:i/>
          <w:sz w:val="24"/>
          <w:szCs w:val="24"/>
          <w:highlight w:val="yellow"/>
        </w:rPr>
      </w:pPr>
      <w:r>
        <w:rPr>
          <w:rFonts w:ascii="Times New Roman" w:eastAsia="Calibri" w:hAnsi="Times New Roman" w:cs="Times New Roman"/>
          <w:sz w:val="24"/>
          <w:szCs w:val="24"/>
        </w:rPr>
        <w:t xml:space="preserve">S účinnosťou od 1. apríla </w:t>
      </w:r>
      <w:r w:rsidR="007A2CC2" w:rsidRPr="007A2CC2">
        <w:rPr>
          <w:rFonts w:ascii="Times New Roman" w:eastAsia="Calibri" w:hAnsi="Times New Roman" w:cs="Times New Roman"/>
          <w:sz w:val="24"/>
          <w:szCs w:val="24"/>
        </w:rPr>
        <w:t>2023 sa zvyšuje sadzba spotrebnej dane z</w:t>
      </w:r>
      <w:r w:rsidR="00780FBD">
        <w:rPr>
          <w:rFonts w:ascii="Times New Roman" w:eastAsia="Calibri" w:hAnsi="Times New Roman" w:cs="Times New Roman"/>
          <w:sz w:val="24"/>
          <w:szCs w:val="24"/>
        </w:rPr>
        <w:t xml:space="preserve"> liehu o 30 % na 1 404 eur/hl </w:t>
      </w:r>
      <w:r w:rsidR="007A2CC2" w:rsidRPr="007A2CC2">
        <w:rPr>
          <w:rFonts w:ascii="Times New Roman" w:eastAsia="Calibri" w:hAnsi="Times New Roman" w:cs="Times New Roman"/>
          <w:sz w:val="24"/>
          <w:szCs w:val="24"/>
        </w:rPr>
        <w:t xml:space="preserve"> a sadzba spotrebnej dane z liehu vyrobeného v liehovare na pestovateľské</w:t>
      </w:r>
      <w:r w:rsidR="00780FBD">
        <w:rPr>
          <w:rFonts w:ascii="Times New Roman" w:eastAsia="Calibri" w:hAnsi="Times New Roman" w:cs="Times New Roman"/>
          <w:sz w:val="24"/>
          <w:szCs w:val="24"/>
        </w:rPr>
        <w:t xml:space="preserve"> pálenie ovocia na 702 eur/hl</w:t>
      </w:r>
      <w:r w:rsidR="007A2CC2" w:rsidRPr="007A2CC2">
        <w:rPr>
          <w:rFonts w:ascii="Times New Roman" w:eastAsia="Calibri" w:hAnsi="Times New Roman" w:cs="Times New Roman"/>
          <w:sz w:val="24"/>
          <w:szCs w:val="24"/>
        </w:rPr>
        <w:t>. Z dôvodu vysokého predzásobenia obchodníkov sa zvýšenie sadzby v roku 2023 neprejaví na výnose dane v plnej miere. Od roku 2024 sa očakáva každoročný vplyv tejto legislatívnej zmeny na úrovni približne 74 mil. eur (vrátane DPH).</w:t>
      </w:r>
    </w:p>
    <w:p w:rsidR="007A2CC2" w:rsidRPr="007A2CC2" w:rsidRDefault="007A2CC2" w:rsidP="007A2CC2">
      <w:pPr>
        <w:spacing w:after="0" w:line="240" w:lineRule="auto"/>
        <w:jc w:val="both"/>
        <w:rPr>
          <w:rFonts w:ascii="Times New Roman" w:eastAsia="Calibri" w:hAnsi="Times New Roman" w:cs="Times New Roman"/>
          <w:b/>
          <w:i/>
          <w:sz w:val="24"/>
          <w:szCs w:val="24"/>
        </w:rPr>
      </w:pP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t>Odvod z hazardných hier</w:t>
      </w:r>
    </w:p>
    <w:p w:rsidR="007A2CC2" w:rsidRPr="007A2CC2" w:rsidRDefault="007A2CC2" w:rsidP="007A2CC2">
      <w:pPr>
        <w:spacing w:after="0" w:line="240" w:lineRule="auto"/>
        <w:jc w:val="both"/>
        <w:rPr>
          <w:rFonts w:ascii="Times New Roman" w:eastAsia="Calibri" w:hAnsi="Times New Roman" w:cs="Times New Roman"/>
          <w:sz w:val="24"/>
        </w:rPr>
      </w:pPr>
      <w:r w:rsidRPr="007A2CC2">
        <w:rPr>
          <w:rFonts w:ascii="Times New Roman" w:eastAsia="Calibri" w:hAnsi="Times New Roman" w:cs="Times New Roman"/>
          <w:sz w:val="24"/>
        </w:rPr>
        <w:t>Od 1. februára 2023 sa zvyšuje sadzba odvodu z výťažku z hazardných hier v internetovom kasíne a kurzových stávkach z 22 % na 27 %. Zvýšenie sadzby však predstavuje dodatočné náklady pre prevádzkovateľov v sektore hazardných hier, ktoré sa premietne do nižších príjmov z firemnej dane o 5 až 7 mil. ročne.</w:t>
      </w:r>
    </w:p>
    <w:p w:rsidR="007A2CC2" w:rsidRPr="007A2CC2" w:rsidRDefault="007A2CC2" w:rsidP="007A2CC2">
      <w:pPr>
        <w:spacing w:after="0" w:line="240" w:lineRule="auto"/>
        <w:jc w:val="both"/>
        <w:rPr>
          <w:rFonts w:ascii="Times New Roman" w:eastAsia="Calibri" w:hAnsi="Times New Roman" w:cs="Times New Roman"/>
          <w:sz w:val="24"/>
        </w:rPr>
      </w:pP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t>Minimálne poistné zo zdravotných odvodov</w:t>
      </w:r>
    </w:p>
    <w:p w:rsidR="007A2CC2" w:rsidRPr="007A2CC2" w:rsidRDefault="007A2CC2" w:rsidP="007A2CC2">
      <w:pPr>
        <w:spacing w:after="0" w:line="240" w:lineRule="auto"/>
        <w:jc w:val="both"/>
        <w:rPr>
          <w:rFonts w:ascii="Times New Roman" w:eastAsia="Calibri" w:hAnsi="Times New Roman" w:cs="Times New Roman"/>
          <w:sz w:val="24"/>
        </w:rPr>
      </w:pPr>
      <w:r w:rsidRPr="007A2CC2">
        <w:rPr>
          <w:rFonts w:ascii="Times New Roman" w:eastAsia="Calibri" w:hAnsi="Times New Roman" w:cs="Times New Roman"/>
          <w:sz w:val="24"/>
        </w:rPr>
        <w:t>S účinnosťou od 1. januára 2023 sa zaviedol minimálny vymeriavací základ zamestnanca na zdravotných odvodoch (</w:t>
      </w:r>
      <w:r w:rsidR="00780FBD">
        <w:rPr>
          <w:rFonts w:ascii="Times New Roman" w:eastAsia="Calibri" w:hAnsi="Times New Roman" w:cs="Times New Roman"/>
          <w:sz w:val="24"/>
        </w:rPr>
        <w:t>neplatí pre poistencov štátu a </w:t>
      </w:r>
      <w:r w:rsidRPr="007A2CC2">
        <w:rPr>
          <w:rFonts w:ascii="Times New Roman" w:eastAsia="Calibri" w:hAnsi="Times New Roman" w:cs="Times New Roman"/>
          <w:sz w:val="24"/>
        </w:rPr>
        <w:t>Ť</w:t>
      </w:r>
      <w:r w:rsidR="00780FBD">
        <w:rPr>
          <w:rFonts w:ascii="Times New Roman" w:eastAsia="Calibri" w:hAnsi="Times New Roman" w:cs="Times New Roman"/>
          <w:sz w:val="24"/>
        </w:rPr>
        <w:t>Z</w:t>
      </w:r>
      <w:r w:rsidRPr="007A2CC2">
        <w:rPr>
          <w:rFonts w:ascii="Times New Roman" w:eastAsia="Calibri" w:hAnsi="Times New Roman" w:cs="Times New Roman"/>
          <w:sz w:val="24"/>
        </w:rPr>
        <w:t xml:space="preserve">P) vo výške platného životného minima. Z minimálneho vymeriavacieho základu sa odvedú zdravotné odvody tak, že preplatky resp. nedoplatky sa budú vyúčtovávať v ročnom zúčtovaní. Rozdiel medzi zaplatenými odvodmi a minimálnym poistným sa dorovnáva z odvodov zamestnanca; odvody zamestnávateľa sa touto legislatívou nemenia. Opatrenie je zamerané na boj s osobami, ktoré </w:t>
      </w:r>
      <w:r w:rsidRPr="007A2CC2">
        <w:rPr>
          <w:rFonts w:ascii="Times New Roman" w:eastAsia="Calibri" w:hAnsi="Times New Roman" w:cs="Times New Roman"/>
          <w:sz w:val="24"/>
        </w:rPr>
        <w:lastRenderedPageBreak/>
        <w:t>sa vyhýbajú plateniu zdravotných odvodov cez čiastočné úväzky. Jeho vplyv na výber zdravotných odvodov sa predpokladá vo výške okolo 20 mil. eur.</w:t>
      </w:r>
    </w:p>
    <w:p w:rsidR="007A2CC2" w:rsidRPr="007A2CC2" w:rsidRDefault="007A2CC2" w:rsidP="007A2CC2">
      <w:pPr>
        <w:spacing w:after="0" w:line="240" w:lineRule="auto"/>
        <w:jc w:val="both"/>
        <w:rPr>
          <w:rFonts w:ascii="Times New Roman" w:eastAsia="Calibri" w:hAnsi="Times New Roman" w:cs="Times New Roman"/>
          <w:b/>
          <w:bCs/>
          <w:i/>
          <w:sz w:val="24"/>
          <w:szCs w:val="24"/>
        </w:rPr>
      </w:pPr>
    </w:p>
    <w:p w:rsidR="007A2CC2" w:rsidRPr="007A2CC2" w:rsidRDefault="007A2CC2" w:rsidP="007A2CC2">
      <w:pPr>
        <w:spacing w:after="0" w:line="240" w:lineRule="auto"/>
        <w:jc w:val="both"/>
        <w:rPr>
          <w:rFonts w:ascii="Times New Roman" w:eastAsia="Calibri" w:hAnsi="Times New Roman" w:cs="Times New Roman"/>
          <w:b/>
          <w:bCs/>
          <w:i/>
          <w:sz w:val="24"/>
          <w:szCs w:val="24"/>
        </w:rPr>
      </w:pPr>
      <w:r w:rsidRPr="007A2CC2">
        <w:rPr>
          <w:rFonts w:ascii="Times New Roman" w:eastAsia="Calibri" w:hAnsi="Times New Roman" w:cs="Times New Roman"/>
          <w:b/>
          <w:bCs/>
          <w:i/>
          <w:sz w:val="24"/>
          <w:szCs w:val="24"/>
        </w:rPr>
        <w:t>Zrušenie koncesionárskych poplatkov</w:t>
      </w:r>
    </w:p>
    <w:p w:rsidR="007A2CC2" w:rsidRPr="007A2CC2" w:rsidRDefault="00ED4C2F" w:rsidP="007A2CC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Od 1. júla 2023 sa zrušili</w:t>
      </w:r>
      <w:r w:rsidR="007A2CC2" w:rsidRPr="007A2CC2">
        <w:rPr>
          <w:rFonts w:ascii="Times New Roman" w:eastAsia="Calibri" w:hAnsi="Times New Roman" w:cs="Times New Roman"/>
          <w:bCs/>
          <w:sz w:val="24"/>
          <w:szCs w:val="24"/>
        </w:rPr>
        <w:t xml:space="preserve"> poplatky za služby verejnosti poskytované RTVS (tzv. koncesionárske poplatky) pre domácnosti aj firmy. Ako náhra</w:t>
      </w:r>
      <w:r>
        <w:rPr>
          <w:rFonts w:ascii="Times New Roman" w:eastAsia="Calibri" w:hAnsi="Times New Roman" w:cs="Times New Roman"/>
          <w:bCs/>
          <w:sz w:val="24"/>
          <w:szCs w:val="24"/>
        </w:rPr>
        <w:t>da za výpadok príjmov sa zaviedol</w:t>
      </w:r>
      <w:r w:rsidR="007A2CC2" w:rsidRPr="007A2CC2">
        <w:rPr>
          <w:rFonts w:ascii="Times New Roman" w:eastAsia="Calibri" w:hAnsi="Times New Roman" w:cs="Times New Roman"/>
          <w:bCs/>
          <w:sz w:val="24"/>
          <w:szCs w:val="24"/>
        </w:rPr>
        <w:t xml:space="preserve"> </w:t>
      </w:r>
      <w:proofErr w:type="spellStart"/>
      <w:r w:rsidR="007A2CC2" w:rsidRPr="007A2CC2">
        <w:rPr>
          <w:rFonts w:ascii="Times New Roman" w:eastAsia="Calibri" w:hAnsi="Times New Roman" w:cs="Times New Roman"/>
          <w:bCs/>
          <w:sz w:val="24"/>
          <w:szCs w:val="24"/>
        </w:rPr>
        <w:t>nárokovateľný</w:t>
      </w:r>
      <w:proofErr w:type="spellEnd"/>
      <w:r w:rsidR="007A2CC2" w:rsidRPr="007A2CC2">
        <w:rPr>
          <w:rFonts w:ascii="Times New Roman" w:eastAsia="Calibri" w:hAnsi="Times New Roman" w:cs="Times New Roman"/>
          <w:bCs/>
          <w:sz w:val="24"/>
          <w:szCs w:val="24"/>
        </w:rPr>
        <w:t xml:space="preserve"> príspevok zo štátneho rozpočtu. Príspevok sa bude vyplácať vždy do konca januára v danom roku. </w:t>
      </w:r>
      <w:proofErr w:type="spellStart"/>
      <w:r w:rsidRPr="00ED4C2F">
        <w:rPr>
          <w:rFonts w:ascii="Times New Roman" w:eastAsia="Calibri" w:hAnsi="Times New Roman" w:cs="Times New Roman"/>
          <w:bCs/>
          <w:sz w:val="24"/>
          <w:szCs w:val="24"/>
        </w:rPr>
        <w:t>Nárokovateľný</w:t>
      </w:r>
      <w:proofErr w:type="spellEnd"/>
      <w:r w:rsidRPr="00ED4C2F">
        <w:rPr>
          <w:rFonts w:ascii="Times New Roman" w:eastAsia="Calibri" w:hAnsi="Times New Roman" w:cs="Times New Roman"/>
          <w:bCs/>
          <w:sz w:val="24"/>
          <w:szCs w:val="24"/>
        </w:rPr>
        <w:t xml:space="preserve"> príspevok na príslušný rozpočtový rok sa poskytuje vo výške 0,17 % z HDP vyjadreného v bežných cenách spred dvoch rokov</w:t>
      </w:r>
      <w:r>
        <w:rPr>
          <w:rFonts w:ascii="Times New Roman" w:eastAsia="Calibri" w:hAnsi="Times New Roman" w:cs="Times New Roman"/>
          <w:bCs/>
          <w:sz w:val="24"/>
          <w:szCs w:val="24"/>
        </w:rPr>
        <w:t>.</w:t>
      </w:r>
    </w:p>
    <w:p w:rsidR="007A2CC2" w:rsidRPr="007A2CC2" w:rsidRDefault="007A2CC2" w:rsidP="007A2CC2">
      <w:pPr>
        <w:spacing w:after="0" w:line="240" w:lineRule="auto"/>
        <w:jc w:val="both"/>
        <w:rPr>
          <w:rFonts w:ascii="Times New Roman" w:eastAsia="Calibri" w:hAnsi="Times New Roman" w:cs="Times New Roman"/>
          <w:b/>
          <w:bCs/>
          <w:i/>
          <w:sz w:val="24"/>
          <w:szCs w:val="24"/>
        </w:rPr>
      </w:pPr>
    </w:p>
    <w:p w:rsidR="007A2CC2" w:rsidRPr="007A2CC2" w:rsidRDefault="007A2CC2" w:rsidP="007A2CC2">
      <w:pPr>
        <w:spacing w:after="0" w:line="240" w:lineRule="auto"/>
        <w:jc w:val="both"/>
        <w:rPr>
          <w:rFonts w:ascii="Times New Roman" w:eastAsia="Calibri" w:hAnsi="Times New Roman" w:cs="Times New Roman"/>
          <w:b/>
          <w:bCs/>
          <w:i/>
          <w:sz w:val="24"/>
          <w:szCs w:val="24"/>
        </w:rPr>
      </w:pPr>
      <w:r w:rsidRPr="007A2CC2">
        <w:rPr>
          <w:rFonts w:ascii="Times New Roman" w:eastAsia="Calibri" w:hAnsi="Times New Roman" w:cs="Times New Roman"/>
          <w:b/>
          <w:bCs/>
          <w:i/>
          <w:sz w:val="24"/>
          <w:szCs w:val="24"/>
        </w:rPr>
        <w:t xml:space="preserve">Trvalé zníženie DPH na 10 % pre </w:t>
      </w:r>
      <w:proofErr w:type="spellStart"/>
      <w:r w:rsidRPr="007A2CC2">
        <w:rPr>
          <w:rFonts w:ascii="Times New Roman" w:eastAsia="Calibri" w:hAnsi="Times New Roman" w:cs="Times New Roman"/>
          <w:b/>
          <w:bCs/>
          <w:i/>
          <w:sz w:val="24"/>
          <w:szCs w:val="24"/>
        </w:rPr>
        <w:t>gastro</w:t>
      </w:r>
      <w:proofErr w:type="spellEnd"/>
      <w:r w:rsidRPr="007A2CC2">
        <w:rPr>
          <w:rFonts w:ascii="Times New Roman" w:eastAsia="Calibri" w:hAnsi="Times New Roman" w:cs="Times New Roman"/>
          <w:b/>
          <w:bCs/>
          <w:i/>
          <w:sz w:val="24"/>
          <w:szCs w:val="24"/>
        </w:rPr>
        <w:t>, vleky</w:t>
      </w:r>
      <w:r w:rsidR="009618B9">
        <w:rPr>
          <w:rFonts w:ascii="Times New Roman" w:eastAsia="Calibri" w:hAnsi="Times New Roman" w:cs="Times New Roman"/>
          <w:b/>
          <w:bCs/>
          <w:i/>
          <w:sz w:val="24"/>
          <w:szCs w:val="24"/>
        </w:rPr>
        <w:t xml:space="preserve">, </w:t>
      </w:r>
      <w:proofErr w:type="spellStart"/>
      <w:r w:rsidR="009618B9">
        <w:rPr>
          <w:rFonts w:ascii="Times New Roman" w:eastAsia="Calibri" w:hAnsi="Times New Roman" w:cs="Times New Roman"/>
          <w:b/>
          <w:bCs/>
          <w:i/>
          <w:sz w:val="24"/>
          <w:szCs w:val="24"/>
        </w:rPr>
        <w:t>akvaparky</w:t>
      </w:r>
      <w:proofErr w:type="spellEnd"/>
      <w:r w:rsidR="009618B9">
        <w:rPr>
          <w:rFonts w:ascii="Times New Roman" w:eastAsia="Calibri" w:hAnsi="Times New Roman" w:cs="Times New Roman"/>
          <w:b/>
          <w:bCs/>
          <w:i/>
          <w:sz w:val="24"/>
          <w:szCs w:val="24"/>
        </w:rPr>
        <w:t xml:space="preserve"> a športoviská od 1. januára </w:t>
      </w:r>
      <w:r w:rsidRPr="007A2CC2">
        <w:rPr>
          <w:rFonts w:ascii="Times New Roman" w:eastAsia="Calibri" w:hAnsi="Times New Roman" w:cs="Times New Roman"/>
          <w:b/>
          <w:bCs/>
          <w:i/>
          <w:sz w:val="24"/>
          <w:szCs w:val="24"/>
        </w:rPr>
        <w:t>2023</w:t>
      </w:r>
    </w:p>
    <w:p w:rsidR="007A2CC2" w:rsidRPr="007A2CC2" w:rsidRDefault="009618B9" w:rsidP="007A2CC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 účinnosťou od 1. januára </w:t>
      </w:r>
      <w:r w:rsidR="007A2CC2" w:rsidRPr="007A2CC2">
        <w:rPr>
          <w:rFonts w:ascii="Times New Roman" w:eastAsia="Calibri" w:hAnsi="Times New Roman" w:cs="Times New Roman"/>
          <w:bCs/>
          <w:sz w:val="24"/>
          <w:szCs w:val="24"/>
        </w:rPr>
        <w:t xml:space="preserve">2023 sa v zákone o DPH do zoznamu tovarov a služieb, na ktoré je uplatňovaná znížená sadzba DPH 10 % pridávajú aj služby spojené s podávaním jedál a nápojov – len reštauračné a stravovacie služby, prevádzka športových zariadení – len sprístupnenie krytých a nekrytých športových zariadení, ako napríklad štadiónov, arén, klzísk, plavární, športových ihrísk, golfových ihrísk, kolkární, tenisových kurtov a jazdiarní, na účely vykonávania športu, služby fitnescentier – len vstupné do fitnescentier, služby súvisiace s prevádzkou rekreačných parkov a pláží – len vstupné do umelých kúpalísk a preprava osôb visutými a pozemnými lanovkami, lyžiarskymi vlekmi. </w:t>
      </w:r>
    </w:p>
    <w:p w:rsidR="007A2CC2" w:rsidRPr="007A2CC2" w:rsidRDefault="007A2CC2" w:rsidP="007A2CC2">
      <w:pPr>
        <w:spacing w:after="0" w:line="240" w:lineRule="auto"/>
        <w:jc w:val="both"/>
        <w:rPr>
          <w:rFonts w:ascii="Times New Roman" w:eastAsia="Calibri" w:hAnsi="Times New Roman" w:cs="Times New Roman"/>
          <w:b/>
          <w:i/>
          <w:sz w:val="24"/>
          <w:szCs w:val="24"/>
        </w:rPr>
      </w:pP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t>Solidárny príspevok z činností v odvetviach ropy, zemného plynu, uhlia a rafinérií (55</w:t>
      </w:r>
      <w:r w:rsidR="009618B9">
        <w:rPr>
          <w:rFonts w:ascii="Times New Roman" w:eastAsia="Calibri" w:hAnsi="Times New Roman" w:cs="Times New Roman"/>
          <w:b/>
          <w:i/>
          <w:sz w:val="24"/>
          <w:szCs w:val="24"/>
        </w:rPr>
        <w:t xml:space="preserve"> </w:t>
      </w:r>
      <w:r w:rsidRPr="007A2CC2">
        <w:rPr>
          <w:rFonts w:ascii="Times New Roman" w:eastAsia="Calibri" w:hAnsi="Times New Roman" w:cs="Times New Roman"/>
          <w:b/>
          <w:i/>
          <w:sz w:val="24"/>
          <w:szCs w:val="24"/>
        </w:rPr>
        <w:t>% na rok 2022)</w:t>
      </w:r>
    </w:p>
    <w:p w:rsidR="007A2CC2" w:rsidRPr="007A2CC2" w:rsidRDefault="007A2CC2" w:rsidP="007A2CC2">
      <w:pPr>
        <w:spacing w:after="0" w:line="240" w:lineRule="auto"/>
        <w:jc w:val="both"/>
        <w:rPr>
          <w:rFonts w:ascii="Times New Roman" w:eastAsia="Calibri" w:hAnsi="Times New Roman" w:cs="Times New Roman"/>
          <w:sz w:val="24"/>
          <w:szCs w:val="24"/>
        </w:rPr>
      </w:pPr>
      <w:r w:rsidRPr="007A2CC2">
        <w:rPr>
          <w:rFonts w:ascii="Times New Roman" w:eastAsia="Calibri" w:hAnsi="Times New Roman" w:cs="Times New Roman"/>
          <w:sz w:val="24"/>
          <w:szCs w:val="24"/>
        </w:rPr>
        <w:t xml:space="preserve">S účinnosťou od 1. januára 2023 sa zavádza solidárny príspevok ako implementácia Nariadenia EÚ, ktorá umožňuje získať dodatočné zdroje na riešenie energetickej krízy od firiem, ktoré dosahujú nadmerné zisky plynúce z energetickej krízy. Pod solidárny príspevok spadajú 3 stredne veľké subjekty a približne 10 malých subjektov. Kvantifikácia zohľadňuje len významný subjekt v rafinérskom priemysle kvôli </w:t>
      </w:r>
      <w:proofErr w:type="spellStart"/>
      <w:r w:rsidRPr="007A2CC2">
        <w:rPr>
          <w:rFonts w:ascii="Times New Roman" w:eastAsia="Calibri" w:hAnsi="Times New Roman" w:cs="Times New Roman"/>
          <w:sz w:val="24"/>
          <w:szCs w:val="24"/>
        </w:rPr>
        <w:t>nadziskom</w:t>
      </w:r>
      <w:proofErr w:type="spellEnd"/>
      <w:r w:rsidRPr="007A2CC2">
        <w:rPr>
          <w:rFonts w:ascii="Times New Roman" w:eastAsia="Calibri" w:hAnsi="Times New Roman" w:cs="Times New Roman"/>
          <w:sz w:val="24"/>
          <w:szCs w:val="24"/>
        </w:rPr>
        <w:t xml:space="preserve">. Základňou pre solidárny príspevok je zdaniteľný príjem 20 % nad priemerom za roky 2018-2021. Sadzba je stanovená na 55 %. Účinnosť je od 2023, ale ekonomicky sa týka roku 2022, preto je v akruálnom svete vplyv v roku 2022. </w:t>
      </w:r>
      <w:proofErr w:type="spellStart"/>
      <w:r w:rsidRPr="007A2CC2">
        <w:rPr>
          <w:rFonts w:ascii="Times New Roman" w:eastAsia="Calibri" w:hAnsi="Times New Roman" w:cs="Times New Roman"/>
          <w:sz w:val="24"/>
          <w:szCs w:val="24"/>
        </w:rPr>
        <w:t>Nadzisk</w:t>
      </w:r>
      <w:proofErr w:type="spellEnd"/>
      <w:r w:rsidRPr="007A2CC2">
        <w:rPr>
          <w:rFonts w:ascii="Times New Roman" w:eastAsia="Calibri" w:hAnsi="Times New Roman" w:cs="Times New Roman"/>
          <w:sz w:val="24"/>
          <w:szCs w:val="24"/>
        </w:rPr>
        <w:t xml:space="preserve"> plynie zo </w:t>
      </w:r>
      <w:proofErr w:type="spellStart"/>
      <w:r w:rsidRPr="007A2CC2">
        <w:rPr>
          <w:rFonts w:ascii="Times New Roman" w:eastAsia="Calibri" w:hAnsi="Times New Roman" w:cs="Times New Roman"/>
          <w:sz w:val="24"/>
          <w:szCs w:val="24"/>
        </w:rPr>
        <w:t>spreadu</w:t>
      </w:r>
      <w:proofErr w:type="spellEnd"/>
      <w:r w:rsidRPr="007A2CC2">
        <w:rPr>
          <w:rFonts w:ascii="Times New Roman" w:eastAsia="Calibri" w:hAnsi="Times New Roman" w:cs="Times New Roman"/>
          <w:sz w:val="24"/>
          <w:szCs w:val="24"/>
        </w:rPr>
        <w:t xml:space="preserve"> medzi ropou </w:t>
      </w:r>
      <w:proofErr w:type="spellStart"/>
      <w:r w:rsidRPr="007A2CC2">
        <w:rPr>
          <w:rFonts w:ascii="Times New Roman" w:eastAsia="Calibri" w:hAnsi="Times New Roman" w:cs="Times New Roman"/>
          <w:sz w:val="24"/>
          <w:szCs w:val="24"/>
        </w:rPr>
        <w:t>Urals</w:t>
      </w:r>
      <w:proofErr w:type="spellEnd"/>
      <w:r w:rsidRPr="007A2CC2">
        <w:rPr>
          <w:rFonts w:ascii="Times New Roman" w:eastAsia="Calibri" w:hAnsi="Times New Roman" w:cs="Times New Roman"/>
          <w:sz w:val="24"/>
          <w:szCs w:val="24"/>
        </w:rPr>
        <w:t xml:space="preserve"> (nákupné ceny) a </w:t>
      </w:r>
      <w:proofErr w:type="spellStart"/>
      <w:r w:rsidRPr="007A2CC2">
        <w:rPr>
          <w:rFonts w:ascii="Times New Roman" w:eastAsia="Calibri" w:hAnsi="Times New Roman" w:cs="Times New Roman"/>
          <w:sz w:val="24"/>
          <w:szCs w:val="24"/>
        </w:rPr>
        <w:t>Brent</w:t>
      </w:r>
      <w:proofErr w:type="spellEnd"/>
      <w:r w:rsidRPr="007A2CC2">
        <w:rPr>
          <w:rFonts w:ascii="Times New Roman" w:eastAsia="Calibri" w:hAnsi="Times New Roman" w:cs="Times New Roman"/>
          <w:sz w:val="24"/>
          <w:szCs w:val="24"/>
        </w:rPr>
        <w:t xml:space="preserve"> (predajné ceny), ktorý sa v roku 2022 pohyboval maximálne na úrovni 30 USD na barel. Na základe odhadu spracovanej ropy na úrovni minulých rokov a odhade ostatných nákladových položiek očakávame zisk na úrovni nad 1 mld. eur  Fiškálny vplyv je ponížený o ušlý výnos z </w:t>
      </w:r>
      <w:proofErr w:type="spellStart"/>
      <w:r w:rsidRPr="007A2CC2">
        <w:rPr>
          <w:rFonts w:ascii="Times New Roman" w:eastAsia="Calibri" w:hAnsi="Times New Roman" w:cs="Times New Roman"/>
          <w:sz w:val="24"/>
          <w:szCs w:val="24"/>
        </w:rPr>
        <w:t>korporátnej</w:t>
      </w:r>
      <w:proofErr w:type="spellEnd"/>
      <w:r w:rsidRPr="007A2CC2">
        <w:rPr>
          <w:rFonts w:ascii="Times New Roman" w:eastAsia="Calibri" w:hAnsi="Times New Roman" w:cs="Times New Roman"/>
          <w:sz w:val="24"/>
          <w:szCs w:val="24"/>
        </w:rPr>
        <w:t xml:space="preserve"> dane za predpokladu, že subjektu sa navýšia daňovo uznateľné výdavky.  </w:t>
      </w:r>
    </w:p>
    <w:p w:rsidR="007A2CC2" w:rsidRPr="007A2CC2" w:rsidRDefault="007A2CC2" w:rsidP="007A2CC2">
      <w:pPr>
        <w:spacing w:after="0" w:line="240" w:lineRule="auto"/>
        <w:jc w:val="both"/>
        <w:rPr>
          <w:rFonts w:ascii="Times New Roman" w:eastAsia="Calibri" w:hAnsi="Times New Roman" w:cs="Times New Roman"/>
          <w:b/>
          <w:i/>
          <w:sz w:val="24"/>
          <w:szCs w:val="24"/>
        </w:rPr>
      </w:pP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t>Príjem z odvodu z nadmerných príjmov elektrární</w:t>
      </w:r>
    </w:p>
    <w:p w:rsidR="007A2CC2" w:rsidRPr="007A2CC2" w:rsidRDefault="007A2CC2" w:rsidP="007A2CC2">
      <w:pPr>
        <w:spacing w:after="0" w:line="240" w:lineRule="auto"/>
        <w:jc w:val="both"/>
        <w:rPr>
          <w:rFonts w:ascii="Times New Roman" w:eastAsia="Calibri" w:hAnsi="Times New Roman" w:cs="Times New Roman"/>
          <w:sz w:val="24"/>
          <w:szCs w:val="24"/>
        </w:rPr>
      </w:pPr>
      <w:r w:rsidRPr="007A2CC2">
        <w:rPr>
          <w:rFonts w:ascii="Times New Roman" w:eastAsia="Calibri" w:hAnsi="Times New Roman" w:cs="Times New Roman"/>
          <w:sz w:val="24"/>
          <w:szCs w:val="24"/>
        </w:rPr>
        <w:t xml:space="preserve">Zákonom o energetike sa s účinnosťou od 8. decembra 2022 zaviedol dočasný odvod z nadmerných príjmov výrobcov elektriny z </w:t>
      </w:r>
      <w:proofErr w:type="spellStart"/>
      <w:r w:rsidRPr="007A2CC2">
        <w:rPr>
          <w:rFonts w:ascii="Times New Roman" w:eastAsia="Calibri" w:hAnsi="Times New Roman" w:cs="Times New Roman"/>
          <w:sz w:val="24"/>
          <w:szCs w:val="24"/>
        </w:rPr>
        <w:t>inframarginálnych</w:t>
      </w:r>
      <w:proofErr w:type="spellEnd"/>
      <w:r w:rsidRPr="007A2CC2">
        <w:rPr>
          <w:rFonts w:ascii="Times New Roman" w:eastAsia="Calibri" w:hAnsi="Times New Roman" w:cs="Times New Roman"/>
          <w:sz w:val="24"/>
          <w:szCs w:val="24"/>
        </w:rPr>
        <w:t xml:space="preserve"> zdrojov. Následne vláda SR uznesením z 31. januára 2023 ustan</w:t>
      </w:r>
      <w:r w:rsidR="00780FBD">
        <w:rPr>
          <w:rFonts w:ascii="Times New Roman" w:eastAsia="Calibri" w:hAnsi="Times New Roman" w:cs="Times New Roman"/>
          <w:sz w:val="24"/>
          <w:szCs w:val="24"/>
        </w:rPr>
        <w:t>ovila detaily vrátane stanovenia</w:t>
      </w:r>
      <w:r w:rsidRPr="007A2CC2">
        <w:rPr>
          <w:rFonts w:ascii="Times New Roman" w:eastAsia="Calibri" w:hAnsi="Times New Roman" w:cs="Times New Roman"/>
          <w:sz w:val="24"/>
          <w:szCs w:val="24"/>
        </w:rPr>
        <w:t xml:space="preserve"> strop</w:t>
      </w:r>
      <w:r w:rsidR="00780FBD">
        <w:rPr>
          <w:rFonts w:ascii="Times New Roman" w:eastAsia="Calibri" w:hAnsi="Times New Roman" w:cs="Times New Roman"/>
          <w:sz w:val="24"/>
          <w:szCs w:val="24"/>
        </w:rPr>
        <w:t>u</w:t>
      </w:r>
      <w:r w:rsidRPr="007A2CC2">
        <w:rPr>
          <w:rFonts w:ascii="Times New Roman" w:eastAsia="Calibri" w:hAnsi="Times New Roman" w:cs="Times New Roman"/>
          <w:sz w:val="24"/>
          <w:szCs w:val="24"/>
        </w:rPr>
        <w:t>. Nadmerným príjmom sa rozumie rozdiel medzi výnosmi z trhového príjmu a stropom trhového príjmu, pričom sadzba odvodu je 90 % z tejto hodnoty. Odvo</w:t>
      </w:r>
      <w:r w:rsidR="00D36C40">
        <w:rPr>
          <w:rFonts w:ascii="Times New Roman" w:eastAsia="Calibri" w:hAnsi="Times New Roman" w:cs="Times New Roman"/>
          <w:sz w:val="24"/>
          <w:szCs w:val="24"/>
        </w:rPr>
        <w:t xml:space="preserve">d sa nevzťahuje na zariadenia </w:t>
      </w:r>
      <w:r w:rsidRPr="007A2CC2">
        <w:rPr>
          <w:rFonts w:ascii="Times New Roman" w:eastAsia="Calibri" w:hAnsi="Times New Roman" w:cs="Times New Roman"/>
          <w:sz w:val="24"/>
          <w:szCs w:val="24"/>
        </w:rPr>
        <w:t>pod 0,9 MW inštalovaného výkonu a výrobcov elektrickej energie z obnoviteľných zdrojov. Výpočet primárne zdaňuje najväčšieho výrobcu elektrickej energie - Slovenské elektrárne (80 % výnosu). Na základe výročných správ a vstupov od firmy bola odhadnutá výroba elektriny. Tá bola upravená o spustenie jadrového bloku Mochovce 3 a ponížená o platné memorandum. Predpokladá sa výnos z odvodu aj pre Vodohospodársku výstavbu a spaľovne odpadov.</w:t>
      </w:r>
    </w:p>
    <w:p w:rsidR="007A2CC2" w:rsidRPr="007A2CC2" w:rsidRDefault="007A2CC2" w:rsidP="007A2CC2">
      <w:pPr>
        <w:spacing w:after="0" w:line="240" w:lineRule="auto"/>
        <w:jc w:val="both"/>
        <w:rPr>
          <w:rFonts w:ascii="Times New Roman" w:eastAsia="Calibri" w:hAnsi="Times New Roman" w:cs="Times New Roman"/>
          <w:b/>
          <w:i/>
          <w:sz w:val="24"/>
          <w:szCs w:val="24"/>
        </w:rPr>
      </w:pP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t>Zvýšenie sadzieb daní z nehnuteľností od roku 2023 v niektorých obciach (zmeny vo VZN)</w:t>
      </w:r>
    </w:p>
    <w:p w:rsidR="007A2CC2" w:rsidRPr="00B94B77" w:rsidRDefault="007A2CC2" w:rsidP="00B94B77">
      <w:pPr>
        <w:spacing w:after="0" w:line="240" w:lineRule="auto"/>
        <w:rPr>
          <w:rFonts w:ascii="Times New Roman" w:eastAsia="Calibri" w:hAnsi="Times New Roman" w:cs="Times New Roman"/>
          <w:sz w:val="24"/>
          <w:szCs w:val="24"/>
        </w:rPr>
      </w:pPr>
      <w:r w:rsidRPr="007A2CC2">
        <w:rPr>
          <w:rFonts w:ascii="Times New Roman" w:eastAsia="Calibri" w:hAnsi="Times New Roman" w:cs="Times New Roman"/>
          <w:sz w:val="24"/>
          <w:szCs w:val="24"/>
        </w:rPr>
        <w:t>Koncom roka 2022 niektoré mestá a obce upravili sadzby dane z nehnuteľností s účinnosťou od roka 2023. Celkový vplyv tejto zmeny odhadujeme vo výške 34 mil. eur.</w:t>
      </w: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lastRenderedPageBreak/>
        <w:t xml:space="preserve">Poplatky za odpad - zákaz skládkovania komunálneho odpadu bez </w:t>
      </w:r>
      <w:proofErr w:type="spellStart"/>
      <w:r w:rsidRPr="007A2CC2">
        <w:rPr>
          <w:rFonts w:ascii="Times New Roman" w:eastAsia="Calibri" w:hAnsi="Times New Roman" w:cs="Times New Roman"/>
          <w:b/>
          <w:i/>
          <w:sz w:val="24"/>
          <w:szCs w:val="24"/>
        </w:rPr>
        <w:t>predúpravy</w:t>
      </w:r>
      <w:proofErr w:type="spellEnd"/>
    </w:p>
    <w:p w:rsidR="007A2CC2" w:rsidRPr="007A2CC2" w:rsidRDefault="007A2CC2" w:rsidP="007A2CC2">
      <w:pPr>
        <w:spacing w:after="0" w:line="240" w:lineRule="auto"/>
        <w:jc w:val="both"/>
        <w:rPr>
          <w:rFonts w:ascii="Calibri" w:eastAsia="Calibri" w:hAnsi="Calibri" w:cs="Times New Roman"/>
        </w:rPr>
      </w:pPr>
      <w:r w:rsidRPr="007A2CC2">
        <w:rPr>
          <w:rFonts w:ascii="Times New Roman" w:eastAsia="Calibri" w:hAnsi="Times New Roman" w:cs="Times New Roman"/>
          <w:sz w:val="24"/>
          <w:szCs w:val="24"/>
        </w:rPr>
        <w:t xml:space="preserve">Od roku 2024 vstupuje do platnosti zákaz skládkovania komunálneho odpadu na skládkach bez </w:t>
      </w:r>
      <w:proofErr w:type="spellStart"/>
      <w:r w:rsidRPr="007A2CC2">
        <w:rPr>
          <w:rFonts w:ascii="Times New Roman" w:eastAsia="Calibri" w:hAnsi="Times New Roman" w:cs="Times New Roman"/>
          <w:sz w:val="24"/>
          <w:szCs w:val="24"/>
        </w:rPr>
        <w:t>predúpravy</w:t>
      </w:r>
      <w:proofErr w:type="spellEnd"/>
      <w:r w:rsidRPr="007A2CC2">
        <w:rPr>
          <w:rFonts w:ascii="Times New Roman" w:eastAsia="Calibri" w:hAnsi="Times New Roman" w:cs="Times New Roman"/>
          <w:sz w:val="24"/>
          <w:szCs w:val="24"/>
        </w:rPr>
        <w:t xml:space="preserve">. Odpad, ktorý prejde </w:t>
      </w:r>
      <w:proofErr w:type="spellStart"/>
      <w:r w:rsidRPr="007A2CC2">
        <w:rPr>
          <w:rFonts w:ascii="Times New Roman" w:eastAsia="Calibri" w:hAnsi="Times New Roman" w:cs="Times New Roman"/>
          <w:sz w:val="24"/>
          <w:szCs w:val="24"/>
        </w:rPr>
        <w:t>predúpravou</w:t>
      </w:r>
      <w:proofErr w:type="spellEnd"/>
      <w:r w:rsidRPr="007A2CC2">
        <w:rPr>
          <w:rFonts w:ascii="Times New Roman" w:eastAsia="Calibri" w:hAnsi="Times New Roman" w:cs="Times New Roman"/>
          <w:sz w:val="24"/>
          <w:szCs w:val="24"/>
        </w:rPr>
        <w:t>, bude mať nižšiu sadzbu za skládkovanie, ostatný odpad nebude možné na skládke uložiť. Z toho titulu vzniká výrazný výpadok na strane príjmov Environmentálneho fondu z tohto zdroja.</w:t>
      </w:r>
    </w:p>
    <w:p w:rsidR="007A2CC2" w:rsidRPr="007A2CC2" w:rsidRDefault="007A2CC2" w:rsidP="007A2CC2">
      <w:pPr>
        <w:spacing w:after="0" w:line="240" w:lineRule="auto"/>
        <w:jc w:val="both"/>
        <w:rPr>
          <w:rFonts w:ascii="Times New Roman" w:eastAsia="Calibri" w:hAnsi="Times New Roman" w:cs="Times New Roman"/>
          <w:b/>
          <w:i/>
          <w:sz w:val="24"/>
          <w:szCs w:val="24"/>
        </w:rPr>
      </w:pP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t>Zvýšenie sadzieb daní niektorých špecifických daní od roku 2023 – hlavne komunálny odpad a daň z ubytovania (zmeny vo VZN)</w:t>
      </w:r>
    </w:p>
    <w:p w:rsidR="007A2CC2" w:rsidRPr="007A2CC2" w:rsidRDefault="007A2CC2" w:rsidP="007A2CC2">
      <w:pPr>
        <w:spacing w:after="0" w:line="240" w:lineRule="auto"/>
        <w:jc w:val="both"/>
        <w:rPr>
          <w:rFonts w:ascii="Calibri" w:eastAsia="Calibri" w:hAnsi="Calibri" w:cs="Times New Roman"/>
        </w:rPr>
      </w:pPr>
      <w:r w:rsidRPr="007A2CC2">
        <w:rPr>
          <w:rFonts w:ascii="Times New Roman" w:eastAsia="Calibri" w:hAnsi="Times New Roman" w:cs="Times New Roman"/>
          <w:sz w:val="24"/>
          <w:szCs w:val="24"/>
        </w:rPr>
        <w:t>Koncom roka 2022 niektoré mestá a obce upravili sadzby niektorých špecifických daní s účinnosťou od roka 2023. Z tohto titulu vzrastie v roku 2024 výnos poplatku za zber, prepravu a zneškodňovanie komunálnych odpadov o 36 mil. eur a daň za ubytovanie o 3 mil. eur.</w:t>
      </w:r>
    </w:p>
    <w:p w:rsidR="007A2CC2" w:rsidRPr="007A2CC2" w:rsidRDefault="007A2CC2" w:rsidP="007A2CC2">
      <w:pPr>
        <w:spacing w:after="0" w:line="240" w:lineRule="auto"/>
        <w:jc w:val="both"/>
        <w:rPr>
          <w:rFonts w:ascii="Times New Roman" w:eastAsia="Calibri" w:hAnsi="Times New Roman" w:cs="Times New Roman"/>
          <w:b/>
          <w:i/>
          <w:sz w:val="24"/>
          <w:szCs w:val="24"/>
        </w:rPr>
      </w:pPr>
    </w:p>
    <w:p w:rsidR="007A2CC2" w:rsidRPr="007A2CC2" w:rsidRDefault="007A2CC2" w:rsidP="007A2CC2">
      <w:pPr>
        <w:spacing w:after="0" w:line="240" w:lineRule="auto"/>
        <w:jc w:val="both"/>
        <w:rPr>
          <w:rFonts w:ascii="Times New Roman" w:eastAsia="Calibri" w:hAnsi="Times New Roman" w:cs="Times New Roman"/>
          <w:b/>
          <w:bCs/>
          <w:i/>
          <w:sz w:val="24"/>
          <w:szCs w:val="24"/>
        </w:rPr>
      </w:pPr>
      <w:r w:rsidRPr="007A2CC2">
        <w:rPr>
          <w:rFonts w:ascii="Times New Roman" w:eastAsia="Calibri" w:hAnsi="Times New Roman" w:cs="Times New Roman"/>
          <w:b/>
          <w:bCs/>
          <w:i/>
          <w:sz w:val="24"/>
          <w:szCs w:val="24"/>
        </w:rPr>
        <w:t>Zníženie DPH na 5 % pre oblasť poskytovania štátom podporovan</w:t>
      </w:r>
      <w:r w:rsidR="009618B9">
        <w:rPr>
          <w:rFonts w:ascii="Times New Roman" w:eastAsia="Calibri" w:hAnsi="Times New Roman" w:cs="Times New Roman"/>
          <w:b/>
          <w:bCs/>
          <w:i/>
          <w:sz w:val="24"/>
          <w:szCs w:val="24"/>
        </w:rPr>
        <w:t xml:space="preserve">ého nájomného bývania od 1. januára </w:t>
      </w:r>
      <w:r w:rsidRPr="007A2CC2">
        <w:rPr>
          <w:rFonts w:ascii="Times New Roman" w:eastAsia="Calibri" w:hAnsi="Times New Roman" w:cs="Times New Roman"/>
          <w:b/>
          <w:bCs/>
          <w:i/>
          <w:sz w:val="24"/>
          <w:szCs w:val="24"/>
        </w:rPr>
        <w:t>2023</w:t>
      </w:r>
    </w:p>
    <w:p w:rsidR="007A2CC2" w:rsidRPr="007A2CC2" w:rsidRDefault="009618B9" w:rsidP="007A2CC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 účinnosťou od 1. januára </w:t>
      </w:r>
      <w:r w:rsidR="007A2CC2" w:rsidRPr="007A2CC2">
        <w:rPr>
          <w:rFonts w:ascii="Times New Roman" w:eastAsia="Calibri" w:hAnsi="Times New Roman" w:cs="Times New Roman"/>
          <w:bCs/>
          <w:sz w:val="24"/>
          <w:szCs w:val="24"/>
        </w:rPr>
        <w:t>2023 sa v zákone o DPH pridáva druhá znížená sadzba 5 %, ktorá je uplatňovaná na dodanie stavby alebo časti stavby vrátane stavebného pozemku, na ktorom stavba alebo časť stavby stojí, ktorá spĺňa podmienky stavby štátom podporovaného nájomného bývania v rámci sociálnej politiky štátu, taktiež sa sadzba uplatňuje na obnovu a prestavbu stavby alebo časti stavby vrátane stavebných a montážnych prác na takýchto stavbách. Uvedené sa týka výlučne iba bytových priestorov.</w:t>
      </w:r>
    </w:p>
    <w:p w:rsidR="007A2CC2" w:rsidRPr="007A2CC2" w:rsidRDefault="007A2CC2" w:rsidP="007A2CC2">
      <w:pPr>
        <w:spacing w:after="0" w:line="240" w:lineRule="auto"/>
        <w:jc w:val="both"/>
        <w:rPr>
          <w:rFonts w:ascii="Times New Roman" w:eastAsia="Calibri" w:hAnsi="Times New Roman" w:cs="Times New Roman"/>
          <w:b/>
          <w:i/>
          <w:sz w:val="24"/>
          <w:szCs w:val="24"/>
        </w:rPr>
      </w:pP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t>Solidárny príspevok z činností v odvetviach ropy, zemného plynu, uhlia a rafinérií (70</w:t>
      </w:r>
      <w:r w:rsidR="009618B9">
        <w:rPr>
          <w:rFonts w:ascii="Times New Roman" w:eastAsia="Calibri" w:hAnsi="Times New Roman" w:cs="Times New Roman"/>
          <w:b/>
          <w:i/>
          <w:sz w:val="24"/>
          <w:szCs w:val="24"/>
        </w:rPr>
        <w:t xml:space="preserve"> </w:t>
      </w:r>
      <w:r w:rsidRPr="007A2CC2">
        <w:rPr>
          <w:rFonts w:ascii="Times New Roman" w:eastAsia="Calibri" w:hAnsi="Times New Roman" w:cs="Times New Roman"/>
          <w:b/>
          <w:i/>
          <w:sz w:val="24"/>
          <w:szCs w:val="24"/>
        </w:rPr>
        <w:t>% na rok 2023)</w:t>
      </w:r>
    </w:p>
    <w:p w:rsidR="007A2CC2" w:rsidRPr="007A2CC2" w:rsidRDefault="007A2CC2" w:rsidP="007A2CC2">
      <w:pPr>
        <w:spacing w:after="0" w:line="240" w:lineRule="auto"/>
        <w:jc w:val="both"/>
        <w:rPr>
          <w:rFonts w:ascii="Times New Roman" w:eastAsia="Calibri" w:hAnsi="Times New Roman" w:cs="Times New Roman"/>
          <w:sz w:val="24"/>
          <w:szCs w:val="24"/>
        </w:rPr>
      </w:pPr>
      <w:r w:rsidRPr="007A2CC2">
        <w:rPr>
          <w:rFonts w:ascii="Times New Roman" w:eastAsia="Calibri" w:hAnsi="Times New Roman" w:cs="Times New Roman"/>
          <w:sz w:val="24"/>
          <w:szCs w:val="24"/>
        </w:rPr>
        <w:t>S účinnosťou od 1. mája 2023 sa schválilo prechodné ustanovenie k zákonu o solidárnom príspevku z činností v odvetviach ropy, zemného plynu, uhlia a rafinérií. Ustanovenie navyšuje základnú sadzbu príspevku z 55 % na 70 % na príjmy z roka 2023.</w:t>
      </w:r>
    </w:p>
    <w:p w:rsidR="001C168F" w:rsidRPr="007A2CC2" w:rsidRDefault="001C168F" w:rsidP="007A2CC2">
      <w:pPr>
        <w:spacing w:after="0" w:line="240" w:lineRule="auto"/>
        <w:jc w:val="both"/>
        <w:rPr>
          <w:rFonts w:ascii="Times New Roman" w:eastAsia="Calibri" w:hAnsi="Times New Roman" w:cs="Times New Roman"/>
          <w:b/>
          <w:i/>
          <w:sz w:val="24"/>
          <w:szCs w:val="24"/>
        </w:rPr>
      </w:pP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t>Odpustenie sociálnych odvodov zamestnávateľa za zamestnancov v potravinárskom priemysle</w:t>
      </w:r>
    </w:p>
    <w:p w:rsidR="007A2CC2" w:rsidRPr="007A2CC2" w:rsidRDefault="007A2CC2" w:rsidP="007A2CC2">
      <w:pPr>
        <w:spacing w:after="0" w:line="240" w:lineRule="auto"/>
        <w:jc w:val="both"/>
        <w:rPr>
          <w:rFonts w:ascii="Times New Roman" w:eastAsia="Calibri" w:hAnsi="Times New Roman" w:cs="Times New Roman"/>
          <w:sz w:val="24"/>
        </w:rPr>
      </w:pPr>
      <w:r w:rsidRPr="007A2CC2">
        <w:rPr>
          <w:rFonts w:ascii="Times New Roman" w:eastAsia="Calibri" w:hAnsi="Times New Roman" w:cs="Times New Roman"/>
          <w:sz w:val="24"/>
        </w:rPr>
        <w:t>S účinnosťou od 1.7.2023 sa dočasne znížili sociálne odvody zamestnávateľa za zamestnanca vo vybraných sektoroch potravinárskej výroby. Opatrenie je platné do konca roka 2023 a znižuje príjmy Sociálnej poisťovne o 24 mil. eur.</w:t>
      </w:r>
    </w:p>
    <w:p w:rsidR="007A2CC2" w:rsidRPr="007A2CC2" w:rsidRDefault="007A2CC2" w:rsidP="007A2CC2">
      <w:pPr>
        <w:spacing w:after="0" w:line="240" w:lineRule="auto"/>
        <w:jc w:val="both"/>
        <w:rPr>
          <w:rFonts w:ascii="Times New Roman" w:eastAsia="Calibri" w:hAnsi="Times New Roman" w:cs="Times New Roman"/>
          <w:sz w:val="24"/>
        </w:rPr>
      </w:pP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t>Zníženie daňovo-odvodovej záťaže v súvislosti s predajom virtuálnych mien, cenných papierov a podielových listov</w:t>
      </w:r>
    </w:p>
    <w:p w:rsidR="007A2CC2" w:rsidRPr="007A2CC2" w:rsidRDefault="007A2CC2" w:rsidP="007A2CC2">
      <w:pPr>
        <w:spacing w:after="0" w:line="240" w:lineRule="auto"/>
        <w:jc w:val="both"/>
        <w:rPr>
          <w:rFonts w:ascii="Times New Roman" w:eastAsia="Calibri" w:hAnsi="Times New Roman" w:cs="Times New Roman"/>
          <w:bCs/>
          <w:sz w:val="24"/>
          <w:szCs w:val="24"/>
        </w:rPr>
      </w:pPr>
      <w:r w:rsidRPr="007A2CC2">
        <w:rPr>
          <w:rFonts w:ascii="Times New Roman" w:eastAsia="Calibri" w:hAnsi="Times New Roman" w:cs="Times New Roman"/>
          <w:bCs/>
          <w:sz w:val="24"/>
          <w:szCs w:val="24"/>
        </w:rPr>
        <w:t>Opatrenie s účinnosťou od 1. januára 2024 znižuje daňovo-odvodové zaťaženie na obchodovanie s </w:t>
      </w:r>
      <w:proofErr w:type="spellStart"/>
      <w:r w:rsidRPr="007A2CC2">
        <w:rPr>
          <w:rFonts w:ascii="Times New Roman" w:eastAsia="Calibri" w:hAnsi="Times New Roman" w:cs="Times New Roman"/>
          <w:bCs/>
          <w:sz w:val="24"/>
          <w:szCs w:val="24"/>
        </w:rPr>
        <w:t>kryptomenami</w:t>
      </w:r>
      <w:proofErr w:type="spellEnd"/>
      <w:r w:rsidRPr="007A2CC2">
        <w:rPr>
          <w:rFonts w:ascii="Times New Roman" w:eastAsia="Calibri" w:hAnsi="Times New Roman" w:cs="Times New Roman"/>
          <w:bCs/>
          <w:sz w:val="24"/>
          <w:szCs w:val="24"/>
        </w:rPr>
        <w:t xml:space="preserve"> a cieli na podporu investovania a dobrovoľného sporenia. Novela prináša časový test na obchodovanie s </w:t>
      </w:r>
      <w:proofErr w:type="spellStart"/>
      <w:r w:rsidRPr="007A2CC2">
        <w:rPr>
          <w:rFonts w:ascii="Times New Roman" w:eastAsia="Calibri" w:hAnsi="Times New Roman" w:cs="Times New Roman"/>
          <w:bCs/>
          <w:sz w:val="24"/>
          <w:szCs w:val="24"/>
        </w:rPr>
        <w:t>kr</w:t>
      </w:r>
      <w:r w:rsidR="00A53843">
        <w:rPr>
          <w:rFonts w:ascii="Times New Roman" w:eastAsia="Calibri" w:hAnsi="Times New Roman" w:cs="Times New Roman"/>
          <w:bCs/>
          <w:sz w:val="24"/>
          <w:szCs w:val="24"/>
        </w:rPr>
        <w:t>yp</w:t>
      </w:r>
      <w:r w:rsidRPr="007A2CC2">
        <w:rPr>
          <w:rFonts w:ascii="Times New Roman" w:eastAsia="Calibri" w:hAnsi="Times New Roman" w:cs="Times New Roman"/>
          <w:bCs/>
          <w:sz w:val="24"/>
          <w:szCs w:val="24"/>
        </w:rPr>
        <w:t>tomenami</w:t>
      </w:r>
      <w:proofErr w:type="spellEnd"/>
      <w:r w:rsidRPr="007A2CC2">
        <w:rPr>
          <w:rFonts w:ascii="Times New Roman" w:eastAsia="Calibri" w:hAnsi="Times New Roman" w:cs="Times New Roman"/>
          <w:bCs/>
          <w:sz w:val="24"/>
          <w:szCs w:val="24"/>
        </w:rPr>
        <w:t xml:space="preserve">, kedy jej predaj po jednom roku od nadobudnutia je zdaňovaný sadzbou 7 %. Rovnako vyňala výmenu </w:t>
      </w:r>
      <w:proofErr w:type="spellStart"/>
      <w:r w:rsidRPr="007A2CC2">
        <w:rPr>
          <w:rFonts w:ascii="Times New Roman" w:eastAsia="Calibri" w:hAnsi="Times New Roman" w:cs="Times New Roman"/>
          <w:bCs/>
          <w:sz w:val="24"/>
          <w:szCs w:val="24"/>
        </w:rPr>
        <w:t>kryptomeny</w:t>
      </w:r>
      <w:proofErr w:type="spellEnd"/>
      <w:r w:rsidRPr="007A2CC2">
        <w:rPr>
          <w:rFonts w:ascii="Times New Roman" w:eastAsia="Calibri" w:hAnsi="Times New Roman" w:cs="Times New Roman"/>
          <w:bCs/>
          <w:sz w:val="24"/>
          <w:szCs w:val="24"/>
        </w:rPr>
        <w:t xml:space="preserve"> za inú </w:t>
      </w:r>
      <w:proofErr w:type="spellStart"/>
      <w:r w:rsidRPr="007A2CC2">
        <w:rPr>
          <w:rFonts w:ascii="Times New Roman" w:eastAsia="Calibri" w:hAnsi="Times New Roman" w:cs="Times New Roman"/>
          <w:bCs/>
          <w:sz w:val="24"/>
          <w:szCs w:val="24"/>
        </w:rPr>
        <w:t>kryptomenu</w:t>
      </w:r>
      <w:proofErr w:type="spellEnd"/>
      <w:r w:rsidRPr="007A2CC2">
        <w:rPr>
          <w:rFonts w:ascii="Times New Roman" w:eastAsia="Calibri" w:hAnsi="Times New Roman" w:cs="Times New Roman"/>
          <w:bCs/>
          <w:sz w:val="24"/>
          <w:szCs w:val="24"/>
        </w:rPr>
        <w:t xml:space="preserve"> z príjmu. Opatrenie oslobodzuje takéto príjmy aj z platenia zdravotných odvodov. Zároveň sú od dane oslobodené aj príjmy z predaja podielových fondov.</w:t>
      </w:r>
    </w:p>
    <w:p w:rsidR="007A2CC2" w:rsidRPr="007A2CC2" w:rsidRDefault="007A2CC2" w:rsidP="007A2CC2">
      <w:pPr>
        <w:spacing w:after="0" w:line="240" w:lineRule="auto"/>
        <w:jc w:val="both"/>
        <w:rPr>
          <w:rFonts w:ascii="Times New Roman" w:eastAsia="Calibri" w:hAnsi="Times New Roman" w:cs="Times New Roman"/>
          <w:sz w:val="24"/>
        </w:rPr>
      </w:pPr>
    </w:p>
    <w:p w:rsidR="007A2CC2" w:rsidRPr="007A2CC2" w:rsidRDefault="007A2CC2" w:rsidP="007A2CC2">
      <w:pPr>
        <w:spacing w:after="0" w:line="240" w:lineRule="auto"/>
        <w:jc w:val="both"/>
        <w:rPr>
          <w:rFonts w:ascii="Times New Roman" w:eastAsia="Calibri" w:hAnsi="Times New Roman" w:cs="Times New Roman"/>
          <w:b/>
          <w:i/>
          <w:sz w:val="24"/>
          <w:szCs w:val="24"/>
        </w:rPr>
      </w:pPr>
      <w:r w:rsidRPr="007A2CC2">
        <w:rPr>
          <w:rFonts w:ascii="Times New Roman" w:eastAsia="Calibri" w:hAnsi="Times New Roman" w:cs="Times New Roman"/>
          <w:b/>
          <w:i/>
          <w:sz w:val="24"/>
          <w:szCs w:val="24"/>
        </w:rPr>
        <w:t>Zmena daňového bonusu od 1. januára 2023</w:t>
      </w:r>
    </w:p>
    <w:p w:rsidR="007A2CC2" w:rsidRPr="007A2CC2" w:rsidRDefault="00F6452D" w:rsidP="007A2CC2">
      <w:pPr>
        <w:spacing w:after="0" w:line="240" w:lineRule="auto"/>
        <w:jc w:val="both"/>
        <w:rPr>
          <w:rFonts w:ascii="Times New Roman" w:eastAsia="Calibri" w:hAnsi="Times New Roman" w:cs="Times New Roman"/>
          <w:sz w:val="24"/>
          <w:szCs w:val="24"/>
        </w:rPr>
      </w:pPr>
      <w:r w:rsidRPr="00F6452D">
        <w:rPr>
          <w:rFonts w:ascii="Times New Roman" w:eastAsia="Calibri" w:hAnsi="Times New Roman" w:cs="Times New Roman"/>
          <w:sz w:val="24"/>
          <w:szCs w:val="24"/>
        </w:rPr>
        <w:t xml:space="preserve">Sumy daňového bonusu sa dočasne zvýšili od 1. januára 2023 na mesačné hodnoty 140 eur na dieťa do 18 rokov a 50 eur na staršie dieťa. Po 31. decembri 2024 sa bonus zníži na mesačnú hodnotu 100 eur na dieťa do 15 rokov a 50 eur na staršie dieťa. Zároveň sa upravili podmienky pre jeho získanie. Po novom vzniká nárok na daňový bonus od prvého zarobeného eura, avšak jeho celková výška je obmedzená najviac do určitého percenta čiastkového základu dane, ktoré závisí od počtu detí. Zmeny v daňovom bonuse sa </w:t>
      </w:r>
      <w:r>
        <w:rPr>
          <w:rFonts w:ascii="Times New Roman" w:eastAsia="Calibri" w:hAnsi="Times New Roman" w:cs="Times New Roman"/>
          <w:sz w:val="24"/>
          <w:szCs w:val="24"/>
        </w:rPr>
        <w:t>neprejavia na akruálnych príjmoch</w:t>
      </w:r>
      <w:r w:rsidRPr="00F6452D">
        <w:rPr>
          <w:rFonts w:ascii="Times New Roman" w:eastAsia="Calibri" w:hAnsi="Times New Roman" w:cs="Times New Roman"/>
          <w:sz w:val="24"/>
          <w:szCs w:val="24"/>
        </w:rPr>
        <w:t>, ale majú vplyv na akruálne výdavky a hotovostné príjmy.</w:t>
      </w:r>
    </w:p>
    <w:p w:rsidR="007A2CC2" w:rsidRPr="007A2CC2" w:rsidRDefault="007A2CC2" w:rsidP="007A2CC2">
      <w:pPr>
        <w:spacing w:after="0" w:line="240" w:lineRule="auto"/>
        <w:jc w:val="both"/>
        <w:rPr>
          <w:rFonts w:ascii="Times New Roman" w:eastAsia="Calibri" w:hAnsi="Times New Roman" w:cs="Times New Roman"/>
          <w:b/>
          <w:color w:val="5B9BD5"/>
          <w:sz w:val="24"/>
          <w:szCs w:val="24"/>
        </w:rPr>
      </w:pPr>
      <w:r w:rsidRPr="007A2CC2">
        <w:rPr>
          <w:rFonts w:ascii="Times New Roman" w:eastAsia="Calibri" w:hAnsi="Times New Roman" w:cs="Times New Roman"/>
          <w:b/>
          <w:color w:val="5B9BD5"/>
          <w:sz w:val="24"/>
          <w:szCs w:val="24"/>
        </w:rPr>
        <w:lastRenderedPageBreak/>
        <w:t>Prognóza daňových a odvodových príjmov</w:t>
      </w:r>
    </w:p>
    <w:p w:rsidR="007A2CC2" w:rsidRPr="007A2CC2" w:rsidRDefault="007A2CC2" w:rsidP="007A2CC2">
      <w:pPr>
        <w:spacing w:after="0" w:line="240" w:lineRule="auto"/>
        <w:jc w:val="both"/>
        <w:rPr>
          <w:rFonts w:ascii="Times New Roman" w:eastAsia="Calibri" w:hAnsi="Times New Roman" w:cs="Times New Roman"/>
          <w:b/>
          <w:bCs/>
          <w:sz w:val="24"/>
          <w:szCs w:val="24"/>
        </w:rPr>
      </w:pPr>
    </w:p>
    <w:p w:rsidR="007A2CC2" w:rsidRDefault="007A2CC2" w:rsidP="007A2CC2">
      <w:pPr>
        <w:spacing w:after="0" w:line="240" w:lineRule="auto"/>
        <w:jc w:val="both"/>
        <w:rPr>
          <w:rFonts w:ascii="Times New Roman" w:eastAsia="Calibri" w:hAnsi="Times New Roman" w:cs="Times New Roman"/>
          <w:sz w:val="24"/>
          <w:szCs w:val="24"/>
          <w:highlight w:val="yellow"/>
        </w:rPr>
      </w:pPr>
      <w:r w:rsidRPr="007A2CC2">
        <w:rPr>
          <w:rFonts w:ascii="Times New Roman" w:eastAsia="Calibri" w:hAnsi="Times New Roman" w:cs="Times New Roman"/>
          <w:b/>
          <w:bCs/>
          <w:sz w:val="24"/>
          <w:szCs w:val="24"/>
        </w:rPr>
        <w:t xml:space="preserve">Akruálne daňové príjmy </w:t>
      </w:r>
      <w:r w:rsidRPr="007A2CC2">
        <w:rPr>
          <w:rFonts w:ascii="Times New Roman" w:eastAsia="Calibri" w:hAnsi="Times New Roman" w:cs="Times New Roman"/>
          <w:sz w:val="24"/>
          <w:szCs w:val="24"/>
        </w:rPr>
        <w:t xml:space="preserve">sú podľa jednotlivých položiek uvedené v nasledovnej tabuľke. Detailný vývoj daní a odvodov, vrátane analytických faktorov, publikuje Inštitút finančnej politiky v rámci MF SR na nasledovnej </w:t>
      </w:r>
      <w:r w:rsidRPr="001C168F">
        <w:rPr>
          <w:rFonts w:ascii="Times New Roman" w:eastAsia="Calibri" w:hAnsi="Times New Roman" w:cs="Times New Roman"/>
          <w:color w:val="0563C1"/>
          <w:sz w:val="24"/>
          <w:szCs w:val="24"/>
          <w:u w:val="single"/>
        </w:rPr>
        <w:t>webstránke</w:t>
      </w:r>
      <w:r w:rsidRPr="001C168F">
        <w:rPr>
          <w:rFonts w:ascii="Times New Roman" w:eastAsia="Calibri" w:hAnsi="Times New Roman" w:cs="Times New Roman"/>
          <w:sz w:val="24"/>
          <w:szCs w:val="24"/>
          <w:vertAlign w:val="superscript"/>
        </w:rPr>
        <w:footnoteReference w:id="30"/>
      </w:r>
      <w:r w:rsidRPr="001C168F">
        <w:rPr>
          <w:rFonts w:ascii="Times New Roman" w:eastAsia="Calibri" w:hAnsi="Times New Roman" w:cs="Times New Roman"/>
          <w:sz w:val="24"/>
          <w:szCs w:val="24"/>
        </w:rPr>
        <w:t>.</w:t>
      </w:r>
    </w:p>
    <w:p w:rsidR="007A2CC2" w:rsidRDefault="007A2CC2"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1C168F" w:rsidRDefault="001C168F"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F36FE7" w:rsidRDefault="00F36FE7" w:rsidP="007A2CC2">
      <w:pPr>
        <w:spacing w:after="0" w:line="240" w:lineRule="auto"/>
        <w:jc w:val="both"/>
        <w:rPr>
          <w:rFonts w:ascii="Times New Roman" w:eastAsia="Calibri" w:hAnsi="Times New Roman" w:cs="Times New Roman"/>
          <w:sz w:val="24"/>
          <w:szCs w:val="24"/>
          <w:highlight w:val="yellow"/>
        </w:rPr>
      </w:pPr>
    </w:p>
    <w:p w:rsidR="00F36FE7" w:rsidRDefault="00F36FE7" w:rsidP="007A2CC2">
      <w:pPr>
        <w:spacing w:after="0" w:line="240" w:lineRule="auto"/>
        <w:jc w:val="both"/>
        <w:rPr>
          <w:rFonts w:ascii="Times New Roman" w:eastAsia="Calibri" w:hAnsi="Times New Roman" w:cs="Times New Roman"/>
          <w:sz w:val="24"/>
          <w:szCs w:val="24"/>
          <w:highlight w:val="yellow"/>
        </w:rPr>
      </w:pPr>
    </w:p>
    <w:p w:rsidR="00F36FE7" w:rsidRDefault="00F36FE7"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E0030D" w:rsidRDefault="00E0030D" w:rsidP="007A2CC2">
      <w:pPr>
        <w:spacing w:after="0" w:line="240" w:lineRule="auto"/>
        <w:jc w:val="both"/>
        <w:rPr>
          <w:rFonts w:ascii="Times New Roman" w:eastAsia="Calibri" w:hAnsi="Times New Roman" w:cs="Times New Roman"/>
          <w:sz w:val="24"/>
          <w:szCs w:val="24"/>
          <w:highlight w:val="yellow"/>
        </w:rPr>
      </w:pPr>
    </w:p>
    <w:p w:rsidR="001C168F" w:rsidRPr="007A2CC2" w:rsidRDefault="001C168F" w:rsidP="007A2CC2">
      <w:pPr>
        <w:spacing w:after="0" w:line="240" w:lineRule="auto"/>
        <w:jc w:val="both"/>
        <w:rPr>
          <w:rFonts w:ascii="Times New Roman" w:eastAsia="Calibri" w:hAnsi="Times New Roman" w:cs="Times New Roman"/>
          <w:sz w:val="24"/>
          <w:szCs w:val="24"/>
          <w:highlight w:val="yellow"/>
        </w:rPr>
      </w:pPr>
    </w:p>
    <w:p w:rsidR="007A2CC2" w:rsidRPr="007A2CC2" w:rsidRDefault="007A2CC2" w:rsidP="007A2CC2">
      <w:pPr>
        <w:keepNext/>
        <w:spacing w:after="0" w:line="240" w:lineRule="auto"/>
        <w:rPr>
          <w:rFonts w:ascii="Times New Roman" w:eastAsia="Calibri" w:hAnsi="Times New Roman" w:cs="Times New Roman"/>
          <w:b/>
          <w:iCs/>
          <w:color w:val="5B9BD5"/>
          <w:sz w:val="20"/>
          <w:szCs w:val="18"/>
        </w:rPr>
      </w:pPr>
      <w:bookmarkStart w:id="100" w:name="_Toc53086351"/>
      <w:bookmarkStart w:id="101" w:name="_Toc147322647"/>
      <w:r w:rsidRPr="007A2CC2">
        <w:rPr>
          <w:rFonts w:ascii="Times New Roman" w:eastAsia="Calibri" w:hAnsi="Times New Roman" w:cs="Times New Roman"/>
          <w:b/>
          <w:iCs/>
          <w:color w:val="5B9BD5"/>
          <w:sz w:val="20"/>
          <w:szCs w:val="18"/>
        </w:rPr>
        <w:lastRenderedPageBreak/>
        <w:t xml:space="preserve">Tabuľka </w:t>
      </w:r>
      <w:r w:rsidRPr="007A2CC2">
        <w:rPr>
          <w:rFonts w:ascii="Times New Roman" w:eastAsia="Calibri" w:hAnsi="Times New Roman" w:cs="Times New Roman"/>
          <w:b/>
          <w:iCs/>
          <w:color w:val="5B9BD5"/>
          <w:sz w:val="20"/>
          <w:szCs w:val="18"/>
        </w:rPr>
        <w:fldChar w:fldCharType="begin"/>
      </w:r>
      <w:r w:rsidRPr="007A2CC2">
        <w:rPr>
          <w:rFonts w:ascii="Times New Roman" w:eastAsia="Calibri" w:hAnsi="Times New Roman" w:cs="Times New Roman"/>
          <w:b/>
          <w:iCs/>
          <w:color w:val="5B9BD5"/>
          <w:sz w:val="20"/>
          <w:szCs w:val="18"/>
        </w:rPr>
        <w:instrText xml:space="preserve"> SEQ Tabuľka \* ARABIC </w:instrText>
      </w:r>
      <w:r w:rsidRPr="007A2CC2">
        <w:rPr>
          <w:rFonts w:ascii="Times New Roman" w:eastAsia="Calibri" w:hAnsi="Times New Roman" w:cs="Times New Roman"/>
          <w:b/>
          <w:iCs/>
          <w:color w:val="5B9BD5"/>
          <w:sz w:val="20"/>
          <w:szCs w:val="18"/>
        </w:rPr>
        <w:fldChar w:fldCharType="separate"/>
      </w:r>
      <w:r w:rsidR="003F6961">
        <w:rPr>
          <w:rFonts w:ascii="Times New Roman" w:eastAsia="Calibri" w:hAnsi="Times New Roman" w:cs="Times New Roman"/>
          <w:b/>
          <w:iCs/>
          <w:noProof/>
          <w:color w:val="5B9BD5"/>
          <w:sz w:val="20"/>
          <w:szCs w:val="18"/>
        </w:rPr>
        <w:t>24</w:t>
      </w:r>
      <w:r w:rsidRPr="007A2CC2">
        <w:rPr>
          <w:rFonts w:ascii="Times New Roman" w:eastAsia="Calibri" w:hAnsi="Times New Roman" w:cs="Times New Roman"/>
          <w:b/>
          <w:iCs/>
          <w:color w:val="5B9BD5"/>
          <w:sz w:val="20"/>
          <w:szCs w:val="18"/>
        </w:rPr>
        <w:fldChar w:fldCharType="end"/>
      </w:r>
      <w:r w:rsidRPr="007A2CC2">
        <w:rPr>
          <w:rFonts w:ascii="Times New Roman" w:eastAsia="Calibri" w:hAnsi="Times New Roman" w:cs="Times New Roman"/>
          <w:b/>
          <w:iCs/>
          <w:color w:val="5B9BD5"/>
          <w:sz w:val="20"/>
          <w:szCs w:val="18"/>
        </w:rPr>
        <w:t xml:space="preserve"> - Daňové a odvodové príjmy (ESA 2010, v tis. eur)</w:t>
      </w:r>
      <w:bookmarkEnd w:id="100"/>
      <w:bookmarkEnd w:id="101"/>
    </w:p>
    <w:tbl>
      <w:tblPr>
        <w:tblW w:w="5155" w:type="pct"/>
        <w:tblLayout w:type="fixed"/>
        <w:tblCellMar>
          <w:left w:w="70" w:type="dxa"/>
          <w:right w:w="70" w:type="dxa"/>
        </w:tblCellMar>
        <w:tblLook w:val="04A0" w:firstRow="1" w:lastRow="0" w:firstColumn="1" w:lastColumn="0" w:noHBand="0" w:noVBand="1"/>
      </w:tblPr>
      <w:tblGrid>
        <w:gridCol w:w="3548"/>
        <w:gridCol w:w="991"/>
        <w:gridCol w:w="991"/>
        <w:gridCol w:w="883"/>
        <w:gridCol w:w="991"/>
        <w:gridCol w:w="961"/>
        <w:gridCol w:w="988"/>
      </w:tblGrid>
      <w:tr w:rsidR="007A2CC2" w:rsidRPr="001C168F" w:rsidTr="00F74E08">
        <w:trPr>
          <w:trHeight w:val="170"/>
        </w:trPr>
        <w:tc>
          <w:tcPr>
            <w:tcW w:w="1896" w:type="pct"/>
            <w:tcBorders>
              <w:top w:val="single" w:sz="4" w:space="0" w:color="auto"/>
              <w:left w:val="nil"/>
              <w:bottom w:val="single" w:sz="4" w:space="0" w:color="auto"/>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color w:val="FF0000"/>
                <w:sz w:val="14"/>
                <w:szCs w:val="14"/>
                <w:lang w:eastAsia="sk-SK"/>
              </w:rPr>
            </w:pPr>
            <w:r w:rsidRPr="001C168F">
              <w:rPr>
                <w:rFonts w:ascii="Times New Roman" w:eastAsia="Calibri" w:hAnsi="Times New Roman" w:cs="Times New Roman"/>
                <w:b/>
                <w:bCs/>
                <w:color w:val="FF0000"/>
                <w:sz w:val="14"/>
                <w:szCs w:val="14"/>
                <w:lang w:eastAsia="sk-SK"/>
              </w:rPr>
              <w:t> </w:t>
            </w:r>
          </w:p>
        </w:tc>
        <w:tc>
          <w:tcPr>
            <w:tcW w:w="529"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lang w:eastAsia="sk-SK"/>
              </w:rPr>
            </w:pPr>
            <w:r w:rsidRPr="001C168F">
              <w:rPr>
                <w:rFonts w:ascii="Times New Roman" w:eastAsia="Calibri" w:hAnsi="Times New Roman" w:cs="Times New Roman"/>
                <w:b/>
                <w:bCs/>
                <w:sz w:val="14"/>
                <w:szCs w:val="14"/>
              </w:rPr>
              <w:t>2021</w:t>
            </w:r>
            <w:r w:rsidR="009618B9">
              <w:rPr>
                <w:rFonts w:ascii="Times New Roman" w:eastAsia="Calibri" w:hAnsi="Times New Roman" w:cs="Times New Roman"/>
                <w:b/>
                <w:bCs/>
                <w:sz w:val="14"/>
                <w:szCs w:val="14"/>
              </w:rPr>
              <w:t xml:space="preserve"> </w:t>
            </w:r>
            <w:r w:rsidRPr="001C168F">
              <w:rPr>
                <w:rFonts w:ascii="Times New Roman" w:eastAsia="Calibri" w:hAnsi="Times New Roman" w:cs="Times New Roman"/>
                <w:b/>
                <w:bCs/>
                <w:sz w:val="14"/>
                <w:szCs w:val="14"/>
              </w:rPr>
              <w:t>S</w:t>
            </w:r>
          </w:p>
        </w:tc>
        <w:tc>
          <w:tcPr>
            <w:tcW w:w="530" w:type="pct"/>
            <w:tcBorders>
              <w:top w:val="single" w:sz="4" w:space="0" w:color="auto"/>
              <w:left w:val="nil"/>
              <w:bottom w:val="single" w:sz="4" w:space="0" w:color="auto"/>
              <w:right w:val="nil"/>
            </w:tcBorders>
            <w:shd w:val="clear" w:color="auto" w:fill="auto"/>
            <w:noWrap/>
            <w:vAlign w:val="center"/>
            <w:hideMark/>
          </w:tcPr>
          <w:p w:rsidR="007A2CC2" w:rsidRPr="001C168F" w:rsidRDefault="009618B9" w:rsidP="007A2CC2">
            <w:pPr>
              <w:spacing w:after="0" w:line="240" w:lineRule="auto"/>
              <w:jc w:val="right"/>
              <w:rPr>
                <w:rFonts w:ascii="Times New Roman" w:eastAsia="Calibri" w:hAnsi="Times New Roman" w:cs="Times New Roman"/>
                <w:b/>
                <w:bCs/>
                <w:color w:val="FF0000"/>
                <w:sz w:val="14"/>
                <w:szCs w:val="14"/>
                <w:lang w:eastAsia="sk-SK"/>
              </w:rPr>
            </w:pPr>
            <w:r>
              <w:rPr>
                <w:rFonts w:ascii="Times New Roman" w:eastAsia="Calibri" w:hAnsi="Times New Roman" w:cs="Times New Roman"/>
                <w:b/>
                <w:bCs/>
                <w:sz w:val="14"/>
                <w:szCs w:val="14"/>
              </w:rPr>
              <w:t xml:space="preserve">2022 </w:t>
            </w:r>
            <w:r w:rsidR="007A2CC2" w:rsidRPr="001C168F">
              <w:rPr>
                <w:rFonts w:ascii="Times New Roman" w:eastAsia="Calibri" w:hAnsi="Times New Roman" w:cs="Times New Roman"/>
                <w:b/>
                <w:bCs/>
                <w:sz w:val="14"/>
                <w:szCs w:val="14"/>
              </w:rPr>
              <w:t>S</w:t>
            </w:r>
          </w:p>
        </w:tc>
        <w:tc>
          <w:tcPr>
            <w:tcW w:w="472"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lang w:eastAsia="sk-SK"/>
              </w:rPr>
            </w:pPr>
            <w:r w:rsidRPr="001C168F">
              <w:rPr>
                <w:rFonts w:ascii="Times New Roman" w:eastAsia="Calibri" w:hAnsi="Times New Roman" w:cs="Times New Roman"/>
                <w:b/>
                <w:bCs/>
                <w:sz w:val="14"/>
                <w:szCs w:val="14"/>
              </w:rPr>
              <w:t>2023</w:t>
            </w:r>
            <w:r w:rsidR="009618B9">
              <w:rPr>
                <w:rFonts w:ascii="Times New Roman" w:eastAsia="Calibri" w:hAnsi="Times New Roman" w:cs="Times New Roman"/>
                <w:b/>
                <w:bCs/>
                <w:sz w:val="14"/>
                <w:szCs w:val="14"/>
              </w:rPr>
              <w:t xml:space="preserve"> </w:t>
            </w:r>
            <w:r w:rsidRPr="001C168F">
              <w:rPr>
                <w:rFonts w:ascii="Times New Roman" w:eastAsia="Calibri" w:hAnsi="Times New Roman" w:cs="Times New Roman"/>
                <w:b/>
                <w:bCs/>
                <w:sz w:val="14"/>
                <w:szCs w:val="14"/>
              </w:rPr>
              <w:t>OS</w:t>
            </w:r>
          </w:p>
        </w:tc>
        <w:tc>
          <w:tcPr>
            <w:tcW w:w="530"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lang w:eastAsia="sk-SK"/>
              </w:rPr>
            </w:pPr>
            <w:r w:rsidRPr="001C168F">
              <w:rPr>
                <w:rFonts w:ascii="Times New Roman" w:eastAsia="Calibri" w:hAnsi="Times New Roman" w:cs="Times New Roman"/>
                <w:b/>
                <w:bCs/>
                <w:sz w:val="14"/>
                <w:szCs w:val="14"/>
              </w:rPr>
              <w:t>2024</w:t>
            </w:r>
            <w:r w:rsidR="009618B9">
              <w:rPr>
                <w:rFonts w:ascii="Times New Roman" w:eastAsia="Calibri" w:hAnsi="Times New Roman" w:cs="Times New Roman"/>
                <w:b/>
                <w:bCs/>
                <w:sz w:val="14"/>
                <w:szCs w:val="14"/>
              </w:rPr>
              <w:t xml:space="preserve"> </w:t>
            </w:r>
            <w:r w:rsidRPr="001C168F">
              <w:rPr>
                <w:rFonts w:ascii="Times New Roman" w:eastAsia="Calibri" w:hAnsi="Times New Roman" w:cs="Times New Roman"/>
                <w:b/>
                <w:bCs/>
                <w:sz w:val="14"/>
                <w:szCs w:val="14"/>
              </w:rPr>
              <w:t>N</w:t>
            </w:r>
          </w:p>
        </w:tc>
        <w:tc>
          <w:tcPr>
            <w:tcW w:w="514"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lang w:eastAsia="sk-SK"/>
              </w:rPr>
            </w:pPr>
            <w:r w:rsidRPr="001C168F">
              <w:rPr>
                <w:rFonts w:ascii="Times New Roman" w:eastAsia="Calibri" w:hAnsi="Times New Roman" w:cs="Times New Roman"/>
                <w:b/>
                <w:bCs/>
                <w:sz w:val="14"/>
                <w:szCs w:val="14"/>
              </w:rPr>
              <w:t>2025</w:t>
            </w:r>
            <w:r w:rsidR="009618B9">
              <w:rPr>
                <w:rFonts w:ascii="Times New Roman" w:eastAsia="Calibri" w:hAnsi="Times New Roman" w:cs="Times New Roman"/>
                <w:b/>
                <w:bCs/>
                <w:sz w:val="14"/>
                <w:szCs w:val="14"/>
              </w:rPr>
              <w:t xml:space="preserve"> </w:t>
            </w:r>
            <w:r w:rsidRPr="001C168F">
              <w:rPr>
                <w:rFonts w:ascii="Times New Roman" w:eastAsia="Calibri" w:hAnsi="Times New Roman" w:cs="Times New Roman"/>
                <w:b/>
                <w:bCs/>
                <w:sz w:val="14"/>
                <w:szCs w:val="14"/>
              </w:rPr>
              <w:t>N</w:t>
            </w:r>
          </w:p>
        </w:tc>
        <w:tc>
          <w:tcPr>
            <w:tcW w:w="528"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lang w:eastAsia="sk-SK"/>
              </w:rPr>
            </w:pPr>
            <w:r w:rsidRPr="001C168F">
              <w:rPr>
                <w:rFonts w:ascii="Times New Roman" w:eastAsia="Calibri" w:hAnsi="Times New Roman" w:cs="Times New Roman"/>
                <w:b/>
                <w:bCs/>
                <w:sz w:val="14"/>
                <w:szCs w:val="14"/>
              </w:rPr>
              <w:t>2026</w:t>
            </w:r>
            <w:r w:rsidR="009618B9">
              <w:rPr>
                <w:rFonts w:ascii="Times New Roman" w:eastAsia="Calibri" w:hAnsi="Times New Roman" w:cs="Times New Roman"/>
                <w:b/>
                <w:bCs/>
                <w:sz w:val="14"/>
                <w:szCs w:val="14"/>
              </w:rPr>
              <w:t xml:space="preserve"> </w:t>
            </w:r>
            <w:r w:rsidRPr="001C168F">
              <w:rPr>
                <w:rFonts w:ascii="Times New Roman" w:eastAsia="Calibri" w:hAnsi="Times New Roman" w:cs="Times New Roman"/>
                <w:b/>
                <w:bCs/>
                <w:sz w:val="14"/>
                <w:szCs w:val="14"/>
              </w:rPr>
              <w:t>N</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Dane z príjmov, ziskov a kapitálového majetku</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7 580 229</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8 243 931</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9 139 705</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8 546 600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8 610 429</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9 042 020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príjmov fyzických osôb</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3 759 520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4 105 361</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4 602 004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4 038 330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4 057 064</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4 302 485</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DPFO zo závislej činnosti</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3 630 161</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3 967 509</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4 444 709</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3 897 959</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3 915 758</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4 162 346</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DPFO z podnikania</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129 359</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137 852</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157 295</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140 371</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141 306</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140 139</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štátneho rozpočtu </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484 543</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504 593</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1 046 241</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1 159 045</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1 029 103</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919 195</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obcí </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2 292 484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2 520 538</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2 489 034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2 015 499</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2 119 573</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2 368 303</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VÚC </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982 493</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1 080 231</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1 066 729</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863 786</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908 388</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1 014 987</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príjmov právnických osôb</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3 530 954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3 823 806</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4 132 542</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4 135 983</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4 199 541</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4 394 791</w:t>
            </w:r>
          </w:p>
        </w:tc>
      </w:tr>
      <w:tr w:rsidR="007A2CC2" w:rsidRPr="001C168F" w:rsidTr="00F74E08">
        <w:trPr>
          <w:trHeight w:val="170"/>
        </w:trPr>
        <w:tc>
          <w:tcPr>
            <w:tcW w:w="1896" w:type="pct"/>
            <w:tcBorders>
              <w:top w:val="nil"/>
              <w:left w:val="nil"/>
              <w:bottom w:val="nil"/>
              <w:right w:val="nil"/>
            </w:tcBorders>
            <w:shd w:val="clear" w:color="auto" w:fill="auto"/>
            <w:noWrap/>
            <w:vAlign w:val="bottom"/>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               do štátneho rozpočtu </w:t>
            </w:r>
          </w:p>
        </w:tc>
        <w:tc>
          <w:tcPr>
            <w:tcW w:w="529"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3 530 954</w:t>
            </w:r>
          </w:p>
        </w:tc>
        <w:tc>
          <w:tcPr>
            <w:tcW w:w="530"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3 823 806</w:t>
            </w:r>
          </w:p>
        </w:tc>
        <w:tc>
          <w:tcPr>
            <w:tcW w:w="472"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3 806 744</w:t>
            </w:r>
          </w:p>
        </w:tc>
        <w:tc>
          <w:tcPr>
            <w:tcW w:w="530"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3 798 060</w:t>
            </w:r>
          </w:p>
        </w:tc>
        <w:tc>
          <w:tcPr>
            <w:tcW w:w="514"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4 199 541</w:t>
            </w:r>
          </w:p>
        </w:tc>
        <w:tc>
          <w:tcPr>
            <w:tcW w:w="528"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4 394 791</w:t>
            </w:r>
          </w:p>
        </w:tc>
      </w:tr>
      <w:tr w:rsidR="007A2CC2" w:rsidRPr="001C168F" w:rsidTr="00F74E08">
        <w:trPr>
          <w:trHeight w:val="170"/>
        </w:trPr>
        <w:tc>
          <w:tcPr>
            <w:tcW w:w="1896" w:type="pct"/>
            <w:tcBorders>
              <w:top w:val="nil"/>
              <w:left w:val="nil"/>
              <w:bottom w:val="nil"/>
              <w:right w:val="nil"/>
            </w:tcBorders>
            <w:shd w:val="clear" w:color="auto" w:fill="auto"/>
            <w:noWrap/>
            <w:vAlign w:val="bottom"/>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               do obcí </w:t>
            </w:r>
          </w:p>
        </w:tc>
        <w:tc>
          <w:tcPr>
            <w:tcW w:w="529"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472"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228 059</w:t>
            </w:r>
          </w:p>
        </w:tc>
        <w:tc>
          <w:tcPr>
            <w:tcW w:w="530"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236 546</w:t>
            </w:r>
          </w:p>
        </w:tc>
        <w:tc>
          <w:tcPr>
            <w:tcW w:w="514"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               do VÚC </w:t>
            </w:r>
          </w:p>
        </w:tc>
        <w:tc>
          <w:tcPr>
            <w:tcW w:w="529"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472"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97 739</w:t>
            </w:r>
          </w:p>
        </w:tc>
        <w:tc>
          <w:tcPr>
            <w:tcW w:w="530"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101 377</w:t>
            </w:r>
          </w:p>
        </w:tc>
        <w:tc>
          <w:tcPr>
            <w:tcW w:w="514"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príjmov vyberaná zrážkou</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289 754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314 764</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405 159</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372 287</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353 824</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344 744</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Dane na tovary a služby</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9 893 258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10 971 857</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12 061 204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10 899 138</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10 807 069</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11 065 163</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pridanej hodnoty</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7 494 068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8 440 843</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9 486 875</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8 401 372</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8 267 503</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8 443 736</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Spotrebné dane</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2 399 191</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2 531 014</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2 574 329</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2 497 766</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2 539 566</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2 621 427</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minerálnych olejov</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1 237 044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1 294 143</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1 314 916</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1 228 454</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1 274 126</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1 332 943</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liehu</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215 507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237 907</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234 972</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269 449</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268 410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276 910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piva</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55 003</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56 344</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52 941</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49 682</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49 436</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50 945</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vína</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5 107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5 220</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5 270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4 933</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4 896</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5 032</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tabaku a tabakových výrobkov</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851 554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901 198</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932 541</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913 604</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910 762</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922 214</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elektrickej energie</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10 015</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11 597</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12 094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11 350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11 443</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11 948</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Zo zemného plynu</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24 702</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24 343</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21 407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20 143</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20 363</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21 318</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uhlia</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258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262</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188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151</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117</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Dane z medzinárodného obchodu a transakcií</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28 735</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39 848</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39 556</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43 208</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44 964</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48 784</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Dovozné clo</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22</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Dovozná prirážka</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Podiel na vybratých finančných prostriedkoch</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28 724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39 819</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39 549</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43 208</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44 964</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48 784</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Ostatné colné príjmy</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Miestne dane</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701 418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714 846</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803 828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818 916</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843 421</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872 690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nehnuteľností</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455 911</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456 736</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503 234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519 248</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528 941</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539 670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Dane za špecifické služby</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245 507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258 110</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300 594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299 668</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314 480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333 020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Ostatné dane</w:t>
            </w:r>
          </w:p>
        </w:tc>
        <w:tc>
          <w:tcPr>
            <w:tcW w:w="529"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453 223</w:t>
            </w:r>
          </w:p>
        </w:tc>
        <w:tc>
          <w:tcPr>
            <w:tcW w:w="530"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971 198</w:t>
            </w:r>
          </w:p>
        </w:tc>
        <w:tc>
          <w:tcPr>
            <w:tcW w:w="472"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810 726</w:t>
            </w:r>
          </w:p>
        </w:tc>
        <w:tc>
          <w:tcPr>
            <w:tcW w:w="530"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354 881</w:t>
            </w:r>
          </w:p>
        </w:tc>
        <w:tc>
          <w:tcPr>
            <w:tcW w:w="514"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365 358</w:t>
            </w:r>
          </w:p>
        </w:tc>
        <w:tc>
          <w:tcPr>
            <w:tcW w:w="528"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383 076</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emisných kvót</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motorových vozidiel</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129 528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133 683</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136 068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123 899</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129 335</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136 480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Osobitný odvod vybraných finančných inštitúcií</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Osobitný odvod z podnikania v </w:t>
            </w:r>
            <w:proofErr w:type="spellStart"/>
            <w:r w:rsidRPr="001C168F">
              <w:rPr>
                <w:rFonts w:ascii="Times New Roman" w:eastAsia="Calibri" w:hAnsi="Times New Roman" w:cs="Times New Roman"/>
                <w:sz w:val="14"/>
                <w:szCs w:val="14"/>
                <w:lang w:eastAsia="sk-SK"/>
              </w:rPr>
              <w:t>regul</w:t>
            </w:r>
            <w:proofErr w:type="spellEnd"/>
            <w:r w:rsidRPr="001C168F">
              <w:rPr>
                <w:rFonts w:ascii="Times New Roman" w:eastAsia="Calibri" w:hAnsi="Times New Roman" w:cs="Times New Roman"/>
                <w:sz w:val="14"/>
                <w:szCs w:val="14"/>
                <w:lang w:eastAsia="sk-SK"/>
              </w:rPr>
              <w:t>. odvetviach</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101 683</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85 416</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81 707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81 306</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82 325</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84 438</w:t>
            </w:r>
          </w:p>
        </w:tc>
      </w:tr>
      <w:tr w:rsidR="007A2CC2" w:rsidRPr="001C168F" w:rsidTr="00F74E08">
        <w:trPr>
          <w:trHeight w:val="170"/>
        </w:trPr>
        <w:tc>
          <w:tcPr>
            <w:tcW w:w="1896" w:type="pct"/>
            <w:tcBorders>
              <w:top w:val="nil"/>
              <w:left w:val="nil"/>
              <w:bottom w:val="nil"/>
              <w:right w:val="nil"/>
            </w:tcBorders>
            <w:shd w:val="clear" w:color="auto" w:fill="auto"/>
            <w:noWrap/>
            <w:vAlign w:val="bottom"/>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Solidárny príspevok z činností v odvetviach ropy, zemného  plynu, uhli a rafinérií</w:t>
            </w:r>
          </w:p>
        </w:tc>
        <w:tc>
          <w:tcPr>
            <w:tcW w:w="529"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521 165</w:t>
            </w:r>
          </w:p>
        </w:tc>
        <w:tc>
          <w:tcPr>
            <w:tcW w:w="472"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354 113</w:t>
            </w:r>
          </w:p>
        </w:tc>
        <w:tc>
          <w:tcPr>
            <w:tcW w:w="530"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514"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Príjem z odvodu z nadmerných príjmov elektrární</w:t>
            </w:r>
          </w:p>
        </w:tc>
        <w:tc>
          <w:tcPr>
            <w:tcW w:w="529"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472"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29 653</w:t>
            </w:r>
          </w:p>
        </w:tc>
        <w:tc>
          <w:tcPr>
            <w:tcW w:w="530"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1 579</w:t>
            </w:r>
          </w:p>
        </w:tc>
        <w:tc>
          <w:tcPr>
            <w:tcW w:w="514"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Úhrada za služby verejnosti poskytované RTVS</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76 294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74 305</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41 597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úhrad za dobývací priestor</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278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303</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328</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328</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328</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štátneho rozpočtu </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obcí </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197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221</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246</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246</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246</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246</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úhrad za uskladňovanie plynov al. kvapalín</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1 619</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1 000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1 000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1 000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1 000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Poplatok za uloženie odpadov (príjem EF)</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31 625</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30 419</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30 007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15 365</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16 360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16 865</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Majetkové dane (do ŠR)</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Iné dane</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113 480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124 278</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136 248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131 404</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136 010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143 965</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štátneho rozpočtu </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80 877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90 535</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101 619</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98 054</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100 353</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105 511</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obcí </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423</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526</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VÚC </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na samostatný účet</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32 180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33 217</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34 629</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33 350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35 657</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38 454</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cestná daň - dobeh</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odvod z poistenia</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507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215</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35</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poistenia</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80 369</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90 320</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101 584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98 054</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100 353</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105 511</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odvod z PZP</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32 180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33 217</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34 629</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33 350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35 657</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38 454</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Fondy sociálneho a zdravotného poistenia (FSZP)</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13 079 645</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14 174 040</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15 462 008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14 618 083</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14 781 284</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15 432 373</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Sociálna poisťovňa</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ind w:left="-353" w:firstLine="353"/>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8 699 966</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9 466 717</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10 256 123</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9 674 468</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9 759 360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10 179 717</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Ekonomicky aktívne obyvateľstvo + dlžné</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8 699 966</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9 466 717</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10 256 123</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9 674 468</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9 759 360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10 179 717</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 - EAO</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8 510 358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9 063 830</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10 019 113</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9 470 263</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9 558 996</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9 980 057</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 - dlžné</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189 608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402 887</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237 010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204 205</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200 364</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199 660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Zdravotné poisťovne</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4 379 678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4 707 323</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5 205 885</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4 943 615</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5 021 924</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5 252 656</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Ekonomicky aktívne obyvateľstvo + dlžné</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4 379 678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4 707 323</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5 205 885</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4 943 615</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5 021 924</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5 252 656</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toho: ročné zúčtovanie</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30 463</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37 172</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36 667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35 689</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27 185</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25 602</w:t>
            </w:r>
          </w:p>
        </w:tc>
      </w:tr>
      <w:tr w:rsidR="007A2CC2" w:rsidRPr="001C168F" w:rsidTr="00F74E08">
        <w:trPr>
          <w:trHeight w:val="170"/>
        </w:trPr>
        <w:tc>
          <w:tcPr>
            <w:tcW w:w="1896" w:type="pct"/>
            <w:tcBorders>
              <w:top w:val="single" w:sz="4" w:space="0" w:color="auto"/>
              <w:left w:val="nil"/>
              <w:bottom w:val="single" w:sz="4" w:space="0" w:color="auto"/>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Daňové príjmy VS spolu</w:t>
            </w:r>
          </w:p>
        </w:tc>
        <w:tc>
          <w:tcPr>
            <w:tcW w:w="529"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18 656 864</w:t>
            </w:r>
          </w:p>
        </w:tc>
        <w:tc>
          <w:tcPr>
            <w:tcW w:w="530"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20 941 680</w:t>
            </w:r>
          </w:p>
        </w:tc>
        <w:tc>
          <w:tcPr>
            <w:tcW w:w="472"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22 855 019</w:t>
            </w:r>
          </w:p>
        </w:tc>
        <w:tc>
          <w:tcPr>
            <w:tcW w:w="530"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20 662 743</w:t>
            </w:r>
          </w:p>
        </w:tc>
        <w:tc>
          <w:tcPr>
            <w:tcW w:w="514"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20 671 241</w:t>
            </w:r>
          </w:p>
        </w:tc>
        <w:tc>
          <w:tcPr>
            <w:tcW w:w="528"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21 411 733</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Daňové príjmy ŠR</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14 437 744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16 400 341</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17 980 444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16 495 352</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16 664 271</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17 014 750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Samostatné účty</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32 180</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33 217</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34 629</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33 350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35 657</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38 454</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Štátne finančné aktíva</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101 683</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85 416</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81 707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81 306</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82 325</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84 438</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Daňové príjmy obcí </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2 994 521</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3 236 131</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3 521 167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3 071 207</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2 963 240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3 241 239</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Daňové príjmy VÚC</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982 493</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1 080 231</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1 164 468</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965 163</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908 388</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1 014 987</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Daňové príjmy Rozhlasu a televízie Slovenska </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76 294</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74 305</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41 597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70"/>
        </w:trPr>
        <w:tc>
          <w:tcPr>
            <w:tcW w:w="1896" w:type="pct"/>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Environmentálny fond</w:t>
            </w:r>
          </w:p>
        </w:tc>
        <w:tc>
          <w:tcPr>
            <w:tcW w:w="529"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31 949</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32 038</w:t>
            </w:r>
          </w:p>
        </w:tc>
        <w:tc>
          <w:tcPr>
            <w:tcW w:w="472"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31 007</w:t>
            </w:r>
          </w:p>
        </w:tc>
        <w:tc>
          <w:tcPr>
            <w:tcW w:w="530"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16 365</w:t>
            </w:r>
          </w:p>
        </w:tc>
        <w:tc>
          <w:tcPr>
            <w:tcW w:w="514"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17 360</w:t>
            </w:r>
          </w:p>
        </w:tc>
        <w:tc>
          <w:tcPr>
            <w:tcW w:w="528" w:type="pct"/>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17 865</w:t>
            </w:r>
          </w:p>
        </w:tc>
      </w:tr>
      <w:tr w:rsidR="007A2CC2" w:rsidRPr="001C168F" w:rsidTr="00F74E08">
        <w:trPr>
          <w:trHeight w:val="170"/>
        </w:trPr>
        <w:tc>
          <w:tcPr>
            <w:tcW w:w="1896" w:type="pct"/>
            <w:tcBorders>
              <w:top w:val="single" w:sz="4" w:space="0" w:color="auto"/>
              <w:left w:val="nil"/>
              <w:bottom w:val="single" w:sz="4" w:space="0" w:color="auto"/>
              <w:right w:val="nil"/>
            </w:tcBorders>
            <w:shd w:val="clear" w:color="auto" w:fill="auto"/>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FSZP spolu</w:t>
            </w:r>
          </w:p>
        </w:tc>
        <w:tc>
          <w:tcPr>
            <w:tcW w:w="529"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13 079 645</w:t>
            </w:r>
          </w:p>
        </w:tc>
        <w:tc>
          <w:tcPr>
            <w:tcW w:w="530"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14 174 040</w:t>
            </w:r>
          </w:p>
        </w:tc>
        <w:tc>
          <w:tcPr>
            <w:tcW w:w="472"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15 462 008</w:t>
            </w:r>
          </w:p>
        </w:tc>
        <w:tc>
          <w:tcPr>
            <w:tcW w:w="530"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14 618 083</w:t>
            </w:r>
          </w:p>
        </w:tc>
        <w:tc>
          <w:tcPr>
            <w:tcW w:w="514"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14 781 284</w:t>
            </w:r>
          </w:p>
        </w:tc>
        <w:tc>
          <w:tcPr>
            <w:tcW w:w="528" w:type="pct"/>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15 432 373</w:t>
            </w:r>
          </w:p>
        </w:tc>
      </w:tr>
      <w:tr w:rsidR="007A2CC2" w:rsidRPr="001C168F" w:rsidTr="00F74E08">
        <w:trPr>
          <w:trHeight w:val="170"/>
        </w:trPr>
        <w:tc>
          <w:tcPr>
            <w:tcW w:w="1896" w:type="pct"/>
            <w:tcBorders>
              <w:top w:val="nil"/>
              <w:left w:val="nil"/>
              <w:bottom w:val="single" w:sz="4" w:space="0" w:color="auto"/>
              <w:right w:val="nil"/>
            </w:tcBorders>
            <w:shd w:val="clear" w:color="auto" w:fill="auto"/>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Daňové príjmy a príjmy FSZP spolu</w:t>
            </w:r>
          </w:p>
        </w:tc>
        <w:tc>
          <w:tcPr>
            <w:tcW w:w="529" w:type="pct"/>
            <w:tcBorders>
              <w:top w:val="nil"/>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31 736 509</w:t>
            </w:r>
          </w:p>
        </w:tc>
        <w:tc>
          <w:tcPr>
            <w:tcW w:w="530" w:type="pct"/>
            <w:tcBorders>
              <w:top w:val="nil"/>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35 115 719</w:t>
            </w:r>
          </w:p>
        </w:tc>
        <w:tc>
          <w:tcPr>
            <w:tcW w:w="472" w:type="pct"/>
            <w:tcBorders>
              <w:top w:val="nil"/>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38 317 027</w:t>
            </w:r>
          </w:p>
        </w:tc>
        <w:tc>
          <w:tcPr>
            <w:tcW w:w="530" w:type="pct"/>
            <w:tcBorders>
              <w:top w:val="nil"/>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35 280 826</w:t>
            </w:r>
          </w:p>
        </w:tc>
        <w:tc>
          <w:tcPr>
            <w:tcW w:w="514" w:type="pct"/>
            <w:tcBorders>
              <w:top w:val="nil"/>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35 452 525</w:t>
            </w:r>
          </w:p>
        </w:tc>
        <w:tc>
          <w:tcPr>
            <w:tcW w:w="528" w:type="pct"/>
            <w:tcBorders>
              <w:top w:val="nil"/>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36 844 106</w:t>
            </w:r>
          </w:p>
        </w:tc>
      </w:tr>
    </w:tbl>
    <w:p w:rsidR="007A2CC2" w:rsidRPr="007A2CC2" w:rsidRDefault="007A2CC2" w:rsidP="007A2CC2">
      <w:pPr>
        <w:spacing w:after="0"/>
        <w:rPr>
          <w:rFonts w:ascii="Times New Roman" w:eastAsia="Calibri" w:hAnsi="Times New Roman" w:cs="Times New Roman"/>
          <w:bCs/>
          <w:i/>
        </w:rPr>
      </w:pPr>
      <w:r w:rsidRPr="007A2CC2">
        <w:rPr>
          <w:rFonts w:ascii="Times New Roman" w:eastAsia="Calibri" w:hAnsi="Times New Roman" w:cs="Times New Roman"/>
          <w:bCs/>
        </w:rPr>
        <w:tab/>
      </w:r>
      <w:r w:rsidRPr="007A2CC2">
        <w:rPr>
          <w:rFonts w:ascii="Times New Roman" w:eastAsia="Calibri" w:hAnsi="Times New Roman" w:cs="Times New Roman"/>
          <w:bCs/>
        </w:rPr>
        <w:tab/>
      </w:r>
      <w:r w:rsidRPr="007A2CC2">
        <w:rPr>
          <w:rFonts w:ascii="Times New Roman" w:eastAsia="Calibri" w:hAnsi="Times New Roman" w:cs="Times New Roman"/>
          <w:bCs/>
        </w:rPr>
        <w:tab/>
      </w:r>
      <w:r w:rsidRPr="007A2CC2">
        <w:rPr>
          <w:rFonts w:ascii="Times New Roman" w:eastAsia="Calibri" w:hAnsi="Times New Roman" w:cs="Times New Roman"/>
          <w:bCs/>
        </w:rPr>
        <w:tab/>
      </w:r>
      <w:r w:rsidRPr="007A2CC2">
        <w:rPr>
          <w:rFonts w:ascii="Times New Roman" w:eastAsia="Calibri" w:hAnsi="Times New Roman" w:cs="Times New Roman"/>
          <w:bCs/>
        </w:rPr>
        <w:tab/>
      </w:r>
      <w:r w:rsidRPr="007A2CC2">
        <w:rPr>
          <w:rFonts w:ascii="Times New Roman" w:eastAsia="Calibri" w:hAnsi="Times New Roman" w:cs="Times New Roman"/>
          <w:bCs/>
        </w:rPr>
        <w:tab/>
      </w:r>
      <w:r w:rsidRPr="007A2CC2">
        <w:rPr>
          <w:rFonts w:ascii="Times New Roman" w:eastAsia="Calibri" w:hAnsi="Times New Roman" w:cs="Times New Roman"/>
          <w:bCs/>
        </w:rPr>
        <w:tab/>
      </w:r>
      <w:r w:rsidRPr="007A2CC2">
        <w:rPr>
          <w:rFonts w:ascii="Times New Roman" w:eastAsia="Calibri" w:hAnsi="Times New Roman" w:cs="Times New Roman"/>
          <w:bCs/>
        </w:rPr>
        <w:tab/>
      </w:r>
      <w:r w:rsidRPr="007A2CC2">
        <w:rPr>
          <w:rFonts w:ascii="Times New Roman" w:eastAsia="Calibri" w:hAnsi="Times New Roman" w:cs="Times New Roman"/>
          <w:bCs/>
        </w:rPr>
        <w:tab/>
      </w:r>
      <w:r w:rsidRPr="007A2CC2">
        <w:rPr>
          <w:rFonts w:ascii="Times New Roman" w:eastAsia="Calibri" w:hAnsi="Times New Roman" w:cs="Times New Roman"/>
          <w:bCs/>
        </w:rPr>
        <w:tab/>
      </w:r>
      <w:r w:rsidRPr="007A2CC2">
        <w:rPr>
          <w:rFonts w:ascii="Times New Roman" w:eastAsia="Calibri" w:hAnsi="Times New Roman" w:cs="Times New Roman"/>
          <w:bCs/>
        </w:rPr>
        <w:tab/>
        <w:t xml:space="preserve">      </w:t>
      </w:r>
      <w:r w:rsidRPr="007A2CC2">
        <w:rPr>
          <w:rFonts w:ascii="Times New Roman" w:eastAsia="Calibri" w:hAnsi="Times New Roman" w:cs="Times New Roman"/>
          <w:bCs/>
          <w:i/>
          <w:sz w:val="16"/>
        </w:rPr>
        <w:t>Zdroj: MF SR</w:t>
      </w:r>
    </w:p>
    <w:p w:rsidR="007A2CC2" w:rsidRDefault="007A2CC2" w:rsidP="007A2CC2">
      <w:pPr>
        <w:spacing w:after="0"/>
        <w:jc w:val="both"/>
        <w:rPr>
          <w:rFonts w:ascii="Times New Roman" w:eastAsia="Calibri" w:hAnsi="Times New Roman" w:cs="Times New Roman"/>
          <w:b/>
          <w:bCs/>
          <w:sz w:val="24"/>
        </w:rPr>
      </w:pPr>
    </w:p>
    <w:p w:rsidR="007A2CC2" w:rsidRDefault="007A2CC2" w:rsidP="007A2CC2">
      <w:pPr>
        <w:spacing w:after="0"/>
        <w:jc w:val="both"/>
        <w:rPr>
          <w:rFonts w:ascii="Times New Roman" w:eastAsia="Calibri" w:hAnsi="Times New Roman" w:cs="Times New Roman"/>
          <w:sz w:val="24"/>
        </w:rPr>
      </w:pPr>
      <w:r w:rsidRPr="007A2CC2">
        <w:rPr>
          <w:rFonts w:ascii="Times New Roman" w:eastAsia="Calibri" w:hAnsi="Times New Roman" w:cs="Times New Roman"/>
          <w:b/>
          <w:bCs/>
          <w:sz w:val="24"/>
        </w:rPr>
        <w:lastRenderedPageBreak/>
        <w:t>Daňové príjmy na hotovostnej báze</w:t>
      </w:r>
      <w:r w:rsidR="009618B9">
        <w:rPr>
          <w:rFonts w:ascii="Times New Roman" w:eastAsia="Calibri" w:hAnsi="Times New Roman" w:cs="Times New Roman"/>
          <w:sz w:val="24"/>
        </w:rPr>
        <w:t xml:space="preserve"> sú prezentované v nižšie uvedenej</w:t>
      </w:r>
      <w:r w:rsidRPr="007A2CC2">
        <w:rPr>
          <w:rFonts w:ascii="Times New Roman" w:eastAsia="Calibri" w:hAnsi="Times New Roman" w:cs="Times New Roman"/>
          <w:sz w:val="24"/>
        </w:rPr>
        <w:t xml:space="preserve"> tabuľke. Podľa rozpočtovej klasifikácie sa sankčné úroky (ďalej len „sankcie“) uložené v daňovom konaní k jednotlivým daniam rozpočtujú v rámci samostatnej kategórie. </w:t>
      </w:r>
    </w:p>
    <w:p w:rsidR="007A2CC2" w:rsidRPr="007A2CC2" w:rsidRDefault="007A2CC2" w:rsidP="007A2CC2">
      <w:pPr>
        <w:spacing w:after="0"/>
        <w:jc w:val="both"/>
        <w:rPr>
          <w:rFonts w:ascii="Times New Roman" w:eastAsia="Calibri" w:hAnsi="Times New Roman" w:cs="Times New Roman"/>
          <w:sz w:val="24"/>
        </w:rPr>
      </w:pPr>
    </w:p>
    <w:p w:rsidR="007A2CC2" w:rsidRPr="007A2CC2" w:rsidRDefault="007A2CC2" w:rsidP="007A2CC2">
      <w:pPr>
        <w:keepNext/>
        <w:spacing w:after="0" w:line="240" w:lineRule="auto"/>
        <w:rPr>
          <w:rFonts w:ascii="Times New Roman" w:eastAsia="Calibri" w:hAnsi="Times New Roman" w:cs="Times New Roman"/>
          <w:b/>
          <w:iCs/>
          <w:color w:val="5B9BD5"/>
          <w:sz w:val="20"/>
          <w:szCs w:val="18"/>
        </w:rPr>
      </w:pPr>
      <w:bookmarkStart w:id="102" w:name="_Toc53086352"/>
      <w:bookmarkStart w:id="103" w:name="_Toc147322648"/>
      <w:r w:rsidRPr="007A2CC2">
        <w:rPr>
          <w:rFonts w:ascii="Times New Roman" w:eastAsia="Calibri" w:hAnsi="Times New Roman" w:cs="Times New Roman"/>
          <w:b/>
          <w:iCs/>
          <w:color w:val="5B9BD5"/>
          <w:sz w:val="20"/>
          <w:szCs w:val="18"/>
        </w:rPr>
        <w:t xml:space="preserve">Tabuľka </w:t>
      </w:r>
      <w:r w:rsidRPr="007A2CC2">
        <w:rPr>
          <w:rFonts w:ascii="Times New Roman" w:eastAsia="Calibri" w:hAnsi="Times New Roman" w:cs="Times New Roman"/>
          <w:b/>
          <w:iCs/>
          <w:color w:val="5B9BD5"/>
          <w:sz w:val="20"/>
          <w:szCs w:val="18"/>
        </w:rPr>
        <w:fldChar w:fldCharType="begin"/>
      </w:r>
      <w:r w:rsidRPr="007A2CC2">
        <w:rPr>
          <w:rFonts w:ascii="Times New Roman" w:eastAsia="Calibri" w:hAnsi="Times New Roman" w:cs="Times New Roman"/>
          <w:b/>
          <w:iCs/>
          <w:color w:val="5B9BD5"/>
          <w:sz w:val="20"/>
          <w:szCs w:val="18"/>
        </w:rPr>
        <w:instrText xml:space="preserve"> SEQ Tabuľka \* ARABIC </w:instrText>
      </w:r>
      <w:r w:rsidRPr="007A2CC2">
        <w:rPr>
          <w:rFonts w:ascii="Times New Roman" w:eastAsia="Calibri" w:hAnsi="Times New Roman" w:cs="Times New Roman"/>
          <w:b/>
          <w:iCs/>
          <w:color w:val="5B9BD5"/>
          <w:sz w:val="20"/>
          <w:szCs w:val="18"/>
        </w:rPr>
        <w:fldChar w:fldCharType="separate"/>
      </w:r>
      <w:r w:rsidR="003F6961">
        <w:rPr>
          <w:rFonts w:ascii="Times New Roman" w:eastAsia="Calibri" w:hAnsi="Times New Roman" w:cs="Times New Roman"/>
          <w:b/>
          <w:iCs/>
          <w:noProof/>
          <w:color w:val="5B9BD5"/>
          <w:sz w:val="20"/>
          <w:szCs w:val="18"/>
        </w:rPr>
        <w:t>25</w:t>
      </w:r>
      <w:r w:rsidRPr="007A2CC2">
        <w:rPr>
          <w:rFonts w:ascii="Times New Roman" w:eastAsia="Calibri" w:hAnsi="Times New Roman" w:cs="Times New Roman"/>
          <w:b/>
          <w:iCs/>
          <w:color w:val="5B9BD5"/>
          <w:sz w:val="20"/>
          <w:szCs w:val="18"/>
        </w:rPr>
        <w:fldChar w:fldCharType="end"/>
      </w:r>
      <w:r w:rsidRPr="007A2CC2">
        <w:rPr>
          <w:rFonts w:ascii="Times New Roman" w:eastAsia="Calibri" w:hAnsi="Times New Roman" w:cs="Times New Roman"/>
          <w:b/>
          <w:iCs/>
          <w:color w:val="5B9BD5"/>
          <w:sz w:val="20"/>
          <w:szCs w:val="18"/>
        </w:rPr>
        <w:t xml:space="preserve"> - Daňové a odvodové príjmy (hotovostný princíp, v tis. eur)</w:t>
      </w:r>
      <w:bookmarkEnd w:id="102"/>
      <w:bookmarkEnd w:id="103"/>
    </w:p>
    <w:tbl>
      <w:tblPr>
        <w:tblW w:w="5000" w:type="pct"/>
        <w:tblLayout w:type="fixed"/>
        <w:tblCellMar>
          <w:left w:w="70" w:type="dxa"/>
          <w:right w:w="70" w:type="dxa"/>
        </w:tblCellMar>
        <w:tblLook w:val="04A0" w:firstRow="1" w:lastRow="0" w:firstColumn="1" w:lastColumn="0" w:noHBand="0" w:noVBand="1"/>
      </w:tblPr>
      <w:tblGrid>
        <w:gridCol w:w="3828"/>
        <w:gridCol w:w="874"/>
        <w:gridCol w:w="874"/>
        <w:gridCol w:w="874"/>
        <w:gridCol w:w="874"/>
        <w:gridCol w:w="874"/>
        <w:gridCol w:w="874"/>
      </w:tblGrid>
      <w:tr w:rsidR="007A2CC2" w:rsidRPr="001C168F" w:rsidTr="00F74E08">
        <w:trPr>
          <w:trHeight w:val="113"/>
        </w:trPr>
        <w:tc>
          <w:tcPr>
            <w:tcW w:w="3828" w:type="dxa"/>
            <w:tcBorders>
              <w:top w:val="single" w:sz="4" w:space="0" w:color="auto"/>
              <w:left w:val="nil"/>
              <w:bottom w:val="single" w:sz="4" w:space="0" w:color="auto"/>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 </w:t>
            </w:r>
          </w:p>
        </w:tc>
        <w:tc>
          <w:tcPr>
            <w:tcW w:w="874" w:type="dxa"/>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2021</w:t>
            </w:r>
            <w:r w:rsidR="009618B9">
              <w:rPr>
                <w:rFonts w:ascii="Times New Roman" w:eastAsia="Calibri" w:hAnsi="Times New Roman" w:cs="Times New Roman"/>
                <w:b/>
                <w:bCs/>
                <w:sz w:val="14"/>
                <w:szCs w:val="14"/>
              </w:rPr>
              <w:t xml:space="preserve"> </w:t>
            </w:r>
            <w:r w:rsidRPr="001C168F">
              <w:rPr>
                <w:rFonts w:ascii="Times New Roman" w:eastAsia="Calibri" w:hAnsi="Times New Roman" w:cs="Times New Roman"/>
                <w:b/>
                <w:bCs/>
                <w:sz w:val="14"/>
                <w:szCs w:val="14"/>
              </w:rPr>
              <w:t>S</w:t>
            </w:r>
          </w:p>
        </w:tc>
        <w:tc>
          <w:tcPr>
            <w:tcW w:w="874" w:type="dxa"/>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2022</w:t>
            </w:r>
            <w:r w:rsidR="009618B9">
              <w:rPr>
                <w:rFonts w:ascii="Times New Roman" w:eastAsia="Calibri" w:hAnsi="Times New Roman" w:cs="Times New Roman"/>
                <w:b/>
                <w:bCs/>
                <w:sz w:val="14"/>
                <w:szCs w:val="14"/>
              </w:rPr>
              <w:t xml:space="preserve"> </w:t>
            </w:r>
            <w:r w:rsidRPr="001C168F">
              <w:rPr>
                <w:rFonts w:ascii="Times New Roman" w:eastAsia="Calibri" w:hAnsi="Times New Roman" w:cs="Times New Roman"/>
                <w:b/>
                <w:bCs/>
                <w:sz w:val="14"/>
                <w:szCs w:val="14"/>
              </w:rPr>
              <w:t>S</w:t>
            </w:r>
          </w:p>
        </w:tc>
        <w:tc>
          <w:tcPr>
            <w:tcW w:w="874" w:type="dxa"/>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2023</w:t>
            </w:r>
            <w:r w:rsidR="009618B9">
              <w:rPr>
                <w:rFonts w:ascii="Times New Roman" w:eastAsia="Calibri" w:hAnsi="Times New Roman" w:cs="Times New Roman"/>
                <w:b/>
                <w:bCs/>
                <w:sz w:val="14"/>
                <w:szCs w:val="14"/>
              </w:rPr>
              <w:t xml:space="preserve"> </w:t>
            </w:r>
            <w:r w:rsidRPr="001C168F">
              <w:rPr>
                <w:rFonts w:ascii="Times New Roman" w:eastAsia="Calibri" w:hAnsi="Times New Roman" w:cs="Times New Roman"/>
                <w:b/>
                <w:bCs/>
                <w:sz w:val="14"/>
                <w:szCs w:val="14"/>
              </w:rPr>
              <w:t>OS</w:t>
            </w:r>
          </w:p>
        </w:tc>
        <w:tc>
          <w:tcPr>
            <w:tcW w:w="874" w:type="dxa"/>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2024</w:t>
            </w:r>
            <w:r w:rsidR="009618B9">
              <w:rPr>
                <w:rFonts w:ascii="Times New Roman" w:eastAsia="Calibri" w:hAnsi="Times New Roman" w:cs="Times New Roman"/>
                <w:b/>
                <w:bCs/>
                <w:sz w:val="14"/>
                <w:szCs w:val="14"/>
              </w:rPr>
              <w:t xml:space="preserve"> </w:t>
            </w:r>
            <w:r w:rsidRPr="001C168F">
              <w:rPr>
                <w:rFonts w:ascii="Times New Roman" w:eastAsia="Calibri" w:hAnsi="Times New Roman" w:cs="Times New Roman"/>
                <w:b/>
                <w:bCs/>
                <w:sz w:val="14"/>
                <w:szCs w:val="14"/>
              </w:rPr>
              <w:t>N</w:t>
            </w:r>
          </w:p>
        </w:tc>
        <w:tc>
          <w:tcPr>
            <w:tcW w:w="874" w:type="dxa"/>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2025</w:t>
            </w:r>
            <w:r w:rsidR="009618B9">
              <w:rPr>
                <w:rFonts w:ascii="Times New Roman" w:eastAsia="Calibri" w:hAnsi="Times New Roman" w:cs="Times New Roman"/>
                <w:b/>
                <w:bCs/>
                <w:sz w:val="14"/>
                <w:szCs w:val="14"/>
              </w:rPr>
              <w:t xml:space="preserve"> </w:t>
            </w:r>
            <w:r w:rsidRPr="001C168F">
              <w:rPr>
                <w:rFonts w:ascii="Times New Roman" w:eastAsia="Calibri" w:hAnsi="Times New Roman" w:cs="Times New Roman"/>
                <w:b/>
                <w:bCs/>
                <w:sz w:val="14"/>
                <w:szCs w:val="14"/>
              </w:rPr>
              <w:t>N</w:t>
            </w:r>
          </w:p>
        </w:tc>
        <w:tc>
          <w:tcPr>
            <w:tcW w:w="874" w:type="dxa"/>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2026</w:t>
            </w:r>
            <w:r w:rsidR="009618B9">
              <w:rPr>
                <w:rFonts w:ascii="Times New Roman" w:eastAsia="Calibri" w:hAnsi="Times New Roman" w:cs="Times New Roman"/>
                <w:b/>
                <w:bCs/>
                <w:sz w:val="14"/>
                <w:szCs w:val="14"/>
              </w:rPr>
              <w:t xml:space="preserve"> </w:t>
            </w:r>
            <w:r w:rsidRPr="001C168F">
              <w:rPr>
                <w:rFonts w:ascii="Times New Roman" w:eastAsia="Calibri" w:hAnsi="Times New Roman" w:cs="Times New Roman"/>
                <w:b/>
                <w:bCs/>
                <w:sz w:val="14"/>
                <w:szCs w:val="14"/>
              </w:rPr>
              <w:t>N</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Dane z príjmov, ziskov a kapitálového majetku</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6 444 967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7 714 948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8 077 267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7 571 927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7 814 154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7 925 256</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príjmov fyzických osôb</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3 295 841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3 595 839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3 501 062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2 877 394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3 089 408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3 383 889</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DPFO zo závislej činnosti</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3 254 431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3 535 911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3 486 139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2 958 713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3 186 512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3 418 449</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DPFO z podnikania</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41 410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59 928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14 923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-81 319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-97 104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-34 560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štátneho rozpočtu </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20 864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-4 929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-54 701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-1 891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61 447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599</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obcí </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2 292 484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2 520 538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2 489 034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2 015 499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2 119 573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2 368 303</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VÚC </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982 493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1 080 231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1 066 729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863 786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908 388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1 014 987</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príjmov právnických osôb</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2 859 372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3 804 345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4 171 046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4 322 246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4 370 922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4 196 623</w:t>
            </w:r>
          </w:p>
        </w:tc>
      </w:tr>
      <w:tr w:rsidR="007A2CC2" w:rsidRPr="001C168F" w:rsidTr="00F74E08">
        <w:trPr>
          <w:trHeight w:val="113"/>
        </w:trPr>
        <w:tc>
          <w:tcPr>
            <w:tcW w:w="3828" w:type="dxa"/>
            <w:tcBorders>
              <w:top w:val="nil"/>
              <w:left w:val="nil"/>
              <w:bottom w:val="nil"/>
              <w:right w:val="nil"/>
            </w:tcBorders>
            <w:shd w:val="clear" w:color="auto" w:fill="auto"/>
            <w:noWrap/>
            <w:vAlign w:val="bottom"/>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               do štátneho rozpočtu </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2 859 372</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3 804 345</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3 845 248</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3 984 323</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4 370 922</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4 196 623</w:t>
            </w:r>
          </w:p>
        </w:tc>
      </w:tr>
      <w:tr w:rsidR="007A2CC2" w:rsidRPr="001C168F" w:rsidTr="00F74E08">
        <w:trPr>
          <w:trHeight w:val="113"/>
        </w:trPr>
        <w:tc>
          <w:tcPr>
            <w:tcW w:w="3828" w:type="dxa"/>
            <w:tcBorders>
              <w:top w:val="nil"/>
              <w:left w:val="nil"/>
              <w:bottom w:val="nil"/>
              <w:right w:val="nil"/>
            </w:tcBorders>
            <w:shd w:val="clear" w:color="auto" w:fill="auto"/>
            <w:noWrap/>
            <w:vAlign w:val="bottom"/>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               do obcí </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228 059</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236 546</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               do VÚC </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97 739</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101 377</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príjmov vyberaná zrážkou</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289 754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314 764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405 159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372 287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353 824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344 744</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Dane na tovary a služby</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10 130 515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11 109 457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12 224 775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10 649 382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10 830 201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11 106 333</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pridanej hodnoty</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7 760 691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8 584 936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9 652 431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8 151 057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8 293 920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8 491 720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Spotrebné dane</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2 369 824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2 524 521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2 572 344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2 498 325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2 536 281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2 614 613</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minerálnych olejov</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1 236 780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1 285 538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1 316 480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1 234 814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1 270 502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1 328 275</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liehu</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214 776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232 466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237 549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267 183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268 523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275 992</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piva</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55 317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55 873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53 416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49 974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49 452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50 843</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vína</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5 146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5 013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5 347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4 963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4 903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5 006</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tabaku a tabakových výrobkov</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823 107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909 088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925 952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909 431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910 996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921 269</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elektrickej energie</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10 058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11 541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12 141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11 332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11 435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11 903</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Zo zemného plynu</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24 369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24 739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21 268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20 471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20 337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21 207</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uhlia</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271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264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191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157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118</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Dane z medzinárodného obchodu a transakcií</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28 735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39 848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39 556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43 208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44 964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48 784</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Dovozné clo</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Dovozná prirážka</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Podiel na vybratých finančných prostriedkoch</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28 724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39 819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39 549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43 208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44 964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48 784</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Ostatné colné príjmy</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Miestne dane</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701 418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714 846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803 828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818 916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843 421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872 690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nehnuteľností</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455 911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456 736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503 234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519 248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528 941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539 670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Dane za špecifické služby</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245 507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258 110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300 594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299 668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314 480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333 020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Ostatné dane</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448 206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451 516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966 662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718 543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359 708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375 182</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emisných kvót</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motorových vozidiel</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117 182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132 482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129 048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131 290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126 640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132 823</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Osobitný odvod vybraných finančných inštitúcií</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Osobitný odvod z podnikania v </w:t>
            </w:r>
            <w:proofErr w:type="spellStart"/>
            <w:r w:rsidRPr="001C168F">
              <w:rPr>
                <w:rFonts w:ascii="Times New Roman" w:eastAsia="Calibri" w:hAnsi="Times New Roman" w:cs="Times New Roman"/>
                <w:sz w:val="14"/>
                <w:szCs w:val="14"/>
                <w:lang w:eastAsia="sk-SK"/>
              </w:rPr>
              <w:t>regul</w:t>
            </w:r>
            <w:proofErr w:type="spellEnd"/>
            <w:r w:rsidRPr="001C168F">
              <w:rPr>
                <w:rFonts w:ascii="Times New Roman" w:eastAsia="Calibri" w:hAnsi="Times New Roman" w:cs="Times New Roman"/>
                <w:sz w:val="14"/>
                <w:szCs w:val="14"/>
                <w:lang w:eastAsia="sk-SK"/>
              </w:rPr>
              <w:t>. odvetviach</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111 384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91 465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82 016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81 339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82 240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84 262</w:t>
            </w:r>
          </w:p>
        </w:tc>
      </w:tr>
      <w:tr w:rsidR="007A2CC2" w:rsidRPr="001C168F" w:rsidTr="00F74E08">
        <w:trPr>
          <w:trHeight w:val="113"/>
        </w:trPr>
        <w:tc>
          <w:tcPr>
            <w:tcW w:w="3828" w:type="dxa"/>
            <w:tcBorders>
              <w:top w:val="nil"/>
              <w:left w:val="nil"/>
              <w:bottom w:val="nil"/>
              <w:right w:val="nil"/>
            </w:tcBorders>
            <w:shd w:val="clear" w:color="auto" w:fill="auto"/>
            <w:noWrap/>
            <w:vAlign w:val="bottom"/>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Solidárny príspevok z činností v odvetviach ropy, zemného  plynu, uhli a rafinérií</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521 165</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354 113</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Príjem z odvodu z nadmerných príjmov elektrární</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29 653</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1 579</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sz w:val="14"/>
                <w:szCs w:val="14"/>
                <w:highlight w:val="yellow"/>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Úhrada za služby verejnosti poskytované RTVS</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76 294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74 305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41 597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úhrad za dobývací priestor</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278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303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328</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štátneho rozpočtu </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obcí </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197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221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246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246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246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246</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Daň z úhrad za uskladňovanie plynov alebo </w:t>
            </w:r>
            <w:proofErr w:type="spellStart"/>
            <w:r w:rsidRPr="001C168F">
              <w:rPr>
                <w:rFonts w:ascii="Times New Roman" w:eastAsia="Calibri" w:hAnsi="Times New Roman" w:cs="Times New Roman"/>
                <w:sz w:val="14"/>
                <w:szCs w:val="14"/>
                <w:lang w:eastAsia="sk-SK"/>
              </w:rPr>
              <w:t>kvapal</w:t>
            </w:r>
            <w:proofErr w:type="spellEnd"/>
            <w:r w:rsidRPr="001C168F">
              <w:rPr>
                <w:rFonts w:ascii="Times New Roman" w:eastAsia="Calibri" w:hAnsi="Times New Roman" w:cs="Times New Roman"/>
                <w:sz w:val="14"/>
                <w:szCs w:val="14"/>
                <w:lang w:eastAsia="sk-SK"/>
              </w:rPr>
              <w:t>.</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1 619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1 000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1 000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1 000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1 000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Poplatok za uloženie odpadov (príjem EF)</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31 625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30 419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30 007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15 365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16 360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16 865</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Majetkové dane (do ŠR)</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Iné dane</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111 108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120 913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131 843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133 529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133 140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139 904</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štátneho rozpočtu </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79 565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88 206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98 626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98 900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99 790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104 247</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obcí </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423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526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do VÚC </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na samostatný účet</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31 120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32 180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33 217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34 629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33 350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35 657</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cestná daň - dobeh</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odvod z poistenia</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574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319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 z poistenia</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78 991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88 230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98 307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98 900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99 790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104 247</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odvod z PZP</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31 120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32 180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33 217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34 629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33 350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35 657</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Fondy sociálneho a zdravotného poistenia (FSZP)</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12 948 779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14 197 310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15 356 760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14 689 697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14 768 953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15 380 206</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Sociálna poisťovňa</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8 614 843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9 509 246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10 195 584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9 722 891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9 754 391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10 147 969</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Ekonomicky aktívne obyvateľstvo + dlžné</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8 614 843</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9 509 246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10 195 584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9 722 891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9 754 391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10 147 969</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 - EAO</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8 425 235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9 106 360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9 958 574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9 518 686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9 554 027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9 948 309</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 - dlžné</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189 608</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402 887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237 010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204 205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200 364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199 660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Zdravotné poisťovne</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4 333 936</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4 688 063</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5 161 176</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4 966 806</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5 014 562</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5 232 237</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400" w:firstLine="56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Ekonomicky aktívne obyvateľstvo + dlžné</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4 333 936</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4 688 063</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5 161 176</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4 966 806</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5 014 562</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5 232 237</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600" w:firstLine="84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z toho: ročné zúčtovanie</w:t>
            </w:r>
          </w:p>
        </w:tc>
        <w:tc>
          <w:tcPr>
            <w:tcW w:w="874" w:type="dxa"/>
            <w:tcBorders>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4 333 936</w:t>
            </w:r>
          </w:p>
        </w:tc>
        <w:tc>
          <w:tcPr>
            <w:tcW w:w="874" w:type="dxa"/>
            <w:tcBorders>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4 688 063</w:t>
            </w:r>
          </w:p>
        </w:tc>
        <w:tc>
          <w:tcPr>
            <w:tcW w:w="874" w:type="dxa"/>
            <w:tcBorders>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5 161 176</w:t>
            </w:r>
          </w:p>
        </w:tc>
        <w:tc>
          <w:tcPr>
            <w:tcW w:w="874" w:type="dxa"/>
            <w:tcBorders>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4 966 806</w:t>
            </w:r>
          </w:p>
        </w:tc>
        <w:tc>
          <w:tcPr>
            <w:tcW w:w="874" w:type="dxa"/>
            <w:tcBorders>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5 014 562</w:t>
            </w:r>
          </w:p>
        </w:tc>
        <w:tc>
          <w:tcPr>
            <w:tcW w:w="874" w:type="dxa"/>
            <w:tcBorders>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5 232 237</w:t>
            </w:r>
          </w:p>
        </w:tc>
      </w:tr>
      <w:tr w:rsidR="007A2CC2" w:rsidRPr="001C168F" w:rsidTr="00F74E08">
        <w:trPr>
          <w:trHeight w:val="113"/>
        </w:trPr>
        <w:tc>
          <w:tcPr>
            <w:tcW w:w="3828" w:type="dxa"/>
            <w:tcBorders>
              <w:top w:val="single" w:sz="4" w:space="0" w:color="auto"/>
              <w:left w:val="nil"/>
              <w:bottom w:val="single" w:sz="4" w:space="0" w:color="auto"/>
              <w:right w:val="nil"/>
            </w:tcBorders>
            <w:shd w:val="clear" w:color="auto" w:fill="auto"/>
            <w:noWrap/>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Daňové príjmy VS spolu</w:t>
            </w:r>
          </w:p>
        </w:tc>
        <w:tc>
          <w:tcPr>
            <w:tcW w:w="874" w:type="dxa"/>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17 753 842</w:t>
            </w:r>
          </w:p>
        </w:tc>
        <w:tc>
          <w:tcPr>
            <w:tcW w:w="874" w:type="dxa"/>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20 030 615</w:t>
            </w:r>
          </w:p>
        </w:tc>
        <w:tc>
          <w:tcPr>
            <w:tcW w:w="874" w:type="dxa"/>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22 112 088</w:t>
            </w:r>
          </w:p>
        </w:tc>
        <w:tc>
          <w:tcPr>
            <w:tcW w:w="874" w:type="dxa"/>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19 801 976</w:t>
            </w:r>
          </w:p>
        </w:tc>
        <w:tc>
          <w:tcPr>
            <w:tcW w:w="874" w:type="dxa"/>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19 892 448</w:t>
            </w:r>
          </w:p>
        </w:tc>
        <w:tc>
          <w:tcPr>
            <w:tcW w:w="874" w:type="dxa"/>
            <w:tcBorders>
              <w:top w:val="single" w:sz="4" w:space="0" w:color="auto"/>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20 328 245</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Daňové príjmy ŠR</w:t>
            </w:r>
          </w:p>
        </w:tc>
        <w:tc>
          <w:tcPr>
            <w:tcW w:w="874" w:type="dxa"/>
            <w:tcBorders>
              <w:top w:val="single" w:sz="4" w:space="0" w:color="auto"/>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13 526 080</w:t>
            </w:r>
          </w:p>
        </w:tc>
        <w:tc>
          <w:tcPr>
            <w:tcW w:w="874" w:type="dxa"/>
            <w:tcBorders>
              <w:top w:val="single" w:sz="4" w:space="0" w:color="auto"/>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15 484 264</w:t>
            </w:r>
          </w:p>
        </w:tc>
        <w:tc>
          <w:tcPr>
            <w:tcW w:w="874" w:type="dxa"/>
            <w:tcBorders>
              <w:top w:val="single" w:sz="4" w:space="0" w:color="auto"/>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17 238 616</w:t>
            </w:r>
          </w:p>
        </w:tc>
        <w:tc>
          <w:tcPr>
            <w:tcW w:w="874" w:type="dxa"/>
            <w:tcBorders>
              <w:top w:val="single" w:sz="4" w:space="0" w:color="auto"/>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15 633 273</w:t>
            </w:r>
          </w:p>
        </w:tc>
        <w:tc>
          <w:tcPr>
            <w:tcW w:w="874" w:type="dxa"/>
            <w:tcBorders>
              <w:top w:val="single" w:sz="4" w:space="0" w:color="auto"/>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15 887 870</w:t>
            </w:r>
          </w:p>
        </w:tc>
        <w:tc>
          <w:tcPr>
            <w:tcW w:w="874" w:type="dxa"/>
            <w:tcBorders>
              <w:top w:val="single" w:sz="4" w:space="0" w:color="auto"/>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15 934 235</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Samostatné účty</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31 120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32 180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33 217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34 629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33 350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35 657</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Štátne finančné aktíva</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111 384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91 465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82 016</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81 339</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82 240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84 262</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Daňové príjmy obcí </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2 994 521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3 236 131</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3 521 167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3 071 207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2 963 240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3 241 239</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Daňové príjmy VÚC</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982 493</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1 080 231</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1 164 468</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965 163</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908 388</w:t>
            </w:r>
          </w:p>
        </w:tc>
        <w:tc>
          <w:tcPr>
            <w:tcW w:w="874" w:type="dxa"/>
            <w:tcBorders>
              <w:top w:val="nil"/>
              <w:left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1 014 987</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 xml:space="preserve">Daňové príjmy Rozhlasu a televízie Slovenska </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76 294</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74 305</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41 597</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c>
          <w:tcPr>
            <w:tcW w:w="874" w:type="dxa"/>
            <w:tcBorders>
              <w:top w:val="nil"/>
              <w:left w:val="nil"/>
              <w:bottom w:val="nil"/>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0</w:t>
            </w:r>
          </w:p>
        </w:tc>
      </w:tr>
      <w:tr w:rsidR="007A2CC2" w:rsidRPr="001C168F" w:rsidTr="00F74E08">
        <w:trPr>
          <w:trHeight w:val="113"/>
        </w:trPr>
        <w:tc>
          <w:tcPr>
            <w:tcW w:w="3828" w:type="dxa"/>
            <w:tcBorders>
              <w:top w:val="nil"/>
              <w:left w:val="nil"/>
              <w:bottom w:val="nil"/>
              <w:right w:val="nil"/>
            </w:tcBorders>
            <w:shd w:val="clear" w:color="auto" w:fill="auto"/>
            <w:noWrap/>
            <w:vAlign w:val="bottom"/>
            <w:hideMark/>
          </w:tcPr>
          <w:p w:rsidR="007A2CC2" w:rsidRPr="001C168F" w:rsidRDefault="007A2CC2" w:rsidP="007A2CC2">
            <w:pPr>
              <w:spacing w:after="0" w:line="240" w:lineRule="auto"/>
              <w:ind w:firstLineChars="200" w:firstLine="280"/>
              <w:rPr>
                <w:rFonts w:ascii="Times New Roman" w:eastAsia="Calibri" w:hAnsi="Times New Roman" w:cs="Times New Roman"/>
                <w:sz w:val="14"/>
                <w:szCs w:val="14"/>
                <w:lang w:eastAsia="sk-SK"/>
              </w:rPr>
            </w:pPr>
            <w:r w:rsidRPr="001C168F">
              <w:rPr>
                <w:rFonts w:ascii="Times New Roman" w:eastAsia="Calibri" w:hAnsi="Times New Roman" w:cs="Times New Roman"/>
                <w:sz w:val="14"/>
                <w:szCs w:val="14"/>
                <w:lang w:eastAsia="sk-SK"/>
              </w:rPr>
              <w:t>Environmentálny fond</w:t>
            </w:r>
          </w:p>
        </w:tc>
        <w:tc>
          <w:tcPr>
            <w:tcW w:w="874" w:type="dxa"/>
            <w:tcBorders>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31 949</w:t>
            </w:r>
          </w:p>
        </w:tc>
        <w:tc>
          <w:tcPr>
            <w:tcW w:w="874" w:type="dxa"/>
            <w:tcBorders>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32 038</w:t>
            </w:r>
          </w:p>
        </w:tc>
        <w:tc>
          <w:tcPr>
            <w:tcW w:w="874" w:type="dxa"/>
            <w:tcBorders>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31 007</w:t>
            </w:r>
          </w:p>
        </w:tc>
        <w:tc>
          <w:tcPr>
            <w:tcW w:w="874" w:type="dxa"/>
            <w:tcBorders>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16 365</w:t>
            </w:r>
          </w:p>
        </w:tc>
        <w:tc>
          <w:tcPr>
            <w:tcW w:w="874" w:type="dxa"/>
            <w:tcBorders>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17 360</w:t>
            </w:r>
          </w:p>
        </w:tc>
        <w:tc>
          <w:tcPr>
            <w:tcW w:w="874" w:type="dxa"/>
            <w:tcBorders>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color w:val="FF0000"/>
                <w:sz w:val="14"/>
                <w:szCs w:val="14"/>
                <w:highlight w:val="yellow"/>
                <w:lang w:eastAsia="sk-SK"/>
              </w:rPr>
            </w:pPr>
            <w:r w:rsidRPr="001C168F">
              <w:rPr>
                <w:rFonts w:ascii="Times New Roman" w:eastAsia="Calibri" w:hAnsi="Times New Roman" w:cs="Times New Roman"/>
                <w:sz w:val="14"/>
                <w:szCs w:val="14"/>
              </w:rPr>
              <w:t>17 865</w:t>
            </w:r>
          </w:p>
        </w:tc>
      </w:tr>
      <w:tr w:rsidR="007A2CC2" w:rsidRPr="001C168F" w:rsidTr="00F74E08">
        <w:trPr>
          <w:trHeight w:val="113"/>
        </w:trPr>
        <w:tc>
          <w:tcPr>
            <w:tcW w:w="3828" w:type="dxa"/>
            <w:tcBorders>
              <w:top w:val="single" w:sz="4" w:space="0" w:color="auto"/>
              <w:left w:val="nil"/>
              <w:bottom w:val="single" w:sz="4" w:space="0" w:color="auto"/>
              <w:right w:val="nil"/>
            </w:tcBorders>
            <w:shd w:val="clear" w:color="auto" w:fill="auto"/>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FSZP spolu</w:t>
            </w:r>
          </w:p>
        </w:tc>
        <w:tc>
          <w:tcPr>
            <w:tcW w:w="874" w:type="dxa"/>
            <w:tcBorders>
              <w:top w:val="nil"/>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12 948 779</w:t>
            </w:r>
          </w:p>
        </w:tc>
        <w:tc>
          <w:tcPr>
            <w:tcW w:w="874" w:type="dxa"/>
            <w:tcBorders>
              <w:top w:val="nil"/>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14 197 310</w:t>
            </w:r>
          </w:p>
        </w:tc>
        <w:tc>
          <w:tcPr>
            <w:tcW w:w="874" w:type="dxa"/>
            <w:tcBorders>
              <w:top w:val="nil"/>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15 356 760</w:t>
            </w:r>
          </w:p>
        </w:tc>
        <w:tc>
          <w:tcPr>
            <w:tcW w:w="874" w:type="dxa"/>
            <w:tcBorders>
              <w:top w:val="nil"/>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14 689 697</w:t>
            </w:r>
          </w:p>
        </w:tc>
        <w:tc>
          <w:tcPr>
            <w:tcW w:w="874" w:type="dxa"/>
            <w:tcBorders>
              <w:top w:val="nil"/>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14 768 953</w:t>
            </w:r>
          </w:p>
        </w:tc>
        <w:tc>
          <w:tcPr>
            <w:tcW w:w="874" w:type="dxa"/>
            <w:tcBorders>
              <w:top w:val="nil"/>
              <w:left w:val="nil"/>
              <w:bottom w:val="single" w:sz="4" w:space="0" w:color="auto"/>
              <w:right w:val="nil"/>
            </w:tcBorders>
            <w:shd w:val="clear" w:color="auto" w:fill="auto"/>
            <w:noWrap/>
            <w:vAlign w:val="center"/>
            <w:hideMark/>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15 380 206</w:t>
            </w:r>
          </w:p>
        </w:tc>
      </w:tr>
      <w:tr w:rsidR="007A2CC2" w:rsidRPr="001C168F" w:rsidTr="00F74E08">
        <w:trPr>
          <w:trHeight w:val="113"/>
        </w:trPr>
        <w:tc>
          <w:tcPr>
            <w:tcW w:w="3828" w:type="dxa"/>
            <w:tcBorders>
              <w:top w:val="nil"/>
              <w:left w:val="nil"/>
              <w:bottom w:val="single" w:sz="4" w:space="0" w:color="auto"/>
              <w:right w:val="nil"/>
            </w:tcBorders>
            <w:shd w:val="clear" w:color="auto" w:fill="auto"/>
            <w:vAlign w:val="bottom"/>
            <w:hideMark/>
          </w:tcPr>
          <w:p w:rsidR="007A2CC2" w:rsidRPr="001C168F" w:rsidRDefault="007A2CC2" w:rsidP="007A2CC2">
            <w:pPr>
              <w:spacing w:after="0" w:line="240" w:lineRule="auto"/>
              <w:rPr>
                <w:rFonts w:ascii="Times New Roman" w:eastAsia="Calibri" w:hAnsi="Times New Roman" w:cs="Times New Roman"/>
                <w:b/>
                <w:bCs/>
                <w:sz w:val="14"/>
                <w:szCs w:val="14"/>
                <w:lang w:eastAsia="sk-SK"/>
              </w:rPr>
            </w:pPr>
            <w:r w:rsidRPr="001C168F">
              <w:rPr>
                <w:rFonts w:ascii="Times New Roman" w:eastAsia="Calibri" w:hAnsi="Times New Roman" w:cs="Times New Roman"/>
                <w:b/>
                <w:bCs/>
                <w:sz w:val="14"/>
                <w:szCs w:val="14"/>
                <w:lang w:eastAsia="sk-SK"/>
              </w:rPr>
              <w:t>Daňové príjmy a príjmy FSZP spolu</w:t>
            </w:r>
          </w:p>
        </w:tc>
        <w:tc>
          <w:tcPr>
            <w:tcW w:w="874" w:type="dxa"/>
            <w:tcBorders>
              <w:top w:val="nil"/>
              <w:left w:val="nil"/>
              <w:bottom w:val="single" w:sz="4" w:space="0" w:color="auto"/>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30 702 620</w:t>
            </w:r>
          </w:p>
        </w:tc>
        <w:tc>
          <w:tcPr>
            <w:tcW w:w="874" w:type="dxa"/>
            <w:tcBorders>
              <w:top w:val="nil"/>
              <w:left w:val="nil"/>
              <w:bottom w:val="single" w:sz="4" w:space="0" w:color="auto"/>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34 227 924</w:t>
            </w:r>
          </w:p>
        </w:tc>
        <w:tc>
          <w:tcPr>
            <w:tcW w:w="874" w:type="dxa"/>
            <w:tcBorders>
              <w:top w:val="nil"/>
              <w:left w:val="nil"/>
              <w:bottom w:val="single" w:sz="4" w:space="0" w:color="auto"/>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37 468 848</w:t>
            </w:r>
          </w:p>
        </w:tc>
        <w:tc>
          <w:tcPr>
            <w:tcW w:w="874" w:type="dxa"/>
            <w:tcBorders>
              <w:top w:val="nil"/>
              <w:left w:val="nil"/>
              <w:bottom w:val="single" w:sz="4" w:space="0" w:color="auto"/>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34 491 673</w:t>
            </w:r>
          </w:p>
        </w:tc>
        <w:tc>
          <w:tcPr>
            <w:tcW w:w="874" w:type="dxa"/>
            <w:tcBorders>
              <w:top w:val="nil"/>
              <w:left w:val="nil"/>
              <w:bottom w:val="single" w:sz="4" w:space="0" w:color="auto"/>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34 661 401</w:t>
            </w:r>
          </w:p>
        </w:tc>
        <w:tc>
          <w:tcPr>
            <w:tcW w:w="874" w:type="dxa"/>
            <w:tcBorders>
              <w:top w:val="nil"/>
              <w:left w:val="nil"/>
              <w:bottom w:val="single" w:sz="4" w:space="0" w:color="auto"/>
              <w:right w:val="nil"/>
            </w:tcBorders>
            <w:shd w:val="clear" w:color="auto" w:fill="auto"/>
            <w:noWrap/>
            <w:vAlign w:val="center"/>
          </w:tcPr>
          <w:p w:rsidR="007A2CC2" w:rsidRPr="001C168F" w:rsidRDefault="007A2CC2" w:rsidP="007A2CC2">
            <w:pPr>
              <w:spacing w:after="0" w:line="240" w:lineRule="auto"/>
              <w:jc w:val="right"/>
              <w:rPr>
                <w:rFonts w:ascii="Times New Roman" w:eastAsia="Calibri" w:hAnsi="Times New Roman" w:cs="Times New Roman"/>
                <w:b/>
                <w:bCs/>
                <w:color w:val="FF0000"/>
                <w:sz w:val="14"/>
                <w:szCs w:val="14"/>
                <w:highlight w:val="yellow"/>
                <w:lang w:eastAsia="sk-SK"/>
              </w:rPr>
            </w:pPr>
            <w:r w:rsidRPr="001C168F">
              <w:rPr>
                <w:rFonts w:ascii="Times New Roman" w:eastAsia="Calibri" w:hAnsi="Times New Roman" w:cs="Times New Roman"/>
                <w:b/>
                <w:bCs/>
                <w:sz w:val="14"/>
                <w:szCs w:val="14"/>
              </w:rPr>
              <w:t>35 708 451</w:t>
            </w:r>
          </w:p>
        </w:tc>
      </w:tr>
    </w:tbl>
    <w:p w:rsidR="007A2CC2" w:rsidRPr="007A2CC2" w:rsidRDefault="007A2CC2" w:rsidP="007A2CC2">
      <w:pPr>
        <w:spacing w:after="0"/>
        <w:jc w:val="both"/>
        <w:rPr>
          <w:rFonts w:ascii="Times New Roman" w:eastAsia="Calibri" w:hAnsi="Times New Roman" w:cs="Times New Roman"/>
        </w:rPr>
      </w:pPr>
      <w:r w:rsidRPr="007A2CC2">
        <w:rPr>
          <w:rFonts w:ascii="Times New Roman" w:eastAsia="Calibri" w:hAnsi="Times New Roman" w:cs="Times New Roman"/>
        </w:rPr>
        <w:tab/>
      </w:r>
      <w:r w:rsidRPr="007A2CC2">
        <w:rPr>
          <w:rFonts w:ascii="Times New Roman" w:eastAsia="Calibri" w:hAnsi="Times New Roman" w:cs="Times New Roman"/>
        </w:rPr>
        <w:tab/>
      </w:r>
      <w:r w:rsidRPr="007A2CC2">
        <w:rPr>
          <w:rFonts w:ascii="Times New Roman" w:eastAsia="Calibri" w:hAnsi="Times New Roman" w:cs="Times New Roman"/>
        </w:rPr>
        <w:tab/>
      </w:r>
      <w:r w:rsidRPr="007A2CC2">
        <w:rPr>
          <w:rFonts w:ascii="Times New Roman" w:eastAsia="Calibri" w:hAnsi="Times New Roman" w:cs="Times New Roman"/>
        </w:rPr>
        <w:tab/>
      </w:r>
      <w:r w:rsidRPr="007A2CC2">
        <w:rPr>
          <w:rFonts w:ascii="Times New Roman" w:eastAsia="Calibri" w:hAnsi="Times New Roman" w:cs="Times New Roman"/>
        </w:rPr>
        <w:tab/>
      </w:r>
      <w:r w:rsidRPr="007A2CC2">
        <w:rPr>
          <w:rFonts w:ascii="Times New Roman" w:eastAsia="Calibri" w:hAnsi="Times New Roman" w:cs="Times New Roman"/>
        </w:rPr>
        <w:tab/>
      </w:r>
      <w:r w:rsidRPr="007A2CC2">
        <w:rPr>
          <w:rFonts w:ascii="Times New Roman" w:eastAsia="Calibri" w:hAnsi="Times New Roman" w:cs="Times New Roman"/>
        </w:rPr>
        <w:tab/>
      </w:r>
      <w:r w:rsidRPr="007A2CC2">
        <w:rPr>
          <w:rFonts w:ascii="Times New Roman" w:eastAsia="Calibri" w:hAnsi="Times New Roman" w:cs="Times New Roman"/>
        </w:rPr>
        <w:tab/>
      </w:r>
      <w:r w:rsidRPr="007A2CC2">
        <w:rPr>
          <w:rFonts w:ascii="Times New Roman" w:eastAsia="Calibri" w:hAnsi="Times New Roman" w:cs="Times New Roman"/>
        </w:rPr>
        <w:tab/>
      </w:r>
      <w:r w:rsidRPr="007A2CC2">
        <w:rPr>
          <w:rFonts w:ascii="Times New Roman" w:eastAsia="Calibri" w:hAnsi="Times New Roman" w:cs="Times New Roman"/>
        </w:rPr>
        <w:tab/>
      </w:r>
      <w:r w:rsidRPr="007A2CC2">
        <w:rPr>
          <w:rFonts w:ascii="Times New Roman" w:eastAsia="Calibri" w:hAnsi="Times New Roman" w:cs="Times New Roman"/>
        </w:rPr>
        <w:tab/>
        <w:t xml:space="preserve">      </w:t>
      </w:r>
      <w:r w:rsidRPr="007A2CC2">
        <w:rPr>
          <w:rFonts w:ascii="Times New Roman" w:eastAsia="Calibri" w:hAnsi="Times New Roman" w:cs="Times New Roman"/>
          <w:bCs/>
          <w:i/>
          <w:sz w:val="16"/>
        </w:rPr>
        <w:t>Zdroj: MF SR</w:t>
      </w:r>
    </w:p>
    <w:p w:rsidR="007A2CC2" w:rsidRDefault="007A2CC2" w:rsidP="007A2CC2">
      <w:pPr>
        <w:spacing w:after="0"/>
        <w:jc w:val="both"/>
        <w:rPr>
          <w:rFonts w:ascii="Times New Roman" w:eastAsia="Calibri" w:hAnsi="Times New Roman" w:cs="Times New Roman"/>
          <w:sz w:val="24"/>
        </w:rPr>
      </w:pPr>
    </w:p>
    <w:p w:rsidR="007A2CC2" w:rsidRPr="007A2CC2" w:rsidRDefault="007A2CC2" w:rsidP="007A2CC2">
      <w:pPr>
        <w:spacing w:after="0"/>
        <w:jc w:val="both"/>
        <w:rPr>
          <w:rFonts w:ascii="Times New Roman" w:eastAsia="Calibri" w:hAnsi="Times New Roman" w:cs="Times New Roman"/>
          <w:sz w:val="24"/>
        </w:rPr>
      </w:pPr>
      <w:r w:rsidRPr="007A2CC2">
        <w:rPr>
          <w:rFonts w:ascii="Times New Roman" w:eastAsia="Calibri" w:hAnsi="Times New Roman" w:cs="Times New Roman"/>
          <w:sz w:val="24"/>
        </w:rPr>
        <w:lastRenderedPageBreak/>
        <w:t>V súlade s klasifikáciou je predpokladaná výška sankcií k jednotlivým daniam uvedená v osobitnej tabuľke.</w:t>
      </w:r>
    </w:p>
    <w:p w:rsidR="007A2CC2" w:rsidRPr="007A2CC2" w:rsidRDefault="007A2CC2" w:rsidP="007A2CC2">
      <w:pPr>
        <w:spacing w:after="0"/>
        <w:jc w:val="both"/>
        <w:rPr>
          <w:rFonts w:ascii="Times New Roman" w:eastAsia="Calibri" w:hAnsi="Times New Roman" w:cs="Times New Roman"/>
          <w:sz w:val="24"/>
        </w:rPr>
      </w:pPr>
    </w:p>
    <w:p w:rsidR="007A2CC2" w:rsidRPr="007A2CC2" w:rsidRDefault="007A2CC2" w:rsidP="007A2CC2">
      <w:pPr>
        <w:keepNext/>
        <w:spacing w:after="0" w:line="240" w:lineRule="auto"/>
        <w:rPr>
          <w:rFonts w:ascii="Times New Roman" w:eastAsia="Calibri" w:hAnsi="Times New Roman" w:cs="Times New Roman"/>
          <w:b/>
          <w:iCs/>
          <w:color w:val="5B9BD5"/>
          <w:sz w:val="20"/>
          <w:szCs w:val="18"/>
          <w:vertAlign w:val="superscript"/>
        </w:rPr>
      </w:pPr>
      <w:bookmarkStart w:id="104" w:name="_Toc53086353"/>
      <w:bookmarkStart w:id="105" w:name="_Toc147322649"/>
      <w:r w:rsidRPr="007A2CC2">
        <w:rPr>
          <w:rFonts w:ascii="Times New Roman" w:eastAsia="Calibri" w:hAnsi="Times New Roman" w:cs="Times New Roman"/>
          <w:b/>
          <w:iCs/>
          <w:color w:val="5B9BD5"/>
          <w:sz w:val="20"/>
          <w:szCs w:val="18"/>
        </w:rPr>
        <w:t xml:space="preserve">Tabuľka </w:t>
      </w:r>
      <w:r w:rsidRPr="007A2CC2">
        <w:rPr>
          <w:rFonts w:ascii="Times New Roman" w:eastAsia="Calibri" w:hAnsi="Times New Roman" w:cs="Times New Roman"/>
          <w:b/>
          <w:iCs/>
          <w:color w:val="5B9BD5"/>
          <w:sz w:val="20"/>
          <w:szCs w:val="18"/>
        </w:rPr>
        <w:fldChar w:fldCharType="begin"/>
      </w:r>
      <w:r w:rsidRPr="007A2CC2">
        <w:rPr>
          <w:rFonts w:ascii="Times New Roman" w:eastAsia="Calibri" w:hAnsi="Times New Roman" w:cs="Times New Roman"/>
          <w:b/>
          <w:iCs/>
          <w:color w:val="5B9BD5"/>
          <w:sz w:val="20"/>
          <w:szCs w:val="18"/>
        </w:rPr>
        <w:instrText xml:space="preserve"> SEQ Tabuľka \* ARABIC </w:instrText>
      </w:r>
      <w:r w:rsidRPr="007A2CC2">
        <w:rPr>
          <w:rFonts w:ascii="Times New Roman" w:eastAsia="Calibri" w:hAnsi="Times New Roman" w:cs="Times New Roman"/>
          <w:b/>
          <w:iCs/>
          <w:color w:val="5B9BD5"/>
          <w:sz w:val="20"/>
          <w:szCs w:val="18"/>
        </w:rPr>
        <w:fldChar w:fldCharType="separate"/>
      </w:r>
      <w:r w:rsidR="003F6961">
        <w:rPr>
          <w:rFonts w:ascii="Times New Roman" w:eastAsia="Calibri" w:hAnsi="Times New Roman" w:cs="Times New Roman"/>
          <w:b/>
          <w:iCs/>
          <w:noProof/>
          <w:color w:val="5B9BD5"/>
          <w:sz w:val="20"/>
          <w:szCs w:val="18"/>
        </w:rPr>
        <w:t>26</w:t>
      </w:r>
      <w:r w:rsidRPr="007A2CC2">
        <w:rPr>
          <w:rFonts w:ascii="Times New Roman" w:eastAsia="Calibri" w:hAnsi="Times New Roman" w:cs="Times New Roman"/>
          <w:b/>
          <w:iCs/>
          <w:color w:val="5B9BD5"/>
          <w:sz w:val="20"/>
          <w:szCs w:val="18"/>
        </w:rPr>
        <w:fldChar w:fldCharType="end"/>
      </w:r>
      <w:r w:rsidRPr="007A2CC2">
        <w:rPr>
          <w:rFonts w:ascii="Times New Roman" w:eastAsia="Calibri" w:hAnsi="Times New Roman" w:cs="Times New Roman"/>
          <w:b/>
          <w:iCs/>
          <w:color w:val="5B9BD5"/>
          <w:sz w:val="20"/>
          <w:szCs w:val="18"/>
        </w:rPr>
        <w:t xml:space="preserve"> - Predpokladaný vývoj sankcií (v tis. eur)</w:t>
      </w:r>
      <w:r w:rsidRPr="007A2CC2">
        <w:rPr>
          <w:rFonts w:ascii="Times New Roman" w:eastAsia="Calibri" w:hAnsi="Times New Roman" w:cs="Times New Roman"/>
          <w:b/>
          <w:iCs/>
          <w:color w:val="5B9BD5"/>
          <w:sz w:val="20"/>
          <w:szCs w:val="18"/>
          <w:vertAlign w:val="superscript"/>
        </w:rPr>
        <w:t>*</w:t>
      </w:r>
      <w:bookmarkEnd w:id="104"/>
      <w:bookmarkEnd w:id="105"/>
    </w:p>
    <w:tbl>
      <w:tblPr>
        <w:tblW w:w="5000" w:type="pct"/>
        <w:tblLayout w:type="fixed"/>
        <w:tblCellMar>
          <w:left w:w="70" w:type="dxa"/>
          <w:right w:w="70" w:type="dxa"/>
        </w:tblCellMar>
        <w:tblLook w:val="04A0" w:firstRow="1" w:lastRow="0" w:firstColumn="1" w:lastColumn="0" w:noHBand="0" w:noVBand="1"/>
      </w:tblPr>
      <w:tblGrid>
        <w:gridCol w:w="4329"/>
        <w:gridCol w:w="786"/>
        <w:gridCol w:w="788"/>
        <w:gridCol w:w="51"/>
        <w:gridCol w:w="741"/>
        <w:gridCol w:w="37"/>
        <w:gridCol w:w="585"/>
        <w:gridCol w:w="168"/>
        <w:gridCol w:w="797"/>
        <w:gridCol w:w="790"/>
      </w:tblGrid>
      <w:tr w:rsidR="007A2CC2" w:rsidRPr="007A2CC2" w:rsidTr="00F74E08">
        <w:trPr>
          <w:trHeight w:val="148"/>
        </w:trPr>
        <w:tc>
          <w:tcPr>
            <w:tcW w:w="4329"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 </w:t>
            </w:r>
          </w:p>
        </w:tc>
        <w:tc>
          <w:tcPr>
            <w:tcW w:w="786"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0"/>
              <w:jc w:val="right"/>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2021 S</w:t>
            </w:r>
          </w:p>
        </w:tc>
        <w:tc>
          <w:tcPr>
            <w:tcW w:w="788"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0"/>
              <w:jc w:val="right"/>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2022 S</w:t>
            </w:r>
          </w:p>
        </w:tc>
        <w:tc>
          <w:tcPr>
            <w:tcW w:w="792" w:type="dxa"/>
            <w:gridSpan w:val="2"/>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0"/>
              <w:jc w:val="right"/>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2023 OS</w:t>
            </w:r>
          </w:p>
        </w:tc>
        <w:tc>
          <w:tcPr>
            <w:tcW w:w="790" w:type="dxa"/>
            <w:gridSpan w:val="3"/>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0"/>
              <w:jc w:val="right"/>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2024 N</w:t>
            </w:r>
          </w:p>
        </w:tc>
        <w:tc>
          <w:tcPr>
            <w:tcW w:w="797"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0"/>
              <w:jc w:val="right"/>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2025 N</w:t>
            </w:r>
          </w:p>
        </w:tc>
        <w:tc>
          <w:tcPr>
            <w:tcW w:w="790"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0"/>
              <w:jc w:val="right"/>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2026 N</w:t>
            </w:r>
          </w:p>
        </w:tc>
      </w:tr>
      <w:tr w:rsidR="007A2CC2" w:rsidRPr="007A2CC2" w:rsidTr="00F74E08">
        <w:trPr>
          <w:trHeight w:val="284"/>
        </w:trPr>
        <w:tc>
          <w:tcPr>
            <w:tcW w:w="4329" w:type="dxa"/>
            <w:tcBorders>
              <w:top w:val="nil"/>
              <w:left w:val="nil"/>
              <w:bottom w:val="nil"/>
              <w:right w:val="nil"/>
            </w:tcBorders>
            <w:shd w:val="clear" w:color="auto" w:fill="auto"/>
            <w:noWrap/>
            <w:vAlign w:val="center"/>
            <w:hideMark/>
          </w:tcPr>
          <w:p w:rsidR="007A2CC2" w:rsidRPr="007A2CC2" w:rsidRDefault="007A2CC2" w:rsidP="007A2CC2">
            <w:pPr>
              <w:spacing w:after="0"/>
              <w:rPr>
                <w:rFonts w:ascii="Times New Roman" w:eastAsia="Calibri" w:hAnsi="Times New Roman" w:cs="Times New Roman"/>
                <w:b/>
                <w:bCs/>
                <w:sz w:val="16"/>
                <w:szCs w:val="16"/>
                <w:vertAlign w:val="superscript"/>
                <w:lang w:eastAsia="sk-SK"/>
              </w:rPr>
            </w:pPr>
            <w:r w:rsidRPr="007A2CC2">
              <w:rPr>
                <w:rFonts w:ascii="Times New Roman" w:eastAsia="Calibri" w:hAnsi="Times New Roman" w:cs="Times New Roman"/>
                <w:b/>
                <w:bCs/>
                <w:sz w:val="16"/>
                <w:szCs w:val="16"/>
                <w:lang w:eastAsia="sk-SK"/>
              </w:rPr>
              <w:t>SANKCIE spolu</w:t>
            </w:r>
          </w:p>
        </w:tc>
        <w:tc>
          <w:tcPr>
            <w:tcW w:w="786"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36 339</w:t>
            </w:r>
          </w:p>
        </w:tc>
        <w:tc>
          <w:tcPr>
            <w:tcW w:w="788"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52 585</w:t>
            </w:r>
          </w:p>
        </w:tc>
        <w:tc>
          <w:tcPr>
            <w:tcW w:w="792" w:type="dxa"/>
            <w:gridSpan w:val="2"/>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60 936</w:t>
            </w:r>
          </w:p>
        </w:tc>
        <w:tc>
          <w:tcPr>
            <w:tcW w:w="790" w:type="dxa"/>
            <w:gridSpan w:val="3"/>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60 565</w:t>
            </w:r>
          </w:p>
        </w:tc>
        <w:tc>
          <w:tcPr>
            <w:tcW w:w="797"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60 565</w:t>
            </w:r>
          </w:p>
        </w:tc>
        <w:tc>
          <w:tcPr>
            <w:tcW w:w="790"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60 565</w:t>
            </w:r>
          </w:p>
        </w:tc>
      </w:tr>
      <w:tr w:rsidR="007A2CC2" w:rsidRPr="007A2CC2" w:rsidTr="00F74E08">
        <w:trPr>
          <w:trHeight w:val="284"/>
        </w:trPr>
        <w:tc>
          <w:tcPr>
            <w:tcW w:w="4329" w:type="dxa"/>
            <w:tcBorders>
              <w:top w:val="nil"/>
              <w:left w:val="nil"/>
              <w:bottom w:val="nil"/>
              <w:right w:val="nil"/>
            </w:tcBorders>
            <w:shd w:val="clear" w:color="auto" w:fill="auto"/>
            <w:noWrap/>
            <w:vAlign w:val="center"/>
            <w:hideMark/>
          </w:tcPr>
          <w:p w:rsidR="007A2CC2" w:rsidRPr="007A2CC2" w:rsidRDefault="007A2CC2" w:rsidP="007A2CC2">
            <w:pPr>
              <w:spacing w:after="0"/>
              <w:ind w:firstLineChars="100" w:firstLine="16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Daň z príjmov fyzických osôb</w:t>
            </w:r>
          </w:p>
        </w:tc>
        <w:tc>
          <w:tcPr>
            <w:tcW w:w="786"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3 008</w:t>
            </w:r>
          </w:p>
        </w:tc>
        <w:tc>
          <w:tcPr>
            <w:tcW w:w="788"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7 036</w:t>
            </w:r>
          </w:p>
        </w:tc>
        <w:tc>
          <w:tcPr>
            <w:tcW w:w="792" w:type="dxa"/>
            <w:gridSpan w:val="2"/>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6 880</w:t>
            </w:r>
          </w:p>
        </w:tc>
        <w:tc>
          <w:tcPr>
            <w:tcW w:w="790" w:type="dxa"/>
            <w:gridSpan w:val="3"/>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6 880</w:t>
            </w:r>
          </w:p>
        </w:tc>
        <w:tc>
          <w:tcPr>
            <w:tcW w:w="797"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6 880</w:t>
            </w:r>
          </w:p>
        </w:tc>
        <w:tc>
          <w:tcPr>
            <w:tcW w:w="790"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6 880</w:t>
            </w:r>
          </w:p>
        </w:tc>
      </w:tr>
      <w:tr w:rsidR="007A2CC2" w:rsidRPr="007A2CC2" w:rsidTr="00F74E08">
        <w:trPr>
          <w:trHeight w:val="284"/>
        </w:trPr>
        <w:tc>
          <w:tcPr>
            <w:tcW w:w="4329" w:type="dxa"/>
            <w:tcBorders>
              <w:top w:val="nil"/>
              <w:left w:val="nil"/>
              <w:bottom w:val="nil"/>
              <w:right w:val="nil"/>
            </w:tcBorders>
            <w:shd w:val="clear" w:color="auto" w:fill="auto"/>
            <w:noWrap/>
            <w:vAlign w:val="center"/>
            <w:hideMark/>
          </w:tcPr>
          <w:p w:rsidR="007A2CC2" w:rsidRPr="007A2CC2" w:rsidRDefault="007A2CC2" w:rsidP="007A2CC2">
            <w:pPr>
              <w:spacing w:after="0"/>
              <w:ind w:firstLineChars="100" w:firstLine="16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Daň z príjmov právnických osôb</w:t>
            </w:r>
          </w:p>
        </w:tc>
        <w:tc>
          <w:tcPr>
            <w:tcW w:w="786"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7 876</w:t>
            </w:r>
          </w:p>
        </w:tc>
        <w:tc>
          <w:tcPr>
            <w:tcW w:w="788"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13 873</w:t>
            </w:r>
          </w:p>
        </w:tc>
        <w:tc>
          <w:tcPr>
            <w:tcW w:w="792" w:type="dxa"/>
            <w:gridSpan w:val="2"/>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28 357</w:t>
            </w:r>
          </w:p>
        </w:tc>
        <w:tc>
          <w:tcPr>
            <w:tcW w:w="790" w:type="dxa"/>
            <w:gridSpan w:val="3"/>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21 256</w:t>
            </w:r>
          </w:p>
        </w:tc>
        <w:tc>
          <w:tcPr>
            <w:tcW w:w="797"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21 256</w:t>
            </w:r>
          </w:p>
        </w:tc>
        <w:tc>
          <w:tcPr>
            <w:tcW w:w="790"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21 256</w:t>
            </w:r>
          </w:p>
        </w:tc>
      </w:tr>
      <w:tr w:rsidR="007A2CC2" w:rsidRPr="007A2CC2" w:rsidTr="00F74E08">
        <w:trPr>
          <w:trHeight w:val="284"/>
        </w:trPr>
        <w:tc>
          <w:tcPr>
            <w:tcW w:w="4329" w:type="dxa"/>
            <w:tcBorders>
              <w:top w:val="nil"/>
              <w:left w:val="nil"/>
              <w:bottom w:val="nil"/>
              <w:right w:val="nil"/>
            </w:tcBorders>
            <w:shd w:val="clear" w:color="auto" w:fill="auto"/>
            <w:noWrap/>
            <w:vAlign w:val="center"/>
            <w:hideMark/>
          </w:tcPr>
          <w:p w:rsidR="007A2CC2" w:rsidRPr="007A2CC2" w:rsidRDefault="007A2CC2" w:rsidP="007A2CC2">
            <w:pPr>
              <w:spacing w:after="0"/>
              <w:ind w:firstLineChars="100" w:firstLine="16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Daň z príjmov vyberaná zrážkou</w:t>
            </w:r>
          </w:p>
        </w:tc>
        <w:tc>
          <w:tcPr>
            <w:tcW w:w="786"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89</w:t>
            </w:r>
          </w:p>
        </w:tc>
        <w:tc>
          <w:tcPr>
            <w:tcW w:w="788"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347</w:t>
            </w:r>
          </w:p>
        </w:tc>
        <w:tc>
          <w:tcPr>
            <w:tcW w:w="792" w:type="dxa"/>
            <w:gridSpan w:val="2"/>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347</w:t>
            </w:r>
          </w:p>
        </w:tc>
        <w:tc>
          <w:tcPr>
            <w:tcW w:w="790" w:type="dxa"/>
            <w:gridSpan w:val="3"/>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347</w:t>
            </w:r>
          </w:p>
        </w:tc>
        <w:tc>
          <w:tcPr>
            <w:tcW w:w="797"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347</w:t>
            </w:r>
          </w:p>
        </w:tc>
        <w:tc>
          <w:tcPr>
            <w:tcW w:w="790"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347</w:t>
            </w:r>
          </w:p>
        </w:tc>
      </w:tr>
      <w:tr w:rsidR="007A2CC2" w:rsidRPr="007A2CC2" w:rsidTr="00F74E08">
        <w:trPr>
          <w:trHeight w:val="284"/>
        </w:trPr>
        <w:tc>
          <w:tcPr>
            <w:tcW w:w="4329" w:type="dxa"/>
            <w:tcBorders>
              <w:top w:val="nil"/>
              <w:left w:val="nil"/>
              <w:bottom w:val="nil"/>
              <w:right w:val="nil"/>
            </w:tcBorders>
            <w:shd w:val="clear" w:color="auto" w:fill="auto"/>
            <w:noWrap/>
            <w:vAlign w:val="center"/>
            <w:hideMark/>
          </w:tcPr>
          <w:p w:rsidR="007A2CC2" w:rsidRPr="007A2CC2" w:rsidRDefault="007A2CC2" w:rsidP="007A2CC2">
            <w:pPr>
              <w:spacing w:after="0"/>
              <w:ind w:firstLineChars="100" w:firstLine="16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Daň z pridanej hodnoty</w:t>
            </w:r>
          </w:p>
        </w:tc>
        <w:tc>
          <w:tcPr>
            <w:tcW w:w="786"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9 446</w:t>
            </w:r>
          </w:p>
        </w:tc>
        <w:tc>
          <w:tcPr>
            <w:tcW w:w="788"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14 603</w:t>
            </w:r>
          </w:p>
        </w:tc>
        <w:tc>
          <w:tcPr>
            <w:tcW w:w="792" w:type="dxa"/>
            <w:gridSpan w:val="2"/>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14 603</w:t>
            </w:r>
          </w:p>
        </w:tc>
        <w:tc>
          <w:tcPr>
            <w:tcW w:w="790" w:type="dxa"/>
            <w:gridSpan w:val="3"/>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14 603</w:t>
            </w:r>
          </w:p>
        </w:tc>
        <w:tc>
          <w:tcPr>
            <w:tcW w:w="797"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14 603</w:t>
            </w:r>
          </w:p>
        </w:tc>
        <w:tc>
          <w:tcPr>
            <w:tcW w:w="790"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14 603</w:t>
            </w:r>
          </w:p>
        </w:tc>
      </w:tr>
      <w:tr w:rsidR="007A2CC2" w:rsidRPr="007A2CC2" w:rsidTr="00F74E08">
        <w:trPr>
          <w:trHeight w:val="284"/>
        </w:trPr>
        <w:tc>
          <w:tcPr>
            <w:tcW w:w="4329" w:type="dxa"/>
            <w:tcBorders>
              <w:top w:val="nil"/>
              <w:left w:val="nil"/>
              <w:bottom w:val="nil"/>
              <w:right w:val="nil"/>
            </w:tcBorders>
            <w:shd w:val="clear" w:color="auto" w:fill="auto"/>
            <w:noWrap/>
            <w:vAlign w:val="center"/>
            <w:hideMark/>
          </w:tcPr>
          <w:p w:rsidR="007A2CC2" w:rsidRPr="007A2CC2" w:rsidRDefault="007A2CC2" w:rsidP="007A2CC2">
            <w:pPr>
              <w:spacing w:after="0"/>
              <w:ind w:firstLineChars="100" w:firstLine="16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Spotrebné dane</w:t>
            </w:r>
          </w:p>
        </w:tc>
        <w:tc>
          <w:tcPr>
            <w:tcW w:w="786"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8"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92" w:type="dxa"/>
            <w:gridSpan w:val="2"/>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90" w:type="dxa"/>
            <w:gridSpan w:val="3"/>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97"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90"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r>
      <w:tr w:rsidR="007A2CC2" w:rsidRPr="007A2CC2" w:rsidTr="00F74E08">
        <w:trPr>
          <w:trHeight w:val="284"/>
        </w:trPr>
        <w:tc>
          <w:tcPr>
            <w:tcW w:w="4329" w:type="dxa"/>
            <w:tcBorders>
              <w:top w:val="nil"/>
              <w:left w:val="nil"/>
              <w:bottom w:val="nil"/>
              <w:right w:val="nil"/>
            </w:tcBorders>
            <w:shd w:val="clear" w:color="auto" w:fill="auto"/>
            <w:noWrap/>
            <w:vAlign w:val="center"/>
            <w:hideMark/>
          </w:tcPr>
          <w:p w:rsidR="007A2CC2" w:rsidRPr="007A2CC2" w:rsidRDefault="007A2CC2" w:rsidP="007A2CC2">
            <w:pPr>
              <w:spacing w:after="0"/>
              <w:ind w:firstLineChars="100" w:firstLine="16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Miestne dane</w:t>
            </w:r>
          </w:p>
        </w:tc>
        <w:tc>
          <w:tcPr>
            <w:tcW w:w="786"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8"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92" w:type="dxa"/>
            <w:gridSpan w:val="2"/>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90" w:type="dxa"/>
            <w:gridSpan w:val="3"/>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97"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90"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r>
      <w:tr w:rsidR="007A2CC2" w:rsidRPr="007A2CC2" w:rsidTr="00F74E08">
        <w:trPr>
          <w:trHeight w:val="284"/>
        </w:trPr>
        <w:tc>
          <w:tcPr>
            <w:tcW w:w="4329" w:type="dxa"/>
            <w:tcBorders>
              <w:top w:val="nil"/>
              <w:left w:val="nil"/>
              <w:bottom w:val="nil"/>
              <w:right w:val="nil"/>
            </w:tcBorders>
            <w:shd w:val="clear" w:color="auto" w:fill="auto"/>
            <w:noWrap/>
            <w:vAlign w:val="center"/>
            <w:hideMark/>
          </w:tcPr>
          <w:p w:rsidR="007A2CC2" w:rsidRPr="007A2CC2" w:rsidRDefault="007A2CC2" w:rsidP="007A2CC2">
            <w:pPr>
              <w:spacing w:after="0"/>
              <w:ind w:firstLineChars="100" w:firstLine="16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Ostatné dane + dane z medzinárodného obchodu a transakcií</w:t>
            </w:r>
          </w:p>
        </w:tc>
        <w:tc>
          <w:tcPr>
            <w:tcW w:w="786"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764</w:t>
            </w:r>
          </w:p>
        </w:tc>
        <w:tc>
          <w:tcPr>
            <w:tcW w:w="788"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2 013</w:t>
            </w:r>
          </w:p>
        </w:tc>
        <w:tc>
          <w:tcPr>
            <w:tcW w:w="792" w:type="dxa"/>
            <w:gridSpan w:val="2"/>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2 791</w:t>
            </w:r>
          </w:p>
        </w:tc>
        <w:tc>
          <w:tcPr>
            <w:tcW w:w="790" w:type="dxa"/>
            <w:gridSpan w:val="3"/>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2 765</w:t>
            </w:r>
          </w:p>
        </w:tc>
        <w:tc>
          <w:tcPr>
            <w:tcW w:w="797"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2 765</w:t>
            </w:r>
          </w:p>
        </w:tc>
        <w:tc>
          <w:tcPr>
            <w:tcW w:w="790"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2 765</w:t>
            </w:r>
          </w:p>
        </w:tc>
      </w:tr>
      <w:tr w:rsidR="007A2CC2" w:rsidRPr="007A2CC2" w:rsidTr="00F74E08">
        <w:trPr>
          <w:trHeight w:val="284"/>
        </w:trPr>
        <w:tc>
          <w:tcPr>
            <w:tcW w:w="4329" w:type="dxa"/>
            <w:tcBorders>
              <w:top w:val="nil"/>
              <w:left w:val="nil"/>
              <w:bottom w:val="nil"/>
              <w:right w:val="nil"/>
            </w:tcBorders>
            <w:shd w:val="clear" w:color="auto" w:fill="auto"/>
            <w:noWrap/>
            <w:vAlign w:val="center"/>
            <w:hideMark/>
          </w:tcPr>
          <w:p w:rsidR="007A2CC2" w:rsidRPr="007A2CC2" w:rsidRDefault="007A2CC2" w:rsidP="007A2CC2">
            <w:pPr>
              <w:spacing w:after="0"/>
              <w:ind w:firstLineChars="100" w:firstLine="16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Sankcie uložené v daňovom konaní</w:t>
            </w:r>
          </w:p>
        </w:tc>
        <w:tc>
          <w:tcPr>
            <w:tcW w:w="786"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1 939</w:t>
            </w:r>
          </w:p>
        </w:tc>
        <w:tc>
          <w:tcPr>
            <w:tcW w:w="788"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2 202</w:t>
            </w:r>
          </w:p>
        </w:tc>
        <w:tc>
          <w:tcPr>
            <w:tcW w:w="792" w:type="dxa"/>
            <w:gridSpan w:val="2"/>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2 202</w:t>
            </w:r>
          </w:p>
        </w:tc>
        <w:tc>
          <w:tcPr>
            <w:tcW w:w="790" w:type="dxa"/>
            <w:gridSpan w:val="3"/>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2 202</w:t>
            </w:r>
          </w:p>
        </w:tc>
        <w:tc>
          <w:tcPr>
            <w:tcW w:w="797"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2 202</w:t>
            </w:r>
          </w:p>
        </w:tc>
        <w:tc>
          <w:tcPr>
            <w:tcW w:w="790"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2 202</w:t>
            </w:r>
          </w:p>
        </w:tc>
      </w:tr>
      <w:tr w:rsidR="007A2CC2" w:rsidRPr="007A2CC2" w:rsidTr="00F74E08">
        <w:trPr>
          <w:trHeight w:val="284"/>
        </w:trPr>
        <w:tc>
          <w:tcPr>
            <w:tcW w:w="4329" w:type="dxa"/>
            <w:tcBorders>
              <w:top w:val="nil"/>
              <w:left w:val="nil"/>
              <w:bottom w:val="nil"/>
              <w:right w:val="nil"/>
            </w:tcBorders>
            <w:shd w:val="clear" w:color="auto" w:fill="auto"/>
            <w:noWrap/>
            <w:vAlign w:val="center"/>
            <w:hideMark/>
          </w:tcPr>
          <w:p w:rsidR="007A2CC2" w:rsidRPr="007A2CC2" w:rsidRDefault="007A2CC2" w:rsidP="007A2CC2">
            <w:pPr>
              <w:spacing w:after="0"/>
              <w:ind w:firstLineChars="100" w:firstLine="16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Sociálna poisťovňa</w:t>
            </w:r>
          </w:p>
        </w:tc>
        <w:tc>
          <w:tcPr>
            <w:tcW w:w="786"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12 586</w:t>
            </w:r>
          </w:p>
        </w:tc>
        <w:tc>
          <w:tcPr>
            <w:tcW w:w="788"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11 803</w:t>
            </w:r>
          </w:p>
        </w:tc>
        <w:tc>
          <w:tcPr>
            <w:tcW w:w="792" w:type="dxa"/>
            <w:gridSpan w:val="2"/>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5 047</w:t>
            </w:r>
          </w:p>
        </w:tc>
        <w:tc>
          <w:tcPr>
            <w:tcW w:w="790" w:type="dxa"/>
            <w:gridSpan w:val="3"/>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11 803</w:t>
            </w:r>
          </w:p>
        </w:tc>
        <w:tc>
          <w:tcPr>
            <w:tcW w:w="797"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11 803</w:t>
            </w:r>
          </w:p>
        </w:tc>
        <w:tc>
          <w:tcPr>
            <w:tcW w:w="790"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11 803</w:t>
            </w:r>
          </w:p>
        </w:tc>
      </w:tr>
      <w:tr w:rsidR="007A2CC2" w:rsidRPr="007A2CC2" w:rsidTr="00F74E08">
        <w:trPr>
          <w:trHeight w:val="284"/>
        </w:trPr>
        <w:tc>
          <w:tcPr>
            <w:tcW w:w="4329" w:type="dxa"/>
            <w:tcBorders>
              <w:top w:val="nil"/>
              <w:left w:val="nil"/>
              <w:bottom w:val="single" w:sz="4" w:space="0" w:color="auto"/>
              <w:right w:val="nil"/>
            </w:tcBorders>
            <w:shd w:val="clear" w:color="auto" w:fill="auto"/>
            <w:noWrap/>
            <w:vAlign w:val="center"/>
            <w:hideMark/>
          </w:tcPr>
          <w:p w:rsidR="007A2CC2" w:rsidRPr="007A2CC2" w:rsidRDefault="007A2CC2" w:rsidP="007A2CC2">
            <w:pPr>
              <w:spacing w:after="0"/>
              <w:ind w:firstLineChars="100" w:firstLine="16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Zdravotné poisťovne</w:t>
            </w:r>
          </w:p>
        </w:tc>
        <w:tc>
          <w:tcPr>
            <w:tcW w:w="786" w:type="dxa"/>
            <w:tcBorders>
              <w:top w:val="nil"/>
              <w:left w:val="nil"/>
              <w:bottom w:val="single" w:sz="4" w:space="0" w:color="auto"/>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631</w:t>
            </w:r>
          </w:p>
        </w:tc>
        <w:tc>
          <w:tcPr>
            <w:tcW w:w="788" w:type="dxa"/>
            <w:tcBorders>
              <w:top w:val="nil"/>
              <w:left w:val="nil"/>
              <w:bottom w:val="single" w:sz="4" w:space="0" w:color="auto"/>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709</w:t>
            </w:r>
          </w:p>
        </w:tc>
        <w:tc>
          <w:tcPr>
            <w:tcW w:w="792" w:type="dxa"/>
            <w:gridSpan w:val="2"/>
            <w:tcBorders>
              <w:top w:val="nil"/>
              <w:left w:val="nil"/>
              <w:bottom w:val="single" w:sz="4" w:space="0" w:color="auto"/>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709</w:t>
            </w:r>
          </w:p>
        </w:tc>
        <w:tc>
          <w:tcPr>
            <w:tcW w:w="790" w:type="dxa"/>
            <w:gridSpan w:val="3"/>
            <w:tcBorders>
              <w:top w:val="nil"/>
              <w:left w:val="nil"/>
              <w:bottom w:val="single" w:sz="4" w:space="0" w:color="auto"/>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709</w:t>
            </w:r>
          </w:p>
        </w:tc>
        <w:tc>
          <w:tcPr>
            <w:tcW w:w="797" w:type="dxa"/>
            <w:tcBorders>
              <w:top w:val="nil"/>
              <w:left w:val="nil"/>
              <w:bottom w:val="single" w:sz="4" w:space="0" w:color="auto"/>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709</w:t>
            </w:r>
          </w:p>
        </w:tc>
        <w:tc>
          <w:tcPr>
            <w:tcW w:w="790" w:type="dxa"/>
            <w:tcBorders>
              <w:top w:val="nil"/>
              <w:left w:val="nil"/>
              <w:bottom w:val="single" w:sz="4" w:space="0" w:color="auto"/>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709</w:t>
            </w:r>
          </w:p>
        </w:tc>
      </w:tr>
      <w:tr w:rsidR="007A2CC2" w:rsidRPr="007A2CC2" w:rsidTr="00F74E08">
        <w:trPr>
          <w:trHeight w:val="284"/>
        </w:trPr>
        <w:tc>
          <w:tcPr>
            <w:tcW w:w="4329" w:type="dxa"/>
            <w:tcBorders>
              <w:top w:val="nil"/>
              <w:left w:val="nil"/>
              <w:bottom w:val="nil"/>
              <w:right w:val="nil"/>
            </w:tcBorders>
            <w:shd w:val="clear" w:color="auto" w:fill="auto"/>
            <w:noWrap/>
            <w:vAlign w:val="center"/>
            <w:hideMark/>
          </w:tcPr>
          <w:p w:rsidR="007A2CC2" w:rsidRPr="007A2CC2" w:rsidRDefault="007A2CC2" w:rsidP="007A2CC2">
            <w:pPr>
              <w:rPr>
                <w:rFonts w:ascii="Times New Roman" w:eastAsia="Calibri" w:hAnsi="Times New Roman" w:cs="Times New Roman"/>
                <w:i/>
                <w:sz w:val="16"/>
                <w:szCs w:val="16"/>
                <w:lang w:eastAsia="sk-SK"/>
              </w:rPr>
            </w:pPr>
            <w:r w:rsidRPr="007A2CC2">
              <w:rPr>
                <w:rFonts w:ascii="Times New Roman" w:eastAsia="Calibri" w:hAnsi="Times New Roman" w:cs="Times New Roman"/>
                <w:i/>
                <w:sz w:val="16"/>
                <w:szCs w:val="16"/>
                <w:lang w:eastAsia="sk-SK"/>
              </w:rPr>
              <w:t xml:space="preserve">* Sankcie sú identické podľa hotovostnej a akruálnej metodiky. </w:t>
            </w:r>
          </w:p>
        </w:tc>
        <w:tc>
          <w:tcPr>
            <w:tcW w:w="1625" w:type="dxa"/>
            <w:gridSpan w:val="3"/>
            <w:tcBorders>
              <w:top w:val="nil"/>
              <w:left w:val="nil"/>
              <w:bottom w:val="nil"/>
              <w:right w:val="nil"/>
            </w:tcBorders>
            <w:shd w:val="clear" w:color="auto" w:fill="auto"/>
            <w:noWrap/>
            <w:vAlign w:val="center"/>
            <w:hideMark/>
          </w:tcPr>
          <w:p w:rsidR="007A2CC2" w:rsidRPr="007A2CC2" w:rsidRDefault="007A2CC2" w:rsidP="007A2CC2">
            <w:pPr>
              <w:rPr>
                <w:rFonts w:ascii="Times New Roman" w:eastAsia="Calibri" w:hAnsi="Times New Roman" w:cs="Times New Roman"/>
                <w:sz w:val="16"/>
                <w:szCs w:val="16"/>
                <w:lang w:eastAsia="sk-SK"/>
              </w:rPr>
            </w:pPr>
          </w:p>
        </w:tc>
        <w:tc>
          <w:tcPr>
            <w:tcW w:w="778" w:type="dxa"/>
            <w:gridSpan w:val="2"/>
            <w:tcBorders>
              <w:top w:val="nil"/>
              <w:left w:val="nil"/>
              <w:bottom w:val="nil"/>
              <w:right w:val="nil"/>
            </w:tcBorders>
            <w:shd w:val="clear" w:color="auto" w:fill="auto"/>
            <w:noWrap/>
            <w:vAlign w:val="center"/>
            <w:hideMark/>
          </w:tcPr>
          <w:p w:rsidR="007A2CC2" w:rsidRPr="007A2CC2" w:rsidRDefault="007A2CC2" w:rsidP="007A2CC2">
            <w:pPr>
              <w:rPr>
                <w:rFonts w:ascii="Times New Roman" w:eastAsia="Calibri" w:hAnsi="Times New Roman" w:cs="Times New Roman"/>
                <w:sz w:val="16"/>
                <w:szCs w:val="16"/>
                <w:lang w:eastAsia="sk-SK"/>
              </w:rPr>
            </w:pPr>
          </w:p>
        </w:tc>
        <w:tc>
          <w:tcPr>
            <w:tcW w:w="585" w:type="dxa"/>
            <w:tcBorders>
              <w:top w:val="nil"/>
              <w:left w:val="nil"/>
              <w:bottom w:val="nil"/>
              <w:right w:val="nil"/>
            </w:tcBorders>
            <w:shd w:val="clear" w:color="auto" w:fill="auto"/>
            <w:noWrap/>
            <w:vAlign w:val="center"/>
            <w:hideMark/>
          </w:tcPr>
          <w:p w:rsidR="007A2CC2" w:rsidRPr="007A2CC2" w:rsidRDefault="007A2CC2" w:rsidP="007A2CC2">
            <w:pPr>
              <w:rPr>
                <w:rFonts w:ascii="Times New Roman" w:eastAsia="Calibri" w:hAnsi="Times New Roman" w:cs="Times New Roman"/>
                <w:sz w:val="16"/>
                <w:szCs w:val="16"/>
                <w:lang w:eastAsia="sk-SK"/>
              </w:rPr>
            </w:pPr>
          </w:p>
        </w:tc>
        <w:tc>
          <w:tcPr>
            <w:tcW w:w="1755" w:type="dxa"/>
            <w:gridSpan w:val="3"/>
            <w:tcBorders>
              <w:top w:val="nil"/>
              <w:left w:val="nil"/>
              <w:bottom w:val="nil"/>
              <w:right w:val="nil"/>
            </w:tcBorders>
            <w:shd w:val="clear" w:color="auto" w:fill="auto"/>
            <w:noWrap/>
            <w:vAlign w:val="center"/>
            <w:hideMark/>
          </w:tcPr>
          <w:p w:rsidR="007A2CC2" w:rsidRPr="007A2CC2" w:rsidRDefault="007A2CC2" w:rsidP="007A2CC2">
            <w:pPr>
              <w:jc w:val="right"/>
              <w:rPr>
                <w:rFonts w:ascii="Times New Roman" w:eastAsia="Calibri" w:hAnsi="Times New Roman" w:cs="Times New Roman"/>
                <w:sz w:val="16"/>
                <w:szCs w:val="16"/>
                <w:lang w:eastAsia="sk-SK"/>
              </w:rPr>
            </w:pPr>
            <w:r w:rsidRPr="007A2CC2">
              <w:rPr>
                <w:rFonts w:ascii="Times New Roman" w:eastAsia="Calibri" w:hAnsi="Times New Roman" w:cs="Times New Roman"/>
                <w:bCs/>
                <w:i/>
                <w:sz w:val="16"/>
              </w:rPr>
              <w:t>Zdroj: MF SR</w:t>
            </w:r>
          </w:p>
        </w:tc>
      </w:tr>
    </w:tbl>
    <w:p w:rsidR="007A2CC2" w:rsidRPr="007A2CC2" w:rsidRDefault="007A2CC2" w:rsidP="007A2CC2">
      <w:pPr>
        <w:spacing w:after="0"/>
        <w:jc w:val="both"/>
        <w:rPr>
          <w:rFonts w:ascii="Times New Roman" w:eastAsia="Calibri" w:hAnsi="Times New Roman" w:cs="Times New Roman"/>
          <w:color w:val="FF0000"/>
          <w:sz w:val="24"/>
          <w:highlight w:val="yellow"/>
        </w:rPr>
      </w:pPr>
    </w:p>
    <w:p w:rsidR="007A2CC2" w:rsidRPr="007A2CC2" w:rsidRDefault="007A2CC2" w:rsidP="007A2CC2">
      <w:pPr>
        <w:spacing w:after="0"/>
        <w:jc w:val="both"/>
        <w:rPr>
          <w:rFonts w:ascii="Times New Roman" w:eastAsia="Calibri" w:hAnsi="Times New Roman" w:cs="Times New Roman"/>
          <w:b/>
          <w:color w:val="5B9BD5"/>
          <w:sz w:val="24"/>
        </w:rPr>
      </w:pPr>
      <w:proofErr w:type="spellStart"/>
      <w:r w:rsidRPr="007A2CC2">
        <w:rPr>
          <w:rFonts w:ascii="Times New Roman" w:eastAsia="Calibri" w:hAnsi="Times New Roman" w:cs="Times New Roman"/>
          <w:b/>
          <w:color w:val="5B9BD5"/>
          <w:sz w:val="24"/>
        </w:rPr>
        <w:t>Akrualizácia</w:t>
      </w:r>
      <w:proofErr w:type="spellEnd"/>
      <w:r w:rsidRPr="007A2CC2">
        <w:rPr>
          <w:rFonts w:ascii="Times New Roman" w:eastAsia="Calibri" w:hAnsi="Times New Roman" w:cs="Times New Roman"/>
          <w:b/>
          <w:color w:val="5B9BD5"/>
          <w:sz w:val="24"/>
        </w:rPr>
        <w:t xml:space="preserve"> daňových a odvodových príjmov</w:t>
      </w:r>
    </w:p>
    <w:p w:rsidR="007A2CC2" w:rsidRPr="007A2CC2" w:rsidRDefault="007A2CC2" w:rsidP="007A2CC2">
      <w:pPr>
        <w:spacing w:after="0"/>
        <w:jc w:val="both"/>
        <w:rPr>
          <w:rFonts w:ascii="Times New Roman" w:eastAsia="Calibri" w:hAnsi="Times New Roman" w:cs="Times New Roman"/>
          <w:b/>
          <w:color w:val="2C9ADC"/>
          <w:sz w:val="24"/>
        </w:rPr>
      </w:pPr>
    </w:p>
    <w:p w:rsidR="007A2CC2" w:rsidRPr="007A2CC2" w:rsidRDefault="007A2CC2" w:rsidP="007A2CC2">
      <w:pPr>
        <w:spacing w:after="0"/>
        <w:jc w:val="both"/>
        <w:rPr>
          <w:rFonts w:ascii="Times New Roman" w:eastAsia="Calibri" w:hAnsi="Times New Roman" w:cs="Times New Roman"/>
          <w:sz w:val="24"/>
        </w:rPr>
      </w:pPr>
      <w:r w:rsidRPr="007A2CC2">
        <w:rPr>
          <w:rFonts w:ascii="Times New Roman" w:eastAsia="Calibri" w:hAnsi="Times New Roman" w:cs="Times New Roman"/>
          <w:sz w:val="24"/>
        </w:rPr>
        <w:t xml:space="preserve">Rozdiel medzi akruálnym a hotovostným výnosom daní je spôsobený viacerými faktormi, medzi tie hlavné patria zaznamenávanie daňových kreditov, poukazovanie 2 % na osobitné účely a samotný spôsob výberu daní. </w:t>
      </w:r>
    </w:p>
    <w:p w:rsidR="007A2CC2" w:rsidRPr="007A2CC2" w:rsidRDefault="007A2CC2" w:rsidP="007A2CC2">
      <w:pPr>
        <w:spacing w:after="0"/>
        <w:jc w:val="both"/>
        <w:rPr>
          <w:rFonts w:ascii="Times New Roman" w:eastAsia="Calibri" w:hAnsi="Times New Roman" w:cs="Times New Roman"/>
          <w:b/>
          <w:color w:val="2C9ADC"/>
          <w:sz w:val="24"/>
        </w:rPr>
      </w:pPr>
    </w:p>
    <w:p w:rsidR="007A2CC2" w:rsidRPr="007A2CC2" w:rsidRDefault="007A2CC2" w:rsidP="007A2CC2">
      <w:pPr>
        <w:spacing w:after="0"/>
        <w:jc w:val="both"/>
        <w:rPr>
          <w:rFonts w:ascii="Times New Roman" w:eastAsia="Calibri" w:hAnsi="Times New Roman" w:cs="Times New Roman"/>
          <w:sz w:val="24"/>
        </w:rPr>
      </w:pPr>
      <w:r w:rsidRPr="007A2CC2">
        <w:rPr>
          <w:rFonts w:ascii="Times New Roman" w:eastAsia="Calibri" w:hAnsi="Times New Roman" w:cs="Times New Roman"/>
          <w:sz w:val="24"/>
        </w:rPr>
        <w:t xml:space="preserve">V nasledujúcej tabuľke sú uvedené rozdiely medzi akruálnymi a hotovostnými odhadmi daní podľa subjektov verejnej správy. </w:t>
      </w:r>
    </w:p>
    <w:p w:rsidR="007A2CC2" w:rsidRPr="007A2CC2" w:rsidRDefault="007A2CC2" w:rsidP="007A2CC2">
      <w:pPr>
        <w:spacing w:after="0"/>
        <w:jc w:val="both"/>
        <w:rPr>
          <w:rFonts w:ascii="Times New Roman" w:eastAsia="Calibri" w:hAnsi="Times New Roman" w:cs="Times New Roman"/>
          <w:sz w:val="24"/>
        </w:rPr>
      </w:pPr>
    </w:p>
    <w:p w:rsidR="007A2CC2" w:rsidRPr="007A2CC2" w:rsidRDefault="007A2CC2" w:rsidP="007A2CC2">
      <w:pPr>
        <w:keepNext/>
        <w:spacing w:after="0" w:line="240" w:lineRule="auto"/>
        <w:rPr>
          <w:rFonts w:ascii="Times New Roman" w:eastAsia="Calibri" w:hAnsi="Times New Roman" w:cs="Times New Roman"/>
          <w:b/>
          <w:iCs/>
          <w:color w:val="5B9BD5"/>
          <w:sz w:val="20"/>
          <w:szCs w:val="18"/>
        </w:rPr>
      </w:pPr>
      <w:bookmarkStart w:id="106" w:name="_Toc53086354"/>
      <w:bookmarkStart w:id="107" w:name="_Toc147322650"/>
      <w:r w:rsidRPr="007A2CC2">
        <w:rPr>
          <w:rFonts w:ascii="Times New Roman" w:eastAsia="Calibri" w:hAnsi="Times New Roman" w:cs="Times New Roman"/>
          <w:b/>
          <w:iCs/>
          <w:color w:val="5B9BD5"/>
          <w:sz w:val="20"/>
          <w:szCs w:val="18"/>
        </w:rPr>
        <w:t xml:space="preserve">Tabuľka </w:t>
      </w:r>
      <w:r w:rsidRPr="007A2CC2">
        <w:rPr>
          <w:rFonts w:ascii="Times New Roman" w:eastAsia="Calibri" w:hAnsi="Times New Roman" w:cs="Times New Roman"/>
          <w:b/>
          <w:iCs/>
          <w:color w:val="5B9BD5"/>
          <w:sz w:val="20"/>
          <w:szCs w:val="18"/>
        </w:rPr>
        <w:fldChar w:fldCharType="begin"/>
      </w:r>
      <w:r w:rsidRPr="007A2CC2">
        <w:rPr>
          <w:rFonts w:ascii="Times New Roman" w:eastAsia="Calibri" w:hAnsi="Times New Roman" w:cs="Times New Roman"/>
          <w:b/>
          <w:iCs/>
          <w:color w:val="5B9BD5"/>
          <w:sz w:val="20"/>
          <w:szCs w:val="18"/>
        </w:rPr>
        <w:instrText xml:space="preserve"> SEQ Tabuľka \* ARABIC </w:instrText>
      </w:r>
      <w:r w:rsidRPr="007A2CC2">
        <w:rPr>
          <w:rFonts w:ascii="Times New Roman" w:eastAsia="Calibri" w:hAnsi="Times New Roman" w:cs="Times New Roman"/>
          <w:b/>
          <w:iCs/>
          <w:color w:val="5B9BD5"/>
          <w:sz w:val="20"/>
          <w:szCs w:val="18"/>
        </w:rPr>
        <w:fldChar w:fldCharType="separate"/>
      </w:r>
      <w:r w:rsidR="003F6961">
        <w:rPr>
          <w:rFonts w:ascii="Times New Roman" w:eastAsia="Calibri" w:hAnsi="Times New Roman" w:cs="Times New Roman"/>
          <w:b/>
          <w:iCs/>
          <w:noProof/>
          <w:color w:val="5B9BD5"/>
          <w:sz w:val="20"/>
          <w:szCs w:val="18"/>
        </w:rPr>
        <w:t>27</w:t>
      </w:r>
      <w:r w:rsidRPr="007A2CC2">
        <w:rPr>
          <w:rFonts w:ascii="Times New Roman" w:eastAsia="Calibri" w:hAnsi="Times New Roman" w:cs="Times New Roman"/>
          <w:b/>
          <w:iCs/>
          <w:color w:val="5B9BD5"/>
          <w:sz w:val="20"/>
          <w:szCs w:val="18"/>
        </w:rPr>
        <w:fldChar w:fldCharType="end"/>
      </w:r>
      <w:r w:rsidRPr="007A2CC2">
        <w:rPr>
          <w:rFonts w:ascii="Times New Roman" w:eastAsia="Calibri" w:hAnsi="Times New Roman" w:cs="Times New Roman"/>
          <w:b/>
          <w:iCs/>
          <w:color w:val="5B9BD5"/>
          <w:sz w:val="20"/>
          <w:szCs w:val="18"/>
        </w:rPr>
        <w:t xml:space="preserve"> - Odhad rozdielu medzi akruálnymi a hotovostnými prognózami v rokoch 2021 až 2026</w:t>
      </w:r>
      <w:r w:rsidRPr="007A2CC2">
        <w:rPr>
          <w:rFonts w:ascii="Times New Roman" w:eastAsia="Calibri" w:hAnsi="Times New Roman" w:cs="Times New Roman"/>
          <w:b/>
          <w:iCs/>
          <w:color w:val="5B9BD5"/>
          <w:sz w:val="20"/>
          <w:szCs w:val="18"/>
        </w:rPr>
        <w:br/>
        <w:t>(v tis. eur)</w:t>
      </w:r>
      <w:bookmarkEnd w:id="106"/>
      <w:bookmarkEnd w:id="107"/>
    </w:p>
    <w:tbl>
      <w:tblPr>
        <w:tblW w:w="5000" w:type="pct"/>
        <w:tblCellMar>
          <w:left w:w="70" w:type="dxa"/>
          <w:right w:w="70" w:type="dxa"/>
        </w:tblCellMar>
        <w:tblLook w:val="04A0" w:firstRow="1" w:lastRow="0" w:firstColumn="1" w:lastColumn="0" w:noHBand="0" w:noVBand="1"/>
      </w:tblPr>
      <w:tblGrid>
        <w:gridCol w:w="4131"/>
        <w:gridCol w:w="889"/>
        <w:gridCol w:w="904"/>
        <w:gridCol w:w="787"/>
        <w:gridCol w:w="787"/>
        <w:gridCol w:w="787"/>
        <w:gridCol w:w="787"/>
      </w:tblGrid>
      <w:tr w:rsidR="007A2CC2" w:rsidRPr="007A2CC2" w:rsidTr="00F74E08">
        <w:trPr>
          <w:trHeight w:val="255"/>
        </w:trPr>
        <w:tc>
          <w:tcPr>
            <w:tcW w:w="4131" w:type="dxa"/>
            <w:tcBorders>
              <w:top w:val="single" w:sz="4" w:space="0" w:color="auto"/>
              <w:left w:val="nil"/>
              <w:bottom w:val="single" w:sz="4" w:space="0" w:color="auto"/>
              <w:right w:val="nil"/>
            </w:tcBorders>
            <w:shd w:val="clear" w:color="auto" w:fill="auto"/>
            <w:vAlign w:val="bottom"/>
            <w:hideMark/>
          </w:tcPr>
          <w:p w:rsidR="007A2CC2" w:rsidRPr="007A2CC2" w:rsidRDefault="007A2CC2" w:rsidP="007A2CC2">
            <w:pPr>
              <w:spacing w:after="0"/>
              <w:jc w:val="right"/>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 </w:t>
            </w:r>
          </w:p>
        </w:tc>
        <w:tc>
          <w:tcPr>
            <w:tcW w:w="889" w:type="dxa"/>
            <w:tcBorders>
              <w:top w:val="single" w:sz="4" w:space="0" w:color="auto"/>
              <w:left w:val="nil"/>
              <w:bottom w:val="single" w:sz="4" w:space="0" w:color="auto"/>
              <w:right w:val="nil"/>
            </w:tcBorders>
            <w:shd w:val="clear" w:color="auto" w:fill="auto"/>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2021 S</w:t>
            </w:r>
          </w:p>
        </w:tc>
        <w:tc>
          <w:tcPr>
            <w:tcW w:w="904" w:type="dxa"/>
            <w:tcBorders>
              <w:top w:val="single" w:sz="4" w:space="0" w:color="auto"/>
              <w:left w:val="nil"/>
              <w:bottom w:val="single" w:sz="4" w:space="0" w:color="auto"/>
              <w:right w:val="nil"/>
            </w:tcBorders>
            <w:shd w:val="clear" w:color="auto" w:fill="auto"/>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2022 OS</w:t>
            </w:r>
          </w:p>
        </w:tc>
        <w:tc>
          <w:tcPr>
            <w:tcW w:w="787" w:type="dxa"/>
            <w:tcBorders>
              <w:top w:val="single" w:sz="4" w:space="0" w:color="auto"/>
              <w:left w:val="nil"/>
              <w:bottom w:val="single" w:sz="4" w:space="0" w:color="auto"/>
              <w:right w:val="nil"/>
            </w:tcBorders>
            <w:shd w:val="clear" w:color="auto" w:fill="auto"/>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2023 OS</w:t>
            </w:r>
          </w:p>
        </w:tc>
        <w:tc>
          <w:tcPr>
            <w:tcW w:w="787" w:type="dxa"/>
            <w:tcBorders>
              <w:top w:val="single" w:sz="4" w:space="0" w:color="auto"/>
              <w:left w:val="nil"/>
              <w:bottom w:val="single" w:sz="4" w:space="0" w:color="auto"/>
              <w:right w:val="nil"/>
            </w:tcBorders>
            <w:shd w:val="clear" w:color="auto" w:fill="auto"/>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2024 N</w:t>
            </w:r>
          </w:p>
        </w:tc>
        <w:tc>
          <w:tcPr>
            <w:tcW w:w="787" w:type="dxa"/>
            <w:tcBorders>
              <w:top w:val="single" w:sz="4" w:space="0" w:color="auto"/>
              <w:left w:val="nil"/>
              <w:bottom w:val="single" w:sz="4" w:space="0" w:color="auto"/>
              <w:right w:val="nil"/>
            </w:tcBorders>
            <w:shd w:val="clear" w:color="auto" w:fill="auto"/>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2025 N</w:t>
            </w:r>
          </w:p>
        </w:tc>
        <w:tc>
          <w:tcPr>
            <w:tcW w:w="787" w:type="dxa"/>
            <w:tcBorders>
              <w:top w:val="single" w:sz="4" w:space="0" w:color="auto"/>
              <w:left w:val="nil"/>
              <w:bottom w:val="single" w:sz="4" w:space="0" w:color="auto"/>
              <w:right w:val="nil"/>
            </w:tcBorders>
            <w:shd w:val="clear" w:color="auto" w:fill="auto"/>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2026 N</w:t>
            </w:r>
          </w:p>
        </w:tc>
      </w:tr>
      <w:tr w:rsidR="007A2CC2" w:rsidRPr="007A2CC2" w:rsidTr="00F74E08">
        <w:trPr>
          <w:trHeight w:val="255"/>
        </w:trPr>
        <w:tc>
          <w:tcPr>
            <w:tcW w:w="4131" w:type="dxa"/>
            <w:tcBorders>
              <w:top w:val="nil"/>
              <w:left w:val="nil"/>
              <w:bottom w:val="nil"/>
              <w:right w:val="nil"/>
            </w:tcBorders>
            <w:shd w:val="clear" w:color="auto" w:fill="auto"/>
            <w:vAlign w:val="bottom"/>
            <w:hideMark/>
          </w:tcPr>
          <w:p w:rsidR="007A2CC2" w:rsidRPr="007A2CC2" w:rsidRDefault="007A2CC2" w:rsidP="007A2CC2">
            <w:pPr>
              <w:spacing w:after="0"/>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Daňové príjmy VS</w:t>
            </w:r>
          </w:p>
        </w:tc>
        <w:tc>
          <w:tcPr>
            <w:tcW w:w="88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1 033 889</w:t>
            </w:r>
          </w:p>
        </w:tc>
        <w:tc>
          <w:tcPr>
            <w:tcW w:w="9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887 795</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848 179</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789 153</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791 124</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1 135 655</w:t>
            </w:r>
          </w:p>
        </w:tc>
      </w:tr>
      <w:tr w:rsidR="007A2CC2" w:rsidRPr="007A2CC2" w:rsidTr="00F74E08">
        <w:trPr>
          <w:trHeight w:val="255"/>
        </w:trPr>
        <w:tc>
          <w:tcPr>
            <w:tcW w:w="4131" w:type="dxa"/>
            <w:tcBorders>
              <w:top w:val="nil"/>
              <w:left w:val="nil"/>
              <w:bottom w:val="nil"/>
              <w:right w:val="nil"/>
            </w:tcBorders>
            <w:shd w:val="clear" w:color="auto" w:fill="auto"/>
            <w:vAlign w:val="bottom"/>
            <w:hideMark/>
          </w:tcPr>
          <w:p w:rsidR="007A2CC2" w:rsidRPr="007A2CC2" w:rsidRDefault="007A2CC2" w:rsidP="007A2CC2">
            <w:pPr>
              <w:spacing w:after="0"/>
              <w:ind w:firstLineChars="200" w:firstLine="32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Štátny rozpočet</w:t>
            </w:r>
          </w:p>
        </w:tc>
        <w:tc>
          <w:tcPr>
            <w:tcW w:w="88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911 664</w:t>
            </w:r>
          </w:p>
        </w:tc>
        <w:tc>
          <w:tcPr>
            <w:tcW w:w="9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916 077</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741 828</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862 079</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776 401</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1 080 515</w:t>
            </w:r>
          </w:p>
        </w:tc>
      </w:tr>
      <w:tr w:rsidR="007A2CC2" w:rsidRPr="007A2CC2" w:rsidTr="00F74E08">
        <w:trPr>
          <w:trHeight w:val="255"/>
        </w:trPr>
        <w:tc>
          <w:tcPr>
            <w:tcW w:w="4131" w:type="dxa"/>
            <w:tcBorders>
              <w:top w:val="nil"/>
              <w:left w:val="nil"/>
              <w:bottom w:val="nil"/>
              <w:right w:val="nil"/>
            </w:tcBorders>
            <w:shd w:val="clear" w:color="auto" w:fill="auto"/>
            <w:noWrap/>
            <w:vAlign w:val="bottom"/>
            <w:hideMark/>
          </w:tcPr>
          <w:p w:rsidR="007A2CC2" w:rsidRPr="007A2CC2" w:rsidRDefault="007A2CC2" w:rsidP="007A2CC2">
            <w:pPr>
              <w:spacing w:after="0"/>
              <w:ind w:firstLineChars="200" w:firstLine="32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Samostatné účty</w:t>
            </w:r>
          </w:p>
        </w:tc>
        <w:tc>
          <w:tcPr>
            <w:tcW w:w="88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1 060</w:t>
            </w:r>
          </w:p>
        </w:tc>
        <w:tc>
          <w:tcPr>
            <w:tcW w:w="9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1 037</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1 412</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-1 279</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2 307</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2 797</w:t>
            </w:r>
          </w:p>
        </w:tc>
      </w:tr>
      <w:tr w:rsidR="007A2CC2" w:rsidRPr="007A2CC2" w:rsidTr="00F74E08">
        <w:trPr>
          <w:trHeight w:val="255"/>
        </w:trPr>
        <w:tc>
          <w:tcPr>
            <w:tcW w:w="4131" w:type="dxa"/>
            <w:tcBorders>
              <w:top w:val="nil"/>
              <w:left w:val="nil"/>
              <w:bottom w:val="nil"/>
              <w:right w:val="nil"/>
            </w:tcBorders>
            <w:shd w:val="clear" w:color="auto" w:fill="auto"/>
            <w:vAlign w:val="bottom"/>
            <w:hideMark/>
          </w:tcPr>
          <w:p w:rsidR="007A2CC2" w:rsidRPr="007A2CC2" w:rsidRDefault="007A2CC2" w:rsidP="007A2CC2">
            <w:pPr>
              <w:spacing w:after="0"/>
              <w:ind w:firstLineChars="200" w:firstLine="32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Štátne finančné aktíva</w:t>
            </w:r>
          </w:p>
        </w:tc>
        <w:tc>
          <w:tcPr>
            <w:tcW w:w="88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-9 701</w:t>
            </w:r>
          </w:p>
        </w:tc>
        <w:tc>
          <w:tcPr>
            <w:tcW w:w="9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-6 049</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-309</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-33</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85</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176</w:t>
            </w:r>
          </w:p>
        </w:tc>
      </w:tr>
      <w:tr w:rsidR="007A2CC2" w:rsidRPr="007A2CC2" w:rsidTr="00F74E08">
        <w:trPr>
          <w:trHeight w:val="255"/>
        </w:trPr>
        <w:tc>
          <w:tcPr>
            <w:tcW w:w="4131" w:type="dxa"/>
            <w:tcBorders>
              <w:top w:val="nil"/>
              <w:left w:val="nil"/>
              <w:bottom w:val="nil"/>
              <w:right w:val="nil"/>
            </w:tcBorders>
            <w:shd w:val="clear" w:color="auto" w:fill="auto"/>
            <w:vAlign w:val="bottom"/>
            <w:hideMark/>
          </w:tcPr>
          <w:p w:rsidR="007A2CC2" w:rsidRPr="007A2CC2" w:rsidRDefault="007A2CC2" w:rsidP="007A2CC2">
            <w:pPr>
              <w:spacing w:after="0"/>
              <w:ind w:firstLineChars="200" w:firstLine="32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Obce</w:t>
            </w:r>
          </w:p>
        </w:tc>
        <w:tc>
          <w:tcPr>
            <w:tcW w:w="88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9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r>
      <w:tr w:rsidR="007A2CC2" w:rsidRPr="007A2CC2" w:rsidTr="00F74E08">
        <w:trPr>
          <w:trHeight w:val="255"/>
        </w:trPr>
        <w:tc>
          <w:tcPr>
            <w:tcW w:w="4131" w:type="dxa"/>
            <w:tcBorders>
              <w:top w:val="nil"/>
              <w:left w:val="nil"/>
              <w:bottom w:val="nil"/>
              <w:right w:val="nil"/>
            </w:tcBorders>
            <w:shd w:val="clear" w:color="auto" w:fill="auto"/>
            <w:vAlign w:val="bottom"/>
            <w:hideMark/>
          </w:tcPr>
          <w:p w:rsidR="007A2CC2" w:rsidRPr="007A2CC2" w:rsidRDefault="007A2CC2" w:rsidP="007A2CC2">
            <w:pPr>
              <w:spacing w:after="0"/>
              <w:ind w:firstLineChars="200" w:firstLine="32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VÚC</w:t>
            </w:r>
          </w:p>
        </w:tc>
        <w:tc>
          <w:tcPr>
            <w:tcW w:w="88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9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r>
      <w:tr w:rsidR="007A2CC2" w:rsidRPr="007A2CC2" w:rsidTr="00F74E08">
        <w:trPr>
          <w:trHeight w:val="255"/>
        </w:trPr>
        <w:tc>
          <w:tcPr>
            <w:tcW w:w="4131" w:type="dxa"/>
            <w:tcBorders>
              <w:top w:val="nil"/>
              <w:left w:val="nil"/>
              <w:bottom w:val="nil"/>
              <w:right w:val="nil"/>
            </w:tcBorders>
            <w:shd w:val="clear" w:color="auto" w:fill="auto"/>
            <w:noWrap/>
            <w:vAlign w:val="bottom"/>
            <w:hideMark/>
          </w:tcPr>
          <w:p w:rsidR="007A2CC2" w:rsidRPr="007A2CC2" w:rsidRDefault="007A2CC2" w:rsidP="007A2CC2">
            <w:pPr>
              <w:spacing w:after="0"/>
              <w:ind w:firstLineChars="200" w:firstLine="32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Rozhlas a televízia Slovenska (RTVS)</w:t>
            </w:r>
          </w:p>
        </w:tc>
        <w:tc>
          <w:tcPr>
            <w:tcW w:w="88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9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r>
      <w:tr w:rsidR="007A2CC2" w:rsidRPr="007A2CC2" w:rsidTr="00F74E08">
        <w:trPr>
          <w:trHeight w:val="255"/>
        </w:trPr>
        <w:tc>
          <w:tcPr>
            <w:tcW w:w="4131" w:type="dxa"/>
            <w:tcBorders>
              <w:top w:val="nil"/>
              <w:left w:val="nil"/>
              <w:bottom w:val="nil"/>
              <w:right w:val="nil"/>
            </w:tcBorders>
            <w:shd w:val="clear" w:color="auto" w:fill="auto"/>
            <w:noWrap/>
            <w:vAlign w:val="bottom"/>
            <w:hideMark/>
          </w:tcPr>
          <w:p w:rsidR="007A2CC2" w:rsidRPr="007A2CC2" w:rsidRDefault="007A2CC2" w:rsidP="007A2CC2">
            <w:pPr>
              <w:spacing w:after="0"/>
              <w:ind w:firstLineChars="200" w:firstLine="32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Environmentálny fond</w:t>
            </w:r>
          </w:p>
        </w:tc>
        <w:tc>
          <w:tcPr>
            <w:tcW w:w="88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9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r>
      <w:tr w:rsidR="007A2CC2" w:rsidRPr="007A2CC2" w:rsidTr="00F74E08">
        <w:trPr>
          <w:trHeight w:val="255"/>
        </w:trPr>
        <w:tc>
          <w:tcPr>
            <w:tcW w:w="4131" w:type="dxa"/>
            <w:tcBorders>
              <w:top w:val="nil"/>
              <w:left w:val="nil"/>
              <w:bottom w:val="nil"/>
              <w:right w:val="nil"/>
            </w:tcBorders>
            <w:shd w:val="clear" w:color="auto" w:fill="auto"/>
            <w:vAlign w:val="bottom"/>
            <w:hideMark/>
          </w:tcPr>
          <w:p w:rsidR="007A2CC2" w:rsidRPr="007A2CC2" w:rsidRDefault="007A2CC2" w:rsidP="007A2CC2">
            <w:pPr>
              <w:spacing w:after="0"/>
              <w:ind w:firstLineChars="200" w:firstLine="32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Sociálna poisťovňa</w:t>
            </w:r>
          </w:p>
        </w:tc>
        <w:tc>
          <w:tcPr>
            <w:tcW w:w="88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85 123</w:t>
            </w:r>
          </w:p>
        </w:tc>
        <w:tc>
          <w:tcPr>
            <w:tcW w:w="9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-42 530</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60 539</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-48 423</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4 969</w:t>
            </w:r>
          </w:p>
        </w:tc>
        <w:tc>
          <w:tcPr>
            <w:tcW w:w="787"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31 748</w:t>
            </w:r>
          </w:p>
        </w:tc>
      </w:tr>
      <w:tr w:rsidR="007A2CC2" w:rsidRPr="007A2CC2" w:rsidTr="00F74E08">
        <w:trPr>
          <w:trHeight w:val="255"/>
        </w:trPr>
        <w:tc>
          <w:tcPr>
            <w:tcW w:w="4131" w:type="dxa"/>
            <w:tcBorders>
              <w:top w:val="nil"/>
              <w:left w:val="nil"/>
              <w:bottom w:val="single" w:sz="4" w:space="0" w:color="auto"/>
              <w:right w:val="nil"/>
            </w:tcBorders>
            <w:shd w:val="clear" w:color="auto" w:fill="auto"/>
            <w:vAlign w:val="bottom"/>
            <w:hideMark/>
          </w:tcPr>
          <w:p w:rsidR="007A2CC2" w:rsidRPr="007A2CC2" w:rsidRDefault="007A2CC2" w:rsidP="007A2CC2">
            <w:pPr>
              <w:spacing w:after="0"/>
              <w:ind w:firstLineChars="200" w:firstLine="32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Zdravotné poisťovne</w:t>
            </w:r>
          </w:p>
        </w:tc>
        <w:tc>
          <w:tcPr>
            <w:tcW w:w="889"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45 743</w:t>
            </w:r>
          </w:p>
        </w:tc>
        <w:tc>
          <w:tcPr>
            <w:tcW w:w="904"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19 260</w:t>
            </w:r>
          </w:p>
        </w:tc>
        <w:tc>
          <w:tcPr>
            <w:tcW w:w="787"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44 709</w:t>
            </w:r>
          </w:p>
        </w:tc>
        <w:tc>
          <w:tcPr>
            <w:tcW w:w="787"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-23 191</w:t>
            </w:r>
          </w:p>
        </w:tc>
        <w:tc>
          <w:tcPr>
            <w:tcW w:w="787"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7 362</w:t>
            </w:r>
          </w:p>
        </w:tc>
        <w:tc>
          <w:tcPr>
            <w:tcW w:w="787"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20 419</w:t>
            </w:r>
          </w:p>
        </w:tc>
      </w:tr>
      <w:tr w:rsidR="007A2CC2" w:rsidRPr="007A2CC2" w:rsidTr="00F74E08">
        <w:trPr>
          <w:trHeight w:val="255"/>
        </w:trPr>
        <w:tc>
          <w:tcPr>
            <w:tcW w:w="9072" w:type="dxa"/>
            <w:gridSpan w:val="7"/>
            <w:tcBorders>
              <w:top w:val="nil"/>
              <w:left w:val="nil"/>
              <w:bottom w:val="nil"/>
              <w:right w:val="nil"/>
            </w:tcBorders>
            <w:shd w:val="clear" w:color="auto" w:fill="auto"/>
            <w:vAlign w:val="center"/>
            <w:hideMark/>
          </w:tcPr>
          <w:p w:rsidR="007A2CC2" w:rsidRPr="007A2CC2" w:rsidRDefault="007A2CC2" w:rsidP="007A2CC2">
            <w:pPr>
              <w:spacing w:after="0"/>
              <w:rPr>
                <w:rFonts w:ascii="Times New Roman" w:eastAsia="Calibri" w:hAnsi="Times New Roman" w:cs="Times New Roman"/>
                <w:i/>
                <w:sz w:val="16"/>
                <w:szCs w:val="16"/>
                <w:lang w:eastAsia="sk-SK"/>
              </w:rPr>
            </w:pPr>
            <w:r w:rsidRPr="007A2CC2">
              <w:rPr>
                <w:rFonts w:ascii="Times New Roman" w:eastAsia="Calibri" w:hAnsi="Times New Roman" w:cs="Times New Roman"/>
                <w:i/>
                <w:sz w:val="16"/>
                <w:szCs w:val="16"/>
                <w:lang w:eastAsia="sk-SK"/>
              </w:rPr>
              <w:t xml:space="preserve">(+) znamená, že výnos daní v metodike ESA 2010 je vyšší ako na hotovostnej báze; (-) že je nižší ako na hotovostnej báze      </w:t>
            </w:r>
            <w:r w:rsidRPr="007A2CC2">
              <w:rPr>
                <w:rFonts w:ascii="Times New Roman" w:eastAsia="Calibri" w:hAnsi="Times New Roman" w:cs="Times New Roman"/>
                <w:bCs/>
                <w:i/>
                <w:sz w:val="16"/>
              </w:rPr>
              <w:t>Zdroj: MF SR</w:t>
            </w:r>
          </w:p>
        </w:tc>
      </w:tr>
    </w:tbl>
    <w:p w:rsidR="007A2CC2" w:rsidRDefault="007A2CC2" w:rsidP="007A2CC2">
      <w:pPr>
        <w:spacing w:after="0"/>
        <w:jc w:val="both"/>
        <w:rPr>
          <w:rFonts w:ascii="Times New Roman" w:eastAsia="Calibri" w:hAnsi="Times New Roman" w:cs="Times New Roman"/>
          <w:bCs/>
          <w:sz w:val="24"/>
        </w:rPr>
      </w:pPr>
    </w:p>
    <w:p w:rsidR="007A2CC2" w:rsidRPr="007A2CC2" w:rsidRDefault="007A2CC2" w:rsidP="007A2CC2">
      <w:pPr>
        <w:spacing w:after="0"/>
        <w:jc w:val="both"/>
        <w:rPr>
          <w:rFonts w:ascii="Times New Roman" w:eastAsia="Calibri" w:hAnsi="Times New Roman" w:cs="Times New Roman"/>
          <w:bCs/>
          <w:sz w:val="24"/>
        </w:rPr>
      </w:pPr>
      <w:r w:rsidRPr="007A2CC2">
        <w:rPr>
          <w:rFonts w:ascii="Times New Roman" w:eastAsia="Calibri" w:hAnsi="Times New Roman" w:cs="Times New Roman"/>
          <w:bCs/>
          <w:sz w:val="24"/>
        </w:rPr>
        <w:t xml:space="preserve">Najväčší vplyv majú dlhodobo daňové kredity. Zmena ich výšky nemá vplyv na akruálny výnos dane z príjmu fyzických osôb (metodika ESA 2010), avšak hotovostný výnos DPFO je o túto sumu znížený. Celá </w:t>
      </w:r>
      <w:proofErr w:type="spellStart"/>
      <w:r w:rsidRPr="007A2CC2">
        <w:rPr>
          <w:rFonts w:ascii="Times New Roman" w:eastAsia="Calibri" w:hAnsi="Times New Roman" w:cs="Times New Roman"/>
          <w:bCs/>
          <w:sz w:val="24"/>
        </w:rPr>
        <w:t>akrualizácia</w:t>
      </w:r>
      <w:proofErr w:type="spellEnd"/>
      <w:r w:rsidRPr="007A2CC2">
        <w:rPr>
          <w:rFonts w:ascii="Times New Roman" w:eastAsia="Calibri" w:hAnsi="Times New Roman" w:cs="Times New Roman"/>
          <w:bCs/>
          <w:sz w:val="24"/>
        </w:rPr>
        <w:t xml:space="preserve"> daňových kreditov sa pripisuje na účet štátneho rozpočtu. </w:t>
      </w:r>
    </w:p>
    <w:p w:rsidR="007A2CC2" w:rsidRPr="007A2CC2" w:rsidRDefault="007A2CC2" w:rsidP="007A2CC2">
      <w:pPr>
        <w:spacing w:after="0"/>
        <w:ind w:firstLine="709"/>
        <w:jc w:val="both"/>
        <w:rPr>
          <w:rFonts w:ascii="Times New Roman" w:eastAsia="Calibri" w:hAnsi="Times New Roman" w:cs="Times New Roman"/>
          <w:bCs/>
          <w:sz w:val="24"/>
        </w:rPr>
      </w:pPr>
    </w:p>
    <w:p w:rsidR="007A2CC2" w:rsidRPr="007A2CC2" w:rsidRDefault="007A2CC2" w:rsidP="007A2CC2">
      <w:pPr>
        <w:spacing w:after="0"/>
        <w:jc w:val="both"/>
        <w:rPr>
          <w:rFonts w:ascii="Times New Roman" w:eastAsia="Calibri" w:hAnsi="Times New Roman" w:cs="Times New Roman"/>
          <w:bCs/>
          <w:sz w:val="24"/>
        </w:rPr>
      </w:pPr>
      <w:r w:rsidRPr="007A2CC2">
        <w:rPr>
          <w:rFonts w:ascii="Times New Roman" w:eastAsia="Calibri" w:hAnsi="Times New Roman" w:cs="Times New Roman"/>
          <w:bCs/>
          <w:sz w:val="24"/>
        </w:rPr>
        <w:t>V porovnaní s rozpočtom verejnej správy na roky 2023 až 2025 prišlo k nárastu daňových kreditov z dôvodu legislatívnych zmien popísaných vyššie.</w:t>
      </w:r>
    </w:p>
    <w:p w:rsidR="007A2CC2" w:rsidRPr="007A2CC2" w:rsidRDefault="007A2CC2" w:rsidP="007A2CC2">
      <w:pPr>
        <w:spacing w:after="0"/>
        <w:jc w:val="both"/>
        <w:rPr>
          <w:rFonts w:ascii="Times New Roman" w:eastAsia="Calibri" w:hAnsi="Times New Roman" w:cs="Times New Roman"/>
          <w:bCs/>
          <w:sz w:val="24"/>
        </w:rPr>
      </w:pPr>
    </w:p>
    <w:p w:rsidR="007A2CC2" w:rsidRPr="007A2CC2" w:rsidRDefault="007A2CC2" w:rsidP="007A2CC2">
      <w:pPr>
        <w:keepNext/>
        <w:spacing w:after="0" w:line="240" w:lineRule="auto"/>
        <w:rPr>
          <w:rFonts w:ascii="Times New Roman" w:eastAsia="Calibri" w:hAnsi="Times New Roman" w:cs="Times New Roman"/>
          <w:b/>
          <w:iCs/>
          <w:color w:val="5B9BD5"/>
          <w:sz w:val="20"/>
          <w:szCs w:val="18"/>
        </w:rPr>
      </w:pPr>
      <w:bookmarkStart w:id="108" w:name="_Toc53086355"/>
      <w:bookmarkStart w:id="109" w:name="_Toc147322651"/>
      <w:r w:rsidRPr="007A2CC2">
        <w:rPr>
          <w:rFonts w:ascii="Times New Roman" w:eastAsia="Calibri" w:hAnsi="Times New Roman" w:cs="Times New Roman"/>
          <w:b/>
          <w:iCs/>
          <w:color w:val="5B9BD5"/>
          <w:sz w:val="20"/>
          <w:szCs w:val="18"/>
        </w:rPr>
        <w:lastRenderedPageBreak/>
        <w:t xml:space="preserve">Tabuľka </w:t>
      </w:r>
      <w:r w:rsidRPr="007A2CC2">
        <w:rPr>
          <w:rFonts w:ascii="Times New Roman" w:eastAsia="Calibri" w:hAnsi="Times New Roman" w:cs="Times New Roman"/>
          <w:b/>
          <w:iCs/>
          <w:color w:val="5B9BD5"/>
          <w:sz w:val="20"/>
          <w:szCs w:val="18"/>
        </w:rPr>
        <w:fldChar w:fldCharType="begin"/>
      </w:r>
      <w:r w:rsidRPr="007A2CC2">
        <w:rPr>
          <w:rFonts w:ascii="Times New Roman" w:eastAsia="Calibri" w:hAnsi="Times New Roman" w:cs="Times New Roman"/>
          <w:b/>
          <w:iCs/>
          <w:color w:val="5B9BD5"/>
          <w:sz w:val="20"/>
          <w:szCs w:val="18"/>
        </w:rPr>
        <w:instrText xml:space="preserve"> SEQ Tabuľka \* ARABIC </w:instrText>
      </w:r>
      <w:r w:rsidRPr="007A2CC2">
        <w:rPr>
          <w:rFonts w:ascii="Times New Roman" w:eastAsia="Calibri" w:hAnsi="Times New Roman" w:cs="Times New Roman"/>
          <w:b/>
          <w:iCs/>
          <w:color w:val="5B9BD5"/>
          <w:sz w:val="20"/>
          <w:szCs w:val="18"/>
        </w:rPr>
        <w:fldChar w:fldCharType="separate"/>
      </w:r>
      <w:r w:rsidR="003F6961">
        <w:rPr>
          <w:rFonts w:ascii="Times New Roman" w:eastAsia="Calibri" w:hAnsi="Times New Roman" w:cs="Times New Roman"/>
          <w:b/>
          <w:iCs/>
          <w:noProof/>
          <w:color w:val="5B9BD5"/>
          <w:sz w:val="20"/>
          <w:szCs w:val="18"/>
        </w:rPr>
        <w:t>28</w:t>
      </w:r>
      <w:r w:rsidRPr="007A2CC2">
        <w:rPr>
          <w:rFonts w:ascii="Times New Roman" w:eastAsia="Calibri" w:hAnsi="Times New Roman" w:cs="Times New Roman"/>
          <w:b/>
          <w:iCs/>
          <w:color w:val="5B9BD5"/>
          <w:sz w:val="20"/>
          <w:szCs w:val="18"/>
        </w:rPr>
        <w:fldChar w:fldCharType="end"/>
      </w:r>
      <w:r w:rsidRPr="007A2CC2">
        <w:rPr>
          <w:rFonts w:ascii="Times New Roman" w:eastAsia="Calibri" w:hAnsi="Times New Roman" w:cs="Times New Roman"/>
          <w:b/>
          <w:iCs/>
          <w:color w:val="5B9BD5"/>
          <w:sz w:val="20"/>
          <w:szCs w:val="18"/>
        </w:rPr>
        <w:t xml:space="preserve"> - Vplyv daňových kreditov na rozpočet (ESA 2010, v tis. eur)</w:t>
      </w:r>
      <w:bookmarkEnd w:id="108"/>
      <w:bookmarkEnd w:id="109"/>
    </w:p>
    <w:tbl>
      <w:tblPr>
        <w:tblW w:w="5000" w:type="pct"/>
        <w:tblLayout w:type="fixed"/>
        <w:tblCellMar>
          <w:left w:w="70" w:type="dxa"/>
          <w:right w:w="70" w:type="dxa"/>
        </w:tblCellMar>
        <w:tblLook w:val="04A0" w:firstRow="1" w:lastRow="0" w:firstColumn="1" w:lastColumn="0" w:noHBand="0" w:noVBand="1"/>
      </w:tblPr>
      <w:tblGrid>
        <w:gridCol w:w="4253"/>
        <w:gridCol w:w="803"/>
        <w:gridCol w:w="803"/>
        <w:gridCol w:w="803"/>
        <w:gridCol w:w="803"/>
        <w:gridCol w:w="803"/>
        <w:gridCol w:w="804"/>
      </w:tblGrid>
      <w:tr w:rsidR="007A2CC2" w:rsidRPr="007A2CC2" w:rsidTr="00F74E08">
        <w:trPr>
          <w:trHeight w:val="255"/>
        </w:trPr>
        <w:tc>
          <w:tcPr>
            <w:tcW w:w="4253"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0"/>
              <w:ind w:firstLineChars="600" w:firstLine="960"/>
              <w:jc w:val="right"/>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 </w:t>
            </w:r>
          </w:p>
        </w:tc>
        <w:tc>
          <w:tcPr>
            <w:tcW w:w="803"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2021 S</w:t>
            </w:r>
          </w:p>
        </w:tc>
        <w:tc>
          <w:tcPr>
            <w:tcW w:w="803"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2022 OS</w:t>
            </w:r>
          </w:p>
        </w:tc>
        <w:tc>
          <w:tcPr>
            <w:tcW w:w="803"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2023 OS</w:t>
            </w:r>
          </w:p>
        </w:tc>
        <w:tc>
          <w:tcPr>
            <w:tcW w:w="803"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2024 N</w:t>
            </w:r>
          </w:p>
        </w:tc>
        <w:tc>
          <w:tcPr>
            <w:tcW w:w="803"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2025 N</w:t>
            </w:r>
          </w:p>
        </w:tc>
        <w:tc>
          <w:tcPr>
            <w:tcW w:w="804" w:type="dxa"/>
            <w:tcBorders>
              <w:top w:val="single" w:sz="4" w:space="0" w:color="auto"/>
              <w:left w:val="nil"/>
              <w:bottom w:val="single" w:sz="4" w:space="0" w:color="auto"/>
              <w:right w:val="nil"/>
            </w:tcBorders>
            <w:shd w:val="clear" w:color="auto" w:fill="auto"/>
            <w:noWrap/>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2026 N</w:t>
            </w:r>
          </w:p>
        </w:tc>
      </w:tr>
      <w:tr w:rsidR="007A2CC2" w:rsidRPr="007A2CC2" w:rsidTr="00F74E08">
        <w:trPr>
          <w:trHeight w:val="255"/>
        </w:trPr>
        <w:tc>
          <w:tcPr>
            <w:tcW w:w="4253" w:type="dxa"/>
            <w:tcBorders>
              <w:top w:val="nil"/>
              <w:left w:val="nil"/>
              <w:bottom w:val="nil"/>
              <w:right w:val="nil"/>
            </w:tcBorders>
            <w:shd w:val="clear" w:color="auto" w:fill="auto"/>
            <w:noWrap/>
            <w:vAlign w:val="bottom"/>
            <w:hideMark/>
          </w:tcPr>
          <w:p w:rsidR="007A2CC2" w:rsidRPr="007A2CC2" w:rsidRDefault="007A2CC2" w:rsidP="007A2CC2">
            <w:pPr>
              <w:spacing w:after="0"/>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Daňové kredity spolu</w:t>
            </w:r>
          </w:p>
        </w:tc>
        <w:tc>
          <w:tcPr>
            <w:tcW w:w="803"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358 598</w:t>
            </w:r>
          </w:p>
        </w:tc>
        <w:tc>
          <w:tcPr>
            <w:tcW w:w="803"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509 395</w:t>
            </w:r>
          </w:p>
        </w:tc>
        <w:tc>
          <w:tcPr>
            <w:tcW w:w="803"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1 158 052</w:t>
            </w:r>
          </w:p>
        </w:tc>
        <w:tc>
          <w:tcPr>
            <w:tcW w:w="803"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1 163 170</w:t>
            </w:r>
          </w:p>
        </w:tc>
        <w:tc>
          <w:tcPr>
            <w:tcW w:w="803"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854 732</w:t>
            </w:r>
          </w:p>
        </w:tc>
        <w:tc>
          <w:tcPr>
            <w:tcW w:w="804" w:type="dxa"/>
            <w:tcBorders>
              <w:top w:val="nil"/>
              <w:left w:val="nil"/>
              <w:bottom w:val="nil"/>
              <w:right w:val="nil"/>
            </w:tcBorders>
            <w:shd w:val="clear" w:color="auto" w:fill="auto"/>
            <w:noWrap/>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859 714</w:t>
            </w:r>
          </w:p>
        </w:tc>
      </w:tr>
      <w:tr w:rsidR="007A2CC2" w:rsidRPr="007A2CC2" w:rsidTr="00F74E08">
        <w:trPr>
          <w:trHeight w:val="255"/>
        </w:trPr>
        <w:tc>
          <w:tcPr>
            <w:tcW w:w="4253" w:type="dxa"/>
            <w:tcBorders>
              <w:top w:val="nil"/>
              <w:left w:val="nil"/>
              <w:bottom w:val="nil"/>
              <w:right w:val="nil"/>
            </w:tcBorders>
            <w:shd w:val="clear" w:color="auto" w:fill="auto"/>
            <w:noWrap/>
            <w:vAlign w:val="bottom"/>
            <w:hideMark/>
          </w:tcPr>
          <w:p w:rsidR="007A2CC2" w:rsidRPr="007A2CC2" w:rsidRDefault="007A2CC2" w:rsidP="007A2CC2">
            <w:pPr>
              <w:spacing w:after="0"/>
              <w:ind w:firstLineChars="200" w:firstLine="32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Zamestnanecká prémia spolu</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-9</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8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r>
      <w:tr w:rsidR="007A2CC2" w:rsidRPr="007A2CC2" w:rsidTr="00F74E08">
        <w:trPr>
          <w:trHeight w:val="255"/>
        </w:trPr>
        <w:tc>
          <w:tcPr>
            <w:tcW w:w="4253" w:type="dxa"/>
            <w:tcBorders>
              <w:top w:val="nil"/>
              <w:left w:val="nil"/>
              <w:bottom w:val="nil"/>
              <w:right w:val="nil"/>
            </w:tcBorders>
            <w:shd w:val="clear" w:color="auto" w:fill="auto"/>
            <w:noWrap/>
            <w:vAlign w:val="bottom"/>
            <w:hideMark/>
          </w:tcPr>
          <w:p w:rsidR="007A2CC2" w:rsidRPr="007A2CC2" w:rsidRDefault="007A2CC2" w:rsidP="007A2CC2">
            <w:pPr>
              <w:spacing w:after="0"/>
              <w:ind w:firstLineChars="400" w:firstLine="64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DPFO zo závislej činnosti</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8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r>
      <w:tr w:rsidR="007A2CC2" w:rsidRPr="007A2CC2" w:rsidTr="00F74E08">
        <w:trPr>
          <w:trHeight w:val="255"/>
        </w:trPr>
        <w:tc>
          <w:tcPr>
            <w:tcW w:w="4253" w:type="dxa"/>
            <w:tcBorders>
              <w:top w:val="nil"/>
              <w:left w:val="nil"/>
              <w:bottom w:val="nil"/>
              <w:right w:val="nil"/>
            </w:tcBorders>
            <w:shd w:val="clear" w:color="auto" w:fill="auto"/>
            <w:noWrap/>
            <w:vAlign w:val="bottom"/>
            <w:hideMark/>
          </w:tcPr>
          <w:p w:rsidR="007A2CC2" w:rsidRPr="007A2CC2" w:rsidRDefault="007A2CC2" w:rsidP="007A2CC2">
            <w:pPr>
              <w:spacing w:after="0"/>
              <w:ind w:firstLineChars="400" w:firstLine="64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DPFO z podnikania</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-9</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c>
          <w:tcPr>
            <w:tcW w:w="8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0</w:t>
            </w:r>
          </w:p>
        </w:tc>
      </w:tr>
      <w:tr w:rsidR="007A2CC2" w:rsidRPr="007A2CC2" w:rsidTr="00F74E08">
        <w:trPr>
          <w:trHeight w:val="255"/>
        </w:trPr>
        <w:tc>
          <w:tcPr>
            <w:tcW w:w="4253" w:type="dxa"/>
            <w:tcBorders>
              <w:top w:val="nil"/>
              <w:left w:val="nil"/>
              <w:bottom w:val="nil"/>
              <w:right w:val="nil"/>
            </w:tcBorders>
            <w:shd w:val="clear" w:color="auto" w:fill="auto"/>
            <w:noWrap/>
            <w:vAlign w:val="bottom"/>
            <w:hideMark/>
          </w:tcPr>
          <w:p w:rsidR="007A2CC2" w:rsidRPr="007A2CC2" w:rsidRDefault="007A2CC2" w:rsidP="007A2CC2">
            <w:pPr>
              <w:spacing w:after="0"/>
              <w:ind w:firstLineChars="200" w:firstLine="32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Daňový bonus spolu</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352 633</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502 961</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1 149 181</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1 149 981</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839 989</w:t>
            </w:r>
          </w:p>
        </w:tc>
        <w:tc>
          <w:tcPr>
            <w:tcW w:w="8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843 667</w:t>
            </w:r>
          </w:p>
        </w:tc>
      </w:tr>
      <w:tr w:rsidR="007A2CC2" w:rsidRPr="007A2CC2" w:rsidTr="00F74E08">
        <w:trPr>
          <w:trHeight w:val="255"/>
        </w:trPr>
        <w:tc>
          <w:tcPr>
            <w:tcW w:w="4253" w:type="dxa"/>
            <w:tcBorders>
              <w:top w:val="nil"/>
              <w:left w:val="nil"/>
              <w:bottom w:val="nil"/>
              <w:right w:val="nil"/>
            </w:tcBorders>
            <w:shd w:val="clear" w:color="auto" w:fill="auto"/>
            <w:noWrap/>
            <w:vAlign w:val="bottom"/>
            <w:hideMark/>
          </w:tcPr>
          <w:p w:rsidR="007A2CC2" w:rsidRPr="007A2CC2" w:rsidRDefault="007A2CC2" w:rsidP="007A2CC2">
            <w:pPr>
              <w:spacing w:after="0"/>
              <w:ind w:firstLineChars="400" w:firstLine="64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DPFO zo závislej činnosti</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283 237</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378 133</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915 637</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916 307</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667 488</w:t>
            </w:r>
          </w:p>
        </w:tc>
        <w:tc>
          <w:tcPr>
            <w:tcW w:w="8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669 964</w:t>
            </w:r>
          </w:p>
        </w:tc>
      </w:tr>
      <w:tr w:rsidR="007A2CC2" w:rsidRPr="007A2CC2" w:rsidTr="00F74E08">
        <w:trPr>
          <w:trHeight w:val="255"/>
        </w:trPr>
        <w:tc>
          <w:tcPr>
            <w:tcW w:w="4253" w:type="dxa"/>
            <w:tcBorders>
              <w:top w:val="nil"/>
              <w:left w:val="nil"/>
              <w:bottom w:val="nil"/>
              <w:right w:val="nil"/>
            </w:tcBorders>
            <w:shd w:val="clear" w:color="auto" w:fill="auto"/>
            <w:noWrap/>
            <w:vAlign w:val="bottom"/>
            <w:hideMark/>
          </w:tcPr>
          <w:p w:rsidR="007A2CC2" w:rsidRPr="007A2CC2" w:rsidRDefault="007A2CC2" w:rsidP="007A2CC2">
            <w:pPr>
              <w:spacing w:after="0"/>
              <w:ind w:firstLineChars="400" w:firstLine="64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DPFO z podnikania</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69 397</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124 828</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233 544</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233 674</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172 501</w:t>
            </w:r>
          </w:p>
        </w:tc>
        <w:tc>
          <w:tcPr>
            <w:tcW w:w="8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173 703</w:t>
            </w:r>
          </w:p>
        </w:tc>
      </w:tr>
      <w:tr w:rsidR="007A2CC2" w:rsidRPr="007A2CC2" w:rsidTr="00F74E08">
        <w:trPr>
          <w:trHeight w:val="255"/>
        </w:trPr>
        <w:tc>
          <w:tcPr>
            <w:tcW w:w="4253" w:type="dxa"/>
            <w:tcBorders>
              <w:top w:val="nil"/>
              <w:left w:val="nil"/>
              <w:bottom w:val="nil"/>
              <w:right w:val="nil"/>
            </w:tcBorders>
            <w:shd w:val="clear" w:color="auto" w:fill="auto"/>
            <w:noWrap/>
            <w:vAlign w:val="bottom"/>
            <w:hideMark/>
          </w:tcPr>
          <w:p w:rsidR="007A2CC2" w:rsidRPr="007A2CC2" w:rsidRDefault="007A2CC2" w:rsidP="007A2CC2">
            <w:pPr>
              <w:spacing w:after="0"/>
              <w:ind w:firstLineChars="200" w:firstLine="32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Daňový bonus na hypotéky</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5 973</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6 434</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8 871</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13 189</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14 743</w:t>
            </w:r>
          </w:p>
        </w:tc>
        <w:tc>
          <w:tcPr>
            <w:tcW w:w="8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16 047</w:t>
            </w:r>
          </w:p>
        </w:tc>
      </w:tr>
      <w:tr w:rsidR="007A2CC2" w:rsidRPr="007A2CC2" w:rsidTr="00F74E08">
        <w:trPr>
          <w:trHeight w:val="255"/>
        </w:trPr>
        <w:tc>
          <w:tcPr>
            <w:tcW w:w="4253" w:type="dxa"/>
            <w:tcBorders>
              <w:top w:val="nil"/>
              <w:left w:val="nil"/>
              <w:bottom w:val="nil"/>
              <w:right w:val="nil"/>
            </w:tcBorders>
            <w:shd w:val="clear" w:color="auto" w:fill="auto"/>
            <w:noWrap/>
            <w:vAlign w:val="bottom"/>
            <w:hideMark/>
          </w:tcPr>
          <w:p w:rsidR="007A2CC2" w:rsidRPr="007A2CC2" w:rsidRDefault="007A2CC2" w:rsidP="007A2CC2">
            <w:pPr>
              <w:spacing w:after="0"/>
              <w:ind w:firstLineChars="200" w:firstLine="32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 xml:space="preserve">      DPFO zo závislej činnosti</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3 731</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4 189</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4 875</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8 676</w:t>
            </w:r>
          </w:p>
        </w:tc>
        <w:tc>
          <w:tcPr>
            <w:tcW w:w="803"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9 800</w:t>
            </w:r>
          </w:p>
        </w:tc>
        <w:tc>
          <w:tcPr>
            <w:tcW w:w="804"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10 733</w:t>
            </w:r>
          </w:p>
        </w:tc>
      </w:tr>
      <w:tr w:rsidR="007A2CC2" w:rsidRPr="007A2CC2" w:rsidTr="00F74E08">
        <w:trPr>
          <w:trHeight w:val="255"/>
        </w:trPr>
        <w:tc>
          <w:tcPr>
            <w:tcW w:w="4253" w:type="dxa"/>
            <w:tcBorders>
              <w:top w:val="nil"/>
              <w:left w:val="nil"/>
              <w:bottom w:val="single" w:sz="4" w:space="0" w:color="auto"/>
              <w:right w:val="nil"/>
            </w:tcBorders>
            <w:shd w:val="clear" w:color="auto" w:fill="auto"/>
            <w:noWrap/>
            <w:vAlign w:val="bottom"/>
            <w:hideMark/>
          </w:tcPr>
          <w:p w:rsidR="007A2CC2" w:rsidRPr="007A2CC2" w:rsidRDefault="007A2CC2" w:rsidP="007A2CC2">
            <w:pPr>
              <w:spacing w:after="0"/>
              <w:ind w:firstLineChars="200" w:firstLine="32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 xml:space="preserve">     DPFO z podnikania</w:t>
            </w:r>
          </w:p>
        </w:tc>
        <w:tc>
          <w:tcPr>
            <w:tcW w:w="803"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2 243</w:t>
            </w:r>
          </w:p>
        </w:tc>
        <w:tc>
          <w:tcPr>
            <w:tcW w:w="803"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2 245</w:t>
            </w:r>
          </w:p>
        </w:tc>
        <w:tc>
          <w:tcPr>
            <w:tcW w:w="803"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3 996</w:t>
            </w:r>
          </w:p>
        </w:tc>
        <w:tc>
          <w:tcPr>
            <w:tcW w:w="803"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4 513</w:t>
            </w:r>
          </w:p>
        </w:tc>
        <w:tc>
          <w:tcPr>
            <w:tcW w:w="803"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4 943</w:t>
            </w:r>
          </w:p>
        </w:tc>
        <w:tc>
          <w:tcPr>
            <w:tcW w:w="804"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5 314</w:t>
            </w:r>
          </w:p>
        </w:tc>
      </w:tr>
    </w:tbl>
    <w:p w:rsidR="007A2CC2" w:rsidRPr="007A2CC2" w:rsidRDefault="007A2CC2" w:rsidP="007A2CC2">
      <w:pPr>
        <w:spacing w:after="0"/>
        <w:ind w:left="7788"/>
        <w:jc w:val="both"/>
        <w:rPr>
          <w:rFonts w:ascii="Times New Roman" w:eastAsia="Calibri" w:hAnsi="Times New Roman" w:cs="Times New Roman"/>
          <w:bCs/>
          <w:sz w:val="24"/>
        </w:rPr>
      </w:pPr>
      <w:r w:rsidRPr="007A2CC2">
        <w:rPr>
          <w:rFonts w:ascii="Times New Roman" w:eastAsia="Calibri" w:hAnsi="Times New Roman" w:cs="Times New Roman"/>
          <w:bCs/>
          <w:i/>
          <w:sz w:val="16"/>
        </w:rPr>
        <w:t xml:space="preserve">        Zdroj: MF SR</w:t>
      </w:r>
    </w:p>
    <w:p w:rsidR="007A2CC2" w:rsidRPr="007A2CC2" w:rsidRDefault="007A2CC2" w:rsidP="007A2CC2">
      <w:pPr>
        <w:spacing w:after="0"/>
        <w:jc w:val="both"/>
        <w:rPr>
          <w:rFonts w:ascii="Times New Roman" w:eastAsia="Calibri" w:hAnsi="Times New Roman" w:cs="Times New Roman"/>
          <w:sz w:val="24"/>
        </w:rPr>
      </w:pPr>
    </w:p>
    <w:p w:rsidR="007A2CC2" w:rsidRPr="007A2CC2" w:rsidRDefault="007A2CC2" w:rsidP="007A2CC2">
      <w:pPr>
        <w:spacing w:after="0"/>
        <w:jc w:val="both"/>
        <w:rPr>
          <w:rFonts w:ascii="Times New Roman" w:eastAsia="Calibri" w:hAnsi="Times New Roman" w:cs="Times New Roman"/>
          <w:sz w:val="24"/>
        </w:rPr>
      </w:pPr>
      <w:r w:rsidRPr="007A2CC2">
        <w:rPr>
          <w:rFonts w:ascii="Times New Roman" w:eastAsia="Calibri" w:hAnsi="Times New Roman" w:cs="Times New Roman"/>
          <w:sz w:val="24"/>
        </w:rPr>
        <w:t>Zároveň na rozdiel medzi akruálnym a hotovostným výnosom pozitívne vplýva odlišné zaznamenávanie sumy 2 % poukazovaných na osobitný účel z daní z príjmov fyzických a právnických osôb. Kým pri hotovostnom princípe suma poukázaná na osobitný účel znižuje výšku výnosu dane, a tým znižuje príjmy verejnej správy, akruálne dane nie sú týmto prevodom ovplyvnené. Vyplýva to z ekonomickej podstaty transakcie, ktorá neznižuje výšku daňovej povinnosti voči verejným financiám (akruálnu daň), ale na základe zákona schváleného NR SR sa časť peňazí použije na financovanie tretieho sektora. Uvedená suma teda neznižuje príjmy, ale zvyšuje verejné výdavky a týmto spôsobom negatívne ovplyvňuje hospodárenie v metodike ESA 2010.</w:t>
      </w:r>
    </w:p>
    <w:p w:rsidR="007A2CC2" w:rsidRPr="007A2CC2" w:rsidRDefault="007A2CC2" w:rsidP="007A2CC2">
      <w:pPr>
        <w:spacing w:after="0"/>
        <w:jc w:val="both"/>
        <w:rPr>
          <w:rFonts w:ascii="Times New Roman" w:eastAsia="Calibri" w:hAnsi="Times New Roman" w:cs="Times New Roman"/>
          <w:sz w:val="24"/>
        </w:rPr>
      </w:pPr>
    </w:p>
    <w:p w:rsidR="007A2CC2" w:rsidRPr="007A2CC2" w:rsidRDefault="007A2CC2" w:rsidP="007A2CC2">
      <w:pPr>
        <w:spacing w:after="0"/>
        <w:jc w:val="both"/>
        <w:rPr>
          <w:rFonts w:ascii="Times New Roman" w:eastAsia="Calibri" w:hAnsi="Times New Roman" w:cs="Times New Roman"/>
          <w:sz w:val="24"/>
        </w:rPr>
      </w:pPr>
      <w:r w:rsidRPr="007A2CC2">
        <w:rPr>
          <w:rFonts w:ascii="Times New Roman" w:eastAsia="Calibri" w:hAnsi="Times New Roman" w:cs="Times New Roman"/>
          <w:sz w:val="24"/>
        </w:rPr>
        <w:t>Aktuálne očakávania ohľadom výšky prevodu prostriedkov na osobitný účel sú v nasledujúcej tabuľke. Očakávania pre rok 2024 sú v porovnaní s rozpočtom na roky 2023 až 2025 mierne vyššie z dôvodu očakávanej vyššej zaplatenej dane za rok 2023. V roku 2025 sa prejaví pokles výnosu daní v roku 2024 na nižších prevodoch na verejnoprospešný účel.</w:t>
      </w:r>
    </w:p>
    <w:p w:rsidR="007A2CC2" w:rsidRPr="007A2CC2" w:rsidRDefault="007A2CC2" w:rsidP="007A2CC2">
      <w:pPr>
        <w:spacing w:after="0"/>
        <w:jc w:val="both"/>
        <w:rPr>
          <w:rFonts w:ascii="Times New Roman" w:eastAsia="Calibri" w:hAnsi="Times New Roman" w:cs="Times New Roman"/>
          <w:sz w:val="24"/>
        </w:rPr>
      </w:pPr>
    </w:p>
    <w:p w:rsidR="007A2CC2" w:rsidRPr="007A2CC2" w:rsidRDefault="007A2CC2" w:rsidP="007A2CC2">
      <w:pPr>
        <w:keepNext/>
        <w:spacing w:after="0" w:line="240" w:lineRule="auto"/>
        <w:rPr>
          <w:rFonts w:ascii="Times New Roman" w:eastAsia="Calibri" w:hAnsi="Times New Roman" w:cs="Times New Roman"/>
          <w:b/>
          <w:iCs/>
          <w:color w:val="5B9BD5"/>
          <w:sz w:val="20"/>
          <w:szCs w:val="18"/>
        </w:rPr>
      </w:pPr>
      <w:bookmarkStart w:id="110" w:name="_Toc53086356"/>
      <w:bookmarkStart w:id="111" w:name="_Toc147322652"/>
      <w:r w:rsidRPr="007A2CC2">
        <w:rPr>
          <w:rFonts w:ascii="Times New Roman" w:eastAsia="Calibri" w:hAnsi="Times New Roman" w:cs="Times New Roman"/>
          <w:b/>
          <w:iCs/>
          <w:color w:val="5B9BD5"/>
          <w:sz w:val="20"/>
          <w:szCs w:val="18"/>
        </w:rPr>
        <w:t xml:space="preserve">Tabuľka </w:t>
      </w:r>
      <w:r w:rsidRPr="007A2CC2">
        <w:rPr>
          <w:rFonts w:ascii="Times New Roman" w:eastAsia="Calibri" w:hAnsi="Times New Roman" w:cs="Times New Roman"/>
          <w:b/>
          <w:iCs/>
          <w:color w:val="5B9BD5"/>
          <w:sz w:val="20"/>
          <w:szCs w:val="18"/>
        </w:rPr>
        <w:fldChar w:fldCharType="begin"/>
      </w:r>
      <w:r w:rsidRPr="007A2CC2">
        <w:rPr>
          <w:rFonts w:ascii="Times New Roman" w:eastAsia="Calibri" w:hAnsi="Times New Roman" w:cs="Times New Roman"/>
          <w:b/>
          <w:iCs/>
          <w:color w:val="5B9BD5"/>
          <w:sz w:val="20"/>
          <w:szCs w:val="18"/>
        </w:rPr>
        <w:instrText xml:space="preserve"> SEQ Tabuľka \* ARABIC </w:instrText>
      </w:r>
      <w:r w:rsidRPr="007A2CC2">
        <w:rPr>
          <w:rFonts w:ascii="Times New Roman" w:eastAsia="Calibri" w:hAnsi="Times New Roman" w:cs="Times New Roman"/>
          <w:b/>
          <w:iCs/>
          <w:color w:val="5B9BD5"/>
          <w:sz w:val="20"/>
          <w:szCs w:val="18"/>
        </w:rPr>
        <w:fldChar w:fldCharType="separate"/>
      </w:r>
      <w:r w:rsidR="003F6961">
        <w:rPr>
          <w:rFonts w:ascii="Times New Roman" w:eastAsia="Calibri" w:hAnsi="Times New Roman" w:cs="Times New Roman"/>
          <w:b/>
          <w:iCs/>
          <w:noProof/>
          <w:color w:val="5B9BD5"/>
          <w:sz w:val="20"/>
          <w:szCs w:val="18"/>
        </w:rPr>
        <w:t>29</w:t>
      </w:r>
      <w:r w:rsidRPr="007A2CC2">
        <w:rPr>
          <w:rFonts w:ascii="Times New Roman" w:eastAsia="Calibri" w:hAnsi="Times New Roman" w:cs="Times New Roman"/>
          <w:b/>
          <w:iCs/>
          <w:color w:val="5B9BD5"/>
          <w:sz w:val="20"/>
          <w:szCs w:val="18"/>
        </w:rPr>
        <w:fldChar w:fldCharType="end"/>
      </w:r>
      <w:r w:rsidRPr="007A2CC2">
        <w:rPr>
          <w:rFonts w:ascii="Times New Roman" w:eastAsia="Calibri" w:hAnsi="Times New Roman" w:cs="Times New Roman"/>
          <w:b/>
          <w:iCs/>
          <w:color w:val="5B9BD5"/>
          <w:sz w:val="20"/>
          <w:szCs w:val="18"/>
        </w:rPr>
        <w:t xml:space="preserve"> - Vplyv prevodu prostriedkov na verejnoprospešný účel (VPÚ) na rozpočet (ESA 2010, v tis. eur)</w:t>
      </w:r>
      <w:bookmarkEnd w:id="110"/>
      <w:bookmarkEnd w:id="111"/>
    </w:p>
    <w:tbl>
      <w:tblPr>
        <w:tblW w:w="5000" w:type="pct"/>
        <w:tblCellMar>
          <w:left w:w="70" w:type="dxa"/>
          <w:right w:w="70" w:type="dxa"/>
        </w:tblCellMar>
        <w:tblLook w:val="04A0" w:firstRow="1" w:lastRow="0" w:firstColumn="1" w:lastColumn="0" w:noHBand="0" w:noVBand="1"/>
      </w:tblPr>
      <w:tblGrid>
        <w:gridCol w:w="3475"/>
        <w:gridCol w:w="1052"/>
        <w:gridCol w:w="909"/>
        <w:gridCol w:w="909"/>
        <w:gridCol w:w="909"/>
        <w:gridCol w:w="909"/>
        <w:gridCol w:w="909"/>
      </w:tblGrid>
      <w:tr w:rsidR="007A2CC2" w:rsidRPr="007A2CC2" w:rsidTr="00F74E08">
        <w:trPr>
          <w:trHeight w:val="255"/>
        </w:trPr>
        <w:tc>
          <w:tcPr>
            <w:tcW w:w="3475" w:type="dxa"/>
            <w:tcBorders>
              <w:top w:val="single" w:sz="4" w:space="0" w:color="auto"/>
              <w:left w:val="nil"/>
              <w:bottom w:val="single" w:sz="4" w:space="0" w:color="auto"/>
              <w:right w:val="nil"/>
            </w:tcBorders>
            <w:shd w:val="clear" w:color="auto" w:fill="auto"/>
            <w:vAlign w:val="bottom"/>
            <w:hideMark/>
          </w:tcPr>
          <w:p w:rsidR="007A2CC2" w:rsidRPr="007A2CC2" w:rsidRDefault="007A2CC2" w:rsidP="007A2CC2">
            <w:pPr>
              <w:spacing w:after="0"/>
              <w:jc w:val="right"/>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 </w:t>
            </w:r>
          </w:p>
        </w:tc>
        <w:tc>
          <w:tcPr>
            <w:tcW w:w="1052" w:type="dxa"/>
            <w:tcBorders>
              <w:top w:val="single" w:sz="4" w:space="0" w:color="auto"/>
              <w:left w:val="nil"/>
              <w:bottom w:val="single" w:sz="4" w:space="0" w:color="auto"/>
              <w:right w:val="nil"/>
            </w:tcBorders>
            <w:shd w:val="clear" w:color="auto" w:fill="auto"/>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2021 S</w:t>
            </w:r>
          </w:p>
        </w:tc>
        <w:tc>
          <w:tcPr>
            <w:tcW w:w="909" w:type="dxa"/>
            <w:tcBorders>
              <w:top w:val="single" w:sz="4" w:space="0" w:color="auto"/>
              <w:left w:val="nil"/>
              <w:bottom w:val="single" w:sz="4" w:space="0" w:color="auto"/>
              <w:right w:val="nil"/>
            </w:tcBorders>
            <w:shd w:val="clear" w:color="auto" w:fill="auto"/>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2022 OS</w:t>
            </w:r>
          </w:p>
        </w:tc>
        <w:tc>
          <w:tcPr>
            <w:tcW w:w="909" w:type="dxa"/>
            <w:tcBorders>
              <w:top w:val="single" w:sz="4" w:space="0" w:color="auto"/>
              <w:left w:val="nil"/>
              <w:bottom w:val="single" w:sz="4" w:space="0" w:color="auto"/>
              <w:right w:val="nil"/>
            </w:tcBorders>
            <w:shd w:val="clear" w:color="auto" w:fill="auto"/>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2023 OS</w:t>
            </w:r>
          </w:p>
        </w:tc>
        <w:tc>
          <w:tcPr>
            <w:tcW w:w="909" w:type="dxa"/>
            <w:tcBorders>
              <w:top w:val="single" w:sz="4" w:space="0" w:color="auto"/>
              <w:left w:val="nil"/>
              <w:bottom w:val="single" w:sz="4" w:space="0" w:color="auto"/>
              <w:right w:val="nil"/>
            </w:tcBorders>
            <w:shd w:val="clear" w:color="auto" w:fill="auto"/>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2024 N</w:t>
            </w:r>
          </w:p>
        </w:tc>
        <w:tc>
          <w:tcPr>
            <w:tcW w:w="909" w:type="dxa"/>
            <w:tcBorders>
              <w:top w:val="single" w:sz="4" w:space="0" w:color="auto"/>
              <w:left w:val="nil"/>
              <w:bottom w:val="single" w:sz="4" w:space="0" w:color="auto"/>
              <w:right w:val="nil"/>
            </w:tcBorders>
            <w:shd w:val="clear" w:color="auto" w:fill="auto"/>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2025 N</w:t>
            </w:r>
          </w:p>
        </w:tc>
        <w:tc>
          <w:tcPr>
            <w:tcW w:w="909" w:type="dxa"/>
            <w:tcBorders>
              <w:top w:val="single" w:sz="4" w:space="0" w:color="auto"/>
              <w:left w:val="nil"/>
              <w:bottom w:val="single" w:sz="4" w:space="0" w:color="auto"/>
              <w:right w:val="nil"/>
            </w:tcBorders>
            <w:shd w:val="clear" w:color="auto" w:fill="auto"/>
            <w:vAlign w:val="bottom"/>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lang w:eastAsia="sk-SK"/>
              </w:rPr>
              <w:t>2026 N</w:t>
            </w:r>
          </w:p>
        </w:tc>
      </w:tr>
      <w:tr w:rsidR="007A2CC2" w:rsidRPr="007A2CC2" w:rsidTr="00F74E08">
        <w:trPr>
          <w:trHeight w:val="255"/>
        </w:trPr>
        <w:tc>
          <w:tcPr>
            <w:tcW w:w="3475" w:type="dxa"/>
            <w:tcBorders>
              <w:top w:val="nil"/>
              <w:left w:val="nil"/>
              <w:bottom w:val="nil"/>
              <w:right w:val="nil"/>
            </w:tcBorders>
            <w:shd w:val="clear" w:color="auto" w:fill="auto"/>
            <w:vAlign w:val="center"/>
            <w:hideMark/>
          </w:tcPr>
          <w:p w:rsidR="007A2CC2" w:rsidRPr="007A2CC2" w:rsidRDefault="007A2CC2" w:rsidP="007A2CC2">
            <w:pPr>
              <w:spacing w:after="0"/>
              <w:rPr>
                <w:rFonts w:ascii="Times New Roman" w:eastAsia="Calibri" w:hAnsi="Times New Roman" w:cs="Times New Roman"/>
                <w:b/>
                <w:bCs/>
                <w:sz w:val="16"/>
                <w:szCs w:val="16"/>
                <w:lang w:eastAsia="sk-SK"/>
              </w:rPr>
            </w:pPr>
            <w:r w:rsidRPr="007A2CC2">
              <w:rPr>
                <w:rFonts w:ascii="Times New Roman" w:eastAsia="Calibri" w:hAnsi="Times New Roman" w:cs="Times New Roman"/>
                <w:b/>
                <w:bCs/>
                <w:sz w:val="16"/>
                <w:szCs w:val="16"/>
                <w:lang w:eastAsia="sk-SK"/>
              </w:rPr>
              <w:t xml:space="preserve">PREVOD NA VPÚ spolu </w:t>
            </w:r>
          </w:p>
        </w:tc>
        <w:tc>
          <w:tcPr>
            <w:tcW w:w="1052"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87 190</w:t>
            </w:r>
          </w:p>
        </w:tc>
        <w:tc>
          <w:tcPr>
            <w:tcW w:w="90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87 993</w:t>
            </w:r>
          </w:p>
        </w:tc>
        <w:tc>
          <w:tcPr>
            <w:tcW w:w="90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100 245</w:t>
            </w:r>
          </w:p>
        </w:tc>
        <w:tc>
          <w:tcPr>
            <w:tcW w:w="90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103 926</w:t>
            </w:r>
          </w:p>
        </w:tc>
        <w:tc>
          <w:tcPr>
            <w:tcW w:w="90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97 004</w:t>
            </w:r>
          </w:p>
        </w:tc>
        <w:tc>
          <w:tcPr>
            <w:tcW w:w="90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b/>
                <w:bCs/>
                <w:color w:val="FF0000"/>
                <w:sz w:val="16"/>
                <w:szCs w:val="16"/>
                <w:highlight w:val="yellow"/>
                <w:lang w:eastAsia="sk-SK"/>
              </w:rPr>
            </w:pPr>
            <w:r w:rsidRPr="007A2CC2">
              <w:rPr>
                <w:rFonts w:ascii="Times New Roman" w:eastAsia="Calibri" w:hAnsi="Times New Roman" w:cs="Times New Roman"/>
                <w:b/>
                <w:bCs/>
                <w:sz w:val="16"/>
                <w:szCs w:val="16"/>
              </w:rPr>
              <w:t>100 800</w:t>
            </w:r>
          </w:p>
        </w:tc>
      </w:tr>
      <w:tr w:rsidR="007A2CC2" w:rsidRPr="007A2CC2" w:rsidTr="00F74E08">
        <w:trPr>
          <w:trHeight w:val="255"/>
        </w:trPr>
        <w:tc>
          <w:tcPr>
            <w:tcW w:w="3475" w:type="dxa"/>
            <w:tcBorders>
              <w:top w:val="nil"/>
              <w:left w:val="nil"/>
              <w:bottom w:val="nil"/>
              <w:right w:val="nil"/>
            </w:tcBorders>
            <w:shd w:val="clear" w:color="auto" w:fill="auto"/>
            <w:vAlign w:val="center"/>
            <w:hideMark/>
          </w:tcPr>
          <w:p w:rsidR="007A2CC2" w:rsidRPr="007A2CC2" w:rsidRDefault="007A2CC2" w:rsidP="007A2CC2">
            <w:pPr>
              <w:spacing w:after="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 xml:space="preserve">     Prevod na VPÚ z DPFO</w:t>
            </w:r>
          </w:p>
        </w:tc>
        <w:tc>
          <w:tcPr>
            <w:tcW w:w="1052"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49 850</w:t>
            </w:r>
          </w:p>
        </w:tc>
        <w:tc>
          <w:tcPr>
            <w:tcW w:w="90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42 860</w:t>
            </w:r>
          </w:p>
        </w:tc>
        <w:tc>
          <w:tcPr>
            <w:tcW w:w="90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47 240</w:t>
            </w:r>
          </w:p>
        </w:tc>
        <w:tc>
          <w:tcPr>
            <w:tcW w:w="90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46 641</w:t>
            </w:r>
          </w:p>
        </w:tc>
        <w:tc>
          <w:tcPr>
            <w:tcW w:w="90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39 671</w:t>
            </w:r>
          </w:p>
        </w:tc>
        <w:tc>
          <w:tcPr>
            <w:tcW w:w="909" w:type="dxa"/>
            <w:tcBorders>
              <w:top w:val="nil"/>
              <w:left w:val="nil"/>
              <w:bottom w:val="nil"/>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42 586</w:t>
            </w:r>
          </w:p>
        </w:tc>
      </w:tr>
      <w:tr w:rsidR="007A2CC2" w:rsidRPr="007A2CC2" w:rsidTr="00F74E08">
        <w:trPr>
          <w:trHeight w:val="255"/>
        </w:trPr>
        <w:tc>
          <w:tcPr>
            <w:tcW w:w="3475"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rPr>
                <w:rFonts w:ascii="Times New Roman" w:eastAsia="Calibri" w:hAnsi="Times New Roman" w:cs="Times New Roman"/>
                <w:sz w:val="16"/>
                <w:szCs w:val="16"/>
                <w:lang w:eastAsia="sk-SK"/>
              </w:rPr>
            </w:pPr>
            <w:r w:rsidRPr="007A2CC2">
              <w:rPr>
                <w:rFonts w:ascii="Times New Roman" w:eastAsia="Calibri" w:hAnsi="Times New Roman" w:cs="Times New Roman"/>
                <w:sz w:val="16"/>
                <w:szCs w:val="16"/>
                <w:lang w:eastAsia="sk-SK"/>
              </w:rPr>
              <w:t xml:space="preserve">     Prevod na VPÚ z DPPO</w:t>
            </w:r>
          </w:p>
        </w:tc>
        <w:tc>
          <w:tcPr>
            <w:tcW w:w="1052"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37 341</w:t>
            </w:r>
          </w:p>
        </w:tc>
        <w:tc>
          <w:tcPr>
            <w:tcW w:w="909"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45 133</w:t>
            </w:r>
          </w:p>
        </w:tc>
        <w:tc>
          <w:tcPr>
            <w:tcW w:w="909"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53 005</w:t>
            </w:r>
          </w:p>
        </w:tc>
        <w:tc>
          <w:tcPr>
            <w:tcW w:w="909"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57 285</w:t>
            </w:r>
          </w:p>
        </w:tc>
        <w:tc>
          <w:tcPr>
            <w:tcW w:w="909"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57 333</w:t>
            </w:r>
          </w:p>
        </w:tc>
        <w:tc>
          <w:tcPr>
            <w:tcW w:w="909" w:type="dxa"/>
            <w:tcBorders>
              <w:top w:val="nil"/>
              <w:left w:val="nil"/>
              <w:bottom w:val="single" w:sz="4" w:space="0" w:color="auto"/>
              <w:right w:val="nil"/>
            </w:tcBorders>
            <w:shd w:val="clear" w:color="auto" w:fill="auto"/>
            <w:vAlign w:val="center"/>
            <w:hideMark/>
          </w:tcPr>
          <w:p w:rsidR="007A2CC2" w:rsidRPr="007A2CC2" w:rsidRDefault="007A2CC2" w:rsidP="007A2CC2">
            <w:pPr>
              <w:spacing w:after="0"/>
              <w:jc w:val="right"/>
              <w:rPr>
                <w:rFonts w:ascii="Times New Roman" w:eastAsia="Calibri" w:hAnsi="Times New Roman" w:cs="Times New Roman"/>
                <w:color w:val="FF0000"/>
                <w:sz w:val="16"/>
                <w:szCs w:val="16"/>
                <w:highlight w:val="yellow"/>
                <w:lang w:eastAsia="sk-SK"/>
              </w:rPr>
            </w:pPr>
            <w:r w:rsidRPr="007A2CC2">
              <w:rPr>
                <w:rFonts w:ascii="Times New Roman" w:eastAsia="Calibri" w:hAnsi="Times New Roman" w:cs="Times New Roman"/>
                <w:sz w:val="16"/>
                <w:szCs w:val="16"/>
              </w:rPr>
              <w:t>58 214</w:t>
            </w:r>
          </w:p>
        </w:tc>
      </w:tr>
    </w:tbl>
    <w:p w:rsidR="007A2CC2" w:rsidRPr="007A2CC2" w:rsidRDefault="007A2CC2" w:rsidP="007A2CC2">
      <w:pPr>
        <w:spacing w:after="0"/>
        <w:ind w:left="7787" w:firstLine="1"/>
        <w:jc w:val="both"/>
        <w:rPr>
          <w:rFonts w:ascii="Times New Roman" w:eastAsia="Calibri" w:hAnsi="Times New Roman" w:cs="Times New Roman"/>
          <w:sz w:val="24"/>
        </w:rPr>
      </w:pPr>
      <w:r w:rsidRPr="007A2CC2">
        <w:rPr>
          <w:rFonts w:ascii="Times New Roman" w:eastAsia="Calibri" w:hAnsi="Times New Roman" w:cs="Times New Roman"/>
          <w:bCs/>
          <w:i/>
          <w:sz w:val="16"/>
        </w:rPr>
        <w:t xml:space="preserve">        Zdroj: MF SR</w:t>
      </w:r>
    </w:p>
    <w:p w:rsidR="007A2CC2" w:rsidRPr="007A2CC2" w:rsidRDefault="007A2CC2" w:rsidP="007A2CC2">
      <w:pPr>
        <w:spacing w:after="0"/>
        <w:jc w:val="both"/>
        <w:rPr>
          <w:rFonts w:ascii="Times New Roman" w:eastAsia="Calibri" w:hAnsi="Times New Roman" w:cs="Times New Roman"/>
          <w:sz w:val="24"/>
        </w:rPr>
      </w:pPr>
    </w:p>
    <w:p w:rsidR="007A2CC2" w:rsidRPr="007A2CC2" w:rsidRDefault="007A2CC2" w:rsidP="007A2CC2">
      <w:pPr>
        <w:spacing w:after="0"/>
        <w:jc w:val="both"/>
        <w:rPr>
          <w:rFonts w:ascii="Times New Roman" w:eastAsia="Calibri" w:hAnsi="Times New Roman" w:cs="Times New Roman"/>
          <w:sz w:val="24"/>
        </w:rPr>
      </w:pPr>
      <w:r w:rsidRPr="007A2CC2">
        <w:rPr>
          <w:rFonts w:ascii="Times New Roman" w:eastAsia="Calibri" w:hAnsi="Times New Roman" w:cs="Times New Roman"/>
          <w:sz w:val="24"/>
        </w:rPr>
        <w:t xml:space="preserve">Nezanedbateľným faktorom vplývajúcim na </w:t>
      </w:r>
      <w:proofErr w:type="spellStart"/>
      <w:r w:rsidRPr="007A2CC2">
        <w:rPr>
          <w:rFonts w:ascii="Times New Roman" w:eastAsia="Calibri" w:hAnsi="Times New Roman" w:cs="Times New Roman"/>
          <w:sz w:val="24"/>
        </w:rPr>
        <w:t>akrualizáciu</w:t>
      </w:r>
      <w:proofErr w:type="spellEnd"/>
      <w:r w:rsidRPr="007A2CC2">
        <w:rPr>
          <w:rFonts w:ascii="Times New Roman" w:eastAsia="Calibri" w:hAnsi="Times New Roman" w:cs="Times New Roman"/>
          <w:sz w:val="24"/>
        </w:rPr>
        <w:t xml:space="preserve"> je aj samotný spôsob výberu daní. Väčšina daňových príjmov sa platí až po ukončení obdobia, napr. daň z príjmov fyzických osôb a odvody sa platia až v nasledujúcom mesiaci. Daňové priznanie pri DPH a spotrebných daniach sa podáva a daň platí až v nasledujúcom mesiaci alebo kvartáli. V prípade DPPO a DPFO z podnikania je rozdiel medzi akruálnym a hotovostným plnením ešte výraznejší. Daňové priznania sa podávajú až po skončení hospodárskeho roku, čiže dochádza až k ročnému posunu medzi hotovostným a akruálnym výnosom. </w:t>
      </w:r>
    </w:p>
    <w:p w:rsidR="00396B16" w:rsidRDefault="00396B16" w:rsidP="001076A7">
      <w:pPr>
        <w:spacing w:after="0"/>
        <w:jc w:val="both"/>
        <w:rPr>
          <w:rFonts w:ascii="Times New Roman" w:hAnsi="Times New Roman" w:cs="Times New Roman"/>
          <w:sz w:val="24"/>
        </w:rPr>
      </w:pPr>
    </w:p>
    <w:p w:rsidR="001C168F" w:rsidRDefault="001C168F" w:rsidP="001076A7">
      <w:pPr>
        <w:spacing w:after="0"/>
        <w:jc w:val="both"/>
        <w:rPr>
          <w:rFonts w:ascii="Times New Roman" w:hAnsi="Times New Roman" w:cs="Times New Roman"/>
          <w:sz w:val="24"/>
        </w:rPr>
      </w:pPr>
    </w:p>
    <w:p w:rsidR="001C168F" w:rsidRDefault="001C168F" w:rsidP="001076A7">
      <w:pPr>
        <w:spacing w:after="0"/>
        <w:jc w:val="both"/>
        <w:rPr>
          <w:rFonts w:ascii="Times New Roman" w:hAnsi="Times New Roman" w:cs="Times New Roman"/>
          <w:sz w:val="24"/>
        </w:rPr>
      </w:pPr>
    </w:p>
    <w:p w:rsidR="001C168F" w:rsidRDefault="001C168F" w:rsidP="001076A7">
      <w:pPr>
        <w:spacing w:after="0"/>
        <w:jc w:val="both"/>
        <w:rPr>
          <w:rFonts w:ascii="Times New Roman" w:hAnsi="Times New Roman" w:cs="Times New Roman"/>
          <w:sz w:val="24"/>
        </w:rPr>
      </w:pPr>
    </w:p>
    <w:p w:rsidR="001C168F" w:rsidRDefault="001C168F" w:rsidP="001076A7">
      <w:pPr>
        <w:spacing w:after="0"/>
        <w:jc w:val="both"/>
        <w:rPr>
          <w:rFonts w:ascii="Times New Roman" w:hAnsi="Times New Roman" w:cs="Times New Roman"/>
          <w:sz w:val="24"/>
        </w:rPr>
      </w:pPr>
    </w:p>
    <w:p w:rsidR="007020FE" w:rsidRPr="00BE7609" w:rsidRDefault="00084ECE" w:rsidP="00577D3F">
      <w:pPr>
        <w:pStyle w:val="Nadpis2"/>
        <w:spacing w:before="0" w:after="0"/>
        <w:rPr>
          <w:rFonts w:ascii="Times New Roman" w:hAnsi="Times New Roman"/>
          <w:i w:val="0"/>
          <w:color w:val="5B9BD5" w:themeColor="accent1"/>
          <w:sz w:val="24"/>
          <w:szCs w:val="24"/>
          <w:lang w:eastAsia="sk-SK"/>
        </w:rPr>
      </w:pPr>
      <w:bookmarkStart w:id="112" w:name="_Toc52972871"/>
      <w:bookmarkStart w:id="113" w:name="_Toc463861241"/>
      <w:bookmarkStart w:id="114" w:name="_Toc463861697"/>
      <w:bookmarkStart w:id="115" w:name="_Toc495423356"/>
      <w:bookmarkStart w:id="116" w:name="_Toc147306082"/>
      <w:r w:rsidRPr="00EE27CE">
        <w:rPr>
          <w:rFonts w:ascii="Times New Roman" w:hAnsi="Times New Roman"/>
          <w:i w:val="0"/>
          <w:color w:val="5B9BD5" w:themeColor="accent1"/>
          <w:sz w:val="24"/>
          <w:szCs w:val="24"/>
          <w:lang w:eastAsia="sk-SK"/>
        </w:rPr>
        <w:lastRenderedPageBreak/>
        <w:t>3.</w:t>
      </w:r>
      <w:r>
        <w:rPr>
          <w:rFonts w:ascii="Times New Roman" w:hAnsi="Times New Roman"/>
          <w:i w:val="0"/>
          <w:color w:val="5B9BD5" w:themeColor="accent1"/>
          <w:sz w:val="24"/>
          <w:szCs w:val="24"/>
          <w:lang w:eastAsia="sk-SK"/>
        </w:rPr>
        <w:t>2</w:t>
      </w:r>
      <w:r w:rsidRPr="00EE27CE">
        <w:rPr>
          <w:rFonts w:ascii="Times New Roman" w:hAnsi="Times New Roman"/>
          <w:i w:val="0"/>
          <w:color w:val="5B9BD5" w:themeColor="accent1"/>
          <w:sz w:val="24"/>
          <w:szCs w:val="24"/>
          <w:lang w:eastAsia="sk-SK"/>
        </w:rPr>
        <w:t>. Iné ako daňové príjmy</w:t>
      </w:r>
      <w:bookmarkEnd w:id="112"/>
      <w:r w:rsidRPr="00EE27CE">
        <w:rPr>
          <w:rFonts w:ascii="Times New Roman" w:hAnsi="Times New Roman"/>
          <w:i w:val="0"/>
          <w:color w:val="5B9BD5" w:themeColor="accent1"/>
          <w:sz w:val="24"/>
          <w:szCs w:val="24"/>
          <w:lang w:eastAsia="sk-SK"/>
        </w:rPr>
        <w:t xml:space="preserve"> </w:t>
      </w:r>
      <w:r w:rsidR="007C2BDC">
        <w:rPr>
          <w:rFonts w:ascii="Times New Roman" w:hAnsi="Times New Roman"/>
          <w:i w:val="0"/>
          <w:color w:val="5B9BD5" w:themeColor="accent1"/>
          <w:sz w:val="24"/>
          <w:szCs w:val="24"/>
          <w:lang w:eastAsia="sk-SK"/>
        </w:rPr>
        <w:t>verejnej správy</w:t>
      </w:r>
      <w:bookmarkStart w:id="117" w:name="_Toc52972873"/>
      <w:bookmarkEnd w:id="113"/>
      <w:bookmarkEnd w:id="114"/>
      <w:bookmarkEnd w:id="115"/>
      <w:bookmarkEnd w:id="116"/>
      <w:r w:rsidR="007771EE" w:rsidRPr="00446DDA">
        <w:rPr>
          <w:rFonts w:ascii="Times New Roman" w:eastAsia="Calibri" w:hAnsi="Times New Roman"/>
          <w:sz w:val="16"/>
          <w:szCs w:val="16"/>
        </w:rPr>
        <w:tab/>
      </w:r>
      <w:r w:rsidR="007771EE" w:rsidRPr="00446DDA">
        <w:rPr>
          <w:rFonts w:ascii="Times New Roman" w:eastAsia="Calibri" w:hAnsi="Times New Roman"/>
          <w:sz w:val="16"/>
          <w:szCs w:val="16"/>
        </w:rPr>
        <w:tab/>
      </w:r>
      <w:r w:rsidR="007771EE" w:rsidRPr="00446DDA">
        <w:rPr>
          <w:rFonts w:ascii="Times New Roman" w:eastAsia="Calibri" w:hAnsi="Times New Roman"/>
          <w:sz w:val="16"/>
          <w:szCs w:val="16"/>
        </w:rPr>
        <w:tab/>
        <w:t xml:space="preserve">     </w:t>
      </w:r>
    </w:p>
    <w:p w:rsidR="00BE7609" w:rsidRDefault="00BE7609" w:rsidP="00AC031F">
      <w:pPr>
        <w:spacing w:after="0"/>
        <w:rPr>
          <w:rFonts w:ascii="Times New Roman" w:eastAsia="Times New Roman" w:hAnsi="Times New Roman" w:cs="Times New Roman"/>
          <w:b/>
          <w:bCs/>
          <w:color w:val="5B9BD5" w:themeColor="accent1"/>
          <w:sz w:val="24"/>
          <w:szCs w:val="24"/>
        </w:rPr>
      </w:pPr>
    </w:p>
    <w:p w:rsidR="00AC031F" w:rsidRDefault="00AC031F" w:rsidP="00AC031F">
      <w:pPr>
        <w:spacing w:after="0"/>
        <w:rPr>
          <w:rFonts w:ascii="Times New Roman" w:hAnsi="Times New Roman"/>
          <w:b/>
          <w:color w:val="5B9BD5" w:themeColor="accent1"/>
          <w:sz w:val="24"/>
          <w:szCs w:val="24"/>
          <w:lang w:eastAsia="sk-SK"/>
        </w:rPr>
      </w:pPr>
      <w:r w:rsidRPr="00084ECE">
        <w:rPr>
          <w:rFonts w:ascii="Times New Roman" w:eastAsia="Times New Roman" w:hAnsi="Times New Roman" w:cs="Times New Roman"/>
          <w:b/>
          <w:bCs/>
          <w:color w:val="5B9BD5" w:themeColor="accent1"/>
          <w:sz w:val="24"/>
          <w:szCs w:val="24"/>
        </w:rPr>
        <w:t>3.</w:t>
      </w:r>
      <w:r>
        <w:rPr>
          <w:rFonts w:ascii="Times New Roman" w:eastAsia="Times New Roman" w:hAnsi="Times New Roman" w:cs="Times New Roman"/>
          <w:b/>
          <w:bCs/>
          <w:color w:val="5B9BD5" w:themeColor="accent1"/>
          <w:sz w:val="24"/>
          <w:szCs w:val="24"/>
        </w:rPr>
        <w:t>2</w:t>
      </w:r>
      <w:r w:rsidRPr="00084ECE">
        <w:rPr>
          <w:rFonts w:ascii="Times New Roman" w:eastAsia="Times New Roman" w:hAnsi="Times New Roman" w:cs="Times New Roman"/>
          <w:b/>
          <w:bCs/>
          <w:color w:val="5B9BD5" w:themeColor="accent1"/>
          <w:sz w:val="24"/>
          <w:szCs w:val="24"/>
        </w:rPr>
        <w:t xml:space="preserve">.1. </w:t>
      </w:r>
      <w:bookmarkEnd w:id="117"/>
      <w:r w:rsidR="007C2BDC" w:rsidRPr="007C2BDC">
        <w:rPr>
          <w:rFonts w:ascii="Times New Roman" w:hAnsi="Times New Roman"/>
          <w:b/>
          <w:color w:val="5B9BD5" w:themeColor="accent1"/>
          <w:sz w:val="24"/>
          <w:szCs w:val="24"/>
          <w:lang w:eastAsia="sk-SK"/>
        </w:rPr>
        <w:t>Prognózovanie vybraných nedaňových príjmov verejnej správy</w:t>
      </w:r>
    </w:p>
    <w:p w:rsidR="00251738" w:rsidRDefault="00251738" w:rsidP="00AC031F">
      <w:pPr>
        <w:spacing w:after="0"/>
        <w:rPr>
          <w:rFonts w:ascii="Times New Roman" w:hAnsi="Times New Roman"/>
          <w:b/>
          <w:color w:val="5B9BD5" w:themeColor="accent1"/>
          <w:sz w:val="24"/>
          <w:szCs w:val="24"/>
          <w:lang w:eastAsia="sk-SK"/>
        </w:rPr>
      </w:pPr>
    </w:p>
    <w:p w:rsidR="00166B4C" w:rsidRPr="009869D3" w:rsidRDefault="00166B4C" w:rsidP="00166B4C">
      <w:pPr>
        <w:spacing w:after="0"/>
        <w:jc w:val="both"/>
        <w:rPr>
          <w:rFonts w:ascii="Times New Roman" w:eastAsia="Calibri" w:hAnsi="Times New Roman" w:cs="Times New Roman"/>
          <w:sz w:val="24"/>
          <w:szCs w:val="24"/>
        </w:rPr>
      </w:pPr>
      <w:r w:rsidRPr="00B546DA">
        <w:rPr>
          <w:rFonts w:ascii="Times New Roman" w:eastAsia="Calibri" w:hAnsi="Times New Roman" w:cs="Times New Roman"/>
          <w:sz w:val="24"/>
          <w:szCs w:val="24"/>
        </w:rPr>
        <w:t>Podobne ako príjmy z daní a odvodov, aj vybrané nedaňové príjmy sú transparentne konzultované a schvaľované V</w:t>
      </w:r>
      <w:r w:rsidR="00994D50">
        <w:rPr>
          <w:rFonts w:ascii="Times New Roman" w:eastAsia="Calibri" w:hAnsi="Times New Roman" w:cs="Times New Roman"/>
          <w:sz w:val="24"/>
          <w:szCs w:val="24"/>
        </w:rPr>
        <w:t>ýborom pre daňové prognózy (viď</w:t>
      </w:r>
      <w:r w:rsidRPr="00B546DA">
        <w:rPr>
          <w:rFonts w:ascii="Times New Roman" w:eastAsia="Calibri" w:hAnsi="Times New Roman" w:cs="Times New Roman"/>
          <w:sz w:val="24"/>
          <w:szCs w:val="24"/>
        </w:rPr>
        <w:t xml:space="preserve"> kapitola 3.1. Rozpočtovanie daňových a odvodových príjmov verejnej správy). Pre návrh rozpočtu verejnej správy na roky 202</w:t>
      </w:r>
      <w:r>
        <w:rPr>
          <w:rFonts w:ascii="Times New Roman" w:eastAsia="Calibri" w:hAnsi="Times New Roman" w:cs="Times New Roman"/>
          <w:sz w:val="24"/>
          <w:szCs w:val="24"/>
        </w:rPr>
        <w:t>4 až 2026</w:t>
      </w:r>
      <w:r w:rsidRPr="00B546DA">
        <w:rPr>
          <w:rFonts w:ascii="Times New Roman" w:eastAsia="Calibri" w:hAnsi="Times New Roman" w:cs="Times New Roman"/>
          <w:sz w:val="24"/>
          <w:szCs w:val="24"/>
        </w:rPr>
        <w:t xml:space="preserve"> boli Výborom pre daňové prognózy schválené príjmy z dividend, príjmy z odvodu z hazardných hier, príjmy z emisných kvót a administratívne poplatky Národnej diaľničnej spoločnosti (NDS). Prognózované vybrané nedaňové príjmy na akruálnej báze v metodike ESA 2010 prezentuje nasledujúca tabuľka.</w:t>
      </w:r>
      <w:r>
        <w:rPr>
          <w:rFonts w:ascii="Times New Roman" w:eastAsia="Calibri" w:hAnsi="Times New Roman" w:cs="Times New Roman"/>
          <w:sz w:val="24"/>
          <w:szCs w:val="24"/>
        </w:rPr>
        <w:t xml:space="preserve"> </w:t>
      </w:r>
    </w:p>
    <w:p w:rsidR="00166B4C" w:rsidRDefault="00166B4C" w:rsidP="00166B4C">
      <w:pPr>
        <w:pBdr>
          <w:top w:val="nil"/>
          <w:left w:val="nil"/>
          <w:bottom w:val="nil"/>
          <w:right w:val="nil"/>
          <w:between w:val="nil"/>
          <w:bar w:val="nil"/>
        </w:pBdr>
        <w:spacing w:after="0" w:line="240" w:lineRule="auto"/>
        <w:jc w:val="both"/>
        <w:rPr>
          <w:rFonts w:ascii="Times New Roman" w:eastAsia="Arial Narrow" w:hAnsi="Times New Roman" w:cs="Times New Roman"/>
          <w:b/>
          <w:bCs/>
          <w:noProof/>
          <w:color w:val="5B9BD5" w:themeColor="accent1"/>
          <w:sz w:val="20"/>
          <w:szCs w:val="24"/>
          <w:bdr w:val="nil"/>
          <w:lang w:eastAsia="sk-SK"/>
        </w:rPr>
      </w:pPr>
    </w:p>
    <w:p w:rsidR="00166B4C" w:rsidRPr="00084ECE" w:rsidRDefault="00166B4C" w:rsidP="00166B4C">
      <w:pPr>
        <w:pBdr>
          <w:top w:val="nil"/>
          <w:left w:val="nil"/>
          <w:bottom w:val="nil"/>
          <w:right w:val="nil"/>
          <w:between w:val="nil"/>
          <w:bar w:val="nil"/>
        </w:pBdr>
        <w:spacing w:after="0" w:line="240" w:lineRule="auto"/>
        <w:jc w:val="both"/>
        <w:rPr>
          <w:rFonts w:ascii="Times New Roman" w:eastAsia="Arial Narrow" w:hAnsi="Times New Roman" w:cs="Times New Roman"/>
          <w:b/>
          <w:bCs/>
          <w:noProof/>
          <w:color w:val="5B9BD5" w:themeColor="accent1"/>
          <w:sz w:val="20"/>
          <w:szCs w:val="24"/>
          <w:bdr w:val="nil"/>
          <w:lang w:eastAsia="sk-SK"/>
        </w:rPr>
      </w:pPr>
      <w:bookmarkStart w:id="118" w:name="_Toc147322653"/>
      <w:r w:rsidRPr="00084ECE">
        <w:rPr>
          <w:rFonts w:ascii="Times New Roman" w:eastAsia="Arial Narrow" w:hAnsi="Times New Roman" w:cs="Times New Roman"/>
          <w:b/>
          <w:bCs/>
          <w:noProof/>
          <w:color w:val="5B9BD5" w:themeColor="accent1"/>
          <w:sz w:val="20"/>
          <w:szCs w:val="24"/>
          <w:bdr w:val="nil"/>
          <w:lang w:eastAsia="sk-SK"/>
        </w:rPr>
        <w:t xml:space="preserve">Tabuľka </w:t>
      </w:r>
      <w:r>
        <w:rPr>
          <w:rFonts w:ascii="Times New Roman" w:eastAsia="Arial Narrow" w:hAnsi="Times New Roman" w:cs="Times New Roman"/>
          <w:b/>
          <w:bCs/>
          <w:noProof/>
          <w:color w:val="5B9BD5" w:themeColor="accent1"/>
          <w:sz w:val="20"/>
          <w:szCs w:val="24"/>
          <w:bdr w:val="nil"/>
          <w:lang w:eastAsia="sk-SK"/>
        </w:rPr>
        <w:fldChar w:fldCharType="begin"/>
      </w:r>
      <w:r>
        <w:rPr>
          <w:rFonts w:ascii="Times New Roman" w:eastAsia="Arial Narrow" w:hAnsi="Times New Roman" w:cs="Times New Roman"/>
          <w:b/>
          <w:bCs/>
          <w:noProof/>
          <w:color w:val="5B9BD5" w:themeColor="accent1"/>
          <w:sz w:val="20"/>
          <w:szCs w:val="24"/>
          <w:bdr w:val="nil"/>
          <w:lang w:eastAsia="sk-SK"/>
        </w:rPr>
        <w:instrText xml:space="preserve"> SEQ Tabuľka \* ARABIC </w:instrText>
      </w:r>
      <w:r>
        <w:rPr>
          <w:rFonts w:ascii="Times New Roman" w:eastAsia="Arial Narrow" w:hAnsi="Times New Roman" w:cs="Times New Roman"/>
          <w:b/>
          <w:bCs/>
          <w:noProof/>
          <w:color w:val="5B9BD5" w:themeColor="accent1"/>
          <w:sz w:val="20"/>
          <w:szCs w:val="24"/>
          <w:bdr w:val="nil"/>
          <w:lang w:eastAsia="sk-SK"/>
        </w:rPr>
        <w:fldChar w:fldCharType="separate"/>
      </w:r>
      <w:r w:rsidR="003F6961">
        <w:rPr>
          <w:rFonts w:ascii="Times New Roman" w:eastAsia="Arial Narrow" w:hAnsi="Times New Roman" w:cs="Times New Roman"/>
          <w:b/>
          <w:bCs/>
          <w:noProof/>
          <w:color w:val="5B9BD5" w:themeColor="accent1"/>
          <w:sz w:val="20"/>
          <w:szCs w:val="24"/>
          <w:bdr w:val="nil"/>
          <w:lang w:eastAsia="sk-SK"/>
        </w:rPr>
        <w:t>30</w:t>
      </w:r>
      <w:r>
        <w:rPr>
          <w:rFonts w:ascii="Times New Roman" w:eastAsia="Arial Narrow" w:hAnsi="Times New Roman" w:cs="Times New Roman"/>
          <w:b/>
          <w:bCs/>
          <w:noProof/>
          <w:color w:val="5B9BD5" w:themeColor="accent1"/>
          <w:sz w:val="20"/>
          <w:szCs w:val="24"/>
          <w:bdr w:val="nil"/>
          <w:lang w:eastAsia="sk-SK"/>
        </w:rPr>
        <w:fldChar w:fldCharType="end"/>
      </w:r>
      <w:r w:rsidRPr="00084ECE">
        <w:rPr>
          <w:rFonts w:ascii="Times New Roman" w:eastAsia="Arial Narrow" w:hAnsi="Times New Roman" w:cs="Times New Roman"/>
          <w:b/>
          <w:bCs/>
          <w:noProof/>
          <w:color w:val="5B9BD5" w:themeColor="accent1"/>
          <w:sz w:val="20"/>
          <w:szCs w:val="24"/>
          <w:bdr w:val="nil"/>
          <w:lang w:eastAsia="sk-SK"/>
        </w:rPr>
        <w:t xml:space="preserve"> </w:t>
      </w:r>
      <w:r>
        <w:rPr>
          <w:rFonts w:ascii="Times New Roman" w:eastAsia="Arial Narrow" w:hAnsi="Times New Roman" w:cs="Times New Roman"/>
          <w:b/>
          <w:bCs/>
          <w:noProof/>
          <w:color w:val="5B9BD5" w:themeColor="accent1"/>
          <w:sz w:val="20"/>
          <w:szCs w:val="24"/>
          <w:bdr w:val="nil"/>
          <w:lang w:eastAsia="sk-SK"/>
        </w:rPr>
        <w:t>–</w:t>
      </w:r>
      <w:r w:rsidRPr="00084ECE">
        <w:rPr>
          <w:rFonts w:ascii="Times New Roman" w:eastAsia="Arial Narrow" w:hAnsi="Times New Roman" w:cs="Times New Roman"/>
          <w:b/>
          <w:bCs/>
          <w:noProof/>
          <w:color w:val="5B9BD5" w:themeColor="accent1"/>
          <w:sz w:val="20"/>
          <w:szCs w:val="24"/>
          <w:bdr w:val="nil"/>
          <w:lang w:eastAsia="sk-SK"/>
        </w:rPr>
        <w:t xml:space="preserve"> </w:t>
      </w:r>
      <w:r>
        <w:rPr>
          <w:rFonts w:ascii="Times New Roman" w:eastAsia="Arial Narrow" w:hAnsi="Times New Roman" w:cs="Times New Roman"/>
          <w:b/>
          <w:bCs/>
          <w:noProof/>
          <w:color w:val="5B9BD5" w:themeColor="accent1"/>
          <w:sz w:val="20"/>
          <w:szCs w:val="24"/>
          <w:bdr w:val="nil"/>
          <w:lang w:eastAsia="sk-SK"/>
        </w:rPr>
        <w:t xml:space="preserve">Prognóza vybraných nedaňových </w:t>
      </w:r>
      <w:r w:rsidRPr="00084ECE">
        <w:rPr>
          <w:rFonts w:ascii="Times New Roman" w:eastAsia="Arial Narrow" w:hAnsi="Times New Roman" w:cs="Times New Roman"/>
          <w:b/>
          <w:bCs/>
          <w:noProof/>
          <w:color w:val="5B9BD5" w:themeColor="accent1"/>
          <w:sz w:val="20"/>
          <w:szCs w:val="24"/>
          <w:bdr w:val="nil"/>
          <w:lang w:eastAsia="sk-SK"/>
        </w:rPr>
        <w:t>príjm</w:t>
      </w:r>
      <w:r>
        <w:rPr>
          <w:rFonts w:ascii="Times New Roman" w:eastAsia="Arial Narrow" w:hAnsi="Times New Roman" w:cs="Times New Roman"/>
          <w:b/>
          <w:bCs/>
          <w:noProof/>
          <w:color w:val="5B9BD5" w:themeColor="accent1"/>
          <w:sz w:val="20"/>
          <w:szCs w:val="24"/>
          <w:bdr w:val="nil"/>
          <w:lang w:eastAsia="sk-SK"/>
        </w:rPr>
        <w:t xml:space="preserve">ov </w:t>
      </w:r>
      <w:r w:rsidRPr="00084ECE">
        <w:rPr>
          <w:rFonts w:ascii="Times New Roman" w:eastAsia="Arial Narrow" w:hAnsi="Times New Roman" w:cs="Times New Roman"/>
          <w:b/>
          <w:bCs/>
          <w:noProof/>
          <w:color w:val="5B9BD5" w:themeColor="accent1"/>
          <w:sz w:val="20"/>
          <w:szCs w:val="24"/>
          <w:bdr w:val="nil"/>
          <w:lang w:eastAsia="sk-SK"/>
        </w:rPr>
        <w:t>verejnej správy</w:t>
      </w:r>
      <w:bookmarkEnd w:id="118"/>
    </w:p>
    <w:tbl>
      <w:tblPr>
        <w:tblW w:w="5000" w:type="pct"/>
        <w:tblInd w:w="-5" w:type="dxa"/>
        <w:tblLayout w:type="fixed"/>
        <w:tblCellMar>
          <w:left w:w="70" w:type="dxa"/>
          <w:right w:w="70" w:type="dxa"/>
        </w:tblCellMar>
        <w:tblLook w:val="04A0" w:firstRow="1" w:lastRow="0" w:firstColumn="1" w:lastColumn="0" w:noHBand="0" w:noVBand="1"/>
      </w:tblPr>
      <w:tblGrid>
        <w:gridCol w:w="3383"/>
        <w:gridCol w:w="776"/>
        <w:gridCol w:w="775"/>
        <w:gridCol w:w="827"/>
        <w:gridCol w:w="827"/>
        <w:gridCol w:w="828"/>
        <w:gridCol w:w="828"/>
        <w:gridCol w:w="828"/>
      </w:tblGrid>
      <w:tr w:rsidR="00184DFA" w:rsidRPr="009869D3" w:rsidTr="00BC5BEF">
        <w:trPr>
          <w:trHeight w:val="289"/>
        </w:trPr>
        <w:tc>
          <w:tcPr>
            <w:tcW w:w="3383" w:type="dxa"/>
            <w:tcBorders>
              <w:top w:val="single" w:sz="4" w:space="0" w:color="auto"/>
              <w:bottom w:val="single" w:sz="4" w:space="0" w:color="auto"/>
            </w:tcBorders>
            <w:shd w:val="clear" w:color="auto" w:fill="auto"/>
            <w:vAlign w:val="center"/>
            <w:hideMark/>
          </w:tcPr>
          <w:p w:rsidR="00184DFA" w:rsidRPr="00710130" w:rsidRDefault="00184DFA" w:rsidP="00BC5BEF">
            <w:pPr>
              <w:spacing w:after="0" w:line="240" w:lineRule="auto"/>
              <w:rPr>
                <w:rFonts w:ascii="Times New Roman" w:eastAsia="Times New Roman" w:hAnsi="Times New Roman" w:cs="Times New Roman"/>
                <w:b/>
                <w:bCs/>
                <w:color w:val="000000"/>
                <w:sz w:val="16"/>
                <w:szCs w:val="16"/>
                <w:lang w:eastAsia="sk-SK"/>
              </w:rPr>
            </w:pPr>
            <w:r w:rsidRPr="00710130">
              <w:rPr>
                <w:rFonts w:ascii="Times New Roman" w:eastAsia="Times New Roman" w:hAnsi="Times New Roman" w:cs="Times New Roman"/>
                <w:b/>
                <w:bCs/>
                <w:color w:val="000000"/>
                <w:sz w:val="16"/>
                <w:szCs w:val="16"/>
                <w:lang w:eastAsia="sk-SK"/>
              </w:rPr>
              <w:t>v metodike ESA</w:t>
            </w:r>
            <w:r>
              <w:rPr>
                <w:rFonts w:ascii="Times New Roman" w:eastAsia="Times New Roman" w:hAnsi="Times New Roman" w:cs="Times New Roman"/>
                <w:b/>
                <w:bCs/>
                <w:color w:val="000000"/>
                <w:sz w:val="16"/>
                <w:szCs w:val="16"/>
                <w:lang w:eastAsia="sk-SK"/>
              </w:rPr>
              <w:t xml:space="preserve"> 2010, v tis. eur</w:t>
            </w:r>
          </w:p>
        </w:tc>
        <w:tc>
          <w:tcPr>
            <w:tcW w:w="776" w:type="dxa"/>
            <w:tcBorders>
              <w:top w:val="single" w:sz="4" w:space="0" w:color="auto"/>
              <w:bottom w:val="single" w:sz="4" w:space="0" w:color="auto"/>
            </w:tcBorders>
            <w:shd w:val="clear" w:color="auto" w:fill="auto"/>
            <w:noWrap/>
            <w:vAlign w:val="center"/>
            <w:hideMark/>
          </w:tcPr>
          <w:p w:rsidR="00184DFA" w:rsidRPr="00AD5490" w:rsidRDefault="00184DFA" w:rsidP="00BC5BEF">
            <w:pPr>
              <w:spacing w:after="0" w:line="240" w:lineRule="auto"/>
              <w:jc w:val="right"/>
              <w:rPr>
                <w:rFonts w:ascii="Times New Roman" w:eastAsia="Times New Roman" w:hAnsi="Times New Roman" w:cs="Times New Roman"/>
                <w:b/>
                <w:bCs/>
                <w:color w:val="000000"/>
                <w:sz w:val="16"/>
                <w:szCs w:val="16"/>
                <w:lang w:eastAsia="sk-SK"/>
              </w:rPr>
            </w:pPr>
            <w:r w:rsidRPr="00AD5490">
              <w:rPr>
                <w:rFonts w:ascii="Times New Roman" w:eastAsia="Times New Roman" w:hAnsi="Times New Roman" w:cs="Times New Roman"/>
                <w:b/>
                <w:bCs/>
                <w:color w:val="000000"/>
                <w:sz w:val="16"/>
                <w:szCs w:val="16"/>
                <w:lang w:eastAsia="sk-SK"/>
              </w:rPr>
              <w:t>2021 S</w:t>
            </w:r>
          </w:p>
        </w:tc>
        <w:tc>
          <w:tcPr>
            <w:tcW w:w="775" w:type="dxa"/>
            <w:tcBorders>
              <w:top w:val="single" w:sz="4" w:space="0" w:color="auto"/>
              <w:bottom w:val="single" w:sz="4" w:space="0" w:color="auto"/>
            </w:tcBorders>
            <w:shd w:val="clear" w:color="auto" w:fill="auto"/>
            <w:noWrap/>
            <w:vAlign w:val="center"/>
            <w:hideMark/>
          </w:tcPr>
          <w:p w:rsidR="00184DFA" w:rsidRPr="00AD5490" w:rsidRDefault="00184DFA" w:rsidP="00BC5BEF">
            <w:pPr>
              <w:spacing w:after="0" w:line="240" w:lineRule="auto"/>
              <w:jc w:val="right"/>
              <w:rPr>
                <w:rFonts w:ascii="Times New Roman" w:eastAsia="Times New Roman" w:hAnsi="Times New Roman" w:cs="Times New Roman"/>
                <w:b/>
                <w:bCs/>
                <w:color w:val="000000"/>
                <w:sz w:val="16"/>
                <w:szCs w:val="16"/>
                <w:lang w:eastAsia="sk-SK"/>
              </w:rPr>
            </w:pPr>
            <w:r w:rsidRPr="00AD5490">
              <w:rPr>
                <w:rFonts w:ascii="Times New Roman" w:eastAsia="Times New Roman" w:hAnsi="Times New Roman" w:cs="Times New Roman"/>
                <w:b/>
                <w:bCs/>
                <w:color w:val="000000"/>
                <w:sz w:val="16"/>
                <w:szCs w:val="16"/>
                <w:lang w:eastAsia="sk-SK"/>
              </w:rPr>
              <w:t>2022 S</w:t>
            </w:r>
          </w:p>
        </w:tc>
        <w:tc>
          <w:tcPr>
            <w:tcW w:w="827" w:type="dxa"/>
            <w:tcBorders>
              <w:top w:val="single" w:sz="4" w:space="0" w:color="auto"/>
              <w:bottom w:val="single" w:sz="4" w:space="0" w:color="auto"/>
            </w:tcBorders>
            <w:vAlign w:val="center"/>
          </w:tcPr>
          <w:p w:rsidR="00184DFA" w:rsidRPr="00AD5490" w:rsidRDefault="00184DFA" w:rsidP="00BC5BEF">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2023 R</w:t>
            </w:r>
          </w:p>
        </w:tc>
        <w:tc>
          <w:tcPr>
            <w:tcW w:w="827" w:type="dxa"/>
            <w:tcBorders>
              <w:top w:val="single" w:sz="4" w:space="0" w:color="auto"/>
              <w:bottom w:val="single" w:sz="4" w:space="0" w:color="auto"/>
            </w:tcBorders>
            <w:vAlign w:val="center"/>
          </w:tcPr>
          <w:p w:rsidR="00184DFA" w:rsidRPr="00AD5490" w:rsidRDefault="00184DFA" w:rsidP="00BC5BEF">
            <w:pPr>
              <w:spacing w:after="0" w:line="240" w:lineRule="auto"/>
              <w:jc w:val="right"/>
              <w:rPr>
                <w:rFonts w:ascii="Times New Roman" w:eastAsia="Times New Roman" w:hAnsi="Times New Roman" w:cs="Times New Roman"/>
                <w:b/>
                <w:bCs/>
                <w:color w:val="000000"/>
                <w:sz w:val="16"/>
                <w:szCs w:val="16"/>
                <w:lang w:eastAsia="sk-SK"/>
              </w:rPr>
            </w:pPr>
            <w:r w:rsidRPr="00AD5490">
              <w:rPr>
                <w:rFonts w:ascii="Times New Roman" w:eastAsia="Times New Roman" w:hAnsi="Times New Roman" w:cs="Times New Roman"/>
                <w:b/>
                <w:bCs/>
                <w:color w:val="000000"/>
                <w:sz w:val="16"/>
                <w:szCs w:val="16"/>
                <w:lang w:eastAsia="sk-SK"/>
              </w:rPr>
              <w:t>2023</w:t>
            </w:r>
            <w:r>
              <w:rPr>
                <w:rFonts w:ascii="Times New Roman" w:eastAsia="Times New Roman" w:hAnsi="Times New Roman" w:cs="Times New Roman"/>
                <w:b/>
                <w:bCs/>
                <w:color w:val="000000"/>
                <w:sz w:val="16"/>
                <w:szCs w:val="16"/>
                <w:lang w:eastAsia="sk-SK"/>
              </w:rPr>
              <w:t xml:space="preserve"> OS</w:t>
            </w:r>
          </w:p>
        </w:tc>
        <w:tc>
          <w:tcPr>
            <w:tcW w:w="828" w:type="dxa"/>
            <w:tcBorders>
              <w:top w:val="single" w:sz="4" w:space="0" w:color="auto"/>
              <w:bottom w:val="single" w:sz="4" w:space="0" w:color="auto"/>
            </w:tcBorders>
            <w:shd w:val="clear" w:color="auto" w:fill="auto"/>
            <w:noWrap/>
            <w:vAlign w:val="center"/>
            <w:hideMark/>
          </w:tcPr>
          <w:p w:rsidR="00184DFA" w:rsidRPr="00AD5490" w:rsidRDefault="00184DFA" w:rsidP="00BC5BEF">
            <w:pPr>
              <w:spacing w:after="0" w:line="240" w:lineRule="auto"/>
              <w:jc w:val="right"/>
              <w:rPr>
                <w:rFonts w:ascii="Times New Roman" w:eastAsia="Times New Roman" w:hAnsi="Times New Roman" w:cs="Times New Roman"/>
                <w:b/>
                <w:bCs/>
                <w:color w:val="000000"/>
                <w:sz w:val="16"/>
                <w:szCs w:val="16"/>
                <w:lang w:eastAsia="sk-SK"/>
              </w:rPr>
            </w:pPr>
            <w:r w:rsidRPr="00AD5490">
              <w:rPr>
                <w:rFonts w:ascii="Times New Roman" w:eastAsia="Times New Roman" w:hAnsi="Times New Roman" w:cs="Times New Roman"/>
                <w:b/>
                <w:bCs/>
                <w:color w:val="000000"/>
                <w:sz w:val="16"/>
                <w:szCs w:val="16"/>
                <w:lang w:eastAsia="sk-SK"/>
              </w:rPr>
              <w:t>2024 N</w:t>
            </w:r>
          </w:p>
        </w:tc>
        <w:tc>
          <w:tcPr>
            <w:tcW w:w="828" w:type="dxa"/>
            <w:tcBorders>
              <w:top w:val="single" w:sz="4" w:space="0" w:color="auto"/>
              <w:bottom w:val="single" w:sz="4" w:space="0" w:color="auto"/>
            </w:tcBorders>
            <w:shd w:val="clear" w:color="auto" w:fill="auto"/>
            <w:noWrap/>
            <w:vAlign w:val="center"/>
            <w:hideMark/>
          </w:tcPr>
          <w:p w:rsidR="00184DFA" w:rsidRPr="00AD5490" w:rsidRDefault="00184DFA" w:rsidP="00BC5BEF">
            <w:pPr>
              <w:spacing w:after="0" w:line="240" w:lineRule="auto"/>
              <w:jc w:val="right"/>
              <w:rPr>
                <w:rFonts w:ascii="Times New Roman" w:eastAsia="Times New Roman" w:hAnsi="Times New Roman" w:cs="Times New Roman"/>
                <w:b/>
                <w:bCs/>
                <w:color w:val="000000"/>
                <w:sz w:val="16"/>
                <w:szCs w:val="16"/>
                <w:lang w:eastAsia="sk-SK"/>
              </w:rPr>
            </w:pPr>
            <w:r w:rsidRPr="00AD5490">
              <w:rPr>
                <w:rFonts w:ascii="Times New Roman" w:eastAsia="Times New Roman" w:hAnsi="Times New Roman" w:cs="Times New Roman"/>
                <w:b/>
                <w:bCs/>
                <w:color w:val="000000"/>
                <w:sz w:val="16"/>
                <w:szCs w:val="16"/>
                <w:lang w:eastAsia="sk-SK"/>
              </w:rPr>
              <w:t>2025 N</w:t>
            </w:r>
          </w:p>
        </w:tc>
        <w:tc>
          <w:tcPr>
            <w:tcW w:w="828" w:type="dxa"/>
            <w:tcBorders>
              <w:top w:val="single" w:sz="4" w:space="0" w:color="auto"/>
              <w:bottom w:val="single" w:sz="4" w:space="0" w:color="auto"/>
            </w:tcBorders>
            <w:shd w:val="clear" w:color="auto" w:fill="auto"/>
            <w:noWrap/>
            <w:vAlign w:val="center"/>
            <w:hideMark/>
          </w:tcPr>
          <w:p w:rsidR="00184DFA" w:rsidRPr="00AD5490" w:rsidRDefault="00184DFA" w:rsidP="00BC5BEF">
            <w:pPr>
              <w:spacing w:after="0" w:line="240" w:lineRule="auto"/>
              <w:jc w:val="right"/>
              <w:rPr>
                <w:rFonts w:ascii="Times New Roman" w:eastAsia="Times New Roman" w:hAnsi="Times New Roman" w:cs="Times New Roman"/>
                <w:b/>
                <w:bCs/>
                <w:color w:val="000000"/>
                <w:sz w:val="16"/>
                <w:szCs w:val="16"/>
                <w:lang w:eastAsia="sk-SK"/>
              </w:rPr>
            </w:pPr>
            <w:r w:rsidRPr="00AD5490">
              <w:rPr>
                <w:rFonts w:ascii="Times New Roman" w:eastAsia="Times New Roman" w:hAnsi="Times New Roman" w:cs="Times New Roman"/>
                <w:b/>
                <w:bCs/>
                <w:color w:val="000000"/>
                <w:sz w:val="16"/>
                <w:szCs w:val="16"/>
                <w:lang w:eastAsia="sk-SK"/>
              </w:rPr>
              <w:t>2026 N</w:t>
            </w:r>
          </w:p>
        </w:tc>
      </w:tr>
      <w:tr w:rsidR="00184DFA" w:rsidRPr="009869D3" w:rsidTr="00BC5BEF">
        <w:trPr>
          <w:trHeight w:val="289"/>
        </w:trPr>
        <w:tc>
          <w:tcPr>
            <w:tcW w:w="3383" w:type="dxa"/>
            <w:shd w:val="clear" w:color="auto" w:fill="auto"/>
            <w:noWrap/>
            <w:vAlign w:val="center"/>
            <w:hideMark/>
          </w:tcPr>
          <w:p w:rsidR="00184DFA" w:rsidRPr="009869D3" w:rsidRDefault="00184DFA" w:rsidP="00BC5BEF">
            <w:pPr>
              <w:spacing w:after="0" w:line="240" w:lineRule="auto"/>
              <w:rPr>
                <w:rFonts w:ascii="Times New Roman" w:eastAsia="Times New Roman" w:hAnsi="Times New Roman" w:cs="Times New Roman"/>
                <w:bCs/>
                <w:color w:val="000000"/>
                <w:sz w:val="16"/>
                <w:szCs w:val="16"/>
                <w:lang w:eastAsia="sk-SK"/>
              </w:rPr>
            </w:pPr>
            <w:r w:rsidRPr="009869D3">
              <w:rPr>
                <w:rFonts w:ascii="Times New Roman" w:eastAsia="Times New Roman" w:hAnsi="Times New Roman" w:cs="Times New Roman"/>
                <w:bCs/>
                <w:color w:val="000000"/>
                <w:sz w:val="16"/>
                <w:szCs w:val="16"/>
                <w:lang w:eastAsia="sk-SK"/>
              </w:rPr>
              <w:t>Dividendy*</w:t>
            </w:r>
          </w:p>
        </w:tc>
        <w:tc>
          <w:tcPr>
            <w:tcW w:w="776"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422 215</w:t>
            </w:r>
          </w:p>
        </w:tc>
        <w:tc>
          <w:tcPr>
            <w:tcW w:w="775"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325 668</w:t>
            </w:r>
          </w:p>
        </w:tc>
        <w:tc>
          <w:tcPr>
            <w:tcW w:w="827" w:type="dxa"/>
            <w:vAlign w:val="center"/>
          </w:tcPr>
          <w:p w:rsidR="00184DFA" w:rsidRPr="00316070" w:rsidRDefault="00184DFA" w:rsidP="00BC5BEF">
            <w:pPr>
              <w:spacing w:after="120"/>
              <w:jc w:val="right"/>
              <w:rPr>
                <w:rFonts w:ascii="Times New Roman" w:hAnsi="Times New Roman" w:cs="Times New Roman"/>
                <w:sz w:val="16"/>
                <w:szCs w:val="16"/>
              </w:rPr>
            </w:pPr>
            <w:r w:rsidRPr="00316070">
              <w:rPr>
                <w:rFonts w:ascii="Times New Roman" w:hAnsi="Times New Roman" w:cs="Times New Roman"/>
                <w:sz w:val="16"/>
                <w:szCs w:val="16"/>
              </w:rPr>
              <w:t>314 926</w:t>
            </w:r>
          </w:p>
        </w:tc>
        <w:tc>
          <w:tcPr>
            <w:tcW w:w="827" w:type="dxa"/>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203 686</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315 048</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281 409</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250 926</w:t>
            </w:r>
          </w:p>
        </w:tc>
      </w:tr>
      <w:tr w:rsidR="00184DFA" w:rsidRPr="009869D3" w:rsidTr="00BC5BEF">
        <w:trPr>
          <w:trHeight w:val="289"/>
        </w:trPr>
        <w:tc>
          <w:tcPr>
            <w:tcW w:w="3383" w:type="dxa"/>
            <w:shd w:val="clear" w:color="auto" w:fill="auto"/>
            <w:noWrap/>
            <w:vAlign w:val="center"/>
          </w:tcPr>
          <w:p w:rsidR="00184DFA" w:rsidRPr="009869D3" w:rsidRDefault="00184DFA" w:rsidP="00BC5BEF">
            <w:pPr>
              <w:spacing w:after="0" w:line="240" w:lineRule="auto"/>
              <w:rPr>
                <w:rFonts w:ascii="Times New Roman" w:eastAsia="Times New Roman" w:hAnsi="Times New Roman" w:cs="Times New Roman"/>
                <w:bCs/>
                <w:color w:val="000000"/>
                <w:sz w:val="16"/>
                <w:szCs w:val="16"/>
                <w:lang w:eastAsia="sk-SK"/>
              </w:rPr>
            </w:pPr>
            <w:r>
              <w:rPr>
                <w:rFonts w:ascii="Times New Roman" w:eastAsia="Times New Roman" w:hAnsi="Times New Roman" w:cs="Times New Roman"/>
                <w:bCs/>
                <w:color w:val="000000"/>
                <w:sz w:val="16"/>
                <w:szCs w:val="16"/>
                <w:lang w:eastAsia="sk-SK"/>
              </w:rPr>
              <w:t xml:space="preserve">      </w:t>
            </w:r>
            <w:r w:rsidRPr="009869D3">
              <w:rPr>
                <w:rFonts w:ascii="Times New Roman" w:eastAsia="Times New Roman" w:hAnsi="Times New Roman" w:cs="Times New Roman"/>
                <w:bCs/>
                <w:color w:val="000000"/>
                <w:sz w:val="16"/>
                <w:szCs w:val="16"/>
                <w:lang w:eastAsia="sk-SK"/>
              </w:rPr>
              <w:t>príjem štátneho rozpočtu</w:t>
            </w:r>
          </w:p>
        </w:tc>
        <w:tc>
          <w:tcPr>
            <w:tcW w:w="776"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415 589</w:t>
            </w:r>
          </w:p>
        </w:tc>
        <w:tc>
          <w:tcPr>
            <w:tcW w:w="775"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315 564</w:t>
            </w:r>
          </w:p>
        </w:tc>
        <w:tc>
          <w:tcPr>
            <w:tcW w:w="827" w:type="dxa"/>
            <w:vAlign w:val="center"/>
          </w:tcPr>
          <w:p w:rsidR="00184DFA" w:rsidRPr="00316070" w:rsidRDefault="00184DFA" w:rsidP="00BC5BEF">
            <w:pPr>
              <w:spacing w:after="120"/>
              <w:jc w:val="right"/>
              <w:rPr>
                <w:rFonts w:ascii="Times New Roman" w:hAnsi="Times New Roman" w:cs="Times New Roman"/>
                <w:sz w:val="16"/>
                <w:szCs w:val="16"/>
              </w:rPr>
            </w:pPr>
            <w:r w:rsidRPr="00316070">
              <w:rPr>
                <w:rFonts w:ascii="Times New Roman" w:hAnsi="Times New Roman" w:cs="Times New Roman"/>
                <w:sz w:val="16"/>
                <w:szCs w:val="16"/>
              </w:rPr>
              <w:t>306 868</w:t>
            </w:r>
          </w:p>
        </w:tc>
        <w:tc>
          <w:tcPr>
            <w:tcW w:w="827" w:type="dxa"/>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195 321</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306 683</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273 044</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242 561</w:t>
            </w:r>
          </w:p>
        </w:tc>
      </w:tr>
      <w:tr w:rsidR="00184DFA" w:rsidRPr="009869D3" w:rsidTr="00BC5BEF">
        <w:trPr>
          <w:trHeight w:val="289"/>
        </w:trPr>
        <w:tc>
          <w:tcPr>
            <w:tcW w:w="3383" w:type="dxa"/>
            <w:shd w:val="clear" w:color="auto" w:fill="auto"/>
            <w:noWrap/>
            <w:vAlign w:val="center"/>
          </w:tcPr>
          <w:p w:rsidR="00184DFA" w:rsidRPr="009869D3" w:rsidRDefault="00184DFA" w:rsidP="00BC5BEF">
            <w:pPr>
              <w:spacing w:after="0" w:line="240" w:lineRule="auto"/>
              <w:rPr>
                <w:rFonts w:ascii="Times New Roman" w:eastAsia="Times New Roman" w:hAnsi="Times New Roman" w:cs="Times New Roman"/>
                <w:bCs/>
                <w:color w:val="000000"/>
                <w:sz w:val="16"/>
                <w:szCs w:val="16"/>
                <w:lang w:eastAsia="sk-SK"/>
              </w:rPr>
            </w:pPr>
            <w:r w:rsidRPr="009869D3">
              <w:rPr>
                <w:rFonts w:ascii="Times New Roman" w:eastAsia="Times New Roman" w:hAnsi="Times New Roman" w:cs="Times New Roman"/>
                <w:bCs/>
                <w:color w:val="000000"/>
                <w:sz w:val="16"/>
                <w:szCs w:val="16"/>
                <w:lang w:eastAsia="sk-SK"/>
              </w:rPr>
              <w:t xml:space="preserve">     </w:t>
            </w:r>
            <w:r>
              <w:rPr>
                <w:rFonts w:ascii="Times New Roman" w:eastAsia="Times New Roman" w:hAnsi="Times New Roman" w:cs="Times New Roman"/>
                <w:bCs/>
                <w:color w:val="000000"/>
                <w:sz w:val="16"/>
                <w:szCs w:val="16"/>
                <w:lang w:eastAsia="sk-SK"/>
              </w:rPr>
              <w:t xml:space="preserve"> </w:t>
            </w:r>
            <w:r w:rsidRPr="009869D3">
              <w:rPr>
                <w:rFonts w:ascii="Times New Roman" w:eastAsia="Times New Roman" w:hAnsi="Times New Roman" w:cs="Times New Roman"/>
                <w:bCs/>
                <w:color w:val="000000"/>
                <w:sz w:val="16"/>
                <w:szCs w:val="16"/>
                <w:lang w:eastAsia="sk-SK"/>
              </w:rPr>
              <w:t>príjem obcí</w:t>
            </w:r>
          </w:p>
        </w:tc>
        <w:tc>
          <w:tcPr>
            <w:tcW w:w="776"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6 626</w:t>
            </w:r>
          </w:p>
        </w:tc>
        <w:tc>
          <w:tcPr>
            <w:tcW w:w="775"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10 104</w:t>
            </w:r>
          </w:p>
        </w:tc>
        <w:tc>
          <w:tcPr>
            <w:tcW w:w="827" w:type="dxa"/>
            <w:vAlign w:val="center"/>
          </w:tcPr>
          <w:p w:rsidR="00184DFA" w:rsidRPr="00316070" w:rsidRDefault="00184DFA" w:rsidP="00BC5BEF">
            <w:pPr>
              <w:spacing w:after="120"/>
              <w:jc w:val="right"/>
              <w:rPr>
                <w:rFonts w:ascii="Times New Roman" w:hAnsi="Times New Roman" w:cs="Times New Roman"/>
                <w:sz w:val="16"/>
                <w:szCs w:val="16"/>
              </w:rPr>
            </w:pPr>
            <w:r w:rsidRPr="00316070">
              <w:rPr>
                <w:rFonts w:ascii="Times New Roman" w:hAnsi="Times New Roman" w:cs="Times New Roman"/>
                <w:sz w:val="16"/>
                <w:szCs w:val="16"/>
              </w:rPr>
              <w:t>8 058</w:t>
            </w:r>
          </w:p>
        </w:tc>
        <w:tc>
          <w:tcPr>
            <w:tcW w:w="827" w:type="dxa"/>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8 365</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8 365</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8 365</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8 365</w:t>
            </w:r>
          </w:p>
        </w:tc>
      </w:tr>
      <w:tr w:rsidR="00184DFA" w:rsidRPr="009869D3" w:rsidTr="00BC5BEF">
        <w:trPr>
          <w:trHeight w:val="289"/>
        </w:trPr>
        <w:tc>
          <w:tcPr>
            <w:tcW w:w="3383" w:type="dxa"/>
            <w:shd w:val="clear" w:color="auto" w:fill="auto"/>
            <w:noWrap/>
            <w:vAlign w:val="center"/>
          </w:tcPr>
          <w:p w:rsidR="00184DFA" w:rsidRPr="009869D3" w:rsidRDefault="00184DFA" w:rsidP="00BC5BEF">
            <w:pPr>
              <w:spacing w:after="0" w:line="240" w:lineRule="auto"/>
              <w:rPr>
                <w:rFonts w:ascii="Times New Roman" w:eastAsia="Times New Roman" w:hAnsi="Times New Roman" w:cs="Times New Roman"/>
                <w:bCs/>
                <w:color w:val="000000"/>
                <w:sz w:val="16"/>
                <w:szCs w:val="16"/>
                <w:lang w:eastAsia="sk-SK"/>
              </w:rPr>
            </w:pPr>
            <w:r w:rsidRPr="009869D3">
              <w:rPr>
                <w:rFonts w:ascii="Times New Roman" w:eastAsia="Times New Roman" w:hAnsi="Times New Roman" w:cs="Times New Roman"/>
                <w:bCs/>
                <w:color w:val="000000"/>
                <w:sz w:val="16"/>
                <w:szCs w:val="16"/>
                <w:lang w:eastAsia="sk-SK"/>
              </w:rPr>
              <w:t>Administratívne poplatky a iné poplatky NDS**</w:t>
            </w:r>
          </w:p>
        </w:tc>
        <w:tc>
          <w:tcPr>
            <w:tcW w:w="776"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305 475</w:t>
            </w:r>
          </w:p>
        </w:tc>
        <w:tc>
          <w:tcPr>
            <w:tcW w:w="775"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318 194</w:t>
            </w:r>
          </w:p>
        </w:tc>
        <w:tc>
          <w:tcPr>
            <w:tcW w:w="827" w:type="dxa"/>
            <w:vAlign w:val="center"/>
          </w:tcPr>
          <w:p w:rsidR="00184DFA" w:rsidRPr="00316070" w:rsidRDefault="00184DFA" w:rsidP="00BC5BEF">
            <w:pPr>
              <w:spacing w:after="120"/>
              <w:jc w:val="right"/>
              <w:rPr>
                <w:rFonts w:ascii="Times New Roman" w:hAnsi="Times New Roman" w:cs="Times New Roman"/>
                <w:sz w:val="16"/>
                <w:szCs w:val="16"/>
              </w:rPr>
            </w:pPr>
            <w:r w:rsidRPr="00316070">
              <w:rPr>
                <w:rFonts w:ascii="Times New Roman" w:hAnsi="Times New Roman" w:cs="Times New Roman"/>
                <w:sz w:val="16"/>
                <w:szCs w:val="16"/>
              </w:rPr>
              <w:t>330 875</w:t>
            </w:r>
          </w:p>
        </w:tc>
        <w:tc>
          <w:tcPr>
            <w:tcW w:w="827" w:type="dxa"/>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351 193</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325 087</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330 421</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341 421</w:t>
            </w:r>
          </w:p>
        </w:tc>
      </w:tr>
      <w:tr w:rsidR="00184DFA" w:rsidRPr="009869D3" w:rsidTr="00BC5BEF">
        <w:trPr>
          <w:trHeight w:val="289"/>
        </w:trPr>
        <w:tc>
          <w:tcPr>
            <w:tcW w:w="3383" w:type="dxa"/>
            <w:shd w:val="clear" w:color="auto" w:fill="auto"/>
            <w:noWrap/>
            <w:vAlign w:val="center"/>
          </w:tcPr>
          <w:p w:rsidR="00184DFA" w:rsidRPr="009869D3" w:rsidRDefault="00184DFA" w:rsidP="00BC5BEF">
            <w:pPr>
              <w:spacing w:after="0" w:line="240" w:lineRule="auto"/>
              <w:rPr>
                <w:rFonts w:ascii="Times New Roman" w:eastAsia="Times New Roman" w:hAnsi="Times New Roman" w:cs="Times New Roman"/>
                <w:bCs/>
                <w:color w:val="000000"/>
                <w:sz w:val="16"/>
                <w:szCs w:val="16"/>
                <w:lang w:eastAsia="sk-SK"/>
              </w:rPr>
            </w:pPr>
            <w:r w:rsidRPr="009869D3">
              <w:rPr>
                <w:rFonts w:ascii="Times New Roman" w:eastAsia="Times New Roman" w:hAnsi="Times New Roman" w:cs="Times New Roman"/>
                <w:bCs/>
                <w:color w:val="000000"/>
                <w:sz w:val="16"/>
                <w:szCs w:val="16"/>
                <w:lang w:eastAsia="sk-SK"/>
              </w:rPr>
              <w:t>Emisné kvóty</w:t>
            </w:r>
          </w:p>
        </w:tc>
        <w:tc>
          <w:tcPr>
            <w:tcW w:w="776"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242 825</w:t>
            </w:r>
          </w:p>
        </w:tc>
        <w:tc>
          <w:tcPr>
            <w:tcW w:w="775"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275 889</w:t>
            </w:r>
          </w:p>
        </w:tc>
        <w:tc>
          <w:tcPr>
            <w:tcW w:w="827" w:type="dxa"/>
            <w:vAlign w:val="center"/>
          </w:tcPr>
          <w:p w:rsidR="00184DFA" w:rsidRPr="00316070" w:rsidRDefault="00184DFA" w:rsidP="00BC5BEF">
            <w:pPr>
              <w:spacing w:after="120"/>
              <w:jc w:val="right"/>
              <w:rPr>
                <w:rFonts w:ascii="Times New Roman" w:hAnsi="Times New Roman" w:cs="Times New Roman"/>
                <w:sz w:val="16"/>
                <w:szCs w:val="16"/>
              </w:rPr>
            </w:pPr>
            <w:r w:rsidRPr="00316070">
              <w:rPr>
                <w:rFonts w:ascii="Times New Roman" w:hAnsi="Times New Roman" w:cs="Times New Roman"/>
                <w:sz w:val="16"/>
                <w:szCs w:val="16"/>
              </w:rPr>
              <w:t>329 953</w:t>
            </w:r>
          </w:p>
        </w:tc>
        <w:tc>
          <w:tcPr>
            <w:tcW w:w="827" w:type="dxa"/>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342 521</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389 842</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389 641</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384 278</w:t>
            </w:r>
          </w:p>
        </w:tc>
      </w:tr>
      <w:tr w:rsidR="00184DFA" w:rsidRPr="009869D3" w:rsidTr="00BC5BEF">
        <w:trPr>
          <w:trHeight w:val="289"/>
        </w:trPr>
        <w:tc>
          <w:tcPr>
            <w:tcW w:w="3383" w:type="dxa"/>
            <w:shd w:val="clear" w:color="auto" w:fill="auto"/>
            <w:noWrap/>
            <w:vAlign w:val="center"/>
          </w:tcPr>
          <w:p w:rsidR="00184DFA" w:rsidRPr="009869D3" w:rsidRDefault="00184DFA" w:rsidP="00BC5BEF">
            <w:pPr>
              <w:spacing w:after="0" w:line="240" w:lineRule="auto"/>
              <w:rPr>
                <w:rFonts w:ascii="Times New Roman" w:eastAsia="Times New Roman" w:hAnsi="Times New Roman" w:cs="Times New Roman"/>
                <w:bCs/>
                <w:color w:val="000000"/>
                <w:sz w:val="16"/>
                <w:szCs w:val="16"/>
                <w:lang w:eastAsia="sk-SK"/>
              </w:rPr>
            </w:pPr>
            <w:r w:rsidRPr="009869D3">
              <w:rPr>
                <w:rFonts w:ascii="Times New Roman" w:eastAsia="Times New Roman" w:hAnsi="Times New Roman" w:cs="Times New Roman"/>
                <w:bCs/>
                <w:color w:val="000000"/>
                <w:sz w:val="16"/>
                <w:szCs w:val="16"/>
                <w:lang w:eastAsia="sk-SK"/>
              </w:rPr>
              <w:t>Odvod z hazardných hier</w:t>
            </w:r>
          </w:p>
        </w:tc>
        <w:tc>
          <w:tcPr>
            <w:tcW w:w="776"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233 005</w:t>
            </w:r>
          </w:p>
        </w:tc>
        <w:tc>
          <w:tcPr>
            <w:tcW w:w="775"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263 938</w:t>
            </w:r>
          </w:p>
        </w:tc>
        <w:tc>
          <w:tcPr>
            <w:tcW w:w="827" w:type="dxa"/>
            <w:vAlign w:val="center"/>
          </w:tcPr>
          <w:p w:rsidR="00184DFA" w:rsidRPr="00316070" w:rsidRDefault="00184DFA" w:rsidP="00BC5BEF">
            <w:pPr>
              <w:spacing w:after="120"/>
              <w:jc w:val="right"/>
              <w:rPr>
                <w:rFonts w:ascii="Times New Roman" w:hAnsi="Times New Roman" w:cs="Times New Roman"/>
                <w:sz w:val="16"/>
                <w:szCs w:val="16"/>
              </w:rPr>
            </w:pPr>
            <w:r w:rsidRPr="00316070">
              <w:rPr>
                <w:rFonts w:ascii="Times New Roman" w:hAnsi="Times New Roman" w:cs="Times New Roman"/>
                <w:sz w:val="16"/>
                <w:szCs w:val="16"/>
              </w:rPr>
              <w:t>265 445</w:t>
            </w:r>
          </w:p>
        </w:tc>
        <w:tc>
          <w:tcPr>
            <w:tcW w:w="827" w:type="dxa"/>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310 520</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284 806</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318 468</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369 800</w:t>
            </w:r>
          </w:p>
        </w:tc>
      </w:tr>
      <w:tr w:rsidR="00184DFA" w:rsidRPr="009869D3" w:rsidTr="00BC5BEF">
        <w:trPr>
          <w:trHeight w:val="289"/>
        </w:trPr>
        <w:tc>
          <w:tcPr>
            <w:tcW w:w="3383" w:type="dxa"/>
            <w:shd w:val="clear" w:color="auto" w:fill="auto"/>
            <w:noWrap/>
            <w:vAlign w:val="center"/>
          </w:tcPr>
          <w:p w:rsidR="00184DFA" w:rsidRPr="009869D3" w:rsidRDefault="00184DFA" w:rsidP="00BC5BEF">
            <w:pPr>
              <w:spacing w:after="0" w:line="240" w:lineRule="auto"/>
              <w:rPr>
                <w:rFonts w:ascii="Times New Roman" w:eastAsia="Times New Roman" w:hAnsi="Times New Roman" w:cs="Times New Roman"/>
                <w:bCs/>
                <w:color w:val="000000"/>
                <w:sz w:val="16"/>
                <w:szCs w:val="16"/>
                <w:lang w:eastAsia="sk-SK"/>
              </w:rPr>
            </w:pPr>
            <w:r>
              <w:rPr>
                <w:rFonts w:ascii="Times New Roman" w:eastAsia="Times New Roman" w:hAnsi="Times New Roman" w:cs="Times New Roman"/>
                <w:bCs/>
                <w:color w:val="000000"/>
                <w:sz w:val="16"/>
                <w:szCs w:val="16"/>
                <w:lang w:eastAsia="sk-SK"/>
              </w:rPr>
              <w:t xml:space="preserve">      </w:t>
            </w:r>
            <w:r w:rsidRPr="009869D3">
              <w:rPr>
                <w:rFonts w:ascii="Times New Roman" w:eastAsia="Times New Roman" w:hAnsi="Times New Roman" w:cs="Times New Roman"/>
                <w:bCs/>
                <w:color w:val="000000"/>
                <w:sz w:val="16"/>
                <w:szCs w:val="16"/>
                <w:lang w:eastAsia="sk-SK"/>
              </w:rPr>
              <w:t>príjem štátneho rozpočtu</w:t>
            </w:r>
          </w:p>
        </w:tc>
        <w:tc>
          <w:tcPr>
            <w:tcW w:w="776"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220 131</w:t>
            </w:r>
          </w:p>
        </w:tc>
        <w:tc>
          <w:tcPr>
            <w:tcW w:w="775"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251 889</w:t>
            </w:r>
          </w:p>
        </w:tc>
        <w:tc>
          <w:tcPr>
            <w:tcW w:w="827" w:type="dxa"/>
            <w:vAlign w:val="center"/>
          </w:tcPr>
          <w:p w:rsidR="00184DFA" w:rsidRPr="00316070" w:rsidRDefault="00184DFA" w:rsidP="00BC5BEF">
            <w:pPr>
              <w:spacing w:after="120"/>
              <w:jc w:val="right"/>
              <w:rPr>
                <w:rFonts w:ascii="Times New Roman" w:hAnsi="Times New Roman" w:cs="Times New Roman"/>
                <w:sz w:val="16"/>
                <w:szCs w:val="16"/>
              </w:rPr>
            </w:pPr>
            <w:r w:rsidRPr="00316070">
              <w:rPr>
                <w:rFonts w:ascii="Times New Roman" w:hAnsi="Times New Roman" w:cs="Times New Roman"/>
                <w:sz w:val="16"/>
                <w:szCs w:val="16"/>
              </w:rPr>
              <w:t>253 478</w:t>
            </w:r>
          </w:p>
        </w:tc>
        <w:tc>
          <w:tcPr>
            <w:tcW w:w="827" w:type="dxa"/>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298 771</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273 057</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306 719</w:t>
            </w:r>
          </w:p>
        </w:tc>
        <w:tc>
          <w:tcPr>
            <w:tcW w:w="828" w:type="dxa"/>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358 051</w:t>
            </w:r>
          </w:p>
        </w:tc>
      </w:tr>
      <w:tr w:rsidR="00184DFA" w:rsidRPr="009869D3" w:rsidTr="00BC5BEF">
        <w:trPr>
          <w:trHeight w:val="289"/>
        </w:trPr>
        <w:tc>
          <w:tcPr>
            <w:tcW w:w="3383" w:type="dxa"/>
            <w:tcBorders>
              <w:bottom w:val="single" w:sz="4" w:space="0" w:color="auto"/>
            </w:tcBorders>
            <w:shd w:val="clear" w:color="auto" w:fill="auto"/>
            <w:noWrap/>
            <w:vAlign w:val="center"/>
          </w:tcPr>
          <w:p w:rsidR="00184DFA" w:rsidRPr="009869D3" w:rsidRDefault="00184DFA" w:rsidP="00BC5BEF">
            <w:pPr>
              <w:spacing w:after="0" w:line="240" w:lineRule="auto"/>
              <w:rPr>
                <w:rFonts w:ascii="Times New Roman" w:eastAsia="Times New Roman" w:hAnsi="Times New Roman" w:cs="Times New Roman"/>
                <w:bCs/>
                <w:color w:val="000000"/>
                <w:sz w:val="16"/>
                <w:szCs w:val="16"/>
                <w:lang w:eastAsia="sk-SK"/>
              </w:rPr>
            </w:pPr>
            <w:r>
              <w:rPr>
                <w:rFonts w:ascii="Times New Roman" w:eastAsia="Times New Roman" w:hAnsi="Times New Roman" w:cs="Times New Roman"/>
                <w:bCs/>
                <w:color w:val="000000"/>
                <w:sz w:val="16"/>
                <w:szCs w:val="16"/>
                <w:lang w:eastAsia="sk-SK"/>
              </w:rPr>
              <w:t xml:space="preserve">     </w:t>
            </w:r>
            <w:r w:rsidRPr="009869D3">
              <w:rPr>
                <w:rFonts w:ascii="Times New Roman" w:eastAsia="Times New Roman" w:hAnsi="Times New Roman" w:cs="Times New Roman"/>
                <w:bCs/>
                <w:color w:val="000000"/>
                <w:sz w:val="16"/>
                <w:szCs w:val="16"/>
                <w:lang w:eastAsia="sk-SK"/>
              </w:rPr>
              <w:t xml:space="preserve"> príjem obcí</w:t>
            </w:r>
          </w:p>
        </w:tc>
        <w:tc>
          <w:tcPr>
            <w:tcW w:w="776" w:type="dxa"/>
            <w:tcBorders>
              <w:bottom w:val="single" w:sz="4" w:space="0" w:color="auto"/>
            </w:tcBorders>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12 874</w:t>
            </w:r>
          </w:p>
        </w:tc>
        <w:tc>
          <w:tcPr>
            <w:tcW w:w="775" w:type="dxa"/>
            <w:tcBorders>
              <w:bottom w:val="single" w:sz="4" w:space="0" w:color="auto"/>
            </w:tcBorders>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12 049</w:t>
            </w:r>
          </w:p>
        </w:tc>
        <w:tc>
          <w:tcPr>
            <w:tcW w:w="827" w:type="dxa"/>
            <w:tcBorders>
              <w:bottom w:val="single" w:sz="4" w:space="0" w:color="auto"/>
            </w:tcBorders>
            <w:vAlign w:val="center"/>
          </w:tcPr>
          <w:p w:rsidR="00184DFA" w:rsidRPr="00316070" w:rsidRDefault="00184DFA" w:rsidP="00BC5BEF">
            <w:pPr>
              <w:spacing w:after="120"/>
              <w:jc w:val="right"/>
              <w:rPr>
                <w:rFonts w:ascii="Times New Roman" w:hAnsi="Times New Roman" w:cs="Times New Roman"/>
                <w:sz w:val="16"/>
                <w:szCs w:val="16"/>
              </w:rPr>
            </w:pPr>
            <w:r w:rsidRPr="00316070">
              <w:rPr>
                <w:rFonts w:ascii="Times New Roman" w:hAnsi="Times New Roman" w:cs="Times New Roman"/>
                <w:sz w:val="16"/>
                <w:szCs w:val="16"/>
              </w:rPr>
              <w:t>11 967</w:t>
            </w:r>
          </w:p>
        </w:tc>
        <w:tc>
          <w:tcPr>
            <w:tcW w:w="827" w:type="dxa"/>
            <w:tcBorders>
              <w:bottom w:val="single" w:sz="4" w:space="0" w:color="auto"/>
            </w:tcBorders>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11 749</w:t>
            </w:r>
          </w:p>
        </w:tc>
        <w:tc>
          <w:tcPr>
            <w:tcW w:w="828" w:type="dxa"/>
            <w:tcBorders>
              <w:bottom w:val="single" w:sz="4" w:space="0" w:color="auto"/>
            </w:tcBorders>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11 749</w:t>
            </w:r>
          </w:p>
        </w:tc>
        <w:tc>
          <w:tcPr>
            <w:tcW w:w="828" w:type="dxa"/>
            <w:tcBorders>
              <w:bottom w:val="single" w:sz="4" w:space="0" w:color="auto"/>
            </w:tcBorders>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11 749</w:t>
            </w:r>
          </w:p>
        </w:tc>
        <w:tc>
          <w:tcPr>
            <w:tcW w:w="828" w:type="dxa"/>
            <w:tcBorders>
              <w:bottom w:val="single" w:sz="4" w:space="0" w:color="auto"/>
            </w:tcBorders>
            <w:shd w:val="clear" w:color="auto" w:fill="auto"/>
            <w:noWrap/>
            <w:vAlign w:val="center"/>
          </w:tcPr>
          <w:p w:rsidR="00184DFA" w:rsidRPr="00034FEB" w:rsidRDefault="00184DFA" w:rsidP="00BC5BEF">
            <w:pPr>
              <w:spacing w:after="120"/>
              <w:jc w:val="right"/>
              <w:rPr>
                <w:rFonts w:ascii="Times New Roman" w:hAnsi="Times New Roman" w:cs="Times New Roman"/>
                <w:sz w:val="16"/>
                <w:szCs w:val="16"/>
              </w:rPr>
            </w:pPr>
            <w:r w:rsidRPr="00034FEB">
              <w:rPr>
                <w:rFonts w:ascii="Times New Roman" w:hAnsi="Times New Roman" w:cs="Times New Roman"/>
                <w:sz w:val="16"/>
                <w:szCs w:val="16"/>
              </w:rPr>
              <w:t>11 749</w:t>
            </w:r>
          </w:p>
        </w:tc>
      </w:tr>
    </w:tbl>
    <w:p w:rsidR="00166B4C" w:rsidRPr="009869D3" w:rsidRDefault="00166B4C" w:rsidP="00166B4C">
      <w:pPr>
        <w:spacing w:after="0" w:line="240" w:lineRule="auto"/>
        <w:rPr>
          <w:rFonts w:ascii="Times New Roman" w:eastAsia="Times New Roman" w:hAnsi="Times New Roman" w:cs="Times New Roman"/>
          <w:bCs/>
          <w:i/>
          <w:sz w:val="16"/>
          <w:szCs w:val="16"/>
        </w:rPr>
      </w:pPr>
      <w:r w:rsidRPr="009869D3">
        <w:rPr>
          <w:rFonts w:ascii="Times New Roman" w:eastAsia="Times New Roman" w:hAnsi="Times New Roman" w:cs="Times New Roman"/>
          <w:bCs/>
          <w:color w:val="000000"/>
          <w:sz w:val="16"/>
          <w:szCs w:val="16"/>
          <w:lang w:eastAsia="sk-SK"/>
        </w:rPr>
        <w:t>*</w:t>
      </w:r>
      <w:r w:rsidRPr="009869D3">
        <w:rPr>
          <w:rFonts w:ascii="Times New Roman" w:eastAsia="Times New Roman" w:hAnsi="Times New Roman" w:cs="Times New Roman"/>
          <w:bCs/>
          <w:i/>
          <w:sz w:val="16"/>
          <w:szCs w:val="16"/>
        </w:rPr>
        <w:t xml:space="preserve">Dividendy </w:t>
      </w:r>
      <w:r w:rsidR="009618B9">
        <w:rPr>
          <w:rFonts w:ascii="Times New Roman" w:eastAsia="Times New Roman" w:hAnsi="Times New Roman" w:cs="Times New Roman"/>
          <w:bCs/>
          <w:i/>
          <w:sz w:val="16"/>
          <w:szCs w:val="16"/>
        </w:rPr>
        <w:t xml:space="preserve">- </w:t>
      </w:r>
      <w:r w:rsidRPr="009869D3">
        <w:rPr>
          <w:rFonts w:ascii="Times New Roman" w:eastAsia="Times New Roman" w:hAnsi="Times New Roman" w:cs="Times New Roman"/>
          <w:bCs/>
          <w:i/>
          <w:sz w:val="16"/>
          <w:szCs w:val="16"/>
        </w:rPr>
        <w:t xml:space="preserve">len </w:t>
      </w:r>
      <w:r w:rsidR="009618B9">
        <w:rPr>
          <w:rFonts w:ascii="Times New Roman" w:eastAsia="Times New Roman" w:hAnsi="Times New Roman" w:cs="Times New Roman"/>
          <w:bCs/>
          <w:i/>
          <w:sz w:val="16"/>
          <w:szCs w:val="16"/>
        </w:rPr>
        <w:t>pod</w:t>
      </w:r>
      <w:r>
        <w:rPr>
          <w:rFonts w:ascii="Times New Roman" w:eastAsia="Times New Roman" w:hAnsi="Times New Roman" w:cs="Times New Roman"/>
          <w:bCs/>
          <w:i/>
          <w:sz w:val="16"/>
          <w:szCs w:val="16"/>
        </w:rPr>
        <w:t xml:space="preserve">položka ekonomickej klasifikácie </w:t>
      </w:r>
      <w:r w:rsidRPr="009869D3">
        <w:rPr>
          <w:rFonts w:ascii="Times New Roman" w:eastAsia="Times New Roman" w:hAnsi="Times New Roman" w:cs="Times New Roman"/>
          <w:bCs/>
          <w:i/>
          <w:sz w:val="16"/>
          <w:szCs w:val="16"/>
        </w:rPr>
        <w:t>211003</w:t>
      </w:r>
      <w:r w:rsidR="009618B9">
        <w:rPr>
          <w:rFonts w:ascii="Times New Roman" w:eastAsia="Times New Roman" w:hAnsi="Times New Roman" w:cs="Times New Roman"/>
          <w:bCs/>
          <w:i/>
          <w:sz w:val="16"/>
          <w:szCs w:val="16"/>
        </w:rPr>
        <w:t>.</w:t>
      </w:r>
    </w:p>
    <w:p w:rsidR="00166B4C" w:rsidRDefault="00166B4C" w:rsidP="00166B4C">
      <w:pPr>
        <w:spacing w:after="0" w:line="240" w:lineRule="auto"/>
        <w:rPr>
          <w:rFonts w:ascii="Times New Roman" w:eastAsia="Times New Roman" w:hAnsi="Times New Roman" w:cs="Times New Roman"/>
          <w:bCs/>
          <w:i/>
          <w:sz w:val="16"/>
          <w:szCs w:val="16"/>
        </w:rPr>
      </w:pPr>
      <w:r w:rsidRPr="009869D3">
        <w:rPr>
          <w:rFonts w:ascii="Times New Roman" w:eastAsia="Times New Roman" w:hAnsi="Times New Roman" w:cs="Times New Roman"/>
          <w:bCs/>
          <w:i/>
          <w:sz w:val="16"/>
          <w:szCs w:val="16"/>
        </w:rPr>
        <w:t xml:space="preserve">** Príjmy </w:t>
      </w:r>
      <w:r>
        <w:rPr>
          <w:rFonts w:ascii="Times New Roman" w:eastAsia="Times New Roman" w:hAnsi="Times New Roman" w:cs="Times New Roman"/>
          <w:bCs/>
          <w:i/>
          <w:sz w:val="16"/>
          <w:szCs w:val="16"/>
        </w:rPr>
        <w:t>na kategórii 220 ekonomickej klasifikácie</w:t>
      </w:r>
      <w:r w:rsidR="009618B9">
        <w:rPr>
          <w:rFonts w:ascii="Times New Roman" w:eastAsia="Times New Roman" w:hAnsi="Times New Roman" w:cs="Times New Roman"/>
          <w:bCs/>
          <w:i/>
          <w:sz w:val="16"/>
          <w:szCs w:val="16"/>
        </w:rPr>
        <w:t>.</w:t>
      </w:r>
    </w:p>
    <w:p w:rsidR="00166B4C" w:rsidRDefault="00166B4C" w:rsidP="00166B4C">
      <w:pPr>
        <w:spacing w:after="0"/>
        <w:jc w:val="both"/>
        <w:rPr>
          <w:rFonts w:ascii="Times New Roman" w:eastAsia="Calibri" w:hAnsi="Times New Roman" w:cs="Times New Roman"/>
          <w:b/>
          <w:sz w:val="24"/>
          <w:szCs w:val="24"/>
          <w:highlight w:val="yellow"/>
        </w:rPr>
      </w:pPr>
    </w:p>
    <w:p w:rsidR="00166B4C" w:rsidRPr="00034FEB" w:rsidRDefault="00166B4C" w:rsidP="00166B4C">
      <w:pPr>
        <w:spacing w:after="0"/>
        <w:jc w:val="both"/>
        <w:rPr>
          <w:rFonts w:ascii="Times New Roman" w:eastAsia="Calibri" w:hAnsi="Times New Roman" w:cs="Times New Roman"/>
          <w:sz w:val="24"/>
          <w:szCs w:val="24"/>
        </w:rPr>
      </w:pPr>
      <w:r w:rsidRPr="00034FEB">
        <w:rPr>
          <w:rFonts w:ascii="Times New Roman" w:eastAsia="Calibri" w:hAnsi="Times New Roman" w:cs="Times New Roman"/>
          <w:sz w:val="24"/>
          <w:szCs w:val="24"/>
        </w:rPr>
        <w:t>V prognóze je zahrnutá aj nová legislatíva, ktorá bola schválená ešte v decembri 2022, ale nebola zapracovaná do rozpočtu na roky 2023 až 2025.</w:t>
      </w:r>
    </w:p>
    <w:p w:rsidR="00166B4C" w:rsidRDefault="00166B4C" w:rsidP="00166B4C">
      <w:pPr>
        <w:spacing w:after="0"/>
        <w:jc w:val="both"/>
        <w:rPr>
          <w:rFonts w:ascii="Times New Roman" w:eastAsia="Calibri" w:hAnsi="Times New Roman" w:cs="Times New Roman"/>
          <w:b/>
          <w:sz w:val="24"/>
          <w:szCs w:val="24"/>
          <w:highlight w:val="yellow"/>
        </w:rPr>
      </w:pPr>
    </w:p>
    <w:p w:rsidR="00166B4C" w:rsidRPr="00084ECE" w:rsidRDefault="00166B4C" w:rsidP="00166B4C">
      <w:pPr>
        <w:pBdr>
          <w:top w:val="nil"/>
          <w:left w:val="nil"/>
          <w:bottom w:val="nil"/>
          <w:right w:val="nil"/>
          <w:between w:val="nil"/>
          <w:bar w:val="nil"/>
        </w:pBdr>
        <w:spacing w:after="0" w:line="240" w:lineRule="auto"/>
        <w:jc w:val="both"/>
        <w:rPr>
          <w:rFonts w:ascii="Times New Roman" w:eastAsia="Arial Narrow" w:hAnsi="Times New Roman" w:cs="Times New Roman"/>
          <w:b/>
          <w:bCs/>
          <w:noProof/>
          <w:color w:val="5B9BD5" w:themeColor="accent1"/>
          <w:sz w:val="20"/>
          <w:szCs w:val="24"/>
          <w:bdr w:val="nil"/>
          <w:lang w:eastAsia="sk-SK"/>
        </w:rPr>
      </w:pPr>
      <w:bookmarkStart w:id="119" w:name="_Toc147322654"/>
      <w:r w:rsidRPr="00084ECE">
        <w:rPr>
          <w:rFonts w:ascii="Times New Roman" w:eastAsia="Arial Narrow" w:hAnsi="Times New Roman" w:cs="Times New Roman"/>
          <w:b/>
          <w:bCs/>
          <w:noProof/>
          <w:color w:val="5B9BD5" w:themeColor="accent1"/>
          <w:sz w:val="20"/>
          <w:szCs w:val="24"/>
          <w:bdr w:val="nil"/>
          <w:lang w:eastAsia="sk-SK"/>
        </w:rPr>
        <w:t>Tabuľka</w:t>
      </w:r>
      <w:r>
        <w:rPr>
          <w:rFonts w:ascii="Times New Roman" w:eastAsia="Arial Narrow" w:hAnsi="Times New Roman" w:cs="Times New Roman"/>
          <w:b/>
          <w:bCs/>
          <w:noProof/>
          <w:color w:val="5B9BD5" w:themeColor="accent1"/>
          <w:sz w:val="20"/>
          <w:szCs w:val="24"/>
          <w:bdr w:val="nil"/>
          <w:lang w:eastAsia="sk-SK"/>
        </w:rPr>
        <w:t xml:space="preserve"> </w:t>
      </w:r>
      <w:r>
        <w:rPr>
          <w:rFonts w:ascii="Times New Roman" w:eastAsia="Arial Narrow" w:hAnsi="Times New Roman" w:cs="Times New Roman"/>
          <w:b/>
          <w:bCs/>
          <w:noProof/>
          <w:color w:val="5B9BD5" w:themeColor="accent1"/>
          <w:sz w:val="20"/>
          <w:szCs w:val="24"/>
          <w:bdr w:val="nil"/>
          <w:lang w:eastAsia="sk-SK"/>
        </w:rPr>
        <w:fldChar w:fldCharType="begin"/>
      </w:r>
      <w:r>
        <w:rPr>
          <w:rFonts w:ascii="Times New Roman" w:eastAsia="Arial Narrow" w:hAnsi="Times New Roman" w:cs="Times New Roman"/>
          <w:b/>
          <w:bCs/>
          <w:noProof/>
          <w:color w:val="5B9BD5" w:themeColor="accent1"/>
          <w:sz w:val="20"/>
          <w:szCs w:val="24"/>
          <w:bdr w:val="nil"/>
          <w:lang w:eastAsia="sk-SK"/>
        </w:rPr>
        <w:instrText xml:space="preserve"> SEQ Tabuľka \* ARABIC </w:instrText>
      </w:r>
      <w:r>
        <w:rPr>
          <w:rFonts w:ascii="Times New Roman" w:eastAsia="Arial Narrow" w:hAnsi="Times New Roman" w:cs="Times New Roman"/>
          <w:b/>
          <w:bCs/>
          <w:noProof/>
          <w:color w:val="5B9BD5" w:themeColor="accent1"/>
          <w:sz w:val="20"/>
          <w:szCs w:val="24"/>
          <w:bdr w:val="nil"/>
          <w:lang w:eastAsia="sk-SK"/>
        </w:rPr>
        <w:fldChar w:fldCharType="separate"/>
      </w:r>
      <w:r w:rsidR="003F6961">
        <w:rPr>
          <w:rFonts w:ascii="Times New Roman" w:eastAsia="Arial Narrow" w:hAnsi="Times New Roman" w:cs="Times New Roman"/>
          <w:b/>
          <w:bCs/>
          <w:noProof/>
          <w:color w:val="5B9BD5" w:themeColor="accent1"/>
          <w:sz w:val="20"/>
          <w:szCs w:val="24"/>
          <w:bdr w:val="nil"/>
          <w:lang w:eastAsia="sk-SK"/>
        </w:rPr>
        <w:t>31</w:t>
      </w:r>
      <w:r>
        <w:rPr>
          <w:rFonts w:ascii="Times New Roman" w:eastAsia="Arial Narrow" w:hAnsi="Times New Roman" w:cs="Times New Roman"/>
          <w:b/>
          <w:bCs/>
          <w:noProof/>
          <w:color w:val="5B9BD5" w:themeColor="accent1"/>
          <w:sz w:val="20"/>
          <w:szCs w:val="24"/>
          <w:bdr w:val="nil"/>
          <w:lang w:eastAsia="sk-SK"/>
        </w:rPr>
        <w:fldChar w:fldCharType="end"/>
      </w:r>
      <w:r w:rsidRPr="00084ECE">
        <w:rPr>
          <w:rFonts w:ascii="Times New Roman" w:eastAsia="Arial Narrow" w:hAnsi="Times New Roman" w:cs="Times New Roman"/>
          <w:b/>
          <w:bCs/>
          <w:noProof/>
          <w:color w:val="5B9BD5" w:themeColor="accent1"/>
          <w:sz w:val="20"/>
          <w:szCs w:val="24"/>
          <w:bdr w:val="nil"/>
          <w:lang w:eastAsia="sk-SK"/>
        </w:rPr>
        <w:t xml:space="preserve"> </w:t>
      </w:r>
      <w:r>
        <w:rPr>
          <w:rFonts w:ascii="Times New Roman" w:eastAsia="Arial Narrow" w:hAnsi="Times New Roman" w:cs="Times New Roman"/>
          <w:b/>
          <w:bCs/>
          <w:noProof/>
          <w:color w:val="5B9BD5" w:themeColor="accent1"/>
          <w:sz w:val="20"/>
          <w:szCs w:val="24"/>
          <w:bdr w:val="nil"/>
          <w:lang w:eastAsia="sk-SK"/>
        </w:rPr>
        <w:t>–</w:t>
      </w:r>
      <w:r w:rsidRPr="00084ECE">
        <w:rPr>
          <w:rFonts w:ascii="Times New Roman" w:eastAsia="Arial Narrow" w:hAnsi="Times New Roman" w:cs="Times New Roman"/>
          <w:b/>
          <w:bCs/>
          <w:noProof/>
          <w:color w:val="5B9BD5" w:themeColor="accent1"/>
          <w:sz w:val="20"/>
          <w:szCs w:val="24"/>
          <w:bdr w:val="nil"/>
          <w:lang w:eastAsia="sk-SK"/>
        </w:rPr>
        <w:t xml:space="preserve"> </w:t>
      </w:r>
      <w:r>
        <w:rPr>
          <w:rFonts w:ascii="Times New Roman" w:eastAsia="Arial Narrow" w:hAnsi="Times New Roman" w:cs="Times New Roman"/>
          <w:b/>
          <w:bCs/>
          <w:noProof/>
          <w:color w:val="5B9BD5" w:themeColor="accent1"/>
          <w:sz w:val="20"/>
          <w:szCs w:val="24"/>
          <w:bdr w:val="nil"/>
          <w:lang w:eastAsia="sk-SK"/>
        </w:rPr>
        <w:t>Legislatívne opatrenia zapracované v aktuálnej prognóze (ESA2010, v tis. eur)</w:t>
      </w:r>
      <w:bookmarkEnd w:id="119"/>
    </w:p>
    <w:tbl>
      <w:tblPr>
        <w:tblW w:w="5000" w:type="pct"/>
        <w:tblInd w:w="-5" w:type="dxa"/>
        <w:tblLayout w:type="fixed"/>
        <w:tblCellMar>
          <w:left w:w="70" w:type="dxa"/>
          <w:right w:w="70" w:type="dxa"/>
        </w:tblCellMar>
        <w:tblLook w:val="04A0" w:firstRow="1" w:lastRow="0" w:firstColumn="1" w:lastColumn="0" w:noHBand="0" w:noVBand="1"/>
      </w:tblPr>
      <w:tblGrid>
        <w:gridCol w:w="4125"/>
        <w:gridCol w:w="1008"/>
        <w:gridCol w:w="1251"/>
        <w:gridCol w:w="1418"/>
        <w:gridCol w:w="1270"/>
      </w:tblGrid>
      <w:tr w:rsidR="00166B4C" w:rsidRPr="009869D3" w:rsidTr="005C5432">
        <w:trPr>
          <w:trHeight w:val="289"/>
        </w:trPr>
        <w:tc>
          <w:tcPr>
            <w:tcW w:w="4125" w:type="dxa"/>
            <w:tcBorders>
              <w:top w:val="single" w:sz="4" w:space="0" w:color="auto"/>
              <w:bottom w:val="single" w:sz="4" w:space="0" w:color="auto"/>
            </w:tcBorders>
            <w:shd w:val="clear" w:color="auto" w:fill="auto"/>
            <w:vAlign w:val="center"/>
            <w:hideMark/>
          </w:tcPr>
          <w:p w:rsidR="00166B4C" w:rsidRPr="00710130" w:rsidRDefault="00166B4C" w:rsidP="00F74E08">
            <w:pPr>
              <w:spacing w:after="0" w:line="240" w:lineRule="auto"/>
              <w:rPr>
                <w:rFonts w:ascii="Times New Roman" w:eastAsia="Times New Roman" w:hAnsi="Times New Roman" w:cs="Times New Roman"/>
                <w:b/>
                <w:bCs/>
                <w:color w:val="000000"/>
                <w:sz w:val="16"/>
                <w:szCs w:val="16"/>
                <w:lang w:eastAsia="sk-SK"/>
              </w:rPr>
            </w:pPr>
          </w:p>
        </w:tc>
        <w:tc>
          <w:tcPr>
            <w:tcW w:w="1008" w:type="dxa"/>
            <w:tcBorders>
              <w:top w:val="single" w:sz="4" w:space="0" w:color="auto"/>
              <w:bottom w:val="single" w:sz="4" w:space="0" w:color="auto"/>
            </w:tcBorders>
            <w:vAlign w:val="center"/>
          </w:tcPr>
          <w:p w:rsidR="00166B4C" w:rsidRPr="00AD5490" w:rsidRDefault="00166B4C" w:rsidP="00166B4C">
            <w:pPr>
              <w:spacing w:after="0" w:line="240" w:lineRule="auto"/>
              <w:jc w:val="right"/>
              <w:rPr>
                <w:rFonts w:ascii="Times New Roman" w:eastAsia="Times New Roman" w:hAnsi="Times New Roman" w:cs="Times New Roman"/>
                <w:b/>
                <w:bCs/>
                <w:color w:val="000000"/>
                <w:sz w:val="16"/>
                <w:szCs w:val="16"/>
                <w:lang w:eastAsia="sk-SK"/>
              </w:rPr>
            </w:pPr>
            <w:r w:rsidRPr="00AD5490">
              <w:rPr>
                <w:rFonts w:ascii="Times New Roman" w:eastAsia="Times New Roman" w:hAnsi="Times New Roman" w:cs="Times New Roman"/>
                <w:b/>
                <w:bCs/>
                <w:color w:val="000000"/>
                <w:sz w:val="16"/>
                <w:szCs w:val="16"/>
                <w:lang w:eastAsia="sk-SK"/>
              </w:rPr>
              <w:t>2023</w:t>
            </w:r>
            <w:r w:rsidR="009618B9">
              <w:rPr>
                <w:rFonts w:ascii="Times New Roman" w:eastAsia="Times New Roman" w:hAnsi="Times New Roman" w:cs="Times New Roman"/>
                <w:b/>
                <w:bCs/>
                <w:color w:val="000000"/>
                <w:sz w:val="16"/>
                <w:szCs w:val="16"/>
                <w:lang w:eastAsia="sk-SK"/>
              </w:rPr>
              <w:t xml:space="preserve"> OS</w:t>
            </w:r>
          </w:p>
        </w:tc>
        <w:tc>
          <w:tcPr>
            <w:tcW w:w="1251" w:type="dxa"/>
            <w:tcBorders>
              <w:top w:val="single" w:sz="4" w:space="0" w:color="auto"/>
              <w:bottom w:val="single" w:sz="4" w:space="0" w:color="auto"/>
            </w:tcBorders>
            <w:shd w:val="clear" w:color="auto" w:fill="auto"/>
            <w:noWrap/>
            <w:vAlign w:val="center"/>
            <w:hideMark/>
          </w:tcPr>
          <w:p w:rsidR="00166B4C" w:rsidRPr="00AD5490" w:rsidRDefault="00166B4C" w:rsidP="00166B4C">
            <w:pPr>
              <w:spacing w:after="0" w:line="240" w:lineRule="auto"/>
              <w:jc w:val="right"/>
              <w:rPr>
                <w:rFonts w:ascii="Times New Roman" w:eastAsia="Times New Roman" w:hAnsi="Times New Roman" w:cs="Times New Roman"/>
                <w:b/>
                <w:bCs/>
                <w:color w:val="000000"/>
                <w:sz w:val="16"/>
                <w:szCs w:val="16"/>
                <w:lang w:eastAsia="sk-SK"/>
              </w:rPr>
            </w:pPr>
            <w:r w:rsidRPr="00AD5490">
              <w:rPr>
                <w:rFonts w:ascii="Times New Roman" w:eastAsia="Times New Roman" w:hAnsi="Times New Roman" w:cs="Times New Roman"/>
                <w:b/>
                <w:bCs/>
                <w:color w:val="000000"/>
                <w:sz w:val="16"/>
                <w:szCs w:val="16"/>
                <w:lang w:eastAsia="sk-SK"/>
              </w:rPr>
              <w:t>2024</w:t>
            </w:r>
            <w:r w:rsidR="009618B9">
              <w:rPr>
                <w:rFonts w:ascii="Times New Roman" w:eastAsia="Times New Roman" w:hAnsi="Times New Roman" w:cs="Times New Roman"/>
                <w:b/>
                <w:bCs/>
                <w:color w:val="000000"/>
                <w:sz w:val="16"/>
                <w:szCs w:val="16"/>
                <w:lang w:eastAsia="sk-SK"/>
              </w:rPr>
              <w:t xml:space="preserve"> N </w:t>
            </w:r>
          </w:p>
        </w:tc>
        <w:tc>
          <w:tcPr>
            <w:tcW w:w="1418" w:type="dxa"/>
            <w:tcBorders>
              <w:top w:val="single" w:sz="4" w:space="0" w:color="auto"/>
              <w:bottom w:val="single" w:sz="4" w:space="0" w:color="auto"/>
            </w:tcBorders>
            <w:shd w:val="clear" w:color="auto" w:fill="auto"/>
            <w:noWrap/>
            <w:vAlign w:val="center"/>
            <w:hideMark/>
          </w:tcPr>
          <w:p w:rsidR="00166B4C" w:rsidRPr="00AD5490" w:rsidRDefault="00166B4C" w:rsidP="00166B4C">
            <w:pPr>
              <w:spacing w:after="0" w:line="240" w:lineRule="auto"/>
              <w:jc w:val="right"/>
              <w:rPr>
                <w:rFonts w:ascii="Times New Roman" w:eastAsia="Times New Roman" w:hAnsi="Times New Roman" w:cs="Times New Roman"/>
                <w:b/>
                <w:bCs/>
                <w:color w:val="000000"/>
                <w:sz w:val="16"/>
                <w:szCs w:val="16"/>
                <w:lang w:eastAsia="sk-SK"/>
              </w:rPr>
            </w:pPr>
            <w:r w:rsidRPr="00AD5490">
              <w:rPr>
                <w:rFonts w:ascii="Times New Roman" w:eastAsia="Times New Roman" w:hAnsi="Times New Roman" w:cs="Times New Roman"/>
                <w:b/>
                <w:bCs/>
                <w:color w:val="000000"/>
                <w:sz w:val="16"/>
                <w:szCs w:val="16"/>
                <w:lang w:eastAsia="sk-SK"/>
              </w:rPr>
              <w:t>2025</w:t>
            </w:r>
            <w:r w:rsidR="009618B9">
              <w:rPr>
                <w:rFonts w:ascii="Times New Roman" w:eastAsia="Times New Roman" w:hAnsi="Times New Roman" w:cs="Times New Roman"/>
                <w:b/>
                <w:bCs/>
                <w:color w:val="000000"/>
                <w:sz w:val="16"/>
                <w:szCs w:val="16"/>
                <w:lang w:eastAsia="sk-SK"/>
              </w:rPr>
              <w:t xml:space="preserve"> N</w:t>
            </w:r>
          </w:p>
        </w:tc>
        <w:tc>
          <w:tcPr>
            <w:tcW w:w="1270" w:type="dxa"/>
            <w:tcBorders>
              <w:top w:val="single" w:sz="4" w:space="0" w:color="auto"/>
              <w:bottom w:val="single" w:sz="4" w:space="0" w:color="auto"/>
            </w:tcBorders>
            <w:shd w:val="clear" w:color="auto" w:fill="auto"/>
            <w:noWrap/>
            <w:vAlign w:val="center"/>
            <w:hideMark/>
          </w:tcPr>
          <w:p w:rsidR="00166B4C" w:rsidRPr="00AD5490" w:rsidRDefault="00166B4C" w:rsidP="00166B4C">
            <w:pPr>
              <w:spacing w:after="0" w:line="240" w:lineRule="auto"/>
              <w:jc w:val="right"/>
              <w:rPr>
                <w:rFonts w:ascii="Times New Roman" w:eastAsia="Times New Roman" w:hAnsi="Times New Roman" w:cs="Times New Roman"/>
                <w:b/>
                <w:bCs/>
                <w:color w:val="000000"/>
                <w:sz w:val="16"/>
                <w:szCs w:val="16"/>
                <w:lang w:eastAsia="sk-SK"/>
              </w:rPr>
            </w:pPr>
            <w:r w:rsidRPr="00AD5490">
              <w:rPr>
                <w:rFonts w:ascii="Times New Roman" w:eastAsia="Times New Roman" w:hAnsi="Times New Roman" w:cs="Times New Roman"/>
                <w:b/>
                <w:bCs/>
                <w:color w:val="000000"/>
                <w:sz w:val="16"/>
                <w:szCs w:val="16"/>
                <w:lang w:eastAsia="sk-SK"/>
              </w:rPr>
              <w:t>2026</w:t>
            </w:r>
            <w:r w:rsidR="009618B9">
              <w:rPr>
                <w:rFonts w:ascii="Times New Roman" w:eastAsia="Times New Roman" w:hAnsi="Times New Roman" w:cs="Times New Roman"/>
                <w:b/>
                <w:bCs/>
                <w:color w:val="000000"/>
                <w:sz w:val="16"/>
                <w:szCs w:val="16"/>
                <w:lang w:eastAsia="sk-SK"/>
              </w:rPr>
              <w:t xml:space="preserve"> N</w:t>
            </w:r>
          </w:p>
        </w:tc>
      </w:tr>
      <w:tr w:rsidR="00166B4C" w:rsidRPr="009869D3" w:rsidTr="005C5432">
        <w:trPr>
          <w:trHeight w:val="289"/>
        </w:trPr>
        <w:tc>
          <w:tcPr>
            <w:tcW w:w="4125" w:type="dxa"/>
            <w:shd w:val="clear" w:color="auto" w:fill="auto"/>
            <w:noWrap/>
            <w:vAlign w:val="bottom"/>
          </w:tcPr>
          <w:p w:rsidR="00166B4C" w:rsidRPr="00034FEB" w:rsidRDefault="00166B4C" w:rsidP="00F74E08">
            <w:pPr>
              <w:spacing w:after="120"/>
              <w:rPr>
                <w:rFonts w:ascii="Times New Roman" w:hAnsi="Times New Roman" w:cs="Times New Roman"/>
                <w:color w:val="000000"/>
                <w:sz w:val="16"/>
                <w:szCs w:val="16"/>
              </w:rPr>
            </w:pPr>
            <w:r w:rsidRPr="00034FEB">
              <w:rPr>
                <w:rFonts w:ascii="Times New Roman" w:hAnsi="Times New Roman" w:cs="Times New Roman"/>
                <w:color w:val="000000"/>
                <w:sz w:val="16"/>
                <w:szCs w:val="16"/>
              </w:rPr>
              <w:t xml:space="preserve">Odvody z hazardných hier </w:t>
            </w:r>
          </w:p>
        </w:tc>
        <w:tc>
          <w:tcPr>
            <w:tcW w:w="1008" w:type="dxa"/>
            <w:vAlign w:val="bottom"/>
          </w:tcPr>
          <w:p w:rsidR="00166B4C" w:rsidRPr="006544D7" w:rsidRDefault="00166B4C" w:rsidP="00F74E08">
            <w:pPr>
              <w:spacing w:after="120"/>
              <w:jc w:val="right"/>
              <w:rPr>
                <w:rFonts w:ascii="Times New Roman" w:hAnsi="Times New Roman" w:cs="Times New Roman"/>
                <w:color w:val="000000"/>
                <w:sz w:val="16"/>
                <w:szCs w:val="16"/>
              </w:rPr>
            </w:pPr>
            <w:r w:rsidRPr="006544D7">
              <w:rPr>
                <w:rFonts w:ascii="Times New Roman" w:hAnsi="Times New Roman" w:cs="Times New Roman"/>
                <w:color w:val="000000"/>
                <w:sz w:val="16"/>
                <w:szCs w:val="16"/>
              </w:rPr>
              <w:t>24 902</w:t>
            </w:r>
          </w:p>
        </w:tc>
        <w:tc>
          <w:tcPr>
            <w:tcW w:w="1251" w:type="dxa"/>
            <w:shd w:val="clear" w:color="auto" w:fill="auto"/>
            <w:noWrap/>
            <w:vAlign w:val="bottom"/>
          </w:tcPr>
          <w:p w:rsidR="00166B4C" w:rsidRPr="006544D7" w:rsidRDefault="00166B4C" w:rsidP="00F74E08">
            <w:pPr>
              <w:spacing w:after="120"/>
              <w:jc w:val="right"/>
              <w:rPr>
                <w:rFonts w:ascii="Times New Roman" w:hAnsi="Times New Roman" w:cs="Times New Roman"/>
                <w:color w:val="000000"/>
                <w:sz w:val="16"/>
                <w:szCs w:val="16"/>
              </w:rPr>
            </w:pPr>
            <w:r w:rsidRPr="006544D7">
              <w:rPr>
                <w:rFonts w:ascii="Times New Roman" w:hAnsi="Times New Roman" w:cs="Times New Roman"/>
                <w:color w:val="000000"/>
                <w:sz w:val="16"/>
                <w:szCs w:val="16"/>
              </w:rPr>
              <w:t>26 984</w:t>
            </w:r>
          </w:p>
        </w:tc>
        <w:tc>
          <w:tcPr>
            <w:tcW w:w="1418" w:type="dxa"/>
            <w:shd w:val="clear" w:color="auto" w:fill="auto"/>
            <w:noWrap/>
            <w:vAlign w:val="bottom"/>
          </w:tcPr>
          <w:p w:rsidR="00166B4C" w:rsidRPr="006544D7" w:rsidRDefault="00166B4C" w:rsidP="00F74E08">
            <w:pPr>
              <w:spacing w:after="120"/>
              <w:jc w:val="right"/>
              <w:rPr>
                <w:rFonts w:ascii="Times New Roman" w:hAnsi="Times New Roman" w:cs="Times New Roman"/>
                <w:color w:val="000000"/>
                <w:sz w:val="16"/>
                <w:szCs w:val="16"/>
              </w:rPr>
            </w:pPr>
            <w:r w:rsidRPr="006544D7">
              <w:rPr>
                <w:rFonts w:ascii="Times New Roman" w:hAnsi="Times New Roman" w:cs="Times New Roman"/>
                <w:color w:val="000000"/>
                <w:sz w:val="16"/>
                <w:szCs w:val="16"/>
              </w:rPr>
              <w:t>31 170</w:t>
            </w:r>
          </w:p>
        </w:tc>
        <w:tc>
          <w:tcPr>
            <w:tcW w:w="1270" w:type="dxa"/>
            <w:shd w:val="clear" w:color="auto" w:fill="auto"/>
            <w:noWrap/>
            <w:vAlign w:val="bottom"/>
          </w:tcPr>
          <w:p w:rsidR="00166B4C" w:rsidRPr="006544D7" w:rsidRDefault="00166B4C" w:rsidP="00F74E08">
            <w:pPr>
              <w:spacing w:after="120"/>
              <w:jc w:val="right"/>
              <w:rPr>
                <w:rFonts w:ascii="Times New Roman" w:hAnsi="Times New Roman" w:cs="Times New Roman"/>
                <w:color w:val="000000"/>
                <w:sz w:val="16"/>
                <w:szCs w:val="16"/>
              </w:rPr>
            </w:pPr>
            <w:r w:rsidRPr="006544D7">
              <w:rPr>
                <w:rFonts w:ascii="Times New Roman" w:hAnsi="Times New Roman" w:cs="Times New Roman"/>
                <w:color w:val="000000"/>
                <w:sz w:val="16"/>
                <w:szCs w:val="16"/>
              </w:rPr>
              <w:t>35 580</w:t>
            </w:r>
          </w:p>
        </w:tc>
      </w:tr>
      <w:tr w:rsidR="00166B4C" w:rsidRPr="009869D3" w:rsidTr="005C5432">
        <w:trPr>
          <w:trHeight w:val="289"/>
        </w:trPr>
        <w:tc>
          <w:tcPr>
            <w:tcW w:w="4125" w:type="dxa"/>
            <w:tcBorders>
              <w:bottom w:val="single" w:sz="4" w:space="0" w:color="auto"/>
            </w:tcBorders>
            <w:shd w:val="clear" w:color="auto" w:fill="auto"/>
            <w:noWrap/>
            <w:vAlign w:val="bottom"/>
          </w:tcPr>
          <w:p w:rsidR="00166B4C" w:rsidRPr="00034FEB" w:rsidRDefault="00166B4C" w:rsidP="00F74E08">
            <w:pPr>
              <w:spacing w:after="120"/>
              <w:rPr>
                <w:rFonts w:ascii="Times New Roman" w:hAnsi="Times New Roman" w:cs="Times New Roman"/>
                <w:color w:val="000000"/>
                <w:sz w:val="16"/>
                <w:szCs w:val="16"/>
              </w:rPr>
            </w:pPr>
            <w:r w:rsidRPr="00034FEB">
              <w:rPr>
                <w:rFonts w:ascii="Times New Roman" w:hAnsi="Times New Roman" w:cs="Times New Roman"/>
                <w:color w:val="000000"/>
                <w:sz w:val="16"/>
                <w:szCs w:val="16"/>
              </w:rPr>
              <w:t>Zvýšenie cien diaľničných známok</w:t>
            </w:r>
            <w:r>
              <w:rPr>
                <w:rFonts w:ascii="Times New Roman" w:hAnsi="Times New Roman" w:cs="Times New Roman"/>
                <w:color w:val="000000"/>
                <w:sz w:val="16"/>
                <w:szCs w:val="16"/>
              </w:rPr>
              <w:t xml:space="preserve"> od 1.1.2023</w:t>
            </w:r>
          </w:p>
        </w:tc>
        <w:tc>
          <w:tcPr>
            <w:tcW w:w="1008" w:type="dxa"/>
            <w:tcBorders>
              <w:bottom w:val="single" w:sz="4" w:space="0" w:color="auto"/>
            </w:tcBorders>
            <w:vAlign w:val="bottom"/>
          </w:tcPr>
          <w:p w:rsidR="00166B4C" w:rsidRPr="006544D7" w:rsidRDefault="00166B4C" w:rsidP="00F74E08">
            <w:pPr>
              <w:spacing w:after="120"/>
              <w:jc w:val="right"/>
              <w:rPr>
                <w:rFonts w:ascii="Times New Roman" w:hAnsi="Times New Roman" w:cs="Times New Roman"/>
                <w:color w:val="000000"/>
                <w:sz w:val="16"/>
                <w:szCs w:val="16"/>
              </w:rPr>
            </w:pPr>
            <w:r w:rsidRPr="006544D7">
              <w:rPr>
                <w:rFonts w:ascii="Times New Roman" w:hAnsi="Times New Roman" w:cs="Times New Roman"/>
                <w:color w:val="000000"/>
                <w:sz w:val="16"/>
                <w:szCs w:val="16"/>
              </w:rPr>
              <w:t>20 651</w:t>
            </w:r>
          </w:p>
        </w:tc>
        <w:tc>
          <w:tcPr>
            <w:tcW w:w="1251" w:type="dxa"/>
            <w:tcBorders>
              <w:bottom w:val="single" w:sz="4" w:space="0" w:color="auto"/>
            </w:tcBorders>
            <w:shd w:val="clear" w:color="auto" w:fill="auto"/>
            <w:noWrap/>
            <w:vAlign w:val="bottom"/>
          </w:tcPr>
          <w:p w:rsidR="00166B4C" w:rsidRPr="006544D7" w:rsidRDefault="00166B4C" w:rsidP="00F74E08">
            <w:pPr>
              <w:spacing w:after="120"/>
              <w:jc w:val="right"/>
              <w:rPr>
                <w:rFonts w:ascii="Times New Roman" w:hAnsi="Times New Roman" w:cs="Times New Roman"/>
                <w:color w:val="000000"/>
                <w:sz w:val="16"/>
                <w:szCs w:val="16"/>
              </w:rPr>
            </w:pPr>
            <w:r w:rsidRPr="006544D7">
              <w:rPr>
                <w:rFonts w:ascii="Times New Roman" w:hAnsi="Times New Roman" w:cs="Times New Roman"/>
                <w:color w:val="000000"/>
                <w:sz w:val="16"/>
                <w:szCs w:val="16"/>
              </w:rPr>
              <w:t>20 868</w:t>
            </w:r>
          </w:p>
        </w:tc>
        <w:tc>
          <w:tcPr>
            <w:tcW w:w="1418" w:type="dxa"/>
            <w:tcBorders>
              <w:bottom w:val="single" w:sz="4" w:space="0" w:color="auto"/>
            </w:tcBorders>
            <w:shd w:val="clear" w:color="auto" w:fill="auto"/>
            <w:noWrap/>
            <w:vAlign w:val="bottom"/>
          </w:tcPr>
          <w:p w:rsidR="00166B4C" w:rsidRPr="006544D7" w:rsidRDefault="00166B4C" w:rsidP="00F74E08">
            <w:pPr>
              <w:spacing w:after="120"/>
              <w:jc w:val="right"/>
              <w:rPr>
                <w:rFonts w:ascii="Times New Roman" w:hAnsi="Times New Roman" w:cs="Times New Roman"/>
                <w:color w:val="000000"/>
                <w:sz w:val="16"/>
                <w:szCs w:val="16"/>
              </w:rPr>
            </w:pPr>
            <w:r w:rsidRPr="006544D7">
              <w:rPr>
                <w:rFonts w:ascii="Times New Roman" w:hAnsi="Times New Roman" w:cs="Times New Roman"/>
                <w:color w:val="000000"/>
                <w:sz w:val="16"/>
                <w:szCs w:val="16"/>
              </w:rPr>
              <w:t>21 179</w:t>
            </w:r>
          </w:p>
        </w:tc>
        <w:tc>
          <w:tcPr>
            <w:tcW w:w="1270" w:type="dxa"/>
            <w:tcBorders>
              <w:bottom w:val="single" w:sz="4" w:space="0" w:color="auto"/>
            </w:tcBorders>
            <w:shd w:val="clear" w:color="auto" w:fill="auto"/>
            <w:noWrap/>
            <w:vAlign w:val="bottom"/>
          </w:tcPr>
          <w:p w:rsidR="00166B4C" w:rsidRPr="006544D7" w:rsidRDefault="00166B4C" w:rsidP="00F74E08">
            <w:pPr>
              <w:spacing w:after="120"/>
              <w:jc w:val="right"/>
              <w:rPr>
                <w:rFonts w:ascii="Times New Roman" w:hAnsi="Times New Roman" w:cs="Times New Roman"/>
                <w:color w:val="000000"/>
                <w:sz w:val="16"/>
                <w:szCs w:val="16"/>
              </w:rPr>
            </w:pPr>
            <w:r w:rsidRPr="006544D7">
              <w:rPr>
                <w:rFonts w:ascii="Times New Roman" w:hAnsi="Times New Roman" w:cs="Times New Roman"/>
                <w:color w:val="000000"/>
                <w:sz w:val="16"/>
                <w:szCs w:val="16"/>
              </w:rPr>
              <w:t>21 457</w:t>
            </w:r>
          </w:p>
        </w:tc>
      </w:tr>
    </w:tbl>
    <w:p w:rsidR="00E23F66" w:rsidRDefault="00E23F66" w:rsidP="00166B4C">
      <w:pPr>
        <w:spacing w:after="0"/>
        <w:jc w:val="both"/>
        <w:rPr>
          <w:rFonts w:ascii="Times New Roman" w:eastAsia="Calibri" w:hAnsi="Times New Roman" w:cs="Times New Roman"/>
          <w:b/>
          <w:sz w:val="24"/>
          <w:szCs w:val="24"/>
        </w:rPr>
      </w:pPr>
    </w:p>
    <w:p w:rsidR="00166B4C" w:rsidRPr="0054559D" w:rsidRDefault="00166B4C" w:rsidP="00166B4C">
      <w:pPr>
        <w:spacing w:after="0"/>
        <w:jc w:val="both"/>
        <w:rPr>
          <w:rFonts w:ascii="Times New Roman" w:eastAsia="Calibri" w:hAnsi="Times New Roman" w:cs="Times New Roman"/>
          <w:sz w:val="24"/>
          <w:szCs w:val="24"/>
        </w:rPr>
      </w:pPr>
      <w:r w:rsidRPr="0054559D">
        <w:rPr>
          <w:rFonts w:ascii="Times New Roman" w:eastAsia="Calibri" w:hAnsi="Times New Roman" w:cs="Times New Roman"/>
          <w:b/>
          <w:sz w:val="24"/>
          <w:szCs w:val="24"/>
        </w:rPr>
        <w:t>Príjmy z dividend</w:t>
      </w:r>
      <w:r>
        <w:rPr>
          <w:rFonts w:ascii="Times New Roman" w:eastAsia="Calibri" w:hAnsi="Times New Roman" w:cs="Times New Roman"/>
          <w:sz w:val="24"/>
          <w:szCs w:val="24"/>
        </w:rPr>
        <w:t xml:space="preserve"> z podnikov </w:t>
      </w:r>
      <w:proofErr w:type="spellStart"/>
      <w:r>
        <w:rPr>
          <w:rFonts w:ascii="Times New Roman" w:eastAsia="Calibri" w:hAnsi="Times New Roman" w:cs="Times New Roman"/>
          <w:sz w:val="24"/>
          <w:szCs w:val="24"/>
        </w:rPr>
        <w:t>spolu</w:t>
      </w:r>
      <w:r w:rsidRPr="0054559D">
        <w:rPr>
          <w:rFonts w:ascii="Times New Roman" w:eastAsia="Calibri" w:hAnsi="Times New Roman" w:cs="Times New Roman"/>
          <w:sz w:val="24"/>
          <w:szCs w:val="24"/>
        </w:rPr>
        <w:t>vlastnených</w:t>
      </w:r>
      <w:proofErr w:type="spellEnd"/>
      <w:r w:rsidRPr="0054559D">
        <w:rPr>
          <w:rFonts w:ascii="Times New Roman" w:eastAsia="Calibri" w:hAnsi="Times New Roman" w:cs="Times New Roman"/>
          <w:sz w:val="24"/>
          <w:szCs w:val="24"/>
        </w:rPr>
        <w:t xml:space="preserve"> štátom za rok 2023 dosiahnu podľa očaká</w:t>
      </w:r>
      <w:r w:rsidR="00BC155A">
        <w:rPr>
          <w:rFonts w:ascii="Times New Roman" w:eastAsia="Calibri" w:hAnsi="Times New Roman" w:cs="Times New Roman"/>
          <w:sz w:val="24"/>
          <w:szCs w:val="24"/>
        </w:rPr>
        <w:t>vanej skutočnosti približne 195</w:t>
      </w:r>
      <w:r w:rsidR="0069246C">
        <w:rPr>
          <w:rFonts w:ascii="Times New Roman" w:eastAsia="Calibri" w:hAnsi="Times New Roman" w:cs="Times New Roman"/>
          <w:sz w:val="24"/>
          <w:szCs w:val="24"/>
        </w:rPr>
        <w:t xml:space="preserve"> mil</w:t>
      </w:r>
      <w:r w:rsidRPr="0054559D">
        <w:rPr>
          <w:rFonts w:ascii="Times New Roman" w:eastAsia="Calibri" w:hAnsi="Times New Roman" w:cs="Times New Roman"/>
          <w:sz w:val="24"/>
          <w:szCs w:val="24"/>
        </w:rPr>
        <w:t>. eur</w:t>
      </w:r>
      <w:r>
        <w:rPr>
          <w:rFonts w:ascii="Times New Roman" w:eastAsia="Calibri" w:hAnsi="Times New Roman" w:cs="Times New Roman"/>
          <w:sz w:val="24"/>
          <w:szCs w:val="24"/>
        </w:rPr>
        <w:t xml:space="preserve">, z čoho bolo už 85 % </w:t>
      </w:r>
      <w:r w:rsidRPr="0054559D">
        <w:rPr>
          <w:rFonts w:ascii="Times New Roman" w:eastAsia="Calibri" w:hAnsi="Times New Roman" w:cs="Times New Roman"/>
          <w:sz w:val="24"/>
          <w:szCs w:val="24"/>
        </w:rPr>
        <w:t xml:space="preserve">vyplatených ku koncu </w:t>
      </w:r>
      <w:r>
        <w:rPr>
          <w:rFonts w:ascii="Times New Roman" w:eastAsia="Calibri" w:hAnsi="Times New Roman" w:cs="Times New Roman"/>
          <w:sz w:val="24"/>
          <w:szCs w:val="24"/>
        </w:rPr>
        <w:t>augusta</w:t>
      </w:r>
      <w:r w:rsidRPr="0054559D">
        <w:rPr>
          <w:rFonts w:ascii="Times New Roman" w:eastAsia="Calibri" w:hAnsi="Times New Roman" w:cs="Times New Roman"/>
          <w:sz w:val="24"/>
          <w:szCs w:val="24"/>
        </w:rPr>
        <w:t>.</w:t>
      </w:r>
      <w:r>
        <w:rPr>
          <w:rFonts w:ascii="Times New Roman" w:eastAsia="Calibri" w:hAnsi="Times New Roman" w:cs="Times New Roman"/>
          <w:sz w:val="24"/>
          <w:szCs w:val="24"/>
        </w:rPr>
        <w:t xml:space="preserve"> Najväčšia zmena bola zaznamenaná pri skupine SPP, ktorá oneskorene vyplatila dividendu akruálne náležiacu do roku 2022 až v marci 2023. Dividendu náležiacu do roku 2023 skupina nevyplatí. Prognóza na strednodobom horizonte zohľadňuje poskytnuté finančné plány podnikov, no riziká na trhu s energiami naďalej pretrvávajú. V roku 2024 sa predpokladajú príjmy z dividend vo výšk</w:t>
      </w:r>
      <w:r w:rsidR="00BC155A">
        <w:rPr>
          <w:rFonts w:ascii="Times New Roman" w:eastAsia="Calibri" w:hAnsi="Times New Roman" w:cs="Times New Roman"/>
          <w:sz w:val="24"/>
          <w:szCs w:val="24"/>
        </w:rPr>
        <w:t>e vyše 307</w:t>
      </w:r>
      <w:r w:rsidR="0069246C">
        <w:rPr>
          <w:rFonts w:ascii="Times New Roman" w:eastAsia="Calibri" w:hAnsi="Times New Roman" w:cs="Times New Roman"/>
          <w:sz w:val="24"/>
          <w:szCs w:val="24"/>
        </w:rPr>
        <w:t xml:space="preserve"> mil</w:t>
      </w:r>
      <w:r>
        <w:rPr>
          <w:rFonts w:ascii="Times New Roman" w:eastAsia="Calibri" w:hAnsi="Times New Roman" w:cs="Times New Roman"/>
          <w:sz w:val="24"/>
          <w:szCs w:val="24"/>
        </w:rPr>
        <w:t>. eur. Na horizonte 2025 až 2027 sa tieto príjmy</w:t>
      </w:r>
      <w:r w:rsidR="0069246C">
        <w:rPr>
          <w:rFonts w:ascii="Times New Roman" w:eastAsia="Calibri" w:hAnsi="Times New Roman" w:cs="Times New Roman"/>
          <w:sz w:val="24"/>
          <w:szCs w:val="24"/>
        </w:rPr>
        <w:t xml:space="preserve"> ustália na úrovni okolo 250 mil</w:t>
      </w:r>
      <w:r>
        <w:rPr>
          <w:rFonts w:ascii="Times New Roman" w:eastAsia="Calibri" w:hAnsi="Times New Roman" w:cs="Times New Roman"/>
          <w:sz w:val="24"/>
          <w:szCs w:val="24"/>
        </w:rPr>
        <w:t>. eur ročne.</w:t>
      </w:r>
    </w:p>
    <w:p w:rsidR="00166B4C" w:rsidRDefault="00166B4C" w:rsidP="00166B4C">
      <w:pPr>
        <w:spacing w:after="0"/>
        <w:jc w:val="both"/>
        <w:rPr>
          <w:rFonts w:ascii="Times New Roman" w:eastAsia="Calibri" w:hAnsi="Times New Roman" w:cs="Times New Roman"/>
          <w:sz w:val="24"/>
          <w:szCs w:val="24"/>
          <w:highlight w:val="yellow"/>
        </w:rPr>
      </w:pPr>
    </w:p>
    <w:p w:rsidR="00166B4C" w:rsidRDefault="00166B4C" w:rsidP="00166B4C">
      <w:pPr>
        <w:spacing w:after="0"/>
        <w:jc w:val="both"/>
        <w:rPr>
          <w:rFonts w:ascii="Times New Roman" w:eastAsia="Calibri" w:hAnsi="Times New Roman" w:cs="Times New Roman"/>
          <w:sz w:val="24"/>
          <w:szCs w:val="24"/>
          <w:highlight w:val="yellow"/>
        </w:rPr>
      </w:pPr>
      <w:r w:rsidRPr="00BD25AA">
        <w:rPr>
          <w:rFonts w:ascii="Times New Roman" w:eastAsia="Calibri" w:hAnsi="Times New Roman" w:cs="Times New Roman"/>
          <w:b/>
          <w:sz w:val="24"/>
          <w:szCs w:val="24"/>
        </w:rPr>
        <w:t>Administratívne poplatky Národnej diaľničnej spoločnosti (NDS)</w:t>
      </w:r>
      <w:r w:rsidRPr="00BD25AA">
        <w:rPr>
          <w:rFonts w:ascii="Times New Roman" w:eastAsia="Calibri" w:hAnsi="Times New Roman" w:cs="Times New Roman"/>
          <w:sz w:val="24"/>
          <w:szCs w:val="24"/>
        </w:rPr>
        <w:t xml:space="preserve"> sú prevažne tvorené výnosmi z elektronického mýta a z predaja diaľničných známok. Výnos v roku 2023 pokračoval v raste. Objem</w:t>
      </w:r>
      <w:r w:rsidR="00E23F66">
        <w:rPr>
          <w:rFonts w:ascii="Times New Roman" w:eastAsia="Calibri" w:hAnsi="Times New Roman" w:cs="Times New Roman"/>
          <w:sz w:val="24"/>
          <w:szCs w:val="24"/>
        </w:rPr>
        <w:t xml:space="preserve"> predaných známok sa vyrovná </w:t>
      </w:r>
      <w:r w:rsidRPr="00BD25AA">
        <w:rPr>
          <w:rFonts w:ascii="Times New Roman" w:eastAsia="Calibri" w:hAnsi="Times New Roman" w:cs="Times New Roman"/>
          <w:sz w:val="24"/>
          <w:szCs w:val="24"/>
        </w:rPr>
        <w:t>s úrovňou pre</w:t>
      </w:r>
      <w:r w:rsidR="00E23F66">
        <w:rPr>
          <w:rFonts w:ascii="Times New Roman" w:eastAsia="Calibri" w:hAnsi="Times New Roman" w:cs="Times New Roman"/>
          <w:sz w:val="24"/>
          <w:szCs w:val="24"/>
        </w:rPr>
        <w:t>d</w:t>
      </w:r>
      <w:r w:rsidRPr="00BD25AA">
        <w:rPr>
          <w:rFonts w:ascii="Times New Roman" w:eastAsia="Calibri" w:hAnsi="Times New Roman" w:cs="Times New Roman"/>
          <w:sz w:val="24"/>
          <w:szCs w:val="24"/>
        </w:rPr>
        <w:t xml:space="preserve"> rokom 2020. Podobne aj výnos z mýta presiahol svoje pred </w:t>
      </w:r>
      <w:proofErr w:type="spellStart"/>
      <w:r w:rsidRPr="00BD25AA">
        <w:rPr>
          <w:rFonts w:ascii="Times New Roman" w:eastAsia="Calibri" w:hAnsi="Times New Roman" w:cs="Times New Roman"/>
          <w:sz w:val="24"/>
          <w:szCs w:val="24"/>
        </w:rPr>
        <w:t>pandemické</w:t>
      </w:r>
      <w:proofErr w:type="spellEnd"/>
      <w:r w:rsidRPr="00BD25AA">
        <w:rPr>
          <w:rFonts w:ascii="Times New Roman" w:eastAsia="Calibri" w:hAnsi="Times New Roman" w:cs="Times New Roman"/>
          <w:sz w:val="24"/>
          <w:szCs w:val="24"/>
        </w:rPr>
        <w:t xml:space="preserve"> úrovne. </w:t>
      </w:r>
      <w:r>
        <w:rPr>
          <w:rFonts w:ascii="Times New Roman" w:eastAsia="Calibri" w:hAnsi="Times New Roman" w:cs="Times New Roman"/>
          <w:sz w:val="24"/>
          <w:szCs w:val="24"/>
        </w:rPr>
        <w:t>Príjmom</w:t>
      </w:r>
      <w:r w:rsidRPr="00BD25AA">
        <w:rPr>
          <w:rFonts w:ascii="Times New Roman" w:eastAsia="Calibri" w:hAnsi="Times New Roman" w:cs="Times New Roman"/>
          <w:sz w:val="24"/>
          <w:szCs w:val="24"/>
        </w:rPr>
        <w:t xml:space="preserve"> NDS</w:t>
      </w:r>
      <w:r>
        <w:rPr>
          <w:rFonts w:ascii="Times New Roman" w:eastAsia="Calibri" w:hAnsi="Times New Roman" w:cs="Times New Roman"/>
          <w:sz w:val="24"/>
          <w:szCs w:val="24"/>
        </w:rPr>
        <w:t xml:space="preserve"> z administratívnych poplatkov</w:t>
      </w:r>
      <w:r w:rsidRPr="00BD25AA">
        <w:rPr>
          <w:rFonts w:ascii="Times New Roman" w:eastAsia="Calibri" w:hAnsi="Times New Roman" w:cs="Times New Roman"/>
          <w:sz w:val="24"/>
          <w:szCs w:val="24"/>
        </w:rPr>
        <w:t xml:space="preserve"> výrazne pomohla aj zmena legislatívy diaľničných známok, ktorá zvýšila ich cenu </w:t>
      </w:r>
      <w:r w:rsidRPr="00BD25AA">
        <w:rPr>
          <w:rFonts w:ascii="Times New Roman" w:eastAsia="Calibri" w:hAnsi="Times New Roman" w:cs="Times New Roman"/>
          <w:sz w:val="24"/>
          <w:szCs w:val="24"/>
        </w:rPr>
        <w:lastRenderedPageBreak/>
        <w:t>o približne 12 %</w:t>
      </w:r>
      <w:r>
        <w:rPr>
          <w:rFonts w:ascii="Times New Roman" w:eastAsia="Calibri" w:hAnsi="Times New Roman" w:cs="Times New Roman"/>
          <w:sz w:val="24"/>
          <w:szCs w:val="24"/>
        </w:rPr>
        <w:t xml:space="preserve"> v roku 2023</w:t>
      </w:r>
      <w:r w:rsidRPr="00BD25AA">
        <w:rPr>
          <w:rFonts w:ascii="Times New Roman" w:eastAsia="Calibri" w:hAnsi="Times New Roman" w:cs="Times New Roman"/>
          <w:sz w:val="24"/>
          <w:szCs w:val="24"/>
        </w:rPr>
        <w:t>. Spomalenie reálnej ekonomiky v rokoch 2024 a 2026 sa prejaví na vývoji oboch zložiek výnosu NDS, ktorých úroveň poklesne</w:t>
      </w:r>
      <w:r>
        <w:rPr>
          <w:rFonts w:ascii="Times New Roman" w:eastAsia="Calibri" w:hAnsi="Times New Roman" w:cs="Times New Roman"/>
          <w:sz w:val="24"/>
          <w:szCs w:val="24"/>
        </w:rPr>
        <w:t>. Hlavný prepad nastane</w:t>
      </w:r>
      <w:r w:rsidRPr="00BD25AA">
        <w:rPr>
          <w:rFonts w:ascii="Times New Roman" w:eastAsia="Calibri" w:hAnsi="Times New Roman" w:cs="Times New Roman"/>
          <w:sz w:val="24"/>
          <w:szCs w:val="24"/>
        </w:rPr>
        <w:t xml:space="preserve"> v roku 2024</w:t>
      </w:r>
      <w:r>
        <w:rPr>
          <w:rFonts w:ascii="Times New Roman" w:eastAsia="Calibri" w:hAnsi="Times New Roman" w:cs="Times New Roman"/>
          <w:sz w:val="24"/>
          <w:szCs w:val="24"/>
        </w:rPr>
        <w:t>, kedy sa príjmy z administratívnych poplatkov prepadnú</w:t>
      </w:r>
      <w:r w:rsidRPr="00BD25AA">
        <w:rPr>
          <w:rFonts w:ascii="Times New Roman" w:eastAsia="Calibri" w:hAnsi="Times New Roman" w:cs="Times New Roman"/>
          <w:sz w:val="24"/>
          <w:szCs w:val="24"/>
        </w:rPr>
        <w:t xml:space="preserve"> o 7,4 % medziročne. </w:t>
      </w:r>
    </w:p>
    <w:p w:rsidR="00166B4C" w:rsidRPr="002B2705" w:rsidRDefault="00166B4C" w:rsidP="00166B4C">
      <w:pPr>
        <w:spacing w:after="0"/>
        <w:jc w:val="both"/>
        <w:rPr>
          <w:rFonts w:ascii="Times New Roman" w:eastAsia="Calibri" w:hAnsi="Times New Roman" w:cs="Times New Roman"/>
          <w:sz w:val="24"/>
          <w:szCs w:val="24"/>
          <w:highlight w:val="yellow"/>
        </w:rPr>
      </w:pPr>
    </w:p>
    <w:p w:rsidR="00166B4C" w:rsidRPr="007F56A3" w:rsidRDefault="00166B4C" w:rsidP="00166B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Príjmy z predaja emisných kvót</w:t>
      </w:r>
      <w:r>
        <w:rPr>
          <w:rFonts w:ascii="Times New Roman" w:eastAsia="Times New Roman" w:hAnsi="Times New Roman" w:cs="Times New Roman"/>
          <w:sz w:val="24"/>
          <w:szCs w:val="24"/>
          <w:lang w:eastAsia="sk-SK"/>
        </w:rPr>
        <w:t xml:space="preserve"> rastú (oproti rozpočtu o </w:t>
      </w:r>
      <w:r w:rsidRPr="007F56A3">
        <w:rPr>
          <w:rFonts w:ascii="Times New Roman" w:eastAsia="Times New Roman" w:hAnsi="Times New Roman" w:cs="Times New Roman"/>
          <w:sz w:val="24"/>
          <w:szCs w:val="24"/>
          <w:lang w:eastAsia="sk-SK"/>
        </w:rPr>
        <w:t>4 %) z dôvodu navyšujúcich sa cien emisných povoleniek na burze, ktoré vykompenzovali relatívne nižšiu ponuku emisných povoleniek</w:t>
      </w:r>
      <w:r>
        <w:rPr>
          <w:rStyle w:val="Odkaznapoznmkupodiarou"/>
          <w:rFonts w:ascii="Times New Roman" w:eastAsia="Times New Roman" w:hAnsi="Times New Roman"/>
          <w:sz w:val="24"/>
          <w:szCs w:val="24"/>
          <w:lang w:eastAsia="sk-SK"/>
        </w:rPr>
        <w:footnoteReference w:id="31"/>
      </w:r>
      <w:r>
        <w:rPr>
          <w:rFonts w:ascii="Times New Roman" w:eastAsia="Times New Roman" w:hAnsi="Times New Roman" w:cs="Times New Roman"/>
          <w:sz w:val="24"/>
          <w:szCs w:val="24"/>
          <w:lang w:eastAsia="sk-SK"/>
        </w:rPr>
        <w:t>,</w:t>
      </w:r>
      <w:r>
        <w:rPr>
          <w:rFonts w:ascii="Times New Roman" w:eastAsia="Times New Roman" w:hAnsi="Times New Roman" w:cs="Times New Roman"/>
          <w:color w:val="0000FF"/>
          <w:sz w:val="24"/>
          <w:szCs w:val="24"/>
          <w:lang w:eastAsia="sk-SK"/>
        </w:rPr>
        <w:t xml:space="preserve"> </w:t>
      </w:r>
      <w:r w:rsidRPr="007F56A3">
        <w:rPr>
          <w:rFonts w:ascii="Times New Roman" w:eastAsia="Times New Roman" w:hAnsi="Times New Roman" w:cs="Times New Roman"/>
          <w:sz w:val="24"/>
          <w:szCs w:val="24"/>
          <w:lang w:eastAsia="sk-SK"/>
        </w:rPr>
        <w:t>oproti minulému roku</w:t>
      </w:r>
      <w:r>
        <w:rPr>
          <w:rFonts w:ascii="Times New Roman" w:eastAsia="Times New Roman" w:hAnsi="Times New Roman" w:cs="Times New Roman"/>
          <w:sz w:val="24"/>
          <w:szCs w:val="24"/>
          <w:lang w:eastAsia="sk-SK"/>
        </w:rPr>
        <w:t xml:space="preserve"> akruálne o 24 %</w:t>
      </w:r>
      <w:r w:rsidRPr="007F56A3">
        <w:rPr>
          <w:rFonts w:ascii="Times New Roman" w:eastAsia="Times New Roman" w:hAnsi="Times New Roman" w:cs="Times New Roman"/>
          <w:sz w:val="24"/>
          <w:szCs w:val="24"/>
          <w:lang w:eastAsia="sk-SK"/>
        </w:rPr>
        <w:t>. Najnovšie odhady indikujú stabilný rast cien do budú</w:t>
      </w:r>
      <w:r>
        <w:rPr>
          <w:rFonts w:ascii="Times New Roman" w:eastAsia="Times New Roman" w:hAnsi="Times New Roman" w:cs="Times New Roman"/>
          <w:sz w:val="24"/>
          <w:szCs w:val="24"/>
          <w:lang w:eastAsia="sk-SK"/>
        </w:rPr>
        <w:t>cna. Pri ich statickom vývoji</w:t>
      </w:r>
      <w:r w:rsidRPr="007F56A3">
        <w:rPr>
          <w:rFonts w:ascii="Times New Roman" w:eastAsia="Times New Roman" w:hAnsi="Times New Roman" w:cs="Times New Roman"/>
          <w:sz w:val="24"/>
          <w:szCs w:val="24"/>
          <w:lang w:eastAsia="sk-SK"/>
        </w:rPr>
        <w:t xml:space="preserve"> predpokladan</w:t>
      </w:r>
      <w:r>
        <w:rPr>
          <w:rFonts w:ascii="Times New Roman" w:eastAsia="Times New Roman" w:hAnsi="Times New Roman" w:cs="Times New Roman"/>
          <w:sz w:val="24"/>
          <w:szCs w:val="24"/>
          <w:lang w:eastAsia="sk-SK"/>
        </w:rPr>
        <w:t>é medziročné straty plynúce z plánovaného znižovania objemu obchodovaných kvót po roku 2025 nie vyššie ako 2%. V roku 2024 predpokladáme</w:t>
      </w:r>
      <w:r w:rsidRPr="007F56A3">
        <w:rPr>
          <w:rFonts w:ascii="Times New Roman" w:eastAsia="Times New Roman" w:hAnsi="Times New Roman" w:cs="Times New Roman"/>
          <w:sz w:val="24"/>
          <w:szCs w:val="24"/>
          <w:lang w:eastAsia="sk-SK"/>
        </w:rPr>
        <w:t xml:space="preserve"> medziročné navýšenie </w:t>
      </w:r>
      <w:r>
        <w:rPr>
          <w:rFonts w:ascii="Times New Roman" w:eastAsia="Times New Roman" w:hAnsi="Times New Roman" w:cs="Times New Roman"/>
          <w:sz w:val="24"/>
          <w:szCs w:val="24"/>
          <w:lang w:eastAsia="sk-SK"/>
        </w:rPr>
        <w:t xml:space="preserve">akruálneho </w:t>
      </w:r>
      <w:r w:rsidRPr="007F56A3">
        <w:rPr>
          <w:rFonts w:ascii="Times New Roman" w:eastAsia="Times New Roman" w:hAnsi="Times New Roman" w:cs="Times New Roman"/>
          <w:sz w:val="24"/>
          <w:szCs w:val="24"/>
          <w:lang w:eastAsia="sk-SK"/>
        </w:rPr>
        <w:t>výnosu o 14 %. Ten však na dlhšom horizonte môže byť do veľkej miery ovplyvnený zmenami vyplývajúcimi z revízie smernice</w:t>
      </w:r>
      <w:r>
        <w:rPr>
          <w:rStyle w:val="Odkaznapoznmkupodiarou"/>
          <w:rFonts w:ascii="Times New Roman" w:eastAsia="Times New Roman" w:hAnsi="Times New Roman"/>
          <w:sz w:val="24"/>
          <w:szCs w:val="24"/>
          <w:lang w:eastAsia="sk-SK"/>
        </w:rPr>
        <w:footnoteReference w:id="32"/>
      </w:r>
      <w:r w:rsidRPr="007F56A3">
        <w:rPr>
          <w:rFonts w:ascii="Times New Roman" w:eastAsia="Times New Roman" w:hAnsi="Times New Roman" w:cs="Times New Roman"/>
          <w:sz w:val="24"/>
          <w:szCs w:val="24"/>
          <w:lang w:eastAsia="sk-SK"/>
        </w:rPr>
        <w:t>. Avizované je výraznejšie znižovanie tzv. lineárneho redukčného koeficientu zo súčasných 2,2 % na 4,3 % v rokoch 2024 až 2027 a 4,4 % po roku 2027, ale aj výraznejšie up</w:t>
      </w:r>
      <w:r>
        <w:rPr>
          <w:rFonts w:ascii="Times New Roman" w:eastAsia="Times New Roman" w:hAnsi="Times New Roman" w:cs="Times New Roman"/>
          <w:sz w:val="24"/>
          <w:szCs w:val="24"/>
          <w:lang w:eastAsia="sk-SK"/>
        </w:rPr>
        <w:t xml:space="preserve">latňovanie mechanizmu MSR, </w:t>
      </w:r>
      <w:r w:rsidRPr="007F56A3">
        <w:rPr>
          <w:rFonts w:ascii="Times New Roman" w:eastAsia="Times New Roman" w:hAnsi="Times New Roman" w:cs="Times New Roman"/>
          <w:sz w:val="24"/>
          <w:szCs w:val="24"/>
          <w:lang w:eastAsia="sk-SK"/>
        </w:rPr>
        <w:t>tzv. tržnej rezervy, ktorej fungovan</w:t>
      </w:r>
      <w:r>
        <w:rPr>
          <w:rFonts w:ascii="Times New Roman" w:eastAsia="Times New Roman" w:hAnsi="Times New Roman" w:cs="Times New Roman"/>
          <w:sz w:val="24"/>
          <w:szCs w:val="24"/>
          <w:lang w:eastAsia="sk-SK"/>
        </w:rPr>
        <w:t xml:space="preserve">ie však nemá v súčasnosti </w:t>
      </w:r>
      <w:r w:rsidRPr="007F56A3">
        <w:rPr>
          <w:rFonts w:ascii="Times New Roman" w:eastAsia="Times New Roman" w:hAnsi="Times New Roman" w:cs="Times New Roman"/>
          <w:sz w:val="24"/>
          <w:szCs w:val="24"/>
          <w:lang w:eastAsia="sk-SK"/>
        </w:rPr>
        <w:t>presné kontúry a konečný vývoj výnosu z obchodovania s emisnými kvótami</w:t>
      </w:r>
      <w:r w:rsidR="00E23F66">
        <w:rPr>
          <w:rFonts w:ascii="Times New Roman" w:eastAsia="Times New Roman" w:hAnsi="Times New Roman" w:cs="Times New Roman"/>
          <w:sz w:val="24"/>
          <w:szCs w:val="24"/>
          <w:lang w:eastAsia="sk-SK"/>
        </w:rPr>
        <w:t>,</w:t>
      </w:r>
      <w:r w:rsidRPr="007F56A3">
        <w:rPr>
          <w:rFonts w:ascii="Times New Roman" w:eastAsia="Times New Roman" w:hAnsi="Times New Roman" w:cs="Times New Roman"/>
          <w:sz w:val="24"/>
          <w:szCs w:val="24"/>
          <w:lang w:eastAsia="sk-SK"/>
        </w:rPr>
        <w:t xml:space="preserve"> preto aj na rozpočtovom horizonte podlieha vysokej miere </w:t>
      </w:r>
      <w:proofErr w:type="spellStart"/>
      <w:r w:rsidRPr="007F56A3">
        <w:rPr>
          <w:rFonts w:ascii="Times New Roman" w:eastAsia="Times New Roman" w:hAnsi="Times New Roman" w:cs="Times New Roman"/>
          <w:sz w:val="24"/>
          <w:szCs w:val="24"/>
          <w:lang w:eastAsia="sk-SK"/>
        </w:rPr>
        <w:t>volatility</w:t>
      </w:r>
      <w:proofErr w:type="spellEnd"/>
      <w:r>
        <w:rPr>
          <w:rStyle w:val="Odkaznapoznmkupodiarou"/>
          <w:rFonts w:ascii="Times New Roman" w:eastAsia="Times New Roman" w:hAnsi="Times New Roman"/>
          <w:sz w:val="24"/>
          <w:szCs w:val="24"/>
          <w:lang w:eastAsia="sk-SK"/>
        </w:rPr>
        <w:footnoteReference w:id="33"/>
      </w:r>
      <w:r w:rsidRPr="007F56A3">
        <w:rPr>
          <w:rFonts w:ascii="Times New Roman" w:eastAsia="Times New Roman" w:hAnsi="Times New Roman" w:cs="Times New Roman"/>
          <w:sz w:val="24"/>
          <w:szCs w:val="24"/>
          <w:lang w:eastAsia="sk-SK"/>
        </w:rPr>
        <w:t xml:space="preserve">. </w:t>
      </w:r>
    </w:p>
    <w:p w:rsidR="00166B4C" w:rsidRPr="00E75B0F" w:rsidRDefault="00166B4C" w:rsidP="00166B4C">
      <w:pPr>
        <w:spacing w:after="0" w:line="240" w:lineRule="auto"/>
        <w:rPr>
          <w:rFonts w:ascii="Calibri" w:eastAsia="Times New Roman" w:hAnsi="Calibri" w:cs="Calibri"/>
          <w:lang w:eastAsia="sk-SK"/>
        </w:rPr>
      </w:pPr>
      <w:r w:rsidRPr="007F56A3">
        <w:rPr>
          <w:rFonts w:ascii="Calibri" w:eastAsia="Times New Roman" w:hAnsi="Calibri" w:cs="Calibri"/>
          <w:lang w:eastAsia="sk-SK"/>
        </w:rPr>
        <w:t> </w:t>
      </w:r>
    </w:p>
    <w:p w:rsidR="00166B4C" w:rsidRPr="006544D7" w:rsidRDefault="00166B4C" w:rsidP="00166B4C">
      <w:pPr>
        <w:spacing w:after="0"/>
        <w:jc w:val="both"/>
        <w:rPr>
          <w:rFonts w:ascii="Times New Roman" w:eastAsia="Calibri" w:hAnsi="Times New Roman" w:cs="Times New Roman"/>
          <w:sz w:val="24"/>
          <w:szCs w:val="24"/>
        </w:rPr>
      </w:pPr>
      <w:r w:rsidRPr="008C24BE">
        <w:rPr>
          <w:rFonts w:ascii="Times New Roman" w:eastAsia="Calibri" w:hAnsi="Times New Roman" w:cs="Times New Roman"/>
          <w:b/>
          <w:sz w:val="24"/>
          <w:szCs w:val="24"/>
        </w:rPr>
        <w:t>Príjmy z odvodu z hazardných hier</w:t>
      </w:r>
      <w:r w:rsidRPr="008C24BE">
        <w:rPr>
          <w:rFonts w:ascii="Times New Roman" w:eastAsia="Calibri" w:hAnsi="Times New Roman" w:cs="Times New Roman"/>
          <w:sz w:val="24"/>
          <w:szCs w:val="24"/>
        </w:rPr>
        <w:t xml:space="preserve"> pokračujú v stabilnom vývoji a v roku 2023 očakávame medziročný rast na úrovni takmer 19 %. Príjmy z odvodu tak presiahnu 300</w:t>
      </w:r>
      <w:r w:rsidR="007A300A">
        <w:rPr>
          <w:rFonts w:ascii="Times New Roman" w:eastAsia="Calibri" w:hAnsi="Times New Roman" w:cs="Times New Roman"/>
          <w:sz w:val="24"/>
          <w:szCs w:val="24"/>
        </w:rPr>
        <w:t xml:space="preserve"> mil</w:t>
      </w:r>
      <w:r w:rsidRPr="008C24BE">
        <w:rPr>
          <w:rFonts w:ascii="Times New Roman" w:eastAsia="Calibri" w:hAnsi="Times New Roman" w:cs="Times New Roman"/>
          <w:sz w:val="24"/>
          <w:szCs w:val="24"/>
        </w:rPr>
        <w:t>. eur. Príjmy z online kasín sú opätovne hlavným faktorom vyššieho</w:t>
      </w:r>
      <w:r>
        <w:rPr>
          <w:rFonts w:ascii="Times New Roman" w:eastAsia="Calibri" w:hAnsi="Times New Roman" w:cs="Times New Roman"/>
          <w:sz w:val="24"/>
          <w:szCs w:val="24"/>
        </w:rPr>
        <w:t xml:space="preserve"> výberu</w:t>
      </w:r>
      <w:r w:rsidRPr="008C24BE">
        <w:rPr>
          <w:rFonts w:ascii="Times New Roman" w:eastAsia="Calibri" w:hAnsi="Times New Roman" w:cs="Times New Roman"/>
          <w:sz w:val="24"/>
          <w:szCs w:val="24"/>
        </w:rPr>
        <w:t>. Na základe aktuálneho plnenia sa mierne zvýšila aj prognóza odvodu z kurzových stávok. Na druhej strane slabší ako očakávaný vývoj číselných lotérií tlmí pozitívny vývoj v tejto oblasti. Na horizonte rozpočtu sa spomalenie ekonomickej aktivity z dôvodu fiškálnej reštrikcie pretaví negatívne do výnosu z odvodu z hazardných hier hlavne v roku 2024. V rokoch 2025 a 2026 predpokladáme návrat na aktuálne hodnoty a dynamické medziročné rasty na úrovni 12 až 16 %.</w:t>
      </w:r>
      <w:r>
        <w:rPr>
          <w:rFonts w:ascii="Times New Roman" w:eastAsia="Calibri" w:hAnsi="Times New Roman" w:cs="Times New Roman"/>
          <w:sz w:val="24"/>
          <w:szCs w:val="24"/>
        </w:rPr>
        <w:t xml:space="preserve"> Výnos zvyšuje aj nová legislatíva. </w:t>
      </w:r>
      <w:r w:rsidRPr="00A32DA4">
        <w:rPr>
          <w:rFonts w:ascii="Times New Roman" w:hAnsi="Times New Roman" w:cs="Times New Roman"/>
          <w:sz w:val="24"/>
        </w:rPr>
        <w:t xml:space="preserve">Od 1. februára 2023 sa </w:t>
      </w:r>
      <w:r>
        <w:rPr>
          <w:rFonts w:ascii="Times New Roman" w:hAnsi="Times New Roman" w:cs="Times New Roman"/>
          <w:sz w:val="24"/>
        </w:rPr>
        <w:t>zvýšila</w:t>
      </w:r>
      <w:r w:rsidRPr="00A32DA4">
        <w:rPr>
          <w:rFonts w:ascii="Times New Roman" w:hAnsi="Times New Roman" w:cs="Times New Roman"/>
          <w:sz w:val="24"/>
        </w:rPr>
        <w:t xml:space="preserve"> sadzba odvodu z výťažku z hazardných hier v internetovom kasíne a kurzových stávkach z 22 % na 27 %. Zvýšenie sadzby však predstavuje dodatočné náklady pre prevádzkovateľov v sektore hazardných hier, ktoré sa</w:t>
      </w:r>
      <w:r>
        <w:rPr>
          <w:rFonts w:ascii="Times New Roman" w:hAnsi="Times New Roman" w:cs="Times New Roman"/>
          <w:sz w:val="24"/>
        </w:rPr>
        <w:t xml:space="preserve"> premietnu</w:t>
      </w:r>
      <w:r w:rsidRPr="00A32DA4">
        <w:rPr>
          <w:rFonts w:ascii="Times New Roman" w:hAnsi="Times New Roman" w:cs="Times New Roman"/>
          <w:sz w:val="24"/>
        </w:rPr>
        <w:t xml:space="preserve"> do nižších príjmov z firemnej dane. </w:t>
      </w:r>
    </w:p>
    <w:p w:rsidR="00166B4C" w:rsidRDefault="00166B4C" w:rsidP="00AC031F">
      <w:pPr>
        <w:spacing w:after="0"/>
        <w:rPr>
          <w:rFonts w:ascii="Times New Roman" w:eastAsia="Times New Roman" w:hAnsi="Times New Roman" w:cs="Times New Roman"/>
          <w:b/>
          <w:bCs/>
          <w:color w:val="5B9BD5" w:themeColor="accent1"/>
          <w:sz w:val="24"/>
          <w:szCs w:val="24"/>
        </w:rPr>
      </w:pPr>
    </w:p>
    <w:p w:rsidR="00AC031F" w:rsidRDefault="00AC031F" w:rsidP="00AC031F">
      <w:pPr>
        <w:spacing w:after="0"/>
        <w:rPr>
          <w:rFonts w:ascii="Times New Roman" w:hAnsi="Times New Roman"/>
          <w:b/>
          <w:color w:val="5B9BD5" w:themeColor="accent1"/>
          <w:sz w:val="24"/>
          <w:szCs w:val="24"/>
          <w:lang w:eastAsia="sk-SK"/>
        </w:rPr>
      </w:pPr>
      <w:bookmarkStart w:id="120" w:name="_Toc52972874"/>
      <w:r w:rsidRPr="00FC43DD">
        <w:rPr>
          <w:rFonts w:ascii="Times New Roman" w:eastAsia="Times New Roman" w:hAnsi="Times New Roman" w:cs="Times New Roman"/>
          <w:b/>
          <w:bCs/>
          <w:color w:val="5B9BD5" w:themeColor="accent1"/>
          <w:sz w:val="24"/>
          <w:szCs w:val="24"/>
        </w:rPr>
        <w:t>3.</w:t>
      </w:r>
      <w:r>
        <w:rPr>
          <w:rFonts w:ascii="Times New Roman" w:eastAsia="Times New Roman" w:hAnsi="Times New Roman" w:cs="Times New Roman"/>
          <w:b/>
          <w:bCs/>
          <w:color w:val="5B9BD5" w:themeColor="accent1"/>
          <w:sz w:val="24"/>
          <w:szCs w:val="24"/>
        </w:rPr>
        <w:t>2</w:t>
      </w:r>
      <w:r w:rsidRPr="00FC43DD">
        <w:rPr>
          <w:rFonts w:ascii="Times New Roman" w:eastAsia="Times New Roman" w:hAnsi="Times New Roman" w:cs="Times New Roman"/>
          <w:b/>
          <w:bCs/>
          <w:color w:val="5B9BD5" w:themeColor="accent1"/>
          <w:sz w:val="24"/>
          <w:szCs w:val="24"/>
        </w:rPr>
        <w:t xml:space="preserve">.2. </w:t>
      </w:r>
      <w:bookmarkEnd w:id="120"/>
      <w:r w:rsidR="007C2BDC" w:rsidRPr="007C2BDC">
        <w:rPr>
          <w:rFonts w:ascii="Times New Roman" w:hAnsi="Times New Roman"/>
          <w:b/>
          <w:color w:val="5B9BD5" w:themeColor="accent1"/>
          <w:sz w:val="24"/>
          <w:szCs w:val="24"/>
          <w:lang w:eastAsia="sk-SK"/>
        </w:rPr>
        <w:t>Rozpočtovanie iných ako daňových príjmov verejnej správy</w:t>
      </w:r>
    </w:p>
    <w:p w:rsidR="006A78DE" w:rsidRDefault="006A78DE" w:rsidP="006A78DE">
      <w:pPr>
        <w:spacing w:after="0"/>
        <w:jc w:val="both"/>
        <w:rPr>
          <w:rFonts w:ascii="Times New Roman" w:hAnsi="Times New Roman"/>
          <w:b/>
          <w:color w:val="5B9BD5" w:themeColor="accent1"/>
          <w:sz w:val="24"/>
          <w:szCs w:val="24"/>
          <w:lang w:eastAsia="sk-SK"/>
        </w:rPr>
      </w:pPr>
    </w:p>
    <w:p w:rsidR="009821A0" w:rsidRPr="0073210B" w:rsidRDefault="009821A0" w:rsidP="009821A0">
      <w:pPr>
        <w:spacing w:after="0"/>
        <w:jc w:val="both"/>
        <w:rPr>
          <w:rFonts w:ascii="Times New Roman" w:eastAsia="Calibri" w:hAnsi="Times New Roman" w:cs="Times New Roman"/>
          <w:sz w:val="24"/>
          <w:szCs w:val="24"/>
        </w:rPr>
      </w:pPr>
      <w:r w:rsidRPr="0073210B">
        <w:rPr>
          <w:rFonts w:ascii="Times New Roman" w:eastAsia="Calibri" w:hAnsi="Times New Roman" w:cs="Times New Roman"/>
          <w:sz w:val="24"/>
          <w:szCs w:val="24"/>
        </w:rPr>
        <w:t>Iné ako nedaňové príjmy verejnej správy obsahujú vybrané nedaňové príjmy, ktoré  prognózuje Výbor pre daňové prognózy a ostatné nedaňové príjmy a granty a transfery štátneho rozpočtu a ďalších subjektov verejnej správy. Objemovo</w:t>
      </w:r>
      <w:r>
        <w:rPr>
          <w:rFonts w:ascii="Times New Roman" w:eastAsia="Calibri" w:hAnsi="Times New Roman" w:cs="Times New Roman"/>
          <w:sz w:val="24"/>
          <w:szCs w:val="24"/>
        </w:rPr>
        <w:t xml:space="preserve"> najvýznamnejšou položkou sú</w:t>
      </w:r>
      <w:r w:rsidRPr="0073210B">
        <w:rPr>
          <w:rFonts w:ascii="Times New Roman" w:eastAsia="Calibri" w:hAnsi="Times New Roman" w:cs="Times New Roman"/>
          <w:sz w:val="24"/>
          <w:szCs w:val="24"/>
        </w:rPr>
        <w:t xml:space="preserve"> príjmy zo zahraničných a tuzemských transferov, v rámci ktorých sú zaznamenávané najmä prostriedky z rozpočtu EÚ a prostriedky Plánu obnovy a odolnosti. Ďalej sem patria príjmy pochádzajúce z vlastníctva majetku, t. j. dividendy, resp. príjmy z prenájmov, ako aj z predaja majetku. Do kategórie iných ako daňových príjmov rovnako patria poplatky vyberané subjektmi verejnej správy</w:t>
      </w:r>
      <w:r>
        <w:rPr>
          <w:rFonts w:ascii="Times New Roman" w:eastAsia="Calibri" w:hAnsi="Times New Roman" w:cs="Times New Roman"/>
          <w:sz w:val="24"/>
          <w:szCs w:val="24"/>
        </w:rPr>
        <w:t>,</w:t>
      </w:r>
      <w:r w:rsidRPr="0073210B">
        <w:rPr>
          <w:rFonts w:ascii="Times New Roman" w:eastAsia="Calibri" w:hAnsi="Times New Roman" w:cs="Times New Roman"/>
          <w:sz w:val="24"/>
          <w:szCs w:val="24"/>
        </w:rPr>
        <w:t xml:space="preserve"> ako </w:t>
      </w:r>
      <w:r>
        <w:rPr>
          <w:rFonts w:ascii="Times New Roman" w:eastAsia="Calibri" w:hAnsi="Times New Roman" w:cs="Times New Roman"/>
          <w:sz w:val="24"/>
          <w:szCs w:val="24"/>
        </w:rPr>
        <w:t>aj ich tržby.</w:t>
      </w:r>
    </w:p>
    <w:p w:rsidR="009821A0" w:rsidRPr="00A40286" w:rsidRDefault="009821A0" w:rsidP="009821A0">
      <w:pPr>
        <w:spacing w:after="0"/>
        <w:jc w:val="both"/>
        <w:rPr>
          <w:rFonts w:ascii="Times New Roman" w:eastAsia="Calibri" w:hAnsi="Times New Roman" w:cs="Times New Roman"/>
          <w:sz w:val="24"/>
          <w:szCs w:val="24"/>
          <w:highlight w:val="yellow"/>
        </w:rPr>
      </w:pPr>
    </w:p>
    <w:p w:rsidR="009821A0" w:rsidRPr="0073210B" w:rsidRDefault="009821A0" w:rsidP="009821A0">
      <w:pPr>
        <w:pStyle w:val="Popis"/>
        <w:keepNext/>
        <w:spacing w:after="0"/>
        <w:rPr>
          <w:rFonts w:ascii="Times New Roman" w:hAnsi="Times New Roman" w:cs="Times New Roman"/>
          <w:b/>
          <w:i w:val="0"/>
          <w:color w:val="5B9BD5" w:themeColor="accent1"/>
          <w:sz w:val="20"/>
          <w:szCs w:val="20"/>
        </w:rPr>
      </w:pPr>
      <w:bookmarkStart w:id="121" w:name="_Toc84845254"/>
      <w:bookmarkStart w:id="122" w:name="_Toc123813899"/>
      <w:bookmarkStart w:id="123" w:name="_Toc147322655"/>
      <w:r w:rsidRPr="0073210B">
        <w:rPr>
          <w:rFonts w:ascii="Times New Roman" w:hAnsi="Times New Roman" w:cs="Times New Roman"/>
          <w:b/>
          <w:i w:val="0"/>
          <w:color w:val="5B9BD5" w:themeColor="accent1"/>
          <w:sz w:val="20"/>
          <w:szCs w:val="20"/>
        </w:rPr>
        <w:lastRenderedPageBreak/>
        <w:t xml:space="preserve">Tabuľka </w:t>
      </w:r>
      <w:r w:rsidRPr="0073210B">
        <w:rPr>
          <w:rFonts w:ascii="Times New Roman" w:hAnsi="Times New Roman" w:cs="Times New Roman"/>
          <w:b/>
          <w:i w:val="0"/>
          <w:color w:val="5B9BD5" w:themeColor="accent1"/>
          <w:sz w:val="20"/>
          <w:szCs w:val="20"/>
        </w:rPr>
        <w:fldChar w:fldCharType="begin"/>
      </w:r>
      <w:r w:rsidRPr="0073210B">
        <w:rPr>
          <w:rFonts w:ascii="Times New Roman" w:hAnsi="Times New Roman" w:cs="Times New Roman"/>
          <w:b/>
          <w:i w:val="0"/>
          <w:color w:val="5B9BD5" w:themeColor="accent1"/>
          <w:sz w:val="20"/>
          <w:szCs w:val="20"/>
        </w:rPr>
        <w:instrText xml:space="preserve"> SEQ Tabuľka \* ARABIC </w:instrText>
      </w:r>
      <w:r w:rsidRPr="0073210B">
        <w:rPr>
          <w:rFonts w:ascii="Times New Roman" w:hAnsi="Times New Roman" w:cs="Times New Roman"/>
          <w:b/>
          <w:i w:val="0"/>
          <w:color w:val="5B9BD5" w:themeColor="accent1"/>
          <w:sz w:val="20"/>
          <w:szCs w:val="20"/>
        </w:rPr>
        <w:fldChar w:fldCharType="separate"/>
      </w:r>
      <w:r w:rsidR="003F6961">
        <w:rPr>
          <w:rFonts w:ascii="Times New Roman" w:hAnsi="Times New Roman" w:cs="Times New Roman"/>
          <w:b/>
          <w:i w:val="0"/>
          <w:noProof/>
          <w:color w:val="5B9BD5" w:themeColor="accent1"/>
          <w:sz w:val="20"/>
          <w:szCs w:val="20"/>
        </w:rPr>
        <w:t>32</w:t>
      </w:r>
      <w:r w:rsidRPr="0073210B">
        <w:rPr>
          <w:rFonts w:ascii="Times New Roman" w:hAnsi="Times New Roman" w:cs="Times New Roman"/>
          <w:b/>
          <w:i w:val="0"/>
          <w:color w:val="5B9BD5" w:themeColor="accent1"/>
          <w:sz w:val="20"/>
          <w:szCs w:val="20"/>
        </w:rPr>
        <w:fldChar w:fldCharType="end"/>
      </w:r>
      <w:r w:rsidRPr="0073210B">
        <w:rPr>
          <w:rFonts w:ascii="Times New Roman" w:hAnsi="Times New Roman" w:cs="Times New Roman"/>
          <w:b/>
          <w:i w:val="0"/>
          <w:color w:val="5B9BD5" w:themeColor="accent1"/>
          <w:sz w:val="20"/>
          <w:szCs w:val="20"/>
        </w:rPr>
        <w:t xml:space="preserve"> - Iné ako daňové príjmy rozpočtu verejnej správy*</w:t>
      </w:r>
      <w:bookmarkEnd w:id="121"/>
      <w:bookmarkEnd w:id="122"/>
      <w:bookmarkEnd w:id="123"/>
    </w:p>
    <w:tbl>
      <w:tblPr>
        <w:tblW w:w="5000" w:type="pct"/>
        <w:tblCellMar>
          <w:left w:w="70" w:type="dxa"/>
          <w:right w:w="70" w:type="dxa"/>
        </w:tblCellMar>
        <w:tblLook w:val="04A0" w:firstRow="1" w:lastRow="0" w:firstColumn="1" w:lastColumn="0" w:noHBand="0" w:noVBand="1"/>
      </w:tblPr>
      <w:tblGrid>
        <w:gridCol w:w="2254"/>
        <w:gridCol w:w="975"/>
        <w:gridCol w:w="974"/>
        <w:gridCol w:w="974"/>
        <w:gridCol w:w="974"/>
        <w:gridCol w:w="974"/>
        <w:gridCol w:w="974"/>
        <w:gridCol w:w="973"/>
      </w:tblGrid>
      <w:tr w:rsidR="009821A0" w:rsidRPr="00777987" w:rsidTr="00C61B05">
        <w:trPr>
          <w:trHeight w:val="289"/>
        </w:trPr>
        <w:tc>
          <w:tcPr>
            <w:tcW w:w="1242"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rPr>
                <w:rFonts w:ascii="Times New Roman" w:eastAsia="Times New Roman" w:hAnsi="Times New Roman" w:cs="Times New Roman"/>
                <w:b/>
                <w:bCs/>
                <w:color w:val="000000"/>
                <w:sz w:val="16"/>
                <w:szCs w:val="16"/>
                <w:lang w:eastAsia="sk-SK"/>
              </w:rPr>
            </w:pPr>
            <w:bookmarkStart w:id="124" w:name="_Toc52972872"/>
            <w:r w:rsidRPr="00777987">
              <w:rPr>
                <w:rFonts w:ascii="Times New Roman" w:eastAsia="Times New Roman" w:hAnsi="Times New Roman" w:cs="Times New Roman"/>
                <w:b/>
                <w:bCs/>
                <w:color w:val="000000"/>
                <w:sz w:val="16"/>
                <w:szCs w:val="16"/>
                <w:lang w:eastAsia="sk-SK"/>
              </w:rPr>
              <w:t> v tis. eur</w:t>
            </w:r>
          </w:p>
        </w:tc>
        <w:tc>
          <w:tcPr>
            <w:tcW w:w="537"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2021 S</w:t>
            </w:r>
          </w:p>
        </w:tc>
        <w:tc>
          <w:tcPr>
            <w:tcW w:w="537"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2022 S</w:t>
            </w:r>
          </w:p>
        </w:tc>
        <w:tc>
          <w:tcPr>
            <w:tcW w:w="537"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2023 R</w:t>
            </w:r>
          </w:p>
        </w:tc>
        <w:tc>
          <w:tcPr>
            <w:tcW w:w="537"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2023 OS</w:t>
            </w:r>
          </w:p>
        </w:tc>
        <w:tc>
          <w:tcPr>
            <w:tcW w:w="537"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2024 N</w:t>
            </w:r>
          </w:p>
        </w:tc>
        <w:tc>
          <w:tcPr>
            <w:tcW w:w="537"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2025 N</w:t>
            </w:r>
          </w:p>
        </w:tc>
        <w:tc>
          <w:tcPr>
            <w:tcW w:w="537"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2026 N</w:t>
            </w:r>
          </w:p>
        </w:tc>
      </w:tr>
      <w:tr w:rsidR="009821A0" w:rsidRPr="00777987" w:rsidTr="00C61B05">
        <w:trPr>
          <w:trHeight w:val="289"/>
        </w:trPr>
        <w:tc>
          <w:tcPr>
            <w:tcW w:w="1242"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Spolu</w:t>
            </w:r>
          </w:p>
        </w:tc>
        <w:tc>
          <w:tcPr>
            <w:tcW w:w="537"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16 596 568</w:t>
            </w:r>
          </w:p>
        </w:tc>
        <w:tc>
          <w:tcPr>
            <w:tcW w:w="537"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17 019 345</w:t>
            </w:r>
          </w:p>
        </w:tc>
        <w:tc>
          <w:tcPr>
            <w:tcW w:w="537"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21 103 318</w:t>
            </w:r>
          </w:p>
        </w:tc>
        <w:tc>
          <w:tcPr>
            <w:tcW w:w="537"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24 341 401</w:t>
            </w:r>
          </w:p>
        </w:tc>
        <w:tc>
          <w:tcPr>
            <w:tcW w:w="537"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19 264 467</w:t>
            </w:r>
          </w:p>
        </w:tc>
        <w:tc>
          <w:tcPr>
            <w:tcW w:w="537"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21 278 520</w:t>
            </w:r>
          </w:p>
        </w:tc>
        <w:tc>
          <w:tcPr>
            <w:tcW w:w="537"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21 510 372</w:t>
            </w:r>
          </w:p>
        </w:tc>
      </w:tr>
      <w:tr w:rsidR="009821A0" w:rsidRPr="00777987" w:rsidTr="00C61B05">
        <w:trPr>
          <w:trHeight w:val="289"/>
        </w:trPr>
        <w:tc>
          <w:tcPr>
            <w:tcW w:w="1242"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Nedaňové príjmy</w:t>
            </w:r>
          </w:p>
        </w:tc>
        <w:tc>
          <w:tcPr>
            <w:tcW w:w="537"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6 063 314</w:t>
            </w:r>
          </w:p>
        </w:tc>
        <w:tc>
          <w:tcPr>
            <w:tcW w:w="537"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6 421 615</w:t>
            </w:r>
          </w:p>
        </w:tc>
        <w:tc>
          <w:tcPr>
            <w:tcW w:w="537"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7 355 167</w:t>
            </w:r>
          </w:p>
        </w:tc>
        <w:tc>
          <w:tcPr>
            <w:tcW w:w="537"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7 088 635</w:t>
            </w:r>
          </w:p>
        </w:tc>
        <w:tc>
          <w:tcPr>
            <w:tcW w:w="537"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7 396 296</w:t>
            </w:r>
          </w:p>
        </w:tc>
        <w:tc>
          <w:tcPr>
            <w:tcW w:w="537"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7 559 348</w:t>
            </w:r>
          </w:p>
        </w:tc>
        <w:tc>
          <w:tcPr>
            <w:tcW w:w="537"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7 714 123</w:t>
            </w:r>
          </w:p>
        </w:tc>
      </w:tr>
      <w:tr w:rsidR="009821A0" w:rsidRPr="00777987" w:rsidTr="00C61B05">
        <w:trPr>
          <w:trHeight w:val="289"/>
        </w:trPr>
        <w:tc>
          <w:tcPr>
            <w:tcW w:w="1242"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Granty a transfery</w:t>
            </w:r>
          </w:p>
        </w:tc>
        <w:tc>
          <w:tcPr>
            <w:tcW w:w="537"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10 533 254</w:t>
            </w:r>
          </w:p>
        </w:tc>
        <w:tc>
          <w:tcPr>
            <w:tcW w:w="537"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10 597 730</w:t>
            </w:r>
          </w:p>
        </w:tc>
        <w:tc>
          <w:tcPr>
            <w:tcW w:w="537"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13 748 151</w:t>
            </w:r>
          </w:p>
        </w:tc>
        <w:tc>
          <w:tcPr>
            <w:tcW w:w="537"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17 252 766</w:t>
            </w:r>
          </w:p>
        </w:tc>
        <w:tc>
          <w:tcPr>
            <w:tcW w:w="537"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11 868 171</w:t>
            </w:r>
          </w:p>
        </w:tc>
        <w:tc>
          <w:tcPr>
            <w:tcW w:w="537"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13 719 172</w:t>
            </w:r>
          </w:p>
        </w:tc>
        <w:tc>
          <w:tcPr>
            <w:tcW w:w="537"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13 796 249</w:t>
            </w:r>
          </w:p>
        </w:tc>
      </w:tr>
    </w:tbl>
    <w:p w:rsidR="009821A0" w:rsidRPr="0073210B" w:rsidRDefault="009821A0" w:rsidP="009821A0">
      <w:pPr>
        <w:spacing w:after="0"/>
        <w:rPr>
          <w:rFonts w:ascii="Times New Roman" w:eastAsia="Times New Roman" w:hAnsi="Times New Roman" w:cs="Times New Roman"/>
          <w:bCs/>
          <w:i/>
          <w:sz w:val="16"/>
          <w:szCs w:val="16"/>
        </w:rPr>
      </w:pPr>
      <w:r w:rsidRPr="0073210B">
        <w:rPr>
          <w:rFonts w:ascii="Times New Roman" w:eastAsia="Times New Roman" w:hAnsi="Times New Roman" w:cs="Times New Roman"/>
          <w:i/>
          <w:sz w:val="16"/>
          <w:szCs w:val="16"/>
        </w:rPr>
        <w:t xml:space="preserve">* </w:t>
      </w:r>
      <w:r w:rsidRPr="0073210B">
        <w:rPr>
          <w:rFonts w:ascii="Times New Roman" w:eastAsia="Times New Roman" w:hAnsi="Times New Roman" w:cs="Times New Roman"/>
          <w:bCs/>
          <w:i/>
          <w:sz w:val="16"/>
          <w:szCs w:val="16"/>
        </w:rPr>
        <w:t>Bez príjmov samostatných účtov vstupujúcich do rozpočtu verejnej správy, ktoré s</w:t>
      </w:r>
      <w:r>
        <w:rPr>
          <w:rFonts w:ascii="Times New Roman" w:eastAsia="Times New Roman" w:hAnsi="Times New Roman" w:cs="Times New Roman"/>
          <w:bCs/>
          <w:i/>
          <w:sz w:val="16"/>
          <w:szCs w:val="16"/>
        </w:rPr>
        <w:t>ú samostatne uvedené v </w:t>
      </w:r>
      <w:r w:rsidRPr="00AB0127">
        <w:rPr>
          <w:rFonts w:ascii="Times New Roman" w:eastAsia="Times New Roman" w:hAnsi="Times New Roman" w:cs="Times New Roman"/>
          <w:bCs/>
          <w:i/>
          <w:sz w:val="16"/>
          <w:szCs w:val="16"/>
        </w:rPr>
        <w:t xml:space="preserve">časti </w:t>
      </w:r>
      <w:r w:rsidR="00AB0127" w:rsidRPr="00AB0127">
        <w:rPr>
          <w:rFonts w:ascii="Times New Roman" w:eastAsia="Times New Roman" w:hAnsi="Times New Roman" w:cs="Times New Roman"/>
          <w:bCs/>
          <w:i/>
          <w:sz w:val="16"/>
          <w:szCs w:val="16"/>
        </w:rPr>
        <w:t>3.3</w:t>
      </w:r>
      <w:r w:rsidRPr="00AB0127">
        <w:rPr>
          <w:rFonts w:ascii="Times New Roman" w:eastAsia="Times New Roman" w:hAnsi="Times New Roman" w:cs="Times New Roman"/>
          <w:bCs/>
          <w:i/>
          <w:sz w:val="16"/>
          <w:szCs w:val="16"/>
        </w:rPr>
        <w:t>.</w:t>
      </w:r>
      <w:bookmarkEnd w:id="124"/>
    </w:p>
    <w:p w:rsidR="009821A0" w:rsidRDefault="009821A0" w:rsidP="009821A0">
      <w:pPr>
        <w:spacing w:after="0"/>
        <w:rPr>
          <w:rFonts w:ascii="Times New Roman" w:eastAsia="Calibri" w:hAnsi="Times New Roman" w:cs="Times New Roman"/>
          <w:i/>
          <w:sz w:val="16"/>
          <w:szCs w:val="16"/>
        </w:rPr>
      </w:pPr>
      <w:r w:rsidRPr="0073210B">
        <w:rPr>
          <w:rFonts w:ascii="Times New Roman" w:eastAsia="Calibri" w:hAnsi="Times New Roman" w:cs="Times New Roman"/>
          <w:sz w:val="16"/>
          <w:szCs w:val="16"/>
        </w:rPr>
        <w:t xml:space="preserve">     </w:t>
      </w:r>
      <w:r w:rsidRPr="0073210B">
        <w:rPr>
          <w:rFonts w:ascii="Times New Roman" w:eastAsia="Calibri" w:hAnsi="Times New Roman" w:cs="Times New Roman"/>
          <w:sz w:val="16"/>
          <w:szCs w:val="16"/>
        </w:rPr>
        <w:tab/>
      </w:r>
      <w:r w:rsidRPr="0073210B">
        <w:rPr>
          <w:rFonts w:ascii="Times New Roman" w:eastAsia="Calibri" w:hAnsi="Times New Roman" w:cs="Times New Roman"/>
          <w:sz w:val="16"/>
          <w:szCs w:val="16"/>
        </w:rPr>
        <w:tab/>
      </w:r>
      <w:r w:rsidRPr="0073210B">
        <w:rPr>
          <w:rFonts w:ascii="Times New Roman" w:eastAsia="Calibri" w:hAnsi="Times New Roman" w:cs="Times New Roman"/>
          <w:sz w:val="16"/>
          <w:szCs w:val="16"/>
        </w:rPr>
        <w:tab/>
      </w:r>
      <w:r w:rsidRPr="0073210B">
        <w:rPr>
          <w:rFonts w:ascii="Times New Roman" w:eastAsia="Calibri" w:hAnsi="Times New Roman" w:cs="Times New Roman"/>
          <w:sz w:val="16"/>
          <w:szCs w:val="16"/>
        </w:rPr>
        <w:tab/>
      </w:r>
      <w:r w:rsidRPr="0073210B">
        <w:rPr>
          <w:rFonts w:ascii="Times New Roman" w:eastAsia="Calibri" w:hAnsi="Times New Roman" w:cs="Times New Roman"/>
          <w:sz w:val="16"/>
          <w:szCs w:val="16"/>
        </w:rPr>
        <w:tab/>
      </w:r>
      <w:r w:rsidRPr="0073210B">
        <w:rPr>
          <w:rFonts w:ascii="Times New Roman" w:eastAsia="Calibri" w:hAnsi="Times New Roman" w:cs="Times New Roman"/>
          <w:sz w:val="16"/>
          <w:szCs w:val="16"/>
        </w:rPr>
        <w:tab/>
      </w:r>
      <w:r w:rsidRPr="0073210B">
        <w:rPr>
          <w:rFonts w:ascii="Times New Roman" w:eastAsia="Calibri" w:hAnsi="Times New Roman" w:cs="Times New Roman"/>
          <w:sz w:val="16"/>
          <w:szCs w:val="16"/>
        </w:rPr>
        <w:tab/>
      </w:r>
      <w:r w:rsidRPr="0073210B">
        <w:rPr>
          <w:rFonts w:ascii="Times New Roman" w:eastAsia="Calibri" w:hAnsi="Times New Roman" w:cs="Times New Roman"/>
          <w:sz w:val="16"/>
          <w:szCs w:val="16"/>
        </w:rPr>
        <w:tab/>
      </w:r>
      <w:r w:rsidRPr="0073210B">
        <w:rPr>
          <w:rFonts w:ascii="Times New Roman" w:eastAsia="Calibri" w:hAnsi="Times New Roman" w:cs="Times New Roman"/>
          <w:sz w:val="16"/>
          <w:szCs w:val="16"/>
        </w:rPr>
        <w:tab/>
      </w:r>
      <w:r w:rsidRPr="0073210B">
        <w:rPr>
          <w:rFonts w:ascii="Times New Roman" w:eastAsia="Calibri" w:hAnsi="Times New Roman" w:cs="Times New Roman"/>
          <w:sz w:val="16"/>
          <w:szCs w:val="16"/>
        </w:rPr>
        <w:tab/>
      </w:r>
      <w:r w:rsidRPr="0073210B">
        <w:rPr>
          <w:rFonts w:ascii="Times New Roman" w:eastAsia="Calibri" w:hAnsi="Times New Roman" w:cs="Times New Roman"/>
          <w:sz w:val="16"/>
          <w:szCs w:val="16"/>
        </w:rPr>
        <w:tab/>
        <w:t xml:space="preserve">     </w:t>
      </w:r>
      <w:r w:rsidRPr="0073210B">
        <w:rPr>
          <w:rFonts w:ascii="Times New Roman" w:eastAsia="Calibri" w:hAnsi="Times New Roman" w:cs="Times New Roman"/>
          <w:i/>
          <w:sz w:val="16"/>
          <w:szCs w:val="16"/>
        </w:rPr>
        <w:t>Zdroj: MF SR</w:t>
      </w:r>
    </w:p>
    <w:p w:rsidR="009821A0" w:rsidRDefault="009821A0" w:rsidP="006A78DE">
      <w:pPr>
        <w:spacing w:after="0"/>
        <w:jc w:val="both"/>
        <w:rPr>
          <w:rFonts w:ascii="Times New Roman" w:hAnsi="Times New Roman"/>
          <w:b/>
          <w:color w:val="5B9BD5" w:themeColor="accent1"/>
          <w:sz w:val="24"/>
          <w:szCs w:val="24"/>
          <w:lang w:eastAsia="sk-SK"/>
        </w:rPr>
      </w:pPr>
    </w:p>
    <w:p w:rsidR="007E2761" w:rsidRDefault="007E2761" w:rsidP="007E2761">
      <w:pPr>
        <w:spacing w:after="0"/>
        <w:jc w:val="both"/>
        <w:rPr>
          <w:rFonts w:ascii="Times New Roman" w:hAnsi="Times New Roman"/>
          <w:b/>
          <w:color w:val="5B9BD5" w:themeColor="accent1"/>
          <w:sz w:val="24"/>
          <w:szCs w:val="24"/>
          <w:lang w:eastAsia="sk-SK"/>
        </w:rPr>
      </w:pPr>
      <w:bookmarkStart w:id="125" w:name="_Toc52972875"/>
      <w:r w:rsidRPr="00FC43DD">
        <w:rPr>
          <w:rFonts w:ascii="Times New Roman" w:eastAsia="Times New Roman" w:hAnsi="Times New Roman" w:cs="Times New Roman"/>
          <w:b/>
          <w:bCs/>
          <w:color w:val="5B9BD5" w:themeColor="accent1"/>
          <w:sz w:val="24"/>
          <w:szCs w:val="24"/>
        </w:rPr>
        <w:t>3.</w:t>
      </w:r>
      <w:r>
        <w:rPr>
          <w:rFonts w:ascii="Times New Roman" w:eastAsia="Times New Roman" w:hAnsi="Times New Roman" w:cs="Times New Roman"/>
          <w:b/>
          <w:bCs/>
          <w:color w:val="5B9BD5" w:themeColor="accent1"/>
          <w:sz w:val="24"/>
          <w:szCs w:val="24"/>
        </w:rPr>
        <w:t>2</w:t>
      </w:r>
      <w:r w:rsidRPr="00FC43DD">
        <w:rPr>
          <w:rFonts w:ascii="Times New Roman" w:eastAsia="Times New Roman" w:hAnsi="Times New Roman" w:cs="Times New Roman"/>
          <w:b/>
          <w:bCs/>
          <w:color w:val="5B9BD5" w:themeColor="accent1"/>
          <w:sz w:val="24"/>
          <w:szCs w:val="24"/>
        </w:rPr>
        <w:t xml:space="preserve">.3. </w:t>
      </w:r>
      <w:bookmarkEnd w:id="125"/>
      <w:r w:rsidRPr="007C2BDC">
        <w:rPr>
          <w:rFonts w:ascii="Times New Roman" w:hAnsi="Times New Roman"/>
          <w:b/>
          <w:color w:val="5B9BD5" w:themeColor="accent1"/>
          <w:sz w:val="24"/>
          <w:szCs w:val="24"/>
          <w:lang w:eastAsia="sk-SK"/>
        </w:rPr>
        <w:t>Rozpočtovanie iných ako daňových príjmov štátneho rozpočtu</w:t>
      </w:r>
    </w:p>
    <w:p w:rsidR="007E2761" w:rsidRDefault="007E2761" w:rsidP="007E2761">
      <w:pPr>
        <w:pStyle w:val="Zkladntext"/>
        <w:rPr>
          <w:rFonts w:ascii="Times New Roman" w:hAnsi="Times New Roman" w:cs="Times New Roman"/>
          <w:b/>
          <w:color w:val="5B9BD5" w:themeColor="accent1"/>
        </w:rPr>
      </w:pPr>
    </w:p>
    <w:p w:rsidR="007E2761" w:rsidRDefault="007E2761" w:rsidP="009618B9">
      <w:pPr>
        <w:spacing w:after="5" w:line="269" w:lineRule="auto"/>
        <w:ind w:left="55" w:hanging="10"/>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24"/>
          <w:lang w:eastAsia="sk-SK"/>
        </w:rPr>
        <w:t>Výdavkové politiky vlády SR sú financované nielen z daňových príjmov, ale aj z iných príjmov kapitol štátneho rozpočtu, ktoré možno rozdeliť na dve základné kategórie, a to nedaňo</w:t>
      </w:r>
      <w:r>
        <w:rPr>
          <w:rFonts w:ascii="Times New Roman" w:eastAsia="Times New Roman" w:hAnsi="Times New Roman" w:cs="Times New Roman"/>
          <w:color w:val="000000"/>
          <w:sz w:val="24"/>
          <w:lang w:eastAsia="sk-SK"/>
        </w:rPr>
        <w:t>vé príjmy a granty a transfery.</w:t>
      </w:r>
      <w:r w:rsidR="0080273B">
        <w:rPr>
          <w:rFonts w:ascii="Times New Roman" w:eastAsia="Times New Roman" w:hAnsi="Times New Roman" w:cs="Times New Roman"/>
          <w:color w:val="000000"/>
          <w:sz w:val="24"/>
          <w:lang w:eastAsia="sk-SK"/>
        </w:rPr>
        <w:t xml:space="preserve"> V prípade schválenia návrhu vyrovnaného rozpočtu verejnej správy je však výber týchto príjmov ohrozený.</w:t>
      </w:r>
    </w:p>
    <w:p w:rsidR="007E2761" w:rsidRDefault="007E2761" w:rsidP="007E2761">
      <w:pPr>
        <w:spacing w:after="5" w:line="269" w:lineRule="auto"/>
        <w:ind w:left="55" w:right="446" w:hanging="10"/>
        <w:jc w:val="both"/>
        <w:rPr>
          <w:rFonts w:ascii="Times New Roman" w:eastAsia="Times New Roman" w:hAnsi="Times New Roman" w:cs="Times New Roman"/>
          <w:color w:val="000000"/>
          <w:sz w:val="24"/>
          <w:lang w:eastAsia="sk-SK"/>
        </w:rPr>
      </w:pPr>
    </w:p>
    <w:p w:rsidR="007E2761" w:rsidRPr="00402523" w:rsidRDefault="007E2761" w:rsidP="007E2761">
      <w:pPr>
        <w:spacing w:after="3"/>
        <w:ind w:left="60"/>
        <w:rPr>
          <w:rFonts w:ascii="Times New Roman" w:eastAsia="Times New Roman" w:hAnsi="Times New Roman" w:cs="Times New Roman"/>
          <w:color w:val="000000"/>
          <w:sz w:val="24"/>
          <w:lang w:eastAsia="sk-SK"/>
        </w:rPr>
      </w:pPr>
      <w:bookmarkStart w:id="126" w:name="_Toc123813900"/>
      <w:bookmarkStart w:id="127" w:name="_Toc147322656"/>
      <w:r>
        <w:rPr>
          <w:rFonts w:ascii="Times New Roman" w:eastAsia="Times New Roman" w:hAnsi="Times New Roman" w:cs="Times New Roman"/>
          <w:b/>
          <w:color w:val="5B9BD5"/>
          <w:sz w:val="20"/>
          <w:lang w:eastAsia="sk-SK"/>
        </w:rPr>
        <w:t xml:space="preserve">Tabuľka </w:t>
      </w:r>
      <w:r w:rsidRPr="0073210B">
        <w:rPr>
          <w:rFonts w:ascii="Times New Roman" w:hAnsi="Times New Roman" w:cs="Times New Roman"/>
          <w:b/>
          <w:i/>
          <w:color w:val="5B9BD5" w:themeColor="accent1"/>
          <w:sz w:val="20"/>
          <w:szCs w:val="20"/>
        </w:rPr>
        <w:fldChar w:fldCharType="begin"/>
      </w:r>
      <w:r w:rsidRPr="0073210B">
        <w:rPr>
          <w:rFonts w:ascii="Times New Roman" w:hAnsi="Times New Roman" w:cs="Times New Roman"/>
          <w:b/>
          <w:color w:val="5B9BD5" w:themeColor="accent1"/>
          <w:sz w:val="20"/>
          <w:szCs w:val="20"/>
        </w:rPr>
        <w:instrText xml:space="preserve"> SEQ Tabuľka \* ARABIC </w:instrText>
      </w:r>
      <w:r w:rsidRPr="0073210B">
        <w:rPr>
          <w:rFonts w:ascii="Times New Roman" w:hAnsi="Times New Roman" w:cs="Times New Roman"/>
          <w:b/>
          <w:i/>
          <w:color w:val="5B9BD5" w:themeColor="accent1"/>
          <w:sz w:val="20"/>
          <w:szCs w:val="20"/>
        </w:rPr>
        <w:fldChar w:fldCharType="separate"/>
      </w:r>
      <w:r w:rsidR="003F6961">
        <w:rPr>
          <w:rFonts w:ascii="Times New Roman" w:hAnsi="Times New Roman" w:cs="Times New Roman"/>
          <w:b/>
          <w:noProof/>
          <w:color w:val="5B9BD5" w:themeColor="accent1"/>
          <w:sz w:val="20"/>
          <w:szCs w:val="20"/>
        </w:rPr>
        <w:t>33</w:t>
      </w:r>
      <w:r w:rsidRPr="0073210B">
        <w:rPr>
          <w:rFonts w:ascii="Times New Roman" w:hAnsi="Times New Roman" w:cs="Times New Roman"/>
          <w:b/>
          <w:i/>
          <w:color w:val="5B9BD5" w:themeColor="accent1"/>
          <w:sz w:val="20"/>
          <w:szCs w:val="20"/>
        </w:rPr>
        <w:fldChar w:fldCharType="end"/>
      </w:r>
      <w:r w:rsidRPr="005E6BD9">
        <w:rPr>
          <w:rFonts w:ascii="Times New Roman" w:eastAsia="Times New Roman" w:hAnsi="Times New Roman" w:cs="Times New Roman"/>
          <w:b/>
          <w:color w:val="5B9BD5"/>
          <w:sz w:val="20"/>
          <w:lang w:eastAsia="sk-SK"/>
        </w:rPr>
        <w:t xml:space="preserve"> - Iné ako daňové príjmy štátneho rozpočtu</w:t>
      </w:r>
      <w:bookmarkEnd w:id="126"/>
      <w:bookmarkEnd w:id="127"/>
      <w:r w:rsidRPr="005E6BD9">
        <w:rPr>
          <w:rFonts w:ascii="Times New Roman" w:eastAsia="Times New Roman" w:hAnsi="Times New Roman" w:cs="Times New Roman"/>
          <w:b/>
          <w:color w:val="5B9BD5"/>
          <w:sz w:val="20"/>
          <w:lang w:eastAsia="sk-SK"/>
        </w:rPr>
        <w:t xml:space="preserve"> </w:t>
      </w:r>
    </w:p>
    <w:tbl>
      <w:tblPr>
        <w:tblStyle w:val="TableGrid"/>
        <w:tblW w:w="9088" w:type="dxa"/>
        <w:tblInd w:w="46" w:type="dxa"/>
        <w:tblCellMar>
          <w:top w:w="54" w:type="dxa"/>
          <w:right w:w="29" w:type="dxa"/>
        </w:tblCellMar>
        <w:tblLook w:val="04A0" w:firstRow="1" w:lastRow="0" w:firstColumn="1" w:lastColumn="0" w:noHBand="0" w:noVBand="1"/>
      </w:tblPr>
      <w:tblGrid>
        <w:gridCol w:w="2151"/>
        <w:gridCol w:w="1038"/>
        <w:gridCol w:w="1039"/>
        <w:gridCol w:w="1037"/>
        <w:gridCol w:w="1039"/>
        <w:gridCol w:w="880"/>
        <w:gridCol w:w="992"/>
        <w:gridCol w:w="912"/>
      </w:tblGrid>
      <w:tr w:rsidR="007E2761" w:rsidRPr="005E6BD9" w:rsidTr="00C61B05">
        <w:trPr>
          <w:trHeight w:val="300"/>
        </w:trPr>
        <w:tc>
          <w:tcPr>
            <w:tcW w:w="2151" w:type="dxa"/>
            <w:tcBorders>
              <w:top w:val="single" w:sz="4" w:space="0" w:color="000000"/>
              <w:left w:val="nil"/>
              <w:bottom w:val="single" w:sz="4" w:space="0" w:color="000000"/>
              <w:right w:val="nil"/>
            </w:tcBorders>
          </w:tcPr>
          <w:p w:rsidR="007E2761" w:rsidRPr="005E6BD9" w:rsidRDefault="007E2761" w:rsidP="00C61B05">
            <w:pPr>
              <w:ind w:left="86"/>
              <w:rPr>
                <w:rFonts w:ascii="Times New Roman" w:hAnsi="Times New Roman" w:cs="Times New Roman"/>
                <w:color w:val="000000"/>
                <w:sz w:val="24"/>
              </w:rPr>
            </w:pPr>
            <w:r w:rsidRPr="005E6BD9">
              <w:rPr>
                <w:rFonts w:ascii="Times New Roman" w:hAnsi="Times New Roman" w:cs="Times New Roman"/>
                <w:b/>
                <w:color w:val="000000"/>
                <w:sz w:val="16"/>
              </w:rPr>
              <w:t xml:space="preserve"> v tis. eur </w:t>
            </w:r>
          </w:p>
        </w:tc>
        <w:tc>
          <w:tcPr>
            <w:tcW w:w="1038" w:type="dxa"/>
            <w:tcBorders>
              <w:top w:val="single" w:sz="4" w:space="0" w:color="000000"/>
              <w:left w:val="nil"/>
              <w:bottom w:val="single" w:sz="4" w:space="0" w:color="000000"/>
              <w:right w:val="nil"/>
            </w:tcBorders>
          </w:tcPr>
          <w:p w:rsidR="007E2761" w:rsidRPr="005E6BD9" w:rsidRDefault="007E2761" w:rsidP="00C61B05">
            <w:pPr>
              <w:ind w:left="192"/>
              <w:jc w:val="right"/>
              <w:rPr>
                <w:rFonts w:ascii="Times New Roman" w:hAnsi="Times New Roman" w:cs="Times New Roman"/>
                <w:color w:val="000000"/>
                <w:sz w:val="24"/>
              </w:rPr>
            </w:pPr>
            <w:r w:rsidRPr="009F141A">
              <w:rPr>
                <w:rFonts w:ascii="Times New Roman" w:hAnsi="Times New Roman" w:cs="Times New Roman"/>
                <w:b/>
                <w:color w:val="000000"/>
                <w:sz w:val="16"/>
              </w:rPr>
              <w:t>2021 S</w:t>
            </w:r>
            <w:r w:rsidRPr="005E6BD9">
              <w:rPr>
                <w:rFonts w:ascii="Times New Roman" w:hAnsi="Times New Roman" w:cs="Times New Roman"/>
                <w:b/>
                <w:color w:val="000000"/>
                <w:sz w:val="16"/>
              </w:rPr>
              <w:t xml:space="preserve"> </w:t>
            </w:r>
          </w:p>
        </w:tc>
        <w:tc>
          <w:tcPr>
            <w:tcW w:w="1039" w:type="dxa"/>
            <w:tcBorders>
              <w:top w:val="single" w:sz="4" w:space="0" w:color="000000"/>
              <w:left w:val="nil"/>
              <w:bottom w:val="single" w:sz="4" w:space="0" w:color="000000"/>
              <w:right w:val="nil"/>
            </w:tcBorders>
          </w:tcPr>
          <w:p w:rsidR="007E2761" w:rsidRPr="005E6BD9" w:rsidRDefault="007E2761" w:rsidP="00C61B05">
            <w:pPr>
              <w:ind w:left="192"/>
              <w:jc w:val="right"/>
              <w:rPr>
                <w:rFonts w:ascii="Times New Roman" w:hAnsi="Times New Roman" w:cs="Times New Roman"/>
                <w:color w:val="000000"/>
                <w:sz w:val="24"/>
              </w:rPr>
            </w:pPr>
            <w:r>
              <w:rPr>
                <w:rFonts w:ascii="Times New Roman" w:hAnsi="Times New Roman" w:cs="Times New Roman"/>
                <w:b/>
                <w:color w:val="000000"/>
                <w:sz w:val="16"/>
              </w:rPr>
              <w:t>2022</w:t>
            </w:r>
            <w:r w:rsidRPr="005E6BD9">
              <w:rPr>
                <w:rFonts w:ascii="Times New Roman" w:hAnsi="Times New Roman" w:cs="Times New Roman"/>
                <w:b/>
                <w:color w:val="000000"/>
                <w:sz w:val="16"/>
              </w:rPr>
              <w:t xml:space="preserve"> S </w:t>
            </w:r>
          </w:p>
        </w:tc>
        <w:tc>
          <w:tcPr>
            <w:tcW w:w="1037" w:type="dxa"/>
            <w:tcBorders>
              <w:top w:val="single" w:sz="4" w:space="0" w:color="000000"/>
              <w:left w:val="nil"/>
              <w:bottom w:val="single" w:sz="4" w:space="0" w:color="000000"/>
              <w:right w:val="nil"/>
            </w:tcBorders>
          </w:tcPr>
          <w:p w:rsidR="007E2761" w:rsidRPr="005E6BD9" w:rsidRDefault="007E2761" w:rsidP="00C61B05">
            <w:pPr>
              <w:ind w:left="125"/>
              <w:jc w:val="right"/>
              <w:rPr>
                <w:rFonts w:ascii="Times New Roman" w:hAnsi="Times New Roman" w:cs="Times New Roman"/>
                <w:color w:val="000000"/>
                <w:sz w:val="24"/>
              </w:rPr>
            </w:pPr>
            <w:r>
              <w:rPr>
                <w:rFonts w:ascii="Times New Roman" w:hAnsi="Times New Roman" w:cs="Times New Roman"/>
                <w:b/>
                <w:color w:val="000000"/>
                <w:sz w:val="16"/>
              </w:rPr>
              <w:t xml:space="preserve"> 2023</w:t>
            </w:r>
            <w:r w:rsidRPr="005E6BD9">
              <w:rPr>
                <w:rFonts w:ascii="Times New Roman" w:hAnsi="Times New Roman" w:cs="Times New Roman"/>
                <w:b/>
                <w:color w:val="000000"/>
                <w:sz w:val="16"/>
              </w:rPr>
              <w:t xml:space="preserve"> R </w:t>
            </w:r>
          </w:p>
        </w:tc>
        <w:tc>
          <w:tcPr>
            <w:tcW w:w="1039" w:type="dxa"/>
            <w:tcBorders>
              <w:top w:val="single" w:sz="4" w:space="0" w:color="000000"/>
              <w:left w:val="nil"/>
              <w:bottom w:val="single" w:sz="4" w:space="0" w:color="000000"/>
              <w:right w:val="nil"/>
            </w:tcBorders>
          </w:tcPr>
          <w:p w:rsidR="007E2761" w:rsidRPr="005E6BD9" w:rsidRDefault="007E2761" w:rsidP="00C61B05">
            <w:pPr>
              <w:ind w:left="67"/>
              <w:jc w:val="right"/>
              <w:rPr>
                <w:rFonts w:ascii="Times New Roman" w:hAnsi="Times New Roman" w:cs="Times New Roman"/>
                <w:color w:val="000000"/>
                <w:sz w:val="24"/>
              </w:rPr>
            </w:pPr>
            <w:r>
              <w:rPr>
                <w:rFonts w:ascii="Times New Roman" w:hAnsi="Times New Roman" w:cs="Times New Roman"/>
                <w:b/>
                <w:color w:val="000000"/>
                <w:sz w:val="16"/>
              </w:rPr>
              <w:t>2023</w:t>
            </w:r>
            <w:r w:rsidRPr="005E6BD9">
              <w:rPr>
                <w:rFonts w:ascii="Times New Roman" w:hAnsi="Times New Roman" w:cs="Times New Roman"/>
                <w:b/>
                <w:color w:val="000000"/>
                <w:sz w:val="16"/>
              </w:rPr>
              <w:t xml:space="preserve"> OS </w:t>
            </w:r>
          </w:p>
        </w:tc>
        <w:tc>
          <w:tcPr>
            <w:tcW w:w="880" w:type="dxa"/>
            <w:tcBorders>
              <w:top w:val="single" w:sz="4" w:space="0" w:color="000000"/>
              <w:left w:val="nil"/>
              <w:bottom w:val="single" w:sz="4" w:space="0" w:color="000000"/>
              <w:right w:val="nil"/>
            </w:tcBorders>
          </w:tcPr>
          <w:p w:rsidR="007E2761" w:rsidRPr="005E6BD9" w:rsidRDefault="007E2761" w:rsidP="00C61B05">
            <w:pPr>
              <w:ind w:left="166"/>
              <w:jc w:val="right"/>
              <w:rPr>
                <w:rFonts w:ascii="Times New Roman" w:hAnsi="Times New Roman" w:cs="Times New Roman"/>
                <w:color w:val="000000"/>
                <w:sz w:val="24"/>
              </w:rPr>
            </w:pPr>
            <w:r>
              <w:rPr>
                <w:rFonts w:ascii="Times New Roman" w:hAnsi="Times New Roman" w:cs="Times New Roman"/>
                <w:b/>
                <w:color w:val="000000"/>
                <w:sz w:val="16"/>
              </w:rPr>
              <w:t>2024</w:t>
            </w:r>
            <w:r w:rsidRPr="005E6BD9">
              <w:rPr>
                <w:rFonts w:ascii="Times New Roman" w:hAnsi="Times New Roman" w:cs="Times New Roman"/>
                <w:b/>
                <w:color w:val="000000"/>
                <w:sz w:val="16"/>
              </w:rPr>
              <w:t xml:space="preserve"> N </w:t>
            </w:r>
          </w:p>
        </w:tc>
        <w:tc>
          <w:tcPr>
            <w:tcW w:w="992" w:type="dxa"/>
            <w:tcBorders>
              <w:top w:val="single" w:sz="4" w:space="0" w:color="000000"/>
              <w:left w:val="nil"/>
              <w:bottom w:val="single" w:sz="4" w:space="0" w:color="000000"/>
              <w:right w:val="nil"/>
            </w:tcBorders>
          </w:tcPr>
          <w:p w:rsidR="007E2761" w:rsidRPr="005E6BD9" w:rsidRDefault="007E2761" w:rsidP="00C61B05">
            <w:pPr>
              <w:ind w:left="166"/>
              <w:jc w:val="right"/>
              <w:rPr>
                <w:rFonts w:ascii="Times New Roman" w:hAnsi="Times New Roman" w:cs="Times New Roman"/>
                <w:color w:val="000000"/>
                <w:sz w:val="24"/>
              </w:rPr>
            </w:pPr>
            <w:r>
              <w:rPr>
                <w:rFonts w:ascii="Times New Roman" w:hAnsi="Times New Roman" w:cs="Times New Roman"/>
                <w:b/>
                <w:color w:val="000000"/>
                <w:sz w:val="16"/>
              </w:rPr>
              <w:t>2025</w:t>
            </w:r>
            <w:r w:rsidRPr="005E6BD9">
              <w:rPr>
                <w:rFonts w:ascii="Times New Roman" w:hAnsi="Times New Roman" w:cs="Times New Roman"/>
                <w:b/>
                <w:color w:val="000000"/>
                <w:sz w:val="16"/>
              </w:rPr>
              <w:t xml:space="preserve"> N </w:t>
            </w:r>
          </w:p>
        </w:tc>
        <w:tc>
          <w:tcPr>
            <w:tcW w:w="912" w:type="dxa"/>
            <w:tcBorders>
              <w:top w:val="single" w:sz="4" w:space="0" w:color="000000"/>
              <w:left w:val="nil"/>
              <w:bottom w:val="single" w:sz="4" w:space="0" w:color="000000"/>
              <w:right w:val="nil"/>
            </w:tcBorders>
          </w:tcPr>
          <w:p w:rsidR="007E2761" w:rsidRPr="005E6BD9" w:rsidRDefault="007E2761" w:rsidP="00C61B05">
            <w:pPr>
              <w:ind w:right="37"/>
              <w:jc w:val="right"/>
              <w:rPr>
                <w:rFonts w:ascii="Times New Roman" w:hAnsi="Times New Roman" w:cs="Times New Roman"/>
                <w:color w:val="000000"/>
                <w:sz w:val="24"/>
              </w:rPr>
            </w:pPr>
            <w:r>
              <w:rPr>
                <w:rFonts w:ascii="Times New Roman" w:hAnsi="Times New Roman" w:cs="Times New Roman"/>
                <w:b/>
                <w:color w:val="000000"/>
                <w:sz w:val="16"/>
              </w:rPr>
              <w:t>2026</w:t>
            </w:r>
            <w:r w:rsidRPr="005E6BD9">
              <w:rPr>
                <w:rFonts w:ascii="Times New Roman" w:hAnsi="Times New Roman" w:cs="Times New Roman"/>
                <w:b/>
                <w:color w:val="000000"/>
                <w:sz w:val="16"/>
              </w:rPr>
              <w:t xml:space="preserve"> N </w:t>
            </w:r>
          </w:p>
        </w:tc>
      </w:tr>
      <w:tr w:rsidR="007E2761" w:rsidRPr="005E6BD9" w:rsidTr="00C61B05">
        <w:trPr>
          <w:trHeight w:val="293"/>
        </w:trPr>
        <w:tc>
          <w:tcPr>
            <w:tcW w:w="2151" w:type="dxa"/>
            <w:tcBorders>
              <w:top w:val="single" w:sz="4" w:space="0" w:color="000000"/>
              <w:left w:val="nil"/>
              <w:bottom w:val="nil"/>
              <w:right w:val="nil"/>
            </w:tcBorders>
          </w:tcPr>
          <w:p w:rsidR="007E2761" w:rsidRPr="005E6BD9" w:rsidRDefault="007E2761" w:rsidP="00C61B05">
            <w:pPr>
              <w:ind w:left="86"/>
              <w:rPr>
                <w:rFonts w:ascii="Times New Roman" w:hAnsi="Times New Roman" w:cs="Times New Roman"/>
                <w:color w:val="000000"/>
                <w:sz w:val="16"/>
                <w:szCs w:val="16"/>
              </w:rPr>
            </w:pPr>
            <w:r w:rsidRPr="005E6BD9">
              <w:rPr>
                <w:rFonts w:ascii="Times New Roman" w:hAnsi="Times New Roman" w:cs="Times New Roman"/>
                <w:b/>
                <w:color w:val="000000"/>
                <w:sz w:val="16"/>
                <w:szCs w:val="16"/>
              </w:rPr>
              <w:t xml:space="preserve">Spolu </w:t>
            </w:r>
          </w:p>
        </w:tc>
        <w:tc>
          <w:tcPr>
            <w:tcW w:w="1038"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bCs/>
                <w:color w:val="000000"/>
                <w:sz w:val="16"/>
                <w:szCs w:val="16"/>
              </w:rPr>
            </w:pPr>
            <w:r w:rsidRPr="005E6BD9">
              <w:rPr>
                <w:rFonts w:ascii="Times New Roman" w:hAnsi="Times New Roman" w:cs="Times New Roman"/>
                <w:b/>
                <w:bCs/>
                <w:color w:val="000000"/>
                <w:sz w:val="16"/>
                <w:szCs w:val="16"/>
              </w:rPr>
              <w:t>3 651 259</w:t>
            </w:r>
          </w:p>
        </w:tc>
        <w:tc>
          <w:tcPr>
            <w:tcW w:w="1039"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3 512 666</w:t>
            </w:r>
          </w:p>
        </w:tc>
        <w:tc>
          <w:tcPr>
            <w:tcW w:w="1037"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sidRPr="005E6BD9">
              <w:rPr>
                <w:rFonts w:ascii="Times New Roman" w:hAnsi="Times New Roman" w:cs="Times New Roman"/>
                <w:b/>
                <w:color w:val="000000"/>
                <w:sz w:val="16"/>
                <w:szCs w:val="16"/>
              </w:rPr>
              <w:t>9 903 775</w:t>
            </w:r>
          </w:p>
        </w:tc>
        <w:tc>
          <w:tcPr>
            <w:tcW w:w="1039"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Pr>
                <w:rFonts w:ascii="Times New Roman" w:hAnsi="Times New Roman" w:cs="Times New Roman"/>
                <w:b/>
                <w:color w:val="000000"/>
                <w:sz w:val="16"/>
                <w:szCs w:val="16"/>
              </w:rPr>
              <w:t>8 090 095</w:t>
            </w:r>
          </w:p>
        </w:tc>
        <w:tc>
          <w:tcPr>
            <w:tcW w:w="880"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Pr>
                <w:rFonts w:ascii="Times New Roman" w:hAnsi="Times New Roman" w:cs="Times New Roman"/>
                <w:b/>
                <w:color w:val="000000"/>
                <w:sz w:val="16"/>
                <w:szCs w:val="16"/>
              </w:rPr>
              <w:t>3 949 002</w:t>
            </w:r>
          </w:p>
        </w:tc>
        <w:tc>
          <w:tcPr>
            <w:tcW w:w="992"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Pr>
                <w:rFonts w:ascii="Times New Roman" w:hAnsi="Times New Roman" w:cs="Times New Roman"/>
                <w:b/>
                <w:color w:val="000000"/>
                <w:sz w:val="16"/>
                <w:szCs w:val="16"/>
              </w:rPr>
              <w:t>4 768 156</w:t>
            </w:r>
          </w:p>
        </w:tc>
        <w:tc>
          <w:tcPr>
            <w:tcW w:w="912"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Pr>
                <w:rFonts w:ascii="Times New Roman" w:hAnsi="Times New Roman" w:cs="Times New Roman"/>
                <w:b/>
                <w:color w:val="000000"/>
                <w:sz w:val="16"/>
                <w:szCs w:val="16"/>
              </w:rPr>
              <w:t>4 887 890</w:t>
            </w:r>
          </w:p>
        </w:tc>
      </w:tr>
      <w:tr w:rsidR="007E2761" w:rsidRPr="005E6BD9" w:rsidTr="00C61B05">
        <w:trPr>
          <w:trHeight w:val="287"/>
        </w:trPr>
        <w:tc>
          <w:tcPr>
            <w:tcW w:w="2151" w:type="dxa"/>
            <w:tcBorders>
              <w:top w:val="nil"/>
              <w:left w:val="nil"/>
              <w:bottom w:val="nil"/>
              <w:right w:val="nil"/>
            </w:tcBorders>
          </w:tcPr>
          <w:p w:rsidR="007E2761" w:rsidRPr="005E6BD9" w:rsidRDefault="007E2761" w:rsidP="00C61B05">
            <w:pPr>
              <w:ind w:left="86"/>
              <w:rPr>
                <w:rFonts w:ascii="Times New Roman" w:hAnsi="Times New Roman" w:cs="Times New Roman"/>
                <w:color w:val="000000"/>
                <w:sz w:val="16"/>
                <w:szCs w:val="16"/>
              </w:rPr>
            </w:pPr>
            <w:r w:rsidRPr="005E6BD9">
              <w:rPr>
                <w:rFonts w:ascii="Times New Roman" w:hAnsi="Times New Roman" w:cs="Times New Roman"/>
                <w:color w:val="000000"/>
                <w:sz w:val="16"/>
                <w:szCs w:val="16"/>
              </w:rPr>
              <w:t xml:space="preserve">Nedaňové príjmy </w:t>
            </w:r>
          </w:p>
        </w:tc>
        <w:tc>
          <w:tcPr>
            <w:tcW w:w="1038" w:type="dxa"/>
            <w:tcBorders>
              <w:top w:val="nil"/>
              <w:left w:val="nil"/>
              <w:bottom w:val="nil"/>
              <w:right w:val="nil"/>
            </w:tcBorders>
          </w:tcPr>
          <w:p w:rsidR="007E2761" w:rsidRPr="005E6BD9" w:rsidRDefault="007E2761" w:rsidP="00C61B05">
            <w:pPr>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1 338 320</w:t>
            </w:r>
          </w:p>
        </w:tc>
        <w:tc>
          <w:tcPr>
            <w:tcW w:w="1039" w:type="dxa"/>
            <w:tcBorders>
              <w:top w:val="nil"/>
              <w:left w:val="nil"/>
              <w:bottom w:val="nil"/>
              <w:right w:val="nil"/>
            </w:tcBorders>
          </w:tcPr>
          <w:p w:rsidR="007E2761" w:rsidRPr="005E6BD9" w:rsidRDefault="007E2761" w:rsidP="00C61B05">
            <w:pPr>
              <w:jc w:val="right"/>
              <w:rPr>
                <w:rFonts w:ascii="Times New Roman" w:hAnsi="Times New Roman" w:cs="Times New Roman"/>
                <w:color w:val="000000"/>
                <w:sz w:val="16"/>
                <w:szCs w:val="16"/>
              </w:rPr>
            </w:pPr>
            <w:r>
              <w:rPr>
                <w:rFonts w:ascii="Times New Roman" w:hAnsi="Times New Roman" w:cs="Times New Roman"/>
                <w:color w:val="000000"/>
                <w:sz w:val="16"/>
                <w:szCs w:val="16"/>
              </w:rPr>
              <w:t>1 285 089</w:t>
            </w:r>
          </w:p>
        </w:tc>
        <w:tc>
          <w:tcPr>
            <w:tcW w:w="1037" w:type="dxa"/>
            <w:tcBorders>
              <w:top w:val="nil"/>
              <w:left w:val="nil"/>
              <w:bottom w:val="nil"/>
              <w:right w:val="nil"/>
            </w:tcBorders>
          </w:tcPr>
          <w:p w:rsidR="007E2761" w:rsidRPr="005E6BD9" w:rsidRDefault="007E2761" w:rsidP="00C61B05">
            <w:pPr>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2 129 738</w:t>
            </w:r>
          </w:p>
        </w:tc>
        <w:tc>
          <w:tcPr>
            <w:tcW w:w="1039" w:type="dxa"/>
            <w:tcBorders>
              <w:top w:val="nil"/>
              <w:left w:val="nil"/>
              <w:bottom w:val="nil"/>
              <w:right w:val="nil"/>
            </w:tcBorders>
          </w:tcPr>
          <w:p w:rsidR="007E2761" w:rsidRPr="005E6BD9" w:rsidRDefault="007E2761" w:rsidP="00C61B05">
            <w:pPr>
              <w:jc w:val="right"/>
              <w:rPr>
                <w:rFonts w:ascii="Times New Roman" w:hAnsi="Times New Roman" w:cs="Times New Roman"/>
                <w:color w:val="000000"/>
                <w:sz w:val="16"/>
                <w:szCs w:val="16"/>
              </w:rPr>
            </w:pPr>
            <w:r w:rsidRPr="00905DDF">
              <w:rPr>
                <w:rFonts w:ascii="Times New Roman" w:hAnsi="Times New Roman" w:cs="Times New Roman"/>
                <w:color w:val="000000"/>
                <w:sz w:val="16"/>
                <w:szCs w:val="16"/>
              </w:rPr>
              <w:t>1 654 560</w:t>
            </w:r>
          </w:p>
        </w:tc>
        <w:tc>
          <w:tcPr>
            <w:tcW w:w="880" w:type="dxa"/>
            <w:tcBorders>
              <w:top w:val="nil"/>
              <w:left w:val="nil"/>
              <w:bottom w:val="nil"/>
              <w:right w:val="nil"/>
            </w:tcBorders>
          </w:tcPr>
          <w:p w:rsidR="007E2761" w:rsidRPr="005E6BD9" w:rsidRDefault="007E2761" w:rsidP="00C61B05">
            <w:pPr>
              <w:jc w:val="right"/>
              <w:rPr>
                <w:rFonts w:ascii="Times New Roman" w:hAnsi="Times New Roman" w:cs="Times New Roman"/>
                <w:color w:val="000000"/>
                <w:sz w:val="16"/>
                <w:szCs w:val="16"/>
              </w:rPr>
            </w:pPr>
            <w:r w:rsidRPr="00A53402">
              <w:rPr>
                <w:rFonts w:ascii="Times New Roman" w:hAnsi="Times New Roman" w:cs="Times New Roman"/>
                <w:color w:val="000000"/>
                <w:sz w:val="16"/>
                <w:szCs w:val="16"/>
              </w:rPr>
              <w:t>1 392 649</w:t>
            </w:r>
          </w:p>
        </w:tc>
        <w:tc>
          <w:tcPr>
            <w:tcW w:w="992" w:type="dxa"/>
            <w:tcBorders>
              <w:top w:val="nil"/>
              <w:left w:val="nil"/>
              <w:bottom w:val="nil"/>
              <w:right w:val="nil"/>
            </w:tcBorders>
          </w:tcPr>
          <w:p w:rsidR="007E2761" w:rsidRPr="005E6BD9" w:rsidRDefault="007E2761" w:rsidP="00C61B05">
            <w:pPr>
              <w:jc w:val="right"/>
              <w:rPr>
                <w:rFonts w:ascii="Times New Roman" w:hAnsi="Times New Roman" w:cs="Times New Roman"/>
                <w:color w:val="000000"/>
                <w:sz w:val="16"/>
                <w:szCs w:val="16"/>
              </w:rPr>
            </w:pPr>
            <w:r w:rsidRPr="000E63A2">
              <w:rPr>
                <w:rFonts w:ascii="Times New Roman" w:hAnsi="Times New Roman" w:cs="Times New Roman"/>
                <w:color w:val="000000"/>
                <w:sz w:val="16"/>
                <w:szCs w:val="16"/>
              </w:rPr>
              <w:t>1 327 386</w:t>
            </w:r>
          </w:p>
        </w:tc>
        <w:tc>
          <w:tcPr>
            <w:tcW w:w="912" w:type="dxa"/>
            <w:tcBorders>
              <w:top w:val="nil"/>
              <w:left w:val="nil"/>
              <w:bottom w:val="nil"/>
              <w:right w:val="nil"/>
            </w:tcBorders>
          </w:tcPr>
          <w:p w:rsidR="007E2761" w:rsidRPr="005E6BD9" w:rsidRDefault="007E2761" w:rsidP="00C61B05">
            <w:pPr>
              <w:jc w:val="right"/>
              <w:rPr>
                <w:rFonts w:ascii="Times New Roman" w:hAnsi="Times New Roman" w:cs="Times New Roman"/>
                <w:color w:val="000000"/>
                <w:sz w:val="16"/>
                <w:szCs w:val="16"/>
              </w:rPr>
            </w:pPr>
            <w:r w:rsidRPr="009577C8">
              <w:rPr>
                <w:rFonts w:ascii="Times New Roman" w:hAnsi="Times New Roman" w:cs="Times New Roman"/>
                <w:color w:val="000000"/>
                <w:sz w:val="16"/>
                <w:szCs w:val="16"/>
              </w:rPr>
              <w:t>1 300 949</w:t>
            </w:r>
          </w:p>
        </w:tc>
      </w:tr>
      <w:tr w:rsidR="007E2761" w:rsidRPr="005E6BD9" w:rsidTr="00C61B05">
        <w:trPr>
          <w:trHeight w:val="297"/>
        </w:trPr>
        <w:tc>
          <w:tcPr>
            <w:tcW w:w="2151" w:type="dxa"/>
            <w:tcBorders>
              <w:top w:val="nil"/>
              <w:left w:val="nil"/>
              <w:bottom w:val="single" w:sz="4" w:space="0" w:color="000000"/>
              <w:right w:val="nil"/>
            </w:tcBorders>
          </w:tcPr>
          <w:p w:rsidR="007E2761" w:rsidRPr="005E6BD9" w:rsidRDefault="007E2761" w:rsidP="00C61B05">
            <w:pPr>
              <w:ind w:left="86"/>
              <w:rPr>
                <w:rFonts w:ascii="Times New Roman" w:hAnsi="Times New Roman" w:cs="Times New Roman"/>
                <w:color w:val="000000"/>
                <w:sz w:val="16"/>
                <w:szCs w:val="16"/>
              </w:rPr>
            </w:pPr>
            <w:r w:rsidRPr="005E6BD9">
              <w:rPr>
                <w:rFonts w:ascii="Times New Roman" w:hAnsi="Times New Roman" w:cs="Times New Roman"/>
                <w:color w:val="000000"/>
                <w:sz w:val="16"/>
                <w:szCs w:val="16"/>
              </w:rPr>
              <w:t xml:space="preserve">Granty a transfery </w:t>
            </w:r>
          </w:p>
        </w:tc>
        <w:tc>
          <w:tcPr>
            <w:tcW w:w="1038" w:type="dxa"/>
            <w:tcBorders>
              <w:top w:val="nil"/>
              <w:left w:val="nil"/>
              <w:bottom w:val="single" w:sz="4" w:space="0" w:color="000000"/>
              <w:right w:val="nil"/>
            </w:tcBorders>
          </w:tcPr>
          <w:p w:rsidR="007E2761" w:rsidRPr="005E6BD9" w:rsidRDefault="007E2761" w:rsidP="00C61B05">
            <w:pPr>
              <w:jc w:val="right"/>
              <w:rPr>
                <w:rFonts w:ascii="Times New Roman" w:hAnsi="Times New Roman" w:cs="Times New Roman"/>
                <w:bCs/>
                <w:color w:val="000000"/>
                <w:sz w:val="16"/>
                <w:szCs w:val="16"/>
              </w:rPr>
            </w:pPr>
            <w:r w:rsidRPr="005E6BD9">
              <w:rPr>
                <w:rFonts w:ascii="Times New Roman" w:hAnsi="Times New Roman" w:cs="Times New Roman"/>
                <w:bCs/>
                <w:color w:val="000000"/>
                <w:sz w:val="16"/>
                <w:szCs w:val="16"/>
              </w:rPr>
              <w:t>2 312 939</w:t>
            </w:r>
          </w:p>
        </w:tc>
        <w:tc>
          <w:tcPr>
            <w:tcW w:w="1039" w:type="dxa"/>
            <w:tcBorders>
              <w:top w:val="nil"/>
              <w:left w:val="nil"/>
              <w:bottom w:val="single" w:sz="4" w:space="0" w:color="000000"/>
              <w:right w:val="nil"/>
            </w:tcBorders>
          </w:tcPr>
          <w:p w:rsidR="007E2761" w:rsidRPr="005E6BD9" w:rsidRDefault="007E2761" w:rsidP="00C61B05">
            <w:pPr>
              <w:jc w:val="right"/>
              <w:rPr>
                <w:rFonts w:ascii="Times New Roman" w:hAnsi="Times New Roman" w:cs="Times New Roman"/>
                <w:bCs/>
                <w:color w:val="000000"/>
                <w:sz w:val="16"/>
                <w:szCs w:val="16"/>
              </w:rPr>
            </w:pPr>
            <w:r>
              <w:rPr>
                <w:rFonts w:ascii="Times New Roman" w:hAnsi="Times New Roman" w:cs="Times New Roman"/>
                <w:bCs/>
                <w:color w:val="000000"/>
                <w:sz w:val="16"/>
                <w:szCs w:val="16"/>
              </w:rPr>
              <w:t>2 227 577</w:t>
            </w:r>
          </w:p>
        </w:tc>
        <w:tc>
          <w:tcPr>
            <w:tcW w:w="1037" w:type="dxa"/>
            <w:tcBorders>
              <w:top w:val="nil"/>
              <w:left w:val="nil"/>
              <w:bottom w:val="single" w:sz="4" w:space="0" w:color="000000"/>
              <w:right w:val="nil"/>
            </w:tcBorders>
          </w:tcPr>
          <w:p w:rsidR="007E2761" w:rsidRPr="005E6BD9" w:rsidRDefault="007E2761" w:rsidP="00C61B05">
            <w:pPr>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7 774 037</w:t>
            </w:r>
          </w:p>
        </w:tc>
        <w:tc>
          <w:tcPr>
            <w:tcW w:w="1039" w:type="dxa"/>
            <w:tcBorders>
              <w:top w:val="nil"/>
              <w:left w:val="nil"/>
              <w:bottom w:val="single" w:sz="4" w:space="0" w:color="000000"/>
              <w:right w:val="nil"/>
            </w:tcBorders>
          </w:tcPr>
          <w:p w:rsidR="007E2761" w:rsidRPr="005E6BD9" w:rsidRDefault="007E2761" w:rsidP="00C61B05">
            <w:pPr>
              <w:jc w:val="right"/>
              <w:rPr>
                <w:rFonts w:ascii="Times New Roman" w:hAnsi="Times New Roman" w:cs="Times New Roman"/>
                <w:color w:val="000000"/>
                <w:sz w:val="16"/>
                <w:szCs w:val="16"/>
              </w:rPr>
            </w:pPr>
            <w:r w:rsidRPr="00707870">
              <w:rPr>
                <w:rFonts w:ascii="Times New Roman" w:hAnsi="Times New Roman" w:cs="Times New Roman"/>
                <w:color w:val="000000"/>
                <w:sz w:val="16"/>
                <w:szCs w:val="16"/>
              </w:rPr>
              <w:t>6 435 535</w:t>
            </w:r>
          </w:p>
        </w:tc>
        <w:tc>
          <w:tcPr>
            <w:tcW w:w="880" w:type="dxa"/>
            <w:tcBorders>
              <w:top w:val="nil"/>
              <w:left w:val="nil"/>
              <w:bottom w:val="single" w:sz="4" w:space="0" w:color="000000"/>
              <w:right w:val="nil"/>
            </w:tcBorders>
          </w:tcPr>
          <w:p w:rsidR="007E2761" w:rsidRPr="005E6BD9" w:rsidRDefault="007E2761" w:rsidP="00C61B05">
            <w:pPr>
              <w:jc w:val="right"/>
              <w:rPr>
                <w:rFonts w:ascii="Times New Roman" w:hAnsi="Times New Roman" w:cs="Times New Roman"/>
                <w:color w:val="000000"/>
                <w:sz w:val="16"/>
                <w:szCs w:val="16"/>
              </w:rPr>
            </w:pPr>
            <w:r w:rsidRPr="006B62A1">
              <w:rPr>
                <w:rFonts w:ascii="Times New Roman" w:hAnsi="Times New Roman" w:cs="Times New Roman"/>
                <w:color w:val="000000"/>
                <w:sz w:val="16"/>
                <w:szCs w:val="16"/>
              </w:rPr>
              <w:t>2 556 353</w:t>
            </w:r>
          </w:p>
        </w:tc>
        <w:tc>
          <w:tcPr>
            <w:tcW w:w="992" w:type="dxa"/>
            <w:tcBorders>
              <w:top w:val="nil"/>
              <w:left w:val="nil"/>
              <w:bottom w:val="single" w:sz="4" w:space="0" w:color="000000"/>
              <w:right w:val="nil"/>
            </w:tcBorders>
          </w:tcPr>
          <w:p w:rsidR="007E2761" w:rsidRPr="005E6BD9" w:rsidRDefault="007E2761" w:rsidP="00C61B05">
            <w:pPr>
              <w:jc w:val="right"/>
              <w:rPr>
                <w:rFonts w:ascii="Times New Roman" w:hAnsi="Times New Roman" w:cs="Times New Roman"/>
                <w:color w:val="000000"/>
                <w:sz w:val="16"/>
                <w:szCs w:val="16"/>
              </w:rPr>
            </w:pPr>
            <w:r w:rsidRPr="00D01839">
              <w:rPr>
                <w:rFonts w:ascii="Times New Roman" w:hAnsi="Times New Roman" w:cs="Times New Roman"/>
                <w:color w:val="000000"/>
                <w:sz w:val="16"/>
                <w:szCs w:val="16"/>
              </w:rPr>
              <w:t>3 440 770</w:t>
            </w:r>
          </w:p>
        </w:tc>
        <w:tc>
          <w:tcPr>
            <w:tcW w:w="912" w:type="dxa"/>
            <w:tcBorders>
              <w:top w:val="nil"/>
              <w:left w:val="nil"/>
              <w:bottom w:val="single" w:sz="4" w:space="0" w:color="000000"/>
              <w:right w:val="nil"/>
            </w:tcBorders>
          </w:tcPr>
          <w:p w:rsidR="007E2761" w:rsidRPr="005E6BD9" w:rsidRDefault="007E2761" w:rsidP="00C61B05">
            <w:pPr>
              <w:jc w:val="right"/>
              <w:rPr>
                <w:rFonts w:ascii="Times New Roman" w:hAnsi="Times New Roman" w:cs="Times New Roman"/>
                <w:color w:val="000000"/>
                <w:sz w:val="16"/>
                <w:szCs w:val="16"/>
              </w:rPr>
            </w:pPr>
            <w:r w:rsidRPr="00AF2B17">
              <w:rPr>
                <w:rFonts w:ascii="Times New Roman" w:hAnsi="Times New Roman" w:cs="Times New Roman"/>
                <w:color w:val="000000"/>
                <w:sz w:val="16"/>
                <w:szCs w:val="16"/>
              </w:rPr>
              <w:t>3 586 941</w:t>
            </w:r>
          </w:p>
        </w:tc>
      </w:tr>
    </w:tbl>
    <w:p w:rsidR="007E2761" w:rsidRPr="005E6BD9" w:rsidRDefault="007E2761" w:rsidP="007E2761">
      <w:pPr>
        <w:tabs>
          <w:tab w:val="center" w:pos="768"/>
          <w:tab w:val="center" w:pos="1476"/>
          <w:tab w:val="center" w:pos="2184"/>
          <w:tab w:val="center" w:pos="2893"/>
          <w:tab w:val="center" w:pos="3601"/>
          <w:tab w:val="center" w:pos="4309"/>
          <w:tab w:val="center" w:pos="5017"/>
          <w:tab w:val="center" w:pos="5725"/>
          <w:tab w:val="center" w:pos="6433"/>
          <w:tab w:val="center" w:pos="7141"/>
          <w:tab w:val="center" w:pos="8399"/>
        </w:tabs>
        <w:spacing w:after="73" w:line="269" w:lineRule="auto"/>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16"/>
          <w:lang w:eastAsia="sk-SK"/>
        </w:rPr>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r>
      <w:r w:rsidRPr="005E6BD9">
        <w:rPr>
          <w:rFonts w:ascii="Times New Roman" w:eastAsia="Times New Roman" w:hAnsi="Times New Roman" w:cs="Times New Roman"/>
          <w:i/>
          <w:color w:val="000000"/>
          <w:sz w:val="16"/>
          <w:lang w:eastAsia="sk-SK"/>
        </w:rPr>
        <w:t xml:space="preserve">     Zdroj: MF SR </w:t>
      </w:r>
    </w:p>
    <w:p w:rsidR="005E6BD9" w:rsidRDefault="005E6BD9" w:rsidP="00192C79">
      <w:pPr>
        <w:pStyle w:val="Zkladntext"/>
        <w:rPr>
          <w:rFonts w:ascii="Times New Roman" w:hAnsi="Times New Roman" w:cs="Times New Roman"/>
          <w:b/>
          <w:color w:val="5B9BD5" w:themeColor="accent1"/>
        </w:rPr>
      </w:pPr>
    </w:p>
    <w:p w:rsidR="007C2BDC" w:rsidRPr="00192C79" w:rsidRDefault="007C2BDC" w:rsidP="00192C79">
      <w:pPr>
        <w:pStyle w:val="Zkladntext"/>
        <w:rPr>
          <w:rFonts w:ascii="Times New Roman" w:hAnsi="Times New Roman" w:cs="Times New Roman"/>
          <w:b/>
          <w:color w:val="5B9BD5" w:themeColor="accent1"/>
        </w:rPr>
      </w:pPr>
      <w:r w:rsidRPr="00192C79">
        <w:rPr>
          <w:rFonts w:ascii="Times New Roman" w:hAnsi="Times New Roman" w:cs="Times New Roman"/>
          <w:b/>
          <w:color w:val="5B9BD5" w:themeColor="accent1"/>
        </w:rPr>
        <w:t>3.2.3.1. Nedaňové príjmy štátneho rozpočtu</w:t>
      </w:r>
    </w:p>
    <w:p w:rsidR="007C2BDC" w:rsidRPr="00CF001A" w:rsidRDefault="007C2BDC" w:rsidP="007C2BDC">
      <w:pPr>
        <w:widowControl w:val="0"/>
        <w:spacing w:after="0"/>
        <w:ind w:firstLine="709"/>
        <w:jc w:val="both"/>
        <w:rPr>
          <w:rFonts w:ascii="Times New Roman" w:eastAsia="NeueHaasGroteskText W02" w:hAnsi="Times New Roman" w:cs="Times New Roman"/>
          <w:b/>
          <w:sz w:val="24"/>
          <w:szCs w:val="20"/>
        </w:rPr>
      </w:pPr>
    </w:p>
    <w:p w:rsidR="007E2761" w:rsidRPr="005E6BD9" w:rsidRDefault="007E2761" w:rsidP="009618B9">
      <w:pPr>
        <w:spacing w:after="5" w:line="269" w:lineRule="auto"/>
        <w:ind w:left="55" w:hanging="10"/>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24"/>
          <w:lang w:eastAsia="sk-SK"/>
        </w:rPr>
        <w:t>Nedaňové príjmy vznikajú z činnosti jednotlivých kapitol štátneho rozpočtu a môžu to byť príjmy z podnikania a vlastníctva majetku, poplatky a pla</w:t>
      </w:r>
      <w:r>
        <w:rPr>
          <w:rFonts w:ascii="Times New Roman" w:eastAsia="Times New Roman" w:hAnsi="Times New Roman" w:cs="Times New Roman"/>
          <w:color w:val="000000"/>
          <w:sz w:val="24"/>
          <w:lang w:eastAsia="sk-SK"/>
        </w:rPr>
        <w:t>tby, kapitálové príjmy, úroky a </w:t>
      </w:r>
      <w:r w:rsidRPr="005E6BD9">
        <w:rPr>
          <w:rFonts w:ascii="Times New Roman" w:eastAsia="Times New Roman" w:hAnsi="Times New Roman" w:cs="Times New Roman"/>
          <w:color w:val="000000"/>
          <w:sz w:val="24"/>
          <w:lang w:eastAsia="sk-SK"/>
        </w:rPr>
        <w:t xml:space="preserve">iné nedaňové príjmy. </w:t>
      </w:r>
    </w:p>
    <w:p w:rsidR="007E2761" w:rsidRDefault="007E2761" w:rsidP="007E2761">
      <w:pPr>
        <w:spacing w:after="2"/>
        <w:ind w:left="60"/>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24"/>
          <w:lang w:eastAsia="sk-SK"/>
        </w:rPr>
        <w:t xml:space="preserve"> </w:t>
      </w:r>
    </w:p>
    <w:p w:rsidR="007E2761" w:rsidRPr="00402523" w:rsidRDefault="007E2761" w:rsidP="007E2761">
      <w:pPr>
        <w:spacing w:after="2"/>
        <w:ind w:left="60"/>
        <w:rPr>
          <w:rFonts w:ascii="Times New Roman" w:eastAsia="Times New Roman" w:hAnsi="Times New Roman" w:cs="Times New Roman"/>
          <w:color w:val="000000"/>
          <w:sz w:val="24"/>
          <w:lang w:eastAsia="sk-SK"/>
        </w:rPr>
      </w:pPr>
      <w:bookmarkStart w:id="128" w:name="_Toc123813901"/>
      <w:bookmarkStart w:id="129" w:name="_Toc147322657"/>
      <w:r>
        <w:rPr>
          <w:rFonts w:ascii="Times New Roman" w:eastAsia="Times New Roman" w:hAnsi="Times New Roman" w:cs="Times New Roman"/>
          <w:b/>
          <w:color w:val="5B9BD5"/>
          <w:sz w:val="20"/>
          <w:lang w:eastAsia="sk-SK"/>
        </w:rPr>
        <w:t xml:space="preserve">Tabuľka </w:t>
      </w:r>
      <w:r w:rsidRPr="0073210B">
        <w:rPr>
          <w:rFonts w:ascii="Times New Roman" w:hAnsi="Times New Roman" w:cs="Times New Roman"/>
          <w:b/>
          <w:i/>
          <w:color w:val="5B9BD5" w:themeColor="accent1"/>
          <w:sz w:val="20"/>
          <w:szCs w:val="20"/>
        </w:rPr>
        <w:fldChar w:fldCharType="begin"/>
      </w:r>
      <w:r w:rsidRPr="0073210B">
        <w:rPr>
          <w:rFonts w:ascii="Times New Roman" w:hAnsi="Times New Roman" w:cs="Times New Roman"/>
          <w:b/>
          <w:color w:val="5B9BD5" w:themeColor="accent1"/>
          <w:sz w:val="20"/>
          <w:szCs w:val="20"/>
        </w:rPr>
        <w:instrText xml:space="preserve"> SEQ Tabuľka \* ARABIC </w:instrText>
      </w:r>
      <w:r w:rsidRPr="0073210B">
        <w:rPr>
          <w:rFonts w:ascii="Times New Roman" w:hAnsi="Times New Roman" w:cs="Times New Roman"/>
          <w:b/>
          <w:i/>
          <w:color w:val="5B9BD5" w:themeColor="accent1"/>
          <w:sz w:val="20"/>
          <w:szCs w:val="20"/>
        </w:rPr>
        <w:fldChar w:fldCharType="separate"/>
      </w:r>
      <w:r w:rsidR="003F6961">
        <w:rPr>
          <w:rFonts w:ascii="Times New Roman" w:hAnsi="Times New Roman" w:cs="Times New Roman"/>
          <w:b/>
          <w:noProof/>
          <w:color w:val="5B9BD5" w:themeColor="accent1"/>
          <w:sz w:val="20"/>
          <w:szCs w:val="20"/>
        </w:rPr>
        <w:t>34</w:t>
      </w:r>
      <w:r w:rsidRPr="0073210B">
        <w:rPr>
          <w:rFonts w:ascii="Times New Roman" w:hAnsi="Times New Roman" w:cs="Times New Roman"/>
          <w:b/>
          <w:i/>
          <w:color w:val="5B9BD5" w:themeColor="accent1"/>
          <w:sz w:val="20"/>
          <w:szCs w:val="20"/>
        </w:rPr>
        <w:fldChar w:fldCharType="end"/>
      </w:r>
      <w:r w:rsidRPr="005E6BD9">
        <w:rPr>
          <w:rFonts w:ascii="Times New Roman" w:eastAsia="Times New Roman" w:hAnsi="Times New Roman" w:cs="Times New Roman"/>
          <w:b/>
          <w:color w:val="5B9BD5"/>
          <w:sz w:val="20"/>
          <w:lang w:eastAsia="sk-SK"/>
        </w:rPr>
        <w:t xml:space="preserve"> - Nedaňové príjmy štátneho rozpočtu</w:t>
      </w:r>
      <w:bookmarkEnd w:id="128"/>
      <w:bookmarkEnd w:id="129"/>
      <w:r w:rsidRPr="005E6BD9">
        <w:rPr>
          <w:rFonts w:ascii="Times New Roman" w:eastAsia="Times New Roman" w:hAnsi="Times New Roman" w:cs="Times New Roman"/>
          <w:b/>
          <w:color w:val="5B9BD5"/>
          <w:sz w:val="20"/>
          <w:lang w:eastAsia="sk-SK"/>
        </w:rPr>
        <w:t xml:space="preserve"> </w:t>
      </w:r>
    </w:p>
    <w:tbl>
      <w:tblPr>
        <w:tblStyle w:val="TableGrid1"/>
        <w:tblW w:w="9088" w:type="dxa"/>
        <w:tblInd w:w="46" w:type="dxa"/>
        <w:tblCellMar>
          <w:top w:w="29" w:type="dxa"/>
          <w:right w:w="29" w:type="dxa"/>
        </w:tblCellMar>
        <w:tblLook w:val="04A0" w:firstRow="1" w:lastRow="0" w:firstColumn="1" w:lastColumn="0" w:noHBand="0" w:noVBand="1"/>
      </w:tblPr>
      <w:tblGrid>
        <w:gridCol w:w="2352"/>
        <w:gridCol w:w="863"/>
        <w:gridCol w:w="992"/>
        <w:gridCol w:w="992"/>
        <w:gridCol w:w="992"/>
        <w:gridCol w:w="993"/>
        <w:gridCol w:w="992"/>
        <w:gridCol w:w="912"/>
      </w:tblGrid>
      <w:tr w:rsidR="007E2761" w:rsidRPr="005E6BD9" w:rsidTr="00C61B05">
        <w:trPr>
          <w:trHeight w:val="300"/>
        </w:trPr>
        <w:tc>
          <w:tcPr>
            <w:tcW w:w="2352" w:type="dxa"/>
            <w:tcBorders>
              <w:top w:val="single" w:sz="4" w:space="0" w:color="000000"/>
              <w:left w:val="nil"/>
              <w:bottom w:val="single" w:sz="4" w:space="0" w:color="000000"/>
              <w:right w:val="nil"/>
            </w:tcBorders>
          </w:tcPr>
          <w:p w:rsidR="007E2761" w:rsidRPr="005E6BD9" w:rsidRDefault="007E2761" w:rsidP="00C61B05">
            <w:pPr>
              <w:ind w:left="86"/>
              <w:rPr>
                <w:rFonts w:ascii="Times New Roman" w:hAnsi="Times New Roman" w:cs="Times New Roman"/>
                <w:color w:val="000000"/>
                <w:sz w:val="24"/>
              </w:rPr>
            </w:pPr>
            <w:r w:rsidRPr="005E6BD9">
              <w:rPr>
                <w:rFonts w:ascii="Times New Roman" w:hAnsi="Times New Roman" w:cs="Times New Roman"/>
                <w:b/>
                <w:color w:val="000000"/>
                <w:sz w:val="16"/>
              </w:rPr>
              <w:t xml:space="preserve"> v tis. eur </w:t>
            </w:r>
          </w:p>
        </w:tc>
        <w:tc>
          <w:tcPr>
            <w:tcW w:w="863" w:type="dxa"/>
            <w:tcBorders>
              <w:top w:val="single" w:sz="4" w:space="0" w:color="000000"/>
              <w:left w:val="nil"/>
              <w:bottom w:val="single" w:sz="4" w:space="0" w:color="000000"/>
              <w:right w:val="nil"/>
            </w:tcBorders>
          </w:tcPr>
          <w:p w:rsidR="007E2761" w:rsidRPr="005E6BD9" w:rsidRDefault="007E2761" w:rsidP="00C61B05">
            <w:pPr>
              <w:ind w:left="193"/>
              <w:jc w:val="right"/>
              <w:rPr>
                <w:rFonts w:ascii="Times New Roman" w:hAnsi="Times New Roman" w:cs="Times New Roman"/>
                <w:color w:val="000000"/>
                <w:sz w:val="24"/>
              </w:rPr>
            </w:pPr>
            <w:r w:rsidRPr="00246FA1">
              <w:rPr>
                <w:rFonts w:ascii="Times New Roman" w:hAnsi="Times New Roman" w:cs="Times New Roman"/>
                <w:b/>
                <w:color w:val="000000"/>
                <w:sz w:val="16"/>
              </w:rPr>
              <w:t>2021 S</w:t>
            </w:r>
            <w:r w:rsidRPr="005E6BD9">
              <w:rPr>
                <w:rFonts w:ascii="Times New Roman" w:hAnsi="Times New Roman" w:cs="Times New Roman"/>
                <w:b/>
                <w:color w:val="000000"/>
                <w:sz w:val="16"/>
              </w:rPr>
              <w:t xml:space="preserve"> </w:t>
            </w:r>
          </w:p>
        </w:tc>
        <w:tc>
          <w:tcPr>
            <w:tcW w:w="992" w:type="dxa"/>
            <w:tcBorders>
              <w:top w:val="single" w:sz="4" w:space="0" w:color="000000"/>
              <w:left w:val="nil"/>
              <w:bottom w:val="single" w:sz="4" w:space="0" w:color="000000"/>
              <w:right w:val="nil"/>
            </w:tcBorders>
          </w:tcPr>
          <w:p w:rsidR="007E2761" w:rsidRPr="005E6BD9" w:rsidRDefault="007E2761" w:rsidP="00C61B05">
            <w:pPr>
              <w:ind w:left="192"/>
              <w:jc w:val="right"/>
              <w:rPr>
                <w:rFonts w:ascii="Times New Roman" w:hAnsi="Times New Roman" w:cs="Times New Roman"/>
                <w:color w:val="000000"/>
                <w:sz w:val="24"/>
              </w:rPr>
            </w:pPr>
            <w:r>
              <w:rPr>
                <w:rFonts w:ascii="Times New Roman" w:hAnsi="Times New Roman" w:cs="Times New Roman"/>
                <w:b/>
                <w:color w:val="000000"/>
                <w:sz w:val="16"/>
              </w:rPr>
              <w:t>2022</w:t>
            </w:r>
            <w:r w:rsidRPr="005E6BD9">
              <w:rPr>
                <w:rFonts w:ascii="Times New Roman" w:hAnsi="Times New Roman" w:cs="Times New Roman"/>
                <w:b/>
                <w:color w:val="000000"/>
                <w:sz w:val="16"/>
              </w:rPr>
              <w:t xml:space="preserve"> S </w:t>
            </w:r>
          </w:p>
        </w:tc>
        <w:tc>
          <w:tcPr>
            <w:tcW w:w="992" w:type="dxa"/>
            <w:tcBorders>
              <w:top w:val="single" w:sz="4" w:space="0" w:color="000000"/>
              <w:left w:val="nil"/>
              <w:bottom w:val="single" w:sz="4" w:space="0" w:color="000000"/>
              <w:right w:val="nil"/>
            </w:tcBorders>
          </w:tcPr>
          <w:p w:rsidR="007E2761" w:rsidRPr="005E6BD9" w:rsidRDefault="007E2761" w:rsidP="00C61B05">
            <w:pPr>
              <w:ind w:left="125"/>
              <w:jc w:val="right"/>
              <w:rPr>
                <w:rFonts w:ascii="Times New Roman" w:hAnsi="Times New Roman" w:cs="Times New Roman"/>
                <w:color w:val="000000"/>
                <w:sz w:val="24"/>
              </w:rPr>
            </w:pPr>
            <w:r>
              <w:rPr>
                <w:rFonts w:ascii="Times New Roman" w:hAnsi="Times New Roman" w:cs="Times New Roman"/>
                <w:b/>
                <w:color w:val="000000"/>
                <w:sz w:val="16"/>
              </w:rPr>
              <w:t xml:space="preserve"> 2023</w:t>
            </w:r>
            <w:r w:rsidRPr="005E6BD9">
              <w:rPr>
                <w:rFonts w:ascii="Times New Roman" w:hAnsi="Times New Roman" w:cs="Times New Roman"/>
                <w:b/>
                <w:color w:val="000000"/>
                <w:sz w:val="16"/>
              </w:rPr>
              <w:t xml:space="preserve"> R </w:t>
            </w:r>
          </w:p>
        </w:tc>
        <w:tc>
          <w:tcPr>
            <w:tcW w:w="992" w:type="dxa"/>
            <w:tcBorders>
              <w:top w:val="single" w:sz="4" w:space="0" w:color="000000"/>
              <w:left w:val="nil"/>
              <w:bottom w:val="single" w:sz="4" w:space="0" w:color="000000"/>
              <w:right w:val="nil"/>
            </w:tcBorders>
          </w:tcPr>
          <w:p w:rsidR="007E2761" w:rsidRPr="005E6BD9" w:rsidRDefault="007E2761" w:rsidP="00C61B05">
            <w:pPr>
              <w:ind w:left="67"/>
              <w:jc w:val="right"/>
              <w:rPr>
                <w:rFonts w:ascii="Times New Roman" w:hAnsi="Times New Roman" w:cs="Times New Roman"/>
                <w:color w:val="000000"/>
                <w:sz w:val="24"/>
              </w:rPr>
            </w:pPr>
            <w:r>
              <w:rPr>
                <w:rFonts w:ascii="Times New Roman" w:hAnsi="Times New Roman" w:cs="Times New Roman"/>
                <w:b/>
                <w:color w:val="000000"/>
                <w:sz w:val="16"/>
              </w:rPr>
              <w:t>2023</w:t>
            </w:r>
            <w:r w:rsidRPr="005E6BD9">
              <w:rPr>
                <w:rFonts w:ascii="Times New Roman" w:hAnsi="Times New Roman" w:cs="Times New Roman"/>
                <w:b/>
                <w:color w:val="000000"/>
                <w:sz w:val="16"/>
              </w:rPr>
              <w:t xml:space="preserve"> OS </w:t>
            </w:r>
          </w:p>
        </w:tc>
        <w:tc>
          <w:tcPr>
            <w:tcW w:w="993" w:type="dxa"/>
            <w:tcBorders>
              <w:top w:val="single" w:sz="4" w:space="0" w:color="000000"/>
              <w:left w:val="nil"/>
              <w:bottom w:val="single" w:sz="4" w:space="0" w:color="000000"/>
              <w:right w:val="nil"/>
            </w:tcBorders>
          </w:tcPr>
          <w:p w:rsidR="007E2761" w:rsidRPr="005E6BD9" w:rsidRDefault="007E2761" w:rsidP="00C61B05">
            <w:pPr>
              <w:ind w:left="166"/>
              <w:jc w:val="right"/>
              <w:rPr>
                <w:rFonts w:ascii="Times New Roman" w:hAnsi="Times New Roman" w:cs="Times New Roman"/>
                <w:color w:val="000000"/>
                <w:sz w:val="24"/>
              </w:rPr>
            </w:pPr>
            <w:r>
              <w:rPr>
                <w:rFonts w:ascii="Times New Roman" w:hAnsi="Times New Roman" w:cs="Times New Roman"/>
                <w:b/>
                <w:color w:val="000000"/>
                <w:sz w:val="16"/>
              </w:rPr>
              <w:t>2024</w:t>
            </w:r>
            <w:r w:rsidRPr="005E6BD9">
              <w:rPr>
                <w:rFonts w:ascii="Times New Roman" w:hAnsi="Times New Roman" w:cs="Times New Roman"/>
                <w:b/>
                <w:color w:val="000000"/>
                <w:sz w:val="16"/>
              </w:rPr>
              <w:t xml:space="preserve"> N </w:t>
            </w:r>
          </w:p>
        </w:tc>
        <w:tc>
          <w:tcPr>
            <w:tcW w:w="992" w:type="dxa"/>
            <w:tcBorders>
              <w:top w:val="single" w:sz="4" w:space="0" w:color="000000"/>
              <w:left w:val="nil"/>
              <w:bottom w:val="single" w:sz="4" w:space="0" w:color="000000"/>
              <w:right w:val="nil"/>
            </w:tcBorders>
          </w:tcPr>
          <w:p w:rsidR="007E2761" w:rsidRPr="005E6BD9" w:rsidRDefault="007E2761" w:rsidP="00C61B05">
            <w:pPr>
              <w:ind w:left="166"/>
              <w:jc w:val="right"/>
              <w:rPr>
                <w:rFonts w:ascii="Times New Roman" w:hAnsi="Times New Roman" w:cs="Times New Roman"/>
                <w:color w:val="000000"/>
                <w:sz w:val="24"/>
              </w:rPr>
            </w:pPr>
            <w:r>
              <w:rPr>
                <w:rFonts w:ascii="Times New Roman" w:hAnsi="Times New Roman" w:cs="Times New Roman"/>
                <w:b/>
                <w:color w:val="000000"/>
                <w:sz w:val="16"/>
              </w:rPr>
              <w:t>2025</w:t>
            </w:r>
            <w:r w:rsidRPr="005E6BD9">
              <w:rPr>
                <w:rFonts w:ascii="Times New Roman" w:hAnsi="Times New Roman" w:cs="Times New Roman"/>
                <w:b/>
                <w:color w:val="000000"/>
                <w:sz w:val="16"/>
              </w:rPr>
              <w:t xml:space="preserve"> N </w:t>
            </w:r>
          </w:p>
        </w:tc>
        <w:tc>
          <w:tcPr>
            <w:tcW w:w="912" w:type="dxa"/>
            <w:tcBorders>
              <w:top w:val="single" w:sz="4" w:space="0" w:color="000000"/>
              <w:left w:val="nil"/>
              <w:bottom w:val="single" w:sz="4" w:space="0" w:color="000000"/>
              <w:right w:val="nil"/>
            </w:tcBorders>
          </w:tcPr>
          <w:p w:rsidR="007E2761" w:rsidRPr="005E6BD9" w:rsidRDefault="007E2761" w:rsidP="00C61B05">
            <w:pPr>
              <w:ind w:right="37"/>
              <w:jc w:val="right"/>
              <w:rPr>
                <w:rFonts w:ascii="Times New Roman" w:hAnsi="Times New Roman" w:cs="Times New Roman"/>
                <w:color w:val="000000"/>
                <w:sz w:val="24"/>
              </w:rPr>
            </w:pPr>
            <w:r>
              <w:rPr>
                <w:rFonts w:ascii="Times New Roman" w:hAnsi="Times New Roman" w:cs="Times New Roman"/>
                <w:b/>
                <w:color w:val="000000"/>
                <w:sz w:val="16"/>
              </w:rPr>
              <w:t>2026</w:t>
            </w:r>
            <w:r w:rsidRPr="005E6BD9">
              <w:rPr>
                <w:rFonts w:ascii="Times New Roman" w:hAnsi="Times New Roman" w:cs="Times New Roman"/>
                <w:b/>
                <w:color w:val="000000"/>
                <w:sz w:val="16"/>
              </w:rPr>
              <w:t xml:space="preserve"> N </w:t>
            </w:r>
          </w:p>
        </w:tc>
      </w:tr>
      <w:tr w:rsidR="007E2761" w:rsidRPr="005E6BD9" w:rsidTr="00C61B05">
        <w:trPr>
          <w:trHeight w:val="282"/>
        </w:trPr>
        <w:tc>
          <w:tcPr>
            <w:tcW w:w="2352" w:type="dxa"/>
            <w:tcBorders>
              <w:top w:val="single" w:sz="4" w:space="0" w:color="000000"/>
              <w:left w:val="nil"/>
              <w:bottom w:val="nil"/>
              <w:right w:val="nil"/>
            </w:tcBorders>
          </w:tcPr>
          <w:p w:rsidR="007E2761" w:rsidRPr="005E6BD9" w:rsidRDefault="007E2761" w:rsidP="00C61B05">
            <w:pPr>
              <w:ind w:left="86"/>
              <w:rPr>
                <w:rFonts w:ascii="Times New Roman" w:hAnsi="Times New Roman" w:cs="Times New Roman"/>
                <w:color w:val="000000"/>
                <w:sz w:val="16"/>
                <w:szCs w:val="16"/>
              </w:rPr>
            </w:pPr>
            <w:r w:rsidRPr="005E6BD9">
              <w:rPr>
                <w:rFonts w:ascii="Times New Roman" w:hAnsi="Times New Roman" w:cs="Times New Roman"/>
                <w:b/>
                <w:color w:val="000000"/>
                <w:sz w:val="16"/>
                <w:szCs w:val="16"/>
              </w:rPr>
              <w:t xml:space="preserve">Nedaňové príjmy </w:t>
            </w:r>
          </w:p>
        </w:tc>
        <w:tc>
          <w:tcPr>
            <w:tcW w:w="863"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sidRPr="005E6BD9">
              <w:rPr>
                <w:rFonts w:ascii="Times New Roman" w:hAnsi="Times New Roman" w:cs="Times New Roman"/>
                <w:b/>
                <w:color w:val="000000"/>
                <w:sz w:val="16"/>
                <w:szCs w:val="16"/>
              </w:rPr>
              <w:t>1 338 320</w:t>
            </w:r>
          </w:p>
        </w:tc>
        <w:tc>
          <w:tcPr>
            <w:tcW w:w="992"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sidRPr="00305EC7">
              <w:rPr>
                <w:rFonts w:ascii="Times New Roman" w:hAnsi="Times New Roman" w:cs="Times New Roman"/>
                <w:b/>
                <w:color w:val="000000"/>
                <w:sz w:val="16"/>
                <w:szCs w:val="16"/>
              </w:rPr>
              <w:t>1 285 089</w:t>
            </w:r>
          </w:p>
        </w:tc>
        <w:tc>
          <w:tcPr>
            <w:tcW w:w="992"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sidRPr="005E6BD9">
              <w:rPr>
                <w:rFonts w:ascii="Times New Roman" w:hAnsi="Times New Roman" w:cs="Times New Roman"/>
                <w:b/>
                <w:color w:val="000000"/>
                <w:sz w:val="16"/>
                <w:szCs w:val="16"/>
              </w:rPr>
              <w:t>2 129 738</w:t>
            </w:r>
          </w:p>
        </w:tc>
        <w:tc>
          <w:tcPr>
            <w:tcW w:w="992"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Pr>
                <w:rFonts w:ascii="Times New Roman" w:hAnsi="Times New Roman" w:cs="Times New Roman"/>
                <w:b/>
                <w:color w:val="000000"/>
                <w:sz w:val="16"/>
                <w:szCs w:val="16"/>
              </w:rPr>
              <w:t>1 654 560</w:t>
            </w:r>
          </w:p>
        </w:tc>
        <w:tc>
          <w:tcPr>
            <w:tcW w:w="993"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sidRPr="00A53402">
              <w:rPr>
                <w:rFonts w:ascii="Times New Roman" w:hAnsi="Times New Roman" w:cs="Times New Roman"/>
                <w:b/>
                <w:color w:val="000000"/>
                <w:sz w:val="16"/>
                <w:szCs w:val="16"/>
              </w:rPr>
              <w:t>1 392 649</w:t>
            </w:r>
          </w:p>
        </w:tc>
        <w:tc>
          <w:tcPr>
            <w:tcW w:w="992"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Pr>
                <w:rFonts w:ascii="Times New Roman" w:hAnsi="Times New Roman" w:cs="Times New Roman"/>
                <w:b/>
                <w:color w:val="000000"/>
                <w:sz w:val="16"/>
                <w:szCs w:val="16"/>
              </w:rPr>
              <w:t>1 327 386</w:t>
            </w:r>
          </w:p>
        </w:tc>
        <w:tc>
          <w:tcPr>
            <w:tcW w:w="912"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sidRPr="0050777F">
              <w:rPr>
                <w:rFonts w:ascii="Times New Roman" w:hAnsi="Times New Roman" w:cs="Times New Roman"/>
                <w:b/>
                <w:color w:val="000000"/>
                <w:sz w:val="16"/>
                <w:szCs w:val="16"/>
              </w:rPr>
              <w:t>1 300 949</w:t>
            </w:r>
          </w:p>
        </w:tc>
      </w:tr>
      <w:tr w:rsidR="007E2761" w:rsidRPr="005E6BD9" w:rsidTr="00C61B05">
        <w:trPr>
          <w:trHeight w:val="404"/>
        </w:trPr>
        <w:tc>
          <w:tcPr>
            <w:tcW w:w="2352" w:type="dxa"/>
            <w:tcBorders>
              <w:top w:val="nil"/>
              <w:left w:val="nil"/>
              <w:bottom w:val="nil"/>
              <w:right w:val="nil"/>
            </w:tcBorders>
          </w:tcPr>
          <w:p w:rsidR="007E2761" w:rsidRPr="005E6BD9" w:rsidRDefault="007E2761" w:rsidP="00C61B05">
            <w:pPr>
              <w:ind w:left="86"/>
              <w:rPr>
                <w:rFonts w:ascii="Times New Roman" w:hAnsi="Times New Roman" w:cs="Times New Roman"/>
                <w:color w:val="000000"/>
                <w:sz w:val="16"/>
                <w:szCs w:val="16"/>
              </w:rPr>
            </w:pPr>
            <w:r w:rsidRPr="005E6BD9">
              <w:rPr>
                <w:rFonts w:ascii="Times New Roman" w:hAnsi="Times New Roman" w:cs="Times New Roman"/>
                <w:color w:val="000000"/>
                <w:sz w:val="16"/>
                <w:szCs w:val="16"/>
              </w:rPr>
              <w:t xml:space="preserve">Príjmy z podnikania a z vlastníctva majetku </w:t>
            </w:r>
          </w:p>
        </w:tc>
        <w:tc>
          <w:tcPr>
            <w:tcW w:w="863" w:type="dxa"/>
            <w:tcBorders>
              <w:top w:val="nil"/>
              <w:left w:val="nil"/>
              <w:bottom w:val="nil"/>
              <w:right w:val="nil"/>
            </w:tcBorders>
            <w:vAlign w:val="center"/>
          </w:tcPr>
          <w:p w:rsidR="007E2761" w:rsidRPr="005E6BD9" w:rsidRDefault="007E2761" w:rsidP="00C61B05">
            <w:pPr>
              <w:ind w:left="120"/>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486 011</w:t>
            </w:r>
          </w:p>
        </w:tc>
        <w:tc>
          <w:tcPr>
            <w:tcW w:w="992" w:type="dxa"/>
            <w:tcBorders>
              <w:top w:val="nil"/>
              <w:left w:val="nil"/>
              <w:bottom w:val="nil"/>
              <w:right w:val="nil"/>
            </w:tcBorders>
            <w:vAlign w:val="center"/>
          </w:tcPr>
          <w:p w:rsidR="007E2761" w:rsidRPr="005E6BD9" w:rsidRDefault="007E2761" w:rsidP="00C61B05">
            <w:pPr>
              <w:ind w:left="120"/>
              <w:jc w:val="right"/>
              <w:rPr>
                <w:rFonts w:ascii="Times New Roman" w:hAnsi="Times New Roman" w:cs="Times New Roman"/>
                <w:color w:val="000000"/>
                <w:sz w:val="16"/>
                <w:szCs w:val="16"/>
              </w:rPr>
            </w:pPr>
            <w:r>
              <w:rPr>
                <w:rFonts w:ascii="Times New Roman" w:hAnsi="Times New Roman" w:cs="Times New Roman"/>
                <w:color w:val="000000"/>
                <w:sz w:val="16"/>
                <w:szCs w:val="16"/>
              </w:rPr>
              <w:t>168 026</w:t>
            </w:r>
          </w:p>
        </w:tc>
        <w:tc>
          <w:tcPr>
            <w:tcW w:w="992" w:type="dxa"/>
            <w:tcBorders>
              <w:top w:val="nil"/>
              <w:left w:val="nil"/>
              <w:bottom w:val="nil"/>
              <w:right w:val="nil"/>
            </w:tcBorders>
            <w:vAlign w:val="center"/>
          </w:tcPr>
          <w:p w:rsidR="007E2761" w:rsidRPr="005E6BD9" w:rsidRDefault="007E2761" w:rsidP="00C61B05">
            <w:pPr>
              <w:ind w:left="120"/>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544 796</w:t>
            </w:r>
          </w:p>
        </w:tc>
        <w:tc>
          <w:tcPr>
            <w:tcW w:w="992" w:type="dxa"/>
            <w:tcBorders>
              <w:top w:val="nil"/>
              <w:left w:val="nil"/>
              <w:bottom w:val="nil"/>
              <w:right w:val="nil"/>
            </w:tcBorders>
            <w:vAlign w:val="center"/>
          </w:tcPr>
          <w:p w:rsidR="007E2761" w:rsidRPr="005E6BD9" w:rsidRDefault="007E2761" w:rsidP="00C61B05">
            <w:pPr>
              <w:ind w:left="120"/>
              <w:jc w:val="right"/>
              <w:rPr>
                <w:rFonts w:ascii="Times New Roman" w:hAnsi="Times New Roman" w:cs="Times New Roman"/>
                <w:color w:val="000000"/>
                <w:sz w:val="16"/>
                <w:szCs w:val="16"/>
              </w:rPr>
            </w:pPr>
            <w:r>
              <w:rPr>
                <w:rFonts w:ascii="Times New Roman" w:hAnsi="Times New Roman" w:cs="Times New Roman"/>
                <w:color w:val="000000"/>
                <w:sz w:val="16"/>
                <w:szCs w:val="16"/>
              </w:rPr>
              <w:t>599 433</w:t>
            </w:r>
          </w:p>
        </w:tc>
        <w:tc>
          <w:tcPr>
            <w:tcW w:w="993" w:type="dxa"/>
            <w:tcBorders>
              <w:top w:val="nil"/>
              <w:left w:val="nil"/>
              <w:bottom w:val="nil"/>
              <w:right w:val="nil"/>
            </w:tcBorders>
            <w:vAlign w:val="center"/>
          </w:tcPr>
          <w:p w:rsidR="007E2761" w:rsidRPr="005E6BD9" w:rsidRDefault="007E2761" w:rsidP="00C61B05">
            <w:pPr>
              <w:ind w:left="120"/>
              <w:jc w:val="right"/>
              <w:rPr>
                <w:rFonts w:ascii="Times New Roman" w:hAnsi="Times New Roman" w:cs="Times New Roman"/>
                <w:color w:val="000000"/>
                <w:sz w:val="16"/>
                <w:szCs w:val="16"/>
              </w:rPr>
            </w:pPr>
            <w:r w:rsidRPr="007C448B">
              <w:rPr>
                <w:rFonts w:ascii="Times New Roman" w:hAnsi="Times New Roman" w:cs="Times New Roman"/>
                <w:color w:val="000000"/>
                <w:sz w:val="16"/>
                <w:szCs w:val="16"/>
              </w:rPr>
              <w:t>477 069</w:t>
            </w:r>
          </w:p>
        </w:tc>
        <w:tc>
          <w:tcPr>
            <w:tcW w:w="992" w:type="dxa"/>
            <w:tcBorders>
              <w:top w:val="nil"/>
              <w:left w:val="nil"/>
              <w:bottom w:val="nil"/>
              <w:right w:val="nil"/>
            </w:tcBorders>
            <w:vAlign w:val="center"/>
          </w:tcPr>
          <w:p w:rsidR="007E2761" w:rsidRPr="005E6BD9" w:rsidRDefault="007E2761" w:rsidP="00C61B05">
            <w:pPr>
              <w:ind w:left="121"/>
              <w:jc w:val="right"/>
              <w:rPr>
                <w:rFonts w:ascii="Times New Roman" w:hAnsi="Times New Roman" w:cs="Times New Roman"/>
                <w:color w:val="000000"/>
                <w:sz w:val="16"/>
                <w:szCs w:val="16"/>
              </w:rPr>
            </w:pPr>
            <w:r w:rsidRPr="007C448B">
              <w:rPr>
                <w:rFonts w:ascii="Times New Roman" w:hAnsi="Times New Roman" w:cs="Times New Roman"/>
                <w:color w:val="000000"/>
                <w:sz w:val="16"/>
                <w:szCs w:val="16"/>
              </w:rPr>
              <w:t>360 404</w:t>
            </w:r>
          </w:p>
        </w:tc>
        <w:tc>
          <w:tcPr>
            <w:tcW w:w="912" w:type="dxa"/>
            <w:tcBorders>
              <w:top w:val="nil"/>
              <w:left w:val="nil"/>
              <w:bottom w:val="nil"/>
              <w:right w:val="nil"/>
            </w:tcBorders>
            <w:vAlign w:val="center"/>
          </w:tcPr>
          <w:p w:rsidR="007E2761" w:rsidRPr="005E6BD9" w:rsidRDefault="007E2761" w:rsidP="00C61B05">
            <w:pPr>
              <w:ind w:left="120"/>
              <w:jc w:val="right"/>
              <w:rPr>
                <w:rFonts w:ascii="Times New Roman" w:hAnsi="Times New Roman" w:cs="Times New Roman"/>
                <w:color w:val="000000"/>
                <w:sz w:val="16"/>
                <w:szCs w:val="16"/>
              </w:rPr>
            </w:pPr>
            <w:r>
              <w:rPr>
                <w:rFonts w:ascii="Times New Roman" w:hAnsi="Times New Roman" w:cs="Times New Roman"/>
                <w:color w:val="000000"/>
                <w:sz w:val="16"/>
                <w:szCs w:val="16"/>
              </w:rPr>
              <w:t>289 079</w:t>
            </w:r>
          </w:p>
        </w:tc>
      </w:tr>
      <w:tr w:rsidR="007E2761" w:rsidRPr="007C448B" w:rsidTr="00C61B05">
        <w:trPr>
          <w:trHeight w:val="252"/>
        </w:trPr>
        <w:tc>
          <w:tcPr>
            <w:tcW w:w="2352" w:type="dxa"/>
            <w:tcBorders>
              <w:top w:val="nil"/>
              <w:left w:val="nil"/>
              <w:bottom w:val="nil"/>
              <w:right w:val="nil"/>
            </w:tcBorders>
          </w:tcPr>
          <w:p w:rsidR="007E2761" w:rsidRPr="007C448B" w:rsidRDefault="007E2761" w:rsidP="00C61B05">
            <w:pPr>
              <w:ind w:left="86"/>
              <w:rPr>
                <w:rFonts w:ascii="Times New Roman" w:hAnsi="Times New Roman" w:cs="Times New Roman"/>
                <w:i/>
                <w:color w:val="000000"/>
                <w:sz w:val="16"/>
                <w:szCs w:val="16"/>
              </w:rPr>
            </w:pPr>
            <w:r w:rsidRPr="007C448B">
              <w:rPr>
                <w:rFonts w:ascii="Times New Roman" w:hAnsi="Times New Roman" w:cs="Times New Roman"/>
                <w:i/>
                <w:color w:val="000000"/>
                <w:sz w:val="16"/>
                <w:szCs w:val="16"/>
              </w:rPr>
              <w:t xml:space="preserve">z toho: dividendy </w:t>
            </w:r>
          </w:p>
        </w:tc>
        <w:tc>
          <w:tcPr>
            <w:tcW w:w="863" w:type="dxa"/>
            <w:tcBorders>
              <w:top w:val="nil"/>
              <w:left w:val="nil"/>
              <w:bottom w:val="nil"/>
              <w:right w:val="nil"/>
            </w:tcBorders>
          </w:tcPr>
          <w:p w:rsidR="007E2761" w:rsidRPr="007C448B" w:rsidRDefault="007E2761" w:rsidP="00C61B05">
            <w:pPr>
              <w:ind w:left="120"/>
              <w:jc w:val="right"/>
              <w:rPr>
                <w:rFonts w:ascii="Times New Roman" w:hAnsi="Times New Roman" w:cs="Times New Roman"/>
                <w:i/>
                <w:color w:val="000000"/>
                <w:sz w:val="16"/>
                <w:szCs w:val="16"/>
              </w:rPr>
            </w:pPr>
            <w:r w:rsidRPr="007C448B">
              <w:rPr>
                <w:rFonts w:ascii="Times New Roman" w:hAnsi="Times New Roman" w:cs="Times New Roman"/>
                <w:i/>
                <w:color w:val="000000"/>
                <w:sz w:val="16"/>
                <w:szCs w:val="16"/>
              </w:rPr>
              <w:t>480 105</w:t>
            </w:r>
          </w:p>
        </w:tc>
        <w:tc>
          <w:tcPr>
            <w:tcW w:w="992" w:type="dxa"/>
            <w:tcBorders>
              <w:top w:val="nil"/>
              <w:left w:val="nil"/>
              <w:bottom w:val="nil"/>
              <w:right w:val="nil"/>
            </w:tcBorders>
          </w:tcPr>
          <w:p w:rsidR="007E2761" w:rsidRPr="007C448B" w:rsidRDefault="007E2761" w:rsidP="00C61B05">
            <w:pPr>
              <w:ind w:left="120"/>
              <w:jc w:val="right"/>
              <w:rPr>
                <w:rFonts w:ascii="Times New Roman" w:hAnsi="Times New Roman" w:cs="Times New Roman"/>
                <w:i/>
                <w:color w:val="000000"/>
                <w:sz w:val="16"/>
                <w:szCs w:val="16"/>
              </w:rPr>
            </w:pPr>
            <w:r w:rsidRPr="001063F5">
              <w:rPr>
                <w:rFonts w:ascii="Times New Roman" w:hAnsi="Times New Roman" w:cs="Times New Roman"/>
                <w:i/>
                <w:color w:val="000000"/>
                <w:sz w:val="16"/>
                <w:szCs w:val="16"/>
              </w:rPr>
              <w:t>160 534</w:t>
            </w:r>
          </w:p>
        </w:tc>
        <w:tc>
          <w:tcPr>
            <w:tcW w:w="992" w:type="dxa"/>
            <w:tcBorders>
              <w:top w:val="nil"/>
              <w:left w:val="nil"/>
              <w:bottom w:val="nil"/>
              <w:right w:val="nil"/>
            </w:tcBorders>
          </w:tcPr>
          <w:p w:rsidR="007E2761" w:rsidRPr="007C448B" w:rsidRDefault="007E2761" w:rsidP="00C61B05">
            <w:pPr>
              <w:ind w:left="120"/>
              <w:jc w:val="right"/>
              <w:rPr>
                <w:rFonts w:ascii="Times New Roman" w:hAnsi="Times New Roman" w:cs="Times New Roman"/>
                <w:i/>
                <w:color w:val="000000"/>
                <w:sz w:val="16"/>
                <w:szCs w:val="16"/>
              </w:rPr>
            </w:pPr>
            <w:r w:rsidRPr="007C448B">
              <w:rPr>
                <w:rFonts w:ascii="Times New Roman" w:hAnsi="Times New Roman" w:cs="Times New Roman"/>
                <w:i/>
                <w:color w:val="000000"/>
                <w:sz w:val="16"/>
                <w:szCs w:val="16"/>
              </w:rPr>
              <w:t>388 993</w:t>
            </w:r>
          </w:p>
        </w:tc>
        <w:tc>
          <w:tcPr>
            <w:tcW w:w="992" w:type="dxa"/>
            <w:tcBorders>
              <w:top w:val="nil"/>
              <w:left w:val="nil"/>
              <w:bottom w:val="nil"/>
              <w:right w:val="nil"/>
            </w:tcBorders>
          </w:tcPr>
          <w:p w:rsidR="007E2761" w:rsidRPr="007C448B" w:rsidRDefault="007E2761" w:rsidP="00C61B05">
            <w:pPr>
              <w:ind w:left="120"/>
              <w:jc w:val="right"/>
              <w:rPr>
                <w:rFonts w:ascii="Times New Roman" w:hAnsi="Times New Roman" w:cs="Times New Roman"/>
                <w:i/>
                <w:color w:val="000000"/>
                <w:sz w:val="16"/>
                <w:szCs w:val="16"/>
              </w:rPr>
            </w:pPr>
            <w:r>
              <w:rPr>
                <w:rFonts w:ascii="Times New Roman" w:hAnsi="Times New Roman" w:cs="Times New Roman"/>
                <w:i/>
                <w:color w:val="000000"/>
                <w:sz w:val="16"/>
                <w:szCs w:val="16"/>
              </w:rPr>
              <w:t>442 374</w:t>
            </w:r>
          </w:p>
        </w:tc>
        <w:tc>
          <w:tcPr>
            <w:tcW w:w="993" w:type="dxa"/>
            <w:tcBorders>
              <w:top w:val="nil"/>
              <w:left w:val="nil"/>
              <w:bottom w:val="nil"/>
              <w:right w:val="nil"/>
            </w:tcBorders>
          </w:tcPr>
          <w:p w:rsidR="007E2761" w:rsidRPr="007C448B" w:rsidRDefault="007E2761" w:rsidP="00C61B05">
            <w:pPr>
              <w:ind w:left="120"/>
              <w:jc w:val="right"/>
              <w:rPr>
                <w:rFonts w:ascii="Times New Roman" w:hAnsi="Times New Roman" w:cs="Times New Roman"/>
                <w:i/>
                <w:color w:val="000000"/>
                <w:sz w:val="16"/>
                <w:szCs w:val="16"/>
              </w:rPr>
            </w:pPr>
            <w:r w:rsidRPr="007C448B">
              <w:rPr>
                <w:rFonts w:ascii="Times New Roman" w:hAnsi="Times New Roman" w:cs="Times New Roman"/>
                <w:i/>
                <w:color w:val="000000"/>
                <w:sz w:val="16"/>
                <w:szCs w:val="16"/>
              </w:rPr>
              <w:t>310 877</w:t>
            </w:r>
          </w:p>
        </w:tc>
        <w:tc>
          <w:tcPr>
            <w:tcW w:w="992" w:type="dxa"/>
            <w:tcBorders>
              <w:top w:val="nil"/>
              <w:left w:val="nil"/>
              <w:bottom w:val="nil"/>
              <w:right w:val="nil"/>
            </w:tcBorders>
          </w:tcPr>
          <w:p w:rsidR="007E2761" w:rsidRPr="007C448B" w:rsidRDefault="007E2761" w:rsidP="00C61B05">
            <w:pPr>
              <w:ind w:left="121"/>
              <w:jc w:val="right"/>
              <w:rPr>
                <w:rFonts w:ascii="Times New Roman" w:hAnsi="Times New Roman" w:cs="Times New Roman"/>
                <w:i/>
                <w:color w:val="000000"/>
                <w:sz w:val="16"/>
                <w:szCs w:val="16"/>
              </w:rPr>
            </w:pPr>
            <w:r w:rsidRPr="00805433">
              <w:rPr>
                <w:rFonts w:ascii="Times New Roman" w:hAnsi="Times New Roman" w:cs="Times New Roman"/>
                <w:i/>
                <w:color w:val="000000"/>
                <w:sz w:val="16"/>
                <w:szCs w:val="16"/>
              </w:rPr>
              <w:t>274 221</w:t>
            </w:r>
          </w:p>
        </w:tc>
        <w:tc>
          <w:tcPr>
            <w:tcW w:w="912" w:type="dxa"/>
            <w:tcBorders>
              <w:top w:val="nil"/>
              <w:left w:val="nil"/>
              <w:bottom w:val="nil"/>
              <w:right w:val="nil"/>
            </w:tcBorders>
          </w:tcPr>
          <w:p w:rsidR="007E2761" w:rsidRPr="007C448B" w:rsidRDefault="007E2761" w:rsidP="00C61B05">
            <w:pPr>
              <w:ind w:left="120"/>
              <w:jc w:val="right"/>
              <w:rPr>
                <w:rFonts w:ascii="Times New Roman" w:hAnsi="Times New Roman" w:cs="Times New Roman"/>
                <w:i/>
                <w:color w:val="000000"/>
                <w:sz w:val="16"/>
                <w:szCs w:val="16"/>
              </w:rPr>
            </w:pPr>
            <w:r w:rsidRPr="00545D34">
              <w:rPr>
                <w:rFonts w:ascii="Times New Roman" w:hAnsi="Times New Roman" w:cs="Times New Roman"/>
                <w:i/>
                <w:color w:val="000000"/>
                <w:sz w:val="16"/>
                <w:szCs w:val="16"/>
              </w:rPr>
              <w:t>242 895</w:t>
            </w:r>
          </w:p>
        </w:tc>
      </w:tr>
      <w:tr w:rsidR="007E2761" w:rsidRPr="005E6BD9" w:rsidTr="00C61B05">
        <w:trPr>
          <w:trHeight w:val="404"/>
        </w:trPr>
        <w:tc>
          <w:tcPr>
            <w:tcW w:w="2352" w:type="dxa"/>
            <w:tcBorders>
              <w:top w:val="nil"/>
              <w:left w:val="nil"/>
              <w:bottom w:val="nil"/>
              <w:right w:val="nil"/>
            </w:tcBorders>
          </w:tcPr>
          <w:p w:rsidR="007E2761" w:rsidRPr="005E6BD9" w:rsidRDefault="007E2761" w:rsidP="00C61B05">
            <w:pPr>
              <w:ind w:left="86" w:right="248"/>
              <w:rPr>
                <w:rFonts w:ascii="Times New Roman" w:hAnsi="Times New Roman" w:cs="Times New Roman"/>
                <w:color w:val="000000"/>
                <w:sz w:val="16"/>
                <w:szCs w:val="16"/>
              </w:rPr>
            </w:pPr>
            <w:r w:rsidRPr="005E6BD9">
              <w:rPr>
                <w:rFonts w:ascii="Times New Roman" w:hAnsi="Times New Roman" w:cs="Times New Roman"/>
                <w:color w:val="000000"/>
                <w:sz w:val="16"/>
                <w:szCs w:val="16"/>
              </w:rPr>
              <w:t xml:space="preserve">Administratívne poplatky a iné poplatky a platby </w:t>
            </w:r>
          </w:p>
        </w:tc>
        <w:tc>
          <w:tcPr>
            <w:tcW w:w="863" w:type="dxa"/>
            <w:tcBorders>
              <w:top w:val="nil"/>
              <w:left w:val="nil"/>
              <w:bottom w:val="nil"/>
              <w:right w:val="nil"/>
            </w:tcBorders>
            <w:vAlign w:val="center"/>
          </w:tcPr>
          <w:p w:rsidR="007E2761" w:rsidRPr="005E6BD9" w:rsidRDefault="007E2761" w:rsidP="00C61B05">
            <w:pPr>
              <w:ind w:left="120"/>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354 593</w:t>
            </w:r>
          </w:p>
        </w:tc>
        <w:tc>
          <w:tcPr>
            <w:tcW w:w="992" w:type="dxa"/>
            <w:tcBorders>
              <w:top w:val="nil"/>
              <w:left w:val="nil"/>
              <w:bottom w:val="nil"/>
              <w:right w:val="nil"/>
            </w:tcBorders>
            <w:vAlign w:val="center"/>
          </w:tcPr>
          <w:p w:rsidR="007E2761" w:rsidRPr="005E6BD9" w:rsidRDefault="007E2761" w:rsidP="00C61B05">
            <w:pPr>
              <w:ind w:left="120"/>
              <w:jc w:val="right"/>
              <w:rPr>
                <w:rFonts w:ascii="Times New Roman" w:hAnsi="Times New Roman" w:cs="Times New Roman"/>
                <w:color w:val="000000"/>
                <w:sz w:val="16"/>
                <w:szCs w:val="16"/>
              </w:rPr>
            </w:pPr>
            <w:r>
              <w:rPr>
                <w:rFonts w:ascii="Times New Roman" w:hAnsi="Times New Roman" w:cs="Times New Roman"/>
                <w:color w:val="000000"/>
                <w:sz w:val="16"/>
                <w:szCs w:val="16"/>
              </w:rPr>
              <w:t>400 937</w:t>
            </w:r>
          </w:p>
        </w:tc>
        <w:tc>
          <w:tcPr>
            <w:tcW w:w="992" w:type="dxa"/>
            <w:tcBorders>
              <w:top w:val="nil"/>
              <w:left w:val="nil"/>
              <w:bottom w:val="nil"/>
              <w:right w:val="nil"/>
            </w:tcBorders>
            <w:vAlign w:val="center"/>
          </w:tcPr>
          <w:p w:rsidR="007E2761" w:rsidRPr="005E6BD9" w:rsidRDefault="007E2761" w:rsidP="00C61B05">
            <w:pPr>
              <w:ind w:left="120"/>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354 133</w:t>
            </w:r>
          </w:p>
        </w:tc>
        <w:tc>
          <w:tcPr>
            <w:tcW w:w="992" w:type="dxa"/>
            <w:tcBorders>
              <w:top w:val="nil"/>
              <w:left w:val="nil"/>
              <w:bottom w:val="nil"/>
              <w:right w:val="nil"/>
            </w:tcBorders>
            <w:vAlign w:val="center"/>
          </w:tcPr>
          <w:p w:rsidR="007E2761" w:rsidRPr="005E6BD9" w:rsidRDefault="007E2761" w:rsidP="00C61B05">
            <w:pPr>
              <w:ind w:left="120"/>
              <w:jc w:val="right"/>
              <w:rPr>
                <w:rFonts w:ascii="Times New Roman" w:hAnsi="Times New Roman" w:cs="Times New Roman"/>
                <w:color w:val="000000"/>
                <w:sz w:val="16"/>
                <w:szCs w:val="16"/>
              </w:rPr>
            </w:pPr>
            <w:r>
              <w:rPr>
                <w:rFonts w:ascii="Times New Roman" w:hAnsi="Times New Roman" w:cs="Times New Roman"/>
                <w:color w:val="000000"/>
                <w:sz w:val="16"/>
                <w:szCs w:val="16"/>
              </w:rPr>
              <w:t>355 785</w:t>
            </w:r>
          </w:p>
        </w:tc>
        <w:tc>
          <w:tcPr>
            <w:tcW w:w="993" w:type="dxa"/>
            <w:tcBorders>
              <w:top w:val="nil"/>
              <w:left w:val="nil"/>
              <w:bottom w:val="nil"/>
              <w:right w:val="nil"/>
            </w:tcBorders>
            <w:vAlign w:val="center"/>
          </w:tcPr>
          <w:p w:rsidR="007E2761" w:rsidRPr="005E6BD9" w:rsidRDefault="007E2761" w:rsidP="00C61B05">
            <w:pPr>
              <w:ind w:left="120"/>
              <w:jc w:val="right"/>
              <w:rPr>
                <w:rFonts w:ascii="Times New Roman" w:hAnsi="Times New Roman" w:cs="Times New Roman"/>
                <w:color w:val="000000"/>
                <w:sz w:val="16"/>
                <w:szCs w:val="16"/>
              </w:rPr>
            </w:pPr>
            <w:r>
              <w:rPr>
                <w:rFonts w:ascii="Times New Roman" w:hAnsi="Times New Roman" w:cs="Times New Roman"/>
                <w:color w:val="000000"/>
                <w:sz w:val="16"/>
                <w:szCs w:val="16"/>
              </w:rPr>
              <w:t>359 862</w:t>
            </w:r>
          </w:p>
        </w:tc>
        <w:tc>
          <w:tcPr>
            <w:tcW w:w="992" w:type="dxa"/>
            <w:tcBorders>
              <w:top w:val="nil"/>
              <w:left w:val="nil"/>
              <w:bottom w:val="nil"/>
              <w:right w:val="nil"/>
            </w:tcBorders>
            <w:vAlign w:val="center"/>
          </w:tcPr>
          <w:p w:rsidR="007E2761" w:rsidRPr="005E6BD9" w:rsidRDefault="007E2761" w:rsidP="00C61B05">
            <w:pPr>
              <w:ind w:left="121"/>
              <w:jc w:val="right"/>
              <w:rPr>
                <w:rFonts w:ascii="Times New Roman" w:hAnsi="Times New Roman" w:cs="Times New Roman"/>
                <w:color w:val="000000"/>
                <w:sz w:val="16"/>
                <w:szCs w:val="16"/>
              </w:rPr>
            </w:pPr>
            <w:r>
              <w:rPr>
                <w:rFonts w:ascii="Times New Roman" w:hAnsi="Times New Roman" w:cs="Times New Roman"/>
                <w:color w:val="000000"/>
                <w:sz w:val="16"/>
                <w:szCs w:val="16"/>
              </w:rPr>
              <w:t>389 111</w:t>
            </w:r>
          </w:p>
        </w:tc>
        <w:tc>
          <w:tcPr>
            <w:tcW w:w="912" w:type="dxa"/>
            <w:tcBorders>
              <w:top w:val="nil"/>
              <w:left w:val="nil"/>
              <w:bottom w:val="nil"/>
              <w:right w:val="nil"/>
            </w:tcBorders>
            <w:vAlign w:val="center"/>
          </w:tcPr>
          <w:p w:rsidR="007E2761" w:rsidRPr="005E6BD9" w:rsidRDefault="007E2761" w:rsidP="00C61B05">
            <w:pPr>
              <w:ind w:left="120"/>
              <w:jc w:val="right"/>
              <w:rPr>
                <w:rFonts w:ascii="Times New Roman" w:hAnsi="Times New Roman" w:cs="Times New Roman"/>
                <w:color w:val="000000"/>
                <w:sz w:val="16"/>
                <w:szCs w:val="16"/>
              </w:rPr>
            </w:pPr>
            <w:r w:rsidRPr="00545D34">
              <w:rPr>
                <w:rFonts w:ascii="Times New Roman" w:hAnsi="Times New Roman" w:cs="Times New Roman"/>
                <w:color w:val="000000"/>
                <w:sz w:val="16"/>
                <w:szCs w:val="16"/>
              </w:rPr>
              <w:t>394 130</w:t>
            </w:r>
          </w:p>
        </w:tc>
      </w:tr>
      <w:tr w:rsidR="007E2761" w:rsidRPr="005E6BD9" w:rsidTr="00C61B05">
        <w:trPr>
          <w:trHeight w:val="252"/>
        </w:trPr>
        <w:tc>
          <w:tcPr>
            <w:tcW w:w="2352" w:type="dxa"/>
            <w:tcBorders>
              <w:top w:val="nil"/>
              <w:left w:val="nil"/>
              <w:bottom w:val="nil"/>
              <w:right w:val="nil"/>
            </w:tcBorders>
          </w:tcPr>
          <w:p w:rsidR="007E2761" w:rsidRPr="005E6BD9" w:rsidRDefault="007E2761" w:rsidP="00C61B05">
            <w:pPr>
              <w:ind w:left="86"/>
              <w:rPr>
                <w:rFonts w:ascii="Times New Roman" w:hAnsi="Times New Roman" w:cs="Times New Roman"/>
                <w:color w:val="000000"/>
                <w:sz w:val="16"/>
                <w:szCs w:val="16"/>
              </w:rPr>
            </w:pPr>
            <w:r w:rsidRPr="005E6BD9">
              <w:rPr>
                <w:rFonts w:ascii="Times New Roman" w:hAnsi="Times New Roman" w:cs="Times New Roman"/>
                <w:color w:val="000000"/>
                <w:sz w:val="16"/>
                <w:szCs w:val="16"/>
              </w:rPr>
              <w:t xml:space="preserve">Kapitálové príjmy </w:t>
            </w:r>
          </w:p>
        </w:tc>
        <w:tc>
          <w:tcPr>
            <w:tcW w:w="863" w:type="dxa"/>
            <w:tcBorders>
              <w:top w:val="nil"/>
              <w:left w:val="nil"/>
              <w:bottom w:val="nil"/>
              <w:right w:val="nil"/>
            </w:tcBorders>
          </w:tcPr>
          <w:p w:rsidR="007E2761" w:rsidRPr="005E6BD9" w:rsidRDefault="007E2761" w:rsidP="00C61B05">
            <w:pPr>
              <w:ind w:left="202"/>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13 703</w:t>
            </w:r>
          </w:p>
        </w:tc>
        <w:tc>
          <w:tcPr>
            <w:tcW w:w="992" w:type="dxa"/>
            <w:tcBorders>
              <w:top w:val="nil"/>
              <w:left w:val="nil"/>
              <w:bottom w:val="nil"/>
              <w:right w:val="nil"/>
            </w:tcBorders>
          </w:tcPr>
          <w:p w:rsidR="007E2761" w:rsidRPr="005E6BD9" w:rsidRDefault="007E2761" w:rsidP="00C61B05">
            <w:pPr>
              <w:ind w:left="202"/>
              <w:jc w:val="right"/>
              <w:rPr>
                <w:rFonts w:ascii="Times New Roman" w:hAnsi="Times New Roman" w:cs="Times New Roman"/>
                <w:color w:val="000000"/>
                <w:sz w:val="16"/>
                <w:szCs w:val="16"/>
              </w:rPr>
            </w:pPr>
            <w:r>
              <w:rPr>
                <w:rFonts w:ascii="Times New Roman" w:hAnsi="Times New Roman" w:cs="Times New Roman"/>
                <w:color w:val="000000"/>
                <w:sz w:val="16"/>
                <w:szCs w:val="16"/>
              </w:rPr>
              <w:t>11 460</w:t>
            </w:r>
          </w:p>
        </w:tc>
        <w:tc>
          <w:tcPr>
            <w:tcW w:w="992" w:type="dxa"/>
            <w:tcBorders>
              <w:top w:val="nil"/>
              <w:left w:val="nil"/>
              <w:bottom w:val="nil"/>
              <w:right w:val="nil"/>
            </w:tcBorders>
          </w:tcPr>
          <w:p w:rsidR="007E2761" w:rsidRPr="005E6BD9" w:rsidRDefault="007E2761" w:rsidP="00C61B05">
            <w:pPr>
              <w:ind w:left="202"/>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27 270</w:t>
            </w:r>
          </w:p>
        </w:tc>
        <w:tc>
          <w:tcPr>
            <w:tcW w:w="992" w:type="dxa"/>
            <w:tcBorders>
              <w:top w:val="nil"/>
              <w:left w:val="nil"/>
              <w:bottom w:val="nil"/>
              <w:right w:val="nil"/>
            </w:tcBorders>
          </w:tcPr>
          <w:p w:rsidR="007E2761" w:rsidRPr="005E6BD9" w:rsidRDefault="007E2761" w:rsidP="00C61B05">
            <w:pPr>
              <w:ind w:left="202"/>
              <w:jc w:val="right"/>
              <w:rPr>
                <w:rFonts w:ascii="Times New Roman" w:hAnsi="Times New Roman" w:cs="Times New Roman"/>
                <w:color w:val="000000"/>
                <w:sz w:val="16"/>
                <w:szCs w:val="16"/>
              </w:rPr>
            </w:pPr>
            <w:r>
              <w:rPr>
                <w:rFonts w:ascii="Times New Roman" w:hAnsi="Times New Roman" w:cs="Times New Roman"/>
                <w:color w:val="000000"/>
                <w:sz w:val="16"/>
                <w:szCs w:val="16"/>
              </w:rPr>
              <w:t>27 115</w:t>
            </w:r>
          </w:p>
        </w:tc>
        <w:tc>
          <w:tcPr>
            <w:tcW w:w="993" w:type="dxa"/>
            <w:tcBorders>
              <w:top w:val="nil"/>
              <w:left w:val="nil"/>
              <w:bottom w:val="nil"/>
              <w:right w:val="nil"/>
            </w:tcBorders>
          </w:tcPr>
          <w:p w:rsidR="007E2761" w:rsidRPr="005E6BD9" w:rsidRDefault="007E2761" w:rsidP="00C61B05">
            <w:pPr>
              <w:ind w:left="202"/>
              <w:jc w:val="right"/>
              <w:rPr>
                <w:rFonts w:ascii="Times New Roman" w:hAnsi="Times New Roman" w:cs="Times New Roman"/>
                <w:color w:val="000000"/>
                <w:sz w:val="16"/>
                <w:szCs w:val="16"/>
              </w:rPr>
            </w:pPr>
            <w:r>
              <w:rPr>
                <w:rFonts w:ascii="Times New Roman" w:hAnsi="Times New Roman" w:cs="Times New Roman"/>
                <w:color w:val="000000"/>
                <w:sz w:val="16"/>
                <w:szCs w:val="16"/>
              </w:rPr>
              <w:t>10 027</w:t>
            </w:r>
          </w:p>
        </w:tc>
        <w:tc>
          <w:tcPr>
            <w:tcW w:w="992" w:type="dxa"/>
            <w:tcBorders>
              <w:top w:val="nil"/>
              <w:left w:val="nil"/>
              <w:bottom w:val="nil"/>
              <w:right w:val="nil"/>
            </w:tcBorders>
          </w:tcPr>
          <w:p w:rsidR="007E2761" w:rsidRPr="005E6BD9" w:rsidRDefault="007E2761" w:rsidP="00C61B05">
            <w:pPr>
              <w:ind w:left="202"/>
              <w:jc w:val="right"/>
              <w:rPr>
                <w:rFonts w:ascii="Times New Roman" w:hAnsi="Times New Roman" w:cs="Times New Roman"/>
                <w:color w:val="000000"/>
                <w:sz w:val="16"/>
                <w:szCs w:val="16"/>
              </w:rPr>
            </w:pPr>
            <w:r>
              <w:rPr>
                <w:rFonts w:ascii="Times New Roman" w:hAnsi="Times New Roman" w:cs="Times New Roman"/>
                <w:color w:val="000000"/>
                <w:sz w:val="16"/>
                <w:szCs w:val="16"/>
              </w:rPr>
              <w:t>6 094</w:t>
            </w:r>
          </w:p>
        </w:tc>
        <w:tc>
          <w:tcPr>
            <w:tcW w:w="912" w:type="dxa"/>
            <w:tcBorders>
              <w:top w:val="nil"/>
              <w:left w:val="nil"/>
              <w:bottom w:val="nil"/>
              <w:right w:val="nil"/>
            </w:tcBorders>
          </w:tcPr>
          <w:p w:rsidR="007E2761" w:rsidRPr="005E6BD9" w:rsidRDefault="007E2761" w:rsidP="00C61B05">
            <w:pPr>
              <w:ind w:left="202"/>
              <w:jc w:val="right"/>
              <w:rPr>
                <w:rFonts w:ascii="Times New Roman" w:hAnsi="Times New Roman" w:cs="Times New Roman"/>
                <w:color w:val="000000"/>
                <w:sz w:val="16"/>
                <w:szCs w:val="16"/>
              </w:rPr>
            </w:pPr>
            <w:r>
              <w:rPr>
                <w:rFonts w:ascii="Times New Roman" w:hAnsi="Times New Roman" w:cs="Times New Roman"/>
                <w:color w:val="000000"/>
                <w:sz w:val="16"/>
                <w:szCs w:val="16"/>
              </w:rPr>
              <w:t>6 009</w:t>
            </w:r>
          </w:p>
        </w:tc>
      </w:tr>
      <w:tr w:rsidR="007E2761" w:rsidRPr="005E6BD9" w:rsidTr="00C61B05">
        <w:trPr>
          <w:trHeight w:val="589"/>
        </w:trPr>
        <w:tc>
          <w:tcPr>
            <w:tcW w:w="2352" w:type="dxa"/>
            <w:tcBorders>
              <w:top w:val="nil"/>
              <w:left w:val="nil"/>
              <w:bottom w:val="nil"/>
              <w:right w:val="nil"/>
            </w:tcBorders>
          </w:tcPr>
          <w:p w:rsidR="007E2761" w:rsidRPr="005E6BD9" w:rsidRDefault="007E2761" w:rsidP="00C61B05">
            <w:pPr>
              <w:ind w:left="86" w:right="240"/>
              <w:rPr>
                <w:rFonts w:ascii="Times New Roman" w:hAnsi="Times New Roman" w:cs="Times New Roman"/>
                <w:color w:val="000000"/>
                <w:sz w:val="16"/>
                <w:szCs w:val="16"/>
              </w:rPr>
            </w:pPr>
            <w:r w:rsidRPr="005E6BD9">
              <w:rPr>
                <w:rFonts w:ascii="Times New Roman" w:hAnsi="Times New Roman" w:cs="Times New Roman"/>
                <w:color w:val="000000"/>
                <w:sz w:val="16"/>
                <w:szCs w:val="16"/>
              </w:rPr>
              <w:t xml:space="preserve">Úroky z tuzemských a zahraničných úverov, pôžičiek, NFV a vkladov </w:t>
            </w:r>
          </w:p>
        </w:tc>
        <w:tc>
          <w:tcPr>
            <w:tcW w:w="863" w:type="dxa"/>
            <w:tcBorders>
              <w:top w:val="nil"/>
              <w:left w:val="nil"/>
              <w:bottom w:val="nil"/>
              <w:right w:val="nil"/>
            </w:tcBorders>
            <w:vAlign w:val="center"/>
          </w:tcPr>
          <w:p w:rsidR="007E2761" w:rsidRPr="005E6BD9" w:rsidRDefault="007E2761" w:rsidP="00C61B05">
            <w:pPr>
              <w:ind w:left="202"/>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7 055</w:t>
            </w:r>
          </w:p>
        </w:tc>
        <w:tc>
          <w:tcPr>
            <w:tcW w:w="992" w:type="dxa"/>
            <w:tcBorders>
              <w:top w:val="nil"/>
              <w:left w:val="nil"/>
              <w:bottom w:val="nil"/>
              <w:right w:val="nil"/>
            </w:tcBorders>
            <w:vAlign w:val="center"/>
          </w:tcPr>
          <w:p w:rsidR="007E2761" w:rsidRPr="005E6BD9" w:rsidRDefault="007E2761" w:rsidP="00C61B05">
            <w:pPr>
              <w:ind w:left="202"/>
              <w:jc w:val="right"/>
              <w:rPr>
                <w:rFonts w:ascii="Times New Roman" w:hAnsi="Times New Roman" w:cs="Times New Roman"/>
                <w:color w:val="000000"/>
                <w:sz w:val="16"/>
                <w:szCs w:val="16"/>
              </w:rPr>
            </w:pPr>
            <w:r>
              <w:rPr>
                <w:rFonts w:ascii="Times New Roman" w:hAnsi="Times New Roman" w:cs="Times New Roman"/>
                <w:color w:val="000000"/>
                <w:sz w:val="16"/>
                <w:szCs w:val="16"/>
              </w:rPr>
              <w:t>9 996</w:t>
            </w:r>
          </w:p>
        </w:tc>
        <w:tc>
          <w:tcPr>
            <w:tcW w:w="992" w:type="dxa"/>
            <w:tcBorders>
              <w:top w:val="nil"/>
              <w:left w:val="nil"/>
              <w:bottom w:val="nil"/>
              <w:right w:val="nil"/>
            </w:tcBorders>
            <w:vAlign w:val="center"/>
          </w:tcPr>
          <w:p w:rsidR="007E2761" w:rsidRPr="005E6BD9" w:rsidRDefault="007E2761" w:rsidP="00C61B05">
            <w:pPr>
              <w:ind w:left="202"/>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24 497</w:t>
            </w:r>
          </w:p>
        </w:tc>
        <w:tc>
          <w:tcPr>
            <w:tcW w:w="992" w:type="dxa"/>
            <w:tcBorders>
              <w:top w:val="nil"/>
              <w:left w:val="nil"/>
              <w:bottom w:val="nil"/>
              <w:right w:val="nil"/>
            </w:tcBorders>
            <w:vAlign w:val="center"/>
          </w:tcPr>
          <w:p w:rsidR="007E2761" w:rsidRPr="005E6BD9" w:rsidRDefault="007E2761" w:rsidP="00C61B05">
            <w:pPr>
              <w:ind w:left="202"/>
              <w:jc w:val="right"/>
              <w:rPr>
                <w:rFonts w:ascii="Times New Roman" w:hAnsi="Times New Roman" w:cs="Times New Roman"/>
                <w:color w:val="000000"/>
                <w:sz w:val="16"/>
                <w:szCs w:val="16"/>
              </w:rPr>
            </w:pPr>
            <w:r>
              <w:rPr>
                <w:rFonts w:ascii="Times New Roman" w:hAnsi="Times New Roman" w:cs="Times New Roman"/>
                <w:color w:val="000000"/>
                <w:sz w:val="16"/>
                <w:szCs w:val="16"/>
              </w:rPr>
              <w:t>108 423</w:t>
            </w:r>
          </w:p>
        </w:tc>
        <w:tc>
          <w:tcPr>
            <w:tcW w:w="993" w:type="dxa"/>
            <w:tcBorders>
              <w:top w:val="nil"/>
              <w:left w:val="nil"/>
              <w:bottom w:val="nil"/>
              <w:right w:val="nil"/>
            </w:tcBorders>
            <w:vAlign w:val="center"/>
          </w:tcPr>
          <w:p w:rsidR="007E2761" w:rsidRPr="005E6BD9" w:rsidRDefault="007E2761" w:rsidP="00C61B05">
            <w:pPr>
              <w:ind w:left="202"/>
              <w:jc w:val="right"/>
              <w:rPr>
                <w:rFonts w:ascii="Times New Roman" w:hAnsi="Times New Roman" w:cs="Times New Roman"/>
                <w:color w:val="000000"/>
                <w:sz w:val="16"/>
                <w:szCs w:val="16"/>
              </w:rPr>
            </w:pPr>
            <w:r>
              <w:rPr>
                <w:rFonts w:ascii="Times New Roman" w:hAnsi="Times New Roman" w:cs="Times New Roman"/>
                <w:color w:val="000000"/>
                <w:sz w:val="16"/>
                <w:szCs w:val="16"/>
              </w:rPr>
              <w:t>120 697</w:t>
            </w:r>
          </w:p>
        </w:tc>
        <w:tc>
          <w:tcPr>
            <w:tcW w:w="992" w:type="dxa"/>
            <w:tcBorders>
              <w:top w:val="nil"/>
              <w:left w:val="nil"/>
              <w:bottom w:val="nil"/>
              <w:right w:val="nil"/>
            </w:tcBorders>
            <w:vAlign w:val="center"/>
          </w:tcPr>
          <w:p w:rsidR="007E2761" w:rsidRPr="005E6BD9" w:rsidRDefault="007E2761" w:rsidP="00C61B05">
            <w:pPr>
              <w:ind w:left="202"/>
              <w:jc w:val="right"/>
              <w:rPr>
                <w:rFonts w:ascii="Times New Roman" w:hAnsi="Times New Roman" w:cs="Times New Roman"/>
                <w:color w:val="000000"/>
                <w:sz w:val="16"/>
                <w:szCs w:val="16"/>
              </w:rPr>
            </w:pPr>
            <w:r>
              <w:rPr>
                <w:rFonts w:ascii="Times New Roman" w:hAnsi="Times New Roman" w:cs="Times New Roman"/>
                <w:color w:val="000000"/>
                <w:sz w:val="16"/>
                <w:szCs w:val="16"/>
              </w:rPr>
              <w:t>112 416</w:t>
            </w:r>
          </w:p>
        </w:tc>
        <w:tc>
          <w:tcPr>
            <w:tcW w:w="912" w:type="dxa"/>
            <w:tcBorders>
              <w:top w:val="nil"/>
              <w:left w:val="nil"/>
              <w:bottom w:val="nil"/>
              <w:right w:val="nil"/>
            </w:tcBorders>
            <w:vAlign w:val="center"/>
          </w:tcPr>
          <w:p w:rsidR="007E2761" w:rsidRPr="005E6BD9" w:rsidRDefault="007E2761" w:rsidP="00C61B05">
            <w:pPr>
              <w:ind w:left="202"/>
              <w:jc w:val="right"/>
              <w:rPr>
                <w:rFonts w:ascii="Times New Roman" w:hAnsi="Times New Roman" w:cs="Times New Roman"/>
                <w:color w:val="000000"/>
                <w:sz w:val="16"/>
                <w:szCs w:val="16"/>
              </w:rPr>
            </w:pPr>
            <w:r>
              <w:rPr>
                <w:rFonts w:ascii="Times New Roman" w:hAnsi="Times New Roman" w:cs="Times New Roman"/>
                <w:color w:val="000000"/>
                <w:sz w:val="16"/>
                <w:szCs w:val="16"/>
              </w:rPr>
              <w:t>101 872</w:t>
            </w:r>
          </w:p>
        </w:tc>
      </w:tr>
      <w:tr w:rsidR="007E2761" w:rsidRPr="005E6BD9" w:rsidTr="00C61B05">
        <w:trPr>
          <w:trHeight w:val="269"/>
        </w:trPr>
        <w:tc>
          <w:tcPr>
            <w:tcW w:w="2352" w:type="dxa"/>
            <w:tcBorders>
              <w:top w:val="nil"/>
              <w:left w:val="nil"/>
              <w:bottom w:val="single" w:sz="4" w:space="0" w:color="000000"/>
              <w:right w:val="nil"/>
            </w:tcBorders>
          </w:tcPr>
          <w:p w:rsidR="007E2761" w:rsidRPr="005E6BD9" w:rsidRDefault="007E2761" w:rsidP="00C61B05">
            <w:pPr>
              <w:ind w:left="86"/>
              <w:rPr>
                <w:rFonts w:ascii="Times New Roman" w:hAnsi="Times New Roman" w:cs="Times New Roman"/>
                <w:color w:val="000000"/>
                <w:sz w:val="16"/>
                <w:szCs w:val="16"/>
              </w:rPr>
            </w:pPr>
            <w:r w:rsidRPr="005E6BD9">
              <w:rPr>
                <w:rFonts w:ascii="Times New Roman" w:hAnsi="Times New Roman" w:cs="Times New Roman"/>
                <w:color w:val="000000"/>
                <w:sz w:val="16"/>
                <w:szCs w:val="16"/>
              </w:rPr>
              <w:t xml:space="preserve">Iné nedaňové príjmy </w:t>
            </w:r>
          </w:p>
        </w:tc>
        <w:tc>
          <w:tcPr>
            <w:tcW w:w="863" w:type="dxa"/>
            <w:tcBorders>
              <w:top w:val="nil"/>
              <w:left w:val="nil"/>
              <w:bottom w:val="single" w:sz="4" w:space="0" w:color="000000"/>
              <w:right w:val="nil"/>
            </w:tcBorders>
          </w:tcPr>
          <w:p w:rsidR="007E2761" w:rsidRPr="005E6BD9" w:rsidRDefault="007E2761" w:rsidP="00C61B05">
            <w:pPr>
              <w:ind w:left="120"/>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476 958</w:t>
            </w:r>
          </w:p>
        </w:tc>
        <w:tc>
          <w:tcPr>
            <w:tcW w:w="992" w:type="dxa"/>
            <w:tcBorders>
              <w:top w:val="nil"/>
              <w:left w:val="nil"/>
              <w:bottom w:val="single" w:sz="4" w:space="0" w:color="000000"/>
              <w:right w:val="nil"/>
            </w:tcBorders>
          </w:tcPr>
          <w:p w:rsidR="007E2761" w:rsidRPr="005E6BD9" w:rsidRDefault="007E2761" w:rsidP="00C61B05">
            <w:pPr>
              <w:ind w:left="120"/>
              <w:jc w:val="right"/>
              <w:rPr>
                <w:rFonts w:ascii="Times New Roman" w:hAnsi="Times New Roman" w:cs="Times New Roman"/>
                <w:color w:val="000000"/>
                <w:sz w:val="16"/>
                <w:szCs w:val="16"/>
              </w:rPr>
            </w:pPr>
            <w:r>
              <w:rPr>
                <w:rFonts w:ascii="Times New Roman" w:hAnsi="Times New Roman" w:cs="Times New Roman"/>
                <w:color w:val="000000"/>
                <w:sz w:val="16"/>
                <w:szCs w:val="16"/>
              </w:rPr>
              <w:t>694 670</w:t>
            </w:r>
          </w:p>
        </w:tc>
        <w:tc>
          <w:tcPr>
            <w:tcW w:w="992" w:type="dxa"/>
            <w:tcBorders>
              <w:top w:val="nil"/>
              <w:left w:val="nil"/>
              <w:bottom w:val="single" w:sz="4" w:space="0" w:color="000000"/>
              <w:right w:val="nil"/>
            </w:tcBorders>
          </w:tcPr>
          <w:p w:rsidR="007E2761" w:rsidRPr="005E6BD9" w:rsidRDefault="007E2761" w:rsidP="00C61B05">
            <w:pPr>
              <w:ind w:left="120"/>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1 179 042</w:t>
            </w:r>
          </w:p>
        </w:tc>
        <w:tc>
          <w:tcPr>
            <w:tcW w:w="992" w:type="dxa"/>
            <w:tcBorders>
              <w:top w:val="nil"/>
              <w:left w:val="nil"/>
              <w:bottom w:val="single" w:sz="4" w:space="0" w:color="000000"/>
              <w:right w:val="nil"/>
            </w:tcBorders>
          </w:tcPr>
          <w:p w:rsidR="007E2761" w:rsidRPr="005E6BD9" w:rsidRDefault="007E2761" w:rsidP="00C61B05">
            <w:pPr>
              <w:ind w:left="120"/>
              <w:jc w:val="right"/>
              <w:rPr>
                <w:rFonts w:ascii="Times New Roman" w:hAnsi="Times New Roman" w:cs="Times New Roman"/>
                <w:color w:val="000000"/>
                <w:sz w:val="16"/>
                <w:szCs w:val="16"/>
              </w:rPr>
            </w:pPr>
            <w:r>
              <w:rPr>
                <w:rFonts w:ascii="Times New Roman" w:hAnsi="Times New Roman" w:cs="Times New Roman"/>
                <w:color w:val="000000"/>
                <w:sz w:val="16"/>
                <w:szCs w:val="16"/>
              </w:rPr>
              <w:t>563 804</w:t>
            </w:r>
          </w:p>
        </w:tc>
        <w:tc>
          <w:tcPr>
            <w:tcW w:w="993" w:type="dxa"/>
            <w:tcBorders>
              <w:top w:val="nil"/>
              <w:left w:val="nil"/>
              <w:bottom w:val="single" w:sz="4" w:space="0" w:color="000000"/>
              <w:right w:val="nil"/>
            </w:tcBorders>
          </w:tcPr>
          <w:p w:rsidR="007E2761" w:rsidRPr="005E6BD9" w:rsidRDefault="007E2761" w:rsidP="00C61B05">
            <w:pPr>
              <w:ind w:left="120"/>
              <w:jc w:val="right"/>
              <w:rPr>
                <w:rFonts w:ascii="Times New Roman" w:hAnsi="Times New Roman" w:cs="Times New Roman"/>
                <w:color w:val="000000"/>
                <w:sz w:val="16"/>
                <w:szCs w:val="16"/>
              </w:rPr>
            </w:pPr>
            <w:r>
              <w:rPr>
                <w:rFonts w:ascii="Times New Roman" w:hAnsi="Times New Roman" w:cs="Times New Roman"/>
                <w:color w:val="000000"/>
                <w:sz w:val="16"/>
                <w:szCs w:val="16"/>
              </w:rPr>
              <w:t>424 994</w:t>
            </w:r>
          </w:p>
        </w:tc>
        <w:tc>
          <w:tcPr>
            <w:tcW w:w="992" w:type="dxa"/>
            <w:tcBorders>
              <w:top w:val="nil"/>
              <w:left w:val="nil"/>
              <w:bottom w:val="single" w:sz="4" w:space="0" w:color="000000"/>
              <w:right w:val="nil"/>
            </w:tcBorders>
          </w:tcPr>
          <w:p w:rsidR="007E2761" w:rsidRPr="005E6BD9" w:rsidRDefault="007E2761" w:rsidP="00C61B05">
            <w:pPr>
              <w:ind w:left="121"/>
              <w:jc w:val="right"/>
              <w:rPr>
                <w:rFonts w:ascii="Times New Roman" w:hAnsi="Times New Roman" w:cs="Times New Roman"/>
                <w:color w:val="000000"/>
                <w:sz w:val="16"/>
                <w:szCs w:val="16"/>
              </w:rPr>
            </w:pPr>
            <w:r>
              <w:rPr>
                <w:rFonts w:ascii="Times New Roman" w:hAnsi="Times New Roman" w:cs="Times New Roman"/>
                <w:color w:val="000000"/>
                <w:sz w:val="16"/>
                <w:szCs w:val="16"/>
              </w:rPr>
              <w:t>459 361</w:t>
            </w:r>
          </w:p>
        </w:tc>
        <w:tc>
          <w:tcPr>
            <w:tcW w:w="912" w:type="dxa"/>
            <w:tcBorders>
              <w:top w:val="nil"/>
              <w:left w:val="nil"/>
              <w:bottom w:val="single" w:sz="4" w:space="0" w:color="000000"/>
              <w:right w:val="nil"/>
            </w:tcBorders>
          </w:tcPr>
          <w:p w:rsidR="007E2761" w:rsidRPr="005E6BD9" w:rsidRDefault="007E2761" w:rsidP="00C61B05">
            <w:pPr>
              <w:ind w:left="120"/>
              <w:jc w:val="right"/>
              <w:rPr>
                <w:rFonts w:ascii="Times New Roman" w:hAnsi="Times New Roman" w:cs="Times New Roman"/>
                <w:color w:val="000000"/>
                <w:sz w:val="16"/>
                <w:szCs w:val="16"/>
              </w:rPr>
            </w:pPr>
            <w:r w:rsidRPr="00DD3929">
              <w:rPr>
                <w:rFonts w:ascii="Times New Roman" w:hAnsi="Times New Roman" w:cs="Times New Roman"/>
                <w:color w:val="000000"/>
                <w:sz w:val="16"/>
                <w:szCs w:val="16"/>
              </w:rPr>
              <w:t>509 859</w:t>
            </w:r>
          </w:p>
        </w:tc>
      </w:tr>
    </w:tbl>
    <w:p w:rsidR="007E2761" w:rsidRPr="005E6BD9" w:rsidRDefault="007E2761" w:rsidP="007E2761">
      <w:pPr>
        <w:tabs>
          <w:tab w:val="center" w:pos="768"/>
          <w:tab w:val="center" w:pos="1476"/>
          <w:tab w:val="center" w:pos="2184"/>
          <w:tab w:val="center" w:pos="2893"/>
          <w:tab w:val="center" w:pos="3601"/>
          <w:tab w:val="center" w:pos="4309"/>
          <w:tab w:val="center" w:pos="5017"/>
          <w:tab w:val="center" w:pos="5725"/>
          <w:tab w:val="center" w:pos="6433"/>
          <w:tab w:val="center" w:pos="7141"/>
          <w:tab w:val="center" w:pos="8399"/>
        </w:tabs>
        <w:spacing w:after="70" w:line="269" w:lineRule="auto"/>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16"/>
          <w:lang w:eastAsia="sk-SK"/>
        </w:rPr>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color w:val="000000"/>
          <w:sz w:val="16"/>
          <w:lang w:eastAsia="sk-SK"/>
        </w:rPr>
        <w:tab/>
        <w:t xml:space="preserve">     </w:t>
      </w:r>
      <w:r w:rsidRPr="005E6BD9">
        <w:rPr>
          <w:rFonts w:ascii="Times New Roman" w:eastAsia="Times New Roman" w:hAnsi="Times New Roman" w:cs="Times New Roman"/>
          <w:i/>
          <w:color w:val="000000"/>
          <w:sz w:val="16"/>
          <w:lang w:eastAsia="sk-SK"/>
        </w:rPr>
        <w:t xml:space="preserve">Zdroj: MF SR </w:t>
      </w:r>
    </w:p>
    <w:p w:rsidR="007E2761" w:rsidRPr="005E6BD9" w:rsidRDefault="007E2761" w:rsidP="007E2761">
      <w:pPr>
        <w:spacing w:after="34"/>
        <w:ind w:left="60"/>
        <w:rPr>
          <w:rFonts w:ascii="Times New Roman" w:eastAsia="Times New Roman" w:hAnsi="Times New Roman" w:cs="Times New Roman"/>
          <w:color w:val="000000"/>
          <w:sz w:val="24"/>
          <w:lang w:eastAsia="sk-SK"/>
        </w:rPr>
      </w:pPr>
    </w:p>
    <w:p w:rsidR="007E2761" w:rsidRPr="005E6BD9" w:rsidRDefault="007E2761" w:rsidP="00B94B77">
      <w:pPr>
        <w:spacing w:after="5" w:line="269" w:lineRule="auto"/>
        <w:ind w:left="55" w:right="446" w:hanging="10"/>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24"/>
          <w:lang w:eastAsia="sk-SK"/>
        </w:rPr>
        <w:t xml:space="preserve">V rámci </w:t>
      </w:r>
      <w:r w:rsidRPr="005E6BD9">
        <w:rPr>
          <w:rFonts w:ascii="Times New Roman" w:eastAsia="Times New Roman" w:hAnsi="Times New Roman" w:cs="Times New Roman"/>
          <w:i/>
          <w:color w:val="000000"/>
          <w:sz w:val="24"/>
          <w:lang w:eastAsia="sk-SK"/>
        </w:rPr>
        <w:t>príjmov z podnikania a z vlastníctva majetku</w:t>
      </w:r>
      <w:r w:rsidRPr="005E6BD9">
        <w:rPr>
          <w:rFonts w:ascii="Times New Roman" w:eastAsia="Times New Roman" w:hAnsi="Times New Roman" w:cs="Times New Roman"/>
          <w:color w:val="000000"/>
          <w:sz w:val="24"/>
          <w:lang w:eastAsia="sk-SK"/>
        </w:rPr>
        <w:t xml:space="preserve"> sa rozpočtujú príjmy z dividend, ako aj iné príjmy z podnikania, ktoré zahŕňajú najmä osobitný odvod zo zisku po zdanení</w:t>
      </w:r>
      <w:r>
        <w:rPr>
          <w:rFonts w:ascii="Times New Roman" w:eastAsia="Times New Roman" w:hAnsi="Times New Roman" w:cs="Times New Roman"/>
          <w:color w:val="000000"/>
          <w:sz w:val="24"/>
          <w:lang w:eastAsia="sk-SK"/>
        </w:rPr>
        <w:t>,</w:t>
      </w:r>
      <w:r w:rsidRPr="00DD6172">
        <w:t xml:space="preserve"> </w:t>
      </w:r>
      <w:r w:rsidRPr="00DD6172">
        <w:rPr>
          <w:rFonts w:ascii="Times New Roman" w:eastAsia="Times New Roman" w:hAnsi="Times New Roman" w:cs="Times New Roman"/>
          <w:color w:val="000000"/>
          <w:sz w:val="24"/>
          <w:lang w:eastAsia="sk-SK"/>
        </w:rPr>
        <w:t xml:space="preserve">ktorý </w:t>
      </w:r>
      <w:r>
        <w:rPr>
          <w:rFonts w:ascii="Times New Roman" w:eastAsia="Times New Roman" w:hAnsi="Times New Roman" w:cs="Times New Roman"/>
          <w:color w:val="000000"/>
          <w:sz w:val="24"/>
          <w:lang w:eastAsia="sk-SK"/>
        </w:rPr>
        <w:t xml:space="preserve">v roku 2024 </w:t>
      </w:r>
      <w:r w:rsidRPr="00DD6172">
        <w:rPr>
          <w:rFonts w:ascii="Times New Roman" w:eastAsia="Times New Roman" w:hAnsi="Times New Roman" w:cs="Times New Roman"/>
          <w:color w:val="000000"/>
          <w:sz w:val="24"/>
          <w:lang w:eastAsia="sk-SK"/>
        </w:rPr>
        <w:t>odvedú Vodohospodárska výstavba, š. p.</w:t>
      </w:r>
      <w:r>
        <w:rPr>
          <w:rFonts w:ascii="Times New Roman" w:eastAsia="Times New Roman" w:hAnsi="Times New Roman" w:cs="Times New Roman"/>
          <w:color w:val="000000"/>
          <w:sz w:val="24"/>
          <w:lang w:eastAsia="sk-SK"/>
        </w:rPr>
        <w:t xml:space="preserve"> v sume </w:t>
      </w:r>
      <w:r w:rsidRPr="00DD6172">
        <w:rPr>
          <w:rFonts w:ascii="Times New Roman" w:eastAsia="Times New Roman" w:hAnsi="Times New Roman" w:cs="Times New Roman"/>
          <w:color w:val="000000"/>
          <w:sz w:val="24"/>
          <w:lang w:eastAsia="sk-SK"/>
        </w:rPr>
        <w:t>160</w:t>
      </w:r>
      <w:r>
        <w:rPr>
          <w:rFonts w:ascii="Times New Roman" w:eastAsia="Times New Roman" w:hAnsi="Times New Roman" w:cs="Times New Roman"/>
          <w:color w:val="000000"/>
          <w:sz w:val="24"/>
          <w:lang w:eastAsia="sk-SK"/>
        </w:rPr>
        <w:t> mil. eur a </w:t>
      </w:r>
      <w:r w:rsidRPr="00DD6172">
        <w:rPr>
          <w:rFonts w:ascii="Times New Roman" w:eastAsia="Times New Roman" w:hAnsi="Times New Roman" w:cs="Times New Roman"/>
          <w:color w:val="000000"/>
          <w:sz w:val="24"/>
          <w:lang w:eastAsia="sk-SK"/>
        </w:rPr>
        <w:t>Eximbanka SR</w:t>
      </w:r>
      <w:r>
        <w:rPr>
          <w:rFonts w:ascii="Times New Roman" w:eastAsia="Times New Roman" w:hAnsi="Times New Roman" w:cs="Times New Roman"/>
          <w:color w:val="000000"/>
          <w:sz w:val="24"/>
          <w:lang w:eastAsia="sk-SK"/>
        </w:rPr>
        <w:t xml:space="preserve"> v sume 250 tis. eur</w:t>
      </w:r>
      <w:r w:rsidRPr="005E6BD9">
        <w:rPr>
          <w:rFonts w:ascii="Times New Roman" w:eastAsia="Times New Roman" w:hAnsi="Times New Roman" w:cs="Times New Roman"/>
          <w:color w:val="000000"/>
          <w:sz w:val="24"/>
          <w:lang w:eastAsia="sk-SK"/>
        </w:rPr>
        <w:t xml:space="preserve">. Príjmy z vlastníctva predstavujú predovšetkým príjmy z prenajatých pozemkov, budov, strojov a pod. </w:t>
      </w:r>
    </w:p>
    <w:p w:rsidR="007E2761" w:rsidRPr="005E6BD9" w:rsidRDefault="007E2761" w:rsidP="007E2761">
      <w:pPr>
        <w:spacing w:after="5" w:line="269" w:lineRule="auto"/>
        <w:ind w:left="55" w:right="446" w:hanging="10"/>
        <w:jc w:val="both"/>
        <w:rPr>
          <w:rFonts w:ascii="Times New Roman" w:eastAsia="Times New Roman" w:hAnsi="Times New Roman" w:cs="Times New Roman"/>
          <w:color w:val="000000"/>
          <w:sz w:val="24"/>
          <w:lang w:eastAsia="sk-SK"/>
        </w:rPr>
      </w:pPr>
      <w:r w:rsidRPr="00D8441B">
        <w:rPr>
          <w:rFonts w:ascii="Times New Roman" w:eastAsia="Times New Roman" w:hAnsi="Times New Roman" w:cs="Times New Roman"/>
          <w:i/>
          <w:color w:val="000000"/>
          <w:sz w:val="24"/>
          <w:lang w:eastAsia="sk-SK"/>
        </w:rPr>
        <w:lastRenderedPageBreak/>
        <w:t>Príjmy z dividend</w:t>
      </w:r>
      <w:r w:rsidRPr="00D8441B">
        <w:rPr>
          <w:rFonts w:ascii="Times New Roman" w:eastAsia="Times New Roman" w:hAnsi="Times New Roman" w:cs="Times New Roman"/>
          <w:color w:val="000000"/>
          <w:sz w:val="24"/>
          <w:lang w:eastAsia="sk-SK"/>
        </w:rPr>
        <w:t xml:space="preserve"> tvoria najpodstatnejšiu časť týchto príjmov. Objem dividend od spoločností, v ktorých vlastnícky podiel štátu je zastúpený príslušným ministerstvom, sa v roku 2024 navrhuje vo výške 311 mil. eur, čo je v porovnaní so schváleným rozpočtom na rok 2023 menej o 78,1 mil. eur. Tento výrazný medziročný pokles príjmov je spôsobený hlavne znížením príjmov z dividend od spoločností Stredoslovenská energetika Holding, a. s.</w:t>
      </w:r>
      <w:r>
        <w:rPr>
          <w:rFonts w:ascii="Times New Roman" w:eastAsia="Times New Roman" w:hAnsi="Times New Roman" w:cs="Times New Roman"/>
          <w:color w:val="000000"/>
          <w:sz w:val="24"/>
          <w:lang w:eastAsia="sk-SK"/>
        </w:rPr>
        <w:t xml:space="preserve"> a </w:t>
      </w:r>
      <w:r w:rsidRPr="00D8441B">
        <w:rPr>
          <w:rFonts w:ascii="Times New Roman" w:eastAsia="Times New Roman" w:hAnsi="Times New Roman" w:cs="Times New Roman"/>
          <w:color w:val="000000"/>
          <w:sz w:val="24"/>
          <w:lang w:eastAsia="sk-SK"/>
        </w:rPr>
        <w:t>Slovenská elektrizačná prenosová s</w:t>
      </w:r>
      <w:r>
        <w:rPr>
          <w:rFonts w:ascii="Times New Roman" w:eastAsia="Times New Roman" w:hAnsi="Times New Roman" w:cs="Times New Roman"/>
          <w:color w:val="000000"/>
          <w:sz w:val="24"/>
          <w:lang w:eastAsia="sk-SK"/>
        </w:rPr>
        <w:t>ústava, a. s.</w:t>
      </w:r>
      <w:r w:rsidRPr="00D8441B">
        <w:rPr>
          <w:rFonts w:ascii="Times New Roman" w:eastAsia="Times New Roman" w:hAnsi="Times New Roman" w:cs="Times New Roman"/>
          <w:color w:val="000000"/>
          <w:sz w:val="24"/>
          <w:lang w:eastAsia="sk-SK"/>
        </w:rPr>
        <w:t xml:space="preserve"> Naopak vyšš</w:t>
      </w:r>
      <w:r>
        <w:rPr>
          <w:rFonts w:ascii="Times New Roman" w:eastAsia="Times New Roman" w:hAnsi="Times New Roman" w:cs="Times New Roman"/>
          <w:color w:val="000000"/>
          <w:sz w:val="24"/>
          <w:lang w:eastAsia="sk-SK"/>
        </w:rPr>
        <w:t>ie príjmy z </w:t>
      </w:r>
      <w:r w:rsidRPr="00D8441B">
        <w:rPr>
          <w:rFonts w:ascii="Times New Roman" w:eastAsia="Times New Roman" w:hAnsi="Times New Roman" w:cs="Times New Roman"/>
          <w:color w:val="000000"/>
          <w:sz w:val="24"/>
          <w:lang w:eastAsia="sk-SK"/>
        </w:rPr>
        <w:t xml:space="preserve">dividend pri medziročnom porovnaní sa očakávajú najmä od spoločností Tipos, a. s., Slovenský plynárenský priemysel, a. s. a Západoslovenská energetika, a. s. (aj po zohľadnení skutočnosti, že od roku 2024 sa dividendy skupiny Východoslovenská energetika Holding, a. s. budú vyplácať prostredníctvom spoločnosti Západoslovenská energetika, a. s. </w:t>
      </w:r>
      <w:r w:rsidRPr="009A0820">
        <w:rPr>
          <w:rFonts w:ascii="Times New Roman" w:eastAsia="Times New Roman" w:hAnsi="Times New Roman" w:cs="Times New Roman"/>
          <w:color w:val="000000"/>
          <w:sz w:val="24"/>
          <w:lang w:eastAsia="sk-SK"/>
        </w:rPr>
        <w:t>z dôvodu pripravovanej reorg</w:t>
      </w:r>
      <w:r>
        <w:rPr>
          <w:rFonts w:ascii="Times New Roman" w:eastAsia="Times New Roman" w:hAnsi="Times New Roman" w:cs="Times New Roman"/>
          <w:color w:val="000000"/>
          <w:sz w:val="24"/>
          <w:lang w:eastAsia="sk-SK"/>
        </w:rPr>
        <w:t>anizácie dvoch skupín podnikov, s</w:t>
      </w:r>
      <w:r w:rsidRPr="009A0820">
        <w:rPr>
          <w:rFonts w:ascii="Times New Roman" w:eastAsia="Times New Roman" w:hAnsi="Times New Roman" w:cs="Times New Roman"/>
          <w:color w:val="000000"/>
          <w:sz w:val="24"/>
          <w:lang w:eastAsia="sk-SK"/>
        </w:rPr>
        <w:t>kupiny Západoslovenská energetika, a. s. a Východoslovenská energetika Holding, a. s.</w:t>
      </w:r>
      <w:r>
        <w:rPr>
          <w:rFonts w:ascii="Times New Roman" w:eastAsia="Times New Roman" w:hAnsi="Times New Roman" w:cs="Times New Roman"/>
          <w:color w:val="000000"/>
          <w:sz w:val="24"/>
          <w:lang w:eastAsia="sk-SK"/>
        </w:rPr>
        <w:t>,</w:t>
      </w:r>
      <w:r w:rsidRPr="009A0820">
        <w:rPr>
          <w:rFonts w:ascii="Times New Roman" w:eastAsia="Times New Roman" w:hAnsi="Times New Roman" w:cs="Times New Roman"/>
          <w:color w:val="000000"/>
          <w:sz w:val="24"/>
          <w:lang w:eastAsia="sk-SK"/>
        </w:rPr>
        <w:t xml:space="preserve"> </w:t>
      </w:r>
      <w:proofErr w:type="spellStart"/>
      <w:r w:rsidRPr="009A0820">
        <w:rPr>
          <w:rFonts w:ascii="Times New Roman" w:eastAsia="Times New Roman" w:hAnsi="Times New Roman" w:cs="Times New Roman"/>
          <w:color w:val="000000"/>
          <w:sz w:val="24"/>
          <w:lang w:eastAsia="sk-SK"/>
        </w:rPr>
        <w:t>spoluvlastnených</w:t>
      </w:r>
      <w:proofErr w:type="spellEnd"/>
      <w:r w:rsidRPr="009A0820">
        <w:rPr>
          <w:rFonts w:ascii="Times New Roman" w:eastAsia="Times New Roman" w:hAnsi="Times New Roman" w:cs="Times New Roman"/>
          <w:color w:val="000000"/>
          <w:sz w:val="24"/>
          <w:lang w:eastAsia="sk-SK"/>
        </w:rPr>
        <w:t xml:space="preserve"> rovnakým za</w:t>
      </w:r>
      <w:r>
        <w:rPr>
          <w:rFonts w:ascii="Times New Roman" w:eastAsia="Times New Roman" w:hAnsi="Times New Roman" w:cs="Times New Roman"/>
          <w:color w:val="000000"/>
          <w:sz w:val="24"/>
          <w:lang w:eastAsia="sk-SK"/>
        </w:rPr>
        <w:t>hraničným investorom do jednej s</w:t>
      </w:r>
      <w:r w:rsidRPr="009A0820">
        <w:rPr>
          <w:rFonts w:ascii="Times New Roman" w:eastAsia="Times New Roman" w:hAnsi="Times New Roman" w:cs="Times New Roman"/>
          <w:color w:val="000000"/>
          <w:sz w:val="24"/>
          <w:lang w:eastAsia="sk-SK"/>
        </w:rPr>
        <w:t xml:space="preserve">kupiny Západoslovenská energetika, a. s. pri zachovaní súčasných vlastníckych </w:t>
      </w:r>
      <w:r>
        <w:rPr>
          <w:rFonts w:ascii="Times New Roman" w:eastAsia="Times New Roman" w:hAnsi="Times New Roman" w:cs="Times New Roman"/>
          <w:color w:val="000000"/>
          <w:sz w:val="24"/>
          <w:lang w:eastAsia="sk-SK"/>
        </w:rPr>
        <w:t>podielov súkromného investora a </w:t>
      </w:r>
      <w:r w:rsidRPr="009A0820">
        <w:rPr>
          <w:rFonts w:ascii="Times New Roman" w:eastAsia="Times New Roman" w:hAnsi="Times New Roman" w:cs="Times New Roman"/>
          <w:color w:val="000000"/>
          <w:sz w:val="24"/>
          <w:lang w:eastAsia="sk-SK"/>
        </w:rPr>
        <w:t>Slovenskej republiky</w:t>
      </w:r>
      <w:r w:rsidR="00801FF2">
        <w:rPr>
          <w:rFonts w:ascii="Times New Roman" w:eastAsia="Times New Roman" w:hAnsi="Times New Roman" w:cs="Times New Roman"/>
          <w:color w:val="000000"/>
          <w:sz w:val="24"/>
          <w:lang w:eastAsia="sk-SK"/>
        </w:rPr>
        <w:t>)</w:t>
      </w:r>
      <w:r>
        <w:rPr>
          <w:rFonts w:ascii="Times New Roman" w:eastAsia="Times New Roman" w:hAnsi="Times New Roman" w:cs="Times New Roman"/>
          <w:color w:val="000000"/>
          <w:sz w:val="24"/>
          <w:lang w:eastAsia="sk-SK"/>
        </w:rPr>
        <w:t>.</w:t>
      </w: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B94B77" w:rsidRDefault="00B94B77"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Default="007E2761" w:rsidP="007E2761">
      <w:pPr>
        <w:spacing w:after="0"/>
        <w:ind w:left="60"/>
        <w:rPr>
          <w:rFonts w:ascii="Times New Roman" w:eastAsia="Times New Roman" w:hAnsi="Times New Roman" w:cs="Times New Roman"/>
          <w:color w:val="000000"/>
          <w:sz w:val="24"/>
          <w:lang w:eastAsia="sk-SK"/>
        </w:rPr>
      </w:pPr>
    </w:p>
    <w:p w:rsidR="007E2761" w:rsidRPr="005E6BD9" w:rsidRDefault="007E2761" w:rsidP="00AB0127">
      <w:pPr>
        <w:spacing w:after="0"/>
        <w:rPr>
          <w:rFonts w:ascii="Times New Roman" w:eastAsia="Times New Roman" w:hAnsi="Times New Roman" w:cs="Times New Roman"/>
          <w:color w:val="000000"/>
          <w:sz w:val="24"/>
          <w:lang w:eastAsia="sk-SK"/>
        </w:rPr>
      </w:pPr>
    </w:p>
    <w:p w:rsidR="007E2761" w:rsidRPr="005E6BD9" w:rsidRDefault="007E2761" w:rsidP="007E2761">
      <w:pPr>
        <w:spacing w:after="0" w:line="265" w:lineRule="auto"/>
        <w:ind w:left="55" w:hanging="10"/>
        <w:rPr>
          <w:rFonts w:ascii="Times New Roman" w:eastAsia="Times New Roman" w:hAnsi="Times New Roman" w:cs="Times New Roman"/>
          <w:color w:val="000000"/>
          <w:sz w:val="24"/>
          <w:lang w:eastAsia="sk-SK"/>
        </w:rPr>
      </w:pPr>
      <w:bookmarkStart w:id="130" w:name="_Toc123813902"/>
      <w:bookmarkStart w:id="131" w:name="_Toc147322658"/>
      <w:r w:rsidRPr="005E6BD9">
        <w:rPr>
          <w:rFonts w:ascii="Times New Roman" w:eastAsia="Times New Roman" w:hAnsi="Times New Roman" w:cs="Times New Roman"/>
          <w:b/>
          <w:color w:val="5B9BD5"/>
          <w:sz w:val="20"/>
          <w:lang w:eastAsia="sk-SK"/>
        </w:rPr>
        <w:lastRenderedPageBreak/>
        <w:t xml:space="preserve">Tabuľka </w:t>
      </w:r>
      <w:r w:rsidRPr="0073210B">
        <w:rPr>
          <w:rFonts w:ascii="Times New Roman" w:hAnsi="Times New Roman" w:cs="Times New Roman"/>
          <w:b/>
          <w:i/>
          <w:color w:val="5B9BD5" w:themeColor="accent1"/>
          <w:sz w:val="20"/>
          <w:szCs w:val="20"/>
        </w:rPr>
        <w:fldChar w:fldCharType="begin"/>
      </w:r>
      <w:r w:rsidRPr="0073210B">
        <w:rPr>
          <w:rFonts w:ascii="Times New Roman" w:hAnsi="Times New Roman" w:cs="Times New Roman"/>
          <w:b/>
          <w:color w:val="5B9BD5" w:themeColor="accent1"/>
          <w:sz w:val="20"/>
          <w:szCs w:val="20"/>
        </w:rPr>
        <w:instrText xml:space="preserve"> SEQ Tabuľka \* ARABIC </w:instrText>
      </w:r>
      <w:r w:rsidRPr="0073210B">
        <w:rPr>
          <w:rFonts w:ascii="Times New Roman" w:hAnsi="Times New Roman" w:cs="Times New Roman"/>
          <w:b/>
          <w:i/>
          <w:color w:val="5B9BD5" w:themeColor="accent1"/>
          <w:sz w:val="20"/>
          <w:szCs w:val="20"/>
        </w:rPr>
        <w:fldChar w:fldCharType="separate"/>
      </w:r>
      <w:r w:rsidR="003F6961">
        <w:rPr>
          <w:rFonts w:ascii="Times New Roman" w:hAnsi="Times New Roman" w:cs="Times New Roman"/>
          <w:b/>
          <w:noProof/>
          <w:color w:val="5B9BD5" w:themeColor="accent1"/>
          <w:sz w:val="20"/>
          <w:szCs w:val="20"/>
        </w:rPr>
        <w:t>35</w:t>
      </w:r>
      <w:r w:rsidRPr="0073210B">
        <w:rPr>
          <w:rFonts w:ascii="Times New Roman" w:hAnsi="Times New Roman" w:cs="Times New Roman"/>
          <w:b/>
          <w:i/>
          <w:color w:val="5B9BD5" w:themeColor="accent1"/>
          <w:sz w:val="20"/>
          <w:szCs w:val="20"/>
        </w:rPr>
        <w:fldChar w:fldCharType="end"/>
      </w:r>
      <w:r w:rsidRPr="005E6BD9">
        <w:rPr>
          <w:rFonts w:ascii="Times New Roman" w:eastAsia="Times New Roman" w:hAnsi="Times New Roman" w:cs="Times New Roman"/>
          <w:b/>
          <w:color w:val="5B9BD5"/>
          <w:sz w:val="20"/>
          <w:lang w:eastAsia="sk-SK"/>
        </w:rPr>
        <w:t xml:space="preserve"> - Príjmy štátneho rozpočtu z dividend</w:t>
      </w:r>
      <w:bookmarkEnd w:id="130"/>
      <w:bookmarkEnd w:id="131"/>
      <w:r w:rsidRPr="005E6BD9">
        <w:rPr>
          <w:rFonts w:ascii="Times New Roman" w:eastAsia="Times New Roman" w:hAnsi="Times New Roman" w:cs="Times New Roman"/>
          <w:b/>
          <w:color w:val="5B9BD5"/>
          <w:sz w:val="20"/>
          <w:lang w:eastAsia="sk-SK"/>
        </w:rPr>
        <w:t xml:space="preserve"> </w:t>
      </w:r>
    </w:p>
    <w:tbl>
      <w:tblPr>
        <w:tblStyle w:val="TableGrid1"/>
        <w:tblW w:w="9088" w:type="dxa"/>
        <w:tblInd w:w="46" w:type="dxa"/>
        <w:tblCellMar>
          <w:top w:w="3" w:type="dxa"/>
          <w:right w:w="65" w:type="dxa"/>
        </w:tblCellMar>
        <w:tblLook w:val="04A0" w:firstRow="1" w:lastRow="0" w:firstColumn="1" w:lastColumn="0" w:noHBand="0" w:noVBand="1"/>
      </w:tblPr>
      <w:tblGrid>
        <w:gridCol w:w="3389"/>
        <w:gridCol w:w="888"/>
        <w:gridCol w:w="826"/>
        <w:gridCol w:w="744"/>
        <w:gridCol w:w="770"/>
        <w:gridCol w:w="850"/>
        <w:gridCol w:w="851"/>
        <w:gridCol w:w="770"/>
      </w:tblGrid>
      <w:tr w:rsidR="007E2761" w:rsidRPr="007A29CC" w:rsidTr="00C61B05">
        <w:trPr>
          <w:trHeight w:val="300"/>
        </w:trPr>
        <w:tc>
          <w:tcPr>
            <w:tcW w:w="3389" w:type="dxa"/>
            <w:tcBorders>
              <w:top w:val="single" w:sz="4" w:space="0" w:color="000000"/>
              <w:left w:val="nil"/>
              <w:bottom w:val="single" w:sz="4" w:space="0" w:color="000000"/>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b/>
                <w:color w:val="000000"/>
                <w:sz w:val="12"/>
                <w:szCs w:val="12"/>
              </w:rPr>
              <w:t xml:space="preserve"> v tis. eur </w:t>
            </w:r>
          </w:p>
        </w:tc>
        <w:tc>
          <w:tcPr>
            <w:tcW w:w="888" w:type="dxa"/>
            <w:tcBorders>
              <w:top w:val="single" w:sz="4" w:space="0" w:color="000000"/>
              <w:left w:val="nil"/>
              <w:bottom w:val="single" w:sz="4" w:space="0" w:color="000000"/>
              <w:right w:val="nil"/>
            </w:tcBorders>
          </w:tcPr>
          <w:p w:rsidR="007E2761" w:rsidRPr="007A29CC" w:rsidRDefault="007E2761" w:rsidP="00C61B05">
            <w:pPr>
              <w:ind w:left="50"/>
              <w:jc w:val="right"/>
              <w:rPr>
                <w:rFonts w:ascii="Times New Roman" w:hAnsi="Times New Roman" w:cs="Times New Roman"/>
                <w:color w:val="000000"/>
                <w:sz w:val="12"/>
                <w:szCs w:val="12"/>
              </w:rPr>
            </w:pPr>
            <w:r w:rsidRPr="007A29CC">
              <w:rPr>
                <w:rFonts w:ascii="Times New Roman" w:hAnsi="Times New Roman" w:cs="Times New Roman"/>
                <w:b/>
                <w:color w:val="000000"/>
                <w:sz w:val="12"/>
                <w:szCs w:val="12"/>
              </w:rPr>
              <w:t>2021 S</w:t>
            </w:r>
          </w:p>
        </w:tc>
        <w:tc>
          <w:tcPr>
            <w:tcW w:w="826" w:type="dxa"/>
            <w:tcBorders>
              <w:top w:val="single" w:sz="4" w:space="0" w:color="000000"/>
              <w:left w:val="nil"/>
              <w:bottom w:val="single" w:sz="4" w:space="0" w:color="000000"/>
              <w:right w:val="nil"/>
            </w:tcBorders>
          </w:tcPr>
          <w:p w:rsidR="007E2761" w:rsidRPr="007A29CC" w:rsidRDefault="007E2761" w:rsidP="00C61B05">
            <w:pPr>
              <w:ind w:left="7"/>
              <w:jc w:val="right"/>
              <w:rPr>
                <w:rFonts w:ascii="Times New Roman" w:hAnsi="Times New Roman" w:cs="Times New Roman"/>
                <w:color w:val="000000"/>
                <w:sz w:val="12"/>
                <w:szCs w:val="12"/>
              </w:rPr>
            </w:pPr>
            <w:r w:rsidRPr="007A29CC">
              <w:rPr>
                <w:rFonts w:ascii="Times New Roman" w:hAnsi="Times New Roman" w:cs="Times New Roman"/>
                <w:b/>
                <w:color w:val="000000"/>
                <w:sz w:val="12"/>
                <w:szCs w:val="12"/>
              </w:rPr>
              <w:t>2022 S</w:t>
            </w:r>
          </w:p>
        </w:tc>
        <w:tc>
          <w:tcPr>
            <w:tcW w:w="744" w:type="dxa"/>
            <w:tcBorders>
              <w:top w:val="single" w:sz="4" w:space="0" w:color="000000"/>
              <w:left w:val="nil"/>
              <w:bottom w:val="single" w:sz="4" w:space="0" w:color="000000"/>
              <w:right w:val="nil"/>
            </w:tcBorders>
          </w:tcPr>
          <w:p w:rsidR="007E2761" w:rsidRPr="007A29CC" w:rsidRDefault="007E2761" w:rsidP="00C61B05">
            <w:pPr>
              <w:jc w:val="right"/>
              <w:rPr>
                <w:rFonts w:ascii="Times New Roman" w:hAnsi="Times New Roman" w:cs="Times New Roman"/>
                <w:color w:val="000000"/>
                <w:sz w:val="12"/>
                <w:szCs w:val="12"/>
              </w:rPr>
            </w:pPr>
            <w:r w:rsidRPr="007A29CC">
              <w:rPr>
                <w:rFonts w:ascii="Times New Roman" w:hAnsi="Times New Roman" w:cs="Times New Roman"/>
                <w:b/>
                <w:color w:val="000000"/>
                <w:sz w:val="12"/>
                <w:szCs w:val="12"/>
              </w:rPr>
              <w:t>2023 R</w:t>
            </w:r>
          </w:p>
        </w:tc>
        <w:tc>
          <w:tcPr>
            <w:tcW w:w="770" w:type="dxa"/>
            <w:tcBorders>
              <w:top w:val="single" w:sz="4" w:space="0" w:color="000000"/>
              <w:left w:val="nil"/>
              <w:bottom w:val="single" w:sz="4" w:space="0" w:color="000000"/>
              <w:right w:val="nil"/>
            </w:tcBorders>
          </w:tcPr>
          <w:p w:rsidR="007E2761" w:rsidRPr="007A29CC" w:rsidRDefault="007E2761" w:rsidP="00C61B05">
            <w:pPr>
              <w:jc w:val="right"/>
              <w:rPr>
                <w:rFonts w:ascii="Times New Roman" w:hAnsi="Times New Roman" w:cs="Times New Roman"/>
                <w:color w:val="000000"/>
                <w:sz w:val="12"/>
                <w:szCs w:val="12"/>
              </w:rPr>
            </w:pPr>
            <w:r w:rsidRPr="007A29CC">
              <w:rPr>
                <w:rFonts w:ascii="Times New Roman" w:hAnsi="Times New Roman" w:cs="Times New Roman"/>
                <w:b/>
                <w:color w:val="000000"/>
                <w:sz w:val="12"/>
                <w:szCs w:val="12"/>
              </w:rPr>
              <w:t>2023 OS</w:t>
            </w:r>
          </w:p>
        </w:tc>
        <w:tc>
          <w:tcPr>
            <w:tcW w:w="850" w:type="dxa"/>
            <w:tcBorders>
              <w:top w:val="single" w:sz="4" w:space="0" w:color="000000"/>
              <w:left w:val="nil"/>
              <w:bottom w:val="single" w:sz="4" w:space="0" w:color="000000"/>
              <w:right w:val="nil"/>
            </w:tcBorders>
          </w:tcPr>
          <w:p w:rsidR="007E2761" w:rsidRPr="007A29CC" w:rsidRDefault="007E2761" w:rsidP="00C61B05">
            <w:pPr>
              <w:jc w:val="right"/>
              <w:rPr>
                <w:rFonts w:ascii="Times New Roman" w:hAnsi="Times New Roman" w:cs="Times New Roman"/>
                <w:color w:val="000000"/>
                <w:sz w:val="12"/>
                <w:szCs w:val="12"/>
              </w:rPr>
            </w:pPr>
            <w:r w:rsidRPr="007A29CC">
              <w:rPr>
                <w:rFonts w:ascii="Times New Roman" w:hAnsi="Times New Roman" w:cs="Times New Roman"/>
                <w:b/>
                <w:color w:val="000000"/>
                <w:sz w:val="12"/>
                <w:szCs w:val="12"/>
              </w:rPr>
              <w:t>2024 N</w:t>
            </w:r>
          </w:p>
        </w:tc>
        <w:tc>
          <w:tcPr>
            <w:tcW w:w="851" w:type="dxa"/>
            <w:tcBorders>
              <w:top w:val="single" w:sz="4" w:space="0" w:color="000000"/>
              <w:left w:val="nil"/>
              <w:bottom w:val="single" w:sz="4" w:space="0" w:color="000000"/>
              <w:right w:val="nil"/>
            </w:tcBorders>
          </w:tcPr>
          <w:p w:rsidR="007E2761" w:rsidRPr="007A29CC" w:rsidRDefault="007E2761" w:rsidP="00C61B05">
            <w:pPr>
              <w:jc w:val="right"/>
              <w:rPr>
                <w:rFonts w:ascii="Times New Roman" w:hAnsi="Times New Roman" w:cs="Times New Roman"/>
                <w:color w:val="000000"/>
                <w:sz w:val="12"/>
                <w:szCs w:val="12"/>
              </w:rPr>
            </w:pPr>
            <w:r w:rsidRPr="007A29CC">
              <w:rPr>
                <w:rFonts w:ascii="Times New Roman" w:hAnsi="Times New Roman" w:cs="Times New Roman"/>
                <w:b/>
                <w:color w:val="000000"/>
                <w:sz w:val="12"/>
                <w:szCs w:val="12"/>
              </w:rPr>
              <w:t>2025 N</w:t>
            </w:r>
          </w:p>
        </w:tc>
        <w:tc>
          <w:tcPr>
            <w:tcW w:w="770" w:type="dxa"/>
            <w:tcBorders>
              <w:top w:val="single" w:sz="4" w:space="0" w:color="000000"/>
              <w:left w:val="nil"/>
              <w:bottom w:val="single" w:sz="4" w:space="0" w:color="000000"/>
              <w:right w:val="nil"/>
            </w:tcBorders>
          </w:tcPr>
          <w:p w:rsidR="007E2761" w:rsidRPr="007A29CC" w:rsidRDefault="007E2761" w:rsidP="00C61B05">
            <w:pPr>
              <w:jc w:val="right"/>
              <w:rPr>
                <w:rFonts w:ascii="Times New Roman" w:hAnsi="Times New Roman" w:cs="Times New Roman"/>
                <w:color w:val="000000"/>
                <w:sz w:val="12"/>
                <w:szCs w:val="12"/>
              </w:rPr>
            </w:pPr>
            <w:r w:rsidRPr="007A29CC">
              <w:rPr>
                <w:rFonts w:ascii="Times New Roman" w:hAnsi="Times New Roman" w:cs="Times New Roman"/>
                <w:b/>
                <w:color w:val="000000"/>
                <w:sz w:val="12"/>
                <w:szCs w:val="12"/>
              </w:rPr>
              <w:t>2026 N</w:t>
            </w:r>
          </w:p>
        </w:tc>
      </w:tr>
      <w:tr w:rsidR="007E2761" w:rsidRPr="007A29CC" w:rsidTr="00C61B05">
        <w:trPr>
          <w:trHeight w:val="231"/>
        </w:trPr>
        <w:tc>
          <w:tcPr>
            <w:tcW w:w="3389" w:type="dxa"/>
            <w:tcBorders>
              <w:top w:val="single" w:sz="4" w:space="0" w:color="000000"/>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b/>
                <w:color w:val="000000"/>
                <w:sz w:val="12"/>
                <w:szCs w:val="12"/>
              </w:rPr>
              <w:t xml:space="preserve">Príjmy z podnikania - dividendy </w:t>
            </w:r>
          </w:p>
        </w:tc>
        <w:tc>
          <w:tcPr>
            <w:tcW w:w="888" w:type="dxa"/>
            <w:tcBorders>
              <w:top w:val="single" w:sz="4" w:space="0" w:color="000000"/>
              <w:left w:val="nil"/>
              <w:bottom w:val="nil"/>
              <w:right w:val="nil"/>
            </w:tcBorders>
          </w:tcPr>
          <w:p w:rsidR="007E2761" w:rsidRPr="007A29CC" w:rsidRDefault="007E2761" w:rsidP="00C61B05">
            <w:pPr>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480 105</w:t>
            </w:r>
          </w:p>
        </w:tc>
        <w:tc>
          <w:tcPr>
            <w:tcW w:w="826" w:type="dxa"/>
            <w:tcBorders>
              <w:top w:val="single" w:sz="4" w:space="0" w:color="000000"/>
              <w:left w:val="nil"/>
              <w:bottom w:val="nil"/>
              <w:right w:val="nil"/>
            </w:tcBorders>
          </w:tcPr>
          <w:p w:rsidR="007E2761" w:rsidRPr="007A29CC" w:rsidRDefault="007E2761" w:rsidP="00C61B05">
            <w:pPr>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160 534</w:t>
            </w:r>
          </w:p>
        </w:tc>
        <w:tc>
          <w:tcPr>
            <w:tcW w:w="744" w:type="dxa"/>
            <w:tcBorders>
              <w:top w:val="single" w:sz="4" w:space="0" w:color="000000"/>
              <w:left w:val="nil"/>
              <w:bottom w:val="nil"/>
              <w:right w:val="nil"/>
            </w:tcBorders>
          </w:tcPr>
          <w:p w:rsidR="007E2761" w:rsidRPr="007A29CC" w:rsidRDefault="007E2761" w:rsidP="00C61B05">
            <w:pPr>
              <w:ind w:left="19"/>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388 993</w:t>
            </w:r>
          </w:p>
        </w:tc>
        <w:tc>
          <w:tcPr>
            <w:tcW w:w="770" w:type="dxa"/>
            <w:tcBorders>
              <w:top w:val="single" w:sz="4" w:space="0" w:color="000000"/>
              <w:left w:val="nil"/>
              <w:bottom w:val="nil"/>
              <w:right w:val="nil"/>
            </w:tcBorders>
          </w:tcPr>
          <w:p w:rsidR="007E2761" w:rsidRPr="007A29CC" w:rsidRDefault="007E2761" w:rsidP="00C61B05">
            <w:pPr>
              <w:ind w:left="118"/>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442 374</w:t>
            </w:r>
          </w:p>
        </w:tc>
        <w:tc>
          <w:tcPr>
            <w:tcW w:w="850" w:type="dxa"/>
            <w:tcBorders>
              <w:top w:val="nil"/>
              <w:left w:val="nil"/>
              <w:bottom w:val="nil"/>
              <w:right w:val="nil"/>
            </w:tcBorders>
          </w:tcPr>
          <w:p w:rsidR="007E2761" w:rsidRPr="007A29CC" w:rsidRDefault="007E2761" w:rsidP="00C61B05">
            <w:pPr>
              <w:ind w:left="120"/>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310 877</w:t>
            </w:r>
          </w:p>
        </w:tc>
        <w:tc>
          <w:tcPr>
            <w:tcW w:w="851" w:type="dxa"/>
            <w:tcBorders>
              <w:top w:val="nil"/>
              <w:left w:val="nil"/>
              <w:bottom w:val="nil"/>
              <w:right w:val="nil"/>
            </w:tcBorders>
          </w:tcPr>
          <w:p w:rsidR="007E2761" w:rsidRPr="007A29CC" w:rsidRDefault="007E2761" w:rsidP="00C61B05">
            <w:pPr>
              <w:ind w:left="121"/>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274 221</w:t>
            </w:r>
          </w:p>
        </w:tc>
        <w:tc>
          <w:tcPr>
            <w:tcW w:w="770" w:type="dxa"/>
            <w:tcBorders>
              <w:top w:val="nil"/>
              <w:left w:val="nil"/>
              <w:bottom w:val="nil"/>
              <w:right w:val="nil"/>
            </w:tcBorders>
          </w:tcPr>
          <w:p w:rsidR="007E2761" w:rsidRPr="007A29CC" w:rsidRDefault="007E2761" w:rsidP="00C61B05">
            <w:pPr>
              <w:ind w:left="120"/>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242 895</w:t>
            </w:r>
          </w:p>
        </w:tc>
      </w:tr>
      <w:tr w:rsidR="007E2761" w:rsidRPr="007A29CC" w:rsidTr="007E2761">
        <w:trPr>
          <w:trHeight w:val="275"/>
        </w:trPr>
        <w:tc>
          <w:tcPr>
            <w:tcW w:w="3389" w:type="dxa"/>
            <w:tcBorders>
              <w:top w:val="nil"/>
              <w:left w:val="nil"/>
              <w:right w:val="nil"/>
            </w:tcBorders>
          </w:tcPr>
          <w:p w:rsidR="007E2761" w:rsidRPr="007A29CC" w:rsidRDefault="007E2761" w:rsidP="00C61B05">
            <w:pPr>
              <w:ind w:left="122"/>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 xml:space="preserve">     riadne dividendy </w:t>
            </w:r>
          </w:p>
        </w:tc>
        <w:tc>
          <w:tcPr>
            <w:tcW w:w="888" w:type="dxa"/>
            <w:tcBorders>
              <w:top w:val="nil"/>
              <w:left w:val="nil"/>
              <w:right w:val="nil"/>
            </w:tcBorders>
          </w:tcPr>
          <w:p w:rsidR="007E2761" w:rsidRPr="007A29CC" w:rsidRDefault="007E2761" w:rsidP="00C61B05">
            <w:pPr>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417 124</w:t>
            </w:r>
          </w:p>
        </w:tc>
        <w:tc>
          <w:tcPr>
            <w:tcW w:w="826" w:type="dxa"/>
            <w:tcBorders>
              <w:top w:val="nil"/>
              <w:left w:val="nil"/>
              <w:right w:val="nil"/>
            </w:tcBorders>
          </w:tcPr>
          <w:p w:rsidR="007E2761" w:rsidRPr="007A29CC" w:rsidRDefault="007E2761" w:rsidP="00C61B05">
            <w:pPr>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149 695</w:t>
            </w:r>
          </w:p>
        </w:tc>
        <w:tc>
          <w:tcPr>
            <w:tcW w:w="744" w:type="dxa"/>
            <w:tcBorders>
              <w:top w:val="nil"/>
              <w:left w:val="nil"/>
              <w:right w:val="nil"/>
            </w:tcBorders>
          </w:tcPr>
          <w:p w:rsidR="007E2761" w:rsidRPr="007A29CC" w:rsidRDefault="007E2761" w:rsidP="00C61B05">
            <w:pPr>
              <w:ind w:left="19"/>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306 617</w:t>
            </w:r>
          </w:p>
        </w:tc>
        <w:tc>
          <w:tcPr>
            <w:tcW w:w="770" w:type="dxa"/>
            <w:tcBorders>
              <w:top w:val="nil"/>
              <w:left w:val="nil"/>
              <w:right w:val="nil"/>
            </w:tcBorders>
          </w:tcPr>
          <w:p w:rsidR="007E2761" w:rsidRPr="007A29CC" w:rsidRDefault="007E2761" w:rsidP="00C61B05">
            <w:pPr>
              <w:ind w:left="118"/>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195 235</w:t>
            </w:r>
          </w:p>
        </w:tc>
        <w:tc>
          <w:tcPr>
            <w:tcW w:w="850" w:type="dxa"/>
            <w:tcBorders>
              <w:top w:val="nil"/>
              <w:left w:val="nil"/>
              <w:right w:val="nil"/>
            </w:tcBorders>
          </w:tcPr>
          <w:p w:rsidR="007E2761" w:rsidRPr="007A29CC" w:rsidRDefault="007E2761" w:rsidP="00C61B05">
            <w:pPr>
              <w:ind w:left="19"/>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306 577</w:t>
            </w:r>
          </w:p>
        </w:tc>
        <w:tc>
          <w:tcPr>
            <w:tcW w:w="851" w:type="dxa"/>
            <w:tcBorders>
              <w:top w:val="nil"/>
              <w:left w:val="nil"/>
              <w:right w:val="nil"/>
            </w:tcBorders>
          </w:tcPr>
          <w:p w:rsidR="007E2761" w:rsidRPr="007A29CC" w:rsidRDefault="007E2761" w:rsidP="00C61B05">
            <w:pPr>
              <w:ind w:left="19"/>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273 259</w:t>
            </w:r>
          </w:p>
        </w:tc>
        <w:tc>
          <w:tcPr>
            <w:tcW w:w="770" w:type="dxa"/>
            <w:tcBorders>
              <w:top w:val="nil"/>
              <w:left w:val="nil"/>
              <w:right w:val="nil"/>
            </w:tcBorders>
          </w:tcPr>
          <w:p w:rsidR="007E2761" w:rsidRPr="007A29CC" w:rsidRDefault="007E2761" w:rsidP="00C61B05">
            <w:pPr>
              <w:ind w:left="19"/>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242 885</w:t>
            </w:r>
          </w:p>
        </w:tc>
      </w:tr>
      <w:tr w:rsidR="007E2761" w:rsidRPr="007A29CC" w:rsidTr="00C61B05">
        <w:trPr>
          <w:trHeight w:val="288"/>
        </w:trPr>
        <w:tc>
          <w:tcPr>
            <w:tcW w:w="3389" w:type="dxa"/>
            <w:tcBorders>
              <w:top w:val="nil"/>
              <w:left w:val="nil"/>
              <w:right w:val="nil"/>
            </w:tcBorders>
          </w:tcPr>
          <w:p w:rsidR="007E2761" w:rsidRPr="007A29CC" w:rsidRDefault="007E2761" w:rsidP="00C61B05">
            <w:pPr>
              <w:ind w:left="122"/>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 xml:space="preserve">     </w:t>
            </w:r>
            <w:proofErr w:type="spellStart"/>
            <w:r w:rsidRPr="007A29CC">
              <w:rPr>
                <w:rFonts w:ascii="Times New Roman" w:hAnsi="Times New Roman" w:cs="Times New Roman"/>
                <w:i/>
                <w:color w:val="000000"/>
                <w:sz w:val="12"/>
                <w:szCs w:val="12"/>
              </w:rPr>
              <w:t>superdividendy</w:t>
            </w:r>
            <w:proofErr w:type="spellEnd"/>
            <w:r w:rsidRPr="007A29CC">
              <w:rPr>
                <w:rFonts w:ascii="Times New Roman" w:hAnsi="Times New Roman" w:cs="Times New Roman"/>
                <w:i/>
                <w:color w:val="000000"/>
                <w:sz w:val="12"/>
                <w:szCs w:val="12"/>
              </w:rPr>
              <w:t xml:space="preserve"> </w:t>
            </w:r>
          </w:p>
        </w:tc>
        <w:tc>
          <w:tcPr>
            <w:tcW w:w="888" w:type="dxa"/>
            <w:tcBorders>
              <w:top w:val="nil"/>
              <w:left w:val="nil"/>
              <w:right w:val="nil"/>
            </w:tcBorders>
          </w:tcPr>
          <w:p w:rsidR="007E2761" w:rsidRPr="007A29CC" w:rsidRDefault="007E2761" w:rsidP="00C61B05">
            <w:pPr>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62 981</w:t>
            </w:r>
          </w:p>
        </w:tc>
        <w:tc>
          <w:tcPr>
            <w:tcW w:w="826" w:type="dxa"/>
            <w:tcBorders>
              <w:top w:val="nil"/>
              <w:left w:val="nil"/>
              <w:right w:val="nil"/>
            </w:tcBorders>
          </w:tcPr>
          <w:p w:rsidR="007E2761" w:rsidRPr="007A29CC" w:rsidRDefault="007E2761" w:rsidP="00C61B05">
            <w:pPr>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10 839</w:t>
            </w:r>
          </w:p>
        </w:tc>
        <w:tc>
          <w:tcPr>
            <w:tcW w:w="744" w:type="dxa"/>
            <w:tcBorders>
              <w:top w:val="nil"/>
              <w:left w:val="nil"/>
              <w:right w:val="nil"/>
            </w:tcBorders>
          </w:tcPr>
          <w:p w:rsidR="007E2761" w:rsidRPr="007A29CC" w:rsidRDefault="007E2761" w:rsidP="00C61B05">
            <w:pPr>
              <w:ind w:left="19"/>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82 376</w:t>
            </w:r>
          </w:p>
        </w:tc>
        <w:tc>
          <w:tcPr>
            <w:tcW w:w="770" w:type="dxa"/>
            <w:tcBorders>
              <w:top w:val="nil"/>
              <w:left w:val="nil"/>
              <w:right w:val="nil"/>
            </w:tcBorders>
          </w:tcPr>
          <w:p w:rsidR="007E2761" w:rsidRPr="007A29CC" w:rsidRDefault="007E2761" w:rsidP="00C61B05">
            <w:pPr>
              <w:ind w:left="19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27 124</w:t>
            </w:r>
          </w:p>
        </w:tc>
        <w:tc>
          <w:tcPr>
            <w:tcW w:w="850" w:type="dxa"/>
            <w:tcBorders>
              <w:top w:val="nil"/>
              <w:left w:val="nil"/>
              <w:right w:val="nil"/>
            </w:tcBorders>
          </w:tcPr>
          <w:p w:rsidR="007E2761" w:rsidRPr="007A29CC" w:rsidRDefault="007E2761" w:rsidP="00C61B05">
            <w:pPr>
              <w:ind w:left="19"/>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4 300</w:t>
            </w:r>
          </w:p>
        </w:tc>
        <w:tc>
          <w:tcPr>
            <w:tcW w:w="851" w:type="dxa"/>
            <w:tcBorders>
              <w:top w:val="nil"/>
              <w:left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962</w:t>
            </w:r>
          </w:p>
        </w:tc>
        <w:tc>
          <w:tcPr>
            <w:tcW w:w="770" w:type="dxa"/>
            <w:tcBorders>
              <w:top w:val="nil"/>
              <w:left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10</w:t>
            </w:r>
          </w:p>
        </w:tc>
      </w:tr>
      <w:tr w:rsidR="007E2761" w:rsidRPr="007A29CC" w:rsidTr="007E2761">
        <w:trPr>
          <w:trHeight w:val="77"/>
        </w:trPr>
        <w:tc>
          <w:tcPr>
            <w:tcW w:w="3389" w:type="dxa"/>
            <w:tcBorders>
              <w:left w:val="nil"/>
              <w:bottom w:val="single" w:sz="4" w:space="0" w:color="000000"/>
              <w:right w:val="nil"/>
            </w:tcBorders>
          </w:tcPr>
          <w:p w:rsidR="007E2761" w:rsidRPr="007A29CC" w:rsidRDefault="007E2761" w:rsidP="00C61B05">
            <w:pPr>
              <w:ind w:left="122"/>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 xml:space="preserve">     splátka pohľadávky</w:t>
            </w:r>
          </w:p>
        </w:tc>
        <w:tc>
          <w:tcPr>
            <w:tcW w:w="888" w:type="dxa"/>
            <w:tcBorders>
              <w:left w:val="nil"/>
              <w:bottom w:val="single" w:sz="4" w:space="0" w:color="000000"/>
              <w:right w:val="nil"/>
            </w:tcBorders>
          </w:tcPr>
          <w:p w:rsidR="007E2761" w:rsidRPr="007A29CC" w:rsidRDefault="007E2761" w:rsidP="00C61B05">
            <w:pPr>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26" w:type="dxa"/>
            <w:tcBorders>
              <w:left w:val="nil"/>
              <w:bottom w:val="single" w:sz="4" w:space="0" w:color="000000"/>
              <w:right w:val="nil"/>
            </w:tcBorders>
          </w:tcPr>
          <w:p w:rsidR="007E2761" w:rsidRPr="007A29CC" w:rsidRDefault="007E2761" w:rsidP="00C61B05">
            <w:pPr>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44" w:type="dxa"/>
            <w:tcBorders>
              <w:left w:val="nil"/>
              <w:bottom w:val="single" w:sz="4" w:space="0" w:color="000000"/>
              <w:right w:val="nil"/>
            </w:tcBorders>
          </w:tcPr>
          <w:p w:rsidR="007E2761" w:rsidRPr="007A29CC" w:rsidRDefault="007E2761" w:rsidP="00C61B05">
            <w:pPr>
              <w:ind w:left="19"/>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left w:val="nil"/>
              <w:bottom w:val="single" w:sz="4" w:space="0" w:color="000000"/>
              <w:right w:val="nil"/>
            </w:tcBorders>
          </w:tcPr>
          <w:p w:rsidR="007E2761" w:rsidRPr="007A29CC" w:rsidRDefault="007E2761" w:rsidP="00C61B05">
            <w:pPr>
              <w:ind w:left="19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220 015</w:t>
            </w:r>
          </w:p>
        </w:tc>
        <w:tc>
          <w:tcPr>
            <w:tcW w:w="850" w:type="dxa"/>
            <w:tcBorders>
              <w:left w:val="nil"/>
              <w:bottom w:val="single" w:sz="4" w:space="0" w:color="000000"/>
              <w:right w:val="nil"/>
            </w:tcBorders>
          </w:tcPr>
          <w:p w:rsidR="007E2761" w:rsidRPr="007A29CC" w:rsidRDefault="007E2761" w:rsidP="00C61B05">
            <w:pPr>
              <w:ind w:left="19"/>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1" w:type="dxa"/>
            <w:tcBorders>
              <w:left w:val="nil"/>
              <w:bottom w:val="single" w:sz="4" w:space="0" w:color="000000"/>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left w:val="nil"/>
              <w:bottom w:val="single" w:sz="4" w:space="0" w:color="000000"/>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r>
      <w:tr w:rsidR="007E2761" w:rsidRPr="007A29CC" w:rsidTr="00C61B05">
        <w:trPr>
          <w:trHeight w:val="233"/>
        </w:trPr>
        <w:tc>
          <w:tcPr>
            <w:tcW w:w="3389" w:type="dxa"/>
            <w:tcBorders>
              <w:top w:val="single" w:sz="4" w:space="0" w:color="000000"/>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b/>
                <w:color w:val="000000"/>
                <w:sz w:val="12"/>
                <w:szCs w:val="12"/>
              </w:rPr>
              <w:t xml:space="preserve">Ministerstvo financií SR </w:t>
            </w:r>
          </w:p>
        </w:tc>
        <w:tc>
          <w:tcPr>
            <w:tcW w:w="888" w:type="dxa"/>
            <w:tcBorders>
              <w:top w:val="single" w:sz="4" w:space="0" w:color="000000"/>
              <w:left w:val="nil"/>
              <w:bottom w:val="nil"/>
              <w:right w:val="nil"/>
            </w:tcBorders>
          </w:tcPr>
          <w:p w:rsidR="007E2761" w:rsidRPr="007A29CC" w:rsidRDefault="007E2761" w:rsidP="00C61B05">
            <w:pPr>
              <w:ind w:left="142"/>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32 410</w:t>
            </w:r>
          </w:p>
        </w:tc>
        <w:tc>
          <w:tcPr>
            <w:tcW w:w="826" w:type="dxa"/>
            <w:tcBorders>
              <w:top w:val="single" w:sz="4" w:space="0" w:color="000000"/>
              <w:left w:val="nil"/>
              <w:bottom w:val="nil"/>
              <w:right w:val="nil"/>
            </w:tcBorders>
          </w:tcPr>
          <w:p w:rsidR="007E2761" w:rsidRPr="007A29CC" w:rsidRDefault="007E2761" w:rsidP="00C61B05">
            <w:pPr>
              <w:ind w:left="142"/>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7 000</w:t>
            </w:r>
          </w:p>
        </w:tc>
        <w:tc>
          <w:tcPr>
            <w:tcW w:w="744" w:type="dxa"/>
            <w:tcBorders>
              <w:top w:val="single" w:sz="4" w:space="0" w:color="000000"/>
              <w:left w:val="nil"/>
              <w:bottom w:val="nil"/>
              <w:right w:val="nil"/>
            </w:tcBorders>
          </w:tcPr>
          <w:p w:rsidR="007E2761" w:rsidRPr="007A29CC" w:rsidRDefault="007E2761" w:rsidP="00C61B05">
            <w:pPr>
              <w:ind w:left="91"/>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65 457</w:t>
            </w:r>
          </w:p>
        </w:tc>
        <w:tc>
          <w:tcPr>
            <w:tcW w:w="770" w:type="dxa"/>
            <w:tcBorders>
              <w:top w:val="single" w:sz="4" w:space="0" w:color="000000"/>
              <w:left w:val="nil"/>
              <w:bottom w:val="nil"/>
              <w:right w:val="nil"/>
            </w:tcBorders>
          </w:tcPr>
          <w:p w:rsidR="007E2761" w:rsidRPr="007A29CC" w:rsidRDefault="007E2761" w:rsidP="00C61B05">
            <w:pPr>
              <w:ind w:left="190"/>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133 012</w:t>
            </w:r>
          </w:p>
          <w:p w:rsidR="007E2761" w:rsidRPr="007A29CC" w:rsidRDefault="007E2761" w:rsidP="00C61B05">
            <w:pPr>
              <w:ind w:left="190"/>
              <w:jc w:val="right"/>
              <w:rPr>
                <w:rFonts w:ascii="Times New Roman" w:hAnsi="Times New Roman" w:cs="Times New Roman"/>
                <w:b/>
                <w:color w:val="000000"/>
                <w:sz w:val="12"/>
                <w:szCs w:val="12"/>
              </w:rPr>
            </w:pPr>
          </w:p>
        </w:tc>
        <w:tc>
          <w:tcPr>
            <w:tcW w:w="850" w:type="dxa"/>
            <w:tcBorders>
              <w:top w:val="single" w:sz="4" w:space="0" w:color="000000"/>
              <w:left w:val="nil"/>
              <w:bottom w:val="nil"/>
              <w:right w:val="nil"/>
            </w:tcBorders>
          </w:tcPr>
          <w:p w:rsidR="007E2761" w:rsidRPr="007A29CC" w:rsidRDefault="007E2761" w:rsidP="00C61B05">
            <w:pPr>
              <w:ind w:left="91"/>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56 575</w:t>
            </w:r>
          </w:p>
        </w:tc>
        <w:tc>
          <w:tcPr>
            <w:tcW w:w="851" w:type="dxa"/>
            <w:tcBorders>
              <w:top w:val="single" w:sz="4" w:space="0" w:color="000000"/>
              <w:left w:val="nil"/>
              <w:bottom w:val="nil"/>
              <w:right w:val="nil"/>
            </w:tcBorders>
          </w:tcPr>
          <w:p w:rsidR="007E2761" w:rsidRPr="007A29CC" w:rsidRDefault="007E2761" w:rsidP="00C61B05">
            <w:pPr>
              <w:ind w:left="91"/>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34 450</w:t>
            </w:r>
          </w:p>
        </w:tc>
        <w:tc>
          <w:tcPr>
            <w:tcW w:w="770" w:type="dxa"/>
            <w:tcBorders>
              <w:top w:val="single" w:sz="4" w:space="0" w:color="000000"/>
              <w:left w:val="nil"/>
              <w:bottom w:val="nil"/>
              <w:right w:val="nil"/>
            </w:tcBorders>
          </w:tcPr>
          <w:p w:rsidR="007E2761" w:rsidRPr="007A29CC" w:rsidRDefault="007E2761" w:rsidP="00C61B05">
            <w:pPr>
              <w:ind w:left="91"/>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35 300</w:t>
            </w:r>
          </w:p>
        </w:tc>
      </w:tr>
      <w:tr w:rsidR="007E2761" w:rsidRPr="007A29CC" w:rsidTr="00C61B05">
        <w:trPr>
          <w:trHeight w:val="287"/>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 xml:space="preserve">Slovenská konsolidačná, a. s. </w:t>
            </w:r>
          </w:p>
        </w:tc>
        <w:tc>
          <w:tcPr>
            <w:tcW w:w="888" w:type="dxa"/>
            <w:tcBorders>
              <w:top w:val="nil"/>
              <w:left w:val="nil"/>
              <w:bottom w:val="nil"/>
              <w:right w:val="nil"/>
            </w:tcBorders>
          </w:tcPr>
          <w:p w:rsidR="007E2761" w:rsidRPr="007A29CC" w:rsidRDefault="007E2761" w:rsidP="00C61B05">
            <w:pPr>
              <w:ind w:left="14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575</w:t>
            </w:r>
          </w:p>
        </w:tc>
        <w:tc>
          <w:tcPr>
            <w:tcW w:w="826" w:type="dxa"/>
            <w:tcBorders>
              <w:top w:val="nil"/>
              <w:left w:val="nil"/>
              <w:bottom w:val="nil"/>
              <w:right w:val="nil"/>
            </w:tcBorders>
          </w:tcPr>
          <w:p w:rsidR="007E2761" w:rsidRPr="007A29CC" w:rsidRDefault="007E2761" w:rsidP="00C61B05">
            <w:pPr>
              <w:ind w:left="14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2 000</w:t>
            </w:r>
          </w:p>
        </w:tc>
        <w:tc>
          <w:tcPr>
            <w:tcW w:w="744" w:type="dxa"/>
            <w:tcBorders>
              <w:top w:val="nil"/>
              <w:left w:val="nil"/>
              <w:bottom w:val="nil"/>
              <w:right w:val="nil"/>
            </w:tcBorders>
          </w:tcPr>
          <w:p w:rsidR="007E2761" w:rsidRPr="007A29CC" w:rsidRDefault="007E2761" w:rsidP="00C61B05">
            <w:pPr>
              <w:ind w:left="70"/>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85</w:t>
            </w:r>
          </w:p>
        </w:tc>
        <w:tc>
          <w:tcPr>
            <w:tcW w:w="770" w:type="dxa"/>
            <w:tcBorders>
              <w:top w:val="nil"/>
              <w:left w:val="nil"/>
              <w:bottom w:val="nil"/>
              <w:right w:val="nil"/>
            </w:tcBorders>
          </w:tcPr>
          <w:p w:rsidR="007E2761" w:rsidRPr="007A29CC" w:rsidRDefault="007E2761" w:rsidP="00C61B05">
            <w:pPr>
              <w:ind w:left="70"/>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3 274</w:t>
            </w:r>
          </w:p>
        </w:tc>
        <w:tc>
          <w:tcPr>
            <w:tcW w:w="850" w:type="dxa"/>
            <w:tcBorders>
              <w:top w:val="nil"/>
              <w:left w:val="nil"/>
              <w:bottom w:val="nil"/>
              <w:right w:val="nil"/>
            </w:tcBorders>
          </w:tcPr>
          <w:p w:rsidR="007E2761" w:rsidRPr="007A29CC" w:rsidRDefault="007E2761" w:rsidP="00C61B05">
            <w:pPr>
              <w:ind w:left="70"/>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325</w:t>
            </w:r>
          </w:p>
        </w:tc>
        <w:tc>
          <w:tcPr>
            <w:tcW w:w="851" w:type="dxa"/>
            <w:tcBorders>
              <w:top w:val="nil"/>
              <w:left w:val="nil"/>
              <w:bottom w:val="nil"/>
              <w:right w:val="nil"/>
            </w:tcBorders>
          </w:tcPr>
          <w:p w:rsidR="007E2761" w:rsidRPr="007A29CC" w:rsidRDefault="007E2761" w:rsidP="00C61B05">
            <w:pPr>
              <w:ind w:left="70"/>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70" w:type="dxa"/>
            <w:tcBorders>
              <w:top w:val="nil"/>
              <w:left w:val="nil"/>
              <w:bottom w:val="nil"/>
              <w:right w:val="nil"/>
            </w:tcBorders>
          </w:tcPr>
          <w:p w:rsidR="007E2761" w:rsidRPr="007A29CC" w:rsidRDefault="007E2761" w:rsidP="00C61B05">
            <w:pPr>
              <w:ind w:right="40"/>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 xml:space="preserve">     riadne dividendy </w:t>
            </w:r>
          </w:p>
        </w:tc>
        <w:tc>
          <w:tcPr>
            <w:tcW w:w="888" w:type="dxa"/>
            <w:tcBorders>
              <w:top w:val="nil"/>
              <w:left w:val="nil"/>
              <w:bottom w:val="nil"/>
              <w:right w:val="nil"/>
            </w:tcBorders>
          </w:tcPr>
          <w:p w:rsidR="007E2761" w:rsidRPr="007A29CC" w:rsidRDefault="007E2761" w:rsidP="00C61B05">
            <w:pPr>
              <w:ind w:left="8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575</w:t>
            </w:r>
          </w:p>
        </w:tc>
        <w:tc>
          <w:tcPr>
            <w:tcW w:w="826" w:type="dxa"/>
            <w:tcBorders>
              <w:top w:val="nil"/>
              <w:left w:val="nil"/>
              <w:bottom w:val="nil"/>
              <w:right w:val="nil"/>
            </w:tcBorders>
          </w:tcPr>
          <w:p w:rsidR="007E2761" w:rsidRPr="007A29CC" w:rsidRDefault="007E2761" w:rsidP="00C61B05">
            <w:pPr>
              <w:ind w:left="8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44" w:type="dxa"/>
            <w:tcBorders>
              <w:top w:val="nil"/>
              <w:left w:val="nil"/>
              <w:bottom w:val="nil"/>
              <w:right w:val="nil"/>
            </w:tcBorders>
          </w:tcPr>
          <w:p w:rsidR="007E2761" w:rsidRPr="007A29CC" w:rsidRDefault="007E2761" w:rsidP="00C61B05">
            <w:pPr>
              <w:ind w:left="103"/>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58"/>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3 274</w:t>
            </w:r>
          </w:p>
        </w:tc>
        <w:tc>
          <w:tcPr>
            <w:tcW w:w="850" w:type="dxa"/>
            <w:tcBorders>
              <w:top w:val="nil"/>
              <w:left w:val="nil"/>
              <w:bottom w:val="nil"/>
              <w:right w:val="nil"/>
            </w:tcBorders>
          </w:tcPr>
          <w:p w:rsidR="007E2761" w:rsidRPr="007A29CC" w:rsidRDefault="007E2761" w:rsidP="00C61B05">
            <w:pPr>
              <w:ind w:left="103"/>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263</w:t>
            </w:r>
          </w:p>
        </w:tc>
        <w:tc>
          <w:tcPr>
            <w:tcW w:w="851" w:type="dxa"/>
            <w:tcBorders>
              <w:top w:val="nil"/>
              <w:left w:val="nil"/>
              <w:bottom w:val="nil"/>
              <w:right w:val="nil"/>
            </w:tcBorders>
          </w:tcPr>
          <w:p w:rsidR="007E2761" w:rsidRPr="007A29CC" w:rsidRDefault="007E2761" w:rsidP="00C61B05">
            <w:pPr>
              <w:ind w:left="7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right="4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i/>
                <w:color w:val="000000"/>
                <w:sz w:val="12"/>
                <w:szCs w:val="12"/>
              </w:rPr>
              <w:t xml:space="preserve">     </w:t>
            </w:r>
            <w:proofErr w:type="spellStart"/>
            <w:r w:rsidRPr="007A29CC">
              <w:rPr>
                <w:rFonts w:ascii="Times New Roman" w:hAnsi="Times New Roman" w:cs="Times New Roman"/>
                <w:i/>
                <w:color w:val="000000"/>
                <w:sz w:val="12"/>
                <w:szCs w:val="12"/>
              </w:rPr>
              <w:t>superdividendy</w:t>
            </w:r>
            <w:proofErr w:type="spellEnd"/>
            <w:r w:rsidRPr="007A29CC">
              <w:rPr>
                <w:rFonts w:ascii="Times New Roman" w:hAnsi="Times New Roman" w:cs="Times New Roman"/>
                <w:i/>
                <w:color w:val="000000"/>
                <w:sz w:val="12"/>
                <w:szCs w:val="12"/>
              </w:rPr>
              <w:t xml:space="preserve"> </w:t>
            </w:r>
          </w:p>
        </w:tc>
        <w:tc>
          <w:tcPr>
            <w:tcW w:w="888" w:type="dxa"/>
            <w:tcBorders>
              <w:top w:val="nil"/>
              <w:left w:val="nil"/>
              <w:bottom w:val="nil"/>
              <w:right w:val="nil"/>
            </w:tcBorders>
          </w:tcPr>
          <w:p w:rsidR="007E2761" w:rsidRPr="007A29CC" w:rsidRDefault="007E2761" w:rsidP="00C61B05">
            <w:pPr>
              <w:ind w:left="14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26" w:type="dxa"/>
            <w:tcBorders>
              <w:top w:val="nil"/>
              <w:left w:val="nil"/>
              <w:bottom w:val="nil"/>
              <w:right w:val="nil"/>
            </w:tcBorders>
          </w:tcPr>
          <w:p w:rsidR="007E2761" w:rsidRPr="007A29CC" w:rsidRDefault="007E2761" w:rsidP="00C61B05">
            <w:pPr>
              <w:ind w:left="14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2 000</w:t>
            </w:r>
          </w:p>
        </w:tc>
        <w:tc>
          <w:tcPr>
            <w:tcW w:w="744" w:type="dxa"/>
            <w:tcBorders>
              <w:top w:val="nil"/>
              <w:left w:val="nil"/>
              <w:bottom w:val="nil"/>
              <w:right w:val="nil"/>
            </w:tcBorders>
          </w:tcPr>
          <w:p w:rsidR="007E2761" w:rsidRPr="007A29CC" w:rsidRDefault="007E2761" w:rsidP="00C61B05">
            <w:pPr>
              <w:ind w:left="7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85</w:t>
            </w:r>
          </w:p>
        </w:tc>
        <w:tc>
          <w:tcPr>
            <w:tcW w:w="770" w:type="dxa"/>
            <w:tcBorders>
              <w:top w:val="nil"/>
              <w:left w:val="nil"/>
              <w:bottom w:val="nil"/>
              <w:right w:val="nil"/>
            </w:tcBorders>
          </w:tcPr>
          <w:p w:rsidR="007E2761" w:rsidRPr="007A29CC" w:rsidRDefault="007E2761" w:rsidP="00C61B05">
            <w:pPr>
              <w:ind w:left="7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0" w:type="dxa"/>
            <w:tcBorders>
              <w:top w:val="nil"/>
              <w:left w:val="nil"/>
              <w:bottom w:val="nil"/>
              <w:right w:val="nil"/>
            </w:tcBorders>
          </w:tcPr>
          <w:p w:rsidR="007E2761" w:rsidRPr="007A29CC" w:rsidRDefault="007E2761" w:rsidP="00C61B05">
            <w:pPr>
              <w:ind w:left="7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62</w:t>
            </w:r>
          </w:p>
        </w:tc>
        <w:tc>
          <w:tcPr>
            <w:tcW w:w="851" w:type="dxa"/>
            <w:tcBorders>
              <w:top w:val="nil"/>
              <w:left w:val="nil"/>
              <w:bottom w:val="nil"/>
              <w:right w:val="nil"/>
            </w:tcBorders>
          </w:tcPr>
          <w:p w:rsidR="007E2761" w:rsidRPr="007A29CC" w:rsidRDefault="007E2761" w:rsidP="00C61B05">
            <w:pPr>
              <w:ind w:left="7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right="4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 xml:space="preserve">Tipos, a. s. </w:t>
            </w:r>
          </w:p>
        </w:tc>
        <w:tc>
          <w:tcPr>
            <w:tcW w:w="888" w:type="dxa"/>
            <w:tcBorders>
              <w:top w:val="nil"/>
              <w:left w:val="nil"/>
              <w:bottom w:val="nil"/>
              <w:right w:val="nil"/>
            </w:tcBorders>
          </w:tcPr>
          <w:p w:rsidR="007E2761" w:rsidRPr="007A29CC" w:rsidRDefault="007E2761" w:rsidP="00C61B05">
            <w:pPr>
              <w:ind w:left="14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2 500</w:t>
            </w:r>
          </w:p>
        </w:tc>
        <w:tc>
          <w:tcPr>
            <w:tcW w:w="826" w:type="dxa"/>
            <w:tcBorders>
              <w:top w:val="nil"/>
              <w:left w:val="nil"/>
              <w:bottom w:val="nil"/>
              <w:right w:val="nil"/>
            </w:tcBorders>
          </w:tcPr>
          <w:p w:rsidR="007E2761" w:rsidRPr="007A29CC" w:rsidRDefault="007E2761" w:rsidP="00C61B05">
            <w:pPr>
              <w:ind w:left="14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5 000</w:t>
            </w:r>
          </w:p>
        </w:tc>
        <w:tc>
          <w:tcPr>
            <w:tcW w:w="744" w:type="dxa"/>
            <w:tcBorders>
              <w:top w:val="nil"/>
              <w:left w:val="nil"/>
              <w:bottom w:val="nil"/>
              <w:right w:val="nil"/>
            </w:tcBorders>
          </w:tcPr>
          <w:p w:rsidR="007E2761" w:rsidRPr="007A29CC" w:rsidRDefault="007E2761" w:rsidP="00C61B05">
            <w:pPr>
              <w:ind w:left="16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2 500</w:t>
            </w:r>
          </w:p>
        </w:tc>
        <w:tc>
          <w:tcPr>
            <w:tcW w:w="770" w:type="dxa"/>
            <w:tcBorders>
              <w:top w:val="nil"/>
              <w:left w:val="nil"/>
              <w:bottom w:val="nil"/>
              <w:right w:val="nil"/>
            </w:tcBorders>
          </w:tcPr>
          <w:p w:rsidR="007E2761" w:rsidRPr="007A29CC" w:rsidRDefault="007E2761" w:rsidP="00C61B05">
            <w:pPr>
              <w:ind w:left="16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50 000</w:t>
            </w:r>
          </w:p>
        </w:tc>
        <w:tc>
          <w:tcPr>
            <w:tcW w:w="850" w:type="dxa"/>
            <w:tcBorders>
              <w:top w:val="nil"/>
              <w:left w:val="nil"/>
              <w:bottom w:val="nil"/>
              <w:right w:val="nil"/>
            </w:tcBorders>
          </w:tcPr>
          <w:p w:rsidR="007E2761" w:rsidRPr="007A29CC" w:rsidRDefault="007E2761" w:rsidP="00C61B05">
            <w:pPr>
              <w:ind w:left="16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20 000</w:t>
            </w:r>
          </w:p>
        </w:tc>
        <w:tc>
          <w:tcPr>
            <w:tcW w:w="851" w:type="dxa"/>
            <w:tcBorders>
              <w:top w:val="nil"/>
              <w:left w:val="nil"/>
              <w:bottom w:val="nil"/>
              <w:right w:val="nil"/>
            </w:tcBorders>
          </w:tcPr>
          <w:p w:rsidR="007E2761" w:rsidRPr="007A29CC" w:rsidRDefault="007E2761" w:rsidP="00C61B05">
            <w:pPr>
              <w:ind w:left="16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20 300</w:t>
            </w:r>
          </w:p>
        </w:tc>
        <w:tc>
          <w:tcPr>
            <w:tcW w:w="770" w:type="dxa"/>
            <w:tcBorders>
              <w:top w:val="nil"/>
              <w:left w:val="nil"/>
              <w:bottom w:val="nil"/>
              <w:right w:val="nil"/>
            </w:tcBorders>
          </w:tcPr>
          <w:p w:rsidR="007E2761" w:rsidRPr="007A29CC" w:rsidRDefault="007E2761" w:rsidP="00C61B05">
            <w:pPr>
              <w:ind w:left="12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21 000</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 xml:space="preserve">     riadne dividendy </w:t>
            </w:r>
          </w:p>
        </w:tc>
        <w:tc>
          <w:tcPr>
            <w:tcW w:w="888" w:type="dxa"/>
            <w:tcBorders>
              <w:top w:val="nil"/>
              <w:left w:val="nil"/>
              <w:bottom w:val="nil"/>
              <w:right w:val="nil"/>
            </w:tcBorders>
          </w:tcPr>
          <w:p w:rsidR="007E2761" w:rsidRPr="007A29CC" w:rsidRDefault="007E2761" w:rsidP="00C61B05">
            <w:pPr>
              <w:ind w:left="14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2 500</w:t>
            </w:r>
          </w:p>
        </w:tc>
        <w:tc>
          <w:tcPr>
            <w:tcW w:w="826" w:type="dxa"/>
            <w:tcBorders>
              <w:top w:val="nil"/>
              <w:left w:val="nil"/>
              <w:bottom w:val="nil"/>
              <w:right w:val="nil"/>
            </w:tcBorders>
          </w:tcPr>
          <w:p w:rsidR="007E2761" w:rsidRPr="007A29CC" w:rsidRDefault="007E2761" w:rsidP="00C61B05">
            <w:pPr>
              <w:ind w:left="14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5 000</w:t>
            </w:r>
          </w:p>
        </w:tc>
        <w:tc>
          <w:tcPr>
            <w:tcW w:w="744" w:type="dxa"/>
            <w:tcBorders>
              <w:top w:val="nil"/>
              <w:left w:val="nil"/>
              <w:bottom w:val="nil"/>
              <w:right w:val="nil"/>
            </w:tcBorders>
          </w:tcPr>
          <w:p w:rsidR="007E2761" w:rsidRPr="007A29CC" w:rsidRDefault="007E2761" w:rsidP="00C61B05">
            <w:pPr>
              <w:ind w:left="16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2 500</w:t>
            </w:r>
          </w:p>
        </w:tc>
        <w:tc>
          <w:tcPr>
            <w:tcW w:w="770" w:type="dxa"/>
            <w:tcBorders>
              <w:top w:val="nil"/>
              <w:left w:val="nil"/>
              <w:bottom w:val="nil"/>
              <w:right w:val="nil"/>
            </w:tcBorders>
          </w:tcPr>
          <w:p w:rsidR="007E2761" w:rsidRPr="007A29CC" w:rsidRDefault="007E2761" w:rsidP="00C61B05">
            <w:pPr>
              <w:ind w:left="16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24 150</w:t>
            </w:r>
          </w:p>
        </w:tc>
        <w:tc>
          <w:tcPr>
            <w:tcW w:w="850" w:type="dxa"/>
            <w:tcBorders>
              <w:top w:val="nil"/>
              <w:left w:val="nil"/>
              <w:bottom w:val="nil"/>
              <w:right w:val="nil"/>
            </w:tcBorders>
          </w:tcPr>
          <w:p w:rsidR="007E2761" w:rsidRPr="007A29CC" w:rsidRDefault="007E2761" w:rsidP="00C61B05">
            <w:pPr>
              <w:ind w:left="16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20 000</w:t>
            </w:r>
          </w:p>
        </w:tc>
        <w:tc>
          <w:tcPr>
            <w:tcW w:w="851" w:type="dxa"/>
            <w:tcBorders>
              <w:top w:val="nil"/>
              <w:left w:val="nil"/>
              <w:bottom w:val="nil"/>
              <w:right w:val="nil"/>
            </w:tcBorders>
          </w:tcPr>
          <w:p w:rsidR="007E2761" w:rsidRPr="007A29CC" w:rsidRDefault="007E2761" w:rsidP="00C61B05">
            <w:pPr>
              <w:ind w:left="16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20 300</w:t>
            </w:r>
          </w:p>
        </w:tc>
        <w:tc>
          <w:tcPr>
            <w:tcW w:w="770" w:type="dxa"/>
            <w:tcBorders>
              <w:top w:val="nil"/>
              <w:left w:val="nil"/>
              <w:bottom w:val="nil"/>
              <w:right w:val="nil"/>
            </w:tcBorders>
          </w:tcPr>
          <w:p w:rsidR="007E2761" w:rsidRPr="007A29CC" w:rsidRDefault="007E2761" w:rsidP="00C61B05">
            <w:pPr>
              <w:ind w:left="12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21 000</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 xml:space="preserve">     </w:t>
            </w:r>
            <w:proofErr w:type="spellStart"/>
            <w:r w:rsidRPr="007A29CC">
              <w:rPr>
                <w:rFonts w:ascii="Times New Roman" w:hAnsi="Times New Roman" w:cs="Times New Roman"/>
                <w:i/>
                <w:color w:val="000000"/>
                <w:sz w:val="12"/>
                <w:szCs w:val="12"/>
              </w:rPr>
              <w:t>superdividendy</w:t>
            </w:r>
            <w:proofErr w:type="spellEnd"/>
            <w:r w:rsidRPr="007A29CC">
              <w:rPr>
                <w:rFonts w:ascii="Times New Roman" w:hAnsi="Times New Roman" w:cs="Times New Roman"/>
                <w:i/>
                <w:color w:val="000000"/>
                <w:sz w:val="12"/>
                <w:szCs w:val="12"/>
              </w:rPr>
              <w:t xml:space="preserve"> </w:t>
            </w:r>
          </w:p>
        </w:tc>
        <w:tc>
          <w:tcPr>
            <w:tcW w:w="888" w:type="dxa"/>
            <w:tcBorders>
              <w:top w:val="nil"/>
              <w:left w:val="nil"/>
              <w:bottom w:val="nil"/>
              <w:right w:val="nil"/>
            </w:tcBorders>
          </w:tcPr>
          <w:p w:rsidR="007E2761" w:rsidRPr="007A29CC" w:rsidRDefault="007E2761" w:rsidP="00C61B05">
            <w:pPr>
              <w:ind w:left="14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26" w:type="dxa"/>
            <w:tcBorders>
              <w:top w:val="nil"/>
              <w:left w:val="nil"/>
              <w:bottom w:val="nil"/>
              <w:right w:val="nil"/>
            </w:tcBorders>
          </w:tcPr>
          <w:p w:rsidR="007E2761" w:rsidRPr="007A29CC" w:rsidRDefault="007E2761" w:rsidP="00C61B05">
            <w:pPr>
              <w:ind w:left="14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44" w:type="dxa"/>
            <w:tcBorders>
              <w:top w:val="nil"/>
              <w:left w:val="nil"/>
              <w:bottom w:val="nil"/>
              <w:right w:val="nil"/>
            </w:tcBorders>
          </w:tcPr>
          <w:p w:rsidR="007E2761" w:rsidRPr="007A29CC" w:rsidRDefault="007E2761" w:rsidP="00C61B05">
            <w:pPr>
              <w:ind w:left="16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16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25 850</w:t>
            </w:r>
          </w:p>
        </w:tc>
        <w:tc>
          <w:tcPr>
            <w:tcW w:w="850" w:type="dxa"/>
            <w:tcBorders>
              <w:top w:val="nil"/>
              <w:left w:val="nil"/>
              <w:bottom w:val="nil"/>
              <w:right w:val="nil"/>
            </w:tcBorders>
          </w:tcPr>
          <w:p w:rsidR="007E2761" w:rsidRPr="007A29CC" w:rsidRDefault="007E2761" w:rsidP="00C61B05">
            <w:pPr>
              <w:ind w:left="16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1" w:type="dxa"/>
            <w:tcBorders>
              <w:top w:val="nil"/>
              <w:left w:val="nil"/>
              <w:bottom w:val="nil"/>
              <w:right w:val="nil"/>
            </w:tcBorders>
          </w:tcPr>
          <w:p w:rsidR="007E2761" w:rsidRPr="007A29CC" w:rsidRDefault="007E2761" w:rsidP="00C61B05">
            <w:pPr>
              <w:ind w:left="16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12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 xml:space="preserve">SEPS, a. s. </w:t>
            </w:r>
          </w:p>
        </w:tc>
        <w:tc>
          <w:tcPr>
            <w:tcW w:w="888" w:type="dxa"/>
            <w:tcBorders>
              <w:top w:val="nil"/>
              <w:left w:val="nil"/>
              <w:bottom w:val="nil"/>
              <w:right w:val="nil"/>
            </w:tcBorders>
          </w:tcPr>
          <w:p w:rsidR="007E2761" w:rsidRPr="007A29CC" w:rsidRDefault="007E2761" w:rsidP="00C61B05">
            <w:pPr>
              <w:ind w:left="8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29 335</w:t>
            </w:r>
          </w:p>
        </w:tc>
        <w:tc>
          <w:tcPr>
            <w:tcW w:w="826" w:type="dxa"/>
            <w:tcBorders>
              <w:top w:val="nil"/>
              <w:left w:val="nil"/>
              <w:bottom w:val="nil"/>
              <w:right w:val="nil"/>
            </w:tcBorders>
          </w:tcPr>
          <w:p w:rsidR="007E2761" w:rsidRPr="007A29CC" w:rsidRDefault="007E2761" w:rsidP="00C61B05">
            <w:pPr>
              <w:ind w:left="8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44" w:type="dxa"/>
            <w:tcBorders>
              <w:top w:val="nil"/>
              <w:left w:val="nil"/>
              <w:bottom w:val="nil"/>
              <w:right w:val="nil"/>
            </w:tcBorders>
          </w:tcPr>
          <w:p w:rsidR="007E2761" w:rsidRPr="007A29CC" w:rsidRDefault="007E2761" w:rsidP="00C61B05">
            <w:pPr>
              <w:ind w:left="16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62 872</w:t>
            </w:r>
          </w:p>
        </w:tc>
        <w:tc>
          <w:tcPr>
            <w:tcW w:w="770" w:type="dxa"/>
            <w:tcBorders>
              <w:top w:val="nil"/>
              <w:left w:val="nil"/>
              <w:bottom w:val="nil"/>
              <w:right w:val="nil"/>
            </w:tcBorders>
          </w:tcPr>
          <w:p w:rsidR="007E2761" w:rsidRPr="007A29CC" w:rsidRDefault="007E2761" w:rsidP="00C61B05">
            <w:pPr>
              <w:ind w:left="190"/>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79 338</w:t>
            </w:r>
          </w:p>
        </w:tc>
        <w:tc>
          <w:tcPr>
            <w:tcW w:w="850" w:type="dxa"/>
            <w:tcBorders>
              <w:top w:val="nil"/>
              <w:left w:val="nil"/>
              <w:bottom w:val="nil"/>
              <w:right w:val="nil"/>
            </w:tcBorders>
          </w:tcPr>
          <w:p w:rsidR="007E2761" w:rsidRPr="007A29CC" w:rsidRDefault="007E2761" w:rsidP="00C61B05">
            <w:pPr>
              <w:ind w:left="16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35 750</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13 500</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13 500</w:t>
            </w:r>
          </w:p>
        </w:tc>
      </w:tr>
      <w:tr w:rsidR="007E2761" w:rsidRPr="007A29CC" w:rsidTr="00C61B05">
        <w:trPr>
          <w:trHeight w:val="290"/>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 xml:space="preserve">SZRB, a. s. </w:t>
            </w:r>
          </w:p>
        </w:tc>
        <w:tc>
          <w:tcPr>
            <w:tcW w:w="888" w:type="dxa"/>
            <w:tcBorders>
              <w:top w:val="nil"/>
              <w:left w:val="nil"/>
              <w:bottom w:val="nil"/>
              <w:right w:val="nil"/>
            </w:tcBorders>
          </w:tcPr>
          <w:p w:rsidR="007E2761" w:rsidRPr="007A29CC" w:rsidRDefault="007E2761" w:rsidP="00C61B05">
            <w:pPr>
              <w:ind w:left="8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826" w:type="dxa"/>
            <w:tcBorders>
              <w:top w:val="nil"/>
              <w:left w:val="nil"/>
              <w:bottom w:val="nil"/>
              <w:right w:val="nil"/>
            </w:tcBorders>
          </w:tcPr>
          <w:p w:rsidR="007E2761" w:rsidRPr="007A29CC" w:rsidRDefault="007E2761" w:rsidP="00C61B05">
            <w:pPr>
              <w:ind w:left="8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44" w:type="dxa"/>
            <w:tcBorders>
              <w:top w:val="nil"/>
              <w:left w:val="nil"/>
              <w:bottom w:val="nil"/>
              <w:right w:val="nil"/>
            </w:tcBorders>
          </w:tcPr>
          <w:p w:rsidR="007E2761" w:rsidRPr="007A29CC" w:rsidRDefault="007E2761" w:rsidP="00C61B05">
            <w:pPr>
              <w:ind w:left="103"/>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70" w:type="dxa"/>
            <w:tcBorders>
              <w:top w:val="nil"/>
              <w:left w:val="nil"/>
              <w:bottom w:val="nil"/>
              <w:right w:val="nil"/>
            </w:tcBorders>
          </w:tcPr>
          <w:p w:rsidR="007E2761" w:rsidRPr="007A29CC" w:rsidRDefault="007E2761" w:rsidP="00C61B05">
            <w:pPr>
              <w:ind w:left="20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400</w:t>
            </w:r>
          </w:p>
        </w:tc>
        <w:tc>
          <w:tcPr>
            <w:tcW w:w="850" w:type="dxa"/>
            <w:tcBorders>
              <w:top w:val="nil"/>
              <w:left w:val="nil"/>
              <w:bottom w:val="nil"/>
              <w:right w:val="nil"/>
            </w:tcBorders>
          </w:tcPr>
          <w:p w:rsidR="007E2761" w:rsidRPr="007A29CC" w:rsidRDefault="007E2761" w:rsidP="00C61B05">
            <w:pPr>
              <w:ind w:left="103"/>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500</w:t>
            </w:r>
          </w:p>
        </w:tc>
        <w:tc>
          <w:tcPr>
            <w:tcW w:w="851" w:type="dxa"/>
            <w:tcBorders>
              <w:top w:val="nil"/>
              <w:left w:val="nil"/>
              <w:bottom w:val="nil"/>
              <w:right w:val="nil"/>
            </w:tcBorders>
          </w:tcPr>
          <w:p w:rsidR="007E2761" w:rsidRPr="007A29CC" w:rsidRDefault="007E2761" w:rsidP="00C61B05">
            <w:pPr>
              <w:ind w:left="70"/>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650</w:t>
            </w:r>
          </w:p>
        </w:tc>
        <w:tc>
          <w:tcPr>
            <w:tcW w:w="770" w:type="dxa"/>
            <w:tcBorders>
              <w:top w:val="nil"/>
              <w:left w:val="nil"/>
              <w:bottom w:val="nil"/>
              <w:right w:val="nil"/>
            </w:tcBorders>
          </w:tcPr>
          <w:p w:rsidR="007E2761" w:rsidRPr="007A29CC" w:rsidRDefault="007E2761" w:rsidP="00C61B05">
            <w:pPr>
              <w:ind w:left="264"/>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800</w:t>
            </w:r>
          </w:p>
        </w:tc>
      </w:tr>
      <w:tr w:rsidR="007E2761" w:rsidRPr="007A29CC" w:rsidTr="00C61B05">
        <w:trPr>
          <w:trHeight w:val="386"/>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b/>
                <w:color w:val="000000"/>
                <w:sz w:val="12"/>
                <w:szCs w:val="12"/>
              </w:rPr>
              <w:t xml:space="preserve">Ministerstvo zahraničných vecí a európskych záležitostí SR </w:t>
            </w:r>
          </w:p>
        </w:tc>
        <w:tc>
          <w:tcPr>
            <w:tcW w:w="888" w:type="dxa"/>
            <w:tcBorders>
              <w:top w:val="nil"/>
              <w:left w:val="nil"/>
              <w:bottom w:val="nil"/>
              <w:right w:val="nil"/>
            </w:tcBorders>
          </w:tcPr>
          <w:p w:rsidR="007E2761" w:rsidRPr="007A29CC" w:rsidRDefault="007E2761" w:rsidP="00C61B05">
            <w:pPr>
              <w:ind w:left="245"/>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250</w:t>
            </w:r>
          </w:p>
        </w:tc>
        <w:tc>
          <w:tcPr>
            <w:tcW w:w="826" w:type="dxa"/>
            <w:tcBorders>
              <w:top w:val="nil"/>
              <w:left w:val="nil"/>
              <w:bottom w:val="nil"/>
              <w:right w:val="nil"/>
            </w:tcBorders>
          </w:tcPr>
          <w:p w:rsidR="007E2761" w:rsidRPr="007A29CC" w:rsidRDefault="007E2761" w:rsidP="00C61B05">
            <w:pPr>
              <w:ind w:left="245"/>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240</w:t>
            </w:r>
          </w:p>
        </w:tc>
        <w:tc>
          <w:tcPr>
            <w:tcW w:w="744" w:type="dxa"/>
            <w:tcBorders>
              <w:top w:val="nil"/>
              <w:left w:val="nil"/>
              <w:bottom w:val="nil"/>
              <w:right w:val="nil"/>
            </w:tcBorders>
          </w:tcPr>
          <w:p w:rsidR="007E2761" w:rsidRPr="007A29CC" w:rsidRDefault="007E2761" w:rsidP="00C61B05">
            <w:pPr>
              <w:ind w:left="264"/>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260</w:t>
            </w:r>
          </w:p>
        </w:tc>
        <w:tc>
          <w:tcPr>
            <w:tcW w:w="770" w:type="dxa"/>
            <w:tcBorders>
              <w:top w:val="nil"/>
              <w:left w:val="nil"/>
              <w:bottom w:val="nil"/>
              <w:right w:val="nil"/>
            </w:tcBorders>
          </w:tcPr>
          <w:p w:rsidR="007E2761" w:rsidRPr="007A29CC" w:rsidRDefault="007E2761" w:rsidP="00C61B05">
            <w:pPr>
              <w:ind w:left="264"/>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260</w:t>
            </w:r>
          </w:p>
        </w:tc>
        <w:tc>
          <w:tcPr>
            <w:tcW w:w="850" w:type="dxa"/>
            <w:tcBorders>
              <w:top w:val="nil"/>
              <w:left w:val="nil"/>
              <w:bottom w:val="nil"/>
              <w:right w:val="nil"/>
            </w:tcBorders>
          </w:tcPr>
          <w:p w:rsidR="007E2761" w:rsidRPr="007A29CC" w:rsidRDefault="007E2761" w:rsidP="00C61B05">
            <w:pPr>
              <w:ind w:left="264"/>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260</w:t>
            </w:r>
          </w:p>
        </w:tc>
        <w:tc>
          <w:tcPr>
            <w:tcW w:w="851" w:type="dxa"/>
            <w:tcBorders>
              <w:top w:val="nil"/>
              <w:left w:val="nil"/>
              <w:bottom w:val="nil"/>
              <w:right w:val="nil"/>
            </w:tcBorders>
          </w:tcPr>
          <w:p w:rsidR="007E2761" w:rsidRPr="007A29CC" w:rsidRDefault="007E2761" w:rsidP="00C61B05">
            <w:pPr>
              <w:ind w:left="264"/>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260</w:t>
            </w:r>
          </w:p>
        </w:tc>
        <w:tc>
          <w:tcPr>
            <w:tcW w:w="770" w:type="dxa"/>
            <w:tcBorders>
              <w:top w:val="nil"/>
              <w:left w:val="nil"/>
              <w:bottom w:val="nil"/>
              <w:right w:val="nil"/>
            </w:tcBorders>
          </w:tcPr>
          <w:p w:rsidR="007E2761" w:rsidRPr="007A29CC" w:rsidRDefault="007E2761" w:rsidP="00C61B05">
            <w:pPr>
              <w:ind w:left="264"/>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260</w:t>
            </w:r>
          </w:p>
        </w:tc>
      </w:tr>
      <w:tr w:rsidR="007E2761" w:rsidRPr="007A29CC" w:rsidTr="00C61B05">
        <w:trPr>
          <w:trHeight w:val="224"/>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 xml:space="preserve">Správa služieb diplomatickému zboru, a. s. </w:t>
            </w:r>
          </w:p>
        </w:tc>
        <w:tc>
          <w:tcPr>
            <w:tcW w:w="888" w:type="dxa"/>
            <w:tcBorders>
              <w:top w:val="nil"/>
              <w:left w:val="nil"/>
              <w:bottom w:val="nil"/>
              <w:right w:val="nil"/>
            </w:tcBorders>
          </w:tcPr>
          <w:p w:rsidR="007E2761" w:rsidRPr="007A29CC" w:rsidRDefault="007E2761" w:rsidP="00C61B05">
            <w:pPr>
              <w:ind w:left="245"/>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250</w:t>
            </w:r>
          </w:p>
        </w:tc>
        <w:tc>
          <w:tcPr>
            <w:tcW w:w="826" w:type="dxa"/>
            <w:tcBorders>
              <w:top w:val="nil"/>
              <w:left w:val="nil"/>
              <w:bottom w:val="nil"/>
              <w:right w:val="nil"/>
            </w:tcBorders>
          </w:tcPr>
          <w:p w:rsidR="007E2761" w:rsidRPr="007A29CC" w:rsidRDefault="007E2761" w:rsidP="00C61B05">
            <w:pPr>
              <w:ind w:left="245"/>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240</w:t>
            </w:r>
          </w:p>
        </w:tc>
        <w:tc>
          <w:tcPr>
            <w:tcW w:w="744" w:type="dxa"/>
            <w:tcBorders>
              <w:top w:val="nil"/>
              <w:left w:val="nil"/>
              <w:bottom w:val="nil"/>
              <w:right w:val="nil"/>
            </w:tcBorders>
          </w:tcPr>
          <w:p w:rsidR="007E2761" w:rsidRPr="007A29CC" w:rsidRDefault="007E2761" w:rsidP="00C61B05">
            <w:pPr>
              <w:ind w:left="264"/>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260</w:t>
            </w:r>
          </w:p>
        </w:tc>
        <w:tc>
          <w:tcPr>
            <w:tcW w:w="770" w:type="dxa"/>
            <w:tcBorders>
              <w:top w:val="nil"/>
              <w:left w:val="nil"/>
              <w:bottom w:val="nil"/>
              <w:right w:val="nil"/>
            </w:tcBorders>
          </w:tcPr>
          <w:p w:rsidR="007E2761" w:rsidRPr="007A29CC" w:rsidRDefault="007E2761" w:rsidP="00C61B05">
            <w:pPr>
              <w:ind w:left="264"/>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260</w:t>
            </w:r>
          </w:p>
        </w:tc>
        <w:tc>
          <w:tcPr>
            <w:tcW w:w="850" w:type="dxa"/>
            <w:tcBorders>
              <w:top w:val="nil"/>
              <w:left w:val="nil"/>
              <w:bottom w:val="nil"/>
              <w:right w:val="nil"/>
            </w:tcBorders>
          </w:tcPr>
          <w:p w:rsidR="007E2761" w:rsidRPr="007A29CC" w:rsidRDefault="007E2761" w:rsidP="00C61B05">
            <w:pPr>
              <w:ind w:left="264"/>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260</w:t>
            </w:r>
          </w:p>
        </w:tc>
        <w:tc>
          <w:tcPr>
            <w:tcW w:w="851" w:type="dxa"/>
            <w:tcBorders>
              <w:top w:val="nil"/>
              <w:left w:val="nil"/>
              <w:bottom w:val="nil"/>
              <w:right w:val="nil"/>
            </w:tcBorders>
          </w:tcPr>
          <w:p w:rsidR="007E2761" w:rsidRPr="007A29CC" w:rsidRDefault="007E2761" w:rsidP="00C61B05">
            <w:pPr>
              <w:ind w:left="264"/>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260</w:t>
            </w:r>
          </w:p>
        </w:tc>
        <w:tc>
          <w:tcPr>
            <w:tcW w:w="770" w:type="dxa"/>
            <w:tcBorders>
              <w:top w:val="nil"/>
              <w:left w:val="nil"/>
              <w:bottom w:val="nil"/>
              <w:right w:val="nil"/>
            </w:tcBorders>
          </w:tcPr>
          <w:p w:rsidR="007E2761" w:rsidRPr="007A29CC" w:rsidRDefault="007E2761" w:rsidP="00C61B05">
            <w:pPr>
              <w:ind w:left="264"/>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260</w:t>
            </w:r>
          </w:p>
        </w:tc>
      </w:tr>
      <w:tr w:rsidR="007E2761" w:rsidRPr="007A29CC" w:rsidTr="00C61B05">
        <w:trPr>
          <w:trHeight w:val="273"/>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i/>
                <w:color w:val="000000"/>
                <w:sz w:val="12"/>
                <w:szCs w:val="12"/>
              </w:rPr>
              <w:t xml:space="preserve">     riadne dividendy </w:t>
            </w:r>
          </w:p>
        </w:tc>
        <w:tc>
          <w:tcPr>
            <w:tcW w:w="888" w:type="dxa"/>
            <w:tcBorders>
              <w:top w:val="nil"/>
              <w:left w:val="nil"/>
              <w:bottom w:val="nil"/>
              <w:right w:val="nil"/>
            </w:tcBorders>
          </w:tcPr>
          <w:p w:rsidR="007E2761" w:rsidRPr="007A29CC" w:rsidRDefault="007E2761" w:rsidP="00C61B05">
            <w:pPr>
              <w:ind w:left="245"/>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250</w:t>
            </w:r>
          </w:p>
        </w:tc>
        <w:tc>
          <w:tcPr>
            <w:tcW w:w="826" w:type="dxa"/>
            <w:tcBorders>
              <w:top w:val="nil"/>
              <w:left w:val="nil"/>
              <w:bottom w:val="nil"/>
              <w:right w:val="nil"/>
            </w:tcBorders>
          </w:tcPr>
          <w:p w:rsidR="007E2761" w:rsidRPr="007A29CC" w:rsidRDefault="007E2761" w:rsidP="00C61B05">
            <w:pPr>
              <w:ind w:left="245"/>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240</w:t>
            </w:r>
          </w:p>
        </w:tc>
        <w:tc>
          <w:tcPr>
            <w:tcW w:w="744" w:type="dxa"/>
            <w:tcBorders>
              <w:top w:val="nil"/>
              <w:left w:val="nil"/>
              <w:bottom w:val="nil"/>
              <w:right w:val="nil"/>
            </w:tcBorders>
          </w:tcPr>
          <w:p w:rsidR="007E2761" w:rsidRPr="007A29CC" w:rsidRDefault="007E2761" w:rsidP="00C61B05">
            <w:pPr>
              <w:ind w:left="264"/>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260</w:t>
            </w:r>
          </w:p>
        </w:tc>
        <w:tc>
          <w:tcPr>
            <w:tcW w:w="770" w:type="dxa"/>
            <w:tcBorders>
              <w:top w:val="nil"/>
              <w:left w:val="nil"/>
              <w:bottom w:val="nil"/>
              <w:right w:val="nil"/>
            </w:tcBorders>
          </w:tcPr>
          <w:p w:rsidR="007E2761" w:rsidRPr="007A29CC" w:rsidRDefault="007E2761" w:rsidP="00C61B05">
            <w:pPr>
              <w:ind w:left="264"/>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260</w:t>
            </w:r>
          </w:p>
        </w:tc>
        <w:tc>
          <w:tcPr>
            <w:tcW w:w="850" w:type="dxa"/>
            <w:tcBorders>
              <w:top w:val="nil"/>
              <w:left w:val="nil"/>
              <w:bottom w:val="nil"/>
              <w:right w:val="nil"/>
            </w:tcBorders>
          </w:tcPr>
          <w:p w:rsidR="007E2761" w:rsidRPr="007A29CC" w:rsidRDefault="007E2761" w:rsidP="00C61B05">
            <w:pPr>
              <w:ind w:left="264"/>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117</w:t>
            </w:r>
          </w:p>
        </w:tc>
        <w:tc>
          <w:tcPr>
            <w:tcW w:w="851" w:type="dxa"/>
            <w:tcBorders>
              <w:top w:val="nil"/>
              <w:left w:val="nil"/>
              <w:bottom w:val="nil"/>
              <w:right w:val="nil"/>
            </w:tcBorders>
          </w:tcPr>
          <w:p w:rsidR="007E2761" w:rsidRPr="007A29CC" w:rsidRDefault="007E2761" w:rsidP="00C61B05">
            <w:pPr>
              <w:ind w:left="264"/>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260</w:t>
            </w:r>
          </w:p>
        </w:tc>
        <w:tc>
          <w:tcPr>
            <w:tcW w:w="770" w:type="dxa"/>
            <w:tcBorders>
              <w:top w:val="nil"/>
              <w:left w:val="nil"/>
              <w:bottom w:val="nil"/>
              <w:right w:val="nil"/>
            </w:tcBorders>
          </w:tcPr>
          <w:p w:rsidR="007E2761" w:rsidRPr="007A29CC" w:rsidRDefault="007E2761" w:rsidP="00C61B05">
            <w:pPr>
              <w:ind w:left="264"/>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250</w:t>
            </w:r>
          </w:p>
        </w:tc>
      </w:tr>
      <w:tr w:rsidR="007E2761" w:rsidRPr="007A29CC" w:rsidTr="00C61B05">
        <w:trPr>
          <w:trHeight w:val="290"/>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i/>
                <w:color w:val="000000"/>
                <w:sz w:val="12"/>
                <w:szCs w:val="12"/>
              </w:rPr>
              <w:t xml:space="preserve">     </w:t>
            </w:r>
            <w:proofErr w:type="spellStart"/>
            <w:r w:rsidRPr="007A29CC">
              <w:rPr>
                <w:rFonts w:ascii="Times New Roman" w:hAnsi="Times New Roman" w:cs="Times New Roman"/>
                <w:i/>
                <w:color w:val="000000"/>
                <w:sz w:val="12"/>
                <w:szCs w:val="12"/>
              </w:rPr>
              <w:t>superdividendy</w:t>
            </w:r>
            <w:proofErr w:type="spellEnd"/>
            <w:r w:rsidRPr="007A29CC">
              <w:rPr>
                <w:rFonts w:ascii="Times New Roman" w:hAnsi="Times New Roman" w:cs="Times New Roman"/>
                <w:i/>
                <w:color w:val="000000"/>
                <w:sz w:val="12"/>
                <w:szCs w:val="12"/>
              </w:rPr>
              <w:t xml:space="preserve"> </w:t>
            </w:r>
          </w:p>
        </w:tc>
        <w:tc>
          <w:tcPr>
            <w:tcW w:w="888" w:type="dxa"/>
            <w:tcBorders>
              <w:top w:val="nil"/>
              <w:left w:val="nil"/>
              <w:bottom w:val="nil"/>
              <w:right w:val="nil"/>
            </w:tcBorders>
          </w:tcPr>
          <w:p w:rsidR="007E2761" w:rsidRPr="007A29CC" w:rsidRDefault="007E2761" w:rsidP="00C61B05">
            <w:pPr>
              <w:ind w:left="245"/>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26" w:type="dxa"/>
            <w:tcBorders>
              <w:top w:val="nil"/>
              <w:left w:val="nil"/>
              <w:bottom w:val="nil"/>
              <w:right w:val="nil"/>
            </w:tcBorders>
          </w:tcPr>
          <w:p w:rsidR="007E2761" w:rsidRPr="007A29CC" w:rsidRDefault="007E2761" w:rsidP="00C61B05">
            <w:pPr>
              <w:ind w:left="245"/>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44" w:type="dxa"/>
            <w:tcBorders>
              <w:top w:val="nil"/>
              <w:left w:val="nil"/>
              <w:bottom w:val="nil"/>
              <w:right w:val="nil"/>
            </w:tcBorders>
          </w:tcPr>
          <w:p w:rsidR="007E2761" w:rsidRPr="007A29CC" w:rsidRDefault="007E2761" w:rsidP="00C61B05">
            <w:pPr>
              <w:ind w:left="103"/>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20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0" w:type="dxa"/>
            <w:tcBorders>
              <w:top w:val="nil"/>
              <w:left w:val="nil"/>
              <w:bottom w:val="nil"/>
              <w:right w:val="nil"/>
            </w:tcBorders>
          </w:tcPr>
          <w:p w:rsidR="007E2761" w:rsidRPr="007A29CC" w:rsidRDefault="007E2761" w:rsidP="00C61B05">
            <w:pPr>
              <w:ind w:left="103"/>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143</w:t>
            </w:r>
          </w:p>
        </w:tc>
        <w:tc>
          <w:tcPr>
            <w:tcW w:w="851" w:type="dxa"/>
            <w:tcBorders>
              <w:top w:val="nil"/>
              <w:left w:val="nil"/>
              <w:bottom w:val="nil"/>
              <w:right w:val="nil"/>
            </w:tcBorders>
          </w:tcPr>
          <w:p w:rsidR="007E2761" w:rsidRPr="007A29CC" w:rsidRDefault="007E2761" w:rsidP="00C61B05">
            <w:pPr>
              <w:ind w:left="7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7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10</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b/>
                <w:color w:val="000000"/>
                <w:sz w:val="12"/>
                <w:szCs w:val="12"/>
              </w:rPr>
              <w:t xml:space="preserve">Ministerstvo hospodárstva SR </w:t>
            </w:r>
          </w:p>
        </w:tc>
        <w:tc>
          <w:tcPr>
            <w:tcW w:w="888" w:type="dxa"/>
            <w:tcBorders>
              <w:top w:val="nil"/>
              <w:left w:val="nil"/>
              <w:bottom w:val="nil"/>
              <w:right w:val="nil"/>
            </w:tcBorders>
          </w:tcPr>
          <w:p w:rsidR="007E2761" w:rsidRPr="007A29CC" w:rsidRDefault="007E2761" w:rsidP="00C61B05">
            <w:pPr>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447 445</w:t>
            </w:r>
          </w:p>
        </w:tc>
        <w:tc>
          <w:tcPr>
            <w:tcW w:w="826" w:type="dxa"/>
            <w:tcBorders>
              <w:top w:val="nil"/>
              <w:left w:val="nil"/>
              <w:bottom w:val="nil"/>
              <w:right w:val="nil"/>
            </w:tcBorders>
          </w:tcPr>
          <w:p w:rsidR="007E2761" w:rsidRPr="007A29CC" w:rsidRDefault="007E2761" w:rsidP="00C61B05">
            <w:pPr>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153 186</w:t>
            </w:r>
          </w:p>
        </w:tc>
        <w:tc>
          <w:tcPr>
            <w:tcW w:w="744" w:type="dxa"/>
            <w:tcBorders>
              <w:top w:val="nil"/>
              <w:left w:val="nil"/>
              <w:bottom w:val="nil"/>
              <w:right w:val="nil"/>
            </w:tcBorders>
          </w:tcPr>
          <w:p w:rsidR="007E2761" w:rsidRPr="007A29CC" w:rsidRDefault="007E2761" w:rsidP="00C61B05">
            <w:pPr>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323 276</w:t>
            </w:r>
          </w:p>
        </w:tc>
        <w:tc>
          <w:tcPr>
            <w:tcW w:w="770" w:type="dxa"/>
            <w:tcBorders>
              <w:top w:val="nil"/>
              <w:left w:val="nil"/>
              <w:bottom w:val="nil"/>
              <w:right w:val="nil"/>
            </w:tcBorders>
          </w:tcPr>
          <w:p w:rsidR="007E2761" w:rsidRPr="007A29CC" w:rsidRDefault="007E2761" w:rsidP="00C61B05">
            <w:pPr>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308 575</w:t>
            </w:r>
          </w:p>
        </w:tc>
        <w:tc>
          <w:tcPr>
            <w:tcW w:w="850" w:type="dxa"/>
            <w:tcBorders>
              <w:top w:val="nil"/>
              <w:left w:val="nil"/>
              <w:bottom w:val="nil"/>
              <w:right w:val="nil"/>
            </w:tcBorders>
          </w:tcPr>
          <w:p w:rsidR="007E2761" w:rsidRPr="007A29CC" w:rsidRDefault="007E2761" w:rsidP="00C61B05">
            <w:pPr>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253 899</w:t>
            </w:r>
          </w:p>
        </w:tc>
        <w:tc>
          <w:tcPr>
            <w:tcW w:w="851" w:type="dxa"/>
            <w:tcBorders>
              <w:top w:val="nil"/>
              <w:left w:val="nil"/>
              <w:bottom w:val="nil"/>
              <w:right w:val="nil"/>
            </w:tcBorders>
          </w:tcPr>
          <w:p w:rsidR="007E2761" w:rsidRPr="007A29CC" w:rsidRDefault="007E2761" w:rsidP="00C61B05">
            <w:pPr>
              <w:ind w:left="19"/>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239 046</w:t>
            </w:r>
          </w:p>
        </w:tc>
        <w:tc>
          <w:tcPr>
            <w:tcW w:w="770" w:type="dxa"/>
            <w:tcBorders>
              <w:top w:val="nil"/>
              <w:left w:val="nil"/>
              <w:bottom w:val="nil"/>
              <w:right w:val="nil"/>
            </w:tcBorders>
          </w:tcPr>
          <w:p w:rsidR="007E2761" w:rsidRPr="007A29CC" w:rsidRDefault="007E2761" w:rsidP="00C61B05">
            <w:pPr>
              <w:ind w:left="19"/>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206 761</w:t>
            </w:r>
          </w:p>
        </w:tc>
      </w:tr>
      <w:tr w:rsidR="007E2761" w:rsidRPr="007A29CC" w:rsidTr="00C61B05">
        <w:trPr>
          <w:trHeight w:val="288"/>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 xml:space="preserve">Jadrová a vyraďovacia spoločnosť, a. s. </w:t>
            </w:r>
          </w:p>
        </w:tc>
        <w:tc>
          <w:tcPr>
            <w:tcW w:w="888" w:type="dxa"/>
            <w:tcBorders>
              <w:top w:val="nil"/>
              <w:left w:val="nil"/>
              <w:bottom w:val="nil"/>
              <w:right w:val="nil"/>
            </w:tcBorders>
          </w:tcPr>
          <w:p w:rsidR="007E2761" w:rsidRPr="007A29CC" w:rsidRDefault="007E2761" w:rsidP="00C61B05">
            <w:pPr>
              <w:ind w:left="14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3 000</w:t>
            </w:r>
          </w:p>
        </w:tc>
        <w:tc>
          <w:tcPr>
            <w:tcW w:w="826" w:type="dxa"/>
            <w:tcBorders>
              <w:top w:val="nil"/>
              <w:left w:val="nil"/>
              <w:bottom w:val="nil"/>
              <w:right w:val="nil"/>
            </w:tcBorders>
          </w:tcPr>
          <w:p w:rsidR="007E2761" w:rsidRPr="007A29CC" w:rsidRDefault="007E2761" w:rsidP="00C61B05">
            <w:pPr>
              <w:ind w:left="14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3 000</w:t>
            </w:r>
          </w:p>
        </w:tc>
        <w:tc>
          <w:tcPr>
            <w:tcW w:w="744" w:type="dxa"/>
            <w:tcBorders>
              <w:top w:val="nil"/>
              <w:left w:val="nil"/>
              <w:bottom w:val="nil"/>
              <w:right w:val="nil"/>
            </w:tcBorders>
          </w:tcPr>
          <w:p w:rsidR="007E2761" w:rsidRPr="007A29CC" w:rsidRDefault="007E2761" w:rsidP="00C61B05">
            <w:pPr>
              <w:ind w:left="16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3 000</w:t>
            </w:r>
          </w:p>
        </w:tc>
        <w:tc>
          <w:tcPr>
            <w:tcW w:w="770" w:type="dxa"/>
            <w:tcBorders>
              <w:top w:val="nil"/>
              <w:left w:val="nil"/>
              <w:bottom w:val="nil"/>
              <w:right w:val="nil"/>
            </w:tcBorders>
          </w:tcPr>
          <w:p w:rsidR="007E2761" w:rsidRPr="007A29CC" w:rsidRDefault="007E2761" w:rsidP="00C61B05">
            <w:pPr>
              <w:ind w:left="16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490</w:t>
            </w:r>
          </w:p>
        </w:tc>
        <w:tc>
          <w:tcPr>
            <w:tcW w:w="850" w:type="dxa"/>
            <w:tcBorders>
              <w:top w:val="nil"/>
              <w:left w:val="nil"/>
              <w:bottom w:val="nil"/>
              <w:right w:val="nil"/>
            </w:tcBorders>
          </w:tcPr>
          <w:p w:rsidR="007E2761" w:rsidRPr="007A29CC" w:rsidRDefault="007E2761" w:rsidP="00C61B05">
            <w:pPr>
              <w:ind w:left="16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403</w:t>
            </w:r>
          </w:p>
        </w:tc>
        <w:tc>
          <w:tcPr>
            <w:tcW w:w="851" w:type="dxa"/>
            <w:tcBorders>
              <w:top w:val="nil"/>
              <w:left w:val="nil"/>
              <w:bottom w:val="nil"/>
              <w:right w:val="nil"/>
            </w:tcBorders>
          </w:tcPr>
          <w:p w:rsidR="007E2761" w:rsidRPr="007A29CC" w:rsidRDefault="007E2761" w:rsidP="00C61B05">
            <w:pPr>
              <w:ind w:left="16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70" w:type="dxa"/>
            <w:tcBorders>
              <w:top w:val="nil"/>
              <w:left w:val="nil"/>
              <w:bottom w:val="nil"/>
              <w:right w:val="nil"/>
            </w:tcBorders>
          </w:tcPr>
          <w:p w:rsidR="007E2761" w:rsidRPr="007A29CC" w:rsidRDefault="007E2761" w:rsidP="00C61B05">
            <w:pPr>
              <w:ind w:left="264"/>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i/>
                <w:color w:val="000000"/>
                <w:sz w:val="12"/>
                <w:szCs w:val="12"/>
              </w:rPr>
              <w:t xml:space="preserve">     riadne dividendy </w:t>
            </w:r>
          </w:p>
        </w:tc>
        <w:tc>
          <w:tcPr>
            <w:tcW w:w="888" w:type="dxa"/>
            <w:tcBorders>
              <w:top w:val="nil"/>
              <w:left w:val="nil"/>
              <w:bottom w:val="nil"/>
              <w:right w:val="nil"/>
            </w:tcBorders>
          </w:tcPr>
          <w:p w:rsidR="007E2761" w:rsidRPr="007A29CC" w:rsidRDefault="007E2761" w:rsidP="00C61B05">
            <w:pPr>
              <w:ind w:left="8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26" w:type="dxa"/>
            <w:tcBorders>
              <w:top w:val="nil"/>
              <w:left w:val="nil"/>
              <w:bottom w:val="nil"/>
              <w:right w:val="nil"/>
            </w:tcBorders>
          </w:tcPr>
          <w:p w:rsidR="007E2761" w:rsidRPr="007A29CC" w:rsidRDefault="007E2761" w:rsidP="00C61B05">
            <w:pPr>
              <w:ind w:left="8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44" w:type="dxa"/>
            <w:tcBorders>
              <w:top w:val="nil"/>
              <w:left w:val="nil"/>
              <w:bottom w:val="nil"/>
              <w:right w:val="nil"/>
            </w:tcBorders>
          </w:tcPr>
          <w:p w:rsidR="007E2761" w:rsidRPr="007A29CC" w:rsidRDefault="007E2761" w:rsidP="00C61B05">
            <w:pPr>
              <w:ind w:left="103"/>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316</w:t>
            </w:r>
          </w:p>
        </w:tc>
        <w:tc>
          <w:tcPr>
            <w:tcW w:w="770" w:type="dxa"/>
            <w:tcBorders>
              <w:top w:val="nil"/>
              <w:left w:val="nil"/>
              <w:bottom w:val="nil"/>
              <w:right w:val="nil"/>
            </w:tcBorders>
          </w:tcPr>
          <w:p w:rsidR="007E2761" w:rsidRPr="007A29CC" w:rsidRDefault="007E2761" w:rsidP="00C61B05">
            <w:pPr>
              <w:ind w:left="20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490</w:t>
            </w:r>
          </w:p>
        </w:tc>
        <w:tc>
          <w:tcPr>
            <w:tcW w:w="850" w:type="dxa"/>
            <w:tcBorders>
              <w:top w:val="nil"/>
              <w:left w:val="nil"/>
              <w:bottom w:val="nil"/>
              <w:right w:val="nil"/>
            </w:tcBorders>
          </w:tcPr>
          <w:p w:rsidR="007E2761" w:rsidRPr="007A29CC" w:rsidRDefault="007E2761" w:rsidP="00C61B05">
            <w:pPr>
              <w:ind w:left="103"/>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403</w:t>
            </w:r>
          </w:p>
        </w:tc>
        <w:tc>
          <w:tcPr>
            <w:tcW w:w="851" w:type="dxa"/>
            <w:tcBorders>
              <w:top w:val="nil"/>
              <w:left w:val="nil"/>
              <w:bottom w:val="nil"/>
              <w:right w:val="nil"/>
            </w:tcBorders>
          </w:tcPr>
          <w:p w:rsidR="007E2761" w:rsidRPr="007A29CC" w:rsidRDefault="007E2761" w:rsidP="00C61B05">
            <w:pPr>
              <w:ind w:left="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264"/>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r>
      <w:tr w:rsidR="007E2761" w:rsidRPr="007A29CC" w:rsidTr="00C61B05">
        <w:trPr>
          <w:trHeight w:val="288"/>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i/>
                <w:color w:val="000000"/>
                <w:sz w:val="12"/>
                <w:szCs w:val="12"/>
              </w:rPr>
              <w:t xml:space="preserve">     </w:t>
            </w:r>
            <w:proofErr w:type="spellStart"/>
            <w:r w:rsidRPr="007A29CC">
              <w:rPr>
                <w:rFonts w:ascii="Times New Roman" w:hAnsi="Times New Roman" w:cs="Times New Roman"/>
                <w:i/>
                <w:color w:val="000000"/>
                <w:sz w:val="12"/>
                <w:szCs w:val="12"/>
              </w:rPr>
              <w:t>superdividendy</w:t>
            </w:r>
            <w:proofErr w:type="spellEnd"/>
            <w:r w:rsidRPr="007A29CC">
              <w:rPr>
                <w:rFonts w:ascii="Times New Roman" w:hAnsi="Times New Roman" w:cs="Times New Roman"/>
                <w:i/>
                <w:color w:val="000000"/>
                <w:sz w:val="12"/>
                <w:szCs w:val="12"/>
              </w:rPr>
              <w:t xml:space="preserve"> </w:t>
            </w:r>
          </w:p>
        </w:tc>
        <w:tc>
          <w:tcPr>
            <w:tcW w:w="888" w:type="dxa"/>
            <w:tcBorders>
              <w:top w:val="nil"/>
              <w:left w:val="nil"/>
              <w:bottom w:val="nil"/>
              <w:right w:val="nil"/>
            </w:tcBorders>
          </w:tcPr>
          <w:p w:rsidR="007E2761" w:rsidRPr="007A29CC" w:rsidRDefault="007E2761" w:rsidP="00C61B05">
            <w:pPr>
              <w:ind w:left="14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3 000</w:t>
            </w:r>
          </w:p>
        </w:tc>
        <w:tc>
          <w:tcPr>
            <w:tcW w:w="826" w:type="dxa"/>
            <w:tcBorders>
              <w:top w:val="nil"/>
              <w:left w:val="nil"/>
              <w:bottom w:val="nil"/>
              <w:right w:val="nil"/>
            </w:tcBorders>
          </w:tcPr>
          <w:p w:rsidR="007E2761" w:rsidRPr="007A29CC" w:rsidRDefault="007E2761" w:rsidP="00C61B05">
            <w:pPr>
              <w:ind w:left="14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3 000</w:t>
            </w:r>
          </w:p>
        </w:tc>
        <w:tc>
          <w:tcPr>
            <w:tcW w:w="744" w:type="dxa"/>
            <w:tcBorders>
              <w:top w:val="nil"/>
              <w:left w:val="nil"/>
              <w:bottom w:val="nil"/>
              <w:right w:val="nil"/>
            </w:tcBorders>
          </w:tcPr>
          <w:p w:rsidR="007E2761" w:rsidRPr="007A29CC" w:rsidRDefault="007E2761" w:rsidP="00C61B05">
            <w:pPr>
              <w:ind w:left="16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2 684</w:t>
            </w:r>
          </w:p>
        </w:tc>
        <w:tc>
          <w:tcPr>
            <w:tcW w:w="770" w:type="dxa"/>
            <w:tcBorders>
              <w:top w:val="nil"/>
              <w:left w:val="nil"/>
              <w:bottom w:val="nil"/>
              <w:right w:val="nil"/>
            </w:tcBorders>
          </w:tcPr>
          <w:p w:rsidR="007E2761" w:rsidRPr="007A29CC" w:rsidRDefault="007E2761" w:rsidP="00C61B05">
            <w:pPr>
              <w:ind w:left="14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0" w:type="dxa"/>
            <w:tcBorders>
              <w:top w:val="nil"/>
              <w:left w:val="nil"/>
              <w:bottom w:val="nil"/>
              <w:right w:val="nil"/>
            </w:tcBorders>
          </w:tcPr>
          <w:p w:rsidR="007E2761" w:rsidRPr="007A29CC" w:rsidRDefault="007E2761" w:rsidP="00C61B05">
            <w:pPr>
              <w:ind w:left="16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1" w:type="dxa"/>
            <w:tcBorders>
              <w:top w:val="nil"/>
              <w:left w:val="nil"/>
              <w:bottom w:val="nil"/>
              <w:right w:val="nil"/>
            </w:tcBorders>
          </w:tcPr>
          <w:p w:rsidR="007E2761" w:rsidRPr="007A29CC" w:rsidRDefault="007E2761" w:rsidP="00C61B05">
            <w:pPr>
              <w:ind w:left="16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16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 xml:space="preserve">Transpetrol, a. s. </w:t>
            </w:r>
          </w:p>
        </w:tc>
        <w:tc>
          <w:tcPr>
            <w:tcW w:w="888" w:type="dxa"/>
            <w:tcBorders>
              <w:top w:val="nil"/>
              <w:left w:val="nil"/>
              <w:bottom w:val="nil"/>
              <w:right w:val="nil"/>
            </w:tcBorders>
          </w:tcPr>
          <w:p w:rsidR="007E2761" w:rsidRPr="007A29CC" w:rsidRDefault="007E2761" w:rsidP="00C61B05">
            <w:pPr>
              <w:ind w:left="8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2 000</w:t>
            </w:r>
          </w:p>
        </w:tc>
        <w:tc>
          <w:tcPr>
            <w:tcW w:w="826" w:type="dxa"/>
            <w:tcBorders>
              <w:top w:val="nil"/>
              <w:left w:val="nil"/>
              <w:bottom w:val="nil"/>
              <w:right w:val="nil"/>
            </w:tcBorders>
          </w:tcPr>
          <w:p w:rsidR="007E2761" w:rsidRPr="007A29CC" w:rsidRDefault="007E2761" w:rsidP="00C61B05">
            <w:pPr>
              <w:ind w:left="8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1 500</w:t>
            </w:r>
          </w:p>
        </w:tc>
        <w:tc>
          <w:tcPr>
            <w:tcW w:w="744" w:type="dxa"/>
            <w:tcBorders>
              <w:top w:val="nil"/>
              <w:left w:val="nil"/>
              <w:bottom w:val="nil"/>
              <w:right w:val="nil"/>
            </w:tcBorders>
          </w:tcPr>
          <w:p w:rsidR="007E2761" w:rsidRPr="007A29CC" w:rsidRDefault="007E2761" w:rsidP="00C61B05">
            <w:pPr>
              <w:ind w:left="16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1 500</w:t>
            </w:r>
          </w:p>
        </w:tc>
        <w:tc>
          <w:tcPr>
            <w:tcW w:w="770" w:type="dxa"/>
            <w:tcBorders>
              <w:top w:val="nil"/>
              <w:left w:val="nil"/>
              <w:bottom w:val="nil"/>
              <w:right w:val="nil"/>
            </w:tcBorders>
          </w:tcPr>
          <w:p w:rsidR="007E2761" w:rsidRPr="007A29CC" w:rsidRDefault="007E2761" w:rsidP="00C61B05">
            <w:pPr>
              <w:ind w:left="8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1 500</w:t>
            </w:r>
          </w:p>
        </w:tc>
        <w:tc>
          <w:tcPr>
            <w:tcW w:w="850" w:type="dxa"/>
            <w:tcBorders>
              <w:top w:val="nil"/>
              <w:left w:val="nil"/>
              <w:bottom w:val="nil"/>
              <w:right w:val="nil"/>
            </w:tcBorders>
          </w:tcPr>
          <w:p w:rsidR="007E2761" w:rsidRPr="007A29CC" w:rsidRDefault="007E2761" w:rsidP="00C61B05">
            <w:pPr>
              <w:ind w:left="16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851" w:type="dxa"/>
            <w:tcBorders>
              <w:top w:val="nil"/>
              <w:left w:val="nil"/>
              <w:bottom w:val="nil"/>
              <w:right w:val="nil"/>
            </w:tcBorders>
          </w:tcPr>
          <w:p w:rsidR="007E2761" w:rsidRPr="007A29CC" w:rsidRDefault="007E2761" w:rsidP="00C61B05">
            <w:pPr>
              <w:ind w:left="16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70" w:type="dxa"/>
            <w:tcBorders>
              <w:top w:val="nil"/>
              <w:left w:val="nil"/>
              <w:bottom w:val="nil"/>
              <w:right w:val="nil"/>
            </w:tcBorders>
          </w:tcPr>
          <w:p w:rsidR="007E2761" w:rsidRPr="007A29CC" w:rsidRDefault="007E2761" w:rsidP="00C61B05">
            <w:pPr>
              <w:ind w:left="12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 xml:space="preserve">Slovenský plynárenský priemysel, a. s. </w:t>
            </w:r>
          </w:p>
        </w:tc>
        <w:tc>
          <w:tcPr>
            <w:tcW w:w="888" w:type="dxa"/>
            <w:tcBorders>
              <w:top w:val="nil"/>
              <w:left w:val="nil"/>
              <w:bottom w:val="nil"/>
              <w:right w:val="nil"/>
            </w:tcBorders>
          </w:tcPr>
          <w:p w:rsidR="007E2761" w:rsidRPr="007A29CC" w:rsidRDefault="007E2761" w:rsidP="00C61B05">
            <w:pPr>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250 000</w:t>
            </w:r>
          </w:p>
        </w:tc>
        <w:tc>
          <w:tcPr>
            <w:tcW w:w="826" w:type="dxa"/>
            <w:tcBorders>
              <w:top w:val="nil"/>
              <w:left w:val="nil"/>
              <w:bottom w:val="nil"/>
              <w:right w:val="nil"/>
            </w:tcBorders>
          </w:tcPr>
          <w:p w:rsidR="007E2761" w:rsidRPr="007A29CC" w:rsidRDefault="007E2761" w:rsidP="00C61B05">
            <w:pPr>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44" w:type="dxa"/>
            <w:tcBorders>
              <w:top w:val="nil"/>
              <w:left w:val="nil"/>
              <w:bottom w:val="nil"/>
              <w:right w:val="nil"/>
            </w:tcBorders>
          </w:tcPr>
          <w:p w:rsidR="007E2761" w:rsidRPr="007A29CC" w:rsidRDefault="007E2761" w:rsidP="00C61B05">
            <w:pPr>
              <w:ind w:left="19"/>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156 286</w:t>
            </w:r>
          </w:p>
        </w:tc>
        <w:tc>
          <w:tcPr>
            <w:tcW w:w="770" w:type="dxa"/>
            <w:tcBorders>
              <w:top w:val="nil"/>
              <w:left w:val="nil"/>
              <w:bottom w:val="nil"/>
              <w:right w:val="nil"/>
            </w:tcBorders>
          </w:tcPr>
          <w:p w:rsidR="007E2761" w:rsidRPr="007A29CC" w:rsidRDefault="007E2761" w:rsidP="00C61B05">
            <w:pPr>
              <w:ind w:left="118"/>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220 000</w:t>
            </w:r>
          </w:p>
        </w:tc>
        <w:tc>
          <w:tcPr>
            <w:tcW w:w="850" w:type="dxa"/>
            <w:tcBorders>
              <w:top w:val="nil"/>
              <w:left w:val="nil"/>
              <w:bottom w:val="nil"/>
              <w:right w:val="nil"/>
            </w:tcBorders>
          </w:tcPr>
          <w:p w:rsidR="007E2761" w:rsidRPr="007A29CC" w:rsidRDefault="007E2761" w:rsidP="00C61B05">
            <w:pPr>
              <w:ind w:left="19"/>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170 000</w:t>
            </w:r>
          </w:p>
        </w:tc>
        <w:tc>
          <w:tcPr>
            <w:tcW w:w="851" w:type="dxa"/>
            <w:tcBorders>
              <w:top w:val="nil"/>
              <w:left w:val="nil"/>
              <w:bottom w:val="nil"/>
              <w:right w:val="nil"/>
            </w:tcBorders>
          </w:tcPr>
          <w:p w:rsidR="007E2761" w:rsidRPr="007A29CC" w:rsidRDefault="007E2761" w:rsidP="00C61B05">
            <w:pPr>
              <w:ind w:left="19"/>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95 636</w:t>
            </w:r>
          </w:p>
        </w:tc>
        <w:tc>
          <w:tcPr>
            <w:tcW w:w="770" w:type="dxa"/>
            <w:tcBorders>
              <w:top w:val="nil"/>
              <w:left w:val="nil"/>
              <w:bottom w:val="nil"/>
              <w:right w:val="nil"/>
            </w:tcBorders>
          </w:tcPr>
          <w:p w:rsidR="007E2761" w:rsidRPr="007A29CC" w:rsidRDefault="007E2761" w:rsidP="00C61B05">
            <w:pPr>
              <w:ind w:left="19"/>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101 701</w:t>
            </w:r>
          </w:p>
        </w:tc>
      </w:tr>
      <w:tr w:rsidR="007E2761" w:rsidRPr="007A29CC" w:rsidTr="00C61B05">
        <w:trPr>
          <w:trHeight w:val="285"/>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i/>
                <w:color w:val="000000"/>
                <w:sz w:val="12"/>
                <w:szCs w:val="12"/>
              </w:rPr>
              <w:t xml:space="preserve">     riadne dividendy </w:t>
            </w:r>
          </w:p>
        </w:tc>
        <w:tc>
          <w:tcPr>
            <w:tcW w:w="888" w:type="dxa"/>
            <w:tcBorders>
              <w:top w:val="nil"/>
              <w:left w:val="nil"/>
              <w:bottom w:val="nil"/>
              <w:right w:val="nil"/>
            </w:tcBorders>
          </w:tcPr>
          <w:p w:rsidR="007E2761" w:rsidRPr="007A29CC" w:rsidRDefault="007E2761" w:rsidP="00C61B05">
            <w:pPr>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249 510</w:t>
            </w:r>
          </w:p>
        </w:tc>
        <w:tc>
          <w:tcPr>
            <w:tcW w:w="826" w:type="dxa"/>
            <w:tcBorders>
              <w:top w:val="nil"/>
              <w:left w:val="nil"/>
              <w:bottom w:val="nil"/>
              <w:right w:val="nil"/>
            </w:tcBorders>
          </w:tcPr>
          <w:p w:rsidR="007E2761" w:rsidRPr="007A29CC" w:rsidRDefault="007E2761" w:rsidP="00C61B05">
            <w:pPr>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44" w:type="dxa"/>
            <w:tcBorders>
              <w:top w:val="nil"/>
              <w:left w:val="nil"/>
              <w:bottom w:val="nil"/>
              <w:right w:val="nil"/>
            </w:tcBorders>
          </w:tcPr>
          <w:p w:rsidR="007E2761" w:rsidRPr="007A29CC" w:rsidRDefault="007E2761" w:rsidP="00C61B05">
            <w:pPr>
              <w:ind w:left="19"/>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156 286</w:t>
            </w:r>
          </w:p>
        </w:tc>
        <w:tc>
          <w:tcPr>
            <w:tcW w:w="770" w:type="dxa"/>
            <w:tcBorders>
              <w:top w:val="nil"/>
              <w:left w:val="nil"/>
              <w:bottom w:val="nil"/>
              <w:right w:val="nil"/>
            </w:tcBorders>
          </w:tcPr>
          <w:p w:rsidR="007E2761" w:rsidRPr="007A29CC" w:rsidRDefault="007E2761" w:rsidP="00C61B05">
            <w:pPr>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0" w:type="dxa"/>
            <w:tcBorders>
              <w:top w:val="nil"/>
              <w:left w:val="nil"/>
              <w:bottom w:val="nil"/>
              <w:right w:val="nil"/>
            </w:tcBorders>
          </w:tcPr>
          <w:p w:rsidR="007E2761" w:rsidRPr="007A29CC" w:rsidRDefault="007E2761" w:rsidP="00C61B05">
            <w:pPr>
              <w:ind w:left="19"/>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170 000</w:t>
            </w:r>
          </w:p>
        </w:tc>
        <w:tc>
          <w:tcPr>
            <w:tcW w:w="851" w:type="dxa"/>
            <w:tcBorders>
              <w:top w:val="nil"/>
              <w:left w:val="nil"/>
              <w:bottom w:val="nil"/>
              <w:right w:val="nil"/>
            </w:tcBorders>
          </w:tcPr>
          <w:p w:rsidR="007E2761" w:rsidRPr="007A29CC" w:rsidRDefault="007E2761" w:rsidP="00C61B05">
            <w:pPr>
              <w:ind w:left="19"/>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95 636</w:t>
            </w:r>
          </w:p>
        </w:tc>
        <w:tc>
          <w:tcPr>
            <w:tcW w:w="770" w:type="dxa"/>
            <w:tcBorders>
              <w:top w:val="nil"/>
              <w:left w:val="nil"/>
              <w:bottom w:val="nil"/>
              <w:right w:val="nil"/>
            </w:tcBorders>
          </w:tcPr>
          <w:p w:rsidR="007E2761" w:rsidRPr="007A29CC" w:rsidRDefault="007E2761" w:rsidP="00C61B05">
            <w:pPr>
              <w:ind w:left="19"/>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101 701</w:t>
            </w:r>
          </w:p>
        </w:tc>
      </w:tr>
      <w:tr w:rsidR="007E2761" w:rsidRPr="007A29CC" w:rsidTr="00C61B05">
        <w:trPr>
          <w:trHeight w:val="293"/>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i/>
                <w:color w:val="000000"/>
                <w:sz w:val="12"/>
                <w:szCs w:val="12"/>
              </w:rPr>
              <w:t xml:space="preserve">     </w:t>
            </w:r>
            <w:proofErr w:type="spellStart"/>
            <w:r w:rsidRPr="007A29CC">
              <w:rPr>
                <w:rFonts w:ascii="Times New Roman" w:hAnsi="Times New Roman" w:cs="Times New Roman"/>
                <w:i/>
                <w:color w:val="000000"/>
                <w:sz w:val="12"/>
                <w:szCs w:val="12"/>
              </w:rPr>
              <w:t>superdividendy</w:t>
            </w:r>
            <w:proofErr w:type="spellEnd"/>
            <w:r w:rsidRPr="007A29CC">
              <w:rPr>
                <w:rFonts w:ascii="Times New Roman" w:hAnsi="Times New Roman" w:cs="Times New Roman"/>
                <w:i/>
                <w:color w:val="000000"/>
                <w:sz w:val="12"/>
                <w:szCs w:val="12"/>
              </w:rPr>
              <w:t xml:space="preserve"> </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490</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44" w:type="dxa"/>
            <w:tcBorders>
              <w:top w:val="nil"/>
              <w:left w:val="nil"/>
              <w:bottom w:val="nil"/>
              <w:right w:val="nil"/>
            </w:tcBorders>
          </w:tcPr>
          <w:p w:rsidR="007E2761" w:rsidRPr="007A29CC" w:rsidRDefault="007E2761" w:rsidP="00C61B05">
            <w:pPr>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0" w:type="dxa"/>
            <w:tcBorders>
              <w:top w:val="nil"/>
              <w:left w:val="nil"/>
              <w:bottom w:val="nil"/>
              <w:right w:val="nil"/>
            </w:tcBorders>
          </w:tcPr>
          <w:p w:rsidR="007E2761" w:rsidRPr="007A29CC" w:rsidRDefault="007E2761" w:rsidP="00C61B05">
            <w:pPr>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1" w:type="dxa"/>
            <w:tcBorders>
              <w:top w:val="nil"/>
              <w:left w:val="nil"/>
              <w:bottom w:val="nil"/>
              <w:right w:val="nil"/>
            </w:tcBorders>
          </w:tcPr>
          <w:p w:rsidR="007E2761" w:rsidRPr="007A29CC" w:rsidRDefault="007E2761" w:rsidP="00C61B05">
            <w:pPr>
              <w:ind w:left="7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right="4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r>
      <w:tr w:rsidR="007E2761" w:rsidRPr="007A29CC" w:rsidTr="00C61B05">
        <w:trPr>
          <w:trHeight w:val="293"/>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 xml:space="preserve">     splátka pohľadávky</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44" w:type="dxa"/>
            <w:tcBorders>
              <w:top w:val="nil"/>
              <w:left w:val="nil"/>
              <w:bottom w:val="nil"/>
              <w:right w:val="nil"/>
            </w:tcBorders>
          </w:tcPr>
          <w:p w:rsidR="007E2761" w:rsidRPr="007A29CC" w:rsidRDefault="007E2761" w:rsidP="00C61B05">
            <w:pPr>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220 000</w:t>
            </w:r>
          </w:p>
        </w:tc>
        <w:tc>
          <w:tcPr>
            <w:tcW w:w="850" w:type="dxa"/>
            <w:tcBorders>
              <w:top w:val="nil"/>
              <w:left w:val="nil"/>
              <w:bottom w:val="nil"/>
              <w:right w:val="nil"/>
            </w:tcBorders>
          </w:tcPr>
          <w:p w:rsidR="007E2761" w:rsidRPr="007A29CC" w:rsidRDefault="007E2761" w:rsidP="00C61B05">
            <w:pPr>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1" w:type="dxa"/>
            <w:tcBorders>
              <w:top w:val="nil"/>
              <w:left w:val="nil"/>
              <w:bottom w:val="nil"/>
              <w:right w:val="nil"/>
            </w:tcBorders>
          </w:tcPr>
          <w:p w:rsidR="007E2761" w:rsidRPr="007A29CC" w:rsidRDefault="007E2761" w:rsidP="00C61B05">
            <w:pPr>
              <w:ind w:left="7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right="4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r>
      <w:tr w:rsidR="007E2761" w:rsidRPr="007A29CC" w:rsidTr="00C61B05">
        <w:trPr>
          <w:trHeight w:val="288"/>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 xml:space="preserve">Západoslovenská energetika, a. s. </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45 697</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44 839</w:t>
            </w:r>
          </w:p>
        </w:tc>
        <w:tc>
          <w:tcPr>
            <w:tcW w:w="744"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36 693</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37 091</w:t>
            </w:r>
          </w:p>
        </w:tc>
        <w:tc>
          <w:tcPr>
            <w:tcW w:w="85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53 810</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119 338</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65 261</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i/>
                <w:color w:val="000000"/>
                <w:sz w:val="12"/>
                <w:szCs w:val="12"/>
              </w:rPr>
              <w:t xml:space="preserve">     riadne dividendy </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45 697</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44 839</w:t>
            </w:r>
          </w:p>
        </w:tc>
        <w:tc>
          <w:tcPr>
            <w:tcW w:w="744"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36 693</w:t>
            </w:r>
          </w:p>
        </w:tc>
        <w:tc>
          <w:tcPr>
            <w:tcW w:w="770"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36 898</w:t>
            </w:r>
          </w:p>
        </w:tc>
        <w:tc>
          <w:tcPr>
            <w:tcW w:w="85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53 339</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119 338</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65 261</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i/>
                <w:color w:val="000000"/>
                <w:sz w:val="12"/>
                <w:szCs w:val="12"/>
              </w:rPr>
              <w:t xml:space="preserve">     </w:t>
            </w:r>
            <w:proofErr w:type="spellStart"/>
            <w:r w:rsidRPr="007A29CC">
              <w:rPr>
                <w:rFonts w:ascii="Times New Roman" w:hAnsi="Times New Roman" w:cs="Times New Roman"/>
                <w:i/>
                <w:color w:val="000000"/>
                <w:sz w:val="12"/>
                <w:szCs w:val="12"/>
              </w:rPr>
              <w:t>superdividendy</w:t>
            </w:r>
            <w:proofErr w:type="spellEnd"/>
            <w:r w:rsidRPr="007A29CC">
              <w:rPr>
                <w:rFonts w:ascii="Times New Roman" w:hAnsi="Times New Roman" w:cs="Times New Roman"/>
                <w:i/>
                <w:color w:val="000000"/>
                <w:sz w:val="12"/>
                <w:szCs w:val="12"/>
              </w:rPr>
              <w:t xml:space="preserve"> </w:t>
            </w:r>
          </w:p>
        </w:tc>
        <w:tc>
          <w:tcPr>
            <w:tcW w:w="888" w:type="dxa"/>
            <w:tcBorders>
              <w:top w:val="nil"/>
              <w:left w:val="nil"/>
              <w:bottom w:val="nil"/>
              <w:right w:val="nil"/>
            </w:tcBorders>
          </w:tcPr>
          <w:p w:rsidR="007E2761" w:rsidRPr="007A29CC" w:rsidRDefault="007E2761" w:rsidP="00C61B05">
            <w:pPr>
              <w:ind w:left="245"/>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26" w:type="dxa"/>
            <w:tcBorders>
              <w:top w:val="nil"/>
              <w:left w:val="nil"/>
              <w:bottom w:val="nil"/>
              <w:right w:val="nil"/>
            </w:tcBorders>
          </w:tcPr>
          <w:p w:rsidR="007E2761" w:rsidRPr="007A29CC" w:rsidRDefault="007E2761" w:rsidP="00C61B05">
            <w:pPr>
              <w:ind w:left="245"/>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44" w:type="dxa"/>
            <w:tcBorders>
              <w:top w:val="nil"/>
              <w:left w:val="nil"/>
              <w:bottom w:val="nil"/>
              <w:right w:val="nil"/>
            </w:tcBorders>
          </w:tcPr>
          <w:p w:rsidR="007E2761" w:rsidRPr="007A29CC" w:rsidRDefault="007E2761" w:rsidP="00C61B05">
            <w:pPr>
              <w:ind w:left="103"/>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20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193</w:t>
            </w:r>
          </w:p>
        </w:tc>
        <w:tc>
          <w:tcPr>
            <w:tcW w:w="850" w:type="dxa"/>
            <w:tcBorders>
              <w:top w:val="nil"/>
              <w:left w:val="nil"/>
              <w:bottom w:val="nil"/>
              <w:right w:val="nil"/>
            </w:tcBorders>
          </w:tcPr>
          <w:p w:rsidR="007E2761" w:rsidRPr="007A29CC" w:rsidRDefault="007E2761" w:rsidP="00C61B05">
            <w:pPr>
              <w:ind w:left="103"/>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471</w:t>
            </w:r>
          </w:p>
        </w:tc>
        <w:tc>
          <w:tcPr>
            <w:tcW w:w="851" w:type="dxa"/>
            <w:tcBorders>
              <w:top w:val="nil"/>
              <w:left w:val="nil"/>
              <w:bottom w:val="nil"/>
              <w:right w:val="nil"/>
            </w:tcBorders>
          </w:tcPr>
          <w:p w:rsidR="007E2761" w:rsidRPr="007A29CC" w:rsidRDefault="007E2761" w:rsidP="00C61B05">
            <w:pPr>
              <w:ind w:left="7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right="4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 xml:space="preserve">Stredoslovenská energetika Holding, a. s. </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113 071</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74 777</w:t>
            </w:r>
          </w:p>
        </w:tc>
        <w:tc>
          <w:tcPr>
            <w:tcW w:w="744"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115 113</w:t>
            </w:r>
          </w:p>
        </w:tc>
        <w:tc>
          <w:tcPr>
            <w:tcW w:w="770" w:type="dxa"/>
            <w:tcBorders>
              <w:top w:val="nil"/>
              <w:left w:val="nil"/>
              <w:bottom w:val="nil"/>
              <w:right w:val="nil"/>
            </w:tcBorders>
          </w:tcPr>
          <w:p w:rsidR="007E2761" w:rsidRPr="007A29CC" w:rsidRDefault="007E2761" w:rsidP="00C61B05">
            <w:pPr>
              <w:ind w:left="118"/>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38 784</w:t>
            </w:r>
          </w:p>
        </w:tc>
        <w:tc>
          <w:tcPr>
            <w:tcW w:w="85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29 686</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24 072</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39 799</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i/>
                <w:color w:val="000000"/>
                <w:sz w:val="12"/>
                <w:szCs w:val="12"/>
              </w:rPr>
              <w:t xml:space="preserve">     riadne dividendy </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62 037</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74 777</w:t>
            </w:r>
          </w:p>
        </w:tc>
        <w:tc>
          <w:tcPr>
            <w:tcW w:w="744"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38 189</w:t>
            </w:r>
          </w:p>
        </w:tc>
        <w:tc>
          <w:tcPr>
            <w:tcW w:w="770" w:type="dxa"/>
            <w:tcBorders>
              <w:top w:val="nil"/>
              <w:left w:val="nil"/>
              <w:bottom w:val="nil"/>
              <w:right w:val="nil"/>
            </w:tcBorders>
          </w:tcPr>
          <w:p w:rsidR="007E2761" w:rsidRPr="007A29CC" w:rsidRDefault="007E2761" w:rsidP="00C61B05">
            <w:pPr>
              <w:ind w:left="19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38 784</w:t>
            </w:r>
          </w:p>
        </w:tc>
        <w:tc>
          <w:tcPr>
            <w:tcW w:w="85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26 062</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23 110</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39 799</w:t>
            </w:r>
          </w:p>
        </w:tc>
      </w:tr>
      <w:tr w:rsidR="007E2761" w:rsidRPr="007A29CC" w:rsidTr="00C61B05">
        <w:trPr>
          <w:trHeight w:val="288"/>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i/>
                <w:color w:val="000000"/>
                <w:sz w:val="12"/>
                <w:szCs w:val="12"/>
              </w:rPr>
              <w:t xml:space="preserve">     </w:t>
            </w:r>
            <w:proofErr w:type="spellStart"/>
            <w:r w:rsidRPr="007A29CC">
              <w:rPr>
                <w:rFonts w:ascii="Times New Roman" w:hAnsi="Times New Roman" w:cs="Times New Roman"/>
                <w:i/>
                <w:color w:val="000000"/>
                <w:sz w:val="12"/>
                <w:szCs w:val="12"/>
              </w:rPr>
              <w:t>superdividendy</w:t>
            </w:r>
            <w:proofErr w:type="spellEnd"/>
            <w:r w:rsidRPr="007A29CC">
              <w:rPr>
                <w:rFonts w:ascii="Times New Roman" w:hAnsi="Times New Roman" w:cs="Times New Roman"/>
                <w:i/>
                <w:color w:val="000000"/>
                <w:sz w:val="12"/>
                <w:szCs w:val="12"/>
              </w:rPr>
              <w:t xml:space="preserve"> </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51 034</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44" w:type="dxa"/>
            <w:tcBorders>
              <w:top w:val="nil"/>
              <w:left w:val="nil"/>
              <w:bottom w:val="nil"/>
              <w:right w:val="nil"/>
            </w:tcBorders>
          </w:tcPr>
          <w:p w:rsidR="007E2761" w:rsidRPr="007A29CC" w:rsidRDefault="007E2761" w:rsidP="00C61B05">
            <w:pPr>
              <w:ind w:left="103"/>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76 924</w:t>
            </w:r>
          </w:p>
        </w:tc>
        <w:tc>
          <w:tcPr>
            <w:tcW w:w="770" w:type="dxa"/>
            <w:tcBorders>
              <w:top w:val="nil"/>
              <w:left w:val="nil"/>
              <w:bottom w:val="nil"/>
              <w:right w:val="nil"/>
            </w:tcBorders>
          </w:tcPr>
          <w:p w:rsidR="007E2761" w:rsidRPr="007A29CC" w:rsidRDefault="007E2761" w:rsidP="00C61B05">
            <w:pPr>
              <w:ind w:left="19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0" w:type="dxa"/>
            <w:tcBorders>
              <w:top w:val="nil"/>
              <w:left w:val="nil"/>
              <w:bottom w:val="nil"/>
              <w:right w:val="nil"/>
            </w:tcBorders>
          </w:tcPr>
          <w:p w:rsidR="007E2761" w:rsidRPr="007A29CC" w:rsidRDefault="007E2761" w:rsidP="00C61B05">
            <w:pPr>
              <w:ind w:left="103"/>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3 624</w:t>
            </w:r>
          </w:p>
        </w:tc>
        <w:tc>
          <w:tcPr>
            <w:tcW w:w="851" w:type="dxa"/>
            <w:tcBorders>
              <w:top w:val="nil"/>
              <w:left w:val="nil"/>
              <w:bottom w:val="nil"/>
              <w:right w:val="nil"/>
            </w:tcBorders>
          </w:tcPr>
          <w:p w:rsidR="007E2761" w:rsidRPr="007A29CC" w:rsidRDefault="007E2761" w:rsidP="00C61B05">
            <w:pPr>
              <w:ind w:left="7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962</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r>
      <w:tr w:rsidR="007E2761" w:rsidRPr="007A29CC" w:rsidTr="00C61B05">
        <w:trPr>
          <w:trHeight w:val="290"/>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Východoslovenská energetika Holding, a. s. *</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33 677</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29 070</w:t>
            </w:r>
          </w:p>
        </w:tc>
        <w:tc>
          <w:tcPr>
            <w:tcW w:w="744"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10 684</w:t>
            </w:r>
          </w:p>
        </w:tc>
        <w:tc>
          <w:tcPr>
            <w:tcW w:w="770" w:type="dxa"/>
            <w:tcBorders>
              <w:top w:val="nil"/>
              <w:left w:val="nil"/>
              <w:bottom w:val="nil"/>
              <w:right w:val="nil"/>
            </w:tcBorders>
          </w:tcPr>
          <w:p w:rsidR="007E2761" w:rsidRPr="007A29CC" w:rsidRDefault="007E2761" w:rsidP="00C61B05">
            <w:pPr>
              <w:ind w:left="190"/>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10 710</w:t>
            </w:r>
          </w:p>
        </w:tc>
        <w:tc>
          <w:tcPr>
            <w:tcW w:w="85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i/>
                <w:color w:val="000000"/>
                <w:sz w:val="12"/>
                <w:szCs w:val="12"/>
              </w:rPr>
              <w:t xml:space="preserve">     riadne dividendy </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25 220</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23 231</w:t>
            </w:r>
          </w:p>
        </w:tc>
        <w:tc>
          <w:tcPr>
            <w:tcW w:w="744"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8 001</w:t>
            </w:r>
          </w:p>
        </w:tc>
        <w:tc>
          <w:tcPr>
            <w:tcW w:w="770" w:type="dxa"/>
            <w:tcBorders>
              <w:top w:val="nil"/>
              <w:left w:val="nil"/>
              <w:bottom w:val="nil"/>
              <w:right w:val="nil"/>
            </w:tcBorders>
          </w:tcPr>
          <w:p w:rsidR="007E2761" w:rsidRPr="007A29CC" w:rsidRDefault="007E2761" w:rsidP="00C61B05">
            <w:pPr>
              <w:ind w:left="190"/>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9 666</w:t>
            </w:r>
          </w:p>
        </w:tc>
        <w:tc>
          <w:tcPr>
            <w:tcW w:w="85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r>
      <w:tr w:rsidR="007E2761" w:rsidRPr="007A29CC" w:rsidTr="00C61B05">
        <w:trPr>
          <w:trHeight w:val="290"/>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i/>
                <w:color w:val="000000"/>
                <w:sz w:val="12"/>
                <w:szCs w:val="12"/>
              </w:rPr>
              <w:t xml:space="preserve">     </w:t>
            </w:r>
            <w:proofErr w:type="spellStart"/>
            <w:r w:rsidRPr="007A29CC">
              <w:rPr>
                <w:rFonts w:ascii="Times New Roman" w:hAnsi="Times New Roman" w:cs="Times New Roman"/>
                <w:i/>
                <w:color w:val="000000"/>
                <w:sz w:val="12"/>
                <w:szCs w:val="12"/>
              </w:rPr>
              <w:t>superdividendy</w:t>
            </w:r>
            <w:proofErr w:type="spellEnd"/>
            <w:r w:rsidRPr="007A29CC">
              <w:rPr>
                <w:rFonts w:ascii="Times New Roman" w:hAnsi="Times New Roman" w:cs="Times New Roman"/>
                <w:i/>
                <w:color w:val="000000"/>
                <w:sz w:val="12"/>
                <w:szCs w:val="12"/>
              </w:rPr>
              <w:t xml:space="preserve"> </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8 457</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5 839</w:t>
            </w:r>
          </w:p>
        </w:tc>
        <w:tc>
          <w:tcPr>
            <w:tcW w:w="744"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2 683</w:t>
            </w:r>
          </w:p>
        </w:tc>
        <w:tc>
          <w:tcPr>
            <w:tcW w:w="770"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1 044</w:t>
            </w:r>
          </w:p>
        </w:tc>
        <w:tc>
          <w:tcPr>
            <w:tcW w:w="85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r>
      <w:tr w:rsidR="007E2761" w:rsidRPr="007A29CC" w:rsidTr="00C61B05">
        <w:trPr>
          <w:trHeight w:val="290"/>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Ministerstvo dopravy SR</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0</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0</w:t>
            </w:r>
          </w:p>
        </w:tc>
        <w:tc>
          <w:tcPr>
            <w:tcW w:w="744" w:type="dxa"/>
            <w:tcBorders>
              <w:top w:val="nil"/>
              <w:left w:val="nil"/>
              <w:bottom w:val="nil"/>
              <w:right w:val="nil"/>
            </w:tcBorders>
          </w:tcPr>
          <w:p w:rsidR="007E2761" w:rsidRPr="007A29CC" w:rsidRDefault="007E2761" w:rsidP="00C61B05">
            <w:pPr>
              <w:ind w:left="91"/>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0</w:t>
            </w:r>
          </w:p>
        </w:tc>
        <w:tc>
          <w:tcPr>
            <w:tcW w:w="770" w:type="dxa"/>
            <w:tcBorders>
              <w:top w:val="nil"/>
              <w:left w:val="nil"/>
              <w:bottom w:val="nil"/>
              <w:right w:val="nil"/>
            </w:tcBorders>
          </w:tcPr>
          <w:p w:rsidR="007E2761" w:rsidRPr="007A29CC" w:rsidRDefault="007E2761" w:rsidP="00C61B05">
            <w:pPr>
              <w:ind w:left="72"/>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418</w:t>
            </w:r>
          </w:p>
        </w:tc>
        <w:tc>
          <w:tcPr>
            <w:tcW w:w="850" w:type="dxa"/>
            <w:tcBorders>
              <w:top w:val="nil"/>
              <w:left w:val="nil"/>
              <w:bottom w:val="nil"/>
              <w:right w:val="nil"/>
            </w:tcBorders>
          </w:tcPr>
          <w:p w:rsidR="007E2761" w:rsidRPr="007A29CC" w:rsidRDefault="007E2761" w:rsidP="00C61B05">
            <w:pPr>
              <w:ind w:left="91"/>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34</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356</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465</w:t>
            </w:r>
          </w:p>
        </w:tc>
      </w:tr>
      <w:tr w:rsidR="007E2761" w:rsidRPr="007A29CC" w:rsidTr="00C61B05">
        <w:trPr>
          <w:trHeight w:val="290"/>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 xml:space="preserve">Letisko Košice - </w:t>
            </w:r>
            <w:proofErr w:type="spellStart"/>
            <w:r w:rsidRPr="007A29CC">
              <w:rPr>
                <w:rFonts w:ascii="Times New Roman" w:hAnsi="Times New Roman" w:cs="Times New Roman"/>
                <w:color w:val="000000"/>
                <w:sz w:val="12"/>
                <w:szCs w:val="12"/>
              </w:rPr>
              <w:t>Airport</w:t>
            </w:r>
            <w:proofErr w:type="spellEnd"/>
            <w:r w:rsidRPr="007A29CC">
              <w:rPr>
                <w:rFonts w:ascii="Times New Roman" w:hAnsi="Times New Roman" w:cs="Times New Roman"/>
                <w:color w:val="000000"/>
                <w:sz w:val="12"/>
                <w:szCs w:val="12"/>
              </w:rPr>
              <w:t xml:space="preserve"> Košice, a. s.</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44"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70" w:type="dxa"/>
            <w:tcBorders>
              <w:top w:val="nil"/>
              <w:left w:val="nil"/>
              <w:bottom w:val="nil"/>
              <w:right w:val="nil"/>
            </w:tcBorders>
          </w:tcPr>
          <w:p w:rsidR="007E2761" w:rsidRPr="007A29CC" w:rsidRDefault="007E2761" w:rsidP="00C61B05">
            <w:pPr>
              <w:ind w:left="7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346</w:t>
            </w:r>
          </w:p>
        </w:tc>
        <w:tc>
          <w:tcPr>
            <w:tcW w:w="85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34</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356</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465</w:t>
            </w:r>
          </w:p>
        </w:tc>
      </w:tr>
      <w:tr w:rsidR="007E2761" w:rsidRPr="007A29CC" w:rsidTr="00C61B05">
        <w:trPr>
          <w:trHeight w:val="290"/>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 xml:space="preserve">     riadne dividendy</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44"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346</w:t>
            </w:r>
          </w:p>
        </w:tc>
        <w:tc>
          <w:tcPr>
            <w:tcW w:w="85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34</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356</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465</w:t>
            </w:r>
          </w:p>
        </w:tc>
      </w:tr>
      <w:tr w:rsidR="007E2761" w:rsidRPr="007A29CC" w:rsidTr="00C61B05">
        <w:trPr>
          <w:trHeight w:val="290"/>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 xml:space="preserve">     </w:t>
            </w:r>
            <w:proofErr w:type="spellStart"/>
            <w:r w:rsidRPr="007A29CC">
              <w:rPr>
                <w:rFonts w:ascii="Times New Roman" w:hAnsi="Times New Roman" w:cs="Times New Roman"/>
                <w:i/>
                <w:color w:val="000000"/>
                <w:sz w:val="12"/>
                <w:szCs w:val="12"/>
              </w:rPr>
              <w:t>superdividendy</w:t>
            </w:r>
            <w:proofErr w:type="spellEnd"/>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44"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r>
      <w:tr w:rsidR="007E2761" w:rsidRPr="007A29CC" w:rsidTr="00C61B05">
        <w:trPr>
          <w:trHeight w:val="290"/>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365.bank, a. s.</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44"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70" w:type="dxa"/>
            <w:tcBorders>
              <w:top w:val="nil"/>
              <w:left w:val="nil"/>
              <w:bottom w:val="nil"/>
              <w:right w:val="nil"/>
            </w:tcBorders>
          </w:tcPr>
          <w:p w:rsidR="007E2761" w:rsidRPr="007A29CC" w:rsidRDefault="007E2761" w:rsidP="00C61B05">
            <w:pPr>
              <w:ind w:left="7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72</w:t>
            </w:r>
          </w:p>
        </w:tc>
        <w:tc>
          <w:tcPr>
            <w:tcW w:w="85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r>
      <w:tr w:rsidR="007E2761" w:rsidRPr="007A29CC" w:rsidTr="00C61B05">
        <w:trPr>
          <w:trHeight w:val="290"/>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 xml:space="preserve">     riadne dividendy</w:t>
            </w:r>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44"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20</w:t>
            </w:r>
          </w:p>
        </w:tc>
        <w:tc>
          <w:tcPr>
            <w:tcW w:w="85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r>
      <w:tr w:rsidR="007E2761" w:rsidRPr="007A29CC" w:rsidTr="00C61B05">
        <w:trPr>
          <w:trHeight w:val="290"/>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 xml:space="preserve">     </w:t>
            </w:r>
            <w:proofErr w:type="spellStart"/>
            <w:r w:rsidRPr="007A29CC">
              <w:rPr>
                <w:rFonts w:ascii="Times New Roman" w:hAnsi="Times New Roman" w:cs="Times New Roman"/>
                <w:i/>
                <w:color w:val="000000"/>
                <w:sz w:val="12"/>
                <w:szCs w:val="12"/>
              </w:rPr>
              <w:t>superdividendy</w:t>
            </w:r>
            <w:proofErr w:type="spellEnd"/>
          </w:p>
        </w:tc>
        <w:tc>
          <w:tcPr>
            <w:tcW w:w="888"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26"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44"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72"/>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37</w:t>
            </w:r>
          </w:p>
        </w:tc>
        <w:tc>
          <w:tcPr>
            <w:tcW w:w="85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851"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i/>
                <w:color w:val="000000"/>
                <w:sz w:val="12"/>
                <w:szCs w:val="12"/>
              </w:rPr>
            </w:pPr>
            <w:r w:rsidRPr="007A29CC">
              <w:rPr>
                <w:rFonts w:ascii="Times New Roman" w:hAnsi="Times New Roman" w:cs="Times New Roman"/>
                <w:i/>
                <w:color w:val="000000"/>
                <w:sz w:val="12"/>
                <w:szCs w:val="12"/>
              </w:rPr>
              <w:t>0</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 xml:space="preserve">     splátka pohľadávky</w:t>
            </w:r>
          </w:p>
        </w:tc>
        <w:tc>
          <w:tcPr>
            <w:tcW w:w="888" w:type="dxa"/>
            <w:tcBorders>
              <w:top w:val="nil"/>
              <w:left w:val="nil"/>
              <w:bottom w:val="nil"/>
              <w:right w:val="nil"/>
            </w:tcBorders>
          </w:tcPr>
          <w:p w:rsidR="007E2761" w:rsidRPr="007A29CC" w:rsidRDefault="007E2761" w:rsidP="00C61B05">
            <w:pPr>
              <w:ind w:left="245"/>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826" w:type="dxa"/>
            <w:tcBorders>
              <w:top w:val="nil"/>
              <w:left w:val="nil"/>
              <w:bottom w:val="nil"/>
              <w:right w:val="nil"/>
            </w:tcBorders>
          </w:tcPr>
          <w:p w:rsidR="007E2761" w:rsidRPr="007A29CC" w:rsidRDefault="007E2761" w:rsidP="00C61B05">
            <w:pPr>
              <w:ind w:left="245"/>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44" w:type="dxa"/>
            <w:tcBorders>
              <w:top w:val="nil"/>
              <w:left w:val="nil"/>
              <w:bottom w:val="nil"/>
              <w:right w:val="nil"/>
            </w:tcBorders>
          </w:tcPr>
          <w:p w:rsidR="007E2761" w:rsidRPr="007A29CC" w:rsidRDefault="007E2761" w:rsidP="00C61B05">
            <w:pPr>
              <w:ind w:left="103"/>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70" w:type="dxa"/>
            <w:tcBorders>
              <w:top w:val="nil"/>
              <w:left w:val="nil"/>
              <w:bottom w:val="nil"/>
              <w:right w:val="nil"/>
            </w:tcBorders>
          </w:tcPr>
          <w:p w:rsidR="007E2761" w:rsidRPr="007A29CC" w:rsidRDefault="007E2761" w:rsidP="00C61B05">
            <w:pPr>
              <w:ind w:left="20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15</w:t>
            </w:r>
          </w:p>
        </w:tc>
        <w:tc>
          <w:tcPr>
            <w:tcW w:w="850" w:type="dxa"/>
            <w:tcBorders>
              <w:top w:val="nil"/>
              <w:left w:val="nil"/>
              <w:bottom w:val="nil"/>
              <w:right w:val="nil"/>
            </w:tcBorders>
          </w:tcPr>
          <w:p w:rsidR="007E2761" w:rsidRPr="007A29CC" w:rsidRDefault="007E2761" w:rsidP="00C61B05">
            <w:pPr>
              <w:ind w:left="103"/>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851" w:type="dxa"/>
            <w:tcBorders>
              <w:top w:val="nil"/>
              <w:left w:val="nil"/>
              <w:bottom w:val="nil"/>
              <w:right w:val="nil"/>
            </w:tcBorders>
          </w:tcPr>
          <w:p w:rsidR="007E2761" w:rsidRPr="007A29CC" w:rsidRDefault="007E2761" w:rsidP="00C61B05">
            <w:pPr>
              <w:ind w:left="70"/>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70" w:type="dxa"/>
            <w:tcBorders>
              <w:top w:val="nil"/>
              <w:left w:val="nil"/>
              <w:bottom w:val="nil"/>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r>
      <w:tr w:rsidR="007E2761" w:rsidRPr="007A29CC" w:rsidTr="00C61B05">
        <w:trPr>
          <w:trHeight w:val="289"/>
        </w:trPr>
        <w:tc>
          <w:tcPr>
            <w:tcW w:w="3389" w:type="dxa"/>
            <w:tcBorders>
              <w:top w:val="nil"/>
              <w:left w:val="nil"/>
              <w:bottom w:val="nil"/>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b/>
                <w:color w:val="000000"/>
                <w:sz w:val="12"/>
                <w:szCs w:val="12"/>
              </w:rPr>
              <w:t xml:space="preserve">Správa štátnych hmotných rezerv SR </w:t>
            </w:r>
          </w:p>
        </w:tc>
        <w:tc>
          <w:tcPr>
            <w:tcW w:w="888" w:type="dxa"/>
            <w:tcBorders>
              <w:top w:val="nil"/>
              <w:left w:val="nil"/>
              <w:bottom w:val="nil"/>
              <w:right w:val="nil"/>
            </w:tcBorders>
          </w:tcPr>
          <w:p w:rsidR="007E2761" w:rsidRPr="007A29CC" w:rsidRDefault="007E2761" w:rsidP="00C61B05">
            <w:pPr>
              <w:ind w:left="245"/>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0</w:t>
            </w:r>
          </w:p>
        </w:tc>
        <w:tc>
          <w:tcPr>
            <w:tcW w:w="826" w:type="dxa"/>
            <w:tcBorders>
              <w:top w:val="nil"/>
              <w:left w:val="nil"/>
              <w:bottom w:val="nil"/>
              <w:right w:val="nil"/>
            </w:tcBorders>
          </w:tcPr>
          <w:p w:rsidR="007E2761" w:rsidRPr="007A29CC" w:rsidRDefault="007E2761" w:rsidP="00C61B05">
            <w:pPr>
              <w:ind w:left="245"/>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108</w:t>
            </w:r>
          </w:p>
        </w:tc>
        <w:tc>
          <w:tcPr>
            <w:tcW w:w="744" w:type="dxa"/>
            <w:tcBorders>
              <w:top w:val="nil"/>
              <w:left w:val="nil"/>
              <w:bottom w:val="nil"/>
              <w:right w:val="nil"/>
            </w:tcBorders>
          </w:tcPr>
          <w:p w:rsidR="007E2761" w:rsidRPr="007A29CC" w:rsidRDefault="007E2761" w:rsidP="00C61B05">
            <w:pPr>
              <w:ind w:left="103"/>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0</w:t>
            </w:r>
          </w:p>
        </w:tc>
        <w:tc>
          <w:tcPr>
            <w:tcW w:w="770" w:type="dxa"/>
            <w:tcBorders>
              <w:top w:val="nil"/>
              <w:left w:val="nil"/>
              <w:bottom w:val="nil"/>
              <w:right w:val="nil"/>
            </w:tcBorders>
          </w:tcPr>
          <w:p w:rsidR="007E2761" w:rsidRPr="007A29CC" w:rsidRDefault="007E2761" w:rsidP="00C61B05">
            <w:pPr>
              <w:ind w:left="202"/>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109</w:t>
            </w:r>
          </w:p>
        </w:tc>
        <w:tc>
          <w:tcPr>
            <w:tcW w:w="850" w:type="dxa"/>
            <w:tcBorders>
              <w:top w:val="nil"/>
              <w:left w:val="nil"/>
              <w:bottom w:val="nil"/>
              <w:right w:val="nil"/>
            </w:tcBorders>
          </w:tcPr>
          <w:p w:rsidR="007E2761" w:rsidRPr="007A29CC" w:rsidRDefault="007E2761" w:rsidP="00C61B05">
            <w:pPr>
              <w:ind w:left="103"/>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109</w:t>
            </w:r>
          </w:p>
        </w:tc>
        <w:tc>
          <w:tcPr>
            <w:tcW w:w="851" w:type="dxa"/>
            <w:tcBorders>
              <w:top w:val="nil"/>
              <w:left w:val="nil"/>
              <w:bottom w:val="nil"/>
              <w:right w:val="nil"/>
            </w:tcBorders>
          </w:tcPr>
          <w:p w:rsidR="007E2761" w:rsidRPr="007A29CC" w:rsidRDefault="007E2761" w:rsidP="00C61B05">
            <w:pPr>
              <w:ind w:left="70"/>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109</w:t>
            </w:r>
          </w:p>
        </w:tc>
        <w:tc>
          <w:tcPr>
            <w:tcW w:w="770" w:type="dxa"/>
            <w:tcBorders>
              <w:top w:val="nil"/>
              <w:left w:val="nil"/>
              <w:bottom w:val="nil"/>
              <w:right w:val="nil"/>
            </w:tcBorders>
          </w:tcPr>
          <w:p w:rsidR="007E2761" w:rsidRPr="007A29CC" w:rsidRDefault="007E2761" w:rsidP="00C61B05">
            <w:pPr>
              <w:ind w:left="70"/>
              <w:jc w:val="right"/>
              <w:rPr>
                <w:rFonts w:ascii="Times New Roman" w:hAnsi="Times New Roman" w:cs="Times New Roman"/>
                <w:b/>
                <w:color w:val="000000"/>
                <w:sz w:val="12"/>
                <w:szCs w:val="12"/>
              </w:rPr>
            </w:pPr>
            <w:r w:rsidRPr="007A29CC">
              <w:rPr>
                <w:rFonts w:ascii="Times New Roman" w:hAnsi="Times New Roman" w:cs="Times New Roman"/>
                <w:b/>
                <w:color w:val="000000"/>
                <w:sz w:val="12"/>
                <w:szCs w:val="12"/>
              </w:rPr>
              <w:t>109</w:t>
            </w:r>
          </w:p>
        </w:tc>
      </w:tr>
      <w:tr w:rsidR="007E2761" w:rsidRPr="007A29CC" w:rsidTr="007A29CC">
        <w:trPr>
          <w:trHeight w:val="77"/>
        </w:trPr>
        <w:tc>
          <w:tcPr>
            <w:tcW w:w="3389" w:type="dxa"/>
            <w:tcBorders>
              <w:top w:val="nil"/>
              <w:left w:val="nil"/>
              <w:bottom w:val="single" w:sz="4" w:space="0" w:color="auto"/>
              <w:right w:val="nil"/>
            </w:tcBorders>
          </w:tcPr>
          <w:p w:rsidR="007E2761" w:rsidRPr="007A29CC" w:rsidRDefault="007E2761" w:rsidP="00C61B05">
            <w:pPr>
              <w:ind w:left="122"/>
              <w:rPr>
                <w:rFonts w:ascii="Times New Roman" w:hAnsi="Times New Roman" w:cs="Times New Roman"/>
                <w:color w:val="000000"/>
                <w:sz w:val="12"/>
                <w:szCs w:val="12"/>
              </w:rPr>
            </w:pPr>
            <w:r w:rsidRPr="007A29CC">
              <w:rPr>
                <w:rFonts w:ascii="Times New Roman" w:hAnsi="Times New Roman" w:cs="Times New Roman"/>
                <w:color w:val="000000"/>
                <w:sz w:val="12"/>
                <w:szCs w:val="12"/>
              </w:rPr>
              <w:t>Spoločnosť pre skladovanie, a. s.</w:t>
            </w:r>
          </w:p>
        </w:tc>
        <w:tc>
          <w:tcPr>
            <w:tcW w:w="888" w:type="dxa"/>
            <w:tcBorders>
              <w:top w:val="nil"/>
              <w:left w:val="nil"/>
              <w:bottom w:val="single" w:sz="4" w:space="0" w:color="auto"/>
              <w:right w:val="nil"/>
            </w:tcBorders>
          </w:tcPr>
          <w:p w:rsidR="007E2761" w:rsidRPr="007A29CC" w:rsidRDefault="007E2761" w:rsidP="00C61B05">
            <w:pPr>
              <w:ind w:left="1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826" w:type="dxa"/>
            <w:tcBorders>
              <w:top w:val="nil"/>
              <w:left w:val="nil"/>
              <w:bottom w:val="single" w:sz="4" w:space="0" w:color="auto"/>
              <w:right w:val="nil"/>
            </w:tcBorders>
          </w:tcPr>
          <w:p w:rsidR="007E2761" w:rsidRPr="007A29CC" w:rsidRDefault="007E2761" w:rsidP="00C61B05">
            <w:pPr>
              <w:ind w:left="1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108</w:t>
            </w:r>
          </w:p>
        </w:tc>
        <w:tc>
          <w:tcPr>
            <w:tcW w:w="744" w:type="dxa"/>
            <w:tcBorders>
              <w:top w:val="nil"/>
              <w:left w:val="nil"/>
              <w:bottom w:val="single" w:sz="4" w:space="0" w:color="auto"/>
              <w:right w:val="nil"/>
            </w:tcBorders>
          </w:tcPr>
          <w:p w:rsidR="007E2761" w:rsidRPr="007A29CC" w:rsidRDefault="007E2761" w:rsidP="00C61B05">
            <w:pPr>
              <w:ind w:left="103"/>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0</w:t>
            </w:r>
          </w:p>
        </w:tc>
        <w:tc>
          <w:tcPr>
            <w:tcW w:w="770" w:type="dxa"/>
            <w:tcBorders>
              <w:top w:val="nil"/>
              <w:left w:val="nil"/>
              <w:bottom w:val="single" w:sz="4" w:space="0" w:color="auto"/>
              <w:right w:val="nil"/>
            </w:tcBorders>
          </w:tcPr>
          <w:p w:rsidR="007E2761" w:rsidRPr="007A29CC" w:rsidRDefault="007E2761" w:rsidP="00C61B05">
            <w:pPr>
              <w:ind w:left="202"/>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109</w:t>
            </w:r>
          </w:p>
        </w:tc>
        <w:tc>
          <w:tcPr>
            <w:tcW w:w="850" w:type="dxa"/>
            <w:tcBorders>
              <w:top w:val="nil"/>
              <w:left w:val="nil"/>
              <w:bottom w:val="single" w:sz="4" w:space="0" w:color="auto"/>
              <w:right w:val="nil"/>
            </w:tcBorders>
          </w:tcPr>
          <w:p w:rsidR="007E2761" w:rsidRPr="007A29CC" w:rsidRDefault="007E2761" w:rsidP="00C61B05">
            <w:pPr>
              <w:ind w:left="103"/>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109</w:t>
            </w:r>
          </w:p>
        </w:tc>
        <w:tc>
          <w:tcPr>
            <w:tcW w:w="851" w:type="dxa"/>
            <w:tcBorders>
              <w:top w:val="nil"/>
              <w:left w:val="nil"/>
              <w:bottom w:val="single" w:sz="4" w:space="0" w:color="auto"/>
              <w:right w:val="nil"/>
            </w:tcBorders>
          </w:tcPr>
          <w:p w:rsidR="007E2761" w:rsidRPr="007A29CC" w:rsidRDefault="007E2761" w:rsidP="00C61B05">
            <w:pPr>
              <w:ind w:left="70"/>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109</w:t>
            </w:r>
          </w:p>
        </w:tc>
        <w:tc>
          <w:tcPr>
            <w:tcW w:w="770" w:type="dxa"/>
            <w:tcBorders>
              <w:top w:val="nil"/>
              <w:left w:val="nil"/>
              <w:bottom w:val="single" w:sz="4" w:space="0" w:color="auto"/>
              <w:right w:val="nil"/>
            </w:tcBorders>
          </w:tcPr>
          <w:p w:rsidR="007E2761" w:rsidRPr="007A29CC" w:rsidRDefault="007E2761" w:rsidP="00C61B05">
            <w:pPr>
              <w:ind w:left="91"/>
              <w:jc w:val="right"/>
              <w:rPr>
                <w:rFonts w:ascii="Times New Roman" w:hAnsi="Times New Roman" w:cs="Times New Roman"/>
                <w:color w:val="000000"/>
                <w:sz w:val="12"/>
                <w:szCs w:val="12"/>
              </w:rPr>
            </w:pPr>
            <w:r w:rsidRPr="007A29CC">
              <w:rPr>
                <w:rFonts w:ascii="Times New Roman" w:hAnsi="Times New Roman" w:cs="Times New Roman"/>
                <w:color w:val="000000"/>
                <w:sz w:val="12"/>
                <w:szCs w:val="12"/>
              </w:rPr>
              <w:t>109</w:t>
            </w:r>
          </w:p>
        </w:tc>
      </w:tr>
    </w:tbl>
    <w:p w:rsidR="007E2761" w:rsidRPr="007A29CC" w:rsidRDefault="007E2761" w:rsidP="007A29CC">
      <w:pPr>
        <w:tabs>
          <w:tab w:val="center" w:pos="768"/>
          <w:tab w:val="center" w:pos="1476"/>
          <w:tab w:val="center" w:pos="2184"/>
          <w:tab w:val="center" w:pos="2893"/>
          <w:tab w:val="center" w:pos="3601"/>
          <w:tab w:val="center" w:pos="4309"/>
          <w:tab w:val="center" w:pos="5017"/>
          <w:tab w:val="center" w:pos="6433"/>
          <w:tab w:val="center" w:pos="7141"/>
          <w:tab w:val="center" w:pos="8479"/>
        </w:tabs>
        <w:spacing w:after="4" w:line="269" w:lineRule="auto"/>
        <w:jc w:val="both"/>
        <w:rPr>
          <w:rFonts w:ascii="Times New Roman" w:hAnsi="Times New Roman" w:cs="Times New Roman"/>
          <w:color w:val="000000"/>
          <w:sz w:val="12"/>
          <w:szCs w:val="12"/>
          <w:lang w:eastAsia="sk-SK"/>
        </w:rPr>
      </w:pPr>
      <w:r w:rsidRPr="007A29CC">
        <w:rPr>
          <w:rFonts w:ascii="Times New Roman" w:eastAsia="Times New Roman" w:hAnsi="Times New Roman" w:cs="Times New Roman"/>
          <w:color w:val="000000"/>
          <w:sz w:val="12"/>
          <w:szCs w:val="12"/>
          <w:lang w:eastAsia="sk-SK"/>
        </w:rPr>
        <w:t>*</w:t>
      </w:r>
      <w:r w:rsidRPr="007A29CC">
        <w:rPr>
          <w:rFonts w:ascii="Times New Roman" w:hAnsi="Times New Roman" w:cs="Times New Roman"/>
          <w:color w:val="000000"/>
          <w:sz w:val="12"/>
          <w:szCs w:val="12"/>
          <w:lang w:eastAsia="sk-SK"/>
        </w:rPr>
        <w:t xml:space="preserve"> Z dôvodu pripravovanej reorganizácie dvoch skupín podnikov ,skupiny Západoslovenská energetika, a. s. a Východoslovenská energetika Holding, a. s., </w:t>
      </w:r>
      <w:proofErr w:type="spellStart"/>
      <w:r w:rsidRPr="007A29CC">
        <w:rPr>
          <w:rFonts w:ascii="Times New Roman" w:hAnsi="Times New Roman" w:cs="Times New Roman"/>
          <w:color w:val="000000"/>
          <w:sz w:val="12"/>
          <w:szCs w:val="12"/>
          <w:lang w:eastAsia="sk-SK"/>
        </w:rPr>
        <w:t>spoluvlastnených</w:t>
      </w:r>
      <w:proofErr w:type="spellEnd"/>
      <w:r w:rsidRPr="007A29CC">
        <w:rPr>
          <w:rFonts w:ascii="Times New Roman" w:hAnsi="Times New Roman" w:cs="Times New Roman"/>
          <w:color w:val="000000"/>
          <w:sz w:val="12"/>
          <w:szCs w:val="12"/>
          <w:lang w:eastAsia="sk-SK"/>
        </w:rPr>
        <w:t xml:space="preserve"> rovnakým zahraničným investorom do jednej skupiny Západoslovenská energetika, a. s. pri zachovaní súčasných vlastníckych podielov súkromného investora a Slovenskej republiky sa dividendy skupiny Východoslovenská energetika Holding, a. s. plánujú vyplácať od roku 2024 prostredníctvom spoločnosti Západoslovenská energetika, a. s.</w:t>
      </w:r>
      <w:r w:rsidRPr="007A29CC">
        <w:rPr>
          <w:rFonts w:ascii="Times New Roman" w:eastAsia="Times New Roman" w:hAnsi="Times New Roman" w:cs="Times New Roman"/>
          <w:i/>
          <w:color w:val="000000"/>
          <w:sz w:val="12"/>
          <w:szCs w:val="12"/>
          <w:lang w:eastAsia="sk-SK"/>
        </w:rPr>
        <w:t xml:space="preserve">                                                                                                                                                                     </w:t>
      </w:r>
      <w:r w:rsidR="007A29CC">
        <w:rPr>
          <w:rFonts w:ascii="Times New Roman" w:eastAsia="Times New Roman" w:hAnsi="Times New Roman" w:cs="Times New Roman"/>
          <w:i/>
          <w:color w:val="000000"/>
          <w:sz w:val="12"/>
          <w:szCs w:val="12"/>
          <w:lang w:eastAsia="sk-SK"/>
        </w:rPr>
        <w:t xml:space="preserve">                   </w:t>
      </w:r>
    </w:p>
    <w:p w:rsidR="007E2761" w:rsidRPr="005E6BD9" w:rsidRDefault="007E2761" w:rsidP="007E2761">
      <w:pPr>
        <w:spacing w:after="5" w:line="269" w:lineRule="auto"/>
        <w:ind w:left="55" w:right="446" w:hanging="10"/>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24"/>
          <w:lang w:eastAsia="sk-SK"/>
        </w:rPr>
        <w:lastRenderedPageBreak/>
        <w:t xml:space="preserve">Výška </w:t>
      </w:r>
      <w:r w:rsidRPr="005E6BD9">
        <w:rPr>
          <w:rFonts w:ascii="Times New Roman" w:eastAsia="Times New Roman" w:hAnsi="Times New Roman" w:cs="Times New Roman"/>
          <w:i/>
          <w:color w:val="000000"/>
          <w:sz w:val="24"/>
          <w:lang w:eastAsia="sk-SK"/>
        </w:rPr>
        <w:t>príjmov z administratívnych poplatkov a iných poplatkov a platieb</w:t>
      </w:r>
      <w:r w:rsidRPr="005E6BD9">
        <w:rPr>
          <w:rFonts w:ascii="Times New Roman" w:eastAsia="Times New Roman" w:hAnsi="Times New Roman" w:cs="Times New Roman"/>
          <w:b/>
          <w:color w:val="000000"/>
          <w:sz w:val="24"/>
          <w:lang w:eastAsia="sk-SK"/>
        </w:rPr>
        <w:t xml:space="preserve"> </w:t>
      </w:r>
      <w:r w:rsidRPr="005E6BD9">
        <w:rPr>
          <w:rFonts w:ascii="Times New Roman" w:eastAsia="Times New Roman" w:hAnsi="Times New Roman" w:cs="Times New Roman"/>
          <w:color w:val="000000"/>
          <w:sz w:val="24"/>
          <w:lang w:eastAsia="sk-SK"/>
        </w:rPr>
        <w:t>závisí od počtu jednotlivých aktov konania v priebehu roka.</w:t>
      </w:r>
      <w:r w:rsidRPr="005E6BD9">
        <w:rPr>
          <w:rFonts w:ascii="Times New Roman" w:eastAsia="Times New Roman" w:hAnsi="Times New Roman" w:cs="Times New Roman"/>
          <w:color w:val="000000"/>
          <w:lang w:eastAsia="sk-SK"/>
        </w:rPr>
        <w:t xml:space="preserve"> </w:t>
      </w:r>
      <w:r>
        <w:rPr>
          <w:rFonts w:ascii="Times New Roman" w:eastAsia="Times New Roman" w:hAnsi="Times New Roman" w:cs="Times New Roman"/>
          <w:color w:val="000000"/>
          <w:sz w:val="24"/>
          <w:lang w:eastAsia="sk-SK"/>
        </w:rPr>
        <w:t xml:space="preserve">Uvedené príjmy sa na rok 2024 rozpočtujú v sume 360 </w:t>
      </w:r>
      <w:r w:rsidRPr="005E6BD9">
        <w:rPr>
          <w:rFonts w:ascii="Times New Roman" w:eastAsia="Times New Roman" w:hAnsi="Times New Roman" w:cs="Times New Roman"/>
          <w:color w:val="000000"/>
          <w:sz w:val="24"/>
          <w:lang w:eastAsia="sk-SK"/>
        </w:rPr>
        <w:t>mil. eur</w:t>
      </w:r>
      <w:r>
        <w:rPr>
          <w:rFonts w:ascii="Times New Roman" w:eastAsia="Times New Roman" w:hAnsi="Times New Roman" w:cs="Times New Roman"/>
          <w:color w:val="000000"/>
          <w:sz w:val="24"/>
          <w:lang w:eastAsia="sk-SK"/>
        </w:rPr>
        <w:t>, čo predstavuje medziročný nárast o 1,6 %</w:t>
      </w:r>
      <w:r w:rsidRPr="005E6BD9">
        <w:rPr>
          <w:rFonts w:ascii="Times New Roman" w:eastAsia="Times New Roman" w:hAnsi="Times New Roman" w:cs="Times New Roman"/>
          <w:color w:val="000000"/>
          <w:sz w:val="24"/>
          <w:lang w:eastAsia="sk-SK"/>
        </w:rPr>
        <w:t>. Najvyšší objem v rámci týchto príjmov predstavujú príjmy z administratívnych poplatkov a v rámci nich príjmy zo súdnych popl</w:t>
      </w:r>
      <w:r w:rsidR="00801FF2">
        <w:rPr>
          <w:rFonts w:ascii="Times New Roman" w:eastAsia="Times New Roman" w:hAnsi="Times New Roman" w:cs="Times New Roman"/>
          <w:color w:val="000000"/>
          <w:sz w:val="24"/>
          <w:lang w:eastAsia="sk-SK"/>
        </w:rPr>
        <w:t>atkov a ostatných poplatkov, kde</w:t>
      </w:r>
      <w:r w:rsidRPr="005E6BD9">
        <w:rPr>
          <w:rFonts w:ascii="Times New Roman" w:eastAsia="Times New Roman" w:hAnsi="Times New Roman" w:cs="Times New Roman"/>
          <w:color w:val="000000"/>
          <w:sz w:val="24"/>
          <w:lang w:eastAsia="sk-SK"/>
        </w:rPr>
        <w:t xml:space="preserve"> patria napr. správne poplatky, paušálne náhrady za udeľovanie víz, udržiavacie poplatky za patent a pod. Ďalej sa tu rozpočtujú príjmy z pokút, penále a iných sankcií a príjmy z poplatko</w:t>
      </w:r>
      <w:r>
        <w:rPr>
          <w:rFonts w:ascii="Times New Roman" w:eastAsia="Times New Roman" w:hAnsi="Times New Roman" w:cs="Times New Roman"/>
          <w:color w:val="000000"/>
          <w:sz w:val="24"/>
          <w:lang w:eastAsia="sk-SK"/>
        </w:rPr>
        <w:t>v a platieb z nepriemyselného a </w:t>
      </w:r>
      <w:r w:rsidRPr="005E6BD9">
        <w:rPr>
          <w:rFonts w:ascii="Times New Roman" w:eastAsia="Times New Roman" w:hAnsi="Times New Roman" w:cs="Times New Roman"/>
          <w:color w:val="000000"/>
          <w:sz w:val="24"/>
          <w:lang w:eastAsia="sk-SK"/>
        </w:rPr>
        <w:t>náhodného predaja a služieb.</w:t>
      </w:r>
    </w:p>
    <w:p w:rsidR="007E2761" w:rsidRPr="005E6BD9" w:rsidRDefault="007E2761" w:rsidP="007E2761">
      <w:pPr>
        <w:spacing w:after="44"/>
        <w:ind w:left="60"/>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24"/>
          <w:lang w:eastAsia="sk-SK"/>
        </w:rPr>
        <w:t xml:space="preserve"> </w:t>
      </w:r>
    </w:p>
    <w:p w:rsidR="007E2761" w:rsidRPr="005E6BD9" w:rsidRDefault="007E2761" w:rsidP="007E2761">
      <w:pPr>
        <w:spacing w:after="5" w:line="269" w:lineRule="auto"/>
        <w:ind w:left="55" w:right="446" w:hanging="10"/>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i/>
          <w:color w:val="000000"/>
          <w:sz w:val="24"/>
          <w:lang w:eastAsia="sk-SK"/>
        </w:rPr>
        <w:t>Kapitálové príjmy</w:t>
      </w:r>
      <w:r>
        <w:rPr>
          <w:rFonts w:ascii="Times New Roman" w:eastAsia="Times New Roman" w:hAnsi="Times New Roman" w:cs="Times New Roman"/>
          <w:color w:val="000000"/>
          <w:sz w:val="24"/>
          <w:lang w:eastAsia="sk-SK"/>
        </w:rPr>
        <w:t xml:space="preserve"> sa na rok 2024 rozpočtujú vo výške 10,0 </w:t>
      </w:r>
      <w:r w:rsidRPr="005E6BD9">
        <w:rPr>
          <w:rFonts w:ascii="Times New Roman" w:eastAsia="Times New Roman" w:hAnsi="Times New Roman" w:cs="Times New Roman"/>
          <w:color w:val="000000"/>
          <w:sz w:val="24"/>
          <w:lang w:eastAsia="sk-SK"/>
        </w:rPr>
        <w:t xml:space="preserve">mil. eur, čo v porovnaní so </w:t>
      </w:r>
      <w:r>
        <w:rPr>
          <w:rFonts w:ascii="Times New Roman" w:eastAsia="Times New Roman" w:hAnsi="Times New Roman" w:cs="Times New Roman"/>
          <w:color w:val="000000"/>
          <w:sz w:val="24"/>
          <w:lang w:eastAsia="sk-SK"/>
        </w:rPr>
        <w:t>schváleným rozpočtom na rok 2023</w:t>
      </w:r>
      <w:r w:rsidRPr="005E6BD9">
        <w:rPr>
          <w:rFonts w:ascii="Times New Roman" w:eastAsia="Times New Roman" w:hAnsi="Times New Roman" w:cs="Times New Roman"/>
          <w:color w:val="000000"/>
          <w:sz w:val="24"/>
          <w:lang w:eastAsia="sk-SK"/>
        </w:rPr>
        <w:t xml:space="preserve"> predstavuje </w:t>
      </w:r>
      <w:r w:rsidRPr="00334E2D">
        <w:rPr>
          <w:rFonts w:ascii="Times New Roman" w:eastAsia="Times New Roman" w:hAnsi="Times New Roman" w:cs="Times New Roman"/>
          <w:color w:val="000000"/>
          <w:sz w:val="24"/>
          <w:lang w:eastAsia="sk-SK"/>
        </w:rPr>
        <w:t>pokles o 17,2</w:t>
      </w:r>
      <w:r>
        <w:rPr>
          <w:rFonts w:ascii="Times New Roman" w:eastAsia="Times New Roman" w:hAnsi="Times New Roman" w:cs="Times New Roman"/>
          <w:color w:val="000000"/>
          <w:sz w:val="24"/>
          <w:lang w:eastAsia="sk-SK"/>
        </w:rPr>
        <w:t xml:space="preserve"> mil. eur.</w:t>
      </w:r>
    </w:p>
    <w:p w:rsidR="007E2761" w:rsidRPr="005E6BD9" w:rsidRDefault="007E2761" w:rsidP="007E2761">
      <w:pPr>
        <w:spacing w:after="0"/>
        <w:ind w:left="60"/>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24"/>
          <w:lang w:eastAsia="sk-SK"/>
        </w:rPr>
        <w:t xml:space="preserve"> </w:t>
      </w:r>
    </w:p>
    <w:p w:rsidR="007E2761" w:rsidRPr="005E6BD9" w:rsidRDefault="007E2761" w:rsidP="007E2761">
      <w:pPr>
        <w:spacing w:after="31" w:line="270" w:lineRule="auto"/>
        <w:ind w:left="55" w:right="438" w:hanging="10"/>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i/>
          <w:color w:val="000000"/>
          <w:sz w:val="24"/>
          <w:lang w:eastAsia="sk-SK"/>
        </w:rPr>
        <w:t>Úroky z tuzemských a zahraničných úverov, pôžičiek, návratných finančných výpomocí a vkladov</w:t>
      </w:r>
      <w:r>
        <w:rPr>
          <w:rFonts w:ascii="Times New Roman" w:eastAsia="Times New Roman" w:hAnsi="Times New Roman" w:cs="Times New Roman"/>
          <w:color w:val="000000"/>
          <w:sz w:val="24"/>
          <w:lang w:eastAsia="sk-SK"/>
        </w:rPr>
        <w:t xml:space="preserve"> sa na rok 2024 rozpočtujú v sume 121 </w:t>
      </w:r>
      <w:r w:rsidRPr="005E6BD9">
        <w:rPr>
          <w:rFonts w:ascii="Times New Roman" w:eastAsia="Times New Roman" w:hAnsi="Times New Roman" w:cs="Times New Roman"/>
          <w:color w:val="000000"/>
          <w:sz w:val="24"/>
          <w:lang w:eastAsia="sk-SK"/>
        </w:rPr>
        <w:t xml:space="preserve">mil. eur a pozostávajú z: </w:t>
      </w:r>
    </w:p>
    <w:p w:rsidR="007E2761" w:rsidRPr="00E5040D" w:rsidRDefault="007E2761" w:rsidP="007E2761">
      <w:pPr>
        <w:numPr>
          <w:ilvl w:val="0"/>
          <w:numId w:val="13"/>
        </w:numPr>
        <w:spacing w:after="5" w:line="269" w:lineRule="auto"/>
        <w:ind w:right="446"/>
        <w:jc w:val="both"/>
        <w:rPr>
          <w:rFonts w:ascii="Times New Roman" w:eastAsia="Times New Roman" w:hAnsi="Times New Roman" w:cs="Times New Roman"/>
          <w:color w:val="000000"/>
          <w:sz w:val="24"/>
          <w:lang w:eastAsia="sk-SK"/>
        </w:rPr>
      </w:pPr>
      <w:r w:rsidRPr="00FA3D2F">
        <w:rPr>
          <w:rFonts w:ascii="Times New Roman" w:eastAsia="Times New Roman" w:hAnsi="Times New Roman" w:cs="Times New Roman"/>
          <w:i/>
          <w:color w:val="000000"/>
          <w:sz w:val="24"/>
          <w:lang w:eastAsia="sk-SK"/>
        </w:rPr>
        <w:t>úrokov z účtov finančného hospodárenia Štátnej pokladnice</w:t>
      </w:r>
      <w:r w:rsidRPr="005E6BD9">
        <w:rPr>
          <w:rFonts w:ascii="Times New Roman" w:eastAsia="Times New Roman" w:hAnsi="Times New Roman" w:cs="Times New Roman"/>
          <w:color w:val="000000"/>
          <w:sz w:val="24"/>
          <w:lang w:eastAsia="sk-SK"/>
        </w:rPr>
        <w:t>, ktoré predstavujú úroky z kreditných zostatkov peňažných prostriedkov vedených na účtoch Štátnej pokladnice v NBS, banke alebo pobočke zahraničnej banky vrátane úrokov z finančných operácií vykonaných Štátnou pokladnicou a klientom Štátny dlh znížené o úroky platené Štátnou pokladnicou a príjmy z poplatkov za služby poskytované Štátnou pokladnicou a príjmy z kurzových rozdielov</w:t>
      </w:r>
      <w:r w:rsidRPr="00E5040D">
        <w:rPr>
          <w:rFonts w:ascii="Times New Roman" w:eastAsia="Times New Roman" w:hAnsi="Times New Roman" w:cs="Times New Roman"/>
          <w:color w:val="000000"/>
          <w:sz w:val="24"/>
          <w:lang w:eastAsia="sk-SK"/>
        </w:rPr>
        <w:t xml:space="preserve">. Rozpočtovanie týchto príjmov vychádza z odhadu úrokových sadzieb ECB KEY RATE a ESTER, ako aj z predpokladaného vývoja priemerných zostatkov na účtoch klientov Štátnej pokladnice, najmä na účtoch dobrovoľných klientov, na účtoch prostriedkov Európskej únie, na účtoch štátnych rozpočtových organizácií a na účtoch štátnych finančných aktív, </w:t>
      </w:r>
    </w:p>
    <w:p w:rsidR="007E2761" w:rsidRPr="005E6BD9" w:rsidRDefault="007E2761" w:rsidP="007E2761">
      <w:pPr>
        <w:numPr>
          <w:ilvl w:val="0"/>
          <w:numId w:val="13"/>
        </w:numPr>
        <w:spacing w:after="5" w:line="269" w:lineRule="auto"/>
        <w:ind w:right="446"/>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i/>
          <w:color w:val="000000"/>
          <w:sz w:val="24"/>
          <w:lang w:eastAsia="sk-SK"/>
        </w:rPr>
        <w:t>úrokov z návratných finančných výpomocí a štátnych záruk</w:t>
      </w:r>
      <w:r w:rsidRPr="005E6BD9">
        <w:rPr>
          <w:rFonts w:ascii="Times New Roman" w:eastAsia="Times New Roman" w:hAnsi="Times New Roman" w:cs="Times New Roman"/>
          <w:color w:val="000000"/>
          <w:sz w:val="24"/>
          <w:lang w:eastAsia="sk-SK"/>
        </w:rPr>
        <w:t>, kde sa rozpočtujú úroky z nesplatenej časti istiny návratných finančných výpomocí poskytnutých Agentúre pre núdzové z</w:t>
      </w:r>
      <w:r>
        <w:rPr>
          <w:rFonts w:ascii="Times New Roman" w:eastAsia="Times New Roman" w:hAnsi="Times New Roman" w:cs="Times New Roman"/>
          <w:color w:val="000000"/>
          <w:sz w:val="24"/>
          <w:lang w:eastAsia="sk-SK"/>
        </w:rPr>
        <w:t>ásoby ropy a ropných výrobkov a </w:t>
      </w:r>
      <w:r w:rsidRPr="005E6BD9">
        <w:rPr>
          <w:rFonts w:ascii="Times New Roman" w:eastAsia="Times New Roman" w:hAnsi="Times New Roman" w:cs="Times New Roman"/>
          <w:color w:val="000000"/>
          <w:sz w:val="24"/>
          <w:lang w:eastAsia="sk-SK"/>
        </w:rPr>
        <w:t xml:space="preserve">spoločnostiam GA </w:t>
      </w:r>
      <w:proofErr w:type="spellStart"/>
      <w:r w:rsidRPr="005E6BD9">
        <w:rPr>
          <w:rFonts w:ascii="Times New Roman" w:eastAsia="Times New Roman" w:hAnsi="Times New Roman" w:cs="Times New Roman"/>
          <w:color w:val="000000"/>
          <w:sz w:val="24"/>
          <w:lang w:eastAsia="sk-SK"/>
        </w:rPr>
        <w:t>Drilling</w:t>
      </w:r>
      <w:proofErr w:type="spellEnd"/>
      <w:r w:rsidRPr="005E6BD9">
        <w:rPr>
          <w:rFonts w:ascii="Times New Roman" w:eastAsia="Times New Roman" w:hAnsi="Times New Roman" w:cs="Times New Roman"/>
          <w:color w:val="000000"/>
          <w:sz w:val="24"/>
          <w:lang w:eastAsia="sk-SK"/>
        </w:rPr>
        <w:t>, a. s. a </w:t>
      </w:r>
      <w:proofErr w:type="spellStart"/>
      <w:r w:rsidRPr="005E6BD9">
        <w:rPr>
          <w:rFonts w:ascii="Times New Roman" w:eastAsia="Times New Roman" w:hAnsi="Times New Roman" w:cs="Times New Roman"/>
          <w:color w:val="000000"/>
          <w:sz w:val="24"/>
          <w:lang w:eastAsia="sk-SK"/>
        </w:rPr>
        <w:t>Tachyum</w:t>
      </w:r>
      <w:proofErr w:type="spellEnd"/>
      <w:r w:rsidRPr="005E6BD9">
        <w:rPr>
          <w:rFonts w:ascii="Times New Roman" w:eastAsia="Times New Roman" w:hAnsi="Times New Roman" w:cs="Times New Roman"/>
          <w:color w:val="000000"/>
          <w:sz w:val="24"/>
          <w:lang w:eastAsia="sk-SK"/>
        </w:rPr>
        <w:t xml:space="preserve"> s. r. o., </w:t>
      </w:r>
    </w:p>
    <w:p w:rsidR="007E2761" w:rsidRDefault="007E2761" w:rsidP="007E2761">
      <w:pPr>
        <w:numPr>
          <w:ilvl w:val="0"/>
          <w:numId w:val="13"/>
        </w:numPr>
        <w:spacing w:after="5" w:line="269" w:lineRule="auto"/>
        <w:ind w:right="446"/>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i/>
          <w:color w:val="000000"/>
          <w:sz w:val="24"/>
          <w:lang w:eastAsia="sk-SK"/>
        </w:rPr>
        <w:t>úrokov zo zahraničných úverov, pôžičiek, návratných finančných výpomocí a vkladov</w:t>
      </w:r>
      <w:r w:rsidRPr="005E6BD9">
        <w:rPr>
          <w:rFonts w:ascii="Times New Roman" w:eastAsia="Times New Roman" w:hAnsi="Times New Roman" w:cs="Times New Roman"/>
          <w:color w:val="000000"/>
          <w:sz w:val="24"/>
          <w:lang w:eastAsia="sk-SK"/>
        </w:rPr>
        <w:t>, ktoré tvoria úroky kapitol Ministerstva zahraničných vecí a európskych záležitostí SR a Ministerstva obrany SR. Ide o kreditné úroky účtov zastupiteľských úradov Slovenskej republiky v zahraničí.</w:t>
      </w:r>
    </w:p>
    <w:p w:rsidR="007E2761" w:rsidRPr="005E6BD9" w:rsidRDefault="007E2761" w:rsidP="007E2761">
      <w:pPr>
        <w:spacing w:after="5" w:line="269" w:lineRule="auto"/>
        <w:ind w:left="780" w:right="446"/>
        <w:jc w:val="both"/>
        <w:rPr>
          <w:rFonts w:ascii="Times New Roman" w:eastAsia="Times New Roman" w:hAnsi="Times New Roman" w:cs="Times New Roman"/>
          <w:color w:val="000000"/>
          <w:sz w:val="24"/>
          <w:lang w:eastAsia="sk-SK"/>
        </w:rPr>
      </w:pPr>
    </w:p>
    <w:p w:rsidR="007E2761" w:rsidRPr="005E6BD9" w:rsidRDefault="007E2761" w:rsidP="00AB0127">
      <w:pPr>
        <w:spacing w:after="5" w:line="269" w:lineRule="auto"/>
        <w:ind w:left="70" w:right="446" w:hanging="10"/>
        <w:jc w:val="both"/>
        <w:rPr>
          <w:rFonts w:ascii="Times New Roman" w:eastAsia="Times New Roman" w:hAnsi="Times New Roman" w:cs="Times New Roman"/>
          <w:color w:val="000000"/>
          <w:sz w:val="24"/>
          <w:lang w:eastAsia="sk-SK"/>
        </w:rPr>
      </w:pPr>
      <w:r w:rsidRPr="00E5040D">
        <w:rPr>
          <w:rFonts w:ascii="Times New Roman" w:eastAsia="Times New Roman" w:hAnsi="Times New Roman" w:cs="Times New Roman"/>
          <w:color w:val="000000"/>
          <w:sz w:val="24"/>
          <w:lang w:eastAsia="sk-SK"/>
        </w:rPr>
        <w:t>V porovnaní s predchádzajúcim rokom sa ich suma podstatne zvýšila (nárast o</w:t>
      </w:r>
      <w:r>
        <w:rPr>
          <w:rFonts w:ascii="Times New Roman" w:eastAsia="Times New Roman" w:hAnsi="Times New Roman" w:cs="Times New Roman"/>
          <w:color w:val="000000"/>
          <w:sz w:val="24"/>
          <w:lang w:eastAsia="sk-SK"/>
        </w:rPr>
        <w:t> </w:t>
      </w:r>
      <w:r w:rsidRPr="00784AD3">
        <w:rPr>
          <w:rFonts w:ascii="Times New Roman" w:eastAsia="Times New Roman" w:hAnsi="Times New Roman" w:cs="Times New Roman"/>
          <w:color w:val="000000"/>
          <w:sz w:val="24"/>
          <w:lang w:eastAsia="sk-SK"/>
        </w:rPr>
        <w:t>96,2</w:t>
      </w:r>
      <w:r w:rsidRPr="00E5040D">
        <w:rPr>
          <w:rFonts w:ascii="Times New Roman" w:eastAsia="Times New Roman" w:hAnsi="Times New Roman" w:cs="Times New Roman"/>
          <w:color w:val="000000"/>
          <w:sz w:val="24"/>
          <w:lang w:eastAsia="sk-SK"/>
        </w:rPr>
        <w:t xml:space="preserve"> mil. eur, resp. o </w:t>
      </w:r>
      <w:r w:rsidRPr="00784AD3">
        <w:rPr>
          <w:rFonts w:ascii="Times New Roman" w:eastAsia="Times New Roman" w:hAnsi="Times New Roman" w:cs="Times New Roman"/>
          <w:color w:val="000000"/>
          <w:sz w:val="24"/>
          <w:lang w:eastAsia="sk-SK"/>
        </w:rPr>
        <w:t>393</w:t>
      </w:r>
      <w:r w:rsidRPr="00E5040D">
        <w:rPr>
          <w:rFonts w:ascii="Times New Roman" w:eastAsia="Times New Roman" w:hAnsi="Times New Roman" w:cs="Times New Roman"/>
          <w:color w:val="000000"/>
          <w:sz w:val="24"/>
          <w:lang w:eastAsia="sk-SK"/>
        </w:rPr>
        <w:t xml:space="preserve"> %), čo súvisí predovšetkým s veľkým medziročným nárastom rozpočtovaných príjmov z úrokov z účtov finančného hospodárenia spôsobený vyššími úrokovými sadzbami (ECB KEY RATE a ESTER), ktoré používa Štátna pokladnica pri úročení svojich finančných operácií,</w:t>
      </w:r>
      <w:r w:rsidRPr="00E5040D">
        <w:t xml:space="preserve"> </w:t>
      </w:r>
      <w:r w:rsidRPr="00E5040D">
        <w:rPr>
          <w:rFonts w:ascii="Times New Roman" w:eastAsia="Times New Roman" w:hAnsi="Times New Roman" w:cs="Times New Roman"/>
          <w:color w:val="000000"/>
          <w:sz w:val="24"/>
          <w:lang w:eastAsia="sk-SK"/>
        </w:rPr>
        <w:t>ako aj s výrazne vyššími rozpočtovaným</w:t>
      </w:r>
      <w:r>
        <w:rPr>
          <w:rFonts w:ascii="Times New Roman" w:eastAsia="Times New Roman" w:hAnsi="Times New Roman" w:cs="Times New Roman"/>
          <w:color w:val="000000"/>
          <w:sz w:val="24"/>
          <w:lang w:eastAsia="sk-SK"/>
        </w:rPr>
        <w:t>i príjmami z úrokov z návratnej finančnej výpomoci poskytnutej</w:t>
      </w:r>
      <w:r w:rsidRPr="00E5040D">
        <w:rPr>
          <w:rFonts w:ascii="Times New Roman" w:eastAsia="Times New Roman" w:hAnsi="Times New Roman" w:cs="Times New Roman"/>
          <w:color w:val="000000"/>
          <w:sz w:val="24"/>
          <w:lang w:eastAsia="sk-SK"/>
        </w:rPr>
        <w:t xml:space="preserve"> </w:t>
      </w:r>
      <w:r w:rsidRPr="009B4984">
        <w:rPr>
          <w:rFonts w:ascii="Times New Roman" w:eastAsia="Times New Roman" w:hAnsi="Times New Roman" w:cs="Times New Roman"/>
          <w:color w:val="000000"/>
          <w:sz w:val="24"/>
          <w:lang w:eastAsia="sk-SK"/>
        </w:rPr>
        <w:t>Agentúre pre núdzové zásoby ropy a ropných výrobkov</w:t>
      </w:r>
      <w:r w:rsidRPr="00E5040D">
        <w:rPr>
          <w:rFonts w:ascii="Times New Roman" w:eastAsia="Times New Roman" w:hAnsi="Times New Roman" w:cs="Times New Roman"/>
          <w:color w:val="000000"/>
          <w:sz w:val="24"/>
          <w:lang w:eastAsia="sk-SK"/>
        </w:rPr>
        <w:t xml:space="preserve"> z dôvodu výrazného nárastu sadzby pre 6M </w:t>
      </w:r>
      <w:proofErr w:type="spellStart"/>
      <w:r w:rsidRPr="00E5040D">
        <w:rPr>
          <w:rFonts w:ascii="Times New Roman" w:eastAsia="Times New Roman" w:hAnsi="Times New Roman" w:cs="Times New Roman"/>
          <w:color w:val="000000"/>
          <w:sz w:val="24"/>
          <w:lang w:eastAsia="sk-SK"/>
        </w:rPr>
        <w:t>Euribor</w:t>
      </w:r>
      <w:proofErr w:type="spellEnd"/>
      <w:r w:rsidRPr="00E5040D">
        <w:rPr>
          <w:rFonts w:ascii="Times New Roman" w:eastAsia="Times New Roman" w:hAnsi="Times New Roman" w:cs="Times New Roman"/>
          <w:color w:val="000000"/>
          <w:sz w:val="24"/>
          <w:lang w:eastAsia="sk-SK"/>
        </w:rPr>
        <w:t>, od ktorej sa odvíja výsledná úroková sadzba použitá pri výpočte úrokov z nesplatenej časti istiny.</w:t>
      </w:r>
    </w:p>
    <w:p w:rsidR="007E2761" w:rsidRDefault="007E2761" w:rsidP="007E2761">
      <w:pPr>
        <w:spacing w:after="5" w:line="269" w:lineRule="auto"/>
        <w:ind w:left="55" w:right="446" w:hanging="10"/>
        <w:jc w:val="both"/>
        <w:rPr>
          <w:rFonts w:ascii="Times New Roman" w:eastAsia="Times New Roman" w:hAnsi="Times New Roman" w:cs="Times New Roman"/>
          <w:color w:val="000000"/>
          <w:sz w:val="24"/>
          <w:lang w:eastAsia="sk-SK"/>
        </w:rPr>
      </w:pPr>
      <w:r w:rsidRPr="00B802AC">
        <w:rPr>
          <w:rFonts w:ascii="Times New Roman" w:eastAsia="Times New Roman" w:hAnsi="Times New Roman" w:cs="Times New Roman"/>
          <w:color w:val="000000"/>
          <w:sz w:val="24"/>
          <w:lang w:eastAsia="sk-SK"/>
        </w:rPr>
        <w:t xml:space="preserve">Výrazný medziročný pokles </w:t>
      </w:r>
      <w:r w:rsidRPr="00B802AC">
        <w:rPr>
          <w:rFonts w:ascii="Times New Roman" w:eastAsia="Times New Roman" w:hAnsi="Times New Roman" w:cs="Times New Roman"/>
          <w:i/>
          <w:color w:val="000000"/>
          <w:sz w:val="24"/>
          <w:lang w:eastAsia="sk-SK"/>
        </w:rPr>
        <w:t>iných nedaňových príjmov</w:t>
      </w:r>
      <w:r w:rsidRPr="00B802AC">
        <w:rPr>
          <w:rFonts w:ascii="Times New Roman" w:eastAsia="Times New Roman" w:hAnsi="Times New Roman" w:cs="Times New Roman"/>
          <w:color w:val="000000"/>
          <w:sz w:val="24"/>
          <w:lang w:eastAsia="sk-SK"/>
        </w:rPr>
        <w:t xml:space="preserve"> o 64,0 % súvisí predovšetkým s tým, že v ostatných nedaňových príjmoch sa už nerozpočtujú príjmy zo solidárneho </w:t>
      </w:r>
      <w:r w:rsidRPr="00B802AC">
        <w:rPr>
          <w:rFonts w:ascii="Times New Roman" w:eastAsia="Times New Roman" w:hAnsi="Times New Roman" w:cs="Times New Roman"/>
          <w:color w:val="000000"/>
          <w:sz w:val="24"/>
          <w:lang w:eastAsia="sk-SK"/>
        </w:rPr>
        <w:lastRenderedPageBreak/>
        <w:t>príspevku z činností v odvetviach ropy, zemného plynu, uhlia a rafinérií a z od</w:t>
      </w:r>
      <w:r>
        <w:rPr>
          <w:rFonts w:ascii="Times New Roman" w:eastAsia="Times New Roman" w:hAnsi="Times New Roman" w:cs="Times New Roman"/>
          <w:color w:val="000000"/>
          <w:sz w:val="24"/>
          <w:lang w:eastAsia="sk-SK"/>
        </w:rPr>
        <w:t>vodu z nadmerných príjmov elektrární</w:t>
      </w:r>
      <w:r w:rsidRPr="00B802AC">
        <w:rPr>
          <w:rFonts w:ascii="Times New Roman" w:eastAsia="Times New Roman" w:hAnsi="Times New Roman" w:cs="Times New Roman"/>
          <w:color w:val="000000"/>
          <w:sz w:val="24"/>
          <w:lang w:eastAsia="sk-SK"/>
        </w:rPr>
        <w:t>.</w:t>
      </w:r>
      <w:r w:rsidRPr="00B802AC">
        <w:t xml:space="preserve"> </w:t>
      </w:r>
      <w:r w:rsidRPr="00B802AC">
        <w:rPr>
          <w:rFonts w:ascii="Times New Roman" w:eastAsia="Times New Roman" w:hAnsi="Times New Roman" w:cs="Times New Roman"/>
          <w:color w:val="000000"/>
          <w:sz w:val="24"/>
          <w:lang w:eastAsia="sk-SK"/>
        </w:rPr>
        <w:t xml:space="preserve">V súvislosti s oboma opatreniami sa v roku 2023 rozpočtovala v kapitole </w:t>
      </w:r>
      <w:r w:rsidRPr="000765BE">
        <w:rPr>
          <w:rFonts w:ascii="Times New Roman" w:eastAsia="Times New Roman" w:hAnsi="Times New Roman" w:cs="Times New Roman"/>
          <w:color w:val="000000"/>
          <w:sz w:val="24"/>
          <w:lang w:eastAsia="sk-SK"/>
        </w:rPr>
        <w:t>Všeobecná pokladničná správa</w:t>
      </w:r>
      <w:r w:rsidR="00F26695">
        <w:rPr>
          <w:rFonts w:ascii="Times New Roman" w:eastAsia="Times New Roman" w:hAnsi="Times New Roman" w:cs="Times New Roman"/>
          <w:color w:val="000000"/>
          <w:sz w:val="24"/>
          <w:lang w:eastAsia="sk-SK"/>
        </w:rPr>
        <w:t xml:space="preserve"> suma 775 mil</w:t>
      </w:r>
      <w:r w:rsidRPr="00B802AC">
        <w:rPr>
          <w:rFonts w:ascii="Times New Roman" w:eastAsia="Times New Roman" w:hAnsi="Times New Roman" w:cs="Times New Roman"/>
          <w:color w:val="000000"/>
          <w:sz w:val="24"/>
          <w:lang w:eastAsia="sk-SK"/>
        </w:rPr>
        <w:t>. eur. V roku 2024 sú tieto príjmy klasifikované ako daňové príjmy štátneho rozpočtu.</w:t>
      </w:r>
    </w:p>
    <w:p w:rsidR="007E2761" w:rsidRPr="005E6BD9" w:rsidRDefault="007E2761" w:rsidP="007E2761">
      <w:pPr>
        <w:spacing w:after="5" w:line="269" w:lineRule="auto"/>
        <w:ind w:left="55" w:right="446" w:hanging="10"/>
        <w:jc w:val="both"/>
        <w:rPr>
          <w:rFonts w:ascii="Times New Roman" w:eastAsia="Times New Roman" w:hAnsi="Times New Roman" w:cs="Times New Roman"/>
          <w:color w:val="000000"/>
          <w:sz w:val="24"/>
          <w:lang w:eastAsia="sk-SK"/>
        </w:rPr>
      </w:pPr>
    </w:p>
    <w:p w:rsidR="007E2761" w:rsidRDefault="007E2761" w:rsidP="007E2761">
      <w:pPr>
        <w:spacing w:after="5" w:line="269" w:lineRule="auto"/>
        <w:ind w:left="55" w:right="446" w:hanging="10"/>
        <w:jc w:val="both"/>
        <w:rPr>
          <w:rFonts w:ascii="Times New Roman" w:eastAsia="Times New Roman" w:hAnsi="Times New Roman" w:cs="Times New Roman"/>
          <w:color w:val="000000"/>
          <w:sz w:val="24"/>
          <w:lang w:eastAsia="sk-SK"/>
        </w:rPr>
      </w:pPr>
      <w:r w:rsidRPr="007F69E2">
        <w:rPr>
          <w:rFonts w:ascii="Times New Roman" w:eastAsia="Times New Roman" w:hAnsi="Times New Roman" w:cs="Times New Roman"/>
          <w:color w:val="000000"/>
          <w:sz w:val="24"/>
          <w:lang w:eastAsia="sk-SK"/>
        </w:rPr>
        <w:t xml:space="preserve">Najväčší objem z </w:t>
      </w:r>
      <w:r w:rsidRPr="007F69E2">
        <w:rPr>
          <w:rFonts w:ascii="Times New Roman" w:eastAsia="Times New Roman" w:hAnsi="Times New Roman" w:cs="Times New Roman"/>
          <w:i/>
          <w:color w:val="000000"/>
          <w:sz w:val="24"/>
          <w:lang w:eastAsia="sk-SK"/>
        </w:rPr>
        <w:t>iných nedaňových príjmov</w:t>
      </w:r>
      <w:r w:rsidRPr="007F69E2">
        <w:rPr>
          <w:rFonts w:ascii="Times New Roman" w:eastAsia="Times New Roman" w:hAnsi="Times New Roman" w:cs="Times New Roman"/>
          <w:color w:val="000000"/>
          <w:sz w:val="24"/>
          <w:lang w:eastAsia="sk-SK"/>
        </w:rPr>
        <w:t xml:space="preserve"> predstavujú príjmy z odvodov z hazardných hier a iných podobných hier, ktoré sú rozpočtované v kapitole Všeobecn</w:t>
      </w:r>
      <w:r>
        <w:rPr>
          <w:rFonts w:ascii="Times New Roman" w:eastAsia="Times New Roman" w:hAnsi="Times New Roman" w:cs="Times New Roman"/>
          <w:color w:val="000000"/>
          <w:sz w:val="24"/>
          <w:lang w:eastAsia="sk-SK"/>
        </w:rPr>
        <w:t xml:space="preserve">á pokladničná správa na rok 2024 v sume </w:t>
      </w:r>
      <w:r w:rsidRPr="007F69E2">
        <w:rPr>
          <w:rFonts w:ascii="Times New Roman" w:eastAsia="Times New Roman" w:hAnsi="Times New Roman" w:cs="Times New Roman"/>
          <w:color w:val="000000"/>
          <w:sz w:val="24"/>
          <w:lang w:eastAsia="sk-SK"/>
        </w:rPr>
        <w:t>273 mil. eur. Do tejto kategórie príjmov patria aj vrátené neoprávnene použité alebo zadržané finančné prostriedky a ostatné príjmy. Výška týchto príjmov je v priebehu rozpočtového roka ovplyvnená najmä objemom vrátených neoprávnene použitých finančných prostriedkov od neziskových organizácií, rozpočtových organizácií, obcí a ostatných príjmov, me</w:t>
      </w:r>
      <w:r>
        <w:rPr>
          <w:rFonts w:ascii="Times New Roman" w:eastAsia="Times New Roman" w:hAnsi="Times New Roman" w:cs="Times New Roman"/>
          <w:color w:val="000000"/>
          <w:sz w:val="24"/>
          <w:lang w:eastAsia="sk-SK"/>
        </w:rPr>
        <w:t>dzi ktoré patria najmä odvody a </w:t>
      </w:r>
      <w:proofErr w:type="spellStart"/>
      <w:r>
        <w:rPr>
          <w:rFonts w:ascii="Times New Roman" w:eastAsia="Times New Roman" w:hAnsi="Times New Roman" w:cs="Times New Roman"/>
          <w:color w:val="000000"/>
          <w:sz w:val="24"/>
          <w:lang w:eastAsia="sk-SK"/>
        </w:rPr>
        <w:t>vratky</w:t>
      </w:r>
      <w:proofErr w:type="spellEnd"/>
      <w:r>
        <w:rPr>
          <w:rFonts w:ascii="Times New Roman" w:eastAsia="Times New Roman" w:hAnsi="Times New Roman" w:cs="Times New Roman"/>
          <w:color w:val="000000"/>
          <w:sz w:val="24"/>
          <w:lang w:eastAsia="sk-SK"/>
        </w:rPr>
        <w:t>.</w:t>
      </w:r>
    </w:p>
    <w:p w:rsidR="00AB688F" w:rsidRDefault="00AB688F" w:rsidP="00192C79">
      <w:pPr>
        <w:pStyle w:val="Zkladntext"/>
        <w:rPr>
          <w:rFonts w:ascii="Times New Roman" w:hAnsi="Times New Roman" w:cs="Times New Roman"/>
          <w:b/>
          <w:color w:val="5B9BD5" w:themeColor="accent1"/>
        </w:rPr>
      </w:pPr>
    </w:p>
    <w:p w:rsidR="007C2BDC" w:rsidRPr="00192C79" w:rsidRDefault="007C2BDC" w:rsidP="00192C79">
      <w:pPr>
        <w:pStyle w:val="Zkladntext"/>
        <w:rPr>
          <w:rFonts w:ascii="Times New Roman" w:hAnsi="Times New Roman" w:cs="Times New Roman"/>
          <w:b/>
          <w:color w:val="5B9BD5" w:themeColor="accent1"/>
        </w:rPr>
      </w:pPr>
      <w:r w:rsidRPr="00192C79">
        <w:rPr>
          <w:rFonts w:ascii="Times New Roman" w:hAnsi="Times New Roman" w:cs="Times New Roman"/>
          <w:b/>
          <w:color w:val="5B9BD5" w:themeColor="accent1"/>
        </w:rPr>
        <w:t xml:space="preserve">3.2.3.2. Príjmy štátneho rozpočtu z grantov a transferov </w:t>
      </w:r>
    </w:p>
    <w:p w:rsidR="007C2BDC" w:rsidRDefault="007C2BDC" w:rsidP="007C2BDC">
      <w:pPr>
        <w:widowControl w:val="0"/>
        <w:spacing w:after="0"/>
        <w:jc w:val="both"/>
        <w:rPr>
          <w:rFonts w:ascii="Times New Roman" w:eastAsia="NeueHaasGroteskText W02" w:hAnsi="Times New Roman" w:cs="Times New Roman"/>
          <w:sz w:val="24"/>
          <w:szCs w:val="20"/>
        </w:rPr>
      </w:pPr>
    </w:p>
    <w:p w:rsidR="007E2761" w:rsidRDefault="007E2761" w:rsidP="007E2761">
      <w:pPr>
        <w:spacing w:after="27" w:line="269" w:lineRule="auto"/>
        <w:ind w:left="55" w:right="446" w:hanging="10"/>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24"/>
          <w:lang w:eastAsia="sk-SK"/>
        </w:rPr>
        <w:t xml:space="preserve">V rámci tejto skupiny príjmov štátneho rozpočtu sa triedia tuzemské a zahraničné granty a transfery, ktoré môžu byť určené na financovanie tak bežných, ako </w:t>
      </w:r>
      <w:r>
        <w:rPr>
          <w:rFonts w:ascii="Times New Roman" w:eastAsia="Times New Roman" w:hAnsi="Times New Roman" w:cs="Times New Roman"/>
          <w:color w:val="000000"/>
          <w:sz w:val="24"/>
          <w:lang w:eastAsia="sk-SK"/>
        </w:rPr>
        <w:t xml:space="preserve">aj kapitálových potrieb štátu. </w:t>
      </w:r>
      <w:r w:rsidRPr="005E6BD9">
        <w:rPr>
          <w:rFonts w:ascii="Times New Roman" w:eastAsia="Times New Roman" w:hAnsi="Times New Roman" w:cs="Times New Roman"/>
          <w:color w:val="000000"/>
          <w:sz w:val="24"/>
          <w:lang w:eastAsia="sk-SK"/>
        </w:rPr>
        <w:t>Vývoj príjmov z grantov a</w:t>
      </w:r>
      <w:r>
        <w:rPr>
          <w:rFonts w:ascii="Times New Roman" w:eastAsia="Times New Roman" w:hAnsi="Times New Roman" w:cs="Times New Roman"/>
          <w:color w:val="000000"/>
          <w:sz w:val="24"/>
          <w:lang w:eastAsia="sk-SK"/>
        </w:rPr>
        <w:t xml:space="preserve"> transferov zobrazuje nasledujúca tabuľka.</w:t>
      </w:r>
    </w:p>
    <w:p w:rsidR="007E2761" w:rsidRDefault="007E2761" w:rsidP="007E2761">
      <w:pPr>
        <w:spacing w:after="5" w:line="269" w:lineRule="auto"/>
        <w:ind w:left="55" w:right="446" w:hanging="10"/>
        <w:jc w:val="both"/>
        <w:rPr>
          <w:rFonts w:ascii="Times New Roman" w:eastAsia="Times New Roman" w:hAnsi="Times New Roman" w:cs="Times New Roman"/>
          <w:color w:val="000000"/>
          <w:sz w:val="24"/>
          <w:lang w:eastAsia="sk-SK"/>
        </w:rPr>
      </w:pPr>
    </w:p>
    <w:p w:rsidR="007E2761" w:rsidRPr="00402523" w:rsidRDefault="007E2761" w:rsidP="007E2761">
      <w:pPr>
        <w:spacing w:after="5" w:line="269" w:lineRule="auto"/>
        <w:ind w:left="55" w:right="446" w:hanging="10"/>
        <w:jc w:val="both"/>
        <w:rPr>
          <w:rFonts w:ascii="Times New Roman" w:eastAsia="Times New Roman" w:hAnsi="Times New Roman" w:cs="Times New Roman"/>
          <w:color w:val="000000"/>
          <w:sz w:val="24"/>
          <w:lang w:eastAsia="sk-SK"/>
        </w:rPr>
      </w:pPr>
      <w:bookmarkStart w:id="132" w:name="_Toc123813904"/>
      <w:bookmarkStart w:id="133" w:name="_Toc147322659"/>
      <w:r>
        <w:rPr>
          <w:rFonts w:ascii="Times New Roman" w:eastAsia="Times New Roman" w:hAnsi="Times New Roman" w:cs="Times New Roman"/>
          <w:b/>
          <w:color w:val="5B9BD5"/>
          <w:sz w:val="20"/>
          <w:lang w:eastAsia="sk-SK"/>
        </w:rPr>
        <w:t xml:space="preserve">Tabuľka </w:t>
      </w:r>
      <w:r w:rsidRPr="0073210B">
        <w:rPr>
          <w:rFonts w:ascii="Times New Roman" w:hAnsi="Times New Roman" w:cs="Times New Roman"/>
          <w:b/>
          <w:i/>
          <w:color w:val="5B9BD5" w:themeColor="accent1"/>
          <w:sz w:val="20"/>
          <w:szCs w:val="20"/>
        </w:rPr>
        <w:fldChar w:fldCharType="begin"/>
      </w:r>
      <w:r w:rsidRPr="0073210B">
        <w:rPr>
          <w:rFonts w:ascii="Times New Roman" w:hAnsi="Times New Roman" w:cs="Times New Roman"/>
          <w:b/>
          <w:color w:val="5B9BD5" w:themeColor="accent1"/>
          <w:sz w:val="20"/>
          <w:szCs w:val="20"/>
        </w:rPr>
        <w:instrText xml:space="preserve"> SEQ Tabuľka \* ARABIC </w:instrText>
      </w:r>
      <w:r w:rsidRPr="0073210B">
        <w:rPr>
          <w:rFonts w:ascii="Times New Roman" w:hAnsi="Times New Roman" w:cs="Times New Roman"/>
          <w:b/>
          <w:i/>
          <w:color w:val="5B9BD5" w:themeColor="accent1"/>
          <w:sz w:val="20"/>
          <w:szCs w:val="20"/>
        </w:rPr>
        <w:fldChar w:fldCharType="separate"/>
      </w:r>
      <w:r w:rsidR="003F6961">
        <w:rPr>
          <w:rFonts w:ascii="Times New Roman" w:hAnsi="Times New Roman" w:cs="Times New Roman"/>
          <w:b/>
          <w:noProof/>
          <w:color w:val="5B9BD5" w:themeColor="accent1"/>
          <w:sz w:val="20"/>
          <w:szCs w:val="20"/>
        </w:rPr>
        <w:t>36</w:t>
      </w:r>
      <w:r w:rsidRPr="0073210B">
        <w:rPr>
          <w:rFonts w:ascii="Times New Roman" w:hAnsi="Times New Roman" w:cs="Times New Roman"/>
          <w:b/>
          <w:i/>
          <w:color w:val="5B9BD5" w:themeColor="accent1"/>
          <w:sz w:val="20"/>
          <w:szCs w:val="20"/>
        </w:rPr>
        <w:fldChar w:fldCharType="end"/>
      </w:r>
      <w:r>
        <w:rPr>
          <w:rFonts w:ascii="Times New Roman" w:eastAsia="Times New Roman" w:hAnsi="Times New Roman" w:cs="Times New Roman"/>
          <w:b/>
          <w:color w:val="5B9BD5"/>
          <w:sz w:val="20"/>
          <w:lang w:eastAsia="sk-SK"/>
        </w:rPr>
        <w:t xml:space="preserve"> </w:t>
      </w:r>
      <w:r w:rsidRPr="005E6BD9">
        <w:rPr>
          <w:rFonts w:ascii="Times New Roman" w:eastAsia="Times New Roman" w:hAnsi="Times New Roman" w:cs="Times New Roman"/>
          <w:b/>
          <w:color w:val="5B9BD5"/>
          <w:sz w:val="20"/>
          <w:lang w:eastAsia="sk-SK"/>
        </w:rPr>
        <w:t>- Príjmy štátneho rozpočtu z grantov a transferov</w:t>
      </w:r>
      <w:bookmarkEnd w:id="132"/>
      <w:bookmarkEnd w:id="133"/>
      <w:r w:rsidRPr="005E6BD9">
        <w:rPr>
          <w:rFonts w:ascii="Times New Roman" w:eastAsia="Times New Roman" w:hAnsi="Times New Roman" w:cs="Times New Roman"/>
          <w:b/>
          <w:color w:val="5B9BD5"/>
          <w:sz w:val="20"/>
          <w:lang w:eastAsia="sk-SK"/>
        </w:rPr>
        <w:t xml:space="preserve"> </w:t>
      </w:r>
    </w:p>
    <w:tbl>
      <w:tblPr>
        <w:tblStyle w:val="TableGrid20"/>
        <w:tblW w:w="8743" w:type="dxa"/>
        <w:tblInd w:w="46" w:type="dxa"/>
        <w:tblCellMar>
          <w:top w:w="45" w:type="dxa"/>
          <w:right w:w="29" w:type="dxa"/>
        </w:tblCellMar>
        <w:tblLook w:val="04A0" w:firstRow="1" w:lastRow="0" w:firstColumn="1" w:lastColumn="0" w:noHBand="0" w:noVBand="1"/>
      </w:tblPr>
      <w:tblGrid>
        <w:gridCol w:w="2081"/>
        <w:gridCol w:w="992"/>
        <w:gridCol w:w="992"/>
        <w:gridCol w:w="992"/>
        <w:gridCol w:w="993"/>
        <w:gridCol w:w="850"/>
        <w:gridCol w:w="992"/>
        <w:gridCol w:w="851"/>
      </w:tblGrid>
      <w:tr w:rsidR="007E2761" w:rsidRPr="005E6BD9" w:rsidTr="00303843">
        <w:trPr>
          <w:trHeight w:val="298"/>
        </w:trPr>
        <w:tc>
          <w:tcPr>
            <w:tcW w:w="2081" w:type="dxa"/>
            <w:tcBorders>
              <w:top w:val="single" w:sz="4" w:space="0" w:color="000000"/>
              <w:left w:val="nil"/>
              <w:bottom w:val="single" w:sz="4" w:space="0" w:color="000000"/>
              <w:right w:val="nil"/>
            </w:tcBorders>
          </w:tcPr>
          <w:p w:rsidR="007E2761" w:rsidRPr="005E6BD9" w:rsidRDefault="007E2761" w:rsidP="00C61B05">
            <w:pPr>
              <w:ind w:left="86"/>
              <w:rPr>
                <w:rFonts w:ascii="Times New Roman" w:hAnsi="Times New Roman" w:cs="Times New Roman"/>
                <w:color w:val="000000"/>
                <w:sz w:val="24"/>
              </w:rPr>
            </w:pPr>
            <w:r w:rsidRPr="005E6BD9">
              <w:rPr>
                <w:rFonts w:ascii="Times New Roman" w:hAnsi="Times New Roman" w:cs="Times New Roman"/>
                <w:b/>
                <w:color w:val="000000"/>
                <w:sz w:val="16"/>
              </w:rPr>
              <w:t xml:space="preserve"> v tis. eur </w:t>
            </w:r>
          </w:p>
        </w:tc>
        <w:tc>
          <w:tcPr>
            <w:tcW w:w="992" w:type="dxa"/>
            <w:tcBorders>
              <w:top w:val="single" w:sz="4" w:space="0" w:color="000000"/>
              <w:left w:val="nil"/>
              <w:bottom w:val="single" w:sz="4" w:space="0" w:color="000000"/>
              <w:right w:val="nil"/>
            </w:tcBorders>
          </w:tcPr>
          <w:p w:rsidR="007E2761" w:rsidRPr="005E6BD9" w:rsidRDefault="007E2761" w:rsidP="00C61B05">
            <w:pPr>
              <w:ind w:left="192"/>
              <w:jc w:val="right"/>
              <w:rPr>
                <w:rFonts w:ascii="Times New Roman" w:hAnsi="Times New Roman" w:cs="Times New Roman"/>
                <w:color w:val="000000"/>
                <w:sz w:val="24"/>
              </w:rPr>
            </w:pPr>
            <w:r w:rsidRPr="00965B00">
              <w:rPr>
                <w:rFonts w:ascii="Times New Roman" w:hAnsi="Times New Roman" w:cs="Times New Roman"/>
                <w:b/>
                <w:color w:val="000000"/>
                <w:sz w:val="16"/>
              </w:rPr>
              <w:t>2021</w:t>
            </w:r>
            <w:r w:rsidRPr="005E6BD9">
              <w:rPr>
                <w:rFonts w:ascii="Times New Roman" w:hAnsi="Times New Roman" w:cs="Times New Roman"/>
                <w:b/>
                <w:color w:val="000000"/>
                <w:sz w:val="16"/>
              </w:rPr>
              <w:t xml:space="preserve"> S </w:t>
            </w:r>
          </w:p>
        </w:tc>
        <w:tc>
          <w:tcPr>
            <w:tcW w:w="992" w:type="dxa"/>
            <w:tcBorders>
              <w:top w:val="single" w:sz="4" w:space="0" w:color="000000"/>
              <w:left w:val="nil"/>
              <w:bottom w:val="single" w:sz="4" w:space="0" w:color="000000"/>
              <w:right w:val="nil"/>
            </w:tcBorders>
          </w:tcPr>
          <w:p w:rsidR="007E2761" w:rsidRPr="005E6BD9" w:rsidRDefault="007E2761" w:rsidP="00C61B05">
            <w:pPr>
              <w:ind w:left="192"/>
              <w:jc w:val="right"/>
              <w:rPr>
                <w:rFonts w:ascii="Times New Roman" w:hAnsi="Times New Roman" w:cs="Times New Roman"/>
                <w:color w:val="000000"/>
                <w:sz w:val="24"/>
              </w:rPr>
            </w:pPr>
            <w:r>
              <w:rPr>
                <w:rFonts w:ascii="Times New Roman" w:hAnsi="Times New Roman" w:cs="Times New Roman"/>
                <w:b/>
                <w:color w:val="000000"/>
                <w:sz w:val="16"/>
              </w:rPr>
              <w:t>2022</w:t>
            </w:r>
            <w:r w:rsidRPr="005E6BD9">
              <w:rPr>
                <w:rFonts w:ascii="Times New Roman" w:hAnsi="Times New Roman" w:cs="Times New Roman"/>
                <w:b/>
                <w:color w:val="000000"/>
                <w:sz w:val="16"/>
              </w:rPr>
              <w:t xml:space="preserve"> S </w:t>
            </w:r>
          </w:p>
        </w:tc>
        <w:tc>
          <w:tcPr>
            <w:tcW w:w="992" w:type="dxa"/>
            <w:tcBorders>
              <w:top w:val="single" w:sz="4" w:space="0" w:color="000000"/>
              <w:left w:val="nil"/>
              <w:bottom w:val="single" w:sz="4" w:space="0" w:color="000000"/>
              <w:right w:val="nil"/>
            </w:tcBorders>
          </w:tcPr>
          <w:p w:rsidR="007E2761" w:rsidRPr="005E6BD9" w:rsidRDefault="007E2761" w:rsidP="00C61B05">
            <w:pPr>
              <w:ind w:left="125"/>
              <w:jc w:val="right"/>
              <w:rPr>
                <w:rFonts w:ascii="Times New Roman" w:hAnsi="Times New Roman" w:cs="Times New Roman"/>
                <w:color w:val="000000"/>
                <w:sz w:val="24"/>
              </w:rPr>
            </w:pPr>
            <w:r>
              <w:rPr>
                <w:rFonts w:ascii="Times New Roman" w:hAnsi="Times New Roman" w:cs="Times New Roman"/>
                <w:b/>
                <w:color w:val="000000"/>
                <w:sz w:val="16"/>
              </w:rPr>
              <w:t xml:space="preserve"> 2023</w:t>
            </w:r>
            <w:r w:rsidRPr="005E6BD9">
              <w:rPr>
                <w:rFonts w:ascii="Times New Roman" w:hAnsi="Times New Roman" w:cs="Times New Roman"/>
                <w:b/>
                <w:color w:val="000000"/>
                <w:sz w:val="16"/>
              </w:rPr>
              <w:t xml:space="preserve"> R </w:t>
            </w:r>
          </w:p>
        </w:tc>
        <w:tc>
          <w:tcPr>
            <w:tcW w:w="993" w:type="dxa"/>
            <w:tcBorders>
              <w:top w:val="single" w:sz="4" w:space="0" w:color="000000"/>
              <w:left w:val="nil"/>
              <w:bottom w:val="single" w:sz="4" w:space="0" w:color="000000"/>
              <w:right w:val="nil"/>
            </w:tcBorders>
          </w:tcPr>
          <w:p w:rsidR="007E2761" w:rsidRPr="005E6BD9" w:rsidRDefault="007E2761" w:rsidP="00C61B05">
            <w:pPr>
              <w:ind w:left="67"/>
              <w:jc w:val="right"/>
              <w:rPr>
                <w:rFonts w:ascii="Times New Roman" w:hAnsi="Times New Roman" w:cs="Times New Roman"/>
                <w:color w:val="000000"/>
                <w:sz w:val="24"/>
              </w:rPr>
            </w:pPr>
            <w:r>
              <w:rPr>
                <w:rFonts w:ascii="Times New Roman" w:hAnsi="Times New Roman" w:cs="Times New Roman"/>
                <w:b/>
                <w:color w:val="000000"/>
                <w:sz w:val="16"/>
              </w:rPr>
              <w:t>2023</w:t>
            </w:r>
            <w:r w:rsidRPr="005E6BD9">
              <w:rPr>
                <w:rFonts w:ascii="Times New Roman" w:hAnsi="Times New Roman" w:cs="Times New Roman"/>
                <w:b/>
                <w:color w:val="000000"/>
                <w:sz w:val="16"/>
              </w:rPr>
              <w:t xml:space="preserve"> OS </w:t>
            </w:r>
          </w:p>
        </w:tc>
        <w:tc>
          <w:tcPr>
            <w:tcW w:w="850" w:type="dxa"/>
            <w:tcBorders>
              <w:top w:val="single" w:sz="4" w:space="0" w:color="000000"/>
              <w:left w:val="nil"/>
              <w:bottom w:val="single" w:sz="4" w:space="0" w:color="000000"/>
              <w:right w:val="nil"/>
            </w:tcBorders>
          </w:tcPr>
          <w:p w:rsidR="007E2761" w:rsidRPr="005E6BD9" w:rsidRDefault="007E2761" w:rsidP="00C61B05">
            <w:pPr>
              <w:ind w:left="166"/>
              <w:jc w:val="right"/>
              <w:rPr>
                <w:rFonts w:ascii="Times New Roman" w:hAnsi="Times New Roman" w:cs="Times New Roman"/>
                <w:color w:val="000000"/>
                <w:sz w:val="24"/>
              </w:rPr>
            </w:pPr>
            <w:r>
              <w:rPr>
                <w:rFonts w:ascii="Times New Roman" w:hAnsi="Times New Roman" w:cs="Times New Roman"/>
                <w:b/>
                <w:color w:val="000000"/>
                <w:sz w:val="16"/>
              </w:rPr>
              <w:t>2024</w:t>
            </w:r>
            <w:r w:rsidRPr="005E6BD9">
              <w:rPr>
                <w:rFonts w:ascii="Times New Roman" w:hAnsi="Times New Roman" w:cs="Times New Roman"/>
                <w:b/>
                <w:color w:val="000000"/>
                <w:sz w:val="16"/>
              </w:rPr>
              <w:t xml:space="preserve"> N </w:t>
            </w:r>
          </w:p>
        </w:tc>
        <w:tc>
          <w:tcPr>
            <w:tcW w:w="992" w:type="dxa"/>
            <w:tcBorders>
              <w:top w:val="single" w:sz="4" w:space="0" w:color="000000"/>
              <w:left w:val="nil"/>
              <w:bottom w:val="single" w:sz="4" w:space="0" w:color="000000"/>
              <w:right w:val="nil"/>
            </w:tcBorders>
          </w:tcPr>
          <w:p w:rsidR="007E2761" w:rsidRPr="005E6BD9" w:rsidRDefault="007E2761" w:rsidP="00C61B05">
            <w:pPr>
              <w:ind w:left="166"/>
              <w:jc w:val="right"/>
              <w:rPr>
                <w:rFonts w:ascii="Times New Roman" w:hAnsi="Times New Roman" w:cs="Times New Roman"/>
                <w:color w:val="000000"/>
                <w:sz w:val="24"/>
              </w:rPr>
            </w:pPr>
            <w:r>
              <w:rPr>
                <w:rFonts w:ascii="Times New Roman" w:hAnsi="Times New Roman" w:cs="Times New Roman"/>
                <w:b/>
                <w:color w:val="000000"/>
                <w:sz w:val="16"/>
              </w:rPr>
              <w:t>2025</w:t>
            </w:r>
            <w:r w:rsidRPr="005E6BD9">
              <w:rPr>
                <w:rFonts w:ascii="Times New Roman" w:hAnsi="Times New Roman" w:cs="Times New Roman"/>
                <w:b/>
                <w:color w:val="000000"/>
                <w:sz w:val="16"/>
              </w:rPr>
              <w:t xml:space="preserve"> N </w:t>
            </w:r>
          </w:p>
        </w:tc>
        <w:tc>
          <w:tcPr>
            <w:tcW w:w="851" w:type="dxa"/>
            <w:tcBorders>
              <w:top w:val="single" w:sz="4" w:space="0" w:color="000000"/>
              <w:left w:val="nil"/>
              <w:bottom w:val="single" w:sz="4" w:space="0" w:color="000000"/>
              <w:right w:val="nil"/>
            </w:tcBorders>
          </w:tcPr>
          <w:p w:rsidR="007E2761" w:rsidRPr="005E6BD9" w:rsidRDefault="007E2761" w:rsidP="00C61B05">
            <w:pPr>
              <w:ind w:right="37"/>
              <w:jc w:val="right"/>
              <w:rPr>
                <w:rFonts w:ascii="Times New Roman" w:hAnsi="Times New Roman" w:cs="Times New Roman"/>
                <w:color w:val="000000"/>
                <w:sz w:val="24"/>
              </w:rPr>
            </w:pPr>
            <w:r>
              <w:rPr>
                <w:rFonts w:ascii="Times New Roman" w:hAnsi="Times New Roman" w:cs="Times New Roman"/>
                <w:b/>
                <w:color w:val="000000"/>
                <w:sz w:val="16"/>
              </w:rPr>
              <w:t>2026</w:t>
            </w:r>
            <w:r w:rsidRPr="005E6BD9">
              <w:rPr>
                <w:rFonts w:ascii="Times New Roman" w:hAnsi="Times New Roman" w:cs="Times New Roman"/>
                <w:b/>
                <w:color w:val="000000"/>
                <w:sz w:val="16"/>
              </w:rPr>
              <w:t xml:space="preserve"> N </w:t>
            </w:r>
          </w:p>
        </w:tc>
      </w:tr>
      <w:tr w:rsidR="007E2761" w:rsidRPr="005E6BD9" w:rsidTr="00303843">
        <w:trPr>
          <w:trHeight w:val="294"/>
        </w:trPr>
        <w:tc>
          <w:tcPr>
            <w:tcW w:w="2081" w:type="dxa"/>
            <w:tcBorders>
              <w:top w:val="single" w:sz="4" w:space="0" w:color="000000"/>
              <w:left w:val="nil"/>
              <w:bottom w:val="nil"/>
              <w:right w:val="nil"/>
            </w:tcBorders>
          </w:tcPr>
          <w:p w:rsidR="007E2761" w:rsidRPr="005E6BD9" w:rsidRDefault="007E2761" w:rsidP="00C61B05">
            <w:pPr>
              <w:ind w:left="86"/>
              <w:rPr>
                <w:rFonts w:ascii="Times New Roman" w:hAnsi="Times New Roman" w:cs="Times New Roman"/>
                <w:color w:val="000000"/>
                <w:sz w:val="16"/>
                <w:szCs w:val="16"/>
              </w:rPr>
            </w:pPr>
            <w:r w:rsidRPr="005E6BD9">
              <w:rPr>
                <w:rFonts w:ascii="Times New Roman" w:hAnsi="Times New Roman" w:cs="Times New Roman"/>
                <w:b/>
                <w:color w:val="000000"/>
                <w:sz w:val="16"/>
                <w:szCs w:val="16"/>
              </w:rPr>
              <w:t xml:space="preserve">Granty a transfery </w:t>
            </w:r>
          </w:p>
        </w:tc>
        <w:tc>
          <w:tcPr>
            <w:tcW w:w="992"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sidRPr="005E6BD9">
              <w:rPr>
                <w:rFonts w:ascii="Times New Roman" w:hAnsi="Times New Roman" w:cs="Times New Roman"/>
                <w:b/>
                <w:color w:val="000000"/>
                <w:sz w:val="16"/>
                <w:szCs w:val="16"/>
              </w:rPr>
              <w:t>2 312 939</w:t>
            </w:r>
          </w:p>
        </w:tc>
        <w:tc>
          <w:tcPr>
            <w:tcW w:w="992"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sidRPr="008111B4">
              <w:rPr>
                <w:rFonts w:ascii="Times New Roman" w:hAnsi="Times New Roman" w:cs="Times New Roman"/>
                <w:b/>
                <w:color w:val="000000"/>
                <w:sz w:val="16"/>
                <w:szCs w:val="16"/>
              </w:rPr>
              <w:t>2 227 577</w:t>
            </w:r>
          </w:p>
        </w:tc>
        <w:tc>
          <w:tcPr>
            <w:tcW w:w="992"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sidRPr="005E6BD9">
              <w:rPr>
                <w:rFonts w:ascii="Times New Roman" w:hAnsi="Times New Roman" w:cs="Times New Roman"/>
                <w:b/>
                <w:color w:val="000000"/>
                <w:sz w:val="16"/>
                <w:szCs w:val="16"/>
              </w:rPr>
              <w:t>7 774 037</w:t>
            </w:r>
          </w:p>
        </w:tc>
        <w:tc>
          <w:tcPr>
            <w:tcW w:w="993"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Pr>
                <w:rFonts w:ascii="Times New Roman" w:hAnsi="Times New Roman" w:cs="Times New Roman"/>
                <w:b/>
                <w:color w:val="000000"/>
                <w:sz w:val="16"/>
                <w:szCs w:val="16"/>
              </w:rPr>
              <w:t>6 435 535</w:t>
            </w:r>
          </w:p>
        </w:tc>
        <w:tc>
          <w:tcPr>
            <w:tcW w:w="850"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sidRPr="006B62A1">
              <w:rPr>
                <w:rFonts w:ascii="Times New Roman" w:hAnsi="Times New Roman" w:cs="Times New Roman"/>
                <w:b/>
                <w:color w:val="000000"/>
                <w:sz w:val="16"/>
                <w:szCs w:val="16"/>
              </w:rPr>
              <w:t>2 556 353</w:t>
            </w:r>
          </w:p>
        </w:tc>
        <w:tc>
          <w:tcPr>
            <w:tcW w:w="992"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sidRPr="00D01839">
              <w:rPr>
                <w:rFonts w:ascii="Times New Roman" w:hAnsi="Times New Roman" w:cs="Times New Roman"/>
                <w:b/>
                <w:color w:val="000000"/>
                <w:sz w:val="16"/>
                <w:szCs w:val="16"/>
              </w:rPr>
              <w:t>3 440 770</w:t>
            </w:r>
          </w:p>
        </w:tc>
        <w:tc>
          <w:tcPr>
            <w:tcW w:w="851" w:type="dxa"/>
            <w:tcBorders>
              <w:top w:val="single" w:sz="4" w:space="0" w:color="000000"/>
              <w:left w:val="nil"/>
              <w:bottom w:val="nil"/>
              <w:right w:val="nil"/>
            </w:tcBorders>
          </w:tcPr>
          <w:p w:rsidR="007E2761" w:rsidRPr="005E6BD9" w:rsidRDefault="007E2761" w:rsidP="00C61B05">
            <w:pPr>
              <w:jc w:val="right"/>
              <w:rPr>
                <w:rFonts w:ascii="Times New Roman" w:hAnsi="Times New Roman" w:cs="Times New Roman"/>
                <w:b/>
                <w:color w:val="000000"/>
                <w:sz w:val="16"/>
                <w:szCs w:val="16"/>
              </w:rPr>
            </w:pPr>
            <w:r w:rsidRPr="00AF2B17">
              <w:rPr>
                <w:rFonts w:ascii="Times New Roman" w:hAnsi="Times New Roman" w:cs="Times New Roman"/>
                <w:b/>
                <w:color w:val="000000"/>
                <w:sz w:val="16"/>
                <w:szCs w:val="16"/>
              </w:rPr>
              <w:t>3 586 941</w:t>
            </w:r>
          </w:p>
        </w:tc>
      </w:tr>
      <w:tr w:rsidR="007E2761" w:rsidRPr="005E6BD9" w:rsidTr="00303843">
        <w:trPr>
          <w:trHeight w:val="288"/>
        </w:trPr>
        <w:tc>
          <w:tcPr>
            <w:tcW w:w="2081" w:type="dxa"/>
            <w:tcBorders>
              <w:top w:val="nil"/>
              <w:left w:val="nil"/>
              <w:bottom w:val="nil"/>
              <w:right w:val="nil"/>
            </w:tcBorders>
          </w:tcPr>
          <w:p w:rsidR="007E2761" w:rsidRPr="005E6BD9" w:rsidRDefault="007E2761" w:rsidP="00C61B05">
            <w:pPr>
              <w:ind w:left="86"/>
              <w:rPr>
                <w:rFonts w:ascii="Times New Roman" w:hAnsi="Times New Roman" w:cs="Times New Roman"/>
                <w:color w:val="000000"/>
                <w:sz w:val="16"/>
                <w:szCs w:val="16"/>
              </w:rPr>
            </w:pPr>
            <w:r w:rsidRPr="005E6BD9">
              <w:rPr>
                <w:rFonts w:ascii="Times New Roman" w:hAnsi="Times New Roman" w:cs="Times New Roman"/>
                <w:color w:val="000000"/>
                <w:sz w:val="16"/>
                <w:szCs w:val="16"/>
              </w:rPr>
              <w:t xml:space="preserve">Tuzemské granty a transfery </w:t>
            </w:r>
          </w:p>
        </w:tc>
        <w:tc>
          <w:tcPr>
            <w:tcW w:w="992" w:type="dxa"/>
            <w:tcBorders>
              <w:top w:val="nil"/>
              <w:left w:val="nil"/>
              <w:bottom w:val="nil"/>
              <w:right w:val="nil"/>
            </w:tcBorders>
          </w:tcPr>
          <w:p w:rsidR="007E2761" w:rsidRPr="005E6BD9" w:rsidRDefault="007E2761" w:rsidP="00C61B05">
            <w:pPr>
              <w:ind w:left="202"/>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38 947</w:t>
            </w:r>
          </w:p>
        </w:tc>
        <w:tc>
          <w:tcPr>
            <w:tcW w:w="992" w:type="dxa"/>
            <w:tcBorders>
              <w:top w:val="nil"/>
              <w:left w:val="nil"/>
              <w:bottom w:val="nil"/>
              <w:right w:val="nil"/>
            </w:tcBorders>
          </w:tcPr>
          <w:p w:rsidR="007E2761" w:rsidRPr="005E6BD9" w:rsidRDefault="007E2761" w:rsidP="00C61B05">
            <w:pPr>
              <w:ind w:left="202"/>
              <w:jc w:val="right"/>
              <w:rPr>
                <w:rFonts w:ascii="Times New Roman" w:hAnsi="Times New Roman" w:cs="Times New Roman"/>
                <w:color w:val="000000"/>
                <w:sz w:val="16"/>
                <w:szCs w:val="16"/>
              </w:rPr>
            </w:pPr>
            <w:r>
              <w:rPr>
                <w:rFonts w:ascii="Times New Roman" w:hAnsi="Times New Roman" w:cs="Times New Roman"/>
                <w:color w:val="000000"/>
                <w:sz w:val="16"/>
                <w:szCs w:val="16"/>
              </w:rPr>
              <w:t>39 875</w:t>
            </w:r>
          </w:p>
        </w:tc>
        <w:tc>
          <w:tcPr>
            <w:tcW w:w="992" w:type="dxa"/>
            <w:tcBorders>
              <w:top w:val="nil"/>
              <w:left w:val="nil"/>
              <w:bottom w:val="nil"/>
              <w:right w:val="nil"/>
            </w:tcBorders>
          </w:tcPr>
          <w:p w:rsidR="007E2761" w:rsidRPr="005E6BD9" w:rsidRDefault="007E2761" w:rsidP="00C61B05">
            <w:pPr>
              <w:ind w:left="202"/>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45 232</w:t>
            </w:r>
          </w:p>
        </w:tc>
        <w:tc>
          <w:tcPr>
            <w:tcW w:w="993" w:type="dxa"/>
            <w:tcBorders>
              <w:top w:val="nil"/>
              <w:left w:val="nil"/>
              <w:bottom w:val="nil"/>
              <w:right w:val="nil"/>
            </w:tcBorders>
          </w:tcPr>
          <w:p w:rsidR="007E2761" w:rsidRPr="005E6BD9" w:rsidRDefault="007E2761" w:rsidP="00C61B05">
            <w:pPr>
              <w:ind w:left="202"/>
              <w:jc w:val="right"/>
              <w:rPr>
                <w:rFonts w:ascii="Times New Roman" w:hAnsi="Times New Roman" w:cs="Times New Roman"/>
                <w:color w:val="000000"/>
                <w:sz w:val="16"/>
                <w:szCs w:val="16"/>
              </w:rPr>
            </w:pPr>
            <w:r>
              <w:rPr>
                <w:rFonts w:ascii="Times New Roman" w:hAnsi="Times New Roman" w:cs="Times New Roman"/>
                <w:color w:val="000000"/>
                <w:sz w:val="16"/>
                <w:szCs w:val="16"/>
              </w:rPr>
              <w:t>1 636</w:t>
            </w:r>
          </w:p>
        </w:tc>
        <w:tc>
          <w:tcPr>
            <w:tcW w:w="850" w:type="dxa"/>
            <w:tcBorders>
              <w:top w:val="nil"/>
              <w:left w:val="nil"/>
              <w:bottom w:val="nil"/>
              <w:right w:val="nil"/>
            </w:tcBorders>
          </w:tcPr>
          <w:p w:rsidR="007E2761" w:rsidRPr="005E6BD9" w:rsidRDefault="007E2761" w:rsidP="00C61B05">
            <w:pPr>
              <w:ind w:left="202"/>
              <w:jc w:val="right"/>
              <w:rPr>
                <w:rFonts w:ascii="Times New Roman" w:hAnsi="Times New Roman" w:cs="Times New Roman"/>
                <w:color w:val="000000"/>
                <w:sz w:val="16"/>
                <w:szCs w:val="16"/>
              </w:rPr>
            </w:pPr>
            <w:r>
              <w:rPr>
                <w:rFonts w:ascii="Times New Roman" w:hAnsi="Times New Roman" w:cs="Times New Roman"/>
                <w:color w:val="000000"/>
                <w:sz w:val="16"/>
                <w:szCs w:val="16"/>
              </w:rPr>
              <w:t>68 865</w:t>
            </w:r>
          </w:p>
        </w:tc>
        <w:tc>
          <w:tcPr>
            <w:tcW w:w="992" w:type="dxa"/>
            <w:tcBorders>
              <w:top w:val="nil"/>
              <w:left w:val="nil"/>
              <w:bottom w:val="nil"/>
              <w:right w:val="nil"/>
            </w:tcBorders>
          </w:tcPr>
          <w:p w:rsidR="007E2761" w:rsidRPr="005E6BD9" w:rsidRDefault="007E2761" w:rsidP="00C61B05">
            <w:pPr>
              <w:ind w:left="202"/>
              <w:jc w:val="right"/>
              <w:rPr>
                <w:rFonts w:ascii="Times New Roman" w:hAnsi="Times New Roman" w:cs="Times New Roman"/>
                <w:color w:val="000000"/>
                <w:sz w:val="16"/>
                <w:szCs w:val="16"/>
              </w:rPr>
            </w:pPr>
            <w:r w:rsidRPr="00D01839">
              <w:rPr>
                <w:rFonts w:ascii="Times New Roman" w:hAnsi="Times New Roman" w:cs="Times New Roman"/>
                <w:color w:val="000000"/>
                <w:sz w:val="16"/>
                <w:szCs w:val="16"/>
              </w:rPr>
              <w:t>71 365</w:t>
            </w:r>
          </w:p>
        </w:tc>
        <w:tc>
          <w:tcPr>
            <w:tcW w:w="851" w:type="dxa"/>
            <w:tcBorders>
              <w:top w:val="nil"/>
              <w:left w:val="nil"/>
              <w:bottom w:val="nil"/>
              <w:right w:val="nil"/>
            </w:tcBorders>
          </w:tcPr>
          <w:p w:rsidR="007E2761" w:rsidRPr="005E6BD9" w:rsidRDefault="007E2761" w:rsidP="00C61B05">
            <w:pPr>
              <w:ind w:left="202"/>
              <w:jc w:val="right"/>
              <w:rPr>
                <w:rFonts w:ascii="Times New Roman" w:hAnsi="Times New Roman" w:cs="Times New Roman"/>
                <w:color w:val="000000"/>
                <w:sz w:val="16"/>
                <w:szCs w:val="16"/>
              </w:rPr>
            </w:pPr>
            <w:r>
              <w:rPr>
                <w:rFonts w:ascii="Times New Roman" w:hAnsi="Times New Roman" w:cs="Times New Roman"/>
                <w:color w:val="000000"/>
                <w:sz w:val="16"/>
                <w:szCs w:val="16"/>
              </w:rPr>
              <w:t>75 976</w:t>
            </w:r>
          </w:p>
        </w:tc>
      </w:tr>
      <w:tr w:rsidR="007E2761" w:rsidRPr="005E6BD9" w:rsidTr="00303843">
        <w:trPr>
          <w:trHeight w:val="279"/>
        </w:trPr>
        <w:tc>
          <w:tcPr>
            <w:tcW w:w="2081" w:type="dxa"/>
            <w:tcBorders>
              <w:top w:val="nil"/>
              <w:left w:val="nil"/>
              <w:bottom w:val="nil"/>
              <w:right w:val="nil"/>
            </w:tcBorders>
          </w:tcPr>
          <w:p w:rsidR="007E2761" w:rsidRPr="005E6BD9" w:rsidRDefault="007E2761" w:rsidP="00C61B05">
            <w:pPr>
              <w:ind w:left="86"/>
              <w:rPr>
                <w:rFonts w:ascii="Times New Roman" w:hAnsi="Times New Roman" w:cs="Times New Roman"/>
                <w:color w:val="000000"/>
                <w:sz w:val="16"/>
                <w:szCs w:val="16"/>
              </w:rPr>
            </w:pPr>
            <w:r w:rsidRPr="005E6BD9">
              <w:rPr>
                <w:rFonts w:ascii="Times New Roman" w:hAnsi="Times New Roman" w:cs="Times New Roman"/>
                <w:color w:val="000000"/>
                <w:sz w:val="16"/>
                <w:szCs w:val="16"/>
              </w:rPr>
              <w:t xml:space="preserve">Zahraničné granty a transfery </w:t>
            </w:r>
          </w:p>
        </w:tc>
        <w:tc>
          <w:tcPr>
            <w:tcW w:w="992" w:type="dxa"/>
            <w:tcBorders>
              <w:top w:val="nil"/>
              <w:left w:val="nil"/>
              <w:bottom w:val="nil"/>
              <w:right w:val="nil"/>
            </w:tcBorders>
          </w:tcPr>
          <w:p w:rsidR="007E2761" w:rsidRPr="005E6BD9" w:rsidRDefault="007E2761" w:rsidP="00C61B05">
            <w:pPr>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2 273 992</w:t>
            </w:r>
          </w:p>
        </w:tc>
        <w:tc>
          <w:tcPr>
            <w:tcW w:w="992" w:type="dxa"/>
            <w:tcBorders>
              <w:top w:val="nil"/>
              <w:left w:val="nil"/>
              <w:bottom w:val="nil"/>
              <w:right w:val="nil"/>
            </w:tcBorders>
          </w:tcPr>
          <w:p w:rsidR="007E2761" w:rsidRPr="005E6BD9" w:rsidRDefault="007E2761" w:rsidP="00C61B05">
            <w:pPr>
              <w:jc w:val="right"/>
              <w:rPr>
                <w:rFonts w:ascii="Times New Roman" w:hAnsi="Times New Roman" w:cs="Times New Roman"/>
                <w:color w:val="000000"/>
                <w:sz w:val="16"/>
                <w:szCs w:val="16"/>
              </w:rPr>
            </w:pPr>
            <w:r>
              <w:rPr>
                <w:rFonts w:ascii="Times New Roman" w:hAnsi="Times New Roman" w:cs="Times New Roman"/>
                <w:color w:val="000000"/>
                <w:sz w:val="16"/>
                <w:szCs w:val="16"/>
              </w:rPr>
              <w:t>2 187 702</w:t>
            </w:r>
          </w:p>
        </w:tc>
        <w:tc>
          <w:tcPr>
            <w:tcW w:w="992" w:type="dxa"/>
            <w:tcBorders>
              <w:top w:val="nil"/>
              <w:left w:val="nil"/>
              <w:bottom w:val="nil"/>
              <w:right w:val="nil"/>
            </w:tcBorders>
          </w:tcPr>
          <w:p w:rsidR="007E2761" w:rsidRPr="005E6BD9" w:rsidRDefault="007E2761" w:rsidP="00C61B05">
            <w:pPr>
              <w:jc w:val="right"/>
              <w:rPr>
                <w:rFonts w:ascii="Times New Roman" w:hAnsi="Times New Roman" w:cs="Times New Roman"/>
                <w:color w:val="000000"/>
                <w:sz w:val="16"/>
                <w:szCs w:val="16"/>
              </w:rPr>
            </w:pPr>
            <w:r w:rsidRPr="005E6BD9">
              <w:rPr>
                <w:rFonts w:ascii="Times New Roman" w:hAnsi="Times New Roman" w:cs="Times New Roman"/>
                <w:color w:val="000000"/>
                <w:sz w:val="16"/>
                <w:szCs w:val="16"/>
              </w:rPr>
              <w:t>7 728 805</w:t>
            </w:r>
          </w:p>
        </w:tc>
        <w:tc>
          <w:tcPr>
            <w:tcW w:w="993" w:type="dxa"/>
            <w:tcBorders>
              <w:top w:val="nil"/>
              <w:left w:val="nil"/>
              <w:bottom w:val="nil"/>
              <w:right w:val="nil"/>
            </w:tcBorders>
          </w:tcPr>
          <w:p w:rsidR="007E2761" w:rsidRPr="005E6BD9" w:rsidRDefault="007E2761" w:rsidP="00C61B05">
            <w:pPr>
              <w:jc w:val="right"/>
              <w:rPr>
                <w:rFonts w:ascii="Times New Roman" w:hAnsi="Times New Roman" w:cs="Times New Roman"/>
                <w:color w:val="000000"/>
                <w:sz w:val="16"/>
                <w:szCs w:val="16"/>
              </w:rPr>
            </w:pPr>
            <w:r w:rsidRPr="00707870">
              <w:rPr>
                <w:rFonts w:ascii="Times New Roman" w:hAnsi="Times New Roman" w:cs="Times New Roman"/>
                <w:color w:val="000000"/>
                <w:sz w:val="16"/>
                <w:szCs w:val="16"/>
              </w:rPr>
              <w:t>6 433 899</w:t>
            </w:r>
          </w:p>
        </w:tc>
        <w:tc>
          <w:tcPr>
            <w:tcW w:w="850" w:type="dxa"/>
            <w:tcBorders>
              <w:top w:val="nil"/>
              <w:left w:val="nil"/>
              <w:bottom w:val="nil"/>
              <w:right w:val="nil"/>
            </w:tcBorders>
          </w:tcPr>
          <w:p w:rsidR="007E2761" w:rsidRPr="005E6BD9" w:rsidRDefault="007E2761" w:rsidP="00C61B05">
            <w:pPr>
              <w:jc w:val="right"/>
              <w:rPr>
                <w:rFonts w:ascii="Times New Roman" w:hAnsi="Times New Roman" w:cs="Times New Roman"/>
                <w:color w:val="000000"/>
                <w:sz w:val="16"/>
                <w:szCs w:val="16"/>
              </w:rPr>
            </w:pPr>
            <w:r w:rsidRPr="006B62A1">
              <w:rPr>
                <w:rFonts w:ascii="Times New Roman" w:hAnsi="Times New Roman" w:cs="Times New Roman"/>
                <w:color w:val="000000"/>
                <w:sz w:val="16"/>
                <w:szCs w:val="16"/>
              </w:rPr>
              <w:t>2 487 488</w:t>
            </w:r>
          </w:p>
        </w:tc>
        <w:tc>
          <w:tcPr>
            <w:tcW w:w="992" w:type="dxa"/>
            <w:tcBorders>
              <w:top w:val="nil"/>
              <w:left w:val="nil"/>
              <w:bottom w:val="nil"/>
              <w:right w:val="nil"/>
            </w:tcBorders>
          </w:tcPr>
          <w:p w:rsidR="007E2761" w:rsidRPr="005E6BD9" w:rsidRDefault="007E2761" w:rsidP="00C61B05">
            <w:pPr>
              <w:jc w:val="right"/>
              <w:rPr>
                <w:rFonts w:ascii="Times New Roman" w:hAnsi="Times New Roman" w:cs="Times New Roman"/>
                <w:color w:val="000000"/>
                <w:sz w:val="16"/>
                <w:szCs w:val="16"/>
              </w:rPr>
            </w:pPr>
            <w:r w:rsidRPr="00D01839">
              <w:rPr>
                <w:rFonts w:ascii="Times New Roman" w:hAnsi="Times New Roman" w:cs="Times New Roman"/>
                <w:color w:val="000000"/>
                <w:sz w:val="16"/>
                <w:szCs w:val="16"/>
              </w:rPr>
              <w:t>3 369 405</w:t>
            </w:r>
          </w:p>
        </w:tc>
        <w:tc>
          <w:tcPr>
            <w:tcW w:w="851" w:type="dxa"/>
            <w:tcBorders>
              <w:top w:val="nil"/>
              <w:left w:val="nil"/>
              <w:bottom w:val="nil"/>
              <w:right w:val="nil"/>
            </w:tcBorders>
          </w:tcPr>
          <w:p w:rsidR="007E2761" w:rsidRPr="005E6BD9" w:rsidRDefault="007E2761" w:rsidP="00C61B05">
            <w:pPr>
              <w:jc w:val="right"/>
              <w:rPr>
                <w:rFonts w:ascii="Times New Roman" w:hAnsi="Times New Roman" w:cs="Times New Roman"/>
                <w:color w:val="000000"/>
                <w:sz w:val="16"/>
                <w:szCs w:val="16"/>
              </w:rPr>
            </w:pPr>
            <w:r w:rsidRPr="00AF2B17">
              <w:rPr>
                <w:rFonts w:ascii="Times New Roman" w:hAnsi="Times New Roman" w:cs="Times New Roman"/>
                <w:color w:val="000000"/>
                <w:sz w:val="16"/>
                <w:szCs w:val="16"/>
              </w:rPr>
              <w:t>3 510 965</w:t>
            </w:r>
          </w:p>
        </w:tc>
      </w:tr>
      <w:tr w:rsidR="007E2761" w:rsidRPr="008111B4" w:rsidTr="00303843">
        <w:trPr>
          <w:trHeight w:val="385"/>
        </w:trPr>
        <w:tc>
          <w:tcPr>
            <w:tcW w:w="2081" w:type="dxa"/>
            <w:tcBorders>
              <w:top w:val="nil"/>
              <w:left w:val="nil"/>
              <w:bottom w:val="single" w:sz="4" w:space="0" w:color="000000"/>
              <w:right w:val="nil"/>
            </w:tcBorders>
          </w:tcPr>
          <w:p w:rsidR="007E2761" w:rsidRPr="008111B4" w:rsidRDefault="007E2761" w:rsidP="00C61B05">
            <w:pPr>
              <w:ind w:left="86"/>
              <w:rPr>
                <w:rFonts w:ascii="Times New Roman" w:hAnsi="Times New Roman" w:cs="Times New Roman"/>
                <w:i/>
                <w:color w:val="000000"/>
                <w:sz w:val="16"/>
                <w:szCs w:val="16"/>
              </w:rPr>
            </w:pPr>
            <w:r w:rsidRPr="008111B4">
              <w:rPr>
                <w:rFonts w:ascii="Times New Roman" w:hAnsi="Times New Roman" w:cs="Times New Roman"/>
                <w:i/>
                <w:color w:val="000000"/>
                <w:sz w:val="16"/>
                <w:szCs w:val="16"/>
              </w:rPr>
              <w:t xml:space="preserve">z toho: Zahraničné transfery – prostriedky z rozpočtu EÚ </w:t>
            </w:r>
          </w:p>
        </w:tc>
        <w:tc>
          <w:tcPr>
            <w:tcW w:w="992" w:type="dxa"/>
            <w:tcBorders>
              <w:top w:val="nil"/>
              <w:left w:val="nil"/>
              <w:bottom w:val="single" w:sz="4" w:space="0" w:color="000000"/>
              <w:right w:val="nil"/>
            </w:tcBorders>
            <w:vAlign w:val="center"/>
          </w:tcPr>
          <w:p w:rsidR="007E2761" w:rsidRPr="008111B4" w:rsidRDefault="007E2761" w:rsidP="00C61B05">
            <w:pPr>
              <w:jc w:val="right"/>
              <w:rPr>
                <w:rFonts w:ascii="Times New Roman" w:hAnsi="Times New Roman" w:cs="Times New Roman"/>
                <w:i/>
                <w:color w:val="000000"/>
                <w:sz w:val="16"/>
                <w:szCs w:val="16"/>
              </w:rPr>
            </w:pPr>
            <w:r w:rsidRPr="008111B4">
              <w:rPr>
                <w:rFonts w:ascii="Times New Roman" w:hAnsi="Times New Roman" w:cs="Times New Roman"/>
                <w:i/>
                <w:color w:val="000000"/>
                <w:sz w:val="16"/>
                <w:szCs w:val="16"/>
              </w:rPr>
              <w:t xml:space="preserve">2 273 989 </w:t>
            </w:r>
          </w:p>
        </w:tc>
        <w:tc>
          <w:tcPr>
            <w:tcW w:w="992" w:type="dxa"/>
            <w:tcBorders>
              <w:top w:val="nil"/>
              <w:left w:val="nil"/>
              <w:bottom w:val="single" w:sz="4" w:space="0" w:color="000000"/>
              <w:right w:val="nil"/>
            </w:tcBorders>
            <w:vAlign w:val="center"/>
          </w:tcPr>
          <w:p w:rsidR="007E2761" w:rsidRPr="008111B4" w:rsidRDefault="007E2761" w:rsidP="00C61B05">
            <w:pPr>
              <w:jc w:val="right"/>
              <w:rPr>
                <w:rFonts w:ascii="Times New Roman" w:hAnsi="Times New Roman" w:cs="Times New Roman"/>
                <w:i/>
                <w:color w:val="000000"/>
                <w:sz w:val="16"/>
                <w:szCs w:val="16"/>
              </w:rPr>
            </w:pPr>
            <w:r w:rsidRPr="008111B4">
              <w:rPr>
                <w:rFonts w:ascii="Times New Roman" w:hAnsi="Times New Roman" w:cs="Times New Roman"/>
                <w:i/>
                <w:color w:val="000000"/>
                <w:sz w:val="16"/>
                <w:szCs w:val="16"/>
              </w:rPr>
              <w:t>2 187 702</w:t>
            </w:r>
          </w:p>
        </w:tc>
        <w:tc>
          <w:tcPr>
            <w:tcW w:w="992" w:type="dxa"/>
            <w:tcBorders>
              <w:top w:val="nil"/>
              <w:left w:val="nil"/>
              <w:bottom w:val="single" w:sz="4" w:space="0" w:color="000000"/>
              <w:right w:val="nil"/>
            </w:tcBorders>
            <w:vAlign w:val="center"/>
          </w:tcPr>
          <w:p w:rsidR="007E2761" w:rsidRPr="008111B4" w:rsidRDefault="007E2761" w:rsidP="00C61B05">
            <w:pPr>
              <w:jc w:val="right"/>
              <w:rPr>
                <w:rFonts w:ascii="Times New Roman" w:hAnsi="Times New Roman" w:cs="Times New Roman"/>
                <w:i/>
                <w:color w:val="000000"/>
                <w:sz w:val="16"/>
                <w:szCs w:val="16"/>
              </w:rPr>
            </w:pPr>
            <w:r w:rsidRPr="008111B4">
              <w:rPr>
                <w:rFonts w:ascii="Times New Roman" w:hAnsi="Times New Roman" w:cs="Times New Roman"/>
                <w:i/>
                <w:color w:val="000000"/>
                <w:sz w:val="16"/>
                <w:szCs w:val="16"/>
              </w:rPr>
              <w:t>7 728 805</w:t>
            </w:r>
          </w:p>
        </w:tc>
        <w:tc>
          <w:tcPr>
            <w:tcW w:w="993" w:type="dxa"/>
            <w:tcBorders>
              <w:top w:val="nil"/>
              <w:left w:val="nil"/>
              <w:bottom w:val="single" w:sz="4" w:space="0" w:color="000000"/>
              <w:right w:val="nil"/>
            </w:tcBorders>
            <w:vAlign w:val="center"/>
          </w:tcPr>
          <w:p w:rsidR="007E2761" w:rsidRPr="008111B4" w:rsidRDefault="007E2761" w:rsidP="00C61B05">
            <w:pPr>
              <w:jc w:val="right"/>
              <w:rPr>
                <w:rFonts w:ascii="Times New Roman" w:hAnsi="Times New Roman" w:cs="Times New Roman"/>
                <w:i/>
                <w:color w:val="000000"/>
                <w:sz w:val="16"/>
                <w:szCs w:val="16"/>
              </w:rPr>
            </w:pPr>
            <w:r w:rsidRPr="00707870">
              <w:rPr>
                <w:rFonts w:ascii="Times New Roman" w:hAnsi="Times New Roman" w:cs="Times New Roman"/>
                <w:i/>
                <w:color w:val="000000"/>
                <w:sz w:val="16"/>
                <w:szCs w:val="16"/>
              </w:rPr>
              <w:t>6 433 899</w:t>
            </w:r>
          </w:p>
        </w:tc>
        <w:tc>
          <w:tcPr>
            <w:tcW w:w="850" w:type="dxa"/>
            <w:tcBorders>
              <w:top w:val="nil"/>
              <w:left w:val="nil"/>
              <w:bottom w:val="single" w:sz="4" w:space="0" w:color="000000"/>
              <w:right w:val="nil"/>
            </w:tcBorders>
            <w:vAlign w:val="center"/>
          </w:tcPr>
          <w:p w:rsidR="007E2761" w:rsidRPr="008111B4" w:rsidRDefault="007E2761" w:rsidP="00C61B05">
            <w:pPr>
              <w:jc w:val="right"/>
              <w:rPr>
                <w:rFonts w:ascii="Times New Roman" w:hAnsi="Times New Roman" w:cs="Times New Roman"/>
                <w:i/>
                <w:color w:val="000000"/>
                <w:sz w:val="16"/>
                <w:szCs w:val="16"/>
              </w:rPr>
            </w:pPr>
            <w:r w:rsidRPr="006B62A1">
              <w:rPr>
                <w:rFonts w:ascii="Times New Roman" w:hAnsi="Times New Roman" w:cs="Times New Roman"/>
                <w:i/>
                <w:color w:val="000000"/>
                <w:sz w:val="16"/>
                <w:szCs w:val="16"/>
              </w:rPr>
              <w:t>2 487 488</w:t>
            </w:r>
          </w:p>
        </w:tc>
        <w:tc>
          <w:tcPr>
            <w:tcW w:w="992" w:type="dxa"/>
            <w:tcBorders>
              <w:top w:val="nil"/>
              <w:left w:val="nil"/>
              <w:bottom w:val="single" w:sz="4" w:space="0" w:color="000000"/>
              <w:right w:val="nil"/>
            </w:tcBorders>
            <w:vAlign w:val="center"/>
          </w:tcPr>
          <w:p w:rsidR="007E2761" w:rsidRPr="008111B4" w:rsidRDefault="007E2761" w:rsidP="00C61B05">
            <w:pPr>
              <w:jc w:val="right"/>
              <w:rPr>
                <w:rFonts w:ascii="Times New Roman" w:hAnsi="Times New Roman" w:cs="Times New Roman"/>
                <w:i/>
                <w:color w:val="000000"/>
                <w:sz w:val="16"/>
                <w:szCs w:val="16"/>
              </w:rPr>
            </w:pPr>
            <w:r w:rsidRPr="00D01839">
              <w:rPr>
                <w:rFonts w:ascii="Times New Roman" w:hAnsi="Times New Roman" w:cs="Times New Roman"/>
                <w:i/>
                <w:color w:val="000000"/>
                <w:sz w:val="16"/>
                <w:szCs w:val="16"/>
              </w:rPr>
              <w:t>3 369 405</w:t>
            </w:r>
          </w:p>
        </w:tc>
        <w:tc>
          <w:tcPr>
            <w:tcW w:w="851" w:type="dxa"/>
            <w:tcBorders>
              <w:top w:val="nil"/>
              <w:left w:val="nil"/>
              <w:bottom w:val="single" w:sz="4" w:space="0" w:color="000000"/>
              <w:right w:val="nil"/>
            </w:tcBorders>
            <w:vAlign w:val="center"/>
          </w:tcPr>
          <w:p w:rsidR="007E2761" w:rsidRPr="008111B4" w:rsidRDefault="007E2761" w:rsidP="00C61B05">
            <w:pPr>
              <w:jc w:val="right"/>
              <w:rPr>
                <w:rFonts w:ascii="Times New Roman" w:hAnsi="Times New Roman" w:cs="Times New Roman"/>
                <w:i/>
                <w:color w:val="000000"/>
                <w:sz w:val="16"/>
                <w:szCs w:val="16"/>
              </w:rPr>
            </w:pPr>
            <w:r w:rsidRPr="00AF2B17">
              <w:rPr>
                <w:rFonts w:ascii="Times New Roman" w:hAnsi="Times New Roman" w:cs="Times New Roman"/>
                <w:i/>
                <w:color w:val="000000"/>
                <w:sz w:val="16"/>
                <w:szCs w:val="16"/>
              </w:rPr>
              <w:t>3 510 965</w:t>
            </w:r>
          </w:p>
        </w:tc>
      </w:tr>
    </w:tbl>
    <w:p w:rsidR="007E2761" w:rsidRPr="005E6BD9" w:rsidRDefault="00303843" w:rsidP="007E2761">
      <w:pPr>
        <w:tabs>
          <w:tab w:val="center" w:pos="768"/>
          <w:tab w:val="center" w:pos="1476"/>
          <w:tab w:val="center" w:pos="2184"/>
          <w:tab w:val="center" w:pos="2893"/>
          <w:tab w:val="center" w:pos="3601"/>
          <w:tab w:val="center" w:pos="4309"/>
          <w:tab w:val="center" w:pos="5017"/>
          <w:tab w:val="center" w:pos="5725"/>
          <w:tab w:val="center" w:pos="6433"/>
          <w:tab w:val="center" w:pos="7141"/>
          <w:tab w:val="center" w:pos="8399"/>
        </w:tabs>
        <w:spacing w:after="70" w:line="269" w:lineRule="auto"/>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16"/>
          <w:lang w:eastAsia="sk-SK"/>
        </w:rPr>
        <w:t xml:space="preserve"> </w:t>
      </w:r>
      <w:r>
        <w:rPr>
          <w:rFonts w:ascii="Times New Roman" w:eastAsia="Times New Roman" w:hAnsi="Times New Roman" w:cs="Times New Roman"/>
          <w:color w:val="000000"/>
          <w:sz w:val="16"/>
          <w:lang w:eastAsia="sk-SK"/>
        </w:rPr>
        <w:tab/>
        <w:t xml:space="preserve"> </w:t>
      </w:r>
      <w:r>
        <w:rPr>
          <w:rFonts w:ascii="Times New Roman" w:eastAsia="Times New Roman" w:hAnsi="Times New Roman" w:cs="Times New Roman"/>
          <w:color w:val="000000"/>
          <w:sz w:val="16"/>
          <w:lang w:eastAsia="sk-SK"/>
        </w:rPr>
        <w:tab/>
        <w:t xml:space="preserve"> </w:t>
      </w:r>
      <w:r>
        <w:rPr>
          <w:rFonts w:ascii="Times New Roman" w:eastAsia="Times New Roman" w:hAnsi="Times New Roman" w:cs="Times New Roman"/>
          <w:color w:val="000000"/>
          <w:sz w:val="16"/>
          <w:lang w:eastAsia="sk-SK"/>
        </w:rPr>
        <w:tab/>
        <w:t xml:space="preserve"> </w:t>
      </w:r>
      <w:r>
        <w:rPr>
          <w:rFonts w:ascii="Times New Roman" w:eastAsia="Times New Roman" w:hAnsi="Times New Roman" w:cs="Times New Roman"/>
          <w:color w:val="000000"/>
          <w:sz w:val="16"/>
          <w:lang w:eastAsia="sk-SK"/>
        </w:rPr>
        <w:tab/>
        <w:t xml:space="preserve"> </w:t>
      </w:r>
      <w:r>
        <w:rPr>
          <w:rFonts w:ascii="Times New Roman" w:eastAsia="Times New Roman" w:hAnsi="Times New Roman" w:cs="Times New Roman"/>
          <w:color w:val="000000"/>
          <w:sz w:val="16"/>
          <w:lang w:eastAsia="sk-SK"/>
        </w:rPr>
        <w:tab/>
        <w:t xml:space="preserve"> </w:t>
      </w:r>
      <w:r>
        <w:rPr>
          <w:rFonts w:ascii="Times New Roman" w:eastAsia="Times New Roman" w:hAnsi="Times New Roman" w:cs="Times New Roman"/>
          <w:color w:val="000000"/>
          <w:sz w:val="16"/>
          <w:lang w:eastAsia="sk-SK"/>
        </w:rPr>
        <w:tab/>
        <w:t xml:space="preserve"> </w:t>
      </w:r>
      <w:r>
        <w:rPr>
          <w:rFonts w:ascii="Times New Roman" w:eastAsia="Times New Roman" w:hAnsi="Times New Roman" w:cs="Times New Roman"/>
          <w:color w:val="000000"/>
          <w:sz w:val="16"/>
          <w:lang w:eastAsia="sk-SK"/>
        </w:rPr>
        <w:tab/>
        <w:t xml:space="preserve"> </w:t>
      </w:r>
      <w:r>
        <w:rPr>
          <w:rFonts w:ascii="Times New Roman" w:eastAsia="Times New Roman" w:hAnsi="Times New Roman" w:cs="Times New Roman"/>
          <w:color w:val="000000"/>
          <w:sz w:val="16"/>
          <w:lang w:eastAsia="sk-SK"/>
        </w:rPr>
        <w:tab/>
        <w:t xml:space="preserve"> </w:t>
      </w:r>
      <w:r>
        <w:rPr>
          <w:rFonts w:ascii="Times New Roman" w:eastAsia="Times New Roman" w:hAnsi="Times New Roman" w:cs="Times New Roman"/>
          <w:color w:val="000000"/>
          <w:sz w:val="16"/>
          <w:lang w:eastAsia="sk-SK"/>
        </w:rPr>
        <w:tab/>
        <w:t xml:space="preserve"> </w:t>
      </w:r>
      <w:r>
        <w:rPr>
          <w:rFonts w:ascii="Times New Roman" w:eastAsia="Times New Roman" w:hAnsi="Times New Roman" w:cs="Times New Roman"/>
          <w:color w:val="000000"/>
          <w:sz w:val="16"/>
          <w:lang w:eastAsia="sk-SK"/>
        </w:rPr>
        <w:tab/>
        <w:t xml:space="preserve">                          </w:t>
      </w:r>
      <w:r w:rsidR="007E2761" w:rsidRPr="005E6BD9">
        <w:rPr>
          <w:rFonts w:ascii="Times New Roman" w:eastAsia="Times New Roman" w:hAnsi="Times New Roman" w:cs="Times New Roman"/>
          <w:color w:val="000000"/>
          <w:sz w:val="16"/>
          <w:lang w:eastAsia="sk-SK"/>
        </w:rPr>
        <w:t xml:space="preserve">     </w:t>
      </w:r>
      <w:r w:rsidR="007E2761" w:rsidRPr="005E6BD9">
        <w:rPr>
          <w:rFonts w:ascii="Times New Roman" w:eastAsia="Times New Roman" w:hAnsi="Times New Roman" w:cs="Times New Roman"/>
          <w:i/>
          <w:color w:val="000000"/>
          <w:sz w:val="16"/>
          <w:lang w:eastAsia="sk-SK"/>
        </w:rPr>
        <w:t xml:space="preserve">Zdroj: MF SR </w:t>
      </w:r>
    </w:p>
    <w:p w:rsidR="007E2761" w:rsidRPr="005E6BD9" w:rsidRDefault="007E2761" w:rsidP="007E2761">
      <w:pPr>
        <w:spacing w:after="38"/>
        <w:ind w:left="60"/>
        <w:rPr>
          <w:rFonts w:ascii="Times New Roman" w:eastAsia="Times New Roman" w:hAnsi="Times New Roman" w:cs="Times New Roman"/>
          <w:color w:val="000000"/>
          <w:sz w:val="24"/>
          <w:lang w:eastAsia="sk-SK"/>
        </w:rPr>
      </w:pPr>
    </w:p>
    <w:p w:rsidR="007E2761" w:rsidRPr="005E6BD9" w:rsidRDefault="007E2761" w:rsidP="007E2761">
      <w:pPr>
        <w:spacing w:after="31" w:line="269" w:lineRule="auto"/>
        <w:ind w:left="55" w:right="446" w:hanging="10"/>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24"/>
          <w:lang w:eastAsia="sk-SK"/>
        </w:rPr>
        <w:t xml:space="preserve">V rámci </w:t>
      </w:r>
      <w:r w:rsidRPr="005E6BD9">
        <w:rPr>
          <w:rFonts w:ascii="Times New Roman" w:eastAsia="Times New Roman" w:hAnsi="Times New Roman" w:cs="Times New Roman"/>
          <w:i/>
          <w:color w:val="000000"/>
          <w:sz w:val="24"/>
          <w:lang w:eastAsia="sk-SK"/>
        </w:rPr>
        <w:t>tuzemských grantov a transferov</w:t>
      </w:r>
      <w:r w:rsidRPr="005E6BD9">
        <w:rPr>
          <w:rFonts w:ascii="Times New Roman" w:eastAsia="Times New Roman" w:hAnsi="Times New Roman" w:cs="Times New Roman"/>
          <w:color w:val="000000"/>
          <w:sz w:val="24"/>
          <w:lang w:eastAsia="sk-SK"/>
        </w:rPr>
        <w:t xml:space="preserve"> sa rozpočtujú tuzemské bežné transfery v rámci verejnej správy, a to najmä: </w:t>
      </w:r>
    </w:p>
    <w:p w:rsidR="007E2761" w:rsidRPr="005E6BD9" w:rsidRDefault="007E2761" w:rsidP="007E2761">
      <w:pPr>
        <w:numPr>
          <w:ilvl w:val="0"/>
          <w:numId w:val="14"/>
        </w:numPr>
        <w:spacing w:after="5" w:line="269" w:lineRule="auto"/>
        <w:ind w:right="446"/>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24"/>
          <w:lang w:eastAsia="sk-SK"/>
        </w:rPr>
        <w:t xml:space="preserve">transfery zo zdravotných poisťovní, ktoré sa týkajú príspevkov na činnosť operačných stredísk záchrannej zdravotnej služby a na činnosť Národného centra zdravotníckych informácií, </w:t>
      </w:r>
    </w:p>
    <w:p w:rsidR="007E2761" w:rsidRPr="005E6BD9" w:rsidRDefault="007E2761" w:rsidP="007E2761">
      <w:pPr>
        <w:numPr>
          <w:ilvl w:val="0"/>
          <w:numId w:val="14"/>
        </w:numPr>
        <w:spacing w:after="5" w:line="269" w:lineRule="auto"/>
        <w:ind w:right="446"/>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24"/>
          <w:lang w:eastAsia="sk-SK"/>
        </w:rPr>
        <w:t xml:space="preserve">transfer zo Slovenského pozemkového fondu do kapitoly Ministerstva pôdohospodárstva a rozvoja vidieka SR určený na zabezpečenie projektov pozemkových úprav v zmysle zákona č. 330/1991 Zb. o pozemkových úpravách, usporiadaní pozemkového vlastníctva, pozemkových úradoch, pozemkovom fonde a o pozemkových spoločenstvách. </w:t>
      </w:r>
    </w:p>
    <w:p w:rsidR="007E2761" w:rsidRPr="005E6BD9" w:rsidRDefault="007E2761" w:rsidP="007E2761">
      <w:pPr>
        <w:spacing w:after="44"/>
        <w:ind w:left="60"/>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24"/>
          <w:lang w:eastAsia="sk-SK"/>
        </w:rPr>
        <w:t xml:space="preserve"> </w:t>
      </w:r>
    </w:p>
    <w:p w:rsidR="007E2761" w:rsidRPr="005E6BD9" w:rsidRDefault="007E2761" w:rsidP="007E2761">
      <w:pPr>
        <w:spacing w:after="5" w:line="269" w:lineRule="auto"/>
        <w:ind w:left="55" w:right="446" w:hanging="10"/>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i/>
          <w:color w:val="000000"/>
          <w:sz w:val="24"/>
          <w:lang w:eastAsia="sk-SK"/>
        </w:rPr>
        <w:t>Zahraničné transfery</w:t>
      </w:r>
      <w:r w:rsidRPr="005E6BD9">
        <w:rPr>
          <w:rFonts w:ascii="Times New Roman" w:eastAsia="Times New Roman" w:hAnsi="Times New Roman" w:cs="Times New Roman"/>
          <w:color w:val="000000"/>
          <w:sz w:val="24"/>
          <w:lang w:eastAsia="sk-SK"/>
        </w:rPr>
        <w:t xml:space="preserve"> predstavujú prostriedky zo všeobecného rozpočtu Európskej únie a prostriedky z Plánu obnovy a odolnosti. </w:t>
      </w:r>
      <w:r w:rsidRPr="00382BDC">
        <w:rPr>
          <w:rFonts w:ascii="Times New Roman" w:eastAsia="Times New Roman" w:hAnsi="Times New Roman" w:cs="Times New Roman"/>
          <w:color w:val="000000"/>
          <w:sz w:val="24"/>
          <w:lang w:eastAsia="sk-SK"/>
        </w:rPr>
        <w:t>V rokoch 2024 až 2026 sa rozpočtujú prostriedky EÚ pre programy Partnerskej dohody v rámci 4. programového obdobia, Fondy pre obla</w:t>
      </w:r>
      <w:r>
        <w:rPr>
          <w:rFonts w:ascii="Times New Roman" w:eastAsia="Times New Roman" w:hAnsi="Times New Roman" w:cs="Times New Roman"/>
          <w:color w:val="000000"/>
          <w:sz w:val="24"/>
          <w:lang w:eastAsia="sk-SK"/>
        </w:rPr>
        <w:t>sť vnútorných záležitostí 2021 až 2027 a pre poľnohospodárske fondy v </w:t>
      </w:r>
      <w:r w:rsidRPr="00382BDC">
        <w:rPr>
          <w:rFonts w:ascii="Times New Roman" w:eastAsia="Times New Roman" w:hAnsi="Times New Roman" w:cs="Times New Roman"/>
          <w:color w:val="000000"/>
          <w:sz w:val="24"/>
          <w:lang w:eastAsia="sk-SK"/>
        </w:rPr>
        <w:t>rámci 3. a 4. programového obdobia.</w:t>
      </w:r>
    </w:p>
    <w:p w:rsidR="007E2761" w:rsidRPr="005E6BD9" w:rsidRDefault="007E2761" w:rsidP="007E2761">
      <w:pPr>
        <w:spacing w:after="5" w:line="269" w:lineRule="auto"/>
        <w:ind w:left="55" w:right="446" w:hanging="10"/>
        <w:jc w:val="both"/>
        <w:rPr>
          <w:rFonts w:ascii="Times New Roman" w:eastAsia="Times New Roman" w:hAnsi="Times New Roman" w:cs="Times New Roman"/>
          <w:color w:val="000000"/>
          <w:sz w:val="24"/>
          <w:lang w:eastAsia="sk-SK"/>
        </w:rPr>
      </w:pPr>
    </w:p>
    <w:p w:rsidR="007E2761" w:rsidRPr="005E6BD9" w:rsidRDefault="007E2761" w:rsidP="00A939D7">
      <w:pPr>
        <w:tabs>
          <w:tab w:val="left" w:pos="8931"/>
        </w:tabs>
        <w:spacing w:after="5" w:line="269" w:lineRule="auto"/>
        <w:ind w:left="55" w:hanging="10"/>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24"/>
          <w:lang w:eastAsia="sk-SK"/>
        </w:rPr>
        <w:t>Prostriedky z Plánu obnovy a odolnosti sú určené na financovanie reforiem a investícií v oblastiach verejných politík SR, ako sú zelená ekonomika, vzdelávanie, veda, výskum, inovácie, zdravie, efektívna verejná správa a digitalizácia.</w:t>
      </w:r>
    </w:p>
    <w:p w:rsidR="007E2761" w:rsidRPr="005E6BD9" w:rsidRDefault="007E2761" w:rsidP="007E2761">
      <w:pPr>
        <w:spacing w:after="0"/>
        <w:rPr>
          <w:rFonts w:ascii="Times New Roman" w:eastAsia="Times New Roman" w:hAnsi="Times New Roman" w:cs="Times New Roman"/>
          <w:color w:val="000000"/>
          <w:sz w:val="24"/>
          <w:lang w:eastAsia="sk-SK"/>
        </w:rPr>
      </w:pPr>
    </w:p>
    <w:p w:rsidR="007E2761" w:rsidRPr="005E6BD9" w:rsidRDefault="007E2761" w:rsidP="007E2761">
      <w:pPr>
        <w:spacing w:after="0" w:line="265" w:lineRule="auto"/>
        <w:ind w:left="55" w:hanging="10"/>
        <w:rPr>
          <w:rFonts w:ascii="Times New Roman" w:eastAsia="Times New Roman" w:hAnsi="Times New Roman" w:cs="Times New Roman"/>
          <w:color w:val="000000"/>
          <w:sz w:val="24"/>
          <w:lang w:eastAsia="sk-SK"/>
        </w:rPr>
      </w:pPr>
      <w:bookmarkStart w:id="134" w:name="_Toc123813905"/>
      <w:bookmarkStart w:id="135" w:name="_Toc147322660"/>
      <w:r>
        <w:rPr>
          <w:rFonts w:ascii="Times New Roman" w:eastAsia="Times New Roman" w:hAnsi="Times New Roman" w:cs="Times New Roman"/>
          <w:b/>
          <w:color w:val="5B9BD5"/>
          <w:sz w:val="20"/>
          <w:lang w:eastAsia="sk-SK"/>
        </w:rPr>
        <w:t>Tabuľka</w:t>
      </w:r>
      <w:r w:rsidRPr="00192C79">
        <w:rPr>
          <w:rFonts w:ascii="Times New Roman" w:hAnsi="Times New Roman" w:cs="Times New Roman"/>
          <w:b/>
          <w:color w:val="5B9BD5" w:themeColor="accent1"/>
          <w:sz w:val="20"/>
          <w:szCs w:val="20"/>
        </w:rPr>
        <w:t xml:space="preserve"> </w:t>
      </w:r>
      <w:r w:rsidRPr="00192C79">
        <w:rPr>
          <w:rFonts w:ascii="Times New Roman" w:hAnsi="Times New Roman" w:cs="Times New Roman"/>
          <w:b/>
          <w:i/>
          <w:color w:val="5B9BD5" w:themeColor="accent1"/>
          <w:sz w:val="20"/>
          <w:szCs w:val="20"/>
        </w:rPr>
        <w:fldChar w:fldCharType="begin"/>
      </w:r>
      <w:r w:rsidRPr="00192C79">
        <w:rPr>
          <w:rFonts w:ascii="Times New Roman" w:hAnsi="Times New Roman" w:cs="Times New Roman"/>
          <w:b/>
          <w:color w:val="5B9BD5" w:themeColor="accent1"/>
          <w:sz w:val="20"/>
          <w:szCs w:val="20"/>
        </w:rPr>
        <w:instrText xml:space="preserve"> SEQ Tabuľka \* ARABIC </w:instrText>
      </w:r>
      <w:r w:rsidRPr="00192C79">
        <w:rPr>
          <w:rFonts w:ascii="Times New Roman" w:hAnsi="Times New Roman" w:cs="Times New Roman"/>
          <w:b/>
          <w:i/>
          <w:color w:val="5B9BD5" w:themeColor="accent1"/>
          <w:sz w:val="20"/>
          <w:szCs w:val="20"/>
        </w:rPr>
        <w:fldChar w:fldCharType="separate"/>
      </w:r>
      <w:r w:rsidR="003F6961">
        <w:rPr>
          <w:rFonts w:ascii="Times New Roman" w:hAnsi="Times New Roman" w:cs="Times New Roman"/>
          <w:b/>
          <w:noProof/>
          <w:color w:val="5B9BD5" w:themeColor="accent1"/>
          <w:sz w:val="20"/>
          <w:szCs w:val="20"/>
        </w:rPr>
        <w:t>37</w:t>
      </w:r>
      <w:r w:rsidRPr="00192C79">
        <w:rPr>
          <w:rFonts w:ascii="Times New Roman" w:hAnsi="Times New Roman" w:cs="Times New Roman"/>
          <w:b/>
          <w:i/>
          <w:color w:val="5B9BD5" w:themeColor="accent1"/>
          <w:sz w:val="20"/>
          <w:szCs w:val="20"/>
        </w:rPr>
        <w:fldChar w:fldCharType="end"/>
      </w:r>
      <w:r w:rsidRPr="005E6BD9">
        <w:rPr>
          <w:rFonts w:ascii="Times New Roman" w:eastAsia="Times New Roman" w:hAnsi="Times New Roman" w:cs="Times New Roman"/>
          <w:b/>
          <w:color w:val="5B9BD5"/>
          <w:sz w:val="20"/>
          <w:lang w:eastAsia="sk-SK"/>
        </w:rPr>
        <w:t xml:space="preserve"> - Príjmy štátneho rozpočtu zo zahraničných transferov – prostriedkov z rozpočtu EÚ</w:t>
      </w:r>
      <w:bookmarkEnd w:id="134"/>
      <w:bookmarkEnd w:id="135"/>
      <w:r w:rsidRPr="005E6BD9">
        <w:rPr>
          <w:rFonts w:ascii="Times New Roman" w:eastAsia="Times New Roman" w:hAnsi="Times New Roman" w:cs="Times New Roman"/>
          <w:b/>
          <w:color w:val="5B9BD5"/>
          <w:sz w:val="20"/>
          <w:lang w:eastAsia="sk-SK"/>
        </w:rPr>
        <w:t xml:space="preserve"> </w:t>
      </w:r>
    </w:p>
    <w:tbl>
      <w:tblPr>
        <w:tblW w:w="8920" w:type="dxa"/>
        <w:tblCellMar>
          <w:left w:w="70" w:type="dxa"/>
          <w:right w:w="70" w:type="dxa"/>
        </w:tblCellMar>
        <w:tblLook w:val="04A0" w:firstRow="1" w:lastRow="0" w:firstColumn="1" w:lastColumn="0" w:noHBand="0" w:noVBand="1"/>
      </w:tblPr>
      <w:tblGrid>
        <w:gridCol w:w="2127"/>
        <w:gridCol w:w="793"/>
        <w:gridCol w:w="1000"/>
        <w:gridCol w:w="1000"/>
        <w:gridCol w:w="1000"/>
        <w:gridCol w:w="1000"/>
        <w:gridCol w:w="1000"/>
        <w:gridCol w:w="1000"/>
      </w:tblGrid>
      <w:tr w:rsidR="007E2761" w:rsidRPr="005E6BD9" w:rsidTr="00C61B05">
        <w:trPr>
          <w:trHeight w:val="288"/>
        </w:trPr>
        <w:tc>
          <w:tcPr>
            <w:tcW w:w="2127" w:type="dxa"/>
            <w:tcBorders>
              <w:top w:val="single" w:sz="4" w:space="0" w:color="auto"/>
              <w:left w:val="nil"/>
              <w:bottom w:val="single" w:sz="4" w:space="0" w:color="auto"/>
              <w:right w:val="nil"/>
            </w:tcBorders>
            <w:shd w:val="clear" w:color="auto" w:fill="auto"/>
            <w:noWrap/>
            <w:vAlign w:val="center"/>
            <w:hideMark/>
          </w:tcPr>
          <w:p w:rsidR="007E2761" w:rsidRPr="005E6BD9" w:rsidRDefault="007E2761" w:rsidP="00C61B05">
            <w:pPr>
              <w:spacing w:after="0" w:line="240" w:lineRule="auto"/>
              <w:rPr>
                <w:rFonts w:ascii="Times New Roman" w:eastAsia="Times New Roman" w:hAnsi="Times New Roman" w:cs="Times New Roman"/>
                <w:b/>
                <w:bCs/>
                <w:color w:val="000000"/>
                <w:sz w:val="16"/>
                <w:szCs w:val="16"/>
                <w:lang w:eastAsia="sk-SK"/>
              </w:rPr>
            </w:pPr>
            <w:r w:rsidRPr="005E6BD9">
              <w:rPr>
                <w:rFonts w:ascii="Times New Roman" w:eastAsia="Times New Roman" w:hAnsi="Times New Roman" w:cs="Times New Roman"/>
                <w:b/>
                <w:bCs/>
                <w:color w:val="000000"/>
                <w:sz w:val="16"/>
                <w:szCs w:val="16"/>
                <w:lang w:eastAsia="sk-SK"/>
              </w:rPr>
              <w:t> v tis. eur</w:t>
            </w:r>
          </w:p>
        </w:tc>
        <w:tc>
          <w:tcPr>
            <w:tcW w:w="793" w:type="dxa"/>
            <w:tcBorders>
              <w:top w:val="single" w:sz="4" w:space="0" w:color="auto"/>
              <w:left w:val="nil"/>
              <w:bottom w:val="single" w:sz="4" w:space="0" w:color="auto"/>
              <w:right w:val="nil"/>
            </w:tcBorders>
            <w:shd w:val="clear" w:color="auto" w:fill="auto"/>
            <w:noWrap/>
            <w:vAlign w:val="center"/>
            <w:hideMark/>
          </w:tcPr>
          <w:p w:rsidR="007E2761" w:rsidRPr="005E6BD9" w:rsidRDefault="007E2761" w:rsidP="00C61B05">
            <w:pPr>
              <w:spacing w:after="0" w:line="240" w:lineRule="auto"/>
              <w:jc w:val="right"/>
              <w:rPr>
                <w:rFonts w:ascii="Times New Roman" w:eastAsia="Times New Roman" w:hAnsi="Times New Roman" w:cs="Times New Roman"/>
                <w:b/>
                <w:bCs/>
                <w:color w:val="000000"/>
                <w:sz w:val="16"/>
                <w:szCs w:val="16"/>
                <w:lang w:eastAsia="sk-SK"/>
              </w:rPr>
            </w:pPr>
            <w:r w:rsidRPr="001954E9">
              <w:rPr>
                <w:rFonts w:ascii="Times New Roman" w:eastAsia="Times New Roman" w:hAnsi="Times New Roman" w:cs="Times New Roman"/>
                <w:b/>
                <w:bCs/>
                <w:color w:val="000000"/>
                <w:sz w:val="16"/>
                <w:szCs w:val="16"/>
                <w:lang w:eastAsia="sk-SK"/>
              </w:rPr>
              <w:t>2021</w:t>
            </w:r>
            <w:r w:rsidRPr="005E6BD9">
              <w:rPr>
                <w:rFonts w:ascii="Times New Roman" w:eastAsia="Times New Roman" w:hAnsi="Times New Roman" w:cs="Times New Roman"/>
                <w:b/>
                <w:bCs/>
                <w:color w:val="000000"/>
                <w:sz w:val="16"/>
                <w:szCs w:val="16"/>
                <w:lang w:eastAsia="sk-SK"/>
              </w:rPr>
              <w:t xml:space="preserve"> S</w:t>
            </w:r>
          </w:p>
        </w:tc>
        <w:tc>
          <w:tcPr>
            <w:tcW w:w="1000" w:type="dxa"/>
            <w:tcBorders>
              <w:top w:val="single" w:sz="4" w:space="0" w:color="auto"/>
              <w:left w:val="nil"/>
              <w:bottom w:val="single" w:sz="4" w:space="0" w:color="auto"/>
              <w:right w:val="nil"/>
            </w:tcBorders>
            <w:shd w:val="clear" w:color="auto" w:fill="auto"/>
            <w:noWrap/>
            <w:vAlign w:val="center"/>
            <w:hideMark/>
          </w:tcPr>
          <w:p w:rsidR="007E2761" w:rsidRPr="005E6BD9" w:rsidRDefault="007E2761" w:rsidP="00C61B05">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2022</w:t>
            </w:r>
            <w:r w:rsidRPr="005E6BD9">
              <w:rPr>
                <w:rFonts w:ascii="Times New Roman" w:eastAsia="Times New Roman" w:hAnsi="Times New Roman" w:cs="Times New Roman"/>
                <w:b/>
                <w:bCs/>
                <w:color w:val="000000"/>
                <w:sz w:val="16"/>
                <w:szCs w:val="16"/>
                <w:lang w:eastAsia="sk-SK"/>
              </w:rPr>
              <w:t xml:space="preserve"> S</w:t>
            </w:r>
          </w:p>
        </w:tc>
        <w:tc>
          <w:tcPr>
            <w:tcW w:w="1000" w:type="dxa"/>
            <w:tcBorders>
              <w:top w:val="single" w:sz="4" w:space="0" w:color="auto"/>
              <w:left w:val="nil"/>
              <w:bottom w:val="single" w:sz="4" w:space="0" w:color="auto"/>
              <w:right w:val="nil"/>
            </w:tcBorders>
            <w:shd w:val="clear" w:color="auto" w:fill="auto"/>
            <w:noWrap/>
            <w:vAlign w:val="center"/>
            <w:hideMark/>
          </w:tcPr>
          <w:p w:rsidR="007E2761" w:rsidRPr="005E6BD9" w:rsidRDefault="007E2761" w:rsidP="00C61B05">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2023</w:t>
            </w:r>
            <w:r w:rsidRPr="005E6BD9">
              <w:rPr>
                <w:rFonts w:ascii="Times New Roman" w:eastAsia="Times New Roman" w:hAnsi="Times New Roman" w:cs="Times New Roman"/>
                <w:b/>
                <w:bCs/>
                <w:color w:val="000000"/>
                <w:sz w:val="16"/>
                <w:szCs w:val="16"/>
                <w:lang w:eastAsia="sk-SK"/>
              </w:rPr>
              <w:t xml:space="preserve"> R</w:t>
            </w:r>
          </w:p>
        </w:tc>
        <w:tc>
          <w:tcPr>
            <w:tcW w:w="1000" w:type="dxa"/>
            <w:tcBorders>
              <w:top w:val="single" w:sz="4" w:space="0" w:color="auto"/>
              <w:left w:val="nil"/>
              <w:bottom w:val="single" w:sz="4" w:space="0" w:color="auto"/>
              <w:right w:val="nil"/>
            </w:tcBorders>
            <w:shd w:val="clear" w:color="auto" w:fill="auto"/>
            <w:noWrap/>
            <w:vAlign w:val="center"/>
            <w:hideMark/>
          </w:tcPr>
          <w:p w:rsidR="007E2761" w:rsidRPr="005E6BD9" w:rsidRDefault="007E2761" w:rsidP="00C61B05">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2023</w:t>
            </w:r>
            <w:r w:rsidRPr="005E6BD9">
              <w:rPr>
                <w:rFonts w:ascii="Times New Roman" w:eastAsia="Times New Roman" w:hAnsi="Times New Roman" w:cs="Times New Roman"/>
                <w:b/>
                <w:bCs/>
                <w:color w:val="000000"/>
                <w:sz w:val="16"/>
                <w:szCs w:val="16"/>
                <w:lang w:eastAsia="sk-SK"/>
              </w:rPr>
              <w:t xml:space="preserve"> OS</w:t>
            </w:r>
          </w:p>
        </w:tc>
        <w:tc>
          <w:tcPr>
            <w:tcW w:w="1000" w:type="dxa"/>
            <w:tcBorders>
              <w:top w:val="single" w:sz="4" w:space="0" w:color="auto"/>
              <w:left w:val="nil"/>
              <w:bottom w:val="single" w:sz="4" w:space="0" w:color="auto"/>
              <w:right w:val="nil"/>
            </w:tcBorders>
            <w:shd w:val="clear" w:color="auto" w:fill="auto"/>
            <w:noWrap/>
            <w:vAlign w:val="center"/>
            <w:hideMark/>
          </w:tcPr>
          <w:p w:rsidR="007E2761" w:rsidRPr="005E6BD9" w:rsidRDefault="007E2761" w:rsidP="00C61B05">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2024</w:t>
            </w:r>
            <w:r w:rsidRPr="005E6BD9">
              <w:rPr>
                <w:rFonts w:ascii="Times New Roman" w:eastAsia="Times New Roman" w:hAnsi="Times New Roman" w:cs="Times New Roman"/>
                <w:b/>
                <w:bCs/>
                <w:color w:val="000000"/>
                <w:sz w:val="16"/>
                <w:szCs w:val="16"/>
                <w:lang w:eastAsia="sk-SK"/>
              </w:rPr>
              <w:t xml:space="preserve"> N</w:t>
            </w:r>
          </w:p>
        </w:tc>
        <w:tc>
          <w:tcPr>
            <w:tcW w:w="1000" w:type="dxa"/>
            <w:tcBorders>
              <w:top w:val="single" w:sz="4" w:space="0" w:color="auto"/>
              <w:left w:val="nil"/>
              <w:bottom w:val="single" w:sz="4" w:space="0" w:color="auto"/>
              <w:right w:val="nil"/>
            </w:tcBorders>
            <w:shd w:val="clear" w:color="auto" w:fill="auto"/>
            <w:noWrap/>
            <w:vAlign w:val="center"/>
            <w:hideMark/>
          </w:tcPr>
          <w:p w:rsidR="007E2761" w:rsidRPr="005E6BD9" w:rsidRDefault="007E2761" w:rsidP="00C61B05">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2025</w:t>
            </w:r>
            <w:r w:rsidRPr="005E6BD9">
              <w:rPr>
                <w:rFonts w:ascii="Times New Roman" w:eastAsia="Times New Roman" w:hAnsi="Times New Roman" w:cs="Times New Roman"/>
                <w:b/>
                <w:bCs/>
                <w:color w:val="000000"/>
                <w:sz w:val="16"/>
                <w:szCs w:val="16"/>
                <w:lang w:eastAsia="sk-SK"/>
              </w:rPr>
              <w:t xml:space="preserve"> N</w:t>
            </w:r>
          </w:p>
        </w:tc>
        <w:tc>
          <w:tcPr>
            <w:tcW w:w="1000" w:type="dxa"/>
            <w:tcBorders>
              <w:top w:val="single" w:sz="4" w:space="0" w:color="auto"/>
              <w:left w:val="nil"/>
              <w:bottom w:val="single" w:sz="4" w:space="0" w:color="auto"/>
              <w:right w:val="nil"/>
            </w:tcBorders>
            <w:shd w:val="clear" w:color="auto" w:fill="auto"/>
            <w:noWrap/>
            <w:vAlign w:val="center"/>
            <w:hideMark/>
          </w:tcPr>
          <w:p w:rsidR="007E2761" w:rsidRPr="005E6BD9" w:rsidRDefault="007E2761" w:rsidP="00C61B05">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2026</w:t>
            </w:r>
            <w:r w:rsidRPr="005E6BD9">
              <w:rPr>
                <w:rFonts w:ascii="Times New Roman" w:eastAsia="Times New Roman" w:hAnsi="Times New Roman" w:cs="Times New Roman"/>
                <w:b/>
                <w:bCs/>
                <w:color w:val="000000"/>
                <w:sz w:val="16"/>
                <w:szCs w:val="16"/>
                <w:lang w:eastAsia="sk-SK"/>
              </w:rPr>
              <w:t xml:space="preserve"> N</w:t>
            </w:r>
          </w:p>
        </w:tc>
      </w:tr>
      <w:tr w:rsidR="007E2761" w:rsidRPr="005E6BD9" w:rsidTr="00C61B05">
        <w:trPr>
          <w:trHeight w:val="491"/>
        </w:trPr>
        <w:tc>
          <w:tcPr>
            <w:tcW w:w="2127" w:type="dxa"/>
            <w:tcBorders>
              <w:top w:val="single" w:sz="4" w:space="0" w:color="auto"/>
              <w:left w:val="nil"/>
              <w:right w:val="nil"/>
            </w:tcBorders>
            <w:shd w:val="clear" w:color="auto" w:fill="auto"/>
            <w:noWrap/>
            <w:vAlign w:val="center"/>
            <w:hideMark/>
          </w:tcPr>
          <w:p w:rsidR="007E2761" w:rsidRPr="005E6BD9" w:rsidRDefault="007E2761" w:rsidP="00C61B05">
            <w:pPr>
              <w:spacing w:after="0" w:line="240" w:lineRule="auto"/>
              <w:rPr>
                <w:rFonts w:ascii="Times New Roman" w:eastAsia="Times New Roman" w:hAnsi="Times New Roman" w:cs="Times New Roman"/>
                <w:b/>
                <w:bCs/>
                <w:color w:val="000000"/>
                <w:sz w:val="16"/>
                <w:szCs w:val="16"/>
                <w:lang w:eastAsia="sk-SK"/>
              </w:rPr>
            </w:pPr>
            <w:r w:rsidRPr="005E6BD9">
              <w:rPr>
                <w:rFonts w:ascii="Times New Roman" w:eastAsia="Times New Roman" w:hAnsi="Times New Roman" w:cs="Times New Roman"/>
                <w:b/>
                <w:bCs/>
                <w:color w:val="000000"/>
                <w:sz w:val="16"/>
                <w:szCs w:val="16"/>
                <w:lang w:eastAsia="sk-SK"/>
              </w:rPr>
              <w:t>Zahraničné transfery</w:t>
            </w:r>
          </w:p>
        </w:tc>
        <w:tc>
          <w:tcPr>
            <w:tcW w:w="793" w:type="dxa"/>
            <w:tcBorders>
              <w:top w:val="single" w:sz="4" w:space="0" w:color="auto"/>
            </w:tcBorders>
            <w:noWrap/>
            <w:vAlign w:val="center"/>
          </w:tcPr>
          <w:p w:rsidR="007E2761" w:rsidRPr="005E6BD9" w:rsidRDefault="007E2761" w:rsidP="00C61B05">
            <w:pPr>
              <w:spacing w:after="0" w:line="240" w:lineRule="auto"/>
              <w:jc w:val="right"/>
              <w:rPr>
                <w:rFonts w:ascii="Times New Roman" w:eastAsia="Times New Roman" w:hAnsi="Times New Roman" w:cs="Times New Roman"/>
                <w:b/>
                <w:sz w:val="16"/>
                <w:szCs w:val="16"/>
                <w:lang w:eastAsia="sk-SK"/>
              </w:rPr>
            </w:pPr>
            <w:r w:rsidRPr="005E6BD9">
              <w:rPr>
                <w:rFonts w:ascii="Times New Roman" w:eastAsia="Times New Roman" w:hAnsi="Times New Roman" w:cs="Times New Roman"/>
                <w:b/>
                <w:sz w:val="16"/>
                <w:szCs w:val="16"/>
                <w:lang w:eastAsia="sk-SK"/>
              </w:rPr>
              <w:t>2 273 989</w:t>
            </w:r>
          </w:p>
        </w:tc>
        <w:tc>
          <w:tcPr>
            <w:tcW w:w="1000" w:type="dxa"/>
            <w:tcBorders>
              <w:top w:val="single" w:sz="4" w:space="0" w:color="auto"/>
            </w:tcBorders>
            <w:noWrap/>
            <w:vAlign w:val="center"/>
          </w:tcPr>
          <w:p w:rsidR="007E2761" w:rsidRPr="005E6BD9" w:rsidRDefault="007E2761" w:rsidP="00C61B05">
            <w:pPr>
              <w:spacing w:after="0" w:line="240" w:lineRule="auto"/>
              <w:jc w:val="right"/>
              <w:rPr>
                <w:rFonts w:ascii="Times New Roman" w:eastAsia="Times New Roman" w:hAnsi="Times New Roman" w:cs="Times New Roman"/>
                <w:b/>
                <w:sz w:val="16"/>
                <w:szCs w:val="16"/>
                <w:lang w:eastAsia="sk-SK"/>
              </w:rPr>
            </w:pPr>
            <w:r w:rsidRPr="008C729E">
              <w:rPr>
                <w:rFonts w:ascii="Times New Roman" w:eastAsia="Times New Roman" w:hAnsi="Times New Roman" w:cs="Times New Roman"/>
                <w:b/>
                <w:sz w:val="16"/>
                <w:szCs w:val="16"/>
                <w:lang w:eastAsia="sk-SK"/>
              </w:rPr>
              <w:t>2 187 702</w:t>
            </w:r>
          </w:p>
        </w:tc>
        <w:tc>
          <w:tcPr>
            <w:tcW w:w="1000" w:type="dxa"/>
            <w:tcBorders>
              <w:top w:val="single" w:sz="4" w:space="0" w:color="auto"/>
            </w:tcBorders>
            <w:noWrap/>
            <w:vAlign w:val="center"/>
          </w:tcPr>
          <w:p w:rsidR="007E2761" w:rsidRPr="005E6BD9" w:rsidRDefault="007E2761" w:rsidP="00C61B05">
            <w:pPr>
              <w:spacing w:after="0" w:line="240" w:lineRule="auto"/>
              <w:jc w:val="right"/>
              <w:rPr>
                <w:rFonts w:ascii="Times New Roman" w:eastAsia="Times New Roman" w:hAnsi="Times New Roman" w:cs="Times New Roman"/>
                <w:b/>
                <w:sz w:val="16"/>
                <w:szCs w:val="16"/>
                <w:lang w:eastAsia="sk-SK"/>
              </w:rPr>
            </w:pPr>
            <w:r w:rsidRPr="005E6BD9">
              <w:rPr>
                <w:rFonts w:ascii="Times New Roman" w:eastAsia="Times New Roman" w:hAnsi="Times New Roman" w:cs="Times New Roman"/>
                <w:b/>
                <w:sz w:val="16"/>
                <w:szCs w:val="16"/>
                <w:lang w:eastAsia="sk-SK"/>
              </w:rPr>
              <w:t>7 728 805</w:t>
            </w:r>
          </w:p>
        </w:tc>
        <w:tc>
          <w:tcPr>
            <w:tcW w:w="1000" w:type="dxa"/>
            <w:tcBorders>
              <w:top w:val="single" w:sz="4" w:space="0" w:color="auto"/>
            </w:tcBorders>
            <w:noWrap/>
            <w:vAlign w:val="center"/>
          </w:tcPr>
          <w:p w:rsidR="007E2761" w:rsidRPr="005E6BD9" w:rsidRDefault="007E2761" w:rsidP="00C61B05">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6 433 899</w:t>
            </w:r>
          </w:p>
        </w:tc>
        <w:tc>
          <w:tcPr>
            <w:tcW w:w="1000" w:type="dxa"/>
            <w:tcBorders>
              <w:top w:val="single" w:sz="4" w:space="0" w:color="auto"/>
            </w:tcBorders>
            <w:noWrap/>
            <w:vAlign w:val="center"/>
          </w:tcPr>
          <w:p w:rsidR="007E2761" w:rsidRPr="005E6BD9" w:rsidRDefault="007E2761" w:rsidP="00C61B05">
            <w:pPr>
              <w:spacing w:after="0" w:line="240" w:lineRule="auto"/>
              <w:jc w:val="right"/>
              <w:rPr>
                <w:rFonts w:ascii="Times New Roman" w:eastAsia="Times New Roman" w:hAnsi="Times New Roman" w:cs="Times New Roman"/>
                <w:b/>
                <w:sz w:val="16"/>
                <w:szCs w:val="16"/>
                <w:lang w:eastAsia="sk-SK"/>
              </w:rPr>
            </w:pPr>
            <w:r w:rsidRPr="006B62A1">
              <w:rPr>
                <w:rFonts w:ascii="Times New Roman" w:eastAsia="Times New Roman" w:hAnsi="Times New Roman" w:cs="Times New Roman"/>
                <w:b/>
                <w:sz w:val="16"/>
                <w:szCs w:val="16"/>
                <w:lang w:eastAsia="sk-SK"/>
              </w:rPr>
              <w:t>2 487 488</w:t>
            </w:r>
          </w:p>
        </w:tc>
        <w:tc>
          <w:tcPr>
            <w:tcW w:w="1000" w:type="dxa"/>
            <w:tcBorders>
              <w:top w:val="single" w:sz="4" w:space="0" w:color="auto"/>
            </w:tcBorders>
            <w:noWrap/>
            <w:vAlign w:val="center"/>
          </w:tcPr>
          <w:p w:rsidR="007E2761" w:rsidRPr="005E6BD9" w:rsidRDefault="007E2761" w:rsidP="00C61B05">
            <w:pPr>
              <w:spacing w:after="0" w:line="240" w:lineRule="auto"/>
              <w:jc w:val="right"/>
              <w:rPr>
                <w:rFonts w:ascii="Times New Roman" w:eastAsia="Times New Roman" w:hAnsi="Times New Roman" w:cs="Times New Roman"/>
                <w:b/>
                <w:sz w:val="16"/>
                <w:szCs w:val="16"/>
                <w:lang w:eastAsia="sk-SK"/>
              </w:rPr>
            </w:pPr>
            <w:r w:rsidRPr="00D01839">
              <w:rPr>
                <w:rFonts w:ascii="Times New Roman" w:eastAsia="Times New Roman" w:hAnsi="Times New Roman" w:cs="Times New Roman"/>
                <w:b/>
                <w:sz w:val="16"/>
                <w:szCs w:val="16"/>
                <w:lang w:eastAsia="sk-SK"/>
              </w:rPr>
              <w:t>3 369 405</w:t>
            </w:r>
          </w:p>
        </w:tc>
        <w:tc>
          <w:tcPr>
            <w:tcW w:w="1000" w:type="dxa"/>
            <w:tcBorders>
              <w:top w:val="single" w:sz="4" w:space="0" w:color="auto"/>
            </w:tcBorders>
            <w:noWrap/>
            <w:vAlign w:val="center"/>
          </w:tcPr>
          <w:p w:rsidR="007E2761" w:rsidRPr="005E6BD9" w:rsidRDefault="007E2761" w:rsidP="00C61B05">
            <w:pPr>
              <w:spacing w:after="0" w:line="240" w:lineRule="auto"/>
              <w:jc w:val="right"/>
              <w:rPr>
                <w:rFonts w:ascii="Times New Roman" w:eastAsia="Times New Roman" w:hAnsi="Times New Roman" w:cs="Times New Roman"/>
                <w:b/>
                <w:sz w:val="16"/>
                <w:szCs w:val="16"/>
                <w:lang w:eastAsia="sk-SK"/>
              </w:rPr>
            </w:pPr>
            <w:r w:rsidRPr="00AF2B17">
              <w:rPr>
                <w:rFonts w:ascii="Times New Roman" w:eastAsia="Times New Roman" w:hAnsi="Times New Roman" w:cs="Times New Roman"/>
                <w:b/>
                <w:sz w:val="16"/>
                <w:szCs w:val="16"/>
                <w:lang w:eastAsia="sk-SK"/>
              </w:rPr>
              <w:t>3 510 965</w:t>
            </w:r>
          </w:p>
        </w:tc>
      </w:tr>
      <w:tr w:rsidR="007E2761" w:rsidRPr="005E6BD9" w:rsidTr="00C61B05">
        <w:trPr>
          <w:trHeight w:val="579"/>
        </w:trPr>
        <w:tc>
          <w:tcPr>
            <w:tcW w:w="2127" w:type="dxa"/>
            <w:tcBorders>
              <w:left w:val="nil"/>
              <w:right w:val="nil"/>
            </w:tcBorders>
            <w:shd w:val="clear" w:color="auto" w:fill="auto"/>
            <w:noWrap/>
            <w:vAlign w:val="center"/>
            <w:hideMark/>
          </w:tcPr>
          <w:p w:rsidR="007E2761" w:rsidRPr="005E6BD9" w:rsidRDefault="007E2761" w:rsidP="00C61B05">
            <w:pPr>
              <w:spacing w:after="0" w:line="240" w:lineRule="auto"/>
              <w:rPr>
                <w:rFonts w:ascii="Times New Roman" w:eastAsia="Times New Roman" w:hAnsi="Times New Roman" w:cs="Times New Roman"/>
                <w:color w:val="000000"/>
                <w:sz w:val="16"/>
                <w:szCs w:val="16"/>
                <w:lang w:eastAsia="sk-SK"/>
              </w:rPr>
            </w:pPr>
            <w:r w:rsidRPr="005E6BD9">
              <w:rPr>
                <w:rFonts w:ascii="Times New Roman" w:eastAsia="Times New Roman" w:hAnsi="Times New Roman" w:cs="Times New Roman"/>
                <w:color w:val="000000"/>
                <w:sz w:val="16"/>
                <w:szCs w:val="16"/>
                <w:lang w:eastAsia="sk-SK"/>
              </w:rPr>
              <w:t>Prostriedky z rozpočtu EÚ pre 3. a 4. programové obdobie</w:t>
            </w:r>
          </w:p>
        </w:tc>
        <w:tc>
          <w:tcPr>
            <w:tcW w:w="793" w:type="dxa"/>
            <w:noWrap/>
            <w:vAlign w:val="center"/>
          </w:tcPr>
          <w:p w:rsidR="007E2761" w:rsidRPr="005E6BD9" w:rsidRDefault="007E2761" w:rsidP="00C61B05">
            <w:pPr>
              <w:spacing w:after="0" w:line="240" w:lineRule="auto"/>
              <w:jc w:val="right"/>
              <w:rPr>
                <w:rFonts w:ascii="Times New Roman" w:eastAsia="Times New Roman" w:hAnsi="Times New Roman" w:cs="Times New Roman"/>
                <w:sz w:val="16"/>
                <w:szCs w:val="16"/>
                <w:lang w:eastAsia="sk-SK"/>
              </w:rPr>
            </w:pPr>
            <w:r w:rsidRPr="005E6BD9">
              <w:rPr>
                <w:rFonts w:ascii="Times New Roman" w:eastAsia="Times New Roman" w:hAnsi="Times New Roman" w:cs="Times New Roman"/>
                <w:sz w:val="16"/>
                <w:szCs w:val="16"/>
                <w:lang w:eastAsia="sk-SK"/>
              </w:rPr>
              <w:t>2 269 706</w:t>
            </w:r>
          </w:p>
        </w:tc>
        <w:tc>
          <w:tcPr>
            <w:tcW w:w="1000" w:type="dxa"/>
            <w:noWrap/>
            <w:vAlign w:val="center"/>
          </w:tcPr>
          <w:p w:rsidR="007E2761" w:rsidRPr="005E6BD9" w:rsidRDefault="007E2761" w:rsidP="00C61B05">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2 146 641</w:t>
            </w:r>
          </w:p>
        </w:tc>
        <w:tc>
          <w:tcPr>
            <w:tcW w:w="1000" w:type="dxa"/>
            <w:noWrap/>
            <w:vAlign w:val="center"/>
          </w:tcPr>
          <w:p w:rsidR="007E2761" w:rsidRPr="005E6BD9" w:rsidRDefault="007E2761" w:rsidP="00C61B05">
            <w:pPr>
              <w:spacing w:after="0" w:line="240" w:lineRule="auto"/>
              <w:jc w:val="right"/>
              <w:rPr>
                <w:rFonts w:ascii="Times New Roman" w:eastAsia="Times New Roman" w:hAnsi="Times New Roman" w:cs="Times New Roman"/>
                <w:sz w:val="16"/>
                <w:szCs w:val="16"/>
                <w:lang w:eastAsia="sk-SK"/>
              </w:rPr>
            </w:pPr>
            <w:r w:rsidRPr="005E6BD9">
              <w:rPr>
                <w:rFonts w:ascii="Times New Roman" w:eastAsia="Times New Roman" w:hAnsi="Times New Roman" w:cs="Times New Roman"/>
                <w:sz w:val="16"/>
                <w:szCs w:val="16"/>
                <w:lang w:eastAsia="sk-SK"/>
              </w:rPr>
              <w:t>5 717 554*</w:t>
            </w:r>
          </w:p>
        </w:tc>
        <w:tc>
          <w:tcPr>
            <w:tcW w:w="1000" w:type="dxa"/>
            <w:noWrap/>
            <w:vAlign w:val="center"/>
          </w:tcPr>
          <w:p w:rsidR="007E2761" w:rsidRPr="005E6BD9" w:rsidRDefault="007E2761" w:rsidP="00C61B05">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5 131 327</w:t>
            </w:r>
          </w:p>
        </w:tc>
        <w:tc>
          <w:tcPr>
            <w:tcW w:w="1000" w:type="dxa"/>
            <w:noWrap/>
            <w:vAlign w:val="center"/>
          </w:tcPr>
          <w:p w:rsidR="007E2761" w:rsidRPr="005E6BD9" w:rsidRDefault="007E2761" w:rsidP="00C61B05">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1 237 239</w:t>
            </w:r>
          </w:p>
        </w:tc>
        <w:tc>
          <w:tcPr>
            <w:tcW w:w="1000" w:type="dxa"/>
            <w:noWrap/>
            <w:vAlign w:val="center"/>
          </w:tcPr>
          <w:p w:rsidR="007E2761" w:rsidRPr="005E6BD9" w:rsidRDefault="007E2761" w:rsidP="00C61B05">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2 208 678</w:t>
            </w:r>
          </w:p>
        </w:tc>
        <w:tc>
          <w:tcPr>
            <w:tcW w:w="1000" w:type="dxa"/>
            <w:noWrap/>
            <w:vAlign w:val="center"/>
          </w:tcPr>
          <w:p w:rsidR="007E2761" w:rsidRPr="005E6BD9" w:rsidRDefault="007E2761" w:rsidP="00C61B05">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2 952 611</w:t>
            </w:r>
          </w:p>
        </w:tc>
      </w:tr>
      <w:tr w:rsidR="007E2761" w:rsidRPr="005E6BD9" w:rsidTr="00C61B05">
        <w:trPr>
          <w:trHeight w:val="288"/>
        </w:trPr>
        <w:tc>
          <w:tcPr>
            <w:tcW w:w="2127" w:type="dxa"/>
            <w:tcBorders>
              <w:left w:val="nil"/>
              <w:bottom w:val="single" w:sz="4" w:space="0" w:color="auto"/>
              <w:right w:val="nil"/>
            </w:tcBorders>
            <w:shd w:val="clear" w:color="auto" w:fill="auto"/>
            <w:noWrap/>
            <w:vAlign w:val="center"/>
          </w:tcPr>
          <w:p w:rsidR="007E2761" w:rsidRPr="005E6BD9" w:rsidRDefault="007E2761" w:rsidP="00C61B05">
            <w:pPr>
              <w:spacing w:after="0" w:line="240" w:lineRule="auto"/>
              <w:rPr>
                <w:rFonts w:ascii="Times New Roman" w:eastAsia="Times New Roman" w:hAnsi="Times New Roman" w:cs="Times New Roman"/>
                <w:color w:val="000000"/>
                <w:sz w:val="16"/>
                <w:szCs w:val="16"/>
                <w:lang w:eastAsia="sk-SK"/>
              </w:rPr>
            </w:pPr>
            <w:r w:rsidRPr="005E6BD9">
              <w:rPr>
                <w:rFonts w:ascii="Times New Roman" w:eastAsia="Times New Roman" w:hAnsi="Times New Roman" w:cs="Times New Roman"/>
                <w:color w:val="000000"/>
                <w:sz w:val="16"/>
                <w:szCs w:val="16"/>
                <w:lang w:eastAsia="sk-SK"/>
              </w:rPr>
              <w:t>Prostriedky z Plánu obnovy a</w:t>
            </w:r>
            <w:r>
              <w:rPr>
                <w:rFonts w:ascii="Times New Roman" w:eastAsia="Times New Roman" w:hAnsi="Times New Roman" w:cs="Times New Roman"/>
                <w:color w:val="000000"/>
                <w:sz w:val="16"/>
                <w:szCs w:val="16"/>
                <w:lang w:eastAsia="sk-SK"/>
              </w:rPr>
              <w:t> </w:t>
            </w:r>
            <w:r w:rsidRPr="005E6BD9">
              <w:rPr>
                <w:rFonts w:ascii="Times New Roman" w:eastAsia="Times New Roman" w:hAnsi="Times New Roman" w:cs="Times New Roman"/>
                <w:color w:val="000000"/>
                <w:sz w:val="16"/>
                <w:szCs w:val="16"/>
                <w:lang w:eastAsia="sk-SK"/>
              </w:rPr>
              <w:t>odolnosti</w:t>
            </w:r>
          </w:p>
        </w:tc>
        <w:tc>
          <w:tcPr>
            <w:tcW w:w="793" w:type="dxa"/>
            <w:tcBorders>
              <w:bottom w:val="single" w:sz="4" w:space="0" w:color="auto"/>
            </w:tcBorders>
            <w:shd w:val="clear" w:color="auto" w:fill="auto"/>
            <w:noWrap/>
            <w:vAlign w:val="center"/>
          </w:tcPr>
          <w:p w:rsidR="007E2761" w:rsidRPr="005E6BD9" w:rsidRDefault="007E2761" w:rsidP="00C61B05">
            <w:pPr>
              <w:spacing w:after="0" w:line="240" w:lineRule="auto"/>
              <w:jc w:val="right"/>
              <w:rPr>
                <w:rFonts w:ascii="Times New Roman" w:eastAsia="Times New Roman" w:hAnsi="Times New Roman" w:cs="Times New Roman"/>
                <w:sz w:val="16"/>
                <w:szCs w:val="16"/>
                <w:lang w:eastAsia="sk-SK"/>
              </w:rPr>
            </w:pPr>
            <w:r w:rsidRPr="005E6BD9">
              <w:rPr>
                <w:rFonts w:ascii="Times New Roman" w:eastAsia="Times New Roman" w:hAnsi="Times New Roman" w:cs="Times New Roman"/>
                <w:sz w:val="16"/>
                <w:szCs w:val="16"/>
                <w:lang w:eastAsia="sk-SK"/>
              </w:rPr>
              <w:t>4 283</w:t>
            </w:r>
          </w:p>
        </w:tc>
        <w:tc>
          <w:tcPr>
            <w:tcW w:w="1000" w:type="dxa"/>
            <w:tcBorders>
              <w:bottom w:val="single" w:sz="4" w:space="0" w:color="auto"/>
            </w:tcBorders>
            <w:shd w:val="clear" w:color="auto" w:fill="auto"/>
            <w:noWrap/>
            <w:vAlign w:val="center"/>
          </w:tcPr>
          <w:p w:rsidR="007E2761" w:rsidRPr="005E6BD9" w:rsidRDefault="007E2761" w:rsidP="00C61B05">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41 061</w:t>
            </w:r>
          </w:p>
        </w:tc>
        <w:tc>
          <w:tcPr>
            <w:tcW w:w="1000" w:type="dxa"/>
            <w:tcBorders>
              <w:bottom w:val="single" w:sz="4" w:space="0" w:color="auto"/>
            </w:tcBorders>
            <w:shd w:val="clear" w:color="auto" w:fill="auto"/>
            <w:noWrap/>
            <w:vAlign w:val="center"/>
          </w:tcPr>
          <w:p w:rsidR="007E2761" w:rsidRPr="005E6BD9" w:rsidRDefault="007E2761" w:rsidP="00C61B05">
            <w:pPr>
              <w:spacing w:after="0" w:line="240" w:lineRule="auto"/>
              <w:jc w:val="right"/>
              <w:rPr>
                <w:rFonts w:ascii="Times New Roman" w:eastAsia="Times New Roman" w:hAnsi="Times New Roman" w:cs="Times New Roman"/>
                <w:sz w:val="16"/>
                <w:szCs w:val="16"/>
                <w:lang w:eastAsia="sk-SK"/>
              </w:rPr>
            </w:pPr>
            <w:r w:rsidRPr="005E6BD9">
              <w:rPr>
                <w:rFonts w:ascii="Times New Roman" w:eastAsia="Times New Roman" w:hAnsi="Times New Roman" w:cs="Times New Roman"/>
                <w:sz w:val="16"/>
                <w:szCs w:val="16"/>
                <w:lang w:eastAsia="sk-SK"/>
              </w:rPr>
              <w:t>2 011 251</w:t>
            </w:r>
          </w:p>
        </w:tc>
        <w:tc>
          <w:tcPr>
            <w:tcW w:w="1000" w:type="dxa"/>
            <w:tcBorders>
              <w:bottom w:val="single" w:sz="4" w:space="0" w:color="auto"/>
            </w:tcBorders>
            <w:shd w:val="clear" w:color="auto" w:fill="auto"/>
            <w:noWrap/>
            <w:vAlign w:val="center"/>
          </w:tcPr>
          <w:p w:rsidR="007E2761" w:rsidRPr="005E6BD9" w:rsidRDefault="007E2761" w:rsidP="00C61B05">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1 302 572</w:t>
            </w:r>
          </w:p>
        </w:tc>
        <w:tc>
          <w:tcPr>
            <w:tcW w:w="1000" w:type="dxa"/>
            <w:tcBorders>
              <w:bottom w:val="single" w:sz="4" w:space="0" w:color="auto"/>
            </w:tcBorders>
            <w:shd w:val="clear" w:color="auto" w:fill="auto"/>
            <w:noWrap/>
            <w:vAlign w:val="center"/>
          </w:tcPr>
          <w:p w:rsidR="007E2761" w:rsidRPr="005E6BD9" w:rsidRDefault="007E2761" w:rsidP="00C61B05">
            <w:pPr>
              <w:spacing w:after="0" w:line="240" w:lineRule="auto"/>
              <w:jc w:val="right"/>
              <w:rPr>
                <w:rFonts w:ascii="Times New Roman" w:eastAsia="Times New Roman" w:hAnsi="Times New Roman" w:cs="Times New Roman"/>
                <w:sz w:val="16"/>
                <w:szCs w:val="16"/>
                <w:lang w:eastAsia="sk-SK"/>
              </w:rPr>
            </w:pPr>
            <w:r w:rsidRPr="006B62A1">
              <w:rPr>
                <w:rFonts w:ascii="Times New Roman" w:eastAsia="Times New Roman" w:hAnsi="Times New Roman" w:cs="Times New Roman"/>
                <w:sz w:val="16"/>
                <w:szCs w:val="16"/>
                <w:lang w:eastAsia="sk-SK"/>
              </w:rPr>
              <w:t>1 250 249</w:t>
            </w:r>
          </w:p>
        </w:tc>
        <w:tc>
          <w:tcPr>
            <w:tcW w:w="1000" w:type="dxa"/>
            <w:tcBorders>
              <w:bottom w:val="single" w:sz="4" w:space="0" w:color="auto"/>
            </w:tcBorders>
            <w:shd w:val="clear" w:color="auto" w:fill="auto"/>
            <w:noWrap/>
            <w:vAlign w:val="center"/>
          </w:tcPr>
          <w:p w:rsidR="007E2761" w:rsidRPr="005E6BD9" w:rsidRDefault="007E2761" w:rsidP="00C61B05">
            <w:pPr>
              <w:spacing w:after="0" w:line="240" w:lineRule="auto"/>
              <w:jc w:val="right"/>
              <w:rPr>
                <w:rFonts w:ascii="Times New Roman" w:eastAsia="Times New Roman" w:hAnsi="Times New Roman" w:cs="Times New Roman"/>
                <w:sz w:val="16"/>
                <w:szCs w:val="16"/>
                <w:lang w:eastAsia="sk-SK"/>
              </w:rPr>
            </w:pPr>
            <w:r w:rsidRPr="00D01839">
              <w:rPr>
                <w:rFonts w:ascii="Times New Roman" w:eastAsia="Times New Roman" w:hAnsi="Times New Roman" w:cs="Times New Roman"/>
                <w:sz w:val="16"/>
                <w:szCs w:val="16"/>
                <w:lang w:eastAsia="sk-SK"/>
              </w:rPr>
              <w:t>1 160 727</w:t>
            </w:r>
          </w:p>
        </w:tc>
        <w:tc>
          <w:tcPr>
            <w:tcW w:w="1000" w:type="dxa"/>
            <w:tcBorders>
              <w:bottom w:val="single" w:sz="4" w:space="0" w:color="auto"/>
            </w:tcBorders>
            <w:shd w:val="clear" w:color="auto" w:fill="auto"/>
            <w:noWrap/>
            <w:vAlign w:val="center"/>
          </w:tcPr>
          <w:p w:rsidR="007E2761" w:rsidRPr="005E6BD9" w:rsidRDefault="007E2761" w:rsidP="00C61B05">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558 354</w:t>
            </w:r>
          </w:p>
        </w:tc>
      </w:tr>
    </w:tbl>
    <w:p w:rsidR="007E2761" w:rsidRPr="00801FF2" w:rsidRDefault="007E2761" w:rsidP="00801FF2">
      <w:pPr>
        <w:keepNext/>
        <w:keepLines/>
        <w:spacing w:after="5" w:line="270" w:lineRule="auto"/>
        <w:ind w:right="281"/>
        <w:outlineLvl w:val="4"/>
        <w:rPr>
          <w:rFonts w:ascii="Times New Roman" w:hAnsi="Times New Roman" w:cs="Times New Roman"/>
          <w:sz w:val="16"/>
          <w:szCs w:val="16"/>
          <w:lang w:eastAsia="sk-SK"/>
        </w:rPr>
      </w:pPr>
      <w:r w:rsidRPr="00801FF2">
        <w:rPr>
          <w:rFonts w:ascii="Times New Roman" w:hAnsi="Times New Roman" w:cs="Times New Roman"/>
          <w:sz w:val="16"/>
          <w:szCs w:val="16"/>
          <w:lang w:eastAsia="sk-SK"/>
        </w:rPr>
        <w:t xml:space="preserve">V roku 2023 sú započítané príjmy v sume 410 mil. eur ako rezerva na </w:t>
      </w:r>
      <w:proofErr w:type="spellStart"/>
      <w:r w:rsidRPr="00801FF2">
        <w:rPr>
          <w:rFonts w:ascii="Times New Roman" w:hAnsi="Times New Roman" w:cs="Times New Roman"/>
          <w:sz w:val="16"/>
          <w:szCs w:val="16"/>
          <w:lang w:eastAsia="sk-SK"/>
        </w:rPr>
        <w:t>nadčerpanie</w:t>
      </w:r>
      <w:proofErr w:type="spellEnd"/>
      <w:r w:rsidRPr="00801FF2">
        <w:rPr>
          <w:rFonts w:ascii="Times New Roman" w:hAnsi="Times New Roman" w:cs="Times New Roman"/>
          <w:sz w:val="16"/>
          <w:szCs w:val="16"/>
          <w:lang w:eastAsia="sk-SK"/>
        </w:rPr>
        <w:t xml:space="preserve"> za 3. programové obdobie.</w:t>
      </w:r>
    </w:p>
    <w:p w:rsidR="007E2761" w:rsidRPr="005E6BD9" w:rsidRDefault="007E2761" w:rsidP="007E2761">
      <w:pPr>
        <w:spacing w:after="5" w:line="269" w:lineRule="auto"/>
        <w:ind w:left="70" w:hanging="10"/>
        <w:jc w:val="both"/>
        <w:rPr>
          <w:rFonts w:ascii="Times New Roman" w:eastAsia="Times New Roman" w:hAnsi="Times New Roman" w:cs="Times New Roman"/>
          <w:color w:val="000000"/>
          <w:sz w:val="24"/>
          <w:lang w:eastAsia="sk-SK"/>
        </w:rPr>
      </w:pPr>
      <w:r w:rsidRPr="005E6BD9">
        <w:rPr>
          <w:rFonts w:ascii="Times New Roman" w:eastAsia="Times New Roman" w:hAnsi="Times New Roman" w:cs="Times New Roman"/>
          <w:color w:val="000000"/>
          <w:sz w:val="24"/>
          <w:lang w:eastAsia="sk-SK"/>
        </w:rPr>
        <w:tab/>
      </w:r>
      <w:r w:rsidRPr="005E6BD9">
        <w:rPr>
          <w:rFonts w:ascii="Times New Roman" w:eastAsia="Times New Roman" w:hAnsi="Times New Roman" w:cs="Times New Roman"/>
          <w:color w:val="000000"/>
          <w:sz w:val="24"/>
          <w:lang w:eastAsia="sk-SK"/>
        </w:rPr>
        <w:tab/>
      </w:r>
      <w:r w:rsidRPr="005E6BD9">
        <w:rPr>
          <w:rFonts w:ascii="Times New Roman" w:eastAsia="Times New Roman" w:hAnsi="Times New Roman" w:cs="Times New Roman"/>
          <w:color w:val="000000"/>
          <w:sz w:val="24"/>
          <w:lang w:eastAsia="sk-SK"/>
        </w:rPr>
        <w:tab/>
      </w:r>
      <w:r w:rsidRPr="005E6BD9">
        <w:rPr>
          <w:rFonts w:ascii="Times New Roman" w:eastAsia="Times New Roman" w:hAnsi="Times New Roman" w:cs="Times New Roman"/>
          <w:color w:val="000000"/>
          <w:sz w:val="24"/>
          <w:lang w:eastAsia="sk-SK"/>
        </w:rPr>
        <w:tab/>
      </w:r>
      <w:r w:rsidRPr="005E6BD9">
        <w:rPr>
          <w:rFonts w:ascii="Times New Roman" w:eastAsia="Times New Roman" w:hAnsi="Times New Roman" w:cs="Times New Roman"/>
          <w:color w:val="000000"/>
          <w:sz w:val="24"/>
          <w:lang w:eastAsia="sk-SK"/>
        </w:rPr>
        <w:tab/>
      </w:r>
      <w:r w:rsidRPr="005E6BD9">
        <w:rPr>
          <w:rFonts w:ascii="Times New Roman" w:eastAsia="Times New Roman" w:hAnsi="Times New Roman" w:cs="Times New Roman"/>
          <w:color w:val="000000"/>
          <w:sz w:val="24"/>
          <w:lang w:eastAsia="sk-SK"/>
        </w:rPr>
        <w:tab/>
      </w:r>
      <w:r w:rsidRPr="005E6BD9">
        <w:rPr>
          <w:rFonts w:ascii="Times New Roman" w:eastAsia="Times New Roman" w:hAnsi="Times New Roman" w:cs="Times New Roman"/>
          <w:color w:val="000000"/>
          <w:sz w:val="24"/>
          <w:lang w:eastAsia="sk-SK"/>
        </w:rPr>
        <w:tab/>
      </w:r>
      <w:r w:rsidRPr="005E6BD9">
        <w:rPr>
          <w:rFonts w:ascii="Times New Roman" w:eastAsia="Times New Roman" w:hAnsi="Times New Roman" w:cs="Times New Roman"/>
          <w:color w:val="000000"/>
          <w:sz w:val="24"/>
          <w:lang w:eastAsia="sk-SK"/>
        </w:rPr>
        <w:tab/>
      </w:r>
      <w:r w:rsidRPr="005E6BD9">
        <w:rPr>
          <w:rFonts w:ascii="Times New Roman" w:eastAsia="Times New Roman" w:hAnsi="Times New Roman" w:cs="Times New Roman"/>
          <w:color w:val="000000"/>
          <w:sz w:val="24"/>
          <w:lang w:eastAsia="sk-SK"/>
        </w:rPr>
        <w:tab/>
      </w:r>
      <w:r w:rsidRPr="005E6BD9">
        <w:rPr>
          <w:rFonts w:ascii="Times New Roman" w:eastAsia="Times New Roman" w:hAnsi="Times New Roman" w:cs="Times New Roman"/>
          <w:color w:val="000000"/>
          <w:sz w:val="24"/>
          <w:lang w:eastAsia="sk-SK"/>
        </w:rPr>
        <w:tab/>
      </w:r>
      <w:r w:rsidRPr="005E6BD9">
        <w:rPr>
          <w:rFonts w:ascii="Times New Roman" w:eastAsia="Times New Roman" w:hAnsi="Times New Roman" w:cs="Times New Roman"/>
          <w:color w:val="000000"/>
          <w:sz w:val="24"/>
          <w:lang w:eastAsia="sk-SK"/>
        </w:rPr>
        <w:tab/>
      </w:r>
      <w:r w:rsidRPr="005E6BD9">
        <w:rPr>
          <w:rFonts w:ascii="Times New Roman" w:eastAsia="Times New Roman" w:hAnsi="Times New Roman" w:cs="Times New Roman"/>
          <w:color w:val="000000"/>
          <w:sz w:val="24"/>
          <w:lang w:eastAsia="sk-SK"/>
        </w:rPr>
        <w:tab/>
      </w:r>
      <w:r w:rsidRPr="005E6BD9">
        <w:rPr>
          <w:rFonts w:ascii="Times New Roman" w:eastAsia="Times New Roman" w:hAnsi="Times New Roman" w:cs="Times New Roman"/>
          <w:i/>
          <w:color w:val="000000"/>
          <w:sz w:val="16"/>
          <w:lang w:eastAsia="sk-SK"/>
        </w:rPr>
        <w:t>Zdroj: MF SR</w:t>
      </w:r>
    </w:p>
    <w:p w:rsidR="007E2761" w:rsidRPr="00CF001A" w:rsidRDefault="007E2761" w:rsidP="007C2BDC">
      <w:pPr>
        <w:widowControl w:val="0"/>
        <w:spacing w:after="0"/>
        <w:jc w:val="both"/>
        <w:rPr>
          <w:rFonts w:ascii="Times New Roman" w:eastAsia="NeueHaasGroteskText W02" w:hAnsi="Times New Roman" w:cs="Times New Roman"/>
          <w:sz w:val="24"/>
          <w:szCs w:val="20"/>
        </w:rPr>
      </w:pPr>
    </w:p>
    <w:p w:rsidR="00AC031F" w:rsidRDefault="00AC031F" w:rsidP="00AC031F">
      <w:pPr>
        <w:spacing w:after="0"/>
        <w:rPr>
          <w:rFonts w:ascii="Times New Roman" w:eastAsia="Times New Roman" w:hAnsi="Times New Roman" w:cs="Times New Roman"/>
          <w:b/>
          <w:bCs/>
          <w:color w:val="5B9BD5" w:themeColor="accent1"/>
          <w:sz w:val="24"/>
          <w:szCs w:val="24"/>
        </w:rPr>
      </w:pPr>
      <w:bookmarkStart w:id="136" w:name="_Toc52972876"/>
      <w:r w:rsidRPr="00A742DB">
        <w:rPr>
          <w:rFonts w:ascii="Times New Roman" w:eastAsia="Times New Roman" w:hAnsi="Times New Roman" w:cs="Times New Roman"/>
          <w:b/>
          <w:bCs/>
          <w:color w:val="5B9BD5" w:themeColor="accent1"/>
          <w:sz w:val="24"/>
          <w:szCs w:val="24"/>
        </w:rPr>
        <w:t>3.2.4</w:t>
      </w:r>
      <w:r w:rsidR="00192C79">
        <w:rPr>
          <w:rFonts w:ascii="Times New Roman" w:eastAsia="Times New Roman" w:hAnsi="Times New Roman" w:cs="Times New Roman"/>
          <w:b/>
          <w:bCs/>
          <w:color w:val="5B9BD5" w:themeColor="accent1"/>
          <w:sz w:val="24"/>
          <w:szCs w:val="24"/>
        </w:rPr>
        <w:t>.</w:t>
      </w:r>
      <w:r w:rsidRPr="00A742DB">
        <w:rPr>
          <w:rFonts w:ascii="Times New Roman" w:eastAsia="Times New Roman" w:hAnsi="Times New Roman" w:cs="Times New Roman"/>
          <w:b/>
          <w:bCs/>
          <w:color w:val="5B9BD5" w:themeColor="accent1"/>
          <w:sz w:val="24"/>
          <w:szCs w:val="24"/>
        </w:rPr>
        <w:t xml:space="preserve"> </w:t>
      </w:r>
      <w:bookmarkEnd w:id="136"/>
      <w:r w:rsidR="00192C79" w:rsidRPr="00192C79">
        <w:rPr>
          <w:rFonts w:ascii="Times New Roman" w:hAnsi="Times New Roman"/>
          <w:b/>
          <w:color w:val="5B9BD5" w:themeColor="accent1"/>
          <w:sz w:val="24"/>
          <w:szCs w:val="24"/>
          <w:lang w:eastAsia="sk-SK"/>
        </w:rPr>
        <w:t>Rozpočtovanie iných ako daňových príjmov ostatných subjektov ústrednej správy</w:t>
      </w:r>
    </w:p>
    <w:p w:rsidR="007020FE" w:rsidRDefault="007020FE" w:rsidP="00272075">
      <w:pPr>
        <w:spacing w:after="0" w:line="240" w:lineRule="auto"/>
        <w:rPr>
          <w:rFonts w:ascii="Times New Roman" w:eastAsia="Times New Roman" w:hAnsi="Times New Roman" w:cs="Times New Roman"/>
          <w:b/>
          <w:bCs/>
          <w:color w:val="5B9BD5" w:themeColor="accent1"/>
          <w:sz w:val="24"/>
          <w:szCs w:val="24"/>
        </w:rPr>
      </w:pPr>
    </w:p>
    <w:p w:rsidR="009821A0" w:rsidRDefault="009821A0" w:rsidP="009821A0">
      <w:pPr>
        <w:spacing w:after="0" w:line="240" w:lineRule="auto"/>
        <w:jc w:val="both"/>
        <w:rPr>
          <w:rFonts w:ascii="Times New Roman" w:eastAsia="Calibri" w:hAnsi="Times New Roman" w:cs="Times New Roman"/>
          <w:sz w:val="24"/>
          <w:szCs w:val="24"/>
        </w:rPr>
      </w:pPr>
      <w:r w:rsidRPr="00192C79">
        <w:rPr>
          <w:rFonts w:ascii="Times New Roman" w:eastAsia="Calibri" w:hAnsi="Times New Roman" w:cs="Times New Roman"/>
          <w:sz w:val="24"/>
          <w:szCs w:val="24"/>
        </w:rPr>
        <w:t>Okrem kapitol štátneho rozpočtu sa v ústrednej správe vykazujú aj príspevkové organizácie štátu, štátne účelové fondy, Slovenský pozemkový fond, MH Manažment a. s., Slovenská konsolidačná a. s., spoločnosti v pôsobnosti ministerstva dopravy</w:t>
      </w:r>
      <w:r w:rsidRPr="00192C79">
        <w:rPr>
          <w:rFonts w:ascii="Times New Roman" w:eastAsia="Calibri" w:hAnsi="Times New Roman" w:cs="Times New Roman"/>
          <w:sz w:val="24"/>
          <w:szCs w:val="24"/>
          <w:vertAlign w:val="superscript"/>
        </w:rPr>
        <w:footnoteReference w:id="34"/>
      </w:r>
      <w:r w:rsidRPr="00192C79">
        <w:rPr>
          <w:rFonts w:ascii="Times New Roman" w:eastAsia="Calibri" w:hAnsi="Times New Roman" w:cs="Times New Roman"/>
          <w:sz w:val="24"/>
          <w:szCs w:val="24"/>
        </w:rPr>
        <w:t>, Agentúra pre núdzové zásoby ropy a ropných výrobkov, verejné vysoké školy a ďalšie subjekty, ktoré sú zapísané v registri organizácií vedenom Štatistickým úradom SR a zaradené v ústrednej správe (ďalej len „ostatné subjekty ústrednej správy“).</w:t>
      </w:r>
    </w:p>
    <w:p w:rsidR="009821A0" w:rsidRPr="00192C79" w:rsidRDefault="009821A0" w:rsidP="009821A0">
      <w:pPr>
        <w:spacing w:after="0"/>
        <w:jc w:val="both"/>
        <w:rPr>
          <w:rFonts w:ascii="Times New Roman" w:eastAsia="Calibri" w:hAnsi="Times New Roman" w:cs="Times New Roman"/>
          <w:sz w:val="24"/>
          <w:szCs w:val="24"/>
        </w:rPr>
      </w:pPr>
    </w:p>
    <w:p w:rsidR="009821A0" w:rsidRPr="00192C79" w:rsidRDefault="009821A0" w:rsidP="009821A0">
      <w:pPr>
        <w:pStyle w:val="Popis"/>
        <w:keepNext/>
        <w:spacing w:after="0"/>
        <w:rPr>
          <w:rFonts w:ascii="Times New Roman" w:hAnsi="Times New Roman" w:cs="Times New Roman"/>
          <w:b/>
          <w:i w:val="0"/>
          <w:color w:val="5B9BD5" w:themeColor="accent1"/>
          <w:sz w:val="20"/>
          <w:szCs w:val="20"/>
        </w:rPr>
      </w:pPr>
      <w:bookmarkStart w:id="137" w:name="_Toc84845261"/>
      <w:bookmarkStart w:id="138" w:name="_Toc123813906"/>
      <w:bookmarkStart w:id="139" w:name="_Toc147322661"/>
      <w:r w:rsidRPr="00192C79">
        <w:rPr>
          <w:rFonts w:ascii="Times New Roman" w:hAnsi="Times New Roman" w:cs="Times New Roman"/>
          <w:b/>
          <w:i w:val="0"/>
          <w:color w:val="5B9BD5" w:themeColor="accent1"/>
          <w:sz w:val="20"/>
          <w:szCs w:val="20"/>
        </w:rPr>
        <w:t xml:space="preserve">Tabuľka </w:t>
      </w:r>
      <w:r w:rsidRPr="00192C79">
        <w:rPr>
          <w:rFonts w:ascii="Times New Roman" w:hAnsi="Times New Roman" w:cs="Times New Roman"/>
          <w:b/>
          <w:i w:val="0"/>
          <w:color w:val="5B9BD5" w:themeColor="accent1"/>
          <w:sz w:val="20"/>
          <w:szCs w:val="20"/>
        </w:rPr>
        <w:fldChar w:fldCharType="begin"/>
      </w:r>
      <w:r w:rsidRPr="00192C79">
        <w:rPr>
          <w:rFonts w:ascii="Times New Roman" w:hAnsi="Times New Roman" w:cs="Times New Roman"/>
          <w:b/>
          <w:i w:val="0"/>
          <w:color w:val="5B9BD5" w:themeColor="accent1"/>
          <w:sz w:val="20"/>
          <w:szCs w:val="20"/>
        </w:rPr>
        <w:instrText xml:space="preserve"> SEQ Tabuľka \* ARABIC </w:instrText>
      </w:r>
      <w:r w:rsidRPr="00192C79">
        <w:rPr>
          <w:rFonts w:ascii="Times New Roman" w:hAnsi="Times New Roman" w:cs="Times New Roman"/>
          <w:b/>
          <w:i w:val="0"/>
          <w:color w:val="5B9BD5" w:themeColor="accent1"/>
          <w:sz w:val="20"/>
          <w:szCs w:val="20"/>
        </w:rPr>
        <w:fldChar w:fldCharType="separate"/>
      </w:r>
      <w:r w:rsidR="003F6961">
        <w:rPr>
          <w:rFonts w:ascii="Times New Roman" w:hAnsi="Times New Roman" w:cs="Times New Roman"/>
          <w:b/>
          <w:i w:val="0"/>
          <w:noProof/>
          <w:color w:val="5B9BD5" w:themeColor="accent1"/>
          <w:sz w:val="20"/>
          <w:szCs w:val="20"/>
        </w:rPr>
        <w:t>38</w:t>
      </w:r>
      <w:r w:rsidRPr="00192C79">
        <w:rPr>
          <w:rFonts w:ascii="Times New Roman" w:hAnsi="Times New Roman" w:cs="Times New Roman"/>
          <w:b/>
          <w:i w:val="0"/>
          <w:color w:val="5B9BD5" w:themeColor="accent1"/>
          <w:sz w:val="20"/>
          <w:szCs w:val="20"/>
        </w:rPr>
        <w:fldChar w:fldCharType="end"/>
      </w:r>
      <w:r w:rsidRPr="00192C79">
        <w:rPr>
          <w:rFonts w:ascii="Times New Roman" w:hAnsi="Times New Roman" w:cs="Times New Roman"/>
          <w:b/>
          <w:i w:val="0"/>
          <w:color w:val="5B9BD5" w:themeColor="accent1"/>
          <w:sz w:val="20"/>
          <w:szCs w:val="20"/>
        </w:rPr>
        <w:t xml:space="preserve"> - Iné ako daňové príjmy ostatných subjektov ústrednej správy</w:t>
      </w:r>
      <w:bookmarkEnd w:id="137"/>
      <w:bookmarkEnd w:id="138"/>
      <w:bookmarkEnd w:id="139"/>
    </w:p>
    <w:tbl>
      <w:tblPr>
        <w:tblW w:w="5000" w:type="pct"/>
        <w:tblCellMar>
          <w:left w:w="70" w:type="dxa"/>
          <w:right w:w="70" w:type="dxa"/>
        </w:tblCellMar>
        <w:tblLook w:val="04A0" w:firstRow="1" w:lastRow="0" w:firstColumn="1" w:lastColumn="0" w:noHBand="0" w:noVBand="1"/>
      </w:tblPr>
      <w:tblGrid>
        <w:gridCol w:w="2648"/>
        <w:gridCol w:w="918"/>
        <w:gridCol w:w="918"/>
        <w:gridCol w:w="918"/>
        <w:gridCol w:w="918"/>
        <w:gridCol w:w="918"/>
        <w:gridCol w:w="918"/>
        <w:gridCol w:w="916"/>
      </w:tblGrid>
      <w:tr w:rsidR="009821A0" w:rsidRPr="00777987" w:rsidTr="00C61B05">
        <w:trPr>
          <w:trHeight w:val="289"/>
        </w:trPr>
        <w:tc>
          <w:tcPr>
            <w:tcW w:w="1459"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 v tis. eur</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2021 S</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2022 S</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2023 R</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2023 OS</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2024 N</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2025 N</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2026 N</w:t>
            </w:r>
          </w:p>
        </w:tc>
      </w:tr>
      <w:tr w:rsidR="009821A0" w:rsidRPr="00777987" w:rsidTr="00C61B05">
        <w:trPr>
          <w:trHeight w:val="289"/>
        </w:trPr>
        <w:tc>
          <w:tcPr>
            <w:tcW w:w="1459"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Spolu</w:t>
            </w:r>
          </w:p>
        </w:tc>
        <w:tc>
          <w:tcPr>
            <w:tcW w:w="506"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7 426 041</w:t>
            </w:r>
          </w:p>
        </w:tc>
        <w:tc>
          <w:tcPr>
            <w:tcW w:w="506"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8 356 464</w:t>
            </w:r>
          </w:p>
        </w:tc>
        <w:tc>
          <w:tcPr>
            <w:tcW w:w="506"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6 770 126</w:t>
            </w:r>
          </w:p>
        </w:tc>
        <w:tc>
          <w:tcPr>
            <w:tcW w:w="506"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9 759 466</w:t>
            </w:r>
          </w:p>
        </w:tc>
        <w:tc>
          <w:tcPr>
            <w:tcW w:w="506"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7 524 627</w:t>
            </w:r>
          </w:p>
        </w:tc>
        <w:tc>
          <w:tcPr>
            <w:tcW w:w="506"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7 790 610</w:t>
            </w:r>
          </w:p>
        </w:tc>
        <w:tc>
          <w:tcPr>
            <w:tcW w:w="506"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777987">
              <w:rPr>
                <w:rFonts w:ascii="Times New Roman" w:eastAsia="Times New Roman" w:hAnsi="Times New Roman" w:cs="Times New Roman"/>
                <w:b/>
                <w:bCs/>
                <w:color w:val="000000"/>
                <w:sz w:val="16"/>
                <w:szCs w:val="16"/>
                <w:lang w:eastAsia="sk-SK"/>
              </w:rPr>
              <w:t>7 903 505</w:t>
            </w:r>
          </w:p>
        </w:tc>
      </w:tr>
      <w:tr w:rsidR="009821A0" w:rsidRPr="00777987" w:rsidTr="00C61B05">
        <w:trPr>
          <w:trHeight w:val="289"/>
        </w:trPr>
        <w:tc>
          <w:tcPr>
            <w:tcW w:w="1459"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Nedaňové príjmy</w:t>
            </w:r>
          </w:p>
        </w:tc>
        <w:tc>
          <w:tcPr>
            <w:tcW w:w="506"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3 536 962</w:t>
            </w:r>
          </w:p>
        </w:tc>
        <w:tc>
          <w:tcPr>
            <w:tcW w:w="506"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3 754 189</w:t>
            </w:r>
          </w:p>
        </w:tc>
        <w:tc>
          <w:tcPr>
            <w:tcW w:w="506"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3 975 963</w:t>
            </w:r>
          </w:p>
        </w:tc>
        <w:tc>
          <w:tcPr>
            <w:tcW w:w="506"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4 091 426</w:t>
            </w:r>
          </w:p>
        </w:tc>
        <w:tc>
          <w:tcPr>
            <w:tcW w:w="506"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4 562 710</w:t>
            </w:r>
          </w:p>
        </w:tc>
        <w:tc>
          <w:tcPr>
            <w:tcW w:w="506"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4 763 366</w:t>
            </w:r>
          </w:p>
        </w:tc>
        <w:tc>
          <w:tcPr>
            <w:tcW w:w="506" w:type="pct"/>
            <w:tcBorders>
              <w:top w:val="nil"/>
              <w:left w:val="nil"/>
              <w:bottom w:val="nil"/>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4 923 895</w:t>
            </w:r>
          </w:p>
        </w:tc>
      </w:tr>
      <w:tr w:rsidR="009821A0" w:rsidRPr="00777987" w:rsidTr="00C61B05">
        <w:trPr>
          <w:trHeight w:val="289"/>
        </w:trPr>
        <w:tc>
          <w:tcPr>
            <w:tcW w:w="1459"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Granty a transfery</w:t>
            </w:r>
          </w:p>
        </w:tc>
        <w:tc>
          <w:tcPr>
            <w:tcW w:w="506"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3 889 079</w:t>
            </w:r>
          </w:p>
        </w:tc>
        <w:tc>
          <w:tcPr>
            <w:tcW w:w="506"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4 602 275</w:t>
            </w:r>
          </w:p>
        </w:tc>
        <w:tc>
          <w:tcPr>
            <w:tcW w:w="506"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2 794 163</w:t>
            </w:r>
          </w:p>
        </w:tc>
        <w:tc>
          <w:tcPr>
            <w:tcW w:w="506"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5 668 040</w:t>
            </w:r>
          </w:p>
        </w:tc>
        <w:tc>
          <w:tcPr>
            <w:tcW w:w="506"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2 961 917</w:t>
            </w:r>
          </w:p>
        </w:tc>
        <w:tc>
          <w:tcPr>
            <w:tcW w:w="506"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3 027 244</w:t>
            </w:r>
          </w:p>
        </w:tc>
        <w:tc>
          <w:tcPr>
            <w:tcW w:w="506" w:type="pct"/>
            <w:tcBorders>
              <w:top w:val="nil"/>
              <w:left w:val="nil"/>
              <w:bottom w:val="single" w:sz="4" w:space="0" w:color="auto"/>
              <w:right w:val="nil"/>
            </w:tcBorders>
            <w:shd w:val="clear" w:color="auto" w:fill="auto"/>
            <w:noWrap/>
            <w:vAlign w:val="center"/>
            <w:hideMark/>
          </w:tcPr>
          <w:p w:rsidR="009821A0" w:rsidRPr="0077798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777987">
              <w:rPr>
                <w:rFonts w:ascii="Times New Roman" w:eastAsia="Times New Roman" w:hAnsi="Times New Roman" w:cs="Times New Roman"/>
                <w:color w:val="000000"/>
                <w:sz w:val="16"/>
                <w:szCs w:val="16"/>
                <w:lang w:eastAsia="sk-SK"/>
              </w:rPr>
              <w:t>2 979 610</w:t>
            </w:r>
          </w:p>
        </w:tc>
      </w:tr>
    </w:tbl>
    <w:p w:rsidR="009821A0" w:rsidRPr="00192C79" w:rsidRDefault="009821A0" w:rsidP="009821A0">
      <w:pPr>
        <w:spacing w:after="0"/>
        <w:rPr>
          <w:rFonts w:ascii="Times New Roman" w:eastAsia="Calibri" w:hAnsi="Times New Roman" w:cs="Times New Roman"/>
          <w:i/>
        </w:rPr>
      </w:pPr>
      <w:r w:rsidRPr="00192C79">
        <w:rPr>
          <w:rFonts w:ascii="Times New Roman" w:eastAsia="Calibri" w:hAnsi="Times New Roman" w:cs="Times New Roman"/>
          <w:sz w:val="16"/>
          <w:szCs w:val="16"/>
        </w:rPr>
        <w:t xml:space="preserve">     </w:t>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i/>
          <w:sz w:val="16"/>
          <w:szCs w:val="16"/>
        </w:rPr>
        <w:t xml:space="preserve">     Zdroj: MF SR</w:t>
      </w:r>
    </w:p>
    <w:p w:rsidR="009821A0" w:rsidRPr="00192C79" w:rsidRDefault="009821A0" w:rsidP="009821A0">
      <w:pPr>
        <w:spacing w:after="0"/>
        <w:jc w:val="both"/>
        <w:rPr>
          <w:rFonts w:ascii="Times New Roman" w:eastAsia="Calibri" w:hAnsi="Times New Roman" w:cs="Times New Roman"/>
          <w:sz w:val="24"/>
          <w:szCs w:val="24"/>
        </w:rPr>
      </w:pPr>
    </w:p>
    <w:p w:rsidR="009821A0" w:rsidRPr="00192C79" w:rsidRDefault="009821A0" w:rsidP="009821A0">
      <w:pPr>
        <w:spacing w:after="0"/>
        <w:jc w:val="both"/>
        <w:rPr>
          <w:rFonts w:ascii="Times New Roman" w:eastAsia="Calibri" w:hAnsi="Times New Roman" w:cs="Times New Roman"/>
          <w:sz w:val="24"/>
          <w:szCs w:val="24"/>
        </w:rPr>
      </w:pPr>
      <w:r w:rsidRPr="00192C79">
        <w:rPr>
          <w:rFonts w:ascii="Times New Roman" w:eastAsia="Calibri" w:hAnsi="Times New Roman" w:cs="Times New Roman"/>
          <w:sz w:val="24"/>
          <w:szCs w:val="24"/>
        </w:rPr>
        <w:t>Vývoj nedaňových príjmov ostatných subjektov ústrednej sprá</w:t>
      </w:r>
      <w:r>
        <w:rPr>
          <w:rFonts w:ascii="Times New Roman" w:eastAsia="Calibri" w:hAnsi="Times New Roman" w:cs="Times New Roman"/>
          <w:sz w:val="24"/>
          <w:szCs w:val="24"/>
        </w:rPr>
        <w:t>vy zobrazuje nasledujúca tabuľka.</w:t>
      </w:r>
    </w:p>
    <w:p w:rsidR="009821A0" w:rsidRPr="00192C79" w:rsidRDefault="009821A0" w:rsidP="009821A0">
      <w:pPr>
        <w:spacing w:after="0"/>
        <w:rPr>
          <w:rFonts w:ascii="Times New Roman" w:eastAsia="Calibri" w:hAnsi="Times New Roman" w:cs="Times New Roman"/>
          <w:sz w:val="24"/>
          <w:szCs w:val="24"/>
        </w:rPr>
      </w:pPr>
    </w:p>
    <w:p w:rsidR="009821A0" w:rsidRPr="00192C79" w:rsidRDefault="009821A0" w:rsidP="009821A0">
      <w:pPr>
        <w:pStyle w:val="Popis"/>
        <w:keepNext/>
        <w:spacing w:after="0"/>
        <w:rPr>
          <w:rFonts w:ascii="Times New Roman" w:hAnsi="Times New Roman" w:cs="Times New Roman"/>
          <w:b/>
          <w:i w:val="0"/>
          <w:color w:val="5B9BD5" w:themeColor="accent1"/>
          <w:sz w:val="20"/>
          <w:szCs w:val="20"/>
        </w:rPr>
      </w:pPr>
      <w:bookmarkStart w:id="140" w:name="_Toc84845262"/>
      <w:bookmarkStart w:id="141" w:name="_Toc123813907"/>
      <w:bookmarkStart w:id="142" w:name="_Toc147322662"/>
      <w:r w:rsidRPr="00192C79">
        <w:rPr>
          <w:rFonts w:ascii="Times New Roman" w:hAnsi="Times New Roman" w:cs="Times New Roman"/>
          <w:b/>
          <w:i w:val="0"/>
          <w:color w:val="5B9BD5" w:themeColor="accent1"/>
          <w:sz w:val="20"/>
          <w:szCs w:val="20"/>
        </w:rPr>
        <w:t xml:space="preserve">Tabuľka </w:t>
      </w:r>
      <w:r w:rsidRPr="00192C79">
        <w:rPr>
          <w:rFonts w:ascii="Times New Roman" w:hAnsi="Times New Roman" w:cs="Times New Roman"/>
          <w:b/>
          <w:i w:val="0"/>
          <w:color w:val="5B9BD5" w:themeColor="accent1"/>
          <w:sz w:val="20"/>
          <w:szCs w:val="20"/>
        </w:rPr>
        <w:fldChar w:fldCharType="begin"/>
      </w:r>
      <w:r w:rsidRPr="00192C79">
        <w:rPr>
          <w:rFonts w:ascii="Times New Roman" w:hAnsi="Times New Roman" w:cs="Times New Roman"/>
          <w:b/>
          <w:i w:val="0"/>
          <w:color w:val="5B9BD5" w:themeColor="accent1"/>
          <w:sz w:val="20"/>
          <w:szCs w:val="20"/>
        </w:rPr>
        <w:instrText xml:space="preserve"> SEQ Tabuľka \* ARABIC </w:instrText>
      </w:r>
      <w:r w:rsidRPr="00192C79">
        <w:rPr>
          <w:rFonts w:ascii="Times New Roman" w:hAnsi="Times New Roman" w:cs="Times New Roman"/>
          <w:b/>
          <w:i w:val="0"/>
          <w:color w:val="5B9BD5" w:themeColor="accent1"/>
          <w:sz w:val="20"/>
          <w:szCs w:val="20"/>
        </w:rPr>
        <w:fldChar w:fldCharType="separate"/>
      </w:r>
      <w:r w:rsidR="003F6961">
        <w:rPr>
          <w:rFonts w:ascii="Times New Roman" w:hAnsi="Times New Roman" w:cs="Times New Roman"/>
          <w:b/>
          <w:i w:val="0"/>
          <w:noProof/>
          <w:color w:val="5B9BD5" w:themeColor="accent1"/>
          <w:sz w:val="20"/>
          <w:szCs w:val="20"/>
        </w:rPr>
        <w:t>39</w:t>
      </w:r>
      <w:r w:rsidRPr="00192C79">
        <w:rPr>
          <w:rFonts w:ascii="Times New Roman" w:hAnsi="Times New Roman" w:cs="Times New Roman"/>
          <w:b/>
          <w:i w:val="0"/>
          <w:color w:val="5B9BD5" w:themeColor="accent1"/>
          <w:sz w:val="20"/>
          <w:szCs w:val="20"/>
        </w:rPr>
        <w:fldChar w:fldCharType="end"/>
      </w:r>
      <w:r w:rsidRPr="00192C79">
        <w:rPr>
          <w:rFonts w:ascii="Times New Roman" w:hAnsi="Times New Roman" w:cs="Times New Roman"/>
          <w:b/>
          <w:i w:val="0"/>
          <w:color w:val="5B9BD5" w:themeColor="accent1"/>
          <w:sz w:val="20"/>
          <w:szCs w:val="20"/>
        </w:rPr>
        <w:t xml:space="preserve"> - Nedaňové príjmy ostatných subjektov ústrednej správy</w:t>
      </w:r>
      <w:bookmarkEnd w:id="140"/>
      <w:bookmarkEnd w:id="141"/>
      <w:bookmarkEnd w:id="142"/>
    </w:p>
    <w:tbl>
      <w:tblPr>
        <w:tblW w:w="5000" w:type="pct"/>
        <w:tblLayout w:type="fixed"/>
        <w:tblCellMar>
          <w:left w:w="70" w:type="dxa"/>
          <w:right w:w="70" w:type="dxa"/>
        </w:tblCellMar>
        <w:tblLook w:val="04A0" w:firstRow="1" w:lastRow="0" w:firstColumn="1" w:lastColumn="0" w:noHBand="0" w:noVBand="1"/>
      </w:tblPr>
      <w:tblGrid>
        <w:gridCol w:w="2995"/>
        <w:gridCol w:w="866"/>
        <w:gridCol w:w="870"/>
        <w:gridCol w:w="869"/>
        <w:gridCol w:w="869"/>
        <w:gridCol w:w="869"/>
        <w:gridCol w:w="869"/>
        <w:gridCol w:w="865"/>
      </w:tblGrid>
      <w:tr w:rsidR="009821A0" w:rsidRPr="00C6123A" w:rsidTr="00C61B05">
        <w:trPr>
          <w:trHeight w:val="289"/>
        </w:trPr>
        <w:tc>
          <w:tcPr>
            <w:tcW w:w="1650" w:type="pct"/>
            <w:tcBorders>
              <w:top w:val="single" w:sz="4" w:space="0" w:color="auto"/>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 v tis. eur</w:t>
            </w:r>
          </w:p>
        </w:tc>
        <w:tc>
          <w:tcPr>
            <w:tcW w:w="477" w:type="pct"/>
            <w:tcBorders>
              <w:top w:val="single" w:sz="4" w:space="0" w:color="auto"/>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2021 S</w:t>
            </w:r>
          </w:p>
        </w:tc>
        <w:tc>
          <w:tcPr>
            <w:tcW w:w="479" w:type="pct"/>
            <w:tcBorders>
              <w:top w:val="single" w:sz="4" w:space="0" w:color="auto"/>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2022 S</w:t>
            </w:r>
          </w:p>
        </w:tc>
        <w:tc>
          <w:tcPr>
            <w:tcW w:w="479" w:type="pct"/>
            <w:tcBorders>
              <w:top w:val="single" w:sz="4" w:space="0" w:color="auto"/>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2023 R</w:t>
            </w:r>
          </w:p>
        </w:tc>
        <w:tc>
          <w:tcPr>
            <w:tcW w:w="479" w:type="pct"/>
            <w:tcBorders>
              <w:top w:val="single" w:sz="4" w:space="0" w:color="auto"/>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2023 OS</w:t>
            </w:r>
          </w:p>
        </w:tc>
        <w:tc>
          <w:tcPr>
            <w:tcW w:w="479" w:type="pct"/>
            <w:tcBorders>
              <w:top w:val="single" w:sz="4" w:space="0" w:color="auto"/>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2024 N</w:t>
            </w:r>
          </w:p>
        </w:tc>
        <w:tc>
          <w:tcPr>
            <w:tcW w:w="479" w:type="pct"/>
            <w:tcBorders>
              <w:top w:val="single" w:sz="4" w:space="0" w:color="auto"/>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2025 N</w:t>
            </w:r>
          </w:p>
        </w:tc>
        <w:tc>
          <w:tcPr>
            <w:tcW w:w="477" w:type="pct"/>
            <w:tcBorders>
              <w:top w:val="single" w:sz="4" w:space="0" w:color="auto"/>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2026 N</w:t>
            </w:r>
          </w:p>
        </w:tc>
      </w:tr>
      <w:tr w:rsidR="009821A0" w:rsidRPr="00C6123A" w:rsidTr="00C61B05">
        <w:trPr>
          <w:trHeight w:val="289"/>
        </w:trPr>
        <w:tc>
          <w:tcPr>
            <w:tcW w:w="1650"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Nedaňové príjmy</w:t>
            </w:r>
          </w:p>
        </w:tc>
        <w:tc>
          <w:tcPr>
            <w:tcW w:w="477"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3 536 962</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3 754 189</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3 975 963</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4 091 426</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4 562 710</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4 763 366</w:t>
            </w:r>
          </w:p>
        </w:tc>
        <w:tc>
          <w:tcPr>
            <w:tcW w:w="477"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C6123A">
              <w:rPr>
                <w:rFonts w:ascii="Times New Roman" w:eastAsia="Times New Roman" w:hAnsi="Times New Roman" w:cs="Times New Roman"/>
                <w:b/>
                <w:bCs/>
                <w:color w:val="000000"/>
                <w:sz w:val="16"/>
                <w:szCs w:val="16"/>
                <w:lang w:eastAsia="sk-SK"/>
              </w:rPr>
              <w:t>4 923 895</w:t>
            </w:r>
          </w:p>
        </w:tc>
      </w:tr>
      <w:tr w:rsidR="009821A0" w:rsidRPr="00C6123A" w:rsidTr="00C61B05">
        <w:trPr>
          <w:trHeight w:val="289"/>
        </w:trPr>
        <w:tc>
          <w:tcPr>
            <w:tcW w:w="1650"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Príjmy z podnikania a z vlastníctva majetku</w:t>
            </w:r>
          </w:p>
        </w:tc>
        <w:tc>
          <w:tcPr>
            <w:tcW w:w="477"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172 640</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144 680</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180 183</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192 480</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175 649</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178 276</w:t>
            </w:r>
          </w:p>
        </w:tc>
        <w:tc>
          <w:tcPr>
            <w:tcW w:w="477"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182 676</w:t>
            </w:r>
          </w:p>
        </w:tc>
      </w:tr>
      <w:tr w:rsidR="009821A0" w:rsidRPr="00C6123A" w:rsidTr="00C61B05">
        <w:trPr>
          <w:trHeight w:val="289"/>
        </w:trPr>
        <w:tc>
          <w:tcPr>
            <w:tcW w:w="1650"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Administratívne poplatky a iné poplatky a platby</w:t>
            </w:r>
          </w:p>
        </w:tc>
        <w:tc>
          <w:tcPr>
            <w:tcW w:w="477"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3 027 030</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3 364 177</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3 425 868</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3 535 964</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4 018 738</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4 185 557</w:t>
            </w:r>
          </w:p>
        </w:tc>
        <w:tc>
          <w:tcPr>
            <w:tcW w:w="477"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4 341 783</w:t>
            </w:r>
          </w:p>
        </w:tc>
      </w:tr>
      <w:tr w:rsidR="009821A0" w:rsidRPr="00C6123A" w:rsidTr="00C61B05">
        <w:trPr>
          <w:trHeight w:val="289"/>
        </w:trPr>
        <w:tc>
          <w:tcPr>
            <w:tcW w:w="1650"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Kapitálové príjmy</w:t>
            </w:r>
          </w:p>
        </w:tc>
        <w:tc>
          <w:tcPr>
            <w:tcW w:w="477"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29 898</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41 921</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95 820</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17 115</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20 008</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23 588</w:t>
            </w:r>
          </w:p>
        </w:tc>
        <w:tc>
          <w:tcPr>
            <w:tcW w:w="477"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43 645</w:t>
            </w:r>
          </w:p>
        </w:tc>
      </w:tr>
      <w:tr w:rsidR="009821A0" w:rsidRPr="00C6123A" w:rsidTr="00C61B05">
        <w:trPr>
          <w:trHeight w:val="289"/>
        </w:trPr>
        <w:tc>
          <w:tcPr>
            <w:tcW w:w="1650"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Úroky z tuzemských a zahraničných úverov, pôžičiek, NFV a vkladov</w:t>
            </w:r>
          </w:p>
        </w:tc>
        <w:tc>
          <w:tcPr>
            <w:tcW w:w="477"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57 971</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53 868</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50 473</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61 290</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98 802</w:t>
            </w:r>
          </w:p>
        </w:tc>
        <w:tc>
          <w:tcPr>
            <w:tcW w:w="479"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98 039</w:t>
            </w:r>
          </w:p>
        </w:tc>
        <w:tc>
          <w:tcPr>
            <w:tcW w:w="477" w:type="pct"/>
            <w:tcBorders>
              <w:top w:val="nil"/>
              <w:left w:val="nil"/>
              <w:bottom w:val="nil"/>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102 512</w:t>
            </w:r>
          </w:p>
        </w:tc>
      </w:tr>
      <w:tr w:rsidR="009821A0" w:rsidRPr="00C6123A" w:rsidTr="00C61B05">
        <w:trPr>
          <w:trHeight w:val="289"/>
        </w:trPr>
        <w:tc>
          <w:tcPr>
            <w:tcW w:w="1650" w:type="pct"/>
            <w:tcBorders>
              <w:top w:val="nil"/>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Iné nedaňové príjmy</w:t>
            </w:r>
          </w:p>
        </w:tc>
        <w:tc>
          <w:tcPr>
            <w:tcW w:w="477" w:type="pct"/>
            <w:tcBorders>
              <w:top w:val="nil"/>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249 423</w:t>
            </w:r>
          </w:p>
        </w:tc>
        <w:tc>
          <w:tcPr>
            <w:tcW w:w="479" w:type="pct"/>
            <w:tcBorders>
              <w:top w:val="nil"/>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149 543</w:t>
            </w:r>
          </w:p>
        </w:tc>
        <w:tc>
          <w:tcPr>
            <w:tcW w:w="479" w:type="pct"/>
            <w:tcBorders>
              <w:top w:val="nil"/>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223 619</w:t>
            </w:r>
          </w:p>
        </w:tc>
        <w:tc>
          <w:tcPr>
            <w:tcW w:w="479" w:type="pct"/>
            <w:tcBorders>
              <w:top w:val="nil"/>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284 577</w:t>
            </w:r>
          </w:p>
        </w:tc>
        <w:tc>
          <w:tcPr>
            <w:tcW w:w="479" w:type="pct"/>
            <w:tcBorders>
              <w:top w:val="nil"/>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249 513</w:t>
            </w:r>
          </w:p>
        </w:tc>
        <w:tc>
          <w:tcPr>
            <w:tcW w:w="479" w:type="pct"/>
            <w:tcBorders>
              <w:top w:val="nil"/>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277 906</w:t>
            </w:r>
          </w:p>
        </w:tc>
        <w:tc>
          <w:tcPr>
            <w:tcW w:w="477" w:type="pct"/>
            <w:tcBorders>
              <w:top w:val="nil"/>
              <w:left w:val="nil"/>
              <w:bottom w:val="single" w:sz="4" w:space="0" w:color="auto"/>
              <w:right w:val="nil"/>
            </w:tcBorders>
            <w:shd w:val="clear" w:color="auto" w:fill="auto"/>
            <w:noWrap/>
            <w:vAlign w:val="center"/>
            <w:hideMark/>
          </w:tcPr>
          <w:p w:rsidR="009821A0" w:rsidRPr="00C6123A"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C6123A">
              <w:rPr>
                <w:rFonts w:ascii="Times New Roman" w:eastAsia="Times New Roman" w:hAnsi="Times New Roman" w:cs="Times New Roman"/>
                <w:color w:val="000000"/>
                <w:sz w:val="16"/>
                <w:szCs w:val="16"/>
                <w:lang w:eastAsia="sk-SK"/>
              </w:rPr>
              <w:t>253 279</w:t>
            </w:r>
          </w:p>
        </w:tc>
      </w:tr>
    </w:tbl>
    <w:p w:rsidR="009821A0" w:rsidRPr="00192C79" w:rsidRDefault="009821A0" w:rsidP="009821A0">
      <w:pPr>
        <w:spacing w:after="0"/>
        <w:rPr>
          <w:rFonts w:ascii="Times New Roman" w:eastAsia="Calibri" w:hAnsi="Times New Roman" w:cs="Times New Roman"/>
          <w:i/>
        </w:rPr>
      </w:pPr>
      <w:r w:rsidRPr="00192C79">
        <w:rPr>
          <w:rFonts w:ascii="Times New Roman" w:eastAsia="Calibri" w:hAnsi="Times New Roman" w:cs="Times New Roman"/>
          <w:sz w:val="16"/>
          <w:szCs w:val="16"/>
        </w:rPr>
        <w:t xml:space="preserve">     </w:t>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i/>
          <w:sz w:val="16"/>
          <w:szCs w:val="16"/>
        </w:rPr>
        <w:t xml:space="preserve">     Zdroj: MF SR</w:t>
      </w:r>
    </w:p>
    <w:p w:rsidR="009821A0" w:rsidRPr="00192C79" w:rsidRDefault="009821A0" w:rsidP="009821A0">
      <w:pPr>
        <w:spacing w:after="0"/>
        <w:rPr>
          <w:rFonts w:ascii="Times New Roman" w:eastAsia="Calibri" w:hAnsi="Times New Roman" w:cs="Times New Roman"/>
          <w:sz w:val="24"/>
          <w:szCs w:val="24"/>
        </w:rPr>
      </w:pPr>
    </w:p>
    <w:p w:rsidR="009821A0" w:rsidRPr="00324C90" w:rsidRDefault="009821A0" w:rsidP="009821A0">
      <w:pPr>
        <w:spacing w:after="0"/>
        <w:jc w:val="both"/>
        <w:rPr>
          <w:rFonts w:ascii="Times New Roman" w:eastAsia="Calibri" w:hAnsi="Times New Roman" w:cs="Times New Roman"/>
          <w:sz w:val="24"/>
          <w:szCs w:val="24"/>
        </w:rPr>
      </w:pPr>
      <w:r w:rsidRPr="00324C90">
        <w:rPr>
          <w:rFonts w:ascii="Times New Roman" w:eastAsia="Calibri" w:hAnsi="Times New Roman" w:cs="Times New Roman"/>
          <w:sz w:val="24"/>
          <w:szCs w:val="24"/>
        </w:rPr>
        <w:t>V rámci nedaňový</w:t>
      </w:r>
      <w:r>
        <w:rPr>
          <w:rFonts w:ascii="Times New Roman" w:eastAsia="Calibri" w:hAnsi="Times New Roman" w:cs="Times New Roman"/>
          <w:sz w:val="24"/>
          <w:szCs w:val="24"/>
        </w:rPr>
        <w:t>ch príjmov, ktoré sú na rok 2024</w:t>
      </w:r>
      <w:r w:rsidRPr="00324C90">
        <w:rPr>
          <w:rFonts w:ascii="Times New Roman" w:eastAsia="Calibri" w:hAnsi="Times New Roman" w:cs="Times New Roman"/>
          <w:sz w:val="24"/>
          <w:szCs w:val="24"/>
        </w:rPr>
        <w:t xml:space="preserve"> rozpočtované v sume </w:t>
      </w:r>
      <w:r>
        <w:rPr>
          <w:rFonts w:ascii="Times New Roman" w:eastAsia="Calibri" w:hAnsi="Times New Roman" w:cs="Times New Roman"/>
          <w:sz w:val="24"/>
          <w:szCs w:val="24"/>
        </w:rPr>
        <w:t>4,56</w:t>
      </w:r>
      <w:r w:rsidRPr="00324C90">
        <w:rPr>
          <w:rFonts w:ascii="Times New Roman" w:eastAsia="Calibri" w:hAnsi="Times New Roman" w:cs="Times New Roman"/>
          <w:sz w:val="24"/>
          <w:szCs w:val="24"/>
        </w:rPr>
        <w:t xml:space="preserve"> mld. eur, najväčší objem predstavujú príjmy z administratívnych poplatkov a iných popla</w:t>
      </w:r>
      <w:r>
        <w:rPr>
          <w:rFonts w:ascii="Times New Roman" w:eastAsia="Calibri" w:hAnsi="Times New Roman" w:cs="Times New Roman"/>
          <w:sz w:val="24"/>
          <w:szCs w:val="24"/>
        </w:rPr>
        <w:t>tkov a platieb, a to v sume 4,02</w:t>
      </w:r>
      <w:r w:rsidRPr="00324C90">
        <w:rPr>
          <w:rFonts w:ascii="Times New Roman" w:eastAsia="Calibri" w:hAnsi="Times New Roman" w:cs="Times New Roman"/>
          <w:sz w:val="24"/>
          <w:szCs w:val="24"/>
        </w:rPr>
        <w:t xml:space="preserve"> mld. eur, z toho zdravotnícke zariadenia zaradené v subsektore ústrednej správy </w:t>
      </w:r>
      <w:r w:rsidRPr="00324C90">
        <w:rPr>
          <w:rFonts w:ascii="Times New Roman" w:eastAsia="Calibri" w:hAnsi="Times New Roman" w:cs="Times New Roman"/>
          <w:sz w:val="24"/>
          <w:szCs w:val="24"/>
        </w:rPr>
        <w:lastRenderedPageBreak/>
        <w:t>rozpočtujú tržby za poskytovanú zdrav</w:t>
      </w:r>
      <w:r>
        <w:rPr>
          <w:rFonts w:ascii="Times New Roman" w:eastAsia="Calibri" w:hAnsi="Times New Roman" w:cs="Times New Roman"/>
          <w:sz w:val="24"/>
          <w:szCs w:val="24"/>
        </w:rPr>
        <w:t>otnú starostlivosť vo výške 2,44</w:t>
      </w:r>
      <w:r w:rsidRPr="00324C90">
        <w:rPr>
          <w:rFonts w:ascii="Times New Roman" w:eastAsia="Calibri" w:hAnsi="Times New Roman" w:cs="Times New Roman"/>
          <w:sz w:val="24"/>
          <w:szCs w:val="24"/>
        </w:rPr>
        <w:t xml:space="preserve"> mld. eur. Príjmy spoločností v pôsobnosti ministerstva do</w:t>
      </w:r>
      <w:r>
        <w:rPr>
          <w:rFonts w:ascii="Times New Roman" w:eastAsia="Calibri" w:hAnsi="Times New Roman" w:cs="Times New Roman"/>
          <w:sz w:val="24"/>
          <w:szCs w:val="24"/>
        </w:rPr>
        <w:t>pravy sa rozpočtujú vo výške 726</w:t>
      </w:r>
      <w:r w:rsidRPr="00324C90">
        <w:rPr>
          <w:rFonts w:ascii="Times New Roman" w:eastAsia="Calibri" w:hAnsi="Times New Roman" w:cs="Times New Roman"/>
          <w:sz w:val="24"/>
          <w:szCs w:val="24"/>
        </w:rPr>
        <w:t xml:space="preserve"> mil. eur a tvoria ich predovšetkým t</w:t>
      </w:r>
      <w:r>
        <w:rPr>
          <w:rFonts w:ascii="Times New Roman" w:eastAsia="Calibri" w:hAnsi="Times New Roman" w:cs="Times New Roman"/>
          <w:sz w:val="24"/>
          <w:szCs w:val="24"/>
        </w:rPr>
        <w:t xml:space="preserve">ržby ako cestovné lístky, mýto a </w:t>
      </w:r>
      <w:r w:rsidRPr="00324C90">
        <w:rPr>
          <w:rFonts w:ascii="Times New Roman" w:eastAsia="Calibri" w:hAnsi="Times New Roman" w:cs="Times New Roman"/>
          <w:sz w:val="24"/>
          <w:szCs w:val="24"/>
        </w:rPr>
        <w:t xml:space="preserve">diaľničné poplatky. Príjmy Environmentálneho fondu za obchodovanie s emisnými kvótami sa rozpočtujú na hotovostnej úrovni </w:t>
      </w:r>
      <w:r w:rsidRPr="00324C90">
        <w:rPr>
          <w:rFonts w:ascii="Times New Roman" w:eastAsia="Calibri" w:hAnsi="Times New Roman" w:cs="Times New Roman"/>
          <w:sz w:val="24"/>
          <w:szCs w:val="24"/>
        </w:rPr>
        <w:br/>
        <w:t xml:space="preserve">vo výške </w:t>
      </w:r>
      <w:r>
        <w:rPr>
          <w:rFonts w:ascii="Times New Roman" w:eastAsia="Calibri" w:hAnsi="Times New Roman" w:cs="Times New Roman"/>
          <w:sz w:val="24"/>
          <w:szCs w:val="24"/>
        </w:rPr>
        <w:t>390</w:t>
      </w:r>
      <w:r w:rsidRPr="00324C90">
        <w:rPr>
          <w:rFonts w:ascii="Times New Roman" w:eastAsia="Calibri" w:hAnsi="Times New Roman" w:cs="Times New Roman"/>
          <w:sz w:val="24"/>
          <w:szCs w:val="24"/>
        </w:rPr>
        <w:t xml:space="preserve"> mil. eur. Príjmy verejných vysokých škôl sa rozpočtujú vo výške 1</w:t>
      </w:r>
      <w:r>
        <w:rPr>
          <w:rFonts w:ascii="Times New Roman" w:eastAsia="Calibri" w:hAnsi="Times New Roman" w:cs="Times New Roman"/>
          <w:sz w:val="24"/>
          <w:szCs w:val="24"/>
        </w:rPr>
        <w:t xml:space="preserve">58 </w:t>
      </w:r>
      <w:r w:rsidRPr="00324C90">
        <w:rPr>
          <w:rFonts w:ascii="Times New Roman" w:eastAsia="Calibri" w:hAnsi="Times New Roman" w:cs="Times New Roman"/>
          <w:sz w:val="24"/>
          <w:szCs w:val="24"/>
        </w:rPr>
        <w:t xml:space="preserve">mil. eur, a to za stravné, ubytovanie a ostatné poskytované tovary a služby. Agentúra pre núdzové zásoby ropy a ropných výrobkov rozpočtuje príjem z povinného poplatku za udržiavanie núdzových zásob ropy a ropných výrobkov vo výške </w:t>
      </w:r>
      <w:r>
        <w:rPr>
          <w:rFonts w:ascii="Times New Roman" w:eastAsia="Calibri" w:hAnsi="Times New Roman" w:cs="Times New Roman"/>
          <w:sz w:val="24"/>
          <w:szCs w:val="24"/>
        </w:rPr>
        <w:t>100</w:t>
      </w:r>
      <w:r w:rsidRPr="00324C90">
        <w:rPr>
          <w:rFonts w:ascii="Times New Roman" w:eastAsia="Calibri" w:hAnsi="Times New Roman" w:cs="Times New Roman"/>
          <w:sz w:val="24"/>
          <w:szCs w:val="24"/>
        </w:rPr>
        <w:t xml:space="preserve"> mil. eur. Slovenský vodohospodársky podnik, š. p. rozpočtuje príjmy z tržieb za hydroenergetický potenciál a z ostatných poplatkov a platieb celkovo vo výške 7</w:t>
      </w:r>
      <w:r>
        <w:rPr>
          <w:rFonts w:ascii="Times New Roman" w:eastAsia="Calibri" w:hAnsi="Times New Roman" w:cs="Times New Roman"/>
          <w:sz w:val="24"/>
          <w:szCs w:val="24"/>
        </w:rPr>
        <w:t>4</w:t>
      </w:r>
      <w:r w:rsidRPr="00324C90">
        <w:rPr>
          <w:rFonts w:ascii="Times New Roman" w:eastAsia="Calibri" w:hAnsi="Times New Roman" w:cs="Times New Roman"/>
          <w:sz w:val="24"/>
          <w:szCs w:val="24"/>
        </w:rPr>
        <w:t>,2 mil. eur.</w:t>
      </w:r>
    </w:p>
    <w:p w:rsidR="009821A0" w:rsidRPr="00324C90" w:rsidRDefault="009821A0" w:rsidP="009821A0">
      <w:pPr>
        <w:spacing w:after="0"/>
        <w:jc w:val="both"/>
        <w:rPr>
          <w:rFonts w:ascii="Times New Roman" w:eastAsia="Calibri" w:hAnsi="Times New Roman" w:cs="Times New Roman"/>
          <w:sz w:val="24"/>
          <w:szCs w:val="24"/>
        </w:rPr>
      </w:pPr>
    </w:p>
    <w:p w:rsidR="009821A0" w:rsidRPr="00324C90" w:rsidRDefault="009821A0" w:rsidP="009821A0">
      <w:pPr>
        <w:spacing w:after="0"/>
        <w:jc w:val="both"/>
        <w:rPr>
          <w:rFonts w:ascii="Times New Roman" w:eastAsia="Calibri" w:hAnsi="Times New Roman" w:cs="Times New Roman"/>
          <w:sz w:val="24"/>
          <w:szCs w:val="24"/>
        </w:rPr>
      </w:pPr>
      <w:r w:rsidRPr="00324C90">
        <w:rPr>
          <w:rFonts w:ascii="Times New Roman" w:eastAsia="Calibri" w:hAnsi="Times New Roman" w:cs="Times New Roman"/>
          <w:sz w:val="24"/>
          <w:szCs w:val="24"/>
        </w:rPr>
        <w:t>Príjmy z podnikania a vlastníctva majetku sú rozpočtované vo výške 1</w:t>
      </w:r>
      <w:r>
        <w:rPr>
          <w:rFonts w:ascii="Times New Roman" w:eastAsia="Calibri" w:hAnsi="Times New Roman" w:cs="Times New Roman"/>
          <w:sz w:val="24"/>
          <w:szCs w:val="24"/>
        </w:rPr>
        <w:t>76</w:t>
      </w:r>
      <w:r w:rsidRPr="00324C90">
        <w:rPr>
          <w:rFonts w:ascii="Times New Roman" w:eastAsia="Calibri" w:hAnsi="Times New Roman" w:cs="Times New Roman"/>
          <w:sz w:val="24"/>
          <w:szCs w:val="24"/>
        </w:rPr>
        <w:t xml:space="preserve"> mil. eur a najväčší objem predstavujú príjmy štátnych zdravotníckych zariadení vo výške </w:t>
      </w:r>
      <w:r>
        <w:rPr>
          <w:rFonts w:ascii="Times New Roman" w:eastAsia="Calibri" w:hAnsi="Times New Roman" w:cs="Times New Roman"/>
          <w:sz w:val="24"/>
          <w:szCs w:val="24"/>
        </w:rPr>
        <w:t>68,2</w:t>
      </w:r>
      <w:r w:rsidRPr="00324C90">
        <w:rPr>
          <w:rFonts w:ascii="Times New Roman" w:eastAsia="Calibri" w:hAnsi="Times New Roman" w:cs="Times New Roman"/>
          <w:sz w:val="24"/>
          <w:szCs w:val="24"/>
        </w:rPr>
        <w:t xml:space="preserve"> mil. eur. Príjmy Slovenského pozemkového fondu sa rozpočtujú vo výške </w:t>
      </w:r>
      <w:r>
        <w:rPr>
          <w:rFonts w:ascii="Times New Roman" w:eastAsia="Calibri" w:hAnsi="Times New Roman" w:cs="Times New Roman"/>
          <w:sz w:val="24"/>
          <w:szCs w:val="24"/>
        </w:rPr>
        <w:t>22,1</w:t>
      </w:r>
      <w:r w:rsidRPr="00324C90">
        <w:rPr>
          <w:rFonts w:ascii="Times New Roman" w:eastAsia="Calibri" w:hAnsi="Times New Roman" w:cs="Times New Roman"/>
          <w:sz w:val="24"/>
          <w:szCs w:val="24"/>
        </w:rPr>
        <w:t xml:space="preserve"> mil. eur, a to predovšetkým z prenájmu majetku. Spoločnosť JAVYS, a. s. rozpočtuje príjmy z úhrad za nakladanie so zdrojmi ionizujúceho žiarenia vo výške </w:t>
      </w:r>
      <w:r>
        <w:rPr>
          <w:rFonts w:ascii="Times New Roman" w:eastAsia="Calibri" w:hAnsi="Times New Roman" w:cs="Times New Roman"/>
          <w:sz w:val="24"/>
          <w:szCs w:val="24"/>
        </w:rPr>
        <w:t>22,0</w:t>
      </w:r>
      <w:r w:rsidRPr="00324C90">
        <w:rPr>
          <w:rFonts w:ascii="Times New Roman" w:eastAsia="Calibri" w:hAnsi="Times New Roman" w:cs="Times New Roman"/>
          <w:sz w:val="24"/>
          <w:szCs w:val="24"/>
        </w:rPr>
        <w:t xml:space="preserve"> mil. eur. Príjmy Slovenského vodohospodárskeho podniku, š. p. za povrchovú vodu a energetickú vodu sú rozpočtované vo výške 35,0 mil. eur.</w:t>
      </w:r>
    </w:p>
    <w:p w:rsidR="009821A0" w:rsidRPr="00324C90" w:rsidRDefault="009821A0" w:rsidP="009821A0">
      <w:pPr>
        <w:spacing w:after="0"/>
        <w:jc w:val="both"/>
        <w:rPr>
          <w:rFonts w:ascii="Times New Roman" w:eastAsia="Calibri" w:hAnsi="Times New Roman" w:cs="Times New Roman"/>
          <w:sz w:val="24"/>
          <w:szCs w:val="24"/>
        </w:rPr>
      </w:pPr>
    </w:p>
    <w:p w:rsidR="009821A0" w:rsidRPr="00324C90" w:rsidRDefault="009821A0" w:rsidP="009821A0">
      <w:pPr>
        <w:spacing w:after="0"/>
        <w:jc w:val="both"/>
        <w:rPr>
          <w:rFonts w:ascii="Times New Roman" w:eastAsia="Calibri" w:hAnsi="Times New Roman" w:cs="Times New Roman"/>
          <w:sz w:val="24"/>
          <w:szCs w:val="24"/>
        </w:rPr>
      </w:pPr>
      <w:r w:rsidRPr="00324C90">
        <w:rPr>
          <w:rFonts w:ascii="Times New Roman" w:eastAsia="Calibri" w:hAnsi="Times New Roman" w:cs="Times New Roman"/>
          <w:sz w:val="24"/>
          <w:szCs w:val="24"/>
        </w:rPr>
        <w:t xml:space="preserve">V rámci kapitálových príjmov, ktoré sú rozpočtované vo výške </w:t>
      </w:r>
      <w:r>
        <w:rPr>
          <w:rFonts w:ascii="Times New Roman" w:eastAsia="Calibri" w:hAnsi="Times New Roman" w:cs="Times New Roman"/>
          <w:sz w:val="24"/>
          <w:szCs w:val="24"/>
        </w:rPr>
        <w:t>20,0</w:t>
      </w:r>
      <w:r w:rsidRPr="00324C90">
        <w:rPr>
          <w:rFonts w:ascii="Times New Roman" w:eastAsia="Calibri" w:hAnsi="Times New Roman" w:cs="Times New Roman"/>
          <w:sz w:val="24"/>
          <w:szCs w:val="24"/>
        </w:rPr>
        <w:t xml:space="preserve"> mil. eur, najväčší objem predstavujú príjmy z predaja majetku spoločnosti Železnice Slovenskej republiky vo výške </w:t>
      </w:r>
      <w:r>
        <w:rPr>
          <w:rFonts w:ascii="Times New Roman" w:eastAsia="Calibri" w:hAnsi="Times New Roman" w:cs="Times New Roman"/>
          <w:sz w:val="24"/>
          <w:szCs w:val="24"/>
        </w:rPr>
        <w:t>7,64 mil. eur</w:t>
      </w:r>
      <w:r w:rsidRPr="00324C90">
        <w:rPr>
          <w:rFonts w:ascii="Times New Roman" w:eastAsia="Calibri" w:hAnsi="Times New Roman" w:cs="Times New Roman"/>
          <w:sz w:val="24"/>
          <w:szCs w:val="24"/>
        </w:rPr>
        <w:t>. Predaj pozemkov v Slovenskom pozemkovom fonde sa rozpočtuje vo výške 7,00 mil. eur.</w:t>
      </w:r>
    </w:p>
    <w:p w:rsidR="009821A0" w:rsidRPr="00324C90" w:rsidRDefault="009821A0" w:rsidP="009821A0">
      <w:pPr>
        <w:spacing w:after="0"/>
        <w:jc w:val="both"/>
        <w:rPr>
          <w:rFonts w:ascii="Times New Roman" w:eastAsia="Calibri" w:hAnsi="Times New Roman" w:cs="Times New Roman"/>
          <w:sz w:val="24"/>
          <w:szCs w:val="24"/>
        </w:rPr>
      </w:pPr>
    </w:p>
    <w:p w:rsidR="009821A0" w:rsidRPr="00324C90" w:rsidRDefault="009821A0" w:rsidP="009821A0">
      <w:pPr>
        <w:spacing w:after="0"/>
        <w:jc w:val="both"/>
        <w:rPr>
          <w:rFonts w:ascii="Times New Roman" w:eastAsia="Calibri" w:hAnsi="Times New Roman" w:cs="Times New Roman"/>
          <w:sz w:val="24"/>
          <w:szCs w:val="24"/>
        </w:rPr>
      </w:pPr>
      <w:r w:rsidRPr="00324C90">
        <w:rPr>
          <w:rFonts w:ascii="Times New Roman" w:eastAsia="Calibri" w:hAnsi="Times New Roman" w:cs="Times New Roman"/>
          <w:sz w:val="24"/>
          <w:szCs w:val="24"/>
        </w:rPr>
        <w:t xml:space="preserve">Úroky z tuzemských a zahraničných úverov, pôžičiek, návratných finančných výpomocí a vkladov sú rozpočtované vo výške </w:t>
      </w:r>
      <w:r>
        <w:rPr>
          <w:rFonts w:ascii="Times New Roman" w:eastAsia="Calibri" w:hAnsi="Times New Roman" w:cs="Times New Roman"/>
          <w:sz w:val="24"/>
          <w:szCs w:val="24"/>
        </w:rPr>
        <w:t>98,8</w:t>
      </w:r>
      <w:r w:rsidRPr="00324C90">
        <w:rPr>
          <w:rFonts w:ascii="Times New Roman" w:eastAsia="Calibri" w:hAnsi="Times New Roman" w:cs="Times New Roman"/>
          <w:sz w:val="24"/>
          <w:szCs w:val="24"/>
        </w:rPr>
        <w:t xml:space="preserve"> mil. eur, pričom najväčší objem sa rozpočtuje v Národnom jadrovom fonde vo výške </w:t>
      </w:r>
      <w:r>
        <w:rPr>
          <w:rFonts w:ascii="Times New Roman" w:eastAsia="Calibri" w:hAnsi="Times New Roman" w:cs="Times New Roman"/>
          <w:sz w:val="24"/>
          <w:szCs w:val="24"/>
        </w:rPr>
        <w:t>40,4</w:t>
      </w:r>
      <w:r w:rsidRPr="00324C90">
        <w:rPr>
          <w:rFonts w:ascii="Times New Roman" w:eastAsia="Calibri" w:hAnsi="Times New Roman" w:cs="Times New Roman"/>
          <w:sz w:val="24"/>
          <w:szCs w:val="24"/>
        </w:rPr>
        <w:t xml:space="preserve"> mil. eur</w:t>
      </w:r>
      <w:r>
        <w:rPr>
          <w:rFonts w:ascii="Times New Roman" w:eastAsia="Calibri" w:hAnsi="Times New Roman" w:cs="Times New Roman"/>
          <w:sz w:val="24"/>
          <w:szCs w:val="24"/>
        </w:rPr>
        <w:t>,</w:t>
      </w:r>
      <w:r w:rsidRPr="00324C90">
        <w:rPr>
          <w:rFonts w:ascii="Times New Roman" w:eastAsia="Calibri" w:hAnsi="Times New Roman" w:cs="Times New Roman"/>
          <w:sz w:val="24"/>
          <w:szCs w:val="24"/>
        </w:rPr>
        <w:t xml:space="preserve"> v Eximbanke vo výške </w:t>
      </w:r>
      <w:r>
        <w:rPr>
          <w:rFonts w:ascii="Times New Roman" w:eastAsia="Calibri" w:hAnsi="Times New Roman" w:cs="Times New Roman"/>
          <w:sz w:val="24"/>
          <w:szCs w:val="24"/>
        </w:rPr>
        <w:t xml:space="preserve">32,5 mil. eur a </w:t>
      </w:r>
      <w:r w:rsidRPr="00324C90">
        <w:rPr>
          <w:rFonts w:ascii="Times New Roman" w:eastAsia="Calibri" w:hAnsi="Times New Roman" w:cs="Times New Roman"/>
          <w:sz w:val="24"/>
          <w:szCs w:val="24"/>
        </w:rPr>
        <w:t xml:space="preserve">v Štátnom fonde rozvoja bývania vo výške </w:t>
      </w:r>
      <w:r>
        <w:rPr>
          <w:rFonts w:ascii="Times New Roman" w:eastAsia="Calibri" w:hAnsi="Times New Roman" w:cs="Times New Roman"/>
          <w:sz w:val="24"/>
          <w:szCs w:val="24"/>
        </w:rPr>
        <w:t>16,8 mil. eur.</w:t>
      </w:r>
      <w:r w:rsidRPr="00324C90">
        <w:rPr>
          <w:rFonts w:ascii="Times New Roman" w:eastAsia="Calibri" w:hAnsi="Times New Roman" w:cs="Times New Roman"/>
          <w:sz w:val="24"/>
          <w:szCs w:val="24"/>
        </w:rPr>
        <w:t> </w:t>
      </w:r>
    </w:p>
    <w:p w:rsidR="009821A0" w:rsidRPr="00324C90" w:rsidRDefault="009821A0" w:rsidP="009821A0">
      <w:pPr>
        <w:spacing w:after="0"/>
        <w:jc w:val="both"/>
        <w:rPr>
          <w:rFonts w:ascii="Times New Roman" w:eastAsia="Calibri" w:hAnsi="Times New Roman" w:cs="Times New Roman"/>
          <w:sz w:val="24"/>
          <w:szCs w:val="24"/>
        </w:rPr>
      </w:pPr>
    </w:p>
    <w:p w:rsidR="009821A0" w:rsidRPr="00324C90" w:rsidRDefault="009821A0" w:rsidP="009821A0">
      <w:pPr>
        <w:spacing w:after="0"/>
        <w:jc w:val="both"/>
        <w:rPr>
          <w:rFonts w:ascii="Times New Roman" w:eastAsia="Calibri" w:hAnsi="Times New Roman" w:cs="Times New Roman"/>
          <w:sz w:val="24"/>
          <w:szCs w:val="24"/>
        </w:rPr>
      </w:pPr>
      <w:r w:rsidRPr="00324C90">
        <w:rPr>
          <w:rFonts w:ascii="Times New Roman" w:eastAsia="Calibri" w:hAnsi="Times New Roman" w:cs="Times New Roman"/>
          <w:sz w:val="24"/>
          <w:szCs w:val="24"/>
        </w:rPr>
        <w:t>V rámci iných nedaňových príjmov, ktoré sú rozpočtované vo výške 2</w:t>
      </w:r>
      <w:r>
        <w:rPr>
          <w:rFonts w:ascii="Times New Roman" w:eastAsia="Calibri" w:hAnsi="Times New Roman" w:cs="Times New Roman"/>
          <w:sz w:val="24"/>
          <w:szCs w:val="24"/>
        </w:rPr>
        <w:t>50</w:t>
      </w:r>
      <w:r w:rsidRPr="00324C90">
        <w:rPr>
          <w:rFonts w:ascii="Times New Roman" w:eastAsia="Calibri" w:hAnsi="Times New Roman" w:cs="Times New Roman"/>
          <w:sz w:val="24"/>
          <w:szCs w:val="24"/>
        </w:rPr>
        <w:t xml:space="preserve"> mil. eur, najväčší objem predstavujú príjmy Národného jadrového fondu z príspevkov od prevádzkovateľov jadrových zariadení spolu vo výške </w:t>
      </w:r>
      <w:r>
        <w:rPr>
          <w:rFonts w:ascii="Times New Roman" w:eastAsia="Calibri" w:hAnsi="Times New Roman" w:cs="Times New Roman"/>
          <w:sz w:val="24"/>
          <w:szCs w:val="24"/>
        </w:rPr>
        <w:t>101</w:t>
      </w:r>
      <w:r w:rsidRPr="00324C90">
        <w:rPr>
          <w:rFonts w:ascii="Times New Roman" w:eastAsia="Calibri" w:hAnsi="Times New Roman" w:cs="Times New Roman"/>
          <w:sz w:val="24"/>
          <w:szCs w:val="24"/>
        </w:rPr>
        <w:t xml:space="preserve"> mil. eur. Verejné vysoké školy rozpočtujú iné nedaňové príjmy vo výške </w:t>
      </w:r>
      <w:r>
        <w:rPr>
          <w:rFonts w:ascii="Times New Roman" w:eastAsia="Calibri" w:hAnsi="Times New Roman" w:cs="Times New Roman"/>
          <w:sz w:val="24"/>
          <w:szCs w:val="24"/>
        </w:rPr>
        <w:t>71,4</w:t>
      </w:r>
      <w:r w:rsidRPr="00324C90">
        <w:rPr>
          <w:rFonts w:ascii="Times New Roman" w:eastAsia="Calibri" w:hAnsi="Times New Roman" w:cs="Times New Roman"/>
          <w:sz w:val="24"/>
          <w:szCs w:val="24"/>
        </w:rPr>
        <w:t xml:space="preserve"> mil. eur a zdravotnícke zariadenia zaradené v subsektore ústrednej správy vo výške </w:t>
      </w:r>
      <w:r>
        <w:rPr>
          <w:rFonts w:ascii="Times New Roman" w:eastAsia="Calibri" w:hAnsi="Times New Roman" w:cs="Times New Roman"/>
          <w:sz w:val="24"/>
          <w:szCs w:val="24"/>
        </w:rPr>
        <w:t>26,5</w:t>
      </w:r>
      <w:r w:rsidRPr="00324C90">
        <w:rPr>
          <w:rFonts w:ascii="Times New Roman" w:eastAsia="Calibri" w:hAnsi="Times New Roman" w:cs="Times New Roman"/>
          <w:sz w:val="24"/>
          <w:szCs w:val="24"/>
        </w:rPr>
        <w:t xml:space="preserve"> mil. eur.</w:t>
      </w:r>
    </w:p>
    <w:p w:rsidR="009821A0" w:rsidRPr="00324C90" w:rsidRDefault="009821A0" w:rsidP="009821A0">
      <w:pPr>
        <w:spacing w:after="0"/>
        <w:jc w:val="both"/>
        <w:rPr>
          <w:rFonts w:ascii="Times New Roman" w:eastAsia="Calibri" w:hAnsi="Times New Roman" w:cs="Times New Roman"/>
          <w:sz w:val="24"/>
          <w:szCs w:val="24"/>
        </w:rPr>
      </w:pPr>
    </w:p>
    <w:p w:rsidR="009821A0" w:rsidRPr="00324C90" w:rsidRDefault="009821A0" w:rsidP="009821A0">
      <w:pPr>
        <w:spacing w:after="0"/>
        <w:jc w:val="both"/>
        <w:rPr>
          <w:rFonts w:ascii="Times New Roman" w:eastAsia="Calibri" w:hAnsi="Times New Roman" w:cs="Times New Roman"/>
          <w:sz w:val="24"/>
          <w:szCs w:val="24"/>
        </w:rPr>
      </w:pPr>
      <w:r w:rsidRPr="00324C90">
        <w:rPr>
          <w:rFonts w:ascii="Times New Roman" w:eastAsia="Calibri" w:hAnsi="Times New Roman" w:cs="Times New Roman"/>
          <w:sz w:val="24"/>
          <w:szCs w:val="24"/>
        </w:rPr>
        <w:t>Príjmy z grantov a transferov sú na r</w:t>
      </w:r>
      <w:r>
        <w:rPr>
          <w:rFonts w:ascii="Times New Roman" w:eastAsia="Calibri" w:hAnsi="Times New Roman" w:cs="Times New Roman"/>
          <w:sz w:val="24"/>
          <w:szCs w:val="24"/>
        </w:rPr>
        <w:t>ok 2024 rozpočtované v sume 2,96 mld. eur. Ich výšku</w:t>
      </w:r>
      <w:r w:rsidRPr="00324C90">
        <w:rPr>
          <w:rFonts w:ascii="Times New Roman" w:eastAsia="Calibri" w:hAnsi="Times New Roman" w:cs="Times New Roman"/>
          <w:sz w:val="24"/>
          <w:szCs w:val="24"/>
        </w:rPr>
        <w:t xml:space="preserve"> v jednotlivých rokoch </w:t>
      </w:r>
      <w:r>
        <w:rPr>
          <w:rFonts w:ascii="Times New Roman" w:eastAsia="Calibri" w:hAnsi="Times New Roman" w:cs="Times New Roman"/>
          <w:sz w:val="24"/>
          <w:szCs w:val="24"/>
        </w:rPr>
        <w:t xml:space="preserve">vyjadruje </w:t>
      </w:r>
      <w:r w:rsidRPr="00324C90">
        <w:rPr>
          <w:rFonts w:ascii="Times New Roman" w:eastAsia="Calibri" w:hAnsi="Times New Roman" w:cs="Times New Roman"/>
          <w:sz w:val="24"/>
          <w:szCs w:val="24"/>
        </w:rPr>
        <w:t>nasled</w:t>
      </w:r>
      <w:r>
        <w:rPr>
          <w:rFonts w:ascii="Times New Roman" w:eastAsia="Calibri" w:hAnsi="Times New Roman" w:cs="Times New Roman"/>
          <w:sz w:val="24"/>
          <w:szCs w:val="24"/>
        </w:rPr>
        <w:t>ujúca tabuľka</w:t>
      </w:r>
      <w:r w:rsidRPr="00324C90">
        <w:rPr>
          <w:rFonts w:ascii="Times New Roman" w:eastAsia="Calibri" w:hAnsi="Times New Roman" w:cs="Times New Roman"/>
          <w:sz w:val="24"/>
          <w:szCs w:val="24"/>
        </w:rPr>
        <w:t>.</w:t>
      </w:r>
    </w:p>
    <w:p w:rsidR="009821A0" w:rsidRPr="00192C79" w:rsidRDefault="009821A0" w:rsidP="009821A0">
      <w:pPr>
        <w:spacing w:after="0"/>
        <w:jc w:val="both"/>
        <w:rPr>
          <w:rFonts w:ascii="Times New Roman" w:eastAsia="Calibri" w:hAnsi="Times New Roman" w:cs="Times New Roman"/>
          <w:sz w:val="24"/>
          <w:szCs w:val="24"/>
        </w:rPr>
      </w:pPr>
    </w:p>
    <w:p w:rsidR="009821A0" w:rsidRPr="00192C79" w:rsidRDefault="009821A0" w:rsidP="009821A0">
      <w:pPr>
        <w:pStyle w:val="Popis"/>
        <w:keepNext/>
        <w:spacing w:after="0"/>
        <w:rPr>
          <w:rFonts w:ascii="Times New Roman" w:hAnsi="Times New Roman" w:cs="Times New Roman"/>
          <w:b/>
          <w:i w:val="0"/>
          <w:color w:val="5B9BD5" w:themeColor="accent1"/>
          <w:sz w:val="20"/>
          <w:szCs w:val="20"/>
        </w:rPr>
      </w:pPr>
      <w:bookmarkStart w:id="143" w:name="_Toc84845263"/>
      <w:bookmarkStart w:id="144" w:name="_Toc123813908"/>
      <w:bookmarkStart w:id="145" w:name="_Toc147322663"/>
      <w:r w:rsidRPr="00192C79">
        <w:rPr>
          <w:rFonts w:ascii="Times New Roman" w:hAnsi="Times New Roman" w:cs="Times New Roman"/>
          <w:b/>
          <w:i w:val="0"/>
          <w:color w:val="5B9BD5" w:themeColor="accent1"/>
          <w:sz w:val="20"/>
          <w:szCs w:val="20"/>
        </w:rPr>
        <w:t xml:space="preserve">Tabuľka </w:t>
      </w:r>
      <w:r w:rsidRPr="00192C79">
        <w:rPr>
          <w:rFonts w:ascii="Times New Roman" w:hAnsi="Times New Roman" w:cs="Times New Roman"/>
          <w:b/>
          <w:i w:val="0"/>
          <w:color w:val="5B9BD5" w:themeColor="accent1"/>
          <w:sz w:val="20"/>
          <w:szCs w:val="20"/>
        </w:rPr>
        <w:fldChar w:fldCharType="begin"/>
      </w:r>
      <w:r w:rsidRPr="00192C79">
        <w:rPr>
          <w:rFonts w:ascii="Times New Roman" w:hAnsi="Times New Roman" w:cs="Times New Roman"/>
          <w:b/>
          <w:i w:val="0"/>
          <w:color w:val="5B9BD5" w:themeColor="accent1"/>
          <w:sz w:val="20"/>
          <w:szCs w:val="20"/>
        </w:rPr>
        <w:instrText xml:space="preserve"> SEQ Tabuľka \* ARABIC </w:instrText>
      </w:r>
      <w:r w:rsidRPr="00192C79">
        <w:rPr>
          <w:rFonts w:ascii="Times New Roman" w:hAnsi="Times New Roman" w:cs="Times New Roman"/>
          <w:b/>
          <w:i w:val="0"/>
          <w:color w:val="5B9BD5" w:themeColor="accent1"/>
          <w:sz w:val="20"/>
          <w:szCs w:val="20"/>
        </w:rPr>
        <w:fldChar w:fldCharType="separate"/>
      </w:r>
      <w:r w:rsidR="003F6961">
        <w:rPr>
          <w:rFonts w:ascii="Times New Roman" w:hAnsi="Times New Roman" w:cs="Times New Roman"/>
          <w:b/>
          <w:i w:val="0"/>
          <w:noProof/>
          <w:color w:val="5B9BD5" w:themeColor="accent1"/>
          <w:sz w:val="20"/>
          <w:szCs w:val="20"/>
        </w:rPr>
        <w:t>40</w:t>
      </w:r>
      <w:r w:rsidRPr="00192C79">
        <w:rPr>
          <w:rFonts w:ascii="Times New Roman" w:hAnsi="Times New Roman" w:cs="Times New Roman"/>
          <w:b/>
          <w:i w:val="0"/>
          <w:color w:val="5B9BD5" w:themeColor="accent1"/>
          <w:sz w:val="20"/>
          <w:szCs w:val="20"/>
        </w:rPr>
        <w:fldChar w:fldCharType="end"/>
      </w:r>
      <w:r w:rsidRPr="00192C79">
        <w:rPr>
          <w:rFonts w:ascii="Times New Roman" w:hAnsi="Times New Roman" w:cs="Times New Roman"/>
          <w:b/>
          <w:i w:val="0"/>
          <w:color w:val="5B9BD5" w:themeColor="accent1"/>
          <w:sz w:val="20"/>
          <w:szCs w:val="20"/>
        </w:rPr>
        <w:t xml:space="preserve"> - Príjmy ostatných subjektov ústrednej správy z grantov a transferov</w:t>
      </w:r>
      <w:bookmarkEnd w:id="143"/>
      <w:bookmarkEnd w:id="144"/>
      <w:bookmarkEnd w:id="145"/>
    </w:p>
    <w:tbl>
      <w:tblPr>
        <w:tblW w:w="5000" w:type="pct"/>
        <w:tblCellMar>
          <w:left w:w="70" w:type="dxa"/>
          <w:right w:w="70" w:type="dxa"/>
        </w:tblCellMar>
        <w:tblLook w:val="04A0" w:firstRow="1" w:lastRow="0" w:firstColumn="1" w:lastColumn="0" w:noHBand="0" w:noVBand="1"/>
      </w:tblPr>
      <w:tblGrid>
        <w:gridCol w:w="2648"/>
        <w:gridCol w:w="918"/>
        <w:gridCol w:w="918"/>
        <w:gridCol w:w="918"/>
        <w:gridCol w:w="918"/>
        <w:gridCol w:w="918"/>
        <w:gridCol w:w="918"/>
        <w:gridCol w:w="916"/>
      </w:tblGrid>
      <w:tr w:rsidR="009821A0" w:rsidRPr="00541947" w:rsidTr="00C61B05">
        <w:trPr>
          <w:trHeight w:val="289"/>
        </w:trPr>
        <w:tc>
          <w:tcPr>
            <w:tcW w:w="1459" w:type="pct"/>
            <w:tcBorders>
              <w:top w:val="single" w:sz="4" w:space="0" w:color="auto"/>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 v tis. eur</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2021 S</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2022 S</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2023 R</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2023 OS</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2024 N</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2025 N</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2026 N</w:t>
            </w:r>
          </w:p>
        </w:tc>
      </w:tr>
      <w:tr w:rsidR="009821A0" w:rsidRPr="00541947" w:rsidTr="00C61B05">
        <w:trPr>
          <w:trHeight w:val="289"/>
        </w:trPr>
        <w:tc>
          <w:tcPr>
            <w:tcW w:w="1459"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Granty a transfery</w:t>
            </w:r>
          </w:p>
        </w:tc>
        <w:tc>
          <w:tcPr>
            <w:tcW w:w="506"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3 889 079</w:t>
            </w:r>
          </w:p>
        </w:tc>
        <w:tc>
          <w:tcPr>
            <w:tcW w:w="506"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4 602 275</w:t>
            </w:r>
          </w:p>
        </w:tc>
        <w:tc>
          <w:tcPr>
            <w:tcW w:w="506"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2 794 163</w:t>
            </w:r>
          </w:p>
        </w:tc>
        <w:tc>
          <w:tcPr>
            <w:tcW w:w="506"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5 668 040</w:t>
            </w:r>
          </w:p>
        </w:tc>
        <w:tc>
          <w:tcPr>
            <w:tcW w:w="506"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2 961 917</w:t>
            </w:r>
          </w:p>
        </w:tc>
        <w:tc>
          <w:tcPr>
            <w:tcW w:w="506"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3 027 244</w:t>
            </w:r>
          </w:p>
        </w:tc>
        <w:tc>
          <w:tcPr>
            <w:tcW w:w="506"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541947">
              <w:rPr>
                <w:rFonts w:ascii="Times New Roman" w:eastAsia="Times New Roman" w:hAnsi="Times New Roman" w:cs="Times New Roman"/>
                <w:b/>
                <w:bCs/>
                <w:color w:val="000000"/>
                <w:sz w:val="16"/>
                <w:szCs w:val="16"/>
                <w:lang w:eastAsia="sk-SK"/>
              </w:rPr>
              <w:t>2 979 610</w:t>
            </w:r>
          </w:p>
        </w:tc>
      </w:tr>
      <w:tr w:rsidR="009821A0" w:rsidRPr="00541947" w:rsidTr="00C61B05">
        <w:trPr>
          <w:trHeight w:val="289"/>
        </w:trPr>
        <w:tc>
          <w:tcPr>
            <w:tcW w:w="1459"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Tuzemské granty a transfery</w:t>
            </w:r>
          </w:p>
        </w:tc>
        <w:tc>
          <w:tcPr>
            <w:tcW w:w="506"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3 822 542</w:t>
            </w:r>
          </w:p>
        </w:tc>
        <w:tc>
          <w:tcPr>
            <w:tcW w:w="506"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4 307 096</w:t>
            </w:r>
          </w:p>
        </w:tc>
        <w:tc>
          <w:tcPr>
            <w:tcW w:w="506"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2 641 749</w:t>
            </w:r>
          </w:p>
        </w:tc>
        <w:tc>
          <w:tcPr>
            <w:tcW w:w="506"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5 460 910</w:t>
            </w:r>
          </w:p>
        </w:tc>
        <w:tc>
          <w:tcPr>
            <w:tcW w:w="506"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2 690 648</w:t>
            </w:r>
          </w:p>
        </w:tc>
        <w:tc>
          <w:tcPr>
            <w:tcW w:w="506"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2 894 520</w:t>
            </w:r>
          </w:p>
        </w:tc>
        <w:tc>
          <w:tcPr>
            <w:tcW w:w="506" w:type="pct"/>
            <w:tcBorders>
              <w:top w:val="nil"/>
              <w:left w:val="nil"/>
              <w:bottom w:val="nil"/>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2 877 692</w:t>
            </w:r>
          </w:p>
        </w:tc>
      </w:tr>
      <w:tr w:rsidR="009821A0" w:rsidRPr="00541947" w:rsidTr="00C61B05">
        <w:trPr>
          <w:trHeight w:val="289"/>
        </w:trPr>
        <w:tc>
          <w:tcPr>
            <w:tcW w:w="1459" w:type="pct"/>
            <w:tcBorders>
              <w:top w:val="nil"/>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Zahraničné granty</w:t>
            </w:r>
          </w:p>
        </w:tc>
        <w:tc>
          <w:tcPr>
            <w:tcW w:w="506" w:type="pct"/>
            <w:tcBorders>
              <w:top w:val="nil"/>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66 537</w:t>
            </w:r>
          </w:p>
        </w:tc>
        <w:tc>
          <w:tcPr>
            <w:tcW w:w="506" w:type="pct"/>
            <w:tcBorders>
              <w:top w:val="nil"/>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295 179</w:t>
            </w:r>
          </w:p>
        </w:tc>
        <w:tc>
          <w:tcPr>
            <w:tcW w:w="506" w:type="pct"/>
            <w:tcBorders>
              <w:top w:val="nil"/>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152 414</w:t>
            </w:r>
          </w:p>
        </w:tc>
        <w:tc>
          <w:tcPr>
            <w:tcW w:w="506" w:type="pct"/>
            <w:tcBorders>
              <w:top w:val="nil"/>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207 130</w:t>
            </w:r>
          </w:p>
        </w:tc>
        <w:tc>
          <w:tcPr>
            <w:tcW w:w="506" w:type="pct"/>
            <w:tcBorders>
              <w:top w:val="nil"/>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271 269</w:t>
            </w:r>
          </w:p>
        </w:tc>
        <w:tc>
          <w:tcPr>
            <w:tcW w:w="506" w:type="pct"/>
            <w:tcBorders>
              <w:top w:val="nil"/>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132 724</w:t>
            </w:r>
          </w:p>
        </w:tc>
        <w:tc>
          <w:tcPr>
            <w:tcW w:w="506" w:type="pct"/>
            <w:tcBorders>
              <w:top w:val="nil"/>
              <w:left w:val="nil"/>
              <w:bottom w:val="single" w:sz="4" w:space="0" w:color="auto"/>
              <w:right w:val="nil"/>
            </w:tcBorders>
            <w:shd w:val="clear" w:color="auto" w:fill="auto"/>
            <w:noWrap/>
            <w:vAlign w:val="center"/>
            <w:hideMark/>
          </w:tcPr>
          <w:p w:rsidR="009821A0" w:rsidRPr="00541947"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541947">
              <w:rPr>
                <w:rFonts w:ascii="Times New Roman" w:eastAsia="Times New Roman" w:hAnsi="Times New Roman" w:cs="Times New Roman"/>
                <w:color w:val="000000"/>
                <w:sz w:val="16"/>
                <w:szCs w:val="16"/>
                <w:lang w:eastAsia="sk-SK"/>
              </w:rPr>
              <w:t>101 918</w:t>
            </w:r>
          </w:p>
        </w:tc>
      </w:tr>
    </w:tbl>
    <w:p w:rsidR="009821A0" w:rsidRPr="00192C79" w:rsidRDefault="009821A0" w:rsidP="009821A0">
      <w:pPr>
        <w:spacing w:after="0"/>
        <w:rPr>
          <w:rFonts w:ascii="Times New Roman" w:eastAsia="Calibri" w:hAnsi="Times New Roman" w:cs="Times New Roman"/>
          <w:i/>
        </w:rPr>
      </w:pPr>
      <w:r w:rsidRPr="00192C79">
        <w:rPr>
          <w:rFonts w:ascii="Times New Roman" w:eastAsia="Calibri" w:hAnsi="Times New Roman" w:cs="Times New Roman"/>
          <w:sz w:val="16"/>
          <w:szCs w:val="16"/>
        </w:rPr>
        <w:t xml:space="preserve">     </w:t>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i/>
          <w:sz w:val="16"/>
          <w:szCs w:val="16"/>
        </w:rPr>
        <w:t xml:space="preserve">     Zdroj: MF SR</w:t>
      </w:r>
    </w:p>
    <w:p w:rsidR="009821A0" w:rsidRPr="00192C79" w:rsidRDefault="009821A0" w:rsidP="009821A0">
      <w:pPr>
        <w:spacing w:after="0"/>
        <w:rPr>
          <w:rFonts w:ascii="Times New Roman" w:eastAsia="Calibri" w:hAnsi="Times New Roman" w:cs="Times New Roman"/>
          <w:sz w:val="24"/>
          <w:szCs w:val="24"/>
        </w:rPr>
      </w:pPr>
    </w:p>
    <w:p w:rsidR="009821A0" w:rsidRPr="00324C90" w:rsidRDefault="009821A0" w:rsidP="009821A0">
      <w:pPr>
        <w:spacing w:after="0"/>
        <w:jc w:val="both"/>
        <w:rPr>
          <w:rFonts w:ascii="Times New Roman" w:eastAsia="Calibri" w:hAnsi="Times New Roman" w:cs="Times New Roman"/>
          <w:sz w:val="24"/>
          <w:szCs w:val="24"/>
        </w:rPr>
      </w:pPr>
      <w:r w:rsidRPr="00324C90">
        <w:rPr>
          <w:rFonts w:ascii="Times New Roman" w:eastAsia="Calibri" w:hAnsi="Times New Roman" w:cs="Times New Roman"/>
          <w:sz w:val="24"/>
          <w:szCs w:val="24"/>
        </w:rPr>
        <w:t>Na rozpočtovanej sume príjmov z grantov a transferov sa najviac podieľajú príjmy z tuzemských grantov a transferov rozp</w:t>
      </w:r>
      <w:r>
        <w:rPr>
          <w:rFonts w:ascii="Times New Roman" w:eastAsia="Calibri" w:hAnsi="Times New Roman" w:cs="Times New Roman"/>
          <w:sz w:val="24"/>
          <w:szCs w:val="24"/>
        </w:rPr>
        <w:t>očtované na rok 2024 v sume 2,69</w:t>
      </w:r>
      <w:r w:rsidRPr="00324C90">
        <w:rPr>
          <w:rFonts w:ascii="Times New Roman" w:eastAsia="Calibri" w:hAnsi="Times New Roman" w:cs="Times New Roman"/>
          <w:sz w:val="24"/>
          <w:szCs w:val="24"/>
        </w:rPr>
        <w:t xml:space="preserve"> mld. eur, z ktorej väčšinu tvoria poskytnuté transfery zo štátneho rozpočtu. Najväčší objem transferov je </w:t>
      </w:r>
      <w:r w:rsidRPr="00324C90">
        <w:rPr>
          <w:rFonts w:ascii="Times New Roman" w:eastAsia="Calibri" w:hAnsi="Times New Roman" w:cs="Times New Roman"/>
          <w:sz w:val="24"/>
          <w:szCs w:val="24"/>
        </w:rPr>
        <w:lastRenderedPageBreak/>
        <w:t>poskytnutý spoločnostiam v pôsobnosti ministerstva dopravy, verejným vysokým školám, verejným výskumným inštitúciám</w:t>
      </w:r>
      <w:r>
        <w:rPr>
          <w:rFonts w:ascii="Times New Roman" w:eastAsia="Calibri" w:hAnsi="Times New Roman" w:cs="Times New Roman"/>
          <w:sz w:val="24"/>
          <w:szCs w:val="24"/>
        </w:rPr>
        <w:t>, Rozhlasu a televízii Slovenska</w:t>
      </w:r>
      <w:r w:rsidRPr="00324C90">
        <w:rPr>
          <w:rFonts w:ascii="Times New Roman" w:eastAsia="Calibri" w:hAnsi="Times New Roman" w:cs="Times New Roman"/>
          <w:sz w:val="24"/>
          <w:szCs w:val="24"/>
        </w:rPr>
        <w:t xml:space="preserve"> a príspevkovým organizáciám štátu.</w:t>
      </w:r>
    </w:p>
    <w:p w:rsidR="009821A0" w:rsidRPr="00324C90" w:rsidRDefault="009821A0" w:rsidP="009821A0">
      <w:pPr>
        <w:spacing w:after="0"/>
        <w:jc w:val="both"/>
        <w:rPr>
          <w:rFonts w:ascii="Times New Roman" w:eastAsia="Calibri" w:hAnsi="Times New Roman" w:cs="Times New Roman"/>
          <w:sz w:val="24"/>
          <w:szCs w:val="24"/>
        </w:rPr>
      </w:pPr>
    </w:p>
    <w:p w:rsidR="009821A0" w:rsidRPr="00324C90" w:rsidRDefault="009821A0" w:rsidP="009821A0">
      <w:pPr>
        <w:spacing w:after="0"/>
        <w:jc w:val="both"/>
        <w:rPr>
          <w:rFonts w:ascii="Times New Roman" w:eastAsia="Calibri" w:hAnsi="Times New Roman" w:cs="Times New Roman"/>
          <w:sz w:val="24"/>
          <w:szCs w:val="24"/>
        </w:rPr>
      </w:pPr>
      <w:r w:rsidRPr="00324C90">
        <w:rPr>
          <w:rFonts w:ascii="Times New Roman" w:eastAsia="Calibri" w:hAnsi="Times New Roman" w:cs="Times New Roman"/>
          <w:sz w:val="24"/>
          <w:szCs w:val="24"/>
        </w:rPr>
        <w:t xml:space="preserve">Na celkovej rozpočtovanej sume </w:t>
      </w:r>
      <w:r>
        <w:rPr>
          <w:rFonts w:ascii="Times New Roman" w:eastAsia="Calibri" w:hAnsi="Times New Roman" w:cs="Times New Roman"/>
          <w:sz w:val="24"/>
          <w:szCs w:val="24"/>
        </w:rPr>
        <w:t>zahraničných grantov na rok 2024</w:t>
      </w:r>
      <w:r w:rsidRPr="00324C90">
        <w:rPr>
          <w:rFonts w:ascii="Times New Roman" w:eastAsia="Calibri" w:hAnsi="Times New Roman" w:cs="Times New Roman"/>
          <w:sz w:val="24"/>
          <w:szCs w:val="24"/>
        </w:rPr>
        <w:t xml:space="preserve"> vo výške </w:t>
      </w:r>
      <w:r>
        <w:rPr>
          <w:rFonts w:ascii="Times New Roman" w:eastAsia="Calibri" w:hAnsi="Times New Roman" w:cs="Times New Roman"/>
          <w:sz w:val="24"/>
          <w:szCs w:val="24"/>
        </w:rPr>
        <w:t>271</w:t>
      </w:r>
      <w:r w:rsidRPr="00324C90">
        <w:rPr>
          <w:rFonts w:ascii="Times New Roman" w:eastAsia="Calibri" w:hAnsi="Times New Roman" w:cs="Times New Roman"/>
          <w:sz w:val="24"/>
          <w:szCs w:val="24"/>
        </w:rPr>
        <w:t xml:space="preserve"> mil. eur sa najviac podieľajú zahraničné granty z Modernizačného fondu určené Environmentálnemu fondu vo výške 100 mil. eur a zahraničné granty z Nástroja na prepájanie Európy (CEF) určené Železniciam Slovenskej republiky vo výške </w:t>
      </w:r>
      <w:r>
        <w:rPr>
          <w:rFonts w:ascii="Times New Roman" w:eastAsia="Calibri" w:hAnsi="Times New Roman" w:cs="Times New Roman"/>
          <w:sz w:val="24"/>
          <w:szCs w:val="24"/>
        </w:rPr>
        <w:t>152,3</w:t>
      </w:r>
      <w:r w:rsidRPr="00324C90">
        <w:rPr>
          <w:rFonts w:ascii="Times New Roman" w:eastAsia="Calibri" w:hAnsi="Times New Roman" w:cs="Times New Roman"/>
          <w:sz w:val="24"/>
          <w:szCs w:val="24"/>
        </w:rPr>
        <w:t xml:space="preserve"> mil. eur. Zahraničné granty Jadrovej a vyraďovacej spoločnosti, a. s. z Medzinárodného fondu na podporu odstavenia JE V1 Bohunice (BIDSF) sa rozpočtujú vo výške </w:t>
      </w:r>
      <w:r>
        <w:rPr>
          <w:rFonts w:ascii="Times New Roman" w:eastAsia="Calibri" w:hAnsi="Times New Roman" w:cs="Times New Roman"/>
          <w:sz w:val="24"/>
          <w:szCs w:val="24"/>
        </w:rPr>
        <w:t>14,3</w:t>
      </w:r>
      <w:r w:rsidRPr="00324C90">
        <w:rPr>
          <w:rFonts w:ascii="Times New Roman" w:eastAsia="Calibri" w:hAnsi="Times New Roman" w:cs="Times New Roman"/>
          <w:sz w:val="24"/>
          <w:szCs w:val="24"/>
        </w:rPr>
        <w:t xml:space="preserve"> mil. eur.</w:t>
      </w:r>
    </w:p>
    <w:p w:rsidR="009821A0" w:rsidRDefault="009821A0" w:rsidP="00192C79">
      <w:pPr>
        <w:spacing w:after="0"/>
        <w:jc w:val="both"/>
        <w:rPr>
          <w:rFonts w:ascii="Times New Roman" w:eastAsia="Calibri" w:hAnsi="Times New Roman" w:cs="Times New Roman"/>
          <w:sz w:val="24"/>
          <w:szCs w:val="24"/>
        </w:rPr>
      </w:pPr>
    </w:p>
    <w:p w:rsidR="00192C79" w:rsidRDefault="00192C79" w:rsidP="00192C79">
      <w:pPr>
        <w:pStyle w:val="Zkladntext"/>
        <w:rPr>
          <w:rFonts w:ascii="Times New Roman" w:hAnsi="Times New Roman" w:cs="Times New Roman"/>
          <w:b/>
          <w:color w:val="5B9BD5" w:themeColor="accent1"/>
        </w:rPr>
      </w:pPr>
      <w:r w:rsidRPr="00192C79">
        <w:rPr>
          <w:rFonts w:ascii="Times New Roman" w:hAnsi="Times New Roman" w:cs="Times New Roman"/>
          <w:b/>
          <w:color w:val="5B9BD5" w:themeColor="accent1"/>
        </w:rPr>
        <w:t>3.2.5. Rozpočtovanie iných ako daňových príjmov vo fondoch sociálneho poistenia a fondoch zdravotného poistenia</w:t>
      </w:r>
    </w:p>
    <w:p w:rsidR="006A78DE" w:rsidRDefault="006A78DE" w:rsidP="00192C79">
      <w:pPr>
        <w:pStyle w:val="Zkladntext"/>
        <w:rPr>
          <w:rFonts w:ascii="Times New Roman" w:hAnsi="Times New Roman" w:cs="Times New Roman"/>
          <w:b/>
          <w:color w:val="5B9BD5" w:themeColor="accent1"/>
        </w:rPr>
      </w:pPr>
    </w:p>
    <w:p w:rsidR="009821A0" w:rsidRPr="00192C79" w:rsidRDefault="009821A0" w:rsidP="009821A0">
      <w:pPr>
        <w:spacing w:after="0"/>
        <w:jc w:val="both"/>
        <w:rPr>
          <w:rFonts w:ascii="Times New Roman" w:eastAsia="Calibri" w:hAnsi="Times New Roman" w:cs="Times New Roman"/>
          <w:sz w:val="24"/>
          <w:szCs w:val="24"/>
        </w:rPr>
      </w:pPr>
      <w:r w:rsidRPr="00192C79">
        <w:rPr>
          <w:rFonts w:ascii="Times New Roman" w:eastAsia="Calibri" w:hAnsi="Times New Roman" w:cs="Times New Roman"/>
          <w:sz w:val="24"/>
          <w:szCs w:val="24"/>
        </w:rPr>
        <w:t>Subjektami fondov sociálneho poistenia a fondov zdravotného poistenia sú Sociálna poisťovňa a verejné zdravotné poistenie (Všeobecná zdravotná poisťovňa, a. s. a verejné zdroje súkromných zdravotných poisťovní Dôvera zdravotná poisťovňa, a. s. a </w:t>
      </w:r>
      <w:proofErr w:type="spellStart"/>
      <w:r w:rsidRPr="00192C79">
        <w:rPr>
          <w:rFonts w:ascii="Times New Roman" w:eastAsia="Calibri" w:hAnsi="Times New Roman" w:cs="Times New Roman"/>
          <w:sz w:val="24"/>
          <w:szCs w:val="24"/>
        </w:rPr>
        <w:t>Union</w:t>
      </w:r>
      <w:proofErr w:type="spellEnd"/>
      <w:r w:rsidRPr="00192C79">
        <w:rPr>
          <w:rFonts w:ascii="Times New Roman" w:eastAsia="Calibri" w:hAnsi="Times New Roman" w:cs="Times New Roman"/>
          <w:sz w:val="24"/>
          <w:szCs w:val="24"/>
        </w:rPr>
        <w:t xml:space="preserve"> zdravotná poisťovňa, a. s.). Iné ako daňové príjmy tý</w:t>
      </w:r>
      <w:r>
        <w:rPr>
          <w:rFonts w:ascii="Times New Roman" w:eastAsia="Calibri" w:hAnsi="Times New Roman" w:cs="Times New Roman"/>
          <w:sz w:val="24"/>
          <w:szCs w:val="24"/>
        </w:rPr>
        <w:t xml:space="preserve">chto subjektov na rok 2024 sa rozpočtujú v sume </w:t>
      </w:r>
      <w:r>
        <w:rPr>
          <w:rFonts w:ascii="Times New Roman" w:eastAsia="Calibri" w:hAnsi="Times New Roman" w:cs="Times New Roman"/>
          <w:sz w:val="24"/>
          <w:szCs w:val="24"/>
        </w:rPr>
        <w:br/>
        <w:t xml:space="preserve">2,90 mld. eur. </w:t>
      </w:r>
      <w:r w:rsidRPr="00192C79">
        <w:rPr>
          <w:rFonts w:ascii="Times New Roman" w:eastAsia="Calibri" w:hAnsi="Times New Roman" w:cs="Times New Roman"/>
          <w:sz w:val="24"/>
          <w:szCs w:val="24"/>
        </w:rPr>
        <w:t>V rámci nedaňových príjmov sa rozpočtujú najmä príjmy verejného zdravotné</w:t>
      </w:r>
      <w:r>
        <w:rPr>
          <w:rFonts w:ascii="Times New Roman" w:eastAsia="Calibri" w:hAnsi="Times New Roman" w:cs="Times New Roman"/>
          <w:sz w:val="24"/>
          <w:szCs w:val="24"/>
        </w:rPr>
        <w:t>ho poistenia z tržieb vo výške 49</w:t>
      </w:r>
      <w:r w:rsidRPr="00192C79">
        <w:rPr>
          <w:rFonts w:ascii="Times New Roman" w:eastAsia="Calibri" w:hAnsi="Times New Roman" w:cs="Times New Roman"/>
          <w:sz w:val="24"/>
          <w:szCs w:val="24"/>
        </w:rPr>
        <w:t xml:space="preserve">,5 mil. eur a príjmy Sociálnej poisťovne z prijatých pokút vo výške </w:t>
      </w:r>
      <w:r>
        <w:rPr>
          <w:rFonts w:ascii="Times New Roman" w:eastAsia="Calibri" w:hAnsi="Times New Roman" w:cs="Times New Roman"/>
          <w:sz w:val="24"/>
          <w:szCs w:val="24"/>
        </w:rPr>
        <w:t>11,5</w:t>
      </w:r>
      <w:r w:rsidRPr="00192C79">
        <w:rPr>
          <w:rFonts w:ascii="Times New Roman" w:eastAsia="Calibri" w:hAnsi="Times New Roman" w:cs="Times New Roman"/>
          <w:sz w:val="24"/>
          <w:szCs w:val="24"/>
        </w:rPr>
        <w:t xml:space="preserve"> mil. eur.</w:t>
      </w:r>
      <w:r>
        <w:rPr>
          <w:rFonts w:ascii="Times New Roman" w:eastAsia="Calibri" w:hAnsi="Times New Roman" w:cs="Times New Roman"/>
          <w:sz w:val="24"/>
          <w:szCs w:val="24"/>
        </w:rPr>
        <w:t xml:space="preserve"> T</w:t>
      </w:r>
      <w:r w:rsidRPr="00500823">
        <w:rPr>
          <w:rFonts w:ascii="Times New Roman" w:eastAsia="Calibri" w:hAnsi="Times New Roman" w:cs="Times New Roman"/>
          <w:sz w:val="24"/>
          <w:szCs w:val="24"/>
        </w:rPr>
        <w:t>ransfer Sociálnej poisťovni poskytovaný z výdavkov štátneho rozpočtu na zabezp</w:t>
      </w:r>
      <w:r>
        <w:rPr>
          <w:rFonts w:ascii="Times New Roman" w:eastAsia="Calibri" w:hAnsi="Times New Roman" w:cs="Times New Roman"/>
          <w:sz w:val="24"/>
          <w:szCs w:val="24"/>
        </w:rPr>
        <w:t>ečenie jej platobnej schopnosti je na rok 2024 rozpočtovaný v sume 2,80 mld. eur.</w:t>
      </w:r>
    </w:p>
    <w:p w:rsidR="009821A0" w:rsidRPr="00F45023" w:rsidRDefault="009821A0" w:rsidP="009821A0">
      <w:pPr>
        <w:pBdr>
          <w:top w:val="nil"/>
          <w:left w:val="nil"/>
          <w:bottom w:val="nil"/>
          <w:right w:val="nil"/>
          <w:between w:val="nil"/>
          <w:bar w:val="nil"/>
        </w:pBdr>
        <w:spacing w:after="0" w:line="240" w:lineRule="auto"/>
        <w:jc w:val="both"/>
        <w:rPr>
          <w:rFonts w:ascii="Times New Roman" w:eastAsia="Arial Narrow" w:hAnsi="Times New Roman" w:cs="Times New Roman"/>
          <w:b/>
          <w:bCs/>
          <w:noProof/>
          <w:color w:val="2C9ADC"/>
          <w:sz w:val="24"/>
          <w:szCs w:val="24"/>
          <w:bdr w:val="nil"/>
          <w:lang w:eastAsia="sk-SK"/>
        </w:rPr>
      </w:pPr>
    </w:p>
    <w:p w:rsidR="009821A0" w:rsidRPr="00192C79" w:rsidRDefault="009821A0" w:rsidP="009821A0">
      <w:pPr>
        <w:pStyle w:val="Popis"/>
        <w:keepNext/>
        <w:spacing w:after="0"/>
        <w:rPr>
          <w:rFonts w:ascii="Times New Roman" w:hAnsi="Times New Roman" w:cs="Times New Roman"/>
          <w:b/>
          <w:i w:val="0"/>
          <w:color w:val="5B9BD5" w:themeColor="accent1"/>
          <w:sz w:val="20"/>
          <w:szCs w:val="20"/>
        </w:rPr>
      </w:pPr>
      <w:bookmarkStart w:id="146" w:name="_Toc84845264"/>
      <w:bookmarkStart w:id="147" w:name="_Toc123813909"/>
      <w:bookmarkStart w:id="148" w:name="_Toc147322664"/>
      <w:r w:rsidRPr="00192C79">
        <w:rPr>
          <w:rFonts w:ascii="Times New Roman" w:hAnsi="Times New Roman" w:cs="Times New Roman"/>
          <w:b/>
          <w:i w:val="0"/>
          <w:color w:val="5B9BD5" w:themeColor="accent1"/>
          <w:sz w:val="20"/>
          <w:szCs w:val="20"/>
        </w:rPr>
        <w:t xml:space="preserve">Tabuľka </w:t>
      </w:r>
      <w:r w:rsidRPr="00192C79">
        <w:rPr>
          <w:rFonts w:ascii="Times New Roman" w:hAnsi="Times New Roman" w:cs="Times New Roman"/>
          <w:b/>
          <w:i w:val="0"/>
          <w:color w:val="5B9BD5" w:themeColor="accent1"/>
          <w:sz w:val="20"/>
          <w:szCs w:val="20"/>
        </w:rPr>
        <w:fldChar w:fldCharType="begin"/>
      </w:r>
      <w:r w:rsidRPr="00192C79">
        <w:rPr>
          <w:rFonts w:ascii="Times New Roman" w:hAnsi="Times New Roman" w:cs="Times New Roman"/>
          <w:b/>
          <w:i w:val="0"/>
          <w:color w:val="5B9BD5" w:themeColor="accent1"/>
          <w:sz w:val="20"/>
          <w:szCs w:val="20"/>
        </w:rPr>
        <w:instrText xml:space="preserve"> SEQ Tabuľka \* ARABIC </w:instrText>
      </w:r>
      <w:r w:rsidRPr="00192C79">
        <w:rPr>
          <w:rFonts w:ascii="Times New Roman" w:hAnsi="Times New Roman" w:cs="Times New Roman"/>
          <w:b/>
          <w:i w:val="0"/>
          <w:color w:val="5B9BD5" w:themeColor="accent1"/>
          <w:sz w:val="20"/>
          <w:szCs w:val="20"/>
        </w:rPr>
        <w:fldChar w:fldCharType="separate"/>
      </w:r>
      <w:r w:rsidR="003F6961">
        <w:rPr>
          <w:rFonts w:ascii="Times New Roman" w:hAnsi="Times New Roman" w:cs="Times New Roman"/>
          <w:b/>
          <w:i w:val="0"/>
          <w:noProof/>
          <w:color w:val="5B9BD5" w:themeColor="accent1"/>
          <w:sz w:val="20"/>
          <w:szCs w:val="20"/>
        </w:rPr>
        <w:t>41</w:t>
      </w:r>
      <w:r w:rsidRPr="00192C79">
        <w:rPr>
          <w:rFonts w:ascii="Times New Roman" w:hAnsi="Times New Roman" w:cs="Times New Roman"/>
          <w:b/>
          <w:i w:val="0"/>
          <w:color w:val="5B9BD5" w:themeColor="accent1"/>
          <w:sz w:val="20"/>
          <w:szCs w:val="20"/>
        </w:rPr>
        <w:fldChar w:fldCharType="end"/>
      </w:r>
      <w:r w:rsidRPr="00192C79">
        <w:rPr>
          <w:rFonts w:ascii="Times New Roman" w:hAnsi="Times New Roman" w:cs="Times New Roman"/>
          <w:b/>
          <w:i w:val="0"/>
          <w:color w:val="5B9BD5" w:themeColor="accent1"/>
          <w:sz w:val="20"/>
          <w:szCs w:val="20"/>
        </w:rPr>
        <w:t xml:space="preserve"> - Iné ako daňové príjmy vo fondoch sociálneho poistenia a fondoch zdravotného poistenia</w:t>
      </w:r>
      <w:bookmarkEnd w:id="146"/>
      <w:bookmarkEnd w:id="147"/>
      <w:bookmarkEnd w:id="148"/>
    </w:p>
    <w:tbl>
      <w:tblPr>
        <w:tblW w:w="5000" w:type="pct"/>
        <w:tblCellMar>
          <w:left w:w="70" w:type="dxa"/>
          <w:right w:w="70" w:type="dxa"/>
        </w:tblCellMar>
        <w:tblLook w:val="04A0" w:firstRow="1" w:lastRow="0" w:firstColumn="1" w:lastColumn="0" w:noHBand="0" w:noVBand="1"/>
      </w:tblPr>
      <w:tblGrid>
        <w:gridCol w:w="2648"/>
        <w:gridCol w:w="918"/>
        <w:gridCol w:w="918"/>
        <w:gridCol w:w="918"/>
        <w:gridCol w:w="918"/>
        <w:gridCol w:w="918"/>
        <w:gridCol w:w="918"/>
        <w:gridCol w:w="916"/>
      </w:tblGrid>
      <w:tr w:rsidR="009821A0" w:rsidRPr="00AF242D" w:rsidTr="00C61B05">
        <w:trPr>
          <w:trHeight w:val="289"/>
        </w:trPr>
        <w:tc>
          <w:tcPr>
            <w:tcW w:w="1459" w:type="pct"/>
            <w:tcBorders>
              <w:top w:val="single" w:sz="4" w:space="0" w:color="auto"/>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 v tis. eur</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2021 S</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2022 S</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2023 R</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2023 OS</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2024 N</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2025 N</w:t>
            </w:r>
          </w:p>
        </w:tc>
        <w:tc>
          <w:tcPr>
            <w:tcW w:w="506" w:type="pct"/>
            <w:tcBorders>
              <w:top w:val="single" w:sz="4" w:space="0" w:color="auto"/>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2026 N</w:t>
            </w:r>
          </w:p>
        </w:tc>
      </w:tr>
      <w:tr w:rsidR="009821A0" w:rsidRPr="00AF242D" w:rsidTr="00C61B05">
        <w:trPr>
          <w:trHeight w:val="289"/>
        </w:trPr>
        <w:tc>
          <w:tcPr>
            <w:tcW w:w="1459"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Spolu</w:t>
            </w:r>
          </w:p>
        </w:tc>
        <w:tc>
          <w:tcPr>
            <w:tcW w:w="506"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939 990</w:t>
            </w:r>
          </w:p>
        </w:tc>
        <w:tc>
          <w:tcPr>
            <w:tcW w:w="506"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204 644</w:t>
            </w:r>
          </w:p>
        </w:tc>
        <w:tc>
          <w:tcPr>
            <w:tcW w:w="506"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82 450</w:t>
            </w:r>
          </w:p>
        </w:tc>
        <w:tc>
          <w:tcPr>
            <w:tcW w:w="506"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1 164 595</w:t>
            </w:r>
          </w:p>
        </w:tc>
        <w:tc>
          <w:tcPr>
            <w:tcW w:w="506"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2 895 570</w:t>
            </w:r>
          </w:p>
        </w:tc>
        <w:tc>
          <w:tcPr>
            <w:tcW w:w="506"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3 695 670</w:t>
            </w:r>
          </w:p>
        </w:tc>
        <w:tc>
          <w:tcPr>
            <w:tcW w:w="506"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b/>
                <w:bCs/>
                <w:color w:val="000000"/>
                <w:sz w:val="16"/>
                <w:szCs w:val="16"/>
                <w:lang w:eastAsia="sk-SK"/>
              </w:rPr>
            </w:pPr>
            <w:r w:rsidRPr="00AF242D">
              <w:rPr>
                <w:rFonts w:ascii="Times New Roman" w:eastAsia="Times New Roman" w:hAnsi="Times New Roman" w:cs="Times New Roman"/>
                <w:b/>
                <w:bCs/>
                <w:color w:val="000000"/>
                <w:sz w:val="16"/>
                <w:szCs w:val="16"/>
                <w:lang w:eastAsia="sk-SK"/>
              </w:rPr>
              <w:t>3 595 670</w:t>
            </w:r>
          </w:p>
        </w:tc>
      </w:tr>
      <w:tr w:rsidR="009821A0" w:rsidRPr="00AF242D" w:rsidTr="00C61B05">
        <w:trPr>
          <w:trHeight w:val="289"/>
        </w:trPr>
        <w:tc>
          <w:tcPr>
            <w:tcW w:w="1459"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Nedaňové príjmy</w:t>
            </w:r>
          </w:p>
        </w:tc>
        <w:tc>
          <w:tcPr>
            <w:tcW w:w="506"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97 260</w:t>
            </w:r>
          </w:p>
        </w:tc>
        <w:tc>
          <w:tcPr>
            <w:tcW w:w="506"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96 923</w:t>
            </w:r>
          </w:p>
        </w:tc>
        <w:tc>
          <w:tcPr>
            <w:tcW w:w="506"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82 380</w:t>
            </w:r>
          </w:p>
        </w:tc>
        <w:tc>
          <w:tcPr>
            <w:tcW w:w="506"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95 400</w:t>
            </w:r>
          </w:p>
        </w:tc>
        <w:tc>
          <w:tcPr>
            <w:tcW w:w="506"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95 500</w:t>
            </w:r>
          </w:p>
        </w:tc>
        <w:tc>
          <w:tcPr>
            <w:tcW w:w="506"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95 600</w:t>
            </w:r>
          </w:p>
        </w:tc>
        <w:tc>
          <w:tcPr>
            <w:tcW w:w="506" w:type="pct"/>
            <w:tcBorders>
              <w:top w:val="nil"/>
              <w:left w:val="nil"/>
              <w:bottom w:val="nil"/>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95 600</w:t>
            </w:r>
          </w:p>
        </w:tc>
      </w:tr>
      <w:tr w:rsidR="009821A0" w:rsidRPr="00AF242D" w:rsidTr="00C61B05">
        <w:trPr>
          <w:trHeight w:val="289"/>
        </w:trPr>
        <w:tc>
          <w:tcPr>
            <w:tcW w:w="1459" w:type="pct"/>
            <w:tcBorders>
              <w:top w:val="nil"/>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Granty a transfery</w:t>
            </w:r>
          </w:p>
        </w:tc>
        <w:tc>
          <w:tcPr>
            <w:tcW w:w="506" w:type="pct"/>
            <w:tcBorders>
              <w:top w:val="nil"/>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842 730</w:t>
            </w:r>
          </w:p>
        </w:tc>
        <w:tc>
          <w:tcPr>
            <w:tcW w:w="506" w:type="pct"/>
            <w:tcBorders>
              <w:top w:val="nil"/>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107 721</w:t>
            </w:r>
          </w:p>
        </w:tc>
        <w:tc>
          <w:tcPr>
            <w:tcW w:w="506" w:type="pct"/>
            <w:tcBorders>
              <w:top w:val="nil"/>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70</w:t>
            </w:r>
          </w:p>
        </w:tc>
        <w:tc>
          <w:tcPr>
            <w:tcW w:w="506" w:type="pct"/>
            <w:tcBorders>
              <w:top w:val="nil"/>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1 069 195</w:t>
            </w:r>
          </w:p>
        </w:tc>
        <w:tc>
          <w:tcPr>
            <w:tcW w:w="506" w:type="pct"/>
            <w:tcBorders>
              <w:top w:val="nil"/>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2 800 070</w:t>
            </w:r>
          </w:p>
        </w:tc>
        <w:tc>
          <w:tcPr>
            <w:tcW w:w="506" w:type="pct"/>
            <w:tcBorders>
              <w:top w:val="nil"/>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3 600 070</w:t>
            </w:r>
          </w:p>
        </w:tc>
        <w:tc>
          <w:tcPr>
            <w:tcW w:w="506" w:type="pct"/>
            <w:tcBorders>
              <w:top w:val="nil"/>
              <w:left w:val="nil"/>
              <w:bottom w:val="single" w:sz="4" w:space="0" w:color="auto"/>
              <w:right w:val="nil"/>
            </w:tcBorders>
            <w:shd w:val="clear" w:color="auto" w:fill="auto"/>
            <w:noWrap/>
            <w:vAlign w:val="center"/>
            <w:hideMark/>
          </w:tcPr>
          <w:p w:rsidR="009821A0" w:rsidRPr="00AF242D" w:rsidRDefault="009821A0" w:rsidP="00C61B05">
            <w:pPr>
              <w:spacing w:after="0" w:line="240" w:lineRule="auto"/>
              <w:jc w:val="right"/>
              <w:rPr>
                <w:rFonts w:ascii="Times New Roman" w:eastAsia="Times New Roman" w:hAnsi="Times New Roman" w:cs="Times New Roman"/>
                <w:color w:val="000000"/>
                <w:sz w:val="16"/>
                <w:szCs w:val="16"/>
                <w:lang w:eastAsia="sk-SK"/>
              </w:rPr>
            </w:pPr>
            <w:r w:rsidRPr="00AF242D">
              <w:rPr>
                <w:rFonts w:ascii="Times New Roman" w:eastAsia="Times New Roman" w:hAnsi="Times New Roman" w:cs="Times New Roman"/>
                <w:color w:val="000000"/>
                <w:sz w:val="16"/>
                <w:szCs w:val="16"/>
                <w:lang w:eastAsia="sk-SK"/>
              </w:rPr>
              <w:t>3 500 070</w:t>
            </w:r>
          </w:p>
        </w:tc>
      </w:tr>
    </w:tbl>
    <w:p w:rsidR="00192C79" w:rsidRPr="009821A0" w:rsidRDefault="009821A0" w:rsidP="00192C79">
      <w:pPr>
        <w:spacing w:after="0"/>
        <w:rPr>
          <w:rFonts w:ascii="Times New Roman" w:eastAsia="Calibri" w:hAnsi="Times New Roman" w:cs="Times New Roman"/>
          <w:i/>
        </w:rPr>
      </w:pPr>
      <w:r w:rsidRPr="00192C79">
        <w:rPr>
          <w:rFonts w:ascii="Times New Roman" w:eastAsia="Calibri" w:hAnsi="Times New Roman" w:cs="Times New Roman"/>
          <w:sz w:val="16"/>
          <w:szCs w:val="16"/>
        </w:rPr>
        <w:t xml:space="preserve">     </w:t>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sz w:val="16"/>
          <w:szCs w:val="16"/>
        </w:rPr>
        <w:tab/>
      </w:r>
      <w:r w:rsidRPr="00192C79">
        <w:rPr>
          <w:rFonts w:ascii="Times New Roman" w:eastAsia="Calibri" w:hAnsi="Times New Roman" w:cs="Times New Roman"/>
          <w:i/>
          <w:sz w:val="16"/>
          <w:szCs w:val="16"/>
        </w:rPr>
        <w:t xml:space="preserve">     Zdroj: MF SR</w:t>
      </w:r>
    </w:p>
    <w:p w:rsidR="009821A0" w:rsidRPr="00192C79" w:rsidRDefault="009821A0" w:rsidP="00192C79">
      <w:pPr>
        <w:spacing w:after="0"/>
        <w:rPr>
          <w:rFonts w:ascii="Times New Roman" w:eastAsia="Calibri" w:hAnsi="Times New Roman" w:cs="Times New Roman"/>
          <w:sz w:val="24"/>
          <w:szCs w:val="24"/>
        </w:rPr>
      </w:pPr>
    </w:p>
    <w:p w:rsidR="00192C79" w:rsidRPr="00192C79" w:rsidRDefault="00192C79" w:rsidP="00192C79">
      <w:pPr>
        <w:pStyle w:val="Zkladntext"/>
        <w:rPr>
          <w:rFonts w:ascii="Times New Roman" w:hAnsi="Times New Roman" w:cs="Times New Roman"/>
          <w:b/>
          <w:color w:val="5B9BD5" w:themeColor="accent1"/>
        </w:rPr>
      </w:pPr>
      <w:r w:rsidRPr="00192C79">
        <w:rPr>
          <w:rFonts w:ascii="Times New Roman" w:hAnsi="Times New Roman" w:cs="Times New Roman"/>
          <w:b/>
          <w:color w:val="5B9BD5" w:themeColor="accent1"/>
        </w:rPr>
        <w:t>3.2.6</w:t>
      </w:r>
      <w:r>
        <w:rPr>
          <w:rFonts w:ascii="Times New Roman" w:hAnsi="Times New Roman" w:cs="Times New Roman"/>
          <w:b/>
          <w:color w:val="5B9BD5" w:themeColor="accent1"/>
        </w:rPr>
        <w:t>.</w:t>
      </w:r>
      <w:r w:rsidRPr="00192C79">
        <w:rPr>
          <w:rFonts w:ascii="Times New Roman" w:hAnsi="Times New Roman" w:cs="Times New Roman"/>
          <w:b/>
          <w:color w:val="5B9BD5" w:themeColor="accent1"/>
        </w:rPr>
        <w:t xml:space="preserve"> Rozpočtovanie iných ako daňových príjmov územnej samosprávy</w:t>
      </w:r>
    </w:p>
    <w:p w:rsidR="00192C79" w:rsidRDefault="00192C79" w:rsidP="00192C79">
      <w:pPr>
        <w:spacing w:after="0"/>
        <w:jc w:val="both"/>
        <w:rPr>
          <w:rFonts w:ascii="Times New Roman" w:eastAsia="Calibri" w:hAnsi="Times New Roman" w:cs="Times New Roman"/>
          <w:sz w:val="24"/>
          <w:szCs w:val="24"/>
        </w:rPr>
      </w:pPr>
    </w:p>
    <w:p w:rsidR="00F53277" w:rsidRPr="00243BAD" w:rsidRDefault="00F53277" w:rsidP="00F53277">
      <w:pPr>
        <w:spacing w:after="0"/>
        <w:jc w:val="both"/>
        <w:rPr>
          <w:rFonts w:ascii="Times New Roman" w:eastAsia="Calibri" w:hAnsi="Times New Roman" w:cs="Times New Roman"/>
          <w:sz w:val="24"/>
          <w:szCs w:val="24"/>
        </w:rPr>
      </w:pPr>
      <w:r w:rsidRPr="00243BAD">
        <w:rPr>
          <w:rFonts w:ascii="Times New Roman" w:eastAsia="Calibri" w:hAnsi="Times New Roman" w:cs="Times New Roman"/>
          <w:sz w:val="24"/>
          <w:szCs w:val="24"/>
        </w:rPr>
        <w:t>V územnej samospráve sa vykazujú obce a vyššie územné celky a nimi zriadené rozpočtové organizácie a príspevkové organizácie, ako aj ďalšie subjekty, ktoré sú zapísané v registri organizácií vedenom Štatistickým úradom SR a zaradené v územnej samospráve.</w:t>
      </w:r>
    </w:p>
    <w:p w:rsidR="00F53277" w:rsidRPr="00243BAD" w:rsidRDefault="00F53277" w:rsidP="00F53277">
      <w:pPr>
        <w:spacing w:after="0"/>
        <w:jc w:val="both"/>
        <w:rPr>
          <w:rFonts w:ascii="Times New Roman" w:eastAsia="Calibri" w:hAnsi="Times New Roman" w:cs="Times New Roman"/>
          <w:sz w:val="24"/>
          <w:szCs w:val="24"/>
        </w:rPr>
      </w:pPr>
    </w:p>
    <w:p w:rsidR="00F53277" w:rsidRPr="00243BAD" w:rsidRDefault="00F53277" w:rsidP="00F53277">
      <w:pPr>
        <w:keepNext/>
        <w:spacing w:after="0" w:line="240" w:lineRule="auto"/>
        <w:rPr>
          <w:rFonts w:ascii="Times New Roman" w:eastAsia="Calibri" w:hAnsi="Times New Roman" w:cs="Times New Roman"/>
          <w:b/>
          <w:bCs/>
          <w:color w:val="5B9BD5" w:themeColor="accent1"/>
          <w:sz w:val="20"/>
          <w:szCs w:val="18"/>
        </w:rPr>
      </w:pPr>
      <w:bookmarkStart w:id="149" w:name="_Toc52972968"/>
      <w:bookmarkStart w:id="150" w:name="_Toc53086367"/>
      <w:bookmarkStart w:id="151" w:name="_Toc147322665"/>
      <w:r w:rsidRPr="00243BAD">
        <w:rPr>
          <w:rFonts w:ascii="Times New Roman" w:eastAsia="Arial Narrow" w:hAnsi="Times New Roman" w:cs="Times New Roman"/>
          <w:b/>
          <w:bCs/>
          <w:noProof/>
          <w:color w:val="5B9BD5" w:themeColor="accent1"/>
          <w:sz w:val="20"/>
          <w:szCs w:val="24"/>
          <w:bdr w:val="nil"/>
          <w:lang w:eastAsia="sk-SK"/>
        </w:rPr>
        <w:t xml:space="preserve">Tabuľka </w:t>
      </w:r>
      <w:r>
        <w:rPr>
          <w:rFonts w:ascii="Times New Roman" w:eastAsia="Arial Narrow" w:hAnsi="Times New Roman" w:cs="Times New Roman"/>
          <w:b/>
          <w:bCs/>
          <w:noProof/>
          <w:color w:val="5B9BD5" w:themeColor="accent1"/>
          <w:sz w:val="20"/>
          <w:szCs w:val="24"/>
          <w:bdr w:val="nil"/>
          <w:lang w:eastAsia="sk-SK"/>
        </w:rPr>
        <w:fldChar w:fldCharType="begin"/>
      </w:r>
      <w:r>
        <w:rPr>
          <w:rFonts w:ascii="Times New Roman" w:eastAsia="Arial Narrow" w:hAnsi="Times New Roman" w:cs="Times New Roman"/>
          <w:b/>
          <w:bCs/>
          <w:noProof/>
          <w:color w:val="5B9BD5" w:themeColor="accent1"/>
          <w:sz w:val="20"/>
          <w:szCs w:val="24"/>
          <w:bdr w:val="nil"/>
          <w:lang w:eastAsia="sk-SK"/>
        </w:rPr>
        <w:instrText xml:space="preserve"> SEQ Tabuľka \* ARABIC </w:instrText>
      </w:r>
      <w:r>
        <w:rPr>
          <w:rFonts w:ascii="Times New Roman" w:eastAsia="Arial Narrow" w:hAnsi="Times New Roman" w:cs="Times New Roman"/>
          <w:b/>
          <w:bCs/>
          <w:noProof/>
          <w:color w:val="5B9BD5" w:themeColor="accent1"/>
          <w:sz w:val="20"/>
          <w:szCs w:val="24"/>
          <w:bdr w:val="nil"/>
          <w:lang w:eastAsia="sk-SK"/>
        </w:rPr>
        <w:fldChar w:fldCharType="separate"/>
      </w:r>
      <w:r w:rsidR="003F6961">
        <w:rPr>
          <w:rFonts w:ascii="Times New Roman" w:eastAsia="Arial Narrow" w:hAnsi="Times New Roman" w:cs="Times New Roman"/>
          <w:b/>
          <w:bCs/>
          <w:noProof/>
          <w:color w:val="5B9BD5" w:themeColor="accent1"/>
          <w:sz w:val="20"/>
          <w:szCs w:val="24"/>
          <w:bdr w:val="nil"/>
          <w:lang w:eastAsia="sk-SK"/>
        </w:rPr>
        <w:t>42</w:t>
      </w:r>
      <w:r>
        <w:rPr>
          <w:rFonts w:ascii="Times New Roman" w:eastAsia="Arial Narrow" w:hAnsi="Times New Roman" w:cs="Times New Roman"/>
          <w:b/>
          <w:bCs/>
          <w:noProof/>
          <w:color w:val="5B9BD5" w:themeColor="accent1"/>
          <w:sz w:val="20"/>
          <w:szCs w:val="24"/>
          <w:bdr w:val="nil"/>
          <w:lang w:eastAsia="sk-SK"/>
        </w:rPr>
        <w:fldChar w:fldCharType="end"/>
      </w:r>
      <w:r w:rsidRPr="00243BAD">
        <w:rPr>
          <w:rFonts w:ascii="Times New Roman" w:eastAsia="Arial Narrow" w:hAnsi="Times New Roman" w:cs="Times New Roman"/>
          <w:b/>
          <w:bCs/>
          <w:noProof/>
          <w:color w:val="5B9BD5" w:themeColor="accent1"/>
          <w:sz w:val="20"/>
          <w:szCs w:val="24"/>
          <w:bdr w:val="nil"/>
          <w:lang w:eastAsia="sk-SK"/>
        </w:rPr>
        <w:t xml:space="preserve"> </w:t>
      </w:r>
      <w:r w:rsidRPr="00243BAD">
        <w:rPr>
          <w:rFonts w:ascii="Times New Roman" w:eastAsia="Calibri" w:hAnsi="Times New Roman" w:cs="Times New Roman"/>
          <w:b/>
          <w:bCs/>
          <w:color w:val="5B9BD5" w:themeColor="accent1"/>
          <w:sz w:val="20"/>
          <w:szCs w:val="18"/>
        </w:rPr>
        <w:t>- Iné ako daňové príjmy územnej samosprávy</w:t>
      </w:r>
      <w:bookmarkEnd w:id="149"/>
      <w:bookmarkEnd w:id="150"/>
      <w:bookmarkEnd w:id="151"/>
    </w:p>
    <w:tbl>
      <w:tblPr>
        <w:tblW w:w="5000" w:type="pct"/>
        <w:tblCellMar>
          <w:left w:w="70" w:type="dxa"/>
          <w:right w:w="70" w:type="dxa"/>
        </w:tblCellMar>
        <w:tblLook w:val="04A0" w:firstRow="1" w:lastRow="0" w:firstColumn="1" w:lastColumn="0" w:noHBand="0" w:noVBand="1"/>
      </w:tblPr>
      <w:tblGrid>
        <w:gridCol w:w="1749"/>
        <w:gridCol w:w="1047"/>
        <w:gridCol w:w="1047"/>
        <w:gridCol w:w="1047"/>
        <w:gridCol w:w="1047"/>
        <w:gridCol w:w="1047"/>
        <w:gridCol w:w="1047"/>
        <w:gridCol w:w="1041"/>
      </w:tblGrid>
      <w:tr w:rsidR="00F53277" w:rsidRPr="00243BAD" w:rsidTr="00C61B05">
        <w:trPr>
          <w:trHeight w:val="300"/>
        </w:trPr>
        <w:tc>
          <w:tcPr>
            <w:tcW w:w="964"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 v tis. eur</w:t>
            </w:r>
          </w:p>
        </w:tc>
        <w:tc>
          <w:tcPr>
            <w:tcW w:w="577"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2021 S</w:t>
            </w:r>
          </w:p>
        </w:tc>
        <w:tc>
          <w:tcPr>
            <w:tcW w:w="577"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2022 S</w:t>
            </w:r>
          </w:p>
        </w:tc>
        <w:tc>
          <w:tcPr>
            <w:tcW w:w="577"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2023 R</w:t>
            </w:r>
          </w:p>
        </w:tc>
        <w:tc>
          <w:tcPr>
            <w:tcW w:w="577"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2023 OS</w:t>
            </w:r>
          </w:p>
        </w:tc>
        <w:tc>
          <w:tcPr>
            <w:tcW w:w="577"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2024 N</w:t>
            </w:r>
          </w:p>
        </w:tc>
        <w:tc>
          <w:tcPr>
            <w:tcW w:w="577"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2025 N</w:t>
            </w:r>
          </w:p>
        </w:tc>
        <w:tc>
          <w:tcPr>
            <w:tcW w:w="577"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2026 N</w:t>
            </w:r>
          </w:p>
        </w:tc>
      </w:tr>
      <w:tr w:rsidR="00F53277" w:rsidRPr="00243BAD" w:rsidTr="00C61B05">
        <w:trPr>
          <w:trHeight w:val="300"/>
        </w:trPr>
        <w:tc>
          <w:tcPr>
            <w:tcW w:w="964"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Spolu</w:t>
            </w:r>
          </w:p>
        </w:tc>
        <w:tc>
          <w:tcPr>
            <w:tcW w:w="57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4 579 278</w:t>
            </w:r>
          </w:p>
        </w:tc>
        <w:tc>
          <w:tcPr>
            <w:tcW w:w="57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4 945 571</w:t>
            </w:r>
          </w:p>
        </w:tc>
        <w:tc>
          <w:tcPr>
            <w:tcW w:w="57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4 346 967</w:t>
            </w:r>
          </w:p>
        </w:tc>
        <w:tc>
          <w:tcPr>
            <w:tcW w:w="57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5 327 245</w:t>
            </w:r>
          </w:p>
        </w:tc>
        <w:tc>
          <w:tcPr>
            <w:tcW w:w="57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4 895 268</w:t>
            </w:r>
          </w:p>
        </w:tc>
        <w:tc>
          <w:tcPr>
            <w:tcW w:w="57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5 024 084</w:t>
            </w:r>
          </w:p>
        </w:tc>
        <w:tc>
          <w:tcPr>
            <w:tcW w:w="57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5 123 307</w:t>
            </w:r>
          </w:p>
        </w:tc>
      </w:tr>
      <w:tr w:rsidR="00F53277" w:rsidRPr="00243BAD" w:rsidTr="00C61B05">
        <w:trPr>
          <w:trHeight w:val="300"/>
        </w:trPr>
        <w:tc>
          <w:tcPr>
            <w:tcW w:w="964"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Nedaňové príjmy</w:t>
            </w:r>
          </w:p>
        </w:tc>
        <w:tc>
          <w:tcPr>
            <w:tcW w:w="57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1 090 772</w:t>
            </w:r>
          </w:p>
        </w:tc>
        <w:tc>
          <w:tcPr>
            <w:tcW w:w="57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1 285 414</w:t>
            </w:r>
          </w:p>
        </w:tc>
        <w:tc>
          <w:tcPr>
            <w:tcW w:w="57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1 167 086</w:t>
            </w:r>
          </w:p>
        </w:tc>
        <w:tc>
          <w:tcPr>
            <w:tcW w:w="57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1 247 249</w:t>
            </w:r>
          </w:p>
        </w:tc>
        <w:tc>
          <w:tcPr>
            <w:tcW w:w="57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1 345 437</w:t>
            </w:r>
          </w:p>
        </w:tc>
        <w:tc>
          <w:tcPr>
            <w:tcW w:w="57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1 372 996</w:t>
            </w:r>
          </w:p>
        </w:tc>
        <w:tc>
          <w:tcPr>
            <w:tcW w:w="57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1 393 679</w:t>
            </w:r>
          </w:p>
        </w:tc>
      </w:tr>
      <w:tr w:rsidR="00F53277" w:rsidRPr="00243BAD" w:rsidTr="00C61B05">
        <w:trPr>
          <w:trHeight w:val="300"/>
        </w:trPr>
        <w:tc>
          <w:tcPr>
            <w:tcW w:w="964"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Granty a transfery</w:t>
            </w:r>
          </w:p>
        </w:tc>
        <w:tc>
          <w:tcPr>
            <w:tcW w:w="577"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3 488 506</w:t>
            </w:r>
          </w:p>
        </w:tc>
        <w:tc>
          <w:tcPr>
            <w:tcW w:w="577"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3 660 157</w:t>
            </w:r>
          </w:p>
        </w:tc>
        <w:tc>
          <w:tcPr>
            <w:tcW w:w="577"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3 179 881</w:t>
            </w:r>
          </w:p>
        </w:tc>
        <w:tc>
          <w:tcPr>
            <w:tcW w:w="577"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4 079 996</w:t>
            </w:r>
          </w:p>
        </w:tc>
        <w:tc>
          <w:tcPr>
            <w:tcW w:w="577"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3 549 831</w:t>
            </w:r>
          </w:p>
        </w:tc>
        <w:tc>
          <w:tcPr>
            <w:tcW w:w="577"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3 651 088</w:t>
            </w:r>
          </w:p>
        </w:tc>
        <w:tc>
          <w:tcPr>
            <w:tcW w:w="577"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3 729 628</w:t>
            </w:r>
          </w:p>
        </w:tc>
      </w:tr>
    </w:tbl>
    <w:p w:rsidR="00F53277" w:rsidRDefault="00F53277" w:rsidP="007E2761">
      <w:pPr>
        <w:spacing w:after="0"/>
        <w:rPr>
          <w:rFonts w:ascii="Times New Roman" w:eastAsia="Calibri" w:hAnsi="Times New Roman" w:cs="Times New Roman"/>
          <w:sz w:val="24"/>
          <w:szCs w:val="24"/>
          <w:highlight w:val="lightGray"/>
        </w:rPr>
      </w:pP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i/>
          <w:sz w:val="16"/>
          <w:szCs w:val="16"/>
        </w:rPr>
        <w:t xml:space="preserve">     Zdroj: MF SR</w:t>
      </w:r>
      <w:bookmarkStart w:id="152" w:name="_Toc52972969"/>
      <w:bookmarkStart w:id="153" w:name="_Toc53086368"/>
    </w:p>
    <w:p w:rsidR="007E2761" w:rsidRDefault="007E2761" w:rsidP="007E2761">
      <w:pPr>
        <w:spacing w:after="0"/>
        <w:rPr>
          <w:rFonts w:ascii="Times New Roman" w:eastAsia="Calibri" w:hAnsi="Times New Roman" w:cs="Times New Roman"/>
          <w:sz w:val="24"/>
          <w:szCs w:val="24"/>
          <w:highlight w:val="lightGray"/>
        </w:rPr>
      </w:pPr>
    </w:p>
    <w:p w:rsidR="00A172C3" w:rsidRDefault="00A172C3" w:rsidP="007E2761">
      <w:pPr>
        <w:spacing w:after="0"/>
        <w:rPr>
          <w:rFonts w:ascii="Times New Roman" w:eastAsia="Calibri" w:hAnsi="Times New Roman" w:cs="Times New Roman"/>
          <w:sz w:val="24"/>
          <w:szCs w:val="24"/>
          <w:highlight w:val="lightGray"/>
        </w:rPr>
      </w:pPr>
    </w:p>
    <w:p w:rsidR="00A172C3" w:rsidRDefault="00A172C3" w:rsidP="007E2761">
      <w:pPr>
        <w:spacing w:after="0"/>
        <w:rPr>
          <w:rFonts w:ascii="Times New Roman" w:eastAsia="Calibri" w:hAnsi="Times New Roman" w:cs="Times New Roman"/>
          <w:sz w:val="24"/>
          <w:szCs w:val="24"/>
          <w:highlight w:val="lightGray"/>
        </w:rPr>
      </w:pPr>
    </w:p>
    <w:p w:rsidR="00A172C3" w:rsidRDefault="00A172C3" w:rsidP="007E2761">
      <w:pPr>
        <w:spacing w:after="0"/>
        <w:rPr>
          <w:rFonts w:ascii="Times New Roman" w:eastAsia="Calibri" w:hAnsi="Times New Roman" w:cs="Times New Roman"/>
          <w:sz w:val="24"/>
          <w:szCs w:val="24"/>
          <w:highlight w:val="lightGray"/>
        </w:rPr>
      </w:pPr>
    </w:p>
    <w:p w:rsidR="00AB0127" w:rsidRPr="007E2761" w:rsidRDefault="00AB0127" w:rsidP="007E2761">
      <w:pPr>
        <w:spacing w:after="0"/>
        <w:rPr>
          <w:rFonts w:ascii="Times New Roman" w:eastAsia="Calibri" w:hAnsi="Times New Roman" w:cs="Times New Roman"/>
          <w:sz w:val="24"/>
          <w:szCs w:val="24"/>
          <w:highlight w:val="lightGray"/>
        </w:rPr>
      </w:pPr>
    </w:p>
    <w:p w:rsidR="00F53277" w:rsidRPr="00243BAD" w:rsidRDefault="00F53277" w:rsidP="00F53277">
      <w:pPr>
        <w:keepNext/>
        <w:spacing w:after="0" w:line="240" w:lineRule="auto"/>
        <w:rPr>
          <w:rFonts w:ascii="Times New Roman" w:eastAsia="Calibri" w:hAnsi="Times New Roman" w:cs="Times New Roman"/>
          <w:b/>
          <w:bCs/>
          <w:color w:val="5B9BD5" w:themeColor="accent1"/>
          <w:sz w:val="20"/>
          <w:szCs w:val="18"/>
        </w:rPr>
      </w:pPr>
      <w:bookmarkStart w:id="154" w:name="_Toc147322666"/>
      <w:r w:rsidRPr="00243BAD">
        <w:rPr>
          <w:rFonts w:ascii="Times New Roman" w:eastAsia="Arial Narrow" w:hAnsi="Times New Roman" w:cs="Times New Roman"/>
          <w:b/>
          <w:bCs/>
          <w:noProof/>
          <w:color w:val="5B9BD5" w:themeColor="accent1"/>
          <w:sz w:val="20"/>
          <w:szCs w:val="24"/>
          <w:bdr w:val="nil"/>
          <w:lang w:eastAsia="sk-SK"/>
        </w:rPr>
        <w:lastRenderedPageBreak/>
        <w:t xml:space="preserve">Tabuľka </w:t>
      </w:r>
      <w:r>
        <w:rPr>
          <w:rFonts w:ascii="Times New Roman" w:eastAsia="Arial Narrow" w:hAnsi="Times New Roman" w:cs="Times New Roman"/>
          <w:b/>
          <w:bCs/>
          <w:noProof/>
          <w:color w:val="5B9BD5" w:themeColor="accent1"/>
          <w:sz w:val="20"/>
          <w:szCs w:val="24"/>
          <w:bdr w:val="nil"/>
          <w:lang w:eastAsia="sk-SK"/>
        </w:rPr>
        <w:fldChar w:fldCharType="begin"/>
      </w:r>
      <w:r>
        <w:rPr>
          <w:rFonts w:ascii="Times New Roman" w:eastAsia="Arial Narrow" w:hAnsi="Times New Roman" w:cs="Times New Roman"/>
          <w:b/>
          <w:bCs/>
          <w:noProof/>
          <w:color w:val="5B9BD5" w:themeColor="accent1"/>
          <w:sz w:val="20"/>
          <w:szCs w:val="24"/>
          <w:bdr w:val="nil"/>
          <w:lang w:eastAsia="sk-SK"/>
        </w:rPr>
        <w:instrText xml:space="preserve"> SEQ Tabuľka \* ARABIC </w:instrText>
      </w:r>
      <w:r>
        <w:rPr>
          <w:rFonts w:ascii="Times New Roman" w:eastAsia="Arial Narrow" w:hAnsi="Times New Roman" w:cs="Times New Roman"/>
          <w:b/>
          <w:bCs/>
          <w:noProof/>
          <w:color w:val="5B9BD5" w:themeColor="accent1"/>
          <w:sz w:val="20"/>
          <w:szCs w:val="24"/>
          <w:bdr w:val="nil"/>
          <w:lang w:eastAsia="sk-SK"/>
        </w:rPr>
        <w:fldChar w:fldCharType="separate"/>
      </w:r>
      <w:r w:rsidR="003F6961">
        <w:rPr>
          <w:rFonts w:ascii="Times New Roman" w:eastAsia="Arial Narrow" w:hAnsi="Times New Roman" w:cs="Times New Roman"/>
          <w:b/>
          <w:bCs/>
          <w:noProof/>
          <w:color w:val="5B9BD5" w:themeColor="accent1"/>
          <w:sz w:val="20"/>
          <w:szCs w:val="24"/>
          <w:bdr w:val="nil"/>
          <w:lang w:eastAsia="sk-SK"/>
        </w:rPr>
        <w:t>43</w:t>
      </w:r>
      <w:r>
        <w:rPr>
          <w:rFonts w:ascii="Times New Roman" w:eastAsia="Arial Narrow" w:hAnsi="Times New Roman" w:cs="Times New Roman"/>
          <w:b/>
          <w:bCs/>
          <w:noProof/>
          <w:color w:val="5B9BD5" w:themeColor="accent1"/>
          <w:sz w:val="20"/>
          <w:szCs w:val="24"/>
          <w:bdr w:val="nil"/>
          <w:lang w:eastAsia="sk-SK"/>
        </w:rPr>
        <w:fldChar w:fldCharType="end"/>
      </w:r>
      <w:r>
        <w:rPr>
          <w:rFonts w:ascii="Times New Roman" w:eastAsia="Arial Narrow" w:hAnsi="Times New Roman" w:cs="Times New Roman"/>
          <w:b/>
          <w:bCs/>
          <w:noProof/>
          <w:color w:val="5B9BD5" w:themeColor="accent1"/>
          <w:sz w:val="20"/>
          <w:szCs w:val="24"/>
          <w:bdr w:val="nil"/>
          <w:lang w:eastAsia="sk-SK"/>
        </w:rPr>
        <w:t xml:space="preserve"> </w:t>
      </w:r>
      <w:r w:rsidRPr="00243BAD">
        <w:rPr>
          <w:rFonts w:ascii="Times New Roman" w:eastAsia="Calibri" w:hAnsi="Times New Roman" w:cs="Times New Roman"/>
          <w:b/>
          <w:bCs/>
          <w:color w:val="5B9BD5" w:themeColor="accent1"/>
          <w:sz w:val="20"/>
          <w:szCs w:val="18"/>
        </w:rPr>
        <w:t>- Nedaňové príjmy územnej samosprávy</w:t>
      </w:r>
      <w:bookmarkEnd w:id="152"/>
      <w:bookmarkEnd w:id="153"/>
      <w:bookmarkEnd w:id="154"/>
    </w:p>
    <w:tbl>
      <w:tblPr>
        <w:tblW w:w="5000" w:type="pct"/>
        <w:tblLayout w:type="fixed"/>
        <w:tblCellMar>
          <w:left w:w="70" w:type="dxa"/>
          <w:right w:w="70" w:type="dxa"/>
        </w:tblCellMar>
        <w:tblLook w:val="04A0" w:firstRow="1" w:lastRow="0" w:firstColumn="1" w:lastColumn="0" w:noHBand="0" w:noVBand="1"/>
      </w:tblPr>
      <w:tblGrid>
        <w:gridCol w:w="3497"/>
        <w:gridCol w:w="799"/>
        <w:gridCol w:w="798"/>
        <w:gridCol w:w="798"/>
        <w:gridCol w:w="798"/>
        <w:gridCol w:w="798"/>
        <w:gridCol w:w="798"/>
        <w:gridCol w:w="786"/>
      </w:tblGrid>
      <w:tr w:rsidR="00F53277" w:rsidRPr="00243BAD" w:rsidTr="00C61B05">
        <w:trPr>
          <w:trHeight w:val="300"/>
        </w:trPr>
        <w:tc>
          <w:tcPr>
            <w:tcW w:w="1927"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 v tis. eur</w:t>
            </w:r>
          </w:p>
        </w:tc>
        <w:tc>
          <w:tcPr>
            <w:tcW w:w="440"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2021 S</w:t>
            </w:r>
          </w:p>
        </w:tc>
        <w:tc>
          <w:tcPr>
            <w:tcW w:w="440"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2022 S</w:t>
            </w:r>
          </w:p>
        </w:tc>
        <w:tc>
          <w:tcPr>
            <w:tcW w:w="440"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2023 R</w:t>
            </w:r>
          </w:p>
        </w:tc>
        <w:tc>
          <w:tcPr>
            <w:tcW w:w="440"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2023 OS</w:t>
            </w:r>
          </w:p>
        </w:tc>
        <w:tc>
          <w:tcPr>
            <w:tcW w:w="440"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2024 N</w:t>
            </w:r>
          </w:p>
        </w:tc>
        <w:tc>
          <w:tcPr>
            <w:tcW w:w="440"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2025 N</w:t>
            </w:r>
          </w:p>
        </w:tc>
        <w:tc>
          <w:tcPr>
            <w:tcW w:w="434"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2026 N</w:t>
            </w:r>
          </w:p>
        </w:tc>
      </w:tr>
      <w:tr w:rsidR="00F53277" w:rsidRPr="00243BAD" w:rsidTr="00C61B05">
        <w:trPr>
          <w:trHeight w:val="300"/>
        </w:trPr>
        <w:tc>
          <w:tcPr>
            <w:tcW w:w="192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Nedaňové príjmy</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1 090 772</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1 285 414</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1 167 086</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1 247 249</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1 345 437</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1 372 996</w:t>
            </w:r>
          </w:p>
        </w:tc>
        <w:tc>
          <w:tcPr>
            <w:tcW w:w="434"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1 393 679</w:t>
            </w:r>
          </w:p>
        </w:tc>
      </w:tr>
      <w:tr w:rsidR="00F53277" w:rsidRPr="00243BAD" w:rsidTr="00C61B05">
        <w:trPr>
          <w:trHeight w:val="300"/>
        </w:trPr>
        <w:tc>
          <w:tcPr>
            <w:tcW w:w="192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Príjmy z podnikania a z vlastníctva majetku</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196 671</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217 403</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206 696</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231 696</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236 317</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239 099</w:t>
            </w:r>
          </w:p>
        </w:tc>
        <w:tc>
          <w:tcPr>
            <w:tcW w:w="434"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241 660</w:t>
            </w:r>
          </w:p>
        </w:tc>
      </w:tr>
      <w:tr w:rsidR="00F53277" w:rsidRPr="00243BAD" w:rsidTr="00C61B05">
        <w:trPr>
          <w:trHeight w:val="300"/>
        </w:trPr>
        <w:tc>
          <w:tcPr>
            <w:tcW w:w="192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Administratívne poplatky a iné poplatky a platby</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732 552</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880 271</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812 758</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875 777</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967 349</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992 087</w:t>
            </w:r>
          </w:p>
        </w:tc>
        <w:tc>
          <w:tcPr>
            <w:tcW w:w="434"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1 010 151</w:t>
            </w:r>
          </w:p>
        </w:tc>
      </w:tr>
      <w:tr w:rsidR="00F53277" w:rsidRPr="00243BAD" w:rsidTr="00C61B05">
        <w:trPr>
          <w:trHeight w:val="300"/>
        </w:trPr>
        <w:tc>
          <w:tcPr>
            <w:tcW w:w="192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Kapitálové príjmy</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70 389</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92 801</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64 315</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64 458</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64 467</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64 467</w:t>
            </w:r>
          </w:p>
        </w:tc>
        <w:tc>
          <w:tcPr>
            <w:tcW w:w="434"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64 467</w:t>
            </w:r>
          </w:p>
        </w:tc>
      </w:tr>
      <w:tr w:rsidR="00F53277" w:rsidRPr="00243BAD" w:rsidTr="00C61B05">
        <w:trPr>
          <w:trHeight w:val="300"/>
        </w:trPr>
        <w:tc>
          <w:tcPr>
            <w:tcW w:w="1927"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Úroky z tuzemských a zahraničných úverov, pôžičiek, NFV a vkladov</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927</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1 119</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2 060</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2 886</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2 033</w:t>
            </w:r>
          </w:p>
        </w:tc>
        <w:tc>
          <w:tcPr>
            <w:tcW w:w="440"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2 033</w:t>
            </w:r>
          </w:p>
        </w:tc>
        <w:tc>
          <w:tcPr>
            <w:tcW w:w="434"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2 033</w:t>
            </w:r>
          </w:p>
        </w:tc>
      </w:tr>
      <w:tr w:rsidR="00F53277" w:rsidRPr="00243BAD" w:rsidTr="00C61B05">
        <w:trPr>
          <w:trHeight w:val="300"/>
        </w:trPr>
        <w:tc>
          <w:tcPr>
            <w:tcW w:w="1927"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Iné nedaňové príjmy</w:t>
            </w:r>
          </w:p>
        </w:tc>
        <w:tc>
          <w:tcPr>
            <w:tcW w:w="440"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90 233</w:t>
            </w:r>
          </w:p>
        </w:tc>
        <w:tc>
          <w:tcPr>
            <w:tcW w:w="440"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93 820</w:t>
            </w:r>
          </w:p>
        </w:tc>
        <w:tc>
          <w:tcPr>
            <w:tcW w:w="440"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81 257</w:t>
            </w:r>
          </w:p>
        </w:tc>
        <w:tc>
          <w:tcPr>
            <w:tcW w:w="440"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72 432</w:t>
            </w:r>
          </w:p>
        </w:tc>
        <w:tc>
          <w:tcPr>
            <w:tcW w:w="440"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75 271</w:t>
            </w:r>
          </w:p>
        </w:tc>
        <w:tc>
          <w:tcPr>
            <w:tcW w:w="440"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75 310</w:t>
            </w:r>
          </w:p>
        </w:tc>
        <w:tc>
          <w:tcPr>
            <w:tcW w:w="434"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75 368</w:t>
            </w:r>
          </w:p>
        </w:tc>
      </w:tr>
    </w:tbl>
    <w:p w:rsidR="00F53277" w:rsidRPr="003E21BA" w:rsidRDefault="00F53277" w:rsidP="00F53277">
      <w:pPr>
        <w:spacing w:after="0"/>
        <w:rPr>
          <w:rFonts w:ascii="Times New Roman" w:eastAsia="Calibri" w:hAnsi="Times New Roman" w:cs="Times New Roman"/>
          <w:i/>
          <w:highlight w:val="lightGray"/>
        </w:rPr>
      </w:pPr>
      <w:r w:rsidRPr="00243BAD">
        <w:rPr>
          <w:rFonts w:ascii="Times New Roman" w:eastAsia="Calibri" w:hAnsi="Times New Roman" w:cs="Times New Roman"/>
          <w:sz w:val="16"/>
          <w:szCs w:val="16"/>
        </w:rPr>
        <w:t xml:space="preserve">    </w:t>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t xml:space="preserve">     </w:t>
      </w:r>
      <w:r w:rsidRPr="00243BAD">
        <w:rPr>
          <w:rFonts w:ascii="Times New Roman" w:eastAsia="Calibri" w:hAnsi="Times New Roman" w:cs="Times New Roman"/>
          <w:i/>
          <w:sz w:val="16"/>
          <w:szCs w:val="16"/>
        </w:rPr>
        <w:t>Zdroj: MF SR</w:t>
      </w:r>
    </w:p>
    <w:p w:rsidR="00F53277" w:rsidRPr="00F520E1" w:rsidRDefault="00F53277" w:rsidP="00F53277">
      <w:pPr>
        <w:spacing w:after="0"/>
        <w:rPr>
          <w:rFonts w:ascii="Times New Roman" w:eastAsia="Calibri" w:hAnsi="Times New Roman" w:cs="Times New Roman"/>
          <w:sz w:val="24"/>
          <w:szCs w:val="24"/>
          <w:highlight w:val="yellow"/>
        </w:rPr>
      </w:pPr>
    </w:p>
    <w:p w:rsidR="00F53277" w:rsidRPr="00F520E1" w:rsidRDefault="00F53277" w:rsidP="00F53277">
      <w:pPr>
        <w:contextualSpacing/>
        <w:jc w:val="both"/>
        <w:rPr>
          <w:rFonts w:ascii="Times New Roman" w:eastAsia="Calibri" w:hAnsi="Times New Roman" w:cs="Times New Roman"/>
          <w:sz w:val="24"/>
          <w:szCs w:val="24"/>
        </w:rPr>
      </w:pPr>
      <w:r w:rsidRPr="00F520E1">
        <w:rPr>
          <w:rFonts w:ascii="Times New Roman" w:eastAsia="Calibri" w:hAnsi="Times New Roman" w:cs="Times New Roman"/>
          <w:sz w:val="24"/>
          <w:szCs w:val="24"/>
        </w:rPr>
        <w:t xml:space="preserve">V rámci nedaňových  príjmov územnej samosprávy sa predpokladá, že obce dosiahnu v roku 2024 sumu 685 mil. eur. </w:t>
      </w:r>
    </w:p>
    <w:p w:rsidR="00F53277" w:rsidRPr="00F520E1" w:rsidRDefault="00F53277" w:rsidP="00F53277">
      <w:pPr>
        <w:contextualSpacing/>
        <w:jc w:val="both"/>
        <w:rPr>
          <w:rFonts w:ascii="Times New Roman" w:eastAsia="Calibri" w:hAnsi="Times New Roman" w:cs="Times New Roman"/>
          <w:sz w:val="24"/>
          <w:szCs w:val="24"/>
        </w:rPr>
      </w:pPr>
    </w:p>
    <w:p w:rsidR="00F53277" w:rsidRPr="00F520E1" w:rsidRDefault="00F53277" w:rsidP="00F53277">
      <w:pPr>
        <w:contextualSpacing/>
        <w:jc w:val="both"/>
        <w:rPr>
          <w:rFonts w:ascii="Times New Roman" w:eastAsia="Calibri" w:hAnsi="Times New Roman" w:cs="Times New Roman"/>
          <w:sz w:val="24"/>
          <w:szCs w:val="24"/>
        </w:rPr>
      </w:pPr>
      <w:r w:rsidRPr="00F520E1">
        <w:rPr>
          <w:rFonts w:ascii="Times New Roman" w:eastAsia="Calibri" w:hAnsi="Times New Roman" w:cs="Times New Roman"/>
          <w:sz w:val="24"/>
          <w:szCs w:val="24"/>
        </w:rPr>
        <w:t xml:space="preserve">Ide najmä o </w:t>
      </w:r>
      <w:r w:rsidRPr="00F520E1">
        <w:rPr>
          <w:rFonts w:ascii="Times New Roman" w:eastAsia="Calibri" w:hAnsi="Times New Roman" w:cs="Times New Roman"/>
          <w:i/>
          <w:sz w:val="24"/>
          <w:szCs w:val="24"/>
        </w:rPr>
        <w:t>príjmy z podnikania a z vlastníctva majetku</w:t>
      </w:r>
      <w:r w:rsidRPr="00F520E1">
        <w:rPr>
          <w:rFonts w:ascii="Times New Roman" w:eastAsia="Calibri" w:hAnsi="Times New Roman" w:cs="Times New Roman"/>
          <w:sz w:val="24"/>
          <w:szCs w:val="24"/>
        </w:rPr>
        <w:t xml:space="preserve"> v sume 200 mil. eur, a to </w:t>
      </w:r>
      <w:r w:rsidRPr="00F520E1">
        <w:rPr>
          <w:rFonts w:ascii="Times New Roman" w:eastAsia="Calibri" w:hAnsi="Times New Roman" w:cs="Times New Roman"/>
          <w:sz w:val="24"/>
          <w:szCs w:val="24"/>
        </w:rPr>
        <w:br/>
        <w:t xml:space="preserve">z nájomného z prenajatých pozemkov, budov, strojov a zariadení. </w:t>
      </w:r>
    </w:p>
    <w:p w:rsidR="00F53277" w:rsidRPr="00F520E1" w:rsidRDefault="00F53277" w:rsidP="00F53277">
      <w:pPr>
        <w:contextualSpacing/>
        <w:jc w:val="both"/>
        <w:rPr>
          <w:rFonts w:ascii="Times New Roman" w:eastAsia="Calibri" w:hAnsi="Times New Roman" w:cs="Times New Roman"/>
          <w:sz w:val="24"/>
          <w:szCs w:val="24"/>
        </w:rPr>
      </w:pPr>
    </w:p>
    <w:p w:rsidR="00F53277" w:rsidRPr="00F520E1" w:rsidRDefault="00F53277" w:rsidP="00F53277">
      <w:pPr>
        <w:contextualSpacing/>
        <w:jc w:val="both"/>
        <w:rPr>
          <w:rFonts w:ascii="Times New Roman" w:eastAsia="Calibri" w:hAnsi="Times New Roman" w:cs="Times New Roman"/>
          <w:sz w:val="24"/>
          <w:szCs w:val="24"/>
        </w:rPr>
      </w:pPr>
      <w:r w:rsidRPr="00F520E1">
        <w:rPr>
          <w:rFonts w:ascii="Times New Roman" w:eastAsia="Calibri" w:hAnsi="Times New Roman" w:cs="Times New Roman"/>
          <w:sz w:val="24"/>
          <w:szCs w:val="24"/>
        </w:rPr>
        <w:t xml:space="preserve">Ďalej sa predpokladajú </w:t>
      </w:r>
      <w:r w:rsidRPr="00F520E1">
        <w:rPr>
          <w:rFonts w:ascii="Times New Roman" w:eastAsia="Calibri" w:hAnsi="Times New Roman" w:cs="Times New Roman"/>
          <w:i/>
          <w:sz w:val="24"/>
          <w:szCs w:val="24"/>
        </w:rPr>
        <w:t>príjmy</w:t>
      </w:r>
      <w:r w:rsidRPr="00F520E1">
        <w:rPr>
          <w:rFonts w:ascii="Times New Roman" w:eastAsia="Calibri" w:hAnsi="Times New Roman" w:cs="Times New Roman"/>
          <w:sz w:val="24"/>
          <w:szCs w:val="24"/>
        </w:rPr>
        <w:t xml:space="preserve"> v sume 368 mil. eur </w:t>
      </w:r>
      <w:r w:rsidRPr="00F520E1">
        <w:rPr>
          <w:rFonts w:ascii="Times New Roman" w:eastAsia="Calibri" w:hAnsi="Times New Roman" w:cs="Times New Roman"/>
          <w:i/>
          <w:sz w:val="24"/>
          <w:szCs w:val="24"/>
        </w:rPr>
        <w:t xml:space="preserve">z administratívnych a iných poplatkov </w:t>
      </w:r>
      <w:r w:rsidRPr="00F520E1">
        <w:rPr>
          <w:rFonts w:ascii="Times New Roman" w:eastAsia="Calibri" w:hAnsi="Times New Roman" w:cs="Times New Roman"/>
          <w:i/>
          <w:sz w:val="24"/>
          <w:szCs w:val="24"/>
        </w:rPr>
        <w:br/>
        <w:t>a platieb</w:t>
      </w:r>
      <w:r w:rsidRPr="00F520E1">
        <w:rPr>
          <w:rFonts w:ascii="Times New Roman" w:eastAsia="Calibri" w:hAnsi="Times New Roman" w:cs="Times New Roman"/>
          <w:sz w:val="24"/>
          <w:szCs w:val="24"/>
        </w:rPr>
        <w:t xml:space="preserve"> (správne poplatky, za ubytovacie a stravovacie služby, zo vstupného, za relácie </w:t>
      </w:r>
      <w:r w:rsidRPr="00F520E1">
        <w:rPr>
          <w:rFonts w:ascii="Times New Roman" w:eastAsia="Calibri" w:hAnsi="Times New Roman" w:cs="Times New Roman"/>
          <w:sz w:val="24"/>
          <w:szCs w:val="24"/>
        </w:rPr>
        <w:br/>
        <w:t xml:space="preserve">v miestnom rozhlase a pod.). </w:t>
      </w:r>
    </w:p>
    <w:p w:rsidR="00F53277" w:rsidRPr="00F520E1" w:rsidRDefault="00F53277" w:rsidP="00F53277">
      <w:pPr>
        <w:contextualSpacing/>
        <w:jc w:val="both"/>
        <w:rPr>
          <w:rFonts w:ascii="Times New Roman" w:eastAsia="Calibri" w:hAnsi="Times New Roman" w:cs="Times New Roman"/>
          <w:sz w:val="24"/>
          <w:szCs w:val="24"/>
        </w:rPr>
      </w:pPr>
    </w:p>
    <w:p w:rsidR="00F53277" w:rsidRPr="00F520E1" w:rsidRDefault="00F53277" w:rsidP="00F53277">
      <w:pPr>
        <w:contextualSpacing/>
        <w:jc w:val="both"/>
        <w:rPr>
          <w:rFonts w:ascii="Times New Roman" w:eastAsia="Calibri" w:hAnsi="Times New Roman" w:cs="Times New Roman"/>
          <w:sz w:val="24"/>
          <w:szCs w:val="24"/>
        </w:rPr>
      </w:pPr>
      <w:r w:rsidRPr="00F520E1">
        <w:rPr>
          <w:rFonts w:ascii="Times New Roman" w:eastAsia="Calibri" w:hAnsi="Times New Roman" w:cs="Times New Roman"/>
          <w:i/>
          <w:sz w:val="24"/>
          <w:szCs w:val="24"/>
        </w:rPr>
        <w:t>Kapitálové príjmy</w:t>
      </w:r>
      <w:r w:rsidRPr="00F520E1">
        <w:rPr>
          <w:rFonts w:ascii="Times New Roman" w:eastAsia="Calibri" w:hAnsi="Times New Roman" w:cs="Times New Roman"/>
          <w:sz w:val="24"/>
          <w:szCs w:val="24"/>
        </w:rPr>
        <w:t xml:space="preserve"> sa predpokladajú vo výške 60,0 mil. eur, a to najmä z predaja budov, bytov a z predaja pozemkov. </w:t>
      </w:r>
    </w:p>
    <w:p w:rsidR="00F53277" w:rsidRPr="00F520E1" w:rsidRDefault="00F53277" w:rsidP="00F53277">
      <w:pPr>
        <w:contextualSpacing/>
        <w:jc w:val="both"/>
        <w:rPr>
          <w:rFonts w:ascii="Times New Roman" w:eastAsia="Calibri" w:hAnsi="Times New Roman" w:cs="Times New Roman"/>
          <w:sz w:val="24"/>
          <w:szCs w:val="24"/>
        </w:rPr>
      </w:pPr>
    </w:p>
    <w:p w:rsidR="00F53277" w:rsidRPr="00F520E1" w:rsidRDefault="00F53277" w:rsidP="00F53277">
      <w:pPr>
        <w:contextualSpacing/>
        <w:jc w:val="both"/>
        <w:rPr>
          <w:rFonts w:ascii="Times New Roman" w:eastAsia="Calibri" w:hAnsi="Times New Roman" w:cs="Times New Roman"/>
          <w:sz w:val="24"/>
          <w:szCs w:val="24"/>
        </w:rPr>
      </w:pPr>
      <w:r w:rsidRPr="00F520E1">
        <w:rPr>
          <w:rFonts w:ascii="Times New Roman" w:eastAsia="Calibri" w:hAnsi="Times New Roman" w:cs="Times New Roman"/>
          <w:i/>
          <w:sz w:val="24"/>
          <w:szCs w:val="24"/>
        </w:rPr>
        <w:t>Príjmy z úrokov z vkladov</w:t>
      </w:r>
      <w:r w:rsidRPr="00F520E1">
        <w:rPr>
          <w:rFonts w:ascii="Times New Roman" w:eastAsia="Calibri" w:hAnsi="Times New Roman" w:cs="Times New Roman"/>
          <w:sz w:val="24"/>
          <w:szCs w:val="24"/>
        </w:rPr>
        <w:t xml:space="preserve"> (z úverov, pôžičiek, návratných finančných výpomocí, vkladov </w:t>
      </w:r>
      <w:r w:rsidRPr="00F520E1">
        <w:rPr>
          <w:rFonts w:ascii="Times New Roman" w:eastAsia="Calibri" w:hAnsi="Times New Roman" w:cs="Times New Roman"/>
          <w:sz w:val="24"/>
          <w:szCs w:val="24"/>
        </w:rPr>
        <w:br/>
        <w:t xml:space="preserve">a ážia) a </w:t>
      </w:r>
      <w:r w:rsidRPr="00F520E1">
        <w:rPr>
          <w:rFonts w:ascii="Times New Roman" w:eastAsia="Calibri" w:hAnsi="Times New Roman" w:cs="Times New Roman"/>
          <w:i/>
          <w:sz w:val="24"/>
          <w:szCs w:val="24"/>
        </w:rPr>
        <w:t>iných nedaňových príjmov</w:t>
      </w:r>
      <w:r w:rsidRPr="00F520E1">
        <w:rPr>
          <w:rFonts w:ascii="Times New Roman" w:eastAsia="Calibri" w:hAnsi="Times New Roman" w:cs="Times New Roman"/>
          <w:sz w:val="24"/>
          <w:szCs w:val="24"/>
        </w:rPr>
        <w:t xml:space="preserve"> (ako napr. od rozpočtovej organizácie a príspevkovej organizácie, neziskovej organizácie, fyzickej osoby, obcí a vyšších územných celkov a iných subjektov verejnej správy, náhrad z poistného plnenia, z odvodov z hazardných hier, z nezrovnalostí a </w:t>
      </w:r>
      <w:proofErr w:type="spellStart"/>
      <w:r w:rsidRPr="00F520E1">
        <w:rPr>
          <w:rFonts w:ascii="Times New Roman" w:eastAsia="Calibri" w:hAnsi="Times New Roman" w:cs="Times New Roman"/>
          <w:sz w:val="24"/>
          <w:szCs w:val="24"/>
        </w:rPr>
        <w:t>vratiek</w:t>
      </w:r>
      <w:proofErr w:type="spellEnd"/>
      <w:r w:rsidRPr="00F520E1">
        <w:rPr>
          <w:rFonts w:ascii="Times New Roman" w:eastAsia="Calibri" w:hAnsi="Times New Roman" w:cs="Times New Roman"/>
          <w:sz w:val="24"/>
          <w:szCs w:val="24"/>
        </w:rPr>
        <w:t>) sa predpokladajú v sume 57,0 mil. eur.</w:t>
      </w:r>
    </w:p>
    <w:p w:rsidR="00F53277" w:rsidRPr="00F520E1" w:rsidRDefault="00F53277" w:rsidP="00F53277">
      <w:pPr>
        <w:contextualSpacing/>
        <w:jc w:val="both"/>
        <w:rPr>
          <w:rFonts w:ascii="Times New Roman" w:eastAsia="Calibri" w:hAnsi="Times New Roman" w:cs="Times New Roman"/>
          <w:sz w:val="24"/>
          <w:szCs w:val="24"/>
          <w:highlight w:val="yellow"/>
        </w:rPr>
      </w:pPr>
    </w:p>
    <w:p w:rsidR="00F53277" w:rsidRPr="003002D7" w:rsidRDefault="00F53277" w:rsidP="00F53277">
      <w:pPr>
        <w:contextualSpacing/>
        <w:jc w:val="both"/>
        <w:rPr>
          <w:rFonts w:ascii="Times New Roman" w:eastAsia="Calibri" w:hAnsi="Times New Roman" w:cs="Times New Roman"/>
          <w:sz w:val="24"/>
          <w:szCs w:val="24"/>
        </w:rPr>
      </w:pPr>
      <w:r w:rsidRPr="003002D7">
        <w:rPr>
          <w:rFonts w:ascii="Times New Roman" w:eastAsia="Calibri" w:hAnsi="Times New Roman" w:cs="Times New Roman"/>
          <w:sz w:val="24"/>
          <w:szCs w:val="24"/>
        </w:rPr>
        <w:t xml:space="preserve">Pre </w:t>
      </w:r>
      <w:r w:rsidRPr="003002D7">
        <w:rPr>
          <w:rFonts w:ascii="Times New Roman" w:eastAsia="Calibri" w:hAnsi="Times New Roman" w:cs="Times New Roman"/>
          <w:b/>
          <w:sz w:val="24"/>
          <w:szCs w:val="24"/>
        </w:rPr>
        <w:t>vyššie územné celky</w:t>
      </w:r>
      <w:r w:rsidRPr="003002D7">
        <w:rPr>
          <w:rFonts w:ascii="Times New Roman" w:eastAsia="Calibri" w:hAnsi="Times New Roman" w:cs="Times New Roman"/>
          <w:sz w:val="24"/>
          <w:szCs w:val="24"/>
        </w:rPr>
        <w:t xml:space="preserve"> (ďalej len „VÚC“) sa na rok 2024 rozpočtujú nedaňové príjmy v celkovej výške 122 mil. eur. </w:t>
      </w:r>
    </w:p>
    <w:p w:rsidR="00F53277" w:rsidRPr="003002D7" w:rsidRDefault="00F53277" w:rsidP="00F53277">
      <w:pPr>
        <w:contextualSpacing/>
        <w:jc w:val="both"/>
        <w:rPr>
          <w:rFonts w:ascii="Times New Roman" w:eastAsia="Calibri" w:hAnsi="Times New Roman" w:cs="Times New Roman"/>
          <w:sz w:val="24"/>
          <w:szCs w:val="24"/>
        </w:rPr>
      </w:pPr>
    </w:p>
    <w:p w:rsidR="00F53277" w:rsidRPr="003002D7" w:rsidRDefault="00F53277" w:rsidP="00F53277">
      <w:pPr>
        <w:contextualSpacing/>
        <w:jc w:val="both"/>
        <w:rPr>
          <w:rFonts w:ascii="Times New Roman" w:eastAsia="Calibri" w:hAnsi="Times New Roman" w:cs="Times New Roman"/>
          <w:sz w:val="24"/>
          <w:szCs w:val="24"/>
        </w:rPr>
      </w:pPr>
      <w:r w:rsidRPr="003002D7">
        <w:rPr>
          <w:rFonts w:ascii="Times New Roman" w:eastAsia="Calibri" w:hAnsi="Times New Roman" w:cs="Times New Roman"/>
          <w:sz w:val="24"/>
          <w:szCs w:val="24"/>
        </w:rPr>
        <w:t xml:space="preserve">Tieto </w:t>
      </w:r>
      <w:r w:rsidRPr="003002D7">
        <w:rPr>
          <w:rFonts w:ascii="Times New Roman" w:eastAsia="Calibri" w:hAnsi="Times New Roman" w:cs="Times New Roman"/>
          <w:i/>
          <w:sz w:val="24"/>
          <w:szCs w:val="24"/>
        </w:rPr>
        <w:t>príjmy</w:t>
      </w:r>
      <w:r w:rsidRPr="003002D7">
        <w:rPr>
          <w:rFonts w:ascii="Times New Roman" w:eastAsia="Calibri" w:hAnsi="Times New Roman" w:cs="Times New Roman"/>
          <w:sz w:val="24"/>
          <w:szCs w:val="24"/>
        </w:rPr>
        <w:t xml:space="preserve"> by sa mali dosiahnuť najmä </w:t>
      </w:r>
      <w:r w:rsidRPr="003002D7">
        <w:rPr>
          <w:rFonts w:ascii="Times New Roman" w:eastAsia="Calibri" w:hAnsi="Times New Roman" w:cs="Times New Roman"/>
          <w:i/>
          <w:sz w:val="24"/>
          <w:szCs w:val="24"/>
        </w:rPr>
        <w:t>z administratívnych a iných poplatkov a platieb</w:t>
      </w:r>
      <w:r w:rsidRPr="003002D7">
        <w:rPr>
          <w:rFonts w:ascii="Times New Roman" w:eastAsia="Calibri" w:hAnsi="Times New Roman" w:cs="Times New Roman"/>
          <w:sz w:val="24"/>
          <w:szCs w:val="24"/>
        </w:rPr>
        <w:t xml:space="preserve"> </w:t>
      </w:r>
      <w:r w:rsidRPr="003002D7">
        <w:rPr>
          <w:rFonts w:ascii="Times New Roman" w:eastAsia="Calibri" w:hAnsi="Times New Roman" w:cs="Times New Roman"/>
          <w:sz w:val="24"/>
          <w:szCs w:val="24"/>
        </w:rPr>
        <w:br/>
        <w:t xml:space="preserve">v sume 94,0 mil. eur, a to najmä na úseku sociálneho zabezpečenia, z úhrad platených občanmi umiestnenými v zariadeniach sociálnych služieb, za poskytované služby, ako sú stravovanie, bývanie a zaopatrenie, na úseku školstva z príjmov získaných z poplatkov zo zápisného </w:t>
      </w:r>
      <w:r w:rsidRPr="003002D7">
        <w:rPr>
          <w:rFonts w:ascii="Times New Roman" w:eastAsia="Calibri" w:hAnsi="Times New Roman" w:cs="Times New Roman"/>
          <w:sz w:val="24"/>
          <w:szCs w:val="24"/>
        </w:rPr>
        <w:br/>
        <w:t xml:space="preserve">a školného, za ubytovanie v domovoch mládeže, z nájomného a pod. </w:t>
      </w:r>
    </w:p>
    <w:p w:rsidR="00F53277" w:rsidRPr="003002D7" w:rsidRDefault="00F53277" w:rsidP="00F53277">
      <w:pPr>
        <w:contextualSpacing/>
        <w:jc w:val="both"/>
        <w:rPr>
          <w:rFonts w:ascii="Times New Roman" w:eastAsia="Calibri" w:hAnsi="Times New Roman" w:cs="Times New Roman"/>
          <w:sz w:val="24"/>
          <w:szCs w:val="24"/>
        </w:rPr>
      </w:pPr>
    </w:p>
    <w:p w:rsidR="00F53277" w:rsidRPr="003002D7" w:rsidRDefault="00F53277" w:rsidP="00F53277">
      <w:pPr>
        <w:contextualSpacing/>
        <w:jc w:val="both"/>
        <w:rPr>
          <w:rFonts w:ascii="Times New Roman" w:eastAsia="Calibri" w:hAnsi="Times New Roman" w:cs="Times New Roman"/>
          <w:sz w:val="24"/>
          <w:szCs w:val="24"/>
        </w:rPr>
      </w:pPr>
      <w:r w:rsidRPr="003002D7">
        <w:rPr>
          <w:rFonts w:ascii="Times New Roman" w:eastAsia="Calibri" w:hAnsi="Times New Roman" w:cs="Times New Roman"/>
          <w:sz w:val="24"/>
          <w:szCs w:val="24"/>
        </w:rPr>
        <w:t>Ďalej z</w:t>
      </w:r>
      <w:r w:rsidRPr="003002D7">
        <w:rPr>
          <w:rFonts w:ascii="Times New Roman" w:eastAsia="Calibri" w:hAnsi="Times New Roman" w:cs="Times New Roman"/>
          <w:i/>
          <w:sz w:val="24"/>
          <w:szCs w:val="24"/>
        </w:rPr>
        <w:t xml:space="preserve"> príjmov z podnikania a z vlastníctva majetku</w:t>
      </w:r>
      <w:r w:rsidRPr="003002D7">
        <w:rPr>
          <w:rFonts w:ascii="Times New Roman" w:eastAsia="Calibri" w:hAnsi="Times New Roman" w:cs="Times New Roman"/>
          <w:sz w:val="24"/>
          <w:szCs w:val="24"/>
        </w:rPr>
        <w:t xml:space="preserve"> (ako z nájomného z prenajatých pozemkov, budov, strojov a zariadení) sa očakáva 9,78 mil. eur.</w:t>
      </w:r>
    </w:p>
    <w:p w:rsidR="00F53277" w:rsidRPr="003002D7" w:rsidRDefault="00F53277" w:rsidP="00F53277">
      <w:pPr>
        <w:contextualSpacing/>
        <w:jc w:val="both"/>
        <w:rPr>
          <w:rFonts w:ascii="Times New Roman" w:eastAsia="Calibri" w:hAnsi="Times New Roman" w:cs="Times New Roman"/>
          <w:sz w:val="24"/>
          <w:szCs w:val="24"/>
        </w:rPr>
      </w:pPr>
    </w:p>
    <w:p w:rsidR="00F53277" w:rsidRPr="003002D7" w:rsidRDefault="00F53277" w:rsidP="00F53277">
      <w:pPr>
        <w:contextualSpacing/>
        <w:jc w:val="both"/>
        <w:rPr>
          <w:rFonts w:ascii="Times New Roman" w:eastAsia="Calibri" w:hAnsi="Times New Roman" w:cs="Times New Roman"/>
          <w:sz w:val="24"/>
          <w:szCs w:val="24"/>
        </w:rPr>
      </w:pPr>
      <w:r w:rsidRPr="003002D7">
        <w:rPr>
          <w:rFonts w:ascii="Times New Roman" w:eastAsia="Calibri" w:hAnsi="Times New Roman" w:cs="Times New Roman"/>
          <w:i/>
          <w:sz w:val="24"/>
          <w:szCs w:val="24"/>
        </w:rPr>
        <w:t>Kapitálové príjmy</w:t>
      </w:r>
      <w:r w:rsidRPr="003002D7">
        <w:rPr>
          <w:rFonts w:ascii="Times New Roman" w:eastAsia="Calibri" w:hAnsi="Times New Roman" w:cs="Times New Roman"/>
          <w:sz w:val="24"/>
          <w:szCs w:val="24"/>
        </w:rPr>
        <w:t xml:space="preserve"> sa predpokladajú vo výške 4,20 mil. eur, a to najmä z predaja budov </w:t>
      </w:r>
      <w:r w:rsidRPr="003002D7">
        <w:rPr>
          <w:rFonts w:ascii="Times New Roman" w:eastAsia="Calibri" w:hAnsi="Times New Roman" w:cs="Times New Roman"/>
          <w:sz w:val="24"/>
          <w:szCs w:val="24"/>
        </w:rPr>
        <w:br/>
        <w:t xml:space="preserve">a z predaja pozemkov. </w:t>
      </w:r>
    </w:p>
    <w:p w:rsidR="00F53277" w:rsidRPr="003002D7" w:rsidRDefault="00F53277" w:rsidP="00F53277">
      <w:pPr>
        <w:contextualSpacing/>
        <w:jc w:val="both"/>
        <w:rPr>
          <w:rFonts w:ascii="Times New Roman" w:eastAsia="Calibri" w:hAnsi="Times New Roman" w:cs="Times New Roman"/>
          <w:sz w:val="24"/>
          <w:szCs w:val="24"/>
        </w:rPr>
      </w:pPr>
    </w:p>
    <w:p w:rsidR="00F53277" w:rsidRPr="003002D7" w:rsidRDefault="00F53277" w:rsidP="00F53277">
      <w:pPr>
        <w:contextualSpacing/>
        <w:jc w:val="both"/>
        <w:rPr>
          <w:rFonts w:ascii="Times New Roman" w:eastAsia="Calibri" w:hAnsi="Times New Roman" w:cs="Times New Roman"/>
          <w:sz w:val="24"/>
          <w:szCs w:val="24"/>
        </w:rPr>
      </w:pPr>
      <w:r w:rsidRPr="003002D7">
        <w:rPr>
          <w:rFonts w:ascii="Times New Roman" w:eastAsia="Calibri" w:hAnsi="Times New Roman" w:cs="Times New Roman"/>
          <w:i/>
          <w:sz w:val="24"/>
          <w:szCs w:val="24"/>
        </w:rPr>
        <w:t>Príjmy z úrokov z vkladov</w:t>
      </w:r>
      <w:r w:rsidRPr="003002D7">
        <w:rPr>
          <w:rFonts w:ascii="Times New Roman" w:eastAsia="Calibri" w:hAnsi="Times New Roman" w:cs="Times New Roman"/>
          <w:sz w:val="24"/>
          <w:szCs w:val="24"/>
        </w:rPr>
        <w:t xml:space="preserve"> (z úverov, pôžičiek, návratných finančných výpomocí, vkladov </w:t>
      </w:r>
      <w:r w:rsidRPr="003002D7">
        <w:rPr>
          <w:rFonts w:ascii="Times New Roman" w:eastAsia="Calibri" w:hAnsi="Times New Roman" w:cs="Times New Roman"/>
          <w:sz w:val="24"/>
          <w:szCs w:val="24"/>
        </w:rPr>
        <w:br/>
        <w:t xml:space="preserve">a ážia) a </w:t>
      </w:r>
      <w:r w:rsidRPr="003002D7">
        <w:rPr>
          <w:rFonts w:ascii="Times New Roman" w:eastAsia="Calibri" w:hAnsi="Times New Roman" w:cs="Times New Roman"/>
          <w:i/>
          <w:sz w:val="24"/>
          <w:szCs w:val="24"/>
        </w:rPr>
        <w:t>iných nedaňových príjmov</w:t>
      </w:r>
      <w:r w:rsidRPr="003002D7">
        <w:rPr>
          <w:rFonts w:ascii="Times New Roman" w:eastAsia="Calibri" w:hAnsi="Times New Roman" w:cs="Times New Roman"/>
          <w:sz w:val="24"/>
          <w:szCs w:val="24"/>
        </w:rPr>
        <w:t xml:space="preserve"> (ako napr. od rozpočtovej organizácie a príspevkovej </w:t>
      </w:r>
      <w:r w:rsidRPr="003002D7">
        <w:rPr>
          <w:rFonts w:ascii="Times New Roman" w:eastAsia="Calibri" w:hAnsi="Times New Roman" w:cs="Times New Roman"/>
          <w:sz w:val="24"/>
          <w:szCs w:val="24"/>
        </w:rPr>
        <w:lastRenderedPageBreak/>
        <w:t>organizácie, neziskovej organizácie, fyzickej osoby, od iných subjektov verejnej správy, náhrad z poistného plnenia, z nezrovnalostí a </w:t>
      </w:r>
      <w:proofErr w:type="spellStart"/>
      <w:r w:rsidRPr="003002D7">
        <w:rPr>
          <w:rFonts w:ascii="Times New Roman" w:eastAsia="Calibri" w:hAnsi="Times New Roman" w:cs="Times New Roman"/>
          <w:sz w:val="24"/>
          <w:szCs w:val="24"/>
        </w:rPr>
        <w:t>vratiek</w:t>
      </w:r>
      <w:proofErr w:type="spellEnd"/>
      <w:r w:rsidRPr="003002D7">
        <w:rPr>
          <w:rFonts w:ascii="Times New Roman" w:eastAsia="Calibri" w:hAnsi="Times New Roman" w:cs="Times New Roman"/>
          <w:sz w:val="24"/>
          <w:szCs w:val="24"/>
        </w:rPr>
        <w:t>) sa predpokladajú v sume 14,0 mil. eur.</w:t>
      </w:r>
    </w:p>
    <w:p w:rsidR="00F53277" w:rsidRPr="003002D7" w:rsidRDefault="00F53277" w:rsidP="00F53277">
      <w:pPr>
        <w:contextualSpacing/>
        <w:jc w:val="both"/>
        <w:rPr>
          <w:rFonts w:ascii="Times New Roman" w:eastAsia="Calibri" w:hAnsi="Times New Roman" w:cs="Times New Roman"/>
          <w:sz w:val="24"/>
          <w:szCs w:val="24"/>
        </w:rPr>
      </w:pPr>
    </w:p>
    <w:p w:rsidR="00F53277" w:rsidRPr="003002D7" w:rsidRDefault="00F53277" w:rsidP="00F53277">
      <w:pPr>
        <w:contextualSpacing/>
        <w:jc w:val="both"/>
        <w:rPr>
          <w:rFonts w:ascii="Times New Roman" w:eastAsia="Calibri" w:hAnsi="Times New Roman" w:cs="Times New Roman"/>
          <w:sz w:val="24"/>
          <w:szCs w:val="24"/>
        </w:rPr>
      </w:pPr>
      <w:r w:rsidRPr="003002D7">
        <w:rPr>
          <w:rFonts w:ascii="Times New Roman" w:eastAsia="Calibri" w:hAnsi="Times New Roman" w:cs="Times New Roman"/>
          <w:sz w:val="24"/>
          <w:szCs w:val="24"/>
        </w:rPr>
        <w:t xml:space="preserve">V príjmoch na rok 2024 </w:t>
      </w:r>
      <w:r>
        <w:rPr>
          <w:rFonts w:ascii="Times New Roman" w:eastAsia="Calibri" w:hAnsi="Times New Roman" w:cs="Times New Roman"/>
          <w:sz w:val="24"/>
          <w:szCs w:val="24"/>
        </w:rPr>
        <w:t xml:space="preserve">sa pre </w:t>
      </w:r>
      <w:r w:rsidRPr="003002D7">
        <w:rPr>
          <w:rFonts w:ascii="Times New Roman" w:eastAsia="Calibri" w:hAnsi="Times New Roman" w:cs="Times New Roman"/>
          <w:b/>
          <w:sz w:val="24"/>
          <w:szCs w:val="24"/>
        </w:rPr>
        <w:t>dopravné podniky</w:t>
      </w:r>
      <w:r w:rsidRPr="003002D7">
        <w:rPr>
          <w:rFonts w:ascii="Times New Roman" w:eastAsia="Calibri" w:hAnsi="Times New Roman" w:cs="Times New Roman"/>
          <w:sz w:val="24"/>
          <w:szCs w:val="24"/>
        </w:rPr>
        <w:t xml:space="preserve"> </w:t>
      </w:r>
      <w:r>
        <w:rPr>
          <w:rFonts w:ascii="Times New Roman" w:eastAsia="Calibri" w:hAnsi="Times New Roman" w:cs="Times New Roman"/>
          <w:sz w:val="24"/>
          <w:szCs w:val="24"/>
        </w:rPr>
        <w:t>rozpočtujú</w:t>
      </w:r>
      <w:r w:rsidRPr="003002D7">
        <w:rPr>
          <w:rFonts w:ascii="Times New Roman" w:eastAsia="Calibri" w:hAnsi="Times New Roman" w:cs="Times New Roman"/>
          <w:sz w:val="24"/>
          <w:szCs w:val="24"/>
        </w:rPr>
        <w:t xml:space="preserve"> nedaňové príjmy v sume </w:t>
      </w:r>
      <w:r w:rsidRPr="003002D7">
        <w:rPr>
          <w:rFonts w:ascii="Times New Roman" w:eastAsia="Calibri" w:hAnsi="Times New Roman" w:cs="Times New Roman"/>
          <w:sz w:val="24"/>
          <w:szCs w:val="24"/>
        </w:rPr>
        <w:br/>
        <w:t>85,0 mil. eur.</w:t>
      </w:r>
    </w:p>
    <w:p w:rsidR="00F53277" w:rsidRPr="003002D7" w:rsidRDefault="00F53277" w:rsidP="00F53277">
      <w:pPr>
        <w:contextualSpacing/>
        <w:jc w:val="both"/>
        <w:rPr>
          <w:rFonts w:ascii="Times New Roman" w:eastAsia="Calibri" w:hAnsi="Times New Roman" w:cs="Times New Roman"/>
          <w:sz w:val="24"/>
          <w:szCs w:val="24"/>
        </w:rPr>
      </w:pPr>
    </w:p>
    <w:p w:rsidR="00F53277" w:rsidRPr="003002D7" w:rsidRDefault="00F53277" w:rsidP="00F53277">
      <w:pPr>
        <w:contextualSpacing/>
        <w:jc w:val="both"/>
        <w:rPr>
          <w:rFonts w:ascii="Times New Roman" w:eastAsia="Calibri" w:hAnsi="Times New Roman" w:cs="Times New Roman"/>
          <w:sz w:val="24"/>
          <w:szCs w:val="24"/>
        </w:rPr>
      </w:pPr>
      <w:r w:rsidRPr="003002D7">
        <w:rPr>
          <w:rFonts w:ascii="Times New Roman" w:eastAsia="Calibri" w:hAnsi="Times New Roman" w:cs="Times New Roman"/>
          <w:sz w:val="24"/>
          <w:szCs w:val="24"/>
        </w:rPr>
        <w:t xml:space="preserve">Najvyšší podiel na nedaňových príjmoch majú </w:t>
      </w:r>
      <w:r w:rsidRPr="003002D7">
        <w:rPr>
          <w:rFonts w:ascii="Times New Roman" w:eastAsia="Calibri" w:hAnsi="Times New Roman" w:cs="Times New Roman"/>
          <w:i/>
          <w:sz w:val="24"/>
          <w:szCs w:val="24"/>
        </w:rPr>
        <w:t>príjmy</w:t>
      </w:r>
      <w:r w:rsidRPr="003002D7">
        <w:rPr>
          <w:rFonts w:ascii="Times New Roman" w:eastAsia="Calibri" w:hAnsi="Times New Roman" w:cs="Times New Roman"/>
          <w:sz w:val="24"/>
          <w:szCs w:val="24"/>
        </w:rPr>
        <w:t xml:space="preserve"> </w:t>
      </w:r>
      <w:r w:rsidRPr="003002D7">
        <w:rPr>
          <w:rFonts w:ascii="Times New Roman" w:eastAsia="Calibri" w:hAnsi="Times New Roman" w:cs="Times New Roman"/>
          <w:i/>
          <w:sz w:val="24"/>
          <w:szCs w:val="24"/>
        </w:rPr>
        <w:t>z platieb administratívnych a iných poplatkov (tržby)</w:t>
      </w:r>
      <w:r w:rsidRPr="003002D7">
        <w:rPr>
          <w:rFonts w:ascii="Times New Roman" w:eastAsia="Calibri" w:hAnsi="Times New Roman" w:cs="Times New Roman"/>
          <w:sz w:val="24"/>
          <w:szCs w:val="24"/>
        </w:rPr>
        <w:t xml:space="preserve"> v sume 83,0 mil. eur a z prenájmu budov, priestorov, objektov a strojov </w:t>
      </w:r>
      <w:r w:rsidRPr="003002D7">
        <w:rPr>
          <w:rFonts w:ascii="Times New Roman" w:eastAsia="Calibri" w:hAnsi="Times New Roman" w:cs="Times New Roman"/>
          <w:sz w:val="24"/>
          <w:szCs w:val="24"/>
        </w:rPr>
        <w:br/>
        <w:t>v sume 1,57 mil. eur.</w:t>
      </w:r>
    </w:p>
    <w:p w:rsidR="00F53277" w:rsidRPr="00F520E1" w:rsidRDefault="00F53277" w:rsidP="00F53277">
      <w:pPr>
        <w:contextualSpacing/>
        <w:jc w:val="both"/>
        <w:rPr>
          <w:rFonts w:ascii="Times New Roman" w:eastAsia="Calibri" w:hAnsi="Times New Roman" w:cs="Times New Roman"/>
          <w:sz w:val="24"/>
          <w:szCs w:val="24"/>
          <w:highlight w:val="yellow"/>
        </w:rPr>
      </w:pPr>
    </w:p>
    <w:p w:rsidR="00F53277" w:rsidRPr="00243BAD" w:rsidRDefault="00F53277" w:rsidP="00F53277">
      <w:pPr>
        <w:pBdr>
          <w:top w:val="nil"/>
          <w:left w:val="nil"/>
          <w:bottom w:val="nil"/>
          <w:right w:val="nil"/>
          <w:between w:val="nil"/>
          <w:bar w:val="nil"/>
        </w:pBdr>
        <w:spacing w:after="0" w:line="240" w:lineRule="auto"/>
        <w:jc w:val="both"/>
        <w:rPr>
          <w:rFonts w:ascii="Times New Roman" w:eastAsia="Arial Narrow" w:hAnsi="Times New Roman" w:cs="Times New Roman"/>
          <w:b/>
          <w:bCs/>
          <w:noProof/>
          <w:color w:val="5B9BD5" w:themeColor="accent1"/>
          <w:sz w:val="20"/>
          <w:szCs w:val="24"/>
          <w:bdr w:val="nil"/>
          <w:lang w:eastAsia="sk-SK"/>
        </w:rPr>
      </w:pPr>
      <w:bookmarkStart w:id="155" w:name="_Toc52972970"/>
      <w:bookmarkStart w:id="156" w:name="_Toc53086369"/>
      <w:bookmarkStart w:id="157" w:name="_Toc147322667"/>
      <w:r w:rsidRPr="00243BAD">
        <w:rPr>
          <w:rFonts w:ascii="Times New Roman" w:eastAsia="Arial Narrow" w:hAnsi="Times New Roman" w:cs="Times New Roman"/>
          <w:b/>
          <w:bCs/>
          <w:noProof/>
          <w:color w:val="5B9BD5" w:themeColor="accent1"/>
          <w:sz w:val="20"/>
          <w:szCs w:val="24"/>
          <w:bdr w:val="nil"/>
          <w:lang w:eastAsia="sk-SK"/>
        </w:rPr>
        <w:t xml:space="preserve">Tabuľka </w:t>
      </w:r>
      <w:r>
        <w:rPr>
          <w:rFonts w:ascii="Times New Roman" w:eastAsia="Arial Narrow" w:hAnsi="Times New Roman" w:cs="Times New Roman"/>
          <w:b/>
          <w:bCs/>
          <w:noProof/>
          <w:color w:val="5B9BD5" w:themeColor="accent1"/>
          <w:sz w:val="20"/>
          <w:szCs w:val="24"/>
          <w:bdr w:val="nil"/>
          <w:lang w:eastAsia="sk-SK"/>
        </w:rPr>
        <w:fldChar w:fldCharType="begin"/>
      </w:r>
      <w:r>
        <w:rPr>
          <w:rFonts w:ascii="Times New Roman" w:eastAsia="Arial Narrow" w:hAnsi="Times New Roman" w:cs="Times New Roman"/>
          <w:b/>
          <w:bCs/>
          <w:noProof/>
          <w:color w:val="5B9BD5" w:themeColor="accent1"/>
          <w:sz w:val="20"/>
          <w:szCs w:val="24"/>
          <w:bdr w:val="nil"/>
          <w:lang w:eastAsia="sk-SK"/>
        </w:rPr>
        <w:instrText xml:space="preserve"> SEQ Tabuľka \* ARABIC </w:instrText>
      </w:r>
      <w:r>
        <w:rPr>
          <w:rFonts w:ascii="Times New Roman" w:eastAsia="Arial Narrow" w:hAnsi="Times New Roman" w:cs="Times New Roman"/>
          <w:b/>
          <w:bCs/>
          <w:noProof/>
          <w:color w:val="5B9BD5" w:themeColor="accent1"/>
          <w:sz w:val="20"/>
          <w:szCs w:val="24"/>
          <w:bdr w:val="nil"/>
          <w:lang w:eastAsia="sk-SK"/>
        </w:rPr>
        <w:fldChar w:fldCharType="separate"/>
      </w:r>
      <w:r w:rsidR="003F6961">
        <w:rPr>
          <w:rFonts w:ascii="Times New Roman" w:eastAsia="Arial Narrow" w:hAnsi="Times New Roman" w:cs="Times New Roman"/>
          <w:b/>
          <w:bCs/>
          <w:noProof/>
          <w:color w:val="5B9BD5" w:themeColor="accent1"/>
          <w:sz w:val="20"/>
          <w:szCs w:val="24"/>
          <w:bdr w:val="nil"/>
          <w:lang w:eastAsia="sk-SK"/>
        </w:rPr>
        <w:t>44</w:t>
      </w:r>
      <w:r>
        <w:rPr>
          <w:rFonts w:ascii="Times New Roman" w:eastAsia="Arial Narrow" w:hAnsi="Times New Roman" w:cs="Times New Roman"/>
          <w:b/>
          <w:bCs/>
          <w:noProof/>
          <w:color w:val="5B9BD5" w:themeColor="accent1"/>
          <w:sz w:val="20"/>
          <w:szCs w:val="24"/>
          <w:bdr w:val="nil"/>
          <w:lang w:eastAsia="sk-SK"/>
        </w:rPr>
        <w:fldChar w:fldCharType="end"/>
      </w:r>
      <w:r w:rsidRPr="00243BAD">
        <w:rPr>
          <w:rFonts w:ascii="Times New Roman" w:eastAsia="Arial Narrow" w:hAnsi="Times New Roman" w:cs="Times New Roman"/>
          <w:b/>
          <w:bCs/>
          <w:noProof/>
          <w:color w:val="5B9BD5" w:themeColor="accent1"/>
          <w:sz w:val="20"/>
          <w:szCs w:val="24"/>
          <w:bdr w:val="nil"/>
          <w:lang w:eastAsia="sk-SK"/>
        </w:rPr>
        <w:t xml:space="preserve"> - Príjmy územnej samosprávy z grantov a transferov</w:t>
      </w:r>
      <w:bookmarkEnd w:id="155"/>
      <w:bookmarkEnd w:id="156"/>
      <w:bookmarkEnd w:id="157"/>
    </w:p>
    <w:tbl>
      <w:tblPr>
        <w:tblW w:w="5000" w:type="pct"/>
        <w:tblCellMar>
          <w:left w:w="70" w:type="dxa"/>
          <w:right w:w="70" w:type="dxa"/>
        </w:tblCellMar>
        <w:tblLook w:val="04A0" w:firstRow="1" w:lastRow="0" w:firstColumn="1" w:lastColumn="0" w:noHBand="0" w:noVBand="1"/>
      </w:tblPr>
      <w:tblGrid>
        <w:gridCol w:w="3000"/>
        <w:gridCol w:w="868"/>
        <w:gridCol w:w="868"/>
        <w:gridCol w:w="868"/>
        <w:gridCol w:w="867"/>
        <w:gridCol w:w="867"/>
        <w:gridCol w:w="867"/>
        <w:gridCol w:w="867"/>
      </w:tblGrid>
      <w:tr w:rsidR="00F53277" w:rsidRPr="00243BAD" w:rsidTr="00C61B05">
        <w:trPr>
          <w:trHeight w:val="300"/>
        </w:trPr>
        <w:tc>
          <w:tcPr>
            <w:tcW w:w="1653"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 v tis. eur</w:t>
            </w:r>
          </w:p>
        </w:tc>
        <w:tc>
          <w:tcPr>
            <w:tcW w:w="478"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2021 S</w:t>
            </w:r>
          </w:p>
        </w:tc>
        <w:tc>
          <w:tcPr>
            <w:tcW w:w="478"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2022 S</w:t>
            </w:r>
          </w:p>
        </w:tc>
        <w:tc>
          <w:tcPr>
            <w:tcW w:w="478"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2023 R</w:t>
            </w:r>
          </w:p>
        </w:tc>
        <w:tc>
          <w:tcPr>
            <w:tcW w:w="478"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2023 OS</w:t>
            </w:r>
          </w:p>
        </w:tc>
        <w:tc>
          <w:tcPr>
            <w:tcW w:w="478"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2024 N</w:t>
            </w:r>
          </w:p>
        </w:tc>
        <w:tc>
          <w:tcPr>
            <w:tcW w:w="478"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2025 N</w:t>
            </w:r>
          </w:p>
        </w:tc>
        <w:tc>
          <w:tcPr>
            <w:tcW w:w="478" w:type="pct"/>
            <w:tcBorders>
              <w:top w:val="single" w:sz="4" w:space="0" w:color="auto"/>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2026 N</w:t>
            </w:r>
          </w:p>
        </w:tc>
      </w:tr>
      <w:tr w:rsidR="00F53277" w:rsidRPr="00243BAD" w:rsidTr="00C61B05">
        <w:trPr>
          <w:trHeight w:val="300"/>
        </w:trPr>
        <w:tc>
          <w:tcPr>
            <w:tcW w:w="1653"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Granty a transfery</w:t>
            </w:r>
          </w:p>
        </w:tc>
        <w:tc>
          <w:tcPr>
            <w:tcW w:w="478"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3 488 506</w:t>
            </w:r>
          </w:p>
        </w:tc>
        <w:tc>
          <w:tcPr>
            <w:tcW w:w="478"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3 660 157</w:t>
            </w:r>
          </w:p>
        </w:tc>
        <w:tc>
          <w:tcPr>
            <w:tcW w:w="478"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3 179 881</w:t>
            </w:r>
          </w:p>
        </w:tc>
        <w:tc>
          <w:tcPr>
            <w:tcW w:w="478"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4 079 996</w:t>
            </w:r>
          </w:p>
        </w:tc>
        <w:tc>
          <w:tcPr>
            <w:tcW w:w="478"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3 549 831</w:t>
            </w:r>
          </w:p>
        </w:tc>
        <w:tc>
          <w:tcPr>
            <w:tcW w:w="478"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3 651 088</w:t>
            </w:r>
          </w:p>
        </w:tc>
        <w:tc>
          <w:tcPr>
            <w:tcW w:w="478"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b/>
                <w:bCs/>
                <w:color w:val="000000"/>
                <w:sz w:val="16"/>
                <w:szCs w:val="16"/>
                <w:lang w:eastAsia="sk-SK"/>
              </w:rPr>
            </w:pPr>
            <w:r w:rsidRPr="00243BAD">
              <w:rPr>
                <w:rFonts w:ascii="Times New Roman" w:eastAsia="Times New Roman" w:hAnsi="Times New Roman" w:cs="Times New Roman"/>
                <w:b/>
                <w:bCs/>
                <w:color w:val="000000"/>
                <w:sz w:val="16"/>
                <w:szCs w:val="16"/>
                <w:lang w:eastAsia="sk-SK"/>
              </w:rPr>
              <w:t>3 729 628</w:t>
            </w:r>
          </w:p>
        </w:tc>
      </w:tr>
      <w:tr w:rsidR="00F53277" w:rsidRPr="00243BAD" w:rsidTr="00C61B05">
        <w:trPr>
          <w:trHeight w:val="300"/>
        </w:trPr>
        <w:tc>
          <w:tcPr>
            <w:tcW w:w="1653"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Tuzemské granty a transfery</w:t>
            </w:r>
          </w:p>
        </w:tc>
        <w:tc>
          <w:tcPr>
            <w:tcW w:w="478"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3 486 044</w:t>
            </w:r>
          </w:p>
        </w:tc>
        <w:tc>
          <w:tcPr>
            <w:tcW w:w="478"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3 657 859</w:t>
            </w:r>
          </w:p>
        </w:tc>
        <w:tc>
          <w:tcPr>
            <w:tcW w:w="478"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3 179 881</w:t>
            </w:r>
          </w:p>
        </w:tc>
        <w:tc>
          <w:tcPr>
            <w:tcW w:w="478"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4 079 996</w:t>
            </w:r>
          </w:p>
        </w:tc>
        <w:tc>
          <w:tcPr>
            <w:tcW w:w="478"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3 549 831</w:t>
            </w:r>
          </w:p>
        </w:tc>
        <w:tc>
          <w:tcPr>
            <w:tcW w:w="478"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3 651 088</w:t>
            </w:r>
          </w:p>
        </w:tc>
        <w:tc>
          <w:tcPr>
            <w:tcW w:w="478" w:type="pct"/>
            <w:tcBorders>
              <w:top w:val="nil"/>
              <w:left w:val="nil"/>
              <w:bottom w:val="nil"/>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3 729 628</w:t>
            </w:r>
          </w:p>
        </w:tc>
      </w:tr>
      <w:tr w:rsidR="00F53277" w:rsidRPr="00243BAD" w:rsidTr="00C61B05">
        <w:trPr>
          <w:trHeight w:val="300"/>
        </w:trPr>
        <w:tc>
          <w:tcPr>
            <w:tcW w:w="1653"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Zahraničné granty</w:t>
            </w:r>
          </w:p>
        </w:tc>
        <w:tc>
          <w:tcPr>
            <w:tcW w:w="478"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2 462</w:t>
            </w:r>
          </w:p>
        </w:tc>
        <w:tc>
          <w:tcPr>
            <w:tcW w:w="478"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2 298</w:t>
            </w:r>
          </w:p>
        </w:tc>
        <w:tc>
          <w:tcPr>
            <w:tcW w:w="478"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0</w:t>
            </w:r>
          </w:p>
        </w:tc>
        <w:tc>
          <w:tcPr>
            <w:tcW w:w="478"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0</w:t>
            </w:r>
          </w:p>
        </w:tc>
        <w:tc>
          <w:tcPr>
            <w:tcW w:w="478"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0</w:t>
            </w:r>
          </w:p>
        </w:tc>
        <w:tc>
          <w:tcPr>
            <w:tcW w:w="478"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0</w:t>
            </w:r>
          </w:p>
        </w:tc>
        <w:tc>
          <w:tcPr>
            <w:tcW w:w="478" w:type="pct"/>
            <w:tcBorders>
              <w:top w:val="nil"/>
              <w:left w:val="nil"/>
              <w:bottom w:val="single" w:sz="4" w:space="0" w:color="auto"/>
              <w:right w:val="nil"/>
            </w:tcBorders>
            <w:shd w:val="clear" w:color="auto" w:fill="auto"/>
            <w:noWrap/>
            <w:vAlign w:val="center"/>
            <w:hideMark/>
          </w:tcPr>
          <w:p w:rsidR="00F53277" w:rsidRPr="00243BAD" w:rsidRDefault="00F53277" w:rsidP="00C61B05">
            <w:pPr>
              <w:spacing w:after="0" w:line="240" w:lineRule="auto"/>
              <w:jc w:val="right"/>
              <w:rPr>
                <w:rFonts w:ascii="Times New Roman" w:eastAsia="Times New Roman" w:hAnsi="Times New Roman" w:cs="Times New Roman"/>
                <w:color w:val="000000"/>
                <w:sz w:val="16"/>
                <w:szCs w:val="16"/>
                <w:lang w:eastAsia="sk-SK"/>
              </w:rPr>
            </w:pPr>
            <w:r w:rsidRPr="00243BAD">
              <w:rPr>
                <w:rFonts w:ascii="Times New Roman" w:eastAsia="Times New Roman" w:hAnsi="Times New Roman" w:cs="Times New Roman"/>
                <w:color w:val="000000"/>
                <w:sz w:val="16"/>
                <w:szCs w:val="16"/>
                <w:lang w:eastAsia="sk-SK"/>
              </w:rPr>
              <w:t>0</w:t>
            </w:r>
          </w:p>
        </w:tc>
      </w:tr>
    </w:tbl>
    <w:p w:rsidR="00F53277" w:rsidRPr="00243BAD" w:rsidRDefault="00F53277" w:rsidP="00F53277">
      <w:pPr>
        <w:spacing w:after="0"/>
        <w:rPr>
          <w:rFonts w:ascii="Times New Roman" w:eastAsia="Calibri" w:hAnsi="Times New Roman" w:cs="Times New Roman"/>
          <w:i/>
        </w:rPr>
      </w:pPr>
      <w:r w:rsidRPr="00243BAD">
        <w:rPr>
          <w:rFonts w:ascii="Times New Roman" w:eastAsia="Calibri" w:hAnsi="Times New Roman" w:cs="Times New Roman"/>
          <w:sz w:val="16"/>
          <w:szCs w:val="16"/>
        </w:rPr>
        <w:t xml:space="preserve">     </w:t>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sz w:val="16"/>
          <w:szCs w:val="16"/>
        </w:rPr>
        <w:tab/>
      </w:r>
      <w:r w:rsidRPr="00243BAD">
        <w:rPr>
          <w:rFonts w:ascii="Times New Roman" w:eastAsia="Calibri" w:hAnsi="Times New Roman" w:cs="Times New Roman"/>
          <w:i/>
          <w:sz w:val="16"/>
          <w:szCs w:val="16"/>
        </w:rPr>
        <w:t xml:space="preserve">     Zdroj: MF SR</w:t>
      </w:r>
    </w:p>
    <w:p w:rsidR="00F53277" w:rsidRPr="003E21BA" w:rsidRDefault="00F53277" w:rsidP="00F53277">
      <w:pPr>
        <w:spacing w:after="0"/>
        <w:rPr>
          <w:rFonts w:ascii="Times New Roman" w:eastAsia="Calibri" w:hAnsi="Times New Roman" w:cs="Times New Roman"/>
          <w:sz w:val="24"/>
          <w:szCs w:val="24"/>
          <w:highlight w:val="lightGray"/>
        </w:rPr>
      </w:pPr>
    </w:p>
    <w:p w:rsidR="00F53277" w:rsidRPr="00893175" w:rsidRDefault="00F53277" w:rsidP="00F53277">
      <w:pPr>
        <w:contextualSpacing/>
        <w:jc w:val="both"/>
        <w:rPr>
          <w:rFonts w:ascii="Times New Roman" w:eastAsia="Calibri" w:hAnsi="Times New Roman" w:cs="Times New Roman"/>
          <w:sz w:val="24"/>
          <w:szCs w:val="24"/>
        </w:rPr>
      </w:pPr>
      <w:r w:rsidRPr="00C26BC1">
        <w:rPr>
          <w:rFonts w:ascii="Times New Roman" w:eastAsia="Calibri" w:hAnsi="Times New Roman" w:cs="Times New Roman"/>
          <w:sz w:val="24"/>
          <w:szCs w:val="24"/>
        </w:rPr>
        <w:t xml:space="preserve">V rámci grantov a transferov sa predpokladá, že obce dosiahnu príjmy zo štátneho rozpočtu, zo štátnych fondov, z rozpočtov iných obcí </w:t>
      </w:r>
      <w:r w:rsidRPr="002763E7">
        <w:rPr>
          <w:rFonts w:ascii="Times New Roman" w:eastAsia="Calibri" w:hAnsi="Times New Roman" w:cs="Times New Roman"/>
          <w:sz w:val="24"/>
          <w:szCs w:val="24"/>
        </w:rPr>
        <w:t xml:space="preserve">na činnosť spoločných úradov obcí a z rozpočtov VÚC na riešenie spoločných úloh v roku 2024 v </w:t>
      </w:r>
      <w:r w:rsidRPr="00893175">
        <w:rPr>
          <w:rFonts w:ascii="Times New Roman" w:eastAsia="Calibri" w:hAnsi="Times New Roman" w:cs="Times New Roman"/>
          <w:sz w:val="24"/>
          <w:szCs w:val="24"/>
        </w:rPr>
        <w:t>objeme 1,92 mld. eur. Bežné transfery sa predpokladajú vo výške 1,82 mld. eur, z toho zdroje na financovanie spoločných projektov EÚ a SR v nadväznosti na Plán obnovy a odolnosti predstavujú 15,5 mil. eur. Kapitálové transfery sa predpokladajú vo výške 101 mil. eur, pričom kapitálové zdroje na financovanie spoločných projektov EÚ a SR v nadväznosti na Plán obnovy</w:t>
      </w:r>
      <w:r w:rsidR="00E55492">
        <w:rPr>
          <w:rFonts w:ascii="Times New Roman" w:eastAsia="Calibri" w:hAnsi="Times New Roman" w:cs="Times New Roman"/>
          <w:sz w:val="24"/>
          <w:szCs w:val="24"/>
        </w:rPr>
        <w:t xml:space="preserve"> a odolnosti</w:t>
      </w:r>
      <w:r w:rsidRPr="00893175">
        <w:rPr>
          <w:rFonts w:ascii="Times New Roman" w:eastAsia="Calibri" w:hAnsi="Times New Roman" w:cs="Times New Roman"/>
          <w:sz w:val="24"/>
          <w:szCs w:val="24"/>
        </w:rPr>
        <w:t xml:space="preserve"> sa nerozpočtujú. </w:t>
      </w:r>
    </w:p>
    <w:p w:rsidR="00F53277" w:rsidRPr="00893175" w:rsidRDefault="00F53277" w:rsidP="00F53277">
      <w:pPr>
        <w:contextualSpacing/>
        <w:jc w:val="both"/>
        <w:rPr>
          <w:rFonts w:ascii="Times New Roman" w:eastAsia="Calibri" w:hAnsi="Times New Roman" w:cs="Times New Roman"/>
          <w:sz w:val="24"/>
          <w:szCs w:val="24"/>
        </w:rPr>
      </w:pPr>
    </w:p>
    <w:p w:rsidR="00F53277" w:rsidRPr="00893175" w:rsidRDefault="00F53277" w:rsidP="00F53277">
      <w:pPr>
        <w:contextualSpacing/>
        <w:jc w:val="both"/>
        <w:rPr>
          <w:rFonts w:ascii="Times New Roman" w:eastAsia="Calibri" w:hAnsi="Times New Roman" w:cs="Times New Roman"/>
          <w:sz w:val="24"/>
          <w:szCs w:val="24"/>
        </w:rPr>
      </w:pPr>
      <w:r w:rsidRPr="00893175">
        <w:rPr>
          <w:rFonts w:ascii="Times New Roman" w:eastAsia="Calibri" w:hAnsi="Times New Roman" w:cs="Times New Roman"/>
          <w:sz w:val="24"/>
          <w:szCs w:val="24"/>
        </w:rPr>
        <w:t xml:space="preserve">Transfery zo štátneho rozpočtu do rozpočtov obcí sa v roku 2024 očakávajú v celkovej sume </w:t>
      </w:r>
      <w:r w:rsidRPr="00893175">
        <w:rPr>
          <w:rFonts w:ascii="Times New Roman" w:eastAsia="Calibri" w:hAnsi="Times New Roman" w:cs="Times New Roman"/>
          <w:sz w:val="24"/>
          <w:szCs w:val="24"/>
        </w:rPr>
        <w:br/>
        <w:t>1,76 mld. eur z týchto kapitol:</w:t>
      </w:r>
    </w:p>
    <w:p w:rsidR="00F53277" w:rsidRPr="00893175" w:rsidRDefault="00F53277" w:rsidP="00F53277">
      <w:pPr>
        <w:contextualSpacing/>
        <w:jc w:val="both"/>
        <w:rPr>
          <w:rFonts w:ascii="Times New Roman" w:eastAsia="Calibri" w:hAnsi="Times New Roman" w:cs="Times New Roman"/>
          <w:sz w:val="24"/>
          <w:szCs w:val="24"/>
        </w:rPr>
      </w:pPr>
    </w:p>
    <w:p w:rsidR="00F53277" w:rsidRPr="00F520E1" w:rsidRDefault="00F53277" w:rsidP="00F53277">
      <w:pPr>
        <w:ind w:left="284" w:hanging="283"/>
        <w:contextualSpacing/>
        <w:jc w:val="both"/>
        <w:rPr>
          <w:rFonts w:ascii="Times New Roman" w:eastAsia="Calibri" w:hAnsi="Times New Roman" w:cs="Times New Roman"/>
          <w:sz w:val="24"/>
          <w:szCs w:val="24"/>
          <w:highlight w:val="yellow"/>
        </w:rPr>
      </w:pPr>
      <w:r w:rsidRPr="00893175">
        <w:rPr>
          <w:rFonts w:ascii="Times New Roman" w:eastAsia="Calibri" w:hAnsi="Times New Roman" w:cs="Times New Roman"/>
          <w:sz w:val="24"/>
          <w:szCs w:val="24"/>
        </w:rPr>
        <w:t>-</w:t>
      </w:r>
      <w:r w:rsidRPr="00893175">
        <w:rPr>
          <w:rFonts w:ascii="Times New Roman" w:eastAsia="Calibri" w:hAnsi="Times New Roman" w:cs="Times New Roman"/>
          <w:sz w:val="24"/>
          <w:szCs w:val="24"/>
        </w:rPr>
        <w:tab/>
        <w:t xml:space="preserve">Ministerstvo školstva, vedy, výskumu a športu SR – finančné prostriedky v sume </w:t>
      </w:r>
      <w:r w:rsidRPr="00893175">
        <w:rPr>
          <w:rFonts w:ascii="Times New Roman" w:eastAsia="Calibri" w:hAnsi="Times New Roman" w:cs="Times New Roman"/>
          <w:sz w:val="24"/>
          <w:szCs w:val="24"/>
        </w:rPr>
        <w:br/>
        <w:t>1,45 mld. eur, z ktorých je bežný transfer v sume 1,44 mld. eur na financovanie preneseného výkonu štátnej správy</w:t>
      </w:r>
      <w:r>
        <w:rPr>
          <w:rFonts w:ascii="Times New Roman" w:eastAsia="Calibri" w:hAnsi="Times New Roman" w:cs="Times New Roman"/>
          <w:sz w:val="24"/>
          <w:szCs w:val="24"/>
        </w:rPr>
        <w:t xml:space="preserve"> na úseku regionálneho školstva a bežný transfer v sume</w:t>
      </w:r>
      <w:r w:rsidRPr="00893175">
        <w:rPr>
          <w:rFonts w:ascii="Times New Roman" w:eastAsia="Calibri" w:hAnsi="Times New Roman" w:cs="Times New Roman"/>
          <w:sz w:val="24"/>
          <w:szCs w:val="24"/>
        </w:rPr>
        <w:t xml:space="preserve"> 16,2 mil. eur na financovanie iných aktivít regionálneho školstva, z toho zdroje na financovanie spoločných projektov EÚ a SR v nadväznosti na Plán obnovy a odolnosti predstavujú 15,5 mil. eur,</w:t>
      </w:r>
    </w:p>
    <w:p w:rsidR="00F53277" w:rsidRPr="00F520E1" w:rsidRDefault="00F53277" w:rsidP="00F53277">
      <w:pPr>
        <w:ind w:left="284" w:hanging="283"/>
        <w:contextualSpacing/>
        <w:jc w:val="both"/>
        <w:rPr>
          <w:rFonts w:ascii="Times New Roman" w:eastAsia="Calibri" w:hAnsi="Times New Roman" w:cs="Times New Roman"/>
          <w:sz w:val="24"/>
          <w:szCs w:val="24"/>
          <w:highlight w:val="yellow"/>
        </w:rPr>
      </w:pPr>
    </w:p>
    <w:p w:rsidR="00F53277" w:rsidRPr="00916E04" w:rsidRDefault="00F53277" w:rsidP="00F53277">
      <w:pPr>
        <w:ind w:left="284" w:hanging="283"/>
        <w:contextualSpacing/>
        <w:jc w:val="both"/>
        <w:rPr>
          <w:rFonts w:ascii="Times New Roman" w:eastAsia="Calibri" w:hAnsi="Times New Roman" w:cs="Times New Roman"/>
          <w:sz w:val="24"/>
          <w:szCs w:val="24"/>
          <w:highlight w:val="yellow"/>
        </w:rPr>
      </w:pPr>
      <w:r w:rsidRPr="008A3ADE">
        <w:rPr>
          <w:rFonts w:ascii="Times New Roman" w:eastAsia="Calibri" w:hAnsi="Times New Roman" w:cs="Times New Roman"/>
          <w:sz w:val="24"/>
          <w:szCs w:val="24"/>
        </w:rPr>
        <w:t>-</w:t>
      </w:r>
      <w:r w:rsidRPr="008A3ADE">
        <w:rPr>
          <w:rFonts w:ascii="Times New Roman" w:eastAsia="Calibri" w:hAnsi="Times New Roman" w:cs="Times New Roman"/>
          <w:sz w:val="24"/>
          <w:szCs w:val="24"/>
        </w:rPr>
        <w:tab/>
      </w:r>
      <w:r w:rsidRPr="00916E04">
        <w:rPr>
          <w:rFonts w:ascii="Times New Roman" w:eastAsia="Calibri" w:hAnsi="Times New Roman" w:cs="Times New Roman"/>
          <w:sz w:val="24"/>
          <w:szCs w:val="24"/>
        </w:rPr>
        <w:t xml:space="preserve">Ministerstvo vnútra SR – finančné prostriedky v sume 36,2 mil. eur, kde v rámci preneseného výkonu štátnej správy (v celkovej sume 35,5 mil. eur) sú určené finančné prostriedky na činnosť matričných úradov v sume 10,8 mil. eur, na hlásenie pobytu občanov a register obyvateľov SR v sume 1,81 mil. eur, na register adries podľa zákona č. 125/2015 Z. z. v sume 170 tis. eur, na činnosti na úseku ochrany prírody, ovzdušia, vôd </w:t>
      </w:r>
      <w:r w:rsidRPr="00916E04">
        <w:rPr>
          <w:rFonts w:ascii="Times New Roman" w:eastAsia="Calibri" w:hAnsi="Times New Roman" w:cs="Times New Roman"/>
          <w:sz w:val="24"/>
          <w:szCs w:val="24"/>
        </w:rPr>
        <w:br/>
        <w:t xml:space="preserve">a protipovodňovej ochrany v sume 657 tis. eur a na voľby v sume 22,1 mil. eur. Z ostatných finančných prostriedkov poskytnutých obciam (692 tis. eur) bude financovaná azylová politika, verejný poriadok a bezpečnosť, </w:t>
      </w:r>
    </w:p>
    <w:p w:rsidR="00F53277" w:rsidRPr="00F520E1" w:rsidRDefault="00F53277" w:rsidP="00F53277">
      <w:pPr>
        <w:ind w:left="284" w:hanging="283"/>
        <w:contextualSpacing/>
        <w:jc w:val="both"/>
        <w:rPr>
          <w:rFonts w:ascii="Times New Roman" w:eastAsia="Calibri" w:hAnsi="Times New Roman" w:cs="Times New Roman"/>
          <w:sz w:val="24"/>
          <w:szCs w:val="24"/>
          <w:highlight w:val="yellow"/>
        </w:rPr>
      </w:pPr>
    </w:p>
    <w:p w:rsidR="00F53277" w:rsidRPr="006A0D97" w:rsidRDefault="008C131B" w:rsidP="00F53277">
      <w:pPr>
        <w:ind w:left="284"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Ministerstvo dopravy </w:t>
      </w:r>
      <w:r w:rsidR="00F53277" w:rsidRPr="006A0D97">
        <w:rPr>
          <w:rFonts w:ascii="Times New Roman" w:eastAsia="Calibri" w:hAnsi="Times New Roman" w:cs="Times New Roman"/>
          <w:sz w:val="24"/>
          <w:szCs w:val="24"/>
        </w:rPr>
        <w:t xml:space="preserve">SR – </w:t>
      </w:r>
      <w:r w:rsidR="00F53277" w:rsidRPr="003E45AE">
        <w:rPr>
          <w:rFonts w:ascii="Times New Roman" w:eastAsia="Calibri" w:hAnsi="Times New Roman" w:cs="Times New Roman"/>
          <w:sz w:val="24"/>
          <w:szCs w:val="24"/>
        </w:rPr>
        <w:t>na financovanie preneseného výkonu štátnej správy je určená suma 1,4</w:t>
      </w:r>
      <w:r w:rsidR="00F53277">
        <w:rPr>
          <w:rFonts w:ascii="Times New Roman" w:eastAsia="Calibri" w:hAnsi="Times New Roman" w:cs="Times New Roman"/>
          <w:sz w:val="24"/>
          <w:szCs w:val="24"/>
        </w:rPr>
        <w:t>0</w:t>
      </w:r>
      <w:r w:rsidR="00F53277" w:rsidRPr="003E45AE">
        <w:rPr>
          <w:rFonts w:ascii="Times New Roman" w:eastAsia="Calibri" w:hAnsi="Times New Roman" w:cs="Times New Roman"/>
          <w:sz w:val="24"/>
          <w:szCs w:val="24"/>
        </w:rPr>
        <w:t xml:space="preserve"> mil. eur, z toho 236 tis. eur na vykonávanie pôsobnosti špeciálneho stavebného </w:t>
      </w:r>
      <w:r w:rsidR="00F53277" w:rsidRPr="003E45AE">
        <w:rPr>
          <w:rFonts w:ascii="Times New Roman" w:eastAsia="Calibri" w:hAnsi="Times New Roman" w:cs="Times New Roman"/>
          <w:sz w:val="24"/>
          <w:szCs w:val="24"/>
        </w:rPr>
        <w:lastRenderedPageBreak/>
        <w:t>úradu pre miestne komunikácie a účelové komunikácie a 1,17 mil. eur na úhradu nákladov na úseku bývania</w:t>
      </w:r>
      <w:r w:rsidR="00F53277" w:rsidRPr="006A0D97">
        <w:rPr>
          <w:rFonts w:ascii="Times New Roman" w:eastAsia="Calibri" w:hAnsi="Times New Roman" w:cs="Times New Roman"/>
          <w:sz w:val="24"/>
          <w:szCs w:val="24"/>
        </w:rPr>
        <w:t xml:space="preserve">, </w:t>
      </w:r>
    </w:p>
    <w:p w:rsidR="00F53277" w:rsidRPr="006A0D97" w:rsidRDefault="00F53277" w:rsidP="00F53277">
      <w:pPr>
        <w:ind w:left="284" w:hanging="283"/>
        <w:contextualSpacing/>
        <w:jc w:val="both"/>
        <w:rPr>
          <w:rFonts w:ascii="Times New Roman" w:eastAsia="Calibri" w:hAnsi="Times New Roman" w:cs="Times New Roman"/>
          <w:sz w:val="24"/>
          <w:szCs w:val="24"/>
        </w:rPr>
      </w:pPr>
    </w:p>
    <w:p w:rsidR="00F53277" w:rsidRDefault="00F53277" w:rsidP="00F53277">
      <w:pPr>
        <w:ind w:left="284" w:hanging="283"/>
        <w:contextualSpacing/>
        <w:jc w:val="both"/>
        <w:rPr>
          <w:rFonts w:ascii="Times New Roman" w:eastAsia="Calibri" w:hAnsi="Times New Roman" w:cs="Times New Roman"/>
          <w:sz w:val="24"/>
          <w:szCs w:val="24"/>
        </w:rPr>
      </w:pPr>
      <w:r w:rsidRPr="006A0D97">
        <w:rPr>
          <w:rFonts w:ascii="Times New Roman" w:eastAsia="Calibri" w:hAnsi="Times New Roman" w:cs="Times New Roman"/>
          <w:sz w:val="24"/>
          <w:szCs w:val="24"/>
        </w:rPr>
        <w:t xml:space="preserve">-   Úrad pre územné plánovanie a výstavbu SR </w:t>
      </w:r>
      <w:r w:rsidRPr="003E45AE">
        <w:rPr>
          <w:rFonts w:ascii="Times New Roman" w:eastAsia="Calibri" w:hAnsi="Times New Roman" w:cs="Times New Roman"/>
          <w:sz w:val="24"/>
          <w:szCs w:val="24"/>
        </w:rPr>
        <w:t xml:space="preserve">– na financovanie preneseného výkonu štátnej správy je určená suma 8,85 mil. eur na úhradu nákladov na úseku stavebného poriadku. Ostatné prostriedky sú určené na podporu územného rozvoja miest a obcí v sume </w:t>
      </w:r>
      <w:r>
        <w:rPr>
          <w:rFonts w:ascii="Times New Roman" w:eastAsia="Calibri" w:hAnsi="Times New Roman" w:cs="Times New Roman"/>
          <w:sz w:val="24"/>
          <w:szCs w:val="24"/>
        </w:rPr>
        <w:br/>
      </w:r>
      <w:r w:rsidRPr="003E45AE">
        <w:rPr>
          <w:rFonts w:ascii="Times New Roman" w:eastAsia="Calibri" w:hAnsi="Times New Roman" w:cs="Times New Roman"/>
          <w:sz w:val="24"/>
          <w:szCs w:val="24"/>
        </w:rPr>
        <w:t>610 tis. eur,</w:t>
      </w:r>
    </w:p>
    <w:p w:rsidR="00F53277" w:rsidRPr="00F520E1" w:rsidRDefault="00F53277" w:rsidP="00F53277">
      <w:pPr>
        <w:ind w:left="284" w:hanging="283"/>
        <w:contextualSpacing/>
        <w:jc w:val="both"/>
        <w:rPr>
          <w:rFonts w:ascii="Times New Roman" w:eastAsia="Calibri" w:hAnsi="Times New Roman" w:cs="Times New Roman"/>
          <w:sz w:val="24"/>
          <w:szCs w:val="24"/>
          <w:highlight w:val="yellow"/>
        </w:rPr>
      </w:pPr>
    </w:p>
    <w:p w:rsidR="00F53277" w:rsidRPr="008F166D" w:rsidRDefault="00F53277" w:rsidP="00F53277">
      <w:pPr>
        <w:ind w:left="284" w:hanging="283"/>
        <w:contextualSpacing/>
        <w:jc w:val="both"/>
        <w:rPr>
          <w:rFonts w:ascii="Times New Roman" w:eastAsia="Calibri" w:hAnsi="Times New Roman" w:cs="Times New Roman"/>
          <w:sz w:val="24"/>
          <w:szCs w:val="24"/>
        </w:rPr>
      </w:pPr>
      <w:r w:rsidRPr="008F166D">
        <w:rPr>
          <w:rFonts w:ascii="Times New Roman" w:eastAsia="Calibri" w:hAnsi="Times New Roman" w:cs="Times New Roman"/>
          <w:sz w:val="24"/>
          <w:szCs w:val="24"/>
        </w:rPr>
        <w:t>-</w:t>
      </w:r>
      <w:r w:rsidRPr="008F166D">
        <w:rPr>
          <w:rFonts w:ascii="Times New Roman" w:eastAsia="Calibri" w:hAnsi="Times New Roman" w:cs="Times New Roman"/>
          <w:sz w:val="24"/>
          <w:szCs w:val="24"/>
        </w:rPr>
        <w:tab/>
        <w:t>Ministerstvo práce, sociálnych vecí a rodiny SR – finančné prostriedky v sume 258 mil. eur, ktoré budú poskytované obciam na dotácie na podporu výchovy k stravovacím návykom vo výške 164 mil. eur, financovanie zariadení sociálnych služieb vo výške 84,6 mil. eur, dotácie na stravu pre dieťa v hmotnej núdzi vo výške 8,74 mil. eur, dotácie na školské potreby pre dieťa v hmotnej núdzi v sume 981 tis. eur a na výkon osobitného príjemcu vo výške 175 tis. eur,</w:t>
      </w:r>
    </w:p>
    <w:p w:rsidR="00F53277" w:rsidRPr="00F520E1" w:rsidRDefault="00F53277" w:rsidP="00F53277">
      <w:pPr>
        <w:ind w:left="284" w:hanging="283"/>
        <w:contextualSpacing/>
        <w:jc w:val="both"/>
        <w:rPr>
          <w:rFonts w:ascii="Times New Roman" w:eastAsia="Calibri" w:hAnsi="Times New Roman" w:cs="Times New Roman"/>
          <w:sz w:val="24"/>
          <w:szCs w:val="24"/>
          <w:highlight w:val="yellow"/>
        </w:rPr>
      </w:pPr>
    </w:p>
    <w:p w:rsidR="00F53277" w:rsidRPr="00C87926" w:rsidRDefault="00F53277" w:rsidP="00F53277">
      <w:pPr>
        <w:ind w:left="284" w:hanging="283"/>
        <w:contextualSpacing/>
        <w:jc w:val="both"/>
        <w:rPr>
          <w:rFonts w:ascii="Times New Roman" w:eastAsia="Calibri" w:hAnsi="Times New Roman" w:cs="Times New Roman"/>
          <w:sz w:val="24"/>
          <w:szCs w:val="24"/>
        </w:rPr>
      </w:pPr>
      <w:r w:rsidRPr="00C87926">
        <w:rPr>
          <w:rFonts w:ascii="Times New Roman" w:eastAsia="Calibri" w:hAnsi="Times New Roman" w:cs="Times New Roman"/>
          <w:sz w:val="24"/>
          <w:szCs w:val="24"/>
        </w:rPr>
        <w:t>-</w:t>
      </w:r>
      <w:r w:rsidRPr="00C87926">
        <w:rPr>
          <w:rFonts w:ascii="Times New Roman" w:eastAsia="Calibri" w:hAnsi="Times New Roman" w:cs="Times New Roman"/>
          <w:sz w:val="24"/>
          <w:szCs w:val="24"/>
        </w:rPr>
        <w:tab/>
        <w:t>Úrad vlády SR – finančné prostriedky v sume 325 tis. eur na financovanie podporných aktivít.</w:t>
      </w:r>
    </w:p>
    <w:p w:rsidR="00F53277" w:rsidRPr="00C87926" w:rsidRDefault="00F53277" w:rsidP="00F53277">
      <w:pPr>
        <w:contextualSpacing/>
        <w:jc w:val="both"/>
        <w:rPr>
          <w:rFonts w:ascii="Times New Roman" w:eastAsia="Calibri" w:hAnsi="Times New Roman" w:cs="Times New Roman"/>
          <w:sz w:val="24"/>
          <w:szCs w:val="24"/>
        </w:rPr>
      </w:pPr>
    </w:p>
    <w:p w:rsidR="00F53277" w:rsidRPr="003E21BA" w:rsidRDefault="00F53277" w:rsidP="00F53277">
      <w:pPr>
        <w:contextualSpacing/>
        <w:jc w:val="both"/>
        <w:rPr>
          <w:rFonts w:ascii="Times New Roman" w:eastAsia="Calibri" w:hAnsi="Times New Roman" w:cs="Times New Roman"/>
          <w:sz w:val="24"/>
          <w:szCs w:val="24"/>
        </w:rPr>
      </w:pPr>
      <w:r w:rsidRPr="003E21BA">
        <w:rPr>
          <w:rFonts w:ascii="Times New Roman" w:eastAsia="Calibri" w:hAnsi="Times New Roman" w:cs="Times New Roman"/>
          <w:sz w:val="24"/>
          <w:szCs w:val="24"/>
        </w:rPr>
        <w:t xml:space="preserve">Do rozpočtov obcí sa predpokladá poskytnúť v roku 2024 transfery z fondov v celkovej sume 134 mil. eur, z toho z Environmentálneho fondu v sume 115 mil. eur, z Audiovizuálneho fondu v sume 30,0 tis. eur, z Fondu na podporu umenia v sume 1,49 mil. eur, z Fondu na podporu športu v sume 17,0 mil. eur a z Fondu na podporu kultúry národnostných menšín v sume </w:t>
      </w:r>
      <w:r>
        <w:rPr>
          <w:rFonts w:ascii="Times New Roman" w:eastAsia="Calibri" w:hAnsi="Times New Roman" w:cs="Times New Roman"/>
          <w:sz w:val="24"/>
          <w:szCs w:val="24"/>
        </w:rPr>
        <w:br/>
      </w:r>
      <w:r w:rsidRPr="003E21BA">
        <w:rPr>
          <w:rFonts w:ascii="Times New Roman" w:eastAsia="Calibri" w:hAnsi="Times New Roman" w:cs="Times New Roman"/>
          <w:sz w:val="24"/>
          <w:szCs w:val="24"/>
        </w:rPr>
        <w:t xml:space="preserve">500 tis. eur. </w:t>
      </w:r>
    </w:p>
    <w:p w:rsidR="00F53277" w:rsidRPr="00F520E1" w:rsidRDefault="00F53277" w:rsidP="00F53277">
      <w:pPr>
        <w:contextualSpacing/>
        <w:jc w:val="both"/>
        <w:rPr>
          <w:rFonts w:ascii="Times New Roman" w:eastAsia="Calibri" w:hAnsi="Times New Roman" w:cs="Times New Roman"/>
          <w:sz w:val="24"/>
          <w:szCs w:val="24"/>
          <w:highlight w:val="yellow"/>
        </w:rPr>
      </w:pPr>
    </w:p>
    <w:p w:rsidR="00F53277" w:rsidRPr="003E21BA" w:rsidRDefault="00F53277" w:rsidP="00F53277">
      <w:pPr>
        <w:contextualSpacing/>
        <w:jc w:val="both"/>
        <w:rPr>
          <w:rFonts w:ascii="Times New Roman" w:eastAsia="Calibri" w:hAnsi="Times New Roman" w:cs="Times New Roman"/>
          <w:sz w:val="24"/>
          <w:szCs w:val="24"/>
        </w:rPr>
      </w:pPr>
      <w:r w:rsidRPr="003E21BA">
        <w:rPr>
          <w:rFonts w:ascii="Times New Roman" w:eastAsia="Calibri" w:hAnsi="Times New Roman" w:cs="Times New Roman"/>
          <w:sz w:val="24"/>
          <w:szCs w:val="24"/>
        </w:rPr>
        <w:t>Do rozpočtu obcí sa predpokladajú aj finančné prostriedky z Jadrovej a vyraďovacej spoločnosti, a. s. vo výške 170 tis. eur.</w:t>
      </w:r>
    </w:p>
    <w:p w:rsidR="00F53277" w:rsidRDefault="00F53277" w:rsidP="00F53277">
      <w:pPr>
        <w:contextualSpacing/>
        <w:jc w:val="both"/>
        <w:rPr>
          <w:rFonts w:ascii="Times New Roman" w:eastAsia="Calibri" w:hAnsi="Times New Roman" w:cs="Times New Roman"/>
          <w:sz w:val="24"/>
          <w:szCs w:val="24"/>
          <w:highlight w:val="yellow"/>
        </w:rPr>
      </w:pPr>
    </w:p>
    <w:p w:rsidR="00F53277" w:rsidRPr="003002D7" w:rsidRDefault="00F53277" w:rsidP="00F53277">
      <w:pPr>
        <w:keepNext/>
        <w:keepLines/>
        <w:contextualSpacing/>
        <w:jc w:val="both"/>
        <w:rPr>
          <w:rFonts w:ascii="Times New Roman" w:hAnsi="Times New Roman" w:cs="Times New Roman"/>
          <w:sz w:val="24"/>
          <w:szCs w:val="24"/>
        </w:rPr>
      </w:pPr>
      <w:r w:rsidRPr="003002D7">
        <w:rPr>
          <w:rFonts w:ascii="Times New Roman" w:hAnsi="Times New Roman" w:cs="Times New Roman"/>
          <w:sz w:val="24"/>
          <w:szCs w:val="24"/>
        </w:rPr>
        <w:t xml:space="preserve">Na rok 2024 sa rozpočtujú pre </w:t>
      </w:r>
      <w:r w:rsidRPr="003002D7">
        <w:rPr>
          <w:rFonts w:ascii="Times New Roman" w:hAnsi="Times New Roman" w:cs="Times New Roman"/>
          <w:b/>
          <w:sz w:val="24"/>
          <w:szCs w:val="24"/>
        </w:rPr>
        <w:t>vyššie územné celky</w:t>
      </w:r>
      <w:r w:rsidRPr="003002D7">
        <w:rPr>
          <w:rFonts w:ascii="Times New Roman" w:hAnsi="Times New Roman" w:cs="Times New Roman"/>
          <w:sz w:val="24"/>
          <w:szCs w:val="24"/>
        </w:rPr>
        <w:t xml:space="preserve"> celkové granty a transfery v objeme </w:t>
      </w:r>
      <w:r w:rsidRPr="003002D7">
        <w:rPr>
          <w:rFonts w:ascii="Times New Roman" w:hAnsi="Times New Roman" w:cs="Times New Roman"/>
          <w:sz w:val="24"/>
          <w:szCs w:val="24"/>
        </w:rPr>
        <w:br/>
        <w:t>638 mil. eur. Bežné transfery sa predpokladajú vo výške 638 mil. eur, z toho na financovanie spoločných projektov EÚ a SR sa nerozpočtujú žiadne prostriedky. Taktiež sa nerozpočtujú žiadne kapitálové transfery.</w:t>
      </w:r>
    </w:p>
    <w:p w:rsidR="00F53277" w:rsidRPr="003002D7" w:rsidRDefault="00F53277" w:rsidP="00F53277">
      <w:pPr>
        <w:keepNext/>
        <w:keepLines/>
        <w:contextualSpacing/>
        <w:jc w:val="both"/>
        <w:rPr>
          <w:rFonts w:ascii="Times New Roman" w:hAnsi="Times New Roman" w:cs="Times New Roman"/>
          <w:sz w:val="24"/>
          <w:szCs w:val="24"/>
        </w:rPr>
      </w:pPr>
    </w:p>
    <w:p w:rsidR="00F53277" w:rsidRPr="003002D7" w:rsidRDefault="00F53277" w:rsidP="00F53277">
      <w:pPr>
        <w:contextualSpacing/>
        <w:jc w:val="both"/>
        <w:rPr>
          <w:rFonts w:ascii="Times New Roman" w:hAnsi="Times New Roman" w:cs="Times New Roman"/>
          <w:sz w:val="24"/>
          <w:szCs w:val="24"/>
        </w:rPr>
      </w:pPr>
      <w:r w:rsidRPr="003002D7">
        <w:rPr>
          <w:rFonts w:ascii="Times New Roman" w:hAnsi="Times New Roman" w:cs="Times New Roman"/>
          <w:sz w:val="24"/>
          <w:szCs w:val="24"/>
        </w:rPr>
        <w:t xml:space="preserve">Transfery zo štátneho rozpočtu do rozpočtov VÚC </w:t>
      </w:r>
      <w:r>
        <w:rPr>
          <w:rFonts w:ascii="Times New Roman" w:hAnsi="Times New Roman" w:cs="Times New Roman"/>
          <w:sz w:val="24"/>
          <w:szCs w:val="24"/>
        </w:rPr>
        <w:t>sa očakávajú v celkovej sume 634</w:t>
      </w:r>
      <w:r w:rsidRPr="003002D7">
        <w:rPr>
          <w:rFonts w:ascii="Times New Roman" w:hAnsi="Times New Roman" w:cs="Times New Roman"/>
          <w:sz w:val="24"/>
          <w:szCs w:val="24"/>
        </w:rPr>
        <w:t xml:space="preserve"> mil. eur z kapitoly:</w:t>
      </w:r>
    </w:p>
    <w:p w:rsidR="00F53277" w:rsidRPr="003002D7" w:rsidRDefault="00F53277" w:rsidP="00F53277">
      <w:pPr>
        <w:contextualSpacing/>
        <w:jc w:val="both"/>
        <w:rPr>
          <w:rFonts w:ascii="Times New Roman" w:hAnsi="Times New Roman" w:cs="Times New Roman"/>
          <w:sz w:val="24"/>
          <w:szCs w:val="24"/>
        </w:rPr>
      </w:pPr>
    </w:p>
    <w:p w:rsidR="00F53277" w:rsidRPr="003002D7" w:rsidRDefault="00F53277" w:rsidP="00093FDC">
      <w:pPr>
        <w:pStyle w:val="Odsekzoznamu"/>
        <w:numPr>
          <w:ilvl w:val="0"/>
          <w:numId w:val="12"/>
        </w:numPr>
        <w:ind w:left="284" w:hanging="284"/>
        <w:jc w:val="both"/>
        <w:rPr>
          <w:rFonts w:ascii="Times New Roman" w:hAnsi="Times New Roman" w:cs="Times New Roman"/>
        </w:rPr>
      </w:pPr>
      <w:r w:rsidRPr="003002D7">
        <w:rPr>
          <w:rFonts w:ascii="Times New Roman" w:hAnsi="Times New Roman" w:cs="Times New Roman"/>
        </w:rPr>
        <w:t>Ministerstva školstva, vedy, výskumu a športu SR – v sume 634 mil. eur na financovanie preneseného výkonu štátnej správy na úseku stredných škôl, ku ktorým plnia VÚC zriaďovateľskú funkciu. Na odstránenie havarijného stavu na školách  </w:t>
      </w:r>
      <w:r>
        <w:rPr>
          <w:rFonts w:ascii="Times New Roman" w:hAnsi="Times New Roman" w:cs="Times New Roman"/>
        </w:rPr>
        <w:t>sa rozpočtuje suma 226 tis. eur,</w:t>
      </w:r>
      <w:r w:rsidRPr="003002D7">
        <w:rPr>
          <w:rFonts w:ascii="Times New Roman" w:hAnsi="Times New Roman" w:cs="Times New Roman"/>
        </w:rPr>
        <w:t xml:space="preserve"> </w:t>
      </w:r>
    </w:p>
    <w:p w:rsidR="00F53277" w:rsidRPr="003002D7" w:rsidRDefault="00F53277" w:rsidP="00F53277">
      <w:pPr>
        <w:pStyle w:val="Odsekzoznamu"/>
        <w:ind w:left="0"/>
        <w:jc w:val="both"/>
        <w:rPr>
          <w:rFonts w:ascii="Times New Roman" w:hAnsi="Times New Roman" w:cs="Times New Roman"/>
        </w:rPr>
      </w:pPr>
    </w:p>
    <w:p w:rsidR="00F53277" w:rsidRPr="00BB6D00" w:rsidRDefault="00F53277" w:rsidP="00093FDC">
      <w:pPr>
        <w:pStyle w:val="Odsekzoznamu"/>
        <w:numPr>
          <w:ilvl w:val="0"/>
          <w:numId w:val="12"/>
        </w:numPr>
        <w:ind w:left="284" w:hanging="284"/>
        <w:jc w:val="both"/>
        <w:rPr>
          <w:rFonts w:ascii="Times New Roman" w:hAnsi="Times New Roman" w:cs="Times New Roman"/>
        </w:rPr>
      </w:pPr>
      <w:r w:rsidRPr="00BB6D00">
        <w:rPr>
          <w:rFonts w:ascii="Times New Roman" w:hAnsi="Times New Roman" w:cs="Times New Roman"/>
        </w:rPr>
        <w:t>Ministerstvo vnútra SR – v sume 31,0 tis. eur na financovanie preneseného výkonu štátnej správy na voľby,</w:t>
      </w:r>
    </w:p>
    <w:p w:rsidR="00F53277" w:rsidRPr="003002D7" w:rsidRDefault="00F53277" w:rsidP="00F53277">
      <w:pPr>
        <w:pStyle w:val="Odsekzoznamu"/>
        <w:ind w:left="0"/>
        <w:jc w:val="both"/>
        <w:rPr>
          <w:rFonts w:ascii="Times New Roman" w:hAnsi="Times New Roman" w:cs="Times New Roman"/>
        </w:rPr>
      </w:pPr>
    </w:p>
    <w:p w:rsidR="00F53277" w:rsidRPr="003002D7" w:rsidRDefault="00F53277" w:rsidP="00093FDC">
      <w:pPr>
        <w:pStyle w:val="Odsekzoznamu"/>
        <w:numPr>
          <w:ilvl w:val="0"/>
          <w:numId w:val="12"/>
        </w:numPr>
        <w:ind w:left="284" w:hanging="284"/>
        <w:jc w:val="both"/>
        <w:rPr>
          <w:rFonts w:ascii="Times New Roman" w:hAnsi="Times New Roman" w:cs="Times New Roman"/>
        </w:rPr>
      </w:pPr>
      <w:r w:rsidRPr="003002D7">
        <w:rPr>
          <w:rFonts w:ascii="Times New Roman" w:hAnsi="Times New Roman" w:cs="Times New Roman"/>
        </w:rPr>
        <w:t>Úrad vlády SR – finančné prostriedky v sume 325 tis. eur n</w:t>
      </w:r>
      <w:r>
        <w:rPr>
          <w:rFonts w:ascii="Times New Roman" w:hAnsi="Times New Roman" w:cs="Times New Roman"/>
        </w:rPr>
        <w:t>a financovanie podporných aktív.</w:t>
      </w:r>
    </w:p>
    <w:p w:rsidR="00F53277" w:rsidRPr="003002D7" w:rsidRDefault="00F53277" w:rsidP="00F53277">
      <w:pPr>
        <w:spacing w:after="0"/>
        <w:contextualSpacing/>
        <w:jc w:val="both"/>
        <w:rPr>
          <w:rFonts w:ascii="Times New Roman" w:hAnsi="Times New Roman" w:cs="Times New Roman"/>
          <w:sz w:val="24"/>
          <w:szCs w:val="24"/>
        </w:rPr>
      </w:pPr>
    </w:p>
    <w:p w:rsidR="00F53277" w:rsidRPr="003002D7" w:rsidRDefault="00F53277" w:rsidP="00F53277">
      <w:pPr>
        <w:pStyle w:val="Odsekzoznamu"/>
        <w:ind w:left="0"/>
        <w:jc w:val="both"/>
        <w:rPr>
          <w:rFonts w:ascii="Times New Roman" w:hAnsi="Times New Roman" w:cs="Times New Roman"/>
        </w:rPr>
      </w:pPr>
      <w:r>
        <w:rPr>
          <w:rFonts w:ascii="Times New Roman" w:hAnsi="Times New Roman" w:cs="Times New Roman"/>
        </w:rPr>
        <w:t xml:space="preserve">Do rozpočtu VÚC sa predpokladá poskytnúť </w:t>
      </w:r>
      <w:r>
        <w:rPr>
          <w:rFonts w:ascii="Times New Roman" w:eastAsia="Calibri" w:hAnsi="Times New Roman" w:cs="Times New Roman"/>
        </w:rPr>
        <w:t>v roku 2024 transfery z fondov v celkovej sume 3,18 mil. eur., z toho  bežné transfery</w:t>
      </w:r>
      <w:r w:rsidRPr="003002D7">
        <w:rPr>
          <w:rFonts w:ascii="Times New Roman" w:hAnsi="Times New Roman" w:cs="Times New Roman"/>
        </w:rPr>
        <w:t xml:space="preserve"> z</w:t>
      </w:r>
      <w:r w:rsidRPr="003002D7">
        <w:rPr>
          <w:rFonts w:ascii="Times New Roman" w:hAnsi="Times New Roman" w:cs="Times New Roman"/>
          <w:b/>
        </w:rPr>
        <w:t xml:space="preserve"> </w:t>
      </w:r>
      <w:r w:rsidRPr="003002D7">
        <w:rPr>
          <w:rFonts w:ascii="Times New Roman" w:hAnsi="Times New Roman" w:cs="Times New Roman"/>
        </w:rPr>
        <w:t xml:space="preserve">Fondu na podporu umenia sa rozpočtujú </w:t>
      </w:r>
      <w:r>
        <w:rPr>
          <w:rFonts w:ascii="Times New Roman" w:hAnsi="Times New Roman" w:cs="Times New Roman"/>
        </w:rPr>
        <w:t xml:space="preserve">vo výške </w:t>
      </w:r>
      <w:r>
        <w:rPr>
          <w:rFonts w:ascii="Times New Roman" w:hAnsi="Times New Roman" w:cs="Times New Roman"/>
        </w:rPr>
        <w:lastRenderedPageBreak/>
        <w:t>3</w:t>
      </w:r>
      <w:r w:rsidRPr="00E54A77">
        <w:rPr>
          <w:rFonts w:ascii="Times New Roman" w:eastAsia="Calibri" w:hAnsi="Times New Roman" w:cs="Times New Roman"/>
        </w:rPr>
        <w:t>,03 mil.</w:t>
      </w:r>
      <w:r w:rsidRPr="003002D7">
        <w:rPr>
          <w:rFonts w:ascii="Times New Roman" w:hAnsi="Times New Roman" w:cs="Times New Roman"/>
        </w:rPr>
        <w:t xml:space="preserve"> eur</w:t>
      </w:r>
      <w:r>
        <w:rPr>
          <w:rFonts w:ascii="Times New Roman" w:hAnsi="Times New Roman" w:cs="Times New Roman"/>
        </w:rPr>
        <w:t xml:space="preserve">, </w:t>
      </w:r>
      <w:r w:rsidRPr="003002D7">
        <w:rPr>
          <w:rFonts w:ascii="Times New Roman" w:hAnsi="Times New Roman" w:cs="Times New Roman"/>
        </w:rPr>
        <w:t>z</w:t>
      </w:r>
      <w:r w:rsidRPr="003002D7">
        <w:rPr>
          <w:rFonts w:ascii="Times New Roman" w:hAnsi="Times New Roman" w:cs="Times New Roman"/>
          <w:b/>
        </w:rPr>
        <w:t xml:space="preserve"> </w:t>
      </w:r>
      <w:r w:rsidRPr="003002D7">
        <w:rPr>
          <w:rFonts w:ascii="Times New Roman" w:hAnsi="Times New Roman" w:cs="Times New Roman"/>
        </w:rPr>
        <w:t xml:space="preserve">Fondu na podporu kultúry národnostných menšín sa </w:t>
      </w:r>
      <w:r>
        <w:rPr>
          <w:rFonts w:ascii="Times New Roman" w:hAnsi="Times New Roman" w:cs="Times New Roman"/>
        </w:rPr>
        <w:t xml:space="preserve">rozpočtujú v sume </w:t>
      </w:r>
      <w:r>
        <w:rPr>
          <w:rFonts w:ascii="Times New Roman" w:hAnsi="Times New Roman" w:cs="Times New Roman"/>
        </w:rPr>
        <w:br/>
        <w:t xml:space="preserve">150 tis. eur, a </w:t>
      </w:r>
      <w:r w:rsidRPr="003002D7">
        <w:rPr>
          <w:rFonts w:ascii="Times New Roman" w:hAnsi="Times New Roman" w:cs="Times New Roman"/>
        </w:rPr>
        <w:t>z Astronomického ústavu SAV sa rozpočtujú vo výške 5,03 tis. eur.</w:t>
      </w:r>
    </w:p>
    <w:p w:rsidR="00F53277" w:rsidRPr="003002D7" w:rsidRDefault="00F53277" w:rsidP="00F53277">
      <w:pPr>
        <w:contextualSpacing/>
        <w:jc w:val="both"/>
        <w:rPr>
          <w:rFonts w:ascii="Times New Roman" w:hAnsi="Times New Roman" w:cs="Times New Roman"/>
          <w:sz w:val="24"/>
          <w:szCs w:val="24"/>
        </w:rPr>
      </w:pPr>
    </w:p>
    <w:p w:rsidR="00F53277" w:rsidRPr="00565EA3" w:rsidRDefault="00F53277" w:rsidP="00F53277">
      <w:pPr>
        <w:contextualSpacing/>
        <w:jc w:val="both"/>
        <w:rPr>
          <w:rFonts w:ascii="Times New Roman" w:hAnsi="Times New Roman" w:cs="Times New Roman"/>
          <w:sz w:val="24"/>
          <w:szCs w:val="24"/>
        </w:rPr>
      </w:pPr>
      <w:r>
        <w:rPr>
          <w:rFonts w:ascii="Times New Roman" w:hAnsi="Times New Roman" w:cs="Times New Roman"/>
          <w:b/>
          <w:sz w:val="24"/>
          <w:szCs w:val="24"/>
        </w:rPr>
        <w:t>Pre d</w:t>
      </w:r>
      <w:r w:rsidRPr="003002D7">
        <w:rPr>
          <w:rFonts w:ascii="Times New Roman" w:hAnsi="Times New Roman" w:cs="Times New Roman"/>
          <w:b/>
          <w:sz w:val="24"/>
          <w:szCs w:val="24"/>
        </w:rPr>
        <w:t>opravné podniky</w:t>
      </w:r>
      <w:r w:rsidRPr="003002D7">
        <w:rPr>
          <w:rFonts w:ascii="Times New Roman" w:hAnsi="Times New Roman" w:cs="Times New Roman"/>
          <w:sz w:val="24"/>
          <w:szCs w:val="24"/>
        </w:rPr>
        <w:t xml:space="preserve"> </w:t>
      </w:r>
      <w:r>
        <w:rPr>
          <w:rFonts w:ascii="Times New Roman" w:hAnsi="Times New Roman" w:cs="Times New Roman"/>
          <w:sz w:val="24"/>
          <w:szCs w:val="24"/>
        </w:rPr>
        <w:t xml:space="preserve">sa rozpočtujú </w:t>
      </w:r>
      <w:r w:rsidRPr="003002D7">
        <w:rPr>
          <w:rFonts w:ascii="Times New Roman" w:hAnsi="Times New Roman" w:cs="Times New Roman"/>
          <w:sz w:val="24"/>
          <w:szCs w:val="24"/>
        </w:rPr>
        <w:t xml:space="preserve">celkové granty a transfery </w:t>
      </w:r>
      <w:r>
        <w:rPr>
          <w:rFonts w:ascii="Times New Roman" w:hAnsi="Times New Roman" w:cs="Times New Roman"/>
          <w:sz w:val="24"/>
          <w:szCs w:val="24"/>
        </w:rPr>
        <w:t xml:space="preserve">v sume </w:t>
      </w:r>
      <w:r w:rsidRPr="00266148">
        <w:rPr>
          <w:rFonts w:ascii="Times New Roman" w:hAnsi="Times New Roman" w:cs="Times New Roman"/>
          <w:sz w:val="24"/>
          <w:szCs w:val="24"/>
        </w:rPr>
        <w:t>184 mil</w:t>
      </w:r>
      <w:r w:rsidRPr="003002D7">
        <w:rPr>
          <w:rFonts w:ascii="Times New Roman" w:hAnsi="Times New Roman" w:cs="Times New Roman"/>
          <w:sz w:val="24"/>
          <w:szCs w:val="24"/>
        </w:rPr>
        <w:t>. eur</w:t>
      </w:r>
      <w:r w:rsidRPr="00E35EA9">
        <w:rPr>
          <w:rFonts w:ascii="Times New Roman" w:hAnsi="Times New Roman" w:cs="Times New Roman"/>
          <w:sz w:val="24"/>
          <w:szCs w:val="24"/>
          <w:highlight w:val="yellow"/>
        </w:rPr>
        <w:t xml:space="preserve"> </w:t>
      </w:r>
      <w:r w:rsidRPr="00E35EA9">
        <w:rPr>
          <w:rFonts w:ascii="Times New Roman" w:hAnsi="Times New Roman" w:cs="Times New Roman"/>
          <w:sz w:val="24"/>
          <w:szCs w:val="24"/>
        </w:rPr>
        <w:t>(z rozpočtov obcí), z toho na bežné transfery v sume 162 mil. eur, najmä na pokrytie straty pri</w:t>
      </w:r>
      <w:r w:rsidRPr="003002D7">
        <w:rPr>
          <w:rFonts w:ascii="Times New Roman" w:hAnsi="Times New Roman" w:cs="Times New Roman"/>
          <w:sz w:val="24"/>
          <w:szCs w:val="24"/>
        </w:rPr>
        <w:t xml:space="preserve"> zabezpečení výkonov vo verejnom záujme v mestskej hromadnej doprave a kapitálové transfery v sume 22,3 mil. eur na obstaranie kapitálových aktív.</w:t>
      </w:r>
      <w:r w:rsidRPr="00565EA3">
        <w:rPr>
          <w:rFonts w:ascii="Times New Roman" w:hAnsi="Times New Roman" w:cs="Times New Roman"/>
          <w:sz w:val="24"/>
          <w:szCs w:val="24"/>
        </w:rPr>
        <w:t xml:space="preserve"> </w:t>
      </w:r>
    </w:p>
    <w:p w:rsidR="005466CE" w:rsidRPr="00565EA3" w:rsidRDefault="005466CE" w:rsidP="006A78DE">
      <w:pPr>
        <w:spacing w:after="0"/>
        <w:contextualSpacing/>
        <w:jc w:val="both"/>
        <w:rPr>
          <w:rFonts w:ascii="Times New Roman" w:hAnsi="Times New Roman" w:cs="Times New Roman"/>
          <w:sz w:val="24"/>
          <w:szCs w:val="24"/>
        </w:rPr>
      </w:pPr>
    </w:p>
    <w:p w:rsidR="00AC031F" w:rsidRPr="00A742DB" w:rsidRDefault="00AC031F" w:rsidP="00AC031F">
      <w:pPr>
        <w:pStyle w:val="Nadpis2"/>
        <w:spacing w:before="0" w:after="0"/>
        <w:jc w:val="both"/>
        <w:rPr>
          <w:rFonts w:ascii="Times New Roman" w:hAnsi="Times New Roman"/>
          <w:b w:val="0"/>
          <w:bCs w:val="0"/>
          <w:i w:val="0"/>
          <w:color w:val="5B9BD5" w:themeColor="accent1"/>
          <w:sz w:val="24"/>
          <w:szCs w:val="24"/>
          <w:lang w:eastAsia="sk-SK"/>
        </w:rPr>
      </w:pPr>
      <w:bookmarkStart w:id="158" w:name="_Toc52972877"/>
      <w:bookmarkStart w:id="159" w:name="_Toc147306083"/>
      <w:r w:rsidRPr="00A742DB">
        <w:rPr>
          <w:rFonts w:ascii="Times New Roman" w:hAnsi="Times New Roman"/>
          <w:i w:val="0"/>
          <w:color w:val="5B9BD5" w:themeColor="accent1"/>
          <w:sz w:val="24"/>
          <w:szCs w:val="24"/>
          <w:lang w:eastAsia="sk-SK"/>
        </w:rPr>
        <w:t xml:space="preserve">3.3. </w:t>
      </w:r>
      <w:bookmarkEnd w:id="158"/>
      <w:r w:rsidR="00192C79" w:rsidRPr="00A742DB">
        <w:rPr>
          <w:rFonts w:ascii="Times New Roman" w:hAnsi="Times New Roman"/>
          <w:i w:val="0"/>
          <w:color w:val="5B9BD5" w:themeColor="accent1"/>
          <w:sz w:val="24"/>
          <w:szCs w:val="24"/>
          <w:lang w:eastAsia="sk-SK"/>
        </w:rPr>
        <w:t xml:space="preserve">Príjmy samostatných účtov štátnych </w:t>
      </w:r>
      <w:r w:rsidR="00192C79" w:rsidRPr="001455C3">
        <w:rPr>
          <w:rFonts w:ascii="Times New Roman" w:hAnsi="Times New Roman"/>
          <w:i w:val="0"/>
          <w:color w:val="5B9BD5" w:themeColor="accent1"/>
          <w:sz w:val="24"/>
          <w:szCs w:val="24"/>
          <w:lang w:eastAsia="sk-SK"/>
        </w:rPr>
        <w:t>rozpočtových organizácií vstupujúce do rozpočtu verejnej správy</w:t>
      </w:r>
      <w:bookmarkEnd w:id="159"/>
    </w:p>
    <w:p w:rsidR="00AC031F" w:rsidRDefault="00AC031F" w:rsidP="00AC031F">
      <w:pPr>
        <w:spacing w:after="0"/>
        <w:rPr>
          <w:rFonts w:ascii="Times New Roman" w:eastAsia="Calibri" w:hAnsi="Times New Roman" w:cs="Times New Roman"/>
          <w:sz w:val="24"/>
          <w:szCs w:val="24"/>
        </w:rPr>
      </w:pPr>
    </w:p>
    <w:p w:rsidR="001C2F05" w:rsidRPr="00030E18" w:rsidRDefault="001C2F05" w:rsidP="001C2F05">
      <w:pPr>
        <w:spacing w:after="0"/>
        <w:jc w:val="both"/>
        <w:rPr>
          <w:rFonts w:ascii="Times New Roman" w:eastAsia="Calibri" w:hAnsi="Times New Roman" w:cs="Times New Roman"/>
          <w:sz w:val="24"/>
          <w:szCs w:val="24"/>
        </w:rPr>
      </w:pPr>
      <w:r w:rsidRPr="00030E18">
        <w:rPr>
          <w:rFonts w:ascii="Times New Roman" w:eastAsia="Calibri" w:hAnsi="Times New Roman" w:cs="Times New Roman"/>
          <w:sz w:val="24"/>
          <w:szCs w:val="24"/>
        </w:rPr>
        <w:t xml:space="preserve">Podľa zákona o rozpočtových pravidlách verejnej správy sú súčasťou príjmov rozpočtovej organizácie aj všetky príjmy rozpočtované na jej samostatných účtoch. </w:t>
      </w:r>
    </w:p>
    <w:p w:rsidR="001C2F05" w:rsidRPr="00030E18" w:rsidRDefault="001C2F05" w:rsidP="001C2F05">
      <w:pPr>
        <w:spacing w:after="0"/>
        <w:jc w:val="both"/>
        <w:rPr>
          <w:rFonts w:ascii="Times New Roman" w:eastAsia="Calibri" w:hAnsi="Times New Roman" w:cs="Times New Roman"/>
          <w:sz w:val="24"/>
          <w:szCs w:val="24"/>
        </w:rPr>
      </w:pPr>
    </w:p>
    <w:p w:rsidR="001C2F05" w:rsidRPr="00030E18" w:rsidRDefault="001C2F05" w:rsidP="001C2F05">
      <w:pPr>
        <w:spacing w:after="0"/>
        <w:jc w:val="both"/>
        <w:rPr>
          <w:rFonts w:ascii="Times New Roman" w:eastAsia="Calibri" w:hAnsi="Times New Roman" w:cs="Times New Roman"/>
          <w:sz w:val="24"/>
          <w:szCs w:val="24"/>
        </w:rPr>
      </w:pPr>
      <w:r w:rsidRPr="00030E18">
        <w:rPr>
          <w:rFonts w:ascii="Times New Roman" w:eastAsia="Calibri" w:hAnsi="Times New Roman" w:cs="Times New Roman"/>
          <w:sz w:val="24"/>
          <w:szCs w:val="24"/>
        </w:rPr>
        <w:t>V rámci aktuálneho rozpočtu verejnej správy sú rozpočtované nasled</w:t>
      </w:r>
      <w:r>
        <w:rPr>
          <w:rFonts w:ascii="Times New Roman" w:eastAsia="Calibri" w:hAnsi="Times New Roman" w:cs="Times New Roman"/>
          <w:sz w:val="24"/>
          <w:szCs w:val="24"/>
        </w:rPr>
        <w:t>ujúce</w:t>
      </w:r>
      <w:r w:rsidRPr="00030E18">
        <w:rPr>
          <w:rFonts w:ascii="Times New Roman" w:eastAsia="Calibri" w:hAnsi="Times New Roman" w:cs="Times New Roman"/>
          <w:sz w:val="24"/>
          <w:szCs w:val="24"/>
        </w:rPr>
        <w:t xml:space="preserve"> príjmy samostatných účtov štátnych rozpočtových organizácií.</w:t>
      </w:r>
    </w:p>
    <w:p w:rsidR="001C2F05" w:rsidRPr="00030E18" w:rsidRDefault="001C2F05" w:rsidP="001C2F05">
      <w:pPr>
        <w:spacing w:after="0"/>
        <w:jc w:val="both"/>
        <w:rPr>
          <w:rFonts w:ascii="Times New Roman" w:eastAsia="Calibri" w:hAnsi="Times New Roman" w:cs="Times New Roman"/>
          <w:sz w:val="24"/>
          <w:szCs w:val="24"/>
        </w:rPr>
      </w:pPr>
    </w:p>
    <w:p w:rsidR="001C2F05" w:rsidRPr="00030E18" w:rsidRDefault="001C2F05" w:rsidP="001C2F05">
      <w:pPr>
        <w:keepNext/>
        <w:spacing w:after="0" w:line="240" w:lineRule="auto"/>
        <w:rPr>
          <w:rFonts w:ascii="Times New Roman" w:hAnsi="Times New Roman" w:cs="Times New Roman"/>
          <w:b/>
          <w:iCs/>
          <w:color w:val="5B9BD5" w:themeColor="accent1"/>
          <w:sz w:val="20"/>
          <w:szCs w:val="20"/>
        </w:rPr>
      </w:pPr>
      <w:bookmarkStart w:id="160" w:name="_Toc84845268"/>
      <w:bookmarkStart w:id="161" w:name="_Toc123813913"/>
      <w:bookmarkStart w:id="162" w:name="_Toc147322668"/>
      <w:r w:rsidRPr="00030E18">
        <w:rPr>
          <w:rFonts w:ascii="Times New Roman" w:hAnsi="Times New Roman" w:cs="Times New Roman"/>
          <w:b/>
          <w:iCs/>
          <w:color w:val="5B9BD5" w:themeColor="accent1"/>
          <w:sz w:val="20"/>
          <w:szCs w:val="20"/>
        </w:rPr>
        <w:t xml:space="preserve">Tabuľka </w:t>
      </w:r>
      <w:r w:rsidRPr="00030E18">
        <w:rPr>
          <w:rFonts w:ascii="Times New Roman" w:hAnsi="Times New Roman" w:cs="Times New Roman"/>
          <w:b/>
          <w:iCs/>
          <w:color w:val="5B9BD5" w:themeColor="accent1"/>
          <w:sz w:val="20"/>
          <w:szCs w:val="20"/>
        </w:rPr>
        <w:fldChar w:fldCharType="begin"/>
      </w:r>
      <w:r w:rsidRPr="00030E18">
        <w:rPr>
          <w:rFonts w:ascii="Times New Roman" w:hAnsi="Times New Roman" w:cs="Times New Roman"/>
          <w:b/>
          <w:iCs/>
          <w:color w:val="5B9BD5" w:themeColor="accent1"/>
          <w:sz w:val="20"/>
          <w:szCs w:val="20"/>
        </w:rPr>
        <w:instrText xml:space="preserve"> SEQ Tabuľka \* ARABIC </w:instrText>
      </w:r>
      <w:r w:rsidRPr="00030E18">
        <w:rPr>
          <w:rFonts w:ascii="Times New Roman" w:hAnsi="Times New Roman" w:cs="Times New Roman"/>
          <w:b/>
          <w:iCs/>
          <w:color w:val="5B9BD5" w:themeColor="accent1"/>
          <w:sz w:val="20"/>
          <w:szCs w:val="20"/>
        </w:rPr>
        <w:fldChar w:fldCharType="separate"/>
      </w:r>
      <w:r w:rsidR="003F6961">
        <w:rPr>
          <w:rFonts w:ascii="Times New Roman" w:hAnsi="Times New Roman" w:cs="Times New Roman"/>
          <w:b/>
          <w:iCs/>
          <w:noProof/>
          <w:color w:val="5B9BD5" w:themeColor="accent1"/>
          <w:sz w:val="20"/>
          <w:szCs w:val="20"/>
        </w:rPr>
        <w:t>45</w:t>
      </w:r>
      <w:r w:rsidRPr="00030E18">
        <w:rPr>
          <w:rFonts w:ascii="Times New Roman" w:hAnsi="Times New Roman" w:cs="Times New Roman"/>
          <w:b/>
          <w:iCs/>
          <w:color w:val="5B9BD5" w:themeColor="accent1"/>
          <w:sz w:val="20"/>
          <w:szCs w:val="20"/>
        </w:rPr>
        <w:fldChar w:fldCharType="end"/>
      </w:r>
      <w:r w:rsidRPr="00030E18">
        <w:rPr>
          <w:rFonts w:ascii="Times New Roman" w:hAnsi="Times New Roman" w:cs="Times New Roman"/>
          <w:b/>
          <w:iCs/>
          <w:color w:val="5B9BD5" w:themeColor="accent1"/>
          <w:sz w:val="20"/>
          <w:szCs w:val="20"/>
        </w:rPr>
        <w:t xml:space="preserve"> - Príjmy samostatných účtov štátnych rozpočtových organizácií</w:t>
      </w:r>
      <w:bookmarkEnd w:id="160"/>
      <w:bookmarkEnd w:id="161"/>
      <w:bookmarkEnd w:id="162"/>
    </w:p>
    <w:tbl>
      <w:tblPr>
        <w:tblW w:w="5000" w:type="pct"/>
        <w:tblCellMar>
          <w:left w:w="70" w:type="dxa"/>
          <w:right w:w="70" w:type="dxa"/>
        </w:tblCellMar>
        <w:tblLook w:val="04A0" w:firstRow="1" w:lastRow="0" w:firstColumn="1" w:lastColumn="0" w:noHBand="0" w:noVBand="1"/>
      </w:tblPr>
      <w:tblGrid>
        <w:gridCol w:w="1657"/>
        <w:gridCol w:w="1059"/>
        <w:gridCol w:w="1060"/>
        <w:gridCol w:w="1060"/>
        <w:gridCol w:w="1060"/>
        <w:gridCol w:w="1060"/>
        <w:gridCol w:w="1060"/>
        <w:gridCol w:w="1056"/>
      </w:tblGrid>
      <w:tr w:rsidR="001C2F05" w:rsidRPr="0003493F" w:rsidTr="00C61B05">
        <w:trPr>
          <w:trHeight w:val="289"/>
        </w:trPr>
        <w:tc>
          <w:tcPr>
            <w:tcW w:w="914" w:type="pct"/>
            <w:tcBorders>
              <w:top w:val="single" w:sz="4" w:space="0" w:color="auto"/>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 v tis. eur</w:t>
            </w:r>
          </w:p>
        </w:tc>
        <w:tc>
          <w:tcPr>
            <w:tcW w:w="584" w:type="pct"/>
            <w:tcBorders>
              <w:top w:val="single" w:sz="4" w:space="0" w:color="auto"/>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2021 S</w:t>
            </w:r>
          </w:p>
        </w:tc>
        <w:tc>
          <w:tcPr>
            <w:tcW w:w="584" w:type="pct"/>
            <w:tcBorders>
              <w:top w:val="single" w:sz="4" w:space="0" w:color="auto"/>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2022 S</w:t>
            </w:r>
          </w:p>
        </w:tc>
        <w:tc>
          <w:tcPr>
            <w:tcW w:w="584" w:type="pct"/>
            <w:tcBorders>
              <w:top w:val="single" w:sz="4" w:space="0" w:color="auto"/>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2023 R</w:t>
            </w:r>
          </w:p>
        </w:tc>
        <w:tc>
          <w:tcPr>
            <w:tcW w:w="584" w:type="pct"/>
            <w:tcBorders>
              <w:top w:val="single" w:sz="4" w:space="0" w:color="auto"/>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2023 OS</w:t>
            </w:r>
          </w:p>
        </w:tc>
        <w:tc>
          <w:tcPr>
            <w:tcW w:w="584" w:type="pct"/>
            <w:tcBorders>
              <w:top w:val="single" w:sz="4" w:space="0" w:color="auto"/>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2024 N</w:t>
            </w:r>
          </w:p>
        </w:tc>
        <w:tc>
          <w:tcPr>
            <w:tcW w:w="584" w:type="pct"/>
            <w:tcBorders>
              <w:top w:val="single" w:sz="4" w:space="0" w:color="auto"/>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2025 N</w:t>
            </w:r>
          </w:p>
        </w:tc>
        <w:tc>
          <w:tcPr>
            <w:tcW w:w="584" w:type="pct"/>
            <w:tcBorders>
              <w:top w:val="single" w:sz="4" w:space="0" w:color="auto"/>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2026 N</w:t>
            </w:r>
          </w:p>
        </w:tc>
      </w:tr>
      <w:tr w:rsidR="001C2F05" w:rsidRPr="0003493F" w:rsidTr="00C61B05">
        <w:trPr>
          <w:trHeight w:val="289"/>
        </w:trPr>
        <w:tc>
          <w:tcPr>
            <w:tcW w:w="91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Spolu</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2 564 119</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4 174 012</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2 703 090</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1 785 785</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2 187 917</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2 395 306</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b/>
                <w:bCs/>
                <w:color w:val="000000"/>
                <w:sz w:val="16"/>
                <w:szCs w:val="16"/>
                <w:lang w:eastAsia="sk-SK"/>
              </w:rPr>
            </w:pPr>
            <w:r w:rsidRPr="0003493F">
              <w:rPr>
                <w:rFonts w:ascii="Times New Roman" w:eastAsia="Times New Roman" w:hAnsi="Times New Roman" w:cs="Times New Roman"/>
                <w:b/>
                <w:bCs/>
                <w:color w:val="000000"/>
                <w:sz w:val="16"/>
                <w:szCs w:val="16"/>
                <w:lang w:eastAsia="sk-SK"/>
              </w:rPr>
              <w:t>2 619 662</w:t>
            </w:r>
          </w:p>
        </w:tc>
      </w:tr>
      <w:tr w:rsidR="001C2F05" w:rsidRPr="0003493F" w:rsidTr="00C61B05">
        <w:trPr>
          <w:trHeight w:val="289"/>
        </w:trPr>
        <w:tc>
          <w:tcPr>
            <w:tcW w:w="91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Daňové príjmy</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476 912</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501 165</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488 235</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488 235</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562 414</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577 118</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592 440</w:t>
            </w:r>
          </w:p>
        </w:tc>
      </w:tr>
      <w:tr w:rsidR="001C2F05" w:rsidRPr="0003493F" w:rsidTr="00C61B05">
        <w:trPr>
          <w:trHeight w:val="289"/>
        </w:trPr>
        <w:tc>
          <w:tcPr>
            <w:tcW w:w="91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Nedaňové príjmy</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635 540</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421 002</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31 868</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31 868</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167 388</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153 045</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162 916</w:t>
            </w:r>
          </w:p>
        </w:tc>
      </w:tr>
      <w:tr w:rsidR="001C2F05" w:rsidRPr="0003493F" w:rsidTr="00C61B05">
        <w:trPr>
          <w:trHeight w:val="289"/>
        </w:trPr>
        <w:tc>
          <w:tcPr>
            <w:tcW w:w="91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Granty a transfery</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941 309</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2 700 018</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2 182 987</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1 265 682</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1 458 115</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1 665 143</w:t>
            </w:r>
          </w:p>
        </w:tc>
        <w:tc>
          <w:tcPr>
            <w:tcW w:w="584" w:type="pct"/>
            <w:tcBorders>
              <w:top w:val="nil"/>
              <w:left w:val="nil"/>
              <w:bottom w:val="nil"/>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1 864 306</w:t>
            </w:r>
          </w:p>
        </w:tc>
      </w:tr>
      <w:tr w:rsidR="001C2F05" w:rsidRPr="0003493F" w:rsidTr="00C61B05">
        <w:trPr>
          <w:trHeight w:val="289"/>
        </w:trPr>
        <w:tc>
          <w:tcPr>
            <w:tcW w:w="914" w:type="pct"/>
            <w:tcBorders>
              <w:top w:val="nil"/>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Prevodové položky</w:t>
            </w:r>
          </w:p>
        </w:tc>
        <w:tc>
          <w:tcPr>
            <w:tcW w:w="584" w:type="pct"/>
            <w:tcBorders>
              <w:top w:val="nil"/>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510 358</w:t>
            </w:r>
          </w:p>
        </w:tc>
        <w:tc>
          <w:tcPr>
            <w:tcW w:w="584" w:type="pct"/>
            <w:tcBorders>
              <w:top w:val="nil"/>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551 827</w:t>
            </w:r>
          </w:p>
        </w:tc>
        <w:tc>
          <w:tcPr>
            <w:tcW w:w="584" w:type="pct"/>
            <w:tcBorders>
              <w:top w:val="nil"/>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0</w:t>
            </w:r>
          </w:p>
        </w:tc>
        <w:tc>
          <w:tcPr>
            <w:tcW w:w="584" w:type="pct"/>
            <w:tcBorders>
              <w:top w:val="nil"/>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0</w:t>
            </w:r>
          </w:p>
        </w:tc>
        <w:tc>
          <w:tcPr>
            <w:tcW w:w="584" w:type="pct"/>
            <w:tcBorders>
              <w:top w:val="nil"/>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0</w:t>
            </w:r>
          </w:p>
        </w:tc>
        <w:tc>
          <w:tcPr>
            <w:tcW w:w="584" w:type="pct"/>
            <w:tcBorders>
              <w:top w:val="nil"/>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0</w:t>
            </w:r>
          </w:p>
        </w:tc>
        <w:tc>
          <w:tcPr>
            <w:tcW w:w="584" w:type="pct"/>
            <w:tcBorders>
              <w:top w:val="nil"/>
              <w:left w:val="nil"/>
              <w:bottom w:val="single" w:sz="4" w:space="0" w:color="auto"/>
              <w:right w:val="nil"/>
            </w:tcBorders>
            <w:shd w:val="clear" w:color="auto" w:fill="auto"/>
            <w:noWrap/>
            <w:vAlign w:val="center"/>
            <w:hideMark/>
          </w:tcPr>
          <w:p w:rsidR="001C2F05" w:rsidRPr="0003493F" w:rsidRDefault="001C2F05" w:rsidP="00C61B05">
            <w:pPr>
              <w:spacing w:after="0" w:line="240" w:lineRule="auto"/>
              <w:jc w:val="right"/>
              <w:rPr>
                <w:rFonts w:ascii="Times New Roman" w:eastAsia="Times New Roman" w:hAnsi="Times New Roman" w:cs="Times New Roman"/>
                <w:color w:val="000000"/>
                <w:sz w:val="16"/>
                <w:szCs w:val="16"/>
                <w:lang w:eastAsia="sk-SK"/>
              </w:rPr>
            </w:pPr>
            <w:r w:rsidRPr="0003493F">
              <w:rPr>
                <w:rFonts w:ascii="Times New Roman" w:eastAsia="Times New Roman" w:hAnsi="Times New Roman" w:cs="Times New Roman"/>
                <w:color w:val="000000"/>
                <w:sz w:val="16"/>
                <w:szCs w:val="16"/>
                <w:lang w:eastAsia="sk-SK"/>
              </w:rPr>
              <w:t>0</w:t>
            </w:r>
          </w:p>
        </w:tc>
      </w:tr>
    </w:tbl>
    <w:p w:rsidR="001C2F05" w:rsidRPr="00030E18" w:rsidRDefault="001C2F05" w:rsidP="001C2F05">
      <w:pPr>
        <w:spacing w:after="0"/>
        <w:rPr>
          <w:rFonts w:ascii="Times New Roman" w:eastAsia="Calibri" w:hAnsi="Times New Roman" w:cs="Times New Roman"/>
          <w:i/>
        </w:rPr>
      </w:pPr>
      <w:r w:rsidRPr="00030E18">
        <w:rPr>
          <w:rFonts w:ascii="Times New Roman" w:eastAsia="Calibri" w:hAnsi="Times New Roman" w:cs="Times New Roman"/>
          <w:sz w:val="16"/>
          <w:szCs w:val="16"/>
        </w:rPr>
        <w:t xml:space="preserve">     </w:t>
      </w:r>
      <w:r w:rsidRPr="00030E18">
        <w:rPr>
          <w:rFonts w:ascii="Times New Roman" w:eastAsia="Calibri" w:hAnsi="Times New Roman" w:cs="Times New Roman"/>
          <w:sz w:val="16"/>
          <w:szCs w:val="16"/>
        </w:rPr>
        <w:tab/>
      </w:r>
      <w:r w:rsidRPr="00030E18">
        <w:rPr>
          <w:rFonts w:ascii="Times New Roman" w:eastAsia="Calibri" w:hAnsi="Times New Roman" w:cs="Times New Roman"/>
          <w:sz w:val="16"/>
          <w:szCs w:val="16"/>
        </w:rPr>
        <w:tab/>
      </w:r>
      <w:r w:rsidRPr="00030E18">
        <w:rPr>
          <w:rFonts w:ascii="Times New Roman" w:eastAsia="Calibri" w:hAnsi="Times New Roman" w:cs="Times New Roman"/>
          <w:sz w:val="16"/>
          <w:szCs w:val="16"/>
        </w:rPr>
        <w:tab/>
      </w:r>
      <w:r w:rsidRPr="00030E18">
        <w:rPr>
          <w:rFonts w:ascii="Times New Roman" w:eastAsia="Calibri" w:hAnsi="Times New Roman" w:cs="Times New Roman"/>
          <w:sz w:val="16"/>
          <w:szCs w:val="16"/>
        </w:rPr>
        <w:tab/>
      </w:r>
      <w:r w:rsidRPr="00030E18">
        <w:rPr>
          <w:rFonts w:ascii="Times New Roman" w:eastAsia="Calibri" w:hAnsi="Times New Roman" w:cs="Times New Roman"/>
          <w:sz w:val="16"/>
          <w:szCs w:val="16"/>
        </w:rPr>
        <w:tab/>
      </w:r>
      <w:r w:rsidRPr="00030E18">
        <w:rPr>
          <w:rFonts w:ascii="Times New Roman" w:eastAsia="Calibri" w:hAnsi="Times New Roman" w:cs="Times New Roman"/>
          <w:sz w:val="16"/>
          <w:szCs w:val="16"/>
        </w:rPr>
        <w:tab/>
      </w:r>
      <w:r w:rsidRPr="00030E18">
        <w:rPr>
          <w:rFonts w:ascii="Times New Roman" w:eastAsia="Calibri" w:hAnsi="Times New Roman" w:cs="Times New Roman"/>
          <w:sz w:val="16"/>
          <w:szCs w:val="16"/>
        </w:rPr>
        <w:tab/>
      </w:r>
      <w:r w:rsidRPr="00030E18">
        <w:rPr>
          <w:rFonts w:ascii="Times New Roman" w:eastAsia="Calibri" w:hAnsi="Times New Roman" w:cs="Times New Roman"/>
          <w:sz w:val="16"/>
          <w:szCs w:val="16"/>
        </w:rPr>
        <w:tab/>
      </w:r>
      <w:r w:rsidRPr="00030E18">
        <w:rPr>
          <w:rFonts w:ascii="Times New Roman" w:eastAsia="Calibri" w:hAnsi="Times New Roman" w:cs="Times New Roman"/>
          <w:sz w:val="16"/>
          <w:szCs w:val="16"/>
        </w:rPr>
        <w:tab/>
      </w:r>
      <w:r w:rsidRPr="00030E18">
        <w:rPr>
          <w:rFonts w:ascii="Times New Roman" w:eastAsia="Calibri" w:hAnsi="Times New Roman" w:cs="Times New Roman"/>
          <w:sz w:val="16"/>
          <w:szCs w:val="16"/>
        </w:rPr>
        <w:tab/>
      </w:r>
      <w:r w:rsidRPr="00030E18">
        <w:rPr>
          <w:rFonts w:ascii="Times New Roman" w:eastAsia="Calibri" w:hAnsi="Times New Roman" w:cs="Times New Roman"/>
          <w:sz w:val="16"/>
          <w:szCs w:val="16"/>
        </w:rPr>
        <w:tab/>
      </w:r>
      <w:r w:rsidRPr="00030E18">
        <w:rPr>
          <w:rFonts w:ascii="Times New Roman" w:eastAsia="Calibri" w:hAnsi="Times New Roman" w:cs="Times New Roman"/>
          <w:i/>
          <w:sz w:val="16"/>
          <w:szCs w:val="16"/>
        </w:rPr>
        <w:t xml:space="preserve">        Zdroj: MF SR</w:t>
      </w:r>
    </w:p>
    <w:p w:rsidR="001C2F05" w:rsidRPr="00030E18" w:rsidRDefault="001C2F05" w:rsidP="001C2F05">
      <w:pPr>
        <w:spacing w:after="0"/>
        <w:rPr>
          <w:rFonts w:ascii="Times New Roman" w:eastAsia="Calibri" w:hAnsi="Times New Roman" w:cs="Times New Roman"/>
          <w:sz w:val="24"/>
          <w:szCs w:val="24"/>
        </w:rPr>
      </w:pPr>
    </w:p>
    <w:p w:rsidR="001C2F05" w:rsidRPr="00030E18" w:rsidRDefault="001C2F05" w:rsidP="001C2F05">
      <w:pPr>
        <w:spacing w:after="0"/>
        <w:jc w:val="both"/>
        <w:rPr>
          <w:rFonts w:ascii="Times New Roman" w:eastAsia="Calibri" w:hAnsi="Times New Roman" w:cs="Times New Roman"/>
          <w:sz w:val="24"/>
          <w:szCs w:val="24"/>
        </w:rPr>
      </w:pPr>
      <w:r w:rsidRPr="00030E18">
        <w:rPr>
          <w:rFonts w:ascii="Times New Roman" w:eastAsia="Calibri" w:hAnsi="Times New Roman" w:cs="Times New Roman"/>
          <w:sz w:val="24"/>
          <w:szCs w:val="24"/>
        </w:rPr>
        <w:t>V rámci daňových príjmov sú rozpočtované príjmy z poistenia na sociálne zabezpečenie ozbrojených zložiek (policajtov, hasičov, vojakov a colníko</w:t>
      </w:r>
      <w:r w:rsidRPr="00A61465">
        <w:rPr>
          <w:rFonts w:ascii="Times New Roman" w:eastAsia="Calibri" w:hAnsi="Times New Roman" w:cs="Times New Roman"/>
          <w:sz w:val="24"/>
          <w:szCs w:val="24"/>
        </w:rPr>
        <w:t xml:space="preserve">v) </w:t>
      </w:r>
      <w:r w:rsidRPr="00030E18">
        <w:rPr>
          <w:rFonts w:ascii="Times New Roman" w:eastAsia="Calibri" w:hAnsi="Times New Roman" w:cs="Times New Roman"/>
          <w:sz w:val="24"/>
          <w:szCs w:val="24"/>
        </w:rPr>
        <w:t xml:space="preserve">v príslušných kapitolách štátneho rozpočtu. Tieto príjmy z poistného nie sú podrobené hodnoteniu Výborom </w:t>
      </w:r>
      <w:r>
        <w:rPr>
          <w:rFonts w:ascii="Times New Roman" w:eastAsia="Calibri" w:hAnsi="Times New Roman" w:cs="Times New Roman"/>
          <w:sz w:val="24"/>
          <w:szCs w:val="24"/>
        </w:rPr>
        <w:t>pre daňové prognózy. Na rok 2024</w:t>
      </w:r>
      <w:r w:rsidRPr="00030E18">
        <w:rPr>
          <w:rFonts w:ascii="Times New Roman" w:eastAsia="Calibri" w:hAnsi="Times New Roman" w:cs="Times New Roman"/>
          <w:sz w:val="24"/>
          <w:szCs w:val="24"/>
        </w:rPr>
        <w:t xml:space="preserve"> sa rozpočtujú daňové príjmy samostatných účtov štátnych rozpočtových organizácií vo výške </w:t>
      </w:r>
      <w:r>
        <w:rPr>
          <w:rFonts w:ascii="Times New Roman" w:eastAsia="Calibri" w:hAnsi="Times New Roman" w:cs="Times New Roman"/>
          <w:sz w:val="24"/>
          <w:szCs w:val="24"/>
        </w:rPr>
        <w:t>562</w:t>
      </w:r>
      <w:r w:rsidRPr="00030E18">
        <w:rPr>
          <w:rFonts w:ascii="Times New Roman" w:eastAsia="Calibri" w:hAnsi="Times New Roman" w:cs="Times New Roman"/>
          <w:sz w:val="24"/>
          <w:szCs w:val="24"/>
        </w:rPr>
        <w:t xml:space="preserve"> mil. eur.</w:t>
      </w:r>
    </w:p>
    <w:p w:rsidR="001C2F05" w:rsidRPr="00030E18" w:rsidRDefault="001C2F05" w:rsidP="001C2F05">
      <w:pPr>
        <w:spacing w:after="0"/>
        <w:jc w:val="both"/>
        <w:rPr>
          <w:rFonts w:ascii="Times New Roman" w:eastAsia="Calibri" w:hAnsi="Times New Roman" w:cs="Times New Roman"/>
          <w:sz w:val="24"/>
          <w:szCs w:val="24"/>
        </w:rPr>
      </w:pPr>
    </w:p>
    <w:p w:rsidR="001C2F05" w:rsidRPr="00030E18" w:rsidRDefault="001C2F05" w:rsidP="001C2F05">
      <w:pPr>
        <w:spacing w:after="0"/>
        <w:jc w:val="both"/>
        <w:rPr>
          <w:rFonts w:ascii="Times New Roman" w:eastAsia="Calibri" w:hAnsi="Times New Roman" w:cs="Times New Roman"/>
          <w:sz w:val="24"/>
          <w:szCs w:val="24"/>
        </w:rPr>
      </w:pPr>
      <w:r w:rsidRPr="00030E18">
        <w:rPr>
          <w:rFonts w:ascii="Times New Roman" w:eastAsia="Calibri" w:hAnsi="Times New Roman" w:cs="Times New Roman"/>
          <w:sz w:val="24"/>
          <w:szCs w:val="24"/>
        </w:rPr>
        <w:t xml:space="preserve">Nedaňové príjmy sa rozpočtujú na úrovni </w:t>
      </w:r>
      <w:r>
        <w:rPr>
          <w:rFonts w:ascii="Times New Roman" w:eastAsia="Calibri" w:hAnsi="Times New Roman" w:cs="Times New Roman"/>
          <w:sz w:val="24"/>
          <w:szCs w:val="24"/>
        </w:rPr>
        <w:t>167,4</w:t>
      </w:r>
      <w:r w:rsidRPr="00030E18">
        <w:rPr>
          <w:rFonts w:ascii="Times New Roman" w:eastAsia="Calibri" w:hAnsi="Times New Roman" w:cs="Times New Roman"/>
          <w:sz w:val="24"/>
          <w:szCs w:val="24"/>
        </w:rPr>
        <w:t xml:space="preserve"> mil. eur a tvoria ich najmä</w:t>
      </w:r>
      <w:r>
        <w:rPr>
          <w:rFonts w:ascii="Times New Roman" w:eastAsia="Calibri" w:hAnsi="Times New Roman" w:cs="Times New Roman"/>
          <w:sz w:val="24"/>
          <w:szCs w:val="24"/>
        </w:rPr>
        <w:t xml:space="preserve"> iné nedaňové príjmy kapitoly Ministerstva obrany SR vo výške 130 mil. eur,</w:t>
      </w:r>
      <w:r w:rsidRPr="00030E18">
        <w:rPr>
          <w:rFonts w:ascii="Times New Roman" w:eastAsia="Calibri" w:hAnsi="Times New Roman" w:cs="Times New Roman"/>
          <w:sz w:val="24"/>
          <w:szCs w:val="24"/>
        </w:rPr>
        <w:t xml:space="preserve"> príjmy z predaja hmotných rezerv a mobilizačných rezerv v kapitole Správa štátnych hmotných rezerv vo výške </w:t>
      </w:r>
      <w:r>
        <w:rPr>
          <w:rFonts w:ascii="Times New Roman" w:eastAsia="Calibri" w:hAnsi="Times New Roman" w:cs="Times New Roman"/>
          <w:sz w:val="24"/>
          <w:szCs w:val="24"/>
        </w:rPr>
        <w:t>20,6</w:t>
      </w:r>
      <w:r w:rsidRPr="00030E18">
        <w:rPr>
          <w:rFonts w:ascii="Times New Roman" w:eastAsia="Calibri" w:hAnsi="Times New Roman" w:cs="Times New Roman"/>
          <w:sz w:val="24"/>
          <w:szCs w:val="24"/>
        </w:rPr>
        <w:t xml:space="preserve"> mil. eur </w:t>
      </w:r>
      <w:r>
        <w:rPr>
          <w:rFonts w:ascii="Times New Roman" w:eastAsia="Calibri" w:hAnsi="Times New Roman" w:cs="Times New Roman"/>
          <w:sz w:val="24"/>
          <w:szCs w:val="24"/>
        </w:rPr>
        <w:t xml:space="preserve">a </w:t>
      </w:r>
      <w:r w:rsidRPr="00030E18">
        <w:rPr>
          <w:rFonts w:ascii="Times New Roman" w:eastAsia="Calibri" w:hAnsi="Times New Roman" w:cs="Times New Roman"/>
          <w:sz w:val="24"/>
          <w:szCs w:val="24"/>
        </w:rPr>
        <w:t xml:space="preserve">príjmy zo stravného vo výške </w:t>
      </w:r>
      <w:r>
        <w:rPr>
          <w:rFonts w:ascii="Times New Roman" w:eastAsia="Calibri" w:hAnsi="Times New Roman" w:cs="Times New Roman"/>
          <w:sz w:val="24"/>
          <w:szCs w:val="24"/>
        </w:rPr>
        <w:t>16,0</w:t>
      </w:r>
      <w:r w:rsidRPr="00030E18">
        <w:rPr>
          <w:rFonts w:ascii="Times New Roman" w:eastAsia="Calibri" w:hAnsi="Times New Roman" w:cs="Times New Roman"/>
          <w:sz w:val="24"/>
          <w:szCs w:val="24"/>
        </w:rPr>
        <w:t xml:space="preserve"> mil. eur, rozpočtované predovšetkým v kapitolách Ministerstva vnútra SR a Ministerstva školst</w:t>
      </w:r>
      <w:r>
        <w:rPr>
          <w:rFonts w:ascii="Times New Roman" w:eastAsia="Calibri" w:hAnsi="Times New Roman" w:cs="Times New Roman"/>
          <w:sz w:val="24"/>
          <w:szCs w:val="24"/>
        </w:rPr>
        <w:t>va, vedy, výskumu a športu SR</w:t>
      </w:r>
      <w:r w:rsidRPr="00030E18">
        <w:rPr>
          <w:rFonts w:ascii="Times New Roman" w:eastAsia="Calibri" w:hAnsi="Times New Roman" w:cs="Times New Roman"/>
          <w:sz w:val="24"/>
          <w:szCs w:val="24"/>
        </w:rPr>
        <w:t>.</w:t>
      </w:r>
    </w:p>
    <w:p w:rsidR="001C2F05" w:rsidRPr="00030E18" w:rsidRDefault="001C2F05" w:rsidP="001C2F05">
      <w:pPr>
        <w:spacing w:after="0"/>
        <w:jc w:val="both"/>
        <w:rPr>
          <w:rFonts w:ascii="Times New Roman" w:eastAsia="Calibri" w:hAnsi="Times New Roman" w:cs="Times New Roman"/>
          <w:sz w:val="24"/>
          <w:szCs w:val="24"/>
        </w:rPr>
      </w:pPr>
    </w:p>
    <w:p w:rsidR="001C2F05" w:rsidRDefault="001C2F05" w:rsidP="001C2F05">
      <w:pPr>
        <w:spacing w:after="0"/>
        <w:jc w:val="both"/>
        <w:rPr>
          <w:rFonts w:ascii="Times New Roman" w:eastAsia="Calibri" w:hAnsi="Times New Roman" w:cs="Times New Roman"/>
          <w:sz w:val="24"/>
          <w:szCs w:val="24"/>
        </w:rPr>
      </w:pPr>
      <w:r w:rsidRPr="00030E18">
        <w:rPr>
          <w:rFonts w:ascii="Times New Roman" w:eastAsia="Calibri" w:hAnsi="Times New Roman" w:cs="Times New Roman"/>
          <w:sz w:val="24"/>
          <w:szCs w:val="24"/>
        </w:rPr>
        <w:t>Granty a transf</w:t>
      </w:r>
      <w:r>
        <w:rPr>
          <w:rFonts w:ascii="Times New Roman" w:eastAsia="Calibri" w:hAnsi="Times New Roman" w:cs="Times New Roman"/>
          <w:sz w:val="24"/>
          <w:szCs w:val="24"/>
        </w:rPr>
        <w:t>ery sa rozpočtujú na úrovni 1,46</w:t>
      </w:r>
      <w:r w:rsidRPr="00030E18">
        <w:rPr>
          <w:rFonts w:ascii="Times New Roman" w:eastAsia="Calibri" w:hAnsi="Times New Roman" w:cs="Times New Roman"/>
          <w:sz w:val="24"/>
          <w:szCs w:val="24"/>
        </w:rPr>
        <w:t xml:space="preserve"> mld. eur, z čoho najväčší objem predstavuje transfer zo štátneho rozpočtu na Saldo </w:t>
      </w:r>
      <w:r>
        <w:rPr>
          <w:rFonts w:ascii="Times New Roman" w:eastAsia="Calibri" w:hAnsi="Times New Roman" w:cs="Times New Roman"/>
          <w:sz w:val="24"/>
          <w:szCs w:val="24"/>
        </w:rPr>
        <w:t>účet štátneho dlhu vo výške 1,38</w:t>
      </w:r>
      <w:r w:rsidRPr="00030E18">
        <w:rPr>
          <w:rFonts w:ascii="Times New Roman" w:eastAsia="Calibri" w:hAnsi="Times New Roman" w:cs="Times New Roman"/>
          <w:sz w:val="24"/>
          <w:szCs w:val="24"/>
        </w:rPr>
        <w:t xml:space="preserve"> mld. eur.</w:t>
      </w:r>
    </w:p>
    <w:p w:rsidR="007771EE" w:rsidRDefault="007771EE" w:rsidP="00446DDA">
      <w:pPr>
        <w:spacing w:after="0"/>
        <w:jc w:val="both"/>
        <w:rPr>
          <w:rFonts w:ascii="Times New Roman" w:eastAsia="Calibri" w:hAnsi="Times New Roman" w:cs="Times New Roman"/>
          <w:sz w:val="24"/>
          <w:szCs w:val="24"/>
        </w:rPr>
      </w:pPr>
    </w:p>
    <w:p w:rsidR="0076063B" w:rsidRPr="0033660F" w:rsidRDefault="0086216A" w:rsidP="0033660F">
      <w:pPr>
        <w:pStyle w:val="Nadpis2"/>
        <w:spacing w:before="0" w:after="0"/>
        <w:rPr>
          <w:rFonts w:ascii="Times New Roman" w:eastAsia="Calibri" w:hAnsi="Times New Roman"/>
          <w:i w:val="0"/>
          <w:color w:val="5B9BD5" w:themeColor="accent1"/>
          <w:sz w:val="24"/>
          <w:szCs w:val="24"/>
        </w:rPr>
      </w:pPr>
      <w:bookmarkStart w:id="163" w:name="_Toc147306084"/>
      <w:r>
        <w:rPr>
          <w:rFonts w:ascii="Times New Roman" w:eastAsia="Calibri" w:hAnsi="Times New Roman"/>
          <w:i w:val="0"/>
          <w:color w:val="5B9BD5" w:themeColor="accent1"/>
          <w:sz w:val="24"/>
          <w:szCs w:val="24"/>
        </w:rPr>
        <w:t>3.</w:t>
      </w:r>
      <w:r w:rsidR="00A742DB">
        <w:rPr>
          <w:rFonts w:ascii="Times New Roman" w:eastAsia="Calibri" w:hAnsi="Times New Roman"/>
          <w:i w:val="0"/>
          <w:color w:val="5B9BD5" w:themeColor="accent1"/>
          <w:sz w:val="24"/>
          <w:szCs w:val="24"/>
        </w:rPr>
        <w:t>4</w:t>
      </w:r>
      <w:r w:rsidR="0076063B" w:rsidRPr="0033660F">
        <w:rPr>
          <w:rFonts w:ascii="Times New Roman" w:eastAsia="Calibri" w:hAnsi="Times New Roman"/>
          <w:i w:val="0"/>
          <w:color w:val="5B9BD5" w:themeColor="accent1"/>
          <w:sz w:val="24"/>
          <w:szCs w:val="24"/>
        </w:rPr>
        <w:t>. Daňové výdavky</w:t>
      </w:r>
      <w:bookmarkEnd w:id="163"/>
    </w:p>
    <w:p w:rsidR="0033660F" w:rsidRPr="00B25B70" w:rsidRDefault="0033660F" w:rsidP="0033660F">
      <w:pPr>
        <w:autoSpaceDE w:val="0"/>
        <w:autoSpaceDN w:val="0"/>
        <w:adjustRightInd w:val="0"/>
        <w:spacing w:after="0"/>
        <w:ind w:firstLine="708"/>
        <w:jc w:val="both"/>
        <w:rPr>
          <w:rFonts w:ascii="Times New Roman" w:hAnsi="Times New Roman" w:cs="Times New Roman"/>
          <w:color w:val="000000"/>
          <w:sz w:val="24"/>
          <w:szCs w:val="24"/>
        </w:rPr>
      </w:pPr>
    </w:p>
    <w:p w:rsidR="0095135F" w:rsidRPr="0095135F" w:rsidRDefault="0095135F" w:rsidP="0095135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r w:rsidRPr="0095135F">
        <w:rPr>
          <w:rFonts w:ascii="Times New Roman" w:eastAsia="Times New Roman" w:hAnsi="Times New Roman" w:cs="Times New Roman"/>
          <w:color w:val="000000"/>
          <w:sz w:val="24"/>
          <w:szCs w:val="24"/>
          <w:lang w:eastAsia="sk-SK"/>
        </w:rPr>
        <w:t xml:space="preserve">Rovnaké ciele verejnej politiky je z pohľadu rozpočtovej politiky a posudzovania vývoja verejných financií možné dosiahnuť dvoma spôsobmi. Buď prostredníctvom výdavkovej strany rozpočtu alebo cez selektívne daňové zvýhodnenia, ktoré znižujú potenciálne daňové príjmy. Časť vládnych výdavkov je tak obsiahnutá v daňových zákonoch vo forme rôznych </w:t>
      </w:r>
      <w:r w:rsidRPr="0095135F">
        <w:rPr>
          <w:rFonts w:ascii="Times New Roman" w:eastAsia="Times New Roman" w:hAnsi="Times New Roman" w:cs="Times New Roman"/>
          <w:color w:val="000000"/>
          <w:sz w:val="24"/>
          <w:szCs w:val="24"/>
          <w:lang w:eastAsia="sk-SK"/>
        </w:rPr>
        <w:lastRenderedPageBreak/>
        <w:t>zvýhodnení, oslobodení, či iných preferencií. Táto časť rozpočtu poskytuje v súlade so zverejnenou metodikou MF SR</w:t>
      </w:r>
      <w:r w:rsidRPr="0095135F">
        <w:rPr>
          <w:rFonts w:ascii="Times New Roman" w:eastAsia="Times New Roman" w:hAnsi="Times New Roman" w:cs="Times New Roman"/>
          <w:color w:val="000000"/>
          <w:sz w:val="24"/>
          <w:szCs w:val="24"/>
          <w:vertAlign w:val="superscript"/>
          <w:lang w:eastAsia="sk-SK"/>
        </w:rPr>
        <w:footnoteReference w:id="35"/>
      </w:r>
      <w:r w:rsidRPr="0095135F">
        <w:rPr>
          <w:rFonts w:ascii="Times New Roman" w:eastAsia="Times New Roman" w:hAnsi="Times New Roman" w:cs="Times New Roman"/>
          <w:color w:val="000000"/>
          <w:sz w:val="24"/>
          <w:szCs w:val="24"/>
          <w:lang w:eastAsia="sk-SK"/>
        </w:rPr>
        <w:t xml:space="preserve"> detailnejšie informácie o existujúcich daňových výdavkoch. </w:t>
      </w:r>
    </w:p>
    <w:p w:rsidR="0095135F" w:rsidRPr="0095135F" w:rsidRDefault="0095135F" w:rsidP="0095135F">
      <w:pPr>
        <w:autoSpaceDE w:val="0"/>
        <w:autoSpaceDN w:val="0"/>
        <w:adjustRightInd w:val="0"/>
        <w:spacing w:after="0" w:line="240" w:lineRule="auto"/>
        <w:ind w:firstLine="708"/>
        <w:jc w:val="both"/>
        <w:rPr>
          <w:rFonts w:ascii="Times New Roman" w:eastAsia="Times New Roman" w:hAnsi="Times New Roman" w:cs="Times New Roman"/>
          <w:color w:val="000000"/>
          <w:lang w:eastAsia="sk-SK"/>
        </w:rPr>
      </w:pPr>
    </w:p>
    <w:p w:rsidR="0095135F" w:rsidRPr="0095135F" w:rsidRDefault="0095135F" w:rsidP="0095135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r w:rsidRPr="0095135F">
        <w:rPr>
          <w:rFonts w:ascii="Times New Roman" w:eastAsia="Times New Roman" w:hAnsi="Times New Roman" w:cs="Times New Roman"/>
          <w:color w:val="000000"/>
          <w:sz w:val="24"/>
          <w:szCs w:val="24"/>
          <w:lang w:eastAsia="sk-SK"/>
        </w:rPr>
        <w:t xml:space="preserve">Povinnosť zverejňovať podrobné informácie o vplyve daňových výdavkov na daňové príjmy, vyplýva členským </w:t>
      </w:r>
      <w:r w:rsidRPr="0095135F">
        <w:rPr>
          <w:rFonts w:ascii="Times New Roman" w:eastAsia="Times New Roman" w:hAnsi="Times New Roman" w:cs="Times New Roman"/>
          <w:sz w:val="24"/>
          <w:szCs w:val="24"/>
          <w:lang w:eastAsia="sk-SK"/>
        </w:rPr>
        <w:t>štátom z </w:t>
      </w:r>
      <w:hyperlink r:id="rId15" w:history="1">
        <w:r w:rsidRPr="0095135F">
          <w:rPr>
            <w:rFonts w:ascii="Times New Roman" w:eastAsia="Times New Roman" w:hAnsi="Times New Roman" w:cs="Times New Roman"/>
            <w:sz w:val="24"/>
            <w:szCs w:val="24"/>
            <w:lang w:eastAsia="sk-SK"/>
          </w:rPr>
          <w:t>článku 14 ods. 2 Smernice Rady 2011/85/EÚ</w:t>
        </w:r>
      </w:hyperlink>
      <w:r w:rsidRPr="0095135F">
        <w:rPr>
          <w:rFonts w:ascii="Times New Roman" w:eastAsia="Times New Roman" w:hAnsi="Times New Roman" w:cs="Times New Roman"/>
          <w:sz w:val="24"/>
          <w:szCs w:val="24"/>
          <w:lang w:eastAsia="sk-SK"/>
        </w:rPr>
        <w:t xml:space="preserve"> o požiadavkách na rozpočtové rámce členských štátov. Povinné reportovania údajov o daňových výdavkoch v rozpočte verejnej správy zaviedol aj </w:t>
      </w:r>
      <w:hyperlink r:id="rId16" w:history="1">
        <w:r w:rsidRPr="0095135F">
          <w:rPr>
            <w:rFonts w:ascii="Times New Roman" w:eastAsia="Times New Roman" w:hAnsi="Times New Roman" w:cs="Times New Roman"/>
            <w:sz w:val="24"/>
            <w:szCs w:val="24"/>
            <w:lang w:eastAsia="sk-SK"/>
          </w:rPr>
          <w:t>Ústavný zákon č. 493/2011 o rozpočtovej zodpovednosti</w:t>
        </w:r>
      </w:hyperlink>
      <w:r w:rsidRPr="0095135F">
        <w:rPr>
          <w:rFonts w:ascii="Times New Roman" w:eastAsia="Times New Roman" w:hAnsi="Times New Roman" w:cs="Times New Roman"/>
          <w:sz w:val="24"/>
          <w:szCs w:val="24"/>
          <w:lang w:eastAsia="sk-SK"/>
        </w:rPr>
        <w:t xml:space="preserve">. Motiváciou pre zavedenie tejto povinnosti bolo najmä zvýšenie transparentnosti rozpočtu, ktorá by pomohla objektívnejšie posúdiť náklady politík realizovaných vládou SR. Pravidelné zverejňovanie údajov o daňových výdavkoch umožní identifikovať potenciálne oblasti na dosiahnutie fiškálnych cieľov, zefektívnenie daňového </w:t>
      </w:r>
      <w:r w:rsidRPr="0095135F">
        <w:rPr>
          <w:rFonts w:ascii="Times New Roman" w:eastAsia="Times New Roman" w:hAnsi="Times New Roman" w:cs="Times New Roman"/>
          <w:color w:val="000000"/>
          <w:sz w:val="24"/>
          <w:szCs w:val="24"/>
          <w:lang w:eastAsia="sk-SK"/>
        </w:rPr>
        <w:t xml:space="preserve">systému, či zabezpečí monitorovanie ich vývoja. </w:t>
      </w:r>
    </w:p>
    <w:p w:rsidR="0095135F" w:rsidRPr="0095135F" w:rsidRDefault="0095135F" w:rsidP="0095135F">
      <w:pPr>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p w:rsidR="0095135F" w:rsidRPr="007007C8" w:rsidRDefault="0095135F" w:rsidP="0095135F">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7007C8">
        <w:rPr>
          <w:rFonts w:ascii="Times New Roman" w:eastAsia="Times New Roman" w:hAnsi="Times New Roman" w:cs="Times New Roman"/>
          <w:sz w:val="24"/>
          <w:szCs w:val="24"/>
          <w:lang w:eastAsia="sk-SK"/>
        </w:rPr>
        <w:t xml:space="preserve">V súlade s manuálom daňových výdavkov sa pod daňovým </w:t>
      </w:r>
      <w:proofErr w:type="spellStart"/>
      <w:r w:rsidRPr="007007C8">
        <w:rPr>
          <w:rFonts w:ascii="Times New Roman" w:eastAsia="Times New Roman" w:hAnsi="Times New Roman" w:cs="Times New Roman"/>
          <w:sz w:val="24"/>
          <w:szCs w:val="24"/>
          <w:lang w:eastAsia="sk-SK"/>
        </w:rPr>
        <w:t>benchmarkom</w:t>
      </w:r>
      <w:proofErr w:type="spellEnd"/>
      <w:r w:rsidRPr="007007C8">
        <w:rPr>
          <w:rFonts w:ascii="Times New Roman" w:eastAsia="Times New Roman" w:hAnsi="Times New Roman" w:cs="Times New Roman"/>
          <w:sz w:val="24"/>
          <w:szCs w:val="24"/>
          <w:lang w:eastAsia="sk-SK"/>
        </w:rPr>
        <w:t xml:space="preserve"> okrem legislatívne stanoveného základu dane a štruktúry sadzieb dane rozumejú aj štrukturálne daňové výdavky. Typickým príkladom štrukturálnych daňových výdavkov, ktoré sú súčasťou daňového </w:t>
      </w:r>
      <w:proofErr w:type="spellStart"/>
      <w:r w:rsidRPr="007007C8">
        <w:rPr>
          <w:rFonts w:ascii="Times New Roman" w:eastAsia="Times New Roman" w:hAnsi="Times New Roman" w:cs="Times New Roman"/>
          <w:sz w:val="24"/>
          <w:szCs w:val="24"/>
          <w:lang w:eastAsia="sk-SK"/>
        </w:rPr>
        <w:t>benchmarku</w:t>
      </w:r>
      <w:proofErr w:type="spellEnd"/>
      <w:r w:rsidRPr="007007C8">
        <w:rPr>
          <w:rFonts w:ascii="Times New Roman" w:eastAsia="Times New Roman" w:hAnsi="Times New Roman" w:cs="Times New Roman"/>
          <w:sz w:val="24"/>
          <w:szCs w:val="24"/>
          <w:lang w:eastAsia="sk-SK"/>
        </w:rPr>
        <w:t xml:space="preserve"> sú účtovné konvencie, </w:t>
      </w:r>
      <w:proofErr w:type="spellStart"/>
      <w:r w:rsidRPr="007007C8">
        <w:rPr>
          <w:rFonts w:ascii="Times New Roman" w:eastAsia="Times New Roman" w:hAnsi="Times New Roman" w:cs="Times New Roman"/>
          <w:sz w:val="24"/>
          <w:szCs w:val="24"/>
          <w:lang w:eastAsia="sk-SK"/>
        </w:rPr>
        <w:t>odpočítateľnosť</w:t>
      </w:r>
      <w:proofErr w:type="spellEnd"/>
      <w:r w:rsidRPr="007007C8">
        <w:rPr>
          <w:rFonts w:ascii="Times New Roman" w:eastAsia="Times New Roman" w:hAnsi="Times New Roman" w:cs="Times New Roman"/>
          <w:sz w:val="24"/>
          <w:szCs w:val="24"/>
          <w:lang w:eastAsia="sk-SK"/>
        </w:rPr>
        <w:t xml:space="preserve"> povinných platieb, ustanovenia s cieľom uľahčenia administrácie dane ako aj iné ustanovenia vyplývajúce z medzinárodných záväzkov</w:t>
      </w:r>
      <w:r w:rsidRPr="007007C8">
        <w:rPr>
          <w:rFonts w:ascii="Times New Roman" w:eastAsia="Times New Roman" w:hAnsi="Times New Roman" w:cs="Times New Roman"/>
          <w:sz w:val="24"/>
          <w:szCs w:val="24"/>
          <w:vertAlign w:val="superscript"/>
          <w:lang w:eastAsia="sk-SK"/>
        </w:rPr>
        <w:footnoteReference w:id="36"/>
      </w:r>
      <w:r w:rsidRPr="007007C8">
        <w:rPr>
          <w:rFonts w:ascii="Times New Roman" w:eastAsia="Times New Roman" w:hAnsi="Times New Roman" w:cs="Times New Roman"/>
          <w:sz w:val="24"/>
          <w:szCs w:val="24"/>
          <w:lang w:eastAsia="sk-SK"/>
        </w:rPr>
        <w:t xml:space="preserve">. Za účelom zabezpečenia konzistentnosti výpočtov medzi jednotlivými rokmi a porovnateľnosti vývoja daňových výdavkov sa za </w:t>
      </w:r>
      <w:proofErr w:type="spellStart"/>
      <w:r w:rsidRPr="007007C8">
        <w:rPr>
          <w:rFonts w:ascii="Times New Roman" w:eastAsia="Times New Roman" w:hAnsi="Times New Roman" w:cs="Times New Roman"/>
          <w:sz w:val="24"/>
          <w:szCs w:val="24"/>
          <w:lang w:eastAsia="sk-SK"/>
        </w:rPr>
        <w:t>benchmark</w:t>
      </w:r>
      <w:proofErr w:type="spellEnd"/>
      <w:r w:rsidRPr="007007C8">
        <w:rPr>
          <w:rFonts w:ascii="Times New Roman" w:eastAsia="Times New Roman" w:hAnsi="Times New Roman" w:cs="Times New Roman"/>
          <w:sz w:val="24"/>
          <w:szCs w:val="24"/>
          <w:lang w:eastAsia="sk-SK"/>
        </w:rPr>
        <w:t xml:space="preserve"> v prípade jednotlivých daní považujú legislatívne normy platné v roku 2020, na ktorý sa rozpočet schvaľuje.  </w:t>
      </w:r>
    </w:p>
    <w:p w:rsidR="0095135F" w:rsidRPr="0095135F" w:rsidRDefault="0095135F" w:rsidP="0095135F">
      <w:pPr>
        <w:autoSpaceDE w:val="0"/>
        <w:autoSpaceDN w:val="0"/>
        <w:adjustRightInd w:val="0"/>
        <w:spacing w:after="0" w:line="240" w:lineRule="auto"/>
        <w:ind w:firstLine="708"/>
        <w:jc w:val="both"/>
        <w:rPr>
          <w:rFonts w:ascii="Times New Roman" w:eastAsia="Times New Roman" w:hAnsi="Times New Roman" w:cs="Times New Roman"/>
          <w:lang w:eastAsia="sk-SK"/>
        </w:rPr>
      </w:pPr>
    </w:p>
    <w:p w:rsidR="0095135F" w:rsidRPr="007007C8" w:rsidRDefault="0095135F" w:rsidP="007007C8">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7007C8">
        <w:rPr>
          <w:rFonts w:ascii="Times New Roman" w:eastAsia="Times New Roman" w:hAnsi="Times New Roman" w:cs="Times New Roman"/>
          <w:sz w:val="24"/>
          <w:szCs w:val="24"/>
          <w:lang w:eastAsia="sk-SK"/>
        </w:rPr>
        <w:t xml:space="preserve">Daňovým výdavkom sú špeciálne daňové úľavy, ktoré využíva vláda na podporu určitých aktivít alebo daňovníkov v špeciálnych okolnostiach. Na to, aby konkrétna daňová úľava resp. špeciálny daňový režim bol z pohľadu MF SR klasifikovaný ako daňový výdavok, musí súčasne spĺňať nasledujúce podmienky: </w:t>
      </w:r>
    </w:p>
    <w:p w:rsidR="0095135F" w:rsidRPr="0095135F" w:rsidRDefault="0095135F" w:rsidP="0095135F">
      <w:pPr>
        <w:autoSpaceDE w:val="0"/>
        <w:autoSpaceDN w:val="0"/>
        <w:adjustRightInd w:val="0"/>
        <w:spacing w:after="0" w:line="240" w:lineRule="auto"/>
        <w:ind w:firstLine="708"/>
        <w:jc w:val="both"/>
        <w:rPr>
          <w:rFonts w:ascii="Times New Roman" w:eastAsia="Times New Roman" w:hAnsi="Times New Roman" w:cs="Times New Roman"/>
          <w:lang w:eastAsia="sk-SK"/>
        </w:rPr>
      </w:pPr>
    </w:p>
    <w:p w:rsidR="0095135F" w:rsidRPr="007007C8" w:rsidRDefault="0095135F" w:rsidP="0095135F">
      <w:pPr>
        <w:numPr>
          <w:ilvl w:val="0"/>
          <w:numId w:val="35"/>
        </w:numPr>
        <w:autoSpaceDE w:val="0"/>
        <w:autoSpaceDN w:val="0"/>
        <w:adjustRightInd w:val="0"/>
        <w:spacing w:after="0" w:line="240" w:lineRule="auto"/>
        <w:jc w:val="both"/>
        <w:rPr>
          <w:rFonts w:ascii="Times New Roman" w:eastAsia="Times New Roman" w:hAnsi="Times New Roman" w:cs="Times New Roman"/>
          <w:b/>
          <w:sz w:val="24"/>
          <w:szCs w:val="24"/>
          <w:lang w:eastAsia="sk-SK"/>
        </w:rPr>
      </w:pPr>
      <w:r w:rsidRPr="007007C8">
        <w:rPr>
          <w:rFonts w:ascii="Times New Roman" w:eastAsia="Times New Roman" w:hAnsi="Times New Roman" w:cs="Times New Roman"/>
          <w:b/>
          <w:sz w:val="24"/>
          <w:szCs w:val="24"/>
          <w:lang w:eastAsia="sk-SK"/>
        </w:rPr>
        <w:t xml:space="preserve">má vplyv na príjmy a saldo hospodárenia verejnej správy </w:t>
      </w:r>
      <w:r w:rsidRPr="007007C8">
        <w:rPr>
          <w:rFonts w:ascii="Times New Roman" w:eastAsia="Times New Roman" w:hAnsi="Times New Roman" w:cs="Times New Roman"/>
          <w:sz w:val="24"/>
          <w:szCs w:val="24"/>
          <w:lang w:eastAsia="sk-SK"/>
        </w:rPr>
        <w:t>- daňovým výdavkom je opatrenie, ktoré znižuje (alebo zvyšuje) príjmy verejnej správy. V niektorých prípadoch je dôležité okrem vplyvu na príjmy sledovať aj vplyv na saldo verejnej správy. Typickým príkladom môžu byť napr. štátne sociálne dávky. Ich zdanenie kompenzované</w:t>
      </w:r>
      <w:r w:rsidRPr="007007C8" w:rsidDel="00971FD3">
        <w:rPr>
          <w:rFonts w:ascii="Times New Roman" w:eastAsia="Times New Roman" w:hAnsi="Times New Roman" w:cs="Times New Roman"/>
          <w:sz w:val="24"/>
          <w:szCs w:val="24"/>
          <w:lang w:eastAsia="sk-SK"/>
        </w:rPr>
        <w:t xml:space="preserve"> </w:t>
      </w:r>
      <w:r w:rsidRPr="007007C8">
        <w:rPr>
          <w:rFonts w:ascii="Times New Roman" w:eastAsia="Times New Roman" w:hAnsi="Times New Roman" w:cs="Times New Roman"/>
          <w:sz w:val="24"/>
          <w:szCs w:val="24"/>
          <w:lang w:eastAsia="sk-SK"/>
        </w:rPr>
        <w:t>adekvátnym zvýšením výdavkov verejnej správy, keďže z pohľadu záchrannej siete sú podstatné disponibilné príjmy obyvateľov v hmotnej núdzi, by malo neutrálny vplyv na saldo verejnej správy.</w:t>
      </w:r>
    </w:p>
    <w:p w:rsidR="0095135F" w:rsidRPr="007007C8" w:rsidRDefault="0095135F" w:rsidP="0095135F">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95135F" w:rsidRPr="007007C8" w:rsidRDefault="0095135F" w:rsidP="0095135F">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7007C8">
        <w:rPr>
          <w:rFonts w:ascii="Times New Roman" w:eastAsia="Times New Roman" w:hAnsi="Times New Roman" w:cs="Times New Roman"/>
          <w:b/>
          <w:sz w:val="24"/>
          <w:szCs w:val="24"/>
          <w:lang w:eastAsia="sk-SK"/>
        </w:rPr>
        <w:t>sleduje iný cieľ než je samotné zdanenie</w:t>
      </w:r>
      <w:r w:rsidRPr="007007C8">
        <w:rPr>
          <w:rFonts w:ascii="Times New Roman" w:eastAsia="Times New Roman" w:hAnsi="Times New Roman" w:cs="Times New Roman"/>
          <w:sz w:val="24"/>
          <w:szCs w:val="24"/>
          <w:lang w:eastAsia="sk-SK"/>
        </w:rPr>
        <w:t xml:space="preserve"> - ak je cieľom podpora určitých aktivít alebo daňovníkov alebo ak existuje podobnosť s alternatívnym výdavkovým programom. </w:t>
      </w:r>
    </w:p>
    <w:p w:rsidR="0095135F" w:rsidRPr="007007C8" w:rsidRDefault="0095135F" w:rsidP="0095135F">
      <w:pPr>
        <w:autoSpaceDE w:val="0"/>
        <w:autoSpaceDN w:val="0"/>
        <w:adjustRightInd w:val="0"/>
        <w:spacing w:after="0" w:line="240" w:lineRule="auto"/>
        <w:ind w:left="720"/>
        <w:jc w:val="both"/>
        <w:rPr>
          <w:rFonts w:ascii="Times New Roman" w:eastAsia="Times New Roman" w:hAnsi="Times New Roman" w:cs="Times New Roman"/>
          <w:sz w:val="24"/>
          <w:szCs w:val="24"/>
          <w:lang w:eastAsia="sk-SK"/>
        </w:rPr>
      </w:pPr>
    </w:p>
    <w:p w:rsidR="0095135F" w:rsidRPr="007007C8" w:rsidRDefault="0095135F" w:rsidP="0095135F">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7007C8">
        <w:rPr>
          <w:rFonts w:ascii="Times New Roman" w:eastAsia="Times New Roman" w:hAnsi="Times New Roman" w:cs="Times New Roman"/>
          <w:b/>
          <w:sz w:val="24"/>
          <w:szCs w:val="24"/>
          <w:lang w:eastAsia="sk-SK"/>
        </w:rPr>
        <w:t xml:space="preserve">nejde o štrukturálny daňový výdavok obsiahnutý v definícii daňového </w:t>
      </w:r>
      <w:proofErr w:type="spellStart"/>
      <w:r w:rsidRPr="007007C8">
        <w:rPr>
          <w:rFonts w:ascii="Times New Roman" w:eastAsia="Times New Roman" w:hAnsi="Times New Roman" w:cs="Times New Roman"/>
          <w:b/>
          <w:sz w:val="24"/>
          <w:szCs w:val="24"/>
          <w:lang w:eastAsia="sk-SK"/>
        </w:rPr>
        <w:t>benchmarku</w:t>
      </w:r>
      <w:proofErr w:type="spellEnd"/>
      <w:r w:rsidRPr="007007C8">
        <w:rPr>
          <w:rFonts w:ascii="Times New Roman" w:eastAsia="Times New Roman" w:hAnsi="Times New Roman" w:cs="Times New Roman"/>
          <w:sz w:val="24"/>
          <w:szCs w:val="24"/>
          <w:lang w:eastAsia="sk-SK"/>
        </w:rPr>
        <w:t xml:space="preserve"> - sem zaraďujeme účtovné konvencie (legislatívne stanovené odpisové sadzby/doby aj v prípade, že sa nezhodujú s účtovnými odpismi), </w:t>
      </w:r>
      <w:proofErr w:type="spellStart"/>
      <w:r w:rsidRPr="007007C8">
        <w:rPr>
          <w:rFonts w:ascii="Times New Roman" w:eastAsia="Times New Roman" w:hAnsi="Times New Roman" w:cs="Times New Roman"/>
          <w:sz w:val="24"/>
          <w:szCs w:val="24"/>
          <w:lang w:eastAsia="sk-SK"/>
        </w:rPr>
        <w:t>odpočítateľnosť</w:t>
      </w:r>
      <w:proofErr w:type="spellEnd"/>
      <w:r w:rsidRPr="007007C8">
        <w:rPr>
          <w:rFonts w:ascii="Times New Roman" w:eastAsia="Times New Roman" w:hAnsi="Times New Roman" w:cs="Times New Roman"/>
          <w:sz w:val="24"/>
          <w:szCs w:val="24"/>
          <w:lang w:eastAsia="sk-SK"/>
        </w:rPr>
        <w:t xml:space="preserve"> povinných platieb (povinné platby vyplývajúce z iných zákonov sú automaticky považované za daňovo uznateľné výdavky), ustanovenia s cieľom uľahčenia administrácie dane (test príjmu na účely podávania daňového priznania, minimálna daňová povinnosť, zaokrúhľovanie a pod.).</w:t>
      </w:r>
    </w:p>
    <w:p w:rsidR="0095135F" w:rsidRPr="007007C8" w:rsidRDefault="0095135F" w:rsidP="0095135F">
      <w:pPr>
        <w:autoSpaceDE w:val="0"/>
        <w:autoSpaceDN w:val="0"/>
        <w:adjustRightInd w:val="0"/>
        <w:spacing w:after="0" w:line="240" w:lineRule="auto"/>
        <w:ind w:left="720"/>
        <w:jc w:val="both"/>
        <w:rPr>
          <w:rFonts w:ascii="Times New Roman" w:eastAsia="Times New Roman" w:hAnsi="Times New Roman" w:cs="Times New Roman"/>
          <w:sz w:val="24"/>
          <w:szCs w:val="24"/>
          <w:lang w:eastAsia="sk-SK"/>
        </w:rPr>
      </w:pPr>
    </w:p>
    <w:p w:rsidR="0095135F" w:rsidRPr="007007C8" w:rsidRDefault="0095135F" w:rsidP="0095135F">
      <w:pPr>
        <w:numPr>
          <w:ilvl w:val="0"/>
          <w:numId w:val="35"/>
        </w:numPr>
        <w:autoSpaceDE w:val="0"/>
        <w:autoSpaceDN w:val="0"/>
        <w:adjustRightInd w:val="0"/>
        <w:spacing w:after="200" w:line="276" w:lineRule="auto"/>
        <w:jc w:val="both"/>
        <w:rPr>
          <w:rFonts w:ascii="Times New Roman" w:eastAsia="Times New Roman" w:hAnsi="Times New Roman" w:cs="Times New Roman"/>
          <w:sz w:val="24"/>
          <w:szCs w:val="24"/>
        </w:rPr>
      </w:pPr>
      <w:r w:rsidRPr="007007C8">
        <w:rPr>
          <w:rFonts w:ascii="Times New Roman" w:eastAsia="Times New Roman" w:hAnsi="Times New Roman" w:cs="Times New Roman"/>
          <w:b/>
          <w:sz w:val="24"/>
          <w:szCs w:val="24"/>
        </w:rPr>
        <w:lastRenderedPageBreak/>
        <w:t>je selektívny</w:t>
      </w:r>
      <w:r w:rsidRPr="007007C8">
        <w:rPr>
          <w:rFonts w:ascii="Times New Roman" w:eastAsia="Times New Roman" w:hAnsi="Times New Roman" w:cs="Times New Roman"/>
          <w:sz w:val="24"/>
          <w:szCs w:val="24"/>
        </w:rPr>
        <w:t xml:space="preserve"> - </w:t>
      </w:r>
      <w:r w:rsidRPr="007007C8">
        <w:rPr>
          <w:rFonts w:ascii="Times New Roman" w:eastAsia="Times New Roman" w:hAnsi="Times New Roman" w:cs="Times New Roman"/>
          <w:color w:val="000000"/>
          <w:sz w:val="24"/>
          <w:szCs w:val="24"/>
        </w:rPr>
        <w:t xml:space="preserve">úľava je určená iba pre vybrané osoby, príjmy alebo sektor a pod. Nezdaniteľná časť základu dane, ktorá ovplyvňuje daňové príjmy a na ktorú majú nárok všetci daňovníci sa nepovažuje za daňový výdavok. Ide tak o ďalší štrukturálny element daňového systému, ináč aj štrukturálny daňový výdavok. Uvedené kritérium však na rozdiel od prvých troch </w:t>
      </w:r>
      <w:r w:rsidRPr="007007C8">
        <w:rPr>
          <w:rFonts w:ascii="Times New Roman" w:eastAsia="Times New Roman" w:hAnsi="Times New Roman" w:cs="Times New Roman"/>
          <w:i/>
          <w:color w:val="000000"/>
          <w:sz w:val="24"/>
          <w:szCs w:val="24"/>
        </w:rPr>
        <w:t>nemusí byť nevyhnutne splnené.</w:t>
      </w:r>
      <w:r w:rsidRPr="007007C8">
        <w:rPr>
          <w:rFonts w:ascii="Times New Roman" w:eastAsia="Times New Roman" w:hAnsi="Times New Roman" w:cs="Times New Roman"/>
          <w:color w:val="000000"/>
          <w:sz w:val="24"/>
          <w:szCs w:val="24"/>
          <w:vertAlign w:val="superscript"/>
        </w:rPr>
        <w:footnoteReference w:id="37"/>
      </w:r>
    </w:p>
    <w:p w:rsidR="0095135F" w:rsidRPr="007007C8" w:rsidRDefault="0095135F" w:rsidP="007007C8">
      <w:pPr>
        <w:spacing w:after="0" w:line="240" w:lineRule="auto"/>
        <w:jc w:val="both"/>
        <w:rPr>
          <w:rFonts w:ascii="Times New Roman" w:eastAsia="Times New Roman" w:hAnsi="Times New Roman" w:cs="Times New Roman"/>
          <w:color w:val="000000"/>
          <w:sz w:val="24"/>
          <w:szCs w:val="24"/>
          <w:lang w:eastAsia="sk-SK"/>
        </w:rPr>
      </w:pPr>
      <w:r w:rsidRPr="007007C8">
        <w:rPr>
          <w:rFonts w:ascii="Times New Roman" w:eastAsia="Times New Roman" w:hAnsi="Times New Roman" w:cs="Times New Roman"/>
          <w:color w:val="000000"/>
          <w:sz w:val="24"/>
          <w:szCs w:val="24"/>
          <w:lang w:eastAsia="sk-SK"/>
        </w:rPr>
        <w:t>V zmysle zverejnenej metodiky údaje za daňové výdavky sú uvedené za rovnaký časový horizont, na aký sa zostavuje rozpočet verejnej správy</w:t>
      </w:r>
      <w:r w:rsidRPr="007007C8">
        <w:rPr>
          <w:rFonts w:ascii="Times New Roman" w:eastAsia="Times New Roman" w:hAnsi="Times New Roman" w:cs="Times New Roman"/>
          <w:color w:val="000000"/>
          <w:sz w:val="24"/>
          <w:szCs w:val="24"/>
          <w:vertAlign w:val="superscript"/>
          <w:lang w:eastAsia="sk-SK"/>
        </w:rPr>
        <w:footnoteReference w:id="38"/>
      </w:r>
      <w:r w:rsidRPr="007007C8">
        <w:rPr>
          <w:rFonts w:ascii="Times New Roman" w:eastAsia="Times New Roman" w:hAnsi="Times New Roman" w:cs="Times New Roman"/>
          <w:color w:val="000000"/>
          <w:sz w:val="24"/>
          <w:szCs w:val="24"/>
          <w:lang w:eastAsia="sk-SK"/>
        </w:rPr>
        <w:t xml:space="preserve">. Klasifikácia daňových výdavkov je založená na príslušnom daňovom základe a účelu, ktorý tieto výdavky sledujú. </w:t>
      </w:r>
    </w:p>
    <w:p w:rsidR="0095135F" w:rsidRDefault="0095135F" w:rsidP="0095135F">
      <w:pPr>
        <w:spacing w:after="0" w:line="240" w:lineRule="auto"/>
        <w:ind w:firstLine="708"/>
        <w:jc w:val="both"/>
        <w:rPr>
          <w:rFonts w:ascii="Times New Roman" w:eastAsia="Times New Roman" w:hAnsi="Times New Roman" w:cs="Times New Roman"/>
          <w:color w:val="000000"/>
          <w:lang w:eastAsia="sk-SK"/>
        </w:rPr>
      </w:pPr>
    </w:p>
    <w:p w:rsidR="007007C8" w:rsidRPr="007007C8" w:rsidRDefault="007007C8" w:rsidP="007007C8">
      <w:pPr>
        <w:spacing w:after="0" w:line="240" w:lineRule="auto"/>
        <w:jc w:val="both"/>
        <w:rPr>
          <w:rFonts w:ascii="Times New Roman" w:eastAsia="Times New Roman" w:hAnsi="Times New Roman" w:cs="Times New Roman"/>
          <w:b/>
          <w:color w:val="5B9BD5" w:themeColor="accent1"/>
          <w:sz w:val="20"/>
          <w:szCs w:val="20"/>
          <w:lang w:eastAsia="sk-SK"/>
        </w:rPr>
      </w:pPr>
      <w:bookmarkStart w:id="164" w:name="_Toc147322669"/>
      <w:r w:rsidRPr="007007C8">
        <w:rPr>
          <w:rFonts w:ascii="Times New Roman" w:eastAsia="Times New Roman" w:hAnsi="Times New Roman" w:cs="Times New Roman"/>
          <w:b/>
          <w:color w:val="5B9BD5" w:themeColor="accent1"/>
          <w:sz w:val="20"/>
          <w:szCs w:val="20"/>
          <w:lang w:eastAsia="sk-SK"/>
        </w:rPr>
        <w:t>Tabuľka</w:t>
      </w:r>
      <w:r w:rsidRPr="007007C8">
        <w:rPr>
          <w:rFonts w:ascii="Times New Roman" w:hAnsi="Times New Roman" w:cs="Times New Roman"/>
          <w:b/>
          <w:iCs/>
          <w:color w:val="5B9BD5" w:themeColor="accent1"/>
          <w:sz w:val="20"/>
          <w:szCs w:val="20"/>
        </w:rPr>
        <w:t xml:space="preserve"> </w:t>
      </w:r>
      <w:r w:rsidRPr="007007C8">
        <w:rPr>
          <w:rFonts w:ascii="Times New Roman" w:hAnsi="Times New Roman" w:cs="Times New Roman"/>
          <w:b/>
          <w:iCs/>
          <w:color w:val="5B9BD5" w:themeColor="accent1"/>
          <w:sz w:val="20"/>
          <w:szCs w:val="20"/>
        </w:rPr>
        <w:fldChar w:fldCharType="begin"/>
      </w:r>
      <w:r w:rsidRPr="007007C8">
        <w:rPr>
          <w:rFonts w:ascii="Times New Roman" w:hAnsi="Times New Roman" w:cs="Times New Roman"/>
          <w:b/>
          <w:iCs/>
          <w:color w:val="5B9BD5" w:themeColor="accent1"/>
          <w:sz w:val="20"/>
          <w:szCs w:val="20"/>
        </w:rPr>
        <w:instrText xml:space="preserve"> SEQ Tabuľka \* ARABIC </w:instrText>
      </w:r>
      <w:r w:rsidRPr="007007C8">
        <w:rPr>
          <w:rFonts w:ascii="Times New Roman" w:hAnsi="Times New Roman" w:cs="Times New Roman"/>
          <w:b/>
          <w:iCs/>
          <w:color w:val="5B9BD5" w:themeColor="accent1"/>
          <w:sz w:val="20"/>
          <w:szCs w:val="20"/>
        </w:rPr>
        <w:fldChar w:fldCharType="separate"/>
      </w:r>
      <w:r w:rsidR="003F6961">
        <w:rPr>
          <w:rFonts w:ascii="Times New Roman" w:hAnsi="Times New Roman" w:cs="Times New Roman"/>
          <w:b/>
          <w:iCs/>
          <w:noProof/>
          <w:color w:val="5B9BD5" w:themeColor="accent1"/>
          <w:sz w:val="20"/>
          <w:szCs w:val="20"/>
        </w:rPr>
        <w:t>46</w:t>
      </w:r>
      <w:r w:rsidRPr="007007C8">
        <w:rPr>
          <w:rFonts w:ascii="Times New Roman" w:hAnsi="Times New Roman" w:cs="Times New Roman"/>
          <w:b/>
          <w:iCs/>
          <w:color w:val="5B9BD5" w:themeColor="accent1"/>
          <w:sz w:val="20"/>
          <w:szCs w:val="20"/>
        </w:rPr>
        <w:fldChar w:fldCharType="end"/>
      </w:r>
      <w:r w:rsidRPr="007007C8">
        <w:rPr>
          <w:rFonts w:ascii="Times New Roman" w:eastAsia="Times New Roman" w:hAnsi="Times New Roman" w:cs="Times New Roman"/>
          <w:b/>
          <w:color w:val="5B9BD5" w:themeColor="accent1"/>
          <w:sz w:val="20"/>
          <w:szCs w:val="20"/>
          <w:lang w:eastAsia="sk-SK"/>
        </w:rPr>
        <w:t xml:space="preserve"> - Prehľad daňových výdavkov podľa typu dane alebo poistného</w:t>
      </w:r>
      <w:bookmarkEnd w:id="164"/>
    </w:p>
    <w:tbl>
      <w:tblPr>
        <w:tblW w:w="5000" w:type="pct"/>
        <w:tblLayout w:type="fixed"/>
        <w:tblCellMar>
          <w:left w:w="70" w:type="dxa"/>
          <w:right w:w="70" w:type="dxa"/>
        </w:tblCellMar>
        <w:tblLook w:val="04A0" w:firstRow="1" w:lastRow="0" w:firstColumn="1" w:lastColumn="0" w:noHBand="0" w:noVBand="1"/>
      </w:tblPr>
      <w:tblGrid>
        <w:gridCol w:w="3828"/>
        <w:gridCol w:w="874"/>
        <w:gridCol w:w="874"/>
        <w:gridCol w:w="874"/>
        <w:gridCol w:w="874"/>
        <w:gridCol w:w="874"/>
        <w:gridCol w:w="874"/>
      </w:tblGrid>
      <w:tr w:rsidR="0095135F" w:rsidRPr="007007C8" w:rsidTr="007007C8">
        <w:trPr>
          <w:trHeight w:val="345"/>
        </w:trPr>
        <w:tc>
          <w:tcPr>
            <w:tcW w:w="3828" w:type="dxa"/>
            <w:vMerge w:val="restart"/>
            <w:tcBorders>
              <w:top w:val="single" w:sz="4" w:space="0" w:color="auto"/>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000000"/>
                <w:sz w:val="16"/>
                <w:szCs w:val="16"/>
                <w:lang w:eastAsia="sk-SK"/>
              </w:rPr>
            </w:pPr>
            <w:r w:rsidRPr="007007C8">
              <w:rPr>
                <w:rFonts w:ascii="Times New Roman" w:eastAsia="Times New Roman" w:hAnsi="Times New Roman" w:cs="Times New Roman"/>
                <w:b/>
                <w:bCs/>
                <w:color w:val="000000"/>
                <w:sz w:val="16"/>
                <w:szCs w:val="16"/>
                <w:lang w:eastAsia="sk-SK"/>
              </w:rPr>
              <w:t xml:space="preserve"> (ESA</w:t>
            </w:r>
            <w:r w:rsidR="007007C8" w:rsidRPr="007007C8">
              <w:rPr>
                <w:rFonts w:ascii="Times New Roman" w:eastAsia="Times New Roman" w:hAnsi="Times New Roman" w:cs="Times New Roman"/>
                <w:b/>
                <w:bCs/>
                <w:color w:val="000000"/>
                <w:sz w:val="16"/>
                <w:szCs w:val="16"/>
                <w:lang w:eastAsia="sk-SK"/>
              </w:rPr>
              <w:t xml:space="preserve"> </w:t>
            </w:r>
            <w:r w:rsidRPr="007007C8">
              <w:rPr>
                <w:rFonts w:ascii="Times New Roman" w:eastAsia="Times New Roman" w:hAnsi="Times New Roman" w:cs="Times New Roman"/>
                <w:b/>
                <w:bCs/>
                <w:color w:val="000000"/>
                <w:sz w:val="16"/>
                <w:szCs w:val="16"/>
                <w:lang w:eastAsia="sk-SK"/>
              </w:rPr>
              <w:t>2010, tis. eur)*</w:t>
            </w:r>
          </w:p>
        </w:tc>
        <w:tc>
          <w:tcPr>
            <w:tcW w:w="874"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6"/>
                <w:szCs w:val="16"/>
                <w:lang w:eastAsia="sk-SK"/>
              </w:rPr>
            </w:pPr>
            <w:r w:rsidRPr="007007C8">
              <w:rPr>
                <w:rFonts w:ascii="Times New Roman" w:eastAsia="Times New Roman" w:hAnsi="Times New Roman" w:cs="Times New Roman"/>
                <w:b/>
                <w:bCs/>
                <w:color w:val="000000"/>
                <w:sz w:val="16"/>
                <w:szCs w:val="16"/>
                <w:lang w:eastAsia="sk-SK"/>
              </w:rPr>
              <w:t>2021</w:t>
            </w:r>
          </w:p>
        </w:tc>
        <w:tc>
          <w:tcPr>
            <w:tcW w:w="874"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6"/>
                <w:szCs w:val="16"/>
                <w:lang w:eastAsia="sk-SK"/>
              </w:rPr>
            </w:pPr>
            <w:r w:rsidRPr="007007C8">
              <w:rPr>
                <w:rFonts w:ascii="Times New Roman" w:eastAsia="Times New Roman" w:hAnsi="Times New Roman" w:cs="Times New Roman"/>
                <w:b/>
                <w:bCs/>
                <w:color w:val="000000"/>
                <w:sz w:val="16"/>
                <w:szCs w:val="16"/>
                <w:lang w:eastAsia="sk-SK"/>
              </w:rPr>
              <w:t>2022</w:t>
            </w:r>
          </w:p>
        </w:tc>
        <w:tc>
          <w:tcPr>
            <w:tcW w:w="874"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6"/>
                <w:szCs w:val="16"/>
                <w:lang w:eastAsia="sk-SK"/>
              </w:rPr>
            </w:pPr>
            <w:r w:rsidRPr="007007C8">
              <w:rPr>
                <w:rFonts w:ascii="Times New Roman" w:eastAsia="Times New Roman" w:hAnsi="Times New Roman" w:cs="Times New Roman"/>
                <w:b/>
                <w:bCs/>
                <w:color w:val="000000"/>
                <w:sz w:val="16"/>
                <w:szCs w:val="16"/>
                <w:lang w:eastAsia="sk-SK"/>
              </w:rPr>
              <w:t>2023</w:t>
            </w:r>
          </w:p>
        </w:tc>
        <w:tc>
          <w:tcPr>
            <w:tcW w:w="874"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6"/>
                <w:szCs w:val="16"/>
                <w:lang w:eastAsia="sk-SK"/>
              </w:rPr>
            </w:pPr>
            <w:r w:rsidRPr="007007C8">
              <w:rPr>
                <w:rFonts w:ascii="Times New Roman" w:eastAsia="Times New Roman" w:hAnsi="Times New Roman" w:cs="Times New Roman"/>
                <w:b/>
                <w:bCs/>
                <w:color w:val="000000"/>
                <w:sz w:val="16"/>
                <w:szCs w:val="16"/>
                <w:lang w:eastAsia="sk-SK"/>
              </w:rPr>
              <w:t>2024</w:t>
            </w:r>
          </w:p>
        </w:tc>
        <w:tc>
          <w:tcPr>
            <w:tcW w:w="874" w:type="dxa"/>
            <w:vMerge w:val="restart"/>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6"/>
                <w:szCs w:val="16"/>
                <w:lang w:eastAsia="sk-SK"/>
              </w:rPr>
            </w:pPr>
            <w:r w:rsidRPr="007007C8">
              <w:rPr>
                <w:rFonts w:ascii="Times New Roman" w:eastAsia="Times New Roman" w:hAnsi="Times New Roman" w:cs="Times New Roman"/>
                <w:b/>
                <w:bCs/>
                <w:color w:val="000000"/>
                <w:sz w:val="16"/>
                <w:szCs w:val="16"/>
                <w:lang w:eastAsia="sk-SK"/>
              </w:rPr>
              <w:t>2025</w:t>
            </w:r>
          </w:p>
        </w:tc>
        <w:tc>
          <w:tcPr>
            <w:tcW w:w="874" w:type="dxa"/>
            <w:vMerge w:val="restart"/>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6"/>
                <w:szCs w:val="16"/>
                <w:lang w:eastAsia="sk-SK"/>
              </w:rPr>
            </w:pPr>
            <w:r w:rsidRPr="007007C8">
              <w:rPr>
                <w:rFonts w:ascii="Times New Roman" w:eastAsia="Times New Roman" w:hAnsi="Times New Roman" w:cs="Times New Roman"/>
                <w:b/>
                <w:bCs/>
                <w:color w:val="000000"/>
                <w:sz w:val="16"/>
                <w:szCs w:val="16"/>
                <w:lang w:eastAsia="sk-SK"/>
              </w:rPr>
              <w:t>2026</w:t>
            </w:r>
          </w:p>
        </w:tc>
      </w:tr>
      <w:tr w:rsidR="0095135F" w:rsidRPr="007007C8" w:rsidTr="0095135F">
        <w:trPr>
          <w:trHeight w:val="458"/>
        </w:trPr>
        <w:tc>
          <w:tcPr>
            <w:tcW w:w="3828"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sz w:val="16"/>
                <w:szCs w:val="16"/>
                <w:lang w:eastAsia="sk-SK"/>
              </w:rPr>
            </w:pPr>
          </w:p>
        </w:tc>
        <w:tc>
          <w:tcPr>
            <w:tcW w:w="874"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6"/>
                <w:szCs w:val="16"/>
                <w:lang w:eastAsia="sk-SK"/>
              </w:rPr>
            </w:pPr>
          </w:p>
        </w:tc>
        <w:tc>
          <w:tcPr>
            <w:tcW w:w="874"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6"/>
                <w:szCs w:val="16"/>
                <w:lang w:eastAsia="sk-SK"/>
              </w:rPr>
            </w:pPr>
          </w:p>
        </w:tc>
        <w:tc>
          <w:tcPr>
            <w:tcW w:w="874"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6"/>
                <w:szCs w:val="16"/>
                <w:lang w:eastAsia="sk-SK"/>
              </w:rPr>
            </w:pPr>
          </w:p>
        </w:tc>
        <w:tc>
          <w:tcPr>
            <w:tcW w:w="874"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6"/>
                <w:szCs w:val="16"/>
                <w:lang w:eastAsia="sk-SK"/>
              </w:rPr>
            </w:pPr>
          </w:p>
        </w:tc>
        <w:tc>
          <w:tcPr>
            <w:tcW w:w="874" w:type="dxa"/>
            <w:vMerge/>
            <w:tcBorders>
              <w:top w:val="nil"/>
              <w:left w:val="nil"/>
              <w:bottom w:val="single" w:sz="4" w:space="0" w:color="auto"/>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6"/>
                <w:szCs w:val="16"/>
                <w:lang w:eastAsia="sk-SK"/>
              </w:rPr>
            </w:pPr>
          </w:p>
        </w:tc>
        <w:tc>
          <w:tcPr>
            <w:tcW w:w="874" w:type="dxa"/>
            <w:vMerge/>
            <w:tcBorders>
              <w:top w:val="nil"/>
              <w:left w:val="nil"/>
              <w:bottom w:val="single" w:sz="4" w:space="0" w:color="auto"/>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6"/>
                <w:szCs w:val="16"/>
                <w:lang w:eastAsia="sk-SK"/>
              </w:rPr>
            </w:pPr>
          </w:p>
        </w:tc>
      </w:tr>
      <w:tr w:rsidR="0095135F" w:rsidRPr="007007C8" w:rsidTr="0095135F">
        <w:trPr>
          <w:trHeight w:val="270"/>
        </w:trPr>
        <w:tc>
          <w:tcPr>
            <w:tcW w:w="382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Daň z príjmov fyzických osôb</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553 060</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638 408</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1 296 738</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1 307 803</w:t>
            </w:r>
          </w:p>
        </w:tc>
        <w:tc>
          <w:tcPr>
            <w:tcW w:w="874" w:type="dxa"/>
            <w:tcBorders>
              <w:top w:val="single" w:sz="4" w:space="0" w:color="auto"/>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994 495</w:t>
            </w:r>
          </w:p>
        </w:tc>
        <w:tc>
          <w:tcPr>
            <w:tcW w:w="874" w:type="dxa"/>
            <w:tcBorders>
              <w:top w:val="single" w:sz="4" w:space="0" w:color="auto"/>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1 004 111</w:t>
            </w:r>
          </w:p>
        </w:tc>
      </w:tr>
      <w:tr w:rsidR="0095135F" w:rsidRPr="007007C8" w:rsidTr="0095135F">
        <w:trPr>
          <w:trHeight w:val="270"/>
        </w:trPr>
        <w:tc>
          <w:tcPr>
            <w:tcW w:w="382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Daň z príjmov právnických osôb</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216 932</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220 852</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240 464</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264 700</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284 080</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292 508</w:t>
            </w:r>
          </w:p>
        </w:tc>
      </w:tr>
      <w:tr w:rsidR="0095135F" w:rsidRPr="007007C8" w:rsidTr="0095135F">
        <w:trPr>
          <w:trHeight w:val="270"/>
        </w:trPr>
        <w:tc>
          <w:tcPr>
            <w:tcW w:w="3828"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Daň z príjmov vyberaná zrážkou</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0</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0</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1 000</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13 027</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13 361</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14 046</w:t>
            </w:r>
          </w:p>
        </w:tc>
      </w:tr>
      <w:tr w:rsidR="0095135F" w:rsidRPr="007007C8" w:rsidTr="0095135F">
        <w:trPr>
          <w:trHeight w:val="270"/>
        </w:trPr>
        <w:tc>
          <w:tcPr>
            <w:tcW w:w="382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Daň z pridanej hodnoty</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532 039</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572 801</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838 770</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812 153</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821 369</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850 794</w:t>
            </w:r>
          </w:p>
        </w:tc>
      </w:tr>
      <w:tr w:rsidR="0095135F" w:rsidRPr="007007C8" w:rsidTr="0095135F">
        <w:trPr>
          <w:trHeight w:val="270"/>
        </w:trPr>
        <w:tc>
          <w:tcPr>
            <w:tcW w:w="382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Spotrebné dane</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275 660</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210 912</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133 362</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87 797</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86 519</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88 548</w:t>
            </w:r>
          </w:p>
        </w:tc>
      </w:tr>
      <w:tr w:rsidR="0095135F" w:rsidRPr="007007C8" w:rsidTr="0095135F">
        <w:trPr>
          <w:trHeight w:val="270"/>
        </w:trPr>
        <w:tc>
          <w:tcPr>
            <w:tcW w:w="3828"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Sociálne poistenie</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101 484</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107 206</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152 529</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134 272</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141 881</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146 679</w:t>
            </w:r>
          </w:p>
        </w:tc>
      </w:tr>
      <w:tr w:rsidR="0095135F" w:rsidRPr="007007C8" w:rsidTr="0095135F">
        <w:trPr>
          <w:trHeight w:val="270"/>
        </w:trPr>
        <w:tc>
          <w:tcPr>
            <w:tcW w:w="3828"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 xml:space="preserve">Zdravotné poistenie </w:t>
            </w:r>
          </w:p>
        </w:tc>
        <w:tc>
          <w:tcPr>
            <w:tcW w:w="874"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63 916</w:t>
            </w:r>
          </w:p>
        </w:tc>
        <w:tc>
          <w:tcPr>
            <w:tcW w:w="874" w:type="dxa"/>
            <w:tcBorders>
              <w:top w:val="nil"/>
              <w:left w:val="nil"/>
              <w:bottom w:val="single" w:sz="4" w:space="0" w:color="auto"/>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67 000</w:t>
            </w:r>
          </w:p>
        </w:tc>
        <w:tc>
          <w:tcPr>
            <w:tcW w:w="874" w:type="dxa"/>
            <w:tcBorders>
              <w:top w:val="nil"/>
              <w:left w:val="nil"/>
              <w:bottom w:val="single" w:sz="4" w:space="0" w:color="auto"/>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70 106</w:t>
            </w:r>
          </w:p>
        </w:tc>
        <w:tc>
          <w:tcPr>
            <w:tcW w:w="874" w:type="dxa"/>
            <w:tcBorders>
              <w:top w:val="nil"/>
              <w:left w:val="nil"/>
              <w:bottom w:val="single" w:sz="4" w:space="0" w:color="auto"/>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71 378</w:t>
            </w:r>
          </w:p>
        </w:tc>
        <w:tc>
          <w:tcPr>
            <w:tcW w:w="874" w:type="dxa"/>
            <w:tcBorders>
              <w:top w:val="nil"/>
              <w:left w:val="nil"/>
              <w:bottom w:val="single" w:sz="4" w:space="0" w:color="auto"/>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75 414</w:t>
            </w:r>
          </w:p>
        </w:tc>
        <w:tc>
          <w:tcPr>
            <w:tcW w:w="874" w:type="dxa"/>
            <w:tcBorders>
              <w:top w:val="nil"/>
              <w:left w:val="nil"/>
              <w:bottom w:val="single" w:sz="4" w:space="0" w:color="auto"/>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76 011</w:t>
            </w:r>
          </w:p>
        </w:tc>
      </w:tr>
      <w:tr w:rsidR="0095135F" w:rsidRPr="007007C8" w:rsidTr="0095135F">
        <w:trPr>
          <w:trHeight w:val="270"/>
        </w:trPr>
        <w:tc>
          <w:tcPr>
            <w:tcW w:w="382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i/>
                <w:iCs/>
                <w:sz w:val="16"/>
                <w:szCs w:val="16"/>
                <w:lang w:eastAsia="sk-SK"/>
              </w:rPr>
            </w:pPr>
            <w:r w:rsidRPr="007007C8">
              <w:rPr>
                <w:rFonts w:ascii="Times New Roman" w:eastAsia="Times New Roman" w:hAnsi="Times New Roman" w:cs="Times New Roman"/>
                <w:i/>
                <w:iCs/>
                <w:sz w:val="16"/>
                <w:szCs w:val="16"/>
                <w:lang w:eastAsia="sk-SK"/>
              </w:rPr>
              <w:t>Negatívne daňové výdavky</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-36 309</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-30 369</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-30 385</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-30 402</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-30 420</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-30 438</w:t>
            </w:r>
          </w:p>
        </w:tc>
      </w:tr>
      <w:tr w:rsidR="0095135F" w:rsidRPr="007007C8" w:rsidTr="0095135F">
        <w:trPr>
          <w:trHeight w:val="270"/>
        </w:trPr>
        <w:tc>
          <w:tcPr>
            <w:tcW w:w="382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i/>
                <w:iCs/>
                <w:sz w:val="16"/>
                <w:szCs w:val="16"/>
                <w:lang w:eastAsia="sk-SK"/>
              </w:rPr>
            </w:pPr>
            <w:r w:rsidRPr="007007C8">
              <w:rPr>
                <w:rFonts w:ascii="Times New Roman" w:eastAsia="Times New Roman" w:hAnsi="Times New Roman" w:cs="Times New Roman"/>
                <w:i/>
                <w:iCs/>
                <w:sz w:val="16"/>
                <w:szCs w:val="16"/>
                <w:lang w:eastAsia="sk-SK"/>
              </w:rPr>
              <w:t xml:space="preserve">   - z toho daň z príjmov právnických osôb</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-36 005</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-30 050</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-30 050</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-30 050</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-30 050</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-30 050</w:t>
            </w:r>
          </w:p>
        </w:tc>
      </w:tr>
      <w:tr w:rsidR="0095135F" w:rsidRPr="007007C8" w:rsidTr="0095135F">
        <w:trPr>
          <w:trHeight w:val="270"/>
        </w:trPr>
        <w:tc>
          <w:tcPr>
            <w:tcW w:w="382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i/>
                <w:iCs/>
                <w:sz w:val="16"/>
                <w:szCs w:val="16"/>
                <w:lang w:eastAsia="sk-SK"/>
              </w:rPr>
            </w:pPr>
            <w:r w:rsidRPr="007007C8">
              <w:rPr>
                <w:rFonts w:ascii="Times New Roman" w:eastAsia="Times New Roman" w:hAnsi="Times New Roman" w:cs="Times New Roman"/>
                <w:i/>
                <w:iCs/>
                <w:sz w:val="16"/>
                <w:szCs w:val="16"/>
                <w:lang w:eastAsia="sk-SK"/>
              </w:rPr>
              <w:t xml:space="preserve">   - z toho daň z príjmov fyzických osôb</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-304</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-319</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-335</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-352</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-370</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i/>
                <w:iCs/>
                <w:color w:val="FF0000"/>
                <w:sz w:val="16"/>
                <w:szCs w:val="16"/>
                <w:lang w:eastAsia="sk-SK"/>
              </w:rPr>
            </w:pPr>
            <w:r w:rsidRPr="007007C8">
              <w:rPr>
                <w:rFonts w:ascii="Times New Roman" w:eastAsia="Times New Roman" w:hAnsi="Times New Roman" w:cs="Times New Roman"/>
                <w:i/>
                <w:iCs/>
                <w:color w:val="000000"/>
                <w:sz w:val="16"/>
                <w:szCs w:val="16"/>
                <w:lang w:eastAsia="sk-SK"/>
              </w:rPr>
              <w:t>-388</w:t>
            </w:r>
          </w:p>
        </w:tc>
      </w:tr>
      <w:tr w:rsidR="0095135F" w:rsidRPr="007007C8" w:rsidTr="0095135F">
        <w:trPr>
          <w:trHeight w:val="270"/>
        </w:trPr>
        <w:tc>
          <w:tcPr>
            <w:tcW w:w="3828" w:type="dxa"/>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6"/>
                <w:szCs w:val="16"/>
                <w:lang w:eastAsia="sk-SK"/>
              </w:rPr>
            </w:pPr>
            <w:r w:rsidRPr="007007C8">
              <w:rPr>
                <w:rFonts w:ascii="Times New Roman" w:eastAsia="Times New Roman" w:hAnsi="Times New Roman" w:cs="Times New Roman"/>
                <w:b/>
                <w:bCs/>
                <w:sz w:val="16"/>
                <w:szCs w:val="16"/>
                <w:lang w:eastAsia="sk-SK"/>
              </w:rPr>
              <w:t>Orientačná výška daňových výdavkov*</w:t>
            </w:r>
          </w:p>
        </w:tc>
        <w:tc>
          <w:tcPr>
            <w:tcW w:w="874" w:type="dxa"/>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6"/>
                <w:szCs w:val="16"/>
                <w:lang w:eastAsia="sk-SK"/>
              </w:rPr>
            </w:pPr>
            <w:r w:rsidRPr="007007C8">
              <w:rPr>
                <w:rFonts w:ascii="Times New Roman" w:eastAsia="Times New Roman" w:hAnsi="Times New Roman" w:cs="Times New Roman"/>
                <w:b/>
                <w:bCs/>
                <w:sz w:val="16"/>
                <w:szCs w:val="16"/>
                <w:lang w:eastAsia="sk-SK"/>
              </w:rPr>
              <w:t>1 743 091</w:t>
            </w:r>
          </w:p>
        </w:tc>
        <w:tc>
          <w:tcPr>
            <w:tcW w:w="874" w:type="dxa"/>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6"/>
                <w:szCs w:val="16"/>
                <w:lang w:eastAsia="sk-SK"/>
              </w:rPr>
            </w:pPr>
            <w:r w:rsidRPr="007007C8">
              <w:rPr>
                <w:rFonts w:ascii="Times New Roman" w:eastAsia="Times New Roman" w:hAnsi="Times New Roman" w:cs="Times New Roman"/>
                <w:b/>
                <w:bCs/>
                <w:sz w:val="16"/>
                <w:szCs w:val="16"/>
                <w:lang w:eastAsia="sk-SK"/>
              </w:rPr>
              <w:t>1 817 180</w:t>
            </w:r>
          </w:p>
        </w:tc>
        <w:tc>
          <w:tcPr>
            <w:tcW w:w="874" w:type="dxa"/>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6"/>
                <w:szCs w:val="16"/>
                <w:lang w:eastAsia="sk-SK"/>
              </w:rPr>
            </w:pPr>
            <w:r w:rsidRPr="007007C8">
              <w:rPr>
                <w:rFonts w:ascii="Times New Roman" w:eastAsia="Times New Roman" w:hAnsi="Times New Roman" w:cs="Times New Roman"/>
                <w:b/>
                <w:bCs/>
                <w:sz w:val="16"/>
                <w:szCs w:val="16"/>
                <w:lang w:eastAsia="sk-SK"/>
              </w:rPr>
              <w:t>2 732 969</w:t>
            </w:r>
          </w:p>
        </w:tc>
        <w:tc>
          <w:tcPr>
            <w:tcW w:w="874" w:type="dxa"/>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6"/>
                <w:szCs w:val="16"/>
                <w:lang w:eastAsia="sk-SK"/>
              </w:rPr>
            </w:pPr>
            <w:r w:rsidRPr="007007C8">
              <w:rPr>
                <w:rFonts w:ascii="Times New Roman" w:eastAsia="Times New Roman" w:hAnsi="Times New Roman" w:cs="Times New Roman"/>
                <w:b/>
                <w:bCs/>
                <w:sz w:val="16"/>
                <w:szCs w:val="16"/>
                <w:lang w:eastAsia="sk-SK"/>
              </w:rPr>
              <w:t>2 691 130</w:t>
            </w:r>
          </w:p>
        </w:tc>
        <w:tc>
          <w:tcPr>
            <w:tcW w:w="874" w:type="dxa"/>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6"/>
                <w:szCs w:val="16"/>
                <w:lang w:eastAsia="sk-SK"/>
              </w:rPr>
            </w:pPr>
            <w:r w:rsidRPr="007007C8">
              <w:rPr>
                <w:rFonts w:ascii="Times New Roman" w:eastAsia="Times New Roman" w:hAnsi="Times New Roman" w:cs="Times New Roman"/>
                <w:b/>
                <w:bCs/>
                <w:sz w:val="16"/>
                <w:szCs w:val="16"/>
                <w:lang w:eastAsia="sk-SK"/>
              </w:rPr>
              <w:t>2 417 120</w:t>
            </w:r>
          </w:p>
        </w:tc>
        <w:tc>
          <w:tcPr>
            <w:tcW w:w="874" w:type="dxa"/>
            <w:tcBorders>
              <w:top w:val="single" w:sz="4" w:space="0" w:color="auto"/>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6"/>
                <w:szCs w:val="16"/>
                <w:lang w:eastAsia="sk-SK"/>
              </w:rPr>
            </w:pPr>
            <w:r w:rsidRPr="007007C8">
              <w:rPr>
                <w:rFonts w:ascii="Times New Roman" w:eastAsia="Times New Roman" w:hAnsi="Times New Roman" w:cs="Times New Roman"/>
                <w:b/>
                <w:bCs/>
                <w:sz w:val="16"/>
                <w:szCs w:val="16"/>
                <w:lang w:eastAsia="sk-SK"/>
              </w:rPr>
              <w:t>2 472 698</w:t>
            </w:r>
          </w:p>
        </w:tc>
      </w:tr>
      <w:tr w:rsidR="0095135F" w:rsidRPr="007007C8" w:rsidTr="0095135F">
        <w:trPr>
          <w:trHeight w:val="270"/>
        </w:trPr>
        <w:tc>
          <w:tcPr>
            <w:tcW w:w="382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6"/>
                <w:szCs w:val="16"/>
                <w:lang w:eastAsia="sk-SK"/>
              </w:rPr>
            </w:pPr>
            <w:r w:rsidRPr="007007C8">
              <w:rPr>
                <w:rFonts w:ascii="Times New Roman" w:eastAsia="Times New Roman" w:hAnsi="Times New Roman" w:cs="Times New Roman"/>
                <w:b/>
                <w:bCs/>
                <w:sz w:val="16"/>
                <w:szCs w:val="16"/>
                <w:lang w:eastAsia="sk-SK"/>
              </w:rPr>
              <w:t xml:space="preserve">   </w:t>
            </w:r>
            <w:r w:rsidRPr="007007C8">
              <w:rPr>
                <w:rFonts w:ascii="Times New Roman" w:eastAsia="Times New Roman" w:hAnsi="Times New Roman" w:cs="Times New Roman"/>
                <w:bCs/>
                <w:sz w:val="16"/>
                <w:szCs w:val="16"/>
                <w:lang w:eastAsia="sk-SK"/>
              </w:rPr>
              <w:t>v % daňových príjmov**</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5,7</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5,5</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7,5</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8,0</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7,1</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7,0</w:t>
            </w:r>
          </w:p>
        </w:tc>
      </w:tr>
      <w:tr w:rsidR="0095135F" w:rsidRPr="007007C8" w:rsidTr="0095135F">
        <w:trPr>
          <w:trHeight w:val="270"/>
        </w:trPr>
        <w:tc>
          <w:tcPr>
            <w:tcW w:w="382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6"/>
                <w:szCs w:val="16"/>
                <w:lang w:eastAsia="sk-SK"/>
              </w:rPr>
            </w:pPr>
            <w:r w:rsidRPr="007007C8">
              <w:rPr>
                <w:rFonts w:ascii="Times New Roman" w:eastAsia="Times New Roman" w:hAnsi="Times New Roman" w:cs="Times New Roman"/>
                <w:b/>
                <w:bCs/>
                <w:sz w:val="16"/>
                <w:szCs w:val="16"/>
                <w:lang w:eastAsia="sk-SK"/>
              </w:rPr>
              <w:t xml:space="preserve">   </w:t>
            </w:r>
            <w:r w:rsidRPr="007007C8">
              <w:rPr>
                <w:rFonts w:ascii="Times New Roman" w:eastAsia="Times New Roman" w:hAnsi="Times New Roman" w:cs="Times New Roman"/>
                <w:bCs/>
                <w:sz w:val="16"/>
                <w:szCs w:val="16"/>
                <w:lang w:eastAsia="sk-SK"/>
              </w:rPr>
              <w:t>v % HDP*</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1,7</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1,7</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2,2</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2,3</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2,0</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2,0</w:t>
            </w:r>
          </w:p>
        </w:tc>
      </w:tr>
      <w:tr w:rsidR="0095135F" w:rsidRPr="007007C8" w:rsidTr="0095135F">
        <w:trPr>
          <w:trHeight w:val="270"/>
        </w:trPr>
        <w:tc>
          <w:tcPr>
            <w:tcW w:w="3828" w:type="dxa"/>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6"/>
                <w:szCs w:val="16"/>
                <w:lang w:eastAsia="sk-SK"/>
              </w:rPr>
            </w:pPr>
            <w:r w:rsidRPr="007007C8">
              <w:rPr>
                <w:rFonts w:ascii="Times New Roman" w:eastAsia="Times New Roman" w:hAnsi="Times New Roman" w:cs="Times New Roman"/>
                <w:b/>
                <w:bCs/>
                <w:sz w:val="16"/>
                <w:szCs w:val="16"/>
                <w:lang w:eastAsia="sk-SK"/>
              </w:rPr>
              <w:t>Zmena výšky daňových výdavkov*</w:t>
            </w:r>
          </w:p>
        </w:tc>
        <w:tc>
          <w:tcPr>
            <w:tcW w:w="874" w:type="dxa"/>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6"/>
                <w:szCs w:val="16"/>
                <w:lang w:eastAsia="sk-SK"/>
              </w:rPr>
            </w:pPr>
            <w:r w:rsidRPr="007007C8">
              <w:rPr>
                <w:rFonts w:ascii="Times New Roman" w:eastAsia="Times New Roman" w:hAnsi="Times New Roman" w:cs="Times New Roman"/>
                <w:b/>
                <w:bCs/>
                <w:sz w:val="16"/>
                <w:szCs w:val="16"/>
                <w:lang w:eastAsia="sk-SK"/>
              </w:rPr>
              <w:t>-72 373</w:t>
            </w:r>
          </w:p>
        </w:tc>
        <w:tc>
          <w:tcPr>
            <w:tcW w:w="874" w:type="dxa"/>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6"/>
                <w:szCs w:val="16"/>
                <w:lang w:eastAsia="sk-SK"/>
              </w:rPr>
            </w:pPr>
            <w:r w:rsidRPr="007007C8">
              <w:rPr>
                <w:rFonts w:ascii="Times New Roman" w:eastAsia="Times New Roman" w:hAnsi="Times New Roman" w:cs="Times New Roman"/>
                <w:b/>
                <w:bCs/>
                <w:sz w:val="16"/>
                <w:szCs w:val="16"/>
                <w:lang w:eastAsia="sk-SK"/>
              </w:rPr>
              <w:t>74 089</w:t>
            </w:r>
          </w:p>
        </w:tc>
        <w:tc>
          <w:tcPr>
            <w:tcW w:w="874" w:type="dxa"/>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6"/>
                <w:szCs w:val="16"/>
                <w:lang w:eastAsia="sk-SK"/>
              </w:rPr>
            </w:pPr>
            <w:r w:rsidRPr="007007C8">
              <w:rPr>
                <w:rFonts w:ascii="Times New Roman" w:eastAsia="Times New Roman" w:hAnsi="Times New Roman" w:cs="Times New Roman"/>
                <w:b/>
                <w:bCs/>
                <w:sz w:val="16"/>
                <w:szCs w:val="16"/>
                <w:lang w:eastAsia="sk-SK"/>
              </w:rPr>
              <w:t>915 790</w:t>
            </w:r>
          </w:p>
        </w:tc>
        <w:tc>
          <w:tcPr>
            <w:tcW w:w="874" w:type="dxa"/>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6"/>
                <w:szCs w:val="16"/>
                <w:lang w:eastAsia="sk-SK"/>
              </w:rPr>
            </w:pPr>
            <w:r w:rsidRPr="007007C8">
              <w:rPr>
                <w:rFonts w:ascii="Times New Roman" w:eastAsia="Times New Roman" w:hAnsi="Times New Roman" w:cs="Times New Roman"/>
                <w:b/>
                <w:bCs/>
                <w:sz w:val="16"/>
                <w:szCs w:val="16"/>
                <w:lang w:eastAsia="sk-SK"/>
              </w:rPr>
              <w:t>-41 839</w:t>
            </w:r>
          </w:p>
        </w:tc>
        <w:tc>
          <w:tcPr>
            <w:tcW w:w="874" w:type="dxa"/>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6"/>
                <w:szCs w:val="16"/>
                <w:lang w:eastAsia="sk-SK"/>
              </w:rPr>
            </w:pPr>
            <w:r w:rsidRPr="007007C8">
              <w:rPr>
                <w:rFonts w:ascii="Times New Roman" w:eastAsia="Times New Roman" w:hAnsi="Times New Roman" w:cs="Times New Roman"/>
                <w:b/>
                <w:bCs/>
                <w:sz w:val="16"/>
                <w:szCs w:val="16"/>
                <w:lang w:eastAsia="sk-SK"/>
              </w:rPr>
              <w:t>-274 011</w:t>
            </w:r>
          </w:p>
        </w:tc>
        <w:tc>
          <w:tcPr>
            <w:tcW w:w="874" w:type="dxa"/>
            <w:tcBorders>
              <w:top w:val="single" w:sz="4" w:space="0" w:color="auto"/>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6"/>
                <w:szCs w:val="16"/>
                <w:lang w:eastAsia="sk-SK"/>
              </w:rPr>
            </w:pPr>
            <w:r w:rsidRPr="007007C8">
              <w:rPr>
                <w:rFonts w:ascii="Times New Roman" w:eastAsia="Times New Roman" w:hAnsi="Times New Roman" w:cs="Times New Roman"/>
                <w:b/>
                <w:bCs/>
                <w:sz w:val="16"/>
                <w:szCs w:val="16"/>
                <w:lang w:eastAsia="sk-SK"/>
              </w:rPr>
              <w:t>55 579</w:t>
            </w:r>
          </w:p>
        </w:tc>
      </w:tr>
      <w:tr w:rsidR="0095135F" w:rsidRPr="007007C8" w:rsidTr="0095135F">
        <w:trPr>
          <w:trHeight w:val="270"/>
        </w:trPr>
        <w:tc>
          <w:tcPr>
            <w:tcW w:w="382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6"/>
                <w:szCs w:val="16"/>
                <w:lang w:eastAsia="sk-SK"/>
              </w:rPr>
            </w:pPr>
            <w:r w:rsidRPr="007007C8">
              <w:rPr>
                <w:rFonts w:ascii="Times New Roman" w:eastAsia="Times New Roman" w:hAnsi="Times New Roman" w:cs="Times New Roman"/>
                <w:b/>
                <w:bCs/>
                <w:sz w:val="16"/>
                <w:szCs w:val="16"/>
                <w:lang w:eastAsia="sk-SK"/>
              </w:rPr>
              <w:t xml:space="preserve">   </w:t>
            </w:r>
            <w:r w:rsidRPr="007007C8">
              <w:rPr>
                <w:rFonts w:ascii="Times New Roman" w:eastAsia="Times New Roman" w:hAnsi="Times New Roman" w:cs="Times New Roman"/>
                <w:bCs/>
                <w:sz w:val="16"/>
                <w:szCs w:val="16"/>
                <w:lang w:eastAsia="sk-SK"/>
              </w:rPr>
              <w:t>v % daňových príjmov**</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-0,8</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-0,3</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2,0</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0,5</w:t>
            </w:r>
          </w:p>
        </w:tc>
        <w:tc>
          <w:tcPr>
            <w:tcW w:w="874"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-0,8</w:t>
            </w:r>
          </w:p>
        </w:tc>
        <w:tc>
          <w:tcPr>
            <w:tcW w:w="874"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-0,1</w:t>
            </w:r>
          </w:p>
        </w:tc>
      </w:tr>
      <w:tr w:rsidR="0095135F" w:rsidRPr="007007C8" w:rsidTr="0095135F">
        <w:trPr>
          <w:trHeight w:val="270"/>
        </w:trPr>
        <w:tc>
          <w:tcPr>
            <w:tcW w:w="3828"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6"/>
                <w:szCs w:val="16"/>
                <w:lang w:eastAsia="sk-SK"/>
              </w:rPr>
            </w:pPr>
            <w:r w:rsidRPr="007007C8">
              <w:rPr>
                <w:rFonts w:ascii="Times New Roman" w:eastAsia="Times New Roman" w:hAnsi="Times New Roman" w:cs="Times New Roman"/>
                <w:b/>
                <w:bCs/>
                <w:sz w:val="16"/>
                <w:szCs w:val="16"/>
                <w:lang w:eastAsia="sk-SK"/>
              </w:rPr>
              <w:t xml:space="preserve">   </w:t>
            </w:r>
            <w:r w:rsidRPr="007007C8">
              <w:rPr>
                <w:rFonts w:ascii="Times New Roman" w:eastAsia="Times New Roman" w:hAnsi="Times New Roman" w:cs="Times New Roman"/>
                <w:bCs/>
                <w:sz w:val="16"/>
                <w:szCs w:val="16"/>
                <w:lang w:eastAsia="sk-SK"/>
              </w:rPr>
              <w:t>v % HDP*</w:t>
            </w:r>
          </w:p>
        </w:tc>
        <w:tc>
          <w:tcPr>
            <w:tcW w:w="874"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-0,2</w:t>
            </w:r>
          </w:p>
        </w:tc>
        <w:tc>
          <w:tcPr>
            <w:tcW w:w="874"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-0,1</w:t>
            </w:r>
          </w:p>
        </w:tc>
        <w:tc>
          <w:tcPr>
            <w:tcW w:w="874"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0,6</w:t>
            </w:r>
          </w:p>
        </w:tc>
        <w:tc>
          <w:tcPr>
            <w:tcW w:w="874"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0,0</w:t>
            </w:r>
          </w:p>
        </w:tc>
        <w:tc>
          <w:tcPr>
            <w:tcW w:w="874"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-0,3</w:t>
            </w:r>
          </w:p>
        </w:tc>
        <w:tc>
          <w:tcPr>
            <w:tcW w:w="874" w:type="dxa"/>
            <w:tcBorders>
              <w:top w:val="nil"/>
              <w:left w:val="nil"/>
              <w:bottom w:val="single" w:sz="4" w:space="0" w:color="auto"/>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Cs/>
                <w:i/>
                <w:color w:val="FF0000"/>
                <w:sz w:val="16"/>
                <w:szCs w:val="16"/>
                <w:lang w:eastAsia="sk-SK"/>
              </w:rPr>
            </w:pPr>
            <w:r w:rsidRPr="007007C8">
              <w:rPr>
                <w:rFonts w:ascii="Times New Roman" w:eastAsia="Times New Roman" w:hAnsi="Times New Roman" w:cs="Times New Roman"/>
                <w:bCs/>
                <w:i/>
                <w:sz w:val="16"/>
                <w:szCs w:val="16"/>
                <w:lang w:eastAsia="sk-SK"/>
              </w:rPr>
              <w:t>-0,1</w:t>
            </w:r>
          </w:p>
        </w:tc>
      </w:tr>
    </w:tbl>
    <w:p w:rsidR="0095135F" w:rsidRPr="007007C8" w:rsidRDefault="0095135F" w:rsidP="0095135F">
      <w:pPr>
        <w:spacing w:after="0" w:line="240" w:lineRule="auto"/>
        <w:jc w:val="both"/>
        <w:rPr>
          <w:rFonts w:ascii="Times New Roman" w:eastAsia="Times New Roman" w:hAnsi="Times New Roman" w:cs="Times New Roman"/>
          <w:i/>
          <w:iCs/>
          <w:color w:val="000000"/>
          <w:sz w:val="16"/>
          <w:szCs w:val="16"/>
          <w:lang w:eastAsia="sk-SK"/>
        </w:rPr>
      </w:pPr>
      <w:r w:rsidRPr="007007C8">
        <w:rPr>
          <w:rFonts w:ascii="Times New Roman" w:eastAsia="Times New Roman" w:hAnsi="Times New Roman" w:cs="Times New Roman"/>
          <w:i/>
          <w:iCs/>
          <w:color w:val="000000"/>
          <w:sz w:val="16"/>
          <w:szCs w:val="16"/>
          <w:lang w:eastAsia="sk-SK"/>
        </w:rPr>
        <w:t>* Súčet samostatne kvantifikovaných daňových výdavkov, čo môže byť spojené s chybou navzájom ovplyvňujúcich sa daňových výdavkov</w:t>
      </w:r>
      <w:r w:rsidR="00AB0127">
        <w:rPr>
          <w:rFonts w:ascii="Times New Roman" w:eastAsia="Times New Roman" w:hAnsi="Times New Roman" w:cs="Times New Roman"/>
          <w:i/>
          <w:iCs/>
          <w:color w:val="000000"/>
          <w:sz w:val="16"/>
          <w:szCs w:val="16"/>
          <w:lang w:eastAsia="sk-SK"/>
        </w:rPr>
        <w:t>.</w:t>
      </w:r>
    </w:p>
    <w:p w:rsidR="0095135F" w:rsidRPr="007007C8" w:rsidRDefault="0095135F" w:rsidP="0095135F">
      <w:pPr>
        <w:spacing w:after="0" w:line="240" w:lineRule="auto"/>
        <w:jc w:val="both"/>
        <w:rPr>
          <w:rFonts w:ascii="Times New Roman" w:eastAsia="Times New Roman" w:hAnsi="Times New Roman" w:cs="Times New Roman"/>
          <w:color w:val="000000"/>
          <w:sz w:val="16"/>
          <w:szCs w:val="16"/>
          <w:lang w:eastAsia="sk-SK"/>
        </w:rPr>
      </w:pPr>
      <w:r w:rsidRPr="007007C8">
        <w:rPr>
          <w:rFonts w:ascii="Times New Roman" w:eastAsia="Times New Roman" w:hAnsi="Times New Roman" w:cs="Times New Roman"/>
          <w:i/>
          <w:iCs/>
          <w:color w:val="000000"/>
          <w:sz w:val="16"/>
          <w:szCs w:val="16"/>
          <w:lang w:eastAsia="sk-SK"/>
        </w:rPr>
        <w:t>** Podiel na súvisiacich daňových príjmoch</w:t>
      </w:r>
      <w:r w:rsidR="00AB0127">
        <w:rPr>
          <w:rFonts w:ascii="Times New Roman" w:eastAsia="Times New Roman" w:hAnsi="Times New Roman" w:cs="Times New Roman"/>
          <w:i/>
          <w:iCs/>
          <w:color w:val="000000"/>
          <w:sz w:val="16"/>
          <w:szCs w:val="16"/>
          <w:lang w:eastAsia="sk-SK"/>
        </w:rPr>
        <w:t>.</w:t>
      </w:r>
    </w:p>
    <w:p w:rsidR="0095135F" w:rsidRPr="0095135F" w:rsidRDefault="0095135F" w:rsidP="0095135F">
      <w:pPr>
        <w:spacing w:after="0" w:line="240" w:lineRule="auto"/>
        <w:jc w:val="both"/>
        <w:rPr>
          <w:rFonts w:ascii="Times New Roman" w:eastAsia="Times New Roman" w:hAnsi="Times New Roman" w:cs="Times New Roman"/>
          <w:lang w:eastAsia="sk-SK"/>
        </w:rPr>
      </w:pPr>
    </w:p>
    <w:p w:rsidR="0095135F" w:rsidRPr="007007C8" w:rsidRDefault="0095135F" w:rsidP="0095135F">
      <w:pPr>
        <w:spacing w:after="0" w:line="240" w:lineRule="auto"/>
        <w:jc w:val="both"/>
        <w:rPr>
          <w:rFonts w:ascii="Times New Roman" w:eastAsia="Times New Roman" w:hAnsi="Times New Roman" w:cs="Times New Roman"/>
          <w:sz w:val="24"/>
          <w:szCs w:val="24"/>
          <w:lang w:eastAsia="sk-SK"/>
        </w:rPr>
      </w:pPr>
      <w:r w:rsidRPr="007007C8">
        <w:rPr>
          <w:rFonts w:ascii="Times New Roman" w:eastAsia="Times New Roman" w:hAnsi="Times New Roman" w:cs="Times New Roman"/>
          <w:b/>
          <w:sz w:val="24"/>
          <w:szCs w:val="24"/>
          <w:lang w:eastAsia="sk-SK"/>
        </w:rPr>
        <w:t xml:space="preserve">Pri stanovenom </w:t>
      </w:r>
      <w:proofErr w:type="spellStart"/>
      <w:r w:rsidRPr="007007C8">
        <w:rPr>
          <w:rFonts w:ascii="Times New Roman" w:eastAsia="Times New Roman" w:hAnsi="Times New Roman" w:cs="Times New Roman"/>
          <w:b/>
          <w:sz w:val="24"/>
          <w:szCs w:val="24"/>
          <w:lang w:eastAsia="sk-SK"/>
        </w:rPr>
        <w:t>benchmarku</w:t>
      </w:r>
      <w:proofErr w:type="spellEnd"/>
      <w:r w:rsidRPr="007007C8">
        <w:rPr>
          <w:rFonts w:ascii="Times New Roman" w:eastAsia="Times New Roman" w:hAnsi="Times New Roman" w:cs="Times New Roman"/>
          <w:b/>
          <w:sz w:val="24"/>
          <w:szCs w:val="24"/>
          <w:lang w:eastAsia="sk-SK"/>
        </w:rPr>
        <w:t xml:space="preserve"> na úrovni aktuálnej legislatívy dosiahne úroveň daňových výdavkov v roku 2023 výšku 2 733 mil. eur (2,2 % HDP).</w:t>
      </w:r>
      <w:r w:rsidRPr="007007C8">
        <w:rPr>
          <w:rFonts w:ascii="Times New Roman" w:eastAsia="Times New Roman" w:hAnsi="Times New Roman" w:cs="Times New Roman"/>
          <w:sz w:val="24"/>
          <w:szCs w:val="24"/>
          <w:lang w:eastAsia="sk-SK"/>
        </w:rPr>
        <w:t xml:space="preserve"> Celková výška daňových výdavkov je kvôli ich vzájomnému ovplyvňovaniu sa len orientačná. Za nárastom v roku 2023 je viacero faktorov. </w:t>
      </w:r>
    </w:p>
    <w:p w:rsidR="0095135F" w:rsidRPr="007007C8" w:rsidRDefault="0095135F" w:rsidP="0095135F">
      <w:pPr>
        <w:spacing w:after="0" w:line="240" w:lineRule="auto"/>
        <w:jc w:val="both"/>
        <w:rPr>
          <w:rFonts w:ascii="Times New Roman" w:eastAsia="Times New Roman" w:hAnsi="Times New Roman" w:cs="Times New Roman"/>
          <w:b/>
          <w:sz w:val="24"/>
          <w:szCs w:val="24"/>
          <w:lang w:eastAsia="sk-SK"/>
        </w:rPr>
      </w:pPr>
    </w:p>
    <w:p w:rsidR="0095135F" w:rsidRPr="007007C8" w:rsidRDefault="0095135F" w:rsidP="0095135F">
      <w:pPr>
        <w:spacing w:after="0" w:line="240" w:lineRule="auto"/>
        <w:jc w:val="both"/>
        <w:rPr>
          <w:rFonts w:ascii="Times New Roman" w:eastAsia="Times New Roman" w:hAnsi="Times New Roman" w:cs="Times New Roman"/>
          <w:sz w:val="24"/>
          <w:szCs w:val="24"/>
          <w:lang w:eastAsia="sk-SK"/>
        </w:rPr>
      </w:pPr>
      <w:r w:rsidRPr="007007C8">
        <w:rPr>
          <w:rFonts w:ascii="Times New Roman" w:eastAsia="Times New Roman" w:hAnsi="Times New Roman" w:cs="Times New Roman"/>
          <w:b/>
          <w:sz w:val="24"/>
          <w:szCs w:val="24"/>
          <w:lang w:eastAsia="sk-SK"/>
        </w:rPr>
        <w:t>Výrazný nárast daňových výdavkov pri DPFO v rokoch 2023 a 2024 je aj pod vplyvom daňového bonusu na dieťa.</w:t>
      </w:r>
      <w:r w:rsidRPr="007007C8">
        <w:rPr>
          <w:rFonts w:ascii="Times New Roman" w:eastAsia="Times New Roman" w:hAnsi="Times New Roman" w:cs="Times New Roman"/>
          <w:sz w:val="24"/>
          <w:szCs w:val="24"/>
          <w:lang w:eastAsia="sk-SK"/>
        </w:rPr>
        <w:t xml:space="preserve"> Ten je dočasne zvýšený od 1. januára 2023 na mesačné hodnoty 140 eur na dieťa do 18 rokov a 50 eur na staršie dieťa. Po 31. decembri 2024 sa bonus zníži na mesačnú hodnotu 100 eur na dieťa do 15 rokov a 50 eur na staršie dieťa. Zároveň sa upravili podmienky pre jeho získanie. Po novom vzniká nárok na daňový bonus od prvého zarobeného </w:t>
      </w:r>
      <w:r w:rsidRPr="007007C8">
        <w:rPr>
          <w:rFonts w:ascii="Times New Roman" w:eastAsia="Times New Roman" w:hAnsi="Times New Roman" w:cs="Times New Roman"/>
          <w:sz w:val="24"/>
          <w:szCs w:val="24"/>
          <w:lang w:eastAsia="sk-SK"/>
        </w:rPr>
        <w:lastRenderedPageBreak/>
        <w:t>eura, avšak jeho celková výška je obmedzená najviac do určitého percenta čiastkového základu dane, ktoré závisí od počtu detí.</w:t>
      </w:r>
    </w:p>
    <w:p w:rsidR="0095135F" w:rsidRPr="0095135F" w:rsidRDefault="0095135F" w:rsidP="0095135F">
      <w:pPr>
        <w:spacing w:after="0" w:line="240" w:lineRule="auto"/>
        <w:jc w:val="both"/>
        <w:rPr>
          <w:rFonts w:ascii="Times New Roman" w:eastAsia="Times New Roman" w:hAnsi="Times New Roman" w:cs="Times New Roman"/>
          <w:lang w:eastAsia="sk-SK"/>
        </w:rPr>
      </w:pPr>
    </w:p>
    <w:p w:rsidR="0095135F" w:rsidRPr="007007C8" w:rsidRDefault="0095135F" w:rsidP="0095135F">
      <w:pPr>
        <w:spacing w:after="0" w:line="240" w:lineRule="auto"/>
        <w:jc w:val="both"/>
        <w:rPr>
          <w:rFonts w:ascii="Times New Roman" w:eastAsia="Times New Roman" w:hAnsi="Times New Roman" w:cs="Times New Roman"/>
          <w:sz w:val="24"/>
          <w:szCs w:val="24"/>
          <w:lang w:eastAsia="sk-SK"/>
        </w:rPr>
      </w:pPr>
      <w:r w:rsidRPr="007007C8">
        <w:rPr>
          <w:rFonts w:ascii="Times New Roman" w:eastAsia="Times New Roman" w:hAnsi="Times New Roman" w:cs="Times New Roman"/>
          <w:sz w:val="24"/>
          <w:szCs w:val="24"/>
          <w:lang w:eastAsia="sk-SK"/>
        </w:rPr>
        <w:t>Nárast výdavkov pri</w:t>
      </w:r>
      <w:r w:rsidRPr="007007C8">
        <w:rPr>
          <w:rFonts w:ascii="Times New Roman" w:eastAsia="Times New Roman" w:hAnsi="Times New Roman" w:cs="Times New Roman"/>
          <w:b/>
          <w:sz w:val="24"/>
          <w:szCs w:val="24"/>
          <w:lang w:eastAsia="sk-SK"/>
        </w:rPr>
        <w:t xml:space="preserve"> DPH</w:t>
      </w:r>
      <w:r w:rsidRPr="007007C8">
        <w:rPr>
          <w:rFonts w:ascii="Times New Roman" w:eastAsia="Times New Roman" w:hAnsi="Times New Roman" w:cs="Times New Roman"/>
          <w:sz w:val="24"/>
          <w:szCs w:val="24"/>
          <w:lang w:eastAsia="sk-SK"/>
        </w:rPr>
        <w:t xml:space="preserve"> je najmä z dôvodu trvalého zníženia DPH na 10 % pre </w:t>
      </w:r>
      <w:proofErr w:type="spellStart"/>
      <w:r w:rsidRPr="007007C8">
        <w:rPr>
          <w:rFonts w:ascii="Times New Roman" w:eastAsia="Times New Roman" w:hAnsi="Times New Roman" w:cs="Times New Roman"/>
          <w:sz w:val="24"/>
          <w:szCs w:val="24"/>
          <w:lang w:eastAsia="sk-SK"/>
        </w:rPr>
        <w:t>gastro</w:t>
      </w:r>
      <w:proofErr w:type="spellEnd"/>
      <w:r w:rsidRPr="007007C8">
        <w:rPr>
          <w:rFonts w:ascii="Times New Roman" w:eastAsia="Times New Roman" w:hAnsi="Times New Roman" w:cs="Times New Roman"/>
          <w:sz w:val="24"/>
          <w:szCs w:val="24"/>
          <w:lang w:eastAsia="sk-SK"/>
        </w:rPr>
        <w:t xml:space="preserve">, vleky, </w:t>
      </w:r>
      <w:proofErr w:type="spellStart"/>
      <w:r w:rsidRPr="007007C8">
        <w:rPr>
          <w:rFonts w:ascii="Times New Roman" w:eastAsia="Times New Roman" w:hAnsi="Times New Roman" w:cs="Times New Roman"/>
          <w:sz w:val="24"/>
          <w:szCs w:val="24"/>
          <w:lang w:eastAsia="sk-SK"/>
        </w:rPr>
        <w:t>akvaparky</w:t>
      </w:r>
      <w:proofErr w:type="spellEnd"/>
      <w:r w:rsidRPr="007007C8">
        <w:rPr>
          <w:rFonts w:ascii="Times New Roman" w:eastAsia="Times New Roman" w:hAnsi="Times New Roman" w:cs="Times New Roman"/>
          <w:sz w:val="24"/>
          <w:szCs w:val="24"/>
          <w:lang w:eastAsia="sk-SK"/>
        </w:rPr>
        <w:t xml:space="preserve"> a športoviská od 1.1.2023. </w:t>
      </w:r>
    </w:p>
    <w:p w:rsidR="0095135F" w:rsidRPr="007007C8" w:rsidRDefault="0095135F" w:rsidP="0095135F">
      <w:pPr>
        <w:spacing w:after="0" w:line="240" w:lineRule="auto"/>
        <w:jc w:val="both"/>
        <w:rPr>
          <w:rFonts w:ascii="Times New Roman" w:eastAsia="Times New Roman" w:hAnsi="Times New Roman" w:cs="Times New Roman"/>
          <w:sz w:val="24"/>
          <w:szCs w:val="24"/>
          <w:highlight w:val="green"/>
          <w:lang w:eastAsia="sk-SK"/>
        </w:rPr>
      </w:pPr>
    </w:p>
    <w:p w:rsidR="0095135F" w:rsidRPr="007007C8" w:rsidRDefault="0095135F" w:rsidP="0095135F">
      <w:pPr>
        <w:spacing w:after="0" w:line="240" w:lineRule="auto"/>
        <w:jc w:val="both"/>
        <w:rPr>
          <w:rFonts w:ascii="Times New Roman" w:eastAsia="Times New Roman" w:hAnsi="Times New Roman" w:cs="Times New Roman"/>
          <w:sz w:val="24"/>
          <w:szCs w:val="24"/>
          <w:lang w:eastAsia="sk-SK"/>
        </w:rPr>
      </w:pPr>
      <w:r w:rsidRPr="007007C8">
        <w:rPr>
          <w:rFonts w:ascii="Times New Roman" w:eastAsia="Times New Roman" w:hAnsi="Times New Roman" w:cs="Times New Roman"/>
          <w:sz w:val="24"/>
          <w:szCs w:val="24"/>
          <w:lang w:eastAsia="sk-SK"/>
        </w:rPr>
        <w:t xml:space="preserve">Za poklesom výdavkov týkajúcich sa </w:t>
      </w:r>
      <w:r w:rsidRPr="007007C8">
        <w:rPr>
          <w:rFonts w:ascii="Times New Roman" w:eastAsia="Times New Roman" w:hAnsi="Times New Roman" w:cs="Times New Roman"/>
          <w:b/>
          <w:sz w:val="24"/>
          <w:szCs w:val="24"/>
          <w:lang w:eastAsia="sk-SK"/>
        </w:rPr>
        <w:t>spotrebných daní</w:t>
      </w:r>
      <w:r w:rsidRPr="007007C8">
        <w:rPr>
          <w:rFonts w:ascii="Times New Roman" w:eastAsia="Times New Roman" w:hAnsi="Times New Roman" w:cs="Times New Roman"/>
          <w:sz w:val="24"/>
          <w:szCs w:val="24"/>
          <w:lang w:eastAsia="sk-SK"/>
        </w:rPr>
        <w:t xml:space="preserve"> je zvýšenie spotrebnej dane z tabakových výrobkov od 1.2.2023 a spotrebnej dane z liehu od 1.4.2023.</w:t>
      </w:r>
    </w:p>
    <w:p w:rsidR="0095135F" w:rsidRPr="007007C8" w:rsidRDefault="0095135F" w:rsidP="0095135F">
      <w:pPr>
        <w:spacing w:after="0" w:line="240" w:lineRule="auto"/>
        <w:jc w:val="both"/>
        <w:rPr>
          <w:rFonts w:ascii="Times New Roman" w:eastAsia="Times New Roman" w:hAnsi="Times New Roman" w:cs="Times New Roman"/>
          <w:sz w:val="24"/>
          <w:szCs w:val="24"/>
          <w:lang w:eastAsia="sk-SK"/>
        </w:rPr>
      </w:pPr>
    </w:p>
    <w:p w:rsidR="0095135F" w:rsidRPr="007007C8" w:rsidRDefault="0095135F" w:rsidP="0095135F">
      <w:pPr>
        <w:spacing w:after="0" w:line="240" w:lineRule="auto"/>
        <w:jc w:val="both"/>
        <w:rPr>
          <w:rFonts w:ascii="Times New Roman" w:eastAsia="Times New Roman" w:hAnsi="Times New Roman" w:cs="Times New Roman"/>
          <w:sz w:val="24"/>
          <w:szCs w:val="24"/>
          <w:lang w:eastAsia="sk-SK"/>
        </w:rPr>
      </w:pPr>
      <w:r w:rsidRPr="007007C8">
        <w:rPr>
          <w:rFonts w:ascii="Times New Roman" w:eastAsia="Times New Roman" w:hAnsi="Times New Roman" w:cs="Times New Roman"/>
          <w:sz w:val="24"/>
          <w:szCs w:val="24"/>
          <w:lang w:eastAsia="sk-SK"/>
        </w:rPr>
        <w:t xml:space="preserve">Daňové výdavky pri </w:t>
      </w:r>
      <w:r w:rsidRPr="007007C8">
        <w:rPr>
          <w:rFonts w:ascii="Times New Roman" w:eastAsia="Times New Roman" w:hAnsi="Times New Roman" w:cs="Times New Roman"/>
          <w:b/>
          <w:sz w:val="24"/>
          <w:szCs w:val="24"/>
          <w:lang w:eastAsia="sk-SK"/>
        </w:rPr>
        <w:t>sociálnych odvodoch</w:t>
      </w:r>
      <w:r w:rsidRPr="007007C8">
        <w:rPr>
          <w:rFonts w:ascii="Times New Roman" w:eastAsia="Times New Roman" w:hAnsi="Times New Roman" w:cs="Times New Roman"/>
          <w:sz w:val="24"/>
          <w:szCs w:val="24"/>
          <w:lang w:eastAsia="sk-SK"/>
        </w:rPr>
        <w:t xml:space="preserve"> zvyšuje zavedenie odvodovej odpočítateľnej položky pre sezónnych pracovníkov. Jednoročné zvýšenie v roku 2023 je aj z dôvodu odpustenia odvodov platených zamestnávateľmi v potravinárskom priemysle.</w:t>
      </w:r>
    </w:p>
    <w:p w:rsidR="0095135F" w:rsidRPr="007007C8" w:rsidRDefault="0095135F" w:rsidP="0095135F">
      <w:pPr>
        <w:spacing w:after="0" w:line="240" w:lineRule="auto"/>
        <w:jc w:val="both"/>
        <w:rPr>
          <w:rFonts w:ascii="Times New Roman" w:eastAsia="Times New Roman" w:hAnsi="Times New Roman" w:cs="Times New Roman"/>
          <w:sz w:val="24"/>
          <w:szCs w:val="24"/>
          <w:lang w:eastAsia="sk-SK"/>
        </w:rPr>
      </w:pPr>
    </w:p>
    <w:p w:rsidR="0095135F" w:rsidRPr="007007C8" w:rsidRDefault="0095135F" w:rsidP="0095135F">
      <w:pPr>
        <w:spacing w:after="0" w:line="240" w:lineRule="auto"/>
        <w:jc w:val="both"/>
        <w:rPr>
          <w:rFonts w:ascii="Times New Roman" w:eastAsia="Times New Roman" w:hAnsi="Times New Roman" w:cs="Times New Roman"/>
          <w:b/>
          <w:sz w:val="24"/>
          <w:szCs w:val="24"/>
          <w:lang w:eastAsia="sk-SK"/>
        </w:rPr>
      </w:pPr>
      <w:r w:rsidRPr="007007C8">
        <w:rPr>
          <w:rFonts w:ascii="Times New Roman" w:eastAsia="Times New Roman" w:hAnsi="Times New Roman" w:cs="Times New Roman"/>
          <w:sz w:val="24"/>
          <w:szCs w:val="24"/>
          <w:lang w:eastAsia="sk-SK"/>
        </w:rPr>
        <w:t>V porovnaní s daňo</w:t>
      </w:r>
      <w:r w:rsidR="00D8799C">
        <w:rPr>
          <w:rFonts w:ascii="Times New Roman" w:eastAsia="Times New Roman" w:hAnsi="Times New Roman" w:cs="Times New Roman"/>
          <w:sz w:val="24"/>
          <w:szCs w:val="24"/>
          <w:lang w:eastAsia="sk-SK"/>
        </w:rPr>
        <w:t xml:space="preserve">vými výdavkami publikovanými v rozpočte verejnej správy na roky 2023 až </w:t>
      </w:r>
      <w:r w:rsidRPr="007007C8">
        <w:rPr>
          <w:rFonts w:ascii="Times New Roman" w:eastAsia="Times New Roman" w:hAnsi="Times New Roman" w:cs="Times New Roman"/>
          <w:sz w:val="24"/>
          <w:szCs w:val="24"/>
          <w:lang w:eastAsia="sk-SK"/>
        </w:rPr>
        <w:t xml:space="preserve">2025 došlo okrem vyššie spomenutých zmien ešte k dvom úpravám. </w:t>
      </w:r>
      <w:r w:rsidRPr="007007C8">
        <w:rPr>
          <w:rFonts w:ascii="Times New Roman" w:eastAsia="Times New Roman" w:hAnsi="Times New Roman" w:cs="Times New Roman"/>
          <w:b/>
          <w:sz w:val="24"/>
          <w:szCs w:val="24"/>
          <w:lang w:eastAsia="sk-SK"/>
        </w:rPr>
        <w:t>Výpadok</w:t>
      </w:r>
      <w:r w:rsidRPr="007007C8">
        <w:rPr>
          <w:rFonts w:ascii="Times New Roman" w:eastAsia="Times New Roman" w:hAnsi="Times New Roman" w:cs="Times New Roman"/>
          <w:sz w:val="24"/>
          <w:szCs w:val="24"/>
          <w:lang w:eastAsia="sk-SK"/>
        </w:rPr>
        <w:t xml:space="preserve"> </w:t>
      </w:r>
      <w:r w:rsidRPr="007007C8">
        <w:rPr>
          <w:rFonts w:ascii="Times New Roman" w:eastAsia="Times New Roman" w:hAnsi="Times New Roman" w:cs="Times New Roman"/>
          <w:b/>
          <w:sz w:val="24"/>
          <w:szCs w:val="24"/>
          <w:lang w:eastAsia="sk-SK"/>
        </w:rPr>
        <w:t>daňových výdavkov RTVS</w:t>
      </w:r>
      <w:r w:rsidRPr="007007C8">
        <w:rPr>
          <w:rFonts w:ascii="Times New Roman" w:eastAsia="Times New Roman" w:hAnsi="Times New Roman" w:cs="Times New Roman"/>
          <w:sz w:val="24"/>
          <w:szCs w:val="24"/>
          <w:lang w:eastAsia="sk-SK"/>
        </w:rPr>
        <w:t xml:space="preserve"> je z dôvodu, že od 1.7.2023 sú úhrady RTVS zrušené. A teda neexistujú ani žiadne daňové výdavky. Rovnako pri sociálnych odvodoch sa </w:t>
      </w:r>
      <w:r w:rsidRPr="007007C8">
        <w:rPr>
          <w:rFonts w:ascii="Times New Roman" w:eastAsia="Times New Roman" w:hAnsi="Times New Roman" w:cs="Times New Roman"/>
          <w:b/>
          <w:sz w:val="24"/>
          <w:szCs w:val="24"/>
          <w:lang w:eastAsia="sk-SK"/>
        </w:rPr>
        <w:t>vypustili výdavky týkajúce sa zavedenia ročného zúčtovania sociálnych odvodov</w:t>
      </w:r>
      <w:r w:rsidRPr="007007C8">
        <w:rPr>
          <w:rFonts w:ascii="Times New Roman" w:eastAsia="Times New Roman" w:hAnsi="Times New Roman" w:cs="Times New Roman"/>
          <w:sz w:val="24"/>
          <w:szCs w:val="24"/>
          <w:lang w:eastAsia="sk-SK"/>
        </w:rPr>
        <w:t xml:space="preserve">. Účinnosť zavedenia sa niekoľkokrát posúvala a momentálne nie je v legislatívnom konaní žiaden návrh na zavedenie ročného zúčtovania. </w:t>
      </w:r>
    </w:p>
    <w:p w:rsidR="0095135F" w:rsidRDefault="0095135F" w:rsidP="0095135F">
      <w:pPr>
        <w:spacing w:after="0" w:line="240" w:lineRule="auto"/>
        <w:jc w:val="both"/>
        <w:rPr>
          <w:rFonts w:ascii="Times New Roman" w:eastAsia="Times New Roman" w:hAnsi="Times New Roman" w:cs="Times New Roman"/>
          <w:lang w:eastAsia="sk-SK"/>
        </w:rPr>
      </w:pPr>
    </w:p>
    <w:p w:rsidR="007007C8" w:rsidRPr="007007C8" w:rsidRDefault="007007C8" w:rsidP="0095135F">
      <w:pPr>
        <w:spacing w:after="0" w:line="240" w:lineRule="auto"/>
        <w:jc w:val="both"/>
        <w:rPr>
          <w:rFonts w:ascii="Times New Roman" w:eastAsia="Times New Roman" w:hAnsi="Times New Roman" w:cs="Times New Roman"/>
          <w:b/>
          <w:color w:val="5B9BD5" w:themeColor="accent1"/>
          <w:sz w:val="20"/>
          <w:szCs w:val="20"/>
          <w:lang w:eastAsia="sk-SK"/>
        </w:rPr>
      </w:pPr>
      <w:bookmarkStart w:id="165" w:name="_Toc147322670"/>
      <w:r w:rsidRPr="007007C8">
        <w:rPr>
          <w:rFonts w:ascii="Times New Roman" w:eastAsia="Times New Roman" w:hAnsi="Times New Roman" w:cs="Times New Roman"/>
          <w:b/>
          <w:color w:val="5B9BD5" w:themeColor="accent1"/>
          <w:sz w:val="20"/>
          <w:szCs w:val="20"/>
          <w:lang w:eastAsia="sk-SK"/>
        </w:rPr>
        <w:t>Tabuľka</w:t>
      </w:r>
      <w:r>
        <w:rPr>
          <w:rFonts w:ascii="Times New Roman" w:eastAsia="Times New Roman" w:hAnsi="Times New Roman" w:cs="Times New Roman"/>
          <w:b/>
          <w:color w:val="5B9BD5" w:themeColor="accent1"/>
          <w:sz w:val="20"/>
          <w:szCs w:val="20"/>
          <w:lang w:eastAsia="sk-SK"/>
        </w:rPr>
        <w:t xml:space="preserve"> </w:t>
      </w:r>
      <w:r w:rsidRPr="007007C8">
        <w:rPr>
          <w:rFonts w:ascii="Times New Roman" w:hAnsi="Times New Roman" w:cs="Times New Roman"/>
          <w:b/>
          <w:iCs/>
          <w:color w:val="5B9BD5" w:themeColor="accent1"/>
          <w:sz w:val="20"/>
          <w:szCs w:val="20"/>
        </w:rPr>
        <w:fldChar w:fldCharType="begin"/>
      </w:r>
      <w:r w:rsidRPr="007007C8">
        <w:rPr>
          <w:rFonts w:ascii="Times New Roman" w:hAnsi="Times New Roman" w:cs="Times New Roman"/>
          <w:b/>
          <w:iCs/>
          <w:color w:val="5B9BD5" w:themeColor="accent1"/>
          <w:sz w:val="20"/>
          <w:szCs w:val="20"/>
        </w:rPr>
        <w:instrText xml:space="preserve"> SEQ Tabuľka \* ARABIC </w:instrText>
      </w:r>
      <w:r w:rsidRPr="007007C8">
        <w:rPr>
          <w:rFonts w:ascii="Times New Roman" w:hAnsi="Times New Roman" w:cs="Times New Roman"/>
          <w:b/>
          <w:iCs/>
          <w:color w:val="5B9BD5" w:themeColor="accent1"/>
          <w:sz w:val="20"/>
          <w:szCs w:val="20"/>
        </w:rPr>
        <w:fldChar w:fldCharType="separate"/>
      </w:r>
      <w:r w:rsidR="003F6961">
        <w:rPr>
          <w:rFonts w:ascii="Times New Roman" w:hAnsi="Times New Roman" w:cs="Times New Roman"/>
          <w:b/>
          <w:iCs/>
          <w:noProof/>
          <w:color w:val="5B9BD5" w:themeColor="accent1"/>
          <w:sz w:val="20"/>
          <w:szCs w:val="20"/>
        </w:rPr>
        <w:t>47</w:t>
      </w:r>
      <w:r w:rsidRPr="007007C8">
        <w:rPr>
          <w:rFonts w:ascii="Times New Roman" w:hAnsi="Times New Roman" w:cs="Times New Roman"/>
          <w:b/>
          <w:iCs/>
          <w:color w:val="5B9BD5" w:themeColor="accent1"/>
          <w:sz w:val="20"/>
          <w:szCs w:val="20"/>
        </w:rPr>
        <w:fldChar w:fldCharType="end"/>
      </w:r>
      <w:r>
        <w:rPr>
          <w:rFonts w:ascii="Times New Roman" w:eastAsia="Times New Roman" w:hAnsi="Times New Roman" w:cs="Times New Roman"/>
          <w:b/>
          <w:color w:val="5B9BD5" w:themeColor="accent1"/>
          <w:sz w:val="20"/>
          <w:szCs w:val="20"/>
          <w:lang w:eastAsia="sk-SK"/>
        </w:rPr>
        <w:t xml:space="preserve"> -</w:t>
      </w:r>
      <w:r w:rsidRPr="007007C8">
        <w:rPr>
          <w:rFonts w:ascii="Times New Roman" w:eastAsia="Times New Roman" w:hAnsi="Times New Roman" w:cs="Times New Roman"/>
          <w:b/>
          <w:color w:val="5B9BD5" w:themeColor="accent1"/>
          <w:sz w:val="20"/>
          <w:szCs w:val="20"/>
          <w:lang w:eastAsia="sk-SK"/>
        </w:rPr>
        <w:t xml:space="preserve"> </w:t>
      </w:r>
      <w:r w:rsidRPr="007007C8">
        <w:rPr>
          <w:rFonts w:ascii="Times New Roman" w:eastAsia="Times New Roman" w:hAnsi="Times New Roman" w:cs="Times New Roman"/>
          <w:b/>
          <w:bCs/>
          <w:color w:val="5B9BD5" w:themeColor="accent1"/>
          <w:sz w:val="20"/>
          <w:szCs w:val="20"/>
          <w:lang w:eastAsia="sk-SK"/>
        </w:rPr>
        <w:t>Zmena daňových výdavkov oproti RVS 2023 - 2025 podľa typu dane alebo poistného</w:t>
      </w:r>
      <w:bookmarkEnd w:id="165"/>
    </w:p>
    <w:tbl>
      <w:tblPr>
        <w:tblW w:w="5000" w:type="pct"/>
        <w:jc w:val="center"/>
        <w:tblLayout w:type="fixed"/>
        <w:tblCellMar>
          <w:left w:w="70" w:type="dxa"/>
          <w:right w:w="70" w:type="dxa"/>
        </w:tblCellMar>
        <w:tblLook w:val="04A0" w:firstRow="1" w:lastRow="0" w:firstColumn="1" w:lastColumn="0" w:noHBand="0" w:noVBand="1"/>
      </w:tblPr>
      <w:tblGrid>
        <w:gridCol w:w="4237"/>
        <w:gridCol w:w="967"/>
        <w:gridCol w:w="967"/>
        <w:gridCol w:w="967"/>
        <w:gridCol w:w="967"/>
        <w:gridCol w:w="967"/>
      </w:tblGrid>
      <w:tr w:rsidR="0095135F" w:rsidRPr="0095135F" w:rsidTr="007007C8">
        <w:trPr>
          <w:trHeight w:val="334"/>
          <w:jc w:val="center"/>
        </w:trPr>
        <w:tc>
          <w:tcPr>
            <w:tcW w:w="4237" w:type="dxa"/>
            <w:vMerge w:val="restart"/>
            <w:tcBorders>
              <w:top w:val="single" w:sz="4" w:space="0" w:color="auto"/>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000000"/>
                <w:sz w:val="16"/>
                <w:szCs w:val="16"/>
                <w:lang w:eastAsia="sk-SK"/>
              </w:rPr>
            </w:pPr>
            <w:r w:rsidRPr="007007C8">
              <w:rPr>
                <w:rFonts w:ascii="Times New Roman" w:eastAsia="Times New Roman" w:hAnsi="Times New Roman" w:cs="Times New Roman"/>
                <w:b/>
                <w:bCs/>
                <w:color w:val="000000"/>
                <w:sz w:val="16"/>
                <w:szCs w:val="16"/>
                <w:lang w:eastAsia="sk-SK"/>
              </w:rPr>
              <w:t xml:space="preserve"> (ESA</w:t>
            </w:r>
            <w:r w:rsidR="007007C8" w:rsidRPr="007007C8">
              <w:rPr>
                <w:rFonts w:ascii="Times New Roman" w:eastAsia="Times New Roman" w:hAnsi="Times New Roman" w:cs="Times New Roman"/>
                <w:b/>
                <w:bCs/>
                <w:color w:val="000000"/>
                <w:sz w:val="16"/>
                <w:szCs w:val="16"/>
                <w:lang w:eastAsia="sk-SK"/>
              </w:rPr>
              <w:t xml:space="preserve"> </w:t>
            </w:r>
            <w:r w:rsidRPr="007007C8">
              <w:rPr>
                <w:rFonts w:ascii="Times New Roman" w:eastAsia="Times New Roman" w:hAnsi="Times New Roman" w:cs="Times New Roman"/>
                <w:b/>
                <w:bCs/>
                <w:color w:val="000000"/>
                <w:sz w:val="16"/>
                <w:szCs w:val="16"/>
                <w:lang w:eastAsia="sk-SK"/>
              </w:rPr>
              <w:t>2010, tis. eur)</w:t>
            </w:r>
          </w:p>
        </w:tc>
        <w:tc>
          <w:tcPr>
            <w:tcW w:w="967"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6"/>
                <w:szCs w:val="16"/>
                <w:lang w:eastAsia="sk-SK"/>
              </w:rPr>
            </w:pPr>
            <w:r w:rsidRPr="007007C8">
              <w:rPr>
                <w:rFonts w:ascii="Times New Roman" w:eastAsia="Times New Roman" w:hAnsi="Times New Roman" w:cs="Times New Roman"/>
                <w:b/>
                <w:bCs/>
                <w:color w:val="000000"/>
                <w:sz w:val="16"/>
                <w:szCs w:val="16"/>
                <w:lang w:eastAsia="sk-SK"/>
              </w:rPr>
              <w:t>2021</w:t>
            </w:r>
          </w:p>
        </w:tc>
        <w:tc>
          <w:tcPr>
            <w:tcW w:w="967"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6"/>
                <w:szCs w:val="16"/>
                <w:lang w:eastAsia="sk-SK"/>
              </w:rPr>
            </w:pPr>
            <w:r w:rsidRPr="007007C8">
              <w:rPr>
                <w:rFonts w:ascii="Times New Roman" w:eastAsia="Times New Roman" w:hAnsi="Times New Roman" w:cs="Times New Roman"/>
                <w:b/>
                <w:bCs/>
                <w:color w:val="000000"/>
                <w:sz w:val="16"/>
                <w:szCs w:val="16"/>
                <w:lang w:eastAsia="sk-SK"/>
              </w:rPr>
              <w:t>2022</w:t>
            </w:r>
          </w:p>
        </w:tc>
        <w:tc>
          <w:tcPr>
            <w:tcW w:w="967"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6"/>
                <w:szCs w:val="16"/>
                <w:lang w:eastAsia="sk-SK"/>
              </w:rPr>
            </w:pPr>
            <w:r w:rsidRPr="007007C8">
              <w:rPr>
                <w:rFonts w:ascii="Times New Roman" w:eastAsia="Times New Roman" w:hAnsi="Times New Roman" w:cs="Times New Roman"/>
                <w:b/>
                <w:bCs/>
                <w:color w:val="000000"/>
                <w:sz w:val="16"/>
                <w:szCs w:val="16"/>
                <w:lang w:eastAsia="sk-SK"/>
              </w:rPr>
              <w:t>2023</w:t>
            </w:r>
          </w:p>
        </w:tc>
        <w:tc>
          <w:tcPr>
            <w:tcW w:w="967"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6"/>
                <w:szCs w:val="16"/>
                <w:lang w:eastAsia="sk-SK"/>
              </w:rPr>
            </w:pPr>
            <w:r w:rsidRPr="007007C8">
              <w:rPr>
                <w:rFonts w:ascii="Times New Roman" w:eastAsia="Times New Roman" w:hAnsi="Times New Roman" w:cs="Times New Roman"/>
                <w:b/>
                <w:bCs/>
                <w:color w:val="000000"/>
                <w:sz w:val="16"/>
                <w:szCs w:val="16"/>
                <w:lang w:eastAsia="sk-SK"/>
              </w:rPr>
              <w:t>2024</w:t>
            </w:r>
          </w:p>
        </w:tc>
        <w:tc>
          <w:tcPr>
            <w:tcW w:w="967" w:type="dxa"/>
            <w:vMerge w:val="restart"/>
            <w:tcBorders>
              <w:top w:val="single" w:sz="4" w:space="0" w:color="auto"/>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6"/>
                <w:szCs w:val="16"/>
                <w:lang w:eastAsia="sk-SK"/>
              </w:rPr>
            </w:pPr>
            <w:r w:rsidRPr="007007C8">
              <w:rPr>
                <w:rFonts w:ascii="Times New Roman" w:eastAsia="Times New Roman" w:hAnsi="Times New Roman" w:cs="Times New Roman"/>
                <w:b/>
                <w:bCs/>
                <w:color w:val="000000"/>
                <w:sz w:val="16"/>
                <w:szCs w:val="16"/>
                <w:lang w:eastAsia="sk-SK"/>
              </w:rPr>
              <w:t>2025</w:t>
            </w:r>
          </w:p>
        </w:tc>
      </w:tr>
      <w:tr w:rsidR="0095135F" w:rsidRPr="0095135F" w:rsidTr="0095135F">
        <w:trPr>
          <w:trHeight w:val="458"/>
          <w:jc w:val="center"/>
        </w:trPr>
        <w:tc>
          <w:tcPr>
            <w:tcW w:w="4237"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sz w:val="16"/>
                <w:szCs w:val="16"/>
                <w:highlight w:val="yellow"/>
                <w:lang w:eastAsia="sk-SK"/>
              </w:rPr>
            </w:pPr>
          </w:p>
        </w:tc>
        <w:tc>
          <w:tcPr>
            <w:tcW w:w="967"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6"/>
                <w:szCs w:val="16"/>
                <w:highlight w:val="yellow"/>
                <w:lang w:eastAsia="sk-SK"/>
              </w:rPr>
            </w:pPr>
          </w:p>
        </w:tc>
        <w:tc>
          <w:tcPr>
            <w:tcW w:w="967"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6"/>
                <w:szCs w:val="16"/>
                <w:highlight w:val="yellow"/>
                <w:lang w:eastAsia="sk-SK"/>
              </w:rPr>
            </w:pPr>
          </w:p>
        </w:tc>
        <w:tc>
          <w:tcPr>
            <w:tcW w:w="967"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6"/>
                <w:szCs w:val="16"/>
                <w:highlight w:val="yellow"/>
                <w:lang w:eastAsia="sk-SK"/>
              </w:rPr>
            </w:pPr>
          </w:p>
        </w:tc>
        <w:tc>
          <w:tcPr>
            <w:tcW w:w="967"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6"/>
                <w:szCs w:val="16"/>
                <w:highlight w:val="yellow"/>
                <w:lang w:eastAsia="sk-SK"/>
              </w:rPr>
            </w:pPr>
          </w:p>
        </w:tc>
        <w:tc>
          <w:tcPr>
            <w:tcW w:w="967" w:type="dxa"/>
            <w:vMerge/>
            <w:tcBorders>
              <w:top w:val="nil"/>
              <w:left w:val="nil"/>
              <w:bottom w:val="single" w:sz="4" w:space="0" w:color="auto"/>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6"/>
                <w:szCs w:val="16"/>
                <w:highlight w:val="yellow"/>
                <w:lang w:eastAsia="sk-SK"/>
              </w:rPr>
            </w:pPr>
          </w:p>
        </w:tc>
      </w:tr>
      <w:tr w:rsidR="0095135F" w:rsidRPr="0095135F" w:rsidTr="0095135F">
        <w:trPr>
          <w:trHeight w:val="261"/>
          <w:jc w:val="center"/>
        </w:trPr>
        <w:tc>
          <w:tcPr>
            <w:tcW w:w="42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Daň z príjmov fyzických osôb</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-28 431</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-160 556</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12 310</w:t>
            </w:r>
          </w:p>
        </w:tc>
        <w:tc>
          <w:tcPr>
            <w:tcW w:w="96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14 194</w:t>
            </w:r>
          </w:p>
        </w:tc>
        <w:tc>
          <w:tcPr>
            <w:tcW w:w="967" w:type="dxa"/>
            <w:tcBorders>
              <w:top w:val="single" w:sz="4" w:space="0" w:color="auto"/>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-310 088</w:t>
            </w:r>
          </w:p>
        </w:tc>
      </w:tr>
      <w:tr w:rsidR="0095135F" w:rsidRPr="0095135F" w:rsidTr="0095135F">
        <w:trPr>
          <w:trHeight w:val="261"/>
          <w:jc w:val="center"/>
        </w:trPr>
        <w:tc>
          <w:tcPr>
            <w:tcW w:w="42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Daň z príjmov právnických osôb</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1 695</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2 215</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4 493</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1 543</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-2 994</w:t>
            </w:r>
          </w:p>
        </w:tc>
      </w:tr>
      <w:tr w:rsidR="0095135F" w:rsidRPr="0095135F" w:rsidTr="0095135F">
        <w:trPr>
          <w:trHeight w:val="261"/>
          <w:jc w:val="center"/>
        </w:trPr>
        <w:tc>
          <w:tcPr>
            <w:tcW w:w="42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Daň z pridanej hodnoty</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0</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0</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1 000</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13 027</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13 361</w:t>
            </w:r>
          </w:p>
        </w:tc>
      </w:tr>
      <w:tr w:rsidR="0095135F" w:rsidRPr="0095135F" w:rsidTr="0095135F">
        <w:trPr>
          <w:trHeight w:val="261"/>
          <w:jc w:val="center"/>
        </w:trPr>
        <w:tc>
          <w:tcPr>
            <w:tcW w:w="42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Spotrebné dane</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88 083</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70 533</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284 752</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227 291</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6"/>
                <w:szCs w:val="16"/>
                <w:lang w:eastAsia="sk-SK"/>
              </w:rPr>
            </w:pPr>
            <w:r w:rsidRPr="007007C8">
              <w:rPr>
                <w:rFonts w:ascii="Times New Roman" w:eastAsia="Times New Roman" w:hAnsi="Times New Roman" w:cs="Times New Roman"/>
                <w:color w:val="000000"/>
                <w:sz w:val="16"/>
                <w:szCs w:val="16"/>
                <w:lang w:eastAsia="sk-SK"/>
              </w:rPr>
              <w:t>207 512</w:t>
            </w:r>
          </w:p>
        </w:tc>
      </w:tr>
      <w:tr w:rsidR="0095135F" w:rsidRPr="0095135F" w:rsidTr="0095135F">
        <w:trPr>
          <w:trHeight w:val="261"/>
          <w:jc w:val="center"/>
        </w:trPr>
        <w:tc>
          <w:tcPr>
            <w:tcW w:w="42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RTVS</w:t>
            </w:r>
          </w:p>
        </w:tc>
        <w:tc>
          <w:tcPr>
            <w:tcW w:w="96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-18 849</w:t>
            </w:r>
          </w:p>
        </w:tc>
        <w:tc>
          <w:tcPr>
            <w:tcW w:w="96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-18 849</w:t>
            </w:r>
          </w:p>
        </w:tc>
        <w:tc>
          <w:tcPr>
            <w:tcW w:w="96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-18 849</w:t>
            </w:r>
          </w:p>
        </w:tc>
        <w:tc>
          <w:tcPr>
            <w:tcW w:w="96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-18 849</w:t>
            </w:r>
          </w:p>
        </w:tc>
        <w:tc>
          <w:tcPr>
            <w:tcW w:w="96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-18 849</w:t>
            </w:r>
          </w:p>
        </w:tc>
      </w:tr>
      <w:tr w:rsidR="0095135F" w:rsidRPr="0095135F" w:rsidTr="0095135F">
        <w:trPr>
          <w:trHeight w:val="261"/>
          <w:jc w:val="center"/>
        </w:trPr>
        <w:tc>
          <w:tcPr>
            <w:tcW w:w="4237"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Sociálne poistenie</w:t>
            </w:r>
          </w:p>
        </w:tc>
        <w:tc>
          <w:tcPr>
            <w:tcW w:w="96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-83 198</w:t>
            </w:r>
          </w:p>
        </w:tc>
        <w:tc>
          <w:tcPr>
            <w:tcW w:w="96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-94 521</w:t>
            </w:r>
          </w:p>
        </w:tc>
        <w:tc>
          <w:tcPr>
            <w:tcW w:w="96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-77 895</w:t>
            </w:r>
          </w:p>
        </w:tc>
        <w:tc>
          <w:tcPr>
            <w:tcW w:w="96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-98 457</w:t>
            </w:r>
          </w:p>
        </w:tc>
        <w:tc>
          <w:tcPr>
            <w:tcW w:w="96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-97 058</w:t>
            </w:r>
          </w:p>
        </w:tc>
      </w:tr>
      <w:tr w:rsidR="0095135F" w:rsidRPr="0095135F" w:rsidTr="0095135F">
        <w:trPr>
          <w:trHeight w:val="261"/>
          <w:jc w:val="center"/>
        </w:trPr>
        <w:tc>
          <w:tcPr>
            <w:tcW w:w="4237"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 xml:space="preserve">Zdravotné poistenie </w:t>
            </w:r>
          </w:p>
        </w:tc>
        <w:tc>
          <w:tcPr>
            <w:tcW w:w="967"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-4 715</w:t>
            </w:r>
          </w:p>
        </w:tc>
        <w:tc>
          <w:tcPr>
            <w:tcW w:w="967"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-5 819</w:t>
            </w:r>
          </w:p>
        </w:tc>
        <w:tc>
          <w:tcPr>
            <w:tcW w:w="967"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-4 950</w:t>
            </w:r>
          </w:p>
        </w:tc>
        <w:tc>
          <w:tcPr>
            <w:tcW w:w="967"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-4 542</w:t>
            </w:r>
          </w:p>
        </w:tc>
        <w:tc>
          <w:tcPr>
            <w:tcW w:w="967"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6"/>
                <w:szCs w:val="16"/>
                <w:lang w:eastAsia="sk-SK"/>
              </w:rPr>
            </w:pPr>
            <w:r w:rsidRPr="007007C8">
              <w:rPr>
                <w:rFonts w:ascii="Times New Roman" w:eastAsia="Times New Roman" w:hAnsi="Times New Roman" w:cs="Times New Roman"/>
                <w:sz w:val="16"/>
                <w:szCs w:val="16"/>
                <w:lang w:eastAsia="sk-SK"/>
              </w:rPr>
              <w:t>-1 395</w:t>
            </w:r>
          </w:p>
        </w:tc>
      </w:tr>
      <w:tr w:rsidR="0095135F" w:rsidRPr="0095135F" w:rsidTr="007007C8">
        <w:trPr>
          <w:trHeight w:val="261"/>
          <w:jc w:val="center"/>
        </w:trPr>
        <w:tc>
          <w:tcPr>
            <w:tcW w:w="4237"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i/>
                <w:iCs/>
                <w:sz w:val="16"/>
                <w:szCs w:val="16"/>
                <w:lang w:eastAsia="sk-SK"/>
              </w:rPr>
            </w:pPr>
            <w:r w:rsidRPr="007007C8">
              <w:rPr>
                <w:rFonts w:ascii="Times New Roman" w:eastAsia="Times New Roman" w:hAnsi="Times New Roman" w:cs="Times New Roman"/>
                <w:i/>
                <w:iCs/>
                <w:sz w:val="16"/>
                <w:szCs w:val="16"/>
                <w:lang w:eastAsia="sk-SK"/>
              </w:rPr>
              <w:t>Negatívne daňové výdavky</w:t>
            </w:r>
          </w:p>
        </w:tc>
        <w:tc>
          <w:tcPr>
            <w:tcW w:w="967"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sz w:val="16"/>
                <w:szCs w:val="16"/>
                <w:lang w:eastAsia="sk-SK"/>
              </w:rPr>
            </w:pPr>
            <w:r w:rsidRPr="007007C8">
              <w:rPr>
                <w:rFonts w:ascii="Times New Roman" w:eastAsia="Times New Roman" w:hAnsi="Times New Roman" w:cs="Times New Roman"/>
                <w:i/>
                <w:iCs/>
                <w:sz w:val="16"/>
                <w:szCs w:val="16"/>
                <w:lang w:eastAsia="sk-SK"/>
              </w:rPr>
              <w:t>0</w:t>
            </w:r>
          </w:p>
        </w:tc>
        <w:tc>
          <w:tcPr>
            <w:tcW w:w="967"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sz w:val="16"/>
                <w:szCs w:val="16"/>
                <w:lang w:eastAsia="sk-SK"/>
              </w:rPr>
            </w:pPr>
            <w:r w:rsidRPr="007007C8">
              <w:rPr>
                <w:rFonts w:ascii="Times New Roman" w:eastAsia="Times New Roman" w:hAnsi="Times New Roman" w:cs="Times New Roman"/>
                <w:i/>
                <w:iCs/>
                <w:sz w:val="16"/>
                <w:szCs w:val="16"/>
                <w:lang w:eastAsia="sk-SK"/>
              </w:rPr>
              <w:t>0</w:t>
            </w:r>
          </w:p>
        </w:tc>
        <w:tc>
          <w:tcPr>
            <w:tcW w:w="967"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sz w:val="16"/>
                <w:szCs w:val="16"/>
                <w:lang w:eastAsia="sk-SK"/>
              </w:rPr>
            </w:pPr>
            <w:r w:rsidRPr="007007C8">
              <w:rPr>
                <w:rFonts w:ascii="Times New Roman" w:eastAsia="Times New Roman" w:hAnsi="Times New Roman" w:cs="Times New Roman"/>
                <w:i/>
                <w:iCs/>
                <w:sz w:val="16"/>
                <w:szCs w:val="16"/>
                <w:lang w:eastAsia="sk-SK"/>
              </w:rPr>
              <w:t>0</w:t>
            </w:r>
          </w:p>
        </w:tc>
        <w:tc>
          <w:tcPr>
            <w:tcW w:w="967"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sz w:val="16"/>
                <w:szCs w:val="16"/>
                <w:lang w:eastAsia="sk-SK"/>
              </w:rPr>
            </w:pPr>
            <w:r w:rsidRPr="007007C8">
              <w:rPr>
                <w:rFonts w:ascii="Times New Roman" w:eastAsia="Times New Roman" w:hAnsi="Times New Roman" w:cs="Times New Roman"/>
                <w:i/>
                <w:iCs/>
                <w:sz w:val="16"/>
                <w:szCs w:val="16"/>
                <w:lang w:eastAsia="sk-SK"/>
              </w:rPr>
              <w:t>0</w:t>
            </w:r>
          </w:p>
        </w:tc>
        <w:tc>
          <w:tcPr>
            <w:tcW w:w="967"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i/>
                <w:iCs/>
                <w:sz w:val="16"/>
                <w:szCs w:val="16"/>
                <w:lang w:eastAsia="sk-SK"/>
              </w:rPr>
            </w:pPr>
            <w:r w:rsidRPr="007007C8">
              <w:rPr>
                <w:rFonts w:ascii="Times New Roman" w:eastAsia="Times New Roman" w:hAnsi="Times New Roman" w:cs="Times New Roman"/>
                <w:i/>
                <w:iCs/>
                <w:sz w:val="16"/>
                <w:szCs w:val="16"/>
                <w:lang w:eastAsia="sk-SK"/>
              </w:rPr>
              <w:t>0</w:t>
            </w:r>
          </w:p>
        </w:tc>
      </w:tr>
      <w:tr w:rsidR="0095135F" w:rsidRPr="0095135F" w:rsidTr="007007C8">
        <w:trPr>
          <w:trHeight w:val="261"/>
          <w:jc w:val="center"/>
        </w:trPr>
        <w:tc>
          <w:tcPr>
            <w:tcW w:w="4237" w:type="dxa"/>
            <w:tcBorders>
              <w:top w:val="single" w:sz="4" w:space="0" w:color="auto"/>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6"/>
                <w:szCs w:val="16"/>
                <w:lang w:eastAsia="sk-SK"/>
              </w:rPr>
            </w:pPr>
            <w:r w:rsidRPr="007007C8">
              <w:rPr>
                <w:rFonts w:ascii="Times New Roman" w:eastAsia="Times New Roman" w:hAnsi="Times New Roman" w:cs="Times New Roman"/>
                <w:b/>
                <w:bCs/>
                <w:sz w:val="16"/>
                <w:szCs w:val="16"/>
                <w:lang w:eastAsia="sk-SK"/>
              </w:rPr>
              <w:t>Orientačná zmena výšky daňových výdavkov*</w:t>
            </w:r>
          </w:p>
        </w:tc>
        <w:tc>
          <w:tcPr>
            <w:tcW w:w="967" w:type="dxa"/>
            <w:tcBorders>
              <w:top w:val="single" w:sz="4" w:space="0" w:color="auto"/>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sz w:val="16"/>
                <w:szCs w:val="16"/>
                <w:lang w:eastAsia="sk-SK"/>
              </w:rPr>
            </w:pPr>
            <w:r w:rsidRPr="007007C8">
              <w:rPr>
                <w:rFonts w:ascii="Times New Roman" w:eastAsia="Times New Roman" w:hAnsi="Times New Roman" w:cs="Times New Roman"/>
                <w:b/>
                <w:bCs/>
                <w:sz w:val="16"/>
                <w:szCs w:val="16"/>
                <w:lang w:eastAsia="sk-SK"/>
              </w:rPr>
              <w:t>-19 785</w:t>
            </w:r>
          </w:p>
        </w:tc>
        <w:tc>
          <w:tcPr>
            <w:tcW w:w="967" w:type="dxa"/>
            <w:tcBorders>
              <w:top w:val="single" w:sz="4" w:space="0" w:color="auto"/>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sz w:val="16"/>
                <w:szCs w:val="16"/>
                <w:lang w:eastAsia="sk-SK"/>
              </w:rPr>
            </w:pPr>
            <w:r w:rsidRPr="007007C8">
              <w:rPr>
                <w:rFonts w:ascii="Times New Roman" w:eastAsia="Times New Roman" w:hAnsi="Times New Roman" w:cs="Times New Roman"/>
                <w:b/>
                <w:bCs/>
                <w:sz w:val="16"/>
                <w:szCs w:val="16"/>
                <w:lang w:eastAsia="sk-SK"/>
              </w:rPr>
              <w:t>-178 400</w:t>
            </w:r>
          </w:p>
        </w:tc>
        <w:tc>
          <w:tcPr>
            <w:tcW w:w="967" w:type="dxa"/>
            <w:tcBorders>
              <w:top w:val="single" w:sz="4" w:space="0" w:color="auto"/>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sz w:val="16"/>
                <w:szCs w:val="16"/>
                <w:lang w:eastAsia="sk-SK"/>
              </w:rPr>
            </w:pPr>
            <w:r w:rsidRPr="007007C8">
              <w:rPr>
                <w:rFonts w:ascii="Times New Roman" w:eastAsia="Times New Roman" w:hAnsi="Times New Roman" w:cs="Times New Roman"/>
                <w:b/>
                <w:bCs/>
                <w:sz w:val="16"/>
                <w:szCs w:val="16"/>
                <w:lang w:eastAsia="sk-SK"/>
              </w:rPr>
              <w:t>213 926</w:t>
            </w:r>
          </w:p>
        </w:tc>
        <w:tc>
          <w:tcPr>
            <w:tcW w:w="967" w:type="dxa"/>
            <w:tcBorders>
              <w:top w:val="single" w:sz="4" w:space="0" w:color="auto"/>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sz w:val="16"/>
                <w:szCs w:val="16"/>
                <w:lang w:eastAsia="sk-SK"/>
              </w:rPr>
            </w:pPr>
            <w:r w:rsidRPr="007007C8">
              <w:rPr>
                <w:rFonts w:ascii="Times New Roman" w:eastAsia="Times New Roman" w:hAnsi="Times New Roman" w:cs="Times New Roman"/>
                <w:b/>
                <w:bCs/>
                <w:sz w:val="16"/>
                <w:szCs w:val="16"/>
                <w:lang w:eastAsia="sk-SK"/>
              </w:rPr>
              <w:t>115 419</w:t>
            </w:r>
          </w:p>
        </w:tc>
        <w:tc>
          <w:tcPr>
            <w:tcW w:w="967" w:type="dxa"/>
            <w:tcBorders>
              <w:top w:val="single" w:sz="4" w:space="0" w:color="auto"/>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sz w:val="16"/>
                <w:szCs w:val="16"/>
                <w:lang w:eastAsia="sk-SK"/>
              </w:rPr>
            </w:pPr>
            <w:r w:rsidRPr="007007C8">
              <w:rPr>
                <w:rFonts w:ascii="Times New Roman" w:eastAsia="Times New Roman" w:hAnsi="Times New Roman" w:cs="Times New Roman"/>
                <w:b/>
                <w:bCs/>
                <w:sz w:val="16"/>
                <w:szCs w:val="16"/>
                <w:lang w:eastAsia="sk-SK"/>
              </w:rPr>
              <w:t>-228 556</w:t>
            </w:r>
          </w:p>
        </w:tc>
      </w:tr>
    </w:tbl>
    <w:p w:rsidR="0095135F" w:rsidRPr="0095135F" w:rsidRDefault="0095135F" w:rsidP="0095135F">
      <w:pPr>
        <w:spacing w:after="0" w:line="240" w:lineRule="auto"/>
        <w:jc w:val="both"/>
        <w:rPr>
          <w:rFonts w:ascii="Times New Roman" w:eastAsia="Times New Roman" w:hAnsi="Times New Roman" w:cs="Times New Roman"/>
          <w:lang w:eastAsia="sk-SK"/>
        </w:rPr>
      </w:pPr>
    </w:p>
    <w:p w:rsidR="0095135F" w:rsidRPr="007007C8" w:rsidRDefault="0095135F" w:rsidP="0095135F">
      <w:pPr>
        <w:spacing w:after="0" w:line="240" w:lineRule="auto"/>
        <w:jc w:val="both"/>
        <w:rPr>
          <w:rFonts w:ascii="Times New Roman" w:eastAsia="Times New Roman" w:hAnsi="Times New Roman" w:cs="Times New Roman"/>
          <w:sz w:val="24"/>
          <w:szCs w:val="24"/>
          <w:lang w:eastAsia="sk-SK"/>
        </w:rPr>
      </w:pPr>
      <w:r w:rsidRPr="007007C8">
        <w:rPr>
          <w:rFonts w:ascii="Times New Roman" w:eastAsia="Times New Roman" w:hAnsi="Times New Roman" w:cs="Times New Roman"/>
          <w:sz w:val="24"/>
          <w:szCs w:val="24"/>
          <w:lang w:eastAsia="sk-SK"/>
        </w:rPr>
        <w:t xml:space="preserve">Ambíciou v oblasti daňových výdavkov je analogicky, ako v prípade revízie výdavkov, priebežne vyhodnocovať opodstatnenosť a efektivitu existujúcich výnimiek v zdanení z hľadiska dosahovania svojho účelu a verejne deklarovaných priorít v daňovej oblasti. </w:t>
      </w:r>
    </w:p>
    <w:p w:rsidR="0095135F" w:rsidRPr="007007C8" w:rsidRDefault="0095135F" w:rsidP="0095135F">
      <w:pPr>
        <w:spacing w:after="0" w:line="240" w:lineRule="auto"/>
        <w:jc w:val="both"/>
        <w:rPr>
          <w:rFonts w:ascii="Times New Roman" w:eastAsia="Times New Roman" w:hAnsi="Times New Roman" w:cs="Times New Roman"/>
          <w:color w:val="000000"/>
          <w:sz w:val="24"/>
          <w:szCs w:val="24"/>
          <w:lang w:eastAsia="sk-SK"/>
        </w:rPr>
      </w:pPr>
    </w:p>
    <w:p w:rsidR="0095135F" w:rsidRDefault="0095135F" w:rsidP="0095135F">
      <w:pPr>
        <w:spacing w:after="0" w:line="240" w:lineRule="auto"/>
        <w:jc w:val="both"/>
        <w:rPr>
          <w:rFonts w:ascii="Times New Roman" w:eastAsia="Times New Roman" w:hAnsi="Times New Roman" w:cs="Times New Roman"/>
          <w:color w:val="000000"/>
          <w:sz w:val="24"/>
          <w:szCs w:val="24"/>
          <w:lang w:eastAsia="sk-SK"/>
        </w:rPr>
      </w:pPr>
      <w:r w:rsidRPr="007007C8">
        <w:rPr>
          <w:rFonts w:ascii="Times New Roman" w:eastAsia="Times New Roman" w:hAnsi="Times New Roman" w:cs="Times New Roman"/>
          <w:color w:val="000000"/>
          <w:sz w:val="24"/>
          <w:szCs w:val="24"/>
          <w:lang w:eastAsia="sk-SK"/>
        </w:rPr>
        <w:t xml:space="preserve">Nižšie uvedená tabuľka poskytuje detailnejší prehľad existujúcich daňových výdavkov podľa účelu ich použitia. </w:t>
      </w:r>
    </w:p>
    <w:p w:rsidR="007007C8" w:rsidRDefault="007007C8" w:rsidP="0095135F">
      <w:pPr>
        <w:spacing w:after="0" w:line="240" w:lineRule="auto"/>
        <w:jc w:val="both"/>
        <w:rPr>
          <w:rFonts w:ascii="Times New Roman" w:eastAsia="Times New Roman" w:hAnsi="Times New Roman" w:cs="Times New Roman"/>
          <w:color w:val="000000"/>
          <w:sz w:val="24"/>
          <w:szCs w:val="24"/>
          <w:lang w:eastAsia="sk-SK"/>
        </w:rPr>
      </w:pPr>
    </w:p>
    <w:p w:rsidR="00AB0127" w:rsidRDefault="00AB0127" w:rsidP="0095135F">
      <w:pPr>
        <w:spacing w:after="0" w:line="240" w:lineRule="auto"/>
        <w:jc w:val="both"/>
        <w:rPr>
          <w:rFonts w:ascii="Times New Roman" w:eastAsia="Times New Roman" w:hAnsi="Times New Roman" w:cs="Times New Roman"/>
          <w:color w:val="000000"/>
          <w:sz w:val="24"/>
          <w:szCs w:val="24"/>
          <w:lang w:eastAsia="sk-SK"/>
        </w:rPr>
      </w:pPr>
    </w:p>
    <w:p w:rsidR="00AB0127" w:rsidRDefault="00AB0127" w:rsidP="0095135F">
      <w:pPr>
        <w:spacing w:after="0" w:line="240" w:lineRule="auto"/>
        <w:jc w:val="both"/>
        <w:rPr>
          <w:rFonts w:ascii="Times New Roman" w:eastAsia="Times New Roman" w:hAnsi="Times New Roman" w:cs="Times New Roman"/>
          <w:color w:val="000000"/>
          <w:sz w:val="24"/>
          <w:szCs w:val="24"/>
          <w:lang w:eastAsia="sk-SK"/>
        </w:rPr>
      </w:pPr>
    </w:p>
    <w:p w:rsidR="00AB0127" w:rsidRDefault="00AB0127" w:rsidP="0095135F">
      <w:pPr>
        <w:spacing w:after="0" w:line="240" w:lineRule="auto"/>
        <w:jc w:val="both"/>
        <w:rPr>
          <w:rFonts w:ascii="Times New Roman" w:eastAsia="Times New Roman" w:hAnsi="Times New Roman" w:cs="Times New Roman"/>
          <w:color w:val="000000"/>
          <w:sz w:val="24"/>
          <w:szCs w:val="24"/>
          <w:lang w:eastAsia="sk-SK"/>
        </w:rPr>
      </w:pPr>
    </w:p>
    <w:p w:rsidR="00AB0127" w:rsidRDefault="00AB0127" w:rsidP="0095135F">
      <w:pPr>
        <w:spacing w:after="0" w:line="240" w:lineRule="auto"/>
        <w:jc w:val="both"/>
        <w:rPr>
          <w:rFonts w:ascii="Times New Roman" w:eastAsia="Times New Roman" w:hAnsi="Times New Roman" w:cs="Times New Roman"/>
          <w:color w:val="000000"/>
          <w:sz w:val="24"/>
          <w:szCs w:val="24"/>
          <w:lang w:eastAsia="sk-SK"/>
        </w:rPr>
      </w:pPr>
    </w:p>
    <w:p w:rsidR="00AB0127" w:rsidRDefault="00AB0127" w:rsidP="0095135F">
      <w:pPr>
        <w:spacing w:after="0" w:line="240" w:lineRule="auto"/>
        <w:jc w:val="both"/>
        <w:rPr>
          <w:rFonts w:ascii="Times New Roman" w:eastAsia="Times New Roman" w:hAnsi="Times New Roman" w:cs="Times New Roman"/>
          <w:color w:val="000000"/>
          <w:sz w:val="24"/>
          <w:szCs w:val="24"/>
          <w:lang w:eastAsia="sk-SK"/>
        </w:rPr>
      </w:pPr>
    </w:p>
    <w:p w:rsidR="00AB0127" w:rsidRDefault="00AB0127" w:rsidP="0095135F">
      <w:pPr>
        <w:spacing w:after="0" w:line="240" w:lineRule="auto"/>
        <w:jc w:val="both"/>
        <w:rPr>
          <w:rFonts w:ascii="Times New Roman" w:eastAsia="Times New Roman" w:hAnsi="Times New Roman" w:cs="Times New Roman"/>
          <w:color w:val="000000"/>
          <w:sz w:val="24"/>
          <w:szCs w:val="24"/>
          <w:lang w:eastAsia="sk-SK"/>
        </w:rPr>
      </w:pPr>
    </w:p>
    <w:p w:rsidR="00AB0127" w:rsidRDefault="00AB0127" w:rsidP="0095135F">
      <w:pPr>
        <w:spacing w:after="0" w:line="240" w:lineRule="auto"/>
        <w:jc w:val="both"/>
        <w:rPr>
          <w:rFonts w:ascii="Times New Roman" w:eastAsia="Times New Roman" w:hAnsi="Times New Roman" w:cs="Times New Roman"/>
          <w:color w:val="000000"/>
          <w:sz w:val="24"/>
          <w:szCs w:val="24"/>
          <w:lang w:eastAsia="sk-SK"/>
        </w:rPr>
      </w:pPr>
    </w:p>
    <w:p w:rsidR="00AB0127" w:rsidRDefault="00AB0127" w:rsidP="0095135F">
      <w:pPr>
        <w:spacing w:after="0" w:line="240" w:lineRule="auto"/>
        <w:jc w:val="both"/>
        <w:rPr>
          <w:rFonts w:ascii="Times New Roman" w:eastAsia="Times New Roman" w:hAnsi="Times New Roman" w:cs="Times New Roman"/>
          <w:color w:val="000000"/>
          <w:sz w:val="24"/>
          <w:szCs w:val="24"/>
          <w:lang w:eastAsia="sk-SK"/>
        </w:rPr>
      </w:pPr>
    </w:p>
    <w:p w:rsidR="00AB0127" w:rsidRPr="007007C8" w:rsidRDefault="00AB0127" w:rsidP="0095135F">
      <w:pPr>
        <w:spacing w:after="0" w:line="240" w:lineRule="auto"/>
        <w:jc w:val="both"/>
        <w:rPr>
          <w:rFonts w:ascii="Times New Roman" w:eastAsia="Times New Roman" w:hAnsi="Times New Roman" w:cs="Times New Roman"/>
          <w:color w:val="000000"/>
          <w:sz w:val="24"/>
          <w:szCs w:val="24"/>
          <w:lang w:eastAsia="sk-SK"/>
        </w:rPr>
      </w:pPr>
    </w:p>
    <w:p w:rsidR="0095135F" w:rsidRPr="007007C8" w:rsidRDefault="007007C8" w:rsidP="007007C8">
      <w:pPr>
        <w:spacing w:after="0" w:line="240" w:lineRule="auto"/>
        <w:jc w:val="both"/>
        <w:rPr>
          <w:rFonts w:ascii="Times New Roman" w:eastAsia="Times New Roman" w:hAnsi="Times New Roman" w:cs="Times New Roman"/>
          <w:b/>
          <w:color w:val="5B9BD5" w:themeColor="accent1"/>
          <w:sz w:val="20"/>
          <w:szCs w:val="20"/>
          <w:lang w:eastAsia="sk-SK"/>
        </w:rPr>
      </w:pPr>
      <w:r>
        <w:rPr>
          <w:rFonts w:ascii="Times New Roman" w:eastAsia="Times New Roman" w:hAnsi="Times New Roman" w:cs="Times New Roman"/>
          <w:b/>
          <w:color w:val="5B9BD5" w:themeColor="accent1"/>
          <w:sz w:val="20"/>
          <w:szCs w:val="20"/>
          <w:lang w:eastAsia="sk-SK"/>
        </w:rPr>
        <w:lastRenderedPageBreak/>
        <w:t xml:space="preserve">  </w:t>
      </w:r>
      <w:bookmarkStart w:id="166" w:name="_Toc147322671"/>
      <w:r w:rsidRPr="007007C8">
        <w:rPr>
          <w:rFonts w:ascii="Times New Roman" w:eastAsia="Times New Roman" w:hAnsi="Times New Roman" w:cs="Times New Roman"/>
          <w:b/>
          <w:color w:val="5B9BD5" w:themeColor="accent1"/>
          <w:sz w:val="20"/>
          <w:szCs w:val="20"/>
          <w:lang w:eastAsia="sk-SK"/>
        </w:rPr>
        <w:t xml:space="preserve">Tabuľka </w:t>
      </w:r>
      <w:r w:rsidRPr="007007C8">
        <w:rPr>
          <w:rFonts w:ascii="Times New Roman" w:hAnsi="Times New Roman" w:cs="Times New Roman"/>
          <w:b/>
          <w:iCs/>
          <w:color w:val="5B9BD5" w:themeColor="accent1"/>
          <w:sz w:val="20"/>
          <w:szCs w:val="20"/>
        </w:rPr>
        <w:fldChar w:fldCharType="begin"/>
      </w:r>
      <w:r w:rsidRPr="007007C8">
        <w:rPr>
          <w:rFonts w:ascii="Times New Roman" w:hAnsi="Times New Roman" w:cs="Times New Roman"/>
          <w:b/>
          <w:iCs/>
          <w:color w:val="5B9BD5" w:themeColor="accent1"/>
          <w:sz w:val="20"/>
          <w:szCs w:val="20"/>
        </w:rPr>
        <w:instrText xml:space="preserve"> SEQ Tabuľka \* ARABIC </w:instrText>
      </w:r>
      <w:r w:rsidRPr="007007C8">
        <w:rPr>
          <w:rFonts w:ascii="Times New Roman" w:hAnsi="Times New Roman" w:cs="Times New Roman"/>
          <w:b/>
          <w:iCs/>
          <w:color w:val="5B9BD5" w:themeColor="accent1"/>
          <w:sz w:val="20"/>
          <w:szCs w:val="20"/>
        </w:rPr>
        <w:fldChar w:fldCharType="separate"/>
      </w:r>
      <w:r w:rsidR="003F6961">
        <w:rPr>
          <w:rFonts w:ascii="Times New Roman" w:hAnsi="Times New Roman" w:cs="Times New Roman"/>
          <w:b/>
          <w:iCs/>
          <w:noProof/>
          <w:color w:val="5B9BD5" w:themeColor="accent1"/>
          <w:sz w:val="20"/>
          <w:szCs w:val="20"/>
        </w:rPr>
        <w:t>48</w:t>
      </w:r>
      <w:r w:rsidRPr="007007C8">
        <w:rPr>
          <w:rFonts w:ascii="Times New Roman" w:hAnsi="Times New Roman" w:cs="Times New Roman"/>
          <w:b/>
          <w:iCs/>
          <w:color w:val="5B9BD5" w:themeColor="accent1"/>
          <w:sz w:val="20"/>
          <w:szCs w:val="20"/>
        </w:rPr>
        <w:fldChar w:fldCharType="end"/>
      </w:r>
      <w:r>
        <w:rPr>
          <w:rFonts w:ascii="Times New Roman" w:hAnsi="Times New Roman" w:cs="Times New Roman"/>
          <w:b/>
          <w:iCs/>
          <w:color w:val="5B9BD5" w:themeColor="accent1"/>
          <w:sz w:val="20"/>
          <w:szCs w:val="20"/>
        </w:rPr>
        <w:t xml:space="preserve"> -</w:t>
      </w:r>
      <w:r>
        <w:rPr>
          <w:rFonts w:ascii="Times New Roman" w:eastAsia="Times New Roman" w:hAnsi="Times New Roman" w:cs="Times New Roman"/>
          <w:b/>
          <w:color w:val="5B9BD5" w:themeColor="accent1"/>
          <w:sz w:val="20"/>
          <w:szCs w:val="20"/>
          <w:lang w:eastAsia="sk-SK"/>
        </w:rPr>
        <w:t xml:space="preserve"> </w:t>
      </w:r>
      <w:r w:rsidRPr="007007C8">
        <w:rPr>
          <w:rFonts w:ascii="Times New Roman" w:eastAsia="Times New Roman" w:hAnsi="Times New Roman" w:cs="Times New Roman"/>
          <w:b/>
          <w:bCs/>
          <w:color w:val="5B9BD5" w:themeColor="accent1"/>
          <w:sz w:val="20"/>
          <w:szCs w:val="20"/>
          <w:lang w:eastAsia="sk-SK"/>
        </w:rPr>
        <w:t>Prehľad daňových výdavkov podľa ich účelu</w:t>
      </w:r>
      <w:bookmarkEnd w:id="166"/>
    </w:p>
    <w:tbl>
      <w:tblPr>
        <w:tblW w:w="4884" w:type="pct"/>
        <w:jc w:val="center"/>
        <w:tblLayout w:type="fixed"/>
        <w:tblCellMar>
          <w:left w:w="70" w:type="dxa"/>
          <w:right w:w="70" w:type="dxa"/>
        </w:tblCellMar>
        <w:tblLook w:val="04A0" w:firstRow="1" w:lastRow="0" w:firstColumn="1" w:lastColumn="0" w:noHBand="0" w:noVBand="1"/>
      </w:tblPr>
      <w:tblGrid>
        <w:gridCol w:w="3829"/>
        <w:gridCol w:w="898"/>
        <w:gridCol w:w="631"/>
        <w:gridCol w:w="632"/>
        <w:gridCol w:w="771"/>
        <w:gridCol w:w="837"/>
        <w:gridCol w:w="632"/>
        <w:gridCol w:w="632"/>
      </w:tblGrid>
      <w:tr w:rsidR="0095135F" w:rsidRPr="0095135F" w:rsidTr="007007C8">
        <w:trPr>
          <w:trHeight w:val="253"/>
          <w:jc w:val="center"/>
        </w:trPr>
        <w:tc>
          <w:tcPr>
            <w:tcW w:w="3829" w:type="dxa"/>
            <w:vMerge w:val="restart"/>
            <w:tcBorders>
              <w:top w:val="single" w:sz="4" w:space="0" w:color="auto"/>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000000"/>
                <w:sz w:val="14"/>
                <w:szCs w:val="14"/>
                <w:lang w:eastAsia="sk-SK"/>
              </w:rPr>
            </w:pPr>
            <w:r w:rsidRPr="007007C8">
              <w:rPr>
                <w:rFonts w:ascii="Times New Roman" w:eastAsia="Times New Roman" w:hAnsi="Times New Roman" w:cs="Times New Roman"/>
                <w:b/>
                <w:bCs/>
                <w:color w:val="000000"/>
                <w:sz w:val="14"/>
                <w:szCs w:val="14"/>
                <w:lang w:eastAsia="sk-SK"/>
              </w:rPr>
              <w:t xml:space="preserve"> (ESA</w:t>
            </w:r>
            <w:r w:rsidR="007007C8" w:rsidRPr="007007C8">
              <w:rPr>
                <w:rFonts w:ascii="Times New Roman" w:eastAsia="Times New Roman" w:hAnsi="Times New Roman" w:cs="Times New Roman"/>
                <w:b/>
                <w:bCs/>
                <w:color w:val="000000"/>
                <w:sz w:val="14"/>
                <w:szCs w:val="14"/>
                <w:lang w:eastAsia="sk-SK"/>
              </w:rPr>
              <w:t xml:space="preserve"> </w:t>
            </w:r>
            <w:r w:rsidRPr="007007C8">
              <w:rPr>
                <w:rFonts w:ascii="Times New Roman" w:eastAsia="Times New Roman" w:hAnsi="Times New Roman" w:cs="Times New Roman"/>
                <w:b/>
                <w:bCs/>
                <w:color w:val="000000"/>
                <w:sz w:val="14"/>
                <w:szCs w:val="14"/>
                <w:lang w:eastAsia="sk-SK"/>
              </w:rPr>
              <w:t>2010, tis. eur)</w:t>
            </w:r>
          </w:p>
        </w:tc>
        <w:tc>
          <w:tcPr>
            <w:tcW w:w="898"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4"/>
                <w:szCs w:val="14"/>
                <w:lang w:eastAsia="sk-SK"/>
              </w:rPr>
            </w:pPr>
            <w:r w:rsidRPr="007007C8">
              <w:rPr>
                <w:rFonts w:ascii="Times New Roman" w:eastAsia="Times New Roman" w:hAnsi="Times New Roman" w:cs="Times New Roman"/>
                <w:b/>
                <w:bCs/>
                <w:color w:val="000000"/>
                <w:sz w:val="14"/>
                <w:szCs w:val="14"/>
                <w:lang w:eastAsia="sk-SK"/>
              </w:rPr>
              <w:t>Daň</w:t>
            </w:r>
          </w:p>
        </w:tc>
        <w:tc>
          <w:tcPr>
            <w:tcW w:w="631"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4"/>
                <w:szCs w:val="14"/>
                <w:lang w:eastAsia="sk-SK"/>
              </w:rPr>
            </w:pPr>
            <w:r w:rsidRPr="007007C8">
              <w:rPr>
                <w:rFonts w:ascii="Times New Roman" w:eastAsia="Times New Roman" w:hAnsi="Times New Roman" w:cs="Times New Roman"/>
                <w:b/>
                <w:bCs/>
                <w:color w:val="000000"/>
                <w:sz w:val="14"/>
                <w:szCs w:val="14"/>
                <w:lang w:eastAsia="sk-SK"/>
              </w:rPr>
              <w:t>2021</w:t>
            </w:r>
          </w:p>
        </w:tc>
        <w:tc>
          <w:tcPr>
            <w:tcW w:w="632"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4"/>
                <w:szCs w:val="14"/>
                <w:lang w:eastAsia="sk-SK"/>
              </w:rPr>
            </w:pPr>
            <w:r w:rsidRPr="007007C8">
              <w:rPr>
                <w:rFonts w:ascii="Times New Roman" w:eastAsia="Times New Roman" w:hAnsi="Times New Roman" w:cs="Times New Roman"/>
                <w:b/>
                <w:bCs/>
                <w:color w:val="000000"/>
                <w:sz w:val="14"/>
                <w:szCs w:val="14"/>
                <w:lang w:eastAsia="sk-SK"/>
              </w:rPr>
              <w:t>2022</w:t>
            </w:r>
          </w:p>
        </w:tc>
        <w:tc>
          <w:tcPr>
            <w:tcW w:w="771"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4"/>
                <w:szCs w:val="14"/>
                <w:lang w:eastAsia="sk-SK"/>
              </w:rPr>
            </w:pPr>
            <w:r w:rsidRPr="007007C8">
              <w:rPr>
                <w:rFonts w:ascii="Times New Roman" w:eastAsia="Times New Roman" w:hAnsi="Times New Roman" w:cs="Times New Roman"/>
                <w:b/>
                <w:bCs/>
                <w:color w:val="000000"/>
                <w:sz w:val="14"/>
                <w:szCs w:val="14"/>
                <w:lang w:eastAsia="sk-SK"/>
              </w:rPr>
              <w:t>2023</w:t>
            </w:r>
          </w:p>
        </w:tc>
        <w:tc>
          <w:tcPr>
            <w:tcW w:w="837"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4"/>
                <w:szCs w:val="14"/>
                <w:lang w:eastAsia="sk-SK"/>
              </w:rPr>
            </w:pPr>
            <w:r w:rsidRPr="007007C8">
              <w:rPr>
                <w:rFonts w:ascii="Times New Roman" w:eastAsia="Times New Roman" w:hAnsi="Times New Roman" w:cs="Times New Roman"/>
                <w:b/>
                <w:bCs/>
                <w:color w:val="000000"/>
                <w:sz w:val="14"/>
                <w:szCs w:val="14"/>
                <w:lang w:eastAsia="sk-SK"/>
              </w:rPr>
              <w:t>2024</w:t>
            </w:r>
          </w:p>
        </w:tc>
        <w:tc>
          <w:tcPr>
            <w:tcW w:w="632"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4"/>
                <w:szCs w:val="14"/>
                <w:lang w:eastAsia="sk-SK"/>
              </w:rPr>
            </w:pPr>
            <w:r w:rsidRPr="007007C8">
              <w:rPr>
                <w:rFonts w:ascii="Times New Roman" w:eastAsia="Times New Roman" w:hAnsi="Times New Roman" w:cs="Times New Roman"/>
                <w:b/>
                <w:bCs/>
                <w:color w:val="000000"/>
                <w:sz w:val="14"/>
                <w:szCs w:val="14"/>
                <w:lang w:eastAsia="sk-SK"/>
              </w:rPr>
              <w:t>2025</w:t>
            </w:r>
          </w:p>
        </w:tc>
        <w:tc>
          <w:tcPr>
            <w:tcW w:w="632" w:type="dxa"/>
            <w:vMerge w:val="restart"/>
            <w:tcBorders>
              <w:top w:val="single" w:sz="4" w:space="0" w:color="auto"/>
              <w:left w:val="nil"/>
              <w:bottom w:val="single" w:sz="4" w:space="0" w:color="000000"/>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000000"/>
                <w:sz w:val="14"/>
                <w:szCs w:val="14"/>
                <w:lang w:eastAsia="sk-SK"/>
              </w:rPr>
            </w:pPr>
            <w:r w:rsidRPr="007007C8">
              <w:rPr>
                <w:rFonts w:ascii="Times New Roman" w:eastAsia="Times New Roman" w:hAnsi="Times New Roman" w:cs="Times New Roman"/>
                <w:b/>
                <w:bCs/>
                <w:color w:val="000000"/>
                <w:sz w:val="14"/>
                <w:szCs w:val="14"/>
                <w:lang w:eastAsia="sk-SK"/>
              </w:rPr>
              <w:t>2026</w:t>
            </w:r>
          </w:p>
        </w:tc>
      </w:tr>
      <w:tr w:rsidR="0095135F" w:rsidRPr="0095135F" w:rsidTr="0095135F">
        <w:trPr>
          <w:trHeight w:val="458"/>
          <w:jc w:val="center"/>
        </w:trPr>
        <w:tc>
          <w:tcPr>
            <w:tcW w:w="3829"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4"/>
                <w:szCs w:val="14"/>
                <w:highlight w:val="yellow"/>
                <w:lang w:eastAsia="sk-SK"/>
              </w:rPr>
            </w:pPr>
          </w:p>
        </w:tc>
        <w:tc>
          <w:tcPr>
            <w:tcW w:w="898"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4"/>
                <w:szCs w:val="14"/>
                <w:highlight w:val="yellow"/>
                <w:lang w:eastAsia="sk-SK"/>
              </w:rPr>
            </w:pPr>
          </w:p>
        </w:tc>
        <w:tc>
          <w:tcPr>
            <w:tcW w:w="631"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4"/>
                <w:szCs w:val="14"/>
                <w:highlight w:val="yellow"/>
                <w:lang w:eastAsia="sk-SK"/>
              </w:rPr>
            </w:pPr>
          </w:p>
        </w:tc>
        <w:tc>
          <w:tcPr>
            <w:tcW w:w="632"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4"/>
                <w:szCs w:val="14"/>
                <w:highlight w:val="yellow"/>
                <w:lang w:eastAsia="sk-SK"/>
              </w:rPr>
            </w:pPr>
          </w:p>
        </w:tc>
        <w:tc>
          <w:tcPr>
            <w:tcW w:w="771"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4"/>
                <w:szCs w:val="14"/>
                <w:highlight w:val="yellow"/>
                <w:lang w:eastAsia="sk-SK"/>
              </w:rPr>
            </w:pPr>
          </w:p>
        </w:tc>
        <w:tc>
          <w:tcPr>
            <w:tcW w:w="837"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4"/>
                <w:szCs w:val="14"/>
                <w:highlight w:val="yellow"/>
                <w:lang w:eastAsia="sk-SK"/>
              </w:rPr>
            </w:pPr>
          </w:p>
        </w:tc>
        <w:tc>
          <w:tcPr>
            <w:tcW w:w="632"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4"/>
                <w:szCs w:val="14"/>
                <w:highlight w:val="yellow"/>
                <w:lang w:eastAsia="sk-SK"/>
              </w:rPr>
            </w:pPr>
          </w:p>
        </w:tc>
        <w:tc>
          <w:tcPr>
            <w:tcW w:w="632" w:type="dxa"/>
            <w:vMerge/>
            <w:tcBorders>
              <w:top w:val="nil"/>
              <w:left w:val="nil"/>
              <w:bottom w:val="single" w:sz="4" w:space="0" w:color="000000"/>
              <w:right w:val="nil"/>
            </w:tcBorders>
            <w:shd w:val="clear" w:color="auto" w:fill="auto"/>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4"/>
                <w:szCs w:val="14"/>
                <w:highlight w:val="yellow"/>
                <w:lang w:eastAsia="sk-SK"/>
              </w:rPr>
            </w:pP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Podpora trhu práce, zamestnanosti (prácou podmienené benefity)</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148 577</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155 966</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200 132</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179 877</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185 230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189 698</w:t>
            </w:r>
          </w:p>
        </w:tc>
      </w:tr>
      <w:tr w:rsidR="0095135F" w:rsidRPr="0095135F" w:rsidTr="0095135F">
        <w:trPr>
          <w:trHeight w:val="253"/>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Odvodová úľava pre dlhodobo nezamestnaných</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DPFO, SP, ZP</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327</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0</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0</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0</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0</w:t>
            </w:r>
          </w:p>
        </w:tc>
      </w:tr>
      <w:tr w:rsidR="0095135F" w:rsidRPr="0095135F" w:rsidTr="0095135F">
        <w:trPr>
          <w:trHeight w:val="253"/>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Dohody o prácach vykonávaných mimo pracovný pomer</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SP, ZP</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89 967</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94 475</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99 208</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104 179</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109 398</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114 879</w:t>
            </w:r>
          </w:p>
        </w:tc>
      </w:tr>
      <w:tr w:rsidR="0095135F" w:rsidRPr="0095135F" w:rsidTr="0095135F">
        <w:trPr>
          <w:trHeight w:val="253"/>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Odvodová odpočítateľná položka pre nízkopríjmových</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ZP</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16 473</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16 567</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16 084</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14 524</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12 245</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9 899</w:t>
            </w:r>
          </w:p>
        </w:tc>
      </w:tr>
      <w:tr w:rsidR="0095135F" w:rsidRPr="0095135F" w:rsidTr="0095135F">
        <w:trPr>
          <w:trHeight w:val="253"/>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OOP pre dôchodcov na príjmy z dohôd do 200 eur</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SP</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21 839</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22 024</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22 267</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22 485</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22 703</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22 923</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 xml:space="preserve">    Nepeňažne príjmy (ubytovanie)</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SP, ZP, DPFO</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1 439</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1 650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1 820</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1 791</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1 863</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1 939</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 xml:space="preserve">    Nepeňažne príjmy (doprava)</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SP, ZP, DPFO</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18 532</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21 250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23 425</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23 062</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23 983</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24 967</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color w:val="000000"/>
                <w:sz w:val="14"/>
                <w:szCs w:val="14"/>
                <w:lang w:eastAsia="sk-SK"/>
              </w:rPr>
            </w:pPr>
            <w:r w:rsidRPr="007007C8">
              <w:rPr>
                <w:rFonts w:ascii="Times New Roman" w:eastAsia="Times New Roman" w:hAnsi="Times New Roman" w:cs="Times New Roman"/>
                <w:color w:val="000000"/>
                <w:sz w:val="14"/>
                <w:szCs w:val="14"/>
                <w:lang w:eastAsia="sk-SK"/>
              </w:rPr>
              <w:t xml:space="preserve">    OOP na SO sezónni pracovníci</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 SP</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12 850</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13 837</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15 040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15 092</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ind w:firstLineChars="100" w:firstLine="140"/>
              <w:rPr>
                <w:rFonts w:ascii="Times New Roman" w:eastAsia="Times New Roman" w:hAnsi="Times New Roman" w:cs="Times New Roman"/>
                <w:color w:val="000000"/>
                <w:sz w:val="14"/>
                <w:szCs w:val="14"/>
                <w:lang w:eastAsia="sk-SK"/>
              </w:rPr>
            </w:pPr>
            <w:r w:rsidRPr="007007C8">
              <w:rPr>
                <w:rFonts w:ascii="Times New Roman" w:eastAsia="Times New Roman" w:hAnsi="Times New Roman" w:cs="Times New Roman"/>
                <w:color w:val="000000"/>
                <w:sz w:val="14"/>
                <w:szCs w:val="14"/>
                <w:lang w:eastAsia="sk-SK"/>
              </w:rPr>
              <w:t>Odpustenie SO potravinári</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Cs/>
                <w:sz w:val="14"/>
                <w:szCs w:val="14"/>
                <w:lang w:eastAsia="sk-SK"/>
              </w:rPr>
            </w:pPr>
            <w:r w:rsidRPr="007007C8">
              <w:rPr>
                <w:rFonts w:ascii="Times New Roman" w:eastAsia="Times New Roman" w:hAnsi="Times New Roman" w:cs="Times New Roman"/>
                <w:bCs/>
                <w:sz w:val="14"/>
                <w:szCs w:val="14"/>
                <w:lang w:eastAsia="sk-SK"/>
              </w:rPr>
              <w:t>SP</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24 478</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sz w:val="14"/>
                <w:szCs w:val="14"/>
                <w:lang w:eastAsia="sk-SK"/>
              </w:rPr>
              <w:t>0</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b/>
                <w:bCs/>
                <w:sz w:val="14"/>
                <w:szCs w:val="14"/>
                <w:lang w:eastAsia="sk-SK"/>
              </w:rPr>
              <w:t>Sociálna podpora</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sz w:val="14"/>
                <w:szCs w:val="14"/>
                <w:lang w:eastAsia="sk-SK"/>
              </w:rPr>
              <w:t>333 354</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sz w:val="14"/>
                <w:szCs w:val="14"/>
                <w:lang w:eastAsia="sk-SK"/>
              </w:rPr>
              <w:t>344 725</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sz w:val="14"/>
                <w:szCs w:val="14"/>
                <w:lang w:eastAsia="sk-SK"/>
              </w:rPr>
              <w:t>378 847</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sz w:val="14"/>
                <w:szCs w:val="14"/>
                <w:lang w:eastAsia="sk-SK"/>
              </w:rPr>
              <w:t>378 201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sz w:val="14"/>
                <w:szCs w:val="14"/>
                <w:lang w:eastAsia="sk-SK"/>
              </w:rPr>
              <w:t>377 209</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sz w:val="14"/>
                <w:szCs w:val="14"/>
                <w:lang w:eastAsia="sk-SK"/>
              </w:rPr>
              <w:t>393 020</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Oslobodenie príspevku zo soc. fondu na sociálne účely do 2 000 eur</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796</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796</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796</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796</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796</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796</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Znížená sadzba DPH na vybrané potraviny</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DPH</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292 370</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316 687</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344 908</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338 933</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335 472</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349 554</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Znížená sadzba DPH na nájomné bývanie</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DPH</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0</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0</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9 187</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15 930</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18 153</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18 814</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 xml:space="preserve">    Daň zo zemného plynu - fakultatívne oslobodenia</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SD</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29 912</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27 241</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23 956</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22 541</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22 787</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23 856</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color w:val="000000"/>
                <w:sz w:val="14"/>
                <w:szCs w:val="14"/>
                <w:lang w:eastAsia="sk-SK"/>
              </w:rPr>
            </w:pPr>
            <w:r w:rsidRPr="007007C8">
              <w:rPr>
                <w:rFonts w:ascii="Times New Roman" w:eastAsia="Times New Roman" w:hAnsi="Times New Roman" w:cs="Times New Roman"/>
                <w:color w:val="000000"/>
                <w:sz w:val="14"/>
                <w:szCs w:val="14"/>
                <w:lang w:eastAsia="sk-SK"/>
              </w:rPr>
              <w:t xml:space="preserve">    Dočasná nulová sadzba DPH na respirátory– COVID 19</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DPH</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10 276</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0</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0</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b/>
                <w:bCs/>
                <w:sz w:val="14"/>
                <w:szCs w:val="14"/>
                <w:lang w:eastAsia="sk-SK"/>
              </w:rPr>
              <w:t>Charita, dary a príspevky</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87 191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87 993</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94 354</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97 831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90 630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94 328</w:t>
            </w:r>
          </w:p>
        </w:tc>
      </w:tr>
      <w:tr w:rsidR="0095135F" w:rsidRPr="0095135F" w:rsidTr="0095135F">
        <w:trPr>
          <w:trHeight w:val="253"/>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Asignácia dane - použitie podielu zaplatenej dane</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 DPPO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87 191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87 993</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94 354</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97 831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90 630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94 328</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b/>
                <w:bCs/>
                <w:sz w:val="14"/>
                <w:szCs w:val="14"/>
                <w:lang w:eastAsia="sk-SK"/>
              </w:rPr>
              <w:t>Podpora rodiny</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445 558</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535 346</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1 183 441</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1 182 985</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872 244</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b/>
                <w:bCs/>
                <w:color w:val="000000"/>
                <w:sz w:val="14"/>
                <w:szCs w:val="14"/>
                <w:lang w:eastAsia="sk-SK"/>
              </w:rPr>
              <w:t>875 750</w:t>
            </w:r>
          </w:p>
        </w:tc>
      </w:tr>
      <w:tr w:rsidR="0095135F" w:rsidRPr="0095135F" w:rsidTr="0095135F">
        <w:trPr>
          <w:trHeight w:val="253"/>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 xml:space="preserve">Uplatňovanie nezdaniteľnej časti základu dane na manžela(ku) </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35 837</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32 384</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34 260</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33 004</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32 255</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32 083</w:t>
            </w:r>
          </w:p>
        </w:tc>
      </w:tr>
      <w:tr w:rsidR="0095135F" w:rsidRPr="0095135F" w:rsidTr="0095135F">
        <w:trPr>
          <w:trHeight w:val="253"/>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Daňový bonus na deti</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409 722</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502 962</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1 149 181</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1 149 981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839 989</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843 667</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highlight w:val="yellow"/>
                <w:lang w:eastAsia="sk-SK"/>
              </w:rPr>
            </w:pPr>
            <w:r w:rsidRPr="007007C8">
              <w:rPr>
                <w:rFonts w:ascii="Times New Roman" w:eastAsia="Times New Roman" w:hAnsi="Times New Roman" w:cs="Times New Roman"/>
                <w:b/>
                <w:bCs/>
                <w:sz w:val="14"/>
                <w:szCs w:val="14"/>
                <w:lang w:eastAsia="sk-SK"/>
              </w:rPr>
              <w:t>Úľavy na DPPO a DPFO z podnikania</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highlight w:val="yellow"/>
                <w:lang w:eastAsia="sk-SK"/>
              </w:rPr>
            </w:pP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79 401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82 258</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83 251</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84 086</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85 109</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86 273</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Zrýchlené odpisovanie</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10 076</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9 301</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8 585</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7 925</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7 315</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6 753</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Oslobodenie obchodného podielu</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22 250</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23 536</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24 896</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26 335</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27 857</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29 467</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Oslobodenie vybraných právnych foriem neziskového sektora</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1 629</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1 723</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1 823</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1 929</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2 040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2 159</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Znížená sadzba na 15 % pre firmy s obratom do 100 tis. eur (v roku 2020) a do 49 790 eur (od roku 2021)</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21 294</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23 416</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22 657</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22 657</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22 656</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22 655</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 xml:space="preserve">Znížená sadzba na 15 % pre </w:t>
            </w:r>
            <w:proofErr w:type="spellStart"/>
            <w:r w:rsidRPr="007007C8">
              <w:rPr>
                <w:rFonts w:ascii="Times New Roman" w:eastAsia="Times New Roman" w:hAnsi="Times New Roman" w:cs="Times New Roman"/>
                <w:sz w:val="14"/>
                <w:szCs w:val="14"/>
                <w:lang w:eastAsia="sk-SK"/>
              </w:rPr>
              <w:t>szčo</w:t>
            </w:r>
            <w:proofErr w:type="spellEnd"/>
            <w:r w:rsidRPr="007007C8">
              <w:rPr>
                <w:rFonts w:ascii="Times New Roman" w:eastAsia="Times New Roman" w:hAnsi="Times New Roman" w:cs="Times New Roman"/>
                <w:sz w:val="14"/>
                <w:szCs w:val="14"/>
                <w:lang w:eastAsia="sk-SK"/>
              </w:rPr>
              <w:t xml:space="preserve"> s príjmom do 100 tis. (v roku 2020) a do 49 790 eur (od roku 2021)</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19 652</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19 782</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20 789</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20 741</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20 741</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20 741</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Daňový výdavok na pohonné hmoty</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4 500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4 500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4 500</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4 500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4 500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4 500</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b/>
                <w:bCs/>
                <w:sz w:val="14"/>
                <w:szCs w:val="14"/>
                <w:lang w:eastAsia="sk-SK"/>
              </w:rPr>
              <w:t>Podpora špecifických odvetví</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highlight w:val="yellow"/>
                <w:lang w:eastAsia="sk-SK"/>
              </w:rPr>
            </w:pP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316 384</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264 588</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401 878</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373 055</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386 667</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400 335</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Finančný leasing a oslobodenie prenájmu obcí a VÚC</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11 021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11 021</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11 021</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11 021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11 021</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11 021</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Daň z elektriny - fakultatívne oslobodenia</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SD</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14 798</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13 938</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14 535</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13 641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13 753</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14 360</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Daň z uhlia - fakultatívne oslobodenia</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SD</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15 996</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16 977</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12 187</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9 789</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8 427</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7 585</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Daň z piva - znížená sadzba pre malé pivovary</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SD</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1 102</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1 219</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1 145</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1 075</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1 070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1 102</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Daň z vína - znížená sadzba (0 EUR)</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SD</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34 320</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32 503</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32 817</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30 719</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30 488</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31 335</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NČZD na kúpeľníctvo</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2 106</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0</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0</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0</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0</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Rekreačné poukazy</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SP, ZP, DPFO</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26 095</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29 343</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34 748</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38 924</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43 574</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44 896</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 xml:space="preserve">    Daň z tabaku - zvýšenie SD na cigarety a tabak od 2021, 2022, 2023</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SD</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111 694</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49 510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3 690</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0</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ind w:firstLineChars="100" w:firstLine="140"/>
              <w:rPr>
                <w:rFonts w:ascii="Times New Roman" w:eastAsia="Times New Roman" w:hAnsi="Times New Roman" w:cs="Times New Roman"/>
                <w:color w:val="000000"/>
                <w:sz w:val="14"/>
                <w:szCs w:val="14"/>
                <w:lang w:eastAsia="sk-SK"/>
              </w:rPr>
            </w:pPr>
            <w:r w:rsidRPr="007007C8">
              <w:rPr>
                <w:rFonts w:ascii="Times New Roman" w:eastAsia="Times New Roman" w:hAnsi="Times New Roman" w:cs="Times New Roman"/>
                <w:color w:val="000000"/>
                <w:sz w:val="14"/>
                <w:szCs w:val="14"/>
                <w:lang w:eastAsia="sk-SK"/>
              </w:rPr>
              <w:t>Daň z liehu - zvýšenie sadzby od 1.4.2023</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SD</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color w:val="000000"/>
                <w:sz w:val="14"/>
                <w:szCs w:val="14"/>
                <w:lang w:eastAsia="sk-SK"/>
              </w:rPr>
              <w:t>56 571</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color w:val="000000"/>
                <w:sz w:val="14"/>
                <w:szCs w:val="14"/>
                <w:lang w:eastAsia="sk-SK"/>
              </w:rPr>
              <w:t>58 717</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color w:val="000000"/>
                <w:sz w:val="14"/>
                <w:szCs w:val="14"/>
                <w:lang w:eastAsia="sk-SK"/>
              </w:rPr>
              <w:t>33 664</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color w:val="000000"/>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color w:val="000000"/>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color w:val="000000"/>
                <w:sz w:val="14"/>
                <w:szCs w:val="14"/>
                <w:lang w:eastAsia="sk-SK"/>
              </w:rPr>
              <w:t>0</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 xml:space="preserve">    Znížená DPH na ubytovanie</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DPH</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18 660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35 911</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39 111</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38 433</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38 041</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39 637</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 xml:space="preserve">    Znížená DPH na </w:t>
            </w:r>
            <w:proofErr w:type="spellStart"/>
            <w:r w:rsidRPr="007007C8">
              <w:rPr>
                <w:rFonts w:ascii="Times New Roman" w:eastAsia="Times New Roman" w:hAnsi="Times New Roman" w:cs="Times New Roman"/>
                <w:sz w:val="14"/>
                <w:szCs w:val="14"/>
                <w:lang w:eastAsia="sk-SK"/>
              </w:rPr>
              <w:t>print</w:t>
            </w:r>
            <w:proofErr w:type="spellEnd"/>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DPH</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17 443</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10 670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10 408</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10 227</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10 123</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10 548</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ind w:firstLineChars="100" w:firstLine="140"/>
              <w:rPr>
                <w:rFonts w:ascii="Times New Roman" w:eastAsia="Times New Roman" w:hAnsi="Times New Roman" w:cs="Times New Roman"/>
                <w:color w:val="000000"/>
                <w:sz w:val="14"/>
                <w:szCs w:val="14"/>
                <w:lang w:eastAsia="sk-SK"/>
              </w:rPr>
            </w:pPr>
            <w:r w:rsidRPr="007007C8">
              <w:rPr>
                <w:rFonts w:ascii="Times New Roman" w:eastAsia="Times New Roman" w:hAnsi="Times New Roman" w:cs="Times New Roman"/>
                <w:color w:val="000000"/>
                <w:sz w:val="14"/>
                <w:szCs w:val="14"/>
                <w:lang w:eastAsia="sk-SK"/>
              </w:rPr>
              <w:t xml:space="preserve">Znížená sadzba DPH na </w:t>
            </w:r>
            <w:proofErr w:type="spellStart"/>
            <w:r w:rsidRPr="007007C8">
              <w:rPr>
                <w:rFonts w:ascii="Times New Roman" w:eastAsia="Times New Roman" w:hAnsi="Times New Roman" w:cs="Times New Roman"/>
                <w:color w:val="000000"/>
                <w:sz w:val="14"/>
                <w:szCs w:val="14"/>
                <w:lang w:eastAsia="sk-SK"/>
              </w:rPr>
              <w:t>gastro</w:t>
            </w:r>
            <w:proofErr w:type="spellEnd"/>
            <w:r w:rsidRPr="007007C8">
              <w:rPr>
                <w:rFonts w:ascii="Times New Roman" w:eastAsia="Times New Roman" w:hAnsi="Times New Roman" w:cs="Times New Roman"/>
                <w:color w:val="000000"/>
                <w:sz w:val="14"/>
                <w:szCs w:val="14"/>
                <w:lang w:eastAsia="sk-SK"/>
              </w:rPr>
              <w:t xml:space="preserve"> a športoviská</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DPH</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color w:val="000000"/>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color w:val="000000"/>
                <w:sz w:val="14"/>
                <w:szCs w:val="14"/>
                <w:lang w:eastAsia="sk-SK"/>
              </w:rPr>
              <w:t>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color w:val="000000"/>
                <w:sz w:val="14"/>
                <w:szCs w:val="14"/>
                <w:lang w:eastAsia="sk-SK"/>
              </w:rPr>
              <w:t>204 940</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color w:val="000000"/>
                <w:sz w:val="14"/>
                <w:szCs w:val="14"/>
                <w:lang w:eastAsia="sk-SK"/>
              </w:rPr>
              <w:t>215 448</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color w:val="000000"/>
                <w:sz w:val="14"/>
                <w:szCs w:val="14"/>
                <w:lang w:eastAsia="sk-SK"/>
              </w:rPr>
              <w:t>225 750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color w:val="000000"/>
                <w:sz w:val="14"/>
                <w:szCs w:val="14"/>
                <w:lang w:eastAsia="sk-SK"/>
              </w:rPr>
              <w:t>235 377</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 xml:space="preserve">   Skrátenie doby odpisu pre elektromobily</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6 578</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4 779</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2 613</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2 729</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3 318</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3 317</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 xml:space="preserve">Oslobodenie cestovných nákladov lekárov na </w:t>
            </w:r>
            <w:proofErr w:type="spellStart"/>
            <w:r w:rsidRPr="007007C8">
              <w:rPr>
                <w:rFonts w:ascii="Times New Roman" w:eastAsia="Times New Roman" w:hAnsi="Times New Roman" w:cs="Times New Roman"/>
                <w:sz w:val="14"/>
                <w:szCs w:val="14"/>
                <w:lang w:eastAsia="sk-SK"/>
              </w:rPr>
              <w:t>kogresy</w:t>
            </w:r>
            <w:proofErr w:type="spellEnd"/>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Cs/>
                <w:sz w:val="14"/>
                <w:szCs w:val="14"/>
                <w:lang w:eastAsia="sk-SK"/>
              </w:rPr>
            </w:pPr>
            <w:r w:rsidRPr="007007C8">
              <w:rPr>
                <w:rFonts w:ascii="Times New Roman" w:eastAsia="Times New Roman" w:hAnsi="Times New Roman" w:cs="Times New Roman"/>
                <w:bCs/>
                <w:sz w:val="14"/>
                <w:szCs w:val="14"/>
                <w:lang w:eastAsia="sk-SK"/>
              </w:rPr>
              <w:t>zrážka</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1 000</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1 050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1 103</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1 158</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b/>
                <w:bCs/>
                <w:sz w:val="14"/>
                <w:szCs w:val="14"/>
                <w:lang w:eastAsia="sk-SK"/>
              </w:rPr>
              <w:t>Podpora vedy a výskumu</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56 566</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45 206</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62 823</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79 654</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95 183</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99 043</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Úľava na dani pre príjemcov IP</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12 355</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12 232</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12 109</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11 988</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11 868</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11 750</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Úľava na dani (</w:t>
            </w:r>
            <w:proofErr w:type="spellStart"/>
            <w:r w:rsidRPr="007007C8">
              <w:rPr>
                <w:rFonts w:ascii="Times New Roman" w:eastAsia="Times New Roman" w:hAnsi="Times New Roman" w:cs="Times New Roman"/>
                <w:sz w:val="14"/>
                <w:szCs w:val="14"/>
                <w:lang w:eastAsia="sk-SK"/>
              </w:rPr>
              <w:t>superodpočet</w:t>
            </w:r>
            <w:proofErr w:type="spellEnd"/>
            <w:r w:rsidRPr="007007C8">
              <w:rPr>
                <w:rFonts w:ascii="Times New Roman" w:eastAsia="Times New Roman" w:hAnsi="Times New Roman" w:cs="Times New Roman"/>
                <w:sz w:val="14"/>
                <w:szCs w:val="14"/>
                <w:lang w:eastAsia="sk-SK"/>
              </w:rPr>
              <w:t xml:space="preserve"> </w:t>
            </w:r>
            <w:proofErr w:type="spellStart"/>
            <w:r w:rsidRPr="007007C8">
              <w:rPr>
                <w:rFonts w:ascii="Times New Roman" w:eastAsia="Times New Roman" w:hAnsi="Times New Roman" w:cs="Times New Roman"/>
                <w:sz w:val="14"/>
                <w:szCs w:val="14"/>
                <w:lang w:eastAsia="sk-SK"/>
              </w:rPr>
              <w:t>VaV</w:t>
            </w:r>
            <w:proofErr w:type="spellEnd"/>
            <w:r w:rsidRPr="007007C8">
              <w:rPr>
                <w:rFonts w:ascii="Times New Roman" w:eastAsia="Times New Roman" w:hAnsi="Times New Roman" w:cs="Times New Roman"/>
                <w:sz w:val="14"/>
                <w:szCs w:val="14"/>
                <w:lang w:eastAsia="sk-SK"/>
              </w:rPr>
              <w:t>)</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44 210</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24 670</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27 532</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30 727</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34 292</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38 271</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proofErr w:type="spellStart"/>
            <w:r w:rsidRPr="007007C8">
              <w:rPr>
                <w:rFonts w:ascii="Times New Roman" w:eastAsia="Times New Roman" w:hAnsi="Times New Roman" w:cs="Times New Roman"/>
                <w:sz w:val="14"/>
                <w:szCs w:val="14"/>
                <w:lang w:eastAsia="sk-SK"/>
              </w:rPr>
              <w:t>Superodpočet</w:t>
            </w:r>
            <w:proofErr w:type="spellEnd"/>
            <w:r w:rsidRPr="007007C8">
              <w:rPr>
                <w:rFonts w:ascii="Times New Roman" w:eastAsia="Times New Roman" w:hAnsi="Times New Roman" w:cs="Times New Roman"/>
                <w:sz w:val="14"/>
                <w:szCs w:val="14"/>
                <w:lang w:eastAsia="sk-SK"/>
              </w:rPr>
              <w:t xml:space="preserve"> na investície do priemyslu 4.0</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8 304</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23 182</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36 939</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49 022</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49 022</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b/>
                <w:bCs/>
                <w:sz w:val="14"/>
                <w:szCs w:val="14"/>
                <w:lang w:eastAsia="sk-SK"/>
              </w:rPr>
              <w:t>Podpora vzdelávania</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23 288</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27 698</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26 209</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25 755</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25 492</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26 562</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Znížená sadzba dane na knihy</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DPH</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23 288</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27 698</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26 209</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25 755</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25 492</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26 562</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b/>
                <w:bCs/>
                <w:sz w:val="14"/>
                <w:szCs w:val="14"/>
                <w:lang w:eastAsia="sk-SK"/>
              </w:rPr>
              <w:lastRenderedPageBreak/>
              <w:t>Podpora zdravia</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175 581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199 407</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223 571</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189 156</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192 430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196 963</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Znížená sadzba DPH na lieky a zdravotnícke pomôcky</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DPH</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173 202</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197 036</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221 208</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186 800</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190 074</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194 607</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 xml:space="preserve">    Športové poukazy</w:t>
            </w:r>
          </w:p>
        </w:tc>
        <w:tc>
          <w:tcPr>
            <w:tcW w:w="898" w:type="dxa"/>
            <w:tcBorders>
              <w:top w:val="nil"/>
              <w:left w:val="nil"/>
              <w:bottom w:val="nil"/>
              <w:right w:val="nil"/>
            </w:tcBorders>
            <w:shd w:val="clear" w:color="auto" w:fill="auto"/>
            <w:noWrap/>
            <w:vAlign w:val="center"/>
          </w:tcPr>
          <w:p w:rsidR="0095135F" w:rsidRPr="007007C8" w:rsidRDefault="0095135F" w:rsidP="00AB0127">
            <w:pPr>
              <w:spacing w:after="0" w:line="240" w:lineRule="auto"/>
              <w:jc w:val="center"/>
              <w:rPr>
                <w:rFonts w:ascii="Times New Roman" w:eastAsia="Times New Roman" w:hAnsi="Times New Roman" w:cs="Times New Roman"/>
                <w:bCs/>
                <w:sz w:val="14"/>
                <w:szCs w:val="14"/>
                <w:lang w:eastAsia="sk-SK"/>
              </w:rPr>
            </w:pPr>
            <w:r w:rsidRPr="007007C8">
              <w:rPr>
                <w:rFonts w:ascii="Times New Roman" w:eastAsia="Times New Roman" w:hAnsi="Times New Roman" w:cs="Times New Roman"/>
                <w:bCs/>
                <w:sz w:val="14"/>
                <w:szCs w:val="14"/>
                <w:lang w:eastAsia="sk-SK"/>
              </w:rPr>
              <w:t>SP, ZP, DPFO</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2 379</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2 371</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2 363</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2 356</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2 356</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2 356</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b/>
                <w:bCs/>
                <w:sz w:val="14"/>
                <w:szCs w:val="14"/>
                <w:lang w:eastAsia="sk-SK"/>
              </w:rPr>
              <w:t>Podpora bývania</w:t>
            </w:r>
          </w:p>
        </w:tc>
        <w:tc>
          <w:tcPr>
            <w:tcW w:w="898" w:type="dxa"/>
            <w:tcBorders>
              <w:top w:val="nil"/>
              <w:left w:val="nil"/>
              <w:bottom w:val="nil"/>
              <w:right w:val="nil"/>
            </w:tcBorders>
            <w:shd w:val="clear" w:color="auto" w:fill="auto"/>
            <w:noWrap/>
            <w:vAlign w:val="center"/>
            <w:hideMark/>
          </w:tcPr>
          <w:p w:rsidR="0095135F" w:rsidRPr="007007C8" w:rsidRDefault="0095135F" w:rsidP="00AB0127">
            <w:pPr>
              <w:spacing w:after="0" w:line="240" w:lineRule="auto"/>
              <w:jc w:val="center"/>
              <w:rPr>
                <w:rFonts w:ascii="Times New Roman" w:eastAsia="Times New Roman" w:hAnsi="Times New Roman" w:cs="Times New Roman"/>
                <w:b/>
                <w:bCs/>
                <w:sz w:val="14"/>
                <w:szCs w:val="14"/>
                <w:lang w:eastAsia="sk-SK"/>
              </w:rPr>
            </w:pP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9 515</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9 821</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12 303</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16 402</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18 082</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19 548</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Oslobodenie príjmu z prenájmu do 500 eur</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3 481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3 387</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3 433</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3 213</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3 340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3 501</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Daňový bonus na hypotéky</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6 033</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6 433</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8 870</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13 189</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14 743</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16 047</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b/>
                <w:bCs/>
                <w:sz w:val="14"/>
                <w:szCs w:val="14"/>
                <w:lang w:eastAsia="sk-SK"/>
              </w:rPr>
              <w:t>Podpora kapitálu, úspor a investícii</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color w:val="FF0000"/>
                <w:sz w:val="14"/>
                <w:szCs w:val="14"/>
                <w:lang w:eastAsia="sk-SK"/>
              </w:rPr>
            </w:pP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sz w:val="14"/>
                <w:szCs w:val="14"/>
                <w:lang w:eastAsia="sk-SK"/>
              </w:rPr>
              <w:t>17 518</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sz w:val="14"/>
                <w:szCs w:val="14"/>
                <w:lang w:eastAsia="sk-SK"/>
              </w:rPr>
              <w:t>24 318</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sz w:val="14"/>
                <w:szCs w:val="14"/>
                <w:lang w:eastAsia="sk-SK"/>
              </w:rPr>
              <w:t>25 443</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sz w:val="14"/>
                <w:szCs w:val="14"/>
                <w:lang w:eastAsia="sk-SK"/>
              </w:rPr>
              <w:t>44 439</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sz w:val="14"/>
                <w:szCs w:val="14"/>
                <w:lang w:eastAsia="sk-SK"/>
              </w:rPr>
              <w:t>49 078</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sz w:val="14"/>
                <w:szCs w:val="14"/>
                <w:lang w:eastAsia="sk-SK"/>
              </w:rPr>
              <w:t>51 011</w:t>
            </w:r>
          </w:p>
        </w:tc>
      </w:tr>
      <w:tr w:rsidR="0095135F" w:rsidRPr="0095135F" w:rsidTr="0095135F">
        <w:trPr>
          <w:trHeight w:val="507"/>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 xml:space="preserve">Oslobodenie príjmu z prevodu opcií, cenných papierov a podielov (účastí) na </w:t>
            </w:r>
            <w:proofErr w:type="spellStart"/>
            <w:r w:rsidRPr="007007C8">
              <w:rPr>
                <w:rFonts w:ascii="Times New Roman" w:eastAsia="Times New Roman" w:hAnsi="Times New Roman" w:cs="Times New Roman"/>
                <w:sz w:val="14"/>
                <w:szCs w:val="14"/>
                <w:lang w:eastAsia="sk-SK"/>
              </w:rPr>
              <w:t>s.r.o</w:t>
            </w:r>
            <w:proofErr w:type="spellEnd"/>
            <w:r w:rsidRPr="007007C8">
              <w:rPr>
                <w:rFonts w:ascii="Times New Roman" w:eastAsia="Times New Roman" w:hAnsi="Times New Roman" w:cs="Times New Roman"/>
                <w:sz w:val="14"/>
                <w:szCs w:val="14"/>
                <w:lang w:eastAsia="sk-SK"/>
              </w:rPr>
              <w:t xml:space="preserve">., </w:t>
            </w:r>
            <w:proofErr w:type="spellStart"/>
            <w:r w:rsidRPr="007007C8">
              <w:rPr>
                <w:rFonts w:ascii="Times New Roman" w:eastAsia="Times New Roman" w:hAnsi="Times New Roman" w:cs="Times New Roman"/>
                <w:sz w:val="14"/>
                <w:szCs w:val="14"/>
                <w:lang w:eastAsia="sk-SK"/>
              </w:rPr>
              <w:t>k.s</w:t>
            </w:r>
            <w:proofErr w:type="spellEnd"/>
            <w:r w:rsidRPr="007007C8">
              <w:rPr>
                <w:rFonts w:ascii="Times New Roman" w:eastAsia="Times New Roman" w:hAnsi="Times New Roman" w:cs="Times New Roman"/>
                <w:sz w:val="14"/>
                <w:szCs w:val="14"/>
                <w:lang w:eastAsia="sk-SK"/>
              </w:rPr>
              <w:t>. a v družstve do výšky 500 eur</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202</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218</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240</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241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245</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254</w:t>
            </w:r>
          </w:p>
        </w:tc>
      </w:tr>
      <w:tr w:rsidR="0095135F" w:rsidRPr="0095135F" w:rsidTr="0095135F">
        <w:trPr>
          <w:trHeight w:val="253"/>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NČZD na DDS, životné poistenie a účelové sporenie</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6 573</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8 685</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9 413</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10 804</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11 624</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12 366</w:t>
            </w:r>
          </w:p>
        </w:tc>
      </w:tr>
      <w:tr w:rsidR="0095135F" w:rsidRPr="0095135F" w:rsidTr="0095135F">
        <w:trPr>
          <w:trHeight w:val="253"/>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 xml:space="preserve">Oslobodenie príjmov z predaja CP prijatých na obchodovanie na burze </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2 882</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2 969</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3 193</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3 413</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3 563</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3 563</w:t>
            </w:r>
          </w:p>
        </w:tc>
      </w:tr>
      <w:tr w:rsidR="0095135F" w:rsidRPr="0095135F" w:rsidTr="0095135F">
        <w:trPr>
          <w:trHeight w:val="253"/>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Osobitný základ dane pre príjmy z kapitálového majetku</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116</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116</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116</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116</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116</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116</w:t>
            </w:r>
          </w:p>
        </w:tc>
      </w:tr>
      <w:tr w:rsidR="0095135F" w:rsidRPr="0095135F" w:rsidTr="0095135F">
        <w:trPr>
          <w:trHeight w:val="253"/>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Dlhodobé investičné sporenie</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1 897</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1 991</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2 143</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2 132</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2 161</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lang w:eastAsia="sk-SK"/>
              </w:rPr>
            </w:pPr>
            <w:r w:rsidRPr="007007C8">
              <w:rPr>
                <w:rFonts w:ascii="Times New Roman" w:eastAsia="Times New Roman" w:hAnsi="Times New Roman" w:cs="Times New Roman"/>
                <w:sz w:val="14"/>
                <w:szCs w:val="14"/>
                <w:lang w:eastAsia="sk-SK"/>
              </w:rPr>
              <w:t>2 249</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 xml:space="preserve">    Ľubovoľný odpis majetku</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sz w:val="14"/>
                <w:szCs w:val="14"/>
                <w:lang w:eastAsia="sk-SK"/>
              </w:rPr>
              <w:t>4 748</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sz w:val="14"/>
                <w:szCs w:val="14"/>
                <w:lang w:eastAsia="sk-SK"/>
              </w:rPr>
              <w:t>4 748</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sz w:val="14"/>
                <w:szCs w:val="14"/>
                <w:lang w:eastAsia="sk-SK"/>
              </w:rPr>
              <w:t>4 748</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sz w:val="14"/>
                <w:szCs w:val="14"/>
                <w:lang w:eastAsia="sk-SK"/>
              </w:rPr>
              <w:t>4 748</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sz w:val="14"/>
                <w:szCs w:val="14"/>
                <w:lang w:eastAsia="sk-SK"/>
              </w:rPr>
              <w:t>4 748</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sz w:val="14"/>
                <w:szCs w:val="14"/>
                <w:lang w:eastAsia="sk-SK"/>
              </w:rPr>
              <w:t>4 748</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 xml:space="preserve">    Opravné položky podľa účtovníctva</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sz w:val="14"/>
                <w:szCs w:val="14"/>
                <w:lang w:eastAsia="sk-SK"/>
              </w:rPr>
              <w:t>1 100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sz w:val="14"/>
                <w:szCs w:val="14"/>
                <w:lang w:eastAsia="sk-SK"/>
              </w:rPr>
              <w:t>1 100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sz w:val="14"/>
                <w:szCs w:val="14"/>
                <w:lang w:eastAsia="sk-SK"/>
              </w:rPr>
              <w:t>1 100</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sz w:val="14"/>
                <w:szCs w:val="14"/>
                <w:lang w:eastAsia="sk-SK"/>
              </w:rPr>
              <w:t>1 100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sz w:val="14"/>
                <w:szCs w:val="14"/>
                <w:lang w:eastAsia="sk-SK"/>
              </w:rPr>
              <w:t>1 100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sz w:val="14"/>
                <w:szCs w:val="14"/>
                <w:lang w:eastAsia="sk-SK"/>
              </w:rPr>
              <w:t>1 100</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 xml:space="preserve">    Ľubovoľný odpis straty</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4 491</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4 491</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4 491</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4 491</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4 491</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Zníženie daňovo-odvodovej záťaže v súvislosti s predajom virtuálnych mien, cenných papierov a podielových listov</w:t>
            </w:r>
          </w:p>
          <w:p w:rsidR="0095135F" w:rsidRPr="007007C8" w:rsidRDefault="0095135F" w:rsidP="0095135F">
            <w:pPr>
              <w:spacing w:after="0" w:line="240" w:lineRule="auto"/>
              <w:rPr>
                <w:rFonts w:ascii="Times New Roman" w:eastAsia="Times New Roman" w:hAnsi="Times New Roman" w:cs="Times New Roman"/>
                <w:sz w:val="14"/>
                <w:szCs w:val="14"/>
                <w:lang w:eastAsia="sk-SK"/>
              </w:rPr>
            </w:pP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 a zrážka</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0</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17 395</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21 030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22 123</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b/>
                <w:bCs/>
                <w:sz w:val="14"/>
                <w:szCs w:val="14"/>
                <w:lang w:eastAsia="sk-SK"/>
              </w:rPr>
              <w:t>Iné</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sz w:val="14"/>
                <w:szCs w:val="14"/>
                <w:lang w:eastAsia="sk-SK"/>
              </w:rPr>
              <w:t>50 159</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sz w:val="14"/>
                <w:szCs w:val="14"/>
                <w:lang w:eastAsia="sk-SK"/>
              </w:rPr>
              <w:t>39 855</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sz w:val="14"/>
                <w:szCs w:val="14"/>
                <w:lang w:eastAsia="sk-SK"/>
              </w:rPr>
              <w:t>40 718</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sz w:val="14"/>
                <w:szCs w:val="14"/>
                <w:lang w:eastAsia="sk-SK"/>
              </w:rPr>
              <w:t>39 689</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sz w:val="14"/>
                <w:szCs w:val="14"/>
                <w:lang w:eastAsia="sk-SK"/>
              </w:rPr>
              <w:t>39 766</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sz w:val="14"/>
                <w:szCs w:val="14"/>
                <w:lang w:eastAsia="sk-SK"/>
              </w:rPr>
              <w:t>40 166</w:t>
            </w:r>
          </w:p>
        </w:tc>
      </w:tr>
      <w:tr w:rsidR="0095135F" w:rsidRPr="0095135F" w:rsidTr="0095135F">
        <w:trPr>
          <w:trHeight w:val="253"/>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Nezdanenie paušálnych náhrad</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1 200</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1 283</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1 382</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1 523</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1 528</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1 555</w:t>
            </w:r>
          </w:p>
        </w:tc>
      </w:tr>
      <w:tr w:rsidR="0095135F" w:rsidRPr="0095135F" w:rsidTr="0095135F">
        <w:trPr>
          <w:trHeight w:val="253"/>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Oslobodenie výhier do výšky 350 eur mesačne</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 SP, ZP</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914</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919</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923</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927</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932</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936</w:t>
            </w:r>
          </w:p>
        </w:tc>
      </w:tr>
      <w:tr w:rsidR="0095135F" w:rsidRPr="0095135F" w:rsidTr="0095135F">
        <w:trPr>
          <w:trHeight w:val="262"/>
          <w:jc w:val="center"/>
        </w:trPr>
        <w:tc>
          <w:tcPr>
            <w:tcW w:w="3829" w:type="dxa"/>
            <w:tcBorders>
              <w:top w:val="nil"/>
              <w:left w:val="nil"/>
              <w:bottom w:val="nil"/>
              <w:right w:val="nil"/>
            </w:tcBorders>
            <w:shd w:val="clear" w:color="auto" w:fill="auto"/>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Oslobodenie príplatkov sudcov a prokurátorov od dane</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84</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90</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97</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107</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107</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109</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Daň z liehu - znížená sadzba pre pestovateľské pálenie</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SD</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11 268</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10 806</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11 368</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10 033</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9 994</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10 311</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Oslobodenie deputátov a iných nepeňažných príjmov</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SP, ZP</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62</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58</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55</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48</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46</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Pravidlá nízkej kapitalizácie</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33 891</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35 960</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38 154</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40 483</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42 954</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45 575</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Oslobodenie príjmov pre krízové situácie od DPPO</w:t>
            </w:r>
          </w:p>
        </w:tc>
        <w:tc>
          <w:tcPr>
            <w:tcW w:w="898"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5 000</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5 000</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5 000</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5 000</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5 000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5 000</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bCs/>
                <w:sz w:val="14"/>
                <w:szCs w:val="14"/>
                <w:lang w:eastAsia="sk-SK"/>
              </w:rPr>
            </w:pPr>
            <w:r w:rsidRPr="007007C8">
              <w:rPr>
                <w:rFonts w:ascii="Times New Roman" w:eastAsia="Times New Roman" w:hAnsi="Times New Roman" w:cs="Times New Roman"/>
                <w:b/>
                <w:bCs/>
                <w:sz w:val="14"/>
                <w:szCs w:val="14"/>
                <w:lang w:eastAsia="sk-SK"/>
              </w:rPr>
              <w:t xml:space="preserve">   </w:t>
            </w:r>
            <w:r w:rsidRPr="007007C8">
              <w:rPr>
                <w:rFonts w:ascii="Times New Roman" w:eastAsia="Times New Roman" w:hAnsi="Times New Roman" w:cs="Times New Roman"/>
                <w:bCs/>
                <w:sz w:val="14"/>
                <w:szCs w:val="14"/>
                <w:lang w:eastAsia="sk-SK"/>
              </w:rPr>
              <w:t xml:space="preserve"> </w:t>
            </w:r>
            <w:proofErr w:type="spellStart"/>
            <w:r w:rsidRPr="007007C8">
              <w:rPr>
                <w:rFonts w:ascii="Times New Roman" w:eastAsia="Times New Roman" w:hAnsi="Times New Roman" w:cs="Times New Roman"/>
                <w:bCs/>
                <w:sz w:val="14"/>
                <w:szCs w:val="14"/>
                <w:lang w:eastAsia="sk-SK"/>
              </w:rPr>
              <w:t>Refundit</w:t>
            </w:r>
            <w:proofErr w:type="spellEnd"/>
          </w:p>
        </w:tc>
        <w:tc>
          <w:tcPr>
            <w:tcW w:w="898" w:type="dxa"/>
            <w:tcBorders>
              <w:top w:val="nil"/>
              <w:left w:val="nil"/>
              <w:bottom w:val="nil"/>
              <w:right w:val="nil"/>
            </w:tcBorders>
            <w:shd w:val="clear" w:color="auto" w:fill="auto"/>
            <w:noWrap/>
            <w:vAlign w:val="bottom"/>
          </w:tcPr>
          <w:p w:rsidR="0095135F" w:rsidRPr="007007C8" w:rsidRDefault="0095135F" w:rsidP="0095135F">
            <w:pPr>
              <w:spacing w:after="0" w:line="240" w:lineRule="auto"/>
              <w:jc w:val="center"/>
              <w:rPr>
                <w:rFonts w:ascii="Times New Roman" w:eastAsia="Times New Roman" w:hAnsi="Times New Roman" w:cs="Times New Roman"/>
                <w:bCs/>
                <w:sz w:val="14"/>
                <w:szCs w:val="14"/>
                <w:lang w:eastAsia="sk-SK"/>
              </w:rPr>
            </w:pPr>
            <w:r w:rsidRPr="007007C8">
              <w:rPr>
                <w:rFonts w:ascii="Times New Roman" w:eastAsia="Times New Roman" w:hAnsi="Times New Roman" w:cs="Times New Roman"/>
                <w:bCs/>
                <w:sz w:val="14"/>
                <w:szCs w:val="14"/>
                <w:lang w:eastAsia="sk-SK"/>
              </w:rPr>
              <w:t>DPH</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2 800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2 800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2 800</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2 800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2 800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2 800</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 xml:space="preserve">    Patent box</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DPPO</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939</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939</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939</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939</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939</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939</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 xml:space="preserve">    Oprava základu dane</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DPH</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5 000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5 000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5 000</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5 000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5 000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5 000</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tcPr>
          <w:p w:rsidR="0095135F" w:rsidRPr="007007C8" w:rsidRDefault="0095135F" w:rsidP="0095135F">
            <w:pPr>
              <w:spacing w:after="0" w:line="240" w:lineRule="auto"/>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 xml:space="preserve">    Zrušenie oslobodenia do 22 eur (smernica e-</w:t>
            </w:r>
            <w:proofErr w:type="spellStart"/>
            <w:r w:rsidRPr="007007C8">
              <w:rPr>
                <w:rFonts w:ascii="Times New Roman" w:eastAsia="Times New Roman" w:hAnsi="Times New Roman" w:cs="Times New Roman"/>
                <w:color w:val="000000"/>
                <w:sz w:val="14"/>
                <w:szCs w:val="14"/>
                <w:lang w:eastAsia="sk-SK"/>
              </w:rPr>
              <w:t>commerce</w:t>
            </w:r>
            <w:proofErr w:type="spellEnd"/>
            <w:r w:rsidRPr="007007C8">
              <w:rPr>
                <w:rFonts w:ascii="Times New Roman" w:eastAsia="Times New Roman" w:hAnsi="Times New Roman" w:cs="Times New Roman"/>
                <w:color w:val="000000"/>
                <w:sz w:val="14"/>
                <w:szCs w:val="14"/>
                <w:lang w:eastAsia="sk-SK"/>
              </w:rPr>
              <w:t>)</w:t>
            </w:r>
          </w:p>
        </w:tc>
        <w:tc>
          <w:tcPr>
            <w:tcW w:w="898"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lang w:eastAsia="sk-SK"/>
              </w:rPr>
            </w:pPr>
            <w:r w:rsidRPr="007007C8">
              <w:rPr>
                <w:rFonts w:ascii="Times New Roman" w:eastAsia="Times New Roman" w:hAnsi="Times New Roman" w:cs="Times New Roman"/>
                <w:color w:val="000000"/>
                <w:sz w:val="14"/>
                <w:szCs w:val="14"/>
                <w:lang w:eastAsia="sk-SK"/>
              </w:rPr>
              <w:t>DPH</w:t>
            </w:r>
          </w:p>
        </w:tc>
        <w:tc>
          <w:tcPr>
            <w:tcW w:w="63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-11 000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-23 000</w:t>
            </w:r>
          </w:p>
        </w:tc>
        <w:tc>
          <w:tcPr>
            <w:tcW w:w="771"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-25 000</w:t>
            </w:r>
          </w:p>
        </w:tc>
        <w:tc>
          <w:tcPr>
            <w:tcW w:w="837"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-27 174</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-29 537</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-32 105</w:t>
            </w:r>
          </w:p>
        </w:tc>
      </w:tr>
      <w:tr w:rsidR="0095135F" w:rsidRPr="0095135F" w:rsidTr="0095135F">
        <w:trPr>
          <w:trHeight w:val="253"/>
          <w:jc w:val="center"/>
        </w:trPr>
        <w:tc>
          <w:tcPr>
            <w:tcW w:w="3829"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r w:rsidRPr="007007C8">
              <w:rPr>
                <w:rFonts w:ascii="Times New Roman" w:eastAsia="Times New Roman" w:hAnsi="Times New Roman" w:cs="Times New Roman"/>
                <w:b/>
                <w:bCs/>
                <w:sz w:val="14"/>
                <w:szCs w:val="14"/>
                <w:lang w:eastAsia="sk-SK"/>
              </w:rPr>
              <w:t>Negatívne daňové výdavky</w:t>
            </w:r>
          </w:p>
        </w:tc>
        <w:tc>
          <w:tcPr>
            <w:tcW w:w="898" w:type="dxa"/>
            <w:tcBorders>
              <w:top w:val="nil"/>
              <w:left w:val="nil"/>
              <w:bottom w:val="nil"/>
              <w:right w:val="nil"/>
            </w:tcBorders>
            <w:shd w:val="clear" w:color="auto" w:fill="auto"/>
            <w:noWrap/>
            <w:vAlign w:val="bottom"/>
            <w:hideMark/>
          </w:tcPr>
          <w:p w:rsidR="0095135F" w:rsidRPr="007007C8" w:rsidRDefault="0095135F" w:rsidP="0095135F">
            <w:pPr>
              <w:spacing w:after="0" w:line="240" w:lineRule="auto"/>
              <w:rPr>
                <w:rFonts w:ascii="Times New Roman" w:eastAsia="Times New Roman" w:hAnsi="Times New Roman" w:cs="Times New Roman"/>
                <w:b/>
                <w:bCs/>
                <w:sz w:val="14"/>
                <w:szCs w:val="14"/>
                <w:lang w:eastAsia="sk-SK"/>
              </w:rPr>
            </w:pPr>
          </w:p>
        </w:tc>
        <w:tc>
          <w:tcPr>
            <w:tcW w:w="63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-36 309</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-30 369</w:t>
            </w:r>
          </w:p>
        </w:tc>
        <w:tc>
          <w:tcPr>
            <w:tcW w:w="771"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-30 385</w:t>
            </w:r>
          </w:p>
        </w:tc>
        <w:tc>
          <w:tcPr>
            <w:tcW w:w="837"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-30 402</w:t>
            </w:r>
          </w:p>
        </w:tc>
        <w:tc>
          <w:tcPr>
            <w:tcW w:w="632" w:type="dxa"/>
            <w:tcBorders>
              <w:top w:val="nil"/>
              <w:left w:val="nil"/>
              <w:bottom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-30 420</w:t>
            </w:r>
          </w:p>
        </w:tc>
        <w:tc>
          <w:tcPr>
            <w:tcW w:w="632" w:type="dxa"/>
            <w:tcBorders>
              <w:top w:val="nil"/>
              <w:left w:val="nil"/>
              <w:bottom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b/>
                <w:bCs/>
                <w:color w:val="FF0000"/>
                <w:sz w:val="14"/>
                <w:szCs w:val="14"/>
                <w:highlight w:val="yellow"/>
                <w:lang w:eastAsia="sk-SK"/>
              </w:rPr>
            </w:pPr>
            <w:r w:rsidRPr="007007C8">
              <w:rPr>
                <w:rFonts w:ascii="Times New Roman" w:eastAsia="Times New Roman" w:hAnsi="Times New Roman" w:cs="Times New Roman"/>
                <w:b/>
                <w:bCs/>
                <w:color w:val="000000"/>
                <w:sz w:val="14"/>
                <w:szCs w:val="14"/>
                <w:lang w:eastAsia="sk-SK"/>
              </w:rPr>
              <w:t>-30 438</w:t>
            </w:r>
          </w:p>
        </w:tc>
      </w:tr>
      <w:tr w:rsidR="0095135F" w:rsidRPr="0095135F" w:rsidTr="007007C8">
        <w:trPr>
          <w:trHeight w:val="253"/>
          <w:jc w:val="center"/>
        </w:trPr>
        <w:tc>
          <w:tcPr>
            <w:tcW w:w="3829" w:type="dxa"/>
            <w:tcBorders>
              <w:top w:val="nil"/>
              <w:left w:val="nil"/>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Osobitná sadzba dane pre vybraných ústavných činiteľov</w:t>
            </w:r>
          </w:p>
        </w:tc>
        <w:tc>
          <w:tcPr>
            <w:tcW w:w="898" w:type="dxa"/>
            <w:tcBorders>
              <w:top w:val="nil"/>
              <w:left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DPFO</w:t>
            </w:r>
          </w:p>
        </w:tc>
        <w:tc>
          <w:tcPr>
            <w:tcW w:w="631" w:type="dxa"/>
            <w:tcBorders>
              <w:top w:val="nil"/>
              <w:left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-304</w:t>
            </w:r>
          </w:p>
        </w:tc>
        <w:tc>
          <w:tcPr>
            <w:tcW w:w="632" w:type="dxa"/>
            <w:tcBorders>
              <w:top w:val="nil"/>
              <w:left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-319</w:t>
            </w:r>
          </w:p>
        </w:tc>
        <w:tc>
          <w:tcPr>
            <w:tcW w:w="771" w:type="dxa"/>
            <w:tcBorders>
              <w:top w:val="nil"/>
              <w:left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-335</w:t>
            </w:r>
          </w:p>
        </w:tc>
        <w:tc>
          <w:tcPr>
            <w:tcW w:w="837" w:type="dxa"/>
            <w:tcBorders>
              <w:top w:val="nil"/>
              <w:left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-352</w:t>
            </w:r>
          </w:p>
        </w:tc>
        <w:tc>
          <w:tcPr>
            <w:tcW w:w="632" w:type="dxa"/>
            <w:tcBorders>
              <w:top w:val="nil"/>
              <w:left w:val="nil"/>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-370</w:t>
            </w:r>
          </w:p>
        </w:tc>
        <w:tc>
          <w:tcPr>
            <w:tcW w:w="632" w:type="dxa"/>
            <w:tcBorders>
              <w:top w:val="nil"/>
              <w:left w:val="nil"/>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sz w:val="14"/>
                <w:szCs w:val="14"/>
                <w:lang w:eastAsia="sk-SK"/>
              </w:rPr>
              <w:t>-388</w:t>
            </w:r>
          </w:p>
        </w:tc>
      </w:tr>
      <w:tr w:rsidR="0095135F" w:rsidRPr="0095135F" w:rsidTr="007007C8">
        <w:trPr>
          <w:trHeight w:val="253"/>
          <w:jc w:val="center"/>
        </w:trPr>
        <w:tc>
          <w:tcPr>
            <w:tcW w:w="3829"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ind w:firstLineChars="100" w:firstLine="140"/>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Obmedzenie umorovania strát</w:t>
            </w:r>
          </w:p>
        </w:tc>
        <w:tc>
          <w:tcPr>
            <w:tcW w:w="898"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sz w:val="14"/>
                <w:szCs w:val="14"/>
                <w:lang w:eastAsia="sk-SK"/>
              </w:rPr>
            </w:pPr>
            <w:r w:rsidRPr="007007C8">
              <w:rPr>
                <w:rFonts w:ascii="Times New Roman" w:eastAsia="Times New Roman" w:hAnsi="Times New Roman" w:cs="Times New Roman"/>
                <w:sz w:val="14"/>
                <w:szCs w:val="14"/>
                <w:lang w:eastAsia="sk-SK"/>
              </w:rPr>
              <w:t>DPPO</w:t>
            </w:r>
          </w:p>
        </w:tc>
        <w:tc>
          <w:tcPr>
            <w:tcW w:w="631"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-36 005</w:t>
            </w:r>
          </w:p>
        </w:tc>
        <w:tc>
          <w:tcPr>
            <w:tcW w:w="632"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-30 050</w:t>
            </w:r>
          </w:p>
        </w:tc>
        <w:tc>
          <w:tcPr>
            <w:tcW w:w="771"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-30 050</w:t>
            </w:r>
          </w:p>
        </w:tc>
        <w:tc>
          <w:tcPr>
            <w:tcW w:w="837"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-30 050</w:t>
            </w:r>
          </w:p>
        </w:tc>
        <w:tc>
          <w:tcPr>
            <w:tcW w:w="632" w:type="dxa"/>
            <w:tcBorders>
              <w:top w:val="nil"/>
              <w:left w:val="nil"/>
              <w:bottom w:val="single" w:sz="4" w:space="0" w:color="auto"/>
              <w:right w:val="nil"/>
            </w:tcBorders>
            <w:shd w:val="clear" w:color="auto" w:fill="auto"/>
            <w:noWrap/>
            <w:vAlign w:val="center"/>
            <w:hideMark/>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-30 050</w:t>
            </w:r>
          </w:p>
        </w:tc>
        <w:tc>
          <w:tcPr>
            <w:tcW w:w="632" w:type="dxa"/>
            <w:tcBorders>
              <w:top w:val="nil"/>
              <w:left w:val="nil"/>
              <w:bottom w:val="single" w:sz="4" w:space="0" w:color="auto"/>
              <w:right w:val="nil"/>
            </w:tcBorders>
            <w:shd w:val="clear" w:color="auto" w:fill="auto"/>
            <w:noWrap/>
            <w:vAlign w:val="center"/>
          </w:tcPr>
          <w:p w:rsidR="0095135F" w:rsidRPr="007007C8" w:rsidRDefault="0095135F" w:rsidP="0095135F">
            <w:pPr>
              <w:spacing w:after="0" w:line="240" w:lineRule="auto"/>
              <w:jc w:val="center"/>
              <w:rPr>
                <w:rFonts w:ascii="Times New Roman" w:eastAsia="Times New Roman" w:hAnsi="Times New Roman" w:cs="Times New Roman"/>
                <w:color w:val="FF0000"/>
                <w:sz w:val="14"/>
                <w:szCs w:val="14"/>
                <w:highlight w:val="yellow"/>
                <w:lang w:eastAsia="sk-SK"/>
              </w:rPr>
            </w:pPr>
            <w:r w:rsidRPr="007007C8">
              <w:rPr>
                <w:rFonts w:ascii="Times New Roman" w:eastAsia="Times New Roman" w:hAnsi="Times New Roman" w:cs="Times New Roman"/>
                <w:color w:val="000000"/>
                <w:sz w:val="14"/>
                <w:szCs w:val="14"/>
                <w:lang w:eastAsia="sk-SK"/>
              </w:rPr>
              <w:t>-30 050</w:t>
            </w:r>
          </w:p>
        </w:tc>
      </w:tr>
    </w:tbl>
    <w:p w:rsidR="0095135F" w:rsidRPr="0095135F" w:rsidRDefault="0095135F" w:rsidP="0095135F">
      <w:pPr>
        <w:spacing w:after="0" w:line="276" w:lineRule="auto"/>
        <w:jc w:val="both"/>
        <w:rPr>
          <w:rFonts w:ascii="Times New Roman" w:eastAsia="Times New Roman" w:hAnsi="Times New Roman" w:cs="Times New Roman"/>
          <w:color w:val="000000"/>
          <w:lang w:eastAsia="sk-SK"/>
        </w:rPr>
      </w:pPr>
    </w:p>
    <w:p w:rsidR="00166B4C" w:rsidRDefault="00166B4C" w:rsidP="0033660F">
      <w:pPr>
        <w:spacing w:line="276" w:lineRule="auto"/>
        <w:jc w:val="both"/>
        <w:rPr>
          <w:color w:val="000000" w:themeColor="text1"/>
        </w:rPr>
      </w:pPr>
    </w:p>
    <w:p w:rsidR="007E2761" w:rsidRDefault="007E2761" w:rsidP="0033660F">
      <w:pPr>
        <w:spacing w:line="276" w:lineRule="auto"/>
        <w:jc w:val="both"/>
        <w:rPr>
          <w:color w:val="000000" w:themeColor="text1"/>
        </w:rPr>
      </w:pPr>
    </w:p>
    <w:p w:rsidR="007007C8" w:rsidRDefault="007007C8" w:rsidP="0033660F">
      <w:pPr>
        <w:spacing w:line="276" w:lineRule="auto"/>
        <w:jc w:val="both"/>
        <w:rPr>
          <w:color w:val="000000" w:themeColor="text1"/>
        </w:rPr>
      </w:pPr>
    </w:p>
    <w:p w:rsidR="00AB0127" w:rsidRDefault="00AB0127" w:rsidP="0033660F">
      <w:pPr>
        <w:spacing w:line="276" w:lineRule="auto"/>
        <w:jc w:val="both"/>
        <w:rPr>
          <w:color w:val="000000" w:themeColor="text1"/>
        </w:rPr>
      </w:pPr>
    </w:p>
    <w:p w:rsidR="00AB0127" w:rsidRDefault="00AB0127" w:rsidP="0033660F">
      <w:pPr>
        <w:spacing w:line="276" w:lineRule="auto"/>
        <w:jc w:val="both"/>
        <w:rPr>
          <w:color w:val="000000" w:themeColor="text1"/>
        </w:rPr>
      </w:pPr>
    </w:p>
    <w:p w:rsidR="00AB0127" w:rsidRDefault="00AB0127" w:rsidP="0033660F">
      <w:pPr>
        <w:spacing w:line="276" w:lineRule="auto"/>
        <w:jc w:val="both"/>
        <w:rPr>
          <w:color w:val="000000" w:themeColor="text1"/>
        </w:rPr>
      </w:pPr>
    </w:p>
    <w:p w:rsidR="00AB0127" w:rsidRDefault="00AB0127" w:rsidP="0033660F">
      <w:pPr>
        <w:spacing w:line="276" w:lineRule="auto"/>
        <w:jc w:val="both"/>
        <w:rPr>
          <w:color w:val="000000" w:themeColor="text1"/>
        </w:rPr>
      </w:pPr>
    </w:p>
    <w:p w:rsidR="00AB0127" w:rsidRDefault="00AB0127" w:rsidP="0033660F">
      <w:pPr>
        <w:spacing w:line="276" w:lineRule="auto"/>
        <w:jc w:val="both"/>
        <w:rPr>
          <w:color w:val="000000" w:themeColor="text1"/>
        </w:rPr>
      </w:pPr>
    </w:p>
    <w:p w:rsidR="00AB0127" w:rsidRDefault="00AB0127" w:rsidP="0033660F">
      <w:pPr>
        <w:spacing w:line="276" w:lineRule="auto"/>
        <w:jc w:val="both"/>
        <w:rPr>
          <w:color w:val="000000" w:themeColor="text1"/>
        </w:rPr>
      </w:pPr>
    </w:p>
    <w:p w:rsidR="00AB0127" w:rsidRDefault="00AB0127" w:rsidP="0033660F">
      <w:pPr>
        <w:spacing w:line="276" w:lineRule="auto"/>
        <w:jc w:val="both"/>
        <w:rPr>
          <w:color w:val="000000" w:themeColor="text1"/>
        </w:rPr>
      </w:pPr>
    </w:p>
    <w:p w:rsidR="00051360" w:rsidRDefault="001E2730" w:rsidP="001E2730">
      <w:pPr>
        <w:pStyle w:val="Nadpis1"/>
        <w:rPr>
          <w:rFonts w:ascii="Times New Roman" w:hAnsi="Times New Roman" w:cs="Times New Roman"/>
          <w:b/>
          <w:color w:val="5B9BD5" w:themeColor="accent1"/>
          <w:sz w:val="28"/>
          <w:szCs w:val="24"/>
        </w:rPr>
      </w:pPr>
      <w:bookmarkStart w:id="167" w:name="_Toc147306085"/>
      <w:r>
        <w:rPr>
          <w:rFonts w:ascii="Times New Roman" w:hAnsi="Times New Roman" w:cs="Times New Roman"/>
          <w:b/>
          <w:color w:val="5B9BD5" w:themeColor="accent1"/>
          <w:sz w:val="28"/>
          <w:szCs w:val="24"/>
        </w:rPr>
        <w:lastRenderedPageBreak/>
        <w:t xml:space="preserve">4. </w:t>
      </w:r>
      <w:r w:rsidR="003F3696">
        <w:rPr>
          <w:rFonts w:ascii="Times New Roman" w:hAnsi="Times New Roman" w:cs="Times New Roman"/>
          <w:b/>
          <w:color w:val="5B9BD5" w:themeColor="accent1"/>
          <w:sz w:val="28"/>
          <w:szCs w:val="24"/>
        </w:rPr>
        <w:t xml:space="preserve">Rozpočtovanie výdavkov </w:t>
      </w:r>
      <w:r w:rsidR="00E12161">
        <w:rPr>
          <w:rFonts w:ascii="Times New Roman" w:hAnsi="Times New Roman" w:cs="Times New Roman"/>
          <w:b/>
          <w:color w:val="5B9BD5" w:themeColor="accent1"/>
          <w:sz w:val="28"/>
          <w:szCs w:val="24"/>
        </w:rPr>
        <w:t>návrhu vyrovnaného rozpočtu</w:t>
      </w:r>
      <w:bookmarkEnd w:id="167"/>
      <w:r w:rsidR="003F3696">
        <w:rPr>
          <w:rFonts w:ascii="Times New Roman" w:hAnsi="Times New Roman" w:cs="Times New Roman"/>
          <w:b/>
          <w:color w:val="5B9BD5" w:themeColor="accent1"/>
          <w:sz w:val="28"/>
          <w:szCs w:val="24"/>
        </w:rPr>
        <w:t xml:space="preserve"> </w:t>
      </w:r>
    </w:p>
    <w:p w:rsidR="003F3696" w:rsidRDefault="003F3696" w:rsidP="003F3696">
      <w:pPr>
        <w:pStyle w:val="Odsekzoznamu"/>
        <w:ind w:left="426" w:hanging="426"/>
        <w:jc w:val="both"/>
        <w:rPr>
          <w:rFonts w:ascii="Times New Roman" w:hAnsi="Times New Roman" w:cs="Times New Roman"/>
          <w:b/>
          <w:bCs/>
          <w:iCs/>
        </w:rPr>
      </w:pPr>
    </w:p>
    <w:p w:rsidR="00A73621" w:rsidRPr="00C0723E" w:rsidRDefault="00B94B77" w:rsidP="00A73621">
      <w:pPr>
        <w:pStyle w:val="Odsekzoznamu"/>
        <w:ind w:left="0"/>
        <w:jc w:val="both"/>
        <w:rPr>
          <w:rFonts w:ascii="Times New Roman" w:hAnsi="Times New Roman" w:cs="Times New Roman"/>
          <w:b/>
          <w:bCs/>
          <w:iCs/>
        </w:rPr>
      </w:pPr>
      <w:r>
        <w:rPr>
          <w:rFonts w:ascii="Times New Roman" w:hAnsi="Times New Roman" w:cs="Times New Roman"/>
          <w:b/>
          <w:bCs/>
          <w:iCs/>
        </w:rPr>
        <w:t xml:space="preserve">Pre </w:t>
      </w:r>
      <w:r w:rsidRPr="007F5369">
        <w:rPr>
          <w:rFonts w:ascii="Times New Roman" w:hAnsi="Times New Roman" w:cs="Times New Roman"/>
          <w:b/>
          <w:bCs/>
          <w:iCs/>
        </w:rPr>
        <w:t xml:space="preserve">zostavenie vyrovnaného rozpočtu bolo potrebné v roku 2024 znížiť schodok verejnej správy na </w:t>
      </w:r>
      <w:r w:rsidR="00682C1A" w:rsidRPr="007F5369">
        <w:rPr>
          <w:rFonts w:ascii="Times New Roman" w:hAnsi="Times New Roman" w:cs="Times New Roman"/>
          <w:b/>
          <w:bCs/>
          <w:iCs/>
        </w:rPr>
        <w:t>úrovni 6,6</w:t>
      </w:r>
      <w:r w:rsidRPr="007F5369">
        <w:rPr>
          <w:rFonts w:ascii="Times New Roman" w:hAnsi="Times New Roman" w:cs="Times New Roman"/>
          <w:b/>
          <w:bCs/>
          <w:iCs/>
        </w:rPr>
        <w:t xml:space="preserve"> % HDP.</w:t>
      </w:r>
      <w:r w:rsidR="00C0723E">
        <w:rPr>
          <w:rFonts w:ascii="Times New Roman" w:hAnsi="Times New Roman" w:cs="Times New Roman"/>
          <w:b/>
          <w:bCs/>
          <w:iCs/>
        </w:rPr>
        <w:t xml:space="preserve"> </w:t>
      </w:r>
      <w:r w:rsidR="00A73621" w:rsidRPr="007F5369">
        <w:rPr>
          <w:rFonts w:ascii="Times New Roman" w:hAnsi="Times New Roman" w:cs="Times New Roman"/>
          <w:bCs/>
          <w:iCs/>
        </w:rPr>
        <w:t>Základnou bázou pre návrh rozpočtu verejnej správy na roky 2024 až 2026</w:t>
      </w:r>
      <w:r w:rsidR="00C0723E">
        <w:rPr>
          <w:rFonts w:ascii="Times New Roman" w:hAnsi="Times New Roman" w:cs="Times New Roman"/>
          <w:bCs/>
          <w:iCs/>
        </w:rPr>
        <w:t xml:space="preserve"> bez rozpočtovaného schodku bol</w:t>
      </w:r>
      <w:r w:rsidR="00A73621" w:rsidRPr="007F5369">
        <w:rPr>
          <w:rFonts w:ascii="Times New Roman" w:hAnsi="Times New Roman" w:cs="Times New Roman"/>
          <w:bCs/>
          <w:iCs/>
        </w:rPr>
        <w:t xml:space="preserve"> vládou schválený Program stability Slovenskej republiky, ktorý uvádzal deficit rozpočtu verejnej správy z predbežne stanoveného rozpočtu na úrovni 4,7 % HDP v roku 2024. Od schválenia Programu stability boli však vládou či parlamentom schválené legislatívne a nelegislatívne materiály zakladajúce značný vplyv na rozpočet verejnej správy. Z mnohých je možné spomenúť najmä novelu školského zákona, právo na umiestnenie dieťaťa do predškolského zariadenia, obedy zadarmo, zmenu zákona o obchodovaní s emisnými kvótami, novelu zákona o sociálnom poistení, novelu zákona o Rozhlase a televízii Slovenska,  Národnú stratégiu výskumu, vývoja a inovácií. Okrem zmeny legislatívy bola báza rozpočtu štandardne aktualizovaná o júnovú makro a daňovú prognózu, aktualizáciu EÚ fondov a prostriedkov Plánu obnovy a odolnosti. V nadväznosti na rozpočtové rokovania boli do bázy rozpočtu premietnuté aj úpravy súvisiace najmä so stále prebiehajúcou energetickou krízou, aktualizáciou výdavkov na IT a kapitálových výdavkov, ako aj s premietnutím každoročne opakujúcich sa a pokračujúcich rozpočtových opatrení.</w:t>
      </w:r>
      <w:r w:rsidRPr="007F5369">
        <w:rPr>
          <w:rFonts w:ascii="Times New Roman" w:hAnsi="Times New Roman" w:cs="Times New Roman"/>
          <w:bCs/>
          <w:iCs/>
        </w:rPr>
        <w:t xml:space="preserve"> Z týchto dôvodov sa báza pre zostavenie vyrovnaného návrhu rozpočtu zvýšila </w:t>
      </w:r>
      <w:r w:rsidR="00682C1A" w:rsidRPr="007F5369">
        <w:rPr>
          <w:rFonts w:ascii="Times New Roman" w:hAnsi="Times New Roman" w:cs="Times New Roman"/>
          <w:bCs/>
          <w:iCs/>
        </w:rPr>
        <w:t>na 6,6</w:t>
      </w:r>
      <w:r w:rsidRPr="007F5369">
        <w:rPr>
          <w:rFonts w:ascii="Times New Roman" w:hAnsi="Times New Roman" w:cs="Times New Roman"/>
          <w:bCs/>
          <w:iCs/>
        </w:rPr>
        <w:t xml:space="preserve"> % HDP.</w:t>
      </w:r>
    </w:p>
    <w:p w:rsidR="00A73621" w:rsidRPr="00A73621" w:rsidRDefault="00A73621" w:rsidP="00A73621">
      <w:pPr>
        <w:pStyle w:val="Odsekzoznamu"/>
        <w:ind w:left="0"/>
        <w:jc w:val="both"/>
        <w:rPr>
          <w:rFonts w:ascii="Times New Roman" w:hAnsi="Times New Roman" w:cs="Times New Roman"/>
          <w:bCs/>
          <w:iCs/>
        </w:rPr>
      </w:pPr>
    </w:p>
    <w:p w:rsidR="00A73621" w:rsidRPr="00A73621" w:rsidRDefault="00A73621" w:rsidP="00A73621">
      <w:pPr>
        <w:pStyle w:val="Odsekzoznamu"/>
        <w:ind w:left="0"/>
        <w:jc w:val="both"/>
        <w:rPr>
          <w:rFonts w:ascii="Times New Roman" w:hAnsi="Times New Roman" w:cs="Times New Roman"/>
          <w:bCs/>
          <w:iCs/>
        </w:rPr>
      </w:pPr>
      <w:r w:rsidRPr="00A73621">
        <w:rPr>
          <w:rFonts w:ascii="Times New Roman" w:hAnsi="Times New Roman" w:cs="Times New Roman"/>
          <w:bCs/>
          <w:iCs/>
        </w:rPr>
        <w:t xml:space="preserve">Vzhľadom na značne limitované kompetencie vlády menovanej prezidentkou bolo pri definovaní spôsobu ako dosiahnuť vyrovnaný rozpočet </w:t>
      </w:r>
      <w:r w:rsidRPr="00C0723E">
        <w:rPr>
          <w:rFonts w:ascii="Times New Roman" w:hAnsi="Times New Roman" w:cs="Times New Roman"/>
          <w:b/>
          <w:bCs/>
          <w:iCs/>
        </w:rPr>
        <w:t>nutné pristúpiť k enormnému viazaniu výdavkov</w:t>
      </w:r>
      <w:r w:rsidR="00C0723E">
        <w:rPr>
          <w:rFonts w:ascii="Times New Roman" w:hAnsi="Times New Roman" w:cs="Times New Roman"/>
          <w:bCs/>
          <w:iCs/>
        </w:rPr>
        <w:t>.</w:t>
      </w:r>
      <w:r w:rsidRPr="00A73621">
        <w:rPr>
          <w:rFonts w:ascii="Times New Roman" w:hAnsi="Times New Roman" w:cs="Times New Roman"/>
          <w:bCs/>
          <w:iCs/>
        </w:rPr>
        <w:t xml:space="preserve"> V prvej etape došlo  k viazaniu výdavkov v rámci kapitol a ostatných subjektov verejnej správy nasledovne:</w:t>
      </w:r>
    </w:p>
    <w:p w:rsidR="00A73621" w:rsidRPr="00A73621" w:rsidRDefault="00A73621" w:rsidP="00C0723E">
      <w:pPr>
        <w:pStyle w:val="Odsekzoznamu"/>
        <w:numPr>
          <w:ilvl w:val="0"/>
          <w:numId w:val="40"/>
        </w:numPr>
        <w:jc w:val="both"/>
        <w:rPr>
          <w:rFonts w:ascii="Times New Roman" w:hAnsi="Times New Roman" w:cs="Times New Roman"/>
          <w:bCs/>
          <w:iCs/>
        </w:rPr>
      </w:pPr>
      <w:r w:rsidRPr="00A73621">
        <w:rPr>
          <w:rFonts w:ascii="Times New Roman" w:hAnsi="Times New Roman" w:cs="Times New Roman"/>
          <w:bCs/>
          <w:iCs/>
        </w:rPr>
        <w:t>úplná eliminácia kapitálových výdavkov</w:t>
      </w:r>
      <w:r w:rsidR="00440821">
        <w:rPr>
          <w:rFonts w:ascii="Times New Roman" w:hAnsi="Times New Roman" w:cs="Times New Roman"/>
          <w:bCs/>
          <w:iCs/>
        </w:rPr>
        <w:t xml:space="preserve"> zo zdroja ŠR</w:t>
      </w:r>
      <w:r w:rsidRPr="00A73621">
        <w:rPr>
          <w:rFonts w:ascii="Times New Roman" w:hAnsi="Times New Roman" w:cs="Times New Roman"/>
          <w:bCs/>
          <w:iCs/>
        </w:rPr>
        <w:t>,</w:t>
      </w:r>
    </w:p>
    <w:p w:rsidR="00A73621" w:rsidRPr="00A73621" w:rsidRDefault="00A73621" w:rsidP="00C0723E">
      <w:pPr>
        <w:pStyle w:val="Odsekzoznamu"/>
        <w:numPr>
          <w:ilvl w:val="0"/>
          <w:numId w:val="40"/>
        </w:numPr>
        <w:jc w:val="both"/>
        <w:rPr>
          <w:rFonts w:ascii="Times New Roman" w:hAnsi="Times New Roman" w:cs="Times New Roman"/>
          <w:bCs/>
          <w:iCs/>
        </w:rPr>
      </w:pPr>
      <w:r w:rsidRPr="00A73621">
        <w:rPr>
          <w:rFonts w:ascii="Times New Roman" w:hAnsi="Times New Roman" w:cs="Times New Roman"/>
          <w:bCs/>
          <w:iCs/>
        </w:rPr>
        <w:t>eliminácia rezerv a vynulovanie niektorých titulov v kapitole Všeobecná pokladničná správa</w:t>
      </w:r>
      <w:r w:rsidR="00440821">
        <w:rPr>
          <w:rFonts w:ascii="Times New Roman" w:hAnsi="Times New Roman" w:cs="Times New Roman"/>
          <w:bCs/>
          <w:iCs/>
        </w:rPr>
        <w:t>,</w:t>
      </w:r>
    </w:p>
    <w:p w:rsidR="00A73621" w:rsidRPr="00A73621" w:rsidRDefault="00A73621" w:rsidP="00C0723E">
      <w:pPr>
        <w:pStyle w:val="Odsekzoznamu"/>
        <w:numPr>
          <w:ilvl w:val="0"/>
          <w:numId w:val="40"/>
        </w:numPr>
        <w:jc w:val="both"/>
        <w:rPr>
          <w:rFonts w:ascii="Times New Roman" w:hAnsi="Times New Roman" w:cs="Times New Roman"/>
          <w:bCs/>
          <w:iCs/>
        </w:rPr>
      </w:pPr>
      <w:r w:rsidRPr="00A73621">
        <w:rPr>
          <w:rFonts w:ascii="Times New Roman" w:hAnsi="Times New Roman" w:cs="Times New Roman"/>
          <w:bCs/>
          <w:iCs/>
        </w:rPr>
        <w:t xml:space="preserve">zníženie osobných výdavkov (bez EÚ a POO výdavkov a zdravotníckych zariadení), </w:t>
      </w:r>
    </w:p>
    <w:p w:rsidR="00A73621" w:rsidRPr="004E4EA2" w:rsidRDefault="00A73621" w:rsidP="00C0723E">
      <w:pPr>
        <w:pStyle w:val="Odsekzoznamu"/>
        <w:numPr>
          <w:ilvl w:val="0"/>
          <w:numId w:val="40"/>
        </w:numPr>
        <w:jc w:val="both"/>
        <w:rPr>
          <w:rFonts w:ascii="Times New Roman" w:hAnsi="Times New Roman" w:cs="Times New Roman"/>
          <w:bCs/>
          <w:iCs/>
        </w:rPr>
      </w:pPr>
      <w:r w:rsidRPr="00A73621">
        <w:rPr>
          <w:rFonts w:ascii="Times New Roman" w:hAnsi="Times New Roman" w:cs="Times New Roman"/>
          <w:bCs/>
          <w:iCs/>
        </w:rPr>
        <w:t>zníženie prevádzk</w:t>
      </w:r>
      <w:r w:rsidR="004E4EA2">
        <w:rPr>
          <w:rFonts w:ascii="Times New Roman" w:hAnsi="Times New Roman" w:cs="Times New Roman"/>
          <w:bCs/>
          <w:iCs/>
        </w:rPr>
        <w:t>ových výdavkov,</w:t>
      </w:r>
    </w:p>
    <w:p w:rsidR="00A73621" w:rsidRPr="00A73621" w:rsidRDefault="00440821" w:rsidP="00C0723E">
      <w:pPr>
        <w:pStyle w:val="Odsekzoznamu"/>
        <w:numPr>
          <w:ilvl w:val="0"/>
          <w:numId w:val="40"/>
        </w:numPr>
        <w:jc w:val="both"/>
        <w:rPr>
          <w:rFonts w:ascii="Times New Roman" w:hAnsi="Times New Roman" w:cs="Times New Roman"/>
          <w:bCs/>
          <w:iCs/>
        </w:rPr>
      </w:pPr>
      <w:r>
        <w:rPr>
          <w:rFonts w:ascii="Times New Roman" w:hAnsi="Times New Roman" w:cs="Times New Roman"/>
          <w:bCs/>
          <w:iCs/>
        </w:rPr>
        <w:t>nastavenie hospodárenia</w:t>
      </w:r>
      <w:r w:rsidR="00A73621" w:rsidRPr="00A73621">
        <w:rPr>
          <w:rFonts w:ascii="Times New Roman" w:hAnsi="Times New Roman" w:cs="Times New Roman"/>
          <w:bCs/>
          <w:iCs/>
        </w:rPr>
        <w:t xml:space="preserve"> samosprávy na vyrovnaný rozpočet znížením výdavkovej obálky.</w:t>
      </w:r>
    </w:p>
    <w:p w:rsidR="00A73621" w:rsidRPr="00A73621" w:rsidRDefault="00A73621" w:rsidP="00A73621">
      <w:pPr>
        <w:pStyle w:val="Odsekzoznamu"/>
        <w:ind w:left="426" w:hanging="426"/>
        <w:jc w:val="both"/>
        <w:rPr>
          <w:rFonts w:ascii="Times New Roman" w:hAnsi="Times New Roman" w:cs="Times New Roman"/>
          <w:bCs/>
          <w:iCs/>
        </w:rPr>
      </w:pPr>
    </w:p>
    <w:p w:rsidR="00A73621" w:rsidRPr="00A73621" w:rsidRDefault="006D7217" w:rsidP="004E4EA2">
      <w:pPr>
        <w:pStyle w:val="Odsekzoznamu"/>
        <w:ind w:left="0"/>
        <w:jc w:val="both"/>
        <w:rPr>
          <w:rFonts w:ascii="Times New Roman" w:hAnsi="Times New Roman" w:cs="Times New Roman"/>
          <w:bCs/>
          <w:iCs/>
        </w:rPr>
      </w:pPr>
      <w:r w:rsidRPr="008B0DFC">
        <w:rPr>
          <w:rFonts w:ascii="Times New Roman" w:hAnsi="Times New Roman" w:cs="Times New Roman"/>
          <w:b/>
          <w:bCs/>
          <w:iCs/>
        </w:rPr>
        <w:t>Z realizácie viazania bola snaha vylúčiť výdavky priamo viazané na legislatívu, výdavky súvisiace so zdravotnou a sociálnou starostlivosťou, či vzdelávaním.</w:t>
      </w:r>
      <w:r>
        <w:rPr>
          <w:rFonts w:ascii="Times New Roman" w:hAnsi="Times New Roman" w:cs="Times New Roman"/>
          <w:bCs/>
          <w:iCs/>
        </w:rPr>
        <w:t xml:space="preserve"> Z bázy tak boli</w:t>
      </w:r>
      <w:r w:rsidR="00A73621" w:rsidRPr="00A73621">
        <w:rPr>
          <w:rFonts w:ascii="Times New Roman" w:hAnsi="Times New Roman" w:cs="Times New Roman"/>
          <w:bCs/>
          <w:iCs/>
        </w:rPr>
        <w:t xml:space="preserve"> vylúčené výdavky na verejné zdravotné poistenie, výdavky zdravotníckych zariadení, výdavky sociálnej poisťovne s výnimkou prevádzkových výdavkov, sociálne dávky a výdavky na regionálne školstvo.</w:t>
      </w:r>
    </w:p>
    <w:p w:rsidR="00A73621" w:rsidRPr="00A73621" w:rsidRDefault="00A73621" w:rsidP="00A73621">
      <w:pPr>
        <w:pStyle w:val="Odsekzoznamu"/>
        <w:ind w:left="426" w:hanging="426"/>
        <w:jc w:val="both"/>
        <w:rPr>
          <w:rFonts w:ascii="Times New Roman" w:hAnsi="Times New Roman" w:cs="Times New Roman"/>
          <w:bCs/>
          <w:iCs/>
        </w:rPr>
      </w:pPr>
    </w:p>
    <w:p w:rsidR="00A73621" w:rsidRDefault="00A73621" w:rsidP="00A73621">
      <w:pPr>
        <w:pStyle w:val="Odsekzoznamu"/>
        <w:ind w:left="0"/>
        <w:jc w:val="both"/>
        <w:rPr>
          <w:rFonts w:ascii="Times New Roman" w:hAnsi="Times New Roman" w:cs="Times New Roman"/>
          <w:bCs/>
          <w:iCs/>
        </w:rPr>
      </w:pPr>
      <w:r w:rsidRPr="008B0DFC">
        <w:rPr>
          <w:rFonts w:ascii="Times New Roman" w:hAnsi="Times New Roman" w:cs="Times New Roman"/>
          <w:b/>
          <w:bCs/>
          <w:iCs/>
        </w:rPr>
        <w:t>Vzhľadom na významný objem</w:t>
      </w:r>
      <w:r w:rsidR="00610FB6" w:rsidRPr="008B0DFC">
        <w:rPr>
          <w:rFonts w:ascii="Times New Roman" w:hAnsi="Times New Roman" w:cs="Times New Roman"/>
          <w:b/>
          <w:bCs/>
          <w:iCs/>
        </w:rPr>
        <w:t xml:space="preserve"> zníženia výdavkov na úrovni 6,6</w:t>
      </w:r>
      <w:r w:rsidR="004F11B8">
        <w:rPr>
          <w:rFonts w:ascii="Times New Roman" w:hAnsi="Times New Roman" w:cs="Times New Roman"/>
          <w:b/>
          <w:bCs/>
          <w:iCs/>
        </w:rPr>
        <w:t xml:space="preserve"> </w:t>
      </w:r>
      <w:r w:rsidRPr="008B0DFC">
        <w:rPr>
          <w:rFonts w:ascii="Times New Roman" w:hAnsi="Times New Roman" w:cs="Times New Roman"/>
          <w:b/>
          <w:bCs/>
          <w:iCs/>
        </w:rPr>
        <w:t>% HDP bolo potrebné pristúpiť k aktualizácii prognóz pre scenár vyrovnaného rozpočtu</w:t>
      </w:r>
      <w:r w:rsidRPr="00A73621">
        <w:rPr>
          <w:rFonts w:ascii="Times New Roman" w:hAnsi="Times New Roman" w:cs="Times New Roman"/>
          <w:bCs/>
          <w:iCs/>
        </w:rPr>
        <w:t>, nakoľko takýto rozsah škrtov by výrazným spôsobom zas</w:t>
      </w:r>
      <w:r w:rsidR="00440821">
        <w:rPr>
          <w:rFonts w:ascii="Times New Roman" w:hAnsi="Times New Roman" w:cs="Times New Roman"/>
          <w:bCs/>
          <w:iCs/>
        </w:rPr>
        <w:t>iahol do ekonomiky SR vrátane</w:t>
      </w:r>
      <w:r w:rsidRPr="00A73621">
        <w:rPr>
          <w:rFonts w:ascii="Times New Roman" w:hAnsi="Times New Roman" w:cs="Times New Roman"/>
          <w:bCs/>
          <w:iCs/>
        </w:rPr>
        <w:t xml:space="preserve"> výrazného dopadu na trh práce a s tým súvisiaci dopad na daňovo odvodové príjmy. </w:t>
      </w:r>
      <w:r w:rsidRPr="008B0DFC">
        <w:rPr>
          <w:rFonts w:ascii="Times New Roman" w:hAnsi="Times New Roman" w:cs="Times New Roman"/>
          <w:b/>
          <w:bCs/>
          <w:iCs/>
        </w:rPr>
        <w:t>V nadväznosti na aktualizáciu septembrovej makro a daňovej prognózy pre scenár vyrovnaného rozpočtu bolo potrebné realizovať ďalšie viazanie výdavkov na úrovni 3 mld. eur</w:t>
      </w:r>
      <w:r w:rsidRPr="00A73621">
        <w:rPr>
          <w:rFonts w:ascii="Times New Roman" w:hAnsi="Times New Roman" w:cs="Times New Roman"/>
          <w:bCs/>
          <w:iCs/>
        </w:rPr>
        <w:t xml:space="preserve">. Z </w:t>
      </w:r>
      <w:r w:rsidR="004F11B8">
        <w:rPr>
          <w:rFonts w:ascii="Times New Roman" w:hAnsi="Times New Roman" w:cs="Times New Roman"/>
          <w:bCs/>
          <w:iCs/>
        </w:rPr>
        <w:t>tohto dôvodu sa pri</w:t>
      </w:r>
      <w:r w:rsidRPr="00A73621">
        <w:rPr>
          <w:rFonts w:ascii="Times New Roman" w:hAnsi="Times New Roman" w:cs="Times New Roman"/>
          <w:bCs/>
          <w:iCs/>
        </w:rPr>
        <w:t>stúpilo v druhej etape k eliminácii výdavkov na DPH k POO a na spolufinancovanie k EÚ prostriedkom, ako aj k ďalšiemu zníženiu osobných a prevádzkových výdavkov kapitol a ostatných subjektov verejnej správy.</w:t>
      </w:r>
    </w:p>
    <w:p w:rsidR="008802D1" w:rsidRDefault="008802D1" w:rsidP="00A73621">
      <w:pPr>
        <w:pStyle w:val="Odsekzoznamu"/>
        <w:ind w:left="0"/>
        <w:jc w:val="both"/>
        <w:rPr>
          <w:rFonts w:ascii="Times New Roman" w:hAnsi="Times New Roman" w:cs="Times New Roman"/>
          <w:bCs/>
          <w:iCs/>
        </w:rPr>
      </w:pPr>
    </w:p>
    <w:p w:rsidR="00D47323" w:rsidRDefault="00D47323" w:rsidP="003F3696">
      <w:pPr>
        <w:spacing w:after="0" w:line="240" w:lineRule="auto"/>
        <w:jc w:val="both"/>
        <w:rPr>
          <w:rFonts w:ascii="Times New Roman" w:hAnsi="Times New Roman" w:cs="Times New Roman"/>
          <w:b/>
          <w:bCs/>
          <w:iCs/>
          <w:sz w:val="24"/>
          <w:szCs w:val="24"/>
        </w:rPr>
      </w:pPr>
    </w:p>
    <w:p w:rsidR="00D66AF9" w:rsidRDefault="00D66AF9" w:rsidP="003F3696">
      <w:pPr>
        <w:spacing w:after="0" w:line="240" w:lineRule="auto"/>
        <w:jc w:val="both"/>
        <w:rPr>
          <w:rFonts w:ascii="Times New Roman" w:hAnsi="Times New Roman" w:cs="Times New Roman"/>
          <w:b/>
          <w:bCs/>
          <w:iCs/>
          <w:sz w:val="24"/>
          <w:szCs w:val="24"/>
        </w:rPr>
      </w:pPr>
    </w:p>
    <w:p w:rsidR="008211E4" w:rsidRDefault="008211E4" w:rsidP="003F3696">
      <w:pPr>
        <w:spacing w:after="0" w:line="240" w:lineRule="auto"/>
        <w:jc w:val="both"/>
        <w:rPr>
          <w:rFonts w:ascii="Times New Roman" w:hAnsi="Times New Roman" w:cs="Times New Roman"/>
          <w:b/>
          <w:bCs/>
          <w:iCs/>
          <w:sz w:val="24"/>
          <w:szCs w:val="24"/>
        </w:rPr>
      </w:pPr>
    </w:p>
    <w:p w:rsidR="00D47323" w:rsidRPr="00D47323" w:rsidRDefault="00D66AF9" w:rsidP="003F3696">
      <w:pPr>
        <w:spacing w:after="0" w:line="240" w:lineRule="auto"/>
        <w:jc w:val="both"/>
        <w:rPr>
          <w:rFonts w:ascii="Times New Roman" w:hAnsi="Times New Roman" w:cs="Times New Roman"/>
          <w:b/>
          <w:bCs/>
          <w:iCs/>
          <w:color w:val="5B9BD5" w:themeColor="accent1"/>
          <w:sz w:val="20"/>
          <w:szCs w:val="20"/>
        </w:rPr>
      </w:pPr>
      <w:bookmarkStart w:id="168" w:name="_Toc147322672"/>
      <w:r>
        <w:rPr>
          <w:rFonts w:ascii="Times New Roman" w:hAnsi="Times New Roman" w:cs="Times New Roman"/>
          <w:b/>
          <w:bCs/>
          <w:iCs/>
          <w:color w:val="5B9BD5" w:themeColor="accent1"/>
          <w:sz w:val="20"/>
          <w:szCs w:val="20"/>
        </w:rPr>
        <w:t xml:space="preserve"> </w:t>
      </w:r>
      <w:r w:rsidR="00D47323" w:rsidRPr="00D47323">
        <w:rPr>
          <w:rFonts w:ascii="Times New Roman" w:hAnsi="Times New Roman" w:cs="Times New Roman"/>
          <w:b/>
          <w:bCs/>
          <w:iCs/>
          <w:color w:val="5B9BD5" w:themeColor="accent1"/>
          <w:sz w:val="20"/>
          <w:szCs w:val="20"/>
        </w:rPr>
        <w:t xml:space="preserve">Tabuľka </w:t>
      </w:r>
      <w:r w:rsidR="00D47323" w:rsidRPr="00D47323">
        <w:rPr>
          <w:rFonts w:ascii="Times New Roman" w:hAnsi="Times New Roman" w:cs="Times New Roman"/>
          <w:b/>
          <w:iCs/>
          <w:color w:val="5B9BD5" w:themeColor="accent1"/>
          <w:sz w:val="20"/>
          <w:szCs w:val="20"/>
        </w:rPr>
        <w:fldChar w:fldCharType="begin"/>
      </w:r>
      <w:r w:rsidR="00D47323" w:rsidRPr="00D47323">
        <w:rPr>
          <w:rFonts w:ascii="Times New Roman" w:hAnsi="Times New Roman" w:cs="Times New Roman"/>
          <w:b/>
          <w:iCs/>
          <w:color w:val="5B9BD5" w:themeColor="accent1"/>
          <w:sz w:val="20"/>
          <w:szCs w:val="20"/>
        </w:rPr>
        <w:instrText xml:space="preserve"> SEQ Tabuľka \* ARABIC </w:instrText>
      </w:r>
      <w:r w:rsidR="00D47323" w:rsidRPr="00D47323">
        <w:rPr>
          <w:rFonts w:ascii="Times New Roman" w:hAnsi="Times New Roman" w:cs="Times New Roman"/>
          <w:b/>
          <w:iCs/>
          <w:color w:val="5B9BD5" w:themeColor="accent1"/>
          <w:sz w:val="20"/>
          <w:szCs w:val="20"/>
        </w:rPr>
        <w:fldChar w:fldCharType="separate"/>
      </w:r>
      <w:r w:rsidR="003F6961">
        <w:rPr>
          <w:rFonts w:ascii="Times New Roman" w:hAnsi="Times New Roman" w:cs="Times New Roman"/>
          <w:b/>
          <w:iCs/>
          <w:noProof/>
          <w:color w:val="5B9BD5" w:themeColor="accent1"/>
          <w:sz w:val="20"/>
          <w:szCs w:val="20"/>
        </w:rPr>
        <w:t>49</w:t>
      </w:r>
      <w:r w:rsidR="00D47323" w:rsidRPr="00D47323">
        <w:rPr>
          <w:rFonts w:ascii="Times New Roman" w:hAnsi="Times New Roman" w:cs="Times New Roman"/>
          <w:b/>
          <w:iCs/>
          <w:color w:val="5B9BD5" w:themeColor="accent1"/>
          <w:sz w:val="20"/>
          <w:szCs w:val="20"/>
        </w:rPr>
        <w:fldChar w:fldCharType="end"/>
      </w:r>
      <w:r w:rsidR="00D47323" w:rsidRPr="00D47323">
        <w:rPr>
          <w:rFonts w:ascii="Times New Roman" w:hAnsi="Times New Roman" w:cs="Times New Roman"/>
          <w:b/>
          <w:iCs/>
          <w:color w:val="5B9BD5" w:themeColor="accent1"/>
          <w:sz w:val="20"/>
          <w:szCs w:val="20"/>
        </w:rPr>
        <w:t xml:space="preserve"> - </w:t>
      </w:r>
      <w:r w:rsidR="008802D1">
        <w:rPr>
          <w:rFonts w:ascii="Times New Roman" w:eastAsia="Calibri" w:hAnsi="Times New Roman" w:cs="Times New Roman"/>
          <w:b/>
          <w:bCs/>
          <w:color w:val="5B9BD5" w:themeColor="accent1"/>
          <w:sz w:val="20"/>
          <w:szCs w:val="20"/>
        </w:rPr>
        <w:t>Hotovostné výdavky</w:t>
      </w:r>
      <w:r w:rsidR="00D47323" w:rsidRPr="00D47323">
        <w:rPr>
          <w:rFonts w:ascii="Times New Roman" w:eastAsia="Calibri" w:hAnsi="Times New Roman" w:cs="Times New Roman"/>
          <w:b/>
          <w:bCs/>
          <w:color w:val="5B9BD5" w:themeColor="accent1"/>
          <w:sz w:val="20"/>
          <w:szCs w:val="20"/>
        </w:rPr>
        <w:t xml:space="preserve"> subjektov verejnej správy</w:t>
      </w:r>
      <w:bookmarkEnd w:id="168"/>
      <w:r w:rsidR="008802D1">
        <w:rPr>
          <w:rFonts w:ascii="Times New Roman" w:eastAsia="Calibri" w:hAnsi="Times New Roman" w:cs="Times New Roman"/>
          <w:b/>
          <w:bCs/>
          <w:color w:val="5B9BD5" w:themeColor="accent1"/>
          <w:sz w:val="20"/>
          <w:szCs w:val="20"/>
        </w:rPr>
        <w:t xml:space="preserve"> (na nekonsolidovanej báze)</w:t>
      </w:r>
    </w:p>
    <w:tbl>
      <w:tblPr>
        <w:tblW w:w="5000" w:type="pct"/>
        <w:tblCellMar>
          <w:left w:w="70" w:type="dxa"/>
          <w:right w:w="70" w:type="dxa"/>
        </w:tblCellMar>
        <w:tblLook w:val="04A0" w:firstRow="1" w:lastRow="0" w:firstColumn="1" w:lastColumn="0" w:noHBand="0" w:noVBand="1"/>
      </w:tblPr>
      <w:tblGrid>
        <w:gridCol w:w="2303"/>
        <w:gridCol w:w="820"/>
        <w:gridCol w:w="820"/>
        <w:gridCol w:w="869"/>
        <w:gridCol w:w="1065"/>
        <w:gridCol w:w="1065"/>
        <w:gridCol w:w="1065"/>
        <w:gridCol w:w="1065"/>
      </w:tblGrid>
      <w:tr w:rsidR="00D66AF9" w:rsidTr="00D66AF9">
        <w:trPr>
          <w:trHeight w:val="288"/>
        </w:trPr>
        <w:tc>
          <w:tcPr>
            <w:tcW w:w="1269"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 </w:t>
            </w:r>
          </w:p>
        </w:tc>
        <w:tc>
          <w:tcPr>
            <w:tcW w:w="452"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2021 S</w:t>
            </w:r>
          </w:p>
        </w:tc>
        <w:tc>
          <w:tcPr>
            <w:tcW w:w="452"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2022 S</w:t>
            </w:r>
          </w:p>
        </w:tc>
        <w:tc>
          <w:tcPr>
            <w:tcW w:w="479"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2023 R</w:t>
            </w:r>
          </w:p>
        </w:tc>
        <w:tc>
          <w:tcPr>
            <w:tcW w:w="587"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2023 OS</w:t>
            </w:r>
          </w:p>
        </w:tc>
        <w:tc>
          <w:tcPr>
            <w:tcW w:w="587"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2024 N</w:t>
            </w:r>
          </w:p>
        </w:tc>
        <w:tc>
          <w:tcPr>
            <w:tcW w:w="587"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2025 N</w:t>
            </w:r>
          </w:p>
        </w:tc>
        <w:tc>
          <w:tcPr>
            <w:tcW w:w="587"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2026 N</w:t>
            </w:r>
          </w:p>
        </w:tc>
      </w:tr>
      <w:tr w:rsidR="00D66AF9" w:rsidTr="00D66AF9">
        <w:trPr>
          <w:trHeight w:val="288"/>
        </w:trPr>
        <w:tc>
          <w:tcPr>
            <w:tcW w:w="1269" w:type="pct"/>
            <w:tcBorders>
              <w:top w:val="nil"/>
              <w:left w:val="nil"/>
              <w:bottom w:val="nil"/>
              <w:right w:val="nil"/>
            </w:tcBorders>
            <w:shd w:val="clear" w:color="auto" w:fill="auto"/>
            <w:noWrap/>
            <w:vAlign w:val="bottom"/>
            <w:hideMark/>
          </w:tcPr>
          <w:p w:rsidR="00D66AF9" w:rsidRPr="00D66AF9" w:rsidRDefault="00D66AF9" w:rsidP="00D66AF9">
            <w:pPr>
              <w:rPr>
                <w:rFonts w:ascii="Times New Roman" w:hAnsi="Times New Roman" w:cs="Times New Roman"/>
                <w:color w:val="000000"/>
                <w:sz w:val="16"/>
                <w:szCs w:val="16"/>
              </w:rPr>
            </w:pPr>
            <w:r w:rsidRPr="00D66AF9">
              <w:rPr>
                <w:rFonts w:ascii="Times New Roman" w:hAnsi="Times New Roman" w:cs="Times New Roman"/>
                <w:color w:val="000000"/>
                <w:sz w:val="16"/>
                <w:szCs w:val="16"/>
              </w:rPr>
              <w:t>Mzdy</w:t>
            </w:r>
          </w:p>
        </w:tc>
        <w:tc>
          <w:tcPr>
            <w:tcW w:w="452"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7 455</w:t>
            </w:r>
          </w:p>
        </w:tc>
        <w:tc>
          <w:tcPr>
            <w:tcW w:w="452"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8 526</w:t>
            </w:r>
          </w:p>
        </w:tc>
        <w:tc>
          <w:tcPr>
            <w:tcW w:w="479"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8 409</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9 343</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6 919</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6 589</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6 872</w:t>
            </w:r>
          </w:p>
        </w:tc>
      </w:tr>
      <w:tr w:rsidR="00D66AF9" w:rsidTr="00D66AF9">
        <w:trPr>
          <w:trHeight w:val="288"/>
        </w:trPr>
        <w:tc>
          <w:tcPr>
            <w:tcW w:w="1269" w:type="pct"/>
            <w:tcBorders>
              <w:top w:val="nil"/>
              <w:left w:val="nil"/>
              <w:bottom w:val="nil"/>
              <w:right w:val="nil"/>
            </w:tcBorders>
            <w:shd w:val="clear" w:color="auto" w:fill="auto"/>
            <w:noWrap/>
            <w:vAlign w:val="bottom"/>
            <w:hideMark/>
          </w:tcPr>
          <w:p w:rsidR="00D66AF9" w:rsidRPr="00D66AF9" w:rsidRDefault="00D66AF9" w:rsidP="00D66AF9">
            <w:pPr>
              <w:rPr>
                <w:rFonts w:ascii="Times New Roman" w:hAnsi="Times New Roman" w:cs="Times New Roman"/>
                <w:color w:val="000000"/>
                <w:sz w:val="16"/>
                <w:szCs w:val="16"/>
              </w:rPr>
            </w:pPr>
            <w:r w:rsidRPr="00D66AF9">
              <w:rPr>
                <w:rFonts w:ascii="Times New Roman" w:hAnsi="Times New Roman" w:cs="Times New Roman"/>
                <w:color w:val="000000"/>
                <w:sz w:val="16"/>
                <w:szCs w:val="16"/>
              </w:rPr>
              <w:t>Poistné</w:t>
            </w:r>
          </w:p>
        </w:tc>
        <w:tc>
          <w:tcPr>
            <w:tcW w:w="452"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2 688</w:t>
            </w:r>
          </w:p>
        </w:tc>
        <w:tc>
          <w:tcPr>
            <w:tcW w:w="452"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2 998</w:t>
            </w:r>
          </w:p>
        </w:tc>
        <w:tc>
          <w:tcPr>
            <w:tcW w:w="479"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3 026</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3 302</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2 485</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2 370</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2 468</w:t>
            </w:r>
          </w:p>
        </w:tc>
      </w:tr>
      <w:tr w:rsidR="00D66AF9" w:rsidTr="00D66AF9">
        <w:trPr>
          <w:trHeight w:val="288"/>
        </w:trPr>
        <w:tc>
          <w:tcPr>
            <w:tcW w:w="1269" w:type="pct"/>
            <w:tcBorders>
              <w:top w:val="nil"/>
              <w:left w:val="nil"/>
              <w:bottom w:val="nil"/>
              <w:right w:val="nil"/>
            </w:tcBorders>
            <w:shd w:val="clear" w:color="auto" w:fill="auto"/>
            <w:noWrap/>
            <w:vAlign w:val="bottom"/>
            <w:hideMark/>
          </w:tcPr>
          <w:p w:rsidR="00D66AF9" w:rsidRPr="00D66AF9" w:rsidRDefault="00D66AF9" w:rsidP="00D66AF9">
            <w:pPr>
              <w:rPr>
                <w:rFonts w:ascii="Times New Roman" w:hAnsi="Times New Roman" w:cs="Times New Roman"/>
                <w:color w:val="000000"/>
                <w:sz w:val="16"/>
                <w:szCs w:val="16"/>
              </w:rPr>
            </w:pPr>
            <w:r w:rsidRPr="00D66AF9">
              <w:rPr>
                <w:rFonts w:ascii="Times New Roman" w:hAnsi="Times New Roman" w:cs="Times New Roman"/>
                <w:color w:val="000000"/>
                <w:sz w:val="16"/>
                <w:szCs w:val="16"/>
              </w:rPr>
              <w:t>Tovary a služby</w:t>
            </w:r>
          </w:p>
        </w:tc>
        <w:tc>
          <w:tcPr>
            <w:tcW w:w="452"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12 801</w:t>
            </w:r>
          </w:p>
        </w:tc>
        <w:tc>
          <w:tcPr>
            <w:tcW w:w="452"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14 198</w:t>
            </w:r>
          </w:p>
        </w:tc>
        <w:tc>
          <w:tcPr>
            <w:tcW w:w="479"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20 920</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20 541</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12 114</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11 801</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13 475</w:t>
            </w:r>
          </w:p>
        </w:tc>
      </w:tr>
      <w:tr w:rsidR="00D66AF9" w:rsidTr="00D66AF9">
        <w:trPr>
          <w:trHeight w:val="288"/>
        </w:trPr>
        <w:tc>
          <w:tcPr>
            <w:tcW w:w="1269" w:type="pct"/>
            <w:tcBorders>
              <w:top w:val="nil"/>
              <w:left w:val="nil"/>
              <w:bottom w:val="nil"/>
              <w:right w:val="nil"/>
            </w:tcBorders>
            <w:shd w:val="clear" w:color="auto" w:fill="auto"/>
            <w:noWrap/>
            <w:vAlign w:val="bottom"/>
            <w:hideMark/>
          </w:tcPr>
          <w:p w:rsidR="00D66AF9" w:rsidRPr="00D66AF9" w:rsidRDefault="00D66AF9" w:rsidP="00D66AF9">
            <w:pPr>
              <w:rPr>
                <w:rFonts w:ascii="Times New Roman" w:hAnsi="Times New Roman" w:cs="Times New Roman"/>
                <w:color w:val="000000"/>
                <w:sz w:val="16"/>
                <w:szCs w:val="16"/>
              </w:rPr>
            </w:pPr>
            <w:r w:rsidRPr="00D66AF9">
              <w:rPr>
                <w:rFonts w:ascii="Times New Roman" w:hAnsi="Times New Roman" w:cs="Times New Roman"/>
                <w:color w:val="000000"/>
                <w:sz w:val="16"/>
                <w:szCs w:val="16"/>
              </w:rPr>
              <w:t>Bežné transfery</w:t>
            </w:r>
          </w:p>
        </w:tc>
        <w:tc>
          <w:tcPr>
            <w:tcW w:w="452"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17 616</w:t>
            </w:r>
          </w:p>
        </w:tc>
        <w:tc>
          <w:tcPr>
            <w:tcW w:w="452"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16 951</w:t>
            </w:r>
          </w:p>
        </w:tc>
        <w:tc>
          <w:tcPr>
            <w:tcW w:w="479"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17 549</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19 571</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19 518</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20 811</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21 546</w:t>
            </w:r>
          </w:p>
        </w:tc>
      </w:tr>
      <w:tr w:rsidR="00D66AF9" w:rsidTr="00D66AF9">
        <w:trPr>
          <w:trHeight w:val="288"/>
        </w:trPr>
        <w:tc>
          <w:tcPr>
            <w:tcW w:w="1269" w:type="pct"/>
            <w:tcBorders>
              <w:top w:val="nil"/>
              <w:left w:val="nil"/>
              <w:bottom w:val="nil"/>
              <w:right w:val="nil"/>
            </w:tcBorders>
            <w:shd w:val="clear" w:color="auto" w:fill="auto"/>
            <w:noWrap/>
            <w:vAlign w:val="bottom"/>
            <w:hideMark/>
          </w:tcPr>
          <w:p w:rsidR="00D66AF9" w:rsidRPr="00D66AF9" w:rsidRDefault="00D66AF9" w:rsidP="00D66AF9">
            <w:pPr>
              <w:rPr>
                <w:rFonts w:ascii="Times New Roman" w:hAnsi="Times New Roman" w:cs="Times New Roman"/>
                <w:color w:val="000000"/>
                <w:sz w:val="16"/>
                <w:szCs w:val="16"/>
              </w:rPr>
            </w:pPr>
            <w:r w:rsidRPr="00D66AF9">
              <w:rPr>
                <w:rFonts w:ascii="Times New Roman" w:hAnsi="Times New Roman" w:cs="Times New Roman"/>
                <w:color w:val="000000"/>
                <w:sz w:val="16"/>
                <w:szCs w:val="16"/>
              </w:rPr>
              <w:t>Splácanie úrokov</w:t>
            </w:r>
          </w:p>
        </w:tc>
        <w:tc>
          <w:tcPr>
            <w:tcW w:w="452"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27</w:t>
            </w:r>
          </w:p>
        </w:tc>
        <w:tc>
          <w:tcPr>
            <w:tcW w:w="452"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28</w:t>
            </w:r>
          </w:p>
        </w:tc>
        <w:tc>
          <w:tcPr>
            <w:tcW w:w="479"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42</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54</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73</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75</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79</w:t>
            </w:r>
          </w:p>
        </w:tc>
      </w:tr>
      <w:tr w:rsidR="00D66AF9" w:rsidTr="00D66AF9">
        <w:trPr>
          <w:trHeight w:val="288"/>
        </w:trPr>
        <w:tc>
          <w:tcPr>
            <w:tcW w:w="1269" w:type="pct"/>
            <w:tcBorders>
              <w:top w:val="nil"/>
              <w:left w:val="nil"/>
              <w:bottom w:val="nil"/>
              <w:right w:val="nil"/>
            </w:tcBorders>
            <w:shd w:val="clear" w:color="auto" w:fill="auto"/>
            <w:noWrap/>
            <w:vAlign w:val="bottom"/>
            <w:hideMark/>
          </w:tcPr>
          <w:p w:rsidR="00D66AF9" w:rsidRPr="00D66AF9" w:rsidRDefault="00D66AF9" w:rsidP="00D66AF9">
            <w:pPr>
              <w:rPr>
                <w:rFonts w:ascii="Times New Roman" w:hAnsi="Times New Roman" w:cs="Times New Roman"/>
                <w:color w:val="000000"/>
                <w:sz w:val="16"/>
                <w:szCs w:val="16"/>
              </w:rPr>
            </w:pPr>
            <w:r w:rsidRPr="00D66AF9">
              <w:rPr>
                <w:rFonts w:ascii="Times New Roman" w:hAnsi="Times New Roman" w:cs="Times New Roman"/>
                <w:color w:val="000000"/>
                <w:sz w:val="16"/>
                <w:szCs w:val="16"/>
              </w:rPr>
              <w:t>Kapitálové výdavky</w:t>
            </w:r>
          </w:p>
        </w:tc>
        <w:tc>
          <w:tcPr>
            <w:tcW w:w="452"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3 288</w:t>
            </w:r>
          </w:p>
        </w:tc>
        <w:tc>
          <w:tcPr>
            <w:tcW w:w="452"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3 910</w:t>
            </w:r>
          </w:p>
        </w:tc>
        <w:tc>
          <w:tcPr>
            <w:tcW w:w="479"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4 339</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5 439</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861</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894</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1 106</w:t>
            </w:r>
          </w:p>
        </w:tc>
      </w:tr>
      <w:tr w:rsidR="00D66AF9" w:rsidTr="00D66AF9">
        <w:trPr>
          <w:trHeight w:val="288"/>
        </w:trPr>
        <w:tc>
          <w:tcPr>
            <w:tcW w:w="1269" w:type="pct"/>
            <w:tcBorders>
              <w:top w:val="nil"/>
              <w:left w:val="nil"/>
              <w:bottom w:val="nil"/>
              <w:right w:val="nil"/>
            </w:tcBorders>
            <w:shd w:val="clear" w:color="auto" w:fill="auto"/>
            <w:noWrap/>
            <w:vAlign w:val="bottom"/>
            <w:hideMark/>
          </w:tcPr>
          <w:p w:rsidR="00D66AF9" w:rsidRPr="00D66AF9" w:rsidRDefault="00D66AF9" w:rsidP="00D66AF9">
            <w:pPr>
              <w:rPr>
                <w:rFonts w:ascii="Times New Roman" w:hAnsi="Times New Roman" w:cs="Times New Roman"/>
                <w:color w:val="000000"/>
                <w:sz w:val="16"/>
                <w:szCs w:val="16"/>
              </w:rPr>
            </w:pPr>
            <w:r w:rsidRPr="00D66AF9">
              <w:rPr>
                <w:rFonts w:ascii="Times New Roman" w:hAnsi="Times New Roman" w:cs="Times New Roman"/>
                <w:color w:val="000000"/>
                <w:sz w:val="16"/>
                <w:szCs w:val="16"/>
              </w:rPr>
              <w:t>Kapitálové transfery</w:t>
            </w:r>
          </w:p>
        </w:tc>
        <w:tc>
          <w:tcPr>
            <w:tcW w:w="452"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1 611</w:t>
            </w:r>
          </w:p>
        </w:tc>
        <w:tc>
          <w:tcPr>
            <w:tcW w:w="452"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1 847</w:t>
            </w:r>
          </w:p>
        </w:tc>
        <w:tc>
          <w:tcPr>
            <w:tcW w:w="479"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3 897</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3 351</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1 106</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1 448</w:t>
            </w:r>
          </w:p>
        </w:tc>
        <w:tc>
          <w:tcPr>
            <w:tcW w:w="587" w:type="pct"/>
            <w:tcBorders>
              <w:top w:val="nil"/>
              <w:left w:val="nil"/>
              <w:bottom w:val="nil"/>
              <w:right w:val="nil"/>
            </w:tcBorders>
            <w:shd w:val="clear" w:color="auto" w:fill="auto"/>
            <w:noWrap/>
            <w:vAlign w:val="bottom"/>
            <w:hideMark/>
          </w:tcPr>
          <w:p w:rsidR="00D66AF9" w:rsidRPr="00D66AF9" w:rsidRDefault="00D66AF9" w:rsidP="00D66AF9">
            <w:pPr>
              <w:jc w:val="right"/>
              <w:rPr>
                <w:rFonts w:ascii="Times New Roman" w:hAnsi="Times New Roman" w:cs="Times New Roman"/>
                <w:color w:val="000000"/>
                <w:sz w:val="16"/>
                <w:szCs w:val="16"/>
              </w:rPr>
            </w:pPr>
            <w:r w:rsidRPr="00D66AF9">
              <w:rPr>
                <w:rFonts w:ascii="Times New Roman" w:hAnsi="Times New Roman" w:cs="Times New Roman"/>
                <w:color w:val="000000"/>
                <w:sz w:val="16"/>
                <w:szCs w:val="16"/>
              </w:rPr>
              <w:t>1 304</w:t>
            </w:r>
          </w:p>
        </w:tc>
      </w:tr>
      <w:tr w:rsidR="00D66AF9" w:rsidTr="00D66AF9">
        <w:trPr>
          <w:trHeight w:val="288"/>
        </w:trPr>
        <w:tc>
          <w:tcPr>
            <w:tcW w:w="1269"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Spolu</w:t>
            </w:r>
          </w:p>
        </w:tc>
        <w:tc>
          <w:tcPr>
            <w:tcW w:w="452"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45 486</w:t>
            </w:r>
          </w:p>
        </w:tc>
        <w:tc>
          <w:tcPr>
            <w:tcW w:w="452"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48 458</w:t>
            </w:r>
          </w:p>
        </w:tc>
        <w:tc>
          <w:tcPr>
            <w:tcW w:w="479"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58 181</w:t>
            </w:r>
          </w:p>
        </w:tc>
        <w:tc>
          <w:tcPr>
            <w:tcW w:w="587"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61 601</w:t>
            </w:r>
          </w:p>
        </w:tc>
        <w:tc>
          <w:tcPr>
            <w:tcW w:w="587"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43 076</w:t>
            </w:r>
          </w:p>
        </w:tc>
        <w:tc>
          <w:tcPr>
            <w:tcW w:w="587"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43 989</w:t>
            </w:r>
          </w:p>
        </w:tc>
        <w:tc>
          <w:tcPr>
            <w:tcW w:w="587" w:type="pct"/>
            <w:tcBorders>
              <w:top w:val="single" w:sz="4" w:space="0" w:color="auto"/>
              <w:left w:val="nil"/>
              <w:bottom w:val="single" w:sz="4" w:space="0" w:color="auto"/>
              <w:right w:val="nil"/>
            </w:tcBorders>
            <w:shd w:val="clear" w:color="auto" w:fill="auto"/>
            <w:noWrap/>
            <w:vAlign w:val="bottom"/>
            <w:hideMark/>
          </w:tcPr>
          <w:p w:rsidR="00D66AF9" w:rsidRPr="00D66AF9" w:rsidRDefault="00D66AF9" w:rsidP="00D66AF9">
            <w:pPr>
              <w:jc w:val="right"/>
              <w:rPr>
                <w:rFonts w:ascii="Times New Roman" w:hAnsi="Times New Roman" w:cs="Times New Roman"/>
                <w:b/>
                <w:bCs/>
                <w:color w:val="000000"/>
                <w:sz w:val="16"/>
                <w:szCs w:val="16"/>
              </w:rPr>
            </w:pPr>
            <w:r w:rsidRPr="00D66AF9">
              <w:rPr>
                <w:rFonts w:ascii="Times New Roman" w:hAnsi="Times New Roman" w:cs="Times New Roman"/>
                <w:b/>
                <w:bCs/>
                <w:color w:val="000000"/>
                <w:sz w:val="16"/>
                <w:szCs w:val="16"/>
              </w:rPr>
              <w:t>46 851</w:t>
            </w:r>
          </w:p>
        </w:tc>
      </w:tr>
    </w:tbl>
    <w:p w:rsidR="00D47323" w:rsidRPr="00D66AF9" w:rsidRDefault="00D47323" w:rsidP="00D47323">
      <w:pPr>
        <w:widowControl w:val="0"/>
        <w:spacing w:after="0" w:line="240" w:lineRule="auto"/>
        <w:jc w:val="both"/>
        <w:rPr>
          <w:rFonts w:ascii="Times New Roman" w:eastAsia="Times New Roman" w:hAnsi="Times New Roman" w:cs="Times New Roman"/>
          <w:sz w:val="28"/>
          <w:szCs w:val="24"/>
          <w:lang w:eastAsia="sk-SK"/>
        </w:rPr>
      </w:pPr>
    </w:p>
    <w:p w:rsidR="00D66AF9" w:rsidRDefault="00D66AF9" w:rsidP="00D66AF9">
      <w:pPr>
        <w:spacing w:after="0"/>
        <w:jc w:val="both"/>
        <w:rPr>
          <w:rFonts w:ascii="Times New Roman" w:hAnsi="Times New Roman" w:cs="Times New Roman"/>
          <w:sz w:val="24"/>
        </w:rPr>
      </w:pPr>
      <w:r w:rsidRPr="00D66AF9">
        <w:rPr>
          <w:rFonts w:ascii="Times New Roman" w:hAnsi="Times New Roman" w:cs="Times New Roman"/>
          <w:sz w:val="24"/>
        </w:rPr>
        <w:t xml:space="preserve">Výsledkom viazania výdavkov pre zostavenie vyrovnaného rozpočtu je zníženie výdavkov návrhu rozpočtu verejnej správy na rok 2024 o 15,1 mld. eur v porovnaní so schváleným rozpočtom na rok 2023 čo predstavuje pokles o 26,0 %, zníženie výdavkov na rok 2025 o 14,2 mld. eur, čo predstavuje pokles o 24,4 % a zníženie výdavkov na rok 2026 o 11,3 mld. eur, čo predstavuje pokles o 19,5 %. </w:t>
      </w:r>
    </w:p>
    <w:p w:rsidR="00D66AF9" w:rsidRPr="00D66AF9" w:rsidRDefault="00D66AF9" w:rsidP="00D66AF9">
      <w:pPr>
        <w:spacing w:after="0"/>
        <w:jc w:val="both"/>
        <w:rPr>
          <w:rFonts w:ascii="Times New Roman" w:hAnsi="Times New Roman" w:cs="Times New Roman"/>
          <w:sz w:val="24"/>
        </w:rPr>
      </w:pPr>
    </w:p>
    <w:p w:rsidR="00D66AF9" w:rsidRPr="00D66AF9" w:rsidRDefault="00D66AF9" w:rsidP="00D66AF9">
      <w:pPr>
        <w:spacing w:after="0"/>
        <w:jc w:val="both"/>
        <w:rPr>
          <w:rFonts w:ascii="Times New Roman" w:hAnsi="Times New Roman" w:cs="Times New Roman"/>
          <w:sz w:val="24"/>
        </w:rPr>
      </w:pPr>
      <w:r w:rsidRPr="00D66AF9">
        <w:rPr>
          <w:rFonts w:ascii="Times New Roman" w:hAnsi="Times New Roman" w:cs="Times New Roman"/>
          <w:sz w:val="24"/>
        </w:rPr>
        <w:t xml:space="preserve">V roku 2024 sa viazanie výdavkov prejavilo poklesom osobných výdavkov o 2,03 mld. eur, </w:t>
      </w:r>
      <w:r>
        <w:rPr>
          <w:rFonts w:ascii="Times New Roman" w:hAnsi="Times New Roman" w:cs="Times New Roman"/>
          <w:sz w:val="24"/>
        </w:rPr>
        <w:br/>
      </w:r>
      <w:r w:rsidRPr="00D66AF9">
        <w:rPr>
          <w:rFonts w:ascii="Times New Roman" w:hAnsi="Times New Roman" w:cs="Times New Roman"/>
          <w:sz w:val="24"/>
        </w:rPr>
        <w:t>t.</w:t>
      </w:r>
      <w:r>
        <w:rPr>
          <w:rFonts w:ascii="Times New Roman" w:hAnsi="Times New Roman" w:cs="Times New Roman"/>
          <w:sz w:val="24"/>
        </w:rPr>
        <w:t xml:space="preserve"> </w:t>
      </w:r>
      <w:r w:rsidRPr="00D66AF9">
        <w:rPr>
          <w:rFonts w:ascii="Times New Roman" w:hAnsi="Times New Roman" w:cs="Times New Roman"/>
          <w:sz w:val="24"/>
        </w:rPr>
        <w:t>j. 17,8 %, poklesom prevádzkových výdavkov o 8,81 mld. eur, t.</w:t>
      </w:r>
      <w:r>
        <w:rPr>
          <w:rFonts w:ascii="Times New Roman" w:hAnsi="Times New Roman" w:cs="Times New Roman"/>
          <w:sz w:val="24"/>
        </w:rPr>
        <w:t xml:space="preserve"> </w:t>
      </w:r>
      <w:r w:rsidRPr="00D66AF9">
        <w:rPr>
          <w:rFonts w:ascii="Times New Roman" w:hAnsi="Times New Roman" w:cs="Times New Roman"/>
          <w:sz w:val="24"/>
        </w:rPr>
        <w:t>j. 42,1 % a poklesom kapitálových výdavkov o 6,27 mld. eur, t.</w:t>
      </w:r>
      <w:r>
        <w:rPr>
          <w:rFonts w:ascii="Times New Roman" w:hAnsi="Times New Roman" w:cs="Times New Roman"/>
          <w:sz w:val="24"/>
        </w:rPr>
        <w:t xml:space="preserve"> </w:t>
      </w:r>
      <w:r w:rsidRPr="00D66AF9">
        <w:rPr>
          <w:rFonts w:ascii="Times New Roman" w:hAnsi="Times New Roman" w:cs="Times New Roman"/>
          <w:sz w:val="24"/>
        </w:rPr>
        <w:t>j. 76,1</w:t>
      </w:r>
      <w:r>
        <w:rPr>
          <w:rFonts w:ascii="Times New Roman" w:hAnsi="Times New Roman" w:cs="Times New Roman"/>
          <w:sz w:val="24"/>
        </w:rPr>
        <w:t xml:space="preserve"> </w:t>
      </w:r>
      <w:r w:rsidRPr="00D66AF9">
        <w:rPr>
          <w:rFonts w:ascii="Times New Roman" w:hAnsi="Times New Roman" w:cs="Times New Roman"/>
          <w:sz w:val="24"/>
        </w:rPr>
        <w:t>%. Bežné transfery medziročne rastú o 1,97 mld. eur, t.</w:t>
      </w:r>
      <w:r>
        <w:rPr>
          <w:rFonts w:ascii="Times New Roman" w:hAnsi="Times New Roman" w:cs="Times New Roman"/>
          <w:sz w:val="24"/>
        </w:rPr>
        <w:t xml:space="preserve"> </w:t>
      </w:r>
      <w:r w:rsidRPr="00D66AF9">
        <w:rPr>
          <w:rFonts w:ascii="Times New Roman" w:hAnsi="Times New Roman" w:cs="Times New Roman"/>
          <w:sz w:val="24"/>
        </w:rPr>
        <w:t xml:space="preserve">j. 11,2 %.  </w:t>
      </w:r>
    </w:p>
    <w:p w:rsidR="00D47323" w:rsidRDefault="00D47323" w:rsidP="003F3696">
      <w:pPr>
        <w:spacing w:after="0" w:line="240" w:lineRule="auto"/>
        <w:jc w:val="both"/>
        <w:rPr>
          <w:rFonts w:ascii="Times New Roman" w:hAnsi="Times New Roman" w:cs="Times New Roman"/>
          <w:b/>
          <w:bCs/>
          <w:iCs/>
          <w:sz w:val="24"/>
          <w:szCs w:val="24"/>
        </w:rPr>
      </w:pPr>
    </w:p>
    <w:p w:rsidR="00C74943" w:rsidRDefault="00C74943" w:rsidP="008F4215">
      <w:pPr>
        <w:spacing w:after="0"/>
        <w:jc w:val="both"/>
        <w:rPr>
          <w:rFonts w:ascii="Times New Roman" w:hAnsi="Times New Roman" w:cs="Times New Roman"/>
          <w:sz w:val="24"/>
          <w:szCs w:val="24"/>
        </w:rPr>
      </w:pPr>
      <w:bookmarkStart w:id="169" w:name="_Toc148255259"/>
      <w:bookmarkStart w:id="170" w:name="_Toc174871976"/>
      <w:bookmarkStart w:id="171" w:name="_Toc206478411"/>
      <w:r>
        <w:rPr>
          <w:rFonts w:ascii="Times New Roman" w:hAnsi="Times New Roman" w:cs="Times New Roman"/>
          <w:sz w:val="24"/>
          <w:szCs w:val="24"/>
        </w:rPr>
        <w:t>V dôsledku schválenia návrhu vyrovnaného rozpočtu na roky 2024 až 2026 môže na základe rozpisu od jednotlivých subjektov a kapitol štátneho rozpočtu dôjsť k významnému zníženiu zamestnancov verejnej správy v roku 2024</w:t>
      </w:r>
      <w:r w:rsidR="00A374B7">
        <w:rPr>
          <w:rFonts w:ascii="Times New Roman" w:hAnsi="Times New Roman" w:cs="Times New Roman"/>
          <w:sz w:val="24"/>
          <w:szCs w:val="24"/>
        </w:rPr>
        <w:t>,</w:t>
      </w:r>
      <w:r>
        <w:rPr>
          <w:rFonts w:ascii="Times New Roman" w:hAnsi="Times New Roman" w:cs="Times New Roman"/>
          <w:sz w:val="24"/>
          <w:szCs w:val="24"/>
        </w:rPr>
        <w:t xml:space="preserve"> a to o </w:t>
      </w:r>
      <w:r>
        <w:rPr>
          <w:rFonts w:ascii="Times New Roman" w:hAnsi="Times New Roman" w:cs="Times New Roman"/>
          <w:b/>
          <w:bCs/>
          <w:sz w:val="24"/>
          <w:szCs w:val="24"/>
        </w:rPr>
        <w:t>34 490 osôb</w:t>
      </w:r>
      <w:r>
        <w:rPr>
          <w:rFonts w:ascii="Times New Roman" w:hAnsi="Times New Roman" w:cs="Times New Roman"/>
          <w:sz w:val="24"/>
          <w:szCs w:val="24"/>
        </w:rPr>
        <w:t xml:space="preserve"> oproti roku 2023. Uvedené zníženie počtu zamestnancov by viedlo k znemožneniu výkonu organizácií ústrednej štátnej správy, bola by vážne ohrozená bezpečnosť Slovenskej republiky a došlo by k obmedzeniu personálneho obsadenia a výkonu na zahraničných zastupiteľstvách. Zároveň by právnické osoby neboli schopné uhrádzať záväzky voči svojim zamestnancov, ktoré by vznikli z dôvodu prepúšťania.</w:t>
      </w:r>
      <w:r w:rsidR="00247B3E">
        <w:rPr>
          <w:rFonts w:ascii="Times New Roman" w:hAnsi="Times New Roman" w:cs="Times New Roman"/>
          <w:sz w:val="24"/>
          <w:szCs w:val="24"/>
        </w:rPr>
        <w:t xml:space="preserve"> Na základe uvedených predpokladov by sektor verejnej správy</w:t>
      </w:r>
      <w:r>
        <w:rPr>
          <w:rFonts w:ascii="Times New Roman" w:hAnsi="Times New Roman" w:cs="Times New Roman"/>
          <w:sz w:val="24"/>
          <w:szCs w:val="24"/>
        </w:rPr>
        <w:t xml:space="preserve"> v roku 2024 </w:t>
      </w:r>
      <w:r w:rsidR="00247B3E">
        <w:rPr>
          <w:rFonts w:ascii="Times New Roman" w:hAnsi="Times New Roman" w:cs="Times New Roman"/>
          <w:b/>
          <w:bCs/>
          <w:i/>
          <w:iCs/>
          <w:sz w:val="24"/>
          <w:szCs w:val="24"/>
        </w:rPr>
        <w:t>zamestnával</w:t>
      </w:r>
      <w:r>
        <w:rPr>
          <w:rFonts w:ascii="Times New Roman" w:hAnsi="Times New Roman" w:cs="Times New Roman"/>
          <w:b/>
          <w:bCs/>
          <w:i/>
          <w:iCs/>
          <w:sz w:val="24"/>
          <w:szCs w:val="24"/>
        </w:rPr>
        <w:t xml:space="preserve"> 404 897 osôb</w:t>
      </w:r>
      <w:r>
        <w:rPr>
          <w:rFonts w:ascii="Times New Roman" w:hAnsi="Times New Roman" w:cs="Times New Roman"/>
          <w:sz w:val="24"/>
          <w:szCs w:val="24"/>
        </w:rPr>
        <w:t xml:space="preserve">. </w:t>
      </w:r>
    </w:p>
    <w:p w:rsidR="009E4CEF" w:rsidRDefault="009E4CEF" w:rsidP="00D47323">
      <w:pPr>
        <w:spacing w:after="0" w:line="276" w:lineRule="auto"/>
        <w:jc w:val="both"/>
        <w:rPr>
          <w:rFonts w:ascii="Times New Roman" w:eastAsia="Calibri" w:hAnsi="Times New Roman" w:cs="Times New Roman"/>
          <w:sz w:val="24"/>
          <w:szCs w:val="24"/>
          <w:highlight w:val="yellow"/>
        </w:rPr>
      </w:pPr>
    </w:p>
    <w:p w:rsidR="009E4CEF" w:rsidRPr="00D47323" w:rsidRDefault="00F17632" w:rsidP="00D47323">
      <w:pPr>
        <w:spacing w:after="0" w:line="276" w:lineRule="auto"/>
        <w:jc w:val="both"/>
        <w:rPr>
          <w:rFonts w:ascii="Times New Roman" w:eastAsia="Calibri" w:hAnsi="Times New Roman" w:cs="Times New Roman"/>
          <w:sz w:val="24"/>
          <w:szCs w:val="24"/>
        </w:rPr>
      </w:pPr>
      <w:r w:rsidRPr="00D47323">
        <w:rPr>
          <w:rFonts w:ascii="Times New Roman" w:eastAsia="Calibri" w:hAnsi="Times New Roman" w:cs="Times New Roman"/>
          <w:sz w:val="24"/>
          <w:szCs w:val="24"/>
        </w:rPr>
        <w:t>Vládny návrh rozpočtu uvažuje s inými výdavkami kapitoly NKÚ SR, ako návrh rozpočtu NKÚ SR predložený do výboru NR SR.</w:t>
      </w:r>
      <w:r w:rsidR="009E4CEF" w:rsidRPr="00D47323">
        <w:rPr>
          <w:rFonts w:ascii="Times New Roman" w:eastAsia="Calibri" w:hAnsi="Times New Roman" w:cs="Times New Roman"/>
          <w:sz w:val="24"/>
          <w:szCs w:val="24"/>
        </w:rPr>
        <w:t xml:space="preserve"> § 21a odseku 2 zákona č. 39/1993 Z. z. </w:t>
      </w:r>
      <w:r w:rsidR="004C49D4" w:rsidRPr="00D47323">
        <w:rPr>
          <w:rFonts w:ascii="Times New Roman" w:eastAsia="Calibri" w:hAnsi="Times New Roman" w:cs="Times New Roman"/>
          <w:sz w:val="24"/>
          <w:szCs w:val="24"/>
        </w:rPr>
        <w:t>o Najvyššom kontrolnom úrade Slovenskej republiky</w:t>
      </w:r>
      <w:r w:rsidR="00682C1A" w:rsidRPr="00D47323">
        <w:rPr>
          <w:rFonts w:ascii="Times New Roman" w:eastAsia="Calibri" w:hAnsi="Times New Roman" w:cs="Times New Roman"/>
          <w:sz w:val="24"/>
          <w:szCs w:val="24"/>
        </w:rPr>
        <w:t xml:space="preserve"> </w:t>
      </w:r>
      <w:r w:rsidR="009E4CEF" w:rsidRPr="00D47323">
        <w:rPr>
          <w:rFonts w:ascii="Times New Roman" w:eastAsia="Calibri" w:hAnsi="Times New Roman" w:cs="Times New Roman"/>
          <w:sz w:val="24"/>
          <w:szCs w:val="24"/>
        </w:rPr>
        <w:t>je ustanovené, že „</w:t>
      </w:r>
      <w:r w:rsidR="009E4CEF" w:rsidRPr="00D47323">
        <w:rPr>
          <w:rFonts w:ascii="Times New Roman" w:hAnsi="Times New Roman" w:cs="Times New Roman"/>
          <w:sz w:val="24"/>
          <w:szCs w:val="24"/>
          <w:shd w:val="clear" w:color="auto" w:fill="FFFFFF"/>
        </w:rPr>
        <w:t>Návrh rozpočtu kapitoly Úradu predloží Úrad na schválenie príslušnému výboru Národnej rady Slovenskej republiky. Príslušný výbor Národnej rady Slovenskej republiky predloží schválený návrh rozpočtu kapitoly Úradu vláde do 30. júna bežného roka. Vláda rozhodne o návrhu rozpočtu kapitoly Úradu. Ak vláda vykoná v návrhu rozpočtu kapitoly Úradu zmeny, pri predkladaní návrhu zákona o štátnom rozpočte Národnej rade Slovenskej republiky ich odôvodní.</w:t>
      </w:r>
      <w:r w:rsidR="009E4CEF" w:rsidRPr="00D47323">
        <w:rPr>
          <w:rFonts w:ascii="Times New Roman" w:eastAsia="Calibri" w:hAnsi="Times New Roman" w:cs="Times New Roman"/>
          <w:sz w:val="24"/>
          <w:szCs w:val="24"/>
        </w:rPr>
        <w:t>“.</w:t>
      </w:r>
    </w:p>
    <w:p w:rsidR="009E4CEF" w:rsidRPr="00D47323" w:rsidRDefault="009E4CEF" w:rsidP="00071AC6">
      <w:pPr>
        <w:spacing w:after="0" w:line="276" w:lineRule="auto"/>
        <w:jc w:val="both"/>
        <w:rPr>
          <w:rFonts w:ascii="Times New Roman" w:eastAsia="Calibri" w:hAnsi="Times New Roman" w:cs="Times New Roman"/>
          <w:sz w:val="24"/>
          <w:szCs w:val="24"/>
        </w:rPr>
      </w:pPr>
    </w:p>
    <w:p w:rsidR="00071AC6" w:rsidRPr="00D47323" w:rsidRDefault="009E4CEF" w:rsidP="00071AC6">
      <w:pPr>
        <w:spacing w:after="0" w:line="276" w:lineRule="auto"/>
        <w:jc w:val="both"/>
        <w:rPr>
          <w:rFonts w:ascii="Times New Roman" w:eastAsia="Calibri" w:hAnsi="Times New Roman" w:cs="Times New Roman"/>
          <w:sz w:val="24"/>
          <w:szCs w:val="24"/>
        </w:rPr>
      </w:pPr>
      <w:r w:rsidRPr="00D47323">
        <w:rPr>
          <w:rFonts w:ascii="Times New Roman" w:eastAsia="Calibri" w:hAnsi="Times New Roman" w:cs="Times New Roman"/>
          <w:sz w:val="24"/>
          <w:szCs w:val="24"/>
        </w:rPr>
        <w:t xml:space="preserve">Nakoľko vláda SR predkladá Národnej rade SR v zmysle ústavného zákona č. 493/2011 Z. z. o rozpočtovej zodpovednosti vyrovnaný návrh rozpočtu verejnej správy na roky 2024 až 2026, </w:t>
      </w:r>
      <w:r w:rsidRPr="00D47323">
        <w:rPr>
          <w:rFonts w:ascii="Times New Roman" w:eastAsia="Calibri" w:hAnsi="Times New Roman" w:cs="Times New Roman"/>
          <w:sz w:val="24"/>
          <w:szCs w:val="24"/>
        </w:rPr>
        <w:lastRenderedPageBreak/>
        <w:t xml:space="preserve">je odôvodnené, aby aj návrh rozpočtu Najvyššieho kontrolného úradu bol zosúladený s </w:t>
      </w:r>
      <w:r w:rsidR="00071AC6" w:rsidRPr="00D47323">
        <w:rPr>
          <w:rFonts w:ascii="Times New Roman" w:eastAsia="Calibri" w:hAnsi="Times New Roman" w:cs="Times New Roman"/>
          <w:sz w:val="24"/>
          <w:szCs w:val="24"/>
        </w:rPr>
        <w:t>vládnym návrhom rozpočtu verejnej správy.</w:t>
      </w:r>
    </w:p>
    <w:p w:rsidR="009E4CEF" w:rsidRDefault="009E4CEF" w:rsidP="00071AC6">
      <w:pPr>
        <w:spacing w:after="0" w:line="276" w:lineRule="auto"/>
        <w:jc w:val="both"/>
        <w:rPr>
          <w:rFonts w:ascii="Times New Roman" w:eastAsia="Calibri" w:hAnsi="Times New Roman" w:cs="Times New Roman"/>
          <w:sz w:val="24"/>
          <w:szCs w:val="24"/>
        </w:rPr>
      </w:pPr>
    </w:p>
    <w:p w:rsidR="009E4CEF" w:rsidRPr="00267266" w:rsidRDefault="009E4CEF" w:rsidP="00071AC6">
      <w:pPr>
        <w:spacing w:after="0" w:line="276" w:lineRule="auto"/>
        <w:jc w:val="both"/>
        <w:rPr>
          <w:rFonts w:ascii="Times New Roman" w:eastAsia="Calibri" w:hAnsi="Times New Roman" w:cs="Times New Roman"/>
          <w:sz w:val="24"/>
          <w:szCs w:val="24"/>
        </w:rPr>
      </w:pPr>
    </w:p>
    <w:p w:rsidR="00071AC6" w:rsidRDefault="00071AC6" w:rsidP="00F0616E">
      <w:pPr>
        <w:spacing w:after="0"/>
        <w:jc w:val="both"/>
        <w:rPr>
          <w:rFonts w:ascii="Times New Roman" w:hAnsi="Times New Roman" w:cs="Times New Roman"/>
          <w:sz w:val="24"/>
          <w:szCs w:val="24"/>
        </w:rPr>
      </w:pPr>
    </w:p>
    <w:bookmarkEnd w:id="169"/>
    <w:bookmarkEnd w:id="170"/>
    <w:bookmarkEnd w:id="171"/>
    <w:p w:rsidR="00FA5351" w:rsidRDefault="00FA5351" w:rsidP="001D6A9B">
      <w:pPr>
        <w:spacing w:after="0"/>
        <w:rPr>
          <w:lang w:eastAsia="cs-CZ"/>
        </w:rPr>
      </w:pPr>
    </w:p>
    <w:sectPr w:rsidR="00FA5351" w:rsidSect="002F16B8">
      <w:headerReference w:type="default"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3E6" w:rsidRDefault="00C333E6" w:rsidP="00052B0A">
      <w:pPr>
        <w:spacing w:after="0" w:line="240" w:lineRule="auto"/>
      </w:pPr>
      <w:r>
        <w:separator/>
      </w:r>
    </w:p>
  </w:endnote>
  <w:endnote w:type="continuationSeparator" w:id="0">
    <w:p w:rsidR="00C333E6" w:rsidRDefault="00C333E6" w:rsidP="0005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Dutch801 SWC">
    <w:altName w:val="Times New Roman"/>
    <w:panose1 w:val="00000000000000000000"/>
    <w:charset w:val="00"/>
    <w:family w:val="roman"/>
    <w:notTrueType/>
    <w:pitch w:val="variable"/>
    <w:sig w:usb0="00000003" w:usb1="00000000" w:usb2="00000000" w:usb3="00000000" w:csb0="00000001" w:csb1="00000000"/>
  </w:font>
  <w:font w:name="NeueHaasGroteskText W02">
    <w:altName w:val="Segoe Script"/>
    <w:charset w:val="EE"/>
    <w:family w:val="swiss"/>
    <w:pitch w:val="variable"/>
    <w:sig w:usb0="800000A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739277"/>
      <w:docPartObj>
        <w:docPartGallery w:val="Page Numbers (Bottom of Page)"/>
        <w:docPartUnique/>
      </w:docPartObj>
    </w:sdtPr>
    <w:sdtEndPr>
      <w:rPr>
        <w:rFonts w:ascii="Times New Roman" w:hAnsi="Times New Roman" w:cs="Times New Roman"/>
        <w:sz w:val="24"/>
      </w:rPr>
    </w:sdtEndPr>
    <w:sdtContent>
      <w:p w:rsidR="00BC5BEF" w:rsidRPr="002F16B8" w:rsidRDefault="00BC5BEF">
        <w:pPr>
          <w:pStyle w:val="Pta"/>
          <w:jc w:val="right"/>
          <w:rPr>
            <w:rFonts w:ascii="Times New Roman" w:hAnsi="Times New Roman" w:cs="Times New Roman"/>
            <w:sz w:val="24"/>
          </w:rPr>
        </w:pPr>
        <w:r w:rsidRPr="00094104">
          <w:rPr>
            <w:noProof/>
            <w:sz w:val="28"/>
            <w:lang w:eastAsia="sk-SK"/>
          </w:rPr>
          <mc:AlternateContent>
            <mc:Choice Requires="wps">
              <w:drawing>
                <wp:anchor distT="0" distB="0" distL="114300" distR="114300" simplePos="0" relativeHeight="251663360" behindDoc="0" locked="0" layoutInCell="0" allowOverlap="1" wp14:anchorId="37AC8C8B" wp14:editId="719877C0">
                  <wp:simplePos x="0" y="0"/>
                  <wp:positionH relativeFrom="page">
                    <wp:posOffset>6372859</wp:posOffset>
                  </wp:positionH>
                  <wp:positionV relativeFrom="page">
                    <wp:posOffset>9896475</wp:posOffset>
                  </wp:positionV>
                  <wp:extent cx="45719" cy="189865"/>
                  <wp:effectExtent l="0" t="0" r="0" b="635"/>
                  <wp:wrapNone/>
                  <wp:docPr id="23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45719" cy="189865"/>
                          </a:xfrm>
                          <a:prstGeom prst="rect">
                            <a:avLst/>
                          </a:prstGeom>
                          <a:solidFill>
                            <a:srgbClr val="37AB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C3B94" id="Rectangle 14" o:spid="_x0000_s1026" style="position:absolute;margin-left:501.8pt;margin-top:779.25pt;width:3.6pt;height:14.95pt;rotation:180;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" o:allowincell="f" fillcolor="#37abe1" stroked="f">
                  <v:path arrowok="t"/>
                  <w10:wrap anchorx="page" anchory="page"/>
                </v:rect>
              </w:pict>
            </mc:Fallback>
          </mc:AlternateContent>
        </w:r>
        <w:r>
          <w:rPr>
            <w:noProof/>
            <w:lang w:eastAsia="sk-SK"/>
          </w:rPr>
          <mc:AlternateContent>
            <mc:Choice Requires="wps">
              <w:drawing>
                <wp:anchor distT="45720" distB="45720" distL="114300" distR="114300" simplePos="0" relativeHeight="251661312" behindDoc="0" locked="0" layoutInCell="1" allowOverlap="1" wp14:anchorId="5BE3940A" wp14:editId="44B3208B">
                  <wp:simplePos x="0" y="0"/>
                  <wp:positionH relativeFrom="column">
                    <wp:posOffset>3546282</wp:posOffset>
                  </wp:positionH>
                  <wp:positionV relativeFrom="paragraph">
                    <wp:posOffset>-81169</wp:posOffset>
                  </wp:positionV>
                  <wp:extent cx="1894081" cy="522514"/>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081" cy="522514"/>
                          </a:xfrm>
                          <a:prstGeom prst="rect">
                            <a:avLst/>
                          </a:prstGeom>
                          <a:solidFill>
                            <a:srgbClr val="FFFFFF"/>
                          </a:solidFill>
                          <a:ln w="9525">
                            <a:noFill/>
                            <a:miter lim="800000"/>
                            <a:headEnd/>
                            <a:tailEnd/>
                          </a:ln>
                        </wps:spPr>
                        <wps:txbx>
                          <w:txbxContent>
                            <w:p w:rsidR="00BC5BEF" w:rsidRPr="00534786" w:rsidRDefault="00BC5BEF" w:rsidP="002F16B8">
                              <w:pPr>
                                <w:jc w:val="right"/>
                                <w:rPr>
                                  <w:color w:val="595959" w:themeColor="text1" w:themeTint="A6"/>
                                </w:rPr>
                              </w:pPr>
                              <w:r w:rsidRPr="00534786">
                                <w:rPr>
                                  <w:rFonts w:ascii="Times New Roman" w:hAnsi="Times New Roman" w:cs="Times New Roman"/>
                                  <w:color w:val="595959" w:themeColor="text1" w:themeTint="A6"/>
                                  <w:sz w:val="20"/>
                                </w:rPr>
                                <w:t>Návrh rozpoč</w:t>
                              </w:r>
                              <w:r>
                                <w:rPr>
                                  <w:rFonts w:ascii="Times New Roman" w:hAnsi="Times New Roman" w:cs="Times New Roman"/>
                                  <w:color w:val="595959" w:themeColor="text1" w:themeTint="A6"/>
                                  <w:sz w:val="20"/>
                                </w:rPr>
                                <w:t xml:space="preserve">tu verejnej správy </w:t>
                              </w:r>
                              <w:r>
                                <w:rPr>
                                  <w:rFonts w:ascii="Times New Roman" w:hAnsi="Times New Roman" w:cs="Times New Roman"/>
                                  <w:color w:val="595959" w:themeColor="text1" w:themeTint="A6"/>
                                  <w:sz w:val="20"/>
                                </w:rPr>
                                <w:br/>
                                <w:t>na roky 2024 až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3940A" id="_x0000_t202" coordsize="21600,21600" o:spt="202" path="m,l,21600r21600,l21600,xe">
                  <v:stroke joinstyle="miter"/>
                  <v:path gradientshapeok="t" o:connecttype="rect"/>
                </v:shapetype>
                <v:shape id="_x0000_s1027" type="#_x0000_t202" style="position:absolute;left:0;text-align:left;margin-left:279.25pt;margin-top:-6.4pt;width:149.15pt;height:41.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" stroked="f">
                  <v:textbox>
                    <w:txbxContent>
                      <w:p w:rsidR="00BC5BEF" w:rsidRPr="00534786" w:rsidRDefault="00BC5BEF" w:rsidP="002F16B8">
                        <w:pPr>
                          <w:jc w:val="right"/>
                          <w:rPr>
                            <w:color w:val="595959" w:themeColor="text1" w:themeTint="A6"/>
                          </w:rPr>
                        </w:pPr>
                        <w:r w:rsidRPr="00534786">
                          <w:rPr>
                            <w:rFonts w:ascii="Times New Roman" w:hAnsi="Times New Roman" w:cs="Times New Roman"/>
                            <w:color w:val="595959" w:themeColor="text1" w:themeTint="A6"/>
                            <w:sz w:val="20"/>
                          </w:rPr>
                          <w:t>Návrh rozpoč</w:t>
                        </w:r>
                        <w:r>
                          <w:rPr>
                            <w:rFonts w:ascii="Times New Roman" w:hAnsi="Times New Roman" w:cs="Times New Roman"/>
                            <w:color w:val="595959" w:themeColor="text1" w:themeTint="A6"/>
                            <w:sz w:val="20"/>
                          </w:rPr>
                          <w:t xml:space="preserve">tu verejnej správy </w:t>
                        </w:r>
                        <w:r>
                          <w:rPr>
                            <w:rFonts w:ascii="Times New Roman" w:hAnsi="Times New Roman" w:cs="Times New Roman"/>
                            <w:color w:val="595959" w:themeColor="text1" w:themeTint="A6"/>
                            <w:sz w:val="20"/>
                          </w:rPr>
                          <w:br/>
                          <w:t>na roky 2024 až 2026</w:t>
                        </w:r>
                      </w:p>
                    </w:txbxContent>
                  </v:textbox>
                </v:shape>
              </w:pict>
            </mc:Fallback>
          </mc:AlternateContent>
        </w:r>
        <w:r w:rsidRPr="002F16B8">
          <w:rPr>
            <w:rFonts w:ascii="Times New Roman" w:hAnsi="Times New Roman" w:cs="Times New Roman"/>
            <w:sz w:val="24"/>
          </w:rPr>
          <w:fldChar w:fldCharType="begin"/>
        </w:r>
        <w:r w:rsidRPr="002F16B8">
          <w:rPr>
            <w:rFonts w:ascii="Times New Roman" w:hAnsi="Times New Roman" w:cs="Times New Roman"/>
            <w:sz w:val="24"/>
          </w:rPr>
          <w:instrText>PAGE   \* MERGEFORMAT</w:instrText>
        </w:r>
        <w:r w:rsidRPr="002F16B8">
          <w:rPr>
            <w:rFonts w:ascii="Times New Roman" w:hAnsi="Times New Roman" w:cs="Times New Roman"/>
            <w:sz w:val="24"/>
          </w:rPr>
          <w:fldChar w:fldCharType="separate"/>
        </w:r>
        <w:r w:rsidR="009F7FA3">
          <w:rPr>
            <w:rFonts w:ascii="Times New Roman" w:hAnsi="Times New Roman" w:cs="Times New Roman"/>
            <w:noProof/>
            <w:sz w:val="24"/>
          </w:rPr>
          <w:t>64</w:t>
        </w:r>
        <w:r w:rsidRPr="002F16B8">
          <w:rPr>
            <w:rFonts w:ascii="Times New Roman" w:hAnsi="Times New Roman" w:cs="Times New Roman"/>
            <w:sz w:val="24"/>
          </w:rPr>
          <w:fldChar w:fldCharType="end"/>
        </w:r>
      </w:p>
    </w:sdtContent>
  </w:sdt>
  <w:p w:rsidR="00BC5BEF" w:rsidRDefault="00BC5B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3E6" w:rsidRDefault="00C333E6" w:rsidP="00052B0A">
      <w:pPr>
        <w:spacing w:after="0" w:line="240" w:lineRule="auto"/>
      </w:pPr>
      <w:r>
        <w:separator/>
      </w:r>
    </w:p>
  </w:footnote>
  <w:footnote w:type="continuationSeparator" w:id="0">
    <w:p w:rsidR="00C333E6" w:rsidRDefault="00C333E6" w:rsidP="00052B0A">
      <w:pPr>
        <w:spacing w:after="0" w:line="240" w:lineRule="auto"/>
      </w:pPr>
      <w:r>
        <w:continuationSeparator/>
      </w:r>
    </w:p>
  </w:footnote>
  <w:footnote w:id="1">
    <w:p w:rsidR="00BC5BEF" w:rsidRPr="00682492" w:rsidRDefault="00BC5BEF" w:rsidP="00FC797A">
      <w:pPr>
        <w:pStyle w:val="Textpoznmkypodiarou"/>
        <w:jc w:val="both"/>
        <w:rPr>
          <w:rFonts w:ascii="Times New Roman" w:hAnsi="Times New Roman"/>
          <w:highlight w:val="yellow"/>
        </w:rPr>
      </w:pPr>
      <w:r w:rsidRPr="00B2508F">
        <w:rPr>
          <w:rStyle w:val="Odkaznapoznmkupodiarou"/>
          <w:rFonts w:ascii="Times New Roman" w:hAnsi="Times New Roman"/>
          <w:sz w:val="16"/>
        </w:rPr>
        <w:footnoteRef/>
      </w:r>
      <w:r w:rsidRPr="00B2508F">
        <w:rPr>
          <w:rFonts w:ascii="Times New Roman" w:hAnsi="Times New Roman"/>
          <w:sz w:val="16"/>
        </w:rPr>
        <w:t xml:space="preserve"> </w:t>
      </w:r>
      <w:r w:rsidRPr="00B2508F">
        <w:rPr>
          <w:rFonts w:ascii="Times New Roman" w:hAnsi="Times New Roman"/>
          <w:sz w:val="16"/>
          <w:szCs w:val="16"/>
        </w:rPr>
        <w:t xml:space="preserve">Časový rad očakávaných úrovní HDP pre roky 2022 až 2027 vychádza z revidovaných údajov o HDP za rok 2022 zaslaných do jesennej notifikácie </w:t>
      </w:r>
      <w:proofErr w:type="spellStart"/>
      <w:r w:rsidRPr="00B2508F">
        <w:rPr>
          <w:rFonts w:ascii="Times New Roman" w:hAnsi="Times New Roman"/>
          <w:sz w:val="16"/>
          <w:szCs w:val="16"/>
        </w:rPr>
        <w:t>Eurostatu</w:t>
      </w:r>
      <w:proofErr w:type="spellEnd"/>
      <w:r w:rsidRPr="00B2508F">
        <w:rPr>
          <w:rFonts w:ascii="Times New Roman" w:hAnsi="Times New Roman"/>
          <w:sz w:val="16"/>
          <w:szCs w:val="16"/>
        </w:rPr>
        <w:t xml:space="preserve"> a prepočítaný reťazením nominálnych medziročných rastov zo septembrovej prognózy Výboru pre makroekonomické prognózy.</w:t>
      </w:r>
    </w:p>
  </w:footnote>
  <w:footnote w:id="2">
    <w:p w:rsidR="00BC5BEF" w:rsidRPr="00593BCF" w:rsidRDefault="00BC5BEF" w:rsidP="001D1BC3">
      <w:pPr>
        <w:pStyle w:val="Textpoznmkypodiarou"/>
        <w:ind w:left="142" w:hanging="142"/>
        <w:jc w:val="both"/>
        <w:rPr>
          <w:rFonts w:ascii="Times New Roman" w:hAnsi="Times New Roman"/>
          <w:sz w:val="16"/>
          <w:szCs w:val="16"/>
        </w:rPr>
      </w:pPr>
      <w:r w:rsidRPr="00593BCF">
        <w:rPr>
          <w:rStyle w:val="Odkaznapoznmkupodiarou"/>
          <w:rFonts w:ascii="Times New Roman" w:eastAsia="Arial Narrow" w:hAnsi="Times New Roman"/>
          <w:sz w:val="16"/>
          <w:szCs w:val="16"/>
        </w:rPr>
        <w:footnoteRef/>
      </w:r>
      <w:r w:rsidRPr="00593BCF">
        <w:rPr>
          <w:rStyle w:val="Odkaznapoznmkupodiarou"/>
          <w:rFonts w:ascii="Times New Roman" w:eastAsia="Arial Narrow" w:hAnsi="Times New Roman"/>
          <w:sz w:val="16"/>
          <w:szCs w:val="16"/>
        </w:rPr>
        <w:t xml:space="preserve"> </w:t>
      </w:r>
      <w:r w:rsidRPr="00593BCF">
        <w:rPr>
          <w:rFonts w:ascii="Times New Roman" w:hAnsi="Times New Roman"/>
          <w:sz w:val="16"/>
          <w:szCs w:val="16"/>
        </w:rPr>
        <w:t xml:space="preserve"> Porovnanie prognózy MF SR s prognózou EK vychádza z požiadavky smernice Rady 2011/85/EÚ z 8. novembra 2011 o požiadavkách na rozpočtové rámce členských štátov.</w:t>
      </w:r>
    </w:p>
  </w:footnote>
  <w:footnote w:id="3">
    <w:p w:rsidR="00BC5BEF" w:rsidRPr="00945922" w:rsidRDefault="00BC5BEF" w:rsidP="00F009A7">
      <w:pPr>
        <w:spacing w:after="0" w:line="240" w:lineRule="auto"/>
        <w:jc w:val="both"/>
        <w:rPr>
          <w:rFonts w:ascii="Times New Roman" w:hAnsi="Times New Roman" w:cs="Times New Roman"/>
          <w:sz w:val="16"/>
          <w:szCs w:val="16"/>
        </w:rPr>
      </w:pPr>
      <w:r w:rsidRPr="00945922">
        <w:rPr>
          <w:rStyle w:val="Odkaznapoznmkupodiarou"/>
          <w:rFonts w:ascii="Times New Roman" w:hAnsi="Times New Roman"/>
          <w:sz w:val="16"/>
          <w:szCs w:val="16"/>
        </w:rPr>
        <w:footnoteRef/>
      </w:r>
      <w:r w:rsidRPr="00945922">
        <w:rPr>
          <w:rFonts w:ascii="Times New Roman" w:hAnsi="Times New Roman" w:cs="Times New Roman"/>
          <w:sz w:val="16"/>
          <w:szCs w:val="16"/>
        </w:rPr>
        <w:t xml:space="preserve"> Metodika ESA 2010 zabezpečuje jednotný pohľad na zaznamenanie transakcií rozpočtu verejnej správy, ktorý spočíva najmä v tom, že </w:t>
      </w:r>
      <w:proofErr w:type="spellStart"/>
      <w:r w:rsidRPr="00945922">
        <w:rPr>
          <w:rFonts w:ascii="Times New Roman" w:hAnsi="Times New Roman" w:cs="Times New Roman"/>
          <w:sz w:val="16"/>
          <w:szCs w:val="16"/>
        </w:rPr>
        <w:t>akrualizuje</w:t>
      </w:r>
      <w:proofErr w:type="spellEnd"/>
      <w:r w:rsidRPr="00945922">
        <w:rPr>
          <w:rFonts w:ascii="Times New Roman" w:hAnsi="Times New Roman" w:cs="Times New Roman"/>
          <w:sz w:val="16"/>
          <w:szCs w:val="16"/>
        </w:rPr>
        <w:t xml:space="preserve"> príjmy a výdavky podľa času vzniku, nie podľa času realizácie uvedenej transakcie. Na úpravu hotovostných príjmov a výdavkov slúžia tzv. modifikujúce faktory. Zároveň pri vyčíslovaní v metodike ESA 2010 sa vzájomne vylučujú transakcie medzi jednotlivými subjektami verejnej správy, teda dochádza k tzv. konsolidácii.</w:t>
      </w:r>
    </w:p>
  </w:footnote>
  <w:footnote w:id="4">
    <w:p w:rsidR="00BC5BEF" w:rsidRPr="00945922" w:rsidRDefault="00BC5BEF" w:rsidP="00AB2E4C">
      <w:pPr>
        <w:pStyle w:val="Textpoznmkypodiarou"/>
        <w:rPr>
          <w:rFonts w:ascii="Times New Roman" w:hAnsi="Times New Roman"/>
          <w:sz w:val="16"/>
          <w:szCs w:val="16"/>
        </w:rPr>
      </w:pPr>
      <w:r w:rsidRPr="00945922">
        <w:rPr>
          <w:rStyle w:val="Odkaznapoznmkupodiarou"/>
          <w:rFonts w:ascii="Times New Roman" w:hAnsi="Times New Roman"/>
          <w:sz w:val="16"/>
          <w:szCs w:val="16"/>
        </w:rPr>
        <w:footnoteRef/>
      </w:r>
      <w:r w:rsidRPr="00945922">
        <w:rPr>
          <w:rFonts w:ascii="Times New Roman" w:hAnsi="Times New Roman"/>
          <w:sz w:val="16"/>
          <w:szCs w:val="16"/>
        </w:rPr>
        <w:t xml:space="preserve"> Prehľad Pomoci poskytovanej Ministerstvom hospodárstva SR </w:t>
      </w:r>
      <w:hyperlink r:id="rId1" w:history="1">
        <w:r w:rsidRPr="00945922">
          <w:rPr>
            <w:rFonts w:ascii="Times New Roman" w:hAnsi="Times New Roman"/>
            <w:color w:val="5B9BD5"/>
            <w:sz w:val="16"/>
            <w:szCs w:val="16"/>
          </w:rPr>
          <w:t>https://www.mhsr.sk/prehlad-pomoci?csrt=7459046516954571966</w:t>
        </w:r>
      </w:hyperlink>
      <w:r w:rsidRPr="00945922">
        <w:rPr>
          <w:rFonts w:ascii="Times New Roman" w:hAnsi="Times New Roman"/>
          <w:color w:val="5B9BD5"/>
          <w:sz w:val="16"/>
          <w:szCs w:val="16"/>
        </w:rPr>
        <w:t>.</w:t>
      </w:r>
    </w:p>
  </w:footnote>
  <w:footnote w:id="5">
    <w:p w:rsidR="00BC5BEF" w:rsidRPr="00945922" w:rsidRDefault="00BC5BEF" w:rsidP="00AB2E4C">
      <w:pPr>
        <w:jc w:val="both"/>
        <w:rPr>
          <w:rFonts w:ascii="Times New Roman" w:hAnsi="Times New Roman" w:cs="Times New Roman"/>
          <w:sz w:val="16"/>
          <w:szCs w:val="16"/>
        </w:rPr>
      </w:pPr>
      <w:r w:rsidRPr="00945922">
        <w:rPr>
          <w:rStyle w:val="Odkaznapoznmkupodiarou"/>
          <w:rFonts w:ascii="Times New Roman" w:hAnsi="Times New Roman"/>
          <w:sz w:val="16"/>
          <w:szCs w:val="16"/>
        </w:rPr>
        <w:footnoteRef/>
      </w:r>
      <w:r w:rsidRPr="00945922">
        <w:rPr>
          <w:rFonts w:ascii="Times New Roman" w:hAnsi="Times New Roman" w:cs="Times New Roman"/>
          <w:sz w:val="16"/>
          <w:szCs w:val="16"/>
        </w:rPr>
        <w:t xml:space="preserve"> Zmena legislatívy EÚ pod názvom iniciatíva SAFE umožnila využiť nevyčerpané zdroje európskych štrukturálnych a investičných fondov (EŠIF) programového obdobia 2014 – 2020 na kompenzáciu zvýšených nákladov na spotrebu energie v prípade zraniteľných domácností. Na základe uvedeného bola pripravená </w:t>
      </w:r>
      <w:r w:rsidRPr="00945922">
        <w:rPr>
          <w:rFonts w:ascii="Times New Roman" w:hAnsi="Times New Roman" w:cs="Times New Roman"/>
          <w:bCs/>
          <w:sz w:val="16"/>
          <w:szCs w:val="16"/>
        </w:rPr>
        <w:t xml:space="preserve">Metodika kompenzácie rozdielov medzi trhovými cenami a regulovanými cenami pri dodávkach plynu zraniteľným domácnostiam prostredníctvom Iniciatívy SAFE. </w:t>
      </w:r>
      <w:r w:rsidRPr="00945922">
        <w:rPr>
          <w:rFonts w:ascii="Times New Roman" w:hAnsi="Times New Roman" w:cs="Times New Roman"/>
          <w:sz w:val="16"/>
          <w:szCs w:val="16"/>
        </w:rPr>
        <w:t>Iniciatíva SAFE stanovuje financovať výdavky energetickej krízy vo výške 100 % zo zdroja EÚ bez spolufinancovania členského štátu vzniknuté prijímateľom od 1.2.2022. Očakávaný podiel výdavkov v období január až december 2023 zraniteľných domácností na celkových výdavkoch slovenských domácností predstavuje úroveň 79,2 % na podklade štatistického zisťovania Rodinných účtov. Táto hodnota predstavuje percentuálnu sadzbu, ktorá je použitá na identifikovanie sumy oprávnenej na financovanie prostredníctvom Iniciatívy SAFE. Na základe vynaložených nákladov MH SR na kompenzácie za prvý pol</w:t>
      </w:r>
      <w:r>
        <w:rPr>
          <w:rFonts w:ascii="Times New Roman" w:hAnsi="Times New Roman" w:cs="Times New Roman"/>
          <w:sz w:val="16"/>
          <w:szCs w:val="16"/>
        </w:rPr>
        <w:t>rok 2023 vo výške cca 750 mil. e</w:t>
      </w:r>
      <w:r w:rsidRPr="00945922">
        <w:rPr>
          <w:rFonts w:ascii="Times New Roman" w:hAnsi="Times New Roman" w:cs="Times New Roman"/>
          <w:sz w:val="16"/>
          <w:szCs w:val="16"/>
        </w:rPr>
        <w:t>ur</w:t>
      </w:r>
      <w:r w:rsidRPr="00945922">
        <w:rPr>
          <w:rFonts w:ascii="Times New Roman" w:hAnsi="Times New Roman" w:cs="Times New Roman"/>
          <w:color w:val="1F497D"/>
          <w:sz w:val="16"/>
          <w:szCs w:val="16"/>
        </w:rPr>
        <w:t>,</w:t>
      </w:r>
      <w:r w:rsidRPr="00945922">
        <w:rPr>
          <w:rFonts w:ascii="Times New Roman" w:hAnsi="Times New Roman" w:cs="Times New Roman"/>
          <w:sz w:val="16"/>
          <w:szCs w:val="16"/>
        </w:rPr>
        <w:t xml:space="preserve"> pri použití sadzby 79,2% predstavuje maximálna možná refundácia z prostriedkov EÚ výšku </w:t>
      </w:r>
      <w:r w:rsidRPr="00945922">
        <w:rPr>
          <w:rFonts w:ascii="Times New Roman" w:hAnsi="Times New Roman" w:cs="Times New Roman"/>
          <w:bCs/>
          <w:sz w:val="16"/>
          <w:szCs w:val="16"/>
        </w:rPr>
        <w:t>594 mil. eur.</w:t>
      </w:r>
    </w:p>
    <w:p w:rsidR="00BC5BEF" w:rsidRDefault="00BC5BEF" w:rsidP="00AB2E4C">
      <w:pPr>
        <w:pStyle w:val="Textpoznmkypodiarou"/>
      </w:pPr>
    </w:p>
  </w:footnote>
  <w:footnote w:id="6">
    <w:p w:rsidR="00BC5BEF" w:rsidRPr="001C2FE6" w:rsidRDefault="00BC5BEF" w:rsidP="00AB2E4C">
      <w:pPr>
        <w:autoSpaceDE w:val="0"/>
        <w:autoSpaceDN w:val="0"/>
        <w:adjustRightInd w:val="0"/>
        <w:rPr>
          <w:rFonts w:ascii="Times New Roman" w:hAnsi="Times New Roman" w:cs="Times New Roman"/>
          <w:sz w:val="16"/>
          <w:szCs w:val="16"/>
        </w:rPr>
      </w:pPr>
      <w:r w:rsidRPr="001C2FE6">
        <w:rPr>
          <w:rStyle w:val="Odkaznapoznmkupodiarou"/>
          <w:rFonts w:ascii="Times New Roman" w:hAnsi="Times New Roman"/>
        </w:rPr>
        <w:footnoteRef/>
      </w:r>
      <w:r w:rsidRPr="001C2FE6">
        <w:rPr>
          <w:rFonts w:ascii="Times New Roman" w:hAnsi="Times New Roman" w:cs="Times New Roman"/>
          <w:sz w:val="20"/>
          <w:szCs w:val="20"/>
        </w:rPr>
        <w:t xml:space="preserve"> </w:t>
      </w:r>
      <w:r w:rsidRPr="001C2FE6">
        <w:rPr>
          <w:rFonts w:ascii="Times New Roman" w:hAnsi="Times New Roman" w:cs="Times New Roman"/>
          <w:sz w:val="16"/>
          <w:szCs w:val="16"/>
        </w:rPr>
        <w:t>Za účelom stabilizácie ambulantného sektora z dôvodu kompenzácie zvýšených výdavkov</w:t>
      </w:r>
      <w:r>
        <w:rPr>
          <w:rFonts w:ascii="Times New Roman" w:hAnsi="Times New Roman" w:cs="Times New Roman"/>
          <w:sz w:val="16"/>
          <w:szCs w:val="16"/>
        </w:rPr>
        <w:t xml:space="preserve"> </w:t>
      </w:r>
      <w:r w:rsidRPr="001C2FE6">
        <w:rPr>
          <w:rFonts w:ascii="Times New Roman" w:hAnsi="Times New Roman" w:cs="Times New Roman"/>
          <w:sz w:val="16"/>
          <w:szCs w:val="16"/>
        </w:rPr>
        <w:t>spôsobených nárastom cien energií.</w:t>
      </w:r>
    </w:p>
  </w:footnote>
  <w:footnote w:id="7">
    <w:p w:rsidR="00BC5BEF" w:rsidRPr="00BD212B" w:rsidRDefault="00BC5BEF" w:rsidP="00615471">
      <w:pPr>
        <w:jc w:val="both"/>
        <w:rPr>
          <w:rFonts w:ascii="Times New Roman" w:hAnsi="Times New Roman" w:cs="Times New Roman"/>
          <w:sz w:val="16"/>
          <w:szCs w:val="16"/>
        </w:rPr>
      </w:pPr>
      <w:r w:rsidRPr="00BD212B">
        <w:rPr>
          <w:rStyle w:val="Odkaznapoznmkupodiarou"/>
          <w:rFonts w:ascii="Times New Roman" w:hAnsi="Times New Roman"/>
        </w:rPr>
        <w:footnoteRef/>
      </w:r>
      <w:r w:rsidRPr="00BD212B">
        <w:rPr>
          <w:rFonts w:ascii="Times New Roman" w:hAnsi="Times New Roman" w:cs="Times New Roman"/>
          <w:sz w:val="20"/>
          <w:szCs w:val="20"/>
        </w:rPr>
        <w:t xml:space="preserve"> </w:t>
      </w:r>
      <w:r w:rsidRPr="00BD212B">
        <w:rPr>
          <w:rFonts w:ascii="Times New Roman" w:hAnsi="Times New Roman" w:cs="Times New Roman"/>
          <w:sz w:val="16"/>
          <w:szCs w:val="16"/>
        </w:rPr>
        <w:t>Zákon č. 461/2003 Z. z.; § 293fzc(1) Ak kumulatívny medzimesačný rast spotrebiteľských cien za domácnosti dôchodcov za obdobie od 1. júla 2022 do 31. marca 2023 presiahne päť percent, dôchodková dávka vyplácaná k 1. júlu 2023 sa zvyšuje od 1. júla 2023 o percento tohto rastu vykázané štatistickým úradom a dôchodková dávka priznaná od 1. júla 2023 do 31. decembra 2023 sa zvyšuje odo dňa jej priznania o percento tohto rastu vykázané štatistickým úradom.</w:t>
      </w:r>
    </w:p>
  </w:footnote>
  <w:footnote w:id="8">
    <w:p w:rsidR="00BC5BEF" w:rsidRPr="00A775CD" w:rsidRDefault="00BC5BEF" w:rsidP="00615471">
      <w:pPr>
        <w:spacing w:after="0"/>
        <w:jc w:val="both"/>
        <w:rPr>
          <w:rFonts w:ascii="Times New Roman" w:hAnsi="Times New Roman" w:cs="Times New Roman"/>
          <w:sz w:val="16"/>
          <w:szCs w:val="16"/>
        </w:rPr>
      </w:pPr>
      <w:r w:rsidRPr="00A775CD">
        <w:rPr>
          <w:rStyle w:val="Odkaznapoznmkupodiarou"/>
          <w:rFonts w:ascii="Times New Roman" w:hAnsi="Times New Roman"/>
        </w:rPr>
        <w:footnoteRef/>
      </w:r>
      <w:r>
        <w:t xml:space="preserve"> </w:t>
      </w:r>
      <w:r w:rsidRPr="00A775CD">
        <w:rPr>
          <w:rFonts w:ascii="Times New Roman" w:hAnsi="Times New Roman" w:cs="Times New Roman"/>
          <w:sz w:val="16"/>
          <w:szCs w:val="16"/>
        </w:rPr>
        <w:t xml:space="preserve">Počet dávok materské a tehotenské bol pri tvorbe rozpočtu naviazaný na rastúcu zamestnanosť. Tento predpoklad sa ukázal ako optimistický, preto sa pristúpilo k naviazaniu vývoja počtu dávok na počet pôrodov, ktorý má klesajúci trend. To odzrkadľuje fakt, že sa reštriktívnejšou podmienkou pre vznik nároku na dávku stáva samotné narodenie dieťaťa a nie situácia na trhu práce. </w:t>
      </w:r>
    </w:p>
  </w:footnote>
  <w:footnote w:id="9">
    <w:p w:rsidR="00BC5BEF" w:rsidRPr="00A775CD" w:rsidRDefault="00BC5BEF" w:rsidP="00615471">
      <w:pPr>
        <w:spacing w:after="0"/>
        <w:jc w:val="both"/>
        <w:rPr>
          <w:rFonts w:ascii="Times New Roman" w:hAnsi="Times New Roman" w:cs="Times New Roman"/>
          <w:color w:val="000000"/>
          <w:sz w:val="16"/>
          <w:szCs w:val="16"/>
        </w:rPr>
      </w:pPr>
      <w:r w:rsidRPr="00BD212B">
        <w:rPr>
          <w:rStyle w:val="Odkaznapoznmkupodiarou"/>
          <w:rFonts w:ascii="Times New Roman" w:hAnsi="Times New Roman"/>
        </w:rPr>
        <w:footnoteRef/>
      </w:r>
      <w:r w:rsidRPr="00BD212B">
        <w:rPr>
          <w:rStyle w:val="Odkaznapoznmkupodiarou"/>
          <w:rFonts w:ascii="Times New Roman" w:hAnsi="Times New Roman"/>
        </w:rPr>
        <w:t xml:space="preserve"> </w:t>
      </w:r>
      <w:r w:rsidRPr="00BD212B">
        <w:rPr>
          <w:rFonts w:ascii="Times New Roman" w:hAnsi="Times New Roman" w:cs="Times New Roman"/>
          <w:color w:val="000000"/>
          <w:sz w:val="16"/>
          <w:szCs w:val="16"/>
        </w:rPr>
        <w:t xml:space="preserve">Súčasťou aktuálnej daňovej prognózy je aj solidárny príspevok z činností v odvetviach ropy, zemného plynu, uhlia a rafinérií a príjem z odvodu z nadmerných príjmov (elektrárne) spolu v sume </w:t>
      </w:r>
      <w:r>
        <w:rPr>
          <w:rFonts w:ascii="Times New Roman" w:hAnsi="Times New Roman" w:cs="Times New Roman"/>
          <w:color w:val="000000"/>
          <w:sz w:val="16"/>
          <w:szCs w:val="16"/>
        </w:rPr>
        <w:t>384</w:t>
      </w:r>
      <w:r w:rsidRPr="00BD212B">
        <w:rPr>
          <w:rFonts w:ascii="Times New Roman" w:hAnsi="Times New Roman" w:cs="Times New Roman"/>
          <w:color w:val="000000"/>
          <w:sz w:val="16"/>
          <w:szCs w:val="16"/>
        </w:rPr>
        <w:t xml:space="preserve"> mil. eur. Napriek tomu ich vplyv v porovnaní so schváleným rozpočtom na rok 2023 je negatívny v objeme </w:t>
      </w:r>
      <w:r>
        <w:rPr>
          <w:rFonts w:ascii="Times New Roman" w:hAnsi="Times New Roman" w:cs="Times New Roman"/>
          <w:color w:val="000000"/>
          <w:sz w:val="16"/>
          <w:szCs w:val="16"/>
        </w:rPr>
        <w:t>78</w:t>
      </w:r>
      <w:r w:rsidRPr="00BD212B">
        <w:rPr>
          <w:rFonts w:ascii="Times New Roman" w:hAnsi="Times New Roman" w:cs="Times New Roman"/>
          <w:color w:val="000000"/>
          <w:sz w:val="16"/>
          <w:szCs w:val="16"/>
        </w:rPr>
        <w:t xml:space="preserve"> mil. eur.</w:t>
      </w:r>
    </w:p>
  </w:footnote>
  <w:footnote w:id="10">
    <w:p w:rsidR="00BC5BEF" w:rsidRPr="00B02926" w:rsidRDefault="00BC5BEF" w:rsidP="00B02926">
      <w:pPr>
        <w:pStyle w:val="Textpoznmkypodiarou"/>
        <w:jc w:val="both"/>
        <w:rPr>
          <w:rFonts w:ascii="Times New Roman" w:hAnsi="Times New Roman"/>
          <w:sz w:val="16"/>
          <w:szCs w:val="16"/>
        </w:rPr>
      </w:pPr>
      <w:r w:rsidRPr="00B02926">
        <w:rPr>
          <w:rStyle w:val="Odkaznapoznmkupodiarou"/>
          <w:rFonts w:ascii="Times New Roman" w:hAnsi="Times New Roman"/>
          <w:sz w:val="16"/>
          <w:szCs w:val="16"/>
        </w:rPr>
        <w:footnoteRef/>
      </w:r>
      <w:r w:rsidRPr="00B02926">
        <w:rPr>
          <w:rFonts w:ascii="Times New Roman" w:hAnsi="Times New Roman"/>
          <w:sz w:val="16"/>
          <w:szCs w:val="16"/>
        </w:rPr>
        <w:t xml:space="preserve"> Prognóza zo septembra 2023</w:t>
      </w:r>
      <w:r>
        <w:rPr>
          <w:rFonts w:ascii="Times New Roman" w:hAnsi="Times New Roman"/>
          <w:sz w:val="16"/>
          <w:szCs w:val="16"/>
        </w:rPr>
        <w:t>.</w:t>
      </w:r>
    </w:p>
  </w:footnote>
  <w:footnote w:id="11">
    <w:p w:rsidR="00BC5BEF" w:rsidRDefault="00BC5BEF" w:rsidP="00B02926">
      <w:pPr>
        <w:pStyle w:val="Textpoznmkypodiarou"/>
      </w:pPr>
      <w:r w:rsidRPr="00BD212B">
        <w:rPr>
          <w:rStyle w:val="Odkaznapoznmkupodiarou"/>
          <w:rFonts w:ascii="Times New Roman" w:hAnsi="Times New Roman"/>
        </w:rPr>
        <w:footnoteRef/>
      </w:r>
      <w:r>
        <w:t xml:space="preserve"> </w:t>
      </w:r>
      <w:r w:rsidRPr="0094606E">
        <w:rPr>
          <w:rFonts w:ascii="Times New Roman" w:hAnsi="Times New Roman"/>
          <w:sz w:val="16"/>
          <w:szCs w:val="16"/>
        </w:rPr>
        <w:t>S výnimkou zvýšenia spotrebných daní z liehu,</w:t>
      </w:r>
      <w:r>
        <w:rPr>
          <w:rFonts w:ascii="Times New Roman" w:hAnsi="Times New Roman"/>
          <w:sz w:val="16"/>
          <w:szCs w:val="16"/>
        </w:rPr>
        <w:t xml:space="preserve"> ktoré začalo byť účinné</w:t>
      </w:r>
      <w:r w:rsidRPr="0094606E">
        <w:rPr>
          <w:rFonts w:ascii="Times New Roman" w:hAnsi="Times New Roman"/>
          <w:sz w:val="16"/>
          <w:szCs w:val="16"/>
        </w:rPr>
        <w:t xml:space="preserve"> od apríla 2023.</w:t>
      </w:r>
    </w:p>
  </w:footnote>
  <w:footnote w:id="12">
    <w:p w:rsidR="00BC5BEF" w:rsidRDefault="00BC5BEF" w:rsidP="00B02926">
      <w:pPr>
        <w:pStyle w:val="Textpoznmkypodiarou"/>
        <w:jc w:val="both"/>
      </w:pPr>
      <w:r w:rsidRPr="00BD212B">
        <w:rPr>
          <w:rStyle w:val="Odkaznapoznmkupodiarou"/>
          <w:rFonts w:ascii="Times New Roman" w:hAnsi="Times New Roman"/>
        </w:rPr>
        <w:footnoteRef/>
      </w:r>
      <w:r>
        <w:t xml:space="preserve"> </w:t>
      </w:r>
      <w:r w:rsidRPr="0094606E">
        <w:rPr>
          <w:rFonts w:ascii="Times New Roman" w:hAnsi="Times New Roman"/>
          <w:sz w:val="16"/>
          <w:szCs w:val="16"/>
        </w:rPr>
        <w:t>Zdroje z Plánu obnovy a odolnosti v sebe zahŕňajú aj DPH, ktorá ale nemá vplyv na saldo verejnej správy, nakoľko zaplatená DPH verejnými inštitúciami je zdrojom príjmov štátu.</w:t>
      </w:r>
    </w:p>
  </w:footnote>
  <w:footnote w:id="13">
    <w:p w:rsidR="00BC5BEF" w:rsidRDefault="00BC5BEF" w:rsidP="00B02926">
      <w:pPr>
        <w:pStyle w:val="Textpoznmkypodiarou"/>
        <w:jc w:val="both"/>
      </w:pPr>
      <w:r w:rsidRPr="00BD212B">
        <w:rPr>
          <w:rStyle w:val="Odkaznapoznmkupodiarou"/>
          <w:rFonts w:ascii="Times New Roman" w:hAnsi="Times New Roman"/>
        </w:rPr>
        <w:footnoteRef/>
      </w:r>
      <w:r w:rsidRPr="00BD212B">
        <w:rPr>
          <w:rFonts w:ascii="Times New Roman" w:hAnsi="Times New Roman"/>
        </w:rPr>
        <w:t xml:space="preserve"> </w:t>
      </w:r>
      <w:r w:rsidRPr="0094606E">
        <w:rPr>
          <w:rFonts w:ascii="Times New Roman" w:hAnsi="Times New Roman"/>
          <w:sz w:val="16"/>
          <w:szCs w:val="16"/>
        </w:rPr>
        <w:t xml:space="preserve">Dodávatelia energií (platitelia DPH) sú v tomto prípade poberateľmi tzv. dotácií k cenám tovarov, ktoré vstupujú do základu dane. Základ dane regulovaných dodávok energií je zo zákona tvorený platbami odberateľov, v tomto prípade domácností, za dodávky energií a kompenzáciami k cenám energií, ktoré prijímajú dodávatelia energií od MH SR, očistené o DPH. Táto dotácia od MH SR sa následne nenachádza v </w:t>
      </w:r>
      <w:proofErr w:type="spellStart"/>
      <w:r w:rsidRPr="0094606E">
        <w:rPr>
          <w:rFonts w:ascii="Times New Roman" w:hAnsi="Times New Roman"/>
          <w:sz w:val="16"/>
          <w:szCs w:val="16"/>
        </w:rPr>
        <w:t>makrozákladni</w:t>
      </w:r>
      <w:proofErr w:type="spellEnd"/>
      <w:r w:rsidRPr="0094606E">
        <w:rPr>
          <w:rFonts w:ascii="Times New Roman" w:hAnsi="Times New Roman"/>
          <w:sz w:val="16"/>
          <w:szCs w:val="16"/>
        </w:rPr>
        <w:t xml:space="preserve">, nakoľko </w:t>
      </w:r>
      <w:proofErr w:type="spellStart"/>
      <w:r w:rsidRPr="0094606E">
        <w:rPr>
          <w:rFonts w:ascii="Times New Roman" w:hAnsi="Times New Roman"/>
          <w:sz w:val="16"/>
          <w:szCs w:val="16"/>
        </w:rPr>
        <w:t>makrozákladňa</w:t>
      </w:r>
      <w:proofErr w:type="spellEnd"/>
      <w:r w:rsidRPr="0094606E">
        <w:rPr>
          <w:rFonts w:ascii="Times New Roman" w:hAnsi="Times New Roman"/>
          <w:sz w:val="16"/>
          <w:szCs w:val="16"/>
        </w:rPr>
        <w:t xml:space="preserve"> obsahuje o. i. medzispotrebu vlády a dotácia má charakter transferu.</w:t>
      </w:r>
    </w:p>
  </w:footnote>
  <w:footnote w:id="14">
    <w:p w:rsidR="00BC5BEF" w:rsidRPr="009E6723" w:rsidRDefault="00BC5BEF">
      <w:pPr>
        <w:pStyle w:val="Textpoznmkypodiarou"/>
        <w:rPr>
          <w:rFonts w:ascii="Times New Roman" w:hAnsi="Times New Roman"/>
          <w:sz w:val="16"/>
          <w:szCs w:val="16"/>
        </w:rPr>
      </w:pPr>
      <w:r w:rsidRPr="007A2102">
        <w:rPr>
          <w:rStyle w:val="Odkaznapoznmkupodiarou"/>
          <w:rFonts w:ascii="Times New Roman" w:hAnsi="Times New Roman"/>
          <w:sz w:val="16"/>
          <w:szCs w:val="16"/>
        </w:rPr>
        <w:footnoteRef/>
      </w:r>
      <w:r w:rsidRPr="007A2102">
        <w:rPr>
          <w:rFonts w:ascii="Times New Roman" w:hAnsi="Times New Roman"/>
          <w:sz w:val="16"/>
          <w:szCs w:val="16"/>
        </w:rPr>
        <w:t xml:space="preserve"> Bez </w:t>
      </w:r>
      <w:r w:rsidRPr="00B37AA7">
        <w:rPr>
          <w:rFonts w:ascii="Times New Roman" w:hAnsi="Times New Roman"/>
          <w:sz w:val="16"/>
          <w:szCs w:val="16"/>
        </w:rPr>
        <w:t xml:space="preserve">ďalšieho viazania výdavkov v sume 3 mld. eur, ktoré by bolo potrebné realizovať v nadväznosti na aktualizáciu prognóz vyžiadanú </w:t>
      </w:r>
      <w:r>
        <w:rPr>
          <w:rFonts w:ascii="Times New Roman" w:hAnsi="Times New Roman"/>
          <w:sz w:val="16"/>
          <w:szCs w:val="16"/>
        </w:rPr>
        <w:t xml:space="preserve">realizáciou škrtov v objeme 6,6 </w:t>
      </w:r>
      <w:r w:rsidRPr="00B37AA7">
        <w:rPr>
          <w:rFonts w:ascii="Times New Roman" w:hAnsi="Times New Roman"/>
          <w:sz w:val="16"/>
          <w:szCs w:val="16"/>
        </w:rPr>
        <w:t>% HDP. Uvedené je popísané v časti 4. Rozpočtovanie výdavkov návrhu vyrovnaného rozpočtu.</w:t>
      </w:r>
    </w:p>
  </w:footnote>
  <w:footnote w:id="15">
    <w:p w:rsidR="00BC5BEF" w:rsidRPr="007A2102" w:rsidRDefault="00BC5BEF" w:rsidP="008E6CC1">
      <w:pPr>
        <w:pStyle w:val="Textpoznmkypodiarou"/>
        <w:rPr>
          <w:rFonts w:ascii="Times New Roman" w:hAnsi="Times New Roman"/>
          <w:sz w:val="16"/>
          <w:szCs w:val="16"/>
        </w:rPr>
      </w:pPr>
      <w:r w:rsidRPr="007A2102">
        <w:rPr>
          <w:rStyle w:val="Odkaznapoznmkupodiarou"/>
          <w:rFonts w:ascii="Times New Roman" w:hAnsi="Times New Roman"/>
          <w:sz w:val="16"/>
          <w:szCs w:val="16"/>
        </w:rPr>
        <w:footnoteRef/>
      </w:r>
      <w:r w:rsidRPr="007A2102">
        <w:rPr>
          <w:rFonts w:ascii="Times New Roman" w:hAnsi="Times New Roman"/>
          <w:sz w:val="16"/>
          <w:szCs w:val="16"/>
        </w:rPr>
        <w:t xml:space="preserve"> </w:t>
      </w:r>
      <w:hyperlink r:id="rId2" w:history="1">
        <w:r w:rsidRPr="007A2102">
          <w:rPr>
            <w:rStyle w:val="Hypertextovprepojenie"/>
            <w:rFonts w:ascii="Times New Roman" w:hAnsi="Times New Roman"/>
            <w:sz w:val="16"/>
            <w:szCs w:val="16"/>
          </w:rPr>
          <w:t>https://www.rrz.sk/limit-verejnych-vydavkov-na-roky-2023-2025/</w:t>
        </w:r>
      </w:hyperlink>
      <w:r w:rsidRPr="007A2102">
        <w:rPr>
          <w:rFonts w:ascii="Times New Roman" w:hAnsi="Times New Roman"/>
          <w:sz w:val="16"/>
          <w:szCs w:val="16"/>
        </w:rPr>
        <w:t xml:space="preserve"> </w:t>
      </w:r>
    </w:p>
  </w:footnote>
  <w:footnote w:id="16">
    <w:p w:rsidR="00BC6174" w:rsidRPr="00317A4F" w:rsidRDefault="00BC6174" w:rsidP="00BC6174">
      <w:pPr>
        <w:pStyle w:val="Textpoznmkypodiarou"/>
        <w:ind w:left="113" w:hanging="113"/>
        <w:jc w:val="both"/>
        <w:rPr>
          <w:sz w:val="16"/>
          <w:szCs w:val="16"/>
        </w:rPr>
      </w:pPr>
      <w:r w:rsidRPr="00317A4F">
        <w:rPr>
          <w:rStyle w:val="Odkaznapoznmkupodiarou"/>
          <w:sz w:val="16"/>
          <w:szCs w:val="16"/>
        </w:rPr>
        <w:footnoteRef/>
      </w:r>
      <w:r w:rsidRPr="00317A4F">
        <w:rPr>
          <w:sz w:val="16"/>
          <w:szCs w:val="16"/>
        </w:rPr>
        <w:t xml:space="preserve"> </w:t>
      </w:r>
      <w:r>
        <w:rPr>
          <w:sz w:val="16"/>
          <w:szCs w:val="16"/>
        </w:rPr>
        <w:t xml:space="preserve">Predbežné údaje z </w:t>
      </w:r>
      <w:r w:rsidRPr="00317A4F">
        <w:rPr>
          <w:sz w:val="16"/>
          <w:szCs w:val="16"/>
        </w:rPr>
        <w:t xml:space="preserve">jesennej notifikácie </w:t>
      </w:r>
      <w:proofErr w:type="spellStart"/>
      <w:r w:rsidRPr="00317A4F">
        <w:rPr>
          <w:sz w:val="16"/>
          <w:szCs w:val="16"/>
        </w:rPr>
        <w:t>Eurostatu</w:t>
      </w:r>
      <w:proofErr w:type="spellEnd"/>
      <w:r w:rsidRPr="00317A4F">
        <w:rPr>
          <w:sz w:val="16"/>
          <w:szCs w:val="16"/>
        </w:rPr>
        <w:t>.</w:t>
      </w:r>
      <w:r>
        <w:rPr>
          <w:sz w:val="16"/>
          <w:szCs w:val="16"/>
        </w:rPr>
        <w:t xml:space="preserve"> </w:t>
      </w:r>
      <w:r w:rsidRPr="004C0BF3">
        <w:rPr>
          <w:sz w:val="16"/>
          <w:szCs w:val="16"/>
        </w:rPr>
        <w:t xml:space="preserve">Oproti jarnej notifikácii </w:t>
      </w:r>
      <w:r>
        <w:rPr>
          <w:sz w:val="16"/>
          <w:szCs w:val="16"/>
        </w:rPr>
        <w:t xml:space="preserve">nedošlo </w:t>
      </w:r>
      <w:r w:rsidRPr="004C0BF3">
        <w:rPr>
          <w:sz w:val="16"/>
          <w:szCs w:val="16"/>
        </w:rPr>
        <w:t>k</w:t>
      </w:r>
      <w:r>
        <w:rPr>
          <w:sz w:val="16"/>
          <w:szCs w:val="16"/>
        </w:rPr>
        <w:t xml:space="preserve"> významnej </w:t>
      </w:r>
      <w:r w:rsidRPr="004C0BF3">
        <w:rPr>
          <w:sz w:val="16"/>
          <w:szCs w:val="16"/>
        </w:rPr>
        <w:t xml:space="preserve">revízii </w:t>
      </w:r>
      <w:r>
        <w:rPr>
          <w:sz w:val="16"/>
          <w:szCs w:val="16"/>
        </w:rPr>
        <w:t xml:space="preserve">nominálneho hrubého dlhu ani </w:t>
      </w:r>
      <w:r w:rsidRPr="004C0BF3">
        <w:rPr>
          <w:sz w:val="16"/>
          <w:szCs w:val="16"/>
        </w:rPr>
        <w:t xml:space="preserve">úrovne nominálneho HDP. </w:t>
      </w:r>
      <w:r>
        <w:rPr>
          <w:sz w:val="16"/>
          <w:szCs w:val="16"/>
        </w:rPr>
        <w:t xml:space="preserve">Hrubý dlh za rok 2022 </w:t>
      </w:r>
      <w:r w:rsidRPr="004C0BF3">
        <w:rPr>
          <w:sz w:val="16"/>
          <w:szCs w:val="16"/>
        </w:rPr>
        <w:t xml:space="preserve">ostáva </w:t>
      </w:r>
      <w:r>
        <w:rPr>
          <w:sz w:val="16"/>
          <w:szCs w:val="16"/>
        </w:rPr>
        <w:t>v</w:t>
      </w:r>
      <w:r w:rsidRPr="004C0BF3">
        <w:rPr>
          <w:sz w:val="16"/>
          <w:szCs w:val="16"/>
        </w:rPr>
        <w:t xml:space="preserve"> najvyšš</w:t>
      </w:r>
      <w:r>
        <w:rPr>
          <w:sz w:val="16"/>
          <w:szCs w:val="16"/>
        </w:rPr>
        <w:t>om</w:t>
      </w:r>
      <w:r w:rsidRPr="004C0BF3">
        <w:rPr>
          <w:sz w:val="16"/>
          <w:szCs w:val="16"/>
        </w:rPr>
        <w:t xml:space="preserve"> sankčn</w:t>
      </w:r>
      <w:r>
        <w:rPr>
          <w:sz w:val="16"/>
          <w:szCs w:val="16"/>
        </w:rPr>
        <w:t>om</w:t>
      </w:r>
      <w:r w:rsidRPr="004C0BF3">
        <w:rPr>
          <w:sz w:val="16"/>
          <w:szCs w:val="16"/>
        </w:rPr>
        <w:t xml:space="preserve"> pásm</w:t>
      </w:r>
      <w:r>
        <w:rPr>
          <w:sz w:val="16"/>
          <w:szCs w:val="16"/>
        </w:rPr>
        <w:t>e dlhovej brzdy (55 % HDP a viac</w:t>
      </w:r>
      <w:r w:rsidRPr="004C0BF3">
        <w:rPr>
          <w:sz w:val="16"/>
          <w:szCs w:val="16"/>
        </w:rPr>
        <w:t>).</w:t>
      </w:r>
    </w:p>
  </w:footnote>
  <w:footnote w:id="17">
    <w:p w:rsidR="0049157B" w:rsidRPr="0049157B" w:rsidRDefault="0049157B" w:rsidP="0049157B">
      <w:pPr>
        <w:pStyle w:val="Textpoznmkypodiarou"/>
        <w:jc w:val="both"/>
        <w:rPr>
          <w:rFonts w:ascii="Times New Roman" w:hAnsi="Times New Roman"/>
          <w:sz w:val="16"/>
          <w:szCs w:val="16"/>
        </w:rPr>
      </w:pPr>
      <w:r w:rsidRPr="0049157B">
        <w:rPr>
          <w:rStyle w:val="Odkaznapoznmkupodiarou"/>
          <w:rFonts w:ascii="Times New Roman" w:hAnsi="Times New Roman"/>
          <w:sz w:val="16"/>
          <w:szCs w:val="16"/>
        </w:rPr>
        <w:footnoteRef/>
      </w:r>
      <w:r w:rsidRPr="0049157B">
        <w:rPr>
          <w:rFonts w:ascii="Times New Roman" w:hAnsi="Times New Roman"/>
          <w:sz w:val="16"/>
          <w:szCs w:val="16"/>
        </w:rPr>
        <w:t xml:space="preserve"> Dôvodom nominálneho rastu zadlženia je stále prítomný hotovostný schodok štátneho rozpočtu, ktorý vzniká na celom horizonte do 2026. Vyrovnaný akruálny rozpočet celej verejnej správy sa zabezpečuje prebytkami u ostatných subjektov verejnej správy.</w:t>
      </w:r>
    </w:p>
  </w:footnote>
  <w:footnote w:id="18">
    <w:p w:rsidR="0049157B" w:rsidRDefault="0049157B" w:rsidP="0049157B">
      <w:pPr>
        <w:pStyle w:val="Textpoznmkypodiarou"/>
        <w:jc w:val="both"/>
      </w:pPr>
      <w:r w:rsidRPr="0049157B">
        <w:rPr>
          <w:rStyle w:val="Odkaznapoznmkupodiarou"/>
          <w:rFonts w:ascii="Times New Roman" w:hAnsi="Times New Roman"/>
          <w:sz w:val="16"/>
          <w:szCs w:val="16"/>
        </w:rPr>
        <w:footnoteRef/>
      </w:r>
      <w:r w:rsidRPr="0049157B">
        <w:rPr>
          <w:rFonts w:ascii="Times New Roman" w:hAnsi="Times New Roman"/>
          <w:sz w:val="16"/>
          <w:szCs w:val="16"/>
        </w:rPr>
        <w:t xml:space="preserve"> Nárast hotovosti týchto subjektov vysvetľuje medziročná zmena hrubého dlhu v rámci príspevku zmeny hotovosti verejnej správy (Graf 4).</w:t>
      </w:r>
    </w:p>
  </w:footnote>
  <w:footnote w:id="19">
    <w:p w:rsidR="00BC5BEF" w:rsidRPr="001753F5" w:rsidRDefault="00BC5BEF" w:rsidP="00221224">
      <w:pPr>
        <w:pStyle w:val="Textpoznmkypodiarou"/>
        <w:jc w:val="both"/>
        <w:rPr>
          <w:rFonts w:ascii="Times New Roman" w:hAnsi="Times New Roman"/>
          <w:sz w:val="16"/>
          <w:szCs w:val="16"/>
        </w:rPr>
      </w:pPr>
      <w:r w:rsidRPr="001753F5">
        <w:rPr>
          <w:rStyle w:val="Odkaznapoznmkupodiarou"/>
          <w:rFonts w:ascii="Times New Roman" w:hAnsi="Times New Roman"/>
          <w:sz w:val="16"/>
          <w:szCs w:val="16"/>
        </w:rPr>
        <w:footnoteRef/>
      </w:r>
      <w:r w:rsidRPr="001753F5">
        <w:rPr>
          <w:rFonts w:ascii="Times New Roman" w:hAnsi="Times New Roman"/>
          <w:sz w:val="16"/>
          <w:szCs w:val="16"/>
        </w:rPr>
        <w:t xml:space="preserve"> Spoločnosť SIH zaradil ŠÚ SR v rámci jarnej notifikácie v roku 2021. Použité údaje za spoločnosť vychádzajú z poslednej známej skutočnosti z podkladov ŠÚ SR v rámci jarnej notifikácie v roku 202</w:t>
      </w:r>
      <w:r>
        <w:rPr>
          <w:rFonts w:ascii="Times New Roman" w:hAnsi="Times New Roman"/>
          <w:sz w:val="16"/>
          <w:szCs w:val="16"/>
        </w:rPr>
        <w:t>3</w:t>
      </w:r>
      <w:r w:rsidRPr="001753F5">
        <w:rPr>
          <w:rFonts w:ascii="Times New Roman" w:hAnsi="Times New Roman"/>
          <w:sz w:val="16"/>
          <w:szCs w:val="16"/>
        </w:rPr>
        <w:t xml:space="preserve"> za skutočnosť roku 202</w:t>
      </w:r>
      <w:r>
        <w:rPr>
          <w:rFonts w:ascii="Times New Roman" w:hAnsi="Times New Roman"/>
          <w:sz w:val="16"/>
          <w:szCs w:val="16"/>
        </w:rPr>
        <w:t>2</w:t>
      </w:r>
      <w:r w:rsidRPr="001753F5">
        <w:rPr>
          <w:rFonts w:ascii="Times New Roman" w:hAnsi="Times New Roman"/>
          <w:sz w:val="16"/>
          <w:szCs w:val="16"/>
        </w:rPr>
        <w:t>. SIH je akciová spoločnosť v 100 % vlastníctve Slovenskej záručnej a rozvojovej banky. Hlavným cieľom spoločnosti je podpora verejných a súkromných investícií v strategických sektoroch na Slovensku.</w:t>
      </w:r>
    </w:p>
  </w:footnote>
  <w:footnote w:id="20">
    <w:p w:rsidR="00BC5BEF" w:rsidRPr="008D2AF5" w:rsidRDefault="00BC5BEF" w:rsidP="00221224">
      <w:pPr>
        <w:pStyle w:val="Textpoznmkypodiarou"/>
        <w:jc w:val="both"/>
        <w:rPr>
          <w:rFonts w:ascii="Times New Roman" w:hAnsi="Times New Roman"/>
          <w:sz w:val="16"/>
          <w:szCs w:val="16"/>
        </w:rPr>
      </w:pPr>
      <w:r w:rsidRPr="008D2AF5">
        <w:rPr>
          <w:rStyle w:val="Odkaznapoznmkupodiarou"/>
          <w:rFonts w:ascii="Times New Roman" w:hAnsi="Times New Roman"/>
          <w:sz w:val="16"/>
          <w:szCs w:val="16"/>
        </w:rPr>
        <w:footnoteRef/>
      </w:r>
      <w:r w:rsidRPr="008D2AF5">
        <w:rPr>
          <w:rFonts w:ascii="Times New Roman" w:hAnsi="Times New Roman"/>
          <w:sz w:val="16"/>
          <w:szCs w:val="16"/>
        </w:rPr>
        <w:t xml:space="preserve"> Zelená energia predstavuje systém podpory obnoviteľných zdrojov energie a vysoko účinnej kombinovanej výroby energie, ktorý je v zmysle metodiky ESA 2010 presmerovaný cez sektor verejnej správy. Objem inkasovanej TPS - tarifa za prevádzku systému predstavuje daňové príjmy rozpočtu verejnej správy a náklady na poskytnutie podpory predstavujú subvencie.</w:t>
      </w:r>
    </w:p>
  </w:footnote>
  <w:footnote w:id="21">
    <w:p w:rsidR="00BC5BEF" w:rsidRPr="00264E57" w:rsidRDefault="00BC5BEF" w:rsidP="00221224">
      <w:pPr>
        <w:pStyle w:val="Textpoznmkypodiarou"/>
        <w:rPr>
          <w:rFonts w:ascii="Times New Roman" w:hAnsi="Times New Roman"/>
          <w:sz w:val="16"/>
          <w:szCs w:val="16"/>
        </w:rPr>
      </w:pPr>
      <w:r w:rsidRPr="008D2AF5">
        <w:rPr>
          <w:rStyle w:val="Odkaznapoznmkupodiarou"/>
          <w:rFonts w:ascii="Times New Roman" w:hAnsi="Times New Roman"/>
          <w:sz w:val="16"/>
          <w:szCs w:val="16"/>
        </w:rPr>
        <w:footnoteRef/>
      </w:r>
      <w:r w:rsidRPr="008D2AF5">
        <w:rPr>
          <w:rFonts w:ascii="Times New Roman" w:hAnsi="Times New Roman"/>
          <w:sz w:val="16"/>
          <w:szCs w:val="16"/>
        </w:rPr>
        <w:t xml:space="preserve"> Verejné príjmy a výdavky súkromných zdravotných poisťovní Dôvera a </w:t>
      </w:r>
      <w:proofErr w:type="spellStart"/>
      <w:r w:rsidRPr="008D2AF5">
        <w:rPr>
          <w:rFonts w:ascii="Times New Roman" w:hAnsi="Times New Roman"/>
          <w:sz w:val="16"/>
          <w:szCs w:val="16"/>
        </w:rPr>
        <w:t>Union</w:t>
      </w:r>
      <w:proofErr w:type="spellEnd"/>
      <w:r w:rsidRPr="008D2AF5">
        <w:rPr>
          <w:rFonts w:ascii="Times New Roman" w:hAnsi="Times New Roman"/>
          <w:sz w:val="16"/>
          <w:szCs w:val="16"/>
        </w:rPr>
        <w:t xml:space="preserve"> sú súčasťou verejných financií.</w:t>
      </w:r>
    </w:p>
  </w:footnote>
  <w:footnote w:id="22">
    <w:p w:rsidR="00BC5BEF" w:rsidRPr="000D22AE" w:rsidRDefault="00BC5BEF" w:rsidP="000D22AE">
      <w:pPr>
        <w:pStyle w:val="Textpoznmkypodiarou"/>
        <w:rPr>
          <w:rFonts w:ascii="Times New Roman" w:hAnsi="Times New Roman"/>
          <w:sz w:val="16"/>
          <w:szCs w:val="16"/>
        </w:rPr>
      </w:pPr>
      <w:r w:rsidRPr="000D22AE">
        <w:rPr>
          <w:rStyle w:val="Odkaznapoznmkupodiarou"/>
          <w:rFonts w:ascii="Times New Roman" w:hAnsi="Times New Roman"/>
          <w:sz w:val="16"/>
          <w:szCs w:val="16"/>
        </w:rPr>
        <w:footnoteRef/>
      </w:r>
      <w:r w:rsidRPr="000D22AE">
        <w:rPr>
          <w:rFonts w:ascii="Times New Roman" w:hAnsi="Times New Roman"/>
          <w:sz w:val="16"/>
          <w:szCs w:val="16"/>
        </w:rPr>
        <w:t xml:space="preserve"> https://economy-finance.ec.europa.eu/publications/report-public-finances-emu-2015_en</w:t>
      </w:r>
    </w:p>
  </w:footnote>
  <w:footnote w:id="23">
    <w:p w:rsidR="00BC5BEF" w:rsidRPr="00576949" w:rsidRDefault="00BC5BEF" w:rsidP="000D22AE">
      <w:pPr>
        <w:pStyle w:val="Textpoznmkypodiarou"/>
        <w:rPr>
          <w:rFonts w:ascii="Arial Narrow" w:hAnsi="Arial Narrow"/>
          <w:sz w:val="16"/>
          <w:szCs w:val="16"/>
        </w:rPr>
      </w:pPr>
      <w:r w:rsidRPr="000D22AE">
        <w:rPr>
          <w:rStyle w:val="Odkaznapoznmkupodiarou"/>
          <w:rFonts w:ascii="Times New Roman" w:hAnsi="Times New Roman"/>
          <w:sz w:val="16"/>
          <w:szCs w:val="16"/>
        </w:rPr>
        <w:footnoteRef/>
      </w:r>
      <w:r w:rsidRPr="000D22AE">
        <w:rPr>
          <w:rFonts w:ascii="Times New Roman" w:hAnsi="Times New Roman"/>
          <w:sz w:val="16"/>
          <w:szCs w:val="16"/>
        </w:rPr>
        <w:t xml:space="preserve"> https://www.mfsr.sk/files/archiv/priloha-stranky/20049/47/Manual_oneoffs_20150630.pdf</w:t>
      </w:r>
    </w:p>
  </w:footnote>
  <w:footnote w:id="24">
    <w:p w:rsidR="00BC5BEF" w:rsidRPr="00072D48" w:rsidRDefault="00BC5BEF" w:rsidP="00CB0425">
      <w:pPr>
        <w:pStyle w:val="Textpoznmkypodiarou"/>
        <w:ind w:left="142" w:hanging="142"/>
        <w:jc w:val="both"/>
        <w:rPr>
          <w:rFonts w:ascii="Times New Roman" w:hAnsi="Times New Roman"/>
          <w:sz w:val="16"/>
          <w:szCs w:val="16"/>
        </w:rPr>
      </w:pPr>
      <w:r w:rsidRPr="00072D48">
        <w:rPr>
          <w:rStyle w:val="Odkaznapoznmkupodiarou"/>
          <w:rFonts w:ascii="Times New Roman" w:hAnsi="Times New Roman"/>
          <w:sz w:val="16"/>
          <w:szCs w:val="16"/>
        </w:rPr>
        <w:footnoteRef/>
      </w:r>
      <w:r w:rsidRPr="00072D48">
        <w:rPr>
          <w:rFonts w:ascii="Times New Roman" w:hAnsi="Times New Roman"/>
          <w:sz w:val="16"/>
          <w:szCs w:val="16"/>
        </w:rPr>
        <w:t xml:space="preserve"> Ak je priemerná odchýlka prognózy člena (vyjadrená v %) od prognózy MF SR v intervale &lt;-1; 1&gt;, prognóza MF SR je realistická, ak je väčšia ako 1, tak prognóza MF SR je podhodnotená a ak je menšia ako -1, vtedy je nadhodnotená. Jednotlivé odchýlky v rokoch majú rozdielne váhy pri výpočte celkovej odchýlky od prognózy MF SR v závislosti od dôležitosti pre najbližší rozpočtový rok.</w:t>
      </w:r>
    </w:p>
  </w:footnote>
  <w:footnote w:id="25">
    <w:p w:rsidR="00BC5BEF" w:rsidRDefault="00BC5BEF" w:rsidP="00BA25E7">
      <w:pPr>
        <w:pStyle w:val="Textpoznmkypodiarou"/>
      </w:pPr>
      <w:r w:rsidRPr="000D22AE">
        <w:rPr>
          <w:rFonts w:ascii="Times New Roman" w:hAnsi="Times New Roman"/>
          <w:sz w:val="16"/>
          <w:szCs w:val="16"/>
          <w:vertAlign w:val="superscript"/>
        </w:rPr>
        <w:footnoteRef/>
      </w:r>
      <w:r w:rsidRPr="00F76647">
        <w:rPr>
          <w:rFonts w:ascii="Times New Roman" w:hAnsi="Times New Roman"/>
          <w:sz w:val="16"/>
          <w:szCs w:val="16"/>
        </w:rPr>
        <w:t xml:space="preserve"> Okrem opatrenia Zdanenie dlhopisov emitovaných domácimi emitentmi na zahraničných trhoch</w:t>
      </w:r>
      <w:r>
        <w:rPr>
          <w:rFonts w:ascii="Times New Roman" w:hAnsi="Times New Roman"/>
          <w:sz w:val="16"/>
          <w:szCs w:val="16"/>
        </w:rPr>
        <w:t>.</w:t>
      </w:r>
    </w:p>
  </w:footnote>
  <w:footnote w:id="26">
    <w:p w:rsidR="00BC5BEF" w:rsidRPr="007A2CC2" w:rsidRDefault="00BC5BEF" w:rsidP="007A2CC2">
      <w:pPr>
        <w:pStyle w:val="Textpoznmkypodiarou"/>
        <w:rPr>
          <w:rFonts w:ascii="Times New Roman" w:hAnsi="Times New Roman"/>
          <w:sz w:val="16"/>
          <w:szCs w:val="16"/>
        </w:rPr>
      </w:pPr>
      <w:r w:rsidRPr="000D22AE">
        <w:rPr>
          <w:rStyle w:val="Odkaznapoznmkupodiarou"/>
          <w:rFonts w:ascii="Times New Roman" w:hAnsi="Times New Roman"/>
          <w:sz w:val="16"/>
          <w:szCs w:val="16"/>
        </w:rPr>
        <w:footnoteRef/>
      </w:r>
      <w:r w:rsidRPr="000D22AE">
        <w:rPr>
          <w:rFonts w:ascii="Times New Roman" w:hAnsi="Times New Roman"/>
          <w:sz w:val="16"/>
          <w:szCs w:val="16"/>
          <w:vertAlign w:val="superscript"/>
        </w:rPr>
        <w:t xml:space="preserve"> </w:t>
      </w:r>
      <w:r w:rsidRPr="007A2CC2">
        <w:rPr>
          <w:rStyle w:val="Hypertextovprepojenie"/>
          <w:rFonts w:ascii="Times New Roman" w:hAnsi="Times New Roman"/>
          <w:sz w:val="16"/>
          <w:szCs w:val="16"/>
        </w:rPr>
        <w:t>https://www.mfsr.sk/sk/financie/verejne-financie/rozpocet-verejnej-spravy/</w:t>
      </w:r>
    </w:p>
  </w:footnote>
  <w:footnote w:id="27">
    <w:p w:rsidR="00BC5BEF" w:rsidRPr="00072D48" w:rsidRDefault="00BC5BEF" w:rsidP="007A2CC2">
      <w:pPr>
        <w:pStyle w:val="Textpoznmkypodiarou"/>
        <w:rPr>
          <w:rFonts w:ascii="Times New Roman" w:hAnsi="Times New Roman"/>
          <w:sz w:val="16"/>
          <w:szCs w:val="16"/>
        </w:rPr>
      </w:pPr>
      <w:r w:rsidRPr="00072D48">
        <w:rPr>
          <w:rFonts w:ascii="Times New Roman" w:hAnsi="Times New Roman"/>
          <w:sz w:val="16"/>
          <w:szCs w:val="16"/>
          <w:vertAlign w:val="superscript"/>
        </w:rPr>
        <w:footnoteRef/>
      </w:r>
      <w:r w:rsidRPr="00072D48">
        <w:rPr>
          <w:rFonts w:ascii="Times New Roman" w:hAnsi="Times New Roman"/>
          <w:sz w:val="16"/>
          <w:szCs w:val="16"/>
          <w:vertAlign w:val="superscript"/>
        </w:rPr>
        <w:t xml:space="preserve"> </w:t>
      </w:r>
      <w:r w:rsidRPr="00072D48">
        <w:rPr>
          <w:rFonts w:ascii="Times New Roman" w:hAnsi="Times New Roman"/>
          <w:sz w:val="16"/>
          <w:szCs w:val="16"/>
        </w:rPr>
        <w:t xml:space="preserve">Legislatívny proces tu: </w:t>
      </w:r>
      <w:hyperlink r:id="rId3" w:history="1">
        <w:r w:rsidRPr="00072D48">
          <w:rPr>
            <w:rStyle w:val="Hypertextovprepojenie"/>
            <w:rFonts w:ascii="Times New Roman" w:hAnsi="Times New Roman"/>
            <w:sz w:val="16"/>
            <w:szCs w:val="16"/>
          </w:rPr>
          <w:t>https://www.nrsr.sk/web/Default.aspx?sid=zakony/zakon&amp;MasterID=8671</w:t>
        </w:r>
      </w:hyperlink>
      <w:r>
        <w:rPr>
          <w:rStyle w:val="Hypertextovprepojenie"/>
          <w:rFonts w:ascii="Times New Roman" w:hAnsi="Times New Roman"/>
          <w:sz w:val="16"/>
          <w:szCs w:val="16"/>
        </w:rPr>
        <w:t>.</w:t>
      </w:r>
    </w:p>
  </w:footnote>
  <w:footnote w:id="28">
    <w:p w:rsidR="00BC5BEF" w:rsidRPr="00072D48" w:rsidRDefault="00BC5BEF" w:rsidP="007A2CC2">
      <w:pPr>
        <w:pStyle w:val="Textpoznmkypodiarou"/>
        <w:rPr>
          <w:rFonts w:ascii="Times New Roman" w:hAnsi="Times New Roman"/>
          <w:sz w:val="16"/>
          <w:szCs w:val="16"/>
        </w:rPr>
      </w:pPr>
      <w:r w:rsidRPr="00072D48">
        <w:rPr>
          <w:rStyle w:val="Odkaznapoznmkupodiarou"/>
          <w:rFonts w:ascii="Times New Roman" w:hAnsi="Times New Roman"/>
          <w:sz w:val="16"/>
          <w:szCs w:val="16"/>
        </w:rPr>
        <w:footnoteRef/>
      </w:r>
      <w:r w:rsidRPr="00072D48">
        <w:rPr>
          <w:rFonts w:ascii="Times New Roman" w:hAnsi="Times New Roman"/>
          <w:sz w:val="16"/>
          <w:szCs w:val="16"/>
        </w:rPr>
        <w:t xml:space="preserve"> Pracujúci dôchodcovia b</w:t>
      </w:r>
      <w:r>
        <w:rPr>
          <w:rFonts w:ascii="Times New Roman" w:hAnsi="Times New Roman"/>
          <w:sz w:val="16"/>
          <w:szCs w:val="16"/>
        </w:rPr>
        <w:t>udú môcť odvádzať príspevky do II</w:t>
      </w:r>
      <w:r w:rsidRPr="00072D48">
        <w:rPr>
          <w:rFonts w:ascii="Times New Roman" w:hAnsi="Times New Roman"/>
          <w:sz w:val="16"/>
          <w:szCs w:val="16"/>
        </w:rPr>
        <w:t xml:space="preserve">. piliera zo svojho vymeriavacieho základu na dôchodkové poistenie. </w:t>
      </w:r>
    </w:p>
  </w:footnote>
  <w:footnote w:id="29">
    <w:p w:rsidR="00BC5BEF" w:rsidRPr="00072D48" w:rsidRDefault="00BC5BEF" w:rsidP="007A2CC2">
      <w:pPr>
        <w:pStyle w:val="Textpoznmkypodiarou"/>
        <w:rPr>
          <w:rFonts w:ascii="Times New Roman" w:hAnsi="Times New Roman"/>
          <w:sz w:val="16"/>
          <w:szCs w:val="16"/>
        </w:rPr>
      </w:pPr>
      <w:r w:rsidRPr="00072D48">
        <w:rPr>
          <w:rStyle w:val="Odkaznapoznmkupodiarou"/>
          <w:rFonts w:ascii="Times New Roman" w:hAnsi="Times New Roman"/>
          <w:sz w:val="16"/>
          <w:szCs w:val="16"/>
        </w:rPr>
        <w:footnoteRef/>
      </w:r>
      <w:r w:rsidRPr="00072D48">
        <w:rPr>
          <w:rFonts w:ascii="Times New Roman" w:hAnsi="Times New Roman"/>
          <w:sz w:val="16"/>
          <w:szCs w:val="16"/>
        </w:rPr>
        <w:t xml:space="preserve"> Návrh ruší poplatok za vedenie dôchodkového účtu a poplatok za zhodnotenie, naopak maximálny poplatok za správu dôchodkového fondu sa zvyšuje z 0,3</w:t>
      </w:r>
      <w:r>
        <w:rPr>
          <w:rFonts w:ascii="Times New Roman" w:hAnsi="Times New Roman"/>
          <w:sz w:val="16"/>
          <w:szCs w:val="16"/>
        </w:rPr>
        <w:t xml:space="preserve"> </w:t>
      </w:r>
      <w:r w:rsidRPr="00072D48">
        <w:rPr>
          <w:rFonts w:ascii="Times New Roman" w:hAnsi="Times New Roman"/>
          <w:sz w:val="16"/>
          <w:szCs w:val="16"/>
        </w:rPr>
        <w:t>% na 0,45</w:t>
      </w:r>
      <w:r>
        <w:rPr>
          <w:rFonts w:ascii="Times New Roman" w:hAnsi="Times New Roman"/>
          <w:sz w:val="16"/>
          <w:szCs w:val="16"/>
        </w:rPr>
        <w:t xml:space="preserve"> </w:t>
      </w:r>
      <w:r w:rsidRPr="00072D48">
        <w:rPr>
          <w:rFonts w:ascii="Times New Roman" w:hAnsi="Times New Roman"/>
          <w:sz w:val="16"/>
          <w:szCs w:val="16"/>
        </w:rPr>
        <w:t>% priemernej ročnej čistej hodnoty majetku v dôchodkovom fonde v roku 2023, následne 0,425</w:t>
      </w:r>
      <w:r>
        <w:rPr>
          <w:rFonts w:ascii="Times New Roman" w:hAnsi="Times New Roman"/>
          <w:sz w:val="16"/>
          <w:szCs w:val="16"/>
        </w:rPr>
        <w:t xml:space="preserve"> </w:t>
      </w:r>
      <w:r w:rsidRPr="00072D48">
        <w:rPr>
          <w:rFonts w:ascii="Times New Roman" w:hAnsi="Times New Roman"/>
          <w:sz w:val="16"/>
          <w:szCs w:val="16"/>
        </w:rPr>
        <w:t>% v roku 2024 a 0,4</w:t>
      </w:r>
      <w:r>
        <w:rPr>
          <w:rFonts w:ascii="Times New Roman" w:hAnsi="Times New Roman"/>
          <w:sz w:val="16"/>
          <w:szCs w:val="16"/>
        </w:rPr>
        <w:t xml:space="preserve"> </w:t>
      </w:r>
      <w:r w:rsidRPr="00072D48">
        <w:rPr>
          <w:rFonts w:ascii="Times New Roman" w:hAnsi="Times New Roman"/>
          <w:sz w:val="16"/>
          <w:szCs w:val="16"/>
        </w:rPr>
        <w:t>% pre nasledujúce obdobie.</w:t>
      </w:r>
    </w:p>
  </w:footnote>
  <w:footnote w:id="30">
    <w:p w:rsidR="00BC5BEF" w:rsidRPr="007A2CC2" w:rsidRDefault="00BC5BEF" w:rsidP="007A2CC2">
      <w:pPr>
        <w:pStyle w:val="Textpoznmkypodiarou"/>
        <w:jc w:val="both"/>
        <w:rPr>
          <w:rFonts w:ascii="Times New Roman" w:hAnsi="Times New Roman"/>
          <w:sz w:val="16"/>
          <w:szCs w:val="16"/>
        </w:rPr>
      </w:pPr>
      <w:r w:rsidRPr="007A2CC2">
        <w:rPr>
          <w:rStyle w:val="Odkaznapoznmkupodiarou"/>
          <w:rFonts w:ascii="Times New Roman" w:hAnsi="Times New Roman"/>
          <w:sz w:val="16"/>
          <w:szCs w:val="16"/>
        </w:rPr>
        <w:footnoteRef/>
      </w:r>
      <w:r w:rsidRPr="007A2CC2">
        <w:rPr>
          <w:rFonts w:ascii="Times New Roman" w:hAnsi="Times New Roman"/>
          <w:sz w:val="16"/>
          <w:szCs w:val="16"/>
        </w:rPr>
        <w:t xml:space="preserve"> </w:t>
      </w:r>
      <w:hyperlink r:id="rId4" w:history="1">
        <w:r w:rsidRPr="007A2CC2">
          <w:rPr>
            <w:rStyle w:val="Hypertextovprepojenie"/>
            <w:rFonts w:ascii="Times New Roman" w:hAnsi="Times New Roman"/>
            <w:sz w:val="16"/>
            <w:szCs w:val="16"/>
          </w:rPr>
          <w:t>https://www.mfsr.sk/sk/financie/institut-financnej-politiky/ekonomicke-prognozy/danove-prognozy/danove-prognozy.html</w:t>
        </w:r>
      </w:hyperlink>
      <w:r w:rsidRPr="007A2CC2">
        <w:rPr>
          <w:rFonts w:ascii="Times New Roman" w:hAnsi="Times New Roman"/>
          <w:sz w:val="16"/>
          <w:szCs w:val="16"/>
        </w:rPr>
        <w:t xml:space="preserve"> </w:t>
      </w:r>
    </w:p>
  </w:footnote>
  <w:footnote w:id="31">
    <w:p w:rsidR="00BC5BEF" w:rsidRPr="00166B4C" w:rsidRDefault="00BC5BEF" w:rsidP="00166B4C">
      <w:pPr>
        <w:pStyle w:val="Textpoznmkypodiarou"/>
        <w:jc w:val="both"/>
        <w:rPr>
          <w:rStyle w:val="Odkaznapoznmkupodiarou"/>
          <w:rFonts w:ascii="Times New Roman" w:hAnsi="Times New Roman"/>
          <w:sz w:val="16"/>
          <w:szCs w:val="16"/>
          <w:vertAlign w:val="baseline"/>
        </w:rPr>
      </w:pPr>
      <w:r w:rsidRPr="00166B4C">
        <w:rPr>
          <w:rStyle w:val="Odkaznapoznmkupodiarou"/>
          <w:rFonts w:ascii="Times New Roman" w:hAnsi="Times New Roman"/>
          <w:sz w:val="16"/>
          <w:szCs w:val="16"/>
          <w:vertAlign w:val="baseline"/>
        </w:rPr>
        <w:footnoteRef/>
      </w:r>
      <w:r w:rsidRPr="00166B4C">
        <w:rPr>
          <w:rStyle w:val="Odkaznapoznmkupodiarou"/>
          <w:rFonts w:ascii="Times New Roman" w:hAnsi="Times New Roman"/>
          <w:sz w:val="16"/>
          <w:szCs w:val="16"/>
          <w:vertAlign w:val="baseline"/>
        </w:rPr>
        <w:t xml:space="preserve"> Systém obchodovania s emisnými povolenkami obsahuje možnosť stiahnuť určitý objem emisných kvót do tzv. tržnej rezervy (</w:t>
      </w:r>
      <w:proofErr w:type="spellStart"/>
      <w:r w:rsidRPr="00166B4C">
        <w:rPr>
          <w:rFonts w:ascii="Times New Roman" w:hAnsi="Times New Roman"/>
          <w:sz w:val="16"/>
          <w:szCs w:val="16"/>
        </w:rPr>
        <w:t>M</w:t>
      </w:r>
      <w:r w:rsidRPr="00166B4C">
        <w:rPr>
          <w:rStyle w:val="Odkaznapoznmkupodiarou"/>
          <w:rFonts w:ascii="Times New Roman" w:hAnsi="Times New Roman"/>
          <w:sz w:val="16"/>
          <w:szCs w:val="16"/>
          <w:vertAlign w:val="baseline"/>
        </w:rPr>
        <w:t>arket</w:t>
      </w:r>
      <w:proofErr w:type="spellEnd"/>
      <w:r w:rsidRPr="00166B4C">
        <w:rPr>
          <w:rStyle w:val="Odkaznapoznmkupodiarou"/>
          <w:rFonts w:ascii="Times New Roman" w:hAnsi="Times New Roman"/>
          <w:sz w:val="16"/>
          <w:szCs w:val="16"/>
          <w:vertAlign w:val="baseline"/>
        </w:rPr>
        <w:t xml:space="preserve"> </w:t>
      </w:r>
      <w:r w:rsidRPr="00166B4C">
        <w:rPr>
          <w:rFonts w:ascii="Times New Roman" w:hAnsi="Times New Roman"/>
          <w:sz w:val="16"/>
          <w:szCs w:val="16"/>
        </w:rPr>
        <w:t>S</w:t>
      </w:r>
      <w:r w:rsidRPr="00166B4C">
        <w:rPr>
          <w:rStyle w:val="Odkaznapoznmkupodiarou"/>
          <w:rFonts w:ascii="Times New Roman" w:hAnsi="Times New Roman"/>
          <w:sz w:val="16"/>
          <w:szCs w:val="16"/>
          <w:vertAlign w:val="baseline"/>
        </w:rPr>
        <w:t xml:space="preserve">tability </w:t>
      </w:r>
      <w:proofErr w:type="spellStart"/>
      <w:r w:rsidRPr="00166B4C">
        <w:rPr>
          <w:rFonts w:ascii="Times New Roman" w:hAnsi="Times New Roman"/>
          <w:sz w:val="16"/>
          <w:szCs w:val="16"/>
        </w:rPr>
        <w:t>R</w:t>
      </w:r>
      <w:r w:rsidRPr="00166B4C">
        <w:rPr>
          <w:rStyle w:val="Odkaznapoznmkupodiarou"/>
          <w:rFonts w:ascii="Times New Roman" w:hAnsi="Times New Roman"/>
          <w:sz w:val="16"/>
          <w:szCs w:val="16"/>
          <w:vertAlign w:val="baseline"/>
        </w:rPr>
        <w:t>eserve</w:t>
      </w:r>
      <w:proofErr w:type="spellEnd"/>
      <w:r w:rsidRPr="00166B4C">
        <w:rPr>
          <w:rStyle w:val="Odkaznapoznmkupodiarou"/>
          <w:rFonts w:ascii="Times New Roman" w:hAnsi="Times New Roman"/>
          <w:sz w:val="16"/>
          <w:szCs w:val="16"/>
          <w:vertAlign w:val="baseline"/>
        </w:rPr>
        <w:t>). Ide o nástroj pre dosiahnutie cien emisných povoleniek, zvyšujúcich motivácie firiem k znižovaniu emisií v súlade s emisnými cieľmi Európskej komisie.</w:t>
      </w:r>
    </w:p>
  </w:footnote>
  <w:footnote w:id="32">
    <w:p w:rsidR="00BC5BEF" w:rsidRPr="00166B4C" w:rsidRDefault="00BC5BEF" w:rsidP="00166B4C">
      <w:pPr>
        <w:pStyle w:val="Textpoznmkypodiarou"/>
        <w:jc w:val="both"/>
        <w:rPr>
          <w:rStyle w:val="Odkaznapoznmkupodiarou"/>
          <w:rFonts w:ascii="Times New Roman" w:hAnsi="Times New Roman"/>
          <w:sz w:val="16"/>
          <w:szCs w:val="16"/>
          <w:vertAlign w:val="baseline"/>
        </w:rPr>
      </w:pPr>
      <w:r w:rsidRPr="00166B4C">
        <w:rPr>
          <w:rStyle w:val="Odkaznapoznmkupodiarou"/>
          <w:rFonts w:ascii="Times New Roman" w:hAnsi="Times New Roman"/>
          <w:sz w:val="16"/>
          <w:szCs w:val="16"/>
          <w:vertAlign w:val="baseline"/>
        </w:rPr>
        <w:footnoteRef/>
      </w:r>
      <w:r w:rsidRPr="00166B4C">
        <w:rPr>
          <w:rStyle w:val="Odkaznapoznmkupodiarou"/>
          <w:rFonts w:ascii="Times New Roman" w:hAnsi="Times New Roman"/>
          <w:sz w:val="16"/>
          <w:szCs w:val="16"/>
          <w:vertAlign w:val="baseline"/>
        </w:rPr>
        <w:t xml:space="preserve"> Smernica EP a Rady (EÚ) 2023/959 z 10. mája 2023, ktorou sa mení smernica 2003/87/ES o vytvorení systému obchodovania s emisnými kvótami skleníkových plynov v</w:t>
      </w:r>
      <w:r>
        <w:rPr>
          <w:rStyle w:val="Odkaznapoznmkupodiarou"/>
          <w:rFonts w:ascii="Times New Roman" w:hAnsi="Times New Roman"/>
          <w:sz w:val="16"/>
          <w:szCs w:val="16"/>
          <w:vertAlign w:val="baseline"/>
        </w:rPr>
        <w:t> </w:t>
      </w:r>
      <w:r w:rsidRPr="00166B4C">
        <w:rPr>
          <w:rStyle w:val="Odkaznapoznmkupodiarou"/>
          <w:rFonts w:ascii="Times New Roman" w:hAnsi="Times New Roman"/>
          <w:sz w:val="16"/>
          <w:szCs w:val="16"/>
          <w:vertAlign w:val="baseline"/>
        </w:rPr>
        <w:t>EÚ</w:t>
      </w:r>
      <w:r>
        <w:rPr>
          <w:rFonts w:ascii="Times New Roman" w:hAnsi="Times New Roman"/>
          <w:sz w:val="16"/>
          <w:szCs w:val="16"/>
        </w:rPr>
        <w:t>.</w:t>
      </w:r>
    </w:p>
  </w:footnote>
  <w:footnote w:id="33">
    <w:p w:rsidR="00BC5BEF" w:rsidRPr="007F56A3" w:rsidRDefault="00BC5BEF" w:rsidP="00166B4C">
      <w:pPr>
        <w:pStyle w:val="Textpoznmkypodiarou"/>
        <w:jc w:val="both"/>
        <w:rPr>
          <w:rStyle w:val="Odkaznapoznmkupodiarou"/>
          <w:rFonts w:ascii="Times New Roman" w:hAnsi="Times New Roman"/>
          <w:sz w:val="16"/>
          <w:szCs w:val="16"/>
          <w:vertAlign w:val="baseline"/>
        </w:rPr>
      </w:pPr>
      <w:r w:rsidRPr="00166B4C">
        <w:rPr>
          <w:rStyle w:val="Odkaznapoznmkupodiarou"/>
          <w:rFonts w:ascii="Times New Roman" w:hAnsi="Times New Roman"/>
          <w:sz w:val="16"/>
          <w:szCs w:val="16"/>
          <w:vertAlign w:val="baseline"/>
        </w:rPr>
        <w:footnoteRef/>
      </w:r>
      <w:r w:rsidRPr="00166B4C">
        <w:rPr>
          <w:rStyle w:val="Odkaznapoznmkupodiarou"/>
          <w:rFonts w:ascii="Times New Roman" w:hAnsi="Times New Roman"/>
          <w:sz w:val="16"/>
          <w:szCs w:val="16"/>
          <w:vertAlign w:val="baseline"/>
        </w:rPr>
        <w:t xml:space="preserve"> Pokles výnosu z dôvodu znižovania objemu kvót v súčasnom systéme ETS bude pravdepodobne do určitej miery kompenzovaný výnosmi plynúcimi zo systému ETS2, ktorý by mal od roku 2026 rozširovať pôvodný systém o dopravu (vrátane námornej, ktorá sa však SR netýka) a oblasť budov, výnos tiež bude ovplyvňovaný množstvom ďalších faktorov. Samotná implementácia smernice do národnej legislatívy sa má uskutočniť do 31.12</w:t>
      </w:r>
      <w:r>
        <w:rPr>
          <w:rStyle w:val="Odkaznapoznmkupodiarou"/>
          <w:rFonts w:ascii="Times New Roman" w:hAnsi="Times New Roman"/>
          <w:sz w:val="16"/>
          <w:szCs w:val="16"/>
          <w:vertAlign w:val="baseline"/>
        </w:rPr>
        <w:t>.2023, pričom súčasné odhady MF SR</w:t>
      </w:r>
      <w:r w:rsidRPr="00166B4C">
        <w:rPr>
          <w:rStyle w:val="Odkaznapoznmkupodiarou"/>
          <w:rFonts w:ascii="Times New Roman" w:hAnsi="Times New Roman"/>
          <w:sz w:val="16"/>
          <w:szCs w:val="16"/>
          <w:vertAlign w:val="baseline"/>
        </w:rPr>
        <w:t xml:space="preserve"> sú založené primárne na aktuálnych predpokladoch od MŽP SR.</w:t>
      </w:r>
    </w:p>
  </w:footnote>
  <w:footnote w:id="34">
    <w:p w:rsidR="00BC5BEF" w:rsidRPr="00181EC9" w:rsidRDefault="00BC5BEF" w:rsidP="009821A0">
      <w:pPr>
        <w:pStyle w:val="Textpoznmkypodiarou"/>
        <w:rPr>
          <w:rFonts w:ascii="Times New Roman" w:hAnsi="Times New Roman"/>
          <w:sz w:val="16"/>
        </w:rPr>
      </w:pPr>
      <w:r w:rsidRPr="00181EC9">
        <w:rPr>
          <w:rStyle w:val="Odkaznapoznmkupodiarou"/>
          <w:rFonts w:ascii="Times New Roman" w:hAnsi="Times New Roman"/>
          <w:sz w:val="16"/>
        </w:rPr>
        <w:footnoteRef/>
      </w:r>
      <w:r w:rsidRPr="00181EC9">
        <w:rPr>
          <w:rFonts w:ascii="Times New Roman" w:hAnsi="Times New Roman"/>
          <w:sz w:val="16"/>
        </w:rPr>
        <w:t xml:space="preserve"> Železnice SR, Železničná spoločnosť Slovensko, a. s. a Národná diaľničná spoločnosť, a. s.</w:t>
      </w:r>
    </w:p>
  </w:footnote>
  <w:footnote w:id="35">
    <w:p w:rsidR="00BC5BEF" w:rsidRPr="007007C8" w:rsidRDefault="00BC5BEF" w:rsidP="0095135F">
      <w:pPr>
        <w:pStyle w:val="Textpoznmkypodiarou"/>
        <w:ind w:left="113" w:hanging="113"/>
        <w:rPr>
          <w:rFonts w:ascii="Times New Roman" w:hAnsi="Times New Roman"/>
          <w:sz w:val="16"/>
          <w:szCs w:val="16"/>
        </w:rPr>
      </w:pPr>
      <w:r w:rsidRPr="007007C8">
        <w:rPr>
          <w:rStyle w:val="Odkaznapoznmkupodiarou"/>
          <w:rFonts w:ascii="Times New Roman" w:hAnsi="Times New Roman"/>
          <w:sz w:val="16"/>
          <w:szCs w:val="16"/>
        </w:rPr>
        <w:footnoteRef/>
      </w:r>
      <w:r w:rsidRPr="007007C8">
        <w:rPr>
          <w:rFonts w:ascii="Times New Roman" w:hAnsi="Times New Roman"/>
          <w:sz w:val="16"/>
          <w:szCs w:val="16"/>
        </w:rPr>
        <w:t xml:space="preserve"> Manuál zverejňovania daňových výdavkov </w:t>
      </w:r>
      <w:r w:rsidRPr="007007C8">
        <w:rPr>
          <w:rStyle w:val="Hypertextovprepojenie"/>
          <w:rFonts w:ascii="Times New Roman" w:hAnsi="Times New Roman"/>
          <w:sz w:val="16"/>
          <w:szCs w:val="16"/>
        </w:rPr>
        <w:t>https://finance.gov.sk/sk/financie/institut-financnej-politiky/publikacie-ifp/manualy/zverejnovanie-danovych-vydavkov.html</w:t>
      </w:r>
      <w:r w:rsidRPr="007007C8">
        <w:rPr>
          <w:rFonts w:ascii="Times New Roman" w:hAnsi="Times New Roman"/>
          <w:sz w:val="16"/>
          <w:szCs w:val="16"/>
        </w:rPr>
        <w:t>.  Spôsob zverejňovania údajov o daňových výdavkov reflektuje aj odporúčania EK (viac v manuáli).</w:t>
      </w:r>
    </w:p>
  </w:footnote>
  <w:footnote w:id="36">
    <w:p w:rsidR="00BC5BEF" w:rsidRPr="00A309AF" w:rsidRDefault="00BC5BEF" w:rsidP="0095135F">
      <w:pPr>
        <w:pStyle w:val="Textpoznmkypodiarou"/>
        <w:ind w:left="113" w:hanging="113"/>
        <w:jc w:val="both"/>
        <w:rPr>
          <w:rFonts w:ascii="Arial Narrow" w:hAnsi="Arial Narrow"/>
          <w:sz w:val="16"/>
          <w:szCs w:val="16"/>
        </w:rPr>
      </w:pPr>
      <w:r w:rsidRPr="007007C8">
        <w:rPr>
          <w:rStyle w:val="Odkaznapoznmkupodiarou"/>
          <w:rFonts w:ascii="Times New Roman" w:hAnsi="Times New Roman"/>
          <w:sz w:val="16"/>
          <w:szCs w:val="16"/>
        </w:rPr>
        <w:footnoteRef/>
      </w:r>
      <w:r w:rsidRPr="007007C8">
        <w:rPr>
          <w:rFonts w:ascii="Times New Roman" w:hAnsi="Times New Roman"/>
          <w:sz w:val="16"/>
          <w:szCs w:val="16"/>
        </w:rPr>
        <w:t xml:space="preserve"> Príkladom daňového </w:t>
      </w:r>
      <w:proofErr w:type="spellStart"/>
      <w:r w:rsidRPr="007007C8">
        <w:rPr>
          <w:rFonts w:ascii="Times New Roman" w:hAnsi="Times New Roman"/>
          <w:sz w:val="16"/>
          <w:szCs w:val="16"/>
        </w:rPr>
        <w:t>benchmarku</w:t>
      </w:r>
      <w:proofErr w:type="spellEnd"/>
      <w:r w:rsidRPr="007007C8">
        <w:rPr>
          <w:rFonts w:ascii="Times New Roman" w:hAnsi="Times New Roman"/>
          <w:sz w:val="16"/>
          <w:szCs w:val="16"/>
        </w:rPr>
        <w:t xml:space="preserve"> v podobe štrukturálneho daňového výdavku je napríklad plnenie medzinárodných zmlúv v oblasti daní (zmluvy o zamedzení dvojitého zdanenia) alebo povinné oslobodenia od dane vyplývajúce z legislatívy v EÚ (najmä v nepriamych daniach).</w:t>
      </w:r>
    </w:p>
  </w:footnote>
  <w:footnote w:id="37">
    <w:p w:rsidR="00BC5BEF" w:rsidRPr="007007C8" w:rsidRDefault="00BC5BEF" w:rsidP="0095135F">
      <w:pPr>
        <w:pStyle w:val="Textpoznmkypodiarou"/>
        <w:ind w:left="113" w:hanging="113"/>
        <w:jc w:val="both"/>
        <w:rPr>
          <w:rFonts w:ascii="Times New Roman" w:hAnsi="Times New Roman"/>
          <w:sz w:val="16"/>
          <w:szCs w:val="16"/>
        </w:rPr>
      </w:pPr>
      <w:r w:rsidRPr="007007C8">
        <w:rPr>
          <w:rStyle w:val="Odkaznapoznmkupodiarou"/>
          <w:rFonts w:ascii="Times New Roman" w:hAnsi="Times New Roman"/>
          <w:sz w:val="16"/>
          <w:szCs w:val="16"/>
        </w:rPr>
        <w:footnoteRef/>
      </w:r>
      <w:r w:rsidRPr="007007C8">
        <w:rPr>
          <w:rFonts w:ascii="Times New Roman" w:hAnsi="Times New Roman"/>
          <w:sz w:val="16"/>
          <w:szCs w:val="16"/>
        </w:rPr>
        <w:t xml:space="preserve"> Nevyhnutnou podmienkou na identifikovanie daňového výdavku je splnenie prvých troch kritérií. Pre ilustráciu uvádzame príklad daňového výdavku, u ktorého nedochádza k selektívnosti. Ide o aplikáciu daňových odpisov. Rozdielna doba/sadzba daňových odpisov oproti účtovným odpisom sa považuje za štrukturálny daňový výdavok, je súčasťou </w:t>
      </w:r>
      <w:proofErr w:type="spellStart"/>
      <w:r w:rsidRPr="007007C8">
        <w:rPr>
          <w:rFonts w:ascii="Times New Roman" w:hAnsi="Times New Roman"/>
          <w:sz w:val="16"/>
          <w:szCs w:val="16"/>
        </w:rPr>
        <w:t>benchmarku</w:t>
      </w:r>
      <w:proofErr w:type="spellEnd"/>
      <w:r w:rsidRPr="007007C8">
        <w:rPr>
          <w:rFonts w:ascii="Times New Roman" w:hAnsi="Times New Roman"/>
          <w:sz w:val="16"/>
          <w:szCs w:val="16"/>
        </w:rPr>
        <w:t xml:space="preserve">. Umožnenie zrýchleného odpisovania ešte nad rámec daňových odpisov v daňovom zákone sa však už považuje za daňový výdavok. Ide však o neselektívne zvýhodnenie odpisovania pre všetkých nad rámec základnej línie odpisovania majetku v zákone, za účelom podpory investícií do hmotného majetku.   </w:t>
      </w:r>
    </w:p>
  </w:footnote>
  <w:footnote w:id="38">
    <w:p w:rsidR="00BC5BEF" w:rsidRPr="00E34083" w:rsidRDefault="00BC5BEF" w:rsidP="0095135F">
      <w:pPr>
        <w:pStyle w:val="Textpoznmkypodiarou"/>
        <w:ind w:left="113" w:hanging="113"/>
        <w:jc w:val="both"/>
        <w:rPr>
          <w:rFonts w:ascii="Arial Narrow" w:hAnsi="Arial Narrow"/>
          <w:color w:val="FF0000"/>
          <w:sz w:val="16"/>
          <w:szCs w:val="16"/>
        </w:rPr>
      </w:pPr>
      <w:r w:rsidRPr="007007C8">
        <w:rPr>
          <w:rStyle w:val="Odkaznapoznmkupodiarou"/>
          <w:rFonts w:ascii="Times New Roman" w:hAnsi="Times New Roman"/>
          <w:sz w:val="16"/>
          <w:szCs w:val="16"/>
        </w:rPr>
        <w:footnoteRef/>
      </w:r>
      <w:r w:rsidRPr="007007C8">
        <w:rPr>
          <w:rFonts w:ascii="Times New Roman" w:hAnsi="Times New Roman"/>
          <w:sz w:val="16"/>
          <w:szCs w:val="16"/>
        </w:rPr>
        <w:t xml:space="preserve"> Subjekty verejnej správy sú povinné zostavovať svoj rozpočet najmenej na tri rozpočtové roky. Súčasťou návrhu rozpočtu je aj schválený rozpočet na bežný rozpočtový rok, údaje o očakávanej skutočnosti bežného rozpočtového roka a údaje o skutočnom plnení rozpočtu za predchádzajúce dva rozpočtové roky.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EF" w:rsidRPr="00094104" w:rsidRDefault="00BC5BEF" w:rsidP="002F16B8">
    <w:pPr>
      <w:pStyle w:val="Hlavika"/>
      <w:jc w:val="right"/>
      <w:rPr>
        <w:b/>
      </w:rPr>
    </w:pPr>
    <w:r>
      <w:rPr>
        <w:noProof/>
        <w:lang w:eastAsia="sk-SK"/>
      </w:rPr>
      <w:drawing>
        <wp:anchor distT="0" distB="0" distL="114300" distR="114300" simplePos="0" relativeHeight="251659264" behindDoc="0" locked="0" layoutInCell="1" allowOverlap="1" wp14:anchorId="4D952D9A" wp14:editId="6F03559E">
          <wp:simplePos x="0" y="0"/>
          <wp:positionH relativeFrom="margin">
            <wp:posOffset>-75565</wp:posOffset>
          </wp:positionH>
          <wp:positionV relativeFrom="paragraph">
            <wp:posOffset>-212024</wp:posOffset>
          </wp:positionV>
          <wp:extent cx="1575435" cy="533400"/>
          <wp:effectExtent l="0" t="0" r="1905"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7543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094104">
      <w:rPr>
        <w:rFonts w:ascii="Times New Roman" w:hAnsi="Times New Roman"/>
        <w:b/>
        <w:color w:val="595959" w:themeColor="text1" w:themeTint="A6"/>
        <w:sz w:val="20"/>
      </w:rPr>
      <w:t xml:space="preserve">Návrh rozpočtu verejnej správy </w:t>
    </w:r>
    <w:r w:rsidRPr="00094104">
      <w:rPr>
        <w:rFonts w:ascii="Times New Roman" w:hAnsi="Times New Roman"/>
        <w:b/>
        <w:color w:val="808080" w:themeColor="background1" w:themeShade="80"/>
        <w:sz w:val="20"/>
      </w:rPr>
      <w:br/>
    </w:r>
  </w:p>
  <w:p w:rsidR="00BC5BEF" w:rsidRDefault="00BC5B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76A5D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3DC5BF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8E4B74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434981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89ED5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0A2D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073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3AB5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0046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9D226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93E8B"/>
    <w:multiLevelType w:val="hybridMultilevel"/>
    <w:tmpl w:val="56160158"/>
    <w:lvl w:ilvl="0" w:tplc="26BAFF22">
      <w:start w:val="1"/>
      <w:numFmt w:val="lowerLetter"/>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AE06BF"/>
    <w:multiLevelType w:val="hybridMultilevel"/>
    <w:tmpl w:val="F7841298"/>
    <w:lvl w:ilvl="0" w:tplc="60B6C40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F0B43E2"/>
    <w:multiLevelType w:val="hybridMultilevel"/>
    <w:tmpl w:val="87C27C88"/>
    <w:lvl w:ilvl="0" w:tplc="099037A8">
      <w:start w:val="1"/>
      <w:numFmt w:val="decimal"/>
      <w:lvlText w:val="%1."/>
      <w:lvlJc w:val="left"/>
      <w:pPr>
        <w:ind w:left="1434" w:hanging="360"/>
      </w:pPr>
      <w:rPr>
        <w:rFonts w:cs="Times New Roman"/>
        <w:b/>
      </w:rPr>
    </w:lvl>
    <w:lvl w:ilvl="1" w:tplc="04090019" w:tentative="1">
      <w:start w:val="1"/>
      <w:numFmt w:val="lowerLetter"/>
      <w:lvlText w:val="%2."/>
      <w:lvlJc w:val="left"/>
      <w:pPr>
        <w:ind w:left="2154" w:hanging="360"/>
      </w:pPr>
      <w:rPr>
        <w:rFonts w:cs="Times New Roman"/>
      </w:rPr>
    </w:lvl>
    <w:lvl w:ilvl="2" w:tplc="0409001B" w:tentative="1">
      <w:start w:val="1"/>
      <w:numFmt w:val="lowerRoman"/>
      <w:lvlText w:val="%3."/>
      <w:lvlJc w:val="right"/>
      <w:pPr>
        <w:ind w:left="2874" w:hanging="180"/>
      </w:pPr>
      <w:rPr>
        <w:rFonts w:cs="Times New Roman"/>
      </w:rPr>
    </w:lvl>
    <w:lvl w:ilvl="3" w:tplc="0409000F" w:tentative="1">
      <w:start w:val="1"/>
      <w:numFmt w:val="decimal"/>
      <w:lvlText w:val="%4."/>
      <w:lvlJc w:val="left"/>
      <w:pPr>
        <w:ind w:left="3594" w:hanging="360"/>
      </w:pPr>
      <w:rPr>
        <w:rFonts w:cs="Times New Roman"/>
      </w:rPr>
    </w:lvl>
    <w:lvl w:ilvl="4" w:tplc="04090019" w:tentative="1">
      <w:start w:val="1"/>
      <w:numFmt w:val="lowerLetter"/>
      <w:lvlText w:val="%5."/>
      <w:lvlJc w:val="left"/>
      <w:pPr>
        <w:ind w:left="4314" w:hanging="360"/>
      </w:pPr>
      <w:rPr>
        <w:rFonts w:cs="Times New Roman"/>
      </w:rPr>
    </w:lvl>
    <w:lvl w:ilvl="5" w:tplc="0409001B" w:tentative="1">
      <w:start w:val="1"/>
      <w:numFmt w:val="lowerRoman"/>
      <w:lvlText w:val="%6."/>
      <w:lvlJc w:val="right"/>
      <w:pPr>
        <w:ind w:left="5034" w:hanging="180"/>
      </w:pPr>
      <w:rPr>
        <w:rFonts w:cs="Times New Roman"/>
      </w:rPr>
    </w:lvl>
    <w:lvl w:ilvl="6" w:tplc="0409000F" w:tentative="1">
      <w:start w:val="1"/>
      <w:numFmt w:val="decimal"/>
      <w:lvlText w:val="%7."/>
      <w:lvlJc w:val="left"/>
      <w:pPr>
        <w:ind w:left="5754" w:hanging="360"/>
      </w:pPr>
      <w:rPr>
        <w:rFonts w:cs="Times New Roman"/>
      </w:rPr>
    </w:lvl>
    <w:lvl w:ilvl="7" w:tplc="04090019" w:tentative="1">
      <w:start w:val="1"/>
      <w:numFmt w:val="lowerLetter"/>
      <w:lvlText w:val="%8."/>
      <w:lvlJc w:val="left"/>
      <w:pPr>
        <w:ind w:left="6474" w:hanging="360"/>
      </w:pPr>
      <w:rPr>
        <w:rFonts w:cs="Times New Roman"/>
      </w:rPr>
    </w:lvl>
    <w:lvl w:ilvl="8" w:tplc="0409001B" w:tentative="1">
      <w:start w:val="1"/>
      <w:numFmt w:val="lowerRoman"/>
      <w:lvlText w:val="%9."/>
      <w:lvlJc w:val="right"/>
      <w:pPr>
        <w:ind w:left="7194" w:hanging="180"/>
      </w:pPr>
      <w:rPr>
        <w:rFonts w:cs="Times New Roman"/>
      </w:rPr>
    </w:lvl>
  </w:abstractNum>
  <w:abstractNum w:abstractNumId="13" w15:restartNumberingAfterBreak="0">
    <w:nsid w:val="0FFE3F50"/>
    <w:multiLevelType w:val="hybridMultilevel"/>
    <w:tmpl w:val="9E9C56D8"/>
    <w:lvl w:ilvl="0" w:tplc="041B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42F97"/>
    <w:multiLevelType w:val="hybridMultilevel"/>
    <w:tmpl w:val="5AD28298"/>
    <w:lvl w:ilvl="0" w:tplc="E41A4FD0">
      <w:start w:val="15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88439A9"/>
    <w:multiLevelType w:val="hybridMultilevel"/>
    <w:tmpl w:val="BEDA2A64"/>
    <w:lvl w:ilvl="0" w:tplc="381AC794">
      <w:start w:val="1"/>
      <w:numFmt w:val="bullet"/>
      <w:lvlText w:val=""/>
      <w:lvlJc w:val="left"/>
      <w:pPr>
        <w:ind w:left="360" w:hanging="360"/>
      </w:pPr>
      <w:rPr>
        <w:rFonts w:ascii="Wingdings" w:hAnsi="Wingdings" w:hint="default"/>
        <w:color w:val="2C9ADC"/>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9FC019A"/>
    <w:multiLevelType w:val="multilevel"/>
    <w:tmpl w:val="401AA996"/>
    <w:styleLink w:val="List172"/>
    <w:lvl w:ilvl="0">
      <w:numFmt w:val="bullet"/>
      <w:lvlText w:val="•"/>
      <w:lvlJc w:val="left"/>
      <w:rPr>
        <w:rFonts w:ascii="Arial Narrow" w:eastAsia="Arial Narrow" w:hAnsi="Arial Narrow" w:cs="Arial Narrow"/>
        <w:b/>
        <w:bCs/>
        <w:position w:val="0"/>
        <w:shd w:val="clear" w:color="auto" w:fill="FFFFFF"/>
      </w:rPr>
    </w:lvl>
    <w:lvl w:ilvl="1">
      <w:start w:val="1"/>
      <w:numFmt w:val="bullet"/>
      <w:lvlText w:val="o"/>
      <w:lvlJc w:val="left"/>
      <w:rPr>
        <w:rFonts w:ascii="Arial Narrow" w:eastAsia="Arial Narrow" w:hAnsi="Arial Narrow" w:cs="Arial Narrow"/>
        <w:b/>
        <w:bCs/>
        <w:position w:val="0"/>
        <w:shd w:val="clear" w:color="auto" w:fill="FFFFFF"/>
      </w:rPr>
    </w:lvl>
    <w:lvl w:ilvl="2">
      <w:start w:val="1"/>
      <w:numFmt w:val="bullet"/>
      <w:lvlText w:val="▪"/>
      <w:lvlJc w:val="left"/>
      <w:rPr>
        <w:rFonts w:ascii="Arial Narrow" w:eastAsia="Arial Narrow" w:hAnsi="Arial Narrow" w:cs="Arial Narrow"/>
        <w:b/>
        <w:bCs/>
        <w:position w:val="0"/>
        <w:shd w:val="clear" w:color="auto" w:fill="FFFFFF"/>
      </w:rPr>
    </w:lvl>
    <w:lvl w:ilvl="3">
      <w:start w:val="1"/>
      <w:numFmt w:val="bullet"/>
      <w:lvlText w:val="•"/>
      <w:lvlJc w:val="left"/>
      <w:rPr>
        <w:rFonts w:ascii="Arial Narrow" w:eastAsia="Arial Narrow" w:hAnsi="Arial Narrow" w:cs="Arial Narrow"/>
        <w:b/>
        <w:bCs/>
        <w:position w:val="0"/>
        <w:shd w:val="clear" w:color="auto" w:fill="FFFFFF"/>
      </w:rPr>
    </w:lvl>
    <w:lvl w:ilvl="4">
      <w:start w:val="1"/>
      <w:numFmt w:val="bullet"/>
      <w:lvlText w:val="o"/>
      <w:lvlJc w:val="left"/>
      <w:rPr>
        <w:rFonts w:ascii="Arial Narrow" w:eastAsia="Arial Narrow" w:hAnsi="Arial Narrow" w:cs="Arial Narrow"/>
        <w:b/>
        <w:bCs/>
        <w:position w:val="0"/>
        <w:shd w:val="clear" w:color="auto" w:fill="FFFFFF"/>
      </w:rPr>
    </w:lvl>
    <w:lvl w:ilvl="5">
      <w:start w:val="1"/>
      <w:numFmt w:val="bullet"/>
      <w:lvlText w:val="▪"/>
      <w:lvlJc w:val="left"/>
      <w:rPr>
        <w:rFonts w:ascii="Arial Narrow" w:eastAsia="Arial Narrow" w:hAnsi="Arial Narrow" w:cs="Arial Narrow"/>
        <w:b/>
        <w:bCs/>
        <w:position w:val="0"/>
        <w:shd w:val="clear" w:color="auto" w:fill="FFFFFF"/>
      </w:rPr>
    </w:lvl>
    <w:lvl w:ilvl="6">
      <w:start w:val="1"/>
      <w:numFmt w:val="bullet"/>
      <w:lvlText w:val="•"/>
      <w:lvlJc w:val="left"/>
      <w:rPr>
        <w:rFonts w:ascii="Arial Narrow" w:eastAsia="Arial Narrow" w:hAnsi="Arial Narrow" w:cs="Arial Narrow"/>
        <w:b/>
        <w:bCs/>
        <w:position w:val="0"/>
        <w:shd w:val="clear" w:color="auto" w:fill="FFFFFF"/>
      </w:rPr>
    </w:lvl>
    <w:lvl w:ilvl="7">
      <w:start w:val="1"/>
      <w:numFmt w:val="bullet"/>
      <w:lvlText w:val="o"/>
      <w:lvlJc w:val="left"/>
      <w:rPr>
        <w:rFonts w:ascii="Arial Narrow" w:eastAsia="Arial Narrow" w:hAnsi="Arial Narrow" w:cs="Arial Narrow"/>
        <w:b/>
        <w:bCs/>
        <w:position w:val="0"/>
        <w:shd w:val="clear" w:color="auto" w:fill="FFFFFF"/>
      </w:rPr>
    </w:lvl>
    <w:lvl w:ilvl="8">
      <w:start w:val="1"/>
      <w:numFmt w:val="bullet"/>
      <w:lvlText w:val="▪"/>
      <w:lvlJc w:val="left"/>
      <w:rPr>
        <w:rFonts w:ascii="Arial Narrow" w:eastAsia="Arial Narrow" w:hAnsi="Arial Narrow" w:cs="Arial Narrow"/>
        <w:b/>
        <w:bCs/>
        <w:position w:val="0"/>
        <w:shd w:val="clear" w:color="auto" w:fill="FFFFFF"/>
      </w:rPr>
    </w:lvl>
  </w:abstractNum>
  <w:abstractNum w:abstractNumId="17" w15:restartNumberingAfterBreak="0">
    <w:nsid w:val="21FE509D"/>
    <w:multiLevelType w:val="multilevel"/>
    <w:tmpl w:val="6B0405C6"/>
    <w:lvl w:ilvl="0">
      <w:start w:val="1"/>
      <w:numFmt w:val="decimal"/>
      <w:lvlText w:val="%1."/>
      <w:lvlJc w:val="left"/>
      <w:pPr>
        <w:ind w:left="720" w:hanging="360"/>
      </w:pPr>
      <w:rPr>
        <w:rFonts w:hint="default"/>
        <w:i w:val="0"/>
        <w:color w:val="5B9BD5" w:themeColor="accent1"/>
      </w:rPr>
    </w:lvl>
    <w:lvl w:ilvl="1">
      <w:start w:val="1"/>
      <w:numFmt w:val="decimal"/>
      <w:isLgl/>
      <w:lvlText w:val="%1.%2."/>
      <w:lvlJc w:val="left"/>
      <w:pPr>
        <w:ind w:left="720" w:hanging="360"/>
      </w:pPr>
      <w:rPr>
        <w:rFonts w:hint="default"/>
        <w:color w:val="5B9BD5" w:themeColor="accent1"/>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64559AE"/>
    <w:multiLevelType w:val="hybridMultilevel"/>
    <w:tmpl w:val="43D46AB2"/>
    <w:lvl w:ilvl="0" w:tplc="212CDED6">
      <w:start w:val="1"/>
      <w:numFmt w:val="decimal"/>
      <w:lvlText w:val="%1."/>
      <w:lvlJc w:val="left"/>
      <w:pPr>
        <w:ind w:left="1434" w:hanging="360"/>
      </w:pPr>
      <w:rPr>
        <w:rFonts w:cs="Times New Roman" w:hint="default"/>
      </w:rPr>
    </w:lvl>
    <w:lvl w:ilvl="1" w:tplc="04090019" w:tentative="1">
      <w:start w:val="1"/>
      <w:numFmt w:val="lowerLetter"/>
      <w:lvlText w:val="%2."/>
      <w:lvlJc w:val="left"/>
      <w:pPr>
        <w:ind w:left="2154" w:hanging="360"/>
      </w:pPr>
      <w:rPr>
        <w:rFonts w:cs="Times New Roman"/>
      </w:rPr>
    </w:lvl>
    <w:lvl w:ilvl="2" w:tplc="0409001B" w:tentative="1">
      <w:start w:val="1"/>
      <w:numFmt w:val="lowerRoman"/>
      <w:lvlText w:val="%3."/>
      <w:lvlJc w:val="right"/>
      <w:pPr>
        <w:ind w:left="2874" w:hanging="180"/>
      </w:pPr>
      <w:rPr>
        <w:rFonts w:cs="Times New Roman"/>
      </w:rPr>
    </w:lvl>
    <w:lvl w:ilvl="3" w:tplc="0409000F" w:tentative="1">
      <w:start w:val="1"/>
      <w:numFmt w:val="decimal"/>
      <w:lvlText w:val="%4."/>
      <w:lvlJc w:val="left"/>
      <w:pPr>
        <w:ind w:left="3594" w:hanging="360"/>
      </w:pPr>
      <w:rPr>
        <w:rFonts w:cs="Times New Roman"/>
      </w:rPr>
    </w:lvl>
    <w:lvl w:ilvl="4" w:tplc="04090019" w:tentative="1">
      <w:start w:val="1"/>
      <w:numFmt w:val="lowerLetter"/>
      <w:lvlText w:val="%5."/>
      <w:lvlJc w:val="left"/>
      <w:pPr>
        <w:ind w:left="4314" w:hanging="360"/>
      </w:pPr>
      <w:rPr>
        <w:rFonts w:cs="Times New Roman"/>
      </w:rPr>
    </w:lvl>
    <w:lvl w:ilvl="5" w:tplc="0409001B" w:tentative="1">
      <w:start w:val="1"/>
      <w:numFmt w:val="lowerRoman"/>
      <w:lvlText w:val="%6."/>
      <w:lvlJc w:val="right"/>
      <w:pPr>
        <w:ind w:left="5034" w:hanging="180"/>
      </w:pPr>
      <w:rPr>
        <w:rFonts w:cs="Times New Roman"/>
      </w:rPr>
    </w:lvl>
    <w:lvl w:ilvl="6" w:tplc="0409000F" w:tentative="1">
      <w:start w:val="1"/>
      <w:numFmt w:val="decimal"/>
      <w:lvlText w:val="%7."/>
      <w:lvlJc w:val="left"/>
      <w:pPr>
        <w:ind w:left="5754" w:hanging="360"/>
      </w:pPr>
      <w:rPr>
        <w:rFonts w:cs="Times New Roman"/>
      </w:rPr>
    </w:lvl>
    <w:lvl w:ilvl="7" w:tplc="04090019" w:tentative="1">
      <w:start w:val="1"/>
      <w:numFmt w:val="lowerLetter"/>
      <w:lvlText w:val="%8."/>
      <w:lvlJc w:val="left"/>
      <w:pPr>
        <w:ind w:left="6474" w:hanging="360"/>
      </w:pPr>
      <w:rPr>
        <w:rFonts w:cs="Times New Roman"/>
      </w:rPr>
    </w:lvl>
    <w:lvl w:ilvl="8" w:tplc="0409001B" w:tentative="1">
      <w:start w:val="1"/>
      <w:numFmt w:val="lowerRoman"/>
      <w:lvlText w:val="%9."/>
      <w:lvlJc w:val="right"/>
      <w:pPr>
        <w:ind w:left="7194" w:hanging="180"/>
      </w:pPr>
      <w:rPr>
        <w:rFonts w:cs="Times New Roman"/>
      </w:rPr>
    </w:lvl>
  </w:abstractNum>
  <w:abstractNum w:abstractNumId="19" w15:restartNumberingAfterBreak="0">
    <w:nsid w:val="28267318"/>
    <w:multiLevelType w:val="multilevel"/>
    <w:tmpl w:val="86F29456"/>
    <w:styleLink w:val="List710"/>
    <w:lvl w:ilvl="0">
      <w:start w:val="1"/>
      <w:numFmt w:val="decimal"/>
      <w:lvlText w:val="%1."/>
      <w:lvlJc w:val="left"/>
      <w:rPr>
        <w:color w:val="000000"/>
        <w:position w:val="0"/>
        <w:u w:color="000000"/>
        <w:rtl w:val="0"/>
      </w:rPr>
    </w:lvl>
    <w:lvl w:ilvl="1">
      <w:numFmt w:val="bullet"/>
      <w:lvlText w:val="•"/>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0" w15:restartNumberingAfterBreak="0">
    <w:nsid w:val="28492FCE"/>
    <w:multiLevelType w:val="hybridMultilevel"/>
    <w:tmpl w:val="DBB2D5AA"/>
    <w:lvl w:ilvl="0" w:tplc="73F4EA58">
      <w:start w:val="1"/>
      <w:numFmt w:val="decimal"/>
      <w:lvlText w:val="%1."/>
      <w:lvlJc w:val="left"/>
      <w:pPr>
        <w:ind w:left="1434" w:hanging="360"/>
      </w:pPr>
      <w:rPr>
        <w:rFonts w:cs="Times New Roman"/>
        <w:b/>
        <w:i/>
      </w:rPr>
    </w:lvl>
    <w:lvl w:ilvl="1" w:tplc="04090019" w:tentative="1">
      <w:start w:val="1"/>
      <w:numFmt w:val="lowerLetter"/>
      <w:lvlText w:val="%2."/>
      <w:lvlJc w:val="left"/>
      <w:pPr>
        <w:ind w:left="2154" w:hanging="360"/>
      </w:pPr>
      <w:rPr>
        <w:rFonts w:cs="Times New Roman"/>
      </w:rPr>
    </w:lvl>
    <w:lvl w:ilvl="2" w:tplc="0409001B" w:tentative="1">
      <w:start w:val="1"/>
      <w:numFmt w:val="lowerRoman"/>
      <w:lvlText w:val="%3."/>
      <w:lvlJc w:val="right"/>
      <w:pPr>
        <w:ind w:left="2874" w:hanging="180"/>
      </w:pPr>
      <w:rPr>
        <w:rFonts w:cs="Times New Roman"/>
      </w:rPr>
    </w:lvl>
    <w:lvl w:ilvl="3" w:tplc="0409000F" w:tentative="1">
      <w:start w:val="1"/>
      <w:numFmt w:val="decimal"/>
      <w:lvlText w:val="%4."/>
      <w:lvlJc w:val="left"/>
      <w:pPr>
        <w:ind w:left="3594" w:hanging="360"/>
      </w:pPr>
      <w:rPr>
        <w:rFonts w:cs="Times New Roman"/>
      </w:rPr>
    </w:lvl>
    <w:lvl w:ilvl="4" w:tplc="04090019" w:tentative="1">
      <w:start w:val="1"/>
      <w:numFmt w:val="lowerLetter"/>
      <w:lvlText w:val="%5."/>
      <w:lvlJc w:val="left"/>
      <w:pPr>
        <w:ind w:left="4314" w:hanging="360"/>
      </w:pPr>
      <w:rPr>
        <w:rFonts w:cs="Times New Roman"/>
      </w:rPr>
    </w:lvl>
    <w:lvl w:ilvl="5" w:tplc="0409001B" w:tentative="1">
      <w:start w:val="1"/>
      <w:numFmt w:val="lowerRoman"/>
      <w:lvlText w:val="%6."/>
      <w:lvlJc w:val="right"/>
      <w:pPr>
        <w:ind w:left="5034" w:hanging="180"/>
      </w:pPr>
      <w:rPr>
        <w:rFonts w:cs="Times New Roman"/>
      </w:rPr>
    </w:lvl>
    <w:lvl w:ilvl="6" w:tplc="0409000F" w:tentative="1">
      <w:start w:val="1"/>
      <w:numFmt w:val="decimal"/>
      <w:lvlText w:val="%7."/>
      <w:lvlJc w:val="left"/>
      <w:pPr>
        <w:ind w:left="5754" w:hanging="360"/>
      </w:pPr>
      <w:rPr>
        <w:rFonts w:cs="Times New Roman"/>
      </w:rPr>
    </w:lvl>
    <w:lvl w:ilvl="7" w:tplc="04090019" w:tentative="1">
      <w:start w:val="1"/>
      <w:numFmt w:val="lowerLetter"/>
      <w:lvlText w:val="%8."/>
      <w:lvlJc w:val="left"/>
      <w:pPr>
        <w:ind w:left="6474" w:hanging="360"/>
      </w:pPr>
      <w:rPr>
        <w:rFonts w:cs="Times New Roman"/>
      </w:rPr>
    </w:lvl>
    <w:lvl w:ilvl="8" w:tplc="0409001B" w:tentative="1">
      <w:start w:val="1"/>
      <w:numFmt w:val="lowerRoman"/>
      <w:lvlText w:val="%9."/>
      <w:lvlJc w:val="right"/>
      <w:pPr>
        <w:ind w:left="7194" w:hanging="180"/>
      </w:pPr>
      <w:rPr>
        <w:rFonts w:cs="Times New Roman"/>
      </w:rPr>
    </w:lvl>
  </w:abstractNum>
  <w:abstractNum w:abstractNumId="21" w15:restartNumberingAfterBreak="0">
    <w:nsid w:val="2FC3162F"/>
    <w:multiLevelType w:val="multilevel"/>
    <w:tmpl w:val="5DCA65F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b/>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00B5B7D"/>
    <w:multiLevelType w:val="hybridMultilevel"/>
    <w:tmpl w:val="5902153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021A1"/>
    <w:multiLevelType w:val="hybridMultilevel"/>
    <w:tmpl w:val="87647AB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CE1790"/>
    <w:multiLevelType w:val="hybridMultilevel"/>
    <w:tmpl w:val="55A4F21A"/>
    <w:lvl w:ilvl="0" w:tplc="041B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2A4BC4"/>
    <w:multiLevelType w:val="hybridMultilevel"/>
    <w:tmpl w:val="D20E0E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E8F4513"/>
    <w:multiLevelType w:val="hybridMultilevel"/>
    <w:tmpl w:val="96CC847A"/>
    <w:lvl w:ilvl="0" w:tplc="041B0001">
      <w:start w:val="558"/>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EAE66DC"/>
    <w:multiLevelType w:val="hybridMultilevel"/>
    <w:tmpl w:val="882C6366"/>
    <w:lvl w:ilvl="0" w:tplc="CC321F3E">
      <w:start w:val="1"/>
      <w:numFmt w:val="bullet"/>
      <w:lvlText w:val="-"/>
      <w:lvlJc w:val="left"/>
      <w:pPr>
        <w:ind w:left="7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94EB700">
      <w:start w:val="1"/>
      <w:numFmt w:val="bullet"/>
      <w:lvlText w:val="o"/>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02CBF6C">
      <w:start w:val="1"/>
      <w:numFmt w:val="bullet"/>
      <w:lvlText w:val="▪"/>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CBC4650">
      <w:start w:val="1"/>
      <w:numFmt w:val="bullet"/>
      <w:lvlText w:val="•"/>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EB8D3EA">
      <w:start w:val="1"/>
      <w:numFmt w:val="bullet"/>
      <w:lvlText w:val="o"/>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C0A6D80">
      <w:start w:val="1"/>
      <w:numFmt w:val="bullet"/>
      <w:lvlText w:val="▪"/>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E8ABDD2">
      <w:start w:val="1"/>
      <w:numFmt w:val="bullet"/>
      <w:lvlText w:val="•"/>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B2E49C0">
      <w:start w:val="1"/>
      <w:numFmt w:val="bullet"/>
      <w:lvlText w:val="o"/>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A04DEC">
      <w:start w:val="1"/>
      <w:numFmt w:val="bullet"/>
      <w:lvlText w:val="▪"/>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9063A27"/>
    <w:multiLevelType w:val="hybridMultilevel"/>
    <w:tmpl w:val="B8DEC05E"/>
    <w:lvl w:ilvl="0" w:tplc="381AC794">
      <w:start w:val="1"/>
      <w:numFmt w:val="bullet"/>
      <w:lvlText w:val=""/>
      <w:lvlJc w:val="left"/>
      <w:pPr>
        <w:ind w:left="720" w:hanging="360"/>
      </w:pPr>
      <w:rPr>
        <w:rFonts w:ascii="Wingdings" w:hAnsi="Wingdings" w:hint="default"/>
        <w:color w:val="2C9ADC"/>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9184EDD"/>
    <w:multiLevelType w:val="multilevel"/>
    <w:tmpl w:val="94C4D012"/>
    <w:lvl w:ilvl="0">
      <w:start w:val="1"/>
      <w:numFmt w:val="upperRoman"/>
      <w:lvlText w:val="%1."/>
      <w:lvlJc w:val="left"/>
      <w:pPr>
        <w:tabs>
          <w:tab w:val="num" w:pos="0"/>
        </w:tabs>
        <w:ind w:left="680" w:hanging="680"/>
      </w:pPr>
      <w:rPr>
        <w:rFonts w:ascii="Arial Narrow" w:hAnsi="Arial Narrow" w:cs="Arial Narrow" w:hint="default"/>
        <w:b/>
        <w:bCs/>
        <w:i w:val="0"/>
        <w:iCs w:val="0"/>
        <w:sz w:val="28"/>
        <w:szCs w:val="28"/>
      </w:rPr>
    </w:lvl>
    <w:lvl w:ilvl="1">
      <w:start w:val="1"/>
      <w:numFmt w:val="decimal"/>
      <w:pStyle w:val="NRP2uroven"/>
      <w:lvlText w:val="%1.%2."/>
      <w:lvlJc w:val="left"/>
      <w:pPr>
        <w:tabs>
          <w:tab w:val="num" w:pos="2552"/>
        </w:tabs>
        <w:ind w:left="3289" w:hanging="1304"/>
      </w:pPr>
      <w:rPr>
        <w:rFonts w:ascii="Arial Narrow" w:hAnsi="Arial Narrow" w:cs="Arial Narrow" w:hint="default"/>
        <w:b/>
        <w:bCs/>
        <w:i w:val="0"/>
        <w:iCs w:val="0"/>
        <w:sz w:val="24"/>
        <w:szCs w:val="24"/>
      </w:rPr>
    </w:lvl>
    <w:lvl w:ilvl="2">
      <w:start w:val="1"/>
      <w:numFmt w:val="decimal"/>
      <w:lvlText w:val="%1.%2.%3."/>
      <w:lvlJc w:val="left"/>
      <w:pPr>
        <w:tabs>
          <w:tab w:val="num" w:pos="900"/>
        </w:tabs>
        <w:ind w:left="6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4D2F4BA5"/>
    <w:multiLevelType w:val="multilevel"/>
    <w:tmpl w:val="605C03A4"/>
    <w:styleLink w:val="List72"/>
    <w:lvl w:ilvl="0">
      <w:start w:val="1"/>
      <w:numFmt w:val="decimal"/>
      <w:lvlText w:val="%1."/>
      <w:lvlJc w:val="left"/>
      <w:rPr>
        <w:rFonts w:ascii="Arial Narrow" w:eastAsia="Arial Narrow" w:hAnsi="Arial Narrow" w:cs="Arial Narrow"/>
        <w:b/>
        <w:bCs/>
        <w:position w:val="0"/>
      </w:rPr>
    </w:lvl>
    <w:lvl w:ilvl="1">
      <w:start w:val="1"/>
      <w:numFmt w:val="bullet"/>
      <w:lvlText w:val="•"/>
      <w:lvlJc w:val="left"/>
      <w:rPr>
        <w:rFonts w:ascii="Arial Narrow" w:eastAsia="Arial Narrow" w:hAnsi="Arial Narrow" w:cs="Arial Narrow"/>
        <w:b/>
        <w:bCs/>
        <w:position w:val="0"/>
      </w:rPr>
    </w:lvl>
    <w:lvl w:ilvl="2">
      <w:start w:val="1"/>
      <w:numFmt w:val="lowerRoman"/>
      <w:lvlText w:val="%3."/>
      <w:lvlJc w:val="left"/>
      <w:rPr>
        <w:rFonts w:ascii="Arial Narrow" w:eastAsia="Arial Narrow" w:hAnsi="Arial Narrow" w:cs="Arial Narrow"/>
        <w:b/>
        <w:bCs/>
        <w:position w:val="0"/>
      </w:rPr>
    </w:lvl>
    <w:lvl w:ilvl="3">
      <w:start w:val="1"/>
      <w:numFmt w:val="decimal"/>
      <w:lvlText w:val="%4."/>
      <w:lvlJc w:val="left"/>
      <w:rPr>
        <w:rFonts w:ascii="Arial Narrow" w:eastAsia="Arial Narrow" w:hAnsi="Arial Narrow" w:cs="Arial Narrow"/>
        <w:b/>
        <w:bCs/>
        <w:position w:val="0"/>
      </w:rPr>
    </w:lvl>
    <w:lvl w:ilvl="4">
      <w:start w:val="1"/>
      <w:numFmt w:val="lowerLetter"/>
      <w:lvlText w:val="%5."/>
      <w:lvlJc w:val="left"/>
      <w:rPr>
        <w:rFonts w:ascii="Arial Narrow" w:eastAsia="Arial Narrow" w:hAnsi="Arial Narrow" w:cs="Arial Narrow"/>
        <w:b/>
        <w:bCs/>
        <w:position w:val="0"/>
      </w:rPr>
    </w:lvl>
    <w:lvl w:ilvl="5">
      <w:start w:val="1"/>
      <w:numFmt w:val="lowerRoman"/>
      <w:lvlText w:val="%6."/>
      <w:lvlJc w:val="left"/>
      <w:rPr>
        <w:rFonts w:ascii="Arial Narrow" w:eastAsia="Arial Narrow" w:hAnsi="Arial Narrow" w:cs="Arial Narrow"/>
        <w:b/>
        <w:bCs/>
        <w:position w:val="0"/>
      </w:rPr>
    </w:lvl>
    <w:lvl w:ilvl="6">
      <w:start w:val="1"/>
      <w:numFmt w:val="decimal"/>
      <w:lvlText w:val="%7."/>
      <w:lvlJc w:val="left"/>
      <w:rPr>
        <w:rFonts w:ascii="Arial Narrow" w:eastAsia="Arial Narrow" w:hAnsi="Arial Narrow" w:cs="Arial Narrow"/>
        <w:b/>
        <w:bCs/>
        <w:position w:val="0"/>
      </w:rPr>
    </w:lvl>
    <w:lvl w:ilvl="7">
      <w:start w:val="1"/>
      <w:numFmt w:val="lowerLetter"/>
      <w:lvlText w:val="%8."/>
      <w:lvlJc w:val="left"/>
      <w:rPr>
        <w:rFonts w:ascii="Arial Narrow" w:eastAsia="Arial Narrow" w:hAnsi="Arial Narrow" w:cs="Arial Narrow"/>
        <w:b/>
        <w:bCs/>
        <w:position w:val="0"/>
      </w:rPr>
    </w:lvl>
    <w:lvl w:ilvl="8">
      <w:start w:val="1"/>
      <w:numFmt w:val="lowerRoman"/>
      <w:lvlText w:val="%9."/>
      <w:lvlJc w:val="left"/>
      <w:rPr>
        <w:rFonts w:ascii="Arial Narrow" w:eastAsia="Arial Narrow" w:hAnsi="Arial Narrow" w:cs="Arial Narrow"/>
        <w:b/>
        <w:bCs/>
        <w:position w:val="0"/>
      </w:rPr>
    </w:lvl>
  </w:abstractNum>
  <w:abstractNum w:abstractNumId="31" w15:restartNumberingAfterBreak="0">
    <w:nsid w:val="524904AE"/>
    <w:multiLevelType w:val="hybridMultilevel"/>
    <w:tmpl w:val="2FA65E52"/>
    <w:lvl w:ilvl="0" w:tplc="813E9368">
      <w:start w:val="1"/>
      <w:numFmt w:val="decimal"/>
      <w:pStyle w:val="List0"/>
      <w:lvlText w:val="%1."/>
      <w:lvlJc w:val="left"/>
      <w:pPr>
        <w:ind w:left="720" w:hanging="360"/>
      </w:pPr>
      <w:rPr>
        <w:rFonts w:cs="Times New Roman" w:hint="default"/>
      </w:rPr>
    </w:lvl>
    <w:lvl w:ilvl="1" w:tplc="041B0003" w:tentative="1">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tentative="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32" w15:restartNumberingAfterBreak="0">
    <w:nsid w:val="586C74A6"/>
    <w:multiLevelType w:val="hybridMultilevel"/>
    <w:tmpl w:val="7084ED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9E203AE"/>
    <w:multiLevelType w:val="hybridMultilevel"/>
    <w:tmpl w:val="8FE26B32"/>
    <w:lvl w:ilvl="0" w:tplc="BFCEE8D8">
      <w:start w:val="1"/>
      <w:numFmt w:val="bullet"/>
      <w:lvlText w:val="-"/>
      <w:lvlJc w:val="left"/>
      <w:pPr>
        <w:ind w:left="7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69A3E98">
      <w:start w:val="1"/>
      <w:numFmt w:val="bullet"/>
      <w:lvlText w:val="o"/>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3922FCA">
      <w:start w:val="1"/>
      <w:numFmt w:val="bullet"/>
      <w:lvlText w:val="▪"/>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566C14E">
      <w:start w:val="1"/>
      <w:numFmt w:val="bullet"/>
      <w:lvlText w:val="•"/>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BA66E46">
      <w:start w:val="1"/>
      <w:numFmt w:val="bullet"/>
      <w:lvlText w:val="o"/>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0A406AA">
      <w:start w:val="1"/>
      <w:numFmt w:val="bullet"/>
      <w:lvlText w:val="▪"/>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59CA8EA">
      <w:start w:val="1"/>
      <w:numFmt w:val="bullet"/>
      <w:lvlText w:val="•"/>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C445FCA">
      <w:start w:val="1"/>
      <w:numFmt w:val="bullet"/>
      <w:lvlText w:val="o"/>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DAC652E">
      <w:start w:val="1"/>
      <w:numFmt w:val="bullet"/>
      <w:lvlText w:val="▪"/>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D3A4068"/>
    <w:multiLevelType w:val="multilevel"/>
    <w:tmpl w:val="4C2458BA"/>
    <w:styleLink w:val="List18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4B53D3"/>
    <w:multiLevelType w:val="hybridMultilevel"/>
    <w:tmpl w:val="1D1E8F66"/>
    <w:lvl w:ilvl="0" w:tplc="A9D006B2">
      <w:start w:val="1"/>
      <w:numFmt w:val="decimal"/>
      <w:lvlText w:val="%1)"/>
      <w:lvlJc w:val="left"/>
      <w:pPr>
        <w:ind w:left="720" w:hanging="360"/>
      </w:pPr>
      <w:rPr>
        <w:rFonts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047EAB"/>
    <w:multiLevelType w:val="hybridMultilevel"/>
    <w:tmpl w:val="95F20576"/>
    <w:lvl w:ilvl="0" w:tplc="041B000F">
      <w:start w:val="1"/>
      <w:numFmt w:val="decimal"/>
      <w:lvlText w:val="%1."/>
      <w:lvlJc w:val="left"/>
      <w:pPr>
        <w:ind w:left="1434" w:hanging="360"/>
      </w:pPr>
      <w:rPr>
        <w:rFonts w:cs="Times New Roman"/>
      </w:rPr>
    </w:lvl>
    <w:lvl w:ilvl="1" w:tplc="04090019" w:tentative="1">
      <w:start w:val="1"/>
      <w:numFmt w:val="lowerLetter"/>
      <w:lvlText w:val="%2."/>
      <w:lvlJc w:val="left"/>
      <w:pPr>
        <w:ind w:left="2154" w:hanging="360"/>
      </w:pPr>
      <w:rPr>
        <w:rFonts w:cs="Times New Roman"/>
      </w:rPr>
    </w:lvl>
    <w:lvl w:ilvl="2" w:tplc="0409001B" w:tentative="1">
      <w:start w:val="1"/>
      <w:numFmt w:val="lowerRoman"/>
      <w:lvlText w:val="%3."/>
      <w:lvlJc w:val="right"/>
      <w:pPr>
        <w:ind w:left="2874" w:hanging="180"/>
      </w:pPr>
      <w:rPr>
        <w:rFonts w:cs="Times New Roman"/>
      </w:rPr>
    </w:lvl>
    <w:lvl w:ilvl="3" w:tplc="0409000F" w:tentative="1">
      <w:start w:val="1"/>
      <w:numFmt w:val="decimal"/>
      <w:lvlText w:val="%4."/>
      <w:lvlJc w:val="left"/>
      <w:pPr>
        <w:ind w:left="3594" w:hanging="360"/>
      </w:pPr>
      <w:rPr>
        <w:rFonts w:cs="Times New Roman"/>
      </w:rPr>
    </w:lvl>
    <w:lvl w:ilvl="4" w:tplc="04090019" w:tentative="1">
      <w:start w:val="1"/>
      <w:numFmt w:val="lowerLetter"/>
      <w:lvlText w:val="%5."/>
      <w:lvlJc w:val="left"/>
      <w:pPr>
        <w:ind w:left="4314" w:hanging="360"/>
      </w:pPr>
      <w:rPr>
        <w:rFonts w:cs="Times New Roman"/>
      </w:rPr>
    </w:lvl>
    <w:lvl w:ilvl="5" w:tplc="0409001B" w:tentative="1">
      <w:start w:val="1"/>
      <w:numFmt w:val="lowerRoman"/>
      <w:lvlText w:val="%6."/>
      <w:lvlJc w:val="right"/>
      <w:pPr>
        <w:ind w:left="5034" w:hanging="180"/>
      </w:pPr>
      <w:rPr>
        <w:rFonts w:cs="Times New Roman"/>
      </w:rPr>
    </w:lvl>
    <w:lvl w:ilvl="6" w:tplc="0409000F" w:tentative="1">
      <w:start w:val="1"/>
      <w:numFmt w:val="decimal"/>
      <w:lvlText w:val="%7."/>
      <w:lvlJc w:val="left"/>
      <w:pPr>
        <w:ind w:left="5754" w:hanging="360"/>
      </w:pPr>
      <w:rPr>
        <w:rFonts w:cs="Times New Roman"/>
      </w:rPr>
    </w:lvl>
    <w:lvl w:ilvl="7" w:tplc="04090019" w:tentative="1">
      <w:start w:val="1"/>
      <w:numFmt w:val="lowerLetter"/>
      <w:lvlText w:val="%8."/>
      <w:lvlJc w:val="left"/>
      <w:pPr>
        <w:ind w:left="6474" w:hanging="360"/>
      </w:pPr>
      <w:rPr>
        <w:rFonts w:cs="Times New Roman"/>
      </w:rPr>
    </w:lvl>
    <w:lvl w:ilvl="8" w:tplc="0409001B" w:tentative="1">
      <w:start w:val="1"/>
      <w:numFmt w:val="lowerRoman"/>
      <w:lvlText w:val="%9."/>
      <w:lvlJc w:val="right"/>
      <w:pPr>
        <w:ind w:left="7194" w:hanging="180"/>
      </w:pPr>
      <w:rPr>
        <w:rFonts w:cs="Times New Roman"/>
      </w:rPr>
    </w:lvl>
  </w:abstractNum>
  <w:abstractNum w:abstractNumId="38" w15:restartNumberingAfterBreak="0">
    <w:nsid w:val="72190116"/>
    <w:multiLevelType w:val="hybridMultilevel"/>
    <w:tmpl w:val="D2768EA0"/>
    <w:styleLink w:val="List17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2DE0DBC"/>
    <w:multiLevelType w:val="hybridMultilevel"/>
    <w:tmpl w:val="348E8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025BD5"/>
    <w:multiLevelType w:val="hybridMultilevel"/>
    <w:tmpl w:val="D94CE026"/>
    <w:lvl w:ilvl="0" w:tplc="99FE2D0A">
      <w:start w:val="1"/>
      <w:numFmt w:val="decimal"/>
      <w:lvlText w:val="%1."/>
      <w:lvlJc w:val="left"/>
      <w:pPr>
        <w:ind w:left="720" w:hanging="360"/>
      </w:pPr>
      <w:rPr>
        <w:rFonts w:ascii="Times New Roman" w:hAnsi="Times New Roman" w:cs="Times New Roman"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31"/>
  </w:num>
  <w:num w:numId="3">
    <w:abstractNumId w:val="36"/>
  </w:num>
  <w:num w:numId="4">
    <w:abstractNumId w:val="29"/>
  </w:num>
  <w:num w:numId="5">
    <w:abstractNumId w:val="30"/>
  </w:num>
  <w:num w:numId="6">
    <w:abstractNumId w:val="16"/>
  </w:num>
  <w:num w:numId="7">
    <w:abstractNumId w:val="19"/>
  </w:num>
  <w:num w:numId="8">
    <w:abstractNumId w:val="38"/>
  </w:num>
  <w:num w:numId="9">
    <w:abstractNumId w:val="34"/>
  </w:num>
  <w:num w:numId="10">
    <w:abstractNumId w:val="39"/>
  </w:num>
  <w:num w:numId="11">
    <w:abstractNumId w:val="40"/>
  </w:num>
  <w:num w:numId="12">
    <w:abstractNumId w:val="11"/>
  </w:num>
  <w:num w:numId="13">
    <w:abstractNumId w:val="27"/>
  </w:num>
  <w:num w:numId="14">
    <w:abstractNumId w:val="33"/>
  </w:num>
  <w:num w:numId="15">
    <w:abstractNumId w:val="21"/>
  </w:num>
  <w:num w:numId="16">
    <w:abstractNumId w:val="13"/>
  </w:num>
  <w:num w:numId="17">
    <w:abstractNumId w:val="22"/>
  </w:num>
  <w:num w:numId="18">
    <w:abstractNumId w:val="32"/>
  </w:num>
  <w:num w:numId="19">
    <w:abstractNumId w:val="37"/>
  </w:num>
  <w:num w:numId="20">
    <w:abstractNumId w:val="18"/>
  </w:num>
  <w:num w:numId="21">
    <w:abstractNumId w:val="24"/>
  </w:num>
  <w:num w:numId="22">
    <w:abstractNumId w:val="20"/>
  </w:num>
  <w:num w:numId="23">
    <w:abstractNumId w:val="23"/>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2"/>
  </w:num>
  <w:num w:numId="35">
    <w:abstractNumId w:val="35"/>
  </w:num>
  <w:num w:numId="36">
    <w:abstractNumId w:val="14"/>
  </w:num>
  <w:num w:numId="37">
    <w:abstractNumId w:val="26"/>
  </w:num>
  <w:num w:numId="38">
    <w:abstractNumId w:val="15"/>
  </w:num>
  <w:num w:numId="39">
    <w:abstractNumId w:val="28"/>
  </w:num>
  <w:num w:numId="40">
    <w:abstractNumId w:val="25"/>
  </w:num>
  <w:num w:numId="4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0A"/>
    <w:rsid w:val="00003B02"/>
    <w:rsid w:val="000047FD"/>
    <w:rsid w:val="00005BC2"/>
    <w:rsid w:val="00005C2C"/>
    <w:rsid w:val="00006A2D"/>
    <w:rsid w:val="000110B8"/>
    <w:rsid w:val="00011315"/>
    <w:rsid w:val="00011D48"/>
    <w:rsid w:val="00011D7D"/>
    <w:rsid w:val="00012EF5"/>
    <w:rsid w:val="00013416"/>
    <w:rsid w:val="000149A9"/>
    <w:rsid w:val="0001567C"/>
    <w:rsid w:val="00015EA0"/>
    <w:rsid w:val="00020167"/>
    <w:rsid w:val="000206CB"/>
    <w:rsid w:val="00022D46"/>
    <w:rsid w:val="00022E29"/>
    <w:rsid w:val="000240CE"/>
    <w:rsid w:val="00024772"/>
    <w:rsid w:val="0002668B"/>
    <w:rsid w:val="00026A06"/>
    <w:rsid w:val="00026C6A"/>
    <w:rsid w:val="00030793"/>
    <w:rsid w:val="00030E18"/>
    <w:rsid w:val="00031ED4"/>
    <w:rsid w:val="00032D76"/>
    <w:rsid w:val="00034309"/>
    <w:rsid w:val="00036A50"/>
    <w:rsid w:val="000415DC"/>
    <w:rsid w:val="00041DDE"/>
    <w:rsid w:val="00043E7B"/>
    <w:rsid w:val="00044BA4"/>
    <w:rsid w:val="00047029"/>
    <w:rsid w:val="000505B3"/>
    <w:rsid w:val="00051360"/>
    <w:rsid w:val="00052B0A"/>
    <w:rsid w:val="00054E87"/>
    <w:rsid w:val="00057FA8"/>
    <w:rsid w:val="00060F87"/>
    <w:rsid w:val="00061D3F"/>
    <w:rsid w:val="000630E8"/>
    <w:rsid w:val="00063A91"/>
    <w:rsid w:val="000663AF"/>
    <w:rsid w:val="00066D01"/>
    <w:rsid w:val="00070053"/>
    <w:rsid w:val="00070F58"/>
    <w:rsid w:val="0007192C"/>
    <w:rsid w:val="00071AC6"/>
    <w:rsid w:val="00072D7E"/>
    <w:rsid w:val="0008360C"/>
    <w:rsid w:val="00084ECE"/>
    <w:rsid w:val="0008599D"/>
    <w:rsid w:val="0008732B"/>
    <w:rsid w:val="00091E21"/>
    <w:rsid w:val="000928B0"/>
    <w:rsid w:val="00092992"/>
    <w:rsid w:val="00093A04"/>
    <w:rsid w:val="00093FDC"/>
    <w:rsid w:val="00095A86"/>
    <w:rsid w:val="0009637C"/>
    <w:rsid w:val="000964E2"/>
    <w:rsid w:val="00097555"/>
    <w:rsid w:val="000A0895"/>
    <w:rsid w:val="000A0B9B"/>
    <w:rsid w:val="000A0F67"/>
    <w:rsid w:val="000A1FCF"/>
    <w:rsid w:val="000A4239"/>
    <w:rsid w:val="000A75BB"/>
    <w:rsid w:val="000B0143"/>
    <w:rsid w:val="000B17E3"/>
    <w:rsid w:val="000B406D"/>
    <w:rsid w:val="000B4F38"/>
    <w:rsid w:val="000B6515"/>
    <w:rsid w:val="000C12F9"/>
    <w:rsid w:val="000C1A72"/>
    <w:rsid w:val="000C265D"/>
    <w:rsid w:val="000C2CEE"/>
    <w:rsid w:val="000C2FEA"/>
    <w:rsid w:val="000C3F47"/>
    <w:rsid w:val="000C41B0"/>
    <w:rsid w:val="000C433C"/>
    <w:rsid w:val="000C652F"/>
    <w:rsid w:val="000C6953"/>
    <w:rsid w:val="000C764B"/>
    <w:rsid w:val="000D22AE"/>
    <w:rsid w:val="000D32E1"/>
    <w:rsid w:val="000D557B"/>
    <w:rsid w:val="000E1014"/>
    <w:rsid w:val="000E13CA"/>
    <w:rsid w:val="000E1CA2"/>
    <w:rsid w:val="000E25E1"/>
    <w:rsid w:val="000E286E"/>
    <w:rsid w:val="000E33B3"/>
    <w:rsid w:val="000E34FA"/>
    <w:rsid w:val="000E4B45"/>
    <w:rsid w:val="000E4C64"/>
    <w:rsid w:val="000E5938"/>
    <w:rsid w:val="000F2A74"/>
    <w:rsid w:val="000F323F"/>
    <w:rsid w:val="000F4291"/>
    <w:rsid w:val="000F440B"/>
    <w:rsid w:val="000F68CC"/>
    <w:rsid w:val="000F72E0"/>
    <w:rsid w:val="001033D3"/>
    <w:rsid w:val="00103AAF"/>
    <w:rsid w:val="001052C1"/>
    <w:rsid w:val="0010618B"/>
    <w:rsid w:val="001076A7"/>
    <w:rsid w:val="0010788F"/>
    <w:rsid w:val="00107951"/>
    <w:rsid w:val="00110579"/>
    <w:rsid w:val="0011062A"/>
    <w:rsid w:val="001126CB"/>
    <w:rsid w:val="001135CC"/>
    <w:rsid w:val="00114266"/>
    <w:rsid w:val="00114285"/>
    <w:rsid w:val="00114C4B"/>
    <w:rsid w:val="00115155"/>
    <w:rsid w:val="00115C20"/>
    <w:rsid w:val="00117ADE"/>
    <w:rsid w:val="0012249D"/>
    <w:rsid w:val="00122A31"/>
    <w:rsid w:val="00122F58"/>
    <w:rsid w:val="00124F6B"/>
    <w:rsid w:val="00125CC0"/>
    <w:rsid w:val="00126620"/>
    <w:rsid w:val="001311FD"/>
    <w:rsid w:val="001319BF"/>
    <w:rsid w:val="00132650"/>
    <w:rsid w:val="0013285E"/>
    <w:rsid w:val="0013355F"/>
    <w:rsid w:val="001335BD"/>
    <w:rsid w:val="001351F8"/>
    <w:rsid w:val="00135AD5"/>
    <w:rsid w:val="00135C7F"/>
    <w:rsid w:val="00137C90"/>
    <w:rsid w:val="001402CB"/>
    <w:rsid w:val="00141C68"/>
    <w:rsid w:val="001455C3"/>
    <w:rsid w:val="00145FF9"/>
    <w:rsid w:val="00147C3A"/>
    <w:rsid w:val="001505F4"/>
    <w:rsid w:val="00151BC1"/>
    <w:rsid w:val="00151FF1"/>
    <w:rsid w:val="00152346"/>
    <w:rsid w:val="00154403"/>
    <w:rsid w:val="00154DF6"/>
    <w:rsid w:val="001565C6"/>
    <w:rsid w:val="00157502"/>
    <w:rsid w:val="00160077"/>
    <w:rsid w:val="00160526"/>
    <w:rsid w:val="00161065"/>
    <w:rsid w:val="001610B5"/>
    <w:rsid w:val="00163655"/>
    <w:rsid w:val="00164A62"/>
    <w:rsid w:val="00165392"/>
    <w:rsid w:val="001654DF"/>
    <w:rsid w:val="001667FB"/>
    <w:rsid w:val="00166B4C"/>
    <w:rsid w:val="0017106B"/>
    <w:rsid w:val="00171685"/>
    <w:rsid w:val="00173C47"/>
    <w:rsid w:val="001740AB"/>
    <w:rsid w:val="00174222"/>
    <w:rsid w:val="001753F5"/>
    <w:rsid w:val="00176825"/>
    <w:rsid w:val="00180F23"/>
    <w:rsid w:val="00181EC9"/>
    <w:rsid w:val="0018209A"/>
    <w:rsid w:val="001835E4"/>
    <w:rsid w:val="00184DFA"/>
    <w:rsid w:val="00185453"/>
    <w:rsid w:val="001921CA"/>
    <w:rsid w:val="00192C79"/>
    <w:rsid w:val="00193813"/>
    <w:rsid w:val="001A0C62"/>
    <w:rsid w:val="001A44D2"/>
    <w:rsid w:val="001B07B4"/>
    <w:rsid w:val="001B132F"/>
    <w:rsid w:val="001B1A5D"/>
    <w:rsid w:val="001B220E"/>
    <w:rsid w:val="001B424C"/>
    <w:rsid w:val="001B481A"/>
    <w:rsid w:val="001B6BD0"/>
    <w:rsid w:val="001B784D"/>
    <w:rsid w:val="001C168F"/>
    <w:rsid w:val="001C2F05"/>
    <w:rsid w:val="001C5690"/>
    <w:rsid w:val="001C7795"/>
    <w:rsid w:val="001C7DA0"/>
    <w:rsid w:val="001D1BC3"/>
    <w:rsid w:val="001D2664"/>
    <w:rsid w:val="001D387C"/>
    <w:rsid w:val="001D4F34"/>
    <w:rsid w:val="001D520C"/>
    <w:rsid w:val="001D566F"/>
    <w:rsid w:val="001D68BE"/>
    <w:rsid w:val="001D6A9B"/>
    <w:rsid w:val="001D6BD4"/>
    <w:rsid w:val="001D789C"/>
    <w:rsid w:val="001E0E1F"/>
    <w:rsid w:val="001E1863"/>
    <w:rsid w:val="001E18C2"/>
    <w:rsid w:val="001E2730"/>
    <w:rsid w:val="001E3456"/>
    <w:rsid w:val="001E3627"/>
    <w:rsid w:val="001E3699"/>
    <w:rsid w:val="001E3DF4"/>
    <w:rsid w:val="001E50EB"/>
    <w:rsid w:val="001E55FE"/>
    <w:rsid w:val="001E62A0"/>
    <w:rsid w:val="001E6B9B"/>
    <w:rsid w:val="001E6EB5"/>
    <w:rsid w:val="001F0876"/>
    <w:rsid w:val="001F18D0"/>
    <w:rsid w:val="001F4B3A"/>
    <w:rsid w:val="001F58E6"/>
    <w:rsid w:val="001F5A11"/>
    <w:rsid w:val="00200155"/>
    <w:rsid w:val="002008BD"/>
    <w:rsid w:val="00200C87"/>
    <w:rsid w:val="00200D47"/>
    <w:rsid w:val="00201872"/>
    <w:rsid w:val="00201BC8"/>
    <w:rsid w:val="00201FE4"/>
    <w:rsid w:val="00202D3B"/>
    <w:rsid w:val="00202F66"/>
    <w:rsid w:val="00205D4A"/>
    <w:rsid w:val="00206C41"/>
    <w:rsid w:val="00206D0F"/>
    <w:rsid w:val="00206DEC"/>
    <w:rsid w:val="0020726A"/>
    <w:rsid w:val="002107C9"/>
    <w:rsid w:val="00212487"/>
    <w:rsid w:val="0021294F"/>
    <w:rsid w:val="00213694"/>
    <w:rsid w:val="0021403B"/>
    <w:rsid w:val="00214A4A"/>
    <w:rsid w:val="00214BF0"/>
    <w:rsid w:val="00215DF1"/>
    <w:rsid w:val="002167F6"/>
    <w:rsid w:val="00216910"/>
    <w:rsid w:val="0022093A"/>
    <w:rsid w:val="00221224"/>
    <w:rsid w:val="00222095"/>
    <w:rsid w:val="0022221C"/>
    <w:rsid w:val="00222E7F"/>
    <w:rsid w:val="002233EE"/>
    <w:rsid w:val="00224A8D"/>
    <w:rsid w:val="0022547D"/>
    <w:rsid w:val="0022562D"/>
    <w:rsid w:val="00225E27"/>
    <w:rsid w:val="002267B3"/>
    <w:rsid w:val="0022688C"/>
    <w:rsid w:val="00231C3A"/>
    <w:rsid w:val="0023254A"/>
    <w:rsid w:val="0023329A"/>
    <w:rsid w:val="00233FE5"/>
    <w:rsid w:val="00236001"/>
    <w:rsid w:val="002361C1"/>
    <w:rsid w:val="00237634"/>
    <w:rsid w:val="0024278B"/>
    <w:rsid w:val="0024388C"/>
    <w:rsid w:val="00245157"/>
    <w:rsid w:val="00245F51"/>
    <w:rsid w:val="0024724D"/>
    <w:rsid w:val="0024744A"/>
    <w:rsid w:val="00247B3E"/>
    <w:rsid w:val="002515A3"/>
    <w:rsid w:val="00251738"/>
    <w:rsid w:val="00251C17"/>
    <w:rsid w:val="00251DDE"/>
    <w:rsid w:val="002529CD"/>
    <w:rsid w:val="0025482A"/>
    <w:rsid w:val="00254883"/>
    <w:rsid w:val="002549EA"/>
    <w:rsid w:val="00255916"/>
    <w:rsid w:val="00263500"/>
    <w:rsid w:val="00263927"/>
    <w:rsid w:val="00264E57"/>
    <w:rsid w:val="00266AD3"/>
    <w:rsid w:val="002671E2"/>
    <w:rsid w:val="00267F18"/>
    <w:rsid w:val="0027044B"/>
    <w:rsid w:val="002714DC"/>
    <w:rsid w:val="00272075"/>
    <w:rsid w:val="0027234F"/>
    <w:rsid w:val="002723F3"/>
    <w:rsid w:val="002731F5"/>
    <w:rsid w:val="002734EA"/>
    <w:rsid w:val="002759EB"/>
    <w:rsid w:val="00276934"/>
    <w:rsid w:val="00277478"/>
    <w:rsid w:val="00277944"/>
    <w:rsid w:val="00280101"/>
    <w:rsid w:val="00281F1C"/>
    <w:rsid w:val="00285225"/>
    <w:rsid w:val="00285F6A"/>
    <w:rsid w:val="002905E6"/>
    <w:rsid w:val="00292D1F"/>
    <w:rsid w:val="002932D7"/>
    <w:rsid w:val="00294C4D"/>
    <w:rsid w:val="002A0812"/>
    <w:rsid w:val="002A21B1"/>
    <w:rsid w:val="002A40A9"/>
    <w:rsid w:val="002A5E76"/>
    <w:rsid w:val="002A7B73"/>
    <w:rsid w:val="002B45BA"/>
    <w:rsid w:val="002B4F2E"/>
    <w:rsid w:val="002B69D4"/>
    <w:rsid w:val="002B7A26"/>
    <w:rsid w:val="002C1F88"/>
    <w:rsid w:val="002C54ED"/>
    <w:rsid w:val="002C5D02"/>
    <w:rsid w:val="002C604C"/>
    <w:rsid w:val="002C6924"/>
    <w:rsid w:val="002C6AD7"/>
    <w:rsid w:val="002D072E"/>
    <w:rsid w:val="002D0E3A"/>
    <w:rsid w:val="002D0F9F"/>
    <w:rsid w:val="002D2AB8"/>
    <w:rsid w:val="002D5863"/>
    <w:rsid w:val="002D5918"/>
    <w:rsid w:val="002D6685"/>
    <w:rsid w:val="002D731B"/>
    <w:rsid w:val="002D78E2"/>
    <w:rsid w:val="002D78EF"/>
    <w:rsid w:val="002D7C47"/>
    <w:rsid w:val="002E351D"/>
    <w:rsid w:val="002E43D0"/>
    <w:rsid w:val="002E4A62"/>
    <w:rsid w:val="002F01AB"/>
    <w:rsid w:val="002F16B8"/>
    <w:rsid w:val="002F387B"/>
    <w:rsid w:val="002F3ABA"/>
    <w:rsid w:val="0030193C"/>
    <w:rsid w:val="00301CF4"/>
    <w:rsid w:val="00301FD8"/>
    <w:rsid w:val="00302344"/>
    <w:rsid w:val="003025A0"/>
    <w:rsid w:val="003026E0"/>
    <w:rsid w:val="00303843"/>
    <w:rsid w:val="0030436D"/>
    <w:rsid w:val="00312CE7"/>
    <w:rsid w:val="00312F15"/>
    <w:rsid w:val="003135AF"/>
    <w:rsid w:val="00314ED8"/>
    <w:rsid w:val="00315B47"/>
    <w:rsid w:val="0032047B"/>
    <w:rsid w:val="00321BED"/>
    <w:rsid w:val="00322344"/>
    <w:rsid w:val="003234FA"/>
    <w:rsid w:val="00324C90"/>
    <w:rsid w:val="003257DA"/>
    <w:rsid w:val="003312EA"/>
    <w:rsid w:val="0033148E"/>
    <w:rsid w:val="00332455"/>
    <w:rsid w:val="00333696"/>
    <w:rsid w:val="003360AD"/>
    <w:rsid w:val="0033660F"/>
    <w:rsid w:val="00337EFE"/>
    <w:rsid w:val="00341154"/>
    <w:rsid w:val="003451B4"/>
    <w:rsid w:val="00345284"/>
    <w:rsid w:val="00346C69"/>
    <w:rsid w:val="003474BB"/>
    <w:rsid w:val="00347510"/>
    <w:rsid w:val="00350143"/>
    <w:rsid w:val="003501DF"/>
    <w:rsid w:val="00350557"/>
    <w:rsid w:val="00351736"/>
    <w:rsid w:val="00352781"/>
    <w:rsid w:val="00352899"/>
    <w:rsid w:val="003528CF"/>
    <w:rsid w:val="00352944"/>
    <w:rsid w:val="00356A7D"/>
    <w:rsid w:val="003576CF"/>
    <w:rsid w:val="00357FEB"/>
    <w:rsid w:val="00361D14"/>
    <w:rsid w:val="00362824"/>
    <w:rsid w:val="00363D18"/>
    <w:rsid w:val="00364FAE"/>
    <w:rsid w:val="00364FD2"/>
    <w:rsid w:val="00367617"/>
    <w:rsid w:val="00371DAE"/>
    <w:rsid w:val="00372452"/>
    <w:rsid w:val="00372AD6"/>
    <w:rsid w:val="003734B1"/>
    <w:rsid w:val="003747E0"/>
    <w:rsid w:val="00374A38"/>
    <w:rsid w:val="003758ED"/>
    <w:rsid w:val="00383AA4"/>
    <w:rsid w:val="00385861"/>
    <w:rsid w:val="00385B9E"/>
    <w:rsid w:val="0038666C"/>
    <w:rsid w:val="00386819"/>
    <w:rsid w:val="00386D37"/>
    <w:rsid w:val="0038718C"/>
    <w:rsid w:val="003877F8"/>
    <w:rsid w:val="00390E43"/>
    <w:rsid w:val="003911FD"/>
    <w:rsid w:val="00392919"/>
    <w:rsid w:val="003941F9"/>
    <w:rsid w:val="00396B16"/>
    <w:rsid w:val="00396F5E"/>
    <w:rsid w:val="003A0BB6"/>
    <w:rsid w:val="003A1409"/>
    <w:rsid w:val="003A52D0"/>
    <w:rsid w:val="003A588B"/>
    <w:rsid w:val="003A5E58"/>
    <w:rsid w:val="003A77EE"/>
    <w:rsid w:val="003A79A6"/>
    <w:rsid w:val="003B0081"/>
    <w:rsid w:val="003B16BA"/>
    <w:rsid w:val="003B2260"/>
    <w:rsid w:val="003B264C"/>
    <w:rsid w:val="003B2A3F"/>
    <w:rsid w:val="003B2E7E"/>
    <w:rsid w:val="003B2F9F"/>
    <w:rsid w:val="003B3897"/>
    <w:rsid w:val="003B4C08"/>
    <w:rsid w:val="003B5140"/>
    <w:rsid w:val="003B60EE"/>
    <w:rsid w:val="003B6BB8"/>
    <w:rsid w:val="003B75D9"/>
    <w:rsid w:val="003C013B"/>
    <w:rsid w:val="003C2E68"/>
    <w:rsid w:val="003C305E"/>
    <w:rsid w:val="003C3DFF"/>
    <w:rsid w:val="003C4359"/>
    <w:rsid w:val="003C676D"/>
    <w:rsid w:val="003C6A95"/>
    <w:rsid w:val="003D09EB"/>
    <w:rsid w:val="003D0E90"/>
    <w:rsid w:val="003D2664"/>
    <w:rsid w:val="003D2EA0"/>
    <w:rsid w:val="003D5980"/>
    <w:rsid w:val="003D676E"/>
    <w:rsid w:val="003D7D86"/>
    <w:rsid w:val="003E1EF9"/>
    <w:rsid w:val="003E2D1F"/>
    <w:rsid w:val="003E37B6"/>
    <w:rsid w:val="003E5456"/>
    <w:rsid w:val="003E65A6"/>
    <w:rsid w:val="003F1244"/>
    <w:rsid w:val="003F19AD"/>
    <w:rsid w:val="003F331A"/>
    <w:rsid w:val="003F3696"/>
    <w:rsid w:val="003F53CB"/>
    <w:rsid w:val="003F5AC8"/>
    <w:rsid w:val="003F6961"/>
    <w:rsid w:val="004004BC"/>
    <w:rsid w:val="00402523"/>
    <w:rsid w:val="00403BB6"/>
    <w:rsid w:val="00403F40"/>
    <w:rsid w:val="0040403D"/>
    <w:rsid w:val="004045B1"/>
    <w:rsid w:val="00406644"/>
    <w:rsid w:val="0040692A"/>
    <w:rsid w:val="0040790F"/>
    <w:rsid w:val="004116FC"/>
    <w:rsid w:val="00414428"/>
    <w:rsid w:val="00416F2A"/>
    <w:rsid w:val="00416FAF"/>
    <w:rsid w:val="00417EA3"/>
    <w:rsid w:val="00420B0A"/>
    <w:rsid w:val="00421A7C"/>
    <w:rsid w:val="00421E5A"/>
    <w:rsid w:val="00422903"/>
    <w:rsid w:val="00422E8F"/>
    <w:rsid w:val="004248D4"/>
    <w:rsid w:val="004251B4"/>
    <w:rsid w:val="0042572A"/>
    <w:rsid w:val="00425A60"/>
    <w:rsid w:val="00426766"/>
    <w:rsid w:val="00426C28"/>
    <w:rsid w:val="004300FB"/>
    <w:rsid w:val="00430B8D"/>
    <w:rsid w:val="004313C5"/>
    <w:rsid w:val="00432149"/>
    <w:rsid w:val="004326A7"/>
    <w:rsid w:val="00432887"/>
    <w:rsid w:val="00435A17"/>
    <w:rsid w:val="00435E51"/>
    <w:rsid w:val="00440268"/>
    <w:rsid w:val="00440821"/>
    <w:rsid w:val="00440D2F"/>
    <w:rsid w:val="00441800"/>
    <w:rsid w:val="00443F43"/>
    <w:rsid w:val="0044453F"/>
    <w:rsid w:val="00445CEC"/>
    <w:rsid w:val="00446DDA"/>
    <w:rsid w:val="00447660"/>
    <w:rsid w:val="00451061"/>
    <w:rsid w:val="00451C03"/>
    <w:rsid w:val="00451C0B"/>
    <w:rsid w:val="004528CC"/>
    <w:rsid w:val="00452F7C"/>
    <w:rsid w:val="00454322"/>
    <w:rsid w:val="00454870"/>
    <w:rsid w:val="004560F5"/>
    <w:rsid w:val="00457B1E"/>
    <w:rsid w:val="00462AF0"/>
    <w:rsid w:val="00463362"/>
    <w:rsid w:val="00466A51"/>
    <w:rsid w:val="00466AA3"/>
    <w:rsid w:val="004705E0"/>
    <w:rsid w:val="0047085D"/>
    <w:rsid w:val="00471E0C"/>
    <w:rsid w:val="00473788"/>
    <w:rsid w:val="0047401F"/>
    <w:rsid w:val="004742ED"/>
    <w:rsid w:val="0047519D"/>
    <w:rsid w:val="00475C9A"/>
    <w:rsid w:val="004767EF"/>
    <w:rsid w:val="004800D0"/>
    <w:rsid w:val="00480D83"/>
    <w:rsid w:val="00482265"/>
    <w:rsid w:val="00483A85"/>
    <w:rsid w:val="00485DFB"/>
    <w:rsid w:val="00486C44"/>
    <w:rsid w:val="00486E59"/>
    <w:rsid w:val="0048714C"/>
    <w:rsid w:val="00487E38"/>
    <w:rsid w:val="0049143F"/>
    <w:rsid w:val="0049157B"/>
    <w:rsid w:val="0049163E"/>
    <w:rsid w:val="004916DC"/>
    <w:rsid w:val="0049203F"/>
    <w:rsid w:val="004939A9"/>
    <w:rsid w:val="00494131"/>
    <w:rsid w:val="004947DE"/>
    <w:rsid w:val="004958FE"/>
    <w:rsid w:val="004963B7"/>
    <w:rsid w:val="0049682E"/>
    <w:rsid w:val="004A1C37"/>
    <w:rsid w:val="004A1F6B"/>
    <w:rsid w:val="004A3EB5"/>
    <w:rsid w:val="004B108F"/>
    <w:rsid w:val="004B2CB0"/>
    <w:rsid w:val="004B30E6"/>
    <w:rsid w:val="004B4270"/>
    <w:rsid w:val="004B6730"/>
    <w:rsid w:val="004B6EE6"/>
    <w:rsid w:val="004C008B"/>
    <w:rsid w:val="004C1103"/>
    <w:rsid w:val="004C43A6"/>
    <w:rsid w:val="004C47E8"/>
    <w:rsid w:val="004C49D4"/>
    <w:rsid w:val="004C5A50"/>
    <w:rsid w:val="004D05FC"/>
    <w:rsid w:val="004D1763"/>
    <w:rsid w:val="004D1916"/>
    <w:rsid w:val="004D1BEC"/>
    <w:rsid w:val="004D239F"/>
    <w:rsid w:val="004D284D"/>
    <w:rsid w:val="004D33A7"/>
    <w:rsid w:val="004D4052"/>
    <w:rsid w:val="004D573A"/>
    <w:rsid w:val="004D5AD1"/>
    <w:rsid w:val="004D6553"/>
    <w:rsid w:val="004D7149"/>
    <w:rsid w:val="004E09C4"/>
    <w:rsid w:val="004E46D3"/>
    <w:rsid w:val="004E4EA2"/>
    <w:rsid w:val="004E580A"/>
    <w:rsid w:val="004E6D75"/>
    <w:rsid w:val="004F0544"/>
    <w:rsid w:val="004F0A0C"/>
    <w:rsid w:val="004F11B8"/>
    <w:rsid w:val="004F1BC5"/>
    <w:rsid w:val="004F2E6A"/>
    <w:rsid w:val="004F3C71"/>
    <w:rsid w:val="004F4014"/>
    <w:rsid w:val="004F568C"/>
    <w:rsid w:val="004F5F74"/>
    <w:rsid w:val="004F7612"/>
    <w:rsid w:val="00500AE2"/>
    <w:rsid w:val="0050180D"/>
    <w:rsid w:val="00501B93"/>
    <w:rsid w:val="00502124"/>
    <w:rsid w:val="00502154"/>
    <w:rsid w:val="00503179"/>
    <w:rsid w:val="00503F02"/>
    <w:rsid w:val="00503FEF"/>
    <w:rsid w:val="0050420A"/>
    <w:rsid w:val="0050611D"/>
    <w:rsid w:val="00506904"/>
    <w:rsid w:val="00510EA7"/>
    <w:rsid w:val="00512E8D"/>
    <w:rsid w:val="00513AB1"/>
    <w:rsid w:val="005153CC"/>
    <w:rsid w:val="00516C12"/>
    <w:rsid w:val="00516F7F"/>
    <w:rsid w:val="00517772"/>
    <w:rsid w:val="005177C2"/>
    <w:rsid w:val="005202C6"/>
    <w:rsid w:val="0052441A"/>
    <w:rsid w:val="00525B46"/>
    <w:rsid w:val="00527164"/>
    <w:rsid w:val="00531304"/>
    <w:rsid w:val="00531830"/>
    <w:rsid w:val="00531D79"/>
    <w:rsid w:val="00531E67"/>
    <w:rsid w:val="005328DE"/>
    <w:rsid w:val="00533EB5"/>
    <w:rsid w:val="00534786"/>
    <w:rsid w:val="005362C2"/>
    <w:rsid w:val="00536720"/>
    <w:rsid w:val="00536DF0"/>
    <w:rsid w:val="00542491"/>
    <w:rsid w:val="00544156"/>
    <w:rsid w:val="00544ECF"/>
    <w:rsid w:val="00544F70"/>
    <w:rsid w:val="005466CE"/>
    <w:rsid w:val="00547A27"/>
    <w:rsid w:val="005522C6"/>
    <w:rsid w:val="005528FC"/>
    <w:rsid w:val="00553E48"/>
    <w:rsid w:val="00554E5F"/>
    <w:rsid w:val="0055677C"/>
    <w:rsid w:val="00562519"/>
    <w:rsid w:val="00563AE1"/>
    <w:rsid w:val="00564041"/>
    <w:rsid w:val="0056699B"/>
    <w:rsid w:val="00566BE5"/>
    <w:rsid w:val="0056772C"/>
    <w:rsid w:val="00567D08"/>
    <w:rsid w:val="00567FE0"/>
    <w:rsid w:val="005711B8"/>
    <w:rsid w:val="00573EC5"/>
    <w:rsid w:val="005748DC"/>
    <w:rsid w:val="005751FD"/>
    <w:rsid w:val="00576C65"/>
    <w:rsid w:val="00576E98"/>
    <w:rsid w:val="00577D3F"/>
    <w:rsid w:val="00581EF4"/>
    <w:rsid w:val="00583992"/>
    <w:rsid w:val="00583CD2"/>
    <w:rsid w:val="0058416E"/>
    <w:rsid w:val="00585F89"/>
    <w:rsid w:val="00587C08"/>
    <w:rsid w:val="00590254"/>
    <w:rsid w:val="00590631"/>
    <w:rsid w:val="0059353E"/>
    <w:rsid w:val="00593BCF"/>
    <w:rsid w:val="00594F30"/>
    <w:rsid w:val="005955ED"/>
    <w:rsid w:val="00595DAA"/>
    <w:rsid w:val="00596980"/>
    <w:rsid w:val="00597387"/>
    <w:rsid w:val="00597B63"/>
    <w:rsid w:val="005A0EEA"/>
    <w:rsid w:val="005A14D7"/>
    <w:rsid w:val="005A28C1"/>
    <w:rsid w:val="005A2C09"/>
    <w:rsid w:val="005A3390"/>
    <w:rsid w:val="005A460B"/>
    <w:rsid w:val="005A4C57"/>
    <w:rsid w:val="005A5D00"/>
    <w:rsid w:val="005A60EC"/>
    <w:rsid w:val="005A7212"/>
    <w:rsid w:val="005B0A45"/>
    <w:rsid w:val="005B23B8"/>
    <w:rsid w:val="005B27D0"/>
    <w:rsid w:val="005B2D22"/>
    <w:rsid w:val="005B36D4"/>
    <w:rsid w:val="005B468C"/>
    <w:rsid w:val="005B51E2"/>
    <w:rsid w:val="005B6A61"/>
    <w:rsid w:val="005B739C"/>
    <w:rsid w:val="005C0421"/>
    <w:rsid w:val="005C1417"/>
    <w:rsid w:val="005C2A60"/>
    <w:rsid w:val="005C4C01"/>
    <w:rsid w:val="005C5432"/>
    <w:rsid w:val="005C5884"/>
    <w:rsid w:val="005C5A0D"/>
    <w:rsid w:val="005D0203"/>
    <w:rsid w:val="005D0A61"/>
    <w:rsid w:val="005D1158"/>
    <w:rsid w:val="005D1555"/>
    <w:rsid w:val="005D1E80"/>
    <w:rsid w:val="005D2297"/>
    <w:rsid w:val="005D2359"/>
    <w:rsid w:val="005D3543"/>
    <w:rsid w:val="005D4DD3"/>
    <w:rsid w:val="005D5804"/>
    <w:rsid w:val="005D60CF"/>
    <w:rsid w:val="005D7E07"/>
    <w:rsid w:val="005E0EDA"/>
    <w:rsid w:val="005E1648"/>
    <w:rsid w:val="005E166B"/>
    <w:rsid w:val="005E258E"/>
    <w:rsid w:val="005E3144"/>
    <w:rsid w:val="005E4B86"/>
    <w:rsid w:val="005E6719"/>
    <w:rsid w:val="005E6BD9"/>
    <w:rsid w:val="005E7AE4"/>
    <w:rsid w:val="005F019B"/>
    <w:rsid w:val="005F1B7A"/>
    <w:rsid w:val="005F663F"/>
    <w:rsid w:val="005F7665"/>
    <w:rsid w:val="00600480"/>
    <w:rsid w:val="00600F7C"/>
    <w:rsid w:val="00604CC2"/>
    <w:rsid w:val="006053E0"/>
    <w:rsid w:val="00605CB2"/>
    <w:rsid w:val="00606DD0"/>
    <w:rsid w:val="00610FB6"/>
    <w:rsid w:val="006114C9"/>
    <w:rsid w:val="00611FE7"/>
    <w:rsid w:val="00612474"/>
    <w:rsid w:val="0061380B"/>
    <w:rsid w:val="00613D53"/>
    <w:rsid w:val="0061423C"/>
    <w:rsid w:val="006144AE"/>
    <w:rsid w:val="00614FC8"/>
    <w:rsid w:val="006151A8"/>
    <w:rsid w:val="00615471"/>
    <w:rsid w:val="00615B3F"/>
    <w:rsid w:val="00616220"/>
    <w:rsid w:val="00622D7F"/>
    <w:rsid w:val="00623630"/>
    <w:rsid w:val="00624483"/>
    <w:rsid w:val="00624C74"/>
    <w:rsid w:val="00624D11"/>
    <w:rsid w:val="006259A6"/>
    <w:rsid w:val="00626122"/>
    <w:rsid w:val="00627657"/>
    <w:rsid w:val="0063035E"/>
    <w:rsid w:val="0063318D"/>
    <w:rsid w:val="00633933"/>
    <w:rsid w:val="00635821"/>
    <w:rsid w:val="00635E4E"/>
    <w:rsid w:val="00637395"/>
    <w:rsid w:val="00637878"/>
    <w:rsid w:val="00637A8F"/>
    <w:rsid w:val="0064504E"/>
    <w:rsid w:val="0064597C"/>
    <w:rsid w:val="00647A25"/>
    <w:rsid w:val="006534DA"/>
    <w:rsid w:val="00653A1B"/>
    <w:rsid w:val="00654E01"/>
    <w:rsid w:val="00655223"/>
    <w:rsid w:val="00656BCD"/>
    <w:rsid w:val="0065737E"/>
    <w:rsid w:val="00657E36"/>
    <w:rsid w:val="006600CB"/>
    <w:rsid w:val="00660A0F"/>
    <w:rsid w:val="00661294"/>
    <w:rsid w:val="0066156F"/>
    <w:rsid w:val="00663B73"/>
    <w:rsid w:val="00666B1A"/>
    <w:rsid w:val="00666FB1"/>
    <w:rsid w:val="00670AD7"/>
    <w:rsid w:val="00671524"/>
    <w:rsid w:val="006728EC"/>
    <w:rsid w:val="006748AF"/>
    <w:rsid w:val="00681502"/>
    <w:rsid w:val="00682C1A"/>
    <w:rsid w:val="00683CD2"/>
    <w:rsid w:val="00687078"/>
    <w:rsid w:val="0069246C"/>
    <w:rsid w:val="00693BAC"/>
    <w:rsid w:val="00694747"/>
    <w:rsid w:val="00694963"/>
    <w:rsid w:val="006949EB"/>
    <w:rsid w:val="00694C77"/>
    <w:rsid w:val="00694E8B"/>
    <w:rsid w:val="006975F8"/>
    <w:rsid w:val="006A1574"/>
    <w:rsid w:val="006A1B8F"/>
    <w:rsid w:val="006A36A0"/>
    <w:rsid w:val="006A3C7F"/>
    <w:rsid w:val="006A3C87"/>
    <w:rsid w:val="006A55CA"/>
    <w:rsid w:val="006A78DE"/>
    <w:rsid w:val="006B07C6"/>
    <w:rsid w:val="006B23C0"/>
    <w:rsid w:val="006B422C"/>
    <w:rsid w:val="006B51A4"/>
    <w:rsid w:val="006B70C7"/>
    <w:rsid w:val="006B7971"/>
    <w:rsid w:val="006C0E03"/>
    <w:rsid w:val="006C243F"/>
    <w:rsid w:val="006C33B4"/>
    <w:rsid w:val="006C3B19"/>
    <w:rsid w:val="006C3FE9"/>
    <w:rsid w:val="006C496E"/>
    <w:rsid w:val="006C4B9B"/>
    <w:rsid w:val="006D0919"/>
    <w:rsid w:val="006D0B06"/>
    <w:rsid w:val="006D368C"/>
    <w:rsid w:val="006D3DB1"/>
    <w:rsid w:val="006D40CA"/>
    <w:rsid w:val="006D5008"/>
    <w:rsid w:val="006D5A45"/>
    <w:rsid w:val="006D7217"/>
    <w:rsid w:val="006D7B03"/>
    <w:rsid w:val="006E1AF6"/>
    <w:rsid w:val="006E25B5"/>
    <w:rsid w:val="006E2656"/>
    <w:rsid w:val="006E28C1"/>
    <w:rsid w:val="006E2E51"/>
    <w:rsid w:val="006E3E69"/>
    <w:rsid w:val="006E44D7"/>
    <w:rsid w:val="006E622A"/>
    <w:rsid w:val="006E66E8"/>
    <w:rsid w:val="006E67C6"/>
    <w:rsid w:val="006F0FCB"/>
    <w:rsid w:val="006F3128"/>
    <w:rsid w:val="006F37C3"/>
    <w:rsid w:val="006F5072"/>
    <w:rsid w:val="006F5DB7"/>
    <w:rsid w:val="006F6B6A"/>
    <w:rsid w:val="00700780"/>
    <w:rsid w:val="007007C8"/>
    <w:rsid w:val="007008C4"/>
    <w:rsid w:val="00701033"/>
    <w:rsid w:val="00701DA3"/>
    <w:rsid w:val="007020FE"/>
    <w:rsid w:val="00702239"/>
    <w:rsid w:val="007039F0"/>
    <w:rsid w:val="00705EC2"/>
    <w:rsid w:val="00707E01"/>
    <w:rsid w:val="007101C6"/>
    <w:rsid w:val="00710876"/>
    <w:rsid w:val="00711C45"/>
    <w:rsid w:val="0071320C"/>
    <w:rsid w:val="00716683"/>
    <w:rsid w:val="00721711"/>
    <w:rsid w:val="007218A4"/>
    <w:rsid w:val="00721CBC"/>
    <w:rsid w:val="00722BC5"/>
    <w:rsid w:val="00730BAD"/>
    <w:rsid w:val="007317D3"/>
    <w:rsid w:val="00731DA4"/>
    <w:rsid w:val="007325DE"/>
    <w:rsid w:val="00733A4D"/>
    <w:rsid w:val="00733D57"/>
    <w:rsid w:val="007348E2"/>
    <w:rsid w:val="007437C3"/>
    <w:rsid w:val="00745737"/>
    <w:rsid w:val="00746302"/>
    <w:rsid w:val="007479C0"/>
    <w:rsid w:val="00751B8A"/>
    <w:rsid w:val="00754BD1"/>
    <w:rsid w:val="0075682D"/>
    <w:rsid w:val="00756EC8"/>
    <w:rsid w:val="0076063B"/>
    <w:rsid w:val="007606B0"/>
    <w:rsid w:val="00762B65"/>
    <w:rsid w:val="0076304F"/>
    <w:rsid w:val="00763864"/>
    <w:rsid w:val="00764B5B"/>
    <w:rsid w:val="007660A9"/>
    <w:rsid w:val="00767559"/>
    <w:rsid w:val="00770C4E"/>
    <w:rsid w:val="007713FF"/>
    <w:rsid w:val="00772873"/>
    <w:rsid w:val="00775CFF"/>
    <w:rsid w:val="00775F1D"/>
    <w:rsid w:val="007769F3"/>
    <w:rsid w:val="007771EE"/>
    <w:rsid w:val="00777768"/>
    <w:rsid w:val="00777AB4"/>
    <w:rsid w:val="00780017"/>
    <w:rsid w:val="00780DD4"/>
    <w:rsid w:val="00780FBD"/>
    <w:rsid w:val="00782B1E"/>
    <w:rsid w:val="00784378"/>
    <w:rsid w:val="00784FBA"/>
    <w:rsid w:val="00787AB0"/>
    <w:rsid w:val="00792001"/>
    <w:rsid w:val="00792787"/>
    <w:rsid w:val="00793E6D"/>
    <w:rsid w:val="00794342"/>
    <w:rsid w:val="00794DE2"/>
    <w:rsid w:val="007974A6"/>
    <w:rsid w:val="00797C92"/>
    <w:rsid w:val="007A0270"/>
    <w:rsid w:val="007A2102"/>
    <w:rsid w:val="007A29CC"/>
    <w:rsid w:val="007A2CC2"/>
    <w:rsid w:val="007A300A"/>
    <w:rsid w:val="007A6FD9"/>
    <w:rsid w:val="007A73F1"/>
    <w:rsid w:val="007B1332"/>
    <w:rsid w:val="007B1B70"/>
    <w:rsid w:val="007B1BD5"/>
    <w:rsid w:val="007B45D1"/>
    <w:rsid w:val="007B4FDF"/>
    <w:rsid w:val="007B5094"/>
    <w:rsid w:val="007C0BF9"/>
    <w:rsid w:val="007C2A89"/>
    <w:rsid w:val="007C2BDC"/>
    <w:rsid w:val="007C46C2"/>
    <w:rsid w:val="007C4E19"/>
    <w:rsid w:val="007C551B"/>
    <w:rsid w:val="007C61F8"/>
    <w:rsid w:val="007C6238"/>
    <w:rsid w:val="007C7A5B"/>
    <w:rsid w:val="007D17A7"/>
    <w:rsid w:val="007D345E"/>
    <w:rsid w:val="007D3D2F"/>
    <w:rsid w:val="007D64B2"/>
    <w:rsid w:val="007D67CD"/>
    <w:rsid w:val="007D67E8"/>
    <w:rsid w:val="007E1553"/>
    <w:rsid w:val="007E2761"/>
    <w:rsid w:val="007E4418"/>
    <w:rsid w:val="007E5133"/>
    <w:rsid w:val="007E6C6B"/>
    <w:rsid w:val="007E79C2"/>
    <w:rsid w:val="007E7E17"/>
    <w:rsid w:val="007F0293"/>
    <w:rsid w:val="007F0E24"/>
    <w:rsid w:val="007F1371"/>
    <w:rsid w:val="007F202B"/>
    <w:rsid w:val="007F5369"/>
    <w:rsid w:val="007F732B"/>
    <w:rsid w:val="007F7CAB"/>
    <w:rsid w:val="007F7E61"/>
    <w:rsid w:val="0080040F"/>
    <w:rsid w:val="00800C8E"/>
    <w:rsid w:val="008013CD"/>
    <w:rsid w:val="00801FF2"/>
    <w:rsid w:val="0080273B"/>
    <w:rsid w:val="00802C0F"/>
    <w:rsid w:val="00804025"/>
    <w:rsid w:val="00804037"/>
    <w:rsid w:val="0080459C"/>
    <w:rsid w:val="00804C9F"/>
    <w:rsid w:val="008058F2"/>
    <w:rsid w:val="00806EB8"/>
    <w:rsid w:val="00810870"/>
    <w:rsid w:val="0081360C"/>
    <w:rsid w:val="00813666"/>
    <w:rsid w:val="00813DA0"/>
    <w:rsid w:val="0081474F"/>
    <w:rsid w:val="00814D23"/>
    <w:rsid w:val="00814E96"/>
    <w:rsid w:val="0081587C"/>
    <w:rsid w:val="00816416"/>
    <w:rsid w:val="008204A3"/>
    <w:rsid w:val="008211E4"/>
    <w:rsid w:val="0082147B"/>
    <w:rsid w:val="00821C71"/>
    <w:rsid w:val="00822A3C"/>
    <w:rsid w:val="00825CEC"/>
    <w:rsid w:val="00827666"/>
    <w:rsid w:val="008301BA"/>
    <w:rsid w:val="00830353"/>
    <w:rsid w:val="00832298"/>
    <w:rsid w:val="00834877"/>
    <w:rsid w:val="00835E49"/>
    <w:rsid w:val="00835E4E"/>
    <w:rsid w:val="00840367"/>
    <w:rsid w:val="00841141"/>
    <w:rsid w:val="00841BA5"/>
    <w:rsid w:val="00841FE8"/>
    <w:rsid w:val="00844B70"/>
    <w:rsid w:val="00845EE2"/>
    <w:rsid w:val="0084744B"/>
    <w:rsid w:val="00850281"/>
    <w:rsid w:val="00851FEA"/>
    <w:rsid w:val="0085513A"/>
    <w:rsid w:val="00855C91"/>
    <w:rsid w:val="008575FA"/>
    <w:rsid w:val="00860B29"/>
    <w:rsid w:val="00861A1A"/>
    <w:rsid w:val="00861AE3"/>
    <w:rsid w:val="0086216A"/>
    <w:rsid w:val="00862B2A"/>
    <w:rsid w:val="00862FB5"/>
    <w:rsid w:val="0086666E"/>
    <w:rsid w:val="008677D6"/>
    <w:rsid w:val="00871079"/>
    <w:rsid w:val="008711B3"/>
    <w:rsid w:val="00872EC8"/>
    <w:rsid w:val="00873219"/>
    <w:rsid w:val="008749C8"/>
    <w:rsid w:val="00875DA5"/>
    <w:rsid w:val="008761F8"/>
    <w:rsid w:val="00877233"/>
    <w:rsid w:val="008802D1"/>
    <w:rsid w:val="00880329"/>
    <w:rsid w:val="00881CB6"/>
    <w:rsid w:val="00883492"/>
    <w:rsid w:val="00884068"/>
    <w:rsid w:val="0088407E"/>
    <w:rsid w:val="008847E4"/>
    <w:rsid w:val="00885298"/>
    <w:rsid w:val="008855B3"/>
    <w:rsid w:val="00885D84"/>
    <w:rsid w:val="00887ECD"/>
    <w:rsid w:val="00890FF0"/>
    <w:rsid w:val="0089108C"/>
    <w:rsid w:val="00893F1B"/>
    <w:rsid w:val="00893F59"/>
    <w:rsid w:val="008974F6"/>
    <w:rsid w:val="0089783D"/>
    <w:rsid w:val="008A00F1"/>
    <w:rsid w:val="008A24BF"/>
    <w:rsid w:val="008A37AF"/>
    <w:rsid w:val="008A45D6"/>
    <w:rsid w:val="008A56FD"/>
    <w:rsid w:val="008A6D59"/>
    <w:rsid w:val="008A7199"/>
    <w:rsid w:val="008A7FC3"/>
    <w:rsid w:val="008B0867"/>
    <w:rsid w:val="008B0DFC"/>
    <w:rsid w:val="008B3366"/>
    <w:rsid w:val="008B3950"/>
    <w:rsid w:val="008B62EF"/>
    <w:rsid w:val="008B641F"/>
    <w:rsid w:val="008B65DE"/>
    <w:rsid w:val="008B73E1"/>
    <w:rsid w:val="008B7E32"/>
    <w:rsid w:val="008C00A9"/>
    <w:rsid w:val="008C131B"/>
    <w:rsid w:val="008C196B"/>
    <w:rsid w:val="008C1C85"/>
    <w:rsid w:val="008C1DA9"/>
    <w:rsid w:val="008C3E97"/>
    <w:rsid w:val="008C692E"/>
    <w:rsid w:val="008D2AF5"/>
    <w:rsid w:val="008D3020"/>
    <w:rsid w:val="008D3568"/>
    <w:rsid w:val="008D6182"/>
    <w:rsid w:val="008D6515"/>
    <w:rsid w:val="008D6A10"/>
    <w:rsid w:val="008D78D4"/>
    <w:rsid w:val="008E242C"/>
    <w:rsid w:val="008E2CCF"/>
    <w:rsid w:val="008E32BC"/>
    <w:rsid w:val="008E56EE"/>
    <w:rsid w:val="008E6CC1"/>
    <w:rsid w:val="008E7FC0"/>
    <w:rsid w:val="008F065F"/>
    <w:rsid w:val="008F09CD"/>
    <w:rsid w:val="008F1355"/>
    <w:rsid w:val="008F1E44"/>
    <w:rsid w:val="008F2F2C"/>
    <w:rsid w:val="008F3474"/>
    <w:rsid w:val="008F37FC"/>
    <w:rsid w:val="008F4215"/>
    <w:rsid w:val="008F5141"/>
    <w:rsid w:val="0090121F"/>
    <w:rsid w:val="00901C9E"/>
    <w:rsid w:val="00902603"/>
    <w:rsid w:val="009067A5"/>
    <w:rsid w:val="00906E67"/>
    <w:rsid w:val="009102F3"/>
    <w:rsid w:val="00911167"/>
    <w:rsid w:val="009121EB"/>
    <w:rsid w:val="009122CF"/>
    <w:rsid w:val="00913087"/>
    <w:rsid w:val="0091328F"/>
    <w:rsid w:val="009141A5"/>
    <w:rsid w:val="0091624C"/>
    <w:rsid w:val="009224A5"/>
    <w:rsid w:val="00923907"/>
    <w:rsid w:val="00924889"/>
    <w:rsid w:val="0092587B"/>
    <w:rsid w:val="00925B43"/>
    <w:rsid w:val="00926F3C"/>
    <w:rsid w:val="009272C5"/>
    <w:rsid w:val="00927D4C"/>
    <w:rsid w:val="00927E74"/>
    <w:rsid w:val="00931AD2"/>
    <w:rsid w:val="00934961"/>
    <w:rsid w:val="009350D2"/>
    <w:rsid w:val="009354FF"/>
    <w:rsid w:val="00935574"/>
    <w:rsid w:val="009359FE"/>
    <w:rsid w:val="00936D04"/>
    <w:rsid w:val="009406D3"/>
    <w:rsid w:val="00942A58"/>
    <w:rsid w:val="009438DF"/>
    <w:rsid w:val="009456FD"/>
    <w:rsid w:val="00945922"/>
    <w:rsid w:val="00945B99"/>
    <w:rsid w:val="00946F0F"/>
    <w:rsid w:val="009501AF"/>
    <w:rsid w:val="009506B5"/>
    <w:rsid w:val="00950E0A"/>
    <w:rsid w:val="0095135F"/>
    <w:rsid w:val="009517F8"/>
    <w:rsid w:val="00955E1D"/>
    <w:rsid w:val="00956235"/>
    <w:rsid w:val="0096103F"/>
    <w:rsid w:val="009618B9"/>
    <w:rsid w:val="009618CE"/>
    <w:rsid w:val="00961A3A"/>
    <w:rsid w:val="00961C75"/>
    <w:rsid w:val="00961F0D"/>
    <w:rsid w:val="009625C0"/>
    <w:rsid w:val="009659AF"/>
    <w:rsid w:val="0096697F"/>
    <w:rsid w:val="00967C58"/>
    <w:rsid w:val="00967D6B"/>
    <w:rsid w:val="00971E27"/>
    <w:rsid w:val="00973027"/>
    <w:rsid w:val="00973A24"/>
    <w:rsid w:val="0097500B"/>
    <w:rsid w:val="00977A35"/>
    <w:rsid w:val="00977F71"/>
    <w:rsid w:val="00980467"/>
    <w:rsid w:val="009810DC"/>
    <w:rsid w:val="00981A60"/>
    <w:rsid w:val="00981C3A"/>
    <w:rsid w:val="00981EDA"/>
    <w:rsid w:val="009821A0"/>
    <w:rsid w:val="00985376"/>
    <w:rsid w:val="00990FC1"/>
    <w:rsid w:val="00991BB3"/>
    <w:rsid w:val="00994B5E"/>
    <w:rsid w:val="00994D50"/>
    <w:rsid w:val="0099665B"/>
    <w:rsid w:val="00996D75"/>
    <w:rsid w:val="00997A01"/>
    <w:rsid w:val="009A0C62"/>
    <w:rsid w:val="009A224B"/>
    <w:rsid w:val="009A3DA3"/>
    <w:rsid w:val="009A614C"/>
    <w:rsid w:val="009A67CE"/>
    <w:rsid w:val="009A796A"/>
    <w:rsid w:val="009A7BA7"/>
    <w:rsid w:val="009A7E66"/>
    <w:rsid w:val="009B1CAE"/>
    <w:rsid w:val="009B328F"/>
    <w:rsid w:val="009B358E"/>
    <w:rsid w:val="009B3E5A"/>
    <w:rsid w:val="009B40C2"/>
    <w:rsid w:val="009B4B73"/>
    <w:rsid w:val="009B6752"/>
    <w:rsid w:val="009B6E04"/>
    <w:rsid w:val="009C4076"/>
    <w:rsid w:val="009C61D5"/>
    <w:rsid w:val="009C79B2"/>
    <w:rsid w:val="009D0322"/>
    <w:rsid w:val="009D65C9"/>
    <w:rsid w:val="009E1EE1"/>
    <w:rsid w:val="009E42C5"/>
    <w:rsid w:val="009E4CEF"/>
    <w:rsid w:val="009E57BC"/>
    <w:rsid w:val="009E6723"/>
    <w:rsid w:val="009E795A"/>
    <w:rsid w:val="009F0C7E"/>
    <w:rsid w:val="009F1768"/>
    <w:rsid w:val="009F3174"/>
    <w:rsid w:val="009F44B4"/>
    <w:rsid w:val="009F5321"/>
    <w:rsid w:val="009F6EB7"/>
    <w:rsid w:val="009F71B2"/>
    <w:rsid w:val="009F7203"/>
    <w:rsid w:val="009F740A"/>
    <w:rsid w:val="009F7FA3"/>
    <w:rsid w:val="00A01418"/>
    <w:rsid w:val="00A01852"/>
    <w:rsid w:val="00A024B4"/>
    <w:rsid w:val="00A02580"/>
    <w:rsid w:val="00A025F3"/>
    <w:rsid w:val="00A02C7D"/>
    <w:rsid w:val="00A02EA3"/>
    <w:rsid w:val="00A045F5"/>
    <w:rsid w:val="00A052E3"/>
    <w:rsid w:val="00A06055"/>
    <w:rsid w:val="00A105E8"/>
    <w:rsid w:val="00A11C5B"/>
    <w:rsid w:val="00A12727"/>
    <w:rsid w:val="00A15186"/>
    <w:rsid w:val="00A15B07"/>
    <w:rsid w:val="00A162CF"/>
    <w:rsid w:val="00A169AE"/>
    <w:rsid w:val="00A16F72"/>
    <w:rsid w:val="00A172C3"/>
    <w:rsid w:val="00A22A26"/>
    <w:rsid w:val="00A2381A"/>
    <w:rsid w:val="00A246C0"/>
    <w:rsid w:val="00A25CA6"/>
    <w:rsid w:val="00A261A0"/>
    <w:rsid w:val="00A269D4"/>
    <w:rsid w:val="00A273CE"/>
    <w:rsid w:val="00A31255"/>
    <w:rsid w:val="00A3222C"/>
    <w:rsid w:val="00A32F3F"/>
    <w:rsid w:val="00A34210"/>
    <w:rsid w:val="00A34219"/>
    <w:rsid w:val="00A34B37"/>
    <w:rsid w:val="00A352DB"/>
    <w:rsid w:val="00A374B7"/>
    <w:rsid w:val="00A4378C"/>
    <w:rsid w:val="00A44B10"/>
    <w:rsid w:val="00A44F64"/>
    <w:rsid w:val="00A51E57"/>
    <w:rsid w:val="00A53303"/>
    <w:rsid w:val="00A53843"/>
    <w:rsid w:val="00A5558D"/>
    <w:rsid w:val="00A571D6"/>
    <w:rsid w:val="00A574E4"/>
    <w:rsid w:val="00A6045B"/>
    <w:rsid w:val="00A61465"/>
    <w:rsid w:val="00A64D35"/>
    <w:rsid w:val="00A64EE7"/>
    <w:rsid w:val="00A7163D"/>
    <w:rsid w:val="00A71A2B"/>
    <w:rsid w:val="00A73621"/>
    <w:rsid w:val="00A73A25"/>
    <w:rsid w:val="00A74226"/>
    <w:rsid w:val="00A742DB"/>
    <w:rsid w:val="00A743E1"/>
    <w:rsid w:val="00A768CF"/>
    <w:rsid w:val="00A76E58"/>
    <w:rsid w:val="00A80078"/>
    <w:rsid w:val="00A809E7"/>
    <w:rsid w:val="00A81FC2"/>
    <w:rsid w:val="00A82023"/>
    <w:rsid w:val="00A822AB"/>
    <w:rsid w:val="00A851D2"/>
    <w:rsid w:val="00A8586E"/>
    <w:rsid w:val="00A909CA"/>
    <w:rsid w:val="00A91A1C"/>
    <w:rsid w:val="00A92198"/>
    <w:rsid w:val="00A92322"/>
    <w:rsid w:val="00A92C9B"/>
    <w:rsid w:val="00A93875"/>
    <w:rsid w:val="00A939D7"/>
    <w:rsid w:val="00A94BEB"/>
    <w:rsid w:val="00A95CAA"/>
    <w:rsid w:val="00AA05B1"/>
    <w:rsid w:val="00AA17E3"/>
    <w:rsid w:val="00AA3416"/>
    <w:rsid w:val="00AA52D1"/>
    <w:rsid w:val="00AA69D3"/>
    <w:rsid w:val="00AA7E0D"/>
    <w:rsid w:val="00AB0127"/>
    <w:rsid w:val="00AB062C"/>
    <w:rsid w:val="00AB0905"/>
    <w:rsid w:val="00AB093D"/>
    <w:rsid w:val="00AB0C84"/>
    <w:rsid w:val="00AB1731"/>
    <w:rsid w:val="00AB2E2F"/>
    <w:rsid w:val="00AB2E4C"/>
    <w:rsid w:val="00AB4FD8"/>
    <w:rsid w:val="00AB58F8"/>
    <w:rsid w:val="00AB688F"/>
    <w:rsid w:val="00AC031F"/>
    <w:rsid w:val="00AC0B5F"/>
    <w:rsid w:val="00AC183F"/>
    <w:rsid w:val="00AC2229"/>
    <w:rsid w:val="00AC291B"/>
    <w:rsid w:val="00AC2B52"/>
    <w:rsid w:val="00AC495E"/>
    <w:rsid w:val="00AC6EB6"/>
    <w:rsid w:val="00AC6FC3"/>
    <w:rsid w:val="00AD047B"/>
    <w:rsid w:val="00AD0718"/>
    <w:rsid w:val="00AD4007"/>
    <w:rsid w:val="00AD5932"/>
    <w:rsid w:val="00AD6420"/>
    <w:rsid w:val="00AD6BB4"/>
    <w:rsid w:val="00AD769A"/>
    <w:rsid w:val="00AE0889"/>
    <w:rsid w:val="00AE16B0"/>
    <w:rsid w:val="00AE182B"/>
    <w:rsid w:val="00AE1ED0"/>
    <w:rsid w:val="00AE249A"/>
    <w:rsid w:val="00AE44E4"/>
    <w:rsid w:val="00AE5DD7"/>
    <w:rsid w:val="00AE7128"/>
    <w:rsid w:val="00AE763D"/>
    <w:rsid w:val="00AF160F"/>
    <w:rsid w:val="00AF2066"/>
    <w:rsid w:val="00AF27A7"/>
    <w:rsid w:val="00AF4F17"/>
    <w:rsid w:val="00AF5FE0"/>
    <w:rsid w:val="00AF6D19"/>
    <w:rsid w:val="00AF751E"/>
    <w:rsid w:val="00B02926"/>
    <w:rsid w:val="00B02BD6"/>
    <w:rsid w:val="00B02E88"/>
    <w:rsid w:val="00B02F97"/>
    <w:rsid w:val="00B032EB"/>
    <w:rsid w:val="00B05C35"/>
    <w:rsid w:val="00B07740"/>
    <w:rsid w:val="00B11D88"/>
    <w:rsid w:val="00B125EE"/>
    <w:rsid w:val="00B14311"/>
    <w:rsid w:val="00B1564A"/>
    <w:rsid w:val="00B17481"/>
    <w:rsid w:val="00B2157C"/>
    <w:rsid w:val="00B21BBC"/>
    <w:rsid w:val="00B2265D"/>
    <w:rsid w:val="00B234C1"/>
    <w:rsid w:val="00B2508F"/>
    <w:rsid w:val="00B25B70"/>
    <w:rsid w:val="00B26228"/>
    <w:rsid w:val="00B271BE"/>
    <w:rsid w:val="00B302BE"/>
    <w:rsid w:val="00B32D62"/>
    <w:rsid w:val="00B331BA"/>
    <w:rsid w:val="00B34D81"/>
    <w:rsid w:val="00B352A4"/>
    <w:rsid w:val="00B35F87"/>
    <w:rsid w:val="00B373B3"/>
    <w:rsid w:val="00B37AA7"/>
    <w:rsid w:val="00B40FBE"/>
    <w:rsid w:val="00B450D6"/>
    <w:rsid w:val="00B46D8C"/>
    <w:rsid w:val="00B501E1"/>
    <w:rsid w:val="00B50A63"/>
    <w:rsid w:val="00B51AF5"/>
    <w:rsid w:val="00B51BBF"/>
    <w:rsid w:val="00B52530"/>
    <w:rsid w:val="00B54137"/>
    <w:rsid w:val="00B55488"/>
    <w:rsid w:val="00B565B7"/>
    <w:rsid w:val="00B572C7"/>
    <w:rsid w:val="00B60308"/>
    <w:rsid w:val="00B61516"/>
    <w:rsid w:val="00B6280A"/>
    <w:rsid w:val="00B62CD7"/>
    <w:rsid w:val="00B62D11"/>
    <w:rsid w:val="00B63946"/>
    <w:rsid w:val="00B65909"/>
    <w:rsid w:val="00B66991"/>
    <w:rsid w:val="00B677A0"/>
    <w:rsid w:val="00B7108B"/>
    <w:rsid w:val="00B72C30"/>
    <w:rsid w:val="00B72F51"/>
    <w:rsid w:val="00B741A8"/>
    <w:rsid w:val="00B74430"/>
    <w:rsid w:val="00B74F1E"/>
    <w:rsid w:val="00B765F4"/>
    <w:rsid w:val="00B7728B"/>
    <w:rsid w:val="00B77F1C"/>
    <w:rsid w:val="00B800B6"/>
    <w:rsid w:val="00B82A7C"/>
    <w:rsid w:val="00B83EF1"/>
    <w:rsid w:val="00B8424D"/>
    <w:rsid w:val="00B8458A"/>
    <w:rsid w:val="00B85B7E"/>
    <w:rsid w:val="00B86692"/>
    <w:rsid w:val="00B86798"/>
    <w:rsid w:val="00B872B2"/>
    <w:rsid w:val="00B87A2B"/>
    <w:rsid w:val="00B90499"/>
    <w:rsid w:val="00B91CF7"/>
    <w:rsid w:val="00B9291D"/>
    <w:rsid w:val="00B92A5A"/>
    <w:rsid w:val="00B9302D"/>
    <w:rsid w:val="00B932F5"/>
    <w:rsid w:val="00B949EE"/>
    <w:rsid w:val="00B94B77"/>
    <w:rsid w:val="00B96272"/>
    <w:rsid w:val="00B9658B"/>
    <w:rsid w:val="00B96E0E"/>
    <w:rsid w:val="00BA1A93"/>
    <w:rsid w:val="00BA211E"/>
    <w:rsid w:val="00BA25E7"/>
    <w:rsid w:val="00BA3EDA"/>
    <w:rsid w:val="00BA43AC"/>
    <w:rsid w:val="00BA4F7D"/>
    <w:rsid w:val="00BA5299"/>
    <w:rsid w:val="00BA5579"/>
    <w:rsid w:val="00BB06EC"/>
    <w:rsid w:val="00BB4216"/>
    <w:rsid w:val="00BB4664"/>
    <w:rsid w:val="00BB5A0E"/>
    <w:rsid w:val="00BB5E23"/>
    <w:rsid w:val="00BB67DE"/>
    <w:rsid w:val="00BB7C44"/>
    <w:rsid w:val="00BC155A"/>
    <w:rsid w:val="00BC36CD"/>
    <w:rsid w:val="00BC3938"/>
    <w:rsid w:val="00BC5BEF"/>
    <w:rsid w:val="00BC6174"/>
    <w:rsid w:val="00BC6211"/>
    <w:rsid w:val="00BC79FD"/>
    <w:rsid w:val="00BD0A02"/>
    <w:rsid w:val="00BD1137"/>
    <w:rsid w:val="00BD2260"/>
    <w:rsid w:val="00BD63B9"/>
    <w:rsid w:val="00BD6A07"/>
    <w:rsid w:val="00BD6AF7"/>
    <w:rsid w:val="00BD76A7"/>
    <w:rsid w:val="00BD773F"/>
    <w:rsid w:val="00BE0CE0"/>
    <w:rsid w:val="00BE281E"/>
    <w:rsid w:val="00BE30A1"/>
    <w:rsid w:val="00BE350D"/>
    <w:rsid w:val="00BE5059"/>
    <w:rsid w:val="00BE67A4"/>
    <w:rsid w:val="00BE7609"/>
    <w:rsid w:val="00BF11CC"/>
    <w:rsid w:val="00BF1585"/>
    <w:rsid w:val="00BF1C14"/>
    <w:rsid w:val="00BF2C12"/>
    <w:rsid w:val="00BF59BE"/>
    <w:rsid w:val="00BF5CC0"/>
    <w:rsid w:val="00C01212"/>
    <w:rsid w:val="00C0723E"/>
    <w:rsid w:val="00C07ED1"/>
    <w:rsid w:val="00C10BB8"/>
    <w:rsid w:val="00C12DA1"/>
    <w:rsid w:val="00C138D3"/>
    <w:rsid w:val="00C13B81"/>
    <w:rsid w:val="00C14F92"/>
    <w:rsid w:val="00C166DE"/>
    <w:rsid w:val="00C16F66"/>
    <w:rsid w:val="00C1749B"/>
    <w:rsid w:val="00C23660"/>
    <w:rsid w:val="00C23EDD"/>
    <w:rsid w:val="00C264CB"/>
    <w:rsid w:val="00C2778B"/>
    <w:rsid w:val="00C305A2"/>
    <w:rsid w:val="00C3199C"/>
    <w:rsid w:val="00C333E6"/>
    <w:rsid w:val="00C34DCA"/>
    <w:rsid w:val="00C35635"/>
    <w:rsid w:val="00C36A69"/>
    <w:rsid w:val="00C36E5D"/>
    <w:rsid w:val="00C36FDE"/>
    <w:rsid w:val="00C37B40"/>
    <w:rsid w:val="00C40F9C"/>
    <w:rsid w:val="00C41474"/>
    <w:rsid w:val="00C422FB"/>
    <w:rsid w:val="00C42F2D"/>
    <w:rsid w:val="00C439E5"/>
    <w:rsid w:val="00C45BEF"/>
    <w:rsid w:val="00C4680B"/>
    <w:rsid w:val="00C51DAE"/>
    <w:rsid w:val="00C52B1B"/>
    <w:rsid w:val="00C54A0B"/>
    <w:rsid w:val="00C55010"/>
    <w:rsid w:val="00C617E4"/>
    <w:rsid w:val="00C61B05"/>
    <w:rsid w:val="00C65B24"/>
    <w:rsid w:val="00C70EE5"/>
    <w:rsid w:val="00C721AB"/>
    <w:rsid w:val="00C7238C"/>
    <w:rsid w:val="00C73E85"/>
    <w:rsid w:val="00C74943"/>
    <w:rsid w:val="00C751A3"/>
    <w:rsid w:val="00C75953"/>
    <w:rsid w:val="00C76E41"/>
    <w:rsid w:val="00C8348C"/>
    <w:rsid w:val="00C83E86"/>
    <w:rsid w:val="00C86797"/>
    <w:rsid w:val="00C86EE9"/>
    <w:rsid w:val="00C874A7"/>
    <w:rsid w:val="00C902EB"/>
    <w:rsid w:val="00C90EAA"/>
    <w:rsid w:val="00C91520"/>
    <w:rsid w:val="00C923A7"/>
    <w:rsid w:val="00C9336E"/>
    <w:rsid w:val="00C93D7B"/>
    <w:rsid w:val="00C947D4"/>
    <w:rsid w:val="00CA009A"/>
    <w:rsid w:val="00CA039C"/>
    <w:rsid w:val="00CA09A7"/>
    <w:rsid w:val="00CA23E8"/>
    <w:rsid w:val="00CA2858"/>
    <w:rsid w:val="00CA6142"/>
    <w:rsid w:val="00CA6DF0"/>
    <w:rsid w:val="00CA7269"/>
    <w:rsid w:val="00CA7942"/>
    <w:rsid w:val="00CB0425"/>
    <w:rsid w:val="00CB1CE1"/>
    <w:rsid w:val="00CB1F76"/>
    <w:rsid w:val="00CB455D"/>
    <w:rsid w:val="00CB489E"/>
    <w:rsid w:val="00CB4CF7"/>
    <w:rsid w:val="00CB562B"/>
    <w:rsid w:val="00CB5BF8"/>
    <w:rsid w:val="00CB7A80"/>
    <w:rsid w:val="00CC1911"/>
    <w:rsid w:val="00CC1E94"/>
    <w:rsid w:val="00CC349F"/>
    <w:rsid w:val="00CC6F9A"/>
    <w:rsid w:val="00CD0EC9"/>
    <w:rsid w:val="00CD12FE"/>
    <w:rsid w:val="00CD1679"/>
    <w:rsid w:val="00CD437E"/>
    <w:rsid w:val="00CD460B"/>
    <w:rsid w:val="00CD4C04"/>
    <w:rsid w:val="00CD5C97"/>
    <w:rsid w:val="00CD5FF8"/>
    <w:rsid w:val="00CD63FD"/>
    <w:rsid w:val="00CD6551"/>
    <w:rsid w:val="00CD79A5"/>
    <w:rsid w:val="00CE077C"/>
    <w:rsid w:val="00CE1EF5"/>
    <w:rsid w:val="00CE26D8"/>
    <w:rsid w:val="00CE2A9F"/>
    <w:rsid w:val="00CE2D09"/>
    <w:rsid w:val="00CE2D0E"/>
    <w:rsid w:val="00CE39CF"/>
    <w:rsid w:val="00CE3C11"/>
    <w:rsid w:val="00CE655A"/>
    <w:rsid w:val="00CE6709"/>
    <w:rsid w:val="00CE6B28"/>
    <w:rsid w:val="00CF0540"/>
    <w:rsid w:val="00CF2E25"/>
    <w:rsid w:val="00CF3220"/>
    <w:rsid w:val="00CF349E"/>
    <w:rsid w:val="00CF40A9"/>
    <w:rsid w:val="00CF487B"/>
    <w:rsid w:val="00CF5E5E"/>
    <w:rsid w:val="00CF7E00"/>
    <w:rsid w:val="00D00DFA"/>
    <w:rsid w:val="00D00E6D"/>
    <w:rsid w:val="00D0149A"/>
    <w:rsid w:val="00D022F2"/>
    <w:rsid w:val="00D02899"/>
    <w:rsid w:val="00D03D2E"/>
    <w:rsid w:val="00D04305"/>
    <w:rsid w:val="00D05288"/>
    <w:rsid w:val="00D059B4"/>
    <w:rsid w:val="00D10180"/>
    <w:rsid w:val="00D1033F"/>
    <w:rsid w:val="00D10BF5"/>
    <w:rsid w:val="00D10C0E"/>
    <w:rsid w:val="00D112D2"/>
    <w:rsid w:val="00D12665"/>
    <w:rsid w:val="00D13495"/>
    <w:rsid w:val="00D14E17"/>
    <w:rsid w:val="00D1764B"/>
    <w:rsid w:val="00D178DD"/>
    <w:rsid w:val="00D20EFC"/>
    <w:rsid w:val="00D21788"/>
    <w:rsid w:val="00D217E9"/>
    <w:rsid w:val="00D236EE"/>
    <w:rsid w:val="00D23D04"/>
    <w:rsid w:val="00D25E8C"/>
    <w:rsid w:val="00D25F31"/>
    <w:rsid w:val="00D261E5"/>
    <w:rsid w:val="00D27BBC"/>
    <w:rsid w:val="00D3061D"/>
    <w:rsid w:val="00D31A29"/>
    <w:rsid w:val="00D330FC"/>
    <w:rsid w:val="00D36C40"/>
    <w:rsid w:val="00D373CC"/>
    <w:rsid w:val="00D41C07"/>
    <w:rsid w:val="00D4243B"/>
    <w:rsid w:val="00D43621"/>
    <w:rsid w:val="00D4462C"/>
    <w:rsid w:val="00D46225"/>
    <w:rsid w:val="00D470E0"/>
    <w:rsid w:val="00D47323"/>
    <w:rsid w:val="00D478D7"/>
    <w:rsid w:val="00D51B88"/>
    <w:rsid w:val="00D52093"/>
    <w:rsid w:val="00D52D23"/>
    <w:rsid w:val="00D52D28"/>
    <w:rsid w:val="00D55229"/>
    <w:rsid w:val="00D5789B"/>
    <w:rsid w:val="00D57C80"/>
    <w:rsid w:val="00D61122"/>
    <w:rsid w:val="00D6177D"/>
    <w:rsid w:val="00D6313C"/>
    <w:rsid w:val="00D636DE"/>
    <w:rsid w:val="00D66AF9"/>
    <w:rsid w:val="00D67CDA"/>
    <w:rsid w:val="00D71AC9"/>
    <w:rsid w:val="00D72568"/>
    <w:rsid w:val="00D72881"/>
    <w:rsid w:val="00D8131E"/>
    <w:rsid w:val="00D824FC"/>
    <w:rsid w:val="00D82F72"/>
    <w:rsid w:val="00D856A4"/>
    <w:rsid w:val="00D8626E"/>
    <w:rsid w:val="00D86AF7"/>
    <w:rsid w:val="00D8799C"/>
    <w:rsid w:val="00D920D0"/>
    <w:rsid w:val="00D94169"/>
    <w:rsid w:val="00D9500B"/>
    <w:rsid w:val="00D9588E"/>
    <w:rsid w:val="00D96D62"/>
    <w:rsid w:val="00DA1761"/>
    <w:rsid w:val="00DA4DA0"/>
    <w:rsid w:val="00DA4E6A"/>
    <w:rsid w:val="00DA5ABA"/>
    <w:rsid w:val="00DA7B65"/>
    <w:rsid w:val="00DB18E3"/>
    <w:rsid w:val="00DB2DC9"/>
    <w:rsid w:val="00DB5297"/>
    <w:rsid w:val="00DB5A00"/>
    <w:rsid w:val="00DB5C32"/>
    <w:rsid w:val="00DC0126"/>
    <w:rsid w:val="00DC2A06"/>
    <w:rsid w:val="00DC338D"/>
    <w:rsid w:val="00DC3C69"/>
    <w:rsid w:val="00DC3CF4"/>
    <w:rsid w:val="00DC64B7"/>
    <w:rsid w:val="00DC66DE"/>
    <w:rsid w:val="00DC718E"/>
    <w:rsid w:val="00DC7866"/>
    <w:rsid w:val="00DD199C"/>
    <w:rsid w:val="00DD1F19"/>
    <w:rsid w:val="00DD1FB3"/>
    <w:rsid w:val="00DD36C5"/>
    <w:rsid w:val="00DD4339"/>
    <w:rsid w:val="00DD58A4"/>
    <w:rsid w:val="00DD6820"/>
    <w:rsid w:val="00DD6AD9"/>
    <w:rsid w:val="00DD72BC"/>
    <w:rsid w:val="00DD75E7"/>
    <w:rsid w:val="00DD77BA"/>
    <w:rsid w:val="00DD7CAF"/>
    <w:rsid w:val="00DE3601"/>
    <w:rsid w:val="00DE42FF"/>
    <w:rsid w:val="00DE7334"/>
    <w:rsid w:val="00DE7DD0"/>
    <w:rsid w:val="00DF01E0"/>
    <w:rsid w:val="00DF0F0B"/>
    <w:rsid w:val="00DF2EBE"/>
    <w:rsid w:val="00DF3845"/>
    <w:rsid w:val="00DF43DA"/>
    <w:rsid w:val="00DF6E23"/>
    <w:rsid w:val="00DF6F90"/>
    <w:rsid w:val="00DF7D58"/>
    <w:rsid w:val="00E00225"/>
    <w:rsid w:val="00E0030D"/>
    <w:rsid w:val="00E0239C"/>
    <w:rsid w:val="00E0669C"/>
    <w:rsid w:val="00E06D49"/>
    <w:rsid w:val="00E1032E"/>
    <w:rsid w:val="00E12161"/>
    <w:rsid w:val="00E14BFB"/>
    <w:rsid w:val="00E1786F"/>
    <w:rsid w:val="00E20884"/>
    <w:rsid w:val="00E20D97"/>
    <w:rsid w:val="00E23F66"/>
    <w:rsid w:val="00E260E6"/>
    <w:rsid w:val="00E27BD7"/>
    <w:rsid w:val="00E27EBC"/>
    <w:rsid w:val="00E32376"/>
    <w:rsid w:val="00E327F8"/>
    <w:rsid w:val="00E32A3D"/>
    <w:rsid w:val="00E34105"/>
    <w:rsid w:val="00E34159"/>
    <w:rsid w:val="00E35831"/>
    <w:rsid w:val="00E409B1"/>
    <w:rsid w:val="00E41628"/>
    <w:rsid w:val="00E43A73"/>
    <w:rsid w:val="00E4417F"/>
    <w:rsid w:val="00E44DF3"/>
    <w:rsid w:val="00E45925"/>
    <w:rsid w:val="00E46FC2"/>
    <w:rsid w:val="00E50543"/>
    <w:rsid w:val="00E50BA2"/>
    <w:rsid w:val="00E515AA"/>
    <w:rsid w:val="00E52C48"/>
    <w:rsid w:val="00E541B0"/>
    <w:rsid w:val="00E54309"/>
    <w:rsid w:val="00E54AC7"/>
    <w:rsid w:val="00E55492"/>
    <w:rsid w:val="00E57CFB"/>
    <w:rsid w:val="00E57D03"/>
    <w:rsid w:val="00E60E67"/>
    <w:rsid w:val="00E62345"/>
    <w:rsid w:val="00E6375F"/>
    <w:rsid w:val="00E63CE7"/>
    <w:rsid w:val="00E65C4A"/>
    <w:rsid w:val="00E67159"/>
    <w:rsid w:val="00E6748C"/>
    <w:rsid w:val="00E67D5F"/>
    <w:rsid w:val="00E72F60"/>
    <w:rsid w:val="00E73811"/>
    <w:rsid w:val="00E73A47"/>
    <w:rsid w:val="00E73A56"/>
    <w:rsid w:val="00E73BCA"/>
    <w:rsid w:val="00E73DDD"/>
    <w:rsid w:val="00E751F9"/>
    <w:rsid w:val="00E75E35"/>
    <w:rsid w:val="00E80549"/>
    <w:rsid w:val="00E80666"/>
    <w:rsid w:val="00E8083D"/>
    <w:rsid w:val="00E834EE"/>
    <w:rsid w:val="00E866EF"/>
    <w:rsid w:val="00E9407A"/>
    <w:rsid w:val="00E94EE8"/>
    <w:rsid w:val="00E955D2"/>
    <w:rsid w:val="00E97A44"/>
    <w:rsid w:val="00EA1988"/>
    <w:rsid w:val="00EA1CFD"/>
    <w:rsid w:val="00EA37AF"/>
    <w:rsid w:val="00EA4AE8"/>
    <w:rsid w:val="00EA5F79"/>
    <w:rsid w:val="00EA6BF0"/>
    <w:rsid w:val="00EB046B"/>
    <w:rsid w:val="00EB0720"/>
    <w:rsid w:val="00EB0FB4"/>
    <w:rsid w:val="00EB1B51"/>
    <w:rsid w:val="00EB2446"/>
    <w:rsid w:val="00EB430D"/>
    <w:rsid w:val="00EB4F6B"/>
    <w:rsid w:val="00EB593B"/>
    <w:rsid w:val="00EB7370"/>
    <w:rsid w:val="00EB7446"/>
    <w:rsid w:val="00EB7F40"/>
    <w:rsid w:val="00EC0C4F"/>
    <w:rsid w:val="00EC31CB"/>
    <w:rsid w:val="00EC3EB0"/>
    <w:rsid w:val="00EC517A"/>
    <w:rsid w:val="00EC55FB"/>
    <w:rsid w:val="00EC6A7A"/>
    <w:rsid w:val="00ED041E"/>
    <w:rsid w:val="00ED133E"/>
    <w:rsid w:val="00ED1CC4"/>
    <w:rsid w:val="00ED2BAA"/>
    <w:rsid w:val="00ED3007"/>
    <w:rsid w:val="00ED428E"/>
    <w:rsid w:val="00ED4C2F"/>
    <w:rsid w:val="00ED5CD7"/>
    <w:rsid w:val="00ED5CFE"/>
    <w:rsid w:val="00ED7A7B"/>
    <w:rsid w:val="00ED7FF2"/>
    <w:rsid w:val="00EE0116"/>
    <w:rsid w:val="00EE056F"/>
    <w:rsid w:val="00EE0F22"/>
    <w:rsid w:val="00EE11DA"/>
    <w:rsid w:val="00EE2731"/>
    <w:rsid w:val="00EE2775"/>
    <w:rsid w:val="00EE27CE"/>
    <w:rsid w:val="00EE2D07"/>
    <w:rsid w:val="00EE3DEA"/>
    <w:rsid w:val="00EE53DA"/>
    <w:rsid w:val="00EE68B6"/>
    <w:rsid w:val="00EE76B1"/>
    <w:rsid w:val="00EE7B33"/>
    <w:rsid w:val="00EF05DD"/>
    <w:rsid w:val="00EF0DE6"/>
    <w:rsid w:val="00EF1FFB"/>
    <w:rsid w:val="00EF65AE"/>
    <w:rsid w:val="00EF7B15"/>
    <w:rsid w:val="00F009A7"/>
    <w:rsid w:val="00F00A71"/>
    <w:rsid w:val="00F023C2"/>
    <w:rsid w:val="00F0264D"/>
    <w:rsid w:val="00F050E7"/>
    <w:rsid w:val="00F05DBC"/>
    <w:rsid w:val="00F0616E"/>
    <w:rsid w:val="00F10DA5"/>
    <w:rsid w:val="00F1125F"/>
    <w:rsid w:val="00F112D7"/>
    <w:rsid w:val="00F11EED"/>
    <w:rsid w:val="00F12C4B"/>
    <w:rsid w:val="00F12EB6"/>
    <w:rsid w:val="00F13284"/>
    <w:rsid w:val="00F1490D"/>
    <w:rsid w:val="00F1495A"/>
    <w:rsid w:val="00F14C6A"/>
    <w:rsid w:val="00F14DDB"/>
    <w:rsid w:val="00F14F8E"/>
    <w:rsid w:val="00F15AC6"/>
    <w:rsid w:val="00F15E4E"/>
    <w:rsid w:val="00F16D9D"/>
    <w:rsid w:val="00F17420"/>
    <w:rsid w:val="00F17632"/>
    <w:rsid w:val="00F2102E"/>
    <w:rsid w:val="00F219E1"/>
    <w:rsid w:val="00F2304D"/>
    <w:rsid w:val="00F2313A"/>
    <w:rsid w:val="00F23737"/>
    <w:rsid w:val="00F23BFD"/>
    <w:rsid w:val="00F25472"/>
    <w:rsid w:val="00F26695"/>
    <w:rsid w:val="00F27966"/>
    <w:rsid w:val="00F30222"/>
    <w:rsid w:val="00F32243"/>
    <w:rsid w:val="00F323C7"/>
    <w:rsid w:val="00F324BD"/>
    <w:rsid w:val="00F325BF"/>
    <w:rsid w:val="00F347BC"/>
    <w:rsid w:val="00F36FE7"/>
    <w:rsid w:val="00F37ADA"/>
    <w:rsid w:val="00F423E4"/>
    <w:rsid w:val="00F4296B"/>
    <w:rsid w:val="00F45023"/>
    <w:rsid w:val="00F4547D"/>
    <w:rsid w:val="00F46D1A"/>
    <w:rsid w:val="00F52B6E"/>
    <w:rsid w:val="00F52E70"/>
    <w:rsid w:val="00F53277"/>
    <w:rsid w:val="00F536A5"/>
    <w:rsid w:val="00F545E9"/>
    <w:rsid w:val="00F54D87"/>
    <w:rsid w:val="00F5548B"/>
    <w:rsid w:val="00F55857"/>
    <w:rsid w:val="00F56FF3"/>
    <w:rsid w:val="00F57842"/>
    <w:rsid w:val="00F6452D"/>
    <w:rsid w:val="00F65642"/>
    <w:rsid w:val="00F672BD"/>
    <w:rsid w:val="00F70078"/>
    <w:rsid w:val="00F70BE2"/>
    <w:rsid w:val="00F711A7"/>
    <w:rsid w:val="00F715DF"/>
    <w:rsid w:val="00F72A9D"/>
    <w:rsid w:val="00F73ED6"/>
    <w:rsid w:val="00F74E08"/>
    <w:rsid w:val="00F756CE"/>
    <w:rsid w:val="00F7633B"/>
    <w:rsid w:val="00F7722F"/>
    <w:rsid w:val="00F777E2"/>
    <w:rsid w:val="00F77B00"/>
    <w:rsid w:val="00F81735"/>
    <w:rsid w:val="00F82094"/>
    <w:rsid w:val="00F82203"/>
    <w:rsid w:val="00F8348D"/>
    <w:rsid w:val="00F8428F"/>
    <w:rsid w:val="00F84C3C"/>
    <w:rsid w:val="00F8551E"/>
    <w:rsid w:val="00F86F82"/>
    <w:rsid w:val="00F873E8"/>
    <w:rsid w:val="00F87813"/>
    <w:rsid w:val="00F93504"/>
    <w:rsid w:val="00F96BBB"/>
    <w:rsid w:val="00FA05F3"/>
    <w:rsid w:val="00FA2EDC"/>
    <w:rsid w:val="00FA355A"/>
    <w:rsid w:val="00FA41ED"/>
    <w:rsid w:val="00FA5351"/>
    <w:rsid w:val="00FA6DF5"/>
    <w:rsid w:val="00FA7122"/>
    <w:rsid w:val="00FA7DE1"/>
    <w:rsid w:val="00FB06FB"/>
    <w:rsid w:val="00FB1BF0"/>
    <w:rsid w:val="00FB2654"/>
    <w:rsid w:val="00FB4E62"/>
    <w:rsid w:val="00FC00BB"/>
    <w:rsid w:val="00FC062E"/>
    <w:rsid w:val="00FC3EA0"/>
    <w:rsid w:val="00FC43DD"/>
    <w:rsid w:val="00FC4AE9"/>
    <w:rsid w:val="00FC797A"/>
    <w:rsid w:val="00FC7CEE"/>
    <w:rsid w:val="00FD03EA"/>
    <w:rsid w:val="00FD1B83"/>
    <w:rsid w:val="00FD4D2D"/>
    <w:rsid w:val="00FD55EE"/>
    <w:rsid w:val="00FD61F0"/>
    <w:rsid w:val="00FD70BA"/>
    <w:rsid w:val="00FD7B23"/>
    <w:rsid w:val="00FE026F"/>
    <w:rsid w:val="00FE0B71"/>
    <w:rsid w:val="00FE2855"/>
    <w:rsid w:val="00FE417E"/>
    <w:rsid w:val="00FE6446"/>
    <w:rsid w:val="00FE6D77"/>
    <w:rsid w:val="00FE72FA"/>
    <w:rsid w:val="00FF052D"/>
    <w:rsid w:val="00FF05A8"/>
    <w:rsid w:val="00FF10F9"/>
    <w:rsid w:val="00FF30DC"/>
    <w:rsid w:val="00FF55CD"/>
    <w:rsid w:val="00FF56F7"/>
    <w:rsid w:val="00FF7454"/>
    <w:rsid w:val="00FF7E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FCB44"/>
  <w15:chartTrackingRefBased/>
  <w15:docId w15:val="{7A1E302E-13AA-425C-8A8B-B1941A6C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2B0A"/>
  </w:style>
  <w:style w:type="paragraph" w:styleId="Nadpis1">
    <w:name w:val="heading 1"/>
    <w:aliases w:val="Char5 Char,Nadpis 1 Char Char,Heading 1 Char Char Char Char Char,Heading 1 Char Char Char Char,Heading 1 Char Char Char,Čo robí (časť)"/>
    <w:basedOn w:val="Normlny"/>
    <w:next w:val="Normlny"/>
    <w:link w:val="Nadpis1Char"/>
    <w:uiPriority w:val="9"/>
    <w:qFormat/>
    <w:rsid w:val="00052B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Nadpis 2 Char Char Char,Nadpis 2 Char Char Char Char,Nadpis 2 Char Char,Úloha,Char24 Char Char,Char24 Char Char Char"/>
    <w:basedOn w:val="Normlny"/>
    <w:next w:val="Normlny"/>
    <w:link w:val="Nadpis2Char"/>
    <w:uiPriority w:val="99"/>
    <w:qFormat/>
    <w:rsid w:val="00052B0A"/>
    <w:pPr>
      <w:keepNext/>
      <w:spacing w:before="240" w:after="60" w:line="240" w:lineRule="auto"/>
      <w:outlineLvl w:val="1"/>
    </w:pPr>
    <w:rPr>
      <w:rFonts w:ascii="Arial" w:eastAsia="Times New Roman" w:hAnsi="Arial" w:cs="Times New Roman"/>
      <w:b/>
      <w:bCs/>
      <w:i/>
      <w:iCs/>
      <w:sz w:val="28"/>
      <w:szCs w:val="28"/>
      <w:lang w:eastAsia="cs-CZ"/>
    </w:rPr>
  </w:style>
  <w:style w:type="paragraph" w:styleId="Nadpis3">
    <w:name w:val="heading 3"/>
    <w:aliases w:val="Char4 Char,Nadpis 3 Char Char,Heading 3 Char Char Char,Podúloha"/>
    <w:basedOn w:val="Normlny"/>
    <w:next w:val="Normlny"/>
    <w:link w:val="Nadpis3Char"/>
    <w:uiPriority w:val="99"/>
    <w:qFormat/>
    <w:rsid w:val="00A809E7"/>
    <w:pPr>
      <w:keepNext/>
      <w:spacing w:before="240" w:after="60" w:line="240" w:lineRule="auto"/>
      <w:outlineLvl w:val="2"/>
    </w:pPr>
    <w:rPr>
      <w:rFonts w:ascii="Arial" w:eastAsia="Times New Roman" w:hAnsi="Arial" w:cs="Times New Roman"/>
      <w:b/>
      <w:bCs/>
      <w:sz w:val="26"/>
      <w:szCs w:val="26"/>
      <w:lang w:eastAsia="cs-CZ"/>
    </w:rPr>
  </w:style>
  <w:style w:type="paragraph" w:styleId="Nadpis4">
    <w:name w:val="heading 4"/>
    <w:aliases w:val="Char Char,Nadpis 4 Char Char,Heading 4 Char Char Char,Termín"/>
    <w:basedOn w:val="Normlny"/>
    <w:next w:val="Normlny"/>
    <w:link w:val="Nadpis4Char"/>
    <w:uiPriority w:val="99"/>
    <w:qFormat/>
    <w:rsid w:val="00A809E7"/>
    <w:pPr>
      <w:keepNext/>
      <w:spacing w:after="0" w:line="240" w:lineRule="auto"/>
      <w:jc w:val="both"/>
      <w:outlineLvl w:val="3"/>
    </w:pPr>
    <w:rPr>
      <w:rFonts w:ascii="Arial" w:eastAsia="Times New Roman" w:hAnsi="Arial" w:cs="Times New Roman"/>
      <w:b/>
      <w:bCs/>
      <w:sz w:val="20"/>
      <w:szCs w:val="20"/>
      <w:lang w:eastAsia="cs-CZ"/>
    </w:rPr>
  </w:style>
  <w:style w:type="paragraph" w:styleId="Nadpis5">
    <w:name w:val="heading 5"/>
    <w:basedOn w:val="Normlny"/>
    <w:next w:val="Normlny"/>
    <w:link w:val="Nadpis5Char"/>
    <w:uiPriority w:val="99"/>
    <w:qFormat/>
    <w:rsid w:val="00A809E7"/>
    <w:pPr>
      <w:tabs>
        <w:tab w:val="num" w:pos="3240"/>
      </w:tabs>
      <w:spacing w:before="240" w:after="60" w:line="240" w:lineRule="auto"/>
      <w:ind w:left="2880"/>
      <w:outlineLvl w:val="4"/>
    </w:pPr>
    <w:rPr>
      <w:rFonts w:ascii="Times New Roman" w:eastAsia="Times New Roman" w:hAnsi="Times New Roman" w:cs="Times New Roman"/>
      <w:b/>
      <w:bCs/>
      <w:i/>
      <w:iCs/>
      <w:sz w:val="26"/>
      <w:szCs w:val="26"/>
      <w:lang w:eastAsia="cs-CZ"/>
    </w:rPr>
  </w:style>
  <w:style w:type="paragraph" w:styleId="Nadpis6">
    <w:name w:val="heading 6"/>
    <w:basedOn w:val="Normlny"/>
    <w:next w:val="Normlny"/>
    <w:link w:val="Nadpis6Char"/>
    <w:uiPriority w:val="99"/>
    <w:qFormat/>
    <w:rsid w:val="00A809E7"/>
    <w:pPr>
      <w:tabs>
        <w:tab w:val="num" w:pos="3960"/>
      </w:tabs>
      <w:spacing w:before="240" w:after="60" w:line="240" w:lineRule="auto"/>
      <w:ind w:left="3600"/>
      <w:outlineLvl w:val="5"/>
    </w:pPr>
    <w:rPr>
      <w:rFonts w:ascii="Times New Roman" w:eastAsia="Times New Roman" w:hAnsi="Times New Roman" w:cs="Times New Roman"/>
      <w:b/>
      <w:bCs/>
      <w:lang w:eastAsia="cs-CZ"/>
    </w:rPr>
  </w:style>
  <w:style w:type="paragraph" w:styleId="Nadpis7">
    <w:name w:val="heading 7"/>
    <w:basedOn w:val="Normlny"/>
    <w:next w:val="Normlny"/>
    <w:link w:val="Nadpis7Char"/>
    <w:uiPriority w:val="99"/>
    <w:qFormat/>
    <w:rsid w:val="00A809E7"/>
    <w:pPr>
      <w:tabs>
        <w:tab w:val="num" w:pos="4680"/>
      </w:tabs>
      <w:spacing w:before="240" w:after="60" w:line="240" w:lineRule="auto"/>
      <w:ind w:left="4320"/>
      <w:outlineLvl w:val="6"/>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uiPriority w:val="99"/>
    <w:qFormat/>
    <w:rsid w:val="00A809E7"/>
    <w:pPr>
      <w:tabs>
        <w:tab w:val="num" w:pos="5400"/>
      </w:tabs>
      <w:spacing w:before="240" w:after="60" w:line="240" w:lineRule="auto"/>
      <w:ind w:left="5040"/>
      <w:outlineLvl w:val="7"/>
    </w:pPr>
    <w:rPr>
      <w:rFonts w:ascii="Times New Roman" w:eastAsia="Times New Roman" w:hAnsi="Times New Roman" w:cs="Times New Roman"/>
      <w:i/>
      <w:iCs/>
      <w:sz w:val="24"/>
      <w:szCs w:val="24"/>
      <w:lang w:eastAsia="cs-CZ"/>
    </w:rPr>
  </w:style>
  <w:style w:type="paragraph" w:styleId="Nadpis9">
    <w:name w:val="heading 9"/>
    <w:basedOn w:val="Normlny"/>
    <w:next w:val="Normlny"/>
    <w:link w:val="Nadpis9Char"/>
    <w:uiPriority w:val="99"/>
    <w:qFormat/>
    <w:rsid w:val="00A809E7"/>
    <w:pPr>
      <w:tabs>
        <w:tab w:val="num" w:pos="6120"/>
      </w:tabs>
      <w:spacing w:before="240" w:after="60" w:line="240" w:lineRule="auto"/>
      <w:ind w:left="5760"/>
      <w:outlineLvl w:val="8"/>
    </w:pPr>
    <w:rPr>
      <w:rFonts w:ascii="Arial" w:eastAsia="Times New Roman" w:hAnsi="Arial" w:cs="Times New Roman"/>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Nadpis 2 Char Char Char Char1,Nadpis 2 Char Char Char Char Char,Nadpis 2 Char Char Char1,Úloha Char,Char24 Char Char Char1,Char24 Char Char Char Char"/>
    <w:basedOn w:val="Predvolenpsmoodseku"/>
    <w:link w:val="Nadpis2"/>
    <w:uiPriority w:val="99"/>
    <w:rsid w:val="00052B0A"/>
    <w:rPr>
      <w:rFonts w:ascii="Arial" w:eastAsia="Times New Roman" w:hAnsi="Arial" w:cs="Times New Roman"/>
      <w:b/>
      <w:bCs/>
      <w:i/>
      <w:iCs/>
      <w:sz w:val="28"/>
      <w:szCs w:val="28"/>
      <w:lang w:eastAsia="cs-CZ"/>
    </w:rPr>
  </w:style>
  <w:style w:type="paragraph" w:customStyle="1" w:styleId="NormalList">
    <w:name w:val="NormalList"/>
    <w:basedOn w:val="Normlny"/>
    <w:qFormat/>
    <w:rsid w:val="00052B0A"/>
    <w:pPr>
      <w:spacing w:after="0" w:line="240" w:lineRule="auto"/>
      <w:jc w:val="both"/>
    </w:pPr>
    <w:rPr>
      <w:rFonts w:ascii="Arial Narrow" w:eastAsia="Times New Roman" w:hAnsi="Arial Narrow" w:cs="Book Antiqua"/>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 Char Char Char Char Char,f,Plonk"/>
    <w:basedOn w:val="Normlny"/>
    <w:link w:val="TextpoznmkypodiarouChar"/>
    <w:uiPriority w:val="99"/>
    <w:qFormat/>
    <w:rsid w:val="00052B0A"/>
    <w:pPr>
      <w:spacing w:after="0" w:line="240" w:lineRule="auto"/>
    </w:pPr>
    <w:rPr>
      <w:rFonts w:ascii="Book Antiqua" w:eastAsia="Times New Roman" w:hAnsi="Book Antiqua" w:cs="Times New Roman"/>
      <w:sz w:val="20"/>
      <w:szCs w:val="20"/>
      <w:lang w:eastAsia="sk-SK"/>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 Char,Plonk Char"/>
    <w:basedOn w:val="Predvolenpsmoodseku"/>
    <w:link w:val="Textpoznmkypodiarou"/>
    <w:uiPriority w:val="99"/>
    <w:qFormat/>
    <w:rsid w:val="00052B0A"/>
    <w:rPr>
      <w:rFonts w:ascii="Book Antiqua" w:eastAsia="Times New Roman" w:hAnsi="Book Antiqua" w:cs="Times New Roman"/>
      <w:sz w:val="20"/>
      <w:szCs w:val="20"/>
      <w:lang w:eastAsia="sk-SK"/>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link w:val="Char2"/>
    <w:uiPriority w:val="99"/>
    <w:qFormat/>
    <w:rsid w:val="00052B0A"/>
    <w:rPr>
      <w:rFonts w:cs="Times New Roman"/>
      <w:vertAlign w:val="superscript"/>
    </w:rPr>
  </w:style>
  <w:style w:type="paragraph" w:customStyle="1" w:styleId="Char2">
    <w:name w:val="Char2"/>
    <w:basedOn w:val="Normlny"/>
    <w:link w:val="Odkaznapoznmkupodiarou"/>
    <w:uiPriority w:val="99"/>
    <w:rsid w:val="00052B0A"/>
    <w:pPr>
      <w:spacing w:after="0" w:line="240" w:lineRule="exact"/>
    </w:pPr>
    <w:rPr>
      <w:rFonts w:cs="Times New Roman"/>
      <w:vertAlign w:val="superscript"/>
    </w:rPr>
  </w:style>
  <w:style w:type="paragraph" w:styleId="Popis">
    <w:name w:val="caption"/>
    <w:basedOn w:val="Normlny"/>
    <w:next w:val="Normlny"/>
    <w:uiPriority w:val="35"/>
    <w:unhideWhenUsed/>
    <w:qFormat/>
    <w:rsid w:val="00052B0A"/>
    <w:pPr>
      <w:spacing w:after="200" w:line="240" w:lineRule="auto"/>
    </w:pPr>
    <w:rPr>
      <w:i/>
      <w:iCs/>
      <w:color w:val="44546A" w:themeColor="text2"/>
      <w:sz w:val="18"/>
      <w:szCs w:val="18"/>
    </w:rPr>
  </w:style>
  <w:style w:type="paragraph" w:styleId="Zoznamobrzkov">
    <w:name w:val="table of figures"/>
    <w:basedOn w:val="Normlny"/>
    <w:next w:val="Normlny"/>
    <w:uiPriority w:val="99"/>
    <w:unhideWhenUsed/>
    <w:rsid w:val="00052B0A"/>
    <w:pPr>
      <w:spacing w:after="0"/>
    </w:pPr>
  </w:style>
  <w:style w:type="character" w:styleId="Hypertextovprepojenie">
    <w:name w:val="Hyperlink"/>
    <w:basedOn w:val="Predvolenpsmoodseku"/>
    <w:uiPriority w:val="99"/>
    <w:unhideWhenUsed/>
    <w:rsid w:val="00052B0A"/>
    <w:rPr>
      <w:color w:val="0563C1" w:themeColor="hyperlink"/>
      <w:u w:val="single"/>
    </w:rPr>
  </w:style>
  <w:style w:type="character" w:customStyle="1" w:styleId="Nadpis1Char">
    <w:name w:val="Nadpis 1 Char"/>
    <w:aliases w:val="Char5 Char Char,Nadpis 1 Char Char Char,Heading 1 Char Char Char Char Char Char,Heading 1 Char Char Char Char Char1,Heading 1 Char Char Char Char1,Čo robí (časť) Char"/>
    <w:basedOn w:val="Predvolenpsmoodseku"/>
    <w:link w:val="Nadpis1"/>
    <w:uiPriority w:val="9"/>
    <w:rsid w:val="00052B0A"/>
    <w:rPr>
      <w:rFonts w:asciiTheme="majorHAnsi" w:eastAsiaTheme="majorEastAsia" w:hAnsiTheme="majorHAnsi" w:cstheme="majorBidi"/>
      <w:color w:val="2E74B5" w:themeColor="accent1" w:themeShade="BF"/>
      <w:sz w:val="32"/>
      <w:szCs w:val="32"/>
    </w:rPr>
  </w:style>
  <w:style w:type="paragraph" w:styleId="Hlavikaobsahu">
    <w:name w:val="TOC Heading"/>
    <w:basedOn w:val="Nadpis1"/>
    <w:next w:val="Normlny"/>
    <w:uiPriority w:val="39"/>
    <w:unhideWhenUsed/>
    <w:qFormat/>
    <w:rsid w:val="00052B0A"/>
    <w:pPr>
      <w:outlineLvl w:val="9"/>
    </w:pPr>
    <w:rPr>
      <w:lang w:eastAsia="sk-SK"/>
    </w:rPr>
  </w:style>
  <w:style w:type="paragraph" w:styleId="Obsah1">
    <w:name w:val="toc 1"/>
    <w:basedOn w:val="Normlny"/>
    <w:next w:val="Normlny"/>
    <w:autoRedefine/>
    <w:uiPriority w:val="39"/>
    <w:unhideWhenUsed/>
    <w:rsid w:val="00052B0A"/>
    <w:pPr>
      <w:spacing w:after="100"/>
    </w:pPr>
  </w:style>
  <w:style w:type="paragraph" w:styleId="Hlavika">
    <w:name w:val="header"/>
    <w:aliases w:val="Hlavička Char Char Char"/>
    <w:basedOn w:val="Normlny"/>
    <w:link w:val="HlavikaChar"/>
    <w:uiPriority w:val="99"/>
    <w:unhideWhenUsed/>
    <w:qFormat/>
    <w:rsid w:val="002F16B8"/>
    <w:pPr>
      <w:tabs>
        <w:tab w:val="center" w:pos="4536"/>
        <w:tab w:val="right" w:pos="9072"/>
      </w:tabs>
      <w:spacing w:after="0" w:line="240" w:lineRule="auto"/>
    </w:pPr>
  </w:style>
  <w:style w:type="character" w:customStyle="1" w:styleId="HlavikaChar">
    <w:name w:val="Hlavička Char"/>
    <w:aliases w:val="Hlavička Char Char Char Char"/>
    <w:basedOn w:val="Predvolenpsmoodseku"/>
    <w:link w:val="Hlavika"/>
    <w:uiPriority w:val="99"/>
    <w:rsid w:val="002F16B8"/>
  </w:style>
  <w:style w:type="paragraph" w:styleId="Pta">
    <w:name w:val="footer"/>
    <w:aliases w:val="Char11 Char,Päta Char Char,Footer Char Char Char"/>
    <w:basedOn w:val="Normlny"/>
    <w:link w:val="PtaChar"/>
    <w:uiPriority w:val="99"/>
    <w:unhideWhenUsed/>
    <w:qFormat/>
    <w:rsid w:val="002F16B8"/>
    <w:pPr>
      <w:tabs>
        <w:tab w:val="center" w:pos="4536"/>
        <w:tab w:val="right" w:pos="9072"/>
      </w:tabs>
      <w:spacing w:after="0" w:line="240" w:lineRule="auto"/>
    </w:pPr>
  </w:style>
  <w:style w:type="character" w:customStyle="1" w:styleId="PtaChar">
    <w:name w:val="Päta Char"/>
    <w:aliases w:val="Char11 Char Char,Päta Char Char Char,Footer Char Char Char Char"/>
    <w:basedOn w:val="Predvolenpsmoodseku"/>
    <w:link w:val="Pta"/>
    <w:uiPriority w:val="99"/>
    <w:rsid w:val="002F16B8"/>
  </w:style>
  <w:style w:type="character" w:customStyle="1" w:styleId="Nadpis3Char">
    <w:name w:val="Nadpis 3 Char"/>
    <w:aliases w:val="Char4 Char Char,Nadpis 3 Char Char Char,Heading 3 Char Char Char Char,Podúloha Char"/>
    <w:basedOn w:val="Predvolenpsmoodseku"/>
    <w:link w:val="Nadpis3"/>
    <w:uiPriority w:val="99"/>
    <w:rsid w:val="00A809E7"/>
    <w:rPr>
      <w:rFonts w:ascii="Arial" w:eastAsia="Times New Roman" w:hAnsi="Arial" w:cs="Times New Roman"/>
      <w:b/>
      <w:bCs/>
      <w:sz w:val="26"/>
      <w:szCs w:val="26"/>
      <w:lang w:eastAsia="cs-CZ"/>
    </w:rPr>
  </w:style>
  <w:style w:type="character" w:customStyle="1" w:styleId="Nadpis4Char">
    <w:name w:val="Nadpis 4 Char"/>
    <w:aliases w:val="Char Char Char,Nadpis 4 Char Char Char,Heading 4 Char Char Char Char,Termín Char"/>
    <w:basedOn w:val="Predvolenpsmoodseku"/>
    <w:link w:val="Nadpis4"/>
    <w:uiPriority w:val="99"/>
    <w:rsid w:val="00A809E7"/>
    <w:rPr>
      <w:rFonts w:ascii="Arial" w:eastAsia="Times New Roman" w:hAnsi="Arial" w:cs="Times New Roman"/>
      <w:b/>
      <w:bCs/>
      <w:sz w:val="20"/>
      <w:szCs w:val="20"/>
      <w:lang w:eastAsia="cs-CZ"/>
    </w:rPr>
  </w:style>
  <w:style w:type="character" w:customStyle="1" w:styleId="Nadpis5Char">
    <w:name w:val="Nadpis 5 Char"/>
    <w:basedOn w:val="Predvolenpsmoodseku"/>
    <w:link w:val="Nadpis5"/>
    <w:uiPriority w:val="99"/>
    <w:rsid w:val="00A809E7"/>
    <w:rPr>
      <w:rFonts w:ascii="Times New Roman" w:eastAsia="Times New Roman" w:hAnsi="Times New Roman" w:cs="Times New Roman"/>
      <w:b/>
      <w:bCs/>
      <w:i/>
      <w:iCs/>
      <w:sz w:val="26"/>
      <w:szCs w:val="26"/>
      <w:lang w:eastAsia="cs-CZ"/>
    </w:rPr>
  </w:style>
  <w:style w:type="character" w:customStyle="1" w:styleId="Nadpis6Char">
    <w:name w:val="Nadpis 6 Char"/>
    <w:basedOn w:val="Predvolenpsmoodseku"/>
    <w:link w:val="Nadpis6"/>
    <w:uiPriority w:val="99"/>
    <w:rsid w:val="00A809E7"/>
    <w:rPr>
      <w:rFonts w:ascii="Times New Roman" w:eastAsia="Times New Roman" w:hAnsi="Times New Roman" w:cs="Times New Roman"/>
      <w:b/>
      <w:bCs/>
      <w:lang w:eastAsia="cs-CZ"/>
    </w:rPr>
  </w:style>
  <w:style w:type="character" w:customStyle="1" w:styleId="Nadpis7Char">
    <w:name w:val="Nadpis 7 Char"/>
    <w:basedOn w:val="Predvolenpsmoodseku"/>
    <w:link w:val="Nadpis7"/>
    <w:uiPriority w:val="99"/>
    <w:rsid w:val="00A809E7"/>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A809E7"/>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A809E7"/>
    <w:rPr>
      <w:rFonts w:ascii="Arial" w:eastAsia="Times New Roman" w:hAnsi="Arial" w:cs="Times New Roman"/>
      <w:lang w:eastAsia="cs-CZ"/>
    </w:rPr>
  </w:style>
  <w:style w:type="paragraph" w:styleId="Zkladntext">
    <w:name w:val="Body Text"/>
    <w:aliases w:val="Char14 Char Char,Základný text Char Char,Body Text Char Char Char Char Char,Body Text Char Char Char Char,Char14 Char,Body Text Char Char Char"/>
    <w:basedOn w:val="Normlny"/>
    <w:link w:val="ZkladntextChar"/>
    <w:uiPriority w:val="99"/>
    <w:qFormat/>
    <w:rsid w:val="00A809E7"/>
    <w:pPr>
      <w:spacing w:after="0" w:line="240" w:lineRule="auto"/>
      <w:jc w:val="both"/>
    </w:pPr>
    <w:rPr>
      <w:rFonts w:ascii="Courier" w:eastAsia="Times New Roman" w:hAnsi="Courier" w:cs="Courier"/>
      <w:sz w:val="24"/>
      <w:szCs w:val="24"/>
      <w:lang w:eastAsia="cs-CZ"/>
    </w:rPr>
  </w:style>
  <w:style w:type="character" w:customStyle="1" w:styleId="ZkladntextChar">
    <w:name w:val="Základný text Char"/>
    <w:aliases w:val="Char14 Char Char Char,Základný text Char Char Char,Body Text Char Char Char Char Char Char,Body Text Char Char Char Char Char1,Char14 Char Char1,Body Text Char Char Char Char1"/>
    <w:basedOn w:val="Predvolenpsmoodseku"/>
    <w:link w:val="Zkladntext"/>
    <w:uiPriority w:val="99"/>
    <w:rsid w:val="00A809E7"/>
    <w:rPr>
      <w:rFonts w:ascii="Courier" w:eastAsia="Times New Roman" w:hAnsi="Courier" w:cs="Courier"/>
      <w:sz w:val="24"/>
      <w:szCs w:val="24"/>
      <w:lang w:eastAsia="cs-CZ"/>
    </w:rPr>
  </w:style>
  <w:style w:type="paragraph" w:styleId="Zarkazkladnhotextu">
    <w:name w:val="Body Text Indent"/>
    <w:aliases w:val="Char8 Char"/>
    <w:basedOn w:val="Normlny"/>
    <w:link w:val="ZarkazkladnhotextuChar"/>
    <w:uiPriority w:val="99"/>
    <w:qFormat/>
    <w:rsid w:val="00A809E7"/>
    <w:pPr>
      <w:spacing w:after="120" w:line="480" w:lineRule="auto"/>
    </w:pPr>
    <w:rPr>
      <w:rFonts w:ascii="Courier" w:eastAsia="Times New Roman" w:hAnsi="Courier" w:cs="Courier"/>
      <w:sz w:val="24"/>
      <w:szCs w:val="24"/>
      <w:lang w:eastAsia="cs-CZ"/>
    </w:rPr>
  </w:style>
  <w:style w:type="character" w:customStyle="1" w:styleId="ZarkazkladnhotextuChar">
    <w:name w:val="Zarážka základného textu Char"/>
    <w:aliases w:val="Char8 Char Char"/>
    <w:basedOn w:val="Predvolenpsmoodseku"/>
    <w:link w:val="Zarkazkladnhotextu"/>
    <w:uiPriority w:val="99"/>
    <w:rsid w:val="00A809E7"/>
    <w:rPr>
      <w:rFonts w:ascii="Courier" w:eastAsia="Times New Roman" w:hAnsi="Courier" w:cs="Courier"/>
      <w:sz w:val="24"/>
      <w:szCs w:val="24"/>
      <w:lang w:eastAsia="cs-CZ"/>
    </w:rPr>
  </w:style>
  <w:style w:type="paragraph" w:customStyle="1" w:styleId="Zakladnystyl">
    <w:name w:val="Zakladny styl"/>
    <w:qFormat/>
    <w:rsid w:val="00A809E7"/>
    <w:pPr>
      <w:spacing w:after="0" w:line="240" w:lineRule="auto"/>
    </w:pPr>
    <w:rPr>
      <w:rFonts w:ascii="Times New Roman" w:eastAsia="Times New Roman" w:hAnsi="Times New Roman" w:cs="Times New Roman"/>
      <w:sz w:val="24"/>
      <w:szCs w:val="24"/>
      <w:lang w:eastAsia="sk-SK"/>
    </w:rPr>
  </w:style>
  <w:style w:type="paragraph" w:customStyle="1" w:styleId="CharCharCharCharChar1">
    <w:name w:val="Char Char Char Char Char1"/>
    <w:basedOn w:val="Normlny"/>
    <w:uiPriority w:val="99"/>
    <w:qFormat/>
    <w:rsid w:val="00A809E7"/>
    <w:pPr>
      <w:spacing w:line="240" w:lineRule="exact"/>
    </w:pPr>
    <w:rPr>
      <w:rFonts w:ascii="Tahoma" w:eastAsia="Times New Roman" w:hAnsi="Tahoma" w:cs="Tahoma"/>
      <w:sz w:val="20"/>
      <w:szCs w:val="20"/>
      <w:lang w:val="en-US"/>
    </w:rPr>
  </w:style>
  <w:style w:type="paragraph" w:customStyle="1" w:styleId="Zarkazkladnhotextu1">
    <w:name w:val="Zarážka základného textu1"/>
    <w:basedOn w:val="Normlny"/>
    <w:link w:val="BodyTextIndentChar"/>
    <w:qFormat/>
    <w:rsid w:val="00A809E7"/>
    <w:pPr>
      <w:spacing w:after="120" w:line="240" w:lineRule="auto"/>
      <w:ind w:left="283"/>
    </w:pPr>
    <w:rPr>
      <w:rFonts w:ascii="Courier" w:eastAsia="Times New Roman" w:hAnsi="Courier" w:cs="Courier"/>
      <w:sz w:val="24"/>
      <w:szCs w:val="24"/>
      <w:lang w:eastAsia="cs-CZ"/>
    </w:rPr>
  </w:style>
  <w:style w:type="character" w:customStyle="1" w:styleId="BodyTextIndentChar">
    <w:name w:val="Body Text Indent Char"/>
    <w:link w:val="Zarkazkladnhotextu1"/>
    <w:locked/>
    <w:rsid w:val="00A809E7"/>
    <w:rPr>
      <w:rFonts w:ascii="Courier" w:eastAsia="Times New Roman" w:hAnsi="Courier" w:cs="Courier"/>
      <w:sz w:val="24"/>
      <w:szCs w:val="24"/>
      <w:lang w:eastAsia="cs-CZ"/>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uiPriority w:val="99"/>
    <w:qFormat/>
    <w:rsid w:val="00A809E7"/>
    <w:pPr>
      <w:spacing w:line="240" w:lineRule="exact"/>
    </w:pPr>
    <w:rPr>
      <w:rFonts w:ascii="Tahoma" w:eastAsia="Times New Roman" w:hAnsi="Tahoma" w:cs="Times New Roman"/>
      <w:sz w:val="20"/>
      <w:szCs w:val="20"/>
      <w:lang w:val="en-US"/>
    </w:rPr>
  </w:style>
  <w:style w:type="paragraph" w:customStyle="1" w:styleId="Zarkazkladnhotextu2">
    <w:name w:val="Zarážka základného textu2"/>
    <w:basedOn w:val="Normlny"/>
    <w:uiPriority w:val="99"/>
    <w:qFormat/>
    <w:rsid w:val="00A809E7"/>
    <w:pPr>
      <w:spacing w:after="120" w:line="240" w:lineRule="auto"/>
      <w:ind w:left="283"/>
    </w:pPr>
    <w:rPr>
      <w:rFonts w:ascii="Courier" w:eastAsia="Times New Roman" w:hAnsi="Courier" w:cs="Courier"/>
      <w:sz w:val="24"/>
      <w:szCs w:val="24"/>
      <w:lang w:eastAsia="cs-CZ"/>
    </w:rPr>
  </w:style>
  <w:style w:type="paragraph" w:styleId="Textbubliny">
    <w:name w:val="Balloon Text"/>
    <w:aliases w:val="Char13 Char,Text bubliny Char Char,Balloon Text Char Char"/>
    <w:basedOn w:val="Normlny"/>
    <w:link w:val="TextbublinyChar"/>
    <w:uiPriority w:val="99"/>
    <w:semiHidden/>
    <w:unhideWhenUsed/>
    <w:qFormat/>
    <w:rsid w:val="00A809E7"/>
    <w:pPr>
      <w:spacing w:after="0" w:line="240" w:lineRule="auto"/>
    </w:pPr>
    <w:rPr>
      <w:rFonts w:ascii="Tahoma" w:eastAsia="Times New Roman" w:hAnsi="Tahoma" w:cs="Times New Roman"/>
      <w:sz w:val="16"/>
      <w:szCs w:val="16"/>
      <w:lang w:eastAsia="cs-CZ"/>
    </w:rPr>
  </w:style>
  <w:style w:type="character" w:customStyle="1" w:styleId="TextbublinyChar">
    <w:name w:val="Text bubliny Char"/>
    <w:aliases w:val="Char13 Char Char,Text bubliny Char Char Char,Balloon Text Char Char Char"/>
    <w:basedOn w:val="Predvolenpsmoodseku"/>
    <w:link w:val="Textbubliny"/>
    <w:uiPriority w:val="99"/>
    <w:semiHidden/>
    <w:rsid w:val="00A809E7"/>
    <w:rPr>
      <w:rFonts w:ascii="Tahoma" w:eastAsia="Times New Roman" w:hAnsi="Tahoma" w:cs="Times New Roman"/>
      <w:sz w:val="16"/>
      <w:szCs w:val="16"/>
      <w:lang w:eastAsia="cs-CZ"/>
    </w:rPr>
  </w:style>
  <w:style w:type="paragraph" w:styleId="Odsekzoznamu">
    <w:name w:val="List Paragraph"/>
    <w:aliases w:val="body,Odsek zoznamu2,Dot pt,No Spacing1,List Paragraph Char Char Char,Indicator Text,Numbered Para 1,List Paragraph à moi,LISTA,Listaszerű bekezdés2,Listaszerű bekezdés3,Listaszerű bekezdés1,Odsek zoznamu4,F5 List Paragraph,Recommendation,3"/>
    <w:basedOn w:val="Normlny"/>
    <w:link w:val="OdsekzoznamuChar"/>
    <w:uiPriority w:val="34"/>
    <w:qFormat/>
    <w:rsid w:val="00A809E7"/>
    <w:pPr>
      <w:spacing w:after="0" w:line="240" w:lineRule="auto"/>
      <w:ind w:left="720"/>
      <w:contextualSpacing/>
    </w:pPr>
    <w:rPr>
      <w:rFonts w:ascii="Courier" w:eastAsia="Times New Roman" w:hAnsi="Courier" w:cs="Courier"/>
      <w:sz w:val="24"/>
      <w:szCs w:val="24"/>
      <w:lang w:eastAsia="cs-CZ"/>
    </w:rPr>
  </w:style>
  <w:style w:type="paragraph" w:customStyle="1" w:styleId="Zkladntext0">
    <w:name w:val="Základní text"/>
    <w:qFormat/>
    <w:rsid w:val="00A809E7"/>
    <w:pPr>
      <w:snapToGrid w:val="0"/>
      <w:spacing w:after="0" w:line="240" w:lineRule="auto"/>
    </w:pPr>
    <w:rPr>
      <w:rFonts w:ascii="Times New Roman" w:eastAsia="Times New Roman" w:hAnsi="Times New Roman" w:cs="Times New Roman"/>
      <w:color w:val="000000"/>
      <w:sz w:val="24"/>
      <w:szCs w:val="20"/>
      <w:lang w:eastAsia="sk-SK"/>
    </w:rPr>
  </w:style>
  <w:style w:type="paragraph" w:customStyle="1" w:styleId="Default">
    <w:name w:val="Default"/>
    <w:qFormat/>
    <w:rsid w:val="00A809E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2">
    <w:name w:val="Char Char2"/>
    <w:basedOn w:val="Normlny"/>
    <w:uiPriority w:val="99"/>
    <w:qFormat/>
    <w:rsid w:val="00A809E7"/>
    <w:pPr>
      <w:spacing w:line="240" w:lineRule="exact"/>
    </w:pPr>
    <w:rPr>
      <w:rFonts w:ascii="Tahoma" w:eastAsia="Times New Roman" w:hAnsi="Tahoma" w:cs="Tahoma"/>
      <w:sz w:val="20"/>
      <w:szCs w:val="20"/>
      <w:lang w:val="en-US"/>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Normlny"/>
    <w:uiPriority w:val="99"/>
    <w:qFormat/>
    <w:rsid w:val="00A809E7"/>
    <w:pPr>
      <w:spacing w:line="240" w:lineRule="exact"/>
    </w:pPr>
    <w:rPr>
      <w:rFonts w:ascii="Tahoma" w:eastAsia="Times New Roman" w:hAnsi="Tahoma" w:cs="Tahoma"/>
      <w:sz w:val="20"/>
      <w:szCs w:val="20"/>
      <w:lang w:val="en-US"/>
    </w:rPr>
  </w:style>
  <w:style w:type="paragraph" w:styleId="Zkladntext2">
    <w:name w:val="Body Text 2"/>
    <w:aliases w:val="Základný text 2 Char Char,Body Text 2 Char Char Char"/>
    <w:basedOn w:val="Normlny"/>
    <w:link w:val="Zkladntext2Char"/>
    <w:uiPriority w:val="99"/>
    <w:qFormat/>
    <w:rsid w:val="00A809E7"/>
    <w:pPr>
      <w:spacing w:after="120" w:line="480" w:lineRule="auto"/>
    </w:pPr>
    <w:rPr>
      <w:rFonts w:ascii="Courier" w:eastAsia="Times New Roman" w:hAnsi="Courier" w:cs="Times New Roman"/>
      <w:sz w:val="24"/>
      <w:szCs w:val="24"/>
      <w:lang w:eastAsia="cs-CZ"/>
    </w:rPr>
  </w:style>
  <w:style w:type="character" w:customStyle="1" w:styleId="Zkladntext2Char">
    <w:name w:val="Základný text 2 Char"/>
    <w:aliases w:val="Základný text 2 Char Char Char,Body Text 2 Char Char Char Char"/>
    <w:basedOn w:val="Predvolenpsmoodseku"/>
    <w:link w:val="Zkladntext2"/>
    <w:uiPriority w:val="99"/>
    <w:rsid w:val="00A809E7"/>
    <w:rPr>
      <w:rFonts w:ascii="Courier" w:eastAsia="Times New Roman" w:hAnsi="Courier" w:cs="Times New Roman"/>
      <w:sz w:val="24"/>
      <w:szCs w:val="24"/>
      <w:lang w:eastAsia="cs-CZ"/>
    </w:rPr>
  </w:style>
  <w:style w:type="paragraph" w:customStyle="1" w:styleId="INGBodyText">
    <w:name w:val="ING Body Text"/>
    <w:basedOn w:val="Normlny"/>
    <w:uiPriority w:val="99"/>
    <w:qFormat/>
    <w:rsid w:val="00A809E7"/>
    <w:pPr>
      <w:spacing w:line="280" w:lineRule="exact"/>
      <w:jc w:val="both"/>
    </w:pPr>
    <w:rPr>
      <w:rFonts w:ascii="Arial" w:eastAsia="Times New Roman" w:hAnsi="Arial" w:cs="Arial"/>
      <w:color w:val="000000"/>
      <w:sz w:val="19"/>
      <w:szCs w:val="19"/>
      <w:lang w:val="en-GB"/>
    </w:rPr>
  </w:style>
  <w:style w:type="character" w:styleId="slostrany">
    <w:name w:val="page number"/>
    <w:basedOn w:val="Predvolenpsmoodseku"/>
    <w:uiPriority w:val="99"/>
    <w:rsid w:val="00A809E7"/>
    <w:rPr>
      <w:rFonts w:cs="Times New Roman"/>
    </w:rPr>
  </w:style>
  <w:style w:type="paragraph" w:styleId="Zarkazkladnhotextu20">
    <w:name w:val="Body Text Indent 2"/>
    <w:aliases w:val="Char10 Char,Zarážka základného textu 2 Char Char,Body Text Indent 2 Char Char Char"/>
    <w:basedOn w:val="Normlny"/>
    <w:link w:val="Zarkazkladnhotextu2Char"/>
    <w:uiPriority w:val="99"/>
    <w:qFormat/>
    <w:rsid w:val="00A809E7"/>
    <w:pPr>
      <w:spacing w:after="120" w:line="480" w:lineRule="auto"/>
      <w:ind w:left="283"/>
    </w:pPr>
    <w:rPr>
      <w:rFonts w:ascii="Courier" w:eastAsia="Times New Roman" w:hAnsi="Courier" w:cs="Times New Roman"/>
      <w:sz w:val="24"/>
      <w:szCs w:val="24"/>
      <w:lang w:eastAsia="cs-CZ"/>
    </w:rPr>
  </w:style>
  <w:style w:type="character" w:customStyle="1" w:styleId="Zarkazkladnhotextu2Char">
    <w:name w:val="Zarážka základného textu 2 Char"/>
    <w:aliases w:val="Char10 Char Char,Zarážka základného textu 2 Char Char Char,Body Text Indent 2 Char Char Char Char"/>
    <w:basedOn w:val="Predvolenpsmoodseku"/>
    <w:link w:val="Zarkazkladnhotextu20"/>
    <w:uiPriority w:val="99"/>
    <w:rsid w:val="00A809E7"/>
    <w:rPr>
      <w:rFonts w:ascii="Courier" w:eastAsia="Times New Roman" w:hAnsi="Courier" w:cs="Times New Roman"/>
      <w:sz w:val="24"/>
      <w:szCs w:val="24"/>
      <w:lang w:eastAsia="cs-CZ"/>
    </w:rPr>
  </w:style>
  <w:style w:type="character" w:customStyle="1" w:styleId="truktradokumentuChar">
    <w:name w:val="Štruktúra dokumentu Char"/>
    <w:aliases w:val="Char9 Char Char,Štruktúra dokumentu Char Char Char,Document Map Char Char Char"/>
    <w:link w:val="truktradokumentu"/>
    <w:uiPriority w:val="99"/>
    <w:semiHidden/>
    <w:locked/>
    <w:rsid w:val="00A809E7"/>
    <w:rPr>
      <w:rFonts w:ascii="Tahoma" w:hAnsi="Tahoma"/>
      <w:sz w:val="24"/>
      <w:shd w:val="clear" w:color="auto" w:fill="000080"/>
    </w:rPr>
  </w:style>
  <w:style w:type="paragraph" w:styleId="truktradokumentu">
    <w:name w:val="Document Map"/>
    <w:aliases w:val="Char9 Char,Štruktúra dokumentu Char Char,Document Map Char Char"/>
    <w:basedOn w:val="Normlny"/>
    <w:link w:val="truktradokumentuChar"/>
    <w:uiPriority w:val="99"/>
    <w:semiHidden/>
    <w:qFormat/>
    <w:rsid w:val="00A809E7"/>
    <w:pPr>
      <w:shd w:val="clear" w:color="auto" w:fill="000080"/>
      <w:spacing w:after="0" w:line="240" w:lineRule="auto"/>
    </w:pPr>
    <w:rPr>
      <w:rFonts w:ascii="Tahoma" w:hAnsi="Tahoma"/>
      <w:sz w:val="24"/>
    </w:rPr>
  </w:style>
  <w:style w:type="character" w:customStyle="1" w:styleId="truktradokumentuChar1">
    <w:name w:val="Štruktúra dokumentu Char1"/>
    <w:aliases w:val="Char9 Char Char1,Štruktúra dokumentu Char Char Char1,Document Map Char Char Char1"/>
    <w:basedOn w:val="Predvolenpsmoodseku"/>
    <w:uiPriority w:val="99"/>
    <w:semiHidden/>
    <w:rsid w:val="00A809E7"/>
    <w:rPr>
      <w:rFonts w:ascii="Segoe UI" w:hAnsi="Segoe UI" w:cs="Segoe UI"/>
      <w:sz w:val="16"/>
      <w:szCs w:val="16"/>
    </w:rPr>
  </w:style>
  <w:style w:type="character" w:customStyle="1" w:styleId="truktradokumentuChar1621">
    <w:name w:val="Štruktúra dokumentu Char1621"/>
    <w:aliases w:val="Char9 Char Char1622,Štruktúra dokumentu Char Char Char1622,Document Map Char Char Char1622"/>
    <w:basedOn w:val="Predvolenpsmoodseku"/>
    <w:uiPriority w:val="99"/>
    <w:semiHidden/>
    <w:rsid w:val="00A809E7"/>
    <w:rPr>
      <w:rFonts w:ascii="Tahoma" w:hAnsi="Tahoma" w:cs="Tahoma"/>
      <w:sz w:val="16"/>
      <w:szCs w:val="16"/>
      <w:lang w:val="x-none" w:eastAsia="cs-CZ"/>
    </w:rPr>
  </w:style>
  <w:style w:type="character" w:customStyle="1" w:styleId="truktradokumentuChar1620">
    <w:name w:val="Štruktúra dokumentu Char1620"/>
    <w:aliases w:val="Char9 Char Char1621,Štruktúra dokumentu Char Char Char1621,Document Map Char Char Char1621"/>
    <w:basedOn w:val="Predvolenpsmoodseku"/>
    <w:uiPriority w:val="99"/>
    <w:semiHidden/>
    <w:rsid w:val="00A809E7"/>
    <w:rPr>
      <w:rFonts w:ascii="Tahoma" w:hAnsi="Tahoma" w:cs="Tahoma"/>
      <w:sz w:val="16"/>
      <w:szCs w:val="16"/>
      <w:lang w:val="x-none" w:eastAsia="cs-CZ"/>
    </w:rPr>
  </w:style>
  <w:style w:type="character" w:customStyle="1" w:styleId="truktradokumentuChar1614">
    <w:name w:val="Štruktúra dokumentu Char1614"/>
    <w:aliases w:val="Char9 Char Char1615,Štruktúra dokumentu Char Char Char1615,Document Map Char Char Char1615"/>
    <w:basedOn w:val="Predvolenpsmoodseku"/>
    <w:uiPriority w:val="99"/>
    <w:semiHidden/>
    <w:rsid w:val="00A809E7"/>
    <w:rPr>
      <w:rFonts w:ascii="Tahoma" w:hAnsi="Tahoma" w:cs="Tahoma"/>
      <w:sz w:val="16"/>
      <w:szCs w:val="16"/>
      <w:lang w:val="x-none" w:eastAsia="cs-CZ"/>
    </w:rPr>
  </w:style>
  <w:style w:type="character" w:customStyle="1" w:styleId="truktradokumentuChar1613">
    <w:name w:val="Štruktúra dokumentu Char1613"/>
    <w:aliases w:val="Char9 Char Char1614,Štruktúra dokumentu Char Char Char1614,Document Map Char Char Char1614"/>
    <w:basedOn w:val="Predvolenpsmoodseku"/>
    <w:uiPriority w:val="99"/>
    <w:semiHidden/>
    <w:rsid w:val="00A809E7"/>
    <w:rPr>
      <w:rFonts w:ascii="Tahoma" w:hAnsi="Tahoma" w:cs="Tahoma"/>
      <w:sz w:val="16"/>
      <w:szCs w:val="16"/>
      <w:lang w:val="x-none" w:eastAsia="cs-CZ"/>
    </w:rPr>
  </w:style>
  <w:style w:type="character" w:customStyle="1" w:styleId="truktradokumentuChar1612">
    <w:name w:val="Štruktúra dokumentu Char1612"/>
    <w:aliases w:val="Char9 Char Char1613,Štruktúra dokumentu Char Char Char1613,Document Map Char Char Char1613"/>
    <w:basedOn w:val="Predvolenpsmoodseku"/>
    <w:uiPriority w:val="99"/>
    <w:semiHidden/>
    <w:rsid w:val="00A809E7"/>
    <w:rPr>
      <w:rFonts w:ascii="Tahoma" w:hAnsi="Tahoma" w:cs="Tahoma"/>
      <w:sz w:val="16"/>
      <w:szCs w:val="16"/>
      <w:lang w:val="x-none" w:eastAsia="cs-CZ"/>
    </w:rPr>
  </w:style>
  <w:style w:type="character" w:customStyle="1" w:styleId="truktradokumentuChar1611">
    <w:name w:val="Štruktúra dokumentu Char1611"/>
    <w:aliases w:val="Char9 Char Char1612,Štruktúra dokumentu Char Char Char1612,Document Map Char Char Char1612"/>
    <w:basedOn w:val="Predvolenpsmoodseku"/>
    <w:uiPriority w:val="99"/>
    <w:semiHidden/>
    <w:rsid w:val="00A809E7"/>
    <w:rPr>
      <w:rFonts w:ascii="Tahoma" w:hAnsi="Tahoma" w:cs="Tahoma"/>
      <w:sz w:val="16"/>
      <w:szCs w:val="16"/>
      <w:lang w:val="x-none" w:eastAsia="cs-CZ"/>
    </w:rPr>
  </w:style>
  <w:style w:type="character" w:customStyle="1" w:styleId="truktradokumentuChar1610">
    <w:name w:val="Štruktúra dokumentu Char1610"/>
    <w:aliases w:val="Char9 Char Char1611,Štruktúra dokumentu Char Char Char1611,Document Map Char Char Char1611"/>
    <w:basedOn w:val="Predvolenpsmoodseku"/>
    <w:uiPriority w:val="99"/>
    <w:semiHidden/>
    <w:rsid w:val="00A809E7"/>
    <w:rPr>
      <w:rFonts w:ascii="Tahoma" w:hAnsi="Tahoma" w:cs="Tahoma"/>
      <w:sz w:val="16"/>
      <w:szCs w:val="16"/>
      <w:lang w:val="x-none" w:eastAsia="cs-CZ"/>
    </w:rPr>
  </w:style>
  <w:style w:type="character" w:customStyle="1" w:styleId="truktradokumentuChar1609">
    <w:name w:val="Štruktúra dokumentu Char1609"/>
    <w:aliases w:val="Char9 Char Char1610,Štruktúra dokumentu Char Char Char1610,Document Map Char Char Char1610"/>
    <w:basedOn w:val="Predvolenpsmoodseku"/>
    <w:uiPriority w:val="99"/>
    <w:semiHidden/>
    <w:rsid w:val="00A809E7"/>
    <w:rPr>
      <w:rFonts w:ascii="Tahoma" w:hAnsi="Tahoma" w:cs="Tahoma"/>
      <w:sz w:val="16"/>
      <w:szCs w:val="16"/>
      <w:lang w:val="x-none" w:eastAsia="cs-CZ"/>
    </w:rPr>
  </w:style>
  <w:style w:type="character" w:customStyle="1" w:styleId="truktradokumentuChar1608">
    <w:name w:val="Štruktúra dokumentu Char1608"/>
    <w:aliases w:val="Char9 Char Char1609,Štruktúra dokumentu Char Char Char1609,Document Map Char Char Char1609"/>
    <w:basedOn w:val="Predvolenpsmoodseku"/>
    <w:uiPriority w:val="99"/>
    <w:semiHidden/>
    <w:rsid w:val="00A809E7"/>
    <w:rPr>
      <w:rFonts w:ascii="Tahoma" w:hAnsi="Tahoma" w:cs="Tahoma"/>
      <w:sz w:val="16"/>
      <w:szCs w:val="16"/>
      <w:lang w:val="x-none" w:eastAsia="cs-CZ"/>
    </w:rPr>
  </w:style>
  <w:style w:type="character" w:customStyle="1" w:styleId="truktradokumentuChar1607">
    <w:name w:val="Štruktúra dokumentu Char1607"/>
    <w:aliases w:val="Char9 Char Char1608,Štruktúra dokumentu Char Char Char1608,Document Map Char Char Char1608"/>
    <w:basedOn w:val="Predvolenpsmoodseku"/>
    <w:uiPriority w:val="99"/>
    <w:semiHidden/>
    <w:rsid w:val="00A809E7"/>
    <w:rPr>
      <w:rFonts w:ascii="Tahoma" w:hAnsi="Tahoma" w:cs="Tahoma"/>
      <w:sz w:val="16"/>
      <w:szCs w:val="16"/>
      <w:lang w:val="x-none" w:eastAsia="cs-CZ"/>
    </w:rPr>
  </w:style>
  <w:style w:type="character" w:customStyle="1" w:styleId="truktradokumentuChar1606">
    <w:name w:val="Štruktúra dokumentu Char1606"/>
    <w:aliases w:val="Char9 Char Char1607,Štruktúra dokumentu Char Char Char1607,Document Map Char Char Char1607"/>
    <w:basedOn w:val="Predvolenpsmoodseku"/>
    <w:uiPriority w:val="99"/>
    <w:semiHidden/>
    <w:rsid w:val="00A809E7"/>
    <w:rPr>
      <w:rFonts w:ascii="Tahoma" w:hAnsi="Tahoma" w:cs="Tahoma"/>
      <w:sz w:val="16"/>
      <w:szCs w:val="16"/>
      <w:lang w:val="x-none" w:eastAsia="cs-CZ"/>
    </w:rPr>
  </w:style>
  <w:style w:type="character" w:customStyle="1" w:styleId="truktradokumentuChar1605">
    <w:name w:val="Štruktúra dokumentu Char1605"/>
    <w:aliases w:val="Char9 Char Char1606,Štruktúra dokumentu Char Char Char1606,Document Map Char Char Char1606"/>
    <w:basedOn w:val="Predvolenpsmoodseku"/>
    <w:uiPriority w:val="99"/>
    <w:semiHidden/>
    <w:rsid w:val="00A809E7"/>
    <w:rPr>
      <w:rFonts w:ascii="Tahoma" w:hAnsi="Tahoma" w:cs="Tahoma"/>
      <w:sz w:val="16"/>
      <w:szCs w:val="16"/>
      <w:lang w:val="x-none" w:eastAsia="cs-CZ"/>
    </w:rPr>
  </w:style>
  <w:style w:type="character" w:customStyle="1" w:styleId="truktradokumentuChar1604">
    <w:name w:val="Štruktúra dokumentu Char1604"/>
    <w:aliases w:val="Char9 Char Char1605,Štruktúra dokumentu Char Char Char1605,Document Map Char Char Char1605"/>
    <w:basedOn w:val="Predvolenpsmoodseku"/>
    <w:uiPriority w:val="99"/>
    <w:semiHidden/>
    <w:rsid w:val="00A809E7"/>
    <w:rPr>
      <w:rFonts w:ascii="Tahoma" w:hAnsi="Tahoma" w:cs="Tahoma"/>
      <w:sz w:val="16"/>
      <w:szCs w:val="16"/>
      <w:lang w:val="x-none" w:eastAsia="cs-CZ"/>
    </w:rPr>
  </w:style>
  <w:style w:type="character" w:customStyle="1" w:styleId="truktradokumentuChar1603">
    <w:name w:val="Štruktúra dokumentu Char1603"/>
    <w:aliases w:val="Char9 Char Char1604,Štruktúra dokumentu Char Char Char1604,Document Map Char Char Char1604"/>
    <w:basedOn w:val="Predvolenpsmoodseku"/>
    <w:uiPriority w:val="99"/>
    <w:semiHidden/>
    <w:rsid w:val="00A809E7"/>
    <w:rPr>
      <w:rFonts w:ascii="Tahoma" w:hAnsi="Tahoma" w:cs="Tahoma"/>
      <w:sz w:val="16"/>
      <w:szCs w:val="16"/>
      <w:lang w:val="x-none" w:eastAsia="cs-CZ"/>
    </w:rPr>
  </w:style>
  <w:style w:type="character" w:customStyle="1" w:styleId="truktradokumentuChar1602">
    <w:name w:val="Štruktúra dokumentu Char1602"/>
    <w:aliases w:val="Char9 Char Char1603,Štruktúra dokumentu Char Char Char1603,Document Map Char Char Char1603"/>
    <w:basedOn w:val="Predvolenpsmoodseku"/>
    <w:uiPriority w:val="99"/>
    <w:semiHidden/>
    <w:rsid w:val="00A809E7"/>
    <w:rPr>
      <w:rFonts w:ascii="Tahoma" w:hAnsi="Tahoma" w:cs="Tahoma"/>
      <w:sz w:val="16"/>
      <w:szCs w:val="16"/>
      <w:lang w:val="x-none" w:eastAsia="cs-CZ"/>
    </w:rPr>
  </w:style>
  <w:style w:type="character" w:customStyle="1" w:styleId="truktradokumentuChar1601">
    <w:name w:val="Štruktúra dokumentu Char1601"/>
    <w:aliases w:val="Char9 Char Char1602,Štruktúra dokumentu Char Char Char1602,Document Map Char Char Char1602"/>
    <w:basedOn w:val="Predvolenpsmoodseku"/>
    <w:uiPriority w:val="99"/>
    <w:semiHidden/>
    <w:rsid w:val="00A809E7"/>
    <w:rPr>
      <w:rFonts w:ascii="Tahoma" w:hAnsi="Tahoma" w:cs="Tahoma"/>
      <w:sz w:val="16"/>
      <w:szCs w:val="16"/>
      <w:lang w:val="x-none" w:eastAsia="cs-CZ"/>
    </w:rPr>
  </w:style>
  <w:style w:type="character" w:customStyle="1" w:styleId="truktradokumentuChar1600">
    <w:name w:val="Štruktúra dokumentu Char1600"/>
    <w:aliases w:val="Char9 Char Char1601,Štruktúra dokumentu Char Char Char1601,Document Map Char Char Char1601"/>
    <w:basedOn w:val="Predvolenpsmoodseku"/>
    <w:uiPriority w:val="99"/>
    <w:semiHidden/>
    <w:rsid w:val="00A809E7"/>
    <w:rPr>
      <w:rFonts w:ascii="Tahoma" w:hAnsi="Tahoma" w:cs="Tahoma"/>
      <w:sz w:val="16"/>
      <w:szCs w:val="16"/>
      <w:lang w:val="x-none" w:eastAsia="cs-CZ"/>
    </w:rPr>
  </w:style>
  <w:style w:type="character" w:customStyle="1" w:styleId="truktradokumentuChar1599">
    <w:name w:val="Štruktúra dokumentu Char1599"/>
    <w:aliases w:val="Char9 Char Char1600,Štruktúra dokumentu Char Char Char1600,Document Map Char Char Char1600"/>
    <w:basedOn w:val="Predvolenpsmoodseku"/>
    <w:uiPriority w:val="99"/>
    <w:semiHidden/>
    <w:rsid w:val="00A809E7"/>
    <w:rPr>
      <w:rFonts w:ascii="Tahoma" w:hAnsi="Tahoma" w:cs="Tahoma"/>
      <w:sz w:val="16"/>
      <w:szCs w:val="16"/>
      <w:lang w:val="x-none" w:eastAsia="cs-CZ"/>
    </w:rPr>
  </w:style>
  <w:style w:type="character" w:customStyle="1" w:styleId="truktradokumentuChar1598">
    <w:name w:val="Štruktúra dokumentu Char1598"/>
    <w:aliases w:val="Char9 Char Char1599,Štruktúra dokumentu Char Char Char1599,Document Map Char Char Char1599"/>
    <w:basedOn w:val="Predvolenpsmoodseku"/>
    <w:uiPriority w:val="99"/>
    <w:semiHidden/>
    <w:rsid w:val="00A809E7"/>
    <w:rPr>
      <w:rFonts w:ascii="Tahoma" w:hAnsi="Tahoma" w:cs="Tahoma"/>
      <w:sz w:val="16"/>
      <w:szCs w:val="16"/>
      <w:lang w:val="x-none" w:eastAsia="cs-CZ"/>
    </w:rPr>
  </w:style>
  <w:style w:type="character" w:customStyle="1" w:styleId="truktradokumentuChar1597">
    <w:name w:val="Štruktúra dokumentu Char1597"/>
    <w:aliases w:val="Char9 Char Char1598,Štruktúra dokumentu Char Char Char1598,Document Map Char Char Char1598"/>
    <w:basedOn w:val="Predvolenpsmoodseku"/>
    <w:uiPriority w:val="99"/>
    <w:semiHidden/>
    <w:rsid w:val="00A809E7"/>
    <w:rPr>
      <w:rFonts w:ascii="Tahoma" w:hAnsi="Tahoma" w:cs="Tahoma"/>
      <w:sz w:val="16"/>
      <w:szCs w:val="16"/>
      <w:lang w:val="x-none" w:eastAsia="cs-CZ"/>
    </w:rPr>
  </w:style>
  <w:style w:type="character" w:customStyle="1" w:styleId="truktradokumentuChar1596">
    <w:name w:val="Štruktúra dokumentu Char1596"/>
    <w:aliases w:val="Char9 Char Char1597,Štruktúra dokumentu Char Char Char1597,Document Map Char Char Char1597"/>
    <w:basedOn w:val="Predvolenpsmoodseku"/>
    <w:uiPriority w:val="99"/>
    <w:semiHidden/>
    <w:rsid w:val="00A809E7"/>
    <w:rPr>
      <w:rFonts w:ascii="Tahoma" w:hAnsi="Tahoma" w:cs="Tahoma"/>
      <w:sz w:val="16"/>
      <w:szCs w:val="16"/>
      <w:lang w:val="x-none" w:eastAsia="cs-CZ"/>
    </w:rPr>
  </w:style>
  <w:style w:type="character" w:customStyle="1" w:styleId="truktradokumentuChar1595">
    <w:name w:val="Štruktúra dokumentu Char1595"/>
    <w:aliases w:val="Char9 Char Char1596,Štruktúra dokumentu Char Char Char1596,Document Map Char Char Char1596"/>
    <w:basedOn w:val="Predvolenpsmoodseku"/>
    <w:uiPriority w:val="99"/>
    <w:semiHidden/>
    <w:rsid w:val="00A809E7"/>
    <w:rPr>
      <w:rFonts w:ascii="Tahoma" w:hAnsi="Tahoma" w:cs="Tahoma"/>
      <w:sz w:val="16"/>
      <w:szCs w:val="16"/>
      <w:lang w:val="x-none" w:eastAsia="cs-CZ"/>
    </w:rPr>
  </w:style>
  <w:style w:type="character" w:customStyle="1" w:styleId="truktradokumentuChar1594">
    <w:name w:val="Štruktúra dokumentu Char1594"/>
    <w:aliases w:val="Char9 Char Char1595,Štruktúra dokumentu Char Char Char1595,Document Map Char Char Char1595"/>
    <w:basedOn w:val="Predvolenpsmoodseku"/>
    <w:uiPriority w:val="99"/>
    <w:semiHidden/>
    <w:rsid w:val="00A809E7"/>
    <w:rPr>
      <w:rFonts w:ascii="Tahoma" w:hAnsi="Tahoma" w:cs="Tahoma"/>
      <w:sz w:val="16"/>
      <w:szCs w:val="16"/>
      <w:lang w:val="x-none" w:eastAsia="cs-CZ"/>
    </w:rPr>
  </w:style>
  <w:style w:type="character" w:customStyle="1" w:styleId="truktradokumentuChar1593">
    <w:name w:val="Štruktúra dokumentu Char1593"/>
    <w:aliases w:val="Char9 Char Char1594,Štruktúra dokumentu Char Char Char1594,Document Map Char Char Char1594"/>
    <w:basedOn w:val="Predvolenpsmoodseku"/>
    <w:uiPriority w:val="99"/>
    <w:semiHidden/>
    <w:rsid w:val="00A809E7"/>
    <w:rPr>
      <w:rFonts w:ascii="Tahoma" w:hAnsi="Tahoma" w:cs="Tahoma"/>
      <w:sz w:val="16"/>
      <w:szCs w:val="16"/>
      <w:lang w:val="x-none" w:eastAsia="cs-CZ"/>
    </w:rPr>
  </w:style>
  <w:style w:type="character" w:customStyle="1" w:styleId="truktradokumentuChar1592">
    <w:name w:val="Štruktúra dokumentu Char1592"/>
    <w:aliases w:val="Char9 Char Char1593,Štruktúra dokumentu Char Char Char1593,Document Map Char Char Char1593"/>
    <w:basedOn w:val="Predvolenpsmoodseku"/>
    <w:uiPriority w:val="99"/>
    <w:semiHidden/>
    <w:rsid w:val="00A809E7"/>
    <w:rPr>
      <w:rFonts w:ascii="Tahoma" w:hAnsi="Tahoma" w:cs="Tahoma"/>
      <w:sz w:val="16"/>
      <w:szCs w:val="16"/>
      <w:lang w:val="x-none" w:eastAsia="cs-CZ"/>
    </w:rPr>
  </w:style>
  <w:style w:type="character" w:customStyle="1" w:styleId="truktradokumentuChar1591">
    <w:name w:val="Štruktúra dokumentu Char1591"/>
    <w:aliases w:val="Char9 Char Char1592,Štruktúra dokumentu Char Char Char1592,Document Map Char Char Char1592"/>
    <w:basedOn w:val="Predvolenpsmoodseku"/>
    <w:uiPriority w:val="99"/>
    <w:semiHidden/>
    <w:rsid w:val="00A809E7"/>
    <w:rPr>
      <w:rFonts w:ascii="Tahoma" w:hAnsi="Tahoma" w:cs="Tahoma"/>
      <w:sz w:val="16"/>
      <w:szCs w:val="16"/>
      <w:lang w:val="x-none" w:eastAsia="cs-CZ"/>
    </w:rPr>
  </w:style>
  <w:style w:type="character" w:customStyle="1" w:styleId="truktradokumentuChar1590">
    <w:name w:val="Štruktúra dokumentu Char1590"/>
    <w:aliases w:val="Char9 Char Char1591,Štruktúra dokumentu Char Char Char1591,Document Map Char Char Char1591"/>
    <w:basedOn w:val="Predvolenpsmoodseku"/>
    <w:uiPriority w:val="99"/>
    <w:semiHidden/>
    <w:rsid w:val="00A809E7"/>
    <w:rPr>
      <w:rFonts w:ascii="Tahoma" w:hAnsi="Tahoma" w:cs="Tahoma"/>
      <w:sz w:val="16"/>
      <w:szCs w:val="16"/>
      <w:lang w:val="x-none" w:eastAsia="cs-CZ"/>
    </w:rPr>
  </w:style>
  <w:style w:type="character" w:customStyle="1" w:styleId="truktradokumentuChar1589">
    <w:name w:val="Štruktúra dokumentu Char1589"/>
    <w:aliases w:val="Char9 Char Char1590,Štruktúra dokumentu Char Char Char1590,Document Map Char Char Char1590"/>
    <w:basedOn w:val="Predvolenpsmoodseku"/>
    <w:uiPriority w:val="99"/>
    <w:semiHidden/>
    <w:rsid w:val="00A809E7"/>
    <w:rPr>
      <w:rFonts w:ascii="Tahoma" w:hAnsi="Tahoma" w:cs="Tahoma"/>
      <w:sz w:val="16"/>
      <w:szCs w:val="16"/>
      <w:lang w:val="x-none" w:eastAsia="cs-CZ"/>
    </w:rPr>
  </w:style>
  <w:style w:type="character" w:customStyle="1" w:styleId="truktradokumentuChar1588">
    <w:name w:val="Štruktúra dokumentu Char1588"/>
    <w:aliases w:val="Char9 Char Char1589,Štruktúra dokumentu Char Char Char1589,Document Map Char Char Char1589"/>
    <w:basedOn w:val="Predvolenpsmoodseku"/>
    <w:uiPriority w:val="99"/>
    <w:semiHidden/>
    <w:rsid w:val="00A809E7"/>
    <w:rPr>
      <w:rFonts w:ascii="Tahoma" w:hAnsi="Tahoma" w:cs="Tahoma"/>
      <w:sz w:val="16"/>
      <w:szCs w:val="16"/>
      <w:lang w:val="x-none" w:eastAsia="cs-CZ"/>
    </w:rPr>
  </w:style>
  <w:style w:type="character" w:customStyle="1" w:styleId="truktradokumentuChar1587">
    <w:name w:val="Štruktúra dokumentu Char1587"/>
    <w:aliases w:val="Char9 Char Char1588,Štruktúra dokumentu Char Char Char1588,Document Map Char Char Char1588"/>
    <w:basedOn w:val="Predvolenpsmoodseku"/>
    <w:uiPriority w:val="99"/>
    <w:semiHidden/>
    <w:rsid w:val="00A809E7"/>
    <w:rPr>
      <w:rFonts w:ascii="Tahoma" w:hAnsi="Tahoma" w:cs="Tahoma"/>
      <w:sz w:val="16"/>
      <w:szCs w:val="16"/>
      <w:lang w:val="x-none" w:eastAsia="cs-CZ"/>
    </w:rPr>
  </w:style>
  <w:style w:type="character" w:customStyle="1" w:styleId="truktradokumentuChar1586">
    <w:name w:val="Štruktúra dokumentu Char1586"/>
    <w:aliases w:val="Char9 Char Char1587,Štruktúra dokumentu Char Char Char1587,Document Map Char Char Char1587"/>
    <w:basedOn w:val="Predvolenpsmoodseku"/>
    <w:uiPriority w:val="99"/>
    <w:semiHidden/>
    <w:rsid w:val="00A809E7"/>
    <w:rPr>
      <w:rFonts w:ascii="Tahoma" w:hAnsi="Tahoma" w:cs="Tahoma"/>
      <w:sz w:val="16"/>
      <w:szCs w:val="16"/>
      <w:lang w:val="x-none" w:eastAsia="cs-CZ"/>
    </w:rPr>
  </w:style>
  <w:style w:type="character" w:customStyle="1" w:styleId="truktradokumentuChar1585">
    <w:name w:val="Štruktúra dokumentu Char1585"/>
    <w:aliases w:val="Char9 Char Char1586,Štruktúra dokumentu Char Char Char1586,Document Map Char Char Char1586"/>
    <w:basedOn w:val="Predvolenpsmoodseku"/>
    <w:uiPriority w:val="99"/>
    <w:semiHidden/>
    <w:rsid w:val="00A809E7"/>
    <w:rPr>
      <w:rFonts w:ascii="Tahoma" w:hAnsi="Tahoma" w:cs="Tahoma"/>
      <w:sz w:val="16"/>
      <w:szCs w:val="16"/>
      <w:lang w:val="x-none" w:eastAsia="cs-CZ"/>
    </w:rPr>
  </w:style>
  <w:style w:type="character" w:customStyle="1" w:styleId="truktradokumentuChar1584">
    <w:name w:val="Štruktúra dokumentu Char1584"/>
    <w:aliases w:val="Char9 Char Char1585,Štruktúra dokumentu Char Char Char1585,Document Map Char Char Char1585"/>
    <w:basedOn w:val="Predvolenpsmoodseku"/>
    <w:uiPriority w:val="99"/>
    <w:semiHidden/>
    <w:rsid w:val="00A809E7"/>
    <w:rPr>
      <w:rFonts w:ascii="Tahoma" w:hAnsi="Tahoma" w:cs="Tahoma"/>
      <w:sz w:val="16"/>
      <w:szCs w:val="16"/>
      <w:lang w:val="x-none" w:eastAsia="cs-CZ"/>
    </w:rPr>
  </w:style>
  <w:style w:type="character" w:customStyle="1" w:styleId="truktradokumentuChar1583">
    <w:name w:val="Štruktúra dokumentu Char1583"/>
    <w:aliases w:val="Char9 Char Char1584,Štruktúra dokumentu Char Char Char1584,Document Map Char Char Char1584"/>
    <w:basedOn w:val="Predvolenpsmoodseku"/>
    <w:uiPriority w:val="99"/>
    <w:semiHidden/>
    <w:rsid w:val="00A809E7"/>
    <w:rPr>
      <w:rFonts w:ascii="Tahoma" w:hAnsi="Tahoma" w:cs="Tahoma"/>
      <w:sz w:val="16"/>
      <w:szCs w:val="16"/>
      <w:lang w:val="x-none" w:eastAsia="cs-CZ"/>
    </w:rPr>
  </w:style>
  <w:style w:type="character" w:customStyle="1" w:styleId="truktradokumentuChar1582">
    <w:name w:val="Štruktúra dokumentu Char1582"/>
    <w:aliases w:val="Char9 Char Char1583,Štruktúra dokumentu Char Char Char1583,Document Map Char Char Char1583"/>
    <w:basedOn w:val="Predvolenpsmoodseku"/>
    <w:uiPriority w:val="99"/>
    <w:semiHidden/>
    <w:rsid w:val="00A809E7"/>
    <w:rPr>
      <w:rFonts w:ascii="Tahoma" w:hAnsi="Tahoma" w:cs="Tahoma"/>
      <w:sz w:val="16"/>
      <w:szCs w:val="16"/>
      <w:lang w:val="x-none" w:eastAsia="cs-CZ"/>
    </w:rPr>
  </w:style>
  <w:style w:type="character" w:customStyle="1" w:styleId="truktradokumentuChar1581">
    <w:name w:val="Štruktúra dokumentu Char1581"/>
    <w:aliases w:val="Char9 Char Char1582,Štruktúra dokumentu Char Char Char1582,Document Map Char Char Char1582"/>
    <w:basedOn w:val="Predvolenpsmoodseku"/>
    <w:uiPriority w:val="99"/>
    <w:semiHidden/>
    <w:rsid w:val="00A809E7"/>
    <w:rPr>
      <w:rFonts w:ascii="Tahoma" w:hAnsi="Tahoma" w:cs="Tahoma"/>
      <w:sz w:val="16"/>
      <w:szCs w:val="16"/>
      <w:lang w:val="x-none" w:eastAsia="cs-CZ"/>
    </w:rPr>
  </w:style>
  <w:style w:type="character" w:customStyle="1" w:styleId="truktradokumentuChar1580">
    <w:name w:val="Štruktúra dokumentu Char1580"/>
    <w:aliases w:val="Char9 Char Char1581,Štruktúra dokumentu Char Char Char1581,Document Map Char Char Char1581"/>
    <w:basedOn w:val="Predvolenpsmoodseku"/>
    <w:uiPriority w:val="99"/>
    <w:semiHidden/>
    <w:rsid w:val="00A809E7"/>
    <w:rPr>
      <w:rFonts w:ascii="Tahoma" w:hAnsi="Tahoma" w:cs="Tahoma"/>
      <w:sz w:val="16"/>
      <w:szCs w:val="16"/>
      <w:lang w:val="x-none" w:eastAsia="cs-CZ"/>
    </w:rPr>
  </w:style>
  <w:style w:type="character" w:customStyle="1" w:styleId="truktradokumentuChar1579">
    <w:name w:val="Štruktúra dokumentu Char1579"/>
    <w:aliases w:val="Char9 Char Char1580,Štruktúra dokumentu Char Char Char1580,Document Map Char Char Char1580"/>
    <w:basedOn w:val="Predvolenpsmoodseku"/>
    <w:uiPriority w:val="99"/>
    <w:semiHidden/>
    <w:rsid w:val="00A809E7"/>
    <w:rPr>
      <w:rFonts w:ascii="Tahoma" w:hAnsi="Tahoma" w:cs="Tahoma"/>
      <w:sz w:val="16"/>
      <w:szCs w:val="16"/>
      <w:lang w:val="x-none" w:eastAsia="cs-CZ"/>
    </w:rPr>
  </w:style>
  <w:style w:type="character" w:customStyle="1" w:styleId="truktradokumentuChar1578">
    <w:name w:val="Štruktúra dokumentu Char1578"/>
    <w:aliases w:val="Char9 Char Char1579,Štruktúra dokumentu Char Char Char1579,Document Map Char Char Char1579"/>
    <w:basedOn w:val="Predvolenpsmoodseku"/>
    <w:uiPriority w:val="99"/>
    <w:semiHidden/>
    <w:rsid w:val="00A809E7"/>
    <w:rPr>
      <w:rFonts w:ascii="Tahoma" w:hAnsi="Tahoma" w:cs="Tahoma"/>
      <w:sz w:val="16"/>
      <w:szCs w:val="16"/>
      <w:lang w:val="x-none" w:eastAsia="cs-CZ"/>
    </w:rPr>
  </w:style>
  <w:style w:type="character" w:customStyle="1" w:styleId="truktradokumentuChar1577">
    <w:name w:val="Štruktúra dokumentu Char1577"/>
    <w:aliases w:val="Char9 Char Char1578,Štruktúra dokumentu Char Char Char1578,Document Map Char Char Char1578"/>
    <w:basedOn w:val="Predvolenpsmoodseku"/>
    <w:uiPriority w:val="99"/>
    <w:semiHidden/>
    <w:rsid w:val="00A809E7"/>
    <w:rPr>
      <w:rFonts w:ascii="Tahoma" w:hAnsi="Tahoma" w:cs="Tahoma"/>
      <w:sz w:val="16"/>
      <w:szCs w:val="16"/>
      <w:lang w:val="x-none" w:eastAsia="cs-CZ"/>
    </w:rPr>
  </w:style>
  <w:style w:type="character" w:customStyle="1" w:styleId="truktradokumentuChar1576">
    <w:name w:val="Štruktúra dokumentu Char1576"/>
    <w:aliases w:val="Char9 Char Char1577,Štruktúra dokumentu Char Char Char1577,Document Map Char Char Char1577"/>
    <w:basedOn w:val="Predvolenpsmoodseku"/>
    <w:uiPriority w:val="99"/>
    <w:semiHidden/>
    <w:rsid w:val="00A809E7"/>
    <w:rPr>
      <w:rFonts w:ascii="Tahoma" w:hAnsi="Tahoma" w:cs="Tahoma"/>
      <w:sz w:val="16"/>
      <w:szCs w:val="16"/>
      <w:lang w:val="x-none" w:eastAsia="cs-CZ"/>
    </w:rPr>
  </w:style>
  <w:style w:type="character" w:customStyle="1" w:styleId="truktradokumentuChar1575">
    <w:name w:val="Štruktúra dokumentu Char1575"/>
    <w:aliases w:val="Char9 Char Char1576,Štruktúra dokumentu Char Char Char1576,Document Map Char Char Char1576"/>
    <w:basedOn w:val="Predvolenpsmoodseku"/>
    <w:uiPriority w:val="99"/>
    <w:semiHidden/>
    <w:rsid w:val="00A809E7"/>
    <w:rPr>
      <w:rFonts w:ascii="Tahoma" w:hAnsi="Tahoma" w:cs="Tahoma"/>
      <w:sz w:val="16"/>
      <w:szCs w:val="16"/>
      <w:lang w:val="x-none" w:eastAsia="cs-CZ"/>
    </w:rPr>
  </w:style>
  <w:style w:type="character" w:customStyle="1" w:styleId="truktradokumentuChar1574">
    <w:name w:val="Štruktúra dokumentu Char1574"/>
    <w:aliases w:val="Char9 Char Char1575,Štruktúra dokumentu Char Char Char1575,Document Map Char Char Char1575"/>
    <w:basedOn w:val="Predvolenpsmoodseku"/>
    <w:uiPriority w:val="99"/>
    <w:semiHidden/>
    <w:rsid w:val="00A809E7"/>
    <w:rPr>
      <w:rFonts w:ascii="Tahoma" w:hAnsi="Tahoma" w:cs="Tahoma"/>
      <w:sz w:val="16"/>
      <w:szCs w:val="16"/>
      <w:lang w:val="x-none" w:eastAsia="cs-CZ"/>
    </w:rPr>
  </w:style>
  <w:style w:type="character" w:customStyle="1" w:styleId="truktradokumentuChar1573">
    <w:name w:val="Štruktúra dokumentu Char1573"/>
    <w:aliases w:val="Char9 Char Char1574,Štruktúra dokumentu Char Char Char1574,Document Map Char Char Char1574"/>
    <w:basedOn w:val="Predvolenpsmoodseku"/>
    <w:uiPriority w:val="99"/>
    <w:semiHidden/>
    <w:rsid w:val="00A809E7"/>
    <w:rPr>
      <w:rFonts w:ascii="Tahoma" w:hAnsi="Tahoma" w:cs="Tahoma"/>
      <w:sz w:val="16"/>
      <w:szCs w:val="16"/>
      <w:lang w:val="x-none" w:eastAsia="cs-CZ"/>
    </w:rPr>
  </w:style>
  <w:style w:type="character" w:customStyle="1" w:styleId="truktradokumentuChar1572">
    <w:name w:val="Štruktúra dokumentu Char1572"/>
    <w:aliases w:val="Char9 Char Char1573,Štruktúra dokumentu Char Char Char1573,Document Map Char Char Char1573"/>
    <w:basedOn w:val="Predvolenpsmoodseku"/>
    <w:uiPriority w:val="99"/>
    <w:semiHidden/>
    <w:rsid w:val="00A809E7"/>
    <w:rPr>
      <w:rFonts w:ascii="Tahoma" w:hAnsi="Tahoma" w:cs="Tahoma"/>
      <w:sz w:val="16"/>
      <w:szCs w:val="16"/>
      <w:lang w:val="x-none" w:eastAsia="cs-CZ"/>
    </w:rPr>
  </w:style>
  <w:style w:type="character" w:customStyle="1" w:styleId="truktradokumentuChar1571">
    <w:name w:val="Štruktúra dokumentu Char1571"/>
    <w:aliases w:val="Char9 Char Char1572,Štruktúra dokumentu Char Char Char1572,Document Map Char Char Char1572"/>
    <w:basedOn w:val="Predvolenpsmoodseku"/>
    <w:uiPriority w:val="99"/>
    <w:semiHidden/>
    <w:rsid w:val="00A809E7"/>
    <w:rPr>
      <w:rFonts w:ascii="Tahoma" w:hAnsi="Tahoma" w:cs="Tahoma"/>
      <w:sz w:val="16"/>
      <w:szCs w:val="16"/>
      <w:lang w:val="x-none" w:eastAsia="cs-CZ"/>
    </w:rPr>
  </w:style>
  <w:style w:type="character" w:customStyle="1" w:styleId="truktradokumentuChar1570">
    <w:name w:val="Štruktúra dokumentu Char1570"/>
    <w:aliases w:val="Char9 Char Char1571,Štruktúra dokumentu Char Char Char1571,Document Map Char Char Char1571"/>
    <w:basedOn w:val="Predvolenpsmoodseku"/>
    <w:uiPriority w:val="99"/>
    <w:semiHidden/>
    <w:rsid w:val="00A809E7"/>
    <w:rPr>
      <w:rFonts w:ascii="Tahoma" w:hAnsi="Tahoma" w:cs="Tahoma"/>
      <w:sz w:val="16"/>
      <w:szCs w:val="16"/>
      <w:lang w:val="x-none" w:eastAsia="cs-CZ"/>
    </w:rPr>
  </w:style>
  <w:style w:type="character" w:customStyle="1" w:styleId="truktradokumentuChar1569">
    <w:name w:val="Štruktúra dokumentu Char1569"/>
    <w:aliases w:val="Char9 Char Char1570,Štruktúra dokumentu Char Char Char1570,Document Map Char Char Char1570"/>
    <w:basedOn w:val="Predvolenpsmoodseku"/>
    <w:uiPriority w:val="99"/>
    <w:semiHidden/>
    <w:rsid w:val="00A809E7"/>
    <w:rPr>
      <w:rFonts w:ascii="Tahoma" w:hAnsi="Tahoma" w:cs="Tahoma"/>
      <w:sz w:val="16"/>
      <w:szCs w:val="16"/>
      <w:lang w:val="x-none" w:eastAsia="cs-CZ"/>
    </w:rPr>
  </w:style>
  <w:style w:type="character" w:customStyle="1" w:styleId="truktradokumentuChar1568">
    <w:name w:val="Štruktúra dokumentu Char1568"/>
    <w:aliases w:val="Char9 Char Char1569,Štruktúra dokumentu Char Char Char1569,Document Map Char Char Char1569"/>
    <w:basedOn w:val="Predvolenpsmoodseku"/>
    <w:uiPriority w:val="99"/>
    <w:semiHidden/>
    <w:rsid w:val="00A809E7"/>
    <w:rPr>
      <w:rFonts w:ascii="Tahoma" w:hAnsi="Tahoma" w:cs="Tahoma"/>
      <w:sz w:val="16"/>
      <w:szCs w:val="16"/>
      <w:lang w:val="x-none" w:eastAsia="cs-CZ"/>
    </w:rPr>
  </w:style>
  <w:style w:type="character" w:customStyle="1" w:styleId="truktradokumentuChar1567">
    <w:name w:val="Štruktúra dokumentu Char1567"/>
    <w:aliases w:val="Char9 Char Char1568,Štruktúra dokumentu Char Char Char1568,Document Map Char Char Char1568"/>
    <w:basedOn w:val="Predvolenpsmoodseku"/>
    <w:uiPriority w:val="99"/>
    <w:semiHidden/>
    <w:rsid w:val="00A809E7"/>
    <w:rPr>
      <w:rFonts w:ascii="Tahoma" w:hAnsi="Tahoma" w:cs="Tahoma"/>
      <w:sz w:val="16"/>
      <w:szCs w:val="16"/>
      <w:lang w:val="x-none" w:eastAsia="cs-CZ"/>
    </w:rPr>
  </w:style>
  <w:style w:type="character" w:customStyle="1" w:styleId="truktradokumentuChar1566">
    <w:name w:val="Štruktúra dokumentu Char1566"/>
    <w:aliases w:val="Char9 Char Char1567,Štruktúra dokumentu Char Char Char1567,Document Map Char Char Char1567"/>
    <w:basedOn w:val="Predvolenpsmoodseku"/>
    <w:uiPriority w:val="99"/>
    <w:semiHidden/>
    <w:rsid w:val="00A809E7"/>
    <w:rPr>
      <w:rFonts w:ascii="Tahoma" w:hAnsi="Tahoma" w:cs="Tahoma"/>
      <w:sz w:val="16"/>
      <w:szCs w:val="16"/>
      <w:lang w:val="x-none" w:eastAsia="cs-CZ"/>
    </w:rPr>
  </w:style>
  <w:style w:type="character" w:customStyle="1" w:styleId="truktradokumentuChar1565">
    <w:name w:val="Štruktúra dokumentu Char1565"/>
    <w:aliases w:val="Char9 Char Char1566,Štruktúra dokumentu Char Char Char1566,Document Map Char Char Char1566"/>
    <w:basedOn w:val="Predvolenpsmoodseku"/>
    <w:uiPriority w:val="99"/>
    <w:semiHidden/>
    <w:rsid w:val="00A809E7"/>
    <w:rPr>
      <w:rFonts w:ascii="Tahoma" w:hAnsi="Tahoma" w:cs="Tahoma"/>
      <w:sz w:val="16"/>
      <w:szCs w:val="16"/>
      <w:lang w:val="x-none" w:eastAsia="cs-CZ"/>
    </w:rPr>
  </w:style>
  <w:style w:type="character" w:customStyle="1" w:styleId="truktradokumentuChar1564">
    <w:name w:val="Štruktúra dokumentu Char1564"/>
    <w:aliases w:val="Char9 Char Char1565,Štruktúra dokumentu Char Char Char1565,Document Map Char Char Char1565"/>
    <w:basedOn w:val="Predvolenpsmoodseku"/>
    <w:uiPriority w:val="99"/>
    <w:semiHidden/>
    <w:rsid w:val="00A809E7"/>
    <w:rPr>
      <w:rFonts w:ascii="Tahoma" w:hAnsi="Tahoma" w:cs="Tahoma"/>
      <w:sz w:val="16"/>
      <w:szCs w:val="16"/>
      <w:lang w:val="x-none" w:eastAsia="cs-CZ"/>
    </w:rPr>
  </w:style>
  <w:style w:type="character" w:customStyle="1" w:styleId="truktradokumentuChar1563">
    <w:name w:val="Štruktúra dokumentu Char1563"/>
    <w:aliases w:val="Char9 Char Char1564,Štruktúra dokumentu Char Char Char1564,Document Map Char Char Char1564"/>
    <w:basedOn w:val="Predvolenpsmoodseku"/>
    <w:uiPriority w:val="99"/>
    <w:semiHidden/>
    <w:rsid w:val="00A809E7"/>
    <w:rPr>
      <w:rFonts w:ascii="Tahoma" w:hAnsi="Tahoma" w:cs="Tahoma"/>
      <w:sz w:val="16"/>
      <w:szCs w:val="16"/>
      <w:lang w:val="x-none" w:eastAsia="cs-CZ"/>
    </w:rPr>
  </w:style>
  <w:style w:type="character" w:customStyle="1" w:styleId="truktradokumentuChar1562">
    <w:name w:val="Štruktúra dokumentu Char1562"/>
    <w:aliases w:val="Char9 Char Char1563,Štruktúra dokumentu Char Char Char1563,Document Map Char Char Char1563"/>
    <w:basedOn w:val="Predvolenpsmoodseku"/>
    <w:uiPriority w:val="99"/>
    <w:semiHidden/>
    <w:rsid w:val="00A809E7"/>
    <w:rPr>
      <w:rFonts w:ascii="Tahoma" w:hAnsi="Tahoma" w:cs="Tahoma"/>
      <w:sz w:val="16"/>
      <w:szCs w:val="16"/>
      <w:lang w:val="x-none" w:eastAsia="cs-CZ"/>
    </w:rPr>
  </w:style>
  <w:style w:type="character" w:customStyle="1" w:styleId="truktradokumentuChar1561">
    <w:name w:val="Štruktúra dokumentu Char1561"/>
    <w:aliases w:val="Char9 Char Char1562,Štruktúra dokumentu Char Char Char1562,Document Map Char Char Char1562"/>
    <w:basedOn w:val="Predvolenpsmoodseku"/>
    <w:uiPriority w:val="99"/>
    <w:semiHidden/>
    <w:rsid w:val="00A809E7"/>
    <w:rPr>
      <w:rFonts w:ascii="Tahoma" w:hAnsi="Tahoma" w:cs="Tahoma"/>
      <w:sz w:val="16"/>
      <w:szCs w:val="16"/>
      <w:lang w:val="x-none" w:eastAsia="cs-CZ"/>
    </w:rPr>
  </w:style>
  <w:style w:type="character" w:customStyle="1" w:styleId="truktradokumentuChar1560">
    <w:name w:val="Štruktúra dokumentu Char1560"/>
    <w:aliases w:val="Char9 Char Char1561,Štruktúra dokumentu Char Char Char1561,Document Map Char Char Char1561"/>
    <w:basedOn w:val="Predvolenpsmoodseku"/>
    <w:uiPriority w:val="99"/>
    <w:semiHidden/>
    <w:rsid w:val="00A809E7"/>
    <w:rPr>
      <w:rFonts w:ascii="Tahoma" w:hAnsi="Tahoma" w:cs="Tahoma"/>
      <w:sz w:val="16"/>
      <w:szCs w:val="16"/>
      <w:lang w:val="x-none" w:eastAsia="cs-CZ"/>
    </w:rPr>
  </w:style>
  <w:style w:type="character" w:customStyle="1" w:styleId="truktradokumentuChar1559">
    <w:name w:val="Štruktúra dokumentu Char1559"/>
    <w:aliases w:val="Char9 Char Char1560,Štruktúra dokumentu Char Char Char1560,Document Map Char Char Char1560"/>
    <w:basedOn w:val="Predvolenpsmoodseku"/>
    <w:uiPriority w:val="99"/>
    <w:semiHidden/>
    <w:rsid w:val="00A809E7"/>
    <w:rPr>
      <w:rFonts w:ascii="Tahoma" w:hAnsi="Tahoma" w:cs="Tahoma"/>
      <w:sz w:val="16"/>
      <w:szCs w:val="16"/>
      <w:lang w:val="x-none" w:eastAsia="cs-CZ"/>
    </w:rPr>
  </w:style>
  <w:style w:type="character" w:customStyle="1" w:styleId="truktradokumentuChar1558">
    <w:name w:val="Štruktúra dokumentu Char1558"/>
    <w:aliases w:val="Char9 Char Char1559,Štruktúra dokumentu Char Char Char1559,Document Map Char Char Char1559"/>
    <w:basedOn w:val="Predvolenpsmoodseku"/>
    <w:uiPriority w:val="99"/>
    <w:semiHidden/>
    <w:rsid w:val="00A809E7"/>
    <w:rPr>
      <w:rFonts w:ascii="Tahoma" w:hAnsi="Tahoma" w:cs="Tahoma"/>
      <w:sz w:val="16"/>
      <w:szCs w:val="16"/>
      <w:lang w:val="x-none" w:eastAsia="cs-CZ"/>
    </w:rPr>
  </w:style>
  <w:style w:type="character" w:customStyle="1" w:styleId="truktradokumentuChar1557">
    <w:name w:val="Štruktúra dokumentu Char1557"/>
    <w:aliases w:val="Char9 Char Char1558,Štruktúra dokumentu Char Char Char1558,Document Map Char Char Char1558"/>
    <w:basedOn w:val="Predvolenpsmoodseku"/>
    <w:uiPriority w:val="99"/>
    <w:semiHidden/>
    <w:rsid w:val="00A809E7"/>
    <w:rPr>
      <w:rFonts w:ascii="Tahoma" w:hAnsi="Tahoma" w:cs="Tahoma"/>
      <w:sz w:val="16"/>
      <w:szCs w:val="16"/>
      <w:lang w:val="x-none" w:eastAsia="cs-CZ"/>
    </w:rPr>
  </w:style>
  <w:style w:type="character" w:customStyle="1" w:styleId="truktradokumentuChar1556">
    <w:name w:val="Štruktúra dokumentu Char1556"/>
    <w:aliases w:val="Char9 Char Char1557,Štruktúra dokumentu Char Char Char1557,Document Map Char Char Char1557"/>
    <w:basedOn w:val="Predvolenpsmoodseku"/>
    <w:uiPriority w:val="99"/>
    <w:semiHidden/>
    <w:rsid w:val="00A809E7"/>
    <w:rPr>
      <w:rFonts w:ascii="Tahoma" w:hAnsi="Tahoma" w:cs="Tahoma"/>
      <w:sz w:val="16"/>
      <w:szCs w:val="16"/>
      <w:lang w:val="x-none" w:eastAsia="cs-CZ"/>
    </w:rPr>
  </w:style>
  <w:style w:type="character" w:customStyle="1" w:styleId="truktradokumentuChar1555">
    <w:name w:val="Štruktúra dokumentu Char1555"/>
    <w:aliases w:val="Char9 Char Char1556,Štruktúra dokumentu Char Char Char1556,Document Map Char Char Char1556"/>
    <w:basedOn w:val="Predvolenpsmoodseku"/>
    <w:uiPriority w:val="99"/>
    <w:semiHidden/>
    <w:rsid w:val="00A809E7"/>
    <w:rPr>
      <w:rFonts w:ascii="Tahoma" w:hAnsi="Tahoma" w:cs="Tahoma"/>
      <w:sz w:val="16"/>
      <w:szCs w:val="16"/>
      <w:lang w:val="x-none" w:eastAsia="cs-CZ"/>
    </w:rPr>
  </w:style>
  <w:style w:type="character" w:customStyle="1" w:styleId="truktradokumentuChar1554">
    <w:name w:val="Štruktúra dokumentu Char1554"/>
    <w:aliases w:val="Char9 Char Char1555,Štruktúra dokumentu Char Char Char1555,Document Map Char Char Char1555"/>
    <w:basedOn w:val="Predvolenpsmoodseku"/>
    <w:uiPriority w:val="99"/>
    <w:semiHidden/>
    <w:rsid w:val="00A809E7"/>
    <w:rPr>
      <w:rFonts w:ascii="Tahoma" w:hAnsi="Tahoma" w:cs="Tahoma"/>
      <w:sz w:val="16"/>
      <w:szCs w:val="16"/>
      <w:lang w:val="x-none" w:eastAsia="cs-CZ"/>
    </w:rPr>
  </w:style>
  <w:style w:type="character" w:customStyle="1" w:styleId="truktradokumentuChar1553">
    <w:name w:val="Štruktúra dokumentu Char1553"/>
    <w:aliases w:val="Char9 Char Char1554,Štruktúra dokumentu Char Char Char1554,Document Map Char Char Char1554"/>
    <w:basedOn w:val="Predvolenpsmoodseku"/>
    <w:uiPriority w:val="99"/>
    <w:semiHidden/>
    <w:rsid w:val="00A809E7"/>
    <w:rPr>
      <w:rFonts w:ascii="Tahoma" w:hAnsi="Tahoma" w:cs="Tahoma"/>
      <w:sz w:val="16"/>
      <w:szCs w:val="16"/>
      <w:lang w:val="x-none" w:eastAsia="cs-CZ"/>
    </w:rPr>
  </w:style>
  <w:style w:type="character" w:customStyle="1" w:styleId="truktradokumentuChar1552">
    <w:name w:val="Štruktúra dokumentu Char1552"/>
    <w:aliases w:val="Char9 Char Char1553,Štruktúra dokumentu Char Char Char1553,Document Map Char Char Char1553"/>
    <w:basedOn w:val="Predvolenpsmoodseku"/>
    <w:uiPriority w:val="99"/>
    <w:semiHidden/>
    <w:rsid w:val="00A809E7"/>
    <w:rPr>
      <w:rFonts w:ascii="Tahoma" w:hAnsi="Tahoma" w:cs="Tahoma"/>
      <w:sz w:val="16"/>
      <w:szCs w:val="16"/>
      <w:lang w:val="x-none" w:eastAsia="cs-CZ"/>
    </w:rPr>
  </w:style>
  <w:style w:type="character" w:customStyle="1" w:styleId="truktradokumentuChar1551">
    <w:name w:val="Štruktúra dokumentu Char1551"/>
    <w:aliases w:val="Char9 Char Char1552,Štruktúra dokumentu Char Char Char1552,Document Map Char Char Char1552"/>
    <w:basedOn w:val="Predvolenpsmoodseku"/>
    <w:uiPriority w:val="99"/>
    <w:semiHidden/>
    <w:rsid w:val="00A809E7"/>
    <w:rPr>
      <w:rFonts w:ascii="Tahoma" w:hAnsi="Tahoma" w:cs="Tahoma"/>
      <w:sz w:val="16"/>
      <w:szCs w:val="16"/>
      <w:lang w:val="x-none" w:eastAsia="cs-CZ"/>
    </w:rPr>
  </w:style>
  <w:style w:type="character" w:customStyle="1" w:styleId="truktradokumentuChar1550">
    <w:name w:val="Štruktúra dokumentu Char1550"/>
    <w:aliases w:val="Char9 Char Char1551,Štruktúra dokumentu Char Char Char1551,Document Map Char Char Char1551"/>
    <w:basedOn w:val="Predvolenpsmoodseku"/>
    <w:uiPriority w:val="99"/>
    <w:semiHidden/>
    <w:rsid w:val="00A809E7"/>
    <w:rPr>
      <w:rFonts w:ascii="Tahoma" w:hAnsi="Tahoma" w:cs="Tahoma"/>
      <w:sz w:val="16"/>
      <w:szCs w:val="16"/>
      <w:lang w:val="x-none" w:eastAsia="cs-CZ"/>
    </w:rPr>
  </w:style>
  <w:style w:type="character" w:customStyle="1" w:styleId="truktradokumentuChar1549">
    <w:name w:val="Štruktúra dokumentu Char1549"/>
    <w:aliases w:val="Char9 Char Char1550,Štruktúra dokumentu Char Char Char1550,Document Map Char Char Char1550"/>
    <w:basedOn w:val="Predvolenpsmoodseku"/>
    <w:uiPriority w:val="99"/>
    <w:semiHidden/>
    <w:rsid w:val="00A809E7"/>
    <w:rPr>
      <w:rFonts w:ascii="Tahoma" w:hAnsi="Tahoma" w:cs="Tahoma"/>
      <w:sz w:val="16"/>
      <w:szCs w:val="16"/>
      <w:lang w:val="x-none" w:eastAsia="cs-CZ"/>
    </w:rPr>
  </w:style>
  <w:style w:type="character" w:customStyle="1" w:styleId="truktradokumentuChar1548">
    <w:name w:val="Štruktúra dokumentu Char1548"/>
    <w:aliases w:val="Char9 Char Char1549,Štruktúra dokumentu Char Char Char1549,Document Map Char Char Char1549"/>
    <w:basedOn w:val="Predvolenpsmoodseku"/>
    <w:uiPriority w:val="99"/>
    <w:semiHidden/>
    <w:rsid w:val="00A809E7"/>
    <w:rPr>
      <w:rFonts w:ascii="Tahoma" w:hAnsi="Tahoma" w:cs="Tahoma"/>
      <w:sz w:val="16"/>
      <w:szCs w:val="16"/>
      <w:lang w:val="x-none" w:eastAsia="cs-CZ"/>
    </w:rPr>
  </w:style>
  <w:style w:type="character" w:customStyle="1" w:styleId="truktradokumentuChar1547">
    <w:name w:val="Štruktúra dokumentu Char1547"/>
    <w:aliases w:val="Char9 Char Char1548,Štruktúra dokumentu Char Char Char1548,Document Map Char Char Char1548"/>
    <w:basedOn w:val="Predvolenpsmoodseku"/>
    <w:uiPriority w:val="99"/>
    <w:semiHidden/>
    <w:rsid w:val="00A809E7"/>
    <w:rPr>
      <w:rFonts w:ascii="Tahoma" w:hAnsi="Tahoma" w:cs="Tahoma"/>
      <w:sz w:val="16"/>
      <w:szCs w:val="16"/>
      <w:lang w:val="x-none" w:eastAsia="cs-CZ"/>
    </w:rPr>
  </w:style>
  <w:style w:type="character" w:customStyle="1" w:styleId="truktradokumentuChar1546">
    <w:name w:val="Štruktúra dokumentu Char1546"/>
    <w:aliases w:val="Char9 Char Char1547,Štruktúra dokumentu Char Char Char1547,Document Map Char Char Char1547"/>
    <w:basedOn w:val="Predvolenpsmoodseku"/>
    <w:uiPriority w:val="99"/>
    <w:semiHidden/>
    <w:rsid w:val="00A809E7"/>
    <w:rPr>
      <w:rFonts w:ascii="Tahoma" w:hAnsi="Tahoma" w:cs="Tahoma"/>
      <w:sz w:val="16"/>
      <w:szCs w:val="16"/>
      <w:lang w:val="x-none" w:eastAsia="cs-CZ"/>
    </w:rPr>
  </w:style>
  <w:style w:type="character" w:customStyle="1" w:styleId="truktradokumentuChar1545">
    <w:name w:val="Štruktúra dokumentu Char1545"/>
    <w:aliases w:val="Char9 Char Char1546,Štruktúra dokumentu Char Char Char1546,Document Map Char Char Char1546"/>
    <w:basedOn w:val="Predvolenpsmoodseku"/>
    <w:uiPriority w:val="99"/>
    <w:semiHidden/>
    <w:rsid w:val="00A809E7"/>
    <w:rPr>
      <w:rFonts w:ascii="Tahoma" w:hAnsi="Tahoma" w:cs="Tahoma"/>
      <w:sz w:val="16"/>
      <w:szCs w:val="16"/>
      <w:lang w:val="x-none" w:eastAsia="cs-CZ"/>
    </w:rPr>
  </w:style>
  <w:style w:type="character" w:customStyle="1" w:styleId="truktradokumentuChar1544">
    <w:name w:val="Štruktúra dokumentu Char1544"/>
    <w:aliases w:val="Char9 Char Char1545,Štruktúra dokumentu Char Char Char1545,Document Map Char Char Char1545"/>
    <w:basedOn w:val="Predvolenpsmoodseku"/>
    <w:uiPriority w:val="99"/>
    <w:semiHidden/>
    <w:rsid w:val="00A809E7"/>
    <w:rPr>
      <w:rFonts w:ascii="Tahoma" w:hAnsi="Tahoma" w:cs="Tahoma"/>
      <w:sz w:val="16"/>
      <w:szCs w:val="16"/>
      <w:lang w:val="x-none" w:eastAsia="cs-CZ"/>
    </w:rPr>
  </w:style>
  <w:style w:type="character" w:customStyle="1" w:styleId="truktradokumentuChar1543">
    <w:name w:val="Štruktúra dokumentu Char1543"/>
    <w:aliases w:val="Char9 Char Char1544,Štruktúra dokumentu Char Char Char1544,Document Map Char Char Char1544"/>
    <w:basedOn w:val="Predvolenpsmoodseku"/>
    <w:uiPriority w:val="99"/>
    <w:semiHidden/>
    <w:rsid w:val="00A809E7"/>
    <w:rPr>
      <w:rFonts w:ascii="Tahoma" w:hAnsi="Tahoma" w:cs="Tahoma"/>
      <w:sz w:val="16"/>
      <w:szCs w:val="16"/>
      <w:lang w:val="x-none" w:eastAsia="cs-CZ"/>
    </w:rPr>
  </w:style>
  <w:style w:type="character" w:customStyle="1" w:styleId="truktradokumentuChar1542">
    <w:name w:val="Štruktúra dokumentu Char1542"/>
    <w:aliases w:val="Char9 Char Char1543,Štruktúra dokumentu Char Char Char1543,Document Map Char Char Char1543"/>
    <w:basedOn w:val="Predvolenpsmoodseku"/>
    <w:uiPriority w:val="99"/>
    <w:semiHidden/>
    <w:rsid w:val="00A809E7"/>
    <w:rPr>
      <w:rFonts w:ascii="Tahoma" w:hAnsi="Tahoma" w:cs="Tahoma"/>
      <w:sz w:val="16"/>
      <w:szCs w:val="16"/>
      <w:lang w:val="x-none" w:eastAsia="cs-CZ"/>
    </w:rPr>
  </w:style>
  <w:style w:type="character" w:customStyle="1" w:styleId="truktradokumentuChar1541">
    <w:name w:val="Štruktúra dokumentu Char1541"/>
    <w:aliases w:val="Char9 Char Char1542,Štruktúra dokumentu Char Char Char1542,Document Map Char Char Char1542"/>
    <w:basedOn w:val="Predvolenpsmoodseku"/>
    <w:uiPriority w:val="99"/>
    <w:semiHidden/>
    <w:rsid w:val="00A809E7"/>
    <w:rPr>
      <w:rFonts w:ascii="Tahoma" w:hAnsi="Tahoma" w:cs="Tahoma"/>
      <w:sz w:val="16"/>
      <w:szCs w:val="16"/>
      <w:lang w:val="x-none" w:eastAsia="cs-CZ"/>
    </w:rPr>
  </w:style>
  <w:style w:type="character" w:customStyle="1" w:styleId="truktradokumentuChar1540">
    <w:name w:val="Štruktúra dokumentu Char1540"/>
    <w:aliases w:val="Char9 Char Char1541,Štruktúra dokumentu Char Char Char1541,Document Map Char Char Char1541"/>
    <w:basedOn w:val="Predvolenpsmoodseku"/>
    <w:uiPriority w:val="99"/>
    <w:semiHidden/>
    <w:rsid w:val="00A809E7"/>
    <w:rPr>
      <w:rFonts w:ascii="Tahoma" w:hAnsi="Tahoma" w:cs="Tahoma"/>
      <w:sz w:val="16"/>
      <w:szCs w:val="16"/>
      <w:lang w:val="x-none" w:eastAsia="cs-CZ"/>
    </w:rPr>
  </w:style>
  <w:style w:type="character" w:customStyle="1" w:styleId="truktradokumentuChar1539">
    <w:name w:val="Štruktúra dokumentu Char1539"/>
    <w:aliases w:val="Char9 Char Char1540,Štruktúra dokumentu Char Char Char1540,Document Map Char Char Char1540"/>
    <w:basedOn w:val="Predvolenpsmoodseku"/>
    <w:uiPriority w:val="99"/>
    <w:semiHidden/>
    <w:rsid w:val="00A809E7"/>
    <w:rPr>
      <w:rFonts w:ascii="Tahoma" w:hAnsi="Tahoma" w:cs="Tahoma"/>
      <w:sz w:val="16"/>
      <w:szCs w:val="16"/>
      <w:lang w:val="x-none" w:eastAsia="cs-CZ"/>
    </w:rPr>
  </w:style>
  <w:style w:type="character" w:customStyle="1" w:styleId="truktradokumentuChar1538">
    <w:name w:val="Štruktúra dokumentu Char1538"/>
    <w:aliases w:val="Char9 Char Char1539,Štruktúra dokumentu Char Char Char1539,Document Map Char Char Char1539"/>
    <w:basedOn w:val="Predvolenpsmoodseku"/>
    <w:uiPriority w:val="99"/>
    <w:semiHidden/>
    <w:rsid w:val="00A809E7"/>
    <w:rPr>
      <w:rFonts w:ascii="Tahoma" w:hAnsi="Tahoma" w:cs="Tahoma"/>
      <w:sz w:val="16"/>
      <w:szCs w:val="16"/>
      <w:lang w:val="x-none" w:eastAsia="cs-CZ"/>
    </w:rPr>
  </w:style>
  <w:style w:type="character" w:customStyle="1" w:styleId="truktradokumentuChar1537">
    <w:name w:val="Štruktúra dokumentu Char1537"/>
    <w:aliases w:val="Char9 Char Char1538,Štruktúra dokumentu Char Char Char1538,Document Map Char Char Char1538"/>
    <w:basedOn w:val="Predvolenpsmoodseku"/>
    <w:uiPriority w:val="99"/>
    <w:semiHidden/>
    <w:rsid w:val="00A809E7"/>
    <w:rPr>
      <w:rFonts w:ascii="Tahoma" w:hAnsi="Tahoma" w:cs="Tahoma"/>
      <w:sz w:val="16"/>
      <w:szCs w:val="16"/>
      <w:lang w:val="x-none" w:eastAsia="cs-CZ"/>
    </w:rPr>
  </w:style>
  <w:style w:type="character" w:customStyle="1" w:styleId="truktradokumentuChar1536">
    <w:name w:val="Štruktúra dokumentu Char1536"/>
    <w:aliases w:val="Char9 Char Char1537,Štruktúra dokumentu Char Char Char1537,Document Map Char Char Char1537"/>
    <w:basedOn w:val="Predvolenpsmoodseku"/>
    <w:uiPriority w:val="99"/>
    <w:semiHidden/>
    <w:rsid w:val="00A809E7"/>
    <w:rPr>
      <w:rFonts w:ascii="Tahoma" w:hAnsi="Tahoma" w:cs="Tahoma"/>
      <w:sz w:val="16"/>
      <w:szCs w:val="16"/>
      <w:lang w:val="x-none" w:eastAsia="cs-CZ"/>
    </w:rPr>
  </w:style>
  <w:style w:type="character" w:customStyle="1" w:styleId="truktradokumentuChar1535">
    <w:name w:val="Štruktúra dokumentu Char1535"/>
    <w:aliases w:val="Char9 Char Char1536,Štruktúra dokumentu Char Char Char1536,Document Map Char Char Char1536"/>
    <w:basedOn w:val="Predvolenpsmoodseku"/>
    <w:uiPriority w:val="99"/>
    <w:semiHidden/>
    <w:rsid w:val="00A809E7"/>
    <w:rPr>
      <w:rFonts w:ascii="Tahoma" w:hAnsi="Tahoma" w:cs="Tahoma"/>
      <w:sz w:val="16"/>
      <w:szCs w:val="16"/>
      <w:lang w:val="x-none" w:eastAsia="cs-CZ"/>
    </w:rPr>
  </w:style>
  <w:style w:type="character" w:customStyle="1" w:styleId="truktradokumentuChar1534">
    <w:name w:val="Štruktúra dokumentu Char1534"/>
    <w:aliases w:val="Char9 Char Char1535,Štruktúra dokumentu Char Char Char1535,Document Map Char Char Char1535"/>
    <w:basedOn w:val="Predvolenpsmoodseku"/>
    <w:uiPriority w:val="99"/>
    <w:semiHidden/>
    <w:rsid w:val="00A809E7"/>
    <w:rPr>
      <w:rFonts w:ascii="Tahoma" w:hAnsi="Tahoma" w:cs="Tahoma"/>
      <w:sz w:val="16"/>
      <w:szCs w:val="16"/>
      <w:lang w:val="x-none" w:eastAsia="cs-CZ"/>
    </w:rPr>
  </w:style>
  <w:style w:type="character" w:customStyle="1" w:styleId="truktradokumentuChar1533">
    <w:name w:val="Štruktúra dokumentu Char1533"/>
    <w:aliases w:val="Char9 Char Char1534,Štruktúra dokumentu Char Char Char1534,Document Map Char Char Char1534"/>
    <w:basedOn w:val="Predvolenpsmoodseku"/>
    <w:uiPriority w:val="99"/>
    <w:semiHidden/>
    <w:rsid w:val="00A809E7"/>
    <w:rPr>
      <w:rFonts w:ascii="Tahoma" w:hAnsi="Tahoma" w:cs="Tahoma"/>
      <w:sz w:val="16"/>
      <w:szCs w:val="16"/>
      <w:lang w:val="x-none" w:eastAsia="cs-CZ"/>
    </w:rPr>
  </w:style>
  <w:style w:type="character" w:customStyle="1" w:styleId="truktradokumentuChar1532">
    <w:name w:val="Štruktúra dokumentu Char1532"/>
    <w:aliases w:val="Char9 Char Char1533,Štruktúra dokumentu Char Char Char1533,Document Map Char Char Char1533"/>
    <w:basedOn w:val="Predvolenpsmoodseku"/>
    <w:uiPriority w:val="99"/>
    <w:semiHidden/>
    <w:rsid w:val="00A809E7"/>
    <w:rPr>
      <w:rFonts w:ascii="Tahoma" w:hAnsi="Tahoma" w:cs="Tahoma"/>
      <w:sz w:val="16"/>
      <w:szCs w:val="16"/>
      <w:lang w:val="x-none" w:eastAsia="cs-CZ"/>
    </w:rPr>
  </w:style>
  <w:style w:type="character" w:customStyle="1" w:styleId="truktradokumentuChar1531">
    <w:name w:val="Štruktúra dokumentu Char1531"/>
    <w:aliases w:val="Char9 Char Char1532,Štruktúra dokumentu Char Char Char1532,Document Map Char Char Char1532"/>
    <w:basedOn w:val="Predvolenpsmoodseku"/>
    <w:uiPriority w:val="99"/>
    <w:semiHidden/>
    <w:rsid w:val="00A809E7"/>
    <w:rPr>
      <w:rFonts w:ascii="Tahoma" w:hAnsi="Tahoma" w:cs="Tahoma"/>
      <w:sz w:val="16"/>
      <w:szCs w:val="16"/>
      <w:lang w:val="x-none" w:eastAsia="cs-CZ"/>
    </w:rPr>
  </w:style>
  <w:style w:type="character" w:customStyle="1" w:styleId="truktradokumentuChar1530">
    <w:name w:val="Štruktúra dokumentu Char1530"/>
    <w:aliases w:val="Char9 Char Char1531,Štruktúra dokumentu Char Char Char1531,Document Map Char Char Char1531"/>
    <w:basedOn w:val="Predvolenpsmoodseku"/>
    <w:uiPriority w:val="99"/>
    <w:semiHidden/>
    <w:rsid w:val="00A809E7"/>
    <w:rPr>
      <w:rFonts w:ascii="Tahoma" w:hAnsi="Tahoma" w:cs="Tahoma"/>
      <w:sz w:val="16"/>
      <w:szCs w:val="16"/>
      <w:lang w:val="x-none" w:eastAsia="cs-CZ"/>
    </w:rPr>
  </w:style>
  <w:style w:type="character" w:customStyle="1" w:styleId="truktradokumentuChar1529">
    <w:name w:val="Štruktúra dokumentu Char1529"/>
    <w:aliases w:val="Char9 Char Char1530,Štruktúra dokumentu Char Char Char1530,Document Map Char Char Char1530"/>
    <w:basedOn w:val="Predvolenpsmoodseku"/>
    <w:uiPriority w:val="99"/>
    <w:semiHidden/>
    <w:rsid w:val="00A809E7"/>
    <w:rPr>
      <w:rFonts w:ascii="Tahoma" w:hAnsi="Tahoma" w:cs="Tahoma"/>
      <w:sz w:val="16"/>
      <w:szCs w:val="16"/>
      <w:lang w:val="x-none" w:eastAsia="cs-CZ"/>
    </w:rPr>
  </w:style>
  <w:style w:type="character" w:customStyle="1" w:styleId="truktradokumentuChar1528">
    <w:name w:val="Štruktúra dokumentu Char1528"/>
    <w:aliases w:val="Char9 Char Char1529,Štruktúra dokumentu Char Char Char1529,Document Map Char Char Char1529"/>
    <w:basedOn w:val="Predvolenpsmoodseku"/>
    <w:uiPriority w:val="99"/>
    <w:semiHidden/>
    <w:rsid w:val="00A809E7"/>
    <w:rPr>
      <w:rFonts w:ascii="Tahoma" w:hAnsi="Tahoma" w:cs="Tahoma"/>
      <w:sz w:val="16"/>
      <w:szCs w:val="16"/>
      <w:lang w:val="x-none" w:eastAsia="cs-CZ"/>
    </w:rPr>
  </w:style>
  <w:style w:type="character" w:customStyle="1" w:styleId="truktradokumentuChar1527">
    <w:name w:val="Štruktúra dokumentu Char1527"/>
    <w:aliases w:val="Char9 Char Char1528,Štruktúra dokumentu Char Char Char1528,Document Map Char Char Char1528"/>
    <w:basedOn w:val="Predvolenpsmoodseku"/>
    <w:uiPriority w:val="99"/>
    <w:semiHidden/>
    <w:rsid w:val="00A809E7"/>
    <w:rPr>
      <w:rFonts w:ascii="Tahoma" w:hAnsi="Tahoma" w:cs="Tahoma"/>
      <w:sz w:val="16"/>
      <w:szCs w:val="16"/>
      <w:lang w:val="x-none" w:eastAsia="cs-CZ"/>
    </w:rPr>
  </w:style>
  <w:style w:type="character" w:customStyle="1" w:styleId="truktradokumentuChar1526">
    <w:name w:val="Štruktúra dokumentu Char1526"/>
    <w:aliases w:val="Char9 Char Char1527,Štruktúra dokumentu Char Char Char1527,Document Map Char Char Char1527"/>
    <w:basedOn w:val="Predvolenpsmoodseku"/>
    <w:uiPriority w:val="99"/>
    <w:semiHidden/>
    <w:rsid w:val="00A809E7"/>
    <w:rPr>
      <w:rFonts w:ascii="Tahoma" w:hAnsi="Tahoma" w:cs="Tahoma"/>
      <w:sz w:val="16"/>
      <w:szCs w:val="16"/>
      <w:lang w:val="x-none" w:eastAsia="cs-CZ"/>
    </w:rPr>
  </w:style>
  <w:style w:type="character" w:customStyle="1" w:styleId="truktradokumentuChar1525">
    <w:name w:val="Štruktúra dokumentu Char1525"/>
    <w:aliases w:val="Char9 Char Char1526,Štruktúra dokumentu Char Char Char1526,Document Map Char Char Char1526"/>
    <w:basedOn w:val="Predvolenpsmoodseku"/>
    <w:uiPriority w:val="99"/>
    <w:semiHidden/>
    <w:rsid w:val="00A809E7"/>
    <w:rPr>
      <w:rFonts w:ascii="Tahoma" w:hAnsi="Tahoma" w:cs="Tahoma"/>
      <w:sz w:val="16"/>
      <w:szCs w:val="16"/>
      <w:lang w:val="x-none" w:eastAsia="cs-CZ"/>
    </w:rPr>
  </w:style>
  <w:style w:type="character" w:customStyle="1" w:styleId="truktradokumentuChar1524">
    <w:name w:val="Štruktúra dokumentu Char1524"/>
    <w:aliases w:val="Char9 Char Char1525,Štruktúra dokumentu Char Char Char1525,Document Map Char Char Char1525"/>
    <w:basedOn w:val="Predvolenpsmoodseku"/>
    <w:uiPriority w:val="99"/>
    <w:semiHidden/>
    <w:rsid w:val="00A809E7"/>
    <w:rPr>
      <w:rFonts w:ascii="Tahoma" w:hAnsi="Tahoma" w:cs="Tahoma"/>
      <w:sz w:val="16"/>
      <w:szCs w:val="16"/>
      <w:lang w:val="x-none" w:eastAsia="cs-CZ"/>
    </w:rPr>
  </w:style>
  <w:style w:type="character" w:customStyle="1" w:styleId="truktradokumentuChar1523">
    <w:name w:val="Štruktúra dokumentu Char1523"/>
    <w:aliases w:val="Char9 Char Char1524,Štruktúra dokumentu Char Char Char1524,Document Map Char Char Char1524"/>
    <w:basedOn w:val="Predvolenpsmoodseku"/>
    <w:uiPriority w:val="99"/>
    <w:semiHidden/>
    <w:rsid w:val="00A809E7"/>
    <w:rPr>
      <w:rFonts w:ascii="Tahoma" w:hAnsi="Tahoma" w:cs="Tahoma"/>
      <w:sz w:val="16"/>
      <w:szCs w:val="16"/>
      <w:lang w:val="x-none" w:eastAsia="cs-CZ"/>
    </w:rPr>
  </w:style>
  <w:style w:type="character" w:customStyle="1" w:styleId="truktradokumentuChar1522">
    <w:name w:val="Štruktúra dokumentu Char1522"/>
    <w:aliases w:val="Char9 Char Char1523,Štruktúra dokumentu Char Char Char1523,Document Map Char Char Char1523"/>
    <w:basedOn w:val="Predvolenpsmoodseku"/>
    <w:uiPriority w:val="99"/>
    <w:semiHidden/>
    <w:rsid w:val="00A809E7"/>
    <w:rPr>
      <w:rFonts w:ascii="Tahoma" w:hAnsi="Tahoma" w:cs="Tahoma"/>
      <w:sz w:val="16"/>
      <w:szCs w:val="16"/>
      <w:lang w:val="x-none" w:eastAsia="cs-CZ"/>
    </w:rPr>
  </w:style>
  <w:style w:type="character" w:customStyle="1" w:styleId="truktradokumentuChar1521">
    <w:name w:val="Štruktúra dokumentu Char1521"/>
    <w:aliases w:val="Char9 Char Char1522,Štruktúra dokumentu Char Char Char1522,Document Map Char Char Char1522"/>
    <w:basedOn w:val="Predvolenpsmoodseku"/>
    <w:uiPriority w:val="99"/>
    <w:semiHidden/>
    <w:rsid w:val="00A809E7"/>
    <w:rPr>
      <w:rFonts w:ascii="Tahoma" w:hAnsi="Tahoma" w:cs="Tahoma"/>
      <w:sz w:val="16"/>
      <w:szCs w:val="16"/>
      <w:lang w:val="x-none" w:eastAsia="cs-CZ"/>
    </w:rPr>
  </w:style>
  <w:style w:type="character" w:customStyle="1" w:styleId="truktradokumentuChar1520">
    <w:name w:val="Štruktúra dokumentu Char1520"/>
    <w:aliases w:val="Char9 Char Char1521,Štruktúra dokumentu Char Char Char1521,Document Map Char Char Char1521"/>
    <w:basedOn w:val="Predvolenpsmoodseku"/>
    <w:uiPriority w:val="99"/>
    <w:semiHidden/>
    <w:rsid w:val="00A809E7"/>
    <w:rPr>
      <w:rFonts w:ascii="Tahoma" w:hAnsi="Tahoma" w:cs="Tahoma"/>
      <w:sz w:val="16"/>
      <w:szCs w:val="16"/>
      <w:lang w:val="x-none" w:eastAsia="cs-CZ"/>
    </w:rPr>
  </w:style>
  <w:style w:type="character" w:customStyle="1" w:styleId="truktradokumentuChar1519">
    <w:name w:val="Štruktúra dokumentu Char1519"/>
    <w:aliases w:val="Char9 Char Char1520,Štruktúra dokumentu Char Char Char1520,Document Map Char Char Char1520"/>
    <w:basedOn w:val="Predvolenpsmoodseku"/>
    <w:uiPriority w:val="99"/>
    <w:semiHidden/>
    <w:rsid w:val="00A809E7"/>
    <w:rPr>
      <w:rFonts w:ascii="Tahoma" w:hAnsi="Tahoma" w:cs="Tahoma"/>
      <w:sz w:val="16"/>
      <w:szCs w:val="16"/>
      <w:lang w:val="x-none" w:eastAsia="cs-CZ"/>
    </w:rPr>
  </w:style>
  <w:style w:type="character" w:customStyle="1" w:styleId="truktradokumentuChar1518">
    <w:name w:val="Štruktúra dokumentu Char1518"/>
    <w:aliases w:val="Char9 Char Char1519,Štruktúra dokumentu Char Char Char1519,Document Map Char Char Char1519"/>
    <w:basedOn w:val="Predvolenpsmoodseku"/>
    <w:uiPriority w:val="99"/>
    <w:semiHidden/>
    <w:rsid w:val="00A809E7"/>
    <w:rPr>
      <w:rFonts w:ascii="Tahoma" w:hAnsi="Tahoma" w:cs="Tahoma"/>
      <w:sz w:val="16"/>
      <w:szCs w:val="16"/>
      <w:lang w:val="x-none" w:eastAsia="cs-CZ"/>
    </w:rPr>
  </w:style>
  <w:style w:type="character" w:customStyle="1" w:styleId="truktradokumentuChar1517">
    <w:name w:val="Štruktúra dokumentu Char1517"/>
    <w:aliases w:val="Char9 Char Char1518,Štruktúra dokumentu Char Char Char1518,Document Map Char Char Char1518"/>
    <w:basedOn w:val="Predvolenpsmoodseku"/>
    <w:uiPriority w:val="99"/>
    <w:semiHidden/>
    <w:rsid w:val="00A809E7"/>
    <w:rPr>
      <w:rFonts w:ascii="Tahoma" w:hAnsi="Tahoma" w:cs="Tahoma"/>
      <w:sz w:val="16"/>
      <w:szCs w:val="16"/>
      <w:lang w:val="x-none" w:eastAsia="cs-CZ"/>
    </w:rPr>
  </w:style>
  <w:style w:type="character" w:customStyle="1" w:styleId="truktradokumentuChar1516">
    <w:name w:val="Štruktúra dokumentu Char1516"/>
    <w:aliases w:val="Char9 Char Char1517,Štruktúra dokumentu Char Char Char1517,Document Map Char Char Char1517"/>
    <w:basedOn w:val="Predvolenpsmoodseku"/>
    <w:uiPriority w:val="99"/>
    <w:semiHidden/>
    <w:rsid w:val="00A809E7"/>
    <w:rPr>
      <w:rFonts w:ascii="Tahoma" w:hAnsi="Tahoma" w:cs="Tahoma"/>
      <w:sz w:val="16"/>
      <w:szCs w:val="16"/>
      <w:lang w:val="x-none" w:eastAsia="cs-CZ"/>
    </w:rPr>
  </w:style>
  <w:style w:type="character" w:customStyle="1" w:styleId="truktradokumentuChar1515">
    <w:name w:val="Štruktúra dokumentu Char1515"/>
    <w:aliases w:val="Char9 Char Char1516,Štruktúra dokumentu Char Char Char1516,Document Map Char Char Char1516"/>
    <w:basedOn w:val="Predvolenpsmoodseku"/>
    <w:uiPriority w:val="99"/>
    <w:semiHidden/>
    <w:rsid w:val="00A809E7"/>
    <w:rPr>
      <w:rFonts w:ascii="Tahoma" w:hAnsi="Tahoma" w:cs="Tahoma"/>
      <w:sz w:val="16"/>
      <w:szCs w:val="16"/>
      <w:lang w:val="x-none" w:eastAsia="cs-CZ"/>
    </w:rPr>
  </w:style>
  <w:style w:type="character" w:customStyle="1" w:styleId="truktradokumentuChar1514">
    <w:name w:val="Štruktúra dokumentu Char1514"/>
    <w:aliases w:val="Char9 Char Char1515,Štruktúra dokumentu Char Char Char1515,Document Map Char Char Char1515"/>
    <w:basedOn w:val="Predvolenpsmoodseku"/>
    <w:uiPriority w:val="99"/>
    <w:semiHidden/>
    <w:rsid w:val="00A809E7"/>
    <w:rPr>
      <w:rFonts w:ascii="Tahoma" w:hAnsi="Tahoma" w:cs="Tahoma"/>
      <w:sz w:val="16"/>
      <w:szCs w:val="16"/>
      <w:lang w:val="x-none" w:eastAsia="cs-CZ"/>
    </w:rPr>
  </w:style>
  <w:style w:type="character" w:customStyle="1" w:styleId="truktradokumentuChar1513">
    <w:name w:val="Štruktúra dokumentu Char1513"/>
    <w:aliases w:val="Char9 Char Char1514,Štruktúra dokumentu Char Char Char1514,Document Map Char Char Char1514"/>
    <w:uiPriority w:val="99"/>
    <w:semiHidden/>
    <w:rsid w:val="00A809E7"/>
    <w:rPr>
      <w:rFonts w:ascii="Tahoma" w:hAnsi="Tahoma"/>
      <w:sz w:val="16"/>
      <w:lang w:val="x-none" w:eastAsia="cs-CZ"/>
    </w:rPr>
  </w:style>
  <w:style w:type="character" w:customStyle="1" w:styleId="truktradokumentuChar1512">
    <w:name w:val="Štruktúra dokumentu Char1512"/>
    <w:aliases w:val="Char9 Char Char1513,Štruktúra dokumentu Char Char Char1513,Document Map Char Char Char1513"/>
    <w:uiPriority w:val="99"/>
    <w:semiHidden/>
    <w:rsid w:val="00A809E7"/>
    <w:rPr>
      <w:rFonts w:ascii="Tahoma" w:hAnsi="Tahoma"/>
      <w:sz w:val="16"/>
      <w:lang w:val="x-none" w:eastAsia="cs-CZ"/>
    </w:rPr>
  </w:style>
  <w:style w:type="character" w:customStyle="1" w:styleId="truktradokumentuChar1511">
    <w:name w:val="Štruktúra dokumentu Char1511"/>
    <w:aliases w:val="Char9 Char Char1512,Štruktúra dokumentu Char Char Char1512,Document Map Char Char Char1512"/>
    <w:uiPriority w:val="99"/>
    <w:semiHidden/>
    <w:rsid w:val="00A809E7"/>
    <w:rPr>
      <w:rFonts w:ascii="Tahoma" w:hAnsi="Tahoma"/>
      <w:sz w:val="16"/>
      <w:lang w:val="x-none" w:eastAsia="cs-CZ"/>
    </w:rPr>
  </w:style>
  <w:style w:type="character" w:customStyle="1" w:styleId="truktradokumentuChar1510">
    <w:name w:val="Štruktúra dokumentu Char1510"/>
    <w:aliases w:val="Char9 Char Char1511,Štruktúra dokumentu Char Char Char1511,Document Map Char Char Char1511"/>
    <w:uiPriority w:val="99"/>
    <w:semiHidden/>
    <w:rsid w:val="00A809E7"/>
    <w:rPr>
      <w:rFonts w:ascii="Tahoma" w:hAnsi="Tahoma"/>
      <w:sz w:val="16"/>
      <w:lang w:val="x-none" w:eastAsia="cs-CZ"/>
    </w:rPr>
  </w:style>
  <w:style w:type="character" w:customStyle="1" w:styleId="truktradokumentuChar1509">
    <w:name w:val="Štruktúra dokumentu Char1509"/>
    <w:aliases w:val="Char9 Char Char1510,Štruktúra dokumentu Char Char Char1510,Document Map Char Char Char1510"/>
    <w:uiPriority w:val="99"/>
    <w:semiHidden/>
    <w:rsid w:val="00A809E7"/>
    <w:rPr>
      <w:rFonts w:ascii="Tahoma" w:hAnsi="Tahoma"/>
      <w:sz w:val="16"/>
      <w:lang w:val="x-none" w:eastAsia="cs-CZ"/>
    </w:rPr>
  </w:style>
  <w:style w:type="character" w:customStyle="1" w:styleId="truktradokumentuChar1508">
    <w:name w:val="Štruktúra dokumentu Char1508"/>
    <w:aliases w:val="Char9 Char Char1509,Štruktúra dokumentu Char Char Char1509,Document Map Char Char Char1509"/>
    <w:uiPriority w:val="99"/>
    <w:semiHidden/>
    <w:rsid w:val="00A809E7"/>
    <w:rPr>
      <w:rFonts w:ascii="Tahoma" w:hAnsi="Tahoma"/>
      <w:sz w:val="16"/>
      <w:lang w:val="x-none" w:eastAsia="cs-CZ"/>
    </w:rPr>
  </w:style>
  <w:style w:type="character" w:customStyle="1" w:styleId="truktradokumentuChar1507">
    <w:name w:val="Štruktúra dokumentu Char1507"/>
    <w:aliases w:val="Char9 Char Char1508,Štruktúra dokumentu Char Char Char1508,Document Map Char Char Char1508"/>
    <w:uiPriority w:val="99"/>
    <w:semiHidden/>
    <w:rsid w:val="00A809E7"/>
    <w:rPr>
      <w:rFonts w:ascii="Tahoma" w:hAnsi="Tahoma"/>
      <w:sz w:val="16"/>
      <w:lang w:val="x-none" w:eastAsia="cs-CZ"/>
    </w:rPr>
  </w:style>
  <w:style w:type="character" w:customStyle="1" w:styleId="truktradokumentuChar1506">
    <w:name w:val="Štruktúra dokumentu Char1506"/>
    <w:aliases w:val="Char9 Char Char1507,Štruktúra dokumentu Char Char Char1507,Document Map Char Char Char1507"/>
    <w:uiPriority w:val="99"/>
    <w:semiHidden/>
    <w:rsid w:val="00A809E7"/>
    <w:rPr>
      <w:rFonts w:ascii="Tahoma" w:hAnsi="Tahoma"/>
      <w:sz w:val="16"/>
      <w:lang w:val="x-none" w:eastAsia="cs-CZ"/>
    </w:rPr>
  </w:style>
  <w:style w:type="character" w:customStyle="1" w:styleId="truktradokumentuChar1505">
    <w:name w:val="Štruktúra dokumentu Char1505"/>
    <w:aliases w:val="Char9 Char Char1506,Štruktúra dokumentu Char Char Char1506,Document Map Char Char Char1506"/>
    <w:uiPriority w:val="99"/>
    <w:semiHidden/>
    <w:rsid w:val="00A809E7"/>
    <w:rPr>
      <w:rFonts w:ascii="Tahoma" w:hAnsi="Tahoma"/>
      <w:sz w:val="16"/>
      <w:lang w:val="x-none" w:eastAsia="cs-CZ"/>
    </w:rPr>
  </w:style>
  <w:style w:type="character" w:customStyle="1" w:styleId="truktradokumentuChar1504">
    <w:name w:val="Štruktúra dokumentu Char1504"/>
    <w:aliases w:val="Char9 Char Char1505,Štruktúra dokumentu Char Char Char1505,Document Map Char Char Char1505"/>
    <w:uiPriority w:val="99"/>
    <w:semiHidden/>
    <w:rsid w:val="00A809E7"/>
    <w:rPr>
      <w:rFonts w:ascii="Tahoma" w:hAnsi="Tahoma"/>
      <w:sz w:val="16"/>
      <w:lang w:val="x-none" w:eastAsia="cs-CZ"/>
    </w:rPr>
  </w:style>
  <w:style w:type="character" w:customStyle="1" w:styleId="truktradokumentuChar1503">
    <w:name w:val="Štruktúra dokumentu Char1503"/>
    <w:aliases w:val="Char9 Char Char1504,Štruktúra dokumentu Char Char Char1504,Document Map Char Char Char1504"/>
    <w:uiPriority w:val="99"/>
    <w:semiHidden/>
    <w:rsid w:val="00A809E7"/>
    <w:rPr>
      <w:rFonts w:ascii="Tahoma" w:hAnsi="Tahoma"/>
      <w:sz w:val="16"/>
      <w:lang w:val="x-none" w:eastAsia="cs-CZ"/>
    </w:rPr>
  </w:style>
  <w:style w:type="character" w:customStyle="1" w:styleId="truktradokumentuChar1502">
    <w:name w:val="Štruktúra dokumentu Char1502"/>
    <w:aliases w:val="Char9 Char Char1503,Štruktúra dokumentu Char Char Char1503,Document Map Char Char Char1503"/>
    <w:uiPriority w:val="99"/>
    <w:semiHidden/>
    <w:rsid w:val="00A809E7"/>
    <w:rPr>
      <w:rFonts w:ascii="Tahoma" w:hAnsi="Tahoma"/>
      <w:sz w:val="16"/>
      <w:lang w:val="x-none" w:eastAsia="cs-CZ"/>
    </w:rPr>
  </w:style>
  <w:style w:type="character" w:customStyle="1" w:styleId="truktradokumentuChar1501">
    <w:name w:val="Štruktúra dokumentu Char1501"/>
    <w:aliases w:val="Char9 Char Char1502,Štruktúra dokumentu Char Char Char1502,Document Map Char Char Char1502"/>
    <w:uiPriority w:val="99"/>
    <w:semiHidden/>
    <w:rsid w:val="00A809E7"/>
    <w:rPr>
      <w:rFonts w:ascii="Tahoma" w:hAnsi="Tahoma"/>
      <w:sz w:val="16"/>
      <w:lang w:val="x-none" w:eastAsia="cs-CZ"/>
    </w:rPr>
  </w:style>
  <w:style w:type="character" w:customStyle="1" w:styleId="truktradokumentuChar1500">
    <w:name w:val="Štruktúra dokumentu Char1500"/>
    <w:aliases w:val="Char9 Char Char1501,Štruktúra dokumentu Char Char Char1501,Document Map Char Char Char1501"/>
    <w:uiPriority w:val="99"/>
    <w:semiHidden/>
    <w:rsid w:val="00A809E7"/>
    <w:rPr>
      <w:rFonts w:ascii="Tahoma" w:hAnsi="Tahoma"/>
      <w:sz w:val="16"/>
      <w:lang w:val="x-none" w:eastAsia="cs-CZ"/>
    </w:rPr>
  </w:style>
  <w:style w:type="character" w:customStyle="1" w:styleId="truktradokumentuChar1499">
    <w:name w:val="Štruktúra dokumentu Char1499"/>
    <w:aliases w:val="Char9 Char Char1500,Štruktúra dokumentu Char Char Char1500,Document Map Char Char Char1500"/>
    <w:uiPriority w:val="99"/>
    <w:semiHidden/>
    <w:rsid w:val="00A809E7"/>
    <w:rPr>
      <w:rFonts w:ascii="Tahoma" w:hAnsi="Tahoma"/>
      <w:sz w:val="16"/>
      <w:lang w:val="x-none" w:eastAsia="cs-CZ"/>
    </w:rPr>
  </w:style>
  <w:style w:type="character" w:customStyle="1" w:styleId="truktradokumentuChar1498">
    <w:name w:val="Štruktúra dokumentu Char1498"/>
    <w:aliases w:val="Char9 Char Char1499,Štruktúra dokumentu Char Char Char1499,Document Map Char Char Char1499"/>
    <w:uiPriority w:val="99"/>
    <w:semiHidden/>
    <w:rsid w:val="00A809E7"/>
    <w:rPr>
      <w:rFonts w:ascii="Tahoma" w:hAnsi="Tahoma"/>
      <w:sz w:val="16"/>
      <w:lang w:val="x-none" w:eastAsia="cs-CZ"/>
    </w:rPr>
  </w:style>
  <w:style w:type="character" w:customStyle="1" w:styleId="truktradokumentuChar1497">
    <w:name w:val="Štruktúra dokumentu Char1497"/>
    <w:aliases w:val="Char9 Char Char1498,Štruktúra dokumentu Char Char Char1498,Document Map Char Char Char1498"/>
    <w:uiPriority w:val="99"/>
    <w:semiHidden/>
    <w:rsid w:val="00A809E7"/>
    <w:rPr>
      <w:rFonts w:ascii="Tahoma" w:hAnsi="Tahoma"/>
      <w:sz w:val="16"/>
      <w:lang w:val="x-none" w:eastAsia="cs-CZ"/>
    </w:rPr>
  </w:style>
  <w:style w:type="character" w:customStyle="1" w:styleId="truktradokumentuChar1496">
    <w:name w:val="Štruktúra dokumentu Char1496"/>
    <w:aliases w:val="Char9 Char Char1497,Štruktúra dokumentu Char Char Char1497,Document Map Char Char Char1497"/>
    <w:uiPriority w:val="99"/>
    <w:semiHidden/>
    <w:rsid w:val="00A809E7"/>
    <w:rPr>
      <w:rFonts w:ascii="Tahoma" w:hAnsi="Tahoma"/>
      <w:sz w:val="16"/>
      <w:lang w:val="x-none" w:eastAsia="cs-CZ"/>
    </w:rPr>
  </w:style>
  <w:style w:type="character" w:customStyle="1" w:styleId="truktradokumentuChar1495">
    <w:name w:val="Štruktúra dokumentu Char1495"/>
    <w:aliases w:val="Char9 Char Char1496,Štruktúra dokumentu Char Char Char1496,Document Map Char Char Char1496"/>
    <w:uiPriority w:val="99"/>
    <w:semiHidden/>
    <w:rsid w:val="00A809E7"/>
    <w:rPr>
      <w:rFonts w:ascii="Tahoma" w:hAnsi="Tahoma"/>
      <w:sz w:val="16"/>
      <w:lang w:val="x-none" w:eastAsia="cs-CZ"/>
    </w:rPr>
  </w:style>
  <w:style w:type="character" w:customStyle="1" w:styleId="truktradokumentuChar1494">
    <w:name w:val="Štruktúra dokumentu Char1494"/>
    <w:aliases w:val="Char9 Char Char1495,Štruktúra dokumentu Char Char Char1495,Document Map Char Char Char1495"/>
    <w:uiPriority w:val="99"/>
    <w:semiHidden/>
    <w:rsid w:val="00A809E7"/>
    <w:rPr>
      <w:rFonts w:ascii="Tahoma" w:hAnsi="Tahoma"/>
      <w:sz w:val="16"/>
      <w:lang w:val="x-none" w:eastAsia="cs-CZ"/>
    </w:rPr>
  </w:style>
  <w:style w:type="character" w:customStyle="1" w:styleId="truktradokumentuChar1493">
    <w:name w:val="Štruktúra dokumentu Char1493"/>
    <w:aliases w:val="Char9 Char Char1494,Štruktúra dokumentu Char Char Char1494,Document Map Char Char Char1494"/>
    <w:uiPriority w:val="99"/>
    <w:semiHidden/>
    <w:rsid w:val="00A809E7"/>
    <w:rPr>
      <w:rFonts w:ascii="Tahoma" w:hAnsi="Tahoma"/>
      <w:sz w:val="16"/>
      <w:lang w:val="x-none" w:eastAsia="cs-CZ"/>
    </w:rPr>
  </w:style>
  <w:style w:type="character" w:customStyle="1" w:styleId="truktradokumentuChar1492">
    <w:name w:val="Štruktúra dokumentu Char1492"/>
    <w:aliases w:val="Char9 Char Char1493,Štruktúra dokumentu Char Char Char1493,Document Map Char Char Char1493"/>
    <w:uiPriority w:val="99"/>
    <w:semiHidden/>
    <w:rsid w:val="00A809E7"/>
    <w:rPr>
      <w:rFonts w:ascii="Tahoma" w:hAnsi="Tahoma"/>
      <w:sz w:val="16"/>
      <w:lang w:val="x-none" w:eastAsia="cs-CZ"/>
    </w:rPr>
  </w:style>
  <w:style w:type="character" w:customStyle="1" w:styleId="truktradokumentuChar1491">
    <w:name w:val="Štruktúra dokumentu Char1491"/>
    <w:aliases w:val="Char9 Char Char1492,Štruktúra dokumentu Char Char Char1492,Document Map Char Char Char1492"/>
    <w:uiPriority w:val="99"/>
    <w:semiHidden/>
    <w:rsid w:val="00A809E7"/>
    <w:rPr>
      <w:rFonts w:ascii="Tahoma" w:hAnsi="Tahoma"/>
      <w:sz w:val="16"/>
      <w:lang w:val="x-none" w:eastAsia="cs-CZ"/>
    </w:rPr>
  </w:style>
  <w:style w:type="character" w:customStyle="1" w:styleId="truktradokumentuChar1490">
    <w:name w:val="Štruktúra dokumentu Char1490"/>
    <w:aliases w:val="Char9 Char Char1491,Štruktúra dokumentu Char Char Char1491,Document Map Char Char Char1491"/>
    <w:uiPriority w:val="99"/>
    <w:semiHidden/>
    <w:rsid w:val="00A809E7"/>
    <w:rPr>
      <w:rFonts w:ascii="Tahoma" w:hAnsi="Tahoma"/>
      <w:sz w:val="16"/>
      <w:lang w:val="x-none" w:eastAsia="cs-CZ"/>
    </w:rPr>
  </w:style>
  <w:style w:type="character" w:customStyle="1" w:styleId="truktradokumentuChar1489">
    <w:name w:val="Štruktúra dokumentu Char1489"/>
    <w:aliases w:val="Char9 Char Char1490,Štruktúra dokumentu Char Char Char1490,Document Map Char Char Char1490"/>
    <w:uiPriority w:val="99"/>
    <w:semiHidden/>
    <w:rsid w:val="00A809E7"/>
    <w:rPr>
      <w:rFonts w:ascii="Tahoma" w:hAnsi="Tahoma"/>
      <w:sz w:val="16"/>
      <w:lang w:val="x-none" w:eastAsia="cs-CZ"/>
    </w:rPr>
  </w:style>
  <w:style w:type="character" w:customStyle="1" w:styleId="truktradokumentuChar1488">
    <w:name w:val="Štruktúra dokumentu Char1488"/>
    <w:aliases w:val="Char9 Char Char1489,Štruktúra dokumentu Char Char Char1489,Document Map Char Char Char1489"/>
    <w:uiPriority w:val="99"/>
    <w:semiHidden/>
    <w:rsid w:val="00A809E7"/>
    <w:rPr>
      <w:rFonts w:ascii="Tahoma" w:hAnsi="Tahoma"/>
      <w:sz w:val="16"/>
      <w:lang w:val="x-none" w:eastAsia="cs-CZ"/>
    </w:rPr>
  </w:style>
  <w:style w:type="character" w:customStyle="1" w:styleId="truktradokumentuChar1487">
    <w:name w:val="Štruktúra dokumentu Char1487"/>
    <w:aliases w:val="Char9 Char Char1488,Štruktúra dokumentu Char Char Char1488,Document Map Char Char Char1488"/>
    <w:uiPriority w:val="99"/>
    <w:semiHidden/>
    <w:rsid w:val="00A809E7"/>
    <w:rPr>
      <w:rFonts w:ascii="Tahoma" w:hAnsi="Tahoma"/>
      <w:sz w:val="16"/>
      <w:lang w:val="x-none" w:eastAsia="cs-CZ"/>
    </w:rPr>
  </w:style>
  <w:style w:type="character" w:customStyle="1" w:styleId="truktradokumentuChar1486">
    <w:name w:val="Štruktúra dokumentu Char1486"/>
    <w:aliases w:val="Char9 Char Char1487,Štruktúra dokumentu Char Char Char1487,Document Map Char Char Char1487"/>
    <w:uiPriority w:val="99"/>
    <w:semiHidden/>
    <w:rsid w:val="00A809E7"/>
    <w:rPr>
      <w:rFonts w:ascii="Tahoma" w:hAnsi="Tahoma"/>
      <w:sz w:val="16"/>
      <w:lang w:val="x-none" w:eastAsia="cs-CZ"/>
    </w:rPr>
  </w:style>
  <w:style w:type="character" w:customStyle="1" w:styleId="truktradokumentuChar1485">
    <w:name w:val="Štruktúra dokumentu Char1485"/>
    <w:aliases w:val="Char9 Char Char1486,Štruktúra dokumentu Char Char Char1486,Document Map Char Char Char1486"/>
    <w:uiPriority w:val="99"/>
    <w:semiHidden/>
    <w:rsid w:val="00A809E7"/>
    <w:rPr>
      <w:rFonts w:ascii="Tahoma" w:hAnsi="Tahoma"/>
      <w:sz w:val="16"/>
      <w:lang w:val="x-none" w:eastAsia="cs-CZ"/>
    </w:rPr>
  </w:style>
  <w:style w:type="character" w:customStyle="1" w:styleId="truktradokumentuChar1484">
    <w:name w:val="Štruktúra dokumentu Char1484"/>
    <w:aliases w:val="Char9 Char Char1485,Štruktúra dokumentu Char Char Char1485,Document Map Char Char Char1485"/>
    <w:uiPriority w:val="99"/>
    <w:semiHidden/>
    <w:rsid w:val="00A809E7"/>
    <w:rPr>
      <w:rFonts w:ascii="Tahoma" w:hAnsi="Tahoma"/>
      <w:sz w:val="16"/>
      <w:lang w:val="x-none" w:eastAsia="cs-CZ"/>
    </w:rPr>
  </w:style>
  <w:style w:type="character" w:customStyle="1" w:styleId="truktradokumentuChar1483">
    <w:name w:val="Štruktúra dokumentu Char1483"/>
    <w:aliases w:val="Char9 Char Char1484,Štruktúra dokumentu Char Char Char1484,Document Map Char Char Char1484"/>
    <w:uiPriority w:val="99"/>
    <w:semiHidden/>
    <w:rsid w:val="00A809E7"/>
    <w:rPr>
      <w:rFonts w:ascii="Tahoma" w:hAnsi="Tahoma"/>
      <w:sz w:val="16"/>
      <w:lang w:val="x-none" w:eastAsia="cs-CZ"/>
    </w:rPr>
  </w:style>
  <w:style w:type="character" w:customStyle="1" w:styleId="truktradokumentuChar1482">
    <w:name w:val="Štruktúra dokumentu Char1482"/>
    <w:aliases w:val="Char9 Char Char1483,Štruktúra dokumentu Char Char Char1483,Document Map Char Char Char1483"/>
    <w:uiPriority w:val="99"/>
    <w:semiHidden/>
    <w:rsid w:val="00A809E7"/>
    <w:rPr>
      <w:rFonts w:ascii="Tahoma" w:hAnsi="Tahoma"/>
      <w:sz w:val="16"/>
      <w:lang w:val="x-none" w:eastAsia="cs-CZ"/>
    </w:rPr>
  </w:style>
  <w:style w:type="character" w:customStyle="1" w:styleId="truktradokumentuChar1481">
    <w:name w:val="Štruktúra dokumentu Char1481"/>
    <w:aliases w:val="Char9 Char Char1482,Štruktúra dokumentu Char Char Char1482,Document Map Char Char Char1482"/>
    <w:uiPriority w:val="99"/>
    <w:semiHidden/>
    <w:rsid w:val="00A809E7"/>
    <w:rPr>
      <w:rFonts w:ascii="Tahoma" w:hAnsi="Tahoma"/>
      <w:sz w:val="16"/>
      <w:lang w:val="x-none" w:eastAsia="cs-CZ"/>
    </w:rPr>
  </w:style>
  <w:style w:type="character" w:customStyle="1" w:styleId="truktradokumentuChar1480">
    <w:name w:val="Štruktúra dokumentu Char1480"/>
    <w:aliases w:val="Char9 Char Char1481,Štruktúra dokumentu Char Char Char1481,Document Map Char Char Char1481"/>
    <w:uiPriority w:val="99"/>
    <w:semiHidden/>
    <w:rsid w:val="00A809E7"/>
    <w:rPr>
      <w:rFonts w:ascii="Tahoma" w:hAnsi="Tahoma"/>
      <w:sz w:val="16"/>
      <w:lang w:val="x-none" w:eastAsia="cs-CZ"/>
    </w:rPr>
  </w:style>
  <w:style w:type="character" w:customStyle="1" w:styleId="truktradokumentuChar1479">
    <w:name w:val="Štruktúra dokumentu Char1479"/>
    <w:aliases w:val="Char9 Char Char1480,Štruktúra dokumentu Char Char Char1480,Document Map Char Char Char1480"/>
    <w:uiPriority w:val="99"/>
    <w:semiHidden/>
    <w:rsid w:val="00A809E7"/>
    <w:rPr>
      <w:rFonts w:ascii="Tahoma" w:hAnsi="Tahoma"/>
      <w:sz w:val="16"/>
      <w:lang w:val="x-none" w:eastAsia="cs-CZ"/>
    </w:rPr>
  </w:style>
  <w:style w:type="character" w:customStyle="1" w:styleId="truktradokumentuChar1478">
    <w:name w:val="Štruktúra dokumentu Char1478"/>
    <w:aliases w:val="Char9 Char Char1479,Štruktúra dokumentu Char Char Char1479,Document Map Char Char Char1479"/>
    <w:uiPriority w:val="99"/>
    <w:semiHidden/>
    <w:rsid w:val="00A809E7"/>
    <w:rPr>
      <w:rFonts w:ascii="Tahoma" w:hAnsi="Tahoma"/>
      <w:sz w:val="16"/>
      <w:lang w:val="x-none" w:eastAsia="cs-CZ"/>
    </w:rPr>
  </w:style>
  <w:style w:type="character" w:customStyle="1" w:styleId="truktradokumentuChar1477">
    <w:name w:val="Štruktúra dokumentu Char1477"/>
    <w:aliases w:val="Char9 Char Char1478,Štruktúra dokumentu Char Char Char1478,Document Map Char Char Char1478"/>
    <w:uiPriority w:val="99"/>
    <w:semiHidden/>
    <w:rsid w:val="00A809E7"/>
    <w:rPr>
      <w:rFonts w:ascii="Tahoma" w:hAnsi="Tahoma"/>
      <w:sz w:val="16"/>
      <w:lang w:val="x-none" w:eastAsia="cs-CZ"/>
    </w:rPr>
  </w:style>
  <w:style w:type="character" w:customStyle="1" w:styleId="truktradokumentuChar1476">
    <w:name w:val="Štruktúra dokumentu Char1476"/>
    <w:aliases w:val="Char9 Char Char1477,Štruktúra dokumentu Char Char Char1477,Document Map Char Char Char1477"/>
    <w:uiPriority w:val="99"/>
    <w:semiHidden/>
    <w:rsid w:val="00A809E7"/>
    <w:rPr>
      <w:rFonts w:ascii="Tahoma" w:hAnsi="Tahoma"/>
      <w:sz w:val="16"/>
      <w:lang w:val="x-none" w:eastAsia="cs-CZ"/>
    </w:rPr>
  </w:style>
  <w:style w:type="character" w:customStyle="1" w:styleId="truktradokumentuChar1475">
    <w:name w:val="Štruktúra dokumentu Char1475"/>
    <w:aliases w:val="Char9 Char Char1476,Štruktúra dokumentu Char Char Char1476,Document Map Char Char Char1476"/>
    <w:uiPriority w:val="99"/>
    <w:semiHidden/>
    <w:rsid w:val="00A809E7"/>
    <w:rPr>
      <w:rFonts w:ascii="Tahoma" w:hAnsi="Tahoma"/>
      <w:sz w:val="16"/>
      <w:lang w:val="x-none" w:eastAsia="cs-CZ"/>
    </w:rPr>
  </w:style>
  <w:style w:type="character" w:customStyle="1" w:styleId="truktradokumentuChar1474">
    <w:name w:val="Štruktúra dokumentu Char1474"/>
    <w:aliases w:val="Char9 Char Char1475,Štruktúra dokumentu Char Char Char1475,Document Map Char Char Char1475"/>
    <w:uiPriority w:val="99"/>
    <w:semiHidden/>
    <w:rsid w:val="00A809E7"/>
    <w:rPr>
      <w:rFonts w:ascii="Tahoma" w:hAnsi="Tahoma"/>
      <w:sz w:val="16"/>
      <w:lang w:val="x-none" w:eastAsia="cs-CZ"/>
    </w:rPr>
  </w:style>
  <w:style w:type="character" w:customStyle="1" w:styleId="truktradokumentuChar1473">
    <w:name w:val="Štruktúra dokumentu Char1473"/>
    <w:aliases w:val="Char9 Char Char1474,Štruktúra dokumentu Char Char Char1474,Document Map Char Char Char1474"/>
    <w:uiPriority w:val="99"/>
    <w:semiHidden/>
    <w:rsid w:val="00A809E7"/>
    <w:rPr>
      <w:rFonts w:ascii="Tahoma" w:hAnsi="Tahoma"/>
      <w:sz w:val="16"/>
      <w:lang w:val="x-none" w:eastAsia="cs-CZ"/>
    </w:rPr>
  </w:style>
  <w:style w:type="character" w:customStyle="1" w:styleId="truktradokumentuChar1472">
    <w:name w:val="Štruktúra dokumentu Char1472"/>
    <w:aliases w:val="Char9 Char Char1473,Štruktúra dokumentu Char Char Char1473,Document Map Char Char Char1473"/>
    <w:uiPriority w:val="99"/>
    <w:semiHidden/>
    <w:rsid w:val="00A809E7"/>
    <w:rPr>
      <w:rFonts w:ascii="Tahoma" w:hAnsi="Tahoma"/>
      <w:sz w:val="16"/>
      <w:lang w:val="x-none" w:eastAsia="cs-CZ"/>
    </w:rPr>
  </w:style>
  <w:style w:type="character" w:customStyle="1" w:styleId="truktradokumentuChar1471">
    <w:name w:val="Štruktúra dokumentu Char1471"/>
    <w:aliases w:val="Char9 Char Char1472,Štruktúra dokumentu Char Char Char1472,Document Map Char Char Char1472"/>
    <w:uiPriority w:val="99"/>
    <w:semiHidden/>
    <w:rsid w:val="00A809E7"/>
    <w:rPr>
      <w:rFonts w:ascii="Tahoma" w:hAnsi="Tahoma"/>
      <w:sz w:val="16"/>
      <w:lang w:val="x-none" w:eastAsia="cs-CZ"/>
    </w:rPr>
  </w:style>
  <w:style w:type="character" w:customStyle="1" w:styleId="truktradokumentuChar1470">
    <w:name w:val="Štruktúra dokumentu Char1470"/>
    <w:aliases w:val="Char9 Char Char1471,Štruktúra dokumentu Char Char Char1471,Document Map Char Char Char1471"/>
    <w:uiPriority w:val="99"/>
    <w:semiHidden/>
    <w:rsid w:val="00A809E7"/>
    <w:rPr>
      <w:rFonts w:ascii="Tahoma" w:hAnsi="Tahoma"/>
      <w:sz w:val="16"/>
      <w:lang w:val="x-none" w:eastAsia="cs-CZ"/>
    </w:rPr>
  </w:style>
  <w:style w:type="character" w:customStyle="1" w:styleId="truktradokumentuChar1469">
    <w:name w:val="Štruktúra dokumentu Char1469"/>
    <w:aliases w:val="Char9 Char Char1470,Štruktúra dokumentu Char Char Char1470,Document Map Char Char Char1470"/>
    <w:uiPriority w:val="99"/>
    <w:semiHidden/>
    <w:rsid w:val="00A809E7"/>
    <w:rPr>
      <w:rFonts w:ascii="Tahoma" w:hAnsi="Tahoma"/>
      <w:sz w:val="16"/>
      <w:lang w:val="x-none" w:eastAsia="cs-CZ"/>
    </w:rPr>
  </w:style>
  <w:style w:type="character" w:customStyle="1" w:styleId="truktradokumentuChar1468">
    <w:name w:val="Štruktúra dokumentu Char1468"/>
    <w:aliases w:val="Char9 Char Char1469,Štruktúra dokumentu Char Char Char1469,Document Map Char Char Char1469"/>
    <w:uiPriority w:val="99"/>
    <w:semiHidden/>
    <w:rsid w:val="00A809E7"/>
    <w:rPr>
      <w:rFonts w:ascii="Tahoma" w:hAnsi="Tahoma"/>
      <w:sz w:val="16"/>
      <w:lang w:val="x-none" w:eastAsia="cs-CZ"/>
    </w:rPr>
  </w:style>
  <w:style w:type="character" w:customStyle="1" w:styleId="truktradokumentuChar1467">
    <w:name w:val="Štruktúra dokumentu Char1467"/>
    <w:aliases w:val="Char9 Char Char1468,Štruktúra dokumentu Char Char Char1468,Document Map Char Char Char1468"/>
    <w:uiPriority w:val="99"/>
    <w:semiHidden/>
    <w:rsid w:val="00A809E7"/>
    <w:rPr>
      <w:rFonts w:ascii="Tahoma" w:hAnsi="Tahoma"/>
      <w:sz w:val="16"/>
      <w:lang w:val="x-none" w:eastAsia="cs-CZ"/>
    </w:rPr>
  </w:style>
  <w:style w:type="character" w:customStyle="1" w:styleId="truktradokumentuChar1466">
    <w:name w:val="Štruktúra dokumentu Char1466"/>
    <w:aliases w:val="Char9 Char Char1467,Štruktúra dokumentu Char Char Char1467,Document Map Char Char Char1467"/>
    <w:uiPriority w:val="99"/>
    <w:semiHidden/>
    <w:rsid w:val="00A809E7"/>
    <w:rPr>
      <w:rFonts w:ascii="Tahoma" w:hAnsi="Tahoma"/>
      <w:sz w:val="16"/>
      <w:lang w:val="x-none" w:eastAsia="cs-CZ"/>
    </w:rPr>
  </w:style>
  <w:style w:type="character" w:customStyle="1" w:styleId="truktradokumentuChar1465">
    <w:name w:val="Štruktúra dokumentu Char1465"/>
    <w:aliases w:val="Char9 Char Char1466,Štruktúra dokumentu Char Char Char1466,Document Map Char Char Char1466"/>
    <w:uiPriority w:val="99"/>
    <w:semiHidden/>
    <w:rsid w:val="00A809E7"/>
    <w:rPr>
      <w:rFonts w:ascii="Tahoma" w:hAnsi="Tahoma"/>
      <w:sz w:val="16"/>
      <w:lang w:val="x-none" w:eastAsia="cs-CZ"/>
    </w:rPr>
  </w:style>
  <w:style w:type="character" w:customStyle="1" w:styleId="truktradokumentuChar1464">
    <w:name w:val="Štruktúra dokumentu Char1464"/>
    <w:aliases w:val="Char9 Char Char1465,Štruktúra dokumentu Char Char Char1465,Document Map Char Char Char1465"/>
    <w:uiPriority w:val="99"/>
    <w:semiHidden/>
    <w:rsid w:val="00A809E7"/>
    <w:rPr>
      <w:rFonts w:ascii="Tahoma" w:hAnsi="Tahoma"/>
      <w:sz w:val="16"/>
      <w:lang w:val="x-none" w:eastAsia="cs-CZ"/>
    </w:rPr>
  </w:style>
  <w:style w:type="character" w:customStyle="1" w:styleId="truktradokumentuChar1463">
    <w:name w:val="Štruktúra dokumentu Char1463"/>
    <w:aliases w:val="Char9 Char Char1464,Štruktúra dokumentu Char Char Char1464,Document Map Char Char Char1464"/>
    <w:uiPriority w:val="99"/>
    <w:semiHidden/>
    <w:rsid w:val="00A809E7"/>
    <w:rPr>
      <w:rFonts w:ascii="Tahoma" w:hAnsi="Tahoma"/>
      <w:sz w:val="16"/>
      <w:lang w:val="x-none" w:eastAsia="cs-CZ"/>
    </w:rPr>
  </w:style>
  <w:style w:type="character" w:customStyle="1" w:styleId="truktradokumentuChar1462">
    <w:name w:val="Štruktúra dokumentu Char1462"/>
    <w:aliases w:val="Char9 Char Char1463,Štruktúra dokumentu Char Char Char1463,Document Map Char Char Char1463"/>
    <w:uiPriority w:val="99"/>
    <w:semiHidden/>
    <w:rsid w:val="00A809E7"/>
    <w:rPr>
      <w:rFonts w:ascii="Tahoma" w:hAnsi="Tahoma"/>
      <w:sz w:val="16"/>
      <w:lang w:val="x-none" w:eastAsia="cs-CZ"/>
    </w:rPr>
  </w:style>
  <w:style w:type="character" w:customStyle="1" w:styleId="truktradokumentuChar1461">
    <w:name w:val="Štruktúra dokumentu Char1461"/>
    <w:aliases w:val="Char9 Char Char1462,Štruktúra dokumentu Char Char Char1462,Document Map Char Char Char1462"/>
    <w:uiPriority w:val="99"/>
    <w:semiHidden/>
    <w:rsid w:val="00A809E7"/>
    <w:rPr>
      <w:rFonts w:ascii="Tahoma" w:hAnsi="Tahoma"/>
      <w:sz w:val="16"/>
      <w:lang w:val="x-none" w:eastAsia="cs-CZ"/>
    </w:rPr>
  </w:style>
  <w:style w:type="character" w:customStyle="1" w:styleId="truktradokumentuChar1460">
    <w:name w:val="Štruktúra dokumentu Char1460"/>
    <w:aliases w:val="Char9 Char Char1461,Štruktúra dokumentu Char Char Char1461,Document Map Char Char Char1461"/>
    <w:uiPriority w:val="99"/>
    <w:semiHidden/>
    <w:rsid w:val="00A809E7"/>
    <w:rPr>
      <w:rFonts w:ascii="Tahoma" w:hAnsi="Tahoma"/>
      <w:sz w:val="16"/>
      <w:lang w:val="x-none" w:eastAsia="cs-CZ"/>
    </w:rPr>
  </w:style>
  <w:style w:type="character" w:customStyle="1" w:styleId="truktradokumentuChar1459">
    <w:name w:val="Štruktúra dokumentu Char1459"/>
    <w:aliases w:val="Char9 Char Char1460,Štruktúra dokumentu Char Char Char1460,Document Map Char Char Char1460"/>
    <w:uiPriority w:val="99"/>
    <w:semiHidden/>
    <w:rsid w:val="00A809E7"/>
    <w:rPr>
      <w:rFonts w:ascii="Tahoma" w:hAnsi="Tahoma"/>
      <w:sz w:val="16"/>
      <w:lang w:val="x-none" w:eastAsia="cs-CZ"/>
    </w:rPr>
  </w:style>
  <w:style w:type="character" w:customStyle="1" w:styleId="truktradokumentuChar1458">
    <w:name w:val="Štruktúra dokumentu Char1458"/>
    <w:aliases w:val="Char9 Char Char1459,Štruktúra dokumentu Char Char Char1459,Document Map Char Char Char1459"/>
    <w:uiPriority w:val="99"/>
    <w:semiHidden/>
    <w:rsid w:val="00A809E7"/>
    <w:rPr>
      <w:rFonts w:ascii="Tahoma" w:hAnsi="Tahoma"/>
      <w:sz w:val="16"/>
      <w:lang w:val="x-none" w:eastAsia="cs-CZ"/>
    </w:rPr>
  </w:style>
  <w:style w:type="character" w:customStyle="1" w:styleId="truktradokumentuChar1457">
    <w:name w:val="Štruktúra dokumentu Char1457"/>
    <w:aliases w:val="Char9 Char Char1458,Štruktúra dokumentu Char Char Char1458,Document Map Char Char Char1458"/>
    <w:uiPriority w:val="99"/>
    <w:semiHidden/>
    <w:rsid w:val="00A809E7"/>
    <w:rPr>
      <w:rFonts w:ascii="Tahoma" w:hAnsi="Tahoma"/>
      <w:sz w:val="16"/>
      <w:lang w:val="x-none" w:eastAsia="cs-CZ"/>
    </w:rPr>
  </w:style>
  <w:style w:type="character" w:customStyle="1" w:styleId="truktradokumentuChar1456">
    <w:name w:val="Štruktúra dokumentu Char1456"/>
    <w:aliases w:val="Char9 Char Char1457,Štruktúra dokumentu Char Char Char1457,Document Map Char Char Char1457"/>
    <w:uiPriority w:val="99"/>
    <w:semiHidden/>
    <w:rsid w:val="00A809E7"/>
    <w:rPr>
      <w:rFonts w:ascii="Tahoma" w:hAnsi="Tahoma"/>
      <w:sz w:val="16"/>
      <w:lang w:val="x-none" w:eastAsia="cs-CZ"/>
    </w:rPr>
  </w:style>
  <w:style w:type="character" w:customStyle="1" w:styleId="truktradokumentuChar1455">
    <w:name w:val="Štruktúra dokumentu Char1455"/>
    <w:aliases w:val="Char9 Char Char1456,Štruktúra dokumentu Char Char Char1456,Document Map Char Char Char1456"/>
    <w:uiPriority w:val="99"/>
    <w:semiHidden/>
    <w:rsid w:val="00A809E7"/>
    <w:rPr>
      <w:rFonts w:ascii="Tahoma" w:hAnsi="Tahoma"/>
      <w:sz w:val="16"/>
      <w:lang w:val="x-none" w:eastAsia="cs-CZ"/>
    </w:rPr>
  </w:style>
  <w:style w:type="character" w:customStyle="1" w:styleId="truktradokumentuChar1454">
    <w:name w:val="Štruktúra dokumentu Char1454"/>
    <w:aliases w:val="Char9 Char Char1455,Štruktúra dokumentu Char Char Char1455,Document Map Char Char Char1455"/>
    <w:uiPriority w:val="99"/>
    <w:semiHidden/>
    <w:rsid w:val="00A809E7"/>
    <w:rPr>
      <w:rFonts w:ascii="Tahoma" w:hAnsi="Tahoma"/>
      <w:sz w:val="16"/>
      <w:lang w:val="x-none" w:eastAsia="cs-CZ"/>
    </w:rPr>
  </w:style>
  <w:style w:type="character" w:customStyle="1" w:styleId="truktradokumentuChar1453">
    <w:name w:val="Štruktúra dokumentu Char1453"/>
    <w:aliases w:val="Char9 Char Char1454,Štruktúra dokumentu Char Char Char1454,Document Map Char Char Char1454"/>
    <w:uiPriority w:val="99"/>
    <w:semiHidden/>
    <w:rsid w:val="00A809E7"/>
    <w:rPr>
      <w:rFonts w:ascii="Tahoma" w:hAnsi="Tahoma"/>
      <w:sz w:val="16"/>
      <w:lang w:val="x-none" w:eastAsia="cs-CZ"/>
    </w:rPr>
  </w:style>
  <w:style w:type="character" w:customStyle="1" w:styleId="truktradokumentuChar1452">
    <w:name w:val="Štruktúra dokumentu Char1452"/>
    <w:aliases w:val="Char9 Char Char1453,Štruktúra dokumentu Char Char Char1453,Document Map Char Char Char1453"/>
    <w:uiPriority w:val="99"/>
    <w:semiHidden/>
    <w:rsid w:val="00A809E7"/>
    <w:rPr>
      <w:rFonts w:ascii="Tahoma" w:hAnsi="Tahoma"/>
      <w:sz w:val="16"/>
      <w:lang w:val="x-none" w:eastAsia="cs-CZ"/>
    </w:rPr>
  </w:style>
  <w:style w:type="character" w:customStyle="1" w:styleId="truktradokumentuChar1451">
    <w:name w:val="Štruktúra dokumentu Char1451"/>
    <w:aliases w:val="Char9 Char Char1452,Štruktúra dokumentu Char Char Char1452,Document Map Char Char Char1452"/>
    <w:uiPriority w:val="99"/>
    <w:semiHidden/>
    <w:rsid w:val="00A809E7"/>
    <w:rPr>
      <w:rFonts w:ascii="Tahoma" w:hAnsi="Tahoma"/>
      <w:sz w:val="16"/>
      <w:lang w:val="x-none" w:eastAsia="cs-CZ"/>
    </w:rPr>
  </w:style>
  <w:style w:type="character" w:customStyle="1" w:styleId="truktradokumentuChar1450">
    <w:name w:val="Štruktúra dokumentu Char1450"/>
    <w:aliases w:val="Char9 Char Char1451,Štruktúra dokumentu Char Char Char1451,Document Map Char Char Char1451"/>
    <w:uiPriority w:val="99"/>
    <w:semiHidden/>
    <w:rsid w:val="00A809E7"/>
    <w:rPr>
      <w:rFonts w:ascii="Tahoma" w:hAnsi="Tahoma"/>
      <w:sz w:val="16"/>
      <w:lang w:val="x-none" w:eastAsia="cs-CZ"/>
    </w:rPr>
  </w:style>
  <w:style w:type="character" w:customStyle="1" w:styleId="truktradokumentuChar1449">
    <w:name w:val="Štruktúra dokumentu Char1449"/>
    <w:aliases w:val="Char9 Char Char1450,Štruktúra dokumentu Char Char Char1450,Document Map Char Char Char1450"/>
    <w:uiPriority w:val="99"/>
    <w:semiHidden/>
    <w:rsid w:val="00A809E7"/>
    <w:rPr>
      <w:rFonts w:ascii="Tahoma" w:hAnsi="Tahoma"/>
      <w:sz w:val="16"/>
      <w:lang w:val="x-none" w:eastAsia="cs-CZ"/>
    </w:rPr>
  </w:style>
  <w:style w:type="character" w:customStyle="1" w:styleId="truktradokumentuChar1448">
    <w:name w:val="Štruktúra dokumentu Char1448"/>
    <w:aliases w:val="Char9 Char Char1449,Štruktúra dokumentu Char Char Char1449,Document Map Char Char Char1449"/>
    <w:uiPriority w:val="99"/>
    <w:semiHidden/>
    <w:rsid w:val="00A809E7"/>
    <w:rPr>
      <w:rFonts w:ascii="Tahoma" w:hAnsi="Tahoma"/>
      <w:sz w:val="16"/>
      <w:lang w:val="x-none" w:eastAsia="cs-CZ"/>
    </w:rPr>
  </w:style>
  <w:style w:type="character" w:customStyle="1" w:styleId="truktradokumentuChar1447">
    <w:name w:val="Štruktúra dokumentu Char1447"/>
    <w:aliases w:val="Char9 Char Char1448,Štruktúra dokumentu Char Char Char1448,Document Map Char Char Char1448"/>
    <w:uiPriority w:val="99"/>
    <w:semiHidden/>
    <w:rsid w:val="00A809E7"/>
    <w:rPr>
      <w:rFonts w:ascii="Tahoma" w:hAnsi="Tahoma"/>
      <w:sz w:val="16"/>
      <w:lang w:val="x-none" w:eastAsia="cs-CZ"/>
    </w:rPr>
  </w:style>
  <w:style w:type="character" w:customStyle="1" w:styleId="truktradokumentuChar1446">
    <w:name w:val="Štruktúra dokumentu Char1446"/>
    <w:aliases w:val="Char9 Char Char1447,Štruktúra dokumentu Char Char Char1447,Document Map Char Char Char1447"/>
    <w:uiPriority w:val="99"/>
    <w:semiHidden/>
    <w:rsid w:val="00A809E7"/>
    <w:rPr>
      <w:rFonts w:ascii="Tahoma" w:hAnsi="Tahoma"/>
      <w:sz w:val="16"/>
      <w:lang w:val="x-none" w:eastAsia="cs-CZ"/>
    </w:rPr>
  </w:style>
  <w:style w:type="character" w:customStyle="1" w:styleId="truktradokumentuChar1445">
    <w:name w:val="Štruktúra dokumentu Char1445"/>
    <w:aliases w:val="Char9 Char Char1446,Štruktúra dokumentu Char Char Char1446,Document Map Char Char Char1446"/>
    <w:uiPriority w:val="99"/>
    <w:semiHidden/>
    <w:rsid w:val="00A809E7"/>
    <w:rPr>
      <w:rFonts w:ascii="Tahoma" w:hAnsi="Tahoma"/>
      <w:sz w:val="16"/>
      <w:lang w:val="x-none" w:eastAsia="cs-CZ"/>
    </w:rPr>
  </w:style>
  <w:style w:type="character" w:customStyle="1" w:styleId="truktradokumentuChar1444">
    <w:name w:val="Štruktúra dokumentu Char1444"/>
    <w:aliases w:val="Char9 Char Char1445,Štruktúra dokumentu Char Char Char1445,Document Map Char Char Char1445"/>
    <w:uiPriority w:val="99"/>
    <w:semiHidden/>
    <w:rsid w:val="00A809E7"/>
    <w:rPr>
      <w:rFonts w:ascii="Tahoma" w:hAnsi="Tahoma"/>
      <w:sz w:val="16"/>
      <w:lang w:val="x-none" w:eastAsia="cs-CZ"/>
    </w:rPr>
  </w:style>
  <w:style w:type="character" w:customStyle="1" w:styleId="truktradokumentuChar1443">
    <w:name w:val="Štruktúra dokumentu Char1443"/>
    <w:aliases w:val="Char9 Char Char1444,Štruktúra dokumentu Char Char Char1444,Document Map Char Char Char1444"/>
    <w:uiPriority w:val="99"/>
    <w:semiHidden/>
    <w:rsid w:val="00A809E7"/>
    <w:rPr>
      <w:rFonts w:ascii="Tahoma" w:hAnsi="Tahoma"/>
      <w:sz w:val="16"/>
      <w:lang w:val="x-none" w:eastAsia="cs-CZ"/>
    </w:rPr>
  </w:style>
  <w:style w:type="character" w:customStyle="1" w:styleId="truktradokumentuChar1442">
    <w:name w:val="Štruktúra dokumentu Char1442"/>
    <w:aliases w:val="Char9 Char Char1443,Štruktúra dokumentu Char Char Char1443,Document Map Char Char Char1443"/>
    <w:uiPriority w:val="99"/>
    <w:semiHidden/>
    <w:rsid w:val="00A809E7"/>
    <w:rPr>
      <w:rFonts w:ascii="Tahoma" w:hAnsi="Tahoma"/>
      <w:sz w:val="16"/>
      <w:lang w:val="x-none" w:eastAsia="cs-CZ"/>
    </w:rPr>
  </w:style>
  <w:style w:type="character" w:customStyle="1" w:styleId="truktradokumentuChar1441">
    <w:name w:val="Štruktúra dokumentu Char1441"/>
    <w:aliases w:val="Char9 Char Char1442,Štruktúra dokumentu Char Char Char1442,Document Map Char Char Char1442"/>
    <w:uiPriority w:val="99"/>
    <w:semiHidden/>
    <w:rsid w:val="00A809E7"/>
    <w:rPr>
      <w:rFonts w:ascii="Tahoma" w:hAnsi="Tahoma"/>
      <w:sz w:val="16"/>
      <w:lang w:val="x-none" w:eastAsia="cs-CZ"/>
    </w:rPr>
  </w:style>
  <w:style w:type="character" w:customStyle="1" w:styleId="truktradokumentuChar1440">
    <w:name w:val="Štruktúra dokumentu Char1440"/>
    <w:aliases w:val="Char9 Char Char1441,Štruktúra dokumentu Char Char Char1441,Document Map Char Char Char1441"/>
    <w:uiPriority w:val="99"/>
    <w:semiHidden/>
    <w:rsid w:val="00A809E7"/>
    <w:rPr>
      <w:rFonts w:ascii="Tahoma" w:hAnsi="Tahoma"/>
      <w:sz w:val="16"/>
      <w:lang w:val="x-none" w:eastAsia="cs-CZ"/>
    </w:rPr>
  </w:style>
  <w:style w:type="character" w:customStyle="1" w:styleId="truktradokumentuChar1439">
    <w:name w:val="Štruktúra dokumentu Char1439"/>
    <w:aliases w:val="Char9 Char Char1440,Štruktúra dokumentu Char Char Char1440,Document Map Char Char Char1440"/>
    <w:uiPriority w:val="99"/>
    <w:semiHidden/>
    <w:rsid w:val="00A809E7"/>
    <w:rPr>
      <w:rFonts w:ascii="Tahoma" w:hAnsi="Tahoma"/>
      <w:sz w:val="16"/>
      <w:lang w:val="x-none" w:eastAsia="cs-CZ"/>
    </w:rPr>
  </w:style>
  <w:style w:type="character" w:customStyle="1" w:styleId="truktradokumentuChar1438">
    <w:name w:val="Štruktúra dokumentu Char1438"/>
    <w:aliases w:val="Char9 Char Char1439,Štruktúra dokumentu Char Char Char1439,Document Map Char Char Char1439"/>
    <w:uiPriority w:val="99"/>
    <w:semiHidden/>
    <w:rsid w:val="00A809E7"/>
    <w:rPr>
      <w:rFonts w:ascii="Tahoma" w:hAnsi="Tahoma"/>
      <w:sz w:val="16"/>
      <w:lang w:val="x-none" w:eastAsia="cs-CZ"/>
    </w:rPr>
  </w:style>
  <w:style w:type="character" w:customStyle="1" w:styleId="truktradokumentuChar1437">
    <w:name w:val="Štruktúra dokumentu Char1437"/>
    <w:aliases w:val="Char9 Char Char1438,Štruktúra dokumentu Char Char Char1438,Document Map Char Char Char1438"/>
    <w:uiPriority w:val="99"/>
    <w:semiHidden/>
    <w:rsid w:val="00A809E7"/>
    <w:rPr>
      <w:rFonts w:ascii="Tahoma" w:hAnsi="Tahoma"/>
      <w:sz w:val="16"/>
      <w:lang w:val="x-none" w:eastAsia="cs-CZ"/>
    </w:rPr>
  </w:style>
  <w:style w:type="character" w:customStyle="1" w:styleId="truktradokumentuChar1436">
    <w:name w:val="Štruktúra dokumentu Char1436"/>
    <w:aliases w:val="Char9 Char Char1437,Štruktúra dokumentu Char Char Char1437,Document Map Char Char Char1437"/>
    <w:uiPriority w:val="99"/>
    <w:semiHidden/>
    <w:rsid w:val="00A809E7"/>
    <w:rPr>
      <w:rFonts w:ascii="Tahoma" w:hAnsi="Tahoma"/>
      <w:sz w:val="16"/>
      <w:lang w:val="x-none" w:eastAsia="cs-CZ"/>
    </w:rPr>
  </w:style>
  <w:style w:type="character" w:customStyle="1" w:styleId="truktradokumentuChar1435">
    <w:name w:val="Štruktúra dokumentu Char1435"/>
    <w:aliases w:val="Char9 Char Char1436,Štruktúra dokumentu Char Char Char1436,Document Map Char Char Char1436"/>
    <w:uiPriority w:val="99"/>
    <w:semiHidden/>
    <w:rsid w:val="00A809E7"/>
    <w:rPr>
      <w:rFonts w:ascii="Tahoma" w:hAnsi="Tahoma"/>
      <w:sz w:val="16"/>
      <w:lang w:val="x-none" w:eastAsia="cs-CZ"/>
    </w:rPr>
  </w:style>
  <w:style w:type="character" w:customStyle="1" w:styleId="truktradokumentuChar1434">
    <w:name w:val="Štruktúra dokumentu Char1434"/>
    <w:aliases w:val="Char9 Char Char1435,Štruktúra dokumentu Char Char Char1435,Document Map Char Char Char1435"/>
    <w:uiPriority w:val="99"/>
    <w:semiHidden/>
    <w:rsid w:val="00A809E7"/>
    <w:rPr>
      <w:rFonts w:ascii="Tahoma" w:hAnsi="Tahoma"/>
      <w:sz w:val="16"/>
      <w:lang w:val="x-none" w:eastAsia="cs-CZ"/>
    </w:rPr>
  </w:style>
  <w:style w:type="character" w:customStyle="1" w:styleId="truktradokumentuChar1433">
    <w:name w:val="Štruktúra dokumentu Char1433"/>
    <w:aliases w:val="Char9 Char Char1434,Štruktúra dokumentu Char Char Char1434,Document Map Char Char Char1434"/>
    <w:uiPriority w:val="99"/>
    <w:semiHidden/>
    <w:rsid w:val="00A809E7"/>
    <w:rPr>
      <w:rFonts w:ascii="Tahoma" w:hAnsi="Tahoma"/>
      <w:sz w:val="16"/>
      <w:lang w:val="x-none" w:eastAsia="cs-CZ"/>
    </w:rPr>
  </w:style>
  <w:style w:type="character" w:customStyle="1" w:styleId="truktradokumentuChar1432">
    <w:name w:val="Štruktúra dokumentu Char1432"/>
    <w:aliases w:val="Char9 Char Char1433,Štruktúra dokumentu Char Char Char1433,Document Map Char Char Char1433"/>
    <w:uiPriority w:val="99"/>
    <w:semiHidden/>
    <w:rsid w:val="00A809E7"/>
    <w:rPr>
      <w:rFonts w:ascii="Tahoma" w:hAnsi="Tahoma"/>
      <w:sz w:val="16"/>
      <w:lang w:val="x-none" w:eastAsia="cs-CZ"/>
    </w:rPr>
  </w:style>
  <w:style w:type="character" w:customStyle="1" w:styleId="truktradokumentuChar1431">
    <w:name w:val="Štruktúra dokumentu Char1431"/>
    <w:aliases w:val="Char9 Char Char1432,Štruktúra dokumentu Char Char Char1432,Document Map Char Char Char1432"/>
    <w:uiPriority w:val="99"/>
    <w:semiHidden/>
    <w:rsid w:val="00A809E7"/>
    <w:rPr>
      <w:rFonts w:ascii="Tahoma" w:hAnsi="Tahoma"/>
      <w:sz w:val="16"/>
      <w:lang w:val="x-none" w:eastAsia="cs-CZ"/>
    </w:rPr>
  </w:style>
  <w:style w:type="character" w:customStyle="1" w:styleId="truktradokumentuChar1430">
    <w:name w:val="Štruktúra dokumentu Char1430"/>
    <w:aliases w:val="Char9 Char Char1431,Štruktúra dokumentu Char Char Char1431,Document Map Char Char Char1431"/>
    <w:uiPriority w:val="99"/>
    <w:semiHidden/>
    <w:rsid w:val="00A809E7"/>
    <w:rPr>
      <w:rFonts w:ascii="Tahoma" w:hAnsi="Tahoma"/>
      <w:sz w:val="16"/>
      <w:lang w:val="x-none" w:eastAsia="cs-CZ"/>
    </w:rPr>
  </w:style>
  <w:style w:type="character" w:customStyle="1" w:styleId="truktradokumentuChar1429">
    <w:name w:val="Štruktúra dokumentu Char1429"/>
    <w:aliases w:val="Char9 Char Char1430,Štruktúra dokumentu Char Char Char1430,Document Map Char Char Char1430"/>
    <w:uiPriority w:val="99"/>
    <w:semiHidden/>
    <w:rsid w:val="00A809E7"/>
    <w:rPr>
      <w:rFonts w:ascii="Tahoma" w:hAnsi="Tahoma"/>
      <w:sz w:val="16"/>
      <w:lang w:val="x-none" w:eastAsia="cs-CZ"/>
    </w:rPr>
  </w:style>
  <w:style w:type="character" w:customStyle="1" w:styleId="truktradokumentuChar1428">
    <w:name w:val="Štruktúra dokumentu Char1428"/>
    <w:aliases w:val="Char9 Char Char1429,Štruktúra dokumentu Char Char Char1429,Document Map Char Char Char1429"/>
    <w:uiPriority w:val="99"/>
    <w:semiHidden/>
    <w:rsid w:val="00A809E7"/>
    <w:rPr>
      <w:rFonts w:ascii="Tahoma" w:hAnsi="Tahoma"/>
      <w:sz w:val="16"/>
      <w:lang w:val="x-none" w:eastAsia="cs-CZ"/>
    </w:rPr>
  </w:style>
  <w:style w:type="character" w:customStyle="1" w:styleId="truktradokumentuChar1427">
    <w:name w:val="Štruktúra dokumentu Char1427"/>
    <w:aliases w:val="Char9 Char Char1428,Štruktúra dokumentu Char Char Char1428,Document Map Char Char Char1428"/>
    <w:uiPriority w:val="99"/>
    <w:semiHidden/>
    <w:rsid w:val="00A809E7"/>
    <w:rPr>
      <w:rFonts w:ascii="Tahoma" w:hAnsi="Tahoma"/>
      <w:sz w:val="16"/>
      <w:lang w:val="x-none" w:eastAsia="cs-CZ"/>
    </w:rPr>
  </w:style>
  <w:style w:type="character" w:customStyle="1" w:styleId="truktradokumentuChar1426">
    <w:name w:val="Štruktúra dokumentu Char1426"/>
    <w:aliases w:val="Char9 Char Char1427,Štruktúra dokumentu Char Char Char1427,Document Map Char Char Char1427"/>
    <w:uiPriority w:val="99"/>
    <w:semiHidden/>
    <w:rsid w:val="00A809E7"/>
    <w:rPr>
      <w:rFonts w:ascii="Tahoma" w:hAnsi="Tahoma"/>
      <w:sz w:val="16"/>
      <w:lang w:val="x-none" w:eastAsia="cs-CZ"/>
    </w:rPr>
  </w:style>
  <w:style w:type="character" w:customStyle="1" w:styleId="truktradokumentuChar1425">
    <w:name w:val="Štruktúra dokumentu Char1425"/>
    <w:aliases w:val="Char9 Char Char1426,Štruktúra dokumentu Char Char Char1426,Document Map Char Char Char1426"/>
    <w:uiPriority w:val="99"/>
    <w:semiHidden/>
    <w:rsid w:val="00A809E7"/>
    <w:rPr>
      <w:rFonts w:ascii="Tahoma" w:hAnsi="Tahoma"/>
      <w:sz w:val="16"/>
      <w:lang w:val="x-none" w:eastAsia="cs-CZ"/>
    </w:rPr>
  </w:style>
  <w:style w:type="character" w:customStyle="1" w:styleId="truktradokumentuChar1424">
    <w:name w:val="Štruktúra dokumentu Char1424"/>
    <w:aliases w:val="Char9 Char Char1425,Štruktúra dokumentu Char Char Char1425,Document Map Char Char Char1425"/>
    <w:uiPriority w:val="99"/>
    <w:semiHidden/>
    <w:rsid w:val="00A809E7"/>
    <w:rPr>
      <w:rFonts w:ascii="Tahoma" w:hAnsi="Tahoma"/>
      <w:sz w:val="16"/>
      <w:lang w:val="x-none" w:eastAsia="cs-CZ"/>
    </w:rPr>
  </w:style>
  <w:style w:type="character" w:customStyle="1" w:styleId="truktradokumentuChar1423">
    <w:name w:val="Štruktúra dokumentu Char1423"/>
    <w:aliases w:val="Char9 Char Char1424,Štruktúra dokumentu Char Char Char1424,Document Map Char Char Char1424"/>
    <w:uiPriority w:val="99"/>
    <w:semiHidden/>
    <w:rsid w:val="00A809E7"/>
    <w:rPr>
      <w:rFonts w:ascii="Tahoma" w:hAnsi="Tahoma"/>
      <w:sz w:val="16"/>
      <w:lang w:val="x-none" w:eastAsia="cs-CZ"/>
    </w:rPr>
  </w:style>
  <w:style w:type="character" w:customStyle="1" w:styleId="truktradokumentuChar1422">
    <w:name w:val="Štruktúra dokumentu Char1422"/>
    <w:aliases w:val="Char9 Char Char1423,Štruktúra dokumentu Char Char Char1423,Document Map Char Char Char1423"/>
    <w:uiPriority w:val="99"/>
    <w:semiHidden/>
    <w:rsid w:val="00A809E7"/>
    <w:rPr>
      <w:rFonts w:ascii="Tahoma" w:hAnsi="Tahoma"/>
      <w:sz w:val="16"/>
      <w:lang w:val="x-none" w:eastAsia="cs-CZ"/>
    </w:rPr>
  </w:style>
  <w:style w:type="character" w:customStyle="1" w:styleId="truktradokumentuChar1421">
    <w:name w:val="Štruktúra dokumentu Char1421"/>
    <w:aliases w:val="Char9 Char Char1422,Štruktúra dokumentu Char Char Char1422,Document Map Char Char Char1422"/>
    <w:uiPriority w:val="99"/>
    <w:semiHidden/>
    <w:rsid w:val="00A809E7"/>
    <w:rPr>
      <w:rFonts w:ascii="Tahoma" w:hAnsi="Tahoma"/>
      <w:sz w:val="16"/>
      <w:lang w:val="x-none" w:eastAsia="cs-CZ"/>
    </w:rPr>
  </w:style>
  <w:style w:type="character" w:customStyle="1" w:styleId="truktradokumentuChar1420">
    <w:name w:val="Štruktúra dokumentu Char1420"/>
    <w:aliases w:val="Char9 Char Char1421,Štruktúra dokumentu Char Char Char1421,Document Map Char Char Char1421"/>
    <w:uiPriority w:val="99"/>
    <w:semiHidden/>
    <w:rsid w:val="00A809E7"/>
    <w:rPr>
      <w:rFonts w:ascii="Tahoma" w:hAnsi="Tahoma"/>
      <w:sz w:val="16"/>
      <w:lang w:val="x-none" w:eastAsia="cs-CZ"/>
    </w:rPr>
  </w:style>
  <w:style w:type="character" w:customStyle="1" w:styleId="truktradokumentuChar1419">
    <w:name w:val="Štruktúra dokumentu Char1419"/>
    <w:aliases w:val="Char9 Char Char1420,Štruktúra dokumentu Char Char Char1420,Document Map Char Char Char1420"/>
    <w:uiPriority w:val="99"/>
    <w:semiHidden/>
    <w:rsid w:val="00A809E7"/>
    <w:rPr>
      <w:rFonts w:ascii="Tahoma" w:hAnsi="Tahoma"/>
      <w:sz w:val="16"/>
      <w:lang w:val="x-none" w:eastAsia="cs-CZ"/>
    </w:rPr>
  </w:style>
  <w:style w:type="character" w:customStyle="1" w:styleId="truktradokumentuChar1418">
    <w:name w:val="Štruktúra dokumentu Char1418"/>
    <w:aliases w:val="Char9 Char Char1419,Štruktúra dokumentu Char Char Char1419,Document Map Char Char Char1419"/>
    <w:uiPriority w:val="99"/>
    <w:semiHidden/>
    <w:rsid w:val="00A809E7"/>
    <w:rPr>
      <w:rFonts w:ascii="Tahoma" w:hAnsi="Tahoma"/>
      <w:sz w:val="16"/>
      <w:lang w:val="x-none" w:eastAsia="cs-CZ"/>
    </w:rPr>
  </w:style>
  <w:style w:type="character" w:customStyle="1" w:styleId="truktradokumentuChar1417">
    <w:name w:val="Štruktúra dokumentu Char1417"/>
    <w:aliases w:val="Char9 Char Char1418,Štruktúra dokumentu Char Char Char1418,Document Map Char Char Char1418"/>
    <w:uiPriority w:val="99"/>
    <w:semiHidden/>
    <w:rsid w:val="00A809E7"/>
    <w:rPr>
      <w:rFonts w:ascii="Tahoma" w:hAnsi="Tahoma"/>
      <w:sz w:val="16"/>
      <w:lang w:val="x-none" w:eastAsia="cs-CZ"/>
    </w:rPr>
  </w:style>
  <w:style w:type="character" w:customStyle="1" w:styleId="truktradokumentuChar1416">
    <w:name w:val="Štruktúra dokumentu Char1416"/>
    <w:aliases w:val="Char9 Char Char1417,Štruktúra dokumentu Char Char Char1417,Document Map Char Char Char1417"/>
    <w:uiPriority w:val="99"/>
    <w:semiHidden/>
    <w:rsid w:val="00A809E7"/>
    <w:rPr>
      <w:rFonts w:ascii="Tahoma" w:hAnsi="Tahoma"/>
      <w:sz w:val="16"/>
      <w:lang w:val="x-none" w:eastAsia="cs-CZ"/>
    </w:rPr>
  </w:style>
  <w:style w:type="character" w:customStyle="1" w:styleId="truktradokumentuChar1415">
    <w:name w:val="Štruktúra dokumentu Char1415"/>
    <w:aliases w:val="Char9 Char Char1416,Štruktúra dokumentu Char Char Char1416,Document Map Char Char Char1416"/>
    <w:uiPriority w:val="99"/>
    <w:semiHidden/>
    <w:rsid w:val="00A809E7"/>
    <w:rPr>
      <w:rFonts w:ascii="Tahoma" w:hAnsi="Tahoma"/>
      <w:sz w:val="16"/>
      <w:lang w:val="x-none" w:eastAsia="cs-CZ"/>
    </w:rPr>
  </w:style>
  <w:style w:type="character" w:customStyle="1" w:styleId="truktradokumentuChar1414">
    <w:name w:val="Štruktúra dokumentu Char1414"/>
    <w:aliases w:val="Char9 Char Char1415,Štruktúra dokumentu Char Char Char1415,Document Map Char Char Char1415"/>
    <w:uiPriority w:val="99"/>
    <w:semiHidden/>
    <w:rsid w:val="00A809E7"/>
    <w:rPr>
      <w:rFonts w:ascii="Tahoma" w:hAnsi="Tahoma"/>
      <w:sz w:val="16"/>
      <w:lang w:val="x-none" w:eastAsia="cs-CZ"/>
    </w:rPr>
  </w:style>
  <w:style w:type="character" w:customStyle="1" w:styleId="truktradokumentuChar1413">
    <w:name w:val="Štruktúra dokumentu Char1413"/>
    <w:aliases w:val="Char9 Char Char1414,Štruktúra dokumentu Char Char Char1414,Document Map Char Char Char1414"/>
    <w:uiPriority w:val="99"/>
    <w:semiHidden/>
    <w:rsid w:val="00A809E7"/>
    <w:rPr>
      <w:rFonts w:ascii="Tahoma" w:hAnsi="Tahoma"/>
      <w:sz w:val="16"/>
      <w:lang w:val="x-none" w:eastAsia="cs-CZ"/>
    </w:rPr>
  </w:style>
  <w:style w:type="character" w:customStyle="1" w:styleId="truktradokumentuChar1412">
    <w:name w:val="Štruktúra dokumentu Char1412"/>
    <w:aliases w:val="Char9 Char Char1413,Štruktúra dokumentu Char Char Char1413,Document Map Char Char Char1413"/>
    <w:uiPriority w:val="99"/>
    <w:semiHidden/>
    <w:rsid w:val="00A809E7"/>
    <w:rPr>
      <w:rFonts w:ascii="Tahoma" w:hAnsi="Tahoma"/>
      <w:sz w:val="16"/>
      <w:lang w:val="x-none" w:eastAsia="cs-CZ"/>
    </w:rPr>
  </w:style>
  <w:style w:type="character" w:customStyle="1" w:styleId="truktradokumentuChar1411">
    <w:name w:val="Štruktúra dokumentu Char1411"/>
    <w:aliases w:val="Char9 Char Char1412,Štruktúra dokumentu Char Char Char1412,Document Map Char Char Char1412"/>
    <w:uiPriority w:val="99"/>
    <w:semiHidden/>
    <w:rsid w:val="00A809E7"/>
    <w:rPr>
      <w:rFonts w:ascii="Tahoma" w:hAnsi="Tahoma"/>
      <w:sz w:val="16"/>
      <w:lang w:val="x-none" w:eastAsia="cs-CZ"/>
    </w:rPr>
  </w:style>
  <w:style w:type="character" w:customStyle="1" w:styleId="truktradokumentuChar1410">
    <w:name w:val="Štruktúra dokumentu Char1410"/>
    <w:aliases w:val="Char9 Char Char1411,Štruktúra dokumentu Char Char Char1411,Document Map Char Char Char1411"/>
    <w:uiPriority w:val="99"/>
    <w:semiHidden/>
    <w:rsid w:val="00A809E7"/>
    <w:rPr>
      <w:rFonts w:ascii="Tahoma" w:hAnsi="Tahoma"/>
      <w:sz w:val="16"/>
      <w:lang w:val="x-none" w:eastAsia="cs-CZ"/>
    </w:rPr>
  </w:style>
  <w:style w:type="character" w:customStyle="1" w:styleId="truktradokumentuChar1409">
    <w:name w:val="Štruktúra dokumentu Char1409"/>
    <w:aliases w:val="Char9 Char Char1410,Štruktúra dokumentu Char Char Char1410,Document Map Char Char Char1410"/>
    <w:uiPriority w:val="99"/>
    <w:semiHidden/>
    <w:rsid w:val="00A809E7"/>
    <w:rPr>
      <w:rFonts w:ascii="Tahoma" w:hAnsi="Tahoma"/>
      <w:sz w:val="16"/>
      <w:lang w:val="x-none" w:eastAsia="cs-CZ"/>
    </w:rPr>
  </w:style>
  <w:style w:type="character" w:customStyle="1" w:styleId="truktradokumentuChar1408">
    <w:name w:val="Štruktúra dokumentu Char1408"/>
    <w:aliases w:val="Char9 Char Char1409,Štruktúra dokumentu Char Char Char1409,Document Map Char Char Char1409"/>
    <w:uiPriority w:val="99"/>
    <w:semiHidden/>
    <w:rsid w:val="00A809E7"/>
    <w:rPr>
      <w:rFonts w:ascii="Tahoma" w:hAnsi="Tahoma"/>
      <w:sz w:val="16"/>
      <w:lang w:val="x-none" w:eastAsia="cs-CZ"/>
    </w:rPr>
  </w:style>
  <w:style w:type="character" w:customStyle="1" w:styleId="truktradokumentuChar1407">
    <w:name w:val="Štruktúra dokumentu Char1407"/>
    <w:aliases w:val="Char9 Char Char1408,Štruktúra dokumentu Char Char Char1408,Document Map Char Char Char1408"/>
    <w:uiPriority w:val="99"/>
    <w:semiHidden/>
    <w:rsid w:val="00A809E7"/>
    <w:rPr>
      <w:rFonts w:ascii="Tahoma" w:hAnsi="Tahoma"/>
      <w:sz w:val="16"/>
      <w:lang w:val="x-none" w:eastAsia="cs-CZ"/>
    </w:rPr>
  </w:style>
  <w:style w:type="character" w:customStyle="1" w:styleId="truktradokumentuChar1406">
    <w:name w:val="Štruktúra dokumentu Char1406"/>
    <w:aliases w:val="Char9 Char Char1407,Štruktúra dokumentu Char Char Char1407,Document Map Char Char Char1407"/>
    <w:uiPriority w:val="99"/>
    <w:semiHidden/>
    <w:rsid w:val="00A809E7"/>
    <w:rPr>
      <w:rFonts w:ascii="Tahoma" w:hAnsi="Tahoma"/>
      <w:sz w:val="16"/>
      <w:lang w:val="x-none" w:eastAsia="cs-CZ"/>
    </w:rPr>
  </w:style>
  <w:style w:type="character" w:customStyle="1" w:styleId="truktradokumentuChar1405">
    <w:name w:val="Štruktúra dokumentu Char1405"/>
    <w:aliases w:val="Char9 Char Char1406,Štruktúra dokumentu Char Char Char1406,Document Map Char Char Char1406"/>
    <w:uiPriority w:val="99"/>
    <w:semiHidden/>
    <w:rsid w:val="00A809E7"/>
    <w:rPr>
      <w:rFonts w:ascii="Tahoma" w:hAnsi="Tahoma"/>
      <w:sz w:val="16"/>
      <w:lang w:val="x-none" w:eastAsia="cs-CZ"/>
    </w:rPr>
  </w:style>
  <w:style w:type="character" w:customStyle="1" w:styleId="truktradokumentuChar1404">
    <w:name w:val="Štruktúra dokumentu Char1404"/>
    <w:aliases w:val="Char9 Char Char1405,Štruktúra dokumentu Char Char Char1405,Document Map Char Char Char1405"/>
    <w:uiPriority w:val="99"/>
    <w:semiHidden/>
    <w:rsid w:val="00A809E7"/>
    <w:rPr>
      <w:rFonts w:ascii="Tahoma" w:hAnsi="Tahoma"/>
      <w:sz w:val="16"/>
      <w:lang w:val="x-none" w:eastAsia="cs-CZ"/>
    </w:rPr>
  </w:style>
  <w:style w:type="character" w:customStyle="1" w:styleId="truktradokumentuChar1403">
    <w:name w:val="Štruktúra dokumentu Char1403"/>
    <w:aliases w:val="Char9 Char Char1404,Štruktúra dokumentu Char Char Char1404,Document Map Char Char Char1404"/>
    <w:uiPriority w:val="99"/>
    <w:semiHidden/>
    <w:rsid w:val="00A809E7"/>
    <w:rPr>
      <w:rFonts w:ascii="Tahoma" w:hAnsi="Tahoma"/>
      <w:sz w:val="16"/>
      <w:lang w:val="x-none" w:eastAsia="cs-CZ"/>
    </w:rPr>
  </w:style>
  <w:style w:type="character" w:customStyle="1" w:styleId="truktradokumentuChar1402">
    <w:name w:val="Štruktúra dokumentu Char1402"/>
    <w:aliases w:val="Char9 Char Char1403,Štruktúra dokumentu Char Char Char1403,Document Map Char Char Char1403"/>
    <w:uiPriority w:val="99"/>
    <w:semiHidden/>
    <w:rsid w:val="00A809E7"/>
    <w:rPr>
      <w:rFonts w:ascii="Tahoma" w:hAnsi="Tahoma"/>
      <w:sz w:val="16"/>
      <w:lang w:val="x-none" w:eastAsia="cs-CZ"/>
    </w:rPr>
  </w:style>
  <w:style w:type="character" w:customStyle="1" w:styleId="truktradokumentuChar1401">
    <w:name w:val="Štruktúra dokumentu Char1401"/>
    <w:aliases w:val="Char9 Char Char1402,Štruktúra dokumentu Char Char Char1402,Document Map Char Char Char1402"/>
    <w:uiPriority w:val="99"/>
    <w:semiHidden/>
    <w:rsid w:val="00A809E7"/>
    <w:rPr>
      <w:rFonts w:ascii="Tahoma" w:hAnsi="Tahoma"/>
      <w:sz w:val="16"/>
      <w:lang w:val="x-none" w:eastAsia="cs-CZ"/>
    </w:rPr>
  </w:style>
  <w:style w:type="character" w:customStyle="1" w:styleId="truktradokumentuChar1400">
    <w:name w:val="Štruktúra dokumentu Char1400"/>
    <w:aliases w:val="Char9 Char Char1401,Štruktúra dokumentu Char Char Char1401,Document Map Char Char Char1401"/>
    <w:uiPriority w:val="99"/>
    <w:semiHidden/>
    <w:rsid w:val="00A809E7"/>
    <w:rPr>
      <w:rFonts w:ascii="Tahoma" w:hAnsi="Tahoma"/>
      <w:sz w:val="16"/>
      <w:lang w:val="x-none" w:eastAsia="cs-CZ"/>
    </w:rPr>
  </w:style>
  <w:style w:type="character" w:customStyle="1" w:styleId="truktradokumentuChar1399">
    <w:name w:val="Štruktúra dokumentu Char1399"/>
    <w:aliases w:val="Char9 Char Char1400,Štruktúra dokumentu Char Char Char1400,Document Map Char Char Char1400"/>
    <w:uiPriority w:val="99"/>
    <w:semiHidden/>
    <w:rsid w:val="00A809E7"/>
    <w:rPr>
      <w:rFonts w:ascii="Tahoma" w:hAnsi="Tahoma"/>
      <w:sz w:val="16"/>
      <w:lang w:val="x-none" w:eastAsia="cs-CZ"/>
    </w:rPr>
  </w:style>
  <w:style w:type="character" w:customStyle="1" w:styleId="truktradokumentuChar1398">
    <w:name w:val="Štruktúra dokumentu Char1398"/>
    <w:aliases w:val="Char9 Char Char1399,Štruktúra dokumentu Char Char Char1399,Document Map Char Char Char1399"/>
    <w:uiPriority w:val="99"/>
    <w:semiHidden/>
    <w:rsid w:val="00A809E7"/>
    <w:rPr>
      <w:rFonts w:ascii="Tahoma" w:hAnsi="Tahoma"/>
      <w:sz w:val="16"/>
      <w:lang w:val="x-none" w:eastAsia="cs-CZ"/>
    </w:rPr>
  </w:style>
  <w:style w:type="character" w:customStyle="1" w:styleId="truktradokumentuChar1397">
    <w:name w:val="Štruktúra dokumentu Char1397"/>
    <w:aliases w:val="Char9 Char Char1398,Štruktúra dokumentu Char Char Char1398,Document Map Char Char Char1398"/>
    <w:uiPriority w:val="99"/>
    <w:semiHidden/>
    <w:rsid w:val="00A809E7"/>
    <w:rPr>
      <w:rFonts w:ascii="Tahoma" w:hAnsi="Tahoma"/>
      <w:sz w:val="16"/>
      <w:lang w:val="x-none" w:eastAsia="cs-CZ"/>
    </w:rPr>
  </w:style>
  <w:style w:type="character" w:customStyle="1" w:styleId="truktradokumentuChar1396">
    <w:name w:val="Štruktúra dokumentu Char1396"/>
    <w:aliases w:val="Char9 Char Char1397,Štruktúra dokumentu Char Char Char1397,Document Map Char Char Char1397"/>
    <w:uiPriority w:val="99"/>
    <w:semiHidden/>
    <w:rsid w:val="00A809E7"/>
    <w:rPr>
      <w:rFonts w:ascii="Tahoma" w:hAnsi="Tahoma"/>
      <w:sz w:val="16"/>
      <w:lang w:val="x-none" w:eastAsia="cs-CZ"/>
    </w:rPr>
  </w:style>
  <w:style w:type="character" w:customStyle="1" w:styleId="truktradokumentuChar1395">
    <w:name w:val="Štruktúra dokumentu Char1395"/>
    <w:aliases w:val="Char9 Char Char1396,Štruktúra dokumentu Char Char Char1396,Document Map Char Char Char1396"/>
    <w:uiPriority w:val="99"/>
    <w:semiHidden/>
    <w:rsid w:val="00A809E7"/>
    <w:rPr>
      <w:rFonts w:ascii="Tahoma" w:hAnsi="Tahoma"/>
      <w:sz w:val="16"/>
      <w:lang w:val="x-none" w:eastAsia="cs-CZ"/>
    </w:rPr>
  </w:style>
  <w:style w:type="character" w:customStyle="1" w:styleId="truktradokumentuChar1394">
    <w:name w:val="Štruktúra dokumentu Char1394"/>
    <w:aliases w:val="Char9 Char Char1395,Štruktúra dokumentu Char Char Char1395,Document Map Char Char Char1395"/>
    <w:uiPriority w:val="99"/>
    <w:semiHidden/>
    <w:rsid w:val="00A809E7"/>
    <w:rPr>
      <w:rFonts w:ascii="Tahoma" w:hAnsi="Tahoma"/>
      <w:sz w:val="16"/>
      <w:lang w:val="x-none" w:eastAsia="cs-CZ"/>
    </w:rPr>
  </w:style>
  <w:style w:type="character" w:customStyle="1" w:styleId="truktradokumentuChar1393">
    <w:name w:val="Štruktúra dokumentu Char1393"/>
    <w:aliases w:val="Char9 Char Char1394,Štruktúra dokumentu Char Char Char1394,Document Map Char Char Char1394"/>
    <w:uiPriority w:val="99"/>
    <w:semiHidden/>
    <w:rsid w:val="00A809E7"/>
    <w:rPr>
      <w:rFonts w:ascii="Tahoma" w:hAnsi="Tahoma"/>
      <w:sz w:val="16"/>
      <w:lang w:val="x-none" w:eastAsia="cs-CZ"/>
    </w:rPr>
  </w:style>
  <w:style w:type="character" w:customStyle="1" w:styleId="truktradokumentuChar1392">
    <w:name w:val="Štruktúra dokumentu Char1392"/>
    <w:aliases w:val="Char9 Char Char1393,Štruktúra dokumentu Char Char Char1393,Document Map Char Char Char1393"/>
    <w:uiPriority w:val="99"/>
    <w:semiHidden/>
    <w:rsid w:val="00A809E7"/>
    <w:rPr>
      <w:rFonts w:ascii="Tahoma" w:hAnsi="Tahoma"/>
      <w:sz w:val="16"/>
      <w:lang w:val="x-none" w:eastAsia="cs-CZ"/>
    </w:rPr>
  </w:style>
  <w:style w:type="character" w:customStyle="1" w:styleId="truktradokumentuChar1391">
    <w:name w:val="Štruktúra dokumentu Char1391"/>
    <w:aliases w:val="Char9 Char Char1392,Štruktúra dokumentu Char Char Char1392,Document Map Char Char Char1392"/>
    <w:uiPriority w:val="99"/>
    <w:semiHidden/>
    <w:rsid w:val="00A809E7"/>
    <w:rPr>
      <w:rFonts w:ascii="Tahoma" w:hAnsi="Tahoma"/>
      <w:sz w:val="16"/>
      <w:lang w:val="x-none" w:eastAsia="cs-CZ"/>
    </w:rPr>
  </w:style>
  <w:style w:type="character" w:customStyle="1" w:styleId="truktradokumentuChar1390">
    <w:name w:val="Štruktúra dokumentu Char1390"/>
    <w:aliases w:val="Char9 Char Char1391,Štruktúra dokumentu Char Char Char1391,Document Map Char Char Char1391"/>
    <w:uiPriority w:val="99"/>
    <w:semiHidden/>
    <w:rsid w:val="00A809E7"/>
    <w:rPr>
      <w:rFonts w:ascii="Tahoma" w:hAnsi="Tahoma"/>
      <w:sz w:val="16"/>
      <w:lang w:val="x-none" w:eastAsia="cs-CZ"/>
    </w:rPr>
  </w:style>
  <w:style w:type="character" w:customStyle="1" w:styleId="truktradokumentuChar1389">
    <w:name w:val="Štruktúra dokumentu Char1389"/>
    <w:aliases w:val="Char9 Char Char1390,Štruktúra dokumentu Char Char Char1390,Document Map Char Char Char1390"/>
    <w:uiPriority w:val="99"/>
    <w:semiHidden/>
    <w:rsid w:val="00A809E7"/>
    <w:rPr>
      <w:rFonts w:ascii="Tahoma" w:hAnsi="Tahoma"/>
      <w:sz w:val="16"/>
      <w:lang w:val="x-none" w:eastAsia="cs-CZ"/>
    </w:rPr>
  </w:style>
  <w:style w:type="character" w:customStyle="1" w:styleId="truktradokumentuChar1388">
    <w:name w:val="Štruktúra dokumentu Char1388"/>
    <w:aliases w:val="Char9 Char Char1389,Štruktúra dokumentu Char Char Char1389,Document Map Char Char Char1389"/>
    <w:uiPriority w:val="99"/>
    <w:semiHidden/>
    <w:rsid w:val="00A809E7"/>
    <w:rPr>
      <w:rFonts w:ascii="Tahoma" w:hAnsi="Tahoma"/>
      <w:sz w:val="16"/>
      <w:lang w:val="x-none" w:eastAsia="cs-CZ"/>
    </w:rPr>
  </w:style>
  <w:style w:type="character" w:customStyle="1" w:styleId="truktradokumentuChar1387">
    <w:name w:val="Štruktúra dokumentu Char1387"/>
    <w:aliases w:val="Char9 Char Char1388,Štruktúra dokumentu Char Char Char1388,Document Map Char Char Char1388"/>
    <w:uiPriority w:val="99"/>
    <w:semiHidden/>
    <w:rsid w:val="00A809E7"/>
    <w:rPr>
      <w:rFonts w:ascii="Tahoma" w:hAnsi="Tahoma"/>
      <w:sz w:val="16"/>
      <w:lang w:val="x-none" w:eastAsia="cs-CZ"/>
    </w:rPr>
  </w:style>
  <w:style w:type="character" w:customStyle="1" w:styleId="truktradokumentuChar1386">
    <w:name w:val="Štruktúra dokumentu Char1386"/>
    <w:aliases w:val="Char9 Char Char1387,Štruktúra dokumentu Char Char Char1387,Document Map Char Char Char1387"/>
    <w:uiPriority w:val="99"/>
    <w:semiHidden/>
    <w:rsid w:val="00A809E7"/>
    <w:rPr>
      <w:rFonts w:ascii="Tahoma" w:hAnsi="Tahoma"/>
      <w:sz w:val="16"/>
      <w:lang w:val="x-none" w:eastAsia="cs-CZ"/>
    </w:rPr>
  </w:style>
  <w:style w:type="character" w:customStyle="1" w:styleId="truktradokumentuChar1385">
    <w:name w:val="Štruktúra dokumentu Char1385"/>
    <w:aliases w:val="Char9 Char Char1386,Štruktúra dokumentu Char Char Char1386,Document Map Char Char Char1386"/>
    <w:uiPriority w:val="99"/>
    <w:semiHidden/>
    <w:rsid w:val="00A809E7"/>
    <w:rPr>
      <w:rFonts w:ascii="Tahoma" w:hAnsi="Tahoma"/>
      <w:sz w:val="16"/>
      <w:lang w:val="x-none" w:eastAsia="cs-CZ"/>
    </w:rPr>
  </w:style>
  <w:style w:type="character" w:customStyle="1" w:styleId="truktradokumentuChar1384">
    <w:name w:val="Štruktúra dokumentu Char1384"/>
    <w:aliases w:val="Char9 Char Char1385,Štruktúra dokumentu Char Char Char1385,Document Map Char Char Char1385"/>
    <w:uiPriority w:val="99"/>
    <w:semiHidden/>
    <w:rsid w:val="00A809E7"/>
    <w:rPr>
      <w:rFonts w:ascii="Tahoma" w:hAnsi="Tahoma"/>
      <w:sz w:val="16"/>
      <w:lang w:val="x-none" w:eastAsia="cs-CZ"/>
    </w:rPr>
  </w:style>
  <w:style w:type="character" w:customStyle="1" w:styleId="truktradokumentuChar1383">
    <w:name w:val="Štruktúra dokumentu Char1383"/>
    <w:aliases w:val="Char9 Char Char1384,Štruktúra dokumentu Char Char Char1384,Document Map Char Char Char1384"/>
    <w:uiPriority w:val="99"/>
    <w:semiHidden/>
    <w:rsid w:val="00A809E7"/>
    <w:rPr>
      <w:rFonts w:ascii="Tahoma" w:hAnsi="Tahoma"/>
      <w:sz w:val="16"/>
      <w:lang w:val="x-none" w:eastAsia="cs-CZ"/>
    </w:rPr>
  </w:style>
  <w:style w:type="character" w:customStyle="1" w:styleId="truktradokumentuChar1382">
    <w:name w:val="Štruktúra dokumentu Char1382"/>
    <w:aliases w:val="Char9 Char Char1383,Štruktúra dokumentu Char Char Char1383,Document Map Char Char Char1383"/>
    <w:uiPriority w:val="99"/>
    <w:semiHidden/>
    <w:rsid w:val="00A809E7"/>
    <w:rPr>
      <w:rFonts w:ascii="Tahoma" w:hAnsi="Tahoma"/>
      <w:sz w:val="16"/>
      <w:lang w:val="x-none" w:eastAsia="cs-CZ"/>
    </w:rPr>
  </w:style>
  <w:style w:type="character" w:customStyle="1" w:styleId="truktradokumentuChar1381">
    <w:name w:val="Štruktúra dokumentu Char1381"/>
    <w:aliases w:val="Char9 Char Char1382,Štruktúra dokumentu Char Char Char1382,Document Map Char Char Char1382"/>
    <w:uiPriority w:val="99"/>
    <w:semiHidden/>
    <w:rsid w:val="00A809E7"/>
    <w:rPr>
      <w:rFonts w:ascii="Tahoma" w:hAnsi="Tahoma"/>
      <w:sz w:val="16"/>
      <w:lang w:val="x-none" w:eastAsia="cs-CZ"/>
    </w:rPr>
  </w:style>
  <w:style w:type="character" w:customStyle="1" w:styleId="truktradokumentuChar1380">
    <w:name w:val="Štruktúra dokumentu Char1380"/>
    <w:aliases w:val="Char9 Char Char1381,Štruktúra dokumentu Char Char Char1381,Document Map Char Char Char1381"/>
    <w:uiPriority w:val="99"/>
    <w:semiHidden/>
    <w:rsid w:val="00A809E7"/>
    <w:rPr>
      <w:rFonts w:ascii="Tahoma" w:hAnsi="Tahoma"/>
      <w:sz w:val="16"/>
      <w:lang w:val="x-none" w:eastAsia="cs-CZ"/>
    </w:rPr>
  </w:style>
  <w:style w:type="character" w:customStyle="1" w:styleId="truktradokumentuChar1379">
    <w:name w:val="Štruktúra dokumentu Char1379"/>
    <w:aliases w:val="Char9 Char Char1380,Štruktúra dokumentu Char Char Char1380,Document Map Char Char Char1380"/>
    <w:uiPriority w:val="99"/>
    <w:semiHidden/>
    <w:rsid w:val="00A809E7"/>
    <w:rPr>
      <w:rFonts w:ascii="Tahoma" w:hAnsi="Tahoma"/>
      <w:sz w:val="16"/>
      <w:lang w:val="x-none" w:eastAsia="cs-CZ"/>
    </w:rPr>
  </w:style>
  <w:style w:type="character" w:customStyle="1" w:styleId="truktradokumentuChar1378">
    <w:name w:val="Štruktúra dokumentu Char1378"/>
    <w:aliases w:val="Char9 Char Char1379,Štruktúra dokumentu Char Char Char1379,Document Map Char Char Char1379"/>
    <w:uiPriority w:val="99"/>
    <w:semiHidden/>
    <w:rsid w:val="00A809E7"/>
    <w:rPr>
      <w:rFonts w:ascii="Tahoma" w:hAnsi="Tahoma"/>
      <w:sz w:val="16"/>
      <w:lang w:val="x-none" w:eastAsia="cs-CZ"/>
    </w:rPr>
  </w:style>
  <w:style w:type="character" w:customStyle="1" w:styleId="truktradokumentuChar1377">
    <w:name w:val="Štruktúra dokumentu Char1377"/>
    <w:aliases w:val="Char9 Char Char1378,Štruktúra dokumentu Char Char Char1378,Document Map Char Char Char1378"/>
    <w:uiPriority w:val="99"/>
    <w:semiHidden/>
    <w:rsid w:val="00A809E7"/>
    <w:rPr>
      <w:rFonts w:ascii="Tahoma" w:hAnsi="Tahoma"/>
      <w:sz w:val="16"/>
      <w:lang w:val="x-none" w:eastAsia="cs-CZ"/>
    </w:rPr>
  </w:style>
  <w:style w:type="character" w:customStyle="1" w:styleId="truktradokumentuChar1376">
    <w:name w:val="Štruktúra dokumentu Char1376"/>
    <w:aliases w:val="Char9 Char Char1377,Štruktúra dokumentu Char Char Char1377,Document Map Char Char Char1377"/>
    <w:uiPriority w:val="99"/>
    <w:semiHidden/>
    <w:rsid w:val="00A809E7"/>
    <w:rPr>
      <w:rFonts w:ascii="Tahoma" w:hAnsi="Tahoma"/>
      <w:sz w:val="16"/>
      <w:lang w:val="x-none" w:eastAsia="cs-CZ"/>
    </w:rPr>
  </w:style>
  <w:style w:type="character" w:customStyle="1" w:styleId="truktradokumentuChar1375">
    <w:name w:val="Štruktúra dokumentu Char1375"/>
    <w:aliases w:val="Char9 Char Char1376,Štruktúra dokumentu Char Char Char1376,Document Map Char Char Char1376"/>
    <w:uiPriority w:val="99"/>
    <w:semiHidden/>
    <w:rsid w:val="00A809E7"/>
    <w:rPr>
      <w:rFonts w:ascii="Tahoma" w:hAnsi="Tahoma"/>
      <w:sz w:val="16"/>
      <w:lang w:val="x-none" w:eastAsia="cs-CZ"/>
    </w:rPr>
  </w:style>
  <w:style w:type="character" w:customStyle="1" w:styleId="truktradokumentuChar1374">
    <w:name w:val="Štruktúra dokumentu Char1374"/>
    <w:aliases w:val="Char9 Char Char1375,Štruktúra dokumentu Char Char Char1375,Document Map Char Char Char1375"/>
    <w:uiPriority w:val="99"/>
    <w:semiHidden/>
    <w:rsid w:val="00A809E7"/>
    <w:rPr>
      <w:rFonts w:ascii="Tahoma" w:hAnsi="Tahoma"/>
      <w:sz w:val="16"/>
      <w:lang w:val="x-none" w:eastAsia="cs-CZ"/>
    </w:rPr>
  </w:style>
  <w:style w:type="character" w:customStyle="1" w:styleId="truktradokumentuChar1373">
    <w:name w:val="Štruktúra dokumentu Char1373"/>
    <w:aliases w:val="Char9 Char Char1374,Štruktúra dokumentu Char Char Char1374,Document Map Char Char Char1374"/>
    <w:uiPriority w:val="99"/>
    <w:semiHidden/>
    <w:rsid w:val="00A809E7"/>
    <w:rPr>
      <w:rFonts w:ascii="Tahoma" w:hAnsi="Tahoma"/>
      <w:sz w:val="16"/>
      <w:lang w:val="x-none" w:eastAsia="cs-CZ"/>
    </w:rPr>
  </w:style>
  <w:style w:type="character" w:customStyle="1" w:styleId="truktradokumentuChar1372">
    <w:name w:val="Štruktúra dokumentu Char1372"/>
    <w:aliases w:val="Char9 Char Char1373,Štruktúra dokumentu Char Char Char1373,Document Map Char Char Char1373"/>
    <w:uiPriority w:val="99"/>
    <w:semiHidden/>
    <w:rsid w:val="00A809E7"/>
    <w:rPr>
      <w:rFonts w:ascii="Tahoma" w:hAnsi="Tahoma"/>
      <w:sz w:val="16"/>
      <w:lang w:val="x-none" w:eastAsia="cs-CZ"/>
    </w:rPr>
  </w:style>
  <w:style w:type="character" w:customStyle="1" w:styleId="truktradokumentuChar1371">
    <w:name w:val="Štruktúra dokumentu Char1371"/>
    <w:aliases w:val="Char9 Char Char1372,Štruktúra dokumentu Char Char Char1372,Document Map Char Char Char1372"/>
    <w:uiPriority w:val="99"/>
    <w:semiHidden/>
    <w:rsid w:val="00A809E7"/>
    <w:rPr>
      <w:rFonts w:ascii="Tahoma" w:hAnsi="Tahoma"/>
      <w:sz w:val="16"/>
      <w:lang w:val="x-none" w:eastAsia="cs-CZ"/>
    </w:rPr>
  </w:style>
  <w:style w:type="character" w:customStyle="1" w:styleId="truktradokumentuChar1370">
    <w:name w:val="Štruktúra dokumentu Char1370"/>
    <w:aliases w:val="Char9 Char Char1371,Štruktúra dokumentu Char Char Char1371,Document Map Char Char Char1371"/>
    <w:uiPriority w:val="99"/>
    <w:semiHidden/>
    <w:rsid w:val="00A809E7"/>
    <w:rPr>
      <w:rFonts w:ascii="Tahoma" w:hAnsi="Tahoma"/>
      <w:sz w:val="16"/>
      <w:lang w:val="x-none" w:eastAsia="cs-CZ"/>
    </w:rPr>
  </w:style>
  <w:style w:type="character" w:customStyle="1" w:styleId="truktradokumentuChar1369">
    <w:name w:val="Štruktúra dokumentu Char1369"/>
    <w:aliases w:val="Char9 Char Char1370,Štruktúra dokumentu Char Char Char1370,Document Map Char Char Char1370"/>
    <w:uiPriority w:val="99"/>
    <w:semiHidden/>
    <w:rsid w:val="00A809E7"/>
    <w:rPr>
      <w:rFonts w:ascii="Tahoma" w:hAnsi="Tahoma"/>
      <w:sz w:val="16"/>
      <w:lang w:val="x-none" w:eastAsia="cs-CZ"/>
    </w:rPr>
  </w:style>
  <w:style w:type="character" w:customStyle="1" w:styleId="truktradokumentuChar1368">
    <w:name w:val="Štruktúra dokumentu Char1368"/>
    <w:aliases w:val="Char9 Char Char1369,Štruktúra dokumentu Char Char Char1369,Document Map Char Char Char1369"/>
    <w:uiPriority w:val="99"/>
    <w:semiHidden/>
    <w:rsid w:val="00A809E7"/>
    <w:rPr>
      <w:rFonts w:ascii="Tahoma" w:hAnsi="Tahoma"/>
      <w:sz w:val="16"/>
      <w:lang w:val="x-none" w:eastAsia="cs-CZ"/>
    </w:rPr>
  </w:style>
  <w:style w:type="character" w:customStyle="1" w:styleId="truktradokumentuChar1367">
    <w:name w:val="Štruktúra dokumentu Char1367"/>
    <w:aliases w:val="Char9 Char Char1368,Štruktúra dokumentu Char Char Char1368,Document Map Char Char Char1368"/>
    <w:uiPriority w:val="99"/>
    <w:semiHidden/>
    <w:rsid w:val="00A809E7"/>
    <w:rPr>
      <w:rFonts w:ascii="Tahoma" w:hAnsi="Tahoma"/>
      <w:sz w:val="16"/>
      <w:lang w:val="x-none" w:eastAsia="cs-CZ"/>
    </w:rPr>
  </w:style>
  <w:style w:type="character" w:customStyle="1" w:styleId="truktradokumentuChar1366">
    <w:name w:val="Štruktúra dokumentu Char1366"/>
    <w:aliases w:val="Char9 Char Char1367,Štruktúra dokumentu Char Char Char1367,Document Map Char Char Char1367"/>
    <w:uiPriority w:val="99"/>
    <w:semiHidden/>
    <w:rsid w:val="00A809E7"/>
    <w:rPr>
      <w:rFonts w:ascii="Tahoma" w:hAnsi="Tahoma"/>
      <w:sz w:val="16"/>
      <w:lang w:val="x-none" w:eastAsia="cs-CZ"/>
    </w:rPr>
  </w:style>
  <w:style w:type="character" w:customStyle="1" w:styleId="truktradokumentuChar1365">
    <w:name w:val="Štruktúra dokumentu Char1365"/>
    <w:aliases w:val="Char9 Char Char1366,Štruktúra dokumentu Char Char Char1366,Document Map Char Char Char1366"/>
    <w:uiPriority w:val="99"/>
    <w:semiHidden/>
    <w:rsid w:val="00A809E7"/>
    <w:rPr>
      <w:rFonts w:ascii="Tahoma" w:hAnsi="Tahoma"/>
      <w:sz w:val="16"/>
      <w:lang w:val="x-none" w:eastAsia="cs-CZ"/>
    </w:rPr>
  </w:style>
  <w:style w:type="character" w:customStyle="1" w:styleId="truktradokumentuChar1364">
    <w:name w:val="Štruktúra dokumentu Char1364"/>
    <w:aliases w:val="Char9 Char Char1365,Štruktúra dokumentu Char Char Char1365,Document Map Char Char Char1365"/>
    <w:uiPriority w:val="99"/>
    <w:semiHidden/>
    <w:rsid w:val="00A809E7"/>
    <w:rPr>
      <w:rFonts w:ascii="Tahoma" w:hAnsi="Tahoma"/>
      <w:sz w:val="16"/>
      <w:lang w:val="x-none" w:eastAsia="cs-CZ"/>
    </w:rPr>
  </w:style>
  <w:style w:type="character" w:customStyle="1" w:styleId="truktradokumentuChar1363">
    <w:name w:val="Štruktúra dokumentu Char1363"/>
    <w:aliases w:val="Char9 Char Char1364,Štruktúra dokumentu Char Char Char1364,Document Map Char Char Char1364"/>
    <w:uiPriority w:val="99"/>
    <w:semiHidden/>
    <w:rsid w:val="00A809E7"/>
    <w:rPr>
      <w:rFonts w:ascii="Tahoma" w:hAnsi="Tahoma"/>
      <w:sz w:val="16"/>
      <w:lang w:val="x-none" w:eastAsia="cs-CZ"/>
    </w:rPr>
  </w:style>
  <w:style w:type="character" w:customStyle="1" w:styleId="truktradokumentuChar1362">
    <w:name w:val="Štruktúra dokumentu Char1362"/>
    <w:aliases w:val="Char9 Char Char1363,Štruktúra dokumentu Char Char Char1363,Document Map Char Char Char1363"/>
    <w:uiPriority w:val="99"/>
    <w:semiHidden/>
    <w:rsid w:val="00A809E7"/>
    <w:rPr>
      <w:rFonts w:ascii="Tahoma" w:hAnsi="Tahoma"/>
      <w:sz w:val="16"/>
      <w:lang w:val="x-none" w:eastAsia="cs-CZ"/>
    </w:rPr>
  </w:style>
  <w:style w:type="character" w:customStyle="1" w:styleId="truktradokumentuChar1361">
    <w:name w:val="Štruktúra dokumentu Char1361"/>
    <w:aliases w:val="Char9 Char Char1362,Štruktúra dokumentu Char Char Char1362,Document Map Char Char Char1362"/>
    <w:uiPriority w:val="99"/>
    <w:semiHidden/>
    <w:rsid w:val="00A809E7"/>
    <w:rPr>
      <w:rFonts w:ascii="Tahoma" w:hAnsi="Tahoma"/>
      <w:sz w:val="16"/>
      <w:lang w:val="x-none" w:eastAsia="cs-CZ"/>
    </w:rPr>
  </w:style>
  <w:style w:type="character" w:customStyle="1" w:styleId="truktradokumentuChar1360">
    <w:name w:val="Štruktúra dokumentu Char1360"/>
    <w:aliases w:val="Char9 Char Char1361,Štruktúra dokumentu Char Char Char1361,Document Map Char Char Char1361"/>
    <w:uiPriority w:val="99"/>
    <w:semiHidden/>
    <w:rsid w:val="00A809E7"/>
    <w:rPr>
      <w:rFonts w:ascii="Tahoma" w:hAnsi="Tahoma"/>
      <w:sz w:val="16"/>
      <w:lang w:val="x-none" w:eastAsia="cs-CZ"/>
    </w:rPr>
  </w:style>
  <w:style w:type="character" w:customStyle="1" w:styleId="truktradokumentuChar1359">
    <w:name w:val="Štruktúra dokumentu Char1359"/>
    <w:aliases w:val="Char9 Char Char1360,Štruktúra dokumentu Char Char Char1360,Document Map Char Char Char1360"/>
    <w:uiPriority w:val="99"/>
    <w:semiHidden/>
    <w:rsid w:val="00A809E7"/>
    <w:rPr>
      <w:rFonts w:ascii="Tahoma" w:hAnsi="Tahoma"/>
      <w:sz w:val="16"/>
      <w:lang w:val="x-none" w:eastAsia="cs-CZ"/>
    </w:rPr>
  </w:style>
  <w:style w:type="character" w:customStyle="1" w:styleId="truktradokumentuChar1358">
    <w:name w:val="Štruktúra dokumentu Char1358"/>
    <w:aliases w:val="Char9 Char Char1359,Štruktúra dokumentu Char Char Char1359,Document Map Char Char Char1359"/>
    <w:uiPriority w:val="99"/>
    <w:semiHidden/>
    <w:rsid w:val="00A809E7"/>
    <w:rPr>
      <w:rFonts w:ascii="Tahoma" w:hAnsi="Tahoma"/>
      <w:sz w:val="16"/>
      <w:lang w:val="x-none" w:eastAsia="cs-CZ"/>
    </w:rPr>
  </w:style>
  <w:style w:type="character" w:customStyle="1" w:styleId="truktradokumentuChar1357">
    <w:name w:val="Štruktúra dokumentu Char1357"/>
    <w:aliases w:val="Char9 Char Char1358,Štruktúra dokumentu Char Char Char1358,Document Map Char Char Char1358"/>
    <w:uiPriority w:val="99"/>
    <w:semiHidden/>
    <w:rsid w:val="00A809E7"/>
    <w:rPr>
      <w:rFonts w:ascii="Tahoma" w:hAnsi="Tahoma"/>
      <w:sz w:val="16"/>
      <w:lang w:val="x-none" w:eastAsia="cs-CZ"/>
    </w:rPr>
  </w:style>
  <w:style w:type="character" w:customStyle="1" w:styleId="truktradokumentuChar1356">
    <w:name w:val="Štruktúra dokumentu Char1356"/>
    <w:aliases w:val="Char9 Char Char1357,Štruktúra dokumentu Char Char Char1357,Document Map Char Char Char1357"/>
    <w:uiPriority w:val="99"/>
    <w:semiHidden/>
    <w:rsid w:val="00A809E7"/>
    <w:rPr>
      <w:rFonts w:ascii="Tahoma" w:hAnsi="Tahoma"/>
      <w:sz w:val="16"/>
      <w:lang w:val="x-none" w:eastAsia="cs-CZ"/>
    </w:rPr>
  </w:style>
  <w:style w:type="character" w:customStyle="1" w:styleId="truktradokumentuChar1355">
    <w:name w:val="Štruktúra dokumentu Char1355"/>
    <w:aliases w:val="Char9 Char Char1356,Štruktúra dokumentu Char Char Char1356,Document Map Char Char Char1356"/>
    <w:uiPriority w:val="99"/>
    <w:semiHidden/>
    <w:rsid w:val="00A809E7"/>
    <w:rPr>
      <w:rFonts w:ascii="Tahoma" w:hAnsi="Tahoma"/>
      <w:sz w:val="16"/>
      <w:lang w:val="x-none" w:eastAsia="cs-CZ"/>
    </w:rPr>
  </w:style>
  <w:style w:type="character" w:customStyle="1" w:styleId="truktradokumentuChar1354">
    <w:name w:val="Štruktúra dokumentu Char1354"/>
    <w:aliases w:val="Char9 Char Char1355,Štruktúra dokumentu Char Char Char1355,Document Map Char Char Char1355"/>
    <w:uiPriority w:val="99"/>
    <w:semiHidden/>
    <w:rsid w:val="00A809E7"/>
    <w:rPr>
      <w:rFonts w:ascii="Tahoma" w:hAnsi="Tahoma"/>
      <w:sz w:val="16"/>
      <w:lang w:val="x-none" w:eastAsia="cs-CZ"/>
    </w:rPr>
  </w:style>
  <w:style w:type="character" w:customStyle="1" w:styleId="truktradokumentuChar1353">
    <w:name w:val="Štruktúra dokumentu Char1353"/>
    <w:aliases w:val="Char9 Char Char1354,Štruktúra dokumentu Char Char Char1354,Document Map Char Char Char1354"/>
    <w:uiPriority w:val="99"/>
    <w:semiHidden/>
    <w:rsid w:val="00A809E7"/>
    <w:rPr>
      <w:rFonts w:ascii="Tahoma" w:hAnsi="Tahoma"/>
      <w:sz w:val="16"/>
      <w:lang w:val="x-none" w:eastAsia="cs-CZ"/>
    </w:rPr>
  </w:style>
  <w:style w:type="character" w:customStyle="1" w:styleId="truktradokumentuChar1352">
    <w:name w:val="Štruktúra dokumentu Char1352"/>
    <w:aliases w:val="Char9 Char Char1353,Štruktúra dokumentu Char Char Char1353,Document Map Char Char Char1353"/>
    <w:uiPriority w:val="99"/>
    <w:semiHidden/>
    <w:rsid w:val="00A809E7"/>
    <w:rPr>
      <w:rFonts w:ascii="Tahoma" w:hAnsi="Tahoma"/>
      <w:sz w:val="16"/>
      <w:lang w:val="x-none" w:eastAsia="cs-CZ"/>
    </w:rPr>
  </w:style>
  <w:style w:type="character" w:customStyle="1" w:styleId="truktradokumentuChar1351">
    <w:name w:val="Štruktúra dokumentu Char1351"/>
    <w:aliases w:val="Char9 Char Char1352,Štruktúra dokumentu Char Char Char1352,Document Map Char Char Char1352"/>
    <w:uiPriority w:val="99"/>
    <w:semiHidden/>
    <w:rsid w:val="00A809E7"/>
    <w:rPr>
      <w:rFonts w:ascii="Tahoma" w:hAnsi="Tahoma"/>
      <w:sz w:val="16"/>
      <w:lang w:val="x-none" w:eastAsia="cs-CZ"/>
    </w:rPr>
  </w:style>
  <w:style w:type="character" w:customStyle="1" w:styleId="truktradokumentuChar1350">
    <w:name w:val="Štruktúra dokumentu Char1350"/>
    <w:aliases w:val="Char9 Char Char1351,Štruktúra dokumentu Char Char Char1351,Document Map Char Char Char1351"/>
    <w:uiPriority w:val="99"/>
    <w:semiHidden/>
    <w:rsid w:val="00A809E7"/>
    <w:rPr>
      <w:rFonts w:ascii="Tahoma" w:hAnsi="Tahoma"/>
      <w:sz w:val="16"/>
      <w:lang w:val="x-none" w:eastAsia="cs-CZ"/>
    </w:rPr>
  </w:style>
  <w:style w:type="character" w:customStyle="1" w:styleId="truktradokumentuChar1349">
    <w:name w:val="Štruktúra dokumentu Char1349"/>
    <w:aliases w:val="Char9 Char Char1350,Štruktúra dokumentu Char Char Char1350,Document Map Char Char Char1350"/>
    <w:uiPriority w:val="99"/>
    <w:semiHidden/>
    <w:rsid w:val="00A809E7"/>
    <w:rPr>
      <w:rFonts w:ascii="Tahoma" w:hAnsi="Tahoma"/>
      <w:sz w:val="16"/>
      <w:lang w:val="x-none" w:eastAsia="cs-CZ"/>
    </w:rPr>
  </w:style>
  <w:style w:type="character" w:customStyle="1" w:styleId="truktradokumentuChar1348">
    <w:name w:val="Štruktúra dokumentu Char1348"/>
    <w:aliases w:val="Char9 Char Char1349,Štruktúra dokumentu Char Char Char1349,Document Map Char Char Char1349"/>
    <w:uiPriority w:val="99"/>
    <w:semiHidden/>
    <w:rsid w:val="00A809E7"/>
    <w:rPr>
      <w:rFonts w:ascii="Tahoma" w:hAnsi="Tahoma"/>
      <w:sz w:val="16"/>
      <w:lang w:val="x-none" w:eastAsia="cs-CZ"/>
    </w:rPr>
  </w:style>
  <w:style w:type="character" w:customStyle="1" w:styleId="truktradokumentuChar1347">
    <w:name w:val="Štruktúra dokumentu Char1347"/>
    <w:aliases w:val="Char9 Char Char1348,Štruktúra dokumentu Char Char Char1348,Document Map Char Char Char1348"/>
    <w:uiPriority w:val="99"/>
    <w:semiHidden/>
    <w:rsid w:val="00A809E7"/>
    <w:rPr>
      <w:rFonts w:ascii="Tahoma" w:hAnsi="Tahoma"/>
      <w:sz w:val="16"/>
      <w:lang w:val="x-none" w:eastAsia="cs-CZ"/>
    </w:rPr>
  </w:style>
  <w:style w:type="character" w:customStyle="1" w:styleId="truktradokumentuChar1346">
    <w:name w:val="Štruktúra dokumentu Char1346"/>
    <w:aliases w:val="Char9 Char Char1347,Štruktúra dokumentu Char Char Char1347,Document Map Char Char Char1347"/>
    <w:uiPriority w:val="99"/>
    <w:semiHidden/>
    <w:rsid w:val="00A809E7"/>
    <w:rPr>
      <w:rFonts w:ascii="Tahoma" w:hAnsi="Tahoma"/>
      <w:sz w:val="16"/>
      <w:lang w:val="x-none" w:eastAsia="cs-CZ"/>
    </w:rPr>
  </w:style>
  <w:style w:type="character" w:customStyle="1" w:styleId="truktradokumentuChar1345">
    <w:name w:val="Štruktúra dokumentu Char1345"/>
    <w:aliases w:val="Char9 Char Char1346,Štruktúra dokumentu Char Char Char1346,Document Map Char Char Char1346"/>
    <w:uiPriority w:val="99"/>
    <w:semiHidden/>
    <w:rsid w:val="00A809E7"/>
    <w:rPr>
      <w:rFonts w:ascii="Tahoma" w:hAnsi="Tahoma"/>
      <w:sz w:val="16"/>
      <w:lang w:val="x-none" w:eastAsia="cs-CZ"/>
    </w:rPr>
  </w:style>
  <w:style w:type="character" w:customStyle="1" w:styleId="truktradokumentuChar1344">
    <w:name w:val="Štruktúra dokumentu Char1344"/>
    <w:aliases w:val="Char9 Char Char1345,Štruktúra dokumentu Char Char Char1345,Document Map Char Char Char1345"/>
    <w:uiPriority w:val="99"/>
    <w:semiHidden/>
    <w:rsid w:val="00A809E7"/>
    <w:rPr>
      <w:rFonts w:ascii="Tahoma" w:hAnsi="Tahoma"/>
      <w:sz w:val="16"/>
      <w:lang w:val="x-none" w:eastAsia="cs-CZ"/>
    </w:rPr>
  </w:style>
  <w:style w:type="character" w:customStyle="1" w:styleId="truktradokumentuChar1343">
    <w:name w:val="Štruktúra dokumentu Char1343"/>
    <w:aliases w:val="Char9 Char Char1344,Štruktúra dokumentu Char Char Char1344,Document Map Char Char Char1344"/>
    <w:uiPriority w:val="99"/>
    <w:semiHidden/>
    <w:rsid w:val="00A809E7"/>
    <w:rPr>
      <w:rFonts w:ascii="Tahoma" w:hAnsi="Tahoma"/>
      <w:sz w:val="16"/>
      <w:lang w:val="x-none" w:eastAsia="cs-CZ"/>
    </w:rPr>
  </w:style>
  <w:style w:type="character" w:customStyle="1" w:styleId="truktradokumentuChar1342">
    <w:name w:val="Štruktúra dokumentu Char1342"/>
    <w:aliases w:val="Char9 Char Char1343,Štruktúra dokumentu Char Char Char1343,Document Map Char Char Char1343"/>
    <w:uiPriority w:val="99"/>
    <w:semiHidden/>
    <w:rsid w:val="00A809E7"/>
    <w:rPr>
      <w:rFonts w:ascii="Tahoma" w:hAnsi="Tahoma"/>
      <w:sz w:val="16"/>
      <w:lang w:val="x-none" w:eastAsia="cs-CZ"/>
    </w:rPr>
  </w:style>
  <w:style w:type="character" w:customStyle="1" w:styleId="truktradokumentuChar1341">
    <w:name w:val="Štruktúra dokumentu Char1341"/>
    <w:aliases w:val="Char9 Char Char1342,Štruktúra dokumentu Char Char Char1342,Document Map Char Char Char1342"/>
    <w:uiPriority w:val="99"/>
    <w:semiHidden/>
    <w:rsid w:val="00A809E7"/>
    <w:rPr>
      <w:rFonts w:ascii="Tahoma" w:hAnsi="Tahoma"/>
      <w:sz w:val="16"/>
      <w:lang w:val="x-none" w:eastAsia="cs-CZ"/>
    </w:rPr>
  </w:style>
  <w:style w:type="character" w:customStyle="1" w:styleId="truktradokumentuChar1340">
    <w:name w:val="Štruktúra dokumentu Char1340"/>
    <w:aliases w:val="Char9 Char Char1341,Štruktúra dokumentu Char Char Char1341,Document Map Char Char Char1341"/>
    <w:uiPriority w:val="99"/>
    <w:semiHidden/>
    <w:rsid w:val="00A809E7"/>
    <w:rPr>
      <w:rFonts w:ascii="Tahoma" w:hAnsi="Tahoma"/>
      <w:sz w:val="16"/>
      <w:lang w:val="x-none" w:eastAsia="cs-CZ"/>
    </w:rPr>
  </w:style>
  <w:style w:type="character" w:customStyle="1" w:styleId="truktradokumentuChar1339">
    <w:name w:val="Štruktúra dokumentu Char1339"/>
    <w:aliases w:val="Char9 Char Char1340,Štruktúra dokumentu Char Char Char1340,Document Map Char Char Char1340"/>
    <w:uiPriority w:val="99"/>
    <w:semiHidden/>
    <w:rsid w:val="00A809E7"/>
    <w:rPr>
      <w:rFonts w:ascii="Tahoma" w:hAnsi="Tahoma"/>
      <w:sz w:val="16"/>
      <w:lang w:val="x-none" w:eastAsia="cs-CZ"/>
    </w:rPr>
  </w:style>
  <w:style w:type="character" w:customStyle="1" w:styleId="truktradokumentuChar1338">
    <w:name w:val="Štruktúra dokumentu Char1338"/>
    <w:aliases w:val="Char9 Char Char1339,Štruktúra dokumentu Char Char Char1339,Document Map Char Char Char1339"/>
    <w:uiPriority w:val="99"/>
    <w:semiHidden/>
    <w:rsid w:val="00A809E7"/>
    <w:rPr>
      <w:rFonts w:ascii="Tahoma" w:hAnsi="Tahoma"/>
      <w:sz w:val="16"/>
      <w:lang w:val="x-none" w:eastAsia="cs-CZ"/>
    </w:rPr>
  </w:style>
  <w:style w:type="character" w:customStyle="1" w:styleId="truktradokumentuChar1337">
    <w:name w:val="Štruktúra dokumentu Char1337"/>
    <w:aliases w:val="Char9 Char Char1338,Štruktúra dokumentu Char Char Char1338,Document Map Char Char Char1338"/>
    <w:uiPriority w:val="99"/>
    <w:semiHidden/>
    <w:rsid w:val="00A809E7"/>
    <w:rPr>
      <w:rFonts w:ascii="Tahoma" w:hAnsi="Tahoma"/>
      <w:sz w:val="16"/>
      <w:lang w:val="x-none" w:eastAsia="cs-CZ"/>
    </w:rPr>
  </w:style>
  <w:style w:type="character" w:customStyle="1" w:styleId="truktradokumentuChar1336">
    <w:name w:val="Štruktúra dokumentu Char1336"/>
    <w:aliases w:val="Char9 Char Char1337,Štruktúra dokumentu Char Char Char1337,Document Map Char Char Char1337"/>
    <w:uiPriority w:val="99"/>
    <w:semiHidden/>
    <w:rsid w:val="00A809E7"/>
    <w:rPr>
      <w:rFonts w:ascii="Tahoma" w:hAnsi="Tahoma"/>
      <w:sz w:val="16"/>
      <w:lang w:val="x-none" w:eastAsia="cs-CZ"/>
    </w:rPr>
  </w:style>
  <w:style w:type="character" w:customStyle="1" w:styleId="truktradokumentuChar1335">
    <w:name w:val="Štruktúra dokumentu Char1335"/>
    <w:aliases w:val="Char9 Char Char1336,Štruktúra dokumentu Char Char Char1336,Document Map Char Char Char1336"/>
    <w:uiPriority w:val="99"/>
    <w:semiHidden/>
    <w:rsid w:val="00A809E7"/>
    <w:rPr>
      <w:rFonts w:ascii="Tahoma" w:hAnsi="Tahoma"/>
      <w:sz w:val="16"/>
      <w:lang w:val="x-none" w:eastAsia="cs-CZ"/>
    </w:rPr>
  </w:style>
  <w:style w:type="character" w:customStyle="1" w:styleId="truktradokumentuChar1334">
    <w:name w:val="Štruktúra dokumentu Char1334"/>
    <w:aliases w:val="Char9 Char Char1335,Štruktúra dokumentu Char Char Char1335,Document Map Char Char Char1335"/>
    <w:uiPriority w:val="99"/>
    <w:semiHidden/>
    <w:rsid w:val="00A809E7"/>
    <w:rPr>
      <w:rFonts w:ascii="Tahoma" w:hAnsi="Tahoma"/>
      <w:sz w:val="16"/>
      <w:lang w:val="x-none" w:eastAsia="cs-CZ"/>
    </w:rPr>
  </w:style>
  <w:style w:type="character" w:customStyle="1" w:styleId="truktradokumentuChar1333">
    <w:name w:val="Štruktúra dokumentu Char1333"/>
    <w:aliases w:val="Char9 Char Char1334,Štruktúra dokumentu Char Char Char1334,Document Map Char Char Char1334"/>
    <w:uiPriority w:val="99"/>
    <w:semiHidden/>
    <w:rsid w:val="00A809E7"/>
    <w:rPr>
      <w:rFonts w:ascii="Tahoma" w:hAnsi="Tahoma"/>
      <w:sz w:val="16"/>
      <w:lang w:val="x-none" w:eastAsia="cs-CZ"/>
    </w:rPr>
  </w:style>
  <w:style w:type="character" w:customStyle="1" w:styleId="truktradokumentuChar1332">
    <w:name w:val="Štruktúra dokumentu Char1332"/>
    <w:aliases w:val="Char9 Char Char1333,Štruktúra dokumentu Char Char Char1333,Document Map Char Char Char1333"/>
    <w:uiPriority w:val="99"/>
    <w:semiHidden/>
    <w:rsid w:val="00A809E7"/>
    <w:rPr>
      <w:rFonts w:ascii="Tahoma" w:hAnsi="Tahoma"/>
      <w:sz w:val="16"/>
      <w:lang w:val="x-none" w:eastAsia="cs-CZ"/>
    </w:rPr>
  </w:style>
  <w:style w:type="character" w:customStyle="1" w:styleId="truktradokumentuChar1331">
    <w:name w:val="Štruktúra dokumentu Char1331"/>
    <w:aliases w:val="Char9 Char Char1332,Štruktúra dokumentu Char Char Char1332,Document Map Char Char Char1332"/>
    <w:uiPriority w:val="99"/>
    <w:semiHidden/>
    <w:rsid w:val="00A809E7"/>
    <w:rPr>
      <w:rFonts w:ascii="Tahoma" w:hAnsi="Tahoma"/>
      <w:sz w:val="16"/>
      <w:lang w:val="x-none" w:eastAsia="cs-CZ"/>
    </w:rPr>
  </w:style>
  <w:style w:type="character" w:customStyle="1" w:styleId="truktradokumentuChar1330">
    <w:name w:val="Štruktúra dokumentu Char1330"/>
    <w:aliases w:val="Char9 Char Char1331,Štruktúra dokumentu Char Char Char1331,Document Map Char Char Char1331"/>
    <w:uiPriority w:val="99"/>
    <w:semiHidden/>
    <w:rsid w:val="00A809E7"/>
    <w:rPr>
      <w:rFonts w:ascii="Tahoma" w:hAnsi="Tahoma"/>
      <w:sz w:val="16"/>
      <w:lang w:val="x-none" w:eastAsia="cs-CZ"/>
    </w:rPr>
  </w:style>
  <w:style w:type="character" w:customStyle="1" w:styleId="truktradokumentuChar1329">
    <w:name w:val="Štruktúra dokumentu Char1329"/>
    <w:aliases w:val="Char9 Char Char1330,Štruktúra dokumentu Char Char Char1330,Document Map Char Char Char1330"/>
    <w:uiPriority w:val="99"/>
    <w:semiHidden/>
    <w:rsid w:val="00A809E7"/>
    <w:rPr>
      <w:rFonts w:ascii="Tahoma" w:hAnsi="Tahoma"/>
      <w:sz w:val="16"/>
      <w:lang w:val="x-none" w:eastAsia="cs-CZ"/>
    </w:rPr>
  </w:style>
  <w:style w:type="character" w:customStyle="1" w:styleId="truktradokumentuChar1328">
    <w:name w:val="Štruktúra dokumentu Char1328"/>
    <w:aliases w:val="Char9 Char Char1329,Štruktúra dokumentu Char Char Char1329,Document Map Char Char Char1329"/>
    <w:uiPriority w:val="99"/>
    <w:semiHidden/>
    <w:rsid w:val="00A809E7"/>
    <w:rPr>
      <w:rFonts w:ascii="Tahoma" w:hAnsi="Tahoma"/>
      <w:sz w:val="16"/>
      <w:lang w:val="x-none" w:eastAsia="cs-CZ"/>
    </w:rPr>
  </w:style>
  <w:style w:type="character" w:customStyle="1" w:styleId="truktradokumentuChar1327">
    <w:name w:val="Štruktúra dokumentu Char1327"/>
    <w:aliases w:val="Char9 Char Char1328,Štruktúra dokumentu Char Char Char1328,Document Map Char Char Char1328"/>
    <w:uiPriority w:val="99"/>
    <w:semiHidden/>
    <w:rsid w:val="00A809E7"/>
    <w:rPr>
      <w:rFonts w:ascii="Tahoma" w:hAnsi="Tahoma"/>
      <w:sz w:val="16"/>
      <w:lang w:val="x-none" w:eastAsia="cs-CZ"/>
    </w:rPr>
  </w:style>
  <w:style w:type="character" w:customStyle="1" w:styleId="truktradokumentuChar1326">
    <w:name w:val="Štruktúra dokumentu Char1326"/>
    <w:aliases w:val="Char9 Char Char1327,Štruktúra dokumentu Char Char Char1327,Document Map Char Char Char1327"/>
    <w:uiPriority w:val="99"/>
    <w:semiHidden/>
    <w:rsid w:val="00A809E7"/>
    <w:rPr>
      <w:rFonts w:ascii="Tahoma" w:hAnsi="Tahoma"/>
      <w:sz w:val="16"/>
      <w:lang w:val="x-none" w:eastAsia="cs-CZ"/>
    </w:rPr>
  </w:style>
  <w:style w:type="character" w:customStyle="1" w:styleId="truktradokumentuChar1325">
    <w:name w:val="Štruktúra dokumentu Char1325"/>
    <w:aliases w:val="Char9 Char Char1326,Štruktúra dokumentu Char Char Char1326,Document Map Char Char Char1326"/>
    <w:uiPriority w:val="99"/>
    <w:semiHidden/>
    <w:rsid w:val="00A809E7"/>
    <w:rPr>
      <w:rFonts w:ascii="Tahoma" w:hAnsi="Tahoma"/>
      <w:sz w:val="16"/>
      <w:lang w:val="x-none" w:eastAsia="cs-CZ"/>
    </w:rPr>
  </w:style>
  <w:style w:type="character" w:customStyle="1" w:styleId="truktradokumentuChar1324">
    <w:name w:val="Štruktúra dokumentu Char1324"/>
    <w:aliases w:val="Char9 Char Char1325,Štruktúra dokumentu Char Char Char1325,Document Map Char Char Char1325"/>
    <w:uiPriority w:val="99"/>
    <w:semiHidden/>
    <w:rsid w:val="00A809E7"/>
    <w:rPr>
      <w:rFonts w:ascii="Tahoma" w:hAnsi="Tahoma"/>
      <w:sz w:val="16"/>
      <w:lang w:val="x-none" w:eastAsia="cs-CZ"/>
    </w:rPr>
  </w:style>
  <w:style w:type="character" w:customStyle="1" w:styleId="truktradokumentuChar1323">
    <w:name w:val="Štruktúra dokumentu Char1323"/>
    <w:aliases w:val="Char9 Char Char1324,Štruktúra dokumentu Char Char Char1324,Document Map Char Char Char1324"/>
    <w:uiPriority w:val="99"/>
    <w:semiHidden/>
    <w:rsid w:val="00A809E7"/>
    <w:rPr>
      <w:rFonts w:ascii="Tahoma" w:hAnsi="Tahoma"/>
      <w:sz w:val="16"/>
      <w:lang w:val="x-none" w:eastAsia="cs-CZ"/>
    </w:rPr>
  </w:style>
  <w:style w:type="character" w:customStyle="1" w:styleId="truktradokumentuChar1322">
    <w:name w:val="Štruktúra dokumentu Char1322"/>
    <w:aliases w:val="Char9 Char Char1323,Štruktúra dokumentu Char Char Char1323,Document Map Char Char Char1323"/>
    <w:uiPriority w:val="99"/>
    <w:semiHidden/>
    <w:rsid w:val="00A809E7"/>
    <w:rPr>
      <w:rFonts w:ascii="Tahoma" w:hAnsi="Tahoma"/>
      <w:sz w:val="16"/>
      <w:lang w:val="x-none" w:eastAsia="cs-CZ"/>
    </w:rPr>
  </w:style>
  <w:style w:type="character" w:customStyle="1" w:styleId="truktradokumentuChar1321">
    <w:name w:val="Štruktúra dokumentu Char1321"/>
    <w:aliases w:val="Char9 Char Char1322,Štruktúra dokumentu Char Char Char1322,Document Map Char Char Char1322"/>
    <w:uiPriority w:val="99"/>
    <w:semiHidden/>
    <w:rsid w:val="00A809E7"/>
    <w:rPr>
      <w:rFonts w:ascii="Tahoma" w:hAnsi="Tahoma"/>
      <w:sz w:val="16"/>
      <w:lang w:val="x-none" w:eastAsia="cs-CZ"/>
    </w:rPr>
  </w:style>
  <w:style w:type="character" w:customStyle="1" w:styleId="truktradokumentuChar1320">
    <w:name w:val="Štruktúra dokumentu Char1320"/>
    <w:aliases w:val="Char9 Char Char1321,Štruktúra dokumentu Char Char Char1321,Document Map Char Char Char1321"/>
    <w:uiPriority w:val="99"/>
    <w:semiHidden/>
    <w:rsid w:val="00A809E7"/>
    <w:rPr>
      <w:rFonts w:ascii="Tahoma" w:hAnsi="Tahoma"/>
      <w:sz w:val="16"/>
      <w:lang w:val="x-none" w:eastAsia="cs-CZ"/>
    </w:rPr>
  </w:style>
  <w:style w:type="character" w:customStyle="1" w:styleId="truktradokumentuChar1319">
    <w:name w:val="Štruktúra dokumentu Char1319"/>
    <w:aliases w:val="Char9 Char Char1320,Štruktúra dokumentu Char Char Char1320,Document Map Char Char Char1320"/>
    <w:uiPriority w:val="99"/>
    <w:semiHidden/>
    <w:rsid w:val="00A809E7"/>
    <w:rPr>
      <w:rFonts w:ascii="Tahoma" w:hAnsi="Tahoma"/>
      <w:sz w:val="16"/>
      <w:lang w:val="x-none" w:eastAsia="cs-CZ"/>
    </w:rPr>
  </w:style>
  <w:style w:type="character" w:customStyle="1" w:styleId="truktradokumentuChar1318">
    <w:name w:val="Štruktúra dokumentu Char1318"/>
    <w:aliases w:val="Char9 Char Char1319,Štruktúra dokumentu Char Char Char1319,Document Map Char Char Char1319"/>
    <w:uiPriority w:val="99"/>
    <w:semiHidden/>
    <w:rsid w:val="00A809E7"/>
    <w:rPr>
      <w:rFonts w:ascii="Tahoma" w:hAnsi="Tahoma"/>
      <w:sz w:val="16"/>
      <w:lang w:val="x-none" w:eastAsia="cs-CZ"/>
    </w:rPr>
  </w:style>
  <w:style w:type="character" w:customStyle="1" w:styleId="truktradokumentuChar1317">
    <w:name w:val="Štruktúra dokumentu Char1317"/>
    <w:aliases w:val="Char9 Char Char1318,Štruktúra dokumentu Char Char Char1318,Document Map Char Char Char1318"/>
    <w:uiPriority w:val="99"/>
    <w:semiHidden/>
    <w:rsid w:val="00A809E7"/>
    <w:rPr>
      <w:rFonts w:ascii="Tahoma" w:hAnsi="Tahoma"/>
      <w:sz w:val="16"/>
      <w:lang w:val="x-none" w:eastAsia="cs-CZ"/>
    </w:rPr>
  </w:style>
  <w:style w:type="character" w:customStyle="1" w:styleId="truktradokumentuChar1316">
    <w:name w:val="Štruktúra dokumentu Char1316"/>
    <w:aliases w:val="Char9 Char Char1317,Štruktúra dokumentu Char Char Char1317,Document Map Char Char Char1317"/>
    <w:uiPriority w:val="99"/>
    <w:semiHidden/>
    <w:rsid w:val="00A809E7"/>
    <w:rPr>
      <w:rFonts w:ascii="Tahoma" w:hAnsi="Tahoma"/>
      <w:sz w:val="16"/>
      <w:lang w:val="x-none" w:eastAsia="cs-CZ"/>
    </w:rPr>
  </w:style>
  <w:style w:type="character" w:customStyle="1" w:styleId="truktradokumentuChar1315">
    <w:name w:val="Štruktúra dokumentu Char1315"/>
    <w:aliases w:val="Char9 Char Char1316,Štruktúra dokumentu Char Char Char1316,Document Map Char Char Char1316"/>
    <w:uiPriority w:val="99"/>
    <w:semiHidden/>
    <w:rsid w:val="00A809E7"/>
    <w:rPr>
      <w:rFonts w:ascii="Tahoma" w:hAnsi="Tahoma"/>
      <w:sz w:val="16"/>
      <w:lang w:val="x-none" w:eastAsia="cs-CZ"/>
    </w:rPr>
  </w:style>
  <w:style w:type="character" w:customStyle="1" w:styleId="truktradokumentuChar1314">
    <w:name w:val="Štruktúra dokumentu Char1314"/>
    <w:aliases w:val="Char9 Char Char1315,Štruktúra dokumentu Char Char Char1315,Document Map Char Char Char1315"/>
    <w:uiPriority w:val="99"/>
    <w:semiHidden/>
    <w:rsid w:val="00A809E7"/>
    <w:rPr>
      <w:rFonts w:ascii="Tahoma" w:hAnsi="Tahoma"/>
      <w:sz w:val="16"/>
      <w:lang w:val="x-none" w:eastAsia="cs-CZ"/>
    </w:rPr>
  </w:style>
  <w:style w:type="character" w:customStyle="1" w:styleId="truktradokumentuChar1313">
    <w:name w:val="Štruktúra dokumentu Char1313"/>
    <w:aliases w:val="Char9 Char Char1314,Štruktúra dokumentu Char Char Char1314,Document Map Char Char Char1314"/>
    <w:uiPriority w:val="99"/>
    <w:semiHidden/>
    <w:rsid w:val="00A809E7"/>
    <w:rPr>
      <w:rFonts w:ascii="Tahoma" w:hAnsi="Tahoma"/>
      <w:sz w:val="16"/>
      <w:lang w:val="x-none" w:eastAsia="cs-CZ"/>
    </w:rPr>
  </w:style>
  <w:style w:type="character" w:customStyle="1" w:styleId="truktradokumentuChar1312">
    <w:name w:val="Štruktúra dokumentu Char1312"/>
    <w:aliases w:val="Char9 Char Char1313,Štruktúra dokumentu Char Char Char1313,Document Map Char Char Char1313"/>
    <w:uiPriority w:val="99"/>
    <w:semiHidden/>
    <w:rsid w:val="00A809E7"/>
    <w:rPr>
      <w:rFonts w:ascii="Tahoma" w:hAnsi="Tahoma"/>
      <w:sz w:val="16"/>
      <w:lang w:val="x-none" w:eastAsia="cs-CZ"/>
    </w:rPr>
  </w:style>
  <w:style w:type="character" w:customStyle="1" w:styleId="truktradokumentuChar1311">
    <w:name w:val="Štruktúra dokumentu Char1311"/>
    <w:aliases w:val="Char9 Char Char1312,Štruktúra dokumentu Char Char Char1312,Document Map Char Char Char1312"/>
    <w:uiPriority w:val="99"/>
    <w:semiHidden/>
    <w:rsid w:val="00A809E7"/>
    <w:rPr>
      <w:rFonts w:ascii="Tahoma" w:hAnsi="Tahoma"/>
      <w:sz w:val="16"/>
      <w:lang w:val="x-none" w:eastAsia="cs-CZ"/>
    </w:rPr>
  </w:style>
  <w:style w:type="character" w:customStyle="1" w:styleId="truktradokumentuChar1310">
    <w:name w:val="Štruktúra dokumentu Char1310"/>
    <w:aliases w:val="Char9 Char Char1311,Štruktúra dokumentu Char Char Char1311,Document Map Char Char Char1311"/>
    <w:uiPriority w:val="99"/>
    <w:semiHidden/>
    <w:rsid w:val="00A809E7"/>
    <w:rPr>
      <w:rFonts w:ascii="Tahoma" w:hAnsi="Tahoma"/>
      <w:sz w:val="16"/>
      <w:lang w:val="x-none" w:eastAsia="cs-CZ"/>
    </w:rPr>
  </w:style>
  <w:style w:type="character" w:customStyle="1" w:styleId="truktradokumentuChar1309">
    <w:name w:val="Štruktúra dokumentu Char1309"/>
    <w:aliases w:val="Char9 Char Char1310,Štruktúra dokumentu Char Char Char1310,Document Map Char Char Char1310"/>
    <w:uiPriority w:val="99"/>
    <w:semiHidden/>
    <w:rsid w:val="00A809E7"/>
    <w:rPr>
      <w:rFonts w:ascii="Tahoma" w:hAnsi="Tahoma"/>
      <w:sz w:val="16"/>
      <w:lang w:val="x-none" w:eastAsia="cs-CZ"/>
    </w:rPr>
  </w:style>
  <w:style w:type="character" w:customStyle="1" w:styleId="truktradokumentuChar1308">
    <w:name w:val="Štruktúra dokumentu Char1308"/>
    <w:aliases w:val="Char9 Char Char1309,Štruktúra dokumentu Char Char Char1309,Document Map Char Char Char1309"/>
    <w:uiPriority w:val="99"/>
    <w:semiHidden/>
    <w:rsid w:val="00A809E7"/>
    <w:rPr>
      <w:rFonts w:ascii="Tahoma" w:hAnsi="Tahoma"/>
      <w:sz w:val="16"/>
      <w:lang w:val="x-none" w:eastAsia="cs-CZ"/>
    </w:rPr>
  </w:style>
  <w:style w:type="character" w:customStyle="1" w:styleId="truktradokumentuChar1307">
    <w:name w:val="Štruktúra dokumentu Char1307"/>
    <w:aliases w:val="Char9 Char Char1308,Štruktúra dokumentu Char Char Char1308,Document Map Char Char Char1308"/>
    <w:uiPriority w:val="99"/>
    <w:semiHidden/>
    <w:rsid w:val="00A809E7"/>
    <w:rPr>
      <w:rFonts w:ascii="Tahoma" w:hAnsi="Tahoma"/>
      <w:sz w:val="16"/>
      <w:lang w:val="x-none" w:eastAsia="cs-CZ"/>
    </w:rPr>
  </w:style>
  <w:style w:type="character" w:customStyle="1" w:styleId="truktradokumentuChar1306">
    <w:name w:val="Štruktúra dokumentu Char1306"/>
    <w:aliases w:val="Char9 Char Char1307,Štruktúra dokumentu Char Char Char1307,Document Map Char Char Char1307"/>
    <w:uiPriority w:val="99"/>
    <w:semiHidden/>
    <w:rsid w:val="00A809E7"/>
    <w:rPr>
      <w:rFonts w:ascii="Tahoma" w:hAnsi="Tahoma"/>
      <w:sz w:val="16"/>
      <w:lang w:val="x-none" w:eastAsia="cs-CZ"/>
    </w:rPr>
  </w:style>
  <w:style w:type="character" w:customStyle="1" w:styleId="truktradokumentuChar1305">
    <w:name w:val="Štruktúra dokumentu Char1305"/>
    <w:aliases w:val="Char9 Char Char1306,Štruktúra dokumentu Char Char Char1306,Document Map Char Char Char1306"/>
    <w:uiPriority w:val="99"/>
    <w:semiHidden/>
    <w:rsid w:val="00A809E7"/>
    <w:rPr>
      <w:rFonts w:ascii="Tahoma" w:hAnsi="Tahoma"/>
      <w:sz w:val="16"/>
      <w:lang w:val="x-none" w:eastAsia="cs-CZ"/>
    </w:rPr>
  </w:style>
  <w:style w:type="character" w:customStyle="1" w:styleId="truktradokumentuChar1304">
    <w:name w:val="Štruktúra dokumentu Char1304"/>
    <w:aliases w:val="Char9 Char Char1305,Štruktúra dokumentu Char Char Char1305,Document Map Char Char Char1305"/>
    <w:uiPriority w:val="99"/>
    <w:semiHidden/>
    <w:rsid w:val="00A809E7"/>
    <w:rPr>
      <w:rFonts w:ascii="Tahoma" w:hAnsi="Tahoma"/>
      <w:sz w:val="16"/>
      <w:lang w:val="x-none" w:eastAsia="cs-CZ"/>
    </w:rPr>
  </w:style>
  <w:style w:type="character" w:customStyle="1" w:styleId="truktradokumentuChar1303">
    <w:name w:val="Štruktúra dokumentu Char1303"/>
    <w:aliases w:val="Char9 Char Char1304,Štruktúra dokumentu Char Char Char1304,Document Map Char Char Char1304"/>
    <w:uiPriority w:val="99"/>
    <w:semiHidden/>
    <w:rsid w:val="00A809E7"/>
    <w:rPr>
      <w:rFonts w:ascii="Tahoma" w:hAnsi="Tahoma"/>
      <w:sz w:val="16"/>
      <w:lang w:val="x-none" w:eastAsia="cs-CZ"/>
    </w:rPr>
  </w:style>
  <w:style w:type="character" w:customStyle="1" w:styleId="truktradokumentuChar1302">
    <w:name w:val="Štruktúra dokumentu Char1302"/>
    <w:aliases w:val="Char9 Char Char1303,Štruktúra dokumentu Char Char Char1303,Document Map Char Char Char1303"/>
    <w:uiPriority w:val="99"/>
    <w:semiHidden/>
    <w:rsid w:val="00A809E7"/>
    <w:rPr>
      <w:rFonts w:ascii="Tahoma" w:hAnsi="Tahoma"/>
      <w:sz w:val="16"/>
      <w:lang w:val="x-none" w:eastAsia="cs-CZ"/>
    </w:rPr>
  </w:style>
  <w:style w:type="character" w:customStyle="1" w:styleId="truktradokumentuChar1301">
    <w:name w:val="Štruktúra dokumentu Char1301"/>
    <w:aliases w:val="Char9 Char Char1302,Štruktúra dokumentu Char Char Char1302,Document Map Char Char Char1302"/>
    <w:uiPriority w:val="99"/>
    <w:semiHidden/>
    <w:rsid w:val="00A809E7"/>
    <w:rPr>
      <w:rFonts w:ascii="Tahoma" w:hAnsi="Tahoma"/>
      <w:sz w:val="16"/>
      <w:lang w:val="x-none" w:eastAsia="cs-CZ"/>
    </w:rPr>
  </w:style>
  <w:style w:type="character" w:customStyle="1" w:styleId="truktradokumentuChar1300">
    <w:name w:val="Štruktúra dokumentu Char1300"/>
    <w:aliases w:val="Char9 Char Char1301,Štruktúra dokumentu Char Char Char1301,Document Map Char Char Char1301"/>
    <w:uiPriority w:val="99"/>
    <w:semiHidden/>
    <w:rsid w:val="00A809E7"/>
    <w:rPr>
      <w:rFonts w:ascii="Tahoma" w:hAnsi="Tahoma"/>
      <w:sz w:val="16"/>
      <w:lang w:val="x-none" w:eastAsia="cs-CZ"/>
    </w:rPr>
  </w:style>
  <w:style w:type="character" w:customStyle="1" w:styleId="truktradokumentuChar1299">
    <w:name w:val="Štruktúra dokumentu Char1299"/>
    <w:aliases w:val="Char9 Char Char1300,Štruktúra dokumentu Char Char Char1300,Document Map Char Char Char1300"/>
    <w:uiPriority w:val="99"/>
    <w:semiHidden/>
    <w:rsid w:val="00A809E7"/>
    <w:rPr>
      <w:rFonts w:ascii="Tahoma" w:hAnsi="Tahoma"/>
      <w:sz w:val="16"/>
      <w:lang w:val="x-none" w:eastAsia="cs-CZ"/>
    </w:rPr>
  </w:style>
  <w:style w:type="character" w:customStyle="1" w:styleId="truktradokumentuChar1298">
    <w:name w:val="Štruktúra dokumentu Char1298"/>
    <w:aliases w:val="Char9 Char Char1299,Štruktúra dokumentu Char Char Char1299,Document Map Char Char Char1299"/>
    <w:uiPriority w:val="99"/>
    <w:semiHidden/>
    <w:rsid w:val="00A809E7"/>
    <w:rPr>
      <w:rFonts w:ascii="Tahoma" w:hAnsi="Tahoma"/>
      <w:sz w:val="16"/>
      <w:lang w:val="x-none" w:eastAsia="cs-CZ"/>
    </w:rPr>
  </w:style>
  <w:style w:type="character" w:customStyle="1" w:styleId="truktradokumentuChar1297">
    <w:name w:val="Štruktúra dokumentu Char1297"/>
    <w:aliases w:val="Char9 Char Char1298,Štruktúra dokumentu Char Char Char1298,Document Map Char Char Char1298"/>
    <w:uiPriority w:val="99"/>
    <w:semiHidden/>
    <w:rsid w:val="00A809E7"/>
    <w:rPr>
      <w:rFonts w:ascii="Tahoma" w:hAnsi="Tahoma"/>
      <w:sz w:val="16"/>
      <w:lang w:val="x-none" w:eastAsia="cs-CZ"/>
    </w:rPr>
  </w:style>
  <w:style w:type="character" w:customStyle="1" w:styleId="truktradokumentuChar1296">
    <w:name w:val="Štruktúra dokumentu Char1296"/>
    <w:aliases w:val="Char9 Char Char1297,Štruktúra dokumentu Char Char Char1297,Document Map Char Char Char1297"/>
    <w:uiPriority w:val="99"/>
    <w:semiHidden/>
    <w:rsid w:val="00A809E7"/>
    <w:rPr>
      <w:rFonts w:ascii="Tahoma" w:hAnsi="Tahoma"/>
      <w:sz w:val="16"/>
      <w:lang w:val="x-none" w:eastAsia="cs-CZ"/>
    </w:rPr>
  </w:style>
  <w:style w:type="character" w:customStyle="1" w:styleId="truktradokumentuChar1295">
    <w:name w:val="Štruktúra dokumentu Char1295"/>
    <w:aliases w:val="Char9 Char Char1296,Štruktúra dokumentu Char Char Char1296,Document Map Char Char Char1296"/>
    <w:uiPriority w:val="99"/>
    <w:semiHidden/>
    <w:rsid w:val="00A809E7"/>
    <w:rPr>
      <w:rFonts w:ascii="Tahoma" w:hAnsi="Tahoma"/>
      <w:sz w:val="16"/>
      <w:lang w:val="x-none" w:eastAsia="cs-CZ"/>
    </w:rPr>
  </w:style>
  <w:style w:type="character" w:customStyle="1" w:styleId="truktradokumentuChar1294">
    <w:name w:val="Štruktúra dokumentu Char1294"/>
    <w:aliases w:val="Char9 Char Char1295,Štruktúra dokumentu Char Char Char1295,Document Map Char Char Char1295"/>
    <w:uiPriority w:val="99"/>
    <w:semiHidden/>
    <w:rsid w:val="00A809E7"/>
    <w:rPr>
      <w:rFonts w:ascii="Tahoma" w:hAnsi="Tahoma"/>
      <w:sz w:val="16"/>
      <w:lang w:val="x-none" w:eastAsia="cs-CZ"/>
    </w:rPr>
  </w:style>
  <w:style w:type="character" w:customStyle="1" w:styleId="truktradokumentuChar1293">
    <w:name w:val="Štruktúra dokumentu Char1293"/>
    <w:aliases w:val="Char9 Char Char1294,Štruktúra dokumentu Char Char Char1294,Document Map Char Char Char1294"/>
    <w:uiPriority w:val="99"/>
    <w:semiHidden/>
    <w:rsid w:val="00A809E7"/>
    <w:rPr>
      <w:rFonts w:ascii="Tahoma" w:hAnsi="Tahoma"/>
      <w:sz w:val="16"/>
      <w:lang w:val="x-none" w:eastAsia="cs-CZ"/>
    </w:rPr>
  </w:style>
  <w:style w:type="character" w:customStyle="1" w:styleId="truktradokumentuChar1292">
    <w:name w:val="Štruktúra dokumentu Char1292"/>
    <w:aliases w:val="Char9 Char Char1293,Štruktúra dokumentu Char Char Char1293,Document Map Char Char Char1293"/>
    <w:uiPriority w:val="99"/>
    <w:semiHidden/>
    <w:rsid w:val="00A809E7"/>
    <w:rPr>
      <w:rFonts w:ascii="Tahoma" w:hAnsi="Tahoma"/>
      <w:sz w:val="16"/>
      <w:lang w:val="x-none" w:eastAsia="cs-CZ"/>
    </w:rPr>
  </w:style>
  <w:style w:type="character" w:customStyle="1" w:styleId="truktradokumentuChar1291">
    <w:name w:val="Štruktúra dokumentu Char1291"/>
    <w:aliases w:val="Char9 Char Char1292,Štruktúra dokumentu Char Char Char1292,Document Map Char Char Char1292"/>
    <w:uiPriority w:val="99"/>
    <w:semiHidden/>
    <w:rsid w:val="00A809E7"/>
    <w:rPr>
      <w:rFonts w:ascii="Tahoma" w:hAnsi="Tahoma"/>
      <w:sz w:val="16"/>
      <w:lang w:val="x-none" w:eastAsia="cs-CZ"/>
    </w:rPr>
  </w:style>
  <w:style w:type="character" w:customStyle="1" w:styleId="truktradokumentuChar1290">
    <w:name w:val="Štruktúra dokumentu Char1290"/>
    <w:aliases w:val="Char9 Char Char1291,Štruktúra dokumentu Char Char Char1291,Document Map Char Char Char1291"/>
    <w:uiPriority w:val="99"/>
    <w:semiHidden/>
    <w:rsid w:val="00A809E7"/>
    <w:rPr>
      <w:rFonts w:ascii="Tahoma" w:hAnsi="Tahoma"/>
      <w:sz w:val="16"/>
      <w:lang w:val="x-none" w:eastAsia="cs-CZ"/>
    </w:rPr>
  </w:style>
  <w:style w:type="character" w:customStyle="1" w:styleId="truktradokumentuChar1289">
    <w:name w:val="Štruktúra dokumentu Char1289"/>
    <w:aliases w:val="Char9 Char Char1290,Štruktúra dokumentu Char Char Char1290,Document Map Char Char Char1290"/>
    <w:uiPriority w:val="99"/>
    <w:semiHidden/>
    <w:rsid w:val="00A809E7"/>
    <w:rPr>
      <w:rFonts w:ascii="Tahoma" w:hAnsi="Tahoma"/>
      <w:sz w:val="16"/>
      <w:lang w:val="x-none" w:eastAsia="cs-CZ"/>
    </w:rPr>
  </w:style>
  <w:style w:type="character" w:customStyle="1" w:styleId="truktradokumentuChar1288">
    <w:name w:val="Štruktúra dokumentu Char1288"/>
    <w:aliases w:val="Char9 Char Char1289,Štruktúra dokumentu Char Char Char1289,Document Map Char Char Char1289"/>
    <w:uiPriority w:val="99"/>
    <w:semiHidden/>
    <w:rsid w:val="00A809E7"/>
    <w:rPr>
      <w:rFonts w:ascii="Tahoma" w:hAnsi="Tahoma"/>
      <w:sz w:val="16"/>
      <w:lang w:val="x-none" w:eastAsia="cs-CZ"/>
    </w:rPr>
  </w:style>
  <w:style w:type="character" w:customStyle="1" w:styleId="truktradokumentuChar1287">
    <w:name w:val="Štruktúra dokumentu Char1287"/>
    <w:aliases w:val="Char9 Char Char1288,Štruktúra dokumentu Char Char Char1288,Document Map Char Char Char1288"/>
    <w:uiPriority w:val="99"/>
    <w:semiHidden/>
    <w:rsid w:val="00A809E7"/>
    <w:rPr>
      <w:rFonts w:ascii="Tahoma" w:hAnsi="Tahoma"/>
      <w:sz w:val="16"/>
      <w:lang w:val="x-none" w:eastAsia="cs-CZ"/>
    </w:rPr>
  </w:style>
  <w:style w:type="character" w:customStyle="1" w:styleId="truktradokumentuChar1286">
    <w:name w:val="Štruktúra dokumentu Char1286"/>
    <w:aliases w:val="Char9 Char Char1287,Štruktúra dokumentu Char Char Char1287,Document Map Char Char Char1287"/>
    <w:uiPriority w:val="99"/>
    <w:semiHidden/>
    <w:rsid w:val="00A809E7"/>
    <w:rPr>
      <w:rFonts w:ascii="Tahoma" w:hAnsi="Tahoma"/>
      <w:sz w:val="16"/>
      <w:lang w:val="x-none" w:eastAsia="cs-CZ"/>
    </w:rPr>
  </w:style>
  <w:style w:type="character" w:customStyle="1" w:styleId="truktradokumentuChar1285">
    <w:name w:val="Štruktúra dokumentu Char1285"/>
    <w:aliases w:val="Char9 Char Char1286,Štruktúra dokumentu Char Char Char1286,Document Map Char Char Char1286"/>
    <w:uiPriority w:val="99"/>
    <w:semiHidden/>
    <w:rsid w:val="00A809E7"/>
    <w:rPr>
      <w:rFonts w:ascii="Tahoma" w:hAnsi="Tahoma"/>
      <w:sz w:val="16"/>
      <w:lang w:val="x-none" w:eastAsia="cs-CZ"/>
    </w:rPr>
  </w:style>
  <w:style w:type="character" w:customStyle="1" w:styleId="truktradokumentuChar1284">
    <w:name w:val="Štruktúra dokumentu Char1284"/>
    <w:aliases w:val="Char9 Char Char1285,Štruktúra dokumentu Char Char Char1285,Document Map Char Char Char1285"/>
    <w:uiPriority w:val="99"/>
    <w:semiHidden/>
    <w:rsid w:val="00A809E7"/>
    <w:rPr>
      <w:rFonts w:ascii="Tahoma" w:hAnsi="Tahoma"/>
      <w:sz w:val="16"/>
      <w:lang w:val="x-none" w:eastAsia="cs-CZ"/>
    </w:rPr>
  </w:style>
  <w:style w:type="character" w:customStyle="1" w:styleId="truktradokumentuChar1283">
    <w:name w:val="Štruktúra dokumentu Char1283"/>
    <w:aliases w:val="Char9 Char Char1284,Štruktúra dokumentu Char Char Char1284,Document Map Char Char Char1284"/>
    <w:uiPriority w:val="99"/>
    <w:semiHidden/>
    <w:rsid w:val="00A809E7"/>
    <w:rPr>
      <w:rFonts w:ascii="Tahoma" w:hAnsi="Tahoma"/>
      <w:sz w:val="16"/>
      <w:lang w:val="x-none" w:eastAsia="cs-CZ"/>
    </w:rPr>
  </w:style>
  <w:style w:type="character" w:customStyle="1" w:styleId="truktradokumentuChar1282">
    <w:name w:val="Štruktúra dokumentu Char1282"/>
    <w:aliases w:val="Char9 Char Char1283,Štruktúra dokumentu Char Char Char1283,Document Map Char Char Char1283"/>
    <w:uiPriority w:val="99"/>
    <w:semiHidden/>
    <w:rsid w:val="00A809E7"/>
    <w:rPr>
      <w:rFonts w:ascii="Tahoma" w:hAnsi="Tahoma"/>
      <w:sz w:val="16"/>
      <w:lang w:val="x-none" w:eastAsia="cs-CZ"/>
    </w:rPr>
  </w:style>
  <w:style w:type="character" w:customStyle="1" w:styleId="truktradokumentuChar1281">
    <w:name w:val="Štruktúra dokumentu Char1281"/>
    <w:aliases w:val="Char9 Char Char1282,Štruktúra dokumentu Char Char Char1282,Document Map Char Char Char1282"/>
    <w:uiPriority w:val="99"/>
    <w:semiHidden/>
    <w:rsid w:val="00A809E7"/>
    <w:rPr>
      <w:rFonts w:ascii="Tahoma" w:hAnsi="Tahoma"/>
      <w:sz w:val="16"/>
      <w:lang w:val="x-none" w:eastAsia="cs-CZ"/>
    </w:rPr>
  </w:style>
  <w:style w:type="character" w:customStyle="1" w:styleId="truktradokumentuChar1280">
    <w:name w:val="Štruktúra dokumentu Char1280"/>
    <w:aliases w:val="Char9 Char Char1281,Štruktúra dokumentu Char Char Char1281,Document Map Char Char Char1281"/>
    <w:uiPriority w:val="99"/>
    <w:semiHidden/>
    <w:rsid w:val="00A809E7"/>
    <w:rPr>
      <w:rFonts w:ascii="Tahoma" w:hAnsi="Tahoma"/>
      <w:sz w:val="16"/>
      <w:lang w:val="x-none" w:eastAsia="cs-CZ"/>
    </w:rPr>
  </w:style>
  <w:style w:type="character" w:customStyle="1" w:styleId="truktradokumentuChar1279">
    <w:name w:val="Štruktúra dokumentu Char1279"/>
    <w:aliases w:val="Char9 Char Char1280,Štruktúra dokumentu Char Char Char1280,Document Map Char Char Char1280"/>
    <w:uiPriority w:val="99"/>
    <w:semiHidden/>
    <w:rsid w:val="00A809E7"/>
    <w:rPr>
      <w:rFonts w:ascii="Tahoma" w:hAnsi="Tahoma"/>
      <w:sz w:val="16"/>
      <w:lang w:val="x-none" w:eastAsia="cs-CZ"/>
    </w:rPr>
  </w:style>
  <w:style w:type="character" w:customStyle="1" w:styleId="truktradokumentuChar1278">
    <w:name w:val="Štruktúra dokumentu Char1278"/>
    <w:aliases w:val="Char9 Char Char1279,Štruktúra dokumentu Char Char Char1279,Document Map Char Char Char1279"/>
    <w:uiPriority w:val="99"/>
    <w:semiHidden/>
    <w:rsid w:val="00A809E7"/>
    <w:rPr>
      <w:rFonts w:ascii="Tahoma" w:hAnsi="Tahoma"/>
      <w:sz w:val="16"/>
      <w:lang w:val="x-none" w:eastAsia="cs-CZ"/>
    </w:rPr>
  </w:style>
  <w:style w:type="character" w:customStyle="1" w:styleId="truktradokumentuChar1277">
    <w:name w:val="Štruktúra dokumentu Char1277"/>
    <w:aliases w:val="Char9 Char Char1278,Štruktúra dokumentu Char Char Char1278,Document Map Char Char Char1278"/>
    <w:uiPriority w:val="99"/>
    <w:semiHidden/>
    <w:rsid w:val="00A809E7"/>
    <w:rPr>
      <w:rFonts w:ascii="Tahoma" w:hAnsi="Tahoma"/>
      <w:sz w:val="16"/>
      <w:lang w:val="x-none" w:eastAsia="cs-CZ"/>
    </w:rPr>
  </w:style>
  <w:style w:type="character" w:customStyle="1" w:styleId="truktradokumentuChar1276">
    <w:name w:val="Štruktúra dokumentu Char1276"/>
    <w:aliases w:val="Char9 Char Char1277,Štruktúra dokumentu Char Char Char1277,Document Map Char Char Char1277"/>
    <w:uiPriority w:val="99"/>
    <w:semiHidden/>
    <w:rsid w:val="00A809E7"/>
    <w:rPr>
      <w:rFonts w:ascii="Tahoma" w:hAnsi="Tahoma"/>
      <w:sz w:val="16"/>
      <w:lang w:val="x-none" w:eastAsia="cs-CZ"/>
    </w:rPr>
  </w:style>
  <w:style w:type="character" w:customStyle="1" w:styleId="truktradokumentuChar1275">
    <w:name w:val="Štruktúra dokumentu Char1275"/>
    <w:aliases w:val="Char9 Char Char1276,Štruktúra dokumentu Char Char Char1276,Document Map Char Char Char1276"/>
    <w:uiPriority w:val="99"/>
    <w:semiHidden/>
    <w:rsid w:val="00A809E7"/>
    <w:rPr>
      <w:rFonts w:ascii="Tahoma" w:hAnsi="Tahoma"/>
      <w:sz w:val="16"/>
      <w:lang w:val="x-none" w:eastAsia="cs-CZ"/>
    </w:rPr>
  </w:style>
  <w:style w:type="character" w:customStyle="1" w:styleId="truktradokumentuChar1274">
    <w:name w:val="Štruktúra dokumentu Char1274"/>
    <w:aliases w:val="Char9 Char Char1275,Štruktúra dokumentu Char Char Char1275,Document Map Char Char Char1275"/>
    <w:uiPriority w:val="99"/>
    <w:semiHidden/>
    <w:rsid w:val="00A809E7"/>
    <w:rPr>
      <w:rFonts w:ascii="Tahoma" w:hAnsi="Tahoma"/>
      <w:sz w:val="16"/>
      <w:lang w:val="x-none" w:eastAsia="cs-CZ"/>
    </w:rPr>
  </w:style>
  <w:style w:type="character" w:customStyle="1" w:styleId="truktradokumentuChar1273">
    <w:name w:val="Štruktúra dokumentu Char1273"/>
    <w:aliases w:val="Char9 Char Char1274,Štruktúra dokumentu Char Char Char1274,Document Map Char Char Char1274"/>
    <w:uiPriority w:val="99"/>
    <w:semiHidden/>
    <w:rsid w:val="00A809E7"/>
    <w:rPr>
      <w:rFonts w:ascii="Tahoma" w:hAnsi="Tahoma"/>
      <w:sz w:val="16"/>
      <w:lang w:val="x-none" w:eastAsia="cs-CZ"/>
    </w:rPr>
  </w:style>
  <w:style w:type="character" w:customStyle="1" w:styleId="truktradokumentuChar1272">
    <w:name w:val="Štruktúra dokumentu Char1272"/>
    <w:aliases w:val="Char9 Char Char1273,Štruktúra dokumentu Char Char Char1273,Document Map Char Char Char1273"/>
    <w:uiPriority w:val="99"/>
    <w:semiHidden/>
    <w:rsid w:val="00A809E7"/>
    <w:rPr>
      <w:rFonts w:ascii="Tahoma" w:hAnsi="Tahoma"/>
      <w:sz w:val="16"/>
      <w:lang w:val="x-none" w:eastAsia="cs-CZ"/>
    </w:rPr>
  </w:style>
  <w:style w:type="character" w:customStyle="1" w:styleId="truktradokumentuChar1271">
    <w:name w:val="Štruktúra dokumentu Char1271"/>
    <w:aliases w:val="Char9 Char Char1272,Štruktúra dokumentu Char Char Char1272,Document Map Char Char Char1272"/>
    <w:uiPriority w:val="99"/>
    <w:semiHidden/>
    <w:rsid w:val="00A809E7"/>
    <w:rPr>
      <w:rFonts w:ascii="Tahoma" w:hAnsi="Tahoma"/>
      <w:sz w:val="16"/>
      <w:lang w:val="x-none" w:eastAsia="cs-CZ"/>
    </w:rPr>
  </w:style>
  <w:style w:type="character" w:customStyle="1" w:styleId="truktradokumentuChar1270">
    <w:name w:val="Štruktúra dokumentu Char1270"/>
    <w:aliases w:val="Char9 Char Char1271,Štruktúra dokumentu Char Char Char1271,Document Map Char Char Char1271"/>
    <w:uiPriority w:val="99"/>
    <w:semiHidden/>
    <w:rsid w:val="00A809E7"/>
    <w:rPr>
      <w:rFonts w:ascii="Tahoma" w:hAnsi="Tahoma"/>
      <w:sz w:val="16"/>
      <w:lang w:val="x-none" w:eastAsia="cs-CZ"/>
    </w:rPr>
  </w:style>
  <w:style w:type="character" w:customStyle="1" w:styleId="truktradokumentuChar1269">
    <w:name w:val="Štruktúra dokumentu Char1269"/>
    <w:aliases w:val="Char9 Char Char1270,Štruktúra dokumentu Char Char Char1270,Document Map Char Char Char1270"/>
    <w:uiPriority w:val="99"/>
    <w:semiHidden/>
    <w:rsid w:val="00A809E7"/>
    <w:rPr>
      <w:rFonts w:ascii="Tahoma" w:hAnsi="Tahoma"/>
      <w:sz w:val="16"/>
      <w:lang w:val="x-none" w:eastAsia="cs-CZ"/>
    </w:rPr>
  </w:style>
  <w:style w:type="character" w:customStyle="1" w:styleId="truktradokumentuChar1268">
    <w:name w:val="Štruktúra dokumentu Char1268"/>
    <w:aliases w:val="Char9 Char Char1269,Štruktúra dokumentu Char Char Char1269,Document Map Char Char Char1269"/>
    <w:uiPriority w:val="99"/>
    <w:semiHidden/>
    <w:rsid w:val="00A809E7"/>
    <w:rPr>
      <w:rFonts w:ascii="Tahoma" w:hAnsi="Tahoma"/>
      <w:sz w:val="16"/>
      <w:lang w:val="x-none" w:eastAsia="cs-CZ"/>
    </w:rPr>
  </w:style>
  <w:style w:type="character" w:customStyle="1" w:styleId="truktradokumentuChar1267">
    <w:name w:val="Štruktúra dokumentu Char1267"/>
    <w:aliases w:val="Char9 Char Char1268,Štruktúra dokumentu Char Char Char1268,Document Map Char Char Char1268"/>
    <w:uiPriority w:val="99"/>
    <w:semiHidden/>
    <w:rsid w:val="00A809E7"/>
    <w:rPr>
      <w:rFonts w:ascii="Tahoma" w:hAnsi="Tahoma"/>
      <w:sz w:val="16"/>
      <w:lang w:val="x-none" w:eastAsia="cs-CZ"/>
    </w:rPr>
  </w:style>
  <w:style w:type="character" w:customStyle="1" w:styleId="truktradokumentuChar1266">
    <w:name w:val="Štruktúra dokumentu Char1266"/>
    <w:aliases w:val="Char9 Char Char1267,Štruktúra dokumentu Char Char Char1267,Document Map Char Char Char1267"/>
    <w:uiPriority w:val="99"/>
    <w:semiHidden/>
    <w:rsid w:val="00A809E7"/>
    <w:rPr>
      <w:rFonts w:ascii="Tahoma" w:hAnsi="Tahoma"/>
      <w:sz w:val="16"/>
      <w:lang w:val="x-none" w:eastAsia="cs-CZ"/>
    </w:rPr>
  </w:style>
  <w:style w:type="character" w:customStyle="1" w:styleId="truktradokumentuChar1265">
    <w:name w:val="Štruktúra dokumentu Char1265"/>
    <w:aliases w:val="Char9 Char Char1266,Štruktúra dokumentu Char Char Char1266,Document Map Char Char Char1266"/>
    <w:uiPriority w:val="99"/>
    <w:semiHidden/>
    <w:rsid w:val="00A809E7"/>
    <w:rPr>
      <w:rFonts w:ascii="Tahoma" w:hAnsi="Tahoma"/>
      <w:sz w:val="16"/>
      <w:lang w:val="x-none" w:eastAsia="cs-CZ"/>
    </w:rPr>
  </w:style>
  <w:style w:type="character" w:customStyle="1" w:styleId="truktradokumentuChar1264">
    <w:name w:val="Štruktúra dokumentu Char1264"/>
    <w:aliases w:val="Char9 Char Char1265,Štruktúra dokumentu Char Char Char1265,Document Map Char Char Char1265"/>
    <w:uiPriority w:val="99"/>
    <w:semiHidden/>
    <w:rsid w:val="00A809E7"/>
    <w:rPr>
      <w:rFonts w:ascii="Tahoma" w:hAnsi="Tahoma"/>
      <w:sz w:val="16"/>
      <w:lang w:val="x-none" w:eastAsia="cs-CZ"/>
    </w:rPr>
  </w:style>
  <w:style w:type="character" w:customStyle="1" w:styleId="truktradokumentuChar1263">
    <w:name w:val="Štruktúra dokumentu Char1263"/>
    <w:aliases w:val="Char9 Char Char1264,Štruktúra dokumentu Char Char Char1264,Document Map Char Char Char1264"/>
    <w:uiPriority w:val="99"/>
    <w:semiHidden/>
    <w:rsid w:val="00A809E7"/>
    <w:rPr>
      <w:rFonts w:ascii="Tahoma" w:hAnsi="Tahoma"/>
      <w:sz w:val="16"/>
      <w:lang w:val="x-none" w:eastAsia="cs-CZ"/>
    </w:rPr>
  </w:style>
  <w:style w:type="character" w:customStyle="1" w:styleId="truktradokumentuChar1262">
    <w:name w:val="Štruktúra dokumentu Char1262"/>
    <w:aliases w:val="Char9 Char Char1263,Štruktúra dokumentu Char Char Char1263,Document Map Char Char Char1263"/>
    <w:uiPriority w:val="99"/>
    <w:semiHidden/>
    <w:rsid w:val="00A809E7"/>
    <w:rPr>
      <w:rFonts w:ascii="Tahoma" w:hAnsi="Tahoma"/>
      <w:sz w:val="16"/>
      <w:lang w:val="x-none" w:eastAsia="cs-CZ"/>
    </w:rPr>
  </w:style>
  <w:style w:type="character" w:customStyle="1" w:styleId="truktradokumentuChar1261">
    <w:name w:val="Štruktúra dokumentu Char1261"/>
    <w:aliases w:val="Char9 Char Char1262,Štruktúra dokumentu Char Char Char1262,Document Map Char Char Char1262"/>
    <w:uiPriority w:val="99"/>
    <w:semiHidden/>
    <w:rsid w:val="00A809E7"/>
    <w:rPr>
      <w:rFonts w:ascii="Tahoma" w:hAnsi="Tahoma"/>
      <w:sz w:val="16"/>
      <w:lang w:val="x-none" w:eastAsia="cs-CZ"/>
    </w:rPr>
  </w:style>
  <w:style w:type="character" w:customStyle="1" w:styleId="truktradokumentuChar1260">
    <w:name w:val="Štruktúra dokumentu Char1260"/>
    <w:aliases w:val="Char9 Char Char1261,Štruktúra dokumentu Char Char Char1261,Document Map Char Char Char1261"/>
    <w:uiPriority w:val="99"/>
    <w:semiHidden/>
    <w:rsid w:val="00A809E7"/>
    <w:rPr>
      <w:rFonts w:ascii="Tahoma" w:hAnsi="Tahoma"/>
      <w:sz w:val="16"/>
      <w:lang w:val="x-none" w:eastAsia="cs-CZ"/>
    </w:rPr>
  </w:style>
  <w:style w:type="character" w:customStyle="1" w:styleId="truktradokumentuChar1259">
    <w:name w:val="Štruktúra dokumentu Char1259"/>
    <w:aliases w:val="Char9 Char Char1260,Štruktúra dokumentu Char Char Char1260,Document Map Char Char Char1260"/>
    <w:uiPriority w:val="99"/>
    <w:semiHidden/>
    <w:rsid w:val="00A809E7"/>
    <w:rPr>
      <w:rFonts w:ascii="Tahoma" w:hAnsi="Tahoma"/>
      <w:sz w:val="16"/>
      <w:lang w:val="x-none" w:eastAsia="cs-CZ"/>
    </w:rPr>
  </w:style>
  <w:style w:type="character" w:customStyle="1" w:styleId="truktradokumentuChar1258">
    <w:name w:val="Štruktúra dokumentu Char1258"/>
    <w:aliases w:val="Char9 Char Char1259,Štruktúra dokumentu Char Char Char1259,Document Map Char Char Char1259"/>
    <w:uiPriority w:val="99"/>
    <w:semiHidden/>
    <w:rsid w:val="00A809E7"/>
    <w:rPr>
      <w:rFonts w:ascii="Tahoma" w:hAnsi="Tahoma"/>
      <w:sz w:val="16"/>
      <w:lang w:val="x-none" w:eastAsia="cs-CZ"/>
    </w:rPr>
  </w:style>
  <w:style w:type="character" w:customStyle="1" w:styleId="truktradokumentuChar1257">
    <w:name w:val="Štruktúra dokumentu Char1257"/>
    <w:aliases w:val="Char9 Char Char1258,Štruktúra dokumentu Char Char Char1258,Document Map Char Char Char1258"/>
    <w:uiPriority w:val="99"/>
    <w:semiHidden/>
    <w:rsid w:val="00A809E7"/>
    <w:rPr>
      <w:rFonts w:ascii="Tahoma" w:hAnsi="Tahoma"/>
      <w:sz w:val="16"/>
      <w:lang w:val="x-none" w:eastAsia="cs-CZ"/>
    </w:rPr>
  </w:style>
  <w:style w:type="character" w:customStyle="1" w:styleId="truktradokumentuChar1256">
    <w:name w:val="Štruktúra dokumentu Char1256"/>
    <w:aliases w:val="Char9 Char Char1257,Štruktúra dokumentu Char Char Char1257,Document Map Char Char Char1257"/>
    <w:uiPriority w:val="99"/>
    <w:semiHidden/>
    <w:rsid w:val="00A809E7"/>
    <w:rPr>
      <w:rFonts w:ascii="Tahoma" w:hAnsi="Tahoma"/>
      <w:sz w:val="16"/>
      <w:lang w:val="x-none" w:eastAsia="cs-CZ"/>
    </w:rPr>
  </w:style>
  <w:style w:type="character" w:customStyle="1" w:styleId="truktradokumentuChar1255">
    <w:name w:val="Štruktúra dokumentu Char1255"/>
    <w:aliases w:val="Char9 Char Char1256,Štruktúra dokumentu Char Char Char1256,Document Map Char Char Char1256"/>
    <w:uiPriority w:val="99"/>
    <w:semiHidden/>
    <w:rsid w:val="00A809E7"/>
    <w:rPr>
      <w:rFonts w:ascii="Tahoma" w:hAnsi="Tahoma"/>
      <w:sz w:val="16"/>
      <w:lang w:val="x-none" w:eastAsia="cs-CZ"/>
    </w:rPr>
  </w:style>
  <w:style w:type="character" w:customStyle="1" w:styleId="truktradokumentuChar1254">
    <w:name w:val="Štruktúra dokumentu Char1254"/>
    <w:aliases w:val="Char9 Char Char1255,Štruktúra dokumentu Char Char Char1255,Document Map Char Char Char1255"/>
    <w:uiPriority w:val="99"/>
    <w:semiHidden/>
    <w:rsid w:val="00A809E7"/>
    <w:rPr>
      <w:rFonts w:ascii="Tahoma" w:hAnsi="Tahoma"/>
      <w:sz w:val="16"/>
      <w:lang w:val="x-none" w:eastAsia="cs-CZ"/>
    </w:rPr>
  </w:style>
  <w:style w:type="character" w:customStyle="1" w:styleId="truktradokumentuChar1253">
    <w:name w:val="Štruktúra dokumentu Char1253"/>
    <w:aliases w:val="Char9 Char Char1254,Štruktúra dokumentu Char Char Char1254,Document Map Char Char Char1254"/>
    <w:uiPriority w:val="99"/>
    <w:semiHidden/>
    <w:rsid w:val="00A809E7"/>
    <w:rPr>
      <w:rFonts w:ascii="Tahoma" w:hAnsi="Tahoma"/>
      <w:sz w:val="16"/>
      <w:lang w:val="x-none" w:eastAsia="cs-CZ"/>
    </w:rPr>
  </w:style>
  <w:style w:type="character" w:customStyle="1" w:styleId="truktradokumentuChar1252">
    <w:name w:val="Štruktúra dokumentu Char1252"/>
    <w:aliases w:val="Char9 Char Char1253,Štruktúra dokumentu Char Char Char1253,Document Map Char Char Char1253"/>
    <w:uiPriority w:val="99"/>
    <w:semiHidden/>
    <w:rsid w:val="00A809E7"/>
    <w:rPr>
      <w:rFonts w:ascii="Tahoma" w:hAnsi="Tahoma"/>
      <w:sz w:val="16"/>
      <w:lang w:val="x-none" w:eastAsia="cs-CZ"/>
    </w:rPr>
  </w:style>
  <w:style w:type="character" w:customStyle="1" w:styleId="truktradokumentuChar1251">
    <w:name w:val="Štruktúra dokumentu Char1251"/>
    <w:aliases w:val="Char9 Char Char1252,Štruktúra dokumentu Char Char Char1252,Document Map Char Char Char1252"/>
    <w:uiPriority w:val="99"/>
    <w:semiHidden/>
    <w:rsid w:val="00A809E7"/>
    <w:rPr>
      <w:rFonts w:ascii="Tahoma" w:hAnsi="Tahoma"/>
      <w:sz w:val="16"/>
      <w:lang w:val="x-none" w:eastAsia="cs-CZ"/>
    </w:rPr>
  </w:style>
  <w:style w:type="character" w:customStyle="1" w:styleId="truktradokumentuChar1250">
    <w:name w:val="Štruktúra dokumentu Char1250"/>
    <w:aliases w:val="Char9 Char Char1251,Štruktúra dokumentu Char Char Char1251,Document Map Char Char Char1251"/>
    <w:uiPriority w:val="99"/>
    <w:semiHidden/>
    <w:rsid w:val="00A809E7"/>
    <w:rPr>
      <w:rFonts w:ascii="Tahoma" w:hAnsi="Tahoma"/>
      <w:sz w:val="16"/>
      <w:lang w:val="x-none" w:eastAsia="cs-CZ"/>
    </w:rPr>
  </w:style>
  <w:style w:type="character" w:customStyle="1" w:styleId="truktradokumentuChar1249">
    <w:name w:val="Štruktúra dokumentu Char1249"/>
    <w:aliases w:val="Char9 Char Char1250,Štruktúra dokumentu Char Char Char1250,Document Map Char Char Char1250"/>
    <w:uiPriority w:val="99"/>
    <w:semiHidden/>
    <w:rsid w:val="00A809E7"/>
    <w:rPr>
      <w:rFonts w:ascii="Tahoma" w:hAnsi="Tahoma"/>
      <w:sz w:val="16"/>
      <w:lang w:val="x-none" w:eastAsia="cs-CZ"/>
    </w:rPr>
  </w:style>
  <w:style w:type="character" w:customStyle="1" w:styleId="truktradokumentuChar1248">
    <w:name w:val="Štruktúra dokumentu Char1248"/>
    <w:aliases w:val="Char9 Char Char1249,Štruktúra dokumentu Char Char Char1249,Document Map Char Char Char1249"/>
    <w:uiPriority w:val="99"/>
    <w:semiHidden/>
    <w:rsid w:val="00A809E7"/>
    <w:rPr>
      <w:rFonts w:ascii="Tahoma" w:hAnsi="Tahoma"/>
      <w:sz w:val="16"/>
      <w:lang w:val="x-none" w:eastAsia="cs-CZ"/>
    </w:rPr>
  </w:style>
  <w:style w:type="character" w:customStyle="1" w:styleId="truktradokumentuChar1247">
    <w:name w:val="Štruktúra dokumentu Char1247"/>
    <w:aliases w:val="Char9 Char Char1248,Štruktúra dokumentu Char Char Char1248,Document Map Char Char Char1248"/>
    <w:uiPriority w:val="99"/>
    <w:semiHidden/>
    <w:rsid w:val="00A809E7"/>
    <w:rPr>
      <w:rFonts w:ascii="Tahoma" w:hAnsi="Tahoma"/>
      <w:sz w:val="16"/>
      <w:lang w:val="x-none" w:eastAsia="cs-CZ"/>
    </w:rPr>
  </w:style>
  <w:style w:type="character" w:customStyle="1" w:styleId="truktradokumentuChar1246">
    <w:name w:val="Štruktúra dokumentu Char1246"/>
    <w:aliases w:val="Char9 Char Char1247,Štruktúra dokumentu Char Char Char1247,Document Map Char Char Char1247"/>
    <w:uiPriority w:val="99"/>
    <w:semiHidden/>
    <w:rsid w:val="00A809E7"/>
    <w:rPr>
      <w:rFonts w:ascii="Tahoma" w:hAnsi="Tahoma"/>
      <w:sz w:val="16"/>
      <w:lang w:val="x-none" w:eastAsia="cs-CZ"/>
    </w:rPr>
  </w:style>
  <w:style w:type="character" w:customStyle="1" w:styleId="truktradokumentuChar1245">
    <w:name w:val="Štruktúra dokumentu Char1245"/>
    <w:aliases w:val="Char9 Char Char1246,Štruktúra dokumentu Char Char Char1246,Document Map Char Char Char1246"/>
    <w:uiPriority w:val="99"/>
    <w:semiHidden/>
    <w:rsid w:val="00A809E7"/>
    <w:rPr>
      <w:rFonts w:ascii="Tahoma" w:hAnsi="Tahoma"/>
      <w:sz w:val="16"/>
      <w:lang w:val="x-none" w:eastAsia="cs-CZ"/>
    </w:rPr>
  </w:style>
  <w:style w:type="character" w:customStyle="1" w:styleId="truktradokumentuChar1244">
    <w:name w:val="Štruktúra dokumentu Char1244"/>
    <w:aliases w:val="Char9 Char Char1245,Štruktúra dokumentu Char Char Char1245,Document Map Char Char Char1245"/>
    <w:uiPriority w:val="99"/>
    <w:semiHidden/>
    <w:rsid w:val="00A809E7"/>
    <w:rPr>
      <w:rFonts w:ascii="Tahoma" w:hAnsi="Tahoma"/>
      <w:sz w:val="16"/>
      <w:lang w:val="x-none" w:eastAsia="cs-CZ"/>
    </w:rPr>
  </w:style>
  <w:style w:type="character" w:customStyle="1" w:styleId="truktradokumentuChar1243">
    <w:name w:val="Štruktúra dokumentu Char1243"/>
    <w:aliases w:val="Char9 Char Char1244,Štruktúra dokumentu Char Char Char1244,Document Map Char Char Char1244"/>
    <w:uiPriority w:val="99"/>
    <w:semiHidden/>
    <w:rsid w:val="00A809E7"/>
    <w:rPr>
      <w:rFonts w:ascii="Tahoma" w:hAnsi="Tahoma"/>
      <w:sz w:val="16"/>
      <w:lang w:val="x-none" w:eastAsia="cs-CZ"/>
    </w:rPr>
  </w:style>
  <w:style w:type="character" w:customStyle="1" w:styleId="truktradokumentuChar1242">
    <w:name w:val="Štruktúra dokumentu Char1242"/>
    <w:aliases w:val="Char9 Char Char1243,Štruktúra dokumentu Char Char Char1243,Document Map Char Char Char1243"/>
    <w:uiPriority w:val="99"/>
    <w:semiHidden/>
    <w:rsid w:val="00A809E7"/>
    <w:rPr>
      <w:rFonts w:ascii="Tahoma" w:hAnsi="Tahoma"/>
      <w:sz w:val="16"/>
      <w:lang w:val="x-none" w:eastAsia="cs-CZ"/>
    </w:rPr>
  </w:style>
  <w:style w:type="character" w:customStyle="1" w:styleId="truktradokumentuChar1241">
    <w:name w:val="Štruktúra dokumentu Char1241"/>
    <w:aliases w:val="Char9 Char Char1242,Štruktúra dokumentu Char Char Char1242,Document Map Char Char Char1242"/>
    <w:uiPriority w:val="99"/>
    <w:semiHidden/>
    <w:rsid w:val="00A809E7"/>
    <w:rPr>
      <w:rFonts w:ascii="Tahoma" w:hAnsi="Tahoma"/>
      <w:sz w:val="16"/>
      <w:lang w:val="x-none" w:eastAsia="cs-CZ"/>
    </w:rPr>
  </w:style>
  <w:style w:type="character" w:customStyle="1" w:styleId="truktradokumentuChar1240">
    <w:name w:val="Štruktúra dokumentu Char1240"/>
    <w:aliases w:val="Char9 Char Char1241,Štruktúra dokumentu Char Char Char1241,Document Map Char Char Char1241"/>
    <w:uiPriority w:val="99"/>
    <w:semiHidden/>
    <w:rsid w:val="00A809E7"/>
    <w:rPr>
      <w:rFonts w:ascii="Tahoma" w:hAnsi="Tahoma"/>
      <w:sz w:val="16"/>
      <w:lang w:val="x-none" w:eastAsia="cs-CZ"/>
    </w:rPr>
  </w:style>
  <w:style w:type="character" w:customStyle="1" w:styleId="truktradokumentuChar1239">
    <w:name w:val="Štruktúra dokumentu Char1239"/>
    <w:aliases w:val="Char9 Char Char1240,Štruktúra dokumentu Char Char Char1240,Document Map Char Char Char1240"/>
    <w:uiPriority w:val="99"/>
    <w:semiHidden/>
    <w:rsid w:val="00A809E7"/>
    <w:rPr>
      <w:rFonts w:ascii="Tahoma" w:hAnsi="Tahoma"/>
      <w:sz w:val="16"/>
      <w:lang w:val="x-none" w:eastAsia="cs-CZ"/>
    </w:rPr>
  </w:style>
  <w:style w:type="character" w:customStyle="1" w:styleId="truktradokumentuChar1238">
    <w:name w:val="Štruktúra dokumentu Char1238"/>
    <w:aliases w:val="Char9 Char Char1239,Štruktúra dokumentu Char Char Char1239,Document Map Char Char Char1239"/>
    <w:uiPriority w:val="99"/>
    <w:semiHidden/>
    <w:rsid w:val="00A809E7"/>
    <w:rPr>
      <w:rFonts w:ascii="Tahoma" w:hAnsi="Tahoma"/>
      <w:sz w:val="16"/>
      <w:lang w:val="x-none" w:eastAsia="cs-CZ"/>
    </w:rPr>
  </w:style>
  <w:style w:type="character" w:customStyle="1" w:styleId="truktradokumentuChar1237">
    <w:name w:val="Štruktúra dokumentu Char1237"/>
    <w:aliases w:val="Char9 Char Char1238,Štruktúra dokumentu Char Char Char1238,Document Map Char Char Char1238"/>
    <w:uiPriority w:val="99"/>
    <w:semiHidden/>
    <w:rsid w:val="00A809E7"/>
    <w:rPr>
      <w:rFonts w:ascii="Tahoma" w:hAnsi="Tahoma"/>
      <w:sz w:val="16"/>
      <w:lang w:val="x-none" w:eastAsia="cs-CZ"/>
    </w:rPr>
  </w:style>
  <w:style w:type="character" w:customStyle="1" w:styleId="truktradokumentuChar1236">
    <w:name w:val="Štruktúra dokumentu Char1236"/>
    <w:aliases w:val="Char9 Char Char1237,Štruktúra dokumentu Char Char Char1237,Document Map Char Char Char1237"/>
    <w:uiPriority w:val="99"/>
    <w:semiHidden/>
    <w:rsid w:val="00A809E7"/>
    <w:rPr>
      <w:rFonts w:ascii="Tahoma" w:hAnsi="Tahoma"/>
      <w:sz w:val="16"/>
      <w:lang w:val="x-none" w:eastAsia="cs-CZ"/>
    </w:rPr>
  </w:style>
  <w:style w:type="character" w:customStyle="1" w:styleId="truktradokumentuChar1235">
    <w:name w:val="Štruktúra dokumentu Char1235"/>
    <w:aliases w:val="Char9 Char Char1236,Štruktúra dokumentu Char Char Char1236,Document Map Char Char Char1236"/>
    <w:uiPriority w:val="99"/>
    <w:semiHidden/>
    <w:rsid w:val="00A809E7"/>
    <w:rPr>
      <w:rFonts w:ascii="Tahoma" w:hAnsi="Tahoma"/>
      <w:sz w:val="16"/>
      <w:lang w:val="x-none" w:eastAsia="cs-CZ"/>
    </w:rPr>
  </w:style>
  <w:style w:type="character" w:customStyle="1" w:styleId="truktradokumentuChar1234">
    <w:name w:val="Štruktúra dokumentu Char1234"/>
    <w:aliases w:val="Char9 Char Char1235,Štruktúra dokumentu Char Char Char1235,Document Map Char Char Char1235"/>
    <w:uiPriority w:val="99"/>
    <w:semiHidden/>
    <w:rsid w:val="00A809E7"/>
    <w:rPr>
      <w:rFonts w:ascii="Tahoma" w:hAnsi="Tahoma"/>
      <w:sz w:val="16"/>
      <w:lang w:val="x-none" w:eastAsia="cs-CZ"/>
    </w:rPr>
  </w:style>
  <w:style w:type="character" w:customStyle="1" w:styleId="truktradokumentuChar1233">
    <w:name w:val="Štruktúra dokumentu Char1233"/>
    <w:aliases w:val="Char9 Char Char1234,Štruktúra dokumentu Char Char Char1234,Document Map Char Char Char1234"/>
    <w:uiPriority w:val="99"/>
    <w:semiHidden/>
    <w:rsid w:val="00A809E7"/>
    <w:rPr>
      <w:rFonts w:ascii="Tahoma" w:hAnsi="Tahoma"/>
      <w:sz w:val="16"/>
      <w:lang w:val="x-none" w:eastAsia="cs-CZ"/>
    </w:rPr>
  </w:style>
  <w:style w:type="character" w:customStyle="1" w:styleId="truktradokumentuChar1232">
    <w:name w:val="Štruktúra dokumentu Char1232"/>
    <w:aliases w:val="Char9 Char Char1233,Štruktúra dokumentu Char Char Char1233,Document Map Char Char Char1233"/>
    <w:uiPriority w:val="99"/>
    <w:semiHidden/>
    <w:rsid w:val="00A809E7"/>
    <w:rPr>
      <w:rFonts w:ascii="Tahoma" w:hAnsi="Tahoma"/>
      <w:sz w:val="16"/>
      <w:lang w:val="x-none" w:eastAsia="cs-CZ"/>
    </w:rPr>
  </w:style>
  <w:style w:type="character" w:customStyle="1" w:styleId="truktradokumentuChar1231">
    <w:name w:val="Štruktúra dokumentu Char1231"/>
    <w:aliases w:val="Char9 Char Char1232,Štruktúra dokumentu Char Char Char1232,Document Map Char Char Char1232"/>
    <w:uiPriority w:val="99"/>
    <w:semiHidden/>
    <w:rsid w:val="00A809E7"/>
    <w:rPr>
      <w:rFonts w:ascii="Tahoma" w:hAnsi="Tahoma"/>
      <w:sz w:val="16"/>
      <w:lang w:val="x-none" w:eastAsia="cs-CZ"/>
    </w:rPr>
  </w:style>
  <w:style w:type="character" w:customStyle="1" w:styleId="truktradokumentuChar1230">
    <w:name w:val="Štruktúra dokumentu Char1230"/>
    <w:aliases w:val="Char9 Char Char1231,Štruktúra dokumentu Char Char Char1231,Document Map Char Char Char1231"/>
    <w:uiPriority w:val="99"/>
    <w:semiHidden/>
    <w:rsid w:val="00A809E7"/>
    <w:rPr>
      <w:rFonts w:ascii="Tahoma" w:hAnsi="Tahoma"/>
      <w:sz w:val="16"/>
      <w:lang w:val="x-none" w:eastAsia="cs-CZ"/>
    </w:rPr>
  </w:style>
  <w:style w:type="character" w:customStyle="1" w:styleId="truktradokumentuChar1229">
    <w:name w:val="Štruktúra dokumentu Char1229"/>
    <w:aliases w:val="Char9 Char Char1230,Štruktúra dokumentu Char Char Char1230,Document Map Char Char Char1230"/>
    <w:uiPriority w:val="99"/>
    <w:semiHidden/>
    <w:rsid w:val="00A809E7"/>
    <w:rPr>
      <w:rFonts w:ascii="Tahoma" w:hAnsi="Tahoma"/>
      <w:sz w:val="16"/>
      <w:lang w:val="x-none" w:eastAsia="cs-CZ"/>
    </w:rPr>
  </w:style>
  <w:style w:type="character" w:customStyle="1" w:styleId="truktradokumentuChar1228">
    <w:name w:val="Štruktúra dokumentu Char1228"/>
    <w:aliases w:val="Char9 Char Char1229,Štruktúra dokumentu Char Char Char1229,Document Map Char Char Char1229"/>
    <w:uiPriority w:val="99"/>
    <w:semiHidden/>
    <w:rsid w:val="00A809E7"/>
    <w:rPr>
      <w:rFonts w:ascii="Tahoma" w:hAnsi="Tahoma"/>
      <w:sz w:val="16"/>
      <w:lang w:val="x-none" w:eastAsia="cs-CZ"/>
    </w:rPr>
  </w:style>
  <w:style w:type="character" w:customStyle="1" w:styleId="truktradokumentuChar1227">
    <w:name w:val="Štruktúra dokumentu Char1227"/>
    <w:aliases w:val="Char9 Char Char1228,Štruktúra dokumentu Char Char Char1228,Document Map Char Char Char1228"/>
    <w:uiPriority w:val="99"/>
    <w:semiHidden/>
    <w:rsid w:val="00A809E7"/>
    <w:rPr>
      <w:rFonts w:ascii="Tahoma" w:hAnsi="Tahoma"/>
      <w:sz w:val="16"/>
      <w:lang w:val="x-none" w:eastAsia="cs-CZ"/>
    </w:rPr>
  </w:style>
  <w:style w:type="character" w:customStyle="1" w:styleId="truktradokumentuChar1226">
    <w:name w:val="Štruktúra dokumentu Char1226"/>
    <w:aliases w:val="Char9 Char Char1227,Štruktúra dokumentu Char Char Char1227,Document Map Char Char Char1227"/>
    <w:uiPriority w:val="99"/>
    <w:semiHidden/>
    <w:rsid w:val="00A809E7"/>
    <w:rPr>
      <w:rFonts w:ascii="Tahoma" w:hAnsi="Tahoma"/>
      <w:sz w:val="16"/>
      <w:lang w:val="x-none" w:eastAsia="cs-CZ"/>
    </w:rPr>
  </w:style>
  <w:style w:type="character" w:customStyle="1" w:styleId="truktradokumentuChar1225">
    <w:name w:val="Štruktúra dokumentu Char1225"/>
    <w:aliases w:val="Char9 Char Char1226,Štruktúra dokumentu Char Char Char1226,Document Map Char Char Char1226"/>
    <w:uiPriority w:val="99"/>
    <w:semiHidden/>
    <w:rsid w:val="00A809E7"/>
    <w:rPr>
      <w:rFonts w:ascii="Tahoma" w:hAnsi="Tahoma"/>
      <w:sz w:val="16"/>
      <w:lang w:val="x-none" w:eastAsia="cs-CZ"/>
    </w:rPr>
  </w:style>
  <w:style w:type="character" w:customStyle="1" w:styleId="truktradokumentuChar1224">
    <w:name w:val="Štruktúra dokumentu Char1224"/>
    <w:aliases w:val="Char9 Char Char1225,Štruktúra dokumentu Char Char Char1225,Document Map Char Char Char1225"/>
    <w:uiPriority w:val="99"/>
    <w:semiHidden/>
    <w:rsid w:val="00A809E7"/>
    <w:rPr>
      <w:rFonts w:ascii="Tahoma" w:hAnsi="Tahoma"/>
      <w:sz w:val="16"/>
      <w:lang w:val="x-none" w:eastAsia="cs-CZ"/>
    </w:rPr>
  </w:style>
  <w:style w:type="character" w:customStyle="1" w:styleId="truktradokumentuChar1223">
    <w:name w:val="Štruktúra dokumentu Char1223"/>
    <w:aliases w:val="Char9 Char Char1224,Štruktúra dokumentu Char Char Char1224,Document Map Char Char Char1224"/>
    <w:uiPriority w:val="99"/>
    <w:semiHidden/>
    <w:rsid w:val="00A809E7"/>
    <w:rPr>
      <w:rFonts w:ascii="Tahoma" w:hAnsi="Tahoma"/>
      <w:sz w:val="16"/>
      <w:lang w:val="x-none" w:eastAsia="cs-CZ"/>
    </w:rPr>
  </w:style>
  <w:style w:type="character" w:customStyle="1" w:styleId="truktradokumentuChar1222">
    <w:name w:val="Štruktúra dokumentu Char1222"/>
    <w:aliases w:val="Char9 Char Char1223,Štruktúra dokumentu Char Char Char1223,Document Map Char Char Char1223"/>
    <w:uiPriority w:val="99"/>
    <w:semiHidden/>
    <w:rsid w:val="00A809E7"/>
    <w:rPr>
      <w:rFonts w:ascii="Tahoma" w:hAnsi="Tahoma"/>
      <w:sz w:val="16"/>
      <w:lang w:val="x-none" w:eastAsia="cs-CZ"/>
    </w:rPr>
  </w:style>
  <w:style w:type="character" w:customStyle="1" w:styleId="truktradokumentuChar1221">
    <w:name w:val="Štruktúra dokumentu Char1221"/>
    <w:aliases w:val="Char9 Char Char1222,Štruktúra dokumentu Char Char Char1222,Document Map Char Char Char1222"/>
    <w:uiPriority w:val="99"/>
    <w:semiHidden/>
    <w:rsid w:val="00A809E7"/>
    <w:rPr>
      <w:rFonts w:ascii="Tahoma" w:hAnsi="Tahoma"/>
      <w:sz w:val="16"/>
      <w:lang w:val="x-none" w:eastAsia="cs-CZ"/>
    </w:rPr>
  </w:style>
  <w:style w:type="character" w:customStyle="1" w:styleId="truktradokumentuChar1220">
    <w:name w:val="Štruktúra dokumentu Char1220"/>
    <w:aliases w:val="Char9 Char Char1221,Štruktúra dokumentu Char Char Char1221,Document Map Char Char Char1221"/>
    <w:uiPriority w:val="99"/>
    <w:semiHidden/>
    <w:rsid w:val="00A809E7"/>
    <w:rPr>
      <w:rFonts w:ascii="Tahoma" w:hAnsi="Tahoma"/>
      <w:sz w:val="16"/>
      <w:lang w:val="x-none" w:eastAsia="cs-CZ"/>
    </w:rPr>
  </w:style>
  <w:style w:type="character" w:customStyle="1" w:styleId="truktradokumentuChar1219">
    <w:name w:val="Štruktúra dokumentu Char1219"/>
    <w:aliases w:val="Char9 Char Char1220,Štruktúra dokumentu Char Char Char1220,Document Map Char Char Char1220"/>
    <w:uiPriority w:val="99"/>
    <w:semiHidden/>
    <w:rsid w:val="00A809E7"/>
    <w:rPr>
      <w:rFonts w:ascii="Tahoma" w:hAnsi="Tahoma"/>
      <w:sz w:val="16"/>
      <w:lang w:val="x-none" w:eastAsia="cs-CZ"/>
    </w:rPr>
  </w:style>
  <w:style w:type="character" w:customStyle="1" w:styleId="truktradokumentuChar1218">
    <w:name w:val="Štruktúra dokumentu Char1218"/>
    <w:aliases w:val="Char9 Char Char1219,Štruktúra dokumentu Char Char Char1219,Document Map Char Char Char1219"/>
    <w:uiPriority w:val="99"/>
    <w:semiHidden/>
    <w:rsid w:val="00A809E7"/>
    <w:rPr>
      <w:rFonts w:ascii="Tahoma" w:hAnsi="Tahoma"/>
      <w:sz w:val="16"/>
      <w:lang w:val="x-none" w:eastAsia="cs-CZ"/>
    </w:rPr>
  </w:style>
  <w:style w:type="character" w:customStyle="1" w:styleId="truktradokumentuChar1217">
    <w:name w:val="Štruktúra dokumentu Char1217"/>
    <w:aliases w:val="Char9 Char Char1218,Štruktúra dokumentu Char Char Char1218,Document Map Char Char Char1218"/>
    <w:uiPriority w:val="99"/>
    <w:semiHidden/>
    <w:rsid w:val="00A809E7"/>
    <w:rPr>
      <w:rFonts w:ascii="Tahoma" w:hAnsi="Tahoma"/>
      <w:sz w:val="16"/>
      <w:lang w:val="x-none" w:eastAsia="cs-CZ"/>
    </w:rPr>
  </w:style>
  <w:style w:type="character" w:customStyle="1" w:styleId="truktradokumentuChar1216">
    <w:name w:val="Štruktúra dokumentu Char1216"/>
    <w:aliases w:val="Char9 Char Char1217,Štruktúra dokumentu Char Char Char1217,Document Map Char Char Char1217"/>
    <w:uiPriority w:val="99"/>
    <w:semiHidden/>
    <w:rsid w:val="00A809E7"/>
    <w:rPr>
      <w:rFonts w:ascii="Tahoma" w:hAnsi="Tahoma"/>
      <w:sz w:val="16"/>
      <w:lang w:val="x-none" w:eastAsia="cs-CZ"/>
    </w:rPr>
  </w:style>
  <w:style w:type="character" w:customStyle="1" w:styleId="truktradokumentuChar1215">
    <w:name w:val="Štruktúra dokumentu Char1215"/>
    <w:aliases w:val="Char9 Char Char1216,Štruktúra dokumentu Char Char Char1216,Document Map Char Char Char1216"/>
    <w:uiPriority w:val="99"/>
    <w:semiHidden/>
    <w:rsid w:val="00A809E7"/>
    <w:rPr>
      <w:rFonts w:ascii="Tahoma" w:hAnsi="Tahoma"/>
      <w:sz w:val="16"/>
      <w:lang w:val="x-none" w:eastAsia="cs-CZ"/>
    </w:rPr>
  </w:style>
  <w:style w:type="character" w:customStyle="1" w:styleId="truktradokumentuChar1214">
    <w:name w:val="Štruktúra dokumentu Char1214"/>
    <w:aliases w:val="Char9 Char Char1215,Štruktúra dokumentu Char Char Char1215,Document Map Char Char Char1215"/>
    <w:uiPriority w:val="99"/>
    <w:semiHidden/>
    <w:rsid w:val="00A809E7"/>
    <w:rPr>
      <w:rFonts w:ascii="Tahoma" w:hAnsi="Tahoma"/>
      <w:sz w:val="16"/>
      <w:lang w:val="x-none" w:eastAsia="cs-CZ"/>
    </w:rPr>
  </w:style>
  <w:style w:type="character" w:customStyle="1" w:styleId="truktradokumentuChar1213">
    <w:name w:val="Štruktúra dokumentu Char1213"/>
    <w:aliases w:val="Char9 Char Char1214,Štruktúra dokumentu Char Char Char1214,Document Map Char Char Char1214"/>
    <w:uiPriority w:val="99"/>
    <w:semiHidden/>
    <w:rsid w:val="00A809E7"/>
    <w:rPr>
      <w:rFonts w:ascii="Tahoma" w:hAnsi="Tahoma"/>
      <w:sz w:val="16"/>
      <w:lang w:val="x-none" w:eastAsia="cs-CZ"/>
    </w:rPr>
  </w:style>
  <w:style w:type="character" w:customStyle="1" w:styleId="truktradokumentuChar1212">
    <w:name w:val="Štruktúra dokumentu Char1212"/>
    <w:aliases w:val="Char9 Char Char1213,Štruktúra dokumentu Char Char Char1213,Document Map Char Char Char1213"/>
    <w:uiPriority w:val="99"/>
    <w:semiHidden/>
    <w:rsid w:val="00A809E7"/>
    <w:rPr>
      <w:rFonts w:ascii="Tahoma" w:hAnsi="Tahoma"/>
      <w:sz w:val="16"/>
      <w:lang w:val="x-none" w:eastAsia="cs-CZ"/>
    </w:rPr>
  </w:style>
  <w:style w:type="character" w:customStyle="1" w:styleId="truktradokumentuChar1211">
    <w:name w:val="Štruktúra dokumentu Char1211"/>
    <w:aliases w:val="Char9 Char Char1212,Štruktúra dokumentu Char Char Char1212,Document Map Char Char Char1212"/>
    <w:uiPriority w:val="99"/>
    <w:semiHidden/>
    <w:rsid w:val="00A809E7"/>
    <w:rPr>
      <w:rFonts w:ascii="Tahoma" w:hAnsi="Tahoma"/>
      <w:sz w:val="16"/>
      <w:lang w:val="x-none" w:eastAsia="cs-CZ"/>
    </w:rPr>
  </w:style>
  <w:style w:type="character" w:customStyle="1" w:styleId="truktradokumentuChar1210">
    <w:name w:val="Štruktúra dokumentu Char1210"/>
    <w:aliases w:val="Char9 Char Char1211,Štruktúra dokumentu Char Char Char1211,Document Map Char Char Char1211"/>
    <w:uiPriority w:val="99"/>
    <w:semiHidden/>
    <w:rsid w:val="00A809E7"/>
    <w:rPr>
      <w:rFonts w:ascii="Tahoma" w:hAnsi="Tahoma"/>
      <w:sz w:val="16"/>
      <w:lang w:val="x-none" w:eastAsia="cs-CZ"/>
    </w:rPr>
  </w:style>
  <w:style w:type="character" w:customStyle="1" w:styleId="truktradokumentuChar1209">
    <w:name w:val="Štruktúra dokumentu Char1209"/>
    <w:aliases w:val="Char9 Char Char1210,Štruktúra dokumentu Char Char Char1210,Document Map Char Char Char1210"/>
    <w:uiPriority w:val="99"/>
    <w:semiHidden/>
    <w:rsid w:val="00A809E7"/>
    <w:rPr>
      <w:rFonts w:ascii="Tahoma" w:hAnsi="Tahoma"/>
      <w:sz w:val="16"/>
      <w:lang w:val="x-none" w:eastAsia="cs-CZ"/>
    </w:rPr>
  </w:style>
  <w:style w:type="character" w:customStyle="1" w:styleId="truktradokumentuChar1208">
    <w:name w:val="Štruktúra dokumentu Char1208"/>
    <w:aliases w:val="Char9 Char Char1209,Štruktúra dokumentu Char Char Char1209,Document Map Char Char Char1209"/>
    <w:uiPriority w:val="99"/>
    <w:semiHidden/>
    <w:rsid w:val="00A809E7"/>
    <w:rPr>
      <w:rFonts w:ascii="Tahoma" w:hAnsi="Tahoma"/>
      <w:sz w:val="16"/>
      <w:lang w:val="x-none" w:eastAsia="cs-CZ"/>
    </w:rPr>
  </w:style>
  <w:style w:type="character" w:customStyle="1" w:styleId="truktradokumentuChar1207">
    <w:name w:val="Štruktúra dokumentu Char1207"/>
    <w:aliases w:val="Char9 Char Char1208,Štruktúra dokumentu Char Char Char1208,Document Map Char Char Char1208"/>
    <w:uiPriority w:val="99"/>
    <w:semiHidden/>
    <w:rsid w:val="00A809E7"/>
    <w:rPr>
      <w:rFonts w:ascii="Tahoma" w:hAnsi="Tahoma"/>
      <w:sz w:val="16"/>
      <w:lang w:val="x-none" w:eastAsia="cs-CZ"/>
    </w:rPr>
  </w:style>
  <w:style w:type="character" w:customStyle="1" w:styleId="truktradokumentuChar1206">
    <w:name w:val="Štruktúra dokumentu Char1206"/>
    <w:aliases w:val="Char9 Char Char1207,Štruktúra dokumentu Char Char Char1207,Document Map Char Char Char1207"/>
    <w:uiPriority w:val="99"/>
    <w:semiHidden/>
    <w:rsid w:val="00A809E7"/>
    <w:rPr>
      <w:rFonts w:ascii="Tahoma" w:hAnsi="Tahoma"/>
      <w:sz w:val="16"/>
      <w:lang w:val="x-none" w:eastAsia="cs-CZ"/>
    </w:rPr>
  </w:style>
  <w:style w:type="character" w:customStyle="1" w:styleId="truktradokumentuChar1205">
    <w:name w:val="Štruktúra dokumentu Char1205"/>
    <w:aliases w:val="Char9 Char Char1206,Štruktúra dokumentu Char Char Char1206,Document Map Char Char Char1206"/>
    <w:uiPriority w:val="99"/>
    <w:semiHidden/>
    <w:rsid w:val="00A809E7"/>
    <w:rPr>
      <w:rFonts w:ascii="Tahoma" w:hAnsi="Tahoma"/>
      <w:sz w:val="16"/>
      <w:lang w:val="x-none" w:eastAsia="cs-CZ"/>
    </w:rPr>
  </w:style>
  <w:style w:type="character" w:customStyle="1" w:styleId="truktradokumentuChar1204">
    <w:name w:val="Štruktúra dokumentu Char1204"/>
    <w:aliases w:val="Char9 Char Char1205,Štruktúra dokumentu Char Char Char1205,Document Map Char Char Char1205"/>
    <w:uiPriority w:val="99"/>
    <w:semiHidden/>
    <w:rsid w:val="00A809E7"/>
    <w:rPr>
      <w:rFonts w:ascii="Tahoma" w:hAnsi="Tahoma"/>
      <w:sz w:val="16"/>
      <w:lang w:val="x-none" w:eastAsia="cs-CZ"/>
    </w:rPr>
  </w:style>
  <w:style w:type="character" w:customStyle="1" w:styleId="truktradokumentuChar1203">
    <w:name w:val="Štruktúra dokumentu Char1203"/>
    <w:aliases w:val="Char9 Char Char1204,Štruktúra dokumentu Char Char Char1204,Document Map Char Char Char1204"/>
    <w:uiPriority w:val="99"/>
    <w:semiHidden/>
    <w:rsid w:val="00A809E7"/>
    <w:rPr>
      <w:rFonts w:ascii="Tahoma" w:hAnsi="Tahoma"/>
      <w:sz w:val="16"/>
      <w:lang w:val="x-none" w:eastAsia="cs-CZ"/>
    </w:rPr>
  </w:style>
  <w:style w:type="character" w:customStyle="1" w:styleId="truktradokumentuChar1202">
    <w:name w:val="Štruktúra dokumentu Char1202"/>
    <w:aliases w:val="Char9 Char Char1203,Štruktúra dokumentu Char Char Char1203,Document Map Char Char Char1203"/>
    <w:uiPriority w:val="99"/>
    <w:semiHidden/>
    <w:rsid w:val="00A809E7"/>
    <w:rPr>
      <w:rFonts w:ascii="Tahoma" w:hAnsi="Tahoma"/>
      <w:sz w:val="16"/>
      <w:lang w:val="x-none" w:eastAsia="cs-CZ"/>
    </w:rPr>
  </w:style>
  <w:style w:type="character" w:customStyle="1" w:styleId="truktradokumentuChar1201">
    <w:name w:val="Štruktúra dokumentu Char1201"/>
    <w:aliases w:val="Char9 Char Char1202,Štruktúra dokumentu Char Char Char1202,Document Map Char Char Char1202"/>
    <w:uiPriority w:val="99"/>
    <w:semiHidden/>
    <w:rsid w:val="00A809E7"/>
    <w:rPr>
      <w:rFonts w:ascii="Tahoma" w:hAnsi="Tahoma"/>
      <w:sz w:val="16"/>
      <w:lang w:val="x-none" w:eastAsia="cs-CZ"/>
    </w:rPr>
  </w:style>
  <w:style w:type="character" w:customStyle="1" w:styleId="truktradokumentuChar1200">
    <w:name w:val="Štruktúra dokumentu Char1200"/>
    <w:aliases w:val="Char9 Char Char1201,Štruktúra dokumentu Char Char Char1201,Document Map Char Char Char1201"/>
    <w:uiPriority w:val="99"/>
    <w:semiHidden/>
    <w:rsid w:val="00A809E7"/>
    <w:rPr>
      <w:rFonts w:ascii="Tahoma" w:hAnsi="Tahoma"/>
      <w:sz w:val="16"/>
      <w:lang w:val="x-none" w:eastAsia="cs-CZ"/>
    </w:rPr>
  </w:style>
  <w:style w:type="character" w:customStyle="1" w:styleId="truktradokumentuChar1199">
    <w:name w:val="Štruktúra dokumentu Char1199"/>
    <w:aliases w:val="Char9 Char Char1200,Štruktúra dokumentu Char Char Char1200,Document Map Char Char Char1200"/>
    <w:uiPriority w:val="99"/>
    <w:semiHidden/>
    <w:rsid w:val="00A809E7"/>
    <w:rPr>
      <w:rFonts w:ascii="Tahoma" w:hAnsi="Tahoma"/>
      <w:sz w:val="16"/>
      <w:lang w:val="x-none" w:eastAsia="cs-CZ"/>
    </w:rPr>
  </w:style>
  <w:style w:type="character" w:customStyle="1" w:styleId="truktradokumentuChar1198">
    <w:name w:val="Štruktúra dokumentu Char1198"/>
    <w:aliases w:val="Char9 Char Char1199,Štruktúra dokumentu Char Char Char1199,Document Map Char Char Char1199"/>
    <w:uiPriority w:val="99"/>
    <w:semiHidden/>
    <w:rsid w:val="00A809E7"/>
    <w:rPr>
      <w:rFonts w:ascii="Tahoma" w:hAnsi="Tahoma"/>
      <w:sz w:val="16"/>
      <w:lang w:val="x-none" w:eastAsia="cs-CZ"/>
    </w:rPr>
  </w:style>
  <w:style w:type="character" w:customStyle="1" w:styleId="truktradokumentuChar1197">
    <w:name w:val="Štruktúra dokumentu Char1197"/>
    <w:aliases w:val="Char9 Char Char1198,Štruktúra dokumentu Char Char Char1198,Document Map Char Char Char1198"/>
    <w:uiPriority w:val="99"/>
    <w:semiHidden/>
    <w:rsid w:val="00A809E7"/>
    <w:rPr>
      <w:rFonts w:ascii="Tahoma" w:hAnsi="Tahoma"/>
      <w:sz w:val="16"/>
      <w:lang w:val="x-none" w:eastAsia="cs-CZ"/>
    </w:rPr>
  </w:style>
  <w:style w:type="character" w:customStyle="1" w:styleId="truktradokumentuChar1196">
    <w:name w:val="Štruktúra dokumentu Char1196"/>
    <w:aliases w:val="Char9 Char Char1197,Štruktúra dokumentu Char Char Char1197,Document Map Char Char Char1197"/>
    <w:uiPriority w:val="99"/>
    <w:semiHidden/>
    <w:rsid w:val="00A809E7"/>
    <w:rPr>
      <w:rFonts w:ascii="Tahoma" w:hAnsi="Tahoma"/>
      <w:sz w:val="16"/>
      <w:lang w:val="x-none" w:eastAsia="cs-CZ"/>
    </w:rPr>
  </w:style>
  <w:style w:type="character" w:customStyle="1" w:styleId="truktradokumentuChar1195">
    <w:name w:val="Štruktúra dokumentu Char1195"/>
    <w:aliases w:val="Char9 Char Char1196,Štruktúra dokumentu Char Char Char1196,Document Map Char Char Char1196"/>
    <w:uiPriority w:val="99"/>
    <w:semiHidden/>
    <w:rsid w:val="00A809E7"/>
    <w:rPr>
      <w:rFonts w:ascii="Tahoma" w:hAnsi="Tahoma"/>
      <w:sz w:val="16"/>
      <w:lang w:val="x-none" w:eastAsia="cs-CZ"/>
    </w:rPr>
  </w:style>
  <w:style w:type="character" w:customStyle="1" w:styleId="truktradokumentuChar1194">
    <w:name w:val="Štruktúra dokumentu Char1194"/>
    <w:aliases w:val="Char9 Char Char1195,Štruktúra dokumentu Char Char Char1195,Document Map Char Char Char1195"/>
    <w:uiPriority w:val="99"/>
    <w:semiHidden/>
    <w:rsid w:val="00A809E7"/>
    <w:rPr>
      <w:rFonts w:ascii="Tahoma" w:hAnsi="Tahoma"/>
      <w:sz w:val="16"/>
      <w:lang w:val="x-none" w:eastAsia="cs-CZ"/>
    </w:rPr>
  </w:style>
  <w:style w:type="character" w:customStyle="1" w:styleId="truktradokumentuChar1193">
    <w:name w:val="Štruktúra dokumentu Char1193"/>
    <w:aliases w:val="Char9 Char Char1194,Štruktúra dokumentu Char Char Char1194,Document Map Char Char Char1194"/>
    <w:uiPriority w:val="99"/>
    <w:semiHidden/>
    <w:rsid w:val="00A809E7"/>
    <w:rPr>
      <w:rFonts w:ascii="Tahoma" w:hAnsi="Tahoma"/>
      <w:sz w:val="16"/>
      <w:lang w:val="x-none" w:eastAsia="cs-CZ"/>
    </w:rPr>
  </w:style>
  <w:style w:type="character" w:customStyle="1" w:styleId="truktradokumentuChar1192">
    <w:name w:val="Štruktúra dokumentu Char1192"/>
    <w:aliases w:val="Char9 Char Char1193,Štruktúra dokumentu Char Char Char1193,Document Map Char Char Char1193"/>
    <w:uiPriority w:val="99"/>
    <w:semiHidden/>
    <w:rsid w:val="00A809E7"/>
    <w:rPr>
      <w:rFonts w:ascii="Tahoma" w:hAnsi="Tahoma"/>
      <w:sz w:val="16"/>
      <w:lang w:val="x-none" w:eastAsia="cs-CZ"/>
    </w:rPr>
  </w:style>
  <w:style w:type="character" w:customStyle="1" w:styleId="truktradokumentuChar1191">
    <w:name w:val="Štruktúra dokumentu Char1191"/>
    <w:aliases w:val="Char9 Char Char1192,Štruktúra dokumentu Char Char Char1192,Document Map Char Char Char1192"/>
    <w:uiPriority w:val="99"/>
    <w:semiHidden/>
    <w:rsid w:val="00A809E7"/>
    <w:rPr>
      <w:rFonts w:ascii="Tahoma" w:hAnsi="Tahoma"/>
      <w:sz w:val="16"/>
      <w:lang w:val="x-none" w:eastAsia="cs-CZ"/>
    </w:rPr>
  </w:style>
  <w:style w:type="character" w:customStyle="1" w:styleId="truktradokumentuChar1190">
    <w:name w:val="Štruktúra dokumentu Char1190"/>
    <w:aliases w:val="Char9 Char Char1191,Štruktúra dokumentu Char Char Char1191,Document Map Char Char Char1191"/>
    <w:uiPriority w:val="99"/>
    <w:semiHidden/>
    <w:rsid w:val="00A809E7"/>
    <w:rPr>
      <w:rFonts w:ascii="Tahoma" w:hAnsi="Tahoma"/>
      <w:sz w:val="16"/>
      <w:lang w:val="x-none" w:eastAsia="cs-CZ"/>
    </w:rPr>
  </w:style>
  <w:style w:type="character" w:customStyle="1" w:styleId="truktradokumentuChar1189">
    <w:name w:val="Štruktúra dokumentu Char1189"/>
    <w:aliases w:val="Char9 Char Char1190,Štruktúra dokumentu Char Char Char1190,Document Map Char Char Char1190"/>
    <w:uiPriority w:val="99"/>
    <w:semiHidden/>
    <w:rsid w:val="00A809E7"/>
    <w:rPr>
      <w:rFonts w:ascii="Tahoma" w:hAnsi="Tahoma"/>
      <w:sz w:val="16"/>
      <w:lang w:val="x-none" w:eastAsia="cs-CZ"/>
    </w:rPr>
  </w:style>
  <w:style w:type="character" w:customStyle="1" w:styleId="truktradokumentuChar1188">
    <w:name w:val="Štruktúra dokumentu Char1188"/>
    <w:aliases w:val="Char9 Char Char1189,Štruktúra dokumentu Char Char Char1189,Document Map Char Char Char1189"/>
    <w:uiPriority w:val="99"/>
    <w:semiHidden/>
    <w:rsid w:val="00A809E7"/>
    <w:rPr>
      <w:rFonts w:ascii="Tahoma" w:hAnsi="Tahoma"/>
      <w:sz w:val="16"/>
      <w:lang w:val="x-none" w:eastAsia="cs-CZ"/>
    </w:rPr>
  </w:style>
  <w:style w:type="character" w:customStyle="1" w:styleId="truktradokumentuChar1187">
    <w:name w:val="Štruktúra dokumentu Char1187"/>
    <w:aliases w:val="Char9 Char Char1188,Štruktúra dokumentu Char Char Char1188,Document Map Char Char Char1188"/>
    <w:uiPriority w:val="99"/>
    <w:semiHidden/>
    <w:rsid w:val="00A809E7"/>
    <w:rPr>
      <w:rFonts w:ascii="Tahoma" w:hAnsi="Tahoma"/>
      <w:sz w:val="16"/>
      <w:lang w:val="x-none" w:eastAsia="cs-CZ"/>
    </w:rPr>
  </w:style>
  <w:style w:type="character" w:customStyle="1" w:styleId="truktradokumentuChar1186">
    <w:name w:val="Štruktúra dokumentu Char1186"/>
    <w:aliases w:val="Char9 Char Char1187,Štruktúra dokumentu Char Char Char1187,Document Map Char Char Char1187"/>
    <w:uiPriority w:val="99"/>
    <w:semiHidden/>
    <w:rsid w:val="00A809E7"/>
    <w:rPr>
      <w:rFonts w:ascii="Tahoma" w:hAnsi="Tahoma"/>
      <w:sz w:val="16"/>
      <w:lang w:val="x-none" w:eastAsia="cs-CZ"/>
    </w:rPr>
  </w:style>
  <w:style w:type="character" w:customStyle="1" w:styleId="truktradokumentuChar1185">
    <w:name w:val="Štruktúra dokumentu Char1185"/>
    <w:aliases w:val="Char9 Char Char1186,Štruktúra dokumentu Char Char Char1186,Document Map Char Char Char1186"/>
    <w:uiPriority w:val="99"/>
    <w:semiHidden/>
    <w:rsid w:val="00A809E7"/>
    <w:rPr>
      <w:rFonts w:ascii="Tahoma" w:hAnsi="Tahoma"/>
      <w:sz w:val="16"/>
      <w:lang w:val="x-none" w:eastAsia="cs-CZ"/>
    </w:rPr>
  </w:style>
  <w:style w:type="character" w:customStyle="1" w:styleId="truktradokumentuChar1184">
    <w:name w:val="Štruktúra dokumentu Char1184"/>
    <w:aliases w:val="Char9 Char Char1185,Štruktúra dokumentu Char Char Char1185,Document Map Char Char Char1185"/>
    <w:uiPriority w:val="99"/>
    <w:semiHidden/>
    <w:rsid w:val="00A809E7"/>
    <w:rPr>
      <w:rFonts w:ascii="Tahoma" w:hAnsi="Tahoma"/>
      <w:sz w:val="16"/>
      <w:lang w:val="x-none" w:eastAsia="cs-CZ"/>
    </w:rPr>
  </w:style>
  <w:style w:type="character" w:customStyle="1" w:styleId="truktradokumentuChar1183">
    <w:name w:val="Štruktúra dokumentu Char1183"/>
    <w:aliases w:val="Char9 Char Char1184,Štruktúra dokumentu Char Char Char1184,Document Map Char Char Char1184"/>
    <w:uiPriority w:val="99"/>
    <w:semiHidden/>
    <w:rsid w:val="00A809E7"/>
    <w:rPr>
      <w:rFonts w:ascii="Tahoma" w:hAnsi="Tahoma"/>
      <w:sz w:val="16"/>
      <w:lang w:val="x-none" w:eastAsia="cs-CZ"/>
    </w:rPr>
  </w:style>
  <w:style w:type="character" w:customStyle="1" w:styleId="truktradokumentuChar1182">
    <w:name w:val="Štruktúra dokumentu Char1182"/>
    <w:aliases w:val="Char9 Char Char1183,Štruktúra dokumentu Char Char Char1183,Document Map Char Char Char1183"/>
    <w:uiPriority w:val="99"/>
    <w:semiHidden/>
    <w:rsid w:val="00A809E7"/>
    <w:rPr>
      <w:rFonts w:ascii="Tahoma" w:hAnsi="Tahoma"/>
      <w:sz w:val="16"/>
      <w:lang w:val="x-none" w:eastAsia="cs-CZ"/>
    </w:rPr>
  </w:style>
  <w:style w:type="character" w:customStyle="1" w:styleId="truktradokumentuChar1181">
    <w:name w:val="Štruktúra dokumentu Char1181"/>
    <w:aliases w:val="Char9 Char Char1182,Štruktúra dokumentu Char Char Char1182,Document Map Char Char Char1182"/>
    <w:uiPriority w:val="99"/>
    <w:semiHidden/>
    <w:rsid w:val="00A809E7"/>
    <w:rPr>
      <w:rFonts w:ascii="Tahoma" w:hAnsi="Tahoma"/>
      <w:sz w:val="16"/>
      <w:lang w:val="x-none" w:eastAsia="cs-CZ"/>
    </w:rPr>
  </w:style>
  <w:style w:type="character" w:customStyle="1" w:styleId="truktradokumentuChar1180">
    <w:name w:val="Štruktúra dokumentu Char1180"/>
    <w:aliases w:val="Char9 Char Char1181,Štruktúra dokumentu Char Char Char1181,Document Map Char Char Char1181"/>
    <w:uiPriority w:val="99"/>
    <w:semiHidden/>
    <w:rsid w:val="00A809E7"/>
    <w:rPr>
      <w:rFonts w:ascii="Tahoma" w:hAnsi="Tahoma"/>
      <w:sz w:val="16"/>
      <w:lang w:val="x-none" w:eastAsia="cs-CZ"/>
    </w:rPr>
  </w:style>
  <w:style w:type="character" w:customStyle="1" w:styleId="truktradokumentuChar1179">
    <w:name w:val="Štruktúra dokumentu Char1179"/>
    <w:aliases w:val="Char9 Char Char1180,Štruktúra dokumentu Char Char Char1180,Document Map Char Char Char1180"/>
    <w:uiPriority w:val="99"/>
    <w:semiHidden/>
    <w:rsid w:val="00A809E7"/>
    <w:rPr>
      <w:rFonts w:ascii="Tahoma" w:hAnsi="Tahoma"/>
      <w:sz w:val="16"/>
      <w:lang w:val="x-none" w:eastAsia="cs-CZ"/>
    </w:rPr>
  </w:style>
  <w:style w:type="character" w:customStyle="1" w:styleId="truktradokumentuChar1178">
    <w:name w:val="Štruktúra dokumentu Char1178"/>
    <w:aliases w:val="Char9 Char Char1179,Štruktúra dokumentu Char Char Char1179,Document Map Char Char Char1179"/>
    <w:uiPriority w:val="99"/>
    <w:semiHidden/>
    <w:rsid w:val="00A809E7"/>
    <w:rPr>
      <w:rFonts w:ascii="Tahoma" w:hAnsi="Tahoma"/>
      <w:sz w:val="16"/>
      <w:lang w:val="x-none" w:eastAsia="cs-CZ"/>
    </w:rPr>
  </w:style>
  <w:style w:type="character" w:customStyle="1" w:styleId="truktradokumentuChar1177">
    <w:name w:val="Štruktúra dokumentu Char1177"/>
    <w:aliases w:val="Char9 Char Char1178,Štruktúra dokumentu Char Char Char1178,Document Map Char Char Char1178"/>
    <w:uiPriority w:val="99"/>
    <w:semiHidden/>
    <w:rsid w:val="00A809E7"/>
    <w:rPr>
      <w:rFonts w:ascii="Tahoma" w:hAnsi="Tahoma"/>
      <w:sz w:val="16"/>
      <w:lang w:val="x-none" w:eastAsia="cs-CZ"/>
    </w:rPr>
  </w:style>
  <w:style w:type="character" w:customStyle="1" w:styleId="truktradokumentuChar1176">
    <w:name w:val="Štruktúra dokumentu Char1176"/>
    <w:aliases w:val="Char9 Char Char1177,Štruktúra dokumentu Char Char Char1177,Document Map Char Char Char1177"/>
    <w:uiPriority w:val="99"/>
    <w:semiHidden/>
    <w:rsid w:val="00A809E7"/>
    <w:rPr>
      <w:rFonts w:ascii="Tahoma" w:hAnsi="Tahoma"/>
      <w:sz w:val="16"/>
      <w:lang w:val="x-none" w:eastAsia="cs-CZ"/>
    </w:rPr>
  </w:style>
  <w:style w:type="character" w:customStyle="1" w:styleId="truktradokumentuChar1175">
    <w:name w:val="Štruktúra dokumentu Char1175"/>
    <w:aliases w:val="Char9 Char Char1176,Štruktúra dokumentu Char Char Char1176,Document Map Char Char Char1176"/>
    <w:uiPriority w:val="99"/>
    <w:semiHidden/>
    <w:rsid w:val="00A809E7"/>
    <w:rPr>
      <w:rFonts w:ascii="Tahoma" w:hAnsi="Tahoma"/>
      <w:sz w:val="16"/>
      <w:lang w:val="x-none" w:eastAsia="cs-CZ"/>
    </w:rPr>
  </w:style>
  <w:style w:type="character" w:customStyle="1" w:styleId="truktradokumentuChar1174">
    <w:name w:val="Štruktúra dokumentu Char1174"/>
    <w:aliases w:val="Char9 Char Char1175,Štruktúra dokumentu Char Char Char1175,Document Map Char Char Char1175"/>
    <w:uiPriority w:val="99"/>
    <w:semiHidden/>
    <w:rsid w:val="00A809E7"/>
    <w:rPr>
      <w:rFonts w:ascii="Tahoma" w:hAnsi="Tahoma"/>
      <w:sz w:val="16"/>
      <w:lang w:val="x-none" w:eastAsia="cs-CZ"/>
    </w:rPr>
  </w:style>
  <w:style w:type="character" w:customStyle="1" w:styleId="truktradokumentuChar1173">
    <w:name w:val="Štruktúra dokumentu Char1173"/>
    <w:aliases w:val="Char9 Char Char1174,Štruktúra dokumentu Char Char Char1174,Document Map Char Char Char1174"/>
    <w:uiPriority w:val="99"/>
    <w:semiHidden/>
    <w:rsid w:val="00A809E7"/>
    <w:rPr>
      <w:rFonts w:ascii="Tahoma" w:hAnsi="Tahoma"/>
      <w:sz w:val="16"/>
      <w:lang w:val="x-none" w:eastAsia="cs-CZ"/>
    </w:rPr>
  </w:style>
  <w:style w:type="character" w:customStyle="1" w:styleId="truktradokumentuChar1172">
    <w:name w:val="Štruktúra dokumentu Char1172"/>
    <w:aliases w:val="Char9 Char Char1173,Štruktúra dokumentu Char Char Char1173,Document Map Char Char Char1173"/>
    <w:uiPriority w:val="99"/>
    <w:semiHidden/>
    <w:rsid w:val="00A809E7"/>
    <w:rPr>
      <w:rFonts w:ascii="Tahoma" w:hAnsi="Tahoma"/>
      <w:sz w:val="16"/>
      <w:lang w:val="x-none" w:eastAsia="cs-CZ"/>
    </w:rPr>
  </w:style>
  <w:style w:type="character" w:customStyle="1" w:styleId="truktradokumentuChar1171">
    <w:name w:val="Štruktúra dokumentu Char1171"/>
    <w:aliases w:val="Char9 Char Char1172,Štruktúra dokumentu Char Char Char1172,Document Map Char Char Char1172"/>
    <w:uiPriority w:val="99"/>
    <w:semiHidden/>
    <w:rsid w:val="00A809E7"/>
    <w:rPr>
      <w:rFonts w:ascii="Tahoma" w:hAnsi="Tahoma"/>
      <w:sz w:val="16"/>
      <w:lang w:val="x-none" w:eastAsia="cs-CZ"/>
    </w:rPr>
  </w:style>
  <w:style w:type="character" w:customStyle="1" w:styleId="truktradokumentuChar1165">
    <w:name w:val="Štruktúra dokumentu Char1165"/>
    <w:aliases w:val="Char9 Char Char1166,Štruktúra dokumentu Char Char Char1166,Document Map Char Char Char1166"/>
    <w:uiPriority w:val="99"/>
    <w:semiHidden/>
    <w:rsid w:val="00A809E7"/>
    <w:rPr>
      <w:rFonts w:ascii="Tahoma" w:hAnsi="Tahoma"/>
      <w:sz w:val="16"/>
      <w:lang w:val="x-none" w:eastAsia="cs-CZ"/>
    </w:rPr>
  </w:style>
  <w:style w:type="character" w:customStyle="1" w:styleId="truktradokumentuChar1164">
    <w:name w:val="Štruktúra dokumentu Char1164"/>
    <w:aliases w:val="Char9 Char Char1165,Štruktúra dokumentu Char Char Char1165,Document Map Char Char Char1165"/>
    <w:uiPriority w:val="99"/>
    <w:semiHidden/>
    <w:rsid w:val="00A809E7"/>
    <w:rPr>
      <w:rFonts w:ascii="Tahoma" w:hAnsi="Tahoma"/>
      <w:sz w:val="16"/>
      <w:lang w:val="x-none" w:eastAsia="cs-CZ"/>
    </w:rPr>
  </w:style>
  <w:style w:type="character" w:customStyle="1" w:styleId="truktradokumentuChar1163">
    <w:name w:val="Štruktúra dokumentu Char1163"/>
    <w:aliases w:val="Char9 Char Char1164,Štruktúra dokumentu Char Char Char1164,Document Map Char Char Char1164"/>
    <w:uiPriority w:val="99"/>
    <w:semiHidden/>
    <w:rsid w:val="00A809E7"/>
    <w:rPr>
      <w:rFonts w:ascii="Tahoma" w:hAnsi="Tahoma"/>
      <w:sz w:val="16"/>
      <w:lang w:val="x-none" w:eastAsia="cs-CZ"/>
    </w:rPr>
  </w:style>
  <w:style w:type="character" w:customStyle="1" w:styleId="truktradokumentuChar1162">
    <w:name w:val="Štruktúra dokumentu Char1162"/>
    <w:aliases w:val="Char9 Char Char1163,Štruktúra dokumentu Char Char Char1163,Document Map Char Char Char1163"/>
    <w:uiPriority w:val="99"/>
    <w:semiHidden/>
    <w:rsid w:val="00A809E7"/>
    <w:rPr>
      <w:rFonts w:ascii="Tahoma" w:hAnsi="Tahoma"/>
      <w:sz w:val="16"/>
      <w:lang w:val="x-none" w:eastAsia="cs-CZ"/>
    </w:rPr>
  </w:style>
  <w:style w:type="character" w:customStyle="1" w:styleId="truktradokumentuChar1161">
    <w:name w:val="Štruktúra dokumentu Char1161"/>
    <w:aliases w:val="Char9 Char Char1162,Štruktúra dokumentu Char Char Char1162,Document Map Char Char Char1162"/>
    <w:uiPriority w:val="99"/>
    <w:semiHidden/>
    <w:rsid w:val="00A809E7"/>
    <w:rPr>
      <w:rFonts w:ascii="Tahoma" w:hAnsi="Tahoma"/>
      <w:sz w:val="16"/>
      <w:lang w:val="x-none" w:eastAsia="cs-CZ"/>
    </w:rPr>
  </w:style>
  <w:style w:type="character" w:customStyle="1" w:styleId="truktradokumentuChar1160">
    <w:name w:val="Štruktúra dokumentu Char1160"/>
    <w:aliases w:val="Char9 Char Char1161,Štruktúra dokumentu Char Char Char1161,Document Map Char Char Char1161"/>
    <w:uiPriority w:val="99"/>
    <w:semiHidden/>
    <w:rsid w:val="00A809E7"/>
    <w:rPr>
      <w:rFonts w:ascii="Tahoma" w:hAnsi="Tahoma"/>
      <w:sz w:val="16"/>
      <w:lang w:val="x-none" w:eastAsia="cs-CZ"/>
    </w:rPr>
  </w:style>
  <w:style w:type="character" w:customStyle="1" w:styleId="truktradokumentuChar1159">
    <w:name w:val="Štruktúra dokumentu Char1159"/>
    <w:aliases w:val="Char9 Char Char1160,Štruktúra dokumentu Char Char Char1160,Document Map Char Char Char1160"/>
    <w:uiPriority w:val="99"/>
    <w:semiHidden/>
    <w:rsid w:val="00A809E7"/>
    <w:rPr>
      <w:rFonts w:ascii="Tahoma" w:hAnsi="Tahoma"/>
      <w:sz w:val="16"/>
      <w:lang w:val="x-none" w:eastAsia="cs-CZ"/>
    </w:rPr>
  </w:style>
  <w:style w:type="character" w:customStyle="1" w:styleId="truktradokumentuChar1158">
    <w:name w:val="Štruktúra dokumentu Char1158"/>
    <w:aliases w:val="Char9 Char Char1159,Štruktúra dokumentu Char Char Char1159,Document Map Char Char Char1159"/>
    <w:uiPriority w:val="99"/>
    <w:semiHidden/>
    <w:rsid w:val="00A809E7"/>
    <w:rPr>
      <w:rFonts w:ascii="Tahoma" w:hAnsi="Tahoma"/>
      <w:sz w:val="16"/>
      <w:lang w:val="x-none" w:eastAsia="cs-CZ"/>
    </w:rPr>
  </w:style>
  <w:style w:type="character" w:customStyle="1" w:styleId="truktradokumentuChar1157">
    <w:name w:val="Štruktúra dokumentu Char1157"/>
    <w:aliases w:val="Char9 Char Char1158,Štruktúra dokumentu Char Char Char1158,Document Map Char Char Char1158"/>
    <w:uiPriority w:val="99"/>
    <w:semiHidden/>
    <w:rsid w:val="00A809E7"/>
    <w:rPr>
      <w:rFonts w:ascii="Tahoma" w:hAnsi="Tahoma"/>
      <w:sz w:val="16"/>
      <w:lang w:val="x-none" w:eastAsia="cs-CZ"/>
    </w:rPr>
  </w:style>
  <w:style w:type="character" w:customStyle="1" w:styleId="truktradokumentuChar1156">
    <w:name w:val="Štruktúra dokumentu Char1156"/>
    <w:aliases w:val="Char9 Char Char1157,Štruktúra dokumentu Char Char Char1157,Document Map Char Char Char1157"/>
    <w:uiPriority w:val="99"/>
    <w:semiHidden/>
    <w:rsid w:val="00A809E7"/>
    <w:rPr>
      <w:rFonts w:ascii="Tahoma" w:hAnsi="Tahoma"/>
      <w:sz w:val="16"/>
      <w:lang w:val="x-none" w:eastAsia="cs-CZ"/>
    </w:rPr>
  </w:style>
  <w:style w:type="character" w:customStyle="1" w:styleId="truktradokumentuChar1155">
    <w:name w:val="Štruktúra dokumentu Char1155"/>
    <w:aliases w:val="Char9 Char Char1156,Štruktúra dokumentu Char Char Char1156,Document Map Char Char Char1156"/>
    <w:uiPriority w:val="99"/>
    <w:semiHidden/>
    <w:rsid w:val="00A809E7"/>
    <w:rPr>
      <w:rFonts w:ascii="Tahoma" w:hAnsi="Tahoma"/>
      <w:sz w:val="16"/>
      <w:lang w:val="x-none" w:eastAsia="cs-CZ"/>
    </w:rPr>
  </w:style>
  <w:style w:type="character" w:customStyle="1" w:styleId="truktradokumentuChar1154">
    <w:name w:val="Štruktúra dokumentu Char1154"/>
    <w:aliases w:val="Char9 Char Char1155,Štruktúra dokumentu Char Char Char1155,Document Map Char Char Char1155"/>
    <w:uiPriority w:val="99"/>
    <w:semiHidden/>
    <w:rsid w:val="00A809E7"/>
    <w:rPr>
      <w:rFonts w:ascii="Tahoma" w:hAnsi="Tahoma"/>
      <w:sz w:val="16"/>
      <w:lang w:val="x-none" w:eastAsia="cs-CZ"/>
    </w:rPr>
  </w:style>
  <w:style w:type="character" w:customStyle="1" w:styleId="truktradokumentuChar1153">
    <w:name w:val="Štruktúra dokumentu Char1153"/>
    <w:aliases w:val="Char9 Char Char1154,Štruktúra dokumentu Char Char Char1154,Document Map Char Char Char1154"/>
    <w:uiPriority w:val="99"/>
    <w:semiHidden/>
    <w:rsid w:val="00A809E7"/>
    <w:rPr>
      <w:rFonts w:ascii="Tahoma" w:hAnsi="Tahoma"/>
      <w:sz w:val="16"/>
      <w:lang w:val="x-none" w:eastAsia="cs-CZ"/>
    </w:rPr>
  </w:style>
  <w:style w:type="character" w:customStyle="1" w:styleId="truktradokumentuChar1152">
    <w:name w:val="Štruktúra dokumentu Char1152"/>
    <w:aliases w:val="Char9 Char Char1153,Štruktúra dokumentu Char Char Char1153,Document Map Char Char Char1153"/>
    <w:uiPriority w:val="99"/>
    <w:semiHidden/>
    <w:rsid w:val="00A809E7"/>
    <w:rPr>
      <w:rFonts w:ascii="Tahoma" w:hAnsi="Tahoma"/>
      <w:sz w:val="16"/>
      <w:lang w:val="x-none" w:eastAsia="cs-CZ"/>
    </w:rPr>
  </w:style>
  <w:style w:type="character" w:customStyle="1" w:styleId="truktradokumentuChar1151">
    <w:name w:val="Štruktúra dokumentu Char1151"/>
    <w:aliases w:val="Char9 Char Char1152,Štruktúra dokumentu Char Char Char1152,Document Map Char Char Char1152"/>
    <w:uiPriority w:val="99"/>
    <w:semiHidden/>
    <w:rsid w:val="00A809E7"/>
    <w:rPr>
      <w:rFonts w:ascii="Tahoma" w:hAnsi="Tahoma"/>
      <w:sz w:val="16"/>
      <w:lang w:val="x-none" w:eastAsia="cs-CZ"/>
    </w:rPr>
  </w:style>
  <w:style w:type="character" w:customStyle="1" w:styleId="truktradokumentuChar1150">
    <w:name w:val="Štruktúra dokumentu Char1150"/>
    <w:aliases w:val="Char9 Char Char1151,Štruktúra dokumentu Char Char Char1151,Document Map Char Char Char1151"/>
    <w:uiPriority w:val="99"/>
    <w:semiHidden/>
    <w:rsid w:val="00A809E7"/>
    <w:rPr>
      <w:rFonts w:ascii="Tahoma" w:hAnsi="Tahoma"/>
      <w:sz w:val="16"/>
      <w:lang w:val="x-none" w:eastAsia="cs-CZ"/>
    </w:rPr>
  </w:style>
  <w:style w:type="character" w:customStyle="1" w:styleId="truktradokumentuChar1149">
    <w:name w:val="Štruktúra dokumentu Char1149"/>
    <w:aliases w:val="Char9 Char Char1150,Štruktúra dokumentu Char Char Char1150,Document Map Char Char Char1150"/>
    <w:uiPriority w:val="99"/>
    <w:semiHidden/>
    <w:rsid w:val="00A809E7"/>
    <w:rPr>
      <w:rFonts w:ascii="Tahoma" w:hAnsi="Tahoma"/>
      <w:sz w:val="16"/>
      <w:lang w:val="x-none" w:eastAsia="cs-CZ"/>
    </w:rPr>
  </w:style>
  <w:style w:type="character" w:customStyle="1" w:styleId="truktradokumentuChar1148">
    <w:name w:val="Štruktúra dokumentu Char1148"/>
    <w:aliases w:val="Char9 Char Char1149,Štruktúra dokumentu Char Char Char1149,Document Map Char Char Char1149"/>
    <w:uiPriority w:val="99"/>
    <w:semiHidden/>
    <w:rsid w:val="00A809E7"/>
    <w:rPr>
      <w:rFonts w:ascii="Tahoma" w:hAnsi="Tahoma"/>
      <w:sz w:val="16"/>
      <w:lang w:val="x-none" w:eastAsia="cs-CZ"/>
    </w:rPr>
  </w:style>
  <w:style w:type="character" w:customStyle="1" w:styleId="truktradokumentuChar1147">
    <w:name w:val="Štruktúra dokumentu Char1147"/>
    <w:aliases w:val="Char9 Char Char1148,Štruktúra dokumentu Char Char Char1148,Document Map Char Char Char1148"/>
    <w:uiPriority w:val="99"/>
    <w:semiHidden/>
    <w:rsid w:val="00A809E7"/>
    <w:rPr>
      <w:rFonts w:ascii="Tahoma" w:hAnsi="Tahoma"/>
      <w:sz w:val="16"/>
      <w:lang w:val="x-none" w:eastAsia="cs-CZ"/>
    </w:rPr>
  </w:style>
  <w:style w:type="character" w:customStyle="1" w:styleId="truktradokumentuChar1146">
    <w:name w:val="Štruktúra dokumentu Char1146"/>
    <w:aliases w:val="Char9 Char Char1147,Štruktúra dokumentu Char Char Char1147,Document Map Char Char Char1147"/>
    <w:uiPriority w:val="99"/>
    <w:semiHidden/>
    <w:rsid w:val="00A809E7"/>
    <w:rPr>
      <w:rFonts w:ascii="Tahoma" w:hAnsi="Tahoma"/>
      <w:sz w:val="16"/>
      <w:lang w:val="x-none" w:eastAsia="cs-CZ"/>
    </w:rPr>
  </w:style>
  <w:style w:type="character" w:customStyle="1" w:styleId="truktradokumentuChar1145">
    <w:name w:val="Štruktúra dokumentu Char1145"/>
    <w:aliases w:val="Char9 Char Char1146,Štruktúra dokumentu Char Char Char1146,Document Map Char Char Char1146"/>
    <w:uiPriority w:val="99"/>
    <w:semiHidden/>
    <w:rsid w:val="00A809E7"/>
    <w:rPr>
      <w:rFonts w:ascii="Tahoma" w:hAnsi="Tahoma"/>
      <w:sz w:val="16"/>
      <w:lang w:val="x-none" w:eastAsia="cs-CZ"/>
    </w:rPr>
  </w:style>
  <w:style w:type="character" w:customStyle="1" w:styleId="truktradokumentuChar1144">
    <w:name w:val="Štruktúra dokumentu Char1144"/>
    <w:aliases w:val="Char9 Char Char1145,Štruktúra dokumentu Char Char Char1145,Document Map Char Char Char1145"/>
    <w:uiPriority w:val="99"/>
    <w:semiHidden/>
    <w:rsid w:val="00A809E7"/>
    <w:rPr>
      <w:rFonts w:ascii="Tahoma" w:hAnsi="Tahoma"/>
      <w:sz w:val="16"/>
      <w:lang w:val="x-none" w:eastAsia="cs-CZ"/>
    </w:rPr>
  </w:style>
  <w:style w:type="character" w:customStyle="1" w:styleId="truktradokumentuChar1143">
    <w:name w:val="Štruktúra dokumentu Char1143"/>
    <w:aliases w:val="Char9 Char Char1144,Štruktúra dokumentu Char Char Char1144,Document Map Char Char Char1144"/>
    <w:uiPriority w:val="99"/>
    <w:semiHidden/>
    <w:rsid w:val="00A809E7"/>
    <w:rPr>
      <w:rFonts w:ascii="Tahoma" w:hAnsi="Tahoma"/>
      <w:sz w:val="16"/>
      <w:lang w:val="x-none" w:eastAsia="cs-CZ"/>
    </w:rPr>
  </w:style>
  <w:style w:type="character" w:customStyle="1" w:styleId="truktradokumentuChar1142">
    <w:name w:val="Štruktúra dokumentu Char1142"/>
    <w:aliases w:val="Char9 Char Char1143,Štruktúra dokumentu Char Char Char1143,Document Map Char Char Char1143"/>
    <w:uiPriority w:val="99"/>
    <w:semiHidden/>
    <w:rsid w:val="00A809E7"/>
    <w:rPr>
      <w:rFonts w:ascii="Tahoma" w:hAnsi="Tahoma"/>
      <w:sz w:val="16"/>
      <w:lang w:val="x-none" w:eastAsia="cs-CZ"/>
    </w:rPr>
  </w:style>
  <w:style w:type="character" w:customStyle="1" w:styleId="truktradokumentuChar1141">
    <w:name w:val="Štruktúra dokumentu Char1141"/>
    <w:aliases w:val="Char9 Char Char1142,Štruktúra dokumentu Char Char Char1142,Document Map Char Char Char1142"/>
    <w:uiPriority w:val="99"/>
    <w:semiHidden/>
    <w:rsid w:val="00A809E7"/>
    <w:rPr>
      <w:rFonts w:ascii="Tahoma" w:hAnsi="Tahoma"/>
      <w:sz w:val="16"/>
      <w:lang w:val="x-none" w:eastAsia="cs-CZ"/>
    </w:rPr>
  </w:style>
  <w:style w:type="character" w:customStyle="1" w:styleId="truktradokumentuChar1140">
    <w:name w:val="Štruktúra dokumentu Char1140"/>
    <w:aliases w:val="Char9 Char Char1141,Štruktúra dokumentu Char Char Char1141,Document Map Char Char Char1141"/>
    <w:uiPriority w:val="99"/>
    <w:semiHidden/>
    <w:rsid w:val="00A809E7"/>
    <w:rPr>
      <w:rFonts w:ascii="Tahoma" w:hAnsi="Tahoma"/>
      <w:sz w:val="16"/>
      <w:lang w:val="x-none" w:eastAsia="cs-CZ"/>
    </w:rPr>
  </w:style>
  <w:style w:type="character" w:customStyle="1" w:styleId="truktradokumentuChar1139">
    <w:name w:val="Štruktúra dokumentu Char1139"/>
    <w:aliases w:val="Char9 Char Char1140,Štruktúra dokumentu Char Char Char1140,Document Map Char Char Char1140"/>
    <w:uiPriority w:val="99"/>
    <w:semiHidden/>
    <w:rsid w:val="00A809E7"/>
    <w:rPr>
      <w:rFonts w:ascii="Tahoma" w:hAnsi="Tahoma"/>
      <w:sz w:val="16"/>
      <w:lang w:val="x-none" w:eastAsia="cs-CZ"/>
    </w:rPr>
  </w:style>
  <w:style w:type="character" w:customStyle="1" w:styleId="truktradokumentuChar1138">
    <w:name w:val="Štruktúra dokumentu Char1138"/>
    <w:aliases w:val="Char9 Char Char1139,Štruktúra dokumentu Char Char Char1139,Document Map Char Char Char1139"/>
    <w:uiPriority w:val="99"/>
    <w:semiHidden/>
    <w:rsid w:val="00A809E7"/>
    <w:rPr>
      <w:rFonts w:ascii="Tahoma" w:hAnsi="Tahoma"/>
      <w:sz w:val="16"/>
      <w:lang w:val="x-none" w:eastAsia="cs-CZ"/>
    </w:rPr>
  </w:style>
  <w:style w:type="character" w:customStyle="1" w:styleId="truktradokumentuChar1137">
    <w:name w:val="Štruktúra dokumentu Char1137"/>
    <w:aliases w:val="Char9 Char Char1138,Štruktúra dokumentu Char Char Char1138,Document Map Char Char Char1138"/>
    <w:uiPriority w:val="99"/>
    <w:semiHidden/>
    <w:rsid w:val="00A809E7"/>
    <w:rPr>
      <w:rFonts w:ascii="Tahoma" w:hAnsi="Tahoma"/>
      <w:sz w:val="16"/>
      <w:lang w:val="x-none" w:eastAsia="cs-CZ"/>
    </w:rPr>
  </w:style>
  <w:style w:type="character" w:customStyle="1" w:styleId="truktradokumentuChar1136">
    <w:name w:val="Štruktúra dokumentu Char1136"/>
    <w:aliases w:val="Char9 Char Char1137,Štruktúra dokumentu Char Char Char1137,Document Map Char Char Char1137"/>
    <w:uiPriority w:val="99"/>
    <w:semiHidden/>
    <w:rsid w:val="00A809E7"/>
    <w:rPr>
      <w:rFonts w:ascii="Tahoma" w:hAnsi="Tahoma"/>
      <w:sz w:val="16"/>
      <w:lang w:val="x-none" w:eastAsia="cs-CZ"/>
    </w:rPr>
  </w:style>
  <w:style w:type="character" w:customStyle="1" w:styleId="truktradokumentuChar1135">
    <w:name w:val="Štruktúra dokumentu Char1135"/>
    <w:aliases w:val="Char9 Char Char1136,Štruktúra dokumentu Char Char Char1136,Document Map Char Char Char1136"/>
    <w:uiPriority w:val="99"/>
    <w:semiHidden/>
    <w:rsid w:val="00A809E7"/>
    <w:rPr>
      <w:rFonts w:ascii="Tahoma" w:hAnsi="Tahoma"/>
      <w:sz w:val="16"/>
      <w:lang w:val="x-none" w:eastAsia="cs-CZ"/>
    </w:rPr>
  </w:style>
  <w:style w:type="character" w:customStyle="1" w:styleId="truktradokumentuChar1134">
    <w:name w:val="Štruktúra dokumentu Char1134"/>
    <w:aliases w:val="Char9 Char Char1135,Štruktúra dokumentu Char Char Char1135,Document Map Char Char Char1135"/>
    <w:uiPriority w:val="99"/>
    <w:semiHidden/>
    <w:rsid w:val="00A809E7"/>
    <w:rPr>
      <w:rFonts w:ascii="Tahoma" w:hAnsi="Tahoma"/>
      <w:sz w:val="16"/>
      <w:lang w:val="x-none" w:eastAsia="cs-CZ"/>
    </w:rPr>
  </w:style>
  <w:style w:type="character" w:customStyle="1" w:styleId="truktradokumentuChar1133">
    <w:name w:val="Štruktúra dokumentu Char1133"/>
    <w:aliases w:val="Char9 Char Char1134,Štruktúra dokumentu Char Char Char1134,Document Map Char Char Char1134"/>
    <w:uiPriority w:val="99"/>
    <w:semiHidden/>
    <w:rsid w:val="00A809E7"/>
    <w:rPr>
      <w:rFonts w:ascii="Tahoma" w:hAnsi="Tahoma"/>
      <w:sz w:val="16"/>
      <w:lang w:val="x-none" w:eastAsia="cs-CZ"/>
    </w:rPr>
  </w:style>
  <w:style w:type="character" w:customStyle="1" w:styleId="truktradokumentuChar1132">
    <w:name w:val="Štruktúra dokumentu Char1132"/>
    <w:aliases w:val="Char9 Char Char1133,Štruktúra dokumentu Char Char Char1133,Document Map Char Char Char1133"/>
    <w:uiPriority w:val="99"/>
    <w:semiHidden/>
    <w:rsid w:val="00A809E7"/>
    <w:rPr>
      <w:rFonts w:ascii="Tahoma" w:hAnsi="Tahoma"/>
      <w:sz w:val="16"/>
      <w:lang w:val="x-none" w:eastAsia="cs-CZ"/>
    </w:rPr>
  </w:style>
  <w:style w:type="character" w:customStyle="1" w:styleId="truktradokumentuChar1131">
    <w:name w:val="Štruktúra dokumentu Char1131"/>
    <w:aliases w:val="Char9 Char Char1132,Štruktúra dokumentu Char Char Char1132,Document Map Char Char Char1132"/>
    <w:uiPriority w:val="99"/>
    <w:semiHidden/>
    <w:rsid w:val="00A809E7"/>
    <w:rPr>
      <w:rFonts w:ascii="Tahoma" w:hAnsi="Tahoma"/>
      <w:sz w:val="16"/>
      <w:lang w:val="x-none" w:eastAsia="cs-CZ"/>
    </w:rPr>
  </w:style>
  <w:style w:type="character" w:customStyle="1" w:styleId="truktradokumentuChar1130">
    <w:name w:val="Štruktúra dokumentu Char1130"/>
    <w:aliases w:val="Char9 Char Char1131,Štruktúra dokumentu Char Char Char1131,Document Map Char Char Char1131"/>
    <w:uiPriority w:val="99"/>
    <w:semiHidden/>
    <w:rsid w:val="00A809E7"/>
    <w:rPr>
      <w:rFonts w:ascii="Tahoma" w:hAnsi="Tahoma"/>
      <w:sz w:val="16"/>
      <w:lang w:val="x-none" w:eastAsia="cs-CZ"/>
    </w:rPr>
  </w:style>
  <w:style w:type="character" w:customStyle="1" w:styleId="truktradokumentuChar1129">
    <w:name w:val="Štruktúra dokumentu Char1129"/>
    <w:aliases w:val="Char9 Char Char1130,Štruktúra dokumentu Char Char Char1130,Document Map Char Char Char1130"/>
    <w:uiPriority w:val="99"/>
    <w:semiHidden/>
    <w:rsid w:val="00A809E7"/>
    <w:rPr>
      <w:rFonts w:ascii="Tahoma" w:hAnsi="Tahoma"/>
      <w:sz w:val="16"/>
      <w:lang w:val="x-none" w:eastAsia="cs-CZ"/>
    </w:rPr>
  </w:style>
  <w:style w:type="character" w:customStyle="1" w:styleId="truktradokumentuChar1128">
    <w:name w:val="Štruktúra dokumentu Char1128"/>
    <w:aliases w:val="Char9 Char Char1129,Štruktúra dokumentu Char Char Char1129,Document Map Char Char Char1129"/>
    <w:uiPriority w:val="99"/>
    <w:semiHidden/>
    <w:rsid w:val="00A809E7"/>
    <w:rPr>
      <w:rFonts w:ascii="Tahoma" w:hAnsi="Tahoma"/>
      <w:sz w:val="16"/>
      <w:lang w:val="x-none" w:eastAsia="cs-CZ"/>
    </w:rPr>
  </w:style>
  <w:style w:type="character" w:customStyle="1" w:styleId="truktradokumentuChar1127">
    <w:name w:val="Štruktúra dokumentu Char1127"/>
    <w:aliases w:val="Char9 Char Char1128,Štruktúra dokumentu Char Char Char1128,Document Map Char Char Char1128"/>
    <w:uiPriority w:val="99"/>
    <w:semiHidden/>
    <w:rsid w:val="00A809E7"/>
    <w:rPr>
      <w:rFonts w:ascii="Tahoma" w:hAnsi="Tahoma"/>
      <w:sz w:val="16"/>
      <w:lang w:val="x-none" w:eastAsia="cs-CZ"/>
    </w:rPr>
  </w:style>
  <w:style w:type="character" w:customStyle="1" w:styleId="truktradokumentuChar1126">
    <w:name w:val="Štruktúra dokumentu Char1126"/>
    <w:aliases w:val="Char9 Char Char1127,Štruktúra dokumentu Char Char Char1127,Document Map Char Char Char1127"/>
    <w:uiPriority w:val="99"/>
    <w:semiHidden/>
    <w:rsid w:val="00A809E7"/>
    <w:rPr>
      <w:rFonts w:ascii="Tahoma" w:hAnsi="Tahoma"/>
      <w:sz w:val="16"/>
      <w:lang w:val="x-none" w:eastAsia="cs-CZ"/>
    </w:rPr>
  </w:style>
  <w:style w:type="character" w:customStyle="1" w:styleId="truktradokumentuChar1125">
    <w:name w:val="Štruktúra dokumentu Char1125"/>
    <w:aliases w:val="Char9 Char Char1126,Štruktúra dokumentu Char Char Char1126,Document Map Char Char Char1126"/>
    <w:uiPriority w:val="99"/>
    <w:semiHidden/>
    <w:rsid w:val="00A809E7"/>
    <w:rPr>
      <w:rFonts w:ascii="Tahoma" w:hAnsi="Tahoma"/>
      <w:sz w:val="16"/>
      <w:lang w:val="x-none" w:eastAsia="cs-CZ"/>
    </w:rPr>
  </w:style>
  <w:style w:type="character" w:customStyle="1" w:styleId="truktradokumentuChar1124">
    <w:name w:val="Štruktúra dokumentu Char1124"/>
    <w:aliases w:val="Char9 Char Char1125,Štruktúra dokumentu Char Char Char1125,Document Map Char Char Char1125"/>
    <w:uiPriority w:val="99"/>
    <w:semiHidden/>
    <w:rsid w:val="00A809E7"/>
    <w:rPr>
      <w:rFonts w:ascii="Tahoma" w:hAnsi="Tahoma"/>
      <w:sz w:val="16"/>
      <w:lang w:val="x-none" w:eastAsia="cs-CZ"/>
    </w:rPr>
  </w:style>
  <w:style w:type="character" w:customStyle="1" w:styleId="truktradokumentuChar1123">
    <w:name w:val="Štruktúra dokumentu Char1123"/>
    <w:aliases w:val="Char9 Char Char1124,Štruktúra dokumentu Char Char Char1124,Document Map Char Char Char1124"/>
    <w:uiPriority w:val="99"/>
    <w:semiHidden/>
    <w:rsid w:val="00A809E7"/>
    <w:rPr>
      <w:rFonts w:ascii="Tahoma" w:hAnsi="Tahoma"/>
      <w:sz w:val="16"/>
      <w:lang w:val="x-none" w:eastAsia="cs-CZ"/>
    </w:rPr>
  </w:style>
  <w:style w:type="character" w:customStyle="1" w:styleId="truktradokumentuChar1122">
    <w:name w:val="Štruktúra dokumentu Char1122"/>
    <w:aliases w:val="Char9 Char Char1123,Štruktúra dokumentu Char Char Char1123,Document Map Char Char Char1123"/>
    <w:uiPriority w:val="99"/>
    <w:semiHidden/>
    <w:rsid w:val="00A809E7"/>
    <w:rPr>
      <w:rFonts w:ascii="Tahoma" w:hAnsi="Tahoma"/>
      <w:sz w:val="16"/>
      <w:lang w:val="x-none" w:eastAsia="cs-CZ"/>
    </w:rPr>
  </w:style>
  <w:style w:type="character" w:customStyle="1" w:styleId="truktradokumentuChar1121">
    <w:name w:val="Štruktúra dokumentu Char1121"/>
    <w:aliases w:val="Char9 Char Char1122,Štruktúra dokumentu Char Char Char1122,Document Map Char Char Char1122"/>
    <w:uiPriority w:val="99"/>
    <w:semiHidden/>
    <w:rsid w:val="00A809E7"/>
    <w:rPr>
      <w:rFonts w:ascii="Tahoma" w:hAnsi="Tahoma"/>
      <w:sz w:val="16"/>
      <w:lang w:val="x-none" w:eastAsia="cs-CZ"/>
    </w:rPr>
  </w:style>
  <w:style w:type="character" w:customStyle="1" w:styleId="truktradokumentuChar1120">
    <w:name w:val="Štruktúra dokumentu Char1120"/>
    <w:aliases w:val="Char9 Char Char1121,Štruktúra dokumentu Char Char Char1121,Document Map Char Char Char1121"/>
    <w:uiPriority w:val="99"/>
    <w:semiHidden/>
    <w:rsid w:val="00A809E7"/>
    <w:rPr>
      <w:rFonts w:ascii="Tahoma" w:hAnsi="Tahoma"/>
      <w:sz w:val="16"/>
      <w:lang w:val="x-none" w:eastAsia="cs-CZ"/>
    </w:rPr>
  </w:style>
  <w:style w:type="character" w:customStyle="1" w:styleId="truktradokumentuChar1119">
    <w:name w:val="Štruktúra dokumentu Char1119"/>
    <w:aliases w:val="Char9 Char Char1120,Štruktúra dokumentu Char Char Char1120,Document Map Char Char Char1120"/>
    <w:uiPriority w:val="99"/>
    <w:semiHidden/>
    <w:rsid w:val="00A809E7"/>
    <w:rPr>
      <w:rFonts w:ascii="Tahoma" w:hAnsi="Tahoma"/>
      <w:sz w:val="16"/>
      <w:lang w:val="x-none" w:eastAsia="cs-CZ"/>
    </w:rPr>
  </w:style>
  <w:style w:type="character" w:customStyle="1" w:styleId="truktradokumentuChar1118">
    <w:name w:val="Štruktúra dokumentu Char1118"/>
    <w:aliases w:val="Char9 Char Char1119,Štruktúra dokumentu Char Char Char1119,Document Map Char Char Char1119"/>
    <w:uiPriority w:val="99"/>
    <w:semiHidden/>
    <w:rsid w:val="00A809E7"/>
    <w:rPr>
      <w:rFonts w:ascii="Tahoma" w:hAnsi="Tahoma"/>
      <w:sz w:val="16"/>
      <w:lang w:val="x-none" w:eastAsia="cs-CZ"/>
    </w:rPr>
  </w:style>
  <w:style w:type="character" w:customStyle="1" w:styleId="truktradokumentuChar1117">
    <w:name w:val="Štruktúra dokumentu Char1117"/>
    <w:aliases w:val="Char9 Char Char1118,Štruktúra dokumentu Char Char Char1118,Document Map Char Char Char1118"/>
    <w:uiPriority w:val="99"/>
    <w:semiHidden/>
    <w:rsid w:val="00A809E7"/>
    <w:rPr>
      <w:rFonts w:ascii="Tahoma" w:hAnsi="Tahoma"/>
      <w:sz w:val="16"/>
      <w:lang w:val="x-none" w:eastAsia="cs-CZ"/>
    </w:rPr>
  </w:style>
  <w:style w:type="character" w:customStyle="1" w:styleId="truktradokumentuChar1116">
    <w:name w:val="Štruktúra dokumentu Char1116"/>
    <w:aliases w:val="Char9 Char Char1117,Štruktúra dokumentu Char Char Char1117,Document Map Char Char Char1117"/>
    <w:uiPriority w:val="99"/>
    <w:semiHidden/>
    <w:rsid w:val="00A809E7"/>
    <w:rPr>
      <w:rFonts w:ascii="Tahoma" w:hAnsi="Tahoma"/>
      <w:sz w:val="16"/>
      <w:lang w:val="x-none" w:eastAsia="cs-CZ"/>
    </w:rPr>
  </w:style>
  <w:style w:type="character" w:customStyle="1" w:styleId="truktradokumentuChar1115">
    <w:name w:val="Štruktúra dokumentu Char1115"/>
    <w:aliases w:val="Char9 Char Char1116,Štruktúra dokumentu Char Char Char1116,Document Map Char Char Char1116"/>
    <w:uiPriority w:val="99"/>
    <w:semiHidden/>
    <w:rsid w:val="00A809E7"/>
    <w:rPr>
      <w:rFonts w:ascii="Tahoma" w:hAnsi="Tahoma"/>
      <w:sz w:val="16"/>
      <w:lang w:val="x-none" w:eastAsia="cs-CZ"/>
    </w:rPr>
  </w:style>
  <w:style w:type="character" w:customStyle="1" w:styleId="truktradokumentuChar1114">
    <w:name w:val="Štruktúra dokumentu Char1114"/>
    <w:aliases w:val="Char9 Char Char1115,Štruktúra dokumentu Char Char Char1115,Document Map Char Char Char1115"/>
    <w:uiPriority w:val="99"/>
    <w:semiHidden/>
    <w:rsid w:val="00A809E7"/>
    <w:rPr>
      <w:rFonts w:ascii="Tahoma" w:hAnsi="Tahoma"/>
      <w:sz w:val="16"/>
      <w:lang w:val="x-none" w:eastAsia="cs-CZ"/>
    </w:rPr>
  </w:style>
  <w:style w:type="character" w:customStyle="1" w:styleId="truktradokumentuChar1113">
    <w:name w:val="Štruktúra dokumentu Char1113"/>
    <w:aliases w:val="Char9 Char Char1114,Štruktúra dokumentu Char Char Char1114,Document Map Char Char Char1114"/>
    <w:uiPriority w:val="99"/>
    <w:semiHidden/>
    <w:rsid w:val="00A809E7"/>
    <w:rPr>
      <w:rFonts w:ascii="Tahoma" w:hAnsi="Tahoma"/>
      <w:sz w:val="16"/>
      <w:lang w:val="x-none" w:eastAsia="cs-CZ"/>
    </w:rPr>
  </w:style>
  <w:style w:type="character" w:customStyle="1" w:styleId="truktradokumentuChar1112">
    <w:name w:val="Štruktúra dokumentu Char1112"/>
    <w:aliases w:val="Char9 Char Char1113,Štruktúra dokumentu Char Char Char1113,Document Map Char Char Char1113"/>
    <w:uiPriority w:val="99"/>
    <w:semiHidden/>
    <w:rsid w:val="00A809E7"/>
    <w:rPr>
      <w:rFonts w:ascii="Tahoma" w:hAnsi="Tahoma"/>
      <w:sz w:val="16"/>
      <w:lang w:val="x-none" w:eastAsia="cs-CZ"/>
    </w:rPr>
  </w:style>
  <w:style w:type="character" w:customStyle="1" w:styleId="truktradokumentuChar1111">
    <w:name w:val="Štruktúra dokumentu Char1111"/>
    <w:aliases w:val="Char9 Char Char1112,Štruktúra dokumentu Char Char Char1112,Document Map Char Char Char1112"/>
    <w:uiPriority w:val="99"/>
    <w:semiHidden/>
    <w:rsid w:val="00A809E7"/>
    <w:rPr>
      <w:rFonts w:ascii="Tahoma" w:hAnsi="Tahoma"/>
      <w:sz w:val="16"/>
      <w:lang w:val="x-none" w:eastAsia="cs-CZ"/>
    </w:rPr>
  </w:style>
  <w:style w:type="character" w:customStyle="1" w:styleId="truktradokumentuChar1110">
    <w:name w:val="Štruktúra dokumentu Char1110"/>
    <w:aliases w:val="Char9 Char Char1111,Štruktúra dokumentu Char Char Char1111,Document Map Char Char Char1111"/>
    <w:uiPriority w:val="99"/>
    <w:semiHidden/>
    <w:rsid w:val="00A809E7"/>
    <w:rPr>
      <w:rFonts w:ascii="Tahoma" w:hAnsi="Tahoma"/>
      <w:sz w:val="16"/>
      <w:lang w:val="x-none" w:eastAsia="cs-CZ"/>
    </w:rPr>
  </w:style>
  <w:style w:type="character" w:customStyle="1" w:styleId="truktradokumentuChar1109">
    <w:name w:val="Štruktúra dokumentu Char1109"/>
    <w:aliases w:val="Char9 Char Char1110,Štruktúra dokumentu Char Char Char1110,Document Map Char Char Char1110"/>
    <w:uiPriority w:val="99"/>
    <w:semiHidden/>
    <w:rsid w:val="00A809E7"/>
    <w:rPr>
      <w:rFonts w:ascii="Tahoma" w:hAnsi="Tahoma"/>
      <w:sz w:val="16"/>
      <w:lang w:val="x-none" w:eastAsia="cs-CZ"/>
    </w:rPr>
  </w:style>
  <w:style w:type="character" w:customStyle="1" w:styleId="truktradokumentuChar1108">
    <w:name w:val="Štruktúra dokumentu Char1108"/>
    <w:aliases w:val="Char9 Char Char1109,Štruktúra dokumentu Char Char Char1109,Document Map Char Char Char1109"/>
    <w:uiPriority w:val="99"/>
    <w:semiHidden/>
    <w:rsid w:val="00A809E7"/>
    <w:rPr>
      <w:rFonts w:ascii="Tahoma" w:hAnsi="Tahoma"/>
      <w:sz w:val="16"/>
      <w:lang w:val="x-none" w:eastAsia="cs-CZ"/>
    </w:rPr>
  </w:style>
  <w:style w:type="character" w:customStyle="1" w:styleId="truktradokumentuChar1107">
    <w:name w:val="Štruktúra dokumentu Char1107"/>
    <w:aliases w:val="Char9 Char Char1108,Štruktúra dokumentu Char Char Char1108,Document Map Char Char Char1108"/>
    <w:uiPriority w:val="99"/>
    <w:semiHidden/>
    <w:rsid w:val="00A809E7"/>
    <w:rPr>
      <w:rFonts w:ascii="Tahoma" w:hAnsi="Tahoma"/>
      <w:sz w:val="16"/>
      <w:lang w:val="x-none" w:eastAsia="cs-CZ"/>
    </w:rPr>
  </w:style>
  <w:style w:type="character" w:customStyle="1" w:styleId="truktradokumentuChar1106">
    <w:name w:val="Štruktúra dokumentu Char1106"/>
    <w:aliases w:val="Char9 Char Char1107,Štruktúra dokumentu Char Char Char1107,Document Map Char Char Char1107"/>
    <w:uiPriority w:val="99"/>
    <w:semiHidden/>
    <w:rsid w:val="00A809E7"/>
    <w:rPr>
      <w:rFonts w:ascii="Tahoma" w:hAnsi="Tahoma"/>
      <w:sz w:val="16"/>
      <w:lang w:val="x-none" w:eastAsia="cs-CZ"/>
    </w:rPr>
  </w:style>
  <w:style w:type="character" w:customStyle="1" w:styleId="truktradokumentuChar1105">
    <w:name w:val="Štruktúra dokumentu Char1105"/>
    <w:aliases w:val="Char9 Char Char1106,Štruktúra dokumentu Char Char Char1106,Document Map Char Char Char1106"/>
    <w:uiPriority w:val="99"/>
    <w:semiHidden/>
    <w:rsid w:val="00A809E7"/>
    <w:rPr>
      <w:rFonts w:ascii="Tahoma" w:hAnsi="Tahoma"/>
      <w:sz w:val="16"/>
      <w:lang w:val="x-none" w:eastAsia="cs-CZ"/>
    </w:rPr>
  </w:style>
  <w:style w:type="character" w:customStyle="1" w:styleId="truktradokumentuChar1104">
    <w:name w:val="Štruktúra dokumentu Char1104"/>
    <w:aliases w:val="Char9 Char Char1105,Štruktúra dokumentu Char Char Char1105,Document Map Char Char Char1105"/>
    <w:uiPriority w:val="99"/>
    <w:semiHidden/>
    <w:rsid w:val="00A809E7"/>
    <w:rPr>
      <w:rFonts w:ascii="Tahoma" w:hAnsi="Tahoma"/>
      <w:sz w:val="16"/>
      <w:lang w:val="x-none" w:eastAsia="cs-CZ"/>
    </w:rPr>
  </w:style>
  <w:style w:type="character" w:customStyle="1" w:styleId="truktradokumentuChar1103">
    <w:name w:val="Štruktúra dokumentu Char1103"/>
    <w:aliases w:val="Char9 Char Char1104,Štruktúra dokumentu Char Char Char1104,Document Map Char Char Char1104"/>
    <w:uiPriority w:val="99"/>
    <w:semiHidden/>
    <w:rsid w:val="00A809E7"/>
    <w:rPr>
      <w:rFonts w:ascii="Tahoma" w:hAnsi="Tahoma"/>
      <w:sz w:val="16"/>
      <w:lang w:val="x-none" w:eastAsia="cs-CZ"/>
    </w:rPr>
  </w:style>
  <w:style w:type="character" w:customStyle="1" w:styleId="truktradokumentuChar1102">
    <w:name w:val="Štruktúra dokumentu Char1102"/>
    <w:aliases w:val="Char9 Char Char1103,Štruktúra dokumentu Char Char Char1103,Document Map Char Char Char1103"/>
    <w:uiPriority w:val="99"/>
    <w:semiHidden/>
    <w:rsid w:val="00A809E7"/>
    <w:rPr>
      <w:rFonts w:ascii="Tahoma" w:hAnsi="Tahoma"/>
      <w:sz w:val="16"/>
      <w:lang w:val="x-none" w:eastAsia="cs-CZ"/>
    </w:rPr>
  </w:style>
  <w:style w:type="character" w:customStyle="1" w:styleId="truktradokumentuChar1101">
    <w:name w:val="Štruktúra dokumentu Char1101"/>
    <w:aliases w:val="Char9 Char Char1102,Štruktúra dokumentu Char Char Char1102,Document Map Char Char Char1102"/>
    <w:uiPriority w:val="99"/>
    <w:semiHidden/>
    <w:rsid w:val="00A809E7"/>
    <w:rPr>
      <w:rFonts w:ascii="Tahoma" w:hAnsi="Tahoma"/>
      <w:sz w:val="16"/>
      <w:lang w:val="x-none" w:eastAsia="cs-CZ"/>
    </w:rPr>
  </w:style>
  <w:style w:type="character" w:customStyle="1" w:styleId="truktradokumentuChar1100">
    <w:name w:val="Štruktúra dokumentu Char1100"/>
    <w:aliases w:val="Char9 Char Char1101,Štruktúra dokumentu Char Char Char1101,Document Map Char Char Char1101"/>
    <w:uiPriority w:val="99"/>
    <w:semiHidden/>
    <w:rsid w:val="00A809E7"/>
    <w:rPr>
      <w:rFonts w:ascii="Tahoma" w:hAnsi="Tahoma"/>
      <w:sz w:val="16"/>
      <w:lang w:val="x-none" w:eastAsia="cs-CZ"/>
    </w:rPr>
  </w:style>
  <w:style w:type="character" w:customStyle="1" w:styleId="truktradokumentuChar199">
    <w:name w:val="Štruktúra dokumentu Char199"/>
    <w:aliases w:val="Char9 Char Char1100,Štruktúra dokumentu Char Char Char1100,Document Map Char Char Char1100"/>
    <w:uiPriority w:val="99"/>
    <w:semiHidden/>
    <w:rsid w:val="00A809E7"/>
    <w:rPr>
      <w:rFonts w:ascii="Tahoma" w:hAnsi="Tahoma"/>
      <w:sz w:val="16"/>
      <w:lang w:val="x-none" w:eastAsia="cs-CZ"/>
    </w:rPr>
  </w:style>
  <w:style w:type="character" w:customStyle="1" w:styleId="truktradokumentuChar198">
    <w:name w:val="Štruktúra dokumentu Char198"/>
    <w:aliases w:val="Char9 Char Char199,Štruktúra dokumentu Char Char Char199,Document Map Char Char Char199"/>
    <w:uiPriority w:val="99"/>
    <w:semiHidden/>
    <w:rsid w:val="00A809E7"/>
    <w:rPr>
      <w:rFonts w:ascii="Tahoma" w:hAnsi="Tahoma"/>
      <w:sz w:val="16"/>
      <w:lang w:val="x-none" w:eastAsia="cs-CZ"/>
    </w:rPr>
  </w:style>
  <w:style w:type="character" w:customStyle="1" w:styleId="truktradokumentuChar197">
    <w:name w:val="Štruktúra dokumentu Char197"/>
    <w:aliases w:val="Char9 Char Char198,Štruktúra dokumentu Char Char Char198,Document Map Char Char Char198"/>
    <w:uiPriority w:val="99"/>
    <w:semiHidden/>
    <w:rsid w:val="00A809E7"/>
    <w:rPr>
      <w:rFonts w:ascii="Tahoma" w:hAnsi="Tahoma"/>
      <w:sz w:val="16"/>
      <w:lang w:val="x-none" w:eastAsia="cs-CZ"/>
    </w:rPr>
  </w:style>
  <w:style w:type="character" w:customStyle="1" w:styleId="truktradokumentuChar196">
    <w:name w:val="Štruktúra dokumentu Char196"/>
    <w:aliases w:val="Char9 Char Char197,Štruktúra dokumentu Char Char Char197,Document Map Char Char Char197"/>
    <w:uiPriority w:val="99"/>
    <w:semiHidden/>
    <w:rsid w:val="00A809E7"/>
    <w:rPr>
      <w:rFonts w:ascii="Tahoma" w:hAnsi="Tahoma"/>
      <w:sz w:val="16"/>
      <w:lang w:val="x-none" w:eastAsia="cs-CZ"/>
    </w:rPr>
  </w:style>
  <w:style w:type="character" w:customStyle="1" w:styleId="truktradokumentuChar195">
    <w:name w:val="Štruktúra dokumentu Char195"/>
    <w:aliases w:val="Char9 Char Char196,Štruktúra dokumentu Char Char Char196,Document Map Char Char Char196"/>
    <w:uiPriority w:val="99"/>
    <w:semiHidden/>
    <w:rsid w:val="00A809E7"/>
    <w:rPr>
      <w:rFonts w:ascii="Tahoma" w:hAnsi="Tahoma"/>
      <w:sz w:val="16"/>
      <w:lang w:val="x-none" w:eastAsia="cs-CZ"/>
    </w:rPr>
  </w:style>
  <w:style w:type="character" w:customStyle="1" w:styleId="truktradokumentuChar194">
    <w:name w:val="Štruktúra dokumentu Char194"/>
    <w:aliases w:val="Char9 Char Char195,Štruktúra dokumentu Char Char Char195,Document Map Char Char Char195"/>
    <w:uiPriority w:val="99"/>
    <w:semiHidden/>
    <w:rsid w:val="00A809E7"/>
    <w:rPr>
      <w:rFonts w:ascii="Tahoma" w:hAnsi="Tahoma"/>
      <w:sz w:val="16"/>
      <w:lang w:val="x-none" w:eastAsia="cs-CZ"/>
    </w:rPr>
  </w:style>
  <w:style w:type="character" w:customStyle="1" w:styleId="truktradokumentuChar193">
    <w:name w:val="Štruktúra dokumentu Char193"/>
    <w:aliases w:val="Char9 Char Char194,Štruktúra dokumentu Char Char Char194,Document Map Char Char Char194"/>
    <w:uiPriority w:val="99"/>
    <w:semiHidden/>
    <w:rsid w:val="00A809E7"/>
    <w:rPr>
      <w:rFonts w:ascii="Tahoma" w:hAnsi="Tahoma"/>
      <w:sz w:val="16"/>
      <w:lang w:val="x-none" w:eastAsia="cs-CZ"/>
    </w:rPr>
  </w:style>
  <w:style w:type="character" w:customStyle="1" w:styleId="truktradokumentuChar192">
    <w:name w:val="Štruktúra dokumentu Char192"/>
    <w:aliases w:val="Char9 Char Char193,Štruktúra dokumentu Char Char Char193,Document Map Char Char Char193"/>
    <w:uiPriority w:val="99"/>
    <w:semiHidden/>
    <w:rsid w:val="00A809E7"/>
    <w:rPr>
      <w:rFonts w:ascii="Tahoma" w:hAnsi="Tahoma"/>
      <w:sz w:val="16"/>
      <w:lang w:val="x-none" w:eastAsia="cs-CZ"/>
    </w:rPr>
  </w:style>
  <w:style w:type="character" w:customStyle="1" w:styleId="truktradokumentuChar191">
    <w:name w:val="Štruktúra dokumentu Char191"/>
    <w:aliases w:val="Char9 Char Char192,Štruktúra dokumentu Char Char Char192,Document Map Char Char Char192"/>
    <w:uiPriority w:val="99"/>
    <w:semiHidden/>
    <w:rsid w:val="00A809E7"/>
    <w:rPr>
      <w:rFonts w:ascii="Tahoma" w:hAnsi="Tahoma"/>
      <w:sz w:val="16"/>
      <w:lang w:val="x-none" w:eastAsia="cs-CZ"/>
    </w:rPr>
  </w:style>
  <w:style w:type="character" w:customStyle="1" w:styleId="truktradokumentuChar190">
    <w:name w:val="Štruktúra dokumentu Char190"/>
    <w:aliases w:val="Char9 Char Char191,Štruktúra dokumentu Char Char Char191,Document Map Char Char Char191"/>
    <w:uiPriority w:val="99"/>
    <w:semiHidden/>
    <w:rsid w:val="00A809E7"/>
    <w:rPr>
      <w:rFonts w:ascii="Tahoma" w:hAnsi="Tahoma"/>
      <w:sz w:val="16"/>
      <w:lang w:val="x-none" w:eastAsia="cs-CZ"/>
    </w:rPr>
  </w:style>
  <w:style w:type="character" w:customStyle="1" w:styleId="truktradokumentuChar189">
    <w:name w:val="Štruktúra dokumentu Char189"/>
    <w:aliases w:val="Char9 Char Char190,Štruktúra dokumentu Char Char Char190,Document Map Char Char Char190"/>
    <w:uiPriority w:val="99"/>
    <w:semiHidden/>
    <w:rsid w:val="00A809E7"/>
    <w:rPr>
      <w:rFonts w:ascii="Tahoma" w:hAnsi="Tahoma"/>
      <w:sz w:val="16"/>
      <w:lang w:val="x-none" w:eastAsia="cs-CZ"/>
    </w:rPr>
  </w:style>
  <w:style w:type="character" w:customStyle="1" w:styleId="truktradokumentuChar188">
    <w:name w:val="Štruktúra dokumentu Char188"/>
    <w:aliases w:val="Char9 Char Char189,Štruktúra dokumentu Char Char Char189,Document Map Char Char Char189"/>
    <w:uiPriority w:val="99"/>
    <w:semiHidden/>
    <w:rsid w:val="00A809E7"/>
    <w:rPr>
      <w:rFonts w:ascii="Tahoma" w:hAnsi="Tahoma"/>
      <w:sz w:val="16"/>
      <w:lang w:val="x-none" w:eastAsia="cs-CZ"/>
    </w:rPr>
  </w:style>
  <w:style w:type="character" w:customStyle="1" w:styleId="truktradokumentuChar187">
    <w:name w:val="Štruktúra dokumentu Char187"/>
    <w:aliases w:val="Char9 Char Char188,Štruktúra dokumentu Char Char Char188,Document Map Char Char Char188"/>
    <w:uiPriority w:val="99"/>
    <w:semiHidden/>
    <w:rsid w:val="00A809E7"/>
    <w:rPr>
      <w:rFonts w:ascii="Tahoma" w:hAnsi="Tahoma"/>
      <w:sz w:val="16"/>
      <w:lang w:val="x-none" w:eastAsia="cs-CZ"/>
    </w:rPr>
  </w:style>
  <w:style w:type="character" w:customStyle="1" w:styleId="truktradokumentuChar186">
    <w:name w:val="Štruktúra dokumentu Char186"/>
    <w:aliases w:val="Char9 Char Char187,Štruktúra dokumentu Char Char Char187,Document Map Char Char Char187"/>
    <w:uiPriority w:val="99"/>
    <w:semiHidden/>
    <w:rsid w:val="00A809E7"/>
    <w:rPr>
      <w:rFonts w:ascii="Tahoma" w:hAnsi="Tahoma"/>
      <w:sz w:val="16"/>
      <w:lang w:val="x-none" w:eastAsia="cs-CZ"/>
    </w:rPr>
  </w:style>
  <w:style w:type="character" w:customStyle="1" w:styleId="truktradokumentuChar185">
    <w:name w:val="Štruktúra dokumentu Char185"/>
    <w:aliases w:val="Char9 Char Char186,Štruktúra dokumentu Char Char Char186,Document Map Char Char Char186"/>
    <w:uiPriority w:val="99"/>
    <w:semiHidden/>
    <w:rsid w:val="00A809E7"/>
    <w:rPr>
      <w:rFonts w:ascii="Tahoma" w:hAnsi="Tahoma"/>
      <w:sz w:val="16"/>
      <w:lang w:val="x-none" w:eastAsia="cs-CZ"/>
    </w:rPr>
  </w:style>
  <w:style w:type="character" w:customStyle="1" w:styleId="truktradokumentuChar184">
    <w:name w:val="Štruktúra dokumentu Char184"/>
    <w:aliases w:val="Char9 Char Char185,Štruktúra dokumentu Char Char Char185,Document Map Char Char Char185"/>
    <w:uiPriority w:val="99"/>
    <w:semiHidden/>
    <w:rsid w:val="00A809E7"/>
    <w:rPr>
      <w:rFonts w:ascii="Tahoma" w:hAnsi="Tahoma"/>
      <w:sz w:val="16"/>
      <w:lang w:val="x-none" w:eastAsia="cs-CZ"/>
    </w:rPr>
  </w:style>
  <w:style w:type="character" w:customStyle="1" w:styleId="truktradokumentuChar183">
    <w:name w:val="Štruktúra dokumentu Char183"/>
    <w:aliases w:val="Char9 Char Char184,Štruktúra dokumentu Char Char Char184,Document Map Char Char Char184"/>
    <w:uiPriority w:val="99"/>
    <w:semiHidden/>
    <w:rsid w:val="00A809E7"/>
    <w:rPr>
      <w:rFonts w:ascii="Tahoma" w:hAnsi="Tahoma"/>
      <w:sz w:val="16"/>
      <w:lang w:val="x-none" w:eastAsia="cs-CZ"/>
    </w:rPr>
  </w:style>
  <w:style w:type="character" w:customStyle="1" w:styleId="truktradokumentuChar182">
    <w:name w:val="Štruktúra dokumentu Char182"/>
    <w:aliases w:val="Char9 Char Char183,Štruktúra dokumentu Char Char Char183,Document Map Char Char Char183"/>
    <w:uiPriority w:val="99"/>
    <w:semiHidden/>
    <w:rsid w:val="00A809E7"/>
    <w:rPr>
      <w:rFonts w:ascii="Tahoma" w:hAnsi="Tahoma"/>
      <w:sz w:val="16"/>
      <w:lang w:val="x-none" w:eastAsia="cs-CZ"/>
    </w:rPr>
  </w:style>
  <w:style w:type="character" w:customStyle="1" w:styleId="truktradokumentuChar181">
    <w:name w:val="Štruktúra dokumentu Char181"/>
    <w:aliases w:val="Char9 Char Char182,Štruktúra dokumentu Char Char Char182,Document Map Char Char Char182"/>
    <w:uiPriority w:val="99"/>
    <w:semiHidden/>
    <w:rsid w:val="00A809E7"/>
    <w:rPr>
      <w:rFonts w:ascii="Tahoma" w:hAnsi="Tahoma"/>
      <w:sz w:val="16"/>
      <w:lang w:val="x-none" w:eastAsia="cs-CZ"/>
    </w:rPr>
  </w:style>
  <w:style w:type="character" w:customStyle="1" w:styleId="truktradokumentuChar180">
    <w:name w:val="Štruktúra dokumentu Char180"/>
    <w:aliases w:val="Char9 Char Char181,Štruktúra dokumentu Char Char Char181,Document Map Char Char Char181"/>
    <w:uiPriority w:val="99"/>
    <w:semiHidden/>
    <w:rsid w:val="00A809E7"/>
    <w:rPr>
      <w:rFonts w:ascii="Tahoma" w:hAnsi="Tahoma"/>
      <w:sz w:val="16"/>
      <w:lang w:val="x-none" w:eastAsia="cs-CZ"/>
    </w:rPr>
  </w:style>
  <w:style w:type="character" w:customStyle="1" w:styleId="truktradokumentuChar179">
    <w:name w:val="Štruktúra dokumentu Char179"/>
    <w:aliases w:val="Char9 Char Char180,Štruktúra dokumentu Char Char Char180,Document Map Char Char Char180"/>
    <w:uiPriority w:val="99"/>
    <w:semiHidden/>
    <w:rsid w:val="00A809E7"/>
    <w:rPr>
      <w:rFonts w:ascii="Tahoma" w:hAnsi="Tahoma"/>
      <w:sz w:val="16"/>
      <w:lang w:val="x-none" w:eastAsia="cs-CZ"/>
    </w:rPr>
  </w:style>
  <w:style w:type="character" w:customStyle="1" w:styleId="truktradokumentuChar178">
    <w:name w:val="Štruktúra dokumentu Char178"/>
    <w:aliases w:val="Char9 Char Char179,Štruktúra dokumentu Char Char Char179,Document Map Char Char Char179"/>
    <w:uiPriority w:val="99"/>
    <w:semiHidden/>
    <w:rsid w:val="00A809E7"/>
    <w:rPr>
      <w:rFonts w:ascii="Tahoma" w:hAnsi="Tahoma"/>
      <w:sz w:val="16"/>
      <w:lang w:val="x-none" w:eastAsia="cs-CZ"/>
    </w:rPr>
  </w:style>
  <w:style w:type="character" w:customStyle="1" w:styleId="truktradokumentuChar177">
    <w:name w:val="Štruktúra dokumentu Char177"/>
    <w:aliases w:val="Char9 Char Char178,Štruktúra dokumentu Char Char Char178,Document Map Char Char Char178"/>
    <w:uiPriority w:val="99"/>
    <w:semiHidden/>
    <w:rsid w:val="00A809E7"/>
    <w:rPr>
      <w:rFonts w:ascii="Tahoma" w:hAnsi="Tahoma"/>
      <w:sz w:val="16"/>
      <w:lang w:val="x-none" w:eastAsia="cs-CZ"/>
    </w:rPr>
  </w:style>
  <w:style w:type="character" w:customStyle="1" w:styleId="truktradokumentuChar176">
    <w:name w:val="Štruktúra dokumentu Char176"/>
    <w:aliases w:val="Char9 Char Char177,Štruktúra dokumentu Char Char Char177,Document Map Char Char Char177"/>
    <w:uiPriority w:val="99"/>
    <w:semiHidden/>
    <w:rsid w:val="00A809E7"/>
    <w:rPr>
      <w:rFonts w:ascii="Tahoma" w:hAnsi="Tahoma"/>
      <w:sz w:val="16"/>
      <w:lang w:val="x-none" w:eastAsia="cs-CZ"/>
    </w:rPr>
  </w:style>
  <w:style w:type="character" w:customStyle="1" w:styleId="truktradokumentuChar175">
    <w:name w:val="Štruktúra dokumentu Char175"/>
    <w:aliases w:val="Char9 Char Char176,Štruktúra dokumentu Char Char Char176,Document Map Char Char Char176"/>
    <w:uiPriority w:val="99"/>
    <w:semiHidden/>
    <w:rsid w:val="00A809E7"/>
    <w:rPr>
      <w:rFonts w:ascii="Tahoma" w:hAnsi="Tahoma"/>
      <w:sz w:val="16"/>
      <w:lang w:val="x-none" w:eastAsia="cs-CZ"/>
    </w:rPr>
  </w:style>
  <w:style w:type="character" w:customStyle="1" w:styleId="truktradokumentuChar174">
    <w:name w:val="Štruktúra dokumentu Char174"/>
    <w:aliases w:val="Char9 Char Char175,Štruktúra dokumentu Char Char Char175,Document Map Char Char Char175"/>
    <w:uiPriority w:val="99"/>
    <w:semiHidden/>
    <w:rsid w:val="00A809E7"/>
    <w:rPr>
      <w:rFonts w:ascii="Tahoma" w:hAnsi="Tahoma"/>
      <w:sz w:val="16"/>
      <w:lang w:val="x-none" w:eastAsia="cs-CZ"/>
    </w:rPr>
  </w:style>
  <w:style w:type="character" w:customStyle="1" w:styleId="truktradokumentuChar173">
    <w:name w:val="Štruktúra dokumentu Char173"/>
    <w:aliases w:val="Char9 Char Char174,Štruktúra dokumentu Char Char Char174,Document Map Char Char Char174"/>
    <w:uiPriority w:val="99"/>
    <w:semiHidden/>
    <w:rsid w:val="00A809E7"/>
    <w:rPr>
      <w:rFonts w:ascii="Tahoma" w:hAnsi="Tahoma"/>
      <w:sz w:val="16"/>
      <w:lang w:val="x-none" w:eastAsia="cs-CZ"/>
    </w:rPr>
  </w:style>
  <w:style w:type="character" w:customStyle="1" w:styleId="truktradokumentuChar172">
    <w:name w:val="Štruktúra dokumentu Char172"/>
    <w:aliases w:val="Char9 Char Char173,Štruktúra dokumentu Char Char Char173,Document Map Char Char Char173"/>
    <w:uiPriority w:val="99"/>
    <w:semiHidden/>
    <w:rsid w:val="00A809E7"/>
    <w:rPr>
      <w:rFonts w:ascii="Tahoma" w:hAnsi="Tahoma"/>
      <w:sz w:val="16"/>
      <w:lang w:val="x-none" w:eastAsia="cs-CZ"/>
    </w:rPr>
  </w:style>
  <w:style w:type="character" w:customStyle="1" w:styleId="truktradokumentuChar171">
    <w:name w:val="Štruktúra dokumentu Char171"/>
    <w:aliases w:val="Char9 Char Char172,Štruktúra dokumentu Char Char Char172,Document Map Char Char Char172"/>
    <w:uiPriority w:val="99"/>
    <w:semiHidden/>
    <w:rsid w:val="00A809E7"/>
    <w:rPr>
      <w:rFonts w:ascii="Tahoma" w:hAnsi="Tahoma"/>
      <w:sz w:val="16"/>
      <w:lang w:val="x-none" w:eastAsia="cs-CZ"/>
    </w:rPr>
  </w:style>
  <w:style w:type="character" w:customStyle="1" w:styleId="truktradokumentuChar170">
    <w:name w:val="Štruktúra dokumentu Char170"/>
    <w:aliases w:val="Char9 Char Char171,Štruktúra dokumentu Char Char Char171,Document Map Char Char Char171"/>
    <w:uiPriority w:val="99"/>
    <w:semiHidden/>
    <w:rsid w:val="00A809E7"/>
    <w:rPr>
      <w:rFonts w:ascii="Tahoma" w:hAnsi="Tahoma"/>
      <w:sz w:val="16"/>
      <w:lang w:val="x-none" w:eastAsia="cs-CZ"/>
    </w:rPr>
  </w:style>
  <w:style w:type="character" w:customStyle="1" w:styleId="truktradokumentuChar169">
    <w:name w:val="Štruktúra dokumentu Char169"/>
    <w:aliases w:val="Char9 Char Char170,Štruktúra dokumentu Char Char Char170,Document Map Char Char Char170"/>
    <w:uiPriority w:val="99"/>
    <w:semiHidden/>
    <w:rsid w:val="00A809E7"/>
    <w:rPr>
      <w:rFonts w:ascii="Tahoma" w:hAnsi="Tahoma"/>
      <w:sz w:val="16"/>
      <w:lang w:val="x-none" w:eastAsia="cs-CZ"/>
    </w:rPr>
  </w:style>
  <w:style w:type="character" w:customStyle="1" w:styleId="truktradokumentuChar168">
    <w:name w:val="Štruktúra dokumentu Char168"/>
    <w:aliases w:val="Char9 Char Char169,Štruktúra dokumentu Char Char Char169,Document Map Char Char Char169"/>
    <w:uiPriority w:val="99"/>
    <w:semiHidden/>
    <w:rsid w:val="00A809E7"/>
    <w:rPr>
      <w:rFonts w:ascii="Tahoma" w:hAnsi="Tahoma"/>
      <w:sz w:val="16"/>
      <w:lang w:val="x-none" w:eastAsia="cs-CZ"/>
    </w:rPr>
  </w:style>
  <w:style w:type="character" w:customStyle="1" w:styleId="truktradokumentuChar167">
    <w:name w:val="Štruktúra dokumentu Char167"/>
    <w:aliases w:val="Char9 Char Char168,Štruktúra dokumentu Char Char Char168,Document Map Char Char Char168"/>
    <w:uiPriority w:val="99"/>
    <w:semiHidden/>
    <w:rsid w:val="00A809E7"/>
    <w:rPr>
      <w:rFonts w:ascii="Tahoma" w:hAnsi="Tahoma"/>
      <w:sz w:val="16"/>
      <w:lang w:val="x-none" w:eastAsia="cs-CZ"/>
    </w:rPr>
  </w:style>
  <w:style w:type="character" w:customStyle="1" w:styleId="truktradokumentuChar166">
    <w:name w:val="Štruktúra dokumentu Char166"/>
    <w:aliases w:val="Char9 Char Char167,Štruktúra dokumentu Char Char Char167,Document Map Char Char Char167"/>
    <w:uiPriority w:val="99"/>
    <w:semiHidden/>
    <w:rsid w:val="00A809E7"/>
    <w:rPr>
      <w:rFonts w:ascii="Tahoma" w:hAnsi="Tahoma"/>
      <w:sz w:val="16"/>
      <w:lang w:val="x-none" w:eastAsia="cs-CZ"/>
    </w:rPr>
  </w:style>
  <w:style w:type="character" w:customStyle="1" w:styleId="truktradokumentuChar165">
    <w:name w:val="Štruktúra dokumentu Char165"/>
    <w:aliases w:val="Char9 Char Char166,Štruktúra dokumentu Char Char Char166,Document Map Char Char Char166"/>
    <w:uiPriority w:val="99"/>
    <w:semiHidden/>
    <w:rsid w:val="00A809E7"/>
    <w:rPr>
      <w:rFonts w:ascii="Tahoma" w:hAnsi="Tahoma"/>
      <w:sz w:val="16"/>
      <w:lang w:val="x-none" w:eastAsia="cs-CZ"/>
    </w:rPr>
  </w:style>
  <w:style w:type="character" w:customStyle="1" w:styleId="truktradokumentuChar164">
    <w:name w:val="Štruktúra dokumentu Char164"/>
    <w:aliases w:val="Char9 Char Char165,Štruktúra dokumentu Char Char Char165,Document Map Char Char Char165"/>
    <w:uiPriority w:val="99"/>
    <w:semiHidden/>
    <w:rsid w:val="00A809E7"/>
    <w:rPr>
      <w:rFonts w:ascii="Tahoma" w:hAnsi="Tahoma"/>
      <w:sz w:val="16"/>
      <w:lang w:val="x-none" w:eastAsia="cs-CZ"/>
    </w:rPr>
  </w:style>
  <w:style w:type="character" w:customStyle="1" w:styleId="truktradokumentuChar163">
    <w:name w:val="Štruktúra dokumentu Char163"/>
    <w:aliases w:val="Char9 Char Char164,Štruktúra dokumentu Char Char Char164,Document Map Char Char Char164"/>
    <w:uiPriority w:val="99"/>
    <w:semiHidden/>
    <w:rsid w:val="00A809E7"/>
    <w:rPr>
      <w:rFonts w:ascii="Tahoma" w:hAnsi="Tahoma"/>
      <w:sz w:val="16"/>
      <w:lang w:val="x-none" w:eastAsia="cs-CZ"/>
    </w:rPr>
  </w:style>
  <w:style w:type="character" w:customStyle="1" w:styleId="truktradokumentuChar162">
    <w:name w:val="Štruktúra dokumentu Char162"/>
    <w:aliases w:val="Char9 Char Char163,Štruktúra dokumentu Char Char Char163,Document Map Char Char Char163"/>
    <w:uiPriority w:val="99"/>
    <w:semiHidden/>
    <w:rsid w:val="00A809E7"/>
    <w:rPr>
      <w:rFonts w:ascii="Tahoma" w:hAnsi="Tahoma"/>
      <w:sz w:val="16"/>
      <w:lang w:val="x-none" w:eastAsia="cs-CZ"/>
    </w:rPr>
  </w:style>
  <w:style w:type="character" w:customStyle="1" w:styleId="truktradokumentuChar161">
    <w:name w:val="Štruktúra dokumentu Char161"/>
    <w:aliases w:val="Char9 Char Char162,Štruktúra dokumentu Char Char Char162,Document Map Char Char Char162"/>
    <w:uiPriority w:val="99"/>
    <w:semiHidden/>
    <w:rsid w:val="00A809E7"/>
    <w:rPr>
      <w:rFonts w:ascii="Tahoma" w:hAnsi="Tahoma"/>
      <w:sz w:val="16"/>
      <w:lang w:val="x-none" w:eastAsia="cs-CZ"/>
    </w:rPr>
  </w:style>
  <w:style w:type="character" w:customStyle="1" w:styleId="truktradokumentuChar160">
    <w:name w:val="Štruktúra dokumentu Char160"/>
    <w:aliases w:val="Char9 Char Char161,Štruktúra dokumentu Char Char Char161,Document Map Char Char Char161"/>
    <w:uiPriority w:val="99"/>
    <w:semiHidden/>
    <w:rsid w:val="00A809E7"/>
    <w:rPr>
      <w:rFonts w:ascii="Tahoma" w:hAnsi="Tahoma"/>
      <w:sz w:val="16"/>
      <w:lang w:val="x-none" w:eastAsia="cs-CZ"/>
    </w:rPr>
  </w:style>
  <w:style w:type="character" w:customStyle="1" w:styleId="truktradokumentuChar159">
    <w:name w:val="Štruktúra dokumentu Char159"/>
    <w:aliases w:val="Char9 Char Char160,Štruktúra dokumentu Char Char Char160,Document Map Char Char Char160"/>
    <w:uiPriority w:val="99"/>
    <w:semiHidden/>
    <w:rsid w:val="00A809E7"/>
    <w:rPr>
      <w:rFonts w:ascii="Tahoma" w:hAnsi="Tahoma"/>
      <w:sz w:val="16"/>
      <w:lang w:val="x-none" w:eastAsia="cs-CZ"/>
    </w:rPr>
  </w:style>
  <w:style w:type="character" w:customStyle="1" w:styleId="truktradokumentuChar158">
    <w:name w:val="Štruktúra dokumentu Char158"/>
    <w:aliases w:val="Char9 Char Char159,Štruktúra dokumentu Char Char Char159,Document Map Char Char Char159"/>
    <w:uiPriority w:val="99"/>
    <w:semiHidden/>
    <w:rsid w:val="00A809E7"/>
    <w:rPr>
      <w:rFonts w:ascii="Tahoma" w:hAnsi="Tahoma"/>
      <w:sz w:val="16"/>
      <w:lang w:val="x-none" w:eastAsia="cs-CZ"/>
    </w:rPr>
  </w:style>
  <w:style w:type="character" w:customStyle="1" w:styleId="truktradokumentuChar157">
    <w:name w:val="Štruktúra dokumentu Char157"/>
    <w:aliases w:val="Char9 Char Char158,Štruktúra dokumentu Char Char Char158,Document Map Char Char Char158"/>
    <w:uiPriority w:val="99"/>
    <w:semiHidden/>
    <w:rsid w:val="00A809E7"/>
    <w:rPr>
      <w:rFonts w:ascii="Tahoma" w:hAnsi="Tahoma"/>
      <w:sz w:val="16"/>
      <w:lang w:val="x-none" w:eastAsia="cs-CZ"/>
    </w:rPr>
  </w:style>
  <w:style w:type="character" w:customStyle="1" w:styleId="truktradokumentuChar156">
    <w:name w:val="Štruktúra dokumentu Char156"/>
    <w:aliases w:val="Char9 Char Char157,Štruktúra dokumentu Char Char Char157,Document Map Char Char Char157"/>
    <w:uiPriority w:val="99"/>
    <w:semiHidden/>
    <w:rsid w:val="00A809E7"/>
    <w:rPr>
      <w:rFonts w:ascii="Tahoma" w:hAnsi="Tahoma"/>
      <w:sz w:val="16"/>
      <w:lang w:val="x-none" w:eastAsia="cs-CZ"/>
    </w:rPr>
  </w:style>
  <w:style w:type="character" w:customStyle="1" w:styleId="truktradokumentuChar155">
    <w:name w:val="Štruktúra dokumentu Char155"/>
    <w:aliases w:val="Char9 Char Char156,Štruktúra dokumentu Char Char Char156,Document Map Char Char Char156"/>
    <w:uiPriority w:val="99"/>
    <w:semiHidden/>
    <w:rsid w:val="00A809E7"/>
    <w:rPr>
      <w:rFonts w:ascii="Tahoma" w:hAnsi="Tahoma"/>
      <w:sz w:val="16"/>
      <w:lang w:val="x-none" w:eastAsia="cs-CZ"/>
    </w:rPr>
  </w:style>
  <w:style w:type="character" w:customStyle="1" w:styleId="truktradokumentuChar154">
    <w:name w:val="Štruktúra dokumentu Char154"/>
    <w:aliases w:val="Char9 Char Char155,Štruktúra dokumentu Char Char Char155,Document Map Char Char Char155"/>
    <w:uiPriority w:val="99"/>
    <w:semiHidden/>
    <w:rsid w:val="00A809E7"/>
    <w:rPr>
      <w:rFonts w:ascii="Tahoma" w:hAnsi="Tahoma"/>
      <w:sz w:val="16"/>
      <w:lang w:val="x-none" w:eastAsia="cs-CZ"/>
    </w:rPr>
  </w:style>
  <w:style w:type="character" w:customStyle="1" w:styleId="truktradokumentuChar153">
    <w:name w:val="Štruktúra dokumentu Char153"/>
    <w:aliases w:val="Char9 Char Char154,Štruktúra dokumentu Char Char Char154,Document Map Char Char Char154"/>
    <w:uiPriority w:val="99"/>
    <w:semiHidden/>
    <w:rsid w:val="00A809E7"/>
    <w:rPr>
      <w:rFonts w:ascii="Tahoma" w:hAnsi="Tahoma"/>
      <w:sz w:val="16"/>
      <w:lang w:val="x-none" w:eastAsia="cs-CZ"/>
    </w:rPr>
  </w:style>
  <w:style w:type="character" w:customStyle="1" w:styleId="truktradokumentuChar152">
    <w:name w:val="Štruktúra dokumentu Char152"/>
    <w:aliases w:val="Char9 Char Char153,Štruktúra dokumentu Char Char Char153,Document Map Char Char Char153"/>
    <w:uiPriority w:val="99"/>
    <w:semiHidden/>
    <w:rsid w:val="00A809E7"/>
    <w:rPr>
      <w:rFonts w:ascii="Tahoma" w:hAnsi="Tahoma"/>
      <w:sz w:val="16"/>
      <w:lang w:val="x-none" w:eastAsia="cs-CZ"/>
    </w:rPr>
  </w:style>
  <w:style w:type="character" w:customStyle="1" w:styleId="truktradokumentuChar151">
    <w:name w:val="Štruktúra dokumentu Char151"/>
    <w:aliases w:val="Char9 Char Char152,Štruktúra dokumentu Char Char Char152,Document Map Char Char Char152"/>
    <w:uiPriority w:val="99"/>
    <w:semiHidden/>
    <w:rsid w:val="00A809E7"/>
    <w:rPr>
      <w:rFonts w:ascii="Tahoma" w:hAnsi="Tahoma"/>
      <w:sz w:val="16"/>
      <w:lang w:val="x-none" w:eastAsia="cs-CZ"/>
    </w:rPr>
  </w:style>
  <w:style w:type="character" w:customStyle="1" w:styleId="truktradokumentuChar150">
    <w:name w:val="Štruktúra dokumentu Char150"/>
    <w:aliases w:val="Char9 Char Char151,Štruktúra dokumentu Char Char Char151,Document Map Char Char Char151"/>
    <w:uiPriority w:val="99"/>
    <w:semiHidden/>
    <w:rsid w:val="00A809E7"/>
    <w:rPr>
      <w:rFonts w:ascii="Tahoma" w:hAnsi="Tahoma"/>
      <w:sz w:val="16"/>
      <w:lang w:val="x-none" w:eastAsia="cs-CZ"/>
    </w:rPr>
  </w:style>
  <w:style w:type="character" w:customStyle="1" w:styleId="truktradokumentuChar149">
    <w:name w:val="Štruktúra dokumentu Char149"/>
    <w:aliases w:val="Char9 Char Char150,Štruktúra dokumentu Char Char Char150,Document Map Char Char Char150"/>
    <w:uiPriority w:val="99"/>
    <w:semiHidden/>
    <w:rsid w:val="00A809E7"/>
    <w:rPr>
      <w:rFonts w:ascii="Tahoma" w:hAnsi="Tahoma"/>
      <w:sz w:val="16"/>
      <w:lang w:val="x-none" w:eastAsia="cs-CZ"/>
    </w:rPr>
  </w:style>
  <w:style w:type="character" w:customStyle="1" w:styleId="truktradokumentuChar148">
    <w:name w:val="Štruktúra dokumentu Char148"/>
    <w:aliases w:val="Char9 Char Char149,Štruktúra dokumentu Char Char Char149,Document Map Char Char Char149"/>
    <w:uiPriority w:val="99"/>
    <w:semiHidden/>
    <w:rsid w:val="00A809E7"/>
    <w:rPr>
      <w:rFonts w:ascii="Tahoma" w:hAnsi="Tahoma"/>
      <w:sz w:val="16"/>
      <w:lang w:val="x-none" w:eastAsia="cs-CZ"/>
    </w:rPr>
  </w:style>
  <w:style w:type="character" w:customStyle="1" w:styleId="truktradokumentuChar147">
    <w:name w:val="Štruktúra dokumentu Char147"/>
    <w:aliases w:val="Char9 Char Char148,Štruktúra dokumentu Char Char Char148,Document Map Char Char Char148"/>
    <w:uiPriority w:val="99"/>
    <w:semiHidden/>
    <w:rsid w:val="00A809E7"/>
    <w:rPr>
      <w:rFonts w:ascii="Tahoma" w:hAnsi="Tahoma"/>
      <w:sz w:val="16"/>
      <w:lang w:val="x-none" w:eastAsia="cs-CZ"/>
    </w:rPr>
  </w:style>
  <w:style w:type="character" w:customStyle="1" w:styleId="truktradokumentuChar146">
    <w:name w:val="Štruktúra dokumentu Char146"/>
    <w:aliases w:val="Char9 Char Char147,Štruktúra dokumentu Char Char Char147,Document Map Char Char Char147"/>
    <w:uiPriority w:val="99"/>
    <w:semiHidden/>
    <w:rsid w:val="00A809E7"/>
    <w:rPr>
      <w:rFonts w:ascii="Tahoma" w:hAnsi="Tahoma"/>
      <w:sz w:val="16"/>
      <w:lang w:val="x-none" w:eastAsia="cs-CZ"/>
    </w:rPr>
  </w:style>
  <w:style w:type="character" w:customStyle="1" w:styleId="truktradokumentuChar145">
    <w:name w:val="Štruktúra dokumentu Char145"/>
    <w:aliases w:val="Char9 Char Char146,Štruktúra dokumentu Char Char Char146,Document Map Char Char Char146"/>
    <w:uiPriority w:val="99"/>
    <w:semiHidden/>
    <w:rsid w:val="00A809E7"/>
    <w:rPr>
      <w:rFonts w:ascii="Tahoma" w:hAnsi="Tahoma"/>
      <w:sz w:val="16"/>
      <w:lang w:val="x-none" w:eastAsia="cs-CZ"/>
    </w:rPr>
  </w:style>
  <w:style w:type="character" w:customStyle="1" w:styleId="truktradokumentuChar144">
    <w:name w:val="Štruktúra dokumentu Char144"/>
    <w:aliases w:val="Char9 Char Char145,Štruktúra dokumentu Char Char Char145,Document Map Char Char Char145"/>
    <w:uiPriority w:val="99"/>
    <w:semiHidden/>
    <w:rsid w:val="00A809E7"/>
    <w:rPr>
      <w:rFonts w:ascii="Tahoma" w:hAnsi="Tahoma"/>
      <w:sz w:val="16"/>
      <w:lang w:val="x-none" w:eastAsia="cs-CZ"/>
    </w:rPr>
  </w:style>
  <w:style w:type="character" w:customStyle="1" w:styleId="truktradokumentuChar143">
    <w:name w:val="Štruktúra dokumentu Char143"/>
    <w:aliases w:val="Char9 Char Char144,Štruktúra dokumentu Char Char Char144,Document Map Char Char Char144"/>
    <w:uiPriority w:val="99"/>
    <w:semiHidden/>
    <w:rsid w:val="00A809E7"/>
    <w:rPr>
      <w:rFonts w:ascii="Tahoma" w:hAnsi="Tahoma"/>
      <w:sz w:val="16"/>
      <w:lang w:val="x-none" w:eastAsia="cs-CZ"/>
    </w:rPr>
  </w:style>
  <w:style w:type="character" w:customStyle="1" w:styleId="truktradokumentuChar142">
    <w:name w:val="Štruktúra dokumentu Char142"/>
    <w:aliases w:val="Char9 Char Char143,Štruktúra dokumentu Char Char Char143,Document Map Char Char Char143"/>
    <w:uiPriority w:val="99"/>
    <w:semiHidden/>
    <w:rsid w:val="00A809E7"/>
    <w:rPr>
      <w:rFonts w:ascii="Tahoma" w:hAnsi="Tahoma"/>
      <w:sz w:val="16"/>
      <w:lang w:val="x-none" w:eastAsia="cs-CZ"/>
    </w:rPr>
  </w:style>
  <w:style w:type="character" w:customStyle="1" w:styleId="truktradokumentuChar141">
    <w:name w:val="Štruktúra dokumentu Char141"/>
    <w:aliases w:val="Char9 Char Char142,Štruktúra dokumentu Char Char Char142,Document Map Char Char Char142"/>
    <w:uiPriority w:val="99"/>
    <w:semiHidden/>
    <w:rsid w:val="00A809E7"/>
    <w:rPr>
      <w:rFonts w:ascii="Tahoma" w:hAnsi="Tahoma"/>
      <w:sz w:val="16"/>
      <w:lang w:val="x-none" w:eastAsia="cs-CZ"/>
    </w:rPr>
  </w:style>
  <w:style w:type="character" w:customStyle="1" w:styleId="truktradokumentuChar140">
    <w:name w:val="Štruktúra dokumentu Char140"/>
    <w:aliases w:val="Char9 Char Char141,Štruktúra dokumentu Char Char Char141,Document Map Char Char Char141"/>
    <w:uiPriority w:val="99"/>
    <w:semiHidden/>
    <w:rsid w:val="00A809E7"/>
    <w:rPr>
      <w:rFonts w:ascii="Tahoma" w:hAnsi="Tahoma"/>
      <w:sz w:val="16"/>
      <w:lang w:val="x-none" w:eastAsia="cs-CZ"/>
    </w:rPr>
  </w:style>
  <w:style w:type="character" w:customStyle="1" w:styleId="truktradokumentuChar139">
    <w:name w:val="Štruktúra dokumentu Char139"/>
    <w:aliases w:val="Char9 Char Char140,Štruktúra dokumentu Char Char Char140,Document Map Char Char Char140"/>
    <w:uiPriority w:val="99"/>
    <w:semiHidden/>
    <w:rsid w:val="00A809E7"/>
    <w:rPr>
      <w:rFonts w:ascii="Tahoma" w:hAnsi="Tahoma"/>
      <w:sz w:val="16"/>
      <w:lang w:val="x-none" w:eastAsia="cs-CZ"/>
    </w:rPr>
  </w:style>
  <w:style w:type="character" w:customStyle="1" w:styleId="truktradokumentuChar138">
    <w:name w:val="Štruktúra dokumentu Char138"/>
    <w:aliases w:val="Char9 Char Char139,Štruktúra dokumentu Char Char Char139,Document Map Char Char Char139"/>
    <w:uiPriority w:val="99"/>
    <w:semiHidden/>
    <w:rsid w:val="00A809E7"/>
    <w:rPr>
      <w:rFonts w:ascii="Tahoma" w:hAnsi="Tahoma"/>
      <w:sz w:val="16"/>
      <w:lang w:val="x-none" w:eastAsia="cs-CZ"/>
    </w:rPr>
  </w:style>
  <w:style w:type="character" w:customStyle="1" w:styleId="truktradokumentuChar137">
    <w:name w:val="Štruktúra dokumentu Char137"/>
    <w:aliases w:val="Char9 Char Char138,Štruktúra dokumentu Char Char Char138,Document Map Char Char Char138"/>
    <w:uiPriority w:val="99"/>
    <w:semiHidden/>
    <w:rsid w:val="00A809E7"/>
    <w:rPr>
      <w:rFonts w:ascii="Tahoma" w:hAnsi="Tahoma"/>
      <w:sz w:val="16"/>
      <w:lang w:val="x-none" w:eastAsia="cs-CZ"/>
    </w:rPr>
  </w:style>
  <w:style w:type="character" w:customStyle="1" w:styleId="truktradokumentuChar136">
    <w:name w:val="Štruktúra dokumentu Char136"/>
    <w:aliases w:val="Char9 Char Char137,Štruktúra dokumentu Char Char Char137,Document Map Char Char Char137"/>
    <w:uiPriority w:val="99"/>
    <w:semiHidden/>
    <w:rsid w:val="00A809E7"/>
    <w:rPr>
      <w:rFonts w:ascii="Tahoma" w:hAnsi="Tahoma"/>
      <w:sz w:val="16"/>
      <w:lang w:val="x-none" w:eastAsia="cs-CZ"/>
    </w:rPr>
  </w:style>
  <w:style w:type="character" w:customStyle="1" w:styleId="truktradokumentuChar135">
    <w:name w:val="Štruktúra dokumentu Char135"/>
    <w:aliases w:val="Char9 Char Char136,Štruktúra dokumentu Char Char Char136,Document Map Char Char Char136"/>
    <w:uiPriority w:val="99"/>
    <w:semiHidden/>
    <w:rsid w:val="00A809E7"/>
    <w:rPr>
      <w:rFonts w:ascii="Tahoma" w:hAnsi="Tahoma"/>
      <w:sz w:val="16"/>
      <w:lang w:val="x-none" w:eastAsia="cs-CZ"/>
    </w:rPr>
  </w:style>
  <w:style w:type="character" w:customStyle="1" w:styleId="truktradokumentuChar134">
    <w:name w:val="Štruktúra dokumentu Char134"/>
    <w:aliases w:val="Char9 Char Char135,Štruktúra dokumentu Char Char Char135,Document Map Char Char Char135"/>
    <w:uiPriority w:val="99"/>
    <w:semiHidden/>
    <w:rsid w:val="00A809E7"/>
    <w:rPr>
      <w:rFonts w:ascii="Tahoma" w:hAnsi="Tahoma"/>
      <w:sz w:val="16"/>
      <w:lang w:val="x-none" w:eastAsia="cs-CZ"/>
    </w:rPr>
  </w:style>
  <w:style w:type="character" w:customStyle="1" w:styleId="truktradokumentuChar133">
    <w:name w:val="Štruktúra dokumentu Char133"/>
    <w:aliases w:val="Char9 Char Char134,Štruktúra dokumentu Char Char Char134,Document Map Char Char Char134"/>
    <w:uiPriority w:val="99"/>
    <w:semiHidden/>
    <w:rsid w:val="00A809E7"/>
    <w:rPr>
      <w:rFonts w:ascii="Tahoma" w:hAnsi="Tahoma"/>
      <w:sz w:val="16"/>
      <w:lang w:val="x-none" w:eastAsia="cs-CZ"/>
    </w:rPr>
  </w:style>
  <w:style w:type="character" w:customStyle="1" w:styleId="truktradokumentuChar132">
    <w:name w:val="Štruktúra dokumentu Char132"/>
    <w:aliases w:val="Char9 Char Char133,Štruktúra dokumentu Char Char Char133,Document Map Char Char Char133"/>
    <w:uiPriority w:val="99"/>
    <w:semiHidden/>
    <w:rsid w:val="00A809E7"/>
    <w:rPr>
      <w:rFonts w:ascii="Tahoma" w:hAnsi="Tahoma"/>
      <w:sz w:val="16"/>
      <w:lang w:val="x-none" w:eastAsia="cs-CZ"/>
    </w:rPr>
  </w:style>
  <w:style w:type="character" w:customStyle="1" w:styleId="truktradokumentuChar131">
    <w:name w:val="Štruktúra dokumentu Char131"/>
    <w:aliases w:val="Char9 Char Char132,Štruktúra dokumentu Char Char Char132,Document Map Char Char Char132"/>
    <w:uiPriority w:val="99"/>
    <w:semiHidden/>
    <w:rsid w:val="00A809E7"/>
    <w:rPr>
      <w:rFonts w:ascii="Tahoma" w:hAnsi="Tahoma"/>
      <w:sz w:val="16"/>
      <w:lang w:val="x-none" w:eastAsia="cs-CZ"/>
    </w:rPr>
  </w:style>
  <w:style w:type="character" w:customStyle="1" w:styleId="truktradokumentuChar130">
    <w:name w:val="Štruktúra dokumentu Char130"/>
    <w:aliases w:val="Char9 Char Char131,Štruktúra dokumentu Char Char Char131,Document Map Char Char Char131"/>
    <w:uiPriority w:val="99"/>
    <w:semiHidden/>
    <w:rsid w:val="00A809E7"/>
    <w:rPr>
      <w:rFonts w:ascii="Tahoma" w:hAnsi="Tahoma"/>
      <w:sz w:val="16"/>
      <w:lang w:val="x-none" w:eastAsia="cs-CZ"/>
    </w:rPr>
  </w:style>
  <w:style w:type="character" w:customStyle="1" w:styleId="truktradokumentuChar129">
    <w:name w:val="Štruktúra dokumentu Char129"/>
    <w:aliases w:val="Char9 Char Char130,Štruktúra dokumentu Char Char Char130,Document Map Char Char Char130"/>
    <w:uiPriority w:val="99"/>
    <w:semiHidden/>
    <w:rsid w:val="00A809E7"/>
    <w:rPr>
      <w:rFonts w:ascii="Tahoma" w:hAnsi="Tahoma"/>
      <w:sz w:val="16"/>
      <w:lang w:val="x-none" w:eastAsia="cs-CZ"/>
    </w:rPr>
  </w:style>
  <w:style w:type="character" w:customStyle="1" w:styleId="truktradokumentuChar128">
    <w:name w:val="Štruktúra dokumentu Char128"/>
    <w:aliases w:val="Char9 Char Char129,Štruktúra dokumentu Char Char Char129,Document Map Char Char Char129"/>
    <w:uiPriority w:val="99"/>
    <w:semiHidden/>
    <w:rsid w:val="00A809E7"/>
    <w:rPr>
      <w:rFonts w:ascii="Tahoma" w:hAnsi="Tahoma"/>
      <w:sz w:val="16"/>
      <w:lang w:val="x-none" w:eastAsia="cs-CZ"/>
    </w:rPr>
  </w:style>
  <w:style w:type="character" w:customStyle="1" w:styleId="truktradokumentuChar127">
    <w:name w:val="Štruktúra dokumentu Char127"/>
    <w:aliases w:val="Char9 Char Char128,Štruktúra dokumentu Char Char Char128,Document Map Char Char Char128"/>
    <w:uiPriority w:val="99"/>
    <w:semiHidden/>
    <w:rsid w:val="00A809E7"/>
    <w:rPr>
      <w:rFonts w:ascii="Tahoma" w:hAnsi="Tahoma"/>
      <w:sz w:val="16"/>
      <w:lang w:val="x-none" w:eastAsia="cs-CZ"/>
    </w:rPr>
  </w:style>
  <w:style w:type="character" w:customStyle="1" w:styleId="truktradokumentuChar126">
    <w:name w:val="Štruktúra dokumentu Char126"/>
    <w:aliases w:val="Char9 Char Char127,Štruktúra dokumentu Char Char Char127,Document Map Char Char Char127"/>
    <w:uiPriority w:val="99"/>
    <w:semiHidden/>
    <w:rsid w:val="00A809E7"/>
    <w:rPr>
      <w:rFonts w:ascii="Tahoma" w:hAnsi="Tahoma"/>
      <w:sz w:val="16"/>
      <w:lang w:val="x-none" w:eastAsia="cs-CZ"/>
    </w:rPr>
  </w:style>
  <w:style w:type="character" w:customStyle="1" w:styleId="truktradokumentuChar125">
    <w:name w:val="Štruktúra dokumentu Char125"/>
    <w:aliases w:val="Char9 Char Char126,Štruktúra dokumentu Char Char Char126,Document Map Char Char Char126"/>
    <w:uiPriority w:val="99"/>
    <w:semiHidden/>
    <w:rsid w:val="00A809E7"/>
    <w:rPr>
      <w:rFonts w:ascii="Tahoma" w:hAnsi="Tahoma"/>
      <w:sz w:val="16"/>
      <w:lang w:val="x-none" w:eastAsia="cs-CZ"/>
    </w:rPr>
  </w:style>
  <w:style w:type="character" w:customStyle="1" w:styleId="truktradokumentuChar124">
    <w:name w:val="Štruktúra dokumentu Char124"/>
    <w:aliases w:val="Char9 Char Char125,Štruktúra dokumentu Char Char Char125,Document Map Char Char Char125"/>
    <w:uiPriority w:val="99"/>
    <w:semiHidden/>
    <w:rsid w:val="00A809E7"/>
    <w:rPr>
      <w:rFonts w:ascii="Tahoma" w:hAnsi="Tahoma"/>
      <w:sz w:val="16"/>
      <w:lang w:val="x-none" w:eastAsia="cs-CZ"/>
    </w:rPr>
  </w:style>
  <w:style w:type="character" w:customStyle="1" w:styleId="truktradokumentuChar123">
    <w:name w:val="Štruktúra dokumentu Char123"/>
    <w:aliases w:val="Char9 Char Char124,Štruktúra dokumentu Char Char Char124,Document Map Char Char Char124"/>
    <w:uiPriority w:val="99"/>
    <w:semiHidden/>
    <w:rsid w:val="00A809E7"/>
    <w:rPr>
      <w:rFonts w:ascii="Tahoma" w:hAnsi="Tahoma"/>
      <w:sz w:val="16"/>
      <w:lang w:val="x-none" w:eastAsia="cs-CZ"/>
    </w:rPr>
  </w:style>
  <w:style w:type="character" w:customStyle="1" w:styleId="truktradokumentuChar122">
    <w:name w:val="Štruktúra dokumentu Char122"/>
    <w:aliases w:val="Char9 Char Char123,Štruktúra dokumentu Char Char Char123,Document Map Char Char Char123"/>
    <w:uiPriority w:val="99"/>
    <w:semiHidden/>
    <w:rsid w:val="00A809E7"/>
    <w:rPr>
      <w:rFonts w:ascii="Tahoma" w:hAnsi="Tahoma"/>
      <w:sz w:val="16"/>
      <w:lang w:val="x-none" w:eastAsia="cs-CZ"/>
    </w:rPr>
  </w:style>
  <w:style w:type="character" w:customStyle="1" w:styleId="truktradokumentuChar121">
    <w:name w:val="Štruktúra dokumentu Char121"/>
    <w:aliases w:val="Char9 Char Char122,Štruktúra dokumentu Char Char Char122,Document Map Char Char Char122"/>
    <w:uiPriority w:val="99"/>
    <w:semiHidden/>
    <w:rsid w:val="00A809E7"/>
    <w:rPr>
      <w:rFonts w:ascii="Tahoma" w:hAnsi="Tahoma"/>
      <w:sz w:val="16"/>
      <w:lang w:val="x-none" w:eastAsia="cs-CZ"/>
    </w:rPr>
  </w:style>
  <w:style w:type="character" w:customStyle="1" w:styleId="truktradokumentuChar120">
    <w:name w:val="Štruktúra dokumentu Char120"/>
    <w:aliases w:val="Char9 Char Char121,Štruktúra dokumentu Char Char Char121,Document Map Char Char Char121"/>
    <w:uiPriority w:val="99"/>
    <w:semiHidden/>
    <w:rsid w:val="00A809E7"/>
    <w:rPr>
      <w:rFonts w:ascii="Tahoma" w:hAnsi="Tahoma"/>
      <w:sz w:val="16"/>
      <w:lang w:val="x-none" w:eastAsia="cs-CZ"/>
    </w:rPr>
  </w:style>
  <w:style w:type="character" w:customStyle="1" w:styleId="truktradokumentuChar119">
    <w:name w:val="Štruktúra dokumentu Char119"/>
    <w:aliases w:val="Char9 Char Char120,Štruktúra dokumentu Char Char Char120,Document Map Char Char Char120"/>
    <w:uiPriority w:val="99"/>
    <w:semiHidden/>
    <w:rsid w:val="00A809E7"/>
    <w:rPr>
      <w:rFonts w:ascii="Tahoma" w:hAnsi="Tahoma"/>
      <w:sz w:val="16"/>
      <w:lang w:val="x-none" w:eastAsia="cs-CZ"/>
    </w:rPr>
  </w:style>
  <w:style w:type="character" w:customStyle="1" w:styleId="truktradokumentuChar118">
    <w:name w:val="Štruktúra dokumentu Char118"/>
    <w:aliases w:val="Char9 Char Char119,Štruktúra dokumentu Char Char Char119,Document Map Char Char Char119"/>
    <w:uiPriority w:val="99"/>
    <w:semiHidden/>
    <w:rsid w:val="00A809E7"/>
    <w:rPr>
      <w:rFonts w:ascii="Tahoma" w:hAnsi="Tahoma"/>
      <w:sz w:val="16"/>
      <w:lang w:val="x-none" w:eastAsia="cs-CZ"/>
    </w:rPr>
  </w:style>
  <w:style w:type="character" w:customStyle="1" w:styleId="truktradokumentuChar117">
    <w:name w:val="Štruktúra dokumentu Char117"/>
    <w:aliases w:val="Char9 Char Char118,Štruktúra dokumentu Char Char Char118,Document Map Char Char Char118"/>
    <w:uiPriority w:val="99"/>
    <w:semiHidden/>
    <w:rsid w:val="00A809E7"/>
    <w:rPr>
      <w:rFonts w:ascii="Tahoma" w:hAnsi="Tahoma"/>
      <w:sz w:val="16"/>
      <w:lang w:val="x-none" w:eastAsia="cs-CZ"/>
    </w:rPr>
  </w:style>
  <w:style w:type="character" w:customStyle="1" w:styleId="truktradokumentuChar116">
    <w:name w:val="Štruktúra dokumentu Char116"/>
    <w:aliases w:val="Char9 Char Char117,Štruktúra dokumentu Char Char Char117,Document Map Char Char Char117"/>
    <w:uiPriority w:val="99"/>
    <w:semiHidden/>
    <w:rsid w:val="00A809E7"/>
    <w:rPr>
      <w:rFonts w:ascii="Tahoma" w:hAnsi="Tahoma"/>
      <w:sz w:val="16"/>
      <w:lang w:val="x-none" w:eastAsia="cs-CZ"/>
    </w:rPr>
  </w:style>
  <w:style w:type="character" w:customStyle="1" w:styleId="truktradokumentuChar115">
    <w:name w:val="Štruktúra dokumentu Char115"/>
    <w:aliases w:val="Char9 Char Char116,Štruktúra dokumentu Char Char Char116,Document Map Char Char Char116"/>
    <w:uiPriority w:val="99"/>
    <w:semiHidden/>
    <w:rsid w:val="00A809E7"/>
    <w:rPr>
      <w:rFonts w:ascii="Tahoma" w:hAnsi="Tahoma"/>
      <w:sz w:val="16"/>
      <w:lang w:val="x-none" w:eastAsia="cs-CZ"/>
    </w:rPr>
  </w:style>
  <w:style w:type="character" w:customStyle="1" w:styleId="truktradokumentuChar114">
    <w:name w:val="Štruktúra dokumentu Char114"/>
    <w:aliases w:val="Char9 Char Char115,Štruktúra dokumentu Char Char Char115,Document Map Char Char Char115"/>
    <w:uiPriority w:val="99"/>
    <w:semiHidden/>
    <w:rsid w:val="00A809E7"/>
    <w:rPr>
      <w:rFonts w:ascii="Tahoma" w:hAnsi="Tahoma"/>
      <w:sz w:val="16"/>
      <w:lang w:val="x-none" w:eastAsia="cs-CZ"/>
    </w:rPr>
  </w:style>
  <w:style w:type="character" w:customStyle="1" w:styleId="truktradokumentuChar113">
    <w:name w:val="Štruktúra dokumentu Char113"/>
    <w:aliases w:val="Char9 Char Char114,Štruktúra dokumentu Char Char Char114,Document Map Char Char Char114"/>
    <w:uiPriority w:val="99"/>
    <w:semiHidden/>
    <w:rsid w:val="00A809E7"/>
    <w:rPr>
      <w:rFonts w:ascii="Tahoma" w:hAnsi="Tahoma"/>
      <w:sz w:val="16"/>
      <w:lang w:val="x-none" w:eastAsia="cs-CZ"/>
    </w:rPr>
  </w:style>
  <w:style w:type="character" w:customStyle="1" w:styleId="truktradokumentuChar112">
    <w:name w:val="Štruktúra dokumentu Char112"/>
    <w:aliases w:val="Char9 Char Char113,Štruktúra dokumentu Char Char Char113,Document Map Char Char Char113"/>
    <w:uiPriority w:val="99"/>
    <w:semiHidden/>
    <w:rsid w:val="00A809E7"/>
    <w:rPr>
      <w:rFonts w:ascii="Tahoma" w:hAnsi="Tahoma"/>
      <w:sz w:val="16"/>
      <w:lang w:val="x-none" w:eastAsia="cs-CZ"/>
    </w:rPr>
  </w:style>
  <w:style w:type="character" w:customStyle="1" w:styleId="truktradokumentuChar111">
    <w:name w:val="Štruktúra dokumentu Char111"/>
    <w:aliases w:val="Char9 Char Char112,Štruktúra dokumentu Char Char Char112,Document Map Char Char Char112"/>
    <w:uiPriority w:val="99"/>
    <w:semiHidden/>
    <w:rsid w:val="00A809E7"/>
    <w:rPr>
      <w:rFonts w:ascii="Tahoma" w:hAnsi="Tahoma"/>
      <w:sz w:val="16"/>
      <w:lang w:val="x-none" w:eastAsia="cs-CZ"/>
    </w:rPr>
  </w:style>
  <w:style w:type="character" w:customStyle="1" w:styleId="truktradokumentuChar110">
    <w:name w:val="Štruktúra dokumentu Char110"/>
    <w:aliases w:val="Char9 Char Char110,Štruktúra dokumentu Char Char Char110,Document Map Char Char Char110"/>
    <w:uiPriority w:val="99"/>
    <w:semiHidden/>
    <w:rsid w:val="00A809E7"/>
    <w:rPr>
      <w:rFonts w:ascii="Tahoma" w:hAnsi="Tahoma"/>
      <w:sz w:val="16"/>
      <w:lang w:val="x-none" w:eastAsia="cs-CZ"/>
    </w:rPr>
  </w:style>
  <w:style w:type="character" w:customStyle="1" w:styleId="truktradokumentuChar19">
    <w:name w:val="Štruktúra dokumentu Char19"/>
    <w:aliases w:val="Char9 Char Char19,Štruktúra dokumentu Char Char Char19,Document Map Char Char Char19"/>
    <w:uiPriority w:val="99"/>
    <w:semiHidden/>
    <w:rsid w:val="00A809E7"/>
    <w:rPr>
      <w:rFonts w:ascii="Tahoma" w:hAnsi="Tahoma"/>
      <w:sz w:val="16"/>
      <w:lang w:val="x-none" w:eastAsia="cs-CZ"/>
    </w:rPr>
  </w:style>
  <w:style w:type="character" w:customStyle="1" w:styleId="truktradokumentuChar18">
    <w:name w:val="Štruktúra dokumentu Char18"/>
    <w:aliases w:val="Char9 Char Char18,Štruktúra dokumentu Char Char Char18,Document Map Char Char Char18"/>
    <w:uiPriority w:val="99"/>
    <w:semiHidden/>
    <w:rsid w:val="00A809E7"/>
    <w:rPr>
      <w:rFonts w:ascii="Tahoma" w:hAnsi="Tahoma"/>
      <w:sz w:val="16"/>
      <w:lang w:val="x-none" w:eastAsia="cs-CZ"/>
    </w:rPr>
  </w:style>
  <w:style w:type="character" w:customStyle="1" w:styleId="truktradokumentuChar17">
    <w:name w:val="Štruktúra dokumentu Char17"/>
    <w:aliases w:val="Char9 Char Char17,Štruktúra dokumentu Char Char Char17,Document Map Char Char Char17"/>
    <w:uiPriority w:val="99"/>
    <w:semiHidden/>
    <w:rsid w:val="00A809E7"/>
    <w:rPr>
      <w:rFonts w:ascii="Tahoma" w:hAnsi="Tahoma"/>
      <w:sz w:val="16"/>
      <w:lang w:val="x-none" w:eastAsia="cs-CZ"/>
    </w:rPr>
  </w:style>
  <w:style w:type="character" w:customStyle="1" w:styleId="truktradokumentuChar16">
    <w:name w:val="Štruktúra dokumentu Char16"/>
    <w:aliases w:val="Char9 Char Char16,Štruktúra dokumentu Char Char Char16,Document Map Char Char Char16"/>
    <w:uiPriority w:val="99"/>
    <w:semiHidden/>
    <w:rsid w:val="00A809E7"/>
    <w:rPr>
      <w:rFonts w:ascii="Tahoma" w:hAnsi="Tahoma"/>
      <w:sz w:val="16"/>
      <w:lang w:val="x-none" w:eastAsia="cs-CZ"/>
    </w:rPr>
  </w:style>
  <w:style w:type="character" w:customStyle="1" w:styleId="truktradokumentuChar15">
    <w:name w:val="Štruktúra dokumentu Char15"/>
    <w:aliases w:val="Char9 Char Char15,Štruktúra dokumentu Char Char Char15,Document Map Char Char Char15"/>
    <w:uiPriority w:val="99"/>
    <w:semiHidden/>
    <w:rsid w:val="00A809E7"/>
    <w:rPr>
      <w:rFonts w:ascii="Tahoma" w:hAnsi="Tahoma"/>
      <w:sz w:val="16"/>
      <w:lang w:val="x-none" w:eastAsia="cs-CZ"/>
    </w:rPr>
  </w:style>
  <w:style w:type="character" w:customStyle="1" w:styleId="truktradokumentuChar14">
    <w:name w:val="Štruktúra dokumentu Char14"/>
    <w:aliases w:val="Char9 Char Char14,Štruktúra dokumentu Char Char Char14,Document Map Char Char Char14"/>
    <w:uiPriority w:val="99"/>
    <w:semiHidden/>
    <w:rsid w:val="00A809E7"/>
    <w:rPr>
      <w:rFonts w:ascii="Tahoma" w:hAnsi="Tahoma"/>
      <w:sz w:val="16"/>
      <w:lang w:val="x-none" w:eastAsia="cs-CZ"/>
    </w:rPr>
  </w:style>
  <w:style w:type="character" w:customStyle="1" w:styleId="truktradokumentuChar13">
    <w:name w:val="Štruktúra dokumentu Char13"/>
    <w:aliases w:val="Char9 Char Char13,Štruktúra dokumentu Char Char Char13,Document Map Char Char Char13"/>
    <w:uiPriority w:val="99"/>
    <w:semiHidden/>
    <w:rsid w:val="00A809E7"/>
    <w:rPr>
      <w:rFonts w:ascii="Tahoma" w:hAnsi="Tahoma"/>
      <w:sz w:val="16"/>
      <w:lang w:val="x-none" w:eastAsia="cs-CZ"/>
    </w:rPr>
  </w:style>
  <w:style w:type="character" w:customStyle="1" w:styleId="truktradokumentuChar12">
    <w:name w:val="Štruktúra dokumentu Char12"/>
    <w:aliases w:val="Char9 Char Char12,Štruktúra dokumentu Char Char Char12,Document Map Char Char Char12"/>
    <w:uiPriority w:val="99"/>
    <w:semiHidden/>
    <w:rsid w:val="00A809E7"/>
    <w:rPr>
      <w:rFonts w:ascii="Tahoma" w:hAnsi="Tahoma"/>
      <w:sz w:val="16"/>
      <w:lang w:val="x-none" w:eastAsia="cs-CZ"/>
    </w:rPr>
  </w:style>
  <w:style w:type="character" w:customStyle="1" w:styleId="truktradokumentuChar11">
    <w:name w:val="Štruktúra dokumentu Char11"/>
    <w:aliases w:val="Char9 Char Char11,Štruktúra dokumentu Char Char Char11,Document Map Char Char Char11,Char9 Char Char111,Štruktúra dokumentu Char Char Char111,Document Map Char Char Char111"/>
    <w:uiPriority w:val="99"/>
    <w:semiHidden/>
    <w:rsid w:val="00A809E7"/>
    <w:rPr>
      <w:rFonts w:ascii="Tahoma" w:hAnsi="Tahoma"/>
      <w:sz w:val="16"/>
      <w:lang w:val="x-none" w:eastAsia="cs-CZ"/>
    </w:rPr>
  </w:style>
  <w:style w:type="paragraph" w:customStyle="1" w:styleId="CharCharCharCharCharCharCharCharCharCharCharCharCharCharCharCharCharCharCharCharCharCharChar1CharCharCharCharChar">
    <w:name w:val="Char Char Char Char Char Char Char Char Char Char Char Char Char Char Char Char Char Char Char Char Char Char Char1 Char Char Char Char Char"/>
    <w:basedOn w:val="Normlny"/>
    <w:uiPriority w:val="99"/>
    <w:qFormat/>
    <w:rsid w:val="00A809E7"/>
    <w:pPr>
      <w:spacing w:line="240" w:lineRule="exact"/>
    </w:pPr>
    <w:rPr>
      <w:rFonts w:ascii="Tahoma" w:eastAsia="Times New Roman" w:hAnsi="Tahoma" w:cs="Tahoma"/>
      <w:sz w:val="20"/>
      <w:szCs w:val="20"/>
      <w:lang w:val="en-US"/>
    </w:rPr>
  </w:style>
  <w:style w:type="paragraph" w:customStyle="1" w:styleId="CharCharChar2CharCharCharCharCharCharCharCharCharCharChar">
    <w:name w:val="Char Char Char2 Char Char Char Char Char Char Char Char Char Char Char"/>
    <w:basedOn w:val="Normlny"/>
    <w:uiPriority w:val="99"/>
    <w:qFormat/>
    <w:rsid w:val="00A809E7"/>
    <w:pPr>
      <w:spacing w:line="240" w:lineRule="exact"/>
    </w:pPr>
    <w:rPr>
      <w:rFonts w:ascii="Tahoma" w:eastAsia="Times New Roman" w:hAnsi="Tahoma" w:cs="Tahoma"/>
      <w:sz w:val="20"/>
      <w:szCs w:val="20"/>
      <w:lang w:val="en-US"/>
    </w:rPr>
  </w:style>
  <w:style w:type="paragraph" w:customStyle="1" w:styleId="CharCharChar2CharCharCharCharCharChar">
    <w:name w:val="Char Char Char2 Char Char Char Char Char Char"/>
    <w:basedOn w:val="Normlny"/>
    <w:uiPriority w:val="99"/>
    <w:qFormat/>
    <w:rsid w:val="00A809E7"/>
    <w:pPr>
      <w:spacing w:line="240" w:lineRule="exact"/>
    </w:pPr>
    <w:rPr>
      <w:rFonts w:ascii="Tahoma" w:eastAsia="Times New Roman" w:hAnsi="Tahoma" w:cs="Tahoma"/>
      <w:sz w:val="20"/>
      <w:szCs w:val="20"/>
      <w:lang w:val="en-US"/>
    </w:rPr>
  </w:style>
  <w:style w:type="character" w:customStyle="1" w:styleId="TextkomentraChar">
    <w:name w:val="Text komentára Char"/>
    <w:aliases w:val="Char7 Char Char,Text komentára Char Char Char,Comment Text Char Char Char"/>
    <w:link w:val="Textkomentra"/>
    <w:uiPriority w:val="99"/>
    <w:locked/>
    <w:rsid w:val="00A809E7"/>
    <w:rPr>
      <w:rFonts w:ascii="Courier" w:hAnsi="Courier"/>
    </w:rPr>
  </w:style>
  <w:style w:type="paragraph" w:styleId="Textkomentra">
    <w:name w:val="annotation text"/>
    <w:aliases w:val="Char7 Char,Text komentára Char Char,Comment Text Char Char"/>
    <w:basedOn w:val="Normlny"/>
    <w:link w:val="TextkomentraChar"/>
    <w:uiPriority w:val="99"/>
    <w:qFormat/>
    <w:rsid w:val="00A809E7"/>
    <w:pPr>
      <w:spacing w:after="0" w:line="240" w:lineRule="auto"/>
    </w:pPr>
    <w:rPr>
      <w:rFonts w:ascii="Courier" w:hAnsi="Courier"/>
    </w:rPr>
  </w:style>
  <w:style w:type="character" w:customStyle="1" w:styleId="TextkomentraChar1">
    <w:name w:val="Text komentára Char1"/>
    <w:aliases w:val="Char7 Char Char1,Text komentára Char Char Char1,Comment Text Char Char Char1"/>
    <w:basedOn w:val="Predvolenpsmoodseku"/>
    <w:uiPriority w:val="99"/>
    <w:semiHidden/>
    <w:rsid w:val="00A809E7"/>
    <w:rPr>
      <w:sz w:val="20"/>
      <w:szCs w:val="20"/>
    </w:rPr>
  </w:style>
  <w:style w:type="character" w:customStyle="1" w:styleId="TextkomentraChar1621">
    <w:name w:val="Text komentára Char1621"/>
    <w:aliases w:val="Char7 Char Char1622,Text komentára Char Char Char1622,Comment Text Char Char Char1622"/>
    <w:basedOn w:val="Predvolenpsmoodseku"/>
    <w:uiPriority w:val="99"/>
    <w:semiHidden/>
    <w:rsid w:val="00A809E7"/>
    <w:rPr>
      <w:rFonts w:ascii="Courier" w:hAnsi="Courier" w:cs="Courier"/>
      <w:lang w:val="x-none" w:eastAsia="cs-CZ"/>
    </w:rPr>
  </w:style>
  <w:style w:type="character" w:customStyle="1" w:styleId="TextkomentraChar1620">
    <w:name w:val="Text komentára Char1620"/>
    <w:aliases w:val="Char7 Char Char1621,Text komentára Char Char Char1621,Comment Text Char Char Char1621"/>
    <w:basedOn w:val="Predvolenpsmoodseku"/>
    <w:uiPriority w:val="99"/>
    <w:semiHidden/>
    <w:rsid w:val="00A809E7"/>
    <w:rPr>
      <w:rFonts w:ascii="Courier" w:hAnsi="Courier" w:cs="Courier"/>
      <w:lang w:val="x-none" w:eastAsia="cs-CZ"/>
    </w:rPr>
  </w:style>
  <w:style w:type="character" w:customStyle="1" w:styleId="TextkomentraChar1614">
    <w:name w:val="Text komentára Char1614"/>
    <w:aliases w:val="Char7 Char Char1615,Text komentára Char Char Char1615,Comment Text Char Char Char1615"/>
    <w:basedOn w:val="Predvolenpsmoodseku"/>
    <w:uiPriority w:val="99"/>
    <w:semiHidden/>
    <w:rsid w:val="00A809E7"/>
    <w:rPr>
      <w:rFonts w:ascii="Courier" w:hAnsi="Courier" w:cs="Courier"/>
      <w:lang w:val="x-none" w:eastAsia="cs-CZ"/>
    </w:rPr>
  </w:style>
  <w:style w:type="character" w:customStyle="1" w:styleId="TextkomentraChar1613">
    <w:name w:val="Text komentára Char1613"/>
    <w:aliases w:val="Char7 Char Char1614,Text komentára Char Char Char1614,Comment Text Char Char Char1614"/>
    <w:basedOn w:val="Predvolenpsmoodseku"/>
    <w:uiPriority w:val="99"/>
    <w:semiHidden/>
    <w:rsid w:val="00A809E7"/>
    <w:rPr>
      <w:rFonts w:ascii="Courier" w:hAnsi="Courier" w:cs="Courier"/>
      <w:lang w:val="x-none" w:eastAsia="cs-CZ"/>
    </w:rPr>
  </w:style>
  <w:style w:type="character" w:customStyle="1" w:styleId="TextkomentraChar1612">
    <w:name w:val="Text komentára Char1612"/>
    <w:aliases w:val="Char7 Char Char1613,Text komentára Char Char Char1613,Comment Text Char Char Char1613"/>
    <w:basedOn w:val="Predvolenpsmoodseku"/>
    <w:uiPriority w:val="99"/>
    <w:semiHidden/>
    <w:rsid w:val="00A809E7"/>
    <w:rPr>
      <w:rFonts w:ascii="Courier" w:hAnsi="Courier" w:cs="Courier"/>
      <w:lang w:val="x-none" w:eastAsia="cs-CZ"/>
    </w:rPr>
  </w:style>
  <w:style w:type="character" w:customStyle="1" w:styleId="TextkomentraChar1611">
    <w:name w:val="Text komentára Char1611"/>
    <w:aliases w:val="Char7 Char Char1612,Text komentára Char Char Char1612,Comment Text Char Char Char1612"/>
    <w:basedOn w:val="Predvolenpsmoodseku"/>
    <w:uiPriority w:val="99"/>
    <w:semiHidden/>
    <w:rsid w:val="00A809E7"/>
    <w:rPr>
      <w:rFonts w:ascii="Courier" w:hAnsi="Courier" w:cs="Courier"/>
      <w:lang w:val="x-none" w:eastAsia="cs-CZ"/>
    </w:rPr>
  </w:style>
  <w:style w:type="character" w:customStyle="1" w:styleId="TextkomentraChar1610">
    <w:name w:val="Text komentára Char1610"/>
    <w:aliases w:val="Char7 Char Char1611,Text komentára Char Char Char1611,Comment Text Char Char Char1611"/>
    <w:basedOn w:val="Predvolenpsmoodseku"/>
    <w:uiPriority w:val="99"/>
    <w:semiHidden/>
    <w:rsid w:val="00A809E7"/>
    <w:rPr>
      <w:rFonts w:ascii="Courier" w:hAnsi="Courier" w:cs="Courier"/>
      <w:lang w:val="x-none" w:eastAsia="cs-CZ"/>
    </w:rPr>
  </w:style>
  <w:style w:type="character" w:customStyle="1" w:styleId="TextkomentraChar1609">
    <w:name w:val="Text komentára Char1609"/>
    <w:aliases w:val="Char7 Char Char1610,Text komentára Char Char Char1610,Comment Text Char Char Char1610"/>
    <w:basedOn w:val="Predvolenpsmoodseku"/>
    <w:uiPriority w:val="99"/>
    <w:semiHidden/>
    <w:rsid w:val="00A809E7"/>
    <w:rPr>
      <w:rFonts w:ascii="Courier" w:hAnsi="Courier" w:cs="Courier"/>
      <w:lang w:val="x-none" w:eastAsia="cs-CZ"/>
    </w:rPr>
  </w:style>
  <w:style w:type="character" w:customStyle="1" w:styleId="TextkomentraChar1608">
    <w:name w:val="Text komentára Char1608"/>
    <w:aliases w:val="Char7 Char Char1609,Text komentára Char Char Char1609,Comment Text Char Char Char1609"/>
    <w:basedOn w:val="Predvolenpsmoodseku"/>
    <w:uiPriority w:val="99"/>
    <w:semiHidden/>
    <w:rsid w:val="00A809E7"/>
    <w:rPr>
      <w:rFonts w:ascii="Courier" w:hAnsi="Courier" w:cs="Courier"/>
      <w:lang w:val="x-none" w:eastAsia="cs-CZ"/>
    </w:rPr>
  </w:style>
  <w:style w:type="character" w:customStyle="1" w:styleId="TextkomentraChar1607">
    <w:name w:val="Text komentára Char1607"/>
    <w:aliases w:val="Char7 Char Char1608,Text komentára Char Char Char1608,Comment Text Char Char Char1608"/>
    <w:basedOn w:val="Predvolenpsmoodseku"/>
    <w:uiPriority w:val="99"/>
    <w:semiHidden/>
    <w:rsid w:val="00A809E7"/>
    <w:rPr>
      <w:rFonts w:ascii="Courier" w:hAnsi="Courier" w:cs="Courier"/>
      <w:lang w:val="x-none" w:eastAsia="cs-CZ"/>
    </w:rPr>
  </w:style>
  <w:style w:type="character" w:customStyle="1" w:styleId="TextkomentraChar1606">
    <w:name w:val="Text komentára Char1606"/>
    <w:aliases w:val="Char7 Char Char1607,Text komentára Char Char Char1607,Comment Text Char Char Char1607"/>
    <w:basedOn w:val="Predvolenpsmoodseku"/>
    <w:uiPriority w:val="99"/>
    <w:semiHidden/>
    <w:rsid w:val="00A809E7"/>
    <w:rPr>
      <w:rFonts w:ascii="Courier" w:hAnsi="Courier" w:cs="Courier"/>
      <w:lang w:val="x-none" w:eastAsia="cs-CZ"/>
    </w:rPr>
  </w:style>
  <w:style w:type="character" w:customStyle="1" w:styleId="TextkomentraChar1605">
    <w:name w:val="Text komentára Char1605"/>
    <w:aliases w:val="Char7 Char Char1606,Text komentára Char Char Char1606,Comment Text Char Char Char1606"/>
    <w:basedOn w:val="Predvolenpsmoodseku"/>
    <w:uiPriority w:val="99"/>
    <w:semiHidden/>
    <w:rsid w:val="00A809E7"/>
    <w:rPr>
      <w:rFonts w:ascii="Courier" w:hAnsi="Courier" w:cs="Courier"/>
      <w:lang w:val="x-none" w:eastAsia="cs-CZ"/>
    </w:rPr>
  </w:style>
  <w:style w:type="character" w:customStyle="1" w:styleId="TextkomentraChar1604">
    <w:name w:val="Text komentára Char1604"/>
    <w:aliases w:val="Char7 Char Char1605,Text komentára Char Char Char1605,Comment Text Char Char Char1605"/>
    <w:basedOn w:val="Predvolenpsmoodseku"/>
    <w:uiPriority w:val="99"/>
    <w:semiHidden/>
    <w:rsid w:val="00A809E7"/>
    <w:rPr>
      <w:rFonts w:ascii="Courier" w:hAnsi="Courier" w:cs="Courier"/>
      <w:lang w:val="x-none" w:eastAsia="cs-CZ"/>
    </w:rPr>
  </w:style>
  <w:style w:type="character" w:customStyle="1" w:styleId="TextkomentraChar1603">
    <w:name w:val="Text komentára Char1603"/>
    <w:aliases w:val="Char7 Char Char1604,Text komentára Char Char Char1604,Comment Text Char Char Char1604"/>
    <w:basedOn w:val="Predvolenpsmoodseku"/>
    <w:uiPriority w:val="99"/>
    <w:semiHidden/>
    <w:rsid w:val="00A809E7"/>
    <w:rPr>
      <w:rFonts w:ascii="Courier" w:hAnsi="Courier" w:cs="Courier"/>
      <w:lang w:val="x-none" w:eastAsia="cs-CZ"/>
    </w:rPr>
  </w:style>
  <w:style w:type="character" w:customStyle="1" w:styleId="TextkomentraChar1602">
    <w:name w:val="Text komentára Char1602"/>
    <w:aliases w:val="Char7 Char Char1603,Text komentára Char Char Char1603,Comment Text Char Char Char1603"/>
    <w:basedOn w:val="Predvolenpsmoodseku"/>
    <w:uiPriority w:val="99"/>
    <w:semiHidden/>
    <w:rsid w:val="00A809E7"/>
    <w:rPr>
      <w:rFonts w:ascii="Courier" w:hAnsi="Courier" w:cs="Courier"/>
      <w:lang w:val="x-none" w:eastAsia="cs-CZ"/>
    </w:rPr>
  </w:style>
  <w:style w:type="character" w:customStyle="1" w:styleId="TextkomentraChar1601">
    <w:name w:val="Text komentára Char1601"/>
    <w:aliases w:val="Char7 Char Char1602,Text komentára Char Char Char1602,Comment Text Char Char Char1602"/>
    <w:basedOn w:val="Predvolenpsmoodseku"/>
    <w:uiPriority w:val="99"/>
    <w:semiHidden/>
    <w:rsid w:val="00A809E7"/>
    <w:rPr>
      <w:rFonts w:ascii="Courier" w:hAnsi="Courier" w:cs="Courier"/>
      <w:lang w:val="x-none" w:eastAsia="cs-CZ"/>
    </w:rPr>
  </w:style>
  <w:style w:type="character" w:customStyle="1" w:styleId="TextkomentraChar1600">
    <w:name w:val="Text komentára Char1600"/>
    <w:aliases w:val="Char7 Char Char1601,Text komentára Char Char Char1601,Comment Text Char Char Char1601"/>
    <w:basedOn w:val="Predvolenpsmoodseku"/>
    <w:uiPriority w:val="99"/>
    <w:semiHidden/>
    <w:rsid w:val="00A809E7"/>
    <w:rPr>
      <w:rFonts w:ascii="Courier" w:hAnsi="Courier" w:cs="Courier"/>
      <w:lang w:val="x-none" w:eastAsia="cs-CZ"/>
    </w:rPr>
  </w:style>
  <w:style w:type="character" w:customStyle="1" w:styleId="TextkomentraChar1599">
    <w:name w:val="Text komentára Char1599"/>
    <w:aliases w:val="Char7 Char Char1600,Text komentára Char Char Char1600,Comment Text Char Char Char1600"/>
    <w:basedOn w:val="Predvolenpsmoodseku"/>
    <w:uiPriority w:val="99"/>
    <w:semiHidden/>
    <w:rsid w:val="00A809E7"/>
    <w:rPr>
      <w:rFonts w:ascii="Courier" w:hAnsi="Courier" w:cs="Courier"/>
      <w:lang w:val="x-none" w:eastAsia="cs-CZ"/>
    </w:rPr>
  </w:style>
  <w:style w:type="character" w:customStyle="1" w:styleId="TextkomentraChar1598">
    <w:name w:val="Text komentára Char1598"/>
    <w:aliases w:val="Char7 Char Char1599,Text komentára Char Char Char1599,Comment Text Char Char Char1599"/>
    <w:basedOn w:val="Predvolenpsmoodseku"/>
    <w:uiPriority w:val="99"/>
    <w:semiHidden/>
    <w:rsid w:val="00A809E7"/>
    <w:rPr>
      <w:rFonts w:ascii="Courier" w:hAnsi="Courier" w:cs="Courier"/>
      <w:lang w:val="x-none" w:eastAsia="cs-CZ"/>
    </w:rPr>
  </w:style>
  <w:style w:type="character" w:customStyle="1" w:styleId="TextkomentraChar1597">
    <w:name w:val="Text komentára Char1597"/>
    <w:aliases w:val="Char7 Char Char1598,Text komentára Char Char Char1598,Comment Text Char Char Char1598"/>
    <w:basedOn w:val="Predvolenpsmoodseku"/>
    <w:uiPriority w:val="99"/>
    <w:semiHidden/>
    <w:rsid w:val="00A809E7"/>
    <w:rPr>
      <w:rFonts w:ascii="Courier" w:hAnsi="Courier" w:cs="Courier"/>
      <w:lang w:val="x-none" w:eastAsia="cs-CZ"/>
    </w:rPr>
  </w:style>
  <w:style w:type="character" w:customStyle="1" w:styleId="TextkomentraChar1596">
    <w:name w:val="Text komentára Char1596"/>
    <w:aliases w:val="Char7 Char Char1597,Text komentára Char Char Char1597,Comment Text Char Char Char1597"/>
    <w:basedOn w:val="Predvolenpsmoodseku"/>
    <w:uiPriority w:val="99"/>
    <w:semiHidden/>
    <w:rsid w:val="00A809E7"/>
    <w:rPr>
      <w:rFonts w:ascii="Courier" w:hAnsi="Courier" w:cs="Courier"/>
      <w:lang w:val="x-none" w:eastAsia="cs-CZ"/>
    </w:rPr>
  </w:style>
  <w:style w:type="character" w:customStyle="1" w:styleId="TextkomentraChar1595">
    <w:name w:val="Text komentára Char1595"/>
    <w:aliases w:val="Char7 Char Char1596,Text komentára Char Char Char1596,Comment Text Char Char Char1596"/>
    <w:basedOn w:val="Predvolenpsmoodseku"/>
    <w:uiPriority w:val="99"/>
    <w:semiHidden/>
    <w:rsid w:val="00A809E7"/>
    <w:rPr>
      <w:rFonts w:ascii="Courier" w:hAnsi="Courier" w:cs="Courier"/>
      <w:lang w:val="x-none" w:eastAsia="cs-CZ"/>
    </w:rPr>
  </w:style>
  <w:style w:type="character" w:customStyle="1" w:styleId="TextkomentraChar1594">
    <w:name w:val="Text komentára Char1594"/>
    <w:aliases w:val="Char7 Char Char1595,Text komentára Char Char Char1595,Comment Text Char Char Char1595"/>
    <w:basedOn w:val="Predvolenpsmoodseku"/>
    <w:uiPriority w:val="99"/>
    <w:semiHidden/>
    <w:rsid w:val="00A809E7"/>
    <w:rPr>
      <w:rFonts w:ascii="Courier" w:hAnsi="Courier" w:cs="Courier"/>
      <w:lang w:val="x-none" w:eastAsia="cs-CZ"/>
    </w:rPr>
  </w:style>
  <w:style w:type="character" w:customStyle="1" w:styleId="TextkomentraChar1593">
    <w:name w:val="Text komentára Char1593"/>
    <w:aliases w:val="Char7 Char Char1594,Text komentára Char Char Char1594,Comment Text Char Char Char1594"/>
    <w:basedOn w:val="Predvolenpsmoodseku"/>
    <w:uiPriority w:val="99"/>
    <w:semiHidden/>
    <w:rsid w:val="00A809E7"/>
    <w:rPr>
      <w:rFonts w:ascii="Courier" w:hAnsi="Courier" w:cs="Courier"/>
      <w:lang w:val="x-none" w:eastAsia="cs-CZ"/>
    </w:rPr>
  </w:style>
  <w:style w:type="character" w:customStyle="1" w:styleId="TextkomentraChar1592">
    <w:name w:val="Text komentára Char1592"/>
    <w:aliases w:val="Char7 Char Char1593,Text komentára Char Char Char1593,Comment Text Char Char Char1593"/>
    <w:basedOn w:val="Predvolenpsmoodseku"/>
    <w:uiPriority w:val="99"/>
    <w:semiHidden/>
    <w:rsid w:val="00A809E7"/>
    <w:rPr>
      <w:rFonts w:ascii="Courier" w:hAnsi="Courier" w:cs="Courier"/>
      <w:lang w:val="x-none" w:eastAsia="cs-CZ"/>
    </w:rPr>
  </w:style>
  <w:style w:type="character" w:customStyle="1" w:styleId="TextkomentraChar1591">
    <w:name w:val="Text komentára Char1591"/>
    <w:aliases w:val="Char7 Char Char1592,Text komentára Char Char Char1592,Comment Text Char Char Char1592"/>
    <w:basedOn w:val="Predvolenpsmoodseku"/>
    <w:uiPriority w:val="99"/>
    <w:semiHidden/>
    <w:rsid w:val="00A809E7"/>
    <w:rPr>
      <w:rFonts w:ascii="Courier" w:hAnsi="Courier" w:cs="Courier"/>
      <w:lang w:val="x-none" w:eastAsia="cs-CZ"/>
    </w:rPr>
  </w:style>
  <w:style w:type="character" w:customStyle="1" w:styleId="TextkomentraChar1590">
    <w:name w:val="Text komentára Char1590"/>
    <w:aliases w:val="Char7 Char Char1591,Text komentára Char Char Char1591,Comment Text Char Char Char1591"/>
    <w:basedOn w:val="Predvolenpsmoodseku"/>
    <w:uiPriority w:val="99"/>
    <w:semiHidden/>
    <w:rsid w:val="00A809E7"/>
    <w:rPr>
      <w:rFonts w:ascii="Courier" w:hAnsi="Courier" w:cs="Courier"/>
      <w:lang w:val="x-none" w:eastAsia="cs-CZ"/>
    </w:rPr>
  </w:style>
  <w:style w:type="character" w:customStyle="1" w:styleId="TextkomentraChar1589">
    <w:name w:val="Text komentára Char1589"/>
    <w:aliases w:val="Char7 Char Char1590,Text komentára Char Char Char1590,Comment Text Char Char Char1590"/>
    <w:basedOn w:val="Predvolenpsmoodseku"/>
    <w:uiPriority w:val="99"/>
    <w:semiHidden/>
    <w:rsid w:val="00A809E7"/>
    <w:rPr>
      <w:rFonts w:ascii="Courier" w:hAnsi="Courier" w:cs="Courier"/>
      <w:lang w:val="x-none" w:eastAsia="cs-CZ"/>
    </w:rPr>
  </w:style>
  <w:style w:type="character" w:customStyle="1" w:styleId="TextkomentraChar1588">
    <w:name w:val="Text komentára Char1588"/>
    <w:aliases w:val="Char7 Char Char1589,Text komentára Char Char Char1589,Comment Text Char Char Char1589"/>
    <w:basedOn w:val="Predvolenpsmoodseku"/>
    <w:uiPriority w:val="99"/>
    <w:semiHidden/>
    <w:rsid w:val="00A809E7"/>
    <w:rPr>
      <w:rFonts w:ascii="Courier" w:hAnsi="Courier" w:cs="Courier"/>
      <w:lang w:val="x-none" w:eastAsia="cs-CZ"/>
    </w:rPr>
  </w:style>
  <w:style w:type="character" w:customStyle="1" w:styleId="TextkomentraChar1587">
    <w:name w:val="Text komentára Char1587"/>
    <w:aliases w:val="Char7 Char Char1588,Text komentára Char Char Char1588,Comment Text Char Char Char1588"/>
    <w:basedOn w:val="Predvolenpsmoodseku"/>
    <w:uiPriority w:val="99"/>
    <w:semiHidden/>
    <w:rsid w:val="00A809E7"/>
    <w:rPr>
      <w:rFonts w:ascii="Courier" w:hAnsi="Courier" w:cs="Courier"/>
      <w:lang w:val="x-none" w:eastAsia="cs-CZ"/>
    </w:rPr>
  </w:style>
  <w:style w:type="character" w:customStyle="1" w:styleId="TextkomentraChar1586">
    <w:name w:val="Text komentára Char1586"/>
    <w:aliases w:val="Char7 Char Char1587,Text komentára Char Char Char1587,Comment Text Char Char Char1587"/>
    <w:basedOn w:val="Predvolenpsmoodseku"/>
    <w:uiPriority w:val="99"/>
    <w:semiHidden/>
    <w:rsid w:val="00A809E7"/>
    <w:rPr>
      <w:rFonts w:ascii="Courier" w:hAnsi="Courier" w:cs="Courier"/>
      <w:lang w:val="x-none" w:eastAsia="cs-CZ"/>
    </w:rPr>
  </w:style>
  <w:style w:type="character" w:customStyle="1" w:styleId="TextkomentraChar1585">
    <w:name w:val="Text komentára Char1585"/>
    <w:aliases w:val="Char7 Char Char1586,Text komentára Char Char Char1586,Comment Text Char Char Char1586"/>
    <w:basedOn w:val="Predvolenpsmoodseku"/>
    <w:uiPriority w:val="99"/>
    <w:semiHidden/>
    <w:rsid w:val="00A809E7"/>
    <w:rPr>
      <w:rFonts w:ascii="Courier" w:hAnsi="Courier" w:cs="Courier"/>
      <w:lang w:val="x-none" w:eastAsia="cs-CZ"/>
    </w:rPr>
  </w:style>
  <w:style w:type="character" w:customStyle="1" w:styleId="TextkomentraChar1584">
    <w:name w:val="Text komentára Char1584"/>
    <w:aliases w:val="Char7 Char Char1585,Text komentára Char Char Char1585,Comment Text Char Char Char1585"/>
    <w:basedOn w:val="Predvolenpsmoodseku"/>
    <w:uiPriority w:val="99"/>
    <w:semiHidden/>
    <w:rsid w:val="00A809E7"/>
    <w:rPr>
      <w:rFonts w:ascii="Courier" w:hAnsi="Courier" w:cs="Courier"/>
      <w:lang w:val="x-none" w:eastAsia="cs-CZ"/>
    </w:rPr>
  </w:style>
  <w:style w:type="character" w:customStyle="1" w:styleId="TextkomentraChar1583">
    <w:name w:val="Text komentára Char1583"/>
    <w:aliases w:val="Char7 Char Char1584,Text komentára Char Char Char1584,Comment Text Char Char Char1584"/>
    <w:basedOn w:val="Predvolenpsmoodseku"/>
    <w:uiPriority w:val="99"/>
    <w:semiHidden/>
    <w:rsid w:val="00A809E7"/>
    <w:rPr>
      <w:rFonts w:ascii="Courier" w:hAnsi="Courier" w:cs="Courier"/>
      <w:lang w:val="x-none" w:eastAsia="cs-CZ"/>
    </w:rPr>
  </w:style>
  <w:style w:type="character" w:customStyle="1" w:styleId="TextkomentraChar1582">
    <w:name w:val="Text komentára Char1582"/>
    <w:aliases w:val="Char7 Char Char1583,Text komentára Char Char Char1583,Comment Text Char Char Char1583"/>
    <w:basedOn w:val="Predvolenpsmoodseku"/>
    <w:uiPriority w:val="99"/>
    <w:semiHidden/>
    <w:rsid w:val="00A809E7"/>
    <w:rPr>
      <w:rFonts w:ascii="Courier" w:hAnsi="Courier" w:cs="Courier"/>
      <w:lang w:val="x-none" w:eastAsia="cs-CZ"/>
    </w:rPr>
  </w:style>
  <w:style w:type="character" w:customStyle="1" w:styleId="TextkomentraChar1581">
    <w:name w:val="Text komentára Char1581"/>
    <w:aliases w:val="Char7 Char Char1582,Text komentára Char Char Char1582,Comment Text Char Char Char1582"/>
    <w:basedOn w:val="Predvolenpsmoodseku"/>
    <w:uiPriority w:val="99"/>
    <w:semiHidden/>
    <w:rsid w:val="00A809E7"/>
    <w:rPr>
      <w:rFonts w:ascii="Courier" w:hAnsi="Courier" w:cs="Courier"/>
      <w:lang w:val="x-none" w:eastAsia="cs-CZ"/>
    </w:rPr>
  </w:style>
  <w:style w:type="character" w:customStyle="1" w:styleId="TextkomentraChar1580">
    <w:name w:val="Text komentára Char1580"/>
    <w:aliases w:val="Char7 Char Char1581,Text komentára Char Char Char1581,Comment Text Char Char Char1581"/>
    <w:basedOn w:val="Predvolenpsmoodseku"/>
    <w:uiPriority w:val="99"/>
    <w:semiHidden/>
    <w:rsid w:val="00A809E7"/>
    <w:rPr>
      <w:rFonts w:ascii="Courier" w:hAnsi="Courier" w:cs="Courier"/>
      <w:lang w:val="x-none" w:eastAsia="cs-CZ"/>
    </w:rPr>
  </w:style>
  <w:style w:type="character" w:customStyle="1" w:styleId="TextkomentraChar1579">
    <w:name w:val="Text komentára Char1579"/>
    <w:aliases w:val="Char7 Char Char1580,Text komentára Char Char Char1580,Comment Text Char Char Char1580"/>
    <w:basedOn w:val="Predvolenpsmoodseku"/>
    <w:uiPriority w:val="99"/>
    <w:semiHidden/>
    <w:rsid w:val="00A809E7"/>
    <w:rPr>
      <w:rFonts w:ascii="Courier" w:hAnsi="Courier" w:cs="Courier"/>
      <w:lang w:val="x-none" w:eastAsia="cs-CZ"/>
    </w:rPr>
  </w:style>
  <w:style w:type="character" w:customStyle="1" w:styleId="TextkomentraChar1578">
    <w:name w:val="Text komentára Char1578"/>
    <w:aliases w:val="Char7 Char Char1579,Text komentára Char Char Char1579,Comment Text Char Char Char1579"/>
    <w:basedOn w:val="Predvolenpsmoodseku"/>
    <w:uiPriority w:val="99"/>
    <w:semiHidden/>
    <w:rsid w:val="00A809E7"/>
    <w:rPr>
      <w:rFonts w:ascii="Courier" w:hAnsi="Courier" w:cs="Courier"/>
      <w:lang w:val="x-none" w:eastAsia="cs-CZ"/>
    </w:rPr>
  </w:style>
  <w:style w:type="character" w:customStyle="1" w:styleId="TextkomentraChar1577">
    <w:name w:val="Text komentára Char1577"/>
    <w:aliases w:val="Char7 Char Char1578,Text komentára Char Char Char1578,Comment Text Char Char Char1578"/>
    <w:basedOn w:val="Predvolenpsmoodseku"/>
    <w:uiPriority w:val="99"/>
    <w:semiHidden/>
    <w:rsid w:val="00A809E7"/>
    <w:rPr>
      <w:rFonts w:ascii="Courier" w:hAnsi="Courier" w:cs="Courier"/>
      <w:lang w:val="x-none" w:eastAsia="cs-CZ"/>
    </w:rPr>
  </w:style>
  <w:style w:type="character" w:customStyle="1" w:styleId="TextkomentraChar1576">
    <w:name w:val="Text komentára Char1576"/>
    <w:aliases w:val="Char7 Char Char1577,Text komentára Char Char Char1577,Comment Text Char Char Char1577"/>
    <w:basedOn w:val="Predvolenpsmoodseku"/>
    <w:uiPriority w:val="99"/>
    <w:semiHidden/>
    <w:rsid w:val="00A809E7"/>
    <w:rPr>
      <w:rFonts w:ascii="Courier" w:hAnsi="Courier" w:cs="Courier"/>
      <w:lang w:val="x-none" w:eastAsia="cs-CZ"/>
    </w:rPr>
  </w:style>
  <w:style w:type="character" w:customStyle="1" w:styleId="TextkomentraChar1575">
    <w:name w:val="Text komentára Char1575"/>
    <w:aliases w:val="Char7 Char Char1576,Text komentára Char Char Char1576,Comment Text Char Char Char1576"/>
    <w:basedOn w:val="Predvolenpsmoodseku"/>
    <w:uiPriority w:val="99"/>
    <w:semiHidden/>
    <w:rsid w:val="00A809E7"/>
    <w:rPr>
      <w:rFonts w:ascii="Courier" w:hAnsi="Courier" w:cs="Courier"/>
      <w:lang w:val="x-none" w:eastAsia="cs-CZ"/>
    </w:rPr>
  </w:style>
  <w:style w:type="character" w:customStyle="1" w:styleId="TextkomentraChar1574">
    <w:name w:val="Text komentára Char1574"/>
    <w:aliases w:val="Char7 Char Char1575,Text komentára Char Char Char1575,Comment Text Char Char Char1575"/>
    <w:basedOn w:val="Predvolenpsmoodseku"/>
    <w:uiPriority w:val="99"/>
    <w:semiHidden/>
    <w:rsid w:val="00A809E7"/>
    <w:rPr>
      <w:rFonts w:ascii="Courier" w:hAnsi="Courier" w:cs="Courier"/>
      <w:lang w:val="x-none" w:eastAsia="cs-CZ"/>
    </w:rPr>
  </w:style>
  <w:style w:type="character" w:customStyle="1" w:styleId="TextkomentraChar1573">
    <w:name w:val="Text komentára Char1573"/>
    <w:aliases w:val="Char7 Char Char1574,Text komentára Char Char Char1574,Comment Text Char Char Char1574"/>
    <w:basedOn w:val="Predvolenpsmoodseku"/>
    <w:uiPriority w:val="99"/>
    <w:semiHidden/>
    <w:rsid w:val="00A809E7"/>
    <w:rPr>
      <w:rFonts w:ascii="Courier" w:hAnsi="Courier" w:cs="Courier"/>
      <w:lang w:val="x-none" w:eastAsia="cs-CZ"/>
    </w:rPr>
  </w:style>
  <w:style w:type="character" w:customStyle="1" w:styleId="TextkomentraChar1572">
    <w:name w:val="Text komentára Char1572"/>
    <w:aliases w:val="Char7 Char Char1573,Text komentára Char Char Char1573,Comment Text Char Char Char1573"/>
    <w:basedOn w:val="Predvolenpsmoodseku"/>
    <w:uiPriority w:val="99"/>
    <w:semiHidden/>
    <w:rsid w:val="00A809E7"/>
    <w:rPr>
      <w:rFonts w:ascii="Courier" w:hAnsi="Courier" w:cs="Courier"/>
      <w:lang w:val="x-none" w:eastAsia="cs-CZ"/>
    </w:rPr>
  </w:style>
  <w:style w:type="character" w:customStyle="1" w:styleId="TextkomentraChar1571">
    <w:name w:val="Text komentára Char1571"/>
    <w:aliases w:val="Char7 Char Char1572,Text komentára Char Char Char1572,Comment Text Char Char Char1572"/>
    <w:basedOn w:val="Predvolenpsmoodseku"/>
    <w:uiPriority w:val="99"/>
    <w:semiHidden/>
    <w:rsid w:val="00A809E7"/>
    <w:rPr>
      <w:rFonts w:ascii="Courier" w:hAnsi="Courier" w:cs="Courier"/>
      <w:lang w:val="x-none" w:eastAsia="cs-CZ"/>
    </w:rPr>
  </w:style>
  <w:style w:type="character" w:customStyle="1" w:styleId="TextkomentraChar1570">
    <w:name w:val="Text komentára Char1570"/>
    <w:aliases w:val="Char7 Char Char1571,Text komentára Char Char Char1571,Comment Text Char Char Char1571"/>
    <w:basedOn w:val="Predvolenpsmoodseku"/>
    <w:uiPriority w:val="99"/>
    <w:semiHidden/>
    <w:rsid w:val="00A809E7"/>
    <w:rPr>
      <w:rFonts w:ascii="Courier" w:hAnsi="Courier" w:cs="Courier"/>
      <w:lang w:val="x-none" w:eastAsia="cs-CZ"/>
    </w:rPr>
  </w:style>
  <w:style w:type="character" w:customStyle="1" w:styleId="TextkomentraChar1569">
    <w:name w:val="Text komentára Char1569"/>
    <w:aliases w:val="Char7 Char Char1570,Text komentára Char Char Char1570,Comment Text Char Char Char1570"/>
    <w:basedOn w:val="Predvolenpsmoodseku"/>
    <w:uiPriority w:val="99"/>
    <w:semiHidden/>
    <w:rsid w:val="00A809E7"/>
    <w:rPr>
      <w:rFonts w:ascii="Courier" w:hAnsi="Courier" w:cs="Courier"/>
      <w:lang w:val="x-none" w:eastAsia="cs-CZ"/>
    </w:rPr>
  </w:style>
  <w:style w:type="character" w:customStyle="1" w:styleId="TextkomentraChar1568">
    <w:name w:val="Text komentára Char1568"/>
    <w:aliases w:val="Char7 Char Char1569,Text komentára Char Char Char1569,Comment Text Char Char Char1569"/>
    <w:basedOn w:val="Predvolenpsmoodseku"/>
    <w:uiPriority w:val="99"/>
    <w:semiHidden/>
    <w:rsid w:val="00A809E7"/>
    <w:rPr>
      <w:rFonts w:ascii="Courier" w:hAnsi="Courier" w:cs="Courier"/>
      <w:lang w:val="x-none" w:eastAsia="cs-CZ"/>
    </w:rPr>
  </w:style>
  <w:style w:type="character" w:customStyle="1" w:styleId="TextkomentraChar1567">
    <w:name w:val="Text komentára Char1567"/>
    <w:aliases w:val="Char7 Char Char1568,Text komentára Char Char Char1568,Comment Text Char Char Char1568"/>
    <w:basedOn w:val="Predvolenpsmoodseku"/>
    <w:uiPriority w:val="99"/>
    <w:semiHidden/>
    <w:rsid w:val="00A809E7"/>
    <w:rPr>
      <w:rFonts w:ascii="Courier" w:hAnsi="Courier" w:cs="Courier"/>
      <w:lang w:val="x-none" w:eastAsia="cs-CZ"/>
    </w:rPr>
  </w:style>
  <w:style w:type="character" w:customStyle="1" w:styleId="TextkomentraChar1566">
    <w:name w:val="Text komentára Char1566"/>
    <w:aliases w:val="Char7 Char Char1567,Text komentára Char Char Char1567,Comment Text Char Char Char1567"/>
    <w:basedOn w:val="Predvolenpsmoodseku"/>
    <w:uiPriority w:val="99"/>
    <w:semiHidden/>
    <w:rsid w:val="00A809E7"/>
    <w:rPr>
      <w:rFonts w:ascii="Courier" w:hAnsi="Courier" w:cs="Courier"/>
      <w:lang w:val="x-none" w:eastAsia="cs-CZ"/>
    </w:rPr>
  </w:style>
  <w:style w:type="character" w:customStyle="1" w:styleId="TextkomentraChar1565">
    <w:name w:val="Text komentára Char1565"/>
    <w:aliases w:val="Char7 Char Char1566,Text komentára Char Char Char1566,Comment Text Char Char Char1566"/>
    <w:basedOn w:val="Predvolenpsmoodseku"/>
    <w:uiPriority w:val="99"/>
    <w:semiHidden/>
    <w:rsid w:val="00A809E7"/>
    <w:rPr>
      <w:rFonts w:ascii="Courier" w:hAnsi="Courier" w:cs="Courier"/>
      <w:lang w:val="x-none" w:eastAsia="cs-CZ"/>
    </w:rPr>
  </w:style>
  <w:style w:type="character" w:customStyle="1" w:styleId="TextkomentraChar1564">
    <w:name w:val="Text komentára Char1564"/>
    <w:aliases w:val="Char7 Char Char1565,Text komentára Char Char Char1565,Comment Text Char Char Char1565"/>
    <w:basedOn w:val="Predvolenpsmoodseku"/>
    <w:uiPriority w:val="99"/>
    <w:semiHidden/>
    <w:rsid w:val="00A809E7"/>
    <w:rPr>
      <w:rFonts w:ascii="Courier" w:hAnsi="Courier" w:cs="Courier"/>
      <w:lang w:val="x-none" w:eastAsia="cs-CZ"/>
    </w:rPr>
  </w:style>
  <w:style w:type="character" w:customStyle="1" w:styleId="TextkomentraChar1563">
    <w:name w:val="Text komentára Char1563"/>
    <w:aliases w:val="Char7 Char Char1564,Text komentára Char Char Char1564,Comment Text Char Char Char1564"/>
    <w:basedOn w:val="Predvolenpsmoodseku"/>
    <w:uiPriority w:val="99"/>
    <w:semiHidden/>
    <w:rsid w:val="00A809E7"/>
    <w:rPr>
      <w:rFonts w:ascii="Courier" w:hAnsi="Courier" w:cs="Courier"/>
      <w:lang w:val="x-none" w:eastAsia="cs-CZ"/>
    </w:rPr>
  </w:style>
  <w:style w:type="character" w:customStyle="1" w:styleId="TextkomentraChar1562">
    <w:name w:val="Text komentára Char1562"/>
    <w:aliases w:val="Char7 Char Char1563,Text komentára Char Char Char1563,Comment Text Char Char Char1563"/>
    <w:basedOn w:val="Predvolenpsmoodseku"/>
    <w:uiPriority w:val="99"/>
    <w:semiHidden/>
    <w:rsid w:val="00A809E7"/>
    <w:rPr>
      <w:rFonts w:ascii="Courier" w:hAnsi="Courier" w:cs="Courier"/>
      <w:lang w:val="x-none" w:eastAsia="cs-CZ"/>
    </w:rPr>
  </w:style>
  <w:style w:type="character" w:customStyle="1" w:styleId="TextkomentraChar1561">
    <w:name w:val="Text komentára Char1561"/>
    <w:aliases w:val="Char7 Char Char1562,Text komentára Char Char Char1562,Comment Text Char Char Char1562"/>
    <w:basedOn w:val="Predvolenpsmoodseku"/>
    <w:uiPriority w:val="99"/>
    <w:semiHidden/>
    <w:rsid w:val="00A809E7"/>
    <w:rPr>
      <w:rFonts w:ascii="Courier" w:hAnsi="Courier" w:cs="Courier"/>
      <w:lang w:val="x-none" w:eastAsia="cs-CZ"/>
    </w:rPr>
  </w:style>
  <w:style w:type="character" w:customStyle="1" w:styleId="TextkomentraChar1560">
    <w:name w:val="Text komentára Char1560"/>
    <w:aliases w:val="Char7 Char Char1561,Text komentára Char Char Char1561,Comment Text Char Char Char1561"/>
    <w:basedOn w:val="Predvolenpsmoodseku"/>
    <w:uiPriority w:val="99"/>
    <w:semiHidden/>
    <w:rsid w:val="00A809E7"/>
    <w:rPr>
      <w:rFonts w:ascii="Courier" w:hAnsi="Courier" w:cs="Courier"/>
      <w:lang w:val="x-none" w:eastAsia="cs-CZ"/>
    </w:rPr>
  </w:style>
  <w:style w:type="character" w:customStyle="1" w:styleId="TextkomentraChar1559">
    <w:name w:val="Text komentára Char1559"/>
    <w:aliases w:val="Char7 Char Char1560,Text komentára Char Char Char1560,Comment Text Char Char Char1560"/>
    <w:basedOn w:val="Predvolenpsmoodseku"/>
    <w:uiPriority w:val="99"/>
    <w:semiHidden/>
    <w:rsid w:val="00A809E7"/>
    <w:rPr>
      <w:rFonts w:ascii="Courier" w:hAnsi="Courier" w:cs="Courier"/>
      <w:lang w:val="x-none" w:eastAsia="cs-CZ"/>
    </w:rPr>
  </w:style>
  <w:style w:type="character" w:customStyle="1" w:styleId="TextkomentraChar1558">
    <w:name w:val="Text komentára Char1558"/>
    <w:aliases w:val="Char7 Char Char1559,Text komentára Char Char Char1559,Comment Text Char Char Char1559"/>
    <w:basedOn w:val="Predvolenpsmoodseku"/>
    <w:uiPriority w:val="99"/>
    <w:semiHidden/>
    <w:rsid w:val="00A809E7"/>
    <w:rPr>
      <w:rFonts w:ascii="Courier" w:hAnsi="Courier" w:cs="Courier"/>
      <w:lang w:val="x-none" w:eastAsia="cs-CZ"/>
    </w:rPr>
  </w:style>
  <w:style w:type="character" w:customStyle="1" w:styleId="TextkomentraChar1557">
    <w:name w:val="Text komentára Char1557"/>
    <w:aliases w:val="Char7 Char Char1558,Text komentára Char Char Char1558,Comment Text Char Char Char1558"/>
    <w:basedOn w:val="Predvolenpsmoodseku"/>
    <w:uiPriority w:val="99"/>
    <w:semiHidden/>
    <w:rsid w:val="00A809E7"/>
    <w:rPr>
      <w:rFonts w:ascii="Courier" w:hAnsi="Courier" w:cs="Courier"/>
      <w:lang w:val="x-none" w:eastAsia="cs-CZ"/>
    </w:rPr>
  </w:style>
  <w:style w:type="character" w:customStyle="1" w:styleId="TextkomentraChar1556">
    <w:name w:val="Text komentára Char1556"/>
    <w:aliases w:val="Char7 Char Char1557,Text komentára Char Char Char1557,Comment Text Char Char Char1557"/>
    <w:basedOn w:val="Predvolenpsmoodseku"/>
    <w:uiPriority w:val="99"/>
    <w:semiHidden/>
    <w:rsid w:val="00A809E7"/>
    <w:rPr>
      <w:rFonts w:ascii="Courier" w:hAnsi="Courier" w:cs="Courier"/>
      <w:lang w:val="x-none" w:eastAsia="cs-CZ"/>
    </w:rPr>
  </w:style>
  <w:style w:type="character" w:customStyle="1" w:styleId="TextkomentraChar1555">
    <w:name w:val="Text komentára Char1555"/>
    <w:aliases w:val="Char7 Char Char1556,Text komentára Char Char Char1556,Comment Text Char Char Char1556"/>
    <w:basedOn w:val="Predvolenpsmoodseku"/>
    <w:uiPriority w:val="99"/>
    <w:semiHidden/>
    <w:rsid w:val="00A809E7"/>
    <w:rPr>
      <w:rFonts w:ascii="Courier" w:hAnsi="Courier" w:cs="Courier"/>
      <w:lang w:val="x-none" w:eastAsia="cs-CZ"/>
    </w:rPr>
  </w:style>
  <w:style w:type="character" w:customStyle="1" w:styleId="TextkomentraChar1554">
    <w:name w:val="Text komentára Char1554"/>
    <w:aliases w:val="Char7 Char Char1555,Text komentára Char Char Char1555,Comment Text Char Char Char1555"/>
    <w:basedOn w:val="Predvolenpsmoodseku"/>
    <w:uiPriority w:val="99"/>
    <w:semiHidden/>
    <w:rsid w:val="00A809E7"/>
    <w:rPr>
      <w:rFonts w:ascii="Courier" w:hAnsi="Courier" w:cs="Courier"/>
      <w:lang w:val="x-none" w:eastAsia="cs-CZ"/>
    </w:rPr>
  </w:style>
  <w:style w:type="character" w:customStyle="1" w:styleId="TextkomentraChar1553">
    <w:name w:val="Text komentára Char1553"/>
    <w:aliases w:val="Char7 Char Char1554,Text komentára Char Char Char1554,Comment Text Char Char Char1554"/>
    <w:basedOn w:val="Predvolenpsmoodseku"/>
    <w:uiPriority w:val="99"/>
    <w:semiHidden/>
    <w:rsid w:val="00A809E7"/>
    <w:rPr>
      <w:rFonts w:ascii="Courier" w:hAnsi="Courier" w:cs="Courier"/>
      <w:lang w:val="x-none" w:eastAsia="cs-CZ"/>
    </w:rPr>
  </w:style>
  <w:style w:type="character" w:customStyle="1" w:styleId="TextkomentraChar1552">
    <w:name w:val="Text komentára Char1552"/>
    <w:aliases w:val="Char7 Char Char1553,Text komentára Char Char Char1553,Comment Text Char Char Char1553"/>
    <w:basedOn w:val="Predvolenpsmoodseku"/>
    <w:uiPriority w:val="99"/>
    <w:semiHidden/>
    <w:rsid w:val="00A809E7"/>
    <w:rPr>
      <w:rFonts w:ascii="Courier" w:hAnsi="Courier" w:cs="Courier"/>
      <w:lang w:val="x-none" w:eastAsia="cs-CZ"/>
    </w:rPr>
  </w:style>
  <w:style w:type="character" w:customStyle="1" w:styleId="TextkomentraChar1551">
    <w:name w:val="Text komentára Char1551"/>
    <w:aliases w:val="Char7 Char Char1552,Text komentára Char Char Char1552,Comment Text Char Char Char1552"/>
    <w:basedOn w:val="Predvolenpsmoodseku"/>
    <w:uiPriority w:val="99"/>
    <w:semiHidden/>
    <w:rsid w:val="00A809E7"/>
    <w:rPr>
      <w:rFonts w:ascii="Courier" w:hAnsi="Courier" w:cs="Courier"/>
      <w:lang w:val="x-none" w:eastAsia="cs-CZ"/>
    </w:rPr>
  </w:style>
  <w:style w:type="character" w:customStyle="1" w:styleId="TextkomentraChar1550">
    <w:name w:val="Text komentára Char1550"/>
    <w:aliases w:val="Char7 Char Char1551,Text komentára Char Char Char1551,Comment Text Char Char Char1551"/>
    <w:basedOn w:val="Predvolenpsmoodseku"/>
    <w:uiPriority w:val="99"/>
    <w:semiHidden/>
    <w:rsid w:val="00A809E7"/>
    <w:rPr>
      <w:rFonts w:ascii="Courier" w:hAnsi="Courier" w:cs="Courier"/>
      <w:lang w:val="x-none" w:eastAsia="cs-CZ"/>
    </w:rPr>
  </w:style>
  <w:style w:type="character" w:customStyle="1" w:styleId="TextkomentraChar1549">
    <w:name w:val="Text komentára Char1549"/>
    <w:aliases w:val="Char7 Char Char1550,Text komentára Char Char Char1550,Comment Text Char Char Char1550"/>
    <w:basedOn w:val="Predvolenpsmoodseku"/>
    <w:uiPriority w:val="99"/>
    <w:semiHidden/>
    <w:rsid w:val="00A809E7"/>
    <w:rPr>
      <w:rFonts w:ascii="Courier" w:hAnsi="Courier" w:cs="Courier"/>
      <w:lang w:val="x-none" w:eastAsia="cs-CZ"/>
    </w:rPr>
  </w:style>
  <w:style w:type="character" w:customStyle="1" w:styleId="TextkomentraChar1548">
    <w:name w:val="Text komentára Char1548"/>
    <w:aliases w:val="Char7 Char Char1549,Text komentára Char Char Char1549,Comment Text Char Char Char1549"/>
    <w:basedOn w:val="Predvolenpsmoodseku"/>
    <w:uiPriority w:val="99"/>
    <w:semiHidden/>
    <w:rsid w:val="00A809E7"/>
    <w:rPr>
      <w:rFonts w:ascii="Courier" w:hAnsi="Courier" w:cs="Courier"/>
      <w:lang w:val="x-none" w:eastAsia="cs-CZ"/>
    </w:rPr>
  </w:style>
  <w:style w:type="character" w:customStyle="1" w:styleId="TextkomentraChar1547">
    <w:name w:val="Text komentára Char1547"/>
    <w:aliases w:val="Char7 Char Char1548,Text komentára Char Char Char1548,Comment Text Char Char Char1548"/>
    <w:basedOn w:val="Predvolenpsmoodseku"/>
    <w:uiPriority w:val="99"/>
    <w:semiHidden/>
    <w:rsid w:val="00A809E7"/>
    <w:rPr>
      <w:rFonts w:ascii="Courier" w:hAnsi="Courier" w:cs="Courier"/>
      <w:lang w:val="x-none" w:eastAsia="cs-CZ"/>
    </w:rPr>
  </w:style>
  <w:style w:type="character" w:customStyle="1" w:styleId="TextkomentraChar1546">
    <w:name w:val="Text komentára Char1546"/>
    <w:aliases w:val="Char7 Char Char1547,Text komentára Char Char Char1547,Comment Text Char Char Char1547"/>
    <w:basedOn w:val="Predvolenpsmoodseku"/>
    <w:uiPriority w:val="99"/>
    <w:semiHidden/>
    <w:rsid w:val="00A809E7"/>
    <w:rPr>
      <w:rFonts w:ascii="Courier" w:hAnsi="Courier" w:cs="Courier"/>
      <w:lang w:val="x-none" w:eastAsia="cs-CZ"/>
    </w:rPr>
  </w:style>
  <w:style w:type="character" w:customStyle="1" w:styleId="TextkomentraChar1545">
    <w:name w:val="Text komentára Char1545"/>
    <w:aliases w:val="Char7 Char Char1546,Text komentára Char Char Char1546,Comment Text Char Char Char1546"/>
    <w:basedOn w:val="Predvolenpsmoodseku"/>
    <w:uiPriority w:val="99"/>
    <w:semiHidden/>
    <w:rsid w:val="00A809E7"/>
    <w:rPr>
      <w:rFonts w:ascii="Courier" w:hAnsi="Courier" w:cs="Courier"/>
      <w:lang w:val="x-none" w:eastAsia="cs-CZ"/>
    </w:rPr>
  </w:style>
  <w:style w:type="character" w:customStyle="1" w:styleId="TextkomentraChar1544">
    <w:name w:val="Text komentára Char1544"/>
    <w:aliases w:val="Char7 Char Char1545,Text komentára Char Char Char1545,Comment Text Char Char Char1545"/>
    <w:basedOn w:val="Predvolenpsmoodseku"/>
    <w:uiPriority w:val="99"/>
    <w:semiHidden/>
    <w:rsid w:val="00A809E7"/>
    <w:rPr>
      <w:rFonts w:ascii="Courier" w:hAnsi="Courier" w:cs="Courier"/>
      <w:lang w:val="x-none" w:eastAsia="cs-CZ"/>
    </w:rPr>
  </w:style>
  <w:style w:type="character" w:customStyle="1" w:styleId="TextkomentraChar1543">
    <w:name w:val="Text komentára Char1543"/>
    <w:aliases w:val="Char7 Char Char1544,Text komentára Char Char Char1544,Comment Text Char Char Char1544"/>
    <w:basedOn w:val="Predvolenpsmoodseku"/>
    <w:uiPriority w:val="99"/>
    <w:semiHidden/>
    <w:rsid w:val="00A809E7"/>
    <w:rPr>
      <w:rFonts w:ascii="Courier" w:hAnsi="Courier" w:cs="Courier"/>
      <w:lang w:val="x-none" w:eastAsia="cs-CZ"/>
    </w:rPr>
  </w:style>
  <w:style w:type="character" w:customStyle="1" w:styleId="TextkomentraChar1542">
    <w:name w:val="Text komentára Char1542"/>
    <w:aliases w:val="Char7 Char Char1543,Text komentára Char Char Char1543,Comment Text Char Char Char1543"/>
    <w:basedOn w:val="Predvolenpsmoodseku"/>
    <w:uiPriority w:val="99"/>
    <w:semiHidden/>
    <w:rsid w:val="00A809E7"/>
    <w:rPr>
      <w:rFonts w:ascii="Courier" w:hAnsi="Courier" w:cs="Courier"/>
      <w:lang w:val="x-none" w:eastAsia="cs-CZ"/>
    </w:rPr>
  </w:style>
  <w:style w:type="character" w:customStyle="1" w:styleId="TextkomentraChar1541">
    <w:name w:val="Text komentára Char1541"/>
    <w:aliases w:val="Char7 Char Char1542,Text komentára Char Char Char1542,Comment Text Char Char Char1542"/>
    <w:basedOn w:val="Predvolenpsmoodseku"/>
    <w:uiPriority w:val="99"/>
    <w:semiHidden/>
    <w:rsid w:val="00A809E7"/>
    <w:rPr>
      <w:rFonts w:ascii="Courier" w:hAnsi="Courier" w:cs="Courier"/>
      <w:lang w:val="x-none" w:eastAsia="cs-CZ"/>
    </w:rPr>
  </w:style>
  <w:style w:type="character" w:customStyle="1" w:styleId="TextkomentraChar1540">
    <w:name w:val="Text komentára Char1540"/>
    <w:aliases w:val="Char7 Char Char1541,Text komentára Char Char Char1541,Comment Text Char Char Char1541"/>
    <w:basedOn w:val="Predvolenpsmoodseku"/>
    <w:uiPriority w:val="99"/>
    <w:semiHidden/>
    <w:rsid w:val="00A809E7"/>
    <w:rPr>
      <w:rFonts w:ascii="Courier" w:hAnsi="Courier" w:cs="Courier"/>
      <w:lang w:val="x-none" w:eastAsia="cs-CZ"/>
    </w:rPr>
  </w:style>
  <w:style w:type="character" w:customStyle="1" w:styleId="TextkomentraChar1539">
    <w:name w:val="Text komentára Char1539"/>
    <w:aliases w:val="Char7 Char Char1540,Text komentára Char Char Char1540,Comment Text Char Char Char1540"/>
    <w:basedOn w:val="Predvolenpsmoodseku"/>
    <w:uiPriority w:val="99"/>
    <w:semiHidden/>
    <w:rsid w:val="00A809E7"/>
    <w:rPr>
      <w:rFonts w:ascii="Courier" w:hAnsi="Courier" w:cs="Courier"/>
      <w:lang w:val="x-none" w:eastAsia="cs-CZ"/>
    </w:rPr>
  </w:style>
  <w:style w:type="character" w:customStyle="1" w:styleId="TextkomentraChar1538">
    <w:name w:val="Text komentára Char1538"/>
    <w:aliases w:val="Char7 Char Char1539,Text komentára Char Char Char1539,Comment Text Char Char Char1539"/>
    <w:basedOn w:val="Predvolenpsmoodseku"/>
    <w:uiPriority w:val="99"/>
    <w:semiHidden/>
    <w:rsid w:val="00A809E7"/>
    <w:rPr>
      <w:rFonts w:ascii="Courier" w:hAnsi="Courier" w:cs="Courier"/>
      <w:lang w:val="x-none" w:eastAsia="cs-CZ"/>
    </w:rPr>
  </w:style>
  <w:style w:type="character" w:customStyle="1" w:styleId="TextkomentraChar1537">
    <w:name w:val="Text komentára Char1537"/>
    <w:aliases w:val="Char7 Char Char1538,Text komentára Char Char Char1538,Comment Text Char Char Char1538"/>
    <w:basedOn w:val="Predvolenpsmoodseku"/>
    <w:uiPriority w:val="99"/>
    <w:semiHidden/>
    <w:rsid w:val="00A809E7"/>
    <w:rPr>
      <w:rFonts w:ascii="Courier" w:hAnsi="Courier" w:cs="Courier"/>
      <w:lang w:val="x-none" w:eastAsia="cs-CZ"/>
    </w:rPr>
  </w:style>
  <w:style w:type="character" w:customStyle="1" w:styleId="TextkomentraChar1536">
    <w:name w:val="Text komentára Char1536"/>
    <w:aliases w:val="Char7 Char Char1537,Text komentára Char Char Char1537,Comment Text Char Char Char1537"/>
    <w:basedOn w:val="Predvolenpsmoodseku"/>
    <w:uiPriority w:val="99"/>
    <w:semiHidden/>
    <w:rsid w:val="00A809E7"/>
    <w:rPr>
      <w:rFonts w:ascii="Courier" w:hAnsi="Courier" w:cs="Courier"/>
      <w:lang w:val="x-none" w:eastAsia="cs-CZ"/>
    </w:rPr>
  </w:style>
  <w:style w:type="character" w:customStyle="1" w:styleId="TextkomentraChar1535">
    <w:name w:val="Text komentára Char1535"/>
    <w:aliases w:val="Char7 Char Char1536,Text komentára Char Char Char1536,Comment Text Char Char Char1536"/>
    <w:basedOn w:val="Predvolenpsmoodseku"/>
    <w:uiPriority w:val="99"/>
    <w:semiHidden/>
    <w:rsid w:val="00A809E7"/>
    <w:rPr>
      <w:rFonts w:ascii="Courier" w:hAnsi="Courier" w:cs="Courier"/>
      <w:lang w:val="x-none" w:eastAsia="cs-CZ"/>
    </w:rPr>
  </w:style>
  <w:style w:type="character" w:customStyle="1" w:styleId="TextkomentraChar1534">
    <w:name w:val="Text komentára Char1534"/>
    <w:aliases w:val="Char7 Char Char1535,Text komentára Char Char Char1535,Comment Text Char Char Char1535"/>
    <w:basedOn w:val="Predvolenpsmoodseku"/>
    <w:uiPriority w:val="99"/>
    <w:semiHidden/>
    <w:rsid w:val="00A809E7"/>
    <w:rPr>
      <w:rFonts w:ascii="Courier" w:hAnsi="Courier" w:cs="Courier"/>
      <w:lang w:val="x-none" w:eastAsia="cs-CZ"/>
    </w:rPr>
  </w:style>
  <w:style w:type="character" w:customStyle="1" w:styleId="TextkomentraChar1533">
    <w:name w:val="Text komentára Char1533"/>
    <w:aliases w:val="Char7 Char Char1534,Text komentára Char Char Char1534,Comment Text Char Char Char1534"/>
    <w:basedOn w:val="Predvolenpsmoodseku"/>
    <w:uiPriority w:val="99"/>
    <w:semiHidden/>
    <w:rsid w:val="00A809E7"/>
    <w:rPr>
      <w:rFonts w:ascii="Courier" w:hAnsi="Courier" w:cs="Courier"/>
      <w:lang w:val="x-none" w:eastAsia="cs-CZ"/>
    </w:rPr>
  </w:style>
  <w:style w:type="character" w:customStyle="1" w:styleId="TextkomentraChar1532">
    <w:name w:val="Text komentára Char1532"/>
    <w:aliases w:val="Char7 Char Char1533,Text komentára Char Char Char1533,Comment Text Char Char Char1533"/>
    <w:basedOn w:val="Predvolenpsmoodseku"/>
    <w:uiPriority w:val="99"/>
    <w:semiHidden/>
    <w:rsid w:val="00A809E7"/>
    <w:rPr>
      <w:rFonts w:ascii="Courier" w:hAnsi="Courier" w:cs="Courier"/>
      <w:lang w:val="x-none" w:eastAsia="cs-CZ"/>
    </w:rPr>
  </w:style>
  <w:style w:type="character" w:customStyle="1" w:styleId="TextkomentraChar1531">
    <w:name w:val="Text komentára Char1531"/>
    <w:aliases w:val="Char7 Char Char1532,Text komentára Char Char Char1532,Comment Text Char Char Char1532"/>
    <w:basedOn w:val="Predvolenpsmoodseku"/>
    <w:uiPriority w:val="99"/>
    <w:semiHidden/>
    <w:rsid w:val="00A809E7"/>
    <w:rPr>
      <w:rFonts w:ascii="Courier" w:hAnsi="Courier" w:cs="Courier"/>
      <w:lang w:val="x-none" w:eastAsia="cs-CZ"/>
    </w:rPr>
  </w:style>
  <w:style w:type="character" w:customStyle="1" w:styleId="TextkomentraChar1530">
    <w:name w:val="Text komentára Char1530"/>
    <w:aliases w:val="Char7 Char Char1531,Text komentára Char Char Char1531,Comment Text Char Char Char1531"/>
    <w:basedOn w:val="Predvolenpsmoodseku"/>
    <w:uiPriority w:val="99"/>
    <w:semiHidden/>
    <w:rsid w:val="00A809E7"/>
    <w:rPr>
      <w:rFonts w:ascii="Courier" w:hAnsi="Courier" w:cs="Courier"/>
      <w:lang w:val="x-none" w:eastAsia="cs-CZ"/>
    </w:rPr>
  </w:style>
  <w:style w:type="character" w:customStyle="1" w:styleId="TextkomentraChar1529">
    <w:name w:val="Text komentára Char1529"/>
    <w:aliases w:val="Char7 Char Char1530,Text komentára Char Char Char1530,Comment Text Char Char Char1530"/>
    <w:basedOn w:val="Predvolenpsmoodseku"/>
    <w:uiPriority w:val="99"/>
    <w:semiHidden/>
    <w:rsid w:val="00A809E7"/>
    <w:rPr>
      <w:rFonts w:ascii="Courier" w:hAnsi="Courier" w:cs="Courier"/>
      <w:lang w:val="x-none" w:eastAsia="cs-CZ"/>
    </w:rPr>
  </w:style>
  <w:style w:type="character" w:customStyle="1" w:styleId="TextkomentraChar1528">
    <w:name w:val="Text komentára Char1528"/>
    <w:aliases w:val="Char7 Char Char1529,Text komentára Char Char Char1529,Comment Text Char Char Char1529"/>
    <w:basedOn w:val="Predvolenpsmoodseku"/>
    <w:uiPriority w:val="99"/>
    <w:semiHidden/>
    <w:rsid w:val="00A809E7"/>
    <w:rPr>
      <w:rFonts w:ascii="Courier" w:hAnsi="Courier" w:cs="Courier"/>
      <w:lang w:val="x-none" w:eastAsia="cs-CZ"/>
    </w:rPr>
  </w:style>
  <w:style w:type="character" w:customStyle="1" w:styleId="TextkomentraChar1527">
    <w:name w:val="Text komentára Char1527"/>
    <w:aliases w:val="Char7 Char Char1528,Text komentára Char Char Char1528,Comment Text Char Char Char1528"/>
    <w:basedOn w:val="Predvolenpsmoodseku"/>
    <w:uiPriority w:val="99"/>
    <w:semiHidden/>
    <w:rsid w:val="00A809E7"/>
    <w:rPr>
      <w:rFonts w:ascii="Courier" w:hAnsi="Courier" w:cs="Courier"/>
      <w:lang w:val="x-none" w:eastAsia="cs-CZ"/>
    </w:rPr>
  </w:style>
  <w:style w:type="character" w:customStyle="1" w:styleId="TextkomentraChar1526">
    <w:name w:val="Text komentára Char1526"/>
    <w:aliases w:val="Char7 Char Char1527,Text komentára Char Char Char1527,Comment Text Char Char Char1527"/>
    <w:basedOn w:val="Predvolenpsmoodseku"/>
    <w:uiPriority w:val="99"/>
    <w:semiHidden/>
    <w:rsid w:val="00A809E7"/>
    <w:rPr>
      <w:rFonts w:ascii="Courier" w:hAnsi="Courier" w:cs="Courier"/>
      <w:lang w:val="x-none" w:eastAsia="cs-CZ"/>
    </w:rPr>
  </w:style>
  <w:style w:type="character" w:customStyle="1" w:styleId="TextkomentraChar1525">
    <w:name w:val="Text komentára Char1525"/>
    <w:aliases w:val="Char7 Char Char1526,Text komentára Char Char Char1526,Comment Text Char Char Char1526"/>
    <w:basedOn w:val="Predvolenpsmoodseku"/>
    <w:uiPriority w:val="99"/>
    <w:semiHidden/>
    <w:rsid w:val="00A809E7"/>
    <w:rPr>
      <w:rFonts w:ascii="Courier" w:hAnsi="Courier" w:cs="Courier"/>
      <w:lang w:val="x-none" w:eastAsia="cs-CZ"/>
    </w:rPr>
  </w:style>
  <w:style w:type="character" w:customStyle="1" w:styleId="TextkomentraChar1524">
    <w:name w:val="Text komentára Char1524"/>
    <w:aliases w:val="Char7 Char Char1525,Text komentára Char Char Char1525,Comment Text Char Char Char1525"/>
    <w:basedOn w:val="Predvolenpsmoodseku"/>
    <w:uiPriority w:val="99"/>
    <w:semiHidden/>
    <w:rsid w:val="00A809E7"/>
    <w:rPr>
      <w:rFonts w:ascii="Courier" w:hAnsi="Courier" w:cs="Courier"/>
      <w:lang w:val="x-none" w:eastAsia="cs-CZ"/>
    </w:rPr>
  </w:style>
  <w:style w:type="character" w:customStyle="1" w:styleId="TextkomentraChar1523">
    <w:name w:val="Text komentára Char1523"/>
    <w:aliases w:val="Char7 Char Char1524,Text komentára Char Char Char1524,Comment Text Char Char Char1524"/>
    <w:basedOn w:val="Predvolenpsmoodseku"/>
    <w:uiPriority w:val="99"/>
    <w:semiHidden/>
    <w:rsid w:val="00A809E7"/>
    <w:rPr>
      <w:rFonts w:ascii="Courier" w:hAnsi="Courier" w:cs="Courier"/>
      <w:lang w:val="x-none" w:eastAsia="cs-CZ"/>
    </w:rPr>
  </w:style>
  <w:style w:type="character" w:customStyle="1" w:styleId="TextkomentraChar1522">
    <w:name w:val="Text komentára Char1522"/>
    <w:aliases w:val="Char7 Char Char1523,Text komentára Char Char Char1523,Comment Text Char Char Char1523"/>
    <w:basedOn w:val="Predvolenpsmoodseku"/>
    <w:uiPriority w:val="99"/>
    <w:semiHidden/>
    <w:rsid w:val="00A809E7"/>
    <w:rPr>
      <w:rFonts w:ascii="Courier" w:hAnsi="Courier" w:cs="Courier"/>
      <w:lang w:val="x-none" w:eastAsia="cs-CZ"/>
    </w:rPr>
  </w:style>
  <w:style w:type="character" w:customStyle="1" w:styleId="TextkomentraChar1521">
    <w:name w:val="Text komentára Char1521"/>
    <w:aliases w:val="Char7 Char Char1522,Text komentára Char Char Char1522,Comment Text Char Char Char1522"/>
    <w:basedOn w:val="Predvolenpsmoodseku"/>
    <w:uiPriority w:val="99"/>
    <w:semiHidden/>
    <w:rsid w:val="00A809E7"/>
    <w:rPr>
      <w:rFonts w:ascii="Courier" w:hAnsi="Courier" w:cs="Courier"/>
      <w:lang w:val="x-none" w:eastAsia="cs-CZ"/>
    </w:rPr>
  </w:style>
  <w:style w:type="character" w:customStyle="1" w:styleId="TextkomentraChar1520">
    <w:name w:val="Text komentára Char1520"/>
    <w:aliases w:val="Char7 Char Char1521,Text komentára Char Char Char1521,Comment Text Char Char Char1521"/>
    <w:basedOn w:val="Predvolenpsmoodseku"/>
    <w:uiPriority w:val="99"/>
    <w:semiHidden/>
    <w:rsid w:val="00A809E7"/>
    <w:rPr>
      <w:rFonts w:ascii="Courier" w:hAnsi="Courier" w:cs="Courier"/>
      <w:lang w:val="x-none" w:eastAsia="cs-CZ"/>
    </w:rPr>
  </w:style>
  <w:style w:type="character" w:customStyle="1" w:styleId="TextkomentraChar1519">
    <w:name w:val="Text komentára Char1519"/>
    <w:aliases w:val="Char7 Char Char1520,Text komentára Char Char Char1520,Comment Text Char Char Char1520"/>
    <w:basedOn w:val="Predvolenpsmoodseku"/>
    <w:uiPriority w:val="99"/>
    <w:semiHidden/>
    <w:rsid w:val="00A809E7"/>
    <w:rPr>
      <w:rFonts w:ascii="Courier" w:hAnsi="Courier" w:cs="Courier"/>
      <w:lang w:val="x-none" w:eastAsia="cs-CZ"/>
    </w:rPr>
  </w:style>
  <w:style w:type="character" w:customStyle="1" w:styleId="TextkomentraChar1518">
    <w:name w:val="Text komentára Char1518"/>
    <w:aliases w:val="Char7 Char Char1519,Text komentára Char Char Char1519,Comment Text Char Char Char1519"/>
    <w:basedOn w:val="Predvolenpsmoodseku"/>
    <w:uiPriority w:val="99"/>
    <w:semiHidden/>
    <w:rsid w:val="00A809E7"/>
    <w:rPr>
      <w:rFonts w:ascii="Courier" w:hAnsi="Courier" w:cs="Courier"/>
      <w:lang w:val="x-none" w:eastAsia="cs-CZ"/>
    </w:rPr>
  </w:style>
  <w:style w:type="character" w:customStyle="1" w:styleId="TextkomentraChar1517">
    <w:name w:val="Text komentára Char1517"/>
    <w:aliases w:val="Char7 Char Char1518,Text komentára Char Char Char1518,Comment Text Char Char Char1518"/>
    <w:basedOn w:val="Predvolenpsmoodseku"/>
    <w:uiPriority w:val="99"/>
    <w:semiHidden/>
    <w:rsid w:val="00A809E7"/>
    <w:rPr>
      <w:rFonts w:ascii="Courier" w:hAnsi="Courier" w:cs="Courier"/>
      <w:lang w:val="x-none" w:eastAsia="cs-CZ"/>
    </w:rPr>
  </w:style>
  <w:style w:type="character" w:customStyle="1" w:styleId="TextkomentraChar1516">
    <w:name w:val="Text komentára Char1516"/>
    <w:aliases w:val="Char7 Char Char1517,Text komentára Char Char Char1517,Comment Text Char Char Char1517"/>
    <w:basedOn w:val="Predvolenpsmoodseku"/>
    <w:uiPriority w:val="99"/>
    <w:semiHidden/>
    <w:rsid w:val="00A809E7"/>
    <w:rPr>
      <w:rFonts w:ascii="Courier" w:hAnsi="Courier" w:cs="Courier"/>
      <w:lang w:val="x-none" w:eastAsia="cs-CZ"/>
    </w:rPr>
  </w:style>
  <w:style w:type="character" w:customStyle="1" w:styleId="TextkomentraChar1515">
    <w:name w:val="Text komentára Char1515"/>
    <w:aliases w:val="Char7 Char Char1516,Text komentára Char Char Char1516,Comment Text Char Char Char1516"/>
    <w:basedOn w:val="Predvolenpsmoodseku"/>
    <w:uiPriority w:val="99"/>
    <w:semiHidden/>
    <w:rsid w:val="00A809E7"/>
    <w:rPr>
      <w:rFonts w:ascii="Courier" w:hAnsi="Courier" w:cs="Courier"/>
      <w:lang w:val="x-none" w:eastAsia="cs-CZ"/>
    </w:rPr>
  </w:style>
  <w:style w:type="character" w:customStyle="1" w:styleId="TextkomentraChar1514">
    <w:name w:val="Text komentára Char1514"/>
    <w:aliases w:val="Char7 Char Char1515,Text komentára Char Char Char1515,Comment Text Char Char Char1515"/>
    <w:basedOn w:val="Predvolenpsmoodseku"/>
    <w:uiPriority w:val="99"/>
    <w:semiHidden/>
    <w:rsid w:val="00A809E7"/>
    <w:rPr>
      <w:rFonts w:ascii="Courier" w:hAnsi="Courier" w:cs="Courier"/>
      <w:lang w:val="x-none" w:eastAsia="cs-CZ"/>
    </w:rPr>
  </w:style>
  <w:style w:type="character" w:customStyle="1" w:styleId="TextkomentraChar1513">
    <w:name w:val="Text komentára Char1513"/>
    <w:aliases w:val="Char7 Char Char1514,Text komentára Char Char Char1514,Comment Text Char Char Char1514"/>
    <w:uiPriority w:val="99"/>
    <w:semiHidden/>
    <w:rsid w:val="00A809E7"/>
    <w:rPr>
      <w:rFonts w:ascii="Courier" w:hAnsi="Courier"/>
      <w:lang w:val="x-none" w:eastAsia="cs-CZ"/>
    </w:rPr>
  </w:style>
  <w:style w:type="character" w:customStyle="1" w:styleId="TextkomentraChar1512">
    <w:name w:val="Text komentára Char1512"/>
    <w:aliases w:val="Char7 Char Char1513,Text komentára Char Char Char1513,Comment Text Char Char Char1513"/>
    <w:uiPriority w:val="99"/>
    <w:semiHidden/>
    <w:rsid w:val="00A809E7"/>
    <w:rPr>
      <w:rFonts w:ascii="Courier" w:hAnsi="Courier"/>
      <w:lang w:val="x-none" w:eastAsia="cs-CZ"/>
    </w:rPr>
  </w:style>
  <w:style w:type="character" w:customStyle="1" w:styleId="TextkomentraChar1511">
    <w:name w:val="Text komentára Char1511"/>
    <w:aliases w:val="Char7 Char Char1512,Text komentára Char Char Char1512,Comment Text Char Char Char1512"/>
    <w:uiPriority w:val="99"/>
    <w:semiHidden/>
    <w:rsid w:val="00A809E7"/>
    <w:rPr>
      <w:rFonts w:ascii="Courier" w:hAnsi="Courier"/>
      <w:lang w:val="x-none" w:eastAsia="cs-CZ"/>
    </w:rPr>
  </w:style>
  <w:style w:type="character" w:customStyle="1" w:styleId="TextkomentraChar1510">
    <w:name w:val="Text komentára Char1510"/>
    <w:aliases w:val="Char7 Char Char1511,Text komentára Char Char Char1511,Comment Text Char Char Char1511"/>
    <w:uiPriority w:val="99"/>
    <w:semiHidden/>
    <w:rsid w:val="00A809E7"/>
    <w:rPr>
      <w:rFonts w:ascii="Courier" w:hAnsi="Courier"/>
      <w:lang w:val="x-none" w:eastAsia="cs-CZ"/>
    </w:rPr>
  </w:style>
  <w:style w:type="character" w:customStyle="1" w:styleId="TextkomentraChar1509">
    <w:name w:val="Text komentára Char1509"/>
    <w:aliases w:val="Char7 Char Char1510,Text komentára Char Char Char1510,Comment Text Char Char Char1510"/>
    <w:uiPriority w:val="99"/>
    <w:semiHidden/>
    <w:rsid w:val="00A809E7"/>
    <w:rPr>
      <w:rFonts w:ascii="Courier" w:hAnsi="Courier"/>
      <w:lang w:val="x-none" w:eastAsia="cs-CZ"/>
    </w:rPr>
  </w:style>
  <w:style w:type="character" w:customStyle="1" w:styleId="TextkomentraChar1508">
    <w:name w:val="Text komentára Char1508"/>
    <w:aliases w:val="Char7 Char Char1509,Text komentára Char Char Char1509,Comment Text Char Char Char1509"/>
    <w:uiPriority w:val="99"/>
    <w:semiHidden/>
    <w:rsid w:val="00A809E7"/>
    <w:rPr>
      <w:rFonts w:ascii="Courier" w:hAnsi="Courier"/>
      <w:lang w:val="x-none" w:eastAsia="cs-CZ"/>
    </w:rPr>
  </w:style>
  <w:style w:type="character" w:customStyle="1" w:styleId="TextkomentraChar1507">
    <w:name w:val="Text komentára Char1507"/>
    <w:aliases w:val="Char7 Char Char1508,Text komentára Char Char Char1508,Comment Text Char Char Char1508"/>
    <w:uiPriority w:val="99"/>
    <w:semiHidden/>
    <w:rsid w:val="00A809E7"/>
    <w:rPr>
      <w:rFonts w:ascii="Courier" w:hAnsi="Courier"/>
      <w:lang w:val="x-none" w:eastAsia="cs-CZ"/>
    </w:rPr>
  </w:style>
  <w:style w:type="character" w:customStyle="1" w:styleId="TextkomentraChar1506">
    <w:name w:val="Text komentára Char1506"/>
    <w:aliases w:val="Char7 Char Char1507,Text komentára Char Char Char1507,Comment Text Char Char Char1507"/>
    <w:uiPriority w:val="99"/>
    <w:semiHidden/>
    <w:rsid w:val="00A809E7"/>
    <w:rPr>
      <w:rFonts w:ascii="Courier" w:hAnsi="Courier"/>
      <w:lang w:val="x-none" w:eastAsia="cs-CZ"/>
    </w:rPr>
  </w:style>
  <w:style w:type="character" w:customStyle="1" w:styleId="TextkomentraChar1505">
    <w:name w:val="Text komentára Char1505"/>
    <w:aliases w:val="Char7 Char Char1506,Text komentára Char Char Char1506,Comment Text Char Char Char1506"/>
    <w:uiPriority w:val="99"/>
    <w:semiHidden/>
    <w:rsid w:val="00A809E7"/>
    <w:rPr>
      <w:rFonts w:ascii="Courier" w:hAnsi="Courier"/>
      <w:lang w:val="x-none" w:eastAsia="cs-CZ"/>
    </w:rPr>
  </w:style>
  <w:style w:type="character" w:customStyle="1" w:styleId="TextkomentraChar1504">
    <w:name w:val="Text komentára Char1504"/>
    <w:aliases w:val="Char7 Char Char1505,Text komentára Char Char Char1505,Comment Text Char Char Char1505"/>
    <w:uiPriority w:val="99"/>
    <w:semiHidden/>
    <w:rsid w:val="00A809E7"/>
    <w:rPr>
      <w:rFonts w:ascii="Courier" w:hAnsi="Courier"/>
      <w:lang w:val="x-none" w:eastAsia="cs-CZ"/>
    </w:rPr>
  </w:style>
  <w:style w:type="character" w:customStyle="1" w:styleId="TextkomentraChar1503">
    <w:name w:val="Text komentára Char1503"/>
    <w:aliases w:val="Char7 Char Char1504,Text komentára Char Char Char1504,Comment Text Char Char Char1504"/>
    <w:uiPriority w:val="99"/>
    <w:semiHidden/>
    <w:rsid w:val="00A809E7"/>
    <w:rPr>
      <w:rFonts w:ascii="Courier" w:hAnsi="Courier"/>
      <w:lang w:val="x-none" w:eastAsia="cs-CZ"/>
    </w:rPr>
  </w:style>
  <w:style w:type="character" w:customStyle="1" w:styleId="TextkomentraChar1502">
    <w:name w:val="Text komentára Char1502"/>
    <w:aliases w:val="Char7 Char Char1503,Text komentára Char Char Char1503,Comment Text Char Char Char1503"/>
    <w:uiPriority w:val="99"/>
    <w:semiHidden/>
    <w:rsid w:val="00A809E7"/>
    <w:rPr>
      <w:rFonts w:ascii="Courier" w:hAnsi="Courier"/>
      <w:lang w:val="x-none" w:eastAsia="cs-CZ"/>
    </w:rPr>
  </w:style>
  <w:style w:type="character" w:customStyle="1" w:styleId="TextkomentraChar1501">
    <w:name w:val="Text komentára Char1501"/>
    <w:aliases w:val="Char7 Char Char1502,Text komentára Char Char Char1502,Comment Text Char Char Char1502"/>
    <w:uiPriority w:val="99"/>
    <w:semiHidden/>
    <w:rsid w:val="00A809E7"/>
    <w:rPr>
      <w:rFonts w:ascii="Courier" w:hAnsi="Courier"/>
      <w:lang w:val="x-none" w:eastAsia="cs-CZ"/>
    </w:rPr>
  </w:style>
  <w:style w:type="character" w:customStyle="1" w:styleId="TextkomentraChar1500">
    <w:name w:val="Text komentára Char1500"/>
    <w:aliases w:val="Char7 Char Char1501,Text komentára Char Char Char1501,Comment Text Char Char Char1501"/>
    <w:uiPriority w:val="99"/>
    <w:semiHidden/>
    <w:rsid w:val="00A809E7"/>
    <w:rPr>
      <w:rFonts w:ascii="Courier" w:hAnsi="Courier"/>
      <w:lang w:val="x-none" w:eastAsia="cs-CZ"/>
    </w:rPr>
  </w:style>
  <w:style w:type="character" w:customStyle="1" w:styleId="TextkomentraChar1499">
    <w:name w:val="Text komentára Char1499"/>
    <w:aliases w:val="Char7 Char Char1500,Text komentára Char Char Char1500,Comment Text Char Char Char1500"/>
    <w:uiPriority w:val="99"/>
    <w:semiHidden/>
    <w:rsid w:val="00A809E7"/>
    <w:rPr>
      <w:rFonts w:ascii="Courier" w:hAnsi="Courier"/>
      <w:lang w:val="x-none" w:eastAsia="cs-CZ"/>
    </w:rPr>
  </w:style>
  <w:style w:type="character" w:customStyle="1" w:styleId="TextkomentraChar1498">
    <w:name w:val="Text komentára Char1498"/>
    <w:aliases w:val="Char7 Char Char1499,Text komentára Char Char Char1499,Comment Text Char Char Char1499"/>
    <w:uiPriority w:val="99"/>
    <w:semiHidden/>
    <w:rsid w:val="00A809E7"/>
    <w:rPr>
      <w:rFonts w:ascii="Courier" w:hAnsi="Courier"/>
      <w:lang w:val="x-none" w:eastAsia="cs-CZ"/>
    </w:rPr>
  </w:style>
  <w:style w:type="character" w:customStyle="1" w:styleId="TextkomentraChar1497">
    <w:name w:val="Text komentára Char1497"/>
    <w:aliases w:val="Char7 Char Char1498,Text komentára Char Char Char1498,Comment Text Char Char Char1498"/>
    <w:uiPriority w:val="99"/>
    <w:semiHidden/>
    <w:rsid w:val="00A809E7"/>
    <w:rPr>
      <w:rFonts w:ascii="Courier" w:hAnsi="Courier"/>
      <w:lang w:val="x-none" w:eastAsia="cs-CZ"/>
    </w:rPr>
  </w:style>
  <w:style w:type="character" w:customStyle="1" w:styleId="TextkomentraChar1496">
    <w:name w:val="Text komentára Char1496"/>
    <w:aliases w:val="Char7 Char Char1497,Text komentára Char Char Char1497,Comment Text Char Char Char1497"/>
    <w:uiPriority w:val="99"/>
    <w:semiHidden/>
    <w:rsid w:val="00A809E7"/>
    <w:rPr>
      <w:rFonts w:ascii="Courier" w:hAnsi="Courier"/>
      <w:lang w:val="x-none" w:eastAsia="cs-CZ"/>
    </w:rPr>
  </w:style>
  <w:style w:type="character" w:customStyle="1" w:styleId="TextkomentraChar1495">
    <w:name w:val="Text komentára Char1495"/>
    <w:aliases w:val="Char7 Char Char1496,Text komentára Char Char Char1496,Comment Text Char Char Char1496"/>
    <w:uiPriority w:val="99"/>
    <w:semiHidden/>
    <w:rsid w:val="00A809E7"/>
    <w:rPr>
      <w:rFonts w:ascii="Courier" w:hAnsi="Courier"/>
      <w:lang w:val="x-none" w:eastAsia="cs-CZ"/>
    </w:rPr>
  </w:style>
  <w:style w:type="character" w:customStyle="1" w:styleId="TextkomentraChar1494">
    <w:name w:val="Text komentára Char1494"/>
    <w:aliases w:val="Char7 Char Char1495,Text komentára Char Char Char1495,Comment Text Char Char Char1495"/>
    <w:uiPriority w:val="99"/>
    <w:semiHidden/>
    <w:rsid w:val="00A809E7"/>
    <w:rPr>
      <w:rFonts w:ascii="Courier" w:hAnsi="Courier"/>
      <w:lang w:val="x-none" w:eastAsia="cs-CZ"/>
    </w:rPr>
  </w:style>
  <w:style w:type="character" w:customStyle="1" w:styleId="TextkomentraChar1493">
    <w:name w:val="Text komentára Char1493"/>
    <w:aliases w:val="Char7 Char Char1494,Text komentára Char Char Char1494,Comment Text Char Char Char1494"/>
    <w:uiPriority w:val="99"/>
    <w:semiHidden/>
    <w:rsid w:val="00A809E7"/>
    <w:rPr>
      <w:rFonts w:ascii="Courier" w:hAnsi="Courier"/>
      <w:lang w:val="x-none" w:eastAsia="cs-CZ"/>
    </w:rPr>
  </w:style>
  <w:style w:type="character" w:customStyle="1" w:styleId="TextkomentraChar1492">
    <w:name w:val="Text komentára Char1492"/>
    <w:aliases w:val="Char7 Char Char1493,Text komentára Char Char Char1493,Comment Text Char Char Char1493"/>
    <w:uiPriority w:val="99"/>
    <w:semiHidden/>
    <w:rsid w:val="00A809E7"/>
    <w:rPr>
      <w:rFonts w:ascii="Courier" w:hAnsi="Courier"/>
      <w:lang w:val="x-none" w:eastAsia="cs-CZ"/>
    </w:rPr>
  </w:style>
  <w:style w:type="character" w:customStyle="1" w:styleId="TextkomentraChar1491">
    <w:name w:val="Text komentára Char1491"/>
    <w:aliases w:val="Char7 Char Char1492,Text komentára Char Char Char1492,Comment Text Char Char Char1492"/>
    <w:uiPriority w:val="99"/>
    <w:semiHidden/>
    <w:rsid w:val="00A809E7"/>
    <w:rPr>
      <w:rFonts w:ascii="Courier" w:hAnsi="Courier"/>
      <w:lang w:val="x-none" w:eastAsia="cs-CZ"/>
    </w:rPr>
  </w:style>
  <w:style w:type="character" w:customStyle="1" w:styleId="TextkomentraChar1490">
    <w:name w:val="Text komentára Char1490"/>
    <w:aliases w:val="Char7 Char Char1491,Text komentára Char Char Char1491,Comment Text Char Char Char1491"/>
    <w:uiPriority w:val="99"/>
    <w:semiHidden/>
    <w:rsid w:val="00A809E7"/>
    <w:rPr>
      <w:rFonts w:ascii="Courier" w:hAnsi="Courier"/>
      <w:lang w:val="x-none" w:eastAsia="cs-CZ"/>
    </w:rPr>
  </w:style>
  <w:style w:type="character" w:customStyle="1" w:styleId="TextkomentraChar1489">
    <w:name w:val="Text komentára Char1489"/>
    <w:aliases w:val="Char7 Char Char1490,Text komentára Char Char Char1490,Comment Text Char Char Char1490"/>
    <w:uiPriority w:val="99"/>
    <w:semiHidden/>
    <w:rsid w:val="00A809E7"/>
    <w:rPr>
      <w:rFonts w:ascii="Courier" w:hAnsi="Courier"/>
      <w:lang w:val="x-none" w:eastAsia="cs-CZ"/>
    </w:rPr>
  </w:style>
  <w:style w:type="character" w:customStyle="1" w:styleId="TextkomentraChar1488">
    <w:name w:val="Text komentára Char1488"/>
    <w:aliases w:val="Char7 Char Char1489,Text komentára Char Char Char1489,Comment Text Char Char Char1489"/>
    <w:uiPriority w:val="99"/>
    <w:semiHidden/>
    <w:rsid w:val="00A809E7"/>
    <w:rPr>
      <w:rFonts w:ascii="Courier" w:hAnsi="Courier"/>
      <w:lang w:val="x-none" w:eastAsia="cs-CZ"/>
    </w:rPr>
  </w:style>
  <w:style w:type="character" w:customStyle="1" w:styleId="TextkomentraChar1487">
    <w:name w:val="Text komentára Char1487"/>
    <w:aliases w:val="Char7 Char Char1488,Text komentára Char Char Char1488,Comment Text Char Char Char1488"/>
    <w:uiPriority w:val="99"/>
    <w:semiHidden/>
    <w:rsid w:val="00A809E7"/>
    <w:rPr>
      <w:rFonts w:ascii="Courier" w:hAnsi="Courier"/>
      <w:lang w:val="x-none" w:eastAsia="cs-CZ"/>
    </w:rPr>
  </w:style>
  <w:style w:type="character" w:customStyle="1" w:styleId="TextkomentraChar1486">
    <w:name w:val="Text komentára Char1486"/>
    <w:aliases w:val="Char7 Char Char1487,Text komentára Char Char Char1487,Comment Text Char Char Char1487"/>
    <w:uiPriority w:val="99"/>
    <w:semiHidden/>
    <w:rsid w:val="00A809E7"/>
    <w:rPr>
      <w:rFonts w:ascii="Courier" w:hAnsi="Courier"/>
      <w:lang w:val="x-none" w:eastAsia="cs-CZ"/>
    </w:rPr>
  </w:style>
  <w:style w:type="character" w:customStyle="1" w:styleId="TextkomentraChar1485">
    <w:name w:val="Text komentára Char1485"/>
    <w:aliases w:val="Char7 Char Char1486,Text komentára Char Char Char1486,Comment Text Char Char Char1486"/>
    <w:uiPriority w:val="99"/>
    <w:semiHidden/>
    <w:rsid w:val="00A809E7"/>
    <w:rPr>
      <w:rFonts w:ascii="Courier" w:hAnsi="Courier"/>
      <w:lang w:val="x-none" w:eastAsia="cs-CZ"/>
    </w:rPr>
  </w:style>
  <w:style w:type="character" w:customStyle="1" w:styleId="TextkomentraChar1484">
    <w:name w:val="Text komentára Char1484"/>
    <w:aliases w:val="Char7 Char Char1485,Text komentára Char Char Char1485,Comment Text Char Char Char1485"/>
    <w:uiPriority w:val="99"/>
    <w:semiHidden/>
    <w:rsid w:val="00A809E7"/>
    <w:rPr>
      <w:rFonts w:ascii="Courier" w:hAnsi="Courier"/>
      <w:lang w:val="x-none" w:eastAsia="cs-CZ"/>
    </w:rPr>
  </w:style>
  <w:style w:type="character" w:customStyle="1" w:styleId="TextkomentraChar1483">
    <w:name w:val="Text komentára Char1483"/>
    <w:aliases w:val="Char7 Char Char1484,Text komentára Char Char Char1484,Comment Text Char Char Char1484"/>
    <w:uiPriority w:val="99"/>
    <w:semiHidden/>
    <w:rsid w:val="00A809E7"/>
    <w:rPr>
      <w:rFonts w:ascii="Courier" w:hAnsi="Courier"/>
      <w:lang w:val="x-none" w:eastAsia="cs-CZ"/>
    </w:rPr>
  </w:style>
  <w:style w:type="character" w:customStyle="1" w:styleId="TextkomentraChar1482">
    <w:name w:val="Text komentára Char1482"/>
    <w:aliases w:val="Char7 Char Char1483,Text komentára Char Char Char1483,Comment Text Char Char Char1483"/>
    <w:uiPriority w:val="99"/>
    <w:semiHidden/>
    <w:rsid w:val="00A809E7"/>
    <w:rPr>
      <w:rFonts w:ascii="Courier" w:hAnsi="Courier"/>
      <w:lang w:val="x-none" w:eastAsia="cs-CZ"/>
    </w:rPr>
  </w:style>
  <w:style w:type="character" w:customStyle="1" w:styleId="TextkomentraChar1481">
    <w:name w:val="Text komentára Char1481"/>
    <w:aliases w:val="Char7 Char Char1482,Text komentára Char Char Char1482,Comment Text Char Char Char1482"/>
    <w:uiPriority w:val="99"/>
    <w:semiHidden/>
    <w:rsid w:val="00A809E7"/>
    <w:rPr>
      <w:rFonts w:ascii="Courier" w:hAnsi="Courier"/>
      <w:lang w:val="x-none" w:eastAsia="cs-CZ"/>
    </w:rPr>
  </w:style>
  <w:style w:type="character" w:customStyle="1" w:styleId="TextkomentraChar1480">
    <w:name w:val="Text komentára Char1480"/>
    <w:aliases w:val="Char7 Char Char1481,Text komentára Char Char Char1481,Comment Text Char Char Char1481"/>
    <w:uiPriority w:val="99"/>
    <w:semiHidden/>
    <w:rsid w:val="00A809E7"/>
    <w:rPr>
      <w:rFonts w:ascii="Courier" w:hAnsi="Courier"/>
      <w:lang w:val="x-none" w:eastAsia="cs-CZ"/>
    </w:rPr>
  </w:style>
  <w:style w:type="character" w:customStyle="1" w:styleId="TextkomentraChar1479">
    <w:name w:val="Text komentára Char1479"/>
    <w:aliases w:val="Char7 Char Char1480,Text komentára Char Char Char1480,Comment Text Char Char Char1480"/>
    <w:uiPriority w:val="99"/>
    <w:semiHidden/>
    <w:rsid w:val="00A809E7"/>
    <w:rPr>
      <w:rFonts w:ascii="Courier" w:hAnsi="Courier"/>
      <w:lang w:val="x-none" w:eastAsia="cs-CZ"/>
    </w:rPr>
  </w:style>
  <w:style w:type="character" w:customStyle="1" w:styleId="TextkomentraChar1478">
    <w:name w:val="Text komentára Char1478"/>
    <w:aliases w:val="Char7 Char Char1479,Text komentára Char Char Char1479,Comment Text Char Char Char1479"/>
    <w:uiPriority w:val="99"/>
    <w:semiHidden/>
    <w:rsid w:val="00A809E7"/>
    <w:rPr>
      <w:rFonts w:ascii="Courier" w:hAnsi="Courier"/>
      <w:lang w:val="x-none" w:eastAsia="cs-CZ"/>
    </w:rPr>
  </w:style>
  <w:style w:type="character" w:customStyle="1" w:styleId="TextkomentraChar1477">
    <w:name w:val="Text komentára Char1477"/>
    <w:aliases w:val="Char7 Char Char1478,Text komentára Char Char Char1478,Comment Text Char Char Char1478"/>
    <w:uiPriority w:val="99"/>
    <w:semiHidden/>
    <w:rsid w:val="00A809E7"/>
    <w:rPr>
      <w:rFonts w:ascii="Courier" w:hAnsi="Courier"/>
      <w:lang w:val="x-none" w:eastAsia="cs-CZ"/>
    </w:rPr>
  </w:style>
  <w:style w:type="character" w:customStyle="1" w:styleId="TextkomentraChar1476">
    <w:name w:val="Text komentára Char1476"/>
    <w:aliases w:val="Char7 Char Char1477,Text komentára Char Char Char1477,Comment Text Char Char Char1477"/>
    <w:uiPriority w:val="99"/>
    <w:semiHidden/>
    <w:rsid w:val="00A809E7"/>
    <w:rPr>
      <w:rFonts w:ascii="Courier" w:hAnsi="Courier"/>
      <w:lang w:val="x-none" w:eastAsia="cs-CZ"/>
    </w:rPr>
  </w:style>
  <w:style w:type="character" w:customStyle="1" w:styleId="TextkomentraChar1475">
    <w:name w:val="Text komentára Char1475"/>
    <w:aliases w:val="Char7 Char Char1476,Text komentára Char Char Char1476,Comment Text Char Char Char1476"/>
    <w:uiPriority w:val="99"/>
    <w:semiHidden/>
    <w:rsid w:val="00A809E7"/>
    <w:rPr>
      <w:rFonts w:ascii="Courier" w:hAnsi="Courier"/>
      <w:lang w:val="x-none" w:eastAsia="cs-CZ"/>
    </w:rPr>
  </w:style>
  <w:style w:type="character" w:customStyle="1" w:styleId="TextkomentraChar1474">
    <w:name w:val="Text komentára Char1474"/>
    <w:aliases w:val="Char7 Char Char1475,Text komentára Char Char Char1475,Comment Text Char Char Char1475"/>
    <w:uiPriority w:val="99"/>
    <w:semiHidden/>
    <w:rsid w:val="00A809E7"/>
    <w:rPr>
      <w:rFonts w:ascii="Courier" w:hAnsi="Courier"/>
      <w:lang w:val="x-none" w:eastAsia="cs-CZ"/>
    </w:rPr>
  </w:style>
  <w:style w:type="character" w:customStyle="1" w:styleId="TextkomentraChar1473">
    <w:name w:val="Text komentára Char1473"/>
    <w:aliases w:val="Char7 Char Char1474,Text komentára Char Char Char1474,Comment Text Char Char Char1474"/>
    <w:uiPriority w:val="99"/>
    <w:semiHidden/>
    <w:rsid w:val="00A809E7"/>
    <w:rPr>
      <w:rFonts w:ascii="Courier" w:hAnsi="Courier"/>
      <w:lang w:val="x-none" w:eastAsia="cs-CZ"/>
    </w:rPr>
  </w:style>
  <w:style w:type="character" w:customStyle="1" w:styleId="TextkomentraChar1472">
    <w:name w:val="Text komentára Char1472"/>
    <w:aliases w:val="Char7 Char Char1473,Text komentára Char Char Char1473,Comment Text Char Char Char1473"/>
    <w:uiPriority w:val="99"/>
    <w:semiHidden/>
    <w:rsid w:val="00A809E7"/>
    <w:rPr>
      <w:rFonts w:ascii="Courier" w:hAnsi="Courier"/>
      <w:lang w:val="x-none" w:eastAsia="cs-CZ"/>
    </w:rPr>
  </w:style>
  <w:style w:type="character" w:customStyle="1" w:styleId="TextkomentraChar1471">
    <w:name w:val="Text komentára Char1471"/>
    <w:aliases w:val="Char7 Char Char1472,Text komentára Char Char Char1472,Comment Text Char Char Char1472"/>
    <w:uiPriority w:val="99"/>
    <w:semiHidden/>
    <w:rsid w:val="00A809E7"/>
    <w:rPr>
      <w:rFonts w:ascii="Courier" w:hAnsi="Courier"/>
      <w:lang w:val="x-none" w:eastAsia="cs-CZ"/>
    </w:rPr>
  </w:style>
  <w:style w:type="character" w:customStyle="1" w:styleId="TextkomentraChar1470">
    <w:name w:val="Text komentára Char1470"/>
    <w:aliases w:val="Char7 Char Char1471,Text komentára Char Char Char1471,Comment Text Char Char Char1471"/>
    <w:uiPriority w:val="99"/>
    <w:semiHidden/>
    <w:rsid w:val="00A809E7"/>
    <w:rPr>
      <w:rFonts w:ascii="Courier" w:hAnsi="Courier"/>
      <w:lang w:val="x-none" w:eastAsia="cs-CZ"/>
    </w:rPr>
  </w:style>
  <w:style w:type="character" w:customStyle="1" w:styleId="TextkomentraChar1469">
    <w:name w:val="Text komentára Char1469"/>
    <w:aliases w:val="Char7 Char Char1470,Text komentára Char Char Char1470,Comment Text Char Char Char1470"/>
    <w:uiPriority w:val="99"/>
    <w:semiHidden/>
    <w:rsid w:val="00A809E7"/>
    <w:rPr>
      <w:rFonts w:ascii="Courier" w:hAnsi="Courier"/>
      <w:lang w:val="x-none" w:eastAsia="cs-CZ"/>
    </w:rPr>
  </w:style>
  <w:style w:type="character" w:customStyle="1" w:styleId="TextkomentraChar1468">
    <w:name w:val="Text komentára Char1468"/>
    <w:aliases w:val="Char7 Char Char1469,Text komentára Char Char Char1469,Comment Text Char Char Char1469"/>
    <w:uiPriority w:val="99"/>
    <w:semiHidden/>
    <w:rsid w:val="00A809E7"/>
    <w:rPr>
      <w:rFonts w:ascii="Courier" w:hAnsi="Courier"/>
      <w:lang w:val="x-none" w:eastAsia="cs-CZ"/>
    </w:rPr>
  </w:style>
  <w:style w:type="character" w:customStyle="1" w:styleId="TextkomentraChar1467">
    <w:name w:val="Text komentára Char1467"/>
    <w:aliases w:val="Char7 Char Char1468,Text komentára Char Char Char1468,Comment Text Char Char Char1468"/>
    <w:uiPriority w:val="99"/>
    <w:semiHidden/>
    <w:rsid w:val="00A809E7"/>
    <w:rPr>
      <w:rFonts w:ascii="Courier" w:hAnsi="Courier"/>
      <w:lang w:val="x-none" w:eastAsia="cs-CZ"/>
    </w:rPr>
  </w:style>
  <w:style w:type="character" w:customStyle="1" w:styleId="TextkomentraChar1466">
    <w:name w:val="Text komentára Char1466"/>
    <w:aliases w:val="Char7 Char Char1467,Text komentára Char Char Char1467,Comment Text Char Char Char1467"/>
    <w:uiPriority w:val="99"/>
    <w:semiHidden/>
    <w:rsid w:val="00A809E7"/>
    <w:rPr>
      <w:rFonts w:ascii="Courier" w:hAnsi="Courier"/>
      <w:lang w:val="x-none" w:eastAsia="cs-CZ"/>
    </w:rPr>
  </w:style>
  <w:style w:type="character" w:customStyle="1" w:styleId="TextkomentraChar1465">
    <w:name w:val="Text komentára Char1465"/>
    <w:aliases w:val="Char7 Char Char1466,Text komentára Char Char Char1466,Comment Text Char Char Char1466"/>
    <w:uiPriority w:val="99"/>
    <w:semiHidden/>
    <w:rsid w:val="00A809E7"/>
    <w:rPr>
      <w:rFonts w:ascii="Courier" w:hAnsi="Courier"/>
      <w:lang w:val="x-none" w:eastAsia="cs-CZ"/>
    </w:rPr>
  </w:style>
  <w:style w:type="character" w:customStyle="1" w:styleId="TextkomentraChar1464">
    <w:name w:val="Text komentára Char1464"/>
    <w:aliases w:val="Char7 Char Char1465,Text komentára Char Char Char1465,Comment Text Char Char Char1465"/>
    <w:uiPriority w:val="99"/>
    <w:semiHidden/>
    <w:rsid w:val="00A809E7"/>
    <w:rPr>
      <w:rFonts w:ascii="Courier" w:hAnsi="Courier"/>
      <w:lang w:val="x-none" w:eastAsia="cs-CZ"/>
    </w:rPr>
  </w:style>
  <w:style w:type="character" w:customStyle="1" w:styleId="TextkomentraChar1463">
    <w:name w:val="Text komentára Char1463"/>
    <w:aliases w:val="Char7 Char Char1464,Text komentára Char Char Char1464,Comment Text Char Char Char1464"/>
    <w:uiPriority w:val="99"/>
    <w:semiHidden/>
    <w:rsid w:val="00A809E7"/>
    <w:rPr>
      <w:rFonts w:ascii="Courier" w:hAnsi="Courier"/>
      <w:lang w:val="x-none" w:eastAsia="cs-CZ"/>
    </w:rPr>
  </w:style>
  <w:style w:type="character" w:customStyle="1" w:styleId="TextkomentraChar1462">
    <w:name w:val="Text komentára Char1462"/>
    <w:aliases w:val="Char7 Char Char1463,Text komentára Char Char Char1463,Comment Text Char Char Char1463"/>
    <w:uiPriority w:val="99"/>
    <w:semiHidden/>
    <w:rsid w:val="00A809E7"/>
    <w:rPr>
      <w:rFonts w:ascii="Courier" w:hAnsi="Courier"/>
      <w:lang w:val="x-none" w:eastAsia="cs-CZ"/>
    </w:rPr>
  </w:style>
  <w:style w:type="character" w:customStyle="1" w:styleId="TextkomentraChar1461">
    <w:name w:val="Text komentára Char1461"/>
    <w:aliases w:val="Char7 Char Char1462,Text komentára Char Char Char1462,Comment Text Char Char Char1462"/>
    <w:uiPriority w:val="99"/>
    <w:semiHidden/>
    <w:rsid w:val="00A809E7"/>
    <w:rPr>
      <w:rFonts w:ascii="Courier" w:hAnsi="Courier"/>
      <w:lang w:val="x-none" w:eastAsia="cs-CZ"/>
    </w:rPr>
  </w:style>
  <w:style w:type="character" w:customStyle="1" w:styleId="TextkomentraChar1460">
    <w:name w:val="Text komentára Char1460"/>
    <w:aliases w:val="Char7 Char Char1461,Text komentára Char Char Char1461,Comment Text Char Char Char1461"/>
    <w:uiPriority w:val="99"/>
    <w:semiHidden/>
    <w:rsid w:val="00A809E7"/>
    <w:rPr>
      <w:rFonts w:ascii="Courier" w:hAnsi="Courier"/>
      <w:lang w:val="x-none" w:eastAsia="cs-CZ"/>
    </w:rPr>
  </w:style>
  <w:style w:type="character" w:customStyle="1" w:styleId="TextkomentraChar1459">
    <w:name w:val="Text komentára Char1459"/>
    <w:aliases w:val="Char7 Char Char1460,Text komentára Char Char Char1460,Comment Text Char Char Char1460"/>
    <w:uiPriority w:val="99"/>
    <w:semiHidden/>
    <w:rsid w:val="00A809E7"/>
    <w:rPr>
      <w:rFonts w:ascii="Courier" w:hAnsi="Courier"/>
      <w:lang w:val="x-none" w:eastAsia="cs-CZ"/>
    </w:rPr>
  </w:style>
  <w:style w:type="character" w:customStyle="1" w:styleId="TextkomentraChar1458">
    <w:name w:val="Text komentára Char1458"/>
    <w:aliases w:val="Char7 Char Char1459,Text komentára Char Char Char1459,Comment Text Char Char Char1459"/>
    <w:uiPriority w:val="99"/>
    <w:semiHidden/>
    <w:rsid w:val="00A809E7"/>
    <w:rPr>
      <w:rFonts w:ascii="Courier" w:hAnsi="Courier"/>
      <w:lang w:val="x-none" w:eastAsia="cs-CZ"/>
    </w:rPr>
  </w:style>
  <w:style w:type="character" w:customStyle="1" w:styleId="TextkomentraChar1457">
    <w:name w:val="Text komentára Char1457"/>
    <w:aliases w:val="Char7 Char Char1458,Text komentára Char Char Char1458,Comment Text Char Char Char1458"/>
    <w:uiPriority w:val="99"/>
    <w:semiHidden/>
    <w:rsid w:val="00A809E7"/>
    <w:rPr>
      <w:rFonts w:ascii="Courier" w:hAnsi="Courier"/>
      <w:lang w:val="x-none" w:eastAsia="cs-CZ"/>
    </w:rPr>
  </w:style>
  <w:style w:type="character" w:customStyle="1" w:styleId="TextkomentraChar1456">
    <w:name w:val="Text komentára Char1456"/>
    <w:aliases w:val="Char7 Char Char1457,Text komentára Char Char Char1457,Comment Text Char Char Char1457"/>
    <w:uiPriority w:val="99"/>
    <w:semiHidden/>
    <w:rsid w:val="00A809E7"/>
    <w:rPr>
      <w:rFonts w:ascii="Courier" w:hAnsi="Courier"/>
      <w:lang w:val="x-none" w:eastAsia="cs-CZ"/>
    </w:rPr>
  </w:style>
  <w:style w:type="character" w:customStyle="1" w:styleId="TextkomentraChar1455">
    <w:name w:val="Text komentára Char1455"/>
    <w:aliases w:val="Char7 Char Char1456,Text komentára Char Char Char1456,Comment Text Char Char Char1456"/>
    <w:uiPriority w:val="99"/>
    <w:semiHidden/>
    <w:rsid w:val="00A809E7"/>
    <w:rPr>
      <w:rFonts w:ascii="Courier" w:hAnsi="Courier"/>
      <w:lang w:val="x-none" w:eastAsia="cs-CZ"/>
    </w:rPr>
  </w:style>
  <w:style w:type="character" w:customStyle="1" w:styleId="TextkomentraChar1454">
    <w:name w:val="Text komentára Char1454"/>
    <w:aliases w:val="Char7 Char Char1455,Text komentára Char Char Char1455,Comment Text Char Char Char1455"/>
    <w:uiPriority w:val="99"/>
    <w:semiHidden/>
    <w:rsid w:val="00A809E7"/>
    <w:rPr>
      <w:rFonts w:ascii="Courier" w:hAnsi="Courier"/>
      <w:lang w:val="x-none" w:eastAsia="cs-CZ"/>
    </w:rPr>
  </w:style>
  <w:style w:type="character" w:customStyle="1" w:styleId="TextkomentraChar1453">
    <w:name w:val="Text komentára Char1453"/>
    <w:aliases w:val="Char7 Char Char1454,Text komentára Char Char Char1454,Comment Text Char Char Char1454"/>
    <w:uiPriority w:val="99"/>
    <w:semiHidden/>
    <w:rsid w:val="00A809E7"/>
    <w:rPr>
      <w:rFonts w:ascii="Courier" w:hAnsi="Courier"/>
      <w:lang w:val="x-none" w:eastAsia="cs-CZ"/>
    </w:rPr>
  </w:style>
  <w:style w:type="character" w:customStyle="1" w:styleId="TextkomentraChar1452">
    <w:name w:val="Text komentára Char1452"/>
    <w:aliases w:val="Char7 Char Char1453,Text komentára Char Char Char1453,Comment Text Char Char Char1453"/>
    <w:uiPriority w:val="99"/>
    <w:semiHidden/>
    <w:rsid w:val="00A809E7"/>
    <w:rPr>
      <w:rFonts w:ascii="Courier" w:hAnsi="Courier"/>
      <w:lang w:val="x-none" w:eastAsia="cs-CZ"/>
    </w:rPr>
  </w:style>
  <w:style w:type="character" w:customStyle="1" w:styleId="TextkomentraChar1451">
    <w:name w:val="Text komentára Char1451"/>
    <w:aliases w:val="Char7 Char Char1452,Text komentára Char Char Char1452,Comment Text Char Char Char1452"/>
    <w:uiPriority w:val="99"/>
    <w:semiHidden/>
    <w:rsid w:val="00A809E7"/>
    <w:rPr>
      <w:rFonts w:ascii="Courier" w:hAnsi="Courier"/>
      <w:lang w:val="x-none" w:eastAsia="cs-CZ"/>
    </w:rPr>
  </w:style>
  <w:style w:type="character" w:customStyle="1" w:styleId="TextkomentraChar1450">
    <w:name w:val="Text komentára Char1450"/>
    <w:aliases w:val="Char7 Char Char1451,Text komentára Char Char Char1451,Comment Text Char Char Char1451"/>
    <w:uiPriority w:val="99"/>
    <w:semiHidden/>
    <w:rsid w:val="00A809E7"/>
    <w:rPr>
      <w:rFonts w:ascii="Courier" w:hAnsi="Courier"/>
      <w:lang w:val="x-none" w:eastAsia="cs-CZ"/>
    </w:rPr>
  </w:style>
  <w:style w:type="character" w:customStyle="1" w:styleId="TextkomentraChar1449">
    <w:name w:val="Text komentára Char1449"/>
    <w:aliases w:val="Char7 Char Char1450,Text komentára Char Char Char1450,Comment Text Char Char Char1450"/>
    <w:uiPriority w:val="99"/>
    <w:semiHidden/>
    <w:rsid w:val="00A809E7"/>
    <w:rPr>
      <w:rFonts w:ascii="Courier" w:hAnsi="Courier"/>
      <w:lang w:val="x-none" w:eastAsia="cs-CZ"/>
    </w:rPr>
  </w:style>
  <w:style w:type="character" w:customStyle="1" w:styleId="TextkomentraChar1448">
    <w:name w:val="Text komentára Char1448"/>
    <w:aliases w:val="Char7 Char Char1449,Text komentára Char Char Char1449,Comment Text Char Char Char1449"/>
    <w:uiPriority w:val="99"/>
    <w:semiHidden/>
    <w:rsid w:val="00A809E7"/>
    <w:rPr>
      <w:rFonts w:ascii="Courier" w:hAnsi="Courier"/>
      <w:lang w:val="x-none" w:eastAsia="cs-CZ"/>
    </w:rPr>
  </w:style>
  <w:style w:type="character" w:customStyle="1" w:styleId="TextkomentraChar1447">
    <w:name w:val="Text komentára Char1447"/>
    <w:aliases w:val="Char7 Char Char1448,Text komentára Char Char Char1448,Comment Text Char Char Char1448"/>
    <w:uiPriority w:val="99"/>
    <w:semiHidden/>
    <w:rsid w:val="00A809E7"/>
    <w:rPr>
      <w:rFonts w:ascii="Courier" w:hAnsi="Courier"/>
      <w:lang w:val="x-none" w:eastAsia="cs-CZ"/>
    </w:rPr>
  </w:style>
  <w:style w:type="character" w:customStyle="1" w:styleId="TextkomentraChar1446">
    <w:name w:val="Text komentára Char1446"/>
    <w:aliases w:val="Char7 Char Char1447,Text komentára Char Char Char1447,Comment Text Char Char Char1447"/>
    <w:uiPriority w:val="99"/>
    <w:semiHidden/>
    <w:rsid w:val="00A809E7"/>
    <w:rPr>
      <w:rFonts w:ascii="Courier" w:hAnsi="Courier"/>
      <w:lang w:val="x-none" w:eastAsia="cs-CZ"/>
    </w:rPr>
  </w:style>
  <w:style w:type="character" w:customStyle="1" w:styleId="TextkomentraChar1445">
    <w:name w:val="Text komentára Char1445"/>
    <w:aliases w:val="Char7 Char Char1446,Text komentára Char Char Char1446,Comment Text Char Char Char1446"/>
    <w:uiPriority w:val="99"/>
    <w:semiHidden/>
    <w:rsid w:val="00A809E7"/>
    <w:rPr>
      <w:rFonts w:ascii="Courier" w:hAnsi="Courier"/>
      <w:lang w:val="x-none" w:eastAsia="cs-CZ"/>
    </w:rPr>
  </w:style>
  <w:style w:type="character" w:customStyle="1" w:styleId="TextkomentraChar1444">
    <w:name w:val="Text komentára Char1444"/>
    <w:aliases w:val="Char7 Char Char1445,Text komentára Char Char Char1445,Comment Text Char Char Char1445"/>
    <w:uiPriority w:val="99"/>
    <w:semiHidden/>
    <w:rsid w:val="00A809E7"/>
    <w:rPr>
      <w:rFonts w:ascii="Courier" w:hAnsi="Courier"/>
      <w:lang w:val="x-none" w:eastAsia="cs-CZ"/>
    </w:rPr>
  </w:style>
  <w:style w:type="character" w:customStyle="1" w:styleId="TextkomentraChar1443">
    <w:name w:val="Text komentára Char1443"/>
    <w:aliases w:val="Char7 Char Char1444,Text komentára Char Char Char1444,Comment Text Char Char Char1444"/>
    <w:uiPriority w:val="99"/>
    <w:semiHidden/>
    <w:rsid w:val="00A809E7"/>
    <w:rPr>
      <w:rFonts w:ascii="Courier" w:hAnsi="Courier"/>
      <w:lang w:val="x-none" w:eastAsia="cs-CZ"/>
    </w:rPr>
  </w:style>
  <w:style w:type="character" w:customStyle="1" w:styleId="TextkomentraChar1442">
    <w:name w:val="Text komentára Char1442"/>
    <w:aliases w:val="Char7 Char Char1443,Text komentára Char Char Char1443,Comment Text Char Char Char1443"/>
    <w:uiPriority w:val="99"/>
    <w:semiHidden/>
    <w:rsid w:val="00A809E7"/>
    <w:rPr>
      <w:rFonts w:ascii="Courier" w:hAnsi="Courier"/>
      <w:lang w:val="x-none" w:eastAsia="cs-CZ"/>
    </w:rPr>
  </w:style>
  <w:style w:type="character" w:customStyle="1" w:styleId="TextkomentraChar1441">
    <w:name w:val="Text komentára Char1441"/>
    <w:aliases w:val="Char7 Char Char1442,Text komentára Char Char Char1442,Comment Text Char Char Char1442"/>
    <w:uiPriority w:val="99"/>
    <w:semiHidden/>
    <w:rsid w:val="00A809E7"/>
    <w:rPr>
      <w:rFonts w:ascii="Courier" w:hAnsi="Courier"/>
      <w:lang w:val="x-none" w:eastAsia="cs-CZ"/>
    </w:rPr>
  </w:style>
  <w:style w:type="character" w:customStyle="1" w:styleId="TextkomentraChar1440">
    <w:name w:val="Text komentára Char1440"/>
    <w:aliases w:val="Char7 Char Char1441,Text komentára Char Char Char1441,Comment Text Char Char Char1441"/>
    <w:uiPriority w:val="99"/>
    <w:semiHidden/>
    <w:rsid w:val="00A809E7"/>
    <w:rPr>
      <w:rFonts w:ascii="Courier" w:hAnsi="Courier"/>
      <w:lang w:val="x-none" w:eastAsia="cs-CZ"/>
    </w:rPr>
  </w:style>
  <w:style w:type="character" w:customStyle="1" w:styleId="TextkomentraChar1439">
    <w:name w:val="Text komentára Char1439"/>
    <w:aliases w:val="Char7 Char Char1440,Text komentára Char Char Char1440,Comment Text Char Char Char1440"/>
    <w:uiPriority w:val="99"/>
    <w:semiHidden/>
    <w:rsid w:val="00A809E7"/>
    <w:rPr>
      <w:rFonts w:ascii="Courier" w:hAnsi="Courier"/>
      <w:lang w:val="x-none" w:eastAsia="cs-CZ"/>
    </w:rPr>
  </w:style>
  <w:style w:type="character" w:customStyle="1" w:styleId="TextkomentraChar1438">
    <w:name w:val="Text komentára Char1438"/>
    <w:aliases w:val="Char7 Char Char1439,Text komentára Char Char Char1439,Comment Text Char Char Char1439"/>
    <w:uiPriority w:val="99"/>
    <w:semiHidden/>
    <w:rsid w:val="00A809E7"/>
    <w:rPr>
      <w:rFonts w:ascii="Courier" w:hAnsi="Courier"/>
      <w:lang w:val="x-none" w:eastAsia="cs-CZ"/>
    </w:rPr>
  </w:style>
  <w:style w:type="character" w:customStyle="1" w:styleId="TextkomentraChar1437">
    <w:name w:val="Text komentára Char1437"/>
    <w:aliases w:val="Char7 Char Char1438,Text komentára Char Char Char1438,Comment Text Char Char Char1438"/>
    <w:uiPriority w:val="99"/>
    <w:semiHidden/>
    <w:rsid w:val="00A809E7"/>
    <w:rPr>
      <w:rFonts w:ascii="Courier" w:hAnsi="Courier"/>
      <w:lang w:val="x-none" w:eastAsia="cs-CZ"/>
    </w:rPr>
  </w:style>
  <w:style w:type="character" w:customStyle="1" w:styleId="TextkomentraChar1436">
    <w:name w:val="Text komentára Char1436"/>
    <w:aliases w:val="Char7 Char Char1437,Text komentára Char Char Char1437,Comment Text Char Char Char1437"/>
    <w:uiPriority w:val="99"/>
    <w:semiHidden/>
    <w:rsid w:val="00A809E7"/>
    <w:rPr>
      <w:rFonts w:ascii="Courier" w:hAnsi="Courier"/>
      <w:lang w:val="x-none" w:eastAsia="cs-CZ"/>
    </w:rPr>
  </w:style>
  <w:style w:type="character" w:customStyle="1" w:styleId="TextkomentraChar1435">
    <w:name w:val="Text komentára Char1435"/>
    <w:aliases w:val="Char7 Char Char1436,Text komentára Char Char Char1436,Comment Text Char Char Char1436"/>
    <w:uiPriority w:val="99"/>
    <w:semiHidden/>
    <w:rsid w:val="00A809E7"/>
    <w:rPr>
      <w:rFonts w:ascii="Courier" w:hAnsi="Courier"/>
      <w:lang w:val="x-none" w:eastAsia="cs-CZ"/>
    </w:rPr>
  </w:style>
  <w:style w:type="character" w:customStyle="1" w:styleId="TextkomentraChar1434">
    <w:name w:val="Text komentára Char1434"/>
    <w:aliases w:val="Char7 Char Char1435,Text komentára Char Char Char1435,Comment Text Char Char Char1435"/>
    <w:uiPriority w:val="99"/>
    <w:semiHidden/>
    <w:rsid w:val="00A809E7"/>
    <w:rPr>
      <w:rFonts w:ascii="Courier" w:hAnsi="Courier"/>
      <w:lang w:val="x-none" w:eastAsia="cs-CZ"/>
    </w:rPr>
  </w:style>
  <w:style w:type="character" w:customStyle="1" w:styleId="TextkomentraChar1433">
    <w:name w:val="Text komentára Char1433"/>
    <w:aliases w:val="Char7 Char Char1434,Text komentára Char Char Char1434,Comment Text Char Char Char1434"/>
    <w:uiPriority w:val="99"/>
    <w:semiHidden/>
    <w:rsid w:val="00A809E7"/>
    <w:rPr>
      <w:rFonts w:ascii="Courier" w:hAnsi="Courier"/>
      <w:lang w:val="x-none" w:eastAsia="cs-CZ"/>
    </w:rPr>
  </w:style>
  <w:style w:type="character" w:customStyle="1" w:styleId="TextkomentraChar1432">
    <w:name w:val="Text komentára Char1432"/>
    <w:aliases w:val="Char7 Char Char1433,Text komentára Char Char Char1433,Comment Text Char Char Char1433"/>
    <w:uiPriority w:val="99"/>
    <w:semiHidden/>
    <w:rsid w:val="00A809E7"/>
    <w:rPr>
      <w:rFonts w:ascii="Courier" w:hAnsi="Courier"/>
      <w:lang w:val="x-none" w:eastAsia="cs-CZ"/>
    </w:rPr>
  </w:style>
  <w:style w:type="character" w:customStyle="1" w:styleId="TextkomentraChar1431">
    <w:name w:val="Text komentára Char1431"/>
    <w:aliases w:val="Char7 Char Char1432,Text komentára Char Char Char1432,Comment Text Char Char Char1432"/>
    <w:uiPriority w:val="99"/>
    <w:semiHidden/>
    <w:rsid w:val="00A809E7"/>
    <w:rPr>
      <w:rFonts w:ascii="Courier" w:hAnsi="Courier"/>
      <w:lang w:val="x-none" w:eastAsia="cs-CZ"/>
    </w:rPr>
  </w:style>
  <w:style w:type="character" w:customStyle="1" w:styleId="TextkomentraChar1430">
    <w:name w:val="Text komentára Char1430"/>
    <w:aliases w:val="Char7 Char Char1431,Text komentára Char Char Char1431,Comment Text Char Char Char1431"/>
    <w:uiPriority w:val="99"/>
    <w:semiHidden/>
    <w:rsid w:val="00A809E7"/>
    <w:rPr>
      <w:rFonts w:ascii="Courier" w:hAnsi="Courier"/>
      <w:lang w:val="x-none" w:eastAsia="cs-CZ"/>
    </w:rPr>
  </w:style>
  <w:style w:type="character" w:customStyle="1" w:styleId="TextkomentraChar1429">
    <w:name w:val="Text komentára Char1429"/>
    <w:aliases w:val="Char7 Char Char1430,Text komentára Char Char Char1430,Comment Text Char Char Char1430"/>
    <w:uiPriority w:val="99"/>
    <w:semiHidden/>
    <w:rsid w:val="00A809E7"/>
    <w:rPr>
      <w:rFonts w:ascii="Courier" w:hAnsi="Courier"/>
      <w:lang w:val="x-none" w:eastAsia="cs-CZ"/>
    </w:rPr>
  </w:style>
  <w:style w:type="character" w:customStyle="1" w:styleId="TextkomentraChar1428">
    <w:name w:val="Text komentára Char1428"/>
    <w:aliases w:val="Char7 Char Char1429,Text komentára Char Char Char1429,Comment Text Char Char Char1429"/>
    <w:uiPriority w:val="99"/>
    <w:semiHidden/>
    <w:rsid w:val="00A809E7"/>
    <w:rPr>
      <w:rFonts w:ascii="Courier" w:hAnsi="Courier"/>
      <w:lang w:val="x-none" w:eastAsia="cs-CZ"/>
    </w:rPr>
  </w:style>
  <w:style w:type="character" w:customStyle="1" w:styleId="TextkomentraChar1427">
    <w:name w:val="Text komentára Char1427"/>
    <w:aliases w:val="Char7 Char Char1428,Text komentára Char Char Char1428,Comment Text Char Char Char1428"/>
    <w:uiPriority w:val="99"/>
    <w:semiHidden/>
    <w:rsid w:val="00A809E7"/>
    <w:rPr>
      <w:rFonts w:ascii="Courier" w:hAnsi="Courier"/>
      <w:lang w:val="x-none" w:eastAsia="cs-CZ"/>
    </w:rPr>
  </w:style>
  <w:style w:type="character" w:customStyle="1" w:styleId="TextkomentraChar1426">
    <w:name w:val="Text komentára Char1426"/>
    <w:aliases w:val="Char7 Char Char1427,Text komentára Char Char Char1427,Comment Text Char Char Char1427"/>
    <w:uiPriority w:val="99"/>
    <w:semiHidden/>
    <w:rsid w:val="00A809E7"/>
    <w:rPr>
      <w:rFonts w:ascii="Courier" w:hAnsi="Courier"/>
      <w:lang w:val="x-none" w:eastAsia="cs-CZ"/>
    </w:rPr>
  </w:style>
  <w:style w:type="character" w:customStyle="1" w:styleId="TextkomentraChar1425">
    <w:name w:val="Text komentára Char1425"/>
    <w:aliases w:val="Char7 Char Char1426,Text komentára Char Char Char1426,Comment Text Char Char Char1426"/>
    <w:uiPriority w:val="99"/>
    <w:semiHidden/>
    <w:rsid w:val="00A809E7"/>
    <w:rPr>
      <w:rFonts w:ascii="Courier" w:hAnsi="Courier"/>
      <w:lang w:val="x-none" w:eastAsia="cs-CZ"/>
    </w:rPr>
  </w:style>
  <w:style w:type="character" w:customStyle="1" w:styleId="TextkomentraChar1424">
    <w:name w:val="Text komentára Char1424"/>
    <w:aliases w:val="Char7 Char Char1425,Text komentára Char Char Char1425,Comment Text Char Char Char1425"/>
    <w:uiPriority w:val="99"/>
    <w:semiHidden/>
    <w:rsid w:val="00A809E7"/>
    <w:rPr>
      <w:rFonts w:ascii="Courier" w:hAnsi="Courier"/>
      <w:lang w:val="x-none" w:eastAsia="cs-CZ"/>
    </w:rPr>
  </w:style>
  <w:style w:type="character" w:customStyle="1" w:styleId="TextkomentraChar1423">
    <w:name w:val="Text komentára Char1423"/>
    <w:aliases w:val="Char7 Char Char1424,Text komentára Char Char Char1424,Comment Text Char Char Char1424"/>
    <w:uiPriority w:val="99"/>
    <w:semiHidden/>
    <w:rsid w:val="00A809E7"/>
    <w:rPr>
      <w:rFonts w:ascii="Courier" w:hAnsi="Courier"/>
      <w:lang w:val="x-none" w:eastAsia="cs-CZ"/>
    </w:rPr>
  </w:style>
  <w:style w:type="character" w:customStyle="1" w:styleId="TextkomentraChar1422">
    <w:name w:val="Text komentára Char1422"/>
    <w:aliases w:val="Char7 Char Char1423,Text komentára Char Char Char1423,Comment Text Char Char Char1423"/>
    <w:uiPriority w:val="99"/>
    <w:semiHidden/>
    <w:rsid w:val="00A809E7"/>
    <w:rPr>
      <w:rFonts w:ascii="Courier" w:hAnsi="Courier"/>
      <w:lang w:val="x-none" w:eastAsia="cs-CZ"/>
    </w:rPr>
  </w:style>
  <w:style w:type="character" w:customStyle="1" w:styleId="TextkomentraChar1421">
    <w:name w:val="Text komentára Char1421"/>
    <w:aliases w:val="Char7 Char Char1422,Text komentára Char Char Char1422,Comment Text Char Char Char1422"/>
    <w:uiPriority w:val="99"/>
    <w:semiHidden/>
    <w:rsid w:val="00A809E7"/>
    <w:rPr>
      <w:rFonts w:ascii="Courier" w:hAnsi="Courier"/>
      <w:lang w:val="x-none" w:eastAsia="cs-CZ"/>
    </w:rPr>
  </w:style>
  <w:style w:type="character" w:customStyle="1" w:styleId="TextkomentraChar1420">
    <w:name w:val="Text komentára Char1420"/>
    <w:aliases w:val="Char7 Char Char1421,Text komentára Char Char Char1421,Comment Text Char Char Char1421"/>
    <w:uiPriority w:val="99"/>
    <w:semiHidden/>
    <w:rsid w:val="00A809E7"/>
    <w:rPr>
      <w:rFonts w:ascii="Courier" w:hAnsi="Courier"/>
      <w:lang w:val="x-none" w:eastAsia="cs-CZ"/>
    </w:rPr>
  </w:style>
  <w:style w:type="character" w:customStyle="1" w:styleId="TextkomentraChar1419">
    <w:name w:val="Text komentára Char1419"/>
    <w:aliases w:val="Char7 Char Char1420,Text komentára Char Char Char1420,Comment Text Char Char Char1420"/>
    <w:uiPriority w:val="99"/>
    <w:semiHidden/>
    <w:rsid w:val="00A809E7"/>
    <w:rPr>
      <w:rFonts w:ascii="Courier" w:hAnsi="Courier"/>
      <w:lang w:val="x-none" w:eastAsia="cs-CZ"/>
    </w:rPr>
  </w:style>
  <w:style w:type="character" w:customStyle="1" w:styleId="TextkomentraChar1418">
    <w:name w:val="Text komentára Char1418"/>
    <w:aliases w:val="Char7 Char Char1419,Text komentára Char Char Char1419,Comment Text Char Char Char1419"/>
    <w:uiPriority w:val="99"/>
    <w:semiHidden/>
    <w:rsid w:val="00A809E7"/>
    <w:rPr>
      <w:rFonts w:ascii="Courier" w:hAnsi="Courier"/>
      <w:lang w:val="x-none" w:eastAsia="cs-CZ"/>
    </w:rPr>
  </w:style>
  <w:style w:type="character" w:customStyle="1" w:styleId="TextkomentraChar1417">
    <w:name w:val="Text komentára Char1417"/>
    <w:aliases w:val="Char7 Char Char1418,Text komentára Char Char Char1418,Comment Text Char Char Char1418"/>
    <w:uiPriority w:val="99"/>
    <w:semiHidden/>
    <w:rsid w:val="00A809E7"/>
    <w:rPr>
      <w:rFonts w:ascii="Courier" w:hAnsi="Courier"/>
      <w:lang w:val="x-none" w:eastAsia="cs-CZ"/>
    </w:rPr>
  </w:style>
  <w:style w:type="character" w:customStyle="1" w:styleId="TextkomentraChar1416">
    <w:name w:val="Text komentára Char1416"/>
    <w:aliases w:val="Char7 Char Char1417,Text komentára Char Char Char1417,Comment Text Char Char Char1417"/>
    <w:uiPriority w:val="99"/>
    <w:semiHidden/>
    <w:rsid w:val="00A809E7"/>
    <w:rPr>
      <w:rFonts w:ascii="Courier" w:hAnsi="Courier"/>
      <w:lang w:val="x-none" w:eastAsia="cs-CZ"/>
    </w:rPr>
  </w:style>
  <w:style w:type="character" w:customStyle="1" w:styleId="TextkomentraChar1415">
    <w:name w:val="Text komentára Char1415"/>
    <w:aliases w:val="Char7 Char Char1416,Text komentára Char Char Char1416,Comment Text Char Char Char1416"/>
    <w:uiPriority w:val="99"/>
    <w:semiHidden/>
    <w:rsid w:val="00A809E7"/>
    <w:rPr>
      <w:rFonts w:ascii="Courier" w:hAnsi="Courier"/>
      <w:lang w:val="x-none" w:eastAsia="cs-CZ"/>
    </w:rPr>
  </w:style>
  <w:style w:type="character" w:customStyle="1" w:styleId="TextkomentraChar1414">
    <w:name w:val="Text komentára Char1414"/>
    <w:aliases w:val="Char7 Char Char1415,Text komentára Char Char Char1415,Comment Text Char Char Char1415"/>
    <w:uiPriority w:val="99"/>
    <w:semiHidden/>
    <w:rsid w:val="00A809E7"/>
    <w:rPr>
      <w:rFonts w:ascii="Courier" w:hAnsi="Courier"/>
      <w:lang w:val="x-none" w:eastAsia="cs-CZ"/>
    </w:rPr>
  </w:style>
  <w:style w:type="character" w:customStyle="1" w:styleId="TextkomentraChar1413">
    <w:name w:val="Text komentára Char1413"/>
    <w:aliases w:val="Char7 Char Char1414,Text komentára Char Char Char1414,Comment Text Char Char Char1414"/>
    <w:uiPriority w:val="99"/>
    <w:semiHidden/>
    <w:rsid w:val="00A809E7"/>
    <w:rPr>
      <w:rFonts w:ascii="Courier" w:hAnsi="Courier"/>
      <w:lang w:val="x-none" w:eastAsia="cs-CZ"/>
    </w:rPr>
  </w:style>
  <w:style w:type="character" w:customStyle="1" w:styleId="TextkomentraChar1412">
    <w:name w:val="Text komentára Char1412"/>
    <w:aliases w:val="Char7 Char Char1413,Text komentára Char Char Char1413,Comment Text Char Char Char1413"/>
    <w:uiPriority w:val="99"/>
    <w:semiHidden/>
    <w:rsid w:val="00A809E7"/>
    <w:rPr>
      <w:rFonts w:ascii="Courier" w:hAnsi="Courier"/>
      <w:lang w:val="x-none" w:eastAsia="cs-CZ"/>
    </w:rPr>
  </w:style>
  <w:style w:type="character" w:customStyle="1" w:styleId="TextkomentraChar1411">
    <w:name w:val="Text komentára Char1411"/>
    <w:aliases w:val="Char7 Char Char1412,Text komentára Char Char Char1412,Comment Text Char Char Char1412"/>
    <w:uiPriority w:val="99"/>
    <w:semiHidden/>
    <w:rsid w:val="00A809E7"/>
    <w:rPr>
      <w:rFonts w:ascii="Courier" w:hAnsi="Courier"/>
      <w:lang w:val="x-none" w:eastAsia="cs-CZ"/>
    </w:rPr>
  </w:style>
  <w:style w:type="character" w:customStyle="1" w:styleId="TextkomentraChar1410">
    <w:name w:val="Text komentára Char1410"/>
    <w:aliases w:val="Char7 Char Char1411,Text komentára Char Char Char1411,Comment Text Char Char Char1411"/>
    <w:uiPriority w:val="99"/>
    <w:semiHidden/>
    <w:rsid w:val="00A809E7"/>
    <w:rPr>
      <w:rFonts w:ascii="Courier" w:hAnsi="Courier"/>
      <w:lang w:val="x-none" w:eastAsia="cs-CZ"/>
    </w:rPr>
  </w:style>
  <w:style w:type="character" w:customStyle="1" w:styleId="TextkomentraChar1409">
    <w:name w:val="Text komentára Char1409"/>
    <w:aliases w:val="Char7 Char Char1410,Text komentára Char Char Char1410,Comment Text Char Char Char1410"/>
    <w:uiPriority w:val="99"/>
    <w:semiHidden/>
    <w:rsid w:val="00A809E7"/>
    <w:rPr>
      <w:rFonts w:ascii="Courier" w:hAnsi="Courier"/>
      <w:lang w:val="x-none" w:eastAsia="cs-CZ"/>
    </w:rPr>
  </w:style>
  <w:style w:type="character" w:customStyle="1" w:styleId="TextkomentraChar1408">
    <w:name w:val="Text komentára Char1408"/>
    <w:aliases w:val="Char7 Char Char1409,Text komentára Char Char Char1409,Comment Text Char Char Char1409"/>
    <w:uiPriority w:val="99"/>
    <w:semiHidden/>
    <w:rsid w:val="00A809E7"/>
    <w:rPr>
      <w:rFonts w:ascii="Courier" w:hAnsi="Courier"/>
      <w:lang w:val="x-none" w:eastAsia="cs-CZ"/>
    </w:rPr>
  </w:style>
  <w:style w:type="character" w:customStyle="1" w:styleId="TextkomentraChar1407">
    <w:name w:val="Text komentára Char1407"/>
    <w:aliases w:val="Char7 Char Char1408,Text komentára Char Char Char1408,Comment Text Char Char Char1408"/>
    <w:uiPriority w:val="99"/>
    <w:semiHidden/>
    <w:rsid w:val="00A809E7"/>
    <w:rPr>
      <w:rFonts w:ascii="Courier" w:hAnsi="Courier"/>
      <w:lang w:val="x-none" w:eastAsia="cs-CZ"/>
    </w:rPr>
  </w:style>
  <w:style w:type="character" w:customStyle="1" w:styleId="TextkomentraChar1406">
    <w:name w:val="Text komentára Char1406"/>
    <w:aliases w:val="Char7 Char Char1407,Text komentára Char Char Char1407,Comment Text Char Char Char1407"/>
    <w:uiPriority w:val="99"/>
    <w:semiHidden/>
    <w:rsid w:val="00A809E7"/>
    <w:rPr>
      <w:rFonts w:ascii="Courier" w:hAnsi="Courier"/>
      <w:lang w:val="x-none" w:eastAsia="cs-CZ"/>
    </w:rPr>
  </w:style>
  <w:style w:type="character" w:customStyle="1" w:styleId="TextkomentraChar1405">
    <w:name w:val="Text komentára Char1405"/>
    <w:aliases w:val="Char7 Char Char1406,Text komentára Char Char Char1406,Comment Text Char Char Char1406"/>
    <w:uiPriority w:val="99"/>
    <w:semiHidden/>
    <w:rsid w:val="00A809E7"/>
    <w:rPr>
      <w:rFonts w:ascii="Courier" w:hAnsi="Courier"/>
      <w:lang w:val="x-none" w:eastAsia="cs-CZ"/>
    </w:rPr>
  </w:style>
  <w:style w:type="character" w:customStyle="1" w:styleId="TextkomentraChar1404">
    <w:name w:val="Text komentára Char1404"/>
    <w:aliases w:val="Char7 Char Char1405,Text komentára Char Char Char1405,Comment Text Char Char Char1405"/>
    <w:uiPriority w:val="99"/>
    <w:semiHidden/>
    <w:rsid w:val="00A809E7"/>
    <w:rPr>
      <w:rFonts w:ascii="Courier" w:hAnsi="Courier"/>
      <w:lang w:val="x-none" w:eastAsia="cs-CZ"/>
    </w:rPr>
  </w:style>
  <w:style w:type="character" w:customStyle="1" w:styleId="TextkomentraChar1403">
    <w:name w:val="Text komentára Char1403"/>
    <w:aliases w:val="Char7 Char Char1404,Text komentára Char Char Char1404,Comment Text Char Char Char1404"/>
    <w:uiPriority w:val="99"/>
    <w:semiHidden/>
    <w:rsid w:val="00A809E7"/>
    <w:rPr>
      <w:rFonts w:ascii="Courier" w:hAnsi="Courier"/>
      <w:lang w:val="x-none" w:eastAsia="cs-CZ"/>
    </w:rPr>
  </w:style>
  <w:style w:type="character" w:customStyle="1" w:styleId="TextkomentraChar1402">
    <w:name w:val="Text komentára Char1402"/>
    <w:aliases w:val="Char7 Char Char1403,Text komentára Char Char Char1403,Comment Text Char Char Char1403"/>
    <w:uiPriority w:val="99"/>
    <w:semiHidden/>
    <w:rsid w:val="00A809E7"/>
    <w:rPr>
      <w:rFonts w:ascii="Courier" w:hAnsi="Courier"/>
      <w:lang w:val="x-none" w:eastAsia="cs-CZ"/>
    </w:rPr>
  </w:style>
  <w:style w:type="character" w:customStyle="1" w:styleId="TextkomentraChar1401">
    <w:name w:val="Text komentára Char1401"/>
    <w:aliases w:val="Char7 Char Char1402,Text komentára Char Char Char1402,Comment Text Char Char Char1402"/>
    <w:uiPriority w:val="99"/>
    <w:semiHidden/>
    <w:rsid w:val="00A809E7"/>
    <w:rPr>
      <w:rFonts w:ascii="Courier" w:hAnsi="Courier"/>
      <w:lang w:val="x-none" w:eastAsia="cs-CZ"/>
    </w:rPr>
  </w:style>
  <w:style w:type="character" w:customStyle="1" w:styleId="TextkomentraChar1400">
    <w:name w:val="Text komentára Char1400"/>
    <w:aliases w:val="Char7 Char Char1401,Text komentára Char Char Char1401,Comment Text Char Char Char1401"/>
    <w:uiPriority w:val="99"/>
    <w:semiHidden/>
    <w:rsid w:val="00A809E7"/>
    <w:rPr>
      <w:rFonts w:ascii="Courier" w:hAnsi="Courier"/>
      <w:lang w:val="x-none" w:eastAsia="cs-CZ"/>
    </w:rPr>
  </w:style>
  <w:style w:type="character" w:customStyle="1" w:styleId="TextkomentraChar1399">
    <w:name w:val="Text komentára Char1399"/>
    <w:aliases w:val="Char7 Char Char1400,Text komentára Char Char Char1400,Comment Text Char Char Char1400"/>
    <w:uiPriority w:val="99"/>
    <w:semiHidden/>
    <w:rsid w:val="00A809E7"/>
    <w:rPr>
      <w:rFonts w:ascii="Courier" w:hAnsi="Courier"/>
      <w:lang w:val="x-none" w:eastAsia="cs-CZ"/>
    </w:rPr>
  </w:style>
  <w:style w:type="character" w:customStyle="1" w:styleId="TextkomentraChar1398">
    <w:name w:val="Text komentára Char1398"/>
    <w:aliases w:val="Char7 Char Char1399,Text komentára Char Char Char1399,Comment Text Char Char Char1399"/>
    <w:uiPriority w:val="99"/>
    <w:semiHidden/>
    <w:rsid w:val="00A809E7"/>
    <w:rPr>
      <w:rFonts w:ascii="Courier" w:hAnsi="Courier"/>
      <w:lang w:val="x-none" w:eastAsia="cs-CZ"/>
    </w:rPr>
  </w:style>
  <w:style w:type="character" w:customStyle="1" w:styleId="TextkomentraChar1397">
    <w:name w:val="Text komentára Char1397"/>
    <w:aliases w:val="Char7 Char Char1398,Text komentára Char Char Char1398,Comment Text Char Char Char1398"/>
    <w:uiPriority w:val="99"/>
    <w:semiHidden/>
    <w:rsid w:val="00A809E7"/>
    <w:rPr>
      <w:rFonts w:ascii="Courier" w:hAnsi="Courier"/>
      <w:lang w:val="x-none" w:eastAsia="cs-CZ"/>
    </w:rPr>
  </w:style>
  <w:style w:type="character" w:customStyle="1" w:styleId="TextkomentraChar1396">
    <w:name w:val="Text komentára Char1396"/>
    <w:aliases w:val="Char7 Char Char1397,Text komentára Char Char Char1397,Comment Text Char Char Char1397"/>
    <w:uiPriority w:val="99"/>
    <w:semiHidden/>
    <w:rsid w:val="00A809E7"/>
    <w:rPr>
      <w:rFonts w:ascii="Courier" w:hAnsi="Courier"/>
      <w:lang w:val="x-none" w:eastAsia="cs-CZ"/>
    </w:rPr>
  </w:style>
  <w:style w:type="character" w:customStyle="1" w:styleId="TextkomentraChar1395">
    <w:name w:val="Text komentára Char1395"/>
    <w:aliases w:val="Char7 Char Char1396,Text komentára Char Char Char1396,Comment Text Char Char Char1396"/>
    <w:uiPriority w:val="99"/>
    <w:semiHidden/>
    <w:rsid w:val="00A809E7"/>
    <w:rPr>
      <w:rFonts w:ascii="Courier" w:hAnsi="Courier"/>
      <w:lang w:val="x-none" w:eastAsia="cs-CZ"/>
    </w:rPr>
  </w:style>
  <w:style w:type="character" w:customStyle="1" w:styleId="TextkomentraChar1394">
    <w:name w:val="Text komentára Char1394"/>
    <w:aliases w:val="Char7 Char Char1395,Text komentára Char Char Char1395,Comment Text Char Char Char1395"/>
    <w:uiPriority w:val="99"/>
    <w:semiHidden/>
    <w:rsid w:val="00A809E7"/>
    <w:rPr>
      <w:rFonts w:ascii="Courier" w:hAnsi="Courier"/>
      <w:lang w:val="x-none" w:eastAsia="cs-CZ"/>
    </w:rPr>
  </w:style>
  <w:style w:type="character" w:customStyle="1" w:styleId="TextkomentraChar1393">
    <w:name w:val="Text komentára Char1393"/>
    <w:aliases w:val="Char7 Char Char1394,Text komentára Char Char Char1394,Comment Text Char Char Char1394"/>
    <w:uiPriority w:val="99"/>
    <w:semiHidden/>
    <w:rsid w:val="00A809E7"/>
    <w:rPr>
      <w:rFonts w:ascii="Courier" w:hAnsi="Courier"/>
      <w:lang w:val="x-none" w:eastAsia="cs-CZ"/>
    </w:rPr>
  </w:style>
  <w:style w:type="character" w:customStyle="1" w:styleId="TextkomentraChar1392">
    <w:name w:val="Text komentára Char1392"/>
    <w:aliases w:val="Char7 Char Char1393,Text komentára Char Char Char1393,Comment Text Char Char Char1393"/>
    <w:uiPriority w:val="99"/>
    <w:semiHidden/>
    <w:rsid w:val="00A809E7"/>
    <w:rPr>
      <w:rFonts w:ascii="Courier" w:hAnsi="Courier"/>
      <w:lang w:val="x-none" w:eastAsia="cs-CZ"/>
    </w:rPr>
  </w:style>
  <w:style w:type="character" w:customStyle="1" w:styleId="TextkomentraChar1391">
    <w:name w:val="Text komentára Char1391"/>
    <w:aliases w:val="Char7 Char Char1392,Text komentára Char Char Char1392,Comment Text Char Char Char1392"/>
    <w:uiPriority w:val="99"/>
    <w:semiHidden/>
    <w:rsid w:val="00A809E7"/>
    <w:rPr>
      <w:rFonts w:ascii="Courier" w:hAnsi="Courier"/>
      <w:lang w:val="x-none" w:eastAsia="cs-CZ"/>
    </w:rPr>
  </w:style>
  <w:style w:type="character" w:customStyle="1" w:styleId="TextkomentraChar1390">
    <w:name w:val="Text komentára Char1390"/>
    <w:aliases w:val="Char7 Char Char1391,Text komentára Char Char Char1391,Comment Text Char Char Char1391"/>
    <w:uiPriority w:val="99"/>
    <w:semiHidden/>
    <w:rsid w:val="00A809E7"/>
    <w:rPr>
      <w:rFonts w:ascii="Courier" w:hAnsi="Courier"/>
      <w:lang w:val="x-none" w:eastAsia="cs-CZ"/>
    </w:rPr>
  </w:style>
  <w:style w:type="character" w:customStyle="1" w:styleId="TextkomentraChar1389">
    <w:name w:val="Text komentára Char1389"/>
    <w:aliases w:val="Char7 Char Char1390,Text komentára Char Char Char1390,Comment Text Char Char Char1390"/>
    <w:uiPriority w:val="99"/>
    <w:semiHidden/>
    <w:rsid w:val="00A809E7"/>
    <w:rPr>
      <w:rFonts w:ascii="Courier" w:hAnsi="Courier"/>
      <w:lang w:val="x-none" w:eastAsia="cs-CZ"/>
    </w:rPr>
  </w:style>
  <w:style w:type="character" w:customStyle="1" w:styleId="TextkomentraChar1388">
    <w:name w:val="Text komentára Char1388"/>
    <w:aliases w:val="Char7 Char Char1389,Text komentára Char Char Char1389,Comment Text Char Char Char1389"/>
    <w:uiPriority w:val="99"/>
    <w:semiHidden/>
    <w:rsid w:val="00A809E7"/>
    <w:rPr>
      <w:rFonts w:ascii="Courier" w:hAnsi="Courier"/>
      <w:lang w:val="x-none" w:eastAsia="cs-CZ"/>
    </w:rPr>
  </w:style>
  <w:style w:type="character" w:customStyle="1" w:styleId="TextkomentraChar1387">
    <w:name w:val="Text komentára Char1387"/>
    <w:aliases w:val="Char7 Char Char1388,Text komentára Char Char Char1388,Comment Text Char Char Char1388"/>
    <w:uiPriority w:val="99"/>
    <w:semiHidden/>
    <w:rsid w:val="00A809E7"/>
    <w:rPr>
      <w:rFonts w:ascii="Courier" w:hAnsi="Courier"/>
      <w:lang w:val="x-none" w:eastAsia="cs-CZ"/>
    </w:rPr>
  </w:style>
  <w:style w:type="character" w:customStyle="1" w:styleId="TextkomentraChar1386">
    <w:name w:val="Text komentára Char1386"/>
    <w:aliases w:val="Char7 Char Char1387,Text komentára Char Char Char1387,Comment Text Char Char Char1387"/>
    <w:uiPriority w:val="99"/>
    <w:semiHidden/>
    <w:rsid w:val="00A809E7"/>
    <w:rPr>
      <w:rFonts w:ascii="Courier" w:hAnsi="Courier"/>
      <w:lang w:val="x-none" w:eastAsia="cs-CZ"/>
    </w:rPr>
  </w:style>
  <w:style w:type="character" w:customStyle="1" w:styleId="TextkomentraChar1385">
    <w:name w:val="Text komentára Char1385"/>
    <w:aliases w:val="Char7 Char Char1386,Text komentára Char Char Char1386,Comment Text Char Char Char1386"/>
    <w:uiPriority w:val="99"/>
    <w:semiHidden/>
    <w:rsid w:val="00A809E7"/>
    <w:rPr>
      <w:rFonts w:ascii="Courier" w:hAnsi="Courier"/>
      <w:lang w:val="x-none" w:eastAsia="cs-CZ"/>
    </w:rPr>
  </w:style>
  <w:style w:type="character" w:customStyle="1" w:styleId="TextkomentraChar1384">
    <w:name w:val="Text komentára Char1384"/>
    <w:aliases w:val="Char7 Char Char1385,Text komentára Char Char Char1385,Comment Text Char Char Char1385"/>
    <w:uiPriority w:val="99"/>
    <w:semiHidden/>
    <w:rsid w:val="00A809E7"/>
    <w:rPr>
      <w:rFonts w:ascii="Courier" w:hAnsi="Courier"/>
      <w:lang w:val="x-none" w:eastAsia="cs-CZ"/>
    </w:rPr>
  </w:style>
  <w:style w:type="character" w:customStyle="1" w:styleId="TextkomentraChar1383">
    <w:name w:val="Text komentára Char1383"/>
    <w:aliases w:val="Char7 Char Char1384,Text komentára Char Char Char1384,Comment Text Char Char Char1384"/>
    <w:uiPriority w:val="99"/>
    <w:semiHidden/>
    <w:rsid w:val="00A809E7"/>
    <w:rPr>
      <w:rFonts w:ascii="Courier" w:hAnsi="Courier"/>
      <w:lang w:val="x-none" w:eastAsia="cs-CZ"/>
    </w:rPr>
  </w:style>
  <w:style w:type="character" w:customStyle="1" w:styleId="TextkomentraChar1382">
    <w:name w:val="Text komentára Char1382"/>
    <w:aliases w:val="Char7 Char Char1383,Text komentára Char Char Char1383,Comment Text Char Char Char1383"/>
    <w:uiPriority w:val="99"/>
    <w:semiHidden/>
    <w:rsid w:val="00A809E7"/>
    <w:rPr>
      <w:rFonts w:ascii="Courier" w:hAnsi="Courier"/>
      <w:lang w:val="x-none" w:eastAsia="cs-CZ"/>
    </w:rPr>
  </w:style>
  <w:style w:type="character" w:customStyle="1" w:styleId="TextkomentraChar1381">
    <w:name w:val="Text komentára Char1381"/>
    <w:aliases w:val="Char7 Char Char1382,Text komentára Char Char Char1382,Comment Text Char Char Char1382"/>
    <w:uiPriority w:val="99"/>
    <w:semiHidden/>
    <w:rsid w:val="00A809E7"/>
    <w:rPr>
      <w:rFonts w:ascii="Courier" w:hAnsi="Courier"/>
      <w:lang w:val="x-none" w:eastAsia="cs-CZ"/>
    </w:rPr>
  </w:style>
  <w:style w:type="character" w:customStyle="1" w:styleId="TextkomentraChar1380">
    <w:name w:val="Text komentára Char1380"/>
    <w:aliases w:val="Char7 Char Char1381,Text komentára Char Char Char1381,Comment Text Char Char Char1381"/>
    <w:uiPriority w:val="99"/>
    <w:semiHidden/>
    <w:rsid w:val="00A809E7"/>
    <w:rPr>
      <w:rFonts w:ascii="Courier" w:hAnsi="Courier"/>
      <w:lang w:val="x-none" w:eastAsia="cs-CZ"/>
    </w:rPr>
  </w:style>
  <w:style w:type="character" w:customStyle="1" w:styleId="TextkomentraChar1379">
    <w:name w:val="Text komentára Char1379"/>
    <w:aliases w:val="Char7 Char Char1380,Text komentára Char Char Char1380,Comment Text Char Char Char1380"/>
    <w:uiPriority w:val="99"/>
    <w:semiHidden/>
    <w:rsid w:val="00A809E7"/>
    <w:rPr>
      <w:rFonts w:ascii="Courier" w:hAnsi="Courier"/>
      <w:lang w:val="x-none" w:eastAsia="cs-CZ"/>
    </w:rPr>
  </w:style>
  <w:style w:type="character" w:customStyle="1" w:styleId="TextkomentraChar1378">
    <w:name w:val="Text komentára Char1378"/>
    <w:aliases w:val="Char7 Char Char1379,Text komentára Char Char Char1379,Comment Text Char Char Char1379"/>
    <w:uiPriority w:val="99"/>
    <w:semiHidden/>
    <w:rsid w:val="00A809E7"/>
    <w:rPr>
      <w:rFonts w:ascii="Courier" w:hAnsi="Courier"/>
      <w:lang w:val="x-none" w:eastAsia="cs-CZ"/>
    </w:rPr>
  </w:style>
  <w:style w:type="character" w:customStyle="1" w:styleId="TextkomentraChar1377">
    <w:name w:val="Text komentára Char1377"/>
    <w:aliases w:val="Char7 Char Char1378,Text komentára Char Char Char1378,Comment Text Char Char Char1378"/>
    <w:uiPriority w:val="99"/>
    <w:semiHidden/>
    <w:rsid w:val="00A809E7"/>
    <w:rPr>
      <w:rFonts w:ascii="Courier" w:hAnsi="Courier"/>
      <w:lang w:val="x-none" w:eastAsia="cs-CZ"/>
    </w:rPr>
  </w:style>
  <w:style w:type="character" w:customStyle="1" w:styleId="TextkomentraChar1376">
    <w:name w:val="Text komentára Char1376"/>
    <w:aliases w:val="Char7 Char Char1377,Text komentára Char Char Char1377,Comment Text Char Char Char1377"/>
    <w:uiPriority w:val="99"/>
    <w:semiHidden/>
    <w:rsid w:val="00A809E7"/>
    <w:rPr>
      <w:rFonts w:ascii="Courier" w:hAnsi="Courier"/>
      <w:lang w:val="x-none" w:eastAsia="cs-CZ"/>
    </w:rPr>
  </w:style>
  <w:style w:type="character" w:customStyle="1" w:styleId="TextkomentraChar1375">
    <w:name w:val="Text komentára Char1375"/>
    <w:aliases w:val="Char7 Char Char1376,Text komentára Char Char Char1376,Comment Text Char Char Char1376"/>
    <w:uiPriority w:val="99"/>
    <w:semiHidden/>
    <w:rsid w:val="00A809E7"/>
    <w:rPr>
      <w:rFonts w:ascii="Courier" w:hAnsi="Courier"/>
      <w:lang w:val="x-none" w:eastAsia="cs-CZ"/>
    </w:rPr>
  </w:style>
  <w:style w:type="character" w:customStyle="1" w:styleId="TextkomentraChar1374">
    <w:name w:val="Text komentára Char1374"/>
    <w:aliases w:val="Char7 Char Char1375,Text komentára Char Char Char1375,Comment Text Char Char Char1375"/>
    <w:uiPriority w:val="99"/>
    <w:semiHidden/>
    <w:rsid w:val="00A809E7"/>
    <w:rPr>
      <w:rFonts w:ascii="Courier" w:hAnsi="Courier"/>
      <w:lang w:val="x-none" w:eastAsia="cs-CZ"/>
    </w:rPr>
  </w:style>
  <w:style w:type="character" w:customStyle="1" w:styleId="TextkomentraChar1373">
    <w:name w:val="Text komentára Char1373"/>
    <w:aliases w:val="Char7 Char Char1374,Text komentára Char Char Char1374,Comment Text Char Char Char1374"/>
    <w:uiPriority w:val="99"/>
    <w:semiHidden/>
    <w:rsid w:val="00A809E7"/>
    <w:rPr>
      <w:rFonts w:ascii="Courier" w:hAnsi="Courier"/>
      <w:lang w:val="x-none" w:eastAsia="cs-CZ"/>
    </w:rPr>
  </w:style>
  <w:style w:type="character" w:customStyle="1" w:styleId="TextkomentraChar1372">
    <w:name w:val="Text komentára Char1372"/>
    <w:aliases w:val="Char7 Char Char1373,Text komentára Char Char Char1373,Comment Text Char Char Char1373"/>
    <w:uiPriority w:val="99"/>
    <w:semiHidden/>
    <w:rsid w:val="00A809E7"/>
    <w:rPr>
      <w:rFonts w:ascii="Courier" w:hAnsi="Courier"/>
      <w:lang w:val="x-none" w:eastAsia="cs-CZ"/>
    </w:rPr>
  </w:style>
  <w:style w:type="character" w:customStyle="1" w:styleId="TextkomentraChar1371">
    <w:name w:val="Text komentára Char1371"/>
    <w:aliases w:val="Char7 Char Char1372,Text komentára Char Char Char1372,Comment Text Char Char Char1372"/>
    <w:uiPriority w:val="99"/>
    <w:semiHidden/>
    <w:rsid w:val="00A809E7"/>
    <w:rPr>
      <w:rFonts w:ascii="Courier" w:hAnsi="Courier"/>
      <w:lang w:val="x-none" w:eastAsia="cs-CZ"/>
    </w:rPr>
  </w:style>
  <w:style w:type="character" w:customStyle="1" w:styleId="TextkomentraChar1370">
    <w:name w:val="Text komentára Char1370"/>
    <w:aliases w:val="Char7 Char Char1371,Text komentára Char Char Char1371,Comment Text Char Char Char1371"/>
    <w:uiPriority w:val="99"/>
    <w:semiHidden/>
    <w:rsid w:val="00A809E7"/>
    <w:rPr>
      <w:rFonts w:ascii="Courier" w:hAnsi="Courier"/>
      <w:lang w:val="x-none" w:eastAsia="cs-CZ"/>
    </w:rPr>
  </w:style>
  <w:style w:type="character" w:customStyle="1" w:styleId="TextkomentraChar1369">
    <w:name w:val="Text komentára Char1369"/>
    <w:aliases w:val="Char7 Char Char1370,Text komentára Char Char Char1370,Comment Text Char Char Char1370"/>
    <w:uiPriority w:val="99"/>
    <w:semiHidden/>
    <w:rsid w:val="00A809E7"/>
    <w:rPr>
      <w:rFonts w:ascii="Courier" w:hAnsi="Courier"/>
      <w:lang w:val="x-none" w:eastAsia="cs-CZ"/>
    </w:rPr>
  </w:style>
  <w:style w:type="character" w:customStyle="1" w:styleId="TextkomentraChar1368">
    <w:name w:val="Text komentára Char1368"/>
    <w:aliases w:val="Char7 Char Char1369,Text komentára Char Char Char1369,Comment Text Char Char Char1369"/>
    <w:uiPriority w:val="99"/>
    <w:semiHidden/>
    <w:rsid w:val="00A809E7"/>
    <w:rPr>
      <w:rFonts w:ascii="Courier" w:hAnsi="Courier"/>
      <w:lang w:val="x-none" w:eastAsia="cs-CZ"/>
    </w:rPr>
  </w:style>
  <w:style w:type="character" w:customStyle="1" w:styleId="TextkomentraChar1367">
    <w:name w:val="Text komentára Char1367"/>
    <w:aliases w:val="Char7 Char Char1368,Text komentára Char Char Char1368,Comment Text Char Char Char1368"/>
    <w:uiPriority w:val="99"/>
    <w:semiHidden/>
    <w:rsid w:val="00A809E7"/>
    <w:rPr>
      <w:rFonts w:ascii="Courier" w:hAnsi="Courier"/>
      <w:lang w:val="x-none" w:eastAsia="cs-CZ"/>
    </w:rPr>
  </w:style>
  <w:style w:type="character" w:customStyle="1" w:styleId="TextkomentraChar1366">
    <w:name w:val="Text komentára Char1366"/>
    <w:aliases w:val="Char7 Char Char1367,Text komentára Char Char Char1367,Comment Text Char Char Char1367"/>
    <w:uiPriority w:val="99"/>
    <w:semiHidden/>
    <w:rsid w:val="00A809E7"/>
    <w:rPr>
      <w:rFonts w:ascii="Courier" w:hAnsi="Courier"/>
      <w:lang w:val="x-none" w:eastAsia="cs-CZ"/>
    </w:rPr>
  </w:style>
  <w:style w:type="character" w:customStyle="1" w:styleId="TextkomentraChar1365">
    <w:name w:val="Text komentára Char1365"/>
    <w:aliases w:val="Char7 Char Char1366,Text komentára Char Char Char1366,Comment Text Char Char Char1366"/>
    <w:uiPriority w:val="99"/>
    <w:semiHidden/>
    <w:rsid w:val="00A809E7"/>
    <w:rPr>
      <w:rFonts w:ascii="Courier" w:hAnsi="Courier"/>
      <w:lang w:val="x-none" w:eastAsia="cs-CZ"/>
    </w:rPr>
  </w:style>
  <w:style w:type="character" w:customStyle="1" w:styleId="TextkomentraChar1364">
    <w:name w:val="Text komentára Char1364"/>
    <w:aliases w:val="Char7 Char Char1365,Text komentára Char Char Char1365,Comment Text Char Char Char1365"/>
    <w:uiPriority w:val="99"/>
    <w:semiHidden/>
    <w:rsid w:val="00A809E7"/>
    <w:rPr>
      <w:rFonts w:ascii="Courier" w:hAnsi="Courier"/>
      <w:lang w:val="x-none" w:eastAsia="cs-CZ"/>
    </w:rPr>
  </w:style>
  <w:style w:type="character" w:customStyle="1" w:styleId="TextkomentraChar1363">
    <w:name w:val="Text komentára Char1363"/>
    <w:aliases w:val="Char7 Char Char1364,Text komentára Char Char Char1364,Comment Text Char Char Char1364"/>
    <w:uiPriority w:val="99"/>
    <w:semiHidden/>
    <w:rsid w:val="00A809E7"/>
    <w:rPr>
      <w:rFonts w:ascii="Courier" w:hAnsi="Courier"/>
      <w:lang w:val="x-none" w:eastAsia="cs-CZ"/>
    </w:rPr>
  </w:style>
  <w:style w:type="character" w:customStyle="1" w:styleId="TextkomentraChar1362">
    <w:name w:val="Text komentára Char1362"/>
    <w:aliases w:val="Char7 Char Char1363,Text komentára Char Char Char1363,Comment Text Char Char Char1363"/>
    <w:uiPriority w:val="99"/>
    <w:semiHidden/>
    <w:rsid w:val="00A809E7"/>
    <w:rPr>
      <w:rFonts w:ascii="Courier" w:hAnsi="Courier"/>
      <w:lang w:val="x-none" w:eastAsia="cs-CZ"/>
    </w:rPr>
  </w:style>
  <w:style w:type="character" w:customStyle="1" w:styleId="TextkomentraChar1361">
    <w:name w:val="Text komentára Char1361"/>
    <w:aliases w:val="Char7 Char Char1362,Text komentára Char Char Char1362,Comment Text Char Char Char1362"/>
    <w:uiPriority w:val="99"/>
    <w:semiHidden/>
    <w:rsid w:val="00A809E7"/>
    <w:rPr>
      <w:rFonts w:ascii="Courier" w:hAnsi="Courier"/>
      <w:lang w:val="x-none" w:eastAsia="cs-CZ"/>
    </w:rPr>
  </w:style>
  <w:style w:type="character" w:customStyle="1" w:styleId="TextkomentraChar1360">
    <w:name w:val="Text komentára Char1360"/>
    <w:aliases w:val="Char7 Char Char1361,Text komentára Char Char Char1361,Comment Text Char Char Char1361"/>
    <w:uiPriority w:val="99"/>
    <w:semiHidden/>
    <w:rsid w:val="00A809E7"/>
    <w:rPr>
      <w:rFonts w:ascii="Courier" w:hAnsi="Courier"/>
      <w:lang w:val="x-none" w:eastAsia="cs-CZ"/>
    </w:rPr>
  </w:style>
  <w:style w:type="character" w:customStyle="1" w:styleId="TextkomentraChar1359">
    <w:name w:val="Text komentára Char1359"/>
    <w:aliases w:val="Char7 Char Char1360,Text komentára Char Char Char1360,Comment Text Char Char Char1360"/>
    <w:uiPriority w:val="99"/>
    <w:semiHidden/>
    <w:rsid w:val="00A809E7"/>
    <w:rPr>
      <w:rFonts w:ascii="Courier" w:hAnsi="Courier"/>
      <w:lang w:val="x-none" w:eastAsia="cs-CZ"/>
    </w:rPr>
  </w:style>
  <w:style w:type="character" w:customStyle="1" w:styleId="TextkomentraChar1358">
    <w:name w:val="Text komentára Char1358"/>
    <w:aliases w:val="Char7 Char Char1359,Text komentára Char Char Char1359,Comment Text Char Char Char1359"/>
    <w:uiPriority w:val="99"/>
    <w:semiHidden/>
    <w:rsid w:val="00A809E7"/>
    <w:rPr>
      <w:rFonts w:ascii="Courier" w:hAnsi="Courier"/>
      <w:lang w:val="x-none" w:eastAsia="cs-CZ"/>
    </w:rPr>
  </w:style>
  <w:style w:type="character" w:customStyle="1" w:styleId="TextkomentraChar1357">
    <w:name w:val="Text komentára Char1357"/>
    <w:aliases w:val="Char7 Char Char1358,Text komentára Char Char Char1358,Comment Text Char Char Char1358"/>
    <w:uiPriority w:val="99"/>
    <w:semiHidden/>
    <w:rsid w:val="00A809E7"/>
    <w:rPr>
      <w:rFonts w:ascii="Courier" w:hAnsi="Courier"/>
      <w:lang w:val="x-none" w:eastAsia="cs-CZ"/>
    </w:rPr>
  </w:style>
  <w:style w:type="character" w:customStyle="1" w:styleId="TextkomentraChar1356">
    <w:name w:val="Text komentára Char1356"/>
    <w:aliases w:val="Char7 Char Char1357,Text komentára Char Char Char1357,Comment Text Char Char Char1357"/>
    <w:uiPriority w:val="99"/>
    <w:semiHidden/>
    <w:rsid w:val="00A809E7"/>
    <w:rPr>
      <w:rFonts w:ascii="Courier" w:hAnsi="Courier"/>
      <w:lang w:val="x-none" w:eastAsia="cs-CZ"/>
    </w:rPr>
  </w:style>
  <w:style w:type="character" w:customStyle="1" w:styleId="TextkomentraChar1355">
    <w:name w:val="Text komentára Char1355"/>
    <w:aliases w:val="Char7 Char Char1356,Text komentára Char Char Char1356,Comment Text Char Char Char1356"/>
    <w:uiPriority w:val="99"/>
    <w:semiHidden/>
    <w:rsid w:val="00A809E7"/>
    <w:rPr>
      <w:rFonts w:ascii="Courier" w:hAnsi="Courier"/>
      <w:lang w:val="x-none" w:eastAsia="cs-CZ"/>
    </w:rPr>
  </w:style>
  <w:style w:type="character" w:customStyle="1" w:styleId="TextkomentraChar1354">
    <w:name w:val="Text komentára Char1354"/>
    <w:aliases w:val="Char7 Char Char1355,Text komentára Char Char Char1355,Comment Text Char Char Char1355"/>
    <w:uiPriority w:val="99"/>
    <w:semiHidden/>
    <w:rsid w:val="00A809E7"/>
    <w:rPr>
      <w:rFonts w:ascii="Courier" w:hAnsi="Courier"/>
      <w:lang w:val="x-none" w:eastAsia="cs-CZ"/>
    </w:rPr>
  </w:style>
  <w:style w:type="character" w:customStyle="1" w:styleId="TextkomentraChar1353">
    <w:name w:val="Text komentára Char1353"/>
    <w:aliases w:val="Char7 Char Char1354,Text komentára Char Char Char1354,Comment Text Char Char Char1354"/>
    <w:uiPriority w:val="99"/>
    <w:semiHidden/>
    <w:rsid w:val="00A809E7"/>
    <w:rPr>
      <w:rFonts w:ascii="Courier" w:hAnsi="Courier"/>
      <w:lang w:val="x-none" w:eastAsia="cs-CZ"/>
    </w:rPr>
  </w:style>
  <w:style w:type="character" w:customStyle="1" w:styleId="TextkomentraChar1352">
    <w:name w:val="Text komentára Char1352"/>
    <w:aliases w:val="Char7 Char Char1353,Text komentára Char Char Char1353,Comment Text Char Char Char1353"/>
    <w:uiPriority w:val="99"/>
    <w:semiHidden/>
    <w:rsid w:val="00A809E7"/>
    <w:rPr>
      <w:rFonts w:ascii="Courier" w:hAnsi="Courier"/>
      <w:lang w:val="x-none" w:eastAsia="cs-CZ"/>
    </w:rPr>
  </w:style>
  <w:style w:type="character" w:customStyle="1" w:styleId="TextkomentraChar1351">
    <w:name w:val="Text komentára Char1351"/>
    <w:aliases w:val="Char7 Char Char1352,Text komentára Char Char Char1352,Comment Text Char Char Char1352"/>
    <w:uiPriority w:val="99"/>
    <w:semiHidden/>
    <w:rsid w:val="00A809E7"/>
    <w:rPr>
      <w:rFonts w:ascii="Courier" w:hAnsi="Courier"/>
      <w:lang w:val="x-none" w:eastAsia="cs-CZ"/>
    </w:rPr>
  </w:style>
  <w:style w:type="character" w:customStyle="1" w:styleId="TextkomentraChar1350">
    <w:name w:val="Text komentára Char1350"/>
    <w:aliases w:val="Char7 Char Char1351,Text komentára Char Char Char1351,Comment Text Char Char Char1351"/>
    <w:uiPriority w:val="99"/>
    <w:semiHidden/>
    <w:rsid w:val="00A809E7"/>
    <w:rPr>
      <w:rFonts w:ascii="Courier" w:hAnsi="Courier"/>
      <w:lang w:val="x-none" w:eastAsia="cs-CZ"/>
    </w:rPr>
  </w:style>
  <w:style w:type="character" w:customStyle="1" w:styleId="TextkomentraChar1349">
    <w:name w:val="Text komentára Char1349"/>
    <w:aliases w:val="Char7 Char Char1350,Text komentára Char Char Char1350,Comment Text Char Char Char1350"/>
    <w:uiPriority w:val="99"/>
    <w:semiHidden/>
    <w:rsid w:val="00A809E7"/>
    <w:rPr>
      <w:rFonts w:ascii="Courier" w:hAnsi="Courier"/>
      <w:lang w:val="x-none" w:eastAsia="cs-CZ"/>
    </w:rPr>
  </w:style>
  <w:style w:type="character" w:customStyle="1" w:styleId="TextkomentraChar1348">
    <w:name w:val="Text komentára Char1348"/>
    <w:aliases w:val="Char7 Char Char1349,Text komentára Char Char Char1349,Comment Text Char Char Char1349"/>
    <w:uiPriority w:val="99"/>
    <w:semiHidden/>
    <w:rsid w:val="00A809E7"/>
    <w:rPr>
      <w:rFonts w:ascii="Courier" w:hAnsi="Courier"/>
      <w:lang w:val="x-none" w:eastAsia="cs-CZ"/>
    </w:rPr>
  </w:style>
  <w:style w:type="character" w:customStyle="1" w:styleId="TextkomentraChar1347">
    <w:name w:val="Text komentára Char1347"/>
    <w:aliases w:val="Char7 Char Char1348,Text komentára Char Char Char1348,Comment Text Char Char Char1348"/>
    <w:uiPriority w:val="99"/>
    <w:semiHidden/>
    <w:rsid w:val="00A809E7"/>
    <w:rPr>
      <w:rFonts w:ascii="Courier" w:hAnsi="Courier"/>
      <w:lang w:val="x-none" w:eastAsia="cs-CZ"/>
    </w:rPr>
  </w:style>
  <w:style w:type="character" w:customStyle="1" w:styleId="TextkomentraChar1346">
    <w:name w:val="Text komentára Char1346"/>
    <w:aliases w:val="Char7 Char Char1347,Text komentára Char Char Char1347,Comment Text Char Char Char1347"/>
    <w:uiPriority w:val="99"/>
    <w:semiHidden/>
    <w:rsid w:val="00A809E7"/>
    <w:rPr>
      <w:rFonts w:ascii="Courier" w:hAnsi="Courier"/>
      <w:lang w:val="x-none" w:eastAsia="cs-CZ"/>
    </w:rPr>
  </w:style>
  <w:style w:type="character" w:customStyle="1" w:styleId="TextkomentraChar1345">
    <w:name w:val="Text komentára Char1345"/>
    <w:aliases w:val="Char7 Char Char1346,Text komentára Char Char Char1346,Comment Text Char Char Char1346"/>
    <w:uiPriority w:val="99"/>
    <w:semiHidden/>
    <w:rsid w:val="00A809E7"/>
    <w:rPr>
      <w:rFonts w:ascii="Courier" w:hAnsi="Courier"/>
      <w:lang w:val="x-none" w:eastAsia="cs-CZ"/>
    </w:rPr>
  </w:style>
  <w:style w:type="character" w:customStyle="1" w:styleId="TextkomentraChar1344">
    <w:name w:val="Text komentára Char1344"/>
    <w:aliases w:val="Char7 Char Char1345,Text komentára Char Char Char1345,Comment Text Char Char Char1345"/>
    <w:uiPriority w:val="99"/>
    <w:semiHidden/>
    <w:rsid w:val="00A809E7"/>
    <w:rPr>
      <w:rFonts w:ascii="Courier" w:hAnsi="Courier"/>
      <w:lang w:val="x-none" w:eastAsia="cs-CZ"/>
    </w:rPr>
  </w:style>
  <w:style w:type="character" w:customStyle="1" w:styleId="TextkomentraChar1343">
    <w:name w:val="Text komentára Char1343"/>
    <w:aliases w:val="Char7 Char Char1344,Text komentára Char Char Char1344,Comment Text Char Char Char1344"/>
    <w:uiPriority w:val="99"/>
    <w:semiHidden/>
    <w:rsid w:val="00A809E7"/>
    <w:rPr>
      <w:rFonts w:ascii="Courier" w:hAnsi="Courier"/>
      <w:lang w:val="x-none" w:eastAsia="cs-CZ"/>
    </w:rPr>
  </w:style>
  <w:style w:type="character" w:customStyle="1" w:styleId="TextkomentraChar1342">
    <w:name w:val="Text komentára Char1342"/>
    <w:aliases w:val="Char7 Char Char1343,Text komentára Char Char Char1343,Comment Text Char Char Char1343"/>
    <w:uiPriority w:val="99"/>
    <w:semiHidden/>
    <w:rsid w:val="00A809E7"/>
    <w:rPr>
      <w:rFonts w:ascii="Courier" w:hAnsi="Courier"/>
      <w:lang w:val="x-none" w:eastAsia="cs-CZ"/>
    </w:rPr>
  </w:style>
  <w:style w:type="character" w:customStyle="1" w:styleId="TextkomentraChar1341">
    <w:name w:val="Text komentára Char1341"/>
    <w:aliases w:val="Char7 Char Char1342,Text komentára Char Char Char1342,Comment Text Char Char Char1342"/>
    <w:uiPriority w:val="99"/>
    <w:semiHidden/>
    <w:rsid w:val="00A809E7"/>
    <w:rPr>
      <w:rFonts w:ascii="Courier" w:hAnsi="Courier"/>
      <w:lang w:val="x-none" w:eastAsia="cs-CZ"/>
    </w:rPr>
  </w:style>
  <w:style w:type="character" w:customStyle="1" w:styleId="TextkomentraChar1340">
    <w:name w:val="Text komentára Char1340"/>
    <w:aliases w:val="Char7 Char Char1341,Text komentára Char Char Char1341,Comment Text Char Char Char1341"/>
    <w:uiPriority w:val="99"/>
    <w:semiHidden/>
    <w:rsid w:val="00A809E7"/>
    <w:rPr>
      <w:rFonts w:ascii="Courier" w:hAnsi="Courier"/>
      <w:lang w:val="x-none" w:eastAsia="cs-CZ"/>
    </w:rPr>
  </w:style>
  <w:style w:type="character" w:customStyle="1" w:styleId="TextkomentraChar1339">
    <w:name w:val="Text komentára Char1339"/>
    <w:aliases w:val="Char7 Char Char1340,Text komentára Char Char Char1340,Comment Text Char Char Char1340"/>
    <w:uiPriority w:val="99"/>
    <w:semiHidden/>
    <w:rsid w:val="00A809E7"/>
    <w:rPr>
      <w:rFonts w:ascii="Courier" w:hAnsi="Courier"/>
      <w:lang w:val="x-none" w:eastAsia="cs-CZ"/>
    </w:rPr>
  </w:style>
  <w:style w:type="character" w:customStyle="1" w:styleId="TextkomentraChar1338">
    <w:name w:val="Text komentára Char1338"/>
    <w:aliases w:val="Char7 Char Char1339,Text komentára Char Char Char1339,Comment Text Char Char Char1339"/>
    <w:uiPriority w:val="99"/>
    <w:semiHidden/>
    <w:rsid w:val="00A809E7"/>
    <w:rPr>
      <w:rFonts w:ascii="Courier" w:hAnsi="Courier"/>
      <w:lang w:val="x-none" w:eastAsia="cs-CZ"/>
    </w:rPr>
  </w:style>
  <w:style w:type="character" w:customStyle="1" w:styleId="TextkomentraChar1337">
    <w:name w:val="Text komentára Char1337"/>
    <w:aliases w:val="Char7 Char Char1338,Text komentára Char Char Char1338,Comment Text Char Char Char1338"/>
    <w:uiPriority w:val="99"/>
    <w:semiHidden/>
    <w:rsid w:val="00A809E7"/>
    <w:rPr>
      <w:rFonts w:ascii="Courier" w:hAnsi="Courier"/>
      <w:lang w:val="x-none" w:eastAsia="cs-CZ"/>
    </w:rPr>
  </w:style>
  <w:style w:type="character" w:customStyle="1" w:styleId="TextkomentraChar1336">
    <w:name w:val="Text komentára Char1336"/>
    <w:aliases w:val="Char7 Char Char1337,Text komentára Char Char Char1337,Comment Text Char Char Char1337"/>
    <w:uiPriority w:val="99"/>
    <w:semiHidden/>
    <w:rsid w:val="00A809E7"/>
    <w:rPr>
      <w:rFonts w:ascii="Courier" w:hAnsi="Courier"/>
      <w:lang w:val="x-none" w:eastAsia="cs-CZ"/>
    </w:rPr>
  </w:style>
  <w:style w:type="character" w:customStyle="1" w:styleId="TextkomentraChar1335">
    <w:name w:val="Text komentára Char1335"/>
    <w:aliases w:val="Char7 Char Char1336,Text komentára Char Char Char1336,Comment Text Char Char Char1336"/>
    <w:uiPriority w:val="99"/>
    <w:semiHidden/>
    <w:rsid w:val="00A809E7"/>
    <w:rPr>
      <w:rFonts w:ascii="Courier" w:hAnsi="Courier"/>
      <w:lang w:val="x-none" w:eastAsia="cs-CZ"/>
    </w:rPr>
  </w:style>
  <w:style w:type="character" w:customStyle="1" w:styleId="TextkomentraChar1334">
    <w:name w:val="Text komentára Char1334"/>
    <w:aliases w:val="Char7 Char Char1335,Text komentára Char Char Char1335,Comment Text Char Char Char1335"/>
    <w:uiPriority w:val="99"/>
    <w:semiHidden/>
    <w:rsid w:val="00A809E7"/>
    <w:rPr>
      <w:rFonts w:ascii="Courier" w:hAnsi="Courier"/>
      <w:lang w:val="x-none" w:eastAsia="cs-CZ"/>
    </w:rPr>
  </w:style>
  <w:style w:type="character" w:customStyle="1" w:styleId="TextkomentraChar1333">
    <w:name w:val="Text komentára Char1333"/>
    <w:aliases w:val="Char7 Char Char1334,Text komentára Char Char Char1334,Comment Text Char Char Char1334"/>
    <w:uiPriority w:val="99"/>
    <w:semiHidden/>
    <w:rsid w:val="00A809E7"/>
    <w:rPr>
      <w:rFonts w:ascii="Courier" w:hAnsi="Courier"/>
      <w:lang w:val="x-none" w:eastAsia="cs-CZ"/>
    </w:rPr>
  </w:style>
  <w:style w:type="character" w:customStyle="1" w:styleId="TextkomentraChar1332">
    <w:name w:val="Text komentára Char1332"/>
    <w:aliases w:val="Char7 Char Char1333,Text komentára Char Char Char1333,Comment Text Char Char Char1333"/>
    <w:uiPriority w:val="99"/>
    <w:semiHidden/>
    <w:rsid w:val="00A809E7"/>
    <w:rPr>
      <w:rFonts w:ascii="Courier" w:hAnsi="Courier"/>
      <w:lang w:val="x-none" w:eastAsia="cs-CZ"/>
    </w:rPr>
  </w:style>
  <w:style w:type="character" w:customStyle="1" w:styleId="TextkomentraChar1331">
    <w:name w:val="Text komentára Char1331"/>
    <w:aliases w:val="Char7 Char Char1332,Text komentára Char Char Char1332,Comment Text Char Char Char1332"/>
    <w:uiPriority w:val="99"/>
    <w:semiHidden/>
    <w:rsid w:val="00A809E7"/>
    <w:rPr>
      <w:rFonts w:ascii="Courier" w:hAnsi="Courier"/>
      <w:lang w:val="x-none" w:eastAsia="cs-CZ"/>
    </w:rPr>
  </w:style>
  <w:style w:type="character" w:customStyle="1" w:styleId="TextkomentraChar1330">
    <w:name w:val="Text komentára Char1330"/>
    <w:aliases w:val="Char7 Char Char1331,Text komentára Char Char Char1331,Comment Text Char Char Char1331"/>
    <w:uiPriority w:val="99"/>
    <w:semiHidden/>
    <w:rsid w:val="00A809E7"/>
    <w:rPr>
      <w:rFonts w:ascii="Courier" w:hAnsi="Courier"/>
      <w:lang w:val="x-none" w:eastAsia="cs-CZ"/>
    </w:rPr>
  </w:style>
  <w:style w:type="character" w:customStyle="1" w:styleId="TextkomentraChar1329">
    <w:name w:val="Text komentára Char1329"/>
    <w:aliases w:val="Char7 Char Char1330,Text komentára Char Char Char1330,Comment Text Char Char Char1330"/>
    <w:uiPriority w:val="99"/>
    <w:semiHidden/>
    <w:rsid w:val="00A809E7"/>
    <w:rPr>
      <w:rFonts w:ascii="Courier" w:hAnsi="Courier"/>
      <w:lang w:val="x-none" w:eastAsia="cs-CZ"/>
    </w:rPr>
  </w:style>
  <w:style w:type="character" w:customStyle="1" w:styleId="TextkomentraChar1328">
    <w:name w:val="Text komentára Char1328"/>
    <w:aliases w:val="Char7 Char Char1329,Text komentára Char Char Char1329,Comment Text Char Char Char1329"/>
    <w:uiPriority w:val="99"/>
    <w:semiHidden/>
    <w:rsid w:val="00A809E7"/>
    <w:rPr>
      <w:rFonts w:ascii="Courier" w:hAnsi="Courier"/>
      <w:lang w:val="x-none" w:eastAsia="cs-CZ"/>
    </w:rPr>
  </w:style>
  <w:style w:type="character" w:customStyle="1" w:styleId="TextkomentraChar1327">
    <w:name w:val="Text komentára Char1327"/>
    <w:aliases w:val="Char7 Char Char1328,Text komentára Char Char Char1328,Comment Text Char Char Char1328"/>
    <w:uiPriority w:val="99"/>
    <w:semiHidden/>
    <w:rsid w:val="00A809E7"/>
    <w:rPr>
      <w:rFonts w:ascii="Courier" w:hAnsi="Courier"/>
      <w:lang w:val="x-none" w:eastAsia="cs-CZ"/>
    </w:rPr>
  </w:style>
  <w:style w:type="character" w:customStyle="1" w:styleId="TextkomentraChar1326">
    <w:name w:val="Text komentára Char1326"/>
    <w:aliases w:val="Char7 Char Char1327,Text komentára Char Char Char1327,Comment Text Char Char Char1327"/>
    <w:uiPriority w:val="99"/>
    <w:semiHidden/>
    <w:rsid w:val="00A809E7"/>
    <w:rPr>
      <w:rFonts w:ascii="Courier" w:hAnsi="Courier"/>
      <w:lang w:val="x-none" w:eastAsia="cs-CZ"/>
    </w:rPr>
  </w:style>
  <w:style w:type="character" w:customStyle="1" w:styleId="TextkomentraChar1325">
    <w:name w:val="Text komentára Char1325"/>
    <w:aliases w:val="Char7 Char Char1326,Text komentára Char Char Char1326,Comment Text Char Char Char1326"/>
    <w:uiPriority w:val="99"/>
    <w:semiHidden/>
    <w:rsid w:val="00A809E7"/>
    <w:rPr>
      <w:rFonts w:ascii="Courier" w:hAnsi="Courier"/>
      <w:lang w:val="x-none" w:eastAsia="cs-CZ"/>
    </w:rPr>
  </w:style>
  <w:style w:type="character" w:customStyle="1" w:styleId="TextkomentraChar1324">
    <w:name w:val="Text komentára Char1324"/>
    <w:aliases w:val="Char7 Char Char1325,Text komentára Char Char Char1325,Comment Text Char Char Char1325"/>
    <w:uiPriority w:val="99"/>
    <w:semiHidden/>
    <w:rsid w:val="00A809E7"/>
    <w:rPr>
      <w:rFonts w:ascii="Courier" w:hAnsi="Courier"/>
      <w:lang w:val="x-none" w:eastAsia="cs-CZ"/>
    </w:rPr>
  </w:style>
  <w:style w:type="character" w:customStyle="1" w:styleId="TextkomentraChar1323">
    <w:name w:val="Text komentára Char1323"/>
    <w:aliases w:val="Char7 Char Char1324,Text komentára Char Char Char1324,Comment Text Char Char Char1324"/>
    <w:uiPriority w:val="99"/>
    <w:semiHidden/>
    <w:rsid w:val="00A809E7"/>
    <w:rPr>
      <w:rFonts w:ascii="Courier" w:hAnsi="Courier"/>
      <w:lang w:val="x-none" w:eastAsia="cs-CZ"/>
    </w:rPr>
  </w:style>
  <w:style w:type="character" w:customStyle="1" w:styleId="TextkomentraChar1322">
    <w:name w:val="Text komentára Char1322"/>
    <w:aliases w:val="Char7 Char Char1323,Text komentára Char Char Char1323,Comment Text Char Char Char1323"/>
    <w:uiPriority w:val="99"/>
    <w:semiHidden/>
    <w:rsid w:val="00A809E7"/>
    <w:rPr>
      <w:rFonts w:ascii="Courier" w:hAnsi="Courier"/>
      <w:lang w:val="x-none" w:eastAsia="cs-CZ"/>
    </w:rPr>
  </w:style>
  <w:style w:type="character" w:customStyle="1" w:styleId="TextkomentraChar1321">
    <w:name w:val="Text komentára Char1321"/>
    <w:aliases w:val="Char7 Char Char1322,Text komentára Char Char Char1322,Comment Text Char Char Char1322"/>
    <w:uiPriority w:val="99"/>
    <w:semiHidden/>
    <w:rsid w:val="00A809E7"/>
    <w:rPr>
      <w:rFonts w:ascii="Courier" w:hAnsi="Courier"/>
      <w:lang w:val="x-none" w:eastAsia="cs-CZ"/>
    </w:rPr>
  </w:style>
  <w:style w:type="character" w:customStyle="1" w:styleId="TextkomentraChar1320">
    <w:name w:val="Text komentára Char1320"/>
    <w:aliases w:val="Char7 Char Char1321,Text komentára Char Char Char1321,Comment Text Char Char Char1321"/>
    <w:uiPriority w:val="99"/>
    <w:semiHidden/>
    <w:rsid w:val="00A809E7"/>
    <w:rPr>
      <w:rFonts w:ascii="Courier" w:hAnsi="Courier"/>
      <w:lang w:val="x-none" w:eastAsia="cs-CZ"/>
    </w:rPr>
  </w:style>
  <w:style w:type="character" w:customStyle="1" w:styleId="TextkomentraChar1319">
    <w:name w:val="Text komentára Char1319"/>
    <w:aliases w:val="Char7 Char Char1320,Text komentára Char Char Char1320,Comment Text Char Char Char1320"/>
    <w:uiPriority w:val="99"/>
    <w:semiHidden/>
    <w:rsid w:val="00A809E7"/>
    <w:rPr>
      <w:rFonts w:ascii="Courier" w:hAnsi="Courier"/>
      <w:lang w:val="x-none" w:eastAsia="cs-CZ"/>
    </w:rPr>
  </w:style>
  <w:style w:type="character" w:customStyle="1" w:styleId="TextkomentraChar1318">
    <w:name w:val="Text komentára Char1318"/>
    <w:aliases w:val="Char7 Char Char1319,Text komentára Char Char Char1319,Comment Text Char Char Char1319"/>
    <w:uiPriority w:val="99"/>
    <w:semiHidden/>
    <w:rsid w:val="00A809E7"/>
    <w:rPr>
      <w:rFonts w:ascii="Courier" w:hAnsi="Courier"/>
      <w:lang w:val="x-none" w:eastAsia="cs-CZ"/>
    </w:rPr>
  </w:style>
  <w:style w:type="character" w:customStyle="1" w:styleId="TextkomentraChar1317">
    <w:name w:val="Text komentára Char1317"/>
    <w:aliases w:val="Char7 Char Char1318,Text komentára Char Char Char1318,Comment Text Char Char Char1318"/>
    <w:uiPriority w:val="99"/>
    <w:semiHidden/>
    <w:rsid w:val="00A809E7"/>
    <w:rPr>
      <w:rFonts w:ascii="Courier" w:hAnsi="Courier"/>
      <w:lang w:val="x-none" w:eastAsia="cs-CZ"/>
    </w:rPr>
  </w:style>
  <w:style w:type="character" w:customStyle="1" w:styleId="TextkomentraChar1316">
    <w:name w:val="Text komentára Char1316"/>
    <w:aliases w:val="Char7 Char Char1317,Text komentára Char Char Char1317,Comment Text Char Char Char1317"/>
    <w:uiPriority w:val="99"/>
    <w:semiHidden/>
    <w:rsid w:val="00A809E7"/>
    <w:rPr>
      <w:rFonts w:ascii="Courier" w:hAnsi="Courier"/>
      <w:lang w:val="x-none" w:eastAsia="cs-CZ"/>
    </w:rPr>
  </w:style>
  <w:style w:type="character" w:customStyle="1" w:styleId="TextkomentraChar1315">
    <w:name w:val="Text komentára Char1315"/>
    <w:aliases w:val="Char7 Char Char1316,Text komentára Char Char Char1316,Comment Text Char Char Char1316"/>
    <w:uiPriority w:val="99"/>
    <w:semiHidden/>
    <w:rsid w:val="00A809E7"/>
    <w:rPr>
      <w:rFonts w:ascii="Courier" w:hAnsi="Courier"/>
      <w:lang w:val="x-none" w:eastAsia="cs-CZ"/>
    </w:rPr>
  </w:style>
  <w:style w:type="character" w:customStyle="1" w:styleId="TextkomentraChar1314">
    <w:name w:val="Text komentára Char1314"/>
    <w:aliases w:val="Char7 Char Char1315,Text komentára Char Char Char1315,Comment Text Char Char Char1315"/>
    <w:uiPriority w:val="99"/>
    <w:semiHidden/>
    <w:rsid w:val="00A809E7"/>
    <w:rPr>
      <w:rFonts w:ascii="Courier" w:hAnsi="Courier"/>
      <w:lang w:val="x-none" w:eastAsia="cs-CZ"/>
    </w:rPr>
  </w:style>
  <w:style w:type="character" w:customStyle="1" w:styleId="TextkomentraChar1313">
    <w:name w:val="Text komentára Char1313"/>
    <w:aliases w:val="Char7 Char Char1314,Text komentára Char Char Char1314,Comment Text Char Char Char1314"/>
    <w:uiPriority w:val="99"/>
    <w:semiHidden/>
    <w:rsid w:val="00A809E7"/>
    <w:rPr>
      <w:rFonts w:ascii="Courier" w:hAnsi="Courier"/>
      <w:lang w:val="x-none" w:eastAsia="cs-CZ"/>
    </w:rPr>
  </w:style>
  <w:style w:type="character" w:customStyle="1" w:styleId="TextkomentraChar1312">
    <w:name w:val="Text komentára Char1312"/>
    <w:aliases w:val="Char7 Char Char1313,Text komentára Char Char Char1313,Comment Text Char Char Char1313"/>
    <w:uiPriority w:val="99"/>
    <w:semiHidden/>
    <w:rsid w:val="00A809E7"/>
    <w:rPr>
      <w:rFonts w:ascii="Courier" w:hAnsi="Courier"/>
      <w:lang w:val="x-none" w:eastAsia="cs-CZ"/>
    </w:rPr>
  </w:style>
  <w:style w:type="character" w:customStyle="1" w:styleId="TextkomentraChar1311">
    <w:name w:val="Text komentára Char1311"/>
    <w:aliases w:val="Char7 Char Char1312,Text komentára Char Char Char1312,Comment Text Char Char Char1312"/>
    <w:uiPriority w:val="99"/>
    <w:semiHidden/>
    <w:rsid w:val="00A809E7"/>
    <w:rPr>
      <w:rFonts w:ascii="Courier" w:hAnsi="Courier"/>
      <w:lang w:val="x-none" w:eastAsia="cs-CZ"/>
    </w:rPr>
  </w:style>
  <w:style w:type="character" w:customStyle="1" w:styleId="TextkomentraChar1310">
    <w:name w:val="Text komentára Char1310"/>
    <w:aliases w:val="Char7 Char Char1311,Text komentára Char Char Char1311,Comment Text Char Char Char1311"/>
    <w:uiPriority w:val="99"/>
    <w:semiHidden/>
    <w:rsid w:val="00A809E7"/>
    <w:rPr>
      <w:rFonts w:ascii="Courier" w:hAnsi="Courier"/>
      <w:lang w:val="x-none" w:eastAsia="cs-CZ"/>
    </w:rPr>
  </w:style>
  <w:style w:type="character" w:customStyle="1" w:styleId="TextkomentraChar1309">
    <w:name w:val="Text komentára Char1309"/>
    <w:aliases w:val="Char7 Char Char1310,Text komentára Char Char Char1310,Comment Text Char Char Char1310"/>
    <w:uiPriority w:val="99"/>
    <w:semiHidden/>
    <w:rsid w:val="00A809E7"/>
    <w:rPr>
      <w:rFonts w:ascii="Courier" w:hAnsi="Courier"/>
      <w:lang w:val="x-none" w:eastAsia="cs-CZ"/>
    </w:rPr>
  </w:style>
  <w:style w:type="character" w:customStyle="1" w:styleId="TextkomentraChar1308">
    <w:name w:val="Text komentára Char1308"/>
    <w:aliases w:val="Char7 Char Char1309,Text komentára Char Char Char1309,Comment Text Char Char Char1309"/>
    <w:uiPriority w:val="99"/>
    <w:semiHidden/>
    <w:rsid w:val="00A809E7"/>
    <w:rPr>
      <w:rFonts w:ascii="Courier" w:hAnsi="Courier"/>
      <w:lang w:val="x-none" w:eastAsia="cs-CZ"/>
    </w:rPr>
  </w:style>
  <w:style w:type="character" w:customStyle="1" w:styleId="TextkomentraChar1307">
    <w:name w:val="Text komentára Char1307"/>
    <w:aliases w:val="Char7 Char Char1308,Text komentára Char Char Char1308,Comment Text Char Char Char1308"/>
    <w:uiPriority w:val="99"/>
    <w:semiHidden/>
    <w:rsid w:val="00A809E7"/>
    <w:rPr>
      <w:rFonts w:ascii="Courier" w:hAnsi="Courier"/>
      <w:lang w:val="x-none" w:eastAsia="cs-CZ"/>
    </w:rPr>
  </w:style>
  <w:style w:type="character" w:customStyle="1" w:styleId="TextkomentraChar1306">
    <w:name w:val="Text komentára Char1306"/>
    <w:aliases w:val="Char7 Char Char1307,Text komentára Char Char Char1307,Comment Text Char Char Char1307"/>
    <w:uiPriority w:val="99"/>
    <w:semiHidden/>
    <w:rsid w:val="00A809E7"/>
    <w:rPr>
      <w:rFonts w:ascii="Courier" w:hAnsi="Courier"/>
      <w:lang w:val="x-none" w:eastAsia="cs-CZ"/>
    </w:rPr>
  </w:style>
  <w:style w:type="character" w:customStyle="1" w:styleId="TextkomentraChar1305">
    <w:name w:val="Text komentára Char1305"/>
    <w:aliases w:val="Char7 Char Char1306,Text komentára Char Char Char1306,Comment Text Char Char Char1306"/>
    <w:uiPriority w:val="99"/>
    <w:semiHidden/>
    <w:rsid w:val="00A809E7"/>
    <w:rPr>
      <w:rFonts w:ascii="Courier" w:hAnsi="Courier"/>
      <w:lang w:val="x-none" w:eastAsia="cs-CZ"/>
    </w:rPr>
  </w:style>
  <w:style w:type="character" w:customStyle="1" w:styleId="TextkomentraChar1304">
    <w:name w:val="Text komentára Char1304"/>
    <w:aliases w:val="Char7 Char Char1305,Text komentára Char Char Char1305,Comment Text Char Char Char1305"/>
    <w:uiPriority w:val="99"/>
    <w:semiHidden/>
    <w:rsid w:val="00A809E7"/>
    <w:rPr>
      <w:rFonts w:ascii="Courier" w:hAnsi="Courier"/>
      <w:lang w:val="x-none" w:eastAsia="cs-CZ"/>
    </w:rPr>
  </w:style>
  <w:style w:type="character" w:customStyle="1" w:styleId="TextkomentraChar1303">
    <w:name w:val="Text komentára Char1303"/>
    <w:aliases w:val="Char7 Char Char1304,Text komentára Char Char Char1304,Comment Text Char Char Char1304"/>
    <w:uiPriority w:val="99"/>
    <w:semiHidden/>
    <w:rsid w:val="00A809E7"/>
    <w:rPr>
      <w:rFonts w:ascii="Courier" w:hAnsi="Courier"/>
      <w:lang w:val="x-none" w:eastAsia="cs-CZ"/>
    </w:rPr>
  </w:style>
  <w:style w:type="character" w:customStyle="1" w:styleId="TextkomentraChar1302">
    <w:name w:val="Text komentára Char1302"/>
    <w:aliases w:val="Char7 Char Char1303,Text komentára Char Char Char1303,Comment Text Char Char Char1303"/>
    <w:uiPriority w:val="99"/>
    <w:semiHidden/>
    <w:rsid w:val="00A809E7"/>
    <w:rPr>
      <w:rFonts w:ascii="Courier" w:hAnsi="Courier"/>
      <w:lang w:val="x-none" w:eastAsia="cs-CZ"/>
    </w:rPr>
  </w:style>
  <w:style w:type="character" w:customStyle="1" w:styleId="TextkomentraChar1301">
    <w:name w:val="Text komentára Char1301"/>
    <w:aliases w:val="Char7 Char Char1302,Text komentára Char Char Char1302,Comment Text Char Char Char1302"/>
    <w:uiPriority w:val="99"/>
    <w:semiHidden/>
    <w:rsid w:val="00A809E7"/>
    <w:rPr>
      <w:rFonts w:ascii="Courier" w:hAnsi="Courier"/>
      <w:lang w:val="x-none" w:eastAsia="cs-CZ"/>
    </w:rPr>
  </w:style>
  <w:style w:type="character" w:customStyle="1" w:styleId="TextkomentraChar1300">
    <w:name w:val="Text komentára Char1300"/>
    <w:aliases w:val="Char7 Char Char1301,Text komentára Char Char Char1301,Comment Text Char Char Char1301"/>
    <w:uiPriority w:val="99"/>
    <w:semiHidden/>
    <w:rsid w:val="00A809E7"/>
    <w:rPr>
      <w:rFonts w:ascii="Courier" w:hAnsi="Courier"/>
      <w:lang w:val="x-none" w:eastAsia="cs-CZ"/>
    </w:rPr>
  </w:style>
  <w:style w:type="character" w:customStyle="1" w:styleId="TextkomentraChar1299">
    <w:name w:val="Text komentára Char1299"/>
    <w:aliases w:val="Char7 Char Char1300,Text komentára Char Char Char1300,Comment Text Char Char Char1300"/>
    <w:uiPriority w:val="99"/>
    <w:semiHidden/>
    <w:rsid w:val="00A809E7"/>
    <w:rPr>
      <w:rFonts w:ascii="Courier" w:hAnsi="Courier"/>
      <w:lang w:val="x-none" w:eastAsia="cs-CZ"/>
    </w:rPr>
  </w:style>
  <w:style w:type="character" w:customStyle="1" w:styleId="TextkomentraChar1298">
    <w:name w:val="Text komentára Char1298"/>
    <w:aliases w:val="Char7 Char Char1299,Text komentára Char Char Char1299,Comment Text Char Char Char1299"/>
    <w:uiPriority w:val="99"/>
    <w:semiHidden/>
    <w:rsid w:val="00A809E7"/>
    <w:rPr>
      <w:rFonts w:ascii="Courier" w:hAnsi="Courier"/>
      <w:lang w:val="x-none" w:eastAsia="cs-CZ"/>
    </w:rPr>
  </w:style>
  <w:style w:type="character" w:customStyle="1" w:styleId="TextkomentraChar1297">
    <w:name w:val="Text komentára Char1297"/>
    <w:aliases w:val="Char7 Char Char1298,Text komentára Char Char Char1298,Comment Text Char Char Char1298"/>
    <w:uiPriority w:val="99"/>
    <w:semiHidden/>
    <w:rsid w:val="00A809E7"/>
    <w:rPr>
      <w:rFonts w:ascii="Courier" w:hAnsi="Courier"/>
      <w:lang w:val="x-none" w:eastAsia="cs-CZ"/>
    </w:rPr>
  </w:style>
  <w:style w:type="character" w:customStyle="1" w:styleId="TextkomentraChar1296">
    <w:name w:val="Text komentára Char1296"/>
    <w:aliases w:val="Char7 Char Char1297,Text komentára Char Char Char1297,Comment Text Char Char Char1297"/>
    <w:uiPriority w:val="99"/>
    <w:semiHidden/>
    <w:rsid w:val="00A809E7"/>
    <w:rPr>
      <w:rFonts w:ascii="Courier" w:hAnsi="Courier"/>
      <w:lang w:val="x-none" w:eastAsia="cs-CZ"/>
    </w:rPr>
  </w:style>
  <w:style w:type="character" w:customStyle="1" w:styleId="TextkomentraChar1295">
    <w:name w:val="Text komentára Char1295"/>
    <w:aliases w:val="Char7 Char Char1296,Text komentára Char Char Char1296,Comment Text Char Char Char1296"/>
    <w:uiPriority w:val="99"/>
    <w:semiHidden/>
    <w:rsid w:val="00A809E7"/>
    <w:rPr>
      <w:rFonts w:ascii="Courier" w:hAnsi="Courier"/>
      <w:lang w:val="x-none" w:eastAsia="cs-CZ"/>
    </w:rPr>
  </w:style>
  <w:style w:type="character" w:customStyle="1" w:styleId="TextkomentraChar1294">
    <w:name w:val="Text komentára Char1294"/>
    <w:aliases w:val="Char7 Char Char1295,Text komentára Char Char Char1295,Comment Text Char Char Char1295"/>
    <w:uiPriority w:val="99"/>
    <w:semiHidden/>
    <w:rsid w:val="00A809E7"/>
    <w:rPr>
      <w:rFonts w:ascii="Courier" w:hAnsi="Courier"/>
      <w:lang w:val="x-none" w:eastAsia="cs-CZ"/>
    </w:rPr>
  </w:style>
  <w:style w:type="character" w:customStyle="1" w:styleId="TextkomentraChar1293">
    <w:name w:val="Text komentára Char1293"/>
    <w:aliases w:val="Char7 Char Char1294,Text komentára Char Char Char1294,Comment Text Char Char Char1294"/>
    <w:uiPriority w:val="99"/>
    <w:semiHidden/>
    <w:rsid w:val="00A809E7"/>
    <w:rPr>
      <w:rFonts w:ascii="Courier" w:hAnsi="Courier"/>
      <w:lang w:val="x-none" w:eastAsia="cs-CZ"/>
    </w:rPr>
  </w:style>
  <w:style w:type="character" w:customStyle="1" w:styleId="TextkomentraChar1292">
    <w:name w:val="Text komentára Char1292"/>
    <w:aliases w:val="Char7 Char Char1293,Text komentára Char Char Char1293,Comment Text Char Char Char1293"/>
    <w:uiPriority w:val="99"/>
    <w:semiHidden/>
    <w:rsid w:val="00A809E7"/>
    <w:rPr>
      <w:rFonts w:ascii="Courier" w:hAnsi="Courier"/>
      <w:lang w:val="x-none" w:eastAsia="cs-CZ"/>
    </w:rPr>
  </w:style>
  <w:style w:type="character" w:customStyle="1" w:styleId="TextkomentraChar1291">
    <w:name w:val="Text komentára Char1291"/>
    <w:aliases w:val="Char7 Char Char1292,Text komentára Char Char Char1292,Comment Text Char Char Char1292"/>
    <w:uiPriority w:val="99"/>
    <w:semiHidden/>
    <w:rsid w:val="00A809E7"/>
    <w:rPr>
      <w:rFonts w:ascii="Courier" w:hAnsi="Courier"/>
      <w:lang w:val="x-none" w:eastAsia="cs-CZ"/>
    </w:rPr>
  </w:style>
  <w:style w:type="character" w:customStyle="1" w:styleId="TextkomentraChar1290">
    <w:name w:val="Text komentára Char1290"/>
    <w:aliases w:val="Char7 Char Char1291,Text komentára Char Char Char1291,Comment Text Char Char Char1291"/>
    <w:uiPriority w:val="99"/>
    <w:semiHidden/>
    <w:rsid w:val="00A809E7"/>
    <w:rPr>
      <w:rFonts w:ascii="Courier" w:hAnsi="Courier"/>
      <w:lang w:val="x-none" w:eastAsia="cs-CZ"/>
    </w:rPr>
  </w:style>
  <w:style w:type="character" w:customStyle="1" w:styleId="TextkomentraChar1289">
    <w:name w:val="Text komentára Char1289"/>
    <w:aliases w:val="Char7 Char Char1290,Text komentára Char Char Char1290,Comment Text Char Char Char1290"/>
    <w:uiPriority w:val="99"/>
    <w:semiHidden/>
    <w:rsid w:val="00A809E7"/>
    <w:rPr>
      <w:rFonts w:ascii="Courier" w:hAnsi="Courier"/>
      <w:lang w:val="x-none" w:eastAsia="cs-CZ"/>
    </w:rPr>
  </w:style>
  <w:style w:type="character" w:customStyle="1" w:styleId="TextkomentraChar1288">
    <w:name w:val="Text komentára Char1288"/>
    <w:aliases w:val="Char7 Char Char1289,Text komentára Char Char Char1289,Comment Text Char Char Char1289"/>
    <w:uiPriority w:val="99"/>
    <w:semiHidden/>
    <w:rsid w:val="00A809E7"/>
    <w:rPr>
      <w:rFonts w:ascii="Courier" w:hAnsi="Courier"/>
      <w:lang w:val="x-none" w:eastAsia="cs-CZ"/>
    </w:rPr>
  </w:style>
  <w:style w:type="character" w:customStyle="1" w:styleId="TextkomentraChar1287">
    <w:name w:val="Text komentára Char1287"/>
    <w:aliases w:val="Char7 Char Char1288,Text komentára Char Char Char1288,Comment Text Char Char Char1288"/>
    <w:uiPriority w:val="99"/>
    <w:semiHidden/>
    <w:rsid w:val="00A809E7"/>
    <w:rPr>
      <w:rFonts w:ascii="Courier" w:hAnsi="Courier"/>
      <w:lang w:val="x-none" w:eastAsia="cs-CZ"/>
    </w:rPr>
  </w:style>
  <w:style w:type="character" w:customStyle="1" w:styleId="TextkomentraChar1286">
    <w:name w:val="Text komentára Char1286"/>
    <w:aliases w:val="Char7 Char Char1287,Text komentára Char Char Char1287,Comment Text Char Char Char1287"/>
    <w:uiPriority w:val="99"/>
    <w:semiHidden/>
    <w:rsid w:val="00A809E7"/>
    <w:rPr>
      <w:rFonts w:ascii="Courier" w:hAnsi="Courier"/>
      <w:lang w:val="x-none" w:eastAsia="cs-CZ"/>
    </w:rPr>
  </w:style>
  <w:style w:type="character" w:customStyle="1" w:styleId="TextkomentraChar1285">
    <w:name w:val="Text komentára Char1285"/>
    <w:aliases w:val="Char7 Char Char1286,Text komentára Char Char Char1286,Comment Text Char Char Char1286"/>
    <w:uiPriority w:val="99"/>
    <w:semiHidden/>
    <w:rsid w:val="00A809E7"/>
    <w:rPr>
      <w:rFonts w:ascii="Courier" w:hAnsi="Courier"/>
      <w:lang w:val="x-none" w:eastAsia="cs-CZ"/>
    </w:rPr>
  </w:style>
  <w:style w:type="character" w:customStyle="1" w:styleId="TextkomentraChar1284">
    <w:name w:val="Text komentára Char1284"/>
    <w:aliases w:val="Char7 Char Char1285,Text komentára Char Char Char1285,Comment Text Char Char Char1285"/>
    <w:uiPriority w:val="99"/>
    <w:semiHidden/>
    <w:rsid w:val="00A809E7"/>
    <w:rPr>
      <w:rFonts w:ascii="Courier" w:hAnsi="Courier"/>
      <w:lang w:val="x-none" w:eastAsia="cs-CZ"/>
    </w:rPr>
  </w:style>
  <w:style w:type="character" w:customStyle="1" w:styleId="TextkomentraChar1283">
    <w:name w:val="Text komentára Char1283"/>
    <w:aliases w:val="Char7 Char Char1284,Text komentára Char Char Char1284,Comment Text Char Char Char1284"/>
    <w:uiPriority w:val="99"/>
    <w:semiHidden/>
    <w:rsid w:val="00A809E7"/>
    <w:rPr>
      <w:rFonts w:ascii="Courier" w:hAnsi="Courier"/>
      <w:lang w:val="x-none" w:eastAsia="cs-CZ"/>
    </w:rPr>
  </w:style>
  <w:style w:type="character" w:customStyle="1" w:styleId="TextkomentraChar1282">
    <w:name w:val="Text komentára Char1282"/>
    <w:aliases w:val="Char7 Char Char1283,Text komentára Char Char Char1283,Comment Text Char Char Char1283"/>
    <w:uiPriority w:val="99"/>
    <w:semiHidden/>
    <w:rsid w:val="00A809E7"/>
    <w:rPr>
      <w:rFonts w:ascii="Courier" w:hAnsi="Courier"/>
      <w:lang w:val="x-none" w:eastAsia="cs-CZ"/>
    </w:rPr>
  </w:style>
  <w:style w:type="character" w:customStyle="1" w:styleId="TextkomentraChar1281">
    <w:name w:val="Text komentára Char1281"/>
    <w:aliases w:val="Char7 Char Char1282,Text komentára Char Char Char1282,Comment Text Char Char Char1282"/>
    <w:uiPriority w:val="99"/>
    <w:semiHidden/>
    <w:rsid w:val="00A809E7"/>
    <w:rPr>
      <w:rFonts w:ascii="Courier" w:hAnsi="Courier"/>
      <w:lang w:val="x-none" w:eastAsia="cs-CZ"/>
    </w:rPr>
  </w:style>
  <w:style w:type="character" w:customStyle="1" w:styleId="TextkomentraChar1280">
    <w:name w:val="Text komentára Char1280"/>
    <w:aliases w:val="Char7 Char Char1281,Text komentára Char Char Char1281,Comment Text Char Char Char1281"/>
    <w:uiPriority w:val="99"/>
    <w:semiHidden/>
    <w:rsid w:val="00A809E7"/>
    <w:rPr>
      <w:rFonts w:ascii="Courier" w:hAnsi="Courier"/>
      <w:lang w:val="x-none" w:eastAsia="cs-CZ"/>
    </w:rPr>
  </w:style>
  <w:style w:type="character" w:customStyle="1" w:styleId="TextkomentraChar1279">
    <w:name w:val="Text komentára Char1279"/>
    <w:aliases w:val="Char7 Char Char1280,Text komentára Char Char Char1280,Comment Text Char Char Char1280"/>
    <w:uiPriority w:val="99"/>
    <w:semiHidden/>
    <w:rsid w:val="00A809E7"/>
    <w:rPr>
      <w:rFonts w:ascii="Courier" w:hAnsi="Courier"/>
      <w:lang w:val="x-none" w:eastAsia="cs-CZ"/>
    </w:rPr>
  </w:style>
  <w:style w:type="character" w:customStyle="1" w:styleId="TextkomentraChar1278">
    <w:name w:val="Text komentára Char1278"/>
    <w:aliases w:val="Char7 Char Char1279,Text komentára Char Char Char1279,Comment Text Char Char Char1279"/>
    <w:uiPriority w:val="99"/>
    <w:semiHidden/>
    <w:rsid w:val="00A809E7"/>
    <w:rPr>
      <w:rFonts w:ascii="Courier" w:hAnsi="Courier"/>
      <w:lang w:val="x-none" w:eastAsia="cs-CZ"/>
    </w:rPr>
  </w:style>
  <w:style w:type="character" w:customStyle="1" w:styleId="TextkomentraChar1277">
    <w:name w:val="Text komentára Char1277"/>
    <w:aliases w:val="Char7 Char Char1278,Text komentára Char Char Char1278,Comment Text Char Char Char1278"/>
    <w:uiPriority w:val="99"/>
    <w:semiHidden/>
    <w:rsid w:val="00A809E7"/>
    <w:rPr>
      <w:rFonts w:ascii="Courier" w:hAnsi="Courier"/>
      <w:lang w:val="x-none" w:eastAsia="cs-CZ"/>
    </w:rPr>
  </w:style>
  <w:style w:type="character" w:customStyle="1" w:styleId="TextkomentraChar1276">
    <w:name w:val="Text komentára Char1276"/>
    <w:aliases w:val="Char7 Char Char1277,Text komentára Char Char Char1277,Comment Text Char Char Char1277"/>
    <w:uiPriority w:val="99"/>
    <w:semiHidden/>
    <w:rsid w:val="00A809E7"/>
    <w:rPr>
      <w:rFonts w:ascii="Courier" w:hAnsi="Courier"/>
      <w:lang w:val="x-none" w:eastAsia="cs-CZ"/>
    </w:rPr>
  </w:style>
  <w:style w:type="character" w:customStyle="1" w:styleId="TextkomentraChar1275">
    <w:name w:val="Text komentára Char1275"/>
    <w:aliases w:val="Char7 Char Char1276,Text komentára Char Char Char1276,Comment Text Char Char Char1276"/>
    <w:uiPriority w:val="99"/>
    <w:semiHidden/>
    <w:rsid w:val="00A809E7"/>
    <w:rPr>
      <w:rFonts w:ascii="Courier" w:hAnsi="Courier"/>
      <w:lang w:val="x-none" w:eastAsia="cs-CZ"/>
    </w:rPr>
  </w:style>
  <w:style w:type="character" w:customStyle="1" w:styleId="TextkomentraChar1274">
    <w:name w:val="Text komentára Char1274"/>
    <w:aliases w:val="Char7 Char Char1275,Text komentára Char Char Char1275,Comment Text Char Char Char1275"/>
    <w:uiPriority w:val="99"/>
    <w:semiHidden/>
    <w:rsid w:val="00A809E7"/>
    <w:rPr>
      <w:rFonts w:ascii="Courier" w:hAnsi="Courier"/>
      <w:lang w:val="x-none" w:eastAsia="cs-CZ"/>
    </w:rPr>
  </w:style>
  <w:style w:type="character" w:customStyle="1" w:styleId="TextkomentraChar1273">
    <w:name w:val="Text komentára Char1273"/>
    <w:aliases w:val="Char7 Char Char1274,Text komentára Char Char Char1274,Comment Text Char Char Char1274"/>
    <w:uiPriority w:val="99"/>
    <w:semiHidden/>
    <w:rsid w:val="00A809E7"/>
    <w:rPr>
      <w:rFonts w:ascii="Courier" w:hAnsi="Courier"/>
      <w:lang w:val="x-none" w:eastAsia="cs-CZ"/>
    </w:rPr>
  </w:style>
  <w:style w:type="character" w:customStyle="1" w:styleId="TextkomentraChar1272">
    <w:name w:val="Text komentára Char1272"/>
    <w:aliases w:val="Char7 Char Char1273,Text komentára Char Char Char1273,Comment Text Char Char Char1273"/>
    <w:uiPriority w:val="99"/>
    <w:semiHidden/>
    <w:rsid w:val="00A809E7"/>
    <w:rPr>
      <w:rFonts w:ascii="Courier" w:hAnsi="Courier"/>
      <w:lang w:val="x-none" w:eastAsia="cs-CZ"/>
    </w:rPr>
  </w:style>
  <w:style w:type="character" w:customStyle="1" w:styleId="TextkomentraChar1271">
    <w:name w:val="Text komentára Char1271"/>
    <w:aliases w:val="Char7 Char Char1272,Text komentára Char Char Char1272,Comment Text Char Char Char1272"/>
    <w:uiPriority w:val="99"/>
    <w:semiHidden/>
    <w:rsid w:val="00A809E7"/>
    <w:rPr>
      <w:rFonts w:ascii="Courier" w:hAnsi="Courier"/>
      <w:lang w:val="x-none" w:eastAsia="cs-CZ"/>
    </w:rPr>
  </w:style>
  <w:style w:type="character" w:customStyle="1" w:styleId="TextkomentraChar1270">
    <w:name w:val="Text komentára Char1270"/>
    <w:aliases w:val="Char7 Char Char1271,Text komentára Char Char Char1271,Comment Text Char Char Char1271"/>
    <w:uiPriority w:val="99"/>
    <w:semiHidden/>
    <w:rsid w:val="00A809E7"/>
    <w:rPr>
      <w:rFonts w:ascii="Courier" w:hAnsi="Courier"/>
      <w:lang w:val="x-none" w:eastAsia="cs-CZ"/>
    </w:rPr>
  </w:style>
  <w:style w:type="character" w:customStyle="1" w:styleId="TextkomentraChar1269">
    <w:name w:val="Text komentára Char1269"/>
    <w:aliases w:val="Char7 Char Char1270,Text komentára Char Char Char1270,Comment Text Char Char Char1270"/>
    <w:uiPriority w:val="99"/>
    <w:semiHidden/>
    <w:rsid w:val="00A809E7"/>
    <w:rPr>
      <w:rFonts w:ascii="Courier" w:hAnsi="Courier"/>
      <w:lang w:val="x-none" w:eastAsia="cs-CZ"/>
    </w:rPr>
  </w:style>
  <w:style w:type="character" w:customStyle="1" w:styleId="TextkomentraChar1268">
    <w:name w:val="Text komentára Char1268"/>
    <w:aliases w:val="Char7 Char Char1269,Text komentára Char Char Char1269,Comment Text Char Char Char1269"/>
    <w:uiPriority w:val="99"/>
    <w:semiHidden/>
    <w:rsid w:val="00A809E7"/>
    <w:rPr>
      <w:rFonts w:ascii="Courier" w:hAnsi="Courier"/>
      <w:lang w:val="x-none" w:eastAsia="cs-CZ"/>
    </w:rPr>
  </w:style>
  <w:style w:type="character" w:customStyle="1" w:styleId="TextkomentraChar1267">
    <w:name w:val="Text komentára Char1267"/>
    <w:aliases w:val="Char7 Char Char1268,Text komentára Char Char Char1268,Comment Text Char Char Char1268"/>
    <w:uiPriority w:val="99"/>
    <w:semiHidden/>
    <w:rsid w:val="00A809E7"/>
    <w:rPr>
      <w:rFonts w:ascii="Courier" w:hAnsi="Courier"/>
      <w:lang w:val="x-none" w:eastAsia="cs-CZ"/>
    </w:rPr>
  </w:style>
  <w:style w:type="character" w:customStyle="1" w:styleId="TextkomentraChar1266">
    <w:name w:val="Text komentára Char1266"/>
    <w:aliases w:val="Char7 Char Char1267,Text komentára Char Char Char1267,Comment Text Char Char Char1267"/>
    <w:uiPriority w:val="99"/>
    <w:semiHidden/>
    <w:rsid w:val="00A809E7"/>
    <w:rPr>
      <w:rFonts w:ascii="Courier" w:hAnsi="Courier"/>
      <w:lang w:val="x-none" w:eastAsia="cs-CZ"/>
    </w:rPr>
  </w:style>
  <w:style w:type="character" w:customStyle="1" w:styleId="TextkomentraChar1265">
    <w:name w:val="Text komentára Char1265"/>
    <w:aliases w:val="Char7 Char Char1266,Text komentára Char Char Char1266,Comment Text Char Char Char1266"/>
    <w:uiPriority w:val="99"/>
    <w:semiHidden/>
    <w:rsid w:val="00A809E7"/>
    <w:rPr>
      <w:rFonts w:ascii="Courier" w:hAnsi="Courier"/>
      <w:lang w:val="x-none" w:eastAsia="cs-CZ"/>
    </w:rPr>
  </w:style>
  <w:style w:type="character" w:customStyle="1" w:styleId="TextkomentraChar1264">
    <w:name w:val="Text komentára Char1264"/>
    <w:aliases w:val="Char7 Char Char1265,Text komentára Char Char Char1265,Comment Text Char Char Char1265"/>
    <w:uiPriority w:val="99"/>
    <w:semiHidden/>
    <w:rsid w:val="00A809E7"/>
    <w:rPr>
      <w:rFonts w:ascii="Courier" w:hAnsi="Courier"/>
      <w:lang w:val="x-none" w:eastAsia="cs-CZ"/>
    </w:rPr>
  </w:style>
  <w:style w:type="character" w:customStyle="1" w:styleId="TextkomentraChar1263">
    <w:name w:val="Text komentára Char1263"/>
    <w:aliases w:val="Char7 Char Char1264,Text komentára Char Char Char1264,Comment Text Char Char Char1264"/>
    <w:uiPriority w:val="99"/>
    <w:semiHidden/>
    <w:rsid w:val="00A809E7"/>
    <w:rPr>
      <w:rFonts w:ascii="Courier" w:hAnsi="Courier"/>
      <w:lang w:val="x-none" w:eastAsia="cs-CZ"/>
    </w:rPr>
  </w:style>
  <w:style w:type="character" w:customStyle="1" w:styleId="TextkomentraChar1262">
    <w:name w:val="Text komentára Char1262"/>
    <w:aliases w:val="Char7 Char Char1263,Text komentára Char Char Char1263,Comment Text Char Char Char1263"/>
    <w:uiPriority w:val="99"/>
    <w:semiHidden/>
    <w:rsid w:val="00A809E7"/>
    <w:rPr>
      <w:rFonts w:ascii="Courier" w:hAnsi="Courier"/>
      <w:lang w:val="x-none" w:eastAsia="cs-CZ"/>
    </w:rPr>
  </w:style>
  <w:style w:type="character" w:customStyle="1" w:styleId="TextkomentraChar1261">
    <w:name w:val="Text komentára Char1261"/>
    <w:aliases w:val="Char7 Char Char1262,Text komentára Char Char Char1262,Comment Text Char Char Char1262"/>
    <w:uiPriority w:val="99"/>
    <w:semiHidden/>
    <w:rsid w:val="00A809E7"/>
    <w:rPr>
      <w:rFonts w:ascii="Courier" w:hAnsi="Courier"/>
      <w:lang w:val="x-none" w:eastAsia="cs-CZ"/>
    </w:rPr>
  </w:style>
  <w:style w:type="character" w:customStyle="1" w:styleId="TextkomentraChar1260">
    <w:name w:val="Text komentára Char1260"/>
    <w:aliases w:val="Char7 Char Char1261,Text komentára Char Char Char1261,Comment Text Char Char Char1261"/>
    <w:uiPriority w:val="99"/>
    <w:semiHidden/>
    <w:rsid w:val="00A809E7"/>
    <w:rPr>
      <w:rFonts w:ascii="Courier" w:hAnsi="Courier"/>
      <w:lang w:val="x-none" w:eastAsia="cs-CZ"/>
    </w:rPr>
  </w:style>
  <w:style w:type="character" w:customStyle="1" w:styleId="TextkomentraChar1259">
    <w:name w:val="Text komentára Char1259"/>
    <w:aliases w:val="Char7 Char Char1260,Text komentára Char Char Char1260,Comment Text Char Char Char1260"/>
    <w:uiPriority w:val="99"/>
    <w:semiHidden/>
    <w:rsid w:val="00A809E7"/>
    <w:rPr>
      <w:rFonts w:ascii="Courier" w:hAnsi="Courier"/>
      <w:lang w:val="x-none" w:eastAsia="cs-CZ"/>
    </w:rPr>
  </w:style>
  <w:style w:type="character" w:customStyle="1" w:styleId="TextkomentraChar1258">
    <w:name w:val="Text komentára Char1258"/>
    <w:aliases w:val="Char7 Char Char1259,Text komentára Char Char Char1259,Comment Text Char Char Char1259"/>
    <w:uiPriority w:val="99"/>
    <w:semiHidden/>
    <w:rsid w:val="00A809E7"/>
    <w:rPr>
      <w:rFonts w:ascii="Courier" w:hAnsi="Courier"/>
      <w:lang w:val="x-none" w:eastAsia="cs-CZ"/>
    </w:rPr>
  </w:style>
  <w:style w:type="character" w:customStyle="1" w:styleId="TextkomentraChar1257">
    <w:name w:val="Text komentára Char1257"/>
    <w:aliases w:val="Char7 Char Char1258,Text komentára Char Char Char1258,Comment Text Char Char Char1258"/>
    <w:uiPriority w:val="99"/>
    <w:semiHidden/>
    <w:rsid w:val="00A809E7"/>
    <w:rPr>
      <w:rFonts w:ascii="Courier" w:hAnsi="Courier"/>
      <w:lang w:val="x-none" w:eastAsia="cs-CZ"/>
    </w:rPr>
  </w:style>
  <w:style w:type="character" w:customStyle="1" w:styleId="TextkomentraChar1256">
    <w:name w:val="Text komentára Char1256"/>
    <w:aliases w:val="Char7 Char Char1257,Text komentára Char Char Char1257,Comment Text Char Char Char1257"/>
    <w:uiPriority w:val="99"/>
    <w:semiHidden/>
    <w:rsid w:val="00A809E7"/>
    <w:rPr>
      <w:rFonts w:ascii="Courier" w:hAnsi="Courier"/>
      <w:lang w:val="x-none" w:eastAsia="cs-CZ"/>
    </w:rPr>
  </w:style>
  <w:style w:type="character" w:customStyle="1" w:styleId="TextkomentraChar1255">
    <w:name w:val="Text komentára Char1255"/>
    <w:aliases w:val="Char7 Char Char1256,Text komentára Char Char Char1256,Comment Text Char Char Char1256"/>
    <w:uiPriority w:val="99"/>
    <w:semiHidden/>
    <w:rsid w:val="00A809E7"/>
    <w:rPr>
      <w:rFonts w:ascii="Courier" w:hAnsi="Courier"/>
      <w:lang w:val="x-none" w:eastAsia="cs-CZ"/>
    </w:rPr>
  </w:style>
  <w:style w:type="character" w:customStyle="1" w:styleId="TextkomentraChar1254">
    <w:name w:val="Text komentára Char1254"/>
    <w:aliases w:val="Char7 Char Char1255,Text komentára Char Char Char1255,Comment Text Char Char Char1255"/>
    <w:uiPriority w:val="99"/>
    <w:semiHidden/>
    <w:rsid w:val="00A809E7"/>
    <w:rPr>
      <w:rFonts w:ascii="Courier" w:hAnsi="Courier"/>
      <w:lang w:val="x-none" w:eastAsia="cs-CZ"/>
    </w:rPr>
  </w:style>
  <w:style w:type="character" w:customStyle="1" w:styleId="TextkomentraChar1253">
    <w:name w:val="Text komentára Char1253"/>
    <w:aliases w:val="Char7 Char Char1254,Text komentára Char Char Char1254,Comment Text Char Char Char1254"/>
    <w:uiPriority w:val="99"/>
    <w:semiHidden/>
    <w:rsid w:val="00A809E7"/>
    <w:rPr>
      <w:rFonts w:ascii="Courier" w:hAnsi="Courier"/>
      <w:lang w:val="x-none" w:eastAsia="cs-CZ"/>
    </w:rPr>
  </w:style>
  <w:style w:type="character" w:customStyle="1" w:styleId="TextkomentraChar1252">
    <w:name w:val="Text komentára Char1252"/>
    <w:aliases w:val="Char7 Char Char1253,Text komentára Char Char Char1253,Comment Text Char Char Char1253"/>
    <w:uiPriority w:val="99"/>
    <w:semiHidden/>
    <w:rsid w:val="00A809E7"/>
    <w:rPr>
      <w:rFonts w:ascii="Courier" w:hAnsi="Courier"/>
      <w:lang w:val="x-none" w:eastAsia="cs-CZ"/>
    </w:rPr>
  </w:style>
  <w:style w:type="character" w:customStyle="1" w:styleId="TextkomentraChar1251">
    <w:name w:val="Text komentára Char1251"/>
    <w:aliases w:val="Char7 Char Char1252,Text komentára Char Char Char1252,Comment Text Char Char Char1252"/>
    <w:uiPriority w:val="99"/>
    <w:semiHidden/>
    <w:rsid w:val="00A809E7"/>
    <w:rPr>
      <w:rFonts w:ascii="Courier" w:hAnsi="Courier"/>
      <w:lang w:val="x-none" w:eastAsia="cs-CZ"/>
    </w:rPr>
  </w:style>
  <w:style w:type="character" w:customStyle="1" w:styleId="TextkomentraChar1250">
    <w:name w:val="Text komentára Char1250"/>
    <w:aliases w:val="Char7 Char Char1251,Text komentára Char Char Char1251,Comment Text Char Char Char1251"/>
    <w:uiPriority w:val="99"/>
    <w:semiHidden/>
    <w:rsid w:val="00A809E7"/>
    <w:rPr>
      <w:rFonts w:ascii="Courier" w:hAnsi="Courier"/>
      <w:lang w:val="x-none" w:eastAsia="cs-CZ"/>
    </w:rPr>
  </w:style>
  <w:style w:type="character" w:customStyle="1" w:styleId="TextkomentraChar1249">
    <w:name w:val="Text komentára Char1249"/>
    <w:aliases w:val="Char7 Char Char1250,Text komentára Char Char Char1250,Comment Text Char Char Char1250"/>
    <w:uiPriority w:val="99"/>
    <w:semiHidden/>
    <w:rsid w:val="00A809E7"/>
    <w:rPr>
      <w:rFonts w:ascii="Courier" w:hAnsi="Courier"/>
      <w:lang w:val="x-none" w:eastAsia="cs-CZ"/>
    </w:rPr>
  </w:style>
  <w:style w:type="character" w:customStyle="1" w:styleId="TextkomentraChar1248">
    <w:name w:val="Text komentára Char1248"/>
    <w:aliases w:val="Char7 Char Char1249,Text komentára Char Char Char1249,Comment Text Char Char Char1249"/>
    <w:uiPriority w:val="99"/>
    <w:semiHidden/>
    <w:rsid w:val="00A809E7"/>
    <w:rPr>
      <w:rFonts w:ascii="Courier" w:hAnsi="Courier"/>
      <w:lang w:val="x-none" w:eastAsia="cs-CZ"/>
    </w:rPr>
  </w:style>
  <w:style w:type="character" w:customStyle="1" w:styleId="TextkomentraChar1247">
    <w:name w:val="Text komentára Char1247"/>
    <w:aliases w:val="Char7 Char Char1248,Text komentára Char Char Char1248,Comment Text Char Char Char1248"/>
    <w:uiPriority w:val="99"/>
    <w:semiHidden/>
    <w:rsid w:val="00A809E7"/>
    <w:rPr>
      <w:rFonts w:ascii="Courier" w:hAnsi="Courier"/>
      <w:lang w:val="x-none" w:eastAsia="cs-CZ"/>
    </w:rPr>
  </w:style>
  <w:style w:type="character" w:customStyle="1" w:styleId="TextkomentraChar1246">
    <w:name w:val="Text komentára Char1246"/>
    <w:aliases w:val="Char7 Char Char1247,Text komentára Char Char Char1247,Comment Text Char Char Char1247"/>
    <w:uiPriority w:val="99"/>
    <w:semiHidden/>
    <w:rsid w:val="00A809E7"/>
    <w:rPr>
      <w:rFonts w:ascii="Courier" w:hAnsi="Courier"/>
      <w:lang w:val="x-none" w:eastAsia="cs-CZ"/>
    </w:rPr>
  </w:style>
  <w:style w:type="character" w:customStyle="1" w:styleId="TextkomentraChar1245">
    <w:name w:val="Text komentára Char1245"/>
    <w:aliases w:val="Char7 Char Char1246,Text komentára Char Char Char1246,Comment Text Char Char Char1246"/>
    <w:uiPriority w:val="99"/>
    <w:semiHidden/>
    <w:rsid w:val="00A809E7"/>
    <w:rPr>
      <w:rFonts w:ascii="Courier" w:hAnsi="Courier"/>
      <w:lang w:val="x-none" w:eastAsia="cs-CZ"/>
    </w:rPr>
  </w:style>
  <w:style w:type="character" w:customStyle="1" w:styleId="TextkomentraChar1244">
    <w:name w:val="Text komentára Char1244"/>
    <w:aliases w:val="Char7 Char Char1245,Text komentára Char Char Char1245,Comment Text Char Char Char1245"/>
    <w:uiPriority w:val="99"/>
    <w:semiHidden/>
    <w:rsid w:val="00A809E7"/>
    <w:rPr>
      <w:rFonts w:ascii="Courier" w:hAnsi="Courier"/>
      <w:lang w:val="x-none" w:eastAsia="cs-CZ"/>
    </w:rPr>
  </w:style>
  <w:style w:type="character" w:customStyle="1" w:styleId="TextkomentraChar1243">
    <w:name w:val="Text komentára Char1243"/>
    <w:aliases w:val="Char7 Char Char1244,Text komentára Char Char Char1244,Comment Text Char Char Char1244"/>
    <w:uiPriority w:val="99"/>
    <w:semiHidden/>
    <w:rsid w:val="00A809E7"/>
    <w:rPr>
      <w:rFonts w:ascii="Courier" w:hAnsi="Courier"/>
      <w:lang w:val="x-none" w:eastAsia="cs-CZ"/>
    </w:rPr>
  </w:style>
  <w:style w:type="character" w:customStyle="1" w:styleId="TextkomentraChar1242">
    <w:name w:val="Text komentára Char1242"/>
    <w:aliases w:val="Char7 Char Char1243,Text komentára Char Char Char1243,Comment Text Char Char Char1243"/>
    <w:uiPriority w:val="99"/>
    <w:semiHidden/>
    <w:rsid w:val="00A809E7"/>
    <w:rPr>
      <w:rFonts w:ascii="Courier" w:hAnsi="Courier"/>
      <w:lang w:val="x-none" w:eastAsia="cs-CZ"/>
    </w:rPr>
  </w:style>
  <w:style w:type="character" w:customStyle="1" w:styleId="TextkomentraChar1241">
    <w:name w:val="Text komentára Char1241"/>
    <w:aliases w:val="Char7 Char Char1242,Text komentára Char Char Char1242,Comment Text Char Char Char1242"/>
    <w:uiPriority w:val="99"/>
    <w:semiHidden/>
    <w:rsid w:val="00A809E7"/>
    <w:rPr>
      <w:rFonts w:ascii="Courier" w:hAnsi="Courier"/>
      <w:lang w:val="x-none" w:eastAsia="cs-CZ"/>
    </w:rPr>
  </w:style>
  <w:style w:type="character" w:customStyle="1" w:styleId="TextkomentraChar1240">
    <w:name w:val="Text komentára Char1240"/>
    <w:aliases w:val="Char7 Char Char1241,Text komentára Char Char Char1241,Comment Text Char Char Char1241"/>
    <w:uiPriority w:val="99"/>
    <w:semiHidden/>
    <w:rsid w:val="00A809E7"/>
    <w:rPr>
      <w:rFonts w:ascii="Courier" w:hAnsi="Courier"/>
      <w:lang w:val="x-none" w:eastAsia="cs-CZ"/>
    </w:rPr>
  </w:style>
  <w:style w:type="character" w:customStyle="1" w:styleId="TextkomentraChar1239">
    <w:name w:val="Text komentára Char1239"/>
    <w:aliases w:val="Char7 Char Char1240,Text komentára Char Char Char1240,Comment Text Char Char Char1240"/>
    <w:uiPriority w:val="99"/>
    <w:semiHidden/>
    <w:rsid w:val="00A809E7"/>
    <w:rPr>
      <w:rFonts w:ascii="Courier" w:hAnsi="Courier"/>
      <w:lang w:val="x-none" w:eastAsia="cs-CZ"/>
    </w:rPr>
  </w:style>
  <w:style w:type="character" w:customStyle="1" w:styleId="TextkomentraChar1238">
    <w:name w:val="Text komentára Char1238"/>
    <w:aliases w:val="Char7 Char Char1239,Text komentára Char Char Char1239,Comment Text Char Char Char1239"/>
    <w:uiPriority w:val="99"/>
    <w:semiHidden/>
    <w:rsid w:val="00A809E7"/>
    <w:rPr>
      <w:rFonts w:ascii="Courier" w:hAnsi="Courier"/>
      <w:lang w:val="x-none" w:eastAsia="cs-CZ"/>
    </w:rPr>
  </w:style>
  <w:style w:type="character" w:customStyle="1" w:styleId="TextkomentraChar1237">
    <w:name w:val="Text komentára Char1237"/>
    <w:aliases w:val="Char7 Char Char1238,Text komentára Char Char Char1238,Comment Text Char Char Char1238"/>
    <w:uiPriority w:val="99"/>
    <w:semiHidden/>
    <w:rsid w:val="00A809E7"/>
    <w:rPr>
      <w:rFonts w:ascii="Courier" w:hAnsi="Courier"/>
      <w:lang w:val="x-none" w:eastAsia="cs-CZ"/>
    </w:rPr>
  </w:style>
  <w:style w:type="character" w:customStyle="1" w:styleId="TextkomentraChar1236">
    <w:name w:val="Text komentára Char1236"/>
    <w:aliases w:val="Char7 Char Char1237,Text komentára Char Char Char1237,Comment Text Char Char Char1237"/>
    <w:uiPriority w:val="99"/>
    <w:semiHidden/>
    <w:rsid w:val="00A809E7"/>
    <w:rPr>
      <w:rFonts w:ascii="Courier" w:hAnsi="Courier"/>
      <w:lang w:val="x-none" w:eastAsia="cs-CZ"/>
    </w:rPr>
  </w:style>
  <w:style w:type="character" w:customStyle="1" w:styleId="TextkomentraChar1235">
    <w:name w:val="Text komentára Char1235"/>
    <w:aliases w:val="Char7 Char Char1236,Text komentára Char Char Char1236,Comment Text Char Char Char1236"/>
    <w:uiPriority w:val="99"/>
    <w:semiHidden/>
    <w:rsid w:val="00A809E7"/>
    <w:rPr>
      <w:rFonts w:ascii="Courier" w:hAnsi="Courier"/>
      <w:lang w:val="x-none" w:eastAsia="cs-CZ"/>
    </w:rPr>
  </w:style>
  <w:style w:type="character" w:customStyle="1" w:styleId="TextkomentraChar1234">
    <w:name w:val="Text komentára Char1234"/>
    <w:aliases w:val="Char7 Char Char1235,Text komentára Char Char Char1235,Comment Text Char Char Char1235"/>
    <w:uiPriority w:val="99"/>
    <w:semiHidden/>
    <w:rsid w:val="00A809E7"/>
    <w:rPr>
      <w:rFonts w:ascii="Courier" w:hAnsi="Courier"/>
      <w:lang w:val="x-none" w:eastAsia="cs-CZ"/>
    </w:rPr>
  </w:style>
  <w:style w:type="character" w:customStyle="1" w:styleId="TextkomentraChar1233">
    <w:name w:val="Text komentára Char1233"/>
    <w:aliases w:val="Char7 Char Char1234,Text komentára Char Char Char1234,Comment Text Char Char Char1234"/>
    <w:uiPriority w:val="99"/>
    <w:semiHidden/>
    <w:rsid w:val="00A809E7"/>
    <w:rPr>
      <w:rFonts w:ascii="Courier" w:hAnsi="Courier"/>
      <w:lang w:val="x-none" w:eastAsia="cs-CZ"/>
    </w:rPr>
  </w:style>
  <w:style w:type="character" w:customStyle="1" w:styleId="TextkomentraChar1232">
    <w:name w:val="Text komentára Char1232"/>
    <w:aliases w:val="Char7 Char Char1233,Text komentára Char Char Char1233,Comment Text Char Char Char1233"/>
    <w:uiPriority w:val="99"/>
    <w:semiHidden/>
    <w:rsid w:val="00A809E7"/>
    <w:rPr>
      <w:rFonts w:ascii="Courier" w:hAnsi="Courier"/>
      <w:lang w:val="x-none" w:eastAsia="cs-CZ"/>
    </w:rPr>
  </w:style>
  <w:style w:type="character" w:customStyle="1" w:styleId="TextkomentraChar1231">
    <w:name w:val="Text komentára Char1231"/>
    <w:aliases w:val="Char7 Char Char1232,Text komentára Char Char Char1232,Comment Text Char Char Char1232"/>
    <w:uiPriority w:val="99"/>
    <w:semiHidden/>
    <w:rsid w:val="00A809E7"/>
    <w:rPr>
      <w:rFonts w:ascii="Courier" w:hAnsi="Courier"/>
      <w:lang w:val="x-none" w:eastAsia="cs-CZ"/>
    </w:rPr>
  </w:style>
  <w:style w:type="character" w:customStyle="1" w:styleId="TextkomentraChar1230">
    <w:name w:val="Text komentára Char1230"/>
    <w:aliases w:val="Char7 Char Char1231,Text komentára Char Char Char1231,Comment Text Char Char Char1231"/>
    <w:uiPriority w:val="99"/>
    <w:semiHidden/>
    <w:rsid w:val="00A809E7"/>
    <w:rPr>
      <w:rFonts w:ascii="Courier" w:hAnsi="Courier"/>
      <w:lang w:val="x-none" w:eastAsia="cs-CZ"/>
    </w:rPr>
  </w:style>
  <w:style w:type="character" w:customStyle="1" w:styleId="TextkomentraChar1229">
    <w:name w:val="Text komentára Char1229"/>
    <w:aliases w:val="Char7 Char Char1230,Text komentára Char Char Char1230,Comment Text Char Char Char1230"/>
    <w:uiPriority w:val="99"/>
    <w:semiHidden/>
    <w:rsid w:val="00A809E7"/>
    <w:rPr>
      <w:rFonts w:ascii="Courier" w:hAnsi="Courier"/>
      <w:lang w:val="x-none" w:eastAsia="cs-CZ"/>
    </w:rPr>
  </w:style>
  <w:style w:type="character" w:customStyle="1" w:styleId="TextkomentraChar1228">
    <w:name w:val="Text komentára Char1228"/>
    <w:aliases w:val="Char7 Char Char1229,Text komentára Char Char Char1229,Comment Text Char Char Char1229"/>
    <w:uiPriority w:val="99"/>
    <w:semiHidden/>
    <w:rsid w:val="00A809E7"/>
    <w:rPr>
      <w:rFonts w:ascii="Courier" w:hAnsi="Courier"/>
      <w:lang w:val="x-none" w:eastAsia="cs-CZ"/>
    </w:rPr>
  </w:style>
  <w:style w:type="character" w:customStyle="1" w:styleId="TextkomentraChar1227">
    <w:name w:val="Text komentára Char1227"/>
    <w:aliases w:val="Char7 Char Char1228,Text komentára Char Char Char1228,Comment Text Char Char Char1228"/>
    <w:uiPriority w:val="99"/>
    <w:semiHidden/>
    <w:rsid w:val="00A809E7"/>
    <w:rPr>
      <w:rFonts w:ascii="Courier" w:hAnsi="Courier"/>
      <w:lang w:val="x-none" w:eastAsia="cs-CZ"/>
    </w:rPr>
  </w:style>
  <w:style w:type="character" w:customStyle="1" w:styleId="TextkomentraChar1226">
    <w:name w:val="Text komentára Char1226"/>
    <w:aliases w:val="Char7 Char Char1227,Text komentára Char Char Char1227,Comment Text Char Char Char1227"/>
    <w:uiPriority w:val="99"/>
    <w:semiHidden/>
    <w:rsid w:val="00A809E7"/>
    <w:rPr>
      <w:rFonts w:ascii="Courier" w:hAnsi="Courier"/>
      <w:lang w:val="x-none" w:eastAsia="cs-CZ"/>
    </w:rPr>
  </w:style>
  <w:style w:type="character" w:customStyle="1" w:styleId="TextkomentraChar1225">
    <w:name w:val="Text komentára Char1225"/>
    <w:aliases w:val="Char7 Char Char1226,Text komentára Char Char Char1226,Comment Text Char Char Char1226"/>
    <w:uiPriority w:val="99"/>
    <w:semiHidden/>
    <w:rsid w:val="00A809E7"/>
    <w:rPr>
      <w:rFonts w:ascii="Courier" w:hAnsi="Courier"/>
      <w:lang w:val="x-none" w:eastAsia="cs-CZ"/>
    </w:rPr>
  </w:style>
  <w:style w:type="character" w:customStyle="1" w:styleId="TextkomentraChar1224">
    <w:name w:val="Text komentára Char1224"/>
    <w:aliases w:val="Char7 Char Char1225,Text komentára Char Char Char1225,Comment Text Char Char Char1225"/>
    <w:uiPriority w:val="99"/>
    <w:semiHidden/>
    <w:rsid w:val="00A809E7"/>
    <w:rPr>
      <w:rFonts w:ascii="Courier" w:hAnsi="Courier"/>
      <w:lang w:val="x-none" w:eastAsia="cs-CZ"/>
    </w:rPr>
  </w:style>
  <w:style w:type="character" w:customStyle="1" w:styleId="TextkomentraChar1223">
    <w:name w:val="Text komentára Char1223"/>
    <w:aliases w:val="Char7 Char Char1224,Text komentára Char Char Char1224,Comment Text Char Char Char1224"/>
    <w:uiPriority w:val="99"/>
    <w:semiHidden/>
    <w:rsid w:val="00A809E7"/>
    <w:rPr>
      <w:rFonts w:ascii="Courier" w:hAnsi="Courier"/>
      <w:lang w:val="x-none" w:eastAsia="cs-CZ"/>
    </w:rPr>
  </w:style>
  <w:style w:type="character" w:customStyle="1" w:styleId="TextkomentraChar1222">
    <w:name w:val="Text komentára Char1222"/>
    <w:aliases w:val="Char7 Char Char1223,Text komentára Char Char Char1223,Comment Text Char Char Char1223"/>
    <w:uiPriority w:val="99"/>
    <w:semiHidden/>
    <w:rsid w:val="00A809E7"/>
    <w:rPr>
      <w:rFonts w:ascii="Courier" w:hAnsi="Courier"/>
      <w:lang w:val="x-none" w:eastAsia="cs-CZ"/>
    </w:rPr>
  </w:style>
  <w:style w:type="character" w:customStyle="1" w:styleId="TextkomentraChar1221">
    <w:name w:val="Text komentára Char1221"/>
    <w:aliases w:val="Char7 Char Char1222,Text komentára Char Char Char1222,Comment Text Char Char Char1222"/>
    <w:uiPriority w:val="99"/>
    <w:semiHidden/>
    <w:rsid w:val="00A809E7"/>
    <w:rPr>
      <w:rFonts w:ascii="Courier" w:hAnsi="Courier"/>
      <w:lang w:val="x-none" w:eastAsia="cs-CZ"/>
    </w:rPr>
  </w:style>
  <w:style w:type="character" w:customStyle="1" w:styleId="TextkomentraChar1220">
    <w:name w:val="Text komentára Char1220"/>
    <w:aliases w:val="Char7 Char Char1221,Text komentára Char Char Char1221,Comment Text Char Char Char1221"/>
    <w:uiPriority w:val="99"/>
    <w:semiHidden/>
    <w:rsid w:val="00A809E7"/>
    <w:rPr>
      <w:rFonts w:ascii="Courier" w:hAnsi="Courier"/>
      <w:lang w:val="x-none" w:eastAsia="cs-CZ"/>
    </w:rPr>
  </w:style>
  <w:style w:type="character" w:customStyle="1" w:styleId="TextkomentraChar1219">
    <w:name w:val="Text komentára Char1219"/>
    <w:aliases w:val="Char7 Char Char1220,Text komentára Char Char Char1220,Comment Text Char Char Char1220"/>
    <w:uiPriority w:val="99"/>
    <w:semiHidden/>
    <w:rsid w:val="00A809E7"/>
    <w:rPr>
      <w:rFonts w:ascii="Courier" w:hAnsi="Courier"/>
      <w:lang w:val="x-none" w:eastAsia="cs-CZ"/>
    </w:rPr>
  </w:style>
  <w:style w:type="character" w:customStyle="1" w:styleId="TextkomentraChar1218">
    <w:name w:val="Text komentára Char1218"/>
    <w:aliases w:val="Char7 Char Char1219,Text komentára Char Char Char1219,Comment Text Char Char Char1219"/>
    <w:uiPriority w:val="99"/>
    <w:semiHidden/>
    <w:rsid w:val="00A809E7"/>
    <w:rPr>
      <w:rFonts w:ascii="Courier" w:hAnsi="Courier"/>
      <w:lang w:val="x-none" w:eastAsia="cs-CZ"/>
    </w:rPr>
  </w:style>
  <w:style w:type="character" w:customStyle="1" w:styleId="TextkomentraChar1217">
    <w:name w:val="Text komentára Char1217"/>
    <w:aliases w:val="Char7 Char Char1218,Text komentára Char Char Char1218,Comment Text Char Char Char1218"/>
    <w:uiPriority w:val="99"/>
    <w:semiHidden/>
    <w:rsid w:val="00A809E7"/>
    <w:rPr>
      <w:rFonts w:ascii="Courier" w:hAnsi="Courier"/>
      <w:lang w:val="x-none" w:eastAsia="cs-CZ"/>
    </w:rPr>
  </w:style>
  <w:style w:type="character" w:customStyle="1" w:styleId="TextkomentraChar1216">
    <w:name w:val="Text komentára Char1216"/>
    <w:aliases w:val="Char7 Char Char1217,Text komentára Char Char Char1217,Comment Text Char Char Char1217"/>
    <w:uiPriority w:val="99"/>
    <w:semiHidden/>
    <w:rsid w:val="00A809E7"/>
    <w:rPr>
      <w:rFonts w:ascii="Courier" w:hAnsi="Courier"/>
      <w:lang w:val="x-none" w:eastAsia="cs-CZ"/>
    </w:rPr>
  </w:style>
  <w:style w:type="character" w:customStyle="1" w:styleId="TextkomentraChar1215">
    <w:name w:val="Text komentára Char1215"/>
    <w:aliases w:val="Char7 Char Char1216,Text komentára Char Char Char1216,Comment Text Char Char Char1216"/>
    <w:uiPriority w:val="99"/>
    <w:semiHidden/>
    <w:rsid w:val="00A809E7"/>
    <w:rPr>
      <w:rFonts w:ascii="Courier" w:hAnsi="Courier"/>
      <w:lang w:val="x-none" w:eastAsia="cs-CZ"/>
    </w:rPr>
  </w:style>
  <w:style w:type="character" w:customStyle="1" w:styleId="TextkomentraChar1214">
    <w:name w:val="Text komentára Char1214"/>
    <w:aliases w:val="Char7 Char Char1215,Text komentára Char Char Char1215,Comment Text Char Char Char1215"/>
    <w:uiPriority w:val="99"/>
    <w:semiHidden/>
    <w:rsid w:val="00A809E7"/>
    <w:rPr>
      <w:rFonts w:ascii="Courier" w:hAnsi="Courier"/>
      <w:lang w:val="x-none" w:eastAsia="cs-CZ"/>
    </w:rPr>
  </w:style>
  <w:style w:type="character" w:customStyle="1" w:styleId="TextkomentraChar1213">
    <w:name w:val="Text komentára Char1213"/>
    <w:aliases w:val="Char7 Char Char1214,Text komentára Char Char Char1214,Comment Text Char Char Char1214"/>
    <w:uiPriority w:val="99"/>
    <w:semiHidden/>
    <w:rsid w:val="00A809E7"/>
    <w:rPr>
      <w:rFonts w:ascii="Courier" w:hAnsi="Courier"/>
      <w:lang w:val="x-none" w:eastAsia="cs-CZ"/>
    </w:rPr>
  </w:style>
  <w:style w:type="character" w:customStyle="1" w:styleId="TextkomentraChar1212">
    <w:name w:val="Text komentára Char1212"/>
    <w:aliases w:val="Char7 Char Char1213,Text komentára Char Char Char1213,Comment Text Char Char Char1213"/>
    <w:uiPriority w:val="99"/>
    <w:semiHidden/>
    <w:rsid w:val="00A809E7"/>
    <w:rPr>
      <w:rFonts w:ascii="Courier" w:hAnsi="Courier"/>
      <w:lang w:val="x-none" w:eastAsia="cs-CZ"/>
    </w:rPr>
  </w:style>
  <w:style w:type="character" w:customStyle="1" w:styleId="TextkomentraChar1211">
    <w:name w:val="Text komentára Char1211"/>
    <w:aliases w:val="Char7 Char Char1212,Text komentára Char Char Char1212,Comment Text Char Char Char1212"/>
    <w:uiPriority w:val="99"/>
    <w:semiHidden/>
    <w:rsid w:val="00A809E7"/>
    <w:rPr>
      <w:rFonts w:ascii="Courier" w:hAnsi="Courier"/>
      <w:lang w:val="x-none" w:eastAsia="cs-CZ"/>
    </w:rPr>
  </w:style>
  <w:style w:type="character" w:customStyle="1" w:styleId="TextkomentraChar1210">
    <w:name w:val="Text komentára Char1210"/>
    <w:aliases w:val="Char7 Char Char1211,Text komentára Char Char Char1211,Comment Text Char Char Char1211"/>
    <w:uiPriority w:val="99"/>
    <w:semiHidden/>
    <w:rsid w:val="00A809E7"/>
    <w:rPr>
      <w:rFonts w:ascii="Courier" w:hAnsi="Courier"/>
      <w:lang w:val="x-none" w:eastAsia="cs-CZ"/>
    </w:rPr>
  </w:style>
  <w:style w:type="character" w:customStyle="1" w:styleId="TextkomentraChar1209">
    <w:name w:val="Text komentára Char1209"/>
    <w:aliases w:val="Char7 Char Char1210,Text komentára Char Char Char1210,Comment Text Char Char Char1210"/>
    <w:uiPriority w:val="99"/>
    <w:semiHidden/>
    <w:rsid w:val="00A809E7"/>
    <w:rPr>
      <w:rFonts w:ascii="Courier" w:hAnsi="Courier"/>
      <w:lang w:val="x-none" w:eastAsia="cs-CZ"/>
    </w:rPr>
  </w:style>
  <w:style w:type="character" w:customStyle="1" w:styleId="TextkomentraChar1208">
    <w:name w:val="Text komentára Char1208"/>
    <w:aliases w:val="Char7 Char Char1209,Text komentára Char Char Char1209,Comment Text Char Char Char1209"/>
    <w:uiPriority w:val="99"/>
    <w:semiHidden/>
    <w:rsid w:val="00A809E7"/>
    <w:rPr>
      <w:rFonts w:ascii="Courier" w:hAnsi="Courier"/>
      <w:lang w:val="x-none" w:eastAsia="cs-CZ"/>
    </w:rPr>
  </w:style>
  <w:style w:type="character" w:customStyle="1" w:styleId="TextkomentraChar1207">
    <w:name w:val="Text komentára Char1207"/>
    <w:aliases w:val="Char7 Char Char1208,Text komentára Char Char Char1208,Comment Text Char Char Char1208"/>
    <w:uiPriority w:val="99"/>
    <w:semiHidden/>
    <w:rsid w:val="00A809E7"/>
    <w:rPr>
      <w:rFonts w:ascii="Courier" w:hAnsi="Courier"/>
      <w:lang w:val="x-none" w:eastAsia="cs-CZ"/>
    </w:rPr>
  </w:style>
  <w:style w:type="character" w:customStyle="1" w:styleId="TextkomentraChar1206">
    <w:name w:val="Text komentára Char1206"/>
    <w:aliases w:val="Char7 Char Char1207,Text komentára Char Char Char1207,Comment Text Char Char Char1207"/>
    <w:uiPriority w:val="99"/>
    <w:semiHidden/>
    <w:rsid w:val="00A809E7"/>
    <w:rPr>
      <w:rFonts w:ascii="Courier" w:hAnsi="Courier"/>
      <w:lang w:val="x-none" w:eastAsia="cs-CZ"/>
    </w:rPr>
  </w:style>
  <w:style w:type="character" w:customStyle="1" w:styleId="TextkomentraChar1205">
    <w:name w:val="Text komentára Char1205"/>
    <w:aliases w:val="Char7 Char Char1206,Text komentára Char Char Char1206,Comment Text Char Char Char1206"/>
    <w:uiPriority w:val="99"/>
    <w:semiHidden/>
    <w:rsid w:val="00A809E7"/>
    <w:rPr>
      <w:rFonts w:ascii="Courier" w:hAnsi="Courier"/>
      <w:lang w:val="x-none" w:eastAsia="cs-CZ"/>
    </w:rPr>
  </w:style>
  <w:style w:type="character" w:customStyle="1" w:styleId="TextkomentraChar1204">
    <w:name w:val="Text komentára Char1204"/>
    <w:aliases w:val="Char7 Char Char1205,Text komentára Char Char Char1205,Comment Text Char Char Char1205"/>
    <w:uiPriority w:val="99"/>
    <w:semiHidden/>
    <w:rsid w:val="00A809E7"/>
    <w:rPr>
      <w:rFonts w:ascii="Courier" w:hAnsi="Courier"/>
      <w:lang w:val="x-none" w:eastAsia="cs-CZ"/>
    </w:rPr>
  </w:style>
  <w:style w:type="character" w:customStyle="1" w:styleId="TextkomentraChar1203">
    <w:name w:val="Text komentára Char1203"/>
    <w:aliases w:val="Char7 Char Char1204,Text komentára Char Char Char1204,Comment Text Char Char Char1204"/>
    <w:uiPriority w:val="99"/>
    <w:semiHidden/>
    <w:rsid w:val="00A809E7"/>
    <w:rPr>
      <w:rFonts w:ascii="Courier" w:hAnsi="Courier"/>
      <w:lang w:val="x-none" w:eastAsia="cs-CZ"/>
    </w:rPr>
  </w:style>
  <w:style w:type="character" w:customStyle="1" w:styleId="TextkomentraChar1202">
    <w:name w:val="Text komentára Char1202"/>
    <w:aliases w:val="Char7 Char Char1203,Text komentára Char Char Char1203,Comment Text Char Char Char1203"/>
    <w:uiPriority w:val="99"/>
    <w:semiHidden/>
    <w:rsid w:val="00A809E7"/>
    <w:rPr>
      <w:rFonts w:ascii="Courier" w:hAnsi="Courier"/>
      <w:lang w:val="x-none" w:eastAsia="cs-CZ"/>
    </w:rPr>
  </w:style>
  <w:style w:type="character" w:customStyle="1" w:styleId="TextkomentraChar1201">
    <w:name w:val="Text komentára Char1201"/>
    <w:aliases w:val="Char7 Char Char1202,Text komentára Char Char Char1202,Comment Text Char Char Char1202"/>
    <w:uiPriority w:val="99"/>
    <w:semiHidden/>
    <w:rsid w:val="00A809E7"/>
    <w:rPr>
      <w:rFonts w:ascii="Courier" w:hAnsi="Courier"/>
      <w:lang w:val="x-none" w:eastAsia="cs-CZ"/>
    </w:rPr>
  </w:style>
  <w:style w:type="character" w:customStyle="1" w:styleId="TextkomentraChar1200">
    <w:name w:val="Text komentára Char1200"/>
    <w:aliases w:val="Char7 Char Char1201,Text komentára Char Char Char1201,Comment Text Char Char Char1201"/>
    <w:uiPriority w:val="99"/>
    <w:semiHidden/>
    <w:rsid w:val="00A809E7"/>
    <w:rPr>
      <w:rFonts w:ascii="Courier" w:hAnsi="Courier"/>
      <w:lang w:val="x-none" w:eastAsia="cs-CZ"/>
    </w:rPr>
  </w:style>
  <w:style w:type="character" w:customStyle="1" w:styleId="TextkomentraChar1199">
    <w:name w:val="Text komentára Char1199"/>
    <w:aliases w:val="Char7 Char Char1200,Text komentára Char Char Char1200,Comment Text Char Char Char1200"/>
    <w:uiPriority w:val="99"/>
    <w:semiHidden/>
    <w:rsid w:val="00A809E7"/>
    <w:rPr>
      <w:rFonts w:ascii="Courier" w:hAnsi="Courier"/>
      <w:lang w:val="x-none" w:eastAsia="cs-CZ"/>
    </w:rPr>
  </w:style>
  <w:style w:type="character" w:customStyle="1" w:styleId="TextkomentraChar1198">
    <w:name w:val="Text komentára Char1198"/>
    <w:aliases w:val="Char7 Char Char1199,Text komentára Char Char Char1199,Comment Text Char Char Char1199"/>
    <w:uiPriority w:val="99"/>
    <w:semiHidden/>
    <w:rsid w:val="00A809E7"/>
    <w:rPr>
      <w:rFonts w:ascii="Courier" w:hAnsi="Courier"/>
      <w:lang w:val="x-none" w:eastAsia="cs-CZ"/>
    </w:rPr>
  </w:style>
  <w:style w:type="character" w:customStyle="1" w:styleId="TextkomentraChar1197">
    <w:name w:val="Text komentára Char1197"/>
    <w:aliases w:val="Char7 Char Char1198,Text komentára Char Char Char1198,Comment Text Char Char Char1198"/>
    <w:uiPriority w:val="99"/>
    <w:semiHidden/>
    <w:rsid w:val="00A809E7"/>
    <w:rPr>
      <w:rFonts w:ascii="Courier" w:hAnsi="Courier"/>
      <w:lang w:val="x-none" w:eastAsia="cs-CZ"/>
    </w:rPr>
  </w:style>
  <w:style w:type="character" w:customStyle="1" w:styleId="TextkomentraChar1196">
    <w:name w:val="Text komentára Char1196"/>
    <w:aliases w:val="Char7 Char Char1197,Text komentára Char Char Char1197,Comment Text Char Char Char1197"/>
    <w:uiPriority w:val="99"/>
    <w:semiHidden/>
    <w:rsid w:val="00A809E7"/>
    <w:rPr>
      <w:rFonts w:ascii="Courier" w:hAnsi="Courier"/>
      <w:lang w:val="x-none" w:eastAsia="cs-CZ"/>
    </w:rPr>
  </w:style>
  <w:style w:type="character" w:customStyle="1" w:styleId="TextkomentraChar1195">
    <w:name w:val="Text komentára Char1195"/>
    <w:aliases w:val="Char7 Char Char1196,Text komentára Char Char Char1196,Comment Text Char Char Char1196"/>
    <w:uiPriority w:val="99"/>
    <w:semiHidden/>
    <w:rsid w:val="00A809E7"/>
    <w:rPr>
      <w:rFonts w:ascii="Courier" w:hAnsi="Courier"/>
      <w:lang w:val="x-none" w:eastAsia="cs-CZ"/>
    </w:rPr>
  </w:style>
  <w:style w:type="character" w:customStyle="1" w:styleId="TextkomentraChar1194">
    <w:name w:val="Text komentára Char1194"/>
    <w:aliases w:val="Char7 Char Char1195,Text komentára Char Char Char1195,Comment Text Char Char Char1195"/>
    <w:uiPriority w:val="99"/>
    <w:semiHidden/>
    <w:rsid w:val="00A809E7"/>
    <w:rPr>
      <w:rFonts w:ascii="Courier" w:hAnsi="Courier"/>
      <w:lang w:val="x-none" w:eastAsia="cs-CZ"/>
    </w:rPr>
  </w:style>
  <w:style w:type="character" w:customStyle="1" w:styleId="TextkomentraChar1193">
    <w:name w:val="Text komentára Char1193"/>
    <w:aliases w:val="Char7 Char Char1194,Text komentára Char Char Char1194,Comment Text Char Char Char1194"/>
    <w:uiPriority w:val="99"/>
    <w:semiHidden/>
    <w:rsid w:val="00A809E7"/>
    <w:rPr>
      <w:rFonts w:ascii="Courier" w:hAnsi="Courier"/>
      <w:lang w:val="x-none" w:eastAsia="cs-CZ"/>
    </w:rPr>
  </w:style>
  <w:style w:type="character" w:customStyle="1" w:styleId="TextkomentraChar1192">
    <w:name w:val="Text komentára Char1192"/>
    <w:aliases w:val="Char7 Char Char1193,Text komentára Char Char Char1193,Comment Text Char Char Char1193"/>
    <w:uiPriority w:val="99"/>
    <w:semiHidden/>
    <w:rsid w:val="00A809E7"/>
    <w:rPr>
      <w:rFonts w:ascii="Courier" w:hAnsi="Courier"/>
      <w:lang w:val="x-none" w:eastAsia="cs-CZ"/>
    </w:rPr>
  </w:style>
  <w:style w:type="character" w:customStyle="1" w:styleId="TextkomentraChar1191">
    <w:name w:val="Text komentára Char1191"/>
    <w:aliases w:val="Char7 Char Char1192,Text komentára Char Char Char1192,Comment Text Char Char Char1192"/>
    <w:uiPriority w:val="99"/>
    <w:semiHidden/>
    <w:rsid w:val="00A809E7"/>
    <w:rPr>
      <w:rFonts w:ascii="Courier" w:hAnsi="Courier"/>
      <w:lang w:val="x-none" w:eastAsia="cs-CZ"/>
    </w:rPr>
  </w:style>
  <w:style w:type="character" w:customStyle="1" w:styleId="TextkomentraChar1190">
    <w:name w:val="Text komentára Char1190"/>
    <w:aliases w:val="Char7 Char Char1191,Text komentára Char Char Char1191,Comment Text Char Char Char1191"/>
    <w:uiPriority w:val="99"/>
    <w:semiHidden/>
    <w:rsid w:val="00A809E7"/>
    <w:rPr>
      <w:rFonts w:ascii="Courier" w:hAnsi="Courier"/>
      <w:lang w:val="x-none" w:eastAsia="cs-CZ"/>
    </w:rPr>
  </w:style>
  <w:style w:type="character" w:customStyle="1" w:styleId="TextkomentraChar1189">
    <w:name w:val="Text komentára Char1189"/>
    <w:aliases w:val="Char7 Char Char1190,Text komentára Char Char Char1190,Comment Text Char Char Char1190"/>
    <w:uiPriority w:val="99"/>
    <w:semiHidden/>
    <w:rsid w:val="00A809E7"/>
    <w:rPr>
      <w:rFonts w:ascii="Courier" w:hAnsi="Courier"/>
      <w:lang w:val="x-none" w:eastAsia="cs-CZ"/>
    </w:rPr>
  </w:style>
  <w:style w:type="character" w:customStyle="1" w:styleId="TextkomentraChar1188">
    <w:name w:val="Text komentára Char1188"/>
    <w:aliases w:val="Char7 Char Char1189,Text komentára Char Char Char1189,Comment Text Char Char Char1189"/>
    <w:uiPriority w:val="99"/>
    <w:semiHidden/>
    <w:rsid w:val="00A809E7"/>
    <w:rPr>
      <w:rFonts w:ascii="Courier" w:hAnsi="Courier"/>
      <w:lang w:val="x-none" w:eastAsia="cs-CZ"/>
    </w:rPr>
  </w:style>
  <w:style w:type="character" w:customStyle="1" w:styleId="TextkomentraChar1187">
    <w:name w:val="Text komentára Char1187"/>
    <w:aliases w:val="Char7 Char Char1188,Text komentára Char Char Char1188,Comment Text Char Char Char1188"/>
    <w:uiPriority w:val="99"/>
    <w:semiHidden/>
    <w:rsid w:val="00A809E7"/>
    <w:rPr>
      <w:rFonts w:ascii="Courier" w:hAnsi="Courier"/>
      <w:lang w:val="x-none" w:eastAsia="cs-CZ"/>
    </w:rPr>
  </w:style>
  <w:style w:type="character" w:customStyle="1" w:styleId="TextkomentraChar1186">
    <w:name w:val="Text komentára Char1186"/>
    <w:aliases w:val="Char7 Char Char1187,Text komentára Char Char Char1187,Comment Text Char Char Char1187"/>
    <w:uiPriority w:val="99"/>
    <w:semiHidden/>
    <w:rsid w:val="00A809E7"/>
    <w:rPr>
      <w:rFonts w:ascii="Courier" w:hAnsi="Courier"/>
      <w:lang w:val="x-none" w:eastAsia="cs-CZ"/>
    </w:rPr>
  </w:style>
  <w:style w:type="character" w:customStyle="1" w:styleId="TextkomentraChar1185">
    <w:name w:val="Text komentára Char1185"/>
    <w:aliases w:val="Char7 Char Char1186,Text komentára Char Char Char1186,Comment Text Char Char Char1186"/>
    <w:uiPriority w:val="99"/>
    <w:semiHidden/>
    <w:rsid w:val="00A809E7"/>
    <w:rPr>
      <w:rFonts w:ascii="Courier" w:hAnsi="Courier"/>
      <w:lang w:val="x-none" w:eastAsia="cs-CZ"/>
    </w:rPr>
  </w:style>
  <w:style w:type="character" w:customStyle="1" w:styleId="TextkomentraChar1184">
    <w:name w:val="Text komentára Char1184"/>
    <w:aliases w:val="Char7 Char Char1185,Text komentára Char Char Char1185,Comment Text Char Char Char1185"/>
    <w:uiPriority w:val="99"/>
    <w:semiHidden/>
    <w:rsid w:val="00A809E7"/>
    <w:rPr>
      <w:rFonts w:ascii="Courier" w:hAnsi="Courier"/>
      <w:lang w:val="x-none" w:eastAsia="cs-CZ"/>
    </w:rPr>
  </w:style>
  <w:style w:type="character" w:customStyle="1" w:styleId="TextkomentraChar1183">
    <w:name w:val="Text komentára Char1183"/>
    <w:aliases w:val="Char7 Char Char1184,Text komentára Char Char Char1184,Comment Text Char Char Char1184"/>
    <w:uiPriority w:val="99"/>
    <w:semiHidden/>
    <w:rsid w:val="00A809E7"/>
    <w:rPr>
      <w:rFonts w:ascii="Courier" w:hAnsi="Courier"/>
      <w:lang w:val="x-none" w:eastAsia="cs-CZ"/>
    </w:rPr>
  </w:style>
  <w:style w:type="character" w:customStyle="1" w:styleId="TextkomentraChar1182">
    <w:name w:val="Text komentára Char1182"/>
    <w:aliases w:val="Char7 Char Char1183,Text komentára Char Char Char1183,Comment Text Char Char Char1183"/>
    <w:uiPriority w:val="99"/>
    <w:semiHidden/>
    <w:rsid w:val="00A809E7"/>
    <w:rPr>
      <w:rFonts w:ascii="Courier" w:hAnsi="Courier"/>
      <w:lang w:val="x-none" w:eastAsia="cs-CZ"/>
    </w:rPr>
  </w:style>
  <w:style w:type="character" w:customStyle="1" w:styleId="TextkomentraChar1181">
    <w:name w:val="Text komentára Char1181"/>
    <w:aliases w:val="Char7 Char Char1182,Text komentára Char Char Char1182,Comment Text Char Char Char1182"/>
    <w:uiPriority w:val="99"/>
    <w:semiHidden/>
    <w:rsid w:val="00A809E7"/>
    <w:rPr>
      <w:rFonts w:ascii="Courier" w:hAnsi="Courier"/>
      <w:lang w:val="x-none" w:eastAsia="cs-CZ"/>
    </w:rPr>
  </w:style>
  <w:style w:type="character" w:customStyle="1" w:styleId="TextkomentraChar1180">
    <w:name w:val="Text komentára Char1180"/>
    <w:aliases w:val="Char7 Char Char1181,Text komentára Char Char Char1181,Comment Text Char Char Char1181"/>
    <w:uiPriority w:val="99"/>
    <w:semiHidden/>
    <w:rsid w:val="00A809E7"/>
    <w:rPr>
      <w:rFonts w:ascii="Courier" w:hAnsi="Courier"/>
      <w:lang w:val="x-none" w:eastAsia="cs-CZ"/>
    </w:rPr>
  </w:style>
  <w:style w:type="character" w:customStyle="1" w:styleId="TextkomentraChar1179">
    <w:name w:val="Text komentára Char1179"/>
    <w:aliases w:val="Char7 Char Char1180,Text komentára Char Char Char1180,Comment Text Char Char Char1180"/>
    <w:uiPriority w:val="99"/>
    <w:semiHidden/>
    <w:rsid w:val="00A809E7"/>
    <w:rPr>
      <w:rFonts w:ascii="Courier" w:hAnsi="Courier"/>
      <w:lang w:val="x-none" w:eastAsia="cs-CZ"/>
    </w:rPr>
  </w:style>
  <w:style w:type="character" w:customStyle="1" w:styleId="TextkomentraChar1178">
    <w:name w:val="Text komentára Char1178"/>
    <w:aliases w:val="Char7 Char Char1179,Text komentára Char Char Char1179,Comment Text Char Char Char1179"/>
    <w:uiPriority w:val="99"/>
    <w:semiHidden/>
    <w:rsid w:val="00A809E7"/>
    <w:rPr>
      <w:rFonts w:ascii="Courier" w:hAnsi="Courier"/>
      <w:lang w:val="x-none" w:eastAsia="cs-CZ"/>
    </w:rPr>
  </w:style>
  <w:style w:type="character" w:customStyle="1" w:styleId="TextkomentraChar1177">
    <w:name w:val="Text komentára Char1177"/>
    <w:aliases w:val="Char7 Char Char1178,Text komentára Char Char Char1178,Comment Text Char Char Char1178"/>
    <w:uiPriority w:val="99"/>
    <w:semiHidden/>
    <w:rsid w:val="00A809E7"/>
    <w:rPr>
      <w:rFonts w:ascii="Courier" w:hAnsi="Courier"/>
      <w:lang w:val="x-none" w:eastAsia="cs-CZ"/>
    </w:rPr>
  </w:style>
  <w:style w:type="character" w:customStyle="1" w:styleId="TextkomentraChar1176">
    <w:name w:val="Text komentára Char1176"/>
    <w:aliases w:val="Char7 Char Char1177,Text komentára Char Char Char1177,Comment Text Char Char Char1177"/>
    <w:uiPriority w:val="99"/>
    <w:semiHidden/>
    <w:rsid w:val="00A809E7"/>
    <w:rPr>
      <w:rFonts w:ascii="Courier" w:hAnsi="Courier"/>
      <w:lang w:val="x-none" w:eastAsia="cs-CZ"/>
    </w:rPr>
  </w:style>
  <w:style w:type="character" w:customStyle="1" w:styleId="TextkomentraChar1175">
    <w:name w:val="Text komentára Char1175"/>
    <w:aliases w:val="Char7 Char Char1176,Text komentára Char Char Char1176,Comment Text Char Char Char1176"/>
    <w:uiPriority w:val="99"/>
    <w:semiHidden/>
    <w:rsid w:val="00A809E7"/>
    <w:rPr>
      <w:rFonts w:ascii="Courier" w:hAnsi="Courier"/>
      <w:lang w:val="x-none" w:eastAsia="cs-CZ"/>
    </w:rPr>
  </w:style>
  <w:style w:type="character" w:customStyle="1" w:styleId="TextkomentraChar1174">
    <w:name w:val="Text komentára Char1174"/>
    <w:aliases w:val="Char7 Char Char1175,Text komentára Char Char Char1175,Comment Text Char Char Char1175"/>
    <w:uiPriority w:val="99"/>
    <w:semiHidden/>
    <w:rsid w:val="00A809E7"/>
    <w:rPr>
      <w:rFonts w:ascii="Courier" w:hAnsi="Courier"/>
      <w:lang w:val="x-none" w:eastAsia="cs-CZ"/>
    </w:rPr>
  </w:style>
  <w:style w:type="character" w:customStyle="1" w:styleId="TextkomentraChar1173">
    <w:name w:val="Text komentára Char1173"/>
    <w:aliases w:val="Char7 Char Char1174,Text komentára Char Char Char1174,Comment Text Char Char Char1174"/>
    <w:uiPriority w:val="99"/>
    <w:semiHidden/>
    <w:rsid w:val="00A809E7"/>
    <w:rPr>
      <w:rFonts w:ascii="Courier" w:hAnsi="Courier"/>
      <w:lang w:val="x-none" w:eastAsia="cs-CZ"/>
    </w:rPr>
  </w:style>
  <w:style w:type="character" w:customStyle="1" w:styleId="TextkomentraChar1172">
    <w:name w:val="Text komentára Char1172"/>
    <w:aliases w:val="Char7 Char Char1173,Text komentára Char Char Char1173,Comment Text Char Char Char1173"/>
    <w:uiPriority w:val="99"/>
    <w:semiHidden/>
    <w:rsid w:val="00A809E7"/>
    <w:rPr>
      <w:rFonts w:ascii="Courier" w:hAnsi="Courier"/>
      <w:lang w:val="x-none" w:eastAsia="cs-CZ"/>
    </w:rPr>
  </w:style>
  <w:style w:type="character" w:customStyle="1" w:styleId="TextkomentraChar1171">
    <w:name w:val="Text komentára Char1171"/>
    <w:aliases w:val="Char7 Char Char1172,Text komentára Char Char Char1172,Comment Text Char Char Char1172"/>
    <w:uiPriority w:val="99"/>
    <w:semiHidden/>
    <w:rsid w:val="00A809E7"/>
    <w:rPr>
      <w:rFonts w:ascii="Courier" w:hAnsi="Courier"/>
      <w:lang w:val="x-none" w:eastAsia="cs-CZ"/>
    </w:rPr>
  </w:style>
  <w:style w:type="character" w:customStyle="1" w:styleId="TextkomentraChar1165">
    <w:name w:val="Text komentára Char1165"/>
    <w:aliases w:val="Char7 Char Char1166,Text komentára Char Char Char1166,Comment Text Char Char Char1166"/>
    <w:uiPriority w:val="99"/>
    <w:semiHidden/>
    <w:rsid w:val="00A809E7"/>
    <w:rPr>
      <w:rFonts w:ascii="Courier" w:hAnsi="Courier"/>
      <w:lang w:val="x-none" w:eastAsia="cs-CZ"/>
    </w:rPr>
  </w:style>
  <w:style w:type="character" w:customStyle="1" w:styleId="TextkomentraChar1164">
    <w:name w:val="Text komentára Char1164"/>
    <w:aliases w:val="Char7 Char Char1165,Text komentára Char Char Char1165,Comment Text Char Char Char1165"/>
    <w:uiPriority w:val="99"/>
    <w:semiHidden/>
    <w:rsid w:val="00A809E7"/>
    <w:rPr>
      <w:rFonts w:ascii="Courier" w:hAnsi="Courier"/>
      <w:lang w:val="x-none" w:eastAsia="cs-CZ"/>
    </w:rPr>
  </w:style>
  <w:style w:type="character" w:customStyle="1" w:styleId="TextkomentraChar1163">
    <w:name w:val="Text komentára Char1163"/>
    <w:aliases w:val="Char7 Char Char1164,Text komentára Char Char Char1164,Comment Text Char Char Char1164"/>
    <w:uiPriority w:val="99"/>
    <w:semiHidden/>
    <w:rsid w:val="00A809E7"/>
    <w:rPr>
      <w:rFonts w:ascii="Courier" w:hAnsi="Courier"/>
      <w:lang w:val="x-none" w:eastAsia="cs-CZ"/>
    </w:rPr>
  </w:style>
  <w:style w:type="character" w:customStyle="1" w:styleId="TextkomentraChar1162">
    <w:name w:val="Text komentára Char1162"/>
    <w:aliases w:val="Char7 Char Char1163,Text komentára Char Char Char1163,Comment Text Char Char Char1163"/>
    <w:uiPriority w:val="99"/>
    <w:semiHidden/>
    <w:rsid w:val="00A809E7"/>
    <w:rPr>
      <w:rFonts w:ascii="Courier" w:hAnsi="Courier"/>
      <w:lang w:val="x-none" w:eastAsia="cs-CZ"/>
    </w:rPr>
  </w:style>
  <w:style w:type="character" w:customStyle="1" w:styleId="TextkomentraChar1161">
    <w:name w:val="Text komentára Char1161"/>
    <w:aliases w:val="Char7 Char Char1162,Text komentára Char Char Char1162,Comment Text Char Char Char1162"/>
    <w:uiPriority w:val="99"/>
    <w:semiHidden/>
    <w:rsid w:val="00A809E7"/>
    <w:rPr>
      <w:rFonts w:ascii="Courier" w:hAnsi="Courier"/>
      <w:lang w:val="x-none" w:eastAsia="cs-CZ"/>
    </w:rPr>
  </w:style>
  <w:style w:type="character" w:customStyle="1" w:styleId="TextkomentraChar1160">
    <w:name w:val="Text komentára Char1160"/>
    <w:aliases w:val="Char7 Char Char1161,Text komentára Char Char Char1161,Comment Text Char Char Char1161"/>
    <w:uiPriority w:val="99"/>
    <w:semiHidden/>
    <w:rsid w:val="00A809E7"/>
    <w:rPr>
      <w:rFonts w:ascii="Courier" w:hAnsi="Courier"/>
      <w:lang w:val="x-none" w:eastAsia="cs-CZ"/>
    </w:rPr>
  </w:style>
  <w:style w:type="character" w:customStyle="1" w:styleId="TextkomentraChar1159">
    <w:name w:val="Text komentára Char1159"/>
    <w:aliases w:val="Char7 Char Char1160,Text komentára Char Char Char1160,Comment Text Char Char Char1160"/>
    <w:uiPriority w:val="99"/>
    <w:semiHidden/>
    <w:rsid w:val="00A809E7"/>
    <w:rPr>
      <w:rFonts w:ascii="Courier" w:hAnsi="Courier"/>
      <w:lang w:val="x-none" w:eastAsia="cs-CZ"/>
    </w:rPr>
  </w:style>
  <w:style w:type="character" w:customStyle="1" w:styleId="TextkomentraChar1158">
    <w:name w:val="Text komentára Char1158"/>
    <w:aliases w:val="Char7 Char Char1159,Text komentára Char Char Char1159,Comment Text Char Char Char1159"/>
    <w:uiPriority w:val="99"/>
    <w:semiHidden/>
    <w:rsid w:val="00A809E7"/>
    <w:rPr>
      <w:rFonts w:ascii="Courier" w:hAnsi="Courier"/>
      <w:lang w:val="x-none" w:eastAsia="cs-CZ"/>
    </w:rPr>
  </w:style>
  <w:style w:type="character" w:customStyle="1" w:styleId="TextkomentraChar1157">
    <w:name w:val="Text komentára Char1157"/>
    <w:aliases w:val="Char7 Char Char1158,Text komentára Char Char Char1158,Comment Text Char Char Char1158"/>
    <w:uiPriority w:val="99"/>
    <w:semiHidden/>
    <w:rsid w:val="00A809E7"/>
    <w:rPr>
      <w:rFonts w:ascii="Courier" w:hAnsi="Courier"/>
      <w:lang w:val="x-none" w:eastAsia="cs-CZ"/>
    </w:rPr>
  </w:style>
  <w:style w:type="character" w:customStyle="1" w:styleId="TextkomentraChar1156">
    <w:name w:val="Text komentára Char1156"/>
    <w:aliases w:val="Char7 Char Char1157,Text komentára Char Char Char1157,Comment Text Char Char Char1157"/>
    <w:uiPriority w:val="99"/>
    <w:semiHidden/>
    <w:rsid w:val="00A809E7"/>
    <w:rPr>
      <w:rFonts w:ascii="Courier" w:hAnsi="Courier"/>
      <w:lang w:val="x-none" w:eastAsia="cs-CZ"/>
    </w:rPr>
  </w:style>
  <w:style w:type="character" w:customStyle="1" w:styleId="TextkomentraChar1155">
    <w:name w:val="Text komentára Char1155"/>
    <w:aliases w:val="Char7 Char Char1156,Text komentára Char Char Char1156,Comment Text Char Char Char1156"/>
    <w:uiPriority w:val="99"/>
    <w:semiHidden/>
    <w:rsid w:val="00A809E7"/>
    <w:rPr>
      <w:rFonts w:ascii="Courier" w:hAnsi="Courier"/>
      <w:lang w:val="x-none" w:eastAsia="cs-CZ"/>
    </w:rPr>
  </w:style>
  <w:style w:type="character" w:customStyle="1" w:styleId="TextkomentraChar1154">
    <w:name w:val="Text komentára Char1154"/>
    <w:aliases w:val="Char7 Char Char1155,Text komentára Char Char Char1155,Comment Text Char Char Char1155"/>
    <w:uiPriority w:val="99"/>
    <w:semiHidden/>
    <w:rsid w:val="00A809E7"/>
    <w:rPr>
      <w:rFonts w:ascii="Courier" w:hAnsi="Courier"/>
      <w:lang w:val="x-none" w:eastAsia="cs-CZ"/>
    </w:rPr>
  </w:style>
  <w:style w:type="character" w:customStyle="1" w:styleId="TextkomentraChar1153">
    <w:name w:val="Text komentára Char1153"/>
    <w:aliases w:val="Char7 Char Char1154,Text komentára Char Char Char1154,Comment Text Char Char Char1154"/>
    <w:uiPriority w:val="99"/>
    <w:semiHidden/>
    <w:rsid w:val="00A809E7"/>
    <w:rPr>
      <w:rFonts w:ascii="Courier" w:hAnsi="Courier"/>
      <w:lang w:val="x-none" w:eastAsia="cs-CZ"/>
    </w:rPr>
  </w:style>
  <w:style w:type="character" w:customStyle="1" w:styleId="TextkomentraChar1152">
    <w:name w:val="Text komentára Char1152"/>
    <w:aliases w:val="Char7 Char Char1153,Text komentára Char Char Char1153,Comment Text Char Char Char1153"/>
    <w:uiPriority w:val="99"/>
    <w:semiHidden/>
    <w:rsid w:val="00A809E7"/>
    <w:rPr>
      <w:rFonts w:ascii="Courier" w:hAnsi="Courier"/>
      <w:lang w:val="x-none" w:eastAsia="cs-CZ"/>
    </w:rPr>
  </w:style>
  <w:style w:type="character" w:customStyle="1" w:styleId="TextkomentraChar1151">
    <w:name w:val="Text komentára Char1151"/>
    <w:aliases w:val="Char7 Char Char1152,Text komentára Char Char Char1152,Comment Text Char Char Char1152"/>
    <w:uiPriority w:val="99"/>
    <w:semiHidden/>
    <w:rsid w:val="00A809E7"/>
    <w:rPr>
      <w:rFonts w:ascii="Courier" w:hAnsi="Courier"/>
      <w:lang w:val="x-none" w:eastAsia="cs-CZ"/>
    </w:rPr>
  </w:style>
  <w:style w:type="character" w:customStyle="1" w:styleId="TextkomentraChar1150">
    <w:name w:val="Text komentára Char1150"/>
    <w:aliases w:val="Char7 Char Char1151,Text komentára Char Char Char1151,Comment Text Char Char Char1151"/>
    <w:uiPriority w:val="99"/>
    <w:semiHidden/>
    <w:rsid w:val="00A809E7"/>
    <w:rPr>
      <w:rFonts w:ascii="Courier" w:hAnsi="Courier"/>
      <w:lang w:val="x-none" w:eastAsia="cs-CZ"/>
    </w:rPr>
  </w:style>
  <w:style w:type="character" w:customStyle="1" w:styleId="TextkomentraChar1149">
    <w:name w:val="Text komentára Char1149"/>
    <w:aliases w:val="Char7 Char Char1150,Text komentára Char Char Char1150,Comment Text Char Char Char1150"/>
    <w:uiPriority w:val="99"/>
    <w:semiHidden/>
    <w:rsid w:val="00A809E7"/>
    <w:rPr>
      <w:rFonts w:ascii="Courier" w:hAnsi="Courier"/>
      <w:lang w:val="x-none" w:eastAsia="cs-CZ"/>
    </w:rPr>
  </w:style>
  <w:style w:type="character" w:customStyle="1" w:styleId="TextkomentraChar1148">
    <w:name w:val="Text komentára Char1148"/>
    <w:aliases w:val="Char7 Char Char1149,Text komentára Char Char Char1149,Comment Text Char Char Char1149"/>
    <w:uiPriority w:val="99"/>
    <w:semiHidden/>
    <w:rsid w:val="00A809E7"/>
    <w:rPr>
      <w:rFonts w:ascii="Courier" w:hAnsi="Courier"/>
      <w:lang w:val="x-none" w:eastAsia="cs-CZ"/>
    </w:rPr>
  </w:style>
  <w:style w:type="character" w:customStyle="1" w:styleId="TextkomentraChar1147">
    <w:name w:val="Text komentára Char1147"/>
    <w:aliases w:val="Char7 Char Char1148,Text komentára Char Char Char1148,Comment Text Char Char Char1148"/>
    <w:uiPriority w:val="99"/>
    <w:semiHidden/>
    <w:rsid w:val="00A809E7"/>
    <w:rPr>
      <w:rFonts w:ascii="Courier" w:hAnsi="Courier"/>
      <w:lang w:val="x-none" w:eastAsia="cs-CZ"/>
    </w:rPr>
  </w:style>
  <w:style w:type="character" w:customStyle="1" w:styleId="TextkomentraChar1146">
    <w:name w:val="Text komentára Char1146"/>
    <w:aliases w:val="Char7 Char Char1147,Text komentára Char Char Char1147,Comment Text Char Char Char1147"/>
    <w:uiPriority w:val="99"/>
    <w:semiHidden/>
    <w:rsid w:val="00A809E7"/>
    <w:rPr>
      <w:rFonts w:ascii="Courier" w:hAnsi="Courier"/>
      <w:lang w:val="x-none" w:eastAsia="cs-CZ"/>
    </w:rPr>
  </w:style>
  <w:style w:type="character" w:customStyle="1" w:styleId="TextkomentraChar1145">
    <w:name w:val="Text komentára Char1145"/>
    <w:aliases w:val="Char7 Char Char1146,Text komentára Char Char Char1146,Comment Text Char Char Char1146"/>
    <w:uiPriority w:val="99"/>
    <w:semiHidden/>
    <w:rsid w:val="00A809E7"/>
    <w:rPr>
      <w:rFonts w:ascii="Courier" w:hAnsi="Courier"/>
      <w:lang w:val="x-none" w:eastAsia="cs-CZ"/>
    </w:rPr>
  </w:style>
  <w:style w:type="character" w:customStyle="1" w:styleId="TextkomentraChar1144">
    <w:name w:val="Text komentára Char1144"/>
    <w:aliases w:val="Char7 Char Char1145,Text komentára Char Char Char1145,Comment Text Char Char Char1145"/>
    <w:uiPriority w:val="99"/>
    <w:semiHidden/>
    <w:rsid w:val="00A809E7"/>
    <w:rPr>
      <w:rFonts w:ascii="Courier" w:hAnsi="Courier"/>
      <w:lang w:val="x-none" w:eastAsia="cs-CZ"/>
    </w:rPr>
  </w:style>
  <w:style w:type="character" w:customStyle="1" w:styleId="TextkomentraChar1143">
    <w:name w:val="Text komentára Char1143"/>
    <w:aliases w:val="Char7 Char Char1144,Text komentára Char Char Char1144,Comment Text Char Char Char1144"/>
    <w:uiPriority w:val="99"/>
    <w:semiHidden/>
    <w:rsid w:val="00A809E7"/>
    <w:rPr>
      <w:rFonts w:ascii="Courier" w:hAnsi="Courier"/>
      <w:lang w:val="x-none" w:eastAsia="cs-CZ"/>
    </w:rPr>
  </w:style>
  <w:style w:type="character" w:customStyle="1" w:styleId="TextkomentraChar1142">
    <w:name w:val="Text komentára Char1142"/>
    <w:aliases w:val="Char7 Char Char1143,Text komentára Char Char Char1143,Comment Text Char Char Char1143"/>
    <w:uiPriority w:val="99"/>
    <w:semiHidden/>
    <w:rsid w:val="00A809E7"/>
    <w:rPr>
      <w:rFonts w:ascii="Courier" w:hAnsi="Courier"/>
      <w:lang w:val="x-none" w:eastAsia="cs-CZ"/>
    </w:rPr>
  </w:style>
  <w:style w:type="character" w:customStyle="1" w:styleId="TextkomentraChar1141">
    <w:name w:val="Text komentára Char1141"/>
    <w:aliases w:val="Char7 Char Char1142,Text komentára Char Char Char1142,Comment Text Char Char Char1142"/>
    <w:uiPriority w:val="99"/>
    <w:semiHidden/>
    <w:rsid w:val="00A809E7"/>
    <w:rPr>
      <w:rFonts w:ascii="Courier" w:hAnsi="Courier"/>
      <w:lang w:val="x-none" w:eastAsia="cs-CZ"/>
    </w:rPr>
  </w:style>
  <w:style w:type="character" w:customStyle="1" w:styleId="TextkomentraChar1140">
    <w:name w:val="Text komentára Char1140"/>
    <w:aliases w:val="Char7 Char Char1141,Text komentára Char Char Char1141,Comment Text Char Char Char1141"/>
    <w:uiPriority w:val="99"/>
    <w:semiHidden/>
    <w:rsid w:val="00A809E7"/>
    <w:rPr>
      <w:rFonts w:ascii="Courier" w:hAnsi="Courier"/>
      <w:lang w:val="x-none" w:eastAsia="cs-CZ"/>
    </w:rPr>
  </w:style>
  <w:style w:type="character" w:customStyle="1" w:styleId="TextkomentraChar1139">
    <w:name w:val="Text komentára Char1139"/>
    <w:aliases w:val="Char7 Char Char1140,Text komentára Char Char Char1140,Comment Text Char Char Char1140"/>
    <w:uiPriority w:val="99"/>
    <w:semiHidden/>
    <w:rsid w:val="00A809E7"/>
    <w:rPr>
      <w:rFonts w:ascii="Courier" w:hAnsi="Courier"/>
      <w:lang w:val="x-none" w:eastAsia="cs-CZ"/>
    </w:rPr>
  </w:style>
  <w:style w:type="character" w:customStyle="1" w:styleId="TextkomentraChar1138">
    <w:name w:val="Text komentára Char1138"/>
    <w:aliases w:val="Char7 Char Char1139,Text komentára Char Char Char1139,Comment Text Char Char Char1139"/>
    <w:uiPriority w:val="99"/>
    <w:semiHidden/>
    <w:rsid w:val="00A809E7"/>
    <w:rPr>
      <w:rFonts w:ascii="Courier" w:hAnsi="Courier"/>
      <w:lang w:val="x-none" w:eastAsia="cs-CZ"/>
    </w:rPr>
  </w:style>
  <w:style w:type="character" w:customStyle="1" w:styleId="TextkomentraChar1137">
    <w:name w:val="Text komentára Char1137"/>
    <w:aliases w:val="Char7 Char Char1138,Text komentára Char Char Char1138,Comment Text Char Char Char1138"/>
    <w:uiPriority w:val="99"/>
    <w:semiHidden/>
    <w:rsid w:val="00A809E7"/>
    <w:rPr>
      <w:rFonts w:ascii="Courier" w:hAnsi="Courier"/>
      <w:lang w:val="x-none" w:eastAsia="cs-CZ"/>
    </w:rPr>
  </w:style>
  <w:style w:type="character" w:customStyle="1" w:styleId="TextkomentraChar1136">
    <w:name w:val="Text komentára Char1136"/>
    <w:aliases w:val="Char7 Char Char1137,Text komentára Char Char Char1137,Comment Text Char Char Char1137"/>
    <w:uiPriority w:val="99"/>
    <w:semiHidden/>
    <w:rsid w:val="00A809E7"/>
    <w:rPr>
      <w:rFonts w:ascii="Courier" w:hAnsi="Courier"/>
      <w:lang w:val="x-none" w:eastAsia="cs-CZ"/>
    </w:rPr>
  </w:style>
  <w:style w:type="character" w:customStyle="1" w:styleId="TextkomentraChar1135">
    <w:name w:val="Text komentára Char1135"/>
    <w:aliases w:val="Char7 Char Char1136,Text komentára Char Char Char1136,Comment Text Char Char Char1136"/>
    <w:uiPriority w:val="99"/>
    <w:semiHidden/>
    <w:rsid w:val="00A809E7"/>
    <w:rPr>
      <w:rFonts w:ascii="Courier" w:hAnsi="Courier"/>
      <w:lang w:val="x-none" w:eastAsia="cs-CZ"/>
    </w:rPr>
  </w:style>
  <w:style w:type="character" w:customStyle="1" w:styleId="TextkomentraChar1134">
    <w:name w:val="Text komentára Char1134"/>
    <w:aliases w:val="Char7 Char Char1135,Text komentára Char Char Char1135,Comment Text Char Char Char1135"/>
    <w:uiPriority w:val="99"/>
    <w:semiHidden/>
    <w:rsid w:val="00A809E7"/>
    <w:rPr>
      <w:rFonts w:ascii="Courier" w:hAnsi="Courier"/>
      <w:lang w:val="x-none" w:eastAsia="cs-CZ"/>
    </w:rPr>
  </w:style>
  <w:style w:type="character" w:customStyle="1" w:styleId="TextkomentraChar1133">
    <w:name w:val="Text komentára Char1133"/>
    <w:aliases w:val="Char7 Char Char1134,Text komentára Char Char Char1134,Comment Text Char Char Char1134"/>
    <w:uiPriority w:val="99"/>
    <w:semiHidden/>
    <w:rsid w:val="00A809E7"/>
    <w:rPr>
      <w:rFonts w:ascii="Courier" w:hAnsi="Courier"/>
      <w:lang w:val="x-none" w:eastAsia="cs-CZ"/>
    </w:rPr>
  </w:style>
  <w:style w:type="character" w:customStyle="1" w:styleId="TextkomentraChar1132">
    <w:name w:val="Text komentára Char1132"/>
    <w:aliases w:val="Char7 Char Char1133,Text komentára Char Char Char1133,Comment Text Char Char Char1133"/>
    <w:uiPriority w:val="99"/>
    <w:semiHidden/>
    <w:rsid w:val="00A809E7"/>
    <w:rPr>
      <w:rFonts w:ascii="Courier" w:hAnsi="Courier"/>
      <w:lang w:val="x-none" w:eastAsia="cs-CZ"/>
    </w:rPr>
  </w:style>
  <w:style w:type="character" w:customStyle="1" w:styleId="TextkomentraChar1131">
    <w:name w:val="Text komentára Char1131"/>
    <w:aliases w:val="Char7 Char Char1132,Text komentára Char Char Char1132,Comment Text Char Char Char1132"/>
    <w:uiPriority w:val="99"/>
    <w:semiHidden/>
    <w:rsid w:val="00A809E7"/>
    <w:rPr>
      <w:rFonts w:ascii="Courier" w:hAnsi="Courier"/>
      <w:lang w:val="x-none" w:eastAsia="cs-CZ"/>
    </w:rPr>
  </w:style>
  <w:style w:type="character" w:customStyle="1" w:styleId="TextkomentraChar1130">
    <w:name w:val="Text komentára Char1130"/>
    <w:aliases w:val="Char7 Char Char1131,Text komentára Char Char Char1131,Comment Text Char Char Char1131"/>
    <w:uiPriority w:val="99"/>
    <w:semiHidden/>
    <w:rsid w:val="00A809E7"/>
    <w:rPr>
      <w:rFonts w:ascii="Courier" w:hAnsi="Courier"/>
      <w:lang w:val="x-none" w:eastAsia="cs-CZ"/>
    </w:rPr>
  </w:style>
  <w:style w:type="character" w:customStyle="1" w:styleId="TextkomentraChar1129">
    <w:name w:val="Text komentára Char1129"/>
    <w:aliases w:val="Char7 Char Char1130,Text komentára Char Char Char1130,Comment Text Char Char Char1130"/>
    <w:uiPriority w:val="99"/>
    <w:semiHidden/>
    <w:rsid w:val="00A809E7"/>
    <w:rPr>
      <w:rFonts w:ascii="Courier" w:hAnsi="Courier"/>
      <w:lang w:val="x-none" w:eastAsia="cs-CZ"/>
    </w:rPr>
  </w:style>
  <w:style w:type="character" w:customStyle="1" w:styleId="TextkomentraChar1128">
    <w:name w:val="Text komentára Char1128"/>
    <w:aliases w:val="Char7 Char Char1129,Text komentára Char Char Char1129,Comment Text Char Char Char1129"/>
    <w:uiPriority w:val="99"/>
    <w:semiHidden/>
    <w:rsid w:val="00A809E7"/>
    <w:rPr>
      <w:rFonts w:ascii="Courier" w:hAnsi="Courier"/>
      <w:lang w:val="x-none" w:eastAsia="cs-CZ"/>
    </w:rPr>
  </w:style>
  <w:style w:type="character" w:customStyle="1" w:styleId="TextkomentraChar1127">
    <w:name w:val="Text komentára Char1127"/>
    <w:aliases w:val="Char7 Char Char1128,Text komentára Char Char Char1128,Comment Text Char Char Char1128"/>
    <w:uiPriority w:val="99"/>
    <w:semiHidden/>
    <w:rsid w:val="00A809E7"/>
    <w:rPr>
      <w:rFonts w:ascii="Courier" w:hAnsi="Courier"/>
      <w:lang w:val="x-none" w:eastAsia="cs-CZ"/>
    </w:rPr>
  </w:style>
  <w:style w:type="character" w:customStyle="1" w:styleId="TextkomentraChar1126">
    <w:name w:val="Text komentára Char1126"/>
    <w:aliases w:val="Char7 Char Char1127,Text komentára Char Char Char1127,Comment Text Char Char Char1127"/>
    <w:uiPriority w:val="99"/>
    <w:semiHidden/>
    <w:rsid w:val="00A809E7"/>
    <w:rPr>
      <w:rFonts w:ascii="Courier" w:hAnsi="Courier"/>
      <w:lang w:val="x-none" w:eastAsia="cs-CZ"/>
    </w:rPr>
  </w:style>
  <w:style w:type="character" w:customStyle="1" w:styleId="TextkomentraChar1125">
    <w:name w:val="Text komentára Char1125"/>
    <w:aliases w:val="Char7 Char Char1126,Text komentára Char Char Char1126,Comment Text Char Char Char1126"/>
    <w:uiPriority w:val="99"/>
    <w:semiHidden/>
    <w:rsid w:val="00A809E7"/>
    <w:rPr>
      <w:rFonts w:ascii="Courier" w:hAnsi="Courier"/>
      <w:lang w:val="x-none" w:eastAsia="cs-CZ"/>
    </w:rPr>
  </w:style>
  <w:style w:type="character" w:customStyle="1" w:styleId="TextkomentraChar1124">
    <w:name w:val="Text komentára Char1124"/>
    <w:aliases w:val="Char7 Char Char1125,Text komentára Char Char Char1125,Comment Text Char Char Char1125"/>
    <w:uiPriority w:val="99"/>
    <w:semiHidden/>
    <w:rsid w:val="00A809E7"/>
    <w:rPr>
      <w:rFonts w:ascii="Courier" w:hAnsi="Courier"/>
      <w:lang w:val="x-none" w:eastAsia="cs-CZ"/>
    </w:rPr>
  </w:style>
  <w:style w:type="character" w:customStyle="1" w:styleId="TextkomentraChar1123">
    <w:name w:val="Text komentára Char1123"/>
    <w:aliases w:val="Char7 Char Char1124,Text komentára Char Char Char1124,Comment Text Char Char Char1124"/>
    <w:uiPriority w:val="99"/>
    <w:semiHidden/>
    <w:rsid w:val="00A809E7"/>
    <w:rPr>
      <w:rFonts w:ascii="Courier" w:hAnsi="Courier"/>
      <w:lang w:val="x-none" w:eastAsia="cs-CZ"/>
    </w:rPr>
  </w:style>
  <w:style w:type="character" w:customStyle="1" w:styleId="TextkomentraChar1122">
    <w:name w:val="Text komentára Char1122"/>
    <w:aliases w:val="Char7 Char Char1123,Text komentára Char Char Char1123,Comment Text Char Char Char1123"/>
    <w:uiPriority w:val="99"/>
    <w:semiHidden/>
    <w:rsid w:val="00A809E7"/>
    <w:rPr>
      <w:rFonts w:ascii="Courier" w:hAnsi="Courier"/>
      <w:lang w:val="x-none" w:eastAsia="cs-CZ"/>
    </w:rPr>
  </w:style>
  <w:style w:type="character" w:customStyle="1" w:styleId="TextkomentraChar1121">
    <w:name w:val="Text komentára Char1121"/>
    <w:aliases w:val="Char7 Char Char1122,Text komentára Char Char Char1122,Comment Text Char Char Char1122"/>
    <w:uiPriority w:val="99"/>
    <w:semiHidden/>
    <w:rsid w:val="00A809E7"/>
    <w:rPr>
      <w:rFonts w:ascii="Courier" w:hAnsi="Courier"/>
      <w:lang w:val="x-none" w:eastAsia="cs-CZ"/>
    </w:rPr>
  </w:style>
  <w:style w:type="character" w:customStyle="1" w:styleId="TextkomentraChar1120">
    <w:name w:val="Text komentára Char1120"/>
    <w:aliases w:val="Char7 Char Char1121,Text komentára Char Char Char1121,Comment Text Char Char Char1121"/>
    <w:uiPriority w:val="99"/>
    <w:semiHidden/>
    <w:rsid w:val="00A809E7"/>
    <w:rPr>
      <w:rFonts w:ascii="Courier" w:hAnsi="Courier"/>
      <w:lang w:val="x-none" w:eastAsia="cs-CZ"/>
    </w:rPr>
  </w:style>
  <w:style w:type="character" w:customStyle="1" w:styleId="TextkomentraChar1119">
    <w:name w:val="Text komentára Char1119"/>
    <w:aliases w:val="Char7 Char Char1120,Text komentára Char Char Char1120,Comment Text Char Char Char1120"/>
    <w:uiPriority w:val="99"/>
    <w:semiHidden/>
    <w:rsid w:val="00A809E7"/>
    <w:rPr>
      <w:rFonts w:ascii="Courier" w:hAnsi="Courier"/>
      <w:lang w:val="x-none" w:eastAsia="cs-CZ"/>
    </w:rPr>
  </w:style>
  <w:style w:type="character" w:customStyle="1" w:styleId="TextkomentraChar1118">
    <w:name w:val="Text komentára Char1118"/>
    <w:aliases w:val="Char7 Char Char1119,Text komentára Char Char Char1119,Comment Text Char Char Char1119"/>
    <w:uiPriority w:val="99"/>
    <w:semiHidden/>
    <w:rsid w:val="00A809E7"/>
    <w:rPr>
      <w:rFonts w:ascii="Courier" w:hAnsi="Courier"/>
      <w:lang w:val="x-none" w:eastAsia="cs-CZ"/>
    </w:rPr>
  </w:style>
  <w:style w:type="character" w:customStyle="1" w:styleId="TextkomentraChar1117">
    <w:name w:val="Text komentára Char1117"/>
    <w:aliases w:val="Char7 Char Char1118,Text komentára Char Char Char1118,Comment Text Char Char Char1118"/>
    <w:uiPriority w:val="99"/>
    <w:semiHidden/>
    <w:rsid w:val="00A809E7"/>
    <w:rPr>
      <w:rFonts w:ascii="Courier" w:hAnsi="Courier"/>
      <w:lang w:val="x-none" w:eastAsia="cs-CZ"/>
    </w:rPr>
  </w:style>
  <w:style w:type="character" w:customStyle="1" w:styleId="TextkomentraChar1116">
    <w:name w:val="Text komentára Char1116"/>
    <w:aliases w:val="Char7 Char Char1117,Text komentára Char Char Char1117,Comment Text Char Char Char1117"/>
    <w:uiPriority w:val="99"/>
    <w:semiHidden/>
    <w:rsid w:val="00A809E7"/>
    <w:rPr>
      <w:rFonts w:ascii="Courier" w:hAnsi="Courier"/>
      <w:lang w:val="x-none" w:eastAsia="cs-CZ"/>
    </w:rPr>
  </w:style>
  <w:style w:type="character" w:customStyle="1" w:styleId="TextkomentraChar1115">
    <w:name w:val="Text komentára Char1115"/>
    <w:aliases w:val="Char7 Char Char1116,Text komentára Char Char Char1116,Comment Text Char Char Char1116"/>
    <w:uiPriority w:val="99"/>
    <w:semiHidden/>
    <w:rsid w:val="00A809E7"/>
    <w:rPr>
      <w:rFonts w:ascii="Courier" w:hAnsi="Courier"/>
      <w:lang w:val="x-none" w:eastAsia="cs-CZ"/>
    </w:rPr>
  </w:style>
  <w:style w:type="character" w:customStyle="1" w:styleId="TextkomentraChar1114">
    <w:name w:val="Text komentára Char1114"/>
    <w:aliases w:val="Char7 Char Char1115,Text komentára Char Char Char1115,Comment Text Char Char Char1115"/>
    <w:uiPriority w:val="99"/>
    <w:semiHidden/>
    <w:rsid w:val="00A809E7"/>
    <w:rPr>
      <w:rFonts w:ascii="Courier" w:hAnsi="Courier"/>
      <w:lang w:val="x-none" w:eastAsia="cs-CZ"/>
    </w:rPr>
  </w:style>
  <w:style w:type="character" w:customStyle="1" w:styleId="TextkomentraChar1113">
    <w:name w:val="Text komentára Char1113"/>
    <w:aliases w:val="Char7 Char Char1114,Text komentára Char Char Char1114,Comment Text Char Char Char1114"/>
    <w:uiPriority w:val="99"/>
    <w:semiHidden/>
    <w:rsid w:val="00A809E7"/>
    <w:rPr>
      <w:rFonts w:ascii="Courier" w:hAnsi="Courier"/>
      <w:lang w:val="x-none" w:eastAsia="cs-CZ"/>
    </w:rPr>
  </w:style>
  <w:style w:type="character" w:customStyle="1" w:styleId="TextkomentraChar1112">
    <w:name w:val="Text komentára Char1112"/>
    <w:aliases w:val="Char7 Char Char1113,Text komentára Char Char Char1113,Comment Text Char Char Char1113"/>
    <w:uiPriority w:val="99"/>
    <w:semiHidden/>
    <w:rsid w:val="00A809E7"/>
    <w:rPr>
      <w:rFonts w:ascii="Courier" w:hAnsi="Courier"/>
      <w:lang w:val="x-none" w:eastAsia="cs-CZ"/>
    </w:rPr>
  </w:style>
  <w:style w:type="character" w:customStyle="1" w:styleId="TextkomentraChar1111">
    <w:name w:val="Text komentára Char1111"/>
    <w:aliases w:val="Char7 Char Char1112,Text komentára Char Char Char1112,Comment Text Char Char Char1112"/>
    <w:uiPriority w:val="99"/>
    <w:semiHidden/>
    <w:rsid w:val="00A809E7"/>
    <w:rPr>
      <w:rFonts w:ascii="Courier" w:hAnsi="Courier"/>
      <w:lang w:val="x-none" w:eastAsia="cs-CZ"/>
    </w:rPr>
  </w:style>
  <w:style w:type="character" w:customStyle="1" w:styleId="TextkomentraChar1110">
    <w:name w:val="Text komentára Char1110"/>
    <w:aliases w:val="Char7 Char Char1111,Text komentára Char Char Char1111,Comment Text Char Char Char1111"/>
    <w:uiPriority w:val="99"/>
    <w:semiHidden/>
    <w:rsid w:val="00A809E7"/>
    <w:rPr>
      <w:rFonts w:ascii="Courier" w:hAnsi="Courier"/>
      <w:lang w:val="x-none" w:eastAsia="cs-CZ"/>
    </w:rPr>
  </w:style>
  <w:style w:type="character" w:customStyle="1" w:styleId="TextkomentraChar1109">
    <w:name w:val="Text komentára Char1109"/>
    <w:aliases w:val="Char7 Char Char1110,Text komentára Char Char Char1110,Comment Text Char Char Char1110"/>
    <w:uiPriority w:val="99"/>
    <w:semiHidden/>
    <w:rsid w:val="00A809E7"/>
    <w:rPr>
      <w:rFonts w:ascii="Courier" w:hAnsi="Courier"/>
      <w:lang w:val="x-none" w:eastAsia="cs-CZ"/>
    </w:rPr>
  </w:style>
  <w:style w:type="character" w:customStyle="1" w:styleId="TextkomentraChar1108">
    <w:name w:val="Text komentára Char1108"/>
    <w:aliases w:val="Char7 Char Char1109,Text komentára Char Char Char1109,Comment Text Char Char Char1109"/>
    <w:uiPriority w:val="99"/>
    <w:semiHidden/>
    <w:rsid w:val="00A809E7"/>
    <w:rPr>
      <w:rFonts w:ascii="Courier" w:hAnsi="Courier"/>
      <w:lang w:val="x-none" w:eastAsia="cs-CZ"/>
    </w:rPr>
  </w:style>
  <w:style w:type="character" w:customStyle="1" w:styleId="TextkomentraChar1107">
    <w:name w:val="Text komentára Char1107"/>
    <w:aliases w:val="Char7 Char Char1108,Text komentára Char Char Char1108,Comment Text Char Char Char1108"/>
    <w:uiPriority w:val="99"/>
    <w:semiHidden/>
    <w:rsid w:val="00A809E7"/>
    <w:rPr>
      <w:rFonts w:ascii="Courier" w:hAnsi="Courier"/>
      <w:lang w:val="x-none" w:eastAsia="cs-CZ"/>
    </w:rPr>
  </w:style>
  <w:style w:type="character" w:customStyle="1" w:styleId="TextkomentraChar1106">
    <w:name w:val="Text komentára Char1106"/>
    <w:aliases w:val="Char7 Char Char1107,Text komentára Char Char Char1107,Comment Text Char Char Char1107"/>
    <w:uiPriority w:val="99"/>
    <w:semiHidden/>
    <w:rsid w:val="00A809E7"/>
    <w:rPr>
      <w:rFonts w:ascii="Courier" w:hAnsi="Courier"/>
      <w:lang w:val="x-none" w:eastAsia="cs-CZ"/>
    </w:rPr>
  </w:style>
  <w:style w:type="character" w:customStyle="1" w:styleId="TextkomentraChar1105">
    <w:name w:val="Text komentára Char1105"/>
    <w:aliases w:val="Char7 Char Char1106,Text komentára Char Char Char1106,Comment Text Char Char Char1106"/>
    <w:uiPriority w:val="99"/>
    <w:semiHidden/>
    <w:rsid w:val="00A809E7"/>
    <w:rPr>
      <w:rFonts w:ascii="Courier" w:hAnsi="Courier"/>
      <w:lang w:val="x-none" w:eastAsia="cs-CZ"/>
    </w:rPr>
  </w:style>
  <w:style w:type="character" w:customStyle="1" w:styleId="TextkomentraChar1104">
    <w:name w:val="Text komentára Char1104"/>
    <w:aliases w:val="Char7 Char Char1105,Text komentára Char Char Char1105,Comment Text Char Char Char1105"/>
    <w:uiPriority w:val="99"/>
    <w:semiHidden/>
    <w:rsid w:val="00A809E7"/>
    <w:rPr>
      <w:rFonts w:ascii="Courier" w:hAnsi="Courier"/>
      <w:lang w:val="x-none" w:eastAsia="cs-CZ"/>
    </w:rPr>
  </w:style>
  <w:style w:type="character" w:customStyle="1" w:styleId="TextkomentraChar1103">
    <w:name w:val="Text komentára Char1103"/>
    <w:aliases w:val="Char7 Char Char1104,Text komentára Char Char Char1104,Comment Text Char Char Char1104"/>
    <w:uiPriority w:val="99"/>
    <w:semiHidden/>
    <w:rsid w:val="00A809E7"/>
    <w:rPr>
      <w:rFonts w:ascii="Courier" w:hAnsi="Courier"/>
      <w:lang w:val="x-none" w:eastAsia="cs-CZ"/>
    </w:rPr>
  </w:style>
  <w:style w:type="character" w:customStyle="1" w:styleId="TextkomentraChar1102">
    <w:name w:val="Text komentára Char1102"/>
    <w:aliases w:val="Char7 Char Char1103,Text komentára Char Char Char1103,Comment Text Char Char Char1103"/>
    <w:uiPriority w:val="99"/>
    <w:semiHidden/>
    <w:rsid w:val="00A809E7"/>
    <w:rPr>
      <w:rFonts w:ascii="Courier" w:hAnsi="Courier"/>
      <w:lang w:val="x-none" w:eastAsia="cs-CZ"/>
    </w:rPr>
  </w:style>
  <w:style w:type="character" w:customStyle="1" w:styleId="TextkomentraChar1101">
    <w:name w:val="Text komentára Char1101"/>
    <w:aliases w:val="Char7 Char Char1102,Text komentára Char Char Char1102,Comment Text Char Char Char1102"/>
    <w:uiPriority w:val="99"/>
    <w:semiHidden/>
    <w:rsid w:val="00A809E7"/>
    <w:rPr>
      <w:rFonts w:ascii="Courier" w:hAnsi="Courier"/>
      <w:lang w:val="x-none" w:eastAsia="cs-CZ"/>
    </w:rPr>
  </w:style>
  <w:style w:type="character" w:customStyle="1" w:styleId="TextkomentraChar1100">
    <w:name w:val="Text komentára Char1100"/>
    <w:aliases w:val="Char7 Char Char1101,Text komentára Char Char Char1101,Comment Text Char Char Char1101"/>
    <w:uiPriority w:val="99"/>
    <w:semiHidden/>
    <w:rsid w:val="00A809E7"/>
    <w:rPr>
      <w:rFonts w:ascii="Courier" w:hAnsi="Courier"/>
      <w:lang w:val="x-none" w:eastAsia="cs-CZ"/>
    </w:rPr>
  </w:style>
  <w:style w:type="character" w:customStyle="1" w:styleId="TextkomentraChar199">
    <w:name w:val="Text komentára Char199"/>
    <w:aliases w:val="Char7 Char Char1100,Text komentára Char Char Char1100,Comment Text Char Char Char1100"/>
    <w:uiPriority w:val="99"/>
    <w:semiHidden/>
    <w:rsid w:val="00A809E7"/>
    <w:rPr>
      <w:rFonts w:ascii="Courier" w:hAnsi="Courier"/>
      <w:lang w:val="x-none" w:eastAsia="cs-CZ"/>
    </w:rPr>
  </w:style>
  <w:style w:type="character" w:customStyle="1" w:styleId="TextkomentraChar198">
    <w:name w:val="Text komentára Char198"/>
    <w:aliases w:val="Char7 Char Char199,Text komentára Char Char Char199,Comment Text Char Char Char199"/>
    <w:uiPriority w:val="99"/>
    <w:semiHidden/>
    <w:rsid w:val="00A809E7"/>
    <w:rPr>
      <w:rFonts w:ascii="Courier" w:hAnsi="Courier"/>
      <w:lang w:val="x-none" w:eastAsia="cs-CZ"/>
    </w:rPr>
  </w:style>
  <w:style w:type="character" w:customStyle="1" w:styleId="TextkomentraChar197">
    <w:name w:val="Text komentára Char197"/>
    <w:aliases w:val="Char7 Char Char198,Text komentára Char Char Char198,Comment Text Char Char Char198"/>
    <w:uiPriority w:val="99"/>
    <w:semiHidden/>
    <w:rsid w:val="00A809E7"/>
    <w:rPr>
      <w:rFonts w:ascii="Courier" w:hAnsi="Courier"/>
      <w:lang w:val="x-none" w:eastAsia="cs-CZ"/>
    </w:rPr>
  </w:style>
  <w:style w:type="character" w:customStyle="1" w:styleId="TextkomentraChar196">
    <w:name w:val="Text komentára Char196"/>
    <w:aliases w:val="Char7 Char Char197,Text komentára Char Char Char197,Comment Text Char Char Char197"/>
    <w:uiPriority w:val="99"/>
    <w:semiHidden/>
    <w:rsid w:val="00A809E7"/>
    <w:rPr>
      <w:rFonts w:ascii="Courier" w:hAnsi="Courier"/>
      <w:lang w:val="x-none" w:eastAsia="cs-CZ"/>
    </w:rPr>
  </w:style>
  <w:style w:type="character" w:customStyle="1" w:styleId="TextkomentraChar195">
    <w:name w:val="Text komentára Char195"/>
    <w:aliases w:val="Char7 Char Char196,Text komentára Char Char Char196,Comment Text Char Char Char196"/>
    <w:uiPriority w:val="99"/>
    <w:semiHidden/>
    <w:rsid w:val="00A809E7"/>
    <w:rPr>
      <w:rFonts w:ascii="Courier" w:hAnsi="Courier"/>
      <w:lang w:val="x-none" w:eastAsia="cs-CZ"/>
    </w:rPr>
  </w:style>
  <w:style w:type="character" w:customStyle="1" w:styleId="TextkomentraChar194">
    <w:name w:val="Text komentára Char194"/>
    <w:aliases w:val="Char7 Char Char195,Text komentára Char Char Char195,Comment Text Char Char Char195"/>
    <w:uiPriority w:val="99"/>
    <w:semiHidden/>
    <w:rsid w:val="00A809E7"/>
    <w:rPr>
      <w:rFonts w:ascii="Courier" w:hAnsi="Courier"/>
      <w:lang w:val="x-none" w:eastAsia="cs-CZ"/>
    </w:rPr>
  </w:style>
  <w:style w:type="character" w:customStyle="1" w:styleId="TextkomentraChar193">
    <w:name w:val="Text komentára Char193"/>
    <w:aliases w:val="Char7 Char Char194,Text komentára Char Char Char194,Comment Text Char Char Char194"/>
    <w:uiPriority w:val="99"/>
    <w:semiHidden/>
    <w:rsid w:val="00A809E7"/>
    <w:rPr>
      <w:rFonts w:ascii="Courier" w:hAnsi="Courier"/>
      <w:lang w:val="x-none" w:eastAsia="cs-CZ"/>
    </w:rPr>
  </w:style>
  <w:style w:type="character" w:customStyle="1" w:styleId="TextkomentraChar192">
    <w:name w:val="Text komentára Char192"/>
    <w:aliases w:val="Char7 Char Char193,Text komentára Char Char Char193,Comment Text Char Char Char193"/>
    <w:uiPriority w:val="99"/>
    <w:semiHidden/>
    <w:rsid w:val="00A809E7"/>
    <w:rPr>
      <w:rFonts w:ascii="Courier" w:hAnsi="Courier"/>
      <w:lang w:val="x-none" w:eastAsia="cs-CZ"/>
    </w:rPr>
  </w:style>
  <w:style w:type="character" w:customStyle="1" w:styleId="TextkomentraChar191">
    <w:name w:val="Text komentára Char191"/>
    <w:aliases w:val="Char7 Char Char192,Text komentára Char Char Char192,Comment Text Char Char Char192"/>
    <w:uiPriority w:val="99"/>
    <w:semiHidden/>
    <w:rsid w:val="00A809E7"/>
    <w:rPr>
      <w:rFonts w:ascii="Courier" w:hAnsi="Courier"/>
      <w:lang w:val="x-none" w:eastAsia="cs-CZ"/>
    </w:rPr>
  </w:style>
  <w:style w:type="character" w:customStyle="1" w:styleId="TextkomentraChar190">
    <w:name w:val="Text komentára Char190"/>
    <w:aliases w:val="Char7 Char Char191,Text komentára Char Char Char191,Comment Text Char Char Char191"/>
    <w:uiPriority w:val="99"/>
    <w:semiHidden/>
    <w:rsid w:val="00A809E7"/>
    <w:rPr>
      <w:rFonts w:ascii="Courier" w:hAnsi="Courier"/>
      <w:lang w:val="x-none" w:eastAsia="cs-CZ"/>
    </w:rPr>
  </w:style>
  <w:style w:type="character" w:customStyle="1" w:styleId="TextkomentraChar189">
    <w:name w:val="Text komentára Char189"/>
    <w:aliases w:val="Char7 Char Char190,Text komentára Char Char Char190,Comment Text Char Char Char190"/>
    <w:uiPriority w:val="99"/>
    <w:semiHidden/>
    <w:rsid w:val="00A809E7"/>
    <w:rPr>
      <w:rFonts w:ascii="Courier" w:hAnsi="Courier"/>
      <w:lang w:val="x-none" w:eastAsia="cs-CZ"/>
    </w:rPr>
  </w:style>
  <w:style w:type="character" w:customStyle="1" w:styleId="TextkomentraChar188">
    <w:name w:val="Text komentára Char188"/>
    <w:aliases w:val="Char7 Char Char189,Text komentára Char Char Char189,Comment Text Char Char Char189"/>
    <w:uiPriority w:val="99"/>
    <w:semiHidden/>
    <w:rsid w:val="00A809E7"/>
    <w:rPr>
      <w:rFonts w:ascii="Courier" w:hAnsi="Courier"/>
      <w:lang w:val="x-none" w:eastAsia="cs-CZ"/>
    </w:rPr>
  </w:style>
  <w:style w:type="character" w:customStyle="1" w:styleId="TextkomentraChar187">
    <w:name w:val="Text komentára Char187"/>
    <w:aliases w:val="Char7 Char Char188,Text komentára Char Char Char188,Comment Text Char Char Char188"/>
    <w:uiPriority w:val="99"/>
    <w:semiHidden/>
    <w:rsid w:val="00A809E7"/>
    <w:rPr>
      <w:rFonts w:ascii="Courier" w:hAnsi="Courier"/>
      <w:lang w:val="x-none" w:eastAsia="cs-CZ"/>
    </w:rPr>
  </w:style>
  <w:style w:type="character" w:customStyle="1" w:styleId="TextkomentraChar186">
    <w:name w:val="Text komentára Char186"/>
    <w:aliases w:val="Char7 Char Char187,Text komentára Char Char Char187,Comment Text Char Char Char187"/>
    <w:uiPriority w:val="99"/>
    <w:semiHidden/>
    <w:rsid w:val="00A809E7"/>
    <w:rPr>
      <w:rFonts w:ascii="Courier" w:hAnsi="Courier"/>
      <w:lang w:val="x-none" w:eastAsia="cs-CZ"/>
    </w:rPr>
  </w:style>
  <w:style w:type="character" w:customStyle="1" w:styleId="TextkomentraChar185">
    <w:name w:val="Text komentára Char185"/>
    <w:aliases w:val="Char7 Char Char186,Text komentára Char Char Char186,Comment Text Char Char Char186"/>
    <w:uiPriority w:val="99"/>
    <w:semiHidden/>
    <w:rsid w:val="00A809E7"/>
    <w:rPr>
      <w:rFonts w:ascii="Courier" w:hAnsi="Courier"/>
      <w:lang w:val="x-none" w:eastAsia="cs-CZ"/>
    </w:rPr>
  </w:style>
  <w:style w:type="character" w:customStyle="1" w:styleId="TextkomentraChar184">
    <w:name w:val="Text komentára Char184"/>
    <w:aliases w:val="Char7 Char Char185,Text komentára Char Char Char185,Comment Text Char Char Char185"/>
    <w:uiPriority w:val="99"/>
    <w:semiHidden/>
    <w:rsid w:val="00A809E7"/>
    <w:rPr>
      <w:rFonts w:ascii="Courier" w:hAnsi="Courier"/>
      <w:lang w:val="x-none" w:eastAsia="cs-CZ"/>
    </w:rPr>
  </w:style>
  <w:style w:type="character" w:customStyle="1" w:styleId="TextkomentraChar183">
    <w:name w:val="Text komentára Char183"/>
    <w:aliases w:val="Char7 Char Char184,Text komentára Char Char Char184,Comment Text Char Char Char184"/>
    <w:uiPriority w:val="99"/>
    <w:semiHidden/>
    <w:rsid w:val="00A809E7"/>
    <w:rPr>
      <w:rFonts w:ascii="Courier" w:hAnsi="Courier"/>
      <w:lang w:val="x-none" w:eastAsia="cs-CZ"/>
    </w:rPr>
  </w:style>
  <w:style w:type="character" w:customStyle="1" w:styleId="TextkomentraChar182">
    <w:name w:val="Text komentára Char182"/>
    <w:aliases w:val="Char7 Char Char183,Text komentára Char Char Char183,Comment Text Char Char Char183"/>
    <w:uiPriority w:val="99"/>
    <w:semiHidden/>
    <w:rsid w:val="00A809E7"/>
    <w:rPr>
      <w:rFonts w:ascii="Courier" w:hAnsi="Courier"/>
      <w:lang w:val="x-none" w:eastAsia="cs-CZ"/>
    </w:rPr>
  </w:style>
  <w:style w:type="character" w:customStyle="1" w:styleId="TextkomentraChar181">
    <w:name w:val="Text komentára Char181"/>
    <w:aliases w:val="Char7 Char Char182,Text komentára Char Char Char182,Comment Text Char Char Char182"/>
    <w:uiPriority w:val="99"/>
    <w:semiHidden/>
    <w:rsid w:val="00A809E7"/>
    <w:rPr>
      <w:rFonts w:ascii="Courier" w:hAnsi="Courier"/>
      <w:lang w:val="x-none" w:eastAsia="cs-CZ"/>
    </w:rPr>
  </w:style>
  <w:style w:type="character" w:customStyle="1" w:styleId="TextkomentraChar180">
    <w:name w:val="Text komentára Char180"/>
    <w:aliases w:val="Char7 Char Char181,Text komentára Char Char Char181,Comment Text Char Char Char181"/>
    <w:uiPriority w:val="99"/>
    <w:semiHidden/>
    <w:rsid w:val="00A809E7"/>
    <w:rPr>
      <w:rFonts w:ascii="Courier" w:hAnsi="Courier"/>
      <w:lang w:val="x-none" w:eastAsia="cs-CZ"/>
    </w:rPr>
  </w:style>
  <w:style w:type="character" w:customStyle="1" w:styleId="TextkomentraChar179">
    <w:name w:val="Text komentára Char179"/>
    <w:aliases w:val="Char7 Char Char180,Text komentára Char Char Char180,Comment Text Char Char Char180"/>
    <w:uiPriority w:val="99"/>
    <w:semiHidden/>
    <w:rsid w:val="00A809E7"/>
    <w:rPr>
      <w:rFonts w:ascii="Courier" w:hAnsi="Courier"/>
      <w:lang w:val="x-none" w:eastAsia="cs-CZ"/>
    </w:rPr>
  </w:style>
  <w:style w:type="character" w:customStyle="1" w:styleId="TextkomentraChar178">
    <w:name w:val="Text komentára Char178"/>
    <w:aliases w:val="Char7 Char Char179,Text komentára Char Char Char179,Comment Text Char Char Char179"/>
    <w:uiPriority w:val="99"/>
    <w:semiHidden/>
    <w:rsid w:val="00A809E7"/>
    <w:rPr>
      <w:rFonts w:ascii="Courier" w:hAnsi="Courier"/>
      <w:lang w:val="x-none" w:eastAsia="cs-CZ"/>
    </w:rPr>
  </w:style>
  <w:style w:type="character" w:customStyle="1" w:styleId="TextkomentraChar177">
    <w:name w:val="Text komentára Char177"/>
    <w:aliases w:val="Char7 Char Char178,Text komentára Char Char Char178,Comment Text Char Char Char178"/>
    <w:uiPriority w:val="99"/>
    <w:semiHidden/>
    <w:rsid w:val="00A809E7"/>
    <w:rPr>
      <w:rFonts w:ascii="Courier" w:hAnsi="Courier"/>
      <w:lang w:val="x-none" w:eastAsia="cs-CZ"/>
    </w:rPr>
  </w:style>
  <w:style w:type="character" w:customStyle="1" w:styleId="TextkomentraChar176">
    <w:name w:val="Text komentára Char176"/>
    <w:aliases w:val="Char7 Char Char177,Text komentára Char Char Char177,Comment Text Char Char Char177"/>
    <w:uiPriority w:val="99"/>
    <w:semiHidden/>
    <w:rsid w:val="00A809E7"/>
    <w:rPr>
      <w:rFonts w:ascii="Courier" w:hAnsi="Courier"/>
      <w:lang w:val="x-none" w:eastAsia="cs-CZ"/>
    </w:rPr>
  </w:style>
  <w:style w:type="character" w:customStyle="1" w:styleId="TextkomentraChar175">
    <w:name w:val="Text komentára Char175"/>
    <w:aliases w:val="Char7 Char Char176,Text komentára Char Char Char176,Comment Text Char Char Char176"/>
    <w:uiPriority w:val="99"/>
    <w:semiHidden/>
    <w:rsid w:val="00A809E7"/>
    <w:rPr>
      <w:rFonts w:ascii="Courier" w:hAnsi="Courier"/>
      <w:lang w:val="x-none" w:eastAsia="cs-CZ"/>
    </w:rPr>
  </w:style>
  <w:style w:type="character" w:customStyle="1" w:styleId="TextkomentraChar174">
    <w:name w:val="Text komentára Char174"/>
    <w:aliases w:val="Char7 Char Char175,Text komentára Char Char Char175,Comment Text Char Char Char175"/>
    <w:uiPriority w:val="99"/>
    <w:semiHidden/>
    <w:rsid w:val="00A809E7"/>
    <w:rPr>
      <w:rFonts w:ascii="Courier" w:hAnsi="Courier"/>
      <w:lang w:val="x-none" w:eastAsia="cs-CZ"/>
    </w:rPr>
  </w:style>
  <w:style w:type="character" w:customStyle="1" w:styleId="TextkomentraChar173">
    <w:name w:val="Text komentára Char173"/>
    <w:aliases w:val="Char7 Char Char174,Text komentára Char Char Char174,Comment Text Char Char Char174"/>
    <w:uiPriority w:val="99"/>
    <w:semiHidden/>
    <w:rsid w:val="00A809E7"/>
    <w:rPr>
      <w:rFonts w:ascii="Courier" w:hAnsi="Courier"/>
      <w:lang w:val="x-none" w:eastAsia="cs-CZ"/>
    </w:rPr>
  </w:style>
  <w:style w:type="character" w:customStyle="1" w:styleId="TextkomentraChar172">
    <w:name w:val="Text komentára Char172"/>
    <w:aliases w:val="Char7 Char Char173,Text komentára Char Char Char173,Comment Text Char Char Char173"/>
    <w:uiPriority w:val="99"/>
    <w:semiHidden/>
    <w:rsid w:val="00A809E7"/>
    <w:rPr>
      <w:rFonts w:ascii="Courier" w:hAnsi="Courier"/>
      <w:lang w:val="x-none" w:eastAsia="cs-CZ"/>
    </w:rPr>
  </w:style>
  <w:style w:type="character" w:customStyle="1" w:styleId="TextkomentraChar171">
    <w:name w:val="Text komentára Char171"/>
    <w:aliases w:val="Char7 Char Char172,Text komentára Char Char Char172,Comment Text Char Char Char172"/>
    <w:uiPriority w:val="99"/>
    <w:semiHidden/>
    <w:rsid w:val="00A809E7"/>
    <w:rPr>
      <w:rFonts w:ascii="Courier" w:hAnsi="Courier"/>
      <w:lang w:val="x-none" w:eastAsia="cs-CZ"/>
    </w:rPr>
  </w:style>
  <w:style w:type="character" w:customStyle="1" w:styleId="TextkomentraChar170">
    <w:name w:val="Text komentára Char170"/>
    <w:aliases w:val="Char7 Char Char171,Text komentára Char Char Char171,Comment Text Char Char Char171"/>
    <w:uiPriority w:val="99"/>
    <w:semiHidden/>
    <w:rsid w:val="00A809E7"/>
    <w:rPr>
      <w:rFonts w:ascii="Courier" w:hAnsi="Courier"/>
      <w:lang w:val="x-none" w:eastAsia="cs-CZ"/>
    </w:rPr>
  </w:style>
  <w:style w:type="character" w:customStyle="1" w:styleId="TextkomentraChar169">
    <w:name w:val="Text komentára Char169"/>
    <w:aliases w:val="Char7 Char Char170,Text komentára Char Char Char170,Comment Text Char Char Char170"/>
    <w:uiPriority w:val="99"/>
    <w:semiHidden/>
    <w:rsid w:val="00A809E7"/>
    <w:rPr>
      <w:rFonts w:ascii="Courier" w:hAnsi="Courier"/>
      <w:lang w:val="x-none" w:eastAsia="cs-CZ"/>
    </w:rPr>
  </w:style>
  <w:style w:type="character" w:customStyle="1" w:styleId="TextkomentraChar168">
    <w:name w:val="Text komentára Char168"/>
    <w:aliases w:val="Char7 Char Char169,Text komentára Char Char Char169,Comment Text Char Char Char169"/>
    <w:uiPriority w:val="99"/>
    <w:semiHidden/>
    <w:rsid w:val="00A809E7"/>
    <w:rPr>
      <w:rFonts w:ascii="Courier" w:hAnsi="Courier"/>
      <w:lang w:val="x-none" w:eastAsia="cs-CZ"/>
    </w:rPr>
  </w:style>
  <w:style w:type="character" w:customStyle="1" w:styleId="TextkomentraChar167">
    <w:name w:val="Text komentára Char167"/>
    <w:aliases w:val="Char7 Char Char168,Text komentára Char Char Char168,Comment Text Char Char Char168"/>
    <w:uiPriority w:val="99"/>
    <w:semiHidden/>
    <w:rsid w:val="00A809E7"/>
    <w:rPr>
      <w:rFonts w:ascii="Courier" w:hAnsi="Courier"/>
      <w:lang w:val="x-none" w:eastAsia="cs-CZ"/>
    </w:rPr>
  </w:style>
  <w:style w:type="character" w:customStyle="1" w:styleId="TextkomentraChar166">
    <w:name w:val="Text komentára Char166"/>
    <w:aliases w:val="Char7 Char Char167,Text komentára Char Char Char167,Comment Text Char Char Char167"/>
    <w:uiPriority w:val="99"/>
    <w:semiHidden/>
    <w:rsid w:val="00A809E7"/>
    <w:rPr>
      <w:rFonts w:ascii="Courier" w:hAnsi="Courier"/>
      <w:lang w:val="x-none" w:eastAsia="cs-CZ"/>
    </w:rPr>
  </w:style>
  <w:style w:type="character" w:customStyle="1" w:styleId="TextkomentraChar165">
    <w:name w:val="Text komentára Char165"/>
    <w:aliases w:val="Char7 Char Char166,Text komentára Char Char Char166,Comment Text Char Char Char166"/>
    <w:uiPriority w:val="99"/>
    <w:semiHidden/>
    <w:rsid w:val="00A809E7"/>
    <w:rPr>
      <w:rFonts w:ascii="Courier" w:hAnsi="Courier"/>
      <w:lang w:val="x-none" w:eastAsia="cs-CZ"/>
    </w:rPr>
  </w:style>
  <w:style w:type="character" w:customStyle="1" w:styleId="TextkomentraChar164">
    <w:name w:val="Text komentára Char164"/>
    <w:aliases w:val="Char7 Char Char165,Text komentára Char Char Char165,Comment Text Char Char Char165"/>
    <w:uiPriority w:val="99"/>
    <w:semiHidden/>
    <w:rsid w:val="00A809E7"/>
    <w:rPr>
      <w:rFonts w:ascii="Courier" w:hAnsi="Courier"/>
      <w:lang w:val="x-none" w:eastAsia="cs-CZ"/>
    </w:rPr>
  </w:style>
  <w:style w:type="character" w:customStyle="1" w:styleId="TextkomentraChar163">
    <w:name w:val="Text komentára Char163"/>
    <w:aliases w:val="Char7 Char Char164,Text komentára Char Char Char164,Comment Text Char Char Char164"/>
    <w:uiPriority w:val="99"/>
    <w:semiHidden/>
    <w:rsid w:val="00A809E7"/>
    <w:rPr>
      <w:rFonts w:ascii="Courier" w:hAnsi="Courier"/>
      <w:lang w:val="x-none" w:eastAsia="cs-CZ"/>
    </w:rPr>
  </w:style>
  <w:style w:type="character" w:customStyle="1" w:styleId="TextkomentraChar162">
    <w:name w:val="Text komentára Char162"/>
    <w:aliases w:val="Char7 Char Char163,Text komentára Char Char Char163,Comment Text Char Char Char163"/>
    <w:uiPriority w:val="99"/>
    <w:semiHidden/>
    <w:rsid w:val="00A809E7"/>
    <w:rPr>
      <w:rFonts w:ascii="Courier" w:hAnsi="Courier"/>
      <w:lang w:val="x-none" w:eastAsia="cs-CZ"/>
    </w:rPr>
  </w:style>
  <w:style w:type="character" w:customStyle="1" w:styleId="TextkomentraChar161">
    <w:name w:val="Text komentára Char161"/>
    <w:aliases w:val="Char7 Char Char162,Text komentára Char Char Char162,Comment Text Char Char Char162"/>
    <w:uiPriority w:val="99"/>
    <w:semiHidden/>
    <w:rsid w:val="00A809E7"/>
    <w:rPr>
      <w:rFonts w:ascii="Courier" w:hAnsi="Courier"/>
      <w:lang w:val="x-none" w:eastAsia="cs-CZ"/>
    </w:rPr>
  </w:style>
  <w:style w:type="character" w:customStyle="1" w:styleId="TextkomentraChar160">
    <w:name w:val="Text komentára Char160"/>
    <w:aliases w:val="Char7 Char Char161,Text komentára Char Char Char161,Comment Text Char Char Char161"/>
    <w:uiPriority w:val="99"/>
    <w:semiHidden/>
    <w:rsid w:val="00A809E7"/>
    <w:rPr>
      <w:rFonts w:ascii="Courier" w:hAnsi="Courier"/>
      <w:lang w:val="x-none" w:eastAsia="cs-CZ"/>
    </w:rPr>
  </w:style>
  <w:style w:type="character" w:customStyle="1" w:styleId="TextkomentraChar159">
    <w:name w:val="Text komentára Char159"/>
    <w:aliases w:val="Char7 Char Char160,Text komentára Char Char Char160,Comment Text Char Char Char160"/>
    <w:uiPriority w:val="99"/>
    <w:semiHidden/>
    <w:rsid w:val="00A809E7"/>
    <w:rPr>
      <w:rFonts w:ascii="Courier" w:hAnsi="Courier"/>
      <w:lang w:val="x-none" w:eastAsia="cs-CZ"/>
    </w:rPr>
  </w:style>
  <w:style w:type="character" w:customStyle="1" w:styleId="TextkomentraChar158">
    <w:name w:val="Text komentára Char158"/>
    <w:aliases w:val="Char7 Char Char159,Text komentára Char Char Char159,Comment Text Char Char Char159"/>
    <w:uiPriority w:val="99"/>
    <w:semiHidden/>
    <w:rsid w:val="00A809E7"/>
    <w:rPr>
      <w:rFonts w:ascii="Courier" w:hAnsi="Courier"/>
      <w:lang w:val="x-none" w:eastAsia="cs-CZ"/>
    </w:rPr>
  </w:style>
  <w:style w:type="character" w:customStyle="1" w:styleId="TextkomentraChar157">
    <w:name w:val="Text komentára Char157"/>
    <w:aliases w:val="Char7 Char Char158,Text komentára Char Char Char158,Comment Text Char Char Char158"/>
    <w:uiPriority w:val="99"/>
    <w:semiHidden/>
    <w:rsid w:val="00A809E7"/>
    <w:rPr>
      <w:rFonts w:ascii="Courier" w:hAnsi="Courier"/>
      <w:lang w:val="x-none" w:eastAsia="cs-CZ"/>
    </w:rPr>
  </w:style>
  <w:style w:type="character" w:customStyle="1" w:styleId="TextkomentraChar156">
    <w:name w:val="Text komentára Char156"/>
    <w:aliases w:val="Char7 Char Char157,Text komentára Char Char Char157,Comment Text Char Char Char157"/>
    <w:uiPriority w:val="99"/>
    <w:semiHidden/>
    <w:rsid w:val="00A809E7"/>
    <w:rPr>
      <w:rFonts w:ascii="Courier" w:hAnsi="Courier"/>
      <w:lang w:val="x-none" w:eastAsia="cs-CZ"/>
    </w:rPr>
  </w:style>
  <w:style w:type="character" w:customStyle="1" w:styleId="TextkomentraChar155">
    <w:name w:val="Text komentára Char155"/>
    <w:aliases w:val="Char7 Char Char156,Text komentára Char Char Char156,Comment Text Char Char Char156"/>
    <w:uiPriority w:val="99"/>
    <w:semiHidden/>
    <w:rsid w:val="00A809E7"/>
    <w:rPr>
      <w:rFonts w:ascii="Courier" w:hAnsi="Courier"/>
      <w:lang w:val="x-none" w:eastAsia="cs-CZ"/>
    </w:rPr>
  </w:style>
  <w:style w:type="character" w:customStyle="1" w:styleId="TextkomentraChar154">
    <w:name w:val="Text komentára Char154"/>
    <w:aliases w:val="Char7 Char Char155,Text komentára Char Char Char155,Comment Text Char Char Char155"/>
    <w:uiPriority w:val="99"/>
    <w:semiHidden/>
    <w:rsid w:val="00A809E7"/>
    <w:rPr>
      <w:rFonts w:ascii="Courier" w:hAnsi="Courier"/>
      <w:lang w:val="x-none" w:eastAsia="cs-CZ"/>
    </w:rPr>
  </w:style>
  <w:style w:type="character" w:customStyle="1" w:styleId="TextkomentraChar153">
    <w:name w:val="Text komentára Char153"/>
    <w:aliases w:val="Char7 Char Char154,Text komentára Char Char Char154,Comment Text Char Char Char154"/>
    <w:uiPriority w:val="99"/>
    <w:semiHidden/>
    <w:rsid w:val="00A809E7"/>
    <w:rPr>
      <w:rFonts w:ascii="Courier" w:hAnsi="Courier"/>
      <w:lang w:val="x-none" w:eastAsia="cs-CZ"/>
    </w:rPr>
  </w:style>
  <w:style w:type="character" w:customStyle="1" w:styleId="TextkomentraChar152">
    <w:name w:val="Text komentára Char152"/>
    <w:aliases w:val="Char7 Char Char153,Text komentára Char Char Char153,Comment Text Char Char Char153"/>
    <w:uiPriority w:val="99"/>
    <w:semiHidden/>
    <w:rsid w:val="00A809E7"/>
    <w:rPr>
      <w:rFonts w:ascii="Courier" w:hAnsi="Courier"/>
      <w:lang w:val="x-none" w:eastAsia="cs-CZ"/>
    </w:rPr>
  </w:style>
  <w:style w:type="character" w:customStyle="1" w:styleId="TextkomentraChar151">
    <w:name w:val="Text komentára Char151"/>
    <w:aliases w:val="Char7 Char Char152,Text komentára Char Char Char152,Comment Text Char Char Char152"/>
    <w:uiPriority w:val="99"/>
    <w:semiHidden/>
    <w:rsid w:val="00A809E7"/>
    <w:rPr>
      <w:rFonts w:ascii="Courier" w:hAnsi="Courier"/>
      <w:lang w:val="x-none" w:eastAsia="cs-CZ"/>
    </w:rPr>
  </w:style>
  <w:style w:type="character" w:customStyle="1" w:styleId="TextkomentraChar150">
    <w:name w:val="Text komentára Char150"/>
    <w:aliases w:val="Char7 Char Char151,Text komentára Char Char Char151,Comment Text Char Char Char151"/>
    <w:uiPriority w:val="99"/>
    <w:semiHidden/>
    <w:rsid w:val="00A809E7"/>
    <w:rPr>
      <w:rFonts w:ascii="Courier" w:hAnsi="Courier"/>
      <w:lang w:val="x-none" w:eastAsia="cs-CZ"/>
    </w:rPr>
  </w:style>
  <w:style w:type="character" w:customStyle="1" w:styleId="TextkomentraChar149">
    <w:name w:val="Text komentára Char149"/>
    <w:aliases w:val="Char7 Char Char150,Text komentára Char Char Char150,Comment Text Char Char Char150"/>
    <w:uiPriority w:val="99"/>
    <w:semiHidden/>
    <w:rsid w:val="00A809E7"/>
    <w:rPr>
      <w:rFonts w:ascii="Courier" w:hAnsi="Courier"/>
      <w:lang w:val="x-none" w:eastAsia="cs-CZ"/>
    </w:rPr>
  </w:style>
  <w:style w:type="character" w:customStyle="1" w:styleId="TextkomentraChar148">
    <w:name w:val="Text komentára Char148"/>
    <w:aliases w:val="Char7 Char Char149,Text komentára Char Char Char149,Comment Text Char Char Char149"/>
    <w:uiPriority w:val="99"/>
    <w:semiHidden/>
    <w:rsid w:val="00A809E7"/>
    <w:rPr>
      <w:rFonts w:ascii="Courier" w:hAnsi="Courier"/>
      <w:lang w:val="x-none" w:eastAsia="cs-CZ"/>
    </w:rPr>
  </w:style>
  <w:style w:type="character" w:customStyle="1" w:styleId="TextkomentraChar147">
    <w:name w:val="Text komentára Char147"/>
    <w:aliases w:val="Char7 Char Char148,Text komentára Char Char Char148,Comment Text Char Char Char148"/>
    <w:uiPriority w:val="99"/>
    <w:semiHidden/>
    <w:rsid w:val="00A809E7"/>
    <w:rPr>
      <w:rFonts w:ascii="Courier" w:hAnsi="Courier"/>
      <w:lang w:val="x-none" w:eastAsia="cs-CZ"/>
    </w:rPr>
  </w:style>
  <w:style w:type="character" w:customStyle="1" w:styleId="TextkomentraChar146">
    <w:name w:val="Text komentára Char146"/>
    <w:aliases w:val="Char7 Char Char147,Text komentára Char Char Char147,Comment Text Char Char Char147"/>
    <w:uiPriority w:val="99"/>
    <w:semiHidden/>
    <w:rsid w:val="00A809E7"/>
    <w:rPr>
      <w:rFonts w:ascii="Courier" w:hAnsi="Courier"/>
      <w:lang w:val="x-none" w:eastAsia="cs-CZ"/>
    </w:rPr>
  </w:style>
  <w:style w:type="character" w:customStyle="1" w:styleId="TextkomentraChar145">
    <w:name w:val="Text komentára Char145"/>
    <w:aliases w:val="Char7 Char Char146,Text komentára Char Char Char146,Comment Text Char Char Char146"/>
    <w:uiPriority w:val="99"/>
    <w:semiHidden/>
    <w:rsid w:val="00A809E7"/>
    <w:rPr>
      <w:rFonts w:ascii="Courier" w:hAnsi="Courier"/>
      <w:lang w:val="x-none" w:eastAsia="cs-CZ"/>
    </w:rPr>
  </w:style>
  <w:style w:type="character" w:customStyle="1" w:styleId="TextkomentraChar144">
    <w:name w:val="Text komentára Char144"/>
    <w:aliases w:val="Char7 Char Char145,Text komentára Char Char Char145,Comment Text Char Char Char145"/>
    <w:uiPriority w:val="99"/>
    <w:semiHidden/>
    <w:rsid w:val="00A809E7"/>
    <w:rPr>
      <w:rFonts w:ascii="Courier" w:hAnsi="Courier"/>
      <w:lang w:val="x-none" w:eastAsia="cs-CZ"/>
    </w:rPr>
  </w:style>
  <w:style w:type="character" w:customStyle="1" w:styleId="TextkomentraChar143">
    <w:name w:val="Text komentára Char143"/>
    <w:aliases w:val="Char7 Char Char144,Text komentára Char Char Char144,Comment Text Char Char Char144"/>
    <w:uiPriority w:val="99"/>
    <w:semiHidden/>
    <w:rsid w:val="00A809E7"/>
    <w:rPr>
      <w:rFonts w:ascii="Courier" w:hAnsi="Courier"/>
      <w:lang w:val="x-none" w:eastAsia="cs-CZ"/>
    </w:rPr>
  </w:style>
  <w:style w:type="character" w:customStyle="1" w:styleId="TextkomentraChar142">
    <w:name w:val="Text komentára Char142"/>
    <w:aliases w:val="Char7 Char Char143,Text komentára Char Char Char143,Comment Text Char Char Char143"/>
    <w:uiPriority w:val="99"/>
    <w:semiHidden/>
    <w:rsid w:val="00A809E7"/>
    <w:rPr>
      <w:rFonts w:ascii="Courier" w:hAnsi="Courier"/>
      <w:lang w:val="x-none" w:eastAsia="cs-CZ"/>
    </w:rPr>
  </w:style>
  <w:style w:type="character" w:customStyle="1" w:styleId="TextkomentraChar141">
    <w:name w:val="Text komentára Char141"/>
    <w:aliases w:val="Char7 Char Char142,Text komentára Char Char Char142,Comment Text Char Char Char142"/>
    <w:uiPriority w:val="99"/>
    <w:semiHidden/>
    <w:rsid w:val="00A809E7"/>
    <w:rPr>
      <w:rFonts w:ascii="Courier" w:hAnsi="Courier"/>
      <w:lang w:val="x-none" w:eastAsia="cs-CZ"/>
    </w:rPr>
  </w:style>
  <w:style w:type="character" w:customStyle="1" w:styleId="TextkomentraChar140">
    <w:name w:val="Text komentára Char140"/>
    <w:aliases w:val="Char7 Char Char141,Text komentára Char Char Char141,Comment Text Char Char Char141"/>
    <w:uiPriority w:val="99"/>
    <w:semiHidden/>
    <w:rsid w:val="00A809E7"/>
    <w:rPr>
      <w:rFonts w:ascii="Courier" w:hAnsi="Courier"/>
      <w:lang w:val="x-none" w:eastAsia="cs-CZ"/>
    </w:rPr>
  </w:style>
  <w:style w:type="character" w:customStyle="1" w:styleId="TextkomentraChar139">
    <w:name w:val="Text komentára Char139"/>
    <w:aliases w:val="Char7 Char Char140,Text komentára Char Char Char140,Comment Text Char Char Char140"/>
    <w:uiPriority w:val="99"/>
    <w:semiHidden/>
    <w:rsid w:val="00A809E7"/>
    <w:rPr>
      <w:rFonts w:ascii="Courier" w:hAnsi="Courier"/>
      <w:lang w:val="x-none" w:eastAsia="cs-CZ"/>
    </w:rPr>
  </w:style>
  <w:style w:type="character" w:customStyle="1" w:styleId="TextkomentraChar138">
    <w:name w:val="Text komentára Char138"/>
    <w:aliases w:val="Char7 Char Char139,Text komentára Char Char Char139,Comment Text Char Char Char139"/>
    <w:uiPriority w:val="99"/>
    <w:semiHidden/>
    <w:rsid w:val="00A809E7"/>
    <w:rPr>
      <w:rFonts w:ascii="Courier" w:hAnsi="Courier"/>
      <w:lang w:val="x-none" w:eastAsia="cs-CZ"/>
    </w:rPr>
  </w:style>
  <w:style w:type="character" w:customStyle="1" w:styleId="TextkomentraChar137">
    <w:name w:val="Text komentára Char137"/>
    <w:aliases w:val="Char7 Char Char138,Text komentára Char Char Char138,Comment Text Char Char Char138"/>
    <w:uiPriority w:val="99"/>
    <w:semiHidden/>
    <w:rsid w:val="00A809E7"/>
    <w:rPr>
      <w:rFonts w:ascii="Courier" w:hAnsi="Courier"/>
      <w:lang w:val="x-none" w:eastAsia="cs-CZ"/>
    </w:rPr>
  </w:style>
  <w:style w:type="character" w:customStyle="1" w:styleId="TextkomentraChar136">
    <w:name w:val="Text komentára Char136"/>
    <w:aliases w:val="Char7 Char Char137,Text komentára Char Char Char137,Comment Text Char Char Char137"/>
    <w:uiPriority w:val="99"/>
    <w:semiHidden/>
    <w:rsid w:val="00A809E7"/>
    <w:rPr>
      <w:rFonts w:ascii="Courier" w:hAnsi="Courier"/>
      <w:lang w:val="x-none" w:eastAsia="cs-CZ"/>
    </w:rPr>
  </w:style>
  <w:style w:type="character" w:customStyle="1" w:styleId="TextkomentraChar135">
    <w:name w:val="Text komentára Char135"/>
    <w:aliases w:val="Char7 Char Char136,Text komentára Char Char Char136,Comment Text Char Char Char136"/>
    <w:uiPriority w:val="99"/>
    <w:semiHidden/>
    <w:rsid w:val="00A809E7"/>
    <w:rPr>
      <w:rFonts w:ascii="Courier" w:hAnsi="Courier"/>
      <w:lang w:val="x-none" w:eastAsia="cs-CZ"/>
    </w:rPr>
  </w:style>
  <w:style w:type="character" w:customStyle="1" w:styleId="TextkomentraChar134">
    <w:name w:val="Text komentára Char134"/>
    <w:aliases w:val="Char7 Char Char135,Text komentára Char Char Char135,Comment Text Char Char Char135"/>
    <w:uiPriority w:val="99"/>
    <w:semiHidden/>
    <w:rsid w:val="00A809E7"/>
    <w:rPr>
      <w:rFonts w:ascii="Courier" w:hAnsi="Courier"/>
      <w:lang w:val="x-none" w:eastAsia="cs-CZ"/>
    </w:rPr>
  </w:style>
  <w:style w:type="character" w:customStyle="1" w:styleId="TextkomentraChar133">
    <w:name w:val="Text komentára Char133"/>
    <w:aliases w:val="Char7 Char Char134,Text komentára Char Char Char134,Comment Text Char Char Char134"/>
    <w:uiPriority w:val="99"/>
    <w:semiHidden/>
    <w:rsid w:val="00A809E7"/>
    <w:rPr>
      <w:rFonts w:ascii="Courier" w:hAnsi="Courier"/>
      <w:lang w:val="x-none" w:eastAsia="cs-CZ"/>
    </w:rPr>
  </w:style>
  <w:style w:type="character" w:customStyle="1" w:styleId="TextkomentraChar132">
    <w:name w:val="Text komentára Char132"/>
    <w:aliases w:val="Char7 Char Char133,Text komentára Char Char Char133,Comment Text Char Char Char133"/>
    <w:uiPriority w:val="99"/>
    <w:semiHidden/>
    <w:rsid w:val="00A809E7"/>
    <w:rPr>
      <w:rFonts w:ascii="Courier" w:hAnsi="Courier"/>
      <w:lang w:val="x-none" w:eastAsia="cs-CZ"/>
    </w:rPr>
  </w:style>
  <w:style w:type="character" w:customStyle="1" w:styleId="TextkomentraChar131">
    <w:name w:val="Text komentára Char131"/>
    <w:aliases w:val="Char7 Char Char132,Text komentára Char Char Char132,Comment Text Char Char Char132"/>
    <w:uiPriority w:val="99"/>
    <w:semiHidden/>
    <w:rsid w:val="00A809E7"/>
    <w:rPr>
      <w:rFonts w:ascii="Courier" w:hAnsi="Courier"/>
      <w:lang w:val="x-none" w:eastAsia="cs-CZ"/>
    </w:rPr>
  </w:style>
  <w:style w:type="character" w:customStyle="1" w:styleId="TextkomentraChar130">
    <w:name w:val="Text komentára Char130"/>
    <w:aliases w:val="Char7 Char Char131,Text komentára Char Char Char131,Comment Text Char Char Char131"/>
    <w:uiPriority w:val="99"/>
    <w:semiHidden/>
    <w:rsid w:val="00A809E7"/>
    <w:rPr>
      <w:rFonts w:ascii="Courier" w:hAnsi="Courier"/>
      <w:lang w:val="x-none" w:eastAsia="cs-CZ"/>
    </w:rPr>
  </w:style>
  <w:style w:type="character" w:customStyle="1" w:styleId="TextkomentraChar129">
    <w:name w:val="Text komentára Char129"/>
    <w:aliases w:val="Char7 Char Char130,Text komentára Char Char Char130,Comment Text Char Char Char130"/>
    <w:uiPriority w:val="99"/>
    <w:semiHidden/>
    <w:rsid w:val="00A809E7"/>
    <w:rPr>
      <w:rFonts w:ascii="Courier" w:hAnsi="Courier"/>
      <w:lang w:val="x-none" w:eastAsia="cs-CZ"/>
    </w:rPr>
  </w:style>
  <w:style w:type="character" w:customStyle="1" w:styleId="TextkomentraChar128">
    <w:name w:val="Text komentára Char128"/>
    <w:aliases w:val="Char7 Char Char129,Text komentára Char Char Char129,Comment Text Char Char Char129"/>
    <w:uiPriority w:val="99"/>
    <w:semiHidden/>
    <w:rsid w:val="00A809E7"/>
    <w:rPr>
      <w:rFonts w:ascii="Courier" w:hAnsi="Courier"/>
      <w:lang w:val="x-none" w:eastAsia="cs-CZ"/>
    </w:rPr>
  </w:style>
  <w:style w:type="character" w:customStyle="1" w:styleId="TextkomentraChar127">
    <w:name w:val="Text komentára Char127"/>
    <w:aliases w:val="Char7 Char Char128,Text komentára Char Char Char128,Comment Text Char Char Char128"/>
    <w:uiPriority w:val="99"/>
    <w:semiHidden/>
    <w:rsid w:val="00A809E7"/>
    <w:rPr>
      <w:rFonts w:ascii="Courier" w:hAnsi="Courier"/>
      <w:lang w:val="x-none" w:eastAsia="cs-CZ"/>
    </w:rPr>
  </w:style>
  <w:style w:type="character" w:customStyle="1" w:styleId="TextkomentraChar126">
    <w:name w:val="Text komentára Char126"/>
    <w:aliases w:val="Char7 Char Char127,Text komentára Char Char Char127,Comment Text Char Char Char127"/>
    <w:uiPriority w:val="99"/>
    <w:semiHidden/>
    <w:rsid w:val="00A809E7"/>
    <w:rPr>
      <w:rFonts w:ascii="Courier" w:hAnsi="Courier"/>
      <w:lang w:val="x-none" w:eastAsia="cs-CZ"/>
    </w:rPr>
  </w:style>
  <w:style w:type="character" w:customStyle="1" w:styleId="TextkomentraChar125">
    <w:name w:val="Text komentára Char125"/>
    <w:aliases w:val="Char7 Char Char126,Text komentára Char Char Char126,Comment Text Char Char Char126"/>
    <w:uiPriority w:val="99"/>
    <w:semiHidden/>
    <w:rsid w:val="00A809E7"/>
    <w:rPr>
      <w:rFonts w:ascii="Courier" w:hAnsi="Courier"/>
      <w:lang w:val="x-none" w:eastAsia="cs-CZ"/>
    </w:rPr>
  </w:style>
  <w:style w:type="character" w:customStyle="1" w:styleId="TextkomentraChar124">
    <w:name w:val="Text komentára Char124"/>
    <w:aliases w:val="Char7 Char Char125,Text komentára Char Char Char125,Comment Text Char Char Char125"/>
    <w:uiPriority w:val="99"/>
    <w:semiHidden/>
    <w:rsid w:val="00A809E7"/>
    <w:rPr>
      <w:rFonts w:ascii="Courier" w:hAnsi="Courier"/>
      <w:lang w:val="x-none" w:eastAsia="cs-CZ"/>
    </w:rPr>
  </w:style>
  <w:style w:type="character" w:customStyle="1" w:styleId="TextkomentraChar123">
    <w:name w:val="Text komentára Char123"/>
    <w:aliases w:val="Char7 Char Char124,Text komentára Char Char Char124,Comment Text Char Char Char124"/>
    <w:uiPriority w:val="99"/>
    <w:semiHidden/>
    <w:rsid w:val="00A809E7"/>
    <w:rPr>
      <w:rFonts w:ascii="Courier" w:hAnsi="Courier"/>
      <w:lang w:val="x-none" w:eastAsia="cs-CZ"/>
    </w:rPr>
  </w:style>
  <w:style w:type="character" w:customStyle="1" w:styleId="TextkomentraChar122">
    <w:name w:val="Text komentára Char122"/>
    <w:aliases w:val="Char7 Char Char123,Text komentára Char Char Char123,Comment Text Char Char Char123"/>
    <w:uiPriority w:val="99"/>
    <w:semiHidden/>
    <w:rsid w:val="00A809E7"/>
    <w:rPr>
      <w:rFonts w:ascii="Courier" w:hAnsi="Courier"/>
      <w:lang w:val="x-none" w:eastAsia="cs-CZ"/>
    </w:rPr>
  </w:style>
  <w:style w:type="character" w:customStyle="1" w:styleId="TextkomentraChar121">
    <w:name w:val="Text komentára Char121"/>
    <w:aliases w:val="Char7 Char Char122,Text komentára Char Char Char122,Comment Text Char Char Char122"/>
    <w:uiPriority w:val="99"/>
    <w:semiHidden/>
    <w:rsid w:val="00A809E7"/>
    <w:rPr>
      <w:rFonts w:ascii="Courier" w:hAnsi="Courier"/>
      <w:lang w:val="x-none" w:eastAsia="cs-CZ"/>
    </w:rPr>
  </w:style>
  <w:style w:type="character" w:customStyle="1" w:styleId="TextkomentraChar120">
    <w:name w:val="Text komentára Char120"/>
    <w:aliases w:val="Char7 Char Char121,Text komentára Char Char Char121,Comment Text Char Char Char121"/>
    <w:uiPriority w:val="99"/>
    <w:semiHidden/>
    <w:rsid w:val="00A809E7"/>
    <w:rPr>
      <w:rFonts w:ascii="Courier" w:hAnsi="Courier"/>
      <w:lang w:val="x-none" w:eastAsia="cs-CZ"/>
    </w:rPr>
  </w:style>
  <w:style w:type="character" w:customStyle="1" w:styleId="TextkomentraChar119">
    <w:name w:val="Text komentára Char119"/>
    <w:aliases w:val="Char7 Char Char120,Text komentára Char Char Char120,Comment Text Char Char Char120"/>
    <w:uiPriority w:val="99"/>
    <w:semiHidden/>
    <w:rsid w:val="00A809E7"/>
    <w:rPr>
      <w:rFonts w:ascii="Courier" w:hAnsi="Courier"/>
      <w:lang w:val="x-none" w:eastAsia="cs-CZ"/>
    </w:rPr>
  </w:style>
  <w:style w:type="character" w:customStyle="1" w:styleId="TextkomentraChar118">
    <w:name w:val="Text komentára Char118"/>
    <w:aliases w:val="Char7 Char Char119,Text komentára Char Char Char119,Comment Text Char Char Char119"/>
    <w:uiPriority w:val="99"/>
    <w:semiHidden/>
    <w:rsid w:val="00A809E7"/>
    <w:rPr>
      <w:rFonts w:ascii="Courier" w:hAnsi="Courier"/>
      <w:lang w:val="x-none" w:eastAsia="cs-CZ"/>
    </w:rPr>
  </w:style>
  <w:style w:type="character" w:customStyle="1" w:styleId="TextkomentraChar117">
    <w:name w:val="Text komentára Char117"/>
    <w:aliases w:val="Char7 Char Char118,Text komentára Char Char Char118,Comment Text Char Char Char118"/>
    <w:uiPriority w:val="99"/>
    <w:semiHidden/>
    <w:rsid w:val="00A809E7"/>
    <w:rPr>
      <w:rFonts w:ascii="Courier" w:hAnsi="Courier"/>
      <w:lang w:val="x-none" w:eastAsia="cs-CZ"/>
    </w:rPr>
  </w:style>
  <w:style w:type="character" w:customStyle="1" w:styleId="TextkomentraChar116">
    <w:name w:val="Text komentára Char116"/>
    <w:aliases w:val="Char7 Char Char117,Text komentára Char Char Char117,Comment Text Char Char Char117"/>
    <w:uiPriority w:val="99"/>
    <w:semiHidden/>
    <w:rsid w:val="00A809E7"/>
    <w:rPr>
      <w:rFonts w:ascii="Courier" w:hAnsi="Courier"/>
      <w:lang w:val="x-none" w:eastAsia="cs-CZ"/>
    </w:rPr>
  </w:style>
  <w:style w:type="character" w:customStyle="1" w:styleId="TextkomentraChar115">
    <w:name w:val="Text komentára Char115"/>
    <w:aliases w:val="Char7 Char Char116,Text komentára Char Char Char116,Comment Text Char Char Char116"/>
    <w:uiPriority w:val="99"/>
    <w:semiHidden/>
    <w:rsid w:val="00A809E7"/>
    <w:rPr>
      <w:rFonts w:ascii="Courier" w:hAnsi="Courier"/>
      <w:lang w:val="x-none" w:eastAsia="cs-CZ"/>
    </w:rPr>
  </w:style>
  <w:style w:type="character" w:customStyle="1" w:styleId="TextkomentraChar114">
    <w:name w:val="Text komentára Char114"/>
    <w:aliases w:val="Char7 Char Char115,Text komentára Char Char Char115,Comment Text Char Char Char115"/>
    <w:uiPriority w:val="99"/>
    <w:semiHidden/>
    <w:rsid w:val="00A809E7"/>
    <w:rPr>
      <w:rFonts w:ascii="Courier" w:hAnsi="Courier"/>
      <w:lang w:val="x-none" w:eastAsia="cs-CZ"/>
    </w:rPr>
  </w:style>
  <w:style w:type="character" w:customStyle="1" w:styleId="TextkomentraChar113">
    <w:name w:val="Text komentára Char113"/>
    <w:aliases w:val="Char7 Char Char114,Text komentára Char Char Char114,Comment Text Char Char Char114"/>
    <w:uiPriority w:val="99"/>
    <w:semiHidden/>
    <w:rsid w:val="00A809E7"/>
    <w:rPr>
      <w:rFonts w:ascii="Courier" w:hAnsi="Courier"/>
      <w:lang w:val="x-none" w:eastAsia="cs-CZ"/>
    </w:rPr>
  </w:style>
  <w:style w:type="character" w:customStyle="1" w:styleId="TextkomentraChar112">
    <w:name w:val="Text komentára Char112"/>
    <w:aliases w:val="Char7 Char Char113,Text komentára Char Char Char113,Comment Text Char Char Char113"/>
    <w:uiPriority w:val="99"/>
    <w:semiHidden/>
    <w:rsid w:val="00A809E7"/>
    <w:rPr>
      <w:rFonts w:ascii="Courier" w:hAnsi="Courier"/>
      <w:lang w:val="x-none" w:eastAsia="cs-CZ"/>
    </w:rPr>
  </w:style>
  <w:style w:type="character" w:customStyle="1" w:styleId="TextkomentraChar111">
    <w:name w:val="Text komentára Char111"/>
    <w:aliases w:val="Char7 Char Char112,Text komentára Char Char Char112,Comment Text Char Char Char112"/>
    <w:uiPriority w:val="99"/>
    <w:semiHidden/>
    <w:rsid w:val="00A809E7"/>
    <w:rPr>
      <w:rFonts w:ascii="Courier" w:hAnsi="Courier"/>
      <w:lang w:val="x-none" w:eastAsia="cs-CZ"/>
    </w:rPr>
  </w:style>
  <w:style w:type="character" w:customStyle="1" w:styleId="TextkomentraChar110">
    <w:name w:val="Text komentára Char110"/>
    <w:aliases w:val="Char7 Char Char110,Text komentára Char Char Char110,Comment Text Char Char Char110"/>
    <w:uiPriority w:val="99"/>
    <w:semiHidden/>
    <w:rsid w:val="00A809E7"/>
    <w:rPr>
      <w:rFonts w:ascii="Courier" w:hAnsi="Courier"/>
      <w:lang w:val="x-none" w:eastAsia="cs-CZ"/>
    </w:rPr>
  </w:style>
  <w:style w:type="character" w:customStyle="1" w:styleId="TextkomentraChar19">
    <w:name w:val="Text komentára Char19"/>
    <w:aliases w:val="Char7 Char Char19,Text komentára Char Char Char19,Comment Text Char Char Char19"/>
    <w:uiPriority w:val="99"/>
    <w:semiHidden/>
    <w:rsid w:val="00A809E7"/>
    <w:rPr>
      <w:rFonts w:ascii="Courier" w:hAnsi="Courier"/>
      <w:lang w:val="x-none" w:eastAsia="cs-CZ"/>
    </w:rPr>
  </w:style>
  <w:style w:type="character" w:customStyle="1" w:styleId="TextkomentraChar18">
    <w:name w:val="Text komentára Char18"/>
    <w:aliases w:val="Char7 Char Char18,Text komentára Char Char Char18,Comment Text Char Char Char18"/>
    <w:uiPriority w:val="99"/>
    <w:semiHidden/>
    <w:rsid w:val="00A809E7"/>
    <w:rPr>
      <w:rFonts w:ascii="Courier" w:hAnsi="Courier"/>
      <w:lang w:val="x-none" w:eastAsia="cs-CZ"/>
    </w:rPr>
  </w:style>
  <w:style w:type="character" w:customStyle="1" w:styleId="TextkomentraChar17">
    <w:name w:val="Text komentára Char17"/>
    <w:aliases w:val="Char7 Char Char17,Text komentára Char Char Char17,Comment Text Char Char Char17"/>
    <w:uiPriority w:val="99"/>
    <w:semiHidden/>
    <w:rsid w:val="00A809E7"/>
    <w:rPr>
      <w:rFonts w:ascii="Courier" w:hAnsi="Courier"/>
      <w:lang w:val="x-none" w:eastAsia="cs-CZ"/>
    </w:rPr>
  </w:style>
  <w:style w:type="character" w:customStyle="1" w:styleId="TextkomentraChar16">
    <w:name w:val="Text komentára Char16"/>
    <w:aliases w:val="Char7 Char Char16,Text komentára Char Char Char16,Comment Text Char Char Char16"/>
    <w:uiPriority w:val="99"/>
    <w:semiHidden/>
    <w:rsid w:val="00A809E7"/>
    <w:rPr>
      <w:rFonts w:ascii="Courier" w:hAnsi="Courier"/>
      <w:lang w:val="x-none" w:eastAsia="cs-CZ"/>
    </w:rPr>
  </w:style>
  <w:style w:type="character" w:customStyle="1" w:styleId="TextkomentraChar15">
    <w:name w:val="Text komentára Char15"/>
    <w:aliases w:val="Char7 Char Char15,Text komentára Char Char Char15,Comment Text Char Char Char15"/>
    <w:uiPriority w:val="99"/>
    <w:semiHidden/>
    <w:rsid w:val="00A809E7"/>
    <w:rPr>
      <w:rFonts w:ascii="Courier" w:hAnsi="Courier"/>
      <w:lang w:val="x-none" w:eastAsia="cs-CZ"/>
    </w:rPr>
  </w:style>
  <w:style w:type="character" w:customStyle="1" w:styleId="TextkomentraChar14">
    <w:name w:val="Text komentára Char14"/>
    <w:aliases w:val="Char7 Char Char14,Text komentára Char Char Char14,Comment Text Char Char Char14"/>
    <w:uiPriority w:val="99"/>
    <w:semiHidden/>
    <w:rsid w:val="00A809E7"/>
    <w:rPr>
      <w:rFonts w:ascii="Courier" w:hAnsi="Courier"/>
      <w:lang w:val="x-none" w:eastAsia="cs-CZ"/>
    </w:rPr>
  </w:style>
  <w:style w:type="character" w:customStyle="1" w:styleId="TextkomentraChar13">
    <w:name w:val="Text komentára Char13"/>
    <w:aliases w:val="Char7 Char Char13,Text komentára Char Char Char13,Comment Text Char Char Char13"/>
    <w:uiPriority w:val="99"/>
    <w:semiHidden/>
    <w:rsid w:val="00A809E7"/>
    <w:rPr>
      <w:rFonts w:ascii="Courier" w:hAnsi="Courier"/>
      <w:lang w:val="x-none" w:eastAsia="cs-CZ"/>
    </w:rPr>
  </w:style>
  <w:style w:type="character" w:customStyle="1" w:styleId="TextkomentraChar12">
    <w:name w:val="Text komentára Char12"/>
    <w:aliases w:val="Char7 Char Char12,Text komentára Char Char Char12,Comment Text Char Char Char12"/>
    <w:uiPriority w:val="99"/>
    <w:semiHidden/>
    <w:rsid w:val="00A809E7"/>
    <w:rPr>
      <w:rFonts w:ascii="Courier" w:hAnsi="Courier"/>
      <w:lang w:val="x-none" w:eastAsia="cs-CZ"/>
    </w:rPr>
  </w:style>
  <w:style w:type="character" w:customStyle="1" w:styleId="TextkomentraChar11">
    <w:name w:val="Text komentára Char11"/>
    <w:aliases w:val="Char7 Char Char11,Text komentára Char Char Char11,Comment Text Char Char Char11,Char7 Char Char111,Text komentára Char Char Char111,Comment Text Char Char Char111"/>
    <w:uiPriority w:val="99"/>
    <w:semiHidden/>
    <w:rsid w:val="00A809E7"/>
    <w:rPr>
      <w:rFonts w:ascii="Courier" w:hAnsi="Courier"/>
      <w:lang w:val="x-none" w:eastAsia="cs-CZ"/>
    </w:rPr>
  </w:style>
  <w:style w:type="character" w:customStyle="1" w:styleId="PredmetkomentraChar">
    <w:name w:val="Predmet komentára Char"/>
    <w:aliases w:val="Char6 Char Char,Predmet komentára Char Char Char,Comment Subject Char Char Char"/>
    <w:link w:val="Predmetkomentra"/>
    <w:uiPriority w:val="99"/>
    <w:semiHidden/>
    <w:locked/>
    <w:rsid w:val="00A809E7"/>
    <w:rPr>
      <w:rFonts w:ascii="Courier" w:hAnsi="Courier"/>
      <w:b/>
    </w:rPr>
  </w:style>
  <w:style w:type="paragraph" w:styleId="Predmetkomentra">
    <w:name w:val="annotation subject"/>
    <w:aliases w:val="Char6 Char,Predmet komentára Char Char,Comment Subject Char Char"/>
    <w:basedOn w:val="Textkomentra"/>
    <w:next w:val="Textkomentra"/>
    <w:link w:val="PredmetkomentraChar"/>
    <w:uiPriority w:val="99"/>
    <w:semiHidden/>
    <w:qFormat/>
    <w:rsid w:val="00A809E7"/>
    <w:rPr>
      <w:b/>
    </w:rPr>
  </w:style>
  <w:style w:type="character" w:customStyle="1" w:styleId="PredmetkomentraChar1">
    <w:name w:val="Predmet komentára Char1"/>
    <w:aliases w:val="Char6 Char Char1,Predmet komentára Char Char Char1,Comment Subject Char Char Char1"/>
    <w:basedOn w:val="TextkomentraChar1"/>
    <w:uiPriority w:val="99"/>
    <w:semiHidden/>
    <w:rsid w:val="00A809E7"/>
    <w:rPr>
      <w:b/>
      <w:bCs/>
      <w:sz w:val="20"/>
      <w:szCs w:val="20"/>
    </w:rPr>
  </w:style>
  <w:style w:type="character" w:customStyle="1" w:styleId="PredmetkomentraChar1621">
    <w:name w:val="Predmet komentára Char1621"/>
    <w:aliases w:val="Char6 Char Char1622,Predmet komentára Char Char Char1622,Comment Subject Char Char Char1622"/>
    <w:basedOn w:val="TextkomentraChar"/>
    <w:uiPriority w:val="99"/>
    <w:semiHidden/>
    <w:rsid w:val="00A809E7"/>
    <w:rPr>
      <w:rFonts w:ascii="Courier" w:hAnsi="Courier" w:cs="Courier"/>
      <w:b/>
      <w:bCs/>
      <w:lang w:val="x-none" w:eastAsia="cs-CZ"/>
    </w:rPr>
  </w:style>
  <w:style w:type="character" w:customStyle="1" w:styleId="PredmetkomentraChar1620">
    <w:name w:val="Predmet komentára Char1620"/>
    <w:aliases w:val="Char6 Char Char1621,Predmet komentára Char Char Char1621,Comment Subject Char Char Char1621"/>
    <w:basedOn w:val="TextkomentraChar"/>
    <w:uiPriority w:val="99"/>
    <w:semiHidden/>
    <w:rsid w:val="00A809E7"/>
    <w:rPr>
      <w:rFonts w:ascii="Courier" w:hAnsi="Courier" w:cs="Courier"/>
      <w:b/>
      <w:bCs/>
      <w:lang w:val="x-none" w:eastAsia="cs-CZ"/>
    </w:rPr>
  </w:style>
  <w:style w:type="character" w:customStyle="1" w:styleId="PredmetkomentraChar1614">
    <w:name w:val="Predmet komentára Char1614"/>
    <w:aliases w:val="Char6 Char Char1615,Predmet komentára Char Char Char1615,Comment Subject Char Char Char1615"/>
    <w:basedOn w:val="TextkomentraChar"/>
    <w:uiPriority w:val="99"/>
    <w:semiHidden/>
    <w:rsid w:val="00A809E7"/>
    <w:rPr>
      <w:rFonts w:ascii="Courier" w:hAnsi="Courier" w:cs="Courier"/>
      <w:b/>
      <w:bCs/>
      <w:lang w:val="x-none" w:eastAsia="cs-CZ"/>
    </w:rPr>
  </w:style>
  <w:style w:type="character" w:customStyle="1" w:styleId="PredmetkomentraChar1613">
    <w:name w:val="Predmet komentára Char1613"/>
    <w:aliases w:val="Char6 Char Char1614,Predmet komentára Char Char Char1614,Comment Subject Char Char Char1614"/>
    <w:basedOn w:val="TextkomentraChar"/>
    <w:uiPriority w:val="99"/>
    <w:semiHidden/>
    <w:rsid w:val="00A809E7"/>
    <w:rPr>
      <w:rFonts w:ascii="Courier" w:hAnsi="Courier" w:cs="Courier"/>
      <w:b/>
      <w:bCs/>
      <w:lang w:val="x-none" w:eastAsia="cs-CZ"/>
    </w:rPr>
  </w:style>
  <w:style w:type="character" w:customStyle="1" w:styleId="PredmetkomentraChar1612">
    <w:name w:val="Predmet komentára Char1612"/>
    <w:aliases w:val="Char6 Char Char1613,Predmet komentára Char Char Char1613,Comment Subject Char Char Char1613"/>
    <w:basedOn w:val="TextkomentraChar"/>
    <w:uiPriority w:val="99"/>
    <w:semiHidden/>
    <w:rsid w:val="00A809E7"/>
    <w:rPr>
      <w:rFonts w:ascii="Courier" w:hAnsi="Courier" w:cs="Courier"/>
      <w:b/>
      <w:bCs/>
      <w:lang w:val="x-none" w:eastAsia="cs-CZ"/>
    </w:rPr>
  </w:style>
  <w:style w:type="character" w:customStyle="1" w:styleId="PredmetkomentraChar1611">
    <w:name w:val="Predmet komentára Char1611"/>
    <w:aliases w:val="Char6 Char Char1612,Predmet komentára Char Char Char1612,Comment Subject Char Char Char1612"/>
    <w:basedOn w:val="TextkomentraChar"/>
    <w:uiPriority w:val="99"/>
    <w:semiHidden/>
    <w:rsid w:val="00A809E7"/>
    <w:rPr>
      <w:rFonts w:ascii="Courier" w:hAnsi="Courier" w:cs="Courier"/>
      <w:b/>
      <w:bCs/>
      <w:lang w:val="x-none" w:eastAsia="cs-CZ"/>
    </w:rPr>
  </w:style>
  <w:style w:type="character" w:customStyle="1" w:styleId="PredmetkomentraChar1610">
    <w:name w:val="Predmet komentára Char1610"/>
    <w:aliases w:val="Char6 Char Char1611,Predmet komentára Char Char Char1611,Comment Subject Char Char Char1611"/>
    <w:basedOn w:val="TextkomentraChar"/>
    <w:uiPriority w:val="99"/>
    <w:semiHidden/>
    <w:rsid w:val="00A809E7"/>
    <w:rPr>
      <w:rFonts w:ascii="Courier" w:hAnsi="Courier" w:cs="Courier"/>
      <w:b/>
      <w:bCs/>
      <w:lang w:val="x-none" w:eastAsia="cs-CZ"/>
    </w:rPr>
  </w:style>
  <w:style w:type="character" w:customStyle="1" w:styleId="PredmetkomentraChar1609">
    <w:name w:val="Predmet komentára Char1609"/>
    <w:aliases w:val="Char6 Char Char1610,Predmet komentára Char Char Char1610,Comment Subject Char Char Char1610"/>
    <w:basedOn w:val="TextkomentraChar"/>
    <w:uiPriority w:val="99"/>
    <w:semiHidden/>
    <w:rsid w:val="00A809E7"/>
    <w:rPr>
      <w:rFonts w:ascii="Courier" w:hAnsi="Courier" w:cs="Courier"/>
      <w:b/>
      <w:bCs/>
      <w:lang w:val="x-none" w:eastAsia="cs-CZ"/>
    </w:rPr>
  </w:style>
  <w:style w:type="character" w:customStyle="1" w:styleId="PredmetkomentraChar1608">
    <w:name w:val="Predmet komentára Char1608"/>
    <w:aliases w:val="Char6 Char Char1609,Predmet komentára Char Char Char1609,Comment Subject Char Char Char1609"/>
    <w:basedOn w:val="TextkomentraChar"/>
    <w:uiPriority w:val="99"/>
    <w:semiHidden/>
    <w:rsid w:val="00A809E7"/>
    <w:rPr>
      <w:rFonts w:ascii="Courier" w:hAnsi="Courier" w:cs="Courier"/>
      <w:b/>
      <w:bCs/>
      <w:lang w:val="x-none" w:eastAsia="cs-CZ"/>
    </w:rPr>
  </w:style>
  <w:style w:type="character" w:customStyle="1" w:styleId="PredmetkomentraChar1607">
    <w:name w:val="Predmet komentára Char1607"/>
    <w:aliases w:val="Char6 Char Char1608,Predmet komentára Char Char Char1608,Comment Subject Char Char Char1608"/>
    <w:basedOn w:val="TextkomentraChar"/>
    <w:uiPriority w:val="99"/>
    <w:semiHidden/>
    <w:rsid w:val="00A809E7"/>
    <w:rPr>
      <w:rFonts w:ascii="Courier" w:hAnsi="Courier" w:cs="Courier"/>
      <w:b/>
      <w:bCs/>
      <w:lang w:val="x-none" w:eastAsia="cs-CZ"/>
    </w:rPr>
  </w:style>
  <w:style w:type="character" w:customStyle="1" w:styleId="PredmetkomentraChar1606">
    <w:name w:val="Predmet komentára Char1606"/>
    <w:aliases w:val="Char6 Char Char1607,Predmet komentára Char Char Char1607,Comment Subject Char Char Char1607"/>
    <w:basedOn w:val="TextkomentraChar"/>
    <w:uiPriority w:val="99"/>
    <w:semiHidden/>
    <w:rsid w:val="00A809E7"/>
    <w:rPr>
      <w:rFonts w:ascii="Courier" w:hAnsi="Courier" w:cs="Courier"/>
      <w:b/>
      <w:bCs/>
      <w:lang w:val="x-none" w:eastAsia="cs-CZ"/>
    </w:rPr>
  </w:style>
  <w:style w:type="character" w:customStyle="1" w:styleId="PredmetkomentraChar1605">
    <w:name w:val="Predmet komentára Char1605"/>
    <w:aliases w:val="Char6 Char Char1606,Predmet komentára Char Char Char1606,Comment Subject Char Char Char1606"/>
    <w:basedOn w:val="TextkomentraChar"/>
    <w:uiPriority w:val="99"/>
    <w:semiHidden/>
    <w:rsid w:val="00A809E7"/>
    <w:rPr>
      <w:rFonts w:ascii="Courier" w:hAnsi="Courier" w:cs="Courier"/>
      <w:b/>
      <w:bCs/>
      <w:lang w:val="x-none" w:eastAsia="cs-CZ"/>
    </w:rPr>
  </w:style>
  <w:style w:type="character" w:customStyle="1" w:styleId="PredmetkomentraChar1604">
    <w:name w:val="Predmet komentára Char1604"/>
    <w:aliases w:val="Char6 Char Char1605,Predmet komentára Char Char Char1605,Comment Subject Char Char Char1605"/>
    <w:basedOn w:val="TextkomentraChar"/>
    <w:uiPriority w:val="99"/>
    <w:semiHidden/>
    <w:rsid w:val="00A809E7"/>
    <w:rPr>
      <w:rFonts w:ascii="Courier" w:hAnsi="Courier" w:cs="Courier"/>
      <w:b/>
      <w:bCs/>
      <w:lang w:val="x-none" w:eastAsia="cs-CZ"/>
    </w:rPr>
  </w:style>
  <w:style w:type="character" w:customStyle="1" w:styleId="PredmetkomentraChar1603">
    <w:name w:val="Predmet komentára Char1603"/>
    <w:aliases w:val="Char6 Char Char1604,Predmet komentára Char Char Char1604,Comment Subject Char Char Char1604"/>
    <w:basedOn w:val="TextkomentraChar"/>
    <w:uiPriority w:val="99"/>
    <w:semiHidden/>
    <w:rsid w:val="00A809E7"/>
    <w:rPr>
      <w:rFonts w:ascii="Courier" w:hAnsi="Courier" w:cs="Courier"/>
      <w:b/>
      <w:bCs/>
      <w:lang w:val="x-none" w:eastAsia="cs-CZ"/>
    </w:rPr>
  </w:style>
  <w:style w:type="character" w:customStyle="1" w:styleId="PredmetkomentraChar1602">
    <w:name w:val="Predmet komentára Char1602"/>
    <w:aliases w:val="Char6 Char Char1603,Predmet komentára Char Char Char1603,Comment Subject Char Char Char1603"/>
    <w:basedOn w:val="TextkomentraChar"/>
    <w:uiPriority w:val="99"/>
    <w:semiHidden/>
    <w:rsid w:val="00A809E7"/>
    <w:rPr>
      <w:rFonts w:ascii="Courier" w:hAnsi="Courier" w:cs="Courier"/>
      <w:b/>
      <w:bCs/>
      <w:lang w:val="x-none" w:eastAsia="cs-CZ"/>
    </w:rPr>
  </w:style>
  <w:style w:type="character" w:customStyle="1" w:styleId="PredmetkomentraChar1601">
    <w:name w:val="Predmet komentára Char1601"/>
    <w:aliases w:val="Char6 Char Char1602,Predmet komentára Char Char Char1602,Comment Subject Char Char Char1602"/>
    <w:basedOn w:val="TextkomentraChar"/>
    <w:uiPriority w:val="99"/>
    <w:semiHidden/>
    <w:rsid w:val="00A809E7"/>
    <w:rPr>
      <w:rFonts w:ascii="Courier" w:hAnsi="Courier" w:cs="Courier"/>
      <w:b/>
      <w:bCs/>
      <w:lang w:val="x-none" w:eastAsia="cs-CZ"/>
    </w:rPr>
  </w:style>
  <w:style w:type="character" w:customStyle="1" w:styleId="PredmetkomentraChar1600">
    <w:name w:val="Predmet komentára Char1600"/>
    <w:aliases w:val="Char6 Char Char1601,Predmet komentára Char Char Char1601,Comment Subject Char Char Char1601"/>
    <w:basedOn w:val="TextkomentraChar"/>
    <w:uiPriority w:val="99"/>
    <w:semiHidden/>
    <w:rsid w:val="00A809E7"/>
    <w:rPr>
      <w:rFonts w:ascii="Courier" w:hAnsi="Courier" w:cs="Courier"/>
      <w:b/>
      <w:bCs/>
      <w:lang w:val="x-none" w:eastAsia="cs-CZ"/>
    </w:rPr>
  </w:style>
  <w:style w:type="character" w:customStyle="1" w:styleId="PredmetkomentraChar1599">
    <w:name w:val="Predmet komentára Char1599"/>
    <w:aliases w:val="Char6 Char Char1600,Predmet komentára Char Char Char1600,Comment Subject Char Char Char1600"/>
    <w:basedOn w:val="TextkomentraChar"/>
    <w:uiPriority w:val="99"/>
    <w:semiHidden/>
    <w:rsid w:val="00A809E7"/>
    <w:rPr>
      <w:rFonts w:ascii="Courier" w:hAnsi="Courier" w:cs="Courier"/>
      <w:b/>
      <w:bCs/>
      <w:lang w:val="x-none" w:eastAsia="cs-CZ"/>
    </w:rPr>
  </w:style>
  <w:style w:type="character" w:customStyle="1" w:styleId="PredmetkomentraChar1598">
    <w:name w:val="Predmet komentára Char1598"/>
    <w:aliases w:val="Char6 Char Char1599,Predmet komentára Char Char Char1599,Comment Subject Char Char Char1599"/>
    <w:basedOn w:val="TextkomentraChar"/>
    <w:uiPriority w:val="99"/>
    <w:semiHidden/>
    <w:rsid w:val="00A809E7"/>
    <w:rPr>
      <w:rFonts w:ascii="Courier" w:hAnsi="Courier" w:cs="Courier"/>
      <w:b/>
      <w:bCs/>
      <w:lang w:val="x-none" w:eastAsia="cs-CZ"/>
    </w:rPr>
  </w:style>
  <w:style w:type="character" w:customStyle="1" w:styleId="PredmetkomentraChar1597">
    <w:name w:val="Predmet komentára Char1597"/>
    <w:aliases w:val="Char6 Char Char1598,Predmet komentára Char Char Char1598,Comment Subject Char Char Char1598"/>
    <w:basedOn w:val="TextkomentraChar"/>
    <w:uiPriority w:val="99"/>
    <w:semiHidden/>
    <w:rsid w:val="00A809E7"/>
    <w:rPr>
      <w:rFonts w:ascii="Courier" w:hAnsi="Courier" w:cs="Courier"/>
      <w:b/>
      <w:bCs/>
      <w:lang w:val="x-none" w:eastAsia="cs-CZ"/>
    </w:rPr>
  </w:style>
  <w:style w:type="character" w:customStyle="1" w:styleId="PredmetkomentraChar1596">
    <w:name w:val="Predmet komentára Char1596"/>
    <w:aliases w:val="Char6 Char Char1597,Predmet komentára Char Char Char1597,Comment Subject Char Char Char1597"/>
    <w:basedOn w:val="TextkomentraChar"/>
    <w:uiPriority w:val="99"/>
    <w:semiHidden/>
    <w:rsid w:val="00A809E7"/>
    <w:rPr>
      <w:rFonts w:ascii="Courier" w:hAnsi="Courier" w:cs="Courier"/>
      <w:b/>
      <w:bCs/>
      <w:lang w:val="x-none" w:eastAsia="cs-CZ"/>
    </w:rPr>
  </w:style>
  <w:style w:type="character" w:customStyle="1" w:styleId="PredmetkomentraChar1595">
    <w:name w:val="Predmet komentára Char1595"/>
    <w:aliases w:val="Char6 Char Char1596,Predmet komentára Char Char Char1596,Comment Subject Char Char Char1596"/>
    <w:basedOn w:val="TextkomentraChar"/>
    <w:uiPriority w:val="99"/>
    <w:semiHidden/>
    <w:rsid w:val="00A809E7"/>
    <w:rPr>
      <w:rFonts w:ascii="Courier" w:hAnsi="Courier" w:cs="Courier"/>
      <w:b/>
      <w:bCs/>
      <w:lang w:val="x-none" w:eastAsia="cs-CZ"/>
    </w:rPr>
  </w:style>
  <w:style w:type="character" w:customStyle="1" w:styleId="PredmetkomentraChar1594">
    <w:name w:val="Predmet komentára Char1594"/>
    <w:aliases w:val="Char6 Char Char1595,Predmet komentára Char Char Char1595,Comment Subject Char Char Char1595"/>
    <w:basedOn w:val="TextkomentraChar"/>
    <w:uiPriority w:val="99"/>
    <w:semiHidden/>
    <w:rsid w:val="00A809E7"/>
    <w:rPr>
      <w:rFonts w:ascii="Courier" w:hAnsi="Courier" w:cs="Courier"/>
      <w:b/>
      <w:bCs/>
      <w:lang w:val="x-none" w:eastAsia="cs-CZ"/>
    </w:rPr>
  </w:style>
  <w:style w:type="character" w:customStyle="1" w:styleId="PredmetkomentraChar1593">
    <w:name w:val="Predmet komentára Char1593"/>
    <w:aliases w:val="Char6 Char Char1594,Predmet komentára Char Char Char1594,Comment Subject Char Char Char1594"/>
    <w:basedOn w:val="TextkomentraChar"/>
    <w:uiPriority w:val="99"/>
    <w:semiHidden/>
    <w:rsid w:val="00A809E7"/>
    <w:rPr>
      <w:rFonts w:ascii="Courier" w:hAnsi="Courier" w:cs="Courier"/>
      <w:b/>
      <w:bCs/>
      <w:lang w:val="x-none" w:eastAsia="cs-CZ"/>
    </w:rPr>
  </w:style>
  <w:style w:type="character" w:customStyle="1" w:styleId="PredmetkomentraChar1592">
    <w:name w:val="Predmet komentára Char1592"/>
    <w:aliases w:val="Char6 Char Char1593,Predmet komentára Char Char Char1593,Comment Subject Char Char Char1593"/>
    <w:basedOn w:val="TextkomentraChar"/>
    <w:uiPriority w:val="99"/>
    <w:semiHidden/>
    <w:rsid w:val="00A809E7"/>
    <w:rPr>
      <w:rFonts w:ascii="Courier" w:hAnsi="Courier" w:cs="Courier"/>
      <w:b/>
      <w:bCs/>
      <w:lang w:val="x-none" w:eastAsia="cs-CZ"/>
    </w:rPr>
  </w:style>
  <w:style w:type="character" w:customStyle="1" w:styleId="PredmetkomentraChar1591">
    <w:name w:val="Predmet komentára Char1591"/>
    <w:aliases w:val="Char6 Char Char1592,Predmet komentára Char Char Char1592,Comment Subject Char Char Char1592"/>
    <w:basedOn w:val="TextkomentraChar"/>
    <w:uiPriority w:val="99"/>
    <w:semiHidden/>
    <w:rsid w:val="00A809E7"/>
    <w:rPr>
      <w:rFonts w:ascii="Courier" w:hAnsi="Courier" w:cs="Courier"/>
      <w:b/>
      <w:bCs/>
      <w:lang w:val="x-none" w:eastAsia="cs-CZ"/>
    </w:rPr>
  </w:style>
  <w:style w:type="character" w:customStyle="1" w:styleId="PredmetkomentraChar1590">
    <w:name w:val="Predmet komentára Char1590"/>
    <w:aliases w:val="Char6 Char Char1591,Predmet komentára Char Char Char1591,Comment Subject Char Char Char1591"/>
    <w:basedOn w:val="TextkomentraChar"/>
    <w:uiPriority w:val="99"/>
    <w:semiHidden/>
    <w:rsid w:val="00A809E7"/>
    <w:rPr>
      <w:rFonts w:ascii="Courier" w:hAnsi="Courier" w:cs="Courier"/>
      <w:b/>
      <w:bCs/>
      <w:lang w:val="x-none" w:eastAsia="cs-CZ"/>
    </w:rPr>
  </w:style>
  <w:style w:type="character" w:customStyle="1" w:styleId="PredmetkomentraChar1589">
    <w:name w:val="Predmet komentára Char1589"/>
    <w:aliases w:val="Char6 Char Char1590,Predmet komentára Char Char Char1590,Comment Subject Char Char Char1590"/>
    <w:basedOn w:val="TextkomentraChar"/>
    <w:uiPriority w:val="99"/>
    <w:semiHidden/>
    <w:rsid w:val="00A809E7"/>
    <w:rPr>
      <w:rFonts w:ascii="Courier" w:hAnsi="Courier" w:cs="Courier"/>
      <w:b/>
      <w:bCs/>
      <w:lang w:val="x-none" w:eastAsia="cs-CZ"/>
    </w:rPr>
  </w:style>
  <w:style w:type="character" w:customStyle="1" w:styleId="PredmetkomentraChar1588">
    <w:name w:val="Predmet komentára Char1588"/>
    <w:aliases w:val="Char6 Char Char1589,Predmet komentára Char Char Char1589,Comment Subject Char Char Char1589"/>
    <w:basedOn w:val="TextkomentraChar"/>
    <w:uiPriority w:val="99"/>
    <w:semiHidden/>
    <w:rsid w:val="00A809E7"/>
    <w:rPr>
      <w:rFonts w:ascii="Courier" w:hAnsi="Courier" w:cs="Courier"/>
      <w:b/>
      <w:bCs/>
      <w:lang w:val="x-none" w:eastAsia="cs-CZ"/>
    </w:rPr>
  </w:style>
  <w:style w:type="character" w:customStyle="1" w:styleId="PredmetkomentraChar1587">
    <w:name w:val="Predmet komentára Char1587"/>
    <w:aliases w:val="Char6 Char Char1588,Predmet komentára Char Char Char1588,Comment Subject Char Char Char1588"/>
    <w:basedOn w:val="TextkomentraChar"/>
    <w:uiPriority w:val="99"/>
    <w:semiHidden/>
    <w:rsid w:val="00A809E7"/>
    <w:rPr>
      <w:rFonts w:ascii="Courier" w:hAnsi="Courier" w:cs="Courier"/>
      <w:b/>
      <w:bCs/>
      <w:lang w:val="x-none" w:eastAsia="cs-CZ"/>
    </w:rPr>
  </w:style>
  <w:style w:type="character" w:customStyle="1" w:styleId="PredmetkomentraChar1586">
    <w:name w:val="Predmet komentára Char1586"/>
    <w:aliases w:val="Char6 Char Char1587,Predmet komentára Char Char Char1587,Comment Subject Char Char Char1587"/>
    <w:basedOn w:val="TextkomentraChar"/>
    <w:uiPriority w:val="99"/>
    <w:semiHidden/>
    <w:rsid w:val="00A809E7"/>
    <w:rPr>
      <w:rFonts w:ascii="Courier" w:hAnsi="Courier" w:cs="Courier"/>
      <w:b/>
      <w:bCs/>
      <w:lang w:val="x-none" w:eastAsia="cs-CZ"/>
    </w:rPr>
  </w:style>
  <w:style w:type="character" w:customStyle="1" w:styleId="PredmetkomentraChar1585">
    <w:name w:val="Predmet komentára Char1585"/>
    <w:aliases w:val="Char6 Char Char1586,Predmet komentára Char Char Char1586,Comment Subject Char Char Char1586"/>
    <w:basedOn w:val="TextkomentraChar"/>
    <w:uiPriority w:val="99"/>
    <w:semiHidden/>
    <w:rsid w:val="00A809E7"/>
    <w:rPr>
      <w:rFonts w:ascii="Courier" w:hAnsi="Courier" w:cs="Courier"/>
      <w:b/>
      <w:bCs/>
      <w:lang w:val="x-none" w:eastAsia="cs-CZ"/>
    </w:rPr>
  </w:style>
  <w:style w:type="character" w:customStyle="1" w:styleId="PredmetkomentraChar1584">
    <w:name w:val="Predmet komentára Char1584"/>
    <w:aliases w:val="Char6 Char Char1585,Predmet komentára Char Char Char1585,Comment Subject Char Char Char1585"/>
    <w:basedOn w:val="TextkomentraChar"/>
    <w:uiPriority w:val="99"/>
    <w:semiHidden/>
    <w:rsid w:val="00A809E7"/>
    <w:rPr>
      <w:rFonts w:ascii="Courier" w:hAnsi="Courier" w:cs="Courier"/>
      <w:b/>
      <w:bCs/>
      <w:lang w:val="x-none" w:eastAsia="cs-CZ"/>
    </w:rPr>
  </w:style>
  <w:style w:type="character" w:customStyle="1" w:styleId="PredmetkomentraChar1583">
    <w:name w:val="Predmet komentára Char1583"/>
    <w:aliases w:val="Char6 Char Char1584,Predmet komentára Char Char Char1584,Comment Subject Char Char Char1584"/>
    <w:basedOn w:val="TextkomentraChar"/>
    <w:uiPriority w:val="99"/>
    <w:semiHidden/>
    <w:rsid w:val="00A809E7"/>
    <w:rPr>
      <w:rFonts w:ascii="Courier" w:hAnsi="Courier" w:cs="Courier"/>
      <w:b/>
      <w:bCs/>
      <w:lang w:val="x-none" w:eastAsia="cs-CZ"/>
    </w:rPr>
  </w:style>
  <w:style w:type="character" w:customStyle="1" w:styleId="PredmetkomentraChar1582">
    <w:name w:val="Predmet komentára Char1582"/>
    <w:aliases w:val="Char6 Char Char1583,Predmet komentára Char Char Char1583,Comment Subject Char Char Char1583"/>
    <w:basedOn w:val="TextkomentraChar"/>
    <w:uiPriority w:val="99"/>
    <w:semiHidden/>
    <w:rsid w:val="00A809E7"/>
    <w:rPr>
      <w:rFonts w:ascii="Courier" w:hAnsi="Courier" w:cs="Courier"/>
      <w:b/>
      <w:bCs/>
      <w:lang w:val="x-none" w:eastAsia="cs-CZ"/>
    </w:rPr>
  </w:style>
  <w:style w:type="character" w:customStyle="1" w:styleId="PredmetkomentraChar1581">
    <w:name w:val="Predmet komentára Char1581"/>
    <w:aliases w:val="Char6 Char Char1582,Predmet komentára Char Char Char1582,Comment Subject Char Char Char1582"/>
    <w:basedOn w:val="TextkomentraChar"/>
    <w:uiPriority w:val="99"/>
    <w:semiHidden/>
    <w:rsid w:val="00A809E7"/>
    <w:rPr>
      <w:rFonts w:ascii="Courier" w:hAnsi="Courier" w:cs="Courier"/>
      <w:b/>
      <w:bCs/>
      <w:lang w:val="x-none" w:eastAsia="cs-CZ"/>
    </w:rPr>
  </w:style>
  <w:style w:type="character" w:customStyle="1" w:styleId="PredmetkomentraChar1580">
    <w:name w:val="Predmet komentára Char1580"/>
    <w:aliases w:val="Char6 Char Char1581,Predmet komentára Char Char Char1581,Comment Subject Char Char Char1581"/>
    <w:basedOn w:val="TextkomentraChar"/>
    <w:uiPriority w:val="99"/>
    <w:semiHidden/>
    <w:rsid w:val="00A809E7"/>
    <w:rPr>
      <w:rFonts w:ascii="Courier" w:hAnsi="Courier" w:cs="Courier"/>
      <w:b/>
      <w:bCs/>
      <w:lang w:val="x-none" w:eastAsia="cs-CZ"/>
    </w:rPr>
  </w:style>
  <w:style w:type="character" w:customStyle="1" w:styleId="PredmetkomentraChar1579">
    <w:name w:val="Predmet komentára Char1579"/>
    <w:aliases w:val="Char6 Char Char1580,Predmet komentára Char Char Char1580,Comment Subject Char Char Char1580"/>
    <w:basedOn w:val="TextkomentraChar"/>
    <w:uiPriority w:val="99"/>
    <w:semiHidden/>
    <w:rsid w:val="00A809E7"/>
    <w:rPr>
      <w:rFonts w:ascii="Courier" w:hAnsi="Courier" w:cs="Courier"/>
      <w:b/>
      <w:bCs/>
      <w:lang w:val="x-none" w:eastAsia="cs-CZ"/>
    </w:rPr>
  </w:style>
  <w:style w:type="character" w:customStyle="1" w:styleId="PredmetkomentraChar1578">
    <w:name w:val="Predmet komentára Char1578"/>
    <w:aliases w:val="Char6 Char Char1579,Predmet komentára Char Char Char1579,Comment Subject Char Char Char1579"/>
    <w:basedOn w:val="TextkomentraChar"/>
    <w:uiPriority w:val="99"/>
    <w:semiHidden/>
    <w:rsid w:val="00A809E7"/>
    <w:rPr>
      <w:rFonts w:ascii="Courier" w:hAnsi="Courier" w:cs="Courier"/>
      <w:b/>
      <w:bCs/>
      <w:lang w:val="x-none" w:eastAsia="cs-CZ"/>
    </w:rPr>
  </w:style>
  <w:style w:type="character" w:customStyle="1" w:styleId="PredmetkomentraChar1577">
    <w:name w:val="Predmet komentára Char1577"/>
    <w:aliases w:val="Char6 Char Char1578,Predmet komentára Char Char Char1578,Comment Subject Char Char Char1578"/>
    <w:basedOn w:val="TextkomentraChar"/>
    <w:uiPriority w:val="99"/>
    <w:semiHidden/>
    <w:rsid w:val="00A809E7"/>
    <w:rPr>
      <w:rFonts w:ascii="Courier" w:hAnsi="Courier" w:cs="Courier"/>
      <w:b/>
      <w:bCs/>
      <w:lang w:val="x-none" w:eastAsia="cs-CZ"/>
    </w:rPr>
  </w:style>
  <w:style w:type="character" w:customStyle="1" w:styleId="PredmetkomentraChar1576">
    <w:name w:val="Predmet komentára Char1576"/>
    <w:aliases w:val="Char6 Char Char1577,Predmet komentára Char Char Char1577,Comment Subject Char Char Char1577"/>
    <w:basedOn w:val="TextkomentraChar"/>
    <w:uiPriority w:val="99"/>
    <w:semiHidden/>
    <w:rsid w:val="00A809E7"/>
    <w:rPr>
      <w:rFonts w:ascii="Courier" w:hAnsi="Courier" w:cs="Courier"/>
      <w:b/>
      <w:bCs/>
      <w:lang w:val="x-none" w:eastAsia="cs-CZ"/>
    </w:rPr>
  </w:style>
  <w:style w:type="character" w:customStyle="1" w:styleId="PredmetkomentraChar1575">
    <w:name w:val="Predmet komentára Char1575"/>
    <w:aliases w:val="Char6 Char Char1576,Predmet komentára Char Char Char1576,Comment Subject Char Char Char1576"/>
    <w:basedOn w:val="TextkomentraChar"/>
    <w:uiPriority w:val="99"/>
    <w:semiHidden/>
    <w:rsid w:val="00A809E7"/>
    <w:rPr>
      <w:rFonts w:ascii="Courier" w:hAnsi="Courier" w:cs="Courier"/>
      <w:b/>
      <w:bCs/>
      <w:lang w:val="x-none" w:eastAsia="cs-CZ"/>
    </w:rPr>
  </w:style>
  <w:style w:type="character" w:customStyle="1" w:styleId="PredmetkomentraChar1574">
    <w:name w:val="Predmet komentára Char1574"/>
    <w:aliases w:val="Char6 Char Char1575,Predmet komentára Char Char Char1575,Comment Subject Char Char Char1575"/>
    <w:basedOn w:val="TextkomentraChar"/>
    <w:uiPriority w:val="99"/>
    <w:semiHidden/>
    <w:rsid w:val="00A809E7"/>
    <w:rPr>
      <w:rFonts w:ascii="Courier" w:hAnsi="Courier" w:cs="Courier"/>
      <w:b/>
      <w:bCs/>
      <w:lang w:val="x-none" w:eastAsia="cs-CZ"/>
    </w:rPr>
  </w:style>
  <w:style w:type="character" w:customStyle="1" w:styleId="PredmetkomentraChar1573">
    <w:name w:val="Predmet komentára Char1573"/>
    <w:aliases w:val="Char6 Char Char1574,Predmet komentára Char Char Char1574,Comment Subject Char Char Char1574"/>
    <w:basedOn w:val="TextkomentraChar"/>
    <w:uiPriority w:val="99"/>
    <w:semiHidden/>
    <w:rsid w:val="00A809E7"/>
    <w:rPr>
      <w:rFonts w:ascii="Courier" w:hAnsi="Courier" w:cs="Courier"/>
      <w:b/>
      <w:bCs/>
      <w:lang w:val="x-none" w:eastAsia="cs-CZ"/>
    </w:rPr>
  </w:style>
  <w:style w:type="character" w:customStyle="1" w:styleId="PredmetkomentraChar1572">
    <w:name w:val="Predmet komentára Char1572"/>
    <w:aliases w:val="Char6 Char Char1573,Predmet komentára Char Char Char1573,Comment Subject Char Char Char1573"/>
    <w:basedOn w:val="TextkomentraChar"/>
    <w:uiPriority w:val="99"/>
    <w:semiHidden/>
    <w:rsid w:val="00A809E7"/>
    <w:rPr>
      <w:rFonts w:ascii="Courier" w:hAnsi="Courier" w:cs="Courier"/>
      <w:b/>
      <w:bCs/>
      <w:lang w:val="x-none" w:eastAsia="cs-CZ"/>
    </w:rPr>
  </w:style>
  <w:style w:type="character" w:customStyle="1" w:styleId="PredmetkomentraChar1571">
    <w:name w:val="Predmet komentára Char1571"/>
    <w:aliases w:val="Char6 Char Char1572,Predmet komentára Char Char Char1572,Comment Subject Char Char Char1572"/>
    <w:basedOn w:val="TextkomentraChar"/>
    <w:uiPriority w:val="99"/>
    <w:semiHidden/>
    <w:rsid w:val="00A809E7"/>
    <w:rPr>
      <w:rFonts w:ascii="Courier" w:hAnsi="Courier" w:cs="Courier"/>
      <w:b/>
      <w:bCs/>
      <w:lang w:val="x-none" w:eastAsia="cs-CZ"/>
    </w:rPr>
  </w:style>
  <w:style w:type="character" w:customStyle="1" w:styleId="PredmetkomentraChar1570">
    <w:name w:val="Predmet komentára Char1570"/>
    <w:aliases w:val="Char6 Char Char1571,Predmet komentára Char Char Char1571,Comment Subject Char Char Char1571"/>
    <w:basedOn w:val="TextkomentraChar"/>
    <w:uiPriority w:val="99"/>
    <w:semiHidden/>
    <w:rsid w:val="00A809E7"/>
    <w:rPr>
      <w:rFonts w:ascii="Courier" w:hAnsi="Courier" w:cs="Courier"/>
      <w:b/>
      <w:bCs/>
      <w:lang w:val="x-none" w:eastAsia="cs-CZ"/>
    </w:rPr>
  </w:style>
  <w:style w:type="character" w:customStyle="1" w:styleId="PredmetkomentraChar1569">
    <w:name w:val="Predmet komentára Char1569"/>
    <w:aliases w:val="Char6 Char Char1570,Predmet komentára Char Char Char1570,Comment Subject Char Char Char1570"/>
    <w:basedOn w:val="TextkomentraChar"/>
    <w:uiPriority w:val="99"/>
    <w:semiHidden/>
    <w:rsid w:val="00A809E7"/>
    <w:rPr>
      <w:rFonts w:ascii="Courier" w:hAnsi="Courier" w:cs="Courier"/>
      <w:b/>
      <w:bCs/>
      <w:lang w:val="x-none" w:eastAsia="cs-CZ"/>
    </w:rPr>
  </w:style>
  <w:style w:type="character" w:customStyle="1" w:styleId="PredmetkomentraChar1568">
    <w:name w:val="Predmet komentára Char1568"/>
    <w:aliases w:val="Char6 Char Char1569,Predmet komentára Char Char Char1569,Comment Subject Char Char Char1569"/>
    <w:basedOn w:val="TextkomentraChar"/>
    <w:uiPriority w:val="99"/>
    <w:semiHidden/>
    <w:rsid w:val="00A809E7"/>
    <w:rPr>
      <w:rFonts w:ascii="Courier" w:hAnsi="Courier" w:cs="Courier"/>
      <w:b/>
      <w:bCs/>
      <w:lang w:val="x-none" w:eastAsia="cs-CZ"/>
    </w:rPr>
  </w:style>
  <w:style w:type="character" w:customStyle="1" w:styleId="PredmetkomentraChar1567">
    <w:name w:val="Predmet komentára Char1567"/>
    <w:aliases w:val="Char6 Char Char1568,Predmet komentára Char Char Char1568,Comment Subject Char Char Char1568"/>
    <w:basedOn w:val="TextkomentraChar"/>
    <w:uiPriority w:val="99"/>
    <w:semiHidden/>
    <w:rsid w:val="00A809E7"/>
    <w:rPr>
      <w:rFonts w:ascii="Courier" w:hAnsi="Courier" w:cs="Courier"/>
      <w:b/>
      <w:bCs/>
      <w:lang w:val="x-none" w:eastAsia="cs-CZ"/>
    </w:rPr>
  </w:style>
  <w:style w:type="character" w:customStyle="1" w:styleId="PredmetkomentraChar1566">
    <w:name w:val="Predmet komentára Char1566"/>
    <w:aliases w:val="Char6 Char Char1567,Predmet komentára Char Char Char1567,Comment Subject Char Char Char1567"/>
    <w:basedOn w:val="TextkomentraChar"/>
    <w:uiPriority w:val="99"/>
    <w:semiHidden/>
    <w:rsid w:val="00A809E7"/>
    <w:rPr>
      <w:rFonts w:ascii="Courier" w:hAnsi="Courier" w:cs="Courier"/>
      <w:b/>
      <w:bCs/>
      <w:lang w:val="x-none" w:eastAsia="cs-CZ"/>
    </w:rPr>
  </w:style>
  <w:style w:type="character" w:customStyle="1" w:styleId="PredmetkomentraChar1565">
    <w:name w:val="Predmet komentára Char1565"/>
    <w:aliases w:val="Char6 Char Char1566,Predmet komentára Char Char Char1566,Comment Subject Char Char Char1566"/>
    <w:basedOn w:val="TextkomentraChar"/>
    <w:uiPriority w:val="99"/>
    <w:semiHidden/>
    <w:rsid w:val="00A809E7"/>
    <w:rPr>
      <w:rFonts w:ascii="Courier" w:hAnsi="Courier" w:cs="Courier"/>
      <w:b/>
      <w:bCs/>
      <w:lang w:val="x-none" w:eastAsia="cs-CZ"/>
    </w:rPr>
  </w:style>
  <w:style w:type="character" w:customStyle="1" w:styleId="PredmetkomentraChar1564">
    <w:name w:val="Predmet komentára Char1564"/>
    <w:aliases w:val="Char6 Char Char1565,Predmet komentára Char Char Char1565,Comment Subject Char Char Char1565"/>
    <w:basedOn w:val="TextkomentraChar"/>
    <w:uiPriority w:val="99"/>
    <w:semiHidden/>
    <w:rsid w:val="00A809E7"/>
    <w:rPr>
      <w:rFonts w:ascii="Courier" w:hAnsi="Courier" w:cs="Courier"/>
      <w:b/>
      <w:bCs/>
      <w:lang w:val="x-none" w:eastAsia="cs-CZ"/>
    </w:rPr>
  </w:style>
  <w:style w:type="character" w:customStyle="1" w:styleId="PredmetkomentraChar1563">
    <w:name w:val="Predmet komentára Char1563"/>
    <w:aliases w:val="Char6 Char Char1564,Predmet komentára Char Char Char1564,Comment Subject Char Char Char1564"/>
    <w:basedOn w:val="TextkomentraChar"/>
    <w:uiPriority w:val="99"/>
    <w:semiHidden/>
    <w:rsid w:val="00A809E7"/>
    <w:rPr>
      <w:rFonts w:ascii="Courier" w:hAnsi="Courier" w:cs="Courier"/>
      <w:b/>
      <w:bCs/>
      <w:lang w:val="x-none" w:eastAsia="cs-CZ"/>
    </w:rPr>
  </w:style>
  <w:style w:type="character" w:customStyle="1" w:styleId="PredmetkomentraChar1562">
    <w:name w:val="Predmet komentára Char1562"/>
    <w:aliases w:val="Char6 Char Char1563,Predmet komentára Char Char Char1563,Comment Subject Char Char Char1563"/>
    <w:basedOn w:val="TextkomentraChar"/>
    <w:uiPriority w:val="99"/>
    <w:semiHidden/>
    <w:rsid w:val="00A809E7"/>
    <w:rPr>
      <w:rFonts w:ascii="Courier" w:hAnsi="Courier" w:cs="Courier"/>
      <w:b/>
      <w:bCs/>
      <w:lang w:val="x-none" w:eastAsia="cs-CZ"/>
    </w:rPr>
  </w:style>
  <w:style w:type="character" w:customStyle="1" w:styleId="PredmetkomentraChar1561">
    <w:name w:val="Predmet komentára Char1561"/>
    <w:aliases w:val="Char6 Char Char1562,Predmet komentára Char Char Char1562,Comment Subject Char Char Char1562"/>
    <w:basedOn w:val="TextkomentraChar"/>
    <w:uiPriority w:val="99"/>
    <w:semiHidden/>
    <w:rsid w:val="00A809E7"/>
    <w:rPr>
      <w:rFonts w:ascii="Courier" w:hAnsi="Courier" w:cs="Courier"/>
      <w:b/>
      <w:bCs/>
      <w:lang w:val="x-none" w:eastAsia="cs-CZ"/>
    </w:rPr>
  </w:style>
  <w:style w:type="character" w:customStyle="1" w:styleId="PredmetkomentraChar1560">
    <w:name w:val="Predmet komentára Char1560"/>
    <w:aliases w:val="Char6 Char Char1561,Predmet komentára Char Char Char1561,Comment Subject Char Char Char1561"/>
    <w:basedOn w:val="TextkomentraChar"/>
    <w:uiPriority w:val="99"/>
    <w:semiHidden/>
    <w:rsid w:val="00A809E7"/>
    <w:rPr>
      <w:rFonts w:ascii="Courier" w:hAnsi="Courier" w:cs="Courier"/>
      <w:b/>
      <w:bCs/>
      <w:lang w:val="x-none" w:eastAsia="cs-CZ"/>
    </w:rPr>
  </w:style>
  <w:style w:type="character" w:customStyle="1" w:styleId="PredmetkomentraChar1559">
    <w:name w:val="Predmet komentára Char1559"/>
    <w:aliases w:val="Char6 Char Char1560,Predmet komentára Char Char Char1560,Comment Subject Char Char Char1560"/>
    <w:basedOn w:val="TextkomentraChar"/>
    <w:uiPriority w:val="99"/>
    <w:semiHidden/>
    <w:rsid w:val="00A809E7"/>
    <w:rPr>
      <w:rFonts w:ascii="Courier" w:hAnsi="Courier" w:cs="Courier"/>
      <w:b/>
      <w:bCs/>
      <w:lang w:val="x-none" w:eastAsia="cs-CZ"/>
    </w:rPr>
  </w:style>
  <w:style w:type="character" w:customStyle="1" w:styleId="PredmetkomentraChar1558">
    <w:name w:val="Predmet komentára Char1558"/>
    <w:aliases w:val="Char6 Char Char1559,Predmet komentára Char Char Char1559,Comment Subject Char Char Char1559"/>
    <w:basedOn w:val="TextkomentraChar"/>
    <w:uiPriority w:val="99"/>
    <w:semiHidden/>
    <w:rsid w:val="00A809E7"/>
    <w:rPr>
      <w:rFonts w:ascii="Courier" w:hAnsi="Courier" w:cs="Courier"/>
      <w:b/>
      <w:bCs/>
      <w:lang w:val="x-none" w:eastAsia="cs-CZ"/>
    </w:rPr>
  </w:style>
  <w:style w:type="character" w:customStyle="1" w:styleId="PredmetkomentraChar1557">
    <w:name w:val="Predmet komentára Char1557"/>
    <w:aliases w:val="Char6 Char Char1558,Predmet komentára Char Char Char1558,Comment Subject Char Char Char1558"/>
    <w:basedOn w:val="TextkomentraChar"/>
    <w:uiPriority w:val="99"/>
    <w:semiHidden/>
    <w:rsid w:val="00A809E7"/>
    <w:rPr>
      <w:rFonts w:ascii="Courier" w:hAnsi="Courier" w:cs="Courier"/>
      <w:b/>
      <w:bCs/>
      <w:lang w:val="x-none" w:eastAsia="cs-CZ"/>
    </w:rPr>
  </w:style>
  <w:style w:type="character" w:customStyle="1" w:styleId="PredmetkomentraChar1556">
    <w:name w:val="Predmet komentára Char1556"/>
    <w:aliases w:val="Char6 Char Char1557,Predmet komentára Char Char Char1557,Comment Subject Char Char Char1557"/>
    <w:basedOn w:val="TextkomentraChar"/>
    <w:uiPriority w:val="99"/>
    <w:semiHidden/>
    <w:rsid w:val="00A809E7"/>
    <w:rPr>
      <w:rFonts w:ascii="Courier" w:hAnsi="Courier" w:cs="Courier"/>
      <w:b/>
      <w:bCs/>
      <w:lang w:val="x-none" w:eastAsia="cs-CZ"/>
    </w:rPr>
  </w:style>
  <w:style w:type="character" w:customStyle="1" w:styleId="PredmetkomentraChar1555">
    <w:name w:val="Predmet komentára Char1555"/>
    <w:aliases w:val="Char6 Char Char1556,Predmet komentára Char Char Char1556,Comment Subject Char Char Char1556"/>
    <w:basedOn w:val="TextkomentraChar"/>
    <w:uiPriority w:val="99"/>
    <w:semiHidden/>
    <w:rsid w:val="00A809E7"/>
    <w:rPr>
      <w:rFonts w:ascii="Courier" w:hAnsi="Courier" w:cs="Courier"/>
      <w:b/>
      <w:bCs/>
      <w:lang w:val="x-none" w:eastAsia="cs-CZ"/>
    </w:rPr>
  </w:style>
  <w:style w:type="character" w:customStyle="1" w:styleId="PredmetkomentraChar1554">
    <w:name w:val="Predmet komentára Char1554"/>
    <w:aliases w:val="Char6 Char Char1555,Predmet komentára Char Char Char1555,Comment Subject Char Char Char1555"/>
    <w:basedOn w:val="TextkomentraChar"/>
    <w:uiPriority w:val="99"/>
    <w:semiHidden/>
    <w:rsid w:val="00A809E7"/>
    <w:rPr>
      <w:rFonts w:ascii="Courier" w:hAnsi="Courier" w:cs="Courier"/>
      <w:b/>
      <w:bCs/>
      <w:lang w:val="x-none" w:eastAsia="cs-CZ"/>
    </w:rPr>
  </w:style>
  <w:style w:type="character" w:customStyle="1" w:styleId="PredmetkomentraChar1553">
    <w:name w:val="Predmet komentára Char1553"/>
    <w:aliases w:val="Char6 Char Char1554,Predmet komentára Char Char Char1554,Comment Subject Char Char Char1554"/>
    <w:basedOn w:val="TextkomentraChar"/>
    <w:uiPriority w:val="99"/>
    <w:semiHidden/>
    <w:rsid w:val="00A809E7"/>
    <w:rPr>
      <w:rFonts w:ascii="Courier" w:hAnsi="Courier" w:cs="Courier"/>
      <w:b/>
      <w:bCs/>
      <w:lang w:val="x-none" w:eastAsia="cs-CZ"/>
    </w:rPr>
  </w:style>
  <w:style w:type="character" w:customStyle="1" w:styleId="PredmetkomentraChar1552">
    <w:name w:val="Predmet komentára Char1552"/>
    <w:aliases w:val="Char6 Char Char1553,Predmet komentára Char Char Char1553,Comment Subject Char Char Char1553"/>
    <w:basedOn w:val="TextkomentraChar"/>
    <w:uiPriority w:val="99"/>
    <w:semiHidden/>
    <w:rsid w:val="00A809E7"/>
    <w:rPr>
      <w:rFonts w:ascii="Courier" w:hAnsi="Courier" w:cs="Courier"/>
      <w:b/>
      <w:bCs/>
      <w:lang w:val="x-none" w:eastAsia="cs-CZ"/>
    </w:rPr>
  </w:style>
  <w:style w:type="character" w:customStyle="1" w:styleId="PredmetkomentraChar1551">
    <w:name w:val="Predmet komentára Char1551"/>
    <w:aliases w:val="Char6 Char Char1552,Predmet komentára Char Char Char1552,Comment Subject Char Char Char1552"/>
    <w:basedOn w:val="TextkomentraChar"/>
    <w:uiPriority w:val="99"/>
    <w:semiHidden/>
    <w:rsid w:val="00A809E7"/>
    <w:rPr>
      <w:rFonts w:ascii="Courier" w:hAnsi="Courier" w:cs="Courier"/>
      <w:b/>
      <w:bCs/>
      <w:lang w:val="x-none" w:eastAsia="cs-CZ"/>
    </w:rPr>
  </w:style>
  <w:style w:type="character" w:customStyle="1" w:styleId="PredmetkomentraChar1550">
    <w:name w:val="Predmet komentára Char1550"/>
    <w:aliases w:val="Char6 Char Char1551,Predmet komentára Char Char Char1551,Comment Subject Char Char Char1551"/>
    <w:basedOn w:val="TextkomentraChar"/>
    <w:uiPriority w:val="99"/>
    <w:semiHidden/>
    <w:rsid w:val="00A809E7"/>
    <w:rPr>
      <w:rFonts w:ascii="Courier" w:hAnsi="Courier" w:cs="Courier"/>
      <w:b/>
      <w:bCs/>
      <w:lang w:val="x-none" w:eastAsia="cs-CZ"/>
    </w:rPr>
  </w:style>
  <w:style w:type="character" w:customStyle="1" w:styleId="PredmetkomentraChar1549">
    <w:name w:val="Predmet komentára Char1549"/>
    <w:aliases w:val="Char6 Char Char1550,Predmet komentára Char Char Char1550,Comment Subject Char Char Char1550"/>
    <w:basedOn w:val="TextkomentraChar"/>
    <w:uiPriority w:val="99"/>
    <w:semiHidden/>
    <w:rsid w:val="00A809E7"/>
    <w:rPr>
      <w:rFonts w:ascii="Courier" w:hAnsi="Courier" w:cs="Courier"/>
      <w:b/>
      <w:bCs/>
      <w:lang w:val="x-none" w:eastAsia="cs-CZ"/>
    </w:rPr>
  </w:style>
  <w:style w:type="character" w:customStyle="1" w:styleId="PredmetkomentraChar1548">
    <w:name w:val="Predmet komentára Char1548"/>
    <w:aliases w:val="Char6 Char Char1549,Predmet komentára Char Char Char1549,Comment Subject Char Char Char1549"/>
    <w:basedOn w:val="TextkomentraChar"/>
    <w:uiPriority w:val="99"/>
    <w:semiHidden/>
    <w:rsid w:val="00A809E7"/>
    <w:rPr>
      <w:rFonts w:ascii="Courier" w:hAnsi="Courier" w:cs="Courier"/>
      <w:b/>
      <w:bCs/>
      <w:lang w:val="x-none" w:eastAsia="cs-CZ"/>
    </w:rPr>
  </w:style>
  <w:style w:type="character" w:customStyle="1" w:styleId="PredmetkomentraChar1547">
    <w:name w:val="Predmet komentára Char1547"/>
    <w:aliases w:val="Char6 Char Char1548,Predmet komentára Char Char Char1548,Comment Subject Char Char Char1548"/>
    <w:basedOn w:val="TextkomentraChar"/>
    <w:uiPriority w:val="99"/>
    <w:semiHidden/>
    <w:rsid w:val="00A809E7"/>
    <w:rPr>
      <w:rFonts w:ascii="Courier" w:hAnsi="Courier" w:cs="Courier"/>
      <w:b/>
      <w:bCs/>
      <w:lang w:val="x-none" w:eastAsia="cs-CZ"/>
    </w:rPr>
  </w:style>
  <w:style w:type="character" w:customStyle="1" w:styleId="PredmetkomentraChar1546">
    <w:name w:val="Predmet komentára Char1546"/>
    <w:aliases w:val="Char6 Char Char1547,Predmet komentára Char Char Char1547,Comment Subject Char Char Char1547"/>
    <w:basedOn w:val="TextkomentraChar"/>
    <w:uiPriority w:val="99"/>
    <w:semiHidden/>
    <w:rsid w:val="00A809E7"/>
    <w:rPr>
      <w:rFonts w:ascii="Courier" w:hAnsi="Courier" w:cs="Courier"/>
      <w:b/>
      <w:bCs/>
      <w:lang w:val="x-none" w:eastAsia="cs-CZ"/>
    </w:rPr>
  </w:style>
  <w:style w:type="character" w:customStyle="1" w:styleId="PredmetkomentraChar1545">
    <w:name w:val="Predmet komentára Char1545"/>
    <w:aliases w:val="Char6 Char Char1546,Predmet komentára Char Char Char1546,Comment Subject Char Char Char1546"/>
    <w:basedOn w:val="TextkomentraChar"/>
    <w:uiPriority w:val="99"/>
    <w:semiHidden/>
    <w:rsid w:val="00A809E7"/>
    <w:rPr>
      <w:rFonts w:ascii="Courier" w:hAnsi="Courier" w:cs="Courier"/>
      <w:b/>
      <w:bCs/>
      <w:lang w:val="x-none" w:eastAsia="cs-CZ"/>
    </w:rPr>
  </w:style>
  <w:style w:type="character" w:customStyle="1" w:styleId="PredmetkomentraChar1544">
    <w:name w:val="Predmet komentára Char1544"/>
    <w:aliases w:val="Char6 Char Char1545,Predmet komentára Char Char Char1545,Comment Subject Char Char Char1545"/>
    <w:basedOn w:val="TextkomentraChar"/>
    <w:uiPriority w:val="99"/>
    <w:semiHidden/>
    <w:rsid w:val="00A809E7"/>
    <w:rPr>
      <w:rFonts w:ascii="Courier" w:hAnsi="Courier" w:cs="Courier"/>
      <w:b/>
      <w:bCs/>
      <w:lang w:val="x-none" w:eastAsia="cs-CZ"/>
    </w:rPr>
  </w:style>
  <w:style w:type="character" w:customStyle="1" w:styleId="PredmetkomentraChar1543">
    <w:name w:val="Predmet komentára Char1543"/>
    <w:aliases w:val="Char6 Char Char1544,Predmet komentára Char Char Char1544,Comment Subject Char Char Char1544"/>
    <w:basedOn w:val="TextkomentraChar"/>
    <w:uiPriority w:val="99"/>
    <w:semiHidden/>
    <w:rsid w:val="00A809E7"/>
    <w:rPr>
      <w:rFonts w:ascii="Courier" w:hAnsi="Courier" w:cs="Courier"/>
      <w:b/>
      <w:bCs/>
      <w:lang w:val="x-none" w:eastAsia="cs-CZ"/>
    </w:rPr>
  </w:style>
  <w:style w:type="character" w:customStyle="1" w:styleId="PredmetkomentraChar1542">
    <w:name w:val="Predmet komentára Char1542"/>
    <w:aliases w:val="Char6 Char Char1543,Predmet komentára Char Char Char1543,Comment Subject Char Char Char1543"/>
    <w:basedOn w:val="TextkomentraChar"/>
    <w:uiPriority w:val="99"/>
    <w:semiHidden/>
    <w:rsid w:val="00A809E7"/>
    <w:rPr>
      <w:rFonts w:ascii="Courier" w:hAnsi="Courier" w:cs="Courier"/>
      <w:b/>
      <w:bCs/>
      <w:lang w:val="x-none" w:eastAsia="cs-CZ"/>
    </w:rPr>
  </w:style>
  <w:style w:type="character" w:customStyle="1" w:styleId="PredmetkomentraChar1541">
    <w:name w:val="Predmet komentára Char1541"/>
    <w:aliases w:val="Char6 Char Char1542,Predmet komentára Char Char Char1542,Comment Subject Char Char Char1542"/>
    <w:basedOn w:val="TextkomentraChar"/>
    <w:uiPriority w:val="99"/>
    <w:semiHidden/>
    <w:rsid w:val="00A809E7"/>
    <w:rPr>
      <w:rFonts w:ascii="Courier" w:hAnsi="Courier" w:cs="Courier"/>
      <w:b/>
      <w:bCs/>
      <w:lang w:val="x-none" w:eastAsia="cs-CZ"/>
    </w:rPr>
  </w:style>
  <w:style w:type="character" w:customStyle="1" w:styleId="PredmetkomentraChar1540">
    <w:name w:val="Predmet komentára Char1540"/>
    <w:aliases w:val="Char6 Char Char1541,Predmet komentára Char Char Char1541,Comment Subject Char Char Char1541"/>
    <w:basedOn w:val="TextkomentraChar"/>
    <w:uiPriority w:val="99"/>
    <w:semiHidden/>
    <w:rsid w:val="00A809E7"/>
    <w:rPr>
      <w:rFonts w:ascii="Courier" w:hAnsi="Courier" w:cs="Courier"/>
      <w:b/>
      <w:bCs/>
      <w:lang w:val="x-none" w:eastAsia="cs-CZ"/>
    </w:rPr>
  </w:style>
  <w:style w:type="character" w:customStyle="1" w:styleId="PredmetkomentraChar1539">
    <w:name w:val="Predmet komentára Char1539"/>
    <w:aliases w:val="Char6 Char Char1540,Predmet komentára Char Char Char1540,Comment Subject Char Char Char1540"/>
    <w:basedOn w:val="TextkomentraChar"/>
    <w:uiPriority w:val="99"/>
    <w:semiHidden/>
    <w:rsid w:val="00A809E7"/>
    <w:rPr>
      <w:rFonts w:ascii="Courier" w:hAnsi="Courier" w:cs="Courier"/>
      <w:b/>
      <w:bCs/>
      <w:lang w:val="x-none" w:eastAsia="cs-CZ"/>
    </w:rPr>
  </w:style>
  <w:style w:type="character" w:customStyle="1" w:styleId="PredmetkomentraChar1538">
    <w:name w:val="Predmet komentára Char1538"/>
    <w:aliases w:val="Char6 Char Char1539,Predmet komentára Char Char Char1539,Comment Subject Char Char Char1539"/>
    <w:basedOn w:val="TextkomentraChar"/>
    <w:uiPriority w:val="99"/>
    <w:semiHidden/>
    <w:rsid w:val="00A809E7"/>
    <w:rPr>
      <w:rFonts w:ascii="Courier" w:hAnsi="Courier" w:cs="Courier"/>
      <w:b/>
      <w:bCs/>
      <w:lang w:val="x-none" w:eastAsia="cs-CZ"/>
    </w:rPr>
  </w:style>
  <w:style w:type="character" w:customStyle="1" w:styleId="PredmetkomentraChar1537">
    <w:name w:val="Predmet komentára Char1537"/>
    <w:aliases w:val="Char6 Char Char1538,Predmet komentára Char Char Char1538,Comment Subject Char Char Char1538"/>
    <w:basedOn w:val="TextkomentraChar"/>
    <w:uiPriority w:val="99"/>
    <w:semiHidden/>
    <w:rsid w:val="00A809E7"/>
    <w:rPr>
      <w:rFonts w:ascii="Courier" w:hAnsi="Courier" w:cs="Courier"/>
      <w:b/>
      <w:bCs/>
      <w:lang w:val="x-none" w:eastAsia="cs-CZ"/>
    </w:rPr>
  </w:style>
  <w:style w:type="character" w:customStyle="1" w:styleId="PredmetkomentraChar1536">
    <w:name w:val="Predmet komentára Char1536"/>
    <w:aliases w:val="Char6 Char Char1537,Predmet komentára Char Char Char1537,Comment Subject Char Char Char1537"/>
    <w:basedOn w:val="TextkomentraChar"/>
    <w:uiPriority w:val="99"/>
    <w:semiHidden/>
    <w:rsid w:val="00A809E7"/>
    <w:rPr>
      <w:rFonts w:ascii="Courier" w:hAnsi="Courier" w:cs="Courier"/>
      <w:b/>
      <w:bCs/>
      <w:lang w:val="x-none" w:eastAsia="cs-CZ"/>
    </w:rPr>
  </w:style>
  <w:style w:type="character" w:customStyle="1" w:styleId="PredmetkomentraChar1535">
    <w:name w:val="Predmet komentára Char1535"/>
    <w:aliases w:val="Char6 Char Char1536,Predmet komentára Char Char Char1536,Comment Subject Char Char Char1536"/>
    <w:basedOn w:val="TextkomentraChar"/>
    <w:uiPriority w:val="99"/>
    <w:semiHidden/>
    <w:rsid w:val="00A809E7"/>
    <w:rPr>
      <w:rFonts w:ascii="Courier" w:hAnsi="Courier" w:cs="Courier"/>
      <w:b/>
      <w:bCs/>
      <w:lang w:val="x-none" w:eastAsia="cs-CZ"/>
    </w:rPr>
  </w:style>
  <w:style w:type="character" w:customStyle="1" w:styleId="PredmetkomentraChar1534">
    <w:name w:val="Predmet komentára Char1534"/>
    <w:aliases w:val="Char6 Char Char1535,Predmet komentára Char Char Char1535,Comment Subject Char Char Char1535"/>
    <w:basedOn w:val="TextkomentraChar"/>
    <w:uiPriority w:val="99"/>
    <w:semiHidden/>
    <w:rsid w:val="00A809E7"/>
    <w:rPr>
      <w:rFonts w:ascii="Courier" w:hAnsi="Courier" w:cs="Courier"/>
      <w:b/>
      <w:bCs/>
      <w:lang w:val="x-none" w:eastAsia="cs-CZ"/>
    </w:rPr>
  </w:style>
  <w:style w:type="character" w:customStyle="1" w:styleId="PredmetkomentraChar1533">
    <w:name w:val="Predmet komentára Char1533"/>
    <w:aliases w:val="Char6 Char Char1534,Predmet komentára Char Char Char1534,Comment Subject Char Char Char1534"/>
    <w:basedOn w:val="TextkomentraChar"/>
    <w:uiPriority w:val="99"/>
    <w:semiHidden/>
    <w:rsid w:val="00A809E7"/>
    <w:rPr>
      <w:rFonts w:ascii="Courier" w:hAnsi="Courier" w:cs="Courier"/>
      <w:b/>
      <w:bCs/>
      <w:lang w:val="x-none" w:eastAsia="cs-CZ"/>
    </w:rPr>
  </w:style>
  <w:style w:type="character" w:customStyle="1" w:styleId="PredmetkomentraChar1532">
    <w:name w:val="Predmet komentára Char1532"/>
    <w:aliases w:val="Char6 Char Char1533,Predmet komentára Char Char Char1533,Comment Subject Char Char Char1533"/>
    <w:basedOn w:val="TextkomentraChar"/>
    <w:uiPriority w:val="99"/>
    <w:semiHidden/>
    <w:rsid w:val="00A809E7"/>
    <w:rPr>
      <w:rFonts w:ascii="Courier" w:hAnsi="Courier" w:cs="Courier"/>
      <w:b/>
      <w:bCs/>
      <w:lang w:val="x-none" w:eastAsia="cs-CZ"/>
    </w:rPr>
  </w:style>
  <w:style w:type="character" w:customStyle="1" w:styleId="PredmetkomentraChar1531">
    <w:name w:val="Predmet komentára Char1531"/>
    <w:aliases w:val="Char6 Char Char1532,Predmet komentára Char Char Char1532,Comment Subject Char Char Char1532"/>
    <w:basedOn w:val="TextkomentraChar"/>
    <w:uiPriority w:val="99"/>
    <w:semiHidden/>
    <w:rsid w:val="00A809E7"/>
    <w:rPr>
      <w:rFonts w:ascii="Courier" w:hAnsi="Courier" w:cs="Courier"/>
      <w:b/>
      <w:bCs/>
      <w:lang w:val="x-none" w:eastAsia="cs-CZ"/>
    </w:rPr>
  </w:style>
  <w:style w:type="character" w:customStyle="1" w:styleId="PredmetkomentraChar1530">
    <w:name w:val="Predmet komentára Char1530"/>
    <w:aliases w:val="Char6 Char Char1531,Predmet komentára Char Char Char1531,Comment Subject Char Char Char1531"/>
    <w:basedOn w:val="TextkomentraChar"/>
    <w:uiPriority w:val="99"/>
    <w:semiHidden/>
    <w:rsid w:val="00A809E7"/>
    <w:rPr>
      <w:rFonts w:ascii="Courier" w:hAnsi="Courier" w:cs="Courier"/>
      <w:b/>
      <w:bCs/>
      <w:lang w:val="x-none" w:eastAsia="cs-CZ"/>
    </w:rPr>
  </w:style>
  <w:style w:type="character" w:customStyle="1" w:styleId="PredmetkomentraChar1529">
    <w:name w:val="Predmet komentára Char1529"/>
    <w:aliases w:val="Char6 Char Char1530,Predmet komentára Char Char Char1530,Comment Subject Char Char Char1530"/>
    <w:basedOn w:val="TextkomentraChar"/>
    <w:uiPriority w:val="99"/>
    <w:semiHidden/>
    <w:rsid w:val="00A809E7"/>
    <w:rPr>
      <w:rFonts w:ascii="Courier" w:hAnsi="Courier" w:cs="Courier"/>
      <w:b/>
      <w:bCs/>
      <w:lang w:val="x-none" w:eastAsia="cs-CZ"/>
    </w:rPr>
  </w:style>
  <w:style w:type="character" w:customStyle="1" w:styleId="PredmetkomentraChar1528">
    <w:name w:val="Predmet komentára Char1528"/>
    <w:aliases w:val="Char6 Char Char1529,Predmet komentára Char Char Char1529,Comment Subject Char Char Char1529"/>
    <w:basedOn w:val="TextkomentraChar"/>
    <w:uiPriority w:val="99"/>
    <w:semiHidden/>
    <w:rsid w:val="00A809E7"/>
    <w:rPr>
      <w:rFonts w:ascii="Courier" w:hAnsi="Courier" w:cs="Courier"/>
      <w:b/>
      <w:bCs/>
      <w:lang w:val="x-none" w:eastAsia="cs-CZ"/>
    </w:rPr>
  </w:style>
  <w:style w:type="character" w:customStyle="1" w:styleId="PredmetkomentraChar1527">
    <w:name w:val="Predmet komentára Char1527"/>
    <w:aliases w:val="Char6 Char Char1528,Predmet komentára Char Char Char1528,Comment Subject Char Char Char1528"/>
    <w:basedOn w:val="TextkomentraChar"/>
    <w:uiPriority w:val="99"/>
    <w:semiHidden/>
    <w:rsid w:val="00A809E7"/>
    <w:rPr>
      <w:rFonts w:ascii="Courier" w:hAnsi="Courier" w:cs="Courier"/>
      <w:b/>
      <w:bCs/>
      <w:lang w:val="x-none" w:eastAsia="cs-CZ"/>
    </w:rPr>
  </w:style>
  <w:style w:type="character" w:customStyle="1" w:styleId="PredmetkomentraChar1526">
    <w:name w:val="Predmet komentára Char1526"/>
    <w:aliases w:val="Char6 Char Char1527,Predmet komentára Char Char Char1527,Comment Subject Char Char Char1527"/>
    <w:basedOn w:val="TextkomentraChar"/>
    <w:uiPriority w:val="99"/>
    <w:semiHidden/>
    <w:rsid w:val="00A809E7"/>
    <w:rPr>
      <w:rFonts w:ascii="Courier" w:hAnsi="Courier" w:cs="Courier"/>
      <w:b/>
      <w:bCs/>
      <w:lang w:val="x-none" w:eastAsia="cs-CZ"/>
    </w:rPr>
  </w:style>
  <w:style w:type="character" w:customStyle="1" w:styleId="PredmetkomentraChar1525">
    <w:name w:val="Predmet komentára Char1525"/>
    <w:aliases w:val="Char6 Char Char1526,Predmet komentára Char Char Char1526,Comment Subject Char Char Char1526"/>
    <w:basedOn w:val="TextkomentraChar"/>
    <w:uiPriority w:val="99"/>
    <w:semiHidden/>
    <w:rsid w:val="00A809E7"/>
    <w:rPr>
      <w:rFonts w:ascii="Courier" w:hAnsi="Courier" w:cs="Courier"/>
      <w:b/>
      <w:bCs/>
      <w:lang w:val="x-none" w:eastAsia="cs-CZ"/>
    </w:rPr>
  </w:style>
  <w:style w:type="character" w:customStyle="1" w:styleId="PredmetkomentraChar1524">
    <w:name w:val="Predmet komentára Char1524"/>
    <w:aliases w:val="Char6 Char Char1525,Predmet komentára Char Char Char1525,Comment Subject Char Char Char1525"/>
    <w:basedOn w:val="TextkomentraChar"/>
    <w:uiPriority w:val="99"/>
    <w:semiHidden/>
    <w:rsid w:val="00A809E7"/>
    <w:rPr>
      <w:rFonts w:ascii="Courier" w:hAnsi="Courier" w:cs="Courier"/>
      <w:b/>
      <w:bCs/>
      <w:lang w:val="x-none" w:eastAsia="cs-CZ"/>
    </w:rPr>
  </w:style>
  <w:style w:type="character" w:customStyle="1" w:styleId="PredmetkomentraChar1523">
    <w:name w:val="Predmet komentára Char1523"/>
    <w:aliases w:val="Char6 Char Char1524,Predmet komentára Char Char Char1524,Comment Subject Char Char Char1524"/>
    <w:basedOn w:val="TextkomentraChar"/>
    <w:uiPriority w:val="99"/>
    <w:semiHidden/>
    <w:rsid w:val="00A809E7"/>
    <w:rPr>
      <w:rFonts w:ascii="Courier" w:hAnsi="Courier" w:cs="Courier"/>
      <w:b/>
      <w:bCs/>
      <w:lang w:val="x-none" w:eastAsia="cs-CZ"/>
    </w:rPr>
  </w:style>
  <w:style w:type="character" w:customStyle="1" w:styleId="PredmetkomentraChar1522">
    <w:name w:val="Predmet komentára Char1522"/>
    <w:aliases w:val="Char6 Char Char1523,Predmet komentára Char Char Char1523,Comment Subject Char Char Char1523"/>
    <w:basedOn w:val="TextkomentraChar"/>
    <w:uiPriority w:val="99"/>
    <w:semiHidden/>
    <w:rsid w:val="00A809E7"/>
    <w:rPr>
      <w:rFonts w:ascii="Courier" w:hAnsi="Courier" w:cs="Courier"/>
      <w:b/>
      <w:bCs/>
      <w:lang w:val="x-none" w:eastAsia="cs-CZ"/>
    </w:rPr>
  </w:style>
  <w:style w:type="character" w:customStyle="1" w:styleId="PredmetkomentraChar1521">
    <w:name w:val="Predmet komentára Char1521"/>
    <w:aliases w:val="Char6 Char Char1522,Predmet komentára Char Char Char1522,Comment Subject Char Char Char1522"/>
    <w:basedOn w:val="TextkomentraChar"/>
    <w:uiPriority w:val="99"/>
    <w:semiHidden/>
    <w:rsid w:val="00A809E7"/>
    <w:rPr>
      <w:rFonts w:ascii="Courier" w:hAnsi="Courier" w:cs="Courier"/>
      <w:b/>
      <w:bCs/>
      <w:lang w:val="x-none" w:eastAsia="cs-CZ"/>
    </w:rPr>
  </w:style>
  <w:style w:type="character" w:customStyle="1" w:styleId="PredmetkomentraChar1520">
    <w:name w:val="Predmet komentára Char1520"/>
    <w:aliases w:val="Char6 Char Char1521,Predmet komentára Char Char Char1521,Comment Subject Char Char Char1521"/>
    <w:basedOn w:val="TextkomentraChar"/>
    <w:uiPriority w:val="99"/>
    <w:semiHidden/>
    <w:rsid w:val="00A809E7"/>
    <w:rPr>
      <w:rFonts w:ascii="Courier" w:hAnsi="Courier" w:cs="Courier"/>
      <w:b/>
      <w:bCs/>
      <w:lang w:val="x-none" w:eastAsia="cs-CZ"/>
    </w:rPr>
  </w:style>
  <w:style w:type="character" w:customStyle="1" w:styleId="PredmetkomentraChar1519">
    <w:name w:val="Predmet komentára Char1519"/>
    <w:aliases w:val="Char6 Char Char1520,Predmet komentára Char Char Char1520,Comment Subject Char Char Char1520"/>
    <w:basedOn w:val="TextkomentraChar"/>
    <w:uiPriority w:val="99"/>
    <w:semiHidden/>
    <w:rsid w:val="00A809E7"/>
    <w:rPr>
      <w:rFonts w:ascii="Courier" w:hAnsi="Courier" w:cs="Courier"/>
      <w:b/>
      <w:bCs/>
      <w:lang w:val="x-none" w:eastAsia="cs-CZ"/>
    </w:rPr>
  </w:style>
  <w:style w:type="character" w:customStyle="1" w:styleId="PredmetkomentraChar1518">
    <w:name w:val="Predmet komentára Char1518"/>
    <w:aliases w:val="Char6 Char Char1519,Predmet komentára Char Char Char1519,Comment Subject Char Char Char1519"/>
    <w:basedOn w:val="TextkomentraChar"/>
    <w:uiPriority w:val="99"/>
    <w:semiHidden/>
    <w:rsid w:val="00A809E7"/>
    <w:rPr>
      <w:rFonts w:ascii="Courier" w:hAnsi="Courier" w:cs="Courier"/>
      <w:b/>
      <w:bCs/>
      <w:lang w:val="x-none" w:eastAsia="cs-CZ"/>
    </w:rPr>
  </w:style>
  <w:style w:type="character" w:customStyle="1" w:styleId="PredmetkomentraChar1517">
    <w:name w:val="Predmet komentára Char1517"/>
    <w:aliases w:val="Char6 Char Char1518,Predmet komentára Char Char Char1518,Comment Subject Char Char Char1518"/>
    <w:basedOn w:val="TextkomentraChar"/>
    <w:uiPriority w:val="99"/>
    <w:semiHidden/>
    <w:rsid w:val="00A809E7"/>
    <w:rPr>
      <w:rFonts w:ascii="Courier" w:hAnsi="Courier" w:cs="Courier"/>
      <w:b/>
      <w:bCs/>
      <w:lang w:val="x-none" w:eastAsia="cs-CZ"/>
    </w:rPr>
  </w:style>
  <w:style w:type="character" w:customStyle="1" w:styleId="PredmetkomentraChar1516">
    <w:name w:val="Predmet komentára Char1516"/>
    <w:aliases w:val="Char6 Char Char1517,Predmet komentára Char Char Char1517,Comment Subject Char Char Char1517"/>
    <w:basedOn w:val="TextkomentraChar"/>
    <w:uiPriority w:val="99"/>
    <w:semiHidden/>
    <w:rsid w:val="00A809E7"/>
    <w:rPr>
      <w:rFonts w:ascii="Courier" w:hAnsi="Courier" w:cs="Courier"/>
      <w:b/>
      <w:bCs/>
      <w:lang w:val="x-none" w:eastAsia="cs-CZ"/>
    </w:rPr>
  </w:style>
  <w:style w:type="character" w:customStyle="1" w:styleId="PredmetkomentraChar1515">
    <w:name w:val="Predmet komentára Char1515"/>
    <w:aliases w:val="Char6 Char Char1516,Predmet komentára Char Char Char1516,Comment Subject Char Char Char1516"/>
    <w:basedOn w:val="TextkomentraChar"/>
    <w:uiPriority w:val="99"/>
    <w:semiHidden/>
    <w:rsid w:val="00A809E7"/>
    <w:rPr>
      <w:rFonts w:ascii="Courier" w:hAnsi="Courier" w:cs="Courier"/>
      <w:b/>
      <w:bCs/>
      <w:lang w:val="x-none" w:eastAsia="cs-CZ"/>
    </w:rPr>
  </w:style>
  <w:style w:type="character" w:customStyle="1" w:styleId="PredmetkomentraChar1514">
    <w:name w:val="Predmet komentára Char1514"/>
    <w:aliases w:val="Char6 Char Char1515,Predmet komentára Char Char Char1515,Comment Subject Char Char Char1515"/>
    <w:basedOn w:val="TextkomentraChar"/>
    <w:uiPriority w:val="99"/>
    <w:semiHidden/>
    <w:rsid w:val="00A809E7"/>
    <w:rPr>
      <w:rFonts w:ascii="Courier" w:hAnsi="Courier" w:cs="Courier"/>
      <w:b/>
      <w:bCs/>
      <w:lang w:val="x-none" w:eastAsia="cs-CZ"/>
    </w:rPr>
  </w:style>
  <w:style w:type="character" w:customStyle="1" w:styleId="PredmetkomentraChar1513">
    <w:name w:val="Predmet komentára Char1513"/>
    <w:aliases w:val="Char6 Char Char1514,Predmet komentára Char Char Char1514,Comment Subject Char Char Char1514"/>
    <w:uiPriority w:val="99"/>
    <w:semiHidden/>
    <w:rsid w:val="00A809E7"/>
    <w:rPr>
      <w:rFonts w:ascii="Courier" w:hAnsi="Courier"/>
      <w:b/>
      <w:lang w:val="x-none" w:eastAsia="cs-CZ"/>
    </w:rPr>
  </w:style>
  <w:style w:type="character" w:customStyle="1" w:styleId="PredmetkomentraChar1512">
    <w:name w:val="Predmet komentára Char1512"/>
    <w:aliases w:val="Char6 Char Char1513,Predmet komentára Char Char Char1513,Comment Subject Char Char Char1513"/>
    <w:uiPriority w:val="99"/>
    <w:semiHidden/>
    <w:rsid w:val="00A809E7"/>
    <w:rPr>
      <w:rFonts w:ascii="Courier" w:hAnsi="Courier"/>
      <w:b/>
      <w:lang w:val="x-none" w:eastAsia="cs-CZ"/>
    </w:rPr>
  </w:style>
  <w:style w:type="character" w:customStyle="1" w:styleId="PredmetkomentraChar1511">
    <w:name w:val="Predmet komentára Char1511"/>
    <w:aliases w:val="Char6 Char Char1512,Predmet komentára Char Char Char1512,Comment Subject Char Char Char1512"/>
    <w:uiPriority w:val="99"/>
    <w:semiHidden/>
    <w:rsid w:val="00A809E7"/>
    <w:rPr>
      <w:rFonts w:ascii="Courier" w:hAnsi="Courier"/>
      <w:b/>
      <w:lang w:val="x-none" w:eastAsia="cs-CZ"/>
    </w:rPr>
  </w:style>
  <w:style w:type="character" w:customStyle="1" w:styleId="PredmetkomentraChar1510">
    <w:name w:val="Predmet komentára Char1510"/>
    <w:aliases w:val="Char6 Char Char1511,Predmet komentára Char Char Char1511,Comment Subject Char Char Char1511"/>
    <w:uiPriority w:val="99"/>
    <w:semiHidden/>
    <w:rsid w:val="00A809E7"/>
    <w:rPr>
      <w:rFonts w:ascii="Courier" w:hAnsi="Courier"/>
      <w:b/>
      <w:lang w:val="x-none" w:eastAsia="cs-CZ"/>
    </w:rPr>
  </w:style>
  <w:style w:type="character" w:customStyle="1" w:styleId="PredmetkomentraChar1509">
    <w:name w:val="Predmet komentára Char1509"/>
    <w:aliases w:val="Char6 Char Char1510,Predmet komentára Char Char Char1510,Comment Subject Char Char Char1510"/>
    <w:uiPriority w:val="99"/>
    <w:semiHidden/>
    <w:rsid w:val="00A809E7"/>
    <w:rPr>
      <w:rFonts w:ascii="Courier" w:hAnsi="Courier"/>
      <w:b/>
      <w:lang w:val="x-none" w:eastAsia="cs-CZ"/>
    </w:rPr>
  </w:style>
  <w:style w:type="character" w:customStyle="1" w:styleId="PredmetkomentraChar1508">
    <w:name w:val="Predmet komentára Char1508"/>
    <w:aliases w:val="Char6 Char Char1509,Predmet komentára Char Char Char1509,Comment Subject Char Char Char1509"/>
    <w:uiPriority w:val="99"/>
    <w:semiHidden/>
    <w:rsid w:val="00A809E7"/>
    <w:rPr>
      <w:rFonts w:ascii="Courier" w:hAnsi="Courier"/>
      <w:b/>
      <w:lang w:val="x-none" w:eastAsia="cs-CZ"/>
    </w:rPr>
  </w:style>
  <w:style w:type="character" w:customStyle="1" w:styleId="PredmetkomentraChar1507">
    <w:name w:val="Predmet komentára Char1507"/>
    <w:aliases w:val="Char6 Char Char1508,Predmet komentára Char Char Char1508,Comment Subject Char Char Char1508"/>
    <w:uiPriority w:val="99"/>
    <w:semiHidden/>
    <w:rsid w:val="00A809E7"/>
    <w:rPr>
      <w:rFonts w:ascii="Courier" w:hAnsi="Courier"/>
      <w:b/>
      <w:lang w:val="x-none" w:eastAsia="cs-CZ"/>
    </w:rPr>
  </w:style>
  <w:style w:type="character" w:customStyle="1" w:styleId="PredmetkomentraChar1506">
    <w:name w:val="Predmet komentára Char1506"/>
    <w:aliases w:val="Char6 Char Char1507,Predmet komentára Char Char Char1507,Comment Subject Char Char Char1507"/>
    <w:uiPriority w:val="99"/>
    <w:semiHidden/>
    <w:rsid w:val="00A809E7"/>
    <w:rPr>
      <w:rFonts w:ascii="Courier" w:hAnsi="Courier"/>
      <w:b/>
      <w:lang w:val="x-none" w:eastAsia="cs-CZ"/>
    </w:rPr>
  </w:style>
  <w:style w:type="character" w:customStyle="1" w:styleId="PredmetkomentraChar1505">
    <w:name w:val="Predmet komentára Char1505"/>
    <w:aliases w:val="Char6 Char Char1506,Predmet komentára Char Char Char1506,Comment Subject Char Char Char1506"/>
    <w:uiPriority w:val="99"/>
    <w:semiHidden/>
    <w:rsid w:val="00A809E7"/>
    <w:rPr>
      <w:rFonts w:ascii="Courier" w:hAnsi="Courier"/>
      <w:b/>
      <w:lang w:val="x-none" w:eastAsia="cs-CZ"/>
    </w:rPr>
  </w:style>
  <w:style w:type="character" w:customStyle="1" w:styleId="PredmetkomentraChar1504">
    <w:name w:val="Predmet komentára Char1504"/>
    <w:aliases w:val="Char6 Char Char1505,Predmet komentára Char Char Char1505,Comment Subject Char Char Char1505"/>
    <w:uiPriority w:val="99"/>
    <w:semiHidden/>
    <w:rsid w:val="00A809E7"/>
    <w:rPr>
      <w:rFonts w:ascii="Courier" w:hAnsi="Courier"/>
      <w:b/>
      <w:lang w:val="x-none" w:eastAsia="cs-CZ"/>
    </w:rPr>
  </w:style>
  <w:style w:type="character" w:customStyle="1" w:styleId="PredmetkomentraChar1503">
    <w:name w:val="Predmet komentára Char1503"/>
    <w:aliases w:val="Char6 Char Char1504,Predmet komentára Char Char Char1504,Comment Subject Char Char Char1504"/>
    <w:uiPriority w:val="99"/>
    <w:semiHidden/>
    <w:rsid w:val="00A809E7"/>
    <w:rPr>
      <w:rFonts w:ascii="Courier" w:hAnsi="Courier"/>
      <w:b/>
      <w:lang w:val="x-none" w:eastAsia="cs-CZ"/>
    </w:rPr>
  </w:style>
  <w:style w:type="character" w:customStyle="1" w:styleId="PredmetkomentraChar1502">
    <w:name w:val="Predmet komentára Char1502"/>
    <w:aliases w:val="Char6 Char Char1503,Predmet komentára Char Char Char1503,Comment Subject Char Char Char1503"/>
    <w:uiPriority w:val="99"/>
    <w:semiHidden/>
    <w:rsid w:val="00A809E7"/>
    <w:rPr>
      <w:rFonts w:ascii="Courier" w:hAnsi="Courier"/>
      <w:b/>
      <w:lang w:val="x-none" w:eastAsia="cs-CZ"/>
    </w:rPr>
  </w:style>
  <w:style w:type="character" w:customStyle="1" w:styleId="PredmetkomentraChar1501">
    <w:name w:val="Predmet komentára Char1501"/>
    <w:aliases w:val="Char6 Char Char1502,Predmet komentára Char Char Char1502,Comment Subject Char Char Char1502"/>
    <w:uiPriority w:val="99"/>
    <w:semiHidden/>
    <w:rsid w:val="00A809E7"/>
    <w:rPr>
      <w:rFonts w:ascii="Courier" w:hAnsi="Courier"/>
      <w:b/>
      <w:lang w:val="x-none" w:eastAsia="cs-CZ"/>
    </w:rPr>
  </w:style>
  <w:style w:type="character" w:customStyle="1" w:styleId="PredmetkomentraChar1500">
    <w:name w:val="Predmet komentára Char1500"/>
    <w:aliases w:val="Char6 Char Char1501,Predmet komentára Char Char Char1501,Comment Subject Char Char Char1501"/>
    <w:uiPriority w:val="99"/>
    <w:semiHidden/>
    <w:rsid w:val="00A809E7"/>
    <w:rPr>
      <w:rFonts w:ascii="Courier" w:hAnsi="Courier"/>
      <w:b/>
      <w:lang w:val="x-none" w:eastAsia="cs-CZ"/>
    </w:rPr>
  </w:style>
  <w:style w:type="character" w:customStyle="1" w:styleId="PredmetkomentraChar1499">
    <w:name w:val="Predmet komentára Char1499"/>
    <w:aliases w:val="Char6 Char Char1500,Predmet komentára Char Char Char1500,Comment Subject Char Char Char1500"/>
    <w:uiPriority w:val="99"/>
    <w:semiHidden/>
    <w:rsid w:val="00A809E7"/>
    <w:rPr>
      <w:rFonts w:ascii="Courier" w:hAnsi="Courier"/>
      <w:b/>
      <w:lang w:val="x-none" w:eastAsia="cs-CZ"/>
    </w:rPr>
  </w:style>
  <w:style w:type="character" w:customStyle="1" w:styleId="PredmetkomentraChar1498">
    <w:name w:val="Predmet komentára Char1498"/>
    <w:aliases w:val="Char6 Char Char1499,Predmet komentára Char Char Char1499,Comment Subject Char Char Char1499"/>
    <w:uiPriority w:val="99"/>
    <w:semiHidden/>
    <w:rsid w:val="00A809E7"/>
    <w:rPr>
      <w:rFonts w:ascii="Courier" w:hAnsi="Courier"/>
      <w:b/>
      <w:lang w:val="x-none" w:eastAsia="cs-CZ"/>
    </w:rPr>
  </w:style>
  <w:style w:type="character" w:customStyle="1" w:styleId="PredmetkomentraChar1497">
    <w:name w:val="Predmet komentára Char1497"/>
    <w:aliases w:val="Char6 Char Char1498,Predmet komentára Char Char Char1498,Comment Subject Char Char Char1498"/>
    <w:uiPriority w:val="99"/>
    <w:semiHidden/>
    <w:rsid w:val="00A809E7"/>
    <w:rPr>
      <w:rFonts w:ascii="Courier" w:hAnsi="Courier"/>
      <w:b/>
      <w:lang w:val="x-none" w:eastAsia="cs-CZ"/>
    </w:rPr>
  </w:style>
  <w:style w:type="character" w:customStyle="1" w:styleId="PredmetkomentraChar1496">
    <w:name w:val="Predmet komentára Char1496"/>
    <w:aliases w:val="Char6 Char Char1497,Predmet komentára Char Char Char1497,Comment Subject Char Char Char1497"/>
    <w:uiPriority w:val="99"/>
    <w:semiHidden/>
    <w:rsid w:val="00A809E7"/>
    <w:rPr>
      <w:rFonts w:ascii="Courier" w:hAnsi="Courier"/>
      <w:b/>
      <w:lang w:val="x-none" w:eastAsia="cs-CZ"/>
    </w:rPr>
  </w:style>
  <w:style w:type="character" w:customStyle="1" w:styleId="PredmetkomentraChar1495">
    <w:name w:val="Predmet komentára Char1495"/>
    <w:aliases w:val="Char6 Char Char1496,Predmet komentára Char Char Char1496,Comment Subject Char Char Char1496"/>
    <w:uiPriority w:val="99"/>
    <w:semiHidden/>
    <w:rsid w:val="00A809E7"/>
    <w:rPr>
      <w:rFonts w:ascii="Courier" w:hAnsi="Courier"/>
      <w:b/>
      <w:lang w:val="x-none" w:eastAsia="cs-CZ"/>
    </w:rPr>
  </w:style>
  <w:style w:type="character" w:customStyle="1" w:styleId="PredmetkomentraChar1494">
    <w:name w:val="Predmet komentára Char1494"/>
    <w:aliases w:val="Char6 Char Char1495,Predmet komentára Char Char Char1495,Comment Subject Char Char Char1495"/>
    <w:uiPriority w:val="99"/>
    <w:semiHidden/>
    <w:rsid w:val="00A809E7"/>
    <w:rPr>
      <w:rFonts w:ascii="Courier" w:hAnsi="Courier"/>
      <w:b/>
      <w:lang w:val="x-none" w:eastAsia="cs-CZ"/>
    </w:rPr>
  </w:style>
  <w:style w:type="character" w:customStyle="1" w:styleId="PredmetkomentraChar1493">
    <w:name w:val="Predmet komentára Char1493"/>
    <w:aliases w:val="Char6 Char Char1494,Predmet komentára Char Char Char1494,Comment Subject Char Char Char1494"/>
    <w:uiPriority w:val="99"/>
    <w:semiHidden/>
    <w:rsid w:val="00A809E7"/>
    <w:rPr>
      <w:rFonts w:ascii="Courier" w:hAnsi="Courier"/>
      <w:b/>
      <w:lang w:val="x-none" w:eastAsia="cs-CZ"/>
    </w:rPr>
  </w:style>
  <w:style w:type="character" w:customStyle="1" w:styleId="PredmetkomentraChar1492">
    <w:name w:val="Predmet komentára Char1492"/>
    <w:aliases w:val="Char6 Char Char1493,Predmet komentára Char Char Char1493,Comment Subject Char Char Char1493"/>
    <w:uiPriority w:val="99"/>
    <w:semiHidden/>
    <w:rsid w:val="00A809E7"/>
    <w:rPr>
      <w:rFonts w:ascii="Courier" w:hAnsi="Courier"/>
      <w:b/>
      <w:lang w:val="x-none" w:eastAsia="cs-CZ"/>
    </w:rPr>
  </w:style>
  <w:style w:type="character" w:customStyle="1" w:styleId="PredmetkomentraChar1491">
    <w:name w:val="Predmet komentára Char1491"/>
    <w:aliases w:val="Char6 Char Char1492,Predmet komentára Char Char Char1492,Comment Subject Char Char Char1492"/>
    <w:uiPriority w:val="99"/>
    <w:semiHidden/>
    <w:rsid w:val="00A809E7"/>
    <w:rPr>
      <w:rFonts w:ascii="Courier" w:hAnsi="Courier"/>
      <w:b/>
      <w:lang w:val="x-none" w:eastAsia="cs-CZ"/>
    </w:rPr>
  </w:style>
  <w:style w:type="character" w:customStyle="1" w:styleId="PredmetkomentraChar1490">
    <w:name w:val="Predmet komentára Char1490"/>
    <w:aliases w:val="Char6 Char Char1491,Predmet komentára Char Char Char1491,Comment Subject Char Char Char1491"/>
    <w:uiPriority w:val="99"/>
    <w:semiHidden/>
    <w:rsid w:val="00A809E7"/>
    <w:rPr>
      <w:rFonts w:ascii="Courier" w:hAnsi="Courier"/>
      <w:b/>
      <w:lang w:val="x-none" w:eastAsia="cs-CZ"/>
    </w:rPr>
  </w:style>
  <w:style w:type="character" w:customStyle="1" w:styleId="PredmetkomentraChar1489">
    <w:name w:val="Predmet komentára Char1489"/>
    <w:aliases w:val="Char6 Char Char1490,Predmet komentára Char Char Char1490,Comment Subject Char Char Char1490"/>
    <w:uiPriority w:val="99"/>
    <w:semiHidden/>
    <w:rsid w:val="00A809E7"/>
    <w:rPr>
      <w:rFonts w:ascii="Courier" w:hAnsi="Courier"/>
      <w:b/>
      <w:lang w:val="x-none" w:eastAsia="cs-CZ"/>
    </w:rPr>
  </w:style>
  <w:style w:type="character" w:customStyle="1" w:styleId="PredmetkomentraChar1488">
    <w:name w:val="Predmet komentára Char1488"/>
    <w:aliases w:val="Char6 Char Char1489,Predmet komentára Char Char Char1489,Comment Subject Char Char Char1489"/>
    <w:uiPriority w:val="99"/>
    <w:semiHidden/>
    <w:rsid w:val="00A809E7"/>
    <w:rPr>
      <w:rFonts w:ascii="Courier" w:hAnsi="Courier"/>
      <w:b/>
      <w:lang w:val="x-none" w:eastAsia="cs-CZ"/>
    </w:rPr>
  </w:style>
  <w:style w:type="character" w:customStyle="1" w:styleId="PredmetkomentraChar1487">
    <w:name w:val="Predmet komentára Char1487"/>
    <w:aliases w:val="Char6 Char Char1488,Predmet komentára Char Char Char1488,Comment Subject Char Char Char1488"/>
    <w:uiPriority w:val="99"/>
    <w:semiHidden/>
    <w:rsid w:val="00A809E7"/>
    <w:rPr>
      <w:rFonts w:ascii="Courier" w:hAnsi="Courier"/>
      <w:b/>
      <w:lang w:val="x-none" w:eastAsia="cs-CZ"/>
    </w:rPr>
  </w:style>
  <w:style w:type="character" w:customStyle="1" w:styleId="PredmetkomentraChar1486">
    <w:name w:val="Predmet komentára Char1486"/>
    <w:aliases w:val="Char6 Char Char1487,Predmet komentára Char Char Char1487,Comment Subject Char Char Char1487"/>
    <w:uiPriority w:val="99"/>
    <w:semiHidden/>
    <w:rsid w:val="00A809E7"/>
    <w:rPr>
      <w:rFonts w:ascii="Courier" w:hAnsi="Courier"/>
      <w:b/>
      <w:lang w:val="x-none" w:eastAsia="cs-CZ"/>
    </w:rPr>
  </w:style>
  <w:style w:type="character" w:customStyle="1" w:styleId="PredmetkomentraChar1485">
    <w:name w:val="Predmet komentára Char1485"/>
    <w:aliases w:val="Char6 Char Char1486,Predmet komentára Char Char Char1486,Comment Subject Char Char Char1486"/>
    <w:uiPriority w:val="99"/>
    <w:semiHidden/>
    <w:rsid w:val="00A809E7"/>
    <w:rPr>
      <w:rFonts w:ascii="Courier" w:hAnsi="Courier"/>
      <w:b/>
      <w:lang w:val="x-none" w:eastAsia="cs-CZ"/>
    </w:rPr>
  </w:style>
  <w:style w:type="character" w:customStyle="1" w:styleId="PredmetkomentraChar1484">
    <w:name w:val="Predmet komentára Char1484"/>
    <w:aliases w:val="Char6 Char Char1485,Predmet komentára Char Char Char1485,Comment Subject Char Char Char1485"/>
    <w:uiPriority w:val="99"/>
    <w:semiHidden/>
    <w:rsid w:val="00A809E7"/>
    <w:rPr>
      <w:rFonts w:ascii="Courier" w:hAnsi="Courier"/>
      <w:b/>
      <w:lang w:val="x-none" w:eastAsia="cs-CZ"/>
    </w:rPr>
  </w:style>
  <w:style w:type="character" w:customStyle="1" w:styleId="PredmetkomentraChar1483">
    <w:name w:val="Predmet komentára Char1483"/>
    <w:aliases w:val="Char6 Char Char1484,Predmet komentára Char Char Char1484,Comment Subject Char Char Char1484"/>
    <w:uiPriority w:val="99"/>
    <w:semiHidden/>
    <w:rsid w:val="00A809E7"/>
    <w:rPr>
      <w:rFonts w:ascii="Courier" w:hAnsi="Courier"/>
      <w:b/>
      <w:lang w:val="x-none" w:eastAsia="cs-CZ"/>
    </w:rPr>
  </w:style>
  <w:style w:type="character" w:customStyle="1" w:styleId="PredmetkomentraChar1482">
    <w:name w:val="Predmet komentára Char1482"/>
    <w:aliases w:val="Char6 Char Char1483,Predmet komentára Char Char Char1483,Comment Subject Char Char Char1483"/>
    <w:uiPriority w:val="99"/>
    <w:semiHidden/>
    <w:rsid w:val="00A809E7"/>
    <w:rPr>
      <w:rFonts w:ascii="Courier" w:hAnsi="Courier"/>
      <w:b/>
      <w:lang w:val="x-none" w:eastAsia="cs-CZ"/>
    </w:rPr>
  </w:style>
  <w:style w:type="character" w:customStyle="1" w:styleId="PredmetkomentraChar1481">
    <w:name w:val="Predmet komentára Char1481"/>
    <w:aliases w:val="Char6 Char Char1482,Predmet komentára Char Char Char1482,Comment Subject Char Char Char1482"/>
    <w:uiPriority w:val="99"/>
    <w:semiHidden/>
    <w:rsid w:val="00A809E7"/>
    <w:rPr>
      <w:rFonts w:ascii="Courier" w:hAnsi="Courier"/>
      <w:b/>
      <w:lang w:val="x-none" w:eastAsia="cs-CZ"/>
    </w:rPr>
  </w:style>
  <w:style w:type="character" w:customStyle="1" w:styleId="PredmetkomentraChar1480">
    <w:name w:val="Predmet komentára Char1480"/>
    <w:aliases w:val="Char6 Char Char1481,Predmet komentára Char Char Char1481,Comment Subject Char Char Char1481"/>
    <w:uiPriority w:val="99"/>
    <w:semiHidden/>
    <w:rsid w:val="00A809E7"/>
    <w:rPr>
      <w:rFonts w:ascii="Courier" w:hAnsi="Courier"/>
      <w:b/>
      <w:lang w:val="x-none" w:eastAsia="cs-CZ"/>
    </w:rPr>
  </w:style>
  <w:style w:type="character" w:customStyle="1" w:styleId="PredmetkomentraChar1479">
    <w:name w:val="Predmet komentára Char1479"/>
    <w:aliases w:val="Char6 Char Char1480,Predmet komentára Char Char Char1480,Comment Subject Char Char Char1480"/>
    <w:uiPriority w:val="99"/>
    <w:semiHidden/>
    <w:rsid w:val="00A809E7"/>
    <w:rPr>
      <w:rFonts w:ascii="Courier" w:hAnsi="Courier"/>
      <w:b/>
      <w:lang w:val="x-none" w:eastAsia="cs-CZ"/>
    </w:rPr>
  </w:style>
  <w:style w:type="character" w:customStyle="1" w:styleId="PredmetkomentraChar1478">
    <w:name w:val="Predmet komentára Char1478"/>
    <w:aliases w:val="Char6 Char Char1479,Predmet komentára Char Char Char1479,Comment Subject Char Char Char1479"/>
    <w:uiPriority w:val="99"/>
    <w:semiHidden/>
    <w:rsid w:val="00A809E7"/>
    <w:rPr>
      <w:rFonts w:ascii="Courier" w:hAnsi="Courier"/>
      <w:b/>
      <w:lang w:val="x-none" w:eastAsia="cs-CZ"/>
    </w:rPr>
  </w:style>
  <w:style w:type="character" w:customStyle="1" w:styleId="PredmetkomentraChar1477">
    <w:name w:val="Predmet komentára Char1477"/>
    <w:aliases w:val="Char6 Char Char1478,Predmet komentára Char Char Char1478,Comment Subject Char Char Char1478"/>
    <w:uiPriority w:val="99"/>
    <w:semiHidden/>
    <w:rsid w:val="00A809E7"/>
    <w:rPr>
      <w:rFonts w:ascii="Courier" w:hAnsi="Courier"/>
      <w:b/>
      <w:lang w:val="x-none" w:eastAsia="cs-CZ"/>
    </w:rPr>
  </w:style>
  <w:style w:type="character" w:customStyle="1" w:styleId="PredmetkomentraChar1476">
    <w:name w:val="Predmet komentára Char1476"/>
    <w:aliases w:val="Char6 Char Char1477,Predmet komentára Char Char Char1477,Comment Subject Char Char Char1477"/>
    <w:uiPriority w:val="99"/>
    <w:semiHidden/>
    <w:rsid w:val="00A809E7"/>
    <w:rPr>
      <w:rFonts w:ascii="Courier" w:hAnsi="Courier"/>
      <w:b/>
      <w:lang w:val="x-none" w:eastAsia="cs-CZ"/>
    </w:rPr>
  </w:style>
  <w:style w:type="character" w:customStyle="1" w:styleId="PredmetkomentraChar1475">
    <w:name w:val="Predmet komentára Char1475"/>
    <w:aliases w:val="Char6 Char Char1476,Predmet komentára Char Char Char1476,Comment Subject Char Char Char1476"/>
    <w:uiPriority w:val="99"/>
    <w:semiHidden/>
    <w:rsid w:val="00A809E7"/>
    <w:rPr>
      <w:rFonts w:ascii="Courier" w:hAnsi="Courier"/>
      <w:b/>
      <w:lang w:val="x-none" w:eastAsia="cs-CZ"/>
    </w:rPr>
  </w:style>
  <w:style w:type="character" w:customStyle="1" w:styleId="PredmetkomentraChar1474">
    <w:name w:val="Predmet komentára Char1474"/>
    <w:aliases w:val="Char6 Char Char1475,Predmet komentára Char Char Char1475,Comment Subject Char Char Char1475"/>
    <w:uiPriority w:val="99"/>
    <w:semiHidden/>
    <w:rsid w:val="00A809E7"/>
    <w:rPr>
      <w:rFonts w:ascii="Courier" w:hAnsi="Courier"/>
      <w:b/>
      <w:lang w:val="x-none" w:eastAsia="cs-CZ"/>
    </w:rPr>
  </w:style>
  <w:style w:type="character" w:customStyle="1" w:styleId="PredmetkomentraChar1473">
    <w:name w:val="Predmet komentára Char1473"/>
    <w:aliases w:val="Char6 Char Char1474,Predmet komentára Char Char Char1474,Comment Subject Char Char Char1474"/>
    <w:uiPriority w:val="99"/>
    <w:semiHidden/>
    <w:rsid w:val="00A809E7"/>
    <w:rPr>
      <w:rFonts w:ascii="Courier" w:hAnsi="Courier"/>
      <w:b/>
      <w:lang w:val="x-none" w:eastAsia="cs-CZ"/>
    </w:rPr>
  </w:style>
  <w:style w:type="character" w:customStyle="1" w:styleId="PredmetkomentraChar1472">
    <w:name w:val="Predmet komentára Char1472"/>
    <w:aliases w:val="Char6 Char Char1473,Predmet komentára Char Char Char1473,Comment Subject Char Char Char1473"/>
    <w:uiPriority w:val="99"/>
    <w:semiHidden/>
    <w:rsid w:val="00A809E7"/>
    <w:rPr>
      <w:rFonts w:ascii="Courier" w:hAnsi="Courier"/>
      <w:b/>
      <w:lang w:val="x-none" w:eastAsia="cs-CZ"/>
    </w:rPr>
  </w:style>
  <w:style w:type="character" w:customStyle="1" w:styleId="PredmetkomentraChar1471">
    <w:name w:val="Predmet komentára Char1471"/>
    <w:aliases w:val="Char6 Char Char1472,Predmet komentára Char Char Char1472,Comment Subject Char Char Char1472"/>
    <w:uiPriority w:val="99"/>
    <w:semiHidden/>
    <w:rsid w:val="00A809E7"/>
    <w:rPr>
      <w:rFonts w:ascii="Courier" w:hAnsi="Courier"/>
      <w:b/>
      <w:lang w:val="x-none" w:eastAsia="cs-CZ"/>
    </w:rPr>
  </w:style>
  <w:style w:type="character" w:customStyle="1" w:styleId="PredmetkomentraChar1470">
    <w:name w:val="Predmet komentára Char1470"/>
    <w:aliases w:val="Char6 Char Char1471,Predmet komentára Char Char Char1471,Comment Subject Char Char Char1471"/>
    <w:uiPriority w:val="99"/>
    <w:semiHidden/>
    <w:rsid w:val="00A809E7"/>
    <w:rPr>
      <w:rFonts w:ascii="Courier" w:hAnsi="Courier"/>
      <w:b/>
      <w:lang w:val="x-none" w:eastAsia="cs-CZ"/>
    </w:rPr>
  </w:style>
  <w:style w:type="character" w:customStyle="1" w:styleId="PredmetkomentraChar1469">
    <w:name w:val="Predmet komentára Char1469"/>
    <w:aliases w:val="Char6 Char Char1470,Predmet komentára Char Char Char1470,Comment Subject Char Char Char1470"/>
    <w:uiPriority w:val="99"/>
    <w:semiHidden/>
    <w:rsid w:val="00A809E7"/>
    <w:rPr>
      <w:rFonts w:ascii="Courier" w:hAnsi="Courier"/>
      <w:b/>
      <w:lang w:val="x-none" w:eastAsia="cs-CZ"/>
    </w:rPr>
  </w:style>
  <w:style w:type="character" w:customStyle="1" w:styleId="PredmetkomentraChar1468">
    <w:name w:val="Predmet komentára Char1468"/>
    <w:aliases w:val="Char6 Char Char1469,Predmet komentára Char Char Char1469,Comment Subject Char Char Char1469"/>
    <w:uiPriority w:val="99"/>
    <w:semiHidden/>
    <w:rsid w:val="00A809E7"/>
    <w:rPr>
      <w:rFonts w:ascii="Courier" w:hAnsi="Courier"/>
      <w:b/>
      <w:lang w:val="x-none" w:eastAsia="cs-CZ"/>
    </w:rPr>
  </w:style>
  <w:style w:type="character" w:customStyle="1" w:styleId="PredmetkomentraChar1467">
    <w:name w:val="Predmet komentára Char1467"/>
    <w:aliases w:val="Char6 Char Char1468,Predmet komentára Char Char Char1468,Comment Subject Char Char Char1468"/>
    <w:uiPriority w:val="99"/>
    <w:semiHidden/>
    <w:rsid w:val="00A809E7"/>
    <w:rPr>
      <w:rFonts w:ascii="Courier" w:hAnsi="Courier"/>
      <w:b/>
      <w:lang w:val="x-none" w:eastAsia="cs-CZ"/>
    </w:rPr>
  </w:style>
  <w:style w:type="character" w:customStyle="1" w:styleId="PredmetkomentraChar1466">
    <w:name w:val="Predmet komentára Char1466"/>
    <w:aliases w:val="Char6 Char Char1467,Predmet komentára Char Char Char1467,Comment Subject Char Char Char1467"/>
    <w:uiPriority w:val="99"/>
    <w:semiHidden/>
    <w:rsid w:val="00A809E7"/>
    <w:rPr>
      <w:rFonts w:ascii="Courier" w:hAnsi="Courier"/>
      <w:b/>
      <w:lang w:val="x-none" w:eastAsia="cs-CZ"/>
    </w:rPr>
  </w:style>
  <w:style w:type="character" w:customStyle="1" w:styleId="PredmetkomentraChar1465">
    <w:name w:val="Predmet komentára Char1465"/>
    <w:aliases w:val="Char6 Char Char1466,Predmet komentára Char Char Char1466,Comment Subject Char Char Char1466"/>
    <w:uiPriority w:val="99"/>
    <w:semiHidden/>
    <w:rsid w:val="00A809E7"/>
    <w:rPr>
      <w:rFonts w:ascii="Courier" w:hAnsi="Courier"/>
      <w:b/>
      <w:lang w:val="x-none" w:eastAsia="cs-CZ"/>
    </w:rPr>
  </w:style>
  <w:style w:type="character" w:customStyle="1" w:styleId="PredmetkomentraChar1464">
    <w:name w:val="Predmet komentára Char1464"/>
    <w:aliases w:val="Char6 Char Char1465,Predmet komentára Char Char Char1465,Comment Subject Char Char Char1465"/>
    <w:uiPriority w:val="99"/>
    <w:semiHidden/>
    <w:rsid w:val="00A809E7"/>
    <w:rPr>
      <w:rFonts w:ascii="Courier" w:hAnsi="Courier"/>
      <w:b/>
      <w:lang w:val="x-none" w:eastAsia="cs-CZ"/>
    </w:rPr>
  </w:style>
  <w:style w:type="character" w:customStyle="1" w:styleId="PredmetkomentraChar1463">
    <w:name w:val="Predmet komentára Char1463"/>
    <w:aliases w:val="Char6 Char Char1464,Predmet komentára Char Char Char1464,Comment Subject Char Char Char1464"/>
    <w:uiPriority w:val="99"/>
    <w:semiHidden/>
    <w:rsid w:val="00A809E7"/>
    <w:rPr>
      <w:rFonts w:ascii="Courier" w:hAnsi="Courier"/>
      <w:b/>
      <w:lang w:val="x-none" w:eastAsia="cs-CZ"/>
    </w:rPr>
  </w:style>
  <w:style w:type="character" w:customStyle="1" w:styleId="PredmetkomentraChar1462">
    <w:name w:val="Predmet komentára Char1462"/>
    <w:aliases w:val="Char6 Char Char1463,Predmet komentára Char Char Char1463,Comment Subject Char Char Char1463"/>
    <w:uiPriority w:val="99"/>
    <w:semiHidden/>
    <w:rsid w:val="00A809E7"/>
    <w:rPr>
      <w:rFonts w:ascii="Courier" w:hAnsi="Courier"/>
      <w:b/>
      <w:lang w:val="x-none" w:eastAsia="cs-CZ"/>
    </w:rPr>
  </w:style>
  <w:style w:type="character" w:customStyle="1" w:styleId="PredmetkomentraChar1461">
    <w:name w:val="Predmet komentára Char1461"/>
    <w:aliases w:val="Char6 Char Char1462,Predmet komentára Char Char Char1462,Comment Subject Char Char Char1462"/>
    <w:uiPriority w:val="99"/>
    <w:semiHidden/>
    <w:rsid w:val="00A809E7"/>
    <w:rPr>
      <w:rFonts w:ascii="Courier" w:hAnsi="Courier"/>
      <w:b/>
      <w:lang w:val="x-none" w:eastAsia="cs-CZ"/>
    </w:rPr>
  </w:style>
  <w:style w:type="character" w:customStyle="1" w:styleId="PredmetkomentraChar1460">
    <w:name w:val="Predmet komentára Char1460"/>
    <w:aliases w:val="Char6 Char Char1461,Predmet komentára Char Char Char1461,Comment Subject Char Char Char1461"/>
    <w:uiPriority w:val="99"/>
    <w:semiHidden/>
    <w:rsid w:val="00A809E7"/>
    <w:rPr>
      <w:rFonts w:ascii="Courier" w:hAnsi="Courier"/>
      <w:b/>
      <w:lang w:val="x-none" w:eastAsia="cs-CZ"/>
    </w:rPr>
  </w:style>
  <w:style w:type="character" w:customStyle="1" w:styleId="PredmetkomentraChar1459">
    <w:name w:val="Predmet komentára Char1459"/>
    <w:aliases w:val="Char6 Char Char1460,Predmet komentára Char Char Char1460,Comment Subject Char Char Char1460"/>
    <w:uiPriority w:val="99"/>
    <w:semiHidden/>
    <w:rsid w:val="00A809E7"/>
    <w:rPr>
      <w:rFonts w:ascii="Courier" w:hAnsi="Courier"/>
      <w:b/>
      <w:lang w:val="x-none" w:eastAsia="cs-CZ"/>
    </w:rPr>
  </w:style>
  <w:style w:type="character" w:customStyle="1" w:styleId="PredmetkomentraChar1458">
    <w:name w:val="Predmet komentára Char1458"/>
    <w:aliases w:val="Char6 Char Char1459,Predmet komentára Char Char Char1459,Comment Subject Char Char Char1459"/>
    <w:uiPriority w:val="99"/>
    <w:semiHidden/>
    <w:rsid w:val="00A809E7"/>
    <w:rPr>
      <w:rFonts w:ascii="Courier" w:hAnsi="Courier"/>
      <w:b/>
      <w:lang w:val="x-none" w:eastAsia="cs-CZ"/>
    </w:rPr>
  </w:style>
  <w:style w:type="character" w:customStyle="1" w:styleId="PredmetkomentraChar1457">
    <w:name w:val="Predmet komentára Char1457"/>
    <w:aliases w:val="Char6 Char Char1458,Predmet komentára Char Char Char1458,Comment Subject Char Char Char1458"/>
    <w:uiPriority w:val="99"/>
    <w:semiHidden/>
    <w:rsid w:val="00A809E7"/>
    <w:rPr>
      <w:rFonts w:ascii="Courier" w:hAnsi="Courier"/>
      <w:b/>
      <w:lang w:val="x-none" w:eastAsia="cs-CZ"/>
    </w:rPr>
  </w:style>
  <w:style w:type="character" w:customStyle="1" w:styleId="PredmetkomentraChar1456">
    <w:name w:val="Predmet komentára Char1456"/>
    <w:aliases w:val="Char6 Char Char1457,Predmet komentára Char Char Char1457,Comment Subject Char Char Char1457"/>
    <w:uiPriority w:val="99"/>
    <w:semiHidden/>
    <w:rsid w:val="00A809E7"/>
    <w:rPr>
      <w:rFonts w:ascii="Courier" w:hAnsi="Courier"/>
      <w:b/>
      <w:lang w:val="x-none" w:eastAsia="cs-CZ"/>
    </w:rPr>
  </w:style>
  <w:style w:type="character" w:customStyle="1" w:styleId="PredmetkomentraChar1455">
    <w:name w:val="Predmet komentára Char1455"/>
    <w:aliases w:val="Char6 Char Char1456,Predmet komentára Char Char Char1456,Comment Subject Char Char Char1456"/>
    <w:uiPriority w:val="99"/>
    <w:semiHidden/>
    <w:rsid w:val="00A809E7"/>
    <w:rPr>
      <w:rFonts w:ascii="Courier" w:hAnsi="Courier"/>
      <w:b/>
      <w:lang w:val="x-none" w:eastAsia="cs-CZ"/>
    </w:rPr>
  </w:style>
  <w:style w:type="character" w:customStyle="1" w:styleId="PredmetkomentraChar1454">
    <w:name w:val="Predmet komentára Char1454"/>
    <w:aliases w:val="Char6 Char Char1455,Predmet komentára Char Char Char1455,Comment Subject Char Char Char1455"/>
    <w:uiPriority w:val="99"/>
    <w:semiHidden/>
    <w:rsid w:val="00A809E7"/>
    <w:rPr>
      <w:rFonts w:ascii="Courier" w:hAnsi="Courier"/>
      <w:b/>
      <w:lang w:val="x-none" w:eastAsia="cs-CZ"/>
    </w:rPr>
  </w:style>
  <w:style w:type="character" w:customStyle="1" w:styleId="PredmetkomentraChar1453">
    <w:name w:val="Predmet komentára Char1453"/>
    <w:aliases w:val="Char6 Char Char1454,Predmet komentára Char Char Char1454,Comment Subject Char Char Char1454"/>
    <w:uiPriority w:val="99"/>
    <w:semiHidden/>
    <w:rsid w:val="00A809E7"/>
    <w:rPr>
      <w:rFonts w:ascii="Courier" w:hAnsi="Courier"/>
      <w:b/>
      <w:lang w:val="x-none" w:eastAsia="cs-CZ"/>
    </w:rPr>
  </w:style>
  <w:style w:type="character" w:customStyle="1" w:styleId="PredmetkomentraChar1452">
    <w:name w:val="Predmet komentára Char1452"/>
    <w:aliases w:val="Char6 Char Char1453,Predmet komentára Char Char Char1453,Comment Subject Char Char Char1453"/>
    <w:uiPriority w:val="99"/>
    <w:semiHidden/>
    <w:rsid w:val="00A809E7"/>
    <w:rPr>
      <w:rFonts w:ascii="Courier" w:hAnsi="Courier"/>
      <w:b/>
      <w:lang w:val="x-none" w:eastAsia="cs-CZ"/>
    </w:rPr>
  </w:style>
  <w:style w:type="character" w:customStyle="1" w:styleId="PredmetkomentraChar1451">
    <w:name w:val="Predmet komentára Char1451"/>
    <w:aliases w:val="Char6 Char Char1452,Predmet komentára Char Char Char1452,Comment Subject Char Char Char1452"/>
    <w:uiPriority w:val="99"/>
    <w:semiHidden/>
    <w:rsid w:val="00A809E7"/>
    <w:rPr>
      <w:rFonts w:ascii="Courier" w:hAnsi="Courier"/>
      <w:b/>
      <w:lang w:val="x-none" w:eastAsia="cs-CZ"/>
    </w:rPr>
  </w:style>
  <w:style w:type="character" w:customStyle="1" w:styleId="PredmetkomentraChar1450">
    <w:name w:val="Predmet komentára Char1450"/>
    <w:aliases w:val="Char6 Char Char1451,Predmet komentára Char Char Char1451,Comment Subject Char Char Char1451"/>
    <w:uiPriority w:val="99"/>
    <w:semiHidden/>
    <w:rsid w:val="00A809E7"/>
    <w:rPr>
      <w:rFonts w:ascii="Courier" w:hAnsi="Courier"/>
      <w:b/>
      <w:lang w:val="x-none" w:eastAsia="cs-CZ"/>
    </w:rPr>
  </w:style>
  <w:style w:type="character" w:customStyle="1" w:styleId="PredmetkomentraChar1449">
    <w:name w:val="Predmet komentára Char1449"/>
    <w:aliases w:val="Char6 Char Char1450,Predmet komentára Char Char Char1450,Comment Subject Char Char Char1450"/>
    <w:uiPriority w:val="99"/>
    <w:semiHidden/>
    <w:rsid w:val="00A809E7"/>
    <w:rPr>
      <w:rFonts w:ascii="Courier" w:hAnsi="Courier"/>
      <w:b/>
      <w:lang w:val="x-none" w:eastAsia="cs-CZ"/>
    </w:rPr>
  </w:style>
  <w:style w:type="character" w:customStyle="1" w:styleId="PredmetkomentraChar1448">
    <w:name w:val="Predmet komentára Char1448"/>
    <w:aliases w:val="Char6 Char Char1449,Predmet komentára Char Char Char1449,Comment Subject Char Char Char1449"/>
    <w:uiPriority w:val="99"/>
    <w:semiHidden/>
    <w:rsid w:val="00A809E7"/>
    <w:rPr>
      <w:rFonts w:ascii="Courier" w:hAnsi="Courier"/>
      <w:b/>
      <w:lang w:val="x-none" w:eastAsia="cs-CZ"/>
    </w:rPr>
  </w:style>
  <w:style w:type="character" w:customStyle="1" w:styleId="PredmetkomentraChar1447">
    <w:name w:val="Predmet komentára Char1447"/>
    <w:aliases w:val="Char6 Char Char1448,Predmet komentára Char Char Char1448,Comment Subject Char Char Char1448"/>
    <w:uiPriority w:val="99"/>
    <w:semiHidden/>
    <w:rsid w:val="00A809E7"/>
    <w:rPr>
      <w:rFonts w:ascii="Courier" w:hAnsi="Courier"/>
      <w:b/>
      <w:lang w:val="x-none" w:eastAsia="cs-CZ"/>
    </w:rPr>
  </w:style>
  <w:style w:type="character" w:customStyle="1" w:styleId="PredmetkomentraChar1446">
    <w:name w:val="Predmet komentára Char1446"/>
    <w:aliases w:val="Char6 Char Char1447,Predmet komentára Char Char Char1447,Comment Subject Char Char Char1447"/>
    <w:uiPriority w:val="99"/>
    <w:semiHidden/>
    <w:rsid w:val="00A809E7"/>
    <w:rPr>
      <w:rFonts w:ascii="Courier" w:hAnsi="Courier"/>
      <w:b/>
      <w:lang w:val="x-none" w:eastAsia="cs-CZ"/>
    </w:rPr>
  </w:style>
  <w:style w:type="character" w:customStyle="1" w:styleId="PredmetkomentraChar1445">
    <w:name w:val="Predmet komentára Char1445"/>
    <w:aliases w:val="Char6 Char Char1446,Predmet komentára Char Char Char1446,Comment Subject Char Char Char1446"/>
    <w:uiPriority w:val="99"/>
    <w:semiHidden/>
    <w:rsid w:val="00A809E7"/>
    <w:rPr>
      <w:rFonts w:ascii="Courier" w:hAnsi="Courier"/>
      <w:b/>
      <w:lang w:val="x-none" w:eastAsia="cs-CZ"/>
    </w:rPr>
  </w:style>
  <w:style w:type="character" w:customStyle="1" w:styleId="PredmetkomentraChar1444">
    <w:name w:val="Predmet komentára Char1444"/>
    <w:aliases w:val="Char6 Char Char1445,Predmet komentára Char Char Char1445,Comment Subject Char Char Char1445"/>
    <w:uiPriority w:val="99"/>
    <w:semiHidden/>
    <w:rsid w:val="00A809E7"/>
    <w:rPr>
      <w:rFonts w:ascii="Courier" w:hAnsi="Courier"/>
      <w:b/>
      <w:lang w:val="x-none" w:eastAsia="cs-CZ"/>
    </w:rPr>
  </w:style>
  <w:style w:type="character" w:customStyle="1" w:styleId="PredmetkomentraChar1443">
    <w:name w:val="Predmet komentára Char1443"/>
    <w:aliases w:val="Char6 Char Char1444,Predmet komentára Char Char Char1444,Comment Subject Char Char Char1444"/>
    <w:uiPriority w:val="99"/>
    <w:semiHidden/>
    <w:rsid w:val="00A809E7"/>
    <w:rPr>
      <w:rFonts w:ascii="Courier" w:hAnsi="Courier"/>
      <w:b/>
      <w:lang w:val="x-none" w:eastAsia="cs-CZ"/>
    </w:rPr>
  </w:style>
  <w:style w:type="character" w:customStyle="1" w:styleId="PredmetkomentraChar1442">
    <w:name w:val="Predmet komentára Char1442"/>
    <w:aliases w:val="Char6 Char Char1443,Predmet komentára Char Char Char1443,Comment Subject Char Char Char1443"/>
    <w:uiPriority w:val="99"/>
    <w:semiHidden/>
    <w:rsid w:val="00A809E7"/>
    <w:rPr>
      <w:rFonts w:ascii="Courier" w:hAnsi="Courier"/>
      <w:b/>
      <w:lang w:val="x-none" w:eastAsia="cs-CZ"/>
    </w:rPr>
  </w:style>
  <w:style w:type="character" w:customStyle="1" w:styleId="PredmetkomentraChar1441">
    <w:name w:val="Predmet komentára Char1441"/>
    <w:aliases w:val="Char6 Char Char1442,Predmet komentára Char Char Char1442,Comment Subject Char Char Char1442"/>
    <w:uiPriority w:val="99"/>
    <w:semiHidden/>
    <w:rsid w:val="00A809E7"/>
    <w:rPr>
      <w:rFonts w:ascii="Courier" w:hAnsi="Courier"/>
      <w:b/>
      <w:lang w:val="x-none" w:eastAsia="cs-CZ"/>
    </w:rPr>
  </w:style>
  <w:style w:type="character" w:customStyle="1" w:styleId="PredmetkomentraChar1440">
    <w:name w:val="Predmet komentára Char1440"/>
    <w:aliases w:val="Char6 Char Char1441,Predmet komentára Char Char Char1441,Comment Subject Char Char Char1441"/>
    <w:uiPriority w:val="99"/>
    <w:semiHidden/>
    <w:rsid w:val="00A809E7"/>
    <w:rPr>
      <w:rFonts w:ascii="Courier" w:hAnsi="Courier"/>
      <w:b/>
      <w:lang w:val="x-none" w:eastAsia="cs-CZ"/>
    </w:rPr>
  </w:style>
  <w:style w:type="character" w:customStyle="1" w:styleId="PredmetkomentraChar1439">
    <w:name w:val="Predmet komentára Char1439"/>
    <w:aliases w:val="Char6 Char Char1440,Predmet komentára Char Char Char1440,Comment Subject Char Char Char1440"/>
    <w:uiPriority w:val="99"/>
    <w:semiHidden/>
    <w:rsid w:val="00A809E7"/>
    <w:rPr>
      <w:rFonts w:ascii="Courier" w:hAnsi="Courier"/>
      <w:b/>
      <w:lang w:val="x-none" w:eastAsia="cs-CZ"/>
    </w:rPr>
  </w:style>
  <w:style w:type="character" w:customStyle="1" w:styleId="PredmetkomentraChar1438">
    <w:name w:val="Predmet komentára Char1438"/>
    <w:aliases w:val="Char6 Char Char1439,Predmet komentára Char Char Char1439,Comment Subject Char Char Char1439"/>
    <w:uiPriority w:val="99"/>
    <w:semiHidden/>
    <w:rsid w:val="00A809E7"/>
    <w:rPr>
      <w:rFonts w:ascii="Courier" w:hAnsi="Courier"/>
      <w:b/>
      <w:lang w:val="x-none" w:eastAsia="cs-CZ"/>
    </w:rPr>
  </w:style>
  <w:style w:type="character" w:customStyle="1" w:styleId="PredmetkomentraChar1437">
    <w:name w:val="Predmet komentára Char1437"/>
    <w:aliases w:val="Char6 Char Char1438,Predmet komentára Char Char Char1438,Comment Subject Char Char Char1438"/>
    <w:uiPriority w:val="99"/>
    <w:semiHidden/>
    <w:rsid w:val="00A809E7"/>
    <w:rPr>
      <w:rFonts w:ascii="Courier" w:hAnsi="Courier"/>
      <w:b/>
      <w:lang w:val="x-none" w:eastAsia="cs-CZ"/>
    </w:rPr>
  </w:style>
  <w:style w:type="character" w:customStyle="1" w:styleId="PredmetkomentraChar1436">
    <w:name w:val="Predmet komentára Char1436"/>
    <w:aliases w:val="Char6 Char Char1437,Predmet komentára Char Char Char1437,Comment Subject Char Char Char1437"/>
    <w:uiPriority w:val="99"/>
    <w:semiHidden/>
    <w:rsid w:val="00A809E7"/>
    <w:rPr>
      <w:rFonts w:ascii="Courier" w:hAnsi="Courier"/>
      <w:b/>
      <w:lang w:val="x-none" w:eastAsia="cs-CZ"/>
    </w:rPr>
  </w:style>
  <w:style w:type="character" w:customStyle="1" w:styleId="PredmetkomentraChar1435">
    <w:name w:val="Predmet komentára Char1435"/>
    <w:aliases w:val="Char6 Char Char1436,Predmet komentára Char Char Char1436,Comment Subject Char Char Char1436"/>
    <w:uiPriority w:val="99"/>
    <w:semiHidden/>
    <w:rsid w:val="00A809E7"/>
    <w:rPr>
      <w:rFonts w:ascii="Courier" w:hAnsi="Courier"/>
      <w:b/>
      <w:lang w:val="x-none" w:eastAsia="cs-CZ"/>
    </w:rPr>
  </w:style>
  <w:style w:type="character" w:customStyle="1" w:styleId="PredmetkomentraChar1434">
    <w:name w:val="Predmet komentára Char1434"/>
    <w:aliases w:val="Char6 Char Char1435,Predmet komentára Char Char Char1435,Comment Subject Char Char Char1435"/>
    <w:uiPriority w:val="99"/>
    <w:semiHidden/>
    <w:rsid w:val="00A809E7"/>
    <w:rPr>
      <w:rFonts w:ascii="Courier" w:hAnsi="Courier"/>
      <w:b/>
      <w:lang w:val="x-none" w:eastAsia="cs-CZ"/>
    </w:rPr>
  </w:style>
  <w:style w:type="character" w:customStyle="1" w:styleId="PredmetkomentraChar1433">
    <w:name w:val="Predmet komentára Char1433"/>
    <w:aliases w:val="Char6 Char Char1434,Predmet komentára Char Char Char1434,Comment Subject Char Char Char1434"/>
    <w:uiPriority w:val="99"/>
    <w:semiHidden/>
    <w:rsid w:val="00A809E7"/>
    <w:rPr>
      <w:rFonts w:ascii="Courier" w:hAnsi="Courier"/>
      <w:b/>
      <w:lang w:val="x-none" w:eastAsia="cs-CZ"/>
    </w:rPr>
  </w:style>
  <w:style w:type="character" w:customStyle="1" w:styleId="PredmetkomentraChar1432">
    <w:name w:val="Predmet komentára Char1432"/>
    <w:aliases w:val="Char6 Char Char1433,Predmet komentára Char Char Char1433,Comment Subject Char Char Char1433"/>
    <w:uiPriority w:val="99"/>
    <w:semiHidden/>
    <w:rsid w:val="00A809E7"/>
    <w:rPr>
      <w:rFonts w:ascii="Courier" w:hAnsi="Courier"/>
      <w:b/>
      <w:lang w:val="x-none" w:eastAsia="cs-CZ"/>
    </w:rPr>
  </w:style>
  <w:style w:type="character" w:customStyle="1" w:styleId="PredmetkomentraChar1431">
    <w:name w:val="Predmet komentára Char1431"/>
    <w:aliases w:val="Char6 Char Char1432,Predmet komentára Char Char Char1432,Comment Subject Char Char Char1432"/>
    <w:uiPriority w:val="99"/>
    <w:semiHidden/>
    <w:rsid w:val="00A809E7"/>
    <w:rPr>
      <w:rFonts w:ascii="Courier" w:hAnsi="Courier"/>
      <w:b/>
      <w:lang w:val="x-none" w:eastAsia="cs-CZ"/>
    </w:rPr>
  </w:style>
  <w:style w:type="character" w:customStyle="1" w:styleId="PredmetkomentraChar1430">
    <w:name w:val="Predmet komentára Char1430"/>
    <w:aliases w:val="Char6 Char Char1431,Predmet komentára Char Char Char1431,Comment Subject Char Char Char1431"/>
    <w:uiPriority w:val="99"/>
    <w:semiHidden/>
    <w:rsid w:val="00A809E7"/>
    <w:rPr>
      <w:rFonts w:ascii="Courier" w:hAnsi="Courier"/>
      <w:b/>
      <w:lang w:val="x-none" w:eastAsia="cs-CZ"/>
    </w:rPr>
  </w:style>
  <w:style w:type="character" w:customStyle="1" w:styleId="PredmetkomentraChar1429">
    <w:name w:val="Predmet komentára Char1429"/>
    <w:aliases w:val="Char6 Char Char1430,Predmet komentára Char Char Char1430,Comment Subject Char Char Char1430"/>
    <w:uiPriority w:val="99"/>
    <w:semiHidden/>
    <w:rsid w:val="00A809E7"/>
    <w:rPr>
      <w:rFonts w:ascii="Courier" w:hAnsi="Courier"/>
      <w:b/>
      <w:lang w:val="x-none" w:eastAsia="cs-CZ"/>
    </w:rPr>
  </w:style>
  <w:style w:type="character" w:customStyle="1" w:styleId="PredmetkomentraChar1428">
    <w:name w:val="Predmet komentára Char1428"/>
    <w:aliases w:val="Char6 Char Char1429,Predmet komentára Char Char Char1429,Comment Subject Char Char Char1429"/>
    <w:uiPriority w:val="99"/>
    <w:semiHidden/>
    <w:rsid w:val="00A809E7"/>
    <w:rPr>
      <w:rFonts w:ascii="Courier" w:hAnsi="Courier"/>
      <w:b/>
      <w:lang w:val="x-none" w:eastAsia="cs-CZ"/>
    </w:rPr>
  </w:style>
  <w:style w:type="character" w:customStyle="1" w:styleId="PredmetkomentraChar1427">
    <w:name w:val="Predmet komentára Char1427"/>
    <w:aliases w:val="Char6 Char Char1428,Predmet komentára Char Char Char1428,Comment Subject Char Char Char1428"/>
    <w:uiPriority w:val="99"/>
    <w:semiHidden/>
    <w:rsid w:val="00A809E7"/>
    <w:rPr>
      <w:rFonts w:ascii="Courier" w:hAnsi="Courier"/>
      <w:b/>
      <w:lang w:val="x-none" w:eastAsia="cs-CZ"/>
    </w:rPr>
  </w:style>
  <w:style w:type="character" w:customStyle="1" w:styleId="PredmetkomentraChar1426">
    <w:name w:val="Predmet komentára Char1426"/>
    <w:aliases w:val="Char6 Char Char1427,Predmet komentára Char Char Char1427,Comment Subject Char Char Char1427"/>
    <w:uiPriority w:val="99"/>
    <w:semiHidden/>
    <w:rsid w:val="00A809E7"/>
    <w:rPr>
      <w:rFonts w:ascii="Courier" w:hAnsi="Courier"/>
      <w:b/>
      <w:lang w:val="x-none" w:eastAsia="cs-CZ"/>
    </w:rPr>
  </w:style>
  <w:style w:type="character" w:customStyle="1" w:styleId="PredmetkomentraChar1425">
    <w:name w:val="Predmet komentára Char1425"/>
    <w:aliases w:val="Char6 Char Char1426,Predmet komentára Char Char Char1426,Comment Subject Char Char Char1426"/>
    <w:uiPriority w:val="99"/>
    <w:semiHidden/>
    <w:rsid w:val="00A809E7"/>
    <w:rPr>
      <w:rFonts w:ascii="Courier" w:hAnsi="Courier"/>
      <w:b/>
      <w:lang w:val="x-none" w:eastAsia="cs-CZ"/>
    </w:rPr>
  </w:style>
  <w:style w:type="character" w:customStyle="1" w:styleId="PredmetkomentraChar1424">
    <w:name w:val="Predmet komentára Char1424"/>
    <w:aliases w:val="Char6 Char Char1425,Predmet komentára Char Char Char1425,Comment Subject Char Char Char1425"/>
    <w:uiPriority w:val="99"/>
    <w:semiHidden/>
    <w:rsid w:val="00A809E7"/>
    <w:rPr>
      <w:rFonts w:ascii="Courier" w:hAnsi="Courier"/>
      <w:b/>
      <w:lang w:val="x-none" w:eastAsia="cs-CZ"/>
    </w:rPr>
  </w:style>
  <w:style w:type="character" w:customStyle="1" w:styleId="PredmetkomentraChar1423">
    <w:name w:val="Predmet komentára Char1423"/>
    <w:aliases w:val="Char6 Char Char1424,Predmet komentára Char Char Char1424,Comment Subject Char Char Char1424"/>
    <w:uiPriority w:val="99"/>
    <w:semiHidden/>
    <w:rsid w:val="00A809E7"/>
    <w:rPr>
      <w:rFonts w:ascii="Courier" w:hAnsi="Courier"/>
      <w:b/>
      <w:lang w:val="x-none" w:eastAsia="cs-CZ"/>
    </w:rPr>
  </w:style>
  <w:style w:type="character" w:customStyle="1" w:styleId="PredmetkomentraChar1422">
    <w:name w:val="Predmet komentára Char1422"/>
    <w:aliases w:val="Char6 Char Char1423,Predmet komentára Char Char Char1423,Comment Subject Char Char Char1423"/>
    <w:uiPriority w:val="99"/>
    <w:semiHidden/>
    <w:rsid w:val="00A809E7"/>
    <w:rPr>
      <w:rFonts w:ascii="Courier" w:hAnsi="Courier"/>
      <w:b/>
      <w:lang w:val="x-none" w:eastAsia="cs-CZ"/>
    </w:rPr>
  </w:style>
  <w:style w:type="character" w:customStyle="1" w:styleId="PredmetkomentraChar1421">
    <w:name w:val="Predmet komentára Char1421"/>
    <w:aliases w:val="Char6 Char Char1422,Predmet komentára Char Char Char1422,Comment Subject Char Char Char1422"/>
    <w:uiPriority w:val="99"/>
    <w:semiHidden/>
    <w:rsid w:val="00A809E7"/>
    <w:rPr>
      <w:rFonts w:ascii="Courier" w:hAnsi="Courier"/>
      <w:b/>
      <w:lang w:val="x-none" w:eastAsia="cs-CZ"/>
    </w:rPr>
  </w:style>
  <w:style w:type="character" w:customStyle="1" w:styleId="PredmetkomentraChar1420">
    <w:name w:val="Predmet komentára Char1420"/>
    <w:aliases w:val="Char6 Char Char1421,Predmet komentára Char Char Char1421,Comment Subject Char Char Char1421"/>
    <w:uiPriority w:val="99"/>
    <w:semiHidden/>
    <w:rsid w:val="00A809E7"/>
    <w:rPr>
      <w:rFonts w:ascii="Courier" w:hAnsi="Courier"/>
      <w:b/>
      <w:lang w:val="x-none" w:eastAsia="cs-CZ"/>
    </w:rPr>
  </w:style>
  <w:style w:type="character" w:customStyle="1" w:styleId="PredmetkomentraChar1419">
    <w:name w:val="Predmet komentára Char1419"/>
    <w:aliases w:val="Char6 Char Char1420,Predmet komentára Char Char Char1420,Comment Subject Char Char Char1420"/>
    <w:uiPriority w:val="99"/>
    <w:semiHidden/>
    <w:rsid w:val="00A809E7"/>
    <w:rPr>
      <w:rFonts w:ascii="Courier" w:hAnsi="Courier"/>
      <w:b/>
      <w:lang w:val="x-none" w:eastAsia="cs-CZ"/>
    </w:rPr>
  </w:style>
  <w:style w:type="character" w:customStyle="1" w:styleId="PredmetkomentraChar1418">
    <w:name w:val="Predmet komentára Char1418"/>
    <w:aliases w:val="Char6 Char Char1419,Predmet komentára Char Char Char1419,Comment Subject Char Char Char1419"/>
    <w:uiPriority w:val="99"/>
    <w:semiHidden/>
    <w:rsid w:val="00A809E7"/>
    <w:rPr>
      <w:rFonts w:ascii="Courier" w:hAnsi="Courier"/>
      <w:b/>
      <w:lang w:val="x-none" w:eastAsia="cs-CZ"/>
    </w:rPr>
  </w:style>
  <w:style w:type="character" w:customStyle="1" w:styleId="PredmetkomentraChar1417">
    <w:name w:val="Predmet komentára Char1417"/>
    <w:aliases w:val="Char6 Char Char1418,Predmet komentára Char Char Char1418,Comment Subject Char Char Char1418"/>
    <w:uiPriority w:val="99"/>
    <w:semiHidden/>
    <w:rsid w:val="00A809E7"/>
    <w:rPr>
      <w:rFonts w:ascii="Courier" w:hAnsi="Courier"/>
      <w:b/>
      <w:lang w:val="x-none" w:eastAsia="cs-CZ"/>
    </w:rPr>
  </w:style>
  <w:style w:type="character" w:customStyle="1" w:styleId="PredmetkomentraChar1416">
    <w:name w:val="Predmet komentára Char1416"/>
    <w:aliases w:val="Char6 Char Char1417,Predmet komentára Char Char Char1417,Comment Subject Char Char Char1417"/>
    <w:uiPriority w:val="99"/>
    <w:semiHidden/>
    <w:rsid w:val="00A809E7"/>
    <w:rPr>
      <w:rFonts w:ascii="Courier" w:hAnsi="Courier"/>
      <w:b/>
      <w:lang w:val="x-none" w:eastAsia="cs-CZ"/>
    </w:rPr>
  </w:style>
  <w:style w:type="character" w:customStyle="1" w:styleId="PredmetkomentraChar1415">
    <w:name w:val="Predmet komentára Char1415"/>
    <w:aliases w:val="Char6 Char Char1416,Predmet komentára Char Char Char1416,Comment Subject Char Char Char1416"/>
    <w:uiPriority w:val="99"/>
    <w:semiHidden/>
    <w:rsid w:val="00A809E7"/>
    <w:rPr>
      <w:rFonts w:ascii="Courier" w:hAnsi="Courier"/>
      <w:b/>
      <w:lang w:val="x-none" w:eastAsia="cs-CZ"/>
    </w:rPr>
  </w:style>
  <w:style w:type="character" w:customStyle="1" w:styleId="PredmetkomentraChar1414">
    <w:name w:val="Predmet komentára Char1414"/>
    <w:aliases w:val="Char6 Char Char1415,Predmet komentára Char Char Char1415,Comment Subject Char Char Char1415"/>
    <w:uiPriority w:val="99"/>
    <w:semiHidden/>
    <w:rsid w:val="00A809E7"/>
    <w:rPr>
      <w:rFonts w:ascii="Courier" w:hAnsi="Courier"/>
      <w:b/>
      <w:lang w:val="x-none" w:eastAsia="cs-CZ"/>
    </w:rPr>
  </w:style>
  <w:style w:type="character" w:customStyle="1" w:styleId="PredmetkomentraChar1413">
    <w:name w:val="Predmet komentára Char1413"/>
    <w:aliases w:val="Char6 Char Char1414,Predmet komentára Char Char Char1414,Comment Subject Char Char Char1414"/>
    <w:uiPriority w:val="99"/>
    <w:semiHidden/>
    <w:rsid w:val="00A809E7"/>
    <w:rPr>
      <w:rFonts w:ascii="Courier" w:hAnsi="Courier"/>
      <w:b/>
      <w:lang w:val="x-none" w:eastAsia="cs-CZ"/>
    </w:rPr>
  </w:style>
  <w:style w:type="character" w:customStyle="1" w:styleId="PredmetkomentraChar1412">
    <w:name w:val="Predmet komentára Char1412"/>
    <w:aliases w:val="Char6 Char Char1413,Predmet komentára Char Char Char1413,Comment Subject Char Char Char1413"/>
    <w:uiPriority w:val="99"/>
    <w:semiHidden/>
    <w:rsid w:val="00A809E7"/>
    <w:rPr>
      <w:rFonts w:ascii="Courier" w:hAnsi="Courier"/>
      <w:b/>
      <w:lang w:val="x-none" w:eastAsia="cs-CZ"/>
    </w:rPr>
  </w:style>
  <w:style w:type="character" w:customStyle="1" w:styleId="PredmetkomentraChar1411">
    <w:name w:val="Predmet komentára Char1411"/>
    <w:aliases w:val="Char6 Char Char1412,Predmet komentára Char Char Char1412,Comment Subject Char Char Char1412"/>
    <w:uiPriority w:val="99"/>
    <w:semiHidden/>
    <w:rsid w:val="00A809E7"/>
    <w:rPr>
      <w:rFonts w:ascii="Courier" w:hAnsi="Courier"/>
      <w:b/>
      <w:lang w:val="x-none" w:eastAsia="cs-CZ"/>
    </w:rPr>
  </w:style>
  <w:style w:type="character" w:customStyle="1" w:styleId="PredmetkomentraChar1410">
    <w:name w:val="Predmet komentára Char1410"/>
    <w:aliases w:val="Char6 Char Char1411,Predmet komentára Char Char Char1411,Comment Subject Char Char Char1411"/>
    <w:uiPriority w:val="99"/>
    <w:semiHidden/>
    <w:rsid w:val="00A809E7"/>
    <w:rPr>
      <w:rFonts w:ascii="Courier" w:hAnsi="Courier"/>
      <w:b/>
      <w:lang w:val="x-none" w:eastAsia="cs-CZ"/>
    </w:rPr>
  </w:style>
  <w:style w:type="character" w:customStyle="1" w:styleId="PredmetkomentraChar1409">
    <w:name w:val="Predmet komentára Char1409"/>
    <w:aliases w:val="Char6 Char Char1410,Predmet komentára Char Char Char1410,Comment Subject Char Char Char1410"/>
    <w:uiPriority w:val="99"/>
    <w:semiHidden/>
    <w:rsid w:val="00A809E7"/>
    <w:rPr>
      <w:rFonts w:ascii="Courier" w:hAnsi="Courier"/>
      <w:b/>
      <w:lang w:val="x-none" w:eastAsia="cs-CZ"/>
    </w:rPr>
  </w:style>
  <w:style w:type="character" w:customStyle="1" w:styleId="PredmetkomentraChar1408">
    <w:name w:val="Predmet komentára Char1408"/>
    <w:aliases w:val="Char6 Char Char1409,Predmet komentára Char Char Char1409,Comment Subject Char Char Char1409"/>
    <w:uiPriority w:val="99"/>
    <w:semiHidden/>
    <w:rsid w:val="00A809E7"/>
    <w:rPr>
      <w:rFonts w:ascii="Courier" w:hAnsi="Courier"/>
      <w:b/>
      <w:lang w:val="x-none" w:eastAsia="cs-CZ"/>
    </w:rPr>
  </w:style>
  <w:style w:type="character" w:customStyle="1" w:styleId="PredmetkomentraChar1407">
    <w:name w:val="Predmet komentára Char1407"/>
    <w:aliases w:val="Char6 Char Char1408,Predmet komentára Char Char Char1408,Comment Subject Char Char Char1408"/>
    <w:uiPriority w:val="99"/>
    <w:semiHidden/>
    <w:rsid w:val="00A809E7"/>
    <w:rPr>
      <w:rFonts w:ascii="Courier" w:hAnsi="Courier"/>
      <w:b/>
      <w:lang w:val="x-none" w:eastAsia="cs-CZ"/>
    </w:rPr>
  </w:style>
  <w:style w:type="character" w:customStyle="1" w:styleId="PredmetkomentraChar1406">
    <w:name w:val="Predmet komentára Char1406"/>
    <w:aliases w:val="Char6 Char Char1407,Predmet komentára Char Char Char1407,Comment Subject Char Char Char1407"/>
    <w:uiPriority w:val="99"/>
    <w:semiHidden/>
    <w:rsid w:val="00A809E7"/>
    <w:rPr>
      <w:rFonts w:ascii="Courier" w:hAnsi="Courier"/>
      <w:b/>
      <w:lang w:val="x-none" w:eastAsia="cs-CZ"/>
    </w:rPr>
  </w:style>
  <w:style w:type="character" w:customStyle="1" w:styleId="PredmetkomentraChar1405">
    <w:name w:val="Predmet komentára Char1405"/>
    <w:aliases w:val="Char6 Char Char1406,Predmet komentára Char Char Char1406,Comment Subject Char Char Char1406"/>
    <w:uiPriority w:val="99"/>
    <w:semiHidden/>
    <w:rsid w:val="00A809E7"/>
    <w:rPr>
      <w:rFonts w:ascii="Courier" w:hAnsi="Courier"/>
      <w:b/>
      <w:lang w:val="x-none" w:eastAsia="cs-CZ"/>
    </w:rPr>
  </w:style>
  <w:style w:type="character" w:customStyle="1" w:styleId="PredmetkomentraChar1404">
    <w:name w:val="Predmet komentára Char1404"/>
    <w:aliases w:val="Char6 Char Char1405,Predmet komentára Char Char Char1405,Comment Subject Char Char Char1405"/>
    <w:uiPriority w:val="99"/>
    <w:semiHidden/>
    <w:rsid w:val="00A809E7"/>
    <w:rPr>
      <w:rFonts w:ascii="Courier" w:hAnsi="Courier"/>
      <w:b/>
      <w:lang w:val="x-none" w:eastAsia="cs-CZ"/>
    </w:rPr>
  </w:style>
  <w:style w:type="character" w:customStyle="1" w:styleId="PredmetkomentraChar1403">
    <w:name w:val="Predmet komentára Char1403"/>
    <w:aliases w:val="Char6 Char Char1404,Predmet komentára Char Char Char1404,Comment Subject Char Char Char1404"/>
    <w:uiPriority w:val="99"/>
    <w:semiHidden/>
    <w:rsid w:val="00A809E7"/>
    <w:rPr>
      <w:rFonts w:ascii="Courier" w:hAnsi="Courier"/>
      <w:b/>
      <w:lang w:val="x-none" w:eastAsia="cs-CZ"/>
    </w:rPr>
  </w:style>
  <w:style w:type="character" w:customStyle="1" w:styleId="PredmetkomentraChar1402">
    <w:name w:val="Predmet komentára Char1402"/>
    <w:aliases w:val="Char6 Char Char1403,Predmet komentára Char Char Char1403,Comment Subject Char Char Char1403"/>
    <w:uiPriority w:val="99"/>
    <w:semiHidden/>
    <w:rsid w:val="00A809E7"/>
    <w:rPr>
      <w:rFonts w:ascii="Courier" w:hAnsi="Courier"/>
      <w:b/>
      <w:lang w:val="x-none" w:eastAsia="cs-CZ"/>
    </w:rPr>
  </w:style>
  <w:style w:type="character" w:customStyle="1" w:styleId="PredmetkomentraChar1401">
    <w:name w:val="Predmet komentára Char1401"/>
    <w:aliases w:val="Char6 Char Char1402,Predmet komentára Char Char Char1402,Comment Subject Char Char Char1402"/>
    <w:uiPriority w:val="99"/>
    <w:semiHidden/>
    <w:rsid w:val="00A809E7"/>
    <w:rPr>
      <w:rFonts w:ascii="Courier" w:hAnsi="Courier"/>
      <w:b/>
      <w:lang w:val="x-none" w:eastAsia="cs-CZ"/>
    </w:rPr>
  </w:style>
  <w:style w:type="character" w:customStyle="1" w:styleId="PredmetkomentraChar1400">
    <w:name w:val="Predmet komentára Char1400"/>
    <w:aliases w:val="Char6 Char Char1401,Predmet komentára Char Char Char1401,Comment Subject Char Char Char1401"/>
    <w:uiPriority w:val="99"/>
    <w:semiHidden/>
    <w:rsid w:val="00A809E7"/>
    <w:rPr>
      <w:rFonts w:ascii="Courier" w:hAnsi="Courier"/>
      <w:b/>
      <w:lang w:val="x-none" w:eastAsia="cs-CZ"/>
    </w:rPr>
  </w:style>
  <w:style w:type="character" w:customStyle="1" w:styleId="PredmetkomentraChar1399">
    <w:name w:val="Predmet komentára Char1399"/>
    <w:aliases w:val="Char6 Char Char1400,Predmet komentára Char Char Char1400,Comment Subject Char Char Char1400"/>
    <w:uiPriority w:val="99"/>
    <w:semiHidden/>
    <w:rsid w:val="00A809E7"/>
    <w:rPr>
      <w:rFonts w:ascii="Courier" w:hAnsi="Courier"/>
      <w:b/>
      <w:lang w:val="x-none" w:eastAsia="cs-CZ"/>
    </w:rPr>
  </w:style>
  <w:style w:type="character" w:customStyle="1" w:styleId="PredmetkomentraChar1398">
    <w:name w:val="Predmet komentára Char1398"/>
    <w:aliases w:val="Char6 Char Char1399,Predmet komentára Char Char Char1399,Comment Subject Char Char Char1399"/>
    <w:uiPriority w:val="99"/>
    <w:semiHidden/>
    <w:rsid w:val="00A809E7"/>
    <w:rPr>
      <w:rFonts w:ascii="Courier" w:hAnsi="Courier"/>
      <w:b/>
      <w:lang w:val="x-none" w:eastAsia="cs-CZ"/>
    </w:rPr>
  </w:style>
  <w:style w:type="character" w:customStyle="1" w:styleId="PredmetkomentraChar1397">
    <w:name w:val="Predmet komentára Char1397"/>
    <w:aliases w:val="Char6 Char Char1398,Predmet komentára Char Char Char1398,Comment Subject Char Char Char1398"/>
    <w:uiPriority w:val="99"/>
    <w:semiHidden/>
    <w:rsid w:val="00A809E7"/>
    <w:rPr>
      <w:rFonts w:ascii="Courier" w:hAnsi="Courier"/>
      <w:b/>
      <w:lang w:val="x-none" w:eastAsia="cs-CZ"/>
    </w:rPr>
  </w:style>
  <w:style w:type="character" w:customStyle="1" w:styleId="PredmetkomentraChar1396">
    <w:name w:val="Predmet komentára Char1396"/>
    <w:aliases w:val="Char6 Char Char1397,Predmet komentára Char Char Char1397,Comment Subject Char Char Char1397"/>
    <w:uiPriority w:val="99"/>
    <w:semiHidden/>
    <w:rsid w:val="00A809E7"/>
    <w:rPr>
      <w:rFonts w:ascii="Courier" w:hAnsi="Courier"/>
      <w:b/>
      <w:lang w:val="x-none" w:eastAsia="cs-CZ"/>
    </w:rPr>
  </w:style>
  <w:style w:type="character" w:customStyle="1" w:styleId="PredmetkomentraChar1395">
    <w:name w:val="Predmet komentára Char1395"/>
    <w:aliases w:val="Char6 Char Char1396,Predmet komentára Char Char Char1396,Comment Subject Char Char Char1396"/>
    <w:uiPriority w:val="99"/>
    <w:semiHidden/>
    <w:rsid w:val="00A809E7"/>
    <w:rPr>
      <w:rFonts w:ascii="Courier" w:hAnsi="Courier"/>
      <w:b/>
      <w:lang w:val="x-none" w:eastAsia="cs-CZ"/>
    </w:rPr>
  </w:style>
  <w:style w:type="character" w:customStyle="1" w:styleId="PredmetkomentraChar1394">
    <w:name w:val="Predmet komentára Char1394"/>
    <w:aliases w:val="Char6 Char Char1395,Predmet komentára Char Char Char1395,Comment Subject Char Char Char1395"/>
    <w:uiPriority w:val="99"/>
    <w:semiHidden/>
    <w:rsid w:val="00A809E7"/>
    <w:rPr>
      <w:rFonts w:ascii="Courier" w:hAnsi="Courier"/>
      <w:b/>
      <w:lang w:val="x-none" w:eastAsia="cs-CZ"/>
    </w:rPr>
  </w:style>
  <w:style w:type="character" w:customStyle="1" w:styleId="PredmetkomentraChar1393">
    <w:name w:val="Predmet komentára Char1393"/>
    <w:aliases w:val="Char6 Char Char1394,Predmet komentára Char Char Char1394,Comment Subject Char Char Char1394"/>
    <w:uiPriority w:val="99"/>
    <w:semiHidden/>
    <w:rsid w:val="00A809E7"/>
    <w:rPr>
      <w:rFonts w:ascii="Courier" w:hAnsi="Courier"/>
      <w:b/>
      <w:lang w:val="x-none" w:eastAsia="cs-CZ"/>
    </w:rPr>
  </w:style>
  <w:style w:type="character" w:customStyle="1" w:styleId="PredmetkomentraChar1392">
    <w:name w:val="Predmet komentára Char1392"/>
    <w:aliases w:val="Char6 Char Char1393,Predmet komentára Char Char Char1393,Comment Subject Char Char Char1393"/>
    <w:uiPriority w:val="99"/>
    <w:semiHidden/>
    <w:rsid w:val="00A809E7"/>
    <w:rPr>
      <w:rFonts w:ascii="Courier" w:hAnsi="Courier"/>
      <w:b/>
      <w:lang w:val="x-none" w:eastAsia="cs-CZ"/>
    </w:rPr>
  </w:style>
  <w:style w:type="character" w:customStyle="1" w:styleId="PredmetkomentraChar1391">
    <w:name w:val="Predmet komentára Char1391"/>
    <w:aliases w:val="Char6 Char Char1392,Predmet komentára Char Char Char1392,Comment Subject Char Char Char1392"/>
    <w:uiPriority w:val="99"/>
    <w:semiHidden/>
    <w:rsid w:val="00A809E7"/>
    <w:rPr>
      <w:rFonts w:ascii="Courier" w:hAnsi="Courier"/>
      <w:b/>
      <w:lang w:val="x-none" w:eastAsia="cs-CZ"/>
    </w:rPr>
  </w:style>
  <w:style w:type="character" w:customStyle="1" w:styleId="PredmetkomentraChar1390">
    <w:name w:val="Predmet komentára Char1390"/>
    <w:aliases w:val="Char6 Char Char1391,Predmet komentára Char Char Char1391,Comment Subject Char Char Char1391"/>
    <w:uiPriority w:val="99"/>
    <w:semiHidden/>
    <w:rsid w:val="00A809E7"/>
    <w:rPr>
      <w:rFonts w:ascii="Courier" w:hAnsi="Courier"/>
      <w:b/>
      <w:lang w:val="x-none" w:eastAsia="cs-CZ"/>
    </w:rPr>
  </w:style>
  <w:style w:type="character" w:customStyle="1" w:styleId="PredmetkomentraChar1389">
    <w:name w:val="Predmet komentára Char1389"/>
    <w:aliases w:val="Char6 Char Char1390,Predmet komentára Char Char Char1390,Comment Subject Char Char Char1390"/>
    <w:uiPriority w:val="99"/>
    <w:semiHidden/>
    <w:rsid w:val="00A809E7"/>
    <w:rPr>
      <w:rFonts w:ascii="Courier" w:hAnsi="Courier"/>
      <w:b/>
      <w:lang w:val="x-none" w:eastAsia="cs-CZ"/>
    </w:rPr>
  </w:style>
  <w:style w:type="character" w:customStyle="1" w:styleId="PredmetkomentraChar1388">
    <w:name w:val="Predmet komentára Char1388"/>
    <w:aliases w:val="Char6 Char Char1389,Predmet komentára Char Char Char1389,Comment Subject Char Char Char1389"/>
    <w:uiPriority w:val="99"/>
    <w:semiHidden/>
    <w:rsid w:val="00A809E7"/>
    <w:rPr>
      <w:rFonts w:ascii="Courier" w:hAnsi="Courier"/>
      <w:b/>
      <w:lang w:val="x-none" w:eastAsia="cs-CZ"/>
    </w:rPr>
  </w:style>
  <w:style w:type="character" w:customStyle="1" w:styleId="PredmetkomentraChar1387">
    <w:name w:val="Predmet komentára Char1387"/>
    <w:aliases w:val="Char6 Char Char1388,Predmet komentára Char Char Char1388,Comment Subject Char Char Char1388"/>
    <w:uiPriority w:val="99"/>
    <w:semiHidden/>
    <w:rsid w:val="00A809E7"/>
    <w:rPr>
      <w:rFonts w:ascii="Courier" w:hAnsi="Courier"/>
      <w:b/>
      <w:lang w:val="x-none" w:eastAsia="cs-CZ"/>
    </w:rPr>
  </w:style>
  <w:style w:type="character" w:customStyle="1" w:styleId="PredmetkomentraChar1386">
    <w:name w:val="Predmet komentára Char1386"/>
    <w:aliases w:val="Char6 Char Char1387,Predmet komentára Char Char Char1387,Comment Subject Char Char Char1387"/>
    <w:uiPriority w:val="99"/>
    <w:semiHidden/>
    <w:rsid w:val="00A809E7"/>
    <w:rPr>
      <w:rFonts w:ascii="Courier" w:hAnsi="Courier"/>
      <w:b/>
      <w:lang w:val="x-none" w:eastAsia="cs-CZ"/>
    </w:rPr>
  </w:style>
  <w:style w:type="character" w:customStyle="1" w:styleId="PredmetkomentraChar1385">
    <w:name w:val="Predmet komentára Char1385"/>
    <w:aliases w:val="Char6 Char Char1386,Predmet komentára Char Char Char1386,Comment Subject Char Char Char1386"/>
    <w:uiPriority w:val="99"/>
    <w:semiHidden/>
    <w:rsid w:val="00A809E7"/>
    <w:rPr>
      <w:rFonts w:ascii="Courier" w:hAnsi="Courier"/>
      <w:b/>
      <w:lang w:val="x-none" w:eastAsia="cs-CZ"/>
    </w:rPr>
  </w:style>
  <w:style w:type="character" w:customStyle="1" w:styleId="PredmetkomentraChar1384">
    <w:name w:val="Predmet komentára Char1384"/>
    <w:aliases w:val="Char6 Char Char1385,Predmet komentára Char Char Char1385,Comment Subject Char Char Char1385"/>
    <w:uiPriority w:val="99"/>
    <w:semiHidden/>
    <w:rsid w:val="00A809E7"/>
    <w:rPr>
      <w:rFonts w:ascii="Courier" w:hAnsi="Courier"/>
      <w:b/>
      <w:lang w:val="x-none" w:eastAsia="cs-CZ"/>
    </w:rPr>
  </w:style>
  <w:style w:type="character" w:customStyle="1" w:styleId="PredmetkomentraChar1383">
    <w:name w:val="Predmet komentára Char1383"/>
    <w:aliases w:val="Char6 Char Char1384,Predmet komentára Char Char Char1384,Comment Subject Char Char Char1384"/>
    <w:uiPriority w:val="99"/>
    <w:semiHidden/>
    <w:rsid w:val="00A809E7"/>
    <w:rPr>
      <w:rFonts w:ascii="Courier" w:hAnsi="Courier"/>
      <w:b/>
      <w:lang w:val="x-none" w:eastAsia="cs-CZ"/>
    </w:rPr>
  </w:style>
  <w:style w:type="character" w:customStyle="1" w:styleId="PredmetkomentraChar1382">
    <w:name w:val="Predmet komentára Char1382"/>
    <w:aliases w:val="Char6 Char Char1383,Predmet komentára Char Char Char1383,Comment Subject Char Char Char1383"/>
    <w:uiPriority w:val="99"/>
    <w:semiHidden/>
    <w:rsid w:val="00A809E7"/>
    <w:rPr>
      <w:rFonts w:ascii="Courier" w:hAnsi="Courier"/>
      <w:b/>
      <w:lang w:val="x-none" w:eastAsia="cs-CZ"/>
    </w:rPr>
  </w:style>
  <w:style w:type="character" w:customStyle="1" w:styleId="PredmetkomentraChar1381">
    <w:name w:val="Predmet komentára Char1381"/>
    <w:aliases w:val="Char6 Char Char1382,Predmet komentára Char Char Char1382,Comment Subject Char Char Char1382"/>
    <w:uiPriority w:val="99"/>
    <w:semiHidden/>
    <w:rsid w:val="00A809E7"/>
    <w:rPr>
      <w:rFonts w:ascii="Courier" w:hAnsi="Courier"/>
      <w:b/>
      <w:lang w:val="x-none" w:eastAsia="cs-CZ"/>
    </w:rPr>
  </w:style>
  <w:style w:type="character" w:customStyle="1" w:styleId="PredmetkomentraChar1380">
    <w:name w:val="Predmet komentára Char1380"/>
    <w:aliases w:val="Char6 Char Char1381,Predmet komentára Char Char Char1381,Comment Subject Char Char Char1381"/>
    <w:uiPriority w:val="99"/>
    <w:semiHidden/>
    <w:rsid w:val="00A809E7"/>
    <w:rPr>
      <w:rFonts w:ascii="Courier" w:hAnsi="Courier"/>
      <w:b/>
      <w:lang w:val="x-none" w:eastAsia="cs-CZ"/>
    </w:rPr>
  </w:style>
  <w:style w:type="character" w:customStyle="1" w:styleId="PredmetkomentraChar1379">
    <w:name w:val="Predmet komentára Char1379"/>
    <w:aliases w:val="Char6 Char Char1380,Predmet komentára Char Char Char1380,Comment Subject Char Char Char1380"/>
    <w:uiPriority w:val="99"/>
    <w:semiHidden/>
    <w:rsid w:val="00A809E7"/>
    <w:rPr>
      <w:rFonts w:ascii="Courier" w:hAnsi="Courier"/>
      <w:b/>
      <w:lang w:val="x-none" w:eastAsia="cs-CZ"/>
    </w:rPr>
  </w:style>
  <w:style w:type="character" w:customStyle="1" w:styleId="PredmetkomentraChar1378">
    <w:name w:val="Predmet komentára Char1378"/>
    <w:aliases w:val="Char6 Char Char1379,Predmet komentára Char Char Char1379,Comment Subject Char Char Char1379"/>
    <w:uiPriority w:val="99"/>
    <w:semiHidden/>
    <w:rsid w:val="00A809E7"/>
    <w:rPr>
      <w:rFonts w:ascii="Courier" w:hAnsi="Courier"/>
      <w:b/>
      <w:lang w:val="x-none" w:eastAsia="cs-CZ"/>
    </w:rPr>
  </w:style>
  <w:style w:type="character" w:customStyle="1" w:styleId="PredmetkomentraChar1377">
    <w:name w:val="Predmet komentára Char1377"/>
    <w:aliases w:val="Char6 Char Char1378,Predmet komentára Char Char Char1378,Comment Subject Char Char Char1378"/>
    <w:uiPriority w:val="99"/>
    <w:semiHidden/>
    <w:rsid w:val="00A809E7"/>
    <w:rPr>
      <w:rFonts w:ascii="Courier" w:hAnsi="Courier"/>
      <w:b/>
      <w:lang w:val="x-none" w:eastAsia="cs-CZ"/>
    </w:rPr>
  </w:style>
  <w:style w:type="character" w:customStyle="1" w:styleId="PredmetkomentraChar1376">
    <w:name w:val="Predmet komentára Char1376"/>
    <w:aliases w:val="Char6 Char Char1377,Predmet komentára Char Char Char1377,Comment Subject Char Char Char1377"/>
    <w:uiPriority w:val="99"/>
    <w:semiHidden/>
    <w:rsid w:val="00A809E7"/>
    <w:rPr>
      <w:rFonts w:ascii="Courier" w:hAnsi="Courier"/>
      <w:b/>
      <w:lang w:val="x-none" w:eastAsia="cs-CZ"/>
    </w:rPr>
  </w:style>
  <w:style w:type="character" w:customStyle="1" w:styleId="PredmetkomentraChar1375">
    <w:name w:val="Predmet komentára Char1375"/>
    <w:aliases w:val="Char6 Char Char1376,Predmet komentára Char Char Char1376,Comment Subject Char Char Char1376"/>
    <w:uiPriority w:val="99"/>
    <w:semiHidden/>
    <w:rsid w:val="00A809E7"/>
    <w:rPr>
      <w:rFonts w:ascii="Courier" w:hAnsi="Courier"/>
      <w:b/>
      <w:lang w:val="x-none" w:eastAsia="cs-CZ"/>
    </w:rPr>
  </w:style>
  <w:style w:type="character" w:customStyle="1" w:styleId="PredmetkomentraChar1374">
    <w:name w:val="Predmet komentára Char1374"/>
    <w:aliases w:val="Char6 Char Char1375,Predmet komentára Char Char Char1375,Comment Subject Char Char Char1375"/>
    <w:uiPriority w:val="99"/>
    <w:semiHidden/>
    <w:rsid w:val="00A809E7"/>
    <w:rPr>
      <w:rFonts w:ascii="Courier" w:hAnsi="Courier"/>
      <w:b/>
      <w:lang w:val="x-none" w:eastAsia="cs-CZ"/>
    </w:rPr>
  </w:style>
  <w:style w:type="character" w:customStyle="1" w:styleId="PredmetkomentraChar1373">
    <w:name w:val="Predmet komentára Char1373"/>
    <w:aliases w:val="Char6 Char Char1374,Predmet komentára Char Char Char1374,Comment Subject Char Char Char1374"/>
    <w:uiPriority w:val="99"/>
    <w:semiHidden/>
    <w:rsid w:val="00A809E7"/>
    <w:rPr>
      <w:rFonts w:ascii="Courier" w:hAnsi="Courier"/>
      <w:b/>
      <w:lang w:val="x-none" w:eastAsia="cs-CZ"/>
    </w:rPr>
  </w:style>
  <w:style w:type="character" w:customStyle="1" w:styleId="PredmetkomentraChar1372">
    <w:name w:val="Predmet komentára Char1372"/>
    <w:aliases w:val="Char6 Char Char1373,Predmet komentára Char Char Char1373,Comment Subject Char Char Char1373"/>
    <w:uiPriority w:val="99"/>
    <w:semiHidden/>
    <w:rsid w:val="00A809E7"/>
    <w:rPr>
      <w:rFonts w:ascii="Courier" w:hAnsi="Courier"/>
      <w:b/>
      <w:lang w:val="x-none" w:eastAsia="cs-CZ"/>
    </w:rPr>
  </w:style>
  <w:style w:type="character" w:customStyle="1" w:styleId="PredmetkomentraChar1371">
    <w:name w:val="Predmet komentára Char1371"/>
    <w:aliases w:val="Char6 Char Char1372,Predmet komentára Char Char Char1372,Comment Subject Char Char Char1372"/>
    <w:uiPriority w:val="99"/>
    <w:semiHidden/>
    <w:rsid w:val="00A809E7"/>
    <w:rPr>
      <w:rFonts w:ascii="Courier" w:hAnsi="Courier"/>
      <w:b/>
      <w:lang w:val="x-none" w:eastAsia="cs-CZ"/>
    </w:rPr>
  </w:style>
  <w:style w:type="character" w:customStyle="1" w:styleId="PredmetkomentraChar1370">
    <w:name w:val="Predmet komentára Char1370"/>
    <w:aliases w:val="Char6 Char Char1371,Predmet komentára Char Char Char1371,Comment Subject Char Char Char1371"/>
    <w:uiPriority w:val="99"/>
    <w:semiHidden/>
    <w:rsid w:val="00A809E7"/>
    <w:rPr>
      <w:rFonts w:ascii="Courier" w:hAnsi="Courier"/>
      <w:b/>
      <w:lang w:val="x-none" w:eastAsia="cs-CZ"/>
    </w:rPr>
  </w:style>
  <w:style w:type="character" w:customStyle="1" w:styleId="PredmetkomentraChar1369">
    <w:name w:val="Predmet komentára Char1369"/>
    <w:aliases w:val="Char6 Char Char1370,Predmet komentára Char Char Char1370,Comment Subject Char Char Char1370"/>
    <w:uiPriority w:val="99"/>
    <w:semiHidden/>
    <w:rsid w:val="00A809E7"/>
    <w:rPr>
      <w:rFonts w:ascii="Courier" w:hAnsi="Courier"/>
      <w:b/>
      <w:lang w:val="x-none" w:eastAsia="cs-CZ"/>
    </w:rPr>
  </w:style>
  <w:style w:type="character" w:customStyle="1" w:styleId="PredmetkomentraChar1368">
    <w:name w:val="Predmet komentára Char1368"/>
    <w:aliases w:val="Char6 Char Char1369,Predmet komentára Char Char Char1369,Comment Subject Char Char Char1369"/>
    <w:uiPriority w:val="99"/>
    <w:semiHidden/>
    <w:rsid w:val="00A809E7"/>
    <w:rPr>
      <w:rFonts w:ascii="Courier" w:hAnsi="Courier"/>
      <w:b/>
      <w:lang w:val="x-none" w:eastAsia="cs-CZ"/>
    </w:rPr>
  </w:style>
  <w:style w:type="character" w:customStyle="1" w:styleId="PredmetkomentraChar1367">
    <w:name w:val="Predmet komentára Char1367"/>
    <w:aliases w:val="Char6 Char Char1368,Predmet komentára Char Char Char1368,Comment Subject Char Char Char1368"/>
    <w:uiPriority w:val="99"/>
    <w:semiHidden/>
    <w:rsid w:val="00A809E7"/>
    <w:rPr>
      <w:rFonts w:ascii="Courier" w:hAnsi="Courier"/>
      <w:b/>
      <w:lang w:val="x-none" w:eastAsia="cs-CZ"/>
    </w:rPr>
  </w:style>
  <w:style w:type="character" w:customStyle="1" w:styleId="PredmetkomentraChar1366">
    <w:name w:val="Predmet komentára Char1366"/>
    <w:aliases w:val="Char6 Char Char1367,Predmet komentára Char Char Char1367,Comment Subject Char Char Char1367"/>
    <w:uiPriority w:val="99"/>
    <w:semiHidden/>
    <w:rsid w:val="00A809E7"/>
    <w:rPr>
      <w:rFonts w:ascii="Courier" w:hAnsi="Courier"/>
      <w:b/>
      <w:lang w:val="x-none" w:eastAsia="cs-CZ"/>
    </w:rPr>
  </w:style>
  <w:style w:type="character" w:customStyle="1" w:styleId="PredmetkomentraChar1365">
    <w:name w:val="Predmet komentára Char1365"/>
    <w:aliases w:val="Char6 Char Char1366,Predmet komentára Char Char Char1366,Comment Subject Char Char Char1366"/>
    <w:uiPriority w:val="99"/>
    <w:semiHidden/>
    <w:rsid w:val="00A809E7"/>
    <w:rPr>
      <w:rFonts w:ascii="Courier" w:hAnsi="Courier"/>
      <w:b/>
      <w:lang w:val="x-none" w:eastAsia="cs-CZ"/>
    </w:rPr>
  </w:style>
  <w:style w:type="character" w:customStyle="1" w:styleId="PredmetkomentraChar1364">
    <w:name w:val="Predmet komentára Char1364"/>
    <w:aliases w:val="Char6 Char Char1365,Predmet komentára Char Char Char1365,Comment Subject Char Char Char1365"/>
    <w:uiPriority w:val="99"/>
    <w:semiHidden/>
    <w:rsid w:val="00A809E7"/>
    <w:rPr>
      <w:rFonts w:ascii="Courier" w:hAnsi="Courier"/>
      <w:b/>
      <w:lang w:val="x-none" w:eastAsia="cs-CZ"/>
    </w:rPr>
  </w:style>
  <w:style w:type="character" w:customStyle="1" w:styleId="PredmetkomentraChar1363">
    <w:name w:val="Predmet komentára Char1363"/>
    <w:aliases w:val="Char6 Char Char1364,Predmet komentára Char Char Char1364,Comment Subject Char Char Char1364"/>
    <w:uiPriority w:val="99"/>
    <w:semiHidden/>
    <w:rsid w:val="00A809E7"/>
    <w:rPr>
      <w:rFonts w:ascii="Courier" w:hAnsi="Courier"/>
      <w:b/>
      <w:lang w:val="x-none" w:eastAsia="cs-CZ"/>
    </w:rPr>
  </w:style>
  <w:style w:type="character" w:customStyle="1" w:styleId="PredmetkomentraChar1362">
    <w:name w:val="Predmet komentára Char1362"/>
    <w:aliases w:val="Char6 Char Char1363,Predmet komentára Char Char Char1363,Comment Subject Char Char Char1363"/>
    <w:uiPriority w:val="99"/>
    <w:semiHidden/>
    <w:rsid w:val="00A809E7"/>
    <w:rPr>
      <w:rFonts w:ascii="Courier" w:hAnsi="Courier"/>
      <w:b/>
      <w:lang w:val="x-none" w:eastAsia="cs-CZ"/>
    </w:rPr>
  </w:style>
  <w:style w:type="character" w:customStyle="1" w:styleId="PredmetkomentraChar1361">
    <w:name w:val="Predmet komentára Char1361"/>
    <w:aliases w:val="Char6 Char Char1362,Predmet komentára Char Char Char1362,Comment Subject Char Char Char1362"/>
    <w:uiPriority w:val="99"/>
    <w:semiHidden/>
    <w:rsid w:val="00A809E7"/>
    <w:rPr>
      <w:rFonts w:ascii="Courier" w:hAnsi="Courier"/>
      <w:b/>
      <w:lang w:val="x-none" w:eastAsia="cs-CZ"/>
    </w:rPr>
  </w:style>
  <w:style w:type="character" w:customStyle="1" w:styleId="PredmetkomentraChar1360">
    <w:name w:val="Predmet komentára Char1360"/>
    <w:aliases w:val="Char6 Char Char1361,Predmet komentára Char Char Char1361,Comment Subject Char Char Char1361"/>
    <w:uiPriority w:val="99"/>
    <w:semiHidden/>
    <w:rsid w:val="00A809E7"/>
    <w:rPr>
      <w:rFonts w:ascii="Courier" w:hAnsi="Courier"/>
      <w:b/>
      <w:lang w:val="x-none" w:eastAsia="cs-CZ"/>
    </w:rPr>
  </w:style>
  <w:style w:type="character" w:customStyle="1" w:styleId="PredmetkomentraChar1359">
    <w:name w:val="Predmet komentára Char1359"/>
    <w:aliases w:val="Char6 Char Char1360,Predmet komentára Char Char Char1360,Comment Subject Char Char Char1360"/>
    <w:uiPriority w:val="99"/>
    <w:semiHidden/>
    <w:rsid w:val="00A809E7"/>
    <w:rPr>
      <w:rFonts w:ascii="Courier" w:hAnsi="Courier"/>
      <w:b/>
      <w:lang w:val="x-none" w:eastAsia="cs-CZ"/>
    </w:rPr>
  </w:style>
  <w:style w:type="character" w:customStyle="1" w:styleId="PredmetkomentraChar1358">
    <w:name w:val="Predmet komentára Char1358"/>
    <w:aliases w:val="Char6 Char Char1359,Predmet komentára Char Char Char1359,Comment Subject Char Char Char1359"/>
    <w:uiPriority w:val="99"/>
    <w:semiHidden/>
    <w:rsid w:val="00A809E7"/>
    <w:rPr>
      <w:rFonts w:ascii="Courier" w:hAnsi="Courier"/>
      <w:b/>
      <w:lang w:val="x-none" w:eastAsia="cs-CZ"/>
    </w:rPr>
  </w:style>
  <w:style w:type="character" w:customStyle="1" w:styleId="PredmetkomentraChar1357">
    <w:name w:val="Predmet komentára Char1357"/>
    <w:aliases w:val="Char6 Char Char1358,Predmet komentára Char Char Char1358,Comment Subject Char Char Char1358"/>
    <w:uiPriority w:val="99"/>
    <w:semiHidden/>
    <w:rsid w:val="00A809E7"/>
    <w:rPr>
      <w:rFonts w:ascii="Courier" w:hAnsi="Courier"/>
      <w:b/>
      <w:lang w:val="x-none" w:eastAsia="cs-CZ"/>
    </w:rPr>
  </w:style>
  <w:style w:type="character" w:customStyle="1" w:styleId="PredmetkomentraChar1356">
    <w:name w:val="Predmet komentára Char1356"/>
    <w:aliases w:val="Char6 Char Char1357,Predmet komentára Char Char Char1357,Comment Subject Char Char Char1357"/>
    <w:uiPriority w:val="99"/>
    <w:semiHidden/>
    <w:rsid w:val="00A809E7"/>
    <w:rPr>
      <w:rFonts w:ascii="Courier" w:hAnsi="Courier"/>
      <w:b/>
      <w:lang w:val="x-none" w:eastAsia="cs-CZ"/>
    </w:rPr>
  </w:style>
  <w:style w:type="character" w:customStyle="1" w:styleId="PredmetkomentraChar1355">
    <w:name w:val="Predmet komentára Char1355"/>
    <w:aliases w:val="Char6 Char Char1356,Predmet komentára Char Char Char1356,Comment Subject Char Char Char1356"/>
    <w:uiPriority w:val="99"/>
    <w:semiHidden/>
    <w:rsid w:val="00A809E7"/>
    <w:rPr>
      <w:rFonts w:ascii="Courier" w:hAnsi="Courier"/>
      <w:b/>
      <w:lang w:val="x-none" w:eastAsia="cs-CZ"/>
    </w:rPr>
  </w:style>
  <w:style w:type="character" w:customStyle="1" w:styleId="PredmetkomentraChar1354">
    <w:name w:val="Predmet komentára Char1354"/>
    <w:aliases w:val="Char6 Char Char1355,Predmet komentára Char Char Char1355,Comment Subject Char Char Char1355"/>
    <w:uiPriority w:val="99"/>
    <w:semiHidden/>
    <w:rsid w:val="00A809E7"/>
    <w:rPr>
      <w:rFonts w:ascii="Courier" w:hAnsi="Courier"/>
      <w:b/>
      <w:lang w:val="x-none" w:eastAsia="cs-CZ"/>
    </w:rPr>
  </w:style>
  <w:style w:type="character" w:customStyle="1" w:styleId="PredmetkomentraChar1353">
    <w:name w:val="Predmet komentára Char1353"/>
    <w:aliases w:val="Char6 Char Char1354,Predmet komentára Char Char Char1354,Comment Subject Char Char Char1354"/>
    <w:uiPriority w:val="99"/>
    <w:semiHidden/>
    <w:rsid w:val="00A809E7"/>
    <w:rPr>
      <w:rFonts w:ascii="Courier" w:hAnsi="Courier"/>
      <w:b/>
      <w:lang w:val="x-none" w:eastAsia="cs-CZ"/>
    </w:rPr>
  </w:style>
  <w:style w:type="character" w:customStyle="1" w:styleId="PredmetkomentraChar1352">
    <w:name w:val="Predmet komentára Char1352"/>
    <w:aliases w:val="Char6 Char Char1353,Predmet komentára Char Char Char1353,Comment Subject Char Char Char1353"/>
    <w:uiPriority w:val="99"/>
    <w:semiHidden/>
    <w:rsid w:val="00A809E7"/>
    <w:rPr>
      <w:rFonts w:ascii="Courier" w:hAnsi="Courier"/>
      <w:b/>
      <w:lang w:val="x-none" w:eastAsia="cs-CZ"/>
    </w:rPr>
  </w:style>
  <w:style w:type="character" w:customStyle="1" w:styleId="PredmetkomentraChar1351">
    <w:name w:val="Predmet komentára Char1351"/>
    <w:aliases w:val="Char6 Char Char1352,Predmet komentára Char Char Char1352,Comment Subject Char Char Char1352"/>
    <w:uiPriority w:val="99"/>
    <w:semiHidden/>
    <w:rsid w:val="00A809E7"/>
    <w:rPr>
      <w:rFonts w:ascii="Courier" w:hAnsi="Courier"/>
      <w:b/>
      <w:lang w:val="x-none" w:eastAsia="cs-CZ"/>
    </w:rPr>
  </w:style>
  <w:style w:type="character" w:customStyle="1" w:styleId="PredmetkomentraChar1350">
    <w:name w:val="Predmet komentára Char1350"/>
    <w:aliases w:val="Char6 Char Char1351,Predmet komentára Char Char Char1351,Comment Subject Char Char Char1351"/>
    <w:uiPriority w:val="99"/>
    <w:semiHidden/>
    <w:rsid w:val="00A809E7"/>
    <w:rPr>
      <w:rFonts w:ascii="Courier" w:hAnsi="Courier"/>
      <w:b/>
      <w:lang w:val="x-none" w:eastAsia="cs-CZ"/>
    </w:rPr>
  </w:style>
  <w:style w:type="character" w:customStyle="1" w:styleId="PredmetkomentraChar1349">
    <w:name w:val="Predmet komentára Char1349"/>
    <w:aliases w:val="Char6 Char Char1350,Predmet komentára Char Char Char1350,Comment Subject Char Char Char1350"/>
    <w:uiPriority w:val="99"/>
    <w:semiHidden/>
    <w:rsid w:val="00A809E7"/>
    <w:rPr>
      <w:rFonts w:ascii="Courier" w:hAnsi="Courier"/>
      <w:b/>
      <w:lang w:val="x-none" w:eastAsia="cs-CZ"/>
    </w:rPr>
  </w:style>
  <w:style w:type="character" w:customStyle="1" w:styleId="PredmetkomentraChar1348">
    <w:name w:val="Predmet komentára Char1348"/>
    <w:aliases w:val="Char6 Char Char1349,Predmet komentára Char Char Char1349,Comment Subject Char Char Char1349"/>
    <w:uiPriority w:val="99"/>
    <w:semiHidden/>
    <w:rsid w:val="00A809E7"/>
    <w:rPr>
      <w:rFonts w:ascii="Courier" w:hAnsi="Courier"/>
      <w:b/>
      <w:lang w:val="x-none" w:eastAsia="cs-CZ"/>
    </w:rPr>
  </w:style>
  <w:style w:type="character" w:customStyle="1" w:styleId="PredmetkomentraChar1347">
    <w:name w:val="Predmet komentára Char1347"/>
    <w:aliases w:val="Char6 Char Char1348,Predmet komentára Char Char Char1348,Comment Subject Char Char Char1348"/>
    <w:uiPriority w:val="99"/>
    <w:semiHidden/>
    <w:rsid w:val="00A809E7"/>
    <w:rPr>
      <w:rFonts w:ascii="Courier" w:hAnsi="Courier"/>
      <w:b/>
      <w:lang w:val="x-none" w:eastAsia="cs-CZ"/>
    </w:rPr>
  </w:style>
  <w:style w:type="character" w:customStyle="1" w:styleId="PredmetkomentraChar1346">
    <w:name w:val="Predmet komentára Char1346"/>
    <w:aliases w:val="Char6 Char Char1347,Predmet komentára Char Char Char1347,Comment Subject Char Char Char1347"/>
    <w:uiPriority w:val="99"/>
    <w:semiHidden/>
    <w:rsid w:val="00A809E7"/>
    <w:rPr>
      <w:rFonts w:ascii="Courier" w:hAnsi="Courier"/>
      <w:b/>
      <w:lang w:val="x-none" w:eastAsia="cs-CZ"/>
    </w:rPr>
  </w:style>
  <w:style w:type="character" w:customStyle="1" w:styleId="PredmetkomentraChar1345">
    <w:name w:val="Predmet komentára Char1345"/>
    <w:aliases w:val="Char6 Char Char1346,Predmet komentára Char Char Char1346,Comment Subject Char Char Char1346"/>
    <w:uiPriority w:val="99"/>
    <w:semiHidden/>
    <w:rsid w:val="00A809E7"/>
    <w:rPr>
      <w:rFonts w:ascii="Courier" w:hAnsi="Courier"/>
      <w:b/>
      <w:lang w:val="x-none" w:eastAsia="cs-CZ"/>
    </w:rPr>
  </w:style>
  <w:style w:type="character" w:customStyle="1" w:styleId="PredmetkomentraChar1344">
    <w:name w:val="Predmet komentára Char1344"/>
    <w:aliases w:val="Char6 Char Char1345,Predmet komentára Char Char Char1345,Comment Subject Char Char Char1345"/>
    <w:uiPriority w:val="99"/>
    <w:semiHidden/>
    <w:rsid w:val="00A809E7"/>
    <w:rPr>
      <w:rFonts w:ascii="Courier" w:hAnsi="Courier"/>
      <w:b/>
      <w:lang w:val="x-none" w:eastAsia="cs-CZ"/>
    </w:rPr>
  </w:style>
  <w:style w:type="character" w:customStyle="1" w:styleId="PredmetkomentraChar1343">
    <w:name w:val="Predmet komentára Char1343"/>
    <w:aliases w:val="Char6 Char Char1344,Predmet komentára Char Char Char1344,Comment Subject Char Char Char1344"/>
    <w:uiPriority w:val="99"/>
    <w:semiHidden/>
    <w:rsid w:val="00A809E7"/>
    <w:rPr>
      <w:rFonts w:ascii="Courier" w:hAnsi="Courier"/>
      <w:b/>
      <w:lang w:val="x-none" w:eastAsia="cs-CZ"/>
    </w:rPr>
  </w:style>
  <w:style w:type="character" w:customStyle="1" w:styleId="PredmetkomentraChar1342">
    <w:name w:val="Predmet komentára Char1342"/>
    <w:aliases w:val="Char6 Char Char1343,Predmet komentára Char Char Char1343,Comment Subject Char Char Char1343"/>
    <w:uiPriority w:val="99"/>
    <w:semiHidden/>
    <w:rsid w:val="00A809E7"/>
    <w:rPr>
      <w:rFonts w:ascii="Courier" w:hAnsi="Courier"/>
      <w:b/>
      <w:lang w:val="x-none" w:eastAsia="cs-CZ"/>
    </w:rPr>
  </w:style>
  <w:style w:type="character" w:customStyle="1" w:styleId="PredmetkomentraChar1341">
    <w:name w:val="Predmet komentára Char1341"/>
    <w:aliases w:val="Char6 Char Char1342,Predmet komentára Char Char Char1342,Comment Subject Char Char Char1342"/>
    <w:uiPriority w:val="99"/>
    <w:semiHidden/>
    <w:rsid w:val="00A809E7"/>
    <w:rPr>
      <w:rFonts w:ascii="Courier" w:hAnsi="Courier"/>
      <w:b/>
      <w:lang w:val="x-none" w:eastAsia="cs-CZ"/>
    </w:rPr>
  </w:style>
  <w:style w:type="character" w:customStyle="1" w:styleId="PredmetkomentraChar1340">
    <w:name w:val="Predmet komentára Char1340"/>
    <w:aliases w:val="Char6 Char Char1341,Predmet komentára Char Char Char1341,Comment Subject Char Char Char1341"/>
    <w:uiPriority w:val="99"/>
    <w:semiHidden/>
    <w:rsid w:val="00A809E7"/>
    <w:rPr>
      <w:rFonts w:ascii="Courier" w:hAnsi="Courier"/>
      <w:b/>
      <w:lang w:val="x-none" w:eastAsia="cs-CZ"/>
    </w:rPr>
  </w:style>
  <w:style w:type="character" w:customStyle="1" w:styleId="PredmetkomentraChar1339">
    <w:name w:val="Predmet komentára Char1339"/>
    <w:aliases w:val="Char6 Char Char1340,Predmet komentára Char Char Char1340,Comment Subject Char Char Char1340"/>
    <w:uiPriority w:val="99"/>
    <w:semiHidden/>
    <w:rsid w:val="00A809E7"/>
    <w:rPr>
      <w:rFonts w:ascii="Courier" w:hAnsi="Courier"/>
      <w:b/>
      <w:lang w:val="x-none" w:eastAsia="cs-CZ"/>
    </w:rPr>
  </w:style>
  <w:style w:type="character" w:customStyle="1" w:styleId="PredmetkomentraChar1338">
    <w:name w:val="Predmet komentára Char1338"/>
    <w:aliases w:val="Char6 Char Char1339,Predmet komentára Char Char Char1339,Comment Subject Char Char Char1339"/>
    <w:uiPriority w:val="99"/>
    <w:semiHidden/>
    <w:rsid w:val="00A809E7"/>
    <w:rPr>
      <w:rFonts w:ascii="Courier" w:hAnsi="Courier"/>
      <w:b/>
      <w:lang w:val="x-none" w:eastAsia="cs-CZ"/>
    </w:rPr>
  </w:style>
  <w:style w:type="character" w:customStyle="1" w:styleId="PredmetkomentraChar1337">
    <w:name w:val="Predmet komentára Char1337"/>
    <w:aliases w:val="Char6 Char Char1338,Predmet komentára Char Char Char1338,Comment Subject Char Char Char1338"/>
    <w:uiPriority w:val="99"/>
    <w:semiHidden/>
    <w:rsid w:val="00A809E7"/>
    <w:rPr>
      <w:rFonts w:ascii="Courier" w:hAnsi="Courier"/>
      <w:b/>
      <w:lang w:val="x-none" w:eastAsia="cs-CZ"/>
    </w:rPr>
  </w:style>
  <w:style w:type="character" w:customStyle="1" w:styleId="PredmetkomentraChar1336">
    <w:name w:val="Predmet komentára Char1336"/>
    <w:aliases w:val="Char6 Char Char1337,Predmet komentára Char Char Char1337,Comment Subject Char Char Char1337"/>
    <w:uiPriority w:val="99"/>
    <w:semiHidden/>
    <w:rsid w:val="00A809E7"/>
    <w:rPr>
      <w:rFonts w:ascii="Courier" w:hAnsi="Courier"/>
      <w:b/>
      <w:lang w:val="x-none" w:eastAsia="cs-CZ"/>
    </w:rPr>
  </w:style>
  <w:style w:type="character" w:customStyle="1" w:styleId="PredmetkomentraChar1335">
    <w:name w:val="Predmet komentára Char1335"/>
    <w:aliases w:val="Char6 Char Char1336,Predmet komentára Char Char Char1336,Comment Subject Char Char Char1336"/>
    <w:uiPriority w:val="99"/>
    <w:semiHidden/>
    <w:rsid w:val="00A809E7"/>
    <w:rPr>
      <w:rFonts w:ascii="Courier" w:hAnsi="Courier"/>
      <w:b/>
      <w:lang w:val="x-none" w:eastAsia="cs-CZ"/>
    </w:rPr>
  </w:style>
  <w:style w:type="character" w:customStyle="1" w:styleId="PredmetkomentraChar1334">
    <w:name w:val="Predmet komentára Char1334"/>
    <w:aliases w:val="Char6 Char Char1335,Predmet komentára Char Char Char1335,Comment Subject Char Char Char1335"/>
    <w:uiPriority w:val="99"/>
    <w:semiHidden/>
    <w:rsid w:val="00A809E7"/>
    <w:rPr>
      <w:rFonts w:ascii="Courier" w:hAnsi="Courier"/>
      <w:b/>
      <w:lang w:val="x-none" w:eastAsia="cs-CZ"/>
    </w:rPr>
  </w:style>
  <w:style w:type="character" w:customStyle="1" w:styleId="PredmetkomentraChar1333">
    <w:name w:val="Predmet komentára Char1333"/>
    <w:aliases w:val="Char6 Char Char1334,Predmet komentára Char Char Char1334,Comment Subject Char Char Char1334"/>
    <w:uiPriority w:val="99"/>
    <w:semiHidden/>
    <w:rsid w:val="00A809E7"/>
    <w:rPr>
      <w:rFonts w:ascii="Courier" w:hAnsi="Courier"/>
      <w:b/>
      <w:lang w:val="x-none" w:eastAsia="cs-CZ"/>
    </w:rPr>
  </w:style>
  <w:style w:type="character" w:customStyle="1" w:styleId="PredmetkomentraChar1332">
    <w:name w:val="Predmet komentára Char1332"/>
    <w:aliases w:val="Char6 Char Char1333,Predmet komentára Char Char Char1333,Comment Subject Char Char Char1333"/>
    <w:uiPriority w:val="99"/>
    <w:semiHidden/>
    <w:rsid w:val="00A809E7"/>
    <w:rPr>
      <w:rFonts w:ascii="Courier" w:hAnsi="Courier"/>
      <w:b/>
      <w:lang w:val="x-none" w:eastAsia="cs-CZ"/>
    </w:rPr>
  </w:style>
  <w:style w:type="character" w:customStyle="1" w:styleId="PredmetkomentraChar1331">
    <w:name w:val="Predmet komentára Char1331"/>
    <w:aliases w:val="Char6 Char Char1332,Predmet komentára Char Char Char1332,Comment Subject Char Char Char1332"/>
    <w:uiPriority w:val="99"/>
    <w:semiHidden/>
    <w:rsid w:val="00A809E7"/>
    <w:rPr>
      <w:rFonts w:ascii="Courier" w:hAnsi="Courier"/>
      <w:b/>
      <w:lang w:val="x-none" w:eastAsia="cs-CZ"/>
    </w:rPr>
  </w:style>
  <w:style w:type="character" w:customStyle="1" w:styleId="PredmetkomentraChar1330">
    <w:name w:val="Predmet komentára Char1330"/>
    <w:aliases w:val="Char6 Char Char1331,Predmet komentára Char Char Char1331,Comment Subject Char Char Char1331"/>
    <w:uiPriority w:val="99"/>
    <w:semiHidden/>
    <w:rsid w:val="00A809E7"/>
    <w:rPr>
      <w:rFonts w:ascii="Courier" w:hAnsi="Courier"/>
      <w:b/>
      <w:lang w:val="x-none" w:eastAsia="cs-CZ"/>
    </w:rPr>
  </w:style>
  <w:style w:type="character" w:customStyle="1" w:styleId="PredmetkomentraChar1329">
    <w:name w:val="Predmet komentára Char1329"/>
    <w:aliases w:val="Char6 Char Char1330,Predmet komentára Char Char Char1330,Comment Subject Char Char Char1330"/>
    <w:uiPriority w:val="99"/>
    <w:semiHidden/>
    <w:rsid w:val="00A809E7"/>
    <w:rPr>
      <w:rFonts w:ascii="Courier" w:hAnsi="Courier"/>
      <w:b/>
      <w:lang w:val="x-none" w:eastAsia="cs-CZ"/>
    </w:rPr>
  </w:style>
  <w:style w:type="character" w:customStyle="1" w:styleId="PredmetkomentraChar1328">
    <w:name w:val="Predmet komentára Char1328"/>
    <w:aliases w:val="Char6 Char Char1329,Predmet komentára Char Char Char1329,Comment Subject Char Char Char1329"/>
    <w:uiPriority w:val="99"/>
    <w:semiHidden/>
    <w:rsid w:val="00A809E7"/>
    <w:rPr>
      <w:rFonts w:ascii="Courier" w:hAnsi="Courier"/>
      <w:b/>
      <w:lang w:val="x-none" w:eastAsia="cs-CZ"/>
    </w:rPr>
  </w:style>
  <w:style w:type="character" w:customStyle="1" w:styleId="PredmetkomentraChar1327">
    <w:name w:val="Predmet komentára Char1327"/>
    <w:aliases w:val="Char6 Char Char1328,Predmet komentára Char Char Char1328,Comment Subject Char Char Char1328"/>
    <w:uiPriority w:val="99"/>
    <w:semiHidden/>
    <w:rsid w:val="00A809E7"/>
    <w:rPr>
      <w:rFonts w:ascii="Courier" w:hAnsi="Courier"/>
      <w:b/>
      <w:lang w:val="x-none" w:eastAsia="cs-CZ"/>
    </w:rPr>
  </w:style>
  <w:style w:type="character" w:customStyle="1" w:styleId="PredmetkomentraChar1326">
    <w:name w:val="Predmet komentára Char1326"/>
    <w:aliases w:val="Char6 Char Char1327,Predmet komentára Char Char Char1327,Comment Subject Char Char Char1327"/>
    <w:uiPriority w:val="99"/>
    <w:semiHidden/>
    <w:rsid w:val="00A809E7"/>
    <w:rPr>
      <w:rFonts w:ascii="Courier" w:hAnsi="Courier"/>
      <w:b/>
      <w:lang w:val="x-none" w:eastAsia="cs-CZ"/>
    </w:rPr>
  </w:style>
  <w:style w:type="character" w:customStyle="1" w:styleId="PredmetkomentraChar1325">
    <w:name w:val="Predmet komentára Char1325"/>
    <w:aliases w:val="Char6 Char Char1326,Predmet komentára Char Char Char1326,Comment Subject Char Char Char1326"/>
    <w:uiPriority w:val="99"/>
    <w:semiHidden/>
    <w:rsid w:val="00A809E7"/>
    <w:rPr>
      <w:rFonts w:ascii="Courier" w:hAnsi="Courier"/>
      <w:b/>
      <w:lang w:val="x-none" w:eastAsia="cs-CZ"/>
    </w:rPr>
  </w:style>
  <w:style w:type="character" w:customStyle="1" w:styleId="PredmetkomentraChar1324">
    <w:name w:val="Predmet komentára Char1324"/>
    <w:aliases w:val="Char6 Char Char1325,Predmet komentára Char Char Char1325,Comment Subject Char Char Char1325"/>
    <w:uiPriority w:val="99"/>
    <w:semiHidden/>
    <w:rsid w:val="00A809E7"/>
    <w:rPr>
      <w:rFonts w:ascii="Courier" w:hAnsi="Courier"/>
      <w:b/>
      <w:lang w:val="x-none" w:eastAsia="cs-CZ"/>
    </w:rPr>
  </w:style>
  <w:style w:type="character" w:customStyle="1" w:styleId="PredmetkomentraChar1323">
    <w:name w:val="Predmet komentára Char1323"/>
    <w:aliases w:val="Char6 Char Char1324,Predmet komentára Char Char Char1324,Comment Subject Char Char Char1324"/>
    <w:uiPriority w:val="99"/>
    <w:semiHidden/>
    <w:rsid w:val="00A809E7"/>
    <w:rPr>
      <w:rFonts w:ascii="Courier" w:hAnsi="Courier"/>
      <w:b/>
      <w:lang w:val="x-none" w:eastAsia="cs-CZ"/>
    </w:rPr>
  </w:style>
  <w:style w:type="character" w:customStyle="1" w:styleId="PredmetkomentraChar1322">
    <w:name w:val="Predmet komentára Char1322"/>
    <w:aliases w:val="Char6 Char Char1323,Predmet komentára Char Char Char1323,Comment Subject Char Char Char1323"/>
    <w:uiPriority w:val="99"/>
    <w:semiHidden/>
    <w:rsid w:val="00A809E7"/>
    <w:rPr>
      <w:rFonts w:ascii="Courier" w:hAnsi="Courier"/>
      <w:b/>
      <w:lang w:val="x-none" w:eastAsia="cs-CZ"/>
    </w:rPr>
  </w:style>
  <w:style w:type="character" w:customStyle="1" w:styleId="PredmetkomentraChar1321">
    <w:name w:val="Predmet komentára Char1321"/>
    <w:aliases w:val="Char6 Char Char1322,Predmet komentára Char Char Char1322,Comment Subject Char Char Char1322"/>
    <w:uiPriority w:val="99"/>
    <w:semiHidden/>
    <w:rsid w:val="00A809E7"/>
    <w:rPr>
      <w:rFonts w:ascii="Courier" w:hAnsi="Courier"/>
      <w:b/>
      <w:lang w:val="x-none" w:eastAsia="cs-CZ"/>
    </w:rPr>
  </w:style>
  <w:style w:type="character" w:customStyle="1" w:styleId="PredmetkomentraChar1320">
    <w:name w:val="Predmet komentára Char1320"/>
    <w:aliases w:val="Char6 Char Char1321,Predmet komentára Char Char Char1321,Comment Subject Char Char Char1321"/>
    <w:uiPriority w:val="99"/>
    <w:semiHidden/>
    <w:rsid w:val="00A809E7"/>
    <w:rPr>
      <w:rFonts w:ascii="Courier" w:hAnsi="Courier"/>
      <w:b/>
      <w:lang w:val="x-none" w:eastAsia="cs-CZ"/>
    </w:rPr>
  </w:style>
  <w:style w:type="character" w:customStyle="1" w:styleId="PredmetkomentraChar1319">
    <w:name w:val="Predmet komentára Char1319"/>
    <w:aliases w:val="Char6 Char Char1320,Predmet komentára Char Char Char1320,Comment Subject Char Char Char1320"/>
    <w:uiPriority w:val="99"/>
    <w:semiHidden/>
    <w:rsid w:val="00A809E7"/>
    <w:rPr>
      <w:rFonts w:ascii="Courier" w:hAnsi="Courier"/>
      <w:b/>
      <w:lang w:val="x-none" w:eastAsia="cs-CZ"/>
    </w:rPr>
  </w:style>
  <w:style w:type="character" w:customStyle="1" w:styleId="PredmetkomentraChar1318">
    <w:name w:val="Predmet komentára Char1318"/>
    <w:aliases w:val="Char6 Char Char1319,Predmet komentára Char Char Char1319,Comment Subject Char Char Char1319"/>
    <w:uiPriority w:val="99"/>
    <w:semiHidden/>
    <w:rsid w:val="00A809E7"/>
    <w:rPr>
      <w:rFonts w:ascii="Courier" w:hAnsi="Courier"/>
      <w:b/>
      <w:lang w:val="x-none" w:eastAsia="cs-CZ"/>
    </w:rPr>
  </w:style>
  <w:style w:type="character" w:customStyle="1" w:styleId="PredmetkomentraChar1317">
    <w:name w:val="Predmet komentára Char1317"/>
    <w:aliases w:val="Char6 Char Char1318,Predmet komentára Char Char Char1318,Comment Subject Char Char Char1318"/>
    <w:uiPriority w:val="99"/>
    <w:semiHidden/>
    <w:rsid w:val="00A809E7"/>
    <w:rPr>
      <w:rFonts w:ascii="Courier" w:hAnsi="Courier"/>
      <w:b/>
      <w:lang w:val="x-none" w:eastAsia="cs-CZ"/>
    </w:rPr>
  </w:style>
  <w:style w:type="character" w:customStyle="1" w:styleId="PredmetkomentraChar1316">
    <w:name w:val="Predmet komentára Char1316"/>
    <w:aliases w:val="Char6 Char Char1317,Predmet komentára Char Char Char1317,Comment Subject Char Char Char1317"/>
    <w:uiPriority w:val="99"/>
    <w:semiHidden/>
    <w:rsid w:val="00A809E7"/>
    <w:rPr>
      <w:rFonts w:ascii="Courier" w:hAnsi="Courier"/>
      <w:b/>
      <w:lang w:val="x-none" w:eastAsia="cs-CZ"/>
    </w:rPr>
  </w:style>
  <w:style w:type="character" w:customStyle="1" w:styleId="PredmetkomentraChar1315">
    <w:name w:val="Predmet komentára Char1315"/>
    <w:aliases w:val="Char6 Char Char1316,Predmet komentára Char Char Char1316,Comment Subject Char Char Char1316"/>
    <w:uiPriority w:val="99"/>
    <w:semiHidden/>
    <w:rsid w:val="00A809E7"/>
    <w:rPr>
      <w:rFonts w:ascii="Courier" w:hAnsi="Courier"/>
      <w:b/>
      <w:lang w:val="x-none" w:eastAsia="cs-CZ"/>
    </w:rPr>
  </w:style>
  <w:style w:type="character" w:customStyle="1" w:styleId="PredmetkomentraChar1314">
    <w:name w:val="Predmet komentára Char1314"/>
    <w:aliases w:val="Char6 Char Char1315,Predmet komentára Char Char Char1315,Comment Subject Char Char Char1315"/>
    <w:uiPriority w:val="99"/>
    <w:semiHidden/>
    <w:rsid w:val="00A809E7"/>
    <w:rPr>
      <w:rFonts w:ascii="Courier" w:hAnsi="Courier"/>
      <w:b/>
      <w:lang w:val="x-none" w:eastAsia="cs-CZ"/>
    </w:rPr>
  </w:style>
  <w:style w:type="character" w:customStyle="1" w:styleId="PredmetkomentraChar1313">
    <w:name w:val="Predmet komentára Char1313"/>
    <w:aliases w:val="Char6 Char Char1314,Predmet komentára Char Char Char1314,Comment Subject Char Char Char1314"/>
    <w:uiPriority w:val="99"/>
    <w:semiHidden/>
    <w:rsid w:val="00A809E7"/>
    <w:rPr>
      <w:rFonts w:ascii="Courier" w:hAnsi="Courier"/>
      <w:b/>
      <w:lang w:val="x-none" w:eastAsia="cs-CZ"/>
    </w:rPr>
  </w:style>
  <w:style w:type="character" w:customStyle="1" w:styleId="PredmetkomentraChar1312">
    <w:name w:val="Predmet komentára Char1312"/>
    <w:aliases w:val="Char6 Char Char1313,Predmet komentára Char Char Char1313,Comment Subject Char Char Char1313"/>
    <w:uiPriority w:val="99"/>
    <w:semiHidden/>
    <w:rsid w:val="00A809E7"/>
    <w:rPr>
      <w:rFonts w:ascii="Courier" w:hAnsi="Courier"/>
      <w:b/>
      <w:lang w:val="x-none" w:eastAsia="cs-CZ"/>
    </w:rPr>
  </w:style>
  <w:style w:type="character" w:customStyle="1" w:styleId="PredmetkomentraChar1311">
    <w:name w:val="Predmet komentára Char1311"/>
    <w:aliases w:val="Char6 Char Char1312,Predmet komentára Char Char Char1312,Comment Subject Char Char Char1312"/>
    <w:uiPriority w:val="99"/>
    <w:semiHidden/>
    <w:rsid w:val="00A809E7"/>
    <w:rPr>
      <w:rFonts w:ascii="Courier" w:hAnsi="Courier"/>
      <w:b/>
      <w:lang w:val="x-none" w:eastAsia="cs-CZ"/>
    </w:rPr>
  </w:style>
  <w:style w:type="character" w:customStyle="1" w:styleId="PredmetkomentraChar1310">
    <w:name w:val="Predmet komentára Char1310"/>
    <w:aliases w:val="Char6 Char Char1311,Predmet komentára Char Char Char1311,Comment Subject Char Char Char1311"/>
    <w:uiPriority w:val="99"/>
    <w:semiHidden/>
    <w:rsid w:val="00A809E7"/>
    <w:rPr>
      <w:rFonts w:ascii="Courier" w:hAnsi="Courier"/>
      <w:b/>
      <w:lang w:val="x-none" w:eastAsia="cs-CZ"/>
    </w:rPr>
  </w:style>
  <w:style w:type="character" w:customStyle="1" w:styleId="PredmetkomentraChar1309">
    <w:name w:val="Predmet komentára Char1309"/>
    <w:aliases w:val="Char6 Char Char1310,Predmet komentára Char Char Char1310,Comment Subject Char Char Char1310"/>
    <w:uiPriority w:val="99"/>
    <w:semiHidden/>
    <w:rsid w:val="00A809E7"/>
    <w:rPr>
      <w:rFonts w:ascii="Courier" w:hAnsi="Courier"/>
      <w:b/>
      <w:lang w:val="x-none" w:eastAsia="cs-CZ"/>
    </w:rPr>
  </w:style>
  <w:style w:type="character" w:customStyle="1" w:styleId="PredmetkomentraChar1308">
    <w:name w:val="Predmet komentára Char1308"/>
    <w:aliases w:val="Char6 Char Char1309,Predmet komentára Char Char Char1309,Comment Subject Char Char Char1309"/>
    <w:uiPriority w:val="99"/>
    <w:semiHidden/>
    <w:rsid w:val="00A809E7"/>
    <w:rPr>
      <w:rFonts w:ascii="Courier" w:hAnsi="Courier"/>
      <w:b/>
      <w:lang w:val="x-none" w:eastAsia="cs-CZ"/>
    </w:rPr>
  </w:style>
  <w:style w:type="character" w:customStyle="1" w:styleId="PredmetkomentraChar1307">
    <w:name w:val="Predmet komentára Char1307"/>
    <w:aliases w:val="Char6 Char Char1308,Predmet komentára Char Char Char1308,Comment Subject Char Char Char1308"/>
    <w:uiPriority w:val="99"/>
    <w:semiHidden/>
    <w:rsid w:val="00A809E7"/>
    <w:rPr>
      <w:rFonts w:ascii="Courier" w:hAnsi="Courier"/>
      <w:b/>
      <w:lang w:val="x-none" w:eastAsia="cs-CZ"/>
    </w:rPr>
  </w:style>
  <w:style w:type="character" w:customStyle="1" w:styleId="PredmetkomentraChar1306">
    <w:name w:val="Predmet komentára Char1306"/>
    <w:aliases w:val="Char6 Char Char1307,Predmet komentára Char Char Char1307,Comment Subject Char Char Char1307"/>
    <w:uiPriority w:val="99"/>
    <w:semiHidden/>
    <w:rsid w:val="00A809E7"/>
    <w:rPr>
      <w:rFonts w:ascii="Courier" w:hAnsi="Courier"/>
      <w:b/>
      <w:lang w:val="x-none" w:eastAsia="cs-CZ"/>
    </w:rPr>
  </w:style>
  <w:style w:type="character" w:customStyle="1" w:styleId="PredmetkomentraChar1305">
    <w:name w:val="Predmet komentára Char1305"/>
    <w:aliases w:val="Char6 Char Char1306,Predmet komentára Char Char Char1306,Comment Subject Char Char Char1306"/>
    <w:uiPriority w:val="99"/>
    <w:semiHidden/>
    <w:rsid w:val="00A809E7"/>
    <w:rPr>
      <w:rFonts w:ascii="Courier" w:hAnsi="Courier"/>
      <w:b/>
      <w:lang w:val="x-none" w:eastAsia="cs-CZ"/>
    </w:rPr>
  </w:style>
  <w:style w:type="character" w:customStyle="1" w:styleId="PredmetkomentraChar1304">
    <w:name w:val="Predmet komentára Char1304"/>
    <w:aliases w:val="Char6 Char Char1305,Predmet komentára Char Char Char1305,Comment Subject Char Char Char1305"/>
    <w:uiPriority w:val="99"/>
    <w:semiHidden/>
    <w:rsid w:val="00A809E7"/>
    <w:rPr>
      <w:rFonts w:ascii="Courier" w:hAnsi="Courier"/>
      <w:b/>
      <w:lang w:val="x-none" w:eastAsia="cs-CZ"/>
    </w:rPr>
  </w:style>
  <w:style w:type="character" w:customStyle="1" w:styleId="PredmetkomentraChar1303">
    <w:name w:val="Predmet komentára Char1303"/>
    <w:aliases w:val="Char6 Char Char1304,Predmet komentára Char Char Char1304,Comment Subject Char Char Char1304"/>
    <w:uiPriority w:val="99"/>
    <w:semiHidden/>
    <w:rsid w:val="00A809E7"/>
    <w:rPr>
      <w:rFonts w:ascii="Courier" w:hAnsi="Courier"/>
      <w:b/>
      <w:lang w:val="x-none" w:eastAsia="cs-CZ"/>
    </w:rPr>
  </w:style>
  <w:style w:type="character" w:customStyle="1" w:styleId="PredmetkomentraChar1302">
    <w:name w:val="Predmet komentára Char1302"/>
    <w:aliases w:val="Char6 Char Char1303,Predmet komentára Char Char Char1303,Comment Subject Char Char Char1303"/>
    <w:uiPriority w:val="99"/>
    <w:semiHidden/>
    <w:rsid w:val="00A809E7"/>
    <w:rPr>
      <w:rFonts w:ascii="Courier" w:hAnsi="Courier"/>
      <w:b/>
      <w:lang w:val="x-none" w:eastAsia="cs-CZ"/>
    </w:rPr>
  </w:style>
  <w:style w:type="character" w:customStyle="1" w:styleId="PredmetkomentraChar1301">
    <w:name w:val="Predmet komentára Char1301"/>
    <w:aliases w:val="Char6 Char Char1302,Predmet komentára Char Char Char1302,Comment Subject Char Char Char1302"/>
    <w:uiPriority w:val="99"/>
    <w:semiHidden/>
    <w:rsid w:val="00A809E7"/>
    <w:rPr>
      <w:rFonts w:ascii="Courier" w:hAnsi="Courier"/>
      <w:b/>
      <w:lang w:val="x-none" w:eastAsia="cs-CZ"/>
    </w:rPr>
  </w:style>
  <w:style w:type="character" w:customStyle="1" w:styleId="PredmetkomentraChar1300">
    <w:name w:val="Predmet komentára Char1300"/>
    <w:aliases w:val="Char6 Char Char1301,Predmet komentára Char Char Char1301,Comment Subject Char Char Char1301"/>
    <w:uiPriority w:val="99"/>
    <w:semiHidden/>
    <w:rsid w:val="00A809E7"/>
    <w:rPr>
      <w:rFonts w:ascii="Courier" w:hAnsi="Courier"/>
      <w:b/>
      <w:lang w:val="x-none" w:eastAsia="cs-CZ"/>
    </w:rPr>
  </w:style>
  <w:style w:type="character" w:customStyle="1" w:styleId="PredmetkomentraChar1299">
    <w:name w:val="Predmet komentára Char1299"/>
    <w:aliases w:val="Char6 Char Char1300,Predmet komentára Char Char Char1300,Comment Subject Char Char Char1300"/>
    <w:uiPriority w:val="99"/>
    <w:semiHidden/>
    <w:rsid w:val="00A809E7"/>
    <w:rPr>
      <w:rFonts w:ascii="Courier" w:hAnsi="Courier"/>
      <w:b/>
      <w:lang w:val="x-none" w:eastAsia="cs-CZ"/>
    </w:rPr>
  </w:style>
  <w:style w:type="character" w:customStyle="1" w:styleId="PredmetkomentraChar1298">
    <w:name w:val="Predmet komentára Char1298"/>
    <w:aliases w:val="Char6 Char Char1299,Predmet komentára Char Char Char1299,Comment Subject Char Char Char1299"/>
    <w:uiPriority w:val="99"/>
    <w:semiHidden/>
    <w:rsid w:val="00A809E7"/>
    <w:rPr>
      <w:rFonts w:ascii="Courier" w:hAnsi="Courier"/>
      <w:b/>
      <w:lang w:val="x-none" w:eastAsia="cs-CZ"/>
    </w:rPr>
  </w:style>
  <w:style w:type="character" w:customStyle="1" w:styleId="PredmetkomentraChar1297">
    <w:name w:val="Predmet komentára Char1297"/>
    <w:aliases w:val="Char6 Char Char1298,Predmet komentára Char Char Char1298,Comment Subject Char Char Char1298"/>
    <w:uiPriority w:val="99"/>
    <w:semiHidden/>
    <w:rsid w:val="00A809E7"/>
    <w:rPr>
      <w:rFonts w:ascii="Courier" w:hAnsi="Courier"/>
      <w:b/>
      <w:lang w:val="x-none" w:eastAsia="cs-CZ"/>
    </w:rPr>
  </w:style>
  <w:style w:type="character" w:customStyle="1" w:styleId="PredmetkomentraChar1296">
    <w:name w:val="Predmet komentára Char1296"/>
    <w:aliases w:val="Char6 Char Char1297,Predmet komentára Char Char Char1297,Comment Subject Char Char Char1297"/>
    <w:uiPriority w:val="99"/>
    <w:semiHidden/>
    <w:rsid w:val="00A809E7"/>
    <w:rPr>
      <w:rFonts w:ascii="Courier" w:hAnsi="Courier"/>
      <w:b/>
      <w:lang w:val="x-none" w:eastAsia="cs-CZ"/>
    </w:rPr>
  </w:style>
  <w:style w:type="character" w:customStyle="1" w:styleId="PredmetkomentraChar1295">
    <w:name w:val="Predmet komentára Char1295"/>
    <w:aliases w:val="Char6 Char Char1296,Predmet komentára Char Char Char1296,Comment Subject Char Char Char1296"/>
    <w:uiPriority w:val="99"/>
    <w:semiHidden/>
    <w:rsid w:val="00A809E7"/>
    <w:rPr>
      <w:rFonts w:ascii="Courier" w:hAnsi="Courier"/>
      <w:b/>
      <w:lang w:val="x-none" w:eastAsia="cs-CZ"/>
    </w:rPr>
  </w:style>
  <w:style w:type="character" w:customStyle="1" w:styleId="PredmetkomentraChar1294">
    <w:name w:val="Predmet komentára Char1294"/>
    <w:aliases w:val="Char6 Char Char1295,Predmet komentára Char Char Char1295,Comment Subject Char Char Char1295"/>
    <w:uiPriority w:val="99"/>
    <w:semiHidden/>
    <w:rsid w:val="00A809E7"/>
    <w:rPr>
      <w:rFonts w:ascii="Courier" w:hAnsi="Courier"/>
      <w:b/>
      <w:lang w:val="x-none" w:eastAsia="cs-CZ"/>
    </w:rPr>
  </w:style>
  <w:style w:type="character" w:customStyle="1" w:styleId="PredmetkomentraChar1293">
    <w:name w:val="Predmet komentára Char1293"/>
    <w:aliases w:val="Char6 Char Char1294,Predmet komentára Char Char Char1294,Comment Subject Char Char Char1294"/>
    <w:uiPriority w:val="99"/>
    <w:semiHidden/>
    <w:rsid w:val="00A809E7"/>
    <w:rPr>
      <w:rFonts w:ascii="Courier" w:hAnsi="Courier"/>
      <w:b/>
      <w:lang w:val="x-none" w:eastAsia="cs-CZ"/>
    </w:rPr>
  </w:style>
  <w:style w:type="character" w:customStyle="1" w:styleId="PredmetkomentraChar1292">
    <w:name w:val="Predmet komentára Char1292"/>
    <w:aliases w:val="Char6 Char Char1293,Predmet komentára Char Char Char1293,Comment Subject Char Char Char1293"/>
    <w:uiPriority w:val="99"/>
    <w:semiHidden/>
    <w:rsid w:val="00A809E7"/>
    <w:rPr>
      <w:rFonts w:ascii="Courier" w:hAnsi="Courier"/>
      <w:b/>
      <w:lang w:val="x-none" w:eastAsia="cs-CZ"/>
    </w:rPr>
  </w:style>
  <w:style w:type="character" w:customStyle="1" w:styleId="PredmetkomentraChar1291">
    <w:name w:val="Predmet komentára Char1291"/>
    <w:aliases w:val="Char6 Char Char1292,Predmet komentára Char Char Char1292,Comment Subject Char Char Char1292"/>
    <w:uiPriority w:val="99"/>
    <w:semiHidden/>
    <w:rsid w:val="00A809E7"/>
    <w:rPr>
      <w:rFonts w:ascii="Courier" w:hAnsi="Courier"/>
      <w:b/>
      <w:lang w:val="x-none" w:eastAsia="cs-CZ"/>
    </w:rPr>
  </w:style>
  <w:style w:type="character" w:customStyle="1" w:styleId="PredmetkomentraChar1290">
    <w:name w:val="Predmet komentára Char1290"/>
    <w:aliases w:val="Char6 Char Char1291,Predmet komentára Char Char Char1291,Comment Subject Char Char Char1291"/>
    <w:uiPriority w:val="99"/>
    <w:semiHidden/>
    <w:rsid w:val="00A809E7"/>
    <w:rPr>
      <w:rFonts w:ascii="Courier" w:hAnsi="Courier"/>
      <w:b/>
      <w:lang w:val="x-none" w:eastAsia="cs-CZ"/>
    </w:rPr>
  </w:style>
  <w:style w:type="character" w:customStyle="1" w:styleId="PredmetkomentraChar1289">
    <w:name w:val="Predmet komentára Char1289"/>
    <w:aliases w:val="Char6 Char Char1290,Predmet komentára Char Char Char1290,Comment Subject Char Char Char1290"/>
    <w:uiPriority w:val="99"/>
    <w:semiHidden/>
    <w:rsid w:val="00A809E7"/>
    <w:rPr>
      <w:rFonts w:ascii="Courier" w:hAnsi="Courier"/>
      <w:b/>
      <w:lang w:val="x-none" w:eastAsia="cs-CZ"/>
    </w:rPr>
  </w:style>
  <w:style w:type="character" w:customStyle="1" w:styleId="PredmetkomentraChar1288">
    <w:name w:val="Predmet komentára Char1288"/>
    <w:aliases w:val="Char6 Char Char1289,Predmet komentára Char Char Char1289,Comment Subject Char Char Char1289"/>
    <w:uiPriority w:val="99"/>
    <w:semiHidden/>
    <w:rsid w:val="00A809E7"/>
    <w:rPr>
      <w:rFonts w:ascii="Courier" w:hAnsi="Courier"/>
      <w:b/>
      <w:lang w:val="x-none" w:eastAsia="cs-CZ"/>
    </w:rPr>
  </w:style>
  <w:style w:type="character" w:customStyle="1" w:styleId="PredmetkomentraChar1287">
    <w:name w:val="Predmet komentára Char1287"/>
    <w:aliases w:val="Char6 Char Char1288,Predmet komentára Char Char Char1288,Comment Subject Char Char Char1288"/>
    <w:uiPriority w:val="99"/>
    <w:semiHidden/>
    <w:rsid w:val="00A809E7"/>
    <w:rPr>
      <w:rFonts w:ascii="Courier" w:hAnsi="Courier"/>
      <w:b/>
      <w:lang w:val="x-none" w:eastAsia="cs-CZ"/>
    </w:rPr>
  </w:style>
  <w:style w:type="character" w:customStyle="1" w:styleId="PredmetkomentraChar1286">
    <w:name w:val="Predmet komentára Char1286"/>
    <w:aliases w:val="Char6 Char Char1287,Predmet komentára Char Char Char1287,Comment Subject Char Char Char1287"/>
    <w:uiPriority w:val="99"/>
    <w:semiHidden/>
    <w:rsid w:val="00A809E7"/>
    <w:rPr>
      <w:rFonts w:ascii="Courier" w:hAnsi="Courier"/>
      <w:b/>
      <w:lang w:val="x-none" w:eastAsia="cs-CZ"/>
    </w:rPr>
  </w:style>
  <w:style w:type="character" w:customStyle="1" w:styleId="PredmetkomentraChar1285">
    <w:name w:val="Predmet komentára Char1285"/>
    <w:aliases w:val="Char6 Char Char1286,Predmet komentára Char Char Char1286,Comment Subject Char Char Char1286"/>
    <w:uiPriority w:val="99"/>
    <w:semiHidden/>
    <w:rsid w:val="00A809E7"/>
    <w:rPr>
      <w:rFonts w:ascii="Courier" w:hAnsi="Courier"/>
      <w:b/>
      <w:lang w:val="x-none" w:eastAsia="cs-CZ"/>
    </w:rPr>
  </w:style>
  <w:style w:type="character" w:customStyle="1" w:styleId="PredmetkomentraChar1284">
    <w:name w:val="Predmet komentára Char1284"/>
    <w:aliases w:val="Char6 Char Char1285,Predmet komentára Char Char Char1285,Comment Subject Char Char Char1285"/>
    <w:uiPriority w:val="99"/>
    <w:semiHidden/>
    <w:rsid w:val="00A809E7"/>
    <w:rPr>
      <w:rFonts w:ascii="Courier" w:hAnsi="Courier"/>
      <w:b/>
      <w:lang w:val="x-none" w:eastAsia="cs-CZ"/>
    </w:rPr>
  </w:style>
  <w:style w:type="character" w:customStyle="1" w:styleId="PredmetkomentraChar1283">
    <w:name w:val="Predmet komentára Char1283"/>
    <w:aliases w:val="Char6 Char Char1284,Predmet komentára Char Char Char1284,Comment Subject Char Char Char1284"/>
    <w:uiPriority w:val="99"/>
    <w:semiHidden/>
    <w:rsid w:val="00A809E7"/>
    <w:rPr>
      <w:rFonts w:ascii="Courier" w:hAnsi="Courier"/>
      <w:b/>
      <w:lang w:val="x-none" w:eastAsia="cs-CZ"/>
    </w:rPr>
  </w:style>
  <w:style w:type="character" w:customStyle="1" w:styleId="PredmetkomentraChar1282">
    <w:name w:val="Predmet komentára Char1282"/>
    <w:aliases w:val="Char6 Char Char1283,Predmet komentára Char Char Char1283,Comment Subject Char Char Char1283"/>
    <w:uiPriority w:val="99"/>
    <w:semiHidden/>
    <w:rsid w:val="00A809E7"/>
    <w:rPr>
      <w:rFonts w:ascii="Courier" w:hAnsi="Courier"/>
      <w:b/>
      <w:lang w:val="x-none" w:eastAsia="cs-CZ"/>
    </w:rPr>
  </w:style>
  <w:style w:type="character" w:customStyle="1" w:styleId="PredmetkomentraChar1281">
    <w:name w:val="Predmet komentára Char1281"/>
    <w:aliases w:val="Char6 Char Char1282,Predmet komentára Char Char Char1282,Comment Subject Char Char Char1282"/>
    <w:uiPriority w:val="99"/>
    <w:semiHidden/>
    <w:rsid w:val="00A809E7"/>
    <w:rPr>
      <w:rFonts w:ascii="Courier" w:hAnsi="Courier"/>
      <w:b/>
      <w:lang w:val="x-none" w:eastAsia="cs-CZ"/>
    </w:rPr>
  </w:style>
  <w:style w:type="character" w:customStyle="1" w:styleId="PredmetkomentraChar1280">
    <w:name w:val="Predmet komentára Char1280"/>
    <w:aliases w:val="Char6 Char Char1281,Predmet komentára Char Char Char1281,Comment Subject Char Char Char1281"/>
    <w:uiPriority w:val="99"/>
    <w:semiHidden/>
    <w:rsid w:val="00A809E7"/>
    <w:rPr>
      <w:rFonts w:ascii="Courier" w:hAnsi="Courier"/>
      <w:b/>
      <w:lang w:val="x-none" w:eastAsia="cs-CZ"/>
    </w:rPr>
  </w:style>
  <w:style w:type="character" w:customStyle="1" w:styleId="PredmetkomentraChar1279">
    <w:name w:val="Predmet komentára Char1279"/>
    <w:aliases w:val="Char6 Char Char1280,Predmet komentára Char Char Char1280,Comment Subject Char Char Char1280"/>
    <w:uiPriority w:val="99"/>
    <w:semiHidden/>
    <w:rsid w:val="00A809E7"/>
    <w:rPr>
      <w:rFonts w:ascii="Courier" w:hAnsi="Courier"/>
      <w:b/>
      <w:lang w:val="x-none" w:eastAsia="cs-CZ"/>
    </w:rPr>
  </w:style>
  <w:style w:type="character" w:customStyle="1" w:styleId="PredmetkomentraChar1278">
    <w:name w:val="Predmet komentára Char1278"/>
    <w:aliases w:val="Char6 Char Char1279,Predmet komentára Char Char Char1279,Comment Subject Char Char Char1279"/>
    <w:uiPriority w:val="99"/>
    <w:semiHidden/>
    <w:rsid w:val="00A809E7"/>
    <w:rPr>
      <w:rFonts w:ascii="Courier" w:hAnsi="Courier"/>
      <w:b/>
      <w:lang w:val="x-none" w:eastAsia="cs-CZ"/>
    </w:rPr>
  </w:style>
  <w:style w:type="character" w:customStyle="1" w:styleId="PredmetkomentraChar1277">
    <w:name w:val="Predmet komentára Char1277"/>
    <w:aliases w:val="Char6 Char Char1278,Predmet komentára Char Char Char1278,Comment Subject Char Char Char1278"/>
    <w:uiPriority w:val="99"/>
    <w:semiHidden/>
    <w:rsid w:val="00A809E7"/>
    <w:rPr>
      <w:rFonts w:ascii="Courier" w:hAnsi="Courier"/>
      <w:b/>
      <w:lang w:val="x-none" w:eastAsia="cs-CZ"/>
    </w:rPr>
  </w:style>
  <w:style w:type="character" w:customStyle="1" w:styleId="PredmetkomentraChar1276">
    <w:name w:val="Predmet komentára Char1276"/>
    <w:aliases w:val="Char6 Char Char1277,Predmet komentára Char Char Char1277,Comment Subject Char Char Char1277"/>
    <w:uiPriority w:val="99"/>
    <w:semiHidden/>
    <w:rsid w:val="00A809E7"/>
    <w:rPr>
      <w:rFonts w:ascii="Courier" w:hAnsi="Courier"/>
      <w:b/>
      <w:lang w:val="x-none" w:eastAsia="cs-CZ"/>
    </w:rPr>
  </w:style>
  <w:style w:type="character" w:customStyle="1" w:styleId="PredmetkomentraChar1275">
    <w:name w:val="Predmet komentára Char1275"/>
    <w:aliases w:val="Char6 Char Char1276,Predmet komentára Char Char Char1276,Comment Subject Char Char Char1276"/>
    <w:uiPriority w:val="99"/>
    <w:semiHidden/>
    <w:rsid w:val="00A809E7"/>
    <w:rPr>
      <w:rFonts w:ascii="Courier" w:hAnsi="Courier"/>
      <w:b/>
      <w:lang w:val="x-none" w:eastAsia="cs-CZ"/>
    </w:rPr>
  </w:style>
  <w:style w:type="character" w:customStyle="1" w:styleId="PredmetkomentraChar1274">
    <w:name w:val="Predmet komentára Char1274"/>
    <w:aliases w:val="Char6 Char Char1275,Predmet komentára Char Char Char1275,Comment Subject Char Char Char1275"/>
    <w:uiPriority w:val="99"/>
    <w:semiHidden/>
    <w:rsid w:val="00A809E7"/>
    <w:rPr>
      <w:rFonts w:ascii="Courier" w:hAnsi="Courier"/>
      <w:b/>
      <w:lang w:val="x-none" w:eastAsia="cs-CZ"/>
    </w:rPr>
  </w:style>
  <w:style w:type="character" w:customStyle="1" w:styleId="PredmetkomentraChar1273">
    <w:name w:val="Predmet komentára Char1273"/>
    <w:aliases w:val="Char6 Char Char1274,Predmet komentára Char Char Char1274,Comment Subject Char Char Char1274"/>
    <w:uiPriority w:val="99"/>
    <w:semiHidden/>
    <w:rsid w:val="00A809E7"/>
    <w:rPr>
      <w:rFonts w:ascii="Courier" w:hAnsi="Courier"/>
      <w:b/>
      <w:lang w:val="x-none" w:eastAsia="cs-CZ"/>
    </w:rPr>
  </w:style>
  <w:style w:type="character" w:customStyle="1" w:styleId="PredmetkomentraChar1272">
    <w:name w:val="Predmet komentára Char1272"/>
    <w:aliases w:val="Char6 Char Char1273,Predmet komentára Char Char Char1273,Comment Subject Char Char Char1273"/>
    <w:uiPriority w:val="99"/>
    <w:semiHidden/>
    <w:rsid w:val="00A809E7"/>
    <w:rPr>
      <w:rFonts w:ascii="Courier" w:hAnsi="Courier"/>
      <w:b/>
      <w:lang w:val="x-none" w:eastAsia="cs-CZ"/>
    </w:rPr>
  </w:style>
  <w:style w:type="character" w:customStyle="1" w:styleId="PredmetkomentraChar1271">
    <w:name w:val="Predmet komentára Char1271"/>
    <w:aliases w:val="Char6 Char Char1272,Predmet komentára Char Char Char1272,Comment Subject Char Char Char1272"/>
    <w:uiPriority w:val="99"/>
    <w:semiHidden/>
    <w:rsid w:val="00A809E7"/>
    <w:rPr>
      <w:rFonts w:ascii="Courier" w:hAnsi="Courier"/>
      <w:b/>
      <w:lang w:val="x-none" w:eastAsia="cs-CZ"/>
    </w:rPr>
  </w:style>
  <w:style w:type="character" w:customStyle="1" w:styleId="PredmetkomentraChar1270">
    <w:name w:val="Predmet komentára Char1270"/>
    <w:aliases w:val="Char6 Char Char1271,Predmet komentára Char Char Char1271,Comment Subject Char Char Char1271"/>
    <w:uiPriority w:val="99"/>
    <w:semiHidden/>
    <w:rsid w:val="00A809E7"/>
    <w:rPr>
      <w:rFonts w:ascii="Courier" w:hAnsi="Courier"/>
      <w:b/>
      <w:lang w:val="x-none" w:eastAsia="cs-CZ"/>
    </w:rPr>
  </w:style>
  <w:style w:type="character" w:customStyle="1" w:styleId="PredmetkomentraChar1269">
    <w:name w:val="Predmet komentára Char1269"/>
    <w:aliases w:val="Char6 Char Char1270,Predmet komentára Char Char Char1270,Comment Subject Char Char Char1270"/>
    <w:uiPriority w:val="99"/>
    <w:semiHidden/>
    <w:rsid w:val="00A809E7"/>
    <w:rPr>
      <w:rFonts w:ascii="Courier" w:hAnsi="Courier"/>
      <w:b/>
      <w:lang w:val="x-none" w:eastAsia="cs-CZ"/>
    </w:rPr>
  </w:style>
  <w:style w:type="character" w:customStyle="1" w:styleId="PredmetkomentraChar1268">
    <w:name w:val="Predmet komentára Char1268"/>
    <w:aliases w:val="Char6 Char Char1269,Predmet komentára Char Char Char1269,Comment Subject Char Char Char1269"/>
    <w:uiPriority w:val="99"/>
    <w:semiHidden/>
    <w:rsid w:val="00A809E7"/>
    <w:rPr>
      <w:rFonts w:ascii="Courier" w:hAnsi="Courier"/>
      <w:b/>
      <w:lang w:val="x-none" w:eastAsia="cs-CZ"/>
    </w:rPr>
  </w:style>
  <w:style w:type="character" w:customStyle="1" w:styleId="PredmetkomentraChar1267">
    <w:name w:val="Predmet komentára Char1267"/>
    <w:aliases w:val="Char6 Char Char1268,Predmet komentára Char Char Char1268,Comment Subject Char Char Char1268"/>
    <w:uiPriority w:val="99"/>
    <w:semiHidden/>
    <w:rsid w:val="00A809E7"/>
    <w:rPr>
      <w:rFonts w:ascii="Courier" w:hAnsi="Courier"/>
      <w:b/>
      <w:lang w:val="x-none" w:eastAsia="cs-CZ"/>
    </w:rPr>
  </w:style>
  <w:style w:type="character" w:customStyle="1" w:styleId="PredmetkomentraChar1266">
    <w:name w:val="Predmet komentára Char1266"/>
    <w:aliases w:val="Char6 Char Char1267,Predmet komentára Char Char Char1267,Comment Subject Char Char Char1267"/>
    <w:uiPriority w:val="99"/>
    <w:semiHidden/>
    <w:rsid w:val="00A809E7"/>
    <w:rPr>
      <w:rFonts w:ascii="Courier" w:hAnsi="Courier"/>
      <w:b/>
      <w:lang w:val="x-none" w:eastAsia="cs-CZ"/>
    </w:rPr>
  </w:style>
  <w:style w:type="character" w:customStyle="1" w:styleId="PredmetkomentraChar1265">
    <w:name w:val="Predmet komentára Char1265"/>
    <w:aliases w:val="Char6 Char Char1266,Predmet komentára Char Char Char1266,Comment Subject Char Char Char1266"/>
    <w:uiPriority w:val="99"/>
    <w:semiHidden/>
    <w:rsid w:val="00A809E7"/>
    <w:rPr>
      <w:rFonts w:ascii="Courier" w:hAnsi="Courier"/>
      <w:b/>
      <w:lang w:val="x-none" w:eastAsia="cs-CZ"/>
    </w:rPr>
  </w:style>
  <w:style w:type="character" w:customStyle="1" w:styleId="PredmetkomentraChar1264">
    <w:name w:val="Predmet komentára Char1264"/>
    <w:aliases w:val="Char6 Char Char1265,Predmet komentára Char Char Char1265,Comment Subject Char Char Char1265"/>
    <w:uiPriority w:val="99"/>
    <w:semiHidden/>
    <w:rsid w:val="00A809E7"/>
    <w:rPr>
      <w:rFonts w:ascii="Courier" w:hAnsi="Courier"/>
      <w:b/>
      <w:lang w:val="x-none" w:eastAsia="cs-CZ"/>
    </w:rPr>
  </w:style>
  <w:style w:type="character" w:customStyle="1" w:styleId="PredmetkomentraChar1263">
    <w:name w:val="Predmet komentára Char1263"/>
    <w:aliases w:val="Char6 Char Char1264,Predmet komentára Char Char Char1264,Comment Subject Char Char Char1264"/>
    <w:uiPriority w:val="99"/>
    <w:semiHidden/>
    <w:rsid w:val="00A809E7"/>
    <w:rPr>
      <w:rFonts w:ascii="Courier" w:hAnsi="Courier"/>
      <w:b/>
      <w:lang w:val="x-none" w:eastAsia="cs-CZ"/>
    </w:rPr>
  </w:style>
  <w:style w:type="character" w:customStyle="1" w:styleId="PredmetkomentraChar1262">
    <w:name w:val="Predmet komentára Char1262"/>
    <w:aliases w:val="Char6 Char Char1263,Predmet komentára Char Char Char1263,Comment Subject Char Char Char1263"/>
    <w:uiPriority w:val="99"/>
    <w:semiHidden/>
    <w:rsid w:val="00A809E7"/>
    <w:rPr>
      <w:rFonts w:ascii="Courier" w:hAnsi="Courier"/>
      <w:b/>
      <w:lang w:val="x-none" w:eastAsia="cs-CZ"/>
    </w:rPr>
  </w:style>
  <w:style w:type="character" w:customStyle="1" w:styleId="PredmetkomentraChar1261">
    <w:name w:val="Predmet komentára Char1261"/>
    <w:aliases w:val="Char6 Char Char1262,Predmet komentára Char Char Char1262,Comment Subject Char Char Char1262"/>
    <w:uiPriority w:val="99"/>
    <w:semiHidden/>
    <w:rsid w:val="00A809E7"/>
    <w:rPr>
      <w:rFonts w:ascii="Courier" w:hAnsi="Courier"/>
      <w:b/>
      <w:lang w:val="x-none" w:eastAsia="cs-CZ"/>
    </w:rPr>
  </w:style>
  <w:style w:type="character" w:customStyle="1" w:styleId="PredmetkomentraChar1260">
    <w:name w:val="Predmet komentára Char1260"/>
    <w:aliases w:val="Char6 Char Char1261,Predmet komentára Char Char Char1261,Comment Subject Char Char Char1261"/>
    <w:uiPriority w:val="99"/>
    <w:semiHidden/>
    <w:rsid w:val="00A809E7"/>
    <w:rPr>
      <w:rFonts w:ascii="Courier" w:hAnsi="Courier"/>
      <w:b/>
      <w:lang w:val="x-none" w:eastAsia="cs-CZ"/>
    </w:rPr>
  </w:style>
  <w:style w:type="character" w:customStyle="1" w:styleId="PredmetkomentraChar1259">
    <w:name w:val="Predmet komentára Char1259"/>
    <w:aliases w:val="Char6 Char Char1260,Predmet komentára Char Char Char1260,Comment Subject Char Char Char1260"/>
    <w:uiPriority w:val="99"/>
    <w:semiHidden/>
    <w:rsid w:val="00A809E7"/>
    <w:rPr>
      <w:rFonts w:ascii="Courier" w:hAnsi="Courier"/>
      <w:b/>
      <w:lang w:val="x-none" w:eastAsia="cs-CZ"/>
    </w:rPr>
  </w:style>
  <w:style w:type="character" w:customStyle="1" w:styleId="PredmetkomentraChar1258">
    <w:name w:val="Predmet komentára Char1258"/>
    <w:aliases w:val="Char6 Char Char1259,Predmet komentára Char Char Char1259,Comment Subject Char Char Char1259"/>
    <w:uiPriority w:val="99"/>
    <w:semiHidden/>
    <w:rsid w:val="00A809E7"/>
    <w:rPr>
      <w:rFonts w:ascii="Courier" w:hAnsi="Courier"/>
      <w:b/>
      <w:lang w:val="x-none" w:eastAsia="cs-CZ"/>
    </w:rPr>
  </w:style>
  <w:style w:type="character" w:customStyle="1" w:styleId="PredmetkomentraChar1257">
    <w:name w:val="Predmet komentára Char1257"/>
    <w:aliases w:val="Char6 Char Char1258,Predmet komentára Char Char Char1258,Comment Subject Char Char Char1258"/>
    <w:uiPriority w:val="99"/>
    <w:semiHidden/>
    <w:rsid w:val="00A809E7"/>
    <w:rPr>
      <w:rFonts w:ascii="Courier" w:hAnsi="Courier"/>
      <w:b/>
      <w:lang w:val="x-none" w:eastAsia="cs-CZ"/>
    </w:rPr>
  </w:style>
  <w:style w:type="character" w:customStyle="1" w:styleId="PredmetkomentraChar1256">
    <w:name w:val="Predmet komentára Char1256"/>
    <w:aliases w:val="Char6 Char Char1257,Predmet komentára Char Char Char1257,Comment Subject Char Char Char1257"/>
    <w:uiPriority w:val="99"/>
    <w:semiHidden/>
    <w:rsid w:val="00A809E7"/>
    <w:rPr>
      <w:rFonts w:ascii="Courier" w:hAnsi="Courier"/>
      <w:b/>
      <w:lang w:val="x-none" w:eastAsia="cs-CZ"/>
    </w:rPr>
  </w:style>
  <w:style w:type="character" w:customStyle="1" w:styleId="PredmetkomentraChar1255">
    <w:name w:val="Predmet komentára Char1255"/>
    <w:aliases w:val="Char6 Char Char1256,Predmet komentára Char Char Char1256,Comment Subject Char Char Char1256"/>
    <w:uiPriority w:val="99"/>
    <w:semiHidden/>
    <w:rsid w:val="00A809E7"/>
    <w:rPr>
      <w:rFonts w:ascii="Courier" w:hAnsi="Courier"/>
      <w:b/>
      <w:lang w:val="x-none" w:eastAsia="cs-CZ"/>
    </w:rPr>
  </w:style>
  <w:style w:type="character" w:customStyle="1" w:styleId="PredmetkomentraChar1254">
    <w:name w:val="Predmet komentára Char1254"/>
    <w:aliases w:val="Char6 Char Char1255,Predmet komentára Char Char Char1255,Comment Subject Char Char Char1255"/>
    <w:uiPriority w:val="99"/>
    <w:semiHidden/>
    <w:rsid w:val="00A809E7"/>
    <w:rPr>
      <w:rFonts w:ascii="Courier" w:hAnsi="Courier"/>
      <w:b/>
      <w:lang w:val="x-none" w:eastAsia="cs-CZ"/>
    </w:rPr>
  </w:style>
  <w:style w:type="character" w:customStyle="1" w:styleId="PredmetkomentraChar1253">
    <w:name w:val="Predmet komentára Char1253"/>
    <w:aliases w:val="Char6 Char Char1254,Predmet komentára Char Char Char1254,Comment Subject Char Char Char1254"/>
    <w:uiPriority w:val="99"/>
    <w:semiHidden/>
    <w:rsid w:val="00A809E7"/>
    <w:rPr>
      <w:rFonts w:ascii="Courier" w:hAnsi="Courier"/>
      <w:b/>
      <w:lang w:val="x-none" w:eastAsia="cs-CZ"/>
    </w:rPr>
  </w:style>
  <w:style w:type="character" w:customStyle="1" w:styleId="PredmetkomentraChar1252">
    <w:name w:val="Predmet komentára Char1252"/>
    <w:aliases w:val="Char6 Char Char1253,Predmet komentára Char Char Char1253,Comment Subject Char Char Char1253"/>
    <w:uiPriority w:val="99"/>
    <w:semiHidden/>
    <w:rsid w:val="00A809E7"/>
    <w:rPr>
      <w:rFonts w:ascii="Courier" w:hAnsi="Courier"/>
      <w:b/>
      <w:lang w:val="x-none" w:eastAsia="cs-CZ"/>
    </w:rPr>
  </w:style>
  <w:style w:type="character" w:customStyle="1" w:styleId="PredmetkomentraChar1251">
    <w:name w:val="Predmet komentára Char1251"/>
    <w:aliases w:val="Char6 Char Char1252,Predmet komentára Char Char Char1252,Comment Subject Char Char Char1252"/>
    <w:uiPriority w:val="99"/>
    <w:semiHidden/>
    <w:rsid w:val="00A809E7"/>
    <w:rPr>
      <w:rFonts w:ascii="Courier" w:hAnsi="Courier"/>
      <w:b/>
      <w:lang w:val="x-none" w:eastAsia="cs-CZ"/>
    </w:rPr>
  </w:style>
  <w:style w:type="character" w:customStyle="1" w:styleId="PredmetkomentraChar1250">
    <w:name w:val="Predmet komentára Char1250"/>
    <w:aliases w:val="Char6 Char Char1251,Predmet komentára Char Char Char1251,Comment Subject Char Char Char1251"/>
    <w:uiPriority w:val="99"/>
    <w:semiHidden/>
    <w:rsid w:val="00A809E7"/>
    <w:rPr>
      <w:rFonts w:ascii="Courier" w:hAnsi="Courier"/>
      <w:b/>
      <w:lang w:val="x-none" w:eastAsia="cs-CZ"/>
    </w:rPr>
  </w:style>
  <w:style w:type="character" w:customStyle="1" w:styleId="PredmetkomentraChar1249">
    <w:name w:val="Predmet komentára Char1249"/>
    <w:aliases w:val="Char6 Char Char1250,Predmet komentára Char Char Char1250,Comment Subject Char Char Char1250"/>
    <w:uiPriority w:val="99"/>
    <w:semiHidden/>
    <w:rsid w:val="00A809E7"/>
    <w:rPr>
      <w:rFonts w:ascii="Courier" w:hAnsi="Courier"/>
      <w:b/>
      <w:lang w:val="x-none" w:eastAsia="cs-CZ"/>
    </w:rPr>
  </w:style>
  <w:style w:type="character" w:customStyle="1" w:styleId="PredmetkomentraChar1248">
    <w:name w:val="Predmet komentára Char1248"/>
    <w:aliases w:val="Char6 Char Char1249,Predmet komentára Char Char Char1249,Comment Subject Char Char Char1249"/>
    <w:uiPriority w:val="99"/>
    <w:semiHidden/>
    <w:rsid w:val="00A809E7"/>
    <w:rPr>
      <w:rFonts w:ascii="Courier" w:hAnsi="Courier"/>
      <w:b/>
      <w:lang w:val="x-none" w:eastAsia="cs-CZ"/>
    </w:rPr>
  </w:style>
  <w:style w:type="character" w:customStyle="1" w:styleId="PredmetkomentraChar1247">
    <w:name w:val="Predmet komentára Char1247"/>
    <w:aliases w:val="Char6 Char Char1248,Predmet komentára Char Char Char1248,Comment Subject Char Char Char1248"/>
    <w:uiPriority w:val="99"/>
    <w:semiHidden/>
    <w:rsid w:val="00A809E7"/>
    <w:rPr>
      <w:rFonts w:ascii="Courier" w:hAnsi="Courier"/>
      <w:b/>
      <w:lang w:val="x-none" w:eastAsia="cs-CZ"/>
    </w:rPr>
  </w:style>
  <w:style w:type="character" w:customStyle="1" w:styleId="PredmetkomentraChar1246">
    <w:name w:val="Predmet komentára Char1246"/>
    <w:aliases w:val="Char6 Char Char1247,Predmet komentára Char Char Char1247,Comment Subject Char Char Char1247"/>
    <w:uiPriority w:val="99"/>
    <w:semiHidden/>
    <w:rsid w:val="00A809E7"/>
    <w:rPr>
      <w:rFonts w:ascii="Courier" w:hAnsi="Courier"/>
      <w:b/>
      <w:lang w:val="x-none" w:eastAsia="cs-CZ"/>
    </w:rPr>
  </w:style>
  <w:style w:type="character" w:customStyle="1" w:styleId="PredmetkomentraChar1245">
    <w:name w:val="Predmet komentára Char1245"/>
    <w:aliases w:val="Char6 Char Char1246,Predmet komentára Char Char Char1246,Comment Subject Char Char Char1246"/>
    <w:uiPriority w:val="99"/>
    <w:semiHidden/>
    <w:rsid w:val="00A809E7"/>
    <w:rPr>
      <w:rFonts w:ascii="Courier" w:hAnsi="Courier"/>
      <w:b/>
      <w:lang w:val="x-none" w:eastAsia="cs-CZ"/>
    </w:rPr>
  </w:style>
  <w:style w:type="character" w:customStyle="1" w:styleId="PredmetkomentraChar1244">
    <w:name w:val="Predmet komentára Char1244"/>
    <w:aliases w:val="Char6 Char Char1245,Predmet komentára Char Char Char1245,Comment Subject Char Char Char1245"/>
    <w:uiPriority w:val="99"/>
    <w:semiHidden/>
    <w:rsid w:val="00A809E7"/>
    <w:rPr>
      <w:rFonts w:ascii="Courier" w:hAnsi="Courier"/>
      <w:b/>
      <w:lang w:val="x-none" w:eastAsia="cs-CZ"/>
    </w:rPr>
  </w:style>
  <w:style w:type="character" w:customStyle="1" w:styleId="PredmetkomentraChar1243">
    <w:name w:val="Predmet komentára Char1243"/>
    <w:aliases w:val="Char6 Char Char1244,Predmet komentára Char Char Char1244,Comment Subject Char Char Char1244"/>
    <w:uiPriority w:val="99"/>
    <w:semiHidden/>
    <w:rsid w:val="00A809E7"/>
    <w:rPr>
      <w:rFonts w:ascii="Courier" w:hAnsi="Courier"/>
      <w:b/>
      <w:lang w:val="x-none" w:eastAsia="cs-CZ"/>
    </w:rPr>
  </w:style>
  <w:style w:type="character" w:customStyle="1" w:styleId="PredmetkomentraChar1242">
    <w:name w:val="Predmet komentára Char1242"/>
    <w:aliases w:val="Char6 Char Char1243,Predmet komentára Char Char Char1243,Comment Subject Char Char Char1243"/>
    <w:uiPriority w:val="99"/>
    <w:semiHidden/>
    <w:rsid w:val="00A809E7"/>
    <w:rPr>
      <w:rFonts w:ascii="Courier" w:hAnsi="Courier"/>
      <w:b/>
      <w:lang w:val="x-none" w:eastAsia="cs-CZ"/>
    </w:rPr>
  </w:style>
  <w:style w:type="character" w:customStyle="1" w:styleId="PredmetkomentraChar1241">
    <w:name w:val="Predmet komentára Char1241"/>
    <w:aliases w:val="Char6 Char Char1242,Predmet komentára Char Char Char1242,Comment Subject Char Char Char1242"/>
    <w:uiPriority w:val="99"/>
    <w:semiHidden/>
    <w:rsid w:val="00A809E7"/>
    <w:rPr>
      <w:rFonts w:ascii="Courier" w:hAnsi="Courier"/>
      <w:b/>
      <w:lang w:val="x-none" w:eastAsia="cs-CZ"/>
    </w:rPr>
  </w:style>
  <w:style w:type="character" w:customStyle="1" w:styleId="PredmetkomentraChar1240">
    <w:name w:val="Predmet komentára Char1240"/>
    <w:aliases w:val="Char6 Char Char1241,Predmet komentára Char Char Char1241,Comment Subject Char Char Char1241"/>
    <w:uiPriority w:val="99"/>
    <w:semiHidden/>
    <w:rsid w:val="00A809E7"/>
    <w:rPr>
      <w:rFonts w:ascii="Courier" w:hAnsi="Courier"/>
      <w:b/>
      <w:lang w:val="x-none" w:eastAsia="cs-CZ"/>
    </w:rPr>
  </w:style>
  <w:style w:type="character" w:customStyle="1" w:styleId="PredmetkomentraChar1239">
    <w:name w:val="Predmet komentára Char1239"/>
    <w:aliases w:val="Char6 Char Char1240,Predmet komentára Char Char Char1240,Comment Subject Char Char Char1240"/>
    <w:uiPriority w:val="99"/>
    <w:semiHidden/>
    <w:rsid w:val="00A809E7"/>
    <w:rPr>
      <w:rFonts w:ascii="Courier" w:hAnsi="Courier"/>
      <w:b/>
      <w:lang w:val="x-none" w:eastAsia="cs-CZ"/>
    </w:rPr>
  </w:style>
  <w:style w:type="character" w:customStyle="1" w:styleId="PredmetkomentraChar1238">
    <w:name w:val="Predmet komentára Char1238"/>
    <w:aliases w:val="Char6 Char Char1239,Predmet komentára Char Char Char1239,Comment Subject Char Char Char1239"/>
    <w:uiPriority w:val="99"/>
    <w:semiHidden/>
    <w:rsid w:val="00A809E7"/>
    <w:rPr>
      <w:rFonts w:ascii="Courier" w:hAnsi="Courier"/>
      <w:b/>
      <w:lang w:val="x-none" w:eastAsia="cs-CZ"/>
    </w:rPr>
  </w:style>
  <w:style w:type="character" w:customStyle="1" w:styleId="PredmetkomentraChar1237">
    <w:name w:val="Predmet komentára Char1237"/>
    <w:aliases w:val="Char6 Char Char1238,Predmet komentára Char Char Char1238,Comment Subject Char Char Char1238"/>
    <w:uiPriority w:val="99"/>
    <w:semiHidden/>
    <w:rsid w:val="00A809E7"/>
    <w:rPr>
      <w:rFonts w:ascii="Courier" w:hAnsi="Courier"/>
      <w:b/>
      <w:lang w:val="x-none" w:eastAsia="cs-CZ"/>
    </w:rPr>
  </w:style>
  <w:style w:type="character" w:customStyle="1" w:styleId="PredmetkomentraChar1236">
    <w:name w:val="Predmet komentára Char1236"/>
    <w:aliases w:val="Char6 Char Char1237,Predmet komentára Char Char Char1237,Comment Subject Char Char Char1237"/>
    <w:uiPriority w:val="99"/>
    <w:semiHidden/>
    <w:rsid w:val="00A809E7"/>
    <w:rPr>
      <w:rFonts w:ascii="Courier" w:hAnsi="Courier"/>
      <w:b/>
      <w:lang w:val="x-none" w:eastAsia="cs-CZ"/>
    </w:rPr>
  </w:style>
  <w:style w:type="character" w:customStyle="1" w:styleId="PredmetkomentraChar1235">
    <w:name w:val="Predmet komentára Char1235"/>
    <w:aliases w:val="Char6 Char Char1236,Predmet komentára Char Char Char1236,Comment Subject Char Char Char1236"/>
    <w:uiPriority w:val="99"/>
    <w:semiHidden/>
    <w:rsid w:val="00A809E7"/>
    <w:rPr>
      <w:rFonts w:ascii="Courier" w:hAnsi="Courier"/>
      <w:b/>
      <w:lang w:val="x-none" w:eastAsia="cs-CZ"/>
    </w:rPr>
  </w:style>
  <w:style w:type="character" w:customStyle="1" w:styleId="PredmetkomentraChar1234">
    <w:name w:val="Predmet komentára Char1234"/>
    <w:aliases w:val="Char6 Char Char1235,Predmet komentára Char Char Char1235,Comment Subject Char Char Char1235"/>
    <w:uiPriority w:val="99"/>
    <w:semiHidden/>
    <w:rsid w:val="00A809E7"/>
    <w:rPr>
      <w:rFonts w:ascii="Courier" w:hAnsi="Courier"/>
      <w:b/>
      <w:lang w:val="x-none" w:eastAsia="cs-CZ"/>
    </w:rPr>
  </w:style>
  <w:style w:type="character" w:customStyle="1" w:styleId="PredmetkomentraChar1233">
    <w:name w:val="Predmet komentára Char1233"/>
    <w:aliases w:val="Char6 Char Char1234,Predmet komentára Char Char Char1234,Comment Subject Char Char Char1234"/>
    <w:uiPriority w:val="99"/>
    <w:semiHidden/>
    <w:rsid w:val="00A809E7"/>
    <w:rPr>
      <w:rFonts w:ascii="Courier" w:hAnsi="Courier"/>
      <w:b/>
      <w:lang w:val="x-none" w:eastAsia="cs-CZ"/>
    </w:rPr>
  </w:style>
  <w:style w:type="character" w:customStyle="1" w:styleId="PredmetkomentraChar1232">
    <w:name w:val="Predmet komentára Char1232"/>
    <w:aliases w:val="Char6 Char Char1233,Predmet komentára Char Char Char1233,Comment Subject Char Char Char1233"/>
    <w:uiPriority w:val="99"/>
    <w:semiHidden/>
    <w:rsid w:val="00A809E7"/>
    <w:rPr>
      <w:rFonts w:ascii="Courier" w:hAnsi="Courier"/>
      <w:b/>
      <w:lang w:val="x-none" w:eastAsia="cs-CZ"/>
    </w:rPr>
  </w:style>
  <w:style w:type="character" w:customStyle="1" w:styleId="PredmetkomentraChar1231">
    <w:name w:val="Predmet komentára Char1231"/>
    <w:aliases w:val="Char6 Char Char1232,Predmet komentára Char Char Char1232,Comment Subject Char Char Char1232"/>
    <w:uiPriority w:val="99"/>
    <w:semiHidden/>
    <w:rsid w:val="00A809E7"/>
    <w:rPr>
      <w:rFonts w:ascii="Courier" w:hAnsi="Courier"/>
      <w:b/>
      <w:lang w:val="x-none" w:eastAsia="cs-CZ"/>
    </w:rPr>
  </w:style>
  <w:style w:type="character" w:customStyle="1" w:styleId="PredmetkomentraChar1230">
    <w:name w:val="Predmet komentára Char1230"/>
    <w:aliases w:val="Char6 Char Char1231,Predmet komentára Char Char Char1231,Comment Subject Char Char Char1231"/>
    <w:uiPriority w:val="99"/>
    <w:semiHidden/>
    <w:rsid w:val="00A809E7"/>
    <w:rPr>
      <w:rFonts w:ascii="Courier" w:hAnsi="Courier"/>
      <w:b/>
      <w:lang w:val="x-none" w:eastAsia="cs-CZ"/>
    </w:rPr>
  </w:style>
  <w:style w:type="character" w:customStyle="1" w:styleId="PredmetkomentraChar1229">
    <w:name w:val="Predmet komentára Char1229"/>
    <w:aliases w:val="Char6 Char Char1230,Predmet komentára Char Char Char1230,Comment Subject Char Char Char1230"/>
    <w:uiPriority w:val="99"/>
    <w:semiHidden/>
    <w:rsid w:val="00A809E7"/>
    <w:rPr>
      <w:rFonts w:ascii="Courier" w:hAnsi="Courier"/>
      <w:b/>
      <w:lang w:val="x-none" w:eastAsia="cs-CZ"/>
    </w:rPr>
  </w:style>
  <w:style w:type="character" w:customStyle="1" w:styleId="PredmetkomentraChar1228">
    <w:name w:val="Predmet komentára Char1228"/>
    <w:aliases w:val="Char6 Char Char1229,Predmet komentára Char Char Char1229,Comment Subject Char Char Char1229"/>
    <w:uiPriority w:val="99"/>
    <w:semiHidden/>
    <w:rsid w:val="00A809E7"/>
    <w:rPr>
      <w:rFonts w:ascii="Courier" w:hAnsi="Courier"/>
      <w:b/>
      <w:lang w:val="x-none" w:eastAsia="cs-CZ"/>
    </w:rPr>
  </w:style>
  <w:style w:type="character" w:customStyle="1" w:styleId="PredmetkomentraChar1227">
    <w:name w:val="Predmet komentára Char1227"/>
    <w:aliases w:val="Char6 Char Char1228,Predmet komentára Char Char Char1228,Comment Subject Char Char Char1228"/>
    <w:uiPriority w:val="99"/>
    <w:semiHidden/>
    <w:rsid w:val="00A809E7"/>
    <w:rPr>
      <w:rFonts w:ascii="Courier" w:hAnsi="Courier"/>
      <w:b/>
      <w:lang w:val="x-none" w:eastAsia="cs-CZ"/>
    </w:rPr>
  </w:style>
  <w:style w:type="character" w:customStyle="1" w:styleId="PredmetkomentraChar1226">
    <w:name w:val="Predmet komentára Char1226"/>
    <w:aliases w:val="Char6 Char Char1227,Predmet komentára Char Char Char1227,Comment Subject Char Char Char1227"/>
    <w:uiPriority w:val="99"/>
    <w:semiHidden/>
    <w:rsid w:val="00A809E7"/>
    <w:rPr>
      <w:rFonts w:ascii="Courier" w:hAnsi="Courier"/>
      <w:b/>
      <w:lang w:val="x-none" w:eastAsia="cs-CZ"/>
    </w:rPr>
  </w:style>
  <w:style w:type="character" w:customStyle="1" w:styleId="PredmetkomentraChar1225">
    <w:name w:val="Predmet komentára Char1225"/>
    <w:aliases w:val="Char6 Char Char1226,Predmet komentára Char Char Char1226,Comment Subject Char Char Char1226"/>
    <w:uiPriority w:val="99"/>
    <w:semiHidden/>
    <w:rsid w:val="00A809E7"/>
    <w:rPr>
      <w:rFonts w:ascii="Courier" w:hAnsi="Courier"/>
      <w:b/>
      <w:lang w:val="x-none" w:eastAsia="cs-CZ"/>
    </w:rPr>
  </w:style>
  <w:style w:type="character" w:customStyle="1" w:styleId="PredmetkomentraChar1224">
    <w:name w:val="Predmet komentára Char1224"/>
    <w:aliases w:val="Char6 Char Char1225,Predmet komentára Char Char Char1225,Comment Subject Char Char Char1225"/>
    <w:uiPriority w:val="99"/>
    <w:semiHidden/>
    <w:rsid w:val="00A809E7"/>
    <w:rPr>
      <w:rFonts w:ascii="Courier" w:hAnsi="Courier"/>
      <w:b/>
      <w:lang w:val="x-none" w:eastAsia="cs-CZ"/>
    </w:rPr>
  </w:style>
  <w:style w:type="character" w:customStyle="1" w:styleId="PredmetkomentraChar1223">
    <w:name w:val="Predmet komentára Char1223"/>
    <w:aliases w:val="Char6 Char Char1224,Predmet komentára Char Char Char1224,Comment Subject Char Char Char1224"/>
    <w:uiPriority w:val="99"/>
    <w:semiHidden/>
    <w:rsid w:val="00A809E7"/>
    <w:rPr>
      <w:rFonts w:ascii="Courier" w:hAnsi="Courier"/>
      <w:b/>
      <w:lang w:val="x-none" w:eastAsia="cs-CZ"/>
    </w:rPr>
  </w:style>
  <w:style w:type="character" w:customStyle="1" w:styleId="PredmetkomentraChar1222">
    <w:name w:val="Predmet komentára Char1222"/>
    <w:aliases w:val="Char6 Char Char1223,Predmet komentára Char Char Char1223,Comment Subject Char Char Char1223"/>
    <w:uiPriority w:val="99"/>
    <w:semiHidden/>
    <w:rsid w:val="00A809E7"/>
    <w:rPr>
      <w:rFonts w:ascii="Courier" w:hAnsi="Courier"/>
      <w:b/>
      <w:lang w:val="x-none" w:eastAsia="cs-CZ"/>
    </w:rPr>
  </w:style>
  <w:style w:type="character" w:customStyle="1" w:styleId="PredmetkomentraChar1221">
    <w:name w:val="Predmet komentára Char1221"/>
    <w:aliases w:val="Char6 Char Char1222,Predmet komentára Char Char Char1222,Comment Subject Char Char Char1222"/>
    <w:uiPriority w:val="99"/>
    <w:semiHidden/>
    <w:rsid w:val="00A809E7"/>
    <w:rPr>
      <w:rFonts w:ascii="Courier" w:hAnsi="Courier"/>
      <w:b/>
      <w:lang w:val="x-none" w:eastAsia="cs-CZ"/>
    </w:rPr>
  </w:style>
  <w:style w:type="character" w:customStyle="1" w:styleId="PredmetkomentraChar1220">
    <w:name w:val="Predmet komentára Char1220"/>
    <w:aliases w:val="Char6 Char Char1221,Predmet komentára Char Char Char1221,Comment Subject Char Char Char1221"/>
    <w:uiPriority w:val="99"/>
    <w:semiHidden/>
    <w:rsid w:val="00A809E7"/>
    <w:rPr>
      <w:rFonts w:ascii="Courier" w:hAnsi="Courier"/>
      <w:b/>
      <w:lang w:val="x-none" w:eastAsia="cs-CZ"/>
    </w:rPr>
  </w:style>
  <w:style w:type="character" w:customStyle="1" w:styleId="PredmetkomentraChar1219">
    <w:name w:val="Predmet komentára Char1219"/>
    <w:aliases w:val="Char6 Char Char1220,Predmet komentára Char Char Char1220,Comment Subject Char Char Char1220"/>
    <w:uiPriority w:val="99"/>
    <w:semiHidden/>
    <w:rsid w:val="00A809E7"/>
    <w:rPr>
      <w:rFonts w:ascii="Courier" w:hAnsi="Courier"/>
      <w:b/>
      <w:lang w:val="x-none" w:eastAsia="cs-CZ"/>
    </w:rPr>
  </w:style>
  <w:style w:type="character" w:customStyle="1" w:styleId="PredmetkomentraChar1218">
    <w:name w:val="Predmet komentára Char1218"/>
    <w:aliases w:val="Char6 Char Char1219,Predmet komentára Char Char Char1219,Comment Subject Char Char Char1219"/>
    <w:uiPriority w:val="99"/>
    <w:semiHidden/>
    <w:rsid w:val="00A809E7"/>
    <w:rPr>
      <w:rFonts w:ascii="Courier" w:hAnsi="Courier"/>
      <w:b/>
      <w:lang w:val="x-none" w:eastAsia="cs-CZ"/>
    </w:rPr>
  </w:style>
  <w:style w:type="character" w:customStyle="1" w:styleId="PredmetkomentraChar1217">
    <w:name w:val="Predmet komentára Char1217"/>
    <w:aliases w:val="Char6 Char Char1218,Predmet komentára Char Char Char1218,Comment Subject Char Char Char1218"/>
    <w:uiPriority w:val="99"/>
    <w:semiHidden/>
    <w:rsid w:val="00A809E7"/>
    <w:rPr>
      <w:rFonts w:ascii="Courier" w:hAnsi="Courier"/>
      <w:b/>
      <w:lang w:val="x-none" w:eastAsia="cs-CZ"/>
    </w:rPr>
  </w:style>
  <w:style w:type="character" w:customStyle="1" w:styleId="PredmetkomentraChar1216">
    <w:name w:val="Predmet komentára Char1216"/>
    <w:aliases w:val="Char6 Char Char1217,Predmet komentára Char Char Char1217,Comment Subject Char Char Char1217"/>
    <w:uiPriority w:val="99"/>
    <w:semiHidden/>
    <w:rsid w:val="00A809E7"/>
    <w:rPr>
      <w:rFonts w:ascii="Courier" w:hAnsi="Courier"/>
      <w:b/>
      <w:lang w:val="x-none" w:eastAsia="cs-CZ"/>
    </w:rPr>
  </w:style>
  <w:style w:type="character" w:customStyle="1" w:styleId="PredmetkomentraChar1215">
    <w:name w:val="Predmet komentára Char1215"/>
    <w:aliases w:val="Char6 Char Char1216,Predmet komentára Char Char Char1216,Comment Subject Char Char Char1216"/>
    <w:uiPriority w:val="99"/>
    <w:semiHidden/>
    <w:rsid w:val="00A809E7"/>
    <w:rPr>
      <w:rFonts w:ascii="Courier" w:hAnsi="Courier"/>
      <w:b/>
      <w:lang w:val="x-none" w:eastAsia="cs-CZ"/>
    </w:rPr>
  </w:style>
  <w:style w:type="character" w:customStyle="1" w:styleId="PredmetkomentraChar1214">
    <w:name w:val="Predmet komentára Char1214"/>
    <w:aliases w:val="Char6 Char Char1215,Predmet komentára Char Char Char1215,Comment Subject Char Char Char1215"/>
    <w:uiPriority w:val="99"/>
    <w:semiHidden/>
    <w:rsid w:val="00A809E7"/>
    <w:rPr>
      <w:rFonts w:ascii="Courier" w:hAnsi="Courier"/>
      <w:b/>
      <w:lang w:val="x-none" w:eastAsia="cs-CZ"/>
    </w:rPr>
  </w:style>
  <w:style w:type="character" w:customStyle="1" w:styleId="PredmetkomentraChar1213">
    <w:name w:val="Predmet komentára Char1213"/>
    <w:aliases w:val="Char6 Char Char1214,Predmet komentára Char Char Char1214,Comment Subject Char Char Char1214"/>
    <w:uiPriority w:val="99"/>
    <w:semiHidden/>
    <w:rsid w:val="00A809E7"/>
    <w:rPr>
      <w:rFonts w:ascii="Courier" w:hAnsi="Courier"/>
      <w:b/>
      <w:lang w:val="x-none" w:eastAsia="cs-CZ"/>
    </w:rPr>
  </w:style>
  <w:style w:type="character" w:customStyle="1" w:styleId="PredmetkomentraChar1212">
    <w:name w:val="Predmet komentára Char1212"/>
    <w:aliases w:val="Char6 Char Char1213,Predmet komentára Char Char Char1213,Comment Subject Char Char Char1213"/>
    <w:uiPriority w:val="99"/>
    <w:semiHidden/>
    <w:rsid w:val="00A809E7"/>
    <w:rPr>
      <w:rFonts w:ascii="Courier" w:hAnsi="Courier"/>
      <w:b/>
      <w:lang w:val="x-none" w:eastAsia="cs-CZ"/>
    </w:rPr>
  </w:style>
  <w:style w:type="character" w:customStyle="1" w:styleId="PredmetkomentraChar1211">
    <w:name w:val="Predmet komentára Char1211"/>
    <w:aliases w:val="Char6 Char Char1212,Predmet komentára Char Char Char1212,Comment Subject Char Char Char1212"/>
    <w:uiPriority w:val="99"/>
    <w:semiHidden/>
    <w:rsid w:val="00A809E7"/>
    <w:rPr>
      <w:rFonts w:ascii="Courier" w:hAnsi="Courier"/>
      <w:b/>
      <w:lang w:val="x-none" w:eastAsia="cs-CZ"/>
    </w:rPr>
  </w:style>
  <w:style w:type="character" w:customStyle="1" w:styleId="PredmetkomentraChar1210">
    <w:name w:val="Predmet komentára Char1210"/>
    <w:aliases w:val="Char6 Char Char1211,Predmet komentára Char Char Char1211,Comment Subject Char Char Char1211"/>
    <w:uiPriority w:val="99"/>
    <w:semiHidden/>
    <w:rsid w:val="00A809E7"/>
    <w:rPr>
      <w:rFonts w:ascii="Courier" w:hAnsi="Courier"/>
      <w:b/>
      <w:lang w:val="x-none" w:eastAsia="cs-CZ"/>
    </w:rPr>
  </w:style>
  <w:style w:type="character" w:customStyle="1" w:styleId="PredmetkomentraChar1209">
    <w:name w:val="Predmet komentára Char1209"/>
    <w:aliases w:val="Char6 Char Char1210,Predmet komentára Char Char Char1210,Comment Subject Char Char Char1210"/>
    <w:uiPriority w:val="99"/>
    <w:semiHidden/>
    <w:rsid w:val="00A809E7"/>
    <w:rPr>
      <w:rFonts w:ascii="Courier" w:hAnsi="Courier"/>
      <w:b/>
      <w:lang w:val="x-none" w:eastAsia="cs-CZ"/>
    </w:rPr>
  </w:style>
  <w:style w:type="character" w:customStyle="1" w:styleId="PredmetkomentraChar1208">
    <w:name w:val="Predmet komentára Char1208"/>
    <w:aliases w:val="Char6 Char Char1209,Predmet komentára Char Char Char1209,Comment Subject Char Char Char1209"/>
    <w:uiPriority w:val="99"/>
    <w:semiHidden/>
    <w:rsid w:val="00A809E7"/>
    <w:rPr>
      <w:rFonts w:ascii="Courier" w:hAnsi="Courier"/>
      <w:b/>
      <w:lang w:val="x-none" w:eastAsia="cs-CZ"/>
    </w:rPr>
  </w:style>
  <w:style w:type="character" w:customStyle="1" w:styleId="PredmetkomentraChar1207">
    <w:name w:val="Predmet komentára Char1207"/>
    <w:aliases w:val="Char6 Char Char1208,Predmet komentára Char Char Char1208,Comment Subject Char Char Char1208"/>
    <w:uiPriority w:val="99"/>
    <w:semiHidden/>
    <w:rsid w:val="00A809E7"/>
    <w:rPr>
      <w:rFonts w:ascii="Courier" w:hAnsi="Courier"/>
      <w:b/>
      <w:lang w:val="x-none" w:eastAsia="cs-CZ"/>
    </w:rPr>
  </w:style>
  <w:style w:type="character" w:customStyle="1" w:styleId="PredmetkomentraChar1206">
    <w:name w:val="Predmet komentára Char1206"/>
    <w:aliases w:val="Char6 Char Char1207,Predmet komentára Char Char Char1207,Comment Subject Char Char Char1207"/>
    <w:uiPriority w:val="99"/>
    <w:semiHidden/>
    <w:rsid w:val="00A809E7"/>
    <w:rPr>
      <w:rFonts w:ascii="Courier" w:hAnsi="Courier"/>
      <w:b/>
      <w:lang w:val="x-none" w:eastAsia="cs-CZ"/>
    </w:rPr>
  </w:style>
  <w:style w:type="character" w:customStyle="1" w:styleId="PredmetkomentraChar1205">
    <w:name w:val="Predmet komentára Char1205"/>
    <w:aliases w:val="Char6 Char Char1206,Predmet komentára Char Char Char1206,Comment Subject Char Char Char1206"/>
    <w:uiPriority w:val="99"/>
    <w:semiHidden/>
    <w:rsid w:val="00A809E7"/>
    <w:rPr>
      <w:rFonts w:ascii="Courier" w:hAnsi="Courier"/>
      <w:b/>
      <w:lang w:val="x-none" w:eastAsia="cs-CZ"/>
    </w:rPr>
  </w:style>
  <w:style w:type="character" w:customStyle="1" w:styleId="PredmetkomentraChar1204">
    <w:name w:val="Predmet komentára Char1204"/>
    <w:aliases w:val="Char6 Char Char1205,Predmet komentára Char Char Char1205,Comment Subject Char Char Char1205"/>
    <w:uiPriority w:val="99"/>
    <w:semiHidden/>
    <w:rsid w:val="00A809E7"/>
    <w:rPr>
      <w:rFonts w:ascii="Courier" w:hAnsi="Courier"/>
      <w:b/>
      <w:lang w:val="x-none" w:eastAsia="cs-CZ"/>
    </w:rPr>
  </w:style>
  <w:style w:type="character" w:customStyle="1" w:styleId="PredmetkomentraChar1203">
    <w:name w:val="Predmet komentára Char1203"/>
    <w:aliases w:val="Char6 Char Char1204,Predmet komentára Char Char Char1204,Comment Subject Char Char Char1204"/>
    <w:uiPriority w:val="99"/>
    <w:semiHidden/>
    <w:rsid w:val="00A809E7"/>
    <w:rPr>
      <w:rFonts w:ascii="Courier" w:hAnsi="Courier"/>
      <w:b/>
      <w:lang w:val="x-none" w:eastAsia="cs-CZ"/>
    </w:rPr>
  </w:style>
  <w:style w:type="character" w:customStyle="1" w:styleId="PredmetkomentraChar1202">
    <w:name w:val="Predmet komentára Char1202"/>
    <w:aliases w:val="Char6 Char Char1203,Predmet komentára Char Char Char1203,Comment Subject Char Char Char1203"/>
    <w:uiPriority w:val="99"/>
    <w:semiHidden/>
    <w:rsid w:val="00A809E7"/>
    <w:rPr>
      <w:rFonts w:ascii="Courier" w:hAnsi="Courier"/>
      <w:b/>
      <w:lang w:val="x-none" w:eastAsia="cs-CZ"/>
    </w:rPr>
  </w:style>
  <w:style w:type="character" w:customStyle="1" w:styleId="PredmetkomentraChar1201">
    <w:name w:val="Predmet komentára Char1201"/>
    <w:aliases w:val="Char6 Char Char1202,Predmet komentára Char Char Char1202,Comment Subject Char Char Char1202"/>
    <w:uiPriority w:val="99"/>
    <w:semiHidden/>
    <w:rsid w:val="00A809E7"/>
    <w:rPr>
      <w:rFonts w:ascii="Courier" w:hAnsi="Courier"/>
      <w:b/>
      <w:lang w:val="x-none" w:eastAsia="cs-CZ"/>
    </w:rPr>
  </w:style>
  <w:style w:type="character" w:customStyle="1" w:styleId="PredmetkomentraChar1200">
    <w:name w:val="Predmet komentára Char1200"/>
    <w:aliases w:val="Char6 Char Char1201,Predmet komentára Char Char Char1201,Comment Subject Char Char Char1201"/>
    <w:uiPriority w:val="99"/>
    <w:semiHidden/>
    <w:rsid w:val="00A809E7"/>
    <w:rPr>
      <w:rFonts w:ascii="Courier" w:hAnsi="Courier"/>
      <w:b/>
      <w:lang w:val="x-none" w:eastAsia="cs-CZ"/>
    </w:rPr>
  </w:style>
  <w:style w:type="character" w:customStyle="1" w:styleId="PredmetkomentraChar1199">
    <w:name w:val="Predmet komentára Char1199"/>
    <w:aliases w:val="Char6 Char Char1200,Predmet komentára Char Char Char1200,Comment Subject Char Char Char1200"/>
    <w:uiPriority w:val="99"/>
    <w:semiHidden/>
    <w:rsid w:val="00A809E7"/>
    <w:rPr>
      <w:rFonts w:ascii="Courier" w:hAnsi="Courier"/>
      <w:b/>
      <w:lang w:val="x-none" w:eastAsia="cs-CZ"/>
    </w:rPr>
  </w:style>
  <w:style w:type="character" w:customStyle="1" w:styleId="PredmetkomentraChar1198">
    <w:name w:val="Predmet komentára Char1198"/>
    <w:aliases w:val="Char6 Char Char1199,Predmet komentára Char Char Char1199,Comment Subject Char Char Char1199"/>
    <w:uiPriority w:val="99"/>
    <w:semiHidden/>
    <w:rsid w:val="00A809E7"/>
    <w:rPr>
      <w:rFonts w:ascii="Courier" w:hAnsi="Courier"/>
      <w:b/>
      <w:lang w:val="x-none" w:eastAsia="cs-CZ"/>
    </w:rPr>
  </w:style>
  <w:style w:type="character" w:customStyle="1" w:styleId="PredmetkomentraChar1197">
    <w:name w:val="Predmet komentára Char1197"/>
    <w:aliases w:val="Char6 Char Char1198,Predmet komentára Char Char Char1198,Comment Subject Char Char Char1198"/>
    <w:uiPriority w:val="99"/>
    <w:semiHidden/>
    <w:rsid w:val="00A809E7"/>
    <w:rPr>
      <w:rFonts w:ascii="Courier" w:hAnsi="Courier"/>
      <w:b/>
      <w:lang w:val="x-none" w:eastAsia="cs-CZ"/>
    </w:rPr>
  </w:style>
  <w:style w:type="character" w:customStyle="1" w:styleId="PredmetkomentraChar1196">
    <w:name w:val="Predmet komentára Char1196"/>
    <w:aliases w:val="Char6 Char Char1197,Predmet komentára Char Char Char1197,Comment Subject Char Char Char1197"/>
    <w:uiPriority w:val="99"/>
    <w:semiHidden/>
    <w:rsid w:val="00A809E7"/>
    <w:rPr>
      <w:rFonts w:ascii="Courier" w:hAnsi="Courier"/>
      <w:b/>
      <w:lang w:val="x-none" w:eastAsia="cs-CZ"/>
    </w:rPr>
  </w:style>
  <w:style w:type="character" w:customStyle="1" w:styleId="PredmetkomentraChar1195">
    <w:name w:val="Predmet komentára Char1195"/>
    <w:aliases w:val="Char6 Char Char1196,Predmet komentára Char Char Char1196,Comment Subject Char Char Char1196"/>
    <w:uiPriority w:val="99"/>
    <w:semiHidden/>
    <w:rsid w:val="00A809E7"/>
    <w:rPr>
      <w:rFonts w:ascii="Courier" w:hAnsi="Courier"/>
      <w:b/>
      <w:lang w:val="x-none" w:eastAsia="cs-CZ"/>
    </w:rPr>
  </w:style>
  <w:style w:type="character" w:customStyle="1" w:styleId="PredmetkomentraChar1194">
    <w:name w:val="Predmet komentára Char1194"/>
    <w:aliases w:val="Char6 Char Char1195,Predmet komentára Char Char Char1195,Comment Subject Char Char Char1195"/>
    <w:uiPriority w:val="99"/>
    <w:semiHidden/>
    <w:rsid w:val="00A809E7"/>
    <w:rPr>
      <w:rFonts w:ascii="Courier" w:hAnsi="Courier"/>
      <w:b/>
      <w:lang w:val="x-none" w:eastAsia="cs-CZ"/>
    </w:rPr>
  </w:style>
  <w:style w:type="character" w:customStyle="1" w:styleId="PredmetkomentraChar1193">
    <w:name w:val="Predmet komentára Char1193"/>
    <w:aliases w:val="Char6 Char Char1194,Predmet komentára Char Char Char1194,Comment Subject Char Char Char1194"/>
    <w:uiPriority w:val="99"/>
    <w:semiHidden/>
    <w:rsid w:val="00A809E7"/>
    <w:rPr>
      <w:rFonts w:ascii="Courier" w:hAnsi="Courier"/>
      <w:b/>
      <w:lang w:val="x-none" w:eastAsia="cs-CZ"/>
    </w:rPr>
  </w:style>
  <w:style w:type="character" w:customStyle="1" w:styleId="PredmetkomentraChar1192">
    <w:name w:val="Predmet komentára Char1192"/>
    <w:aliases w:val="Char6 Char Char1193,Predmet komentára Char Char Char1193,Comment Subject Char Char Char1193"/>
    <w:uiPriority w:val="99"/>
    <w:semiHidden/>
    <w:rsid w:val="00A809E7"/>
    <w:rPr>
      <w:rFonts w:ascii="Courier" w:hAnsi="Courier"/>
      <w:b/>
      <w:lang w:val="x-none" w:eastAsia="cs-CZ"/>
    </w:rPr>
  </w:style>
  <w:style w:type="character" w:customStyle="1" w:styleId="PredmetkomentraChar1191">
    <w:name w:val="Predmet komentára Char1191"/>
    <w:aliases w:val="Char6 Char Char1192,Predmet komentára Char Char Char1192,Comment Subject Char Char Char1192"/>
    <w:uiPriority w:val="99"/>
    <w:semiHidden/>
    <w:rsid w:val="00A809E7"/>
    <w:rPr>
      <w:rFonts w:ascii="Courier" w:hAnsi="Courier"/>
      <w:b/>
      <w:lang w:val="x-none" w:eastAsia="cs-CZ"/>
    </w:rPr>
  </w:style>
  <w:style w:type="character" w:customStyle="1" w:styleId="PredmetkomentraChar1190">
    <w:name w:val="Predmet komentára Char1190"/>
    <w:aliases w:val="Char6 Char Char1191,Predmet komentára Char Char Char1191,Comment Subject Char Char Char1191"/>
    <w:uiPriority w:val="99"/>
    <w:semiHidden/>
    <w:rsid w:val="00A809E7"/>
    <w:rPr>
      <w:rFonts w:ascii="Courier" w:hAnsi="Courier"/>
      <w:b/>
      <w:lang w:val="x-none" w:eastAsia="cs-CZ"/>
    </w:rPr>
  </w:style>
  <w:style w:type="character" w:customStyle="1" w:styleId="PredmetkomentraChar1189">
    <w:name w:val="Predmet komentára Char1189"/>
    <w:aliases w:val="Char6 Char Char1190,Predmet komentára Char Char Char1190,Comment Subject Char Char Char1190"/>
    <w:uiPriority w:val="99"/>
    <w:semiHidden/>
    <w:rsid w:val="00A809E7"/>
    <w:rPr>
      <w:rFonts w:ascii="Courier" w:hAnsi="Courier"/>
      <w:b/>
      <w:lang w:val="x-none" w:eastAsia="cs-CZ"/>
    </w:rPr>
  </w:style>
  <w:style w:type="character" w:customStyle="1" w:styleId="PredmetkomentraChar1188">
    <w:name w:val="Predmet komentára Char1188"/>
    <w:aliases w:val="Char6 Char Char1189,Predmet komentára Char Char Char1189,Comment Subject Char Char Char1189"/>
    <w:uiPriority w:val="99"/>
    <w:semiHidden/>
    <w:rsid w:val="00A809E7"/>
    <w:rPr>
      <w:rFonts w:ascii="Courier" w:hAnsi="Courier"/>
      <w:b/>
      <w:lang w:val="x-none" w:eastAsia="cs-CZ"/>
    </w:rPr>
  </w:style>
  <w:style w:type="character" w:customStyle="1" w:styleId="PredmetkomentraChar1187">
    <w:name w:val="Predmet komentára Char1187"/>
    <w:aliases w:val="Char6 Char Char1188,Predmet komentára Char Char Char1188,Comment Subject Char Char Char1188"/>
    <w:uiPriority w:val="99"/>
    <w:semiHidden/>
    <w:rsid w:val="00A809E7"/>
    <w:rPr>
      <w:rFonts w:ascii="Courier" w:hAnsi="Courier"/>
      <w:b/>
      <w:lang w:val="x-none" w:eastAsia="cs-CZ"/>
    </w:rPr>
  </w:style>
  <w:style w:type="character" w:customStyle="1" w:styleId="PredmetkomentraChar1186">
    <w:name w:val="Predmet komentára Char1186"/>
    <w:aliases w:val="Char6 Char Char1187,Predmet komentára Char Char Char1187,Comment Subject Char Char Char1187"/>
    <w:uiPriority w:val="99"/>
    <w:semiHidden/>
    <w:rsid w:val="00A809E7"/>
    <w:rPr>
      <w:rFonts w:ascii="Courier" w:hAnsi="Courier"/>
      <w:b/>
      <w:lang w:val="x-none" w:eastAsia="cs-CZ"/>
    </w:rPr>
  </w:style>
  <w:style w:type="character" w:customStyle="1" w:styleId="PredmetkomentraChar1185">
    <w:name w:val="Predmet komentára Char1185"/>
    <w:aliases w:val="Char6 Char Char1186,Predmet komentára Char Char Char1186,Comment Subject Char Char Char1186"/>
    <w:uiPriority w:val="99"/>
    <w:semiHidden/>
    <w:rsid w:val="00A809E7"/>
    <w:rPr>
      <w:rFonts w:ascii="Courier" w:hAnsi="Courier"/>
      <w:b/>
      <w:lang w:val="x-none" w:eastAsia="cs-CZ"/>
    </w:rPr>
  </w:style>
  <w:style w:type="character" w:customStyle="1" w:styleId="PredmetkomentraChar1184">
    <w:name w:val="Predmet komentára Char1184"/>
    <w:aliases w:val="Char6 Char Char1185,Predmet komentára Char Char Char1185,Comment Subject Char Char Char1185"/>
    <w:uiPriority w:val="99"/>
    <w:semiHidden/>
    <w:rsid w:val="00A809E7"/>
    <w:rPr>
      <w:rFonts w:ascii="Courier" w:hAnsi="Courier"/>
      <w:b/>
      <w:lang w:val="x-none" w:eastAsia="cs-CZ"/>
    </w:rPr>
  </w:style>
  <w:style w:type="character" w:customStyle="1" w:styleId="PredmetkomentraChar1183">
    <w:name w:val="Predmet komentára Char1183"/>
    <w:aliases w:val="Char6 Char Char1184,Predmet komentára Char Char Char1184,Comment Subject Char Char Char1184"/>
    <w:uiPriority w:val="99"/>
    <w:semiHidden/>
    <w:rsid w:val="00A809E7"/>
    <w:rPr>
      <w:rFonts w:ascii="Courier" w:hAnsi="Courier"/>
      <w:b/>
      <w:lang w:val="x-none" w:eastAsia="cs-CZ"/>
    </w:rPr>
  </w:style>
  <w:style w:type="character" w:customStyle="1" w:styleId="PredmetkomentraChar1182">
    <w:name w:val="Predmet komentára Char1182"/>
    <w:aliases w:val="Char6 Char Char1183,Predmet komentára Char Char Char1183,Comment Subject Char Char Char1183"/>
    <w:uiPriority w:val="99"/>
    <w:semiHidden/>
    <w:rsid w:val="00A809E7"/>
    <w:rPr>
      <w:rFonts w:ascii="Courier" w:hAnsi="Courier"/>
      <w:b/>
      <w:lang w:val="x-none" w:eastAsia="cs-CZ"/>
    </w:rPr>
  </w:style>
  <w:style w:type="character" w:customStyle="1" w:styleId="PredmetkomentraChar1181">
    <w:name w:val="Predmet komentára Char1181"/>
    <w:aliases w:val="Char6 Char Char1182,Predmet komentára Char Char Char1182,Comment Subject Char Char Char1182"/>
    <w:uiPriority w:val="99"/>
    <w:semiHidden/>
    <w:rsid w:val="00A809E7"/>
    <w:rPr>
      <w:rFonts w:ascii="Courier" w:hAnsi="Courier"/>
      <w:b/>
      <w:lang w:val="x-none" w:eastAsia="cs-CZ"/>
    </w:rPr>
  </w:style>
  <w:style w:type="character" w:customStyle="1" w:styleId="PredmetkomentraChar1180">
    <w:name w:val="Predmet komentára Char1180"/>
    <w:aliases w:val="Char6 Char Char1181,Predmet komentára Char Char Char1181,Comment Subject Char Char Char1181"/>
    <w:uiPriority w:val="99"/>
    <w:semiHidden/>
    <w:rsid w:val="00A809E7"/>
    <w:rPr>
      <w:rFonts w:ascii="Courier" w:hAnsi="Courier"/>
      <w:b/>
      <w:lang w:val="x-none" w:eastAsia="cs-CZ"/>
    </w:rPr>
  </w:style>
  <w:style w:type="character" w:customStyle="1" w:styleId="PredmetkomentraChar1179">
    <w:name w:val="Predmet komentára Char1179"/>
    <w:aliases w:val="Char6 Char Char1180,Predmet komentára Char Char Char1180,Comment Subject Char Char Char1180"/>
    <w:uiPriority w:val="99"/>
    <w:semiHidden/>
    <w:rsid w:val="00A809E7"/>
    <w:rPr>
      <w:rFonts w:ascii="Courier" w:hAnsi="Courier"/>
      <w:b/>
      <w:lang w:val="x-none" w:eastAsia="cs-CZ"/>
    </w:rPr>
  </w:style>
  <w:style w:type="character" w:customStyle="1" w:styleId="PredmetkomentraChar1178">
    <w:name w:val="Predmet komentára Char1178"/>
    <w:aliases w:val="Char6 Char Char1179,Predmet komentára Char Char Char1179,Comment Subject Char Char Char1179"/>
    <w:uiPriority w:val="99"/>
    <w:semiHidden/>
    <w:rsid w:val="00A809E7"/>
    <w:rPr>
      <w:rFonts w:ascii="Courier" w:hAnsi="Courier"/>
      <w:b/>
      <w:lang w:val="x-none" w:eastAsia="cs-CZ"/>
    </w:rPr>
  </w:style>
  <w:style w:type="character" w:customStyle="1" w:styleId="PredmetkomentraChar1177">
    <w:name w:val="Predmet komentára Char1177"/>
    <w:aliases w:val="Char6 Char Char1178,Predmet komentára Char Char Char1178,Comment Subject Char Char Char1178"/>
    <w:uiPriority w:val="99"/>
    <w:semiHidden/>
    <w:rsid w:val="00A809E7"/>
    <w:rPr>
      <w:rFonts w:ascii="Courier" w:hAnsi="Courier"/>
      <w:b/>
      <w:lang w:val="x-none" w:eastAsia="cs-CZ"/>
    </w:rPr>
  </w:style>
  <w:style w:type="character" w:customStyle="1" w:styleId="PredmetkomentraChar1176">
    <w:name w:val="Predmet komentára Char1176"/>
    <w:aliases w:val="Char6 Char Char1177,Predmet komentára Char Char Char1177,Comment Subject Char Char Char1177"/>
    <w:uiPriority w:val="99"/>
    <w:semiHidden/>
    <w:rsid w:val="00A809E7"/>
    <w:rPr>
      <w:rFonts w:ascii="Courier" w:hAnsi="Courier"/>
      <w:b/>
      <w:lang w:val="x-none" w:eastAsia="cs-CZ"/>
    </w:rPr>
  </w:style>
  <w:style w:type="character" w:customStyle="1" w:styleId="PredmetkomentraChar1175">
    <w:name w:val="Predmet komentára Char1175"/>
    <w:aliases w:val="Char6 Char Char1176,Predmet komentára Char Char Char1176,Comment Subject Char Char Char1176"/>
    <w:uiPriority w:val="99"/>
    <w:semiHidden/>
    <w:rsid w:val="00A809E7"/>
    <w:rPr>
      <w:rFonts w:ascii="Courier" w:hAnsi="Courier"/>
      <w:b/>
      <w:lang w:val="x-none" w:eastAsia="cs-CZ"/>
    </w:rPr>
  </w:style>
  <w:style w:type="character" w:customStyle="1" w:styleId="PredmetkomentraChar1174">
    <w:name w:val="Predmet komentára Char1174"/>
    <w:aliases w:val="Char6 Char Char1175,Predmet komentára Char Char Char1175,Comment Subject Char Char Char1175"/>
    <w:uiPriority w:val="99"/>
    <w:semiHidden/>
    <w:rsid w:val="00A809E7"/>
    <w:rPr>
      <w:rFonts w:ascii="Courier" w:hAnsi="Courier"/>
      <w:b/>
      <w:lang w:val="x-none" w:eastAsia="cs-CZ"/>
    </w:rPr>
  </w:style>
  <w:style w:type="character" w:customStyle="1" w:styleId="PredmetkomentraChar1173">
    <w:name w:val="Predmet komentára Char1173"/>
    <w:aliases w:val="Char6 Char Char1174,Predmet komentára Char Char Char1174,Comment Subject Char Char Char1174"/>
    <w:uiPriority w:val="99"/>
    <w:semiHidden/>
    <w:rsid w:val="00A809E7"/>
    <w:rPr>
      <w:rFonts w:ascii="Courier" w:hAnsi="Courier"/>
      <w:b/>
      <w:lang w:val="x-none" w:eastAsia="cs-CZ"/>
    </w:rPr>
  </w:style>
  <w:style w:type="character" w:customStyle="1" w:styleId="PredmetkomentraChar1172">
    <w:name w:val="Predmet komentára Char1172"/>
    <w:aliases w:val="Char6 Char Char1173,Predmet komentára Char Char Char1173,Comment Subject Char Char Char1173"/>
    <w:uiPriority w:val="99"/>
    <w:semiHidden/>
    <w:rsid w:val="00A809E7"/>
    <w:rPr>
      <w:rFonts w:ascii="Courier" w:hAnsi="Courier"/>
      <w:b/>
      <w:lang w:val="x-none" w:eastAsia="cs-CZ"/>
    </w:rPr>
  </w:style>
  <w:style w:type="character" w:customStyle="1" w:styleId="PredmetkomentraChar1171">
    <w:name w:val="Predmet komentára Char1171"/>
    <w:aliases w:val="Char6 Char Char1172,Predmet komentára Char Char Char1172,Comment Subject Char Char Char1172"/>
    <w:uiPriority w:val="99"/>
    <w:semiHidden/>
    <w:rsid w:val="00A809E7"/>
    <w:rPr>
      <w:rFonts w:ascii="Courier" w:hAnsi="Courier"/>
      <w:b/>
      <w:lang w:val="x-none" w:eastAsia="cs-CZ"/>
    </w:rPr>
  </w:style>
  <w:style w:type="character" w:customStyle="1" w:styleId="PredmetkomentraChar1165">
    <w:name w:val="Predmet komentára Char1165"/>
    <w:aliases w:val="Char6 Char Char1166,Predmet komentára Char Char Char1166,Comment Subject Char Char Char1166"/>
    <w:uiPriority w:val="99"/>
    <w:semiHidden/>
    <w:rsid w:val="00A809E7"/>
    <w:rPr>
      <w:rFonts w:ascii="Courier" w:hAnsi="Courier"/>
      <w:b/>
      <w:lang w:val="x-none" w:eastAsia="cs-CZ"/>
    </w:rPr>
  </w:style>
  <w:style w:type="character" w:customStyle="1" w:styleId="PredmetkomentraChar1164">
    <w:name w:val="Predmet komentára Char1164"/>
    <w:aliases w:val="Char6 Char Char1165,Predmet komentára Char Char Char1165,Comment Subject Char Char Char1165"/>
    <w:uiPriority w:val="99"/>
    <w:semiHidden/>
    <w:rsid w:val="00A809E7"/>
    <w:rPr>
      <w:rFonts w:ascii="Courier" w:hAnsi="Courier"/>
      <w:b/>
      <w:lang w:val="x-none" w:eastAsia="cs-CZ"/>
    </w:rPr>
  </w:style>
  <w:style w:type="character" w:customStyle="1" w:styleId="PredmetkomentraChar1163">
    <w:name w:val="Predmet komentára Char1163"/>
    <w:aliases w:val="Char6 Char Char1164,Predmet komentára Char Char Char1164,Comment Subject Char Char Char1164"/>
    <w:uiPriority w:val="99"/>
    <w:semiHidden/>
    <w:rsid w:val="00A809E7"/>
    <w:rPr>
      <w:rFonts w:ascii="Courier" w:hAnsi="Courier"/>
      <w:b/>
      <w:lang w:val="x-none" w:eastAsia="cs-CZ"/>
    </w:rPr>
  </w:style>
  <w:style w:type="character" w:customStyle="1" w:styleId="PredmetkomentraChar1162">
    <w:name w:val="Predmet komentára Char1162"/>
    <w:aliases w:val="Char6 Char Char1163,Predmet komentára Char Char Char1163,Comment Subject Char Char Char1163"/>
    <w:uiPriority w:val="99"/>
    <w:semiHidden/>
    <w:rsid w:val="00A809E7"/>
    <w:rPr>
      <w:rFonts w:ascii="Courier" w:hAnsi="Courier"/>
      <w:b/>
      <w:lang w:val="x-none" w:eastAsia="cs-CZ"/>
    </w:rPr>
  </w:style>
  <w:style w:type="character" w:customStyle="1" w:styleId="PredmetkomentraChar1161">
    <w:name w:val="Predmet komentára Char1161"/>
    <w:aliases w:val="Char6 Char Char1162,Predmet komentára Char Char Char1162,Comment Subject Char Char Char1162"/>
    <w:uiPriority w:val="99"/>
    <w:semiHidden/>
    <w:rsid w:val="00A809E7"/>
    <w:rPr>
      <w:rFonts w:ascii="Courier" w:hAnsi="Courier"/>
      <w:b/>
      <w:lang w:val="x-none" w:eastAsia="cs-CZ"/>
    </w:rPr>
  </w:style>
  <w:style w:type="character" w:customStyle="1" w:styleId="PredmetkomentraChar1160">
    <w:name w:val="Predmet komentára Char1160"/>
    <w:aliases w:val="Char6 Char Char1161,Predmet komentára Char Char Char1161,Comment Subject Char Char Char1161"/>
    <w:uiPriority w:val="99"/>
    <w:semiHidden/>
    <w:rsid w:val="00A809E7"/>
    <w:rPr>
      <w:rFonts w:ascii="Courier" w:hAnsi="Courier"/>
      <w:b/>
      <w:lang w:val="x-none" w:eastAsia="cs-CZ"/>
    </w:rPr>
  </w:style>
  <w:style w:type="character" w:customStyle="1" w:styleId="PredmetkomentraChar1159">
    <w:name w:val="Predmet komentára Char1159"/>
    <w:aliases w:val="Char6 Char Char1160,Predmet komentára Char Char Char1160,Comment Subject Char Char Char1160"/>
    <w:uiPriority w:val="99"/>
    <w:semiHidden/>
    <w:rsid w:val="00A809E7"/>
    <w:rPr>
      <w:rFonts w:ascii="Courier" w:hAnsi="Courier"/>
      <w:b/>
      <w:lang w:val="x-none" w:eastAsia="cs-CZ"/>
    </w:rPr>
  </w:style>
  <w:style w:type="character" w:customStyle="1" w:styleId="PredmetkomentraChar1158">
    <w:name w:val="Predmet komentára Char1158"/>
    <w:aliases w:val="Char6 Char Char1159,Predmet komentára Char Char Char1159,Comment Subject Char Char Char1159"/>
    <w:uiPriority w:val="99"/>
    <w:semiHidden/>
    <w:rsid w:val="00A809E7"/>
    <w:rPr>
      <w:rFonts w:ascii="Courier" w:hAnsi="Courier"/>
      <w:b/>
      <w:lang w:val="x-none" w:eastAsia="cs-CZ"/>
    </w:rPr>
  </w:style>
  <w:style w:type="character" w:customStyle="1" w:styleId="PredmetkomentraChar1157">
    <w:name w:val="Predmet komentára Char1157"/>
    <w:aliases w:val="Char6 Char Char1158,Predmet komentára Char Char Char1158,Comment Subject Char Char Char1158"/>
    <w:uiPriority w:val="99"/>
    <w:semiHidden/>
    <w:rsid w:val="00A809E7"/>
    <w:rPr>
      <w:rFonts w:ascii="Courier" w:hAnsi="Courier"/>
      <w:b/>
      <w:lang w:val="x-none" w:eastAsia="cs-CZ"/>
    </w:rPr>
  </w:style>
  <w:style w:type="character" w:customStyle="1" w:styleId="PredmetkomentraChar1156">
    <w:name w:val="Predmet komentára Char1156"/>
    <w:aliases w:val="Char6 Char Char1157,Predmet komentára Char Char Char1157,Comment Subject Char Char Char1157"/>
    <w:uiPriority w:val="99"/>
    <w:semiHidden/>
    <w:rsid w:val="00A809E7"/>
    <w:rPr>
      <w:rFonts w:ascii="Courier" w:hAnsi="Courier"/>
      <w:b/>
      <w:lang w:val="x-none" w:eastAsia="cs-CZ"/>
    </w:rPr>
  </w:style>
  <w:style w:type="character" w:customStyle="1" w:styleId="PredmetkomentraChar1155">
    <w:name w:val="Predmet komentára Char1155"/>
    <w:aliases w:val="Char6 Char Char1156,Predmet komentára Char Char Char1156,Comment Subject Char Char Char1156"/>
    <w:uiPriority w:val="99"/>
    <w:semiHidden/>
    <w:rsid w:val="00A809E7"/>
    <w:rPr>
      <w:rFonts w:ascii="Courier" w:hAnsi="Courier"/>
      <w:b/>
      <w:lang w:val="x-none" w:eastAsia="cs-CZ"/>
    </w:rPr>
  </w:style>
  <w:style w:type="character" w:customStyle="1" w:styleId="PredmetkomentraChar1154">
    <w:name w:val="Predmet komentára Char1154"/>
    <w:aliases w:val="Char6 Char Char1155,Predmet komentára Char Char Char1155,Comment Subject Char Char Char1155"/>
    <w:uiPriority w:val="99"/>
    <w:semiHidden/>
    <w:rsid w:val="00A809E7"/>
    <w:rPr>
      <w:rFonts w:ascii="Courier" w:hAnsi="Courier"/>
      <w:b/>
      <w:lang w:val="x-none" w:eastAsia="cs-CZ"/>
    </w:rPr>
  </w:style>
  <w:style w:type="character" w:customStyle="1" w:styleId="PredmetkomentraChar1153">
    <w:name w:val="Predmet komentára Char1153"/>
    <w:aliases w:val="Char6 Char Char1154,Predmet komentára Char Char Char1154,Comment Subject Char Char Char1154"/>
    <w:uiPriority w:val="99"/>
    <w:semiHidden/>
    <w:rsid w:val="00A809E7"/>
    <w:rPr>
      <w:rFonts w:ascii="Courier" w:hAnsi="Courier"/>
      <w:b/>
      <w:lang w:val="x-none" w:eastAsia="cs-CZ"/>
    </w:rPr>
  </w:style>
  <w:style w:type="character" w:customStyle="1" w:styleId="PredmetkomentraChar1152">
    <w:name w:val="Predmet komentára Char1152"/>
    <w:aliases w:val="Char6 Char Char1153,Predmet komentára Char Char Char1153,Comment Subject Char Char Char1153"/>
    <w:uiPriority w:val="99"/>
    <w:semiHidden/>
    <w:rsid w:val="00A809E7"/>
    <w:rPr>
      <w:rFonts w:ascii="Courier" w:hAnsi="Courier"/>
      <w:b/>
      <w:lang w:val="x-none" w:eastAsia="cs-CZ"/>
    </w:rPr>
  </w:style>
  <w:style w:type="character" w:customStyle="1" w:styleId="PredmetkomentraChar1151">
    <w:name w:val="Predmet komentára Char1151"/>
    <w:aliases w:val="Char6 Char Char1152,Predmet komentára Char Char Char1152,Comment Subject Char Char Char1152"/>
    <w:uiPriority w:val="99"/>
    <w:semiHidden/>
    <w:rsid w:val="00A809E7"/>
    <w:rPr>
      <w:rFonts w:ascii="Courier" w:hAnsi="Courier"/>
      <w:b/>
      <w:lang w:val="x-none" w:eastAsia="cs-CZ"/>
    </w:rPr>
  </w:style>
  <w:style w:type="character" w:customStyle="1" w:styleId="PredmetkomentraChar1150">
    <w:name w:val="Predmet komentára Char1150"/>
    <w:aliases w:val="Char6 Char Char1151,Predmet komentára Char Char Char1151,Comment Subject Char Char Char1151"/>
    <w:uiPriority w:val="99"/>
    <w:semiHidden/>
    <w:rsid w:val="00A809E7"/>
    <w:rPr>
      <w:rFonts w:ascii="Courier" w:hAnsi="Courier"/>
      <w:b/>
      <w:lang w:val="x-none" w:eastAsia="cs-CZ"/>
    </w:rPr>
  </w:style>
  <w:style w:type="character" w:customStyle="1" w:styleId="PredmetkomentraChar1149">
    <w:name w:val="Predmet komentára Char1149"/>
    <w:aliases w:val="Char6 Char Char1150,Predmet komentára Char Char Char1150,Comment Subject Char Char Char1150"/>
    <w:uiPriority w:val="99"/>
    <w:semiHidden/>
    <w:rsid w:val="00A809E7"/>
    <w:rPr>
      <w:rFonts w:ascii="Courier" w:hAnsi="Courier"/>
      <w:b/>
      <w:lang w:val="x-none" w:eastAsia="cs-CZ"/>
    </w:rPr>
  </w:style>
  <w:style w:type="character" w:customStyle="1" w:styleId="PredmetkomentraChar1148">
    <w:name w:val="Predmet komentára Char1148"/>
    <w:aliases w:val="Char6 Char Char1149,Predmet komentára Char Char Char1149,Comment Subject Char Char Char1149"/>
    <w:uiPriority w:val="99"/>
    <w:semiHidden/>
    <w:rsid w:val="00A809E7"/>
    <w:rPr>
      <w:rFonts w:ascii="Courier" w:hAnsi="Courier"/>
      <w:b/>
      <w:lang w:val="x-none" w:eastAsia="cs-CZ"/>
    </w:rPr>
  </w:style>
  <w:style w:type="character" w:customStyle="1" w:styleId="PredmetkomentraChar1147">
    <w:name w:val="Predmet komentára Char1147"/>
    <w:aliases w:val="Char6 Char Char1148,Predmet komentára Char Char Char1148,Comment Subject Char Char Char1148"/>
    <w:uiPriority w:val="99"/>
    <w:semiHidden/>
    <w:rsid w:val="00A809E7"/>
    <w:rPr>
      <w:rFonts w:ascii="Courier" w:hAnsi="Courier"/>
      <w:b/>
      <w:lang w:val="x-none" w:eastAsia="cs-CZ"/>
    </w:rPr>
  </w:style>
  <w:style w:type="character" w:customStyle="1" w:styleId="PredmetkomentraChar1146">
    <w:name w:val="Predmet komentára Char1146"/>
    <w:aliases w:val="Char6 Char Char1147,Predmet komentára Char Char Char1147,Comment Subject Char Char Char1147"/>
    <w:uiPriority w:val="99"/>
    <w:semiHidden/>
    <w:rsid w:val="00A809E7"/>
    <w:rPr>
      <w:rFonts w:ascii="Courier" w:hAnsi="Courier"/>
      <w:b/>
      <w:lang w:val="x-none" w:eastAsia="cs-CZ"/>
    </w:rPr>
  </w:style>
  <w:style w:type="character" w:customStyle="1" w:styleId="PredmetkomentraChar1145">
    <w:name w:val="Predmet komentára Char1145"/>
    <w:aliases w:val="Char6 Char Char1146,Predmet komentára Char Char Char1146,Comment Subject Char Char Char1146"/>
    <w:uiPriority w:val="99"/>
    <w:semiHidden/>
    <w:rsid w:val="00A809E7"/>
    <w:rPr>
      <w:rFonts w:ascii="Courier" w:hAnsi="Courier"/>
      <w:b/>
      <w:lang w:val="x-none" w:eastAsia="cs-CZ"/>
    </w:rPr>
  </w:style>
  <w:style w:type="character" w:customStyle="1" w:styleId="PredmetkomentraChar1144">
    <w:name w:val="Predmet komentára Char1144"/>
    <w:aliases w:val="Char6 Char Char1145,Predmet komentára Char Char Char1145,Comment Subject Char Char Char1145"/>
    <w:uiPriority w:val="99"/>
    <w:semiHidden/>
    <w:rsid w:val="00A809E7"/>
    <w:rPr>
      <w:rFonts w:ascii="Courier" w:hAnsi="Courier"/>
      <w:b/>
      <w:lang w:val="x-none" w:eastAsia="cs-CZ"/>
    </w:rPr>
  </w:style>
  <w:style w:type="character" w:customStyle="1" w:styleId="PredmetkomentraChar1143">
    <w:name w:val="Predmet komentára Char1143"/>
    <w:aliases w:val="Char6 Char Char1144,Predmet komentára Char Char Char1144,Comment Subject Char Char Char1144"/>
    <w:uiPriority w:val="99"/>
    <w:semiHidden/>
    <w:rsid w:val="00A809E7"/>
    <w:rPr>
      <w:rFonts w:ascii="Courier" w:hAnsi="Courier"/>
      <w:b/>
      <w:lang w:val="x-none" w:eastAsia="cs-CZ"/>
    </w:rPr>
  </w:style>
  <w:style w:type="character" w:customStyle="1" w:styleId="PredmetkomentraChar1142">
    <w:name w:val="Predmet komentára Char1142"/>
    <w:aliases w:val="Char6 Char Char1143,Predmet komentára Char Char Char1143,Comment Subject Char Char Char1143"/>
    <w:uiPriority w:val="99"/>
    <w:semiHidden/>
    <w:rsid w:val="00A809E7"/>
    <w:rPr>
      <w:rFonts w:ascii="Courier" w:hAnsi="Courier"/>
      <w:b/>
      <w:lang w:val="x-none" w:eastAsia="cs-CZ"/>
    </w:rPr>
  </w:style>
  <w:style w:type="character" w:customStyle="1" w:styleId="PredmetkomentraChar1141">
    <w:name w:val="Predmet komentára Char1141"/>
    <w:aliases w:val="Char6 Char Char1142,Predmet komentára Char Char Char1142,Comment Subject Char Char Char1142"/>
    <w:uiPriority w:val="99"/>
    <w:semiHidden/>
    <w:rsid w:val="00A809E7"/>
    <w:rPr>
      <w:rFonts w:ascii="Courier" w:hAnsi="Courier"/>
      <w:b/>
      <w:lang w:val="x-none" w:eastAsia="cs-CZ"/>
    </w:rPr>
  </w:style>
  <w:style w:type="character" w:customStyle="1" w:styleId="PredmetkomentraChar1140">
    <w:name w:val="Predmet komentára Char1140"/>
    <w:aliases w:val="Char6 Char Char1141,Predmet komentára Char Char Char1141,Comment Subject Char Char Char1141"/>
    <w:uiPriority w:val="99"/>
    <w:semiHidden/>
    <w:rsid w:val="00A809E7"/>
    <w:rPr>
      <w:rFonts w:ascii="Courier" w:hAnsi="Courier"/>
      <w:b/>
      <w:lang w:val="x-none" w:eastAsia="cs-CZ"/>
    </w:rPr>
  </w:style>
  <w:style w:type="character" w:customStyle="1" w:styleId="PredmetkomentraChar1139">
    <w:name w:val="Predmet komentára Char1139"/>
    <w:aliases w:val="Char6 Char Char1140,Predmet komentára Char Char Char1140,Comment Subject Char Char Char1140"/>
    <w:uiPriority w:val="99"/>
    <w:semiHidden/>
    <w:rsid w:val="00A809E7"/>
    <w:rPr>
      <w:rFonts w:ascii="Courier" w:hAnsi="Courier"/>
      <w:b/>
      <w:lang w:val="x-none" w:eastAsia="cs-CZ"/>
    </w:rPr>
  </w:style>
  <w:style w:type="character" w:customStyle="1" w:styleId="PredmetkomentraChar1138">
    <w:name w:val="Predmet komentára Char1138"/>
    <w:aliases w:val="Char6 Char Char1139,Predmet komentára Char Char Char1139,Comment Subject Char Char Char1139"/>
    <w:uiPriority w:val="99"/>
    <w:semiHidden/>
    <w:rsid w:val="00A809E7"/>
    <w:rPr>
      <w:rFonts w:ascii="Courier" w:hAnsi="Courier"/>
      <w:b/>
      <w:lang w:val="x-none" w:eastAsia="cs-CZ"/>
    </w:rPr>
  </w:style>
  <w:style w:type="character" w:customStyle="1" w:styleId="PredmetkomentraChar1137">
    <w:name w:val="Predmet komentára Char1137"/>
    <w:aliases w:val="Char6 Char Char1138,Predmet komentára Char Char Char1138,Comment Subject Char Char Char1138"/>
    <w:uiPriority w:val="99"/>
    <w:semiHidden/>
    <w:rsid w:val="00A809E7"/>
    <w:rPr>
      <w:rFonts w:ascii="Courier" w:hAnsi="Courier"/>
      <w:b/>
      <w:lang w:val="x-none" w:eastAsia="cs-CZ"/>
    </w:rPr>
  </w:style>
  <w:style w:type="character" w:customStyle="1" w:styleId="PredmetkomentraChar1136">
    <w:name w:val="Predmet komentára Char1136"/>
    <w:aliases w:val="Char6 Char Char1137,Predmet komentára Char Char Char1137,Comment Subject Char Char Char1137"/>
    <w:uiPriority w:val="99"/>
    <w:semiHidden/>
    <w:rsid w:val="00A809E7"/>
    <w:rPr>
      <w:rFonts w:ascii="Courier" w:hAnsi="Courier"/>
      <w:b/>
      <w:lang w:val="x-none" w:eastAsia="cs-CZ"/>
    </w:rPr>
  </w:style>
  <w:style w:type="character" w:customStyle="1" w:styleId="PredmetkomentraChar1135">
    <w:name w:val="Predmet komentára Char1135"/>
    <w:aliases w:val="Char6 Char Char1136,Predmet komentára Char Char Char1136,Comment Subject Char Char Char1136"/>
    <w:uiPriority w:val="99"/>
    <w:semiHidden/>
    <w:rsid w:val="00A809E7"/>
    <w:rPr>
      <w:rFonts w:ascii="Courier" w:hAnsi="Courier"/>
      <w:b/>
      <w:lang w:val="x-none" w:eastAsia="cs-CZ"/>
    </w:rPr>
  </w:style>
  <w:style w:type="character" w:customStyle="1" w:styleId="PredmetkomentraChar1134">
    <w:name w:val="Predmet komentára Char1134"/>
    <w:aliases w:val="Char6 Char Char1135,Predmet komentára Char Char Char1135,Comment Subject Char Char Char1135"/>
    <w:uiPriority w:val="99"/>
    <w:semiHidden/>
    <w:rsid w:val="00A809E7"/>
    <w:rPr>
      <w:rFonts w:ascii="Courier" w:hAnsi="Courier"/>
      <w:b/>
      <w:lang w:val="x-none" w:eastAsia="cs-CZ"/>
    </w:rPr>
  </w:style>
  <w:style w:type="character" w:customStyle="1" w:styleId="PredmetkomentraChar1133">
    <w:name w:val="Predmet komentára Char1133"/>
    <w:aliases w:val="Char6 Char Char1134,Predmet komentára Char Char Char1134,Comment Subject Char Char Char1134"/>
    <w:uiPriority w:val="99"/>
    <w:semiHidden/>
    <w:rsid w:val="00A809E7"/>
    <w:rPr>
      <w:rFonts w:ascii="Courier" w:hAnsi="Courier"/>
      <w:b/>
      <w:lang w:val="x-none" w:eastAsia="cs-CZ"/>
    </w:rPr>
  </w:style>
  <w:style w:type="character" w:customStyle="1" w:styleId="PredmetkomentraChar1132">
    <w:name w:val="Predmet komentára Char1132"/>
    <w:aliases w:val="Char6 Char Char1133,Predmet komentára Char Char Char1133,Comment Subject Char Char Char1133"/>
    <w:uiPriority w:val="99"/>
    <w:semiHidden/>
    <w:rsid w:val="00A809E7"/>
    <w:rPr>
      <w:rFonts w:ascii="Courier" w:hAnsi="Courier"/>
      <w:b/>
      <w:lang w:val="x-none" w:eastAsia="cs-CZ"/>
    </w:rPr>
  </w:style>
  <w:style w:type="character" w:customStyle="1" w:styleId="PredmetkomentraChar1131">
    <w:name w:val="Predmet komentára Char1131"/>
    <w:aliases w:val="Char6 Char Char1132,Predmet komentára Char Char Char1132,Comment Subject Char Char Char1132"/>
    <w:uiPriority w:val="99"/>
    <w:semiHidden/>
    <w:rsid w:val="00A809E7"/>
    <w:rPr>
      <w:rFonts w:ascii="Courier" w:hAnsi="Courier"/>
      <w:b/>
      <w:lang w:val="x-none" w:eastAsia="cs-CZ"/>
    </w:rPr>
  </w:style>
  <w:style w:type="character" w:customStyle="1" w:styleId="PredmetkomentraChar1130">
    <w:name w:val="Predmet komentára Char1130"/>
    <w:aliases w:val="Char6 Char Char1131,Predmet komentára Char Char Char1131,Comment Subject Char Char Char1131"/>
    <w:uiPriority w:val="99"/>
    <w:semiHidden/>
    <w:rsid w:val="00A809E7"/>
    <w:rPr>
      <w:rFonts w:ascii="Courier" w:hAnsi="Courier"/>
      <w:b/>
      <w:lang w:val="x-none" w:eastAsia="cs-CZ"/>
    </w:rPr>
  </w:style>
  <w:style w:type="character" w:customStyle="1" w:styleId="PredmetkomentraChar1129">
    <w:name w:val="Predmet komentára Char1129"/>
    <w:aliases w:val="Char6 Char Char1130,Predmet komentára Char Char Char1130,Comment Subject Char Char Char1130"/>
    <w:uiPriority w:val="99"/>
    <w:semiHidden/>
    <w:rsid w:val="00A809E7"/>
    <w:rPr>
      <w:rFonts w:ascii="Courier" w:hAnsi="Courier"/>
      <w:b/>
      <w:lang w:val="x-none" w:eastAsia="cs-CZ"/>
    </w:rPr>
  </w:style>
  <w:style w:type="character" w:customStyle="1" w:styleId="PredmetkomentraChar1128">
    <w:name w:val="Predmet komentára Char1128"/>
    <w:aliases w:val="Char6 Char Char1129,Predmet komentára Char Char Char1129,Comment Subject Char Char Char1129"/>
    <w:uiPriority w:val="99"/>
    <w:semiHidden/>
    <w:rsid w:val="00A809E7"/>
    <w:rPr>
      <w:rFonts w:ascii="Courier" w:hAnsi="Courier"/>
      <w:b/>
      <w:lang w:val="x-none" w:eastAsia="cs-CZ"/>
    </w:rPr>
  </w:style>
  <w:style w:type="character" w:customStyle="1" w:styleId="PredmetkomentraChar1127">
    <w:name w:val="Predmet komentára Char1127"/>
    <w:aliases w:val="Char6 Char Char1128,Predmet komentára Char Char Char1128,Comment Subject Char Char Char1128"/>
    <w:uiPriority w:val="99"/>
    <w:semiHidden/>
    <w:rsid w:val="00A809E7"/>
    <w:rPr>
      <w:rFonts w:ascii="Courier" w:hAnsi="Courier"/>
      <w:b/>
      <w:lang w:val="x-none" w:eastAsia="cs-CZ"/>
    </w:rPr>
  </w:style>
  <w:style w:type="character" w:customStyle="1" w:styleId="PredmetkomentraChar1126">
    <w:name w:val="Predmet komentára Char1126"/>
    <w:aliases w:val="Char6 Char Char1127,Predmet komentára Char Char Char1127,Comment Subject Char Char Char1127"/>
    <w:uiPriority w:val="99"/>
    <w:semiHidden/>
    <w:rsid w:val="00A809E7"/>
    <w:rPr>
      <w:rFonts w:ascii="Courier" w:hAnsi="Courier"/>
      <w:b/>
      <w:lang w:val="x-none" w:eastAsia="cs-CZ"/>
    </w:rPr>
  </w:style>
  <w:style w:type="character" w:customStyle="1" w:styleId="PredmetkomentraChar1125">
    <w:name w:val="Predmet komentára Char1125"/>
    <w:aliases w:val="Char6 Char Char1126,Predmet komentára Char Char Char1126,Comment Subject Char Char Char1126"/>
    <w:uiPriority w:val="99"/>
    <w:semiHidden/>
    <w:rsid w:val="00A809E7"/>
    <w:rPr>
      <w:rFonts w:ascii="Courier" w:hAnsi="Courier"/>
      <w:b/>
      <w:lang w:val="x-none" w:eastAsia="cs-CZ"/>
    </w:rPr>
  </w:style>
  <w:style w:type="character" w:customStyle="1" w:styleId="PredmetkomentraChar1124">
    <w:name w:val="Predmet komentára Char1124"/>
    <w:aliases w:val="Char6 Char Char1125,Predmet komentára Char Char Char1125,Comment Subject Char Char Char1125"/>
    <w:uiPriority w:val="99"/>
    <w:semiHidden/>
    <w:rsid w:val="00A809E7"/>
    <w:rPr>
      <w:rFonts w:ascii="Courier" w:hAnsi="Courier"/>
      <w:b/>
      <w:lang w:val="x-none" w:eastAsia="cs-CZ"/>
    </w:rPr>
  </w:style>
  <w:style w:type="character" w:customStyle="1" w:styleId="PredmetkomentraChar1123">
    <w:name w:val="Predmet komentára Char1123"/>
    <w:aliases w:val="Char6 Char Char1124,Predmet komentára Char Char Char1124,Comment Subject Char Char Char1124"/>
    <w:uiPriority w:val="99"/>
    <w:semiHidden/>
    <w:rsid w:val="00A809E7"/>
    <w:rPr>
      <w:rFonts w:ascii="Courier" w:hAnsi="Courier"/>
      <w:b/>
      <w:lang w:val="x-none" w:eastAsia="cs-CZ"/>
    </w:rPr>
  </w:style>
  <w:style w:type="character" w:customStyle="1" w:styleId="PredmetkomentraChar1122">
    <w:name w:val="Predmet komentára Char1122"/>
    <w:aliases w:val="Char6 Char Char1123,Predmet komentára Char Char Char1123,Comment Subject Char Char Char1123"/>
    <w:uiPriority w:val="99"/>
    <w:semiHidden/>
    <w:rsid w:val="00A809E7"/>
    <w:rPr>
      <w:rFonts w:ascii="Courier" w:hAnsi="Courier"/>
      <w:b/>
      <w:lang w:val="x-none" w:eastAsia="cs-CZ"/>
    </w:rPr>
  </w:style>
  <w:style w:type="character" w:customStyle="1" w:styleId="PredmetkomentraChar1121">
    <w:name w:val="Predmet komentára Char1121"/>
    <w:aliases w:val="Char6 Char Char1122,Predmet komentára Char Char Char1122,Comment Subject Char Char Char1122"/>
    <w:uiPriority w:val="99"/>
    <w:semiHidden/>
    <w:rsid w:val="00A809E7"/>
    <w:rPr>
      <w:rFonts w:ascii="Courier" w:hAnsi="Courier"/>
      <w:b/>
      <w:lang w:val="x-none" w:eastAsia="cs-CZ"/>
    </w:rPr>
  </w:style>
  <w:style w:type="character" w:customStyle="1" w:styleId="PredmetkomentraChar1120">
    <w:name w:val="Predmet komentára Char1120"/>
    <w:aliases w:val="Char6 Char Char1121,Predmet komentára Char Char Char1121,Comment Subject Char Char Char1121"/>
    <w:uiPriority w:val="99"/>
    <w:semiHidden/>
    <w:rsid w:val="00A809E7"/>
    <w:rPr>
      <w:rFonts w:ascii="Courier" w:hAnsi="Courier"/>
      <w:b/>
      <w:lang w:val="x-none" w:eastAsia="cs-CZ"/>
    </w:rPr>
  </w:style>
  <w:style w:type="character" w:customStyle="1" w:styleId="PredmetkomentraChar1119">
    <w:name w:val="Predmet komentára Char1119"/>
    <w:aliases w:val="Char6 Char Char1120,Predmet komentára Char Char Char1120,Comment Subject Char Char Char1120"/>
    <w:uiPriority w:val="99"/>
    <w:semiHidden/>
    <w:rsid w:val="00A809E7"/>
    <w:rPr>
      <w:rFonts w:ascii="Courier" w:hAnsi="Courier"/>
      <w:b/>
      <w:lang w:val="x-none" w:eastAsia="cs-CZ"/>
    </w:rPr>
  </w:style>
  <w:style w:type="character" w:customStyle="1" w:styleId="PredmetkomentraChar1118">
    <w:name w:val="Predmet komentára Char1118"/>
    <w:aliases w:val="Char6 Char Char1119,Predmet komentára Char Char Char1119,Comment Subject Char Char Char1119"/>
    <w:uiPriority w:val="99"/>
    <w:semiHidden/>
    <w:rsid w:val="00A809E7"/>
    <w:rPr>
      <w:rFonts w:ascii="Courier" w:hAnsi="Courier"/>
      <w:b/>
      <w:lang w:val="x-none" w:eastAsia="cs-CZ"/>
    </w:rPr>
  </w:style>
  <w:style w:type="character" w:customStyle="1" w:styleId="PredmetkomentraChar1117">
    <w:name w:val="Predmet komentára Char1117"/>
    <w:aliases w:val="Char6 Char Char1118,Predmet komentára Char Char Char1118,Comment Subject Char Char Char1118"/>
    <w:uiPriority w:val="99"/>
    <w:semiHidden/>
    <w:rsid w:val="00A809E7"/>
    <w:rPr>
      <w:rFonts w:ascii="Courier" w:hAnsi="Courier"/>
      <w:b/>
      <w:lang w:val="x-none" w:eastAsia="cs-CZ"/>
    </w:rPr>
  </w:style>
  <w:style w:type="character" w:customStyle="1" w:styleId="PredmetkomentraChar1116">
    <w:name w:val="Predmet komentára Char1116"/>
    <w:aliases w:val="Char6 Char Char1117,Predmet komentára Char Char Char1117,Comment Subject Char Char Char1117"/>
    <w:uiPriority w:val="99"/>
    <w:semiHidden/>
    <w:rsid w:val="00A809E7"/>
    <w:rPr>
      <w:rFonts w:ascii="Courier" w:hAnsi="Courier"/>
      <w:b/>
      <w:lang w:val="x-none" w:eastAsia="cs-CZ"/>
    </w:rPr>
  </w:style>
  <w:style w:type="character" w:customStyle="1" w:styleId="PredmetkomentraChar1115">
    <w:name w:val="Predmet komentára Char1115"/>
    <w:aliases w:val="Char6 Char Char1116,Predmet komentára Char Char Char1116,Comment Subject Char Char Char1116"/>
    <w:uiPriority w:val="99"/>
    <w:semiHidden/>
    <w:rsid w:val="00A809E7"/>
    <w:rPr>
      <w:rFonts w:ascii="Courier" w:hAnsi="Courier"/>
      <w:b/>
      <w:lang w:val="x-none" w:eastAsia="cs-CZ"/>
    </w:rPr>
  </w:style>
  <w:style w:type="character" w:customStyle="1" w:styleId="PredmetkomentraChar1114">
    <w:name w:val="Predmet komentára Char1114"/>
    <w:aliases w:val="Char6 Char Char1115,Predmet komentára Char Char Char1115,Comment Subject Char Char Char1115"/>
    <w:uiPriority w:val="99"/>
    <w:semiHidden/>
    <w:rsid w:val="00A809E7"/>
    <w:rPr>
      <w:rFonts w:ascii="Courier" w:hAnsi="Courier"/>
      <w:b/>
      <w:lang w:val="x-none" w:eastAsia="cs-CZ"/>
    </w:rPr>
  </w:style>
  <w:style w:type="character" w:customStyle="1" w:styleId="PredmetkomentraChar1113">
    <w:name w:val="Predmet komentára Char1113"/>
    <w:aliases w:val="Char6 Char Char1114,Predmet komentára Char Char Char1114,Comment Subject Char Char Char1114"/>
    <w:uiPriority w:val="99"/>
    <w:semiHidden/>
    <w:rsid w:val="00A809E7"/>
    <w:rPr>
      <w:rFonts w:ascii="Courier" w:hAnsi="Courier"/>
      <w:b/>
      <w:lang w:val="x-none" w:eastAsia="cs-CZ"/>
    </w:rPr>
  </w:style>
  <w:style w:type="character" w:customStyle="1" w:styleId="PredmetkomentraChar1112">
    <w:name w:val="Predmet komentára Char1112"/>
    <w:aliases w:val="Char6 Char Char1113,Predmet komentára Char Char Char1113,Comment Subject Char Char Char1113"/>
    <w:uiPriority w:val="99"/>
    <w:semiHidden/>
    <w:rsid w:val="00A809E7"/>
    <w:rPr>
      <w:rFonts w:ascii="Courier" w:hAnsi="Courier"/>
      <w:b/>
      <w:lang w:val="x-none" w:eastAsia="cs-CZ"/>
    </w:rPr>
  </w:style>
  <w:style w:type="character" w:customStyle="1" w:styleId="PredmetkomentraChar1111">
    <w:name w:val="Predmet komentára Char1111"/>
    <w:aliases w:val="Char6 Char Char1112,Predmet komentára Char Char Char1112,Comment Subject Char Char Char1112"/>
    <w:uiPriority w:val="99"/>
    <w:semiHidden/>
    <w:rsid w:val="00A809E7"/>
    <w:rPr>
      <w:rFonts w:ascii="Courier" w:hAnsi="Courier"/>
      <w:b/>
      <w:lang w:val="x-none" w:eastAsia="cs-CZ"/>
    </w:rPr>
  </w:style>
  <w:style w:type="character" w:customStyle="1" w:styleId="PredmetkomentraChar1110">
    <w:name w:val="Predmet komentára Char1110"/>
    <w:aliases w:val="Char6 Char Char1111,Predmet komentára Char Char Char1111,Comment Subject Char Char Char1111"/>
    <w:uiPriority w:val="99"/>
    <w:semiHidden/>
    <w:rsid w:val="00A809E7"/>
    <w:rPr>
      <w:rFonts w:ascii="Courier" w:hAnsi="Courier"/>
      <w:b/>
      <w:lang w:val="x-none" w:eastAsia="cs-CZ"/>
    </w:rPr>
  </w:style>
  <w:style w:type="character" w:customStyle="1" w:styleId="PredmetkomentraChar1109">
    <w:name w:val="Predmet komentára Char1109"/>
    <w:aliases w:val="Char6 Char Char1110,Predmet komentára Char Char Char1110,Comment Subject Char Char Char1110"/>
    <w:uiPriority w:val="99"/>
    <w:semiHidden/>
    <w:rsid w:val="00A809E7"/>
    <w:rPr>
      <w:rFonts w:ascii="Courier" w:hAnsi="Courier"/>
      <w:b/>
      <w:lang w:val="x-none" w:eastAsia="cs-CZ"/>
    </w:rPr>
  </w:style>
  <w:style w:type="character" w:customStyle="1" w:styleId="PredmetkomentraChar1108">
    <w:name w:val="Predmet komentára Char1108"/>
    <w:aliases w:val="Char6 Char Char1109,Predmet komentára Char Char Char1109,Comment Subject Char Char Char1109"/>
    <w:uiPriority w:val="99"/>
    <w:semiHidden/>
    <w:rsid w:val="00A809E7"/>
    <w:rPr>
      <w:rFonts w:ascii="Courier" w:hAnsi="Courier"/>
      <w:b/>
      <w:lang w:val="x-none" w:eastAsia="cs-CZ"/>
    </w:rPr>
  </w:style>
  <w:style w:type="character" w:customStyle="1" w:styleId="PredmetkomentraChar1107">
    <w:name w:val="Predmet komentára Char1107"/>
    <w:aliases w:val="Char6 Char Char1108,Predmet komentára Char Char Char1108,Comment Subject Char Char Char1108"/>
    <w:uiPriority w:val="99"/>
    <w:semiHidden/>
    <w:rsid w:val="00A809E7"/>
    <w:rPr>
      <w:rFonts w:ascii="Courier" w:hAnsi="Courier"/>
      <w:b/>
      <w:lang w:val="x-none" w:eastAsia="cs-CZ"/>
    </w:rPr>
  </w:style>
  <w:style w:type="character" w:customStyle="1" w:styleId="PredmetkomentraChar1106">
    <w:name w:val="Predmet komentára Char1106"/>
    <w:aliases w:val="Char6 Char Char1107,Predmet komentára Char Char Char1107,Comment Subject Char Char Char1107"/>
    <w:uiPriority w:val="99"/>
    <w:semiHidden/>
    <w:rsid w:val="00A809E7"/>
    <w:rPr>
      <w:rFonts w:ascii="Courier" w:hAnsi="Courier"/>
      <w:b/>
      <w:lang w:val="x-none" w:eastAsia="cs-CZ"/>
    </w:rPr>
  </w:style>
  <w:style w:type="character" w:customStyle="1" w:styleId="PredmetkomentraChar1105">
    <w:name w:val="Predmet komentára Char1105"/>
    <w:aliases w:val="Char6 Char Char1106,Predmet komentára Char Char Char1106,Comment Subject Char Char Char1106"/>
    <w:uiPriority w:val="99"/>
    <w:semiHidden/>
    <w:rsid w:val="00A809E7"/>
    <w:rPr>
      <w:rFonts w:ascii="Courier" w:hAnsi="Courier"/>
      <w:b/>
      <w:lang w:val="x-none" w:eastAsia="cs-CZ"/>
    </w:rPr>
  </w:style>
  <w:style w:type="character" w:customStyle="1" w:styleId="PredmetkomentraChar1104">
    <w:name w:val="Predmet komentára Char1104"/>
    <w:aliases w:val="Char6 Char Char1105,Predmet komentára Char Char Char1105,Comment Subject Char Char Char1105"/>
    <w:uiPriority w:val="99"/>
    <w:semiHidden/>
    <w:rsid w:val="00A809E7"/>
    <w:rPr>
      <w:rFonts w:ascii="Courier" w:hAnsi="Courier"/>
      <w:b/>
      <w:lang w:val="x-none" w:eastAsia="cs-CZ"/>
    </w:rPr>
  </w:style>
  <w:style w:type="character" w:customStyle="1" w:styleId="PredmetkomentraChar1103">
    <w:name w:val="Predmet komentára Char1103"/>
    <w:aliases w:val="Char6 Char Char1104,Predmet komentára Char Char Char1104,Comment Subject Char Char Char1104"/>
    <w:uiPriority w:val="99"/>
    <w:semiHidden/>
    <w:rsid w:val="00A809E7"/>
    <w:rPr>
      <w:rFonts w:ascii="Courier" w:hAnsi="Courier"/>
      <w:b/>
      <w:lang w:val="x-none" w:eastAsia="cs-CZ"/>
    </w:rPr>
  </w:style>
  <w:style w:type="character" w:customStyle="1" w:styleId="PredmetkomentraChar1102">
    <w:name w:val="Predmet komentára Char1102"/>
    <w:aliases w:val="Char6 Char Char1103,Predmet komentára Char Char Char1103,Comment Subject Char Char Char1103"/>
    <w:uiPriority w:val="99"/>
    <w:semiHidden/>
    <w:rsid w:val="00A809E7"/>
    <w:rPr>
      <w:rFonts w:ascii="Courier" w:hAnsi="Courier"/>
      <w:b/>
      <w:lang w:val="x-none" w:eastAsia="cs-CZ"/>
    </w:rPr>
  </w:style>
  <w:style w:type="character" w:customStyle="1" w:styleId="PredmetkomentraChar1101">
    <w:name w:val="Predmet komentára Char1101"/>
    <w:aliases w:val="Char6 Char Char1102,Predmet komentára Char Char Char1102,Comment Subject Char Char Char1102"/>
    <w:uiPriority w:val="99"/>
    <w:semiHidden/>
    <w:rsid w:val="00A809E7"/>
    <w:rPr>
      <w:rFonts w:ascii="Courier" w:hAnsi="Courier"/>
      <w:b/>
      <w:lang w:val="x-none" w:eastAsia="cs-CZ"/>
    </w:rPr>
  </w:style>
  <w:style w:type="character" w:customStyle="1" w:styleId="PredmetkomentraChar1100">
    <w:name w:val="Predmet komentára Char1100"/>
    <w:aliases w:val="Char6 Char Char1101,Predmet komentára Char Char Char1101,Comment Subject Char Char Char1101"/>
    <w:uiPriority w:val="99"/>
    <w:semiHidden/>
    <w:rsid w:val="00A809E7"/>
    <w:rPr>
      <w:rFonts w:ascii="Courier" w:hAnsi="Courier"/>
      <w:b/>
      <w:lang w:val="x-none" w:eastAsia="cs-CZ"/>
    </w:rPr>
  </w:style>
  <w:style w:type="character" w:customStyle="1" w:styleId="PredmetkomentraChar199">
    <w:name w:val="Predmet komentára Char199"/>
    <w:aliases w:val="Char6 Char Char1100,Predmet komentára Char Char Char1100,Comment Subject Char Char Char1100"/>
    <w:uiPriority w:val="99"/>
    <w:semiHidden/>
    <w:rsid w:val="00A809E7"/>
    <w:rPr>
      <w:rFonts w:ascii="Courier" w:hAnsi="Courier"/>
      <w:b/>
      <w:lang w:val="x-none" w:eastAsia="cs-CZ"/>
    </w:rPr>
  </w:style>
  <w:style w:type="character" w:customStyle="1" w:styleId="PredmetkomentraChar198">
    <w:name w:val="Predmet komentára Char198"/>
    <w:aliases w:val="Char6 Char Char199,Predmet komentára Char Char Char199,Comment Subject Char Char Char199"/>
    <w:uiPriority w:val="99"/>
    <w:semiHidden/>
    <w:rsid w:val="00A809E7"/>
    <w:rPr>
      <w:rFonts w:ascii="Courier" w:hAnsi="Courier"/>
      <w:b/>
      <w:lang w:val="x-none" w:eastAsia="cs-CZ"/>
    </w:rPr>
  </w:style>
  <w:style w:type="character" w:customStyle="1" w:styleId="PredmetkomentraChar197">
    <w:name w:val="Predmet komentára Char197"/>
    <w:aliases w:val="Char6 Char Char198,Predmet komentára Char Char Char198,Comment Subject Char Char Char198"/>
    <w:uiPriority w:val="99"/>
    <w:semiHidden/>
    <w:rsid w:val="00A809E7"/>
    <w:rPr>
      <w:rFonts w:ascii="Courier" w:hAnsi="Courier"/>
      <w:b/>
      <w:lang w:val="x-none" w:eastAsia="cs-CZ"/>
    </w:rPr>
  </w:style>
  <w:style w:type="character" w:customStyle="1" w:styleId="PredmetkomentraChar196">
    <w:name w:val="Predmet komentára Char196"/>
    <w:aliases w:val="Char6 Char Char197,Predmet komentára Char Char Char197,Comment Subject Char Char Char197"/>
    <w:uiPriority w:val="99"/>
    <w:semiHidden/>
    <w:rsid w:val="00A809E7"/>
    <w:rPr>
      <w:rFonts w:ascii="Courier" w:hAnsi="Courier"/>
      <w:b/>
      <w:lang w:val="x-none" w:eastAsia="cs-CZ"/>
    </w:rPr>
  </w:style>
  <w:style w:type="character" w:customStyle="1" w:styleId="PredmetkomentraChar195">
    <w:name w:val="Predmet komentára Char195"/>
    <w:aliases w:val="Char6 Char Char196,Predmet komentára Char Char Char196,Comment Subject Char Char Char196"/>
    <w:uiPriority w:val="99"/>
    <w:semiHidden/>
    <w:rsid w:val="00A809E7"/>
    <w:rPr>
      <w:rFonts w:ascii="Courier" w:hAnsi="Courier"/>
      <w:b/>
      <w:lang w:val="x-none" w:eastAsia="cs-CZ"/>
    </w:rPr>
  </w:style>
  <w:style w:type="character" w:customStyle="1" w:styleId="PredmetkomentraChar194">
    <w:name w:val="Predmet komentára Char194"/>
    <w:aliases w:val="Char6 Char Char195,Predmet komentára Char Char Char195,Comment Subject Char Char Char195"/>
    <w:uiPriority w:val="99"/>
    <w:semiHidden/>
    <w:rsid w:val="00A809E7"/>
    <w:rPr>
      <w:rFonts w:ascii="Courier" w:hAnsi="Courier"/>
      <w:b/>
      <w:lang w:val="x-none" w:eastAsia="cs-CZ"/>
    </w:rPr>
  </w:style>
  <w:style w:type="character" w:customStyle="1" w:styleId="PredmetkomentraChar193">
    <w:name w:val="Predmet komentára Char193"/>
    <w:aliases w:val="Char6 Char Char194,Predmet komentára Char Char Char194,Comment Subject Char Char Char194"/>
    <w:uiPriority w:val="99"/>
    <w:semiHidden/>
    <w:rsid w:val="00A809E7"/>
    <w:rPr>
      <w:rFonts w:ascii="Courier" w:hAnsi="Courier"/>
      <w:b/>
      <w:lang w:val="x-none" w:eastAsia="cs-CZ"/>
    </w:rPr>
  </w:style>
  <w:style w:type="character" w:customStyle="1" w:styleId="PredmetkomentraChar192">
    <w:name w:val="Predmet komentára Char192"/>
    <w:aliases w:val="Char6 Char Char193,Predmet komentára Char Char Char193,Comment Subject Char Char Char193"/>
    <w:uiPriority w:val="99"/>
    <w:semiHidden/>
    <w:rsid w:val="00A809E7"/>
    <w:rPr>
      <w:rFonts w:ascii="Courier" w:hAnsi="Courier"/>
      <w:b/>
      <w:lang w:val="x-none" w:eastAsia="cs-CZ"/>
    </w:rPr>
  </w:style>
  <w:style w:type="character" w:customStyle="1" w:styleId="PredmetkomentraChar191">
    <w:name w:val="Predmet komentára Char191"/>
    <w:aliases w:val="Char6 Char Char192,Predmet komentára Char Char Char192,Comment Subject Char Char Char192"/>
    <w:uiPriority w:val="99"/>
    <w:semiHidden/>
    <w:rsid w:val="00A809E7"/>
    <w:rPr>
      <w:rFonts w:ascii="Courier" w:hAnsi="Courier"/>
      <w:b/>
      <w:lang w:val="x-none" w:eastAsia="cs-CZ"/>
    </w:rPr>
  </w:style>
  <w:style w:type="character" w:customStyle="1" w:styleId="PredmetkomentraChar190">
    <w:name w:val="Predmet komentára Char190"/>
    <w:aliases w:val="Char6 Char Char191,Predmet komentára Char Char Char191,Comment Subject Char Char Char191"/>
    <w:uiPriority w:val="99"/>
    <w:semiHidden/>
    <w:rsid w:val="00A809E7"/>
    <w:rPr>
      <w:rFonts w:ascii="Courier" w:hAnsi="Courier"/>
      <w:b/>
      <w:lang w:val="x-none" w:eastAsia="cs-CZ"/>
    </w:rPr>
  </w:style>
  <w:style w:type="character" w:customStyle="1" w:styleId="PredmetkomentraChar189">
    <w:name w:val="Predmet komentára Char189"/>
    <w:aliases w:val="Char6 Char Char190,Predmet komentára Char Char Char190,Comment Subject Char Char Char190"/>
    <w:uiPriority w:val="99"/>
    <w:semiHidden/>
    <w:rsid w:val="00A809E7"/>
    <w:rPr>
      <w:rFonts w:ascii="Courier" w:hAnsi="Courier"/>
      <w:b/>
      <w:lang w:val="x-none" w:eastAsia="cs-CZ"/>
    </w:rPr>
  </w:style>
  <w:style w:type="character" w:customStyle="1" w:styleId="PredmetkomentraChar188">
    <w:name w:val="Predmet komentára Char188"/>
    <w:aliases w:val="Char6 Char Char189,Predmet komentára Char Char Char189,Comment Subject Char Char Char189"/>
    <w:uiPriority w:val="99"/>
    <w:semiHidden/>
    <w:rsid w:val="00A809E7"/>
    <w:rPr>
      <w:rFonts w:ascii="Courier" w:hAnsi="Courier"/>
      <w:b/>
      <w:lang w:val="x-none" w:eastAsia="cs-CZ"/>
    </w:rPr>
  </w:style>
  <w:style w:type="character" w:customStyle="1" w:styleId="PredmetkomentraChar187">
    <w:name w:val="Predmet komentára Char187"/>
    <w:aliases w:val="Char6 Char Char188,Predmet komentára Char Char Char188,Comment Subject Char Char Char188"/>
    <w:uiPriority w:val="99"/>
    <w:semiHidden/>
    <w:rsid w:val="00A809E7"/>
    <w:rPr>
      <w:rFonts w:ascii="Courier" w:hAnsi="Courier"/>
      <w:b/>
      <w:lang w:val="x-none" w:eastAsia="cs-CZ"/>
    </w:rPr>
  </w:style>
  <w:style w:type="character" w:customStyle="1" w:styleId="PredmetkomentraChar186">
    <w:name w:val="Predmet komentára Char186"/>
    <w:aliases w:val="Char6 Char Char187,Predmet komentára Char Char Char187,Comment Subject Char Char Char187"/>
    <w:uiPriority w:val="99"/>
    <w:semiHidden/>
    <w:rsid w:val="00A809E7"/>
    <w:rPr>
      <w:rFonts w:ascii="Courier" w:hAnsi="Courier"/>
      <w:b/>
      <w:lang w:val="x-none" w:eastAsia="cs-CZ"/>
    </w:rPr>
  </w:style>
  <w:style w:type="character" w:customStyle="1" w:styleId="PredmetkomentraChar185">
    <w:name w:val="Predmet komentára Char185"/>
    <w:aliases w:val="Char6 Char Char186,Predmet komentára Char Char Char186,Comment Subject Char Char Char186"/>
    <w:uiPriority w:val="99"/>
    <w:semiHidden/>
    <w:rsid w:val="00A809E7"/>
    <w:rPr>
      <w:rFonts w:ascii="Courier" w:hAnsi="Courier"/>
      <w:b/>
      <w:lang w:val="x-none" w:eastAsia="cs-CZ"/>
    </w:rPr>
  </w:style>
  <w:style w:type="character" w:customStyle="1" w:styleId="PredmetkomentraChar184">
    <w:name w:val="Predmet komentára Char184"/>
    <w:aliases w:val="Char6 Char Char185,Predmet komentára Char Char Char185,Comment Subject Char Char Char185"/>
    <w:uiPriority w:val="99"/>
    <w:semiHidden/>
    <w:rsid w:val="00A809E7"/>
    <w:rPr>
      <w:rFonts w:ascii="Courier" w:hAnsi="Courier"/>
      <w:b/>
      <w:lang w:val="x-none" w:eastAsia="cs-CZ"/>
    </w:rPr>
  </w:style>
  <w:style w:type="character" w:customStyle="1" w:styleId="PredmetkomentraChar183">
    <w:name w:val="Predmet komentára Char183"/>
    <w:aliases w:val="Char6 Char Char184,Predmet komentára Char Char Char184,Comment Subject Char Char Char184"/>
    <w:uiPriority w:val="99"/>
    <w:semiHidden/>
    <w:rsid w:val="00A809E7"/>
    <w:rPr>
      <w:rFonts w:ascii="Courier" w:hAnsi="Courier"/>
      <w:b/>
      <w:lang w:val="x-none" w:eastAsia="cs-CZ"/>
    </w:rPr>
  </w:style>
  <w:style w:type="character" w:customStyle="1" w:styleId="PredmetkomentraChar182">
    <w:name w:val="Predmet komentára Char182"/>
    <w:aliases w:val="Char6 Char Char183,Predmet komentára Char Char Char183,Comment Subject Char Char Char183"/>
    <w:uiPriority w:val="99"/>
    <w:semiHidden/>
    <w:rsid w:val="00A809E7"/>
    <w:rPr>
      <w:rFonts w:ascii="Courier" w:hAnsi="Courier"/>
      <w:b/>
      <w:lang w:val="x-none" w:eastAsia="cs-CZ"/>
    </w:rPr>
  </w:style>
  <w:style w:type="character" w:customStyle="1" w:styleId="PredmetkomentraChar181">
    <w:name w:val="Predmet komentára Char181"/>
    <w:aliases w:val="Char6 Char Char182,Predmet komentára Char Char Char182,Comment Subject Char Char Char182"/>
    <w:uiPriority w:val="99"/>
    <w:semiHidden/>
    <w:rsid w:val="00A809E7"/>
    <w:rPr>
      <w:rFonts w:ascii="Courier" w:hAnsi="Courier"/>
      <w:b/>
      <w:lang w:val="x-none" w:eastAsia="cs-CZ"/>
    </w:rPr>
  </w:style>
  <w:style w:type="character" w:customStyle="1" w:styleId="PredmetkomentraChar180">
    <w:name w:val="Predmet komentára Char180"/>
    <w:aliases w:val="Char6 Char Char181,Predmet komentára Char Char Char181,Comment Subject Char Char Char181"/>
    <w:uiPriority w:val="99"/>
    <w:semiHidden/>
    <w:rsid w:val="00A809E7"/>
    <w:rPr>
      <w:rFonts w:ascii="Courier" w:hAnsi="Courier"/>
      <w:b/>
      <w:lang w:val="x-none" w:eastAsia="cs-CZ"/>
    </w:rPr>
  </w:style>
  <w:style w:type="character" w:customStyle="1" w:styleId="PredmetkomentraChar179">
    <w:name w:val="Predmet komentára Char179"/>
    <w:aliases w:val="Char6 Char Char180,Predmet komentára Char Char Char180,Comment Subject Char Char Char180"/>
    <w:uiPriority w:val="99"/>
    <w:semiHidden/>
    <w:rsid w:val="00A809E7"/>
    <w:rPr>
      <w:rFonts w:ascii="Courier" w:hAnsi="Courier"/>
      <w:b/>
      <w:lang w:val="x-none" w:eastAsia="cs-CZ"/>
    </w:rPr>
  </w:style>
  <w:style w:type="character" w:customStyle="1" w:styleId="PredmetkomentraChar178">
    <w:name w:val="Predmet komentára Char178"/>
    <w:aliases w:val="Char6 Char Char179,Predmet komentára Char Char Char179,Comment Subject Char Char Char179"/>
    <w:uiPriority w:val="99"/>
    <w:semiHidden/>
    <w:rsid w:val="00A809E7"/>
    <w:rPr>
      <w:rFonts w:ascii="Courier" w:hAnsi="Courier"/>
      <w:b/>
      <w:lang w:val="x-none" w:eastAsia="cs-CZ"/>
    </w:rPr>
  </w:style>
  <w:style w:type="character" w:customStyle="1" w:styleId="PredmetkomentraChar177">
    <w:name w:val="Predmet komentára Char177"/>
    <w:aliases w:val="Char6 Char Char178,Predmet komentára Char Char Char178,Comment Subject Char Char Char178"/>
    <w:uiPriority w:val="99"/>
    <w:semiHidden/>
    <w:rsid w:val="00A809E7"/>
    <w:rPr>
      <w:rFonts w:ascii="Courier" w:hAnsi="Courier"/>
      <w:b/>
      <w:lang w:val="x-none" w:eastAsia="cs-CZ"/>
    </w:rPr>
  </w:style>
  <w:style w:type="character" w:customStyle="1" w:styleId="PredmetkomentraChar176">
    <w:name w:val="Predmet komentára Char176"/>
    <w:aliases w:val="Char6 Char Char177,Predmet komentára Char Char Char177,Comment Subject Char Char Char177"/>
    <w:uiPriority w:val="99"/>
    <w:semiHidden/>
    <w:rsid w:val="00A809E7"/>
    <w:rPr>
      <w:rFonts w:ascii="Courier" w:hAnsi="Courier"/>
      <w:b/>
      <w:lang w:val="x-none" w:eastAsia="cs-CZ"/>
    </w:rPr>
  </w:style>
  <w:style w:type="character" w:customStyle="1" w:styleId="PredmetkomentraChar175">
    <w:name w:val="Predmet komentára Char175"/>
    <w:aliases w:val="Char6 Char Char176,Predmet komentára Char Char Char176,Comment Subject Char Char Char176"/>
    <w:uiPriority w:val="99"/>
    <w:semiHidden/>
    <w:rsid w:val="00A809E7"/>
    <w:rPr>
      <w:rFonts w:ascii="Courier" w:hAnsi="Courier"/>
      <w:b/>
      <w:lang w:val="x-none" w:eastAsia="cs-CZ"/>
    </w:rPr>
  </w:style>
  <w:style w:type="character" w:customStyle="1" w:styleId="PredmetkomentraChar174">
    <w:name w:val="Predmet komentára Char174"/>
    <w:aliases w:val="Char6 Char Char175,Predmet komentára Char Char Char175,Comment Subject Char Char Char175"/>
    <w:uiPriority w:val="99"/>
    <w:semiHidden/>
    <w:rsid w:val="00A809E7"/>
    <w:rPr>
      <w:rFonts w:ascii="Courier" w:hAnsi="Courier"/>
      <w:b/>
      <w:lang w:val="x-none" w:eastAsia="cs-CZ"/>
    </w:rPr>
  </w:style>
  <w:style w:type="character" w:customStyle="1" w:styleId="PredmetkomentraChar173">
    <w:name w:val="Predmet komentára Char173"/>
    <w:aliases w:val="Char6 Char Char174,Predmet komentára Char Char Char174,Comment Subject Char Char Char174"/>
    <w:uiPriority w:val="99"/>
    <w:semiHidden/>
    <w:rsid w:val="00A809E7"/>
    <w:rPr>
      <w:rFonts w:ascii="Courier" w:hAnsi="Courier"/>
      <w:b/>
      <w:lang w:val="x-none" w:eastAsia="cs-CZ"/>
    </w:rPr>
  </w:style>
  <w:style w:type="character" w:customStyle="1" w:styleId="PredmetkomentraChar172">
    <w:name w:val="Predmet komentára Char172"/>
    <w:aliases w:val="Char6 Char Char173,Predmet komentára Char Char Char173,Comment Subject Char Char Char173"/>
    <w:uiPriority w:val="99"/>
    <w:semiHidden/>
    <w:rsid w:val="00A809E7"/>
    <w:rPr>
      <w:rFonts w:ascii="Courier" w:hAnsi="Courier"/>
      <w:b/>
      <w:lang w:val="x-none" w:eastAsia="cs-CZ"/>
    </w:rPr>
  </w:style>
  <w:style w:type="character" w:customStyle="1" w:styleId="PredmetkomentraChar171">
    <w:name w:val="Predmet komentára Char171"/>
    <w:aliases w:val="Char6 Char Char172,Predmet komentára Char Char Char172,Comment Subject Char Char Char172"/>
    <w:uiPriority w:val="99"/>
    <w:semiHidden/>
    <w:rsid w:val="00A809E7"/>
    <w:rPr>
      <w:rFonts w:ascii="Courier" w:hAnsi="Courier"/>
      <w:b/>
      <w:lang w:val="x-none" w:eastAsia="cs-CZ"/>
    </w:rPr>
  </w:style>
  <w:style w:type="character" w:customStyle="1" w:styleId="PredmetkomentraChar170">
    <w:name w:val="Predmet komentára Char170"/>
    <w:aliases w:val="Char6 Char Char171,Predmet komentára Char Char Char171,Comment Subject Char Char Char171"/>
    <w:uiPriority w:val="99"/>
    <w:semiHidden/>
    <w:rsid w:val="00A809E7"/>
    <w:rPr>
      <w:rFonts w:ascii="Courier" w:hAnsi="Courier"/>
      <w:b/>
      <w:lang w:val="x-none" w:eastAsia="cs-CZ"/>
    </w:rPr>
  </w:style>
  <w:style w:type="character" w:customStyle="1" w:styleId="PredmetkomentraChar169">
    <w:name w:val="Predmet komentára Char169"/>
    <w:aliases w:val="Char6 Char Char170,Predmet komentára Char Char Char170,Comment Subject Char Char Char170"/>
    <w:uiPriority w:val="99"/>
    <w:semiHidden/>
    <w:rsid w:val="00A809E7"/>
    <w:rPr>
      <w:rFonts w:ascii="Courier" w:hAnsi="Courier"/>
      <w:b/>
      <w:lang w:val="x-none" w:eastAsia="cs-CZ"/>
    </w:rPr>
  </w:style>
  <w:style w:type="character" w:customStyle="1" w:styleId="PredmetkomentraChar168">
    <w:name w:val="Predmet komentára Char168"/>
    <w:aliases w:val="Char6 Char Char169,Predmet komentára Char Char Char169,Comment Subject Char Char Char169"/>
    <w:uiPriority w:val="99"/>
    <w:semiHidden/>
    <w:rsid w:val="00A809E7"/>
    <w:rPr>
      <w:rFonts w:ascii="Courier" w:hAnsi="Courier"/>
      <w:b/>
      <w:lang w:val="x-none" w:eastAsia="cs-CZ"/>
    </w:rPr>
  </w:style>
  <w:style w:type="character" w:customStyle="1" w:styleId="PredmetkomentraChar167">
    <w:name w:val="Predmet komentára Char167"/>
    <w:aliases w:val="Char6 Char Char168,Predmet komentára Char Char Char168,Comment Subject Char Char Char168"/>
    <w:uiPriority w:val="99"/>
    <w:semiHidden/>
    <w:rsid w:val="00A809E7"/>
    <w:rPr>
      <w:rFonts w:ascii="Courier" w:hAnsi="Courier"/>
      <w:b/>
      <w:lang w:val="x-none" w:eastAsia="cs-CZ"/>
    </w:rPr>
  </w:style>
  <w:style w:type="character" w:customStyle="1" w:styleId="PredmetkomentraChar166">
    <w:name w:val="Predmet komentára Char166"/>
    <w:aliases w:val="Char6 Char Char167,Predmet komentára Char Char Char167,Comment Subject Char Char Char167"/>
    <w:uiPriority w:val="99"/>
    <w:semiHidden/>
    <w:rsid w:val="00A809E7"/>
    <w:rPr>
      <w:rFonts w:ascii="Courier" w:hAnsi="Courier"/>
      <w:b/>
      <w:lang w:val="x-none" w:eastAsia="cs-CZ"/>
    </w:rPr>
  </w:style>
  <w:style w:type="character" w:customStyle="1" w:styleId="PredmetkomentraChar165">
    <w:name w:val="Predmet komentára Char165"/>
    <w:aliases w:val="Char6 Char Char166,Predmet komentára Char Char Char166,Comment Subject Char Char Char166"/>
    <w:uiPriority w:val="99"/>
    <w:semiHidden/>
    <w:rsid w:val="00A809E7"/>
    <w:rPr>
      <w:rFonts w:ascii="Courier" w:hAnsi="Courier"/>
      <w:b/>
      <w:lang w:val="x-none" w:eastAsia="cs-CZ"/>
    </w:rPr>
  </w:style>
  <w:style w:type="character" w:customStyle="1" w:styleId="PredmetkomentraChar164">
    <w:name w:val="Predmet komentára Char164"/>
    <w:aliases w:val="Char6 Char Char165,Predmet komentára Char Char Char165,Comment Subject Char Char Char165"/>
    <w:uiPriority w:val="99"/>
    <w:semiHidden/>
    <w:rsid w:val="00A809E7"/>
    <w:rPr>
      <w:rFonts w:ascii="Courier" w:hAnsi="Courier"/>
      <w:b/>
      <w:lang w:val="x-none" w:eastAsia="cs-CZ"/>
    </w:rPr>
  </w:style>
  <w:style w:type="character" w:customStyle="1" w:styleId="PredmetkomentraChar163">
    <w:name w:val="Predmet komentára Char163"/>
    <w:aliases w:val="Char6 Char Char164,Predmet komentára Char Char Char164,Comment Subject Char Char Char164"/>
    <w:uiPriority w:val="99"/>
    <w:semiHidden/>
    <w:rsid w:val="00A809E7"/>
    <w:rPr>
      <w:rFonts w:ascii="Courier" w:hAnsi="Courier"/>
      <w:b/>
      <w:lang w:val="x-none" w:eastAsia="cs-CZ"/>
    </w:rPr>
  </w:style>
  <w:style w:type="character" w:customStyle="1" w:styleId="PredmetkomentraChar162">
    <w:name w:val="Predmet komentára Char162"/>
    <w:aliases w:val="Char6 Char Char163,Predmet komentára Char Char Char163,Comment Subject Char Char Char163"/>
    <w:uiPriority w:val="99"/>
    <w:semiHidden/>
    <w:rsid w:val="00A809E7"/>
    <w:rPr>
      <w:rFonts w:ascii="Courier" w:hAnsi="Courier"/>
      <w:b/>
      <w:lang w:val="x-none" w:eastAsia="cs-CZ"/>
    </w:rPr>
  </w:style>
  <w:style w:type="character" w:customStyle="1" w:styleId="PredmetkomentraChar161">
    <w:name w:val="Predmet komentára Char161"/>
    <w:aliases w:val="Char6 Char Char162,Predmet komentára Char Char Char162,Comment Subject Char Char Char162"/>
    <w:uiPriority w:val="99"/>
    <w:semiHidden/>
    <w:rsid w:val="00A809E7"/>
    <w:rPr>
      <w:rFonts w:ascii="Courier" w:hAnsi="Courier"/>
      <w:b/>
      <w:lang w:val="x-none" w:eastAsia="cs-CZ"/>
    </w:rPr>
  </w:style>
  <w:style w:type="character" w:customStyle="1" w:styleId="PredmetkomentraChar160">
    <w:name w:val="Predmet komentára Char160"/>
    <w:aliases w:val="Char6 Char Char161,Predmet komentára Char Char Char161,Comment Subject Char Char Char161"/>
    <w:uiPriority w:val="99"/>
    <w:semiHidden/>
    <w:rsid w:val="00A809E7"/>
    <w:rPr>
      <w:rFonts w:ascii="Courier" w:hAnsi="Courier"/>
      <w:b/>
      <w:lang w:val="x-none" w:eastAsia="cs-CZ"/>
    </w:rPr>
  </w:style>
  <w:style w:type="character" w:customStyle="1" w:styleId="PredmetkomentraChar159">
    <w:name w:val="Predmet komentára Char159"/>
    <w:aliases w:val="Char6 Char Char160,Predmet komentára Char Char Char160,Comment Subject Char Char Char160"/>
    <w:uiPriority w:val="99"/>
    <w:semiHidden/>
    <w:rsid w:val="00A809E7"/>
    <w:rPr>
      <w:rFonts w:ascii="Courier" w:hAnsi="Courier"/>
      <w:b/>
      <w:lang w:val="x-none" w:eastAsia="cs-CZ"/>
    </w:rPr>
  </w:style>
  <w:style w:type="character" w:customStyle="1" w:styleId="PredmetkomentraChar158">
    <w:name w:val="Predmet komentára Char158"/>
    <w:aliases w:val="Char6 Char Char159,Predmet komentára Char Char Char159,Comment Subject Char Char Char159"/>
    <w:uiPriority w:val="99"/>
    <w:semiHidden/>
    <w:rsid w:val="00A809E7"/>
    <w:rPr>
      <w:rFonts w:ascii="Courier" w:hAnsi="Courier"/>
      <w:b/>
      <w:lang w:val="x-none" w:eastAsia="cs-CZ"/>
    </w:rPr>
  </w:style>
  <w:style w:type="character" w:customStyle="1" w:styleId="PredmetkomentraChar157">
    <w:name w:val="Predmet komentára Char157"/>
    <w:aliases w:val="Char6 Char Char158,Predmet komentára Char Char Char158,Comment Subject Char Char Char158"/>
    <w:uiPriority w:val="99"/>
    <w:semiHidden/>
    <w:rsid w:val="00A809E7"/>
    <w:rPr>
      <w:rFonts w:ascii="Courier" w:hAnsi="Courier"/>
      <w:b/>
      <w:lang w:val="x-none" w:eastAsia="cs-CZ"/>
    </w:rPr>
  </w:style>
  <w:style w:type="character" w:customStyle="1" w:styleId="PredmetkomentraChar156">
    <w:name w:val="Predmet komentára Char156"/>
    <w:aliases w:val="Char6 Char Char157,Predmet komentára Char Char Char157,Comment Subject Char Char Char157"/>
    <w:uiPriority w:val="99"/>
    <w:semiHidden/>
    <w:rsid w:val="00A809E7"/>
    <w:rPr>
      <w:rFonts w:ascii="Courier" w:hAnsi="Courier"/>
      <w:b/>
      <w:lang w:val="x-none" w:eastAsia="cs-CZ"/>
    </w:rPr>
  </w:style>
  <w:style w:type="character" w:customStyle="1" w:styleId="PredmetkomentraChar155">
    <w:name w:val="Predmet komentára Char155"/>
    <w:aliases w:val="Char6 Char Char156,Predmet komentára Char Char Char156,Comment Subject Char Char Char156"/>
    <w:uiPriority w:val="99"/>
    <w:semiHidden/>
    <w:rsid w:val="00A809E7"/>
    <w:rPr>
      <w:rFonts w:ascii="Courier" w:hAnsi="Courier"/>
      <w:b/>
      <w:lang w:val="x-none" w:eastAsia="cs-CZ"/>
    </w:rPr>
  </w:style>
  <w:style w:type="character" w:customStyle="1" w:styleId="PredmetkomentraChar154">
    <w:name w:val="Predmet komentára Char154"/>
    <w:aliases w:val="Char6 Char Char155,Predmet komentára Char Char Char155,Comment Subject Char Char Char155"/>
    <w:uiPriority w:val="99"/>
    <w:semiHidden/>
    <w:rsid w:val="00A809E7"/>
    <w:rPr>
      <w:rFonts w:ascii="Courier" w:hAnsi="Courier"/>
      <w:b/>
      <w:lang w:val="x-none" w:eastAsia="cs-CZ"/>
    </w:rPr>
  </w:style>
  <w:style w:type="character" w:customStyle="1" w:styleId="PredmetkomentraChar153">
    <w:name w:val="Predmet komentára Char153"/>
    <w:aliases w:val="Char6 Char Char154,Predmet komentára Char Char Char154,Comment Subject Char Char Char154"/>
    <w:uiPriority w:val="99"/>
    <w:semiHidden/>
    <w:rsid w:val="00A809E7"/>
    <w:rPr>
      <w:rFonts w:ascii="Courier" w:hAnsi="Courier"/>
      <w:b/>
      <w:lang w:val="x-none" w:eastAsia="cs-CZ"/>
    </w:rPr>
  </w:style>
  <w:style w:type="character" w:customStyle="1" w:styleId="PredmetkomentraChar152">
    <w:name w:val="Predmet komentára Char152"/>
    <w:aliases w:val="Char6 Char Char153,Predmet komentára Char Char Char153,Comment Subject Char Char Char153"/>
    <w:uiPriority w:val="99"/>
    <w:semiHidden/>
    <w:rsid w:val="00A809E7"/>
    <w:rPr>
      <w:rFonts w:ascii="Courier" w:hAnsi="Courier"/>
      <w:b/>
      <w:lang w:val="x-none" w:eastAsia="cs-CZ"/>
    </w:rPr>
  </w:style>
  <w:style w:type="character" w:customStyle="1" w:styleId="PredmetkomentraChar151">
    <w:name w:val="Predmet komentára Char151"/>
    <w:aliases w:val="Char6 Char Char152,Predmet komentára Char Char Char152,Comment Subject Char Char Char152"/>
    <w:uiPriority w:val="99"/>
    <w:semiHidden/>
    <w:rsid w:val="00A809E7"/>
    <w:rPr>
      <w:rFonts w:ascii="Courier" w:hAnsi="Courier"/>
      <w:b/>
      <w:lang w:val="x-none" w:eastAsia="cs-CZ"/>
    </w:rPr>
  </w:style>
  <w:style w:type="character" w:customStyle="1" w:styleId="PredmetkomentraChar150">
    <w:name w:val="Predmet komentára Char150"/>
    <w:aliases w:val="Char6 Char Char151,Predmet komentára Char Char Char151,Comment Subject Char Char Char151"/>
    <w:uiPriority w:val="99"/>
    <w:semiHidden/>
    <w:rsid w:val="00A809E7"/>
    <w:rPr>
      <w:rFonts w:ascii="Courier" w:hAnsi="Courier"/>
      <w:b/>
      <w:lang w:val="x-none" w:eastAsia="cs-CZ"/>
    </w:rPr>
  </w:style>
  <w:style w:type="character" w:customStyle="1" w:styleId="PredmetkomentraChar149">
    <w:name w:val="Predmet komentára Char149"/>
    <w:aliases w:val="Char6 Char Char150,Predmet komentára Char Char Char150,Comment Subject Char Char Char150"/>
    <w:uiPriority w:val="99"/>
    <w:semiHidden/>
    <w:rsid w:val="00A809E7"/>
    <w:rPr>
      <w:rFonts w:ascii="Courier" w:hAnsi="Courier"/>
      <w:b/>
      <w:lang w:val="x-none" w:eastAsia="cs-CZ"/>
    </w:rPr>
  </w:style>
  <w:style w:type="character" w:customStyle="1" w:styleId="PredmetkomentraChar148">
    <w:name w:val="Predmet komentára Char148"/>
    <w:aliases w:val="Char6 Char Char149,Predmet komentára Char Char Char149,Comment Subject Char Char Char149"/>
    <w:uiPriority w:val="99"/>
    <w:semiHidden/>
    <w:rsid w:val="00A809E7"/>
    <w:rPr>
      <w:rFonts w:ascii="Courier" w:hAnsi="Courier"/>
      <w:b/>
      <w:lang w:val="x-none" w:eastAsia="cs-CZ"/>
    </w:rPr>
  </w:style>
  <w:style w:type="character" w:customStyle="1" w:styleId="PredmetkomentraChar147">
    <w:name w:val="Predmet komentára Char147"/>
    <w:aliases w:val="Char6 Char Char148,Predmet komentára Char Char Char148,Comment Subject Char Char Char148"/>
    <w:uiPriority w:val="99"/>
    <w:semiHidden/>
    <w:rsid w:val="00A809E7"/>
    <w:rPr>
      <w:rFonts w:ascii="Courier" w:hAnsi="Courier"/>
      <w:b/>
      <w:lang w:val="x-none" w:eastAsia="cs-CZ"/>
    </w:rPr>
  </w:style>
  <w:style w:type="character" w:customStyle="1" w:styleId="PredmetkomentraChar146">
    <w:name w:val="Predmet komentára Char146"/>
    <w:aliases w:val="Char6 Char Char147,Predmet komentára Char Char Char147,Comment Subject Char Char Char147"/>
    <w:uiPriority w:val="99"/>
    <w:semiHidden/>
    <w:rsid w:val="00A809E7"/>
    <w:rPr>
      <w:rFonts w:ascii="Courier" w:hAnsi="Courier"/>
      <w:b/>
      <w:lang w:val="x-none" w:eastAsia="cs-CZ"/>
    </w:rPr>
  </w:style>
  <w:style w:type="character" w:customStyle="1" w:styleId="PredmetkomentraChar145">
    <w:name w:val="Predmet komentára Char145"/>
    <w:aliases w:val="Char6 Char Char146,Predmet komentára Char Char Char146,Comment Subject Char Char Char146"/>
    <w:uiPriority w:val="99"/>
    <w:semiHidden/>
    <w:rsid w:val="00A809E7"/>
    <w:rPr>
      <w:rFonts w:ascii="Courier" w:hAnsi="Courier"/>
      <w:b/>
      <w:lang w:val="x-none" w:eastAsia="cs-CZ"/>
    </w:rPr>
  </w:style>
  <w:style w:type="character" w:customStyle="1" w:styleId="PredmetkomentraChar144">
    <w:name w:val="Predmet komentára Char144"/>
    <w:aliases w:val="Char6 Char Char145,Predmet komentára Char Char Char145,Comment Subject Char Char Char145"/>
    <w:uiPriority w:val="99"/>
    <w:semiHidden/>
    <w:rsid w:val="00A809E7"/>
    <w:rPr>
      <w:rFonts w:ascii="Courier" w:hAnsi="Courier"/>
      <w:b/>
      <w:lang w:val="x-none" w:eastAsia="cs-CZ"/>
    </w:rPr>
  </w:style>
  <w:style w:type="character" w:customStyle="1" w:styleId="PredmetkomentraChar143">
    <w:name w:val="Predmet komentára Char143"/>
    <w:aliases w:val="Char6 Char Char144,Predmet komentára Char Char Char144,Comment Subject Char Char Char144"/>
    <w:uiPriority w:val="99"/>
    <w:semiHidden/>
    <w:rsid w:val="00A809E7"/>
    <w:rPr>
      <w:rFonts w:ascii="Courier" w:hAnsi="Courier"/>
      <w:b/>
      <w:lang w:val="x-none" w:eastAsia="cs-CZ"/>
    </w:rPr>
  </w:style>
  <w:style w:type="character" w:customStyle="1" w:styleId="PredmetkomentraChar142">
    <w:name w:val="Predmet komentára Char142"/>
    <w:aliases w:val="Char6 Char Char143,Predmet komentára Char Char Char143,Comment Subject Char Char Char143"/>
    <w:uiPriority w:val="99"/>
    <w:semiHidden/>
    <w:rsid w:val="00A809E7"/>
    <w:rPr>
      <w:rFonts w:ascii="Courier" w:hAnsi="Courier"/>
      <w:b/>
      <w:lang w:val="x-none" w:eastAsia="cs-CZ"/>
    </w:rPr>
  </w:style>
  <w:style w:type="character" w:customStyle="1" w:styleId="PredmetkomentraChar141">
    <w:name w:val="Predmet komentára Char141"/>
    <w:aliases w:val="Char6 Char Char142,Predmet komentára Char Char Char142,Comment Subject Char Char Char142"/>
    <w:uiPriority w:val="99"/>
    <w:semiHidden/>
    <w:rsid w:val="00A809E7"/>
    <w:rPr>
      <w:rFonts w:ascii="Courier" w:hAnsi="Courier"/>
      <w:b/>
      <w:lang w:val="x-none" w:eastAsia="cs-CZ"/>
    </w:rPr>
  </w:style>
  <w:style w:type="character" w:customStyle="1" w:styleId="PredmetkomentraChar140">
    <w:name w:val="Predmet komentára Char140"/>
    <w:aliases w:val="Char6 Char Char141,Predmet komentára Char Char Char141,Comment Subject Char Char Char141"/>
    <w:uiPriority w:val="99"/>
    <w:semiHidden/>
    <w:rsid w:val="00A809E7"/>
    <w:rPr>
      <w:rFonts w:ascii="Courier" w:hAnsi="Courier"/>
      <w:b/>
      <w:lang w:val="x-none" w:eastAsia="cs-CZ"/>
    </w:rPr>
  </w:style>
  <w:style w:type="character" w:customStyle="1" w:styleId="PredmetkomentraChar139">
    <w:name w:val="Predmet komentára Char139"/>
    <w:aliases w:val="Char6 Char Char140,Predmet komentára Char Char Char140,Comment Subject Char Char Char140"/>
    <w:uiPriority w:val="99"/>
    <w:semiHidden/>
    <w:rsid w:val="00A809E7"/>
    <w:rPr>
      <w:rFonts w:ascii="Courier" w:hAnsi="Courier"/>
      <w:b/>
      <w:lang w:val="x-none" w:eastAsia="cs-CZ"/>
    </w:rPr>
  </w:style>
  <w:style w:type="character" w:customStyle="1" w:styleId="PredmetkomentraChar138">
    <w:name w:val="Predmet komentára Char138"/>
    <w:aliases w:val="Char6 Char Char139,Predmet komentára Char Char Char139,Comment Subject Char Char Char139"/>
    <w:uiPriority w:val="99"/>
    <w:semiHidden/>
    <w:rsid w:val="00A809E7"/>
    <w:rPr>
      <w:rFonts w:ascii="Courier" w:hAnsi="Courier"/>
      <w:b/>
      <w:lang w:val="x-none" w:eastAsia="cs-CZ"/>
    </w:rPr>
  </w:style>
  <w:style w:type="character" w:customStyle="1" w:styleId="PredmetkomentraChar137">
    <w:name w:val="Predmet komentára Char137"/>
    <w:aliases w:val="Char6 Char Char138,Predmet komentára Char Char Char138,Comment Subject Char Char Char138"/>
    <w:uiPriority w:val="99"/>
    <w:semiHidden/>
    <w:rsid w:val="00A809E7"/>
    <w:rPr>
      <w:rFonts w:ascii="Courier" w:hAnsi="Courier"/>
      <w:b/>
      <w:lang w:val="x-none" w:eastAsia="cs-CZ"/>
    </w:rPr>
  </w:style>
  <w:style w:type="character" w:customStyle="1" w:styleId="PredmetkomentraChar136">
    <w:name w:val="Predmet komentára Char136"/>
    <w:aliases w:val="Char6 Char Char137,Predmet komentára Char Char Char137,Comment Subject Char Char Char137"/>
    <w:uiPriority w:val="99"/>
    <w:semiHidden/>
    <w:rsid w:val="00A809E7"/>
    <w:rPr>
      <w:rFonts w:ascii="Courier" w:hAnsi="Courier"/>
      <w:b/>
      <w:lang w:val="x-none" w:eastAsia="cs-CZ"/>
    </w:rPr>
  </w:style>
  <w:style w:type="character" w:customStyle="1" w:styleId="PredmetkomentraChar135">
    <w:name w:val="Predmet komentára Char135"/>
    <w:aliases w:val="Char6 Char Char136,Predmet komentára Char Char Char136,Comment Subject Char Char Char136"/>
    <w:uiPriority w:val="99"/>
    <w:semiHidden/>
    <w:rsid w:val="00A809E7"/>
    <w:rPr>
      <w:rFonts w:ascii="Courier" w:hAnsi="Courier"/>
      <w:b/>
      <w:lang w:val="x-none" w:eastAsia="cs-CZ"/>
    </w:rPr>
  </w:style>
  <w:style w:type="character" w:customStyle="1" w:styleId="PredmetkomentraChar134">
    <w:name w:val="Predmet komentára Char134"/>
    <w:aliases w:val="Char6 Char Char135,Predmet komentára Char Char Char135,Comment Subject Char Char Char135"/>
    <w:uiPriority w:val="99"/>
    <w:semiHidden/>
    <w:rsid w:val="00A809E7"/>
    <w:rPr>
      <w:rFonts w:ascii="Courier" w:hAnsi="Courier"/>
      <w:b/>
      <w:lang w:val="x-none" w:eastAsia="cs-CZ"/>
    </w:rPr>
  </w:style>
  <w:style w:type="character" w:customStyle="1" w:styleId="PredmetkomentraChar133">
    <w:name w:val="Predmet komentára Char133"/>
    <w:aliases w:val="Char6 Char Char134,Predmet komentára Char Char Char134,Comment Subject Char Char Char134"/>
    <w:uiPriority w:val="99"/>
    <w:semiHidden/>
    <w:rsid w:val="00A809E7"/>
    <w:rPr>
      <w:rFonts w:ascii="Courier" w:hAnsi="Courier"/>
      <w:b/>
      <w:lang w:val="x-none" w:eastAsia="cs-CZ"/>
    </w:rPr>
  </w:style>
  <w:style w:type="character" w:customStyle="1" w:styleId="PredmetkomentraChar132">
    <w:name w:val="Predmet komentára Char132"/>
    <w:aliases w:val="Char6 Char Char133,Predmet komentára Char Char Char133,Comment Subject Char Char Char133"/>
    <w:uiPriority w:val="99"/>
    <w:semiHidden/>
    <w:rsid w:val="00A809E7"/>
    <w:rPr>
      <w:rFonts w:ascii="Courier" w:hAnsi="Courier"/>
      <w:b/>
      <w:lang w:val="x-none" w:eastAsia="cs-CZ"/>
    </w:rPr>
  </w:style>
  <w:style w:type="character" w:customStyle="1" w:styleId="PredmetkomentraChar131">
    <w:name w:val="Predmet komentára Char131"/>
    <w:aliases w:val="Char6 Char Char132,Predmet komentára Char Char Char132,Comment Subject Char Char Char132"/>
    <w:uiPriority w:val="99"/>
    <w:semiHidden/>
    <w:rsid w:val="00A809E7"/>
    <w:rPr>
      <w:rFonts w:ascii="Courier" w:hAnsi="Courier"/>
      <w:b/>
      <w:lang w:val="x-none" w:eastAsia="cs-CZ"/>
    </w:rPr>
  </w:style>
  <w:style w:type="character" w:customStyle="1" w:styleId="PredmetkomentraChar130">
    <w:name w:val="Predmet komentára Char130"/>
    <w:aliases w:val="Char6 Char Char131,Predmet komentára Char Char Char131,Comment Subject Char Char Char131"/>
    <w:uiPriority w:val="99"/>
    <w:semiHidden/>
    <w:rsid w:val="00A809E7"/>
    <w:rPr>
      <w:rFonts w:ascii="Courier" w:hAnsi="Courier"/>
      <w:b/>
      <w:lang w:val="x-none" w:eastAsia="cs-CZ"/>
    </w:rPr>
  </w:style>
  <w:style w:type="character" w:customStyle="1" w:styleId="PredmetkomentraChar129">
    <w:name w:val="Predmet komentára Char129"/>
    <w:aliases w:val="Char6 Char Char130,Predmet komentára Char Char Char130,Comment Subject Char Char Char130"/>
    <w:uiPriority w:val="99"/>
    <w:semiHidden/>
    <w:rsid w:val="00A809E7"/>
    <w:rPr>
      <w:rFonts w:ascii="Courier" w:hAnsi="Courier"/>
      <w:b/>
      <w:lang w:val="x-none" w:eastAsia="cs-CZ"/>
    </w:rPr>
  </w:style>
  <w:style w:type="character" w:customStyle="1" w:styleId="PredmetkomentraChar128">
    <w:name w:val="Predmet komentára Char128"/>
    <w:aliases w:val="Char6 Char Char129,Predmet komentára Char Char Char129,Comment Subject Char Char Char129"/>
    <w:uiPriority w:val="99"/>
    <w:semiHidden/>
    <w:rsid w:val="00A809E7"/>
    <w:rPr>
      <w:rFonts w:ascii="Courier" w:hAnsi="Courier"/>
      <w:b/>
      <w:lang w:val="x-none" w:eastAsia="cs-CZ"/>
    </w:rPr>
  </w:style>
  <w:style w:type="character" w:customStyle="1" w:styleId="PredmetkomentraChar127">
    <w:name w:val="Predmet komentára Char127"/>
    <w:aliases w:val="Char6 Char Char128,Predmet komentára Char Char Char128,Comment Subject Char Char Char128"/>
    <w:uiPriority w:val="99"/>
    <w:semiHidden/>
    <w:rsid w:val="00A809E7"/>
    <w:rPr>
      <w:rFonts w:ascii="Courier" w:hAnsi="Courier"/>
      <w:b/>
      <w:lang w:val="x-none" w:eastAsia="cs-CZ"/>
    </w:rPr>
  </w:style>
  <w:style w:type="character" w:customStyle="1" w:styleId="PredmetkomentraChar126">
    <w:name w:val="Predmet komentára Char126"/>
    <w:aliases w:val="Char6 Char Char127,Predmet komentára Char Char Char127,Comment Subject Char Char Char127"/>
    <w:uiPriority w:val="99"/>
    <w:semiHidden/>
    <w:rsid w:val="00A809E7"/>
    <w:rPr>
      <w:rFonts w:ascii="Courier" w:hAnsi="Courier"/>
      <w:b/>
      <w:lang w:val="x-none" w:eastAsia="cs-CZ"/>
    </w:rPr>
  </w:style>
  <w:style w:type="character" w:customStyle="1" w:styleId="PredmetkomentraChar125">
    <w:name w:val="Predmet komentára Char125"/>
    <w:aliases w:val="Char6 Char Char126,Predmet komentára Char Char Char126,Comment Subject Char Char Char126"/>
    <w:uiPriority w:val="99"/>
    <w:semiHidden/>
    <w:rsid w:val="00A809E7"/>
    <w:rPr>
      <w:rFonts w:ascii="Courier" w:hAnsi="Courier"/>
      <w:b/>
      <w:lang w:val="x-none" w:eastAsia="cs-CZ"/>
    </w:rPr>
  </w:style>
  <w:style w:type="character" w:customStyle="1" w:styleId="PredmetkomentraChar124">
    <w:name w:val="Predmet komentára Char124"/>
    <w:aliases w:val="Char6 Char Char125,Predmet komentára Char Char Char125,Comment Subject Char Char Char125"/>
    <w:uiPriority w:val="99"/>
    <w:semiHidden/>
    <w:rsid w:val="00A809E7"/>
    <w:rPr>
      <w:rFonts w:ascii="Courier" w:hAnsi="Courier"/>
      <w:b/>
      <w:lang w:val="x-none" w:eastAsia="cs-CZ"/>
    </w:rPr>
  </w:style>
  <w:style w:type="character" w:customStyle="1" w:styleId="PredmetkomentraChar123">
    <w:name w:val="Predmet komentára Char123"/>
    <w:aliases w:val="Char6 Char Char124,Predmet komentára Char Char Char124,Comment Subject Char Char Char124"/>
    <w:uiPriority w:val="99"/>
    <w:semiHidden/>
    <w:rsid w:val="00A809E7"/>
    <w:rPr>
      <w:rFonts w:ascii="Courier" w:hAnsi="Courier"/>
      <w:b/>
      <w:lang w:val="x-none" w:eastAsia="cs-CZ"/>
    </w:rPr>
  </w:style>
  <w:style w:type="character" w:customStyle="1" w:styleId="PredmetkomentraChar122">
    <w:name w:val="Predmet komentára Char122"/>
    <w:aliases w:val="Char6 Char Char123,Predmet komentára Char Char Char123,Comment Subject Char Char Char123"/>
    <w:uiPriority w:val="99"/>
    <w:semiHidden/>
    <w:rsid w:val="00A809E7"/>
    <w:rPr>
      <w:rFonts w:ascii="Courier" w:hAnsi="Courier"/>
      <w:b/>
      <w:lang w:val="x-none" w:eastAsia="cs-CZ"/>
    </w:rPr>
  </w:style>
  <w:style w:type="character" w:customStyle="1" w:styleId="PredmetkomentraChar121">
    <w:name w:val="Predmet komentára Char121"/>
    <w:aliases w:val="Char6 Char Char122,Predmet komentára Char Char Char122,Comment Subject Char Char Char122"/>
    <w:uiPriority w:val="99"/>
    <w:semiHidden/>
    <w:rsid w:val="00A809E7"/>
    <w:rPr>
      <w:rFonts w:ascii="Courier" w:hAnsi="Courier"/>
      <w:b/>
      <w:lang w:val="x-none" w:eastAsia="cs-CZ"/>
    </w:rPr>
  </w:style>
  <w:style w:type="character" w:customStyle="1" w:styleId="PredmetkomentraChar120">
    <w:name w:val="Predmet komentára Char120"/>
    <w:aliases w:val="Char6 Char Char121,Predmet komentára Char Char Char121,Comment Subject Char Char Char121"/>
    <w:uiPriority w:val="99"/>
    <w:semiHidden/>
    <w:rsid w:val="00A809E7"/>
    <w:rPr>
      <w:rFonts w:ascii="Courier" w:hAnsi="Courier"/>
      <w:b/>
      <w:lang w:val="x-none" w:eastAsia="cs-CZ"/>
    </w:rPr>
  </w:style>
  <w:style w:type="character" w:customStyle="1" w:styleId="PredmetkomentraChar119">
    <w:name w:val="Predmet komentára Char119"/>
    <w:aliases w:val="Char6 Char Char120,Predmet komentára Char Char Char120,Comment Subject Char Char Char120"/>
    <w:uiPriority w:val="99"/>
    <w:semiHidden/>
    <w:rsid w:val="00A809E7"/>
    <w:rPr>
      <w:rFonts w:ascii="Courier" w:hAnsi="Courier"/>
      <w:b/>
      <w:lang w:val="x-none" w:eastAsia="cs-CZ"/>
    </w:rPr>
  </w:style>
  <w:style w:type="character" w:customStyle="1" w:styleId="PredmetkomentraChar118">
    <w:name w:val="Predmet komentára Char118"/>
    <w:aliases w:val="Char6 Char Char119,Predmet komentára Char Char Char119,Comment Subject Char Char Char119"/>
    <w:uiPriority w:val="99"/>
    <w:semiHidden/>
    <w:rsid w:val="00A809E7"/>
    <w:rPr>
      <w:rFonts w:ascii="Courier" w:hAnsi="Courier"/>
      <w:b/>
      <w:lang w:val="x-none" w:eastAsia="cs-CZ"/>
    </w:rPr>
  </w:style>
  <w:style w:type="character" w:customStyle="1" w:styleId="PredmetkomentraChar117">
    <w:name w:val="Predmet komentára Char117"/>
    <w:aliases w:val="Char6 Char Char118,Predmet komentára Char Char Char118,Comment Subject Char Char Char118"/>
    <w:uiPriority w:val="99"/>
    <w:semiHidden/>
    <w:rsid w:val="00A809E7"/>
    <w:rPr>
      <w:rFonts w:ascii="Courier" w:hAnsi="Courier"/>
      <w:b/>
      <w:lang w:val="x-none" w:eastAsia="cs-CZ"/>
    </w:rPr>
  </w:style>
  <w:style w:type="character" w:customStyle="1" w:styleId="PredmetkomentraChar116">
    <w:name w:val="Predmet komentára Char116"/>
    <w:aliases w:val="Char6 Char Char117,Predmet komentára Char Char Char117,Comment Subject Char Char Char117"/>
    <w:uiPriority w:val="99"/>
    <w:semiHidden/>
    <w:rsid w:val="00A809E7"/>
    <w:rPr>
      <w:rFonts w:ascii="Courier" w:hAnsi="Courier"/>
      <w:b/>
      <w:lang w:val="x-none" w:eastAsia="cs-CZ"/>
    </w:rPr>
  </w:style>
  <w:style w:type="character" w:customStyle="1" w:styleId="PredmetkomentraChar115">
    <w:name w:val="Predmet komentára Char115"/>
    <w:aliases w:val="Char6 Char Char116,Predmet komentára Char Char Char116,Comment Subject Char Char Char116"/>
    <w:uiPriority w:val="99"/>
    <w:semiHidden/>
    <w:rsid w:val="00A809E7"/>
    <w:rPr>
      <w:rFonts w:ascii="Courier" w:hAnsi="Courier"/>
      <w:b/>
      <w:lang w:val="x-none" w:eastAsia="cs-CZ"/>
    </w:rPr>
  </w:style>
  <w:style w:type="character" w:customStyle="1" w:styleId="PredmetkomentraChar114">
    <w:name w:val="Predmet komentára Char114"/>
    <w:aliases w:val="Char6 Char Char115,Predmet komentára Char Char Char115,Comment Subject Char Char Char115"/>
    <w:uiPriority w:val="99"/>
    <w:semiHidden/>
    <w:rsid w:val="00A809E7"/>
    <w:rPr>
      <w:rFonts w:ascii="Courier" w:hAnsi="Courier"/>
      <w:b/>
      <w:lang w:val="x-none" w:eastAsia="cs-CZ"/>
    </w:rPr>
  </w:style>
  <w:style w:type="character" w:customStyle="1" w:styleId="PredmetkomentraChar113">
    <w:name w:val="Predmet komentára Char113"/>
    <w:aliases w:val="Char6 Char Char114,Predmet komentára Char Char Char114,Comment Subject Char Char Char114"/>
    <w:uiPriority w:val="99"/>
    <w:semiHidden/>
    <w:rsid w:val="00A809E7"/>
    <w:rPr>
      <w:rFonts w:ascii="Courier" w:hAnsi="Courier"/>
      <w:b/>
      <w:lang w:val="x-none" w:eastAsia="cs-CZ"/>
    </w:rPr>
  </w:style>
  <w:style w:type="character" w:customStyle="1" w:styleId="PredmetkomentraChar112">
    <w:name w:val="Predmet komentára Char112"/>
    <w:aliases w:val="Char6 Char Char113,Predmet komentára Char Char Char113,Comment Subject Char Char Char113"/>
    <w:uiPriority w:val="99"/>
    <w:semiHidden/>
    <w:rsid w:val="00A809E7"/>
    <w:rPr>
      <w:rFonts w:ascii="Courier" w:hAnsi="Courier"/>
      <w:b/>
      <w:lang w:val="x-none" w:eastAsia="cs-CZ"/>
    </w:rPr>
  </w:style>
  <w:style w:type="character" w:customStyle="1" w:styleId="PredmetkomentraChar111">
    <w:name w:val="Predmet komentára Char111"/>
    <w:aliases w:val="Char6 Char Char112,Predmet komentára Char Char Char112,Comment Subject Char Char Char112"/>
    <w:uiPriority w:val="99"/>
    <w:semiHidden/>
    <w:rsid w:val="00A809E7"/>
    <w:rPr>
      <w:rFonts w:ascii="Courier" w:hAnsi="Courier"/>
      <w:b/>
      <w:lang w:val="x-none" w:eastAsia="cs-CZ"/>
    </w:rPr>
  </w:style>
  <w:style w:type="character" w:customStyle="1" w:styleId="PredmetkomentraChar110">
    <w:name w:val="Predmet komentára Char110"/>
    <w:aliases w:val="Char6 Char Char110,Predmet komentára Char Char Char110,Comment Subject Char Char Char110"/>
    <w:uiPriority w:val="99"/>
    <w:semiHidden/>
    <w:rsid w:val="00A809E7"/>
    <w:rPr>
      <w:rFonts w:ascii="Courier" w:hAnsi="Courier"/>
      <w:b/>
      <w:lang w:val="x-none" w:eastAsia="cs-CZ"/>
    </w:rPr>
  </w:style>
  <w:style w:type="character" w:customStyle="1" w:styleId="PredmetkomentraChar19">
    <w:name w:val="Predmet komentára Char19"/>
    <w:aliases w:val="Char6 Char Char19,Predmet komentára Char Char Char19,Comment Subject Char Char Char19"/>
    <w:uiPriority w:val="99"/>
    <w:semiHidden/>
    <w:rsid w:val="00A809E7"/>
    <w:rPr>
      <w:rFonts w:ascii="Courier" w:hAnsi="Courier"/>
      <w:b/>
      <w:lang w:val="x-none" w:eastAsia="cs-CZ"/>
    </w:rPr>
  </w:style>
  <w:style w:type="character" w:customStyle="1" w:styleId="PredmetkomentraChar18">
    <w:name w:val="Predmet komentára Char18"/>
    <w:aliases w:val="Char6 Char Char18,Predmet komentára Char Char Char18,Comment Subject Char Char Char18"/>
    <w:uiPriority w:val="99"/>
    <w:semiHidden/>
    <w:rsid w:val="00A809E7"/>
    <w:rPr>
      <w:rFonts w:ascii="Courier" w:hAnsi="Courier"/>
      <w:b/>
      <w:lang w:val="x-none" w:eastAsia="cs-CZ"/>
    </w:rPr>
  </w:style>
  <w:style w:type="character" w:customStyle="1" w:styleId="PredmetkomentraChar17">
    <w:name w:val="Predmet komentára Char17"/>
    <w:aliases w:val="Char6 Char Char17,Predmet komentára Char Char Char17,Comment Subject Char Char Char17"/>
    <w:uiPriority w:val="99"/>
    <w:semiHidden/>
    <w:rsid w:val="00A809E7"/>
    <w:rPr>
      <w:rFonts w:ascii="Courier" w:hAnsi="Courier"/>
      <w:b/>
      <w:lang w:val="x-none" w:eastAsia="cs-CZ"/>
    </w:rPr>
  </w:style>
  <w:style w:type="character" w:customStyle="1" w:styleId="PredmetkomentraChar16">
    <w:name w:val="Predmet komentára Char16"/>
    <w:aliases w:val="Char6 Char Char16,Predmet komentára Char Char Char16,Comment Subject Char Char Char16"/>
    <w:uiPriority w:val="99"/>
    <w:semiHidden/>
    <w:rsid w:val="00A809E7"/>
    <w:rPr>
      <w:rFonts w:ascii="Courier" w:hAnsi="Courier"/>
      <w:b/>
      <w:lang w:val="x-none" w:eastAsia="cs-CZ"/>
    </w:rPr>
  </w:style>
  <w:style w:type="character" w:customStyle="1" w:styleId="PredmetkomentraChar15">
    <w:name w:val="Predmet komentára Char15"/>
    <w:aliases w:val="Char6 Char Char15,Predmet komentára Char Char Char15,Comment Subject Char Char Char15"/>
    <w:uiPriority w:val="99"/>
    <w:semiHidden/>
    <w:rsid w:val="00A809E7"/>
    <w:rPr>
      <w:rFonts w:ascii="Courier" w:hAnsi="Courier"/>
      <w:b/>
      <w:lang w:val="x-none" w:eastAsia="cs-CZ"/>
    </w:rPr>
  </w:style>
  <w:style w:type="character" w:customStyle="1" w:styleId="PredmetkomentraChar14">
    <w:name w:val="Predmet komentára Char14"/>
    <w:aliases w:val="Char6 Char Char14,Predmet komentára Char Char Char14,Comment Subject Char Char Char14"/>
    <w:uiPriority w:val="99"/>
    <w:semiHidden/>
    <w:rsid w:val="00A809E7"/>
    <w:rPr>
      <w:rFonts w:ascii="Courier" w:hAnsi="Courier"/>
      <w:b/>
      <w:lang w:val="x-none" w:eastAsia="cs-CZ"/>
    </w:rPr>
  </w:style>
  <w:style w:type="character" w:customStyle="1" w:styleId="PredmetkomentraChar13">
    <w:name w:val="Predmet komentára Char13"/>
    <w:aliases w:val="Char6 Char Char13,Predmet komentára Char Char Char13,Comment Subject Char Char Char13"/>
    <w:uiPriority w:val="99"/>
    <w:semiHidden/>
    <w:rsid w:val="00A809E7"/>
    <w:rPr>
      <w:rFonts w:ascii="Courier" w:hAnsi="Courier"/>
      <w:b/>
      <w:lang w:val="x-none" w:eastAsia="cs-CZ"/>
    </w:rPr>
  </w:style>
  <w:style w:type="character" w:customStyle="1" w:styleId="PredmetkomentraChar12">
    <w:name w:val="Predmet komentára Char12"/>
    <w:aliases w:val="Char6 Char Char12,Predmet komentára Char Char Char12,Comment Subject Char Char Char12"/>
    <w:uiPriority w:val="99"/>
    <w:semiHidden/>
    <w:rsid w:val="00A809E7"/>
    <w:rPr>
      <w:rFonts w:ascii="Courier" w:hAnsi="Courier"/>
      <w:b/>
      <w:lang w:val="x-none" w:eastAsia="cs-CZ"/>
    </w:rPr>
  </w:style>
  <w:style w:type="character" w:customStyle="1" w:styleId="PredmetkomentraChar11">
    <w:name w:val="Predmet komentára Char11"/>
    <w:aliases w:val="Char6 Char Char11,Predmet komentára Char Char Char11,Comment Subject Char Char Char11,Char6 Char Char111,Predmet komentára Char Char Char111,Comment Subject Char Char Char111"/>
    <w:uiPriority w:val="99"/>
    <w:semiHidden/>
    <w:rsid w:val="00A809E7"/>
    <w:rPr>
      <w:rFonts w:ascii="Courier" w:hAnsi="Courier"/>
      <w:b/>
      <w:lang w:val="x-none" w:eastAsia="cs-CZ"/>
    </w:rPr>
  </w:style>
  <w:style w:type="paragraph" w:customStyle="1" w:styleId="CharCharCharCharCharCharCharCharChar">
    <w:name w:val="Char Char Char Char Char Char Char Char Char"/>
    <w:basedOn w:val="Normlny"/>
    <w:uiPriority w:val="99"/>
    <w:qFormat/>
    <w:rsid w:val="00A809E7"/>
    <w:pPr>
      <w:spacing w:line="240" w:lineRule="exact"/>
    </w:pPr>
    <w:rPr>
      <w:rFonts w:ascii="Tahoma" w:eastAsia="Times New Roman" w:hAnsi="Tahoma" w:cs="Tahoma"/>
      <w:sz w:val="20"/>
      <w:szCs w:val="20"/>
      <w:lang w:val="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lny"/>
    <w:uiPriority w:val="99"/>
    <w:qFormat/>
    <w:rsid w:val="00A809E7"/>
    <w:pPr>
      <w:spacing w:line="240" w:lineRule="exact"/>
    </w:pPr>
    <w:rPr>
      <w:rFonts w:ascii="Tahoma" w:eastAsia="Times New Roman" w:hAnsi="Tahoma" w:cs="Tahoma"/>
      <w:sz w:val="20"/>
      <w:szCs w:val="20"/>
      <w:lang w:val="en-US"/>
    </w:rPr>
  </w:style>
  <w:style w:type="paragraph" w:customStyle="1" w:styleId="CharCharCharCharCharCharCharCharCharCharCharCharCharCharChar">
    <w:name w:val="Char Char Char Char Char Char Char Char Char Char Char Char Char Char Char"/>
    <w:basedOn w:val="Normlny"/>
    <w:uiPriority w:val="99"/>
    <w:qFormat/>
    <w:rsid w:val="00A809E7"/>
    <w:pPr>
      <w:spacing w:line="240" w:lineRule="exact"/>
    </w:pPr>
    <w:rPr>
      <w:rFonts w:ascii="Tahoma" w:eastAsia="Times New Roman" w:hAnsi="Tahoma" w:cs="Tahoma"/>
      <w:sz w:val="20"/>
      <w:szCs w:val="20"/>
      <w:lang w:val="en-US"/>
    </w:rPr>
  </w:style>
  <w:style w:type="paragraph" w:customStyle="1" w:styleId="Char3">
    <w:name w:val="Char3"/>
    <w:basedOn w:val="Normlny"/>
    <w:uiPriority w:val="99"/>
    <w:qFormat/>
    <w:rsid w:val="00A809E7"/>
    <w:pPr>
      <w:spacing w:line="240" w:lineRule="exact"/>
    </w:pPr>
    <w:rPr>
      <w:rFonts w:ascii="Tahoma" w:eastAsia="Times New Roman" w:hAnsi="Tahoma" w:cs="Tahoma"/>
      <w:sz w:val="20"/>
      <w:szCs w:val="20"/>
      <w:lang w:val="en-US"/>
    </w:rPr>
  </w:style>
  <w:style w:type="paragraph" w:styleId="Zarkazkladnhotextu3">
    <w:name w:val="Body Text Indent 3"/>
    <w:aliases w:val="Char2 Char,Zarážka základného textu 3 Char Char,Body Text Indent 3 Char Char Char"/>
    <w:basedOn w:val="Normlny"/>
    <w:link w:val="Zarkazkladnhotextu3Char"/>
    <w:uiPriority w:val="99"/>
    <w:qFormat/>
    <w:rsid w:val="00A809E7"/>
    <w:pPr>
      <w:spacing w:after="120" w:line="240" w:lineRule="auto"/>
      <w:ind w:left="283"/>
    </w:pPr>
    <w:rPr>
      <w:rFonts w:ascii="Courier" w:eastAsia="Times New Roman" w:hAnsi="Courier" w:cs="Times New Roman"/>
      <w:sz w:val="16"/>
      <w:szCs w:val="16"/>
      <w:lang w:eastAsia="cs-CZ"/>
    </w:rPr>
  </w:style>
  <w:style w:type="character" w:customStyle="1" w:styleId="Zarkazkladnhotextu3Char">
    <w:name w:val="Zarážka základného textu 3 Char"/>
    <w:aliases w:val="Char2 Char Char,Zarážka základného textu 3 Char Char Char,Body Text Indent 3 Char Char Char Char"/>
    <w:basedOn w:val="Predvolenpsmoodseku"/>
    <w:link w:val="Zarkazkladnhotextu3"/>
    <w:uiPriority w:val="99"/>
    <w:rsid w:val="00A809E7"/>
    <w:rPr>
      <w:rFonts w:ascii="Courier" w:eastAsia="Times New Roman" w:hAnsi="Courier" w:cs="Times New Roman"/>
      <w:sz w:val="16"/>
      <w:szCs w:val="16"/>
      <w:lang w:eastAsia="cs-CZ"/>
    </w:rPr>
  </w:style>
  <w:style w:type="paragraph" w:customStyle="1" w:styleId="CharChar1">
    <w:name w:val="Char Char1"/>
    <w:basedOn w:val="Normlny"/>
    <w:uiPriority w:val="99"/>
    <w:qFormat/>
    <w:rsid w:val="00A809E7"/>
    <w:pPr>
      <w:spacing w:line="240" w:lineRule="exact"/>
    </w:pPr>
    <w:rPr>
      <w:rFonts w:ascii="Tahoma" w:eastAsia="Times New Roman" w:hAnsi="Tahoma" w:cs="Tahoma"/>
      <w:sz w:val="20"/>
      <w:szCs w:val="20"/>
      <w:lang w:val="en-US"/>
    </w:rPr>
  </w:style>
  <w:style w:type="paragraph" w:customStyle="1" w:styleId="Char1">
    <w:name w:val="Char1"/>
    <w:basedOn w:val="Normlny"/>
    <w:uiPriority w:val="99"/>
    <w:qFormat/>
    <w:rsid w:val="00A809E7"/>
    <w:pPr>
      <w:spacing w:line="240" w:lineRule="exact"/>
    </w:pPr>
    <w:rPr>
      <w:rFonts w:ascii="Tahoma" w:eastAsia="Times New Roman" w:hAnsi="Tahoma" w:cs="Tahoma"/>
      <w:sz w:val="20"/>
      <w:szCs w:val="20"/>
      <w:lang w:val="en-US"/>
    </w:rPr>
  </w:style>
  <w:style w:type="character" w:customStyle="1" w:styleId="BodyTextIndentCharChar">
    <w:name w:val="Body Text Indent Char Char"/>
    <w:uiPriority w:val="99"/>
    <w:rsid w:val="00A809E7"/>
    <w:rPr>
      <w:rFonts w:ascii="Courier" w:hAnsi="Courier"/>
      <w:sz w:val="24"/>
      <w:lang w:val="x-none" w:eastAsia="cs-CZ"/>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lny"/>
    <w:uiPriority w:val="99"/>
    <w:qFormat/>
    <w:rsid w:val="00A809E7"/>
    <w:pPr>
      <w:spacing w:line="240" w:lineRule="exact"/>
    </w:pPr>
    <w:rPr>
      <w:rFonts w:ascii="Tahoma" w:eastAsia="Times New Roman" w:hAnsi="Tahoma" w:cs="Tahoma"/>
      <w:sz w:val="20"/>
      <w:szCs w:val="20"/>
      <w:lang w:val="en-US"/>
    </w:rPr>
  </w:style>
  <w:style w:type="paragraph" w:customStyle="1" w:styleId="CharCharCharCharCharCharCharCharChar1">
    <w:name w:val="Char Char Char Char Char Char Char Char Char1"/>
    <w:basedOn w:val="Normlny"/>
    <w:uiPriority w:val="99"/>
    <w:qFormat/>
    <w:rsid w:val="00A809E7"/>
    <w:pPr>
      <w:spacing w:line="240" w:lineRule="exact"/>
    </w:pPr>
    <w:rPr>
      <w:rFonts w:ascii="Tahoma" w:eastAsia="Times New Roman" w:hAnsi="Tahoma" w:cs="Tahoma"/>
      <w:sz w:val="20"/>
      <w:szCs w:val="20"/>
      <w:lang w:val="en-US"/>
    </w:rPr>
  </w:style>
  <w:style w:type="paragraph" w:customStyle="1" w:styleId="CharCharChar2CharCharCharCharCharCharCharCharCharCharChar1">
    <w:name w:val="Char Char Char2 Char Char Char Char Char Char Char Char Char Char Char1"/>
    <w:basedOn w:val="Normlny"/>
    <w:uiPriority w:val="99"/>
    <w:qFormat/>
    <w:rsid w:val="00A809E7"/>
    <w:pPr>
      <w:spacing w:line="240" w:lineRule="exact"/>
    </w:pPr>
    <w:rPr>
      <w:rFonts w:ascii="Tahoma" w:eastAsia="Times New Roman" w:hAnsi="Tahoma" w:cs="Tahoma"/>
      <w:sz w:val="20"/>
      <w:szCs w:val="20"/>
      <w:lang w:val="en-US"/>
    </w:rPr>
  </w:style>
  <w:style w:type="paragraph" w:customStyle="1" w:styleId="CharCharCharCharCharCharCharCharCharCharCharCharCharCharCharCharCharCharCharCharCharCharChar1CharCharCharCharChar1">
    <w:name w:val="Char Char Char Char Char Char Char Char Char Char Char Char Char Char Char Char Char Char Char Char Char Char Char1 Char Char Char Char Char1"/>
    <w:basedOn w:val="Normlny"/>
    <w:uiPriority w:val="99"/>
    <w:qFormat/>
    <w:rsid w:val="00A809E7"/>
    <w:pPr>
      <w:spacing w:line="240" w:lineRule="exact"/>
    </w:pPr>
    <w:rPr>
      <w:rFonts w:ascii="Tahoma" w:eastAsia="Times New Roman" w:hAnsi="Tahoma" w:cs="Tahoma"/>
      <w:sz w:val="20"/>
      <w:szCs w:val="20"/>
      <w:lang w:val="en-US"/>
    </w:rPr>
  </w:style>
  <w:style w:type="paragraph" w:customStyle="1" w:styleId="CharCharCharCharCharCharCharCharCharCharCharCharCharCharChar1">
    <w:name w:val="Char Char Char Char Char Char Char Char Char Char Char Char Char Char Char1"/>
    <w:basedOn w:val="Normlny"/>
    <w:uiPriority w:val="99"/>
    <w:qFormat/>
    <w:rsid w:val="00A809E7"/>
    <w:pPr>
      <w:spacing w:line="240" w:lineRule="exact"/>
    </w:pPr>
    <w:rPr>
      <w:rFonts w:ascii="Tahoma" w:eastAsia="Times New Roman" w:hAnsi="Tahoma" w:cs="Tahoma"/>
      <w:sz w:val="20"/>
      <w:szCs w:val="20"/>
      <w:lang w:val="en-US"/>
    </w:rPr>
  </w:style>
  <w:style w:type="character" w:customStyle="1" w:styleId="ObyajntextChar">
    <w:name w:val="Obyčajný text Char"/>
    <w:aliases w:val="Obyčajný text Char Char Char Char"/>
    <w:link w:val="Obyajntext"/>
    <w:uiPriority w:val="99"/>
    <w:locked/>
    <w:rsid w:val="00A809E7"/>
    <w:rPr>
      <w:rFonts w:ascii="Consolas" w:hAnsi="Consolas"/>
      <w:sz w:val="21"/>
    </w:rPr>
  </w:style>
  <w:style w:type="paragraph" w:styleId="Obyajntext">
    <w:name w:val="Plain Text"/>
    <w:aliases w:val="Obyčajný text Char Char Char"/>
    <w:basedOn w:val="Normlny"/>
    <w:link w:val="ObyajntextChar"/>
    <w:uiPriority w:val="99"/>
    <w:qFormat/>
    <w:rsid w:val="00A809E7"/>
    <w:pPr>
      <w:spacing w:after="0" w:line="240" w:lineRule="auto"/>
    </w:pPr>
    <w:rPr>
      <w:rFonts w:ascii="Consolas" w:hAnsi="Consolas"/>
      <w:sz w:val="21"/>
    </w:rPr>
  </w:style>
  <w:style w:type="character" w:customStyle="1" w:styleId="ObyajntextChar1">
    <w:name w:val="Obyčajný text Char1"/>
    <w:aliases w:val="Obyčajný text Char Char Char Char1"/>
    <w:basedOn w:val="Predvolenpsmoodseku"/>
    <w:uiPriority w:val="99"/>
    <w:semiHidden/>
    <w:rsid w:val="00A809E7"/>
    <w:rPr>
      <w:rFonts w:ascii="Consolas" w:hAnsi="Consolas" w:cs="Consolas"/>
      <w:sz w:val="21"/>
      <w:szCs w:val="21"/>
    </w:rPr>
  </w:style>
  <w:style w:type="character" w:customStyle="1" w:styleId="ObyajntextChar1621">
    <w:name w:val="Obyčajný text Char1621"/>
    <w:aliases w:val="Obyčajný text Char Char Char Char1622"/>
    <w:basedOn w:val="Predvolenpsmoodseku"/>
    <w:uiPriority w:val="99"/>
    <w:semiHidden/>
    <w:rsid w:val="00A809E7"/>
    <w:rPr>
      <w:rFonts w:ascii="Courier New" w:hAnsi="Courier New" w:cs="Courier New"/>
      <w:lang w:val="x-none" w:eastAsia="cs-CZ"/>
    </w:rPr>
  </w:style>
  <w:style w:type="character" w:customStyle="1" w:styleId="ObyajntextChar1620">
    <w:name w:val="Obyčajný text Char1620"/>
    <w:aliases w:val="Obyčajný text Char Char Char Char1621"/>
    <w:basedOn w:val="Predvolenpsmoodseku"/>
    <w:uiPriority w:val="99"/>
    <w:semiHidden/>
    <w:rsid w:val="00A809E7"/>
    <w:rPr>
      <w:rFonts w:ascii="Courier New" w:hAnsi="Courier New" w:cs="Courier New"/>
      <w:lang w:val="x-none" w:eastAsia="cs-CZ"/>
    </w:rPr>
  </w:style>
  <w:style w:type="character" w:customStyle="1" w:styleId="ObyajntextChar1614">
    <w:name w:val="Obyčajný text Char1614"/>
    <w:aliases w:val="Obyčajný text Char Char Char Char1615"/>
    <w:basedOn w:val="Predvolenpsmoodseku"/>
    <w:uiPriority w:val="99"/>
    <w:semiHidden/>
    <w:rsid w:val="00A809E7"/>
    <w:rPr>
      <w:rFonts w:ascii="Courier New" w:hAnsi="Courier New" w:cs="Courier New"/>
      <w:lang w:val="x-none" w:eastAsia="cs-CZ"/>
    </w:rPr>
  </w:style>
  <w:style w:type="character" w:customStyle="1" w:styleId="ObyajntextChar1613">
    <w:name w:val="Obyčajný text Char1613"/>
    <w:aliases w:val="Obyčajný text Char Char Char Char1614"/>
    <w:basedOn w:val="Predvolenpsmoodseku"/>
    <w:uiPriority w:val="99"/>
    <w:semiHidden/>
    <w:rsid w:val="00A809E7"/>
    <w:rPr>
      <w:rFonts w:ascii="Courier New" w:hAnsi="Courier New" w:cs="Courier New"/>
      <w:lang w:val="x-none" w:eastAsia="cs-CZ"/>
    </w:rPr>
  </w:style>
  <w:style w:type="character" w:customStyle="1" w:styleId="ObyajntextChar1612">
    <w:name w:val="Obyčajný text Char1612"/>
    <w:aliases w:val="Obyčajný text Char Char Char Char1613"/>
    <w:basedOn w:val="Predvolenpsmoodseku"/>
    <w:uiPriority w:val="99"/>
    <w:semiHidden/>
    <w:rsid w:val="00A809E7"/>
    <w:rPr>
      <w:rFonts w:ascii="Courier New" w:hAnsi="Courier New" w:cs="Courier New"/>
      <w:lang w:val="x-none" w:eastAsia="cs-CZ"/>
    </w:rPr>
  </w:style>
  <w:style w:type="character" w:customStyle="1" w:styleId="ObyajntextChar1611">
    <w:name w:val="Obyčajný text Char1611"/>
    <w:aliases w:val="Obyčajný text Char Char Char Char1612"/>
    <w:basedOn w:val="Predvolenpsmoodseku"/>
    <w:uiPriority w:val="99"/>
    <w:semiHidden/>
    <w:rsid w:val="00A809E7"/>
    <w:rPr>
      <w:rFonts w:ascii="Courier New" w:hAnsi="Courier New" w:cs="Courier New"/>
      <w:lang w:val="x-none" w:eastAsia="cs-CZ"/>
    </w:rPr>
  </w:style>
  <w:style w:type="character" w:customStyle="1" w:styleId="ObyajntextChar1610">
    <w:name w:val="Obyčajný text Char1610"/>
    <w:aliases w:val="Obyčajný text Char Char Char Char1611"/>
    <w:basedOn w:val="Predvolenpsmoodseku"/>
    <w:uiPriority w:val="99"/>
    <w:semiHidden/>
    <w:rsid w:val="00A809E7"/>
    <w:rPr>
      <w:rFonts w:ascii="Courier New" w:hAnsi="Courier New" w:cs="Courier New"/>
      <w:lang w:val="x-none" w:eastAsia="cs-CZ"/>
    </w:rPr>
  </w:style>
  <w:style w:type="character" w:customStyle="1" w:styleId="ObyajntextChar1609">
    <w:name w:val="Obyčajný text Char1609"/>
    <w:aliases w:val="Obyčajný text Char Char Char Char1610"/>
    <w:basedOn w:val="Predvolenpsmoodseku"/>
    <w:uiPriority w:val="99"/>
    <w:semiHidden/>
    <w:rsid w:val="00A809E7"/>
    <w:rPr>
      <w:rFonts w:ascii="Courier New" w:hAnsi="Courier New" w:cs="Courier New"/>
      <w:lang w:val="x-none" w:eastAsia="cs-CZ"/>
    </w:rPr>
  </w:style>
  <w:style w:type="character" w:customStyle="1" w:styleId="ObyajntextChar1608">
    <w:name w:val="Obyčajný text Char1608"/>
    <w:aliases w:val="Obyčajný text Char Char Char Char1609"/>
    <w:basedOn w:val="Predvolenpsmoodseku"/>
    <w:uiPriority w:val="99"/>
    <w:semiHidden/>
    <w:rsid w:val="00A809E7"/>
    <w:rPr>
      <w:rFonts w:ascii="Courier New" w:hAnsi="Courier New" w:cs="Courier New"/>
      <w:lang w:val="x-none" w:eastAsia="cs-CZ"/>
    </w:rPr>
  </w:style>
  <w:style w:type="character" w:customStyle="1" w:styleId="ObyajntextChar1607">
    <w:name w:val="Obyčajný text Char1607"/>
    <w:aliases w:val="Obyčajný text Char Char Char Char1608"/>
    <w:basedOn w:val="Predvolenpsmoodseku"/>
    <w:uiPriority w:val="99"/>
    <w:semiHidden/>
    <w:rsid w:val="00A809E7"/>
    <w:rPr>
      <w:rFonts w:ascii="Courier New" w:hAnsi="Courier New" w:cs="Courier New"/>
      <w:lang w:val="x-none" w:eastAsia="cs-CZ"/>
    </w:rPr>
  </w:style>
  <w:style w:type="character" w:customStyle="1" w:styleId="ObyajntextChar1606">
    <w:name w:val="Obyčajný text Char1606"/>
    <w:aliases w:val="Obyčajný text Char Char Char Char1607"/>
    <w:basedOn w:val="Predvolenpsmoodseku"/>
    <w:uiPriority w:val="99"/>
    <w:semiHidden/>
    <w:rsid w:val="00A809E7"/>
    <w:rPr>
      <w:rFonts w:ascii="Courier New" w:hAnsi="Courier New" w:cs="Courier New"/>
      <w:lang w:val="x-none" w:eastAsia="cs-CZ"/>
    </w:rPr>
  </w:style>
  <w:style w:type="character" w:customStyle="1" w:styleId="ObyajntextChar1605">
    <w:name w:val="Obyčajný text Char1605"/>
    <w:aliases w:val="Obyčajný text Char Char Char Char1606"/>
    <w:basedOn w:val="Predvolenpsmoodseku"/>
    <w:uiPriority w:val="99"/>
    <w:semiHidden/>
    <w:rsid w:val="00A809E7"/>
    <w:rPr>
      <w:rFonts w:ascii="Courier New" w:hAnsi="Courier New" w:cs="Courier New"/>
      <w:lang w:val="x-none" w:eastAsia="cs-CZ"/>
    </w:rPr>
  </w:style>
  <w:style w:type="character" w:customStyle="1" w:styleId="ObyajntextChar1604">
    <w:name w:val="Obyčajný text Char1604"/>
    <w:aliases w:val="Obyčajný text Char Char Char Char1605"/>
    <w:basedOn w:val="Predvolenpsmoodseku"/>
    <w:uiPriority w:val="99"/>
    <w:semiHidden/>
    <w:rsid w:val="00A809E7"/>
    <w:rPr>
      <w:rFonts w:ascii="Courier New" w:hAnsi="Courier New" w:cs="Courier New"/>
      <w:lang w:val="x-none" w:eastAsia="cs-CZ"/>
    </w:rPr>
  </w:style>
  <w:style w:type="character" w:customStyle="1" w:styleId="ObyajntextChar1603">
    <w:name w:val="Obyčajný text Char1603"/>
    <w:aliases w:val="Obyčajný text Char Char Char Char1604"/>
    <w:basedOn w:val="Predvolenpsmoodseku"/>
    <w:uiPriority w:val="99"/>
    <w:semiHidden/>
    <w:rsid w:val="00A809E7"/>
    <w:rPr>
      <w:rFonts w:ascii="Courier New" w:hAnsi="Courier New" w:cs="Courier New"/>
      <w:lang w:val="x-none" w:eastAsia="cs-CZ"/>
    </w:rPr>
  </w:style>
  <w:style w:type="character" w:customStyle="1" w:styleId="ObyajntextChar1602">
    <w:name w:val="Obyčajný text Char1602"/>
    <w:aliases w:val="Obyčajný text Char Char Char Char1603"/>
    <w:basedOn w:val="Predvolenpsmoodseku"/>
    <w:uiPriority w:val="99"/>
    <w:semiHidden/>
    <w:rsid w:val="00A809E7"/>
    <w:rPr>
      <w:rFonts w:ascii="Courier New" w:hAnsi="Courier New" w:cs="Courier New"/>
      <w:lang w:val="x-none" w:eastAsia="cs-CZ"/>
    </w:rPr>
  </w:style>
  <w:style w:type="character" w:customStyle="1" w:styleId="ObyajntextChar1601">
    <w:name w:val="Obyčajný text Char1601"/>
    <w:aliases w:val="Obyčajný text Char Char Char Char1602"/>
    <w:basedOn w:val="Predvolenpsmoodseku"/>
    <w:uiPriority w:val="99"/>
    <w:semiHidden/>
    <w:rsid w:val="00A809E7"/>
    <w:rPr>
      <w:rFonts w:ascii="Courier New" w:hAnsi="Courier New" w:cs="Courier New"/>
      <w:lang w:val="x-none" w:eastAsia="cs-CZ"/>
    </w:rPr>
  </w:style>
  <w:style w:type="character" w:customStyle="1" w:styleId="ObyajntextChar1600">
    <w:name w:val="Obyčajný text Char1600"/>
    <w:aliases w:val="Obyčajný text Char Char Char Char1601"/>
    <w:basedOn w:val="Predvolenpsmoodseku"/>
    <w:uiPriority w:val="99"/>
    <w:semiHidden/>
    <w:rsid w:val="00A809E7"/>
    <w:rPr>
      <w:rFonts w:ascii="Courier New" w:hAnsi="Courier New" w:cs="Courier New"/>
      <w:lang w:val="x-none" w:eastAsia="cs-CZ"/>
    </w:rPr>
  </w:style>
  <w:style w:type="character" w:customStyle="1" w:styleId="ObyajntextChar1599">
    <w:name w:val="Obyčajný text Char1599"/>
    <w:aliases w:val="Obyčajný text Char Char Char Char1600"/>
    <w:basedOn w:val="Predvolenpsmoodseku"/>
    <w:uiPriority w:val="99"/>
    <w:semiHidden/>
    <w:rsid w:val="00A809E7"/>
    <w:rPr>
      <w:rFonts w:ascii="Courier New" w:hAnsi="Courier New" w:cs="Courier New"/>
      <w:lang w:val="x-none" w:eastAsia="cs-CZ"/>
    </w:rPr>
  </w:style>
  <w:style w:type="character" w:customStyle="1" w:styleId="ObyajntextChar1598">
    <w:name w:val="Obyčajný text Char1598"/>
    <w:aliases w:val="Obyčajný text Char Char Char Char1599"/>
    <w:basedOn w:val="Predvolenpsmoodseku"/>
    <w:uiPriority w:val="99"/>
    <w:semiHidden/>
    <w:rsid w:val="00A809E7"/>
    <w:rPr>
      <w:rFonts w:ascii="Courier New" w:hAnsi="Courier New" w:cs="Courier New"/>
      <w:lang w:val="x-none" w:eastAsia="cs-CZ"/>
    </w:rPr>
  </w:style>
  <w:style w:type="character" w:customStyle="1" w:styleId="ObyajntextChar1597">
    <w:name w:val="Obyčajný text Char1597"/>
    <w:aliases w:val="Obyčajný text Char Char Char Char1598"/>
    <w:basedOn w:val="Predvolenpsmoodseku"/>
    <w:uiPriority w:val="99"/>
    <w:semiHidden/>
    <w:rsid w:val="00A809E7"/>
    <w:rPr>
      <w:rFonts w:ascii="Courier New" w:hAnsi="Courier New" w:cs="Courier New"/>
      <w:lang w:val="x-none" w:eastAsia="cs-CZ"/>
    </w:rPr>
  </w:style>
  <w:style w:type="character" w:customStyle="1" w:styleId="ObyajntextChar1596">
    <w:name w:val="Obyčajný text Char1596"/>
    <w:aliases w:val="Obyčajný text Char Char Char Char1597"/>
    <w:basedOn w:val="Predvolenpsmoodseku"/>
    <w:uiPriority w:val="99"/>
    <w:semiHidden/>
    <w:rsid w:val="00A809E7"/>
    <w:rPr>
      <w:rFonts w:ascii="Courier New" w:hAnsi="Courier New" w:cs="Courier New"/>
      <w:lang w:val="x-none" w:eastAsia="cs-CZ"/>
    </w:rPr>
  </w:style>
  <w:style w:type="character" w:customStyle="1" w:styleId="ObyajntextChar1595">
    <w:name w:val="Obyčajný text Char1595"/>
    <w:aliases w:val="Obyčajný text Char Char Char Char1596"/>
    <w:basedOn w:val="Predvolenpsmoodseku"/>
    <w:uiPriority w:val="99"/>
    <w:semiHidden/>
    <w:rsid w:val="00A809E7"/>
    <w:rPr>
      <w:rFonts w:ascii="Courier New" w:hAnsi="Courier New" w:cs="Courier New"/>
      <w:lang w:val="x-none" w:eastAsia="cs-CZ"/>
    </w:rPr>
  </w:style>
  <w:style w:type="character" w:customStyle="1" w:styleId="ObyajntextChar1594">
    <w:name w:val="Obyčajný text Char1594"/>
    <w:aliases w:val="Obyčajný text Char Char Char Char1595"/>
    <w:basedOn w:val="Predvolenpsmoodseku"/>
    <w:uiPriority w:val="99"/>
    <w:semiHidden/>
    <w:rsid w:val="00A809E7"/>
    <w:rPr>
      <w:rFonts w:ascii="Courier New" w:hAnsi="Courier New" w:cs="Courier New"/>
      <w:lang w:val="x-none" w:eastAsia="cs-CZ"/>
    </w:rPr>
  </w:style>
  <w:style w:type="character" w:customStyle="1" w:styleId="ObyajntextChar1593">
    <w:name w:val="Obyčajný text Char1593"/>
    <w:aliases w:val="Obyčajný text Char Char Char Char1594"/>
    <w:basedOn w:val="Predvolenpsmoodseku"/>
    <w:uiPriority w:val="99"/>
    <w:semiHidden/>
    <w:rsid w:val="00A809E7"/>
    <w:rPr>
      <w:rFonts w:ascii="Courier New" w:hAnsi="Courier New" w:cs="Courier New"/>
      <w:lang w:val="x-none" w:eastAsia="cs-CZ"/>
    </w:rPr>
  </w:style>
  <w:style w:type="character" w:customStyle="1" w:styleId="ObyajntextChar1592">
    <w:name w:val="Obyčajný text Char1592"/>
    <w:aliases w:val="Obyčajný text Char Char Char Char1593"/>
    <w:basedOn w:val="Predvolenpsmoodseku"/>
    <w:uiPriority w:val="99"/>
    <w:semiHidden/>
    <w:rsid w:val="00A809E7"/>
    <w:rPr>
      <w:rFonts w:ascii="Courier New" w:hAnsi="Courier New" w:cs="Courier New"/>
      <w:lang w:val="x-none" w:eastAsia="cs-CZ"/>
    </w:rPr>
  </w:style>
  <w:style w:type="character" w:customStyle="1" w:styleId="ObyajntextChar1591">
    <w:name w:val="Obyčajný text Char1591"/>
    <w:aliases w:val="Obyčajný text Char Char Char Char1592"/>
    <w:basedOn w:val="Predvolenpsmoodseku"/>
    <w:uiPriority w:val="99"/>
    <w:semiHidden/>
    <w:rsid w:val="00A809E7"/>
    <w:rPr>
      <w:rFonts w:ascii="Courier New" w:hAnsi="Courier New" w:cs="Courier New"/>
      <w:lang w:val="x-none" w:eastAsia="cs-CZ"/>
    </w:rPr>
  </w:style>
  <w:style w:type="character" w:customStyle="1" w:styleId="ObyajntextChar1590">
    <w:name w:val="Obyčajný text Char1590"/>
    <w:aliases w:val="Obyčajný text Char Char Char Char1591"/>
    <w:basedOn w:val="Predvolenpsmoodseku"/>
    <w:uiPriority w:val="99"/>
    <w:semiHidden/>
    <w:rsid w:val="00A809E7"/>
    <w:rPr>
      <w:rFonts w:ascii="Courier New" w:hAnsi="Courier New" w:cs="Courier New"/>
      <w:lang w:val="x-none" w:eastAsia="cs-CZ"/>
    </w:rPr>
  </w:style>
  <w:style w:type="character" w:customStyle="1" w:styleId="ObyajntextChar1589">
    <w:name w:val="Obyčajný text Char1589"/>
    <w:aliases w:val="Obyčajný text Char Char Char Char1590"/>
    <w:basedOn w:val="Predvolenpsmoodseku"/>
    <w:uiPriority w:val="99"/>
    <w:semiHidden/>
    <w:rsid w:val="00A809E7"/>
    <w:rPr>
      <w:rFonts w:ascii="Courier New" w:hAnsi="Courier New" w:cs="Courier New"/>
      <w:lang w:val="x-none" w:eastAsia="cs-CZ"/>
    </w:rPr>
  </w:style>
  <w:style w:type="character" w:customStyle="1" w:styleId="ObyajntextChar1588">
    <w:name w:val="Obyčajný text Char1588"/>
    <w:aliases w:val="Obyčajný text Char Char Char Char1589"/>
    <w:basedOn w:val="Predvolenpsmoodseku"/>
    <w:uiPriority w:val="99"/>
    <w:semiHidden/>
    <w:rsid w:val="00A809E7"/>
    <w:rPr>
      <w:rFonts w:ascii="Courier New" w:hAnsi="Courier New" w:cs="Courier New"/>
      <w:lang w:val="x-none" w:eastAsia="cs-CZ"/>
    </w:rPr>
  </w:style>
  <w:style w:type="character" w:customStyle="1" w:styleId="ObyajntextChar1587">
    <w:name w:val="Obyčajný text Char1587"/>
    <w:aliases w:val="Obyčajný text Char Char Char Char1588"/>
    <w:basedOn w:val="Predvolenpsmoodseku"/>
    <w:uiPriority w:val="99"/>
    <w:semiHidden/>
    <w:rsid w:val="00A809E7"/>
    <w:rPr>
      <w:rFonts w:ascii="Courier New" w:hAnsi="Courier New" w:cs="Courier New"/>
      <w:lang w:val="x-none" w:eastAsia="cs-CZ"/>
    </w:rPr>
  </w:style>
  <w:style w:type="character" w:customStyle="1" w:styleId="ObyajntextChar1586">
    <w:name w:val="Obyčajný text Char1586"/>
    <w:aliases w:val="Obyčajný text Char Char Char Char1587"/>
    <w:basedOn w:val="Predvolenpsmoodseku"/>
    <w:uiPriority w:val="99"/>
    <w:semiHidden/>
    <w:rsid w:val="00A809E7"/>
    <w:rPr>
      <w:rFonts w:ascii="Courier New" w:hAnsi="Courier New" w:cs="Courier New"/>
      <w:lang w:val="x-none" w:eastAsia="cs-CZ"/>
    </w:rPr>
  </w:style>
  <w:style w:type="character" w:customStyle="1" w:styleId="ObyajntextChar1585">
    <w:name w:val="Obyčajný text Char1585"/>
    <w:aliases w:val="Obyčajný text Char Char Char Char1586"/>
    <w:basedOn w:val="Predvolenpsmoodseku"/>
    <w:uiPriority w:val="99"/>
    <w:semiHidden/>
    <w:rsid w:val="00A809E7"/>
    <w:rPr>
      <w:rFonts w:ascii="Courier New" w:hAnsi="Courier New" w:cs="Courier New"/>
      <w:lang w:val="x-none" w:eastAsia="cs-CZ"/>
    </w:rPr>
  </w:style>
  <w:style w:type="character" w:customStyle="1" w:styleId="ObyajntextChar1584">
    <w:name w:val="Obyčajný text Char1584"/>
    <w:aliases w:val="Obyčajný text Char Char Char Char1585"/>
    <w:basedOn w:val="Predvolenpsmoodseku"/>
    <w:uiPriority w:val="99"/>
    <w:semiHidden/>
    <w:rsid w:val="00A809E7"/>
    <w:rPr>
      <w:rFonts w:ascii="Courier New" w:hAnsi="Courier New" w:cs="Courier New"/>
      <w:lang w:val="x-none" w:eastAsia="cs-CZ"/>
    </w:rPr>
  </w:style>
  <w:style w:type="character" w:customStyle="1" w:styleId="ObyajntextChar1583">
    <w:name w:val="Obyčajný text Char1583"/>
    <w:aliases w:val="Obyčajný text Char Char Char Char1584"/>
    <w:basedOn w:val="Predvolenpsmoodseku"/>
    <w:uiPriority w:val="99"/>
    <w:semiHidden/>
    <w:rsid w:val="00A809E7"/>
    <w:rPr>
      <w:rFonts w:ascii="Courier New" w:hAnsi="Courier New" w:cs="Courier New"/>
      <w:lang w:val="x-none" w:eastAsia="cs-CZ"/>
    </w:rPr>
  </w:style>
  <w:style w:type="character" w:customStyle="1" w:styleId="ObyajntextChar1582">
    <w:name w:val="Obyčajný text Char1582"/>
    <w:aliases w:val="Obyčajný text Char Char Char Char1583"/>
    <w:basedOn w:val="Predvolenpsmoodseku"/>
    <w:uiPriority w:val="99"/>
    <w:semiHidden/>
    <w:rsid w:val="00A809E7"/>
    <w:rPr>
      <w:rFonts w:ascii="Courier New" w:hAnsi="Courier New" w:cs="Courier New"/>
      <w:lang w:val="x-none" w:eastAsia="cs-CZ"/>
    </w:rPr>
  </w:style>
  <w:style w:type="character" w:customStyle="1" w:styleId="ObyajntextChar1581">
    <w:name w:val="Obyčajný text Char1581"/>
    <w:aliases w:val="Obyčajný text Char Char Char Char1582"/>
    <w:basedOn w:val="Predvolenpsmoodseku"/>
    <w:uiPriority w:val="99"/>
    <w:semiHidden/>
    <w:rsid w:val="00A809E7"/>
    <w:rPr>
      <w:rFonts w:ascii="Courier New" w:hAnsi="Courier New" w:cs="Courier New"/>
      <w:lang w:val="x-none" w:eastAsia="cs-CZ"/>
    </w:rPr>
  </w:style>
  <w:style w:type="character" w:customStyle="1" w:styleId="ObyajntextChar1580">
    <w:name w:val="Obyčajný text Char1580"/>
    <w:aliases w:val="Obyčajný text Char Char Char Char1581"/>
    <w:basedOn w:val="Predvolenpsmoodseku"/>
    <w:uiPriority w:val="99"/>
    <w:semiHidden/>
    <w:rsid w:val="00A809E7"/>
    <w:rPr>
      <w:rFonts w:ascii="Courier New" w:hAnsi="Courier New" w:cs="Courier New"/>
      <w:lang w:val="x-none" w:eastAsia="cs-CZ"/>
    </w:rPr>
  </w:style>
  <w:style w:type="character" w:customStyle="1" w:styleId="ObyajntextChar1579">
    <w:name w:val="Obyčajný text Char1579"/>
    <w:aliases w:val="Obyčajný text Char Char Char Char1580"/>
    <w:basedOn w:val="Predvolenpsmoodseku"/>
    <w:uiPriority w:val="99"/>
    <w:semiHidden/>
    <w:rsid w:val="00A809E7"/>
    <w:rPr>
      <w:rFonts w:ascii="Courier New" w:hAnsi="Courier New" w:cs="Courier New"/>
      <w:lang w:val="x-none" w:eastAsia="cs-CZ"/>
    </w:rPr>
  </w:style>
  <w:style w:type="character" w:customStyle="1" w:styleId="ObyajntextChar1578">
    <w:name w:val="Obyčajný text Char1578"/>
    <w:aliases w:val="Obyčajný text Char Char Char Char1579"/>
    <w:basedOn w:val="Predvolenpsmoodseku"/>
    <w:uiPriority w:val="99"/>
    <w:semiHidden/>
    <w:rsid w:val="00A809E7"/>
    <w:rPr>
      <w:rFonts w:ascii="Courier New" w:hAnsi="Courier New" w:cs="Courier New"/>
      <w:lang w:val="x-none" w:eastAsia="cs-CZ"/>
    </w:rPr>
  </w:style>
  <w:style w:type="character" w:customStyle="1" w:styleId="ObyajntextChar1577">
    <w:name w:val="Obyčajný text Char1577"/>
    <w:aliases w:val="Obyčajný text Char Char Char Char1578"/>
    <w:basedOn w:val="Predvolenpsmoodseku"/>
    <w:uiPriority w:val="99"/>
    <w:semiHidden/>
    <w:rsid w:val="00A809E7"/>
    <w:rPr>
      <w:rFonts w:ascii="Courier New" w:hAnsi="Courier New" w:cs="Courier New"/>
      <w:lang w:val="x-none" w:eastAsia="cs-CZ"/>
    </w:rPr>
  </w:style>
  <w:style w:type="character" w:customStyle="1" w:styleId="ObyajntextChar1576">
    <w:name w:val="Obyčajný text Char1576"/>
    <w:aliases w:val="Obyčajný text Char Char Char Char1577"/>
    <w:basedOn w:val="Predvolenpsmoodseku"/>
    <w:uiPriority w:val="99"/>
    <w:semiHidden/>
    <w:rsid w:val="00A809E7"/>
    <w:rPr>
      <w:rFonts w:ascii="Courier New" w:hAnsi="Courier New" w:cs="Courier New"/>
      <w:lang w:val="x-none" w:eastAsia="cs-CZ"/>
    </w:rPr>
  </w:style>
  <w:style w:type="character" w:customStyle="1" w:styleId="ObyajntextChar1575">
    <w:name w:val="Obyčajný text Char1575"/>
    <w:aliases w:val="Obyčajný text Char Char Char Char1576"/>
    <w:basedOn w:val="Predvolenpsmoodseku"/>
    <w:uiPriority w:val="99"/>
    <w:semiHidden/>
    <w:rsid w:val="00A809E7"/>
    <w:rPr>
      <w:rFonts w:ascii="Courier New" w:hAnsi="Courier New" w:cs="Courier New"/>
      <w:lang w:val="x-none" w:eastAsia="cs-CZ"/>
    </w:rPr>
  </w:style>
  <w:style w:type="character" w:customStyle="1" w:styleId="ObyajntextChar1574">
    <w:name w:val="Obyčajný text Char1574"/>
    <w:aliases w:val="Obyčajný text Char Char Char Char1575"/>
    <w:basedOn w:val="Predvolenpsmoodseku"/>
    <w:uiPriority w:val="99"/>
    <w:semiHidden/>
    <w:rsid w:val="00A809E7"/>
    <w:rPr>
      <w:rFonts w:ascii="Courier New" w:hAnsi="Courier New" w:cs="Courier New"/>
      <w:lang w:val="x-none" w:eastAsia="cs-CZ"/>
    </w:rPr>
  </w:style>
  <w:style w:type="character" w:customStyle="1" w:styleId="ObyajntextChar1573">
    <w:name w:val="Obyčajný text Char1573"/>
    <w:aliases w:val="Obyčajný text Char Char Char Char1574"/>
    <w:basedOn w:val="Predvolenpsmoodseku"/>
    <w:uiPriority w:val="99"/>
    <w:semiHidden/>
    <w:rsid w:val="00A809E7"/>
    <w:rPr>
      <w:rFonts w:ascii="Courier New" w:hAnsi="Courier New" w:cs="Courier New"/>
      <w:lang w:val="x-none" w:eastAsia="cs-CZ"/>
    </w:rPr>
  </w:style>
  <w:style w:type="character" w:customStyle="1" w:styleId="ObyajntextChar1572">
    <w:name w:val="Obyčajný text Char1572"/>
    <w:aliases w:val="Obyčajný text Char Char Char Char1573"/>
    <w:basedOn w:val="Predvolenpsmoodseku"/>
    <w:uiPriority w:val="99"/>
    <w:semiHidden/>
    <w:rsid w:val="00A809E7"/>
    <w:rPr>
      <w:rFonts w:ascii="Courier New" w:hAnsi="Courier New" w:cs="Courier New"/>
      <w:lang w:val="x-none" w:eastAsia="cs-CZ"/>
    </w:rPr>
  </w:style>
  <w:style w:type="character" w:customStyle="1" w:styleId="ObyajntextChar1571">
    <w:name w:val="Obyčajný text Char1571"/>
    <w:aliases w:val="Obyčajný text Char Char Char Char1572"/>
    <w:basedOn w:val="Predvolenpsmoodseku"/>
    <w:uiPriority w:val="99"/>
    <w:semiHidden/>
    <w:rsid w:val="00A809E7"/>
    <w:rPr>
      <w:rFonts w:ascii="Courier New" w:hAnsi="Courier New" w:cs="Courier New"/>
      <w:lang w:val="x-none" w:eastAsia="cs-CZ"/>
    </w:rPr>
  </w:style>
  <w:style w:type="character" w:customStyle="1" w:styleId="ObyajntextChar1570">
    <w:name w:val="Obyčajný text Char1570"/>
    <w:aliases w:val="Obyčajný text Char Char Char Char1571"/>
    <w:basedOn w:val="Predvolenpsmoodseku"/>
    <w:uiPriority w:val="99"/>
    <w:semiHidden/>
    <w:rsid w:val="00A809E7"/>
    <w:rPr>
      <w:rFonts w:ascii="Courier New" w:hAnsi="Courier New" w:cs="Courier New"/>
      <w:lang w:val="x-none" w:eastAsia="cs-CZ"/>
    </w:rPr>
  </w:style>
  <w:style w:type="character" w:customStyle="1" w:styleId="ObyajntextChar1569">
    <w:name w:val="Obyčajný text Char1569"/>
    <w:aliases w:val="Obyčajný text Char Char Char Char1570"/>
    <w:basedOn w:val="Predvolenpsmoodseku"/>
    <w:uiPriority w:val="99"/>
    <w:semiHidden/>
    <w:rsid w:val="00A809E7"/>
    <w:rPr>
      <w:rFonts w:ascii="Courier New" w:hAnsi="Courier New" w:cs="Courier New"/>
      <w:lang w:val="x-none" w:eastAsia="cs-CZ"/>
    </w:rPr>
  </w:style>
  <w:style w:type="character" w:customStyle="1" w:styleId="ObyajntextChar1568">
    <w:name w:val="Obyčajný text Char1568"/>
    <w:aliases w:val="Obyčajný text Char Char Char Char1569"/>
    <w:basedOn w:val="Predvolenpsmoodseku"/>
    <w:uiPriority w:val="99"/>
    <w:semiHidden/>
    <w:rsid w:val="00A809E7"/>
    <w:rPr>
      <w:rFonts w:ascii="Courier New" w:hAnsi="Courier New" w:cs="Courier New"/>
      <w:lang w:val="x-none" w:eastAsia="cs-CZ"/>
    </w:rPr>
  </w:style>
  <w:style w:type="character" w:customStyle="1" w:styleId="ObyajntextChar1567">
    <w:name w:val="Obyčajný text Char1567"/>
    <w:aliases w:val="Obyčajný text Char Char Char Char1568"/>
    <w:basedOn w:val="Predvolenpsmoodseku"/>
    <w:uiPriority w:val="99"/>
    <w:semiHidden/>
    <w:rsid w:val="00A809E7"/>
    <w:rPr>
      <w:rFonts w:ascii="Courier New" w:hAnsi="Courier New" w:cs="Courier New"/>
      <w:lang w:val="x-none" w:eastAsia="cs-CZ"/>
    </w:rPr>
  </w:style>
  <w:style w:type="character" w:customStyle="1" w:styleId="ObyajntextChar1566">
    <w:name w:val="Obyčajný text Char1566"/>
    <w:aliases w:val="Obyčajný text Char Char Char Char1567"/>
    <w:basedOn w:val="Predvolenpsmoodseku"/>
    <w:uiPriority w:val="99"/>
    <w:semiHidden/>
    <w:rsid w:val="00A809E7"/>
    <w:rPr>
      <w:rFonts w:ascii="Courier New" w:hAnsi="Courier New" w:cs="Courier New"/>
      <w:lang w:val="x-none" w:eastAsia="cs-CZ"/>
    </w:rPr>
  </w:style>
  <w:style w:type="character" w:customStyle="1" w:styleId="ObyajntextChar1565">
    <w:name w:val="Obyčajný text Char1565"/>
    <w:aliases w:val="Obyčajný text Char Char Char Char1566"/>
    <w:basedOn w:val="Predvolenpsmoodseku"/>
    <w:uiPriority w:val="99"/>
    <w:semiHidden/>
    <w:rsid w:val="00A809E7"/>
    <w:rPr>
      <w:rFonts w:ascii="Courier New" w:hAnsi="Courier New" w:cs="Courier New"/>
      <w:lang w:val="x-none" w:eastAsia="cs-CZ"/>
    </w:rPr>
  </w:style>
  <w:style w:type="character" w:customStyle="1" w:styleId="ObyajntextChar1564">
    <w:name w:val="Obyčajný text Char1564"/>
    <w:aliases w:val="Obyčajný text Char Char Char Char1565"/>
    <w:basedOn w:val="Predvolenpsmoodseku"/>
    <w:uiPriority w:val="99"/>
    <w:semiHidden/>
    <w:rsid w:val="00A809E7"/>
    <w:rPr>
      <w:rFonts w:ascii="Courier New" w:hAnsi="Courier New" w:cs="Courier New"/>
      <w:lang w:val="x-none" w:eastAsia="cs-CZ"/>
    </w:rPr>
  </w:style>
  <w:style w:type="character" w:customStyle="1" w:styleId="ObyajntextChar1563">
    <w:name w:val="Obyčajný text Char1563"/>
    <w:aliases w:val="Obyčajný text Char Char Char Char1564"/>
    <w:basedOn w:val="Predvolenpsmoodseku"/>
    <w:uiPriority w:val="99"/>
    <w:semiHidden/>
    <w:rsid w:val="00A809E7"/>
    <w:rPr>
      <w:rFonts w:ascii="Courier New" w:hAnsi="Courier New" w:cs="Courier New"/>
      <w:lang w:val="x-none" w:eastAsia="cs-CZ"/>
    </w:rPr>
  </w:style>
  <w:style w:type="character" w:customStyle="1" w:styleId="ObyajntextChar1562">
    <w:name w:val="Obyčajný text Char1562"/>
    <w:aliases w:val="Obyčajný text Char Char Char Char1563"/>
    <w:basedOn w:val="Predvolenpsmoodseku"/>
    <w:uiPriority w:val="99"/>
    <w:semiHidden/>
    <w:rsid w:val="00A809E7"/>
    <w:rPr>
      <w:rFonts w:ascii="Courier New" w:hAnsi="Courier New" w:cs="Courier New"/>
      <w:lang w:val="x-none" w:eastAsia="cs-CZ"/>
    </w:rPr>
  </w:style>
  <w:style w:type="character" w:customStyle="1" w:styleId="ObyajntextChar1561">
    <w:name w:val="Obyčajný text Char1561"/>
    <w:aliases w:val="Obyčajný text Char Char Char Char1562"/>
    <w:basedOn w:val="Predvolenpsmoodseku"/>
    <w:uiPriority w:val="99"/>
    <w:semiHidden/>
    <w:rsid w:val="00A809E7"/>
    <w:rPr>
      <w:rFonts w:ascii="Courier New" w:hAnsi="Courier New" w:cs="Courier New"/>
      <w:lang w:val="x-none" w:eastAsia="cs-CZ"/>
    </w:rPr>
  </w:style>
  <w:style w:type="character" w:customStyle="1" w:styleId="ObyajntextChar1560">
    <w:name w:val="Obyčajný text Char1560"/>
    <w:aliases w:val="Obyčajný text Char Char Char Char1561"/>
    <w:basedOn w:val="Predvolenpsmoodseku"/>
    <w:uiPriority w:val="99"/>
    <w:semiHidden/>
    <w:rsid w:val="00A809E7"/>
    <w:rPr>
      <w:rFonts w:ascii="Courier New" w:hAnsi="Courier New" w:cs="Courier New"/>
      <w:lang w:val="x-none" w:eastAsia="cs-CZ"/>
    </w:rPr>
  </w:style>
  <w:style w:type="character" w:customStyle="1" w:styleId="ObyajntextChar1559">
    <w:name w:val="Obyčajný text Char1559"/>
    <w:aliases w:val="Obyčajný text Char Char Char Char1560"/>
    <w:basedOn w:val="Predvolenpsmoodseku"/>
    <w:uiPriority w:val="99"/>
    <w:semiHidden/>
    <w:rsid w:val="00A809E7"/>
    <w:rPr>
      <w:rFonts w:ascii="Courier New" w:hAnsi="Courier New" w:cs="Courier New"/>
      <w:lang w:val="x-none" w:eastAsia="cs-CZ"/>
    </w:rPr>
  </w:style>
  <w:style w:type="character" w:customStyle="1" w:styleId="ObyajntextChar1558">
    <w:name w:val="Obyčajný text Char1558"/>
    <w:aliases w:val="Obyčajný text Char Char Char Char1559"/>
    <w:basedOn w:val="Predvolenpsmoodseku"/>
    <w:uiPriority w:val="99"/>
    <w:semiHidden/>
    <w:rsid w:val="00A809E7"/>
    <w:rPr>
      <w:rFonts w:ascii="Courier New" w:hAnsi="Courier New" w:cs="Courier New"/>
      <w:lang w:val="x-none" w:eastAsia="cs-CZ"/>
    </w:rPr>
  </w:style>
  <w:style w:type="character" w:customStyle="1" w:styleId="ObyajntextChar1557">
    <w:name w:val="Obyčajný text Char1557"/>
    <w:aliases w:val="Obyčajný text Char Char Char Char1558"/>
    <w:basedOn w:val="Predvolenpsmoodseku"/>
    <w:uiPriority w:val="99"/>
    <w:semiHidden/>
    <w:rsid w:val="00A809E7"/>
    <w:rPr>
      <w:rFonts w:ascii="Courier New" w:hAnsi="Courier New" w:cs="Courier New"/>
      <w:lang w:val="x-none" w:eastAsia="cs-CZ"/>
    </w:rPr>
  </w:style>
  <w:style w:type="character" w:customStyle="1" w:styleId="ObyajntextChar1556">
    <w:name w:val="Obyčajný text Char1556"/>
    <w:aliases w:val="Obyčajný text Char Char Char Char1557"/>
    <w:basedOn w:val="Predvolenpsmoodseku"/>
    <w:uiPriority w:val="99"/>
    <w:semiHidden/>
    <w:rsid w:val="00A809E7"/>
    <w:rPr>
      <w:rFonts w:ascii="Courier New" w:hAnsi="Courier New" w:cs="Courier New"/>
      <w:lang w:val="x-none" w:eastAsia="cs-CZ"/>
    </w:rPr>
  </w:style>
  <w:style w:type="character" w:customStyle="1" w:styleId="ObyajntextChar1555">
    <w:name w:val="Obyčajný text Char1555"/>
    <w:aliases w:val="Obyčajný text Char Char Char Char1556"/>
    <w:basedOn w:val="Predvolenpsmoodseku"/>
    <w:uiPriority w:val="99"/>
    <w:semiHidden/>
    <w:rsid w:val="00A809E7"/>
    <w:rPr>
      <w:rFonts w:ascii="Courier New" w:hAnsi="Courier New" w:cs="Courier New"/>
      <w:lang w:val="x-none" w:eastAsia="cs-CZ"/>
    </w:rPr>
  </w:style>
  <w:style w:type="character" w:customStyle="1" w:styleId="ObyajntextChar1554">
    <w:name w:val="Obyčajný text Char1554"/>
    <w:aliases w:val="Obyčajný text Char Char Char Char1555"/>
    <w:basedOn w:val="Predvolenpsmoodseku"/>
    <w:uiPriority w:val="99"/>
    <w:semiHidden/>
    <w:rsid w:val="00A809E7"/>
    <w:rPr>
      <w:rFonts w:ascii="Courier New" w:hAnsi="Courier New" w:cs="Courier New"/>
      <w:lang w:val="x-none" w:eastAsia="cs-CZ"/>
    </w:rPr>
  </w:style>
  <w:style w:type="character" w:customStyle="1" w:styleId="ObyajntextChar1553">
    <w:name w:val="Obyčajný text Char1553"/>
    <w:aliases w:val="Obyčajný text Char Char Char Char1554"/>
    <w:basedOn w:val="Predvolenpsmoodseku"/>
    <w:uiPriority w:val="99"/>
    <w:semiHidden/>
    <w:rsid w:val="00A809E7"/>
    <w:rPr>
      <w:rFonts w:ascii="Courier New" w:hAnsi="Courier New" w:cs="Courier New"/>
      <w:lang w:val="x-none" w:eastAsia="cs-CZ"/>
    </w:rPr>
  </w:style>
  <w:style w:type="character" w:customStyle="1" w:styleId="ObyajntextChar1552">
    <w:name w:val="Obyčajný text Char1552"/>
    <w:aliases w:val="Obyčajný text Char Char Char Char1553"/>
    <w:basedOn w:val="Predvolenpsmoodseku"/>
    <w:uiPriority w:val="99"/>
    <w:semiHidden/>
    <w:rsid w:val="00A809E7"/>
    <w:rPr>
      <w:rFonts w:ascii="Courier New" w:hAnsi="Courier New" w:cs="Courier New"/>
      <w:lang w:val="x-none" w:eastAsia="cs-CZ"/>
    </w:rPr>
  </w:style>
  <w:style w:type="character" w:customStyle="1" w:styleId="ObyajntextChar1551">
    <w:name w:val="Obyčajný text Char1551"/>
    <w:aliases w:val="Obyčajný text Char Char Char Char1552"/>
    <w:basedOn w:val="Predvolenpsmoodseku"/>
    <w:uiPriority w:val="99"/>
    <w:semiHidden/>
    <w:rsid w:val="00A809E7"/>
    <w:rPr>
      <w:rFonts w:ascii="Courier New" w:hAnsi="Courier New" w:cs="Courier New"/>
      <w:lang w:val="x-none" w:eastAsia="cs-CZ"/>
    </w:rPr>
  </w:style>
  <w:style w:type="character" w:customStyle="1" w:styleId="ObyajntextChar1550">
    <w:name w:val="Obyčajný text Char1550"/>
    <w:aliases w:val="Obyčajný text Char Char Char Char1551"/>
    <w:basedOn w:val="Predvolenpsmoodseku"/>
    <w:uiPriority w:val="99"/>
    <w:semiHidden/>
    <w:rsid w:val="00A809E7"/>
    <w:rPr>
      <w:rFonts w:ascii="Courier New" w:hAnsi="Courier New" w:cs="Courier New"/>
      <w:lang w:val="x-none" w:eastAsia="cs-CZ"/>
    </w:rPr>
  </w:style>
  <w:style w:type="character" w:customStyle="1" w:styleId="ObyajntextChar1549">
    <w:name w:val="Obyčajný text Char1549"/>
    <w:aliases w:val="Obyčajný text Char Char Char Char1550"/>
    <w:basedOn w:val="Predvolenpsmoodseku"/>
    <w:uiPriority w:val="99"/>
    <w:semiHidden/>
    <w:rsid w:val="00A809E7"/>
    <w:rPr>
      <w:rFonts w:ascii="Courier New" w:hAnsi="Courier New" w:cs="Courier New"/>
      <w:lang w:val="x-none" w:eastAsia="cs-CZ"/>
    </w:rPr>
  </w:style>
  <w:style w:type="character" w:customStyle="1" w:styleId="ObyajntextChar1548">
    <w:name w:val="Obyčajný text Char1548"/>
    <w:aliases w:val="Obyčajný text Char Char Char Char1549"/>
    <w:basedOn w:val="Predvolenpsmoodseku"/>
    <w:uiPriority w:val="99"/>
    <w:semiHidden/>
    <w:rsid w:val="00A809E7"/>
    <w:rPr>
      <w:rFonts w:ascii="Courier New" w:hAnsi="Courier New" w:cs="Courier New"/>
      <w:lang w:val="x-none" w:eastAsia="cs-CZ"/>
    </w:rPr>
  </w:style>
  <w:style w:type="character" w:customStyle="1" w:styleId="ObyajntextChar1547">
    <w:name w:val="Obyčajný text Char1547"/>
    <w:aliases w:val="Obyčajný text Char Char Char Char1548"/>
    <w:basedOn w:val="Predvolenpsmoodseku"/>
    <w:uiPriority w:val="99"/>
    <w:semiHidden/>
    <w:rsid w:val="00A809E7"/>
    <w:rPr>
      <w:rFonts w:ascii="Courier New" w:hAnsi="Courier New" w:cs="Courier New"/>
      <w:lang w:val="x-none" w:eastAsia="cs-CZ"/>
    </w:rPr>
  </w:style>
  <w:style w:type="character" w:customStyle="1" w:styleId="ObyajntextChar1546">
    <w:name w:val="Obyčajný text Char1546"/>
    <w:aliases w:val="Obyčajný text Char Char Char Char1547"/>
    <w:basedOn w:val="Predvolenpsmoodseku"/>
    <w:uiPriority w:val="99"/>
    <w:semiHidden/>
    <w:rsid w:val="00A809E7"/>
    <w:rPr>
      <w:rFonts w:ascii="Courier New" w:hAnsi="Courier New" w:cs="Courier New"/>
      <w:lang w:val="x-none" w:eastAsia="cs-CZ"/>
    </w:rPr>
  </w:style>
  <w:style w:type="character" w:customStyle="1" w:styleId="ObyajntextChar1545">
    <w:name w:val="Obyčajný text Char1545"/>
    <w:aliases w:val="Obyčajný text Char Char Char Char1546"/>
    <w:basedOn w:val="Predvolenpsmoodseku"/>
    <w:uiPriority w:val="99"/>
    <w:semiHidden/>
    <w:rsid w:val="00A809E7"/>
    <w:rPr>
      <w:rFonts w:ascii="Courier New" w:hAnsi="Courier New" w:cs="Courier New"/>
      <w:lang w:val="x-none" w:eastAsia="cs-CZ"/>
    </w:rPr>
  </w:style>
  <w:style w:type="character" w:customStyle="1" w:styleId="ObyajntextChar1544">
    <w:name w:val="Obyčajný text Char1544"/>
    <w:aliases w:val="Obyčajný text Char Char Char Char1545"/>
    <w:basedOn w:val="Predvolenpsmoodseku"/>
    <w:uiPriority w:val="99"/>
    <w:semiHidden/>
    <w:rsid w:val="00A809E7"/>
    <w:rPr>
      <w:rFonts w:ascii="Courier New" w:hAnsi="Courier New" w:cs="Courier New"/>
      <w:lang w:val="x-none" w:eastAsia="cs-CZ"/>
    </w:rPr>
  </w:style>
  <w:style w:type="character" w:customStyle="1" w:styleId="ObyajntextChar1543">
    <w:name w:val="Obyčajný text Char1543"/>
    <w:aliases w:val="Obyčajný text Char Char Char Char1544"/>
    <w:basedOn w:val="Predvolenpsmoodseku"/>
    <w:uiPriority w:val="99"/>
    <w:semiHidden/>
    <w:rsid w:val="00A809E7"/>
    <w:rPr>
      <w:rFonts w:ascii="Courier New" w:hAnsi="Courier New" w:cs="Courier New"/>
      <w:lang w:val="x-none" w:eastAsia="cs-CZ"/>
    </w:rPr>
  </w:style>
  <w:style w:type="character" w:customStyle="1" w:styleId="ObyajntextChar1542">
    <w:name w:val="Obyčajný text Char1542"/>
    <w:aliases w:val="Obyčajný text Char Char Char Char1543"/>
    <w:basedOn w:val="Predvolenpsmoodseku"/>
    <w:uiPriority w:val="99"/>
    <w:semiHidden/>
    <w:rsid w:val="00A809E7"/>
    <w:rPr>
      <w:rFonts w:ascii="Courier New" w:hAnsi="Courier New" w:cs="Courier New"/>
      <w:lang w:val="x-none" w:eastAsia="cs-CZ"/>
    </w:rPr>
  </w:style>
  <w:style w:type="character" w:customStyle="1" w:styleId="ObyajntextChar1541">
    <w:name w:val="Obyčajný text Char1541"/>
    <w:aliases w:val="Obyčajný text Char Char Char Char1542"/>
    <w:basedOn w:val="Predvolenpsmoodseku"/>
    <w:uiPriority w:val="99"/>
    <w:semiHidden/>
    <w:rsid w:val="00A809E7"/>
    <w:rPr>
      <w:rFonts w:ascii="Courier New" w:hAnsi="Courier New" w:cs="Courier New"/>
      <w:lang w:val="x-none" w:eastAsia="cs-CZ"/>
    </w:rPr>
  </w:style>
  <w:style w:type="character" w:customStyle="1" w:styleId="ObyajntextChar1540">
    <w:name w:val="Obyčajný text Char1540"/>
    <w:aliases w:val="Obyčajný text Char Char Char Char1541"/>
    <w:basedOn w:val="Predvolenpsmoodseku"/>
    <w:uiPriority w:val="99"/>
    <w:semiHidden/>
    <w:rsid w:val="00A809E7"/>
    <w:rPr>
      <w:rFonts w:ascii="Courier New" w:hAnsi="Courier New" w:cs="Courier New"/>
      <w:lang w:val="x-none" w:eastAsia="cs-CZ"/>
    </w:rPr>
  </w:style>
  <w:style w:type="character" w:customStyle="1" w:styleId="ObyajntextChar1539">
    <w:name w:val="Obyčajný text Char1539"/>
    <w:aliases w:val="Obyčajný text Char Char Char Char1540"/>
    <w:basedOn w:val="Predvolenpsmoodseku"/>
    <w:uiPriority w:val="99"/>
    <w:semiHidden/>
    <w:rsid w:val="00A809E7"/>
    <w:rPr>
      <w:rFonts w:ascii="Courier New" w:hAnsi="Courier New" w:cs="Courier New"/>
      <w:lang w:val="x-none" w:eastAsia="cs-CZ"/>
    </w:rPr>
  </w:style>
  <w:style w:type="character" w:customStyle="1" w:styleId="ObyajntextChar1538">
    <w:name w:val="Obyčajný text Char1538"/>
    <w:aliases w:val="Obyčajný text Char Char Char Char1539"/>
    <w:basedOn w:val="Predvolenpsmoodseku"/>
    <w:uiPriority w:val="99"/>
    <w:semiHidden/>
    <w:rsid w:val="00A809E7"/>
    <w:rPr>
      <w:rFonts w:ascii="Courier New" w:hAnsi="Courier New" w:cs="Courier New"/>
      <w:lang w:val="x-none" w:eastAsia="cs-CZ"/>
    </w:rPr>
  </w:style>
  <w:style w:type="character" w:customStyle="1" w:styleId="ObyajntextChar1537">
    <w:name w:val="Obyčajný text Char1537"/>
    <w:aliases w:val="Obyčajný text Char Char Char Char1538"/>
    <w:basedOn w:val="Predvolenpsmoodseku"/>
    <w:uiPriority w:val="99"/>
    <w:semiHidden/>
    <w:rsid w:val="00A809E7"/>
    <w:rPr>
      <w:rFonts w:ascii="Courier New" w:hAnsi="Courier New" w:cs="Courier New"/>
      <w:lang w:val="x-none" w:eastAsia="cs-CZ"/>
    </w:rPr>
  </w:style>
  <w:style w:type="character" w:customStyle="1" w:styleId="ObyajntextChar1536">
    <w:name w:val="Obyčajný text Char1536"/>
    <w:aliases w:val="Obyčajný text Char Char Char Char1537"/>
    <w:basedOn w:val="Predvolenpsmoodseku"/>
    <w:uiPriority w:val="99"/>
    <w:semiHidden/>
    <w:rsid w:val="00A809E7"/>
    <w:rPr>
      <w:rFonts w:ascii="Courier New" w:hAnsi="Courier New" w:cs="Courier New"/>
      <w:lang w:val="x-none" w:eastAsia="cs-CZ"/>
    </w:rPr>
  </w:style>
  <w:style w:type="character" w:customStyle="1" w:styleId="ObyajntextChar1535">
    <w:name w:val="Obyčajný text Char1535"/>
    <w:aliases w:val="Obyčajný text Char Char Char Char1536"/>
    <w:basedOn w:val="Predvolenpsmoodseku"/>
    <w:uiPriority w:val="99"/>
    <w:semiHidden/>
    <w:rsid w:val="00A809E7"/>
    <w:rPr>
      <w:rFonts w:ascii="Courier New" w:hAnsi="Courier New" w:cs="Courier New"/>
      <w:lang w:val="x-none" w:eastAsia="cs-CZ"/>
    </w:rPr>
  </w:style>
  <w:style w:type="character" w:customStyle="1" w:styleId="ObyajntextChar1534">
    <w:name w:val="Obyčajný text Char1534"/>
    <w:aliases w:val="Obyčajný text Char Char Char Char1535"/>
    <w:basedOn w:val="Predvolenpsmoodseku"/>
    <w:uiPriority w:val="99"/>
    <w:semiHidden/>
    <w:rsid w:val="00A809E7"/>
    <w:rPr>
      <w:rFonts w:ascii="Courier New" w:hAnsi="Courier New" w:cs="Courier New"/>
      <w:lang w:val="x-none" w:eastAsia="cs-CZ"/>
    </w:rPr>
  </w:style>
  <w:style w:type="character" w:customStyle="1" w:styleId="ObyajntextChar1533">
    <w:name w:val="Obyčajný text Char1533"/>
    <w:aliases w:val="Obyčajný text Char Char Char Char1534"/>
    <w:basedOn w:val="Predvolenpsmoodseku"/>
    <w:uiPriority w:val="99"/>
    <w:semiHidden/>
    <w:rsid w:val="00A809E7"/>
    <w:rPr>
      <w:rFonts w:ascii="Courier New" w:hAnsi="Courier New" w:cs="Courier New"/>
      <w:lang w:val="x-none" w:eastAsia="cs-CZ"/>
    </w:rPr>
  </w:style>
  <w:style w:type="character" w:customStyle="1" w:styleId="ObyajntextChar1532">
    <w:name w:val="Obyčajný text Char1532"/>
    <w:aliases w:val="Obyčajný text Char Char Char Char1533"/>
    <w:basedOn w:val="Predvolenpsmoodseku"/>
    <w:uiPriority w:val="99"/>
    <w:semiHidden/>
    <w:rsid w:val="00A809E7"/>
    <w:rPr>
      <w:rFonts w:ascii="Courier New" w:hAnsi="Courier New" w:cs="Courier New"/>
      <w:lang w:val="x-none" w:eastAsia="cs-CZ"/>
    </w:rPr>
  </w:style>
  <w:style w:type="character" w:customStyle="1" w:styleId="ObyajntextChar1531">
    <w:name w:val="Obyčajný text Char1531"/>
    <w:aliases w:val="Obyčajný text Char Char Char Char1532"/>
    <w:basedOn w:val="Predvolenpsmoodseku"/>
    <w:uiPriority w:val="99"/>
    <w:semiHidden/>
    <w:rsid w:val="00A809E7"/>
    <w:rPr>
      <w:rFonts w:ascii="Courier New" w:hAnsi="Courier New" w:cs="Courier New"/>
      <w:lang w:val="x-none" w:eastAsia="cs-CZ"/>
    </w:rPr>
  </w:style>
  <w:style w:type="character" w:customStyle="1" w:styleId="ObyajntextChar1530">
    <w:name w:val="Obyčajný text Char1530"/>
    <w:aliases w:val="Obyčajný text Char Char Char Char1531"/>
    <w:basedOn w:val="Predvolenpsmoodseku"/>
    <w:uiPriority w:val="99"/>
    <w:semiHidden/>
    <w:rsid w:val="00A809E7"/>
    <w:rPr>
      <w:rFonts w:ascii="Courier New" w:hAnsi="Courier New" w:cs="Courier New"/>
      <w:lang w:val="x-none" w:eastAsia="cs-CZ"/>
    </w:rPr>
  </w:style>
  <w:style w:type="character" w:customStyle="1" w:styleId="ObyajntextChar1529">
    <w:name w:val="Obyčajný text Char1529"/>
    <w:aliases w:val="Obyčajný text Char Char Char Char1530"/>
    <w:basedOn w:val="Predvolenpsmoodseku"/>
    <w:uiPriority w:val="99"/>
    <w:semiHidden/>
    <w:rsid w:val="00A809E7"/>
    <w:rPr>
      <w:rFonts w:ascii="Courier New" w:hAnsi="Courier New" w:cs="Courier New"/>
      <w:lang w:val="x-none" w:eastAsia="cs-CZ"/>
    </w:rPr>
  </w:style>
  <w:style w:type="character" w:customStyle="1" w:styleId="ObyajntextChar1528">
    <w:name w:val="Obyčajný text Char1528"/>
    <w:aliases w:val="Obyčajný text Char Char Char Char1529"/>
    <w:basedOn w:val="Predvolenpsmoodseku"/>
    <w:uiPriority w:val="99"/>
    <w:semiHidden/>
    <w:rsid w:val="00A809E7"/>
    <w:rPr>
      <w:rFonts w:ascii="Courier New" w:hAnsi="Courier New" w:cs="Courier New"/>
      <w:lang w:val="x-none" w:eastAsia="cs-CZ"/>
    </w:rPr>
  </w:style>
  <w:style w:type="character" w:customStyle="1" w:styleId="ObyajntextChar1527">
    <w:name w:val="Obyčajný text Char1527"/>
    <w:aliases w:val="Obyčajný text Char Char Char Char1528"/>
    <w:basedOn w:val="Predvolenpsmoodseku"/>
    <w:uiPriority w:val="99"/>
    <w:semiHidden/>
    <w:rsid w:val="00A809E7"/>
    <w:rPr>
      <w:rFonts w:ascii="Courier New" w:hAnsi="Courier New" w:cs="Courier New"/>
      <w:lang w:val="x-none" w:eastAsia="cs-CZ"/>
    </w:rPr>
  </w:style>
  <w:style w:type="character" w:customStyle="1" w:styleId="ObyajntextChar1526">
    <w:name w:val="Obyčajný text Char1526"/>
    <w:aliases w:val="Obyčajný text Char Char Char Char1527"/>
    <w:basedOn w:val="Predvolenpsmoodseku"/>
    <w:uiPriority w:val="99"/>
    <w:semiHidden/>
    <w:rsid w:val="00A809E7"/>
    <w:rPr>
      <w:rFonts w:ascii="Courier New" w:hAnsi="Courier New" w:cs="Courier New"/>
      <w:lang w:val="x-none" w:eastAsia="cs-CZ"/>
    </w:rPr>
  </w:style>
  <w:style w:type="character" w:customStyle="1" w:styleId="ObyajntextChar1525">
    <w:name w:val="Obyčajný text Char1525"/>
    <w:aliases w:val="Obyčajný text Char Char Char Char1526"/>
    <w:basedOn w:val="Predvolenpsmoodseku"/>
    <w:uiPriority w:val="99"/>
    <w:semiHidden/>
    <w:rsid w:val="00A809E7"/>
    <w:rPr>
      <w:rFonts w:ascii="Courier New" w:hAnsi="Courier New" w:cs="Courier New"/>
      <w:lang w:val="x-none" w:eastAsia="cs-CZ"/>
    </w:rPr>
  </w:style>
  <w:style w:type="character" w:customStyle="1" w:styleId="ObyajntextChar1524">
    <w:name w:val="Obyčajný text Char1524"/>
    <w:aliases w:val="Obyčajný text Char Char Char Char1525"/>
    <w:basedOn w:val="Predvolenpsmoodseku"/>
    <w:uiPriority w:val="99"/>
    <w:semiHidden/>
    <w:rsid w:val="00A809E7"/>
    <w:rPr>
      <w:rFonts w:ascii="Courier New" w:hAnsi="Courier New" w:cs="Courier New"/>
      <w:lang w:val="x-none" w:eastAsia="cs-CZ"/>
    </w:rPr>
  </w:style>
  <w:style w:type="character" w:customStyle="1" w:styleId="ObyajntextChar1523">
    <w:name w:val="Obyčajný text Char1523"/>
    <w:aliases w:val="Obyčajný text Char Char Char Char1524"/>
    <w:basedOn w:val="Predvolenpsmoodseku"/>
    <w:uiPriority w:val="99"/>
    <w:semiHidden/>
    <w:rsid w:val="00A809E7"/>
    <w:rPr>
      <w:rFonts w:ascii="Courier New" w:hAnsi="Courier New" w:cs="Courier New"/>
      <w:lang w:val="x-none" w:eastAsia="cs-CZ"/>
    </w:rPr>
  </w:style>
  <w:style w:type="character" w:customStyle="1" w:styleId="ObyajntextChar1522">
    <w:name w:val="Obyčajný text Char1522"/>
    <w:aliases w:val="Obyčajný text Char Char Char Char1523"/>
    <w:basedOn w:val="Predvolenpsmoodseku"/>
    <w:uiPriority w:val="99"/>
    <w:semiHidden/>
    <w:rsid w:val="00A809E7"/>
    <w:rPr>
      <w:rFonts w:ascii="Courier New" w:hAnsi="Courier New" w:cs="Courier New"/>
      <w:lang w:val="x-none" w:eastAsia="cs-CZ"/>
    </w:rPr>
  </w:style>
  <w:style w:type="character" w:customStyle="1" w:styleId="ObyajntextChar1521">
    <w:name w:val="Obyčajný text Char1521"/>
    <w:aliases w:val="Obyčajný text Char Char Char Char1522"/>
    <w:basedOn w:val="Predvolenpsmoodseku"/>
    <w:uiPriority w:val="99"/>
    <w:semiHidden/>
    <w:rsid w:val="00A809E7"/>
    <w:rPr>
      <w:rFonts w:ascii="Courier New" w:hAnsi="Courier New" w:cs="Courier New"/>
      <w:lang w:val="x-none" w:eastAsia="cs-CZ"/>
    </w:rPr>
  </w:style>
  <w:style w:type="character" w:customStyle="1" w:styleId="ObyajntextChar1520">
    <w:name w:val="Obyčajný text Char1520"/>
    <w:aliases w:val="Obyčajný text Char Char Char Char1521"/>
    <w:basedOn w:val="Predvolenpsmoodseku"/>
    <w:uiPriority w:val="99"/>
    <w:semiHidden/>
    <w:rsid w:val="00A809E7"/>
    <w:rPr>
      <w:rFonts w:ascii="Courier New" w:hAnsi="Courier New" w:cs="Courier New"/>
      <w:lang w:val="x-none" w:eastAsia="cs-CZ"/>
    </w:rPr>
  </w:style>
  <w:style w:type="character" w:customStyle="1" w:styleId="ObyajntextChar1519">
    <w:name w:val="Obyčajný text Char1519"/>
    <w:aliases w:val="Obyčajný text Char Char Char Char1520"/>
    <w:basedOn w:val="Predvolenpsmoodseku"/>
    <w:uiPriority w:val="99"/>
    <w:semiHidden/>
    <w:rsid w:val="00A809E7"/>
    <w:rPr>
      <w:rFonts w:ascii="Courier New" w:hAnsi="Courier New" w:cs="Courier New"/>
      <w:lang w:val="x-none" w:eastAsia="cs-CZ"/>
    </w:rPr>
  </w:style>
  <w:style w:type="character" w:customStyle="1" w:styleId="ObyajntextChar1518">
    <w:name w:val="Obyčajný text Char1518"/>
    <w:aliases w:val="Obyčajný text Char Char Char Char1519"/>
    <w:basedOn w:val="Predvolenpsmoodseku"/>
    <w:uiPriority w:val="99"/>
    <w:semiHidden/>
    <w:rsid w:val="00A809E7"/>
    <w:rPr>
      <w:rFonts w:ascii="Courier New" w:hAnsi="Courier New" w:cs="Courier New"/>
      <w:lang w:val="x-none" w:eastAsia="cs-CZ"/>
    </w:rPr>
  </w:style>
  <w:style w:type="character" w:customStyle="1" w:styleId="ObyajntextChar1517">
    <w:name w:val="Obyčajný text Char1517"/>
    <w:aliases w:val="Obyčajný text Char Char Char Char1518"/>
    <w:basedOn w:val="Predvolenpsmoodseku"/>
    <w:uiPriority w:val="99"/>
    <w:semiHidden/>
    <w:rsid w:val="00A809E7"/>
    <w:rPr>
      <w:rFonts w:ascii="Courier New" w:hAnsi="Courier New" w:cs="Courier New"/>
      <w:lang w:val="x-none" w:eastAsia="cs-CZ"/>
    </w:rPr>
  </w:style>
  <w:style w:type="character" w:customStyle="1" w:styleId="ObyajntextChar1516">
    <w:name w:val="Obyčajný text Char1516"/>
    <w:aliases w:val="Obyčajný text Char Char Char Char1517"/>
    <w:basedOn w:val="Predvolenpsmoodseku"/>
    <w:uiPriority w:val="99"/>
    <w:semiHidden/>
    <w:rsid w:val="00A809E7"/>
    <w:rPr>
      <w:rFonts w:ascii="Courier New" w:hAnsi="Courier New" w:cs="Courier New"/>
      <w:lang w:val="x-none" w:eastAsia="cs-CZ"/>
    </w:rPr>
  </w:style>
  <w:style w:type="character" w:customStyle="1" w:styleId="ObyajntextChar1515">
    <w:name w:val="Obyčajný text Char1515"/>
    <w:aliases w:val="Obyčajný text Char Char Char Char1516"/>
    <w:basedOn w:val="Predvolenpsmoodseku"/>
    <w:uiPriority w:val="99"/>
    <w:semiHidden/>
    <w:rsid w:val="00A809E7"/>
    <w:rPr>
      <w:rFonts w:ascii="Courier New" w:hAnsi="Courier New" w:cs="Courier New"/>
      <w:lang w:val="x-none" w:eastAsia="cs-CZ"/>
    </w:rPr>
  </w:style>
  <w:style w:type="character" w:customStyle="1" w:styleId="ObyajntextChar1514">
    <w:name w:val="Obyčajný text Char1514"/>
    <w:aliases w:val="Obyčajný text Char Char Char Char1515"/>
    <w:basedOn w:val="Predvolenpsmoodseku"/>
    <w:uiPriority w:val="99"/>
    <w:semiHidden/>
    <w:rsid w:val="00A809E7"/>
    <w:rPr>
      <w:rFonts w:ascii="Courier New" w:hAnsi="Courier New" w:cs="Courier New"/>
      <w:lang w:val="x-none" w:eastAsia="cs-CZ"/>
    </w:rPr>
  </w:style>
  <w:style w:type="character" w:customStyle="1" w:styleId="ObyajntextChar1513">
    <w:name w:val="Obyčajný text Char1513"/>
    <w:aliases w:val="Obyčajný text Char Char Char Char1514"/>
    <w:uiPriority w:val="99"/>
    <w:semiHidden/>
    <w:rsid w:val="00A809E7"/>
    <w:rPr>
      <w:rFonts w:ascii="Courier New" w:hAnsi="Courier New"/>
      <w:lang w:val="x-none" w:eastAsia="cs-CZ"/>
    </w:rPr>
  </w:style>
  <w:style w:type="character" w:customStyle="1" w:styleId="ObyajntextChar1512">
    <w:name w:val="Obyčajný text Char1512"/>
    <w:aliases w:val="Obyčajný text Char Char Char Char1513"/>
    <w:uiPriority w:val="99"/>
    <w:semiHidden/>
    <w:rsid w:val="00A809E7"/>
    <w:rPr>
      <w:rFonts w:ascii="Courier New" w:hAnsi="Courier New"/>
      <w:lang w:val="x-none" w:eastAsia="cs-CZ"/>
    </w:rPr>
  </w:style>
  <w:style w:type="character" w:customStyle="1" w:styleId="ObyajntextChar1511">
    <w:name w:val="Obyčajný text Char1511"/>
    <w:aliases w:val="Obyčajný text Char Char Char Char1512"/>
    <w:uiPriority w:val="99"/>
    <w:semiHidden/>
    <w:rsid w:val="00A809E7"/>
    <w:rPr>
      <w:rFonts w:ascii="Courier New" w:hAnsi="Courier New"/>
      <w:lang w:val="x-none" w:eastAsia="cs-CZ"/>
    </w:rPr>
  </w:style>
  <w:style w:type="character" w:customStyle="1" w:styleId="ObyajntextChar1510">
    <w:name w:val="Obyčajný text Char1510"/>
    <w:aliases w:val="Obyčajný text Char Char Char Char1511"/>
    <w:uiPriority w:val="99"/>
    <w:semiHidden/>
    <w:rsid w:val="00A809E7"/>
    <w:rPr>
      <w:rFonts w:ascii="Courier New" w:hAnsi="Courier New"/>
      <w:lang w:val="x-none" w:eastAsia="cs-CZ"/>
    </w:rPr>
  </w:style>
  <w:style w:type="character" w:customStyle="1" w:styleId="ObyajntextChar1509">
    <w:name w:val="Obyčajný text Char1509"/>
    <w:aliases w:val="Obyčajný text Char Char Char Char1510"/>
    <w:uiPriority w:val="99"/>
    <w:semiHidden/>
    <w:rsid w:val="00A809E7"/>
    <w:rPr>
      <w:rFonts w:ascii="Courier New" w:hAnsi="Courier New"/>
      <w:lang w:val="x-none" w:eastAsia="cs-CZ"/>
    </w:rPr>
  </w:style>
  <w:style w:type="character" w:customStyle="1" w:styleId="ObyajntextChar1508">
    <w:name w:val="Obyčajný text Char1508"/>
    <w:aliases w:val="Obyčajný text Char Char Char Char1509"/>
    <w:uiPriority w:val="99"/>
    <w:semiHidden/>
    <w:rsid w:val="00A809E7"/>
    <w:rPr>
      <w:rFonts w:ascii="Courier New" w:hAnsi="Courier New"/>
      <w:lang w:val="x-none" w:eastAsia="cs-CZ"/>
    </w:rPr>
  </w:style>
  <w:style w:type="character" w:customStyle="1" w:styleId="ObyajntextChar1507">
    <w:name w:val="Obyčajný text Char1507"/>
    <w:aliases w:val="Obyčajný text Char Char Char Char1508"/>
    <w:uiPriority w:val="99"/>
    <w:semiHidden/>
    <w:rsid w:val="00A809E7"/>
    <w:rPr>
      <w:rFonts w:ascii="Courier New" w:hAnsi="Courier New"/>
      <w:lang w:val="x-none" w:eastAsia="cs-CZ"/>
    </w:rPr>
  </w:style>
  <w:style w:type="character" w:customStyle="1" w:styleId="ObyajntextChar1506">
    <w:name w:val="Obyčajný text Char1506"/>
    <w:aliases w:val="Obyčajný text Char Char Char Char1507"/>
    <w:uiPriority w:val="99"/>
    <w:semiHidden/>
    <w:rsid w:val="00A809E7"/>
    <w:rPr>
      <w:rFonts w:ascii="Courier New" w:hAnsi="Courier New"/>
      <w:lang w:val="x-none" w:eastAsia="cs-CZ"/>
    </w:rPr>
  </w:style>
  <w:style w:type="character" w:customStyle="1" w:styleId="ObyajntextChar1505">
    <w:name w:val="Obyčajný text Char1505"/>
    <w:aliases w:val="Obyčajný text Char Char Char Char1506"/>
    <w:uiPriority w:val="99"/>
    <w:semiHidden/>
    <w:rsid w:val="00A809E7"/>
    <w:rPr>
      <w:rFonts w:ascii="Courier New" w:hAnsi="Courier New"/>
      <w:lang w:val="x-none" w:eastAsia="cs-CZ"/>
    </w:rPr>
  </w:style>
  <w:style w:type="character" w:customStyle="1" w:styleId="ObyajntextChar1504">
    <w:name w:val="Obyčajný text Char1504"/>
    <w:aliases w:val="Obyčajný text Char Char Char Char1505"/>
    <w:uiPriority w:val="99"/>
    <w:semiHidden/>
    <w:rsid w:val="00A809E7"/>
    <w:rPr>
      <w:rFonts w:ascii="Courier New" w:hAnsi="Courier New"/>
      <w:lang w:val="x-none" w:eastAsia="cs-CZ"/>
    </w:rPr>
  </w:style>
  <w:style w:type="character" w:customStyle="1" w:styleId="ObyajntextChar1503">
    <w:name w:val="Obyčajný text Char1503"/>
    <w:aliases w:val="Obyčajný text Char Char Char Char1504"/>
    <w:uiPriority w:val="99"/>
    <w:semiHidden/>
    <w:rsid w:val="00A809E7"/>
    <w:rPr>
      <w:rFonts w:ascii="Courier New" w:hAnsi="Courier New"/>
      <w:lang w:val="x-none" w:eastAsia="cs-CZ"/>
    </w:rPr>
  </w:style>
  <w:style w:type="character" w:customStyle="1" w:styleId="ObyajntextChar1502">
    <w:name w:val="Obyčajný text Char1502"/>
    <w:aliases w:val="Obyčajný text Char Char Char Char1503"/>
    <w:uiPriority w:val="99"/>
    <w:semiHidden/>
    <w:rsid w:val="00A809E7"/>
    <w:rPr>
      <w:rFonts w:ascii="Courier New" w:hAnsi="Courier New"/>
      <w:lang w:val="x-none" w:eastAsia="cs-CZ"/>
    </w:rPr>
  </w:style>
  <w:style w:type="character" w:customStyle="1" w:styleId="ObyajntextChar1501">
    <w:name w:val="Obyčajný text Char1501"/>
    <w:aliases w:val="Obyčajný text Char Char Char Char1502"/>
    <w:uiPriority w:val="99"/>
    <w:semiHidden/>
    <w:rsid w:val="00A809E7"/>
    <w:rPr>
      <w:rFonts w:ascii="Courier New" w:hAnsi="Courier New"/>
      <w:lang w:val="x-none" w:eastAsia="cs-CZ"/>
    </w:rPr>
  </w:style>
  <w:style w:type="character" w:customStyle="1" w:styleId="ObyajntextChar1500">
    <w:name w:val="Obyčajný text Char1500"/>
    <w:aliases w:val="Obyčajný text Char Char Char Char1501"/>
    <w:uiPriority w:val="99"/>
    <w:semiHidden/>
    <w:rsid w:val="00A809E7"/>
    <w:rPr>
      <w:rFonts w:ascii="Courier New" w:hAnsi="Courier New"/>
      <w:lang w:val="x-none" w:eastAsia="cs-CZ"/>
    </w:rPr>
  </w:style>
  <w:style w:type="character" w:customStyle="1" w:styleId="ObyajntextChar1499">
    <w:name w:val="Obyčajný text Char1499"/>
    <w:aliases w:val="Obyčajný text Char Char Char Char1500"/>
    <w:uiPriority w:val="99"/>
    <w:semiHidden/>
    <w:rsid w:val="00A809E7"/>
    <w:rPr>
      <w:rFonts w:ascii="Courier New" w:hAnsi="Courier New"/>
      <w:lang w:val="x-none" w:eastAsia="cs-CZ"/>
    </w:rPr>
  </w:style>
  <w:style w:type="character" w:customStyle="1" w:styleId="ObyajntextChar1498">
    <w:name w:val="Obyčajný text Char1498"/>
    <w:aliases w:val="Obyčajný text Char Char Char Char1499"/>
    <w:uiPriority w:val="99"/>
    <w:semiHidden/>
    <w:rsid w:val="00A809E7"/>
    <w:rPr>
      <w:rFonts w:ascii="Courier New" w:hAnsi="Courier New"/>
      <w:lang w:val="x-none" w:eastAsia="cs-CZ"/>
    </w:rPr>
  </w:style>
  <w:style w:type="character" w:customStyle="1" w:styleId="ObyajntextChar1497">
    <w:name w:val="Obyčajný text Char1497"/>
    <w:aliases w:val="Obyčajný text Char Char Char Char1498"/>
    <w:uiPriority w:val="99"/>
    <w:semiHidden/>
    <w:rsid w:val="00A809E7"/>
    <w:rPr>
      <w:rFonts w:ascii="Courier New" w:hAnsi="Courier New"/>
      <w:lang w:val="x-none" w:eastAsia="cs-CZ"/>
    </w:rPr>
  </w:style>
  <w:style w:type="character" w:customStyle="1" w:styleId="ObyajntextChar1496">
    <w:name w:val="Obyčajný text Char1496"/>
    <w:aliases w:val="Obyčajný text Char Char Char Char1497"/>
    <w:uiPriority w:val="99"/>
    <w:semiHidden/>
    <w:rsid w:val="00A809E7"/>
    <w:rPr>
      <w:rFonts w:ascii="Courier New" w:hAnsi="Courier New"/>
      <w:lang w:val="x-none" w:eastAsia="cs-CZ"/>
    </w:rPr>
  </w:style>
  <w:style w:type="character" w:customStyle="1" w:styleId="ObyajntextChar1495">
    <w:name w:val="Obyčajný text Char1495"/>
    <w:aliases w:val="Obyčajný text Char Char Char Char1496"/>
    <w:uiPriority w:val="99"/>
    <w:semiHidden/>
    <w:rsid w:val="00A809E7"/>
    <w:rPr>
      <w:rFonts w:ascii="Courier New" w:hAnsi="Courier New"/>
      <w:lang w:val="x-none" w:eastAsia="cs-CZ"/>
    </w:rPr>
  </w:style>
  <w:style w:type="character" w:customStyle="1" w:styleId="ObyajntextChar1494">
    <w:name w:val="Obyčajný text Char1494"/>
    <w:aliases w:val="Obyčajný text Char Char Char Char1495"/>
    <w:uiPriority w:val="99"/>
    <w:semiHidden/>
    <w:rsid w:val="00A809E7"/>
    <w:rPr>
      <w:rFonts w:ascii="Courier New" w:hAnsi="Courier New"/>
      <w:lang w:val="x-none" w:eastAsia="cs-CZ"/>
    </w:rPr>
  </w:style>
  <w:style w:type="character" w:customStyle="1" w:styleId="ObyajntextChar1493">
    <w:name w:val="Obyčajný text Char1493"/>
    <w:aliases w:val="Obyčajný text Char Char Char Char1494"/>
    <w:uiPriority w:val="99"/>
    <w:semiHidden/>
    <w:rsid w:val="00A809E7"/>
    <w:rPr>
      <w:rFonts w:ascii="Courier New" w:hAnsi="Courier New"/>
      <w:lang w:val="x-none" w:eastAsia="cs-CZ"/>
    </w:rPr>
  </w:style>
  <w:style w:type="character" w:customStyle="1" w:styleId="ObyajntextChar1492">
    <w:name w:val="Obyčajný text Char1492"/>
    <w:aliases w:val="Obyčajný text Char Char Char Char1493"/>
    <w:uiPriority w:val="99"/>
    <w:semiHidden/>
    <w:rsid w:val="00A809E7"/>
    <w:rPr>
      <w:rFonts w:ascii="Courier New" w:hAnsi="Courier New"/>
      <w:lang w:val="x-none" w:eastAsia="cs-CZ"/>
    </w:rPr>
  </w:style>
  <w:style w:type="character" w:customStyle="1" w:styleId="ObyajntextChar1491">
    <w:name w:val="Obyčajný text Char1491"/>
    <w:aliases w:val="Obyčajný text Char Char Char Char1492"/>
    <w:uiPriority w:val="99"/>
    <w:semiHidden/>
    <w:rsid w:val="00A809E7"/>
    <w:rPr>
      <w:rFonts w:ascii="Courier New" w:hAnsi="Courier New"/>
      <w:lang w:val="x-none" w:eastAsia="cs-CZ"/>
    </w:rPr>
  </w:style>
  <w:style w:type="character" w:customStyle="1" w:styleId="ObyajntextChar1490">
    <w:name w:val="Obyčajný text Char1490"/>
    <w:aliases w:val="Obyčajný text Char Char Char Char1491"/>
    <w:uiPriority w:val="99"/>
    <w:semiHidden/>
    <w:rsid w:val="00A809E7"/>
    <w:rPr>
      <w:rFonts w:ascii="Courier New" w:hAnsi="Courier New"/>
      <w:lang w:val="x-none" w:eastAsia="cs-CZ"/>
    </w:rPr>
  </w:style>
  <w:style w:type="character" w:customStyle="1" w:styleId="ObyajntextChar1489">
    <w:name w:val="Obyčajný text Char1489"/>
    <w:aliases w:val="Obyčajný text Char Char Char Char1490"/>
    <w:uiPriority w:val="99"/>
    <w:semiHidden/>
    <w:rsid w:val="00A809E7"/>
    <w:rPr>
      <w:rFonts w:ascii="Courier New" w:hAnsi="Courier New"/>
      <w:lang w:val="x-none" w:eastAsia="cs-CZ"/>
    </w:rPr>
  </w:style>
  <w:style w:type="character" w:customStyle="1" w:styleId="ObyajntextChar1488">
    <w:name w:val="Obyčajný text Char1488"/>
    <w:aliases w:val="Obyčajný text Char Char Char Char1489"/>
    <w:uiPriority w:val="99"/>
    <w:semiHidden/>
    <w:rsid w:val="00A809E7"/>
    <w:rPr>
      <w:rFonts w:ascii="Courier New" w:hAnsi="Courier New"/>
      <w:lang w:val="x-none" w:eastAsia="cs-CZ"/>
    </w:rPr>
  </w:style>
  <w:style w:type="character" w:customStyle="1" w:styleId="ObyajntextChar1487">
    <w:name w:val="Obyčajný text Char1487"/>
    <w:aliases w:val="Obyčajný text Char Char Char Char1488"/>
    <w:uiPriority w:val="99"/>
    <w:semiHidden/>
    <w:rsid w:val="00A809E7"/>
    <w:rPr>
      <w:rFonts w:ascii="Courier New" w:hAnsi="Courier New"/>
      <w:lang w:val="x-none" w:eastAsia="cs-CZ"/>
    </w:rPr>
  </w:style>
  <w:style w:type="character" w:customStyle="1" w:styleId="ObyajntextChar1486">
    <w:name w:val="Obyčajný text Char1486"/>
    <w:aliases w:val="Obyčajný text Char Char Char Char1487"/>
    <w:uiPriority w:val="99"/>
    <w:semiHidden/>
    <w:rsid w:val="00A809E7"/>
    <w:rPr>
      <w:rFonts w:ascii="Courier New" w:hAnsi="Courier New"/>
      <w:lang w:val="x-none" w:eastAsia="cs-CZ"/>
    </w:rPr>
  </w:style>
  <w:style w:type="character" w:customStyle="1" w:styleId="ObyajntextChar1485">
    <w:name w:val="Obyčajný text Char1485"/>
    <w:aliases w:val="Obyčajný text Char Char Char Char1486"/>
    <w:uiPriority w:val="99"/>
    <w:semiHidden/>
    <w:rsid w:val="00A809E7"/>
    <w:rPr>
      <w:rFonts w:ascii="Courier New" w:hAnsi="Courier New"/>
      <w:lang w:val="x-none" w:eastAsia="cs-CZ"/>
    </w:rPr>
  </w:style>
  <w:style w:type="character" w:customStyle="1" w:styleId="ObyajntextChar1484">
    <w:name w:val="Obyčajný text Char1484"/>
    <w:aliases w:val="Obyčajný text Char Char Char Char1485"/>
    <w:uiPriority w:val="99"/>
    <w:semiHidden/>
    <w:rsid w:val="00A809E7"/>
    <w:rPr>
      <w:rFonts w:ascii="Courier New" w:hAnsi="Courier New"/>
      <w:lang w:val="x-none" w:eastAsia="cs-CZ"/>
    </w:rPr>
  </w:style>
  <w:style w:type="character" w:customStyle="1" w:styleId="ObyajntextChar1483">
    <w:name w:val="Obyčajný text Char1483"/>
    <w:aliases w:val="Obyčajný text Char Char Char Char1484"/>
    <w:uiPriority w:val="99"/>
    <w:semiHidden/>
    <w:rsid w:val="00A809E7"/>
    <w:rPr>
      <w:rFonts w:ascii="Courier New" w:hAnsi="Courier New"/>
      <w:lang w:val="x-none" w:eastAsia="cs-CZ"/>
    </w:rPr>
  </w:style>
  <w:style w:type="character" w:customStyle="1" w:styleId="ObyajntextChar1482">
    <w:name w:val="Obyčajný text Char1482"/>
    <w:aliases w:val="Obyčajný text Char Char Char Char1483"/>
    <w:uiPriority w:val="99"/>
    <w:semiHidden/>
    <w:rsid w:val="00A809E7"/>
    <w:rPr>
      <w:rFonts w:ascii="Courier New" w:hAnsi="Courier New"/>
      <w:lang w:val="x-none" w:eastAsia="cs-CZ"/>
    </w:rPr>
  </w:style>
  <w:style w:type="character" w:customStyle="1" w:styleId="ObyajntextChar1481">
    <w:name w:val="Obyčajný text Char1481"/>
    <w:aliases w:val="Obyčajný text Char Char Char Char1482"/>
    <w:uiPriority w:val="99"/>
    <w:semiHidden/>
    <w:rsid w:val="00A809E7"/>
    <w:rPr>
      <w:rFonts w:ascii="Courier New" w:hAnsi="Courier New"/>
      <w:lang w:val="x-none" w:eastAsia="cs-CZ"/>
    </w:rPr>
  </w:style>
  <w:style w:type="character" w:customStyle="1" w:styleId="ObyajntextChar1480">
    <w:name w:val="Obyčajný text Char1480"/>
    <w:aliases w:val="Obyčajný text Char Char Char Char1481"/>
    <w:uiPriority w:val="99"/>
    <w:semiHidden/>
    <w:rsid w:val="00A809E7"/>
    <w:rPr>
      <w:rFonts w:ascii="Courier New" w:hAnsi="Courier New"/>
      <w:lang w:val="x-none" w:eastAsia="cs-CZ"/>
    </w:rPr>
  </w:style>
  <w:style w:type="character" w:customStyle="1" w:styleId="ObyajntextChar1479">
    <w:name w:val="Obyčajný text Char1479"/>
    <w:aliases w:val="Obyčajný text Char Char Char Char1480"/>
    <w:uiPriority w:val="99"/>
    <w:semiHidden/>
    <w:rsid w:val="00A809E7"/>
    <w:rPr>
      <w:rFonts w:ascii="Courier New" w:hAnsi="Courier New"/>
      <w:lang w:val="x-none" w:eastAsia="cs-CZ"/>
    </w:rPr>
  </w:style>
  <w:style w:type="character" w:customStyle="1" w:styleId="ObyajntextChar1478">
    <w:name w:val="Obyčajný text Char1478"/>
    <w:aliases w:val="Obyčajný text Char Char Char Char1479"/>
    <w:uiPriority w:val="99"/>
    <w:semiHidden/>
    <w:rsid w:val="00A809E7"/>
    <w:rPr>
      <w:rFonts w:ascii="Courier New" w:hAnsi="Courier New"/>
      <w:lang w:val="x-none" w:eastAsia="cs-CZ"/>
    </w:rPr>
  </w:style>
  <w:style w:type="character" w:customStyle="1" w:styleId="ObyajntextChar1477">
    <w:name w:val="Obyčajný text Char1477"/>
    <w:aliases w:val="Obyčajný text Char Char Char Char1478"/>
    <w:uiPriority w:val="99"/>
    <w:semiHidden/>
    <w:rsid w:val="00A809E7"/>
    <w:rPr>
      <w:rFonts w:ascii="Courier New" w:hAnsi="Courier New"/>
      <w:lang w:val="x-none" w:eastAsia="cs-CZ"/>
    </w:rPr>
  </w:style>
  <w:style w:type="character" w:customStyle="1" w:styleId="ObyajntextChar1476">
    <w:name w:val="Obyčajný text Char1476"/>
    <w:aliases w:val="Obyčajný text Char Char Char Char1477"/>
    <w:uiPriority w:val="99"/>
    <w:semiHidden/>
    <w:rsid w:val="00A809E7"/>
    <w:rPr>
      <w:rFonts w:ascii="Courier New" w:hAnsi="Courier New"/>
      <w:lang w:val="x-none" w:eastAsia="cs-CZ"/>
    </w:rPr>
  </w:style>
  <w:style w:type="character" w:customStyle="1" w:styleId="ObyajntextChar1475">
    <w:name w:val="Obyčajný text Char1475"/>
    <w:aliases w:val="Obyčajný text Char Char Char Char1476"/>
    <w:uiPriority w:val="99"/>
    <w:semiHidden/>
    <w:rsid w:val="00A809E7"/>
    <w:rPr>
      <w:rFonts w:ascii="Courier New" w:hAnsi="Courier New"/>
      <w:lang w:val="x-none" w:eastAsia="cs-CZ"/>
    </w:rPr>
  </w:style>
  <w:style w:type="character" w:customStyle="1" w:styleId="ObyajntextChar1474">
    <w:name w:val="Obyčajný text Char1474"/>
    <w:aliases w:val="Obyčajný text Char Char Char Char1475"/>
    <w:uiPriority w:val="99"/>
    <w:semiHidden/>
    <w:rsid w:val="00A809E7"/>
    <w:rPr>
      <w:rFonts w:ascii="Courier New" w:hAnsi="Courier New"/>
      <w:lang w:val="x-none" w:eastAsia="cs-CZ"/>
    </w:rPr>
  </w:style>
  <w:style w:type="character" w:customStyle="1" w:styleId="ObyajntextChar1473">
    <w:name w:val="Obyčajný text Char1473"/>
    <w:aliases w:val="Obyčajný text Char Char Char Char1474"/>
    <w:uiPriority w:val="99"/>
    <w:semiHidden/>
    <w:rsid w:val="00A809E7"/>
    <w:rPr>
      <w:rFonts w:ascii="Courier New" w:hAnsi="Courier New"/>
      <w:lang w:val="x-none" w:eastAsia="cs-CZ"/>
    </w:rPr>
  </w:style>
  <w:style w:type="character" w:customStyle="1" w:styleId="ObyajntextChar1472">
    <w:name w:val="Obyčajný text Char1472"/>
    <w:aliases w:val="Obyčajný text Char Char Char Char1473"/>
    <w:uiPriority w:val="99"/>
    <w:semiHidden/>
    <w:rsid w:val="00A809E7"/>
    <w:rPr>
      <w:rFonts w:ascii="Courier New" w:hAnsi="Courier New"/>
      <w:lang w:val="x-none" w:eastAsia="cs-CZ"/>
    </w:rPr>
  </w:style>
  <w:style w:type="character" w:customStyle="1" w:styleId="ObyajntextChar1471">
    <w:name w:val="Obyčajný text Char1471"/>
    <w:aliases w:val="Obyčajný text Char Char Char Char1472"/>
    <w:uiPriority w:val="99"/>
    <w:semiHidden/>
    <w:rsid w:val="00A809E7"/>
    <w:rPr>
      <w:rFonts w:ascii="Courier New" w:hAnsi="Courier New"/>
      <w:lang w:val="x-none" w:eastAsia="cs-CZ"/>
    </w:rPr>
  </w:style>
  <w:style w:type="character" w:customStyle="1" w:styleId="ObyajntextChar1470">
    <w:name w:val="Obyčajný text Char1470"/>
    <w:aliases w:val="Obyčajný text Char Char Char Char1471"/>
    <w:uiPriority w:val="99"/>
    <w:semiHidden/>
    <w:rsid w:val="00A809E7"/>
    <w:rPr>
      <w:rFonts w:ascii="Courier New" w:hAnsi="Courier New"/>
      <w:lang w:val="x-none" w:eastAsia="cs-CZ"/>
    </w:rPr>
  </w:style>
  <w:style w:type="character" w:customStyle="1" w:styleId="ObyajntextChar1469">
    <w:name w:val="Obyčajný text Char1469"/>
    <w:aliases w:val="Obyčajný text Char Char Char Char1470"/>
    <w:uiPriority w:val="99"/>
    <w:semiHidden/>
    <w:rsid w:val="00A809E7"/>
    <w:rPr>
      <w:rFonts w:ascii="Courier New" w:hAnsi="Courier New"/>
      <w:lang w:val="x-none" w:eastAsia="cs-CZ"/>
    </w:rPr>
  </w:style>
  <w:style w:type="character" w:customStyle="1" w:styleId="ObyajntextChar1468">
    <w:name w:val="Obyčajný text Char1468"/>
    <w:aliases w:val="Obyčajný text Char Char Char Char1469"/>
    <w:uiPriority w:val="99"/>
    <w:semiHidden/>
    <w:rsid w:val="00A809E7"/>
    <w:rPr>
      <w:rFonts w:ascii="Courier New" w:hAnsi="Courier New"/>
      <w:lang w:val="x-none" w:eastAsia="cs-CZ"/>
    </w:rPr>
  </w:style>
  <w:style w:type="character" w:customStyle="1" w:styleId="ObyajntextChar1467">
    <w:name w:val="Obyčajný text Char1467"/>
    <w:aliases w:val="Obyčajný text Char Char Char Char1468"/>
    <w:uiPriority w:val="99"/>
    <w:semiHidden/>
    <w:rsid w:val="00A809E7"/>
    <w:rPr>
      <w:rFonts w:ascii="Courier New" w:hAnsi="Courier New"/>
      <w:lang w:val="x-none" w:eastAsia="cs-CZ"/>
    </w:rPr>
  </w:style>
  <w:style w:type="character" w:customStyle="1" w:styleId="ObyajntextChar1466">
    <w:name w:val="Obyčajný text Char1466"/>
    <w:aliases w:val="Obyčajný text Char Char Char Char1467"/>
    <w:uiPriority w:val="99"/>
    <w:semiHidden/>
    <w:rsid w:val="00A809E7"/>
    <w:rPr>
      <w:rFonts w:ascii="Courier New" w:hAnsi="Courier New"/>
      <w:lang w:val="x-none" w:eastAsia="cs-CZ"/>
    </w:rPr>
  </w:style>
  <w:style w:type="character" w:customStyle="1" w:styleId="ObyajntextChar1465">
    <w:name w:val="Obyčajný text Char1465"/>
    <w:aliases w:val="Obyčajný text Char Char Char Char1466"/>
    <w:uiPriority w:val="99"/>
    <w:semiHidden/>
    <w:rsid w:val="00A809E7"/>
    <w:rPr>
      <w:rFonts w:ascii="Courier New" w:hAnsi="Courier New"/>
      <w:lang w:val="x-none" w:eastAsia="cs-CZ"/>
    </w:rPr>
  </w:style>
  <w:style w:type="character" w:customStyle="1" w:styleId="ObyajntextChar1464">
    <w:name w:val="Obyčajný text Char1464"/>
    <w:aliases w:val="Obyčajný text Char Char Char Char1465"/>
    <w:uiPriority w:val="99"/>
    <w:semiHidden/>
    <w:rsid w:val="00A809E7"/>
    <w:rPr>
      <w:rFonts w:ascii="Courier New" w:hAnsi="Courier New"/>
      <w:lang w:val="x-none" w:eastAsia="cs-CZ"/>
    </w:rPr>
  </w:style>
  <w:style w:type="character" w:customStyle="1" w:styleId="ObyajntextChar1463">
    <w:name w:val="Obyčajný text Char1463"/>
    <w:aliases w:val="Obyčajný text Char Char Char Char1464"/>
    <w:uiPriority w:val="99"/>
    <w:semiHidden/>
    <w:rsid w:val="00A809E7"/>
    <w:rPr>
      <w:rFonts w:ascii="Courier New" w:hAnsi="Courier New"/>
      <w:lang w:val="x-none" w:eastAsia="cs-CZ"/>
    </w:rPr>
  </w:style>
  <w:style w:type="character" w:customStyle="1" w:styleId="ObyajntextChar1462">
    <w:name w:val="Obyčajný text Char1462"/>
    <w:aliases w:val="Obyčajný text Char Char Char Char1463"/>
    <w:uiPriority w:val="99"/>
    <w:semiHidden/>
    <w:rsid w:val="00A809E7"/>
    <w:rPr>
      <w:rFonts w:ascii="Courier New" w:hAnsi="Courier New"/>
      <w:lang w:val="x-none" w:eastAsia="cs-CZ"/>
    </w:rPr>
  </w:style>
  <w:style w:type="character" w:customStyle="1" w:styleId="ObyajntextChar1461">
    <w:name w:val="Obyčajný text Char1461"/>
    <w:aliases w:val="Obyčajný text Char Char Char Char1462"/>
    <w:uiPriority w:val="99"/>
    <w:semiHidden/>
    <w:rsid w:val="00A809E7"/>
    <w:rPr>
      <w:rFonts w:ascii="Courier New" w:hAnsi="Courier New"/>
      <w:lang w:val="x-none" w:eastAsia="cs-CZ"/>
    </w:rPr>
  </w:style>
  <w:style w:type="character" w:customStyle="1" w:styleId="ObyajntextChar1460">
    <w:name w:val="Obyčajný text Char1460"/>
    <w:aliases w:val="Obyčajný text Char Char Char Char1461"/>
    <w:uiPriority w:val="99"/>
    <w:semiHidden/>
    <w:rsid w:val="00A809E7"/>
    <w:rPr>
      <w:rFonts w:ascii="Courier New" w:hAnsi="Courier New"/>
      <w:lang w:val="x-none" w:eastAsia="cs-CZ"/>
    </w:rPr>
  </w:style>
  <w:style w:type="character" w:customStyle="1" w:styleId="ObyajntextChar1459">
    <w:name w:val="Obyčajný text Char1459"/>
    <w:aliases w:val="Obyčajný text Char Char Char Char1460"/>
    <w:uiPriority w:val="99"/>
    <w:semiHidden/>
    <w:rsid w:val="00A809E7"/>
    <w:rPr>
      <w:rFonts w:ascii="Courier New" w:hAnsi="Courier New"/>
      <w:lang w:val="x-none" w:eastAsia="cs-CZ"/>
    </w:rPr>
  </w:style>
  <w:style w:type="character" w:customStyle="1" w:styleId="ObyajntextChar1458">
    <w:name w:val="Obyčajný text Char1458"/>
    <w:aliases w:val="Obyčajný text Char Char Char Char1459"/>
    <w:uiPriority w:val="99"/>
    <w:semiHidden/>
    <w:rsid w:val="00A809E7"/>
    <w:rPr>
      <w:rFonts w:ascii="Courier New" w:hAnsi="Courier New"/>
      <w:lang w:val="x-none" w:eastAsia="cs-CZ"/>
    </w:rPr>
  </w:style>
  <w:style w:type="character" w:customStyle="1" w:styleId="ObyajntextChar1457">
    <w:name w:val="Obyčajný text Char1457"/>
    <w:aliases w:val="Obyčajný text Char Char Char Char1458"/>
    <w:uiPriority w:val="99"/>
    <w:semiHidden/>
    <w:rsid w:val="00A809E7"/>
    <w:rPr>
      <w:rFonts w:ascii="Courier New" w:hAnsi="Courier New"/>
      <w:lang w:val="x-none" w:eastAsia="cs-CZ"/>
    </w:rPr>
  </w:style>
  <w:style w:type="character" w:customStyle="1" w:styleId="ObyajntextChar1456">
    <w:name w:val="Obyčajný text Char1456"/>
    <w:aliases w:val="Obyčajný text Char Char Char Char1457"/>
    <w:uiPriority w:val="99"/>
    <w:semiHidden/>
    <w:rsid w:val="00A809E7"/>
    <w:rPr>
      <w:rFonts w:ascii="Courier New" w:hAnsi="Courier New"/>
      <w:lang w:val="x-none" w:eastAsia="cs-CZ"/>
    </w:rPr>
  </w:style>
  <w:style w:type="character" w:customStyle="1" w:styleId="ObyajntextChar1455">
    <w:name w:val="Obyčajný text Char1455"/>
    <w:aliases w:val="Obyčajný text Char Char Char Char1456"/>
    <w:uiPriority w:val="99"/>
    <w:semiHidden/>
    <w:rsid w:val="00A809E7"/>
    <w:rPr>
      <w:rFonts w:ascii="Courier New" w:hAnsi="Courier New"/>
      <w:lang w:val="x-none" w:eastAsia="cs-CZ"/>
    </w:rPr>
  </w:style>
  <w:style w:type="character" w:customStyle="1" w:styleId="ObyajntextChar1454">
    <w:name w:val="Obyčajný text Char1454"/>
    <w:aliases w:val="Obyčajný text Char Char Char Char1455"/>
    <w:uiPriority w:val="99"/>
    <w:semiHidden/>
    <w:rsid w:val="00A809E7"/>
    <w:rPr>
      <w:rFonts w:ascii="Courier New" w:hAnsi="Courier New"/>
      <w:lang w:val="x-none" w:eastAsia="cs-CZ"/>
    </w:rPr>
  </w:style>
  <w:style w:type="character" w:customStyle="1" w:styleId="ObyajntextChar1453">
    <w:name w:val="Obyčajný text Char1453"/>
    <w:aliases w:val="Obyčajný text Char Char Char Char1454"/>
    <w:uiPriority w:val="99"/>
    <w:semiHidden/>
    <w:rsid w:val="00A809E7"/>
    <w:rPr>
      <w:rFonts w:ascii="Courier New" w:hAnsi="Courier New"/>
      <w:lang w:val="x-none" w:eastAsia="cs-CZ"/>
    </w:rPr>
  </w:style>
  <w:style w:type="character" w:customStyle="1" w:styleId="ObyajntextChar1452">
    <w:name w:val="Obyčajný text Char1452"/>
    <w:aliases w:val="Obyčajný text Char Char Char Char1453"/>
    <w:uiPriority w:val="99"/>
    <w:semiHidden/>
    <w:rsid w:val="00A809E7"/>
    <w:rPr>
      <w:rFonts w:ascii="Courier New" w:hAnsi="Courier New"/>
      <w:lang w:val="x-none" w:eastAsia="cs-CZ"/>
    </w:rPr>
  </w:style>
  <w:style w:type="character" w:customStyle="1" w:styleId="ObyajntextChar1451">
    <w:name w:val="Obyčajný text Char1451"/>
    <w:aliases w:val="Obyčajný text Char Char Char Char1452"/>
    <w:uiPriority w:val="99"/>
    <w:semiHidden/>
    <w:rsid w:val="00A809E7"/>
    <w:rPr>
      <w:rFonts w:ascii="Courier New" w:hAnsi="Courier New"/>
      <w:lang w:val="x-none" w:eastAsia="cs-CZ"/>
    </w:rPr>
  </w:style>
  <w:style w:type="character" w:customStyle="1" w:styleId="ObyajntextChar1450">
    <w:name w:val="Obyčajný text Char1450"/>
    <w:aliases w:val="Obyčajný text Char Char Char Char1451"/>
    <w:uiPriority w:val="99"/>
    <w:semiHidden/>
    <w:rsid w:val="00A809E7"/>
    <w:rPr>
      <w:rFonts w:ascii="Courier New" w:hAnsi="Courier New"/>
      <w:lang w:val="x-none" w:eastAsia="cs-CZ"/>
    </w:rPr>
  </w:style>
  <w:style w:type="character" w:customStyle="1" w:styleId="ObyajntextChar1449">
    <w:name w:val="Obyčajný text Char1449"/>
    <w:aliases w:val="Obyčajný text Char Char Char Char1450"/>
    <w:uiPriority w:val="99"/>
    <w:semiHidden/>
    <w:rsid w:val="00A809E7"/>
    <w:rPr>
      <w:rFonts w:ascii="Courier New" w:hAnsi="Courier New"/>
      <w:lang w:val="x-none" w:eastAsia="cs-CZ"/>
    </w:rPr>
  </w:style>
  <w:style w:type="character" w:customStyle="1" w:styleId="ObyajntextChar1448">
    <w:name w:val="Obyčajný text Char1448"/>
    <w:aliases w:val="Obyčajný text Char Char Char Char1449"/>
    <w:uiPriority w:val="99"/>
    <w:semiHidden/>
    <w:rsid w:val="00A809E7"/>
    <w:rPr>
      <w:rFonts w:ascii="Courier New" w:hAnsi="Courier New"/>
      <w:lang w:val="x-none" w:eastAsia="cs-CZ"/>
    </w:rPr>
  </w:style>
  <w:style w:type="character" w:customStyle="1" w:styleId="ObyajntextChar1447">
    <w:name w:val="Obyčajný text Char1447"/>
    <w:aliases w:val="Obyčajný text Char Char Char Char1448"/>
    <w:uiPriority w:val="99"/>
    <w:semiHidden/>
    <w:rsid w:val="00A809E7"/>
    <w:rPr>
      <w:rFonts w:ascii="Courier New" w:hAnsi="Courier New"/>
      <w:lang w:val="x-none" w:eastAsia="cs-CZ"/>
    </w:rPr>
  </w:style>
  <w:style w:type="character" w:customStyle="1" w:styleId="ObyajntextChar1446">
    <w:name w:val="Obyčajný text Char1446"/>
    <w:aliases w:val="Obyčajný text Char Char Char Char1447"/>
    <w:uiPriority w:val="99"/>
    <w:semiHidden/>
    <w:rsid w:val="00A809E7"/>
    <w:rPr>
      <w:rFonts w:ascii="Courier New" w:hAnsi="Courier New"/>
      <w:lang w:val="x-none" w:eastAsia="cs-CZ"/>
    </w:rPr>
  </w:style>
  <w:style w:type="character" w:customStyle="1" w:styleId="ObyajntextChar1445">
    <w:name w:val="Obyčajný text Char1445"/>
    <w:aliases w:val="Obyčajný text Char Char Char Char1446"/>
    <w:uiPriority w:val="99"/>
    <w:semiHidden/>
    <w:rsid w:val="00A809E7"/>
    <w:rPr>
      <w:rFonts w:ascii="Courier New" w:hAnsi="Courier New"/>
      <w:lang w:val="x-none" w:eastAsia="cs-CZ"/>
    </w:rPr>
  </w:style>
  <w:style w:type="character" w:customStyle="1" w:styleId="ObyajntextChar1444">
    <w:name w:val="Obyčajný text Char1444"/>
    <w:aliases w:val="Obyčajný text Char Char Char Char1445"/>
    <w:uiPriority w:val="99"/>
    <w:semiHidden/>
    <w:rsid w:val="00A809E7"/>
    <w:rPr>
      <w:rFonts w:ascii="Courier New" w:hAnsi="Courier New"/>
      <w:lang w:val="x-none" w:eastAsia="cs-CZ"/>
    </w:rPr>
  </w:style>
  <w:style w:type="character" w:customStyle="1" w:styleId="ObyajntextChar1443">
    <w:name w:val="Obyčajný text Char1443"/>
    <w:aliases w:val="Obyčajný text Char Char Char Char1444"/>
    <w:uiPriority w:val="99"/>
    <w:semiHidden/>
    <w:rsid w:val="00A809E7"/>
    <w:rPr>
      <w:rFonts w:ascii="Courier New" w:hAnsi="Courier New"/>
      <w:lang w:val="x-none" w:eastAsia="cs-CZ"/>
    </w:rPr>
  </w:style>
  <w:style w:type="character" w:customStyle="1" w:styleId="ObyajntextChar1442">
    <w:name w:val="Obyčajný text Char1442"/>
    <w:aliases w:val="Obyčajný text Char Char Char Char1443"/>
    <w:uiPriority w:val="99"/>
    <w:semiHidden/>
    <w:rsid w:val="00A809E7"/>
    <w:rPr>
      <w:rFonts w:ascii="Courier New" w:hAnsi="Courier New"/>
      <w:lang w:val="x-none" w:eastAsia="cs-CZ"/>
    </w:rPr>
  </w:style>
  <w:style w:type="character" w:customStyle="1" w:styleId="ObyajntextChar1441">
    <w:name w:val="Obyčajný text Char1441"/>
    <w:aliases w:val="Obyčajný text Char Char Char Char1442"/>
    <w:uiPriority w:val="99"/>
    <w:semiHidden/>
    <w:rsid w:val="00A809E7"/>
    <w:rPr>
      <w:rFonts w:ascii="Courier New" w:hAnsi="Courier New"/>
      <w:lang w:val="x-none" w:eastAsia="cs-CZ"/>
    </w:rPr>
  </w:style>
  <w:style w:type="character" w:customStyle="1" w:styleId="ObyajntextChar1440">
    <w:name w:val="Obyčajný text Char1440"/>
    <w:aliases w:val="Obyčajný text Char Char Char Char1441"/>
    <w:uiPriority w:val="99"/>
    <w:semiHidden/>
    <w:rsid w:val="00A809E7"/>
    <w:rPr>
      <w:rFonts w:ascii="Courier New" w:hAnsi="Courier New"/>
      <w:lang w:val="x-none" w:eastAsia="cs-CZ"/>
    </w:rPr>
  </w:style>
  <w:style w:type="character" w:customStyle="1" w:styleId="ObyajntextChar1439">
    <w:name w:val="Obyčajný text Char1439"/>
    <w:aliases w:val="Obyčajný text Char Char Char Char1440"/>
    <w:uiPriority w:val="99"/>
    <w:semiHidden/>
    <w:rsid w:val="00A809E7"/>
    <w:rPr>
      <w:rFonts w:ascii="Courier New" w:hAnsi="Courier New"/>
      <w:lang w:val="x-none" w:eastAsia="cs-CZ"/>
    </w:rPr>
  </w:style>
  <w:style w:type="character" w:customStyle="1" w:styleId="ObyajntextChar1438">
    <w:name w:val="Obyčajný text Char1438"/>
    <w:aliases w:val="Obyčajný text Char Char Char Char1439"/>
    <w:uiPriority w:val="99"/>
    <w:semiHidden/>
    <w:rsid w:val="00A809E7"/>
    <w:rPr>
      <w:rFonts w:ascii="Courier New" w:hAnsi="Courier New"/>
      <w:lang w:val="x-none" w:eastAsia="cs-CZ"/>
    </w:rPr>
  </w:style>
  <w:style w:type="character" w:customStyle="1" w:styleId="ObyajntextChar1437">
    <w:name w:val="Obyčajný text Char1437"/>
    <w:aliases w:val="Obyčajný text Char Char Char Char1438"/>
    <w:uiPriority w:val="99"/>
    <w:semiHidden/>
    <w:rsid w:val="00A809E7"/>
    <w:rPr>
      <w:rFonts w:ascii="Courier New" w:hAnsi="Courier New"/>
      <w:lang w:val="x-none" w:eastAsia="cs-CZ"/>
    </w:rPr>
  </w:style>
  <w:style w:type="character" w:customStyle="1" w:styleId="ObyajntextChar1436">
    <w:name w:val="Obyčajný text Char1436"/>
    <w:aliases w:val="Obyčajný text Char Char Char Char1437"/>
    <w:uiPriority w:val="99"/>
    <w:semiHidden/>
    <w:rsid w:val="00A809E7"/>
    <w:rPr>
      <w:rFonts w:ascii="Courier New" w:hAnsi="Courier New"/>
      <w:lang w:val="x-none" w:eastAsia="cs-CZ"/>
    </w:rPr>
  </w:style>
  <w:style w:type="character" w:customStyle="1" w:styleId="ObyajntextChar1435">
    <w:name w:val="Obyčajný text Char1435"/>
    <w:aliases w:val="Obyčajný text Char Char Char Char1436"/>
    <w:uiPriority w:val="99"/>
    <w:semiHidden/>
    <w:rsid w:val="00A809E7"/>
    <w:rPr>
      <w:rFonts w:ascii="Courier New" w:hAnsi="Courier New"/>
      <w:lang w:val="x-none" w:eastAsia="cs-CZ"/>
    </w:rPr>
  </w:style>
  <w:style w:type="character" w:customStyle="1" w:styleId="ObyajntextChar1434">
    <w:name w:val="Obyčajný text Char1434"/>
    <w:aliases w:val="Obyčajný text Char Char Char Char1435"/>
    <w:uiPriority w:val="99"/>
    <w:semiHidden/>
    <w:rsid w:val="00A809E7"/>
    <w:rPr>
      <w:rFonts w:ascii="Courier New" w:hAnsi="Courier New"/>
      <w:lang w:val="x-none" w:eastAsia="cs-CZ"/>
    </w:rPr>
  </w:style>
  <w:style w:type="character" w:customStyle="1" w:styleId="ObyajntextChar1433">
    <w:name w:val="Obyčajný text Char1433"/>
    <w:aliases w:val="Obyčajný text Char Char Char Char1434"/>
    <w:uiPriority w:val="99"/>
    <w:semiHidden/>
    <w:rsid w:val="00A809E7"/>
    <w:rPr>
      <w:rFonts w:ascii="Courier New" w:hAnsi="Courier New"/>
      <w:lang w:val="x-none" w:eastAsia="cs-CZ"/>
    </w:rPr>
  </w:style>
  <w:style w:type="character" w:customStyle="1" w:styleId="ObyajntextChar1432">
    <w:name w:val="Obyčajný text Char1432"/>
    <w:aliases w:val="Obyčajný text Char Char Char Char1433"/>
    <w:uiPriority w:val="99"/>
    <w:semiHidden/>
    <w:rsid w:val="00A809E7"/>
    <w:rPr>
      <w:rFonts w:ascii="Courier New" w:hAnsi="Courier New"/>
      <w:lang w:val="x-none" w:eastAsia="cs-CZ"/>
    </w:rPr>
  </w:style>
  <w:style w:type="character" w:customStyle="1" w:styleId="ObyajntextChar1431">
    <w:name w:val="Obyčajný text Char1431"/>
    <w:aliases w:val="Obyčajný text Char Char Char Char1432"/>
    <w:uiPriority w:val="99"/>
    <w:semiHidden/>
    <w:rsid w:val="00A809E7"/>
    <w:rPr>
      <w:rFonts w:ascii="Courier New" w:hAnsi="Courier New"/>
      <w:lang w:val="x-none" w:eastAsia="cs-CZ"/>
    </w:rPr>
  </w:style>
  <w:style w:type="character" w:customStyle="1" w:styleId="ObyajntextChar1430">
    <w:name w:val="Obyčajný text Char1430"/>
    <w:aliases w:val="Obyčajný text Char Char Char Char1431"/>
    <w:uiPriority w:val="99"/>
    <w:semiHidden/>
    <w:rsid w:val="00A809E7"/>
    <w:rPr>
      <w:rFonts w:ascii="Courier New" w:hAnsi="Courier New"/>
      <w:lang w:val="x-none" w:eastAsia="cs-CZ"/>
    </w:rPr>
  </w:style>
  <w:style w:type="character" w:customStyle="1" w:styleId="ObyajntextChar1429">
    <w:name w:val="Obyčajný text Char1429"/>
    <w:aliases w:val="Obyčajný text Char Char Char Char1430"/>
    <w:uiPriority w:val="99"/>
    <w:semiHidden/>
    <w:rsid w:val="00A809E7"/>
    <w:rPr>
      <w:rFonts w:ascii="Courier New" w:hAnsi="Courier New"/>
      <w:lang w:val="x-none" w:eastAsia="cs-CZ"/>
    </w:rPr>
  </w:style>
  <w:style w:type="character" w:customStyle="1" w:styleId="ObyajntextChar1428">
    <w:name w:val="Obyčajný text Char1428"/>
    <w:aliases w:val="Obyčajný text Char Char Char Char1429"/>
    <w:uiPriority w:val="99"/>
    <w:semiHidden/>
    <w:rsid w:val="00A809E7"/>
    <w:rPr>
      <w:rFonts w:ascii="Courier New" w:hAnsi="Courier New"/>
      <w:lang w:val="x-none" w:eastAsia="cs-CZ"/>
    </w:rPr>
  </w:style>
  <w:style w:type="character" w:customStyle="1" w:styleId="ObyajntextChar1427">
    <w:name w:val="Obyčajný text Char1427"/>
    <w:aliases w:val="Obyčajný text Char Char Char Char1428"/>
    <w:uiPriority w:val="99"/>
    <w:semiHidden/>
    <w:rsid w:val="00A809E7"/>
    <w:rPr>
      <w:rFonts w:ascii="Courier New" w:hAnsi="Courier New"/>
      <w:lang w:val="x-none" w:eastAsia="cs-CZ"/>
    </w:rPr>
  </w:style>
  <w:style w:type="character" w:customStyle="1" w:styleId="ObyajntextChar1426">
    <w:name w:val="Obyčajný text Char1426"/>
    <w:aliases w:val="Obyčajný text Char Char Char Char1427"/>
    <w:uiPriority w:val="99"/>
    <w:semiHidden/>
    <w:rsid w:val="00A809E7"/>
    <w:rPr>
      <w:rFonts w:ascii="Courier New" w:hAnsi="Courier New"/>
      <w:lang w:val="x-none" w:eastAsia="cs-CZ"/>
    </w:rPr>
  </w:style>
  <w:style w:type="character" w:customStyle="1" w:styleId="ObyajntextChar1425">
    <w:name w:val="Obyčajný text Char1425"/>
    <w:aliases w:val="Obyčajný text Char Char Char Char1426"/>
    <w:uiPriority w:val="99"/>
    <w:semiHidden/>
    <w:rsid w:val="00A809E7"/>
    <w:rPr>
      <w:rFonts w:ascii="Courier New" w:hAnsi="Courier New"/>
      <w:lang w:val="x-none" w:eastAsia="cs-CZ"/>
    </w:rPr>
  </w:style>
  <w:style w:type="character" w:customStyle="1" w:styleId="ObyajntextChar1424">
    <w:name w:val="Obyčajný text Char1424"/>
    <w:aliases w:val="Obyčajný text Char Char Char Char1425"/>
    <w:uiPriority w:val="99"/>
    <w:semiHidden/>
    <w:rsid w:val="00A809E7"/>
    <w:rPr>
      <w:rFonts w:ascii="Courier New" w:hAnsi="Courier New"/>
      <w:lang w:val="x-none" w:eastAsia="cs-CZ"/>
    </w:rPr>
  </w:style>
  <w:style w:type="character" w:customStyle="1" w:styleId="ObyajntextChar1423">
    <w:name w:val="Obyčajný text Char1423"/>
    <w:aliases w:val="Obyčajný text Char Char Char Char1424"/>
    <w:uiPriority w:val="99"/>
    <w:semiHidden/>
    <w:rsid w:val="00A809E7"/>
    <w:rPr>
      <w:rFonts w:ascii="Courier New" w:hAnsi="Courier New"/>
      <w:lang w:val="x-none" w:eastAsia="cs-CZ"/>
    </w:rPr>
  </w:style>
  <w:style w:type="character" w:customStyle="1" w:styleId="ObyajntextChar1422">
    <w:name w:val="Obyčajný text Char1422"/>
    <w:aliases w:val="Obyčajný text Char Char Char Char1423"/>
    <w:uiPriority w:val="99"/>
    <w:semiHidden/>
    <w:rsid w:val="00A809E7"/>
    <w:rPr>
      <w:rFonts w:ascii="Courier New" w:hAnsi="Courier New"/>
      <w:lang w:val="x-none" w:eastAsia="cs-CZ"/>
    </w:rPr>
  </w:style>
  <w:style w:type="character" w:customStyle="1" w:styleId="ObyajntextChar1421">
    <w:name w:val="Obyčajný text Char1421"/>
    <w:aliases w:val="Obyčajný text Char Char Char Char1422"/>
    <w:uiPriority w:val="99"/>
    <w:semiHidden/>
    <w:rsid w:val="00A809E7"/>
    <w:rPr>
      <w:rFonts w:ascii="Courier New" w:hAnsi="Courier New"/>
      <w:lang w:val="x-none" w:eastAsia="cs-CZ"/>
    </w:rPr>
  </w:style>
  <w:style w:type="character" w:customStyle="1" w:styleId="ObyajntextChar1420">
    <w:name w:val="Obyčajný text Char1420"/>
    <w:aliases w:val="Obyčajný text Char Char Char Char1421"/>
    <w:uiPriority w:val="99"/>
    <w:semiHidden/>
    <w:rsid w:val="00A809E7"/>
    <w:rPr>
      <w:rFonts w:ascii="Courier New" w:hAnsi="Courier New"/>
      <w:lang w:val="x-none" w:eastAsia="cs-CZ"/>
    </w:rPr>
  </w:style>
  <w:style w:type="character" w:customStyle="1" w:styleId="ObyajntextChar1419">
    <w:name w:val="Obyčajný text Char1419"/>
    <w:aliases w:val="Obyčajný text Char Char Char Char1420"/>
    <w:uiPriority w:val="99"/>
    <w:semiHidden/>
    <w:rsid w:val="00A809E7"/>
    <w:rPr>
      <w:rFonts w:ascii="Courier New" w:hAnsi="Courier New"/>
      <w:lang w:val="x-none" w:eastAsia="cs-CZ"/>
    </w:rPr>
  </w:style>
  <w:style w:type="character" w:customStyle="1" w:styleId="ObyajntextChar1418">
    <w:name w:val="Obyčajný text Char1418"/>
    <w:aliases w:val="Obyčajný text Char Char Char Char1419"/>
    <w:uiPriority w:val="99"/>
    <w:semiHidden/>
    <w:rsid w:val="00A809E7"/>
    <w:rPr>
      <w:rFonts w:ascii="Courier New" w:hAnsi="Courier New"/>
      <w:lang w:val="x-none" w:eastAsia="cs-CZ"/>
    </w:rPr>
  </w:style>
  <w:style w:type="character" w:customStyle="1" w:styleId="ObyajntextChar1417">
    <w:name w:val="Obyčajný text Char1417"/>
    <w:aliases w:val="Obyčajný text Char Char Char Char1418"/>
    <w:uiPriority w:val="99"/>
    <w:semiHidden/>
    <w:rsid w:val="00A809E7"/>
    <w:rPr>
      <w:rFonts w:ascii="Courier New" w:hAnsi="Courier New"/>
      <w:lang w:val="x-none" w:eastAsia="cs-CZ"/>
    </w:rPr>
  </w:style>
  <w:style w:type="character" w:customStyle="1" w:styleId="ObyajntextChar1416">
    <w:name w:val="Obyčajný text Char1416"/>
    <w:aliases w:val="Obyčajný text Char Char Char Char1417"/>
    <w:uiPriority w:val="99"/>
    <w:semiHidden/>
    <w:rsid w:val="00A809E7"/>
    <w:rPr>
      <w:rFonts w:ascii="Courier New" w:hAnsi="Courier New"/>
      <w:lang w:val="x-none" w:eastAsia="cs-CZ"/>
    </w:rPr>
  </w:style>
  <w:style w:type="character" w:customStyle="1" w:styleId="ObyajntextChar1415">
    <w:name w:val="Obyčajný text Char1415"/>
    <w:aliases w:val="Obyčajný text Char Char Char Char1416"/>
    <w:uiPriority w:val="99"/>
    <w:semiHidden/>
    <w:rsid w:val="00A809E7"/>
    <w:rPr>
      <w:rFonts w:ascii="Courier New" w:hAnsi="Courier New"/>
      <w:lang w:val="x-none" w:eastAsia="cs-CZ"/>
    </w:rPr>
  </w:style>
  <w:style w:type="character" w:customStyle="1" w:styleId="ObyajntextChar1414">
    <w:name w:val="Obyčajný text Char1414"/>
    <w:aliases w:val="Obyčajný text Char Char Char Char1415"/>
    <w:uiPriority w:val="99"/>
    <w:semiHidden/>
    <w:rsid w:val="00A809E7"/>
    <w:rPr>
      <w:rFonts w:ascii="Courier New" w:hAnsi="Courier New"/>
      <w:lang w:val="x-none" w:eastAsia="cs-CZ"/>
    </w:rPr>
  </w:style>
  <w:style w:type="character" w:customStyle="1" w:styleId="ObyajntextChar1413">
    <w:name w:val="Obyčajný text Char1413"/>
    <w:aliases w:val="Obyčajný text Char Char Char Char1414"/>
    <w:uiPriority w:val="99"/>
    <w:semiHidden/>
    <w:rsid w:val="00A809E7"/>
    <w:rPr>
      <w:rFonts w:ascii="Courier New" w:hAnsi="Courier New"/>
      <w:lang w:val="x-none" w:eastAsia="cs-CZ"/>
    </w:rPr>
  </w:style>
  <w:style w:type="character" w:customStyle="1" w:styleId="ObyajntextChar1412">
    <w:name w:val="Obyčajný text Char1412"/>
    <w:aliases w:val="Obyčajný text Char Char Char Char1413"/>
    <w:uiPriority w:val="99"/>
    <w:semiHidden/>
    <w:rsid w:val="00A809E7"/>
    <w:rPr>
      <w:rFonts w:ascii="Courier New" w:hAnsi="Courier New"/>
      <w:lang w:val="x-none" w:eastAsia="cs-CZ"/>
    </w:rPr>
  </w:style>
  <w:style w:type="character" w:customStyle="1" w:styleId="ObyajntextChar1411">
    <w:name w:val="Obyčajný text Char1411"/>
    <w:aliases w:val="Obyčajný text Char Char Char Char1412"/>
    <w:uiPriority w:val="99"/>
    <w:semiHidden/>
    <w:rsid w:val="00A809E7"/>
    <w:rPr>
      <w:rFonts w:ascii="Courier New" w:hAnsi="Courier New"/>
      <w:lang w:val="x-none" w:eastAsia="cs-CZ"/>
    </w:rPr>
  </w:style>
  <w:style w:type="character" w:customStyle="1" w:styleId="ObyajntextChar1410">
    <w:name w:val="Obyčajný text Char1410"/>
    <w:aliases w:val="Obyčajný text Char Char Char Char1411"/>
    <w:uiPriority w:val="99"/>
    <w:semiHidden/>
    <w:rsid w:val="00A809E7"/>
    <w:rPr>
      <w:rFonts w:ascii="Courier New" w:hAnsi="Courier New"/>
      <w:lang w:val="x-none" w:eastAsia="cs-CZ"/>
    </w:rPr>
  </w:style>
  <w:style w:type="character" w:customStyle="1" w:styleId="ObyajntextChar1409">
    <w:name w:val="Obyčajný text Char1409"/>
    <w:aliases w:val="Obyčajný text Char Char Char Char1410"/>
    <w:uiPriority w:val="99"/>
    <w:semiHidden/>
    <w:rsid w:val="00A809E7"/>
    <w:rPr>
      <w:rFonts w:ascii="Courier New" w:hAnsi="Courier New"/>
      <w:lang w:val="x-none" w:eastAsia="cs-CZ"/>
    </w:rPr>
  </w:style>
  <w:style w:type="character" w:customStyle="1" w:styleId="ObyajntextChar1408">
    <w:name w:val="Obyčajný text Char1408"/>
    <w:aliases w:val="Obyčajný text Char Char Char Char1409"/>
    <w:uiPriority w:val="99"/>
    <w:semiHidden/>
    <w:rsid w:val="00A809E7"/>
    <w:rPr>
      <w:rFonts w:ascii="Courier New" w:hAnsi="Courier New"/>
      <w:lang w:val="x-none" w:eastAsia="cs-CZ"/>
    </w:rPr>
  </w:style>
  <w:style w:type="character" w:customStyle="1" w:styleId="ObyajntextChar1407">
    <w:name w:val="Obyčajný text Char1407"/>
    <w:aliases w:val="Obyčajný text Char Char Char Char1408"/>
    <w:uiPriority w:val="99"/>
    <w:semiHidden/>
    <w:rsid w:val="00A809E7"/>
    <w:rPr>
      <w:rFonts w:ascii="Courier New" w:hAnsi="Courier New"/>
      <w:lang w:val="x-none" w:eastAsia="cs-CZ"/>
    </w:rPr>
  </w:style>
  <w:style w:type="character" w:customStyle="1" w:styleId="ObyajntextChar1406">
    <w:name w:val="Obyčajný text Char1406"/>
    <w:aliases w:val="Obyčajný text Char Char Char Char1407"/>
    <w:uiPriority w:val="99"/>
    <w:semiHidden/>
    <w:rsid w:val="00A809E7"/>
    <w:rPr>
      <w:rFonts w:ascii="Courier New" w:hAnsi="Courier New"/>
      <w:lang w:val="x-none" w:eastAsia="cs-CZ"/>
    </w:rPr>
  </w:style>
  <w:style w:type="character" w:customStyle="1" w:styleId="ObyajntextChar1405">
    <w:name w:val="Obyčajný text Char1405"/>
    <w:aliases w:val="Obyčajný text Char Char Char Char1406"/>
    <w:uiPriority w:val="99"/>
    <w:semiHidden/>
    <w:rsid w:val="00A809E7"/>
    <w:rPr>
      <w:rFonts w:ascii="Courier New" w:hAnsi="Courier New"/>
      <w:lang w:val="x-none" w:eastAsia="cs-CZ"/>
    </w:rPr>
  </w:style>
  <w:style w:type="character" w:customStyle="1" w:styleId="ObyajntextChar1404">
    <w:name w:val="Obyčajný text Char1404"/>
    <w:aliases w:val="Obyčajný text Char Char Char Char1405"/>
    <w:uiPriority w:val="99"/>
    <w:semiHidden/>
    <w:rsid w:val="00A809E7"/>
    <w:rPr>
      <w:rFonts w:ascii="Courier New" w:hAnsi="Courier New"/>
      <w:lang w:val="x-none" w:eastAsia="cs-CZ"/>
    </w:rPr>
  </w:style>
  <w:style w:type="character" w:customStyle="1" w:styleId="ObyajntextChar1403">
    <w:name w:val="Obyčajný text Char1403"/>
    <w:aliases w:val="Obyčajný text Char Char Char Char1404"/>
    <w:uiPriority w:val="99"/>
    <w:semiHidden/>
    <w:rsid w:val="00A809E7"/>
    <w:rPr>
      <w:rFonts w:ascii="Courier New" w:hAnsi="Courier New"/>
      <w:lang w:val="x-none" w:eastAsia="cs-CZ"/>
    </w:rPr>
  </w:style>
  <w:style w:type="character" w:customStyle="1" w:styleId="ObyajntextChar1402">
    <w:name w:val="Obyčajný text Char1402"/>
    <w:aliases w:val="Obyčajný text Char Char Char Char1403"/>
    <w:uiPriority w:val="99"/>
    <w:semiHidden/>
    <w:rsid w:val="00A809E7"/>
    <w:rPr>
      <w:rFonts w:ascii="Courier New" w:hAnsi="Courier New"/>
      <w:lang w:val="x-none" w:eastAsia="cs-CZ"/>
    </w:rPr>
  </w:style>
  <w:style w:type="character" w:customStyle="1" w:styleId="ObyajntextChar1401">
    <w:name w:val="Obyčajný text Char1401"/>
    <w:aliases w:val="Obyčajný text Char Char Char Char1402"/>
    <w:uiPriority w:val="99"/>
    <w:semiHidden/>
    <w:rsid w:val="00A809E7"/>
    <w:rPr>
      <w:rFonts w:ascii="Courier New" w:hAnsi="Courier New"/>
      <w:lang w:val="x-none" w:eastAsia="cs-CZ"/>
    </w:rPr>
  </w:style>
  <w:style w:type="character" w:customStyle="1" w:styleId="ObyajntextChar1400">
    <w:name w:val="Obyčajný text Char1400"/>
    <w:aliases w:val="Obyčajný text Char Char Char Char1401"/>
    <w:uiPriority w:val="99"/>
    <w:semiHidden/>
    <w:rsid w:val="00A809E7"/>
    <w:rPr>
      <w:rFonts w:ascii="Courier New" w:hAnsi="Courier New"/>
      <w:lang w:val="x-none" w:eastAsia="cs-CZ"/>
    </w:rPr>
  </w:style>
  <w:style w:type="character" w:customStyle="1" w:styleId="ObyajntextChar1399">
    <w:name w:val="Obyčajný text Char1399"/>
    <w:aliases w:val="Obyčajný text Char Char Char Char1400"/>
    <w:uiPriority w:val="99"/>
    <w:semiHidden/>
    <w:rsid w:val="00A809E7"/>
    <w:rPr>
      <w:rFonts w:ascii="Courier New" w:hAnsi="Courier New"/>
      <w:lang w:val="x-none" w:eastAsia="cs-CZ"/>
    </w:rPr>
  </w:style>
  <w:style w:type="character" w:customStyle="1" w:styleId="ObyajntextChar1398">
    <w:name w:val="Obyčajný text Char1398"/>
    <w:aliases w:val="Obyčajný text Char Char Char Char1399"/>
    <w:uiPriority w:val="99"/>
    <w:semiHidden/>
    <w:rsid w:val="00A809E7"/>
    <w:rPr>
      <w:rFonts w:ascii="Courier New" w:hAnsi="Courier New"/>
      <w:lang w:val="x-none" w:eastAsia="cs-CZ"/>
    </w:rPr>
  </w:style>
  <w:style w:type="character" w:customStyle="1" w:styleId="ObyajntextChar1397">
    <w:name w:val="Obyčajný text Char1397"/>
    <w:aliases w:val="Obyčajný text Char Char Char Char1398"/>
    <w:uiPriority w:val="99"/>
    <w:semiHidden/>
    <w:rsid w:val="00A809E7"/>
    <w:rPr>
      <w:rFonts w:ascii="Courier New" w:hAnsi="Courier New"/>
      <w:lang w:val="x-none" w:eastAsia="cs-CZ"/>
    </w:rPr>
  </w:style>
  <w:style w:type="character" w:customStyle="1" w:styleId="ObyajntextChar1396">
    <w:name w:val="Obyčajný text Char1396"/>
    <w:aliases w:val="Obyčajný text Char Char Char Char1397"/>
    <w:uiPriority w:val="99"/>
    <w:semiHidden/>
    <w:rsid w:val="00A809E7"/>
    <w:rPr>
      <w:rFonts w:ascii="Courier New" w:hAnsi="Courier New"/>
      <w:lang w:val="x-none" w:eastAsia="cs-CZ"/>
    </w:rPr>
  </w:style>
  <w:style w:type="character" w:customStyle="1" w:styleId="ObyajntextChar1395">
    <w:name w:val="Obyčajný text Char1395"/>
    <w:aliases w:val="Obyčajný text Char Char Char Char1396"/>
    <w:uiPriority w:val="99"/>
    <w:semiHidden/>
    <w:rsid w:val="00A809E7"/>
    <w:rPr>
      <w:rFonts w:ascii="Courier New" w:hAnsi="Courier New"/>
      <w:lang w:val="x-none" w:eastAsia="cs-CZ"/>
    </w:rPr>
  </w:style>
  <w:style w:type="character" w:customStyle="1" w:styleId="ObyajntextChar1394">
    <w:name w:val="Obyčajný text Char1394"/>
    <w:aliases w:val="Obyčajný text Char Char Char Char1395"/>
    <w:uiPriority w:val="99"/>
    <w:semiHidden/>
    <w:rsid w:val="00A809E7"/>
    <w:rPr>
      <w:rFonts w:ascii="Courier New" w:hAnsi="Courier New"/>
      <w:lang w:val="x-none" w:eastAsia="cs-CZ"/>
    </w:rPr>
  </w:style>
  <w:style w:type="character" w:customStyle="1" w:styleId="ObyajntextChar1393">
    <w:name w:val="Obyčajný text Char1393"/>
    <w:aliases w:val="Obyčajný text Char Char Char Char1394"/>
    <w:uiPriority w:val="99"/>
    <w:semiHidden/>
    <w:rsid w:val="00A809E7"/>
    <w:rPr>
      <w:rFonts w:ascii="Courier New" w:hAnsi="Courier New"/>
      <w:lang w:val="x-none" w:eastAsia="cs-CZ"/>
    </w:rPr>
  </w:style>
  <w:style w:type="character" w:customStyle="1" w:styleId="ObyajntextChar1392">
    <w:name w:val="Obyčajný text Char1392"/>
    <w:aliases w:val="Obyčajný text Char Char Char Char1393"/>
    <w:uiPriority w:val="99"/>
    <w:semiHidden/>
    <w:rsid w:val="00A809E7"/>
    <w:rPr>
      <w:rFonts w:ascii="Courier New" w:hAnsi="Courier New"/>
      <w:lang w:val="x-none" w:eastAsia="cs-CZ"/>
    </w:rPr>
  </w:style>
  <w:style w:type="character" w:customStyle="1" w:styleId="ObyajntextChar1391">
    <w:name w:val="Obyčajný text Char1391"/>
    <w:aliases w:val="Obyčajný text Char Char Char Char1392"/>
    <w:uiPriority w:val="99"/>
    <w:semiHidden/>
    <w:rsid w:val="00A809E7"/>
    <w:rPr>
      <w:rFonts w:ascii="Courier New" w:hAnsi="Courier New"/>
      <w:lang w:val="x-none" w:eastAsia="cs-CZ"/>
    </w:rPr>
  </w:style>
  <w:style w:type="character" w:customStyle="1" w:styleId="ObyajntextChar1390">
    <w:name w:val="Obyčajný text Char1390"/>
    <w:aliases w:val="Obyčajný text Char Char Char Char1391"/>
    <w:uiPriority w:val="99"/>
    <w:semiHidden/>
    <w:rsid w:val="00A809E7"/>
    <w:rPr>
      <w:rFonts w:ascii="Courier New" w:hAnsi="Courier New"/>
      <w:lang w:val="x-none" w:eastAsia="cs-CZ"/>
    </w:rPr>
  </w:style>
  <w:style w:type="character" w:customStyle="1" w:styleId="ObyajntextChar1389">
    <w:name w:val="Obyčajný text Char1389"/>
    <w:aliases w:val="Obyčajný text Char Char Char Char1390"/>
    <w:uiPriority w:val="99"/>
    <w:semiHidden/>
    <w:rsid w:val="00A809E7"/>
    <w:rPr>
      <w:rFonts w:ascii="Courier New" w:hAnsi="Courier New"/>
      <w:lang w:val="x-none" w:eastAsia="cs-CZ"/>
    </w:rPr>
  </w:style>
  <w:style w:type="character" w:customStyle="1" w:styleId="ObyajntextChar1388">
    <w:name w:val="Obyčajný text Char1388"/>
    <w:aliases w:val="Obyčajný text Char Char Char Char1389"/>
    <w:uiPriority w:val="99"/>
    <w:semiHidden/>
    <w:rsid w:val="00A809E7"/>
    <w:rPr>
      <w:rFonts w:ascii="Courier New" w:hAnsi="Courier New"/>
      <w:lang w:val="x-none" w:eastAsia="cs-CZ"/>
    </w:rPr>
  </w:style>
  <w:style w:type="character" w:customStyle="1" w:styleId="ObyajntextChar1387">
    <w:name w:val="Obyčajný text Char1387"/>
    <w:aliases w:val="Obyčajný text Char Char Char Char1388"/>
    <w:uiPriority w:val="99"/>
    <w:semiHidden/>
    <w:rsid w:val="00A809E7"/>
    <w:rPr>
      <w:rFonts w:ascii="Courier New" w:hAnsi="Courier New"/>
      <w:lang w:val="x-none" w:eastAsia="cs-CZ"/>
    </w:rPr>
  </w:style>
  <w:style w:type="character" w:customStyle="1" w:styleId="ObyajntextChar1386">
    <w:name w:val="Obyčajný text Char1386"/>
    <w:aliases w:val="Obyčajný text Char Char Char Char1387"/>
    <w:uiPriority w:val="99"/>
    <w:semiHidden/>
    <w:rsid w:val="00A809E7"/>
    <w:rPr>
      <w:rFonts w:ascii="Courier New" w:hAnsi="Courier New"/>
      <w:lang w:val="x-none" w:eastAsia="cs-CZ"/>
    </w:rPr>
  </w:style>
  <w:style w:type="character" w:customStyle="1" w:styleId="ObyajntextChar1385">
    <w:name w:val="Obyčajný text Char1385"/>
    <w:aliases w:val="Obyčajný text Char Char Char Char1386"/>
    <w:uiPriority w:val="99"/>
    <w:semiHidden/>
    <w:rsid w:val="00A809E7"/>
    <w:rPr>
      <w:rFonts w:ascii="Courier New" w:hAnsi="Courier New"/>
      <w:lang w:val="x-none" w:eastAsia="cs-CZ"/>
    </w:rPr>
  </w:style>
  <w:style w:type="character" w:customStyle="1" w:styleId="ObyajntextChar1384">
    <w:name w:val="Obyčajný text Char1384"/>
    <w:aliases w:val="Obyčajný text Char Char Char Char1385"/>
    <w:uiPriority w:val="99"/>
    <w:semiHidden/>
    <w:rsid w:val="00A809E7"/>
    <w:rPr>
      <w:rFonts w:ascii="Courier New" w:hAnsi="Courier New"/>
      <w:lang w:val="x-none" w:eastAsia="cs-CZ"/>
    </w:rPr>
  </w:style>
  <w:style w:type="character" w:customStyle="1" w:styleId="ObyajntextChar1383">
    <w:name w:val="Obyčajný text Char1383"/>
    <w:aliases w:val="Obyčajný text Char Char Char Char1384"/>
    <w:uiPriority w:val="99"/>
    <w:semiHidden/>
    <w:rsid w:val="00A809E7"/>
    <w:rPr>
      <w:rFonts w:ascii="Courier New" w:hAnsi="Courier New"/>
      <w:lang w:val="x-none" w:eastAsia="cs-CZ"/>
    </w:rPr>
  </w:style>
  <w:style w:type="character" w:customStyle="1" w:styleId="ObyajntextChar1382">
    <w:name w:val="Obyčajný text Char1382"/>
    <w:aliases w:val="Obyčajný text Char Char Char Char1383"/>
    <w:uiPriority w:val="99"/>
    <w:semiHidden/>
    <w:rsid w:val="00A809E7"/>
    <w:rPr>
      <w:rFonts w:ascii="Courier New" w:hAnsi="Courier New"/>
      <w:lang w:val="x-none" w:eastAsia="cs-CZ"/>
    </w:rPr>
  </w:style>
  <w:style w:type="character" w:customStyle="1" w:styleId="ObyajntextChar1381">
    <w:name w:val="Obyčajný text Char1381"/>
    <w:aliases w:val="Obyčajný text Char Char Char Char1382"/>
    <w:uiPriority w:val="99"/>
    <w:semiHidden/>
    <w:rsid w:val="00A809E7"/>
    <w:rPr>
      <w:rFonts w:ascii="Courier New" w:hAnsi="Courier New"/>
      <w:lang w:val="x-none" w:eastAsia="cs-CZ"/>
    </w:rPr>
  </w:style>
  <w:style w:type="character" w:customStyle="1" w:styleId="ObyajntextChar1380">
    <w:name w:val="Obyčajný text Char1380"/>
    <w:aliases w:val="Obyčajný text Char Char Char Char1381"/>
    <w:uiPriority w:val="99"/>
    <w:semiHidden/>
    <w:rsid w:val="00A809E7"/>
    <w:rPr>
      <w:rFonts w:ascii="Courier New" w:hAnsi="Courier New"/>
      <w:lang w:val="x-none" w:eastAsia="cs-CZ"/>
    </w:rPr>
  </w:style>
  <w:style w:type="character" w:customStyle="1" w:styleId="ObyajntextChar1379">
    <w:name w:val="Obyčajný text Char1379"/>
    <w:aliases w:val="Obyčajný text Char Char Char Char1380"/>
    <w:uiPriority w:val="99"/>
    <w:semiHidden/>
    <w:rsid w:val="00A809E7"/>
    <w:rPr>
      <w:rFonts w:ascii="Courier New" w:hAnsi="Courier New"/>
      <w:lang w:val="x-none" w:eastAsia="cs-CZ"/>
    </w:rPr>
  </w:style>
  <w:style w:type="character" w:customStyle="1" w:styleId="ObyajntextChar1378">
    <w:name w:val="Obyčajný text Char1378"/>
    <w:aliases w:val="Obyčajný text Char Char Char Char1379"/>
    <w:uiPriority w:val="99"/>
    <w:semiHidden/>
    <w:rsid w:val="00A809E7"/>
    <w:rPr>
      <w:rFonts w:ascii="Courier New" w:hAnsi="Courier New"/>
      <w:lang w:val="x-none" w:eastAsia="cs-CZ"/>
    </w:rPr>
  </w:style>
  <w:style w:type="character" w:customStyle="1" w:styleId="ObyajntextChar1377">
    <w:name w:val="Obyčajný text Char1377"/>
    <w:aliases w:val="Obyčajný text Char Char Char Char1378"/>
    <w:uiPriority w:val="99"/>
    <w:semiHidden/>
    <w:rsid w:val="00A809E7"/>
    <w:rPr>
      <w:rFonts w:ascii="Courier New" w:hAnsi="Courier New"/>
      <w:lang w:val="x-none" w:eastAsia="cs-CZ"/>
    </w:rPr>
  </w:style>
  <w:style w:type="character" w:customStyle="1" w:styleId="ObyajntextChar1376">
    <w:name w:val="Obyčajný text Char1376"/>
    <w:aliases w:val="Obyčajný text Char Char Char Char1377"/>
    <w:uiPriority w:val="99"/>
    <w:semiHidden/>
    <w:rsid w:val="00A809E7"/>
    <w:rPr>
      <w:rFonts w:ascii="Courier New" w:hAnsi="Courier New"/>
      <w:lang w:val="x-none" w:eastAsia="cs-CZ"/>
    </w:rPr>
  </w:style>
  <w:style w:type="character" w:customStyle="1" w:styleId="ObyajntextChar1375">
    <w:name w:val="Obyčajný text Char1375"/>
    <w:aliases w:val="Obyčajný text Char Char Char Char1376"/>
    <w:uiPriority w:val="99"/>
    <w:semiHidden/>
    <w:rsid w:val="00A809E7"/>
    <w:rPr>
      <w:rFonts w:ascii="Courier New" w:hAnsi="Courier New"/>
      <w:lang w:val="x-none" w:eastAsia="cs-CZ"/>
    </w:rPr>
  </w:style>
  <w:style w:type="character" w:customStyle="1" w:styleId="ObyajntextChar1374">
    <w:name w:val="Obyčajný text Char1374"/>
    <w:aliases w:val="Obyčajný text Char Char Char Char1375"/>
    <w:uiPriority w:val="99"/>
    <w:semiHidden/>
    <w:rsid w:val="00A809E7"/>
    <w:rPr>
      <w:rFonts w:ascii="Courier New" w:hAnsi="Courier New"/>
      <w:lang w:val="x-none" w:eastAsia="cs-CZ"/>
    </w:rPr>
  </w:style>
  <w:style w:type="character" w:customStyle="1" w:styleId="ObyajntextChar1373">
    <w:name w:val="Obyčajný text Char1373"/>
    <w:aliases w:val="Obyčajný text Char Char Char Char1374"/>
    <w:uiPriority w:val="99"/>
    <w:semiHidden/>
    <w:rsid w:val="00A809E7"/>
    <w:rPr>
      <w:rFonts w:ascii="Courier New" w:hAnsi="Courier New"/>
      <w:lang w:val="x-none" w:eastAsia="cs-CZ"/>
    </w:rPr>
  </w:style>
  <w:style w:type="character" w:customStyle="1" w:styleId="ObyajntextChar1372">
    <w:name w:val="Obyčajný text Char1372"/>
    <w:aliases w:val="Obyčajný text Char Char Char Char1373"/>
    <w:uiPriority w:val="99"/>
    <w:semiHidden/>
    <w:rsid w:val="00A809E7"/>
    <w:rPr>
      <w:rFonts w:ascii="Courier New" w:hAnsi="Courier New"/>
      <w:lang w:val="x-none" w:eastAsia="cs-CZ"/>
    </w:rPr>
  </w:style>
  <w:style w:type="character" w:customStyle="1" w:styleId="ObyajntextChar1371">
    <w:name w:val="Obyčajný text Char1371"/>
    <w:aliases w:val="Obyčajný text Char Char Char Char1372"/>
    <w:uiPriority w:val="99"/>
    <w:semiHidden/>
    <w:rsid w:val="00A809E7"/>
    <w:rPr>
      <w:rFonts w:ascii="Courier New" w:hAnsi="Courier New"/>
      <w:lang w:val="x-none" w:eastAsia="cs-CZ"/>
    </w:rPr>
  </w:style>
  <w:style w:type="character" w:customStyle="1" w:styleId="ObyajntextChar1370">
    <w:name w:val="Obyčajný text Char1370"/>
    <w:aliases w:val="Obyčajný text Char Char Char Char1371"/>
    <w:uiPriority w:val="99"/>
    <w:semiHidden/>
    <w:rsid w:val="00A809E7"/>
    <w:rPr>
      <w:rFonts w:ascii="Courier New" w:hAnsi="Courier New"/>
      <w:lang w:val="x-none" w:eastAsia="cs-CZ"/>
    </w:rPr>
  </w:style>
  <w:style w:type="character" w:customStyle="1" w:styleId="ObyajntextChar1369">
    <w:name w:val="Obyčajný text Char1369"/>
    <w:aliases w:val="Obyčajný text Char Char Char Char1370"/>
    <w:uiPriority w:val="99"/>
    <w:semiHidden/>
    <w:rsid w:val="00A809E7"/>
    <w:rPr>
      <w:rFonts w:ascii="Courier New" w:hAnsi="Courier New"/>
      <w:lang w:val="x-none" w:eastAsia="cs-CZ"/>
    </w:rPr>
  </w:style>
  <w:style w:type="character" w:customStyle="1" w:styleId="ObyajntextChar1368">
    <w:name w:val="Obyčajný text Char1368"/>
    <w:aliases w:val="Obyčajný text Char Char Char Char1369"/>
    <w:uiPriority w:val="99"/>
    <w:semiHidden/>
    <w:rsid w:val="00A809E7"/>
    <w:rPr>
      <w:rFonts w:ascii="Courier New" w:hAnsi="Courier New"/>
      <w:lang w:val="x-none" w:eastAsia="cs-CZ"/>
    </w:rPr>
  </w:style>
  <w:style w:type="character" w:customStyle="1" w:styleId="ObyajntextChar1367">
    <w:name w:val="Obyčajný text Char1367"/>
    <w:aliases w:val="Obyčajný text Char Char Char Char1368"/>
    <w:uiPriority w:val="99"/>
    <w:semiHidden/>
    <w:rsid w:val="00A809E7"/>
    <w:rPr>
      <w:rFonts w:ascii="Courier New" w:hAnsi="Courier New"/>
      <w:lang w:val="x-none" w:eastAsia="cs-CZ"/>
    </w:rPr>
  </w:style>
  <w:style w:type="character" w:customStyle="1" w:styleId="ObyajntextChar1366">
    <w:name w:val="Obyčajný text Char1366"/>
    <w:aliases w:val="Obyčajný text Char Char Char Char1367"/>
    <w:uiPriority w:val="99"/>
    <w:semiHidden/>
    <w:rsid w:val="00A809E7"/>
    <w:rPr>
      <w:rFonts w:ascii="Courier New" w:hAnsi="Courier New"/>
      <w:lang w:val="x-none" w:eastAsia="cs-CZ"/>
    </w:rPr>
  </w:style>
  <w:style w:type="character" w:customStyle="1" w:styleId="ObyajntextChar1365">
    <w:name w:val="Obyčajný text Char1365"/>
    <w:aliases w:val="Obyčajný text Char Char Char Char1366"/>
    <w:uiPriority w:val="99"/>
    <w:semiHidden/>
    <w:rsid w:val="00A809E7"/>
    <w:rPr>
      <w:rFonts w:ascii="Courier New" w:hAnsi="Courier New"/>
      <w:lang w:val="x-none" w:eastAsia="cs-CZ"/>
    </w:rPr>
  </w:style>
  <w:style w:type="character" w:customStyle="1" w:styleId="ObyajntextChar1364">
    <w:name w:val="Obyčajný text Char1364"/>
    <w:aliases w:val="Obyčajný text Char Char Char Char1365"/>
    <w:uiPriority w:val="99"/>
    <w:semiHidden/>
    <w:rsid w:val="00A809E7"/>
    <w:rPr>
      <w:rFonts w:ascii="Courier New" w:hAnsi="Courier New"/>
      <w:lang w:val="x-none" w:eastAsia="cs-CZ"/>
    </w:rPr>
  </w:style>
  <w:style w:type="character" w:customStyle="1" w:styleId="ObyajntextChar1363">
    <w:name w:val="Obyčajný text Char1363"/>
    <w:aliases w:val="Obyčajný text Char Char Char Char1364"/>
    <w:uiPriority w:val="99"/>
    <w:semiHidden/>
    <w:rsid w:val="00A809E7"/>
    <w:rPr>
      <w:rFonts w:ascii="Courier New" w:hAnsi="Courier New"/>
      <w:lang w:val="x-none" w:eastAsia="cs-CZ"/>
    </w:rPr>
  </w:style>
  <w:style w:type="character" w:customStyle="1" w:styleId="ObyajntextChar1362">
    <w:name w:val="Obyčajný text Char1362"/>
    <w:aliases w:val="Obyčajný text Char Char Char Char1363"/>
    <w:uiPriority w:val="99"/>
    <w:semiHidden/>
    <w:rsid w:val="00A809E7"/>
    <w:rPr>
      <w:rFonts w:ascii="Courier New" w:hAnsi="Courier New"/>
      <w:lang w:val="x-none" w:eastAsia="cs-CZ"/>
    </w:rPr>
  </w:style>
  <w:style w:type="character" w:customStyle="1" w:styleId="ObyajntextChar1361">
    <w:name w:val="Obyčajný text Char1361"/>
    <w:aliases w:val="Obyčajný text Char Char Char Char1362"/>
    <w:uiPriority w:val="99"/>
    <w:semiHidden/>
    <w:rsid w:val="00A809E7"/>
    <w:rPr>
      <w:rFonts w:ascii="Courier New" w:hAnsi="Courier New"/>
      <w:lang w:val="x-none" w:eastAsia="cs-CZ"/>
    </w:rPr>
  </w:style>
  <w:style w:type="character" w:customStyle="1" w:styleId="ObyajntextChar1360">
    <w:name w:val="Obyčajný text Char1360"/>
    <w:aliases w:val="Obyčajný text Char Char Char Char1361"/>
    <w:uiPriority w:val="99"/>
    <w:semiHidden/>
    <w:rsid w:val="00A809E7"/>
    <w:rPr>
      <w:rFonts w:ascii="Courier New" w:hAnsi="Courier New"/>
      <w:lang w:val="x-none" w:eastAsia="cs-CZ"/>
    </w:rPr>
  </w:style>
  <w:style w:type="character" w:customStyle="1" w:styleId="ObyajntextChar1359">
    <w:name w:val="Obyčajný text Char1359"/>
    <w:aliases w:val="Obyčajný text Char Char Char Char1360"/>
    <w:uiPriority w:val="99"/>
    <w:semiHidden/>
    <w:rsid w:val="00A809E7"/>
    <w:rPr>
      <w:rFonts w:ascii="Courier New" w:hAnsi="Courier New"/>
      <w:lang w:val="x-none" w:eastAsia="cs-CZ"/>
    </w:rPr>
  </w:style>
  <w:style w:type="character" w:customStyle="1" w:styleId="ObyajntextChar1358">
    <w:name w:val="Obyčajný text Char1358"/>
    <w:aliases w:val="Obyčajný text Char Char Char Char1359"/>
    <w:uiPriority w:val="99"/>
    <w:semiHidden/>
    <w:rsid w:val="00A809E7"/>
    <w:rPr>
      <w:rFonts w:ascii="Courier New" w:hAnsi="Courier New"/>
      <w:lang w:val="x-none" w:eastAsia="cs-CZ"/>
    </w:rPr>
  </w:style>
  <w:style w:type="character" w:customStyle="1" w:styleId="ObyajntextChar1357">
    <w:name w:val="Obyčajný text Char1357"/>
    <w:aliases w:val="Obyčajný text Char Char Char Char1358"/>
    <w:uiPriority w:val="99"/>
    <w:semiHidden/>
    <w:rsid w:val="00A809E7"/>
    <w:rPr>
      <w:rFonts w:ascii="Courier New" w:hAnsi="Courier New"/>
      <w:lang w:val="x-none" w:eastAsia="cs-CZ"/>
    </w:rPr>
  </w:style>
  <w:style w:type="character" w:customStyle="1" w:styleId="ObyajntextChar1356">
    <w:name w:val="Obyčajný text Char1356"/>
    <w:aliases w:val="Obyčajný text Char Char Char Char1357"/>
    <w:uiPriority w:val="99"/>
    <w:semiHidden/>
    <w:rsid w:val="00A809E7"/>
    <w:rPr>
      <w:rFonts w:ascii="Courier New" w:hAnsi="Courier New"/>
      <w:lang w:val="x-none" w:eastAsia="cs-CZ"/>
    </w:rPr>
  </w:style>
  <w:style w:type="character" w:customStyle="1" w:styleId="ObyajntextChar1355">
    <w:name w:val="Obyčajný text Char1355"/>
    <w:aliases w:val="Obyčajný text Char Char Char Char1356"/>
    <w:uiPriority w:val="99"/>
    <w:semiHidden/>
    <w:rsid w:val="00A809E7"/>
    <w:rPr>
      <w:rFonts w:ascii="Courier New" w:hAnsi="Courier New"/>
      <w:lang w:val="x-none" w:eastAsia="cs-CZ"/>
    </w:rPr>
  </w:style>
  <w:style w:type="character" w:customStyle="1" w:styleId="ObyajntextChar1354">
    <w:name w:val="Obyčajný text Char1354"/>
    <w:aliases w:val="Obyčajný text Char Char Char Char1355"/>
    <w:uiPriority w:val="99"/>
    <w:semiHidden/>
    <w:rsid w:val="00A809E7"/>
    <w:rPr>
      <w:rFonts w:ascii="Courier New" w:hAnsi="Courier New"/>
      <w:lang w:val="x-none" w:eastAsia="cs-CZ"/>
    </w:rPr>
  </w:style>
  <w:style w:type="character" w:customStyle="1" w:styleId="ObyajntextChar1353">
    <w:name w:val="Obyčajný text Char1353"/>
    <w:aliases w:val="Obyčajný text Char Char Char Char1354"/>
    <w:uiPriority w:val="99"/>
    <w:semiHidden/>
    <w:rsid w:val="00A809E7"/>
    <w:rPr>
      <w:rFonts w:ascii="Courier New" w:hAnsi="Courier New"/>
      <w:lang w:val="x-none" w:eastAsia="cs-CZ"/>
    </w:rPr>
  </w:style>
  <w:style w:type="character" w:customStyle="1" w:styleId="ObyajntextChar1352">
    <w:name w:val="Obyčajný text Char1352"/>
    <w:aliases w:val="Obyčajný text Char Char Char Char1353"/>
    <w:uiPriority w:val="99"/>
    <w:semiHidden/>
    <w:rsid w:val="00A809E7"/>
    <w:rPr>
      <w:rFonts w:ascii="Courier New" w:hAnsi="Courier New"/>
      <w:lang w:val="x-none" w:eastAsia="cs-CZ"/>
    </w:rPr>
  </w:style>
  <w:style w:type="character" w:customStyle="1" w:styleId="ObyajntextChar1351">
    <w:name w:val="Obyčajný text Char1351"/>
    <w:aliases w:val="Obyčajný text Char Char Char Char1352"/>
    <w:uiPriority w:val="99"/>
    <w:semiHidden/>
    <w:rsid w:val="00A809E7"/>
    <w:rPr>
      <w:rFonts w:ascii="Courier New" w:hAnsi="Courier New"/>
      <w:lang w:val="x-none" w:eastAsia="cs-CZ"/>
    </w:rPr>
  </w:style>
  <w:style w:type="character" w:customStyle="1" w:styleId="ObyajntextChar1350">
    <w:name w:val="Obyčajný text Char1350"/>
    <w:aliases w:val="Obyčajný text Char Char Char Char1351"/>
    <w:uiPriority w:val="99"/>
    <w:semiHidden/>
    <w:rsid w:val="00A809E7"/>
    <w:rPr>
      <w:rFonts w:ascii="Courier New" w:hAnsi="Courier New"/>
      <w:lang w:val="x-none" w:eastAsia="cs-CZ"/>
    </w:rPr>
  </w:style>
  <w:style w:type="character" w:customStyle="1" w:styleId="ObyajntextChar1349">
    <w:name w:val="Obyčajný text Char1349"/>
    <w:aliases w:val="Obyčajný text Char Char Char Char1350"/>
    <w:uiPriority w:val="99"/>
    <w:semiHidden/>
    <w:rsid w:val="00A809E7"/>
    <w:rPr>
      <w:rFonts w:ascii="Courier New" w:hAnsi="Courier New"/>
      <w:lang w:val="x-none" w:eastAsia="cs-CZ"/>
    </w:rPr>
  </w:style>
  <w:style w:type="character" w:customStyle="1" w:styleId="ObyajntextChar1348">
    <w:name w:val="Obyčajný text Char1348"/>
    <w:aliases w:val="Obyčajný text Char Char Char Char1349"/>
    <w:uiPriority w:val="99"/>
    <w:semiHidden/>
    <w:rsid w:val="00A809E7"/>
    <w:rPr>
      <w:rFonts w:ascii="Courier New" w:hAnsi="Courier New"/>
      <w:lang w:val="x-none" w:eastAsia="cs-CZ"/>
    </w:rPr>
  </w:style>
  <w:style w:type="character" w:customStyle="1" w:styleId="ObyajntextChar1347">
    <w:name w:val="Obyčajný text Char1347"/>
    <w:aliases w:val="Obyčajný text Char Char Char Char1348"/>
    <w:uiPriority w:val="99"/>
    <w:semiHidden/>
    <w:rsid w:val="00A809E7"/>
    <w:rPr>
      <w:rFonts w:ascii="Courier New" w:hAnsi="Courier New"/>
      <w:lang w:val="x-none" w:eastAsia="cs-CZ"/>
    </w:rPr>
  </w:style>
  <w:style w:type="character" w:customStyle="1" w:styleId="ObyajntextChar1346">
    <w:name w:val="Obyčajný text Char1346"/>
    <w:aliases w:val="Obyčajný text Char Char Char Char1347"/>
    <w:uiPriority w:val="99"/>
    <w:semiHidden/>
    <w:rsid w:val="00A809E7"/>
    <w:rPr>
      <w:rFonts w:ascii="Courier New" w:hAnsi="Courier New"/>
      <w:lang w:val="x-none" w:eastAsia="cs-CZ"/>
    </w:rPr>
  </w:style>
  <w:style w:type="character" w:customStyle="1" w:styleId="ObyajntextChar1345">
    <w:name w:val="Obyčajný text Char1345"/>
    <w:aliases w:val="Obyčajný text Char Char Char Char1346"/>
    <w:uiPriority w:val="99"/>
    <w:semiHidden/>
    <w:rsid w:val="00A809E7"/>
    <w:rPr>
      <w:rFonts w:ascii="Courier New" w:hAnsi="Courier New"/>
      <w:lang w:val="x-none" w:eastAsia="cs-CZ"/>
    </w:rPr>
  </w:style>
  <w:style w:type="character" w:customStyle="1" w:styleId="ObyajntextChar1344">
    <w:name w:val="Obyčajný text Char1344"/>
    <w:aliases w:val="Obyčajný text Char Char Char Char1345"/>
    <w:uiPriority w:val="99"/>
    <w:semiHidden/>
    <w:rsid w:val="00A809E7"/>
    <w:rPr>
      <w:rFonts w:ascii="Courier New" w:hAnsi="Courier New"/>
      <w:lang w:val="x-none" w:eastAsia="cs-CZ"/>
    </w:rPr>
  </w:style>
  <w:style w:type="character" w:customStyle="1" w:styleId="ObyajntextChar1343">
    <w:name w:val="Obyčajný text Char1343"/>
    <w:aliases w:val="Obyčajný text Char Char Char Char1344"/>
    <w:uiPriority w:val="99"/>
    <w:semiHidden/>
    <w:rsid w:val="00A809E7"/>
    <w:rPr>
      <w:rFonts w:ascii="Courier New" w:hAnsi="Courier New"/>
      <w:lang w:val="x-none" w:eastAsia="cs-CZ"/>
    </w:rPr>
  </w:style>
  <w:style w:type="character" w:customStyle="1" w:styleId="ObyajntextChar1342">
    <w:name w:val="Obyčajný text Char1342"/>
    <w:aliases w:val="Obyčajný text Char Char Char Char1343"/>
    <w:uiPriority w:val="99"/>
    <w:semiHidden/>
    <w:rsid w:val="00A809E7"/>
    <w:rPr>
      <w:rFonts w:ascii="Courier New" w:hAnsi="Courier New"/>
      <w:lang w:val="x-none" w:eastAsia="cs-CZ"/>
    </w:rPr>
  </w:style>
  <w:style w:type="character" w:customStyle="1" w:styleId="ObyajntextChar1341">
    <w:name w:val="Obyčajný text Char1341"/>
    <w:aliases w:val="Obyčajný text Char Char Char Char1342"/>
    <w:uiPriority w:val="99"/>
    <w:semiHidden/>
    <w:rsid w:val="00A809E7"/>
    <w:rPr>
      <w:rFonts w:ascii="Courier New" w:hAnsi="Courier New"/>
      <w:lang w:val="x-none" w:eastAsia="cs-CZ"/>
    </w:rPr>
  </w:style>
  <w:style w:type="character" w:customStyle="1" w:styleId="ObyajntextChar1340">
    <w:name w:val="Obyčajný text Char1340"/>
    <w:aliases w:val="Obyčajný text Char Char Char Char1341"/>
    <w:uiPriority w:val="99"/>
    <w:semiHidden/>
    <w:rsid w:val="00A809E7"/>
    <w:rPr>
      <w:rFonts w:ascii="Courier New" w:hAnsi="Courier New"/>
      <w:lang w:val="x-none" w:eastAsia="cs-CZ"/>
    </w:rPr>
  </w:style>
  <w:style w:type="character" w:customStyle="1" w:styleId="ObyajntextChar1339">
    <w:name w:val="Obyčajný text Char1339"/>
    <w:aliases w:val="Obyčajný text Char Char Char Char1340"/>
    <w:uiPriority w:val="99"/>
    <w:semiHidden/>
    <w:rsid w:val="00A809E7"/>
    <w:rPr>
      <w:rFonts w:ascii="Courier New" w:hAnsi="Courier New"/>
      <w:lang w:val="x-none" w:eastAsia="cs-CZ"/>
    </w:rPr>
  </w:style>
  <w:style w:type="character" w:customStyle="1" w:styleId="ObyajntextChar1338">
    <w:name w:val="Obyčajný text Char1338"/>
    <w:aliases w:val="Obyčajný text Char Char Char Char1339"/>
    <w:uiPriority w:val="99"/>
    <w:semiHidden/>
    <w:rsid w:val="00A809E7"/>
    <w:rPr>
      <w:rFonts w:ascii="Courier New" w:hAnsi="Courier New"/>
      <w:lang w:val="x-none" w:eastAsia="cs-CZ"/>
    </w:rPr>
  </w:style>
  <w:style w:type="character" w:customStyle="1" w:styleId="ObyajntextChar1337">
    <w:name w:val="Obyčajný text Char1337"/>
    <w:aliases w:val="Obyčajný text Char Char Char Char1338"/>
    <w:uiPriority w:val="99"/>
    <w:semiHidden/>
    <w:rsid w:val="00A809E7"/>
    <w:rPr>
      <w:rFonts w:ascii="Courier New" w:hAnsi="Courier New"/>
      <w:lang w:val="x-none" w:eastAsia="cs-CZ"/>
    </w:rPr>
  </w:style>
  <w:style w:type="character" w:customStyle="1" w:styleId="ObyajntextChar1336">
    <w:name w:val="Obyčajný text Char1336"/>
    <w:aliases w:val="Obyčajný text Char Char Char Char1337"/>
    <w:uiPriority w:val="99"/>
    <w:semiHidden/>
    <w:rsid w:val="00A809E7"/>
    <w:rPr>
      <w:rFonts w:ascii="Courier New" w:hAnsi="Courier New"/>
      <w:lang w:val="x-none" w:eastAsia="cs-CZ"/>
    </w:rPr>
  </w:style>
  <w:style w:type="character" w:customStyle="1" w:styleId="ObyajntextChar1335">
    <w:name w:val="Obyčajný text Char1335"/>
    <w:aliases w:val="Obyčajný text Char Char Char Char1336"/>
    <w:uiPriority w:val="99"/>
    <w:semiHidden/>
    <w:rsid w:val="00A809E7"/>
    <w:rPr>
      <w:rFonts w:ascii="Courier New" w:hAnsi="Courier New"/>
      <w:lang w:val="x-none" w:eastAsia="cs-CZ"/>
    </w:rPr>
  </w:style>
  <w:style w:type="character" w:customStyle="1" w:styleId="ObyajntextChar1334">
    <w:name w:val="Obyčajný text Char1334"/>
    <w:aliases w:val="Obyčajný text Char Char Char Char1335"/>
    <w:uiPriority w:val="99"/>
    <w:semiHidden/>
    <w:rsid w:val="00A809E7"/>
    <w:rPr>
      <w:rFonts w:ascii="Courier New" w:hAnsi="Courier New"/>
      <w:lang w:val="x-none" w:eastAsia="cs-CZ"/>
    </w:rPr>
  </w:style>
  <w:style w:type="character" w:customStyle="1" w:styleId="ObyajntextChar1333">
    <w:name w:val="Obyčajný text Char1333"/>
    <w:aliases w:val="Obyčajný text Char Char Char Char1334"/>
    <w:uiPriority w:val="99"/>
    <w:semiHidden/>
    <w:rsid w:val="00A809E7"/>
    <w:rPr>
      <w:rFonts w:ascii="Courier New" w:hAnsi="Courier New"/>
      <w:lang w:val="x-none" w:eastAsia="cs-CZ"/>
    </w:rPr>
  </w:style>
  <w:style w:type="character" w:customStyle="1" w:styleId="ObyajntextChar1332">
    <w:name w:val="Obyčajný text Char1332"/>
    <w:aliases w:val="Obyčajný text Char Char Char Char1333"/>
    <w:uiPriority w:val="99"/>
    <w:semiHidden/>
    <w:rsid w:val="00A809E7"/>
    <w:rPr>
      <w:rFonts w:ascii="Courier New" w:hAnsi="Courier New"/>
      <w:lang w:val="x-none" w:eastAsia="cs-CZ"/>
    </w:rPr>
  </w:style>
  <w:style w:type="character" w:customStyle="1" w:styleId="ObyajntextChar1331">
    <w:name w:val="Obyčajný text Char1331"/>
    <w:aliases w:val="Obyčajný text Char Char Char Char1332"/>
    <w:uiPriority w:val="99"/>
    <w:semiHidden/>
    <w:rsid w:val="00A809E7"/>
    <w:rPr>
      <w:rFonts w:ascii="Courier New" w:hAnsi="Courier New"/>
      <w:lang w:val="x-none" w:eastAsia="cs-CZ"/>
    </w:rPr>
  </w:style>
  <w:style w:type="character" w:customStyle="1" w:styleId="ObyajntextChar1330">
    <w:name w:val="Obyčajný text Char1330"/>
    <w:aliases w:val="Obyčajný text Char Char Char Char1331"/>
    <w:uiPriority w:val="99"/>
    <w:semiHidden/>
    <w:rsid w:val="00A809E7"/>
    <w:rPr>
      <w:rFonts w:ascii="Courier New" w:hAnsi="Courier New"/>
      <w:lang w:val="x-none" w:eastAsia="cs-CZ"/>
    </w:rPr>
  </w:style>
  <w:style w:type="character" w:customStyle="1" w:styleId="ObyajntextChar1329">
    <w:name w:val="Obyčajný text Char1329"/>
    <w:aliases w:val="Obyčajný text Char Char Char Char1330"/>
    <w:uiPriority w:val="99"/>
    <w:semiHidden/>
    <w:rsid w:val="00A809E7"/>
    <w:rPr>
      <w:rFonts w:ascii="Courier New" w:hAnsi="Courier New"/>
      <w:lang w:val="x-none" w:eastAsia="cs-CZ"/>
    </w:rPr>
  </w:style>
  <w:style w:type="character" w:customStyle="1" w:styleId="ObyajntextChar1328">
    <w:name w:val="Obyčajný text Char1328"/>
    <w:aliases w:val="Obyčajný text Char Char Char Char1329"/>
    <w:uiPriority w:val="99"/>
    <w:semiHidden/>
    <w:rsid w:val="00A809E7"/>
    <w:rPr>
      <w:rFonts w:ascii="Courier New" w:hAnsi="Courier New"/>
      <w:lang w:val="x-none" w:eastAsia="cs-CZ"/>
    </w:rPr>
  </w:style>
  <w:style w:type="character" w:customStyle="1" w:styleId="ObyajntextChar1327">
    <w:name w:val="Obyčajný text Char1327"/>
    <w:aliases w:val="Obyčajný text Char Char Char Char1328"/>
    <w:uiPriority w:val="99"/>
    <w:semiHidden/>
    <w:rsid w:val="00A809E7"/>
    <w:rPr>
      <w:rFonts w:ascii="Courier New" w:hAnsi="Courier New"/>
      <w:lang w:val="x-none" w:eastAsia="cs-CZ"/>
    </w:rPr>
  </w:style>
  <w:style w:type="character" w:customStyle="1" w:styleId="ObyajntextChar1326">
    <w:name w:val="Obyčajný text Char1326"/>
    <w:aliases w:val="Obyčajný text Char Char Char Char1327"/>
    <w:uiPriority w:val="99"/>
    <w:semiHidden/>
    <w:rsid w:val="00A809E7"/>
    <w:rPr>
      <w:rFonts w:ascii="Courier New" w:hAnsi="Courier New"/>
      <w:lang w:val="x-none" w:eastAsia="cs-CZ"/>
    </w:rPr>
  </w:style>
  <w:style w:type="character" w:customStyle="1" w:styleId="ObyajntextChar1325">
    <w:name w:val="Obyčajný text Char1325"/>
    <w:aliases w:val="Obyčajný text Char Char Char Char1326"/>
    <w:uiPriority w:val="99"/>
    <w:semiHidden/>
    <w:rsid w:val="00A809E7"/>
    <w:rPr>
      <w:rFonts w:ascii="Courier New" w:hAnsi="Courier New"/>
      <w:lang w:val="x-none" w:eastAsia="cs-CZ"/>
    </w:rPr>
  </w:style>
  <w:style w:type="character" w:customStyle="1" w:styleId="ObyajntextChar1324">
    <w:name w:val="Obyčajný text Char1324"/>
    <w:aliases w:val="Obyčajný text Char Char Char Char1325"/>
    <w:uiPriority w:val="99"/>
    <w:semiHidden/>
    <w:rsid w:val="00A809E7"/>
    <w:rPr>
      <w:rFonts w:ascii="Courier New" w:hAnsi="Courier New"/>
      <w:lang w:val="x-none" w:eastAsia="cs-CZ"/>
    </w:rPr>
  </w:style>
  <w:style w:type="character" w:customStyle="1" w:styleId="ObyajntextChar1323">
    <w:name w:val="Obyčajný text Char1323"/>
    <w:aliases w:val="Obyčajný text Char Char Char Char1324"/>
    <w:uiPriority w:val="99"/>
    <w:semiHidden/>
    <w:rsid w:val="00A809E7"/>
    <w:rPr>
      <w:rFonts w:ascii="Courier New" w:hAnsi="Courier New"/>
      <w:lang w:val="x-none" w:eastAsia="cs-CZ"/>
    </w:rPr>
  </w:style>
  <w:style w:type="character" w:customStyle="1" w:styleId="ObyajntextChar1322">
    <w:name w:val="Obyčajný text Char1322"/>
    <w:aliases w:val="Obyčajný text Char Char Char Char1323"/>
    <w:uiPriority w:val="99"/>
    <w:semiHidden/>
    <w:rsid w:val="00A809E7"/>
    <w:rPr>
      <w:rFonts w:ascii="Courier New" w:hAnsi="Courier New"/>
      <w:lang w:val="x-none" w:eastAsia="cs-CZ"/>
    </w:rPr>
  </w:style>
  <w:style w:type="character" w:customStyle="1" w:styleId="ObyajntextChar1321">
    <w:name w:val="Obyčajný text Char1321"/>
    <w:aliases w:val="Obyčajný text Char Char Char Char1322"/>
    <w:uiPriority w:val="99"/>
    <w:semiHidden/>
    <w:rsid w:val="00A809E7"/>
    <w:rPr>
      <w:rFonts w:ascii="Courier New" w:hAnsi="Courier New"/>
      <w:lang w:val="x-none" w:eastAsia="cs-CZ"/>
    </w:rPr>
  </w:style>
  <w:style w:type="character" w:customStyle="1" w:styleId="ObyajntextChar1320">
    <w:name w:val="Obyčajný text Char1320"/>
    <w:aliases w:val="Obyčajný text Char Char Char Char1321"/>
    <w:uiPriority w:val="99"/>
    <w:semiHidden/>
    <w:rsid w:val="00A809E7"/>
    <w:rPr>
      <w:rFonts w:ascii="Courier New" w:hAnsi="Courier New"/>
      <w:lang w:val="x-none" w:eastAsia="cs-CZ"/>
    </w:rPr>
  </w:style>
  <w:style w:type="character" w:customStyle="1" w:styleId="ObyajntextChar1319">
    <w:name w:val="Obyčajný text Char1319"/>
    <w:aliases w:val="Obyčajný text Char Char Char Char1320"/>
    <w:uiPriority w:val="99"/>
    <w:semiHidden/>
    <w:rsid w:val="00A809E7"/>
    <w:rPr>
      <w:rFonts w:ascii="Courier New" w:hAnsi="Courier New"/>
      <w:lang w:val="x-none" w:eastAsia="cs-CZ"/>
    </w:rPr>
  </w:style>
  <w:style w:type="character" w:customStyle="1" w:styleId="ObyajntextChar1318">
    <w:name w:val="Obyčajný text Char1318"/>
    <w:aliases w:val="Obyčajný text Char Char Char Char1319"/>
    <w:uiPriority w:val="99"/>
    <w:semiHidden/>
    <w:rsid w:val="00A809E7"/>
    <w:rPr>
      <w:rFonts w:ascii="Courier New" w:hAnsi="Courier New"/>
      <w:lang w:val="x-none" w:eastAsia="cs-CZ"/>
    </w:rPr>
  </w:style>
  <w:style w:type="character" w:customStyle="1" w:styleId="ObyajntextChar1317">
    <w:name w:val="Obyčajný text Char1317"/>
    <w:aliases w:val="Obyčajný text Char Char Char Char1318"/>
    <w:uiPriority w:val="99"/>
    <w:semiHidden/>
    <w:rsid w:val="00A809E7"/>
    <w:rPr>
      <w:rFonts w:ascii="Courier New" w:hAnsi="Courier New"/>
      <w:lang w:val="x-none" w:eastAsia="cs-CZ"/>
    </w:rPr>
  </w:style>
  <w:style w:type="character" w:customStyle="1" w:styleId="ObyajntextChar1316">
    <w:name w:val="Obyčajný text Char1316"/>
    <w:aliases w:val="Obyčajný text Char Char Char Char1317"/>
    <w:uiPriority w:val="99"/>
    <w:semiHidden/>
    <w:rsid w:val="00A809E7"/>
    <w:rPr>
      <w:rFonts w:ascii="Courier New" w:hAnsi="Courier New"/>
      <w:lang w:val="x-none" w:eastAsia="cs-CZ"/>
    </w:rPr>
  </w:style>
  <w:style w:type="character" w:customStyle="1" w:styleId="ObyajntextChar1315">
    <w:name w:val="Obyčajný text Char1315"/>
    <w:aliases w:val="Obyčajný text Char Char Char Char1316"/>
    <w:uiPriority w:val="99"/>
    <w:semiHidden/>
    <w:rsid w:val="00A809E7"/>
    <w:rPr>
      <w:rFonts w:ascii="Courier New" w:hAnsi="Courier New"/>
      <w:lang w:val="x-none" w:eastAsia="cs-CZ"/>
    </w:rPr>
  </w:style>
  <w:style w:type="character" w:customStyle="1" w:styleId="ObyajntextChar1314">
    <w:name w:val="Obyčajný text Char1314"/>
    <w:aliases w:val="Obyčajný text Char Char Char Char1315"/>
    <w:uiPriority w:val="99"/>
    <w:semiHidden/>
    <w:rsid w:val="00A809E7"/>
    <w:rPr>
      <w:rFonts w:ascii="Courier New" w:hAnsi="Courier New"/>
      <w:lang w:val="x-none" w:eastAsia="cs-CZ"/>
    </w:rPr>
  </w:style>
  <w:style w:type="character" w:customStyle="1" w:styleId="ObyajntextChar1313">
    <w:name w:val="Obyčajný text Char1313"/>
    <w:aliases w:val="Obyčajný text Char Char Char Char1314"/>
    <w:uiPriority w:val="99"/>
    <w:semiHidden/>
    <w:rsid w:val="00A809E7"/>
    <w:rPr>
      <w:rFonts w:ascii="Courier New" w:hAnsi="Courier New"/>
      <w:lang w:val="x-none" w:eastAsia="cs-CZ"/>
    </w:rPr>
  </w:style>
  <w:style w:type="character" w:customStyle="1" w:styleId="ObyajntextChar1312">
    <w:name w:val="Obyčajný text Char1312"/>
    <w:aliases w:val="Obyčajný text Char Char Char Char1313"/>
    <w:uiPriority w:val="99"/>
    <w:semiHidden/>
    <w:rsid w:val="00A809E7"/>
    <w:rPr>
      <w:rFonts w:ascii="Courier New" w:hAnsi="Courier New"/>
      <w:lang w:val="x-none" w:eastAsia="cs-CZ"/>
    </w:rPr>
  </w:style>
  <w:style w:type="character" w:customStyle="1" w:styleId="ObyajntextChar1311">
    <w:name w:val="Obyčajný text Char1311"/>
    <w:aliases w:val="Obyčajný text Char Char Char Char1312"/>
    <w:uiPriority w:val="99"/>
    <w:semiHidden/>
    <w:rsid w:val="00A809E7"/>
    <w:rPr>
      <w:rFonts w:ascii="Courier New" w:hAnsi="Courier New"/>
      <w:lang w:val="x-none" w:eastAsia="cs-CZ"/>
    </w:rPr>
  </w:style>
  <w:style w:type="character" w:customStyle="1" w:styleId="ObyajntextChar1310">
    <w:name w:val="Obyčajný text Char1310"/>
    <w:aliases w:val="Obyčajný text Char Char Char Char1311"/>
    <w:uiPriority w:val="99"/>
    <w:semiHidden/>
    <w:rsid w:val="00A809E7"/>
    <w:rPr>
      <w:rFonts w:ascii="Courier New" w:hAnsi="Courier New"/>
      <w:lang w:val="x-none" w:eastAsia="cs-CZ"/>
    </w:rPr>
  </w:style>
  <w:style w:type="character" w:customStyle="1" w:styleId="ObyajntextChar1309">
    <w:name w:val="Obyčajný text Char1309"/>
    <w:aliases w:val="Obyčajný text Char Char Char Char1310"/>
    <w:uiPriority w:val="99"/>
    <w:semiHidden/>
    <w:rsid w:val="00A809E7"/>
    <w:rPr>
      <w:rFonts w:ascii="Courier New" w:hAnsi="Courier New"/>
      <w:lang w:val="x-none" w:eastAsia="cs-CZ"/>
    </w:rPr>
  </w:style>
  <w:style w:type="character" w:customStyle="1" w:styleId="ObyajntextChar1308">
    <w:name w:val="Obyčajný text Char1308"/>
    <w:aliases w:val="Obyčajný text Char Char Char Char1309"/>
    <w:uiPriority w:val="99"/>
    <w:semiHidden/>
    <w:rsid w:val="00A809E7"/>
    <w:rPr>
      <w:rFonts w:ascii="Courier New" w:hAnsi="Courier New"/>
      <w:lang w:val="x-none" w:eastAsia="cs-CZ"/>
    </w:rPr>
  </w:style>
  <w:style w:type="character" w:customStyle="1" w:styleId="ObyajntextChar1307">
    <w:name w:val="Obyčajný text Char1307"/>
    <w:aliases w:val="Obyčajný text Char Char Char Char1308"/>
    <w:uiPriority w:val="99"/>
    <w:semiHidden/>
    <w:rsid w:val="00A809E7"/>
    <w:rPr>
      <w:rFonts w:ascii="Courier New" w:hAnsi="Courier New"/>
      <w:lang w:val="x-none" w:eastAsia="cs-CZ"/>
    </w:rPr>
  </w:style>
  <w:style w:type="character" w:customStyle="1" w:styleId="ObyajntextChar1306">
    <w:name w:val="Obyčajný text Char1306"/>
    <w:aliases w:val="Obyčajný text Char Char Char Char1307"/>
    <w:uiPriority w:val="99"/>
    <w:semiHidden/>
    <w:rsid w:val="00A809E7"/>
    <w:rPr>
      <w:rFonts w:ascii="Courier New" w:hAnsi="Courier New"/>
      <w:lang w:val="x-none" w:eastAsia="cs-CZ"/>
    </w:rPr>
  </w:style>
  <w:style w:type="character" w:customStyle="1" w:styleId="ObyajntextChar1305">
    <w:name w:val="Obyčajný text Char1305"/>
    <w:aliases w:val="Obyčajný text Char Char Char Char1306"/>
    <w:uiPriority w:val="99"/>
    <w:semiHidden/>
    <w:rsid w:val="00A809E7"/>
    <w:rPr>
      <w:rFonts w:ascii="Courier New" w:hAnsi="Courier New"/>
      <w:lang w:val="x-none" w:eastAsia="cs-CZ"/>
    </w:rPr>
  </w:style>
  <w:style w:type="character" w:customStyle="1" w:styleId="ObyajntextChar1304">
    <w:name w:val="Obyčajný text Char1304"/>
    <w:aliases w:val="Obyčajný text Char Char Char Char1305"/>
    <w:uiPriority w:val="99"/>
    <w:semiHidden/>
    <w:rsid w:val="00A809E7"/>
    <w:rPr>
      <w:rFonts w:ascii="Courier New" w:hAnsi="Courier New"/>
      <w:lang w:val="x-none" w:eastAsia="cs-CZ"/>
    </w:rPr>
  </w:style>
  <w:style w:type="character" w:customStyle="1" w:styleId="ObyajntextChar1303">
    <w:name w:val="Obyčajný text Char1303"/>
    <w:aliases w:val="Obyčajný text Char Char Char Char1304"/>
    <w:uiPriority w:val="99"/>
    <w:semiHidden/>
    <w:rsid w:val="00A809E7"/>
    <w:rPr>
      <w:rFonts w:ascii="Courier New" w:hAnsi="Courier New"/>
      <w:lang w:val="x-none" w:eastAsia="cs-CZ"/>
    </w:rPr>
  </w:style>
  <w:style w:type="character" w:customStyle="1" w:styleId="ObyajntextChar1302">
    <w:name w:val="Obyčajný text Char1302"/>
    <w:aliases w:val="Obyčajný text Char Char Char Char1303"/>
    <w:uiPriority w:val="99"/>
    <w:semiHidden/>
    <w:rsid w:val="00A809E7"/>
    <w:rPr>
      <w:rFonts w:ascii="Courier New" w:hAnsi="Courier New"/>
      <w:lang w:val="x-none" w:eastAsia="cs-CZ"/>
    </w:rPr>
  </w:style>
  <w:style w:type="character" w:customStyle="1" w:styleId="ObyajntextChar1301">
    <w:name w:val="Obyčajný text Char1301"/>
    <w:aliases w:val="Obyčajný text Char Char Char Char1302"/>
    <w:uiPriority w:val="99"/>
    <w:semiHidden/>
    <w:rsid w:val="00A809E7"/>
    <w:rPr>
      <w:rFonts w:ascii="Courier New" w:hAnsi="Courier New"/>
      <w:lang w:val="x-none" w:eastAsia="cs-CZ"/>
    </w:rPr>
  </w:style>
  <w:style w:type="character" w:customStyle="1" w:styleId="ObyajntextChar1300">
    <w:name w:val="Obyčajný text Char1300"/>
    <w:aliases w:val="Obyčajný text Char Char Char Char1301"/>
    <w:uiPriority w:val="99"/>
    <w:semiHidden/>
    <w:rsid w:val="00A809E7"/>
    <w:rPr>
      <w:rFonts w:ascii="Courier New" w:hAnsi="Courier New"/>
      <w:lang w:val="x-none" w:eastAsia="cs-CZ"/>
    </w:rPr>
  </w:style>
  <w:style w:type="character" w:customStyle="1" w:styleId="ObyajntextChar1299">
    <w:name w:val="Obyčajný text Char1299"/>
    <w:aliases w:val="Obyčajný text Char Char Char Char1300"/>
    <w:uiPriority w:val="99"/>
    <w:semiHidden/>
    <w:rsid w:val="00A809E7"/>
    <w:rPr>
      <w:rFonts w:ascii="Courier New" w:hAnsi="Courier New"/>
      <w:lang w:val="x-none" w:eastAsia="cs-CZ"/>
    </w:rPr>
  </w:style>
  <w:style w:type="character" w:customStyle="1" w:styleId="ObyajntextChar1298">
    <w:name w:val="Obyčajný text Char1298"/>
    <w:aliases w:val="Obyčajný text Char Char Char Char1299"/>
    <w:uiPriority w:val="99"/>
    <w:semiHidden/>
    <w:rsid w:val="00A809E7"/>
    <w:rPr>
      <w:rFonts w:ascii="Courier New" w:hAnsi="Courier New"/>
      <w:lang w:val="x-none" w:eastAsia="cs-CZ"/>
    </w:rPr>
  </w:style>
  <w:style w:type="character" w:customStyle="1" w:styleId="ObyajntextChar1297">
    <w:name w:val="Obyčajný text Char1297"/>
    <w:aliases w:val="Obyčajný text Char Char Char Char1298"/>
    <w:uiPriority w:val="99"/>
    <w:semiHidden/>
    <w:rsid w:val="00A809E7"/>
    <w:rPr>
      <w:rFonts w:ascii="Courier New" w:hAnsi="Courier New"/>
      <w:lang w:val="x-none" w:eastAsia="cs-CZ"/>
    </w:rPr>
  </w:style>
  <w:style w:type="character" w:customStyle="1" w:styleId="ObyajntextChar1296">
    <w:name w:val="Obyčajný text Char1296"/>
    <w:aliases w:val="Obyčajný text Char Char Char Char1297"/>
    <w:uiPriority w:val="99"/>
    <w:semiHidden/>
    <w:rsid w:val="00A809E7"/>
    <w:rPr>
      <w:rFonts w:ascii="Courier New" w:hAnsi="Courier New"/>
      <w:lang w:val="x-none" w:eastAsia="cs-CZ"/>
    </w:rPr>
  </w:style>
  <w:style w:type="character" w:customStyle="1" w:styleId="ObyajntextChar1295">
    <w:name w:val="Obyčajný text Char1295"/>
    <w:aliases w:val="Obyčajný text Char Char Char Char1296"/>
    <w:uiPriority w:val="99"/>
    <w:semiHidden/>
    <w:rsid w:val="00A809E7"/>
    <w:rPr>
      <w:rFonts w:ascii="Courier New" w:hAnsi="Courier New"/>
      <w:lang w:val="x-none" w:eastAsia="cs-CZ"/>
    </w:rPr>
  </w:style>
  <w:style w:type="character" w:customStyle="1" w:styleId="ObyajntextChar1294">
    <w:name w:val="Obyčajný text Char1294"/>
    <w:aliases w:val="Obyčajný text Char Char Char Char1295"/>
    <w:uiPriority w:val="99"/>
    <w:semiHidden/>
    <w:rsid w:val="00A809E7"/>
    <w:rPr>
      <w:rFonts w:ascii="Courier New" w:hAnsi="Courier New"/>
      <w:lang w:val="x-none" w:eastAsia="cs-CZ"/>
    </w:rPr>
  </w:style>
  <w:style w:type="character" w:customStyle="1" w:styleId="ObyajntextChar1293">
    <w:name w:val="Obyčajný text Char1293"/>
    <w:aliases w:val="Obyčajný text Char Char Char Char1294"/>
    <w:uiPriority w:val="99"/>
    <w:semiHidden/>
    <w:rsid w:val="00A809E7"/>
    <w:rPr>
      <w:rFonts w:ascii="Courier New" w:hAnsi="Courier New"/>
      <w:lang w:val="x-none" w:eastAsia="cs-CZ"/>
    </w:rPr>
  </w:style>
  <w:style w:type="character" w:customStyle="1" w:styleId="ObyajntextChar1292">
    <w:name w:val="Obyčajný text Char1292"/>
    <w:aliases w:val="Obyčajný text Char Char Char Char1293"/>
    <w:uiPriority w:val="99"/>
    <w:semiHidden/>
    <w:rsid w:val="00A809E7"/>
    <w:rPr>
      <w:rFonts w:ascii="Courier New" w:hAnsi="Courier New"/>
      <w:lang w:val="x-none" w:eastAsia="cs-CZ"/>
    </w:rPr>
  </w:style>
  <w:style w:type="character" w:customStyle="1" w:styleId="ObyajntextChar1291">
    <w:name w:val="Obyčajný text Char1291"/>
    <w:aliases w:val="Obyčajný text Char Char Char Char1292"/>
    <w:uiPriority w:val="99"/>
    <w:semiHidden/>
    <w:rsid w:val="00A809E7"/>
    <w:rPr>
      <w:rFonts w:ascii="Courier New" w:hAnsi="Courier New"/>
      <w:lang w:val="x-none" w:eastAsia="cs-CZ"/>
    </w:rPr>
  </w:style>
  <w:style w:type="character" w:customStyle="1" w:styleId="ObyajntextChar1290">
    <w:name w:val="Obyčajný text Char1290"/>
    <w:aliases w:val="Obyčajný text Char Char Char Char1291"/>
    <w:uiPriority w:val="99"/>
    <w:semiHidden/>
    <w:rsid w:val="00A809E7"/>
    <w:rPr>
      <w:rFonts w:ascii="Courier New" w:hAnsi="Courier New"/>
      <w:lang w:val="x-none" w:eastAsia="cs-CZ"/>
    </w:rPr>
  </w:style>
  <w:style w:type="character" w:customStyle="1" w:styleId="ObyajntextChar1289">
    <w:name w:val="Obyčajný text Char1289"/>
    <w:aliases w:val="Obyčajný text Char Char Char Char1290"/>
    <w:uiPriority w:val="99"/>
    <w:semiHidden/>
    <w:rsid w:val="00A809E7"/>
    <w:rPr>
      <w:rFonts w:ascii="Courier New" w:hAnsi="Courier New"/>
      <w:lang w:val="x-none" w:eastAsia="cs-CZ"/>
    </w:rPr>
  </w:style>
  <w:style w:type="character" w:customStyle="1" w:styleId="ObyajntextChar1288">
    <w:name w:val="Obyčajný text Char1288"/>
    <w:aliases w:val="Obyčajný text Char Char Char Char1289"/>
    <w:uiPriority w:val="99"/>
    <w:semiHidden/>
    <w:rsid w:val="00A809E7"/>
    <w:rPr>
      <w:rFonts w:ascii="Courier New" w:hAnsi="Courier New"/>
      <w:lang w:val="x-none" w:eastAsia="cs-CZ"/>
    </w:rPr>
  </w:style>
  <w:style w:type="character" w:customStyle="1" w:styleId="ObyajntextChar1287">
    <w:name w:val="Obyčajný text Char1287"/>
    <w:aliases w:val="Obyčajný text Char Char Char Char1288"/>
    <w:uiPriority w:val="99"/>
    <w:semiHidden/>
    <w:rsid w:val="00A809E7"/>
    <w:rPr>
      <w:rFonts w:ascii="Courier New" w:hAnsi="Courier New"/>
      <w:lang w:val="x-none" w:eastAsia="cs-CZ"/>
    </w:rPr>
  </w:style>
  <w:style w:type="character" w:customStyle="1" w:styleId="ObyajntextChar1286">
    <w:name w:val="Obyčajný text Char1286"/>
    <w:aliases w:val="Obyčajný text Char Char Char Char1287"/>
    <w:uiPriority w:val="99"/>
    <w:semiHidden/>
    <w:rsid w:val="00A809E7"/>
    <w:rPr>
      <w:rFonts w:ascii="Courier New" w:hAnsi="Courier New"/>
      <w:lang w:val="x-none" w:eastAsia="cs-CZ"/>
    </w:rPr>
  </w:style>
  <w:style w:type="character" w:customStyle="1" w:styleId="ObyajntextChar1285">
    <w:name w:val="Obyčajný text Char1285"/>
    <w:aliases w:val="Obyčajný text Char Char Char Char1286"/>
    <w:uiPriority w:val="99"/>
    <w:semiHidden/>
    <w:rsid w:val="00A809E7"/>
    <w:rPr>
      <w:rFonts w:ascii="Courier New" w:hAnsi="Courier New"/>
      <w:lang w:val="x-none" w:eastAsia="cs-CZ"/>
    </w:rPr>
  </w:style>
  <w:style w:type="character" w:customStyle="1" w:styleId="ObyajntextChar1284">
    <w:name w:val="Obyčajný text Char1284"/>
    <w:aliases w:val="Obyčajný text Char Char Char Char1285"/>
    <w:uiPriority w:val="99"/>
    <w:semiHidden/>
    <w:rsid w:val="00A809E7"/>
    <w:rPr>
      <w:rFonts w:ascii="Courier New" w:hAnsi="Courier New"/>
      <w:lang w:val="x-none" w:eastAsia="cs-CZ"/>
    </w:rPr>
  </w:style>
  <w:style w:type="character" w:customStyle="1" w:styleId="ObyajntextChar1283">
    <w:name w:val="Obyčajný text Char1283"/>
    <w:aliases w:val="Obyčajný text Char Char Char Char1284"/>
    <w:uiPriority w:val="99"/>
    <w:semiHidden/>
    <w:rsid w:val="00A809E7"/>
    <w:rPr>
      <w:rFonts w:ascii="Courier New" w:hAnsi="Courier New"/>
      <w:lang w:val="x-none" w:eastAsia="cs-CZ"/>
    </w:rPr>
  </w:style>
  <w:style w:type="character" w:customStyle="1" w:styleId="ObyajntextChar1282">
    <w:name w:val="Obyčajný text Char1282"/>
    <w:aliases w:val="Obyčajný text Char Char Char Char1283"/>
    <w:uiPriority w:val="99"/>
    <w:semiHidden/>
    <w:rsid w:val="00A809E7"/>
    <w:rPr>
      <w:rFonts w:ascii="Courier New" w:hAnsi="Courier New"/>
      <w:lang w:val="x-none" w:eastAsia="cs-CZ"/>
    </w:rPr>
  </w:style>
  <w:style w:type="character" w:customStyle="1" w:styleId="ObyajntextChar1281">
    <w:name w:val="Obyčajný text Char1281"/>
    <w:aliases w:val="Obyčajný text Char Char Char Char1282"/>
    <w:uiPriority w:val="99"/>
    <w:semiHidden/>
    <w:rsid w:val="00A809E7"/>
    <w:rPr>
      <w:rFonts w:ascii="Courier New" w:hAnsi="Courier New"/>
      <w:lang w:val="x-none" w:eastAsia="cs-CZ"/>
    </w:rPr>
  </w:style>
  <w:style w:type="character" w:customStyle="1" w:styleId="ObyajntextChar1280">
    <w:name w:val="Obyčajný text Char1280"/>
    <w:aliases w:val="Obyčajný text Char Char Char Char1281"/>
    <w:uiPriority w:val="99"/>
    <w:semiHidden/>
    <w:rsid w:val="00A809E7"/>
    <w:rPr>
      <w:rFonts w:ascii="Courier New" w:hAnsi="Courier New"/>
      <w:lang w:val="x-none" w:eastAsia="cs-CZ"/>
    </w:rPr>
  </w:style>
  <w:style w:type="character" w:customStyle="1" w:styleId="ObyajntextChar1279">
    <w:name w:val="Obyčajný text Char1279"/>
    <w:aliases w:val="Obyčajný text Char Char Char Char1280"/>
    <w:uiPriority w:val="99"/>
    <w:semiHidden/>
    <w:rsid w:val="00A809E7"/>
    <w:rPr>
      <w:rFonts w:ascii="Courier New" w:hAnsi="Courier New"/>
      <w:lang w:val="x-none" w:eastAsia="cs-CZ"/>
    </w:rPr>
  </w:style>
  <w:style w:type="character" w:customStyle="1" w:styleId="ObyajntextChar1278">
    <w:name w:val="Obyčajný text Char1278"/>
    <w:aliases w:val="Obyčajný text Char Char Char Char1279"/>
    <w:uiPriority w:val="99"/>
    <w:semiHidden/>
    <w:rsid w:val="00A809E7"/>
    <w:rPr>
      <w:rFonts w:ascii="Courier New" w:hAnsi="Courier New"/>
      <w:lang w:val="x-none" w:eastAsia="cs-CZ"/>
    </w:rPr>
  </w:style>
  <w:style w:type="character" w:customStyle="1" w:styleId="ObyajntextChar1277">
    <w:name w:val="Obyčajný text Char1277"/>
    <w:aliases w:val="Obyčajný text Char Char Char Char1278"/>
    <w:uiPriority w:val="99"/>
    <w:semiHidden/>
    <w:rsid w:val="00A809E7"/>
    <w:rPr>
      <w:rFonts w:ascii="Courier New" w:hAnsi="Courier New"/>
      <w:lang w:val="x-none" w:eastAsia="cs-CZ"/>
    </w:rPr>
  </w:style>
  <w:style w:type="character" w:customStyle="1" w:styleId="ObyajntextChar1276">
    <w:name w:val="Obyčajný text Char1276"/>
    <w:aliases w:val="Obyčajný text Char Char Char Char1277"/>
    <w:uiPriority w:val="99"/>
    <w:semiHidden/>
    <w:rsid w:val="00A809E7"/>
    <w:rPr>
      <w:rFonts w:ascii="Courier New" w:hAnsi="Courier New"/>
      <w:lang w:val="x-none" w:eastAsia="cs-CZ"/>
    </w:rPr>
  </w:style>
  <w:style w:type="character" w:customStyle="1" w:styleId="ObyajntextChar1275">
    <w:name w:val="Obyčajný text Char1275"/>
    <w:aliases w:val="Obyčajný text Char Char Char Char1276"/>
    <w:uiPriority w:val="99"/>
    <w:semiHidden/>
    <w:rsid w:val="00A809E7"/>
    <w:rPr>
      <w:rFonts w:ascii="Courier New" w:hAnsi="Courier New"/>
      <w:lang w:val="x-none" w:eastAsia="cs-CZ"/>
    </w:rPr>
  </w:style>
  <w:style w:type="character" w:customStyle="1" w:styleId="ObyajntextChar1274">
    <w:name w:val="Obyčajný text Char1274"/>
    <w:aliases w:val="Obyčajný text Char Char Char Char1275"/>
    <w:uiPriority w:val="99"/>
    <w:semiHidden/>
    <w:rsid w:val="00A809E7"/>
    <w:rPr>
      <w:rFonts w:ascii="Courier New" w:hAnsi="Courier New"/>
      <w:lang w:val="x-none" w:eastAsia="cs-CZ"/>
    </w:rPr>
  </w:style>
  <w:style w:type="character" w:customStyle="1" w:styleId="ObyajntextChar1273">
    <w:name w:val="Obyčajný text Char1273"/>
    <w:aliases w:val="Obyčajný text Char Char Char Char1274"/>
    <w:uiPriority w:val="99"/>
    <w:semiHidden/>
    <w:rsid w:val="00A809E7"/>
    <w:rPr>
      <w:rFonts w:ascii="Courier New" w:hAnsi="Courier New"/>
      <w:lang w:val="x-none" w:eastAsia="cs-CZ"/>
    </w:rPr>
  </w:style>
  <w:style w:type="character" w:customStyle="1" w:styleId="ObyajntextChar1272">
    <w:name w:val="Obyčajný text Char1272"/>
    <w:aliases w:val="Obyčajný text Char Char Char Char1273"/>
    <w:uiPriority w:val="99"/>
    <w:semiHidden/>
    <w:rsid w:val="00A809E7"/>
    <w:rPr>
      <w:rFonts w:ascii="Courier New" w:hAnsi="Courier New"/>
      <w:lang w:val="x-none" w:eastAsia="cs-CZ"/>
    </w:rPr>
  </w:style>
  <w:style w:type="character" w:customStyle="1" w:styleId="ObyajntextChar1271">
    <w:name w:val="Obyčajný text Char1271"/>
    <w:aliases w:val="Obyčajný text Char Char Char Char1272"/>
    <w:uiPriority w:val="99"/>
    <w:semiHidden/>
    <w:rsid w:val="00A809E7"/>
    <w:rPr>
      <w:rFonts w:ascii="Courier New" w:hAnsi="Courier New"/>
      <w:lang w:val="x-none" w:eastAsia="cs-CZ"/>
    </w:rPr>
  </w:style>
  <w:style w:type="character" w:customStyle="1" w:styleId="ObyajntextChar1270">
    <w:name w:val="Obyčajný text Char1270"/>
    <w:aliases w:val="Obyčajný text Char Char Char Char1271"/>
    <w:uiPriority w:val="99"/>
    <w:semiHidden/>
    <w:rsid w:val="00A809E7"/>
    <w:rPr>
      <w:rFonts w:ascii="Courier New" w:hAnsi="Courier New"/>
      <w:lang w:val="x-none" w:eastAsia="cs-CZ"/>
    </w:rPr>
  </w:style>
  <w:style w:type="character" w:customStyle="1" w:styleId="ObyajntextChar1269">
    <w:name w:val="Obyčajný text Char1269"/>
    <w:aliases w:val="Obyčajný text Char Char Char Char1270"/>
    <w:uiPriority w:val="99"/>
    <w:semiHidden/>
    <w:rsid w:val="00A809E7"/>
    <w:rPr>
      <w:rFonts w:ascii="Courier New" w:hAnsi="Courier New"/>
      <w:lang w:val="x-none" w:eastAsia="cs-CZ"/>
    </w:rPr>
  </w:style>
  <w:style w:type="character" w:customStyle="1" w:styleId="ObyajntextChar1268">
    <w:name w:val="Obyčajný text Char1268"/>
    <w:aliases w:val="Obyčajný text Char Char Char Char1269"/>
    <w:uiPriority w:val="99"/>
    <w:semiHidden/>
    <w:rsid w:val="00A809E7"/>
    <w:rPr>
      <w:rFonts w:ascii="Courier New" w:hAnsi="Courier New"/>
      <w:lang w:val="x-none" w:eastAsia="cs-CZ"/>
    </w:rPr>
  </w:style>
  <w:style w:type="character" w:customStyle="1" w:styleId="ObyajntextChar1267">
    <w:name w:val="Obyčajný text Char1267"/>
    <w:aliases w:val="Obyčajný text Char Char Char Char1268"/>
    <w:uiPriority w:val="99"/>
    <w:semiHidden/>
    <w:rsid w:val="00A809E7"/>
    <w:rPr>
      <w:rFonts w:ascii="Courier New" w:hAnsi="Courier New"/>
      <w:lang w:val="x-none" w:eastAsia="cs-CZ"/>
    </w:rPr>
  </w:style>
  <w:style w:type="character" w:customStyle="1" w:styleId="ObyajntextChar1266">
    <w:name w:val="Obyčajný text Char1266"/>
    <w:aliases w:val="Obyčajný text Char Char Char Char1267"/>
    <w:uiPriority w:val="99"/>
    <w:semiHidden/>
    <w:rsid w:val="00A809E7"/>
    <w:rPr>
      <w:rFonts w:ascii="Courier New" w:hAnsi="Courier New"/>
      <w:lang w:val="x-none" w:eastAsia="cs-CZ"/>
    </w:rPr>
  </w:style>
  <w:style w:type="character" w:customStyle="1" w:styleId="ObyajntextChar1265">
    <w:name w:val="Obyčajný text Char1265"/>
    <w:aliases w:val="Obyčajný text Char Char Char Char1266"/>
    <w:uiPriority w:val="99"/>
    <w:semiHidden/>
    <w:rsid w:val="00A809E7"/>
    <w:rPr>
      <w:rFonts w:ascii="Courier New" w:hAnsi="Courier New"/>
      <w:lang w:val="x-none" w:eastAsia="cs-CZ"/>
    </w:rPr>
  </w:style>
  <w:style w:type="character" w:customStyle="1" w:styleId="ObyajntextChar1264">
    <w:name w:val="Obyčajný text Char1264"/>
    <w:aliases w:val="Obyčajný text Char Char Char Char1265"/>
    <w:uiPriority w:val="99"/>
    <w:semiHidden/>
    <w:rsid w:val="00A809E7"/>
    <w:rPr>
      <w:rFonts w:ascii="Courier New" w:hAnsi="Courier New"/>
      <w:lang w:val="x-none" w:eastAsia="cs-CZ"/>
    </w:rPr>
  </w:style>
  <w:style w:type="character" w:customStyle="1" w:styleId="ObyajntextChar1263">
    <w:name w:val="Obyčajný text Char1263"/>
    <w:aliases w:val="Obyčajný text Char Char Char Char1264"/>
    <w:uiPriority w:val="99"/>
    <w:semiHidden/>
    <w:rsid w:val="00A809E7"/>
    <w:rPr>
      <w:rFonts w:ascii="Courier New" w:hAnsi="Courier New"/>
      <w:lang w:val="x-none" w:eastAsia="cs-CZ"/>
    </w:rPr>
  </w:style>
  <w:style w:type="character" w:customStyle="1" w:styleId="ObyajntextChar1262">
    <w:name w:val="Obyčajný text Char1262"/>
    <w:aliases w:val="Obyčajný text Char Char Char Char1263"/>
    <w:uiPriority w:val="99"/>
    <w:semiHidden/>
    <w:rsid w:val="00A809E7"/>
    <w:rPr>
      <w:rFonts w:ascii="Courier New" w:hAnsi="Courier New"/>
      <w:lang w:val="x-none" w:eastAsia="cs-CZ"/>
    </w:rPr>
  </w:style>
  <w:style w:type="character" w:customStyle="1" w:styleId="ObyajntextChar1261">
    <w:name w:val="Obyčajný text Char1261"/>
    <w:aliases w:val="Obyčajný text Char Char Char Char1262"/>
    <w:uiPriority w:val="99"/>
    <w:semiHidden/>
    <w:rsid w:val="00A809E7"/>
    <w:rPr>
      <w:rFonts w:ascii="Courier New" w:hAnsi="Courier New"/>
      <w:lang w:val="x-none" w:eastAsia="cs-CZ"/>
    </w:rPr>
  </w:style>
  <w:style w:type="character" w:customStyle="1" w:styleId="ObyajntextChar1260">
    <w:name w:val="Obyčajný text Char1260"/>
    <w:aliases w:val="Obyčajný text Char Char Char Char1261"/>
    <w:uiPriority w:val="99"/>
    <w:semiHidden/>
    <w:rsid w:val="00A809E7"/>
    <w:rPr>
      <w:rFonts w:ascii="Courier New" w:hAnsi="Courier New"/>
      <w:lang w:val="x-none" w:eastAsia="cs-CZ"/>
    </w:rPr>
  </w:style>
  <w:style w:type="character" w:customStyle="1" w:styleId="ObyajntextChar1259">
    <w:name w:val="Obyčajný text Char1259"/>
    <w:aliases w:val="Obyčajný text Char Char Char Char1260"/>
    <w:uiPriority w:val="99"/>
    <w:semiHidden/>
    <w:rsid w:val="00A809E7"/>
    <w:rPr>
      <w:rFonts w:ascii="Courier New" w:hAnsi="Courier New"/>
      <w:lang w:val="x-none" w:eastAsia="cs-CZ"/>
    </w:rPr>
  </w:style>
  <w:style w:type="character" w:customStyle="1" w:styleId="ObyajntextChar1258">
    <w:name w:val="Obyčajný text Char1258"/>
    <w:aliases w:val="Obyčajný text Char Char Char Char1259"/>
    <w:uiPriority w:val="99"/>
    <w:semiHidden/>
    <w:rsid w:val="00A809E7"/>
    <w:rPr>
      <w:rFonts w:ascii="Courier New" w:hAnsi="Courier New"/>
      <w:lang w:val="x-none" w:eastAsia="cs-CZ"/>
    </w:rPr>
  </w:style>
  <w:style w:type="character" w:customStyle="1" w:styleId="ObyajntextChar1257">
    <w:name w:val="Obyčajný text Char1257"/>
    <w:aliases w:val="Obyčajný text Char Char Char Char1258"/>
    <w:uiPriority w:val="99"/>
    <w:semiHidden/>
    <w:rsid w:val="00A809E7"/>
    <w:rPr>
      <w:rFonts w:ascii="Courier New" w:hAnsi="Courier New"/>
      <w:lang w:val="x-none" w:eastAsia="cs-CZ"/>
    </w:rPr>
  </w:style>
  <w:style w:type="character" w:customStyle="1" w:styleId="ObyajntextChar1256">
    <w:name w:val="Obyčajný text Char1256"/>
    <w:aliases w:val="Obyčajný text Char Char Char Char1257"/>
    <w:uiPriority w:val="99"/>
    <w:semiHidden/>
    <w:rsid w:val="00A809E7"/>
    <w:rPr>
      <w:rFonts w:ascii="Courier New" w:hAnsi="Courier New"/>
      <w:lang w:val="x-none" w:eastAsia="cs-CZ"/>
    </w:rPr>
  </w:style>
  <w:style w:type="character" w:customStyle="1" w:styleId="ObyajntextChar1255">
    <w:name w:val="Obyčajný text Char1255"/>
    <w:aliases w:val="Obyčajný text Char Char Char Char1256"/>
    <w:uiPriority w:val="99"/>
    <w:semiHidden/>
    <w:rsid w:val="00A809E7"/>
    <w:rPr>
      <w:rFonts w:ascii="Courier New" w:hAnsi="Courier New"/>
      <w:lang w:val="x-none" w:eastAsia="cs-CZ"/>
    </w:rPr>
  </w:style>
  <w:style w:type="character" w:customStyle="1" w:styleId="ObyajntextChar1254">
    <w:name w:val="Obyčajný text Char1254"/>
    <w:aliases w:val="Obyčajný text Char Char Char Char1255"/>
    <w:uiPriority w:val="99"/>
    <w:semiHidden/>
    <w:rsid w:val="00A809E7"/>
    <w:rPr>
      <w:rFonts w:ascii="Courier New" w:hAnsi="Courier New"/>
      <w:lang w:val="x-none" w:eastAsia="cs-CZ"/>
    </w:rPr>
  </w:style>
  <w:style w:type="character" w:customStyle="1" w:styleId="ObyajntextChar1253">
    <w:name w:val="Obyčajný text Char1253"/>
    <w:aliases w:val="Obyčajný text Char Char Char Char1254"/>
    <w:uiPriority w:val="99"/>
    <w:semiHidden/>
    <w:rsid w:val="00A809E7"/>
    <w:rPr>
      <w:rFonts w:ascii="Courier New" w:hAnsi="Courier New"/>
      <w:lang w:val="x-none" w:eastAsia="cs-CZ"/>
    </w:rPr>
  </w:style>
  <w:style w:type="character" w:customStyle="1" w:styleId="ObyajntextChar1252">
    <w:name w:val="Obyčajný text Char1252"/>
    <w:aliases w:val="Obyčajný text Char Char Char Char1253"/>
    <w:uiPriority w:val="99"/>
    <w:semiHidden/>
    <w:rsid w:val="00A809E7"/>
    <w:rPr>
      <w:rFonts w:ascii="Courier New" w:hAnsi="Courier New"/>
      <w:lang w:val="x-none" w:eastAsia="cs-CZ"/>
    </w:rPr>
  </w:style>
  <w:style w:type="character" w:customStyle="1" w:styleId="ObyajntextChar1251">
    <w:name w:val="Obyčajný text Char1251"/>
    <w:aliases w:val="Obyčajný text Char Char Char Char1252"/>
    <w:uiPriority w:val="99"/>
    <w:semiHidden/>
    <w:rsid w:val="00A809E7"/>
    <w:rPr>
      <w:rFonts w:ascii="Courier New" w:hAnsi="Courier New"/>
      <w:lang w:val="x-none" w:eastAsia="cs-CZ"/>
    </w:rPr>
  </w:style>
  <w:style w:type="character" w:customStyle="1" w:styleId="ObyajntextChar1250">
    <w:name w:val="Obyčajný text Char1250"/>
    <w:aliases w:val="Obyčajný text Char Char Char Char1251"/>
    <w:uiPriority w:val="99"/>
    <w:semiHidden/>
    <w:rsid w:val="00A809E7"/>
    <w:rPr>
      <w:rFonts w:ascii="Courier New" w:hAnsi="Courier New"/>
      <w:lang w:val="x-none" w:eastAsia="cs-CZ"/>
    </w:rPr>
  </w:style>
  <w:style w:type="character" w:customStyle="1" w:styleId="ObyajntextChar1249">
    <w:name w:val="Obyčajný text Char1249"/>
    <w:aliases w:val="Obyčajný text Char Char Char Char1250"/>
    <w:uiPriority w:val="99"/>
    <w:semiHidden/>
    <w:rsid w:val="00A809E7"/>
    <w:rPr>
      <w:rFonts w:ascii="Courier New" w:hAnsi="Courier New"/>
      <w:lang w:val="x-none" w:eastAsia="cs-CZ"/>
    </w:rPr>
  </w:style>
  <w:style w:type="character" w:customStyle="1" w:styleId="ObyajntextChar1248">
    <w:name w:val="Obyčajný text Char1248"/>
    <w:aliases w:val="Obyčajný text Char Char Char Char1249"/>
    <w:uiPriority w:val="99"/>
    <w:semiHidden/>
    <w:rsid w:val="00A809E7"/>
    <w:rPr>
      <w:rFonts w:ascii="Courier New" w:hAnsi="Courier New"/>
      <w:lang w:val="x-none" w:eastAsia="cs-CZ"/>
    </w:rPr>
  </w:style>
  <w:style w:type="character" w:customStyle="1" w:styleId="ObyajntextChar1247">
    <w:name w:val="Obyčajný text Char1247"/>
    <w:aliases w:val="Obyčajný text Char Char Char Char1248"/>
    <w:uiPriority w:val="99"/>
    <w:semiHidden/>
    <w:rsid w:val="00A809E7"/>
    <w:rPr>
      <w:rFonts w:ascii="Courier New" w:hAnsi="Courier New"/>
      <w:lang w:val="x-none" w:eastAsia="cs-CZ"/>
    </w:rPr>
  </w:style>
  <w:style w:type="character" w:customStyle="1" w:styleId="ObyajntextChar1246">
    <w:name w:val="Obyčajný text Char1246"/>
    <w:aliases w:val="Obyčajný text Char Char Char Char1247"/>
    <w:uiPriority w:val="99"/>
    <w:semiHidden/>
    <w:rsid w:val="00A809E7"/>
    <w:rPr>
      <w:rFonts w:ascii="Courier New" w:hAnsi="Courier New"/>
      <w:lang w:val="x-none" w:eastAsia="cs-CZ"/>
    </w:rPr>
  </w:style>
  <w:style w:type="character" w:customStyle="1" w:styleId="ObyajntextChar1245">
    <w:name w:val="Obyčajný text Char1245"/>
    <w:aliases w:val="Obyčajný text Char Char Char Char1246"/>
    <w:uiPriority w:val="99"/>
    <w:semiHidden/>
    <w:rsid w:val="00A809E7"/>
    <w:rPr>
      <w:rFonts w:ascii="Courier New" w:hAnsi="Courier New"/>
      <w:lang w:val="x-none" w:eastAsia="cs-CZ"/>
    </w:rPr>
  </w:style>
  <w:style w:type="character" w:customStyle="1" w:styleId="ObyajntextChar1244">
    <w:name w:val="Obyčajný text Char1244"/>
    <w:aliases w:val="Obyčajný text Char Char Char Char1245"/>
    <w:uiPriority w:val="99"/>
    <w:semiHidden/>
    <w:rsid w:val="00A809E7"/>
    <w:rPr>
      <w:rFonts w:ascii="Courier New" w:hAnsi="Courier New"/>
      <w:lang w:val="x-none" w:eastAsia="cs-CZ"/>
    </w:rPr>
  </w:style>
  <w:style w:type="character" w:customStyle="1" w:styleId="ObyajntextChar1243">
    <w:name w:val="Obyčajný text Char1243"/>
    <w:aliases w:val="Obyčajný text Char Char Char Char1244"/>
    <w:uiPriority w:val="99"/>
    <w:semiHidden/>
    <w:rsid w:val="00A809E7"/>
    <w:rPr>
      <w:rFonts w:ascii="Courier New" w:hAnsi="Courier New"/>
      <w:lang w:val="x-none" w:eastAsia="cs-CZ"/>
    </w:rPr>
  </w:style>
  <w:style w:type="character" w:customStyle="1" w:styleId="ObyajntextChar1242">
    <w:name w:val="Obyčajný text Char1242"/>
    <w:aliases w:val="Obyčajný text Char Char Char Char1243"/>
    <w:uiPriority w:val="99"/>
    <w:semiHidden/>
    <w:rsid w:val="00A809E7"/>
    <w:rPr>
      <w:rFonts w:ascii="Courier New" w:hAnsi="Courier New"/>
      <w:lang w:val="x-none" w:eastAsia="cs-CZ"/>
    </w:rPr>
  </w:style>
  <w:style w:type="character" w:customStyle="1" w:styleId="ObyajntextChar1241">
    <w:name w:val="Obyčajný text Char1241"/>
    <w:aliases w:val="Obyčajný text Char Char Char Char1242"/>
    <w:uiPriority w:val="99"/>
    <w:semiHidden/>
    <w:rsid w:val="00A809E7"/>
    <w:rPr>
      <w:rFonts w:ascii="Courier New" w:hAnsi="Courier New"/>
      <w:lang w:val="x-none" w:eastAsia="cs-CZ"/>
    </w:rPr>
  </w:style>
  <w:style w:type="character" w:customStyle="1" w:styleId="ObyajntextChar1240">
    <w:name w:val="Obyčajný text Char1240"/>
    <w:aliases w:val="Obyčajný text Char Char Char Char1241"/>
    <w:uiPriority w:val="99"/>
    <w:semiHidden/>
    <w:rsid w:val="00A809E7"/>
    <w:rPr>
      <w:rFonts w:ascii="Courier New" w:hAnsi="Courier New"/>
      <w:lang w:val="x-none" w:eastAsia="cs-CZ"/>
    </w:rPr>
  </w:style>
  <w:style w:type="character" w:customStyle="1" w:styleId="ObyajntextChar1239">
    <w:name w:val="Obyčajný text Char1239"/>
    <w:aliases w:val="Obyčajný text Char Char Char Char1240"/>
    <w:uiPriority w:val="99"/>
    <w:semiHidden/>
    <w:rsid w:val="00A809E7"/>
    <w:rPr>
      <w:rFonts w:ascii="Courier New" w:hAnsi="Courier New"/>
      <w:lang w:val="x-none" w:eastAsia="cs-CZ"/>
    </w:rPr>
  </w:style>
  <w:style w:type="character" w:customStyle="1" w:styleId="ObyajntextChar1238">
    <w:name w:val="Obyčajný text Char1238"/>
    <w:aliases w:val="Obyčajný text Char Char Char Char1239"/>
    <w:uiPriority w:val="99"/>
    <w:semiHidden/>
    <w:rsid w:val="00A809E7"/>
    <w:rPr>
      <w:rFonts w:ascii="Courier New" w:hAnsi="Courier New"/>
      <w:lang w:val="x-none" w:eastAsia="cs-CZ"/>
    </w:rPr>
  </w:style>
  <w:style w:type="character" w:customStyle="1" w:styleId="ObyajntextChar1237">
    <w:name w:val="Obyčajný text Char1237"/>
    <w:aliases w:val="Obyčajný text Char Char Char Char1238"/>
    <w:uiPriority w:val="99"/>
    <w:semiHidden/>
    <w:rsid w:val="00A809E7"/>
    <w:rPr>
      <w:rFonts w:ascii="Courier New" w:hAnsi="Courier New"/>
      <w:lang w:val="x-none" w:eastAsia="cs-CZ"/>
    </w:rPr>
  </w:style>
  <w:style w:type="character" w:customStyle="1" w:styleId="ObyajntextChar1236">
    <w:name w:val="Obyčajný text Char1236"/>
    <w:aliases w:val="Obyčajný text Char Char Char Char1237"/>
    <w:uiPriority w:val="99"/>
    <w:semiHidden/>
    <w:rsid w:val="00A809E7"/>
    <w:rPr>
      <w:rFonts w:ascii="Courier New" w:hAnsi="Courier New"/>
      <w:lang w:val="x-none" w:eastAsia="cs-CZ"/>
    </w:rPr>
  </w:style>
  <w:style w:type="character" w:customStyle="1" w:styleId="ObyajntextChar1235">
    <w:name w:val="Obyčajný text Char1235"/>
    <w:aliases w:val="Obyčajný text Char Char Char Char1236"/>
    <w:uiPriority w:val="99"/>
    <w:semiHidden/>
    <w:rsid w:val="00A809E7"/>
    <w:rPr>
      <w:rFonts w:ascii="Courier New" w:hAnsi="Courier New"/>
      <w:lang w:val="x-none" w:eastAsia="cs-CZ"/>
    </w:rPr>
  </w:style>
  <w:style w:type="character" w:customStyle="1" w:styleId="ObyajntextChar1234">
    <w:name w:val="Obyčajný text Char1234"/>
    <w:aliases w:val="Obyčajný text Char Char Char Char1235"/>
    <w:uiPriority w:val="99"/>
    <w:semiHidden/>
    <w:rsid w:val="00A809E7"/>
    <w:rPr>
      <w:rFonts w:ascii="Courier New" w:hAnsi="Courier New"/>
      <w:lang w:val="x-none" w:eastAsia="cs-CZ"/>
    </w:rPr>
  </w:style>
  <w:style w:type="character" w:customStyle="1" w:styleId="ObyajntextChar1233">
    <w:name w:val="Obyčajný text Char1233"/>
    <w:aliases w:val="Obyčajný text Char Char Char Char1234"/>
    <w:uiPriority w:val="99"/>
    <w:semiHidden/>
    <w:rsid w:val="00A809E7"/>
    <w:rPr>
      <w:rFonts w:ascii="Courier New" w:hAnsi="Courier New"/>
      <w:lang w:val="x-none" w:eastAsia="cs-CZ"/>
    </w:rPr>
  </w:style>
  <w:style w:type="character" w:customStyle="1" w:styleId="ObyajntextChar1232">
    <w:name w:val="Obyčajný text Char1232"/>
    <w:aliases w:val="Obyčajný text Char Char Char Char1233"/>
    <w:uiPriority w:val="99"/>
    <w:semiHidden/>
    <w:rsid w:val="00A809E7"/>
    <w:rPr>
      <w:rFonts w:ascii="Courier New" w:hAnsi="Courier New"/>
      <w:lang w:val="x-none" w:eastAsia="cs-CZ"/>
    </w:rPr>
  </w:style>
  <w:style w:type="character" w:customStyle="1" w:styleId="ObyajntextChar1231">
    <w:name w:val="Obyčajný text Char1231"/>
    <w:aliases w:val="Obyčajný text Char Char Char Char1232"/>
    <w:uiPriority w:val="99"/>
    <w:semiHidden/>
    <w:rsid w:val="00A809E7"/>
    <w:rPr>
      <w:rFonts w:ascii="Courier New" w:hAnsi="Courier New"/>
      <w:lang w:val="x-none" w:eastAsia="cs-CZ"/>
    </w:rPr>
  </w:style>
  <w:style w:type="character" w:customStyle="1" w:styleId="ObyajntextChar1230">
    <w:name w:val="Obyčajný text Char1230"/>
    <w:aliases w:val="Obyčajný text Char Char Char Char1231"/>
    <w:uiPriority w:val="99"/>
    <w:semiHidden/>
    <w:rsid w:val="00A809E7"/>
    <w:rPr>
      <w:rFonts w:ascii="Courier New" w:hAnsi="Courier New"/>
      <w:lang w:val="x-none" w:eastAsia="cs-CZ"/>
    </w:rPr>
  </w:style>
  <w:style w:type="character" w:customStyle="1" w:styleId="ObyajntextChar1229">
    <w:name w:val="Obyčajný text Char1229"/>
    <w:aliases w:val="Obyčajný text Char Char Char Char1230"/>
    <w:uiPriority w:val="99"/>
    <w:semiHidden/>
    <w:rsid w:val="00A809E7"/>
    <w:rPr>
      <w:rFonts w:ascii="Courier New" w:hAnsi="Courier New"/>
      <w:lang w:val="x-none" w:eastAsia="cs-CZ"/>
    </w:rPr>
  </w:style>
  <w:style w:type="character" w:customStyle="1" w:styleId="ObyajntextChar1228">
    <w:name w:val="Obyčajný text Char1228"/>
    <w:aliases w:val="Obyčajný text Char Char Char Char1229"/>
    <w:uiPriority w:val="99"/>
    <w:semiHidden/>
    <w:rsid w:val="00A809E7"/>
    <w:rPr>
      <w:rFonts w:ascii="Courier New" w:hAnsi="Courier New"/>
      <w:lang w:val="x-none" w:eastAsia="cs-CZ"/>
    </w:rPr>
  </w:style>
  <w:style w:type="character" w:customStyle="1" w:styleId="ObyajntextChar1227">
    <w:name w:val="Obyčajný text Char1227"/>
    <w:aliases w:val="Obyčajný text Char Char Char Char1228"/>
    <w:uiPriority w:val="99"/>
    <w:semiHidden/>
    <w:rsid w:val="00A809E7"/>
    <w:rPr>
      <w:rFonts w:ascii="Courier New" w:hAnsi="Courier New"/>
      <w:lang w:val="x-none" w:eastAsia="cs-CZ"/>
    </w:rPr>
  </w:style>
  <w:style w:type="character" w:customStyle="1" w:styleId="ObyajntextChar1226">
    <w:name w:val="Obyčajný text Char1226"/>
    <w:aliases w:val="Obyčajný text Char Char Char Char1227"/>
    <w:uiPriority w:val="99"/>
    <w:semiHidden/>
    <w:rsid w:val="00A809E7"/>
    <w:rPr>
      <w:rFonts w:ascii="Courier New" w:hAnsi="Courier New"/>
      <w:lang w:val="x-none" w:eastAsia="cs-CZ"/>
    </w:rPr>
  </w:style>
  <w:style w:type="character" w:customStyle="1" w:styleId="ObyajntextChar1225">
    <w:name w:val="Obyčajný text Char1225"/>
    <w:aliases w:val="Obyčajný text Char Char Char Char1226"/>
    <w:uiPriority w:val="99"/>
    <w:semiHidden/>
    <w:rsid w:val="00A809E7"/>
    <w:rPr>
      <w:rFonts w:ascii="Courier New" w:hAnsi="Courier New"/>
      <w:lang w:val="x-none" w:eastAsia="cs-CZ"/>
    </w:rPr>
  </w:style>
  <w:style w:type="character" w:customStyle="1" w:styleId="ObyajntextChar1224">
    <w:name w:val="Obyčajný text Char1224"/>
    <w:aliases w:val="Obyčajný text Char Char Char Char1225"/>
    <w:uiPriority w:val="99"/>
    <w:semiHidden/>
    <w:rsid w:val="00A809E7"/>
    <w:rPr>
      <w:rFonts w:ascii="Courier New" w:hAnsi="Courier New"/>
      <w:lang w:val="x-none" w:eastAsia="cs-CZ"/>
    </w:rPr>
  </w:style>
  <w:style w:type="character" w:customStyle="1" w:styleId="ObyajntextChar1223">
    <w:name w:val="Obyčajný text Char1223"/>
    <w:aliases w:val="Obyčajný text Char Char Char Char1224"/>
    <w:uiPriority w:val="99"/>
    <w:semiHidden/>
    <w:rsid w:val="00A809E7"/>
    <w:rPr>
      <w:rFonts w:ascii="Courier New" w:hAnsi="Courier New"/>
      <w:lang w:val="x-none" w:eastAsia="cs-CZ"/>
    </w:rPr>
  </w:style>
  <w:style w:type="character" w:customStyle="1" w:styleId="ObyajntextChar1222">
    <w:name w:val="Obyčajný text Char1222"/>
    <w:aliases w:val="Obyčajný text Char Char Char Char1223"/>
    <w:uiPriority w:val="99"/>
    <w:semiHidden/>
    <w:rsid w:val="00A809E7"/>
    <w:rPr>
      <w:rFonts w:ascii="Courier New" w:hAnsi="Courier New"/>
      <w:lang w:val="x-none" w:eastAsia="cs-CZ"/>
    </w:rPr>
  </w:style>
  <w:style w:type="character" w:customStyle="1" w:styleId="ObyajntextChar1221">
    <w:name w:val="Obyčajný text Char1221"/>
    <w:aliases w:val="Obyčajný text Char Char Char Char1222"/>
    <w:uiPriority w:val="99"/>
    <w:semiHidden/>
    <w:rsid w:val="00A809E7"/>
    <w:rPr>
      <w:rFonts w:ascii="Courier New" w:hAnsi="Courier New"/>
      <w:lang w:val="x-none" w:eastAsia="cs-CZ"/>
    </w:rPr>
  </w:style>
  <w:style w:type="character" w:customStyle="1" w:styleId="ObyajntextChar1220">
    <w:name w:val="Obyčajný text Char1220"/>
    <w:aliases w:val="Obyčajný text Char Char Char Char1221"/>
    <w:uiPriority w:val="99"/>
    <w:semiHidden/>
    <w:rsid w:val="00A809E7"/>
    <w:rPr>
      <w:rFonts w:ascii="Courier New" w:hAnsi="Courier New"/>
      <w:lang w:val="x-none" w:eastAsia="cs-CZ"/>
    </w:rPr>
  </w:style>
  <w:style w:type="character" w:customStyle="1" w:styleId="ObyajntextChar1219">
    <w:name w:val="Obyčajný text Char1219"/>
    <w:aliases w:val="Obyčajný text Char Char Char Char1220"/>
    <w:uiPriority w:val="99"/>
    <w:semiHidden/>
    <w:rsid w:val="00A809E7"/>
    <w:rPr>
      <w:rFonts w:ascii="Courier New" w:hAnsi="Courier New"/>
      <w:lang w:val="x-none" w:eastAsia="cs-CZ"/>
    </w:rPr>
  </w:style>
  <w:style w:type="character" w:customStyle="1" w:styleId="ObyajntextChar1218">
    <w:name w:val="Obyčajný text Char1218"/>
    <w:aliases w:val="Obyčajný text Char Char Char Char1219"/>
    <w:uiPriority w:val="99"/>
    <w:semiHidden/>
    <w:rsid w:val="00A809E7"/>
    <w:rPr>
      <w:rFonts w:ascii="Courier New" w:hAnsi="Courier New"/>
      <w:lang w:val="x-none" w:eastAsia="cs-CZ"/>
    </w:rPr>
  </w:style>
  <w:style w:type="character" w:customStyle="1" w:styleId="ObyajntextChar1217">
    <w:name w:val="Obyčajný text Char1217"/>
    <w:aliases w:val="Obyčajný text Char Char Char Char1218"/>
    <w:uiPriority w:val="99"/>
    <w:semiHidden/>
    <w:rsid w:val="00A809E7"/>
    <w:rPr>
      <w:rFonts w:ascii="Courier New" w:hAnsi="Courier New"/>
      <w:lang w:val="x-none" w:eastAsia="cs-CZ"/>
    </w:rPr>
  </w:style>
  <w:style w:type="character" w:customStyle="1" w:styleId="ObyajntextChar1216">
    <w:name w:val="Obyčajný text Char1216"/>
    <w:aliases w:val="Obyčajný text Char Char Char Char1217"/>
    <w:uiPriority w:val="99"/>
    <w:semiHidden/>
    <w:rsid w:val="00A809E7"/>
    <w:rPr>
      <w:rFonts w:ascii="Courier New" w:hAnsi="Courier New"/>
      <w:lang w:val="x-none" w:eastAsia="cs-CZ"/>
    </w:rPr>
  </w:style>
  <w:style w:type="character" w:customStyle="1" w:styleId="ObyajntextChar1215">
    <w:name w:val="Obyčajný text Char1215"/>
    <w:aliases w:val="Obyčajný text Char Char Char Char1216"/>
    <w:uiPriority w:val="99"/>
    <w:semiHidden/>
    <w:rsid w:val="00A809E7"/>
    <w:rPr>
      <w:rFonts w:ascii="Courier New" w:hAnsi="Courier New"/>
      <w:lang w:val="x-none" w:eastAsia="cs-CZ"/>
    </w:rPr>
  </w:style>
  <w:style w:type="character" w:customStyle="1" w:styleId="ObyajntextChar1214">
    <w:name w:val="Obyčajný text Char1214"/>
    <w:aliases w:val="Obyčajný text Char Char Char Char1215"/>
    <w:uiPriority w:val="99"/>
    <w:semiHidden/>
    <w:rsid w:val="00A809E7"/>
    <w:rPr>
      <w:rFonts w:ascii="Courier New" w:hAnsi="Courier New"/>
      <w:lang w:val="x-none" w:eastAsia="cs-CZ"/>
    </w:rPr>
  </w:style>
  <w:style w:type="character" w:customStyle="1" w:styleId="ObyajntextChar1213">
    <w:name w:val="Obyčajný text Char1213"/>
    <w:aliases w:val="Obyčajný text Char Char Char Char1214"/>
    <w:uiPriority w:val="99"/>
    <w:semiHidden/>
    <w:rsid w:val="00A809E7"/>
    <w:rPr>
      <w:rFonts w:ascii="Courier New" w:hAnsi="Courier New"/>
      <w:lang w:val="x-none" w:eastAsia="cs-CZ"/>
    </w:rPr>
  </w:style>
  <w:style w:type="character" w:customStyle="1" w:styleId="ObyajntextChar1212">
    <w:name w:val="Obyčajný text Char1212"/>
    <w:aliases w:val="Obyčajný text Char Char Char Char1213"/>
    <w:uiPriority w:val="99"/>
    <w:semiHidden/>
    <w:rsid w:val="00A809E7"/>
    <w:rPr>
      <w:rFonts w:ascii="Courier New" w:hAnsi="Courier New"/>
      <w:lang w:val="x-none" w:eastAsia="cs-CZ"/>
    </w:rPr>
  </w:style>
  <w:style w:type="character" w:customStyle="1" w:styleId="ObyajntextChar1211">
    <w:name w:val="Obyčajný text Char1211"/>
    <w:aliases w:val="Obyčajný text Char Char Char Char1212"/>
    <w:uiPriority w:val="99"/>
    <w:semiHidden/>
    <w:rsid w:val="00A809E7"/>
    <w:rPr>
      <w:rFonts w:ascii="Courier New" w:hAnsi="Courier New"/>
      <w:lang w:val="x-none" w:eastAsia="cs-CZ"/>
    </w:rPr>
  </w:style>
  <w:style w:type="character" w:customStyle="1" w:styleId="ObyajntextChar1210">
    <w:name w:val="Obyčajný text Char1210"/>
    <w:aliases w:val="Obyčajný text Char Char Char Char1211"/>
    <w:uiPriority w:val="99"/>
    <w:semiHidden/>
    <w:rsid w:val="00A809E7"/>
    <w:rPr>
      <w:rFonts w:ascii="Courier New" w:hAnsi="Courier New"/>
      <w:lang w:val="x-none" w:eastAsia="cs-CZ"/>
    </w:rPr>
  </w:style>
  <w:style w:type="character" w:customStyle="1" w:styleId="ObyajntextChar1209">
    <w:name w:val="Obyčajný text Char1209"/>
    <w:aliases w:val="Obyčajný text Char Char Char Char1210"/>
    <w:uiPriority w:val="99"/>
    <w:semiHidden/>
    <w:rsid w:val="00A809E7"/>
    <w:rPr>
      <w:rFonts w:ascii="Courier New" w:hAnsi="Courier New"/>
      <w:lang w:val="x-none" w:eastAsia="cs-CZ"/>
    </w:rPr>
  </w:style>
  <w:style w:type="character" w:customStyle="1" w:styleId="ObyajntextChar1208">
    <w:name w:val="Obyčajný text Char1208"/>
    <w:aliases w:val="Obyčajný text Char Char Char Char1209"/>
    <w:uiPriority w:val="99"/>
    <w:semiHidden/>
    <w:rsid w:val="00A809E7"/>
    <w:rPr>
      <w:rFonts w:ascii="Courier New" w:hAnsi="Courier New"/>
      <w:lang w:val="x-none" w:eastAsia="cs-CZ"/>
    </w:rPr>
  </w:style>
  <w:style w:type="character" w:customStyle="1" w:styleId="ObyajntextChar1207">
    <w:name w:val="Obyčajný text Char1207"/>
    <w:aliases w:val="Obyčajný text Char Char Char Char1208"/>
    <w:uiPriority w:val="99"/>
    <w:semiHidden/>
    <w:rsid w:val="00A809E7"/>
    <w:rPr>
      <w:rFonts w:ascii="Courier New" w:hAnsi="Courier New"/>
      <w:lang w:val="x-none" w:eastAsia="cs-CZ"/>
    </w:rPr>
  </w:style>
  <w:style w:type="character" w:customStyle="1" w:styleId="ObyajntextChar1206">
    <w:name w:val="Obyčajný text Char1206"/>
    <w:aliases w:val="Obyčajný text Char Char Char Char1207"/>
    <w:uiPriority w:val="99"/>
    <w:semiHidden/>
    <w:rsid w:val="00A809E7"/>
    <w:rPr>
      <w:rFonts w:ascii="Courier New" w:hAnsi="Courier New"/>
      <w:lang w:val="x-none" w:eastAsia="cs-CZ"/>
    </w:rPr>
  </w:style>
  <w:style w:type="character" w:customStyle="1" w:styleId="ObyajntextChar1205">
    <w:name w:val="Obyčajný text Char1205"/>
    <w:aliases w:val="Obyčajný text Char Char Char Char1206"/>
    <w:uiPriority w:val="99"/>
    <w:semiHidden/>
    <w:rsid w:val="00A809E7"/>
    <w:rPr>
      <w:rFonts w:ascii="Courier New" w:hAnsi="Courier New"/>
      <w:lang w:val="x-none" w:eastAsia="cs-CZ"/>
    </w:rPr>
  </w:style>
  <w:style w:type="character" w:customStyle="1" w:styleId="ObyajntextChar1204">
    <w:name w:val="Obyčajný text Char1204"/>
    <w:aliases w:val="Obyčajný text Char Char Char Char1205"/>
    <w:uiPriority w:val="99"/>
    <w:semiHidden/>
    <w:rsid w:val="00A809E7"/>
    <w:rPr>
      <w:rFonts w:ascii="Courier New" w:hAnsi="Courier New"/>
      <w:lang w:val="x-none" w:eastAsia="cs-CZ"/>
    </w:rPr>
  </w:style>
  <w:style w:type="character" w:customStyle="1" w:styleId="ObyajntextChar1203">
    <w:name w:val="Obyčajný text Char1203"/>
    <w:aliases w:val="Obyčajný text Char Char Char Char1204"/>
    <w:uiPriority w:val="99"/>
    <w:semiHidden/>
    <w:rsid w:val="00A809E7"/>
    <w:rPr>
      <w:rFonts w:ascii="Courier New" w:hAnsi="Courier New"/>
      <w:lang w:val="x-none" w:eastAsia="cs-CZ"/>
    </w:rPr>
  </w:style>
  <w:style w:type="character" w:customStyle="1" w:styleId="ObyajntextChar1202">
    <w:name w:val="Obyčajný text Char1202"/>
    <w:aliases w:val="Obyčajný text Char Char Char Char1203"/>
    <w:uiPriority w:val="99"/>
    <w:semiHidden/>
    <w:rsid w:val="00A809E7"/>
    <w:rPr>
      <w:rFonts w:ascii="Courier New" w:hAnsi="Courier New"/>
      <w:lang w:val="x-none" w:eastAsia="cs-CZ"/>
    </w:rPr>
  </w:style>
  <w:style w:type="character" w:customStyle="1" w:styleId="ObyajntextChar1201">
    <w:name w:val="Obyčajný text Char1201"/>
    <w:aliases w:val="Obyčajný text Char Char Char Char1202"/>
    <w:uiPriority w:val="99"/>
    <w:semiHidden/>
    <w:rsid w:val="00A809E7"/>
    <w:rPr>
      <w:rFonts w:ascii="Courier New" w:hAnsi="Courier New"/>
      <w:lang w:val="x-none" w:eastAsia="cs-CZ"/>
    </w:rPr>
  </w:style>
  <w:style w:type="character" w:customStyle="1" w:styleId="ObyajntextChar1200">
    <w:name w:val="Obyčajný text Char1200"/>
    <w:aliases w:val="Obyčajný text Char Char Char Char1201"/>
    <w:uiPriority w:val="99"/>
    <w:semiHidden/>
    <w:rsid w:val="00A809E7"/>
    <w:rPr>
      <w:rFonts w:ascii="Courier New" w:hAnsi="Courier New"/>
      <w:lang w:val="x-none" w:eastAsia="cs-CZ"/>
    </w:rPr>
  </w:style>
  <w:style w:type="character" w:customStyle="1" w:styleId="ObyajntextChar1199">
    <w:name w:val="Obyčajný text Char1199"/>
    <w:aliases w:val="Obyčajný text Char Char Char Char1200"/>
    <w:uiPriority w:val="99"/>
    <w:semiHidden/>
    <w:rsid w:val="00A809E7"/>
    <w:rPr>
      <w:rFonts w:ascii="Courier New" w:hAnsi="Courier New"/>
      <w:lang w:val="x-none" w:eastAsia="cs-CZ"/>
    </w:rPr>
  </w:style>
  <w:style w:type="character" w:customStyle="1" w:styleId="ObyajntextChar1198">
    <w:name w:val="Obyčajný text Char1198"/>
    <w:aliases w:val="Obyčajný text Char Char Char Char1199"/>
    <w:uiPriority w:val="99"/>
    <w:semiHidden/>
    <w:rsid w:val="00A809E7"/>
    <w:rPr>
      <w:rFonts w:ascii="Courier New" w:hAnsi="Courier New"/>
      <w:lang w:val="x-none" w:eastAsia="cs-CZ"/>
    </w:rPr>
  </w:style>
  <w:style w:type="character" w:customStyle="1" w:styleId="ObyajntextChar1197">
    <w:name w:val="Obyčajný text Char1197"/>
    <w:aliases w:val="Obyčajný text Char Char Char Char1198"/>
    <w:uiPriority w:val="99"/>
    <w:semiHidden/>
    <w:rsid w:val="00A809E7"/>
    <w:rPr>
      <w:rFonts w:ascii="Courier New" w:hAnsi="Courier New"/>
      <w:lang w:val="x-none" w:eastAsia="cs-CZ"/>
    </w:rPr>
  </w:style>
  <w:style w:type="character" w:customStyle="1" w:styleId="ObyajntextChar1196">
    <w:name w:val="Obyčajný text Char1196"/>
    <w:aliases w:val="Obyčajný text Char Char Char Char1197"/>
    <w:uiPriority w:val="99"/>
    <w:semiHidden/>
    <w:rsid w:val="00A809E7"/>
    <w:rPr>
      <w:rFonts w:ascii="Courier New" w:hAnsi="Courier New"/>
      <w:lang w:val="x-none" w:eastAsia="cs-CZ"/>
    </w:rPr>
  </w:style>
  <w:style w:type="character" w:customStyle="1" w:styleId="ObyajntextChar1195">
    <w:name w:val="Obyčajný text Char1195"/>
    <w:aliases w:val="Obyčajný text Char Char Char Char1196"/>
    <w:uiPriority w:val="99"/>
    <w:semiHidden/>
    <w:rsid w:val="00A809E7"/>
    <w:rPr>
      <w:rFonts w:ascii="Courier New" w:hAnsi="Courier New"/>
      <w:lang w:val="x-none" w:eastAsia="cs-CZ"/>
    </w:rPr>
  </w:style>
  <w:style w:type="character" w:customStyle="1" w:styleId="ObyajntextChar1194">
    <w:name w:val="Obyčajný text Char1194"/>
    <w:aliases w:val="Obyčajný text Char Char Char Char1195"/>
    <w:uiPriority w:val="99"/>
    <w:semiHidden/>
    <w:rsid w:val="00A809E7"/>
    <w:rPr>
      <w:rFonts w:ascii="Courier New" w:hAnsi="Courier New"/>
      <w:lang w:val="x-none" w:eastAsia="cs-CZ"/>
    </w:rPr>
  </w:style>
  <w:style w:type="character" w:customStyle="1" w:styleId="ObyajntextChar1193">
    <w:name w:val="Obyčajný text Char1193"/>
    <w:aliases w:val="Obyčajný text Char Char Char Char1194"/>
    <w:uiPriority w:val="99"/>
    <w:semiHidden/>
    <w:rsid w:val="00A809E7"/>
    <w:rPr>
      <w:rFonts w:ascii="Courier New" w:hAnsi="Courier New"/>
      <w:lang w:val="x-none" w:eastAsia="cs-CZ"/>
    </w:rPr>
  </w:style>
  <w:style w:type="character" w:customStyle="1" w:styleId="ObyajntextChar1192">
    <w:name w:val="Obyčajný text Char1192"/>
    <w:aliases w:val="Obyčajný text Char Char Char Char1193"/>
    <w:uiPriority w:val="99"/>
    <w:semiHidden/>
    <w:rsid w:val="00A809E7"/>
    <w:rPr>
      <w:rFonts w:ascii="Courier New" w:hAnsi="Courier New"/>
      <w:lang w:val="x-none" w:eastAsia="cs-CZ"/>
    </w:rPr>
  </w:style>
  <w:style w:type="character" w:customStyle="1" w:styleId="ObyajntextChar1191">
    <w:name w:val="Obyčajný text Char1191"/>
    <w:aliases w:val="Obyčajný text Char Char Char Char1192"/>
    <w:uiPriority w:val="99"/>
    <w:semiHidden/>
    <w:rsid w:val="00A809E7"/>
    <w:rPr>
      <w:rFonts w:ascii="Courier New" w:hAnsi="Courier New"/>
      <w:lang w:val="x-none" w:eastAsia="cs-CZ"/>
    </w:rPr>
  </w:style>
  <w:style w:type="character" w:customStyle="1" w:styleId="ObyajntextChar1190">
    <w:name w:val="Obyčajný text Char1190"/>
    <w:aliases w:val="Obyčajný text Char Char Char Char1191"/>
    <w:uiPriority w:val="99"/>
    <w:semiHidden/>
    <w:rsid w:val="00A809E7"/>
    <w:rPr>
      <w:rFonts w:ascii="Courier New" w:hAnsi="Courier New"/>
      <w:lang w:val="x-none" w:eastAsia="cs-CZ"/>
    </w:rPr>
  </w:style>
  <w:style w:type="character" w:customStyle="1" w:styleId="ObyajntextChar1189">
    <w:name w:val="Obyčajný text Char1189"/>
    <w:aliases w:val="Obyčajný text Char Char Char Char1190"/>
    <w:uiPriority w:val="99"/>
    <w:semiHidden/>
    <w:rsid w:val="00A809E7"/>
    <w:rPr>
      <w:rFonts w:ascii="Courier New" w:hAnsi="Courier New"/>
      <w:lang w:val="x-none" w:eastAsia="cs-CZ"/>
    </w:rPr>
  </w:style>
  <w:style w:type="character" w:customStyle="1" w:styleId="ObyajntextChar1188">
    <w:name w:val="Obyčajný text Char1188"/>
    <w:aliases w:val="Obyčajný text Char Char Char Char1189"/>
    <w:uiPriority w:val="99"/>
    <w:semiHidden/>
    <w:rsid w:val="00A809E7"/>
    <w:rPr>
      <w:rFonts w:ascii="Courier New" w:hAnsi="Courier New"/>
      <w:lang w:val="x-none" w:eastAsia="cs-CZ"/>
    </w:rPr>
  </w:style>
  <w:style w:type="character" w:customStyle="1" w:styleId="ObyajntextChar1187">
    <w:name w:val="Obyčajný text Char1187"/>
    <w:aliases w:val="Obyčajný text Char Char Char Char1188"/>
    <w:uiPriority w:val="99"/>
    <w:semiHidden/>
    <w:rsid w:val="00A809E7"/>
    <w:rPr>
      <w:rFonts w:ascii="Courier New" w:hAnsi="Courier New"/>
      <w:lang w:val="x-none" w:eastAsia="cs-CZ"/>
    </w:rPr>
  </w:style>
  <w:style w:type="character" w:customStyle="1" w:styleId="ObyajntextChar1186">
    <w:name w:val="Obyčajný text Char1186"/>
    <w:aliases w:val="Obyčajný text Char Char Char Char1187"/>
    <w:uiPriority w:val="99"/>
    <w:semiHidden/>
    <w:rsid w:val="00A809E7"/>
    <w:rPr>
      <w:rFonts w:ascii="Courier New" w:hAnsi="Courier New"/>
      <w:lang w:val="x-none" w:eastAsia="cs-CZ"/>
    </w:rPr>
  </w:style>
  <w:style w:type="character" w:customStyle="1" w:styleId="ObyajntextChar1185">
    <w:name w:val="Obyčajný text Char1185"/>
    <w:aliases w:val="Obyčajný text Char Char Char Char1186"/>
    <w:uiPriority w:val="99"/>
    <w:semiHidden/>
    <w:rsid w:val="00A809E7"/>
    <w:rPr>
      <w:rFonts w:ascii="Courier New" w:hAnsi="Courier New"/>
      <w:lang w:val="x-none" w:eastAsia="cs-CZ"/>
    </w:rPr>
  </w:style>
  <w:style w:type="character" w:customStyle="1" w:styleId="ObyajntextChar1184">
    <w:name w:val="Obyčajný text Char1184"/>
    <w:aliases w:val="Obyčajný text Char Char Char Char1185"/>
    <w:uiPriority w:val="99"/>
    <w:semiHidden/>
    <w:rsid w:val="00A809E7"/>
    <w:rPr>
      <w:rFonts w:ascii="Courier New" w:hAnsi="Courier New"/>
      <w:lang w:val="x-none" w:eastAsia="cs-CZ"/>
    </w:rPr>
  </w:style>
  <w:style w:type="character" w:customStyle="1" w:styleId="ObyajntextChar1183">
    <w:name w:val="Obyčajný text Char1183"/>
    <w:aliases w:val="Obyčajný text Char Char Char Char1184"/>
    <w:uiPriority w:val="99"/>
    <w:semiHidden/>
    <w:rsid w:val="00A809E7"/>
    <w:rPr>
      <w:rFonts w:ascii="Courier New" w:hAnsi="Courier New"/>
      <w:lang w:val="x-none" w:eastAsia="cs-CZ"/>
    </w:rPr>
  </w:style>
  <w:style w:type="character" w:customStyle="1" w:styleId="ObyajntextChar1182">
    <w:name w:val="Obyčajný text Char1182"/>
    <w:aliases w:val="Obyčajný text Char Char Char Char1183"/>
    <w:uiPriority w:val="99"/>
    <w:semiHidden/>
    <w:rsid w:val="00A809E7"/>
    <w:rPr>
      <w:rFonts w:ascii="Courier New" w:hAnsi="Courier New"/>
      <w:lang w:val="x-none" w:eastAsia="cs-CZ"/>
    </w:rPr>
  </w:style>
  <w:style w:type="character" w:customStyle="1" w:styleId="ObyajntextChar1181">
    <w:name w:val="Obyčajný text Char1181"/>
    <w:aliases w:val="Obyčajný text Char Char Char Char1182"/>
    <w:uiPriority w:val="99"/>
    <w:semiHidden/>
    <w:rsid w:val="00A809E7"/>
    <w:rPr>
      <w:rFonts w:ascii="Courier New" w:hAnsi="Courier New"/>
      <w:lang w:val="x-none" w:eastAsia="cs-CZ"/>
    </w:rPr>
  </w:style>
  <w:style w:type="character" w:customStyle="1" w:styleId="ObyajntextChar1180">
    <w:name w:val="Obyčajný text Char1180"/>
    <w:aliases w:val="Obyčajný text Char Char Char Char1181"/>
    <w:uiPriority w:val="99"/>
    <w:semiHidden/>
    <w:rsid w:val="00A809E7"/>
    <w:rPr>
      <w:rFonts w:ascii="Courier New" w:hAnsi="Courier New"/>
      <w:lang w:val="x-none" w:eastAsia="cs-CZ"/>
    </w:rPr>
  </w:style>
  <w:style w:type="character" w:customStyle="1" w:styleId="ObyajntextChar1179">
    <w:name w:val="Obyčajný text Char1179"/>
    <w:aliases w:val="Obyčajný text Char Char Char Char1180"/>
    <w:uiPriority w:val="99"/>
    <w:semiHidden/>
    <w:rsid w:val="00A809E7"/>
    <w:rPr>
      <w:rFonts w:ascii="Courier New" w:hAnsi="Courier New"/>
      <w:lang w:val="x-none" w:eastAsia="cs-CZ"/>
    </w:rPr>
  </w:style>
  <w:style w:type="character" w:customStyle="1" w:styleId="ObyajntextChar1178">
    <w:name w:val="Obyčajný text Char1178"/>
    <w:aliases w:val="Obyčajný text Char Char Char Char1179"/>
    <w:uiPriority w:val="99"/>
    <w:semiHidden/>
    <w:rsid w:val="00A809E7"/>
    <w:rPr>
      <w:rFonts w:ascii="Courier New" w:hAnsi="Courier New"/>
      <w:lang w:val="x-none" w:eastAsia="cs-CZ"/>
    </w:rPr>
  </w:style>
  <w:style w:type="character" w:customStyle="1" w:styleId="ObyajntextChar1177">
    <w:name w:val="Obyčajný text Char1177"/>
    <w:aliases w:val="Obyčajný text Char Char Char Char1178"/>
    <w:uiPriority w:val="99"/>
    <w:semiHidden/>
    <w:rsid w:val="00A809E7"/>
    <w:rPr>
      <w:rFonts w:ascii="Courier New" w:hAnsi="Courier New"/>
      <w:lang w:val="x-none" w:eastAsia="cs-CZ"/>
    </w:rPr>
  </w:style>
  <w:style w:type="character" w:customStyle="1" w:styleId="ObyajntextChar1176">
    <w:name w:val="Obyčajný text Char1176"/>
    <w:aliases w:val="Obyčajný text Char Char Char Char1177"/>
    <w:uiPriority w:val="99"/>
    <w:semiHidden/>
    <w:rsid w:val="00A809E7"/>
    <w:rPr>
      <w:rFonts w:ascii="Courier New" w:hAnsi="Courier New"/>
      <w:lang w:val="x-none" w:eastAsia="cs-CZ"/>
    </w:rPr>
  </w:style>
  <w:style w:type="character" w:customStyle="1" w:styleId="ObyajntextChar1175">
    <w:name w:val="Obyčajný text Char1175"/>
    <w:aliases w:val="Obyčajný text Char Char Char Char1176"/>
    <w:uiPriority w:val="99"/>
    <w:semiHidden/>
    <w:rsid w:val="00A809E7"/>
    <w:rPr>
      <w:rFonts w:ascii="Courier New" w:hAnsi="Courier New"/>
      <w:lang w:val="x-none" w:eastAsia="cs-CZ"/>
    </w:rPr>
  </w:style>
  <w:style w:type="character" w:customStyle="1" w:styleId="ObyajntextChar1174">
    <w:name w:val="Obyčajný text Char1174"/>
    <w:aliases w:val="Obyčajný text Char Char Char Char1175"/>
    <w:uiPriority w:val="99"/>
    <w:semiHidden/>
    <w:rsid w:val="00A809E7"/>
    <w:rPr>
      <w:rFonts w:ascii="Courier New" w:hAnsi="Courier New"/>
      <w:lang w:val="x-none" w:eastAsia="cs-CZ"/>
    </w:rPr>
  </w:style>
  <w:style w:type="character" w:customStyle="1" w:styleId="ObyajntextChar1173">
    <w:name w:val="Obyčajný text Char1173"/>
    <w:aliases w:val="Obyčajný text Char Char Char Char1174"/>
    <w:uiPriority w:val="99"/>
    <w:semiHidden/>
    <w:rsid w:val="00A809E7"/>
    <w:rPr>
      <w:rFonts w:ascii="Courier New" w:hAnsi="Courier New"/>
      <w:lang w:val="x-none" w:eastAsia="cs-CZ"/>
    </w:rPr>
  </w:style>
  <w:style w:type="character" w:customStyle="1" w:styleId="ObyajntextChar1172">
    <w:name w:val="Obyčajný text Char1172"/>
    <w:aliases w:val="Obyčajný text Char Char Char Char1173"/>
    <w:uiPriority w:val="99"/>
    <w:semiHidden/>
    <w:rsid w:val="00A809E7"/>
    <w:rPr>
      <w:rFonts w:ascii="Courier New" w:hAnsi="Courier New"/>
      <w:lang w:val="x-none" w:eastAsia="cs-CZ"/>
    </w:rPr>
  </w:style>
  <w:style w:type="character" w:customStyle="1" w:styleId="ObyajntextChar1171">
    <w:name w:val="Obyčajný text Char1171"/>
    <w:aliases w:val="Obyčajný text Char Char Char Char1172"/>
    <w:uiPriority w:val="99"/>
    <w:semiHidden/>
    <w:rsid w:val="00A809E7"/>
    <w:rPr>
      <w:rFonts w:ascii="Courier New" w:hAnsi="Courier New"/>
      <w:lang w:val="x-none" w:eastAsia="cs-CZ"/>
    </w:rPr>
  </w:style>
  <w:style w:type="character" w:customStyle="1" w:styleId="ObyajntextChar1165">
    <w:name w:val="Obyčajný text Char1165"/>
    <w:aliases w:val="Obyčajný text Char Char Char Char1166"/>
    <w:uiPriority w:val="99"/>
    <w:semiHidden/>
    <w:rsid w:val="00A809E7"/>
    <w:rPr>
      <w:rFonts w:ascii="Courier New" w:hAnsi="Courier New"/>
      <w:lang w:val="x-none" w:eastAsia="cs-CZ"/>
    </w:rPr>
  </w:style>
  <w:style w:type="character" w:customStyle="1" w:styleId="ObyajntextChar1164">
    <w:name w:val="Obyčajný text Char1164"/>
    <w:aliases w:val="Obyčajný text Char Char Char Char1165"/>
    <w:uiPriority w:val="99"/>
    <w:semiHidden/>
    <w:rsid w:val="00A809E7"/>
    <w:rPr>
      <w:rFonts w:ascii="Courier New" w:hAnsi="Courier New"/>
      <w:lang w:val="x-none" w:eastAsia="cs-CZ"/>
    </w:rPr>
  </w:style>
  <w:style w:type="character" w:customStyle="1" w:styleId="ObyajntextChar1163">
    <w:name w:val="Obyčajný text Char1163"/>
    <w:aliases w:val="Obyčajný text Char Char Char Char1164"/>
    <w:uiPriority w:val="99"/>
    <w:semiHidden/>
    <w:rsid w:val="00A809E7"/>
    <w:rPr>
      <w:rFonts w:ascii="Courier New" w:hAnsi="Courier New"/>
      <w:lang w:val="x-none" w:eastAsia="cs-CZ"/>
    </w:rPr>
  </w:style>
  <w:style w:type="character" w:customStyle="1" w:styleId="ObyajntextChar1162">
    <w:name w:val="Obyčajný text Char1162"/>
    <w:aliases w:val="Obyčajný text Char Char Char Char1163"/>
    <w:uiPriority w:val="99"/>
    <w:semiHidden/>
    <w:rsid w:val="00A809E7"/>
    <w:rPr>
      <w:rFonts w:ascii="Courier New" w:hAnsi="Courier New"/>
      <w:lang w:val="x-none" w:eastAsia="cs-CZ"/>
    </w:rPr>
  </w:style>
  <w:style w:type="character" w:customStyle="1" w:styleId="ObyajntextChar1161">
    <w:name w:val="Obyčajný text Char1161"/>
    <w:aliases w:val="Obyčajný text Char Char Char Char1162"/>
    <w:uiPriority w:val="99"/>
    <w:semiHidden/>
    <w:rsid w:val="00A809E7"/>
    <w:rPr>
      <w:rFonts w:ascii="Courier New" w:hAnsi="Courier New"/>
      <w:lang w:val="x-none" w:eastAsia="cs-CZ"/>
    </w:rPr>
  </w:style>
  <w:style w:type="character" w:customStyle="1" w:styleId="ObyajntextChar1160">
    <w:name w:val="Obyčajný text Char1160"/>
    <w:aliases w:val="Obyčajný text Char Char Char Char1161"/>
    <w:uiPriority w:val="99"/>
    <w:semiHidden/>
    <w:rsid w:val="00A809E7"/>
    <w:rPr>
      <w:rFonts w:ascii="Courier New" w:hAnsi="Courier New"/>
      <w:lang w:val="x-none" w:eastAsia="cs-CZ"/>
    </w:rPr>
  </w:style>
  <w:style w:type="character" w:customStyle="1" w:styleId="ObyajntextChar1159">
    <w:name w:val="Obyčajný text Char1159"/>
    <w:aliases w:val="Obyčajný text Char Char Char Char1160"/>
    <w:uiPriority w:val="99"/>
    <w:semiHidden/>
    <w:rsid w:val="00A809E7"/>
    <w:rPr>
      <w:rFonts w:ascii="Courier New" w:hAnsi="Courier New"/>
      <w:lang w:val="x-none" w:eastAsia="cs-CZ"/>
    </w:rPr>
  </w:style>
  <w:style w:type="character" w:customStyle="1" w:styleId="ObyajntextChar1158">
    <w:name w:val="Obyčajný text Char1158"/>
    <w:aliases w:val="Obyčajný text Char Char Char Char1159"/>
    <w:uiPriority w:val="99"/>
    <w:semiHidden/>
    <w:rsid w:val="00A809E7"/>
    <w:rPr>
      <w:rFonts w:ascii="Courier New" w:hAnsi="Courier New"/>
      <w:lang w:val="x-none" w:eastAsia="cs-CZ"/>
    </w:rPr>
  </w:style>
  <w:style w:type="character" w:customStyle="1" w:styleId="ObyajntextChar1157">
    <w:name w:val="Obyčajný text Char1157"/>
    <w:aliases w:val="Obyčajný text Char Char Char Char1158"/>
    <w:uiPriority w:val="99"/>
    <w:semiHidden/>
    <w:rsid w:val="00A809E7"/>
    <w:rPr>
      <w:rFonts w:ascii="Courier New" w:hAnsi="Courier New"/>
      <w:lang w:val="x-none" w:eastAsia="cs-CZ"/>
    </w:rPr>
  </w:style>
  <w:style w:type="character" w:customStyle="1" w:styleId="ObyajntextChar1156">
    <w:name w:val="Obyčajný text Char1156"/>
    <w:aliases w:val="Obyčajný text Char Char Char Char1157"/>
    <w:uiPriority w:val="99"/>
    <w:semiHidden/>
    <w:rsid w:val="00A809E7"/>
    <w:rPr>
      <w:rFonts w:ascii="Courier New" w:hAnsi="Courier New"/>
      <w:lang w:val="x-none" w:eastAsia="cs-CZ"/>
    </w:rPr>
  </w:style>
  <w:style w:type="character" w:customStyle="1" w:styleId="ObyajntextChar1155">
    <w:name w:val="Obyčajný text Char1155"/>
    <w:aliases w:val="Obyčajný text Char Char Char Char1156"/>
    <w:uiPriority w:val="99"/>
    <w:semiHidden/>
    <w:rsid w:val="00A809E7"/>
    <w:rPr>
      <w:rFonts w:ascii="Courier New" w:hAnsi="Courier New"/>
      <w:lang w:val="x-none" w:eastAsia="cs-CZ"/>
    </w:rPr>
  </w:style>
  <w:style w:type="character" w:customStyle="1" w:styleId="ObyajntextChar1154">
    <w:name w:val="Obyčajný text Char1154"/>
    <w:aliases w:val="Obyčajný text Char Char Char Char1155"/>
    <w:uiPriority w:val="99"/>
    <w:semiHidden/>
    <w:rsid w:val="00A809E7"/>
    <w:rPr>
      <w:rFonts w:ascii="Courier New" w:hAnsi="Courier New"/>
      <w:lang w:val="x-none" w:eastAsia="cs-CZ"/>
    </w:rPr>
  </w:style>
  <w:style w:type="character" w:customStyle="1" w:styleId="ObyajntextChar1153">
    <w:name w:val="Obyčajný text Char1153"/>
    <w:aliases w:val="Obyčajný text Char Char Char Char1154"/>
    <w:uiPriority w:val="99"/>
    <w:semiHidden/>
    <w:rsid w:val="00A809E7"/>
    <w:rPr>
      <w:rFonts w:ascii="Courier New" w:hAnsi="Courier New"/>
      <w:lang w:val="x-none" w:eastAsia="cs-CZ"/>
    </w:rPr>
  </w:style>
  <w:style w:type="character" w:customStyle="1" w:styleId="ObyajntextChar1152">
    <w:name w:val="Obyčajný text Char1152"/>
    <w:aliases w:val="Obyčajný text Char Char Char Char1153"/>
    <w:uiPriority w:val="99"/>
    <w:semiHidden/>
    <w:rsid w:val="00A809E7"/>
    <w:rPr>
      <w:rFonts w:ascii="Courier New" w:hAnsi="Courier New"/>
      <w:lang w:val="x-none" w:eastAsia="cs-CZ"/>
    </w:rPr>
  </w:style>
  <w:style w:type="character" w:customStyle="1" w:styleId="ObyajntextChar1151">
    <w:name w:val="Obyčajný text Char1151"/>
    <w:aliases w:val="Obyčajný text Char Char Char Char1152"/>
    <w:uiPriority w:val="99"/>
    <w:semiHidden/>
    <w:rsid w:val="00A809E7"/>
    <w:rPr>
      <w:rFonts w:ascii="Courier New" w:hAnsi="Courier New"/>
      <w:lang w:val="x-none" w:eastAsia="cs-CZ"/>
    </w:rPr>
  </w:style>
  <w:style w:type="character" w:customStyle="1" w:styleId="ObyajntextChar1150">
    <w:name w:val="Obyčajný text Char1150"/>
    <w:aliases w:val="Obyčajný text Char Char Char Char1151"/>
    <w:uiPriority w:val="99"/>
    <w:semiHidden/>
    <w:rsid w:val="00A809E7"/>
    <w:rPr>
      <w:rFonts w:ascii="Courier New" w:hAnsi="Courier New"/>
      <w:lang w:val="x-none" w:eastAsia="cs-CZ"/>
    </w:rPr>
  </w:style>
  <w:style w:type="character" w:customStyle="1" w:styleId="ObyajntextChar1149">
    <w:name w:val="Obyčajný text Char1149"/>
    <w:aliases w:val="Obyčajný text Char Char Char Char1150"/>
    <w:uiPriority w:val="99"/>
    <w:semiHidden/>
    <w:rsid w:val="00A809E7"/>
    <w:rPr>
      <w:rFonts w:ascii="Courier New" w:hAnsi="Courier New"/>
      <w:lang w:val="x-none" w:eastAsia="cs-CZ"/>
    </w:rPr>
  </w:style>
  <w:style w:type="character" w:customStyle="1" w:styleId="ObyajntextChar1148">
    <w:name w:val="Obyčajný text Char1148"/>
    <w:aliases w:val="Obyčajný text Char Char Char Char1149"/>
    <w:uiPriority w:val="99"/>
    <w:semiHidden/>
    <w:rsid w:val="00A809E7"/>
    <w:rPr>
      <w:rFonts w:ascii="Courier New" w:hAnsi="Courier New"/>
      <w:lang w:val="x-none" w:eastAsia="cs-CZ"/>
    </w:rPr>
  </w:style>
  <w:style w:type="character" w:customStyle="1" w:styleId="ObyajntextChar1147">
    <w:name w:val="Obyčajný text Char1147"/>
    <w:aliases w:val="Obyčajný text Char Char Char Char1148"/>
    <w:uiPriority w:val="99"/>
    <w:semiHidden/>
    <w:rsid w:val="00A809E7"/>
    <w:rPr>
      <w:rFonts w:ascii="Courier New" w:hAnsi="Courier New"/>
      <w:lang w:val="x-none" w:eastAsia="cs-CZ"/>
    </w:rPr>
  </w:style>
  <w:style w:type="character" w:customStyle="1" w:styleId="ObyajntextChar1146">
    <w:name w:val="Obyčajný text Char1146"/>
    <w:aliases w:val="Obyčajný text Char Char Char Char1147"/>
    <w:uiPriority w:val="99"/>
    <w:semiHidden/>
    <w:rsid w:val="00A809E7"/>
    <w:rPr>
      <w:rFonts w:ascii="Courier New" w:hAnsi="Courier New"/>
      <w:lang w:val="x-none" w:eastAsia="cs-CZ"/>
    </w:rPr>
  </w:style>
  <w:style w:type="character" w:customStyle="1" w:styleId="ObyajntextChar1145">
    <w:name w:val="Obyčajný text Char1145"/>
    <w:aliases w:val="Obyčajný text Char Char Char Char1146"/>
    <w:uiPriority w:val="99"/>
    <w:semiHidden/>
    <w:rsid w:val="00A809E7"/>
    <w:rPr>
      <w:rFonts w:ascii="Courier New" w:hAnsi="Courier New"/>
      <w:lang w:val="x-none" w:eastAsia="cs-CZ"/>
    </w:rPr>
  </w:style>
  <w:style w:type="character" w:customStyle="1" w:styleId="ObyajntextChar1144">
    <w:name w:val="Obyčajný text Char1144"/>
    <w:aliases w:val="Obyčajný text Char Char Char Char1145"/>
    <w:uiPriority w:val="99"/>
    <w:semiHidden/>
    <w:rsid w:val="00A809E7"/>
    <w:rPr>
      <w:rFonts w:ascii="Courier New" w:hAnsi="Courier New"/>
      <w:lang w:val="x-none" w:eastAsia="cs-CZ"/>
    </w:rPr>
  </w:style>
  <w:style w:type="character" w:customStyle="1" w:styleId="ObyajntextChar1143">
    <w:name w:val="Obyčajný text Char1143"/>
    <w:aliases w:val="Obyčajný text Char Char Char Char1144"/>
    <w:uiPriority w:val="99"/>
    <w:semiHidden/>
    <w:rsid w:val="00A809E7"/>
    <w:rPr>
      <w:rFonts w:ascii="Courier New" w:hAnsi="Courier New"/>
      <w:lang w:val="x-none" w:eastAsia="cs-CZ"/>
    </w:rPr>
  </w:style>
  <w:style w:type="character" w:customStyle="1" w:styleId="ObyajntextChar1142">
    <w:name w:val="Obyčajný text Char1142"/>
    <w:aliases w:val="Obyčajný text Char Char Char Char1143"/>
    <w:uiPriority w:val="99"/>
    <w:semiHidden/>
    <w:rsid w:val="00A809E7"/>
    <w:rPr>
      <w:rFonts w:ascii="Courier New" w:hAnsi="Courier New"/>
      <w:lang w:val="x-none" w:eastAsia="cs-CZ"/>
    </w:rPr>
  </w:style>
  <w:style w:type="character" w:customStyle="1" w:styleId="ObyajntextChar1141">
    <w:name w:val="Obyčajný text Char1141"/>
    <w:aliases w:val="Obyčajný text Char Char Char Char1142"/>
    <w:uiPriority w:val="99"/>
    <w:semiHidden/>
    <w:rsid w:val="00A809E7"/>
    <w:rPr>
      <w:rFonts w:ascii="Courier New" w:hAnsi="Courier New"/>
      <w:lang w:val="x-none" w:eastAsia="cs-CZ"/>
    </w:rPr>
  </w:style>
  <w:style w:type="character" w:customStyle="1" w:styleId="ObyajntextChar1140">
    <w:name w:val="Obyčajný text Char1140"/>
    <w:aliases w:val="Obyčajný text Char Char Char Char1141"/>
    <w:uiPriority w:val="99"/>
    <w:semiHidden/>
    <w:rsid w:val="00A809E7"/>
    <w:rPr>
      <w:rFonts w:ascii="Courier New" w:hAnsi="Courier New"/>
      <w:lang w:val="x-none" w:eastAsia="cs-CZ"/>
    </w:rPr>
  </w:style>
  <w:style w:type="character" w:customStyle="1" w:styleId="ObyajntextChar1139">
    <w:name w:val="Obyčajný text Char1139"/>
    <w:aliases w:val="Obyčajný text Char Char Char Char1140"/>
    <w:uiPriority w:val="99"/>
    <w:semiHidden/>
    <w:rsid w:val="00A809E7"/>
    <w:rPr>
      <w:rFonts w:ascii="Courier New" w:hAnsi="Courier New"/>
      <w:lang w:val="x-none" w:eastAsia="cs-CZ"/>
    </w:rPr>
  </w:style>
  <w:style w:type="character" w:customStyle="1" w:styleId="ObyajntextChar1138">
    <w:name w:val="Obyčajný text Char1138"/>
    <w:aliases w:val="Obyčajný text Char Char Char Char1139"/>
    <w:uiPriority w:val="99"/>
    <w:semiHidden/>
    <w:rsid w:val="00A809E7"/>
    <w:rPr>
      <w:rFonts w:ascii="Courier New" w:hAnsi="Courier New"/>
      <w:lang w:val="x-none" w:eastAsia="cs-CZ"/>
    </w:rPr>
  </w:style>
  <w:style w:type="character" w:customStyle="1" w:styleId="ObyajntextChar1137">
    <w:name w:val="Obyčajný text Char1137"/>
    <w:aliases w:val="Obyčajný text Char Char Char Char1138"/>
    <w:uiPriority w:val="99"/>
    <w:semiHidden/>
    <w:rsid w:val="00A809E7"/>
    <w:rPr>
      <w:rFonts w:ascii="Courier New" w:hAnsi="Courier New"/>
      <w:lang w:val="x-none" w:eastAsia="cs-CZ"/>
    </w:rPr>
  </w:style>
  <w:style w:type="character" w:customStyle="1" w:styleId="ObyajntextChar1136">
    <w:name w:val="Obyčajný text Char1136"/>
    <w:aliases w:val="Obyčajný text Char Char Char Char1137"/>
    <w:uiPriority w:val="99"/>
    <w:semiHidden/>
    <w:rsid w:val="00A809E7"/>
    <w:rPr>
      <w:rFonts w:ascii="Courier New" w:hAnsi="Courier New"/>
      <w:lang w:val="x-none" w:eastAsia="cs-CZ"/>
    </w:rPr>
  </w:style>
  <w:style w:type="character" w:customStyle="1" w:styleId="ObyajntextChar1135">
    <w:name w:val="Obyčajný text Char1135"/>
    <w:aliases w:val="Obyčajný text Char Char Char Char1136"/>
    <w:uiPriority w:val="99"/>
    <w:semiHidden/>
    <w:rsid w:val="00A809E7"/>
    <w:rPr>
      <w:rFonts w:ascii="Courier New" w:hAnsi="Courier New"/>
      <w:lang w:val="x-none" w:eastAsia="cs-CZ"/>
    </w:rPr>
  </w:style>
  <w:style w:type="character" w:customStyle="1" w:styleId="ObyajntextChar1134">
    <w:name w:val="Obyčajný text Char1134"/>
    <w:aliases w:val="Obyčajný text Char Char Char Char1135"/>
    <w:uiPriority w:val="99"/>
    <w:semiHidden/>
    <w:rsid w:val="00A809E7"/>
    <w:rPr>
      <w:rFonts w:ascii="Courier New" w:hAnsi="Courier New"/>
      <w:lang w:val="x-none" w:eastAsia="cs-CZ"/>
    </w:rPr>
  </w:style>
  <w:style w:type="character" w:customStyle="1" w:styleId="ObyajntextChar1133">
    <w:name w:val="Obyčajný text Char1133"/>
    <w:aliases w:val="Obyčajný text Char Char Char Char1134"/>
    <w:uiPriority w:val="99"/>
    <w:semiHidden/>
    <w:rsid w:val="00A809E7"/>
    <w:rPr>
      <w:rFonts w:ascii="Courier New" w:hAnsi="Courier New"/>
      <w:lang w:val="x-none" w:eastAsia="cs-CZ"/>
    </w:rPr>
  </w:style>
  <w:style w:type="character" w:customStyle="1" w:styleId="ObyajntextChar1132">
    <w:name w:val="Obyčajný text Char1132"/>
    <w:aliases w:val="Obyčajný text Char Char Char Char1133"/>
    <w:uiPriority w:val="99"/>
    <w:semiHidden/>
    <w:rsid w:val="00A809E7"/>
    <w:rPr>
      <w:rFonts w:ascii="Courier New" w:hAnsi="Courier New"/>
      <w:lang w:val="x-none" w:eastAsia="cs-CZ"/>
    </w:rPr>
  </w:style>
  <w:style w:type="character" w:customStyle="1" w:styleId="ObyajntextChar1131">
    <w:name w:val="Obyčajný text Char1131"/>
    <w:aliases w:val="Obyčajný text Char Char Char Char1132"/>
    <w:uiPriority w:val="99"/>
    <w:semiHidden/>
    <w:rsid w:val="00A809E7"/>
    <w:rPr>
      <w:rFonts w:ascii="Courier New" w:hAnsi="Courier New"/>
      <w:lang w:val="x-none" w:eastAsia="cs-CZ"/>
    </w:rPr>
  </w:style>
  <w:style w:type="character" w:customStyle="1" w:styleId="ObyajntextChar1130">
    <w:name w:val="Obyčajný text Char1130"/>
    <w:aliases w:val="Obyčajný text Char Char Char Char1131"/>
    <w:uiPriority w:val="99"/>
    <w:semiHidden/>
    <w:rsid w:val="00A809E7"/>
    <w:rPr>
      <w:rFonts w:ascii="Courier New" w:hAnsi="Courier New"/>
      <w:lang w:val="x-none" w:eastAsia="cs-CZ"/>
    </w:rPr>
  </w:style>
  <w:style w:type="character" w:customStyle="1" w:styleId="ObyajntextChar1129">
    <w:name w:val="Obyčajný text Char1129"/>
    <w:aliases w:val="Obyčajný text Char Char Char Char1130"/>
    <w:uiPriority w:val="99"/>
    <w:semiHidden/>
    <w:rsid w:val="00A809E7"/>
    <w:rPr>
      <w:rFonts w:ascii="Courier New" w:hAnsi="Courier New"/>
      <w:lang w:val="x-none" w:eastAsia="cs-CZ"/>
    </w:rPr>
  </w:style>
  <w:style w:type="character" w:customStyle="1" w:styleId="ObyajntextChar1128">
    <w:name w:val="Obyčajný text Char1128"/>
    <w:aliases w:val="Obyčajný text Char Char Char Char1129"/>
    <w:uiPriority w:val="99"/>
    <w:semiHidden/>
    <w:rsid w:val="00A809E7"/>
    <w:rPr>
      <w:rFonts w:ascii="Courier New" w:hAnsi="Courier New"/>
      <w:lang w:val="x-none" w:eastAsia="cs-CZ"/>
    </w:rPr>
  </w:style>
  <w:style w:type="character" w:customStyle="1" w:styleId="ObyajntextChar1127">
    <w:name w:val="Obyčajný text Char1127"/>
    <w:aliases w:val="Obyčajný text Char Char Char Char1128"/>
    <w:uiPriority w:val="99"/>
    <w:semiHidden/>
    <w:rsid w:val="00A809E7"/>
    <w:rPr>
      <w:rFonts w:ascii="Courier New" w:hAnsi="Courier New"/>
      <w:lang w:val="x-none" w:eastAsia="cs-CZ"/>
    </w:rPr>
  </w:style>
  <w:style w:type="character" w:customStyle="1" w:styleId="ObyajntextChar1126">
    <w:name w:val="Obyčajný text Char1126"/>
    <w:aliases w:val="Obyčajný text Char Char Char Char1127"/>
    <w:uiPriority w:val="99"/>
    <w:semiHidden/>
    <w:rsid w:val="00A809E7"/>
    <w:rPr>
      <w:rFonts w:ascii="Courier New" w:hAnsi="Courier New"/>
      <w:lang w:val="x-none" w:eastAsia="cs-CZ"/>
    </w:rPr>
  </w:style>
  <w:style w:type="character" w:customStyle="1" w:styleId="ObyajntextChar1125">
    <w:name w:val="Obyčajný text Char1125"/>
    <w:aliases w:val="Obyčajný text Char Char Char Char1126"/>
    <w:uiPriority w:val="99"/>
    <w:semiHidden/>
    <w:rsid w:val="00A809E7"/>
    <w:rPr>
      <w:rFonts w:ascii="Courier New" w:hAnsi="Courier New"/>
      <w:lang w:val="x-none" w:eastAsia="cs-CZ"/>
    </w:rPr>
  </w:style>
  <w:style w:type="character" w:customStyle="1" w:styleId="ObyajntextChar1124">
    <w:name w:val="Obyčajný text Char1124"/>
    <w:aliases w:val="Obyčajný text Char Char Char Char1125"/>
    <w:uiPriority w:val="99"/>
    <w:semiHidden/>
    <w:rsid w:val="00A809E7"/>
    <w:rPr>
      <w:rFonts w:ascii="Courier New" w:hAnsi="Courier New"/>
      <w:lang w:val="x-none" w:eastAsia="cs-CZ"/>
    </w:rPr>
  </w:style>
  <w:style w:type="character" w:customStyle="1" w:styleId="ObyajntextChar1123">
    <w:name w:val="Obyčajný text Char1123"/>
    <w:aliases w:val="Obyčajný text Char Char Char Char1124"/>
    <w:uiPriority w:val="99"/>
    <w:semiHidden/>
    <w:rsid w:val="00A809E7"/>
    <w:rPr>
      <w:rFonts w:ascii="Courier New" w:hAnsi="Courier New"/>
      <w:lang w:val="x-none" w:eastAsia="cs-CZ"/>
    </w:rPr>
  </w:style>
  <w:style w:type="character" w:customStyle="1" w:styleId="ObyajntextChar1122">
    <w:name w:val="Obyčajný text Char1122"/>
    <w:aliases w:val="Obyčajný text Char Char Char Char1123"/>
    <w:uiPriority w:val="99"/>
    <w:semiHidden/>
    <w:rsid w:val="00A809E7"/>
    <w:rPr>
      <w:rFonts w:ascii="Courier New" w:hAnsi="Courier New"/>
      <w:lang w:val="x-none" w:eastAsia="cs-CZ"/>
    </w:rPr>
  </w:style>
  <w:style w:type="character" w:customStyle="1" w:styleId="ObyajntextChar1121">
    <w:name w:val="Obyčajný text Char1121"/>
    <w:aliases w:val="Obyčajný text Char Char Char Char1122"/>
    <w:uiPriority w:val="99"/>
    <w:semiHidden/>
    <w:rsid w:val="00A809E7"/>
    <w:rPr>
      <w:rFonts w:ascii="Courier New" w:hAnsi="Courier New"/>
      <w:lang w:val="x-none" w:eastAsia="cs-CZ"/>
    </w:rPr>
  </w:style>
  <w:style w:type="character" w:customStyle="1" w:styleId="ObyajntextChar1120">
    <w:name w:val="Obyčajný text Char1120"/>
    <w:aliases w:val="Obyčajný text Char Char Char Char1121"/>
    <w:uiPriority w:val="99"/>
    <w:semiHidden/>
    <w:rsid w:val="00A809E7"/>
    <w:rPr>
      <w:rFonts w:ascii="Courier New" w:hAnsi="Courier New"/>
      <w:lang w:val="x-none" w:eastAsia="cs-CZ"/>
    </w:rPr>
  </w:style>
  <w:style w:type="character" w:customStyle="1" w:styleId="ObyajntextChar1119">
    <w:name w:val="Obyčajný text Char1119"/>
    <w:aliases w:val="Obyčajný text Char Char Char Char1120"/>
    <w:uiPriority w:val="99"/>
    <w:semiHidden/>
    <w:rsid w:val="00A809E7"/>
    <w:rPr>
      <w:rFonts w:ascii="Courier New" w:hAnsi="Courier New"/>
      <w:lang w:val="x-none" w:eastAsia="cs-CZ"/>
    </w:rPr>
  </w:style>
  <w:style w:type="character" w:customStyle="1" w:styleId="ObyajntextChar1118">
    <w:name w:val="Obyčajný text Char1118"/>
    <w:aliases w:val="Obyčajný text Char Char Char Char1119"/>
    <w:uiPriority w:val="99"/>
    <w:semiHidden/>
    <w:rsid w:val="00A809E7"/>
    <w:rPr>
      <w:rFonts w:ascii="Courier New" w:hAnsi="Courier New"/>
      <w:lang w:val="x-none" w:eastAsia="cs-CZ"/>
    </w:rPr>
  </w:style>
  <w:style w:type="character" w:customStyle="1" w:styleId="ObyajntextChar1117">
    <w:name w:val="Obyčajný text Char1117"/>
    <w:aliases w:val="Obyčajný text Char Char Char Char1118"/>
    <w:uiPriority w:val="99"/>
    <w:semiHidden/>
    <w:rsid w:val="00A809E7"/>
    <w:rPr>
      <w:rFonts w:ascii="Courier New" w:hAnsi="Courier New"/>
      <w:lang w:val="x-none" w:eastAsia="cs-CZ"/>
    </w:rPr>
  </w:style>
  <w:style w:type="character" w:customStyle="1" w:styleId="ObyajntextChar1116">
    <w:name w:val="Obyčajný text Char1116"/>
    <w:aliases w:val="Obyčajný text Char Char Char Char1117"/>
    <w:uiPriority w:val="99"/>
    <w:semiHidden/>
    <w:rsid w:val="00A809E7"/>
    <w:rPr>
      <w:rFonts w:ascii="Courier New" w:hAnsi="Courier New"/>
      <w:lang w:val="x-none" w:eastAsia="cs-CZ"/>
    </w:rPr>
  </w:style>
  <w:style w:type="character" w:customStyle="1" w:styleId="ObyajntextChar1115">
    <w:name w:val="Obyčajný text Char1115"/>
    <w:aliases w:val="Obyčajný text Char Char Char Char1116"/>
    <w:uiPriority w:val="99"/>
    <w:semiHidden/>
    <w:rsid w:val="00A809E7"/>
    <w:rPr>
      <w:rFonts w:ascii="Courier New" w:hAnsi="Courier New"/>
      <w:lang w:val="x-none" w:eastAsia="cs-CZ"/>
    </w:rPr>
  </w:style>
  <w:style w:type="character" w:customStyle="1" w:styleId="ObyajntextChar1114">
    <w:name w:val="Obyčajný text Char1114"/>
    <w:aliases w:val="Obyčajný text Char Char Char Char1115"/>
    <w:uiPriority w:val="99"/>
    <w:semiHidden/>
    <w:rsid w:val="00A809E7"/>
    <w:rPr>
      <w:rFonts w:ascii="Courier New" w:hAnsi="Courier New"/>
      <w:lang w:val="x-none" w:eastAsia="cs-CZ"/>
    </w:rPr>
  </w:style>
  <w:style w:type="character" w:customStyle="1" w:styleId="ObyajntextChar1113">
    <w:name w:val="Obyčajný text Char1113"/>
    <w:aliases w:val="Obyčajný text Char Char Char Char1114"/>
    <w:uiPriority w:val="99"/>
    <w:semiHidden/>
    <w:rsid w:val="00A809E7"/>
    <w:rPr>
      <w:rFonts w:ascii="Courier New" w:hAnsi="Courier New"/>
      <w:lang w:val="x-none" w:eastAsia="cs-CZ"/>
    </w:rPr>
  </w:style>
  <w:style w:type="character" w:customStyle="1" w:styleId="ObyajntextChar1112">
    <w:name w:val="Obyčajný text Char1112"/>
    <w:aliases w:val="Obyčajný text Char Char Char Char1113"/>
    <w:uiPriority w:val="99"/>
    <w:semiHidden/>
    <w:rsid w:val="00A809E7"/>
    <w:rPr>
      <w:rFonts w:ascii="Courier New" w:hAnsi="Courier New"/>
      <w:lang w:val="x-none" w:eastAsia="cs-CZ"/>
    </w:rPr>
  </w:style>
  <w:style w:type="character" w:customStyle="1" w:styleId="ObyajntextChar1111">
    <w:name w:val="Obyčajný text Char1111"/>
    <w:aliases w:val="Obyčajný text Char Char Char Char1112"/>
    <w:uiPriority w:val="99"/>
    <w:semiHidden/>
    <w:rsid w:val="00A809E7"/>
    <w:rPr>
      <w:rFonts w:ascii="Courier New" w:hAnsi="Courier New"/>
      <w:lang w:val="x-none" w:eastAsia="cs-CZ"/>
    </w:rPr>
  </w:style>
  <w:style w:type="character" w:customStyle="1" w:styleId="ObyajntextChar1110">
    <w:name w:val="Obyčajný text Char1110"/>
    <w:aliases w:val="Obyčajný text Char Char Char Char1111"/>
    <w:uiPriority w:val="99"/>
    <w:semiHidden/>
    <w:rsid w:val="00A809E7"/>
    <w:rPr>
      <w:rFonts w:ascii="Courier New" w:hAnsi="Courier New"/>
      <w:lang w:val="x-none" w:eastAsia="cs-CZ"/>
    </w:rPr>
  </w:style>
  <w:style w:type="character" w:customStyle="1" w:styleId="ObyajntextChar1109">
    <w:name w:val="Obyčajný text Char1109"/>
    <w:aliases w:val="Obyčajný text Char Char Char Char1110"/>
    <w:uiPriority w:val="99"/>
    <w:semiHidden/>
    <w:rsid w:val="00A809E7"/>
    <w:rPr>
      <w:rFonts w:ascii="Courier New" w:hAnsi="Courier New"/>
      <w:lang w:val="x-none" w:eastAsia="cs-CZ"/>
    </w:rPr>
  </w:style>
  <w:style w:type="character" w:customStyle="1" w:styleId="ObyajntextChar1108">
    <w:name w:val="Obyčajný text Char1108"/>
    <w:aliases w:val="Obyčajný text Char Char Char Char1109"/>
    <w:uiPriority w:val="99"/>
    <w:semiHidden/>
    <w:rsid w:val="00A809E7"/>
    <w:rPr>
      <w:rFonts w:ascii="Courier New" w:hAnsi="Courier New"/>
      <w:lang w:val="x-none" w:eastAsia="cs-CZ"/>
    </w:rPr>
  </w:style>
  <w:style w:type="character" w:customStyle="1" w:styleId="ObyajntextChar1107">
    <w:name w:val="Obyčajný text Char1107"/>
    <w:aliases w:val="Obyčajný text Char Char Char Char1108"/>
    <w:uiPriority w:val="99"/>
    <w:semiHidden/>
    <w:rsid w:val="00A809E7"/>
    <w:rPr>
      <w:rFonts w:ascii="Courier New" w:hAnsi="Courier New"/>
      <w:lang w:val="x-none" w:eastAsia="cs-CZ"/>
    </w:rPr>
  </w:style>
  <w:style w:type="character" w:customStyle="1" w:styleId="ObyajntextChar1106">
    <w:name w:val="Obyčajný text Char1106"/>
    <w:aliases w:val="Obyčajný text Char Char Char Char1107"/>
    <w:uiPriority w:val="99"/>
    <w:semiHidden/>
    <w:rsid w:val="00A809E7"/>
    <w:rPr>
      <w:rFonts w:ascii="Courier New" w:hAnsi="Courier New"/>
      <w:lang w:val="x-none" w:eastAsia="cs-CZ"/>
    </w:rPr>
  </w:style>
  <w:style w:type="character" w:customStyle="1" w:styleId="ObyajntextChar1105">
    <w:name w:val="Obyčajný text Char1105"/>
    <w:aliases w:val="Obyčajný text Char Char Char Char1106"/>
    <w:uiPriority w:val="99"/>
    <w:semiHidden/>
    <w:rsid w:val="00A809E7"/>
    <w:rPr>
      <w:rFonts w:ascii="Courier New" w:hAnsi="Courier New"/>
      <w:lang w:val="x-none" w:eastAsia="cs-CZ"/>
    </w:rPr>
  </w:style>
  <w:style w:type="character" w:customStyle="1" w:styleId="ObyajntextChar1104">
    <w:name w:val="Obyčajný text Char1104"/>
    <w:aliases w:val="Obyčajný text Char Char Char Char1105"/>
    <w:uiPriority w:val="99"/>
    <w:semiHidden/>
    <w:rsid w:val="00A809E7"/>
    <w:rPr>
      <w:rFonts w:ascii="Courier New" w:hAnsi="Courier New"/>
      <w:lang w:val="x-none" w:eastAsia="cs-CZ"/>
    </w:rPr>
  </w:style>
  <w:style w:type="character" w:customStyle="1" w:styleId="ObyajntextChar1103">
    <w:name w:val="Obyčajný text Char1103"/>
    <w:aliases w:val="Obyčajný text Char Char Char Char1104"/>
    <w:uiPriority w:val="99"/>
    <w:semiHidden/>
    <w:rsid w:val="00A809E7"/>
    <w:rPr>
      <w:rFonts w:ascii="Courier New" w:hAnsi="Courier New"/>
      <w:lang w:val="x-none" w:eastAsia="cs-CZ"/>
    </w:rPr>
  </w:style>
  <w:style w:type="character" w:customStyle="1" w:styleId="ObyajntextChar1102">
    <w:name w:val="Obyčajný text Char1102"/>
    <w:aliases w:val="Obyčajný text Char Char Char Char1103"/>
    <w:uiPriority w:val="99"/>
    <w:semiHidden/>
    <w:rsid w:val="00A809E7"/>
    <w:rPr>
      <w:rFonts w:ascii="Courier New" w:hAnsi="Courier New"/>
      <w:lang w:val="x-none" w:eastAsia="cs-CZ"/>
    </w:rPr>
  </w:style>
  <w:style w:type="character" w:customStyle="1" w:styleId="ObyajntextChar1101">
    <w:name w:val="Obyčajný text Char1101"/>
    <w:aliases w:val="Obyčajný text Char Char Char Char1102"/>
    <w:uiPriority w:val="99"/>
    <w:semiHidden/>
    <w:rsid w:val="00A809E7"/>
    <w:rPr>
      <w:rFonts w:ascii="Courier New" w:hAnsi="Courier New"/>
      <w:lang w:val="x-none" w:eastAsia="cs-CZ"/>
    </w:rPr>
  </w:style>
  <w:style w:type="character" w:customStyle="1" w:styleId="ObyajntextChar1100">
    <w:name w:val="Obyčajný text Char1100"/>
    <w:aliases w:val="Obyčajný text Char Char Char Char1101"/>
    <w:uiPriority w:val="99"/>
    <w:semiHidden/>
    <w:rsid w:val="00A809E7"/>
    <w:rPr>
      <w:rFonts w:ascii="Courier New" w:hAnsi="Courier New"/>
      <w:lang w:val="x-none" w:eastAsia="cs-CZ"/>
    </w:rPr>
  </w:style>
  <w:style w:type="character" w:customStyle="1" w:styleId="ObyajntextChar199">
    <w:name w:val="Obyčajný text Char199"/>
    <w:aliases w:val="Obyčajný text Char Char Char Char1100"/>
    <w:uiPriority w:val="99"/>
    <w:semiHidden/>
    <w:rsid w:val="00A809E7"/>
    <w:rPr>
      <w:rFonts w:ascii="Courier New" w:hAnsi="Courier New"/>
      <w:lang w:val="x-none" w:eastAsia="cs-CZ"/>
    </w:rPr>
  </w:style>
  <w:style w:type="character" w:customStyle="1" w:styleId="ObyajntextChar198">
    <w:name w:val="Obyčajný text Char198"/>
    <w:aliases w:val="Obyčajný text Char Char Char Char199"/>
    <w:uiPriority w:val="99"/>
    <w:semiHidden/>
    <w:rsid w:val="00A809E7"/>
    <w:rPr>
      <w:rFonts w:ascii="Courier New" w:hAnsi="Courier New"/>
      <w:lang w:val="x-none" w:eastAsia="cs-CZ"/>
    </w:rPr>
  </w:style>
  <w:style w:type="character" w:customStyle="1" w:styleId="ObyajntextChar197">
    <w:name w:val="Obyčajný text Char197"/>
    <w:aliases w:val="Obyčajný text Char Char Char Char198"/>
    <w:uiPriority w:val="99"/>
    <w:semiHidden/>
    <w:rsid w:val="00A809E7"/>
    <w:rPr>
      <w:rFonts w:ascii="Courier New" w:hAnsi="Courier New"/>
      <w:lang w:val="x-none" w:eastAsia="cs-CZ"/>
    </w:rPr>
  </w:style>
  <w:style w:type="character" w:customStyle="1" w:styleId="ObyajntextChar196">
    <w:name w:val="Obyčajný text Char196"/>
    <w:aliases w:val="Obyčajný text Char Char Char Char197"/>
    <w:uiPriority w:val="99"/>
    <w:semiHidden/>
    <w:rsid w:val="00A809E7"/>
    <w:rPr>
      <w:rFonts w:ascii="Courier New" w:hAnsi="Courier New"/>
      <w:lang w:val="x-none" w:eastAsia="cs-CZ"/>
    </w:rPr>
  </w:style>
  <w:style w:type="character" w:customStyle="1" w:styleId="ObyajntextChar195">
    <w:name w:val="Obyčajný text Char195"/>
    <w:aliases w:val="Obyčajný text Char Char Char Char196"/>
    <w:uiPriority w:val="99"/>
    <w:semiHidden/>
    <w:rsid w:val="00A809E7"/>
    <w:rPr>
      <w:rFonts w:ascii="Courier New" w:hAnsi="Courier New"/>
      <w:lang w:val="x-none" w:eastAsia="cs-CZ"/>
    </w:rPr>
  </w:style>
  <w:style w:type="character" w:customStyle="1" w:styleId="ObyajntextChar194">
    <w:name w:val="Obyčajný text Char194"/>
    <w:aliases w:val="Obyčajný text Char Char Char Char195"/>
    <w:uiPriority w:val="99"/>
    <w:semiHidden/>
    <w:rsid w:val="00A809E7"/>
    <w:rPr>
      <w:rFonts w:ascii="Courier New" w:hAnsi="Courier New"/>
      <w:lang w:val="x-none" w:eastAsia="cs-CZ"/>
    </w:rPr>
  </w:style>
  <w:style w:type="character" w:customStyle="1" w:styleId="ObyajntextChar193">
    <w:name w:val="Obyčajný text Char193"/>
    <w:aliases w:val="Obyčajný text Char Char Char Char194"/>
    <w:uiPriority w:val="99"/>
    <w:semiHidden/>
    <w:rsid w:val="00A809E7"/>
    <w:rPr>
      <w:rFonts w:ascii="Courier New" w:hAnsi="Courier New"/>
      <w:lang w:val="x-none" w:eastAsia="cs-CZ"/>
    </w:rPr>
  </w:style>
  <w:style w:type="character" w:customStyle="1" w:styleId="ObyajntextChar192">
    <w:name w:val="Obyčajný text Char192"/>
    <w:aliases w:val="Obyčajný text Char Char Char Char193"/>
    <w:uiPriority w:val="99"/>
    <w:semiHidden/>
    <w:rsid w:val="00A809E7"/>
    <w:rPr>
      <w:rFonts w:ascii="Courier New" w:hAnsi="Courier New"/>
      <w:lang w:val="x-none" w:eastAsia="cs-CZ"/>
    </w:rPr>
  </w:style>
  <w:style w:type="character" w:customStyle="1" w:styleId="ObyajntextChar191">
    <w:name w:val="Obyčajný text Char191"/>
    <w:aliases w:val="Obyčajný text Char Char Char Char192"/>
    <w:uiPriority w:val="99"/>
    <w:semiHidden/>
    <w:rsid w:val="00A809E7"/>
    <w:rPr>
      <w:rFonts w:ascii="Courier New" w:hAnsi="Courier New"/>
      <w:lang w:val="x-none" w:eastAsia="cs-CZ"/>
    </w:rPr>
  </w:style>
  <w:style w:type="character" w:customStyle="1" w:styleId="ObyajntextChar190">
    <w:name w:val="Obyčajný text Char190"/>
    <w:aliases w:val="Obyčajný text Char Char Char Char191"/>
    <w:uiPriority w:val="99"/>
    <w:semiHidden/>
    <w:rsid w:val="00A809E7"/>
    <w:rPr>
      <w:rFonts w:ascii="Courier New" w:hAnsi="Courier New"/>
      <w:lang w:val="x-none" w:eastAsia="cs-CZ"/>
    </w:rPr>
  </w:style>
  <w:style w:type="character" w:customStyle="1" w:styleId="ObyajntextChar189">
    <w:name w:val="Obyčajný text Char189"/>
    <w:aliases w:val="Obyčajný text Char Char Char Char190"/>
    <w:uiPriority w:val="99"/>
    <w:semiHidden/>
    <w:rsid w:val="00A809E7"/>
    <w:rPr>
      <w:rFonts w:ascii="Courier New" w:hAnsi="Courier New"/>
      <w:lang w:val="x-none" w:eastAsia="cs-CZ"/>
    </w:rPr>
  </w:style>
  <w:style w:type="character" w:customStyle="1" w:styleId="ObyajntextChar188">
    <w:name w:val="Obyčajný text Char188"/>
    <w:aliases w:val="Obyčajný text Char Char Char Char189"/>
    <w:uiPriority w:val="99"/>
    <w:semiHidden/>
    <w:rsid w:val="00A809E7"/>
    <w:rPr>
      <w:rFonts w:ascii="Courier New" w:hAnsi="Courier New"/>
      <w:lang w:val="x-none" w:eastAsia="cs-CZ"/>
    </w:rPr>
  </w:style>
  <w:style w:type="character" w:customStyle="1" w:styleId="ObyajntextChar187">
    <w:name w:val="Obyčajný text Char187"/>
    <w:aliases w:val="Obyčajný text Char Char Char Char188"/>
    <w:uiPriority w:val="99"/>
    <w:semiHidden/>
    <w:rsid w:val="00A809E7"/>
    <w:rPr>
      <w:rFonts w:ascii="Courier New" w:hAnsi="Courier New"/>
      <w:lang w:val="x-none" w:eastAsia="cs-CZ"/>
    </w:rPr>
  </w:style>
  <w:style w:type="character" w:customStyle="1" w:styleId="ObyajntextChar186">
    <w:name w:val="Obyčajný text Char186"/>
    <w:aliases w:val="Obyčajný text Char Char Char Char187"/>
    <w:uiPriority w:val="99"/>
    <w:semiHidden/>
    <w:rsid w:val="00A809E7"/>
    <w:rPr>
      <w:rFonts w:ascii="Courier New" w:hAnsi="Courier New"/>
      <w:lang w:val="x-none" w:eastAsia="cs-CZ"/>
    </w:rPr>
  </w:style>
  <w:style w:type="character" w:customStyle="1" w:styleId="ObyajntextChar185">
    <w:name w:val="Obyčajný text Char185"/>
    <w:aliases w:val="Obyčajný text Char Char Char Char186"/>
    <w:uiPriority w:val="99"/>
    <w:semiHidden/>
    <w:rsid w:val="00A809E7"/>
    <w:rPr>
      <w:rFonts w:ascii="Courier New" w:hAnsi="Courier New"/>
      <w:lang w:val="x-none" w:eastAsia="cs-CZ"/>
    </w:rPr>
  </w:style>
  <w:style w:type="character" w:customStyle="1" w:styleId="ObyajntextChar184">
    <w:name w:val="Obyčajný text Char184"/>
    <w:aliases w:val="Obyčajný text Char Char Char Char185"/>
    <w:uiPriority w:val="99"/>
    <w:semiHidden/>
    <w:rsid w:val="00A809E7"/>
    <w:rPr>
      <w:rFonts w:ascii="Courier New" w:hAnsi="Courier New"/>
      <w:lang w:val="x-none" w:eastAsia="cs-CZ"/>
    </w:rPr>
  </w:style>
  <w:style w:type="character" w:customStyle="1" w:styleId="ObyajntextChar183">
    <w:name w:val="Obyčajný text Char183"/>
    <w:aliases w:val="Obyčajný text Char Char Char Char184"/>
    <w:uiPriority w:val="99"/>
    <w:semiHidden/>
    <w:rsid w:val="00A809E7"/>
    <w:rPr>
      <w:rFonts w:ascii="Courier New" w:hAnsi="Courier New"/>
      <w:lang w:val="x-none" w:eastAsia="cs-CZ"/>
    </w:rPr>
  </w:style>
  <w:style w:type="character" w:customStyle="1" w:styleId="ObyajntextChar182">
    <w:name w:val="Obyčajný text Char182"/>
    <w:aliases w:val="Obyčajný text Char Char Char Char183"/>
    <w:uiPriority w:val="99"/>
    <w:semiHidden/>
    <w:rsid w:val="00A809E7"/>
    <w:rPr>
      <w:rFonts w:ascii="Courier New" w:hAnsi="Courier New"/>
      <w:lang w:val="x-none" w:eastAsia="cs-CZ"/>
    </w:rPr>
  </w:style>
  <w:style w:type="character" w:customStyle="1" w:styleId="ObyajntextChar181">
    <w:name w:val="Obyčajný text Char181"/>
    <w:aliases w:val="Obyčajný text Char Char Char Char182"/>
    <w:uiPriority w:val="99"/>
    <w:semiHidden/>
    <w:rsid w:val="00A809E7"/>
    <w:rPr>
      <w:rFonts w:ascii="Courier New" w:hAnsi="Courier New"/>
      <w:lang w:val="x-none" w:eastAsia="cs-CZ"/>
    </w:rPr>
  </w:style>
  <w:style w:type="character" w:customStyle="1" w:styleId="ObyajntextChar180">
    <w:name w:val="Obyčajný text Char180"/>
    <w:aliases w:val="Obyčajný text Char Char Char Char181"/>
    <w:uiPriority w:val="99"/>
    <w:semiHidden/>
    <w:rsid w:val="00A809E7"/>
    <w:rPr>
      <w:rFonts w:ascii="Courier New" w:hAnsi="Courier New"/>
      <w:lang w:val="x-none" w:eastAsia="cs-CZ"/>
    </w:rPr>
  </w:style>
  <w:style w:type="character" w:customStyle="1" w:styleId="ObyajntextChar179">
    <w:name w:val="Obyčajný text Char179"/>
    <w:aliases w:val="Obyčajný text Char Char Char Char180"/>
    <w:uiPriority w:val="99"/>
    <w:semiHidden/>
    <w:rsid w:val="00A809E7"/>
    <w:rPr>
      <w:rFonts w:ascii="Courier New" w:hAnsi="Courier New"/>
      <w:lang w:val="x-none" w:eastAsia="cs-CZ"/>
    </w:rPr>
  </w:style>
  <w:style w:type="character" w:customStyle="1" w:styleId="ObyajntextChar178">
    <w:name w:val="Obyčajný text Char178"/>
    <w:aliases w:val="Obyčajný text Char Char Char Char179"/>
    <w:uiPriority w:val="99"/>
    <w:semiHidden/>
    <w:rsid w:val="00A809E7"/>
    <w:rPr>
      <w:rFonts w:ascii="Courier New" w:hAnsi="Courier New"/>
      <w:lang w:val="x-none" w:eastAsia="cs-CZ"/>
    </w:rPr>
  </w:style>
  <w:style w:type="character" w:customStyle="1" w:styleId="ObyajntextChar177">
    <w:name w:val="Obyčajný text Char177"/>
    <w:aliases w:val="Obyčajný text Char Char Char Char178"/>
    <w:uiPriority w:val="99"/>
    <w:semiHidden/>
    <w:rsid w:val="00A809E7"/>
    <w:rPr>
      <w:rFonts w:ascii="Courier New" w:hAnsi="Courier New"/>
      <w:lang w:val="x-none" w:eastAsia="cs-CZ"/>
    </w:rPr>
  </w:style>
  <w:style w:type="character" w:customStyle="1" w:styleId="ObyajntextChar176">
    <w:name w:val="Obyčajný text Char176"/>
    <w:aliases w:val="Obyčajný text Char Char Char Char177"/>
    <w:uiPriority w:val="99"/>
    <w:semiHidden/>
    <w:rsid w:val="00A809E7"/>
    <w:rPr>
      <w:rFonts w:ascii="Courier New" w:hAnsi="Courier New"/>
      <w:lang w:val="x-none" w:eastAsia="cs-CZ"/>
    </w:rPr>
  </w:style>
  <w:style w:type="character" w:customStyle="1" w:styleId="ObyajntextChar175">
    <w:name w:val="Obyčajný text Char175"/>
    <w:aliases w:val="Obyčajný text Char Char Char Char176"/>
    <w:uiPriority w:val="99"/>
    <w:semiHidden/>
    <w:rsid w:val="00A809E7"/>
    <w:rPr>
      <w:rFonts w:ascii="Courier New" w:hAnsi="Courier New"/>
      <w:lang w:val="x-none" w:eastAsia="cs-CZ"/>
    </w:rPr>
  </w:style>
  <w:style w:type="character" w:customStyle="1" w:styleId="ObyajntextChar174">
    <w:name w:val="Obyčajný text Char174"/>
    <w:aliases w:val="Obyčajný text Char Char Char Char175"/>
    <w:uiPriority w:val="99"/>
    <w:semiHidden/>
    <w:rsid w:val="00A809E7"/>
    <w:rPr>
      <w:rFonts w:ascii="Courier New" w:hAnsi="Courier New"/>
      <w:lang w:val="x-none" w:eastAsia="cs-CZ"/>
    </w:rPr>
  </w:style>
  <w:style w:type="character" w:customStyle="1" w:styleId="ObyajntextChar173">
    <w:name w:val="Obyčajný text Char173"/>
    <w:aliases w:val="Obyčajný text Char Char Char Char174"/>
    <w:uiPriority w:val="99"/>
    <w:semiHidden/>
    <w:rsid w:val="00A809E7"/>
    <w:rPr>
      <w:rFonts w:ascii="Courier New" w:hAnsi="Courier New"/>
      <w:lang w:val="x-none" w:eastAsia="cs-CZ"/>
    </w:rPr>
  </w:style>
  <w:style w:type="character" w:customStyle="1" w:styleId="ObyajntextChar172">
    <w:name w:val="Obyčajný text Char172"/>
    <w:aliases w:val="Obyčajný text Char Char Char Char173"/>
    <w:uiPriority w:val="99"/>
    <w:semiHidden/>
    <w:rsid w:val="00A809E7"/>
    <w:rPr>
      <w:rFonts w:ascii="Courier New" w:hAnsi="Courier New"/>
      <w:lang w:val="x-none" w:eastAsia="cs-CZ"/>
    </w:rPr>
  </w:style>
  <w:style w:type="character" w:customStyle="1" w:styleId="ObyajntextChar171">
    <w:name w:val="Obyčajný text Char171"/>
    <w:aliases w:val="Obyčajný text Char Char Char Char172"/>
    <w:uiPriority w:val="99"/>
    <w:semiHidden/>
    <w:rsid w:val="00A809E7"/>
    <w:rPr>
      <w:rFonts w:ascii="Courier New" w:hAnsi="Courier New"/>
      <w:lang w:val="x-none" w:eastAsia="cs-CZ"/>
    </w:rPr>
  </w:style>
  <w:style w:type="character" w:customStyle="1" w:styleId="ObyajntextChar170">
    <w:name w:val="Obyčajný text Char170"/>
    <w:aliases w:val="Obyčajný text Char Char Char Char171"/>
    <w:uiPriority w:val="99"/>
    <w:semiHidden/>
    <w:rsid w:val="00A809E7"/>
    <w:rPr>
      <w:rFonts w:ascii="Courier New" w:hAnsi="Courier New"/>
      <w:lang w:val="x-none" w:eastAsia="cs-CZ"/>
    </w:rPr>
  </w:style>
  <w:style w:type="character" w:customStyle="1" w:styleId="ObyajntextChar169">
    <w:name w:val="Obyčajný text Char169"/>
    <w:aliases w:val="Obyčajný text Char Char Char Char170"/>
    <w:uiPriority w:val="99"/>
    <w:semiHidden/>
    <w:rsid w:val="00A809E7"/>
    <w:rPr>
      <w:rFonts w:ascii="Courier New" w:hAnsi="Courier New"/>
      <w:lang w:val="x-none" w:eastAsia="cs-CZ"/>
    </w:rPr>
  </w:style>
  <w:style w:type="character" w:customStyle="1" w:styleId="ObyajntextChar168">
    <w:name w:val="Obyčajný text Char168"/>
    <w:aliases w:val="Obyčajný text Char Char Char Char169"/>
    <w:uiPriority w:val="99"/>
    <w:semiHidden/>
    <w:rsid w:val="00A809E7"/>
    <w:rPr>
      <w:rFonts w:ascii="Courier New" w:hAnsi="Courier New"/>
      <w:lang w:val="x-none" w:eastAsia="cs-CZ"/>
    </w:rPr>
  </w:style>
  <w:style w:type="character" w:customStyle="1" w:styleId="ObyajntextChar167">
    <w:name w:val="Obyčajný text Char167"/>
    <w:aliases w:val="Obyčajný text Char Char Char Char168"/>
    <w:uiPriority w:val="99"/>
    <w:semiHidden/>
    <w:rsid w:val="00A809E7"/>
    <w:rPr>
      <w:rFonts w:ascii="Courier New" w:hAnsi="Courier New"/>
      <w:lang w:val="x-none" w:eastAsia="cs-CZ"/>
    </w:rPr>
  </w:style>
  <w:style w:type="character" w:customStyle="1" w:styleId="ObyajntextChar166">
    <w:name w:val="Obyčajný text Char166"/>
    <w:aliases w:val="Obyčajný text Char Char Char Char167"/>
    <w:uiPriority w:val="99"/>
    <w:semiHidden/>
    <w:rsid w:val="00A809E7"/>
    <w:rPr>
      <w:rFonts w:ascii="Courier New" w:hAnsi="Courier New"/>
      <w:lang w:val="x-none" w:eastAsia="cs-CZ"/>
    </w:rPr>
  </w:style>
  <w:style w:type="character" w:customStyle="1" w:styleId="ObyajntextChar165">
    <w:name w:val="Obyčajný text Char165"/>
    <w:aliases w:val="Obyčajný text Char Char Char Char166"/>
    <w:uiPriority w:val="99"/>
    <w:semiHidden/>
    <w:rsid w:val="00A809E7"/>
    <w:rPr>
      <w:rFonts w:ascii="Courier New" w:hAnsi="Courier New"/>
      <w:lang w:val="x-none" w:eastAsia="cs-CZ"/>
    </w:rPr>
  </w:style>
  <w:style w:type="character" w:customStyle="1" w:styleId="ObyajntextChar164">
    <w:name w:val="Obyčajný text Char164"/>
    <w:aliases w:val="Obyčajný text Char Char Char Char165"/>
    <w:uiPriority w:val="99"/>
    <w:semiHidden/>
    <w:rsid w:val="00A809E7"/>
    <w:rPr>
      <w:rFonts w:ascii="Courier New" w:hAnsi="Courier New"/>
      <w:lang w:val="x-none" w:eastAsia="cs-CZ"/>
    </w:rPr>
  </w:style>
  <w:style w:type="character" w:customStyle="1" w:styleId="ObyajntextChar163">
    <w:name w:val="Obyčajný text Char163"/>
    <w:aliases w:val="Obyčajný text Char Char Char Char164"/>
    <w:uiPriority w:val="99"/>
    <w:semiHidden/>
    <w:rsid w:val="00A809E7"/>
    <w:rPr>
      <w:rFonts w:ascii="Courier New" w:hAnsi="Courier New"/>
      <w:lang w:val="x-none" w:eastAsia="cs-CZ"/>
    </w:rPr>
  </w:style>
  <w:style w:type="character" w:customStyle="1" w:styleId="ObyajntextChar162">
    <w:name w:val="Obyčajný text Char162"/>
    <w:aliases w:val="Obyčajný text Char Char Char Char163"/>
    <w:uiPriority w:val="99"/>
    <w:semiHidden/>
    <w:rsid w:val="00A809E7"/>
    <w:rPr>
      <w:rFonts w:ascii="Courier New" w:hAnsi="Courier New"/>
      <w:lang w:val="x-none" w:eastAsia="cs-CZ"/>
    </w:rPr>
  </w:style>
  <w:style w:type="character" w:customStyle="1" w:styleId="ObyajntextChar161">
    <w:name w:val="Obyčajný text Char161"/>
    <w:aliases w:val="Obyčajný text Char Char Char Char162"/>
    <w:uiPriority w:val="99"/>
    <w:semiHidden/>
    <w:rsid w:val="00A809E7"/>
    <w:rPr>
      <w:rFonts w:ascii="Courier New" w:hAnsi="Courier New"/>
      <w:lang w:val="x-none" w:eastAsia="cs-CZ"/>
    </w:rPr>
  </w:style>
  <w:style w:type="character" w:customStyle="1" w:styleId="ObyajntextChar160">
    <w:name w:val="Obyčajný text Char160"/>
    <w:aliases w:val="Obyčajný text Char Char Char Char161"/>
    <w:uiPriority w:val="99"/>
    <w:semiHidden/>
    <w:rsid w:val="00A809E7"/>
    <w:rPr>
      <w:rFonts w:ascii="Courier New" w:hAnsi="Courier New"/>
      <w:lang w:val="x-none" w:eastAsia="cs-CZ"/>
    </w:rPr>
  </w:style>
  <w:style w:type="character" w:customStyle="1" w:styleId="ObyajntextChar159">
    <w:name w:val="Obyčajný text Char159"/>
    <w:aliases w:val="Obyčajný text Char Char Char Char160"/>
    <w:uiPriority w:val="99"/>
    <w:semiHidden/>
    <w:rsid w:val="00A809E7"/>
    <w:rPr>
      <w:rFonts w:ascii="Courier New" w:hAnsi="Courier New"/>
      <w:lang w:val="x-none" w:eastAsia="cs-CZ"/>
    </w:rPr>
  </w:style>
  <w:style w:type="character" w:customStyle="1" w:styleId="ObyajntextChar158">
    <w:name w:val="Obyčajný text Char158"/>
    <w:aliases w:val="Obyčajný text Char Char Char Char159"/>
    <w:uiPriority w:val="99"/>
    <w:semiHidden/>
    <w:rsid w:val="00A809E7"/>
    <w:rPr>
      <w:rFonts w:ascii="Courier New" w:hAnsi="Courier New"/>
      <w:lang w:val="x-none" w:eastAsia="cs-CZ"/>
    </w:rPr>
  </w:style>
  <w:style w:type="character" w:customStyle="1" w:styleId="ObyajntextChar157">
    <w:name w:val="Obyčajný text Char157"/>
    <w:aliases w:val="Obyčajný text Char Char Char Char158"/>
    <w:uiPriority w:val="99"/>
    <w:semiHidden/>
    <w:rsid w:val="00A809E7"/>
    <w:rPr>
      <w:rFonts w:ascii="Courier New" w:hAnsi="Courier New"/>
      <w:lang w:val="x-none" w:eastAsia="cs-CZ"/>
    </w:rPr>
  </w:style>
  <w:style w:type="character" w:customStyle="1" w:styleId="ObyajntextChar156">
    <w:name w:val="Obyčajný text Char156"/>
    <w:aliases w:val="Obyčajný text Char Char Char Char157"/>
    <w:uiPriority w:val="99"/>
    <w:semiHidden/>
    <w:rsid w:val="00A809E7"/>
    <w:rPr>
      <w:rFonts w:ascii="Courier New" w:hAnsi="Courier New"/>
      <w:lang w:val="x-none" w:eastAsia="cs-CZ"/>
    </w:rPr>
  </w:style>
  <w:style w:type="character" w:customStyle="1" w:styleId="ObyajntextChar155">
    <w:name w:val="Obyčajný text Char155"/>
    <w:aliases w:val="Obyčajný text Char Char Char Char156"/>
    <w:uiPriority w:val="99"/>
    <w:semiHidden/>
    <w:rsid w:val="00A809E7"/>
    <w:rPr>
      <w:rFonts w:ascii="Courier New" w:hAnsi="Courier New"/>
      <w:lang w:val="x-none" w:eastAsia="cs-CZ"/>
    </w:rPr>
  </w:style>
  <w:style w:type="character" w:customStyle="1" w:styleId="ObyajntextChar154">
    <w:name w:val="Obyčajný text Char154"/>
    <w:aliases w:val="Obyčajný text Char Char Char Char155"/>
    <w:uiPriority w:val="99"/>
    <w:semiHidden/>
    <w:rsid w:val="00A809E7"/>
    <w:rPr>
      <w:rFonts w:ascii="Courier New" w:hAnsi="Courier New"/>
      <w:lang w:val="x-none" w:eastAsia="cs-CZ"/>
    </w:rPr>
  </w:style>
  <w:style w:type="character" w:customStyle="1" w:styleId="ObyajntextChar153">
    <w:name w:val="Obyčajný text Char153"/>
    <w:aliases w:val="Obyčajný text Char Char Char Char154"/>
    <w:uiPriority w:val="99"/>
    <w:semiHidden/>
    <w:rsid w:val="00A809E7"/>
    <w:rPr>
      <w:rFonts w:ascii="Courier New" w:hAnsi="Courier New"/>
      <w:lang w:val="x-none" w:eastAsia="cs-CZ"/>
    </w:rPr>
  </w:style>
  <w:style w:type="character" w:customStyle="1" w:styleId="ObyajntextChar152">
    <w:name w:val="Obyčajný text Char152"/>
    <w:aliases w:val="Obyčajný text Char Char Char Char153"/>
    <w:uiPriority w:val="99"/>
    <w:semiHidden/>
    <w:rsid w:val="00A809E7"/>
    <w:rPr>
      <w:rFonts w:ascii="Courier New" w:hAnsi="Courier New"/>
      <w:lang w:val="x-none" w:eastAsia="cs-CZ"/>
    </w:rPr>
  </w:style>
  <w:style w:type="character" w:customStyle="1" w:styleId="ObyajntextChar151">
    <w:name w:val="Obyčajný text Char151"/>
    <w:aliases w:val="Obyčajný text Char Char Char Char152"/>
    <w:uiPriority w:val="99"/>
    <w:semiHidden/>
    <w:rsid w:val="00A809E7"/>
    <w:rPr>
      <w:rFonts w:ascii="Courier New" w:hAnsi="Courier New"/>
      <w:lang w:val="x-none" w:eastAsia="cs-CZ"/>
    </w:rPr>
  </w:style>
  <w:style w:type="character" w:customStyle="1" w:styleId="ObyajntextChar150">
    <w:name w:val="Obyčajný text Char150"/>
    <w:aliases w:val="Obyčajný text Char Char Char Char151"/>
    <w:uiPriority w:val="99"/>
    <w:semiHidden/>
    <w:rsid w:val="00A809E7"/>
    <w:rPr>
      <w:rFonts w:ascii="Courier New" w:hAnsi="Courier New"/>
      <w:lang w:val="x-none" w:eastAsia="cs-CZ"/>
    </w:rPr>
  </w:style>
  <w:style w:type="character" w:customStyle="1" w:styleId="ObyajntextChar149">
    <w:name w:val="Obyčajný text Char149"/>
    <w:aliases w:val="Obyčajný text Char Char Char Char150"/>
    <w:uiPriority w:val="99"/>
    <w:semiHidden/>
    <w:rsid w:val="00A809E7"/>
    <w:rPr>
      <w:rFonts w:ascii="Courier New" w:hAnsi="Courier New"/>
      <w:lang w:val="x-none" w:eastAsia="cs-CZ"/>
    </w:rPr>
  </w:style>
  <w:style w:type="character" w:customStyle="1" w:styleId="ObyajntextChar148">
    <w:name w:val="Obyčajný text Char148"/>
    <w:aliases w:val="Obyčajný text Char Char Char Char149"/>
    <w:uiPriority w:val="99"/>
    <w:semiHidden/>
    <w:rsid w:val="00A809E7"/>
    <w:rPr>
      <w:rFonts w:ascii="Courier New" w:hAnsi="Courier New"/>
      <w:lang w:val="x-none" w:eastAsia="cs-CZ"/>
    </w:rPr>
  </w:style>
  <w:style w:type="character" w:customStyle="1" w:styleId="ObyajntextChar147">
    <w:name w:val="Obyčajný text Char147"/>
    <w:aliases w:val="Obyčajný text Char Char Char Char148"/>
    <w:uiPriority w:val="99"/>
    <w:semiHidden/>
    <w:rsid w:val="00A809E7"/>
    <w:rPr>
      <w:rFonts w:ascii="Courier New" w:hAnsi="Courier New"/>
      <w:lang w:val="x-none" w:eastAsia="cs-CZ"/>
    </w:rPr>
  </w:style>
  <w:style w:type="character" w:customStyle="1" w:styleId="ObyajntextChar146">
    <w:name w:val="Obyčajný text Char146"/>
    <w:aliases w:val="Obyčajný text Char Char Char Char147"/>
    <w:uiPriority w:val="99"/>
    <w:semiHidden/>
    <w:rsid w:val="00A809E7"/>
    <w:rPr>
      <w:rFonts w:ascii="Courier New" w:hAnsi="Courier New"/>
      <w:lang w:val="x-none" w:eastAsia="cs-CZ"/>
    </w:rPr>
  </w:style>
  <w:style w:type="character" w:customStyle="1" w:styleId="ObyajntextChar145">
    <w:name w:val="Obyčajný text Char145"/>
    <w:aliases w:val="Obyčajný text Char Char Char Char146"/>
    <w:uiPriority w:val="99"/>
    <w:semiHidden/>
    <w:rsid w:val="00A809E7"/>
    <w:rPr>
      <w:rFonts w:ascii="Courier New" w:hAnsi="Courier New"/>
      <w:lang w:val="x-none" w:eastAsia="cs-CZ"/>
    </w:rPr>
  </w:style>
  <w:style w:type="character" w:customStyle="1" w:styleId="ObyajntextChar144">
    <w:name w:val="Obyčajný text Char144"/>
    <w:aliases w:val="Obyčajný text Char Char Char Char145"/>
    <w:uiPriority w:val="99"/>
    <w:semiHidden/>
    <w:rsid w:val="00A809E7"/>
    <w:rPr>
      <w:rFonts w:ascii="Courier New" w:hAnsi="Courier New"/>
      <w:lang w:val="x-none" w:eastAsia="cs-CZ"/>
    </w:rPr>
  </w:style>
  <w:style w:type="character" w:customStyle="1" w:styleId="ObyajntextChar143">
    <w:name w:val="Obyčajný text Char143"/>
    <w:aliases w:val="Obyčajný text Char Char Char Char144"/>
    <w:uiPriority w:val="99"/>
    <w:semiHidden/>
    <w:rsid w:val="00A809E7"/>
    <w:rPr>
      <w:rFonts w:ascii="Courier New" w:hAnsi="Courier New"/>
      <w:lang w:val="x-none" w:eastAsia="cs-CZ"/>
    </w:rPr>
  </w:style>
  <w:style w:type="character" w:customStyle="1" w:styleId="ObyajntextChar142">
    <w:name w:val="Obyčajný text Char142"/>
    <w:aliases w:val="Obyčajný text Char Char Char Char143"/>
    <w:uiPriority w:val="99"/>
    <w:semiHidden/>
    <w:rsid w:val="00A809E7"/>
    <w:rPr>
      <w:rFonts w:ascii="Courier New" w:hAnsi="Courier New"/>
      <w:lang w:val="x-none" w:eastAsia="cs-CZ"/>
    </w:rPr>
  </w:style>
  <w:style w:type="character" w:customStyle="1" w:styleId="ObyajntextChar141">
    <w:name w:val="Obyčajný text Char141"/>
    <w:aliases w:val="Obyčajný text Char Char Char Char142"/>
    <w:uiPriority w:val="99"/>
    <w:semiHidden/>
    <w:rsid w:val="00A809E7"/>
    <w:rPr>
      <w:rFonts w:ascii="Courier New" w:hAnsi="Courier New"/>
      <w:lang w:val="x-none" w:eastAsia="cs-CZ"/>
    </w:rPr>
  </w:style>
  <w:style w:type="character" w:customStyle="1" w:styleId="ObyajntextChar140">
    <w:name w:val="Obyčajný text Char140"/>
    <w:aliases w:val="Obyčajný text Char Char Char Char141"/>
    <w:uiPriority w:val="99"/>
    <w:semiHidden/>
    <w:rsid w:val="00A809E7"/>
    <w:rPr>
      <w:rFonts w:ascii="Courier New" w:hAnsi="Courier New"/>
      <w:lang w:val="x-none" w:eastAsia="cs-CZ"/>
    </w:rPr>
  </w:style>
  <w:style w:type="character" w:customStyle="1" w:styleId="ObyajntextChar139">
    <w:name w:val="Obyčajný text Char139"/>
    <w:aliases w:val="Obyčajný text Char Char Char Char140"/>
    <w:uiPriority w:val="99"/>
    <w:semiHidden/>
    <w:rsid w:val="00A809E7"/>
    <w:rPr>
      <w:rFonts w:ascii="Courier New" w:hAnsi="Courier New"/>
      <w:lang w:val="x-none" w:eastAsia="cs-CZ"/>
    </w:rPr>
  </w:style>
  <w:style w:type="character" w:customStyle="1" w:styleId="ObyajntextChar138">
    <w:name w:val="Obyčajný text Char138"/>
    <w:aliases w:val="Obyčajný text Char Char Char Char139"/>
    <w:uiPriority w:val="99"/>
    <w:semiHidden/>
    <w:rsid w:val="00A809E7"/>
    <w:rPr>
      <w:rFonts w:ascii="Courier New" w:hAnsi="Courier New"/>
      <w:lang w:val="x-none" w:eastAsia="cs-CZ"/>
    </w:rPr>
  </w:style>
  <w:style w:type="character" w:customStyle="1" w:styleId="ObyajntextChar137">
    <w:name w:val="Obyčajný text Char137"/>
    <w:aliases w:val="Obyčajný text Char Char Char Char138"/>
    <w:uiPriority w:val="99"/>
    <w:semiHidden/>
    <w:rsid w:val="00A809E7"/>
    <w:rPr>
      <w:rFonts w:ascii="Courier New" w:hAnsi="Courier New"/>
      <w:lang w:val="x-none" w:eastAsia="cs-CZ"/>
    </w:rPr>
  </w:style>
  <w:style w:type="character" w:customStyle="1" w:styleId="ObyajntextChar136">
    <w:name w:val="Obyčajný text Char136"/>
    <w:aliases w:val="Obyčajný text Char Char Char Char137"/>
    <w:uiPriority w:val="99"/>
    <w:semiHidden/>
    <w:rsid w:val="00A809E7"/>
    <w:rPr>
      <w:rFonts w:ascii="Courier New" w:hAnsi="Courier New"/>
      <w:lang w:val="x-none" w:eastAsia="cs-CZ"/>
    </w:rPr>
  </w:style>
  <w:style w:type="character" w:customStyle="1" w:styleId="ObyajntextChar135">
    <w:name w:val="Obyčajný text Char135"/>
    <w:aliases w:val="Obyčajný text Char Char Char Char136"/>
    <w:uiPriority w:val="99"/>
    <w:semiHidden/>
    <w:rsid w:val="00A809E7"/>
    <w:rPr>
      <w:rFonts w:ascii="Courier New" w:hAnsi="Courier New"/>
      <w:lang w:val="x-none" w:eastAsia="cs-CZ"/>
    </w:rPr>
  </w:style>
  <w:style w:type="character" w:customStyle="1" w:styleId="ObyajntextChar134">
    <w:name w:val="Obyčajný text Char134"/>
    <w:aliases w:val="Obyčajný text Char Char Char Char135"/>
    <w:uiPriority w:val="99"/>
    <w:semiHidden/>
    <w:rsid w:val="00A809E7"/>
    <w:rPr>
      <w:rFonts w:ascii="Courier New" w:hAnsi="Courier New"/>
      <w:lang w:val="x-none" w:eastAsia="cs-CZ"/>
    </w:rPr>
  </w:style>
  <w:style w:type="character" w:customStyle="1" w:styleId="ObyajntextChar133">
    <w:name w:val="Obyčajný text Char133"/>
    <w:aliases w:val="Obyčajný text Char Char Char Char134"/>
    <w:uiPriority w:val="99"/>
    <w:semiHidden/>
    <w:rsid w:val="00A809E7"/>
    <w:rPr>
      <w:rFonts w:ascii="Courier New" w:hAnsi="Courier New"/>
      <w:lang w:val="x-none" w:eastAsia="cs-CZ"/>
    </w:rPr>
  </w:style>
  <w:style w:type="character" w:customStyle="1" w:styleId="ObyajntextChar132">
    <w:name w:val="Obyčajný text Char132"/>
    <w:aliases w:val="Obyčajný text Char Char Char Char133"/>
    <w:uiPriority w:val="99"/>
    <w:semiHidden/>
    <w:rsid w:val="00A809E7"/>
    <w:rPr>
      <w:rFonts w:ascii="Courier New" w:hAnsi="Courier New"/>
      <w:lang w:val="x-none" w:eastAsia="cs-CZ"/>
    </w:rPr>
  </w:style>
  <w:style w:type="character" w:customStyle="1" w:styleId="ObyajntextChar131">
    <w:name w:val="Obyčajný text Char131"/>
    <w:aliases w:val="Obyčajný text Char Char Char Char132"/>
    <w:uiPriority w:val="99"/>
    <w:semiHidden/>
    <w:rsid w:val="00A809E7"/>
    <w:rPr>
      <w:rFonts w:ascii="Courier New" w:hAnsi="Courier New"/>
      <w:lang w:val="x-none" w:eastAsia="cs-CZ"/>
    </w:rPr>
  </w:style>
  <w:style w:type="character" w:customStyle="1" w:styleId="ObyajntextChar130">
    <w:name w:val="Obyčajný text Char130"/>
    <w:aliases w:val="Obyčajný text Char Char Char Char131"/>
    <w:uiPriority w:val="99"/>
    <w:semiHidden/>
    <w:rsid w:val="00A809E7"/>
    <w:rPr>
      <w:rFonts w:ascii="Courier New" w:hAnsi="Courier New"/>
      <w:lang w:val="x-none" w:eastAsia="cs-CZ"/>
    </w:rPr>
  </w:style>
  <w:style w:type="character" w:customStyle="1" w:styleId="ObyajntextChar129">
    <w:name w:val="Obyčajný text Char129"/>
    <w:aliases w:val="Obyčajný text Char Char Char Char130"/>
    <w:uiPriority w:val="99"/>
    <w:semiHidden/>
    <w:rsid w:val="00A809E7"/>
    <w:rPr>
      <w:rFonts w:ascii="Courier New" w:hAnsi="Courier New"/>
      <w:lang w:val="x-none" w:eastAsia="cs-CZ"/>
    </w:rPr>
  </w:style>
  <w:style w:type="character" w:customStyle="1" w:styleId="ObyajntextChar128">
    <w:name w:val="Obyčajný text Char128"/>
    <w:aliases w:val="Obyčajný text Char Char Char Char129"/>
    <w:uiPriority w:val="99"/>
    <w:semiHidden/>
    <w:rsid w:val="00A809E7"/>
    <w:rPr>
      <w:rFonts w:ascii="Courier New" w:hAnsi="Courier New"/>
      <w:lang w:val="x-none" w:eastAsia="cs-CZ"/>
    </w:rPr>
  </w:style>
  <w:style w:type="character" w:customStyle="1" w:styleId="ObyajntextChar127">
    <w:name w:val="Obyčajný text Char127"/>
    <w:aliases w:val="Obyčajný text Char Char Char Char128"/>
    <w:uiPriority w:val="99"/>
    <w:semiHidden/>
    <w:rsid w:val="00A809E7"/>
    <w:rPr>
      <w:rFonts w:ascii="Courier New" w:hAnsi="Courier New"/>
      <w:lang w:val="x-none" w:eastAsia="cs-CZ"/>
    </w:rPr>
  </w:style>
  <w:style w:type="character" w:customStyle="1" w:styleId="ObyajntextChar126">
    <w:name w:val="Obyčajný text Char126"/>
    <w:aliases w:val="Obyčajný text Char Char Char Char127"/>
    <w:uiPriority w:val="99"/>
    <w:semiHidden/>
    <w:rsid w:val="00A809E7"/>
    <w:rPr>
      <w:rFonts w:ascii="Courier New" w:hAnsi="Courier New"/>
      <w:lang w:val="x-none" w:eastAsia="cs-CZ"/>
    </w:rPr>
  </w:style>
  <w:style w:type="character" w:customStyle="1" w:styleId="ObyajntextChar125">
    <w:name w:val="Obyčajný text Char125"/>
    <w:aliases w:val="Obyčajný text Char Char Char Char126"/>
    <w:uiPriority w:val="99"/>
    <w:semiHidden/>
    <w:rsid w:val="00A809E7"/>
    <w:rPr>
      <w:rFonts w:ascii="Courier New" w:hAnsi="Courier New"/>
      <w:lang w:val="x-none" w:eastAsia="cs-CZ"/>
    </w:rPr>
  </w:style>
  <w:style w:type="character" w:customStyle="1" w:styleId="ObyajntextChar124">
    <w:name w:val="Obyčajný text Char124"/>
    <w:aliases w:val="Obyčajný text Char Char Char Char125"/>
    <w:uiPriority w:val="99"/>
    <w:semiHidden/>
    <w:rsid w:val="00A809E7"/>
    <w:rPr>
      <w:rFonts w:ascii="Courier New" w:hAnsi="Courier New"/>
      <w:lang w:val="x-none" w:eastAsia="cs-CZ"/>
    </w:rPr>
  </w:style>
  <w:style w:type="character" w:customStyle="1" w:styleId="ObyajntextChar123">
    <w:name w:val="Obyčajný text Char123"/>
    <w:aliases w:val="Obyčajný text Char Char Char Char124"/>
    <w:uiPriority w:val="99"/>
    <w:semiHidden/>
    <w:rsid w:val="00A809E7"/>
    <w:rPr>
      <w:rFonts w:ascii="Courier New" w:hAnsi="Courier New"/>
      <w:lang w:val="x-none" w:eastAsia="cs-CZ"/>
    </w:rPr>
  </w:style>
  <w:style w:type="character" w:customStyle="1" w:styleId="ObyajntextChar122">
    <w:name w:val="Obyčajný text Char122"/>
    <w:aliases w:val="Obyčajný text Char Char Char Char123"/>
    <w:uiPriority w:val="99"/>
    <w:semiHidden/>
    <w:rsid w:val="00A809E7"/>
    <w:rPr>
      <w:rFonts w:ascii="Courier New" w:hAnsi="Courier New"/>
      <w:lang w:val="x-none" w:eastAsia="cs-CZ"/>
    </w:rPr>
  </w:style>
  <w:style w:type="character" w:customStyle="1" w:styleId="ObyajntextChar121">
    <w:name w:val="Obyčajný text Char121"/>
    <w:aliases w:val="Obyčajný text Char Char Char Char122"/>
    <w:uiPriority w:val="99"/>
    <w:semiHidden/>
    <w:rsid w:val="00A809E7"/>
    <w:rPr>
      <w:rFonts w:ascii="Courier New" w:hAnsi="Courier New"/>
      <w:lang w:val="x-none" w:eastAsia="cs-CZ"/>
    </w:rPr>
  </w:style>
  <w:style w:type="character" w:customStyle="1" w:styleId="ObyajntextChar120">
    <w:name w:val="Obyčajný text Char120"/>
    <w:aliases w:val="Obyčajný text Char Char Char Char121"/>
    <w:uiPriority w:val="99"/>
    <w:semiHidden/>
    <w:rsid w:val="00A809E7"/>
    <w:rPr>
      <w:rFonts w:ascii="Courier New" w:hAnsi="Courier New"/>
      <w:lang w:val="x-none" w:eastAsia="cs-CZ"/>
    </w:rPr>
  </w:style>
  <w:style w:type="character" w:customStyle="1" w:styleId="ObyajntextChar119">
    <w:name w:val="Obyčajný text Char119"/>
    <w:aliases w:val="Obyčajný text Char Char Char Char120"/>
    <w:uiPriority w:val="99"/>
    <w:semiHidden/>
    <w:rsid w:val="00A809E7"/>
    <w:rPr>
      <w:rFonts w:ascii="Courier New" w:hAnsi="Courier New"/>
      <w:lang w:val="x-none" w:eastAsia="cs-CZ"/>
    </w:rPr>
  </w:style>
  <w:style w:type="character" w:customStyle="1" w:styleId="ObyajntextChar118">
    <w:name w:val="Obyčajný text Char118"/>
    <w:aliases w:val="Obyčajný text Char Char Char Char119"/>
    <w:uiPriority w:val="99"/>
    <w:semiHidden/>
    <w:rsid w:val="00A809E7"/>
    <w:rPr>
      <w:rFonts w:ascii="Courier New" w:hAnsi="Courier New"/>
      <w:lang w:val="x-none" w:eastAsia="cs-CZ"/>
    </w:rPr>
  </w:style>
  <w:style w:type="character" w:customStyle="1" w:styleId="ObyajntextChar117">
    <w:name w:val="Obyčajný text Char117"/>
    <w:aliases w:val="Obyčajný text Char Char Char Char118"/>
    <w:uiPriority w:val="99"/>
    <w:semiHidden/>
    <w:rsid w:val="00A809E7"/>
    <w:rPr>
      <w:rFonts w:ascii="Courier New" w:hAnsi="Courier New"/>
      <w:lang w:val="x-none" w:eastAsia="cs-CZ"/>
    </w:rPr>
  </w:style>
  <w:style w:type="character" w:customStyle="1" w:styleId="ObyajntextChar116">
    <w:name w:val="Obyčajný text Char116"/>
    <w:aliases w:val="Obyčajný text Char Char Char Char117"/>
    <w:uiPriority w:val="99"/>
    <w:semiHidden/>
    <w:rsid w:val="00A809E7"/>
    <w:rPr>
      <w:rFonts w:ascii="Courier New" w:hAnsi="Courier New"/>
      <w:lang w:val="x-none" w:eastAsia="cs-CZ"/>
    </w:rPr>
  </w:style>
  <w:style w:type="character" w:customStyle="1" w:styleId="ObyajntextChar115">
    <w:name w:val="Obyčajný text Char115"/>
    <w:aliases w:val="Obyčajný text Char Char Char Char116"/>
    <w:uiPriority w:val="99"/>
    <w:semiHidden/>
    <w:rsid w:val="00A809E7"/>
    <w:rPr>
      <w:rFonts w:ascii="Courier New" w:hAnsi="Courier New"/>
      <w:lang w:val="x-none" w:eastAsia="cs-CZ"/>
    </w:rPr>
  </w:style>
  <w:style w:type="character" w:customStyle="1" w:styleId="ObyajntextChar114">
    <w:name w:val="Obyčajný text Char114"/>
    <w:aliases w:val="Obyčajný text Char Char Char Char115"/>
    <w:uiPriority w:val="99"/>
    <w:semiHidden/>
    <w:rsid w:val="00A809E7"/>
    <w:rPr>
      <w:rFonts w:ascii="Courier New" w:hAnsi="Courier New"/>
      <w:lang w:val="x-none" w:eastAsia="cs-CZ"/>
    </w:rPr>
  </w:style>
  <w:style w:type="character" w:customStyle="1" w:styleId="ObyajntextChar113">
    <w:name w:val="Obyčajný text Char113"/>
    <w:aliases w:val="Obyčajný text Char Char Char Char114"/>
    <w:uiPriority w:val="99"/>
    <w:semiHidden/>
    <w:rsid w:val="00A809E7"/>
    <w:rPr>
      <w:rFonts w:ascii="Courier New" w:hAnsi="Courier New"/>
      <w:lang w:val="x-none" w:eastAsia="cs-CZ"/>
    </w:rPr>
  </w:style>
  <w:style w:type="character" w:customStyle="1" w:styleId="ObyajntextChar112">
    <w:name w:val="Obyčajný text Char112"/>
    <w:aliases w:val="Obyčajný text Char Char Char Char113"/>
    <w:uiPriority w:val="99"/>
    <w:semiHidden/>
    <w:rsid w:val="00A809E7"/>
    <w:rPr>
      <w:rFonts w:ascii="Courier New" w:hAnsi="Courier New"/>
      <w:lang w:val="x-none" w:eastAsia="cs-CZ"/>
    </w:rPr>
  </w:style>
  <w:style w:type="character" w:customStyle="1" w:styleId="ObyajntextChar111">
    <w:name w:val="Obyčajný text Char111"/>
    <w:aliases w:val="Obyčajný text Char Char Char Char112"/>
    <w:uiPriority w:val="99"/>
    <w:semiHidden/>
    <w:rsid w:val="00A809E7"/>
    <w:rPr>
      <w:rFonts w:ascii="Courier New" w:hAnsi="Courier New"/>
      <w:lang w:val="x-none" w:eastAsia="cs-CZ"/>
    </w:rPr>
  </w:style>
  <w:style w:type="character" w:customStyle="1" w:styleId="ObyajntextChar110">
    <w:name w:val="Obyčajný text Char110"/>
    <w:aliases w:val="Obyčajný text Char Char Char Char110"/>
    <w:uiPriority w:val="99"/>
    <w:semiHidden/>
    <w:rsid w:val="00A809E7"/>
    <w:rPr>
      <w:rFonts w:ascii="Courier New" w:hAnsi="Courier New"/>
      <w:lang w:val="x-none" w:eastAsia="cs-CZ"/>
    </w:rPr>
  </w:style>
  <w:style w:type="character" w:customStyle="1" w:styleId="ObyajntextChar19">
    <w:name w:val="Obyčajný text Char19"/>
    <w:aliases w:val="Obyčajný text Char Char Char Char19"/>
    <w:uiPriority w:val="99"/>
    <w:semiHidden/>
    <w:rsid w:val="00A809E7"/>
    <w:rPr>
      <w:rFonts w:ascii="Courier New" w:hAnsi="Courier New"/>
      <w:lang w:val="x-none" w:eastAsia="cs-CZ"/>
    </w:rPr>
  </w:style>
  <w:style w:type="character" w:customStyle="1" w:styleId="ObyajntextChar18">
    <w:name w:val="Obyčajný text Char18"/>
    <w:aliases w:val="Obyčajný text Char Char Char Char18"/>
    <w:uiPriority w:val="99"/>
    <w:semiHidden/>
    <w:rsid w:val="00A809E7"/>
    <w:rPr>
      <w:rFonts w:ascii="Courier New" w:hAnsi="Courier New"/>
      <w:lang w:val="x-none" w:eastAsia="cs-CZ"/>
    </w:rPr>
  </w:style>
  <w:style w:type="character" w:customStyle="1" w:styleId="ObyajntextChar17">
    <w:name w:val="Obyčajný text Char17"/>
    <w:aliases w:val="Obyčajný text Char Char Char Char17"/>
    <w:uiPriority w:val="99"/>
    <w:semiHidden/>
    <w:rsid w:val="00A809E7"/>
    <w:rPr>
      <w:rFonts w:ascii="Courier New" w:hAnsi="Courier New"/>
      <w:lang w:val="x-none" w:eastAsia="cs-CZ"/>
    </w:rPr>
  </w:style>
  <w:style w:type="character" w:customStyle="1" w:styleId="ObyajntextChar16">
    <w:name w:val="Obyčajný text Char16"/>
    <w:aliases w:val="Obyčajný text Char Char Char Char16"/>
    <w:uiPriority w:val="99"/>
    <w:semiHidden/>
    <w:rsid w:val="00A809E7"/>
    <w:rPr>
      <w:rFonts w:ascii="Courier New" w:hAnsi="Courier New"/>
      <w:lang w:val="x-none" w:eastAsia="cs-CZ"/>
    </w:rPr>
  </w:style>
  <w:style w:type="character" w:customStyle="1" w:styleId="ObyajntextChar15">
    <w:name w:val="Obyčajný text Char15"/>
    <w:aliases w:val="Obyčajný text Char Char Char Char15"/>
    <w:uiPriority w:val="99"/>
    <w:semiHidden/>
    <w:rsid w:val="00A809E7"/>
    <w:rPr>
      <w:rFonts w:ascii="Courier New" w:hAnsi="Courier New"/>
      <w:lang w:val="x-none" w:eastAsia="cs-CZ"/>
    </w:rPr>
  </w:style>
  <w:style w:type="character" w:customStyle="1" w:styleId="ObyajntextChar14">
    <w:name w:val="Obyčajný text Char14"/>
    <w:aliases w:val="Obyčajný text Char Char Char Char14"/>
    <w:uiPriority w:val="99"/>
    <w:semiHidden/>
    <w:rsid w:val="00A809E7"/>
    <w:rPr>
      <w:rFonts w:ascii="Courier New" w:hAnsi="Courier New"/>
      <w:lang w:val="x-none" w:eastAsia="cs-CZ"/>
    </w:rPr>
  </w:style>
  <w:style w:type="character" w:customStyle="1" w:styleId="ObyajntextChar13">
    <w:name w:val="Obyčajný text Char13"/>
    <w:aliases w:val="Obyčajný text Char Char Char Char13"/>
    <w:uiPriority w:val="99"/>
    <w:semiHidden/>
    <w:rsid w:val="00A809E7"/>
    <w:rPr>
      <w:rFonts w:ascii="Courier New" w:hAnsi="Courier New"/>
      <w:lang w:val="x-none" w:eastAsia="cs-CZ"/>
    </w:rPr>
  </w:style>
  <w:style w:type="character" w:customStyle="1" w:styleId="ObyajntextChar12">
    <w:name w:val="Obyčajný text Char12"/>
    <w:aliases w:val="Obyčajný text Char Char Char Char12"/>
    <w:uiPriority w:val="99"/>
    <w:semiHidden/>
    <w:rsid w:val="00A809E7"/>
    <w:rPr>
      <w:rFonts w:ascii="Courier New" w:hAnsi="Courier New"/>
      <w:lang w:val="x-none" w:eastAsia="cs-CZ"/>
    </w:rPr>
  </w:style>
  <w:style w:type="character" w:customStyle="1" w:styleId="ObyajntextChar11">
    <w:name w:val="Obyčajný text Char11"/>
    <w:aliases w:val="Obyčajný text Char Char Char Char11,Obyčajný text Char Char Char Char111"/>
    <w:uiPriority w:val="99"/>
    <w:semiHidden/>
    <w:rsid w:val="00A809E7"/>
    <w:rPr>
      <w:rFonts w:ascii="Courier New" w:hAnsi="Courier New"/>
      <w:lang w:val="x-none" w:eastAsia="cs-CZ"/>
    </w:rPr>
  </w:style>
  <w:style w:type="paragraph" w:customStyle="1" w:styleId="CharCharCharCharCharCharCharCharCharCharChar">
    <w:name w:val="Char Char Char Char Char Char Char Char Char Char Char"/>
    <w:basedOn w:val="Normlny"/>
    <w:uiPriority w:val="99"/>
    <w:qFormat/>
    <w:rsid w:val="00A809E7"/>
    <w:pPr>
      <w:spacing w:line="240" w:lineRule="exact"/>
    </w:pPr>
    <w:rPr>
      <w:rFonts w:ascii="Tahoma" w:eastAsia="Times New Roman" w:hAnsi="Tahoma" w:cs="Tahoma"/>
      <w:sz w:val="20"/>
      <w:szCs w:val="20"/>
      <w:lang w:val="en-US"/>
    </w:rPr>
  </w:style>
  <w:style w:type="paragraph" w:styleId="Nzov">
    <w:name w:val="Title"/>
    <w:basedOn w:val="Normlny"/>
    <w:link w:val="NzovChar"/>
    <w:qFormat/>
    <w:rsid w:val="00A809E7"/>
    <w:pPr>
      <w:spacing w:after="0" w:line="240" w:lineRule="auto"/>
      <w:jc w:val="center"/>
    </w:pPr>
    <w:rPr>
      <w:rFonts w:ascii="Arial Black" w:eastAsia="Times New Roman" w:hAnsi="Arial Black" w:cs="Times New Roman"/>
      <w:b/>
      <w:bCs/>
      <w:sz w:val="24"/>
      <w:szCs w:val="24"/>
      <w:lang w:eastAsia="cs-CZ"/>
    </w:rPr>
  </w:style>
  <w:style w:type="character" w:customStyle="1" w:styleId="NzovChar">
    <w:name w:val="Názov Char"/>
    <w:basedOn w:val="Predvolenpsmoodseku"/>
    <w:link w:val="Nzov"/>
    <w:rsid w:val="00A809E7"/>
    <w:rPr>
      <w:rFonts w:ascii="Arial Black" w:eastAsia="Times New Roman" w:hAnsi="Arial Black" w:cs="Times New Roman"/>
      <w:b/>
      <w:bCs/>
      <w:sz w:val="24"/>
      <w:szCs w:val="24"/>
      <w:lang w:eastAsia="cs-CZ"/>
    </w:rPr>
  </w:style>
  <w:style w:type="paragraph" w:customStyle="1" w:styleId="CharCharCharCharChar">
    <w:name w:val="Char Char Char Char Char"/>
    <w:basedOn w:val="Normlny"/>
    <w:uiPriority w:val="99"/>
    <w:qFormat/>
    <w:rsid w:val="00A809E7"/>
    <w:pPr>
      <w:spacing w:line="240" w:lineRule="exact"/>
    </w:pPr>
    <w:rPr>
      <w:rFonts w:ascii="Tahoma" w:eastAsia="Times New Roman" w:hAnsi="Tahoma" w:cs="Tahoma"/>
      <w:sz w:val="20"/>
      <w:szCs w:val="20"/>
      <w:lang w:val="en-US"/>
    </w:rPr>
  </w:style>
  <w:style w:type="character" w:customStyle="1" w:styleId="Heading2Char">
    <w:name w:val="Heading 2 Char"/>
    <w:uiPriority w:val="99"/>
    <w:rsid w:val="00A809E7"/>
    <w:rPr>
      <w:rFonts w:ascii="Arial" w:hAnsi="Arial"/>
      <w:b/>
      <w:i/>
      <w:sz w:val="28"/>
      <w:lang w:val="x-none" w:eastAsia="cs-CZ"/>
    </w:rPr>
  </w:style>
  <w:style w:type="character" w:customStyle="1" w:styleId="ZarkazkladnhotextuChar1">
    <w:name w:val="Zarážka základného textu Char1"/>
    <w:aliases w:val="Char8 Char Char1"/>
    <w:uiPriority w:val="99"/>
    <w:rsid w:val="00A809E7"/>
    <w:rPr>
      <w:rFonts w:ascii="Courier" w:hAnsi="Courier"/>
      <w:sz w:val="24"/>
      <w:lang w:val="x-none" w:eastAsia="cs-CZ"/>
    </w:rPr>
  </w:style>
  <w:style w:type="character" w:customStyle="1" w:styleId="TitleChar">
    <w:name w:val="Title Char"/>
    <w:uiPriority w:val="99"/>
    <w:rsid w:val="00A809E7"/>
    <w:rPr>
      <w:rFonts w:ascii="Arial Black" w:hAnsi="Arial Black"/>
      <w:b/>
      <w:sz w:val="24"/>
      <w:lang w:val="x-none" w:eastAsia="sk-SK"/>
    </w:rPr>
  </w:style>
  <w:style w:type="paragraph" w:styleId="Normlnywebov">
    <w:name w:val="Normal (Web)"/>
    <w:aliases w:val="webb"/>
    <w:basedOn w:val="Normlny"/>
    <w:uiPriority w:val="99"/>
    <w:unhideWhenUsed/>
    <w:qFormat/>
    <w:rsid w:val="00A809E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A809E7"/>
    <w:pPr>
      <w:tabs>
        <w:tab w:val="right" w:leader="dot" w:pos="9062"/>
      </w:tabs>
      <w:spacing w:after="0" w:line="240" w:lineRule="auto"/>
      <w:ind w:left="240"/>
    </w:pPr>
    <w:rPr>
      <w:rFonts w:ascii="Times New Roman" w:eastAsia="Times New Roman" w:hAnsi="Times New Roman" w:cs="Times New Roman"/>
      <w:bCs/>
      <w:iCs/>
      <w:noProof/>
      <w:sz w:val="24"/>
      <w:szCs w:val="24"/>
      <w:lang w:eastAsia="cs-CZ"/>
    </w:rPr>
  </w:style>
  <w:style w:type="character" w:customStyle="1" w:styleId="spanr">
    <w:name w:val="span_r"/>
    <w:rsid w:val="00A809E7"/>
  </w:style>
  <w:style w:type="character" w:styleId="Siln">
    <w:name w:val="Strong"/>
    <w:basedOn w:val="Predvolenpsmoodseku"/>
    <w:uiPriority w:val="22"/>
    <w:qFormat/>
    <w:rsid w:val="00A809E7"/>
    <w:rPr>
      <w:rFonts w:cs="Times New Roman"/>
      <w:b/>
    </w:rPr>
  </w:style>
  <w:style w:type="paragraph" w:customStyle="1" w:styleId="Char">
    <w:name w:val="Char"/>
    <w:basedOn w:val="Normlny"/>
    <w:qFormat/>
    <w:rsid w:val="00A809E7"/>
    <w:pPr>
      <w:spacing w:line="240" w:lineRule="exact"/>
    </w:pPr>
    <w:rPr>
      <w:rFonts w:ascii="Tahoma" w:eastAsia="Times New Roman" w:hAnsi="Tahoma" w:cs="Tahoma"/>
      <w:sz w:val="20"/>
      <w:szCs w:val="20"/>
      <w:lang w:val="en-US"/>
    </w:rPr>
  </w:style>
  <w:style w:type="character" w:customStyle="1" w:styleId="st1">
    <w:name w:val="st1"/>
    <w:rsid w:val="00A809E7"/>
  </w:style>
  <w:style w:type="paragraph" w:customStyle="1" w:styleId="BodyText25">
    <w:name w:val="Body Text 25"/>
    <w:basedOn w:val="Normlny"/>
    <w:qFormat/>
    <w:rsid w:val="00A809E7"/>
    <w:pPr>
      <w:overflowPunct w:val="0"/>
      <w:autoSpaceDE w:val="0"/>
      <w:autoSpaceDN w:val="0"/>
      <w:adjustRightInd w:val="0"/>
      <w:spacing w:after="0" w:line="240" w:lineRule="auto"/>
      <w:ind w:left="4111" w:hanging="3403"/>
      <w:textAlignment w:val="baseline"/>
    </w:pPr>
    <w:rPr>
      <w:rFonts w:ascii="Times New Roman" w:eastAsia="Times New Roman" w:hAnsi="Times New Roman" w:cs="Times New Roman"/>
      <w:b/>
      <w:i/>
      <w:sz w:val="26"/>
      <w:szCs w:val="20"/>
      <w:lang w:eastAsia="sk-SK"/>
    </w:rPr>
  </w:style>
  <w:style w:type="table" w:styleId="Mriekatabuky">
    <w:name w:val="Table Grid"/>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809E7"/>
    <w:pPr>
      <w:spacing w:after="0" w:line="240" w:lineRule="auto"/>
    </w:pPr>
    <w:rPr>
      <w:rFonts w:ascii="Arial Narrow" w:eastAsia="Times New Roman" w:hAnsi="Arial Narrow" w:cs="Times New Roman"/>
      <w:szCs w:val="36"/>
    </w:rPr>
  </w:style>
  <w:style w:type="character" w:styleId="PouitHypertextovPrepojenie">
    <w:name w:val="FollowedHyperlink"/>
    <w:basedOn w:val="Predvolenpsmoodseku"/>
    <w:uiPriority w:val="99"/>
    <w:semiHidden/>
    <w:unhideWhenUsed/>
    <w:rsid w:val="00A809E7"/>
    <w:rPr>
      <w:rFonts w:cs="Times New Roman"/>
      <w:color w:val="800080"/>
      <w:u w:val="single"/>
    </w:rPr>
  </w:style>
  <w:style w:type="character" w:customStyle="1" w:styleId="Nadpis1Char1">
    <w:name w:val="Nadpis 1 Char1"/>
    <w:aliases w:val="Char5 Char Char1,Nadpis 1 Char Char Char1,Heading 1 Char Char Char Char Char Char1,Heading 1 Char Char Char Char Char2,Heading 1 Char Char Char Char2,Čo robí (časť) Char1"/>
    <w:uiPriority w:val="99"/>
    <w:rsid w:val="00A809E7"/>
    <w:rPr>
      <w:rFonts w:ascii="Cambria" w:hAnsi="Cambria"/>
      <w:b/>
      <w:color w:val="365F91"/>
      <w:sz w:val="28"/>
      <w:lang w:val="x-none" w:eastAsia="cs-CZ"/>
    </w:rPr>
  </w:style>
  <w:style w:type="character" w:customStyle="1" w:styleId="Nadpis2Char1">
    <w:name w:val="Nadpis 2 Char1"/>
    <w:aliases w:val="Nadpis 2 Char Char Char Char2,Nadpis 2 Char Char Char Char Char1,Nadpis 2 Char Char Char2,Úloha Char1"/>
    <w:uiPriority w:val="99"/>
    <w:semiHidden/>
    <w:rsid w:val="00A809E7"/>
    <w:rPr>
      <w:rFonts w:ascii="Cambria" w:hAnsi="Cambria"/>
      <w:b/>
      <w:color w:val="4F81BD"/>
      <w:sz w:val="26"/>
      <w:lang w:val="x-none" w:eastAsia="cs-CZ"/>
    </w:rPr>
  </w:style>
  <w:style w:type="character" w:customStyle="1" w:styleId="Nadpis3Char1">
    <w:name w:val="Nadpis 3 Char1"/>
    <w:aliases w:val="Char4 Char Char1,Nadpis 3 Char Char Char1,Heading 3 Char Char Char Char1,Podúloha Char1"/>
    <w:semiHidden/>
    <w:rsid w:val="00A809E7"/>
    <w:rPr>
      <w:rFonts w:ascii="Cambria" w:hAnsi="Cambria"/>
      <w:b/>
      <w:color w:val="4F81BD"/>
      <w:sz w:val="24"/>
      <w:lang w:val="x-none" w:eastAsia="cs-CZ"/>
    </w:rPr>
  </w:style>
  <w:style w:type="character" w:customStyle="1" w:styleId="Nadpis4Char1">
    <w:name w:val="Nadpis 4 Char1"/>
    <w:aliases w:val="Char Char Char1,Nadpis 4 Char Char Char1,Heading 4 Char Char Char Char1,Termín Char1"/>
    <w:semiHidden/>
    <w:rsid w:val="00A809E7"/>
    <w:rPr>
      <w:rFonts w:ascii="Cambria" w:hAnsi="Cambria"/>
      <w:b/>
      <w:i/>
      <w:color w:val="4F81BD"/>
      <w:sz w:val="24"/>
      <w:lang w:val="x-none" w:eastAsia="cs-CZ"/>
    </w:rPr>
  </w:style>
  <w:style w:type="character" w:customStyle="1" w:styleId="TextpoznmkypodiarouChar1">
    <w:name w:val="Text poznámky pod čiarou Char1"/>
    <w:aliases w:val="Footnote Text Char2 Char1,Footnote Text Char1 Char Char1,Footnote Text Char2 Char Char Char1,Footnote Text Char1 Char Char Char Char1,Footnote Text Char2 Char Char Char Char Char1,Footnote Text Char1 Char2"/>
    <w:uiPriority w:val="99"/>
    <w:semiHidden/>
    <w:rsid w:val="00A809E7"/>
    <w:rPr>
      <w:rFonts w:ascii="Courier" w:hAnsi="Courier"/>
      <w:lang w:val="x-none" w:eastAsia="cs-CZ"/>
    </w:rPr>
  </w:style>
  <w:style w:type="character" w:customStyle="1" w:styleId="HlavikaChar1">
    <w:name w:val="Hlavička Char1"/>
    <w:aliases w:val="Hlavička Char Char Char Char1"/>
    <w:uiPriority w:val="99"/>
    <w:semiHidden/>
    <w:rsid w:val="00A809E7"/>
    <w:rPr>
      <w:rFonts w:ascii="Courier" w:hAnsi="Courier"/>
      <w:sz w:val="24"/>
      <w:lang w:val="x-none" w:eastAsia="cs-CZ"/>
    </w:rPr>
  </w:style>
  <w:style w:type="character" w:customStyle="1" w:styleId="PtaChar1">
    <w:name w:val="Päta Char1"/>
    <w:aliases w:val="Char11 Char Char1,Päta Char Char Char1,Footer Char Char Char Char1"/>
    <w:uiPriority w:val="99"/>
    <w:semiHidden/>
    <w:rsid w:val="00A809E7"/>
    <w:rPr>
      <w:rFonts w:ascii="Courier" w:hAnsi="Courier"/>
      <w:sz w:val="24"/>
      <w:lang w:val="x-none" w:eastAsia="cs-CZ"/>
    </w:rPr>
  </w:style>
  <w:style w:type="character" w:customStyle="1" w:styleId="ZkladntextChar1">
    <w:name w:val="Základný text Char1"/>
    <w:aliases w:val="Char14 Char Char Char1,Základný text Char Char Char1,Body Text Char Char Char Char Char Char1,Body Text Char Char Char Char Char2,Char14 Char Char2,Body Text Char Char Char Char2"/>
    <w:semiHidden/>
    <w:rsid w:val="00A809E7"/>
    <w:rPr>
      <w:rFonts w:ascii="Courier" w:hAnsi="Courier"/>
      <w:sz w:val="24"/>
      <w:lang w:val="x-none" w:eastAsia="cs-CZ"/>
    </w:rPr>
  </w:style>
  <w:style w:type="character" w:customStyle="1" w:styleId="Zkladntext2Char1">
    <w:name w:val="Základný text 2 Char1"/>
    <w:aliases w:val="Základný text 2 Char Char Char1,Body Text 2 Char Char Char Char1"/>
    <w:uiPriority w:val="99"/>
    <w:semiHidden/>
    <w:rsid w:val="00A809E7"/>
    <w:rPr>
      <w:rFonts w:ascii="Courier" w:hAnsi="Courier"/>
      <w:sz w:val="24"/>
      <w:lang w:val="x-none" w:eastAsia="cs-CZ"/>
    </w:rPr>
  </w:style>
  <w:style w:type="character" w:customStyle="1" w:styleId="Zarkazkladnhotextu2Char1">
    <w:name w:val="Zarážka základného textu 2 Char1"/>
    <w:aliases w:val="Char10 Char Char1,Zarážka základného textu 2 Char Char Char1,Body Text Indent 2 Char Char Char Char1"/>
    <w:uiPriority w:val="99"/>
    <w:semiHidden/>
    <w:rsid w:val="00A809E7"/>
    <w:rPr>
      <w:rFonts w:ascii="Courier" w:hAnsi="Courier"/>
      <w:sz w:val="24"/>
      <w:lang w:val="x-none" w:eastAsia="cs-CZ"/>
    </w:rPr>
  </w:style>
  <w:style w:type="character" w:customStyle="1" w:styleId="Zarkazkladnhotextu3Char1">
    <w:name w:val="Zarážka základného textu 3 Char1"/>
    <w:aliases w:val="Char2 Char Char1,Zarážka základného textu 3 Char Char Char1,Body Text Indent 3 Char Char Char Char1"/>
    <w:uiPriority w:val="99"/>
    <w:semiHidden/>
    <w:rsid w:val="00A809E7"/>
    <w:rPr>
      <w:rFonts w:ascii="Courier" w:hAnsi="Courier"/>
      <w:sz w:val="16"/>
      <w:lang w:val="x-none" w:eastAsia="cs-CZ"/>
    </w:rPr>
  </w:style>
  <w:style w:type="character" w:customStyle="1" w:styleId="TextbublinyChar1">
    <w:name w:val="Text bubliny Char1"/>
    <w:aliases w:val="Char13 Char Char1,Text bubliny Char Char Char1,Balloon Text Char Char Char1"/>
    <w:uiPriority w:val="99"/>
    <w:semiHidden/>
    <w:rsid w:val="00A809E7"/>
    <w:rPr>
      <w:rFonts w:ascii="Tahoma" w:hAnsi="Tahoma"/>
      <w:sz w:val="16"/>
      <w:lang w:val="x-none" w:eastAsia="cs-CZ"/>
    </w:rPr>
  </w:style>
  <w:style w:type="character" w:styleId="Odkaznakomentr">
    <w:name w:val="annotation reference"/>
    <w:basedOn w:val="Predvolenpsmoodseku"/>
    <w:uiPriority w:val="99"/>
    <w:unhideWhenUsed/>
    <w:qFormat/>
    <w:rsid w:val="00A809E7"/>
    <w:rPr>
      <w:rFonts w:cs="Times New Roman"/>
      <w:sz w:val="16"/>
    </w:rPr>
  </w:style>
  <w:style w:type="character" w:customStyle="1" w:styleId="NzovChar1">
    <w:name w:val="Názov Char1"/>
    <w:uiPriority w:val="99"/>
    <w:rsid w:val="00A809E7"/>
    <w:rPr>
      <w:rFonts w:ascii="Arial Black" w:hAnsi="Arial Black"/>
      <w:b/>
      <w:sz w:val="24"/>
      <w:lang w:val="x-none" w:eastAsia="sk-SK"/>
    </w:rPr>
  </w:style>
  <w:style w:type="paragraph" w:styleId="Revzia">
    <w:name w:val="Revision"/>
    <w:hidden/>
    <w:uiPriority w:val="99"/>
    <w:semiHidden/>
    <w:rsid w:val="00A809E7"/>
    <w:pPr>
      <w:spacing w:after="0" w:line="240" w:lineRule="auto"/>
    </w:pPr>
    <w:rPr>
      <w:rFonts w:ascii="Courier" w:eastAsia="Times New Roman" w:hAnsi="Courier" w:cs="Courier"/>
      <w:sz w:val="24"/>
      <w:szCs w:val="24"/>
      <w:lang w:eastAsia="cs-CZ"/>
    </w:rPr>
  </w:style>
  <w:style w:type="paragraph" w:customStyle="1" w:styleId="Par-numbera">
    <w:name w:val="Par-number (a)"/>
    <w:basedOn w:val="Normlny"/>
    <w:qFormat/>
    <w:rsid w:val="00A809E7"/>
    <w:pPr>
      <w:spacing w:after="0" w:line="360" w:lineRule="auto"/>
    </w:pPr>
    <w:rPr>
      <w:rFonts w:ascii="Times New Roman" w:eastAsia="Times New Roman" w:hAnsi="Times New Roman" w:cs="Times New Roman"/>
      <w:sz w:val="24"/>
      <w:szCs w:val="24"/>
      <w:lang w:eastAsia="fr-BE"/>
    </w:rPr>
  </w:style>
  <w:style w:type="table" w:customStyle="1" w:styleId="Mriekatabuky1">
    <w:name w:val="Mriežka tabuľky1"/>
    <w:basedOn w:val="Normlnatabuka"/>
    <w:next w:val="Mriekatabuky"/>
    <w:uiPriority w:val="3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ktradokumentuChar1170">
    <w:name w:val="Štruktúra dokumentu Char1170"/>
    <w:aliases w:val="Char9 Char Char1171,Štruktúra dokumentu Char Char Char1171,Document Map Char Char Char1171"/>
    <w:uiPriority w:val="99"/>
    <w:semiHidden/>
    <w:rsid w:val="00A809E7"/>
    <w:rPr>
      <w:rFonts w:ascii="Tahoma" w:hAnsi="Tahoma"/>
      <w:sz w:val="16"/>
      <w:lang w:val="x-none" w:eastAsia="cs-CZ"/>
    </w:rPr>
  </w:style>
  <w:style w:type="character" w:customStyle="1" w:styleId="truktradokumentuChar1169">
    <w:name w:val="Štruktúra dokumentu Char1169"/>
    <w:aliases w:val="Char9 Char Char1170,Štruktúra dokumentu Char Char Char1170,Document Map Char Char Char1170"/>
    <w:uiPriority w:val="99"/>
    <w:semiHidden/>
    <w:rsid w:val="00A809E7"/>
    <w:rPr>
      <w:rFonts w:ascii="Tahoma" w:hAnsi="Tahoma"/>
      <w:sz w:val="16"/>
      <w:lang w:val="x-none" w:eastAsia="cs-CZ"/>
    </w:rPr>
  </w:style>
  <w:style w:type="character" w:customStyle="1" w:styleId="truktradokumentuChar1168">
    <w:name w:val="Štruktúra dokumentu Char1168"/>
    <w:aliases w:val="Char9 Char Char1169,Štruktúra dokumentu Char Char Char1169,Document Map Char Char Char1169"/>
    <w:uiPriority w:val="99"/>
    <w:semiHidden/>
    <w:rsid w:val="00A809E7"/>
    <w:rPr>
      <w:rFonts w:ascii="Tahoma" w:hAnsi="Tahoma"/>
      <w:sz w:val="16"/>
      <w:lang w:val="x-none" w:eastAsia="cs-CZ"/>
    </w:rPr>
  </w:style>
  <w:style w:type="character" w:customStyle="1" w:styleId="truktradokumentuChar1167">
    <w:name w:val="Štruktúra dokumentu Char1167"/>
    <w:aliases w:val="Char9 Char Char1168,Štruktúra dokumentu Char Char Char1168,Document Map Char Char Char1168"/>
    <w:uiPriority w:val="99"/>
    <w:semiHidden/>
    <w:rsid w:val="00A809E7"/>
    <w:rPr>
      <w:rFonts w:ascii="Tahoma" w:hAnsi="Tahoma"/>
      <w:sz w:val="16"/>
      <w:lang w:val="x-none" w:eastAsia="cs-CZ"/>
    </w:rPr>
  </w:style>
  <w:style w:type="character" w:customStyle="1" w:styleId="truktradokumentuChar1166">
    <w:name w:val="Štruktúra dokumentu Char1166"/>
    <w:aliases w:val="Char9 Char Char1167,Štruktúra dokumentu Char Char Char1167,Document Map Char Char Char1167"/>
    <w:uiPriority w:val="99"/>
    <w:semiHidden/>
    <w:rsid w:val="00A809E7"/>
    <w:rPr>
      <w:rFonts w:ascii="Tahoma" w:hAnsi="Tahoma"/>
      <w:sz w:val="16"/>
      <w:lang w:val="x-none" w:eastAsia="cs-CZ"/>
    </w:rPr>
  </w:style>
  <w:style w:type="character" w:customStyle="1" w:styleId="TextkomentraChar1170">
    <w:name w:val="Text komentára Char1170"/>
    <w:aliases w:val="Char7 Char Char1171,Text komentára Char Char Char1171,Comment Text Char Char Char1171"/>
    <w:uiPriority w:val="99"/>
    <w:semiHidden/>
    <w:rsid w:val="00A809E7"/>
    <w:rPr>
      <w:rFonts w:ascii="Courier" w:hAnsi="Courier"/>
      <w:lang w:val="x-none" w:eastAsia="cs-CZ"/>
    </w:rPr>
  </w:style>
  <w:style w:type="character" w:customStyle="1" w:styleId="TextkomentraChar1169">
    <w:name w:val="Text komentára Char1169"/>
    <w:aliases w:val="Char7 Char Char1170,Text komentára Char Char Char1170,Comment Text Char Char Char1170"/>
    <w:uiPriority w:val="99"/>
    <w:semiHidden/>
    <w:rsid w:val="00A809E7"/>
    <w:rPr>
      <w:rFonts w:ascii="Courier" w:hAnsi="Courier"/>
      <w:lang w:val="x-none" w:eastAsia="cs-CZ"/>
    </w:rPr>
  </w:style>
  <w:style w:type="character" w:customStyle="1" w:styleId="TextkomentraChar1168">
    <w:name w:val="Text komentára Char1168"/>
    <w:aliases w:val="Char7 Char Char1169,Text komentára Char Char Char1169,Comment Text Char Char Char1169"/>
    <w:uiPriority w:val="99"/>
    <w:semiHidden/>
    <w:rsid w:val="00A809E7"/>
    <w:rPr>
      <w:rFonts w:ascii="Courier" w:hAnsi="Courier"/>
      <w:lang w:val="x-none" w:eastAsia="cs-CZ"/>
    </w:rPr>
  </w:style>
  <w:style w:type="character" w:customStyle="1" w:styleId="TextkomentraChar1167">
    <w:name w:val="Text komentára Char1167"/>
    <w:aliases w:val="Char7 Char Char1168,Text komentára Char Char Char1168,Comment Text Char Char Char1168"/>
    <w:uiPriority w:val="99"/>
    <w:semiHidden/>
    <w:rsid w:val="00A809E7"/>
    <w:rPr>
      <w:rFonts w:ascii="Courier" w:hAnsi="Courier"/>
      <w:lang w:val="x-none" w:eastAsia="cs-CZ"/>
    </w:rPr>
  </w:style>
  <w:style w:type="character" w:customStyle="1" w:styleId="TextkomentraChar1166">
    <w:name w:val="Text komentára Char1166"/>
    <w:aliases w:val="Char7 Char Char1167,Text komentára Char Char Char1167,Comment Text Char Char Char1167"/>
    <w:uiPriority w:val="99"/>
    <w:semiHidden/>
    <w:rsid w:val="00A809E7"/>
    <w:rPr>
      <w:rFonts w:ascii="Courier" w:hAnsi="Courier"/>
      <w:lang w:val="x-none" w:eastAsia="cs-CZ"/>
    </w:rPr>
  </w:style>
  <w:style w:type="character" w:customStyle="1" w:styleId="PredmetkomentraChar1170">
    <w:name w:val="Predmet komentára Char1170"/>
    <w:aliases w:val="Char6 Char Char1171,Predmet komentára Char Char Char1171,Comment Subject Char Char Char1171"/>
    <w:uiPriority w:val="99"/>
    <w:semiHidden/>
    <w:rsid w:val="00A809E7"/>
    <w:rPr>
      <w:rFonts w:ascii="Courier" w:hAnsi="Courier"/>
      <w:b/>
      <w:lang w:val="x-none" w:eastAsia="cs-CZ"/>
    </w:rPr>
  </w:style>
  <w:style w:type="character" w:customStyle="1" w:styleId="PredmetkomentraChar1169">
    <w:name w:val="Predmet komentára Char1169"/>
    <w:aliases w:val="Char6 Char Char1170,Predmet komentára Char Char Char1170,Comment Subject Char Char Char1170"/>
    <w:uiPriority w:val="99"/>
    <w:semiHidden/>
    <w:rsid w:val="00A809E7"/>
    <w:rPr>
      <w:rFonts w:ascii="Courier" w:hAnsi="Courier"/>
      <w:b/>
      <w:lang w:val="x-none" w:eastAsia="cs-CZ"/>
    </w:rPr>
  </w:style>
  <w:style w:type="character" w:customStyle="1" w:styleId="PredmetkomentraChar1168">
    <w:name w:val="Predmet komentára Char1168"/>
    <w:aliases w:val="Char6 Char Char1169,Predmet komentára Char Char Char1169,Comment Subject Char Char Char1169"/>
    <w:uiPriority w:val="99"/>
    <w:semiHidden/>
    <w:rsid w:val="00A809E7"/>
    <w:rPr>
      <w:rFonts w:ascii="Courier" w:hAnsi="Courier"/>
      <w:b/>
      <w:lang w:val="x-none" w:eastAsia="cs-CZ"/>
    </w:rPr>
  </w:style>
  <w:style w:type="character" w:customStyle="1" w:styleId="PredmetkomentraChar1167">
    <w:name w:val="Predmet komentára Char1167"/>
    <w:aliases w:val="Char6 Char Char1168,Predmet komentára Char Char Char1168,Comment Subject Char Char Char1168"/>
    <w:uiPriority w:val="99"/>
    <w:semiHidden/>
    <w:rsid w:val="00A809E7"/>
    <w:rPr>
      <w:rFonts w:ascii="Courier" w:hAnsi="Courier"/>
      <w:b/>
      <w:lang w:val="x-none" w:eastAsia="cs-CZ"/>
    </w:rPr>
  </w:style>
  <w:style w:type="character" w:customStyle="1" w:styleId="PredmetkomentraChar1166">
    <w:name w:val="Predmet komentára Char1166"/>
    <w:aliases w:val="Char6 Char Char1167,Predmet komentára Char Char Char1167,Comment Subject Char Char Char1167"/>
    <w:uiPriority w:val="99"/>
    <w:semiHidden/>
    <w:rsid w:val="00A809E7"/>
    <w:rPr>
      <w:rFonts w:ascii="Courier" w:hAnsi="Courier"/>
      <w:b/>
      <w:lang w:val="x-none" w:eastAsia="cs-CZ"/>
    </w:rPr>
  </w:style>
  <w:style w:type="character" w:customStyle="1" w:styleId="ObyajntextChar1170">
    <w:name w:val="Obyčajný text Char1170"/>
    <w:aliases w:val="Obyčajný text Char Char Char Char1171"/>
    <w:uiPriority w:val="99"/>
    <w:semiHidden/>
    <w:rsid w:val="00A809E7"/>
    <w:rPr>
      <w:rFonts w:ascii="Courier New" w:hAnsi="Courier New"/>
      <w:lang w:val="x-none" w:eastAsia="cs-CZ"/>
    </w:rPr>
  </w:style>
  <w:style w:type="character" w:customStyle="1" w:styleId="ObyajntextChar1169">
    <w:name w:val="Obyčajný text Char1169"/>
    <w:aliases w:val="Obyčajný text Char Char Char Char1170"/>
    <w:uiPriority w:val="99"/>
    <w:semiHidden/>
    <w:rsid w:val="00A809E7"/>
    <w:rPr>
      <w:rFonts w:ascii="Courier New" w:hAnsi="Courier New"/>
      <w:lang w:val="x-none" w:eastAsia="cs-CZ"/>
    </w:rPr>
  </w:style>
  <w:style w:type="character" w:customStyle="1" w:styleId="ObyajntextChar1168">
    <w:name w:val="Obyčajný text Char1168"/>
    <w:aliases w:val="Obyčajný text Char Char Char Char1169"/>
    <w:uiPriority w:val="99"/>
    <w:semiHidden/>
    <w:rsid w:val="00A809E7"/>
    <w:rPr>
      <w:rFonts w:ascii="Courier New" w:hAnsi="Courier New"/>
      <w:lang w:val="x-none" w:eastAsia="cs-CZ"/>
    </w:rPr>
  </w:style>
  <w:style w:type="character" w:customStyle="1" w:styleId="ObyajntextChar1167">
    <w:name w:val="Obyčajný text Char1167"/>
    <w:aliases w:val="Obyčajný text Char Char Char Char1168"/>
    <w:uiPriority w:val="99"/>
    <w:semiHidden/>
    <w:rsid w:val="00A809E7"/>
    <w:rPr>
      <w:rFonts w:ascii="Courier New" w:hAnsi="Courier New"/>
      <w:lang w:val="x-none" w:eastAsia="cs-CZ"/>
    </w:rPr>
  </w:style>
  <w:style w:type="character" w:customStyle="1" w:styleId="ObyajntextChar1166">
    <w:name w:val="Obyčajný text Char1166"/>
    <w:aliases w:val="Obyčajný text Char Char Char Char1167"/>
    <w:uiPriority w:val="99"/>
    <w:semiHidden/>
    <w:rsid w:val="00A809E7"/>
    <w:rPr>
      <w:rFonts w:ascii="Courier New" w:hAnsi="Courier New"/>
      <w:lang w:val="x-none" w:eastAsia="cs-CZ"/>
    </w:rPr>
  </w:style>
  <w:style w:type="paragraph" w:customStyle="1" w:styleId="Bulletslevel1">
    <w:name w:val="Bullets level 1"/>
    <w:basedOn w:val="Normlny"/>
    <w:link w:val="Bulletslevel1Char"/>
    <w:qFormat/>
    <w:rsid w:val="00A809E7"/>
    <w:pPr>
      <w:numPr>
        <w:numId w:val="3"/>
      </w:numPr>
      <w:spacing w:before="120" w:after="120" w:line="240" w:lineRule="auto"/>
      <w:contextualSpacing/>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A809E7"/>
    <w:rPr>
      <w:rFonts w:ascii="Arial" w:eastAsia="Times New Roman" w:hAnsi="Arial" w:cs="Times New Roman"/>
      <w:color w:val="000000"/>
      <w:sz w:val="19"/>
      <w:szCs w:val="20"/>
      <w:lang w:val="en-GB"/>
    </w:rPr>
  </w:style>
  <w:style w:type="paragraph" w:customStyle="1" w:styleId="List0">
    <w:name w:val="List 0"/>
    <w:basedOn w:val="Normlny"/>
    <w:semiHidden/>
    <w:qFormat/>
    <w:rsid w:val="00A809E7"/>
    <w:pPr>
      <w:numPr>
        <w:numId w:val="2"/>
      </w:numPr>
      <w:spacing w:after="0" w:line="240" w:lineRule="auto"/>
    </w:pPr>
    <w:rPr>
      <w:rFonts w:ascii="Times New Roman" w:eastAsia="Times New Roman" w:hAnsi="Times New Roman" w:cs="Times New Roman"/>
      <w:sz w:val="20"/>
      <w:szCs w:val="20"/>
      <w:lang w:eastAsia="sk-SK"/>
    </w:rPr>
  </w:style>
  <w:style w:type="paragraph" w:styleId="Obsah3">
    <w:name w:val="toc 3"/>
    <w:basedOn w:val="Normlny"/>
    <w:next w:val="Normlny"/>
    <w:autoRedefine/>
    <w:uiPriority w:val="39"/>
    <w:unhideWhenUsed/>
    <w:rsid w:val="00A809E7"/>
    <w:pPr>
      <w:spacing w:after="100" w:line="276" w:lineRule="auto"/>
      <w:ind w:left="440"/>
    </w:pPr>
    <w:rPr>
      <w:rFonts w:ascii="Calibri" w:eastAsia="Times New Roman" w:hAnsi="Calibri" w:cs="Times New Roman"/>
      <w:lang w:eastAsia="sk-SK"/>
    </w:rPr>
  </w:style>
  <w:style w:type="paragraph" w:styleId="Obsah4">
    <w:name w:val="toc 4"/>
    <w:basedOn w:val="Normlny"/>
    <w:next w:val="Normlny"/>
    <w:autoRedefine/>
    <w:uiPriority w:val="39"/>
    <w:unhideWhenUsed/>
    <w:rsid w:val="00A809E7"/>
    <w:pPr>
      <w:spacing w:after="100" w:line="276" w:lineRule="auto"/>
      <w:ind w:left="660"/>
    </w:pPr>
    <w:rPr>
      <w:rFonts w:ascii="Calibri" w:eastAsia="Times New Roman" w:hAnsi="Calibri" w:cs="Times New Roman"/>
      <w:lang w:eastAsia="sk-SK"/>
    </w:rPr>
  </w:style>
  <w:style w:type="paragraph" w:styleId="Obsah5">
    <w:name w:val="toc 5"/>
    <w:basedOn w:val="Normlny"/>
    <w:next w:val="Normlny"/>
    <w:autoRedefine/>
    <w:uiPriority w:val="39"/>
    <w:unhideWhenUsed/>
    <w:rsid w:val="00A809E7"/>
    <w:pPr>
      <w:spacing w:after="100" w:line="276" w:lineRule="auto"/>
      <w:ind w:left="880"/>
    </w:pPr>
    <w:rPr>
      <w:rFonts w:ascii="Calibri" w:eastAsia="Times New Roman" w:hAnsi="Calibri" w:cs="Times New Roman"/>
      <w:lang w:eastAsia="sk-SK"/>
    </w:rPr>
  </w:style>
  <w:style w:type="paragraph" w:styleId="Obsah6">
    <w:name w:val="toc 6"/>
    <w:basedOn w:val="Normlny"/>
    <w:next w:val="Normlny"/>
    <w:autoRedefine/>
    <w:uiPriority w:val="39"/>
    <w:unhideWhenUsed/>
    <w:rsid w:val="00A809E7"/>
    <w:pPr>
      <w:spacing w:after="100" w:line="276" w:lineRule="auto"/>
      <w:ind w:left="1100"/>
    </w:pPr>
    <w:rPr>
      <w:rFonts w:ascii="Calibri" w:eastAsia="Times New Roman" w:hAnsi="Calibri" w:cs="Times New Roman"/>
      <w:lang w:eastAsia="sk-SK"/>
    </w:rPr>
  </w:style>
  <w:style w:type="paragraph" w:styleId="Obsah7">
    <w:name w:val="toc 7"/>
    <w:basedOn w:val="Normlny"/>
    <w:next w:val="Normlny"/>
    <w:autoRedefine/>
    <w:uiPriority w:val="39"/>
    <w:unhideWhenUsed/>
    <w:rsid w:val="00A809E7"/>
    <w:pPr>
      <w:spacing w:after="100" w:line="276" w:lineRule="auto"/>
      <w:ind w:left="1320"/>
    </w:pPr>
    <w:rPr>
      <w:rFonts w:ascii="Calibri" w:eastAsia="Times New Roman" w:hAnsi="Calibri" w:cs="Times New Roman"/>
      <w:lang w:eastAsia="sk-SK"/>
    </w:rPr>
  </w:style>
  <w:style w:type="paragraph" w:styleId="Obsah8">
    <w:name w:val="toc 8"/>
    <w:basedOn w:val="Normlny"/>
    <w:next w:val="Normlny"/>
    <w:autoRedefine/>
    <w:uiPriority w:val="39"/>
    <w:unhideWhenUsed/>
    <w:rsid w:val="00A809E7"/>
    <w:pPr>
      <w:spacing w:after="100" w:line="276" w:lineRule="auto"/>
      <w:ind w:left="1540"/>
    </w:pPr>
    <w:rPr>
      <w:rFonts w:ascii="Calibri" w:eastAsia="Times New Roman" w:hAnsi="Calibri" w:cs="Times New Roman"/>
      <w:lang w:eastAsia="sk-SK"/>
    </w:rPr>
  </w:style>
  <w:style w:type="paragraph" w:styleId="Obsah9">
    <w:name w:val="toc 9"/>
    <w:basedOn w:val="Normlny"/>
    <w:next w:val="Normlny"/>
    <w:autoRedefine/>
    <w:uiPriority w:val="39"/>
    <w:unhideWhenUsed/>
    <w:rsid w:val="00A809E7"/>
    <w:pPr>
      <w:spacing w:after="100" w:line="276" w:lineRule="auto"/>
      <w:ind w:left="1760"/>
    </w:pPr>
    <w:rPr>
      <w:rFonts w:ascii="Calibri" w:eastAsia="Times New Roman" w:hAnsi="Calibri" w:cs="Times New Roman"/>
      <w:lang w:eastAsia="sk-SK"/>
    </w:rPr>
  </w:style>
  <w:style w:type="paragraph" w:customStyle="1" w:styleId="titulok">
    <w:name w:val="titulok"/>
    <w:basedOn w:val="Normlny"/>
    <w:qFormat/>
    <w:rsid w:val="00A809E7"/>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table" w:customStyle="1" w:styleId="Mriekatabuky3">
    <w:name w:val="Mriežka tabuľky3"/>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A809E7"/>
    <w:pPr>
      <w:spacing w:after="0" w:line="240" w:lineRule="auto"/>
    </w:pPr>
    <w:rPr>
      <w:rFonts w:ascii="Courier" w:eastAsia="Times New Roman" w:hAnsi="Courier" w:cs="Courier"/>
      <w:sz w:val="20"/>
      <w:szCs w:val="20"/>
      <w:lang w:eastAsia="cs-CZ"/>
    </w:rPr>
  </w:style>
  <w:style w:type="character" w:customStyle="1" w:styleId="TextvysvetlivkyChar">
    <w:name w:val="Text vysvetlivky Char"/>
    <w:basedOn w:val="Predvolenpsmoodseku"/>
    <w:link w:val="Textvysvetlivky"/>
    <w:uiPriority w:val="99"/>
    <w:semiHidden/>
    <w:rsid w:val="00A809E7"/>
    <w:rPr>
      <w:rFonts w:ascii="Courier" w:eastAsia="Times New Roman" w:hAnsi="Courier" w:cs="Courier"/>
      <w:sz w:val="20"/>
      <w:szCs w:val="20"/>
      <w:lang w:eastAsia="cs-CZ"/>
    </w:rPr>
  </w:style>
  <w:style w:type="character" w:styleId="Odkaznavysvetlivku">
    <w:name w:val="endnote reference"/>
    <w:basedOn w:val="Predvolenpsmoodseku"/>
    <w:uiPriority w:val="99"/>
    <w:semiHidden/>
    <w:unhideWhenUsed/>
    <w:rsid w:val="00A809E7"/>
    <w:rPr>
      <w:rFonts w:cs="Times New Roman"/>
      <w:vertAlign w:val="superscript"/>
    </w:rPr>
  </w:style>
  <w:style w:type="character" w:customStyle="1" w:styleId="Nadpis7Char1">
    <w:name w:val="Nadpis 7 Char1"/>
    <w:uiPriority w:val="99"/>
    <w:semiHidden/>
    <w:rsid w:val="00A809E7"/>
    <w:rPr>
      <w:rFonts w:ascii="Cambria" w:hAnsi="Cambria"/>
      <w:i/>
      <w:color w:val="404040"/>
      <w:sz w:val="24"/>
      <w:lang w:val="x-none" w:eastAsia="cs-CZ"/>
    </w:rPr>
  </w:style>
  <w:style w:type="character" w:customStyle="1" w:styleId="Nadpis8Char1">
    <w:name w:val="Nadpis 8 Char1"/>
    <w:uiPriority w:val="99"/>
    <w:semiHidden/>
    <w:rsid w:val="00A809E7"/>
    <w:rPr>
      <w:rFonts w:ascii="Cambria" w:hAnsi="Cambria"/>
      <w:color w:val="404040"/>
      <w:lang w:val="x-none" w:eastAsia="cs-CZ"/>
    </w:rPr>
  </w:style>
  <w:style w:type="character" w:customStyle="1" w:styleId="Nadpis9Char1">
    <w:name w:val="Nadpis 9 Char1"/>
    <w:uiPriority w:val="99"/>
    <w:semiHidden/>
    <w:rsid w:val="00A809E7"/>
    <w:rPr>
      <w:rFonts w:ascii="Cambria" w:hAnsi="Cambria"/>
      <w:i/>
      <w:color w:val="404040"/>
      <w:lang w:val="x-none" w:eastAsia="cs-CZ"/>
    </w:rPr>
  </w:style>
  <w:style w:type="character" w:customStyle="1" w:styleId="TextvysvetlivkyChar1">
    <w:name w:val="Text vysvetlivky Char1"/>
    <w:uiPriority w:val="99"/>
    <w:semiHidden/>
    <w:rsid w:val="00A809E7"/>
    <w:rPr>
      <w:rFonts w:ascii="Courier" w:hAnsi="Courier"/>
      <w:sz w:val="20"/>
      <w:lang w:val="x-none" w:eastAsia="cs-CZ"/>
    </w:rPr>
  </w:style>
  <w:style w:type="table" w:customStyle="1" w:styleId="Mriekatabuky4">
    <w:name w:val="Mriežka tabuľky4"/>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
    <w:name w:val="Mriežka tabuľky121"/>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
    <w:name w:val="Mriežka tabuľky211"/>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ktradokumentuChar1619">
    <w:name w:val="Štruktúra dokumentu Char1619"/>
    <w:aliases w:val="Char9 Char Char1620,Štruktúra dokumentu Char Char Char1620,Document Map Char Char Char1620"/>
    <w:uiPriority w:val="99"/>
    <w:semiHidden/>
    <w:rsid w:val="00A809E7"/>
    <w:rPr>
      <w:rFonts w:ascii="Tahoma" w:hAnsi="Tahoma"/>
      <w:sz w:val="16"/>
      <w:lang w:val="x-none" w:eastAsia="cs-CZ"/>
    </w:rPr>
  </w:style>
  <w:style w:type="character" w:customStyle="1" w:styleId="truktradokumentuChar1618">
    <w:name w:val="Štruktúra dokumentu Char1618"/>
    <w:aliases w:val="Char9 Char Char1619,Štruktúra dokumentu Char Char Char1619,Document Map Char Char Char1619"/>
    <w:uiPriority w:val="99"/>
    <w:semiHidden/>
    <w:rsid w:val="00A809E7"/>
    <w:rPr>
      <w:rFonts w:ascii="Tahoma" w:hAnsi="Tahoma"/>
      <w:sz w:val="16"/>
      <w:lang w:val="x-none" w:eastAsia="cs-CZ"/>
    </w:rPr>
  </w:style>
  <w:style w:type="character" w:customStyle="1" w:styleId="truktradokumentuChar1617">
    <w:name w:val="Štruktúra dokumentu Char1617"/>
    <w:aliases w:val="Char9 Char Char1618,Štruktúra dokumentu Char Char Char1618,Document Map Char Char Char1618"/>
    <w:uiPriority w:val="99"/>
    <w:semiHidden/>
    <w:rsid w:val="00A809E7"/>
    <w:rPr>
      <w:rFonts w:ascii="Tahoma" w:hAnsi="Tahoma"/>
      <w:sz w:val="16"/>
      <w:lang w:val="x-none" w:eastAsia="cs-CZ"/>
    </w:rPr>
  </w:style>
  <w:style w:type="character" w:customStyle="1" w:styleId="truktradokumentuChar1616">
    <w:name w:val="Štruktúra dokumentu Char1616"/>
    <w:aliases w:val="Char9 Char Char1617,Štruktúra dokumentu Char Char Char1617,Document Map Char Char Char1617"/>
    <w:uiPriority w:val="99"/>
    <w:semiHidden/>
    <w:rsid w:val="00A809E7"/>
    <w:rPr>
      <w:rFonts w:ascii="Tahoma" w:hAnsi="Tahoma"/>
      <w:sz w:val="16"/>
      <w:lang w:val="x-none" w:eastAsia="cs-CZ"/>
    </w:rPr>
  </w:style>
  <w:style w:type="character" w:customStyle="1" w:styleId="truktradokumentuChar1615">
    <w:name w:val="Štruktúra dokumentu Char1615"/>
    <w:aliases w:val="Char9 Char Char1616,Štruktúra dokumentu Char Char Char1616,Document Map Char Char Char1616"/>
    <w:uiPriority w:val="99"/>
    <w:semiHidden/>
    <w:rsid w:val="00A809E7"/>
    <w:rPr>
      <w:rFonts w:ascii="Tahoma" w:hAnsi="Tahoma"/>
      <w:sz w:val="16"/>
      <w:lang w:val="x-none" w:eastAsia="cs-CZ"/>
    </w:rPr>
  </w:style>
  <w:style w:type="character" w:customStyle="1" w:styleId="TextkomentraChar1619">
    <w:name w:val="Text komentára Char1619"/>
    <w:aliases w:val="Char7 Char Char1620,Text komentára Char Char Char1620,Comment Text Char Char Char1620"/>
    <w:uiPriority w:val="99"/>
    <w:semiHidden/>
    <w:rsid w:val="00A809E7"/>
    <w:rPr>
      <w:rFonts w:ascii="Courier" w:hAnsi="Courier"/>
      <w:lang w:val="x-none" w:eastAsia="cs-CZ"/>
    </w:rPr>
  </w:style>
  <w:style w:type="character" w:customStyle="1" w:styleId="TextkomentraChar1618">
    <w:name w:val="Text komentára Char1618"/>
    <w:aliases w:val="Char7 Char Char1619,Text komentára Char Char Char1619,Comment Text Char Char Char1619"/>
    <w:uiPriority w:val="99"/>
    <w:semiHidden/>
    <w:rsid w:val="00A809E7"/>
    <w:rPr>
      <w:rFonts w:ascii="Courier" w:hAnsi="Courier"/>
      <w:lang w:val="x-none" w:eastAsia="cs-CZ"/>
    </w:rPr>
  </w:style>
  <w:style w:type="character" w:customStyle="1" w:styleId="TextkomentraChar1617">
    <w:name w:val="Text komentára Char1617"/>
    <w:aliases w:val="Char7 Char Char1618,Text komentára Char Char Char1618,Comment Text Char Char Char1618"/>
    <w:uiPriority w:val="99"/>
    <w:semiHidden/>
    <w:rsid w:val="00A809E7"/>
    <w:rPr>
      <w:rFonts w:ascii="Courier" w:hAnsi="Courier"/>
      <w:lang w:val="x-none" w:eastAsia="cs-CZ"/>
    </w:rPr>
  </w:style>
  <w:style w:type="character" w:customStyle="1" w:styleId="TextkomentraChar1616">
    <w:name w:val="Text komentára Char1616"/>
    <w:aliases w:val="Char7 Char Char1617,Text komentára Char Char Char1617,Comment Text Char Char Char1617"/>
    <w:uiPriority w:val="99"/>
    <w:semiHidden/>
    <w:rsid w:val="00A809E7"/>
    <w:rPr>
      <w:rFonts w:ascii="Courier" w:hAnsi="Courier"/>
      <w:lang w:val="x-none" w:eastAsia="cs-CZ"/>
    </w:rPr>
  </w:style>
  <w:style w:type="character" w:customStyle="1" w:styleId="TextkomentraChar1615">
    <w:name w:val="Text komentára Char1615"/>
    <w:aliases w:val="Char7 Char Char1616,Text komentára Char Char Char1616,Comment Text Char Char Char1616"/>
    <w:uiPriority w:val="99"/>
    <w:semiHidden/>
    <w:rsid w:val="00A809E7"/>
    <w:rPr>
      <w:rFonts w:ascii="Courier" w:hAnsi="Courier"/>
      <w:lang w:val="x-none" w:eastAsia="cs-CZ"/>
    </w:rPr>
  </w:style>
  <w:style w:type="character" w:customStyle="1" w:styleId="PredmetkomentraChar1619">
    <w:name w:val="Predmet komentára Char1619"/>
    <w:aliases w:val="Char6 Char Char1620,Predmet komentára Char Char Char1620,Comment Subject Char Char Char1620"/>
    <w:uiPriority w:val="99"/>
    <w:semiHidden/>
    <w:rsid w:val="00A809E7"/>
    <w:rPr>
      <w:rFonts w:ascii="Courier" w:hAnsi="Courier"/>
      <w:b/>
      <w:lang w:val="x-none" w:eastAsia="cs-CZ"/>
    </w:rPr>
  </w:style>
  <w:style w:type="character" w:customStyle="1" w:styleId="PredmetkomentraChar1618">
    <w:name w:val="Predmet komentára Char1618"/>
    <w:aliases w:val="Char6 Char Char1619,Predmet komentára Char Char Char1619,Comment Subject Char Char Char1619"/>
    <w:uiPriority w:val="99"/>
    <w:semiHidden/>
    <w:rsid w:val="00A809E7"/>
    <w:rPr>
      <w:rFonts w:ascii="Courier" w:hAnsi="Courier"/>
      <w:b/>
      <w:lang w:val="x-none" w:eastAsia="cs-CZ"/>
    </w:rPr>
  </w:style>
  <w:style w:type="character" w:customStyle="1" w:styleId="PredmetkomentraChar1617">
    <w:name w:val="Predmet komentára Char1617"/>
    <w:aliases w:val="Char6 Char Char1618,Predmet komentára Char Char Char1618,Comment Subject Char Char Char1618"/>
    <w:uiPriority w:val="99"/>
    <w:semiHidden/>
    <w:rsid w:val="00A809E7"/>
    <w:rPr>
      <w:rFonts w:ascii="Courier" w:hAnsi="Courier"/>
      <w:b/>
      <w:lang w:val="x-none" w:eastAsia="cs-CZ"/>
    </w:rPr>
  </w:style>
  <w:style w:type="character" w:customStyle="1" w:styleId="PredmetkomentraChar1616">
    <w:name w:val="Predmet komentára Char1616"/>
    <w:aliases w:val="Char6 Char Char1617,Predmet komentára Char Char Char1617,Comment Subject Char Char Char1617"/>
    <w:uiPriority w:val="99"/>
    <w:semiHidden/>
    <w:rsid w:val="00A809E7"/>
    <w:rPr>
      <w:rFonts w:ascii="Courier" w:hAnsi="Courier"/>
      <w:b/>
      <w:lang w:val="x-none" w:eastAsia="cs-CZ"/>
    </w:rPr>
  </w:style>
  <w:style w:type="character" w:customStyle="1" w:styleId="PredmetkomentraChar1615">
    <w:name w:val="Predmet komentára Char1615"/>
    <w:aliases w:val="Char6 Char Char1616,Predmet komentára Char Char Char1616,Comment Subject Char Char Char1616"/>
    <w:uiPriority w:val="99"/>
    <w:semiHidden/>
    <w:rsid w:val="00A809E7"/>
    <w:rPr>
      <w:rFonts w:ascii="Courier" w:hAnsi="Courier"/>
      <w:b/>
      <w:lang w:val="x-none" w:eastAsia="cs-CZ"/>
    </w:rPr>
  </w:style>
  <w:style w:type="character" w:customStyle="1" w:styleId="ObyajntextChar1619">
    <w:name w:val="Obyčajný text Char1619"/>
    <w:aliases w:val="Obyčajný text Char Char Char Char1620"/>
    <w:uiPriority w:val="99"/>
    <w:semiHidden/>
    <w:rsid w:val="00A809E7"/>
    <w:rPr>
      <w:rFonts w:ascii="Courier New" w:hAnsi="Courier New"/>
      <w:lang w:val="x-none" w:eastAsia="cs-CZ"/>
    </w:rPr>
  </w:style>
  <w:style w:type="character" w:customStyle="1" w:styleId="ObyajntextChar1618">
    <w:name w:val="Obyčajný text Char1618"/>
    <w:aliases w:val="Obyčajný text Char Char Char Char1619"/>
    <w:uiPriority w:val="99"/>
    <w:semiHidden/>
    <w:rsid w:val="00A809E7"/>
    <w:rPr>
      <w:rFonts w:ascii="Courier New" w:hAnsi="Courier New"/>
      <w:lang w:val="x-none" w:eastAsia="cs-CZ"/>
    </w:rPr>
  </w:style>
  <w:style w:type="character" w:customStyle="1" w:styleId="ObyajntextChar1617">
    <w:name w:val="Obyčajný text Char1617"/>
    <w:aliases w:val="Obyčajný text Char Char Char Char1618"/>
    <w:uiPriority w:val="99"/>
    <w:semiHidden/>
    <w:rsid w:val="00A809E7"/>
    <w:rPr>
      <w:rFonts w:ascii="Courier New" w:hAnsi="Courier New"/>
      <w:lang w:val="x-none" w:eastAsia="cs-CZ"/>
    </w:rPr>
  </w:style>
  <w:style w:type="character" w:customStyle="1" w:styleId="ObyajntextChar1616">
    <w:name w:val="Obyčajný text Char1616"/>
    <w:aliases w:val="Obyčajný text Char Char Char Char1617"/>
    <w:uiPriority w:val="99"/>
    <w:semiHidden/>
    <w:rsid w:val="00A809E7"/>
    <w:rPr>
      <w:rFonts w:ascii="Courier New" w:hAnsi="Courier New"/>
      <w:lang w:val="x-none" w:eastAsia="cs-CZ"/>
    </w:rPr>
  </w:style>
  <w:style w:type="character" w:customStyle="1" w:styleId="ObyajntextChar1615">
    <w:name w:val="Obyčajný text Char1615"/>
    <w:aliases w:val="Obyčajný text Char Char Char Char1616"/>
    <w:uiPriority w:val="99"/>
    <w:semiHidden/>
    <w:rsid w:val="00A809E7"/>
    <w:rPr>
      <w:rFonts w:ascii="Courier New" w:hAnsi="Courier New"/>
      <w:lang w:val="x-none" w:eastAsia="cs-CZ"/>
    </w:rPr>
  </w:style>
  <w:style w:type="table" w:customStyle="1" w:styleId="Kalendr2">
    <w:name w:val="Kalendár 2"/>
    <w:basedOn w:val="Normlnatabuka"/>
    <w:uiPriority w:val="99"/>
    <w:qFormat/>
    <w:rsid w:val="00A809E7"/>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
    <w:name w:val="Bez zoznamu1"/>
    <w:next w:val="Bezzoznamu"/>
    <w:uiPriority w:val="99"/>
    <w:semiHidden/>
    <w:unhideWhenUsed/>
    <w:rsid w:val="00A809E7"/>
  </w:style>
  <w:style w:type="character" w:customStyle="1" w:styleId="truktradokumentuChar1630">
    <w:name w:val="Štruktúra dokumentu Char1630"/>
    <w:aliases w:val="Char9 Char Char1631,Štruktúra dokumentu Char Char Char1631,Document Map Char Char Char1631"/>
    <w:basedOn w:val="Predvolenpsmoodseku"/>
    <w:uiPriority w:val="99"/>
    <w:semiHidden/>
    <w:rsid w:val="00A809E7"/>
    <w:rPr>
      <w:rFonts w:ascii="Tahoma" w:hAnsi="Tahoma" w:cs="Tahoma"/>
      <w:sz w:val="16"/>
      <w:szCs w:val="16"/>
      <w:lang w:val="x-none" w:eastAsia="cs-CZ"/>
    </w:rPr>
  </w:style>
  <w:style w:type="character" w:customStyle="1" w:styleId="truktradokumentuChar1629">
    <w:name w:val="Štruktúra dokumentu Char1629"/>
    <w:aliases w:val="Char9 Char Char1630,Štruktúra dokumentu Char Char Char1630,Document Map Char Char Char1630"/>
    <w:basedOn w:val="Predvolenpsmoodseku"/>
    <w:uiPriority w:val="99"/>
    <w:semiHidden/>
    <w:rsid w:val="00A809E7"/>
    <w:rPr>
      <w:rFonts w:ascii="Tahoma" w:hAnsi="Tahoma" w:cs="Tahoma"/>
      <w:sz w:val="16"/>
      <w:szCs w:val="16"/>
      <w:lang w:val="x-none" w:eastAsia="cs-CZ"/>
    </w:rPr>
  </w:style>
  <w:style w:type="character" w:customStyle="1" w:styleId="truktradokumentuChar1628">
    <w:name w:val="Štruktúra dokumentu Char1628"/>
    <w:aliases w:val="Char9 Char Char1629,Štruktúra dokumentu Char Char Char1629,Document Map Char Char Char1629"/>
    <w:basedOn w:val="Predvolenpsmoodseku"/>
    <w:uiPriority w:val="99"/>
    <w:semiHidden/>
    <w:rsid w:val="00A809E7"/>
    <w:rPr>
      <w:rFonts w:ascii="Tahoma" w:hAnsi="Tahoma" w:cs="Tahoma"/>
      <w:sz w:val="16"/>
      <w:szCs w:val="16"/>
      <w:lang w:val="x-none" w:eastAsia="cs-CZ"/>
    </w:rPr>
  </w:style>
  <w:style w:type="character" w:customStyle="1" w:styleId="truktradokumentuChar1627">
    <w:name w:val="Štruktúra dokumentu Char1627"/>
    <w:aliases w:val="Char9 Char Char1628,Štruktúra dokumentu Char Char Char1628,Document Map Char Char Char1628"/>
    <w:basedOn w:val="Predvolenpsmoodseku"/>
    <w:uiPriority w:val="99"/>
    <w:semiHidden/>
    <w:rsid w:val="00A809E7"/>
    <w:rPr>
      <w:rFonts w:ascii="Tahoma" w:hAnsi="Tahoma" w:cs="Tahoma"/>
      <w:sz w:val="16"/>
      <w:szCs w:val="16"/>
      <w:lang w:val="x-none" w:eastAsia="cs-CZ"/>
    </w:rPr>
  </w:style>
  <w:style w:type="character" w:customStyle="1" w:styleId="truktradokumentuChar1626">
    <w:name w:val="Štruktúra dokumentu Char1626"/>
    <w:aliases w:val="Char9 Char Char1627,Štruktúra dokumentu Char Char Char1627,Document Map Char Char Char1627"/>
    <w:basedOn w:val="Predvolenpsmoodseku"/>
    <w:uiPriority w:val="99"/>
    <w:semiHidden/>
    <w:rsid w:val="00A809E7"/>
    <w:rPr>
      <w:rFonts w:ascii="Tahoma" w:hAnsi="Tahoma" w:cs="Tahoma"/>
      <w:sz w:val="16"/>
      <w:szCs w:val="16"/>
      <w:lang w:val="x-none" w:eastAsia="cs-CZ"/>
    </w:rPr>
  </w:style>
  <w:style w:type="character" w:customStyle="1" w:styleId="truktradokumentuChar1625">
    <w:name w:val="Štruktúra dokumentu Char1625"/>
    <w:aliases w:val="Char9 Char Char1626,Štruktúra dokumentu Char Char Char1626,Document Map Char Char Char1626"/>
    <w:basedOn w:val="Predvolenpsmoodseku"/>
    <w:uiPriority w:val="99"/>
    <w:semiHidden/>
    <w:rsid w:val="00A809E7"/>
    <w:rPr>
      <w:rFonts w:ascii="Tahoma" w:hAnsi="Tahoma" w:cs="Tahoma"/>
      <w:sz w:val="16"/>
      <w:szCs w:val="16"/>
      <w:lang w:val="x-none" w:eastAsia="cs-CZ"/>
    </w:rPr>
  </w:style>
  <w:style w:type="character" w:customStyle="1" w:styleId="truktradokumentuChar1624">
    <w:name w:val="Štruktúra dokumentu Char1624"/>
    <w:aliases w:val="Char9 Char Char1625,Štruktúra dokumentu Char Char Char1625,Document Map Char Char Char1625"/>
    <w:basedOn w:val="Predvolenpsmoodseku"/>
    <w:uiPriority w:val="99"/>
    <w:semiHidden/>
    <w:rsid w:val="00A809E7"/>
    <w:rPr>
      <w:rFonts w:ascii="Tahoma" w:hAnsi="Tahoma" w:cs="Tahoma"/>
      <w:sz w:val="16"/>
      <w:szCs w:val="16"/>
      <w:lang w:val="x-none" w:eastAsia="cs-CZ"/>
    </w:rPr>
  </w:style>
  <w:style w:type="character" w:customStyle="1" w:styleId="truktradokumentuChar1623">
    <w:name w:val="Štruktúra dokumentu Char1623"/>
    <w:aliases w:val="Char9 Char Char1624,Štruktúra dokumentu Char Char Char1624,Document Map Char Char Char1624"/>
    <w:basedOn w:val="Predvolenpsmoodseku"/>
    <w:uiPriority w:val="99"/>
    <w:semiHidden/>
    <w:rsid w:val="00A809E7"/>
    <w:rPr>
      <w:rFonts w:ascii="Tahoma" w:hAnsi="Tahoma" w:cs="Tahoma"/>
      <w:sz w:val="16"/>
      <w:szCs w:val="16"/>
      <w:lang w:val="x-none" w:eastAsia="cs-CZ"/>
    </w:rPr>
  </w:style>
  <w:style w:type="character" w:customStyle="1" w:styleId="truktradokumentuChar1622">
    <w:name w:val="Štruktúra dokumentu Char1622"/>
    <w:aliases w:val="Char9 Char Char1623,Štruktúra dokumentu Char Char Char1623,Document Map Char Char Char1623"/>
    <w:basedOn w:val="Predvolenpsmoodseku"/>
    <w:uiPriority w:val="99"/>
    <w:semiHidden/>
    <w:rsid w:val="00A809E7"/>
    <w:rPr>
      <w:rFonts w:ascii="Tahoma" w:hAnsi="Tahoma" w:cs="Tahoma"/>
      <w:sz w:val="16"/>
      <w:szCs w:val="16"/>
      <w:lang w:val="x-none" w:eastAsia="cs-CZ"/>
    </w:rPr>
  </w:style>
  <w:style w:type="character" w:customStyle="1" w:styleId="TextkomentraChar1630">
    <w:name w:val="Text komentára Char1630"/>
    <w:aliases w:val="Char7 Char Char1631,Text komentára Char Char Char1631,Comment Text Char Char Char1631"/>
    <w:basedOn w:val="Predvolenpsmoodseku"/>
    <w:uiPriority w:val="99"/>
    <w:semiHidden/>
    <w:rsid w:val="00A809E7"/>
    <w:rPr>
      <w:rFonts w:ascii="Courier" w:hAnsi="Courier" w:cs="Courier"/>
      <w:lang w:val="x-none" w:eastAsia="cs-CZ"/>
    </w:rPr>
  </w:style>
  <w:style w:type="character" w:customStyle="1" w:styleId="TextkomentraChar1629">
    <w:name w:val="Text komentára Char1629"/>
    <w:aliases w:val="Char7 Char Char1630,Text komentára Char Char Char1630,Comment Text Char Char Char1630"/>
    <w:basedOn w:val="Predvolenpsmoodseku"/>
    <w:uiPriority w:val="99"/>
    <w:semiHidden/>
    <w:rsid w:val="00A809E7"/>
    <w:rPr>
      <w:rFonts w:ascii="Courier" w:hAnsi="Courier" w:cs="Courier"/>
      <w:lang w:val="x-none" w:eastAsia="cs-CZ"/>
    </w:rPr>
  </w:style>
  <w:style w:type="character" w:customStyle="1" w:styleId="TextkomentraChar1628">
    <w:name w:val="Text komentára Char1628"/>
    <w:aliases w:val="Char7 Char Char1629,Text komentára Char Char Char1629,Comment Text Char Char Char1629"/>
    <w:basedOn w:val="Predvolenpsmoodseku"/>
    <w:uiPriority w:val="99"/>
    <w:semiHidden/>
    <w:rsid w:val="00A809E7"/>
    <w:rPr>
      <w:rFonts w:ascii="Courier" w:hAnsi="Courier" w:cs="Courier"/>
      <w:lang w:val="x-none" w:eastAsia="cs-CZ"/>
    </w:rPr>
  </w:style>
  <w:style w:type="character" w:customStyle="1" w:styleId="TextkomentraChar1627">
    <w:name w:val="Text komentára Char1627"/>
    <w:aliases w:val="Char7 Char Char1628,Text komentára Char Char Char1628,Comment Text Char Char Char1628"/>
    <w:basedOn w:val="Predvolenpsmoodseku"/>
    <w:uiPriority w:val="99"/>
    <w:semiHidden/>
    <w:rsid w:val="00A809E7"/>
    <w:rPr>
      <w:rFonts w:ascii="Courier" w:hAnsi="Courier" w:cs="Courier"/>
      <w:lang w:val="x-none" w:eastAsia="cs-CZ"/>
    </w:rPr>
  </w:style>
  <w:style w:type="character" w:customStyle="1" w:styleId="TextkomentraChar1626">
    <w:name w:val="Text komentára Char1626"/>
    <w:aliases w:val="Char7 Char Char1627,Text komentára Char Char Char1627,Comment Text Char Char Char1627"/>
    <w:basedOn w:val="Predvolenpsmoodseku"/>
    <w:uiPriority w:val="99"/>
    <w:semiHidden/>
    <w:rsid w:val="00A809E7"/>
    <w:rPr>
      <w:rFonts w:ascii="Courier" w:hAnsi="Courier" w:cs="Courier"/>
      <w:lang w:val="x-none" w:eastAsia="cs-CZ"/>
    </w:rPr>
  </w:style>
  <w:style w:type="character" w:customStyle="1" w:styleId="TextkomentraChar1625">
    <w:name w:val="Text komentára Char1625"/>
    <w:aliases w:val="Char7 Char Char1626,Text komentára Char Char Char1626,Comment Text Char Char Char1626"/>
    <w:basedOn w:val="Predvolenpsmoodseku"/>
    <w:uiPriority w:val="99"/>
    <w:semiHidden/>
    <w:rsid w:val="00A809E7"/>
    <w:rPr>
      <w:rFonts w:ascii="Courier" w:hAnsi="Courier" w:cs="Courier"/>
      <w:lang w:val="x-none" w:eastAsia="cs-CZ"/>
    </w:rPr>
  </w:style>
  <w:style w:type="character" w:customStyle="1" w:styleId="TextkomentraChar1624">
    <w:name w:val="Text komentára Char1624"/>
    <w:aliases w:val="Char7 Char Char1625,Text komentára Char Char Char1625,Comment Text Char Char Char1625"/>
    <w:basedOn w:val="Predvolenpsmoodseku"/>
    <w:uiPriority w:val="99"/>
    <w:semiHidden/>
    <w:rsid w:val="00A809E7"/>
    <w:rPr>
      <w:rFonts w:ascii="Courier" w:hAnsi="Courier" w:cs="Courier"/>
      <w:lang w:val="x-none" w:eastAsia="cs-CZ"/>
    </w:rPr>
  </w:style>
  <w:style w:type="character" w:customStyle="1" w:styleId="TextkomentraChar1623">
    <w:name w:val="Text komentára Char1623"/>
    <w:aliases w:val="Char7 Char Char1624,Text komentára Char Char Char1624,Comment Text Char Char Char1624"/>
    <w:basedOn w:val="Predvolenpsmoodseku"/>
    <w:uiPriority w:val="99"/>
    <w:semiHidden/>
    <w:rsid w:val="00A809E7"/>
    <w:rPr>
      <w:rFonts w:ascii="Courier" w:hAnsi="Courier" w:cs="Courier"/>
      <w:lang w:val="x-none" w:eastAsia="cs-CZ"/>
    </w:rPr>
  </w:style>
  <w:style w:type="character" w:customStyle="1" w:styleId="TextkomentraChar1622">
    <w:name w:val="Text komentára Char1622"/>
    <w:aliases w:val="Char7 Char Char1623,Text komentára Char Char Char1623,Comment Text Char Char Char1623"/>
    <w:basedOn w:val="Predvolenpsmoodseku"/>
    <w:uiPriority w:val="99"/>
    <w:semiHidden/>
    <w:rsid w:val="00A809E7"/>
    <w:rPr>
      <w:rFonts w:ascii="Courier" w:hAnsi="Courier" w:cs="Courier"/>
      <w:lang w:val="x-none" w:eastAsia="cs-CZ"/>
    </w:rPr>
  </w:style>
  <w:style w:type="character" w:customStyle="1" w:styleId="PredmetkomentraChar1630">
    <w:name w:val="Predmet komentára Char1630"/>
    <w:aliases w:val="Char6 Char Char1631,Predmet komentára Char Char Char1631,Comment Subject Char Char Char1631"/>
    <w:basedOn w:val="TextkomentraChar"/>
    <w:uiPriority w:val="99"/>
    <w:semiHidden/>
    <w:rsid w:val="00A809E7"/>
    <w:rPr>
      <w:rFonts w:ascii="Courier" w:hAnsi="Courier" w:cs="Courier"/>
      <w:b/>
      <w:bCs/>
      <w:lang w:val="x-none" w:eastAsia="cs-CZ"/>
    </w:rPr>
  </w:style>
  <w:style w:type="character" w:customStyle="1" w:styleId="PredmetkomentraChar1629">
    <w:name w:val="Predmet komentára Char1629"/>
    <w:aliases w:val="Char6 Char Char1630,Predmet komentára Char Char Char1630,Comment Subject Char Char Char1630"/>
    <w:basedOn w:val="TextkomentraChar"/>
    <w:uiPriority w:val="99"/>
    <w:semiHidden/>
    <w:rsid w:val="00A809E7"/>
    <w:rPr>
      <w:rFonts w:ascii="Courier" w:hAnsi="Courier" w:cs="Courier"/>
      <w:b/>
      <w:bCs/>
      <w:lang w:val="x-none" w:eastAsia="cs-CZ"/>
    </w:rPr>
  </w:style>
  <w:style w:type="character" w:customStyle="1" w:styleId="PredmetkomentraChar1628">
    <w:name w:val="Predmet komentára Char1628"/>
    <w:aliases w:val="Char6 Char Char1629,Predmet komentára Char Char Char1629,Comment Subject Char Char Char1629"/>
    <w:basedOn w:val="TextkomentraChar"/>
    <w:uiPriority w:val="99"/>
    <w:semiHidden/>
    <w:rsid w:val="00A809E7"/>
    <w:rPr>
      <w:rFonts w:ascii="Courier" w:hAnsi="Courier" w:cs="Courier"/>
      <w:b/>
      <w:bCs/>
      <w:lang w:val="x-none" w:eastAsia="cs-CZ"/>
    </w:rPr>
  </w:style>
  <w:style w:type="character" w:customStyle="1" w:styleId="PredmetkomentraChar1627">
    <w:name w:val="Predmet komentára Char1627"/>
    <w:aliases w:val="Char6 Char Char1628,Predmet komentára Char Char Char1628,Comment Subject Char Char Char1628"/>
    <w:basedOn w:val="TextkomentraChar"/>
    <w:uiPriority w:val="99"/>
    <w:semiHidden/>
    <w:rsid w:val="00A809E7"/>
    <w:rPr>
      <w:rFonts w:ascii="Courier" w:hAnsi="Courier" w:cs="Courier"/>
      <w:b/>
      <w:bCs/>
      <w:lang w:val="x-none" w:eastAsia="cs-CZ"/>
    </w:rPr>
  </w:style>
  <w:style w:type="character" w:customStyle="1" w:styleId="PredmetkomentraChar1626">
    <w:name w:val="Predmet komentára Char1626"/>
    <w:aliases w:val="Char6 Char Char1627,Predmet komentára Char Char Char1627,Comment Subject Char Char Char1627"/>
    <w:basedOn w:val="TextkomentraChar"/>
    <w:uiPriority w:val="99"/>
    <w:semiHidden/>
    <w:rsid w:val="00A809E7"/>
    <w:rPr>
      <w:rFonts w:ascii="Courier" w:hAnsi="Courier" w:cs="Courier"/>
      <w:b/>
      <w:bCs/>
      <w:lang w:val="x-none" w:eastAsia="cs-CZ"/>
    </w:rPr>
  </w:style>
  <w:style w:type="character" w:customStyle="1" w:styleId="PredmetkomentraChar1625">
    <w:name w:val="Predmet komentára Char1625"/>
    <w:aliases w:val="Char6 Char Char1626,Predmet komentára Char Char Char1626,Comment Subject Char Char Char1626"/>
    <w:basedOn w:val="TextkomentraChar"/>
    <w:uiPriority w:val="99"/>
    <w:semiHidden/>
    <w:rsid w:val="00A809E7"/>
    <w:rPr>
      <w:rFonts w:ascii="Courier" w:hAnsi="Courier" w:cs="Courier"/>
      <w:b/>
      <w:bCs/>
      <w:lang w:val="x-none" w:eastAsia="cs-CZ"/>
    </w:rPr>
  </w:style>
  <w:style w:type="character" w:customStyle="1" w:styleId="PredmetkomentraChar1624">
    <w:name w:val="Predmet komentára Char1624"/>
    <w:aliases w:val="Char6 Char Char1625,Predmet komentára Char Char Char1625,Comment Subject Char Char Char1625"/>
    <w:basedOn w:val="TextkomentraChar"/>
    <w:uiPriority w:val="99"/>
    <w:semiHidden/>
    <w:rsid w:val="00A809E7"/>
    <w:rPr>
      <w:rFonts w:ascii="Courier" w:hAnsi="Courier" w:cs="Courier"/>
      <w:b/>
      <w:bCs/>
      <w:lang w:val="x-none" w:eastAsia="cs-CZ"/>
    </w:rPr>
  </w:style>
  <w:style w:type="character" w:customStyle="1" w:styleId="PredmetkomentraChar1623">
    <w:name w:val="Predmet komentára Char1623"/>
    <w:aliases w:val="Char6 Char Char1624,Predmet komentára Char Char Char1624,Comment Subject Char Char Char1624"/>
    <w:basedOn w:val="TextkomentraChar"/>
    <w:uiPriority w:val="99"/>
    <w:semiHidden/>
    <w:rsid w:val="00A809E7"/>
    <w:rPr>
      <w:rFonts w:ascii="Courier" w:hAnsi="Courier" w:cs="Courier"/>
      <w:b/>
      <w:bCs/>
      <w:lang w:val="x-none" w:eastAsia="cs-CZ"/>
    </w:rPr>
  </w:style>
  <w:style w:type="character" w:customStyle="1" w:styleId="PredmetkomentraChar1622">
    <w:name w:val="Predmet komentára Char1622"/>
    <w:aliases w:val="Char6 Char Char1623,Predmet komentára Char Char Char1623,Comment Subject Char Char Char1623"/>
    <w:basedOn w:val="TextkomentraChar"/>
    <w:uiPriority w:val="99"/>
    <w:semiHidden/>
    <w:rsid w:val="00A809E7"/>
    <w:rPr>
      <w:rFonts w:ascii="Courier" w:hAnsi="Courier" w:cs="Courier"/>
      <w:b/>
      <w:bCs/>
      <w:lang w:val="x-none" w:eastAsia="cs-CZ"/>
    </w:rPr>
  </w:style>
  <w:style w:type="character" w:customStyle="1" w:styleId="ObyajntextChar1630">
    <w:name w:val="Obyčajný text Char1630"/>
    <w:aliases w:val="Obyčajný text Char Char Char Char1631"/>
    <w:basedOn w:val="Predvolenpsmoodseku"/>
    <w:uiPriority w:val="99"/>
    <w:semiHidden/>
    <w:rsid w:val="00A809E7"/>
    <w:rPr>
      <w:rFonts w:ascii="Courier New" w:hAnsi="Courier New" w:cs="Courier New"/>
      <w:lang w:val="x-none" w:eastAsia="cs-CZ"/>
    </w:rPr>
  </w:style>
  <w:style w:type="character" w:customStyle="1" w:styleId="ObyajntextChar1629">
    <w:name w:val="Obyčajný text Char1629"/>
    <w:aliases w:val="Obyčajný text Char Char Char Char1630"/>
    <w:basedOn w:val="Predvolenpsmoodseku"/>
    <w:uiPriority w:val="99"/>
    <w:semiHidden/>
    <w:rsid w:val="00A809E7"/>
    <w:rPr>
      <w:rFonts w:ascii="Courier New" w:hAnsi="Courier New" w:cs="Courier New"/>
      <w:lang w:val="x-none" w:eastAsia="cs-CZ"/>
    </w:rPr>
  </w:style>
  <w:style w:type="character" w:customStyle="1" w:styleId="ObyajntextChar1628">
    <w:name w:val="Obyčajný text Char1628"/>
    <w:aliases w:val="Obyčajný text Char Char Char Char1629"/>
    <w:basedOn w:val="Predvolenpsmoodseku"/>
    <w:uiPriority w:val="99"/>
    <w:semiHidden/>
    <w:rsid w:val="00A809E7"/>
    <w:rPr>
      <w:rFonts w:ascii="Courier New" w:hAnsi="Courier New" w:cs="Courier New"/>
      <w:lang w:val="x-none" w:eastAsia="cs-CZ"/>
    </w:rPr>
  </w:style>
  <w:style w:type="character" w:customStyle="1" w:styleId="ObyajntextChar1627">
    <w:name w:val="Obyčajný text Char1627"/>
    <w:aliases w:val="Obyčajný text Char Char Char Char1628"/>
    <w:basedOn w:val="Predvolenpsmoodseku"/>
    <w:uiPriority w:val="99"/>
    <w:semiHidden/>
    <w:rsid w:val="00A809E7"/>
    <w:rPr>
      <w:rFonts w:ascii="Courier New" w:hAnsi="Courier New" w:cs="Courier New"/>
      <w:lang w:val="x-none" w:eastAsia="cs-CZ"/>
    </w:rPr>
  </w:style>
  <w:style w:type="character" w:customStyle="1" w:styleId="ObyajntextChar1626">
    <w:name w:val="Obyčajný text Char1626"/>
    <w:aliases w:val="Obyčajný text Char Char Char Char1627"/>
    <w:basedOn w:val="Predvolenpsmoodseku"/>
    <w:uiPriority w:val="99"/>
    <w:semiHidden/>
    <w:rsid w:val="00A809E7"/>
    <w:rPr>
      <w:rFonts w:ascii="Courier New" w:hAnsi="Courier New" w:cs="Courier New"/>
      <w:lang w:val="x-none" w:eastAsia="cs-CZ"/>
    </w:rPr>
  </w:style>
  <w:style w:type="character" w:customStyle="1" w:styleId="ObyajntextChar1625">
    <w:name w:val="Obyčajný text Char1625"/>
    <w:aliases w:val="Obyčajný text Char Char Char Char1626"/>
    <w:basedOn w:val="Predvolenpsmoodseku"/>
    <w:uiPriority w:val="99"/>
    <w:semiHidden/>
    <w:rsid w:val="00A809E7"/>
    <w:rPr>
      <w:rFonts w:ascii="Courier New" w:hAnsi="Courier New" w:cs="Courier New"/>
      <w:lang w:val="x-none" w:eastAsia="cs-CZ"/>
    </w:rPr>
  </w:style>
  <w:style w:type="character" w:customStyle="1" w:styleId="ObyajntextChar1624">
    <w:name w:val="Obyčajný text Char1624"/>
    <w:aliases w:val="Obyčajný text Char Char Char Char1625"/>
    <w:basedOn w:val="Predvolenpsmoodseku"/>
    <w:uiPriority w:val="99"/>
    <w:semiHidden/>
    <w:rsid w:val="00A809E7"/>
    <w:rPr>
      <w:rFonts w:ascii="Courier New" w:hAnsi="Courier New" w:cs="Courier New"/>
      <w:lang w:val="x-none" w:eastAsia="cs-CZ"/>
    </w:rPr>
  </w:style>
  <w:style w:type="character" w:customStyle="1" w:styleId="ObyajntextChar1623">
    <w:name w:val="Obyčajný text Char1623"/>
    <w:aliases w:val="Obyčajný text Char Char Char Char1624"/>
    <w:basedOn w:val="Predvolenpsmoodseku"/>
    <w:uiPriority w:val="99"/>
    <w:semiHidden/>
    <w:rsid w:val="00A809E7"/>
    <w:rPr>
      <w:rFonts w:ascii="Courier New" w:hAnsi="Courier New" w:cs="Courier New"/>
      <w:lang w:val="x-none" w:eastAsia="cs-CZ"/>
    </w:rPr>
  </w:style>
  <w:style w:type="character" w:customStyle="1" w:styleId="ObyajntextChar1622">
    <w:name w:val="Obyčajný text Char1622"/>
    <w:aliases w:val="Obyčajný text Char Char Char Char1623"/>
    <w:basedOn w:val="Predvolenpsmoodseku"/>
    <w:uiPriority w:val="99"/>
    <w:semiHidden/>
    <w:rsid w:val="00A809E7"/>
    <w:rPr>
      <w:rFonts w:ascii="Courier New" w:hAnsi="Courier New" w:cs="Courier New"/>
      <w:lang w:val="x-none" w:eastAsia="cs-CZ"/>
    </w:rPr>
  </w:style>
  <w:style w:type="table" w:customStyle="1" w:styleId="Mriekatabuky5">
    <w:name w:val="Mriežka tabuľky5"/>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
    <w:name w:val="Mriežka tabuľky113"/>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
    <w:name w:val="Mriežka tabuľky122"/>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
    <w:name w:val="Mriežka tabuľky212"/>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
    <w:name w:val="Mriežka tabuľky1112"/>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A809E7"/>
    <w:rPr>
      <w:rFonts w:ascii="Times New Roman" w:hAnsi="Times New Roman"/>
      <w:color w:val="808080"/>
    </w:rPr>
  </w:style>
  <w:style w:type="numbering" w:customStyle="1" w:styleId="Bezzoznamu2">
    <w:name w:val="Bez zoznamu2"/>
    <w:next w:val="Bezzoznamu"/>
    <w:uiPriority w:val="99"/>
    <w:semiHidden/>
    <w:unhideWhenUsed/>
    <w:rsid w:val="00A809E7"/>
  </w:style>
  <w:style w:type="table" w:customStyle="1" w:styleId="Mriekatabuky6">
    <w:name w:val="Mriežka tabuľky6"/>
    <w:basedOn w:val="Normlnatabuka"/>
    <w:next w:val="Mriekatabuky"/>
    <w:rsid w:val="00A809E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ý text 21"/>
    <w:basedOn w:val="Normlny"/>
    <w:rsid w:val="00A809E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Textzstupnhosymbolu1">
    <w:name w:val="Text zástupného symbolu1"/>
    <w:semiHidden/>
    <w:rsid w:val="00A809E7"/>
    <w:rPr>
      <w:rFonts w:cs="Times New Roman"/>
      <w:color w:val="808080"/>
    </w:rPr>
  </w:style>
  <w:style w:type="numbering" w:customStyle="1" w:styleId="Bezzoznamu3">
    <w:name w:val="Bez zoznamu3"/>
    <w:next w:val="Bezzoznamu"/>
    <w:uiPriority w:val="99"/>
    <w:semiHidden/>
    <w:unhideWhenUsed/>
    <w:rsid w:val="00A809E7"/>
  </w:style>
  <w:style w:type="table" w:customStyle="1" w:styleId="Mriekatabuky7">
    <w:name w:val="Mriežka tabuľky7"/>
    <w:basedOn w:val="Normlnatabuka"/>
    <w:next w:val="Mriekatabuky"/>
    <w:rsid w:val="00A809E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ite">
    <w:name w:val="Nositeľ"/>
    <w:basedOn w:val="Normlny"/>
    <w:next w:val="Nadpis2"/>
    <w:rsid w:val="00A809E7"/>
    <w:pPr>
      <w:spacing w:before="240" w:after="120" w:line="240" w:lineRule="auto"/>
      <w:ind w:left="567"/>
    </w:pPr>
    <w:rPr>
      <w:rFonts w:ascii="Times New Roman" w:eastAsia="Times New Roman" w:hAnsi="Times New Roman" w:cs="Times New Roman"/>
      <w:b/>
      <w:bCs/>
      <w:sz w:val="24"/>
      <w:szCs w:val="24"/>
      <w:lang w:eastAsia="sk-SK"/>
    </w:rPr>
  </w:style>
  <w:style w:type="numbering" w:customStyle="1" w:styleId="Bezzoznamu11">
    <w:name w:val="Bez zoznamu11"/>
    <w:next w:val="Bezzoznamu"/>
    <w:uiPriority w:val="99"/>
    <w:semiHidden/>
    <w:unhideWhenUsed/>
    <w:rsid w:val="00A809E7"/>
  </w:style>
  <w:style w:type="paragraph" w:customStyle="1" w:styleId="font5">
    <w:name w:val="font5"/>
    <w:basedOn w:val="Normlny"/>
    <w:rsid w:val="00A809E7"/>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font6">
    <w:name w:val="font6"/>
    <w:basedOn w:val="Normlny"/>
    <w:rsid w:val="00A809E7"/>
    <w:pPr>
      <w:spacing w:before="100" w:beforeAutospacing="1" w:after="100" w:afterAutospacing="1" w:line="240" w:lineRule="auto"/>
    </w:pPr>
    <w:rPr>
      <w:rFonts w:ascii="Segoe UI" w:eastAsia="Times New Roman" w:hAnsi="Segoe UI" w:cs="Segoe UI"/>
      <w:b/>
      <w:bCs/>
      <w:color w:val="000000"/>
      <w:sz w:val="18"/>
      <w:szCs w:val="18"/>
      <w:lang w:eastAsia="sk-SK"/>
    </w:rPr>
  </w:style>
  <w:style w:type="paragraph" w:customStyle="1" w:styleId="xl204">
    <w:name w:val="xl204"/>
    <w:basedOn w:val="Normlny"/>
    <w:rsid w:val="00A809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sk-SK"/>
    </w:rPr>
  </w:style>
  <w:style w:type="paragraph" w:customStyle="1" w:styleId="xl205">
    <w:name w:val="xl205"/>
    <w:basedOn w:val="Normlny"/>
    <w:rsid w:val="00A809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14"/>
      <w:szCs w:val="14"/>
      <w:lang w:eastAsia="sk-SK"/>
    </w:rPr>
  </w:style>
  <w:style w:type="paragraph" w:customStyle="1" w:styleId="xl206">
    <w:name w:val="xl206"/>
    <w:basedOn w:val="Normlny"/>
    <w:rsid w:val="00A809E7"/>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14"/>
      <w:szCs w:val="14"/>
      <w:lang w:eastAsia="sk-SK"/>
    </w:rPr>
  </w:style>
  <w:style w:type="paragraph" w:customStyle="1" w:styleId="xl207">
    <w:name w:val="xl207"/>
    <w:basedOn w:val="Normlny"/>
    <w:rsid w:val="00A809E7"/>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08">
    <w:name w:val="xl208"/>
    <w:basedOn w:val="Normlny"/>
    <w:rsid w:val="00A809E7"/>
    <w:pPr>
      <w:pBdr>
        <w:left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cs="Times New Roman"/>
      <w:b/>
      <w:bCs/>
      <w:i/>
      <w:iCs/>
      <w:sz w:val="14"/>
      <w:szCs w:val="14"/>
      <w:lang w:eastAsia="sk-SK"/>
    </w:rPr>
  </w:style>
  <w:style w:type="paragraph" w:customStyle="1" w:styleId="xl209">
    <w:name w:val="xl209"/>
    <w:basedOn w:val="Normlny"/>
    <w:rsid w:val="00A809E7"/>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4"/>
      <w:szCs w:val="14"/>
      <w:lang w:eastAsia="sk-SK"/>
    </w:rPr>
  </w:style>
  <w:style w:type="paragraph" w:customStyle="1" w:styleId="xl210">
    <w:name w:val="xl210"/>
    <w:basedOn w:val="Normlny"/>
    <w:rsid w:val="00A809E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11">
    <w:name w:val="xl211"/>
    <w:basedOn w:val="Normlny"/>
    <w:rsid w:val="00A809E7"/>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12">
    <w:name w:val="xl212"/>
    <w:basedOn w:val="Normlny"/>
    <w:rsid w:val="00A809E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13">
    <w:name w:val="xl213"/>
    <w:basedOn w:val="Normlny"/>
    <w:rsid w:val="00A809E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14">
    <w:name w:val="xl214"/>
    <w:basedOn w:val="Normlny"/>
    <w:rsid w:val="00A809E7"/>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4"/>
      <w:szCs w:val="14"/>
      <w:lang w:eastAsia="sk-SK"/>
    </w:rPr>
  </w:style>
  <w:style w:type="paragraph" w:customStyle="1" w:styleId="xl215">
    <w:name w:val="xl215"/>
    <w:basedOn w:val="Normlny"/>
    <w:rsid w:val="00A809E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14"/>
      <w:szCs w:val="14"/>
      <w:lang w:eastAsia="sk-SK"/>
    </w:rPr>
  </w:style>
  <w:style w:type="paragraph" w:customStyle="1" w:styleId="xl216">
    <w:name w:val="xl216"/>
    <w:basedOn w:val="Normlny"/>
    <w:rsid w:val="00A809E7"/>
    <w:pPr>
      <w:pBdr>
        <w:left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i/>
      <w:iCs/>
      <w:sz w:val="14"/>
      <w:szCs w:val="14"/>
      <w:lang w:eastAsia="sk-SK"/>
    </w:rPr>
  </w:style>
  <w:style w:type="paragraph" w:customStyle="1" w:styleId="xl217">
    <w:name w:val="xl217"/>
    <w:basedOn w:val="Normlny"/>
    <w:rsid w:val="00A809E7"/>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18">
    <w:name w:val="xl218"/>
    <w:basedOn w:val="Normlny"/>
    <w:rsid w:val="00A809E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19">
    <w:name w:val="xl219"/>
    <w:basedOn w:val="Normlny"/>
    <w:rsid w:val="00A809E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0">
    <w:name w:val="xl220"/>
    <w:basedOn w:val="Normlny"/>
    <w:rsid w:val="00A809E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1">
    <w:name w:val="xl221"/>
    <w:basedOn w:val="Normlny"/>
    <w:rsid w:val="00A809E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22">
    <w:name w:val="xl222"/>
    <w:basedOn w:val="Normlny"/>
    <w:rsid w:val="00A809E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sk-SK"/>
    </w:rPr>
  </w:style>
  <w:style w:type="paragraph" w:customStyle="1" w:styleId="xl223">
    <w:name w:val="xl223"/>
    <w:basedOn w:val="Normlny"/>
    <w:rsid w:val="00A809E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24">
    <w:name w:val="xl224"/>
    <w:basedOn w:val="Normlny"/>
    <w:rsid w:val="00A809E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25">
    <w:name w:val="xl225"/>
    <w:basedOn w:val="Normlny"/>
    <w:rsid w:val="00A809E7"/>
    <w:pPr>
      <w:pBdr>
        <w:left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i/>
      <w:iCs/>
      <w:sz w:val="14"/>
      <w:szCs w:val="14"/>
      <w:lang w:eastAsia="sk-SK"/>
    </w:rPr>
  </w:style>
  <w:style w:type="paragraph" w:customStyle="1" w:styleId="xl226">
    <w:name w:val="xl226"/>
    <w:basedOn w:val="Normlny"/>
    <w:rsid w:val="00A809E7"/>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7">
    <w:name w:val="xl227"/>
    <w:basedOn w:val="Normlny"/>
    <w:rsid w:val="00A809E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8">
    <w:name w:val="xl228"/>
    <w:basedOn w:val="Normlny"/>
    <w:rsid w:val="00A809E7"/>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i/>
      <w:iCs/>
      <w:sz w:val="14"/>
      <w:szCs w:val="14"/>
      <w:lang w:eastAsia="sk-SK"/>
    </w:rPr>
  </w:style>
  <w:style w:type="paragraph" w:customStyle="1" w:styleId="xl229">
    <w:name w:val="xl229"/>
    <w:basedOn w:val="Normlny"/>
    <w:rsid w:val="00A809E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30">
    <w:name w:val="xl230"/>
    <w:basedOn w:val="Normlny"/>
    <w:rsid w:val="00A809E7"/>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31">
    <w:name w:val="xl231"/>
    <w:basedOn w:val="Normlny"/>
    <w:rsid w:val="00A809E7"/>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32">
    <w:name w:val="xl232"/>
    <w:basedOn w:val="Normlny"/>
    <w:rsid w:val="00A809E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33">
    <w:name w:val="xl233"/>
    <w:basedOn w:val="Normlny"/>
    <w:rsid w:val="00A809E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sk-SK"/>
    </w:rPr>
  </w:style>
  <w:style w:type="paragraph" w:customStyle="1" w:styleId="xl234">
    <w:name w:val="xl234"/>
    <w:basedOn w:val="Normlny"/>
    <w:rsid w:val="00A809E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35">
    <w:name w:val="xl235"/>
    <w:basedOn w:val="Normlny"/>
    <w:rsid w:val="00A809E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36">
    <w:name w:val="xl236"/>
    <w:basedOn w:val="Normlny"/>
    <w:rsid w:val="00A809E7"/>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37">
    <w:name w:val="xl237"/>
    <w:basedOn w:val="Normlny"/>
    <w:rsid w:val="00A809E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table" w:customStyle="1" w:styleId="Mriekatabukysvetl1">
    <w:name w:val="Mriežka tabuľky – svetlá1"/>
    <w:basedOn w:val="Normlnatabuka"/>
    <w:uiPriority w:val="40"/>
    <w:rsid w:val="00A809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295pt">
    <w:name w:val="Body text (2) + 9.5 pt"/>
    <w:aliases w:val="Bold"/>
    <w:basedOn w:val="Predvolenpsmoodseku"/>
    <w:qFormat/>
    <w:rsid w:val="00A809E7"/>
    <w:rPr>
      <w:rFonts w:ascii="Arial Narrow" w:eastAsia="Arial" w:hAnsi="Arial Narrow" w:cs="Arial"/>
      <w:color w:val="000000"/>
      <w:sz w:val="20"/>
      <w:szCs w:val="19"/>
      <w:lang w:val="fr-FR" w:eastAsia="fr-FR" w:bidi="fr-FR"/>
    </w:rPr>
  </w:style>
  <w:style w:type="numbering" w:customStyle="1" w:styleId="Bezzoznamu4">
    <w:name w:val="Bez zoznamu4"/>
    <w:next w:val="Bezzoznamu"/>
    <w:uiPriority w:val="99"/>
    <w:semiHidden/>
    <w:unhideWhenUsed/>
    <w:rsid w:val="00A809E7"/>
  </w:style>
  <w:style w:type="numbering" w:customStyle="1" w:styleId="Bezzoznamu111">
    <w:name w:val="Bez zoznamu111"/>
    <w:next w:val="Bezzoznamu"/>
    <w:uiPriority w:val="99"/>
    <w:semiHidden/>
    <w:unhideWhenUsed/>
    <w:rsid w:val="00A809E7"/>
  </w:style>
  <w:style w:type="paragraph" w:customStyle="1" w:styleId="Popis1">
    <w:name w:val="Popis1"/>
    <w:basedOn w:val="Normlny"/>
    <w:next w:val="Normlny"/>
    <w:uiPriority w:val="35"/>
    <w:unhideWhenUsed/>
    <w:qFormat/>
    <w:rsid w:val="00A809E7"/>
    <w:pPr>
      <w:spacing w:after="200" w:line="240" w:lineRule="auto"/>
    </w:pPr>
    <w:rPr>
      <w:rFonts w:ascii="Arial Narrow" w:hAnsi="Arial Narrow"/>
      <w:i/>
      <w:iCs/>
      <w:color w:val="1F497D"/>
      <w:sz w:val="18"/>
      <w:szCs w:val="18"/>
    </w:rPr>
  </w:style>
  <w:style w:type="table" w:customStyle="1" w:styleId="Mriekatabuky8">
    <w:name w:val="Mriežka tabuľky8"/>
    <w:basedOn w:val="Normlnatabuka"/>
    <w:next w:val="Mriekatabuky"/>
    <w:rsid w:val="00A809E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
    <w:name w:val="Bez zoznamu5"/>
    <w:next w:val="Bezzoznamu"/>
    <w:uiPriority w:val="99"/>
    <w:semiHidden/>
    <w:unhideWhenUsed/>
    <w:rsid w:val="00A809E7"/>
  </w:style>
  <w:style w:type="numbering" w:customStyle="1" w:styleId="Bezzoznamu12">
    <w:name w:val="Bez zoznamu12"/>
    <w:next w:val="Bezzoznamu"/>
    <w:uiPriority w:val="99"/>
    <w:semiHidden/>
    <w:unhideWhenUsed/>
    <w:rsid w:val="00A809E7"/>
  </w:style>
  <w:style w:type="table" w:customStyle="1" w:styleId="Mriekatabuky9">
    <w:name w:val="Mriežka tabuľky9"/>
    <w:basedOn w:val="Normlnatabuka"/>
    <w:next w:val="Mriekatabuky"/>
    <w:uiPriority w:val="3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3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
    <w:name w:val="Mriežka tabuľky24"/>
    <w:basedOn w:val="Normlnatabuka"/>
    <w:next w:val="Mriekatabuky"/>
    <w:uiPriority w:val="3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
    <w:name w:val="Mriežka tabuľky114"/>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
    <w:name w:val="Mriežka tabuľky123"/>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
    <w:name w:val="Mriežka tabuľky213"/>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
    <w:name w:val="Mriežka tabuľky1113"/>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
    <w:name w:val="Mriežka tabuľky41"/>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
    <w:name w:val="Mriežka tabuľky131"/>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
    <w:name w:val="Mriežka tabuľky221"/>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
    <w:name w:val="Mriežka tabuľky1121"/>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
    <w:name w:val="Mriežka tabuľky1211"/>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
    <w:name w:val="Mriežka tabuľky2111"/>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
    <w:name w:val="Mriežka tabuľky11111"/>
    <w:basedOn w:val="Normlnatabuka"/>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
    <w:name w:val="Kalendár 21"/>
    <w:basedOn w:val="Normlnatabuka"/>
    <w:uiPriority w:val="99"/>
    <w:qFormat/>
    <w:rsid w:val="00A809E7"/>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
    <w:name w:val="Bez zoznamu112"/>
    <w:next w:val="Bezzoznamu"/>
    <w:uiPriority w:val="99"/>
    <w:semiHidden/>
    <w:unhideWhenUsed/>
    <w:rsid w:val="00A809E7"/>
  </w:style>
  <w:style w:type="table" w:customStyle="1" w:styleId="Mriekatabuky51">
    <w:name w:val="Mriežka tabuľky51"/>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
    <w:name w:val="Mriežka tabuľky141"/>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
    <w:name w:val="Mriežka tabuľky231"/>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
    <w:name w:val="Mriežka tabuľky1131"/>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
    <w:name w:val="Mriežka tabuľky321"/>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
    <w:name w:val="Mriežka tabuľky1221"/>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
    <w:name w:val="Mriežka tabuľky2121"/>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
    <w:name w:val="Mriežka tabuľky11121"/>
    <w:basedOn w:val="Normlnatabuka"/>
    <w:next w:val="Mriekatabuky"/>
    <w:uiPriority w:val="59"/>
    <w:rsid w:val="00A809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A809E7"/>
  </w:style>
  <w:style w:type="table" w:customStyle="1" w:styleId="Mriekatabuky61">
    <w:name w:val="Mriežka tabuľky61"/>
    <w:basedOn w:val="Normlnatabuka"/>
    <w:next w:val="Mriekatabuky"/>
    <w:rsid w:val="00A809E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
    <w:name w:val="Bez zoznamu31"/>
    <w:next w:val="Bezzoznamu"/>
    <w:uiPriority w:val="99"/>
    <w:semiHidden/>
    <w:unhideWhenUsed/>
    <w:rsid w:val="00A809E7"/>
  </w:style>
  <w:style w:type="table" w:customStyle="1" w:styleId="Mriekatabuky71">
    <w:name w:val="Mriežka tabuľky71"/>
    <w:basedOn w:val="Normlnatabuka"/>
    <w:next w:val="Mriekatabuky"/>
    <w:rsid w:val="00A809E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
    <w:name w:val="Bez zoznamu1111"/>
    <w:next w:val="Bezzoznamu"/>
    <w:uiPriority w:val="99"/>
    <w:semiHidden/>
    <w:unhideWhenUsed/>
    <w:rsid w:val="00A809E7"/>
  </w:style>
  <w:style w:type="table" w:customStyle="1" w:styleId="Mriekatabukysvetl11">
    <w:name w:val="Mriežka tabuľky – svetlá11"/>
    <w:basedOn w:val="Normlnatabuka"/>
    <w:uiPriority w:val="40"/>
    <w:rsid w:val="00A809E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opis2">
    <w:name w:val="Popis2"/>
    <w:basedOn w:val="Normlny"/>
    <w:next w:val="Normlny"/>
    <w:uiPriority w:val="35"/>
    <w:unhideWhenUsed/>
    <w:qFormat/>
    <w:rsid w:val="00A809E7"/>
    <w:pPr>
      <w:spacing w:after="200" w:line="240" w:lineRule="auto"/>
    </w:pPr>
    <w:rPr>
      <w:rFonts w:ascii="Arial Narrow" w:hAnsi="Arial Narrow"/>
      <w:i/>
      <w:iCs/>
      <w:color w:val="1F497D"/>
      <w:sz w:val="18"/>
      <w:szCs w:val="18"/>
    </w:rPr>
  </w:style>
  <w:style w:type="numbering" w:customStyle="1" w:styleId="Bezzoznamu6">
    <w:name w:val="Bez zoznamu6"/>
    <w:next w:val="Bezzoznamu"/>
    <w:uiPriority w:val="99"/>
    <w:semiHidden/>
    <w:unhideWhenUsed/>
    <w:rsid w:val="00A809E7"/>
  </w:style>
  <w:style w:type="table" w:customStyle="1" w:styleId="UHPGRAF11">
    <w:name w:val="UHP_GRAF11"/>
    <w:basedOn w:val="Normlnatabuka"/>
    <w:uiPriority w:val="99"/>
    <w:rsid w:val="00A809E7"/>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
    <w:name w:val="UHP_GRAF12"/>
    <w:basedOn w:val="Normlnatabuka"/>
    <w:uiPriority w:val="99"/>
    <w:rsid w:val="00A809E7"/>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ndard6za">
    <w:name w:val="štandard 6 za"/>
    <w:basedOn w:val="Zarkazkladnhotextu"/>
    <w:rsid w:val="00A809E7"/>
    <w:pPr>
      <w:spacing w:line="240" w:lineRule="auto"/>
      <w:jc w:val="both"/>
    </w:pPr>
    <w:rPr>
      <w:rFonts w:ascii="Times New Roman" w:hAnsi="Times New Roman" w:cs="Times New Roman"/>
      <w:szCs w:val="20"/>
      <w:lang w:eastAsia="sk-SK"/>
    </w:rPr>
  </w:style>
  <w:style w:type="character" w:customStyle="1" w:styleId="OdsekzoznamuChar">
    <w:name w:val="Odsek zoznamu Char"/>
    <w:aliases w:val="body Char,Odsek zoznamu2 Char,Dot pt Char,No Spacing1 Char,List Paragraph Char Char Char Char,Indicator Text Char,Numbered Para 1 Char,List Paragraph à moi Char,LISTA Char,Listaszerű bekezdés2 Char,Listaszerű bekezdés3 Char,3 Char"/>
    <w:basedOn w:val="Predvolenpsmoodseku"/>
    <w:link w:val="Odsekzoznamu"/>
    <w:uiPriority w:val="34"/>
    <w:qFormat/>
    <w:rsid w:val="00A809E7"/>
    <w:rPr>
      <w:rFonts w:ascii="Courier" w:eastAsia="Times New Roman" w:hAnsi="Courier" w:cs="Courier"/>
      <w:sz w:val="24"/>
      <w:szCs w:val="24"/>
      <w:lang w:eastAsia="cs-CZ"/>
    </w:rPr>
  </w:style>
  <w:style w:type="character" w:styleId="Jemnodkaz">
    <w:name w:val="Subtle Reference"/>
    <w:uiPriority w:val="31"/>
    <w:qFormat/>
    <w:rsid w:val="00A809E7"/>
    <w:rPr>
      <w:rFonts w:eastAsia="Times New Roman" w:cs="Times New Roman"/>
      <w:bCs/>
      <w:i/>
      <w:sz w:val="18"/>
      <w:lang w:eastAsia="zh-TW"/>
    </w:rPr>
  </w:style>
  <w:style w:type="table" w:customStyle="1" w:styleId="Mriekatabuky10">
    <w:name w:val="Mriežka tabuľky10"/>
    <w:basedOn w:val="Normlnatabuka"/>
    <w:next w:val="Mriekatabuky"/>
    <w:rsid w:val="00A809E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
    <w:name w:val="Bez zoznamu11111"/>
    <w:next w:val="Bezzoznamu"/>
    <w:uiPriority w:val="99"/>
    <w:semiHidden/>
    <w:unhideWhenUsed/>
    <w:rsid w:val="00A809E7"/>
  </w:style>
  <w:style w:type="table" w:customStyle="1" w:styleId="Mriekatabuky80">
    <w:name w:val="Mriežka tabuľky80"/>
    <w:basedOn w:val="Normlnatabuka"/>
    <w:next w:val="Mriekatabuky"/>
    <w:uiPriority w:val="39"/>
    <w:rsid w:val="00051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HPGRAF1">
    <w:name w:val="UHP_GRAF1"/>
    <w:basedOn w:val="Normlnatabuka"/>
    <w:uiPriority w:val="99"/>
    <w:rsid w:val="00051360"/>
    <w:pPr>
      <w:spacing w:before="160" w:after="0" w:line="240" w:lineRule="auto"/>
      <w:contextualSpacing/>
      <w:jc w:val="both"/>
    </w:pPr>
    <w:rPr>
      <w:rFonts w:ascii="Arial Narrow" w:hAnsi="Arial Narrow"/>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riekatabuky16">
    <w:name w:val="Mriežka tabuľky16"/>
    <w:basedOn w:val="Normlnatabuka"/>
    <w:next w:val="Mriekatabuky"/>
    <w:uiPriority w:val="59"/>
    <w:rsid w:val="00446DDA"/>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f">
    <w:name w:val="Graf"/>
    <w:autoRedefine/>
    <w:qFormat/>
    <w:rsid w:val="00446DDA"/>
    <w:pPr>
      <w:spacing w:before="120" w:after="120" w:line="276" w:lineRule="auto"/>
      <w:jc w:val="both"/>
    </w:pPr>
    <w:rPr>
      <w:rFonts w:ascii="Arial Narrow" w:eastAsia="Arial Narrow" w:hAnsi="Arial Narrow" w:cs="Arial Narrow"/>
      <w:b/>
      <w:bCs/>
      <w:noProof/>
      <w:color w:val="2C9ADC"/>
      <w:sz w:val="20"/>
      <w:szCs w:val="36"/>
      <w:lang w:eastAsia="sk-SK"/>
    </w:rPr>
  </w:style>
  <w:style w:type="paragraph" w:customStyle="1" w:styleId="Tabuka">
    <w:name w:val="Tabuľka"/>
    <w:basedOn w:val="Graf"/>
    <w:autoRedefine/>
    <w:qFormat/>
    <w:rsid w:val="00446DDA"/>
    <w:pPr>
      <w:pBdr>
        <w:top w:val="nil"/>
        <w:left w:val="nil"/>
        <w:bottom w:val="nil"/>
        <w:right w:val="nil"/>
        <w:between w:val="nil"/>
        <w:bar w:val="nil"/>
      </w:pBdr>
      <w:spacing w:before="0" w:after="0" w:line="240" w:lineRule="auto"/>
    </w:pPr>
    <w:rPr>
      <w:rFonts w:ascii="Times New Roman" w:hAnsi="Times New Roman" w:cs="Times New Roman"/>
      <w:szCs w:val="24"/>
      <w:bdr w:val="nil"/>
    </w:rPr>
  </w:style>
  <w:style w:type="paragraph" w:customStyle="1" w:styleId="Box">
    <w:name w:val="Box"/>
    <w:qFormat/>
    <w:rsid w:val="00446DDA"/>
    <w:pPr>
      <w:spacing w:before="120" w:after="240" w:line="240" w:lineRule="auto"/>
    </w:pPr>
    <w:rPr>
      <w:rFonts w:ascii="Arial Narrow" w:eastAsia="Times New Roman" w:hAnsi="Arial Narrow" w:cs="Times New Roman"/>
      <w:b/>
      <w:bCs/>
      <w:sz w:val="20"/>
      <w:szCs w:val="36"/>
    </w:rPr>
  </w:style>
  <w:style w:type="paragraph" w:customStyle="1" w:styleId="NRPtabulka">
    <w:name w:val="NRP tabulka"/>
    <w:basedOn w:val="Normlny"/>
    <w:link w:val="NRPtabulkaChar"/>
    <w:qFormat/>
    <w:rsid w:val="00446DDA"/>
    <w:pPr>
      <w:spacing w:after="0" w:line="276" w:lineRule="auto"/>
    </w:pPr>
    <w:rPr>
      <w:rFonts w:ascii="Arial Narrow" w:hAnsi="Arial Narrow" w:cs="Times New Roman"/>
      <w:b/>
      <w:bCs/>
      <w:color w:val="FFFFFF"/>
      <w:sz w:val="20"/>
      <w:szCs w:val="14"/>
    </w:rPr>
  </w:style>
  <w:style w:type="character" w:customStyle="1" w:styleId="NRPtabulkaChar">
    <w:name w:val="NRP tabulka Char"/>
    <w:basedOn w:val="Predvolenpsmoodseku"/>
    <w:link w:val="NRPtabulka"/>
    <w:rsid w:val="00446DDA"/>
    <w:rPr>
      <w:rFonts w:ascii="Arial Narrow" w:hAnsi="Arial Narrow" w:cs="Times New Roman"/>
      <w:b/>
      <w:bCs/>
      <w:color w:val="FFFFFF"/>
      <w:sz w:val="20"/>
      <w:szCs w:val="14"/>
    </w:rPr>
  </w:style>
  <w:style w:type="paragraph" w:customStyle="1" w:styleId="NRP2uroven">
    <w:name w:val="NRP_2uroven"/>
    <w:basedOn w:val="Nadpis2"/>
    <w:qFormat/>
    <w:rsid w:val="00446DDA"/>
    <w:pPr>
      <w:numPr>
        <w:ilvl w:val="1"/>
        <w:numId w:val="4"/>
      </w:numPr>
      <w:spacing w:before="0" w:after="120"/>
      <w:jc w:val="both"/>
    </w:pPr>
    <w:rPr>
      <w:rFonts w:ascii="Arial Narrow" w:hAnsi="Arial Narrow" w:cs="Arial Narrow"/>
      <w:bCs w:val="0"/>
      <w:i w:val="0"/>
      <w:iCs w:val="0"/>
      <w:sz w:val="24"/>
      <w:szCs w:val="24"/>
      <w:lang w:eastAsia="sk-SK"/>
    </w:rPr>
  </w:style>
  <w:style w:type="character" w:customStyle="1" w:styleId="apple-converted-space">
    <w:name w:val="apple-converted-space"/>
    <w:basedOn w:val="Predvolenpsmoodseku"/>
    <w:rsid w:val="00446DDA"/>
  </w:style>
  <w:style w:type="table" w:customStyle="1" w:styleId="Mriekatabuky17">
    <w:name w:val="Mriežka tabuľky17"/>
    <w:basedOn w:val="Normlnatabuka"/>
    <w:next w:val="Mriekatabuky"/>
    <w:uiPriority w:val="39"/>
    <w:rsid w:val="00446DDA"/>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Predvolenpsmoodseku"/>
    <w:rsid w:val="00446DDA"/>
    <w:rPr>
      <w:rFonts w:ascii="Arial Narrow" w:eastAsia="Arial Narrow" w:hAnsi="Arial Narrow" w:cs="Arial Narrow"/>
      <w:color w:val="0563C1"/>
      <w:sz w:val="16"/>
      <w:szCs w:val="16"/>
      <w:u w:val="single" w:color="0563C1"/>
    </w:rPr>
  </w:style>
  <w:style w:type="table" w:customStyle="1" w:styleId="Mriekatabuky25">
    <w:name w:val="Mriežka tabuľky25"/>
    <w:basedOn w:val="Normlnatabuka"/>
    <w:next w:val="Mriekatabuky"/>
    <w:uiPriority w:val="59"/>
    <w:rsid w:val="00446DDA"/>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46D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character" w:customStyle="1" w:styleId="Hyperlink1">
    <w:name w:val="Hyperlink.1"/>
    <w:basedOn w:val="Predvolenpsmoodseku"/>
    <w:rsid w:val="00446DDA"/>
    <w:rPr>
      <w:rFonts w:ascii="Arial Narrow" w:eastAsia="Arial Narrow" w:hAnsi="Arial Narrow" w:cs="Arial Narrow"/>
      <w:color w:val="0000FF"/>
      <w:sz w:val="18"/>
      <w:szCs w:val="18"/>
      <w:u w:val="single" w:color="0000FF"/>
    </w:rPr>
  </w:style>
  <w:style w:type="numbering" w:customStyle="1" w:styleId="List7">
    <w:name w:val="List 7"/>
    <w:basedOn w:val="Bezzoznamu"/>
    <w:rsid w:val="00446DDA"/>
  </w:style>
  <w:style w:type="numbering" w:customStyle="1" w:styleId="List17">
    <w:name w:val="List 17"/>
    <w:basedOn w:val="Bezzoznamu"/>
    <w:rsid w:val="00446DDA"/>
  </w:style>
  <w:style w:type="numbering" w:customStyle="1" w:styleId="List18">
    <w:name w:val="List 18"/>
    <w:basedOn w:val="Bezzoznamu"/>
    <w:rsid w:val="00446DDA"/>
  </w:style>
  <w:style w:type="table" w:customStyle="1" w:styleId="TableNormal2">
    <w:name w:val="Table Normal2"/>
    <w:rsid w:val="00446DDA"/>
    <w:pPr>
      <w:spacing w:after="200" w:line="276" w:lineRule="auto"/>
    </w:pPr>
    <w:rPr>
      <w:rFonts w:ascii="Arial Narrow" w:eastAsia="Arial Narrow" w:hAnsi="Arial Narrow" w:cs="Arial Narrow"/>
      <w:color w:val="000000"/>
      <w:lang w:val="en-US"/>
    </w:rPr>
    <w:tblPr>
      <w:tblCellMar>
        <w:top w:w="0" w:type="dxa"/>
        <w:left w:w="0" w:type="dxa"/>
        <w:bottom w:w="0" w:type="dxa"/>
        <w:right w:w="0" w:type="dxa"/>
      </w:tblCellMar>
    </w:tblPr>
  </w:style>
  <w:style w:type="paragraph" w:styleId="Podtitul">
    <w:name w:val="Subtitle"/>
    <w:basedOn w:val="Normlny"/>
    <w:next w:val="Normlny"/>
    <w:link w:val="PodtitulChar"/>
    <w:rsid w:val="00446DDA"/>
    <w:pPr>
      <w:keepNext/>
      <w:keepLines/>
      <w:spacing w:before="360" w:after="80" w:line="276" w:lineRule="auto"/>
      <w:contextualSpacing/>
    </w:pPr>
    <w:rPr>
      <w:rFonts w:ascii="Georgia" w:eastAsia="Georgia" w:hAnsi="Georgia" w:cs="Georgia"/>
      <w:i/>
      <w:color w:val="666666"/>
      <w:sz w:val="48"/>
      <w:szCs w:val="48"/>
      <w:lang w:val="en-US"/>
    </w:rPr>
  </w:style>
  <w:style w:type="character" w:customStyle="1" w:styleId="PodtitulChar">
    <w:name w:val="Podtitul Char"/>
    <w:basedOn w:val="Predvolenpsmoodseku"/>
    <w:link w:val="Podtitul"/>
    <w:rsid w:val="00446DDA"/>
    <w:rPr>
      <w:rFonts w:ascii="Georgia" w:eastAsia="Georgia" w:hAnsi="Georgia" w:cs="Georgia"/>
      <w:i/>
      <w:color w:val="666666"/>
      <w:sz w:val="48"/>
      <w:szCs w:val="48"/>
      <w:lang w:val="en-US"/>
    </w:rPr>
  </w:style>
  <w:style w:type="paragraph" w:styleId="Register1">
    <w:name w:val="index 1"/>
    <w:basedOn w:val="Normlny"/>
    <w:next w:val="Normlny"/>
    <w:autoRedefine/>
    <w:uiPriority w:val="99"/>
    <w:semiHidden/>
    <w:unhideWhenUsed/>
    <w:rsid w:val="00446DDA"/>
    <w:pPr>
      <w:spacing w:after="0" w:line="240" w:lineRule="auto"/>
      <w:ind w:left="220" w:hanging="220"/>
    </w:pPr>
    <w:rPr>
      <w:rFonts w:ascii="Arial Narrow" w:hAnsi="Arial Narrow"/>
      <w:szCs w:val="36"/>
    </w:rPr>
  </w:style>
  <w:style w:type="paragraph" w:customStyle="1" w:styleId="Odsekzoznamu1">
    <w:name w:val="Odsek zoznamu1"/>
    <w:basedOn w:val="Normlny"/>
    <w:rsid w:val="00446DDA"/>
    <w:pPr>
      <w:spacing w:after="0" w:line="240" w:lineRule="auto"/>
      <w:ind w:left="720"/>
      <w:contextualSpacing/>
    </w:pPr>
    <w:rPr>
      <w:rFonts w:ascii="Arial Narrow" w:eastAsia="Times New Roman" w:hAnsi="Arial Narrow" w:cs="Book Antiqua"/>
      <w:lang w:eastAsia="sk-SK"/>
    </w:rPr>
  </w:style>
  <w:style w:type="paragraph" w:customStyle="1" w:styleId="Normlny1">
    <w:name w:val="Normálny1"/>
    <w:rsid w:val="00446DDA"/>
    <w:pPr>
      <w:widowControl w:val="0"/>
    </w:pPr>
    <w:rPr>
      <w:rFonts w:ascii="Calibri" w:eastAsia="Calibri" w:hAnsi="Calibri" w:cs="Calibri"/>
      <w:color w:val="000000"/>
      <w:lang w:eastAsia="sk-SK"/>
    </w:rPr>
  </w:style>
  <w:style w:type="paragraph" w:customStyle="1" w:styleId="Odsek">
    <w:name w:val="Odsek"/>
    <w:basedOn w:val="Normlny"/>
    <w:link w:val="OdsekChar"/>
    <w:qFormat/>
    <w:rsid w:val="00446DDA"/>
    <w:pPr>
      <w:spacing w:after="240" w:line="240" w:lineRule="auto"/>
      <w:jc w:val="both"/>
    </w:pPr>
    <w:rPr>
      <w:rFonts w:ascii="Arial Narrow" w:eastAsia="Times New Roman" w:hAnsi="Arial Narrow" w:cs="Book Antiqua"/>
      <w:lang w:eastAsia="sk-SK"/>
    </w:rPr>
  </w:style>
  <w:style w:type="character" w:customStyle="1" w:styleId="OdsekChar">
    <w:name w:val="Odsek Char"/>
    <w:basedOn w:val="Predvolenpsmoodseku"/>
    <w:link w:val="Odsek"/>
    <w:rsid w:val="00446DDA"/>
    <w:rPr>
      <w:rFonts w:ascii="Arial Narrow" w:eastAsia="Times New Roman" w:hAnsi="Arial Narrow" w:cs="Book Antiqua"/>
      <w:lang w:eastAsia="sk-SK"/>
    </w:rPr>
  </w:style>
  <w:style w:type="table" w:customStyle="1" w:styleId="TableNormal">
    <w:name w:val="Table Normal"/>
    <w:rsid w:val="00446DDA"/>
    <w:pPr>
      <w:spacing w:after="200" w:line="276" w:lineRule="auto"/>
    </w:pPr>
    <w:rPr>
      <w:rFonts w:ascii="Arial Narrow" w:eastAsia="Arial Narrow" w:hAnsi="Arial Narrow" w:cs="Arial Narrow"/>
      <w:color w:val="000000"/>
      <w:lang w:val="en-US"/>
    </w:rPr>
    <w:tblPr>
      <w:tblCellMar>
        <w:top w:w="0" w:type="dxa"/>
        <w:left w:w="0" w:type="dxa"/>
        <w:bottom w:w="0" w:type="dxa"/>
        <w:right w:w="0" w:type="dxa"/>
      </w:tblCellMar>
    </w:tblPr>
  </w:style>
  <w:style w:type="table" w:customStyle="1" w:styleId="Tabukasmriekou1svetlzvraznenie11">
    <w:name w:val="Tabuľka s mriežkou 1 – svetlá – zvýraznenie 11"/>
    <w:basedOn w:val="Normlnatabuka"/>
    <w:next w:val="Tabukasmriekou1svetlzvraznenie1"/>
    <w:uiPriority w:val="46"/>
    <w:rsid w:val="00446DDA"/>
    <w:pPr>
      <w:spacing w:after="0" w:line="240" w:lineRule="auto"/>
    </w:pPr>
    <w:tblPr>
      <w:tblStyleRowBandSize w:val="1"/>
      <w:tblStyleColBandSize w:val="1"/>
      <w:tblBorders>
        <w:top w:val="single" w:sz="4" w:space="0" w:color="AAD6F1"/>
        <w:left w:val="single" w:sz="4" w:space="0" w:color="AAD6F1"/>
        <w:bottom w:val="single" w:sz="4" w:space="0" w:color="AAD6F1"/>
        <w:right w:val="single" w:sz="4" w:space="0" w:color="AAD6F1"/>
        <w:insideH w:val="single" w:sz="4" w:space="0" w:color="AAD6F1"/>
        <w:insideV w:val="single" w:sz="4" w:space="0" w:color="AAD6F1"/>
      </w:tblBorders>
    </w:tblPr>
    <w:tblStylePr w:type="firstRow">
      <w:rPr>
        <w:b/>
        <w:bCs/>
      </w:rPr>
      <w:tblPr/>
      <w:tcPr>
        <w:tcBorders>
          <w:bottom w:val="single" w:sz="12" w:space="0" w:color="80C2EA"/>
        </w:tcBorders>
      </w:tcPr>
    </w:tblStylePr>
    <w:tblStylePr w:type="lastRow">
      <w:rPr>
        <w:b/>
        <w:bCs/>
      </w:rPr>
      <w:tblPr/>
      <w:tcPr>
        <w:tcBorders>
          <w:top w:val="double" w:sz="2" w:space="0" w:color="80C2EA"/>
        </w:tcBorders>
      </w:tcPr>
    </w:tblStylePr>
    <w:tblStylePr w:type="firstCol">
      <w:rPr>
        <w:b/>
        <w:bCs/>
      </w:rPr>
    </w:tblStylePr>
    <w:tblStylePr w:type="lastCol">
      <w:rPr>
        <w:b/>
        <w:bCs/>
      </w:rPr>
    </w:tblStylePr>
  </w:style>
  <w:style w:type="table" w:styleId="Tabukasmriekou1svetlzvraznenie1">
    <w:name w:val="Grid Table 1 Light Accent 1"/>
    <w:basedOn w:val="Normlnatabuka"/>
    <w:uiPriority w:val="46"/>
    <w:rsid w:val="00446DD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Zvraznenie">
    <w:name w:val="Emphasis"/>
    <w:basedOn w:val="Predvolenpsmoodseku"/>
    <w:uiPriority w:val="20"/>
    <w:qFormat/>
    <w:rsid w:val="0063035E"/>
    <w:rPr>
      <w:b/>
      <w:bCs/>
      <w:i w:val="0"/>
      <w:iCs w:val="0"/>
    </w:rPr>
  </w:style>
  <w:style w:type="table" w:customStyle="1" w:styleId="TableGrid2">
    <w:name w:val="Table Grid2"/>
    <w:basedOn w:val="Normlnatabuka"/>
    <w:uiPriority w:val="39"/>
    <w:rsid w:val="00C36E5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lnatabuka"/>
    <w:uiPriority w:val="39"/>
    <w:rsid w:val="00C36E5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lny"/>
    <w:rsid w:val="00C36E5D"/>
    <w:pPr>
      <w:spacing w:line="240" w:lineRule="exact"/>
    </w:pPr>
    <w:rPr>
      <w:rFonts w:ascii="Tahoma" w:eastAsia="Times New Roman" w:hAnsi="Tahoma" w:cs="Tahoma"/>
      <w:sz w:val="20"/>
      <w:szCs w:val="20"/>
    </w:rPr>
  </w:style>
  <w:style w:type="paragraph" w:customStyle="1" w:styleId="default0">
    <w:name w:val="default"/>
    <w:basedOn w:val="Normlny"/>
    <w:rsid w:val="00C36E5D"/>
    <w:pPr>
      <w:spacing w:before="180" w:after="0" w:line="240" w:lineRule="auto"/>
    </w:pPr>
    <w:rPr>
      <w:rFonts w:ascii="Times New Roman" w:eastAsia="Times New Roman" w:hAnsi="Times New Roman" w:cs="Times New Roman"/>
      <w:sz w:val="24"/>
      <w:szCs w:val="24"/>
      <w:lang w:eastAsia="sk-SK"/>
    </w:rPr>
  </w:style>
  <w:style w:type="table" w:styleId="Obyajntabuka4">
    <w:name w:val="Plain Table 4"/>
    <w:basedOn w:val="Normlnatabuka"/>
    <w:uiPriority w:val="44"/>
    <w:rsid w:val="00C36E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Bezzoznamu111111">
    <w:name w:val="Bez zoznamu111111"/>
    <w:next w:val="Bezzoznamu"/>
    <w:uiPriority w:val="99"/>
    <w:semiHidden/>
    <w:unhideWhenUsed/>
    <w:rsid w:val="00C36E5D"/>
  </w:style>
  <w:style w:type="numbering" w:customStyle="1" w:styleId="Bezzoznamu1111111">
    <w:name w:val="Bez zoznamu1111111"/>
    <w:next w:val="Bezzoznamu"/>
    <w:uiPriority w:val="99"/>
    <w:semiHidden/>
    <w:unhideWhenUsed/>
    <w:rsid w:val="00C36E5D"/>
  </w:style>
  <w:style w:type="character" w:customStyle="1" w:styleId="awspan1">
    <w:name w:val="awspan1"/>
    <w:basedOn w:val="Predvolenpsmoodseku"/>
    <w:rsid w:val="00C36E5D"/>
    <w:rPr>
      <w:color w:val="000000"/>
      <w:sz w:val="24"/>
      <w:szCs w:val="24"/>
    </w:rPr>
  </w:style>
  <w:style w:type="table" w:customStyle="1" w:styleId="Obyajntabuka41">
    <w:name w:val="Obyčajná tabuľka 41"/>
    <w:basedOn w:val="Normlnatabuka"/>
    <w:next w:val="Obyajntabuka4"/>
    <w:uiPriority w:val="44"/>
    <w:rsid w:val="00C36E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Bezzoznamu7">
    <w:name w:val="Bez zoznamu7"/>
    <w:next w:val="Bezzoznamu"/>
    <w:uiPriority w:val="99"/>
    <w:semiHidden/>
    <w:unhideWhenUsed/>
    <w:rsid w:val="00C36E5D"/>
  </w:style>
  <w:style w:type="table" w:customStyle="1" w:styleId="Mriekatabuky18">
    <w:name w:val="Mriežka tabuľky18"/>
    <w:basedOn w:val="Normlnatabuka"/>
    <w:next w:val="Mriekatabuky"/>
    <w:uiPriority w:val="3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
    <w:name w:val="Mriežka tabuľky115"/>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
    <w:name w:val="Mriežka tabuľky34"/>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
    <w:name w:val="Mriežka tabuľky124"/>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
    <w:name w:val="Mriežka tabuľky214"/>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
    <w:name w:val="Mriežka tabuľky1114"/>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next w:val="Mriekatabuky"/>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
    <w:name w:val="Mriežka tabuľky132"/>
    <w:basedOn w:val="Normlnatabuka"/>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
    <w:name w:val="Mriežka tabuľky222"/>
    <w:basedOn w:val="Normlnatabuka"/>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
    <w:name w:val="Mriežka tabuľky1122"/>
    <w:basedOn w:val="Normlnatabuka"/>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
    <w:name w:val="Mriežka tabuľky312"/>
    <w:basedOn w:val="Normlnatabuka"/>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
    <w:name w:val="Mriežka tabuľky1212"/>
    <w:basedOn w:val="Normlnatabuka"/>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
    <w:name w:val="Mriežka tabuľky2112"/>
    <w:basedOn w:val="Normlnatabuka"/>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
    <w:name w:val="Mriežka tabuľky11112"/>
    <w:basedOn w:val="Normlnatabuka"/>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
    <w:name w:val="Kalendár 22"/>
    <w:basedOn w:val="Normlnatabuka"/>
    <w:uiPriority w:val="99"/>
    <w:qFormat/>
    <w:rsid w:val="00C36E5D"/>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3">
    <w:name w:val="Bez zoznamu13"/>
    <w:next w:val="Bezzoznamu"/>
    <w:uiPriority w:val="99"/>
    <w:semiHidden/>
    <w:unhideWhenUsed/>
    <w:rsid w:val="00C36E5D"/>
  </w:style>
  <w:style w:type="table" w:customStyle="1" w:styleId="Mriekatabuky52">
    <w:name w:val="Mriežka tabuľky52"/>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
    <w:name w:val="Mriežka tabuľky142"/>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
    <w:name w:val="Mriežka tabuľky232"/>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
    <w:name w:val="Mriežka tabuľky1132"/>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
    <w:name w:val="Mriežka tabuľky322"/>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
    <w:name w:val="Mriežka tabuľky1222"/>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
    <w:name w:val="Mriežka tabuľky2122"/>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
    <w:name w:val="Mriežka tabuľky11122"/>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C36E5D"/>
  </w:style>
  <w:style w:type="table" w:customStyle="1" w:styleId="Mriekatabuky62">
    <w:name w:val="Mriežka tabuľky62"/>
    <w:basedOn w:val="Normlnatabuka"/>
    <w:next w:val="Mriekatabuky"/>
    <w:rsid w:val="00C36E5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
    <w:name w:val="Bez zoznamu32"/>
    <w:next w:val="Bezzoznamu"/>
    <w:uiPriority w:val="99"/>
    <w:semiHidden/>
    <w:unhideWhenUsed/>
    <w:rsid w:val="00C36E5D"/>
  </w:style>
  <w:style w:type="table" w:customStyle="1" w:styleId="Mriekatabuky72">
    <w:name w:val="Mriežka tabuľky72"/>
    <w:basedOn w:val="Normlnatabuka"/>
    <w:next w:val="Mriekatabuky"/>
    <w:rsid w:val="00C36E5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3">
    <w:name w:val="Bez zoznamu113"/>
    <w:next w:val="Bezzoznamu"/>
    <w:uiPriority w:val="99"/>
    <w:semiHidden/>
    <w:unhideWhenUsed/>
    <w:rsid w:val="00C36E5D"/>
  </w:style>
  <w:style w:type="table" w:customStyle="1" w:styleId="Mriekatabukysvetl12">
    <w:name w:val="Mriežka tabuľky – svetlá12"/>
    <w:basedOn w:val="Normlnatabuka"/>
    <w:uiPriority w:val="40"/>
    <w:rsid w:val="00C36E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1">
    <w:name w:val="Bez zoznamu41"/>
    <w:next w:val="Bezzoznamu"/>
    <w:uiPriority w:val="99"/>
    <w:semiHidden/>
    <w:unhideWhenUsed/>
    <w:rsid w:val="00C36E5D"/>
  </w:style>
  <w:style w:type="numbering" w:customStyle="1" w:styleId="Bezzoznamu1112">
    <w:name w:val="Bez zoznamu1112"/>
    <w:next w:val="Bezzoznamu"/>
    <w:uiPriority w:val="99"/>
    <w:semiHidden/>
    <w:unhideWhenUsed/>
    <w:rsid w:val="00C36E5D"/>
  </w:style>
  <w:style w:type="table" w:customStyle="1" w:styleId="Mriekatabuky81">
    <w:name w:val="Mriežka tabuľky81"/>
    <w:basedOn w:val="Normlnatabuka"/>
    <w:next w:val="Mriekatabuky"/>
    <w:rsid w:val="00C36E5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
    <w:name w:val="Bez zoznamu51"/>
    <w:next w:val="Bezzoznamu"/>
    <w:uiPriority w:val="99"/>
    <w:semiHidden/>
    <w:unhideWhenUsed/>
    <w:rsid w:val="00C36E5D"/>
  </w:style>
  <w:style w:type="numbering" w:customStyle="1" w:styleId="Bezzoznamu121">
    <w:name w:val="Bez zoznamu121"/>
    <w:next w:val="Bezzoznamu"/>
    <w:uiPriority w:val="99"/>
    <w:semiHidden/>
    <w:unhideWhenUsed/>
    <w:rsid w:val="00C36E5D"/>
  </w:style>
  <w:style w:type="table" w:customStyle="1" w:styleId="Mriekatabuky91">
    <w:name w:val="Mriežka tabuľky91"/>
    <w:basedOn w:val="Normlnatabuka"/>
    <w:next w:val="Mriekatabuky"/>
    <w:uiPriority w:val="3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
    <w:name w:val="Mriežka tabuľky151"/>
    <w:basedOn w:val="Normlnatabuka"/>
    <w:next w:val="Mriekatabuky"/>
    <w:uiPriority w:val="3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
    <w:name w:val="Mriežka tabuľky241"/>
    <w:basedOn w:val="Normlnatabuka"/>
    <w:next w:val="Mriekatabuky"/>
    <w:uiPriority w:val="3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
    <w:name w:val="Mriežka tabuľky1141"/>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
    <w:name w:val="Mriežka tabuľky331"/>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
    <w:name w:val="Mriežka tabuľky1231"/>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
    <w:name w:val="Mriežka tabuľky2131"/>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
    <w:name w:val="Mriežka tabuľky11131"/>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next w:val="Mriekatabuky"/>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
    <w:name w:val="Mriežka tabuľky1311"/>
    <w:basedOn w:val="Normlnatabuka"/>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
    <w:name w:val="Mriežka tabuľky2211"/>
    <w:basedOn w:val="Normlnatabuka"/>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
    <w:name w:val="Mriežka tabuľky11211"/>
    <w:basedOn w:val="Normlnatabuka"/>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
    <w:name w:val="Mriežka tabuľky3111"/>
    <w:basedOn w:val="Normlnatabuka"/>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
    <w:name w:val="Mriežka tabuľky12111"/>
    <w:basedOn w:val="Normlnatabuka"/>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
    <w:name w:val="Mriežka tabuľky21111"/>
    <w:basedOn w:val="Normlnatabuka"/>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
    <w:name w:val="Mriežka tabuľky111111"/>
    <w:basedOn w:val="Normlnatabuka"/>
    <w:uiPriority w:val="59"/>
    <w:rsid w:val="00C36E5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
    <w:name w:val="Kalendár 211"/>
    <w:basedOn w:val="Normlnatabuka"/>
    <w:uiPriority w:val="99"/>
    <w:qFormat/>
    <w:rsid w:val="00C36E5D"/>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
    <w:name w:val="Bez zoznamu1121"/>
    <w:next w:val="Bezzoznamu"/>
    <w:uiPriority w:val="99"/>
    <w:semiHidden/>
    <w:unhideWhenUsed/>
    <w:rsid w:val="00C36E5D"/>
  </w:style>
  <w:style w:type="table" w:customStyle="1" w:styleId="Mriekatabuky511">
    <w:name w:val="Mriežka tabuľky511"/>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
    <w:name w:val="Mriežka tabuľky1411"/>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
    <w:name w:val="Mriežka tabuľky2311"/>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
    <w:name w:val="Mriežka tabuľky11311"/>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
    <w:name w:val="Mriežka tabuľky3211"/>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
    <w:name w:val="Mriežka tabuľky12211"/>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
    <w:name w:val="Mriežka tabuľky21211"/>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
    <w:name w:val="Mriežka tabuľky111211"/>
    <w:basedOn w:val="Normlnatabuka"/>
    <w:next w:val="Mriekatabuky"/>
    <w:uiPriority w:val="59"/>
    <w:rsid w:val="00C36E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C36E5D"/>
  </w:style>
  <w:style w:type="table" w:customStyle="1" w:styleId="Mriekatabuky611">
    <w:name w:val="Mriežka tabuľky611"/>
    <w:basedOn w:val="Normlnatabuka"/>
    <w:next w:val="Mriekatabuky"/>
    <w:rsid w:val="00C36E5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
    <w:name w:val="Bez zoznamu311"/>
    <w:next w:val="Bezzoznamu"/>
    <w:uiPriority w:val="99"/>
    <w:semiHidden/>
    <w:unhideWhenUsed/>
    <w:rsid w:val="00C36E5D"/>
  </w:style>
  <w:style w:type="table" w:customStyle="1" w:styleId="Mriekatabuky711">
    <w:name w:val="Mriežka tabuľky711"/>
    <w:basedOn w:val="Normlnatabuka"/>
    <w:next w:val="Mriekatabuky"/>
    <w:rsid w:val="00C36E5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2">
    <w:name w:val="Bez zoznamu11112"/>
    <w:next w:val="Bezzoznamu"/>
    <w:uiPriority w:val="99"/>
    <w:semiHidden/>
    <w:unhideWhenUsed/>
    <w:rsid w:val="00C36E5D"/>
  </w:style>
  <w:style w:type="table" w:customStyle="1" w:styleId="Mriekatabukysvetl111">
    <w:name w:val="Mriežka tabuľky – svetlá111"/>
    <w:basedOn w:val="Normlnatabuka"/>
    <w:uiPriority w:val="40"/>
    <w:rsid w:val="00C36E5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61">
    <w:name w:val="Bez zoznamu61"/>
    <w:next w:val="Bezzoznamu"/>
    <w:uiPriority w:val="99"/>
    <w:semiHidden/>
    <w:unhideWhenUsed/>
    <w:rsid w:val="00C36E5D"/>
  </w:style>
  <w:style w:type="table" w:customStyle="1" w:styleId="UHPGRAF111">
    <w:name w:val="UHP_GRAF111"/>
    <w:basedOn w:val="Normlnatabuka"/>
    <w:uiPriority w:val="99"/>
    <w:rsid w:val="00C36E5D"/>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
    <w:name w:val="UHP_GRAF121"/>
    <w:basedOn w:val="Normlnatabuka"/>
    <w:uiPriority w:val="99"/>
    <w:rsid w:val="00C36E5D"/>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riekatabuky101">
    <w:name w:val="Mriežka tabuľky101"/>
    <w:basedOn w:val="Normlnatabuka"/>
    <w:next w:val="Mriekatabuky"/>
    <w:rsid w:val="00C36E5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2">
    <w:name w:val="Bez zoznamu111112"/>
    <w:next w:val="Bezzoznamu"/>
    <w:uiPriority w:val="99"/>
    <w:semiHidden/>
    <w:unhideWhenUsed/>
    <w:rsid w:val="00C36E5D"/>
  </w:style>
  <w:style w:type="table" w:customStyle="1" w:styleId="Obyajntabuka42">
    <w:name w:val="Obyčajná tabuľka 42"/>
    <w:basedOn w:val="Normlnatabuka"/>
    <w:next w:val="Obyajntabuka4"/>
    <w:uiPriority w:val="44"/>
    <w:rsid w:val="00C36E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Mriekatabuky161">
    <w:name w:val="Mriežka tabuľky161"/>
    <w:basedOn w:val="Normlnatabuka"/>
    <w:next w:val="Mriekatabuky"/>
    <w:uiPriority w:val="59"/>
    <w:rsid w:val="00C3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
    <w:name w:val="Bez zoznamu8"/>
    <w:next w:val="Bezzoznamu"/>
    <w:uiPriority w:val="99"/>
    <w:semiHidden/>
    <w:unhideWhenUsed/>
    <w:rsid w:val="00C36E5D"/>
  </w:style>
  <w:style w:type="numbering" w:customStyle="1" w:styleId="Bezzoznamu14">
    <w:name w:val="Bez zoznamu14"/>
    <w:next w:val="Bezzoznamu"/>
    <w:uiPriority w:val="99"/>
    <w:semiHidden/>
    <w:unhideWhenUsed/>
    <w:rsid w:val="00C36E5D"/>
  </w:style>
  <w:style w:type="numbering" w:customStyle="1" w:styleId="Bezzoznamu23">
    <w:name w:val="Bez zoznamu23"/>
    <w:next w:val="Bezzoznamu"/>
    <w:uiPriority w:val="99"/>
    <w:semiHidden/>
    <w:unhideWhenUsed/>
    <w:rsid w:val="00C36E5D"/>
  </w:style>
  <w:style w:type="numbering" w:customStyle="1" w:styleId="Bezzoznamu33">
    <w:name w:val="Bez zoznamu33"/>
    <w:next w:val="Bezzoznamu"/>
    <w:uiPriority w:val="99"/>
    <w:semiHidden/>
    <w:unhideWhenUsed/>
    <w:rsid w:val="00C36E5D"/>
  </w:style>
  <w:style w:type="numbering" w:customStyle="1" w:styleId="Bezzoznamu114">
    <w:name w:val="Bez zoznamu114"/>
    <w:next w:val="Bezzoznamu"/>
    <w:uiPriority w:val="99"/>
    <w:semiHidden/>
    <w:unhideWhenUsed/>
    <w:rsid w:val="00C36E5D"/>
  </w:style>
  <w:style w:type="numbering" w:customStyle="1" w:styleId="Bezzoznamu42">
    <w:name w:val="Bez zoznamu42"/>
    <w:next w:val="Bezzoznamu"/>
    <w:uiPriority w:val="99"/>
    <w:semiHidden/>
    <w:unhideWhenUsed/>
    <w:rsid w:val="00C36E5D"/>
  </w:style>
  <w:style w:type="numbering" w:customStyle="1" w:styleId="Bezzoznamu1113">
    <w:name w:val="Bez zoznamu1113"/>
    <w:next w:val="Bezzoznamu"/>
    <w:uiPriority w:val="99"/>
    <w:semiHidden/>
    <w:unhideWhenUsed/>
    <w:rsid w:val="00C36E5D"/>
  </w:style>
  <w:style w:type="numbering" w:customStyle="1" w:styleId="Bezzoznamu52">
    <w:name w:val="Bez zoznamu52"/>
    <w:next w:val="Bezzoznamu"/>
    <w:uiPriority w:val="99"/>
    <w:semiHidden/>
    <w:unhideWhenUsed/>
    <w:rsid w:val="00C36E5D"/>
  </w:style>
  <w:style w:type="numbering" w:customStyle="1" w:styleId="Bezzoznamu122">
    <w:name w:val="Bez zoznamu122"/>
    <w:next w:val="Bezzoznamu"/>
    <w:uiPriority w:val="99"/>
    <w:semiHidden/>
    <w:unhideWhenUsed/>
    <w:rsid w:val="00C36E5D"/>
  </w:style>
  <w:style w:type="numbering" w:customStyle="1" w:styleId="Bezzoznamu1122">
    <w:name w:val="Bez zoznamu1122"/>
    <w:next w:val="Bezzoznamu"/>
    <w:uiPriority w:val="99"/>
    <w:semiHidden/>
    <w:unhideWhenUsed/>
    <w:rsid w:val="00C36E5D"/>
  </w:style>
  <w:style w:type="numbering" w:customStyle="1" w:styleId="Bezzoznamu212">
    <w:name w:val="Bez zoznamu212"/>
    <w:next w:val="Bezzoznamu"/>
    <w:uiPriority w:val="99"/>
    <w:semiHidden/>
    <w:unhideWhenUsed/>
    <w:rsid w:val="00C36E5D"/>
  </w:style>
  <w:style w:type="numbering" w:customStyle="1" w:styleId="Bezzoznamu312">
    <w:name w:val="Bez zoznamu312"/>
    <w:next w:val="Bezzoznamu"/>
    <w:uiPriority w:val="99"/>
    <w:semiHidden/>
    <w:unhideWhenUsed/>
    <w:rsid w:val="00C36E5D"/>
  </w:style>
  <w:style w:type="numbering" w:customStyle="1" w:styleId="Bezzoznamu11113">
    <w:name w:val="Bez zoznamu11113"/>
    <w:next w:val="Bezzoznamu"/>
    <w:uiPriority w:val="99"/>
    <w:semiHidden/>
    <w:unhideWhenUsed/>
    <w:rsid w:val="00C36E5D"/>
  </w:style>
  <w:style w:type="numbering" w:customStyle="1" w:styleId="Bezzoznamu62">
    <w:name w:val="Bez zoznamu62"/>
    <w:next w:val="Bezzoznamu"/>
    <w:uiPriority w:val="99"/>
    <w:semiHidden/>
    <w:unhideWhenUsed/>
    <w:rsid w:val="00C36E5D"/>
  </w:style>
  <w:style w:type="numbering" w:customStyle="1" w:styleId="Bezzoznamu111113">
    <w:name w:val="Bez zoznamu111113"/>
    <w:next w:val="Bezzoznamu"/>
    <w:uiPriority w:val="99"/>
    <w:semiHidden/>
    <w:unhideWhenUsed/>
    <w:rsid w:val="00C36E5D"/>
  </w:style>
  <w:style w:type="paragraph" w:customStyle="1" w:styleId="xl65">
    <w:name w:val="xl65"/>
    <w:basedOn w:val="Normlny"/>
    <w:rsid w:val="0024724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66">
    <w:name w:val="xl66"/>
    <w:basedOn w:val="Normlny"/>
    <w:rsid w:val="0024724D"/>
    <w:pPr>
      <w:spacing w:before="100" w:beforeAutospacing="1" w:after="100" w:afterAutospacing="1" w:line="240" w:lineRule="auto"/>
      <w:jc w:val="right"/>
      <w:textAlignment w:val="center"/>
    </w:pPr>
    <w:rPr>
      <w:rFonts w:ascii="Times New Roman" w:eastAsia="Times New Roman" w:hAnsi="Times New Roman" w:cs="Times New Roman"/>
      <w:i/>
      <w:iCs/>
      <w:sz w:val="16"/>
      <w:szCs w:val="16"/>
      <w:lang w:eastAsia="sk-SK"/>
    </w:rPr>
  </w:style>
  <w:style w:type="paragraph" w:customStyle="1" w:styleId="xl67">
    <w:name w:val="xl67"/>
    <w:basedOn w:val="Normlny"/>
    <w:rsid w:val="002472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sk-SK"/>
    </w:rPr>
  </w:style>
  <w:style w:type="paragraph" w:customStyle="1" w:styleId="xl68">
    <w:name w:val="xl68"/>
    <w:basedOn w:val="Normlny"/>
    <w:rsid w:val="0024724D"/>
    <w:pPr>
      <w:spacing w:before="100" w:beforeAutospacing="1" w:after="100" w:afterAutospacing="1" w:line="240" w:lineRule="auto"/>
      <w:textAlignment w:val="center"/>
    </w:pPr>
    <w:rPr>
      <w:rFonts w:ascii="Times New Roman" w:eastAsia="Times New Roman" w:hAnsi="Times New Roman" w:cs="Times New Roman"/>
      <w:sz w:val="16"/>
      <w:szCs w:val="16"/>
      <w:lang w:eastAsia="sk-SK"/>
    </w:rPr>
  </w:style>
  <w:style w:type="paragraph" w:customStyle="1" w:styleId="xl69">
    <w:name w:val="xl69"/>
    <w:basedOn w:val="Normlny"/>
    <w:rsid w:val="0024724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sk-SK"/>
    </w:rPr>
  </w:style>
  <w:style w:type="paragraph" w:customStyle="1" w:styleId="xl70">
    <w:name w:val="xl70"/>
    <w:basedOn w:val="Normlny"/>
    <w:rsid w:val="0024724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sk-SK"/>
    </w:rPr>
  </w:style>
  <w:style w:type="paragraph" w:customStyle="1" w:styleId="xl71">
    <w:name w:val="xl71"/>
    <w:basedOn w:val="Normlny"/>
    <w:rsid w:val="0024724D"/>
    <w:pPr>
      <w:spacing w:before="100" w:beforeAutospacing="1" w:after="100" w:afterAutospacing="1" w:line="240" w:lineRule="auto"/>
      <w:textAlignment w:val="center"/>
    </w:pPr>
    <w:rPr>
      <w:rFonts w:ascii="Times New Roman" w:eastAsia="Times New Roman" w:hAnsi="Times New Roman" w:cs="Times New Roman"/>
      <w:sz w:val="16"/>
      <w:szCs w:val="16"/>
      <w:lang w:eastAsia="sk-SK"/>
    </w:rPr>
  </w:style>
  <w:style w:type="paragraph" w:customStyle="1" w:styleId="xl72">
    <w:name w:val="xl72"/>
    <w:basedOn w:val="Normlny"/>
    <w:rsid w:val="0024724D"/>
    <w:pPr>
      <w:spacing w:before="100" w:beforeAutospacing="1" w:after="100" w:afterAutospacing="1" w:line="240" w:lineRule="auto"/>
      <w:textAlignment w:val="center"/>
    </w:pPr>
    <w:rPr>
      <w:rFonts w:ascii="Times New Roman" w:eastAsia="Times New Roman" w:hAnsi="Times New Roman" w:cs="Times New Roman"/>
      <w:sz w:val="16"/>
      <w:szCs w:val="16"/>
      <w:lang w:eastAsia="sk-SK"/>
    </w:rPr>
  </w:style>
  <w:style w:type="paragraph" w:customStyle="1" w:styleId="xl73">
    <w:name w:val="xl73"/>
    <w:basedOn w:val="Normlny"/>
    <w:rsid w:val="0024724D"/>
    <w:pPr>
      <w:spacing w:before="100" w:beforeAutospacing="1" w:after="100" w:afterAutospacing="1" w:line="240" w:lineRule="auto"/>
      <w:textAlignment w:val="center"/>
    </w:pPr>
    <w:rPr>
      <w:rFonts w:ascii="Times New Roman" w:eastAsia="Times New Roman" w:hAnsi="Times New Roman" w:cs="Times New Roman"/>
      <w:sz w:val="16"/>
      <w:szCs w:val="16"/>
      <w:lang w:eastAsia="sk-SK"/>
    </w:rPr>
  </w:style>
  <w:style w:type="paragraph" w:customStyle="1" w:styleId="xl74">
    <w:name w:val="xl74"/>
    <w:basedOn w:val="Normlny"/>
    <w:rsid w:val="0024724D"/>
    <w:pPr>
      <w:spacing w:before="100" w:beforeAutospacing="1" w:after="100" w:afterAutospacing="1" w:line="240" w:lineRule="auto"/>
      <w:textAlignment w:val="center"/>
    </w:pPr>
    <w:rPr>
      <w:rFonts w:ascii="Times New Roman" w:eastAsia="Times New Roman" w:hAnsi="Times New Roman" w:cs="Times New Roman"/>
      <w:sz w:val="16"/>
      <w:szCs w:val="16"/>
      <w:lang w:eastAsia="sk-SK"/>
    </w:rPr>
  </w:style>
  <w:style w:type="paragraph" w:customStyle="1" w:styleId="xl75">
    <w:name w:val="xl75"/>
    <w:basedOn w:val="Normlny"/>
    <w:rsid w:val="002472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sk-SK"/>
    </w:rPr>
  </w:style>
  <w:style w:type="paragraph" w:customStyle="1" w:styleId="xl76">
    <w:name w:val="xl76"/>
    <w:basedOn w:val="Normlny"/>
    <w:rsid w:val="0024724D"/>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sk-SK"/>
    </w:rPr>
  </w:style>
  <w:style w:type="character" w:customStyle="1" w:styleId="s1">
    <w:name w:val="s1"/>
    <w:basedOn w:val="Predvolenpsmoodseku"/>
    <w:rsid w:val="00BA211E"/>
  </w:style>
  <w:style w:type="numbering" w:customStyle="1" w:styleId="Bezzoznamu9">
    <w:name w:val="Bez zoznamu9"/>
    <w:next w:val="Bezzoznamu"/>
    <w:uiPriority w:val="99"/>
    <w:semiHidden/>
    <w:unhideWhenUsed/>
    <w:rsid w:val="000E5938"/>
  </w:style>
  <w:style w:type="paragraph" w:customStyle="1" w:styleId="xmsonormal">
    <w:name w:val="x_msonormal"/>
    <w:basedOn w:val="Normlny"/>
    <w:uiPriority w:val="99"/>
    <w:semiHidden/>
    <w:rsid w:val="00AA17E3"/>
    <w:pPr>
      <w:spacing w:after="0" w:line="240" w:lineRule="auto"/>
    </w:pPr>
    <w:rPr>
      <w:rFonts w:ascii="Times New Roman" w:hAnsi="Times New Roman" w:cs="Times New Roman"/>
      <w:sz w:val="24"/>
      <w:szCs w:val="24"/>
      <w:lang w:eastAsia="sk-SK"/>
    </w:rPr>
  </w:style>
  <w:style w:type="table" w:customStyle="1" w:styleId="Mriekatabuky19">
    <w:name w:val="Mriežka tabuľky19"/>
    <w:basedOn w:val="Normlnatabuka"/>
    <w:next w:val="Mriekatabuky"/>
    <w:uiPriority w:val="59"/>
    <w:rsid w:val="00AA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7">
    <w:name w:val="xl77"/>
    <w:basedOn w:val="Normlny"/>
    <w:rsid w:val="00AA17E3"/>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pPr>
    <w:rPr>
      <w:rFonts w:ascii="Times New Roman" w:eastAsia="Times New Roman" w:hAnsi="Times New Roman" w:cs="Times New Roman"/>
      <w:color w:val="FFFFFF"/>
      <w:sz w:val="24"/>
      <w:szCs w:val="24"/>
      <w:lang w:eastAsia="sk-SK"/>
    </w:rPr>
  </w:style>
  <w:style w:type="paragraph" w:customStyle="1" w:styleId="xl78">
    <w:name w:val="xl78"/>
    <w:basedOn w:val="Normlny"/>
    <w:rsid w:val="00AA17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AA17E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0">
    <w:name w:val="xl80"/>
    <w:basedOn w:val="Normlny"/>
    <w:rsid w:val="00AA17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sk-SK"/>
    </w:rPr>
  </w:style>
  <w:style w:type="paragraph" w:customStyle="1" w:styleId="xl81">
    <w:name w:val="xl81"/>
    <w:basedOn w:val="Normlny"/>
    <w:rsid w:val="00AA17E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Calibri" w:eastAsia="Times New Roman" w:hAnsi="Calibri" w:cs="Times New Roman"/>
      <w:sz w:val="24"/>
      <w:szCs w:val="24"/>
      <w:lang w:eastAsia="sk-SK"/>
    </w:rPr>
  </w:style>
  <w:style w:type="paragraph" w:customStyle="1" w:styleId="xl82">
    <w:name w:val="xl82"/>
    <w:basedOn w:val="Normlny"/>
    <w:rsid w:val="00AA17E3"/>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jc w:val="right"/>
    </w:pPr>
    <w:rPr>
      <w:rFonts w:ascii="Times New Roman" w:eastAsia="Times New Roman" w:hAnsi="Times New Roman" w:cs="Times New Roman"/>
      <w:color w:val="FFFFFF"/>
      <w:sz w:val="24"/>
      <w:szCs w:val="24"/>
      <w:lang w:eastAsia="sk-SK"/>
    </w:rPr>
  </w:style>
  <w:style w:type="paragraph" w:customStyle="1" w:styleId="xl83">
    <w:name w:val="xl83"/>
    <w:basedOn w:val="Normlny"/>
    <w:rsid w:val="00AA17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4">
    <w:name w:val="xl84"/>
    <w:basedOn w:val="Normlny"/>
    <w:rsid w:val="00AA17E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5">
    <w:name w:val="xl85"/>
    <w:basedOn w:val="Normlny"/>
    <w:rsid w:val="00AA17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Times New Roman"/>
      <w:sz w:val="24"/>
      <w:szCs w:val="24"/>
      <w:lang w:eastAsia="sk-SK"/>
    </w:rPr>
  </w:style>
  <w:style w:type="paragraph" w:customStyle="1" w:styleId="xl86">
    <w:name w:val="xl86"/>
    <w:basedOn w:val="Normlny"/>
    <w:rsid w:val="00AA17E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Calibri" w:eastAsia="Times New Roman" w:hAnsi="Calibri" w:cs="Times New Roman"/>
      <w:sz w:val="24"/>
      <w:szCs w:val="24"/>
      <w:lang w:eastAsia="sk-SK"/>
    </w:rPr>
  </w:style>
  <w:style w:type="table" w:customStyle="1" w:styleId="Obyajntabuka43">
    <w:name w:val="Obyčajná tabuľka 43"/>
    <w:basedOn w:val="Normlnatabuka"/>
    <w:next w:val="Obyajntabuka4"/>
    <w:uiPriority w:val="44"/>
    <w:rsid w:val="00AA17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Bezzoznamu15">
    <w:name w:val="Bez zoznamu15"/>
    <w:next w:val="Bezzoznamu"/>
    <w:uiPriority w:val="99"/>
    <w:semiHidden/>
    <w:unhideWhenUsed/>
    <w:rsid w:val="00AA17E3"/>
  </w:style>
  <w:style w:type="table" w:customStyle="1" w:styleId="Mriekatabuky110">
    <w:name w:val="Mriežka tabuľky110"/>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
    <w:name w:val="Mriežka tabuľky26"/>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
    <w:name w:val="Mriežka tabuľky116"/>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
    <w:name w:val="Mriežka tabuľky35"/>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
    <w:name w:val="Mriežka tabuľky125"/>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
    <w:name w:val="Mriežka tabuľky215"/>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
    <w:name w:val="Mriežka tabuľky1115"/>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
    <w:name w:val="Mriežka tabuľky43"/>
    <w:basedOn w:val="Normlnatabuka"/>
    <w:next w:val="Mriekatabuky"/>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
    <w:name w:val="Mriežka tabuľky133"/>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
    <w:name w:val="Mriežka tabuľky223"/>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
    <w:name w:val="Mriežka tabuľky1123"/>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
    <w:name w:val="Mriežka tabuľky313"/>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
    <w:name w:val="Mriežka tabuľky1213"/>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
    <w:name w:val="Mriežka tabuľky2113"/>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
    <w:name w:val="Mriežka tabuľky11113"/>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
    <w:name w:val="Kalendár 23"/>
    <w:basedOn w:val="Normlnatabuka"/>
    <w:uiPriority w:val="99"/>
    <w:qFormat/>
    <w:rsid w:val="00AA17E3"/>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5">
    <w:name w:val="Bez zoznamu115"/>
    <w:next w:val="Bezzoznamu"/>
    <w:uiPriority w:val="99"/>
    <w:semiHidden/>
    <w:unhideWhenUsed/>
    <w:rsid w:val="00AA17E3"/>
  </w:style>
  <w:style w:type="table" w:customStyle="1" w:styleId="Mriekatabuky53">
    <w:name w:val="Mriežka tabuľky5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
    <w:name w:val="Mriežka tabuľky14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
    <w:name w:val="Mriežka tabuľky23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
    <w:name w:val="Mriežka tabuľky113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
    <w:name w:val="Mriežka tabuľky32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
    <w:name w:val="Mriežka tabuľky122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
    <w:name w:val="Mriežka tabuľky212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
    <w:name w:val="Mriežka tabuľky1112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4">
    <w:name w:val="Bez zoznamu24"/>
    <w:next w:val="Bezzoznamu"/>
    <w:uiPriority w:val="99"/>
    <w:semiHidden/>
    <w:unhideWhenUsed/>
    <w:rsid w:val="00AA17E3"/>
  </w:style>
  <w:style w:type="table" w:customStyle="1" w:styleId="Mriekatabuky63">
    <w:name w:val="Mriežka tabuľky63"/>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4">
    <w:name w:val="Bez zoznamu34"/>
    <w:next w:val="Bezzoznamu"/>
    <w:uiPriority w:val="99"/>
    <w:semiHidden/>
    <w:unhideWhenUsed/>
    <w:rsid w:val="00AA17E3"/>
  </w:style>
  <w:style w:type="table" w:customStyle="1" w:styleId="Mriekatabuky73">
    <w:name w:val="Mriežka tabuľky73"/>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4">
    <w:name w:val="Bez zoznamu1114"/>
    <w:next w:val="Bezzoznamu"/>
    <w:uiPriority w:val="99"/>
    <w:semiHidden/>
    <w:unhideWhenUsed/>
    <w:rsid w:val="00AA17E3"/>
  </w:style>
  <w:style w:type="table" w:customStyle="1" w:styleId="Mriekatabukysvetl13">
    <w:name w:val="Mriežka tabuľky – svetlá13"/>
    <w:basedOn w:val="Normlnatabuka"/>
    <w:uiPriority w:val="40"/>
    <w:rsid w:val="00AA17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3">
    <w:name w:val="Bez zoznamu43"/>
    <w:next w:val="Bezzoznamu"/>
    <w:uiPriority w:val="99"/>
    <w:semiHidden/>
    <w:unhideWhenUsed/>
    <w:rsid w:val="00AA17E3"/>
  </w:style>
  <w:style w:type="numbering" w:customStyle="1" w:styleId="Bezzoznamu11114">
    <w:name w:val="Bez zoznamu11114"/>
    <w:next w:val="Bezzoznamu"/>
    <w:uiPriority w:val="99"/>
    <w:semiHidden/>
    <w:unhideWhenUsed/>
    <w:rsid w:val="00AA17E3"/>
  </w:style>
  <w:style w:type="table" w:customStyle="1" w:styleId="Mriekatabuky82">
    <w:name w:val="Mriežka tabuľky82"/>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3">
    <w:name w:val="Bez zoznamu53"/>
    <w:next w:val="Bezzoznamu"/>
    <w:uiPriority w:val="99"/>
    <w:semiHidden/>
    <w:unhideWhenUsed/>
    <w:rsid w:val="00AA17E3"/>
  </w:style>
  <w:style w:type="numbering" w:customStyle="1" w:styleId="Bezzoznamu123">
    <w:name w:val="Bez zoznamu123"/>
    <w:next w:val="Bezzoznamu"/>
    <w:uiPriority w:val="99"/>
    <w:semiHidden/>
    <w:unhideWhenUsed/>
    <w:rsid w:val="00AA17E3"/>
  </w:style>
  <w:style w:type="table" w:customStyle="1" w:styleId="Mriekatabuky92">
    <w:name w:val="Mriežka tabuľky92"/>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
    <w:name w:val="Mriežka tabuľky152"/>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
    <w:name w:val="Mriežka tabuľky242"/>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
    <w:name w:val="Mriežka tabuľky114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
    <w:name w:val="Mriežka tabuľky33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
    <w:name w:val="Mriežka tabuľky123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
    <w:name w:val="Mriežka tabuľky213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
    <w:name w:val="Mriežka tabuľky1113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
    <w:name w:val="Mriežka tabuľky412"/>
    <w:basedOn w:val="Normlnatabuka"/>
    <w:next w:val="Mriekatabuky"/>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
    <w:name w:val="Mriežka tabuľky131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
    <w:name w:val="Mriežka tabuľky221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
    <w:name w:val="Mriežka tabuľky1121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
    <w:name w:val="Mriežka tabuľky311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
    <w:name w:val="Mriežka tabuľky1211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
    <w:name w:val="Mriežka tabuľky2111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
    <w:name w:val="Mriežka tabuľky11111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
    <w:name w:val="Kalendár 212"/>
    <w:basedOn w:val="Normlnatabuka"/>
    <w:uiPriority w:val="99"/>
    <w:qFormat/>
    <w:rsid w:val="00AA17E3"/>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3">
    <w:name w:val="Bez zoznamu1123"/>
    <w:next w:val="Bezzoznamu"/>
    <w:uiPriority w:val="99"/>
    <w:semiHidden/>
    <w:unhideWhenUsed/>
    <w:rsid w:val="00AA17E3"/>
  </w:style>
  <w:style w:type="table" w:customStyle="1" w:styleId="Mriekatabuky512">
    <w:name w:val="Mriežka tabuľky5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
    <w:name w:val="Mriežka tabuľky14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
    <w:name w:val="Mriežka tabuľky23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
    <w:name w:val="Mriežka tabuľky113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
    <w:name w:val="Mriežka tabuľky32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
    <w:name w:val="Mriežka tabuľky122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
    <w:name w:val="Mriežka tabuľky212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
    <w:name w:val="Mriežka tabuľky1112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3">
    <w:name w:val="Bez zoznamu213"/>
    <w:next w:val="Bezzoznamu"/>
    <w:uiPriority w:val="99"/>
    <w:semiHidden/>
    <w:unhideWhenUsed/>
    <w:rsid w:val="00AA17E3"/>
  </w:style>
  <w:style w:type="table" w:customStyle="1" w:styleId="Mriekatabuky612">
    <w:name w:val="Mriežka tabuľky612"/>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3">
    <w:name w:val="Bez zoznamu313"/>
    <w:next w:val="Bezzoznamu"/>
    <w:uiPriority w:val="99"/>
    <w:semiHidden/>
    <w:unhideWhenUsed/>
    <w:rsid w:val="00AA17E3"/>
  </w:style>
  <w:style w:type="table" w:customStyle="1" w:styleId="Mriekatabuky712">
    <w:name w:val="Mriežka tabuľky712"/>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4">
    <w:name w:val="Bez zoznamu111114"/>
    <w:next w:val="Bezzoznamu"/>
    <w:uiPriority w:val="99"/>
    <w:semiHidden/>
    <w:unhideWhenUsed/>
    <w:rsid w:val="00AA17E3"/>
  </w:style>
  <w:style w:type="table" w:customStyle="1" w:styleId="Mriekatabukysvetl112">
    <w:name w:val="Mriežka tabuľky – svetlá112"/>
    <w:basedOn w:val="Normlnatabuka"/>
    <w:uiPriority w:val="40"/>
    <w:rsid w:val="00AA17E3"/>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63">
    <w:name w:val="Bez zoznamu63"/>
    <w:next w:val="Bezzoznamu"/>
    <w:uiPriority w:val="99"/>
    <w:semiHidden/>
    <w:unhideWhenUsed/>
    <w:rsid w:val="00AA17E3"/>
  </w:style>
  <w:style w:type="table" w:customStyle="1" w:styleId="UHPGRAF112">
    <w:name w:val="UHP_GRAF112"/>
    <w:basedOn w:val="Normlnatabuka"/>
    <w:uiPriority w:val="99"/>
    <w:rsid w:val="00AA17E3"/>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2">
    <w:name w:val="UHP_GRAF122"/>
    <w:basedOn w:val="Normlnatabuka"/>
    <w:uiPriority w:val="99"/>
    <w:rsid w:val="00AA17E3"/>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riekatabuky102">
    <w:name w:val="Mriežka tabuľky102"/>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2">
    <w:name w:val="Bez zoznamu1111112"/>
    <w:next w:val="Bezzoznamu"/>
    <w:uiPriority w:val="99"/>
    <w:semiHidden/>
    <w:unhideWhenUsed/>
    <w:rsid w:val="00AA17E3"/>
  </w:style>
  <w:style w:type="table" w:customStyle="1" w:styleId="Obyajntabuka411">
    <w:name w:val="Obyčajná tabuľka 411"/>
    <w:basedOn w:val="Normlnatabuka"/>
    <w:next w:val="Obyajntabuka4"/>
    <w:uiPriority w:val="44"/>
    <w:rsid w:val="00AA17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Mriekatabuky162">
    <w:name w:val="Mriežka tabuľky162"/>
    <w:basedOn w:val="Normlnatabuka"/>
    <w:next w:val="Mriekatabuky"/>
    <w:uiPriority w:val="59"/>
    <w:rsid w:val="00AA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71">
    <w:name w:val="Bez zoznamu71"/>
    <w:next w:val="Bezzoznamu"/>
    <w:uiPriority w:val="99"/>
    <w:semiHidden/>
    <w:unhideWhenUsed/>
    <w:rsid w:val="00AA17E3"/>
  </w:style>
  <w:style w:type="table" w:customStyle="1" w:styleId="Mriekatabuky171">
    <w:name w:val="Mriežka tabuľky171"/>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1">
    <w:name w:val="Mriežka tabuľky181"/>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1">
    <w:name w:val="Mriežka tabuľky251"/>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1">
    <w:name w:val="Mriežka tabuľky115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1">
    <w:name w:val="Mriežka tabuľky34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1">
    <w:name w:val="Mriežka tabuľky124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1">
    <w:name w:val="Mriežka tabuľky214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1">
    <w:name w:val="Mriežka tabuľky1114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1">
    <w:name w:val="Mriežka tabuľky421"/>
    <w:basedOn w:val="Normlnatabuka"/>
    <w:next w:val="Mriekatabuky"/>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1">
    <w:name w:val="Mriežka tabuľky1321"/>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1">
    <w:name w:val="Mriežka tabuľky2221"/>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1">
    <w:name w:val="Mriežka tabuľky11221"/>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1">
    <w:name w:val="Mriežka tabuľky3121"/>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1">
    <w:name w:val="Mriežka tabuľky12121"/>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1">
    <w:name w:val="Mriežka tabuľky21121"/>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1">
    <w:name w:val="Mriežka tabuľky111121"/>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1">
    <w:name w:val="Kalendár 221"/>
    <w:basedOn w:val="Normlnatabuka"/>
    <w:uiPriority w:val="99"/>
    <w:qFormat/>
    <w:rsid w:val="00AA17E3"/>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31">
    <w:name w:val="Bez zoznamu131"/>
    <w:next w:val="Bezzoznamu"/>
    <w:uiPriority w:val="99"/>
    <w:semiHidden/>
    <w:unhideWhenUsed/>
    <w:rsid w:val="00AA17E3"/>
  </w:style>
  <w:style w:type="table" w:customStyle="1" w:styleId="Mriekatabuky521">
    <w:name w:val="Mriežka tabuľky52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1">
    <w:name w:val="Mriežka tabuľky142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1">
    <w:name w:val="Mriežka tabuľky232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1">
    <w:name w:val="Mriežka tabuľky1132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1">
    <w:name w:val="Mriežka tabuľky322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1">
    <w:name w:val="Mriežka tabuľky1222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1">
    <w:name w:val="Mriežka tabuľky2122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1">
    <w:name w:val="Mriežka tabuľky11122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1">
    <w:name w:val="Bez zoznamu221"/>
    <w:next w:val="Bezzoznamu"/>
    <w:uiPriority w:val="99"/>
    <w:semiHidden/>
    <w:unhideWhenUsed/>
    <w:rsid w:val="00AA17E3"/>
  </w:style>
  <w:style w:type="table" w:customStyle="1" w:styleId="Mriekatabuky621">
    <w:name w:val="Mriežka tabuľky621"/>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1">
    <w:name w:val="Bez zoznamu321"/>
    <w:next w:val="Bezzoznamu"/>
    <w:uiPriority w:val="99"/>
    <w:semiHidden/>
    <w:unhideWhenUsed/>
    <w:rsid w:val="00AA17E3"/>
  </w:style>
  <w:style w:type="table" w:customStyle="1" w:styleId="Mriekatabuky721">
    <w:name w:val="Mriežka tabuľky721"/>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31">
    <w:name w:val="Bez zoznamu1131"/>
    <w:next w:val="Bezzoznamu"/>
    <w:uiPriority w:val="99"/>
    <w:semiHidden/>
    <w:unhideWhenUsed/>
    <w:rsid w:val="00AA17E3"/>
  </w:style>
  <w:style w:type="table" w:customStyle="1" w:styleId="Mriekatabukysvetl121">
    <w:name w:val="Mriežka tabuľky – svetlá121"/>
    <w:basedOn w:val="Normlnatabuka"/>
    <w:uiPriority w:val="40"/>
    <w:rsid w:val="00AA17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11">
    <w:name w:val="Bez zoznamu411"/>
    <w:next w:val="Bezzoznamu"/>
    <w:uiPriority w:val="99"/>
    <w:semiHidden/>
    <w:unhideWhenUsed/>
    <w:rsid w:val="00AA17E3"/>
  </w:style>
  <w:style w:type="numbering" w:customStyle="1" w:styleId="Bezzoznamu11121">
    <w:name w:val="Bez zoznamu11121"/>
    <w:next w:val="Bezzoznamu"/>
    <w:uiPriority w:val="99"/>
    <w:semiHidden/>
    <w:unhideWhenUsed/>
    <w:rsid w:val="00AA17E3"/>
  </w:style>
  <w:style w:type="table" w:customStyle="1" w:styleId="Mriekatabuky811">
    <w:name w:val="Mriežka tabuľky811"/>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1">
    <w:name w:val="Bez zoznamu511"/>
    <w:next w:val="Bezzoznamu"/>
    <w:uiPriority w:val="99"/>
    <w:semiHidden/>
    <w:unhideWhenUsed/>
    <w:rsid w:val="00AA17E3"/>
  </w:style>
  <w:style w:type="numbering" w:customStyle="1" w:styleId="Bezzoznamu1211">
    <w:name w:val="Bez zoznamu1211"/>
    <w:next w:val="Bezzoznamu"/>
    <w:uiPriority w:val="99"/>
    <w:semiHidden/>
    <w:unhideWhenUsed/>
    <w:rsid w:val="00AA17E3"/>
  </w:style>
  <w:style w:type="table" w:customStyle="1" w:styleId="Mriekatabuky911">
    <w:name w:val="Mriežka tabuľky911"/>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1">
    <w:name w:val="Mriežka tabuľky1511"/>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1">
    <w:name w:val="Mriežka tabuľky2411"/>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1">
    <w:name w:val="Mriežka tabuľky1141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1">
    <w:name w:val="Mriežka tabuľky331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1">
    <w:name w:val="Mriežka tabuľky1231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1">
    <w:name w:val="Mriežka tabuľky2131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1">
    <w:name w:val="Mriežka tabuľky11131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1">
    <w:name w:val="Mriežka tabuľky4111"/>
    <w:basedOn w:val="Normlnatabuka"/>
    <w:next w:val="Mriekatabuky"/>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1">
    <w:name w:val="Mriežka tabuľky13111"/>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1">
    <w:name w:val="Mriežka tabuľky22111"/>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1">
    <w:name w:val="Mriežka tabuľky112111"/>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1">
    <w:name w:val="Mriežka tabuľky31111"/>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1">
    <w:name w:val="Mriežka tabuľky121111"/>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1">
    <w:name w:val="Mriežka tabuľky211111"/>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1">
    <w:name w:val="Mriežka tabuľky1111111"/>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1">
    <w:name w:val="Kalendár 2111"/>
    <w:basedOn w:val="Normlnatabuka"/>
    <w:uiPriority w:val="99"/>
    <w:qFormat/>
    <w:rsid w:val="00AA17E3"/>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1">
    <w:name w:val="Bez zoznamu11211"/>
    <w:next w:val="Bezzoznamu"/>
    <w:uiPriority w:val="99"/>
    <w:semiHidden/>
    <w:unhideWhenUsed/>
    <w:rsid w:val="00AA17E3"/>
  </w:style>
  <w:style w:type="table" w:customStyle="1" w:styleId="Mriekatabuky5111">
    <w:name w:val="Mriežka tabuľky511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1">
    <w:name w:val="Mriežka tabuľky1411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1">
    <w:name w:val="Mriežka tabuľky2311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1">
    <w:name w:val="Mriežka tabuľky11311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1">
    <w:name w:val="Mriežka tabuľky3211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1">
    <w:name w:val="Mriežka tabuľky12211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1">
    <w:name w:val="Mriežka tabuľky21211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1">
    <w:name w:val="Mriežka tabuľky1112111"/>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1">
    <w:name w:val="Bez zoznamu2111"/>
    <w:next w:val="Bezzoznamu"/>
    <w:uiPriority w:val="99"/>
    <w:semiHidden/>
    <w:unhideWhenUsed/>
    <w:rsid w:val="00AA17E3"/>
  </w:style>
  <w:style w:type="table" w:customStyle="1" w:styleId="Mriekatabuky6111">
    <w:name w:val="Mriežka tabuľky6111"/>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1">
    <w:name w:val="Bez zoznamu3111"/>
    <w:next w:val="Bezzoznamu"/>
    <w:uiPriority w:val="99"/>
    <w:semiHidden/>
    <w:unhideWhenUsed/>
    <w:rsid w:val="00AA17E3"/>
  </w:style>
  <w:style w:type="table" w:customStyle="1" w:styleId="Mriekatabuky7111">
    <w:name w:val="Mriežka tabuľky7111"/>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21">
    <w:name w:val="Bez zoznamu111121"/>
    <w:next w:val="Bezzoznamu"/>
    <w:uiPriority w:val="99"/>
    <w:semiHidden/>
    <w:unhideWhenUsed/>
    <w:rsid w:val="00AA17E3"/>
  </w:style>
  <w:style w:type="table" w:customStyle="1" w:styleId="Mriekatabukysvetl1111">
    <w:name w:val="Mriežka tabuľky – svetlá1111"/>
    <w:basedOn w:val="Normlnatabuka"/>
    <w:uiPriority w:val="40"/>
    <w:rsid w:val="00AA17E3"/>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611">
    <w:name w:val="Bez zoznamu611"/>
    <w:next w:val="Bezzoznamu"/>
    <w:uiPriority w:val="99"/>
    <w:semiHidden/>
    <w:unhideWhenUsed/>
    <w:rsid w:val="00AA17E3"/>
  </w:style>
  <w:style w:type="table" w:customStyle="1" w:styleId="UHPGRAF1111">
    <w:name w:val="UHP_GRAF1111"/>
    <w:basedOn w:val="Normlnatabuka"/>
    <w:uiPriority w:val="99"/>
    <w:rsid w:val="00AA17E3"/>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1">
    <w:name w:val="UHP_GRAF1211"/>
    <w:basedOn w:val="Normlnatabuka"/>
    <w:uiPriority w:val="99"/>
    <w:rsid w:val="00AA17E3"/>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riekatabuky1011">
    <w:name w:val="Mriežka tabuľky1011"/>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21">
    <w:name w:val="Bez zoznamu1111121"/>
    <w:next w:val="Bezzoznamu"/>
    <w:uiPriority w:val="99"/>
    <w:semiHidden/>
    <w:unhideWhenUsed/>
    <w:rsid w:val="00AA17E3"/>
  </w:style>
  <w:style w:type="table" w:customStyle="1" w:styleId="Obyajntabuka421">
    <w:name w:val="Obyčajná tabuľka 421"/>
    <w:basedOn w:val="Normlnatabuka"/>
    <w:next w:val="Obyajntabuka4"/>
    <w:uiPriority w:val="44"/>
    <w:rsid w:val="00AA17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Mriekatabuky1611">
    <w:name w:val="Mriežka tabuľky1611"/>
    <w:basedOn w:val="Normlnatabuka"/>
    <w:next w:val="Mriekatabuky"/>
    <w:uiPriority w:val="59"/>
    <w:rsid w:val="00AA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1">
    <w:name w:val="Bez zoznamu81"/>
    <w:next w:val="Bezzoznamu"/>
    <w:uiPriority w:val="99"/>
    <w:semiHidden/>
    <w:unhideWhenUsed/>
    <w:rsid w:val="00AA17E3"/>
  </w:style>
  <w:style w:type="numbering" w:customStyle="1" w:styleId="Bezzoznamu141">
    <w:name w:val="Bez zoznamu141"/>
    <w:next w:val="Bezzoznamu"/>
    <w:uiPriority w:val="99"/>
    <w:semiHidden/>
    <w:unhideWhenUsed/>
    <w:rsid w:val="00AA17E3"/>
  </w:style>
  <w:style w:type="numbering" w:customStyle="1" w:styleId="Bezzoznamu231">
    <w:name w:val="Bez zoznamu231"/>
    <w:next w:val="Bezzoznamu"/>
    <w:uiPriority w:val="99"/>
    <w:semiHidden/>
    <w:unhideWhenUsed/>
    <w:rsid w:val="00AA17E3"/>
  </w:style>
  <w:style w:type="numbering" w:customStyle="1" w:styleId="Bezzoznamu331">
    <w:name w:val="Bez zoznamu331"/>
    <w:next w:val="Bezzoznamu"/>
    <w:uiPriority w:val="99"/>
    <w:semiHidden/>
    <w:unhideWhenUsed/>
    <w:rsid w:val="00AA17E3"/>
  </w:style>
  <w:style w:type="numbering" w:customStyle="1" w:styleId="Bezzoznamu1141">
    <w:name w:val="Bez zoznamu1141"/>
    <w:next w:val="Bezzoznamu"/>
    <w:uiPriority w:val="99"/>
    <w:semiHidden/>
    <w:unhideWhenUsed/>
    <w:rsid w:val="00AA17E3"/>
  </w:style>
  <w:style w:type="numbering" w:customStyle="1" w:styleId="Bezzoznamu421">
    <w:name w:val="Bez zoznamu421"/>
    <w:next w:val="Bezzoznamu"/>
    <w:uiPriority w:val="99"/>
    <w:semiHidden/>
    <w:unhideWhenUsed/>
    <w:rsid w:val="00AA17E3"/>
  </w:style>
  <w:style w:type="numbering" w:customStyle="1" w:styleId="Bezzoznamu11131">
    <w:name w:val="Bez zoznamu11131"/>
    <w:next w:val="Bezzoznamu"/>
    <w:uiPriority w:val="99"/>
    <w:semiHidden/>
    <w:unhideWhenUsed/>
    <w:rsid w:val="00AA17E3"/>
  </w:style>
  <w:style w:type="numbering" w:customStyle="1" w:styleId="Bezzoznamu521">
    <w:name w:val="Bez zoznamu521"/>
    <w:next w:val="Bezzoznamu"/>
    <w:uiPriority w:val="99"/>
    <w:semiHidden/>
    <w:unhideWhenUsed/>
    <w:rsid w:val="00AA17E3"/>
  </w:style>
  <w:style w:type="numbering" w:customStyle="1" w:styleId="Bezzoznamu1221">
    <w:name w:val="Bez zoznamu1221"/>
    <w:next w:val="Bezzoznamu"/>
    <w:uiPriority w:val="99"/>
    <w:semiHidden/>
    <w:unhideWhenUsed/>
    <w:rsid w:val="00AA17E3"/>
  </w:style>
  <w:style w:type="numbering" w:customStyle="1" w:styleId="Bezzoznamu11221">
    <w:name w:val="Bez zoznamu11221"/>
    <w:next w:val="Bezzoznamu"/>
    <w:uiPriority w:val="99"/>
    <w:semiHidden/>
    <w:unhideWhenUsed/>
    <w:rsid w:val="00AA17E3"/>
  </w:style>
  <w:style w:type="numbering" w:customStyle="1" w:styleId="Bezzoznamu2121">
    <w:name w:val="Bez zoznamu2121"/>
    <w:next w:val="Bezzoznamu"/>
    <w:uiPriority w:val="99"/>
    <w:semiHidden/>
    <w:unhideWhenUsed/>
    <w:rsid w:val="00AA17E3"/>
  </w:style>
  <w:style w:type="numbering" w:customStyle="1" w:styleId="Bezzoznamu3121">
    <w:name w:val="Bez zoznamu3121"/>
    <w:next w:val="Bezzoznamu"/>
    <w:uiPriority w:val="99"/>
    <w:semiHidden/>
    <w:unhideWhenUsed/>
    <w:rsid w:val="00AA17E3"/>
  </w:style>
  <w:style w:type="numbering" w:customStyle="1" w:styleId="Bezzoznamu111131">
    <w:name w:val="Bez zoznamu111131"/>
    <w:next w:val="Bezzoznamu"/>
    <w:uiPriority w:val="99"/>
    <w:semiHidden/>
    <w:unhideWhenUsed/>
    <w:rsid w:val="00AA17E3"/>
  </w:style>
  <w:style w:type="numbering" w:customStyle="1" w:styleId="Bezzoznamu621">
    <w:name w:val="Bez zoznamu621"/>
    <w:next w:val="Bezzoznamu"/>
    <w:uiPriority w:val="99"/>
    <w:semiHidden/>
    <w:unhideWhenUsed/>
    <w:rsid w:val="00AA17E3"/>
  </w:style>
  <w:style w:type="numbering" w:customStyle="1" w:styleId="Bezzoznamu1111131">
    <w:name w:val="Bez zoznamu1111131"/>
    <w:next w:val="Bezzoznamu"/>
    <w:uiPriority w:val="99"/>
    <w:semiHidden/>
    <w:unhideWhenUsed/>
    <w:rsid w:val="00AA17E3"/>
  </w:style>
  <w:style w:type="table" w:customStyle="1" w:styleId="Mriekatabuky163">
    <w:name w:val="Mriežka tabuľky163"/>
    <w:basedOn w:val="Normlnatabuka"/>
    <w:next w:val="Mriekatabuky"/>
    <w:uiPriority w:val="59"/>
    <w:rsid w:val="00AA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2">
    <w:name w:val="Mriežka tabuľky172"/>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2">
    <w:name w:val="Mriežka tabuľky252"/>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
    <w:name w:val="Bez zoznamu10"/>
    <w:next w:val="Bezzoznamu"/>
    <w:uiPriority w:val="99"/>
    <w:semiHidden/>
    <w:unhideWhenUsed/>
    <w:rsid w:val="00AA17E3"/>
  </w:style>
  <w:style w:type="table" w:customStyle="1" w:styleId="Mriekatabuky20">
    <w:name w:val="Mriežka tabuľky20"/>
    <w:basedOn w:val="Normlnatabuka"/>
    <w:next w:val="Mriekatabuky"/>
    <w:uiPriority w:val="39"/>
    <w:rsid w:val="00AA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
    <w:name w:val="Mriežka tabuľky36"/>
    <w:basedOn w:val="Normlnatabuka"/>
    <w:next w:val="Mriekatabuky"/>
    <w:uiPriority w:val="39"/>
    <w:rsid w:val="00AA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4">
    <w:name w:val="Mriežka tabuľky64"/>
    <w:basedOn w:val="Normlnatabuka"/>
    <w:next w:val="Mriekatabuky"/>
    <w:uiPriority w:val="39"/>
    <w:rsid w:val="00AA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
    <w:name w:val="Mriežka tabuľky314"/>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6">
    <w:name w:val="Bez zoznamu16"/>
    <w:next w:val="Bezzoznamu"/>
    <w:uiPriority w:val="99"/>
    <w:semiHidden/>
    <w:unhideWhenUsed/>
    <w:rsid w:val="00AA17E3"/>
  </w:style>
  <w:style w:type="table" w:customStyle="1" w:styleId="Mriekatabuky27">
    <w:name w:val="Mriežka tabuľky27"/>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
    <w:name w:val="Mriežka tabuľky117"/>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
    <w:name w:val="Mriežka tabuľky28"/>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8">
    <w:name w:val="Mriežka tabuľky118"/>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
    <w:name w:val="Mriežka tabuľky37"/>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6">
    <w:name w:val="Mriežka tabuľky126"/>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6">
    <w:name w:val="Mriežka tabuľky216"/>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6">
    <w:name w:val="Mriežka tabuľky1116"/>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
    <w:name w:val="Mriežka tabuľky44"/>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4">
    <w:name w:val="Mriežka tabuľky134"/>
    <w:basedOn w:val="Normlnatabuka"/>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4">
    <w:name w:val="Mriežka tabuľky224"/>
    <w:basedOn w:val="Normlnatabuka"/>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4">
    <w:name w:val="Mriežka tabuľky1124"/>
    <w:basedOn w:val="Normlnatabuka"/>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5">
    <w:name w:val="Mriežka tabuľky315"/>
    <w:basedOn w:val="Normlnatabuka"/>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4">
    <w:name w:val="Mriežka tabuľky1214"/>
    <w:basedOn w:val="Normlnatabuka"/>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4">
    <w:name w:val="Mriežka tabuľky2114"/>
    <w:basedOn w:val="Normlnatabuka"/>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4">
    <w:name w:val="Mriežka tabuľky11114"/>
    <w:basedOn w:val="Normlnatabuka"/>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4">
    <w:name w:val="Kalendár 24"/>
    <w:basedOn w:val="Normlnatabuka"/>
    <w:uiPriority w:val="99"/>
    <w:qFormat/>
    <w:rsid w:val="00AA17E3"/>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7">
    <w:name w:val="Bez zoznamu17"/>
    <w:next w:val="Bezzoznamu"/>
    <w:uiPriority w:val="99"/>
    <w:semiHidden/>
    <w:unhideWhenUsed/>
    <w:rsid w:val="00AA17E3"/>
  </w:style>
  <w:style w:type="table" w:customStyle="1" w:styleId="Mriekatabuky54">
    <w:name w:val="Mriežka tabuľky54"/>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4">
    <w:name w:val="Mriežka tabuľky144"/>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4">
    <w:name w:val="Mriežka tabuľky234"/>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4">
    <w:name w:val="Mriežka tabuľky1134"/>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4">
    <w:name w:val="Mriežka tabuľky324"/>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4">
    <w:name w:val="Mriežka tabuľky1224"/>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4">
    <w:name w:val="Mriežka tabuľky2124"/>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4">
    <w:name w:val="Mriežka tabuľky11124"/>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
    <w:name w:val="Bez zoznamu25"/>
    <w:next w:val="Bezzoznamu"/>
    <w:uiPriority w:val="99"/>
    <w:semiHidden/>
    <w:unhideWhenUsed/>
    <w:rsid w:val="00AA17E3"/>
  </w:style>
  <w:style w:type="table" w:customStyle="1" w:styleId="Mriekatabuky65">
    <w:name w:val="Mriežka tabuľky65"/>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5">
    <w:name w:val="Bez zoznamu35"/>
    <w:next w:val="Bezzoznamu"/>
    <w:uiPriority w:val="99"/>
    <w:semiHidden/>
    <w:unhideWhenUsed/>
    <w:rsid w:val="00AA17E3"/>
  </w:style>
  <w:style w:type="table" w:customStyle="1" w:styleId="Mriekatabuky74">
    <w:name w:val="Mriežka tabuľky74"/>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6">
    <w:name w:val="Bez zoznamu116"/>
    <w:next w:val="Bezzoznamu"/>
    <w:uiPriority w:val="99"/>
    <w:semiHidden/>
    <w:unhideWhenUsed/>
    <w:rsid w:val="00AA17E3"/>
  </w:style>
  <w:style w:type="table" w:customStyle="1" w:styleId="Mriekatabukysvetl14">
    <w:name w:val="Mriežka tabuľky – svetlá14"/>
    <w:basedOn w:val="Normlnatabuka"/>
    <w:uiPriority w:val="40"/>
    <w:rsid w:val="00AA17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4">
    <w:name w:val="Bez zoznamu44"/>
    <w:next w:val="Bezzoznamu"/>
    <w:uiPriority w:val="99"/>
    <w:semiHidden/>
    <w:unhideWhenUsed/>
    <w:rsid w:val="00AA17E3"/>
  </w:style>
  <w:style w:type="numbering" w:customStyle="1" w:styleId="Bezzoznamu1115">
    <w:name w:val="Bez zoznamu1115"/>
    <w:next w:val="Bezzoznamu"/>
    <w:uiPriority w:val="99"/>
    <w:semiHidden/>
    <w:unhideWhenUsed/>
    <w:rsid w:val="00AA17E3"/>
  </w:style>
  <w:style w:type="table" w:customStyle="1" w:styleId="Mriekatabuky83">
    <w:name w:val="Mriežka tabuľky83"/>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4">
    <w:name w:val="Bez zoznamu54"/>
    <w:next w:val="Bezzoznamu"/>
    <w:uiPriority w:val="99"/>
    <w:semiHidden/>
    <w:unhideWhenUsed/>
    <w:rsid w:val="00AA17E3"/>
  </w:style>
  <w:style w:type="numbering" w:customStyle="1" w:styleId="Bezzoznamu124">
    <w:name w:val="Bez zoznamu124"/>
    <w:next w:val="Bezzoznamu"/>
    <w:uiPriority w:val="99"/>
    <w:semiHidden/>
    <w:unhideWhenUsed/>
    <w:rsid w:val="00AA17E3"/>
  </w:style>
  <w:style w:type="table" w:customStyle="1" w:styleId="Mriekatabuky93">
    <w:name w:val="Mriežka tabuľky93"/>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3">
    <w:name w:val="Mriežka tabuľky153"/>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3">
    <w:name w:val="Mriežka tabuľky243"/>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3">
    <w:name w:val="Mriežka tabuľky114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3">
    <w:name w:val="Mriežka tabuľky33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3">
    <w:name w:val="Mriežka tabuľky123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3">
    <w:name w:val="Mriežka tabuľky213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3">
    <w:name w:val="Mriežka tabuľky1113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3">
    <w:name w:val="Mriežka tabuľky41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3">
    <w:name w:val="Mriežka tabuľky1313"/>
    <w:basedOn w:val="Normlnatabuka"/>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3">
    <w:name w:val="Mriežka tabuľky2213"/>
    <w:basedOn w:val="Normlnatabuka"/>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3">
    <w:name w:val="Mriežka tabuľky11213"/>
    <w:basedOn w:val="Normlnatabuka"/>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3">
    <w:name w:val="Mriežka tabuľky3113"/>
    <w:basedOn w:val="Normlnatabuka"/>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3">
    <w:name w:val="Mriežka tabuľky12113"/>
    <w:basedOn w:val="Normlnatabuka"/>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3">
    <w:name w:val="Mriežka tabuľky21113"/>
    <w:basedOn w:val="Normlnatabuka"/>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3">
    <w:name w:val="Mriežka tabuľky111113"/>
    <w:basedOn w:val="Normlnatabuka"/>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3">
    <w:name w:val="Kalendár 213"/>
    <w:basedOn w:val="Normlnatabuka"/>
    <w:uiPriority w:val="99"/>
    <w:qFormat/>
    <w:rsid w:val="00AA17E3"/>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4">
    <w:name w:val="Bez zoznamu1124"/>
    <w:next w:val="Bezzoznamu"/>
    <w:uiPriority w:val="99"/>
    <w:semiHidden/>
    <w:unhideWhenUsed/>
    <w:rsid w:val="00AA17E3"/>
  </w:style>
  <w:style w:type="table" w:customStyle="1" w:styleId="Mriekatabuky513">
    <w:name w:val="Mriežka tabuľky51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3">
    <w:name w:val="Mriežka tabuľky141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3">
    <w:name w:val="Mriežka tabuľky231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3">
    <w:name w:val="Mriežka tabuľky1131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3">
    <w:name w:val="Mriežka tabuľky321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3">
    <w:name w:val="Mriežka tabuľky1221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3">
    <w:name w:val="Mriežka tabuľky2121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3">
    <w:name w:val="Mriežka tabuľky111213"/>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4">
    <w:name w:val="Bez zoznamu214"/>
    <w:next w:val="Bezzoznamu"/>
    <w:uiPriority w:val="99"/>
    <w:semiHidden/>
    <w:unhideWhenUsed/>
    <w:rsid w:val="00AA17E3"/>
  </w:style>
  <w:style w:type="table" w:customStyle="1" w:styleId="Mriekatabuky613">
    <w:name w:val="Mriežka tabuľky613"/>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4">
    <w:name w:val="Bez zoznamu314"/>
    <w:next w:val="Bezzoznamu"/>
    <w:uiPriority w:val="99"/>
    <w:semiHidden/>
    <w:unhideWhenUsed/>
    <w:rsid w:val="00AA17E3"/>
  </w:style>
  <w:style w:type="table" w:customStyle="1" w:styleId="Mriekatabuky713">
    <w:name w:val="Mriežka tabuľky713"/>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5">
    <w:name w:val="Bez zoznamu11115"/>
    <w:next w:val="Bezzoznamu"/>
    <w:uiPriority w:val="99"/>
    <w:semiHidden/>
    <w:unhideWhenUsed/>
    <w:rsid w:val="00AA17E3"/>
  </w:style>
  <w:style w:type="table" w:customStyle="1" w:styleId="Mriekatabukysvetl113">
    <w:name w:val="Mriežka tabuľky – svetlá113"/>
    <w:basedOn w:val="Normlnatabuka"/>
    <w:uiPriority w:val="40"/>
    <w:rsid w:val="00AA17E3"/>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64">
    <w:name w:val="Bez zoznamu64"/>
    <w:next w:val="Bezzoznamu"/>
    <w:uiPriority w:val="99"/>
    <w:semiHidden/>
    <w:unhideWhenUsed/>
    <w:rsid w:val="00AA17E3"/>
  </w:style>
  <w:style w:type="table" w:customStyle="1" w:styleId="UHPGRAF113">
    <w:name w:val="UHP_GRAF113"/>
    <w:basedOn w:val="Normlnatabuka"/>
    <w:uiPriority w:val="99"/>
    <w:rsid w:val="00AA17E3"/>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3">
    <w:name w:val="UHP_GRAF123"/>
    <w:basedOn w:val="Normlnatabuka"/>
    <w:uiPriority w:val="99"/>
    <w:rsid w:val="00AA17E3"/>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riekatabuky103">
    <w:name w:val="Mriežka tabuľky103"/>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5">
    <w:name w:val="Bez zoznamu111115"/>
    <w:next w:val="Bezzoznamu"/>
    <w:uiPriority w:val="99"/>
    <w:semiHidden/>
    <w:unhideWhenUsed/>
    <w:rsid w:val="00AA17E3"/>
  </w:style>
  <w:style w:type="table" w:customStyle="1" w:styleId="Mriekatabuky801">
    <w:name w:val="Mriežka tabuľky801"/>
    <w:basedOn w:val="Normlnatabuka"/>
    <w:next w:val="Mriekatabuky"/>
    <w:uiPriority w:val="39"/>
    <w:rsid w:val="00AA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HPGRAF13">
    <w:name w:val="UHP_GRAF13"/>
    <w:basedOn w:val="Normlnatabuka"/>
    <w:uiPriority w:val="99"/>
    <w:rsid w:val="00AA17E3"/>
    <w:pPr>
      <w:spacing w:before="160" w:after="0" w:line="240" w:lineRule="auto"/>
      <w:contextualSpacing/>
      <w:jc w:val="both"/>
    </w:pPr>
    <w:rPr>
      <w:rFonts w:ascii="Arial Narrow" w:hAnsi="Arial Narrow"/>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riekatabuky164">
    <w:name w:val="Mriežka tabuľky164"/>
    <w:basedOn w:val="Normlnatabuka"/>
    <w:next w:val="Mriekatabuky"/>
    <w:uiPriority w:val="59"/>
    <w:rsid w:val="00AA17E3"/>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3">
    <w:name w:val="Mriežka tabuľky173"/>
    <w:basedOn w:val="Normlnatabuka"/>
    <w:next w:val="Mriekatabuky"/>
    <w:uiPriority w:val="39"/>
    <w:rsid w:val="00AA17E3"/>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3">
    <w:name w:val="Mriežka tabuľky253"/>
    <w:basedOn w:val="Normlnatabuka"/>
    <w:next w:val="Mriekatabuky"/>
    <w:uiPriority w:val="59"/>
    <w:rsid w:val="00AA17E3"/>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AA17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table" w:customStyle="1" w:styleId="TableNormal21">
    <w:name w:val="Table Normal21"/>
    <w:rsid w:val="00AA17E3"/>
    <w:pPr>
      <w:spacing w:after="200" w:line="276" w:lineRule="auto"/>
    </w:pPr>
    <w:rPr>
      <w:rFonts w:ascii="Arial Narrow" w:eastAsia="Arial Narrow" w:hAnsi="Arial Narrow" w:cs="Arial Narrow"/>
      <w:color w:val="000000"/>
      <w:lang w:val="en-US"/>
    </w:rPr>
    <w:tblPr>
      <w:tblCellMar>
        <w:top w:w="0" w:type="dxa"/>
        <w:left w:w="0" w:type="dxa"/>
        <w:bottom w:w="0" w:type="dxa"/>
        <w:right w:w="0" w:type="dxa"/>
      </w:tblCellMar>
    </w:tblPr>
  </w:style>
  <w:style w:type="table" w:customStyle="1" w:styleId="TableNormal3">
    <w:name w:val="Table Normal3"/>
    <w:rsid w:val="00AA17E3"/>
    <w:pPr>
      <w:spacing w:after="200" w:line="276" w:lineRule="auto"/>
    </w:pPr>
    <w:rPr>
      <w:rFonts w:ascii="Arial Narrow" w:eastAsia="Arial Narrow" w:hAnsi="Arial Narrow" w:cs="Arial Narrow"/>
      <w:color w:val="000000"/>
      <w:lang w:val="en-US"/>
    </w:rPr>
    <w:tblPr>
      <w:tblCellMar>
        <w:top w:w="0" w:type="dxa"/>
        <w:left w:w="0" w:type="dxa"/>
        <w:bottom w:w="0" w:type="dxa"/>
        <w:right w:w="0" w:type="dxa"/>
      </w:tblCellMar>
    </w:tblPr>
  </w:style>
  <w:style w:type="table" w:customStyle="1" w:styleId="Tabukasmriekou1svetlzvraznenie111">
    <w:name w:val="Tabuľka s mriežkou 1 – svetlá – zvýraznenie 111"/>
    <w:basedOn w:val="Normlnatabuka"/>
    <w:next w:val="Tabukasmriekou1svetlzvraznenie1"/>
    <w:uiPriority w:val="46"/>
    <w:rsid w:val="00AA17E3"/>
    <w:pPr>
      <w:spacing w:after="0" w:line="240" w:lineRule="auto"/>
    </w:pPr>
    <w:tblPr>
      <w:tblStyleRowBandSize w:val="1"/>
      <w:tblStyleColBandSize w:val="1"/>
      <w:tblBorders>
        <w:top w:val="single" w:sz="4" w:space="0" w:color="AAD6F1"/>
        <w:left w:val="single" w:sz="4" w:space="0" w:color="AAD6F1"/>
        <w:bottom w:val="single" w:sz="4" w:space="0" w:color="AAD6F1"/>
        <w:right w:val="single" w:sz="4" w:space="0" w:color="AAD6F1"/>
        <w:insideH w:val="single" w:sz="4" w:space="0" w:color="AAD6F1"/>
        <w:insideV w:val="single" w:sz="4" w:space="0" w:color="AAD6F1"/>
      </w:tblBorders>
    </w:tblPr>
    <w:tblStylePr w:type="firstRow">
      <w:rPr>
        <w:b/>
        <w:bCs/>
      </w:rPr>
      <w:tblPr/>
      <w:tcPr>
        <w:tcBorders>
          <w:bottom w:val="single" w:sz="12" w:space="0" w:color="80C2EA"/>
        </w:tcBorders>
      </w:tcPr>
    </w:tblStylePr>
    <w:tblStylePr w:type="lastRow">
      <w:rPr>
        <w:b/>
        <w:bCs/>
      </w:rPr>
      <w:tblPr/>
      <w:tcPr>
        <w:tcBorders>
          <w:top w:val="double" w:sz="2" w:space="0" w:color="80C2EA"/>
        </w:tcBorders>
      </w:tcPr>
    </w:tblStylePr>
    <w:tblStylePr w:type="firstCol">
      <w:rPr>
        <w:b/>
        <w:bCs/>
      </w:rPr>
    </w:tblStylePr>
    <w:tblStylePr w:type="lastCol">
      <w:rPr>
        <w:b/>
        <w:bCs/>
      </w:rPr>
    </w:tblStylePr>
  </w:style>
  <w:style w:type="table" w:customStyle="1" w:styleId="Tabukasmriekou1svetlzvraznenie12">
    <w:name w:val="Tabuľka s mriežkou 1 – svetlá – zvýraznenie 12"/>
    <w:basedOn w:val="Normlnatabuka"/>
    <w:next w:val="Tabukasmriekou1svetlzvraznenie1"/>
    <w:uiPriority w:val="46"/>
    <w:rsid w:val="00AA17E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22">
    <w:name w:val="Table Grid22"/>
    <w:basedOn w:val="Normlnatabuka"/>
    <w:uiPriority w:val="39"/>
    <w:rsid w:val="00AA17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Normlnatabuka"/>
    <w:uiPriority w:val="39"/>
    <w:rsid w:val="00AA17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yajntabuka44">
    <w:name w:val="Obyčajná tabuľka 44"/>
    <w:basedOn w:val="Normlnatabuka"/>
    <w:next w:val="Obyajntabuka4"/>
    <w:uiPriority w:val="44"/>
    <w:rsid w:val="00AA17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Bezzoznamu1111113">
    <w:name w:val="Bez zoznamu1111113"/>
    <w:next w:val="Bezzoznamu"/>
    <w:uiPriority w:val="99"/>
    <w:semiHidden/>
    <w:unhideWhenUsed/>
    <w:rsid w:val="00AA17E3"/>
  </w:style>
  <w:style w:type="numbering" w:customStyle="1" w:styleId="Bezzoznamu11111111">
    <w:name w:val="Bez zoznamu11111111"/>
    <w:next w:val="Bezzoznamu"/>
    <w:uiPriority w:val="99"/>
    <w:semiHidden/>
    <w:unhideWhenUsed/>
    <w:rsid w:val="00AA17E3"/>
  </w:style>
  <w:style w:type="table" w:customStyle="1" w:styleId="Obyajntabuka412">
    <w:name w:val="Obyčajná tabuľka 412"/>
    <w:basedOn w:val="Normlnatabuka"/>
    <w:next w:val="Obyajntabuka4"/>
    <w:uiPriority w:val="44"/>
    <w:rsid w:val="00AA17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Bezzoznamu72">
    <w:name w:val="Bez zoznamu72"/>
    <w:next w:val="Bezzoznamu"/>
    <w:uiPriority w:val="99"/>
    <w:semiHidden/>
    <w:unhideWhenUsed/>
    <w:rsid w:val="00AA17E3"/>
  </w:style>
  <w:style w:type="table" w:customStyle="1" w:styleId="Mriekatabuky182">
    <w:name w:val="Mriežka tabuľky182"/>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2">
    <w:name w:val="Mriežka tabuľky115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2">
    <w:name w:val="Mriežka tabuľky34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2">
    <w:name w:val="Mriežka tabuľky124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2">
    <w:name w:val="Mriežka tabuľky214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2">
    <w:name w:val="Mriežka tabuľky1114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2">
    <w:name w:val="Mriežka tabuľky422"/>
    <w:basedOn w:val="Normlnatabuka"/>
    <w:next w:val="Mriekatabuky"/>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2">
    <w:name w:val="Mriežka tabuľky132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2">
    <w:name w:val="Mriežka tabuľky222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2">
    <w:name w:val="Mriežka tabuľky1122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2">
    <w:name w:val="Mriežka tabuľky312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2">
    <w:name w:val="Mriežka tabuľky1212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2">
    <w:name w:val="Mriežka tabuľky2112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2">
    <w:name w:val="Mriežka tabuľky11112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2">
    <w:name w:val="Kalendár 222"/>
    <w:basedOn w:val="Normlnatabuka"/>
    <w:uiPriority w:val="99"/>
    <w:qFormat/>
    <w:rsid w:val="00AA17E3"/>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32">
    <w:name w:val="Bez zoznamu132"/>
    <w:next w:val="Bezzoznamu"/>
    <w:uiPriority w:val="99"/>
    <w:semiHidden/>
    <w:unhideWhenUsed/>
    <w:rsid w:val="00AA17E3"/>
  </w:style>
  <w:style w:type="table" w:customStyle="1" w:styleId="Mriekatabuky522">
    <w:name w:val="Mriežka tabuľky52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2">
    <w:name w:val="Mriežka tabuľky142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2">
    <w:name w:val="Mriežka tabuľky232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2">
    <w:name w:val="Mriežka tabuľky1132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2">
    <w:name w:val="Mriežka tabuľky322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2">
    <w:name w:val="Mriežka tabuľky1222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2">
    <w:name w:val="Mriežka tabuľky2122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2">
    <w:name w:val="Mriežka tabuľky11122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2">
    <w:name w:val="Bez zoznamu222"/>
    <w:next w:val="Bezzoznamu"/>
    <w:uiPriority w:val="99"/>
    <w:semiHidden/>
    <w:unhideWhenUsed/>
    <w:rsid w:val="00AA17E3"/>
  </w:style>
  <w:style w:type="table" w:customStyle="1" w:styleId="Mriekatabuky622">
    <w:name w:val="Mriežka tabuľky622"/>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2">
    <w:name w:val="Bez zoznamu322"/>
    <w:next w:val="Bezzoznamu"/>
    <w:uiPriority w:val="99"/>
    <w:semiHidden/>
    <w:unhideWhenUsed/>
    <w:rsid w:val="00AA17E3"/>
  </w:style>
  <w:style w:type="table" w:customStyle="1" w:styleId="Mriekatabuky722">
    <w:name w:val="Mriežka tabuľky722"/>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32">
    <w:name w:val="Bez zoznamu1132"/>
    <w:next w:val="Bezzoznamu"/>
    <w:uiPriority w:val="99"/>
    <w:semiHidden/>
    <w:unhideWhenUsed/>
    <w:rsid w:val="00AA17E3"/>
  </w:style>
  <w:style w:type="table" w:customStyle="1" w:styleId="Mriekatabukysvetl122">
    <w:name w:val="Mriežka tabuľky – svetlá122"/>
    <w:basedOn w:val="Normlnatabuka"/>
    <w:uiPriority w:val="40"/>
    <w:rsid w:val="00AA17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12">
    <w:name w:val="Bez zoznamu412"/>
    <w:next w:val="Bezzoznamu"/>
    <w:uiPriority w:val="99"/>
    <w:semiHidden/>
    <w:unhideWhenUsed/>
    <w:rsid w:val="00AA17E3"/>
  </w:style>
  <w:style w:type="numbering" w:customStyle="1" w:styleId="Bezzoznamu11122">
    <w:name w:val="Bez zoznamu11122"/>
    <w:next w:val="Bezzoznamu"/>
    <w:uiPriority w:val="99"/>
    <w:semiHidden/>
    <w:unhideWhenUsed/>
    <w:rsid w:val="00AA17E3"/>
  </w:style>
  <w:style w:type="table" w:customStyle="1" w:styleId="Mriekatabuky812">
    <w:name w:val="Mriežka tabuľky812"/>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2">
    <w:name w:val="Bez zoznamu512"/>
    <w:next w:val="Bezzoznamu"/>
    <w:uiPriority w:val="99"/>
    <w:semiHidden/>
    <w:unhideWhenUsed/>
    <w:rsid w:val="00AA17E3"/>
  </w:style>
  <w:style w:type="numbering" w:customStyle="1" w:styleId="Bezzoznamu1212">
    <w:name w:val="Bez zoznamu1212"/>
    <w:next w:val="Bezzoznamu"/>
    <w:uiPriority w:val="99"/>
    <w:semiHidden/>
    <w:unhideWhenUsed/>
    <w:rsid w:val="00AA17E3"/>
  </w:style>
  <w:style w:type="table" w:customStyle="1" w:styleId="Mriekatabuky912">
    <w:name w:val="Mriežka tabuľky912"/>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2">
    <w:name w:val="Mriežka tabuľky1512"/>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2">
    <w:name w:val="Mriežka tabuľky2412"/>
    <w:basedOn w:val="Normlnatabuka"/>
    <w:next w:val="Mriekatabuky"/>
    <w:uiPriority w:val="3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2">
    <w:name w:val="Mriežka tabuľky114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2">
    <w:name w:val="Mriežka tabuľky33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2">
    <w:name w:val="Mriežka tabuľky123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2">
    <w:name w:val="Mriežka tabuľky213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2">
    <w:name w:val="Mriežka tabuľky1113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2">
    <w:name w:val="Mriežka tabuľky4112"/>
    <w:basedOn w:val="Normlnatabuka"/>
    <w:next w:val="Mriekatabuky"/>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2">
    <w:name w:val="Mriežka tabuľky1311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2">
    <w:name w:val="Mriežka tabuľky2211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2">
    <w:name w:val="Mriežka tabuľky11211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2">
    <w:name w:val="Mriežka tabuľky3111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2">
    <w:name w:val="Mriežka tabuľky12111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2">
    <w:name w:val="Mriežka tabuľky21111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2">
    <w:name w:val="Mriežka tabuľky1111112"/>
    <w:basedOn w:val="Normlnatabuka"/>
    <w:uiPriority w:val="59"/>
    <w:rsid w:val="00AA17E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2">
    <w:name w:val="Kalendár 2112"/>
    <w:basedOn w:val="Normlnatabuka"/>
    <w:uiPriority w:val="99"/>
    <w:qFormat/>
    <w:rsid w:val="00AA17E3"/>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2">
    <w:name w:val="Bez zoznamu11212"/>
    <w:next w:val="Bezzoznamu"/>
    <w:uiPriority w:val="99"/>
    <w:semiHidden/>
    <w:unhideWhenUsed/>
    <w:rsid w:val="00AA17E3"/>
  </w:style>
  <w:style w:type="table" w:customStyle="1" w:styleId="Mriekatabuky5112">
    <w:name w:val="Mriežka tabuľky51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2">
    <w:name w:val="Mriežka tabuľky141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2">
    <w:name w:val="Mriežka tabuľky231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2">
    <w:name w:val="Mriežka tabuľky1131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2">
    <w:name w:val="Mriežka tabuľky321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2">
    <w:name w:val="Mriežka tabuľky1221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2">
    <w:name w:val="Mriežka tabuľky2121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2">
    <w:name w:val="Mriežka tabuľky1112112"/>
    <w:basedOn w:val="Normlnatabuka"/>
    <w:next w:val="Mriekatabuky"/>
    <w:uiPriority w:val="59"/>
    <w:rsid w:val="00AA17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2">
    <w:name w:val="Bez zoznamu2112"/>
    <w:next w:val="Bezzoznamu"/>
    <w:uiPriority w:val="99"/>
    <w:semiHidden/>
    <w:unhideWhenUsed/>
    <w:rsid w:val="00AA17E3"/>
  </w:style>
  <w:style w:type="table" w:customStyle="1" w:styleId="Mriekatabuky6112">
    <w:name w:val="Mriežka tabuľky6112"/>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2">
    <w:name w:val="Bez zoznamu3112"/>
    <w:next w:val="Bezzoznamu"/>
    <w:uiPriority w:val="99"/>
    <w:semiHidden/>
    <w:unhideWhenUsed/>
    <w:rsid w:val="00AA17E3"/>
  </w:style>
  <w:style w:type="table" w:customStyle="1" w:styleId="Mriekatabuky7112">
    <w:name w:val="Mriežka tabuľky7112"/>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22">
    <w:name w:val="Bez zoznamu111122"/>
    <w:next w:val="Bezzoznamu"/>
    <w:uiPriority w:val="99"/>
    <w:semiHidden/>
    <w:unhideWhenUsed/>
    <w:rsid w:val="00AA17E3"/>
  </w:style>
  <w:style w:type="table" w:customStyle="1" w:styleId="Mriekatabukysvetl1112">
    <w:name w:val="Mriežka tabuľky – svetlá1112"/>
    <w:basedOn w:val="Normlnatabuka"/>
    <w:uiPriority w:val="40"/>
    <w:rsid w:val="00AA17E3"/>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612">
    <w:name w:val="Bez zoznamu612"/>
    <w:next w:val="Bezzoznamu"/>
    <w:uiPriority w:val="99"/>
    <w:semiHidden/>
    <w:unhideWhenUsed/>
    <w:rsid w:val="00AA17E3"/>
  </w:style>
  <w:style w:type="table" w:customStyle="1" w:styleId="UHPGRAF1112">
    <w:name w:val="UHP_GRAF1112"/>
    <w:basedOn w:val="Normlnatabuka"/>
    <w:uiPriority w:val="99"/>
    <w:rsid w:val="00AA17E3"/>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2">
    <w:name w:val="UHP_GRAF1212"/>
    <w:basedOn w:val="Normlnatabuka"/>
    <w:uiPriority w:val="99"/>
    <w:rsid w:val="00AA17E3"/>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riekatabuky1012">
    <w:name w:val="Mriežka tabuľky1012"/>
    <w:basedOn w:val="Normlnatabuka"/>
    <w:next w:val="Mriekatabuky"/>
    <w:rsid w:val="00AA17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22">
    <w:name w:val="Bez zoznamu1111122"/>
    <w:next w:val="Bezzoznamu"/>
    <w:uiPriority w:val="99"/>
    <w:semiHidden/>
    <w:unhideWhenUsed/>
    <w:rsid w:val="00AA17E3"/>
  </w:style>
  <w:style w:type="table" w:customStyle="1" w:styleId="Obyajntabuka422">
    <w:name w:val="Obyčajná tabuľka 422"/>
    <w:basedOn w:val="Normlnatabuka"/>
    <w:next w:val="Obyajntabuka4"/>
    <w:uiPriority w:val="44"/>
    <w:rsid w:val="00AA17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Mriekatabuky1612">
    <w:name w:val="Mriežka tabuľky1612"/>
    <w:basedOn w:val="Normlnatabuka"/>
    <w:next w:val="Mriekatabuky"/>
    <w:uiPriority w:val="59"/>
    <w:rsid w:val="00AA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2">
    <w:name w:val="Bez zoznamu82"/>
    <w:next w:val="Bezzoznamu"/>
    <w:uiPriority w:val="99"/>
    <w:semiHidden/>
    <w:unhideWhenUsed/>
    <w:rsid w:val="00AA17E3"/>
  </w:style>
  <w:style w:type="numbering" w:customStyle="1" w:styleId="Bezzoznamu142">
    <w:name w:val="Bez zoznamu142"/>
    <w:next w:val="Bezzoznamu"/>
    <w:uiPriority w:val="99"/>
    <w:semiHidden/>
    <w:unhideWhenUsed/>
    <w:rsid w:val="00AA17E3"/>
  </w:style>
  <w:style w:type="numbering" w:customStyle="1" w:styleId="Bezzoznamu232">
    <w:name w:val="Bez zoznamu232"/>
    <w:next w:val="Bezzoznamu"/>
    <w:uiPriority w:val="99"/>
    <w:semiHidden/>
    <w:unhideWhenUsed/>
    <w:rsid w:val="00AA17E3"/>
  </w:style>
  <w:style w:type="numbering" w:customStyle="1" w:styleId="Bezzoznamu332">
    <w:name w:val="Bez zoznamu332"/>
    <w:next w:val="Bezzoznamu"/>
    <w:uiPriority w:val="99"/>
    <w:semiHidden/>
    <w:unhideWhenUsed/>
    <w:rsid w:val="00AA17E3"/>
  </w:style>
  <w:style w:type="numbering" w:customStyle="1" w:styleId="Bezzoznamu1142">
    <w:name w:val="Bez zoznamu1142"/>
    <w:next w:val="Bezzoznamu"/>
    <w:uiPriority w:val="99"/>
    <w:semiHidden/>
    <w:unhideWhenUsed/>
    <w:rsid w:val="00AA17E3"/>
  </w:style>
  <w:style w:type="numbering" w:customStyle="1" w:styleId="Bezzoznamu422">
    <w:name w:val="Bez zoznamu422"/>
    <w:next w:val="Bezzoznamu"/>
    <w:uiPriority w:val="99"/>
    <w:semiHidden/>
    <w:unhideWhenUsed/>
    <w:rsid w:val="00AA17E3"/>
  </w:style>
  <w:style w:type="numbering" w:customStyle="1" w:styleId="Bezzoznamu11132">
    <w:name w:val="Bez zoznamu11132"/>
    <w:next w:val="Bezzoznamu"/>
    <w:uiPriority w:val="99"/>
    <w:semiHidden/>
    <w:unhideWhenUsed/>
    <w:rsid w:val="00AA17E3"/>
  </w:style>
  <w:style w:type="numbering" w:customStyle="1" w:styleId="Bezzoznamu522">
    <w:name w:val="Bez zoznamu522"/>
    <w:next w:val="Bezzoznamu"/>
    <w:uiPriority w:val="99"/>
    <w:semiHidden/>
    <w:unhideWhenUsed/>
    <w:rsid w:val="00AA17E3"/>
  </w:style>
  <w:style w:type="numbering" w:customStyle="1" w:styleId="Bezzoznamu1222">
    <w:name w:val="Bez zoznamu1222"/>
    <w:next w:val="Bezzoznamu"/>
    <w:uiPriority w:val="99"/>
    <w:semiHidden/>
    <w:unhideWhenUsed/>
    <w:rsid w:val="00AA17E3"/>
  </w:style>
  <w:style w:type="numbering" w:customStyle="1" w:styleId="Bezzoznamu11222">
    <w:name w:val="Bez zoznamu11222"/>
    <w:next w:val="Bezzoznamu"/>
    <w:uiPriority w:val="99"/>
    <w:semiHidden/>
    <w:unhideWhenUsed/>
    <w:rsid w:val="00AA17E3"/>
  </w:style>
  <w:style w:type="numbering" w:customStyle="1" w:styleId="Bezzoznamu2122">
    <w:name w:val="Bez zoznamu2122"/>
    <w:next w:val="Bezzoznamu"/>
    <w:uiPriority w:val="99"/>
    <w:semiHidden/>
    <w:unhideWhenUsed/>
    <w:rsid w:val="00AA17E3"/>
  </w:style>
  <w:style w:type="numbering" w:customStyle="1" w:styleId="Bezzoznamu3122">
    <w:name w:val="Bez zoznamu3122"/>
    <w:next w:val="Bezzoznamu"/>
    <w:uiPriority w:val="99"/>
    <w:semiHidden/>
    <w:unhideWhenUsed/>
    <w:rsid w:val="00AA17E3"/>
  </w:style>
  <w:style w:type="numbering" w:customStyle="1" w:styleId="Bezzoznamu111132">
    <w:name w:val="Bez zoznamu111132"/>
    <w:next w:val="Bezzoznamu"/>
    <w:uiPriority w:val="99"/>
    <w:semiHidden/>
    <w:unhideWhenUsed/>
    <w:rsid w:val="00AA17E3"/>
  </w:style>
  <w:style w:type="numbering" w:customStyle="1" w:styleId="Bezzoznamu622">
    <w:name w:val="Bez zoznamu622"/>
    <w:next w:val="Bezzoznamu"/>
    <w:uiPriority w:val="99"/>
    <w:semiHidden/>
    <w:unhideWhenUsed/>
    <w:rsid w:val="00AA17E3"/>
  </w:style>
  <w:style w:type="numbering" w:customStyle="1" w:styleId="Bezzoznamu1111132">
    <w:name w:val="Bez zoznamu1111132"/>
    <w:next w:val="Bezzoznamu"/>
    <w:uiPriority w:val="99"/>
    <w:semiHidden/>
    <w:unhideWhenUsed/>
    <w:rsid w:val="00AA17E3"/>
  </w:style>
  <w:style w:type="character" w:customStyle="1" w:styleId="normaltextrun">
    <w:name w:val="normaltextrun"/>
    <w:basedOn w:val="Predvolenpsmoodseku"/>
    <w:rsid w:val="0061380B"/>
  </w:style>
  <w:style w:type="character" w:styleId="Intenzvnyodkaz">
    <w:name w:val="Intense Reference"/>
    <w:basedOn w:val="Predvolenpsmoodseku"/>
    <w:uiPriority w:val="32"/>
    <w:qFormat/>
    <w:rsid w:val="00660A0F"/>
    <w:rPr>
      <w:b/>
      <w:bCs/>
      <w:smallCaps/>
      <w:color w:val="5B9BD5" w:themeColor="accent1"/>
      <w:spacing w:val="5"/>
    </w:rPr>
  </w:style>
  <w:style w:type="table" w:customStyle="1" w:styleId="UHPGRAF114">
    <w:name w:val="UHP_GRAF114"/>
    <w:basedOn w:val="Normlnatabuka"/>
    <w:uiPriority w:val="99"/>
    <w:rsid w:val="001667FB"/>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4">
    <w:name w:val="UHP_GRAF124"/>
    <w:basedOn w:val="Normlnatabuka"/>
    <w:uiPriority w:val="99"/>
    <w:rsid w:val="001667FB"/>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4">
    <w:name w:val="UHP_GRAF14"/>
    <w:basedOn w:val="Normlnatabuka"/>
    <w:uiPriority w:val="99"/>
    <w:rsid w:val="001667FB"/>
    <w:pPr>
      <w:spacing w:before="160" w:after="0" w:line="240" w:lineRule="auto"/>
      <w:contextualSpacing/>
      <w:jc w:val="both"/>
    </w:pPr>
    <w:rPr>
      <w:rFonts w:ascii="Arial Narrow" w:hAnsi="Arial Narrow"/>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List71">
    <w:name w:val="List 71"/>
    <w:basedOn w:val="Bezzoznamu"/>
    <w:rsid w:val="001667FB"/>
  </w:style>
  <w:style w:type="numbering" w:customStyle="1" w:styleId="List171">
    <w:name w:val="List 171"/>
    <w:basedOn w:val="Bezzoznamu"/>
    <w:rsid w:val="001667FB"/>
  </w:style>
  <w:style w:type="numbering" w:customStyle="1" w:styleId="List181">
    <w:name w:val="List 181"/>
    <w:basedOn w:val="Bezzoznamu"/>
    <w:rsid w:val="001667FB"/>
  </w:style>
  <w:style w:type="table" w:customStyle="1" w:styleId="NormalTable0">
    <w:name w:val="Normal Table0"/>
    <w:rsid w:val="001667FB"/>
    <w:pPr>
      <w:spacing w:after="200" w:line="276" w:lineRule="auto"/>
    </w:pPr>
    <w:rPr>
      <w:rFonts w:ascii="Arial Narrow" w:eastAsia="Arial Narrow" w:hAnsi="Arial Narrow" w:cs="Arial Narrow"/>
      <w:color w:val="000000"/>
      <w:lang w:val="en-US"/>
    </w:rPr>
    <w:tblPr>
      <w:tblCellMar>
        <w:top w:w="0" w:type="dxa"/>
        <w:left w:w="0" w:type="dxa"/>
        <w:bottom w:w="0" w:type="dxa"/>
        <w:right w:w="0" w:type="dxa"/>
      </w:tblCellMar>
    </w:tblPr>
  </w:style>
  <w:style w:type="table" w:customStyle="1" w:styleId="UHPGRAF1113">
    <w:name w:val="UHP_GRAF1113"/>
    <w:basedOn w:val="Normlnatabuka"/>
    <w:uiPriority w:val="99"/>
    <w:rsid w:val="001667FB"/>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3">
    <w:name w:val="UHP_GRAF1213"/>
    <w:basedOn w:val="Normlnatabuka"/>
    <w:uiPriority w:val="99"/>
    <w:rsid w:val="001667FB"/>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21">
    <w:name w:val="UHP_GRAF1121"/>
    <w:basedOn w:val="Normlnatabuka"/>
    <w:uiPriority w:val="99"/>
    <w:rsid w:val="001667FB"/>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21">
    <w:name w:val="UHP_GRAF1221"/>
    <w:basedOn w:val="Normlnatabuka"/>
    <w:uiPriority w:val="99"/>
    <w:rsid w:val="001667FB"/>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111">
    <w:name w:val="UHP_GRAF11111"/>
    <w:basedOn w:val="Normlnatabuka"/>
    <w:uiPriority w:val="99"/>
    <w:rsid w:val="001667FB"/>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11">
    <w:name w:val="UHP_GRAF12111"/>
    <w:basedOn w:val="Normlnatabuka"/>
    <w:uiPriority w:val="99"/>
    <w:rsid w:val="001667FB"/>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31">
    <w:name w:val="UHP_GRAF1131"/>
    <w:basedOn w:val="Normlnatabuka"/>
    <w:uiPriority w:val="99"/>
    <w:rsid w:val="001667FB"/>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31">
    <w:name w:val="UHP_GRAF1231"/>
    <w:basedOn w:val="Normlnatabuka"/>
    <w:uiPriority w:val="99"/>
    <w:rsid w:val="001667FB"/>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31">
    <w:name w:val="UHP_GRAF131"/>
    <w:basedOn w:val="Normlnatabuka"/>
    <w:uiPriority w:val="99"/>
    <w:rsid w:val="001667FB"/>
    <w:pPr>
      <w:spacing w:before="160" w:after="0" w:line="240" w:lineRule="auto"/>
      <w:contextualSpacing/>
      <w:jc w:val="both"/>
    </w:pPr>
    <w:rPr>
      <w:rFonts w:ascii="Arial Narrow" w:hAnsi="Arial Narrow"/>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121">
    <w:name w:val="UHP_GRAF11121"/>
    <w:basedOn w:val="Normlnatabuka"/>
    <w:uiPriority w:val="99"/>
    <w:rsid w:val="001667FB"/>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21">
    <w:name w:val="UHP_GRAF12121"/>
    <w:basedOn w:val="Normlnatabuka"/>
    <w:uiPriority w:val="99"/>
    <w:rsid w:val="001667FB"/>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riekatabuky29">
    <w:name w:val="Mriežka tabuľky29"/>
    <w:basedOn w:val="Normlnatabuka"/>
    <w:next w:val="Mriekatabuky"/>
    <w:uiPriority w:val="39"/>
    <w:rsid w:val="00236001"/>
    <w:pPr>
      <w:spacing w:after="0" w:line="240" w:lineRule="auto"/>
    </w:pPr>
    <w:rPr>
      <w:rFonts w:ascii="Dutch801 SWC" w:eastAsia="Times New Roman" w:hAnsi="Dutch801 SWC" w:cs="Dutch801 SWC"/>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HPGRAF115">
    <w:name w:val="UHP_GRAF115"/>
    <w:basedOn w:val="Normlnatabuka"/>
    <w:uiPriority w:val="99"/>
    <w:rsid w:val="00095A86"/>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5">
    <w:name w:val="UHP_GRAF125"/>
    <w:basedOn w:val="Normlnatabuka"/>
    <w:uiPriority w:val="99"/>
    <w:rsid w:val="00095A86"/>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5">
    <w:name w:val="UHP_GRAF15"/>
    <w:basedOn w:val="Normlnatabuka"/>
    <w:uiPriority w:val="99"/>
    <w:rsid w:val="00095A86"/>
    <w:pPr>
      <w:spacing w:before="160" w:after="0" w:line="240" w:lineRule="auto"/>
      <w:contextualSpacing/>
      <w:jc w:val="both"/>
    </w:pPr>
    <w:rPr>
      <w:rFonts w:ascii="Arial Narrow" w:hAnsi="Arial Narrow"/>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List72">
    <w:name w:val="List 72"/>
    <w:basedOn w:val="Bezzoznamu"/>
    <w:rsid w:val="00095A86"/>
    <w:pPr>
      <w:numPr>
        <w:numId w:val="5"/>
      </w:numPr>
    </w:pPr>
  </w:style>
  <w:style w:type="numbering" w:customStyle="1" w:styleId="List172">
    <w:name w:val="List 172"/>
    <w:basedOn w:val="Bezzoznamu"/>
    <w:rsid w:val="00095A86"/>
    <w:pPr>
      <w:numPr>
        <w:numId w:val="6"/>
      </w:numPr>
    </w:pPr>
  </w:style>
  <w:style w:type="numbering" w:customStyle="1" w:styleId="List182">
    <w:name w:val="List 182"/>
    <w:basedOn w:val="Bezzoznamu"/>
    <w:rsid w:val="00095A86"/>
  </w:style>
  <w:style w:type="table" w:customStyle="1" w:styleId="UHPGRAF1114">
    <w:name w:val="UHP_GRAF1114"/>
    <w:basedOn w:val="Normlnatabuka"/>
    <w:uiPriority w:val="99"/>
    <w:rsid w:val="00095A86"/>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4">
    <w:name w:val="UHP_GRAF1214"/>
    <w:basedOn w:val="Normlnatabuka"/>
    <w:uiPriority w:val="99"/>
    <w:rsid w:val="00095A86"/>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22">
    <w:name w:val="UHP_GRAF1122"/>
    <w:basedOn w:val="Normlnatabuka"/>
    <w:uiPriority w:val="99"/>
    <w:rsid w:val="00095A86"/>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22">
    <w:name w:val="UHP_GRAF1222"/>
    <w:basedOn w:val="Normlnatabuka"/>
    <w:uiPriority w:val="99"/>
    <w:rsid w:val="00095A86"/>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112">
    <w:name w:val="UHP_GRAF11112"/>
    <w:basedOn w:val="Normlnatabuka"/>
    <w:uiPriority w:val="99"/>
    <w:rsid w:val="00095A86"/>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12">
    <w:name w:val="UHP_GRAF12112"/>
    <w:basedOn w:val="Normlnatabuka"/>
    <w:uiPriority w:val="99"/>
    <w:rsid w:val="00095A86"/>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32">
    <w:name w:val="UHP_GRAF1132"/>
    <w:basedOn w:val="Normlnatabuka"/>
    <w:uiPriority w:val="99"/>
    <w:rsid w:val="00095A86"/>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32">
    <w:name w:val="UHP_GRAF1232"/>
    <w:basedOn w:val="Normlnatabuka"/>
    <w:uiPriority w:val="99"/>
    <w:rsid w:val="00095A86"/>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32">
    <w:name w:val="UHP_GRAF132"/>
    <w:basedOn w:val="Normlnatabuka"/>
    <w:uiPriority w:val="99"/>
    <w:rsid w:val="00095A86"/>
    <w:pPr>
      <w:spacing w:before="160" w:after="0" w:line="240" w:lineRule="auto"/>
      <w:contextualSpacing/>
      <w:jc w:val="both"/>
    </w:pPr>
    <w:rPr>
      <w:rFonts w:ascii="Arial Narrow" w:hAnsi="Arial Narrow"/>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122">
    <w:name w:val="UHP_GRAF11122"/>
    <w:basedOn w:val="Normlnatabuka"/>
    <w:uiPriority w:val="99"/>
    <w:rsid w:val="00095A86"/>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22">
    <w:name w:val="UHP_GRAF12122"/>
    <w:basedOn w:val="Normlnatabuka"/>
    <w:uiPriority w:val="99"/>
    <w:rsid w:val="00095A86"/>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Bezzoznamu18">
    <w:name w:val="Bez zoznamu18"/>
    <w:next w:val="Bezzoznamu"/>
    <w:uiPriority w:val="99"/>
    <w:semiHidden/>
    <w:unhideWhenUsed/>
    <w:rsid w:val="002C604C"/>
  </w:style>
  <w:style w:type="numbering" w:customStyle="1" w:styleId="List73">
    <w:name w:val="List 73"/>
    <w:basedOn w:val="Bezzoznamu"/>
    <w:rsid w:val="00352899"/>
  </w:style>
  <w:style w:type="numbering" w:customStyle="1" w:styleId="List173">
    <w:name w:val="List 173"/>
    <w:basedOn w:val="Bezzoznamu"/>
    <w:rsid w:val="00352899"/>
  </w:style>
  <w:style w:type="numbering" w:customStyle="1" w:styleId="List183">
    <w:name w:val="List 183"/>
    <w:basedOn w:val="Bezzoznamu"/>
    <w:rsid w:val="00352899"/>
  </w:style>
  <w:style w:type="table" w:customStyle="1" w:styleId="Mriekatabuky191">
    <w:name w:val="Mriežka tabuľky191"/>
    <w:basedOn w:val="Normlnatabuka"/>
    <w:next w:val="Mriekatabuky"/>
    <w:uiPriority w:val="59"/>
    <w:rsid w:val="00352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91">
    <w:name w:val="Mriežka tabuľky291"/>
    <w:basedOn w:val="Normlnatabuka"/>
    <w:next w:val="Mriekatabuky"/>
    <w:uiPriority w:val="3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yajntabuka45">
    <w:name w:val="Obyčajná tabuľka 45"/>
    <w:basedOn w:val="Normlnatabuka"/>
    <w:next w:val="Obyajntabuka4"/>
    <w:uiPriority w:val="44"/>
    <w:rsid w:val="003528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Bezzoznamu19">
    <w:name w:val="Bez zoznamu19"/>
    <w:next w:val="Bezzoznamu"/>
    <w:uiPriority w:val="99"/>
    <w:semiHidden/>
    <w:unhideWhenUsed/>
    <w:rsid w:val="00352899"/>
  </w:style>
  <w:style w:type="table" w:customStyle="1" w:styleId="Mriekatabuky119">
    <w:name w:val="Mriežka tabuľky119"/>
    <w:basedOn w:val="Normlnatabuka"/>
    <w:next w:val="Mriekatabuky"/>
    <w:uiPriority w:val="3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0">
    <w:name w:val="Mriežka tabuľky210"/>
    <w:basedOn w:val="Normlnatabuka"/>
    <w:next w:val="Mriekatabuky"/>
    <w:uiPriority w:val="3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0">
    <w:name w:val="Mriežka tabuľky1110"/>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8">
    <w:name w:val="Mriežka tabuľky38"/>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7">
    <w:name w:val="Mriežka tabuľky127"/>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7">
    <w:name w:val="Mriežka tabuľky217"/>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7">
    <w:name w:val="Mriežka tabuľky1117"/>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
    <w:name w:val="Mriežka tabuľky45"/>
    <w:basedOn w:val="Normlnatabuka"/>
    <w:next w:val="Mriekatabuky"/>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5">
    <w:name w:val="Mriežka tabuľky135"/>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5">
    <w:name w:val="Mriežka tabuľky225"/>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5">
    <w:name w:val="Mriežka tabuľky1125"/>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6">
    <w:name w:val="Mriežka tabuľky316"/>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5">
    <w:name w:val="Mriežka tabuľky1215"/>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5">
    <w:name w:val="Mriežka tabuľky2115"/>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5">
    <w:name w:val="Mriežka tabuľky11115"/>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5">
    <w:name w:val="Kalendár 25"/>
    <w:basedOn w:val="Normlnatabuka"/>
    <w:uiPriority w:val="99"/>
    <w:qFormat/>
    <w:rsid w:val="00352899"/>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7">
    <w:name w:val="Bez zoznamu117"/>
    <w:next w:val="Bezzoznamu"/>
    <w:uiPriority w:val="99"/>
    <w:semiHidden/>
    <w:unhideWhenUsed/>
    <w:rsid w:val="00352899"/>
  </w:style>
  <w:style w:type="table" w:customStyle="1" w:styleId="Mriekatabuky55">
    <w:name w:val="Mriežka tabuľky55"/>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5">
    <w:name w:val="Mriežka tabuľky145"/>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5">
    <w:name w:val="Mriežka tabuľky235"/>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5">
    <w:name w:val="Mriežka tabuľky1135"/>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5">
    <w:name w:val="Mriežka tabuľky325"/>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5">
    <w:name w:val="Mriežka tabuľky1225"/>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5">
    <w:name w:val="Mriežka tabuľky2125"/>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5">
    <w:name w:val="Mriežka tabuľky11125"/>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6">
    <w:name w:val="Bez zoznamu26"/>
    <w:next w:val="Bezzoznamu"/>
    <w:uiPriority w:val="99"/>
    <w:semiHidden/>
    <w:unhideWhenUsed/>
    <w:rsid w:val="00352899"/>
  </w:style>
  <w:style w:type="table" w:customStyle="1" w:styleId="Mriekatabuky66">
    <w:name w:val="Mriežka tabuľky66"/>
    <w:basedOn w:val="Normlnatabuka"/>
    <w:next w:val="Mriekatabuky"/>
    <w:rsid w:val="0035289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6">
    <w:name w:val="Bez zoznamu36"/>
    <w:next w:val="Bezzoznamu"/>
    <w:uiPriority w:val="99"/>
    <w:semiHidden/>
    <w:unhideWhenUsed/>
    <w:rsid w:val="00352899"/>
  </w:style>
  <w:style w:type="table" w:customStyle="1" w:styleId="Mriekatabuky75">
    <w:name w:val="Mriežka tabuľky75"/>
    <w:basedOn w:val="Normlnatabuka"/>
    <w:next w:val="Mriekatabuky"/>
    <w:rsid w:val="0035289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6">
    <w:name w:val="Bez zoznamu1116"/>
    <w:next w:val="Bezzoznamu"/>
    <w:uiPriority w:val="99"/>
    <w:semiHidden/>
    <w:unhideWhenUsed/>
    <w:rsid w:val="00352899"/>
  </w:style>
  <w:style w:type="table" w:customStyle="1" w:styleId="Mriekatabukysvetl15">
    <w:name w:val="Mriežka tabuľky – svetlá15"/>
    <w:basedOn w:val="Normlnatabuka"/>
    <w:uiPriority w:val="40"/>
    <w:rsid w:val="003528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5">
    <w:name w:val="Bez zoznamu45"/>
    <w:next w:val="Bezzoznamu"/>
    <w:uiPriority w:val="99"/>
    <w:semiHidden/>
    <w:unhideWhenUsed/>
    <w:rsid w:val="00352899"/>
  </w:style>
  <w:style w:type="numbering" w:customStyle="1" w:styleId="Bezzoznamu11116">
    <w:name w:val="Bez zoznamu11116"/>
    <w:next w:val="Bezzoznamu"/>
    <w:uiPriority w:val="99"/>
    <w:semiHidden/>
    <w:unhideWhenUsed/>
    <w:rsid w:val="00352899"/>
  </w:style>
  <w:style w:type="table" w:customStyle="1" w:styleId="Mriekatabuky84">
    <w:name w:val="Mriežka tabuľky84"/>
    <w:basedOn w:val="Normlnatabuka"/>
    <w:next w:val="Mriekatabuky"/>
    <w:rsid w:val="0035289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5">
    <w:name w:val="Bez zoznamu55"/>
    <w:next w:val="Bezzoznamu"/>
    <w:uiPriority w:val="99"/>
    <w:semiHidden/>
    <w:unhideWhenUsed/>
    <w:rsid w:val="00352899"/>
  </w:style>
  <w:style w:type="numbering" w:customStyle="1" w:styleId="Bezzoznamu125">
    <w:name w:val="Bez zoznamu125"/>
    <w:next w:val="Bezzoznamu"/>
    <w:uiPriority w:val="99"/>
    <w:semiHidden/>
    <w:unhideWhenUsed/>
    <w:rsid w:val="00352899"/>
  </w:style>
  <w:style w:type="table" w:customStyle="1" w:styleId="Mriekatabuky94">
    <w:name w:val="Mriežka tabuľky94"/>
    <w:basedOn w:val="Normlnatabuka"/>
    <w:next w:val="Mriekatabuky"/>
    <w:uiPriority w:val="3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4">
    <w:name w:val="Mriežka tabuľky154"/>
    <w:basedOn w:val="Normlnatabuka"/>
    <w:next w:val="Mriekatabuky"/>
    <w:uiPriority w:val="3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4">
    <w:name w:val="Mriežka tabuľky244"/>
    <w:basedOn w:val="Normlnatabuka"/>
    <w:next w:val="Mriekatabuky"/>
    <w:uiPriority w:val="3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4">
    <w:name w:val="Mriežka tabuľky1144"/>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4">
    <w:name w:val="Mriežka tabuľky334"/>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4">
    <w:name w:val="Mriežka tabuľky1234"/>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4">
    <w:name w:val="Mriežka tabuľky2134"/>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4">
    <w:name w:val="Mriežka tabuľky11134"/>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4">
    <w:name w:val="Mriežka tabuľky414"/>
    <w:basedOn w:val="Normlnatabuka"/>
    <w:next w:val="Mriekatabuky"/>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4">
    <w:name w:val="Mriežka tabuľky1314"/>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4">
    <w:name w:val="Mriežka tabuľky2214"/>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4">
    <w:name w:val="Mriežka tabuľky11214"/>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4">
    <w:name w:val="Mriežka tabuľky3114"/>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4">
    <w:name w:val="Mriežka tabuľky12114"/>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4">
    <w:name w:val="Mriežka tabuľky21114"/>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4">
    <w:name w:val="Mriežka tabuľky111114"/>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4">
    <w:name w:val="Kalendár 214"/>
    <w:basedOn w:val="Normlnatabuka"/>
    <w:uiPriority w:val="99"/>
    <w:qFormat/>
    <w:rsid w:val="00352899"/>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5">
    <w:name w:val="Bez zoznamu1125"/>
    <w:next w:val="Bezzoznamu"/>
    <w:uiPriority w:val="99"/>
    <w:semiHidden/>
    <w:unhideWhenUsed/>
    <w:rsid w:val="00352899"/>
  </w:style>
  <w:style w:type="table" w:customStyle="1" w:styleId="Mriekatabuky514">
    <w:name w:val="Mriežka tabuľky514"/>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4">
    <w:name w:val="Mriežka tabuľky1414"/>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4">
    <w:name w:val="Mriežka tabuľky2314"/>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4">
    <w:name w:val="Mriežka tabuľky11314"/>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4">
    <w:name w:val="Mriežka tabuľky3214"/>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4">
    <w:name w:val="Mriežka tabuľky12214"/>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4">
    <w:name w:val="Mriežka tabuľky21214"/>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4">
    <w:name w:val="Mriežka tabuľky111214"/>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5">
    <w:name w:val="Bez zoznamu215"/>
    <w:next w:val="Bezzoznamu"/>
    <w:uiPriority w:val="99"/>
    <w:semiHidden/>
    <w:unhideWhenUsed/>
    <w:rsid w:val="00352899"/>
  </w:style>
  <w:style w:type="table" w:customStyle="1" w:styleId="Mriekatabuky614">
    <w:name w:val="Mriežka tabuľky614"/>
    <w:basedOn w:val="Normlnatabuka"/>
    <w:next w:val="Mriekatabuky"/>
    <w:rsid w:val="0035289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5">
    <w:name w:val="Bez zoznamu315"/>
    <w:next w:val="Bezzoznamu"/>
    <w:uiPriority w:val="99"/>
    <w:semiHidden/>
    <w:unhideWhenUsed/>
    <w:rsid w:val="00352899"/>
  </w:style>
  <w:style w:type="table" w:customStyle="1" w:styleId="Mriekatabuky714">
    <w:name w:val="Mriežka tabuľky714"/>
    <w:basedOn w:val="Normlnatabuka"/>
    <w:next w:val="Mriekatabuky"/>
    <w:rsid w:val="0035289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6">
    <w:name w:val="Bez zoznamu111116"/>
    <w:next w:val="Bezzoznamu"/>
    <w:uiPriority w:val="99"/>
    <w:semiHidden/>
    <w:unhideWhenUsed/>
    <w:rsid w:val="00352899"/>
  </w:style>
  <w:style w:type="table" w:customStyle="1" w:styleId="Mriekatabukysvetl114">
    <w:name w:val="Mriežka tabuľky – svetlá114"/>
    <w:basedOn w:val="Normlnatabuka"/>
    <w:uiPriority w:val="40"/>
    <w:rsid w:val="00352899"/>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65">
    <w:name w:val="Bez zoznamu65"/>
    <w:next w:val="Bezzoznamu"/>
    <w:uiPriority w:val="99"/>
    <w:semiHidden/>
    <w:unhideWhenUsed/>
    <w:rsid w:val="00352899"/>
  </w:style>
  <w:style w:type="table" w:customStyle="1" w:styleId="UHPGRAF1141">
    <w:name w:val="UHP_GRAF1141"/>
    <w:basedOn w:val="Normlnatabuka"/>
    <w:uiPriority w:val="99"/>
    <w:rsid w:val="00352899"/>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41">
    <w:name w:val="UHP_GRAF1241"/>
    <w:basedOn w:val="Normlnatabuka"/>
    <w:uiPriority w:val="99"/>
    <w:rsid w:val="00352899"/>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riekatabuky104">
    <w:name w:val="Mriežka tabuľky104"/>
    <w:basedOn w:val="Normlnatabuka"/>
    <w:next w:val="Mriekatabuky"/>
    <w:rsid w:val="0035289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4">
    <w:name w:val="Bez zoznamu1111114"/>
    <w:next w:val="Bezzoznamu"/>
    <w:uiPriority w:val="99"/>
    <w:semiHidden/>
    <w:unhideWhenUsed/>
    <w:rsid w:val="00352899"/>
  </w:style>
  <w:style w:type="table" w:customStyle="1" w:styleId="Obyajntabuka413">
    <w:name w:val="Obyčajná tabuľka 413"/>
    <w:basedOn w:val="Normlnatabuka"/>
    <w:next w:val="Obyajntabuka4"/>
    <w:uiPriority w:val="44"/>
    <w:rsid w:val="003528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Mriekatabuky165">
    <w:name w:val="Mriežka tabuľky165"/>
    <w:basedOn w:val="Normlnatabuka"/>
    <w:next w:val="Mriekatabuky"/>
    <w:uiPriority w:val="59"/>
    <w:rsid w:val="00352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73">
    <w:name w:val="Bez zoznamu73"/>
    <w:next w:val="Bezzoznamu"/>
    <w:uiPriority w:val="99"/>
    <w:semiHidden/>
    <w:unhideWhenUsed/>
    <w:rsid w:val="00352899"/>
  </w:style>
  <w:style w:type="table" w:customStyle="1" w:styleId="Mriekatabuky174">
    <w:name w:val="Mriežka tabuľky174"/>
    <w:basedOn w:val="Normlnatabuka"/>
    <w:next w:val="Mriekatabuky"/>
    <w:uiPriority w:val="3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3">
    <w:name w:val="Mriežka tabuľky183"/>
    <w:basedOn w:val="Normlnatabuka"/>
    <w:next w:val="Mriekatabuky"/>
    <w:uiPriority w:val="3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4">
    <w:name w:val="Mriežka tabuľky254"/>
    <w:basedOn w:val="Normlnatabuka"/>
    <w:next w:val="Mriekatabuky"/>
    <w:uiPriority w:val="3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3">
    <w:name w:val="Mriežka tabuľky115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3">
    <w:name w:val="Mriežka tabuľky34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3">
    <w:name w:val="Mriežka tabuľky124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3">
    <w:name w:val="Mriežka tabuľky214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3">
    <w:name w:val="Mriežka tabuľky1114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3">
    <w:name w:val="Mriežka tabuľky423"/>
    <w:basedOn w:val="Normlnatabuka"/>
    <w:next w:val="Mriekatabuky"/>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3">
    <w:name w:val="Mriežka tabuľky1323"/>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3">
    <w:name w:val="Mriežka tabuľky2223"/>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3">
    <w:name w:val="Mriežka tabuľky11223"/>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3">
    <w:name w:val="Mriežka tabuľky3123"/>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3">
    <w:name w:val="Mriežka tabuľky12123"/>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3">
    <w:name w:val="Mriežka tabuľky21123"/>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3">
    <w:name w:val="Mriežka tabuľky111123"/>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3">
    <w:name w:val="Kalendár 223"/>
    <w:basedOn w:val="Normlnatabuka"/>
    <w:uiPriority w:val="99"/>
    <w:qFormat/>
    <w:rsid w:val="00352899"/>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33">
    <w:name w:val="Bez zoznamu133"/>
    <w:next w:val="Bezzoznamu"/>
    <w:uiPriority w:val="99"/>
    <w:semiHidden/>
    <w:unhideWhenUsed/>
    <w:rsid w:val="00352899"/>
  </w:style>
  <w:style w:type="table" w:customStyle="1" w:styleId="Mriekatabuky523">
    <w:name w:val="Mriežka tabuľky52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3">
    <w:name w:val="Mriežka tabuľky142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3">
    <w:name w:val="Mriežka tabuľky232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3">
    <w:name w:val="Mriežka tabuľky1132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3">
    <w:name w:val="Mriežka tabuľky322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3">
    <w:name w:val="Mriežka tabuľky1222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3">
    <w:name w:val="Mriežka tabuľky2122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3">
    <w:name w:val="Mriežka tabuľky11122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3">
    <w:name w:val="Bez zoznamu223"/>
    <w:next w:val="Bezzoznamu"/>
    <w:uiPriority w:val="99"/>
    <w:semiHidden/>
    <w:unhideWhenUsed/>
    <w:rsid w:val="00352899"/>
  </w:style>
  <w:style w:type="table" w:customStyle="1" w:styleId="Mriekatabuky623">
    <w:name w:val="Mriežka tabuľky623"/>
    <w:basedOn w:val="Normlnatabuka"/>
    <w:next w:val="Mriekatabuky"/>
    <w:rsid w:val="0035289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3">
    <w:name w:val="Bez zoznamu323"/>
    <w:next w:val="Bezzoznamu"/>
    <w:uiPriority w:val="99"/>
    <w:semiHidden/>
    <w:unhideWhenUsed/>
    <w:rsid w:val="00352899"/>
  </w:style>
  <w:style w:type="table" w:customStyle="1" w:styleId="Mriekatabuky723">
    <w:name w:val="Mriežka tabuľky723"/>
    <w:basedOn w:val="Normlnatabuka"/>
    <w:next w:val="Mriekatabuky"/>
    <w:rsid w:val="0035289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33">
    <w:name w:val="Bez zoznamu1133"/>
    <w:next w:val="Bezzoznamu"/>
    <w:uiPriority w:val="99"/>
    <w:semiHidden/>
    <w:unhideWhenUsed/>
    <w:rsid w:val="00352899"/>
  </w:style>
  <w:style w:type="table" w:customStyle="1" w:styleId="Mriekatabukysvetl123">
    <w:name w:val="Mriežka tabuľky – svetlá123"/>
    <w:basedOn w:val="Normlnatabuka"/>
    <w:uiPriority w:val="40"/>
    <w:rsid w:val="003528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13">
    <w:name w:val="Bez zoznamu413"/>
    <w:next w:val="Bezzoznamu"/>
    <w:uiPriority w:val="99"/>
    <w:semiHidden/>
    <w:unhideWhenUsed/>
    <w:rsid w:val="00352899"/>
  </w:style>
  <w:style w:type="numbering" w:customStyle="1" w:styleId="Bezzoznamu11123">
    <w:name w:val="Bez zoznamu11123"/>
    <w:next w:val="Bezzoznamu"/>
    <w:uiPriority w:val="99"/>
    <w:semiHidden/>
    <w:unhideWhenUsed/>
    <w:rsid w:val="00352899"/>
  </w:style>
  <w:style w:type="table" w:customStyle="1" w:styleId="Mriekatabuky813">
    <w:name w:val="Mriežka tabuľky813"/>
    <w:basedOn w:val="Normlnatabuka"/>
    <w:next w:val="Mriekatabuky"/>
    <w:rsid w:val="0035289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3">
    <w:name w:val="Bez zoznamu513"/>
    <w:next w:val="Bezzoznamu"/>
    <w:uiPriority w:val="99"/>
    <w:semiHidden/>
    <w:unhideWhenUsed/>
    <w:rsid w:val="00352899"/>
  </w:style>
  <w:style w:type="numbering" w:customStyle="1" w:styleId="Bezzoznamu1213">
    <w:name w:val="Bez zoznamu1213"/>
    <w:next w:val="Bezzoznamu"/>
    <w:uiPriority w:val="99"/>
    <w:semiHidden/>
    <w:unhideWhenUsed/>
    <w:rsid w:val="00352899"/>
  </w:style>
  <w:style w:type="table" w:customStyle="1" w:styleId="Mriekatabuky913">
    <w:name w:val="Mriežka tabuľky913"/>
    <w:basedOn w:val="Normlnatabuka"/>
    <w:next w:val="Mriekatabuky"/>
    <w:uiPriority w:val="3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3">
    <w:name w:val="Mriežka tabuľky1513"/>
    <w:basedOn w:val="Normlnatabuka"/>
    <w:next w:val="Mriekatabuky"/>
    <w:uiPriority w:val="3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3">
    <w:name w:val="Mriežka tabuľky2413"/>
    <w:basedOn w:val="Normlnatabuka"/>
    <w:next w:val="Mriekatabuky"/>
    <w:uiPriority w:val="3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3">
    <w:name w:val="Mriežka tabuľky1141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3">
    <w:name w:val="Mriežka tabuľky331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3">
    <w:name w:val="Mriežka tabuľky1231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3">
    <w:name w:val="Mriežka tabuľky2131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3">
    <w:name w:val="Mriežka tabuľky11131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3">
    <w:name w:val="Mriežka tabuľky4113"/>
    <w:basedOn w:val="Normlnatabuka"/>
    <w:next w:val="Mriekatabuky"/>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3">
    <w:name w:val="Mriežka tabuľky13113"/>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3">
    <w:name w:val="Mriežka tabuľky22113"/>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3">
    <w:name w:val="Mriežka tabuľky112113"/>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3">
    <w:name w:val="Mriežka tabuľky31113"/>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3">
    <w:name w:val="Mriežka tabuľky121113"/>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3">
    <w:name w:val="Mriežka tabuľky211113"/>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3">
    <w:name w:val="Mriežka tabuľky1111113"/>
    <w:basedOn w:val="Normlnatabuka"/>
    <w:uiPriority w:val="59"/>
    <w:rsid w:val="0035289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3">
    <w:name w:val="Kalendár 2113"/>
    <w:basedOn w:val="Normlnatabuka"/>
    <w:uiPriority w:val="99"/>
    <w:qFormat/>
    <w:rsid w:val="00352899"/>
    <w:pPr>
      <w:spacing w:after="0" w:line="240" w:lineRule="auto"/>
      <w:jc w:val="center"/>
    </w:pPr>
    <w:rPr>
      <w:rFonts w:ascii="Calibri" w:eastAsia="Times New Roman" w:hAnsi="Calibri" w:cs="Times New Roman"/>
      <w:sz w:val="28"/>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3">
    <w:name w:val="Bez zoznamu11213"/>
    <w:next w:val="Bezzoznamu"/>
    <w:uiPriority w:val="99"/>
    <w:semiHidden/>
    <w:unhideWhenUsed/>
    <w:rsid w:val="00352899"/>
  </w:style>
  <w:style w:type="table" w:customStyle="1" w:styleId="Mriekatabuky5113">
    <w:name w:val="Mriežka tabuľky511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3">
    <w:name w:val="Mriežka tabuľky1411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3">
    <w:name w:val="Mriežka tabuľky2311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3">
    <w:name w:val="Mriežka tabuľky11311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3">
    <w:name w:val="Mriežka tabuľky3211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3">
    <w:name w:val="Mriežka tabuľky12211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3">
    <w:name w:val="Mriežka tabuľky21211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3">
    <w:name w:val="Mriežka tabuľky1112113"/>
    <w:basedOn w:val="Normlnatabuka"/>
    <w:next w:val="Mriekatabuky"/>
    <w:uiPriority w:val="59"/>
    <w:rsid w:val="00352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3">
    <w:name w:val="Bez zoznamu2113"/>
    <w:next w:val="Bezzoznamu"/>
    <w:uiPriority w:val="99"/>
    <w:semiHidden/>
    <w:unhideWhenUsed/>
    <w:rsid w:val="00352899"/>
  </w:style>
  <w:style w:type="table" w:customStyle="1" w:styleId="Mriekatabuky6113">
    <w:name w:val="Mriežka tabuľky6113"/>
    <w:basedOn w:val="Normlnatabuka"/>
    <w:next w:val="Mriekatabuky"/>
    <w:rsid w:val="0035289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3">
    <w:name w:val="Bez zoznamu3113"/>
    <w:next w:val="Bezzoznamu"/>
    <w:uiPriority w:val="99"/>
    <w:semiHidden/>
    <w:unhideWhenUsed/>
    <w:rsid w:val="00352899"/>
  </w:style>
  <w:style w:type="table" w:customStyle="1" w:styleId="Mriekatabuky7113">
    <w:name w:val="Mriežka tabuľky7113"/>
    <w:basedOn w:val="Normlnatabuka"/>
    <w:next w:val="Mriekatabuky"/>
    <w:rsid w:val="0035289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23">
    <w:name w:val="Bez zoznamu111123"/>
    <w:next w:val="Bezzoznamu"/>
    <w:uiPriority w:val="99"/>
    <w:semiHidden/>
    <w:unhideWhenUsed/>
    <w:rsid w:val="00352899"/>
  </w:style>
  <w:style w:type="table" w:customStyle="1" w:styleId="Mriekatabukysvetl1113">
    <w:name w:val="Mriežka tabuľky – svetlá1113"/>
    <w:basedOn w:val="Normlnatabuka"/>
    <w:uiPriority w:val="40"/>
    <w:rsid w:val="00352899"/>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613">
    <w:name w:val="Bez zoznamu613"/>
    <w:next w:val="Bezzoznamu"/>
    <w:uiPriority w:val="99"/>
    <w:semiHidden/>
    <w:unhideWhenUsed/>
    <w:rsid w:val="00352899"/>
  </w:style>
  <w:style w:type="table" w:customStyle="1" w:styleId="UHPGRAF11131">
    <w:name w:val="UHP_GRAF11131"/>
    <w:basedOn w:val="Normlnatabuka"/>
    <w:uiPriority w:val="99"/>
    <w:rsid w:val="00352899"/>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31">
    <w:name w:val="UHP_GRAF12131"/>
    <w:basedOn w:val="Normlnatabuka"/>
    <w:uiPriority w:val="99"/>
    <w:rsid w:val="00352899"/>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riekatabuky1013">
    <w:name w:val="Mriežka tabuľky1013"/>
    <w:basedOn w:val="Normlnatabuka"/>
    <w:next w:val="Mriekatabuky"/>
    <w:rsid w:val="0035289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23">
    <w:name w:val="Bez zoznamu1111123"/>
    <w:next w:val="Bezzoznamu"/>
    <w:uiPriority w:val="99"/>
    <w:semiHidden/>
    <w:unhideWhenUsed/>
    <w:rsid w:val="00352899"/>
  </w:style>
  <w:style w:type="table" w:customStyle="1" w:styleId="Obyajntabuka423">
    <w:name w:val="Obyčajná tabuľka 423"/>
    <w:basedOn w:val="Normlnatabuka"/>
    <w:next w:val="Obyajntabuka4"/>
    <w:uiPriority w:val="44"/>
    <w:rsid w:val="003528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Mriekatabuky1613">
    <w:name w:val="Mriežka tabuľky1613"/>
    <w:basedOn w:val="Normlnatabuka"/>
    <w:next w:val="Mriekatabuky"/>
    <w:uiPriority w:val="59"/>
    <w:rsid w:val="00352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3">
    <w:name w:val="Bez zoznamu83"/>
    <w:next w:val="Bezzoznamu"/>
    <w:uiPriority w:val="99"/>
    <w:semiHidden/>
    <w:unhideWhenUsed/>
    <w:rsid w:val="00352899"/>
  </w:style>
  <w:style w:type="numbering" w:customStyle="1" w:styleId="Bezzoznamu143">
    <w:name w:val="Bez zoznamu143"/>
    <w:next w:val="Bezzoznamu"/>
    <w:uiPriority w:val="99"/>
    <w:semiHidden/>
    <w:unhideWhenUsed/>
    <w:rsid w:val="00352899"/>
  </w:style>
  <w:style w:type="numbering" w:customStyle="1" w:styleId="Bezzoznamu233">
    <w:name w:val="Bez zoznamu233"/>
    <w:next w:val="Bezzoznamu"/>
    <w:uiPriority w:val="99"/>
    <w:semiHidden/>
    <w:unhideWhenUsed/>
    <w:rsid w:val="00352899"/>
  </w:style>
  <w:style w:type="numbering" w:customStyle="1" w:styleId="Bezzoznamu333">
    <w:name w:val="Bez zoznamu333"/>
    <w:next w:val="Bezzoznamu"/>
    <w:uiPriority w:val="99"/>
    <w:semiHidden/>
    <w:unhideWhenUsed/>
    <w:rsid w:val="00352899"/>
  </w:style>
  <w:style w:type="numbering" w:customStyle="1" w:styleId="Bezzoznamu1143">
    <w:name w:val="Bez zoznamu1143"/>
    <w:next w:val="Bezzoznamu"/>
    <w:uiPriority w:val="99"/>
    <w:semiHidden/>
    <w:unhideWhenUsed/>
    <w:rsid w:val="00352899"/>
  </w:style>
  <w:style w:type="numbering" w:customStyle="1" w:styleId="Bezzoznamu423">
    <w:name w:val="Bez zoznamu423"/>
    <w:next w:val="Bezzoznamu"/>
    <w:uiPriority w:val="99"/>
    <w:semiHidden/>
    <w:unhideWhenUsed/>
    <w:rsid w:val="00352899"/>
  </w:style>
  <w:style w:type="numbering" w:customStyle="1" w:styleId="Bezzoznamu11133">
    <w:name w:val="Bez zoznamu11133"/>
    <w:next w:val="Bezzoznamu"/>
    <w:uiPriority w:val="99"/>
    <w:semiHidden/>
    <w:unhideWhenUsed/>
    <w:rsid w:val="00352899"/>
  </w:style>
  <w:style w:type="numbering" w:customStyle="1" w:styleId="Bezzoznamu523">
    <w:name w:val="Bez zoznamu523"/>
    <w:next w:val="Bezzoznamu"/>
    <w:uiPriority w:val="99"/>
    <w:semiHidden/>
    <w:unhideWhenUsed/>
    <w:rsid w:val="00352899"/>
  </w:style>
  <w:style w:type="numbering" w:customStyle="1" w:styleId="Bezzoznamu1223">
    <w:name w:val="Bez zoznamu1223"/>
    <w:next w:val="Bezzoznamu"/>
    <w:uiPriority w:val="99"/>
    <w:semiHidden/>
    <w:unhideWhenUsed/>
    <w:rsid w:val="00352899"/>
  </w:style>
  <w:style w:type="numbering" w:customStyle="1" w:styleId="Bezzoznamu11223">
    <w:name w:val="Bez zoznamu11223"/>
    <w:next w:val="Bezzoznamu"/>
    <w:uiPriority w:val="99"/>
    <w:semiHidden/>
    <w:unhideWhenUsed/>
    <w:rsid w:val="00352899"/>
  </w:style>
  <w:style w:type="numbering" w:customStyle="1" w:styleId="Bezzoznamu2123">
    <w:name w:val="Bez zoznamu2123"/>
    <w:next w:val="Bezzoznamu"/>
    <w:uiPriority w:val="99"/>
    <w:semiHidden/>
    <w:unhideWhenUsed/>
    <w:rsid w:val="00352899"/>
  </w:style>
  <w:style w:type="numbering" w:customStyle="1" w:styleId="Bezzoznamu3123">
    <w:name w:val="Bez zoznamu3123"/>
    <w:next w:val="Bezzoznamu"/>
    <w:uiPriority w:val="99"/>
    <w:semiHidden/>
    <w:unhideWhenUsed/>
    <w:rsid w:val="00352899"/>
  </w:style>
  <w:style w:type="numbering" w:customStyle="1" w:styleId="Bezzoznamu111133">
    <w:name w:val="Bez zoznamu111133"/>
    <w:next w:val="Bezzoznamu"/>
    <w:uiPriority w:val="99"/>
    <w:semiHidden/>
    <w:unhideWhenUsed/>
    <w:rsid w:val="00352899"/>
  </w:style>
  <w:style w:type="numbering" w:customStyle="1" w:styleId="Bezzoznamu623">
    <w:name w:val="Bez zoznamu623"/>
    <w:next w:val="Bezzoznamu"/>
    <w:uiPriority w:val="99"/>
    <w:semiHidden/>
    <w:unhideWhenUsed/>
    <w:rsid w:val="00352899"/>
  </w:style>
  <w:style w:type="numbering" w:customStyle="1" w:styleId="Bezzoznamu1111133">
    <w:name w:val="Bez zoznamu1111133"/>
    <w:next w:val="Bezzoznamu"/>
    <w:uiPriority w:val="99"/>
    <w:semiHidden/>
    <w:unhideWhenUsed/>
    <w:rsid w:val="00352899"/>
  </w:style>
  <w:style w:type="numbering" w:customStyle="1" w:styleId="List74">
    <w:name w:val="List 74"/>
    <w:basedOn w:val="Bezzoznamu"/>
    <w:rsid w:val="00C34DCA"/>
  </w:style>
  <w:style w:type="numbering" w:customStyle="1" w:styleId="List174">
    <w:name w:val="List 174"/>
    <w:basedOn w:val="Bezzoznamu"/>
    <w:rsid w:val="00C34DCA"/>
  </w:style>
  <w:style w:type="numbering" w:customStyle="1" w:styleId="List184">
    <w:name w:val="List 184"/>
    <w:basedOn w:val="Bezzoznamu"/>
    <w:rsid w:val="00C34DCA"/>
  </w:style>
  <w:style w:type="table" w:customStyle="1" w:styleId="Mriekatabuky292">
    <w:name w:val="Mriežka tabuľky292"/>
    <w:basedOn w:val="Normlnatabuka"/>
    <w:next w:val="Mriekatabuky"/>
    <w:uiPriority w:val="39"/>
    <w:rsid w:val="00C34DC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HPGRAF1142">
    <w:name w:val="UHP_GRAF1142"/>
    <w:basedOn w:val="Normlnatabuka"/>
    <w:uiPriority w:val="99"/>
    <w:rsid w:val="00C34DCA"/>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42">
    <w:name w:val="UHP_GRAF1242"/>
    <w:basedOn w:val="Normlnatabuka"/>
    <w:uiPriority w:val="99"/>
    <w:rsid w:val="00C34DCA"/>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132">
    <w:name w:val="UHP_GRAF11132"/>
    <w:basedOn w:val="Normlnatabuka"/>
    <w:uiPriority w:val="99"/>
    <w:rsid w:val="00C34DCA"/>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32">
    <w:name w:val="UHP_GRAF12132"/>
    <w:basedOn w:val="Normlnatabuka"/>
    <w:uiPriority w:val="99"/>
    <w:rsid w:val="00C34DCA"/>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List75">
    <w:name w:val="List 75"/>
    <w:basedOn w:val="Bezzoznamu"/>
    <w:rsid w:val="003E5456"/>
  </w:style>
  <w:style w:type="numbering" w:customStyle="1" w:styleId="List175">
    <w:name w:val="List 175"/>
    <w:basedOn w:val="Bezzoznamu"/>
    <w:rsid w:val="003E5456"/>
  </w:style>
  <w:style w:type="numbering" w:customStyle="1" w:styleId="List185">
    <w:name w:val="List 185"/>
    <w:basedOn w:val="Bezzoznamu"/>
    <w:rsid w:val="003E5456"/>
  </w:style>
  <w:style w:type="table" w:customStyle="1" w:styleId="Mriekatabuky293">
    <w:name w:val="Mriežka tabuľky293"/>
    <w:basedOn w:val="Normlnatabuka"/>
    <w:next w:val="Mriekatabuky"/>
    <w:uiPriority w:val="39"/>
    <w:rsid w:val="003E545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HPGRAF1143">
    <w:name w:val="UHP_GRAF1143"/>
    <w:basedOn w:val="Normlnatabuka"/>
    <w:uiPriority w:val="99"/>
    <w:rsid w:val="003E5456"/>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43">
    <w:name w:val="UHP_GRAF1243"/>
    <w:basedOn w:val="Normlnatabuka"/>
    <w:uiPriority w:val="99"/>
    <w:rsid w:val="003E5456"/>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133">
    <w:name w:val="UHP_GRAF11133"/>
    <w:basedOn w:val="Normlnatabuka"/>
    <w:uiPriority w:val="99"/>
    <w:rsid w:val="003E5456"/>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33">
    <w:name w:val="UHP_GRAF12133"/>
    <w:basedOn w:val="Normlnatabuka"/>
    <w:uiPriority w:val="99"/>
    <w:rsid w:val="003E5456"/>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List76">
    <w:name w:val="List 76"/>
    <w:basedOn w:val="Bezzoznamu"/>
    <w:rsid w:val="002E43D0"/>
  </w:style>
  <w:style w:type="numbering" w:customStyle="1" w:styleId="List176">
    <w:name w:val="List 176"/>
    <w:basedOn w:val="Bezzoznamu"/>
    <w:rsid w:val="002E43D0"/>
  </w:style>
  <w:style w:type="numbering" w:customStyle="1" w:styleId="List186">
    <w:name w:val="List 186"/>
    <w:basedOn w:val="Bezzoznamu"/>
    <w:rsid w:val="002E43D0"/>
  </w:style>
  <w:style w:type="table" w:customStyle="1" w:styleId="Mriekatabuky294">
    <w:name w:val="Mriežka tabuľky294"/>
    <w:basedOn w:val="Normlnatabuka"/>
    <w:next w:val="Mriekatabuky"/>
    <w:uiPriority w:val="39"/>
    <w:rsid w:val="002E43D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HPGRAF1144">
    <w:name w:val="UHP_GRAF1144"/>
    <w:basedOn w:val="Normlnatabuka"/>
    <w:uiPriority w:val="99"/>
    <w:rsid w:val="002E43D0"/>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44">
    <w:name w:val="UHP_GRAF1244"/>
    <w:basedOn w:val="Normlnatabuka"/>
    <w:uiPriority w:val="99"/>
    <w:rsid w:val="002E43D0"/>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134">
    <w:name w:val="UHP_GRAF11134"/>
    <w:basedOn w:val="Normlnatabuka"/>
    <w:uiPriority w:val="99"/>
    <w:rsid w:val="002E43D0"/>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34">
    <w:name w:val="UHP_GRAF12134"/>
    <w:basedOn w:val="Normlnatabuka"/>
    <w:uiPriority w:val="99"/>
    <w:rsid w:val="002E43D0"/>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List77">
    <w:name w:val="List 77"/>
    <w:basedOn w:val="Bezzoznamu"/>
    <w:rsid w:val="00C83E86"/>
  </w:style>
  <w:style w:type="numbering" w:customStyle="1" w:styleId="List177">
    <w:name w:val="List 177"/>
    <w:basedOn w:val="Bezzoznamu"/>
    <w:rsid w:val="00C83E86"/>
  </w:style>
  <w:style w:type="numbering" w:customStyle="1" w:styleId="List187">
    <w:name w:val="List 187"/>
    <w:basedOn w:val="Bezzoznamu"/>
    <w:rsid w:val="00C83E86"/>
  </w:style>
  <w:style w:type="table" w:customStyle="1" w:styleId="Mriekatabuky295">
    <w:name w:val="Mriežka tabuľky295"/>
    <w:basedOn w:val="Normlnatabuka"/>
    <w:next w:val="Mriekatabuky"/>
    <w:uiPriority w:val="39"/>
    <w:rsid w:val="00C83E8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HPGRAF1145">
    <w:name w:val="UHP_GRAF1145"/>
    <w:basedOn w:val="Normlnatabuka"/>
    <w:uiPriority w:val="99"/>
    <w:rsid w:val="00C83E86"/>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45">
    <w:name w:val="UHP_GRAF1245"/>
    <w:basedOn w:val="Normlnatabuka"/>
    <w:uiPriority w:val="99"/>
    <w:rsid w:val="00C83E86"/>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135">
    <w:name w:val="UHP_GRAF11135"/>
    <w:basedOn w:val="Normlnatabuka"/>
    <w:uiPriority w:val="99"/>
    <w:rsid w:val="00C83E86"/>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35">
    <w:name w:val="UHP_GRAF12135"/>
    <w:basedOn w:val="Normlnatabuka"/>
    <w:uiPriority w:val="99"/>
    <w:rsid w:val="00C83E86"/>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
    <w:name w:val="TableGrid"/>
    <w:rsid w:val="005E6BD9"/>
    <w:pPr>
      <w:spacing w:after="0" w:line="240" w:lineRule="auto"/>
    </w:pPr>
    <w:rPr>
      <w:rFonts w:eastAsia="Times New Roman"/>
      <w:lang w:eastAsia="sk-SK"/>
    </w:rPr>
    <w:tblPr>
      <w:tblCellMar>
        <w:top w:w="0" w:type="dxa"/>
        <w:left w:w="0" w:type="dxa"/>
        <w:bottom w:w="0" w:type="dxa"/>
        <w:right w:w="0" w:type="dxa"/>
      </w:tblCellMar>
    </w:tblPr>
  </w:style>
  <w:style w:type="table" w:customStyle="1" w:styleId="TableGrid1">
    <w:name w:val="TableGrid1"/>
    <w:rsid w:val="005E6BD9"/>
    <w:pPr>
      <w:spacing w:after="0" w:line="240" w:lineRule="auto"/>
    </w:pPr>
    <w:rPr>
      <w:rFonts w:eastAsia="Times New Roman"/>
      <w:lang w:eastAsia="sk-SK"/>
    </w:rPr>
    <w:tblPr>
      <w:tblCellMar>
        <w:top w:w="0" w:type="dxa"/>
        <w:left w:w="0" w:type="dxa"/>
        <w:bottom w:w="0" w:type="dxa"/>
        <w:right w:w="0" w:type="dxa"/>
      </w:tblCellMar>
    </w:tblPr>
  </w:style>
  <w:style w:type="table" w:customStyle="1" w:styleId="TableGrid20">
    <w:name w:val="TableGrid2"/>
    <w:rsid w:val="005E6BD9"/>
    <w:pPr>
      <w:spacing w:after="0" w:line="240" w:lineRule="auto"/>
    </w:pPr>
    <w:rPr>
      <w:rFonts w:eastAsia="Times New Roman"/>
      <w:lang w:eastAsia="sk-SK"/>
    </w:rPr>
    <w:tblPr>
      <w:tblCellMar>
        <w:top w:w="0" w:type="dxa"/>
        <w:left w:w="0" w:type="dxa"/>
        <w:bottom w:w="0" w:type="dxa"/>
        <w:right w:w="0" w:type="dxa"/>
      </w:tblCellMar>
    </w:tblPr>
  </w:style>
  <w:style w:type="numbering" w:customStyle="1" w:styleId="List78">
    <w:name w:val="List 78"/>
    <w:basedOn w:val="Bezzoznamu"/>
    <w:rsid w:val="00885D84"/>
  </w:style>
  <w:style w:type="numbering" w:customStyle="1" w:styleId="List178">
    <w:name w:val="List 178"/>
    <w:basedOn w:val="Bezzoznamu"/>
    <w:rsid w:val="00885D84"/>
  </w:style>
  <w:style w:type="numbering" w:customStyle="1" w:styleId="List188">
    <w:name w:val="List 188"/>
    <w:basedOn w:val="Bezzoznamu"/>
    <w:rsid w:val="00885D84"/>
  </w:style>
  <w:style w:type="table" w:customStyle="1" w:styleId="Mriekatabuky296">
    <w:name w:val="Mriežka tabuľky296"/>
    <w:basedOn w:val="Normlnatabuka"/>
    <w:next w:val="Mriekatabuky"/>
    <w:uiPriority w:val="39"/>
    <w:rsid w:val="00885D8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HPGRAF1146">
    <w:name w:val="UHP_GRAF1146"/>
    <w:basedOn w:val="Normlnatabuka"/>
    <w:uiPriority w:val="99"/>
    <w:rsid w:val="00885D84"/>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46">
    <w:name w:val="UHP_GRAF1246"/>
    <w:basedOn w:val="Normlnatabuka"/>
    <w:uiPriority w:val="99"/>
    <w:rsid w:val="00885D84"/>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136">
    <w:name w:val="UHP_GRAF11136"/>
    <w:basedOn w:val="Normlnatabuka"/>
    <w:uiPriority w:val="99"/>
    <w:rsid w:val="00885D84"/>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36">
    <w:name w:val="UHP_GRAF12136"/>
    <w:basedOn w:val="Normlnatabuka"/>
    <w:uiPriority w:val="99"/>
    <w:rsid w:val="00885D84"/>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6">
    <w:name w:val="UHP_GRAF116"/>
    <w:basedOn w:val="Normlnatabuka"/>
    <w:uiPriority w:val="99"/>
    <w:rsid w:val="003312EA"/>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6">
    <w:name w:val="UHP_GRAF126"/>
    <w:basedOn w:val="Normlnatabuka"/>
    <w:uiPriority w:val="99"/>
    <w:rsid w:val="003312EA"/>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6">
    <w:name w:val="UHP_GRAF16"/>
    <w:basedOn w:val="Normlnatabuka"/>
    <w:uiPriority w:val="99"/>
    <w:rsid w:val="003312EA"/>
    <w:pPr>
      <w:spacing w:before="160" w:after="0" w:line="240" w:lineRule="auto"/>
      <w:contextualSpacing/>
      <w:jc w:val="both"/>
    </w:pPr>
    <w:rPr>
      <w:rFonts w:ascii="Arial Narrow" w:hAnsi="Arial Narrow"/>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List79">
    <w:name w:val="List 79"/>
    <w:basedOn w:val="Bezzoznamu"/>
    <w:rsid w:val="003312EA"/>
  </w:style>
  <w:style w:type="numbering" w:customStyle="1" w:styleId="List179">
    <w:name w:val="List 179"/>
    <w:basedOn w:val="Bezzoznamu"/>
    <w:rsid w:val="003312EA"/>
  </w:style>
  <w:style w:type="numbering" w:customStyle="1" w:styleId="List189">
    <w:name w:val="List 189"/>
    <w:basedOn w:val="Bezzoznamu"/>
    <w:rsid w:val="003312EA"/>
  </w:style>
  <w:style w:type="table" w:customStyle="1" w:styleId="UHPGRAF1115">
    <w:name w:val="UHP_GRAF1115"/>
    <w:basedOn w:val="Normlnatabuka"/>
    <w:uiPriority w:val="99"/>
    <w:rsid w:val="003312EA"/>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5">
    <w:name w:val="UHP_GRAF1215"/>
    <w:basedOn w:val="Normlnatabuka"/>
    <w:uiPriority w:val="99"/>
    <w:rsid w:val="003312EA"/>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23">
    <w:name w:val="UHP_GRAF1123"/>
    <w:basedOn w:val="Normlnatabuka"/>
    <w:uiPriority w:val="99"/>
    <w:rsid w:val="003312EA"/>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23">
    <w:name w:val="UHP_GRAF1223"/>
    <w:basedOn w:val="Normlnatabuka"/>
    <w:uiPriority w:val="99"/>
    <w:rsid w:val="003312EA"/>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113">
    <w:name w:val="UHP_GRAF11113"/>
    <w:basedOn w:val="Normlnatabuka"/>
    <w:uiPriority w:val="99"/>
    <w:rsid w:val="003312EA"/>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13">
    <w:name w:val="UHP_GRAF12113"/>
    <w:basedOn w:val="Normlnatabuka"/>
    <w:uiPriority w:val="99"/>
    <w:rsid w:val="003312EA"/>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33">
    <w:name w:val="UHP_GRAF1133"/>
    <w:basedOn w:val="Normlnatabuka"/>
    <w:uiPriority w:val="99"/>
    <w:rsid w:val="003312EA"/>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33">
    <w:name w:val="UHP_GRAF1233"/>
    <w:basedOn w:val="Normlnatabuka"/>
    <w:uiPriority w:val="99"/>
    <w:rsid w:val="003312EA"/>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33">
    <w:name w:val="UHP_GRAF133"/>
    <w:basedOn w:val="Normlnatabuka"/>
    <w:uiPriority w:val="99"/>
    <w:rsid w:val="003312EA"/>
    <w:pPr>
      <w:spacing w:before="160" w:after="0" w:line="240" w:lineRule="auto"/>
      <w:contextualSpacing/>
      <w:jc w:val="both"/>
    </w:pPr>
    <w:rPr>
      <w:rFonts w:ascii="Arial Narrow" w:hAnsi="Arial Narrow"/>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1123">
    <w:name w:val="UHP_GRAF11123"/>
    <w:basedOn w:val="Normlnatabuka"/>
    <w:uiPriority w:val="99"/>
    <w:rsid w:val="003312EA"/>
    <w:pPr>
      <w:spacing w:before="160" w:after="0" w:line="240" w:lineRule="auto"/>
      <w:contextualSpacing/>
      <w:jc w:val="both"/>
    </w:pPr>
    <w:rPr>
      <w:rFonts w:ascii="Arial Narrow" w:eastAsia="Calibri" w:hAnsi="Arial Narrow"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23">
    <w:name w:val="UHP_GRAF12123"/>
    <w:basedOn w:val="Normlnatabuka"/>
    <w:uiPriority w:val="99"/>
    <w:rsid w:val="003312EA"/>
    <w:pPr>
      <w:spacing w:before="160" w:after="0" w:line="240" w:lineRule="auto"/>
      <w:contextualSpacing/>
      <w:jc w:val="both"/>
    </w:pPr>
    <w:rPr>
      <w:rFonts w:ascii="Arial Narrow" w:eastAsia="Calibri" w:hAnsi="Arial Narrow"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Open Sans" w:hAnsi="Open Sans"/>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uiPriority w:val="99"/>
    <w:rsid w:val="00E955D2"/>
    <w:pPr>
      <w:spacing w:line="240" w:lineRule="exact"/>
      <w:jc w:val="both"/>
    </w:pPr>
    <w:rPr>
      <w:vertAlign w:val="superscript"/>
    </w:rPr>
  </w:style>
  <w:style w:type="paragraph" w:customStyle="1" w:styleId="paragraph">
    <w:name w:val="paragraph"/>
    <w:basedOn w:val="Normlny"/>
    <w:rsid w:val="0024388C"/>
    <w:pPr>
      <w:spacing w:before="100" w:beforeAutospacing="1" w:after="100" w:afterAutospacing="1" w:line="240" w:lineRule="auto"/>
    </w:pPr>
    <w:rPr>
      <w:rFonts w:ascii="Times New Roman" w:eastAsia="Times New Roman" w:hAnsi="Times New Roman" w:cs="Times New Roman"/>
      <w:sz w:val="24"/>
      <w:szCs w:val="24"/>
      <w:lang w:eastAsia="sk-SK"/>
    </w:rPr>
  </w:style>
  <w:style w:type="numbering" w:customStyle="1" w:styleId="List710">
    <w:name w:val="List 710"/>
    <w:basedOn w:val="Bezzoznamu"/>
    <w:rsid w:val="007A2CC2"/>
    <w:pPr>
      <w:numPr>
        <w:numId w:val="7"/>
      </w:numPr>
    </w:pPr>
  </w:style>
  <w:style w:type="numbering" w:customStyle="1" w:styleId="List1710">
    <w:name w:val="List 1710"/>
    <w:basedOn w:val="Bezzoznamu"/>
    <w:rsid w:val="007A2CC2"/>
    <w:pPr>
      <w:numPr>
        <w:numId w:val="8"/>
      </w:numPr>
    </w:pPr>
  </w:style>
  <w:style w:type="numbering" w:customStyle="1" w:styleId="List1810">
    <w:name w:val="List 1810"/>
    <w:basedOn w:val="Bezzoznamu"/>
    <w:rsid w:val="007A2CC2"/>
    <w:pPr>
      <w:numPr>
        <w:numId w:val="9"/>
      </w:numPr>
    </w:pPr>
  </w:style>
  <w:style w:type="character" w:customStyle="1" w:styleId="eop">
    <w:name w:val="eop"/>
    <w:basedOn w:val="Predvolenpsmoodseku"/>
    <w:rsid w:val="007A2CC2"/>
  </w:style>
  <w:style w:type="table" w:customStyle="1" w:styleId="Mriekatabuky30">
    <w:name w:val="Mriežka tabuľky30"/>
    <w:basedOn w:val="Normlnatabuka"/>
    <w:next w:val="Mriekatabuky"/>
    <w:uiPriority w:val="39"/>
    <w:rsid w:val="00B02926"/>
    <w:pPr>
      <w:spacing w:after="0" w:line="240" w:lineRule="auto"/>
    </w:pPr>
    <w:rPr>
      <w:rFonts w:ascii="Dutch801 SWC" w:eastAsia="Times New Roman" w:hAnsi="Dutch801 SWC" w:cs="Dutch801 SWC"/>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
    <w:name w:val="Bez zoznamu20"/>
    <w:next w:val="Bezzoznamu"/>
    <w:uiPriority w:val="99"/>
    <w:semiHidden/>
    <w:unhideWhenUsed/>
    <w:rsid w:val="00951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1697">
      <w:bodyDiv w:val="1"/>
      <w:marLeft w:val="0"/>
      <w:marRight w:val="0"/>
      <w:marTop w:val="0"/>
      <w:marBottom w:val="0"/>
      <w:divBdr>
        <w:top w:val="none" w:sz="0" w:space="0" w:color="auto"/>
        <w:left w:val="none" w:sz="0" w:space="0" w:color="auto"/>
        <w:bottom w:val="none" w:sz="0" w:space="0" w:color="auto"/>
        <w:right w:val="none" w:sz="0" w:space="0" w:color="auto"/>
      </w:divBdr>
    </w:div>
    <w:div w:id="33508936">
      <w:bodyDiv w:val="1"/>
      <w:marLeft w:val="0"/>
      <w:marRight w:val="0"/>
      <w:marTop w:val="0"/>
      <w:marBottom w:val="0"/>
      <w:divBdr>
        <w:top w:val="none" w:sz="0" w:space="0" w:color="auto"/>
        <w:left w:val="none" w:sz="0" w:space="0" w:color="auto"/>
        <w:bottom w:val="none" w:sz="0" w:space="0" w:color="auto"/>
        <w:right w:val="none" w:sz="0" w:space="0" w:color="auto"/>
      </w:divBdr>
    </w:div>
    <w:div w:id="151912539">
      <w:bodyDiv w:val="1"/>
      <w:marLeft w:val="0"/>
      <w:marRight w:val="0"/>
      <w:marTop w:val="0"/>
      <w:marBottom w:val="0"/>
      <w:divBdr>
        <w:top w:val="none" w:sz="0" w:space="0" w:color="auto"/>
        <w:left w:val="none" w:sz="0" w:space="0" w:color="auto"/>
        <w:bottom w:val="none" w:sz="0" w:space="0" w:color="auto"/>
        <w:right w:val="none" w:sz="0" w:space="0" w:color="auto"/>
      </w:divBdr>
    </w:div>
    <w:div w:id="267279744">
      <w:bodyDiv w:val="1"/>
      <w:marLeft w:val="0"/>
      <w:marRight w:val="0"/>
      <w:marTop w:val="0"/>
      <w:marBottom w:val="0"/>
      <w:divBdr>
        <w:top w:val="none" w:sz="0" w:space="0" w:color="auto"/>
        <w:left w:val="none" w:sz="0" w:space="0" w:color="auto"/>
        <w:bottom w:val="none" w:sz="0" w:space="0" w:color="auto"/>
        <w:right w:val="none" w:sz="0" w:space="0" w:color="auto"/>
      </w:divBdr>
    </w:div>
    <w:div w:id="406847973">
      <w:bodyDiv w:val="1"/>
      <w:marLeft w:val="0"/>
      <w:marRight w:val="0"/>
      <w:marTop w:val="0"/>
      <w:marBottom w:val="0"/>
      <w:divBdr>
        <w:top w:val="none" w:sz="0" w:space="0" w:color="auto"/>
        <w:left w:val="none" w:sz="0" w:space="0" w:color="auto"/>
        <w:bottom w:val="none" w:sz="0" w:space="0" w:color="auto"/>
        <w:right w:val="none" w:sz="0" w:space="0" w:color="auto"/>
      </w:divBdr>
    </w:div>
    <w:div w:id="413354048">
      <w:bodyDiv w:val="1"/>
      <w:marLeft w:val="0"/>
      <w:marRight w:val="0"/>
      <w:marTop w:val="0"/>
      <w:marBottom w:val="0"/>
      <w:divBdr>
        <w:top w:val="none" w:sz="0" w:space="0" w:color="auto"/>
        <w:left w:val="none" w:sz="0" w:space="0" w:color="auto"/>
        <w:bottom w:val="none" w:sz="0" w:space="0" w:color="auto"/>
        <w:right w:val="none" w:sz="0" w:space="0" w:color="auto"/>
      </w:divBdr>
    </w:div>
    <w:div w:id="426315682">
      <w:bodyDiv w:val="1"/>
      <w:marLeft w:val="0"/>
      <w:marRight w:val="0"/>
      <w:marTop w:val="0"/>
      <w:marBottom w:val="0"/>
      <w:divBdr>
        <w:top w:val="none" w:sz="0" w:space="0" w:color="auto"/>
        <w:left w:val="none" w:sz="0" w:space="0" w:color="auto"/>
        <w:bottom w:val="none" w:sz="0" w:space="0" w:color="auto"/>
        <w:right w:val="none" w:sz="0" w:space="0" w:color="auto"/>
      </w:divBdr>
    </w:div>
    <w:div w:id="728959699">
      <w:bodyDiv w:val="1"/>
      <w:marLeft w:val="0"/>
      <w:marRight w:val="0"/>
      <w:marTop w:val="0"/>
      <w:marBottom w:val="0"/>
      <w:divBdr>
        <w:top w:val="none" w:sz="0" w:space="0" w:color="auto"/>
        <w:left w:val="none" w:sz="0" w:space="0" w:color="auto"/>
        <w:bottom w:val="none" w:sz="0" w:space="0" w:color="auto"/>
        <w:right w:val="none" w:sz="0" w:space="0" w:color="auto"/>
      </w:divBdr>
    </w:div>
    <w:div w:id="731731721">
      <w:bodyDiv w:val="1"/>
      <w:marLeft w:val="0"/>
      <w:marRight w:val="0"/>
      <w:marTop w:val="0"/>
      <w:marBottom w:val="0"/>
      <w:divBdr>
        <w:top w:val="none" w:sz="0" w:space="0" w:color="auto"/>
        <w:left w:val="none" w:sz="0" w:space="0" w:color="auto"/>
        <w:bottom w:val="none" w:sz="0" w:space="0" w:color="auto"/>
        <w:right w:val="none" w:sz="0" w:space="0" w:color="auto"/>
      </w:divBdr>
    </w:div>
    <w:div w:id="1005129816">
      <w:bodyDiv w:val="1"/>
      <w:marLeft w:val="0"/>
      <w:marRight w:val="0"/>
      <w:marTop w:val="0"/>
      <w:marBottom w:val="0"/>
      <w:divBdr>
        <w:top w:val="none" w:sz="0" w:space="0" w:color="auto"/>
        <w:left w:val="none" w:sz="0" w:space="0" w:color="auto"/>
        <w:bottom w:val="none" w:sz="0" w:space="0" w:color="auto"/>
        <w:right w:val="none" w:sz="0" w:space="0" w:color="auto"/>
      </w:divBdr>
    </w:div>
    <w:div w:id="1011838649">
      <w:bodyDiv w:val="1"/>
      <w:marLeft w:val="0"/>
      <w:marRight w:val="0"/>
      <w:marTop w:val="0"/>
      <w:marBottom w:val="0"/>
      <w:divBdr>
        <w:top w:val="none" w:sz="0" w:space="0" w:color="auto"/>
        <w:left w:val="none" w:sz="0" w:space="0" w:color="auto"/>
        <w:bottom w:val="none" w:sz="0" w:space="0" w:color="auto"/>
        <w:right w:val="none" w:sz="0" w:space="0" w:color="auto"/>
      </w:divBdr>
    </w:div>
    <w:div w:id="1020740455">
      <w:bodyDiv w:val="1"/>
      <w:marLeft w:val="0"/>
      <w:marRight w:val="0"/>
      <w:marTop w:val="0"/>
      <w:marBottom w:val="0"/>
      <w:divBdr>
        <w:top w:val="none" w:sz="0" w:space="0" w:color="auto"/>
        <w:left w:val="none" w:sz="0" w:space="0" w:color="auto"/>
        <w:bottom w:val="none" w:sz="0" w:space="0" w:color="auto"/>
        <w:right w:val="none" w:sz="0" w:space="0" w:color="auto"/>
      </w:divBdr>
    </w:div>
    <w:div w:id="1097140304">
      <w:bodyDiv w:val="1"/>
      <w:marLeft w:val="0"/>
      <w:marRight w:val="0"/>
      <w:marTop w:val="0"/>
      <w:marBottom w:val="0"/>
      <w:divBdr>
        <w:top w:val="none" w:sz="0" w:space="0" w:color="auto"/>
        <w:left w:val="none" w:sz="0" w:space="0" w:color="auto"/>
        <w:bottom w:val="none" w:sz="0" w:space="0" w:color="auto"/>
        <w:right w:val="none" w:sz="0" w:space="0" w:color="auto"/>
      </w:divBdr>
    </w:div>
    <w:div w:id="1355039380">
      <w:bodyDiv w:val="1"/>
      <w:marLeft w:val="0"/>
      <w:marRight w:val="0"/>
      <w:marTop w:val="0"/>
      <w:marBottom w:val="0"/>
      <w:divBdr>
        <w:top w:val="none" w:sz="0" w:space="0" w:color="auto"/>
        <w:left w:val="none" w:sz="0" w:space="0" w:color="auto"/>
        <w:bottom w:val="none" w:sz="0" w:space="0" w:color="auto"/>
        <w:right w:val="none" w:sz="0" w:space="0" w:color="auto"/>
      </w:divBdr>
    </w:div>
    <w:div w:id="1426799752">
      <w:bodyDiv w:val="1"/>
      <w:marLeft w:val="0"/>
      <w:marRight w:val="0"/>
      <w:marTop w:val="0"/>
      <w:marBottom w:val="0"/>
      <w:divBdr>
        <w:top w:val="none" w:sz="0" w:space="0" w:color="auto"/>
        <w:left w:val="none" w:sz="0" w:space="0" w:color="auto"/>
        <w:bottom w:val="none" w:sz="0" w:space="0" w:color="auto"/>
        <w:right w:val="none" w:sz="0" w:space="0" w:color="auto"/>
      </w:divBdr>
    </w:div>
    <w:div w:id="1820149220">
      <w:bodyDiv w:val="1"/>
      <w:marLeft w:val="0"/>
      <w:marRight w:val="0"/>
      <w:marTop w:val="0"/>
      <w:marBottom w:val="0"/>
      <w:divBdr>
        <w:top w:val="none" w:sz="0" w:space="0" w:color="auto"/>
        <w:left w:val="none" w:sz="0" w:space="0" w:color="auto"/>
        <w:bottom w:val="none" w:sz="0" w:space="0" w:color="auto"/>
        <w:right w:val="none" w:sz="0" w:space="0" w:color="auto"/>
      </w:divBdr>
    </w:div>
    <w:div w:id="1862813457">
      <w:bodyDiv w:val="1"/>
      <w:marLeft w:val="0"/>
      <w:marRight w:val="0"/>
      <w:marTop w:val="0"/>
      <w:marBottom w:val="0"/>
      <w:divBdr>
        <w:top w:val="none" w:sz="0" w:space="0" w:color="auto"/>
        <w:left w:val="none" w:sz="0" w:space="0" w:color="auto"/>
        <w:bottom w:val="none" w:sz="0" w:space="0" w:color="auto"/>
        <w:right w:val="none" w:sz="0" w:space="0" w:color="auto"/>
      </w:divBdr>
    </w:div>
    <w:div w:id="1904751736">
      <w:bodyDiv w:val="1"/>
      <w:marLeft w:val="0"/>
      <w:marRight w:val="0"/>
      <w:marTop w:val="0"/>
      <w:marBottom w:val="0"/>
      <w:divBdr>
        <w:top w:val="none" w:sz="0" w:space="0" w:color="auto"/>
        <w:left w:val="none" w:sz="0" w:space="0" w:color="auto"/>
        <w:bottom w:val="none" w:sz="0" w:space="0" w:color="auto"/>
        <w:right w:val="none" w:sz="0" w:space="0" w:color="auto"/>
      </w:divBdr>
    </w:div>
    <w:div w:id="20997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ozpoctovarada.sk/images/Legislativa_SR/Zakon_493_2011_2012102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eur-lex.europa.eu/legal-content/SK/TXT/PDF/?uri=CELEX:32011L0085&amp;from=SK"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nrsr.sk/web/Default.aspx?sid=zakony/zakon&amp;MasterID=8671" TargetMode="External"/><Relationship Id="rId2" Type="http://schemas.openxmlformats.org/officeDocument/2006/relationships/hyperlink" Target="https://www.rrz.sk/limit-verejnych-vydavkov-na-roky-2023-2025/" TargetMode="External"/><Relationship Id="rId1" Type="http://schemas.openxmlformats.org/officeDocument/2006/relationships/hyperlink" Target="https://www.mhsr.sk/prehlad-pomoci?csrt=7459046516954571966" TargetMode="External"/><Relationship Id="rId4" Type="http://schemas.openxmlformats.org/officeDocument/2006/relationships/hyperlink" Target="https://www.mfsr.sk/sk/financie/institut-financnej-politiky/ekonomicke-prognozy/danove-prognozy/danove-prognozy.html"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192709210695847E-2"/>
          <c:y val="4.2553191489361701E-2"/>
          <c:w val="0.90847981747355289"/>
          <c:h val="0.79580878782365005"/>
        </c:manualLayout>
      </c:layout>
      <c:areaChart>
        <c:grouping val="stacked"/>
        <c:varyColors val="0"/>
        <c:ser>
          <c:idx val="0"/>
          <c:order val="0"/>
          <c:tx>
            <c:v>Čistý dlh VS</c:v>
          </c:tx>
          <c:spPr>
            <a:solidFill>
              <a:schemeClr val="accent1">
                <a:lumMod val="75000"/>
              </a:schemeClr>
            </a:solidFill>
            <a:ln w="19050" cap="rnd">
              <a:noFill/>
              <a:round/>
            </a:ln>
            <a:effectLst/>
          </c:spPr>
          <c:cat>
            <c:numRef>
              <c:f>'Cisty dlh'!$D$2:$AC$2</c:f>
              <c:numCache>
                <c:formatCode>General</c:formatCode>
                <c:ptCount val="11"/>
                <c:pt idx="0">
                  <c:v>2016</c:v>
                </c:pt>
                <c:pt idx="1">
                  <c:v>2017</c:v>
                </c:pt>
                <c:pt idx="2">
                  <c:v>2018</c:v>
                </c:pt>
                <c:pt idx="3">
                  <c:v>2019</c:v>
                </c:pt>
                <c:pt idx="4">
                  <c:v>2020</c:v>
                </c:pt>
                <c:pt idx="5">
                  <c:v>2021</c:v>
                </c:pt>
                <c:pt idx="6">
                  <c:v>2022</c:v>
                </c:pt>
                <c:pt idx="7">
                  <c:v>2023</c:v>
                </c:pt>
                <c:pt idx="8">
                  <c:v>2024</c:v>
                </c:pt>
                <c:pt idx="9">
                  <c:v>2025</c:v>
                </c:pt>
                <c:pt idx="10">
                  <c:v>2026</c:v>
                </c:pt>
              </c:numCache>
              <c:extLst/>
            </c:numRef>
          </c:cat>
          <c:val>
            <c:numRef>
              <c:f>'Cisty dlh'!$D$21:$AC$21</c:f>
              <c:numCache>
                <c:formatCode>#\ ##0.0</c:formatCode>
                <c:ptCount val="11"/>
                <c:pt idx="0">
                  <c:v>46.928453271330902</c:v>
                </c:pt>
                <c:pt idx="1">
                  <c:v>45.741709297628958</c:v>
                </c:pt>
                <c:pt idx="2">
                  <c:v>43.330589179314366</c:v>
                </c:pt>
                <c:pt idx="3">
                  <c:v>43.085527979541723</c:v>
                </c:pt>
                <c:pt idx="4">
                  <c:v>48.883775310527355</c:v>
                </c:pt>
                <c:pt idx="5">
                  <c:v>49.607107323150053</c:v>
                </c:pt>
                <c:pt idx="6">
                  <c:v>47.680681265596462</c:v>
                </c:pt>
                <c:pt idx="7">
                  <c:v>49.358507788599965</c:v>
                </c:pt>
                <c:pt idx="8">
                  <c:v>51.0500987450758</c:v>
                </c:pt>
                <c:pt idx="9">
                  <c:v>48.879090290116316</c:v>
                </c:pt>
                <c:pt idx="10">
                  <c:v>46.708879298849546</c:v>
                </c:pt>
              </c:numCache>
              <c:extLst/>
            </c:numRef>
          </c:val>
          <c:extLst>
            <c:ext xmlns:c16="http://schemas.microsoft.com/office/drawing/2014/chart" uri="{C3380CC4-5D6E-409C-BE32-E72D297353CC}">
              <c16:uniqueId val="{00000000-A7FE-470C-9237-5D41E6CA6C36}"/>
            </c:ext>
          </c:extLst>
        </c:ser>
        <c:ser>
          <c:idx val="1"/>
          <c:order val="1"/>
          <c:tx>
            <c:v>Likvidné finančné aktíva</c:v>
          </c:tx>
          <c:spPr>
            <a:ln w="25400">
              <a:noFill/>
            </a:ln>
          </c:spPr>
          <c:cat>
            <c:numRef>
              <c:f>'Cisty dlh'!$D$2:$AC$2</c:f>
              <c:numCache>
                <c:formatCode>General</c:formatCode>
                <c:ptCount val="11"/>
                <c:pt idx="0">
                  <c:v>2016</c:v>
                </c:pt>
                <c:pt idx="1">
                  <c:v>2017</c:v>
                </c:pt>
                <c:pt idx="2">
                  <c:v>2018</c:v>
                </c:pt>
                <c:pt idx="3">
                  <c:v>2019</c:v>
                </c:pt>
                <c:pt idx="4">
                  <c:v>2020</c:v>
                </c:pt>
                <c:pt idx="5">
                  <c:v>2021</c:v>
                </c:pt>
                <c:pt idx="6">
                  <c:v>2022</c:v>
                </c:pt>
                <c:pt idx="7">
                  <c:v>2023</c:v>
                </c:pt>
                <c:pt idx="8">
                  <c:v>2024</c:v>
                </c:pt>
                <c:pt idx="9">
                  <c:v>2025</c:v>
                </c:pt>
                <c:pt idx="10">
                  <c:v>2026</c:v>
                </c:pt>
              </c:numCache>
              <c:extLst/>
            </c:numRef>
          </c:cat>
          <c:val>
            <c:numRef>
              <c:f>'Cisty dlh'!$D$14:$AC$14</c:f>
              <c:numCache>
                <c:formatCode>#\ ##0.0</c:formatCode>
                <c:ptCount val="11"/>
                <c:pt idx="0">
                  <c:v>5.3464461545574054</c:v>
                </c:pt>
                <c:pt idx="1">
                  <c:v>5.7198618583088301</c:v>
                </c:pt>
                <c:pt idx="2">
                  <c:v>6.0774616498550937</c:v>
                </c:pt>
                <c:pt idx="3">
                  <c:v>4.8937669943792255</c:v>
                </c:pt>
                <c:pt idx="4">
                  <c:v>9.9687666714646603</c:v>
                </c:pt>
                <c:pt idx="5">
                  <c:v>11.43282020007824</c:v>
                </c:pt>
                <c:pt idx="6">
                  <c:v>10.119293945051705</c:v>
                </c:pt>
                <c:pt idx="7">
                  <c:v>7.6991986425706145</c:v>
                </c:pt>
                <c:pt idx="8">
                  <c:v>8.6844059654907344</c:v>
                </c:pt>
                <c:pt idx="9">
                  <c:v>9.4437907501178966</c:v>
                </c:pt>
                <c:pt idx="10">
                  <c:v>10.364937191416873</c:v>
                </c:pt>
              </c:numCache>
              <c:extLst/>
            </c:numRef>
          </c:val>
          <c:extLst>
            <c:ext xmlns:c16="http://schemas.microsoft.com/office/drawing/2014/chart" uri="{C3380CC4-5D6E-409C-BE32-E72D297353CC}">
              <c16:uniqueId val="{00000001-A7FE-470C-9237-5D41E6CA6C36}"/>
            </c:ext>
          </c:extLst>
        </c:ser>
        <c:dLbls>
          <c:showLegendKey val="0"/>
          <c:showVal val="0"/>
          <c:showCatName val="0"/>
          <c:showSerName val="0"/>
          <c:showPercent val="0"/>
          <c:showBubbleSize val="0"/>
        </c:dLbls>
        <c:axId val="560515240"/>
        <c:axId val="560515632"/>
      </c:areaChart>
      <c:lineChart>
        <c:grouping val="standard"/>
        <c:varyColors val="0"/>
        <c:ser>
          <c:idx val="2"/>
          <c:order val="2"/>
          <c:tx>
            <c:v>Hrubý dlh VS</c:v>
          </c:tx>
          <c:spPr>
            <a:ln>
              <a:noFill/>
            </a:ln>
          </c:spPr>
          <c:marker>
            <c:symbol val="circle"/>
            <c:size val="4"/>
            <c:spPr>
              <a:solidFill>
                <a:schemeClr val="tx1"/>
              </a:solidFill>
              <a:ln>
                <a:noFill/>
              </a:ln>
            </c:spPr>
          </c:marker>
          <c:dLbls>
            <c:numFmt formatCode="#,##0.0"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11"/>
              <c:pt idx="0">
                <c:v>2016</c:v>
              </c:pt>
              <c:pt idx="1">
                <c:v>2017</c:v>
              </c:pt>
              <c:pt idx="2">
                <c:v>2018</c:v>
              </c:pt>
              <c:pt idx="3">
                <c:v>2019</c:v>
              </c:pt>
              <c:pt idx="4">
                <c:v>2020</c:v>
              </c:pt>
              <c:pt idx="5">
                <c:v>2021</c:v>
              </c:pt>
              <c:pt idx="6">
                <c:v>2022</c:v>
              </c:pt>
              <c:pt idx="7">
                <c:v>2023</c:v>
              </c:pt>
              <c:pt idx="8">
                <c:v>2024</c:v>
              </c:pt>
              <c:pt idx="9">
                <c:v>2025</c:v>
              </c:pt>
              <c:pt idx="10">
                <c:v>2026</c:v>
              </c:pt>
              <c:extLst>
                <c:ext xmlns:c15="http://schemas.microsoft.com/office/drawing/2012/chart" uri="{02D57815-91ED-43cb-92C2-25804820EDAC}">
                  <c15:autoCat val="1"/>
                </c:ext>
              </c:extLst>
            </c:strLit>
          </c:cat>
          <c:val>
            <c:numRef>
              <c:f>'Cisty dlh'!$D$4:$AC$4</c:f>
              <c:numCache>
                <c:formatCode>#\ ##0.0</c:formatCode>
                <c:ptCount val="11"/>
                <c:pt idx="0">
                  <c:v>52.274899425888307</c:v>
                </c:pt>
                <c:pt idx="1">
                  <c:v>51.46157115593779</c:v>
                </c:pt>
                <c:pt idx="2">
                  <c:v>49.408050829169454</c:v>
                </c:pt>
                <c:pt idx="3">
                  <c:v>47.979294973920943</c:v>
                </c:pt>
                <c:pt idx="4">
                  <c:v>58.852541981992012</c:v>
                </c:pt>
                <c:pt idx="5">
                  <c:v>61.0399275232283</c:v>
                </c:pt>
                <c:pt idx="6">
                  <c:v>57.799975210648157</c:v>
                </c:pt>
                <c:pt idx="7">
                  <c:v>57.057706431170587</c:v>
                </c:pt>
                <c:pt idx="8">
                  <c:v>59.73450471056654</c:v>
                </c:pt>
                <c:pt idx="9">
                  <c:v>58.322881040234222</c:v>
                </c:pt>
                <c:pt idx="10">
                  <c:v>57.073816490266424</c:v>
                </c:pt>
              </c:numCache>
              <c:extLst/>
            </c:numRef>
          </c:val>
          <c:smooth val="0"/>
          <c:extLst>
            <c:ext xmlns:c16="http://schemas.microsoft.com/office/drawing/2014/chart" uri="{C3380CC4-5D6E-409C-BE32-E72D297353CC}">
              <c16:uniqueId val="{00000002-A7FE-470C-9237-5D41E6CA6C36}"/>
            </c:ext>
          </c:extLst>
        </c:ser>
        <c:ser>
          <c:idx val="3"/>
          <c:order val="3"/>
          <c:spPr>
            <a:ln w="28575">
              <a:noFill/>
            </a:ln>
          </c:spPr>
          <c:marker>
            <c:symbol val="diamond"/>
            <c:size val="7"/>
            <c:spPr>
              <a:noFill/>
              <a:ln>
                <a:noFill/>
              </a:ln>
            </c:spPr>
          </c:marker>
          <c:cat>
            <c:strLit>
              <c:ptCount val="11"/>
              <c:pt idx="0">
                <c:v>2016</c:v>
              </c:pt>
              <c:pt idx="1">
                <c:v>2017</c:v>
              </c:pt>
              <c:pt idx="2">
                <c:v>2018</c:v>
              </c:pt>
              <c:pt idx="3">
                <c:v>2019</c:v>
              </c:pt>
              <c:pt idx="4">
                <c:v>2020</c:v>
              </c:pt>
              <c:pt idx="5">
                <c:v>2021</c:v>
              </c:pt>
              <c:pt idx="6">
                <c:v>2022</c:v>
              </c:pt>
              <c:pt idx="7">
                <c:v>2023</c:v>
              </c:pt>
              <c:pt idx="8">
                <c:v>2024</c:v>
              </c:pt>
              <c:pt idx="9">
                <c:v>2025</c:v>
              </c:pt>
              <c:pt idx="10">
                <c:v>2026</c:v>
              </c:pt>
              <c:extLst>
                <c:ext xmlns:c15="http://schemas.microsoft.com/office/drawing/2012/chart" uri="{02D57815-91ED-43cb-92C2-25804820EDAC}">
                  <c15:autoCat val="1"/>
                </c:ext>
              </c:extLst>
            </c:strLit>
          </c:cat>
          <c:val>
            <c:numRef>
              <c:f>'Cisty dlh'!$D$21:$AC$21</c:f>
              <c:numCache>
                <c:formatCode>#\ ##0.0</c:formatCode>
                <c:ptCount val="11"/>
                <c:pt idx="0">
                  <c:v>46.928453271330902</c:v>
                </c:pt>
                <c:pt idx="1">
                  <c:v>45.741709297628958</c:v>
                </c:pt>
                <c:pt idx="2">
                  <c:v>43.330589179314366</c:v>
                </c:pt>
                <c:pt idx="3">
                  <c:v>43.085527979541723</c:v>
                </c:pt>
                <c:pt idx="4">
                  <c:v>48.883775310527355</c:v>
                </c:pt>
                <c:pt idx="5">
                  <c:v>49.607107323150053</c:v>
                </c:pt>
                <c:pt idx="6">
                  <c:v>47.680681265596462</c:v>
                </c:pt>
                <c:pt idx="7">
                  <c:v>49.358507788599965</c:v>
                </c:pt>
                <c:pt idx="8">
                  <c:v>51.0500987450758</c:v>
                </c:pt>
                <c:pt idx="9">
                  <c:v>48.879090290116316</c:v>
                </c:pt>
                <c:pt idx="10">
                  <c:v>46.708879298849546</c:v>
                </c:pt>
              </c:numCache>
              <c:extLst/>
            </c:numRef>
          </c:val>
          <c:smooth val="0"/>
          <c:extLst>
            <c:ext xmlns:c16="http://schemas.microsoft.com/office/drawing/2014/chart" uri="{C3380CC4-5D6E-409C-BE32-E72D297353CC}">
              <c16:uniqueId val="{00000003-A7FE-470C-9237-5D41E6CA6C36}"/>
            </c:ext>
          </c:extLst>
        </c:ser>
        <c:ser>
          <c:idx val="4"/>
          <c:order val="4"/>
          <c:tx>
            <c:v>Hranice sankčných pásiem hrubého dlhu</c:v>
          </c:tx>
          <c:spPr>
            <a:ln w="19050">
              <a:solidFill>
                <a:srgbClr val="FF0000"/>
              </a:solidFill>
              <a:prstDash val="sysDot"/>
            </a:ln>
          </c:spPr>
          <c:marker>
            <c:symbol val="none"/>
          </c:marker>
          <c:cat>
            <c:strLit>
              <c:ptCount val="11"/>
              <c:pt idx="0">
                <c:v>2016</c:v>
              </c:pt>
              <c:pt idx="1">
                <c:v>2017</c:v>
              </c:pt>
              <c:pt idx="2">
                <c:v>2018</c:v>
              </c:pt>
              <c:pt idx="3">
                <c:v>2019</c:v>
              </c:pt>
              <c:pt idx="4">
                <c:v>2020</c:v>
              </c:pt>
              <c:pt idx="5">
                <c:v>2021</c:v>
              </c:pt>
              <c:pt idx="6">
                <c:v>2022</c:v>
              </c:pt>
              <c:pt idx="7">
                <c:v>2023</c:v>
              </c:pt>
              <c:pt idx="8">
                <c:v>2024</c:v>
              </c:pt>
              <c:pt idx="9">
                <c:v>2025</c:v>
              </c:pt>
              <c:pt idx="10">
                <c:v>2026</c:v>
              </c:pt>
              <c:extLst>
                <c:ext xmlns:c15="http://schemas.microsoft.com/office/drawing/2012/chart" uri="{02D57815-91ED-43cb-92C2-25804820EDAC}">
                  <c15:autoCat val="1"/>
                </c:ext>
              </c:extLst>
            </c:strLit>
          </c:cat>
          <c:val>
            <c:numRef>
              <c:f>'Cisty dlh'!$D$29:$AC$29</c:f>
              <c:numCache>
                <c:formatCode>General</c:formatCode>
                <c:ptCount val="11"/>
                <c:pt idx="0">
                  <c:v>60</c:v>
                </c:pt>
                <c:pt idx="1">
                  <c:v>60</c:v>
                </c:pt>
                <c:pt idx="2">
                  <c:v>59</c:v>
                </c:pt>
                <c:pt idx="3">
                  <c:v>58</c:v>
                </c:pt>
                <c:pt idx="4">
                  <c:v>57</c:v>
                </c:pt>
                <c:pt idx="5">
                  <c:v>56</c:v>
                </c:pt>
                <c:pt idx="6">
                  <c:v>55</c:v>
                </c:pt>
                <c:pt idx="7">
                  <c:v>54</c:v>
                </c:pt>
                <c:pt idx="8">
                  <c:v>53</c:v>
                </c:pt>
                <c:pt idx="9">
                  <c:v>52</c:v>
                </c:pt>
                <c:pt idx="10">
                  <c:v>51</c:v>
                </c:pt>
              </c:numCache>
              <c:extLst/>
            </c:numRef>
          </c:val>
          <c:smooth val="0"/>
          <c:extLst>
            <c:ext xmlns:c16="http://schemas.microsoft.com/office/drawing/2014/chart" uri="{C3380CC4-5D6E-409C-BE32-E72D297353CC}">
              <c16:uniqueId val="{00000004-A7FE-470C-9237-5D41E6CA6C36}"/>
            </c:ext>
          </c:extLst>
        </c:ser>
        <c:ser>
          <c:idx val="5"/>
          <c:order val="5"/>
          <c:tx>
            <c:v>Spodné sankčné pásmo</c:v>
          </c:tx>
          <c:spPr>
            <a:ln w="19050">
              <a:solidFill>
                <a:srgbClr val="FF0000"/>
              </a:solidFill>
              <a:prstDash val="sysDot"/>
            </a:ln>
          </c:spPr>
          <c:marker>
            <c:symbol val="none"/>
          </c:marker>
          <c:cat>
            <c:strLit>
              <c:ptCount val="11"/>
              <c:pt idx="0">
                <c:v>2016</c:v>
              </c:pt>
              <c:pt idx="1">
                <c:v>2017</c:v>
              </c:pt>
              <c:pt idx="2">
                <c:v>2018</c:v>
              </c:pt>
              <c:pt idx="3">
                <c:v>2019</c:v>
              </c:pt>
              <c:pt idx="4">
                <c:v>2020</c:v>
              </c:pt>
              <c:pt idx="5">
                <c:v>2021</c:v>
              </c:pt>
              <c:pt idx="6">
                <c:v>2022</c:v>
              </c:pt>
              <c:pt idx="7">
                <c:v>2023</c:v>
              </c:pt>
              <c:pt idx="8">
                <c:v>2024</c:v>
              </c:pt>
              <c:pt idx="9">
                <c:v>2025</c:v>
              </c:pt>
              <c:pt idx="10">
                <c:v>2026</c:v>
              </c:pt>
              <c:extLst>
                <c:ext xmlns:c15="http://schemas.microsoft.com/office/drawing/2012/chart" uri="{02D57815-91ED-43cb-92C2-25804820EDAC}">
                  <c15:autoCat val="1"/>
                </c:ext>
              </c:extLst>
            </c:strLit>
          </c:cat>
          <c:val>
            <c:numRef>
              <c:f>'Cisty dlh'!$D$30:$AC$30</c:f>
              <c:numCache>
                <c:formatCode>General</c:formatCode>
                <c:ptCount val="11"/>
                <c:pt idx="0">
                  <c:v>50</c:v>
                </c:pt>
                <c:pt idx="1">
                  <c:v>50</c:v>
                </c:pt>
                <c:pt idx="2">
                  <c:v>49</c:v>
                </c:pt>
                <c:pt idx="3">
                  <c:v>48</c:v>
                </c:pt>
                <c:pt idx="4">
                  <c:v>47</c:v>
                </c:pt>
                <c:pt idx="5">
                  <c:v>46</c:v>
                </c:pt>
                <c:pt idx="6">
                  <c:v>45</c:v>
                </c:pt>
                <c:pt idx="7">
                  <c:v>44</c:v>
                </c:pt>
                <c:pt idx="8">
                  <c:v>43</c:v>
                </c:pt>
                <c:pt idx="9">
                  <c:v>42</c:v>
                </c:pt>
                <c:pt idx="10">
                  <c:v>41</c:v>
                </c:pt>
              </c:numCache>
              <c:extLst/>
            </c:numRef>
          </c:val>
          <c:smooth val="0"/>
          <c:extLst>
            <c:ext xmlns:c16="http://schemas.microsoft.com/office/drawing/2014/chart" uri="{C3380CC4-5D6E-409C-BE32-E72D297353CC}">
              <c16:uniqueId val="{00000005-A7FE-470C-9237-5D41E6CA6C36}"/>
            </c:ext>
          </c:extLst>
        </c:ser>
        <c:ser>
          <c:idx val="6"/>
          <c:order val="8"/>
          <c:spPr>
            <a:ln w="28575">
              <a:noFill/>
            </a:ln>
          </c:spPr>
          <c:marker>
            <c:symbol val="circle"/>
            <c:size val="4"/>
            <c:spPr>
              <a:ln w="3175">
                <a:solidFill>
                  <a:schemeClr val="tx1"/>
                </a:solidFill>
              </a:ln>
            </c:spPr>
          </c:marker>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11"/>
              <c:pt idx="0">
                <c:v>2016</c:v>
              </c:pt>
              <c:pt idx="1">
                <c:v>2017</c:v>
              </c:pt>
              <c:pt idx="2">
                <c:v>2018</c:v>
              </c:pt>
              <c:pt idx="3">
                <c:v>2019</c:v>
              </c:pt>
              <c:pt idx="4">
                <c:v>2020</c:v>
              </c:pt>
              <c:pt idx="5">
                <c:v>2021</c:v>
              </c:pt>
              <c:pt idx="6">
                <c:v>2022</c:v>
              </c:pt>
              <c:pt idx="7">
                <c:v>2023</c:v>
              </c:pt>
              <c:pt idx="8">
                <c:v>2024</c:v>
              </c:pt>
              <c:pt idx="9">
                <c:v>2025</c:v>
              </c:pt>
              <c:pt idx="10">
                <c:v>2026</c:v>
              </c:pt>
              <c:extLst>
                <c:ext xmlns:c15="http://schemas.microsoft.com/office/drawing/2012/chart" uri="{02D57815-91ED-43cb-92C2-25804820EDAC}">
                  <c15:autoCat val="1"/>
                </c:ext>
              </c:extLst>
            </c:strLit>
          </c:cat>
          <c:val>
            <c:numRef>
              <c:f>'Cisty dlh'!$D$21:$AC$21</c:f>
              <c:numCache>
                <c:formatCode>#\ ##0.0</c:formatCode>
                <c:ptCount val="11"/>
                <c:pt idx="0">
                  <c:v>46.928453271330902</c:v>
                </c:pt>
                <c:pt idx="1">
                  <c:v>45.741709297628958</c:v>
                </c:pt>
                <c:pt idx="2">
                  <c:v>43.330589179314366</c:v>
                </c:pt>
                <c:pt idx="3">
                  <c:v>43.085527979541723</c:v>
                </c:pt>
                <c:pt idx="4">
                  <c:v>48.883775310527355</c:v>
                </c:pt>
                <c:pt idx="5">
                  <c:v>49.607107323150053</c:v>
                </c:pt>
                <c:pt idx="6">
                  <c:v>47.680681265596462</c:v>
                </c:pt>
                <c:pt idx="7">
                  <c:v>49.358507788599965</c:v>
                </c:pt>
                <c:pt idx="8">
                  <c:v>51.0500987450758</c:v>
                </c:pt>
                <c:pt idx="9">
                  <c:v>48.879090290116316</c:v>
                </c:pt>
                <c:pt idx="10">
                  <c:v>46.708879298849546</c:v>
                </c:pt>
              </c:numCache>
              <c:extLst/>
            </c:numRef>
          </c:val>
          <c:smooth val="0"/>
          <c:extLst>
            <c:ext xmlns:c16="http://schemas.microsoft.com/office/drawing/2014/chart" uri="{C3380CC4-5D6E-409C-BE32-E72D297353CC}">
              <c16:uniqueId val="{00000006-A7FE-470C-9237-5D41E6CA6C36}"/>
            </c:ext>
          </c:extLst>
        </c:ser>
        <c:dLbls>
          <c:showLegendKey val="0"/>
          <c:showVal val="0"/>
          <c:showCatName val="0"/>
          <c:showSerName val="0"/>
          <c:showPercent val="0"/>
          <c:showBubbleSize val="0"/>
        </c:dLbls>
        <c:marker val="1"/>
        <c:smooth val="0"/>
        <c:axId val="560515240"/>
        <c:axId val="560515632"/>
        <c:extLst>
          <c:ext xmlns:c15="http://schemas.microsoft.com/office/drawing/2012/chart" uri="{02D57815-91ED-43cb-92C2-25804820EDAC}">
            <c15:filteredLineSeries>
              <c15:ser>
                <c:idx val="7"/>
                <c:order val="6"/>
                <c:tx>
                  <c:v>Gross debt (reaching budgetary targets)</c:v>
                </c:tx>
                <c:spPr>
                  <a:ln w="19050">
                    <a:solidFill>
                      <a:schemeClr val="tx1"/>
                    </a:solidFill>
                    <a:prstDash val="sysDash"/>
                  </a:ln>
                </c:spPr>
                <c:marker>
                  <c:symbol val="none"/>
                </c:marker>
                <c:val>
                  <c:numRef>
                    <c:extLst>
                      <c:ext uri="{02D57815-91ED-43cb-92C2-25804820EDAC}">
                        <c15:formulaRef>
                          <c15:sqref>'Súhrnná tabuľka'!$AB$127:$AT$127</c15:sqref>
                        </c15:formulaRef>
                      </c:ext>
                    </c:extLst>
                    <c:numCache>
                      <c:formatCode>0.0</c:formatCode>
                      <c:ptCount val="4"/>
                      <c:pt idx="0">
                        <c:v>57.799975210648157</c:v>
                      </c:pt>
                      <c:pt idx="1">
                        <c:v>57.057706248869223</c:v>
                      </c:pt>
                      <c:pt idx="2">
                        <c:v>58.764524699635324</c:v>
                      </c:pt>
                      <c:pt idx="3">
                        <c:v>55.806648066334283</c:v>
                      </c:pt>
                    </c:numCache>
                  </c:numRef>
                </c:val>
                <c:smooth val="0"/>
                <c:extLst>
                  <c:ext xmlns:c16="http://schemas.microsoft.com/office/drawing/2014/chart" uri="{C3380CC4-5D6E-409C-BE32-E72D297353CC}">
                    <c16:uniqueId val="{00000007-A7FE-470C-9237-5D41E6CA6C36}"/>
                  </c:ext>
                </c:extLst>
              </c15:ser>
            </c15:filteredLineSeries>
            <c15:filteredLineSeries>
              <c15:ser>
                <c:idx val="8"/>
                <c:order val="7"/>
                <c:tx>
                  <c:v>Net debt (reaching budgetary targets)</c:v>
                </c:tx>
                <c:spPr>
                  <a:ln w="19050">
                    <a:solidFill>
                      <a:schemeClr val="bg1">
                        <a:lumMod val="85000"/>
                      </a:schemeClr>
                    </a:solidFill>
                    <a:prstDash val="sysDash"/>
                  </a:ln>
                </c:spPr>
                <c:marker>
                  <c:symbol val="none"/>
                </c:marker>
                <c:val>
                  <c:numRef>
                    <c:extLst xmlns:c15="http://schemas.microsoft.com/office/drawing/2012/chart">
                      <c:ext xmlns:c15="http://schemas.microsoft.com/office/drawing/2012/chart" uri="{02D57815-91ED-43cb-92C2-25804820EDAC}">
                        <c15:formulaRef>
                          <c15:sqref>'Súhrnná tabuľka'!$AB$128:$AT$128</c15:sqref>
                        </c15:formulaRef>
                      </c:ext>
                    </c:extLst>
                    <c:numCache>
                      <c:formatCode>0.0</c:formatCode>
                      <c:ptCount val="4"/>
                      <c:pt idx="0">
                        <c:v>47.680681265596462</c:v>
                      </c:pt>
                      <c:pt idx="1">
                        <c:v>49.358507606298602</c:v>
                      </c:pt>
                      <c:pt idx="2">
                        <c:v>50.080118734144584</c:v>
                      </c:pt>
                      <c:pt idx="3">
                        <c:v>46.362857316216392</c:v>
                      </c:pt>
                    </c:numCache>
                  </c:numRef>
                </c:val>
                <c:smooth val="0"/>
                <c:extLst xmlns:c15="http://schemas.microsoft.com/office/drawing/2012/chart">
                  <c:ext xmlns:c16="http://schemas.microsoft.com/office/drawing/2014/chart" uri="{C3380CC4-5D6E-409C-BE32-E72D297353CC}">
                    <c16:uniqueId val="{00000008-A7FE-470C-9237-5D41E6CA6C36}"/>
                  </c:ext>
                </c:extLst>
              </c15:ser>
            </c15:filteredLineSeries>
          </c:ext>
        </c:extLst>
      </c:lineChart>
      <c:catAx>
        <c:axId val="560515240"/>
        <c:scaling>
          <c:orientation val="minMax"/>
        </c:scaling>
        <c:delete val="0"/>
        <c:axPos val="b"/>
        <c:numFmt formatCode="General" sourceLinked="1"/>
        <c:majorTickMark val="none"/>
        <c:minorTickMark val="none"/>
        <c:tickLblPos val="low"/>
        <c:spPr>
          <a:noFill/>
          <a:ln w="3175" cap="flat" cmpd="sng" algn="ctr">
            <a:solidFill>
              <a:schemeClr val="tx1"/>
            </a:solidFill>
            <a:round/>
          </a:ln>
          <a:effectLst/>
        </c:spPr>
        <c:txPr>
          <a:bodyPr rot="-60000000" vert="horz"/>
          <a:lstStyle/>
          <a:p>
            <a:pPr>
              <a:defRPr/>
            </a:pPr>
            <a:endParaRPr lang="sk-SK"/>
          </a:p>
        </c:txPr>
        <c:crossAx val="560515632"/>
        <c:crosses val="autoZero"/>
        <c:auto val="0"/>
        <c:lblAlgn val="ctr"/>
        <c:lblOffset val="100"/>
        <c:noMultiLvlLbl val="0"/>
      </c:catAx>
      <c:valAx>
        <c:axId val="560515632"/>
        <c:scaling>
          <c:orientation val="minMax"/>
          <c:min val="30"/>
        </c:scaling>
        <c:delete val="0"/>
        <c:axPos val="l"/>
        <c:majorGridlines>
          <c:spPr>
            <a:ln w="3175" cap="flat" cmpd="sng" algn="ctr">
              <a:solidFill>
                <a:schemeClr val="bg1">
                  <a:lumMod val="85000"/>
                  <a:alpha val="75000"/>
                </a:schemeClr>
              </a:solidFill>
              <a:prstDash val="dash"/>
              <a:round/>
            </a:ln>
            <a:effectLst/>
          </c:spPr>
        </c:majorGridlines>
        <c:numFmt formatCode="0" sourceLinked="0"/>
        <c:majorTickMark val="none"/>
        <c:minorTickMark val="none"/>
        <c:tickLblPos val="nextTo"/>
        <c:spPr>
          <a:noFill/>
          <a:ln w="3175">
            <a:solidFill>
              <a:schemeClr val="tx1"/>
            </a:solidFill>
          </a:ln>
          <a:effectLst/>
        </c:spPr>
        <c:txPr>
          <a:bodyPr rot="-60000000" vert="horz"/>
          <a:lstStyle/>
          <a:p>
            <a:pPr>
              <a:defRPr/>
            </a:pPr>
            <a:endParaRPr lang="sk-SK"/>
          </a:p>
        </c:txPr>
        <c:crossAx val="560515240"/>
        <c:crosses val="autoZero"/>
        <c:crossBetween val="between"/>
      </c:valAx>
      <c:spPr>
        <a:noFill/>
        <a:ln w="3175">
          <a:noFill/>
          <a:prstDash val="sysDot"/>
        </a:ln>
        <a:effectLst/>
      </c:spPr>
    </c:plotArea>
    <c:legend>
      <c:legendPos val="t"/>
      <c:legendEntry>
        <c:idx val="3"/>
        <c:delete val="1"/>
      </c:legendEntry>
      <c:legendEntry>
        <c:idx val="5"/>
        <c:delete val="1"/>
      </c:legendEntry>
      <c:legendEntry>
        <c:idx val="6"/>
        <c:delete val="1"/>
      </c:legendEntry>
      <c:layout>
        <c:manualLayout>
          <c:xMode val="edge"/>
          <c:yMode val="edge"/>
          <c:x val="0"/>
          <c:y val="0.92290117960159668"/>
          <c:w val="0.99765564379613603"/>
          <c:h val="7.7098820398403184E-2"/>
        </c:manualLayout>
      </c:layout>
      <c:overlay val="0"/>
      <c:txPr>
        <a:bodyPr/>
        <a:lstStyle/>
        <a:p>
          <a:pPr>
            <a:defRPr sz="500"/>
          </a:pPr>
          <a:endParaRPr lang="sk-SK"/>
        </a:p>
      </c:txPr>
    </c:legend>
    <c:plotVisOnly val="1"/>
    <c:dispBlanksAs val="gap"/>
    <c:showDLblsOverMax val="0"/>
  </c:chart>
  <c:spPr>
    <a:noFill/>
    <a:ln w="9525" cap="flat" cmpd="sng" algn="ctr">
      <a:noFill/>
      <a:round/>
    </a:ln>
    <a:effectLst/>
  </c:spPr>
  <c:txPr>
    <a:bodyPr/>
    <a:lstStyle/>
    <a:p>
      <a:pPr>
        <a:defRPr sz="700">
          <a:latin typeface="Times New Roman" panose="02020603050405020304" pitchFamily="18" charset="0"/>
          <a:cs typeface="Times New Roman" panose="02020603050405020304" pitchFamily="18" charset="0"/>
        </a:defRPr>
      </a:pPr>
      <a:endParaRPr lang="sk-SK"/>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787773402629306E-2"/>
          <c:y val="4.8445690863984467E-2"/>
          <c:w val="0.48372473513803477"/>
          <c:h val="0.74904066443749329"/>
        </c:manualLayout>
      </c:layout>
      <c:barChart>
        <c:barDir val="col"/>
        <c:grouping val="stacked"/>
        <c:varyColors val="0"/>
        <c:ser>
          <c:idx val="2"/>
          <c:order val="0"/>
          <c:tx>
            <c:strRef>
              <c:f>'Súhrnná tabuľka'!$AN$82</c:f>
              <c:strCache>
                <c:ptCount val="1"/>
                <c:pt idx="0">
                  <c:v>Primárne saldo</c:v>
                </c:pt>
              </c:strCache>
            </c:strRef>
          </c:tx>
          <c:spPr>
            <a:solidFill>
              <a:srgbClr val="369ADC"/>
            </a:solidFill>
            <a:ln w="12700">
              <a:noFill/>
              <a:prstDash val="solid"/>
            </a:ln>
          </c:spPr>
          <c:invertIfNegative val="0"/>
          <c:cat>
            <c:strRef>
              <c:f>'Súhrnná tabuľka'!$AO$81:$AU$81</c:f>
              <c:strCache>
                <c:ptCount val="5"/>
                <c:pt idx="0">
                  <c:v>2022</c:v>
                </c:pt>
                <c:pt idx="1">
                  <c:v>2023</c:v>
                </c:pt>
                <c:pt idx="2">
                  <c:v>2024</c:v>
                </c:pt>
                <c:pt idx="3">
                  <c:v>2025</c:v>
                </c:pt>
                <c:pt idx="4">
                  <c:v>2026</c:v>
                </c:pt>
              </c:strCache>
              <c:extLst/>
            </c:strRef>
          </c:cat>
          <c:val>
            <c:numRef>
              <c:f>'Súhrnná tabuľka'!$AO$82:$AU$82</c:f>
              <c:numCache>
                <c:formatCode>#\ ##0.0</c:formatCode>
                <c:ptCount val="5"/>
                <c:pt idx="0">
                  <c:v>0.98653266615425139</c:v>
                </c:pt>
                <c:pt idx="1">
                  <c:v>5.3083091520256636</c:v>
                </c:pt>
                <c:pt idx="2">
                  <c:v>-1.0817845243916242</c:v>
                </c:pt>
                <c:pt idx="3">
                  <c:v>-1.2662488423707403</c:v>
                </c:pt>
                <c:pt idx="4">
                  <c:v>-1.3691585040660841</c:v>
                </c:pt>
              </c:numCache>
              <c:extLst/>
            </c:numRef>
          </c:val>
          <c:extLst>
            <c:ext xmlns:c16="http://schemas.microsoft.com/office/drawing/2014/chart" uri="{C3380CC4-5D6E-409C-BE32-E72D297353CC}">
              <c16:uniqueId val="{00000000-1772-496F-A71D-2FFF01EE5F0F}"/>
            </c:ext>
          </c:extLst>
        </c:ser>
        <c:ser>
          <c:idx val="4"/>
          <c:order val="2"/>
          <c:tx>
            <c:strRef>
              <c:f>'Súhrnná tabuľka'!$AN$84</c:f>
              <c:strCache>
                <c:ptCount val="1"/>
                <c:pt idx="0">
                  <c:v>Úroky</c:v>
                </c:pt>
              </c:strCache>
            </c:strRef>
          </c:tx>
          <c:spPr>
            <a:solidFill>
              <a:srgbClr val="2C9ADC">
                <a:lumMod val="40000"/>
                <a:lumOff val="60000"/>
              </a:srgbClr>
            </a:solidFill>
            <a:ln w="12700">
              <a:noFill/>
              <a:prstDash val="solid"/>
            </a:ln>
          </c:spPr>
          <c:invertIfNegative val="0"/>
          <c:cat>
            <c:strRef>
              <c:f>'Súhrnná tabuľka'!$AO$81:$AU$81</c:f>
              <c:strCache>
                <c:ptCount val="5"/>
                <c:pt idx="0">
                  <c:v>2022</c:v>
                </c:pt>
                <c:pt idx="1">
                  <c:v>2023</c:v>
                </c:pt>
                <c:pt idx="2">
                  <c:v>2024</c:v>
                </c:pt>
                <c:pt idx="3">
                  <c:v>2025</c:v>
                </c:pt>
                <c:pt idx="4">
                  <c:v>2026</c:v>
                </c:pt>
              </c:strCache>
              <c:extLst/>
            </c:strRef>
          </c:cat>
          <c:val>
            <c:numRef>
              <c:f>'Súhrnná tabuľka'!$AO$84:$AU$84</c:f>
              <c:numCache>
                <c:formatCode>#\ ##0.0</c:formatCode>
                <c:ptCount val="5"/>
                <c:pt idx="0">
                  <c:v>1.0340092634402502</c:v>
                </c:pt>
                <c:pt idx="1">
                  <c:v>0.89163677498535798</c:v>
                </c:pt>
                <c:pt idx="2">
                  <c:v>1.0709809885793453</c:v>
                </c:pt>
                <c:pt idx="3">
                  <c:v>1.2645489362568394</c:v>
                </c:pt>
                <c:pt idx="4">
                  <c:v>1.3645998551316101</c:v>
                </c:pt>
              </c:numCache>
              <c:extLst/>
            </c:numRef>
          </c:val>
          <c:extLst>
            <c:ext xmlns:c16="http://schemas.microsoft.com/office/drawing/2014/chart" uri="{C3380CC4-5D6E-409C-BE32-E72D297353CC}">
              <c16:uniqueId val="{00000001-1772-496F-A71D-2FFF01EE5F0F}"/>
            </c:ext>
          </c:extLst>
        </c:ser>
        <c:ser>
          <c:idx val="3"/>
          <c:order val="3"/>
          <c:tx>
            <c:strRef>
              <c:f>'Súhrnná tabuľka'!$AN$88</c:f>
              <c:strCache>
                <c:ptCount val="1"/>
                <c:pt idx="0">
                  <c:v>Deflátor HDP</c:v>
                </c:pt>
              </c:strCache>
            </c:strRef>
          </c:tx>
          <c:spPr>
            <a:solidFill>
              <a:srgbClr val="002060"/>
            </a:solidFill>
            <a:ln>
              <a:noFill/>
            </a:ln>
          </c:spPr>
          <c:invertIfNegative val="0"/>
          <c:cat>
            <c:strRef>
              <c:f>'Súhrnná tabuľka'!$AO$81:$AU$81</c:f>
              <c:strCache>
                <c:ptCount val="5"/>
                <c:pt idx="0">
                  <c:v>2022</c:v>
                </c:pt>
                <c:pt idx="1">
                  <c:v>2023</c:v>
                </c:pt>
                <c:pt idx="2">
                  <c:v>2024</c:v>
                </c:pt>
                <c:pt idx="3">
                  <c:v>2025</c:v>
                </c:pt>
                <c:pt idx="4">
                  <c:v>2026</c:v>
                </c:pt>
              </c:strCache>
              <c:extLst/>
            </c:strRef>
          </c:cat>
          <c:val>
            <c:numRef>
              <c:f>'Súhrnná tabuľka'!$AO$88:$AU$88</c:f>
              <c:numCache>
                <c:formatCode>#\ ##0.0</c:formatCode>
                <c:ptCount val="5"/>
                <c:pt idx="0">
                  <c:v>-4.2609552587611361</c:v>
                </c:pt>
                <c:pt idx="1">
                  <c:v>-5.0590528844710949</c:v>
                </c:pt>
                <c:pt idx="2">
                  <c:v>-1.7205441369154313</c:v>
                </c:pt>
                <c:pt idx="3">
                  <c:v>0.92461014621021476</c:v>
                </c:pt>
                <c:pt idx="4">
                  <c:v>-0.17280385424228673</c:v>
                </c:pt>
              </c:numCache>
              <c:extLst/>
            </c:numRef>
          </c:val>
          <c:extLst>
            <c:ext xmlns:c16="http://schemas.microsoft.com/office/drawing/2014/chart" uri="{C3380CC4-5D6E-409C-BE32-E72D297353CC}">
              <c16:uniqueId val="{00000002-1772-496F-A71D-2FFF01EE5F0F}"/>
            </c:ext>
          </c:extLst>
        </c:ser>
        <c:ser>
          <c:idx val="1"/>
          <c:order val="4"/>
          <c:tx>
            <c:strRef>
              <c:f>'Súhrnná tabuľka'!$AN$87</c:f>
              <c:strCache>
                <c:ptCount val="1"/>
                <c:pt idx="0">
                  <c:v>Rast reálneho HDP</c:v>
                </c:pt>
              </c:strCache>
            </c:strRef>
          </c:tx>
          <c:spPr>
            <a:solidFill>
              <a:srgbClr val="14537A"/>
            </a:solidFill>
          </c:spPr>
          <c:invertIfNegative val="0"/>
          <c:cat>
            <c:strRef>
              <c:f>'Súhrnná tabuľka'!$AO$81:$AU$81</c:f>
              <c:strCache>
                <c:ptCount val="5"/>
                <c:pt idx="0">
                  <c:v>2022</c:v>
                </c:pt>
                <c:pt idx="1">
                  <c:v>2023</c:v>
                </c:pt>
                <c:pt idx="2">
                  <c:v>2024</c:v>
                </c:pt>
                <c:pt idx="3">
                  <c:v>2025</c:v>
                </c:pt>
                <c:pt idx="4">
                  <c:v>2026</c:v>
                </c:pt>
              </c:strCache>
              <c:extLst/>
            </c:strRef>
          </c:cat>
          <c:val>
            <c:numRef>
              <c:f>'Súhrnná tabuľka'!$AO$87:$AU$87</c:f>
              <c:numCache>
                <c:formatCode>#\ ##0.0</c:formatCode>
                <c:ptCount val="5"/>
                <c:pt idx="0">
                  <c:v>-0.93192137974894163</c:v>
                </c:pt>
                <c:pt idx="1">
                  <c:v>-0.69570529787628621</c:v>
                </c:pt>
                <c:pt idx="2">
                  <c:v>3.7745810307441405</c:v>
                </c:pt>
                <c:pt idx="3">
                  <c:v>-2.2930386404758893</c:v>
                </c:pt>
                <c:pt idx="4">
                  <c:v>-2.6787118223129514</c:v>
                </c:pt>
              </c:numCache>
              <c:extLst/>
            </c:numRef>
          </c:val>
          <c:extLst>
            <c:ext xmlns:c16="http://schemas.microsoft.com/office/drawing/2014/chart" uri="{C3380CC4-5D6E-409C-BE32-E72D297353CC}">
              <c16:uniqueId val="{00000003-1772-496F-A71D-2FFF01EE5F0F}"/>
            </c:ext>
          </c:extLst>
        </c:ser>
        <c:ser>
          <c:idx val="7"/>
          <c:order val="5"/>
          <c:tx>
            <c:strRef>
              <c:f>'Súhrnná tabuľka'!$AN$90</c:f>
              <c:strCache>
                <c:ptCount val="1"/>
                <c:pt idx="0">
                  <c:v>Zmena hotovosti VS</c:v>
                </c:pt>
              </c:strCache>
            </c:strRef>
          </c:tx>
          <c:spPr>
            <a:solidFill>
              <a:sysClr val="window" lastClr="FFFFFF">
                <a:lumMod val="65000"/>
              </a:sysClr>
            </a:solidFill>
            <a:ln w="28575">
              <a:noFill/>
            </a:ln>
          </c:spPr>
          <c:invertIfNegative val="0"/>
          <c:cat>
            <c:strRef>
              <c:f>'Súhrnná tabuľka'!$AO$81:$AU$81</c:f>
              <c:strCache>
                <c:ptCount val="5"/>
                <c:pt idx="0">
                  <c:v>2022</c:v>
                </c:pt>
                <c:pt idx="1">
                  <c:v>2023</c:v>
                </c:pt>
                <c:pt idx="2">
                  <c:v>2024</c:v>
                </c:pt>
                <c:pt idx="3">
                  <c:v>2025</c:v>
                </c:pt>
                <c:pt idx="4">
                  <c:v>2026</c:v>
                </c:pt>
              </c:strCache>
              <c:extLst/>
            </c:strRef>
          </c:cat>
          <c:val>
            <c:numRef>
              <c:f>'Súhrnná tabuľka'!$AO$90:$AU$90</c:f>
              <c:numCache>
                <c:formatCode>#\ ##0.0</c:formatCode>
                <c:ptCount val="5"/>
                <c:pt idx="0">
                  <c:v>-0.31811481566501359</c:v>
                </c:pt>
                <c:pt idx="1">
                  <c:v>-1.4125846691696677</c:v>
                </c:pt>
                <c:pt idx="2">
                  <c:v>0.70719090272585061</c:v>
                </c:pt>
                <c:pt idx="3">
                  <c:v>0.95833158491503723</c:v>
                </c:pt>
                <c:pt idx="4">
                  <c:v>1.3820805776417353</c:v>
                </c:pt>
              </c:numCache>
              <c:extLst/>
            </c:numRef>
          </c:val>
          <c:extLst>
            <c:ext xmlns:c16="http://schemas.microsoft.com/office/drawing/2014/chart" uri="{C3380CC4-5D6E-409C-BE32-E72D297353CC}">
              <c16:uniqueId val="{00000004-1772-496F-A71D-2FFF01EE5F0F}"/>
            </c:ext>
          </c:extLst>
        </c:ser>
        <c:ser>
          <c:idx val="6"/>
          <c:order val="6"/>
          <c:tx>
            <c:strRef>
              <c:f>'Súhrnná tabuľka'!$AN$89</c:f>
              <c:strCache>
                <c:ptCount val="1"/>
                <c:pt idx="0">
                  <c:v>Zosúladenie deficitu a dlhu (bez hotovosti VS)</c:v>
                </c:pt>
              </c:strCache>
            </c:strRef>
          </c:tx>
          <c:spPr>
            <a:solidFill>
              <a:sysClr val="window" lastClr="FFFFFF">
                <a:lumMod val="85000"/>
              </a:sysClr>
            </a:solidFill>
            <a:ln w="12700">
              <a:noFill/>
              <a:prstDash val="solid"/>
            </a:ln>
          </c:spPr>
          <c:invertIfNegative val="0"/>
          <c:cat>
            <c:strRef>
              <c:f>'Súhrnná tabuľka'!$AO$81:$AU$81</c:f>
              <c:strCache>
                <c:ptCount val="5"/>
                <c:pt idx="0">
                  <c:v>2022</c:v>
                </c:pt>
                <c:pt idx="1">
                  <c:v>2023</c:v>
                </c:pt>
                <c:pt idx="2">
                  <c:v>2024</c:v>
                </c:pt>
                <c:pt idx="3">
                  <c:v>2025</c:v>
                </c:pt>
                <c:pt idx="4">
                  <c:v>2026</c:v>
                </c:pt>
              </c:strCache>
              <c:extLst/>
            </c:strRef>
          </c:cat>
          <c:val>
            <c:numRef>
              <c:f>'Súhrnná tabuľka'!$AO$89:$AU$89</c:f>
              <c:numCache>
                <c:formatCode>#\ ##0.0</c:formatCode>
                <c:ptCount val="5"/>
                <c:pt idx="0">
                  <c:v>0.25049721200044611</c:v>
                </c:pt>
                <c:pt idx="1">
                  <c:v>0.22512814502845813</c:v>
                </c:pt>
                <c:pt idx="2">
                  <c:v>-7.3625981346327918E-2</c:v>
                </c:pt>
                <c:pt idx="3">
                  <c:v>-0.99982685486777989</c:v>
                </c:pt>
                <c:pt idx="4">
                  <c:v>0.22492919788017862</c:v>
                </c:pt>
              </c:numCache>
              <c:extLst/>
            </c:numRef>
          </c:val>
          <c:extLst>
            <c:ext xmlns:c16="http://schemas.microsoft.com/office/drawing/2014/chart" uri="{C3380CC4-5D6E-409C-BE32-E72D297353CC}">
              <c16:uniqueId val="{00000005-1772-496F-A71D-2FFF01EE5F0F}"/>
            </c:ext>
          </c:extLst>
        </c:ser>
        <c:dLbls>
          <c:showLegendKey val="0"/>
          <c:showVal val="0"/>
          <c:showCatName val="0"/>
          <c:showSerName val="0"/>
          <c:showPercent val="0"/>
          <c:showBubbleSize val="0"/>
        </c:dLbls>
        <c:gapWidth val="75"/>
        <c:overlap val="100"/>
        <c:axId val="547679416"/>
        <c:axId val="547679808"/>
        <c:extLst/>
      </c:barChart>
      <c:lineChart>
        <c:grouping val="standard"/>
        <c:varyColors val="0"/>
        <c:ser>
          <c:idx val="0"/>
          <c:order val="1"/>
          <c:tx>
            <c:strRef>
              <c:f>'Súhrnná tabuľka'!$AN$91</c:f>
              <c:strCache>
                <c:ptCount val="1"/>
                <c:pt idx="0">
                  <c:v>Zmena hrubého dlhu VS</c:v>
                </c:pt>
              </c:strCache>
            </c:strRef>
          </c:tx>
          <c:spPr>
            <a:ln w="25400" cmpd="sng">
              <a:noFill/>
              <a:prstDash val="solid"/>
            </a:ln>
          </c:spPr>
          <c:marker>
            <c:symbol val="circle"/>
            <c:size val="5"/>
            <c:spPr>
              <a:solidFill>
                <a:sysClr val="windowText" lastClr="000000"/>
              </a:solidFill>
              <a:ln w="9525">
                <a:solidFill>
                  <a:sysClr val="window" lastClr="FFFFFF"/>
                </a:solidFill>
              </a:ln>
            </c:spPr>
          </c:marker>
          <c:dPt>
            <c:idx val="10"/>
            <c:bubble3D val="0"/>
            <c:extLst>
              <c:ext xmlns:c16="http://schemas.microsoft.com/office/drawing/2014/chart" uri="{C3380CC4-5D6E-409C-BE32-E72D297353CC}">
                <c16:uniqueId val="{00000006-1772-496F-A71D-2FFF01EE5F0F}"/>
              </c:ext>
            </c:extLst>
          </c:dPt>
          <c:dLbls>
            <c:numFmt formatCode="#,##0.0" sourceLinked="0"/>
            <c:spPr>
              <a:solidFill>
                <a:sysClr val="window" lastClr="FFFFFF"/>
              </a:solidFill>
              <a:ln w="3175">
                <a:solidFill>
                  <a:sysClr val="windowText" lastClr="000000"/>
                </a:solidFill>
              </a:ln>
              <a:effectLst/>
            </c:spPr>
            <c:txPr>
              <a:bodyPr wrap="square" lIns="38100" tIns="19050" rIns="38100" bIns="19050" anchor="ctr">
                <a:spAutoFit/>
              </a:bodyPr>
              <a:lstStyle/>
              <a:p>
                <a:pPr>
                  <a:defRPr sz="600" b="1"/>
                </a:pPr>
                <a:endParaRPr lang="sk-SK"/>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'Súhrnná tabuľka'!$AO$81:$AU$81</c:f>
              <c:strCache>
                <c:ptCount val="5"/>
                <c:pt idx="0">
                  <c:v>2022</c:v>
                </c:pt>
                <c:pt idx="1">
                  <c:v>2023</c:v>
                </c:pt>
                <c:pt idx="2">
                  <c:v>2024</c:v>
                </c:pt>
                <c:pt idx="3">
                  <c:v>2025</c:v>
                </c:pt>
                <c:pt idx="4">
                  <c:v>2026</c:v>
                </c:pt>
              </c:strCache>
              <c:extLst/>
            </c:strRef>
          </c:cat>
          <c:val>
            <c:numRef>
              <c:f>'Súhrnná tabuľka'!$AO$91:$AU$91</c:f>
              <c:numCache>
                <c:formatCode>#\ ##0.0</c:formatCode>
                <c:ptCount val="5"/>
                <c:pt idx="0">
                  <c:v>-3.2399523125801437</c:v>
                </c:pt>
                <c:pt idx="1">
                  <c:v>-0.74226877947756975</c:v>
                </c:pt>
                <c:pt idx="2">
                  <c:v>2.6767982793959533</c:v>
                </c:pt>
                <c:pt idx="3">
                  <c:v>-1.4116236703323182</c:v>
                </c:pt>
                <c:pt idx="4">
                  <c:v>-1.2490645499677981</c:v>
                </c:pt>
              </c:numCache>
              <c:extLst/>
            </c:numRef>
          </c:val>
          <c:smooth val="0"/>
          <c:extLst>
            <c:ext xmlns:c16="http://schemas.microsoft.com/office/drawing/2014/chart" uri="{C3380CC4-5D6E-409C-BE32-E72D297353CC}">
              <c16:uniqueId val="{00000007-1772-496F-A71D-2FFF01EE5F0F}"/>
            </c:ext>
          </c:extLst>
        </c:ser>
        <c:dLbls>
          <c:showLegendKey val="0"/>
          <c:showVal val="0"/>
          <c:showCatName val="0"/>
          <c:showSerName val="0"/>
          <c:showPercent val="0"/>
          <c:showBubbleSize val="0"/>
        </c:dLbls>
        <c:marker val="1"/>
        <c:smooth val="0"/>
        <c:axId val="547679416"/>
        <c:axId val="547679808"/>
      </c:lineChart>
      <c:catAx>
        <c:axId val="547679416"/>
        <c:scaling>
          <c:orientation val="minMax"/>
        </c:scaling>
        <c:delete val="0"/>
        <c:axPos val="b"/>
        <c:numFmt formatCode="General" sourceLinked="1"/>
        <c:majorTickMark val="out"/>
        <c:minorTickMark val="none"/>
        <c:tickLblPos val="low"/>
        <c:spPr>
          <a:ln w="3175">
            <a:solidFill>
              <a:sysClr val="windowText" lastClr="000000"/>
            </a:solidFill>
            <a:prstDash val="solid"/>
          </a:ln>
        </c:spPr>
        <c:txPr>
          <a:bodyPr rot="0" vert="horz"/>
          <a:lstStyle/>
          <a:p>
            <a:pPr>
              <a:defRPr/>
            </a:pPr>
            <a:endParaRPr lang="sk-SK"/>
          </a:p>
        </c:txPr>
        <c:crossAx val="547679808"/>
        <c:crosses val="autoZero"/>
        <c:auto val="1"/>
        <c:lblAlgn val="ctr"/>
        <c:lblOffset val="100"/>
        <c:tickLblSkip val="1"/>
        <c:tickMarkSkip val="1"/>
        <c:noMultiLvlLbl val="0"/>
      </c:catAx>
      <c:valAx>
        <c:axId val="547679808"/>
        <c:scaling>
          <c:orientation val="minMax"/>
          <c:min val="-10"/>
        </c:scaling>
        <c:delete val="0"/>
        <c:axPos val="l"/>
        <c:majorGridlines>
          <c:spPr>
            <a:ln w="3175">
              <a:solidFill>
                <a:sysClr val="window" lastClr="FFFFFF">
                  <a:lumMod val="85000"/>
                  <a:alpha val="75000"/>
                </a:sysClr>
              </a:solidFill>
              <a:prstDash val="dash"/>
            </a:ln>
          </c:spPr>
        </c:majorGridlines>
        <c:numFmt formatCode="#,##0.0" sourceLinked="0"/>
        <c:majorTickMark val="none"/>
        <c:minorTickMark val="none"/>
        <c:tickLblPos val="nextTo"/>
        <c:spPr>
          <a:ln w="3175">
            <a:solidFill>
              <a:srgbClr val="000000"/>
            </a:solidFill>
            <a:prstDash val="sysDot"/>
          </a:ln>
        </c:spPr>
        <c:txPr>
          <a:bodyPr rot="0" vert="horz"/>
          <a:lstStyle/>
          <a:p>
            <a:pPr>
              <a:defRPr/>
            </a:pPr>
            <a:endParaRPr lang="sk-SK"/>
          </a:p>
        </c:txPr>
        <c:crossAx val="547679416"/>
        <c:crosses val="autoZero"/>
        <c:crossBetween val="between"/>
      </c:valAx>
      <c:spPr>
        <a:noFill/>
        <a:ln w="25400">
          <a:noFill/>
        </a:ln>
      </c:spPr>
    </c:plotArea>
    <c:legend>
      <c:legendPos val="r"/>
      <c:layout>
        <c:manualLayout>
          <c:xMode val="edge"/>
          <c:yMode val="edge"/>
          <c:x val="0.64848324616357267"/>
          <c:y val="5.768482364361989E-2"/>
          <c:w val="0.34005134394697012"/>
          <c:h val="0.79885578686225867"/>
        </c:manualLayout>
      </c:layout>
      <c:overlay val="0"/>
      <c:spPr>
        <a:noFill/>
        <a:ln w="25400">
          <a:noFill/>
        </a:ln>
      </c:spPr>
      <c:txPr>
        <a:bodyPr/>
        <a:lstStyle/>
        <a:p>
          <a:pPr>
            <a:defRPr sz="600"/>
          </a:pPr>
          <a:endParaRPr lang="sk-SK"/>
        </a:p>
      </c:txPr>
    </c:legend>
    <c:plotVisOnly val="1"/>
    <c:dispBlanksAs val="gap"/>
    <c:showDLblsOverMax val="0"/>
  </c:chart>
  <c:spPr>
    <a:noFill/>
    <a:ln w="9525">
      <a:noFill/>
    </a:ln>
  </c:spPr>
  <c:txPr>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k-SK"/>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0.63986</cdr:x>
      <cdr:y>0.19917</cdr:y>
    </cdr:from>
    <cdr:to>
      <cdr:x>0.63986</cdr:x>
      <cdr:y>0.83806</cdr:y>
    </cdr:to>
    <cdr:cxnSp macro="">
      <cdr:nvCxnSpPr>
        <cdr:cNvPr id="3" name="Rovná spojnica 2"/>
        <cdr:cNvCxnSpPr/>
      </cdr:nvCxnSpPr>
      <cdr:spPr>
        <a:xfrm xmlns:a="http://schemas.openxmlformats.org/drawingml/2006/main">
          <a:off x="1852770" y="440126"/>
          <a:ext cx="0" cy="1411819"/>
        </a:xfrm>
        <a:prstGeom xmlns:a="http://schemas.openxmlformats.org/drawingml/2006/main" prst="line">
          <a:avLst/>
        </a:prstGeom>
        <a:ln xmlns:a="http://schemas.openxmlformats.org/drawingml/2006/main" w="3175">
          <a:solidFill>
            <a:schemeClr val="bg1"/>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Vlastné 2">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Vlastné 2">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C73B-E1CC-4605-A365-DF3C2E8B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1</Pages>
  <Words>26471</Words>
  <Characters>150889</Characters>
  <Application>Microsoft Office Word</Application>
  <DocSecurity>0</DocSecurity>
  <Lines>1257</Lines>
  <Paragraphs>354</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177006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Michlo Martin</dc:creator>
  <cp:keywords/>
  <dc:description/>
  <cp:lastModifiedBy>Tobias Jakub</cp:lastModifiedBy>
  <cp:revision>238</cp:revision>
  <cp:lastPrinted>2023-10-05T14:39:00Z</cp:lastPrinted>
  <dcterms:created xsi:type="dcterms:W3CDTF">2022-10-14T07:40:00Z</dcterms:created>
  <dcterms:modified xsi:type="dcterms:W3CDTF">2023-10-09T12:41:00Z</dcterms:modified>
</cp:coreProperties>
</file>