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E301F" w14:textId="77777777" w:rsidR="004B6532" w:rsidRPr="00ED7668" w:rsidRDefault="004B6532" w:rsidP="00C47789">
      <w:pPr>
        <w:spacing w:after="0" w:line="276" w:lineRule="auto"/>
        <w:jc w:val="center"/>
        <w:rPr>
          <w:rFonts w:ascii="Times New Roman" w:hAnsi="Times New Roman" w:cs="Times New Roman"/>
          <w:b/>
          <w:bCs/>
          <w:sz w:val="24"/>
          <w:szCs w:val="24"/>
        </w:rPr>
      </w:pPr>
    </w:p>
    <w:p w14:paraId="29D8FD90" w14:textId="77777777" w:rsidR="002D6C8F" w:rsidRPr="00ED7668" w:rsidRDefault="002D6C8F" w:rsidP="00C47789">
      <w:pPr>
        <w:spacing w:after="0" w:line="276" w:lineRule="auto"/>
        <w:jc w:val="center"/>
        <w:rPr>
          <w:rFonts w:ascii="Times New Roman" w:hAnsi="Times New Roman" w:cs="Times New Roman"/>
          <w:b/>
          <w:bCs/>
          <w:sz w:val="24"/>
          <w:szCs w:val="24"/>
        </w:rPr>
      </w:pPr>
    </w:p>
    <w:p w14:paraId="04845129" w14:textId="77777777" w:rsidR="002D6C8F" w:rsidRPr="00ED7668" w:rsidRDefault="002D6C8F" w:rsidP="00C47789">
      <w:pPr>
        <w:spacing w:after="0" w:line="276" w:lineRule="auto"/>
        <w:jc w:val="center"/>
        <w:rPr>
          <w:rFonts w:ascii="Times New Roman" w:hAnsi="Times New Roman" w:cs="Times New Roman"/>
          <w:b/>
          <w:bCs/>
          <w:sz w:val="24"/>
          <w:szCs w:val="24"/>
        </w:rPr>
      </w:pPr>
    </w:p>
    <w:p w14:paraId="632A4F2F" w14:textId="77777777" w:rsidR="002D6C8F" w:rsidRPr="00ED7668" w:rsidRDefault="002D6C8F" w:rsidP="00C47789">
      <w:pPr>
        <w:spacing w:after="0" w:line="276" w:lineRule="auto"/>
        <w:jc w:val="center"/>
        <w:rPr>
          <w:rFonts w:ascii="Times New Roman" w:hAnsi="Times New Roman" w:cs="Times New Roman"/>
          <w:b/>
          <w:bCs/>
          <w:sz w:val="24"/>
          <w:szCs w:val="24"/>
        </w:rPr>
      </w:pPr>
    </w:p>
    <w:p w14:paraId="692CAE3D" w14:textId="77777777" w:rsidR="002D6C8F" w:rsidRPr="00ED7668" w:rsidRDefault="002D6C8F" w:rsidP="00C47789">
      <w:pPr>
        <w:spacing w:after="0" w:line="276" w:lineRule="auto"/>
        <w:jc w:val="center"/>
        <w:rPr>
          <w:rFonts w:ascii="Times New Roman" w:hAnsi="Times New Roman" w:cs="Times New Roman"/>
          <w:b/>
          <w:bCs/>
          <w:sz w:val="24"/>
          <w:szCs w:val="24"/>
        </w:rPr>
      </w:pPr>
    </w:p>
    <w:p w14:paraId="72255723" w14:textId="77777777" w:rsidR="002D6C8F" w:rsidRPr="00ED7668" w:rsidRDefault="002D6C8F" w:rsidP="00C47789">
      <w:pPr>
        <w:spacing w:after="0" w:line="276" w:lineRule="auto"/>
        <w:jc w:val="center"/>
        <w:rPr>
          <w:rFonts w:ascii="Times New Roman" w:hAnsi="Times New Roman" w:cs="Times New Roman"/>
          <w:b/>
          <w:bCs/>
          <w:sz w:val="24"/>
          <w:szCs w:val="24"/>
        </w:rPr>
      </w:pPr>
    </w:p>
    <w:p w14:paraId="1D8CD905" w14:textId="77777777" w:rsidR="002D6C8F" w:rsidRPr="00ED7668" w:rsidRDefault="002D6C8F" w:rsidP="00C47789">
      <w:pPr>
        <w:spacing w:after="0" w:line="276" w:lineRule="auto"/>
        <w:jc w:val="center"/>
        <w:rPr>
          <w:rFonts w:ascii="Times New Roman" w:hAnsi="Times New Roman" w:cs="Times New Roman"/>
          <w:b/>
          <w:bCs/>
          <w:sz w:val="24"/>
          <w:szCs w:val="24"/>
        </w:rPr>
      </w:pPr>
    </w:p>
    <w:p w14:paraId="3F6E5FAC" w14:textId="77777777" w:rsidR="002D6C8F" w:rsidRPr="00ED7668" w:rsidRDefault="002D6C8F" w:rsidP="00C47789">
      <w:pPr>
        <w:spacing w:after="0" w:line="276" w:lineRule="auto"/>
        <w:jc w:val="center"/>
        <w:rPr>
          <w:rFonts w:ascii="Times New Roman" w:hAnsi="Times New Roman" w:cs="Times New Roman"/>
          <w:b/>
          <w:bCs/>
          <w:sz w:val="24"/>
          <w:szCs w:val="24"/>
        </w:rPr>
      </w:pPr>
    </w:p>
    <w:p w14:paraId="08590E92" w14:textId="77777777" w:rsidR="002D6C8F" w:rsidRPr="00ED7668" w:rsidRDefault="002D6C8F" w:rsidP="00C47789">
      <w:pPr>
        <w:spacing w:after="0" w:line="276" w:lineRule="auto"/>
        <w:jc w:val="center"/>
        <w:rPr>
          <w:rFonts w:ascii="Times New Roman" w:hAnsi="Times New Roman" w:cs="Times New Roman"/>
          <w:b/>
          <w:bCs/>
          <w:sz w:val="24"/>
          <w:szCs w:val="24"/>
        </w:rPr>
      </w:pPr>
    </w:p>
    <w:p w14:paraId="5B90BCA5" w14:textId="118F796B" w:rsidR="002D6C8F" w:rsidRPr="00ED7668" w:rsidRDefault="002D6C8F" w:rsidP="00C47789">
      <w:pPr>
        <w:spacing w:after="0" w:line="276" w:lineRule="auto"/>
        <w:jc w:val="center"/>
        <w:rPr>
          <w:rFonts w:ascii="Times New Roman" w:hAnsi="Times New Roman" w:cs="Times New Roman"/>
          <w:b/>
          <w:bCs/>
          <w:sz w:val="24"/>
          <w:szCs w:val="24"/>
        </w:rPr>
      </w:pPr>
    </w:p>
    <w:p w14:paraId="4831A6C8" w14:textId="1CBA16E4" w:rsidR="004E59AA" w:rsidRPr="00ED7668" w:rsidRDefault="004E59AA" w:rsidP="00C47789">
      <w:pPr>
        <w:spacing w:after="0" w:line="276" w:lineRule="auto"/>
        <w:jc w:val="center"/>
        <w:rPr>
          <w:rFonts w:ascii="Times New Roman" w:hAnsi="Times New Roman" w:cs="Times New Roman"/>
          <w:b/>
          <w:bCs/>
          <w:sz w:val="24"/>
          <w:szCs w:val="24"/>
        </w:rPr>
      </w:pPr>
    </w:p>
    <w:p w14:paraId="2A0CEBE4" w14:textId="77777777" w:rsidR="00ED5F4C" w:rsidRPr="00ED7668" w:rsidRDefault="00ED5F4C" w:rsidP="00C47789">
      <w:pPr>
        <w:spacing w:after="0" w:line="276" w:lineRule="auto"/>
        <w:jc w:val="center"/>
        <w:rPr>
          <w:rFonts w:ascii="Times New Roman" w:hAnsi="Times New Roman" w:cs="Times New Roman"/>
          <w:b/>
          <w:bCs/>
          <w:sz w:val="24"/>
          <w:szCs w:val="24"/>
        </w:rPr>
      </w:pPr>
    </w:p>
    <w:p w14:paraId="5AA1FC54" w14:textId="77777777" w:rsidR="002D6C8F" w:rsidRPr="00ED7668" w:rsidRDefault="002D6C8F" w:rsidP="00C47789">
      <w:pPr>
        <w:spacing w:after="0" w:line="276" w:lineRule="auto"/>
        <w:jc w:val="center"/>
        <w:rPr>
          <w:rFonts w:ascii="Times New Roman" w:hAnsi="Times New Roman" w:cs="Times New Roman"/>
          <w:b/>
          <w:bCs/>
          <w:sz w:val="24"/>
          <w:szCs w:val="24"/>
        </w:rPr>
      </w:pPr>
    </w:p>
    <w:p w14:paraId="1359FC0F" w14:textId="77777777" w:rsidR="002D6C8F" w:rsidRPr="00ED7668" w:rsidRDefault="002D6C8F" w:rsidP="00C47789">
      <w:pPr>
        <w:spacing w:after="0" w:line="276" w:lineRule="auto"/>
        <w:jc w:val="center"/>
        <w:rPr>
          <w:rFonts w:ascii="Times New Roman" w:hAnsi="Times New Roman" w:cs="Times New Roman"/>
          <w:b/>
          <w:bCs/>
          <w:sz w:val="24"/>
          <w:szCs w:val="24"/>
        </w:rPr>
      </w:pPr>
    </w:p>
    <w:p w14:paraId="7E27813F" w14:textId="77777777" w:rsidR="002D6C8F" w:rsidRPr="00ED7668" w:rsidRDefault="002D6C8F" w:rsidP="00C47789">
      <w:pPr>
        <w:spacing w:after="0" w:line="276" w:lineRule="auto"/>
        <w:jc w:val="center"/>
        <w:rPr>
          <w:rFonts w:ascii="Times New Roman" w:hAnsi="Times New Roman" w:cs="Times New Roman"/>
          <w:b/>
          <w:bCs/>
          <w:sz w:val="24"/>
          <w:szCs w:val="24"/>
        </w:rPr>
      </w:pPr>
    </w:p>
    <w:p w14:paraId="4C9637C3" w14:textId="77777777" w:rsidR="002D6C8F" w:rsidRPr="00ED7668" w:rsidRDefault="002D6C8F" w:rsidP="00C47789">
      <w:pPr>
        <w:spacing w:after="0" w:line="276" w:lineRule="auto"/>
        <w:jc w:val="center"/>
        <w:rPr>
          <w:rFonts w:ascii="Times New Roman" w:hAnsi="Times New Roman" w:cs="Times New Roman"/>
          <w:b/>
          <w:bCs/>
          <w:sz w:val="24"/>
          <w:szCs w:val="24"/>
        </w:rPr>
      </w:pPr>
    </w:p>
    <w:p w14:paraId="39E600A4" w14:textId="77777777" w:rsidR="002D6C8F" w:rsidRPr="00ED7668" w:rsidRDefault="002D6C8F" w:rsidP="00C47789">
      <w:pPr>
        <w:spacing w:after="0" w:line="276" w:lineRule="auto"/>
        <w:jc w:val="center"/>
        <w:rPr>
          <w:rFonts w:ascii="Times New Roman" w:hAnsi="Times New Roman" w:cs="Times New Roman"/>
          <w:b/>
          <w:caps/>
          <w:sz w:val="24"/>
          <w:szCs w:val="24"/>
        </w:rPr>
      </w:pPr>
    </w:p>
    <w:p w14:paraId="47B37463" w14:textId="555A7B4C" w:rsidR="00C240B7" w:rsidRPr="00ED7668" w:rsidRDefault="00C240B7" w:rsidP="00C47789">
      <w:pPr>
        <w:spacing w:after="0" w:line="276" w:lineRule="auto"/>
        <w:jc w:val="center"/>
        <w:rPr>
          <w:rFonts w:ascii="Times New Roman" w:hAnsi="Times New Roman" w:cs="Times New Roman"/>
          <w:b/>
          <w:sz w:val="24"/>
          <w:szCs w:val="24"/>
        </w:rPr>
      </w:pPr>
      <w:r w:rsidRPr="00ED7668">
        <w:rPr>
          <w:rFonts w:ascii="Times New Roman" w:hAnsi="Times New Roman" w:cs="Times New Roman"/>
          <w:b/>
          <w:sz w:val="24"/>
          <w:szCs w:val="24"/>
        </w:rPr>
        <w:t>z</w:t>
      </w:r>
      <w:r w:rsidR="004E59AA" w:rsidRPr="00ED7668">
        <w:rPr>
          <w:rFonts w:ascii="Times New Roman" w:hAnsi="Times New Roman" w:cs="Times New Roman"/>
          <w:b/>
          <w:sz w:val="24"/>
          <w:szCs w:val="24"/>
        </w:rPr>
        <w:t xml:space="preserve"> 28. júna </w:t>
      </w:r>
      <w:r w:rsidRPr="00ED7668">
        <w:rPr>
          <w:rFonts w:ascii="Times New Roman" w:hAnsi="Times New Roman" w:cs="Times New Roman"/>
          <w:b/>
          <w:sz w:val="24"/>
          <w:szCs w:val="24"/>
        </w:rPr>
        <w:t>202</w:t>
      </w:r>
      <w:r w:rsidR="009C6363" w:rsidRPr="00ED7668">
        <w:rPr>
          <w:rFonts w:ascii="Times New Roman" w:hAnsi="Times New Roman" w:cs="Times New Roman"/>
          <w:b/>
          <w:sz w:val="24"/>
          <w:szCs w:val="24"/>
        </w:rPr>
        <w:t>3</w:t>
      </w:r>
      <w:r w:rsidRPr="00ED7668">
        <w:rPr>
          <w:rFonts w:ascii="Times New Roman" w:hAnsi="Times New Roman" w:cs="Times New Roman"/>
          <w:b/>
          <w:sz w:val="24"/>
          <w:szCs w:val="24"/>
        </w:rPr>
        <w:t>,</w:t>
      </w:r>
    </w:p>
    <w:p w14:paraId="4A84C784" w14:textId="77777777" w:rsidR="00C47789" w:rsidRPr="00ED7668" w:rsidRDefault="00C47789" w:rsidP="00C47789">
      <w:pPr>
        <w:spacing w:after="0" w:line="276" w:lineRule="auto"/>
        <w:jc w:val="center"/>
        <w:rPr>
          <w:rFonts w:ascii="Times New Roman" w:hAnsi="Times New Roman" w:cs="Times New Roman"/>
          <w:b/>
          <w:sz w:val="24"/>
          <w:szCs w:val="24"/>
        </w:rPr>
      </w:pPr>
    </w:p>
    <w:p w14:paraId="62E6ECB7" w14:textId="77777777" w:rsidR="00341F3C" w:rsidRPr="00ED7668" w:rsidRDefault="00C240B7" w:rsidP="00C47789">
      <w:pPr>
        <w:spacing w:after="0" w:line="276" w:lineRule="auto"/>
        <w:jc w:val="center"/>
        <w:rPr>
          <w:rFonts w:ascii="Times New Roman" w:hAnsi="Times New Roman" w:cs="Times New Roman"/>
          <w:b/>
          <w:sz w:val="24"/>
          <w:szCs w:val="24"/>
        </w:rPr>
      </w:pPr>
      <w:r w:rsidRPr="00ED7668">
        <w:rPr>
          <w:rFonts w:ascii="Times New Roman" w:hAnsi="Times New Roman" w:cs="Times New Roman"/>
          <w:b/>
          <w:sz w:val="24"/>
          <w:szCs w:val="24"/>
        </w:rPr>
        <w:t>ktorým sa mení a  dopĺňa zákon č. 362/2011 Z. z. o liekoch  a zdravotníckych</w:t>
      </w:r>
    </w:p>
    <w:p w14:paraId="5014198C" w14:textId="77777777" w:rsidR="00341F3C" w:rsidRPr="00ED7668" w:rsidRDefault="00C240B7" w:rsidP="00C47789">
      <w:pPr>
        <w:spacing w:after="0" w:line="276" w:lineRule="auto"/>
        <w:jc w:val="center"/>
        <w:rPr>
          <w:rFonts w:ascii="Times New Roman" w:hAnsi="Times New Roman" w:cs="Times New Roman"/>
          <w:b/>
          <w:sz w:val="24"/>
          <w:szCs w:val="24"/>
        </w:rPr>
      </w:pPr>
      <w:r w:rsidRPr="00ED7668">
        <w:rPr>
          <w:rFonts w:ascii="Times New Roman" w:hAnsi="Times New Roman" w:cs="Times New Roman"/>
          <w:b/>
          <w:sz w:val="24"/>
          <w:szCs w:val="24"/>
        </w:rPr>
        <w:t>pomôckach a o zmene a doplnení niektorých zákonov v znení neskorších predpisov</w:t>
      </w:r>
    </w:p>
    <w:p w14:paraId="2E24ED5F" w14:textId="77777777" w:rsidR="00C240B7" w:rsidRPr="00ED7668" w:rsidRDefault="00C240B7" w:rsidP="00C47789">
      <w:pPr>
        <w:spacing w:after="0" w:line="276" w:lineRule="auto"/>
        <w:jc w:val="center"/>
        <w:rPr>
          <w:rFonts w:ascii="Times New Roman" w:hAnsi="Times New Roman" w:cs="Times New Roman"/>
          <w:b/>
          <w:sz w:val="24"/>
          <w:szCs w:val="24"/>
        </w:rPr>
      </w:pPr>
      <w:r w:rsidRPr="00ED7668">
        <w:rPr>
          <w:rFonts w:ascii="Times New Roman" w:hAnsi="Times New Roman" w:cs="Times New Roman"/>
          <w:b/>
          <w:sz w:val="24"/>
          <w:szCs w:val="24"/>
        </w:rPr>
        <w:t>a ktorým sa menia a dopĺňajú niektoré zákony</w:t>
      </w:r>
    </w:p>
    <w:p w14:paraId="59B3235C" w14:textId="77777777" w:rsidR="00C240B7" w:rsidRPr="00ED7668" w:rsidRDefault="00C240B7" w:rsidP="00C47789">
      <w:pPr>
        <w:spacing w:after="0" w:line="276" w:lineRule="auto"/>
        <w:jc w:val="both"/>
        <w:rPr>
          <w:rFonts w:ascii="Times New Roman" w:hAnsi="Times New Roman" w:cs="Times New Roman"/>
          <w:sz w:val="24"/>
          <w:szCs w:val="24"/>
        </w:rPr>
      </w:pPr>
    </w:p>
    <w:p w14:paraId="4860760F" w14:textId="77777777" w:rsidR="00C240B7" w:rsidRPr="00ED7668" w:rsidRDefault="00C240B7" w:rsidP="00C47789">
      <w:pPr>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Národná rada Slovenskej republiky sa uzniesla na tomto zákone:</w:t>
      </w:r>
    </w:p>
    <w:p w14:paraId="379DFE08" w14:textId="77777777" w:rsidR="00C240B7" w:rsidRPr="00ED7668" w:rsidRDefault="00C240B7" w:rsidP="00C47789">
      <w:pPr>
        <w:spacing w:after="0" w:line="276" w:lineRule="auto"/>
        <w:jc w:val="both"/>
        <w:rPr>
          <w:rFonts w:ascii="Times New Roman" w:hAnsi="Times New Roman" w:cs="Times New Roman"/>
          <w:sz w:val="24"/>
          <w:szCs w:val="24"/>
        </w:rPr>
      </w:pPr>
    </w:p>
    <w:p w14:paraId="432757EA" w14:textId="77777777" w:rsidR="00C240B7" w:rsidRPr="00ED7668" w:rsidRDefault="00C240B7" w:rsidP="00C47789">
      <w:pPr>
        <w:spacing w:after="0" w:line="276" w:lineRule="auto"/>
        <w:jc w:val="center"/>
        <w:rPr>
          <w:rFonts w:ascii="Times New Roman" w:hAnsi="Times New Roman" w:cs="Times New Roman"/>
          <w:b/>
          <w:sz w:val="24"/>
          <w:szCs w:val="24"/>
        </w:rPr>
      </w:pPr>
      <w:r w:rsidRPr="00ED7668">
        <w:rPr>
          <w:rFonts w:ascii="Times New Roman" w:hAnsi="Times New Roman" w:cs="Times New Roman"/>
          <w:b/>
          <w:sz w:val="24"/>
          <w:szCs w:val="24"/>
        </w:rPr>
        <w:t>Čl. I</w:t>
      </w:r>
    </w:p>
    <w:p w14:paraId="57649222" w14:textId="77777777" w:rsidR="00C240B7" w:rsidRPr="00ED7668" w:rsidRDefault="00C240B7" w:rsidP="00C47789">
      <w:pPr>
        <w:spacing w:after="0" w:line="276" w:lineRule="auto"/>
        <w:jc w:val="both"/>
        <w:rPr>
          <w:rFonts w:ascii="Times New Roman" w:hAnsi="Times New Roman" w:cs="Times New Roman"/>
          <w:sz w:val="24"/>
          <w:szCs w:val="24"/>
        </w:rPr>
      </w:pPr>
    </w:p>
    <w:p w14:paraId="4847124B" w14:textId="08DB13D4" w:rsidR="00C240B7" w:rsidRPr="00ED7668" w:rsidRDefault="00341F3C" w:rsidP="00C47789">
      <w:pPr>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 xml:space="preserve">Zákon č. 362/2011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o liekoch a zdravotníckych pomôckach a o zmene a doplnení niektorých zákonov v znení zákona č. 244/2012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459/2012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153/2013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220/2013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185/2014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77/2015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393/2015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91/2016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167/2016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306/2016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41/2017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257/2017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336/2017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351/2017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87/2018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156/2018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177/2018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192/2018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374/2018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83/2019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221/2019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383/2019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69/2020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125/2020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165/2020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133/2021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532/2021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zákona č. 67/2022</w:t>
      </w:r>
      <w:r w:rsidR="009C6363" w:rsidRPr="00ED7668">
        <w:rPr>
          <w:rFonts w:ascii="Times New Roman" w:hAnsi="Times New Roman" w:cs="Times New Roman"/>
          <w:sz w:val="24"/>
          <w:szCs w:val="24"/>
        </w:rPr>
        <w:t xml:space="preserve"> </w:t>
      </w:r>
      <w:r w:rsidR="002D6C8F" w:rsidRPr="00ED7668">
        <w:rPr>
          <w:rFonts w:ascii="Times New Roman" w:hAnsi="Times New Roman" w:cs="Times New Roman"/>
          <w:sz w:val="24"/>
          <w:szCs w:val="24"/>
        </w:rPr>
        <w:t>Z. z.</w:t>
      </w:r>
      <w:r w:rsidR="009C6363" w:rsidRPr="00ED7668">
        <w:rPr>
          <w:rFonts w:ascii="Times New Roman" w:hAnsi="Times New Roman" w:cs="Times New Roman"/>
          <w:sz w:val="24"/>
          <w:szCs w:val="24"/>
        </w:rPr>
        <w:t xml:space="preserve">, zákona č. 92/2022 </w:t>
      </w:r>
      <w:r w:rsidR="002D6C8F" w:rsidRPr="00ED7668">
        <w:rPr>
          <w:rFonts w:ascii="Times New Roman" w:hAnsi="Times New Roman" w:cs="Times New Roman"/>
          <w:sz w:val="24"/>
          <w:szCs w:val="24"/>
        </w:rPr>
        <w:t>Z. z.</w:t>
      </w:r>
      <w:r w:rsidR="009C6363" w:rsidRPr="00ED7668">
        <w:rPr>
          <w:rFonts w:ascii="Times New Roman" w:hAnsi="Times New Roman" w:cs="Times New Roman"/>
          <w:sz w:val="24"/>
          <w:szCs w:val="24"/>
        </w:rPr>
        <w:t xml:space="preserve">, </w:t>
      </w:r>
      <w:r w:rsidRPr="00ED7668">
        <w:rPr>
          <w:rFonts w:ascii="Times New Roman" w:hAnsi="Times New Roman" w:cs="Times New Roman"/>
          <w:sz w:val="24"/>
          <w:szCs w:val="24"/>
        </w:rPr>
        <w:t>zákona č. 266/2022 Z. z.</w:t>
      </w:r>
      <w:r w:rsidR="002D6C8F" w:rsidRPr="00ED7668">
        <w:rPr>
          <w:rFonts w:ascii="Times New Roman" w:hAnsi="Times New Roman" w:cs="Times New Roman"/>
          <w:sz w:val="24"/>
          <w:szCs w:val="24"/>
        </w:rPr>
        <w:t xml:space="preserve">, </w:t>
      </w:r>
      <w:r w:rsidR="009C6363" w:rsidRPr="00ED7668">
        <w:rPr>
          <w:rFonts w:ascii="Times New Roman" w:hAnsi="Times New Roman" w:cs="Times New Roman"/>
          <w:sz w:val="24"/>
          <w:szCs w:val="24"/>
        </w:rPr>
        <w:t xml:space="preserve">zákona č. 518/2022 </w:t>
      </w:r>
      <w:r w:rsidR="002D6C8F" w:rsidRPr="00ED7668">
        <w:rPr>
          <w:rFonts w:ascii="Times New Roman" w:hAnsi="Times New Roman" w:cs="Times New Roman"/>
          <w:sz w:val="24"/>
          <w:szCs w:val="24"/>
        </w:rPr>
        <w:t>Z. z.</w:t>
      </w:r>
      <w:r w:rsidR="009C6363" w:rsidRPr="00ED7668">
        <w:rPr>
          <w:rFonts w:ascii="Times New Roman" w:hAnsi="Times New Roman" w:cs="Times New Roman"/>
          <w:sz w:val="24"/>
          <w:szCs w:val="24"/>
        </w:rPr>
        <w:t xml:space="preserve"> </w:t>
      </w:r>
      <w:r w:rsidR="002D6C8F" w:rsidRPr="00ED7668">
        <w:rPr>
          <w:rFonts w:ascii="Times New Roman" w:hAnsi="Times New Roman" w:cs="Times New Roman"/>
          <w:sz w:val="24"/>
          <w:szCs w:val="24"/>
        </w:rPr>
        <w:t>a</w:t>
      </w:r>
      <w:r w:rsidR="00287F94">
        <w:rPr>
          <w:rFonts w:ascii="Times New Roman" w:hAnsi="Times New Roman" w:cs="Times New Roman"/>
          <w:sz w:val="24"/>
          <w:szCs w:val="24"/>
        </w:rPr>
        <w:t xml:space="preserve"> zákona č. </w:t>
      </w:r>
      <w:r w:rsidR="002D6C8F" w:rsidRPr="00ED7668">
        <w:rPr>
          <w:rFonts w:ascii="Times New Roman" w:hAnsi="Times New Roman" w:cs="Times New Roman"/>
          <w:sz w:val="24"/>
          <w:szCs w:val="24"/>
        </w:rPr>
        <w:t xml:space="preserve">390/2022 Z. z. </w:t>
      </w:r>
      <w:r w:rsidR="00C240B7" w:rsidRPr="00ED7668">
        <w:rPr>
          <w:rFonts w:ascii="Times New Roman" w:hAnsi="Times New Roman" w:cs="Times New Roman"/>
          <w:sz w:val="24"/>
          <w:szCs w:val="24"/>
        </w:rPr>
        <w:t>sa mení a dopĺňa takto:</w:t>
      </w:r>
    </w:p>
    <w:p w14:paraId="6995AF52" w14:textId="77777777" w:rsidR="001F706C" w:rsidRPr="00ED7668" w:rsidRDefault="001F706C" w:rsidP="00C47789">
      <w:pPr>
        <w:spacing w:after="0" w:line="276" w:lineRule="auto"/>
        <w:jc w:val="both"/>
        <w:rPr>
          <w:rFonts w:ascii="Times New Roman" w:hAnsi="Times New Roman" w:cs="Times New Roman"/>
          <w:sz w:val="24"/>
          <w:szCs w:val="24"/>
        </w:rPr>
      </w:pPr>
    </w:p>
    <w:p w14:paraId="2E73C218" w14:textId="77777777" w:rsidR="006070AC" w:rsidRPr="00ED7668" w:rsidRDefault="009068C8" w:rsidP="009C0149">
      <w:pPr>
        <w:pStyle w:val="Odsekzoznamu"/>
        <w:numPr>
          <w:ilvl w:val="0"/>
          <w:numId w:val="2"/>
        </w:numPr>
        <w:spacing w:after="0" w:line="276" w:lineRule="auto"/>
        <w:ind w:left="284" w:hanging="284"/>
        <w:jc w:val="both"/>
        <w:rPr>
          <w:rFonts w:ascii="Times New Roman" w:hAnsi="Times New Roman" w:cs="Times New Roman"/>
          <w:sz w:val="24"/>
          <w:szCs w:val="24"/>
        </w:rPr>
      </w:pPr>
      <w:r w:rsidRPr="00ED7668">
        <w:rPr>
          <w:rFonts w:ascii="Times New Roman" w:hAnsi="Times New Roman" w:cs="Times New Roman"/>
          <w:sz w:val="24"/>
          <w:szCs w:val="24"/>
        </w:rPr>
        <w:t>V § 1 ods. 1 písm. c) sa za slová „pomôcok in vitro“ vkladá odkaz „</w:t>
      </w:r>
      <w:r w:rsidRPr="00ED7668">
        <w:rPr>
          <w:rFonts w:ascii="Times New Roman" w:hAnsi="Times New Roman" w:cs="Times New Roman"/>
          <w:sz w:val="24"/>
          <w:szCs w:val="24"/>
          <w:vertAlign w:val="superscript"/>
        </w:rPr>
        <w:t>1aa</w:t>
      </w:r>
      <w:r w:rsidRPr="00ED7668">
        <w:rPr>
          <w:rFonts w:ascii="Times New Roman" w:hAnsi="Times New Roman" w:cs="Times New Roman"/>
          <w:sz w:val="24"/>
          <w:szCs w:val="24"/>
        </w:rPr>
        <w:t>)“</w:t>
      </w:r>
      <w:r w:rsidR="005B778A" w:rsidRPr="00ED7668">
        <w:rPr>
          <w:rFonts w:ascii="Times New Roman" w:hAnsi="Times New Roman" w:cs="Times New Roman"/>
          <w:sz w:val="24"/>
          <w:szCs w:val="24"/>
        </w:rPr>
        <w:t>.</w:t>
      </w:r>
    </w:p>
    <w:p w14:paraId="29E9DC60" w14:textId="77777777" w:rsidR="005B778A" w:rsidRPr="00ED7668" w:rsidRDefault="005B778A" w:rsidP="005B778A">
      <w:pPr>
        <w:pStyle w:val="Odsekzoznamu"/>
        <w:spacing w:after="0" w:line="276" w:lineRule="auto"/>
        <w:ind w:left="284"/>
        <w:jc w:val="both"/>
        <w:rPr>
          <w:rFonts w:ascii="Times New Roman" w:hAnsi="Times New Roman" w:cs="Times New Roman"/>
          <w:sz w:val="24"/>
          <w:szCs w:val="24"/>
        </w:rPr>
      </w:pPr>
    </w:p>
    <w:p w14:paraId="0BB8178F" w14:textId="77777777" w:rsidR="006070AC" w:rsidRPr="00ED7668" w:rsidRDefault="006070AC" w:rsidP="000B71A3">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Poznámka pod čiarou k odkazu 1aa znie:</w:t>
      </w:r>
    </w:p>
    <w:p w14:paraId="306C83C5" w14:textId="77777777" w:rsidR="009068C8" w:rsidRPr="00ED7668" w:rsidRDefault="006070AC" w:rsidP="000B71A3">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lastRenderedPageBreak/>
        <w:t>„</w:t>
      </w:r>
      <w:r w:rsidRPr="00ED7668">
        <w:rPr>
          <w:rFonts w:ascii="Times New Roman" w:hAnsi="Times New Roman" w:cs="Times New Roman"/>
          <w:sz w:val="24"/>
          <w:szCs w:val="24"/>
          <w:vertAlign w:val="superscript"/>
        </w:rPr>
        <w:t>1aa</w:t>
      </w:r>
      <w:r w:rsidRPr="00ED7668">
        <w:rPr>
          <w:rFonts w:ascii="Times New Roman" w:hAnsi="Times New Roman" w:cs="Times New Roman"/>
          <w:sz w:val="24"/>
          <w:szCs w:val="24"/>
        </w:rPr>
        <w:t xml:space="preserve">) </w:t>
      </w:r>
      <w:r w:rsidR="00E55E12" w:rsidRPr="00ED7668">
        <w:rPr>
          <w:rFonts w:ascii="Times New Roman" w:hAnsi="Times New Roman" w:cs="Times New Roman"/>
          <w:sz w:val="24"/>
          <w:szCs w:val="24"/>
        </w:rPr>
        <w:t>Čl. 2 bod 2 nariadenia Európskeho parlamentu a Rady (EÚ) 2017/746 z 5. apríla 2017 o diagnostických zdravotníckych pomôckach in vitro a o zrušení smernice 98/79/ES a rozhodnutia Komisie 2010/227/EÚ (Ú. v. EÚ L 117, 5.5.2017) v platnom znení</w:t>
      </w:r>
      <w:r w:rsidR="00EF19DF" w:rsidRPr="00ED7668">
        <w:rPr>
          <w:rFonts w:ascii="Times New Roman" w:hAnsi="Times New Roman" w:cs="Times New Roman"/>
          <w:sz w:val="24"/>
          <w:szCs w:val="24"/>
        </w:rPr>
        <w:t>.</w:t>
      </w:r>
      <w:r w:rsidRPr="00ED7668">
        <w:rPr>
          <w:rFonts w:ascii="Times New Roman" w:hAnsi="Times New Roman" w:cs="Times New Roman"/>
          <w:sz w:val="24"/>
          <w:szCs w:val="24"/>
        </w:rPr>
        <w:t>“.</w:t>
      </w:r>
    </w:p>
    <w:p w14:paraId="4E07E698" w14:textId="77777777" w:rsidR="00EF19DF" w:rsidRPr="00ED7668" w:rsidRDefault="00EF19DF" w:rsidP="00C47789">
      <w:pPr>
        <w:pStyle w:val="Odsekzoznamu"/>
        <w:spacing w:after="0" w:line="276" w:lineRule="auto"/>
        <w:ind w:left="284"/>
        <w:jc w:val="both"/>
        <w:rPr>
          <w:rFonts w:ascii="Times New Roman" w:hAnsi="Times New Roman" w:cs="Times New Roman"/>
          <w:sz w:val="24"/>
          <w:szCs w:val="24"/>
        </w:rPr>
      </w:pPr>
    </w:p>
    <w:p w14:paraId="202640BE" w14:textId="77777777" w:rsidR="00F10C5A" w:rsidRPr="00ED7668" w:rsidRDefault="00F10C5A" w:rsidP="009C0149">
      <w:pPr>
        <w:pStyle w:val="Odsekzoznamu"/>
        <w:numPr>
          <w:ilvl w:val="0"/>
          <w:numId w:val="2"/>
        </w:numPr>
        <w:spacing w:line="276" w:lineRule="auto"/>
        <w:jc w:val="both"/>
        <w:rPr>
          <w:rFonts w:ascii="Times New Roman" w:hAnsi="Times New Roman" w:cs="Times New Roman"/>
          <w:sz w:val="24"/>
          <w:szCs w:val="24"/>
        </w:rPr>
      </w:pPr>
      <w:r w:rsidRPr="00ED7668">
        <w:rPr>
          <w:rFonts w:ascii="Times New Roman" w:hAnsi="Times New Roman" w:cs="Times New Roman"/>
          <w:sz w:val="24"/>
          <w:szCs w:val="24"/>
        </w:rPr>
        <w:t>V § 2 ods. 3 druhá veta znie:</w:t>
      </w:r>
    </w:p>
    <w:p w14:paraId="768E8599" w14:textId="77777777" w:rsidR="00F10C5A" w:rsidRPr="00ED7668" w:rsidRDefault="00F10C5A" w:rsidP="00F10C5A">
      <w:pPr>
        <w:pStyle w:val="Odsekzoznamu"/>
        <w:spacing w:line="276" w:lineRule="auto"/>
        <w:ind w:left="851"/>
        <w:jc w:val="both"/>
        <w:rPr>
          <w:rFonts w:ascii="Times New Roman" w:hAnsi="Times New Roman" w:cs="Times New Roman"/>
          <w:sz w:val="24"/>
          <w:szCs w:val="24"/>
        </w:rPr>
      </w:pPr>
    </w:p>
    <w:p w14:paraId="54A830D9" w14:textId="77777777" w:rsidR="00F10C5A" w:rsidRPr="00ED7668" w:rsidRDefault="00F10C5A" w:rsidP="000B71A3">
      <w:pPr>
        <w:pStyle w:val="Odsekzoznamu"/>
        <w:spacing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„Nedovoleným zaobchádzaním s liekmi a so zdravotníckymi pomôckami nie je nakladanie s liekmi alebo zdravotníckymi pomôckami, vrátene diagnostických zdravotníckych pomôcok in vitro Ministerstvom zdravotníctva Slovenskej republiky (ďalej len „ministerstvo zdravotníctva“), ak tieto lieky alebo zdravotnícke pomôcky ministerstvo zdravotníctva obstaralo alebo ich nadobudlo iným spôsobom ako obstaraním počas vyhláseného výnimočného stavu, núdzového stavu alebo mimoriadnej situácie (ďalej len „krízová situácia“) alebo sú predmetom zmluvných vzťahov uzatvorených ministerstvom zdravotníctva počas krízovej situácie; uchovávanie, dodávanie a výdaj humánnych liekov a zdravotníckych pomôcok ministerstvo zdravotníctva zabezpečí prostredníctvom držiteľa povolenia na zaobchádzanie s liekmi a so zdravotníckymi pomôckami podľa tohto zákona.“.</w:t>
      </w:r>
    </w:p>
    <w:p w14:paraId="2302A1B4" w14:textId="77777777" w:rsidR="004E6CD6" w:rsidRPr="00ED7668" w:rsidRDefault="004E6CD6" w:rsidP="00C47789">
      <w:pPr>
        <w:pStyle w:val="Odsekzoznamu"/>
        <w:spacing w:after="0" w:line="276" w:lineRule="auto"/>
        <w:ind w:left="0"/>
        <w:jc w:val="both"/>
        <w:rPr>
          <w:rFonts w:ascii="Times New Roman" w:hAnsi="Times New Roman" w:cs="Times New Roman"/>
          <w:sz w:val="24"/>
          <w:szCs w:val="24"/>
        </w:rPr>
      </w:pPr>
    </w:p>
    <w:p w14:paraId="3702455E" w14:textId="77777777" w:rsidR="00DB0046" w:rsidRPr="00ED7668" w:rsidRDefault="00DB0046"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2 sa vypúšťa odsek 19.</w:t>
      </w:r>
    </w:p>
    <w:p w14:paraId="6D2BEBDB" w14:textId="77777777" w:rsidR="00C702B0" w:rsidRPr="00ED7668" w:rsidRDefault="00C702B0" w:rsidP="000B71A3">
      <w:pPr>
        <w:pStyle w:val="Odsekzoznamu"/>
        <w:spacing w:after="0" w:line="276" w:lineRule="auto"/>
        <w:ind w:left="426"/>
        <w:jc w:val="both"/>
        <w:rPr>
          <w:rFonts w:ascii="Times New Roman" w:hAnsi="Times New Roman" w:cs="Times New Roman"/>
          <w:sz w:val="24"/>
          <w:szCs w:val="24"/>
        </w:rPr>
      </w:pPr>
    </w:p>
    <w:p w14:paraId="4904200D" w14:textId="77777777" w:rsidR="00DB0046" w:rsidRPr="00ED7668" w:rsidRDefault="00DB0046" w:rsidP="000B71A3">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Odseky 20 až 46 sa označujú ako odseky 19 až 45.</w:t>
      </w:r>
    </w:p>
    <w:p w14:paraId="3E4E775A" w14:textId="77777777" w:rsidR="00EF19DF" w:rsidRPr="00ED7668" w:rsidRDefault="00EF19DF" w:rsidP="00C47789">
      <w:pPr>
        <w:pStyle w:val="Odsekzoznamu"/>
        <w:spacing w:after="0" w:line="276" w:lineRule="auto"/>
        <w:ind w:left="284"/>
        <w:jc w:val="both"/>
        <w:rPr>
          <w:rFonts w:ascii="Times New Roman" w:hAnsi="Times New Roman" w:cs="Times New Roman"/>
          <w:sz w:val="24"/>
          <w:szCs w:val="24"/>
        </w:rPr>
      </w:pPr>
    </w:p>
    <w:p w14:paraId="63458F5C" w14:textId="77777777" w:rsidR="00150BCF" w:rsidRPr="00ED7668" w:rsidRDefault="00150BCF" w:rsidP="009C0149">
      <w:pPr>
        <w:pStyle w:val="Odsekzoznamu"/>
        <w:numPr>
          <w:ilvl w:val="0"/>
          <w:numId w:val="2"/>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2 sa vypúšťajú odseky 2</w:t>
      </w:r>
      <w:r w:rsidR="002C60A0" w:rsidRPr="00ED7668">
        <w:rPr>
          <w:rFonts w:ascii="Times New Roman" w:hAnsi="Times New Roman" w:cs="Times New Roman"/>
          <w:sz w:val="24"/>
          <w:szCs w:val="24"/>
        </w:rPr>
        <w:t>6</w:t>
      </w:r>
      <w:r w:rsidRPr="00ED7668">
        <w:rPr>
          <w:rFonts w:ascii="Times New Roman" w:hAnsi="Times New Roman" w:cs="Times New Roman"/>
          <w:sz w:val="24"/>
          <w:szCs w:val="24"/>
        </w:rPr>
        <w:t xml:space="preserve"> a</w:t>
      </w:r>
      <w:r w:rsidR="00DB0046" w:rsidRPr="00ED7668">
        <w:rPr>
          <w:rFonts w:ascii="Times New Roman" w:hAnsi="Times New Roman" w:cs="Times New Roman"/>
          <w:sz w:val="24"/>
          <w:szCs w:val="24"/>
        </w:rPr>
        <w:t>ž</w:t>
      </w:r>
      <w:r w:rsidRPr="00ED7668">
        <w:rPr>
          <w:rFonts w:ascii="Times New Roman" w:hAnsi="Times New Roman" w:cs="Times New Roman"/>
          <w:sz w:val="24"/>
          <w:szCs w:val="24"/>
        </w:rPr>
        <w:t> </w:t>
      </w:r>
      <w:r w:rsidR="00DB0046" w:rsidRPr="00ED7668">
        <w:rPr>
          <w:rFonts w:ascii="Times New Roman" w:hAnsi="Times New Roman" w:cs="Times New Roman"/>
          <w:sz w:val="24"/>
          <w:szCs w:val="24"/>
        </w:rPr>
        <w:t>3</w:t>
      </w:r>
      <w:r w:rsidR="00215AA6" w:rsidRPr="00ED7668">
        <w:rPr>
          <w:rFonts w:ascii="Times New Roman" w:hAnsi="Times New Roman" w:cs="Times New Roman"/>
          <w:sz w:val="24"/>
          <w:szCs w:val="24"/>
        </w:rPr>
        <w:t>0</w:t>
      </w:r>
      <w:r w:rsidRPr="00ED7668">
        <w:rPr>
          <w:rFonts w:ascii="Times New Roman" w:hAnsi="Times New Roman" w:cs="Times New Roman"/>
          <w:sz w:val="24"/>
          <w:szCs w:val="24"/>
        </w:rPr>
        <w:t>.</w:t>
      </w:r>
    </w:p>
    <w:p w14:paraId="7E99AA30" w14:textId="77777777" w:rsidR="00C702B0" w:rsidRPr="00ED7668" w:rsidRDefault="00C702B0" w:rsidP="000B71A3">
      <w:pPr>
        <w:spacing w:after="0" w:line="276" w:lineRule="auto"/>
        <w:ind w:left="426"/>
        <w:jc w:val="both"/>
        <w:rPr>
          <w:rFonts w:ascii="Times New Roman" w:hAnsi="Times New Roman" w:cs="Times New Roman"/>
          <w:sz w:val="24"/>
          <w:szCs w:val="24"/>
        </w:rPr>
      </w:pPr>
    </w:p>
    <w:p w14:paraId="6822F79C" w14:textId="77777777" w:rsidR="00150BCF" w:rsidRPr="00ED7668" w:rsidRDefault="00AE72EC" w:rsidP="000B71A3">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O</w:t>
      </w:r>
      <w:r w:rsidR="00150BCF" w:rsidRPr="00ED7668">
        <w:rPr>
          <w:rFonts w:ascii="Times New Roman" w:hAnsi="Times New Roman" w:cs="Times New Roman"/>
          <w:sz w:val="24"/>
          <w:szCs w:val="24"/>
        </w:rPr>
        <w:t xml:space="preserve">dseky </w:t>
      </w:r>
      <w:r w:rsidR="00C778FB" w:rsidRPr="00ED7668">
        <w:rPr>
          <w:rFonts w:ascii="Times New Roman" w:hAnsi="Times New Roman" w:cs="Times New Roman"/>
          <w:sz w:val="24"/>
          <w:szCs w:val="24"/>
        </w:rPr>
        <w:t>31</w:t>
      </w:r>
      <w:r w:rsidR="00150BCF" w:rsidRPr="00ED7668">
        <w:rPr>
          <w:rFonts w:ascii="Times New Roman" w:hAnsi="Times New Roman" w:cs="Times New Roman"/>
          <w:sz w:val="24"/>
          <w:szCs w:val="24"/>
        </w:rPr>
        <w:t xml:space="preserve"> až </w:t>
      </w:r>
      <w:r w:rsidR="00703858" w:rsidRPr="00ED7668">
        <w:rPr>
          <w:rFonts w:ascii="Times New Roman" w:hAnsi="Times New Roman" w:cs="Times New Roman"/>
          <w:sz w:val="24"/>
          <w:szCs w:val="24"/>
        </w:rPr>
        <w:t>4</w:t>
      </w:r>
      <w:r w:rsidR="002C60A0" w:rsidRPr="00ED7668">
        <w:rPr>
          <w:rFonts w:ascii="Times New Roman" w:hAnsi="Times New Roman" w:cs="Times New Roman"/>
          <w:sz w:val="24"/>
          <w:szCs w:val="24"/>
        </w:rPr>
        <w:t>5</w:t>
      </w:r>
      <w:r w:rsidR="00703858" w:rsidRPr="00ED7668">
        <w:rPr>
          <w:rFonts w:ascii="Times New Roman" w:hAnsi="Times New Roman" w:cs="Times New Roman"/>
          <w:sz w:val="24"/>
          <w:szCs w:val="24"/>
        </w:rPr>
        <w:t xml:space="preserve"> sa označujú ako odseky 2</w:t>
      </w:r>
      <w:r w:rsidR="002C60A0" w:rsidRPr="00ED7668">
        <w:rPr>
          <w:rFonts w:ascii="Times New Roman" w:hAnsi="Times New Roman" w:cs="Times New Roman"/>
          <w:sz w:val="24"/>
          <w:szCs w:val="24"/>
        </w:rPr>
        <w:t>6</w:t>
      </w:r>
      <w:r w:rsidR="00703858" w:rsidRPr="00ED7668">
        <w:rPr>
          <w:rFonts w:ascii="Times New Roman" w:hAnsi="Times New Roman" w:cs="Times New Roman"/>
          <w:sz w:val="24"/>
          <w:szCs w:val="24"/>
        </w:rPr>
        <w:t xml:space="preserve"> až </w:t>
      </w:r>
      <w:r w:rsidR="00B10582" w:rsidRPr="00ED7668">
        <w:rPr>
          <w:rFonts w:ascii="Times New Roman" w:hAnsi="Times New Roman" w:cs="Times New Roman"/>
          <w:sz w:val="24"/>
          <w:szCs w:val="24"/>
        </w:rPr>
        <w:t>4</w:t>
      </w:r>
      <w:r w:rsidR="002C60A0" w:rsidRPr="00ED7668">
        <w:rPr>
          <w:rFonts w:ascii="Times New Roman" w:hAnsi="Times New Roman" w:cs="Times New Roman"/>
          <w:sz w:val="24"/>
          <w:szCs w:val="24"/>
        </w:rPr>
        <w:t>0</w:t>
      </w:r>
      <w:r w:rsidR="00703858" w:rsidRPr="00ED7668">
        <w:rPr>
          <w:rFonts w:ascii="Times New Roman" w:hAnsi="Times New Roman" w:cs="Times New Roman"/>
          <w:sz w:val="24"/>
          <w:szCs w:val="24"/>
        </w:rPr>
        <w:t xml:space="preserve">. </w:t>
      </w:r>
    </w:p>
    <w:p w14:paraId="20820566" w14:textId="77777777" w:rsidR="00366215" w:rsidRPr="00ED7668" w:rsidRDefault="00366215" w:rsidP="00C47789">
      <w:pPr>
        <w:spacing w:after="0" w:line="276" w:lineRule="auto"/>
        <w:ind w:firstLine="284"/>
        <w:jc w:val="both"/>
        <w:rPr>
          <w:rFonts w:ascii="Times New Roman" w:hAnsi="Times New Roman" w:cs="Times New Roman"/>
          <w:sz w:val="24"/>
          <w:szCs w:val="24"/>
        </w:rPr>
      </w:pPr>
    </w:p>
    <w:p w14:paraId="3715D8D8" w14:textId="77777777" w:rsidR="0090034B" w:rsidRPr="00ED7668" w:rsidRDefault="00E25A68"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2 ods. 32 sa slová „</w:t>
      </w:r>
      <w:r w:rsidR="0090034B" w:rsidRPr="00ED7668">
        <w:rPr>
          <w:rFonts w:ascii="Times New Roman" w:hAnsi="Times New Roman" w:cs="Times New Roman"/>
          <w:sz w:val="24"/>
          <w:szCs w:val="24"/>
          <w:shd w:val="clear" w:color="auto" w:fill="FFFFFF"/>
        </w:rPr>
        <w:t>v čase krízovej situácie“</w:t>
      </w:r>
      <w:r w:rsidR="0090034B" w:rsidRPr="00ED7668">
        <w:rPr>
          <w:rFonts w:ascii="Times New Roman" w:hAnsi="Times New Roman" w:cs="Times New Roman"/>
          <w:sz w:val="24"/>
          <w:szCs w:val="24"/>
        </w:rPr>
        <w:t xml:space="preserve"> nahrádzajú slovami „</w:t>
      </w:r>
      <w:r w:rsidR="0090034B" w:rsidRPr="00ED7668">
        <w:rPr>
          <w:rFonts w:ascii="Times New Roman" w:hAnsi="Times New Roman" w:cs="Times New Roman"/>
          <w:sz w:val="24"/>
          <w:szCs w:val="24"/>
          <w:shd w:val="clear" w:color="auto" w:fill="FFFFFF"/>
        </w:rPr>
        <w:t>počas vyhláseného výnimočného stavu, núdzového stavu alebo mimoriadnej situácie (ďalej len „krízová situácia“)“.</w:t>
      </w:r>
    </w:p>
    <w:p w14:paraId="5C2CB88C" w14:textId="77777777" w:rsidR="0090034B" w:rsidRPr="00ED7668" w:rsidRDefault="0090034B" w:rsidP="00C47789">
      <w:pPr>
        <w:pStyle w:val="Odsekzoznamu"/>
        <w:spacing w:after="0" w:line="276" w:lineRule="auto"/>
        <w:ind w:left="1211"/>
        <w:jc w:val="both"/>
        <w:rPr>
          <w:rFonts w:ascii="Times New Roman" w:hAnsi="Times New Roman" w:cs="Times New Roman"/>
          <w:sz w:val="24"/>
          <w:szCs w:val="24"/>
        </w:rPr>
      </w:pPr>
    </w:p>
    <w:p w14:paraId="3AB0CA25" w14:textId="77777777" w:rsidR="006E41C5" w:rsidRPr="00ED7668" w:rsidRDefault="006E41C5"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2 ods. 34 sa slová „evidenčné číslo </w:t>
      </w:r>
      <w:proofErr w:type="spellStart"/>
      <w:r w:rsidRPr="00ED7668">
        <w:rPr>
          <w:rFonts w:ascii="Times New Roman" w:hAnsi="Times New Roman" w:cs="Times New Roman"/>
          <w:sz w:val="24"/>
          <w:szCs w:val="24"/>
        </w:rPr>
        <w:t>preskripčného</w:t>
      </w:r>
      <w:proofErr w:type="spellEnd"/>
      <w:r w:rsidRPr="00ED7668">
        <w:rPr>
          <w:rFonts w:ascii="Times New Roman" w:hAnsi="Times New Roman" w:cs="Times New Roman"/>
          <w:sz w:val="24"/>
          <w:szCs w:val="24"/>
        </w:rPr>
        <w:t xml:space="preserve"> záznamu“ nahrádzajú slovami „identifikátor </w:t>
      </w:r>
      <w:proofErr w:type="spellStart"/>
      <w:r w:rsidRPr="00ED7668">
        <w:rPr>
          <w:rFonts w:ascii="Times New Roman" w:hAnsi="Times New Roman" w:cs="Times New Roman"/>
          <w:sz w:val="24"/>
          <w:szCs w:val="24"/>
        </w:rPr>
        <w:t>preskripčného</w:t>
      </w:r>
      <w:proofErr w:type="spellEnd"/>
      <w:r w:rsidRPr="00ED7668">
        <w:rPr>
          <w:rFonts w:ascii="Times New Roman" w:hAnsi="Times New Roman" w:cs="Times New Roman"/>
          <w:sz w:val="24"/>
          <w:szCs w:val="24"/>
        </w:rPr>
        <w:t xml:space="preserve"> záznamu“.</w:t>
      </w:r>
    </w:p>
    <w:p w14:paraId="2B47CDE0" w14:textId="77777777" w:rsidR="006E41C5" w:rsidRPr="00ED7668" w:rsidRDefault="006E41C5" w:rsidP="00C47789">
      <w:pPr>
        <w:pStyle w:val="Odsekzoznamu"/>
        <w:spacing w:after="0" w:line="276" w:lineRule="auto"/>
        <w:ind w:left="284"/>
        <w:jc w:val="both"/>
        <w:rPr>
          <w:rFonts w:ascii="Times New Roman" w:hAnsi="Times New Roman" w:cs="Times New Roman"/>
          <w:sz w:val="24"/>
          <w:szCs w:val="24"/>
        </w:rPr>
      </w:pPr>
    </w:p>
    <w:p w14:paraId="7CB1DB72" w14:textId="77777777" w:rsidR="00701F5B" w:rsidRPr="00ED7668" w:rsidRDefault="00701F5B" w:rsidP="009C0149">
      <w:pPr>
        <w:pStyle w:val="Odsekzoznamu"/>
        <w:numPr>
          <w:ilvl w:val="0"/>
          <w:numId w:val="2"/>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2 sa dopĺňa odsekom 4</w:t>
      </w:r>
      <w:r w:rsidR="00B10582" w:rsidRPr="00ED7668">
        <w:rPr>
          <w:rFonts w:ascii="Times New Roman" w:hAnsi="Times New Roman" w:cs="Times New Roman"/>
          <w:sz w:val="24"/>
          <w:szCs w:val="24"/>
        </w:rPr>
        <w:t>1</w:t>
      </w:r>
      <w:r w:rsidRPr="00ED7668">
        <w:rPr>
          <w:rFonts w:ascii="Times New Roman" w:hAnsi="Times New Roman" w:cs="Times New Roman"/>
          <w:sz w:val="24"/>
          <w:szCs w:val="24"/>
        </w:rPr>
        <w:t>, ktorý znie:</w:t>
      </w:r>
    </w:p>
    <w:p w14:paraId="4E3C92C8" w14:textId="77777777" w:rsidR="00C702B0" w:rsidRPr="00ED7668" w:rsidRDefault="00C702B0" w:rsidP="00974317">
      <w:pPr>
        <w:tabs>
          <w:tab w:val="left" w:pos="284"/>
        </w:tabs>
        <w:spacing w:after="0" w:line="276" w:lineRule="auto"/>
        <w:ind w:left="426"/>
        <w:jc w:val="both"/>
        <w:rPr>
          <w:rFonts w:ascii="Times New Roman" w:hAnsi="Times New Roman" w:cs="Times New Roman"/>
          <w:sz w:val="24"/>
          <w:szCs w:val="24"/>
        </w:rPr>
      </w:pPr>
    </w:p>
    <w:p w14:paraId="04D7F1EE" w14:textId="38B8F75F" w:rsidR="001515B1" w:rsidRPr="00ED7668" w:rsidRDefault="002D6C8F" w:rsidP="00974317">
      <w:pPr>
        <w:tabs>
          <w:tab w:val="left" w:pos="284"/>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00701F5B" w:rsidRPr="00ED7668">
        <w:rPr>
          <w:rFonts w:ascii="Times New Roman" w:hAnsi="Times New Roman" w:cs="Times New Roman"/>
          <w:sz w:val="24"/>
          <w:szCs w:val="24"/>
        </w:rPr>
        <w:t>(4</w:t>
      </w:r>
      <w:r w:rsidR="00B10582" w:rsidRPr="00ED7668">
        <w:rPr>
          <w:rFonts w:ascii="Times New Roman" w:hAnsi="Times New Roman" w:cs="Times New Roman"/>
          <w:sz w:val="24"/>
          <w:szCs w:val="24"/>
        </w:rPr>
        <w:t>1</w:t>
      </w:r>
      <w:r w:rsidR="00701F5B" w:rsidRPr="00ED7668">
        <w:rPr>
          <w:rFonts w:ascii="Times New Roman" w:hAnsi="Times New Roman" w:cs="Times New Roman"/>
          <w:sz w:val="24"/>
          <w:szCs w:val="24"/>
        </w:rPr>
        <w:t xml:space="preserve">) </w:t>
      </w:r>
      <w:r w:rsidR="001515B1" w:rsidRPr="00ED7668">
        <w:rPr>
          <w:rFonts w:ascii="Times New Roman" w:hAnsi="Times New Roman" w:cs="Times New Roman"/>
          <w:sz w:val="24"/>
          <w:szCs w:val="24"/>
        </w:rPr>
        <w:t>Nekomerčné klinické skúšanie je klinické skúšanie</w:t>
      </w:r>
      <w:r w:rsidR="005024FF" w:rsidRPr="00ED7668">
        <w:rPr>
          <w:rFonts w:ascii="Times New Roman" w:hAnsi="Times New Roman" w:cs="Times New Roman"/>
          <w:sz w:val="24"/>
          <w:szCs w:val="24"/>
        </w:rPr>
        <w:t>,</w:t>
      </w:r>
      <w:r w:rsidR="001515B1" w:rsidRPr="00ED7668">
        <w:rPr>
          <w:rFonts w:ascii="Times New Roman" w:hAnsi="Times New Roman" w:cs="Times New Roman"/>
          <w:sz w:val="24"/>
          <w:szCs w:val="24"/>
        </w:rPr>
        <w:t xml:space="preserve"> </w:t>
      </w:r>
      <w:r w:rsidR="003312BA" w:rsidRPr="00ED7668">
        <w:rPr>
          <w:rFonts w:ascii="Times New Roman" w:hAnsi="Times New Roman" w:cs="Times New Roman"/>
          <w:sz w:val="24"/>
          <w:szCs w:val="24"/>
        </w:rPr>
        <w:t>pri ktorom</w:t>
      </w:r>
    </w:p>
    <w:p w14:paraId="6B68E0D2" w14:textId="77777777" w:rsidR="001515B1" w:rsidRPr="00ED7668" w:rsidRDefault="003E34CC" w:rsidP="009C0149">
      <w:pPr>
        <w:pStyle w:val="Odsekzoznamu"/>
        <w:numPr>
          <w:ilvl w:val="0"/>
          <w:numId w:val="3"/>
        </w:numPr>
        <w:spacing w:after="0" w:line="276" w:lineRule="auto"/>
        <w:ind w:left="851" w:hanging="425"/>
        <w:jc w:val="both"/>
        <w:rPr>
          <w:rFonts w:ascii="Times New Roman" w:hAnsi="Times New Roman" w:cs="Times New Roman"/>
          <w:sz w:val="24"/>
          <w:szCs w:val="24"/>
        </w:rPr>
      </w:pPr>
      <w:r w:rsidRPr="00ED7668">
        <w:rPr>
          <w:rFonts w:ascii="Times New Roman" w:hAnsi="Times New Roman" w:cs="Times New Roman"/>
          <w:sz w:val="24"/>
          <w:szCs w:val="24"/>
        </w:rPr>
        <w:t>z</w:t>
      </w:r>
      <w:r w:rsidR="001515B1" w:rsidRPr="00ED7668">
        <w:rPr>
          <w:rFonts w:ascii="Times New Roman" w:hAnsi="Times New Roman" w:cs="Times New Roman"/>
          <w:sz w:val="24"/>
          <w:szCs w:val="24"/>
        </w:rPr>
        <w:t xml:space="preserve">adávateľom </w:t>
      </w:r>
      <w:r w:rsidR="003312BA" w:rsidRPr="00ED7668">
        <w:rPr>
          <w:rFonts w:ascii="Times New Roman" w:hAnsi="Times New Roman" w:cs="Times New Roman"/>
          <w:sz w:val="24"/>
          <w:szCs w:val="24"/>
        </w:rPr>
        <w:t>je vysoká škola</w:t>
      </w:r>
      <w:r w:rsidR="004B069E" w:rsidRPr="00ED7668">
        <w:rPr>
          <w:rFonts w:ascii="Times New Roman" w:hAnsi="Times New Roman" w:cs="Times New Roman"/>
          <w:sz w:val="24"/>
          <w:szCs w:val="24"/>
        </w:rPr>
        <w:t>,</w:t>
      </w:r>
      <w:r w:rsidR="00FE5AB1" w:rsidRPr="00ED7668">
        <w:rPr>
          <w:rFonts w:ascii="Times New Roman" w:hAnsi="Times New Roman" w:cs="Times New Roman"/>
          <w:sz w:val="24"/>
          <w:szCs w:val="24"/>
          <w:vertAlign w:val="superscript"/>
        </w:rPr>
        <w:t>2d</w:t>
      </w:r>
      <w:r w:rsidR="00FE5AB1" w:rsidRPr="00ED7668">
        <w:rPr>
          <w:rFonts w:ascii="Times New Roman" w:hAnsi="Times New Roman" w:cs="Times New Roman"/>
          <w:sz w:val="24"/>
          <w:szCs w:val="24"/>
        </w:rPr>
        <w:t>)</w:t>
      </w:r>
      <w:r w:rsidR="001515B1" w:rsidRPr="00ED7668">
        <w:rPr>
          <w:rFonts w:ascii="Times New Roman" w:hAnsi="Times New Roman" w:cs="Times New Roman"/>
          <w:sz w:val="24"/>
          <w:szCs w:val="24"/>
        </w:rPr>
        <w:t xml:space="preserve"> </w:t>
      </w:r>
      <w:r w:rsidR="003312BA" w:rsidRPr="00ED7668">
        <w:rPr>
          <w:rFonts w:ascii="Times New Roman" w:hAnsi="Times New Roman" w:cs="Times New Roman"/>
          <w:sz w:val="24"/>
          <w:szCs w:val="24"/>
        </w:rPr>
        <w:t>zdravotníck</w:t>
      </w:r>
      <w:r w:rsidR="00B82246" w:rsidRPr="00ED7668">
        <w:rPr>
          <w:rFonts w:ascii="Times New Roman" w:hAnsi="Times New Roman" w:cs="Times New Roman"/>
          <w:sz w:val="24"/>
          <w:szCs w:val="24"/>
        </w:rPr>
        <w:t>e zariadenie ústavnej</w:t>
      </w:r>
      <w:r w:rsidR="003312BA" w:rsidRPr="00ED7668">
        <w:rPr>
          <w:rFonts w:ascii="Times New Roman" w:hAnsi="Times New Roman" w:cs="Times New Roman"/>
          <w:sz w:val="24"/>
          <w:szCs w:val="24"/>
        </w:rPr>
        <w:t xml:space="preserve"> </w:t>
      </w:r>
      <w:r w:rsidR="00FD2BA1" w:rsidRPr="00ED7668">
        <w:rPr>
          <w:rFonts w:ascii="Times New Roman" w:hAnsi="Times New Roman" w:cs="Times New Roman"/>
          <w:sz w:val="24"/>
          <w:szCs w:val="24"/>
        </w:rPr>
        <w:t xml:space="preserve">zdravotnej </w:t>
      </w:r>
      <w:r w:rsidR="003312BA" w:rsidRPr="00ED7668">
        <w:rPr>
          <w:rFonts w:ascii="Times New Roman" w:hAnsi="Times New Roman" w:cs="Times New Roman"/>
          <w:sz w:val="24"/>
          <w:szCs w:val="24"/>
        </w:rPr>
        <w:t>starostlivosti</w:t>
      </w:r>
      <w:r w:rsidR="004B069E" w:rsidRPr="00ED7668">
        <w:rPr>
          <w:rFonts w:ascii="Times New Roman" w:hAnsi="Times New Roman" w:cs="Times New Roman"/>
          <w:sz w:val="24"/>
          <w:szCs w:val="24"/>
        </w:rPr>
        <w:t>,</w:t>
      </w:r>
      <w:r w:rsidR="001515B1" w:rsidRPr="00ED7668">
        <w:rPr>
          <w:rFonts w:ascii="Times New Roman" w:hAnsi="Times New Roman" w:cs="Times New Roman"/>
          <w:sz w:val="24"/>
          <w:szCs w:val="24"/>
        </w:rPr>
        <w:t xml:space="preserve"> verejná </w:t>
      </w:r>
      <w:r w:rsidR="006F5CB0" w:rsidRPr="00ED7668">
        <w:rPr>
          <w:rFonts w:ascii="Times New Roman" w:hAnsi="Times New Roman" w:cs="Times New Roman"/>
          <w:sz w:val="24"/>
          <w:szCs w:val="24"/>
        </w:rPr>
        <w:t>výskumná inštitúcia</w:t>
      </w:r>
      <w:r w:rsidR="004B069E" w:rsidRPr="00ED7668">
        <w:rPr>
          <w:rFonts w:ascii="Times New Roman" w:hAnsi="Times New Roman" w:cs="Times New Roman"/>
          <w:sz w:val="24"/>
          <w:szCs w:val="24"/>
        </w:rPr>
        <w:t>,</w:t>
      </w:r>
      <w:r w:rsidR="006F5CB0" w:rsidRPr="00ED7668">
        <w:rPr>
          <w:rFonts w:ascii="Times New Roman" w:hAnsi="Times New Roman" w:cs="Times New Roman"/>
          <w:sz w:val="24"/>
          <w:szCs w:val="24"/>
          <w:vertAlign w:val="superscript"/>
        </w:rPr>
        <w:t>2</w:t>
      </w:r>
      <w:r w:rsidR="006070AC" w:rsidRPr="00ED7668">
        <w:rPr>
          <w:rFonts w:ascii="Times New Roman" w:hAnsi="Times New Roman" w:cs="Times New Roman"/>
          <w:sz w:val="24"/>
          <w:szCs w:val="24"/>
          <w:vertAlign w:val="superscript"/>
        </w:rPr>
        <w:t>e</w:t>
      </w:r>
      <w:r w:rsidR="006F5CB0" w:rsidRPr="00ED7668">
        <w:rPr>
          <w:rFonts w:ascii="Times New Roman" w:hAnsi="Times New Roman" w:cs="Times New Roman"/>
          <w:sz w:val="24"/>
          <w:szCs w:val="24"/>
        </w:rPr>
        <w:t>)</w:t>
      </w:r>
      <w:r w:rsidR="001515B1" w:rsidRPr="00ED7668">
        <w:rPr>
          <w:rFonts w:ascii="Times New Roman" w:hAnsi="Times New Roman" w:cs="Times New Roman"/>
          <w:sz w:val="24"/>
          <w:szCs w:val="24"/>
        </w:rPr>
        <w:t xml:space="preserve"> nezisková organizácia, pacientska organizácia alebo individuálny výskumník</w:t>
      </w:r>
      <w:r w:rsidR="006070AC" w:rsidRPr="00ED7668">
        <w:rPr>
          <w:rFonts w:ascii="Times New Roman" w:hAnsi="Times New Roman" w:cs="Times New Roman"/>
          <w:sz w:val="24"/>
          <w:szCs w:val="24"/>
        </w:rPr>
        <w:t xml:space="preserve"> a</w:t>
      </w:r>
    </w:p>
    <w:p w14:paraId="3185BC52" w14:textId="77777777" w:rsidR="001515B1" w:rsidRPr="00ED7668" w:rsidRDefault="003E34CC" w:rsidP="009C0149">
      <w:pPr>
        <w:pStyle w:val="Odsekzoznamu"/>
        <w:numPr>
          <w:ilvl w:val="0"/>
          <w:numId w:val="3"/>
        </w:numPr>
        <w:spacing w:after="0" w:line="276" w:lineRule="auto"/>
        <w:ind w:left="851" w:hanging="425"/>
        <w:jc w:val="both"/>
        <w:rPr>
          <w:rFonts w:ascii="Times New Roman" w:hAnsi="Times New Roman" w:cs="Times New Roman"/>
          <w:sz w:val="24"/>
          <w:szCs w:val="24"/>
        </w:rPr>
      </w:pPr>
      <w:r w:rsidRPr="00ED7668">
        <w:rPr>
          <w:rFonts w:ascii="Times New Roman" w:hAnsi="Times New Roman" w:cs="Times New Roman"/>
          <w:sz w:val="24"/>
          <w:szCs w:val="24"/>
        </w:rPr>
        <w:t>n</w:t>
      </w:r>
      <w:r w:rsidR="001515B1" w:rsidRPr="00ED7668">
        <w:rPr>
          <w:rFonts w:ascii="Times New Roman" w:hAnsi="Times New Roman" w:cs="Times New Roman"/>
          <w:sz w:val="24"/>
          <w:szCs w:val="24"/>
        </w:rPr>
        <w:t>ie je uza</w:t>
      </w:r>
      <w:r w:rsidR="00FE5AB1" w:rsidRPr="00ED7668">
        <w:rPr>
          <w:rFonts w:ascii="Times New Roman" w:hAnsi="Times New Roman" w:cs="Times New Roman"/>
          <w:sz w:val="24"/>
          <w:szCs w:val="24"/>
        </w:rPr>
        <w:t xml:space="preserve">vretá zmluva medzi </w:t>
      </w:r>
      <w:r w:rsidR="001515B1" w:rsidRPr="00ED7668">
        <w:rPr>
          <w:rFonts w:ascii="Times New Roman" w:hAnsi="Times New Roman" w:cs="Times New Roman"/>
          <w:sz w:val="24"/>
          <w:szCs w:val="24"/>
        </w:rPr>
        <w:t>zadávateľom a treťou stranou, ktorá by povoľovala použitie</w:t>
      </w:r>
      <w:r w:rsidR="00FE5AB1" w:rsidRPr="00ED7668">
        <w:rPr>
          <w:rFonts w:ascii="Times New Roman" w:hAnsi="Times New Roman" w:cs="Times New Roman"/>
          <w:sz w:val="24"/>
          <w:szCs w:val="24"/>
        </w:rPr>
        <w:t xml:space="preserve"> údajov o klinickom skúšaní </w:t>
      </w:r>
      <w:r w:rsidR="00CE5958" w:rsidRPr="00ED7668">
        <w:rPr>
          <w:rFonts w:ascii="Times New Roman" w:hAnsi="Times New Roman" w:cs="Times New Roman"/>
          <w:sz w:val="24"/>
          <w:szCs w:val="24"/>
        </w:rPr>
        <w:t>na</w:t>
      </w:r>
      <w:r w:rsidR="00AB0F2F" w:rsidRPr="00ED7668">
        <w:rPr>
          <w:rFonts w:ascii="Times New Roman" w:hAnsi="Times New Roman" w:cs="Times New Roman"/>
          <w:sz w:val="24"/>
          <w:szCs w:val="24"/>
        </w:rPr>
        <w:t xml:space="preserve"> obchodn</w:t>
      </w:r>
      <w:r w:rsidR="004A3D3F" w:rsidRPr="00ED7668">
        <w:rPr>
          <w:rFonts w:ascii="Times New Roman" w:hAnsi="Times New Roman" w:cs="Times New Roman"/>
          <w:sz w:val="24"/>
          <w:szCs w:val="24"/>
        </w:rPr>
        <w:t>ý</w:t>
      </w:r>
      <w:r w:rsidR="00AB0F2F" w:rsidRPr="00ED7668">
        <w:rPr>
          <w:rFonts w:ascii="Times New Roman" w:hAnsi="Times New Roman" w:cs="Times New Roman"/>
          <w:sz w:val="24"/>
          <w:szCs w:val="24"/>
        </w:rPr>
        <w:t xml:space="preserve"> </w:t>
      </w:r>
      <w:r w:rsidR="004A3D3F" w:rsidRPr="00ED7668">
        <w:rPr>
          <w:rFonts w:ascii="Times New Roman" w:hAnsi="Times New Roman" w:cs="Times New Roman"/>
          <w:sz w:val="24"/>
          <w:szCs w:val="24"/>
        </w:rPr>
        <w:t>cieľ</w:t>
      </w:r>
      <w:r w:rsidR="00AA3C55" w:rsidRPr="00ED7668">
        <w:rPr>
          <w:rFonts w:ascii="Times New Roman" w:hAnsi="Times New Roman" w:cs="Times New Roman"/>
          <w:sz w:val="24"/>
          <w:szCs w:val="24"/>
        </w:rPr>
        <w:t>.</w:t>
      </w:r>
      <w:r w:rsidR="00EF19DF" w:rsidRPr="00ED7668">
        <w:rPr>
          <w:rFonts w:ascii="Times New Roman" w:hAnsi="Times New Roman" w:cs="Times New Roman"/>
          <w:sz w:val="24"/>
          <w:szCs w:val="24"/>
        </w:rPr>
        <w:t>”.</w:t>
      </w:r>
      <w:r w:rsidR="00341F3C" w:rsidRPr="00ED7668">
        <w:rPr>
          <w:rFonts w:ascii="Times New Roman" w:hAnsi="Times New Roman" w:cs="Times New Roman"/>
          <w:sz w:val="24"/>
          <w:szCs w:val="24"/>
        </w:rPr>
        <w:t xml:space="preserve"> </w:t>
      </w:r>
    </w:p>
    <w:p w14:paraId="72965C25" w14:textId="77777777" w:rsidR="00B82246" w:rsidRPr="00ED7668" w:rsidRDefault="00B82246" w:rsidP="00C47789">
      <w:pPr>
        <w:spacing w:after="0" w:line="276" w:lineRule="auto"/>
        <w:jc w:val="both"/>
        <w:rPr>
          <w:rFonts w:ascii="Times New Roman" w:hAnsi="Times New Roman" w:cs="Times New Roman"/>
          <w:sz w:val="24"/>
          <w:szCs w:val="24"/>
        </w:rPr>
      </w:pPr>
    </w:p>
    <w:p w14:paraId="0D59E6CA" w14:textId="77777777" w:rsidR="00FE5AB1" w:rsidRPr="00ED7668" w:rsidRDefault="00B82246" w:rsidP="00974317">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Poznámky pod čiarou k odkazom</w:t>
      </w:r>
      <w:r w:rsidR="00FE5AB1" w:rsidRPr="00ED7668">
        <w:rPr>
          <w:rFonts w:ascii="Times New Roman" w:hAnsi="Times New Roman" w:cs="Times New Roman"/>
          <w:sz w:val="24"/>
          <w:szCs w:val="24"/>
        </w:rPr>
        <w:t xml:space="preserve"> 2d </w:t>
      </w:r>
      <w:r w:rsidRPr="00ED7668">
        <w:rPr>
          <w:rFonts w:ascii="Times New Roman" w:hAnsi="Times New Roman" w:cs="Times New Roman"/>
          <w:sz w:val="24"/>
          <w:szCs w:val="24"/>
        </w:rPr>
        <w:t>a</w:t>
      </w:r>
      <w:r w:rsidR="006F5CB0" w:rsidRPr="00ED7668">
        <w:rPr>
          <w:rFonts w:ascii="Times New Roman" w:hAnsi="Times New Roman" w:cs="Times New Roman"/>
          <w:sz w:val="24"/>
          <w:szCs w:val="24"/>
        </w:rPr>
        <w:t xml:space="preserve"> 2</w:t>
      </w:r>
      <w:r w:rsidR="00EF19DF" w:rsidRPr="00ED7668">
        <w:rPr>
          <w:rFonts w:ascii="Times New Roman" w:hAnsi="Times New Roman" w:cs="Times New Roman"/>
          <w:sz w:val="24"/>
          <w:szCs w:val="24"/>
        </w:rPr>
        <w:t>e</w:t>
      </w:r>
      <w:r w:rsidRPr="00ED7668">
        <w:rPr>
          <w:rFonts w:ascii="Times New Roman" w:hAnsi="Times New Roman" w:cs="Times New Roman"/>
          <w:sz w:val="24"/>
          <w:szCs w:val="24"/>
        </w:rPr>
        <w:t xml:space="preserve"> znejú</w:t>
      </w:r>
      <w:r w:rsidR="00FE5AB1" w:rsidRPr="00ED7668">
        <w:rPr>
          <w:rFonts w:ascii="Times New Roman" w:hAnsi="Times New Roman" w:cs="Times New Roman"/>
          <w:sz w:val="24"/>
          <w:szCs w:val="24"/>
        </w:rPr>
        <w:t>:</w:t>
      </w:r>
    </w:p>
    <w:p w14:paraId="4CF783DC" w14:textId="77777777" w:rsidR="00B82246" w:rsidRPr="00ED7668" w:rsidRDefault="009E78F4" w:rsidP="00974317">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lastRenderedPageBreak/>
        <w:t>„</w:t>
      </w:r>
      <w:r w:rsidR="00FE5AB1" w:rsidRPr="00ED7668">
        <w:rPr>
          <w:rFonts w:ascii="Times New Roman" w:hAnsi="Times New Roman" w:cs="Times New Roman"/>
          <w:sz w:val="24"/>
          <w:szCs w:val="24"/>
          <w:vertAlign w:val="superscript"/>
        </w:rPr>
        <w:t>2d</w:t>
      </w:r>
      <w:r w:rsidR="00FE5AB1" w:rsidRPr="00ED7668">
        <w:rPr>
          <w:rFonts w:ascii="Times New Roman" w:hAnsi="Times New Roman" w:cs="Times New Roman"/>
          <w:sz w:val="24"/>
          <w:szCs w:val="24"/>
        </w:rPr>
        <w:t>)</w:t>
      </w:r>
      <w:r w:rsidR="00B82246" w:rsidRPr="00ED7668">
        <w:rPr>
          <w:rFonts w:ascii="Times New Roman" w:hAnsi="Times New Roman" w:cs="Times New Roman"/>
          <w:sz w:val="24"/>
          <w:szCs w:val="24"/>
        </w:rPr>
        <w:t xml:space="preserve"> Zákon č. 131/2002 Z. z. o vysokých školách a o zmene a doplnení niektorých zákonov v znení neskorších predpisov.</w:t>
      </w:r>
    </w:p>
    <w:p w14:paraId="4E8A7CC4" w14:textId="2AF6B854" w:rsidR="006F5CB0" w:rsidRPr="00ED7668" w:rsidRDefault="006F5CB0" w:rsidP="00974317">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vertAlign w:val="superscript"/>
        </w:rPr>
        <w:t>2</w:t>
      </w:r>
      <w:r w:rsidR="006070AC" w:rsidRPr="00ED7668">
        <w:rPr>
          <w:rFonts w:ascii="Times New Roman" w:hAnsi="Times New Roman" w:cs="Times New Roman"/>
          <w:sz w:val="24"/>
          <w:szCs w:val="24"/>
          <w:vertAlign w:val="superscript"/>
        </w:rPr>
        <w:t>e</w:t>
      </w:r>
      <w:r w:rsidR="00115363" w:rsidRPr="00ED7668">
        <w:rPr>
          <w:rFonts w:ascii="Times New Roman" w:hAnsi="Times New Roman" w:cs="Times New Roman"/>
          <w:sz w:val="24"/>
          <w:szCs w:val="24"/>
        </w:rPr>
        <w:t xml:space="preserve">) </w:t>
      </w:r>
      <w:r w:rsidR="00092A5D" w:rsidRPr="00ED7668">
        <w:rPr>
          <w:rFonts w:ascii="Times New Roman" w:hAnsi="Times New Roman" w:cs="Times New Roman"/>
          <w:sz w:val="24"/>
          <w:szCs w:val="24"/>
        </w:rPr>
        <w:t>§ 1 ods. 2 z</w:t>
      </w:r>
      <w:r w:rsidR="00115363" w:rsidRPr="00ED7668">
        <w:rPr>
          <w:rFonts w:ascii="Times New Roman" w:hAnsi="Times New Roman" w:cs="Times New Roman"/>
          <w:sz w:val="24"/>
          <w:szCs w:val="24"/>
        </w:rPr>
        <w:t>ákon</w:t>
      </w:r>
      <w:r w:rsidR="00092A5D" w:rsidRPr="00ED7668">
        <w:rPr>
          <w:rFonts w:ascii="Times New Roman" w:hAnsi="Times New Roman" w:cs="Times New Roman"/>
          <w:sz w:val="24"/>
          <w:szCs w:val="24"/>
        </w:rPr>
        <w:t>a</w:t>
      </w:r>
      <w:r w:rsidR="00115363" w:rsidRPr="00ED7668">
        <w:rPr>
          <w:rFonts w:ascii="Times New Roman" w:hAnsi="Times New Roman" w:cs="Times New Roman"/>
          <w:sz w:val="24"/>
          <w:szCs w:val="24"/>
        </w:rPr>
        <w:t xml:space="preserve"> č. 243/2017 Z. z.</w:t>
      </w:r>
      <w:r w:rsidR="00967180" w:rsidRPr="00ED7668">
        <w:rPr>
          <w:rFonts w:ascii="Times New Roman" w:hAnsi="Times New Roman" w:cs="Times New Roman"/>
          <w:sz w:val="24"/>
          <w:szCs w:val="24"/>
        </w:rPr>
        <w:t xml:space="preserve"> o verejnej výskumnej inštitúcii</w:t>
      </w:r>
      <w:r w:rsidR="00115363" w:rsidRPr="00ED7668">
        <w:rPr>
          <w:rFonts w:ascii="Times New Roman" w:hAnsi="Times New Roman" w:cs="Times New Roman"/>
          <w:sz w:val="24"/>
          <w:szCs w:val="24"/>
        </w:rPr>
        <w:t xml:space="preserve"> a o zmene a doplnení niektorých zákonov.</w:t>
      </w:r>
      <w:r w:rsidR="002D6C8F" w:rsidRPr="00ED7668">
        <w:rPr>
          <w:rFonts w:ascii="Times New Roman" w:hAnsi="Times New Roman" w:cs="Times New Roman"/>
          <w:sz w:val="24"/>
          <w:szCs w:val="24"/>
        </w:rPr>
        <w:t>“</w:t>
      </w:r>
      <w:r w:rsidR="00115363" w:rsidRPr="00ED7668">
        <w:rPr>
          <w:rFonts w:ascii="Times New Roman" w:hAnsi="Times New Roman" w:cs="Times New Roman"/>
          <w:sz w:val="24"/>
          <w:szCs w:val="24"/>
        </w:rPr>
        <w:t>.</w:t>
      </w:r>
    </w:p>
    <w:p w14:paraId="31E14FFC" w14:textId="77777777" w:rsidR="000559B7" w:rsidRPr="00ED7668" w:rsidRDefault="000559B7" w:rsidP="00C47789">
      <w:pPr>
        <w:pStyle w:val="Odsekzoznamu"/>
        <w:spacing w:after="0" w:line="276" w:lineRule="auto"/>
        <w:ind w:left="1211"/>
        <w:jc w:val="both"/>
        <w:rPr>
          <w:rFonts w:ascii="Times New Roman" w:hAnsi="Times New Roman" w:cs="Times New Roman"/>
          <w:sz w:val="24"/>
          <w:szCs w:val="24"/>
        </w:rPr>
      </w:pPr>
    </w:p>
    <w:p w14:paraId="2BC635CA" w14:textId="77777777" w:rsidR="00F66727" w:rsidRPr="00ED7668" w:rsidRDefault="00527460"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5 ods</w:t>
      </w:r>
      <w:r w:rsidR="00EF19DF" w:rsidRPr="00ED7668">
        <w:rPr>
          <w:rFonts w:ascii="Times New Roman" w:hAnsi="Times New Roman" w:cs="Times New Roman"/>
          <w:sz w:val="24"/>
          <w:szCs w:val="24"/>
        </w:rPr>
        <w:t>ek</w:t>
      </w:r>
      <w:r w:rsidRPr="00ED7668">
        <w:rPr>
          <w:rFonts w:ascii="Times New Roman" w:hAnsi="Times New Roman" w:cs="Times New Roman"/>
          <w:sz w:val="24"/>
          <w:szCs w:val="24"/>
        </w:rPr>
        <w:t xml:space="preserve"> 1 znie: </w:t>
      </w:r>
    </w:p>
    <w:p w14:paraId="6E0A458B" w14:textId="77777777" w:rsidR="00C702B0" w:rsidRPr="00ED7668" w:rsidRDefault="00C702B0" w:rsidP="00974317">
      <w:pPr>
        <w:spacing w:after="0" w:line="276" w:lineRule="auto"/>
        <w:ind w:left="426"/>
        <w:jc w:val="both"/>
        <w:rPr>
          <w:rFonts w:ascii="Times New Roman" w:hAnsi="Times New Roman" w:cs="Times New Roman"/>
          <w:sz w:val="24"/>
          <w:szCs w:val="24"/>
        </w:rPr>
      </w:pPr>
    </w:p>
    <w:p w14:paraId="1B1AEA6C" w14:textId="77777777" w:rsidR="006070AC" w:rsidRPr="00ED7668" w:rsidRDefault="00F66727" w:rsidP="00974317">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„(1) Odborný zástupca je fyzická osoba, ktorá spĺňa podmienky ustanovené v § 3 ods. 4 a ktorá zodpovedá za odborné vykonávanie činnosti, na ktorú bolo povolenie vydané. Jedna osoba môže vykonávať činnosť odborného zástupcu len na jednom mieste výkonu činnosti; to neplatí pre </w:t>
      </w:r>
      <w:r w:rsidR="00331E42" w:rsidRPr="00ED7668">
        <w:rPr>
          <w:rFonts w:ascii="Times New Roman" w:hAnsi="Times New Roman" w:cs="Times New Roman"/>
          <w:sz w:val="24"/>
          <w:szCs w:val="24"/>
        </w:rPr>
        <w:t>odborného zástupcu</w:t>
      </w:r>
    </w:p>
    <w:p w14:paraId="729FEDB3" w14:textId="77777777" w:rsidR="00E55E12" w:rsidRPr="00ED7668" w:rsidRDefault="00E55E12" w:rsidP="009C0149">
      <w:pPr>
        <w:pStyle w:val="Odsekzoznamu"/>
        <w:numPr>
          <w:ilvl w:val="0"/>
          <w:numId w:val="8"/>
        </w:numPr>
        <w:spacing w:after="0" w:line="276" w:lineRule="auto"/>
        <w:ind w:left="851" w:hanging="425"/>
        <w:jc w:val="both"/>
        <w:rPr>
          <w:rFonts w:ascii="Times New Roman" w:hAnsi="Times New Roman" w:cs="Times New Roman"/>
          <w:sz w:val="24"/>
          <w:szCs w:val="24"/>
        </w:rPr>
      </w:pPr>
      <w:r w:rsidRPr="00ED7668">
        <w:rPr>
          <w:rFonts w:ascii="Times New Roman" w:hAnsi="Times New Roman" w:cs="Times New Roman"/>
          <w:sz w:val="24"/>
          <w:szCs w:val="24"/>
        </w:rPr>
        <w:t>držiteľa povolenia s dvomi miestami výkonu činnosti, ak sa prevádzkové časy v miestach výkonu činnosti v žiadnom časovom úseku vzájomne neprelínajú, ak osobitný predpis neustanovuje inak</w:t>
      </w:r>
      <w:r w:rsidRPr="00ED7668">
        <w:rPr>
          <w:rFonts w:ascii="Times New Roman" w:hAnsi="Times New Roman" w:cs="Times New Roman"/>
          <w:sz w:val="24"/>
          <w:szCs w:val="24"/>
          <w:vertAlign w:val="superscript"/>
        </w:rPr>
        <w:t>5a</w:t>
      </w:r>
      <w:r w:rsidRPr="00ED7668">
        <w:rPr>
          <w:rFonts w:ascii="Times New Roman" w:hAnsi="Times New Roman" w:cs="Times New Roman"/>
          <w:sz w:val="24"/>
          <w:szCs w:val="24"/>
        </w:rPr>
        <w:t xml:space="preserve">) alebo </w:t>
      </w:r>
    </w:p>
    <w:p w14:paraId="7C6EDC44" w14:textId="560A2690" w:rsidR="00F66727" w:rsidRPr="00ED7668" w:rsidRDefault="00E55E12" w:rsidP="009C0149">
      <w:pPr>
        <w:pStyle w:val="Odsekzoznamu"/>
        <w:numPr>
          <w:ilvl w:val="0"/>
          <w:numId w:val="8"/>
        </w:numPr>
        <w:spacing w:after="0" w:line="276" w:lineRule="auto"/>
        <w:ind w:left="851" w:hanging="425"/>
        <w:jc w:val="both"/>
        <w:rPr>
          <w:rFonts w:ascii="Times New Roman" w:hAnsi="Times New Roman" w:cs="Times New Roman"/>
          <w:sz w:val="24"/>
          <w:szCs w:val="24"/>
        </w:rPr>
      </w:pPr>
      <w:r w:rsidRPr="00ED7668">
        <w:rPr>
          <w:rFonts w:ascii="Times New Roman" w:hAnsi="Times New Roman" w:cs="Times New Roman"/>
          <w:sz w:val="24"/>
          <w:szCs w:val="24"/>
        </w:rPr>
        <w:t>pri poskytovaní lekárenskej starostlivosti vo verejnej lekárni a v pobočke verejnej lekárne jedného držiteľa povolenia na poskytovanie lekárenskej starostlivosti na dvoch miestach výkonu činnosti.</w:t>
      </w:r>
      <w:r w:rsidR="002D6C8F" w:rsidRPr="00ED7668">
        <w:rPr>
          <w:rFonts w:ascii="Times New Roman" w:hAnsi="Times New Roman" w:cs="Times New Roman"/>
          <w:sz w:val="24"/>
          <w:szCs w:val="24"/>
        </w:rPr>
        <w:t>“</w:t>
      </w:r>
      <w:r w:rsidRPr="00ED7668">
        <w:rPr>
          <w:rFonts w:ascii="Times New Roman" w:hAnsi="Times New Roman" w:cs="Times New Roman"/>
          <w:sz w:val="24"/>
          <w:szCs w:val="24"/>
        </w:rPr>
        <w:t>.</w:t>
      </w:r>
    </w:p>
    <w:p w14:paraId="440520CD" w14:textId="77777777" w:rsidR="00006299" w:rsidRPr="00ED7668" w:rsidRDefault="00006299" w:rsidP="00C47789">
      <w:pPr>
        <w:pStyle w:val="Odsekzoznamu"/>
        <w:spacing w:after="0" w:line="276" w:lineRule="auto"/>
        <w:jc w:val="both"/>
        <w:rPr>
          <w:rFonts w:ascii="Times New Roman" w:hAnsi="Times New Roman" w:cs="Times New Roman"/>
          <w:sz w:val="24"/>
          <w:szCs w:val="24"/>
        </w:rPr>
      </w:pPr>
    </w:p>
    <w:p w14:paraId="13C83B4E" w14:textId="77777777" w:rsidR="00BD1AF4" w:rsidRPr="00ED7668" w:rsidRDefault="00BD1AF4" w:rsidP="009C0149">
      <w:pPr>
        <w:pStyle w:val="Odsekzoznamu"/>
        <w:numPr>
          <w:ilvl w:val="0"/>
          <w:numId w:val="2"/>
        </w:numPr>
        <w:spacing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6 ods. 1 sa vypúšťa písmeno b).</w:t>
      </w:r>
    </w:p>
    <w:p w14:paraId="0397E938" w14:textId="77777777" w:rsidR="00BD1AF4" w:rsidRPr="00ED7668" w:rsidRDefault="00BD1AF4" w:rsidP="00C702B0">
      <w:pPr>
        <w:pStyle w:val="Odsekzoznamu"/>
        <w:spacing w:line="276" w:lineRule="auto"/>
        <w:ind w:left="360"/>
        <w:jc w:val="both"/>
        <w:rPr>
          <w:rFonts w:ascii="Times New Roman" w:hAnsi="Times New Roman" w:cs="Times New Roman"/>
          <w:sz w:val="24"/>
          <w:szCs w:val="24"/>
        </w:rPr>
      </w:pPr>
    </w:p>
    <w:p w14:paraId="75DAC090" w14:textId="77777777" w:rsidR="00BD1AF4" w:rsidRPr="00ED7668" w:rsidRDefault="00BD1AF4" w:rsidP="00C702B0">
      <w:pPr>
        <w:pStyle w:val="Odsekzoznamu"/>
        <w:spacing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Doterajšie písmeno c) sa označuje ako písmeno b).</w:t>
      </w:r>
    </w:p>
    <w:p w14:paraId="641A4F7E" w14:textId="77777777" w:rsidR="00BD1AF4" w:rsidRPr="00ED7668" w:rsidRDefault="00BD1AF4" w:rsidP="00C702B0">
      <w:pPr>
        <w:pStyle w:val="Odsekzoznamu"/>
        <w:spacing w:line="276" w:lineRule="auto"/>
        <w:ind w:left="360"/>
        <w:jc w:val="both"/>
        <w:rPr>
          <w:rFonts w:ascii="Times New Roman" w:hAnsi="Times New Roman" w:cs="Times New Roman"/>
          <w:sz w:val="24"/>
          <w:szCs w:val="24"/>
        </w:rPr>
      </w:pPr>
    </w:p>
    <w:p w14:paraId="6068864A" w14:textId="77777777" w:rsidR="00BD1AF4" w:rsidRPr="00ED7668" w:rsidRDefault="00BD1AF4" w:rsidP="009C0149">
      <w:pPr>
        <w:pStyle w:val="Odsekzoznamu"/>
        <w:numPr>
          <w:ilvl w:val="0"/>
          <w:numId w:val="2"/>
        </w:numPr>
        <w:spacing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6 sa odsek 2 dopĺňa písmenom d), ktoré znie:</w:t>
      </w:r>
    </w:p>
    <w:p w14:paraId="24F4A5D8" w14:textId="77777777" w:rsidR="00BD1AF4" w:rsidRPr="00ED7668" w:rsidRDefault="00BD1AF4" w:rsidP="00C702B0">
      <w:pPr>
        <w:pStyle w:val="Odsekzoznamu"/>
        <w:spacing w:line="276" w:lineRule="auto"/>
        <w:ind w:left="360"/>
        <w:jc w:val="both"/>
        <w:rPr>
          <w:rFonts w:ascii="Times New Roman" w:hAnsi="Times New Roman" w:cs="Times New Roman"/>
          <w:sz w:val="24"/>
          <w:szCs w:val="24"/>
        </w:rPr>
      </w:pPr>
    </w:p>
    <w:p w14:paraId="588B0497" w14:textId="77777777" w:rsidR="00BD1AF4" w:rsidRPr="00ED7668" w:rsidRDefault="00BD1AF4" w:rsidP="00C702B0">
      <w:pPr>
        <w:pStyle w:val="Odsekzoznamu"/>
        <w:spacing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w:t>
      </w:r>
      <w:r w:rsidR="00C702B0" w:rsidRPr="00ED7668">
        <w:rPr>
          <w:rFonts w:ascii="Times New Roman" w:hAnsi="Times New Roman" w:cs="Times New Roman"/>
          <w:sz w:val="24"/>
          <w:szCs w:val="24"/>
        </w:rPr>
        <w:t xml:space="preserve"> </w:t>
      </w:r>
      <w:r w:rsidRPr="00ED7668">
        <w:rPr>
          <w:rFonts w:ascii="Times New Roman" w:hAnsi="Times New Roman" w:cs="Times New Roman"/>
          <w:sz w:val="24"/>
          <w:szCs w:val="24"/>
        </w:rPr>
        <w:t>individuálna príprava liekov na inovatívnu liečbu.</w:t>
      </w:r>
      <w:r w:rsidRPr="00ED7668">
        <w:rPr>
          <w:rFonts w:ascii="Times New Roman" w:hAnsi="Times New Roman" w:cs="Times New Roman"/>
          <w:sz w:val="24"/>
          <w:szCs w:val="24"/>
          <w:vertAlign w:val="superscript"/>
        </w:rPr>
        <w:t>6</w:t>
      </w:r>
      <w:r w:rsidRPr="00ED7668">
        <w:rPr>
          <w:rFonts w:ascii="Times New Roman" w:hAnsi="Times New Roman" w:cs="Times New Roman"/>
          <w:sz w:val="24"/>
          <w:szCs w:val="24"/>
        </w:rPr>
        <w:t>)“.</w:t>
      </w:r>
    </w:p>
    <w:p w14:paraId="683C0CBD" w14:textId="77777777" w:rsidR="00BD1AF4" w:rsidRPr="00ED7668" w:rsidRDefault="00BD1AF4" w:rsidP="00C702B0">
      <w:pPr>
        <w:pStyle w:val="Odsekzoznamu"/>
        <w:tabs>
          <w:tab w:val="left" w:pos="284"/>
        </w:tabs>
        <w:spacing w:after="0" w:line="276" w:lineRule="auto"/>
        <w:ind w:left="0"/>
        <w:jc w:val="both"/>
        <w:rPr>
          <w:rFonts w:ascii="Times New Roman" w:hAnsi="Times New Roman" w:cs="Times New Roman"/>
          <w:sz w:val="24"/>
          <w:szCs w:val="24"/>
        </w:rPr>
      </w:pPr>
    </w:p>
    <w:p w14:paraId="62C1A079" w14:textId="77777777" w:rsidR="000E67F5" w:rsidRPr="00ED7668" w:rsidRDefault="009A6A61" w:rsidP="009C0149">
      <w:pPr>
        <w:pStyle w:val="Odsekzoznamu"/>
        <w:numPr>
          <w:ilvl w:val="0"/>
          <w:numId w:val="2"/>
        </w:numPr>
        <w:tabs>
          <w:tab w:val="left" w:pos="284"/>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6 ods. 6 písm</w:t>
      </w:r>
      <w:r w:rsidR="00982212" w:rsidRPr="00ED7668">
        <w:rPr>
          <w:rFonts w:ascii="Times New Roman" w:hAnsi="Times New Roman" w:cs="Times New Roman"/>
          <w:sz w:val="24"/>
          <w:szCs w:val="24"/>
        </w:rPr>
        <w:t>eno</w:t>
      </w:r>
      <w:r w:rsidRPr="00ED7668">
        <w:rPr>
          <w:rFonts w:ascii="Times New Roman" w:hAnsi="Times New Roman" w:cs="Times New Roman"/>
          <w:sz w:val="24"/>
          <w:szCs w:val="24"/>
        </w:rPr>
        <w:t xml:space="preserve"> g) </w:t>
      </w:r>
      <w:r w:rsidR="000E67F5" w:rsidRPr="00ED7668">
        <w:rPr>
          <w:rFonts w:ascii="Times New Roman" w:hAnsi="Times New Roman" w:cs="Times New Roman"/>
          <w:sz w:val="24"/>
          <w:szCs w:val="24"/>
        </w:rPr>
        <w:t>znie:</w:t>
      </w:r>
    </w:p>
    <w:p w14:paraId="39363ECA" w14:textId="77777777" w:rsidR="00C702B0" w:rsidRPr="00ED7668" w:rsidRDefault="00C702B0" w:rsidP="00974317">
      <w:pPr>
        <w:pStyle w:val="Textkomentra"/>
        <w:spacing w:after="0" w:line="276" w:lineRule="auto"/>
        <w:ind w:left="426"/>
        <w:rPr>
          <w:rFonts w:ascii="Times New Roman" w:hAnsi="Times New Roman" w:cs="Times New Roman"/>
          <w:sz w:val="24"/>
          <w:szCs w:val="24"/>
        </w:rPr>
      </w:pPr>
    </w:p>
    <w:p w14:paraId="71139662" w14:textId="155A92A7" w:rsidR="000E67F5" w:rsidRPr="00ED7668" w:rsidRDefault="000E67F5" w:rsidP="00974317">
      <w:pPr>
        <w:pStyle w:val="Textkomentra"/>
        <w:spacing w:after="0" w:line="276" w:lineRule="auto"/>
        <w:ind w:left="426"/>
        <w:rPr>
          <w:rFonts w:ascii="Times New Roman" w:hAnsi="Times New Roman" w:cs="Times New Roman"/>
          <w:sz w:val="24"/>
          <w:szCs w:val="24"/>
        </w:rPr>
      </w:pPr>
      <w:r w:rsidRPr="00ED7668">
        <w:rPr>
          <w:rFonts w:ascii="Times New Roman" w:hAnsi="Times New Roman" w:cs="Times New Roman"/>
          <w:sz w:val="24"/>
          <w:szCs w:val="24"/>
        </w:rPr>
        <w:t>„</w:t>
      </w:r>
      <w:r w:rsidR="00982212" w:rsidRPr="00ED7668">
        <w:rPr>
          <w:rFonts w:ascii="Times New Roman" w:hAnsi="Times New Roman" w:cs="Times New Roman"/>
          <w:sz w:val="24"/>
          <w:szCs w:val="24"/>
        </w:rPr>
        <w:t xml:space="preserve">g) </w:t>
      </w:r>
      <w:r w:rsidRPr="00ED7668">
        <w:rPr>
          <w:rFonts w:ascii="Times New Roman" w:hAnsi="Times New Roman" w:cs="Times New Roman"/>
          <w:sz w:val="24"/>
          <w:szCs w:val="24"/>
        </w:rPr>
        <w:t xml:space="preserve">súhlasné rozhodnutie príslušného orgánu štátnej správy na úseku verejného zdravotníctva (ďalej len </w:t>
      </w:r>
      <w:r w:rsidR="00F10C5A" w:rsidRPr="00ED7668">
        <w:rPr>
          <w:rFonts w:ascii="Times New Roman" w:hAnsi="Times New Roman" w:cs="Times New Roman"/>
          <w:sz w:val="24"/>
          <w:szCs w:val="24"/>
        </w:rPr>
        <w:t>„</w:t>
      </w:r>
      <w:r w:rsidRPr="00ED7668">
        <w:rPr>
          <w:rFonts w:ascii="Times New Roman" w:hAnsi="Times New Roman" w:cs="Times New Roman"/>
          <w:sz w:val="24"/>
          <w:szCs w:val="24"/>
        </w:rPr>
        <w:t>orgán verejného zdravotníctva</w:t>
      </w:r>
      <w:r w:rsidR="00F10C5A" w:rsidRPr="00ED7668">
        <w:rPr>
          <w:rFonts w:ascii="Times New Roman" w:hAnsi="Times New Roman" w:cs="Times New Roman"/>
          <w:sz w:val="24"/>
          <w:szCs w:val="24"/>
        </w:rPr>
        <w:t>“</w:t>
      </w:r>
      <w:r w:rsidRPr="00ED7668">
        <w:rPr>
          <w:rFonts w:ascii="Times New Roman" w:hAnsi="Times New Roman" w:cs="Times New Roman"/>
          <w:sz w:val="24"/>
          <w:szCs w:val="24"/>
        </w:rPr>
        <w:t>) k uvedeniu priestorov do prevádzky podľa osobitného predpisu,</w:t>
      </w:r>
      <w:r w:rsidRPr="00ED7668">
        <w:rPr>
          <w:rFonts w:ascii="Times New Roman" w:hAnsi="Times New Roman" w:cs="Times New Roman"/>
          <w:sz w:val="24"/>
          <w:szCs w:val="24"/>
          <w:vertAlign w:val="superscript"/>
        </w:rPr>
        <w:t>8</w:t>
      </w:r>
      <w:r w:rsidRPr="00ED7668">
        <w:rPr>
          <w:rFonts w:ascii="Times New Roman" w:hAnsi="Times New Roman" w:cs="Times New Roman"/>
          <w:sz w:val="24"/>
          <w:szCs w:val="24"/>
        </w:rPr>
        <w:t xml:space="preserve">) alebo kópiu oznámenia, ktoré žiadateľ príslušnému orgánu verejného zdravotníctva predkladá podľa osobitného </w:t>
      </w:r>
      <w:r w:rsidR="00F10C5A" w:rsidRPr="00ED7668">
        <w:rPr>
          <w:rFonts w:ascii="Times New Roman" w:hAnsi="Times New Roman" w:cs="Times New Roman"/>
          <w:sz w:val="24"/>
          <w:szCs w:val="24"/>
        </w:rPr>
        <w:t>predpisu</w:t>
      </w:r>
      <w:r w:rsidR="00F10C5A" w:rsidRPr="00ED7668">
        <w:rPr>
          <w:rFonts w:ascii="Times New Roman" w:hAnsi="Times New Roman" w:cs="Times New Roman"/>
          <w:sz w:val="24"/>
          <w:szCs w:val="24"/>
          <w:vertAlign w:val="superscript"/>
        </w:rPr>
        <w:t>8a</w:t>
      </w:r>
      <w:r w:rsidR="00331E42" w:rsidRPr="00ED7668">
        <w:rPr>
          <w:rFonts w:ascii="Times New Roman" w:hAnsi="Times New Roman" w:cs="Times New Roman"/>
          <w:sz w:val="24"/>
          <w:szCs w:val="24"/>
        </w:rPr>
        <w:t>)</w:t>
      </w:r>
      <w:r w:rsidRPr="00ED7668">
        <w:rPr>
          <w:rFonts w:ascii="Times New Roman" w:hAnsi="Times New Roman" w:cs="Times New Roman"/>
          <w:sz w:val="24"/>
          <w:szCs w:val="24"/>
        </w:rPr>
        <w:t xml:space="preserve"> pri zmene osoby prevádzkovateľa bez zmeny podmienok prevádzky na priestory, na ktoré bolo vydané rozhodnutie,“.</w:t>
      </w:r>
    </w:p>
    <w:p w14:paraId="177D26FD" w14:textId="77777777" w:rsidR="00974317" w:rsidRPr="00ED7668" w:rsidRDefault="00974317" w:rsidP="00974317">
      <w:pPr>
        <w:pStyle w:val="Textkomentra"/>
        <w:spacing w:after="0" w:line="276" w:lineRule="auto"/>
        <w:ind w:left="426"/>
        <w:rPr>
          <w:rFonts w:ascii="Times New Roman" w:hAnsi="Times New Roman" w:cs="Times New Roman"/>
          <w:sz w:val="24"/>
          <w:szCs w:val="24"/>
        </w:rPr>
      </w:pPr>
    </w:p>
    <w:p w14:paraId="374D7547" w14:textId="219CED5D" w:rsidR="000E67F5" w:rsidRPr="00ED7668" w:rsidRDefault="000E67F5" w:rsidP="00974317">
      <w:pPr>
        <w:pStyle w:val="Textkomentra"/>
        <w:spacing w:after="0" w:line="276" w:lineRule="auto"/>
        <w:ind w:left="426"/>
        <w:rPr>
          <w:rFonts w:ascii="Times New Roman" w:hAnsi="Times New Roman" w:cs="Times New Roman"/>
          <w:sz w:val="24"/>
          <w:szCs w:val="24"/>
        </w:rPr>
      </w:pPr>
      <w:r w:rsidRPr="00ED7668">
        <w:rPr>
          <w:rFonts w:ascii="Times New Roman" w:hAnsi="Times New Roman" w:cs="Times New Roman"/>
          <w:sz w:val="24"/>
          <w:szCs w:val="24"/>
        </w:rPr>
        <w:t xml:space="preserve">Poznámka pod čiarou k odkazu </w:t>
      </w:r>
      <w:r w:rsidR="00F10C5A" w:rsidRPr="00ED7668">
        <w:rPr>
          <w:rFonts w:ascii="Times New Roman" w:hAnsi="Times New Roman" w:cs="Times New Roman"/>
          <w:sz w:val="24"/>
          <w:szCs w:val="24"/>
        </w:rPr>
        <w:t>8a</w:t>
      </w:r>
      <w:r w:rsidRPr="00ED7668">
        <w:rPr>
          <w:rFonts w:ascii="Times New Roman" w:hAnsi="Times New Roman" w:cs="Times New Roman"/>
          <w:sz w:val="24"/>
          <w:szCs w:val="24"/>
        </w:rPr>
        <w:t xml:space="preserve"> znie:</w:t>
      </w:r>
    </w:p>
    <w:p w14:paraId="3198F591" w14:textId="0B6FB99C" w:rsidR="000E67F5" w:rsidRPr="00ED7668" w:rsidRDefault="00144521" w:rsidP="00974317">
      <w:pPr>
        <w:pStyle w:val="Textkomentra"/>
        <w:spacing w:after="0" w:line="276" w:lineRule="auto"/>
        <w:ind w:left="426"/>
        <w:rPr>
          <w:rFonts w:ascii="Times New Roman" w:hAnsi="Times New Roman" w:cs="Times New Roman"/>
          <w:sz w:val="24"/>
          <w:szCs w:val="24"/>
        </w:rPr>
      </w:pPr>
      <w:r w:rsidRPr="00ED7668">
        <w:rPr>
          <w:rFonts w:ascii="Times New Roman" w:hAnsi="Times New Roman" w:cs="Times New Roman"/>
          <w:sz w:val="24"/>
          <w:szCs w:val="24"/>
        </w:rPr>
        <w:t>„</w:t>
      </w:r>
      <w:r w:rsidR="00F10C5A" w:rsidRPr="00ED7668">
        <w:rPr>
          <w:rFonts w:ascii="Times New Roman" w:hAnsi="Times New Roman" w:cs="Times New Roman"/>
          <w:sz w:val="24"/>
          <w:szCs w:val="24"/>
          <w:vertAlign w:val="superscript"/>
        </w:rPr>
        <w:t>8a</w:t>
      </w:r>
      <w:r w:rsidR="000E67F5" w:rsidRPr="00ED7668">
        <w:rPr>
          <w:rFonts w:ascii="Times New Roman" w:hAnsi="Times New Roman" w:cs="Times New Roman"/>
          <w:sz w:val="24"/>
          <w:szCs w:val="24"/>
        </w:rPr>
        <w:t>) § 52 ods. 8 zákona č. 355/2007 Z. z. o ochrane, podpore a rozvoji verejného zdravia a o zmene a doplnení niektorých zákonov v znení neskorších predpisov.</w:t>
      </w:r>
      <w:r w:rsidR="002D6C8F" w:rsidRPr="00ED7668">
        <w:rPr>
          <w:rFonts w:ascii="Times New Roman" w:hAnsi="Times New Roman" w:cs="Times New Roman"/>
          <w:sz w:val="24"/>
          <w:szCs w:val="24"/>
        </w:rPr>
        <w:t>“</w:t>
      </w:r>
      <w:r w:rsidR="0044291C" w:rsidRPr="00ED7668">
        <w:rPr>
          <w:rFonts w:ascii="Times New Roman" w:hAnsi="Times New Roman" w:cs="Times New Roman"/>
          <w:sz w:val="24"/>
          <w:szCs w:val="24"/>
        </w:rPr>
        <w:t>.</w:t>
      </w:r>
    </w:p>
    <w:p w14:paraId="54118E2C" w14:textId="77777777" w:rsidR="000E67F5" w:rsidRPr="00ED7668" w:rsidRDefault="000E67F5" w:rsidP="00C47789">
      <w:pPr>
        <w:pStyle w:val="Textkomentra"/>
        <w:spacing w:after="0" w:line="276" w:lineRule="auto"/>
        <w:rPr>
          <w:rFonts w:ascii="Times New Roman" w:hAnsi="Times New Roman" w:cs="Times New Roman"/>
          <w:sz w:val="24"/>
          <w:szCs w:val="24"/>
        </w:rPr>
      </w:pPr>
    </w:p>
    <w:p w14:paraId="4088074D" w14:textId="77777777" w:rsidR="00BD1AF4" w:rsidRPr="00ED7668" w:rsidRDefault="00BD1AF4" w:rsidP="009C0149">
      <w:pPr>
        <w:pStyle w:val="Odsekzoznamu"/>
        <w:numPr>
          <w:ilvl w:val="0"/>
          <w:numId w:val="2"/>
        </w:numPr>
        <w:spacing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7 ods. 1 písm. a) sa vypúšťa druhý bod.</w:t>
      </w:r>
    </w:p>
    <w:p w14:paraId="3D8CDC3B" w14:textId="77777777" w:rsidR="00BD1AF4" w:rsidRPr="00ED7668" w:rsidRDefault="00BD1AF4" w:rsidP="00C702B0">
      <w:pPr>
        <w:pStyle w:val="Odsekzoznamu"/>
        <w:spacing w:line="276" w:lineRule="auto"/>
        <w:ind w:left="360"/>
        <w:jc w:val="both"/>
        <w:rPr>
          <w:rFonts w:ascii="Times New Roman" w:hAnsi="Times New Roman" w:cs="Times New Roman"/>
          <w:sz w:val="24"/>
          <w:szCs w:val="24"/>
        </w:rPr>
      </w:pPr>
    </w:p>
    <w:p w14:paraId="5FE9934E" w14:textId="77777777" w:rsidR="00BD1AF4" w:rsidRPr="00ED7668" w:rsidRDefault="00BD1AF4" w:rsidP="00C702B0">
      <w:pPr>
        <w:pStyle w:val="Odsekzoznamu"/>
        <w:spacing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Doterajší tretí bod sa označuje ako druhý bod.</w:t>
      </w:r>
    </w:p>
    <w:p w14:paraId="1EC5094E" w14:textId="77777777" w:rsidR="00BD1AF4" w:rsidRPr="00ED7668" w:rsidRDefault="00BD1AF4" w:rsidP="00C702B0">
      <w:pPr>
        <w:pStyle w:val="Odsekzoznamu"/>
        <w:spacing w:line="276" w:lineRule="auto"/>
        <w:ind w:left="360"/>
        <w:jc w:val="both"/>
        <w:rPr>
          <w:rFonts w:ascii="Times New Roman" w:hAnsi="Times New Roman" w:cs="Times New Roman"/>
          <w:sz w:val="24"/>
          <w:szCs w:val="24"/>
        </w:rPr>
      </w:pPr>
    </w:p>
    <w:p w14:paraId="0802B361" w14:textId="77777777" w:rsidR="00BD1AF4" w:rsidRPr="00ED7668" w:rsidRDefault="00BD1AF4" w:rsidP="009C0149">
      <w:pPr>
        <w:pStyle w:val="Odsekzoznamu"/>
        <w:numPr>
          <w:ilvl w:val="0"/>
          <w:numId w:val="2"/>
        </w:numPr>
        <w:spacing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7 ods. 1 sa písmeno b) dopĺňa štvrtým bodom, ktorý znie:</w:t>
      </w:r>
    </w:p>
    <w:p w14:paraId="6AA852FF" w14:textId="77777777" w:rsidR="00BD1AF4" w:rsidRPr="00ED7668" w:rsidRDefault="00BD1AF4" w:rsidP="00C702B0">
      <w:pPr>
        <w:pStyle w:val="Odsekzoznamu"/>
        <w:spacing w:line="276" w:lineRule="auto"/>
        <w:ind w:left="360"/>
        <w:jc w:val="both"/>
        <w:rPr>
          <w:rFonts w:ascii="Times New Roman" w:hAnsi="Times New Roman" w:cs="Times New Roman"/>
          <w:sz w:val="24"/>
          <w:szCs w:val="24"/>
        </w:rPr>
      </w:pPr>
    </w:p>
    <w:p w14:paraId="5684FAC5" w14:textId="77777777" w:rsidR="00BD1AF4" w:rsidRPr="00ED7668" w:rsidRDefault="00BD1AF4" w:rsidP="00C702B0">
      <w:pPr>
        <w:pStyle w:val="Odsekzoznamu"/>
        <w:spacing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„4.</w:t>
      </w:r>
      <w:r w:rsidR="00974317" w:rsidRPr="00ED7668">
        <w:rPr>
          <w:rFonts w:ascii="Times New Roman" w:hAnsi="Times New Roman" w:cs="Times New Roman"/>
          <w:sz w:val="24"/>
          <w:szCs w:val="24"/>
        </w:rPr>
        <w:t xml:space="preserve"> </w:t>
      </w:r>
      <w:r w:rsidRPr="00ED7668">
        <w:rPr>
          <w:rFonts w:ascii="Times New Roman" w:hAnsi="Times New Roman" w:cs="Times New Roman"/>
          <w:sz w:val="24"/>
          <w:szCs w:val="24"/>
        </w:rPr>
        <w:t>individuálnu prípravu liekov na inovatívnu liečbu.“.</w:t>
      </w:r>
    </w:p>
    <w:p w14:paraId="46953441" w14:textId="77777777" w:rsidR="00BD1AF4" w:rsidRPr="00ED7668" w:rsidRDefault="00BD1AF4" w:rsidP="00C702B0">
      <w:pPr>
        <w:pStyle w:val="Odsekzoznamu"/>
        <w:tabs>
          <w:tab w:val="left" w:pos="284"/>
        </w:tabs>
        <w:spacing w:after="0" w:line="276" w:lineRule="auto"/>
        <w:ind w:left="284"/>
        <w:jc w:val="both"/>
        <w:rPr>
          <w:rFonts w:ascii="Times New Roman" w:hAnsi="Times New Roman" w:cs="Times New Roman"/>
          <w:sz w:val="24"/>
          <w:szCs w:val="24"/>
        </w:rPr>
      </w:pPr>
    </w:p>
    <w:p w14:paraId="65026F89" w14:textId="58304B8B" w:rsidR="000877A3" w:rsidRPr="00ED7668" w:rsidRDefault="000877A3" w:rsidP="009C0149">
      <w:pPr>
        <w:pStyle w:val="Odsekzoznamu"/>
        <w:numPr>
          <w:ilvl w:val="0"/>
          <w:numId w:val="2"/>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8 ods. 3 dru</w:t>
      </w:r>
      <w:r w:rsidR="009A61EA" w:rsidRPr="00ED7668">
        <w:rPr>
          <w:rFonts w:ascii="Times New Roman" w:hAnsi="Times New Roman" w:cs="Times New Roman"/>
          <w:sz w:val="24"/>
          <w:szCs w:val="24"/>
        </w:rPr>
        <w:t>h</w:t>
      </w:r>
      <w:r w:rsidRPr="00ED7668">
        <w:rPr>
          <w:rFonts w:ascii="Times New Roman" w:hAnsi="Times New Roman" w:cs="Times New Roman"/>
          <w:sz w:val="24"/>
          <w:szCs w:val="24"/>
        </w:rPr>
        <w:t xml:space="preserve">ej vete sa slová </w:t>
      </w:r>
      <w:r w:rsidR="002D6C8F" w:rsidRPr="00ED7668">
        <w:rPr>
          <w:rFonts w:ascii="Times New Roman" w:hAnsi="Times New Roman" w:cs="Times New Roman"/>
          <w:sz w:val="24"/>
          <w:szCs w:val="24"/>
        </w:rPr>
        <w:t>„</w:t>
      </w:r>
      <w:r w:rsidRPr="00ED7668">
        <w:rPr>
          <w:rFonts w:ascii="Times New Roman" w:hAnsi="Times New Roman" w:cs="Times New Roman"/>
          <w:sz w:val="24"/>
          <w:szCs w:val="24"/>
        </w:rPr>
        <w:t>písm. a), e), h) a k)“ nahrádzajú slovami „písm. a), e), h) a j)“.</w:t>
      </w:r>
    </w:p>
    <w:p w14:paraId="297DD761" w14:textId="77777777" w:rsidR="000877A3" w:rsidRPr="00ED7668" w:rsidRDefault="000877A3" w:rsidP="00C47789">
      <w:pPr>
        <w:pStyle w:val="Odsekzoznamu"/>
        <w:tabs>
          <w:tab w:val="left" w:pos="284"/>
        </w:tabs>
        <w:spacing w:after="0" w:line="276" w:lineRule="auto"/>
        <w:ind w:left="0"/>
        <w:jc w:val="both"/>
        <w:rPr>
          <w:rFonts w:ascii="Times New Roman" w:hAnsi="Times New Roman" w:cs="Times New Roman"/>
          <w:sz w:val="24"/>
          <w:szCs w:val="24"/>
        </w:rPr>
      </w:pPr>
    </w:p>
    <w:p w14:paraId="5BBC5A56" w14:textId="77777777" w:rsidR="00BD1AF4" w:rsidRPr="00ED7668" w:rsidRDefault="00BD1AF4"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13 ods. 9 písm. a) prvom bode sa slová „30 rokov“ nahrádzajú slovami „15 rokov“.</w:t>
      </w:r>
    </w:p>
    <w:p w14:paraId="63E274A0" w14:textId="77777777" w:rsidR="00BD1AF4" w:rsidRPr="00ED7668" w:rsidRDefault="00BD1AF4" w:rsidP="00C702B0">
      <w:pPr>
        <w:pStyle w:val="Odsekzoznamu"/>
        <w:rPr>
          <w:rFonts w:ascii="Times New Roman" w:hAnsi="Times New Roman" w:cs="Times New Roman"/>
          <w:sz w:val="24"/>
          <w:szCs w:val="24"/>
        </w:rPr>
      </w:pPr>
    </w:p>
    <w:p w14:paraId="01A100BC" w14:textId="77777777" w:rsidR="003134A5" w:rsidRPr="00ED7668" w:rsidRDefault="003134A5"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15 ods. 5 štvrtá veta znie:</w:t>
      </w:r>
    </w:p>
    <w:p w14:paraId="18A5E146" w14:textId="77777777" w:rsidR="00C702B0" w:rsidRPr="00ED7668" w:rsidRDefault="00C702B0" w:rsidP="00974317">
      <w:pPr>
        <w:spacing w:after="0" w:line="276" w:lineRule="auto"/>
        <w:ind w:left="426"/>
        <w:jc w:val="both"/>
        <w:rPr>
          <w:rFonts w:ascii="Times New Roman" w:hAnsi="Times New Roman" w:cs="Times New Roman"/>
          <w:sz w:val="24"/>
          <w:szCs w:val="24"/>
        </w:rPr>
      </w:pPr>
    </w:p>
    <w:p w14:paraId="2EBFFE04" w14:textId="77777777" w:rsidR="006B15A1" w:rsidRPr="00ED7668" w:rsidRDefault="006B15A1" w:rsidP="00974317">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„Za iné nepeňažné plnenie sa na účely tohto zákona nepovažuje </w:t>
      </w:r>
      <w:r w:rsidR="0044540C" w:rsidRPr="00ED7668">
        <w:rPr>
          <w:rFonts w:ascii="Times New Roman" w:hAnsi="Times New Roman" w:cs="Times New Roman"/>
          <w:sz w:val="24"/>
          <w:szCs w:val="24"/>
        </w:rPr>
        <w:t>skúšaný humánny liek a humánny liek</w:t>
      </w:r>
      <w:r w:rsidRPr="00ED7668">
        <w:rPr>
          <w:rFonts w:ascii="Times New Roman" w:hAnsi="Times New Roman" w:cs="Times New Roman"/>
          <w:sz w:val="24"/>
          <w:szCs w:val="24"/>
        </w:rPr>
        <w:t xml:space="preserve">, ktorý je bezodplatne poskytnutý podľa § 46 ods. </w:t>
      </w:r>
      <w:r w:rsidR="00144521" w:rsidRPr="00ED7668">
        <w:rPr>
          <w:rFonts w:ascii="Times New Roman" w:hAnsi="Times New Roman" w:cs="Times New Roman"/>
          <w:sz w:val="24"/>
          <w:szCs w:val="24"/>
        </w:rPr>
        <w:t xml:space="preserve">3 </w:t>
      </w:r>
      <w:r w:rsidR="000376F5" w:rsidRPr="00ED7668">
        <w:rPr>
          <w:rFonts w:ascii="Times New Roman" w:hAnsi="Times New Roman" w:cs="Times New Roman"/>
          <w:sz w:val="24"/>
          <w:szCs w:val="24"/>
        </w:rPr>
        <w:t>a</w:t>
      </w:r>
      <w:r w:rsidR="0028739D" w:rsidRPr="00ED7668">
        <w:rPr>
          <w:rFonts w:ascii="Times New Roman" w:hAnsi="Times New Roman" w:cs="Times New Roman"/>
          <w:sz w:val="24"/>
          <w:szCs w:val="24"/>
        </w:rPr>
        <w:t>lebo</w:t>
      </w:r>
      <w:r w:rsidR="000376F5" w:rsidRPr="00ED7668">
        <w:rPr>
          <w:rFonts w:ascii="Times New Roman" w:hAnsi="Times New Roman" w:cs="Times New Roman"/>
          <w:sz w:val="24"/>
          <w:szCs w:val="24"/>
        </w:rPr>
        <w:t xml:space="preserve"> podľa </w:t>
      </w:r>
      <w:r w:rsidR="0044540C" w:rsidRPr="00ED7668">
        <w:rPr>
          <w:rFonts w:ascii="Times New Roman" w:hAnsi="Times New Roman" w:cs="Times New Roman"/>
          <w:sz w:val="24"/>
          <w:szCs w:val="24"/>
        </w:rPr>
        <w:t xml:space="preserve">§ </w:t>
      </w:r>
      <w:r w:rsidRPr="00ED7668">
        <w:rPr>
          <w:rFonts w:ascii="Times New Roman" w:hAnsi="Times New Roman" w:cs="Times New Roman"/>
          <w:sz w:val="24"/>
          <w:szCs w:val="24"/>
        </w:rPr>
        <w:t>46a ods. 1 písm. f), vzorka lieku poskytnutá podľa osobitného predpisu</w:t>
      </w:r>
      <w:r w:rsidRPr="00ED7668">
        <w:rPr>
          <w:rFonts w:ascii="Times New Roman" w:hAnsi="Times New Roman" w:cs="Times New Roman"/>
          <w:sz w:val="24"/>
          <w:szCs w:val="24"/>
          <w:vertAlign w:val="superscript"/>
        </w:rPr>
        <w:t>18a</w:t>
      </w:r>
      <w:r w:rsidRPr="00ED7668">
        <w:rPr>
          <w:rFonts w:ascii="Times New Roman" w:hAnsi="Times New Roman" w:cs="Times New Roman"/>
          <w:sz w:val="24"/>
          <w:szCs w:val="24"/>
        </w:rPr>
        <w:t xml:space="preserve">) a poskytnutie pohostenia na odbornom podujatí </w:t>
      </w:r>
      <w:r w:rsidR="007810A1" w:rsidRPr="00ED7668">
        <w:rPr>
          <w:rFonts w:ascii="Times New Roman" w:hAnsi="Times New Roman" w:cs="Times New Roman"/>
          <w:sz w:val="24"/>
          <w:szCs w:val="24"/>
        </w:rPr>
        <w:t xml:space="preserve">v rozsahu </w:t>
      </w:r>
      <w:r w:rsidR="0044540C" w:rsidRPr="00ED7668">
        <w:rPr>
          <w:rFonts w:ascii="Times New Roman" w:hAnsi="Times New Roman" w:cs="Times New Roman"/>
          <w:sz w:val="24"/>
          <w:szCs w:val="24"/>
        </w:rPr>
        <w:t>ustanovenom  osobitným predpisom</w:t>
      </w:r>
      <w:r w:rsidRPr="00ED7668">
        <w:rPr>
          <w:rFonts w:ascii="Times New Roman" w:hAnsi="Times New Roman" w:cs="Times New Roman"/>
          <w:sz w:val="24"/>
          <w:szCs w:val="24"/>
        </w:rPr>
        <w:t>.</w:t>
      </w:r>
      <w:r w:rsidRPr="00ED7668">
        <w:rPr>
          <w:rFonts w:ascii="Times New Roman" w:hAnsi="Times New Roman" w:cs="Times New Roman"/>
          <w:sz w:val="24"/>
          <w:szCs w:val="24"/>
          <w:vertAlign w:val="superscript"/>
        </w:rPr>
        <w:t>18aa</w:t>
      </w:r>
      <w:r w:rsidRPr="00ED7668">
        <w:rPr>
          <w:rFonts w:ascii="Times New Roman" w:hAnsi="Times New Roman" w:cs="Times New Roman"/>
          <w:sz w:val="24"/>
          <w:szCs w:val="24"/>
        </w:rPr>
        <w:t>)“.</w:t>
      </w:r>
    </w:p>
    <w:p w14:paraId="1680BEA7" w14:textId="77777777" w:rsidR="00A10E5B" w:rsidRPr="00ED7668" w:rsidRDefault="00A10E5B" w:rsidP="00C47789">
      <w:pPr>
        <w:pStyle w:val="Odsekzoznamu"/>
        <w:spacing w:after="0" w:line="276" w:lineRule="auto"/>
        <w:ind w:left="426"/>
        <w:jc w:val="both"/>
        <w:rPr>
          <w:rFonts w:ascii="Times New Roman" w:hAnsi="Times New Roman" w:cs="Times New Roman"/>
          <w:sz w:val="24"/>
          <w:szCs w:val="24"/>
        </w:rPr>
      </w:pPr>
    </w:p>
    <w:p w14:paraId="641ECAAB" w14:textId="77777777" w:rsidR="00A0354F" w:rsidRPr="00ED7668" w:rsidRDefault="00813FBB" w:rsidP="009C0149">
      <w:pPr>
        <w:pStyle w:val="Odsekzoznamu"/>
        <w:numPr>
          <w:ilvl w:val="0"/>
          <w:numId w:val="2"/>
        </w:numPr>
        <w:tabs>
          <w:tab w:val="left" w:pos="142"/>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7F728C" w:rsidRPr="00ED7668">
        <w:rPr>
          <w:rFonts w:ascii="Times New Roman" w:hAnsi="Times New Roman" w:cs="Times New Roman"/>
          <w:sz w:val="24"/>
          <w:szCs w:val="24"/>
        </w:rPr>
        <w:t xml:space="preserve">§ 18 ods. 1 </w:t>
      </w:r>
      <w:r w:rsidRPr="00ED7668">
        <w:rPr>
          <w:rFonts w:ascii="Times New Roman" w:hAnsi="Times New Roman" w:cs="Times New Roman"/>
          <w:sz w:val="24"/>
          <w:szCs w:val="24"/>
        </w:rPr>
        <w:t>sa písmeno</w:t>
      </w:r>
      <w:r w:rsidR="007F728C" w:rsidRPr="00ED7668">
        <w:rPr>
          <w:rFonts w:ascii="Times New Roman" w:hAnsi="Times New Roman" w:cs="Times New Roman"/>
          <w:sz w:val="24"/>
          <w:szCs w:val="24"/>
        </w:rPr>
        <w:t xml:space="preserve"> d)</w:t>
      </w:r>
      <w:r w:rsidRPr="00ED7668">
        <w:rPr>
          <w:rFonts w:ascii="Times New Roman" w:hAnsi="Times New Roman" w:cs="Times New Roman"/>
          <w:sz w:val="24"/>
          <w:szCs w:val="24"/>
        </w:rPr>
        <w:t xml:space="preserve"> dopĺňa siedmym bodom</w:t>
      </w:r>
      <w:r w:rsidR="007F728C" w:rsidRPr="00ED7668">
        <w:rPr>
          <w:rFonts w:ascii="Times New Roman" w:hAnsi="Times New Roman" w:cs="Times New Roman"/>
          <w:sz w:val="24"/>
          <w:szCs w:val="24"/>
        </w:rPr>
        <w:t>, ktorý znie:</w:t>
      </w:r>
    </w:p>
    <w:p w14:paraId="0C51FAF2" w14:textId="77777777" w:rsidR="00C702B0" w:rsidRPr="00ED7668" w:rsidRDefault="00C702B0" w:rsidP="00974317">
      <w:pPr>
        <w:spacing w:after="0" w:line="276" w:lineRule="auto"/>
        <w:ind w:left="426"/>
        <w:jc w:val="both"/>
        <w:rPr>
          <w:rFonts w:ascii="Times New Roman" w:hAnsi="Times New Roman" w:cs="Times New Roman"/>
          <w:sz w:val="24"/>
          <w:szCs w:val="24"/>
        </w:rPr>
      </w:pPr>
    </w:p>
    <w:p w14:paraId="4014D89A" w14:textId="77777777" w:rsidR="007F728C" w:rsidRPr="00ED7668" w:rsidRDefault="007F728C" w:rsidP="00974317">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„7. </w:t>
      </w:r>
      <w:r w:rsidR="00041958" w:rsidRPr="00ED7668">
        <w:rPr>
          <w:rFonts w:ascii="Times New Roman" w:hAnsi="Times New Roman" w:cs="Times New Roman"/>
          <w:sz w:val="24"/>
          <w:szCs w:val="24"/>
        </w:rPr>
        <w:t xml:space="preserve">ústredným </w:t>
      </w:r>
      <w:r w:rsidRPr="00ED7668">
        <w:rPr>
          <w:rFonts w:ascii="Times New Roman" w:hAnsi="Times New Roman" w:cs="Times New Roman"/>
          <w:sz w:val="24"/>
          <w:szCs w:val="24"/>
        </w:rPr>
        <w:t xml:space="preserve">orgánom štátnej správy a orgánom územnej samosprávy pôsobiacim </w:t>
      </w:r>
      <w:r w:rsidR="00092A5D" w:rsidRPr="00ED7668">
        <w:rPr>
          <w:rFonts w:ascii="Times New Roman" w:hAnsi="Times New Roman" w:cs="Times New Roman"/>
          <w:sz w:val="24"/>
          <w:szCs w:val="24"/>
        </w:rPr>
        <w:t>v oblasti rozvojovej spolupráce</w:t>
      </w:r>
      <w:r w:rsidRPr="00ED7668">
        <w:rPr>
          <w:rFonts w:ascii="Times New Roman" w:hAnsi="Times New Roman" w:cs="Times New Roman"/>
          <w:sz w:val="24"/>
          <w:szCs w:val="24"/>
          <w:vertAlign w:val="superscript"/>
        </w:rPr>
        <w:t>21</w:t>
      </w:r>
      <w:r w:rsidRPr="00ED7668">
        <w:rPr>
          <w:rFonts w:ascii="Times New Roman" w:hAnsi="Times New Roman" w:cs="Times New Roman"/>
          <w:sz w:val="24"/>
          <w:szCs w:val="24"/>
        </w:rPr>
        <w:t>) na účely realizácie rozvojovej spolupráce podľa osobitného predpisu,</w:t>
      </w:r>
      <w:r w:rsidRPr="00ED7668">
        <w:rPr>
          <w:rFonts w:ascii="Times New Roman" w:hAnsi="Times New Roman" w:cs="Times New Roman"/>
          <w:sz w:val="24"/>
          <w:szCs w:val="24"/>
          <w:vertAlign w:val="superscript"/>
        </w:rPr>
        <w:t>21a</w:t>
      </w:r>
      <w:r w:rsidRPr="00ED7668">
        <w:rPr>
          <w:rFonts w:ascii="Times New Roman" w:hAnsi="Times New Roman" w:cs="Times New Roman"/>
          <w:sz w:val="24"/>
          <w:szCs w:val="24"/>
        </w:rPr>
        <w:t xml:space="preserve">)“.  </w:t>
      </w:r>
    </w:p>
    <w:p w14:paraId="7AC658BE" w14:textId="77777777" w:rsidR="004973A9" w:rsidRPr="00ED7668" w:rsidRDefault="004973A9" w:rsidP="00974317">
      <w:pPr>
        <w:spacing w:after="0" w:line="276" w:lineRule="auto"/>
        <w:ind w:left="426"/>
        <w:jc w:val="both"/>
        <w:rPr>
          <w:rFonts w:ascii="Times New Roman" w:hAnsi="Times New Roman" w:cs="Times New Roman"/>
          <w:sz w:val="24"/>
          <w:szCs w:val="24"/>
        </w:rPr>
      </w:pPr>
    </w:p>
    <w:p w14:paraId="26477832" w14:textId="77777777" w:rsidR="007F728C" w:rsidRPr="00ED7668" w:rsidRDefault="007F728C" w:rsidP="00974317">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Poznámky pod čiarou k odkazom 21 a 21a znejú:</w:t>
      </w:r>
    </w:p>
    <w:p w14:paraId="1EDAE3B8" w14:textId="77777777" w:rsidR="00836041" w:rsidRPr="00ED7668" w:rsidRDefault="00836041" w:rsidP="00974317">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Pr="00ED7668">
        <w:rPr>
          <w:rFonts w:ascii="Times New Roman" w:hAnsi="Times New Roman" w:cs="Times New Roman"/>
          <w:sz w:val="24"/>
          <w:szCs w:val="24"/>
          <w:vertAlign w:val="superscript"/>
        </w:rPr>
        <w:t>21</w:t>
      </w:r>
      <w:r w:rsidRPr="00ED7668">
        <w:rPr>
          <w:rFonts w:ascii="Times New Roman" w:hAnsi="Times New Roman" w:cs="Times New Roman"/>
          <w:sz w:val="24"/>
          <w:szCs w:val="24"/>
        </w:rPr>
        <w:t>) § 1 písm. b) a c) zákona č. 392/2015 Z. z. o rozvojovej spolupráci a o zmene a doplnení niektorých zákonov.</w:t>
      </w:r>
    </w:p>
    <w:p w14:paraId="4E5EBD3E" w14:textId="77777777" w:rsidR="00836041" w:rsidRPr="00ED7668" w:rsidRDefault="00836041" w:rsidP="00974317">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vertAlign w:val="superscript"/>
        </w:rPr>
        <w:t>21a</w:t>
      </w:r>
      <w:r w:rsidRPr="00ED7668">
        <w:rPr>
          <w:rFonts w:ascii="Times New Roman" w:hAnsi="Times New Roman" w:cs="Times New Roman"/>
          <w:sz w:val="24"/>
          <w:szCs w:val="24"/>
        </w:rPr>
        <w:t>) § 2 písm. a) zákona č. 392/2015 Z. z. v znení zákona č. 281/2019 Z. z.“.</w:t>
      </w:r>
    </w:p>
    <w:p w14:paraId="238EE498" w14:textId="77777777" w:rsidR="002621D4" w:rsidRPr="00ED7668" w:rsidRDefault="002621D4" w:rsidP="00974317">
      <w:pPr>
        <w:spacing w:after="0" w:line="276" w:lineRule="auto"/>
        <w:ind w:left="426"/>
        <w:jc w:val="both"/>
        <w:rPr>
          <w:rFonts w:ascii="Times New Roman" w:hAnsi="Times New Roman" w:cs="Times New Roman"/>
          <w:sz w:val="24"/>
          <w:szCs w:val="24"/>
        </w:rPr>
      </w:pPr>
    </w:p>
    <w:p w14:paraId="3BE4525E" w14:textId="77777777" w:rsidR="00804B22" w:rsidRPr="00ED7668" w:rsidRDefault="00D14E8B" w:rsidP="009C0149">
      <w:pPr>
        <w:pStyle w:val="Odsekzoznamu"/>
        <w:numPr>
          <w:ilvl w:val="0"/>
          <w:numId w:val="2"/>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813FBB" w:rsidRPr="00ED7668">
        <w:rPr>
          <w:rFonts w:ascii="Times New Roman" w:hAnsi="Times New Roman" w:cs="Times New Roman"/>
          <w:sz w:val="24"/>
          <w:szCs w:val="24"/>
        </w:rPr>
        <w:t xml:space="preserve">§ 18a </w:t>
      </w:r>
      <w:r w:rsidRPr="00ED7668">
        <w:rPr>
          <w:rFonts w:ascii="Times New Roman" w:hAnsi="Times New Roman" w:cs="Times New Roman"/>
          <w:sz w:val="24"/>
          <w:szCs w:val="24"/>
        </w:rPr>
        <w:t xml:space="preserve">sa </w:t>
      </w:r>
      <w:r w:rsidR="00813FBB" w:rsidRPr="00ED7668">
        <w:rPr>
          <w:rFonts w:ascii="Times New Roman" w:hAnsi="Times New Roman" w:cs="Times New Roman"/>
          <w:sz w:val="24"/>
          <w:szCs w:val="24"/>
        </w:rPr>
        <w:t>ods</w:t>
      </w:r>
      <w:r w:rsidRPr="00ED7668">
        <w:rPr>
          <w:rFonts w:ascii="Times New Roman" w:hAnsi="Times New Roman" w:cs="Times New Roman"/>
          <w:sz w:val="24"/>
          <w:szCs w:val="24"/>
        </w:rPr>
        <w:t xml:space="preserve">ek 1 </w:t>
      </w:r>
      <w:r w:rsidR="00D361AD" w:rsidRPr="00ED7668">
        <w:rPr>
          <w:rFonts w:ascii="Times New Roman" w:hAnsi="Times New Roman" w:cs="Times New Roman"/>
          <w:sz w:val="24"/>
          <w:szCs w:val="24"/>
        </w:rPr>
        <w:t>dopĺňa písmenom c), ktoré znie</w:t>
      </w:r>
      <w:r w:rsidR="00804B22" w:rsidRPr="00ED7668">
        <w:rPr>
          <w:rFonts w:ascii="Times New Roman" w:hAnsi="Times New Roman" w:cs="Times New Roman"/>
          <w:sz w:val="24"/>
          <w:szCs w:val="24"/>
        </w:rPr>
        <w:t>:</w:t>
      </w:r>
    </w:p>
    <w:p w14:paraId="4138AE00" w14:textId="77777777" w:rsidR="00C702B0" w:rsidRPr="00ED7668" w:rsidRDefault="00C702B0" w:rsidP="00974317">
      <w:pPr>
        <w:spacing w:after="0" w:line="276" w:lineRule="auto"/>
        <w:ind w:left="426"/>
        <w:jc w:val="both"/>
        <w:rPr>
          <w:rFonts w:ascii="Times New Roman" w:hAnsi="Times New Roman" w:cs="Times New Roman"/>
          <w:sz w:val="24"/>
          <w:szCs w:val="24"/>
        </w:rPr>
      </w:pPr>
    </w:p>
    <w:p w14:paraId="36780546" w14:textId="77777777" w:rsidR="006A4227" w:rsidRPr="00ED7668" w:rsidRDefault="00804B22" w:rsidP="00974317">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„c) zoznam humánnych liekov</w:t>
      </w:r>
      <w:r w:rsidR="006A4227" w:rsidRPr="00ED7668">
        <w:rPr>
          <w:rFonts w:ascii="Times New Roman" w:hAnsi="Times New Roman" w:cs="Times New Roman"/>
          <w:sz w:val="24"/>
          <w:szCs w:val="24"/>
        </w:rPr>
        <w:t>, ktoré majú byť predmetom sprostredkovania</w:t>
      </w:r>
      <w:r w:rsidR="005622B7" w:rsidRPr="00ED7668">
        <w:rPr>
          <w:rFonts w:ascii="Times New Roman" w:hAnsi="Times New Roman" w:cs="Times New Roman"/>
          <w:sz w:val="24"/>
          <w:szCs w:val="24"/>
        </w:rPr>
        <w:t>.</w:t>
      </w:r>
      <w:r w:rsidR="00FA507F" w:rsidRPr="00ED7668">
        <w:rPr>
          <w:rFonts w:ascii="Times New Roman" w:hAnsi="Times New Roman" w:cs="Times New Roman"/>
          <w:sz w:val="24"/>
          <w:szCs w:val="24"/>
        </w:rPr>
        <w:t>“.</w:t>
      </w:r>
    </w:p>
    <w:p w14:paraId="356F2F03" w14:textId="77777777" w:rsidR="00103295" w:rsidRPr="00ED7668" w:rsidRDefault="00103295" w:rsidP="00C47789">
      <w:pPr>
        <w:tabs>
          <w:tab w:val="left" w:pos="284"/>
        </w:tabs>
        <w:spacing w:after="0" w:line="276" w:lineRule="auto"/>
        <w:jc w:val="both"/>
        <w:rPr>
          <w:rFonts w:ascii="Times New Roman" w:hAnsi="Times New Roman" w:cs="Times New Roman"/>
          <w:sz w:val="24"/>
          <w:szCs w:val="24"/>
        </w:rPr>
      </w:pPr>
    </w:p>
    <w:p w14:paraId="056B651A" w14:textId="77777777" w:rsidR="001D6479" w:rsidRPr="00ED7668" w:rsidRDefault="00813FBB" w:rsidP="009C0149">
      <w:pPr>
        <w:pStyle w:val="Odsekzoznamu"/>
        <w:numPr>
          <w:ilvl w:val="0"/>
          <w:numId w:val="2"/>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19a </w:t>
      </w:r>
      <w:r w:rsidR="008C1029" w:rsidRPr="00ED7668">
        <w:rPr>
          <w:rFonts w:ascii="Times New Roman" w:hAnsi="Times New Roman" w:cs="Times New Roman"/>
          <w:sz w:val="24"/>
          <w:szCs w:val="24"/>
        </w:rPr>
        <w:t>ods.</w:t>
      </w:r>
      <w:r w:rsidRPr="00ED7668">
        <w:rPr>
          <w:rFonts w:ascii="Times New Roman" w:hAnsi="Times New Roman" w:cs="Times New Roman"/>
          <w:sz w:val="24"/>
          <w:szCs w:val="24"/>
        </w:rPr>
        <w:t xml:space="preserve"> </w:t>
      </w:r>
      <w:r w:rsidR="00F02B27" w:rsidRPr="00ED7668">
        <w:rPr>
          <w:rFonts w:ascii="Times New Roman" w:hAnsi="Times New Roman" w:cs="Times New Roman"/>
          <w:sz w:val="24"/>
          <w:szCs w:val="24"/>
        </w:rPr>
        <w:t>1</w:t>
      </w:r>
      <w:r w:rsidRPr="00ED7668">
        <w:rPr>
          <w:rFonts w:ascii="Times New Roman" w:hAnsi="Times New Roman" w:cs="Times New Roman"/>
          <w:sz w:val="24"/>
          <w:szCs w:val="24"/>
        </w:rPr>
        <w:t xml:space="preserve"> </w:t>
      </w:r>
      <w:r w:rsidR="008C1029" w:rsidRPr="00ED7668">
        <w:rPr>
          <w:rFonts w:ascii="Times New Roman" w:hAnsi="Times New Roman" w:cs="Times New Roman"/>
          <w:sz w:val="24"/>
          <w:szCs w:val="24"/>
        </w:rPr>
        <w:t xml:space="preserve">sa </w:t>
      </w:r>
      <w:r w:rsidR="00EE6F74" w:rsidRPr="00ED7668">
        <w:rPr>
          <w:rFonts w:ascii="Times New Roman" w:hAnsi="Times New Roman" w:cs="Times New Roman"/>
          <w:sz w:val="24"/>
          <w:szCs w:val="24"/>
        </w:rPr>
        <w:t>na konci prvej vety bodka nahrádza bodkočiarkou a pripája</w:t>
      </w:r>
      <w:r w:rsidR="00880332" w:rsidRPr="00ED7668">
        <w:rPr>
          <w:rFonts w:ascii="Times New Roman" w:hAnsi="Times New Roman" w:cs="Times New Roman"/>
          <w:sz w:val="24"/>
          <w:szCs w:val="24"/>
        </w:rPr>
        <w:t>jú</w:t>
      </w:r>
      <w:r w:rsidR="00EE6F74" w:rsidRPr="00ED7668">
        <w:rPr>
          <w:rFonts w:ascii="Times New Roman" w:hAnsi="Times New Roman" w:cs="Times New Roman"/>
          <w:sz w:val="24"/>
          <w:szCs w:val="24"/>
        </w:rPr>
        <w:t xml:space="preserve"> sa t</w:t>
      </w:r>
      <w:r w:rsidR="00880332" w:rsidRPr="00ED7668">
        <w:rPr>
          <w:rFonts w:ascii="Times New Roman" w:hAnsi="Times New Roman" w:cs="Times New Roman"/>
          <w:sz w:val="24"/>
          <w:szCs w:val="24"/>
        </w:rPr>
        <w:t>ieto slová</w:t>
      </w:r>
      <w:r w:rsidR="00EE6F74" w:rsidRPr="00ED7668">
        <w:rPr>
          <w:rFonts w:ascii="Times New Roman" w:hAnsi="Times New Roman" w:cs="Times New Roman"/>
          <w:sz w:val="24"/>
          <w:szCs w:val="24"/>
        </w:rPr>
        <w:t>:</w:t>
      </w:r>
      <w:r w:rsidR="00D911BE" w:rsidRPr="00ED7668">
        <w:rPr>
          <w:rFonts w:ascii="Times New Roman" w:hAnsi="Times New Roman" w:cs="Times New Roman"/>
          <w:sz w:val="24"/>
          <w:szCs w:val="24"/>
        </w:rPr>
        <w:t xml:space="preserve"> </w:t>
      </w:r>
      <w:r w:rsidR="00EE6F74" w:rsidRPr="00ED7668">
        <w:rPr>
          <w:rFonts w:ascii="Times New Roman" w:hAnsi="Times New Roman" w:cs="Times New Roman"/>
          <w:sz w:val="24"/>
          <w:szCs w:val="24"/>
        </w:rPr>
        <w:t xml:space="preserve">„za dodanie podľa prvej časti vety sa považuje aj presun humánneho lieku zaradeného v zozname kategorizovaných liekov držiteľom povolenia </w:t>
      </w:r>
      <w:r w:rsidR="00D911BE" w:rsidRPr="00ED7668">
        <w:rPr>
          <w:rFonts w:ascii="Times New Roman" w:hAnsi="Times New Roman" w:cs="Times New Roman"/>
          <w:sz w:val="24"/>
          <w:szCs w:val="24"/>
        </w:rPr>
        <w:t>n</w:t>
      </w:r>
      <w:r w:rsidR="00EE6F74" w:rsidRPr="00ED7668">
        <w:rPr>
          <w:rFonts w:ascii="Times New Roman" w:hAnsi="Times New Roman" w:cs="Times New Roman"/>
          <w:sz w:val="24"/>
          <w:szCs w:val="24"/>
        </w:rPr>
        <w:t xml:space="preserve">a územie iného členského štátu alebo tretieho štátu.“. </w:t>
      </w:r>
    </w:p>
    <w:p w14:paraId="04125637" w14:textId="77777777" w:rsidR="00055F6E" w:rsidRPr="00ED7668" w:rsidRDefault="00055F6E" w:rsidP="00055F6E">
      <w:pPr>
        <w:pStyle w:val="Odsekzoznamu"/>
        <w:tabs>
          <w:tab w:val="left" w:pos="284"/>
        </w:tabs>
        <w:spacing w:after="0" w:line="276" w:lineRule="auto"/>
        <w:ind w:left="426"/>
        <w:jc w:val="both"/>
        <w:rPr>
          <w:rFonts w:ascii="Times New Roman" w:hAnsi="Times New Roman" w:cs="Times New Roman"/>
          <w:sz w:val="24"/>
          <w:szCs w:val="24"/>
        </w:rPr>
      </w:pPr>
    </w:p>
    <w:p w14:paraId="4E821F32" w14:textId="77777777" w:rsidR="00F10C5A" w:rsidRPr="00ED7668" w:rsidRDefault="00F10C5A"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20 sa odsek 1 dopĺňa písmenom k), ktoré znie:</w:t>
      </w:r>
    </w:p>
    <w:p w14:paraId="70F3A93D" w14:textId="77777777" w:rsidR="00F10C5A" w:rsidRPr="00ED7668" w:rsidRDefault="00F10C5A" w:rsidP="00C702B0">
      <w:pPr>
        <w:pStyle w:val="Odsekzoznamu"/>
        <w:spacing w:after="0" w:line="276" w:lineRule="auto"/>
        <w:ind w:left="360"/>
        <w:jc w:val="both"/>
        <w:rPr>
          <w:rFonts w:ascii="Times New Roman" w:hAnsi="Times New Roman" w:cs="Times New Roman"/>
          <w:sz w:val="24"/>
          <w:szCs w:val="24"/>
        </w:rPr>
      </w:pPr>
    </w:p>
    <w:p w14:paraId="4EB06E76" w14:textId="77777777" w:rsidR="00F10C5A" w:rsidRPr="00ED7668" w:rsidRDefault="00F10C5A" w:rsidP="00C702B0">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„k)</w:t>
      </w:r>
      <w:r w:rsidR="00974317" w:rsidRPr="00ED7668">
        <w:rPr>
          <w:rFonts w:ascii="Times New Roman" w:hAnsi="Times New Roman" w:cs="Times New Roman"/>
          <w:sz w:val="24"/>
          <w:szCs w:val="24"/>
        </w:rPr>
        <w:t xml:space="preserve"> </w:t>
      </w:r>
      <w:r w:rsidRPr="00ED7668">
        <w:rPr>
          <w:rFonts w:ascii="Times New Roman" w:hAnsi="Times New Roman" w:cs="Times New Roman"/>
          <w:sz w:val="24"/>
          <w:szCs w:val="24"/>
        </w:rPr>
        <w:t xml:space="preserve">očkovanie osoby, ktorá dovŕšila vek 18. rokov, proti chrípke (ďalej len „očkovanie“) na základe písomného odporúčania predpisujúceho lekára, ktoré môže byť súčasťou </w:t>
      </w:r>
      <w:proofErr w:type="spellStart"/>
      <w:r w:rsidRPr="00ED7668">
        <w:rPr>
          <w:rFonts w:ascii="Times New Roman" w:hAnsi="Times New Roman" w:cs="Times New Roman"/>
          <w:sz w:val="24"/>
          <w:szCs w:val="24"/>
        </w:rPr>
        <w:t>preskripčného</w:t>
      </w:r>
      <w:proofErr w:type="spellEnd"/>
      <w:r w:rsidRPr="00ED7668">
        <w:rPr>
          <w:rFonts w:ascii="Times New Roman" w:hAnsi="Times New Roman" w:cs="Times New Roman"/>
          <w:sz w:val="24"/>
          <w:szCs w:val="24"/>
        </w:rPr>
        <w:t xml:space="preserve"> záznamu; odporúčanie podľa prvej časti vety nemôže byť staršie ako 3 dni.“.</w:t>
      </w:r>
    </w:p>
    <w:p w14:paraId="618A94E2" w14:textId="77777777" w:rsidR="00F10C5A" w:rsidRPr="00ED7668" w:rsidRDefault="00F10C5A" w:rsidP="00C702B0">
      <w:pPr>
        <w:pStyle w:val="Odsekzoznamu"/>
        <w:spacing w:after="0" w:line="276" w:lineRule="auto"/>
        <w:ind w:left="360"/>
        <w:jc w:val="both"/>
        <w:rPr>
          <w:rFonts w:ascii="Times New Roman" w:hAnsi="Times New Roman" w:cs="Times New Roman"/>
          <w:sz w:val="24"/>
          <w:szCs w:val="24"/>
        </w:rPr>
      </w:pPr>
    </w:p>
    <w:p w14:paraId="1C7E9126" w14:textId="77777777" w:rsidR="00F10C5A" w:rsidRPr="00ED7668" w:rsidRDefault="00F10C5A"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21 sa odsek 7 dopĺňa písmenom e), ktoré znie:</w:t>
      </w:r>
    </w:p>
    <w:p w14:paraId="3E9319A0" w14:textId="77777777" w:rsidR="00F10C5A" w:rsidRPr="00ED7668" w:rsidRDefault="00F10C5A" w:rsidP="00C702B0">
      <w:pPr>
        <w:pStyle w:val="Odsekzoznamu"/>
        <w:spacing w:after="0" w:line="276" w:lineRule="auto"/>
        <w:ind w:left="360"/>
        <w:jc w:val="both"/>
        <w:rPr>
          <w:rFonts w:ascii="Times New Roman" w:hAnsi="Times New Roman" w:cs="Times New Roman"/>
          <w:sz w:val="24"/>
          <w:szCs w:val="24"/>
        </w:rPr>
      </w:pPr>
    </w:p>
    <w:p w14:paraId="2C4AD928" w14:textId="77777777" w:rsidR="00F10C5A" w:rsidRPr="00ED7668" w:rsidRDefault="00F10C5A" w:rsidP="00C702B0">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„e)</w:t>
      </w:r>
      <w:r w:rsidR="00974317" w:rsidRPr="00ED7668">
        <w:rPr>
          <w:rFonts w:ascii="Times New Roman" w:hAnsi="Times New Roman" w:cs="Times New Roman"/>
          <w:sz w:val="24"/>
          <w:szCs w:val="24"/>
        </w:rPr>
        <w:t xml:space="preserve"> </w:t>
      </w:r>
      <w:r w:rsidRPr="00ED7668">
        <w:rPr>
          <w:rFonts w:ascii="Times New Roman" w:hAnsi="Times New Roman" w:cs="Times New Roman"/>
          <w:sz w:val="24"/>
          <w:szCs w:val="24"/>
        </w:rPr>
        <w:t>očkovaní.“.</w:t>
      </w:r>
    </w:p>
    <w:p w14:paraId="5942E8D8" w14:textId="7F37C730" w:rsidR="00ED5F4C" w:rsidRPr="00ED7668" w:rsidRDefault="00ED5F4C" w:rsidP="00C702B0">
      <w:pPr>
        <w:pStyle w:val="Odsekzoznamu"/>
        <w:spacing w:after="0" w:line="276" w:lineRule="auto"/>
        <w:ind w:left="360"/>
        <w:jc w:val="both"/>
        <w:rPr>
          <w:rFonts w:ascii="Times New Roman" w:hAnsi="Times New Roman" w:cs="Times New Roman"/>
          <w:sz w:val="24"/>
          <w:szCs w:val="24"/>
        </w:rPr>
      </w:pPr>
    </w:p>
    <w:p w14:paraId="29E38AE1" w14:textId="77777777" w:rsidR="00F10C5A" w:rsidRPr="00ED7668" w:rsidRDefault="00F10C5A" w:rsidP="009C0149">
      <w:pPr>
        <w:pStyle w:val="Odsekzoznamu"/>
        <w:numPr>
          <w:ilvl w:val="0"/>
          <w:numId w:val="2"/>
        </w:numPr>
        <w:spacing w:after="0"/>
        <w:ind w:left="426" w:hanging="426"/>
        <w:jc w:val="both"/>
        <w:rPr>
          <w:rFonts w:ascii="Times New Roman" w:hAnsi="Times New Roman" w:cs="Times New Roman"/>
          <w:sz w:val="24"/>
          <w:szCs w:val="24"/>
        </w:rPr>
      </w:pPr>
      <w:r w:rsidRPr="00ED7668">
        <w:rPr>
          <w:rFonts w:ascii="Times New Roman" w:hAnsi="Times New Roman" w:cs="Times New Roman"/>
          <w:sz w:val="24"/>
          <w:szCs w:val="24"/>
        </w:rPr>
        <w:t>§ 21 sa dopĺňa odsekom 14, ktorý znie:</w:t>
      </w:r>
    </w:p>
    <w:p w14:paraId="1953A5A5" w14:textId="77777777" w:rsidR="00F10C5A" w:rsidRPr="00ED7668" w:rsidRDefault="00F10C5A" w:rsidP="00C702B0">
      <w:pPr>
        <w:pStyle w:val="Odsekzoznamu"/>
        <w:spacing w:after="0"/>
        <w:ind w:left="360"/>
        <w:jc w:val="both"/>
        <w:rPr>
          <w:rFonts w:ascii="Times New Roman" w:hAnsi="Times New Roman" w:cs="Times New Roman"/>
          <w:sz w:val="24"/>
          <w:szCs w:val="24"/>
        </w:rPr>
      </w:pPr>
    </w:p>
    <w:p w14:paraId="39065E7E" w14:textId="77777777" w:rsidR="00F10C5A" w:rsidRPr="00ED7668" w:rsidRDefault="00F10C5A" w:rsidP="00C702B0">
      <w:pPr>
        <w:pStyle w:val="Odsekzoznamu"/>
        <w:spacing w:after="0"/>
        <w:ind w:left="426"/>
        <w:jc w:val="both"/>
        <w:rPr>
          <w:rFonts w:ascii="Times New Roman" w:hAnsi="Times New Roman" w:cs="Times New Roman"/>
          <w:sz w:val="24"/>
          <w:szCs w:val="24"/>
        </w:rPr>
      </w:pPr>
      <w:r w:rsidRPr="00ED7668">
        <w:rPr>
          <w:rFonts w:ascii="Times New Roman" w:hAnsi="Times New Roman" w:cs="Times New Roman"/>
          <w:sz w:val="24"/>
          <w:szCs w:val="24"/>
        </w:rPr>
        <w:t>„(14)</w:t>
      </w:r>
      <w:r w:rsidR="00974317" w:rsidRPr="00ED7668">
        <w:rPr>
          <w:rFonts w:ascii="Times New Roman" w:hAnsi="Times New Roman" w:cs="Times New Roman"/>
          <w:sz w:val="24"/>
          <w:szCs w:val="24"/>
        </w:rPr>
        <w:t xml:space="preserve"> </w:t>
      </w:r>
      <w:r w:rsidRPr="00ED7668">
        <w:rPr>
          <w:rFonts w:ascii="Times New Roman" w:hAnsi="Times New Roman" w:cs="Times New Roman"/>
          <w:sz w:val="24"/>
          <w:szCs w:val="24"/>
        </w:rPr>
        <w:t>Očkovanie podľa § 20 ods. 1 písm. k) môže vykonávať len držiteľ povolenia na poskytovanie lekárenskej starostlivosti vo verejnej lekárni, v pobočke verejnej lekárne alebo v nemocničnej lekárni s oddelením výdaja liekov, zdravotníckych pomôcok a dietetických potravín verejnosti, ktorý</w:t>
      </w:r>
    </w:p>
    <w:p w14:paraId="4463E06A" w14:textId="77777777" w:rsidR="00F10C5A" w:rsidRPr="00ED7668" w:rsidRDefault="00F10C5A" w:rsidP="009C0149">
      <w:pPr>
        <w:pStyle w:val="Odsekzoznamu"/>
        <w:numPr>
          <w:ilvl w:val="0"/>
          <w:numId w:val="21"/>
        </w:numPr>
        <w:spacing w:after="0"/>
        <w:jc w:val="both"/>
        <w:rPr>
          <w:rFonts w:ascii="Times New Roman" w:hAnsi="Times New Roman" w:cs="Times New Roman"/>
          <w:sz w:val="24"/>
          <w:szCs w:val="24"/>
        </w:rPr>
      </w:pPr>
      <w:r w:rsidRPr="00ED7668">
        <w:rPr>
          <w:rFonts w:ascii="Times New Roman" w:hAnsi="Times New Roman" w:cs="Times New Roman"/>
          <w:sz w:val="24"/>
          <w:szCs w:val="24"/>
        </w:rPr>
        <w:t>oznámil, že v rámci lekárenskej starostlivosti bude vykonávať očkovanie štátnemu ústavu a orgánu, ktorý mu vydal povolenie na poskytovanie lekárenskej starostlivosti a</w:t>
      </w:r>
    </w:p>
    <w:p w14:paraId="46A517C7" w14:textId="77777777" w:rsidR="00F10C5A" w:rsidRPr="00ED7668" w:rsidRDefault="00F10C5A" w:rsidP="009C0149">
      <w:pPr>
        <w:pStyle w:val="Odsekzoznamu"/>
        <w:numPr>
          <w:ilvl w:val="0"/>
          <w:numId w:val="21"/>
        </w:numPr>
        <w:spacing w:after="0"/>
        <w:jc w:val="both"/>
        <w:rPr>
          <w:rFonts w:ascii="Times New Roman" w:hAnsi="Times New Roman" w:cs="Times New Roman"/>
          <w:sz w:val="24"/>
          <w:szCs w:val="24"/>
        </w:rPr>
      </w:pPr>
      <w:r w:rsidRPr="00ED7668">
        <w:rPr>
          <w:rFonts w:ascii="Times New Roman" w:hAnsi="Times New Roman" w:cs="Times New Roman"/>
          <w:sz w:val="24"/>
          <w:szCs w:val="24"/>
        </w:rPr>
        <w:t>po celú dobu výkonu očkovania plní povinnosti podľa § 23 ods. 15.“.</w:t>
      </w:r>
    </w:p>
    <w:p w14:paraId="468DFBE5" w14:textId="77777777" w:rsidR="00F10C5A" w:rsidRPr="00ED7668" w:rsidRDefault="00F10C5A" w:rsidP="00C702B0">
      <w:pPr>
        <w:pStyle w:val="Odsekzoznamu"/>
        <w:spacing w:after="0"/>
        <w:ind w:left="360"/>
        <w:jc w:val="both"/>
        <w:rPr>
          <w:rFonts w:ascii="Times New Roman" w:hAnsi="Times New Roman" w:cs="Times New Roman"/>
          <w:sz w:val="24"/>
          <w:szCs w:val="24"/>
        </w:rPr>
      </w:pPr>
    </w:p>
    <w:p w14:paraId="5005486C" w14:textId="77777777" w:rsidR="00F10C5A" w:rsidRPr="00ED7668" w:rsidRDefault="00F10C5A" w:rsidP="00C702B0">
      <w:pPr>
        <w:pStyle w:val="Odsekzoznamu"/>
        <w:rPr>
          <w:rFonts w:ascii="Times New Roman" w:hAnsi="Times New Roman" w:cs="Times New Roman"/>
          <w:sz w:val="24"/>
          <w:szCs w:val="24"/>
        </w:rPr>
      </w:pPr>
    </w:p>
    <w:p w14:paraId="75B834F7" w14:textId="77777777" w:rsidR="007029B3" w:rsidRPr="00ED7668" w:rsidRDefault="001D0F23" w:rsidP="009C0149">
      <w:pPr>
        <w:pStyle w:val="Odsekzoznamu"/>
        <w:numPr>
          <w:ilvl w:val="0"/>
          <w:numId w:val="2"/>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7029B3" w:rsidRPr="00ED7668">
        <w:rPr>
          <w:rFonts w:ascii="Times New Roman" w:hAnsi="Times New Roman" w:cs="Times New Roman"/>
          <w:sz w:val="24"/>
          <w:szCs w:val="24"/>
        </w:rPr>
        <w:t>§ 22 odsek 1 znie:</w:t>
      </w:r>
    </w:p>
    <w:p w14:paraId="36D4F0DA" w14:textId="77777777" w:rsidR="00C702B0" w:rsidRPr="00ED7668" w:rsidRDefault="00C702B0" w:rsidP="00C47789">
      <w:pPr>
        <w:spacing w:after="0" w:line="276" w:lineRule="auto"/>
        <w:ind w:left="426"/>
        <w:jc w:val="both"/>
        <w:rPr>
          <w:rFonts w:ascii="Times New Roman" w:hAnsi="Times New Roman" w:cs="Times New Roman"/>
          <w:sz w:val="24"/>
          <w:szCs w:val="24"/>
        </w:rPr>
      </w:pPr>
    </w:p>
    <w:p w14:paraId="22289E42" w14:textId="77777777" w:rsidR="0035032E" w:rsidRPr="00ED7668" w:rsidRDefault="007029B3" w:rsidP="00C47789">
      <w:pPr>
        <w:spacing w:after="0" w:line="276" w:lineRule="auto"/>
        <w:ind w:left="426"/>
        <w:jc w:val="both"/>
        <w:rPr>
          <w:rFonts w:ascii="Times New Roman" w:eastAsia="Times New Roman" w:hAnsi="Times New Roman" w:cs="Times New Roman"/>
          <w:sz w:val="24"/>
          <w:szCs w:val="24"/>
          <w:lang w:eastAsia="sk-SK"/>
        </w:rPr>
      </w:pPr>
      <w:r w:rsidRPr="00ED7668">
        <w:rPr>
          <w:rFonts w:ascii="Times New Roman" w:hAnsi="Times New Roman" w:cs="Times New Roman"/>
          <w:sz w:val="24"/>
          <w:szCs w:val="24"/>
        </w:rPr>
        <w:t xml:space="preserve">„(1) </w:t>
      </w:r>
      <w:r w:rsidRPr="00ED7668">
        <w:rPr>
          <w:rFonts w:ascii="Times New Roman" w:eastAsia="Times New Roman" w:hAnsi="Times New Roman" w:cs="Times New Roman"/>
          <w:sz w:val="24"/>
          <w:szCs w:val="24"/>
          <w:lang w:eastAsia="sk-SK"/>
        </w:rPr>
        <w:t>Internetovým výdajom je výdaj humánneho lieku, veterinárneho lieku</w:t>
      </w:r>
      <w:r w:rsidR="006621AC" w:rsidRPr="00ED7668">
        <w:rPr>
          <w:rFonts w:ascii="Times New Roman" w:eastAsia="Times New Roman" w:hAnsi="Times New Roman" w:cs="Times New Roman"/>
          <w:sz w:val="24"/>
          <w:szCs w:val="24"/>
          <w:lang w:eastAsia="sk-SK"/>
        </w:rPr>
        <w:t xml:space="preserve">, </w:t>
      </w:r>
      <w:r w:rsidRPr="00ED7668">
        <w:rPr>
          <w:rFonts w:ascii="Times New Roman" w:eastAsia="Times New Roman" w:hAnsi="Times New Roman" w:cs="Times New Roman"/>
          <w:sz w:val="24"/>
          <w:szCs w:val="24"/>
          <w:lang w:eastAsia="sk-SK"/>
        </w:rPr>
        <w:t xml:space="preserve">zdravotníckej pomôcky </w:t>
      </w:r>
      <w:r w:rsidR="006621AC" w:rsidRPr="00ED7668">
        <w:rPr>
          <w:rFonts w:ascii="Times New Roman" w:eastAsia="Times New Roman" w:hAnsi="Times New Roman" w:cs="Times New Roman"/>
          <w:sz w:val="24"/>
          <w:szCs w:val="24"/>
          <w:lang w:eastAsia="sk-SK"/>
        </w:rPr>
        <w:t xml:space="preserve">alebo diagnostickej zdravotníckej pomôcky in vitro </w:t>
      </w:r>
      <w:r w:rsidR="003522EB" w:rsidRPr="00ED7668">
        <w:rPr>
          <w:rFonts w:ascii="Times New Roman" w:eastAsia="Times New Roman" w:hAnsi="Times New Roman" w:cs="Times New Roman"/>
          <w:sz w:val="24"/>
          <w:szCs w:val="24"/>
          <w:lang w:eastAsia="sk-SK"/>
        </w:rPr>
        <w:t>podľa</w:t>
      </w:r>
      <w:r w:rsidRPr="00ED7668">
        <w:rPr>
          <w:rFonts w:ascii="Times New Roman" w:eastAsia="Times New Roman" w:hAnsi="Times New Roman" w:cs="Times New Roman"/>
          <w:sz w:val="24"/>
          <w:szCs w:val="24"/>
          <w:lang w:eastAsia="sk-SK"/>
        </w:rPr>
        <w:t xml:space="preserve"> odseku 2 prostredníctvom služieb informačnej spoločnosti na základe elektronického formulára objednávky uverejneného na webovom sídle verejnej lekárne, ak ide o humánny liek,  veterinárny liek</w:t>
      </w:r>
      <w:r w:rsidR="00A877EB" w:rsidRPr="00ED7668">
        <w:rPr>
          <w:rFonts w:ascii="Times New Roman" w:eastAsia="Times New Roman" w:hAnsi="Times New Roman" w:cs="Times New Roman"/>
          <w:sz w:val="24"/>
          <w:szCs w:val="24"/>
          <w:lang w:eastAsia="sk-SK"/>
        </w:rPr>
        <w:t>, zdravotnícku pomôcku alebo o diagnostickú zdravotnícku pomôcku in vitro</w:t>
      </w:r>
      <w:r w:rsidRPr="00ED7668">
        <w:rPr>
          <w:rFonts w:ascii="Times New Roman" w:eastAsia="Times New Roman" w:hAnsi="Times New Roman" w:cs="Times New Roman"/>
          <w:sz w:val="24"/>
          <w:szCs w:val="24"/>
          <w:lang w:eastAsia="sk-SK"/>
        </w:rPr>
        <w:t xml:space="preserve"> alebo na webovom sídle výdajne zdravotníckych pomôcok, ak ide o zdravotnícku pomôcku</w:t>
      </w:r>
      <w:r w:rsidR="00A877EB" w:rsidRPr="00ED7668">
        <w:rPr>
          <w:rFonts w:ascii="Times New Roman" w:eastAsia="Times New Roman" w:hAnsi="Times New Roman" w:cs="Times New Roman"/>
          <w:sz w:val="24"/>
          <w:szCs w:val="24"/>
          <w:lang w:eastAsia="sk-SK"/>
        </w:rPr>
        <w:t xml:space="preserve"> alebo o diagnostickú zdravotnícku pomôcku in vitro</w:t>
      </w:r>
      <w:r w:rsidRPr="00ED7668">
        <w:rPr>
          <w:rFonts w:ascii="Times New Roman" w:eastAsia="Times New Roman" w:hAnsi="Times New Roman" w:cs="Times New Roman"/>
          <w:sz w:val="24"/>
          <w:szCs w:val="24"/>
          <w:lang w:eastAsia="sk-SK"/>
        </w:rPr>
        <w:t xml:space="preserve">. Webovým sídlom verejnej lekárne alebo výdajne zdravotníckych pomôcok sa na účely tohto zákona rozumie ucelený súbor webových stránok, ktorý má pridelenú najmenej jednu doménu, </w:t>
      </w:r>
      <w:r w:rsidR="009A61EA" w:rsidRPr="00ED7668">
        <w:rPr>
          <w:rFonts w:ascii="Times New Roman" w:eastAsia="Times New Roman" w:hAnsi="Times New Roman" w:cs="Times New Roman"/>
          <w:sz w:val="24"/>
          <w:szCs w:val="24"/>
          <w:lang w:eastAsia="sk-SK"/>
        </w:rPr>
        <w:t xml:space="preserve">ktorej </w:t>
      </w:r>
      <w:r w:rsidRPr="00ED7668">
        <w:rPr>
          <w:rFonts w:ascii="Times New Roman" w:eastAsia="Times New Roman" w:hAnsi="Times New Roman" w:cs="Times New Roman"/>
          <w:sz w:val="24"/>
          <w:szCs w:val="24"/>
          <w:lang w:eastAsia="sk-SK"/>
        </w:rPr>
        <w:t>oprávneným používateľom  je držiteľ povolenia na poskytovanie lekárenskej starostlivosti vo verejnej lekárni alebo vo výdajni zdravotníckych pomôcok zabezpečujúci internetový výdaj.  Držiteľ povolenia  na poskytovanie lekárenskej starostlivosti vo verejnej lekárni alebo vo výdajni zdravotníckych pomôcok spĺňajúci osobitné podmienky internetového výdaja prostredníctvom webového sídla verejnej lekárne alebo výdajne zdravotníckych pomôcok môže vykonávať internetový výdaj aj prostredníctvom mobilnej aplikácie. Mobilnou aplikáciou sa na účely internetového výdaja rozumie aplikačný softvér, ktorý je držiteľ povolenia na poskytovanie lekárenskej starostlivosti vo verejnej lekárni alebo vo výdajni zdravotníckych pomôcok zabezpečujúci internetový výdaj oprávnený používať, a je určený na použitie širokej verejnosti v mobilných zariadeniach.</w:t>
      </w:r>
      <w:r w:rsidR="002D6C8F" w:rsidRPr="00ED7668">
        <w:rPr>
          <w:rFonts w:ascii="Times New Roman" w:eastAsia="Times New Roman" w:hAnsi="Times New Roman" w:cs="Times New Roman"/>
          <w:sz w:val="24"/>
          <w:szCs w:val="24"/>
          <w:lang w:eastAsia="sk-SK"/>
        </w:rPr>
        <w:t>“.</w:t>
      </w:r>
    </w:p>
    <w:p w14:paraId="0B4C1343" w14:textId="77777777" w:rsidR="008C7E9D" w:rsidRPr="00ED7668" w:rsidRDefault="008C7E9D" w:rsidP="00C47789">
      <w:pPr>
        <w:spacing w:after="0" w:line="276" w:lineRule="auto"/>
        <w:ind w:left="426"/>
        <w:jc w:val="both"/>
        <w:rPr>
          <w:rFonts w:ascii="Times New Roman" w:eastAsia="Times New Roman" w:hAnsi="Times New Roman" w:cs="Times New Roman"/>
          <w:sz w:val="24"/>
          <w:szCs w:val="24"/>
          <w:lang w:eastAsia="sk-SK"/>
        </w:rPr>
      </w:pPr>
    </w:p>
    <w:p w14:paraId="008B972F" w14:textId="4FCF0456" w:rsidR="00AE294F" w:rsidRPr="00ED7668" w:rsidRDefault="00AE294F" w:rsidP="009C0149">
      <w:pPr>
        <w:pStyle w:val="Odsekzoznamu"/>
        <w:numPr>
          <w:ilvl w:val="0"/>
          <w:numId w:val="2"/>
        </w:numPr>
        <w:spacing w:after="0" w:line="276" w:lineRule="auto"/>
        <w:ind w:left="426" w:hanging="426"/>
        <w:jc w:val="both"/>
        <w:rPr>
          <w:rFonts w:ascii="Times New Roman" w:eastAsia="Times New Roman" w:hAnsi="Times New Roman" w:cs="Times New Roman"/>
          <w:sz w:val="24"/>
          <w:szCs w:val="24"/>
          <w:lang w:eastAsia="sk-SK"/>
        </w:rPr>
      </w:pPr>
      <w:r w:rsidRPr="00ED7668">
        <w:rPr>
          <w:rFonts w:ascii="Times New Roman" w:hAnsi="Times New Roman" w:cs="Times New Roman"/>
          <w:sz w:val="24"/>
          <w:szCs w:val="24"/>
        </w:rPr>
        <w:t xml:space="preserve">V § 22 ods. 2 písm. c) sa za slová „in vitro“  vkladajú slová </w:t>
      </w:r>
      <w:r w:rsidR="002D6C8F" w:rsidRPr="00ED7668">
        <w:rPr>
          <w:rFonts w:ascii="Times New Roman" w:hAnsi="Times New Roman" w:cs="Times New Roman"/>
          <w:sz w:val="24"/>
          <w:szCs w:val="24"/>
        </w:rPr>
        <w:t>„</w:t>
      </w:r>
      <w:r w:rsidRPr="00ED7668">
        <w:rPr>
          <w:rFonts w:ascii="Times New Roman" w:hAnsi="Times New Roman" w:cs="Times New Roman"/>
          <w:sz w:val="24"/>
          <w:szCs w:val="24"/>
        </w:rPr>
        <w:t>triedy A,“</w:t>
      </w:r>
      <w:r w:rsidR="00E55E12" w:rsidRPr="00ED7668">
        <w:rPr>
          <w:rFonts w:ascii="Times New Roman" w:hAnsi="Times New Roman" w:cs="Times New Roman"/>
          <w:sz w:val="24"/>
          <w:szCs w:val="24"/>
        </w:rPr>
        <w:t xml:space="preserve"> a poznámka pod čiarou k odkazu 26a znie:</w:t>
      </w:r>
      <w:r w:rsidR="00CD6AFA" w:rsidRPr="00ED7668">
        <w:rPr>
          <w:rFonts w:ascii="Times New Roman" w:hAnsi="Times New Roman" w:cs="Times New Roman"/>
          <w:sz w:val="24"/>
          <w:szCs w:val="24"/>
        </w:rPr>
        <w:t xml:space="preserve"> </w:t>
      </w:r>
      <w:r w:rsidR="00E55E12" w:rsidRPr="00ED7668">
        <w:rPr>
          <w:rFonts w:ascii="Times New Roman" w:hAnsi="Times New Roman" w:cs="Times New Roman"/>
          <w:sz w:val="24"/>
          <w:szCs w:val="24"/>
        </w:rPr>
        <w:t>„</w:t>
      </w:r>
      <w:r w:rsidR="00E55E12" w:rsidRPr="00ED7668">
        <w:rPr>
          <w:rFonts w:ascii="Times New Roman" w:hAnsi="Times New Roman" w:cs="Times New Roman"/>
          <w:sz w:val="24"/>
          <w:szCs w:val="24"/>
          <w:vertAlign w:val="superscript"/>
        </w:rPr>
        <w:t>26a</w:t>
      </w:r>
      <w:r w:rsidR="00E55E12" w:rsidRPr="00ED7668">
        <w:rPr>
          <w:rFonts w:ascii="Times New Roman" w:hAnsi="Times New Roman" w:cs="Times New Roman"/>
          <w:sz w:val="24"/>
          <w:szCs w:val="24"/>
        </w:rPr>
        <w:t>) Čl. 47 nariadenia (EÚ) 2017/746 v platnom znení.“</w:t>
      </w:r>
      <w:r w:rsidRPr="00ED7668">
        <w:rPr>
          <w:rFonts w:ascii="Times New Roman" w:hAnsi="Times New Roman" w:cs="Times New Roman"/>
          <w:sz w:val="24"/>
          <w:szCs w:val="24"/>
        </w:rPr>
        <w:t>.</w:t>
      </w:r>
    </w:p>
    <w:p w14:paraId="06338F24" w14:textId="77777777" w:rsidR="00DA7975" w:rsidRPr="00ED7668" w:rsidRDefault="00DA7975" w:rsidP="00C47789">
      <w:pPr>
        <w:pStyle w:val="Odsekzoznamu"/>
        <w:spacing w:after="0" w:line="276" w:lineRule="auto"/>
        <w:ind w:left="426"/>
        <w:jc w:val="both"/>
        <w:rPr>
          <w:rFonts w:ascii="Times New Roman" w:eastAsia="Times New Roman" w:hAnsi="Times New Roman" w:cs="Times New Roman"/>
          <w:sz w:val="24"/>
          <w:szCs w:val="24"/>
          <w:lang w:eastAsia="sk-SK"/>
        </w:rPr>
      </w:pPr>
    </w:p>
    <w:p w14:paraId="0306F9E0" w14:textId="77777777" w:rsidR="00142B9C" w:rsidRPr="00ED7668" w:rsidRDefault="001D0F23" w:rsidP="009C0149">
      <w:pPr>
        <w:pStyle w:val="Odsekzoznamu"/>
        <w:numPr>
          <w:ilvl w:val="0"/>
          <w:numId w:val="2"/>
        </w:numPr>
        <w:tabs>
          <w:tab w:val="left" w:pos="426"/>
          <w:tab w:val="left" w:pos="567"/>
        </w:tabs>
        <w:spacing w:after="0" w:line="276" w:lineRule="auto"/>
        <w:ind w:left="426" w:hanging="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 xml:space="preserve">V </w:t>
      </w:r>
      <w:r w:rsidR="00142B9C" w:rsidRPr="00ED7668">
        <w:rPr>
          <w:rFonts w:ascii="Times New Roman" w:eastAsia="Times New Roman" w:hAnsi="Times New Roman" w:cs="Times New Roman"/>
          <w:sz w:val="24"/>
          <w:szCs w:val="24"/>
          <w:lang w:eastAsia="sk-SK"/>
        </w:rPr>
        <w:t>§ 22 ods. 4 písm</w:t>
      </w:r>
      <w:r w:rsidRPr="00ED7668">
        <w:rPr>
          <w:rFonts w:ascii="Times New Roman" w:eastAsia="Times New Roman" w:hAnsi="Times New Roman" w:cs="Times New Roman"/>
          <w:sz w:val="24"/>
          <w:szCs w:val="24"/>
          <w:lang w:eastAsia="sk-SK"/>
        </w:rPr>
        <w:t>eno</w:t>
      </w:r>
      <w:r w:rsidR="00142B9C" w:rsidRPr="00ED7668">
        <w:rPr>
          <w:rFonts w:ascii="Times New Roman" w:eastAsia="Times New Roman" w:hAnsi="Times New Roman" w:cs="Times New Roman"/>
          <w:sz w:val="24"/>
          <w:szCs w:val="24"/>
          <w:lang w:eastAsia="sk-SK"/>
        </w:rPr>
        <w:t xml:space="preserve"> b) </w:t>
      </w:r>
      <w:r w:rsidR="00CE53B6" w:rsidRPr="00ED7668">
        <w:rPr>
          <w:rFonts w:ascii="Times New Roman" w:eastAsia="Times New Roman" w:hAnsi="Times New Roman" w:cs="Times New Roman"/>
          <w:sz w:val="24"/>
          <w:szCs w:val="24"/>
          <w:lang w:eastAsia="sk-SK"/>
        </w:rPr>
        <w:t xml:space="preserve">znie: </w:t>
      </w:r>
      <w:r w:rsidR="00142B9C" w:rsidRPr="00ED7668">
        <w:rPr>
          <w:rFonts w:ascii="Times New Roman" w:eastAsia="Times New Roman" w:hAnsi="Times New Roman" w:cs="Times New Roman"/>
          <w:sz w:val="24"/>
          <w:szCs w:val="24"/>
          <w:lang w:eastAsia="sk-SK"/>
        </w:rPr>
        <w:t xml:space="preserve"> </w:t>
      </w:r>
    </w:p>
    <w:p w14:paraId="3DACC247" w14:textId="77777777" w:rsidR="00C702B0" w:rsidRPr="00ED7668" w:rsidRDefault="00C702B0" w:rsidP="00C47789">
      <w:pPr>
        <w:pStyle w:val="Odsekzoznamu"/>
        <w:spacing w:after="0" w:line="276" w:lineRule="auto"/>
        <w:ind w:left="425" w:hanging="11"/>
        <w:jc w:val="both"/>
        <w:rPr>
          <w:rFonts w:ascii="Times New Roman" w:eastAsia="Times New Roman" w:hAnsi="Times New Roman" w:cs="Times New Roman"/>
          <w:sz w:val="24"/>
          <w:szCs w:val="24"/>
          <w:lang w:eastAsia="sk-SK"/>
        </w:rPr>
      </w:pPr>
    </w:p>
    <w:p w14:paraId="27A5E555" w14:textId="77777777" w:rsidR="00CE53B6" w:rsidRPr="00ED7668" w:rsidRDefault="00CE53B6" w:rsidP="00C47789">
      <w:pPr>
        <w:pStyle w:val="Odsekzoznamu"/>
        <w:spacing w:after="0" w:line="276" w:lineRule="auto"/>
        <w:ind w:left="425" w:hanging="11"/>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 xml:space="preserve">„b) zverejniť na svojom webovom sídle a v mobilnej aplikácii, </w:t>
      </w:r>
      <w:r w:rsidR="006F7ED9" w:rsidRPr="00ED7668">
        <w:rPr>
          <w:rFonts w:ascii="Times New Roman" w:eastAsia="Times New Roman" w:hAnsi="Times New Roman" w:cs="Times New Roman"/>
          <w:sz w:val="24"/>
          <w:szCs w:val="24"/>
          <w:lang w:eastAsia="sk-SK"/>
        </w:rPr>
        <w:t>ak</w:t>
      </w:r>
      <w:r w:rsidRPr="00ED7668">
        <w:rPr>
          <w:rFonts w:ascii="Times New Roman" w:eastAsia="Times New Roman" w:hAnsi="Times New Roman" w:cs="Times New Roman"/>
          <w:sz w:val="24"/>
          <w:szCs w:val="24"/>
          <w:lang w:eastAsia="sk-SK"/>
        </w:rPr>
        <w:t xml:space="preserve"> ju prevádzkuje, podmienky internetového výdaja a dodržiavať ich podľa uverejneného znenia počas celej doby zabezpečovania internetového výdaja; podmienky internetového výdaja sú</w:t>
      </w:r>
    </w:p>
    <w:p w14:paraId="225BA421" w14:textId="77777777" w:rsidR="00CE53B6" w:rsidRPr="00ED7668" w:rsidRDefault="00CE53B6" w:rsidP="009C0149">
      <w:pPr>
        <w:pStyle w:val="Odsekzoznamu"/>
        <w:numPr>
          <w:ilvl w:val="0"/>
          <w:numId w:val="22"/>
        </w:numPr>
        <w:spacing w:after="0" w:line="276" w:lineRule="auto"/>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 xml:space="preserve">informácia o internetovom výdaji vrátane obmedzenia podľa písmena a), </w:t>
      </w:r>
    </w:p>
    <w:p w14:paraId="30B44CF2" w14:textId="77777777" w:rsidR="00974317" w:rsidRPr="00ED7668" w:rsidRDefault="00CE53B6" w:rsidP="009C0149">
      <w:pPr>
        <w:pStyle w:val="Odsekzoznamu"/>
        <w:numPr>
          <w:ilvl w:val="0"/>
          <w:numId w:val="22"/>
        </w:numPr>
        <w:spacing w:after="0" w:line="276" w:lineRule="auto"/>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lastRenderedPageBreak/>
        <w:t xml:space="preserve">informácia o ponúkanom sortimente liekov a zdravotníckych pomôcok, ich cene, nákladoch spojených s internetovým výdajom a informáciu o celkovej cene za objednaný sortiment, </w:t>
      </w:r>
    </w:p>
    <w:p w14:paraId="0FF8BA48" w14:textId="77777777" w:rsidR="00974317" w:rsidRPr="00ED7668" w:rsidRDefault="00CE53B6" w:rsidP="009C0149">
      <w:pPr>
        <w:pStyle w:val="Odsekzoznamu"/>
        <w:numPr>
          <w:ilvl w:val="0"/>
          <w:numId w:val="22"/>
        </w:numPr>
        <w:spacing w:after="0" w:line="276" w:lineRule="auto"/>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 xml:space="preserve">informácia o lehote, počas ktorej je viazaný svojou ponukou vrátane ceny, </w:t>
      </w:r>
    </w:p>
    <w:p w14:paraId="540F11E1" w14:textId="77777777" w:rsidR="00974317" w:rsidRPr="00ED7668" w:rsidRDefault="00CE53B6" w:rsidP="009C0149">
      <w:pPr>
        <w:pStyle w:val="Odsekzoznamu"/>
        <w:numPr>
          <w:ilvl w:val="0"/>
          <w:numId w:val="22"/>
        </w:numPr>
        <w:spacing w:after="0" w:line="276" w:lineRule="auto"/>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 xml:space="preserve">informácia o práve objednávateľa odstúpiť od zmluvy, ktorej predmetom je internetový výdaj, </w:t>
      </w:r>
    </w:p>
    <w:p w14:paraId="612DC7A4" w14:textId="77777777" w:rsidR="00974317" w:rsidRPr="00ED7668" w:rsidRDefault="00CE53B6" w:rsidP="009C0149">
      <w:pPr>
        <w:pStyle w:val="Odsekzoznamu"/>
        <w:numPr>
          <w:ilvl w:val="0"/>
          <w:numId w:val="22"/>
        </w:numPr>
        <w:spacing w:after="0" w:line="276" w:lineRule="auto"/>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 xml:space="preserve">meno a priezvisko, miesto trvalého pobytu, ak internetový výdaj zabezpečuje fyzická osoba, </w:t>
      </w:r>
    </w:p>
    <w:p w14:paraId="3450D5CA" w14:textId="77777777" w:rsidR="00CE53B6" w:rsidRPr="00ED7668" w:rsidRDefault="00CE53B6" w:rsidP="009C0149">
      <w:pPr>
        <w:pStyle w:val="Odsekzoznamu"/>
        <w:numPr>
          <w:ilvl w:val="0"/>
          <w:numId w:val="22"/>
        </w:numPr>
        <w:spacing w:after="0" w:line="276" w:lineRule="auto"/>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názov alebo obchodné meno, sídlo, právnu formu, identifikačné číslo</w:t>
      </w:r>
      <w:r w:rsidR="00F10C5A" w:rsidRPr="00ED7668">
        <w:rPr>
          <w:rFonts w:ascii="Times New Roman" w:eastAsia="Times New Roman" w:hAnsi="Times New Roman" w:cs="Times New Roman"/>
          <w:sz w:val="24"/>
          <w:szCs w:val="24"/>
          <w:lang w:eastAsia="sk-SK"/>
        </w:rPr>
        <w:t xml:space="preserve"> organizácie</w:t>
      </w:r>
      <w:r w:rsidRPr="00ED7668">
        <w:rPr>
          <w:rFonts w:ascii="Times New Roman" w:eastAsia="Times New Roman" w:hAnsi="Times New Roman" w:cs="Times New Roman"/>
          <w:sz w:val="24"/>
          <w:szCs w:val="24"/>
          <w:lang w:eastAsia="sk-SK"/>
        </w:rPr>
        <w:t>, ako aj meno a priezvisko a miesto trvalého pobytu osoby alebo osôb, ktoré sú štatutárnym orgánom, ak internetový výdaj zabezpečuje právnická osoba,“.</w:t>
      </w:r>
    </w:p>
    <w:p w14:paraId="1C267FDA" w14:textId="77777777" w:rsidR="00475B01" w:rsidRPr="00ED7668" w:rsidRDefault="00475B01" w:rsidP="00C47789">
      <w:pPr>
        <w:pStyle w:val="Odsekzoznamu"/>
        <w:tabs>
          <w:tab w:val="left" w:pos="284"/>
        </w:tabs>
        <w:spacing w:after="0" w:line="276" w:lineRule="auto"/>
        <w:ind w:left="0"/>
        <w:jc w:val="both"/>
        <w:rPr>
          <w:rFonts w:ascii="Times New Roman" w:hAnsi="Times New Roman" w:cs="Times New Roman"/>
          <w:sz w:val="24"/>
          <w:szCs w:val="24"/>
        </w:rPr>
      </w:pPr>
    </w:p>
    <w:p w14:paraId="0C037D07" w14:textId="77777777" w:rsidR="007F45EB" w:rsidRPr="00ED7668" w:rsidRDefault="007F45EB"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22 ods. 4 sa písmeno e) dopĺňa šiestym bodom, ktorý znie:</w:t>
      </w:r>
    </w:p>
    <w:p w14:paraId="7CE03D2C" w14:textId="77777777" w:rsidR="007F45EB" w:rsidRPr="00ED7668" w:rsidRDefault="007F45EB" w:rsidP="00C702B0">
      <w:pPr>
        <w:pStyle w:val="Odsekzoznamu"/>
        <w:spacing w:after="0" w:line="276" w:lineRule="auto"/>
        <w:ind w:left="360"/>
        <w:jc w:val="both"/>
        <w:rPr>
          <w:rFonts w:ascii="Times New Roman" w:hAnsi="Times New Roman" w:cs="Times New Roman"/>
          <w:sz w:val="24"/>
          <w:szCs w:val="24"/>
        </w:rPr>
      </w:pPr>
    </w:p>
    <w:p w14:paraId="4197B3B3" w14:textId="77777777" w:rsidR="007F45EB" w:rsidRPr="00ED7668" w:rsidRDefault="007F45EB" w:rsidP="00C702B0">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„6.</w:t>
      </w:r>
      <w:r w:rsidR="00C702B0" w:rsidRPr="00ED7668">
        <w:rPr>
          <w:rFonts w:ascii="Times New Roman" w:hAnsi="Times New Roman" w:cs="Times New Roman"/>
          <w:sz w:val="24"/>
          <w:szCs w:val="24"/>
        </w:rPr>
        <w:t xml:space="preserve"> </w:t>
      </w:r>
      <w:r w:rsidRPr="00ED7668">
        <w:rPr>
          <w:rFonts w:ascii="Times New Roman" w:hAnsi="Times New Roman" w:cs="Times New Roman"/>
          <w:sz w:val="24"/>
          <w:szCs w:val="24"/>
        </w:rPr>
        <w:t>názov mobilnej aplikácie, ak ju prevádzkuje.“.</w:t>
      </w:r>
    </w:p>
    <w:p w14:paraId="73D5B776" w14:textId="77777777" w:rsidR="007F45EB" w:rsidRPr="00ED7668" w:rsidRDefault="007F45EB" w:rsidP="00C702B0">
      <w:pPr>
        <w:pStyle w:val="Odsekzoznamu"/>
        <w:tabs>
          <w:tab w:val="left" w:pos="284"/>
        </w:tabs>
        <w:spacing w:after="0" w:line="276" w:lineRule="auto"/>
        <w:ind w:left="426"/>
        <w:jc w:val="both"/>
        <w:rPr>
          <w:rFonts w:ascii="Times New Roman" w:hAnsi="Times New Roman" w:cs="Times New Roman"/>
          <w:sz w:val="24"/>
          <w:szCs w:val="24"/>
        </w:rPr>
      </w:pPr>
    </w:p>
    <w:p w14:paraId="68EC171C" w14:textId="77777777" w:rsidR="00475B01" w:rsidRPr="00ED7668" w:rsidRDefault="00475B01" w:rsidP="009C0149">
      <w:pPr>
        <w:pStyle w:val="Odsekzoznamu"/>
        <w:numPr>
          <w:ilvl w:val="0"/>
          <w:numId w:val="2"/>
        </w:numPr>
        <w:tabs>
          <w:tab w:val="left" w:pos="284"/>
        </w:tabs>
        <w:spacing w:after="0" w:line="276" w:lineRule="auto"/>
        <w:ind w:left="426" w:hanging="426"/>
        <w:jc w:val="both"/>
        <w:rPr>
          <w:rFonts w:ascii="Times New Roman" w:hAnsi="Times New Roman" w:cs="Times New Roman"/>
          <w:sz w:val="24"/>
          <w:szCs w:val="24"/>
        </w:rPr>
      </w:pPr>
      <w:r w:rsidRPr="00ED7668">
        <w:rPr>
          <w:rFonts w:ascii="Times New Roman" w:eastAsia="Times New Roman" w:hAnsi="Times New Roman" w:cs="Times New Roman"/>
          <w:sz w:val="24"/>
          <w:szCs w:val="24"/>
          <w:lang w:eastAsia="sk-SK"/>
        </w:rPr>
        <w:t>V § 22 ods. 4 písmeno f) znie:</w:t>
      </w:r>
    </w:p>
    <w:p w14:paraId="443F8715" w14:textId="77777777" w:rsidR="00C702B0" w:rsidRPr="00ED7668" w:rsidRDefault="00C702B0" w:rsidP="00974317">
      <w:pPr>
        <w:pStyle w:val="Odsekzoznamu"/>
        <w:tabs>
          <w:tab w:val="left" w:pos="426"/>
        </w:tabs>
        <w:spacing w:after="0" w:line="276" w:lineRule="auto"/>
        <w:ind w:left="426"/>
        <w:jc w:val="both"/>
        <w:rPr>
          <w:rFonts w:ascii="Times New Roman" w:eastAsia="Times New Roman" w:hAnsi="Times New Roman" w:cs="Times New Roman"/>
          <w:sz w:val="24"/>
          <w:szCs w:val="24"/>
          <w:lang w:eastAsia="sk-SK"/>
        </w:rPr>
      </w:pPr>
    </w:p>
    <w:p w14:paraId="542DF869" w14:textId="77777777" w:rsidR="004F1197" w:rsidRPr="00ED7668" w:rsidRDefault="00475B01" w:rsidP="00974317">
      <w:pPr>
        <w:pStyle w:val="Odsekzoznamu"/>
        <w:tabs>
          <w:tab w:val="left" w:pos="426"/>
        </w:tabs>
        <w:spacing w:after="0" w:line="276" w:lineRule="auto"/>
        <w:ind w:left="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 xml:space="preserve">„f) zverejniť na svojom webovom sídle a v mobilnej aplikácii, </w:t>
      </w:r>
      <w:r w:rsidR="006F7ED9" w:rsidRPr="00ED7668">
        <w:rPr>
          <w:rFonts w:ascii="Times New Roman" w:eastAsia="Times New Roman" w:hAnsi="Times New Roman" w:cs="Times New Roman"/>
          <w:sz w:val="24"/>
          <w:szCs w:val="24"/>
          <w:lang w:eastAsia="sk-SK"/>
        </w:rPr>
        <w:t>ak</w:t>
      </w:r>
      <w:r w:rsidR="00015518" w:rsidRPr="00ED7668">
        <w:rPr>
          <w:rFonts w:ascii="Times New Roman" w:eastAsia="Times New Roman" w:hAnsi="Times New Roman" w:cs="Times New Roman"/>
          <w:sz w:val="24"/>
          <w:szCs w:val="24"/>
          <w:lang w:eastAsia="sk-SK"/>
        </w:rPr>
        <w:t xml:space="preserve"> ju prevádzkuje</w:t>
      </w:r>
      <w:r w:rsidR="000F1B8F" w:rsidRPr="00ED7668">
        <w:rPr>
          <w:rFonts w:ascii="Times New Roman" w:eastAsia="Times New Roman" w:hAnsi="Times New Roman" w:cs="Times New Roman"/>
          <w:sz w:val="24"/>
          <w:szCs w:val="24"/>
          <w:lang w:eastAsia="sk-SK"/>
        </w:rPr>
        <w:t>,</w:t>
      </w:r>
      <w:r w:rsidR="00015518" w:rsidRPr="00ED7668">
        <w:rPr>
          <w:rFonts w:ascii="Times New Roman" w:eastAsia="Times New Roman" w:hAnsi="Times New Roman" w:cs="Times New Roman"/>
          <w:sz w:val="24"/>
          <w:szCs w:val="24"/>
          <w:lang w:eastAsia="sk-SK"/>
        </w:rPr>
        <w:t xml:space="preserve"> </w:t>
      </w:r>
      <w:r w:rsidRPr="00ED7668">
        <w:rPr>
          <w:rFonts w:ascii="Times New Roman" w:eastAsia="Times New Roman" w:hAnsi="Times New Roman" w:cs="Times New Roman"/>
          <w:sz w:val="24"/>
          <w:szCs w:val="24"/>
          <w:lang w:eastAsia="sk-SK"/>
        </w:rPr>
        <w:t xml:space="preserve">prostredníctvom ktorých sa internetový výdaj vykonáva, kontaktné údaje o štátnom ústave, hypertextový odkaz na webové sídlo podľa odseku 8 a spoločné logo, ktoré musí byť neprehliadnuteľne uvedené na každej strane webového sídla a v mobilnej aplikácii, prostredníctvom ktorých sa internetový výdaj vykonáva; spoločné logo obsahuje hypertextový odkaz na zoznam držiteľov povolenia na poskytovanie lekárenskej starostlivosti vo verejnej lekárni </w:t>
      </w:r>
      <w:r w:rsidR="00974B90" w:rsidRPr="00ED7668">
        <w:rPr>
          <w:rFonts w:ascii="Times New Roman" w:eastAsia="Times New Roman" w:hAnsi="Times New Roman" w:cs="Times New Roman"/>
          <w:sz w:val="24"/>
          <w:szCs w:val="24"/>
          <w:lang w:eastAsia="sk-SK"/>
        </w:rPr>
        <w:t xml:space="preserve">alebo vo výdajni zdravotníckych pomôcok </w:t>
      </w:r>
      <w:r w:rsidRPr="00ED7668">
        <w:rPr>
          <w:rFonts w:ascii="Times New Roman" w:eastAsia="Times New Roman" w:hAnsi="Times New Roman" w:cs="Times New Roman"/>
          <w:sz w:val="24"/>
          <w:szCs w:val="24"/>
          <w:lang w:eastAsia="sk-SK"/>
        </w:rPr>
        <w:t>zabezpečujúcich internetový výdaj s uvede</w:t>
      </w:r>
      <w:r w:rsidR="00F555B5" w:rsidRPr="00ED7668">
        <w:rPr>
          <w:rFonts w:ascii="Times New Roman" w:eastAsia="Times New Roman" w:hAnsi="Times New Roman" w:cs="Times New Roman"/>
          <w:sz w:val="24"/>
          <w:szCs w:val="24"/>
          <w:lang w:eastAsia="sk-SK"/>
        </w:rPr>
        <w:t>ním adresy ich webového sídla.“</w:t>
      </w:r>
      <w:r w:rsidR="00393E89" w:rsidRPr="00ED7668">
        <w:rPr>
          <w:rFonts w:ascii="Times New Roman" w:eastAsia="Times New Roman" w:hAnsi="Times New Roman" w:cs="Times New Roman"/>
          <w:sz w:val="24"/>
          <w:szCs w:val="24"/>
          <w:lang w:eastAsia="sk-SK"/>
        </w:rPr>
        <w:t>.</w:t>
      </w:r>
    </w:p>
    <w:p w14:paraId="029FAE70" w14:textId="77777777" w:rsidR="005F3F58" w:rsidRPr="00ED7668" w:rsidRDefault="005F3F58" w:rsidP="00C47789">
      <w:pPr>
        <w:pStyle w:val="Odsekzoznamu"/>
        <w:tabs>
          <w:tab w:val="left" w:pos="284"/>
        </w:tabs>
        <w:spacing w:after="0" w:line="276" w:lineRule="auto"/>
        <w:ind w:left="284"/>
        <w:jc w:val="both"/>
        <w:rPr>
          <w:rFonts w:ascii="Times New Roman" w:eastAsia="Times New Roman" w:hAnsi="Times New Roman" w:cs="Times New Roman"/>
          <w:sz w:val="24"/>
          <w:szCs w:val="24"/>
          <w:lang w:eastAsia="sk-SK"/>
        </w:rPr>
      </w:pPr>
    </w:p>
    <w:p w14:paraId="42F3AD71" w14:textId="77777777" w:rsidR="00F10C5A" w:rsidRPr="00ED7668" w:rsidRDefault="00F10C5A" w:rsidP="009C0149">
      <w:pPr>
        <w:pStyle w:val="Odsekzoznamu"/>
        <w:numPr>
          <w:ilvl w:val="0"/>
          <w:numId w:val="2"/>
        </w:numPr>
        <w:spacing w:line="240"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ab/>
        <w:t>§ 23 sa dopĺňa odsekom 15, ktorý znie:</w:t>
      </w:r>
    </w:p>
    <w:p w14:paraId="1951AF15" w14:textId="77777777" w:rsidR="00F10C5A" w:rsidRPr="00ED7668" w:rsidRDefault="00F10C5A" w:rsidP="00F10C5A">
      <w:pPr>
        <w:pStyle w:val="Odsekzoznamu"/>
        <w:spacing w:line="240" w:lineRule="auto"/>
        <w:ind w:left="993" w:hanging="426"/>
        <w:jc w:val="both"/>
        <w:rPr>
          <w:rFonts w:ascii="Times New Roman" w:hAnsi="Times New Roman" w:cs="Times New Roman"/>
          <w:sz w:val="24"/>
          <w:szCs w:val="24"/>
        </w:rPr>
      </w:pPr>
    </w:p>
    <w:p w14:paraId="6DB679BD" w14:textId="77777777" w:rsidR="00F10C5A" w:rsidRPr="00ED7668" w:rsidRDefault="00F10C5A" w:rsidP="00974317">
      <w:pPr>
        <w:pStyle w:val="Odsekzoznamu"/>
        <w:spacing w:line="240" w:lineRule="auto"/>
        <w:ind w:left="426"/>
        <w:jc w:val="both"/>
        <w:rPr>
          <w:rFonts w:ascii="Times New Roman" w:hAnsi="Times New Roman" w:cs="Times New Roman"/>
          <w:sz w:val="24"/>
          <w:szCs w:val="24"/>
        </w:rPr>
      </w:pPr>
      <w:r w:rsidRPr="00ED7668">
        <w:rPr>
          <w:rFonts w:ascii="Times New Roman" w:hAnsi="Times New Roman" w:cs="Times New Roman"/>
          <w:sz w:val="24"/>
          <w:szCs w:val="24"/>
        </w:rPr>
        <w:t>„(15)</w:t>
      </w:r>
      <w:r w:rsidR="00C702B0" w:rsidRPr="00ED7668">
        <w:rPr>
          <w:rFonts w:ascii="Times New Roman" w:hAnsi="Times New Roman" w:cs="Times New Roman"/>
          <w:sz w:val="24"/>
          <w:szCs w:val="24"/>
        </w:rPr>
        <w:t xml:space="preserve"> </w:t>
      </w:r>
      <w:r w:rsidRPr="00ED7668">
        <w:rPr>
          <w:rFonts w:ascii="Times New Roman" w:hAnsi="Times New Roman" w:cs="Times New Roman"/>
          <w:sz w:val="24"/>
          <w:szCs w:val="24"/>
        </w:rPr>
        <w:t>Držiteľ povolenia na poskytovanie lekárenskej starostlivosti, ktorý vykonáva očkovanie, je povinný:</w:t>
      </w:r>
    </w:p>
    <w:p w14:paraId="0C6941F2" w14:textId="77777777" w:rsidR="00F10C5A" w:rsidRPr="00ED7668" w:rsidRDefault="00F10C5A" w:rsidP="009C0149">
      <w:pPr>
        <w:pStyle w:val="Odsekzoznamu"/>
        <w:numPr>
          <w:ilvl w:val="0"/>
          <w:numId w:val="17"/>
        </w:numPr>
        <w:spacing w:line="240" w:lineRule="auto"/>
        <w:ind w:left="426" w:firstLine="0"/>
        <w:jc w:val="both"/>
        <w:rPr>
          <w:rFonts w:ascii="Times New Roman" w:hAnsi="Times New Roman" w:cs="Times New Roman"/>
          <w:sz w:val="24"/>
          <w:szCs w:val="24"/>
        </w:rPr>
      </w:pPr>
      <w:r w:rsidRPr="00ED7668">
        <w:rPr>
          <w:rFonts w:ascii="Times New Roman" w:hAnsi="Times New Roman" w:cs="Times New Roman"/>
          <w:sz w:val="24"/>
          <w:szCs w:val="24"/>
        </w:rPr>
        <w:t>zabezpečiť očkovanie osobou odborne spôsobilou na očkovanie,</w:t>
      </w:r>
      <w:r w:rsidRPr="00ED7668">
        <w:rPr>
          <w:rFonts w:ascii="Times New Roman" w:hAnsi="Times New Roman" w:cs="Times New Roman"/>
          <w:sz w:val="24"/>
          <w:szCs w:val="24"/>
          <w:vertAlign w:val="superscript"/>
        </w:rPr>
        <w:t>30b</w:t>
      </w:r>
      <w:r w:rsidRPr="00ED7668">
        <w:rPr>
          <w:rFonts w:ascii="Times New Roman" w:hAnsi="Times New Roman" w:cs="Times New Roman"/>
          <w:sz w:val="24"/>
          <w:szCs w:val="24"/>
        </w:rPr>
        <w:t>)</w:t>
      </w:r>
    </w:p>
    <w:p w14:paraId="3D13A52D" w14:textId="77777777" w:rsidR="00F10C5A" w:rsidRPr="00ED7668" w:rsidRDefault="00F10C5A" w:rsidP="009C0149">
      <w:pPr>
        <w:pStyle w:val="Odsekzoznamu"/>
        <w:numPr>
          <w:ilvl w:val="0"/>
          <w:numId w:val="17"/>
        </w:numPr>
        <w:spacing w:line="240" w:lineRule="auto"/>
        <w:ind w:left="426" w:firstLine="0"/>
        <w:jc w:val="both"/>
        <w:rPr>
          <w:rFonts w:ascii="Times New Roman" w:hAnsi="Times New Roman" w:cs="Times New Roman"/>
          <w:sz w:val="24"/>
          <w:szCs w:val="24"/>
        </w:rPr>
      </w:pPr>
      <w:r w:rsidRPr="00ED7668">
        <w:rPr>
          <w:rFonts w:ascii="Times New Roman" w:hAnsi="Times New Roman" w:cs="Times New Roman"/>
          <w:sz w:val="24"/>
          <w:szCs w:val="24"/>
        </w:rPr>
        <w:t>zabezpečiť pred očkovaním poskytnutie poučenia o očkovaní a informovaný súhlas,</w:t>
      </w:r>
      <w:r w:rsidRPr="00ED7668">
        <w:rPr>
          <w:rFonts w:ascii="Times New Roman" w:hAnsi="Times New Roman" w:cs="Times New Roman"/>
          <w:sz w:val="24"/>
          <w:szCs w:val="24"/>
          <w:vertAlign w:val="superscript"/>
        </w:rPr>
        <w:t>30c</w:t>
      </w:r>
      <w:r w:rsidRPr="00ED7668">
        <w:rPr>
          <w:rFonts w:ascii="Times New Roman" w:hAnsi="Times New Roman" w:cs="Times New Roman"/>
          <w:sz w:val="24"/>
          <w:szCs w:val="24"/>
        </w:rPr>
        <w:t>)</w:t>
      </w:r>
    </w:p>
    <w:p w14:paraId="35B47508" w14:textId="77777777" w:rsidR="00F10C5A" w:rsidRPr="00ED7668" w:rsidRDefault="00F10C5A" w:rsidP="009C0149">
      <w:pPr>
        <w:pStyle w:val="Odsekzoznamu"/>
        <w:numPr>
          <w:ilvl w:val="0"/>
          <w:numId w:val="17"/>
        </w:numPr>
        <w:spacing w:line="240" w:lineRule="auto"/>
        <w:ind w:left="426" w:firstLine="0"/>
        <w:jc w:val="both"/>
        <w:rPr>
          <w:rFonts w:ascii="Times New Roman" w:hAnsi="Times New Roman" w:cs="Times New Roman"/>
          <w:sz w:val="24"/>
          <w:szCs w:val="24"/>
        </w:rPr>
      </w:pPr>
      <w:r w:rsidRPr="00ED7668">
        <w:rPr>
          <w:rFonts w:ascii="Times New Roman" w:hAnsi="Times New Roman" w:cs="Times New Roman"/>
          <w:sz w:val="24"/>
          <w:szCs w:val="24"/>
        </w:rPr>
        <w:t>viesť o očkovaní zdravotnú dokumentáciu podľa osobitných predpisov,</w:t>
      </w:r>
      <w:r w:rsidRPr="00ED7668">
        <w:rPr>
          <w:rFonts w:ascii="Times New Roman" w:hAnsi="Times New Roman" w:cs="Times New Roman"/>
          <w:sz w:val="24"/>
          <w:szCs w:val="24"/>
          <w:vertAlign w:val="superscript"/>
        </w:rPr>
        <w:t>30d</w:t>
      </w:r>
      <w:r w:rsidRPr="00ED7668">
        <w:rPr>
          <w:rFonts w:ascii="Times New Roman" w:hAnsi="Times New Roman" w:cs="Times New Roman"/>
          <w:sz w:val="24"/>
          <w:szCs w:val="24"/>
        </w:rPr>
        <w:t>)</w:t>
      </w:r>
    </w:p>
    <w:p w14:paraId="66FA8AE5" w14:textId="77777777" w:rsidR="00F10C5A" w:rsidRPr="00ED7668" w:rsidRDefault="00F10C5A" w:rsidP="009C0149">
      <w:pPr>
        <w:pStyle w:val="Odsekzoznamu"/>
        <w:numPr>
          <w:ilvl w:val="0"/>
          <w:numId w:val="17"/>
        </w:numPr>
        <w:spacing w:line="240" w:lineRule="auto"/>
        <w:ind w:left="426" w:firstLine="0"/>
        <w:jc w:val="both"/>
        <w:rPr>
          <w:rFonts w:ascii="Times New Roman" w:hAnsi="Times New Roman" w:cs="Times New Roman"/>
          <w:sz w:val="24"/>
          <w:szCs w:val="24"/>
        </w:rPr>
      </w:pPr>
      <w:r w:rsidRPr="00ED7668">
        <w:rPr>
          <w:rFonts w:ascii="Times New Roman" w:hAnsi="Times New Roman" w:cs="Times New Roman"/>
          <w:sz w:val="24"/>
          <w:szCs w:val="24"/>
        </w:rPr>
        <w:t>spracúvať, poskytovať a sprístupňovať údaje zo zdravotnej dokumentácie v rozsahu, spôsobom a na účely podľa osobitného predpisu,</w:t>
      </w:r>
      <w:r w:rsidRPr="00ED7668">
        <w:rPr>
          <w:rFonts w:ascii="Times New Roman" w:hAnsi="Times New Roman" w:cs="Times New Roman"/>
          <w:sz w:val="24"/>
          <w:szCs w:val="24"/>
          <w:vertAlign w:val="superscript"/>
        </w:rPr>
        <w:t>30e</w:t>
      </w:r>
      <w:r w:rsidRPr="00ED7668">
        <w:rPr>
          <w:rFonts w:ascii="Times New Roman" w:hAnsi="Times New Roman" w:cs="Times New Roman"/>
          <w:sz w:val="24"/>
          <w:szCs w:val="24"/>
        </w:rPr>
        <w:t>)</w:t>
      </w:r>
    </w:p>
    <w:p w14:paraId="34AF6EF9" w14:textId="77777777" w:rsidR="00F10C5A" w:rsidRPr="00ED7668" w:rsidRDefault="00F10C5A" w:rsidP="009C0149">
      <w:pPr>
        <w:pStyle w:val="Odsekzoznamu"/>
        <w:numPr>
          <w:ilvl w:val="0"/>
          <w:numId w:val="17"/>
        </w:numPr>
        <w:spacing w:line="240" w:lineRule="auto"/>
        <w:ind w:left="426" w:firstLine="0"/>
        <w:jc w:val="both"/>
        <w:rPr>
          <w:rFonts w:ascii="Times New Roman" w:hAnsi="Times New Roman" w:cs="Times New Roman"/>
          <w:sz w:val="24"/>
          <w:szCs w:val="24"/>
        </w:rPr>
      </w:pPr>
      <w:r w:rsidRPr="00ED7668">
        <w:rPr>
          <w:rFonts w:ascii="Times New Roman" w:hAnsi="Times New Roman" w:cs="Times New Roman"/>
          <w:sz w:val="24"/>
          <w:szCs w:val="24"/>
        </w:rPr>
        <w:t>zabezpečiť uchovávanie zdravotnej dokumentácie v rozsahu a spôsobom podľa osobitného predpisu.</w:t>
      </w:r>
      <w:r w:rsidRPr="00ED7668">
        <w:rPr>
          <w:rFonts w:ascii="Times New Roman" w:hAnsi="Times New Roman" w:cs="Times New Roman"/>
          <w:sz w:val="24"/>
          <w:szCs w:val="24"/>
          <w:vertAlign w:val="superscript"/>
        </w:rPr>
        <w:t>30f</w:t>
      </w:r>
      <w:r w:rsidRPr="00ED7668">
        <w:rPr>
          <w:rFonts w:ascii="Times New Roman" w:hAnsi="Times New Roman" w:cs="Times New Roman"/>
          <w:sz w:val="24"/>
          <w:szCs w:val="24"/>
        </w:rPr>
        <w:t>)“.</w:t>
      </w:r>
    </w:p>
    <w:p w14:paraId="494122FE" w14:textId="77777777" w:rsidR="00F10C5A" w:rsidRPr="00ED7668" w:rsidRDefault="00F10C5A" w:rsidP="00974317">
      <w:pPr>
        <w:pStyle w:val="xxmsonormal"/>
        <w:ind w:left="426"/>
        <w:jc w:val="both"/>
        <w:rPr>
          <w:rFonts w:ascii="Times New Roman" w:hAnsi="Times New Roman" w:cs="Times New Roman"/>
          <w:sz w:val="24"/>
          <w:szCs w:val="24"/>
          <w:lang w:eastAsia="en-US"/>
        </w:rPr>
      </w:pPr>
      <w:r w:rsidRPr="00ED7668">
        <w:rPr>
          <w:rFonts w:ascii="Times New Roman" w:hAnsi="Times New Roman" w:cs="Times New Roman"/>
          <w:sz w:val="24"/>
          <w:szCs w:val="24"/>
          <w:lang w:eastAsia="en-US"/>
        </w:rPr>
        <w:t xml:space="preserve">Poznámky pod čiarou k odkazom 30b až 30f znejú: </w:t>
      </w:r>
    </w:p>
    <w:p w14:paraId="62E850A0" w14:textId="77777777" w:rsidR="00F10C5A" w:rsidRPr="00ED7668" w:rsidRDefault="00F10C5A" w:rsidP="00974317">
      <w:pPr>
        <w:pStyle w:val="xxmsonormal"/>
        <w:ind w:left="426"/>
        <w:jc w:val="both"/>
        <w:rPr>
          <w:rFonts w:ascii="Times New Roman" w:hAnsi="Times New Roman" w:cs="Times New Roman"/>
          <w:sz w:val="24"/>
          <w:szCs w:val="24"/>
          <w:lang w:eastAsia="en-US"/>
        </w:rPr>
      </w:pPr>
      <w:r w:rsidRPr="00ED7668">
        <w:rPr>
          <w:rFonts w:ascii="Times New Roman" w:hAnsi="Times New Roman" w:cs="Times New Roman"/>
          <w:sz w:val="24"/>
          <w:szCs w:val="24"/>
          <w:lang w:eastAsia="en-US"/>
        </w:rPr>
        <w:t>„</w:t>
      </w:r>
      <w:r w:rsidRPr="00ED7668">
        <w:rPr>
          <w:rFonts w:ascii="Times New Roman" w:hAnsi="Times New Roman" w:cs="Times New Roman"/>
          <w:sz w:val="24"/>
          <w:szCs w:val="24"/>
          <w:vertAlign w:val="superscript"/>
          <w:lang w:eastAsia="en-US"/>
        </w:rPr>
        <w:t>30b</w:t>
      </w:r>
      <w:r w:rsidRPr="00ED7668">
        <w:rPr>
          <w:rFonts w:ascii="Times New Roman" w:hAnsi="Times New Roman" w:cs="Times New Roman"/>
          <w:sz w:val="24"/>
          <w:szCs w:val="24"/>
          <w:lang w:eastAsia="en-US"/>
        </w:rPr>
        <w:t>)</w:t>
      </w:r>
      <w:r w:rsidR="00974317" w:rsidRPr="00ED7668">
        <w:rPr>
          <w:rFonts w:ascii="Times New Roman" w:hAnsi="Times New Roman" w:cs="Times New Roman"/>
          <w:sz w:val="24"/>
          <w:szCs w:val="24"/>
          <w:lang w:eastAsia="en-US"/>
        </w:rPr>
        <w:t xml:space="preserve"> </w:t>
      </w:r>
      <w:r w:rsidRPr="00ED7668">
        <w:rPr>
          <w:rFonts w:ascii="Times New Roman" w:hAnsi="Times New Roman" w:cs="Times New Roman"/>
          <w:sz w:val="24"/>
          <w:szCs w:val="24"/>
          <w:lang w:eastAsia="en-US"/>
        </w:rPr>
        <w:t>Nariadenie č. 296/2010 Z. z.“.</w:t>
      </w:r>
    </w:p>
    <w:p w14:paraId="0569E89D" w14:textId="77777777" w:rsidR="00F10C5A" w:rsidRPr="00ED7668" w:rsidRDefault="00F10C5A" w:rsidP="00974317">
      <w:pPr>
        <w:pStyle w:val="xxmsonormal"/>
        <w:ind w:left="426"/>
        <w:jc w:val="both"/>
        <w:rPr>
          <w:rFonts w:ascii="Times New Roman" w:hAnsi="Times New Roman" w:cs="Times New Roman"/>
          <w:sz w:val="24"/>
          <w:szCs w:val="24"/>
          <w:lang w:eastAsia="en-US"/>
        </w:rPr>
      </w:pPr>
      <w:r w:rsidRPr="00ED7668">
        <w:rPr>
          <w:rFonts w:ascii="Times New Roman" w:hAnsi="Times New Roman" w:cs="Times New Roman"/>
          <w:sz w:val="24"/>
          <w:szCs w:val="24"/>
          <w:vertAlign w:val="superscript"/>
          <w:lang w:eastAsia="en-US"/>
        </w:rPr>
        <w:t>30c</w:t>
      </w:r>
      <w:r w:rsidRPr="00ED7668">
        <w:rPr>
          <w:rFonts w:ascii="Times New Roman" w:hAnsi="Times New Roman" w:cs="Times New Roman"/>
          <w:sz w:val="24"/>
          <w:szCs w:val="24"/>
          <w:lang w:eastAsia="en-US"/>
        </w:rPr>
        <w:t>)</w:t>
      </w:r>
      <w:r w:rsidR="00974317" w:rsidRPr="00ED7668">
        <w:rPr>
          <w:rFonts w:ascii="Times New Roman" w:hAnsi="Times New Roman" w:cs="Times New Roman"/>
          <w:sz w:val="24"/>
          <w:szCs w:val="24"/>
          <w:lang w:eastAsia="en-US"/>
        </w:rPr>
        <w:t xml:space="preserve"> </w:t>
      </w:r>
      <w:r w:rsidRPr="00ED7668">
        <w:rPr>
          <w:rFonts w:ascii="Times New Roman" w:hAnsi="Times New Roman" w:cs="Times New Roman"/>
          <w:sz w:val="24"/>
          <w:szCs w:val="24"/>
          <w:lang w:eastAsia="en-US"/>
        </w:rPr>
        <w:t>§ 6 zákona č. 576/2004 Z. z. o zdravotnej starostlivosti, službách súvisiacich s poskytovaním zdravotnej starostlivosti a o zmene a doplnení niektorých zákonov v znení neskorších predpisov.</w:t>
      </w:r>
    </w:p>
    <w:p w14:paraId="4B0D8462" w14:textId="77777777" w:rsidR="00F10C5A" w:rsidRPr="00ED7668" w:rsidRDefault="00F10C5A" w:rsidP="00974317">
      <w:pPr>
        <w:pStyle w:val="xxmsonormal"/>
        <w:ind w:left="426"/>
        <w:jc w:val="both"/>
        <w:rPr>
          <w:rFonts w:ascii="Times New Roman" w:hAnsi="Times New Roman" w:cs="Times New Roman"/>
          <w:sz w:val="24"/>
          <w:szCs w:val="24"/>
          <w:lang w:eastAsia="en-US"/>
        </w:rPr>
      </w:pPr>
      <w:r w:rsidRPr="00ED7668">
        <w:rPr>
          <w:rFonts w:ascii="Times New Roman" w:hAnsi="Times New Roman" w:cs="Times New Roman"/>
          <w:sz w:val="24"/>
          <w:szCs w:val="24"/>
          <w:vertAlign w:val="superscript"/>
          <w:lang w:eastAsia="en-US"/>
        </w:rPr>
        <w:t>30d</w:t>
      </w:r>
      <w:r w:rsidRPr="00ED7668">
        <w:rPr>
          <w:rFonts w:ascii="Times New Roman" w:hAnsi="Times New Roman" w:cs="Times New Roman"/>
          <w:sz w:val="24"/>
          <w:szCs w:val="24"/>
          <w:lang w:eastAsia="en-US"/>
        </w:rPr>
        <w:t>)</w:t>
      </w:r>
      <w:r w:rsidR="00974317" w:rsidRPr="00ED7668">
        <w:rPr>
          <w:rFonts w:ascii="Times New Roman" w:hAnsi="Times New Roman" w:cs="Times New Roman"/>
          <w:sz w:val="24"/>
          <w:szCs w:val="24"/>
          <w:lang w:eastAsia="en-US"/>
        </w:rPr>
        <w:t xml:space="preserve"> </w:t>
      </w:r>
      <w:r w:rsidRPr="00ED7668">
        <w:rPr>
          <w:rFonts w:ascii="Times New Roman" w:hAnsi="Times New Roman" w:cs="Times New Roman"/>
          <w:sz w:val="24"/>
          <w:szCs w:val="24"/>
          <w:lang w:eastAsia="en-US"/>
        </w:rPr>
        <w:t xml:space="preserve">§ 19 až 21 zákona č. 576/2004 Z. z. </w:t>
      </w:r>
    </w:p>
    <w:p w14:paraId="609C8A07" w14:textId="77777777" w:rsidR="00F10C5A" w:rsidRPr="00ED7668" w:rsidRDefault="00F10C5A" w:rsidP="00974317">
      <w:pPr>
        <w:pStyle w:val="xxmsonormal"/>
        <w:ind w:left="426"/>
        <w:jc w:val="both"/>
        <w:rPr>
          <w:rFonts w:ascii="Times New Roman" w:hAnsi="Times New Roman" w:cs="Times New Roman"/>
          <w:sz w:val="24"/>
          <w:szCs w:val="24"/>
          <w:lang w:eastAsia="en-US"/>
        </w:rPr>
      </w:pPr>
      <w:r w:rsidRPr="00ED7668">
        <w:rPr>
          <w:rFonts w:ascii="Times New Roman" w:hAnsi="Times New Roman" w:cs="Times New Roman"/>
          <w:sz w:val="24"/>
          <w:szCs w:val="24"/>
          <w:vertAlign w:val="superscript"/>
          <w:lang w:eastAsia="en-US"/>
        </w:rPr>
        <w:t>30e</w:t>
      </w:r>
      <w:r w:rsidRPr="00ED7668">
        <w:rPr>
          <w:rFonts w:ascii="Times New Roman" w:hAnsi="Times New Roman" w:cs="Times New Roman"/>
          <w:sz w:val="24"/>
          <w:szCs w:val="24"/>
          <w:lang w:eastAsia="en-US"/>
        </w:rPr>
        <w:t>)</w:t>
      </w:r>
      <w:r w:rsidR="00974317" w:rsidRPr="00ED7668">
        <w:rPr>
          <w:rFonts w:ascii="Times New Roman" w:hAnsi="Times New Roman" w:cs="Times New Roman"/>
          <w:sz w:val="24"/>
          <w:szCs w:val="24"/>
          <w:lang w:eastAsia="en-US"/>
        </w:rPr>
        <w:t xml:space="preserve"> </w:t>
      </w:r>
      <w:r w:rsidRPr="00ED7668">
        <w:rPr>
          <w:rFonts w:ascii="Times New Roman" w:hAnsi="Times New Roman" w:cs="Times New Roman"/>
          <w:sz w:val="24"/>
          <w:szCs w:val="24"/>
          <w:lang w:eastAsia="en-US"/>
        </w:rPr>
        <w:t>§ 18 zákona č. 576/2004 Z. z.</w:t>
      </w:r>
    </w:p>
    <w:p w14:paraId="74F93052" w14:textId="3847B7AD" w:rsidR="00ED5F4C" w:rsidRPr="00ED7668" w:rsidRDefault="00F10C5A" w:rsidP="00ED5F4C">
      <w:pPr>
        <w:pStyle w:val="xxmsonormal"/>
        <w:ind w:left="426"/>
        <w:jc w:val="both"/>
        <w:rPr>
          <w:rFonts w:ascii="Times New Roman" w:hAnsi="Times New Roman" w:cs="Times New Roman"/>
          <w:sz w:val="24"/>
          <w:szCs w:val="24"/>
          <w:lang w:eastAsia="en-US"/>
        </w:rPr>
      </w:pPr>
      <w:r w:rsidRPr="00ED7668">
        <w:rPr>
          <w:rFonts w:ascii="Times New Roman" w:hAnsi="Times New Roman" w:cs="Times New Roman"/>
          <w:sz w:val="24"/>
          <w:szCs w:val="24"/>
          <w:vertAlign w:val="superscript"/>
          <w:lang w:eastAsia="en-US"/>
        </w:rPr>
        <w:t>30f</w:t>
      </w:r>
      <w:r w:rsidRPr="00ED7668">
        <w:rPr>
          <w:rFonts w:ascii="Times New Roman" w:hAnsi="Times New Roman" w:cs="Times New Roman"/>
          <w:sz w:val="24"/>
          <w:szCs w:val="24"/>
          <w:lang w:eastAsia="en-US"/>
        </w:rPr>
        <w:t>)</w:t>
      </w:r>
      <w:r w:rsidR="00974317" w:rsidRPr="00ED7668">
        <w:rPr>
          <w:rFonts w:ascii="Times New Roman" w:hAnsi="Times New Roman" w:cs="Times New Roman"/>
          <w:sz w:val="24"/>
          <w:szCs w:val="24"/>
          <w:lang w:eastAsia="en-US"/>
        </w:rPr>
        <w:t xml:space="preserve"> </w:t>
      </w:r>
      <w:r w:rsidRPr="00ED7668">
        <w:rPr>
          <w:rFonts w:ascii="Times New Roman" w:hAnsi="Times New Roman" w:cs="Times New Roman"/>
          <w:sz w:val="24"/>
          <w:szCs w:val="24"/>
          <w:lang w:eastAsia="en-US"/>
        </w:rPr>
        <w:t>§ 22 zákona č. 576/2004 Z. z.“.</w:t>
      </w:r>
    </w:p>
    <w:p w14:paraId="63D3F53A" w14:textId="77777777" w:rsidR="00F10C5A" w:rsidRPr="00ED7668" w:rsidRDefault="00F10C5A" w:rsidP="00C702B0">
      <w:pPr>
        <w:pStyle w:val="Odsekzoznamu"/>
        <w:tabs>
          <w:tab w:val="left" w:pos="284"/>
        </w:tabs>
        <w:spacing w:after="0" w:line="276" w:lineRule="auto"/>
        <w:ind w:left="426"/>
        <w:jc w:val="both"/>
        <w:rPr>
          <w:rFonts w:ascii="Times New Roman" w:eastAsia="Times New Roman" w:hAnsi="Times New Roman" w:cs="Times New Roman"/>
          <w:sz w:val="24"/>
          <w:szCs w:val="24"/>
          <w:lang w:eastAsia="sk-SK"/>
        </w:rPr>
      </w:pPr>
    </w:p>
    <w:p w14:paraId="557398F2" w14:textId="77777777" w:rsidR="00DA22A8" w:rsidRPr="00ED7668" w:rsidRDefault="00DA22A8" w:rsidP="009C0149">
      <w:pPr>
        <w:pStyle w:val="Odsekzoznamu"/>
        <w:numPr>
          <w:ilvl w:val="0"/>
          <w:numId w:val="2"/>
        </w:numPr>
        <w:tabs>
          <w:tab w:val="left" w:pos="284"/>
        </w:tabs>
        <w:spacing w:after="0" w:line="276" w:lineRule="auto"/>
        <w:ind w:left="426" w:hanging="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V § 25 ods. 3  písm</w:t>
      </w:r>
      <w:r w:rsidR="00635230" w:rsidRPr="00ED7668">
        <w:rPr>
          <w:rFonts w:ascii="Times New Roman" w:eastAsia="Times New Roman" w:hAnsi="Times New Roman" w:cs="Times New Roman"/>
          <w:sz w:val="24"/>
          <w:szCs w:val="24"/>
          <w:lang w:eastAsia="sk-SK"/>
        </w:rPr>
        <w:t>eno</w:t>
      </w:r>
      <w:r w:rsidRPr="00ED7668">
        <w:rPr>
          <w:rFonts w:ascii="Times New Roman" w:eastAsia="Times New Roman" w:hAnsi="Times New Roman" w:cs="Times New Roman"/>
          <w:sz w:val="24"/>
          <w:szCs w:val="24"/>
          <w:lang w:eastAsia="sk-SK"/>
        </w:rPr>
        <w:t xml:space="preserve"> d) znie: </w:t>
      </w:r>
    </w:p>
    <w:p w14:paraId="4EBF64D0" w14:textId="77777777" w:rsidR="00C702B0" w:rsidRPr="00ED7668" w:rsidRDefault="00C702B0" w:rsidP="00974317">
      <w:pPr>
        <w:pStyle w:val="Odsekzoznamu"/>
        <w:tabs>
          <w:tab w:val="left" w:pos="426"/>
        </w:tabs>
        <w:spacing w:after="0" w:line="276" w:lineRule="auto"/>
        <w:ind w:left="426"/>
        <w:jc w:val="both"/>
        <w:rPr>
          <w:rFonts w:ascii="Times New Roman" w:eastAsia="Times New Roman" w:hAnsi="Times New Roman" w:cs="Times New Roman"/>
          <w:sz w:val="24"/>
          <w:szCs w:val="24"/>
          <w:lang w:eastAsia="sk-SK"/>
        </w:rPr>
      </w:pPr>
    </w:p>
    <w:p w14:paraId="1F8B64CB" w14:textId="77777777" w:rsidR="00DA22A8" w:rsidRPr="00ED7668" w:rsidRDefault="00DA22A8" w:rsidP="00974317">
      <w:pPr>
        <w:pStyle w:val="Odsekzoznamu"/>
        <w:tabs>
          <w:tab w:val="left" w:pos="426"/>
        </w:tabs>
        <w:spacing w:after="0" w:line="276" w:lineRule="auto"/>
        <w:ind w:left="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„d)  v očnej optike; vydávať ich je oprávnená fyzická osoba, ktorá získala úplné stredné odborné vzdelanie v študijnom odbore očný optik alebo vyššie odborné vzdelanie v študijnom odbore diplomovaný optometrista</w:t>
      </w:r>
      <w:r w:rsidR="00E967D0" w:rsidRPr="00ED7668">
        <w:rPr>
          <w:rFonts w:ascii="Times New Roman" w:eastAsia="Times New Roman" w:hAnsi="Times New Roman" w:cs="Times New Roman"/>
          <w:sz w:val="24"/>
          <w:szCs w:val="24"/>
          <w:lang w:eastAsia="sk-SK"/>
        </w:rPr>
        <w:t>.</w:t>
      </w:r>
      <w:r w:rsidRPr="00ED7668">
        <w:rPr>
          <w:rFonts w:ascii="Times New Roman" w:eastAsia="Times New Roman" w:hAnsi="Times New Roman" w:cs="Times New Roman"/>
          <w:sz w:val="24"/>
          <w:szCs w:val="24"/>
          <w:vertAlign w:val="superscript"/>
          <w:lang w:eastAsia="sk-SK"/>
        </w:rPr>
        <w:t>5</w:t>
      </w:r>
      <w:r w:rsidR="00172D64" w:rsidRPr="00ED7668">
        <w:rPr>
          <w:rFonts w:ascii="Times New Roman" w:eastAsia="Times New Roman" w:hAnsi="Times New Roman" w:cs="Times New Roman"/>
          <w:sz w:val="24"/>
          <w:szCs w:val="24"/>
          <w:lang w:eastAsia="sk-SK"/>
        </w:rPr>
        <w:t>)</w:t>
      </w:r>
      <w:r w:rsidRPr="00ED7668">
        <w:rPr>
          <w:rFonts w:ascii="Times New Roman" w:eastAsia="Times New Roman" w:hAnsi="Times New Roman" w:cs="Times New Roman"/>
          <w:sz w:val="24"/>
          <w:szCs w:val="24"/>
          <w:lang w:eastAsia="sk-SK"/>
        </w:rPr>
        <w:t>“.</w:t>
      </w:r>
    </w:p>
    <w:p w14:paraId="41A6826F" w14:textId="77777777" w:rsidR="004F1197" w:rsidRPr="00ED7668" w:rsidRDefault="004F1197"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2BE6A921" w14:textId="77777777" w:rsidR="00656B10" w:rsidRPr="00ED7668" w:rsidRDefault="00656B10" w:rsidP="009C0149">
      <w:pPr>
        <w:pStyle w:val="Odsekzoznamu"/>
        <w:numPr>
          <w:ilvl w:val="0"/>
          <w:numId w:val="2"/>
        </w:numPr>
        <w:tabs>
          <w:tab w:val="left" w:pos="284"/>
        </w:tabs>
        <w:spacing w:after="0" w:line="276" w:lineRule="auto"/>
        <w:ind w:left="426" w:hanging="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V § 29a ods. 9 sa slová „sa podáva“ nahrádzajú slovami „a  dokumentácia určená pre účastníka klinického skúšania sa podáva“.</w:t>
      </w:r>
    </w:p>
    <w:p w14:paraId="4AF3116F" w14:textId="77777777" w:rsidR="00974317" w:rsidRPr="00ED7668" w:rsidRDefault="00974317" w:rsidP="00974317">
      <w:pPr>
        <w:pStyle w:val="Odsekzoznamu"/>
        <w:tabs>
          <w:tab w:val="left" w:pos="284"/>
        </w:tabs>
        <w:spacing w:after="0" w:line="276" w:lineRule="auto"/>
        <w:ind w:left="426"/>
        <w:jc w:val="both"/>
        <w:rPr>
          <w:rFonts w:ascii="Times New Roman" w:eastAsia="Times New Roman" w:hAnsi="Times New Roman" w:cs="Times New Roman"/>
          <w:sz w:val="24"/>
          <w:szCs w:val="24"/>
          <w:lang w:eastAsia="sk-SK"/>
        </w:rPr>
      </w:pPr>
    </w:p>
    <w:p w14:paraId="69F09CDF" w14:textId="77777777" w:rsidR="002C41FD" w:rsidRPr="00ED7668" w:rsidRDefault="002C41FD" w:rsidP="009C0149">
      <w:pPr>
        <w:pStyle w:val="Odsekzoznamu"/>
        <w:numPr>
          <w:ilvl w:val="0"/>
          <w:numId w:val="2"/>
        </w:numPr>
        <w:tabs>
          <w:tab w:val="left" w:pos="284"/>
        </w:tabs>
        <w:spacing w:after="0" w:line="276" w:lineRule="auto"/>
        <w:ind w:left="426" w:hanging="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V § 29h ods</w:t>
      </w:r>
      <w:r w:rsidR="00015518" w:rsidRPr="00ED7668">
        <w:rPr>
          <w:rFonts w:ascii="Times New Roman" w:eastAsia="Times New Roman" w:hAnsi="Times New Roman" w:cs="Times New Roman"/>
          <w:sz w:val="24"/>
          <w:szCs w:val="24"/>
          <w:lang w:eastAsia="sk-SK"/>
        </w:rPr>
        <w:t>eky</w:t>
      </w:r>
      <w:r w:rsidRPr="00ED7668">
        <w:rPr>
          <w:rFonts w:ascii="Times New Roman" w:eastAsia="Times New Roman" w:hAnsi="Times New Roman" w:cs="Times New Roman"/>
          <w:sz w:val="24"/>
          <w:szCs w:val="24"/>
          <w:lang w:eastAsia="sk-SK"/>
        </w:rPr>
        <w:t xml:space="preserve"> 2 </w:t>
      </w:r>
      <w:r w:rsidR="004D1E46" w:rsidRPr="00ED7668">
        <w:rPr>
          <w:rFonts w:ascii="Times New Roman" w:eastAsia="Times New Roman" w:hAnsi="Times New Roman" w:cs="Times New Roman"/>
          <w:sz w:val="24"/>
          <w:szCs w:val="24"/>
          <w:lang w:eastAsia="sk-SK"/>
        </w:rPr>
        <w:t>a 3 znejú</w:t>
      </w:r>
      <w:r w:rsidRPr="00ED7668">
        <w:rPr>
          <w:rFonts w:ascii="Times New Roman" w:eastAsia="Times New Roman" w:hAnsi="Times New Roman" w:cs="Times New Roman"/>
          <w:sz w:val="24"/>
          <w:szCs w:val="24"/>
          <w:lang w:eastAsia="sk-SK"/>
        </w:rPr>
        <w:t>:</w:t>
      </w:r>
    </w:p>
    <w:p w14:paraId="4EBF1723" w14:textId="77777777" w:rsidR="00C702B0" w:rsidRPr="00ED7668" w:rsidRDefault="00C702B0" w:rsidP="00974317">
      <w:pPr>
        <w:tabs>
          <w:tab w:val="left" w:pos="567"/>
        </w:tabs>
        <w:spacing w:after="0" w:line="276" w:lineRule="auto"/>
        <w:ind w:left="426"/>
        <w:jc w:val="both"/>
        <w:rPr>
          <w:rFonts w:ascii="Times New Roman" w:eastAsia="Times New Roman" w:hAnsi="Times New Roman" w:cs="Times New Roman"/>
          <w:sz w:val="24"/>
          <w:szCs w:val="24"/>
          <w:lang w:eastAsia="sk-SK"/>
        </w:rPr>
      </w:pPr>
    </w:p>
    <w:p w14:paraId="13E78AC9" w14:textId="77777777" w:rsidR="002C41FD" w:rsidRPr="00ED7668" w:rsidRDefault="002C41FD" w:rsidP="00974317">
      <w:pPr>
        <w:tabs>
          <w:tab w:val="left" w:pos="567"/>
        </w:tabs>
        <w:spacing w:after="0" w:line="276" w:lineRule="auto"/>
        <w:ind w:left="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„(2) Ak</w:t>
      </w:r>
      <w:r w:rsidR="00015518" w:rsidRPr="00ED7668">
        <w:rPr>
          <w:rFonts w:ascii="Times New Roman" w:eastAsia="Times New Roman" w:hAnsi="Times New Roman" w:cs="Times New Roman"/>
          <w:sz w:val="24"/>
          <w:szCs w:val="24"/>
          <w:lang w:eastAsia="sk-SK"/>
        </w:rPr>
        <w:t xml:space="preserve"> je Slovenská republika </w:t>
      </w:r>
      <w:r w:rsidR="00CC71A7" w:rsidRPr="00ED7668">
        <w:rPr>
          <w:rFonts w:ascii="Times New Roman" w:eastAsia="Times New Roman" w:hAnsi="Times New Roman" w:cs="Times New Roman"/>
          <w:sz w:val="24"/>
          <w:szCs w:val="24"/>
          <w:lang w:eastAsia="sk-SK"/>
        </w:rPr>
        <w:t xml:space="preserve">referenčným </w:t>
      </w:r>
      <w:r w:rsidR="00997B2D" w:rsidRPr="00ED7668">
        <w:rPr>
          <w:rFonts w:ascii="Times New Roman" w:eastAsia="Times New Roman" w:hAnsi="Times New Roman" w:cs="Times New Roman"/>
          <w:sz w:val="24"/>
          <w:szCs w:val="24"/>
          <w:lang w:eastAsia="sk-SK"/>
        </w:rPr>
        <w:t>štátom podľa</w:t>
      </w:r>
      <w:r w:rsidR="00CC71A7" w:rsidRPr="00ED7668">
        <w:rPr>
          <w:rFonts w:ascii="Times New Roman" w:eastAsia="Times New Roman" w:hAnsi="Times New Roman" w:cs="Times New Roman"/>
          <w:sz w:val="24"/>
          <w:szCs w:val="24"/>
          <w:lang w:eastAsia="sk-SK"/>
        </w:rPr>
        <w:t xml:space="preserve"> osobitného predpisu</w:t>
      </w:r>
      <w:r w:rsidR="00CC71A7" w:rsidRPr="00ED7668">
        <w:rPr>
          <w:rFonts w:ascii="Times New Roman" w:eastAsia="Times New Roman" w:hAnsi="Times New Roman" w:cs="Times New Roman"/>
          <w:sz w:val="24"/>
          <w:szCs w:val="24"/>
          <w:vertAlign w:val="superscript"/>
          <w:lang w:eastAsia="sk-SK"/>
        </w:rPr>
        <w:t>42a</w:t>
      </w:r>
      <w:r w:rsidR="00CC71A7" w:rsidRPr="00ED7668">
        <w:rPr>
          <w:rFonts w:ascii="Times New Roman" w:eastAsia="Times New Roman" w:hAnsi="Times New Roman" w:cs="Times New Roman"/>
          <w:sz w:val="24"/>
          <w:szCs w:val="24"/>
          <w:lang w:eastAsia="sk-SK"/>
        </w:rPr>
        <w:t>)</w:t>
      </w:r>
      <w:r w:rsidR="00FD2BA1" w:rsidRPr="00ED7668">
        <w:rPr>
          <w:rFonts w:ascii="Times New Roman" w:eastAsia="Times New Roman" w:hAnsi="Times New Roman" w:cs="Times New Roman"/>
          <w:sz w:val="24"/>
          <w:szCs w:val="24"/>
          <w:lang w:eastAsia="sk-SK"/>
        </w:rPr>
        <w:t>, š</w:t>
      </w:r>
      <w:r w:rsidRPr="00ED7668">
        <w:rPr>
          <w:rFonts w:ascii="Times New Roman" w:eastAsia="Times New Roman" w:hAnsi="Times New Roman" w:cs="Times New Roman"/>
          <w:sz w:val="24"/>
          <w:szCs w:val="24"/>
          <w:lang w:eastAsia="sk-SK"/>
        </w:rPr>
        <w:t>tátny ústav vypracuje hodnotiacu správu</w:t>
      </w:r>
      <w:r w:rsidR="007F45EB" w:rsidRPr="00ED7668">
        <w:rPr>
          <w:rFonts w:ascii="Times New Roman" w:eastAsia="Times New Roman" w:hAnsi="Times New Roman" w:cs="Times New Roman"/>
          <w:sz w:val="24"/>
          <w:szCs w:val="24"/>
          <w:lang w:eastAsia="sk-SK"/>
        </w:rPr>
        <w:t xml:space="preserve"> k časti I</w:t>
      </w:r>
      <w:r w:rsidRPr="00ED7668">
        <w:rPr>
          <w:rFonts w:ascii="Times New Roman" w:eastAsia="Times New Roman" w:hAnsi="Times New Roman" w:cs="Times New Roman"/>
          <w:sz w:val="24"/>
          <w:szCs w:val="24"/>
          <w:lang w:eastAsia="sk-SK"/>
        </w:rPr>
        <w:t xml:space="preserve"> a záver k časti I</w:t>
      </w:r>
      <w:r w:rsidR="004D1E46" w:rsidRPr="00ED7668">
        <w:rPr>
          <w:rFonts w:ascii="Times New Roman" w:eastAsia="Times New Roman" w:hAnsi="Times New Roman" w:cs="Times New Roman"/>
          <w:sz w:val="24"/>
          <w:szCs w:val="24"/>
          <w:lang w:eastAsia="sk-SK"/>
        </w:rPr>
        <w:t>.</w:t>
      </w:r>
      <w:r w:rsidRPr="00ED7668">
        <w:rPr>
          <w:rFonts w:ascii="Times New Roman" w:eastAsia="Times New Roman" w:hAnsi="Times New Roman" w:cs="Times New Roman"/>
          <w:sz w:val="24"/>
          <w:szCs w:val="24"/>
          <w:vertAlign w:val="superscript"/>
          <w:lang w:eastAsia="sk-SK"/>
        </w:rPr>
        <w:t>42a)</w:t>
      </w:r>
    </w:p>
    <w:p w14:paraId="34C3F82B" w14:textId="77777777" w:rsidR="00C702B0" w:rsidRPr="00ED7668" w:rsidRDefault="00C702B0" w:rsidP="00974317">
      <w:pPr>
        <w:tabs>
          <w:tab w:val="left" w:pos="426"/>
          <w:tab w:val="left" w:pos="567"/>
        </w:tabs>
        <w:spacing w:after="0" w:line="276" w:lineRule="auto"/>
        <w:ind w:left="426"/>
        <w:jc w:val="both"/>
        <w:rPr>
          <w:rFonts w:ascii="Times New Roman" w:eastAsia="Times New Roman" w:hAnsi="Times New Roman" w:cs="Times New Roman"/>
          <w:sz w:val="24"/>
          <w:szCs w:val="24"/>
          <w:lang w:eastAsia="sk-SK"/>
        </w:rPr>
      </w:pPr>
    </w:p>
    <w:p w14:paraId="5D145778" w14:textId="77777777" w:rsidR="008243A4" w:rsidRPr="00ED7668" w:rsidRDefault="004D1E46" w:rsidP="00974317">
      <w:pPr>
        <w:tabs>
          <w:tab w:val="left" w:pos="426"/>
          <w:tab w:val="left" w:pos="567"/>
        </w:tabs>
        <w:spacing w:after="0" w:line="276" w:lineRule="auto"/>
        <w:ind w:left="426"/>
        <w:jc w:val="both"/>
        <w:rPr>
          <w:rFonts w:ascii="Times New Roman" w:hAnsi="Times New Roman" w:cs="Times New Roman"/>
          <w:sz w:val="24"/>
          <w:szCs w:val="24"/>
        </w:rPr>
      </w:pPr>
      <w:r w:rsidRPr="00ED7668">
        <w:rPr>
          <w:rFonts w:ascii="Times New Roman" w:eastAsia="Times New Roman" w:hAnsi="Times New Roman" w:cs="Times New Roman"/>
          <w:sz w:val="24"/>
          <w:szCs w:val="24"/>
          <w:lang w:eastAsia="sk-SK"/>
        </w:rPr>
        <w:t xml:space="preserve">(3) </w:t>
      </w:r>
      <w:r w:rsidRPr="00ED7668">
        <w:rPr>
          <w:rFonts w:ascii="Times New Roman" w:hAnsi="Times New Roman" w:cs="Times New Roman"/>
          <w:sz w:val="24"/>
          <w:szCs w:val="24"/>
        </w:rPr>
        <w:t>Etická komisia pre klinické skúšanie vypracuje hodnotiacu správu</w:t>
      </w:r>
      <w:r w:rsidR="007F45EB" w:rsidRPr="00ED7668">
        <w:rPr>
          <w:rFonts w:ascii="Times New Roman" w:hAnsi="Times New Roman" w:cs="Times New Roman"/>
          <w:sz w:val="24"/>
          <w:szCs w:val="24"/>
        </w:rPr>
        <w:t xml:space="preserve"> k časti II</w:t>
      </w:r>
      <w:r w:rsidRPr="00ED7668">
        <w:rPr>
          <w:rFonts w:ascii="Times New Roman" w:hAnsi="Times New Roman" w:cs="Times New Roman"/>
          <w:sz w:val="24"/>
          <w:szCs w:val="24"/>
        </w:rPr>
        <w:t xml:space="preserve"> a záver k časti II a môže sa vyjadriť k časti I.“.</w:t>
      </w:r>
    </w:p>
    <w:p w14:paraId="706C8C3B" w14:textId="77777777" w:rsidR="007B4DC8" w:rsidRPr="00ED7668" w:rsidRDefault="007B4DC8" w:rsidP="00C47789">
      <w:pPr>
        <w:tabs>
          <w:tab w:val="left" w:pos="284"/>
          <w:tab w:val="left" w:pos="567"/>
        </w:tabs>
        <w:spacing w:after="0" w:line="276" w:lineRule="auto"/>
        <w:ind w:left="284"/>
        <w:jc w:val="both"/>
        <w:rPr>
          <w:rFonts w:ascii="Times New Roman" w:eastAsia="Times New Roman" w:hAnsi="Times New Roman" w:cs="Times New Roman"/>
          <w:sz w:val="24"/>
          <w:szCs w:val="24"/>
          <w:lang w:eastAsia="sk-SK"/>
        </w:rPr>
      </w:pPr>
    </w:p>
    <w:p w14:paraId="0F4C9405" w14:textId="77777777" w:rsidR="00CC71A7" w:rsidRPr="00ED7668" w:rsidRDefault="00CC71A7" w:rsidP="009C0149">
      <w:pPr>
        <w:pStyle w:val="Odsekzoznamu"/>
        <w:numPr>
          <w:ilvl w:val="0"/>
          <w:numId w:val="2"/>
        </w:numPr>
        <w:tabs>
          <w:tab w:val="left" w:pos="284"/>
        </w:tabs>
        <w:spacing w:after="0" w:line="276" w:lineRule="auto"/>
        <w:ind w:left="426" w:hanging="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V § 29h sa vypúšťa odsek 5.</w:t>
      </w:r>
    </w:p>
    <w:p w14:paraId="07D73C8A" w14:textId="77777777" w:rsidR="00C702B0" w:rsidRPr="00ED7668" w:rsidRDefault="00C702B0" w:rsidP="00974317">
      <w:pPr>
        <w:pStyle w:val="Odsekzoznamu"/>
        <w:tabs>
          <w:tab w:val="left" w:pos="426"/>
        </w:tabs>
        <w:spacing w:after="0" w:line="276" w:lineRule="auto"/>
        <w:ind w:left="426"/>
        <w:jc w:val="both"/>
        <w:rPr>
          <w:rFonts w:ascii="Times New Roman" w:eastAsia="Times New Roman" w:hAnsi="Times New Roman" w:cs="Times New Roman"/>
          <w:sz w:val="24"/>
          <w:szCs w:val="24"/>
          <w:lang w:eastAsia="sk-SK"/>
        </w:rPr>
      </w:pPr>
    </w:p>
    <w:p w14:paraId="673A40DD" w14:textId="77777777" w:rsidR="00CC71A7" w:rsidRPr="00ED7668" w:rsidRDefault="00CC71A7" w:rsidP="00974317">
      <w:pPr>
        <w:pStyle w:val="Odsekzoznamu"/>
        <w:tabs>
          <w:tab w:val="left" w:pos="426"/>
        </w:tabs>
        <w:spacing w:after="0" w:line="276" w:lineRule="auto"/>
        <w:ind w:left="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Doterajší odsek 6 sa označuje ako odsek 5.</w:t>
      </w:r>
    </w:p>
    <w:p w14:paraId="40D74A1B" w14:textId="77777777" w:rsidR="00CC71A7" w:rsidRPr="00ED7668" w:rsidRDefault="00CC71A7" w:rsidP="00C47789">
      <w:pPr>
        <w:pStyle w:val="Odsekzoznamu"/>
        <w:tabs>
          <w:tab w:val="left" w:pos="284"/>
        </w:tabs>
        <w:spacing w:after="0" w:line="276" w:lineRule="auto"/>
        <w:ind w:left="426"/>
        <w:jc w:val="both"/>
        <w:rPr>
          <w:rFonts w:ascii="Times New Roman" w:eastAsia="Times New Roman" w:hAnsi="Times New Roman" w:cs="Times New Roman"/>
          <w:sz w:val="24"/>
          <w:szCs w:val="24"/>
          <w:lang w:eastAsia="sk-SK"/>
        </w:rPr>
      </w:pPr>
    </w:p>
    <w:p w14:paraId="1E42D643" w14:textId="77777777" w:rsidR="001B1005" w:rsidRPr="00ED7668" w:rsidRDefault="001B1005" w:rsidP="009C0149">
      <w:pPr>
        <w:pStyle w:val="Odsekzoznamu"/>
        <w:numPr>
          <w:ilvl w:val="0"/>
          <w:numId w:val="2"/>
        </w:numPr>
        <w:tabs>
          <w:tab w:val="left" w:pos="284"/>
        </w:tabs>
        <w:spacing w:after="0" w:line="276" w:lineRule="auto"/>
        <w:ind w:left="426" w:hanging="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V § 29k ods. 1 sa vypúšťajú slová „prostredníctvom európskeho elektronického portálu pre klinické skúšanie“.</w:t>
      </w:r>
    </w:p>
    <w:p w14:paraId="052283C3" w14:textId="77777777" w:rsidR="00DF1017" w:rsidRPr="00ED7668" w:rsidRDefault="00DF1017" w:rsidP="00C47789">
      <w:pPr>
        <w:pStyle w:val="Odsekzoznamu"/>
        <w:tabs>
          <w:tab w:val="left" w:pos="284"/>
        </w:tabs>
        <w:spacing w:after="0" w:line="276" w:lineRule="auto"/>
        <w:ind w:left="426"/>
        <w:jc w:val="both"/>
        <w:rPr>
          <w:rFonts w:ascii="Times New Roman" w:eastAsia="Times New Roman" w:hAnsi="Times New Roman" w:cs="Times New Roman"/>
          <w:sz w:val="24"/>
          <w:szCs w:val="24"/>
          <w:lang w:eastAsia="sk-SK"/>
        </w:rPr>
      </w:pPr>
    </w:p>
    <w:p w14:paraId="182584E4" w14:textId="77777777" w:rsidR="002F5D43" w:rsidRPr="00ED7668" w:rsidRDefault="002F5D43" w:rsidP="009C0149">
      <w:pPr>
        <w:pStyle w:val="Odsekzoznamu"/>
        <w:numPr>
          <w:ilvl w:val="0"/>
          <w:numId w:val="2"/>
        </w:numPr>
        <w:tabs>
          <w:tab w:val="left" w:pos="284"/>
        </w:tabs>
        <w:spacing w:after="0" w:line="276" w:lineRule="auto"/>
        <w:ind w:left="426" w:hanging="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Poznámka pod čiarou k odkazu 42ab znie:</w:t>
      </w:r>
    </w:p>
    <w:p w14:paraId="7267E961" w14:textId="77777777" w:rsidR="00C702B0" w:rsidRPr="00ED7668" w:rsidRDefault="00C702B0" w:rsidP="00974317">
      <w:pPr>
        <w:pStyle w:val="Odsekzoznamu"/>
        <w:tabs>
          <w:tab w:val="left" w:pos="426"/>
        </w:tabs>
        <w:spacing w:after="0" w:line="276" w:lineRule="auto"/>
        <w:ind w:left="426"/>
        <w:jc w:val="both"/>
        <w:rPr>
          <w:rFonts w:ascii="Times New Roman" w:eastAsia="Times New Roman" w:hAnsi="Times New Roman" w:cs="Times New Roman"/>
          <w:sz w:val="24"/>
          <w:szCs w:val="24"/>
          <w:lang w:eastAsia="sk-SK"/>
        </w:rPr>
      </w:pPr>
    </w:p>
    <w:p w14:paraId="1771242E" w14:textId="77777777" w:rsidR="002F5D43" w:rsidRPr="00ED7668" w:rsidRDefault="002F5D43" w:rsidP="00974317">
      <w:pPr>
        <w:pStyle w:val="Odsekzoznamu"/>
        <w:tabs>
          <w:tab w:val="left" w:pos="426"/>
        </w:tabs>
        <w:spacing w:after="0" w:line="276" w:lineRule="auto"/>
        <w:ind w:left="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w:t>
      </w:r>
      <w:r w:rsidRPr="00ED7668">
        <w:rPr>
          <w:rFonts w:ascii="Times New Roman" w:eastAsia="Times New Roman" w:hAnsi="Times New Roman" w:cs="Times New Roman"/>
          <w:sz w:val="24"/>
          <w:szCs w:val="24"/>
          <w:vertAlign w:val="superscript"/>
          <w:lang w:eastAsia="sk-SK"/>
        </w:rPr>
        <w:t>42ab</w:t>
      </w:r>
      <w:r w:rsidRPr="00ED7668">
        <w:rPr>
          <w:rFonts w:ascii="Times New Roman" w:eastAsia="Times New Roman" w:hAnsi="Times New Roman" w:cs="Times New Roman"/>
          <w:sz w:val="24"/>
          <w:szCs w:val="24"/>
          <w:lang w:eastAsia="sk-SK"/>
        </w:rPr>
        <w:t xml:space="preserve">) Príloha I bod N nariadenia (EÚ) č. 536/2014 v platnom znení.“. </w:t>
      </w:r>
    </w:p>
    <w:p w14:paraId="6A85A896" w14:textId="77777777" w:rsidR="00DF1017" w:rsidRPr="00ED7668" w:rsidRDefault="00DF1017" w:rsidP="00C47789">
      <w:pPr>
        <w:pStyle w:val="Odsekzoznamu"/>
        <w:tabs>
          <w:tab w:val="left" w:pos="284"/>
        </w:tabs>
        <w:spacing w:after="0" w:line="276" w:lineRule="auto"/>
        <w:ind w:left="284"/>
        <w:jc w:val="both"/>
        <w:rPr>
          <w:rFonts w:ascii="Times New Roman" w:eastAsia="Times New Roman" w:hAnsi="Times New Roman" w:cs="Times New Roman"/>
          <w:sz w:val="24"/>
          <w:szCs w:val="24"/>
          <w:lang w:eastAsia="sk-SK"/>
        </w:rPr>
      </w:pPr>
    </w:p>
    <w:p w14:paraId="24A18552" w14:textId="77777777" w:rsidR="001B1005" w:rsidRPr="00ED7668" w:rsidRDefault="001B1005" w:rsidP="009C0149">
      <w:pPr>
        <w:pStyle w:val="Odsekzoznamu"/>
        <w:numPr>
          <w:ilvl w:val="0"/>
          <w:numId w:val="2"/>
        </w:numPr>
        <w:tabs>
          <w:tab w:val="left" w:pos="284"/>
        </w:tabs>
        <w:spacing w:after="0" w:line="276" w:lineRule="auto"/>
        <w:ind w:left="426" w:hanging="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 xml:space="preserve">V § 29n ods. 3 písm. d) sa </w:t>
      </w:r>
      <w:r w:rsidR="002F42E0" w:rsidRPr="00ED7668">
        <w:rPr>
          <w:rFonts w:ascii="Times New Roman" w:eastAsia="Times New Roman" w:hAnsi="Times New Roman" w:cs="Times New Roman"/>
          <w:sz w:val="24"/>
          <w:szCs w:val="24"/>
          <w:lang w:eastAsia="sk-SK"/>
        </w:rPr>
        <w:t xml:space="preserve">za </w:t>
      </w:r>
      <w:r w:rsidRPr="00ED7668">
        <w:rPr>
          <w:rFonts w:ascii="Times New Roman" w:eastAsia="Times New Roman" w:hAnsi="Times New Roman" w:cs="Times New Roman"/>
          <w:sz w:val="24"/>
          <w:szCs w:val="24"/>
          <w:lang w:eastAsia="sk-SK"/>
        </w:rPr>
        <w:t xml:space="preserve">slovo „požiadanie“ </w:t>
      </w:r>
      <w:r w:rsidR="002F42E0" w:rsidRPr="00ED7668">
        <w:rPr>
          <w:rFonts w:ascii="Times New Roman" w:eastAsia="Times New Roman" w:hAnsi="Times New Roman" w:cs="Times New Roman"/>
          <w:sz w:val="24"/>
          <w:szCs w:val="24"/>
          <w:lang w:eastAsia="sk-SK"/>
        </w:rPr>
        <w:t xml:space="preserve">vkladajú slová </w:t>
      </w:r>
      <w:r w:rsidRPr="00ED7668">
        <w:rPr>
          <w:rFonts w:ascii="Times New Roman" w:eastAsia="Times New Roman" w:hAnsi="Times New Roman" w:cs="Times New Roman"/>
          <w:sz w:val="24"/>
          <w:szCs w:val="24"/>
          <w:lang w:eastAsia="sk-SK"/>
        </w:rPr>
        <w:t>„štátnemu ústavu, etickej komisii alebo“.</w:t>
      </w:r>
    </w:p>
    <w:p w14:paraId="638453CF" w14:textId="77777777" w:rsidR="00DF1017" w:rsidRPr="00ED7668" w:rsidRDefault="00DF1017" w:rsidP="00C47789">
      <w:pPr>
        <w:pStyle w:val="Odsekzoznamu"/>
        <w:tabs>
          <w:tab w:val="left" w:pos="284"/>
        </w:tabs>
        <w:spacing w:after="0" w:line="276" w:lineRule="auto"/>
        <w:ind w:left="284"/>
        <w:jc w:val="both"/>
        <w:rPr>
          <w:rFonts w:ascii="Times New Roman" w:eastAsia="Times New Roman" w:hAnsi="Times New Roman" w:cs="Times New Roman"/>
          <w:sz w:val="24"/>
          <w:szCs w:val="24"/>
          <w:lang w:eastAsia="sk-SK"/>
        </w:rPr>
      </w:pPr>
    </w:p>
    <w:p w14:paraId="66900ECE" w14:textId="77777777" w:rsidR="008243A4" w:rsidRPr="00ED7668" w:rsidRDefault="00E82FA1" w:rsidP="009C0149">
      <w:pPr>
        <w:pStyle w:val="Odsekzoznamu"/>
        <w:numPr>
          <w:ilvl w:val="0"/>
          <w:numId w:val="2"/>
        </w:numPr>
        <w:tabs>
          <w:tab w:val="left" w:pos="284"/>
        </w:tabs>
        <w:spacing w:after="0" w:line="276" w:lineRule="auto"/>
        <w:ind w:left="426" w:hanging="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V § 46</w:t>
      </w:r>
      <w:r w:rsidR="0015672D" w:rsidRPr="00ED7668">
        <w:rPr>
          <w:rFonts w:ascii="Times New Roman" w:eastAsia="Times New Roman" w:hAnsi="Times New Roman" w:cs="Times New Roman"/>
          <w:sz w:val="24"/>
          <w:szCs w:val="24"/>
          <w:lang w:eastAsia="sk-SK"/>
        </w:rPr>
        <w:t xml:space="preserve"> ods. 3 úvodnej vete </w:t>
      </w:r>
      <w:r w:rsidR="00B54594" w:rsidRPr="00ED7668">
        <w:rPr>
          <w:rFonts w:ascii="Times New Roman" w:eastAsia="Times New Roman" w:hAnsi="Times New Roman" w:cs="Times New Roman"/>
          <w:sz w:val="24"/>
          <w:szCs w:val="24"/>
          <w:lang w:eastAsia="sk-SK"/>
        </w:rPr>
        <w:t xml:space="preserve">sa </w:t>
      </w:r>
      <w:r w:rsidR="0015672D" w:rsidRPr="00ED7668">
        <w:rPr>
          <w:rFonts w:ascii="Times New Roman" w:eastAsia="Times New Roman" w:hAnsi="Times New Roman" w:cs="Times New Roman"/>
          <w:sz w:val="24"/>
          <w:szCs w:val="24"/>
          <w:lang w:eastAsia="sk-SK"/>
        </w:rPr>
        <w:t xml:space="preserve">za slovo „Terapeutické“ vkladajú slová „alebo diagnostické“. </w:t>
      </w:r>
    </w:p>
    <w:p w14:paraId="3F94D02D" w14:textId="77777777" w:rsidR="0015672D" w:rsidRPr="00ED7668" w:rsidRDefault="0015672D"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4B0311EF" w14:textId="77777777" w:rsidR="00052836" w:rsidRPr="00ED7668" w:rsidRDefault="00052836" w:rsidP="009C0149">
      <w:pPr>
        <w:pStyle w:val="Odsekzoznamu"/>
        <w:numPr>
          <w:ilvl w:val="0"/>
          <w:numId w:val="2"/>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46 </w:t>
      </w:r>
      <w:r w:rsidR="00B918DE" w:rsidRPr="00ED7668">
        <w:rPr>
          <w:rFonts w:ascii="Times New Roman" w:hAnsi="Times New Roman" w:cs="Times New Roman"/>
          <w:sz w:val="24"/>
          <w:szCs w:val="24"/>
        </w:rPr>
        <w:t>sa odsek</w:t>
      </w:r>
      <w:r w:rsidR="009138F4" w:rsidRPr="00ED7668">
        <w:rPr>
          <w:rFonts w:ascii="Times New Roman" w:hAnsi="Times New Roman" w:cs="Times New Roman"/>
          <w:sz w:val="24"/>
          <w:szCs w:val="24"/>
        </w:rPr>
        <w:t xml:space="preserve"> 3 dopĺňa</w:t>
      </w:r>
      <w:r w:rsidRPr="00ED7668">
        <w:rPr>
          <w:rFonts w:ascii="Times New Roman" w:hAnsi="Times New Roman" w:cs="Times New Roman"/>
          <w:sz w:val="24"/>
          <w:szCs w:val="24"/>
        </w:rPr>
        <w:t xml:space="preserve"> písmeno</w:t>
      </w:r>
      <w:r w:rsidR="009138F4" w:rsidRPr="00ED7668">
        <w:rPr>
          <w:rFonts w:ascii="Times New Roman" w:hAnsi="Times New Roman" w:cs="Times New Roman"/>
          <w:sz w:val="24"/>
          <w:szCs w:val="24"/>
        </w:rPr>
        <w:t>m</w:t>
      </w:r>
      <w:r w:rsidRPr="00ED7668">
        <w:rPr>
          <w:rFonts w:ascii="Times New Roman" w:hAnsi="Times New Roman" w:cs="Times New Roman"/>
          <w:sz w:val="24"/>
          <w:szCs w:val="24"/>
        </w:rPr>
        <w:t xml:space="preserve"> e) ktoré znie</w:t>
      </w:r>
      <w:r w:rsidR="009138F4" w:rsidRPr="00ED7668">
        <w:rPr>
          <w:rFonts w:ascii="Times New Roman" w:hAnsi="Times New Roman" w:cs="Times New Roman"/>
          <w:sz w:val="24"/>
          <w:szCs w:val="24"/>
        </w:rPr>
        <w:t>:</w:t>
      </w:r>
    </w:p>
    <w:p w14:paraId="4FD3D185" w14:textId="77777777" w:rsidR="00C702B0" w:rsidRPr="00ED7668" w:rsidRDefault="00C702B0" w:rsidP="00C47789">
      <w:pPr>
        <w:spacing w:after="0" w:line="276" w:lineRule="auto"/>
        <w:ind w:left="426"/>
        <w:jc w:val="both"/>
        <w:rPr>
          <w:rFonts w:ascii="Times New Roman" w:hAnsi="Times New Roman" w:cs="Times New Roman"/>
          <w:sz w:val="24"/>
          <w:szCs w:val="24"/>
        </w:rPr>
      </w:pPr>
    </w:p>
    <w:p w14:paraId="0C19B10A" w14:textId="77777777" w:rsidR="000A5133" w:rsidRPr="00ED7668" w:rsidRDefault="00052836" w:rsidP="00C47789">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„e) </w:t>
      </w:r>
      <w:r w:rsidR="005606BE" w:rsidRPr="00ED7668">
        <w:rPr>
          <w:rFonts w:ascii="Times New Roman" w:hAnsi="Times New Roman" w:cs="Times New Roman"/>
          <w:sz w:val="24"/>
          <w:szCs w:val="24"/>
        </w:rPr>
        <w:t xml:space="preserve">skúšaný </w:t>
      </w:r>
      <w:r w:rsidRPr="00ED7668">
        <w:rPr>
          <w:rFonts w:ascii="Times New Roman" w:hAnsi="Times New Roman" w:cs="Times New Roman"/>
          <w:sz w:val="24"/>
          <w:szCs w:val="24"/>
        </w:rPr>
        <w:t>humánny liek</w:t>
      </w:r>
      <w:r w:rsidR="00064984" w:rsidRPr="00ED7668">
        <w:rPr>
          <w:rFonts w:ascii="Times New Roman" w:hAnsi="Times New Roman" w:cs="Times New Roman"/>
          <w:sz w:val="24"/>
          <w:szCs w:val="24"/>
        </w:rPr>
        <w:t>, ktorý je predmetom žiadosti o registráciu podľa § 47 alebo podľa osobitných predpisov</w:t>
      </w:r>
      <w:r w:rsidR="00064984" w:rsidRPr="00ED7668">
        <w:rPr>
          <w:rFonts w:ascii="Times New Roman" w:hAnsi="Times New Roman" w:cs="Times New Roman"/>
          <w:sz w:val="24"/>
          <w:szCs w:val="24"/>
          <w:vertAlign w:val="superscript"/>
        </w:rPr>
        <w:t>12</w:t>
      </w:r>
      <w:r w:rsidR="00064984" w:rsidRPr="00ED7668">
        <w:rPr>
          <w:rFonts w:ascii="Times New Roman" w:hAnsi="Times New Roman" w:cs="Times New Roman"/>
          <w:sz w:val="24"/>
          <w:szCs w:val="24"/>
        </w:rPr>
        <w:t>)</w:t>
      </w:r>
      <w:r w:rsidR="005606BE" w:rsidRPr="00ED7668">
        <w:rPr>
          <w:rFonts w:ascii="Times New Roman" w:hAnsi="Times New Roman" w:cs="Times New Roman"/>
          <w:sz w:val="24"/>
          <w:szCs w:val="24"/>
        </w:rPr>
        <w:t xml:space="preserve"> pre pacienta, ktorý nebol účastníkom klinického skúšania</w:t>
      </w:r>
      <w:r w:rsidRPr="00ED7668">
        <w:rPr>
          <w:rFonts w:ascii="Times New Roman" w:hAnsi="Times New Roman" w:cs="Times New Roman"/>
          <w:sz w:val="24"/>
          <w:szCs w:val="24"/>
        </w:rPr>
        <w:t>.“</w:t>
      </w:r>
      <w:r w:rsidR="00635230" w:rsidRPr="00ED7668">
        <w:rPr>
          <w:rFonts w:ascii="Times New Roman" w:hAnsi="Times New Roman" w:cs="Times New Roman"/>
          <w:sz w:val="24"/>
          <w:szCs w:val="24"/>
        </w:rPr>
        <w:t>.</w:t>
      </w:r>
    </w:p>
    <w:p w14:paraId="50A97851" w14:textId="77777777" w:rsidR="005B3E9C" w:rsidRPr="00ED7668" w:rsidRDefault="005B3E9C" w:rsidP="00C47789">
      <w:pPr>
        <w:spacing w:after="0" w:line="276" w:lineRule="auto"/>
        <w:ind w:left="426"/>
        <w:jc w:val="both"/>
        <w:rPr>
          <w:rFonts w:ascii="Times New Roman" w:hAnsi="Times New Roman" w:cs="Times New Roman"/>
          <w:sz w:val="24"/>
          <w:szCs w:val="24"/>
        </w:rPr>
      </w:pPr>
    </w:p>
    <w:p w14:paraId="1079914C" w14:textId="076E8511" w:rsidR="00052836" w:rsidRPr="00ED7668" w:rsidRDefault="00D911BE" w:rsidP="009C0149">
      <w:pPr>
        <w:pStyle w:val="Odsekzoznamu"/>
        <w:numPr>
          <w:ilvl w:val="0"/>
          <w:numId w:val="2"/>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 </w:t>
      </w:r>
      <w:r w:rsidR="007F45EB" w:rsidRPr="00ED7668">
        <w:rPr>
          <w:rFonts w:ascii="Times New Roman" w:hAnsi="Times New Roman" w:cs="Times New Roman"/>
          <w:sz w:val="24"/>
          <w:szCs w:val="24"/>
        </w:rPr>
        <w:t>V § 46 sa za odsek 4 vkladajú nové odseky 5 až 9, ktoré znejú:</w:t>
      </w:r>
    </w:p>
    <w:p w14:paraId="22C7CA3B" w14:textId="77777777" w:rsidR="00C702B0" w:rsidRPr="00ED7668" w:rsidRDefault="00C702B0" w:rsidP="00C702B0">
      <w:pPr>
        <w:pStyle w:val="Odsekzoznamu"/>
        <w:spacing w:after="0" w:line="276" w:lineRule="auto"/>
        <w:ind w:left="426"/>
        <w:jc w:val="both"/>
        <w:rPr>
          <w:rFonts w:ascii="Times New Roman" w:hAnsi="Times New Roman" w:cs="Times New Roman"/>
          <w:sz w:val="24"/>
          <w:szCs w:val="24"/>
        </w:rPr>
      </w:pPr>
    </w:p>
    <w:p w14:paraId="65A6070F" w14:textId="77777777" w:rsidR="007F45EB" w:rsidRPr="00ED7668" w:rsidRDefault="007F45EB" w:rsidP="00C702B0">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 „(5)</w:t>
      </w:r>
      <w:r w:rsidR="004D4938" w:rsidRPr="00ED7668">
        <w:rPr>
          <w:rFonts w:ascii="Times New Roman" w:hAnsi="Times New Roman" w:cs="Times New Roman"/>
          <w:sz w:val="24"/>
          <w:szCs w:val="24"/>
        </w:rPr>
        <w:t xml:space="preserve"> </w:t>
      </w:r>
      <w:r w:rsidRPr="00ED7668">
        <w:rPr>
          <w:rFonts w:ascii="Times New Roman" w:hAnsi="Times New Roman" w:cs="Times New Roman"/>
          <w:sz w:val="24"/>
          <w:szCs w:val="24"/>
        </w:rPr>
        <w:t xml:space="preserve">Terapeutické alebo diagnostické použitie humánneho lieku podľa odseku 3 môže ministerstvo zdravotníctva povoliť v rámci liečebného programu terapeutického alebo diagnostického použitia humánneho lieku podľa § 46a aj na základe žiadosti fyzickej alebo </w:t>
      </w:r>
      <w:r w:rsidRPr="00ED7668">
        <w:rPr>
          <w:rFonts w:ascii="Times New Roman" w:hAnsi="Times New Roman" w:cs="Times New Roman"/>
          <w:sz w:val="24"/>
          <w:szCs w:val="24"/>
        </w:rPr>
        <w:lastRenderedPageBreak/>
        <w:t>právnickej osoby (ďalej len „žiadateľ o povolenie terapeutického alebo diagnostického použitia lieku v rámci liečebného programu“), ak nie je dostupný porovnateľný humánny liek registrovaný podľa odseku 1. Ministerstvo zdravotníctva môže požiadať štátny ústav o vydanie stanoviska k žiadosti o vydanie povolenia terapeutického alebo diagnostického použitia humánneho lieku. Štátny ústav za účelom vydania stanoviska podľa predchádzajúcej vety posúdi žiadosť o vydanie povolenia najmä vo vzťahu k podmienkam použitia daného humánneho lieku, spôsobu jeho distribúcie, výdaja, monitorovania a vyhodnocovania jeho kvality, bezpečnosti a účinnosti, a to s ohľadom na stanovisko agentúry, ak bolo vydané. Ak štátny ústav vyjadrí nesúhlas s vydaním povolenia na terapeutické alebo diagnostické použitie humánneho lieku, ministerstvo zdravotníctva terapeutické alebo diagnostické použitie tohto humánneho lieku nepovolí.</w:t>
      </w:r>
    </w:p>
    <w:p w14:paraId="2D69AB2F" w14:textId="77777777" w:rsidR="004D4938" w:rsidRPr="00ED7668" w:rsidRDefault="004D4938" w:rsidP="004D4938">
      <w:pPr>
        <w:pStyle w:val="Odsekzoznamu"/>
        <w:spacing w:after="0" w:line="276" w:lineRule="auto"/>
        <w:ind w:left="426"/>
        <w:jc w:val="both"/>
        <w:rPr>
          <w:rFonts w:ascii="Times New Roman" w:hAnsi="Times New Roman" w:cs="Times New Roman"/>
          <w:sz w:val="24"/>
          <w:szCs w:val="24"/>
        </w:rPr>
      </w:pPr>
    </w:p>
    <w:p w14:paraId="49D8F0A8" w14:textId="77777777" w:rsidR="007F45EB" w:rsidRPr="00ED7668" w:rsidRDefault="007F45EB" w:rsidP="00C702B0">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(6)</w:t>
      </w:r>
      <w:r w:rsidRPr="00ED7668">
        <w:rPr>
          <w:rFonts w:ascii="Times New Roman" w:hAnsi="Times New Roman" w:cs="Times New Roman"/>
          <w:sz w:val="24"/>
          <w:szCs w:val="24"/>
        </w:rPr>
        <w:tab/>
        <w:t>Ministerstvo zdravotníctva môže v povolení podľa odseku 5 uložiť žiadateľovi o povolenie terapeutického alebo diagnostického použitia lieku v rámci liečebného programu povinnosť</w:t>
      </w:r>
    </w:p>
    <w:p w14:paraId="22953AEB" w14:textId="77777777" w:rsidR="004D4938" w:rsidRPr="00ED7668" w:rsidRDefault="007F45EB" w:rsidP="009C0149">
      <w:pPr>
        <w:pStyle w:val="Odsekzoznamu"/>
        <w:numPr>
          <w:ilvl w:val="0"/>
          <w:numId w:val="23"/>
        </w:numPr>
        <w:spacing w:after="0" w:line="276" w:lineRule="auto"/>
        <w:ind w:left="851" w:hanging="425"/>
        <w:jc w:val="both"/>
        <w:rPr>
          <w:rFonts w:ascii="Times New Roman" w:hAnsi="Times New Roman" w:cs="Times New Roman"/>
          <w:sz w:val="24"/>
          <w:szCs w:val="24"/>
        </w:rPr>
      </w:pPr>
      <w:r w:rsidRPr="00ED7668">
        <w:rPr>
          <w:rFonts w:ascii="Times New Roman" w:hAnsi="Times New Roman" w:cs="Times New Roman"/>
          <w:sz w:val="24"/>
          <w:szCs w:val="24"/>
        </w:rPr>
        <w:t>predkladať správy o priebehu terapeutického alebo diagnostického použitia humánneho lieku v rámci liečebného programu ministerstvu zdravotníctva,</w:t>
      </w:r>
    </w:p>
    <w:p w14:paraId="520213B3" w14:textId="77777777" w:rsidR="004D4938" w:rsidRPr="00ED7668" w:rsidRDefault="007F45EB" w:rsidP="009C0149">
      <w:pPr>
        <w:pStyle w:val="Odsekzoznamu"/>
        <w:numPr>
          <w:ilvl w:val="0"/>
          <w:numId w:val="23"/>
        </w:numPr>
        <w:spacing w:after="0" w:line="276" w:lineRule="auto"/>
        <w:ind w:left="851" w:hanging="425"/>
        <w:jc w:val="both"/>
        <w:rPr>
          <w:rFonts w:ascii="Times New Roman" w:hAnsi="Times New Roman" w:cs="Times New Roman"/>
          <w:sz w:val="24"/>
          <w:szCs w:val="24"/>
        </w:rPr>
      </w:pPr>
      <w:r w:rsidRPr="00ED7668">
        <w:rPr>
          <w:rFonts w:ascii="Times New Roman" w:hAnsi="Times New Roman" w:cs="Times New Roman"/>
          <w:sz w:val="24"/>
          <w:szCs w:val="24"/>
        </w:rPr>
        <w:t>monitorovať a vyhodnocovať kvalitu, bezpečnosť a účinnosť humánneho lieku,</w:t>
      </w:r>
    </w:p>
    <w:p w14:paraId="34BA9B0F" w14:textId="77777777" w:rsidR="007F45EB" w:rsidRPr="00ED7668" w:rsidRDefault="007F45EB" w:rsidP="009C0149">
      <w:pPr>
        <w:pStyle w:val="Odsekzoznamu"/>
        <w:numPr>
          <w:ilvl w:val="0"/>
          <w:numId w:val="23"/>
        </w:numPr>
        <w:spacing w:after="0" w:line="276" w:lineRule="auto"/>
        <w:ind w:left="851" w:hanging="425"/>
        <w:jc w:val="both"/>
        <w:rPr>
          <w:rFonts w:ascii="Times New Roman" w:hAnsi="Times New Roman" w:cs="Times New Roman"/>
          <w:sz w:val="24"/>
          <w:szCs w:val="24"/>
        </w:rPr>
      </w:pPr>
      <w:r w:rsidRPr="00ED7668">
        <w:rPr>
          <w:rFonts w:ascii="Times New Roman" w:hAnsi="Times New Roman" w:cs="Times New Roman"/>
          <w:sz w:val="24"/>
          <w:szCs w:val="24"/>
        </w:rPr>
        <w:t>dodržiavať ministerstvom zdravotníctva v povolení podľa odseku 5 určené podmienky použitia, distribúcie, uchovávania a výdaja humánneho lieku.</w:t>
      </w:r>
    </w:p>
    <w:p w14:paraId="75DB70E7" w14:textId="77777777" w:rsidR="004D4938" w:rsidRPr="00ED7668" w:rsidRDefault="004D4938" w:rsidP="004D4938">
      <w:pPr>
        <w:pStyle w:val="Odsekzoznamu"/>
        <w:spacing w:after="0" w:line="276" w:lineRule="auto"/>
        <w:ind w:left="1146"/>
        <w:jc w:val="both"/>
        <w:rPr>
          <w:rFonts w:ascii="Times New Roman" w:hAnsi="Times New Roman" w:cs="Times New Roman"/>
          <w:sz w:val="24"/>
          <w:szCs w:val="24"/>
        </w:rPr>
      </w:pPr>
    </w:p>
    <w:p w14:paraId="7E8741AE" w14:textId="77777777" w:rsidR="007F45EB" w:rsidRPr="00ED7668" w:rsidRDefault="007F45EB" w:rsidP="00C702B0">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(7)</w:t>
      </w:r>
      <w:r w:rsidRPr="00ED7668">
        <w:rPr>
          <w:rFonts w:ascii="Times New Roman" w:hAnsi="Times New Roman" w:cs="Times New Roman"/>
          <w:sz w:val="24"/>
          <w:szCs w:val="24"/>
        </w:rPr>
        <w:tab/>
        <w:t>Ak žiadateľ o povolenie terapeutického alebo diagnostického použitia lieku v rámci liečebného programu neplní povinnosti podľa odseku 6 alebo ak ministerstvo zdravotníctva zistí nové skutočnosti o nepriaznivom pomere rizika a prospešnosti humánneho lieku v rámci liečebného programu, ministerstvo zdravotníctva povolenie o terapeutickom alebo diagnostickom použití humánneho lieku v rámci liečebného programu môže zrušiť.</w:t>
      </w:r>
    </w:p>
    <w:p w14:paraId="25EFA27A" w14:textId="77777777" w:rsidR="004D4938" w:rsidRPr="00ED7668" w:rsidRDefault="004D4938" w:rsidP="004D4938">
      <w:pPr>
        <w:pStyle w:val="Odsekzoznamu"/>
        <w:spacing w:after="0" w:line="276" w:lineRule="auto"/>
        <w:ind w:left="426"/>
        <w:jc w:val="both"/>
        <w:rPr>
          <w:rFonts w:ascii="Times New Roman" w:hAnsi="Times New Roman" w:cs="Times New Roman"/>
          <w:sz w:val="24"/>
          <w:szCs w:val="24"/>
        </w:rPr>
      </w:pPr>
    </w:p>
    <w:p w14:paraId="7538FC4E" w14:textId="77777777" w:rsidR="007F45EB" w:rsidRPr="00ED7668" w:rsidRDefault="007F45EB" w:rsidP="00C702B0">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(8)</w:t>
      </w:r>
      <w:r w:rsidRPr="00ED7668">
        <w:rPr>
          <w:rFonts w:ascii="Times New Roman" w:hAnsi="Times New Roman" w:cs="Times New Roman"/>
          <w:sz w:val="24"/>
          <w:szCs w:val="24"/>
        </w:rPr>
        <w:tab/>
        <w:t>Na lieky, ktorých terapeutické alebo diagnostické použitie povolilo ministerstvo zdravotníctva podľa odseku 5, sa nevzťahujú požiadavky podľa § 61 až 63.</w:t>
      </w:r>
    </w:p>
    <w:p w14:paraId="2634424F" w14:textId="77777777" w:rsidR="004D4938" w:rsidRPr="00ED7668" w:rsidRDefault="004D4938" w:rsidP="004D4938">
      <w:pPr>
        <w:pStyle w:val="Odsekzoznamu"/>
        <w:spacing w:after="0" w:line="276" w:lineRule="auto"/>
        <w:ind w:left="426"/>
        <w:jc w:val="both"/>
        <w:rPr>
          <w:rFonts w:ascii="Times New Roman" w:hAnsi="Times New Roman" w:cs="Times New Roman"/>
          <w:sz w:val="24"/>
          <w:szCs w:val="24"/>
        </w:rPr>
      </w:pPr>
    </w:p>
    <w:p w14:paraId="3DE0A1D9" w14:textId="77777777" w:rsidR="007F45EB" w:rsidRPr="00ED7668" w:rsidRDefault="007F45EB" w:rsidP="00C702B0">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(9)</w:t>
      </w:r>
      <w:r w:rsidRPr="00ED7668">
        <w:rPr>
          <w:rFonts w:ascii="Times New Roman" w:hAnsi="Times New Roman" w:cs="Times New Roman"/>
          <w:sz w:val="24"/>
          <w:szCs w:val="24"/>
        </w:rPr>
        <w:tab/>
        <w:t>Ak ide o žiadosť o povolenie terapeutického alebo diagnostického použitia biologického lieku</w:t>
      </w:r>
      <w:r w:rsidRPr="00ED7668">
        <w:rPr>
          <w:rFonts w:ascii="Times New Roman" w:hAnsi="Times New Roman" w:cs="Times New Roman"/>
          <w:sz w:val="24"/>
          <w:szCs w:val="24"/>
          <w:vertAlign w:val="superscript"/>
        </w:rPr>
        <w:t>48a</w:t>
      </w:r>
      <w:r w:rsidRPr="00ED7668">
        <w:rPr>
          <w:rFonts w:ascii="Times New Roman" w:hAnsi="Times New Roman" w:cs="Times New Roman"/>
          <w:sz w:val="24"/>
          <w:szCs w:val="24"/>
        </w:rPr>
        <w:t>), ministerstvo zdravotníctva môže povoliť terapeutické alebo diagnostické použitie akéhokoľvek biologicky podobného lieku</w:t>
      </w:r>
      <w:r w:rsidRPr="00ED7668">
        <w:rPr>
          <w:rFonts w:ascii="Times New Roman" w:hAnsi="Times New Roman" w:cs="Times New Roman"/>
          <w:sz w:val="24"/>
          <w:szCs w:val="24"/>
          <w:vertAlign w:val="superscript"/>
        </w:rPr>
        <w:t>48b</w:t>
      </w:r>
      <w:r w:rsidRPr="00ED7668">
        <w:rPr>
          <w:rFonts w:ascii="Times New Roman" w:hAnsi="Times New Roman" w:cs="Times New Roman"/>
          <w:sz w:val="24"/>
          <w:szCs w:val="24"/>
        </w:rPr>
        <w:t>) uvedením názvu liečiva.“.</w:t>
      </w:r>
    </w:p>
    <w:p w14:paraId="6DADD0CE" w14:textId="77777777" w:rsidR="007F45EB" w:rsidRPr="00ED7668" w:rsidRDefault="007F45EB" w:rsidP="00C702B0">
      <w:pPr>
        <w:pStyle w:val="Odsekzoznamu"/>
        <w:spacing w:after="0" w:line="276" w:lineRule="auto"/>
        <w:ind w:left="426"/>
        <w:jc w:val="both"/>
        <w:rPr>
          <w:rFonts w:ascii="Times New Roman" w:hAnsi="Times New Roman" w:cs="Times New Roman"/>
          <w:sz w:val="24"/>
          <w:szCs w:val="24"/>
        </w:rPr>
      </w:pPr>
    </w:p>
    <w:p w14:paraId="403059E9" w14:textId="77777777" w:rsidR="007F45EB" w:rsidRPr="00ED7668" w:rsidRDefault="007F45EB" w:rsidP="00C702B0">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Doterajšie odseky 5 až 12 sa označujú ako odseky 10 až 17.</w:t>
      </w:r>
    </w:p>
    <w:p w14:paraId="19F608DA" w14:textId="77777777" w:rsidR="007F45EB" w:rsidRPr="00ED7668" w:rsidRDefault="007F45EB" w:rsidP="00C702B0">
      <w:pPr>
        <w:pStyle w:val="Odsekzoznamu"/>
        <w:spacing w:after="0" w:line="276" w:lineRule="auto"/>
        <w:ind w:left="426"/>
        <w:jc w:val="both"/>
        <w:rPr>
          <w:rFonts w:ascii="Times New Roman" w:hAnsi="Times New Roman" w:cs="Times New Roman"/>
          <w:sz w:val="24"/>
          <w:szCs w:val="24"/>
        </w:rPr>
      </w:pPr>
    </w:p>
    <w:p w14:paraId="0EBE586F" w14:textId="77777777" w:rsidR="007F45EB" w:rsidRPr="00ED7668" w:rsidRDefault="007F45EB" w:rsidP="00C702B0">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Poznámky pod čiarou k odkazom 48a a 48b znejú:</w:t>
      </w:r>
    </w:p>
    <w:p w14:paraId="37534782" w14:textId="77777777" w:rsidR="007F45EB" w:rsidRPr="00ED7668" w:rsidRDefault="007F45EB" w:rsidP="00C702B0">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Pr="00ED7668">
        <w:rPr>
          <w:rFonts w:ascii="Times New Roman" w:hAnsi="Times New Roman" w:cs="Times New Roman"/>
          <w:sz w:val="24"/>
          <w:szCs w:val="24"/>
          <w:vertAlign w:val="superscript"/>
        </w:rPr>
        <w:t>48a</w:t>
      </w:r>
      <w:r w:rsidRPr="00ED7668">
        <w:rPr>
          <w:rFonts w:ascii="Times New Roman" w:hAnsi="Times New Roman" w:cs="Times New Roman"/>
          <w:sz w:val="24"/>
          <w:szCs w:val="24"/>
        </w:rPr>
        <w:t>)</w:t>
      </w:r>
      <w:r w:rsidR="004D4938" w:rsidRPr="00ED7668">
        <w:rPr>
          <w:rFonts w:ascii="Times New Roman" w:hAnsi="Times New Roman" w:cs="Times New Roman"/>
          <w:sz w:val="24"/>
          <w:szCs w:val="24"/>
        </w:rPr>
        <w:t xml:space="preserve"> </w:t>
      </w:r>
      <w:r w:rsidRPr="00ED7668">
        <w:rPr>
          <w:rFonts w:ascii="Times New Roman" w:hAnsi="Times New Roman" w:cs="Times New Roman"/>
          <w:sz w:val="24"/>
          <w:szCs w:val="24"/>
        </w:rPr>
        <w:t>§ 2 písm. t) zákona č. 363/2011 Z. z. o rozsahu a podmienkach úhrady liekov, zdravotníckych pomôcok a dietetických potravín na základe verejného zdravotného poistenia a o zmene a doplnení niektorých zákonov.</w:t>
      </w:r>
    </w:p>
    <w:p w14:paraId="10EB0E03" w14:textId="77777777" w:rsidR="007F45EB" w:rsidRPr="00ED7668" w:rsidRDefault="007F45EB" w:rsidP="00C702B0">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vertAlign w:val="superscript"/>
        </w:rPr>
        <w:t>48b</w:t>
      </w:r>
      <w:r w:rsidRPr="00ED7668">
        <w:rPr>
          <w:rFonts w:ascii="Times New Roman" w:hAnsi="Times New Roman" w:cs="Times New Roman"/>
          <w:sz w:val="24"/>
          <w:szCs w:val="24"/>
        </w:rPr>
        <w:t>)</w:t>
      </w:r>
      <w:r w:rsidR="004D4938" w:rsidRPr="00ED7668">
        <w:rPr>
          <w:rFonts w:ascii="Times New Roman" w:hAnsi="Times New Roman" w:cs="Times New Roman"/>
          <w:sz w:val="24"/>
          <w:szCs w:val="24"/>
        </w:rPr>
        <w:t xml:space="preserve"> </w:t>
      </w:r>
      <w:r w:rsidRPr="00ED7668">
        <w:rPr>
          <w:rFonts w:ascii="Times New Roman" w:hAnsi="Times New Roman" w:cs="Times New Roman"/>
          <w:sz w:val="24"/>
          <w:szCs w:val="24"/>
        </w:rPr>
        <w:t>§ 2 písm. u) zákona č. 363/2011 Z. z. “.</w:t>
      </w:r>
    </w:p>
    <w:p w14:paraId="2F4BFC23" w14:textId="77777777" w:rsidR="00006299" w:rsidRPr="00ED7668" w:rsidRDefault="00006299" w:rsidP="00C47789">
      <w:pPr>
        <w:spacing w:after="0" w:line="276" w:lineRule="auto"/>
        <w:jc w:val="both"/>
        <w:rPr>
          <w:rFonts w:ascii="Times New Roman" w:hAnsi="Times New Roman" w:cs="Times New Roman"/>
          <w:sz w:val="24"/>
          <w:szCs w:val="24"/>
        </w:rPr>
      </w:pPr>
    </w:p>
    <w:p w14:paraId="11149559" w14:textId="651F2BE0" w:rsidR="002514C7" w:rsidRPr="00ED7668" w:rsidRDefault="007F45EB"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46 ods. 9 až 11 sa slová „odseku 4“ nahrádzajú slovami „odseku 4, 5 alebo 7“.</w:t>
      </w:r>
    </w:p>
    <w:p w14:paraId="5DB22782" w14:textId="77777777" w:rsidR="006B15A1" w:rsidRPr="00ED7668" w:rsidRDefault="006B15A1" w:rsidP="00C47789">
      <w:pPr>
        <w:pStyle w:val="Odsekzoznamu"/>
        <w:spacing w:after="0" w:line="276" w:lineRule="auto"/>
        <w:ind w:left="284"/>
        <w:jc w:val="both"/>
        <w:rPr>
          <w:rFonts w:ascii="Times New Roman" w:hAnsi="Times New Roman" w:cs="Times New Roman"/>
          <w:sz w:val="24"/>
          <w:szCs w:val="24"/>
        </w:rPr>
      </w:pPr>
    </w:p>
    <w:p w14:paraId="16A29E90" w14:textId="77777777" w:rsidR="003B0798" w:rsidRPr="00ED7668" w:rsidRDefault="003B0798" w:rsidP="009C0149">
      <w:pPr>
        <w:pStyle w:val="Odsekzoznamu"/>
        <w:numPr>
          <w:ilvl w:val="0"/>
          <w:numId w:val="2"/>
        </w:numPr>
        <w:tabs>
          <w:tab w:val="left" w:pos="284"/>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lastRenderedPageBreak/>
        <w:t>V § 46 ods. 14 sa slová „odseku 8“ nahrádzajú slovami „odseku 13“.</w:t>
      </w:r>
    </w:p>
    <w:p w14:paraId="77A9C935" w14:textId="77777777" w:rsidR="003B0798" w:rsidRPr="00ED7668" w:rsidRDefault="003B0798" w:rsidP="00C702B0">
      <w:pPr>
        <w:pStyle w:val="Odsekzoznamu"/>
        <w:rPr>
          <w:rFonts w:ascii="Times New Roman" w:hAnsi="Times New Roman" w:cs="Times New Roman"/>
          <w:sz w:val="24"/>
          <w:szCs w:val="24"/>
        </w:rPr>
      </w:pPr>
    </w:p>
    <w:p w14:paraId="479900B9" w14:textId="77777777" w:rsidR="006B15A1" w:rsidRPr="00ED7668" w:rsidRDefault="006B15A1" w:rsidP="009C0149">
      <w:pPr>
        <w:pStyle w:val="Odsekzoznamu"/>
        <w:numPr>
          <w:ilvl w:val="0"/>
          <w:numId w:val="2"/>
        </w:numPr>
        <w:tabs>
          <w:tab w:val="left" w:pos="284"/>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Za § 46 sa vkladá § 46a, ktorý vrátane nadpisu znie:</w:t>
      </w:r>
    </w:p>
    <w:p w14:paraId="53BD8675" w14:textId="77777777" w:rsidR="006B15A1" w:rsidRPr="00ED7668" w:rsidRDefault="006B15A1" w:rsidP="00C47789">
      <w:pPr>
        <w:pStyle w:val="Odsekzoznamu"/>
        <w:spacing w:after="0" w:line="276" w:lineRule="auto"/>
        <w:ind w:left="-142"/>
        <w:jc w:val="both"/>
        <w:rPr>
          <w:rFonts w:ascii="Times New Roman" w:hAnsi="Times New Roman" w:cs="Times New Roman"/>
          <w:sz w:val="24"/>
          <w:szCs w:val="24"/>
        </w:rPr>
      </w:pPr>
    </w:p>
    <w:p w14:paraId="28DC1AC2" w14:textId="77777777" w:rsidR="006B15A1" w:rsidRPr="00ED7668" w:rsidRDefault="006B15A1" w:rsidP="00C47789">
      <w:pPr>
        <w:pStyle w:val="Odsekzoznamu"/>
        <w:tabs>
          <w:tab w:val="left" w:pos="284"/>
        </w:tabs>
        <w:spacing w:after="0" w:line="276" w:lineRule="auto"/>
        <w:ind w:left="-142"/>
        <w:jc w:val="center"/>
        <w:rPr>
          <w:rFonts w:ascii="Times New Roman" w:hAnsi="Times New Roman" w:cs="Times New Roman"/>
          <w:sz w:val="24"/>
          <w:szCs w:val="24"/>
        </w:rPr>
      </w:pPr>
      <w:r w:rsidRPr="00ED7668">
        <w:rPr>
          <w:rFonts w:ascii="Times New Roman" w:hAnsi="Times New Roman" w:cs="Times New Roman"/>
          <w:sz w:val="24"/>
          <w:szCs w:val="24"/>
        </w:rPr>
        <w:t>„</w:t>
      </w:r>
      <w:r w:rsidR="00B752C1" w:rsidRPr="00ED7668">
        <w:rPr>
          <w:rFonts w:ascii="Times New Roman" w:hAnsi="Times New Roman" w:cs="Times New Roman"/>
          <w:sz w:val="24"/>
          <w:szCs w:val="24"/>
        </w:rPr>
        <w:t xml:space="preserve">§ </w:t>
      </w:r>
      <w:r w:rsidRPr="00ED7668">
        <w:rPr>
          <w:rFonts w:ascii="Times New Roman" w:hAnsi="Times New Roman" w:cs="Times New Roman"/>
          <w:sz w:val="24"/>
          <w:szCs w:val="24"/>
        </w:rPr>
        <w:t>46a</w:t>
      </w:r>
    </w:p>
    <w:p w14:paraId="1EFB5FAB" w14:textId="77777777" w:rsidR="006B15A1" w:rsidRPr="00ED7668" w:rsidRDefault="006B15A1" w:rsidP="004D4938">
      <w:pPr>
        <w:pStyle w:val="Odsekzoznamu"/>
        <w:tabs>
          <w:tab w:val="left" w:pos="284"/>
        </w:tabs>
        <w:spacing w:after="0" w:line="276" w:lineRule="auto"/>
        <w:ind w:left="426"/>
        <w:jc w:val="center"/>
        <w:rPr>
          <w:rFonts w:ascii="Times New Roman" w:hAnsi="Times New Roman" w:cs="Times New Roman"/>
          <w:sz w:val="24"/>
          <w:szCs w:val="24"/>
        </w:rPr>
      </w:pPr>
      <w:r w:rsidRPr="00ED7668">
        <w:rPr>
          <w:rFonts w:ascii="Times New Roman" w:hAnsi="Times New Roman" w:cs="Times New Roman"/>
          <w:sz w:val="24"/>
          <w:szCs w:val="24"/>
        </w:rPr>
        <w:t xml:space="preserve">Terapeutické </w:t>
      </w:r>
      <w:r w:rsidR="003022DA" w:rsidRPr="00ED7668">
        <w:rPr>
          <w:rFonts w:ascii="Times New Roman" w:hAnsi="Times New Roman" w:cs="Times New Roman"/>
          <w:sz w:val="24"/>
          <w:szCs w:val="24"/>
        </w:rPr>
        <w:t xml:space="preserve">alebo diagnostické </w:t>
      </w:r>
      <w:r w:rsidRPr="00ED7668">
        <w:rPr>
          <w:rFonts w:ascii="Times New Roman" w:hAnsi="Times New Roman" w:cs="Times New Roman"/>
          <w:sz w:val="24"/>
          <w:szCs w:val="24"/>
        </w:rPr>
        <w:t xml:space="preserve">použitie humánneho lieku v rámci </w:t>
      </w:r>
      <w:r w:rsidR="003022DA" w:rsidRPr="00ED7668">
        <w:rPr>
          <w:rFonts w:ascii="Times New Roman" w:hAnsi="Times New Roman" w:cs="Times New Roman"/>
          <w:sz w:val="24"/>
          <w:szCs w:val="24"/>
        </w:rPr>
        <w:t>liečebného</w:t>
      </w:r>
      <w:r w:rsidRPr="00ED7668">
        <w:rPr>
          <w:rFonts w:ascii="Times New Roman" w:hAnsi="Times New Roman" w:cs="Times New Roman"/>
          <w:sz w:val="24"/>
          <w:szCs w:val="24"/>
        </w:rPr>
        <w:t xml:space="preserve"> programu</w:t>
      </w:r>
    </w:p>
    <w:p w14:paraId="2C91D8C5" w14:textId="77777777" w:rsidR="006B15A1" w:rsidRPr="00ED7668" w:rsidRDefault="006B15A1" w:rsidP="00C47789">
      <w:pPr>
        <w:pStyle w:val="Odsekzoznamu"/>
        <w:tabs>
          <w:tab w:val="left" w:pos="284"/>
        </w:tabs>
        <w:spacing w:after="0" w:line="276" w:lineRule="auto"/>
        <w:ind w:left="1211"/>
        <w:jc w:val="both"/>
        <w:rPr>
          <w:rFonts w:ascii="Times New Roman" w:hAnsi="Times New Roman" w:cs="Times New Roman"/>
          <w:sz w:val="24"/>
          <w:szCs w:val="24"/>
        </w:rPr>
      </w:pPr>
    </w:p>
    <w:p w14:paraId="7235D980" w14:textId="77E31A3F" w:rsidR="00C702B0" w:rsidRPr="00ED7668" w:rsidRDefault="006B15A1" w:rsidP="009C0149">
      <w:pPr>
        <w:pStyle w:val="Odsekzoznamu"/>
        <w:numPr>
          <w:ilvl w:val="0"/>
          <w:numId w:val="27"/>
        </w:numPr>
        <w:tabs>
          <w:tab w:val="left" w:pos="426"/>
        </w:tabs>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Ministerstvo</w:t>
      </w:r>
      <w:r w:rsidR="001B2104" w:rsidRPr="00ED7668">
        <w:rPr>
          <w:rFonts w:ascii="Times New Roman" w:hAnsi="Times New Roman" w:cs="Times New Roman"/>
          <w:sz w:val="24"/>
          <w:szCs w:val="24"/>
        </w:rPr>
        <w:t xml:space="preserve"> zdravotníctva</w:t>
      </w:r>
      <w:r w:rsidRPr="00ED7668">
        <w:rPr>
          <w:rFonts w:ascii="Times New Roman" w:hAnsi="Times New Roman" w:cs="Times New Roman"/>
          <w:sz w:val="24"/>
          <w:szCs w:val="24"/>
        </w:rPr>
        <w:t xml:space="preserve"> môže povoliť terapeutické</w:t>
      </w:r>
      <w:r w:rsidR="003022DA" w:rsidRPr="00ED7668">
        <w:rPr>
          <w:rFonts w:ascii="Times New Roman" w:hAnsi="Times New Roman" w:cs="Times New Roman"/>
          <w:sz w:val="24"/>
          <w:szCs w:val="24"/>
        </w:rPr>
        <w:t xml:space="preserve"> alebo diagnostické</w:t>
      </w:r>
      <w:r w:rsidRPr="00ED7668">
        <w:rPr>
          <w:rFonts w:ascii="Times New Roman" w:hAnsi="Times New Roman" w:cs="Times New Roman"/>
          <w:sz w:val="24"/>
          <w:szCs w:val="24"/>
        </w:rPr>
        <w:t xml:space="preserve"> použitie humánneho lieku v rámci </w:t>
      </w:r>
      <w:r w:rsidR="003022DA" w:rsidRPr="00ED7668">
        <w:rPr>
          <w:rFonts w:ascii="Times New Roman" w:hAnsi="Times New Roman" w:cs="Times New Roman"/>
          <w:sz w:val="24"/>
          <w:szCs w:val="24"/>
        </w:rPr>
        <w:t xml:space="preserve">liečebného </w:t>
      </w:r>
      <w:r w:rsidRPr="00ED7668">
        <w:rPr>
          <w:rFonts w:ascii="Times New Roman" w:hAnsi="Times New Roman" w:cs="Times New Roman"/>
          <w:sz w:val="24"/>
          <w:szCs w:val="24"/>
        </w:rPr>
        <w:t>programu</w:t>
      </w:r>
      <w:r w:rsidR="007C4C1F" w:rsidRPr="00ED7668">
        <w:rPr>
          <w:rFonts w:ascii="Times New Roman" w:hAnsi="Times New Roman" w:cs="Times New Roman"/>
          <w:sz w:val="24"/>
          <w:szCs w:val="24"/>
        </w:rPr>
        <w:t>, ktor</w:t>
      </w:r>
      <w:r w:rsidR="002C4C06" w:rsidRPr="00ED7668">
        <w:rPr>
          <w:rFonts w:ascii="Times New Roman" w:hAnsi="Times New Roman" w:cs="Times New Roman"/>
          <w:sz w:val="24"/>
          <w:szCs w:val="24"/>
        </w:rPr>
        <w:t>ého návrh</w:t>
      </w:r>
      <w:r w:rsidR="007C4C1F" w:rsidRPr="00ED7668">
        <w:rPr>
          <w:rFonts w:ascii="Times New Roman" w:hAnsi="Times New Roman" w:cs="Times New Roman"/>
          <w:sz w:val="24"/>
          <w:szCs w:val="24"/>
        </w:rPr>
        <w:t xml:space="preserve"> tvorí prílohu žiadosti o vydanie povolenia</w:t>
      </w:r>
      <w:r w:rsidRPr="00ED7668">
        <w:rPr>
          <w:rFonts w:ascii="Times New Roman" w:hAnsi="Times New Roman" w:cs="Times New Roman"/>
          <w:sz w:val="24"/>
          <w:szCs w:val="24"/>
        </w:rPr>
        <w:t xml:space="preserve"> </w:t>
      </w:r>
      <w:r w:rsidR="003B0798" w:rsidRPr="00ED7668">
        <w:rPr>
          <w:rFonts w:ascii="Times New Roman" w:hAnsi="Times New Roman" w:cs="Times New Roman"/>
          <w:sz w:val="24"/>
          <w:szCs w:val="24"/>
        </w:rPr>
        <w:t>podľa § 46 ods. 6</w:t>
      </w:r>
      <w:r w:rsidRPr="00ED7668">
        <w:rPr>
          <w:rFonts w:ascii="Times New Roman" w:hAnsi="Times New Roman" w:cs="Times New Roman"/>
          <w:sz w:val="24"/>
          <w:szCs w:val="24"/>
        </w:rPr>
        <w:t>, ak použitie humánneho lieku bude prebiehať podľa liečebného programu</w:t>
      </w:r>
      <w:r w:rsidR="0044540C" w:rsidRPr="00ED7668">
        <w:rPr>
          <w:rFonts w:ascii="Times New Roman" w:hAnsi="Times New Roman" w:cs="Times New Roman"/>
          <w:sz w:val="24"/>
          <w:szCs w:val="24"/>
        </w:rPr>
        <w:t xml:space="preserve"> </w:t>
      </w:r>
      <w:r w:rsidR="007D4DAE" w:rsidRPr="00ED7668">
        <w:rPr>
          <w:rFonts w:ascii="Times New Roman" w:hAnsi="Times New Roman" w:cs="Times New Roman"/>
          <w:sz w:val="24"/>
          <w:szCs w:val="24"/>
        </w:rPr>
        <w:t>o</w:t>
      </w:r>
      <w:r w:rsidRPr="00ED7668">
        <w:rPr>
          <w:rFonts w:ascii="Times New Roman" w:hAnsi="Times New Roman" w:cs="Times New Roman"/>
          <w:sz w:val="24"/>
          <w:szCs w:val="24"/>
        </w:rPr>
        <w:t>bsahujúceho</w:t>
      </w:r>
    </w:p>
    <w:p w14:paraId="16E5FED6" w14:textId="77777777" w:rsidR="00C702B0" w:rsidRPr="00ED7668" w:rsidRDefault="006B15A1" w:rsidP="009C0149">
      <w:pPr>
        <w:pStyle w:val="Odsekzoznamu"/>
        <w:numPr>
          <w:ilvl w:val="0"/>
          <w:numId w:val="26"/>
        </w:numPr>
        <w:tabs>
          <w:tab w:val="left" w:pos="426"/>
        </w:tabs>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identifikáciu humánneho lieku,</w:t>
      </w:r>
    </w:p>
    <w:p w14:paraId="106E0A9F" w14:textId="5E72D5FA" w:rsidR="00C702B0" w:rsidRPr="00ED7668" w:rsidRDefault="001B2104" w:rsidP="009C0149">
      <w:pPr>
        <w:pStyle w:val="Odsekzoznamu"/>
        <w:numPr>
          <w:ilvl w:val="0"/>
          <w:numId w:val="26"/>
        </w:numPr>
        <w:tabs>
          <w:tab w:val="left" w:pos="426"/>
        </w:tabs>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 xml:space="preserve">označenie výrobcu </w:t>
      </w:r>
      <w:r w:rsidR="006B15A1" w:rsidRPr="00ED7668">
        <w:rPr>
          <w:rFonts w:ascii="Times New Roman" w:hAnsi="Times New Roman" w:cs="Times New Roman"/>
          <w:sz w:val="24"/>
          <w:szCs w:val="24"/>
        </w:rPr>
        <w:t>humánneho lieku,</w:t>
      </w:r>
    </w:p>
    <w:p w14:paraId="689A360C" w14:textId="77777777" w:rsidR="00C702B0" w:rsidRPr="00ED7668" w:rsidRDefault="006B15A1" w:rsidP="009C0149">
      <w:pPr>
        <w:pStyle w:val="Odsekzoznamu"/>
        <w:numPr>
          <w:ilvl w:val="0"/>
          <w:numId w:val="26"/>
        </w:numPr>
        <w:tabs>
          <w:tab w:val="left" w:pos="426"/>
        </w:tabs>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pacienta alebo skupinu pacientov, pre ktorých bude humánny liek použitý a spôsob jeho použitia,</w:t>
      </w:r>
    </w:p>
    <w:p w14:paraId="7F1864B7" w14:textId="77777777" w:rsidR="00C702B0" w:rsidRPr="00ED7668" w:rsidRDefault="006B15A1" w:rsidP="009C0149">
      <w:pPr>
        <w:pStyle w:val="Odsekzoznamu"/>
        <w:numPr>
          <w:ilvl w:val="0"/>
          <w:numId w:val="26"/>
        </w:numPr>
        <w:tabs>
          <w:tab w:val="left" w:pos="426"/>
        </w:tabs>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spôsob monitorovania a vyhodnocovania kvality, bezpečnosti a účinnosti humánneho lieku a</w:t>
      </w:r>
      <w:r w:rsidR="003022DA" w:rsidRPr="00ED7668">
        <w:rPr>
          <w:rFonts w:ascii="Times New Roman" w:hAnsi="Times New Roman" w:cs="Times New Roman"/>
          <w:sz w:val="24"/>
          <w:szCs w:val="24"/>
        </w:rPr>
        <w:t> </w:t>
      </w:r>
      <w:r w:rsidRPr="00ED7668">
        <w:rPr>
          <w:rFonts w:ascii="Times New Roman" w:hAnsi="Times New Roman" w:cs="Times New Roman"/>
          <w:sz w:val="24"/>
          <w:szCs w:val="24"/>
        </w:rPr>
        <w:t>terapeutického</w:t>
      </w:r>
      <w:r w:rsidR="003022DA" w:rsidRPr="00ED7668">
        <w:rPr>
          <w:rFonts w:ascii="Times New Roman" w:hAnsi="Times New Roman" w:cs="Times New Roman"/>
          <w:sz w:val="24"/>
          <w:szCs w:val="24"/>
        </w:rPr>
        <w:t xml:space="preserve"> alebo diagnostického</w:t>
      </w:r>
      <w:r w:rsidRPr="00ED7668">
        <w:rPr>
          <w:rFonts w:ascii="Times New Roman" w:hAnsi="Times New Roman" w:cs="Times New Roman"/>
          <w:sz w:val="24"/>
          <w:szCs w:val="24"/>
        </w:rPr>
        <w:t xml:space="preserve"> prínosu jeho použitia,</w:t>
      </w:r>
    </w:p>
    <w:p w14:paraId="65DCB212" w14:textId="77777777" w:rsidR="00C702B0" w:rsidRPr="00ED7668" w:rsidRDefault="006B15A1" w:rsidP="009C0149">
      <w:pPr>
        <w:pStyle w:val="Odsekzoznamu"/>
        <w:numPr>
          <w:ilvl w:val="0"/>
          <w:numId w:val="26"/>
        </w:numPr>
        <w:tabs>
          <w:tab w:val="left" w:pos="426"/>
        </w:tabs>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 xml:space="preserve">pracovisko, na ktorom bude použitie humánneho lieku v rámci </w:t>
      </w:r>
      <w:r w:rsidR="003022DA" w:rsidRPr="00ED7668">
        <w:rPr>
          <w:rFonts w:ascii="Times New Roman" w:hAnsi="Times New Roman" w:cs="Times New Roman"/>
          <w:sz w:val="24"/>
          <w:szCs w:val="24"/>
        </w:rPr>
        <w:t xml:space="preserve">liečebného </w:t>
      </w:r>
      <w:r w:rsidRPr="00ED7668">
        <w:rPr>
          <w:rFonts w:ascii="Times New Roman" w:hAnsi="Times New Roman" w:cs="Times New Roman"/>
          <w:sz w:val="24"/>
          <w:szCs w:val="24"/>
        </w:rPr>
        <w:t>programu prebiehať,</w:t>
      </w:r>
    </w:p>
    <w:p w14:paraId="5EA84477" w14:textId="77777777" w:rsidR="00C702B0" w:rsidRPr="00ED7668" w:rsidRDefault="00F116FF" w:rsidP="009C0149">
      <w:pPr>
        <w:pStyle w:val="Odsekzoznamu"/>
        <w:numPr>
          <w:ilvl w:val="0"/>
          <w:numId w:val="26"/>
        </w:numPr>
        <w:tabs>
          <w:tab w:val="left" w:pos="426"/>
        </w:tabs>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 xml:space="preserve">záväzok žiadateľa o terapeutické </w:t>
      </w:r>
      <w:r w:rsidR="00232123" w:rsidRPr="00ED7668">
        <w:rPr>
          <w:rFonts w:ascii="Times New Roman" w:hAnsi="Times New Roman" w:cs="Times New Roman"/>
          <w:sz w:val="24"/>
          <w:szCs w:val="24"/>
        </w:rPr>
        <w:t xml:space="preserve">alebo diagnostické </w:t>
      </w:r>
      <w:r w:rsidRPr="00ED7668">
        <w:rPr>
          <w:rFonts w:ascii="Times New Roman" w:hAnsi="Times New Roman" w:cs="Times New Roman"/>
          <w:sz w:val="24"/>
          <w:szCs w:val="24"/>
        </w:rPr>
        <w:t>po</w:t>
      </w:r>
      <w:r w:rsidR="007C4C1F" w:rsidRPr="00ED7668">
        <w:rPr>
          <w:rFonts w:ascii="Times New Roman" w:hAnsi="Times New Roman" w:cs="Times New Roman"/>
          <w:sz w:val="24"/>
          <w:szCs w:val="24"/>
        </w:rPr>
        <w:t>užitie humánneho lieku v rámci liečebného</w:t>
      </w:r>
      <w:r w:rsidRPr="00ED7668">
        <w:rPr>
          <w:rFonts w:ascii="Times New Roman" w:hAnsi="Times New Roman" w:cs="Times New Roman"/>
          <w:sz w:val="24"/>
          <w:szCs w:val="24"/>
        </w:rPr>
        <w:t xml:space="preserve"> programu zabezpečiť tento humánny liek pre pacienta alebo skupinu pacientov podľa písm. c)</w:t>
      </w:r>
      <w:r w:rsidR="007C4C1F" w:rsidRPr="00ED7668">
        <w:rPr>
          <w:rFonts w:ascii="Times New Roman" w:hAnsi="Times New Roman" w:cs="Times New Roman"/>
          <w:sz w:val="24"/>
          <w:szCs w:val="24"/>
        </w:rPr>
        <w:t xml:space="preserve"> </w:t>
      </w:r>
      <w:r w:rsidRPr="00ED7668">
        <w:rPr>
          <w:rFonts w:ascii="Times New Roman" w:hAnsi="Times New Roman" w:cs="Times New Roman"/>
          <w:sz w:val="24"/>
          <w:szCs w:val="24"/>
        </w:rPr>
        <w:t xml:space="preserve">na jeho náklady; žiadateľ o terapeutické </w:t>
      </w:r>
      <w:r w:rsidR="00232123" w:rsidRPr="00ED7668">
        <w:rPr>
          <w:rFonts w:ascii="Times New Roman" w:hAnsi="Times New Roman" w:cs="Times New Roman"/>
          <w:sz w:val="24"/>
          <w:szCs w:val="24"/>
        </w:rPr>
        <w:t xml:space="preserve">alebo diagnostické </w:t>
      </w:r>
      <w:r w:rsidRPr="00ED7668">
        <w:rPr>
          <w:rFonts w:ascii="Times New Roman" w:hAnsi="Times New Roman" w:cs="Times New Roman"/>
          <w:sz w:val="24"/>
          <w:szCs w:val="24"/>
        </w:rPr>
        <w:t xml:space="preserve">použitie humánneho lieku v rámci </w:t>
      </w:r>
      <w:r w:rsidR="007C4C1F" w:rsidRPr="00ED7668">
        <w:rPr>
          <w:rFonts w:ascii="Times New Roman" w:hAnsi="Times New Roman" w:cs="Times New Roman"/>
          <w:sz w:val="24"/>
          <w:szCs w:val="24"/>
        </w:rPr>
        <w:t>liečebného</w:t>
      </w:r>
      <w:r w:rsidRPr="00ED7668">
        <w:rPr>
          <w:rFonts w:ascii="Times New Roman" w:hAnsi="Times New Roman" w:cs="Times New Roman"/>
          <w:sz w:val="24"/>
          <w:szCs w:val="24"/>
        </w:rPr>
        <w:t xml:space="preserve"> programu je povinný zabezpečiť na vlastné náklady tento humánny liek poskytnutý v rámci </w:t>
      </w:r>
      <w:r w:rsidR="007C4C1F" w:rsidRPr="00ED7668">
        <w:rPr>
          <w:rFonts w:ascii="Times New Roman" w:hAnsi="Times New Roman" w:cs="Times New Roman"/>
          <w:sz w:val="24"/>
          <w:szCs w:val="24"/>
        </w:rPr>
        <w:t>liečebného</w:t>
      </w:r>
      <w:r w:rsidRPr="00ED7668">
        <w:rPr>
          <w:rFonts w:ascii="Times New Roman" w:hAnsi="Times New Roman" w:cs="Times New Roman"/>
          <w:sz w:val="24"/>
          <w:szCs w:val="24"/>
        </w:rPr>
        <w:t xml:space="preserve"> programu alebo v jeho súvislosti do ukončenia liečby pacienta, a to vrátane tohto humánneho lieku poskytnutého pacientovi po </w:t>
      </w:r>
      <w:r w:rsidR="00E17BB4" w:rsidRPr="00ED7668">
        <w:rPr>
          <w:rFonts w:ascii="Times New Roman" w:hAnsi="Times New Roman" w:cs="Times New Roman"/>
          <w:sz w:val="24"/>
          <w:szCs w:val="24"/>
        </w:rPr>
        <w:t>jeho registrácii</w:t>
      </w:r>
      <w:r w:rsidRPr="00ED7668">
        <w:rPr>
          <w:rFonts w:ascii="Times New Roman" w:hAnsi="Times New Roman" w:cs="Times New Roman"/>
          <w:sz w:val="24"/>
          <w:szCs w:val="24"/>
        </w:rPr>
        <w:t>,</w:t>
      </w:r>
    </w:p>
    <w:p w14:paraId="78576098" w14:textId="77777777" w:rsidR="006B15A1" w:rsidRPr="00ED7668" w:rsidRDefault="006B15A1" w:rsidP="009C0149">
      <w:pPr>
        <w:pStyle w:val="Odsekzoznamu"/>
        <w:numPr>
          <w:ilvl w:val="0"/>
          <w:numId w:val="26"/>
        </w:numPr>
        <w:tabs>
          <w:tab w:val="left" w:pos="426"/>
        </w:tabs>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ab/>
        <w:t>odôvodnenie terapeutického</w:t>
      </w:r>
      <w:r w:rsidR="003022DA" w:rsidRPr="00ED7668">
        <w:rPr>
          <w:rFonts w:ascii="Times New Roman" w:hAnsi="Times New Roman" w:cs="Times New Roman"/>
          <w:sz w:val="24"/>
          <w:szCs w:val="24"/>
        </w:rPr>
        <w:t xml:space="preserve"> alebo diagnostického</w:t>
      </w:r>
      <w:r w:rsidRPr="00ED7668">
        <w:rPr>
          <w:rFonts w:ascii="Times New Roman" w:hAnsi="Times New Roman" w:cs="Times New Roman"/>
          <w:sz w:val="24"/>
          <w:szCs w:val="24"/>
        </w:rPr>
        <w:t xml:space="preserve"> použitia humánneho lieku v rámci </w:t>
      </w:r>
      <w:r w:rsidR="003022DA" w:rsidRPr="00ED7668">
        <w:rPr>
          <w:rFonts w:ascii="Times New Roman" w:hAnsi="Times New Roman" w:cs="Times New Roman"/>
          <w:sz w:val="24"/>
          <w:szCs w:val="24"/>
        </w:rPr>
        <w:t>liečebného</w:t>
      </w:r>
      <w:r w:rsidRPr="00ED7668">
        <w:rPr>
          <w:rFonts w:ascii="Times New Roman" w:hAnsi="Times New Roman" w:cs="Times New Roman"/>
          <w:sz w:val="24"/>
          <w:szCs w:val="24"/>
        </w:rPr>
        <w:t xml:space="preserve"> programu.</w:t>
      </w:r>
    </w:p>
    <w:p w14:paraId="4B219F7A" w14:textId="77777777" w:rsidR="004D4938" w:rsidRPr="00ED7668" w:rsidRDefault="004D4938" w:rsidP="004D4938">
      <w:pPr>
        <w:pStyle w:val="Odsekzoznamu"/>
        <w:tabs>
          <w:tab w:val="left" w:pos="426"/>
        </w:tabs>
        <w:spacing w:after="0" w:line="276" w:lineRule="auto"/>
        <w:ind w:left="426"/>
        <w:jc w:val="both"/>
        <w:rPr>
          <w:rFonts w:ascii="Times New Roman" w:hAnsi="Times New Roman" w:cs="Times New Roman"/>
          <w:sz w:val="24"/>
          <w:szCs w:val="24"/>
        </w:rPr>
      </w:pPr>
    </w:p>
    <w:p w14:paraId="63EFF9B0" w14:textId="77777777" w:rsidR="000730A2" w:rsidRPr="00ED7668" w:rsidRDefault="006B15A1" w:rsidP="009C0149">
      <w:pPr>
        <w:pStyle w:val="Odsekzoznamu"/>
        <w:numPr>
          <w:ilvl w:val="0"/>
          <w:numId w:val="27"/>
        </w:numPr>
        <w:tabs>
          <w:tab w:val="left" w:pos="426"/>
        </w:tabs>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 xml:space="preserve">Žiadateľ o povolenie terapeutického </w:t>
      </w:r>
      <w:r w:rsidR="00E17BB4" w:rsidRPr="00ED7668">
        <w:rPr>
          <w:rFonts w:ascii="Times New Roman" w:hAnsi="Times New Roman" w:cs="Times New Roman"/>
          <w:sz w:val="24"/>
          <w:szCs w:val="24"/>
        </w:rPr>
        <w:t xml:space="preserve">alebo diagnostického </w:t>
      </w:r>
      <w:r w:rsidRPr="00ED7668">
        <w:rPr>
          <w:rFonts w:ascii="Times New Roman" w:hAnsi="Times New Roman" w:cs="Times New Roman"/>
          <w:sz w:val="24"/>
          <w:szCs w:val="24"/>
        </w:rPr>
        <w:t xml:space="preserve">použitia </w:t>
      </w:r>
      <w:r w:rsidR="000730A2" w:rsidRPr="00ED7668">
        <w:rPr>
          <w:rFonts w:ascii="Times New Roman" w:hAnsi="Times New Roman" w:cs="Times New Roman"/>
          <w:sz w:val="24"/>
          <w:szCs w:val="24"/>
        </w:rPr>
        <w:t xml:space="preserve">humánneho </w:t>
      </w:r>
      <w:r w:rsidRPr="00ED7668">
        <w:rPr>
          <w:rFonts w:ascii="Times New Roman" w:hAnsi="Times New Roman" w:cs="Times New Roman"/>
          <w:sz w:val="24"/>
          <w:szCs w:val="24"/>
        </w:rPr>
        <w:t xml:space="preserve">lieku v rámci </w:t>
      </w:r>
      <w:r w:rsidR="003022DA" w:rsidRPr="00ED7668">
        <w:rPr>
          <w:rFonts w:ascii="Times New Roman" w:hAnsi="Times New Roman" w:cs="Times New Roman"/>
          <w:sz w:val="24"/>
          <w:szCs w:val="24"/>
        </w:rPr>
        <w:t>liečebného</w:t>
      </w:r>
      <w:r w:rsidRPr="00ED7668">
        <w:rPr>
          <w:rFonts w:ascii="Times New Roman" w:hAnsi="Times New Roman" w:cs="Times New Roman"/>
          <w:sz w:val="24"/>
          <w:szCs w:val="24"/>
        </w:rPr>
        <w:t xml:space="preserve"> programu je povinný zabezpečiť priebeh terapeutického </w:t>
      </w:r>
      <w:r w:rsidR="003022DA" w:rsidRPr="00ED7668">
        <w:rPr>
          <w:rFonts w:ascii="Times New Roman" w:hAnsi="Times New Roman" w:cs="Times New Roman"/>
          <w:sz w:val="24"/>
          <w:szCs w:val="24"/>
        </w:rPr>
        <w:t xml:space="preserve">alebo diagnostického </w:t>
      </w:r>
      <w:r w:rsidRPr="00ED7668">
        <w:rPr>
          <w:rFonts w:ascii="Times New Roman" w:hAnsi="Times New Roman" w:cs="Times New Roman"/>
          <w:sz w:val="24"/>
          <w:szCs w:val="24"/>
        </w:rPr>
        <w:t xml:space="preserve">použitia humánneho lieku v rámci </w:t>
      </w:r>
      <w:r w:rsidR="003022DA" w:rsidRPr="00ED7668">
        <w:rPr>
          <w:rFonts w:ascii="Times New Roman" w:hAnsi="Times New Roman" w:cs="Times New Roman"/>
          <w:sz w:val="24"/>
          <w:szCs w:val="24"/>
        </w:rPr>
        <w:t>liečebného</w:t>
      </w:r>
      <w:r w:rsidRPr="00ED7668">
        <w:rPr>
          <w:rFonts w:ascii="Times New Roman" w:hAnsi="Times New Roman" w:cs="Times New Roman"/>
          <w:sz w:val="24"/>
          <w:szCs w:val="24"/>
        </w:rPr>
        <w:t xml:space="preserve"> programu v súlade s podmienkami stanovenými v povolení ministerstva zdr</w:t>
      </w:r>
      <w:r w:rsidR="00EF1855" w:rsidRPr="00ED7668">
        <w:rPr>
          <w:rFonts w:ascii="Times New Roman" w:hAnsi="Times New Roman" w:cs="Times New Roman"/>
          <w:sz w:val="24"/>
          <w:szCs w:val="24"/>
        </w:rPr>
        <w:t>avotníctva podľa § 46 ods. 5.“.</w:t>
      </w:r>
    </w:p>
    <w:p w14:paraId="084AC423" w14:textId="77777777" w:rsidR="00933023" w:rsidRPr="00ED7668" w:rsidRDefault="00933023" w:rsidP="00C47789">
      <w:pPr>
        <w:pStyle w:val="Odsekzoznamu"/>
        <w:tabs>
          <w:tab w:val="left" w:pos="284"/>
        </w:tabs>
        <w:spacing w:after="0" w:line="276" w:lineRule="auto"/>
        <w:ind w:left="0"/>
        <w:jc w:val="both"/>
        <w:rPr>
          <w:rFonts w:ascii="Times New Roman" w:hAnsi="Times New Roman" w:cs="Times New Roman"/>
          <w:sz w:val="24"/>
          <w:szCs w:val="24"/>
        </w:rPr>
      </w:pPr>
    </w:p>
    <w:p w14:paraId="3753151C" w14:textId="77777777" w:rsidR="00933023" w:rsidRPr="00ED7668" w:rsidRDefault="003A4633" w:rsidP="009C0149">
      <w:pPr>
        <w:pStyle w:val="Odsekzoznamu"/>
        <w:numPr>
          <w:ilvl w:val="0"/>
          <w:numId w:val="2"/>
        </w:numPr>
        <w:tabs>
          <w:tab w:val="left" w:pos="284"/>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48 ods. 1 písmená</w:t>
      </w:r>
      <w:r w:rsidR="00933023" w:rsidRPr="00ED7668">
        <w:rPr>
          <w:rFonts w:ascii="Times New Roman" w:hAnsi="Times New Roman" w:cs="Times New Roman"/>
          <w:sz w:val="24"/>
          <w:szCs w:val="24"/>
        </w:rPr>
        <w:t xml:space="preserve"> a) a b) znejú:</w:t>
      </w:r>
    </w:p>
    <w:p w14:paraId="095D94F6" w14:textId="77777777" w:rsidR="00C702B0" w:rsidRPr="00ED7668" w:rsidRDefault="00C702B0" w:rsidP="004D4938">
      <w:pPr>
        <w:pStyle w:val="Odsekzoznamu"/>
        <w:spacing w:after="0" w:line="276" w:lineRule="auto"/>
        <w:ind w:left="426"/>
        <w:jc w:val="both"/>
        <w:rPr>
          <w:rFonts w:ascii="Times New Roman" w:hAnsi="Times New Roman" w:cs="Times New Roman"/>
          <w:sz w:val="24"/>
          <w:szCs w:val="24"/>
        </w:rPr>
      </w:pPr>
    </w:p>
    <w:p w14:paraId="66286746" w14:textId="77777777" w:rsidR="00933023" w:rsidRPr="00ED7668" w:rsidRDefault="00933023" w:rsidP="004D4938">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„a) meno a</w:t>
      </w:r>
      <w:r w:rsidR="00D81569" w:rsidRPr="00ED7668">
        <w:rPr>
          <w:rFonts w:ascii="Times New Roman" w:hAnsi="Times New Roman" w:cs="Times New Roman"/>
          <w:sz w:val="24"/>
          <w:szCs w:val="24"/>
        </w:rPr>
        <w:t> </w:t>
      </w:r>
      <w:r w:rsidRPr="00ED7668">
        <w:rPr>
          <w:rFonts w:ascii="Times New Roman" w:hAnsi="Times New Roman" w:cs="Times New Roman"/>
          <w:sz w:val="24"/>
          <w:szCs w:val="24"/>
        </w:rPr>
        <w:t>priezvisko</w:t>
      </w:r>
      <w:r w:rsidR="00D81569" w:rsidRPr="00ED7668">
        <w:rPr>
          <w:rFonts w:ascii="Times New Roman" w:hAnsi="Times New Roman" w:cs="Times New Roman"/>
          <w:sz w:val="24"/>
          <w:szCs w:val="24"/>
        </w:rPr>
        <w:t xml:space="preserve"> a</w:t>
      </w:r>
      <w:r w:rsidRPr="00ED7668">
        <w:rPr>
          <w:rFonts w:ascii="Times New Roman" w:hAnsi="Times New Roman" w:cs="Times New Roman"/>
          <w:sz w:val="24"/>
          <w:szCs w:val="24"/>
        </w:rPr>
        <w:t xml:space="preserve"> </w:t>
      </w:r>
      <w:r w:rsidR="00D81569" w:rsidRPr="00ED7668">
        <w:rPr>
          <w:rFonts w:ascii="Times New Roman" w:hAnsi="Times New Roman" w:cs="Times New Roman"/>
          <w:sz w:val="24"/>
          <w:szCs w:val="24"/>
        </w:rPr>
        <w:t>miesto trvalého pobytu</w:t>
      </w:r>
      <w:r w:rsidRPr="00ED7668">
        <w:rPr>
          <w:rFonts w:ascii="Times New Roman" w:hAnsi="Times New Roman" w:cs="Times New Roman"/>
          <w:sz w:val="24"/>
          <w:szCs w:val="24"/>
        </w:rPr>
        <w:t>, ak je žiadateľom fyzická osoba; názov alebo obchodné meno, sídlo, právnu formu, ak je žiadateľom právnická osoba,</w:t>
      </w:r>
    </w:p>
    <w:p w14:paraId="370ED454" w14:textId="77777777" w:rsidR="002326B8" w:rsidRPr="00ED7668" w:rsidRDefault="00933023" w:rsidP="004D4938">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b) meno a priezvisko</w:t>
      </w:r>
      <w:r w:rsidR="00D81569" w:rsidRPr="00ED7668">
        <w:rPr>
          <w:rFonts w:ascii="Times New Roman" w:hAnsi="Times New Roman" w:cs="Times New Roman"/>
          <w:sz w:val="24"/>
          <w:szCs w:val="24"/>
        </w:rPr>
        <w:t xml:space="preserve"> osoby zodpovednej za registráciu lieku</w:t>
      </w:r>
      <w:r w:rsidR="00E61B9A" w:rsidRPr="00ED7668">
        <w:rPr>
          <w:rFonts w:ascii="Times New Roman" w:hAnsi="Times New Roman" w:cs="Times New Roman"/>
          <w:sz w:val="24"/>
          <w:szCs w:val="24"/>
        </w:rPr>
        <w:t xml:space="preserve"> a osoby zodpovednej za dohľad nad liekmi,</w:t>
      </w:r>
      <w:r w:rsidRPr="00ED7668">
        <w:rPr>
          <w:rFonts w:ascii="Times New Roman" w:hAnsi="Times New Roman" w:cs="Times New Roman"/>
          <w:sz w:val="24"/>
          <w:szCs w:val="24"/>
        </w:rPr>
        <w:t>“</w:t>
      </w:r>
      <w:r w:rsidR="000E284A" w:rsidRPr="00ED7668">
        <w:rPr>
          <w:rFonts w:ascii="Times New Roman" w:hAnsi="Times New Roman" w:cs="Times New Roman"/>
          <w:sz w:val="24"/>
          <w:szCs w:val="24"/>
        </w:rPr>
        <w:t>.</w:t>
      </w:r>
    </w:p>
    <w:p w14:paraId="4EF46392" w14:textId="77777777" w:rsidR="004632AD" w:rsidRPr="00ED7668" w:rsidRDefault="004632AD" w:rsidP="00C47789">
      <w:pPr>
        <w:spacing w:after="0" w:line="276" w:lineRule="auto"/>
        <w:ind w:left="284"/>
        <w:jc w:val="both"/>
        <w:rPr>
          <w:rFonts w:ascii="Times New Roman" w:hAnsi="Times New Roman" w:cs="Times New Roman"/>
          <w:sz w:val="24"/>
          <w:szCs w:val="24"/>
        </w:rPr>
      </w:pPr>
    </w:p>
    <w:p w14:paraId="109CB5B4" w14:textId="77777777" w:rsidR="00FB0516" w:rsidRPr="00ED7668" w:rsidRDefault="00FB0516"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50 ods. 2 písmená a) a</w:t>
      </w:r>
      <w:r w:rsidR="00E61B9A" w:rsidRPr="00ED7668">
        <w:rPr>
          <w:rFonts w:ascii="Times New Roman" w:hAnsi="Times New Roman" w:cs="Times New Roman"/>
          <w:sz w:val="24"/>
          <w:szCs w:val="24"/>
        </w:rPr>
        <w:t xml:space="preserve"> b) </w:t>
      </w:r>
      <w:r w:rsidRPr="00ED7668">
        <w:rPr>
          <w:rFonts w:ascii="Times New Roman" w:hAnsi="Times New Roman" w:cs="Times New Roman"/>
          <w:sz w:val="24"/>
          <w:szCs w:val="24"/>
        </w:rPr>
        <w:t>znejú:</w:t>
      </w:r>
    </w:p>
    <w:p w14:paraId="66F36FD0" w14:textId="77777777" w:rsidR="00C702B0" w:rsidRPr="00ED7668" w:rsidRDefault="00C702B0" w:rsidP="00C47789">
      <w:pPr>
        <w:pStyle w:val="Odsekzoznamu"/>
        <w:tabs>
          <w:tab w:val="left" w:pos="567"/>
        </w:tabs>
        <w:spacing w:after="0" w:line="276" w:lineRule="auto"/>
        <w:ind w:left="426"/>
        <w:jc w:val="both"/>
        <w:rPr>
          <w:rFonts w:ascii="Times New Roman" w:hAnsi="Times New Roman" w:cs="Times New Roman"/>
          <w:sz w:val="24"/>
          <w:szCs w:val="24"/>
        </w:rPr>
      </w:pPr>
    </w:p>
    <w:p w14:paraId="24156BF6" w14:textId="77777777" w:rsidR="00FB0516" w:rsidRPr="00ED7668" w:rsidRDefault="00FB0516" w:rsidP="00C47789">
      <w:pPr>
        <w:pStyle w:val="Odsekzoznamu"/>
        <w:tabs>
          <w:tab w:val="left" w:pos="567"/>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lastRenderedPageBreak/>
        <w:t xml:space="preserve">„a) meno a priezvisko a miesto trvalého pobytu, ak je žiadateľom fyzická osoba; názov alebo obchodné </w:t>
      </w:r>
      <w:r w:rsidR="00513ABF" w:rsidRPr="00ED7668">
        <w:rPr>
          <w:rFonts w:ascii="Times New Roman" w:hAnsi="Times New Roman" w:cs="Times New Roman"/>
          <w:sz w:val="24"/>
          <w:szCs w:val="24"/>
        </w:rPr>
        <w:t xml:space="preserve">meno, </w:t>
      </w:r>
      <w:r w:rsidRPr="00ED7668">
        <w:rPr>
          <w:rFonts w:ascii="Times New Roman" w:hAnsi="Times New Roman" w:cs="Times New Roman"/>
          <w:sz w:val="24"/>
          <w:szCs w:val="24"/>
        </w:rPr>
        <w:t>sídlo, právnu formu, ak je žiadateľom právnická osoba,</w:t>
      </w:r>
    </w:p>
    <w:p w14:paraId="64DB7755" w14:textId="77777777" w:rsidR="002326B8" w:rsidRPr="00ED7668" w:rsidRDefault="00FB0516" w:rsidP="00C47789">
      <w:pPr>
        <w:pStyle w:val="Odsekzoznamu"/>
        <w:tabs>
          <w:tab w:val="left" w:pos="567"/>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b) meno a priezvisko osoby zodpovednej za registráciu lieku a osoby zodpovednej za dohľad nad liekmi,</w:t>
      </w:r>
      <w:r w:rsidR="00E61B9A" w:rsidRPr="00ED7668">
        <w:rPr>
          <w:rFonts w:ascii="Times New Roman" w:hAnsi="Times New Roman" w:cs="Times New Roman"/>
          <w:sz w:val="24"/>
          <w:szCs w:val="24"/>
        </w:rPr>
        <w:t>“.</w:t>
      </w:r>
    </w:p>
    <w:p w14:paraId="527DF635" w14:textId="77777777" w:rsidR="00237850" w:rsidRPr="00ED7668" w:rsidRDefault="00237850" w:rsidP="00C47789">
      <w:pPr>
        <w:pStyle w:val="Odsekzoznamu"/>
        <w:spacing w:after="0" w:line="276" w:lineRule="auto"/>
        <w:jc w:val="both"/>
        <w:rPr>
          <w:rFonts w:ascii="Times New Roman" w:hAnsi="Times New Roman" w:cs="Times New Roman"/>
          <w:sz w:val="24"/>
          <w:szCs w:val="24"/>
        </w:rPr>
      </w:pPr>
    </w:p>
    <w:p w14:paraId="455B3289" w14:textId="77777777" w:rsidR="00237850" w:rsidRPr="00ED7668" w:rsidRDefault="003A4633"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53 ods. 4 písmeno</w:t>
      </w:r>
      <w:r w:rsidR="00237850" w:rsidRPr="00ED7668">
        <w:rPr>
          <w:rFonts w:ascii="Times New Roman" w:hAnsi="Times New Roman" w:cs="Times New Roman"/>
          <w:sz w:val="24"/>
          <w:szCs w:val="24"/>
        </w:rPr>
        <w:t xml:space="preserve"> a) znie:</w:t>
      </w:r>
    </w:p>
    <w:p w14:paraId="56AE7F18" w14:textId="77777777" w:rsidR="00237850" w:rsidRPr="00ED7668" w:rsidRDefault="000C1198" w:rsidP="00C47789">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„a) meno a priezvisko a</w:t>
      </w:r>
      <w:r w:rsidR="00E9350A" w:rsidRPr="00ED7668">
        <w:rPr>
          <w:rFonts w:ascii="Times New Roman" w:hAnsi="Times New Roman" w:cs="Times New Roman"/>
          <w:sz w:val="24"/>
          <w:szCs w:val="24"/>
        </w:rPr>
        <w:t xml:space="preserve"> </w:t>
      </w:r>
      <w:r w:rsidRPr="00ED7668">
        <w:rPr>
          <w:rFonts w:ascii="Times New Roman" w:hAnsi="Times New Roman" w:cs="Times New Roman"/>
          <w:sz w:val="24"/>
          <w:szCs w:val="24"/>
        </w:rPr>
        <w:t>miesto trvalého pobytu</w:t>
      </w:r>
      <w:r w:rsidR="00237850" w:rsidRPr="00ED7668">
        <w:rPr>
          <w:rFonts w:ascii="Times New Roman" w:hAnsi="Times New Roman" w:cs="Times New Roman"/>
          <w:sz w:val="24"/>
          <w:szCs w:val="24"/>
        </w:rPr>
        <w:t xml:space="preserve"> držiteľa registrácie humánneho lieku, ak ide o fyzickú osobu; názov alebo obchodné meno, adresu sídla a právnu formu, ak ide o právnickú osobu,“</w:t>
      </w:r>
      <w:r w:rsidR="000E284A" w:rsidRPr="00ED7668">
        <w:rPr>
          <w:rFonts w:ascii="Times New Roman" w:hAnsi="Times New Roman" w:cs="Times New Roman"/>
          <w:sz w:val="24"/>
          <w:szCs w:val="24"/>
        </w:rPr>
        <w:t>.</w:t>
      </w:r>
    </w:p>
    <w:p w14:paraId="7F4EA6F0" w14:textId="77777777" w:rsidR="005A45B2" w:rsidRPr="00ED7668" w:rsidRDefault="005A45B2" w:rsidP="00C47789">
      <w:pPr>
        <w:spacing w:after="0" w:line="276" w:lineRule="auto"/>
        <w:ind w:left="426"/>
        <w:jc w:val="both"/>
        <w:rPr>
          <w:rFonts w:ascii="Times New Roman" w:hAnsi="Times New Roman" w:cs="Times New Roman"/>
          <w:sz w:val="24"/>
          <w:szCs w:val="24"/>
        </w:rPr>
      </w:pPr>
    </w:p>
    <w:p w14:paraId="0767429F" w14:textId="77777777" w:rsidR="00D51A82" w:rsidRPr="00ED7668" w:rsidRDefault="00D51A82"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 54 </w:t>
      </w:r>
      <w:r w:rsidR="00AE294F" w:rsidRPr="00ED7668">
        <w:rPr>
          <w:rFonts w:ascii="Times New Roman" w:hAnsi="Times New Roman" w:cs="Times New Roman"/>
          <w:sz w:val="24"/>
          <w:szCs w:val="24"/>
        </w:rPr>
        <w:t xml:space="preserve">sa dopĺňa </w:t>
      </w:r>
      <w:r w:rsidRPr="00ED7668">
        <w:rPr>
          <w:rFonts w:ascii="Times New Roman" w:hAnsi="Times New Roman" w:cs="Times New Roman"/>
          <w:sz w:val="24"/>
          <w:szCs w:val="24"/>
        </w:rPr>
        <w:t>odsek</w:t>
      </w:r>
      <w:r w:rsidR="00AE294F" w:rsidRPr="00ED7668">
        <w:rPr>
          <w:rFonts w:ascii="Times New Roman" w:hAnsi="Times New Roman" w:cs="Times New Roman"/>
          <w:sz w:val="24"/>
          <w:szCs w:val="24"/>
        </w:rPr>
        <w:t xml:space="preserve">om 10, ktorý </w:t>
      </w:r>
      <w:r w:rsidRPr="00ED7668">
        <w:rPr>
          <w:rFonts w:ascii="Times New Roman" w:hAnsi="Times New Roman" w:cs="Times New Roman"/>
          <w:sz w:val="24"/>
          <w:szCs w:val="24"/>
        </w:rPr>
        <w:t>znie:</w:t>
      </w:r>
    </w:p>
    <w:p w14:paraId="1F7383F0" w14:textId="77777777" w:rsidR="00C702B0" w:rsidRPr="00ED7668" w:rsidRDefault="00C702B0" w:rsidP="00C47789">
      <w:pPr>
        <w:spacing w:after="0" w:line="276" w:lineRule="auto"/>
        <w:ind w:left="426"/>
        <w:jc w:val="both"/>
        <w:rPr>
          <w:rFonts w:ascii="Times New Roman" w:hAnsi="Times New Roman" w:cs="Times New Roman"/>
          <w:sz w:val="24"/>
          <w:szCs w:val="24"/>
        </w:rPr>
      </w:pPr>
    </w:p>
    <w:p w14:paraId="2D994E2D" w14:textId="77777777" w:rsidR="00D51A82" w:rsidRPr="00ED7668" w:rsidRDefault="00AE294F" w:rsidP="00C47789">
      <w:pPr>
        <w:spacing w:after="0" w:line="276" w:lineRule="auto"/>
        <w:ind w:left="426"/>
        <w:jc w:val="both"/>
        <w:rPr>
          <w:rFonts w:ascii="Times New Roman" w:eastAsia="Times New Roman" w:hAnsi="Times New Roman" w:cs="Times New Roman"/>
          <w:sz w:val="24"/>
          <w:szCs w:val="24"/>
          <w:lang w:eastAsia="sk-SK"/>
        </w:rPr>
      </w:pPr>
      <w:r w:rsidRPr="00ED7668">
        <w:rPr>
          <w:rFonts w:ascii="Times New Roman" w:hAnsi="Times New Roman" w:cs="Times New Roman"/>
          <w:sz w:val="24"/>
          <w:szCs w:val="24"/>
        </w:rPr>
        <w:t>„(10</w:t>
      </w:r>
      <w:r w:rsidR="00D51A82" w:rsidRPr="00ED7668">
        <w:rPr>
          <w:rFonts w:ascii="Times New Roman" w:hAnsi="Times New Roman" w:cs="Times New Roman"/>
          <w:sz w:val="24"/>
          <w:szCs w:val="24"/>
        </w:rPr>
        <w:t xml:space="preserve">) </w:t>
      </w:r>
      <w:r w:rsidR="004E1EB4" w:rsidRPr="00ED7668">
        <w:rPr>
          <w:rFonts w:ascii="Times New Roman" w:hAnsi="Times New Roman" w:cs="Times New Roman"/>
          <w:sz w:val="24"/>
          <w:szCs w:val="24"/>
        </w:rPr>
        <w:t xml:space="preserve">Voči </w:t>
      </w:r>
      <w:r w:rsidR="004E1EB4" w:rsidRPr="00ED7668">
        <w:rPr>
          <w:rFonts w:ascii="Times New Roman" w:eastAsia="Times New Roman" w:hAnsi="Times New Roman" w:cs="Times New Roman"/>
          <w:sz w:val="24"/>
          <w:szCs w:val="24"/>
          <w:lang w:eastAsia="sk-SK"/>
        </w:rPr>
        <w:t>d</w:t>
      </w:r>
      <w:r w:rsidR="00D51A82" w:rsidRPr="00ED7668">
        <w:rPr>
          <w:rFonts w:ascii="Times New Roman" w:eastAsia="Times New Roman" w:hAnsi="Times New Roman" w:cs="Times New Roman"/>
          <w:sz w:val="24"/>
          <w:szCs w:val="24"/>
          <w:lang w:eastAsia="sk-SK"/>
        </w:rPr>
        <w:t>ržite</w:t>
      </w:r>
      <w:r w:rsidR="000C650D" w:rsidRPr="00ED7668">
        <w:rPr>
          <w:rFonts w:ascii="Times New Roman" w:eastAsia="Times New Roman" w:hAnsi="Times New Roman" w:cs="Times New Roman"/>
          <w:sz w:val="24"/>
          <w:szCs w:val="24"/>
          <w:lang w:eastAsia="sk-SK"/>
        </w:rPr>
        <w:t>ľ</w:t>
      </w:r>
      <w:r w:rsidR="004E1EB4" w:rsidRPr="00ED7668">
        <w:rPr>
          <w:rFonts w:ascii="Times New Roman" w:eastAsia="Times New Roman" w:hAnsi="Times New Roman" w:cs="Times New Roman"/>
          <w:sz w:val="24"/>
          <w:szCs w:val="24"/>
          <w:lang w:eastAsia="sk-SK"/>
        </w:rPr>
        <w:t>ovi</w:t>
      </w:r>
      <w:r w:rsidR="00D51A82" w:rsidRPr="00ED7668">
        <w:rPr>
          <w:rFonts w:ascii="Times New Roman" w:eastAsia="Times New Roman" w:hAnsi="Times New Roman" w:cs="Times New Roman"/>
          <w:sz w:val="24"/>
          <w:szCs w:val="24"/>
          <w:lang w:eastAsia="sk-SK"/>
        </w:rPr>
        <w:t xml:space="preserve"> povolenia na uvedenie l</w:t>
      </w:r>
      <w:r w:rsidR="002D31FC" w:rsidRPr="00ED7668">
        <w:rPr>
          <w:rFonts w:ascii="Times New Roman" w:eastAsia="Times New Roman" w:hAnsi="Times New Roman" w:cs="Times New Roman"/>
          <w:sz w:val="24"/>
          <w:szCs w:val="24"/>
          <w:lang w:eastAsia="sk-SK"/>
        </w:rPr>
        <w:t xml:space="preserve">ieku na trh, výrobcovi lieku a </w:t>
      </w:r>
      <w:r w:rsidR="00D51A82" w:rsidRPr="00ED7668">
        <w:rPr>
          <w:rFonts w:ascii="Times New Roman" w:eastAsia="Times New Roman" w:hAnsi="Times New Roman" w:cs="Times New Roman"/>
          <w:sz w:val="24"/>
          <w:szCs w:val="24"/>
          <w:lang w:eastAsia="sk-SK"/>
        </w:rPr>
        <w:t>zdravotníck</w:t>
      </w:r>
      <w:r w:rsidR="004E1EB4" w:rsidRPr="00ED7668">
        <w:rPr>
          <w:rFonts w:ascii="Times New Roman" w:eastAsia="Times New Roman" w:hAnsi="Times New Roman" w:cs="Times New Roman"/>
          <w:sz w:val="24"/>
          <w:szCs w:val="24"/>
          <w:lang w:eastAsia="sk-SK"/>
        </w:rPr>
        <w:t>emu</w:t>
      </w:r>
      <w:r w:rsidR="00D51A82" w:rsidRPr="00ED7668">
        <w:rPr>
          <w:rFonts w:ascii="Times New Roman" w:eastAsia="Times New Roman" w:hAnsi="Times New Roman" w:cs="Times New Roman"/>
          <w:sz w:val="24"/>
          <w:szCs w:val="24"/>
          <w:lang w:eastAsia="sk-SK"/>
        </w:rPr>
        <w:t xml:space="preserve"> pracovn</w:t>
      </w:r>
      <w:r w:rsidR="004E1EB4" w:rsidRPr="00ED7668">
        <w:rPr>
          <w:rFonts w:ascii="Times New Roman" w:eastAsia="Times New Roman" w:hAnsi="Times New Roman" w:cs="Times New Roman"/>
          <w:sz w:val="24"/>
          <w:szCs w:val="24"/>
          <w:lang w:eastAsia="sk-SK"/>
        </w:rPr>
        <w:t>í</w:t>
      </w:r>
      <w:r w:rsidR="000C650D" w:rsidRPr="00ED7668">
        <w:rPr>
          <w:rFonts w:ascii="Times New Roman" w:eastAsia="Times New Roman" w:hAnsi="Times New Roman" w:cs="Times New Roman"/>
          <w:sz w:val="24"/>
          <w:szCs w:val="24"/>
          <w:lang w:eastAsia="sk-SK"/>
        </w:rPr>
        <w:t>k</w:t>
      </w:r>
      <w:r w:rsidR="004E1EB4" w:rsidRPr="00ED7668">
        <w:rPr>
          <w:rFonts w:ascii="Times New Roman" w:eastAsia="Times New Roman" w:hAnsi="Times New Roman" w:cs="Times New Roman"/>
          <w:sz w:val="24"/>
          <w:szCs w:val="24"/>
          <w:lang w:eastAsia="sk-SK"/>
        </w:rPr>
        <w:t>ovi</w:t>
      </w:r>
      <w:r w:rsidR="00D51A82" w:rsidRPr="00ED7668">
        <w:rPr>
          <w:rFonts w:ascii="Times New Roman" w:eastAsia="Times New Roman" w:hAnsi="Times New Roman" w:cs="Times New Roman"/>
          <w:sz w:val="24"/>
          <w:szCs w:val="24"/>
          <w:lang w:eastAsia="sk-SK"/>
        </w:rPr>
        <w:t xml:space="preserve"> ne</w:t>
      </w:r>
      <w:r w:rsidR="004E1EB4" w:rsidRPr="00ED7668">
        <w:rPr>
          <w:rFonts w:ascii="Times New Roman" w:eastAsia="Times New Roman" w:hAnsi="Times New Roman" w:cs="Times New Roman"/>
          <w:sz w:val="24"/>
          <w:szCs w:val="24"/>
          <w:lang w:eastAsia="sk-SK"/>
        </w:rPr>
        <w:t>možno vyvodzovať</w:t>
      </w:r>
      <w:r w:rsidR="00D51A82" w:rsidRPr="00ED7668">
        <w:rPr>
          <w:rFonts w:ascii="Times New Roman" w:eastAsia="Times New Roman" w:hAnsi="Times New Roman" w:cs="Times New Roman"/>
          <w:sz w:val="24"/>
          <w:szCs w:val="24"/>
          <w:lang w:eastAsia="sk-SK"/>
        </w:rPr>
        <w:t xml:space="preserve"> občiansk</w:t>
      </w:r>
      <w:r w:rsidR="004E1EB4" w:rsidRPr="00ED7668">
        <w:rPr>
          <w:rFonts w:ascii="Times New Roman" w:eastAsia="Times New Roman" w:hAnsi="Times New Roman" w:cs="Times New Roman"/>
          <w:sz w:val="24"/>
          <w:szCs w:val="24"/>
          <w:lang w:eastAsia="sk-SK"/>
        </w:rPr>
        <w:t>oprávnu</w:t>
      </w:r>
      <w:r w:rsidR="00FB7020" w:rsidRPr="00ED7668">
        <w:rPr>
          <w:rFonts w:ascii="Times New Roman" w:eastAsia="Times New Roman" w:hAnsi="Times New Roman" w:cs="Times New Roman"/>
          <w:sz w:val="24"/>
          <w:szCs w:val="24"/>
          <w:lang w:eastAsia="sk-SK"/>
        </w:rPr>
        <w:t xml:space="preserve"> zodpovednosť</w:t>
      </w:r>
      <w:r w:rsidR="00D51A82" w:rsidRPr="00ED7668">
        <w:rPr>
          <w:rFonts w:ascii="Times New Roman" w:eastAsia="Times New Roman" w:hAnsi="Times New Roman" w:cs="Times New Roman"/>
          <w:sz w:val="24"/>
          <w:szCs w:val="24"/>
          <w:lang w:eastAsia="sk-SK"/>
        </w:rPr>
        <w:t xml:space="preserve"> alebo </w:t>
      </w:r>
      <w:r w:rsidR="00DE3155" w:rsidRPr="00ED7668">
        <w:rPr>
          <w:rFonts w:ascii="Times New Roman" w:eastAsia="Times New Roman" w:hAnsi="Times New Roman" w:cs="Times New Roman"/>
          <w:sz w:val="24"/>
          <w:szCs w:val="24"/>
          <w:lang w:eastAsia="sk-SK"/>
        </w:rPr>
        <w:t xml:space="preserve">správnu </w:t>
      </w:r>
      <w:r w:rsidR="00D51A82" w:rsidRPr="00ED7668">
        <w:rPr>
          <w:rFonts w:ascii="Times New Roman" w:eastAsia="Times New Roman" w:hAnsi="Times New Roman" w:cs="Times New Roman"/>
          <w:sz w:val="24"/>
          <w:szCs w:val="24"/>
          <w:lang w:eastAsia="sk-SK"/>
        </w:rPr>
        <w:t xml:space="preserve">zodpovednosť za akékoľvek dôsledky terapeutického používania lieku na účely, ktoré nie sú súčasťou povolených indikácií, alebo používania lieku bez registrácie, ak takéto používanie </w:t>
      </w:r>
      <w:r w:rsidR="005F4F14" w:rsidRPr="00ED7668">
        <w:rPr>
          <w:rFonts w:ascii="Times New Roman" w:eastAsia="Times New Roman" w:hAnsi="Times New Roman" w:cs="Times New Roman"/>
          <w:sz w:val="24"/>
          <w:szCs w:val="24"/>
          <w:lang w:eastAsia="sk-SK"/>
        </w:rPr>
        <w:t>povolí m</w:t>
      </w:r>
      <w:r w:rsidR="00D51A82" w:rsidRPr="00ED7668">
        <w:rPr>
          <w:rFonts w:ascii="Times New Roman" w:eastAsia="Times New Roman" w:hAnsi="Times New Roman" w:cs="Times New Roman"/>
          <w:sz w:val="24"/>
          <w:szCs w:val="24"/>
          <w:lang w:eastAsia="sk-SK"/>
        </w:rPr>
        <w:t>inisterstvo zdravotníctva na základe predpokladaného alebo potvrdeného rozšírenia patogénnych činiteľov, toxínov, chemických činiteľov alebo jadrového žiarenia, ktoré by mohli spôsobiť pacientovi ujmu.“.</w:t>
      </w:r>
    </w:p>
    <w:p w14:paraId="6D58F2D4" w14:textId="77777777" w:rsidR="002416C1" w:rsidRPr="00ED7668" w:rsidRDefault="002416C1" w:rsidP="00C47789">
      <w:pPr>
        <w:spacing w:after="0" w:line="276" w:lineRule="auto"/>
        <w:ind w:left="426"/>
        <w:jc w:val="both"/>
        <w:rPr>
          <w:rFonts w:ascii="Times New Roman" w:eastAsia="Times New Roman" w:hAnsi="Times New Roman" w:cs="Times New Roman"/>
          <w:sz w:val="24"/>
          <w:szCs w:val="24"/>
          <w:lang w:eastAsia="sk-SK"/>
        </w:rPr>
      </w:pPr>
    </w:p>
    <w:p w14:paraId="0868B118" w14:textId="7687B1A8" w:rsidR="00237850" w:rsidRPr="00ED7668" w:rsidRDefault="00E85A7E"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59 ods. 2</w:t>
      </w:r>
      <w:r w:rsidR="002D6C8F" w:rsidRPr="00ED7668">
        <w:rPr>
          <w:rFonts w:ascii="Times New Roman" w:hAnsi="Times New Roman" w:cs="Times New Roman"/>
          <w:sz w:val="24"/>
          <w:szCs w:val="24"/>
        </w:rPr>
        <w:t xml:space="preserve"> písmená</w:t>
      </w:r>
      <w:r w:rsidR="00237850" w:rsidRPr="00ED7668">
        <w:rPr>
          <w:rFonts w:ascii="Times New Roman" w:hAnsi="Times New Roman" w:cs="Times New Roman"/>
          <w:sz w:val="24"/>
          <w:szCs w:val="24"/>
        </w:rPr>
        <w:t xml:space="preserve"> a) </w:t>
      </w:r>
      <w:r w:rsidRPr="00ED7668">
        <w:rPr>
          <w:rFonts w:ascii="Times New Roman" w:hAnsi="Times New Roman" w:cs="Times New Roman"/>
          <w:sz w:val="24"/>
          <w:szCs w:val="24"/>
        </w:rPr>
        <w:t>a b) znejú</w:t>
      </w:r>
      <w:r w:rsidR="00237850" w:rsidRPr="00ED7668">
        <w:rPr>
          <w:rFonts w:ascii="Times New Roman" w:hAnsi="Times New Roman" w:cs="Times New Roman"/>
          <w:sz w:val="24"/>
          <w:szCs w:val="24"/>
        </w:rPr>
        <w:t>:</w:t>
      </w:r>
    </w:p>
    <w:p w14:paraId="335EA5C9" w14:textId="77777777" w:rsidR="00C702B0" w:rsidRPr="00ED7668" w:rsidRDefault="00C702B0" w:rsidP="00C47789">
      <w:pPr>
        <w:pStyle w:val="Odsekzoznamu"/>
        <w:spacing w:after="0" w:line="276" w:lineRule="auto"/>
        <w:ind w:left="426" w:hanging="11"/>
        <w:jc w:val="both"/>
        <w:rPr>
          <w:rFonts w:ascii="Times New Roman" w:hAnsi="Times New Roman" w:cs="Times New Roman"/>
          <w:sz w:val="24"/>
          <w:szCs w:val="24"/>
        </w:rPr>
      </w:pPr>
    </w:p>
    <w:p w14:paraId="510ACF1C" w14:textId="77777777" w:rsidR="00E85A7E" w:rsidRPr="00ED7668" w:rsidRDefault="00237850" w:rsidP="00C47789">
      <w:pPr>
        <w:pStyle w:val="Odsekzoznamu"/>
        <w:spacing w:after="0" w:line="276" w:lineRule="auto"/>
        <w:ind w:left="426" w:hanging="11"/>
        <w:jc w:val="both"/>
        <w:rPr>
          <w:rFonts w:ascii="Times New Roman" w:hAnsi="Times New Roman" w:cs="Times New Roman"/>
          <w:sz w:val="24"/>
          <w:szCs w:val="24"/>
        </w:rPr>
      </w:pPr>
      <w:r w:rsidRPr="00ED7668">
        <w:rPr>
          <w:rFonts w:ascii="Times New Roman" w:hAnsi="Times New Roman" w:cs="Times New Roman"/>
          <w:sz w:val="24"/>
          <w:szCs w:val="24"/>
        </w:rPr>
        <w:t>„a) me</w:t>
      </w:r>
      <w:r w:rsidR="00E85A7E" w:rsidRPr="00ED7668">
        <w:rPr>
          <w:rFonts w:ascii="Times New Roman" w:hAnsi="Times New Roman" w:cs="Times New Roman"/>
          <w:sz w:val="24"/>
          <w:szCs w:val="24"/>
        </w:rPr>
        <w:t>no a priez</w:t>
      </w:r>
      <w:r w:rsidR="002A7F6C" w:rsidRPr="00ED7668">
        <w:rPr>
          <w:rFonts w:ascii="Times New Roman" w:hAnsi="Times New Roman" w:cs="Times New Roman"/>
          <w:sz w:val="24"/>
          <w:szCs w:val="24"/>
        </w:rPr>
        <w:t>visko a miesto trvalého pobytu</w:t>
      </w:r>
      <w:r w:rsidRPr="00ED7668">
        <w:rPr>
          <w:rFonts w:ascii="Times New Roman" w:hAnsi="Times New Roman" w:cs="Times New Roman"/>
          <w:sz w:val="24"/>
          <w:szCs w:val="24"/>
        </w:rPr>
        <w:t>, ak je nadobúdateľom fyzická osoba; názov alebo obchodné meno, adresu sídla a právnu formu, ak je nadobúdateľom právnická osoba,</w:t>
      </w:r>
    </w:p>
    <w:p w14:paraId="26B83CC4" w14:textId="77777777" w:rsidR="00237850" w:rsidRPr="00ED7668" w:rsidRDefault="00E85A7E" w:rsidP="009C0149">
      <w:pPr>
        <w:pStyle w:val="Odsekzoznamu"/>
        <w:numPr>
          <w:ilvl w:val="0"/>
          <w:numId w:val="13"/>
        </w:numPr>
        <w:spacing w:after="0" w:line="276" w:lineRule="auto"/>
        <w:ind w:left="426" w:firstLine="0"/>
        <w:jc w:val="both"/>
        <w:rPr>
          <w:rFonts w:ascii="Times New Roman" w:hAnsi="Times New Roman" w:cs="Times New Roman"/>
          <w:sz w:val="24"/>
          <w:szCs w:val="24"/>
        </w:rPr>
      </w:pPr>
      <w:r w:rsidRPr="00ED7668">
        <w:rPr>
          <w:rFonts w:ascii="Times New Roman" w:hAnsi="Times New Roman" w:cs="Times New Roman"/>
          <w:sz w:val="24"/>
          <w:szCs w:val="24"/>
        </w:rPr>
        <w:t>meno a priezvisko osoby zodpovednej za regi</w:t>
      </w:r>
      <w:r w:rsidR="002A7F6C" w:rsidRPr="00ED7668">
        <w:rPr>
          <w:rFonts w:ascii="Times New Roman" w:hAnsi="Times New Roman" w:cs="Times New Roman"/>
          <w:sz w:val="24"/>
          <w:szCs w:val="24"/>
        </w:rPr>
        <w:t xml:space="preserve">stráciu humánneho lieku a osoby </w:t>
      </w:r>
      <w:r w:rsidRPr="00ED7668">
        <w:rPr>
          <w:rFonts w:ascii="Times New Roman" w:hAnsi="Times New Roman" w:cs="Times New Roman"/>
          <w:sz w:val="24"/>
          <w:szCs w:val="24"/>
        </w:rPr>
        <w:t>zodpovednej za dohľad nad bezpečnosťou humánnych liekov,</w:t>
      </w:r>
      <w:r w:rsidR="00237850" w:rsidRPr="00ED7668">
        <w:rPr>
          <w:rFonts w:ascii="Times New Roman" w:hAnsi="Times New Roman" w:cs="Times New Roman"/>
          <w:sz w:val="24"/>
          <w:szCs w:val="24"/>
        </w:rPr>
        <w:t>“</w:t>
      </w:r>
      <w:r w:rsidR="000E284A" w:rsidRPr="00ED7668">
        <w:rPr>
          <w:rFonts w:ascii="Times New Roman" w:hAnsi="Times New Roman" w:cs="Times New Roman"/>
          <w:sz w:val="24"/>
          <w:szCs w:val="24"/>
        </w:rPr>
        <w:t>.</w:t>
      </w:r>
    </w:p>
    <w:p w14:paraId="04FFEBA5" w14:textId="77777777" w:rsidR="00F72E10" w:rsidRPr="00ED7668" w:rsidRDefault="00F72E10" w:rsidP="00C47789">
      <w:pPr>
        <w:pStyle w:val="Odsekzoznamu"/>
        <w:spacing w:after="0" w:line="276" w:lineRule="auto"/>
        <w:jc w:val="both"/>
        <w:rPr>
          <w:rFonts w:ascii="Times New Roman" w:hAnsi="Times New Roman" w:cs="Times New Roman"/>
          <w:sz w:val="24"/>
          <w:szCs w:val="24"/>
        </w:rPr>
      </w:pPr>
    </w:p>
    <w:p w14:paraId="68FFD482" w14:textId="77777777" w:rsidR="00EA56B8" w:rsidRPr="00ED7668" w:rsidRDefault="00EA56B8"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61 ods. 8 sa za slovo „lieku“ vkladajú slová „alebo nastala neočakávaná situácia ohrozujúca dostupnosť humánneho lieku na trhu“.</w:t>
      </w:r>
    </w:p>
    <w:p w14:paraId="39886894" w14:textId="77777777" w:rsidR="00EA56B8" w:rsidRPr="00ED7668" w:rsidRDefault="00EA56B8" w:rsidP="00C47789">
      <w:pPr>
        <w:pStyle w:val="Odsekzoznamu"/>
        <w:spacing w:after="0" w:line="276" w:lineRule="auto"/>
        <w:ind w:left="284"/>
        <w:jc w:val="both"/>
        <w:rPr>
          <w:rFonts w:ascii="Times New Roman" w:hAnsi="Times New Roman" w:cs="Times New Roman"/>
          <w:sz w:val="24"/>
          <w:szCs w:val="24"/>
        </w:rPr>
      </w:pPr>
    </w:p>
    <w:p w14:paraId="4120B814" w14:textId="77777777" w:rsidR="003B0798" w:rsidRPr="00ED7668" w:rsidRDefault="003B0798"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68a sa odsek 1 dopĺňa písmenom f), ktoré znie:</w:t>
      </w:r>
    </w:p>
    <w:p w14:paraId="1F42A797" w14:textId="77777777" w:rsidR="00C702B0" w:rsidRPr="00ED7668" w:rsidRDefault="00C702B0" w:rsidP="004D4938">
      <w:pPr>
        <w:spacing w:after="0" w:line="276" w:lineRule="auto"/>
        <w:ind w:left="426"/>
        <w:jc w:val="both"/>
        <w:rPr>
          <w:rFonts w:ascii="Times New Roman" w:hAnsi="Times New Roman" w:cs="Times New Roman"/>
          <w:sz w:val="24"/>
          <w:szCs w:val="24"/>
        </w:rPr>
      </w:pPr>
    </w:p>
    <w:p w14:paraId="5B241AE7" w14:textId="77777777" w:rsidR="003B0798" w:rsidRPr="00ED7668" w:rsidRDefault="003B0798" w:rsidP="004D4938">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„f)</w:t>
      </w:r>
      <w:r w:rsidRPr="00ED7668">
        <w:rPr>
          <w:rFonts w:ascii="Times New Roman" w:hAnsi="Times New Roman" w:cs="Times New Roman"/>
          <w:sz w:val="24"/>
          <w:szCs w:val="24"/>
        </w:rPr>
        <w:tab/>
        <w:t>informácie o internetovom výdaji, ktorými sú:</w:t>
      </w:r>
    </w:p>
    <w:p w14:paraId="132901F6" w14:textId="77777777" w:rsidR="00C702B0" w:rsidRPr="00ED7668" w:rsidRDefault="003B0798" w:rsidP="009C0149">
      <w:pPr>
        <w:pStyle w:val="Odsekzoznamu"/>
        <w:numPr>
          <w:ilvl w:val="0"/>
          <w:numId w:val="28"/>
        </w:numPr>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informácie o vnútroštátnych právnych predpisoch uplatniteľných v oblasti internetového výdaja vrátane informácií o tom, že medzi členskými štátmi môžu existovať rozdiely v triedení liekov a v podmienkach distribúcie,</w:t>
      </w:r>
    </w:p>
    <w:p w14:paraId="273CFF61" w14:textId="77777777" w:rsidR="00C702B0" w:rsidRPr="00ED7668" w:rsidRDefault="003B0798" w:rsidP="009C0149">
      <w:pPr>
        <w:pStyle w:val="Odsekzoznamu"/>
        <w:numPr>
          <w:ilvl w:val="0"/>
          <w:numId w:val="28"/>
        </w:numPr>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informácie o účele spoločného loga,</w:t>
      </w:r>
    </w:p>
    <w:p w14:paraId="6A1DEAE0" w14:textId="77777777" w:rsidR="00C702B0" w:rsidRPr="00ED7668" w:rsidRDefault="003B0798" w:rsidP="009C0149">
      <w:pPr>
        <w:pStyle w:val="Odsekzoznamu"/>
        <w:numPr>
          <w:ilvl w:val="0"/>
          <w:numId w:val="28"/>
        </w:numPr>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zoznam osôb ponúkajúcich internetový výdaj, ako aj adresy ich webových stránok,</w:t>
      </w:r>
    </w:p>
    <w:p w14:paraId="18C88DE3" w14:textId="77777777" w:rsidR="003B0798" w:rsidRPr="00ED7668" w:rsidRDefault="003B0798" w:rsidP="009C0149">
      <w:pPr>
        <w:pStyle w:val="Odsekzoznamu"/>
        <w:numPr>
          <w:ilvl w:val="0"/>
          <w:numId w:val="28"/>
        </w:numPr>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všeobecné informácie o rizikách spojených s liekmi dodávanými verejnosti nelegálne prostredníctvom služieb informačnej spoločnosti.“.</w:t>
      </w:r>
    </w:p>
    <w:p w14:paraId="60F7F044" w14:textId="14A5E62A" w:rsidR="003B0798" w:rsidRPr="00ED7668" w:rsidRDefault="003B0798" w:rsidP="00C702B0">
      <w:pPr>
        <w:rPr>
          <w:rFonts w:ascii="Times New Roman" w:hAnsi="Times New Roman" w:cs="Times New Roman"/>
          <w:sz w:val="24"/>
          <w:szCs w:val="24"/>
        </w:rPr>
      </w:pPr>
    </w:p>
    <w:p w14:paraId="3B7B9487" w14:textId="4DD3C32E" w:rsidR="00ED5F4C" w:rsidRPr="00ED7668" w:rsidRDefault="00ED5F4C" w:rsidP="00C702B0">
      <w:pPr>
        <w:rPr>
          <w:rFonts w:ascii="Times New Roman" w:hAnsi="Times New Roman" w:cs="Times New Roman"/>
          <w:sz w:val="24"/>
          <w:szCs w:val="24"/>
        </w:rPr>
      </w:pPr>
    </w:p>
    <w:p w14:paraId="4FF39B8B" w14:textId="77777777" w:rsidR="00ED5F4C" w:rsidRPr="00ED7668" w:rsidRDefault="00ED5F4C" w:rsidP="00C702B0">
      <w:pPr>
        <w:rPr>
          <w:rFonts w:ascii="Times New Roman" w:hAnsi="Times New Roman" w:cs="Times New Roman"/>
          <w:sz w:val="24"/>
          <w:szCs w:val="24"/>
        </w:rPr>
      </w:pPr>
    </w:p>
    <w:p w14:paraId="22C94063" w14:textId="77777777" w:rsidR="003139B8" w:rsidRPr="00ED7668" w:rsidRDefault="003A4633"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lastRenderedPageBreak/>
        <w:t>V § 103 odsek</w:t>
      </w:r>
      <w:r w:rsidR="003139B8" w:rsidRPr="00ED7668">
        <w:rPr>
          <w:rFonts w:ascii="Times New Roman" w:hAnsi="Times New Roman" w:cs="Times New Roman"/>
          <w:sz w:val="24"/>
          <w:szCs w:val="24"/>
        </w:rPr>
        <w:t xml:space="preserve"> 1 znie:</w:t>
      </w:r>
    </w:p>
    <w:p w14:paraId="1DB7EE15" w14:textId="77777777" w:rsidR="00C702B0" w:rsidRPr="00ED7668" w:rsidRDefault="00C702B0" w:rsidP="004D4938">
      <w:pPr>
        <w:pStyle w:val="Odsekzoznamu"/>
        <w:spacing w:after="0" w:line="276" w:lineRule="auto"/>
        <w:ind w:left="426"/>
        <w:jc w:val="both"/>
        <w:rPr>
          <w:rFonts w:ascii="Times New Roman" w:hAnsi="Times New Roman" w:cs="Times New Roman"/>
          <w:sz w:val="24"/>
          <w:szCs w:val="24"/>
        </w:rPr>
      </w:pPr>
    </w:p>
    <w:p w14:paraId="3435667C" w14:textId="77777777" w:rsidR="00102839" w:rsidRPr="00ED7668" w:rsidRDefault="003139B8" w:rsidP="004D4938">
      <w:pPr>
        <w:pStyle w:val="Odsekzoznamu"/>
        <w:spacing w:after="0" w:line="276" w:lineRule="auto"/>
        <w:ind w:left="426"/>
        <w:jc w:val="both"/>
        <w:rPr>
          <w:rFonts w:ascii="Times New Roman" w:hAnsi="Times New Roman" w:cs="Times New Roman"/>
          <w:sz w:val="24"/>
          <w:szCs w:val="24"/>
          <w:shd w:val="clear" w:color="auto" w:fill="FFFFFF"/>
        </w:rPr>
      </w:pPr>
      <w:r w:rsidRPr="00ED7668">
        <w:rPr>
          <w:rFonts w:ascii="Times New Roman" w:hAnsi="Times New Roman" w:cs="Times New Roman"/>
          <w:sz w:val="24"/>
          <w:szCs w:val="24"/>
        </w:rPr>
        <w:t xml:space="preserve">„(1) </w:t>
      </w:r>
      <w:r w:rsidRPr="00ED7668">
        <w:rPr>
          <w:rFonts w:ascii="Times New Roman" w:hAnsi="Times New Roman" w:cs="Times New Roman"/>
          <w:sz w:val="24"/>
          <w:szCs w:val="24"/>
          <w:shd w:val="clear" w:color="auto" w:fill="FFFFFF"/>
        </w:rPr>
        <w:t>Veterinárny lekár je povinný uchovávať zásobu veterinárnych liekov uvedenú v osobitnom predpise</w:t>
      </w:r>
      <w:hyperlink r:id="rId9" w:anchor="poznamky.poznamka-68" w:tooltip="Odkaz na predpis alebo ustanovenie" w:history="1">
        <w:r w:rsidRPr="00ED7668">
          <w:rPr>
            <w:rFonts w:ascii="Times New Roman" w:hAnsi="Times New Roman" w:cs="Times New Roman"/>
            <w:sz w:val="24"/>
            <w:szCs w:val="24"/>
            <w:vertAlign w:val="superscript"/>
          </w:rPr>
          <w:t>68</w:t>
        </w:r>
        <w:r w:rsidRPr="00ED7668">
          <w:rPr>
            <w:rFonts w:ascii="Times New Roman" w:hAnsi="Times New Roman" w:cs="Times New Roman"/>
            <w:sz w:val="24"/>
            <w:szCs w:val="24"/>
          </w:rPr>
          <w:t>)</w:t>
        </w:r>
      </w:hyperlink>
      <w:r w:rsidRPr="00ED7668">
        <w:rPr>
          <w:rFonts w:ascii="Times New Roman" w:hAnsi="Times New Roman" w:cs="Times New Roman"/>
          <w:sz w:val="24"/>
          <w:szCs w:val="24"/>
          <w:shd w:val="clear" w:color="auto" w:fill="FFFFFF"/>
        </w:rPr>
        <w:t xml:space="preserve"> iba vo vlastných priestoroch, prenajatých priestoroch alebo v prenajatých priestoroch umiestnených v chove zvierat, v ktorom vykonáva odbornú veterinárnu činnosť </w:t>
      </w:r>
      <w:r w:rsidR="00102839" w:rsidRPr="00ED7668">
        <w:rPr>
          <w:rFonts w:ascii="Times New Roman" w:hAnsi="Times New Roman" w:cs="Times New Roman"/>
          <w:sz w:val="24"/>
          <w:szCs w:val="24"/>
          <w:shd w:val="clear" w:color="auto" w:fill="FFFFFF"/>
        </w:rPr>
        <w:t>(ďalej len „príručný sklad“) a zabezpečiť ich pred neoprávnenou manipuláciou; príručný sklad musí byť schválený podľa odseku 2.“.</w:t>
      </w:r>
    </w:p>
    <w:p w14:paraId="7FA96821" w14:textId="77777777" w:rsidR="00871FB8" w:rsidRPr="00ED7668" w:rsidRDefault="00871FB8" w:rsidP="00C47789">
      <w:pPr>
        <w:pStyle w:val="Odsekzoznamu"/>
        <w:spacing w:after="0" w:line="276" w:lineRule="auto"/>
        <w:ind w:left="0"/>
        <w:jc w:val="both"/>
        <w:rPr>
          <w:rFonts w:ascii="Times New Roman" w:hAnsi="Times New Roman" w:cs="Times New Roman"/>
          <w:sz w:val="24"/>
          <w:szCs w:val="24"/>
          <w:shd w:val="clear" w:color="auto" w:fill="FFFFFF"/>
        </w:rPr>
      </w:pPr>
    </w:p>
    <w:p w14:paraId="210CA5F6" w14:textId="77777777" w:rsidR="00871FB8" w:rsidRPr="00ED7668" w:rsidRDefault="00871FB8" w:rsidP="009C0149">
      <w:pPr>
        <w:pStyle w:val="Odsekzoznamu"/>
        <w:numPr>
          <w:ilvl w:val="0"/>
          <w:numId w:val="2"/>
        </w:numPr>
        <w:spacing w:after="0" w:line="276" w:lineRule="auto"/>
        <w:ind w:left="426" w:hanging="426"/>
        <w:jc w:val="both"/>
        <w:rPr>
          <w:rFonts w:ascii="Times New Roman" w:hAnsi="Times New Roman" w:cs="Times New Roman"/>
          <w:sz w:val="24"/>
          <w:szCs w:val="24"/>
          <w:shd w:val="clear" w:color="auto" w:fill="FFFFFF"/>
        </w:rPr>
      </w:pPr>
      <w:r w:rsidRPr="00ED7668">
        <w:rPr>
          <w:rFonts w:ascii="Times New Roman" w:hAnsi="Times New Roman" w:cs="Times New Roman"/>
          <w:sz w:val="24"/>
          <w:szCs w:val="24"/>
          <w:shd w:val="clear" w:color="auto" w:fill="FFFFFF"/>
        </w:rPr>
        <w:t>V § 106 ods. 4 sa slová „ods. 25“ nahrádzajú slovami „ods. 28“.</w:t>
      </w:r>
    </w:p>
    <w:p w14:paraId="7D479E76" w14:textId="77777777" w:rsidR="00475B01" w:rsidRPr="00ED7668" w:rsidRDefault="00475B01" w:rsidP="00C47789">
      <w:pPr>
        <w:pStyle w:val="Odsekzoznamu"/>
        <w:tabs>
          <w:tab w:val="left" w:pos="284"/>
        </w:tabs>
        <w:spacing w:after="0" w:line="276" w:lineRule="auto"/>
        <w:ind w:left="0"/>
        <w:jc w:val="both"/>
        <w:rPr>
          <w:rFonts w:ascii="Times New Roman" w:hAnsi="Times New Roman" w:cs="Times New Roman"/>
          <w:sz w:val="24"/>
          <w:szCs w:val="24"/>
        </w:rPr>
      </w:pPr>
    </w:p>
    <w:p w14:paraId="3F971BBD" w14:textId="77777777" w:rsidR="00C72CC1" w:rsidRPr="00ED7668" w:rsidRDefault="00C72CC1"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110 vrátane nadpisu znie:</w:t>
      </w:r>
    </w:p>
    <w:p w14:paraId="230FF9B4" w14:textId="77777777" w:rsidR="00C72CC1" w:rsidRPr="00ED7668" w:rsidRDefault="00C72CC1" w:rsidP="00C47789">
      <w:pPr>
        <w:spacing w:after="0" w:line="276" w:lineRule="auto"/>
        <w:jc w:val="center"/>
        <w:rPr>
          <w:rFonts w:ascii="Times New Roman" w:hAnsi="Times New Roman" w:cs="Times New Roman"/>
          <w:sz w:val="24"/>
          <w:szCs w:val="24"/>
        </w:rPr>
      </w:pPr>
      <w:r w:rsidRPr="00ED7668">
        <w:rPr>
          <w:rFonts w:ascii="Times New Roman" w:hAnsi="Times New Roman" w:cs="Times New Roman"/>
          <w:sz w:val="24"/>
          <w:szCs w:val="24"/>
        </w:rPr>
        <w:t>„§ 110</w:t>
      </w:r>
    </w:p>
    <w:p w14:paraId="36EB3247" w14:textId="77777777" w:rsidR="00C72CC1" w:rsidRPr="00ED7668" w:rsidRDefault="002C4A12" w:rsidP="00C47789">
      <w:pPr>
        <w:spacing w:after="0" w:line="276" w:lineRule="auto"/>
        <w:ind w:firstLine="567"/>
        <w:jc w:val="center"/>
        <w:rPr>
          <w:rFonts w:ascii="Times New Roman" w:hAnsi="Times New Roman" w:cs="Times New Roman"/>
          <w:sz w:val="24"/>
          <w:szCs w:val="24"/>
        </w:rPr>
      </w:pPr>
      <w:r w:rsidRPr="00ED7668">
        <w:rPr>
          <w:rFonts w:ascii="Times New Roman" w:hAnsi="Times New Roman" w:cs="Times New Roman"/>
          <w:sz w:val="24"/>
          <w:szCs w:val="24"/>
        </w:rPr>
        <w:t xml:space="preserve">Uvedenie zdravotníckej pomôcky </w:t>
      </w:r>
      <w:r w:rsidR="000F003E" w:rsidRPr="00ED7668">
        <w:rPr>
          <w:rFonts w:ascii="Times New Roman" w:hAnsi="Times New Roman" w:cs="Times New Roman"/>
          <w:sz w:val="24"/>
          <w:szCs w:val="24"/>
        </w:rPr>
        <w:t>na trh</w:t>
      </w:r>
    </w:p>
    <w:p w14:paraId="77F496FF" w14:textId="77777777" w:rsidR="00C702B0" w:rsidRPr="00ED7668" w:rsidRDefault="00C702B0" w:rsidP="00C47789">
      <w:pPr>
        <w:spacing w:after="0" w:line="276" w:lineRule="auto"/>
        <w:ind w:firstLine="567"/>
        <w:jc w:val="center"/>
        <w:rPr>
          <w:rFonts w:ascii="Times New Roman" w:hAnsi="Times New Roman" w:cs="Times New Roman"/>
          <w:sz w:val="24"/>
          <w:szCs w:val="24"/>
        </w:rPr>
      </w:pPr>
    </w:p>
    <w:p w14:paraId="7D51A03B" w14:textId="3BC42C9A" w:rsidR="00880332" w:rsidRPr="00ED7668" w:rsidRDefault="00880332" w:rsidP="009C0149">
      <w:pPr>
        <w:pStyle w:val="Odsekzoznamu"/>
        <w:numPr>
          <w:ilvl w:val="0"/>
          <w:numId w:val="14"/>
        </w:numPr>
        <w:spacing w:after="0" w:line="276" w:lineRule="auto"/>
        <w:ind w:hanging="294"/>
        <w:jc w:val="both"/>
        <w:rPr>
          <w:rFonts w:ascii="Times New Roman" w:hAnsi="Times New Roman" w:cs="Times New Roman"/>
          <w:sz w:val="24"/>
          <w:szCs w:val="24"/>
        </w:rPr>
      </w:pPr>
      <w:r w:rsidRPr="00ED7668">
        <w:rPr>
          <w:rFonts w:ascii="Times New Roman" w:hAnsi="Times New Roman" w:cs="Times New Roman"/>
          <w:sz w:val="24"/>
          <w:szCs w:val="24"/>
        </w:rPr>
        <w:t>Výrobca a splnomocnený zástupca, ktorý uvádza zdravotnícku pomôcku alebo diagnostickú zdravotnícku pomôcku in vitro na trh alebo do prevádzky v Slovenskej republike podľa osobitného predpisu,</w:t>
      </w:r>
      <w:r w:rsidRPr="00ED7668">
        <w:rPr>
          <w:rFonts w:ascii="Times New Roman" w:hAnsi="Times New Roman" w:cs="Times New Roman"/>
          <w:sz w:val="24"/>
          <w:szCs w:val="24"/>
          <w:vertAlign w:val="superscript"/>
        </w:rPr>
        <w:t>72a</w:t>
      </w:r>
      <w:r w:rsidRPr="00ED7668">
        <w:rPr>
          <w:rFonts w:ascii="Times New Roman" w:hAnsi="Times New Roman" w:cs="Times New Roman"/>
          <w:sz w:val="24"/>
          <w:szCs w:val="24"/>
        </w:rPr>
        <w:t>) je povinný predložiť dokumentáciu a </w:t>
      </w:r>
      <w:r w:rsidR="003B0798" w:rsidRPr="00ED7668">
        <w:rPr>
          <w:rFonts w:ascii="Times New Roman" w:hAnsi="Times New Roman" w:cs="Times New Roman"/>
          <w:sz w:val="24"/>
          <w:szCs w:val="24"/>
        </w:rPr>
        <w:t>informácie podľa osobitného predpisu</w:t>
      </w:r>
      <w:r w:rsidR="003B0798" w:rsidRPr="00ED7668">
        <w:rPr>
          <w:rFonts w:ascii="Times New Roman" w:hAnsi="Times New Roman" w:cs="Times New Roman"/>
          <w:sz w:val="24"/>
          <w:szCs w:val="24"/>
          <w:vertAlign w:val="superscript"/>
        </w:rPr>
        <w:t>72a</w:t>
      </w:r>
      <w:r w:rsidR="003B0798" w:rsidRPr="00ED7668">
        <w:rPr>
          <w:rFonts w:ascii="Times New Roman" w:hAnsi="Times New Roman" w:cs="Times New Roman"/>
          <w:sz w:val="24"/>
          <w:szCs w:val="24"/>
        </w:rPr>
        <w:t>) v slovenskom jazyku, českom jazyku alebo anglickom jazyku; na vyžiadanie štátneho ústavu sa dokumentácia a informácie podľa osobitného predpisu</w:t>
      </w:r>
      <w:r w:rsidR="003B0798" w:rsidRPr="00ED7668">
        <w:rPr>
          <w:rFonts w:ascii="Times New Roman" w:hAnsi="Times New Roman" w:cs="Times New Roman"/>
          <w:sz w:val="24"/>
          <w:szCs w:val="24"/>
          <w:vertAlign w:val="superscript"/>
        </w:rPr>
        <w:t>72a</w:t>
      </w:r>
      <w:r w:rsidR="003B0798" w:rsidRPr="00ED7668">
        <w:rPr>
          <w:rFonts w:ascii="Times New Roman" w:hAnsi="Times New Roman" w:cs="Times New Roman"/>
          <w:sz w:val="24"/>
          <w:szCs w:val="24"/>
        </w:rPr>
        <w:t>) alebo ich vyžiadaná časť musia predložiť v štátnom jazyku</w:t>
      </w:r>
      <w:r w:rsidRPr="00ED7668">
        <w:rPr>
          <w:rFonts w:ascii="Times New Roman" w:hAnsi="Times New Roman" w:cs="Times New Roman"/>
          <w:sz w:val="24"/>
          <w:szCs w:val="24"/>
        </w:rPr>
        <w:t>.</w:t>
      </w:r>
    </w:p>
    <w:p w14:paraId="3F7CF158" w14:textId="77777777" w:rsidR="00880332" w:rsidRPr="00ED7668" w:rsidRDefault="00880332" w:rsidP="004D4938">
      <w:pPr>
        <w:pStyle w:val="Textkomentra"/>
        <w:spacing w:after="0" w:line="276" w:lineRule="auto"/>
        <w:ind w:hanging="294"/>
        <w:rPr>
          <w:rFonts w:ascii="Times New Roman" w:hAnsi="Times New Roman" w:cs="Times New Roman"/>
          <w:sz w:val="24"/>
          <w:szCs w:val="24"/>
          <w:shd w:val="clear" w:color="auto" w:fill="FFFFFF"/>
        </w:rPr>
      </w:pPr>
    </w:p>
    <w:p w14:paraId="374384D3" w14:textId="77777777" w:rsidR="002C4A12" w:rsidRPr="00ED7668" w:rsidRDefault="00880332" w:rsidP="009C0149">
      <w:pPr>
        <w:pStyle w:val="Odsekzoznamu"/>
        <w:numPr>
          <w:ilvl w:val="0"/>
          <w:numId w:val="14"/>
        </w:numPr>
        <w:spacing w:after="0" w:line="276" w:lineRule="auto"/>
        <w:ind w:hanging="294"/>
        <w:jc w:val="both"/>
        <w:rPr>
          <w:rFonts w:ascii="Times New Roman" w:hAnsi="Times New Roman" w:cs="Times New Roman"/>
          <w:sz w:val="24"/>
          <w:szCs w:val="24"/>
        </w:rPr>
      </w:pPr>
      <w:r w:rsidRPr="00ED7668">
        <w:rPr>
          <w:rFonts w:ascii="Times New Roman" w:hAnsi="Times New Roman" w:cs="Times New Roman"/>
          <w:sz w:val="24"/>
          <w:szCs w:val="24"/>
        </w:rPr>
        <w:t xml:space="preserve"> Štátny ústav po uvedení zdravotníckej pomôcky alebo diagnostickej zdravotníckej pomôcky in vitro na trh</w:t>
      </w:r>
      <w:r w:rsidRPr="00ED7668">
        <w:rPr>
          <w:rFonts w:ascii="Times New Roman" w:hAnsi="Times New Roman" w:cs="Times New Roman"/>
          <w:sz w:val="24"/>
          <w:szCs w:val="24"/>
          <w:vertAlign w:val="superscript"/>
        </w:rPr>
        <w:t>72a</w:t>
      </w:r>
      <w:r w:rsidRPr="00ED7668">
        <w:rPr>
          <w:rFonts w:ascii="Times New Roman" w:hAnsi="Times New Roman" w:cs="Times New Roman"/>
          <w:sz w:val="24"/>
          <w:szCs w:val="24"/>
        </w:rPr>
        <w:t xml:space="preserve">) a po poskytnutí informácií </w:t>
      </w:r>
      <w:r w:rsidRPr="00ED7668">
        <w:rPr>
          <w:rFonts w:ascii="Times New Roman" w:eastAsia="Times New Roman" w:hAnsi="Times New Roman" w:cs="Times New Roman"/>
          <w:sz w:val="24"/>
          <w:szCs w:val="24"/>
          <w:lang w:eastAsia="sk-SK"/>
        </w:rPr>
        <w:t xml:space="preserve">a dokumentácie potrebnej na preukázanie zhody </w:t>
      </w:r>
      <w:r w:rsidRPr="00ED7668">
        <w:rPr>
          <w:rFonts w:ascii="Times New Roman" w:hAnsi="Times New Roman" w:cs="Times New Roman"/>
          <w:sz w:val="24"/>
          <w:szCs w:val="24"/>
        </w:rPr>
        <w:t>zdravotníckej pomôcky a diagnostickej zdravotníckej pomôcky in vitro pridelí zdravotníckej pomôcke alebo diagnostickej zdravotníckej pomôcke in vitro kód. Štátny ústav priebežne vedie, kontroluje a aktualizuje databázu zdravotníckych pomôcok a databázu diagnostických zdravotníckych pomôcok in vitro. Ak zdravotnícka pomôcka alebo diagnostická zdravotnícka pomôcka in vitro nespĺňa požiadavky na uvedenie na trh alebo na uvedenie do prevádzky, štátny ústav túto zdravotnícku pomôcku alebo diagnostickú zdravotnícku pomôcku in vitro vypustí z databázy zdravotníckych pomôcok alebo z databázy diagnostických zdravotníckych pomôcok in vitro a písomne o tom informuje výrobcu alebo splnomocneného zástupcu. Po vypustení zdravotníckej pomôcky alebo diagnostickej zdravotníckej pomôcky in vitro z databázy zdravotníckych pomôcok alebo z databázy diagnostických zdravotníckych pomôcok in vitro štátny ústav zruší pridelený kód. Štátny ústav poskytuje v elektronickej podobe údaje z databázy zdravotníckych pomôcok a z databázy diagnostických zdravotníckych pomôcok in vitro národnému centru</w:t>
      </w:r>
      <w:r w:rsidR="002C4A12" w:rsidRPr="00ED7668">
        <w:rPr>
          <w:rFonts w:ascii="Times New Roman" w:hAnsi="Times New Roman" w:cs="Times New Roman"/>
          <w:sz w:val="24"/>
          <w:szCs w:val="24"/>
        </w:rPr>
        <w:t>.</w:t>
      </w:r>
      <w:r w:rsidR="0086482A" w:rsidRPr="00ED7668">
        <w:rPr>
          <w:rFonts w:ascii="Times New Roman" w:hAnsi="Times New Roman" w:cs="Times New Roman"/>
          <w:sz w:val="24"/>
          <w:szCs w:val="24"/>
        </w:rPr>
        <w:t>“</w:t>
      </w:r>
      <w:r w:rsidR="002C4A12" w:rsidRPr="00ED7668">
        <w:rPr>
          <w:rFonts w:ascii="Times New Roman" w:hAnsi="Times New Roman" w:cs="Times New Roman"/>
          <w:sz w:val="24"/>
          <w:szCs w:val="24"/>
        </w:rPr>
        <w:t>.</w:t>
      </w:r>
    </w:p>
    <w:p w14:paraId="344B73E9" w14:textId="77777777" w:rsidR="00FE06CE" w:rsidRPr="00ED7668" w:rsidRDefault="00FE06CE" w:rsidP="00C47789">
      <w:pPr>
        <w:pStyle w:val="Odsekzoznamu"/>
        <w:spacing w:after="0" w:line="276" w:lineRule="auto"/>
        <w:ind w:left="-284" w:firstLine="284"/>
        <w:jc w:val="both"/>
        <w:rPr>
          <w:rFonts w:ascii="Times New Roman" w:hAnsi="Times New Roman" w:cs="Times New Roman"/>
          <w:sz w:val="24"/>
          <w:szCs w:val="24"/>
        </w:rPr>
      </w:pPr>
    </w:p>
    <w:p w14:paraId="4DAA82A4" w14:textId="77777777" w:rsidR="00FE06CE" w:rsidRPr="00ED7668" w:rsidRDefault="00880332"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110b ods. 1 sa na konci pripája táto veta: </w:t>
      </w:r>
      <w:r w:rsidR="00FE06CE" w:rsidRPr="00ED7668">
        <w:rPr>
          <w:rFonts w:ascii="Times New Roman" w:hAnsi="Times New Roman" w:cs="Times New Roman"/>
          <w:sz w:val="24"/>
          <w:szCs w:val="24"/>
        </w:rPr>
        <w:t>„Označenie zdravotníckej pomôcky a diagnostickej zdravotníckej pomôcky in vitro môže byť v anglickom jazyku, ak ide o zdravotnícku pomôcku a diagnostickú zdravotnícku pomôcku in vitro</w:t>
      </w:r>
      <w:r w:rsidR="00FB7020" w:rsidRPr="00ED7668">
        <w:rPr>
          <w:rFonts w:ascii="Times New Roman" w:hAnsi="Times New Roman" w:cs="Times New Roman"/>
          <w:sz w:val="24"/>
          <w:szCs w:val="24"/>
        </w:rPr>
        <w:t>, ktorá nie je určená</w:t>
      </w:r>
      <w:r w:rsidR="00FE06CE" w:rsidRPr="00ED7668">
        <w:rPr>
          <w:rFonts w:ascii="Times New Roman" w:hAnsi="Times New Roman" w:cs="Times New Roman"/>
          <w:sz w:val="24"/>
          <w:szCs w:val="24"/>
        </w:rPr>
        <w:t xml:space="preserve"> </w:t>
      </w:r>
      <w:r w:rsidR="008A173E" w:rsidRPr="00ED7668">
        <w:rPr>
          <w:rFonts w:ascii="Times New Roman" w:hAnsi="Times New Roman" w:cs="Times New Roman"/>
          <w:sz w:val="24"/>
          <w:szCs w:val="24"/>
        </w:rPr>
        <w:t>na použitie pacientom</w:t>
      </w:r>
      <w:r w:rsidR="00FE06CE" w:rsidRPr="00ED7668">
        <w:rPr>
          <w:rFonts w:ascii="Times New Roman" w:hAnsi="Times New Roman" w:cs="Times New Roman"/>
          <w:sz w:val="24"/>
          <w:szCs w:val="24"/>
        </w:rPr>
        <w:t>, ak je k nej priložený návod na použitie v štátnom jazyku.“.</w:t>
      </w:r>
    </w:p>
    <w:p w14:paraId="2162B4FB" w14:textId="1DE32070" w:rsidR="00564DEF" w:rsidRPr="00ED7668" w:rsidRDefault="00564DEF" w:rsidP="00C47789">
      <w:pPr>
        <w:pStyle w:val="Odsekzoznamu"/>
        <w:tabs>
          <w:tab w:val="left" w:pos="284"/>
        </w:tabs>
        <w:spacing w:after="0" w:line="276" w:lineRule="auto"/>
        <w:ind w:left="0"/>
        <w:jc w:val="both"/>
        <w:rPr>
          <w:rFonts w:ascii="Times New Roman" w:hAnsi="Times New Roman" w:cs="Times New Roman"/>
          <w:sz w:val="24"/>
          <w:szCs w:val="24"/>
        </w:rPr>
      </w:pPr>
    </w:p>
    <w:p w14:paraId="2D602E5F" w14:textId="1C1A6C42" w:rsidR="00ED5F4C" w:rsidRPr="00ED7668" w:rsidRDefault="00ED5F4C" w:rsidP="00C47789">
      <w:pPr>
        <w:pStyle w:val="Odsekzoznamu"/>
        <w:tabs>
          <w:tab w:val="left" w:pos="284"/>
        </w:tabs>
        <w:spacing w:after="0" w:line="276" w:lineRule="auto"/>
        <w:ind w:left="0"/>
        <w:jc w:val="both"/>
        <w:rPr>
          <w:rFonts w:ascii="Times New Roman" w:hAnsi="Times New Roman" w:cs="Times New Roman"/>
          <w:sz w:val="24"/>
          <w:szCs w:val="24"/>
        </w:rPr>
      </w:pPr>
    </w:p>
    <w:p w14:paraId="62C5CE22" w14:textId="77777777" w:rsidR="00B12B15" w:rsidRPr="00ED7668" w:rsidRDefault="00B12B15"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lastRenderedPageBreak/>
        <w:t>§ 110b ods</w:t>
      </w:r>
      <w:r w:rsidR="000F003E" w:rsidRPr="00ED7668">
        <w:rPr>
          <w:rFonts w:ascii="Times New Roman" w:hAnsi="Times New Roman" w:cs="Times New Roman"/>
          <w:sz w:val="24"/>
          <w:szCs w:val="24"/>
        </w:rPr>
        <w:t>ek</w:t>
      </w:r>
      <w:r w:rsidRPr="00ED7668">
        <w:rPr>
          <w:rFonts w:ascii="Times New Roman" w:hAnsi="Times New Roman" w:cs="Times New Roman"/>
          <w:sz w:val="24"/>
          <w:szCs w:val="24"/>
        </w:rPr>
        <w:t xml:space="preserve"> 2 znie:</w:t>
      </w:r>
    </w:p>
    <w:p w14:paraId="5981DD18" w14:textId="77777777" w:rsidR="00C702B0" w:rsidRPr="00ED7668" w:rsidRDefault="00C702B0" w:rsidP="004D4938">
      <w:pPr>
        <w:spacing w:after="0" w:line="276" w:lineRule="auto"/>
        <w:ind w:left="426"/>
        <w:jc w:val="both"/>
        <w:rPr>
          <w:rFonts w:ascii="Times New Roman" w:hAnsi="Times New Roman" w:cs="Times New Roman"/>
          <w:sz w:val="24"/>
          <w:szCs w:val="24"/>
        </w:rPr>
      </w:pPr>
    </w:p>
    <w:p w14:paraId="660BCD64" w14:textId="77777777" w:rsidR="00B12B15" w:rsidRPr="00ED7668" w:rsidRDefault="00B12B15" w:rsidP="004D4938">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000F003E" w:rsidRPr="00ED7668">
        <w:rPr>
          <w:rFonts w:ascii="Times New Roman" w:hAnsi="Times New Roman" w:cs="Times New Roman"/>
          <w:sz w:val="24"/>
          <w:szCs w:val="24"/>
        </w:rPr>
        <w:t>(2) Výrobca, splnomocnený zástupca, dovozca alebo distribútor, ktorý sprístupňuje zdravotnícku pomôcku alebo diagnostickú zdravotnícku pomôcku in vitro na trh v Slovenskej republike podľa osobitných predpisov,</w:t>
      </w:r>
      <w:r w:rsidR="000F003E" w:rsidRPr="00ED7668">
        <w:rPr>
          <w:rFonts w:ascii="Times New Roman" w:hAnsi="Times New Roman" w:cs="Times New Roman"/>
          <w:sz w:val="24"/>
          <w:szCs w:val="24"/>
          <w:vertAlign w:val="superscript"/>
        </w:rPr>
        <w:t>72a</w:t>
      </w:r>
      <w:r w:rsidR="000F003E" w:rsidRPr="00ED7668">
        <w:rPr>
          <w:rFonts w:ascii="Times New Roman" w:hAnsi="Times New Roman" w:cs="Times New Roman"/>
          <w:sz w:val="24"/>
          <w:szCs w:val="24"/>
        </w:rPr>
        <w:t xml:space="preserve">) je v elektronickej alebo listinnej </w:t>
      </w:r>
      <w:r w:rsidR="00880332" w:rsidRPr="00ED7668">
        <w:rPr>
          <w:rFonts w:ascii="Times New Roman" w:hAnsi="Times New Roman" w:cs="Times New Roman"/>
          <w:sz w:val="24"/>
          <w:szCs w:val="24"/>
        </w:rPr>
        <w:t>podobe</w:t>
      </w:r>
      <w:r w:rsidR="000F003E" w:rsidRPr="00ED7668">
        <w:rPr>
          <w:rFonts w:ascii="Times New Roman" w:hAnsi="Times New Roman" w:cs="Times New Roman"/>
          <w:sz w:val="24"/>
          <w:szCs w:val="24"/>
        </w:rPr>
        <w:t xml:space="preserve"> povinný oznámiť túto skutočnosť štátnemu ústavu do 14 dní od prvého sprístupnenia zdravotníckej pomôcky alebo diagnostickej zdravotníckej pomôcky in vitro na trh v Slovenskej republike a to predložením informácií </w:t>
      </w:r>
      <w:r w:rsidR="000F003E" w:rsidRPr="00ED7668">
        <w:rPr>
          <w:rFonts w:ascii="Times New Roman" w:eastAsia="Times New Roman" w:hAnsi="Times New Roman" w:cs="Times New Roman"/>
          <w:sz w:val="24"/>
          <w:szCs w:val="24"/>
          <w:lang w:eastAsia="sk-SK"/>
        </w:rPr>
        <w:t xml:space="preserve">a dokumentácie potrebnej na preukázanie zhody </w:t>
      </w:r>
      <w:r w:rsidR="000F003E" w:rsidRPr="00ED7668">
        <w:rPr>
          <w:rFonts w:ascii="Times New Roman" w:hAnsi="Times New Roman" w:cs="Times New Roman"/>
          <w:sz w:val="24"/>
          <w:szCs w:val="24"/>
        </w:rPr>
        <w:t>zdravotníckej pomôcky alebo diagnostickej zdravotníckej pomôcky in vitro, ktorými sú štandardizovaný formulár, EÚ vyhlásenie o zhode, certifikát o posúdení zhody, vonkajší obal a návod na použitie; táto povinnosť sa nevzťahuje</w:t>
      </w:r>
      <w:r w:rsidR="00422A18" w:rsidRPr="00ED7668">
        <w:rPr>
          <w:rFonts w:ascii="Times New Roman" w:hAnsi="Times New Roman" w:cs="Times New Roman"/>
          <w:sz w:val="24"/>
          <w:szCs w:val="24"/>
        </w:rPr>
        <w:t xml:space="preserve"> na</w:t>
      </w:r>
      <w:r w:rsidR="000F003E" w:rsidRPr="00ED7668">
        <w:rPr>
          <w:rFonts w:ascii="Times New Roman" w:hAnsi="Times New Roman" w:cs="Times New Roman"/>
          <w:sz w:val="24"/>
          <w:szCs w:val="24"/>
        </w:rPr>
        <w:t xml:space="preserve"> sprístupň</w:t>
      </w:r>
      <w:r w:rsidR="00F71401" w:rsidRPr="00ED7668">
        <w:rPr>
          <w:rFonts w:ascii="Times New Roman" w:hAnsi="Times New Roman" w:cs="Times New Roman"/>
          <w:sz w:val="24"/>
          <w:szCs w:val="24"/>
        </w:rPr>
        <w:t>ovanie</w:t>
      </w:r>
      <w:r w:rsidR="000F003E" w:rsidRPr="00ED7668">
        <w:rPr>
          <w:rFonts w:ascii="Times New Roman" w:hAnsi="Times New Roman" w:cs="Times New Roman"/>
          <w:sz w:val="24"/>
          <w:szCs w:val="24"/>
        </w:rPr>
        <w:t xml:space="preserve"> zdravotníck</w:t>
      </w:r>
      <w:r w:rsidR="00F71401" w:rsidRPr="00ED7668">
        <w:rPr>
          <w:rFonts w:ascii="Times New Roman" w:hAnsi="Times New Roman" w:cs="Times New Roman"/>
          <w:sz w:val="24"/>
          <w:szCs w:val="24"/>
        </w:rPr>
        <w:t>ej</w:t>
      </w:r>
      <w:r w:rsidR="000F003E" w:rsidRPr="00ED7668">
        <w:rPr>
          <w:rFonts w:ascii="Times New Roman" w:hAnsi="Times New Roman" w:cs="Times New Roman"/>
          <w:sz w:val="24"/>
          <w:szCs w:val="24"/>
        </w:rPr>
        <w:t xml:space="preserve"> pomôck</w:t>
      </w:r>
      <w:r w:rsidR="00F71401" w:rsidRPr="00ED7668">
        <w:rPr>
          <w:rFonts w:ascii="Times New Roman" w:hAnsi="Times New Roman" w:cs="Times New Roman"/>
          <w:sz w:val="24"/>
          <w:szCs w:val="24"/>
        </w:rPr>
        <w:t>y</w:t>
      </w:r>
      <w:r w:rsidR="000F003E" w:rsidRPr="00ED7668">
        <w:rPr>
          <w:rFonts w:ascii="Times New Roman" w:hAnsi="Times New Roman" w:cs="Times New Roman"/>
          <w:sz w:val="24"/>
          <w:szCs w:val="24"/>
        </w:rPr>
        <w:t xml:space="preserve"> triedy I a diagnostick</w:t>
      </w:r>
      <w:r w:rsidR="00F71401" w:rsidRPr="00ED7668">
        <w:rPr>
          <w:rFonts w:ascii="Times New Roman" w:hAnsi="Times New Roman" w:cs="Times New Roman"/>
          <w:sz w:val="24"/>
          <w:szCs w:val="24"/>
        </w:rPr>
        <w:t>ej</w:t>
      </w:r>
      <w:r w:rsidR="000F003E" w:rsidRPr="00ED7668">
        <w:rPr>
          <w:rFonts w:ascii="Times New Roman" w:hAnsi="Times New Roman" w:cs="Times New Roman"/>
          <w:sz w:val="24"/>
          <w:szCs w:val="24"/>
        </w:rPr>
        <w:t xml:space="preserve"> zdravotníck</w:t>
      </w:r>
      <w:r w:rsidR="00F71401" w:rsidRPr="00ED7668">
        <w:rPr>
          <w:rFonts w:ascii="Times New Roman" w:hAnsi="Times New Roman" w:cs="Times New Roman"/>
          <w:sz w:val="24"/>
          <w:szCs w:val="24"/>
        </w:rPr>
        <w:t>ej</w:t>
      </w:r>
      <w:r w:rsidR="000F003E" w:rsidRPr="00ED7668">
        <w:rPr>
          <w:rFonts w:ascii="Times New Roman" w:hAnsi="Times New Roman" w:cs="Times New Roman"/>
          <w:sz w:val="24"/>
          <w:szCs w:val="24"/>
        </w:rPr>
        <w:t xml:space="preserve"> pomôck</w:t>
      </w:r>
      <w:r w:rsidR="00F71401" w:rsidRPr="00ED7668">
        <w:rPr>
          <w:rFonts w:ascii="Times New Roman" w:hAnsi="Times New Roman" w:cs="Times New Roman"/>
          <w:sz w:val="24"/>
          <w:szCs w:val="24"/>
        </w:rPr>
        <w:t>y</w:t>
      </w:r>
      <w:r w:rsidR="000F003E" w:rsidRPr="00ED7668">
        <w:rPr>
          <w:rFonts w:ascii="Times New Roman" w:hAnsi="Times New Roman" w:cs="Times New Roman"/>
          <w:sz w:val="24"/>
          <w:szCs w:val="24"/>
        </w:rPr>
        <w:t xml:space="preserve"> in vitro triedy A, </w:t>
      </w:r>
      <w:r w:rsidR="00C26CDF" w:rsidRPr="00ED7668">
        <w:rPr>
          <w:rFonts w:ascii="Times New Roman" w:hAnsi="Times New Roman" w:cs="Times New Roman"/>
          <w:sz w:val="24"/>
          <w:szCs w:val="24"/>
        </w:rPr>
        <w:t>ak ich štátny ústav o oznámenie a zaslanie týchto dokumentov nepožiada</w:t>
      </w:r>
      <w:r w:rsidR="000F003E" w:rsidRPr="00ED7668">
        <w:rPr>
          <w:rFonts w:ascii="Times New Roman" w:hAnsi="Times New Roman" w:cs="Times New Roman"/>
          <w:sz w:val="24"/>
          <w:szCs w:val="24"/>
        </w:rPr>
        <w:t>.“.</w:t>
      </w:r>
      <w:r w:rsidR="000F003E" w:rsidRPr="00ED7668" w:rsidDel="000F003E">
        <w:rPr>
          <w:rFonts w:ascii="Times New Roman" w:hAnsi="Times New Roman" w:cs="Times New Roman"/>
          <w:sz w:val="24"/>
          <w:szCs w:val="24"/>
        </w:rPr>
        <w:t xml:space="preserve"> </w:t>
      </w:r>
    </w:p>
    <w:p w14:paraId="6DD34FD7" w14:textId="77777777" w:rsidR="009C6C1D" w:rsidRPr="00ED7668" w:rsidRDefault="009C6C1D" w:rsidP="00C47789">
      <w:pPr>
        <w:spacing w:after="0" w:line="276" w:lineRule="auto"/>
        <w:ind w:firstLine="567"/>
        <w:jc w:val="both"/>
        <w:rPr>
          <w:rFonts w:ascii="Times New Roman" w:hAnsi="Times New Roman" w:cs="Times New Roman"/>
          <w:sz w:val="24"/>
          <w:szCs w:val="24"/>
        </w:rPr>
      </w:pPr>
    </w:p>
    <w:p w14:paraId="5EAAD521" w14:textId="77777777" w:rsidR="00270313" w:rsidRPr="00ED7668" w:rsidRDefault="00AF2865" w:rsidP="009C0149">
      <w:pPr>
        <w:pStyle w:val="Odsekzoznamu"/>
        <w:numPr>
          <w:ilvl w:val="0"/>
          <w:numId w:val="2"/>
        </w:numPr>
        <w:tabs>
          <w:tab w:val="left" w:pos="0"/>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w:t>
      </w:r>
      <w:r w:rsidR="008E1517" w:rsidRPr="00ED7668">
        <w:rPr>
          <w:rFonts w:ascii="Times New Roman" w:hAnsi="Times New Roman" w:cs="Times New Roman"/>
          <w:sz w:val="24"/>
          <w:szCs w:val="24"/>
        </w:rPr>
        <w:t xml:space="preserve"> </w:t>
      </w:r>
      <w:r w:rsidRPr="00ED7668">
        <w:rPr>
          <w:rFonts w:ascii="Times New Roman" w:hAnsi="Times New Roman" w:cs="Times New Roman"/>
          <w:sz w:val="24"/>
          <w:szCs w:val="24"/>
        </w:rPr>
        <w:t xml:space="preserve">§ 110b sa </w:t>
      </w:r>
      <w:r w:rsidR="00DE3155" w:rsidRPr="00ED7668">
        <w:rPr>
          <w:rFonts w:ascii="Times New Roman" w:hAnsi="Times New Roman" w:cs="Times New Roman"/>
          <w:sz w:val="24"/>
          <w:szCs w:val="24"/>
        </w:rPr>
        <w:t xml:space="preserve">za odsek 2 </w:t>
      </w:r>
      <w:r w:rsidRPr="00ED7668">
        <w:rPr>
          <w:rFonts w:ascii="Times New Roman" w:hAnsi="Times New Roman" w:cs="Times New Roman"/>
          <w:sz w:val="24"/>
          <w:szCs w:val="24"/>
        </w:rPr>
        <w:t>vkladá nový odsek 3, ktorý znie:</w:t>
      </w:r>
    </w:p>
    <w:p w14:paraId="5ABF2DBA" w14:textId="77777777" w:rsidR="00C702B0" w:rsidRPr="00ED7668" w:rsidRDefault="00C702B0" w:rsidP="00ED31CC">
      <w:pPr>
        <w:pStyle w:val="Odsekzoznamu"/>
        <w:tabs>
          <w:tab w:val="left" w:pos="426"/>
        </w:tabs>
        <w:spacing w:after="0" w:line="276" w:lineRule="auto"/>
        <w:ind w:left="426"/>
        <w:jc w:val="both"/>
        <w:rPr>
          <w:rFonts w:ascii="Times New Roman" w:hAnsi="Times New Roman" w:cs="Times New Roman"/>
          <w:sz w:val="24"/>
          <w:szCs w:val="24"/>
        </w:rPr>
      </w:pPr>
    </w:p>
    <w:p w14:paraId="734A1122" w14:textId="6FEFEA9B" w:rsidR="00AF2865" w:rsidRPr="00ED7668" w:rsidRDefault="00AF2865" w:rsidP="00ED31CC">
      <w:pPr>
        <w:pStyle w:val="Odsekzoznamu"/>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„(3) Výrobca, splnomocnený zástupca</w:t>
      </w:r>
      <w:r w:rsidR="002E5459" w:rsidRPr="00ED7668">
        <w:rPr>
          <w:rFonts w:ascii="Times New Roman" w:hAnsi="Times New Roman" w:cs="Times New Roman"/>
          <w:sz w:val="24"/>
          <w:szCs w:val="24"/>
        </w:rPr>
        <w:t xml:space="preserve"> alebo</w:t>
      </w:r>
      <w:r w:rsidRPr="00ED7668">
        <w:rPr>
          <w:rFonts w:ascii="Times New Roman" w:hAnsi="Times New Roman" w:cs="Times New Roman"/>
          <w:sz w:val="24"/>
          <w:szCs w:val="24"/>
        </w:rPr>
        <w:t xml:space="preserve"> dovozca, ktorý </w:t>
      </w:r>
      <w:r w:rsidR="002E5459" w:rsidRPr="00ED7668">
        <w:rPr>
          <w:rFonts w:ascii="Times New Roman" w:hAnsi="Times New Roman" w:cs="Times New Roman"/>
          <w:sz w:val="24"/>
          <w:szCs w:val="24"/>
        </w:rPr>
        <w:t>uviedol</w:t>
      </w:r>
      <w:r w:rsidRPr="00ED7668">
        <w:rPr>
          <w:rFonts w:ascii="Times New Roman" w:hAnsi="Times New Roman" w:cs="Times New Roman"/>
          <w:sz w:val="24"/>
          <w:szCs w:val="24"/>
        </w:rPr>
        <w:t xml:space="preserve"> na trh</w:t>
      </w:r>
      <w:r w:rsidR="002E5459" w:rsidRPr="00ED7668">
        <w:rPr>
          <w:rFonts w:ascii="Times New Roman" w:hAnsi="Times New Roman" w:cs="Times New Roman"/>
          <w:sz w:val="24"/>
          <w:szCs w:val="24"/>
        </w:rPr>
        <w:t xml:space="preserve"> alebo do prevádzky</w:t>
      </w:r>
      <w:r w:rsidRPr="00ED7668">
        <w:rPr>
          <w:rFonts w:ascii="Times New Roman" w:hAnsi="Times New Roman" w:cs="Times New Roman"/>
          <w:sz w:val="24"/>
          <w:szCs w:val="24"/>
        </w:rPr>
        <w:t xml:space="preserve"> v Slovenskej republike zdravotnícku pomôcku alebo diagnostickú</w:t>
      </w:r>
      <w:r w:rsidR="008C64D3" w:rsidRPr="00ED7668">
        <w:rPr>
          <w:rFonts w:ascii="Times New Roman" w:hAnsi="Times New Roman" w:cs="Times New Roman"/>
          <w:sz w:val="24"/>
          <w:szCs w:val="24"/>
        </w:rPr>
        <w:t xml:space="preserve"> zdravotnícku </w:t>
      </w:r>
      <w:r w:rsidRPr="00ED7668">
        <w:rPr>
          <w:rFonts w:ascii="Times New Roman" w:hAnsi="Times New Roman" w:cs="Times New Roman"/>
          <w:sz w:val="24"/>
          <w:szCs w:val="24"/>
        </w:rPr>
        <w:t>pomôcku in vitro uvedenú v zozname kategorizovaných zdravotníckych pomôcok</w:t>
      </w:r>
      <w:r w:rsidRPr="00ED7668">
        <w:rPr>
          <w:rFonts w:ascii="Times New Roman" w:hAnsi="Times New Roman" w:cs="Times New Roman"/>
          <w:sz w:val="24"/>
          <w:szCs w:val="24"/>
          <w:vertAlign w:val="superscript"/>
        </w:rPr>
        <w:t>18</w:t>
      </w:r>
      <w:r w:rsidRPr="00ED7668">
        <w:rPr>
          <w:rFonts w:ascii="Times New Roman" w:hAnsi="Times New Roman" w:cs="Times New Roman"/>
          <w:sz w:val="24"/>
          <w:szCs w:val="24"/>
        </w:rPr>
        <w:t xml:space="preserve">) je povinný zabezpečiť dodanie tejto zdravotníckej pomôcky alebo diagnostickej </w:t>
      </w:r>
      <w:r w:rsidR="008C64D3" w:rsidRPr="00ED7668">
        <w:rPr>
          <w:rFonts w:ascii="Times New Roman" w:hAnsi="Times New Roman" w:cs="Times New Roman"/>
          <w:sz w:val="24"/>
          <w:szCs w:val="24"/>
        </w:rPr>
        <w:t xml:space="preserve">zdravotníckej </w:t>
      </w:r>
      <w:r w:rsidRPr="00ED7668">
        <w:rPr>
          <w:rFonts w:ascii="Times New Roman" w:hAnsi="Times New Roman" w:cs="Times New Roman"/>
          <w:sz w:val="24"/>
          <w:szCs w:val="24"/>
        </w:rPr>
        <w:t xml:space="preserve">pomôcky in vitro najneskôr </w:t>
      </w:r>
      <w:r w:rsidR="001B2104" w:rsidRPr="00ED7668">
        <w:rPr>
          <w:rFonts w:ascii="Times New Roman" w:hAnsi="Times New Roman" w:cs="Times New Roman"/>
          <w:sz w:val="24"/>
          <w:szCs w:val="24"/>
        </w:rPr>
        <w:t>do 72 hodín</w:t>
      </w:r>
      <w:r w:rsidRPr="00ED7668">
        <w:rPr>
          <w:rFonts w:ascii="Times New Roman" w:hAnsi="Times New Roman" w:cs="Times New Roman"/>
          <w:sz w:val="24"/>
          <w:szCs w:val="24"/>
        </w:rPr>
        <w:t xml:space="preserve"> od prijatia objednávky od držiteľa povolenia na poskytovanie lekárenskej starostlivosti.“</w:t>
      </w:r>
      <w:r w:rsidR="00F807AD" w:rsidRPr="00ED7668">
        <w:rPr>
          <w:rFonts w:ascii="Times New Roman" w:hAnsi="Times New Roman" w:cs="Times New Roman"/>
          <w:sz w:val="24"/>
          <w:szCs w:val="24"/>
        </w:rPr>
        <w:t>.</w:t>
      </w:r>
      <w:r w:rsidRPr="00ED7668">
        <w:rPr>
          <w:rFonts w:ascii="Times New Roman" w:hAnsi="Times New Roman" w:cs="Times New Roman"/>
          <w:sz w:val="24"/>
          <w:szCs w:val="24"/>
        </w:rPr>
        <w:t xml:space="preserve"> </w:t>
      </w:r>
    </w:p>
    <w:p w14:paraId="7B803A03" w14:textId="77777777" w:rsidR="008E1517" w:rsidRPr="00ED7668" w:rsidRDefault="008E1517" w:rsidP="00C47789">
      <w:pPr>
        <w:pStyle w:val="Odsekzoznamu"/>
        <w:tabs>
          <w:tab w:val="left" w:pos="0"/>
        </w:tabs>
        <w:spacing w:after="0" w:line="276" w:lineRule="auto"/>
        <w:ind w:left="0"/>
        <w:jc w:val="both"/>
        <w:rPr>
          <w:rFonts w:ascii="Times New Roman" w:hAnsi="Times New Roman" w:cs="Times New Roman"/>
          <w:sz w:val="24"/>
          <w:szCs w:val="24"/>
        </w:rPr>
      </w:pPr>
    </w:p>
    <w:p w14:paraId="013E7E41" w14:textId="77777777" w:rsidR="00635ECE" w:rsidRPr="00ED7668" w:rsidRDefault="008E1517" w:rsidP="00ED31CC">
      <w:pPr>
        <w:tabs>
          <w:tab w:val="left" w:pos="142"/>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Doterajšie odseky 3 až 12 sa označujú ako odseky 4 až 13</w:t>
      </w:r>
      <w:r w:rsidR="00F807AD" w:rsidRPr="00ED7668">
        <w:rPr>
          <w:rFonts w:ascii="Times New Roman" w:hAnsi="Times New Roman" w:cs="Times New Roman"/>
          <w:sz w:val="24"/>
          <w:szCs w:val="24"/>
        </w:rPr>
        <w:t>.</w:t>
      </w:r>
    </w:p>
    <w:p w14:paraId="4D9A705C" w14:textId="41F749F9" w:rsidR="00310C59" w:rsidRPr="00ED7668" w:rsidRDefault="00310C59" w:rsidP="00C47789">
      <w:pPr>
        <w:pStyle w:val="Odsekzoznamu"/>
        <w:spacing w:after="0" w:line="276" w:lineRule="auto"/>
        <w:ind w:left="0"/>
        <w:jc w:val="both"/>
        <w:rPr>
          <w:rFonts w:ascii="Times New Roman" w:hAnsi="Times New Roman" w:cs="Times New Roman"/>
          <w:sz w:val="24"/>
          <w:szCs w:val="24"/>
        </w:rPr>
      </w:pPr>
    </w:p>
    <w:p w14:paraId="38D555A9" w14:textId="77777777" w:rsidR="001B2104" w:rsidRPr="00ED7668" w:rsidRDefault="001B2104" w:rsidP="009C0149">
      <w:pPr>
        <w:pStyle w:val="Odsekzoznamu"/>
        <w:numPr>
          <w:ilvl w:val="0"/>
          <w:numId w:val="2"/>
        </w:numPr>
        <w:tabs>
          <w:tab w:val="left" w:pos="142"/>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119 ods. 2 a 4  sa slová „odseku 12“ nahrádzajú slovami „odseku 15“.</w:t>
      </w:r>
    </w:p>
    <w:p w14:paraId="6B43FEDF" w14:textId="77777777" w:rsidR="001B2104" w:rsidRPr="00ED7668" w:rsidRDefault="001B2104" w:rsidP="00C702B0">
      <w:pPr>
        <w:pStyle w:val="Odsekzoznamu"/>
        <w:tabs>
          <w:tab w:val="left" w:pos="142"/>
        </w:tabs>
        <w:spacing w:after="0" w:line="276" w:lineRule="auto"/>
        <w:ind w:left="0"/>
        <w:jc w:val="both"/>
        <w:rPr>
          <w:rFonts w:ascii="Times New Roman" w:hAnsi="Times New Roman" w:cs="Times New Roman"/>
          <w:sz w:val="24"/>
          <w:szCs w:val="24"/>
        </w:rPr>
      </w:pPr>
    </w:p>
    <w:p w14:paraId="2A959FFB" w14:textId="77777777" w:rsidR="00310C59" w:rsidRPr="00ED7668" w:rsidRDefault="00310C59" w:rsidP="009C0149">
      <w:pPr>
        <w:pStyle w:val="Odsekzoznamu"/>
        <w:numPr>
          <w:ilvl w:val="0"/>
          <w:numId w:val="2"/>
        </w:numPr>
        <w:tabs>
          <w:tab w:val="left" w:pos="142"/>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119 ods</w:t>
      </w:r>
      <w:r w:rsidR="003A4633" w:rsidRPr="00ED7668">
        <w:rPr>
          <w:rFonts w:ascii="Times New Roman" w:hAnsi="Times New Roman" w:cs="Times New Roman"/>
          <w:sz w:val="24"/>
          <w:szCs w:val="24"/>
        </w:rPr>
        <w:t>ek</w:t>
      </w:r>
      <w:r w:rsidRPr="00ED7668">
        <w:rPr>
          <w:rFonts w:ascii="Times New Roman" w:hAnsi="Times New Roman" w:cs="Times New Roman"/>
          <w:sz w:val="24"/>
          <w:szCs w:val="24"/>
        </w:rPr>
        <w:t xml:space="preserve"> 3 znie:</w:t>
      </w:r>
    </w:p>
    <w:p w14:paraId="49273A79" w14:textId="77777777" w:rsidR="00C702B0" w:rsidRPr="00ED7668" w:rsidRDefault="00C702B0" w:rsidP="00ED31CC">
      <w:pPr>
        <w:spacing w:after="0" w:line="276" w:lineRule="auto"/>
        <w:ind w:left="426"/>
        <w:jc w:val="both"/>
        <w:rPr>
          <w:rFonts w:ascii="Times New Roman" w:hAnsi="Times New Roman" w:cs="Times New Roman"/>
          <w:sz w:val="24"/>
          <w:szCs w:val="24"/>
        </w:rPr>
      </w:pPr>
    </w:p>
    <w:p w14:paraId="00FB0914" w14:textId="77777777" w:rsidR="00F807AD" w:rsidRPr="00ED7668" w:rsidRDefault="009F71DC"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000E284A" w:rsidRPr="00ED7668">
        <w:rPr>
          <w:rFonts w:ascii="Times New Roman" w:hAnsi="Times New Roman" w:cs="Times New Roman"/>
          <w:sz w:val="24"/>
          <w:szCs w:val="24"/>
        </w:rPr>
        <w:t xml:space="preserve">(3) </w:t>
      </w:r>
      <w:r w:rsidR="008A173E" w:rsidRPr="00ED7668">
        <w:rPr>
          <w:rFonts w:ascii="Times New Roman" w:hAnsi="Times New Roman" w:cs="Times New Roman"/>
          <w:sz w:val="24"/>
          <w:szCs w:val="24"/>
        </w:rPr>
        <w:t xml:space="preserve">Pri predpisovaní humánneho lieku, dietetickej potraviny, zdravotníckej pomôcky a individuálne zhotovenej zdravotníckej pomôcky pri prepustení osoby z ústavnej zdravotnej starostlivosti alebo pri poskytovaní ústavnej pohotovostnej služby je predpisujúci lekár povinný vytvoriť </w:t>
      </w:r>
      <w:proofErr w:type="spellStart"/>
      <w:r w:rsidR="008A173E" w:rsidRPr="00ED7668">
        <w:rPr>
          <w:rFonts w:ascii="Times New Roman" w:hAnsi="Times New Roman" w:cs="Times New Roman"/>
          <w:sz w:val="24"/>
          <w:szCs w:val="24"/>
        </w:rPr>
        <w:t>preskripčný</w:t>
      </w:r>
      <w:proofErr w:type="spellEnd"/>
      <w:r w:rsidR="008A173E" w:rsidRPr="00ED7668">
        <w:rPr>
          <w:rFonts w:ascii="Times New Roman" w:hAnsi="Times New Roman" w:cs="Times New Roman"/>
          <w:sz w:val="24"/>
          <w:szCs w:val="24"/>
        </w:rPr>
        <w:t xml:space="preserve"> záznam podľa odseku 15 písm. h) okrem prípadu nefunkčnosti technických zariadení podľa § 120 ods. 21. Na základe dohody s pacientom lekársky predpis v listinnej podobe nevyhotoví; o tejto možnosti je predpisujúci lekár povinný informovať pacienta. Humánny liek, zdravotnícka pomôcka alebo dietetická potravina predpísaná lekárom ústavného zdravotníckeho zariadenia nie je uhrádzaná na základe verejného zdravotného poistenia, ak poskytovateľ zdravotnej starostlivosti nemá uzatvorenú zmluvu o poskytovaní zdravotnej starostlivosti so zdravotnou poisťovňou, v ktorej je osoba poistená.</w:t>
      </w:r>
      <w:r w:rsidR="00145279" w:rsidRPr="00ED7668">
        <w:rPr>
          <w:rFonts w:ascii="Times New Roman" w:hAnsi="Times New Roman" w:cs="Times New Roman"/>
          <w:sz w:val="24"/>
          <w:szCs w:val="24"/>
        </w:rPr>
        <w:t>“.</w:t>
      </w:r>
    </w:p>
    <w:p w14:paraId="399804EE" w14:textId="1B50B343" w:rsidR="00145279" w:rsidRPr="00ED7668" w:rsidRDefault="00145279" w:rsidP="00C47789">
      <w:pPr>
        <w:spacing w:after="0" w:line="276" w:lineRule="auto"/>
        <w:jc w:val="both"/>
        <w:rPr>
          <w:rFonts w:ascii="Times New Roman" w:hAnsi="Times New Roman" w:cs="Times New Roman"/>
          <w:sz w:val="24"/>
          <w:szCs w:val="24"/>
        </w:rPr>
      </w:pPr>
    </w:p>
    <w:p w14:paraId="01F9E470" w14:textId="7618D3DC" w:rsidR="00ED5F4C" w:rsidRPr="00ED7668" w:rsidRDefault="00ED5F4C" w:rsidP="00C47789">
      <w:pPr>
        <w:spacing w:after="0" w:line="276" w:lineRule="auto"/>
        <w:jc w:val="both"/>
        <w:rPr>
          <w:rFonts w:ascii="Times New Roman" w:hAnsi="Times New Roman" w:cs="Times New Roman"/>
          <w:sz w:val="24"/>
          <w:szCs w:val="24"/>
        </w:rPr>
      </w:pPr>
    </w:p>
    <w:p w14:paraId="3184A379" w14:textId="4C4AFB3E" w:rsidR="00ED5F4C" w:rsidRPr="00ED7668" w:rsidRDefault="00ED5F4C" w:rsidP="00C47789">
      <w:pPr>
        <w:spacing w:after="0" w:line="276" w:lineRule="auto"/>
        <w:jc w:val="both"/>
        <w:rPr>
          <w:rFonts w:ascii="Times New Roman" w:hAnsi="Times New Roman" w:cs="Times New Roman"/>
          <w:sz w:val="24"/>
          <w:szCs w:val="24"/>
        </w:rPr>
      </w:pPr>
    </w:p>
    <w:p w14:paraId="73954BCB" w14:textId="77777777" w:rsidR="00ED5F4C" w:rsidRPr="00ED7668" w:rsidRDefault="00ED5F4C" w:rsidP="00C47789">
      <w:pPr>
        <w:spacing w:after="0" w:line="276" w:lineRule="auto"/>
        <w:jc w:val="both"/>
        <w:rPr>
          <w:rFonts w:ascii="Times New Roman" w:hAnsi="Times New Roman" w:cs="Times New Roman"/>
          <w:sz w:val="24"/>
          <w:szCs w:val="24"/>
        </w:rPr>
      </w:pPr>
    </w:p>
    <w:p w14:paraId="1801EEF0" w14:textId="77777777" w:rsidR="006B461C" w:rsidRPr="00ED7668" w:rsidRDefault="00F807AD"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lastRenderedPageBreak/>
        <w:t xml:space="preserve">  V § 119 ods. 5 </w:t>
      </w:r>
      <w:r w:rsidR="000559B7" w:rsidRPr="00ED7668">
        <w:rPr>
          <w:rFonts w:ascii="Times New Roman" w:hAnsi="Times New Roman" w:cs="Times New Roman"/>
          <w:sz w:val="24"/>
          <w:szCs w:val="24"/>
        </w:rPr>
        <w:t>štvrtá</w:t>
      </w:r>
      <w:r w:rsidRPr="00ED7668">
        <w:rPr>
          <w:rFonts w:ascii="Times New Roman" w:hAnsi="Times New Roman" w:cs="Times New Roman"/>
          <w:sz w:val="24"/>
          <w:szCs w:val="24"/>
        </w:rPr>
        <w:t xml:space="preserve"> veta znie: </w:t>
      </w:r>
    </w:p>
    <w:p w14:paraId="1D382F47" w14:textId="77777777" w:rsidR="00C702B0" w:rsidRPr="00ED7668" w:rsidRDefault="00C702B0" w:rsidP="00ED31CC">
      <w:pPr>
        <w:pStyle w:val="Odsekzoznamu"/>
        <w:tabs>
          <w:tab w:val="left" w:pos="284"/>
        </w:tabs>
        <w:spacing w:after="0" w:line="276" w:lineRule="auto"/>
        <w:ind w:left="426"/>
        <w:jc w:val="both"/>
        <w:rPr>
          <w:rFonts w:ascii="Times New Roman" w:hAnsi="Times New Roman" w:cs="Times New Roman"/>
          <w:sz w:val="24"/>
          <w:szCs w:val="24"/>
        </w:rPr>
      </w:pPr>
    </w:p>
    <w:p w14:paraId="0F7A7237" w14:textId="46DDB225" w:rsidR="00F807AD" w:rsidRPr="00ED7668" w:rsidRDefault="006B461C" w:rsidP="00ED31CC">
      <w:pPr>
        <w:pStyle w:val="Odsekzoznamu"/>
        <w:tabs>
          <w:tab w:val="left" w:pos="284"/>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00C437DC" w:rsidRPr="00ED7668">
        <w:rPr>
          <w:rFonts w:ascii="Times New Roman" w:hAnsi="Times New Roman" w:cs="Times New Roman"/>
          <w:sz w:val="24"/>
          <w:szCs w:val="24"/>
        </w:rPr>
        <w:t>Za správny výber lieku, zdravotníckej pomôcky alebo dietetickej potraviny, cesty podania lieku alebo dietetickej potraviny, liekovej formy, množstva liečiva v liekovej forme, veľkosti balenia, počtu balení a dávkovania lieku, zdravotníckej pomôcky alebo dietetickej potraviny pri predpisovaní v rámci poskytovania zdravotnej starostlivosti</w:t>
      </w:r>
      <w:r w:rsidR="00F807AD" w:rsidRPr="00ED7668">
        <w:rPr>
          <w:rFonts w:ascii="Times New Roman" w:hAnsi="Times New Roman" w:cs="Times New Roman"/>
          <w:sz w:val="24"/>
          <w:szCs w:val="24"/>
        </w:rPr>
        <w:t xml:space="preserve"> je zodpovedný lekár, ktorý humánny liek</w:t>
      </w:r>
      <w:r w:rsidR="00C437DC" w:rsidRPr="00ED7668">
        <w:rPr>
          <w:rFonts w:ascii="Times New Roman" w:hAnsi="Times New Roman" w:cs="Times New Roman"/>
          <w:sz w:val="24"/>
          <w:szCs w:val="24"/>
        </w:rPr>
        <w:t>, zdravotnícku pomôcku alebo dietetickú potravinu</w:t>
      </w:r>
      <w:r w:rsidR="00F807AD" w:rsidRPr="00ED7668">
        <w:rPr>
          <w:rFonts w:ascii="Times New Roman" w:hAnsi="Times New Roman" w:cs="Times New Roman"/>
          <w:sz w:val="24"/>
          <w:szCs w:val="24"/>
        </w:rPr>
        <w:t xml:space="preserve"> predpisuje, ak nie je </w:t>
      </w:r>
      <w:r w:rsidR="000559B7" w:rsidRPr="00ED7668">
        <w:rPr>
          <w:rFonts w:ascii="Times New Roman" w:hAnsi="Times New Roman" w:cs="Times New Roman"/>
          <w:sz w:val="24"/>
          <w:szCs w:val="24"/>
        </w:rPr>
        <w:t>v odseku 11 alebo 14</w:t>
      </w:r>
      <w:r w:rsidR="00F807AD" w:rsidRPr="00ED7668">
        <w:rPr>
          <w:rFonts w:ascii="Times New Roman" w:hAnsi="Times New Roman" w:cs="Times New Roman"/>
          <w:sz w:val="24"/>
          <w:szCs w:val="24"/>
        </w:rPr>
        <w:t xml:space="preserve"> uvedené inak.“.</w:t>
      </w:r>
    </w:p>
    <w:p w14:paraId="677C5D07" w14:textId="77777777" w:rsidR="00ED31CC" w:rsidRPr="00ED7668" w:rsidRDefault="00ED31CC" w:rsidP="00ED31CC">
      <w:pPr>
        <w:pStyle w:val="Odsekzoznamu"/>
        <w:tabs>
          <w:tab w:val="left" w:pos="284"/>
        </w:tabs>
        <w:spacing w:after="0" w:line="276" w:lineRule="auto"/>
        <w:ind w:left="426"/>
        <w:jc w:val="both"/>
        <w:rPr>
          <w:rFonts w:ascii="Times New Roman" w:hAnsi="Times New Roman" w:cs="Times New Roman"/>
          <w:sz w:val="24"/>
          <w:szCs w:val="24"/>
        </w:rPr>
      </w:pPr>
    </w:p>
    <w:p w14:paraId="2909C676" w14:textId="77777777" w:rsidR="00F61D80" w:rsidRPr="00ED7668" w:rsidRDefault="009D4849"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5F6C9A" w:rsidRPr="00ED7668">
        <w:rPr>
          <w:rFonts w:ascii="Times New Roman" w:hAnsi="Times New Roman" w:cs="Times New Roman"/>
          <w:sz w:val="24"/>
          <w:szCs w:val="24"/>
        </w:rPr>
        <w:t>§ 119 odsek</w:t>
      </w:r>
      <w:r w:rsidR="00713A7B" w:rsidRPr="00ED7668">
        <w:rPr>
          <w:rFonts w:ascii="Times New Roman" w:hAnsi="Times New Roman" w:cs="Times New Roman"/>
          <w:sz w:val="24"/>
          <w:szCs w:val="24"/>
        </w:rPr>
        <w:t>y</w:t>
      </w:r>
      <w:r w:rsidR="00F61D80" w:rsidRPr="00ED7668">
        <w:rPr>
          <w:rFonts w:ascii="Times New Roman" w:hAnsi="Times New Roman" w:cs="Times New Roman"/>
          <w:sz w:val="24"/>
          <w:szCs w:val="24"/>
        </w:rPr>
        <w:t xml:space="preserve"> 10 </w:t>
      </w:r>
      <w:r w:rsidR="00713A7B" w:rsidRPr="00ED7668">
        <w:rPr>
          <w:rFonts w:ascii="Times New Roman" w:hAnsi="Times New Roman" w:cs="Times New Roman"/>
          <w:sz w:val="24"/>
          <w:szCs w:val="24"/>
        </w:rPr>
        <w:t xml:space="preserve">a 11 </w:t>
      </w:r>
      <w:r w:rsidR="00F61D80" w:rsidRPr="00ED7668">
        <w:rPr>
          <w:rFonts w:ascii="Times New Roman" w:hAnsi="Times New Roman" w:cs="Times New Roman"/>
          <w:sz w:val="24"/>
          <w:szCs w:val="24"/>
        </w:rPr>
        <w:t>zn</w:t>
      </w:r>
      <w:r w:rsidR="00713A7B" w:rsidRPr="00ED7668">
        <w:rPr>
          <w:rFonts w:ascii="Times New Roman" w:hAnsi="Times New Roman" w:cs="Times New Roman"/>
          <w:sz w:val="24"/>
          <w:szCs w:val="24"/>
        </w:rPr>
        <w:t>ejú</w:t>
      </w:r>
      <w:r w:rsidR="00F61D80" w:rsidRPr="00ED7668">
        <w:rPr>
          <w:rFonts w:ascii="Times New Roman" w:hAnsi="Times New Roman" w:cs="Times New Roman"/>
          <w:sz w:val="24"/>
          <w:szCs w:val="24"/>
        </w:rPr>
        <w:t>:</w:t>
      </w:r>
    </w:p>
    <w:p w14:paraId="770F6C70" w14:textId="77777777" w:rsidR="00C702B0" w:rsidRPr="00ED7668" w:rsidRDefault="00C702B0" w:rsidP="00ED31CC">
      <w:pPr>
        <w:spacing w:after="0" w:line="276" w:lineRule="auto"/>
        <w:ind w:left="426"/>
        <w:jc w:val="both"/>
        <w:rPr>
          <w:rFonts w:ascii="Times New Roman" w:hAnsi="Times New Roman" w:cs="Times New Roman"/>
          <w:sz w:val="24"/>
          <w:szCs w:val="24"/>
        </w:rPr>
      </w:pPr>
    </w:p>
    <w:p w14:paraId="25C00125" w14:textId="77777777" w:rsidR="00F807AD" w:rsidRPr="00ED7668" w:rsidRDefault="002011AF"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00F807AD" w:rsidRPr="00ED7668">
        <w:rPr>
          <w:rFonts w:ascii="Times New Roman" w:hAnsi="Times New Roman" w:cs="Times New Roman"/>
          <w:sz w:val="24"/>
          <w:szCs w:val="24"/>
        </w:rPr>
        <w:t xml:space="preserve">(10) </w:t>
      </w:r>
      <w:r w:rsidR="00D32613" w:rsidRPr="00ED7668">
        <w:rPr>
          <w:rFonts w:ascii="Times New Roman" w:hAnsi="Times New Roman" w:cs="Times New Roman"/>
          <w:sz w:val="24"/>
          <w:szCs w:val="24"/>
        </w:rPr>
        <w:t xml:space="preserve">Predpisujúci lekár </w:t>
      </w:r>
      <w:r w:rsidR="009137EF" w:rsidRPr="00ED7668">
        <w:rPr>
          <w:rFonts w:ascii="Times New Roman" w:hAnsi="Times New Roman" w:cs="Times New Roman"/>
          <w:sz w:val="24"/>
          <w:szCs w:val="24"/>
        </w:rPr>
        <w:t xml:space="preserve">pri poskytovaní ambulantnej zdravotnej starostlivosti </w:t>
      </w:r>
      <w:r w:rsidR="00D32613" w:rsidRPr="00ED7668">
        <w:rPr>
          <w:rFonts w:ascii="Times New Roman" w:hAnsi="Times New Roman" w:cs="Times New Roman"/>
          <w:sz w:val="24"/>
          <w:szCs w:val="24"/>
        </w:rPr>
        <w:t xml:space="preserve">je povinný v súlade s </w:t>
      </w:r>
      <w:proofErr w:type="spellStart"/>
      <w:r w:rsidR="00D32613" w:rsidRPr="00ED7668">
        <w:rPr>
          <w:rFonts w:ascii="Times New Roman" w:hAnsi="Times New Roman" w:cs="Times New Roman"/>
          <w:sz w:val="24"/>
          <w:szCs w:val="24"/>
        </w:rPr>
        <w:t>preskripčnými</w:t>
      </w:r>
      <w:proofErr w:type="spellEnd"/>
      <w:r w:rsidR="00D32613" w:rsidRPr="00ED7668">
        <w:rPr>
          <w:rFonts w:ascii="Times New Roman" w:hAnsi="Times New Roman" w:cs="Times New Roman"/>
          <w:sz w:val="24"/>
          <w:szCs w:val="24"/>
        </w:rPr>
        <w:t xml:space="preserve"> obmedzeniami a indikačnými obmedzeniami </w:t>
      </w:r>
      <w:r w:rsidR="009C17B0" w:rsidRPr="00ED7668">
        <w:rPr>
          <w:rFonts w:ascii="Times New Roman" w:hAnsi="Times New Roman" w:cs="Times New Roman"/>
          <w:sz w:val="24"/>
          <w:szCs w:val="24"/>
        </w:rPr>
        <w:t xml:space="preserve">a za podmienok podľa tohto zákona a osobitného predpisu </w:t>
      </w:r>
      <w:r w:rsidR="00D32613" w:rsidRPr="00ED7668">
        <w:rPr>
          <w:rFonts w:ascii="Times New Roman" w:hAnsi="Times New Roman" w:cs="Times New Roman"/>
          <w:sz w:val="24"/>
          <w:szCs w:val="24"/>
        </w:rPr>
        <w:t xml:space="preserve">vždy predpísať humánny liek spôsobom uvedeným v odseku 5, zdravotnícku pomôcku alebo dietetickú potravinu, ktorých potrebu pacientovi indikoval po vykonaní lekárskeho vyšetrenia súvisiaceho s indikovanou liečbou. </w:t>
      </w:r>
    </w:p>
    <w:p w14:paraId="51F8B70A" w14:textId="77777777" w:rsidR="00ED31CC" w:rsidRPr="00ED7668" w:rsidRDefault="00ED31CC" w:rsidP="00ED31CC">
      <w:pPr>
        <w:spacing w:after="0" w:line="276" w:lineRule="auto"/>
        <w:ind w:left="426"/>
        <w:jc w:val="both"/>
        <w:rPr>
          <w:rFonts w:ascii="Times New Roman" w:hAnsi="Times New Roman" w:cs="Times New Roman"/>
          <w:sz w:val="24"/>
          <w:szCs w:val="24"/>
        </w:rPr>
      </w:pPr>
    </w:p>
    <w:p w14:paraId="4D92E93A" w14:textId="77777777" w:rsidR="00F807AD" w:rsidRPr="00ED7668" w:rsidRDefault="00F807AD"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(11) </w:t>
      </w:r>
      <w:r w:rsidR="0090034B" w:rsidRPr="00ED7668">
        <w:rPr>
          <w:rFonts w:ascii="Times New Roman" w:hAnsi="Times New Roman" w:cs="Times New Roman"/>
          <w:sz w:val="24"/>
          <w:szCs w:val="24"/>
        </w:rPr>
        <w:t xml:space="preserve">Lekár so špecializáciou v špecializačnom odbore inom ako všeobecné lekárstvo (ďalej len „odborný lekár“) </w:t>
      </w:r>
      <w:r w:rsidR="00D32613" w:rsidRPr="00ED7668">
        <w:rPr>
          <w:rFonts w:ascii="Times New Roman" w:hAnsi="Times New Roman" w:cs="Times New Roman"/>
          <w:sz w:val="24"/>
          <w:szCs w:val="24"/>
        </w:rPr>
        <w:t xml:space="preserve"> v ústavnom zdravotníckom zariadení môže predpisovaním poveriť lekára, ktorý nezískal odbornú spôsobilosť na výkon špecializovaných pracovných činností a ktorý je v pracovnoprávnom vzťahu alebo inom obdobnom vzťahu s tým istým poskytovateľom ústavnej zdravotnej starostlivosti ako predpisujúci lekár. Za správnu indikáciu predpísaného humánneho lieku, predpísanej zdravotníckej pomôcky, individuálne zhotovenej zdravotníckej pomôcky a dietetickej potraviny je zodpovedný lekár, ktorý poverenie udelil.“.</w:t>
      </w:r>
    </w:p>
    <w:p w14:paraId="180A33CF" w14:textId="77777777" w:rsidR="00D8321A" w:rsidRPr="00ED7668" w:rsidRDefault="00236C0B" w:rsidP="00C47789">
      <w:pPr>
        <w:spacing w:after="0" w:line="276" w:lineRule="auto"/>
        <w:jc w:val="both"/>
        <w:rPr>
          <w:rFonts w:ascii="Times New Roman" w:hAnsi="Times New Roman" w:cs="Times New Roman"/>
          <w:sz w:val="24"/>
          <w:szCs w:val="24"/>
        </w:rPr>
      </w:pPr>
      <w:r w:rsidRPr="00ED7668" w:rsidDel="00C42FF7">
        <w:rPr>
          <w:rFonts w:ascii="Times New Roman" w:hAnsi="Times New Roman" w:cs="Times New Roman"/>
          <w:sz w:val="24"/>
          <w:szCs w:val="24"/>
        </w:rPr>
        <w:t xml:space="preserve"> </w:t>
      </w:r>
    </w:p>
    <w:p w14:paraId="5A724897" w14:textId="77777777" w:rsidR="00236C0B" w:rsidRPr="00ED7668" w:rsidRDefault="00D8321A" w:rsidP="009C0149">
      <w:pPr>
        <w:pStyle w:val="Odsekzoznamu"/>
        <w:numPr>
          <w:ilvl w:val="0"/>
          <w:numId w:val="2"/>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  V § 119 sa </w:t>
      </w:r>
      <w:r w:rsidR="00236C0B" w:rsidRPr="00ED7668">
        <w:rPr>
          <w:rFonts w:ascii="Times New Roman" w:hAnsi="Times New Roman" w:cs="Times New Roman"/>
          <w:sz w:val="24"/>
          <w:szCs w:val="24"/>
        </w:rPr>
        <w:t xml:space="preserve">za odsek 11 </w:t>
      </w:r>
      <w:r w:rsidRPr="00ED7668">
        <w:rPr>
          <w:rFonts w:ascii="Times New Roman" w:hAnsi="Times New Roman" w:cs="Times New Roman"/>
          <w:sz w:val="24"/>
          <w:szCs w:val="24"/>
        </w:rPr>
        <w:t>vklad</w:t>
      </w:r>
      <w:r w:rsidR="00236C0B" w:rsidRPr="00ED7668">
        <w:rPr>
          <w:rFonts w:ascii="Times New Roman" w:hAnsi="Times New Roman" w:cs="Times New Roman"/>
          <w:sz w:val="24"/>
          <w:szCs w:val="24"/>
        </w:rPr>
        <w:t>ajú nové odseky 12 až 14, ktoré znejú:</w:t>
      </w:r>
      <w:r w:rsidRPr="00ED7668">
        <w:rPr>
          <w:rFonts w:ascii="Times New Roman" w:hAnsi="Times New Roman" w:cs="Times New Roman"/>
          <w:sz w:val="24"/>
          <w:szCs w:val="24"/>
        </w:rPr>
        <w:t xml:space="preserve"> </w:t>
      </w:r>
    </w:p>
    <w:p w14:paraId="6D57B221" w14:textId="77777777" w:rsidR="00C702B0" w:rsidRPr="00ED7668" w:rsidRDefault="00C702B0" w:rsidP="00ED31CC">
      <w:pPr>
        <w:spacing w:after="0" w:line="276" w:lineRule="auto"/>
        <w:ind w:left="426"/>
        <w:jc w:val="both"/>
        <w:rPr>
          <w:rFonts w:ascii="Times New Roman" w:hAnsi="Times New Roman" w:cs="Times New Roman"/>
          <w:sz w:val="24"/>
          <w:szCs w:val="24"/>
        </w:rPr>
      </w:pPr>
    </w:p>
    <w:p w14:paraId="58597DB2" w14:textId="7C629F6C" w:rsidR="00236C0B" w:rsidRPr="00ED7668" w:rsidRDefault="00236C0B"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„(12) Lekár so špecializáciou v špecializačnom odbore všeobecné lekárstvo a lekár so špecializáciou v špecializačnom odbore pediatria (ďalej len </w:t>
      </w:r>
      <w:r w:rsidR="00CF198E">
        <w:rPr>
          <w:rFonts w:ascii="Times New Roman" w:hAnsi="Times New Roman" w:cs="Times New Roman"/>
          <w:sz w:val="24"/>
          <w:szCs w:val="24"/>
        </w:rPr>
        <w:t>„</w:t>
      </w:r>
      <w:r w:rsidRPr="00ED7668">
        <w:rPr>
          <w:rFonts w:ascii="Times New Roman" w:hAnsi="Times New Roman" w:cs="Times New Roman"/>
          <w:sz w:val="24"/>
          <w:szCs w:val="24"/>
        </w:rPr>
        <w:t>všeobecný lekár</w:t>
      </w:r>
      <w:r w:rsidR="00CF198E">
        <w:rPr>
          <w:rFonts w:ascii="Times New Roman" w:hAnsi="Times New Roman" w:cs="Times New Roman"/>
          <w:sz w:val="24"/>
          <w:szCs w:val="24"/>
        </w:rPr>
        <w:t>“</w:t>
      </w:r>
      <w:r w:rsidRPr="00ED7668">
        <w:rPr>
          <w:rFonts w:ascii="Times New Roman" w:hAnsi="Times New Roman" w:cs="Times New Roman"/>
          <w:sz w:val="24"/>
          <w:szCs w:val="24"/>
        </w:rPr>
        <w:t xml:space="preserve">) je oprávnený za podmienok podľa odseku 13 predpísať humánny liek spôsobom uvedeným v odseku 5, zdravotnícku pomôcku a dietetickú potravinu, ktoré sú viazané na odbornosť lekára, na základe odporúčania </w:t>
      </w:r>
      <w:r w:rsidR="0090034B" w:rsidRPr="00ED7668">
        <w:rPr>
          <w:rFonts w:ascii="Times New Roman" w:hAnsi="Times New Roman" w:cs="Times New Roman"/>
          <w:sz w:val="24"/>
          <w:szCs w:val="24"/>
        </w:rPr>
        <w:t>odborného lekára</w:t>
      </w:r>
      <w:r w:rsidRPr="00ED7668">
        <w:rPr>
          <w:rFonts w:ascii="Times New Roman" w:hAnsi="Times New Roman" w:cs="Times New Roman"/>
          <w:sz w:val="24"/>
          <w:szCs w:val="24"/>
        </w:rPr>
        <w:t xml:space="preserve"> uvedeného v</w:t>
      </w:r>
    </w:p>
    <w:p w14:paraId="7C37EA1B" w14:textId="3446C4B6" w:rsidR="00236C0B" w:rsidRPr="00ED7668" w:rsidRDefault="00236C0B"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a) elektronickom zázname o poskytnutí ambulantnej zdravotnej starostlivosti</w:t>
      </w:r>
      <w:r w:rsidR="00CF198E">
        <w:rPr>
          <w:rFonts w:ascii="Times New Roman" w:hAnsi="Times New Roman" w:cs="Times New Roman"/>
          <w:sz w:val="24"/>
          <w:szCs w:val="24"/>
        </w:rPr>
        <w:t>,</w:t>
      </w:r>
    </w:p>
    <w:p w14:paraId="081D02DA" w14:textId="245FBC59" w:rsidR="00236C0B" w:rsidRPr="00ED7668" w:rsidRDefault="00236C0B"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b) lekárskej správe o poskyt</w:t>
      </w:r>
      <w:r w:rsidR="00CF198E">
        <w:rPr>
          <w:rFonts w:ascii="Times New Roman" w:hAnsi="Times New Roman" w:cs="Times New Roman"/>
          <w:sz w:val="24"/>
          <w:szCs w:val="24"/>
        </w:rPr>
        <w:t>nutej zdravotnej starostlivosti,</w:t>
      </w:r>
      <w:r w:rsidRPr="00ED7668">
        <w:rPr>
          <w:rFonts w:ascii="Times New Roman" w:hAnsi="Times New Roman" w:cs="Times New Roman"/>
          <w:sz w:val="24"/>
          <w:szCs w:val="24"/>
          <w:vertAlign w:val="superscript"/>
        </w:rPr>
        <w:t>80aa</w:t>
      </w:r>
      <w:r w:rsidRPr="00ED7668">
        <w:rPr>
          <w:rFonts w:ascii="Times New Roman" w:hAnsi="Times New Roman" w:cs="Times New Roman"/>
          <w:sz w:val="24"/>
          <w:szCs w:val="24"/>
        </w:rPr>
        <w:t xml:space="preserve">) </w:t>
      </w:r>
    </w:p>
    <w:p w14:paraId="5C030E2E" w14:textId="77777777" w:rsidR="00236C0B" w:rsidRPr="00ED7668" w:rsidRDefault="00236C0B"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c) elektronickom zázname o prepustení osoby z ústavnej zdravotnej starostlivosti alebo </w:t>
      </w:r>
    </w:p>
    <w:p w14:paraId="7C43E242" w14:textId="77777777" w:rsidR="00236C0B" w:rsidRPr="00ED7668" w:rsidRDefault="00236C0B"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 prepúšťacej správe pri prepustení osoby z ústavnej zdravotnej starostlivosti.</w:t>
      </w:r>
      <w:r w:rsidRPr="00ED7668">
        <w:rPr>
          <w:rFonts w:ascii="Times New Roman" w:hAnsi="Times New Roman" w:cs="Times New Roman"/>
          <w:sz w:val="24"/>
          <w:szCs w:val="24"/>
          <w:vertAlign w:val="superscript"/>
        </w:rPr>
        <w:t>80ab</w:t>
      </w:r>
      <w:r w:rsidRPr="00ED7668">
        <w:rPr>
          <w:rFonts w:ascii="Times New Roman" w:hAnsi="Times New Roman" w:cs="Times New Roman"/>
          <w:sz w:val="24"/>
          <w:szCs w:val="24"/>
        </w:rPr>
        <w:t xml:space="preserve">) </w:t>
      </w:r>
    </w:p>
    <w:p w14:paraId="534BFF3A" w14:textId="77777777" w:rsidR="00006299" w:rsidRPr="00ED7668" w:rsidRDefault="00006299" w:rsidP="00ED31CC">
      <w:pPr>
        <w:spacing w:after="0" w:line="276" w:lineRule="auto"/>
        <w:ind w:left="426"/>
        <w:jc w:val="both"/>
        <w:rPr>
          <w:rFonts w:ascii="Times New Roman" w:hAnsi="Times New Roman" w:cs="Times New Roman"/>
          <w:sz w:val="24"/>
          <w:szCs w:val="24"/>
        </w:rPr>
      </w:pPr>
    </w:p>
    <w:p w14:paraId="258B3AA6" w14:textId="77777777" w:rsidR="00236C0B" w:rsidRPr="00ED7668" w:rsidRDefault="00236C0B"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(13) Na účely oprávnenia podľa odseku 12 odporúčanie musí obsahovať</w:t>
      </w:r>
    </w:p>
    <w:p w14:paraId="6955BF54" w14:textId="77777777" w:rsidR="007F45EB" w:rsidRPr="00ED7668" w:rsidRDefault="007F45EB" w:rsidP="00ED31CC">
      <w:pPr>
        <w:pStyle w:val="Odsekzoznamu"/>
        <w:spacing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a)</w:t>
      </w:r>
      <w:r w:rsidRPr="00ED7668">
        <w:rPr>
          <w:rFonts w:ascii="Times New Roman" w:hAnsi="Times New Roman" w:cs="Times New Roman"/>
          <w:sz w:val="24"/>
          <w:szCs w:val="24"/>
        </w:rPr>
        <w:tab/>
        <w:t xml:space="preserve">lehotu, počas ktorej sa odporúča humánny liek, zdravotnícku pomôcku alebo dietetickú potravinu pacientovi predpisovať, ak nejde o odporúčanie predpisovať zdravotnícku pomôcku pre diagnostikovanú trvalú a nezvratnú inkontinenciu tretieho stupňa alebo pre </w:t>
      </w:r>
      <w:r w:rsidRPr="00ED7668">
        <w:rPr>
          <w:rFonts w:ascii="Times New Roman" w:hAnsi="Times New Roman" w:cs="Times New Roman"/>
          <w:sz w:val="24"/>
          <w:szCs w:val="24"/>
        </w:rPr>
        <w:lastRenderedPageBreak/>
        <w:t xml:space="preserve">trvalú a nezvratnú </w:t>
      </w:r>
      <w:proofErr w:type="spellStart"/>
      <w:r w:rsidRPr="00ED7668">
        <w:rPr>
          <w:rFonts w:ascii="Times New Roman" w:hAnsi="Times New Roman" w:cs="Times New Roman"/>
          <w:sz w:val="24"/>
          <w:szCs w:val="24"/>
        </w:rPr>
        <w:t>stómiu</w:t>
      </w:r>
      <w:proofErr w:type="spellEnd"/>
      <w:r w:rsidRPr="00ED7668">
        <w:rPr>
          <w:rFonts w:ascii="Times New Roman" w:hAnsi="Times New Roman" w:cs="Times New Roman"/>
          <w:sz w:val="24"/>
          <w:szCs w:val="24"/>
        </w:rPr>
        <w:t>, pre ktoré sa neustanovuje časové obmedzenie; táto lehota nesmie presiahnuť</w:t>
      </w:r>
    </w:p>
    <w:p w14:paraId="1999EF3B" w14:textId="77777777" w:rsidR="007F45EB" w:rsidRPr="00ED7668" w:rsidRDefault="007F45EB" w:rsidP="009C0149">
      <w:pPr>
        <w:pStyle w:val="Odsekzoznamu"/>
        <w:numPr>
          <w:ilvl w:val="3"/>
          <w:numId w:val="20"/>
        </w:numPr>
        <w:spacing w:line="276" w:lineRule="auto"/>
        <w:ind w:left="426" w:firstLine="0"/>
        <w:jc w:val="both"/>
        <w:rPr>
          <w:rFonts w:ascii="Times New Roman" w:hAnsi="Times New Roman" w:cs="Times New Roman"/>
          <w:sz w:val="24"/>
          <w:szCs w:val="24"/>
        </w:rPr>
      </w:pPr>
      <w:r w:rsidRPr="00ED7668">
        <w:rPr>
          <w:rFonts w:ascii="Times New Roman" w:hAnsi="Times New Roman" w:cs="Times New Roman"/>
          <w:sz w:val="24"/>
          <w:szCs w:val="24"/>
        </w:rPr>
        <w:t>6 mesiacov pri odporúčaní podľa odseku 12 písm. a) alebo b),</w:t>
      </w:r>
    </w:p>
    <w:p w14:paraId="417B6B9F" w14:textId="77777777" w:rsidR="007F45EB" w:rsidRPr="00ED7668" w:rsidRDefault="007F45EB" w:rsidP="009C0149">
      <w:pPr>
        <w:pStyle w:val="Odsekzoznamu"/>
        <w:numPr>
          <w:ilvl w:val="3"/>
          <w:numId w:val="20"/>
        </w:numPr>
        <w:spacing w:line="276" w:lineRule="auto"/>
        <w:ind w:left="426" w:firstLine="0"/>
        <w:jc w:val="both"/>
        <w:rPr>
          <w:rFonts w:ascii="Times New Roman" w:hAnsi="Times New Roman" w:cs="Times New Roman"/>
          <w:sz w:val="24"/>
          <w:szCs w:val="24"/>
        </w:rPr>
      </w:pPr>
      <w:r w:rsidRPr="00ED7668">
        <w:rPr>
          <w:rFonts w:ascii="Times New Roman" w:hAnsi="Times New Roman" w:cs="Times New Roman"/>
          <w:sz w:val="24"/>
          <w:szCs w:val="24"/>
        </w:rPr>
        <w:t>3 mesiace pri odporúčaní podľa odseku 12 písm. c) alebo d),</w:t>
      </w:r>
    </w:p>
    <w:p w14:paraId="4632FFCE" w14:textId="77777777" w:rsidR="00236C0B" w:rsidRPr="00ED7668" w:rsidRDefault="00236C0B"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b) všetky informácie potrebné na predpísanie humánneho lieku, zdravotníckej pomôcky alebo dietetickej potraviny v súlade s odsekmi 5 a 6</w:t>
      </w:r>
      <w:r w:rsidR="00C82ECE" w:rsidRPr="00ED7668">
        <w:rPr>
          <w:rFonts w:ascii="Times New Roman" w:hAnsi="Times New Roman" w:cs="Times New Roman"/>
          <w:sz w:val="24"/>
          <w:szCs w:val="24"/>
        </w:rPr>
        <w:t xml:space="preserve"> a § 120 ods. 1</w:t>
      </w:r>
      <w:r w:rsidRPr="00ED7668">
        <w:rPr>
          <w:rFonts w:ascii="Times New Roman" w:hAnsi="Times New Roman" w:cs="Times New Roman"/>
          <w:sz w:val="24"/>
          <w:szCs w:val="24"/>
        </w:rPr>
        <w:t>,</w:t>
      </w:r>
      <w:r w:rsidR="00D32613" w:rsidRPr="00ED7668">
        <w:rPr>
          <w:rFonts w:ascii="Times New Roman" w:hAnsi="Times New Roman" w:cs="Times New Roman"/>
          <w:sz w:val="24"/>
          <w:szCs w:val="24"/>
        </w:rPr>
        <w:t xml:space="preserve"> vrátane kódu príslušného odborného lekára, </w:t>
      </w:r>
    </w:p>
    <w:p w14:paraId="2D8C6E42" w14:textId="77777777" w:rsidR="00ED31CC" w:rsidRPr="00ED7668" w:rsidRDefault="00ED31CC" w:rsidP="00ED31CC">
      <w:pPr>
        <w:spacing w:after="0" w:line="276" w:lineRule="auto"/>
        <w:ind w:left="426"/>
        <w:jc w:val="both"/>
        <w:rPr>
          <w:rFonts w:ascii="Times New Roman" w:hAnsi="Times New Roman" w:cs="Times New Roman"/>
          <w:sz w:val="24"/>
          <w:szCs w:val="24"/>
        </w:rPr>
      </w:pPr>
    </w:p>
    <w:p w14:paraId="7F6EAD71" w14:textId="77777777" w:rsidR="002D6C8F" w:rsidRPr="00ED7668" w:rsidRDefault="00236C0B"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c) </w:t>
      </w:r>
      <w:r w:rsidR="00C3146B" w:rsidRPr="00ED7668">
        <w:rPr>
          <w:rFonts w:ascii="Times New Roman" w:hAnsi="Times New Roman" w:cs="Times New Roman"/>
          <w:sz w:val="24"/>
          <w:szCs w:val="24"/>
        </w:rPr>
        <w:t xml:space="preserve">informáciu, či </w:t>
      </w:r>
      <w:r w:rsidRPr="00ED7668">
        <w:rPr>
          <w:rFonts w:ascii="Times New Roman" w:hAnsi="Times New Roman" w:cs="Times New Roman"/>
          <w:sz w:val="24"/>
          <w:szCs w:val="24"/>
        </w:rPr>
        <w:t>odborný lekár</w:t>
      </w:r>
      <w:r w:rsidR="00C3146B" w:rsidRPr="00ED7668">
        <w:rPr>
          <w:rFonts w:ascii="Times New Roman" w:hAnsi="Times New Roman" w:cs="Times New Roman"/>
          <w:sz w:val="24"/>
          <w:szCs w:val="24"/>
        </w:rPr>
        <w:t>, ktorý odporúčanie vystavil alebo</w:t>
      </w:r>
      <w:r w:rsidRPr="00ED7668">
        <w:rPr>
          <w:rFonts w:ascii="Times New Roman" w:hAnsi="Times New Roman" w:cs="Times New Roman"/>
          <w:sz w:val="24"/>
          <w:szCs w:val="24"/>
        </w:rPr>
        <w:t xml:space="preserve"> poskytovateľ zdravotnej starostlivosti, s ktorým je v pracovnoprávnom vzťahu alebo obdobnom pracovnom vzťahu, má uzatvorenú zmluvu o poskytovaní zdravotnej starostlivosti so zdravotnou poisťovňou, v ktorej je pacient poistený</w:t>
      </w:r>
      <w:r w:rsidR="002D6C8F" w:rsidRPr="00ED7668">
        <w:rPr>
          <w:rFonts w:ascii="Times New Roman" w:hAnsi="Times New Roman" w:cs="Times New Roman"/>
          <w:sz w:val="24"/>
          <w:szCs w:val="24"/>
        </w:rPr>
        <w:t>.</w:t>
      </w:r>
    </w:p>
    <w:p w14:paraId="5400D597" w14:textId="1D7A4C69" w:rsidR="00236C0B" w:rsidRPr="00ED7668" w:rsidRDefault="00236C0B" w:rsidP="00C47789">
      <w:pPr>
        <w:spacing w:after="0" w:line="276" w:lineRule="auto"/>
        <w:jc w:val="both"/>
        <w:rPr>
          <w:rFonts w:ascii="Times New Roman" w:hAnsi="Times New Roman" w:cs="Times New Roman"/>
          <w:sz w:val="24"/>
          <w:szCs w:val="24"/>
        </w:rPr>
      </w:pPr>
    </w:p>
    <w:p w14:paraId="3F0EE057" w14:textId="77777777" w:rsidR="00236C0B" w:rsidRPr="00ED7668" w:rsidRDefault="00236C0B" w:rsidP="00ED31CC">
      <w:pPr>
        <w:pStyle w:val="Odsekzoznamu"/>
        <w:tabs>
          <w:tab w:val="left" w:pos="1701"/>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(14) Za správny výber liečiva alebo humánneho lieku, cesty podania, liekovej formy, množstva liečiva v liekovej forme, určenie diagnózy vyjadrenej písmenom a číslovkami podľa platnej medzinárodnej štatistickej klasifikácie chorôb a pridružených zdravotných problémov, veľkosti balenia, počtu balení a dávkovania lieku pri predpisovaní humánneho lieku všeobecným lekárom na základe odporúčania odborným lekárom je zodpovedný odborný lekár. Humánny liek, zdravotnícka pomôcka alebo dietetická potravina predpísaná všeobecným lekárom na základe odporúčania odborného lekára nie je uhrádzaná na základe verejného zdravotného poistenia, ak poskytovateľ zdravotnej starostlivosti, s ktorým je odborný lekár v pracovnoprávnom vzťahu alebo obdobnom pracovnom vzťahu, nemá uzatvorenú zmluvu o poskytovaní zdravotnej starostlivosti so zdravotnou poisťovňou, v ktorej je pacient poistený.</w:t>
      </w:r>
      <w:r w:rsidR="009B5612" w:rsidRPr="00ED7668">
        <w:rPr>
          <w:rFonts w:ascii="Times New Roman" w:hAnsi="Times New Roman" w:cs="Times New Roman"/>
          <w:sz w:val="24"/>
          <w:szCs w:val="24"/>
        </w:rPr>
        <w:t>“.</w:t>
      </w:r>
    </w:p>
    <w:p w14:paraId="38C14552" w14:textId="77777777" w:rsidR="001902A1" w:rsidRPr="00ED7668" w:rsidRDefault="001902A1" w:rsidP="00C47789">
      <w:pPr>
        <w:pStyle w:val="Odsekzoznamu"/>
        <w:spacing w:after="0" w:line="276" w:lineRule="auto"/>
        <w:ind w:left="1211"/>
        <w:jc w:val="both"/>
        <w:rPr>
          <w:rFonts w:ascii="Times New Roman" w:hAnsi="Times New Roman" w:cs="Times New Roman"/>
          <w:sz w:val="24"/>
          <w:szCs w:val="24"/>
        </w:rPr>
      </w:pPr>
    </w:p>
    <w:p w14:paraId="698D1ADA" w14:textId="77777777" w:rsidR="00D8321A" w:rsidRPr="00ED7668" w:rsidRDefault="00982212" w:rsidP="00ED31CC">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Poznámky pod čiarou</w:t>
      </w:r>
      <w:r w:rsidR="009C17B0" w:rsidRPr="00ED7668">
        <w:rPr>
          <w:rFonts w:ascii="Times New Roman" w:hAnsi="Times New Roman" w:cs="Times New Roman"/>
          <w:sz w:val="24"/>
          <w:szCs w:val="24"/>
        </w:rPr>
        <w:t xml:space="preserve"> k odkazom 80aa a 80ab znejú:</w:t>
      </w:r>
    </w:p>
    <w:p w14:paraId="654C02A5" w14:textId="77777777" w:rsidR="009C17B0" w:rsidRPr="00ED7668" w:rsidRDefault="009C17B0" w:rsidP="00ED31CC">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Pr="00ED7668">
        <w:rPr>
          <w:rFonts w:ascii="Times New Roman" w:hAnsi="Times New Roman" w:cs="Times New Roman"/>
          <w:sz w:val="24"/>
          <w:szCs w:val="24"/>
          <w:vertAlign w:val="superscript"/>
        </w:rPr>
        <w:t>80aa</w:t>
      </w:r>
      <w:r w:rsidRPr="00ED7668">
        <w:rPr>
          <w:rFonts w:ascii="Times New Roman" w:hAnsi="Times New Roman" w:cs="Times New Roman"/>
          <w:sz w:val="24"/>
          <w:szCs w:val="24"/>
        </w:rPr>
        <w:t>) § 8 ods. 6 zákona č. 576/2004 Z. z.</w:t>
      </w:r>
    </w:p>
    <w:p w14:paraId="300E71E6" w14:textId="77777777" w:rsidR="009C17B0" w:rsidRPr="00ED7668" w:rsidRDefault="009C17B0" w:rsidP="00ED31CC">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vertAlign w:val="superscript"/>
        </w:rPr>
        <w:t>80ab</w:t>
      </w:r>
      <w:r w:rsidRPr="00ED7668">
        <w:rPr>
          <w:rFonts w:ascii="Times New Roman" w:hAnsi="Times New Roman" w:cs="Times New Roman"/>
          <w:sz w:val="24"/>
          <w:szCs w:val="24"/>
        </w:rPr>
        <w:t>) § 9 ods. 8 a 11 zákona č. 576/2004 Z. z.</w:t>
      </w:r>
      <w:r w:rsidR="009B5612" w:rsidRPr="00ED7668">
        <w:rPr>
          <w:rFonts w:ascii="Times New Roman" w:hAnsi="Times New Roman" w:cs="Times New Roman"/>
          <w:sz w:val="24"/>
          <w:szCs w:val="24"/>
        </w:rPr>
        <w:t>“.</w:t>
      </w:r>
    </w:p>
    <w:p w14:paraId="353444FE" w14:textId="77777777" w:rsidR="00494ACB" w:rsidRPr="00ED7668" w:rsidRDefault="00494ACB" w:rsidP="00ED31CC">
      <w:pPr>
        <w:pStyle w:val="Odsekzoznamu"/>
        <w:spacing w:after="0" w:line="276" w:lineRule="auto"/>
        <w:ind w:left="426"/>
        <w:jc w:val="both"/>
        <w:rPr>
          <w:rFonts w:ascii="Times New Roman" w:hAnsi="Times New Roman" w:cs="Times New Roman"/>
          <w:sz w:val="24"/>
          <w:szCs w:val="24"/>
        </w:rPr>
      </w:pPr>
    </w:p>
    <w:p w14:paraId="3147A635" w14:textId="77777777" w:rsidR="00D8321A" w:rsidRPr="00ED7668" w:rsidRDefault="00D8321A" w:rsidP="00ED31CC">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Doterajšie odseky 12 až 2</w:t>
      </w:r>
      <w:r w:rsidR="00A97383" w:rsidRPr="00ED7668">
        <w:rPr>
          <w:rFonts w:ascii="Times New Roman" w:hAnsi="Times New Roman" w:cs="Times New Roman"/>
          <w:sz w:val="24"/>
          <w:szCs w:val="24"/>
        </w:rPr>
        <w:t>7</w:t>
      </w:r>
      <w:r w:rsidRPr="00ED7668">
        <w:rPr>
          <w:rFonts w:ascii="Times New Roman" w:hAnsi="Times New Roman" w:cs="Times New Roman"/>
          <w:sz w:val="24"/>
          <w:szCs w:val="24"/>
        </w:rPr>
        <w:t xml:space="preserve"> sa označujú ako odseky 1</w:t>
      </w:r>
      <w:r w:rsidR="00236C0B" w:rsidRPr="00ED7668">
        <w:rPr>
          <w:rFonts w:ascii="Times New Roman" w:hAnsi="Times New Roman" w:cs="Times New Roman"/>
          <w:sz w:val="24"/>
          <w:szCs w:val="24"/>
        </w:rPr>
        <w:t>5</w:t>
      </w:r>
      <w:r w:rsidRPr="00ED7668">
        <w:rPr>
          <w:rFonts w:ascii="Times New Roman" w:hAnsi="Times New Roman" w:cs="Times New Roman"/>
          <w:sz w:val="24"/>
          <w:szCs w:val="24"/>
        </w:rPr>
        <w:t xml:space="preserve"> až </w:t>
      </w:r>
      <w:r w:rsidR="00A97383" w:rsidRPr="00ED7668">
        <w:rPr>
          <w:rFonts w:ascii="Times New Roman" w:hAnsi="Times New Roman" w:cs="Times New Roman"/>
          <w:sz w:val="24"/>
          <w:szCs w:val="24"/>
        </w:rPr>
        <w:t>30</w:t>
      </w:r>
      <w:r w:rsidR="002854BF" w:rsidRPr="00ED7668">
        <w:rPr>
          <w:rFonts w:ascii="Times New Roman" w:hAnsi="Times New Roman" w:cs="Times New Roman"/>
          <w:sz w:val="24"/>
          <w:szCs w:val="24"/>
        </w:rPr>
        <w:t>.</w:t>
      </w:r>
    </w:p>
    <w:p w14:paraId="24C0023E" w14:textId="77777777" w:rsidR="00236C0B" w:rsidRPr="00ED7668" w:rsidRDefault="00236C0B" w:rsidP="00C47789">
      <w:pPr>
        <w:pStyle w:val="Odsekzoznamu"/>
        <w:spacing w:after="0" w:line="276" w:lineRule="auto"/>
        <w:ind w:left="0"/>
        <w:jc w:val="both"/>
        <w:rPr>
          <w:rFonts w:ascii="Times New Roman" w:hAnsi="Times New Roman" w:cs="Times New Roman"/>
          <w:sz w:val="24"/>
          <w:szCs w:val="24"/>
        </w:rPr>
      </w:pPr>
    </w:p>
    <w:p w14:paraId="7522C6D5" w14:textId="77777777" w:rsidR="00D8321A" w:rsidRPr="00ED7668" w:rsidRDefault="00F36BFA" w:rsidP="009C0149">
      <w:pPr>
        <w:pStyle w:val="Odsekzoznamu"/>
        <w:numPr>
          <w:ilvl w:val="0"/>
          <w:numId w:val="2"/>
        </w:numPr>
        <w:tabs>
          <w:tab w:val="left" w:pos="1560"/>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119 ods. 1</w:t>
      </w:r>
      <w:r w:rsidR="00793BDA" w:rsidRPr="00ED7668">
        <w:rPr>
          <w:rFonts w:ascii="Times New Roman" w:hAnsi="Times New Roman" w:cs="Times New Roman"/>
          <w:sz w:val="24"/>
          <w:szCs w:val="24"/>
        </w:rPr>
        <w:t>5</w:t>
      </w:r>
      <w:r w:rsidRPr="00ED7668">
        <w:rPr>
          <w:rFonts w:ascii="Times New Roman" w:hAnsi="Times New Roman" w:cs="Times New Roman"/>
          <w:sz w:val="24"/>
          <w:szCs w:val="24"/>
        </w:rPr>
        <w:t xml:space="preserve"> písm. a) sa slová „§ 46 ods. 3 a 4,“ nahrádzajú slovami „§ 46 ods. 3 až 6“.</w:t>
      </w:r>
    </w:p>
    <w:p w14:paraId="5232D011" w14:textId="77777777" w:rsidR="00793BDA" w:rsidRPr="00ED7668" w:rsidRDefault="00793BDA" w:rsidP="00C47789">
      <w:pPr>
        <w:pStyle w:val="Odsekzoznamu"/>
        <w:tabs>
          <w:tab w:val="left" w:pos="1560"/>
        </w:tabs>
        <w:spacing w:after="0" w:line="276" w:lineRule="auto"/>
        <w:ind w:left="426"/>
        <w:jc w:val="both"/>
        <w:rPr>
          <w:rFonts w:ascii="Times New Roman" w:hAnsi="Times New Roman" w:cs="Times New Roman"/>
          <w:sz w:val="24"/>
          <w:szCs w:val="24"/>
        </w:rPr>
      </w:pPr>
    </w:p>
    <w:p w14:paraId="0264EB3B" w14:textId="77777777" w:rsidR="00236C0B" w:rsidRPr="00ED7668" w:rsidRDefault="00236C0B"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119 ods.</w:t>
      </w:r>
      <w:r w:rsidR="00871FB8" w:rsidRPr="00ED7668">
        <w:rPr>
          <w:rFonts w:ascii="Times New Roman" w:hAnsi="Times New Roman" w:cs="Times New Roman"/>
          <w:sz w:val="24"/>
          <w:szCs w:val="24"/>
        </w:rPr>
        <w:t xml:space="preserve"> 19 sa slová</w:t>
      </w:r>
      <w:r w:rsidRPr="00ED7668">
        <w:rPr>
          <w:rFonts w:ascii="Times New Roman" w:hAnsi="Times New Roman" w:cs="Times New Roman"/>
          <w:sz w:val="24"/>
          <w:szCs w:val="24"/>
        </w:rPr>
        <w:t xml:space="preserve"> „odseku 12“ nahrádzajú slovami „odseku 15“.</w:t>
      </w:r>
    </w:p>
    <w:p w14:paraId="74A0DBBF" w14:textId="77777777" w:rsidR="00793BDA" w:rsidRPr="00ED7668" w:rsidRDefault="00793BDA" w:rsidP="00C47789">
      <w:pPr>
        <w:pStyle w:val="Odsekzoznamu"/>
        <w:spacing w:after="0" w:line="276" w:lineRule="auto"/>
        <w:ind w:left="426"/>
        <w:jc w:val="both"/>
        <w:rPr>
          <w:rFonts w:ascii="Times New Roman" w:hAnsi="Times New Roman" w:cs="Times New Roman"/>
          <w:sz w:val="24"/>
          <w:szCs w:val="24"/>
        </w:rPr>
      </w:pPr>
    </w:p>
    <w:p w14:paraId="5A1B19C3" w14:textId="77777777" w:rsidR="00236C0B" w:rsidRPr="00ED7668" w:rsidRDefault="00236C0B"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119 ods. </w:t>
      </w:r>
      <w:r w:rsidR="00871FB8" w:rsidRPr="00ED7668">
        <w:rPr>
          <w:rFonts w:ascii="Times New Roman" w:hAnsi="Times New Roman" w:cs="Times New Roman"/>
          <w:sz w:val="24"/>
          <w:szCs w:val="24"/>
        </w:rPr>
        <w:t>21 sa slová „odseku 17“ nahrádzajú slovami „odseku 20“.</w:t>
      </w:r>
    </w:p>
    <w:p w14:paraId="5CB8237B" w14:textId="77777777" w:rsidR="00793BDA" w:rsidRPr="00ED7668" w:rsidRDefault="00793BDA" w:rsidP="00C47789">
      <w:pPr>
        <w:pStyle w:val="Odsekzoznamu"/>
        <w:spacing w:after="0" w:line="276" w:lineRule="auto"/>
        <w:ind w:left="426"/>
        <w:jc w:val="both"/>
        <w:rPr>
          <w:rFonts w:ascii="Times New Roman" w:hAnsi="Times New Roman" w:cs="Times New Roman"/>
          <w:sz w:val="24"/>
          <w:szCs w:val="24"/>
        </w:rPr>
      </w:pPr>
    </w:p>
    <w:p w14:paraId="1F361721" w14:textId="77777777" w:rsidR="00871FB8" w:rsidRPr="00ED7668" w:rsidRDefault="00871FB8" w:rsidP="009C0149">
      <w:pPr>
        <w:pStyle w:val="Odsekzoznamu"/>
        <w:numPr>
          <w:ilvl w:val="0"/>
          <w:numId w:val="2"/>
        </w:numPr>
        <w:tabs>
          <w:tab w:val="left" w:pos="1418"/>
          <w:tab w:val="left" w:pos="1701"/>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119 ods. 23 sa slová „odseku 19“ nahrádzajú slovami „odseku 2</w:t>
      </w:r>
      <w:r w:rsidR="007A04BB" w:rsidRPr="00ED7668">
        <w:rPr>
          <w:rFonts w:ascii="Times New Roman" w:hAnsi="Times New Roman" w:cs="Times New Roman"/>
          <w:sz w:val="24"/>
          <w:szCs w:val="24"/>
        </w:rPr>
        <w:t>2</w:t>
      </w:r>
      <w:r w:rsidR="002D6C8F" w:rsidRPr="00ED7668">
        <w:rPr>
          <w:rFonts w:ascii="Times New Roman" w:hAnsi="Times New Roman" w:cs="Times New Roman"/>
          <w:sz w:val="24"/>
          <w:szCs w:val="24"/>
        </w:rPr>
        <w:t>“</w:t>
      </w:r>
      <w:r w:rsidRPr="00ED7668">
        <w:rPr>
          <w:rFonts w:ascii="Times New Roman" w:hAnsi="Times New Roman" w:cs="Times New Roman"/>
          <w:sz w:val="24"/>
          <w:szCs w:val="24"/>
        </w:rPr>
        <w:t>.</w:t>
      </w:r>
    </w:p>
    <w:p w14:paraId="7922009C" w14:textId="77777777" w:rsidR="00871FB8" w:rsidRPr="00ED7668" w:rsidRDefault="00871FB8" w:rsidP="00C47789">
      <w:pPr>
        <w:pStyle w:val="Odsekzoznamu"/>
        <w:spacing w:after="0" w:line="276" w:lineRule="auto"/>
        <w:jc w:val="both"/>
        <w:rPr>
          <w:rFonts w:ascii="Times New Roman" w:hAnsi="Times New Roman" w:cs="Times New Roman"/>
          <w:sz w:val="24"/>
          <w:szCs w:val="24"/>
        </w:rPr>
      </w:pPr>
    </w:p>
    <w:p w14:paraId="287E66A5" w14:textId="77777777" w:rsidR="00871FB8" w:rsidRPr="00ED7668" w:rsidRDefault="00871FB8"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119 ods. 30 sa slová „119 ods. 1“ nahrádzajú slovami „odseku 1“ a slová „odseku 26</w:t>
      </w:r>
      <w:r w:rsidR="00A97383" w:rsidRPr="00ED7668">
        <w:rPr>
          <w:rFonts w:ascii="Times New Roman" w:hAnsi="Times New Roman" w:cs="Times New Roman"/>
          <w:sz w:val="24"/>
          <w:szCs w:val="24"/>
        </w:rPr>
        <w:t>“</w:t>
      </w:r>
      <w:r w:rsidRPr="00ED7668">
        <w:rPr>
          <w:rFonts w:ascii="Times New Roman" w:hAnsi="Times New Roman" w:cs="Times New Roman"/>
          <w:sz w:val="24"/>
          <w:szCs w:val="24"/>
        </w:rPr>
        <w:t xml:space="preserve"> sa nahrádzajú slovami „odseku 29“.</w:t>
      </w:r>
    </w:p>
    <w:p w14:paraId="14349917" w14:textId="77777777" w:rsidR="00871FB8" w:rsidRPr="00ED7668" w:rsidRDefault="00871FB8" w:rsidP="00C47789">
      <w:pPr>
        <w:pStyle w:val="Odsekzoznamu"/>
        <w:spacing w:after="0" w:line="276" w:lineRule="auto"/>
        <w:jc w:val="both"/>
        <w:rPr>
          <w:rFonts w:ascii="Times New Roman" w:hAnsi="Times New Roman" w:cs="Times New Roman"/>
          <w:sz w:val="24"/>
          <w:szCs w:val="24"/>
        </w:rPr>
      </w:pPr>
    </w:p>
    <w:p w14:paraId="40E1D655" w14:textId="77777777" w:rsidR="00871FB8" w:rsidRPr="00ED7668" w:rsidRDefault="00871FB8"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lastRenderedPageBreak/>
        <w:t>V § 119a ods. 6 sa slová „§119 ods. 12, 13, 20 a 24“ nahrádzajú slovami „§ 119 ods. 15, 16, 23 a 27“.</w:t>
      </w:r>
    </w:p>
    <w:p w14:paraId="32E83F97" w14:textId="77777777" w:rsidR="00DA69D7" w:rsidRPr="00ED7668" w:rsidRDefault="00DA69D7" w:rsidP="00C47789">
      <w:pPr>
        <w:spacing w:after="0" w:line="276" w:lineRule="auto"/>
        <w:jc w:val="both"/>
        <w:rPr>
          <w:rFonts w:ascii="Times New Roman" w:hAnsi="Times New Roman" w:cs="Times New Roman"/>
          <w:sz w:val="24"/>
          <w:szCs w:val="24"/>
        </w:rPr>
      </w:pPr>
    </w:p>
    <w:p w14:paraId="12DC4CFD" w14:textId="77777777" w:rsidR="007576D9" w:rsidRPr="00ED7668" w:rsidRDefault="007576D9"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 120 ods. 1 písm. k) </w:t>
      </w:r>
      <w:r w:rsidR="00DB2DD3" w:rsidRPr="00ED7668">
        <w:rPr>
          <w:rFonts w:ascii="Times New Roman" w:hAnsi="Times New Roman" w:cs="Times New Roman"/>
          <w:sz w:val="24"/>
          <w:szCs w:val="24"/>
        </w:rPr>
        <w:t>sa slová „predpisujúceho lekára, dátum a jeho vlastnoručný podpis“ nahrádzajú slovami „lekára, ktorý predpisuje, jeho vlastnoručný podpis a dátum“.</w:t>
      </w:r>
    </w:p>
    <w:p w14:paraId="2882442D" w14:textId="77777777" w:rsidR="00F61D80" w:rsidRPr="00ED7668" w:rsidRDefault="00F61D80" w:rsidP="00C47789">
      <w:pPr>
        <w:spacing w:after="0" w:line="276" w:lineRule="auto"/>
        <w:jc w:val="both"/>
        <w:rPr>
          <w:rFonts w:ascii="Times New Roman" w:hAnsi="Times New Roman" w:cs="Times New Roman"/>
          <w:sz w:val="24"/>
          <w:szCs w:val="24"/>
        </w:rPr>
      </w:pPr>
    </w:p>
    <w:p w14:paraId="287E4A04" w14:textId="77777777" w:rsidR="00562C46" w:rsidRPr="00ED7668" w:rsidRDefault="007740E3" w:rsidP="009C0149">
      <w:pPr>
        <w:pStyle w:val="Odsekzoznamu"/>
        <w:numPr>
          <w:ilvl w:val="0"/>
          <w:numId w:val="2"/>
        </w:numPr>
        <w:tabs>
          <w:tab w:val="left" w:pos="142"/>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562C46" w:rsidRPr="00ED7668">
        <w:rPr>
          <w:rFonts w:ascii="Times New Roman" w:hAnsi="Times New Roman" w:cs="Times New Roman"/>
          <w:sz w:val="24"/>
          <w:szCs w:val="24"/>
        </w:rPr>
        <w:t>§ 120</w:t>
      </w:r>
      <w:r w:rsidR="00341F3C" w:rsidRPr="00ED7668">
        <w:rPr>
          <w:rFonts w:ascii="Times New Roman" w:hAnsi="Times New Roman" w:cs="Times New Roman"/>
          <w:sz w:val="24"/>
          <w:szCs w:val="24"/>
        </w:rPr>
        <w:t xml:space="preserve"> sa</w:t>
      </w:r>
      <w:r w:rsidR="00562C46" w:rsidRPr="00ED7668">
        <w:rPr>
          <w:rFonts w:ascii="Times New Roman" w:hAnsi="Times New Roman" w:cs="Times New Roman"/>
          <w:sz w:val="24"/>
          <w:szCs w:val="24"/>
        </w:rPr>
        <w:t xml:space="preserve"> ods</w:t>
      </w:r>
      <w:r w:rsidR="00341F3C" w:rsidRPr="00ED7668">
        <w:rPr>
          <w:rFonts w:ascii="Times New Roman" w:hAnsi="Times New Roman" w:cs="Times New Roman"/>
          <w:sz w:val="24"/>
          <w:szCs w:val="24"/>
        </w:rPr>
        <w:t>ek</w:t>
      </w:r>
      <w:r w:rsidR="00562C46" w:rsidRPr="00ED7668">
        <w:rPr>
          <w:rFonts w:ascii="Times New Roman" w:hAnsi="Times New Roman" w:cs="Times New Roman"/>
          <w:sz w:val="24"/>
          <w:szCs w:val="24"/>
        </w:rPr>
        <w:t xml:space="preserve"> 1 dopĺňa písmeno</w:t>
      </w:r>
      <w:r w:rsidR="00341F3C" w:rsidRPr="00ED7668">
        <w:rPr>
          <w:rFonts w:ascii="Times New Roman" w:hAnsi="Times New Roman" w:cs="Times New Roman"/>
          <w:sz w:val="24"/>
          <w:szCs w:val="24"/>
        </w:rPr>
        <w:t>m</w:t>
      </w:r>
      <w:r w:rsidR="00562C46" w:rsidRPr="00ED7668">
        <w:rPr>
          <w:rFonts w:ascii="Times New Roman" w:hAnsi="Times New Roman" w:cs="Times New Roman"/>
          <w:sz w:val="24"/>
          <w:szCs w:val="24"/>
        </w:rPr>
        <w:t xml:space="preserve"> v), ktoré znie:</w:t>
      </w:r>
    </w:p>
    <w:p w14:paraId="0FEA42DD" w14:textId="77777777" w:rsidR="00C702B0" w:rsidRPr="00ED7668" w:rsidRDefault="00C702B0" w:rsidP="00ED31CC">
      <w:pPr>
        <w:pStyle w:val="Odsekzoznamu"/>
        <w:tabs>
          <w:tab w:val="left" w:pos="284"/>
        </w:tabs>
        <w:spacing w:after="0" w:line="276" w:lineRule="auto"/>
        <w:ind w:left="426"/>
        <w:jc w:val="both"/>
        <w:rPr>
          <w:rFonts w:ascii="Times New Roman" w:hAnsi="Times New Roman" w:cs="Times New Roman"/>
          <w:sz w:val="24"/>
          <w:szCs w:val="24"/>
        </w:rPr>
      </w:pPr>
    </w:p>
    <w:p w14:paraId="2913CFBC" w14:textId="77777777" w:rsidR="00562C46" w:rsidRPr="00ED7668" w:rsidRDefault="00562C46" w:rsidP="00ED31CC">
      <w:pPr>
        <w:pStyle w:val="Odsekzoznamu"/>
        <w:tabs>
          <w:tab w:val="left" w:pos="284"/>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„v) príznak </w:t>
      </w:r>
      <w:r w:rsidR="001902EE" w:rsidRPr="00ED7668">
        <w:rPr>
          <w:rFonts w:ascii="Times New Roman" w:hAnsi="Times New Roman" w:cs="Times New Roman"/>
          <w:sz w:val="24"/>
          <w:szCs w:val="24"/>
        </w:rPr>
        <w:t>pre osobitne určenú maximálnu výšku úhrady zdravotnej poisťovne,</w:t>
      </w:r>
      <w:r w:rsidRPr="00ED7668">
        <w:rPr>
          <w:rFonts w:ascii="Times New Roman" w:hAnsi="Times New Roman" w:cs="Times New Roman"/>
          <w:sz w:val="24"/>
          <w:szCs w:val="24"/>
          <w:vertAlign w:val="superscript"/>
        </w:rPr>
        <w:t>83aba</w:t>
      </w:r>
      <w:r w:rsidRPr="00ED7668">
        <w:rPr>
          <w:rFonts w:ascii="Times New Roman" w:hAnsi="Times New Roman" w:cs="Times New Roman"/>
          <w:sz w:val="24"/>
          <w:szCs w:val="24"/>
        </w:rPr>
        <w:t xml:space="preserve">) ak </w:t>
      </w:r>
      <w:r w:rsidR="001902EE" w:rsidRPr="00ED7668">
        <w:rPr>
          <w:rFonts w:ascii="Times New Roman" w:hAnsi="Times New Roman" w:cs="Times New Roman"/>
          <w:sz w:val="24"/>
          <w:szCs w:val="24"/>
        </w:rPr>
        <w:t>liek má byť použitý v indikácii osobitne vymedzenej v indikačnom obmedzení, pre ktorú je osobitná maximálna výška úhrady zdravotnej poisťovne určená</w:t>
      </w:r>
      <w:r w:rsidRPr="00ED7668">
        <w:rPr>
          <w:rFonts w:ascii="Times New Roman" w:hAnsi="Times New Roman" w:cs="Times New Roman"/>
          <w:sz w:val="24"/>
          <w:szCs w:val="24"/>
        </w:rPr>
        <w:t>.</w:t>
      </w:r>
      <w:r w:rsidR="00341F3C" w:rsidRPr="00ED7668">
        <w:rPr>
          <w:rFonts w:ascii="Times New Roman" w:hAnsi="Times New Roman" w:cs="Times New Roman"/>
          <w:sz w:val="24"/>
          <w:szCs w:val="24"/>
        </w:rPr>
        <w:t>“.</w:t>
      </w:r>
    </w:p>
    <w:p w14:paraId="781522A8" w14:textId="77777777" w:rsidR="00562C46" w:rsidRPr="00ED7668" w:rsidRDefault="00562C46" w:rsidP="00ED31CC">
      <w:pPr>
        <w:pStyle w:val="Odsekzoznamu"/>
        <w:tabs>
          <w:tab w:val="left" w:pos="426"/>
        </w:tabs>
        <w:spacing w:after="0" w:line="276" w:lineRule="auto"/>
        <w:ind w:left="426"/>
        <w:jc w:val="both"/>
        <w:rPr>
          <w:rFonts w:ascii="Times New Roman" w:hAnsi="Times New Roman" w:cs="Times New Roman"/>
          <w:sz w:val="24"/>
          <w:szCs w:val="24"/>
        </w:rPr>
      </w:pPr>
    </w:p>
    <w:p w14:paraId="5DDF6C2F" w14:textId="77777777" w:rsidR="00562C46" w:rsidRPr="00ED7668" w:rsidRDefault="00562C46" w:rsidP="00ED31CC">
      <w:pPr>
        <w:pStyle w:val="Odsekzoznamu"/>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Poznámka pod čiarou </w:t>
      </w:r>
      <w:r w:rsidR="000A1A11" w:rsidRPr="00ED7668">
        <w:rPr>
          <w:rFonts w:ascii="Times New Roman" w:hAnsi="Times New Roman" w:cs="Times New Roman"/>
          <w:sz w:val="24"/>
          <w:szCs w:val="24"/>
        </w:rPr>
        <w:t>k odkazu 83aba</w:t>
      </w:r>
      <w:r w:rsidRPr="00ED7668">
        <w:rPr>
          <w:rFonts w:ascii="Times New Roman" w:hAnsi="Times New Roman" w:cs="Times New Roman"/>
          <w:sz w:val="24"/>
          <w:szCs w:val="24"/>
        </w:rPr>
        <w:t xml:space="preserve"> znie:</w:t>
      </w:r>
    </w:p>
    <w:p w14:paraId="5F46294E" w14:textId="77D2179B" w:rsidR="00562C46" w:rsidRPr="00ED7668" w:rsidRDefault="00562C46" w:rsidP="00ED31CC">
      <w:pPr>
        <w:pStyle w:val="Odsekzoznamu"/>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Pr="00ED7668">
        <w:rPr>
          <w:rFonts w:ascii="Times New Roman" w:hAnsi="Times New Roman" w:cs="Times New Roman"/>
          <w:sz w:val="24"/>
          <w:szCs w:val="24"/>
          <w:vertAlign w:val="superscript"/>
        </w:rPr>
        <w:t>83aba</w:t>
      </w:r>
      <w:r w:rsidRPr="00ED7668">
        <w:rPr>
          <w:rFonts w:ascii="Times New Roman" w:hAnsi="Times New Roman" w:cs="Times New Roman"/>
          <w:sz w:val="24"/>
          <w:szCs w:val="24"/>
        </w:rPr>
        <w:t xml:space="preserve">) § </w:t>
      </w:r>
      <w:r w:rsidR="001902EE" w:rsidRPr="00ED7668">
        <w:rPr>
          <w:rFonts w:ascii="Times New Roman" w:hAnsi="Times New Roman" w:cs="Times New Roman"/>
          <w:sz w:val="24"/>
          <w:szCs w:val="24"/>
        </w:rPr>
        <w:t>8 ods. 1 písm. b) bod 22</w:t>
      </w:r>
      <w:r w:rsidRPr="00ED7668">
        <w:rPr>
          <w:rFonts w:ascii="Times New Roman" w:hAnsi="Times New Roman" w:cs="Times New Roman"/>
          <w:sz w:val="24"/>
          <w:szCs w:val="24"/>
        </w:rPr>
        <w:t xml:space="preserve"> zákona č. 363/2011 Z. z. v znení zákona č. 266/2022 Z. z.“</w:t>
      </w:r>
      <w:r w:rsidR="00341F3C" w:rsidRPr="00ED7668">
        <w:rPr>
          <w:rFonts w:ascii="Times New Roman" w:hAnsi="Times New Roman" w:cs="Times New Roman"/>
          <w:sz w:val="24"/>
          <w:szCs w:val="24"/>
        </w:rPr>
        <w:t>.</w:t>
      </w:r>
    </w:p>
    <w:p w14:paraId="21AB7433" w14:textId="77777777" w:rsidR="00562C46" w:rsidRPr="00ED7668" w:rsidRDefault="00562C46" w:rsidP="00ED31CC">
      <w:pPr>
        <w:pStyle w:val="Odsekzoznamu"/>
        <w:tabs>
          <w:tab w:val="left" w:pos="426"/>
        </w:tabs>
        <w:spacing w:after="0" w:line="276" w:lineRule="auto"/>
        <w:ind w:left="426"/>
        <w:jc w:val="both"/>
        <w:rPr>
          <w:rFonts w:ascii="Times New Roman" w:hAnsi="Times New Roman" w:cs="Times New Roman"/>
          <w:sz w:val="24"/>
          <w:szCs w:val="24"/>
        </w:rPr>
      </w:pPr>
    </w:p>
    <w:p w14:paraId="49957A5B" w14:textId="77777777" w:rsidR="0095315A" w:rsidRPr="00ED7668" w:rsidRDefault="00E73DA4" w:rsidP="009C0149">
      <w:pPr>
        <w:pStyle w:val="Odsekzoznamu"/>
        <w:numPr>
          <w:ilvl w:val="0"/>
          <w:numId w:val="2"/>
        </w:numPr>
        <w:tabs>
          <w:tab w:val="left" w:pos="142"/>
        </w:tabs>
        <w:spacing w:after="0" w:line="276" w:lineRule="auto"/>
        <w:ind w:left="426" w:hanging="425"/>
        <w:jc w:val="both"/>
        <w:rPr>
          <w:rFonts w:ascii="Times New Roman" w:hAnsi="Times New Roman" w:cs="Times New Roman"/>
          <w:sz w:val="24"/>
          <w:szCs w:val="24"/>
        </w:rPr>
      </w:pPr>
      <w:r w:rsidRPr="00ED7668">
        <w:rPr>
          <w:rFonts w:ascii="Times New Roman" w:hAnsi="Times New Roman" w:cs="Times New Roman"/>
          <w:sz w:val="24"/>
          <w:szCs w:val="24"/>
        </w:rPr>
        <w:t xml:space="preserve">V § 120 ods. 5 druhá veta znie: </w:t>
      </w:r>
    </w:p>
    <w:p w14:paraId="0683C6E2" w14:textId="77777777" w:rsidR="00C702B0" w:rsidRPr="00ED7668" w:rsidRDefault="00C702B0" w:rsidP="00ED31CC">
      <w:pPr>
        <w:pStyle w:val="Odsekzoznamu"/>
        <w:tabs>
          <w:tab w:val="left" w:pos="142"/>
        </w:tabs>
        <w:spacing w:after="0" w:line="276" w:lineRule="auto"/>
        <w:ind w:left="426"/>
        <w:jc w:val="both"/>
        <w:rPr>
          <w:rFonts w:ascii="Times New Roman" w:hAnsi="Times New Roman" w:cs="Times New Roman"/>
          <w:sz w:val="24"/>
          <w:szCs w:val="24"/>
        </w:rPr>
      </w:pPr>
    </w:p>
    <w:p w14:paraId="08718D11" w14:textId="77777777" w:rsidR="00F67FFA" w:rsidRPr="00ED7668" w:rsidRDefault="00F67FFA" w:rsidP="00ED31CC">
      <w:pPr>
        <w:pStyle w:val="Odsekzoznamu"/>
        <w:tabs>
          <w:tab w:val="left" w:pos="142"/>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„Platnosť </w:t>
      </w:r>
      <w:proofErr w:type="spellStart"/>
      <w:r w:rsidRPr="00ED7668">
        <w:rPr>
          <w:rFonts w:ascii="Times New Roman" w:hAnsi="Times New Roman" w:cs="Times New Roman"/>
          <w:sz w:val="24"/>
          <w:szCs w:val="24"/>
        </w:rPr>
        <w:t>preskripčného</w:t>
      </w:r>
      <w:proofErr w:type="spellEnd"/>
      <w:r w:rsidRPr="00ED7668">
        <w:rPr>
          <w:rFonts w:ascii="Times New Roman" w:hAnsi="Times New Roman" w:cs="Times New Roman"/>
          <w:sz w:val="24"/>
          <w:szCs w:val="24"/>
        </w:rPr>
        <w:t xml:space="preserve"> záznamu a lekárskeho poukazu na individuálne zhotovenie ortopedicko-protetickej zdravotníckej pomôcky na mieru, alebo zdravotníckej pomôcky na mieru je 90 pracovných dní, ak bol </w:t>
      </w:r>
      <w:proofErr w:type="spellStart"/>
      <w:r w:rsidRPr="00ED7668">
        <w:rPr>
          <w:rFonts w:ascii="Times New Roman" w:hAnsi="Times New Roman" w:cs="Times New Roman"/>
          <w:sz w:val="24"/>
          <w:szCs w:val="24"/>
        </w:rPr>
        <w:t>preskripčný</w:t>
      </w:r>
      <w:proofErr w:type="spellEnd"/>
      <w:r w:rsidRPr="00ED7668">
        <w:rPr>
          <w:rFonts w:ascii="Times New Roman" w:hAnsi="Times New Roman" w:cs="Times New Roman"/>
          <w:sz w:val="24"/>
          <w:szCs w:val="24"/>
        </w:rPr>
        <w:t xml:space="preserve"> záznam uplatnený alebo lekársky poukaz predložený vo výdajni zdravotníckych pomôcok, vo výdajni ortopedicko-protetických zdravotníckych pomôcok alebo vo výdajni audio-protetických zdravotníckych pomôcok do 30 dní od dňa, keď bol vystavený.“.</w:t>
      </w:r>
    </w:p>
    <w:p w14:paraId="073D8B2A" w14:textId="77777777" w:rsidR="00DB2DD3" w:rsidRPr="00ED7668" w:rsidRDefault="00DB2DD3" w:rsidP="00C47789">
      <w:pPr>
        <w:pStyle w:val="Odsekzoznamu"/>
        <w:tabs>
          <w:tab w:val="left" w:pos="142"/>
        </w:tabs>
        <w:spacing w:after="0" w:line="276" w:lineRule="auto"/>
        <w:ind w:left="0"/>
        <w:jc w:val="both"/>
        <w:rPr>
          <w:rFonts w:ascii="Times New Roman" w:hAnsi="Times New Roman" w:cs="Times New Roman"/>
          <w:sz w:val="24"/>
          <w:szCs w:val="24"/>
        </w:rPr>
      </w:pPr>
    </w:p>
    <w:p w14:paraId="5F107065" w14:textId="77777777" w:rsidR="00DB2DD3" w:rsidRPr="00ED7668" w:rsidRDefault="00DB2DD3"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121 ods. 6 sa </w:t>
      </w:r>
      <w:r w:rsidR="00C95F3D" w:rsidRPr="00ED7668">
        <w:rPr>
          <w:rFonts w:ascii="Times New Roman" w:hAnsi="Times New Roman" w:cs="Times New Roman"/>
          <w:sz w:val="24"/>
          <w:szCs w:val="24"/>
        </w:rPr>
        <w:t xml:space="preserve">slová „ods. 11“ nahrádzajú slovami „ods. 13“ a </w:t>
      </w:r>
      <w:r w:rsidRPr="00ED7668">
        <w:rPr>
          <w:rFonts w:ascii="Times New Roman" w:hAnsi="Times New Roman" w:cs="Times New Roman"/>
          <w:sz w:val="24"/>
          <w:szCs w:val="24"/>
        </w:rPr>
        <w:t xml:space="preserve">slová „Zdravotná poisťovňa“ </w:t>
      </w:r>
      <w:r w:rsidR="00C95F3D" w:rsidRPr="00ED7668">
        <w:rPr>
          <w:rFonts w:ascii="Times New Roman" w:hAnsi="Times New Roman" w:cs="Times New Roman"/>
          <w:sz w:val="24"/>
          <w:szCs w:val="24"/>
        </w:rPr>
        <w:t xml:space="preserve">sa </w:t>
      </w:r>
      <w:r w:rsidRPr="00ED7668">
        <w:rPr>
          <w:rFonts w:ascii="Times New Roman" w:hAnsi="Times New Roman" w:cs="Times New Roman"/>
          <w:sz w:val="24"/>
          <w:szCs w:val="24"/>
        </w:rPr>
        <w:t>nahrádzajú slovami „Ak v odseku 7 nie je ustanovené inak, zdravotná poisťovňa“.</w:t>
      </w:r>
    </w:p>
    <w:p w14:paraId="14B4BDFE" w14:textId="77777777" w:rsidR="00DB2DD3" w:rsidRPr="00ED7668" w:rsidRDefault="00DB2DD3" w:rsidP="00C47789">
      <w:pPr>
        <w:pStyle w:val="Odsekzoznamu"/>
        <w:spacing w:after="0" w:line="276" w:lineRule="auto"/>
        <w:ind w:left="709" w:hanging="567"/>
        <w:jc w:val="both"/>
        <w:rPr>
          <w:rFonts w:ascii="Times New Roman" w:hAnsi="Times New Roman" w:cs="Times New Roman"/>
          <w:sz w:val="24"/>
          <w:szCs w:val="24"/>
        </w:rPr>
      </w:pPr>
    </w:p>
    <w:p w14:paraId="74E970F1" w14:textId="77777777" w:rsidR="00DB2DD3" w:rsidRPr="00ED7668" w:rsidRDefault="00DB2DD3"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121 ods. 6 písm. a) sa za slová „lekársky poukaz“ vkladajú slová „alebo neoprávnene uviedla odporúčanie odborného lekára“.</w:t>
      </w:r>
    </w:p>
    <w:p w14:paraId="3A9ECC2E" w14:textId="77777777" w:rsidR="00DB2DD3" w:rsidRPr="00ED7668" w:rsidRDefault="00DB2DD3" w:rsidP="00C47789">
      <w:pPr>
        <w:pStyle w:val="Odsekzoznamu"/>
        <w:spacing w:after="0" w:line="276" w:lineRule="auto"/>
        <w:ind w:left="709" w:hanging="567"/>
        <w:jc w:val="both"/>
        <w:rPr>
          <w:rFonts w:ascii="Times New Roman" w:hAnsi="Times New Roman" w:cs="Times New Roman"/>
          <w:sz w:val="24"/>
          <w:szCs w:val="24"/>
        </w:rPr>
      </w:pPr>
    </w:p>
    <w:p w14:paraId="790BD9A6" w14:textId="77777777" w:rsidR="00DB2DD3" w:rsidRPr="00ED7668" w:rsidRDefault="00DB2DD3"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121 ods. 6 písm. b) sa za slová „lekársky poukaz“ vkladajú slová „alebo neoprávnene uviedol odporúčanie odborného lekára“.</w:t>
      </w:r>
    </w:p>
    <w:p w14:paraId="56A9A672" w14:textId="77777777" w:rsidR="00DB2DD3" w:rsidRPr="00ED7668" w:rsidRDefault="00DB2DD3" w:rsidP="00C47789">
      <w:pPr>
        <w:pStyle w:val="Odsekzoznamu"/>
        <w:spacing w:after="0" w:line="276" w:lineRule="auto"/>
        <w:ind w:left="709" w:hanging="567"/>
        <w:jc w:val="both"/>
        <w:rPr>
          <w:rFonts w:ascii="Times New Roman" w:hAnsi="Times New Roman" w:cs="Times New Roman"/>
          <w:sz w:val="24"/>
          <w:szCs w:val="24"/>
        </w:rPr>
      </w:pPr>
    </w:p>
    <w:p w14:paraId="4563480B" w14:textId="77777777" w:rsidR="00DB2DD3" w:rsidRPr="00ED7668" w:rsidRDefault="00DB2DD3"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121 sa za odsek 6 vkladá nový odsek 7, ktorý znie: </w:t>
      </w:r>
    </w:p>
    <w:p w14:paraId="0CCFA5AA" w14:textId="77777777" w:rsidR="00DB2DD3" w:rsidRPr="00ED7668" w:rsidRDefault="00DB2DD3" w:rsidP="00C47789">
      <w:pPr>
        <w:pStyle w:val="Odsekzoznamu"/>
        <w:spacing w:after="0" w:line="276" w:lineRule="auto"/>
        <w:ind w:left="396"/>
        <w:jc w:val="both"/>
        <w:rPr>
          <w:rFonts w:ascii="Times New Roman" w:hAnsi="Times New Roman" w:cs="Times New Roman"/>
          <w:sz w:val="24"/>
          <w:szCs w:val="24"/>
        </w:rPr>
      </w:pPr>
    </w:p>
    <w:p w14:paraId="1513322B" w14:textId="77777777" w:rsidR="00DB2DD3" w:rsidRPr="00ED7668" w:rsidRDefault="00DB2DD3"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„(7) Ak zdravotná poisťovňa uhradila liek, zdravotnícku pomôcku alebo dietetickú potravinu podľa odseku 6 prvej vety a lekársky predpis, </w:t>
      </w:r>
      <w:proofErr w:type="spellStart"/>
      <w:r w:rsidRPr="00ED7668">
        <w:rPr>
          <w:rFonts w:ascii="Times New Roman" w:hAnsi="Times New Roman" w:cs="Times New Roman"/>
          <w:sz w:val="24"/>
          <w:szCs w:val="24"/>
        </w:rPr>
        <w:t>preskripčný</w:t>
      </w:r>
      <w:proofErr w:type="spellEnd"/>
      <w:r w:rsidRPr="00ED7668">
        <w:rPr>
          <w:rFonts w:ascii="Times New Roman" w:hAnsi="Times New Roman" w:cs="Times New Roman"/>
          <w:sz w:val="24"/>
          <w:szCs w:val="24"/>
        </w:rPr>
        <w:t xml:space="preserve"> záznam alebo lekársky poukaz bol vystavený na základe odporúčania odborného lekára vystaveného v rozpore s § 119 ods. </w:t>
      </w:r>
      <w:r w:rsidR="00DC4486" w:rsidRPr="00ED7668">
        <w:rPr>
          <w:rFonts w:ascii="Times New Roman" w:hAnsi="Times New Roman" w:cs="Times New Roman"/>
          <w:sz w:val="24"/>
          <w:szCs w:val="24"/>
        </w:rPr>
        <w:t>12</w:t>
      </w:r>
      <w:r w:rsidRPr="00ED7668">
        <w:rPr>
          <w:rFonts w:ascii="Times New Roman" w:hAnsi="Times New Roman" w:cs="Times New Roman"/>
          <w:sz w:val="24"/>
          <w:szCs w:val="24"/>
        </w:rPr>
        <w:t xml:space="preserve"> alebo 1</w:t>
      </w:r>
      <w:r w:rsidR="00DC4486" w:rsidRPr="00ED7668">
        <w:rPr>
          <w:rFonts w:ascii="Times New Roman" w:hAnsi="Times New Roman" w:cs="Times New Roman"/>
          <w:sz w:val="24"/>
          <w:szCs w:val="24"/>
        </w:rPr>
        <w:t>3</w:t>
      </w:r>
      <w:r w:rsidRPr="00ED7668">
        <w:rPr>
          <w:rFonts w:ascii="Times New Roman" w:hAnsi="Times New Roman" w:cs="Times New Roman"/>
          <w:sz w:val="24"/>
          <w:szCs w:val="24"/>
        </w:rPr>
        <w:t>, zdravotná poisťovňa má práv</w:t>
      </w:r>
      <w:r w:rsidR="009C2ADA" w:rsidRPr="00ED7668">
        <w:rPr>
          <w:rFonts w:ascii="Times New Roman" w:hAnsi="Times New Roman" w:cs="Times New Roman"/>
          <w:sz w:val="24"/>
          <w:szCs w:val="24"/>
        </w:rPr>
        <w:t>o na náhradu plnenia voči</w:t>
      </w:r>
    </w:p>
    <w:p w14:paraId="1C785312" w14:textId="77777777" w:rsidR="00DB2DD3" w:rsidRPr="00ED7668" w:rsidRDefault="00DB2DD3"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a) odbornému lekárovi, ktorý ako fyzická osoba poskytujúca zdravotnú starostlivosť podľa osobitného predpisu</w:t>
      </w:r>
      <w:r w:rsidRPr="00ED7668">
        <w:rPr>
          <w:rFonts w:ascii="Times New Roman" w:hAnsi="Times New Roman" w:cs="Times New Roman"/>
          <w:sz w:val="24"/>
          <w:szCs w:val="24"/>
          <w:vertAlign w:val="superscript"/>
        </w:rPr>
        <w:t>84</w:t>
      </w:r>
      <w:r w:rsidRPr="00ED7668">
        <w:rPr>
          <w:rFonts w:ascii="Times New Roman" w:hAnsi="Times New Roman" w:cs="Times New Roman"/>
          <w:sz w:val="24"/>
          <w:szCs w:val="24"/>
        </w:rPr>
        <w:t>) odporúčanie vystavil,</w:t>
      </w:r>
    </w:p>
    <w:p w14:paraId="4F179CE6" w14:textId="77777777" w:rsidR="00DB2DD3" w:rsidRPr="00ED7668" w:rsidRDefault="00DB2DD3"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lastRenderedPageBreak/>
        <w:t>b) voči poskytovateľovi zdravotnej starostlivosti, v mene ktorého odborný lekár odporúčanie vystavil.“.</w:t>
      </w:r>
    </w:p>
    <w:p w14:paraId="57EB08B5" w14:textId="77777777" w:rsidR="008E6C7D" w:rsidRPr="00ED7668" w:rsidRDefault="008E6C7D" w:rsidP="00ED31CC">
      <w:pPr>
        <w:spacing w:after="0" w:line="276" w:lineRule="auto"/>
        <w:ind w:left="426" w:firstLine="708"/>
        <w:jc w:val="both"/>
        <w:rPr>
          <w:rFonts w:ascii="Times New Roman" w:hAnsi="Times New Roman" w:cs="Times New Roman"/>
          <w:sz w:val="24"/>
          <w:szCs w:val="24"/>
        </w:rPr>
      </w:pPr>
    </w:p>
    <w:p w14:paraId="6EB9E9D5" w14:textId="77777777" w:rsidR="00DB2DD3" w:rsidRPr="00ED7668" w:rsidRDefault="00DB2DD3"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Doterajšie odseky 7 až 1</w:t>
      </w:r>
      <w:r w:rsidR="0090034B" w:rsidRPr="00ED7668">
        <w:rPr>
          <w:rFonts w:ascii="Times New Roman" w:hAnsi="Times New Roman" w:cs="Times New Roman"/>
          <w:sz w:val="24"/>
          <w:szCs w:val="24"/>
        </w:rPr>
        <w:t>7</w:t>
      </w:r>
      <w:r w:rsidRPr="00ED7668">
        <w:rPr>
          <w:rFonts w:ascii="Times New Roman" w:hAnsi="Times New Roman" w:cs="Times New Roman"/>
          <w:sz w:val="24"/>
          <w:szCs w:val="24"/>
        </w:rPr>
        <w:t xml:space="preserve"> sa označujú ako 8 až 1</w:t>
      </w:r>
      <w:r w:rsidR="0090034B" w:rsidRPr="00ED7668">
        <w:rPr>
          <w:rFonts w:ascii="Times New Roman" w:hAnsi="Times New Roman" w:cs="Times New Roman"/>
          <w:sz w:val="24"/>
          <w:szCs w:val="24"/>
        </w:rPr>
        <w:t>8</w:t>
      </w:r>
      <w:r w:rsidRPr="00ED7668">
        <w:rPr>
          <w:rFonts w:ascii="Times New Roman" w:hAnsi="Times New Roman" w:cs="Times New Roman"/>
          <w:sz w:val="24"/>
          <w:szCs w:val="24"/>
        </w:rPr>
        <w:t>.</w:t>
      </w:r>
    </w:p>
    <w:p w14:paraId="6D4C87AA" w14:textId="77777777" w:rsidR="00DB2DD3" w:rsidRPr="00ED7668" w:rsidRDefault="00DB2DD3" w:rsidP="00C47789">
      <w:pPr>
        <w:pStyle w:val="Odsekzoznamu"/>
        <w:tabs>
          <w:tab w:val="left" w:pos="142"/>
        </w:tabs>
        <w:spacing w:after="0" w:line="276" w:lineRule="auto"/>
        <w:ind w:left="0"/>
        <w:jc w:val="both"/>
        <w:rPr>
          <w:rFonts w:ascii="Times New Roman" w:hAnsi="Times New Roman" w:cs="Times New Roman"/>
          <w:sz w:val="24"/>
          <w:szCs w:val="24"/>
        </w:rPr>
      </w:pPr>
    </w:p>
    <w:p w14:paraId="2BFD6531" w14:textId="70E96832" w:rsidR="003139B8" w:rsidRPr="00ED7668" w:rsidRDefault="00BB4C95" w:rsidP="009C0149">
      <w:pPr>
        <w:pStyle w:val="Odsekzoznamu"/>
        <w:numPr>
          <w:ilvl w:val="0"/>
          <w:numId w:val="2"/>
        </w:numPr>
        <w:tabs>
          <w:tab w:val="left" w:pos="284"/>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w:t>
      </w:r>
      <w:r w:rsidR="00CF198E">
        <w:rPr>
          <w:rFonts w:ascii="Times New Roman" w:hAnsi="Times New Roman" w:cs="Times New Roman"/>
          <w:sz w:val="24"/>
          <w:szCs w:val="24"/>
        </w:rPr>
        <w:t xml:space="preserve"> 122 ods. 4 písm. e) sa slová „</w:t>
      </w:r>
      <w:r w:rsidRPr="00ED7668">
        <w:rPr>
          <w:rFonts w:ascii="Times New Roman" w:hAnsi="Times New Roman" w:cs="Times New Roman"/>
          <w:sz w:val="24"/>
          <w:szCs w:val="24"/>
        </w:rPr>
        <w:t>ods. 25“ nahrádzajú slovami „ods. 28“.</w:t>
      </w:r>
    </w:p>
    <w:p w14:paraId="331FD9F3" w14:textId="77777777" w:rsidR="00FF55D6" w:rsidRPr="00ED7668" w:rsidRDefault="00FF55D6" w:rsidP="00FF55D6">
      <w:pPr>
        <w:pStyle w:val="Odsekzoznamu"/>
        <w:tabs>
          <w:tab w:val="left" w:pos="284"/>
          <w:tab w:val="left" w:pos="426"/>
        </w:tabs>
        <w:spacing w:after="0" w:line="276" w:lineRule="auto"/>
        <w:ind w:left="426"/>
        <w:jc w:val="both"/>
        <w:rPr>
          <w:rFonts w:ascii="Times New Roman" w:hAnsi="Times New Roman" w:cs="Times New Roman"/>
          <w:sz w:val="24"/>
          <w:szCs w:val="24"/>
        </w:rPr>
      </w:pPr>
    </w:p>
    <w:p w14:paraId="67F90E40" w14:textId="77777777" w:rsidR="00BB4C95" w:rsidRPr="00ED7668" w:rsidRDefault="00BB4C95" w:rsidP="009C0149">
      <w:pPr>
        <w:pStyle w:val="Odsekzoznamu"/>
        <w:numPr>
          <w:ilvl w:val="0"/>
          <w:numId w:val="2"/>
        </w:numPr>
        <w:tabs>
          <w:tab w:val="left" w:pos="284"/>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122 ods. 9 písm. c) sa slová „ods. 21</w:t>
      </w:r>
      <w:r w:rsidR="006E2D00" w:rsidRPr="00ED7668">
        <w:rPr>
          <w:rFonts w:ascii="Times New Roman" w:hAnsi="Times New Roman" w:cs="Times New Roman"/>
          <w:sz w:val="24"/>
          <w:szCs w:val="24"/>
        </w:rPr>
        <w:t>“ nahrádzajú slovami „ods. 28</w:t>
      </w:r>
      <w:r w:rsidRPr="00ED7668">
        <w:rPr>
          <w:rFonts w:ascii="Times New Roman" w:hAnsi="Times New Roman" w:cs="Times New Roman"/>
          <w:sz w:val="24"/>
          <w:szCs w:val="24"/>
        </w:rPr>
        <w:t>“.</w:t>
      </w:r>
    </w:p>
    <w:p w14:paraId="58A49852" w14:textId="77777777" w:rsidR="00FF55D6" w:rsidRPr="00ED7668" w:rsidRDefault="00FF55D6" w:rsidP="00FF55D6">
      <w:pPr>
        <w:pStyle w:val="Odsekzoznamu"/>
        <w:rPr>
          <w:rFonts w:ascii="Times New Roman" w:hAnsi="Times New Roman" w:cs="Times New Roman"/>
          <w:sz w:val="24"/>
          <w:szCs w:val="24"/>
        </w:rPr>
      </w:pPr>
    </w:p>
    <w:p w14:paraId="3D747148" w14:textId="77777777" w:rsidR="00B64D83" w:rsidRPr="00ED7668" w:rsidRDefault="00B64D83" w:rsidP="009C0149">
      <w:pPr>
        <w:pStyle w:val="Odsekzoznamu"/>
        <w:numPr>
          <w:ilvl w:val="0"/>
          <w:numId w:val="2"/>
        </w:numPr>
        <w:shd w:val="clear" w:color="auto" w:fill="FFFFFF"/>
        <w:tabs>
          <w:tab w:val="left" w:pos="284"/>
        </w:tabs>
        <w:spacing w:after="0" w:line="276" w:lineRule="auto"/>
        <w:ind w:left="426" w:hanging="426"/>
        <w:jc w:val="both"/>
        <w:rPr>
          <w:rFonts w:ascii="Times New Roman" w:hAnsi="Times New Roman" w:cs="Times New Roman"/>
          <w:sz w:val="24"/>
          <w:szCs w:val="24"/>
          <w:lang w:eastAsia="sk-SK"/>
        </w:rPr>
      </w:pPr>
      <w:r w:rsidRPr="00ED7668">
        <w:rPr>
          <w:rFonts w:ascii="Times New Roman" w:hAnsi="Times New Roman" w:cs="Times New Roman"/>
          <w:sz w:val="24"/>
          <w:szCs w:val="24"/>
          <w:lang w:eastAsia="sk-SK"/>
        </w:rPr>
        <w:t>V § 122 ods. 15 druhá veta znie:</w:t>
      </w:r>
    </w:p>
    <w:p w14:paraId="372ABBC9" w14:textId="77777777" w:rsidR="00C702B0" w:rsidRPr="00ED7668" w:rsidRDefault="00C702B0" w:rsidP="00ED31CC">
      <w:pPr>
        <w:shd w:val="clear" w:color="auto" w:fill="FFFFFF"/>
        <w:spacing w:after="0" w:line="276" w:lineRule="auto"/>
        <w:ind w:left="426"/>
        <w:jc w:val="both"/>
        <w:rPr>
          <w:rFonts w:ascii="Times New Roman" w:hAnsi="Times New Roman" w:cs="Times New Roman"/>
          <w:sz w:val="24"/>
          <w:szCs w:val="24"/>
          <w:lang w:eastAsia="sk-SK"/>
        </w:rPr>
      </w:pPr>
    </w:p>
    <w:p w14:paraId="7D72E5AF" w14:textId="77777777" w:rsidR="003139B8" w:rsidRPr="00ED7668" w:rsidRDefault="00B64D83" w:rsidP="00ED31CC">
      <w:pPr>
        <w:shd w:val="clear" w:color="auto" w:fill="FFFFFF"/>
        <w:spacing w:after="0" w:line="276" w:lineRule="auto"/>
        <w:ind w:left="426"/>
        <w:jc w:val="both"/>
        <w:rPr>
          <w:rFonts w:ascii="Times New Roman" w:hAnsi="Times New Roman" w:cs="Times New Roman"/>
          <w:sz w:val="24"/>
          <w:szCs w:val="24"/>
          <w:lang w:eastAsia="sk-SK"/>
        </w:rPr>
      </w:pPr>
      <w:r w:rsidRPr="00ED7668">
        <w:rPr>
          <w:rFonts w:ascii="Times New Roman" w:hAnsi="Times New Roman" w:cs="Times New Roman"/>
          <w:sz w:val="24"/>
          <w:szCs w:val="24"/>
          <w:lang w:eastAsia="sk-SK"/>
        </w:rPr>
        <w:t>„Ošetrujúci veterinárny lekár nemôže predpísať pre potravinové zviera veterinárny liek na injekčné použitie</w:t>
      </w:r>
      <w:r w:rsidR="00B17C1A" w:rsidRPr="00ED7668">
        <w:rPr>
          <w:rFonts w:ascii="Times New Roman" w:hAnsi="Times New Roman" w:cs="Times New Roman"/>
          <w:sz w:val="24"/>
          <w:szCs w:val="24"/>
        </w:rPr>
        <w:t>.</w:t>
      </w:r>
      <w:r w:rsidR="003139B8" w:rsidRPr="00ED7668">
        <w:rPr>
          <w:rFonts w:ascii="Times New Roman" w:hAnsi="Times New Roman" w:cs="Times New Roman"/>
          <w:sz w:val="24"/>
          <w:szCs w:val="24"/>
          <w:lang w:eastAsia="sk-SK"/>
        </w:rPr>
        <w:t>“.</w:t>
      </w:r>
    </w:p>
    <w:p w14:paraId="3BE25858" w14:textId="77777777" w:rsidR="0027409B" w:rsidRPr="00ED7668" w:rsidRDefault="0027409B" w:rsidP="00C47789">
      <w:pPr>
        <w:shd w:val="clear" w:color="auto" w:fill="FFFFFF"/>
        <w:spacing w:after="0" w:line="276" w:lineRule="auto"/>
        <w:jc w:val="both"/>
        <w:rPr>
          <w:rFonts w:ascii="Times New Roman" w:hAnsi="Times New Roman" w:cs="Times New Roman"/>
          <w:sz w:val="24"/>
          <w:szCs w:val="24"/>
          <w:lang w:eastAsia="sk-SK"/>
        </w:rPr>
      </w:pPr>
    </w:p>
    <w:p w14:paraId="756405DA" w14:textId="68FDAC71" w:rsidR="00BF1BCE" w:rsidRPr="00ED7668" w:rsidRDefault="008C35FF"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BF1BCE" w:rsidRPr="00ED7668">
        <w:rPr>
          <w:rFonts w:ascii="Times New Roman" w:hAnsi="Times New Roman" w:cs="Times New Roman"/>
          <w:sz w:val="24"/>
          <w:szCs w:val="24"/>
        </w:rPr>
        <w:t>§ 122 ods. 16 sa</w:t>
      </w:r>
      <w:r w:rsidR="00774714" w:rsidRPr="00ED7668">
        <w:rPr>
          <w:rFonts w:ascii="Times New Roman" w:hAnsi="Times New Roman" w:cs="Times New Roman"/>
          <w:sz w:val="24"/>
          <w:szCs w:val="24"/>
        </w:rPr>
        <w:t xml:space="preserve"> odkaz 67 nad slovom „predpise</w:t>
      </w:r>
      <w:r w:rsidR="00BF1BCE" w:rsidRPr="00ED7668">
        <w:rPr>
          <w:rFonts w:ascii="Times New Roman" w:hAnsi="Times New Roman" w:cs="Times New Roman"/>
          <w:sz w:val="24"/>
          <w:szCs w:val="24"/>
        </w:rPr>
        <w:t xml:space="preserve">“ nahrádza odkazom 84f. </w:t>
      </w:r>
    </w:p>
    <w:p w14:paraId="19416CE4" w14:textId="77777777" w:rsidR="00C702B0" w:rsidRPr="00ED7668" w:rsidRDefault="00C702B0" w:rsidP="00ED31CC">
      <w:pPr>
        <w:spacing w:after="0" w:line="276" w:lineRule="auto"/>
        <w:ind w:left="426"/>
        <w:jc w:val="both"/>
        <w:rPr>
          <w:rFonts w:ascii="Times New Roman" w:hAnsi="Times New Roman" w:cs="Times New Roman"/>
          <w:sz w:val="24"/>
          <w:szCs w:val="24"/>
        </w:rPr>
      </w:pPr>
    </w:p>
    <w:p w14:paraId="7DFB217E" w14:textId="77777777" w:rsidR="00BF1BCE" w:rsidRPr="00ED7668" w:rsidRDefault="00BF1BCE"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Poznámka pod čiarou k odkazu 84f znie:</w:t>
      </w:r>
    </w:p>
    <w:p w14:paraId="2640E798" w14:textId="77777777" w:rsidR="003139B8" w:rsidRPr="00ED7668" w:rsidRDefault="00BF1BCE" w:rsidP="00ED31CC">
      <w:pPr>
        <w:spacing w:after="0" w:line="276" w:lineRule="auto"/>
        <w:ind w:left="426"/>
        <w:jc w:val="both"/>
        <w:rPr>
          <w:rFonts w:ascii="Times New Roman" w:hAnsi="Times New Roman" w:cs="Times New Roman"/>
          <w:sz w:val="24"/>
          <w:szCs w:val="24"/>
          <w:shd w:val="clear" w:color="auto" w:fill="FFFFFF"/>
        </w:rPr>
      </w:pPr>
      <w:r w:rsidRPr="00ED7668">
        <w:rPr>
          <w:rFonts w:ascii="Times New Roman" w:hAnsi="Times New Roman" w:cs="Times New Roman"/>
          <w:sz w:val="24"/>
          <w:szCs w:val="24"/>
        </w:rPr>
        <w:t>„</w:t>
      </w:r>
      <w:r w:rsidRPr="00ED7668">
        <w:rPr>
          <w:rFonts w:ascii="Times New Roman" w:hAnsi="Times New Roman" w:cs="Times New Roman"/>
          <w:sz w:val="24"/>
          <w:szCs w:val="24"/>
          <w:vertAlign w:val="superscript"/>
        </w:rPr>
        <w:t>84f</w:t>
      </w:r>
      <w:r w:rsidRPr="00ED7668">
        <w:rPr>
          <w:rFonts w:ascii="Times New Roman" w:hAnsi="Times New Roman" w:cs="Times New Roman"/>
          <w:sz w:val="24"/>
          <w:szCs w:val="24"/>
        </w:rPr>
        <w:t>)</w:t>
      </w:r>
      <w:r w:rsidRPr="00ED7668">
        <w:rPr>
          <w:rFonts w:ascii="Times New Roman" w:hAnsi="Times New Roman" w:cs="Times New Roman"/>
          <w:sz w:val="24"/>
          <w:szCs w:val="24"/>
          <w:vertAlign w:val="superscript"/>
        </w:rPr>
        <w:t xml:space="preserve">  </w:t>
      </w:r>
      <w:r w:rsidRPr="00ED7668">
        <w:rPr>
          <w:rFonts w:ascii="Times New Roman" w:hAnsi="Times New Roman" w:cs="Times New Roman"/>
          <w:sz w:val="24"/>
          <w:szCs w:val="24"/>
        </w:rPr>
        <w:t xml:space="preserve"> Tabuľka 2 prílohy k nariadeniu </w:t>
      </w:r>
      <w:r w:rsidRPr="00ED7668">
        <w:rPr>
          <w:rFonts w:ascii="Times New Roman" w:hAnsi="Times New Roman" w:cs="Times New Roman"/>
          <w:sz w:val="24"/>
          <w:szCs w:val="24"/>
          <w:shd w:val="clear" w:color="auto" w:fill="FFFFFF"/>
        </w:rPr>
        <w:t>(EÚ) č. </w:t>
      </w:r>
      <w:hyperlink r:id="rId10" w:tooltip="Nariadenie Komisie (EÚ) č. 37/2010 z 22. decembra 2009 o farmakologicky účinných látkach a ich klasifikácii, pokiaľ ide o maximálne limity rezíduí v potravinách živočíšneho pôvodu (Text s významom pre EHP)" w:history="1">
        <w:r w:rsidRPr="00ED7668">
          <w:rPr>
            <w:rStyle w:val="Hypertextovprepojenie"/>
            <w:rFonts w:ascii="Times New Roman" w:hAnsi="Times New Roman" w:cs="Times New Roman"/>
            <w:iCs/>
            <w:color w:val="auto"/>
            <w:sz w:val="24"/>
            <w:szCs w:val="24"/>
            <w:u w:val="none"/>
            <w:shd w:val="clear" w:color="auto" w:fill="FFFFFF"/>
          </w:rPr>
          <w:t>37/2010</w:t>
        </w:r>
      </w:hyperlink>
      <w:r w:rsidRPr="00ED7668">
        <w:rPr>
          <w:rFonts w:ascii="Times New Roman" w:hAnsi="Times New Roman" w:cs="Times New Roman"/>
          <w:sz w:val="24"/>
          <w:szCs w:val="24"/>
          <w:shd w:val="clear" w:color="auto" w:fill="FFFFFF"/>
        </w:rPr>
        <w:t> v platnom znení.</w:t>
      </w:r>
      <w:r w:rsidR="000E284A" w:rsidRPr="00ED7668">
        <w:rPr>
          <w:rFonts w:ascii="Times New Roman" w:hAnsi="Times New Roman" w:cs="Times New Roman"/>
          <w:sz w:val="24"/>
          <w:szCs w:val="24"/>
          <w:shd w:val="clear" w:color="auto" w:fill="FFFFFF"/>
        </w:rPr>
        <w:t>“.</w:t>
      </w:r>
    </w:p>
    <w:p w14:paraId="23017FC6" w14:textId="77777777" w:rsidR="00BB4C95" w:rsidRPr="00ED7668" w:rsidRDefault="00BB4C95" w:rsidP="00C47789">
      <w:pPr>
        <w:spacing w:after="0" w:line="276" w:lineRule="auto"/>
        <w:jc w:val="both"/>
        <w:rPr>
          <w:rFonts w:ascii="Times New Roman" w:hAnsi="Times New Roman" w:cs="Times New Roman"/>
          <w:sz w:val="24"/>
          <w:szCs w:val="24"/>
          <w:shd w:val="clear" w:color="auto" w:fill="FFFFFF"/>
        </w:rPr>
      </w:pPr>
    </w:p>
    <w:p w14:paraId="0B8F8256" w14:textId="77777777" w:rsidR="00BB4C95" w:rsidRPr="00ED7668" w:rsidRDefault="00BB4C95" w:rsidP="009C0149">
      <w:pPr>
        <w:pStyle w:val="Odsekzoznamu"/>
        <w:numPr>
          <w:ilvl w:val="0"/>
          <w:numId w:val="2"/>
        </w:numPr>
        <w:spacing w:after="0" w:line="276" w:lineRule="auto"/>
        <w:ind w:left="426" w:hanging="426"/>
        <w:jc w:val="both"/>
        <w:rPr>
          <w:rFonts w:ascii="Times New Roman" w:hAnsi="Times New Roman" w:cs="Times New Roman"/>
          <w:sz w:val="24"/>
          <w:szCs w:val="24"/>
          <w:shd w:val="clear" w:color="auto" w:fill="FFFFFF"/>
        </w:rPr>
      </w:pPr>
      <w:r w:rsidRPr="00ED7668">
        <w:rPr>
          <w:rFonts w:ascii="Times New Roman" w:hAnsi="Times New Roman" w:cs="Times New Roman"/>
          <w:sz w:val="24"/>
          <w:szCs w:val="24"/>
          <w:shd w:val="clear" w:color="auto" w:fill="FFFFFF"/>
        </w:rPr>
        <w:t>V § 124 ods. 4 sa slová „ods. 25</w:t>
      </w:r>
      <w:r w:rsidR="005156CC" w:rsidRPr="00ED7668">
        <w:rPr>
          <w:rFonts w:ascii="Times New Roman" w:hAnsi="Times New Roman" w:cs="Times New Roman"/>
          <w:sz w:val="24"/>
          <w:szCs w:val="24"/>
          <w:shd w:val="clear" w:color="auto" w:fill="FFFFFF"/>
        </w:rPr>
        <w:t>“</w:t>
      </w:r>
      <w:r w:rsidRPr="00ED7668">
        <w:rPr>
          <w:rFonts w:ascii="Times New Roman" w:hAnsi="Times New Roman" w:cs="Times New Roman"/>
          <w:sz w:val="24"/>
          <w:szCs w:val="24"/>
          <w:shd w:val="clear" w:color="auto" w:fill="FFFFFF"/>
        </w:rPr>
        <w:t xml:space="preserve"> nahrádzajú slovami „ods. 28“.</w:t>
      </w:r>
    </w:p>
    <w:p w14:paraId="1B87C196" w14:textId="77777777" w:rsidR="003B56AA" w:rsidRPr="00ED7668" w:rsidRDefault="003B56AA" w:rsidP="00C47789">
      <w:pPr>
        <w:pStyle w:val="Odsekzoznamu"/>
        <w:tabs>
          <w:tab w:val="left" w:pos="426"/>
        </w:tabs>
        <w:spacing w:after="0" w:line="276" w:lineRule="auto"/>
        <w:ind w:left="0"/>
        <w:jc w:val="both"/>
        <w:rPr>
          <w:rFonts w:ascii="Times New Roman" w:hAnsi="Times New Roman" w:cs="Times New Roman"/>
          <w:sz w:val="24"/>
          <w:szCs w:val="24"/>
        </w:rPr>
      </w:pPr>
    </w:p>
    <w:p w14:paraId="421A4EA4" w14:textId="77777777" w:rsidR="004B4820" w:rsidRPr="00ED7668" w:rsidRDefault="008C35FF" w:rsidP="009C0149">
      <w:pPr>
        <w:pStyle w:val="Odsekzoznamu"/>
        <w:numPr>
          <w:ilvl w:val="0"/>
          <w:numId w:val="2"/>
        </w:numPr>
        <w:tabs>
          <w:tab w:val="left" w:pos="142"/>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FE22F7" w:rsidRPr="00ED7668">
        <w:rPr>
          <w:rFonts w:ascii="Times New Roman" w:hAnsi="Times New Roman" w:cs="Times New Roman"/>
          <w:sz w:val="24"/>
          <w:szCs w:val="24"/>
        </w:rPr>
        <w:t>§ 124b odsek 1 znie:</w:t>
      </w:r>
    </w:p>
    <w:p w14:paraId="0647B76F" w14:textId="77777777" w:rsidR="00C702B0" w:rsidRPr="00ED7668" w:rsidRDefault="00C702B0" w:rsidP="00ED31CC">
      <w:pPr>
        <w:shd w:val="clear" w:color="auto" w:fill="FFFFFF"/>
        <w:spacing w:after="0" w:line="276" w:lineRule="auto"/>
        <w:ind w:left="426"/>
        <w:jc w:val="both"/>
        <w:rPr>
          <w:rFonts w:ascii="Times New Roman" w:hAnsi="Times New Roman" w:cs="Times New Roman"/>
          <w:sz w:val="24"/>
          <w:szCs w:val="24"/>
        </w:rPr>
      </w:pPr>
    </w:p>
    <w:p w14:paraId="0854C63D" w14:textId="77777777" w:rsidR="00FE22F7" w:rsidRPr="00ED7668" w:rsidRDefault="00FE22F7" w:rsidP="00ED31CC">
      <w:pPr>
        <w:shd w:val="clear" w:color="auto" w:fill="FFFFFF"/>
        <w:spacing w:after="0" w:line="276" w:lineRule="auto"/>
        <w:ind w:left="426"/>
        <w:jc w:val="both"/>
        <w:rPr>
          <w:rFonts w:ascii="Times New Roman" w:eastAsia="Times New Roman" w:hAnsi="Times New Roman" w:cs="Times New Roman"/>
          <w:sz w:val="24"/>
          <w:szCs w:val="24"/>
          <w:lang w:eastAsia="sk-SK"/>
        </w:rPr>
      </w:pPr>
      <w:r w:rsidRPr="00ED7668">
        <w:rPr>
          <w:rFonts w:ascii="Times New Roman" w:hAnsi="Times New Roman" w:cs="Times New Roman"/>
          <w:sz w:val="24"/>
          <w:szCs w:val="24"/>
        </w:rPr>
        <w:t xml:space="preserve">„(1) </w:t>
      </w:r>
      <w:r w:rsidRPr="00ED7668">
        <w:rPr>
          <w:rFonts w:ascii="Times New Roman" w:eastAsia="Times New Roman" w:hAnsi="Times New Roman" w:cs="Times New Roman"/>
          <w:sz w:val="24"/>
          <w:szCs w:val="24"/>
          <w:lang w:eastAsia="sk-SK"/>
        </w:rPr>
        <w:t>Maloobchodný predaj veterinárneho lieku na diaľku je výdaj veterinárneho lieku uvedeného v odseku 2 prostredníctvom služieb informačnej spoločnosti na základe elektronického formulára objednávky uverejneného na webovom sídle maloobchodného predajcu. Webovým sídlom maloobchodného predajcu sa na účely tohto zákona rozumie ucelený súbor webových stránok, ktorý má pridelenú najmenej jednu doménu, oprávneným používateľom ktorej je držiteľ povolenia na maloobchodný predaj veterinárneho lieku zabezpečujúci maloobchodný predaj veterinárneho lieku na diaľku. Držiteľ povolenia na maloobchodný predaj veterinárneho lieku spĺňajúci podmienky maloobchodného predaja veterinárneho lieku na diaľku prostredníctvom webového sídla maloobchodného predajcu môže vykonávať maloobchodný predaj veterinárneho lieku na diaľku aj prostredníctvom mobilnej aplikácie. Mobilnou aplikáciou sa na účely maloobchodného predaja veterinárnych liekov na diaľku rozumie aplikačný softvér, ktorý je držiteľ povolenia na maloobchodný predaj veterinárneho lieku oprávnený používať, a je určený na použitie širokej verejnosti v mobilných zariadeniach.</w:t>
      </w:r>
      <w:r w:rsidR="00123364" w:rsidRPr="00ED7668">
        <w:rPr>
          <w:rFonts w:ascii="Times New Roman" w:eastAsia="Times New Roman" w:hAnsi="Times New Roman" w:cs="Times New Roman"/>
          <w:sz w:val="24"/>
          <w:szCs w:val="24"/>
          <w:vertAlign w:val="superscript"/>
          <w:lang w:eastAsia="sk-SK"/>
        </w:rPr>
        <w:t>5d</w:t>
      </w:r>
      <w:r w:rsidR="00123364" w:rsidRPr="00ED7668">
        <w:rPr>
          <w:rFonts w:ascii="Times New Roman" w:eastAsia="Times New Roman" w:hAnsi="Times New Roman" w:cs="Times New Roman"/>
          <w:sz w:val="24"/>
          <w:szCs w:val="24"/>
          <w:lang w:eastAsia="sk-SK"/>
        </w:rPr>
        <w:t>)</w:t>
      </w:r>
      <w:r w:rsidRPr="00ED7668">
        <w:rPr>
          <w:rFonts w:ascii="Times New Roman" w:eastAsia="Times New Roman" w:hAnsi="Times New Roman" w:cs="Times New Roman"/>
          <w:sz w:val="24"/>
          <w:szCs w:val="24"/>
          <w:lang w:eastAsia="sk-SK"/>
        </w:rPr>
        <w:t>“.</w:t>
      </w:r>
    </w:p>
    <w:p w14:paraId="3745CC61" w14:textId="77777777" w:rsidR="00D660BF" w:rsidRPr="00ED7668" w:rsidRDefault="00D660BF" w:rsidP="00C47789">
      <w:pPr>
        <w:shd w:val="clear" w:color="auto" w:fill="FFFFFF"/>
        <w:spacing w:after="0" w:line="276" w:lineRule="auto"/>
        <w:jc w:val="both"/>
        <w:rPr>
          <w:rFonts w:ascii="Times New Roman" w:eastAsia="Times New Roman" w:hAnsi="Times New Roman" w:cs="Times New Roman"/>
          <w:sz w:val="24"/>
          <w:szCs w:val="24"/>
          <w:lang w:eastAsia="sk-SK"/>
        </w:rPr>
      </w:pPr>
    </w:p>
    <w:p w14:paraId="0BBE8440" w14:textId="77777777" w:rsidR="009D23B1" w:rsidRPr="00ED7668" w:rsidRDefault="009D23B1" w:rsidP="009C0149">
      <w:pPr>
        <w:pStyle w:val="Odsekzoznamu"/>
        <w:numPr>
          <w:ilvl w:val="0"/>
          <w:numId w:val="2"/>
        </w:numPr>
        <w:tabs>
          <w:tab w:val="left" w:pos="142"/>
        </w:tabs>
        <w:spacing w:after="0" w:line="276" w:lineRule="auto"/>
        <w:ind w:left="426" w:hanging="426"/>
        <w:jc w:val="both"/>
        <w:rPr>
          <w:rFonts w:ascii="Times New Roman" w:hAnsi="Times New Roman" w:cs="Times New Roman"/>
          <w:sz w:val="24"/>
          <w:szCs w:val="24"/>
        </w:rPr>
      </w:pPr>
      <w:r w:rsidRPr="00ED7668">
        <w:rPr>
          <w:rFonts w:ascii="Times New Roman" w:eastAsia="Times New Roman" w:hAnsi="Times New Roman" w:cs="Times New Roman"/>
          <w:sz w:val="24"/>
          <w:szCs w:val="24"/>
          <w:lang w:eastAsia="sk-SK"/>
        </w:rPr>
        <w:t xml:space="preserve">V § 124b ods. 4 písm. a) </w:t>
      </w:r>
      <w:r w:rsidR="0090034B" w:rsidRPr="00ED7668">
        <w:rPr>
          <w:rFonts w:ascii="Times New Roman" w:eastAsia="Times New Roman" w:hAnsi="Times New Roman" w:cs="Times New Roman"/>
          <w:sz w:val="24"/>
          <w:szCs w:val="24"/>
          <w:lang w:eastAsia="sk-SK"/>
        </w:rPr>
        <w:t xml:space="preserve">úvodnej vete </w:t>
      </w:r>
      <w:r w:rsidRPr="00ED7668">
        <w:rPr>
          <w:rFonts w:ascii="Times New Roman" w:eastAsia="Times New Roman" w:hAnsi="Times New Roman" w:cs="Times New Roman"/>
          <w:sz w:val="24"/>
          <w:szCs w:val="24"/>
          <w:lang w:eastAsia="sk-SK"/>
        </w:rPr>
        <w:t>sa za slová „na svojom webovom síd</w:t>
      </w:r>
      <w:r w:rsidR="008C35FF" w:rsidRPr="00ED7668">
        <w:rPr>
          <w:rFonts w:ascii="Times New Roman" w:eastAsia="Times New Roman" w:hAnsi="Times New Roman" w:cs="Times New Roman"/>
          <w:sz w:val="24"/>
          <w:szCs w:val="24"/>
          <w:lang w:eastAsia="sk-SK"/>
        </w:rPr>
        <w:t xml:space="preserve">le“ vkladajú slová </w:t>
      </w:r>
      <w:r w:rsidRPr="00ED7668">
        <w:rPr>
          <w:rFonts w:ascii="Times New Roman" w:eastAsia="Times New Roman" w:hAnsi="Times New Roman" w:cs="Times New Roman"/>
          <w:sz w:val="24"/>
          <w:szCs w:val="24"/>
          <w:lang w:eastAsia="sk-SK"/>
        </w:rPr>
        <w:t>„a mobilnej aplikácii</w:t>
      </w:r>
      <w:r w:rsidR="008322A4" w:rsidRPr="00ED7668">
        <w:rPr>
          <w:rFonts w:ascii="Times New Roman" w:eastAsia="Times New Roman" w:hAnsi="Times New Roman" w:cs="Times New Roman"/>
          <w:sz w:val="24"/>
          <w:szCs w:val="24"/>
          <w:lang w:eastAsia="sk-SK"/>
        </w:rPr>
        <w:t>, ak ju prevádzkuje,</w:t>
      </w:r>
      <w:r w:rsidRPr="00ED7668">
        <w:rPr>
          <w:rFonts w:ascii="Times New Roman" w:eastAsia="Times New Roman" w:hAnsi="Times New Roman" w:cs="Times New Roman"/>
          <w:sz w:val="24"/>
          <w:szCs w:val="24"/>
          <w:lang w:eastAsia="sk-SK"/>
        </w:rPr>
        <w:t xml:space="preserve">“. </w:t>
      </w:r>
    </w:p>
    <w:p w14:paraId="26E44B04" w14:textId="2B29AFE8" w:rsidR="00E04182" w:rsidRPr="00ED7668" w:rsidRDefault="00E04182"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794E1E76" w14:textId="18C40A03" w:rsidR="00ED5F4C" w:rsidRPr="00ED7668" w:rsidRDefault="00ED5F4C"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33C0D8E7" w14:textId="69083815" w:rsidR="00ED5F4C" w:rsidRPr="00ED7668" w:rsidRDefault="00ED5F4C"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7B5C7E21" w14:textId="77777777" w:rsidR="00ED5F4C" w:rsidRPr="00ED7668" w:rsidRDefault="00ED5F4C"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1F1EA209" w14:textId="77777777" w:rsidR="00E04182" w:rsidRPr="00ED7668" w:rsidRDefault="00E04182" w:rsidP="009C0149">
      <w:pPr>
        <w:pStyle w:val="Odsekzoznamu"/>
        <w:numPr>
          <w:ilvl w:val="0"/>
          <w:numId w:val="2"/>
        </w:numPr>
        <w:tabs>
          <w:tab w:val="left" w:pos="0"/>
          <w:tab w:val="left" w:pos="142"/>
        </w:tabs>
        <w:spacing w:after="0" w:line="276" w:lineRule="auto"/>
        <w:ind w:left="426" w:hanging="426"/>
        <w:jc w:val="both"/>
        <w:rPr>
          <w:rFonts w:ascii="Times New Roman" w:hAnsi="Times New Roman" w:cs="Times New Roman"/>
          <w:sz w:val="24"/>
          <w:szCs w:val="24"/>
        </w:rPr>
      </w:pPr>
      <w:r w:rsidRPr="00ED7668">
        <w:rPr>
          <w:rFonts w:ascii="Times New Roman" w:eastAsia="Times New Roman" w:hAnsi="Times New Roman" w:cs="Times New Roman"/>
          <w:sz w:val="24"/>
          <w:szCs w:val="24"/>
          <w:lang w:eastAsia="sk-SK"/>
        </w:rPr>
        <w:lastRenderedPageBreak/>
        <w:t xml:space="preserve">V § </w:t>
      </w:r>
      <w:r w:rsidR="00C1729C" w:rsidRPr="00ED7668">
        <w:rPr>
          <w:rFonts w:ascii="Times New Roman" w:eastAsia="Times New Roman" w:hAnsi="Times New Roman" w:cs="Times New Roman"/>
          <w:sz w:val="24"/>
          <w:szCs w:val="24"/>
          <w:lang w:eastAsia="sk-SK"/>
        </w:rPr>
        <w:t>1</w:t>
      </w:r>
      <w:r w:rsidRPr="00ED7668">
        <w:rPr>
          <w:rFonts w:ascii="Times New Roman" w:eastAsia="Times New Roman" w:hAnsi="Times New Roman" w:cs="Times New Roman"/>
          <w:sz w:val="24"/>
          <w:szCs w:val="24"/>
          <w:lang w:eastAsia="sk-SK"/>
        </w:rPr>
        <w:t>2</w:t>
      </w:r>
      <w:r w:rsidR="00C1729C" w:rsidRPr="00ED7668">
        <w:rPr>
          <w:rFonts w:ascii="Times New Roman" w:eastAsia="Times New Roman" w:hAnsi="Times New Roman" w:cs="Times New Roman"/>
          <w:sz w:val="24"/>
          <w:szCs w:val="24"/>
          <w:lang w:eastAsia="sk-SK"/>
        </w:rPr>
        <w:t>4</w:t>
      </w:r>
      <w:r w:rsidR="008C35FF" w:rsidRPr="00ED7668">
        <w:rPr>
          <w:rFonts w:ascii="Times New Roman" w:eastAsia="Times New Roman" w:hAnsi="Times New Roman" w:cs="Times New Roman"/>
          <w:sz w:val="24"/>
          <w:szCs w:val="24"/>
          <w:lang w:eastAsia="sk-SK"/>
        </w:rPr>
        <w:t>b</w:t>
      </w:r>
      <w:r w:rsidRPr="00ED7668">
        <w:rPr>
          <w:rFonts w:ascii="Times New Roman" w:eastAsia="Times New Roman" w:hAnsi="Times New Roman" w:cs="Times New Roman"/>
          <w:sz w:val="24"/>
          <w:szCs w:val="24"/>
          <w:lang w:eastAsia="sk-SK"/>
        </w:rPr>
        <w:t xml:space="preserve"> ods. 4 písmeno </w:t>
      </w:r>
      <w:r w:rsidR="00C1729C" w:rsidRPr="00ED7668">
        <w:rPr>
          <w:rFonts w:ascii="Times New Roman" w:eastAsia="Times New Roman" w:hAnsi="Times New Roman" w:cs="Times New Roman"/>
          <w:sz w:val="24"/>
          <w:szCs w:val="24"/>
          <w:lang w:eastAsia="sk-SK"/>
        </w:rPr>
        <w:t>e</w:t>
      </w:r>
      <w:r w:rsidRPr="00ED7668">
        <w:rPr>
          <w:rFonts w:ascii="Times New Roman" w:eastAsia="Times New Roman" w:hAnsi="Times New Roman" w:cs="Times New Roman"/>
          <w:sz w:val="24"/>
          <w:szCs w:val="24"/>
          <w:lang w:eastAsia="sk-SK"/>
        </w:rPr>
        <w:t>) znie:</w:t>
      </w:r>
    </w:p>
    <w:p w14:paraId="753AF4FB" w14:textId="77777777" w:rsidR="00C702B0" w:rsidRPr="00ED7668" w:rsidRDefault="00C702B0" w:rsidP="00ED31CC">
      <w:pPr>
        <w:pStyle w:val="Odsekzoznamu"/>
        <w:tabs>
          <w:tab w:val="left" w:pos="284"/>
        </w:tabs>
        <w:spacing w:after="0" w:line="276" w:lineRule="auto"/>
        <w:ind w:left="426"/>
        <w:jc w:val="both"/>
        <w:rPr>
          <w:rFonts w:ascii="Times New Roman" w:eastAsia="Times New Roman" w:hAnsi="Times New Roman" w:cs="Times New Roman"/>
          <w:sz w:val="24"/>
          <w:szCs w:val="24"/>
          <w:lang w:eastAsia="sk-SK"/>
        </w:rPr>
      </w:pPr>
    </w:p>
    <w:p w14:paraId="71D5267C" w14:textId="77777777" w:rsidR="00E04182" w:rsidRPr="00ED7668" w:rsidRDefault="00C1729C" w:rsidP="00ED31CC">
      <w:pPr>
        <w:pStyle w:val="Odsekzoznamu"/>
        <w:tabs>
          <w:tab w:val="left" w:pos="284"/>
        </w:tabs>
        <w:spacing w:after="0" w:line="276" w:lineRule="auto"/>
        <w:ind w:left="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„e</w:t>
      </w:r>
      <w:r w:rsidR="00E04182" w:rsidRPr="00ED7668">
        <w:rPr>
          <w:rFonts w:ascii="Times New Roman" w:eastAsia="Times New Roman" w:hAnsi="Times New Roman" w:cs="Times New Roman"/>
          <w:sz w:val="24"/>
          <w:szCs w:val="24"/>
          <w:lang w:eastAsia="sk-SK"/>
        </w:rPr>
        <w:t xml:space="preserve">) </w:t>
      </w:r>
      <w:r w:rsidRPr="00ED7668">
        <w:rPr>
          <w:rFonts w:ascii="Times New Roman" w:eastAsia="Times New Roman" w:hAnsi="Times New Roman" w:cs="Times New Roman"/>
          <w:sz w:val="24"/>
          <w:szCs w:val="24"/>
          <w:lang w:eastAsia="sk-SK"/>
        </w:rPr>
        <w:t>zverejniť na svojom webovom sídle a</w:t>
      </w:r>
      <w:r w:rsidR="00242EBF" w:rsidRPr="00ED7668">
        <w:rPr>
          <w:rFonts w:ascii="Times New Roman" w:eastAsia="Times New Roman" w:hAnsi="Times New Roman" w:cs="Times New Roman"/>
          <w:sz w:val="24"/>
          <w:szCs w:val="24"/>
          <w:lang w:eastAsia="sk-SK"/>
        </w:rPr>
        <w:t xml:space="preserve"> </w:t>
      </w:r>
      <w:r w:rsidRPr="00ED7668">
        <w:rPr>
          <w:rFonts w:ascii="Times New Roman" w:eastAsia="Times New Roman" w:hAnsi="Times New Roman" w:cs="Times New Roman"/>
          <w:sz w:val="24"/>
          <w:szCs w:val="24"/>
          <w:lang w:eastAsia="sk-SK"/>
        </w:rPr>
        <w:t>v mobilnej aplikácii</w:t>
      </w:r>
      <w:r w:rsidR="00F17C9A" w:rsidRPr="00ED7668">
        <w:rPr>
          <w:rFonts w:ascii="Times New Roman" w:eastAsia="Times New Roman" w:hAnsi="Times New Roman" w:cs="Times New Roman"/>
          <w:sz w:val="24"/>
          <w:szCs w:val="24"/>
          <w:lang w:eastAsia="sk-SK"/>
        </w:rPr>
        <w:t>, ak ju prevádzkuje</w:t>
      </w:r>
      <w:r w:rsidRPr="00ED7668">
        <w:rPr>
          <w:rFonts w:ascii="Times New Roman" w:eastAsia="Times New Roman" w:hAnsi="Times New Roman" w:cs="Times New Roman"/>
          <w:sz w:val="24"/>
          <w:szCs w:val="24"/>
          <w:lang w:eastAsia="sk-SK"/>
        </w:rPr>
        <w:t>, ktorých prostredníctvom sa maloobchodný predaj veterinárneho lieku na diaľku vykonáva, kontaktné údaje o regionálnej veterinárnej a potravinovej správe, hypertextový odkaz na webové sídlo podľa odseku 6 a spoločné logo, ktoré musí byť neprehliadnuteľne uvedené na každej strane webového sídla a v mobilnej aplikácii, ktorých prostredníctvom sa maloobchodný predaj veterinárneho lieku na diaľku vykonáva; spoločné logo obsahuje hypertextový odkaz na zoznam držiteľov povolenia na maloobchodný predaj veterinárneho lieku na diaľku zabezpečujúcich maloobchodný predaj veterinárnych liekov na diaľku s uvedením adresy ich webového sídla.</w:t>
      </w:r>
      <w:r w:rsidR="00E04182" w:rsidRPr="00ED7668">
        <w:rPr>
          <w:rFonts w:ascii="Times New Roman" w:eastAsia="Times New Roman" w:hAnsi="Times New Roman" w:cs="Times New Roman"/>
          <w:sz w:val="24"/>
          <w:szCs w:val="24"/>
          <w:lang w:eastAsia="sk-SK"/>
        </w:rPr>
        <w:t xml:space="preserve">“.  </w:t>
      </w:r>
    </w:p>
    <w:p w14:paraId="19325311" w14:textId="77777777" w:rsidR="00A3782C" w:rsidRPr="00ED7668" w:rsidRDefault="00A3782C"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3AA97BEF" w14:textId="77777777" w:rsidR="0052540C" w:rsidRPr="00ED7668" w:rsidRDefault="008C35FF" w:rsidP="009C0149">
      <w:pPr>
        <w:pStyle w:val="Odsekzoznamu"/>
        <w:numPr>
          <w:ilvl w:val="0"/>
          <w:numId w:val="2"/>
        </w:numPr>
        <w:tabs>
          <w:tab w:val="left" w:pos="142"/>
        </w:tabs>
        <w:spacing w:after="0" w:line="276" w:lineRule="auto"/>
        <w:ind w:left="426" w:hanging="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V § 126 ods. 1 prvej vete</w:t>
      </w:r>
      <w:r w:rsidR="0052540C" w:rsidRPr="00ED7668">
        <w:rPr>
          <w:rFonts w:ascii="Times New Roman" w:eastAsia="Times New Roman" w:hAnsi="Times New Roman" w:cs="Times New Roman"/>
          <w:sz w:val="24"/>
          <w:szCs w:val="24"/>
          <w:lang w:eastAsia="sk-SK"/>
        </w:rPr>
        <w:t xml:space="preserve"> sa za slová „na inovatívnu liečbu“ vklad</w:t>
      </w:r>
      <w:r w:rsidR="00A21395" w:rsidRPr="00ED7668">
        <w:rPr>
          <w:rFonts w:ascii="Times New Roman" w:eastAsia="Times New Roman" w:hAnsi="Times New Roman" w:cs="Times New Roman"/>
          <w:sz w:val="24"/>
          <w:szCs w:val="24"/>
          <w:lang w:eastAsia="sk-SK"/>
        </w:rPr>
        <w:t>á čiark</w:t>
      </w:r>
      <w:r w:rsidR="0052540C" w:rsidRPr="00ED7668">
        <w:rPr>
          <w:rFonts w:ascii="Times New Roman" w:eastAsia="Times New Roman" w:hAnsi="Times New Roman" w:cs="Times New Roman"/>
          <w:sz w:val="24"/>
          <w:szCs w:val="24"/>
          <w:lang w:eastAsia="sk-SK"/>
        </w:rPr>
        <w:t>a</w:t>
      </w:r>
      <w:r w:rsidR="00A21395" w:rsidRPr="00ED7668">
        <w:rPr>
          <w:rFonts w:ascii="Times New Roman" w:eastAsia="Times New Roman" w:hAnsi="Times New Roman" w:cs="Times New Roman"/>
          <w:sz w:val="24"/>
          <w:szCs w:val="24"/>
          <w:lang w:eastAsia="sk-SK"/>
        </w:rPr>
        <w:t xml:space="preserve"> a</w:t>
      </w:r>
      <w:r w:rsidRPr="00ED7668">
        <w:rPr>
          <w:rFonts w:ascii="Times New Roman" w:eastAsia="Times New Roman" w:hAnsi="Times New Roman" w:cs="Times New Roman"/>
          <w:sz w:val="24"/>
          <w:szCs w:val="24"/>
          <w:lang w:eastAsia="sk-SK"/>
        </w:rPr>
        <w:t xml:space="preserve"> slová </w:t>
      </w:r>
      <w:r w:rsidR="0052540C" w:rsidRPr="00ED7668">
        <w:rPr>
          <w:rFonts w:ascii="Times New Roman" w:eastAsia="Times New Roman" w:hAnsi="Times New Roman" w:cs="Times New Roman"/>
          <w:sz w:val="24"/>
          <w:szCs w:val="24"/>
          <w:lang w:eastAsia="sk-SK"/>
        </w:rPr>
        <w:t xml:space="preserve">„správnej </w:t>
      </w:r>
      <w:proofErr w:type="spellStart"/>
      <w:r w:rsidR="00395085" w:rsidRPr="00ED7668">
        <w:rPr>
          <w:rFonts w:ascii="Times New Roman" w:eastAsia="Times New Roman" w:hAnsi="Times New Roman" w:cs="Times New Roman"/>
          <w:sz w:val="24"/>
          <w:szCs w:val="24"/>
          <w:lang w:eastAsia="sk-SK"/>
        </w:rPr>
        <w:t>farmakovigilančnej</w:t>
      </w:r>
      <w:proofErr w:type="spellEnd"/>
      <w:r w:rsidR="00395085" w:rsidRPr="00ED7668">
        <w:rPr>
          <w:rFonts w:ascii="Times New Roman" w:eastAsia="Times New Roman" w:hAnsi="Times New Roman" w:cs="Times New Roman"/>
          <w:sz w:val="24"/>
          <w:szCs w:val="24"/>
          <w:lang w:eastAsia="sk-SK"/>
        </w:rPr>
        <w:t xml:space="preserve"> </w:t>
      </w:r>
      <w:r w:rsidR="0052540C" w:rsidRPr="00ED7668">
        <w:rPr>
          <w:rFonts w:ascii="Times New Roman" w:eastAsia="Times New Roman" w:hAnsi="Times New Roman" w:cs="Times New Roman"/>
          <w:sz w:val="24"/>
          <w:szCs w:val="24"/>
          <w:lang w:eastAsia="sk-SK"/>
        </w:rPr>
        <w:t>praxe“.</w:t>
      </w:r>
    </w:p>
    <w:p w14:paraId="1304419D" w14:textId="77777777" w:rsidR="00D340A8" w:rsidRPr="00ED7668" w:rsidRDefault="00D340A8"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2555E9F2" w14:textId="77777777" w:rsidR="00D340A8" w:rsidRPr="00ED7668" w:rsidRDefault="008C35FF" w:rsidP="009C0149">
      <w:pPr>
        <w:pStyle w:val="Odsekzoznamu"/>
        <w:numPr>
          <w:ilvl w:val="0"/>
          <w:numId w:val="2"/>
        </w:numPr>
        <w:tabs>
          <w:tab w:val="left" w:pos="142"/>
        </w:tabs>
        <w:spacing w:after="0" w:line="276" w:lineRule="auto"/>
        <w:ind w:left="426" w:hanging="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 xml:space="preserve">V </w:t>
      </w:r>
      <w:r w:rsidR="00D340A8" w:rsidRPr="00ED7668">
        <w:rPr>
          <w:rFonts w:ascii="Times New Roman" w:eastAsia="Times New Roman" w:hAnsi="Times New Roman" w:cs="Times New Roman"/>
          <w:sz w:val="24"/>
          <w:szCs w:val="24"/>
          <w:lang w:eastAsia="sk-SK"/>
        </w:rPr>
        <w:t xml:space="preserve">§ 126 </w:t>
      </w:r>
      <w:r w:rsidRPr="00ED7668">
        <w:rPr>
          <w:rFonts w:ascii="Times New Roman" w:eastAsia="Times New Roman" w:hAnsi="Times New Roman" w:cs="Times New Roman"/>
          <w:sz w:val="24"/>
          <w:szCs w:val="24"/>
          <w:lang w:eastAsia="sk-SK"/>
        </w:rPr>
        <w:t xml:space="preserve">sa </w:t>
      </w:r>
      <w:r w:rsidR="00D340A8" w:rsidRPr="00ED7668">
        <w:rPr>
          <w:rFonts w:ascii="Times New Roman" w:eastAsia="Times New Roman" w:hAnsi="Times New Roman" w:cs="Times New Roman"/>
          <w:sz w:val="24"/>
          <w:szCs w:val="24"/>
          <w:lang w:eastAsia="sk-SK"/>
        </w:rPr>
        <w:t>ods</w:t>
      </w:r>
      <w:r w:rsidRPr="00ED7668">
        <w:rPr>
          <w:rFonts w:ascii="Times New Roman" w:eastAsia="Times New Roman" w:hAnsi="Times New Roman" w:cs="Times New Roman"/>
          <w:sz w:val="24"/>
          <w:szCs w:val="24"/>
          <w:lang w:eastAsia="sk-SK"/>
        </w:rPr>
        <w:t>ek</w:t>
      </w:r>
      <w:r w:rsidR="00D340A8" w:rsidRPr="00ED7668">
        <w:rPr>
          <w:rFonts w:ascii="Times New Roman" w:eastAsia="Times New Roman" w:hAnsi="Times New Roman" w:cs="Times New Roman"/>
          <w:sz w:val="24"/>
          <w:szCs w:val="24"/>
          <w:lang w:eastAsia="sk-SK"/>
        </w:rPr>
        <w:t xml:space="preserve"> 2 dopĺňa písm</w:t>
      </w:r>
      <w:r w:rsidRPr="00ED7668">
        <w:rPr>
          <w:rFonts w:ascii="Times New Roman" w:eastAsia="Times New Roman" w:hAnsi="Times New Roman" w:cs="Times New Roman"/>
          <w:sz w:val="24"/>
          <w:szCs w:val="24"/>
          <w:lang w:eastAsia="sk-SK"/>
        </w:rPr>
        <w:t>en</w:t>
      </w:r>
      <w:r w:rsidR="000215B1" w:rsidRPr="00ED7668">
        <w:rPr>
          <w:rFonts w:ascii="Times New Roman" w:eastAsia="Times New Roman" w:hAnsi="Times New Roman" w:cs="Times New Roman"/>
          <w:sz w:val="24"/>
          <w:szCs w:val="24"/>
          <w:lang w:eastAsia="sk-SK"/>
        </w:rPr>
        <w:t>a</w:t>
      </w:r>
      <w:r w:rsidRPr="00ED7668">
        <w:rPr>
          <w:rFonts w:ascii="Times New Roman" w:eastAsia="Times New Roman" w:hAnsi="Times New Roman" w:cs="Times New Roman"/>
          <w:sz w:val="24"/>
          <w:szCs w:val="24"/>
          <w:lang w:eastAsia="sk-SK"/>
        </w:rPr>
        <w:t>m</w:t>
      </w:r>
      <w:r w:rsidR="000215B1" w:rsidRPr="00ED7668">
        <w:rPr>
          <w:rFonts w:ascii="Times New Roman" w:eastAsia="Times New Roman" w:hAnsi="Times New Roman" w:cs="Times New Roman"/>
          <w:sz w:val="24"/>
          <w:szCs w:val="24"/>
          <w:lang w:eastAsia="sk-SK"/>
        </w:rPr>
        <w:t>i</w:t>
      </w:r>
      <w:r w:rsidRPr="00ED7668">
        <w:rPr>
          <w:rFonts w:ascii="Times New Roman" w:eastAsia="Times New Roman" w:hAnsi="Times New Roman" w:cs="Times New Roman"/>
          <w:sz w:val="24"/>
          <w:szCs w:val="24"/>
          <w:lang w:eastAsia="sk-SK"/>
        </w:rPr>
        <w:t xml:space="preserve"> h</w:t>
      </w:r>
      <w:r w:rsidR="00D340A8" w:rsidRPr="00ED7668">
        <w:rPr>
          <w:rFonts w:ascii="Times New Roman" w:eastAsia="Times New Roman" w:hAnsi="Times New Roman" w:cs="Times New Roman"/>
          <w:sz w:val="24"/>
          <w:szCs w:val="24"/>
          <w:lang w:eastAsia="sk-SK"/>
        </w:rPr>
        <w:t>)</w:t>
      </w:r>
      <w:r w:rsidR="000215B1" w:rsidRPr="00ED7668">
        <w:rPr>
          <w:rFonts w:ascii="Times New Roman" w:eastAsia="Times New Roman" w:hAnsi="Times New Roman" w:cs="Times New Roman"/>
          <w:sz w:val="24"/>
          <w:szCs w:val="24"/>
          <w:lang w:eastAsia="sk-SK"/>
        </w:rPr>
        <w:t xml:space="preserve"> a i), ktoré zn</w:t>
      </w:r>
      <w:r w:rsidR="00D340A8" w:rsidRPr="00ED7668">
        <w:rPr>
          <w:rFonts w:ascii="Times New Roman" w:eastAsia="Times New Roman" w:hAnsi="Times New Roman" w:cs="Times New Roman"/>
          <w:sz w:val="24"/>
          <w:szCs w:val="24"/>
          <w:lang w:eastAsia="sk-SK"/>
        </w:rPr>
        <w:t>e</w:t>
      </w:r>
      <w:r w:rsidR="000215B1" w:rsidRPr="00ED7668">
        <w:rPr>
          <w:rFonts w:ascii="Times New Roman" w:eastAsia="Times New Roman" w:hAnsi="Times New Roman" w:cs="Times New Roman"/>
          <w:sz w:val="24"/>
          <w:szCs w:val="24"/>
          <w:lang w:eastAsia="sk-SK"/>
        </w:rPr>
        <w:t>jú</w:t>
      </w:r>
      <w:r w:rsidR="00D340A8" w:rsidRPr="00ED7668">
        <w:rPr>
          <w:rFonts w:ascii="Times New Roman" w:eastAsia="Times New Roman" w:hAnsi="Times New Roman" w:cs="Times New Roman"/>
          <w:sz w:val="24"/>
          <w:szCs w:val="24"/>
          <w:lang w:eastAsia="sk-SK"/>
        </w:rPr>
        <w:t>:</w:t>
      </w:r>
    </w:p>
    <w:p w14:paraId="6BFCAE72" w14:textId="0A40F7E8" w:rsidR="00970ED3" w:rsidRPr="00ED7668" w:rsidRDefault="008C35FF" w:rsidP="00ED31CC">
      <w:pPr>
        <w:pStyle w:val="Odsekzoznamu"/>
        <w:tabs>
          <w:tab w:val="left" w:pos="284"/>
        </w:tabs>
        <w:spacing w:after="0" w:line="276" w:lineRule="auto"/>
        <w:ind w:left="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„h</w:t>
      </w:r>
      <w:r w:rsidR="00D340A8" w:rsidRPr="00ED7668">
        <w:rPr>
          <w:rFonts w:ascii="Times New Roman" w:eastAsia="Times New Roman" w:hAnsi="Times New Roman" w:cs="Times New Roman"/>
          <w:sz w:val="24"/>
          <w:szCs w:val="24"/>
          <w:lang w:eastAsia="sk-SK"/>
        </w:rPr>
        <w:t>) v mieste uloženia hlavnej zložky systému dohľadu nad bezpečnosťou</w:t>
      </w:r>
      <w:r w:rsidR="00043187" w:rsidRPr="00ED7668">
        <w:rPr>
          <w:rFonts w:ascii="Times New Roman" w:eastAsia="Times New Roman" w:hAnsi="Times New Roman" w:cs="Times New Roman"/>
          <w:sz w:val="24"/>
          <w:szCs w:val="24"/>
          <w:lang w:eastAsia="sk-SK"/>
        </w:rPr>
        <w:t xml:space="preserve"> humánnych liekov</w:t>
      </w:r>
      <w:r w:rsidR="00F6732F" w:rsidRPr="00ED7668">
        <w:rPr>
          <w:rFonts w:ascii="Times New Roman" w:eastAsia="Times New Roman" w:hAnsi="Times New Roman" w:cs="Times New Roman"/>
          <w:sz w:val="24"/>
          <w:szCs w:val="24"/>
          <w:lang w:eastAsia="sk-SK"/>
        </w:rPr>
        <w:t xml:space="preserve"> alebo </w:t>
      </w:r>
      <w:r w:rsidR="00D340A8" w:rsidRPr="00ED7668">
        <w:rPr>
          <w:rFonts w:ascii="Times New Roman" w:eastAsia="Times New Roman" w:hAnsi="Times New Roman" w:cs="Times New Roman"/>
          <w:sz w:val="24"/>
          <w:szCs w:val="24"/>
          <w:lang w:eastAsia="sk-SK"/>
        </w:rPr>
        <w:t>v</w:t>
      </w:r>
      <w:r w:rsidR="007E66D5" w:rsidRPr="00ED7668">
        <w:rPr>
          <w:rFonts w:ascii="Times New Roman" w:eastAsia="Times New Roman" w:hAnsi="Times New Roman" w:cs="Times New Roman"/>
          <w:sz w:val="24"/>
          <w:szCs w:val="24"/>
          <w:lang w:eastAsia="sk-SK"/>
        </w:rPr>
        <w:t> </w:t>
      </w:r>
      <w:r w:rsidR="00D340A8" w:rsidRPr="00ED7668">
        <w:rPr>
          <w:rFonts w:ascii="Times New Roman" w:eastAsia="Times New Roman" w:hAnsi="Times New Roman" w:cs="Times New Roman"/>
          <w:sz w:val="24"/>
          <w:szCs w:val="24"/>
          <w:lang w:eastAsia="sk-SK"/>
        </w:rPr>
        <w:t>mieste</w:t>
      </w:r>
      <w:r w:rsidR="007E66D5" w:rsidRPr="00ED7668">
        <w:rPr>
          <w:rFonts w:ascii="Times New Roman" w:eastAsia="Times New Roman" w:hAnsi="Times New Roman" w:cs="Times New Roman"/>
          <w:sz w:val="24"/>
          <w:szCs w:val="24"/>
          <w:lang w:eastAsia="sk-SK"/>
        </w:rPr>
        <w:t>,</w:t>
      </w:r>
      <w:r w:rsidR="00D340A8" w:rsidRPr="00ED7668">
        <w:rPr>
          <w:rFonts w:ascii="Times New Roman" w:eastAsia="Times New Roman" w:hAnsi="Times New Roman" w:cs="Times New Roman"/>
          <w:sz w:val="24"/>
          <w:szCs w:val="24"/>
          <w:lang w:eastAsia="sk-SK"/>
        </w:rPr>
        <w:t xml:space="preserve"> kde </w:t>
      </w:r>
      <w:r w:rsidR="00043187" w:rsidRPr="00ED7668">
        <w:rPr>
          <w:rFonts w:ascii="Times New Roman" w:eastAsia="Times New Roman" w:hAnsi="Times New Roman" w:cs="Times New Roman"/>
          <w:sz w:val="24"/>
          <w:szCs w:val="24"/>
          <w:lang w:eastAsia="sk-SK"/>
        </w:rPr>
        <w:t xml:space="preserve">držiteľ registrácie humánneho lieku </w:t>
      </w:r>
      <w:r w:rsidR="00D340A8" w:rsidRPr="00ED7668">
        <w:rPr>
          <w:rFonts w:ascii="Times New Roman" w:eastAsia="Times New Roman" w:hAnsi="Times New Roman" w:cs="Times New Roman"/>
          <w:sz w:val="24"/>
          <w:szCs w:val="24"/>
          <w:lang w:eastAsia="sk-SK"/>
        </w:rPr>
        <w:t xml:space="preserve">vykonáva </w:t>
      </w:r>
      <w:r w:rsidR="00043187" w:rsidRPr="00ED7668">
        <w:rPr>
          <w:rFonts w:ascii="Times New Roman" w:eastAsia="Times New Roman" w:hAnsi="Times New Roman" w:cs="Times New Roman"/>
          <w:sz w:val="24"/>
          <w:szCs w:val="24"/>
          <w:lang w:eastAsia="sk-SK"/>
        </w:rPr>
        <w:t>dohľad nad bezpečnosťou humánnych liekov</w:t>
      </w:r>
      <w:r w:rsidR="007E66D5" w:rsidRPr="00ED7668">
        <w:rPr>
          <w:rFonts w:ascii="Times New Roman" w:eastAsia="Times New Roman" w:hAnsi="Times New Roman" w:cs="Times New Roman"/>
          <w:sz w:val="24"/>
          <w:szCs w:val="24"/>
          <w:lang w:eastAsia="sk-SK"/>
        </w:rPr>
        <w:t>,</w:t>
      </w:r>
      <w:r w:rsidR="00D340A8" w:rsidRPr="00ED7668">
        <w:rPr>
          <w:rFonts w:ascii="Times New Roman" w:eastAsia="Times New Roman" w:hAnsi="Times New Roman" w:cs="Times New Roman"/>
          <w:sz w:val="24"/>
          <w:szCs w:val="24"/>
          <w:lang w:eastAsia="sk-SK"/>
        </w:rPr>
        <w:t xml:space="preserve"> ak </w:t>
      </w:r>
      <w:r w:rsidR="00043187" w:rsidRPr="00ED7668">
        <w:rPr>
          <w:rFonts w:ascii="Times New Roman" w:eastAsia="Times New Roman" w:hAnsi="Times New Roman" w:cs="Times New Roman"/>
          <w:sz w:val="24"/>
          <w:szCs w:val="24"/>
          <w:lang w:eastAsia="sk-SK"/>
        </w:rPr>
        <w:t>im držiteľ registrácie humánneho lieku</w:t>
      </w:r>
      <w:r w:rsidR="00D340A8" w:rsidRPr="00ED7668">
        <w:rPr>
          <w:rFonts w:ascii="Times New Roman" w:eastAsia="Times New Roman" w:hAnsi="Times New Roman" w:cs="Times New Roman"/>
          <w:sz w:val="24"/>
          <w:szCs w:val="24"/>
          <w:lang w:eastAsia="sk-SK"/>
        </w:rPr>
        <w:t xml:space="preserve"> </w:t>
      </w:r>
      <w:r w:rsidR="00043187" w:rsidRPr="00ED7668">
        <w:rPr>
          <w:rFonts w:ascii="Times New Roman" w:eastAsia="Times New Roman" w:hAnsi="Times New Roman" w:cs="Times New Roman"/>
          <w:sz w:val="24"/>
          <w:szCs w:val="24"/>
          <w:lang w:eastAsia="sk-SK"/>
        </w:rPr>
        <w:t xml:space="preserve">dohľad nad bezpečnosťou humánnych liekov </w:t>
      </w:r>
      <w:r w:rsidR="00D340A8" w:rsidRPr="00ED7668">
        <w:rPr>
          <w:rFonts w:ascii="Times New Roman" w:eastAsia="Times New Roman" w:hAnsi="Times New Roman" w:cs="Times New Roman"/>
          <w:sz w:val="24"/>
          <w:szCs w:val="24"/>
          <w:lang w:eastAsia="sk-SK"/>
        </w:rPr>
        <w:t>delegova</w:t>
      </w:r>
      <w:r w:rsidR="00043187" w:rsidRPr="00ED7668">
        <w:rPr>
          <w:rFonts w:ascii="Times New Roman" w:eastAsia="Times New Roman" w:hAnsi="Times New Roman" w:cs="Times New Roman"/>
          <w:sz w:val="24"/>
          <w:szCs w:val="24"/>
          <w:lang w:eastAsia="sk-SK"/>
        </w:rPr>
        <w:t>l</w:t>
      </w:r>
      <w:r w:rsidR="00970ED3" w:rsidRPr="00ED7668">
        <w:rPr>
          <w:rFonts w:ascii="Times New Roman" w:eastAsia="Times New Roman" w:hAnsi="Times New Roman" w:cs="Times New Roman"/>
          <w:sz w:val="24"/>
          <w:szCs w:val="24"/>
          <w:lang w:eastAsia="sk-SK"/>
        </w:rPr>
        <w:t>,</w:t>
      </w:r>
    </w:p>
    <w:p w14:paraId="57BD3AD5" w14:textId="77777777" w:rsidR="00D340A8" w:rsidRPr="00ED7668" w:rsidRDefault="00970ED3" w:rsidP="009C0149">
      <w:pPr>
        <w:pStyle w:val="Odsekzoznamu"/>
        <w:numPr>
          <w:ilvl w:val="0"/>
          <w:numId w:val="5"/>
        </w:numPr>
        <w:tabs>
          <w:tab w:val="left" w:pos="284"/>
        </w:tabs>
        <w:spacing w:after="0" w:line="276" w:lineRule="auto"/>
        <w:ind w:left="426" w:firstLine="0"/>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u sprostredkovateľov nákupu alebo predaja humánneho lieku.</w:t>
      </w:r>
      <w:r w:rsidR="00D340A8" w:rsidRPr="00ED7668">
        <w:rPr>
          <w:rFonts w:ascii="Times New Roman" w:eastAsia="Times New Roman" w:hAnsi="Times New Roman" w:cs="Times New Roman"/>
          <w:sz w:val="24"/>
          <w:szCs w:val="24"/>
          <w:lang w:eastAsia="sk-SK"/>
        </w:rPr>
        <w:t>“</w:t>
      </w:r>
      <w:r w:rsidR="00341F3C" w:rsidRPr="00ED7668">
        <w:rPr>
          <w:rFonts w:ascii="Times New Roman" w:eastAsia="Times New Roman" w:hAnsi="Times New Roman" w:cs="Times New Roman"/>
          <w:sz w:val="24"/>
          <w:szCs w:val="24"/>
          <w:lang w:eastAsia="sk-SK"/>
        </w:rPr>
        <w:t>.</w:t>
      </w:r>
    </w:p>
    <w:p w14:paraId="1186DB1E" w14:textId="77777777" w:rsidR="00D340A8" w:rsidRPr="00ED7668" w:rsidRDefault="00D340A8"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7D90CA4A" w14:textId="1E277818" w:rsidR="0052540C" w:rsidRPr="00ED7668" w:rsidRDefault="008C35FF" w:rsidP="009C0149">
      <w:pPr>
        <w:pStyle w:val="Odsekzoznamu"/>
        <w:numPr>
          <w:ilvl w:val="0"/>
          <w:numId w:val="2"/>
        </w:numPr>
        <w:tabs>
          <w:tab w:val="left" w:pos="426"/>
        </w:tabs>
        <w:spacing w:after="0" w:line="276" w:lineRule="auto"/>
        <w:ind w:left="426" w:hanging="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V § 126 ods. 8 prvej vete</w:t>
      </w:r>
      <w:r w:rsidR="00A21395" w:rsidRPr="00ED7668">
        <w:rPr>
          <w:rFonts w:ascii="Times New Roman" w:eastAsia="Times New Roman" w:hAnsi="Times New Roman" w:cs="Times New Roman"/>
          <w:sz w:val="24"/>
          <w:szCs w:val="24"/>
          <w:lang w:eastAsia="sk-SK"/>
        </w:rPr>
        <w:t xml:space="preserve"> sa za slová „na inovatívnu</w:t>
      </w:r>
      <w:r w:rsidRPr="00ED7668">
        <w:rPr>
          <w:rFonts w:ascii="Times New Roman" w:eastAsia="Times New Roman" w:hAnsi="Times New Roman" w:cs="Times New Roman"/>
          <w:sz w:val="24"/>
          <w:szCs w:val="24"/>
          <w:lang w:eastAsia="sk-SK"/>
        </w:rPr>
        <w:t xml:space="preserve"> liečbu“ vkladá čiarka a slová </w:t>
      </w:r>
      <w:r w:rsidR="001526CB">
        <w:rPr>
          <w:rFonts w:ascii="Times New Roman" w:eastAsia="Times New Roman" w:hAnsi="Times New Roman" w:cs="Times New Roman"/>
          <w:sz w:val="24"/>
          <w:szCs w:val="24"/>
          <w:lang w:eastAsia="sk-SK"/>
        </w:rPr>
        <w:t>„</w:t>
      </w:r>
      <w:r w:rsidR="00A21395" w:rsidRPr="00ED7668">
        <w:rPr>
          <w:rFonts w:ascii="Times New Roman" w:eastAsia="Times New Roman" w:hAnsi="Times New Roman" w:cs="Times New Roman"/>
          <w:sz w:val="24"/>
          <w:szCs w:val="24"/>
          <w:lang w:eastAsia="sk-SK"/>
        </w:rPr>
        <w:t>správnej klinickej praxe“.</w:t>
      </w:r>
    </w:p>
    <w:p w14:paraId="36AD6228" w14:textId="77777777" w:rsidR="00A21395" w:rsidRPr="00ED7668" w:rsidRDefault="00A21395" w:rsidP="00C47789">
      <w:pPr>
        <w:pStyle w:val="Odsekzoznamu"/>
        <w:tabs>
          <w:tab w:val="left" w:pos="284"/>
        </w:tabs>
        <w:spacing w:after="0" w:line="276" w:lineRule="auto"/>
        <w:ind w:left="0"/>
        <w:jc w:val="both"/>
        <w:rPr>
          <w:rFonts w:ascii="Times New Roman" w:eastAsia="Times New Roman" w:hAnsi="Times New Roman" w:cs="Times New Roman"/>
          <w:sz w:val="24"/>
          <w:szCs w:val="24"/>
          <w:lang w:eastAsia="sk-SK"/>
        </w:rPr>
      </w:pPr>
    </w:p>
    <w:p w14:paraId="349B7A50" w14:textId="77777777" w:rsidR="00656B10" w:rsidRPr="00ED7668" w:rsidRDefault="00656B10" w:rsidP="009C0149">
      <w:pPr>
        <w:pStyle w:val="Odsekzoznamu"/>
        <w:numPr>
          <w:ilvl w:val="0"/>
          <w:numId w:val="2"/>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126 sa dopĺňa odsekom 14, ktorý znie:</w:t>
      </w:r>
    </w:p>
    <w:p w14:paraId="4BB02A7A" w14:textId="77777777" w:rsidR="00656B10" w:rsidRPr="00ED7668" w:rsidRDefault="00656B10" w:rsidP="00C47789">
      <w:pPr>
        <w:pStyle w:val="Odsekzoznamu"/>
        <w:tabs>
          <w:tab w:val="left" w:pos="426"/>
        </w:tabs>
        <w:spacing w:after="0" w:line="276" w:lineRule="auto"/>
        <w:ind w:left="1211"/>
        <w:jc w:val="both"/>
        <w:rPr>
          <w:rFonts w:ascii="Times New Roman" w:hAnsi="Times New Roman" w:cs="Times New Roman"/>
          <w:sz w:val="24"/>
          <w:szCs w:val="24"/>
        </w:rPr>
      </w:pPr>
    </w:p>
    <w:p w14:paraId="405A54E0" w14:textId="77777777" w:rsidR="00656B10" w:rsidRPr="00ED7668" w:rsidRDefault="00656B10" w:rsidP="00C47789">
      <w:pPr>
        <w:pStyle w:val="Odsekzoznamu"/>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„(14) Štátny ústav pri inšpekcii správnej klinickej praxe alebo správnej výrobnej praxe na pracovisku, ktoré má vzťah ku klinickému skúšaniu, postupuje v súlade s metodickými pokynmi pre inšpekcie správnej klinickej praxe alebo správnej výrobnej praxe a vzájomné uznávanie výsledkov inšpekcie správnej klinickej praxe alebo správnej výrobnej praxe medzi členskými štátmi. Štátny ústav pri inšpekcii správnej klinickej praxe alebo správnej výrobnej praxe na pracovisku, ktoré má vzťah ku klinickému skúšaniu, spolupracuje s inšpekčnými orgánmi iných členských štátov, s agentúrou a Komisiou. Na žiadosť inšpekčných orgánov z iných členských štátov štátny ústav zabezpečí inšpektorom z iných členských štátov prístup na miesta klinického skúšania a k dokumentácii o klinickom skúšaní. Štátny ústav môže požiadať Komisiu alebo inšpekčný orgán iného členského štátu o vykonanie inšpekcie správnej klinickej praxe na pracovisku, ktoré má vzťah ku klinickému skúšaniu a ktoré má sídlo v treťom štáte, a o prístup k dokumentácii o klinickom skúšaní.“</w:t>
      </w:r>
      <w:r w:rsidR="002D6C8F" w:rsidRPr="00ED7668">
        <w:rPr>
          <w:rFonts w:ascii="Times New Roman" w:hAnsi="Times New Roman" w:cs="Times New Roman"/>
          <w:sz w:val="24"/>
          <w:szCs w:val="24"/>
        </w:rPr>
        <w:t>.</w:t>
      </w:r>
    </w:p>
    <w:p w14:paraId="6476E4F2" w14:textId="77777777" w:rsidR="00656B10" w:rsidRPr="00ED7668" w:rsidRDefault="00656B10" w:rsidP="00C47789">
      <w:pPr>
        <w:pStyle w:val="Odsekzoznamu"/>
        <w:spacing w:after="0" w:line="276" w:lineRule="auto"/>
        <w:jc w:val="both"/>
        <w:rPr>
          <w:rFonts w:ascii="Times New Roman" w:hAnsi="Times New Roman" w:cs="Times New Roman"/>
          <w:sz w:val="24"/>
          <w:szCs w:val="24"/>
        </w:rPr>
      </w:pPr>
    </w:p>
    <w:p w14:paraId="403A145F" w14:textId="77777777" w:rsidR="00FE22F7" w:rsidRPr="00ED7668" w:rsidRDefault="00646C98" w:rsidP="009C0149">
      <w:pPr>
        <w:pStyle w:val="Odsekzoznamu"/>
        <w:numPr>
          <w:ilvl w:val="0"/>
          <w:numId w:val="2"/>
        </w:numPr>
        <w:shd w:val="clear" w:color="auto" w:fill="FFFFFF"/>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128 ods. 1 </w:t>
      </w:r>
      <w:r w:rsidR="00341F3C" w:rsidRPr="00ED7668">
        <w:rPr>
          <w:rFonts w:ascii="Times New Roman" w:hAnsi="Times New Roman" w:cs="Times New Roman"/>
          <w:sz w:val="24"/>
          <w:szCs w:val="24"/>
        </w:rPr>
        <w:t xml:space="preserve">sa </w:t>
      </w:r>
      <w:r w:rsidR="00B34B3A" w:rsidRPr="00ED7668">
        <w:rPr>
          <w:rFonts w:ascii="Times New Roman" w:hAnsi="Times New Roman" w:cs="Times New Roman"/>
          <w:sz w:val="24"/>
          <w:szCs w:val="24"/>
        </w:rPr>
        <w:t xml:space="preserve">písmeno g) </w:t>
      </w:r>
      <w:r w:rsidRPr="00ED7668">
        <w:rPr>
          <w:rFonts w:ascii="Times New Roman" w:hAnsi="Times New Roman" w:cs="Times New Roman"/>
          <w:sz w:val="24"/>
          <w:szCs w:val="24"/>
        </w:rPr>
        <w:t xml:space="preserve">dopĺňa </w:t>
      </w:r>
      <w:r w:rsidR="008C35FF" w:rsidRPr="00ED7668">
        <w:rPr>
          <w:rFonts w:ascii="Times New Roman" w:hAnsi="Times New Roman" w:cs="Times New Roman"/>
          <w:sz w:val="24"/>
          <w:szCs w:val="24"/>
        </w:rPr>
        <w:t xml:space="preserve">šiestym </w:t>
      </w:r>
      <w:r w:rsidR="00383D5C" w:rsidRPr="00ED7668">
        <w:rPr>
          <w:rFonts w:ascii="Times New Roman" w:hAnsi="Times New Roman" w:cs="Times New Roman"/>
          <w:sz w:val="24"/>
          <w:szCs w:val="24"/>
        </w:rPr>
        <w:t xml:space="preserve">a siedmym </w:t>
      </w:r>
      <w:r w:rsidR="008C35FF" w:rsidRPr="00ED7668">
        <w:rPr>
          <w:rFonts w:ascii="Times New Roman" w:hAnsi="Times New Roman" w:cs="Times New Roman"/>
          <w:sz w:val="24"/>
          <w:szCs w:val="24"/>
        </w:rPr>
        <w:t>bodom</w:t>
      </w:r>
      <w:r w:rsidR="00A3782C" w:rsidRPr="00ED7668">
        <w:rPr>
          <w:rFonts w:ascii="Times New Roman" w:hAnsi="Times New Roman" w:cs="Times New Roman"/>
          <w:sz w:val="24"/>
          <w:szCs w:val="24"/>
        </w:rPr>
        <w:t>, ktor</w:t>
      </w:r>
      <w:r w:rsidR="00383D5C" w:rsidRPr="00ED7668">
        <w:rPr>
          <w:rFonts w:ascii="Times New Roman" w:hAnsi="Times New Roman" w:cs="Times New Roman"/>
          <w:sz w:val="24"/>
          <w:szCs w:val="24"/>
        </w:rPr>
        <w:t>é</w:t>
      </w:r>
      <w:r w:rsidR="00A3782C" w:rsidRPr="00ED7668">
        <w:rPr>
          <w:rFonts w:ascii="Times New Roman" w:hAnsi="Times New Roman" w:cs="Times New Roman"/>
          <w:sz w:val="24"/>
          <w:szCs w:val="24"/>
        </w:rPr>
        <w:t xml:space="preserve"> zne</w:t>
      </w:r>
      <w:r w:rsidR="00383D5C" w:rsidRPr="00ED7668">
        <w:rPr>
          <w:rFonts w:ascii="Times New Roman" w:hAnsi="Times New Roman" w:cs="Times New Roman"/>
          <w:sz w:val="24"/>
          <w:szCs w:val="24"/>
        </w:rPr>
        <w:t>jú</w:t>
      </w:r>
      <w:r w:rsidR="00A3782C" w:rsidRPr="00ED7668">
        <w:rPr>
          <w:rFonts w:ascii="Times New Roman" w:hAnsi="Times New Roman" w:cs="Times New Roman"/>
          <w:sz w:val="24"/>
          <w:szCs w:val="24"/>
        </w:rPr>
        <w:t>:</w:t>
      </w:r>
    </w:p>
    <w:p w14:paraId="0F2C4F0A" w14:textId="77777777" w:rsidR="00232DDC" w:rsidRPr="00ED7668" w:rsidRDefault="00232DDC" w:rsidP="00ED31CC">
      <w:pPr>
        <w:shd w:val="clear" w:color="auto" w:fill="FFFFFF"/>
        <w:spacing w:after="0" w:line="276" w:lineRule="auto"/>
        <w:ind w:left="426"/>
        <w:jc w:val="both"/>
        <w:rPr>
          <w:rFonts w:ascii="Times New Roman" w:hAnsi="Times New Roman" w:cs="Times New Roman"/>
          <w:sz w:val="24"/>
          <w:szCs w:val="24"/>
        </w:rPr>
      </w:pPr>
    </w:p>
    <w:p w14:paraId="31E0F3E6" w14:textId="77777777" w:rsidR="00A3782C" w:rsidRPr="00ED7668" w:rsidRDefault="00A3782C" w:rsidP="00ED31CC">
      <w:pPr>
        <w:shd w:val="clear" w:color="auto" w:fill="FFFFFF"/>
        <w:spacing w:after="0" w:line="276" w:lineRule="auto"/>
        <w:ind w:left="426"/>
        <w:jc w:val="both"/>
        <w:rPr>
          <w:rFonts w:ascii="Times New Roman" w:hAnsi="Times New Roman" w:cs="Times New Roman"/>
          <w:sz w:val="24"/>
          <w:szCs w:val="24"/>
          <w:shd w:val="clear" w:color="auto" w:fill="FFFFFF"/>
        </w:rPr>
      </w:pPr>
      <w:r w:rsidRPr="00ED7668">
        <w:rPr>
          <w:rFonts w:ascii="Times New Roman" w:hAnsi="Times New Roman" w:cs="Times New Roman"/>
          <w:sz w:val="24"/>
          <w:szCs w:val="24"/>
        </w:rPr>
        <w:t>„6. d</w:t>
      </w:r>
      <w:r w:rsidRPr="00ED7668">
        <w:rPr>
          <w:rFonts w:ascii="Times New Roman" w:hAnsi="Times New Roman" w:cs="Times New Roman"/>
          <w:sz w:val="24"/>
          <w:szCs w:val="24"/>
          <w:shd w:val="clear" w:color="auto" w:fill="FFFFFF"/>
        </w:rPr>
        <w:t xml:space="preserve">odávanie humánnych liekov a </w:t>
      </w:r>
      <w:r w:rsidR="00383D5C" w:rsidRPr="00ED7668">
        <w:rPr>
          <w:rFonts w:ascii="Times New Roman" w:hAnsi="Times New Roman" w:cs="Times New Roman"/>
          <w:sz w:val="24"/>
          <w:szCs w:val="24"/>
          <w:shd w:val="clear" w:color="auto" w:fill="FFFFFF"/>
        </w:rPr>
        <w:t>liečiv na účel výučby a výskumu,</w:t>
      </w:r>
    </w:p>
    <w:p w14:paraId="1DF97A0D" w14:textId="77777777" w:rsidR="00383D5C" w:rsidRPr="00ED7668" w:rsidRDefault="00383D5C" w:rsidP="009C0149">
      <w:pPr>
        <w:pStyle w:val="Odsekzoznamu"/>
        <w:numPr>
          <w:ilvl w:val="0"/>
          <w:numId w:val="22"/>
        </w:numPr>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shd w:val="clear" w:color="auto" w:fill="FFFFFF"/>
        </w:rPr>
        <w:lastRenderedPageBreak/>
        <w:t>veľkodistribúciu, výdaj a používanie neregistrovaného humánneho lieku alebo registrovaného humánneho lieku spôsobom, ktorý nie je v súlade s rozhodnutím o registrácii, na základe odborného stanoviska štátneho ústavu.“.</w:t>
      </w:r>
    </w:p>
    <w:p w14:paraId="06CC00BE" w14:textId="77777777" w:rsidR="00383D5C" w:rsidRPr="00ED7668" w:rsidRDefault="00383D5C" w:rsidP="00C47789">
      <w:pPr>
        <w:shd w:val="clear" w:color="auto" w:fill="FFFFFF"/>
        <w:spacing w:after="0" w:line="276" w:lineRule="auto"/>
        <w:jc w:val="both"/>
        <w:rPr>
          <w:rFonts w:ascii="Times New Roman" w:hAnsi="Times New Roman" w:cs="Times New Roman"/>
          <w:sz w:val="24"/>
          <w:szCs w:val="24"/>
          <w:shd w:val="clear" w:color="auto" w:fill="FFFFFF"/>
        </w:rPr>
      </w:pPr>
    </w:p>
    <w:p w14:paraId="5B453F74" w14:textId="77777777" w:rsidR="003B0798" w:rsidRPr="00ED7668" w:rsidRDefault="003B0798" w:rsidP="009C0149">
      <w:pPr>
        <w:pStyle w:val="Odsekzoznamu"/>
        <w:numPr>
          <w:ilvl w:val="0"/>
          <w:numId w:val="2"/>
        </w:numPr>
        <w:tabs>
          <w:tab w:val="left" w:pos="142"/>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129 ods. 2 písm. i) prvom bode sa slová „§ 110 ods. 2 a 4“ nahrádzajú slovami „§ 110 ods. 1, § 110b ods. 2“.</w:t>
      </w:r>
    </w:p>
    <w:p w14:paraId="0AA03B75" w14:textId="77777777" w:rsidR="00ED31CC" w:rsidRPr="00ED7668" w:rsidRDefault="00ED31CC" w:rsidP="00ED31CC">
      <w:pPr>
        <w:pStyle w:val="Odsekzoznamu"/>
        <w:tabs>
          <w:tab w:val="left" w:pos="142"/>
        </w:tabs>
        <w:spacing w:after="0" w:line="276" w:lineRule="auto"/>
        <w:ind w:left="426"/>
        <w:jc w:val="both"/>
        <w:rPr>
          <w:rFonts w:ascii="Times New Roman" w:hAnsi="Times New Roman" w:cs="Times New Roman"/>
          <w:sz w:val="24"/>
          <w:szCs w:val="24"/>
        </w:rPr>
      </w:pPr>
    </w:p>
    <w:p w14:paraId="4015A3B6" w14:textId="77777777" w:rsidR="00D31CE7" w:rsidRPr="00ED7668" w:rsidRDefault="00662E7F" w:rsidP="009C0149">
      <w:pPr>
        <w:pStyle w:val="Odsekzoznamu"/>
        <w:numPr>
          <w:ilvl w:val="0"/>
          <w:numId w:val="2"/>
        </w:numPr>
        <w:tabs>
          <w:tab w:val="left" w:pos="142"/>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4C73CC" w:rsidRPr="00ED7668">
        <w:rPr>
          <w:rFonts w:ascii="Times New Roman" w:hAnsi="Times New Roman" w:cs="Times New Roman"/>
          <w:sz w:val="24"/>
          <w:szCs w:val="24"/>
        </w:rPr>
        <w:t xml:space="preserve">§ 129 </w:t>
      </w:r>
      <w:r w:rsidR="008C35FF" w:rsidRPr="00ED7668">
        <w:rPr>
          <w:rFonts w:ascii="Times New Roman" w:hAnsi="Times New Roman" w:cs="Times New Roman"/>
          <w:sz w:val="24"/>
          <w:szCs w:val="24"/>
        </w:rPr>
        <w:t xml:space="preserve">sa </w:t>
      </w:r>
      <w:r w:rsidR="004C73CC" w:rsidRPr="00ED7668">
        <w:rPr>
          <w:rFonts w:ascii="Times New Roman" w:hAnsi="Times New Roman" w:cs="Times New Roman"/>
          <w:sz w:val="24"/>
          <w:szCs w:val="24"/>
        </w:rPr>
        <w:t>ods</w:t>
      </w:r>
      <w:r w:rsidR="008C35FF" w:rsidRPr="00ED7668">
        <w:rPr>
          <w:rFonts w:ascii="Times New Roman" w:hAnsi="Times New Roman" w:cs="Times New Roman"/>
          <w:sz w:val="24"/>
          <w:szCs w:val="24"/>
        </w:rPr>
        <w:t>ek</w:t>
      </w:r>
      <w:r w:rsidR="004C73CC" w:rsidRPr="00ED7668">
        <w:rPr>
          <w:rFonts w:ascii="Times New Roman" w:hAnsi="Times New Roman" w:cs="Times New Roman"/>
          <w:sz w:val="24"/>
          <w:szCs w:val="24"/>
        </w:rPr>
        <w:t xml:space="preserve"> 2</w:t>
      </w:r>
      <w:r w:rsidR="008C35FF" w:rsidRPr="00ED7668">
        <w:rPr>
          <w:rFonts w:ascii="Times New Roman" w:hAnsi="Times New Roman" w:cs="Times New Roman"/>
          <w:sz w:val="24"/>
          <w:szCs w:val="24"/>
        </w:rPr>
        <w:t xml:space="preserve"> </w:t>
      </w:r>
      <w:r w:rsidRPr="00ED7668">
        <w:rPr>
          <w:rFonts w:ascii="Times New Roman" w:hAnsi="Times New Roman" w:cs="Times New Roman"/>
          <w:sz w:val="24"/>
          <w:szCs w:val="24"/>
        </w:rPr>
        <w:t>dopĺňa</w:t>
      </w:r>
      <w:r w:rsidR="004C73CC" w:rsidRPr="00ED7668">
        <w:rPr>
          <w:rFonts w:ascii="Times New Roman" w:hAnsi="Times New Roman" w:cs="Times New Roman"/>
          <w:sz w:val="24"/>
          <w:szCs w:val="24"/>
        </w:rPr>
        <w:t xml:space="preserve"> písmen</w:t>
      </w:r>
      <w:r w:rsidR="008B4312" w:rsidRPr="00ED7668">
        <w:rPr>
          <w:rFonts w:ascii="Times New Roman" w:hAnsi="Times New Roman" w:cs="Times New Roman"/>
          <w:sz w:val="24"/>
          <w:szCs w:val="24"/>
        </w:rPr>
        <w:t>a</w:t>
      </w:r>
      <w:r w:rsidR="008C35FF" w:rsidRPr="00ED7668">
        <w:rPr>
          <w:rFonts w:ascii="Times New Roman" w:hAnsi="Times New Roman" w:cs="Times New Roman"/>
          <w:sz w:val="24"/>
          <w:szCs w:val="24"/>
        </w:rPr>
        <w:t>m</w:t>
      </w:r>
      <w:r w:rsidR="008B4312" w:rsidRPr="00ED7668">
        <w:rPr>
          <w:rFonts w:ascii="Times New Roman" w:hAnsi="Times New Roman" w:cs="Times New Roman"/>
          <w:sz w:val="24"/>
          <w:szCs w:val="24"/>
        </w:rPr>
        <w:t>i</w:t>
      </w:r>
      <w:r w:rsidR="004C73CC" w:rsidRPr="00ED7668">
        <w:rPr>
          <w:rFonts w:ascii="Times New Roman" w:hAnsi="Times New Roman" w:cs="Times New Roman"/>
          <w:sz w:val="24"/>
          <w:szCs w:val="24"/>
        </w:rPr>
        <w:t xml:space="preserve"> a</w:t>
      </w:r>
      <w:r w:rsidRPr="00ED7668">
        <w:rPr>
          <w:rFonts w:ascii="Times New Roman" w:hAnsi="Times New Roman" w:cs="Times New Roman"/>
          <w:sz w:val="24"/>
          <w:szCs w:val="24"/>
        </w:rPr>
        <w:t>j)</w:t>
      </w:r>
      <w:r w:rsidR="008B4312" w:rsidRPr="00ED7668">
        <w:rPr>
          <w:rFonts w:ascii="Times New Roman" w:hAnsi="Times New Roman" w:cs="Times New Roman"/>
          <w:sz w:val="24"/>
          <w:szCs w:val="24"/>
        </w:rPr>
        <w:t xml:space="preserve"> a</w:t>
      </w:r>
      <w:r w:rsidR="00A97383" w:rsidRPr="00ED7668">
        <w:rPr>
          <w:rFonts w:ascii="Times New Roman" w:hAnsi="Times New Roman" w:cs="Times New Roman"/>
          <w:sz w:val="24"/>
          <w:szCs w:val="24"/>
        </w:rPr>
        <w:t> </w:t>
      </w:r>
      <w:r w:rsidR="008B4312" w:rsidRPr="00ED7668">
        <w:rPr>
          <w:rFonts w:ascii="Times New Roman" w:hAnsi="Times New Roman" w:cs="Times New Roman"/>
          <w:sz w:val="24"/>
          <w:szCs w:val="24"/>
        </w:rPr>
        <w:t>ak</w:t>
      </w:r>
      <w:r w:rsidR="00A97383" w:rsidRPr="00ED7668">
        <w:rPr>
          <w:rFonts w:ascii="Times New Roman" w:hAnsi="Times New Roman" w:cs="Times New Roman"/>
          <w:sz w:val="24"/>
          <w:szCs w:val="24"/>
        </w:rPr>
        <w:t>)</w:t>
      </w:r>
      <w:r w:rsidRPr="00ED7668">
        <w:rPr>
          <w:rFonts w:ascii="Times New Roman" w:hAnsi="Times New Roman" w:cs="Times New Roman"/>
          <w:sz w:val="24"/>
          <w:szCs w:val="24"/>
        </w:rPr>
        <w:t>, ktoré</w:t>
      </w:r>
      <w:r w:rsidR="004C73CC" w:rsidRPr="00ED7668">
        <w:rPr>
          <w:rFonts w:ascii="Times New Roman" w:hAnsi="Times New Roman" w:cs="Times New Roman"/>
          <w:sz w:val="24"/>
          <w:szCs w:val="24"/>
        </w:rPr>
        <w:t xml:space="preserve"> zne</w:t>
      </w:r>
      <w:r w:rsidR="008B4312" w:rsidRPr="00ED7668">
        <w:rPr>
          <w:rFonts w:ascii="Times New Roman" w:hAnsi="Times New Roman" w:cs="Times New Roman"/>
          <w:sz w:val="24"/>
          <w:szCs w:val="24"/>
        </w:rPr>
        <w:t>jú</w:t>
      </w:r>
      <w:r w:rsidR="004C73CC" w:rsidRPr="00ED7668">
        <w:rPr>
          <w:rFonts w:ascii="Times New Roman" w:hAnsi="Times New Roman" w:cs="Times New Roman"/>
          <w:sz w:val="24"/>
          <w:szCs w:val="24"/>
        </w:rPr>
        <w:t>:</w:t>
      </w:r>
    </w:p>
    <w:p w14:paraId="19365D67" w14:textId="77777777" w:rsidR="00232DDC" w:rsidRPr="00ED7668" w:rsidRDefault="00232DDC" w:rsidP="00ED31CC">
      <w:pPr>
        <w:spacing w:after="0" w:line="276" w:lineRule="auto"/>
        <w:ind w:left="426"/>
        <w:jc w:val="both"/>
        <w:rPr>
          <w:rFonts w:ascii="Times New Roman" w:hAnsi="Times New Roman" w:cs="Times New Roman"/>
          <w:sz w:val="24"/>
          <w:szCs w:val="24"/>
        </w:rPr>
      </w:pPr>
    </w:p>
    <w:p w14:paraId="55A9FB8D" w14:textId="77777777" w:rsidR="004C73CC" w:rsidRPr="00ED7668" w:rsidRDefault="004C73CC"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„a</w:t>
      </w:r>
      <w:r w:rsidR="00662E7F" w:rsidRPr="00ED7668">
        <w:rPr>
          <w:rFonts w:ascii="Times New Roman" w:hAnsi="Times New Roman" w:cs="Times New Roman"/>
          <w:sz w:val="24"/>
          <w:szCs w:val="24"/>
        </w:rPr>
        <w:t>j</w:t>
      </w:r>
      <w:r w:rsidRPr="00ED7668">
        <w:rPr>
          <w:rFonts w:ascii="Times New Roman" w:hAnsi="Times New Roman" w:cs="Times New Roman"/>
          <w:sz w:val="24"/>
          <w:szCs w:val="24"/>
        </w:rPr>
        <w:t>) vydáva certifikát o voľnom predaji zdravotníckej pomôcky</w:t>
      </w:r>
      <w:r w:rsidR="001455BC" w:rsidRPr="00ED7668">
        <w:rPr>
          <w:rFonts w:ascii="Times New Roman" w:hAnsi="Times New Roman" w:cs="Times New Roman"/>
          <w:sz w:val="24"/>
          <w:szCs w:val="24"/>
          <w:vertAlign w:val="superscript"/>
        </w:rPr>
        <w:t>91h</w:t>
      </w:r>
      <w:r w:rsidR="001455BC" w:rsidRPr="00ED7668">
        <w:rPr>
          <w:rFonts w:ascii="Times New Roman" w:hAnsi="Times New Roman" w:cs="Times New Roman"/>
          <w:sz w:val="24"/>
          <w:szCs w:val="24"/>
        </w:rPr>
        <w:t>)</w:t>
      </w:r>
      <w:r w:rsidRPr="00ED7668">
        <w:rPr>
          <w:rFonts w:ascii="Times New Roman" w:hAnsi="Times New Roman" w:cs="Times New Roman"/>
          <w:sz w:val="24"/>
          <w:szCs w:val="24"/>
        </w:rPr>
        <w:t xml:space="preserve"> alebo </w:t>
      </w:r>
      <w:r w:rsidR="00662E7F" w:rsidRPr="00ED7668">
        <w:rPr>
          <w:rFonts w:ascii="Times New Roman" w:hAnsi="Times New Roman" w:cs="Times New Roman"/>
          <w:sz w:val="24"/>
          <w:szCs w:val="24"/>
        </w:rPr>
        <w:t xml:space="preserve">certifikát </w:t>
      </w:r>
      <w:r w:rsidRPr="00ED7668">
        <w:rPr>
          <w:rFonts w:ascii="Times New Roman" w:hAnsi="Times New Roman" w:cs="Times New Roman"/>
          <w:sz w:val="24"/>
          <w:szCs w:val="24"/>
        </w:rPr>
        <w:t>o voľnom predaji diagnostickej zdravotníckej pomôck</w:t>
      </w:r>
      <w:r w:rsidR="003E6C14" w:rsidRPr="00ED7668">
        <w:rPr>
          <w:rFonts w:ascii="Times New Roman" w:hAnsi="Times New Roman" w:cs="Times New Roman"/>
          <w:sz w:val="24"/>
          <w:szCs w:val="24"/>
        </w:rPr>
        <w:t>y</w:t>
      </w:r>
      <w:r w:rsidRPr="00ED7668">
        <w:rPr>
          <w:rFonts w:ascii="Times New Roman" w:hAnsi="Times New Roman" w:cs="Times New Roman"/>
          <w:sz w:val="24"/>
          <w:szCs w:val="24"/>
        </w:rPr>
        <w:t xml:space="preserve"> in vitro</w:t>
      </w:r>
      <w:r w:rsidR="008B4312" w:rsidRPr="00ED7668">
        <w:rPr>
          <w:rFonts w:ascii="Times New Roman" w:hAnsi="Times New Roman" w:cs="Times New Roman"/>
          <w:sz w:val="24"/>
          <w:szCs w:val="24"/>
        </w:rPr>
        <w:t>,</w:t>
      </w:r>
      <w:r w:rsidR="001455BC" w:rsidRPr="00ED7668">
        <w:rPr>
          <w:rFonts w:ascii="Times New Roman" w:hAnsi="Times New Roman" w:cs="Times New Roman"/>
          <w:sz w:val="24"/>
          <w:szCs w:val="24"/>
          <w:vertAlign w:val="superscript"/>
        </w:rPr>
        <w:t>91i</w:t>
      </w:r>
      <w:r w:rsidR="001455BC" w:rsidRPr="00ED7668">
        <w:rPr>
          <w:rFonts w:ascii="Times New Roman" w:hAnsi="Times New Roman" w:cs="Times New Roman"/>
          <w:sz w:val="24"/>
          <w:szCs w:val="24"/>
        </w:rPr>
        <w:t>)</w:t>
      </w:r>
    </w:p>
    <w:p w14:paraId="752446D5" w14:textId="77777777" w:rsidR="004C73CC" w:rsidRPr="00ED7668" w:rsidRDefault="008B4312"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ak) zasiela zdravotn</w:t>
      </w:r>
      <w:r w:rsidR="00294A0E" w:rsidRPr="00ED7668">
        <w:rPr>
          <w:rFonts w:ascii="Times New Roman" w:hAnsi="Times New Roman" w:cs="Times New Roman"/>
          <w:sz w:val="24"/>
          <w:szCs w:val="24"/>
        </w:rPr>
        <w:t>ým</w:t>
      </w:r>
      <w:r w:rsidRPr="00ED7668">
        <w:rPr>
          <w:rFonts w:ascii="Times New Roman" w:hAnsi="Times New Roman" w:cs="Times New Roman"/>
          <w:sz w:val="24"/>
          <w:szCs w:val="24"/>
        </w:rPr>
        <w:t xml:space="preserve"> poisťovni</w:t>
      </w:r>
      <w:r w:rsidR="00294A0E" w:rsidRPr="00ED7668">
        <w:rPr>
          <w:rFonts w:ascii="Times New Roman" w:hAnsi="Times New Roman" w:cs="Times New Roman"/>
          <w:sz w:val="24"/>
          <w:szCs w:val="24"/>
        </w:rPr>
        <w:t>am</w:t>
      </w:r>
      <w:r w:rsidRPr="00ED7668">
        <w:rPr>
          <w:rFonts w:ascii="Times New Roman" w:hAnsi="Times New Roman" w:cs="Times New Roman"/>
          <w:sz w:val="24"/>
          <w:szCs w:val="24"/>
        </w:rPr>
        <w:t xml:space="preserve"> informáciu o dátume prevodu povolenia na uvedenie lieku na trh na iného držiteľa registrácie lieku.“.</w:t>
      </w:r>
    </w:p>
    <w:p w14:paraId="0BBE47D4" w14:textId="77777777" w:rsidR="002C7BF0" w:rsidRPr="00ED7668" w:rsidRDefault="002C7BF0" w:rsidP="00ED31CC">
      <w:pPr>
        <w:spacing w:after="0" w:line="276" w:lineRule="auto"/>
        <w:ind w:left="426"/>
        <w:jc w:val="both"/>
        <w:rPr>
          <w:rFonts w:ascii="Times New Roman" w:hAnsi="Times New Roman" w:cs="Times New Roman"/>
          <w:sz w:val="24"/>
          <w:szCs w:val="24"/>
        </w:rPr>
      </w:pPr>
    </w:p>
    <w:p w14:paraId="1DD6399A" w14:textId="77777777" w:rsidR="004C73CC" w:rsidRPr="00ED7668" w:rsidRDefault="004C73CC"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Poznámk</w:t>
      </w:r>
      <w:r w:rsidR="001455BC" w:rsidRPr="00ED7668">
        <w:rPr>
          <w:rFonts w:ascii="Times New Roman" w:hAnsi="Times New Roman" w:cs="Times New Roman"/>
          <w:sz w:val="24"/>
          <w:szCs w:val="24"/>
        </w:rPr>
        <w:t>y</w:t>
      </w:r>
      <w:r w:rsidR="00525091" w:rsidRPr="00ED7668">
        <w:rPr>
          <w:rFonts w:ascii="Times New Roman" w:hAnsi="Times New Roman" w:cs="Times New Roman"/>
          <w:sz w:val="24"/>
          <w:szCs w:val="24"/>
        </w:rPr>
        <w:t xml:space="preserve"> pod čiarou</w:t>
      </w:r>
      <w:r w:rsidR="008C35FF" w:rsidRPr="00ED7668">
        <w:rPr>
          <w:rFonts w:ascii="Times New Roman" w:hAnsi="Times New Roman" w:cs="Times New Roman"/>
          <w:sz w:val="24"/>
          <w:szCs w:val="24"/>
        </w:rPr>
        <w:t xml:space="preserve"> k odkazom</w:t>
      </w:r>
      <w:r w:rsidRPr="00ED7668">
        <w:rPr>
          <w:rFonts w:ascii="Times New Roman" w:hAnsi="Times New Roman" w:cs="Times New Roman"/>
          <w:sz w:val="24"/>
          <w:szCs w:val="24"/>
        </w:rPr>
        <w:t xml:space="preserve"> 91</w:t>
      </w:r>
      <w:r w:rsidR="001455BC" w:rsidRPr="00ED7668">
        <w:rPr>
          <w:rFonts w:ascii="Times New Roman" w:hAnsi="Times New Roman" w:cs="Times New Roman"/>
          <w:sz w:val="24"/>
          <w:szCs w:val="24"/>
        </w:rPr>
        <w:t>h a</w:t>
      </w:r>
      <w:r w:rsidR="008C35FF" w:rsidRPr="00ED7668">
        <w:rPr>
          <w:rFonts w:ascii="Times New Roman" w:hAnsi="Times New Roman" w:cs="Times New Roman"/>
          <w:sz w:val="24"/>
          <w:szCs w:val="24"/>
        </w:rPr>
        <w:t> </w:t>
      </w:r>
      <w:r w:rsidR="001455BC" w:rsidRPr="00ED7668">
        <w:rPr>
          <w:rFonts w:ascii="Times New Roman" w:hAnsi="Times New Roman" w:cs="Times New Roman"/>
          <w:sz w:val="24"/>
          <w:szCs w:val="24"/>
        </w:rPr>
        <w:t>91i</w:t>
      </w:r>
      <w:r w:rsidRPr="00ED7668">
        <w:rPr>
          <w:rFonts w:ascii="Times New Roman" w:hAnsi="Times New Roman" w:cs="Times New Roman"/>
          <w:sz w:val="24"/>
          <w:szCs w:val="24"/>
        </w:rPr>
        <w:t xml:space="preserve"> zne</w:t>
      </w:r>
      <w:r w:rsidR="001455BC" w:rsidRPr="00ED7668">
        <w:rPr>
          <w:rFonts w:ascii="Times New Roman" w:hAnsi="Times New Roman" w:cs="Times New Roman"/>
          <w:sz w:val="24"/>
          <w:szCs w:val="24"/>
        </w:rPr>
        <w:t>jú</w:t>
      </w:r>
      <w:r w:rsidRPr="00ED7668">
        <w:rPr>
          <w:rFonts w:ascii="Times New Roman" w:hAnsi="Times New Roman" w:cs="Times New Roman"/>
          <w:sz w:val="24"/>
          <w:szCs w:val="24"/>
        </w:rPr>
        <w:t>:</w:t>
      </w:r>
    </w:p>
    <w:p w14:paraId="3E6C9B84" w14:textId="77777777" w:rsidR="004C73CC" w:rsidRPr="00ED7668" w:rsidRDefault="004C73CC"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Pr="00ED7668">
        <w:rPr>
          <w:rFonts w:ascii="Times New Roman" w:hAnsi="Times New Roman" w:cs="Times New Roman"/>
          <w:sz w:val="24"/>
          <w:szCs w:val="24"/>
          <w:vertAlign w:val="superscript"/>
        </w:rPr>
        <w:t>91</w:t>
      </w:r>
      <w:r w:rsidR="001455BC" w:rsidRPr="00ED7668">
        <w:rPr>
          <w:rFonts w:ascii="Times New Roman" w:hAnsi="Times New Roman" w:cs="Times New Roman"/>
          <w:sz w:val="24"/>
          <w:szCs w:val="24"/>
          <w:vertAlign w:val="superscript"/>
        </w:rPr>
        <w:t>h</w:t>
      </w:r>
      <w:r w:rsidRPr="00ED7668">
        <w:rPr>
          <w:rFonts w:ascii="Times New Roman" w:hAnsi="Times New Roman" w:cs="Times New Roman"/>
          <w:sz w:val="24"/>
          <w:szCs w:val="24"/>
        </w:rPr>
        <w:t>) Čl.  60 nariadenia (EÚ) 2017/745</w:t>
      </w:r>
      <w:r w:rsidR="00DA067C" w:rsidRPr="00ED7668">
        <w:rPr>
          <w:rFonts w:ascii="Times New Roman" w:hAnsi="Times New Roman" w:cs="Times New Roman"/>
          <w:sz w:val="24"/>
          <w:szCs w:val="24"/>
        </w:rPr>
        <w:t xml:space="preserve"> v platnom znení</w:t>
      </w:r>
      <w:r w:rsidRPr="00ED7668">
        <w:rPr>
          <w:rFonts w:ascii="Times New Roman" w:hAnsi="Times New Roman" w:cs="Times New Roman"/>
          <w:sz w:val="24"/>
          <w:szCs w:val="24"/>
        </w:rPr>
        <w:t xml:space="preserve">. </w:t>
      </w:r>
    </w:p>
    <w:p w14:paraId="6796F73C" w14:textId="77777777" w:rsidR="004C73CC" w:rsidRPr="00ED7668" w:rsidRDefault="004C73CC"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 </w:t>
      </w:r>
      <w:r w:rsidR="001455BC" w:rsidRPr="00ED7668">
        <w:rPr>
          <w:rFonts w:ascii="Times New Roman" w:hAnsi="Times New Roman" w:cs="Times New Roman"/>
          <w:sz w:val="24"/>
          <w:szCs w:val="24"/>
          <w:vertAlign w:val="superscript"/>
        </w:rPr>
        <w:t>91i</w:t>
      </w:r>
      <w:r w:rsidR="001455BC" w:rsidRPr="00ED7668">
        <w:rPr>
          <w:rFonts w:ascii="Times New Roman" w:hAnsi="Times New Roman" w:cs="Times New Roman"/>
          <w:sz w:val="24"/>
          <w:szCs w:val="24"/>
        </w:rPr>
        <w:t xml:space="preserve">) </w:t>
      </w:r>
      <w:r w:rsidRPr="00ED7668">
        <w:rPr>
          <w:rFonts w:ascii="Times New Roman" w:hAnsi="Times New Roman" w:cs="Times New Roman"/>
          <w:sz w:val="24"/>
          <w:szCs w:val="24"/>
        </w:rPr>
        <w:t>Čl. 55 nariadenia (EÚ) 2017/746</w:t>
      </w:r>
      <w:r w:rsidR="00DA067C" w:rsidRPr="00ED7668">
        <w:rPr>
          <w:rFonts w:ascii="Times New Roman" w:hAnsi="Times New Roman" w:cs="Times New Roman"/>
          <w:sz w:val="24"/>
          <w:szCs w:val="24"/>
        </w:rPr>
        <w:t xml:space="preserve"> v platnom znení</w:t>
      </w:r>
      <w:r w:rsidRPr="00ED7668">
        <w:rPr>
          <w:rFonts w:ascii="Times New Roman" w:hAnsi="Times New Roman" w:cs="Times New Roman"/>
          <w:sz w:val="24"/>
          <w:szCs w:val="24"/>
        </w:rPr>
        <w:t xml:space="preserve">.“. </w:t>
      </w:r>
    </w:p>
    <w:p w14:paraId="2597A24C" w14:textId="77777777" w:rsidR="00772CB8" w:rsidRPr="00ED7668" w:rsidRDefault="00772CB8" w:rsidP="00C47789">
      <w:pPr>
        <w:spacing w:after="0" w:line="276" w:lineRule="auto"/>
        <w:ind w:left="567" w:hanging="567"/>
        <w:jc w:val="both"/>
        <w:rPr>
          <w:rFonts w:ascii="Times New Roman" w:hAnsi="Times New Roman" w:cs="Times New Roman"/>
          <w:sz w:val="24"/>
          <w:szCs w:val="24"/>
        </w:rPr>
      </w:pPr>
    </w:p>
    <w:p w14:paraId="453A0DDC" w14:textId="77777777" w:rsidR="004C73CC" w:rsidRPr="00ED7668" w:rsidRDefault="008C35FF"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A3782C" w:rsidRPr="00ED7668">
        <w:rPr>
          <w:rFonts w:ascii="Times New Roman" w:hAnsi="Times New Roman" w:cs="Times New Roman"/>
          <w:sz w:val="24"/>
          <w:szCs w:val="24"/>
        </w:rPr>
        <w:t xml:space="preserve">§ 134 </w:t>
      </w:r>
      <w:r w:rsidRPr="00ED7668">
        <w:rPr>
          <w:rFonts w:ascii="Times New Roman" w:hAnsi="Times New Roman" w:cs="Times New Roman"/>
          <w:sz w:val="24"/>
          <w:szCs w:val="24"/>
        </w:rPr>
        <w:t xml:space="preserve">sa odsek 2 </w:t>
      </w:r>
      <w:r w:rsidR="00A3782C" w:rsidRPr="00ED7668">
        <w:rPr>
          <w:rFonts w:ascii="Times New Roman" w:hAnsi="Times New Roman" w:cs="Times New Roman"/>
          <w:sz w:val="24"/>
          <w:szCs w:val="24"/>
        </w:rPr>
        <w:t>dopĺňa písmenom t)</w:t>
      </w:r>
      <w:r w:rsidR="00772CB8" w:rsidRPr="00ED7668">
        <w:rPr>
          <w:rFonts w:ascii="Times New Roman" w:hAnsi="Times New Roman" w:cs="Times New Roman"/>
          <w:sz w:val="24"/>
          <w:szCs w:val="24"/>
        </w:rPr>
        <w:t>, ktoré znie:</w:t>
      </w:r>
    </w:p>
    <w:p w14:paraId="5F327900" w14:textId="77777777" w:rsidR="00232DDC" w:rsidRPr="00ED7668" w:rsidRDefault="00232DDC" w:rsidP="00ED31CC">
      <w:pPr>
        <w:spacing w:after="0" w:line="276" w:lineRule="auto"/>
        <w:ind w:left="426"/>
        <w:jc w:val="both"/>
        <w:rPr>
          <w:rFonts w:ascii="Times New Roman" w:hAnsi="Times New Roman" w:cs="Times New Roman"/>
          <w:sz w:val="24"/>
          <w:szCs w:val="24"/>
        </w:rPr>
      </w:pPr>
    </w:p>
    <w:p w14:paraId="2E58EB2A" w14:textId="77777777" w:rsidR="00772CB8" w:rsidRPr="00ED7668" w:rsidRDefault="00772CB8" w:rsidP="00ED31CC">
      <w:pPr>
        <w:spacing w:after="0" w:line="276" w:lineRule="auto"/>
        <w:ind w:left="426"/>
        <w:jc w:val="both"/>
        <w:rPr>
          <w:rFonts w:ascii="Times New Roman" w:hAnsi="Times New Roman" w:cs="Times New Roman"/>
          <w:sz w:val="24"/>
          <w:szCs w:val="24"/>
          <w:shd w:val="clear" w:color="auto" w:fill="FFFFFF"/>
        </w:rPr>
      </w:pPr>
      <w:r w:rsidRPr="00ED7668">
        <w:rPr>
          <w:rFonts w:ascii="Times New Roman" w:hAnsi="Times New Roman" w:cs="Times New Roman"/>
          <w:sz w:val="24"/>
          <w:szCs w:val="24"/>
        </w:rPr>
        <w:t>„t) povoľuje d</w:t>
      </w:r>
      <w:r w:rsidRPr="00ED7668">
        <w:rPr>
          <w:rFonts w:ascii="Times New Roman" w:hAnsi="Times New Roman" w:cs="Times New Roman"/>
          <w:sz w:val="24"/>
          <w:szCs w:val="24"/>
          <w:shd w:val="clear" w:color="auto" w:fill="FFFFFF"/>
        </w:rPr>
        <w:t>odávanie veterinárnych liekov a liečiv na účel výučby a výskumu.“</w:t>
      </w:r>
      <w:r w:rsidR="008C35FF" w:rsidRPr="00ED7668">
        <w:rPr>
          <w:rFonts w:ascii="Times New Roman" w:hAnsi="Times New Roman" w:cs="Times New Roman"/>
          <w:sz w:val="24"/>
          <w:szCs w:val="24"/>
          <w:shd w:val="clear" w:color="auto" w:fill="FFFFFF"/>
        </w:rPr>
        <w:t>.</w:t>
      </w:r>
    </w:p>
    <w:p w14:paraId="24426EE5" w14:textId="77777777" w:rsidR="006448D8" w:rsidRPr="00ED7668" w:rsidRDefault="006448D8" w:rsidP="00C47789">
      <w:pPr>
        <w:spacing w:after="0" w:line="276" w:lineRule="auto"/>
        <w:jc w:val="both"/>
        <w:rPr>
          <w:rFonts w:ascii="Times New Roman" w:hAnsi="Times New Roman" w:cs="Times New Roman"/>
          <w:sz w:val="24"/>
          <w:szCs w:val="24"/>
          <w:shd w:val="clear" w:color="auto" w:fill="FFFFFF"/>
        </w:rPr>
      </w:pPr>
    </w:p>
    <w:p w14:paraId="23A5095B" w14:textId="77777777" w:rsidR="00B75AAE" w:rsidRPr="00ED7668" w:rsidRDefault="00F74E18" w:rsidP="009C0149">
      <w:pPr>
        <w:pStyle w:val="Odsekzoznamu"/>
        <w:numPr>
          <w:ilvl w:val="0"/>
          <w:numId w:val="2"/>
        </w:numPr>
        <w:spacing w:after="0" w:line="276" w:lineRule="auto"/>
        <w:ind w:left="426" w:hanging="426"/>
        <w:jc w:val="both"/>
        <w:rPr>
          <w:rFonts w:ascii="Times New Roman" w:hAnsi="Times New Roman" w:cs="Times New Roman"/>
          <w:sz w:val="24"/>
          <w:szCs w:val="24"/>
          <w:shd w:val="clear" w:color="auto" w:fill="FFFFFF"/>
        </w:rPr>
      </w:pPr>
      <w:r w:rsidRPr="00ED7668">
        <w:rPr>
          <w:rFonts w:ascii="Times New Roman" w:hAnsi="Times New Roman" w:cs="Times New Roman"/>
          <w:sz w:val="24"/>
          <w:szCs w:val="24"/>
          <w:shd w:val="clear" w:color="auto" w:fill="FFFFFF"/>
        </w:rPr>
        <w:t>V § 136 ods. 1 písm. b) sa za slová „humánny liek“ vkladajú slová „alebo zdravotnícku pomôcku“.</w:t>
      </w:r>
    </w:p>
    <w:p w14:paraId="0D64AA73" w14:textId="77777777" w:rsidR="00073DAC" w:rsidRPr="00ED7668" w:rsidRDefault="00073DAC" w:rsidP="00C47789">
      <w:pPr>
        <w:pStyle w:val="Odsekzoznamu"/>
        <w:spacing w:after="0" w:line="276" w:lineRule="auto"/>
        <w:ind w:left="142"/>
        <w:jc w:val="both"/>
        <w:rPr>
          <w:rFonts w:ascii="Times New Roman" w:hAnsi="Times New Roman" w:cs="Times New Roman"/>
          <w:sz w:val="24"/>
          <w:szCs w:val="24"/>
          <w:shd w:val="clear" w:color="auto" w:fill="FFFFFF"/>
        </w:rPr>
      </w:pPr>
    </w:p>
    <w:p w14:paraId="69EBAEB4" w14:textId="77777777" w:rsidR="00B75AAE" w:rsidRPr="00ED7668" w:rsidRDefault="00B75AAE" w:rsidP="009C0149">
      <w:pPr>
        <w:pStyle w:val="Odsekzoznamu"/>
        <w:numPr>
          <w:ilvl w:val="0"/>
          <w:numId w:val="2"/>
        </w:numPr>
        <w:spacing w:after="0" w:line="276" w:lineRule="auto"/>
        <w:ind w:left="426" w:hanging="426"/>
        <w:jc w:val="both"/>
        <w:rPr>
          <w:rFonts w:ascii="Times New Roman" w:hAnsi="Times New Roman" w:cs="Times New Roman"/>
          <w:sz w:val="24"/>
          <w:szCs w:val="24"/>
          <w:shd w:val="clear" w:color="auto" w:fill="FFFFFF"/>
        </w:rPr>
      </w:pPr>
      <w:r w:rsidRPr="00ED7668">
        <w:rPr>
          <w:rFonts w:ascii="Times New Roman" w:hAnsi="Times New Roman" w:cs="Times New Roman"/>
          <w:sz w:val="24"/>
          <w:szCs w:val="24"/>
          <w:shd w:val="clear" w:color="auto" w:fill="FFFFFF"/>
        </w:rPr>
        <w:t xml:space="preserve">V § 138 ods. 1 písm. </w:t>
      </w:r>
      <w:proofErr w:type="spellStart"/>
      <w:r w:rsidRPr="00ED7668">
        <w:rPr>
          <w:rFonts w:ascii="Times New Roman" w:hAnsi="Times New Roman" w:cs="Times New Roman"/>
          <w:sz w:val="24"/>
          <w:szCs w:val="24"/>
          <w:shd w:val="clear" w:color="auto" w:fill="FFFFFF"/>
        </w:rPr>
        <w:t>ap</w:t>
      </w:r>
      <w:proofErr w:type="spellEnd"/>
      <w:r w:rsidRPr="00ED7668">
        <w:rPr>
          <w:rFonts w:ascii="Times New Roman" w:hAnsi="Times New Roman" w:cs="Times New Roman"/>
          <w:sz w:val="24"/>
          <w:szCs w:val="24"/>
          <w:shd w:val="clear" w:color="auto" w:fill="FFFFFF"/>
        </w:rPr>
        <w:t>)</w:t>
      </w:r>
      <w:r w:rsidR="00BC6E46" w:rsidRPr="00ED7668">
        <w:rPr>
          <w:rFonts w:ascii="Times New Roman" w:hAnsi="Times New Roman" w:cs="Times New Roman"/>
          <w:sz w:val="24"/>
          <w:szCs w:val="24"/>
          <w:shd w:val="clear" w:color="auto" w:fill="FFFFFF"/>
        </w:rPr>
        <w:t xml:space="preserve"> sa slová „a 2“ nahrádzajú slovami „až 3“.</w:t>
      </w:r>
    </w:p>
    <w:p w14:paraId="119A20AF" w14:textId="77777777" w:rsidR="00422479" w:rsidRPr="00ED7668" w:rsidRDefault="00422479" w:rsidP="00C47789">
      <w:pPr>
        <w:pStyle w:val="Odsekzoznamu"/>
        <w:spacing w:after="0" w:line="276" w:lineRule="auto"/>
        <w:ind w:left="142"/>
        <w:jc w:val="both"/>
        <w:rPr>
          <w:rFonts w:ascii="Times New Roman" w:hAnsi="Times New Roman" w:cs="Times New Roman"/>
          <w:sz w:val="24"/>
          <w:szCs w:val="24"/>
          <w:shd w:val="clear" w:color="auto" w:fill="FFFFFF"/>
        </w:rPr>
      </w:pPr>
    </w:p>
    <w:p w14:paraId="60E4A5A0" w14:textId="77777777" w:rsidR="00422479" w:rsidRPr="00ED7668" w:rsidRDefault="00422479" w:rsidP="009C0149">
      <w:pPr>
        <w:pStyle w:val="Odsekzoznamu"/>
        <w:numPr>
          <w:ilvl w:val="0"/>
          <w:numId w:val="2"/>
        </w:numPr>
        <w:spacing w:after="0" w:line="276" w:lineRule="auto"/>
        <w:ind w:left="426" w:hanging="426"/>
        <w:jc w:val="both"/>
        <w:rPr>
          <w:rFonts w:ascii="Times New Roman" w:hAnsi="Times New Roman" w:cs="Times New Roman"/>
          <w:sz w:val="24"/>
          <w:szCs w:val="24"/>
          <w:shd w:val="clear" w:color="auto" w:fill="FFFFFF"/>
        </w:rPr>
      </w:pPr>
      <w:r w:rsidRPr="00ED7668">
        <w:rPr>
          <w:rFonts w:ascii="Times New Roman" w:hAnsi="Times New Roman" w:cs="Times New Roman"/>
          <w:sz w:val="24"/>
          <w:szCs w:val="24"/>
          <w:shd w:val="clear" w:color="auto" w:fill="FFFFFF"/>
        </w:rPr>
        <w:t>V § 138 ods</w:t>
      </w:r>
      <w:r w:rsidR="0017740B" w:rsidRPr="00ED7668">
        <w:rPr>
          <w:rFonts w:ascii="Times New Roman" w:hAnsi="Times New Roman" w:cs="Times New Roman"/>
          <w:sz w:val="24"/>
          <w:szCs w:val="24"/>
          <w:shd w:val="clear" w:color="auto" w:fill="FFFFFF"/>
        </w:rPr>
        <w:t xml:space="preserve">. 5 písm. </w:t>
      </w:r>
      <w:proofErr w:type="spellStart"/>
      <w:r w:rsidR="0017740B" w:rsidRPr="00ED7668">
        <w:rPr>
          <w:rFonts w:ascii="Times New Roman" w:hAnsi="Times New Roman" w:cs="Times New Roman"/>
          <w:sz w:val="24"/>
          <w:szCs w:val="24"/>
          <w:shd w:val="clear" w:color="auto" w:fill="FFFFFF"/>
        </w:rPr>
        <w:t>aq</w:t>
      </w:r>
      <w:proofErr w:type="spellEnd"/>
      <w:r w:rsidR="0017740B" w:rsidRPr="00ED7668">
        <w:rPr>
          <w:rFonts w:ascii="Times New Roman" w:hAnsi="Times New Roman" w:cs="Times New Roman"/>
          <w:sz w:val="24"/>
          <w:szCs w:val="24"/>
          <w:shd w:val="clear" w:color="auto" w:fill="FFFFFF"/>
        </w:rPr>
        <w:t>) sa na konci pripájajú</w:t>
      </w:r>
      <w:r w:rsidR="00A97383" w:rsidRPr="00ED7668">
        <w:rPr>
          <w:rFonts w:ascii="Times New Roman" w:hAnsi="Times New Roman" w:cs="Times New Roman"/>
          <w:sz w:val="24"/>
          <w:szCs w:val="24"/>
          <w:shd w:val="clear" w:color="auto" w:fill="FFFFFF"/>
        </w:rPr>
        <w:t xml:space="preserve"> tieto slová:</w:t>
      </w:r>
      <w:r w:rsidRPr="00ED7668">
        <w:rPr>
          <w:rFonts w:ascii="Times New Roman" w:hAnsi="Times New Roman" w:cs="Times New Roman"/>
          <w:sz w:val="24"/>
          <w:szCs w:val="24"/>
          <w:shd w:val="clear" w:color="auto" w:fill="FFFFFF"/>
        </w:rPr>
        <w:t xml:space="preserve"> „</w:t>
      </w:r>
      <w:r w:rsidRPr="00ED7668">
        <w:rPr>
          <w:rFonts w:ascii="Times New Roman" w:hAnsi="Times New Roman" w:cs="Times New Roman"/>
          <w:sz w:val="24"/>
          <w:szCs w:val="24"/>
        </w:rPr>
        <w:t>a</w:t>
      </w:r>
      <w:r w:rsidR="00074BF6" w:rsidRPr="00ED7668">
        <w:rPr>
          <w:rFonts w:ascii="Times New Roman" w:hAnsi="Times New Roman" w:cs="Times New Roman"/>
          <w:sz w:val="24"/>
          <w:szCs w:val="24"/>
        </w:rPr>
        <w:t>lebo toto</w:t>
      </w:r>
      <w:r w:rsidRPr="00ED7668">
        <w:rPr>
          <w:rFonts w:ascii="Times New Roman" w:hAnsi="Times New Roman" w:cs="Times New Roman"/>
          <w:sz w:val="24"/>
          <w:szCs w:val="24"/>
        </w:rPr>
        <w:t xml:space="preserve"> poistenie netrvá po celý čas, počas ktorého je oprávnený poskytovať lekárenskú starostlivosť</w:t>
      </w:r>
      <w:r w:rsidR="00A97383" w:rsidRPr="00ED7668">
        <w:rPr>
          <w:rFonts w:ascii="Times New Roman" w:hAnsi="Times New Roman" w:cs="Times New Roman"/>
          <w:sz w:val="24"/>
          <w:szCs w:val="24"/>
        </w:rPr>
        <w:t>,</w:t>
      </w:r>
      <w:r w:rsidRPr="00ED7668">
        <w:rPr>
          <w:rFonts w:ascii="Times New Roman" w:hAnsi="Times New Roman" w:cs="Times New Roman"/>
          <w:sz w:val="24"/>
          <w:szCs w:val="24"/>
        </w:rPr>
        <w:t>“.</w:t>
      </w:r>
    </w:p>
    <w:p w14:paraId="3EB2D2FA" w14:textId="77777777" w:rsidR="002677BE" w:rsidRPr="00ED7668" w:rsidRDefault="002677BE" w:rsidP="00C47789">
      <w:pPr>
        <w:pStyle w:val="Odsekzoznamu"/>
        <w:spacing w:after="0" w:line="276" w:lineRule="auto"/>
        <w:ind w:left="142"/>
        <w:jc w:val="both"/>
        <w:rPr>
          <w:rFonts w:ascii="Times New Roman" w:hAnsi="Times New Roman" w:cs="Times New Roman"/>
          <w:sz w:val="24"/>
          <w:szCs w:val="24"/>
          <w:shd w:val="clear" w:color="auto" w:fill="FFFFFF"/>
        </w:rPr>
      </w:pPr>
    </w:p>
    <w:p w14:paraId="6D549137" w14:textId="21F03354" w:rsidR="002677BE" w:rsidRPr="00ED7668" w:rsidRDefault="008C35FF" w:rsidP="009C0149">
      <w:pPr>
        <w:pStyle w:val="Odsekzoznamu"/>
        <w:numPr>
          <w:ilvl w:val="0"/>
          <w:numId w:val="2"/>
        </w:numPr>
        <w:spacing w:after="0" w:line="276" w:lineRule="auto"/>
        <w:ind w:left="426" w:hanging="426"/>
        <w:jc w:val="both"/>
        <w:rPr>
          <w:rFonts w:ascii="Times New Roman" w:hAnsi="Times New Roman" w:cs="Times New Roman"/>
          <w:sz w:val="24"/>
          <w:szCs w:val="24"/>
          <w:shd w:val="clear" w:color="auto" w:fill="FFFFFF"/>
        </w:rPr>
      </w:pPr>
      <w:r w:rsidRPr="00ED7668">
        <w:rPr>
          <w:rFonts w:ascii="Times New Roman" w:hAnsi="Times New Roman" w:cs="Times New Roman"/>
          <w:sz w:val="24"/>
          <w:szCs w:val="24"/>
          <w:shd w:val="clear" w:color="auto" w:fill="FFFFFF"/>
        </w:rPr>
        <w:t xml:space="preserve">V </w:t>
      </w:r>
      <w:r w:rsidR="002677BE" w:rsidRPr="00ED7668">
        <w:rPr>
          <w:rFonts w:ascii="Times New Roman" w:hAnsi="Times New Roman" w:cs="Times New Roman"/>
          <w:sz w:val="24"/>
          <w:szCs w:val="24"/>
          <w:shd w:val="clear" w:color="auto" w:fill="FFFFFF"/>
        </w:rPr>
        <w:t xml:space="preserve">§ 138 </w:t>
      </w:r>
      <w:r w:rsidRPr="00ED7668">
        <w:rPr>
          <w:rFonts w:ascii="Times New Roman" w:hAnsi="Times New Roman" w:cs="Times New Roman"/>
          <w:sz w:val="24"/>
          <w:szCs w:val="24"/>
          <w:shd w:val="clear" w:color="auto" w:fill="FFFFFF"/>
        </w:rPr>
        <w:t xml:space="preserve">sa odsek 5 dopĺňa </w:t>
      </w:r>
      <w:r w:rsidR="001B2104" w:rsidRPr="00ED7668">
        <w:rPr>
          <w:rFonts w:ascii="Times New Roman" w:hAnsi="Times New Roman" w:cs="Times New Roman"/>
          <w:sz w:val="24"/>
          <w:szCs w:val="24"/>
          <w:shd w:val="clear" w:color="auto" w:fill="FFFFFF"/>
        </w:rPr>
        <w:t xml:space="preserve">písmenami </w:t>
      </w:r>
      <w:proofErr w:type="spellStart"/>
      <w:r w:rsidR="001B2104" w:rsidRPr="00ED7668">
        <w:rPr>
          <w:rFonts w:ascii="Times New Roman" w:hAnsi="Times New Roman" w:cs="Times New Roman"/>
          <w:sz w:val="24"/>
          <w:szCs w:val="24"/>
          <w:shd w:val="clear" w:color="auto" w:fill="FFFFFF"/>
        </w:rPr>
        <w:t>ce</w:t>
      </w:r>
      <w:proofErr w:type="spellEnd"/>
      <w:r w:rsidR="001B2104" w:rsidRPr="00ED7668">
        <w:rPr>
          <w:rFonts w:ascii="Times New Roman" w:hAnsi="Times New Roman" w:cs="Times New Roman"/>
          <w:sz w:val="24"/>
          <w:szCs w:val="24"/>
          <w:shd w:val="clear" w:color="auto" w:fill="FFFFFF"/>
        </w:rPr>
        <w:t>) až cl), ktoré znejú</w:t>
      </w:r>
      <w:r w:rsidR="002677BE" w:rsidRPr="00ED7668">
        <w:rPr>
          <w:rFonts w:ascii="Times New Roman" w:hAnsi="Times New Roman" w:cs="Times New Roman"/>
          <w:sz w:val="24"/>
          <w:szCs w:val="24"/>
          <w:shd w:val="clear" w:color="auto" w:fill="FFFFFF"/>
        </w:rPr>
        <w:t>:</w:t>
      </w:r>
    </w:p>
    <w:p w14:paraId="6053E75C" w14:textId="77777777" w:rsidR="00232DDC" w:rsidRPr="00ED7668" w:rsidRDefault="00232DDC" w:rsidP="00ED31CC">
      <w:pPr>
        <w:pStyle w:val="Odsekzoznamu"/>
        <w:spacing w:after="0" w:line="276" w:lineRule="auto"/>
        <w:ind w:left="426"/>
        <w:jc w:val="both"/>
        <w:rPr>
          <w:rFonts w:ascii="Times New Roman" w:hAnsi="Times New Roman" w:cs="Times New Roman"/>
          <w:sz w:val="24"/>
          <w:szCs w:val="24"/>
          <w:shd w:val="clear" w:color="auto" w:fill="FFFFFF"/>
        </w:rPr>
      </w:pPr>
    </w:p>
    <w:p w14:paraId="0DDFA258" w14:textId="77777777" w:rsidR="001B2104" w:rsidRPr="00ED7668" w:rsidRDefault="004B11CC" w:rsidP="00ED31CC">
      <w:pPr>
        <w:pStyle w:val="Odsekzoznamu"/>
        <w:spacing w:after="0" w:line="276" w:lineRule="auto"/>
        <w:ind w:left="426"/>
        <w:jc w:val="both"/>
        <w:rPr>
          <w:rFonts w:ascii="Times New Roman" w:hAnsi="Times New Roman" w:cs="Times New Roman"/>
          <w:sz w:val="24"/>
          <w:szCs w:val="24"/>
          <w:shd w:val="clear" w:color="auto" w:fill="FFFFFF"/>
        </w:rPr>
      </w:pPr>
      <w:r w:rsidRPr="00ED7668">
        <w:rPr>
          <w:rFonts w:ascii="Times New Roman" w:hAnsi="Times New Roman" w:cs="Times New Roman"/>
          <w:sz w:val="24"/>
          <w:szCs w:val="24"/>
          <w:shd w:val="clear" w:color="auto" w:fill="FFFFFF"/>
        </w:rPr>
        <w:t>„</w:t>
      </w:r>
      <w:proofErr w:type="spellStart"/>
      <w:r w:rsidR="00CB4AF4" w:rsidRPr="00ED7668">
        <w:rPr>
          <w:rFonts w:ascii="Times New Roman" w:hAnsi="Times New Roman" w:cs="Times New Roman"/>
          <w:sz w:val="24"/>
          <w:szCs w:val="24"/>
          <w:shd w:val="clear" w:color="auto" w:fill="FFFFFF"/>
        </w:rPr>
        <w:t>ce</w:t>
      </w:r>
      <w:proofErr w:type="spellEnd"/>
      <w:r w:rsidR="00CB4AF4" w:rsidRPr="00ED7668">
        <w:rPr>
          <w:rFonts w:ascii="Times New Roman" w:hAnsi="Times New Roman" w:cs="Times New Roman"/>
          <w:sz w:val="24"/>
          <w:szCs w:val="24"/>
          <w:shd w:val="clear" w:color="auto" w:fill="FFFFFF"/>
        </w:rPr>
        <w:t xml:space="preserve">) pri internetovom výdaji humánnych liekov, zdravotníckych pomôcok a diagnostických zdravotníckych pomôcok in vitro nedodržiava požiadavky </w:t>
      </w:r>
      <w:r w:rsidR="00014430" w:rsidRPr="00ED7668">
        <w:rPr>
          <w:rFonts w:ascii="Times New Roman" w:hAnsi="Times New Roman" w:cs="Times New Roman"/>
          <w:sz w:val="24"/>
          <w:szCs w:val="24"/>
          <w:shd w:val="clear" w:color="auto" w:fill="FFFFFF"/>
        </w:rPr>
        <w:t>podľa § 22,</w:t>
      </w:r>
    </w:p>
    <w:p w14:paraId="5763CF5A" w14:textId="77777777" w:rsidR="001B2104" w:rsidRPr="00ED7668" w:rsidRDefault="001B2104" w:rsidP="00ED31CC">
      <w:pPr>
        <w:pStyle w:val="Odsekzoznamu"/>
        <w:spacing w:line="276" w:lineRule="auto"/>
        <w:ind w:left="426"/>
        <w:jc w:val="both"/>
        <w:rPr>
          <w:rFonts w:ascii="Times New Roman" w:hAnsi="Times New Roman" w:cs="Times New Roman"/>
          <w:sz w:val="24"/>
          <w:szCs w:val="24"/>
        </w:rPr>
      </w:pPr>
      <w:proofErr w:type="spellStart"/>
      <w:r w:rsidRPr="00ED7668">
        <w:rPr>
          <w:rFonts w:ascii="Times New Roman" w:hAnsi="Times New Roman" w:cs="Times New Roman"/>
          <w:sz w:val="24"/>
          <w:szCs w:val="24"/>
        </w:rPr>
        <w:t>cf</w:t>
      </w:r>
      <w:proofErr w:type="spellEnd"/>
      <w:r w:rsidRPr="00ED7668">
        <w:rPr>
          <w:rFonts w:ascii="Times New Roman" w:hAnsi="Times New Roman" w:cs="Times New Roman"/>
          <w:sz w:val="24"/>
          <w:szCs w:val="24"/>
        </w:rPr>
        <w:t>)</w:t>
      </w:r>
      <w:r w:rsidRPr="00ED7668">
        <w:rPr>
          <w:rFonts w:ascii="Times New Roman" w:hAnsi="Times New Roman" w:cs="Times New Roman"/>
          <w:sz w:val="24"/>
          <w:szCs w:val="24"/>
        </w:rPr>
        <w:tab/>
      </w:r>
      <w:r w:rsidR="00ED31CC" w:rsidRPr="00ED7668">
        <w:rPr>
          <w:rFonts w:ascii="Times New Roman" w:hAnsi="Times New Roman" w:cs="Times New Roman"/>
          <w:sz w:val="24"/>
          <w:szCs w:val="24"/>
        </w:rPr>
        <w:t xml:space="preserve"> </w:t>
      </w:r>
      <w:r w:rsidRPr="00ED7668">
        <w:rPr>
          <w:rFonts w:ascii="Times New Roman" w:hAnsi="Times New Roman" w:cs="Times New Roman"/>
          <w:sz w:val="24"/>
          <w:szCs w:val="24"/>
        </w:rPr>
        <w:t>neoznámi vopred začatie očkovania štátnemu ústavu alebo orgánu, ktorý mu povolenie na poskytovanie lekárenskej starostlivosti vydal,</w:t>
      </w:r>
    </w:p>
    <w:p w14:paraId="2B16912E" w14:textId="77777777" w:rsidR="001B2104" w:rsidRPr="00ED7668" w:rsidRDefault="001B2104" w:rsidP="00ED31CC">
      <w:pPr>
        <w:pStyle w:val="Odsekzoznamu"/>
        <w:spacing w:line="276" w:lineRule="auto"/>
        <w:ind w:left="426"/>
        <w:jc w:val="both"/>
        <w:rPr>
          <w:rFonts w:ascii="Times New Roman" w:hAnsi="Times New Roman" w:cs="Times New Roman"/>
          <w:sz w:val="24"/>
          <w:szCs w:val="24"/>
        </w:rPr>
      </w:pPr>
      <w:proofErr w:type="spellStart"/>
      <w:r w:rsidRPr="00ED7668">
        <w:rPr>
          <w:rFonts w:ascii="Times New Roman" w:hAnsi="Times New Roman" w:cs="Times New Roman"/>
          <w:sz w:val="24"/>
          <w:szCs w:val="24"/>
        </w:rPr>
        <w:t>cg</w:t>
      </w:r>
      <w:proofErr w:type="spellEnd"/>
      <w:r w:rsidRPr="00ED7668">
        <w:rPr>
          <w:rFonts w:ascii="Times New Roman" w:hAnsi="Times New Roman" w:cs="Times New Roman"/>
          <w:sz w:val="24"/>
          <w:szCs w:val="24"/>
        </w:rPr>
        <w:t>)</w:t>
      </w:r>
      <w:r w:rsidR="00ED31CC" w:rsidRPr="00ED7668">
        <w:rPr>
          <w:rFonts w:ascii="Times New Roman" w:hAnsi="Times New Roman" w:cs="Times New Roman"/>
          <w:sz w:val="24"/>
          <w:szCs w:val="24"/>
        </w:rPr>
        <w:t xml:space="preserve"> </w:t>
      </w:r>
      <w:r w:rsidRPr="00ED7668">
        <w:rPr>
          <w:rFonts w:ascii="Times New Roman" w:hAnsi="Times New Roman" w:cs="Times New Roman"/>
          <w:sz w:val="24"/>
          <w:szCs w:val="24"/>
        </w:rPr>
        <w:t>očkovanie vykoná osoba, ktorá nie je odborne spôsobilá na očkovanie,</w:t>
      </w:r>
      <w:r w:rsidRPr="00ED7668">
        <w:rPr>
          <w:rFonts w:ascii="Times New Roman" w:hAnsi="Times New Roman" w:cs="Times New Roman"/>
          <w:sz w:val="24"/>
          <w:szCs w:val="24"/>
          <w:vertAlign w:val="superscript"/>
        </w:rPr>
        <w:t>30b</w:t>
      </w:r>
      <w:r w:rsidRPr="00ED7668">
        <w:rPr>
          <w:rFonts w:ascii="Times New Roman" w:hAnsi="Times New Roman" w:cs="Times New Roman"/>
          <w:sz w:val="24"/>
          <w:szCs w:val="24"/>
        </w:rPr>
        <w:t>)</w:t>
      </w:r>
    </w:p>
    <w:p w14:paraId="1BCC5141" w14:textId="77777777" w:rsidR="001B2104" w:rsidRPr="00ED7668" w:rsidRDefault="001B2104" w:rsidP="00ED31CC">
      <w:pPr>
        <w:pStyle w:val="Odsekzoznamu"/>
        <w:spacing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ch)</w:t>
      </w:r>
      <w:r w:rsidR="00ED31CC" w:rsidRPr="00ED7668">
        <w:rPr>
          <w:rFonts w:ascii="Times New Roman" w:hAnsi="Times New Roman" w:cs="Times New Roman"/>
          <w:sz w:val="24"/>
          <w:szCs w:val="24"/>
        </w:rPr>
        <w:t xml:space="preserve"> </w:t>
      </w:r>
      <w:r w:rsidRPr="00ED7668">
        <w:rPr>
          <w:rFonts w:ascii="Times New Roman" w:hAnsi="Times New Roman" w:cs="Times New Roman"/>
          <w:sz w:val="24"/>
          <w:szCs w:val="24"/>
        </w:rPr>
        <w:t>nedodrží pri očkovaní požiadavky správnej lekárenskej praxe,</w:t>
      </w:r>
    </w:p>
    <w:p w14:paraId="0855DF4B" w14:textId="77777777" w:rsidR="001B2104" w:rsidRPr="00ED7668" w:rsidRDefault="001B2104" w:rsidP="00ED31CC">
      <w:pPr>
        <w:pStyle w:val="Odsekzoznamu"/>
        <w:spacing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ci)</w:t>
      </w:r>
      <w:r w:rsidRPr="00ED7668">
        <w:rPr>
          <w:rFonts w:ascii="Times New Roman" w:hAnsi="Times New Roman" w:cs="Times New Roman"/>
          <w:sz w:val="24"/>
          <w:szCs w:val="24"/>
        </w:rPr>
        <w:tab/>
        <w:t>nezabezpečí poskytnutie poučenia a informovaný súhlas pred očkovaním,</w:t>
      </w:r>
    </w:p>
    <w:p w14:paraId="6163E7F5" w14:textId="77777777" w:rsidR="001B2104" w:rsidRPr="00ED7668" w:rsidRDefault="001B2104" w:rsidP="00ED31CC">
      <w:pPr>
        <w:pStyle w:val="Odsekzoznamu"/>
        <w:spacing w:line="276" w:lineRule="auto"/>
        <w:ind w:left="426"/>
        <w:jc w:val="both"/>
        <w:rPr>
          <w:rFonts w:ascii="Times New Roman" w:hAnsi="Times New Roman" w:cs="Times New Roman"/>
          <w:sz w:val="24"/>
          <w:szCs w:val="24"/>
        </w:rPr>
      </w:pPr>
      <w:proofErr w:type="spellStart"/>
      <w:r w:rsidRPr="00ED7668">
        <w:rPr>
          <w:rFonts w:ascii="Times New Roman" w:hAnsi="Times New Roman" w:cs="Times New Roman"/>
          <w:sz w:val="24"/>
          <w:szCs w:val="24"/>
        </w:rPr>
        <w:t>cj</w:t>
      </w:r>
      <w:proofErr w:type="spellEnd"/>
      <w:r w:rsidRPr="00ED7668">
        <w:rPr>
          <w:rFonts w:ascii="Times New Roman" w:hAnsi="Times New Roman" w:cs="Times New Roman"/>
          <w:sz w:val="24"/>
          <w:szCs w:val="24"/>
        </w:rPr>
        <w:t>)</w:t>
      </w:r>
      <w:r w:rsidRPr="00ED7668">
        <w:rPr>
          <w:rFonts w:ascii="Times New Roman" w:hAnsi="Times New Roman" w:cs="Times New Roman"/>
          <w:sz w:val="24"/>
          <w:szCs w:val="24"/>
        </w:rPr>
        <w:tab/>
        <w:t>nevedie o očkovaní zdravotnú dokumentáciu v rozsahu a spôsobom podľa osobitného predpisu,</w:t>
      </w:r>
      <w:r w:rsidRPr="00ED7668">
        <w:rPr>
          <w:rFonts w:ascii="Times New Roman" w:hAnsi="Times New Roman" w:cs="Times New Roman"/>
          <w:sz w:val="24"/>
          <w:szCs w:val="24"/>
          <w:vertAlign w:val="superscript"/>
        </w:rPr>
        <w:t>30d</w:t>
      </w:r>
      <w:r w:rsidRPr="00ED7668">
        <w:rPr>
          <w:rFonts w:ascii="Times New Roman" w:hAnsi="Times New Roman" w:cs="Times New Roman"/>
          <w:sz w:val="24"/>
          <w:szCs w:val="24"/>
        </w:rPr>
        <w:t>)</w:t>
      </w:r>
    </w:p>
    <w:p w14:paraId="50C6862F" w14:textId="77777777" w:rsidR="001B2104" w:rsidRPr="00ED7668" w:rsidRDefault="001B2104" w:rsidP="00ED31CC">
      <w:pPr>
        <w:pStyle w:val="Odsekzoznamu"/>
        <w:spacing w:line="276" w:lineRule="auto"/>
        <w:ind w:left="426"/>
        <w:jc w:val="both"/>
        <w:rPr>
          <w:rFonts w:ascii="Times New Roman" w:hAnsi="Times New Roman" w:cs="Times New Roman"/>
          <w:sz w:val="24"/>
          <w:szCs w:val="24"/>
        </w:rPr>
      </w:pPr>
      <w:proofErr w:type="spellStart"/>
      <w:r w:rsidRPr="00ED7668">
        <w:rPr>
          <w:rFonts w:ascii="Times New Roman" w:hAnsi="Times New Roman" w:cs="Times New Roman"/>
          <w:sz w:val="24"/>
          <w:szCs w:val="24"/>
        </w:rPr>
        <w:t>ck</w:t>
      </w:r>
      <w:proofErr w:type="spellEnd"/>
      <w:r w:rsidRPr="00ED7668">
        <w:rPr>
          <w:rFonts w:ascii="Times New Roman" w:hAnsi="Times New Roman" w:cs="Times New Roman"/>
          <w:sz w:val="24"/>
          <w:szCs w:val="24"/>
        </w:rPr>
        <w:t>)</w:t>
      </w:r>
      <w:r w:rsidR="00ED31CC" w:rsidRPr="00ED7668">
        <w:rPr>
          <w:rFonts w:ascii="Times New Roman" w:hAnsi="Times New Roman" w:cs="Times New Roman"/>
          <w:sz w:val="24"/>
          <w:szCs w:val="24"/>
        </w:rPr>
        <w:t xml:space="preserve"> </w:t>
      </w:r>
      <w:r w:rsidRPr="00ED7668">
        <w:rPr>
          <w:rFonts w:ascii="Times New Roman" w:hAnsi="Times New Roman" w:cs="Times New Roman"/>
          <w:sz w:val="24"/>
          <w:szCs w:val="24"/>
        </w:rPr>
        <w:t>nespracuje, neposkytne alebo nesprístupní údaje zo zdravotnej dokumentácie v rozsahu alebo spôsobom podľa osobitného predpisu,</w:t>
      </w:r>
      <w:r w:rsidRPr="00ED7668">
        <w:rPr>
          <w:rFonts w:ascii="Times New Roman" w:hAnsi="Times New Roman" w:cs="Times New Roman"/>
          <w:sz w:val="24"/>
          <w:szCs w:val="24"/>
          <w:vertAlign w:val="superscript"/>
        </w:rPr>
        <w:t>30e</w:t>
      </w:r>
      <w:r w:rsidRPr="00ED7668">
        <w:rPr>
          <w:rFonts w:ascii="Times New Roman" w:hAnsi="Times New Roman" w:cs="Times New Roman"/>
          <w:sz w:val="24"/>
          <w:szCs w:val="24"/>
        </w:rPr>
        <w:t>)</w:t>
      </w:r>
    </w:p>
    <w:p w14:paraId="6B168D4B" w14:textId="77777777" w:rsidR="00D6792B" w:rsidRPr="00ED7668" w:rsidRDefault="001B2104" w:rsidP="00ED31CC">
      <w:pPr>
        <w:pStyle w:val="Odsekzoznamu"/>
        <w:spacing w:after="0" w:line="276" w:lineRule="auto"/>
        <w:ind w:left="426"/>
        <w:jc w:val="both"/>
        <w:rPr>
          <w:rFonts w:ascii="Times New Roman" w:hAnsi="Times New Roman" w:cs="Times New Roman"/>
          <w:sz w:val="24"/>
          <w:szCs w:val="24"/>
          <w:shd w:val="clear" w:color="auto" w:fill="FFFFFF"/>
        </w:rPr>
      </w:pPr>
      <w:r w:rsidRPr="00ED7668">
        <w:rPr>
          <w:rFonts w:ascii="Times New Roman" w:hAnsi="Times New Roman" w:cs="Times New Roman"/>
          <w:sz w:val="24"/>
          <w:szCs w:val="24"/>
        </w:rPr>
        <w:lastRenderedPageBreak/>
        <w:t>cl)</w:t>
      </w:r>
      <w:r w:rsidRPr="00ED7668">
        <w:rPr>
          <w:rFonts w:ascii="Times New Roman" w:hAnsi="Times New Roman" w:cs="Times New Roman"/>
          <w:sz w:val="24"/>
          <w:szCs w:val="24"/>
        </w:rPr>
        <w:tab/>
        <w:t>nezabezpečí uchovávanie zdravotnej dokumentácie v rozsahu a spôsobom podľa osobitného predpisu.</w:t>
      </w:r>
      <w:r w:rsidRPr="00ED7668">
        <w:rPr>
          <w:rFonts w:ascii="Times New Roman" w:hAnsi="Times New Roman" w:cs="Times New Roman"/>
          <w:sz w:val="24"/>
          <w:szCs w:val="24"/>
          <w:vertAlign w:val="superscript"/>
        </w:rPr>
        <w:t>30f</w:t>
      </w:r>
      <w:r w:rsidRPr="00ED7668">
        <w:rPr>
          <w:rFonts w:ascii="Times New Roman" w:hAnsi="Times New Roman" w:cs="Times New Roman"/>
          <w:sz w:val="24"/>
          <w:szCs w:val="24"/>
        </w:rPr>
        <w:t>)</w:t>
      </w:r>
      <w:r w:rsidR="001D5C68" w:rsidRPr="00ED7668">
        <w:rPr>
          <w:rFonts w:ascii="Times New Roman" w:hAnsi="Times New Roman" w:cs="Times New Roman"/>
          <w:sz w:val="24"/>
          <w:szCs w:val="24"/>
          <w:shd w:val="clear" w:color="auto" w:fill="FFFFFF"/>
        </w:rPr>
        <w:t>“.</w:t>
      </w:r>
    </w:p>
    <w:p w14:paraId="5B375661" w14:textId="77777777" w:rsidR="005F3F58" w:rsidRPr="00ED7668" w:rsidRDefault="005F3F58" w:rsidP="00ED31CC">
      <w:pPr>
        <w:pStyle w:val="Odsekzoznamu"/>
        <w:spacing w:after="0" w:line="276" w:lineRule="auto"/>
        <w:ind w:left="426"/>
        <w:jc w:val="both"/>
        <w:rPr>
          <w:rFonts w:ascii="Times New Roman" w:hAnsi="Times New Roman" w:cs="Times New Roman"/>
          <w:sz w:val="24"/>
          <w:szCs w:val="24"/>
          <w:shd w:val="clear" w:color="auto" w:fill="FFFFFF"/>
        </w:rPr>
      </w:pPr>
    </w:p>
    <w:p w14:paraId="74F9A2DF" w14:textId="77777777" w:rsidR="00EF7559" w:rsidRPr="00ED7668" w:rsidRDefault="00D6792B" w:rsidP="009C0149">
      <w:pPr>
        <w:pStyle w:val="Odsekzoznamu"/>
        <w:numPr>
          <w:ilvl w:val="0"/>
          <w:numId w:val="2"/>
        </w:numPr>
        <w:spacing w:after="0" w:line="276" w:lineRule="auto"/>
        <w:ind w:left="426" w:hanging="426"/>
        <w:jc w:val="both"/>
        <w:rPr>
          <w:rFonts w:ascii="Times New Roman" w:hAnsi="Times New Roman" w:cs="Times New Roman"/>
          <w:sz w:val="24"/>
          <w:szCs w:val="24"/>
          <w:shd w:val="clear" w:color="auto" w:fill="FFFFFF"/>
        </w:rPr>
      </w:pPr>
      <w:r w:rsidRPr="00ED7668">
        <w:rPr>
          <w:rFonts w:ascii="Times New Roman" w:hAnsi="Times New Roman" w:cs="Times New Roman"/>
          <w:sz w:val="24"/>
          <w:szCs w:val="24"/>
        </w:rPr>
        <w:t>V  § 138 ods. 17 písm</w:t>
      </w:r>
      <w:r w:rsidR="00EF7559" w:rsidRPr="00ED7668">
        <w:rPr>
          <w:rFonts w:ascii="Times New Roman" w:hAnsi="Times New Roman" w:cs="Times New Roman"/>
          <w:sz w:val="24"/>
          <w:szCs w:val="24"/>
        </w:rPr>
        <w:t>eno</w:t>
      </w:r>
      <w:r w:rsidRPr="00ED7668">
        <w:rPr>
          <w:rFonts w:ascii="Times New Roman" w:hAnsi="Times New Roman" w:cs="Times New Roman"/>
          <w:sz w:val="24"/>
          <w:szCs w:val="24"/>
        </w:rPr>
        <w:t xml:space="preserve"> a) </w:t>
      </w:r>
      <w:r w:rsidR="00EF7559" w:rsidRPr="00ED7668">
        <w:rPr>
          <w:rFonts w:ascii="Times New Roman" w:hAnsi="Times New Roman" w:cs="Times New Roman"/>
          <w:sz w:val="24"/>
          <w:szCs w:val="24"/>
        </w:rPr>
        <w:t>znie:</w:t>
      </w:r>
    </w:p>
    <w:p w14:paraId="27EA4AD6" w14:textId="77777777" w:rsidR="00232DDC" w:rsidRPr="00ED7668" w:rsidRDefault="00232DDC" w:rsidP="00ED31CC">
      <w:pPr>
        <w:spacing w:after="0" w:line="276" w:lineRule="auto"/>
        <w:ind w:left="426"/>
        <w:jc w:val="both"/>
        <w:rPr>
          <w:rFonts w:ascii="Times New Roman" w:hAnsi="Times New Roman" w:cs="Times New Roman"/>
          <w:sz w:val="24"/>
          <w:szCs w:val="24"/>
        </w:rPr>
      </w:pPr>
    </w:p>
    <w:p w14:paraId="6245B71A" w14:textId="77777777" w:rsidR="00D6792B" w:rsidRPr="00ED7668" w:rsidRDefault="00EF7559" w:rsidP="00ED31CC">
      <w:pPr>
        <w:spacing w:after="0" w:line="276" w:lineRule="auto"/>
        <w:ind w:left="426"/>
        <w:jc w:val="both"/>
        <w:rPr>
          <w:rFonts w:ascii="Times New Roman" w:hAnsi="Times New Roman" w:cs="Times New Roman"/>
          <w:sz w:val="24"/>
          <w:szCs w:val="24"/>
          <w:shd w:val="clear" w:color="auto" w:fill="FFFFFF"/>
        </w:rPr>
      </w:pPr>
      <w:r w:rsidRPr="00ED7668">
        <w:rPr>
          <w:rFonts w:ascii="Times New Roman" w:hAnsi="Times New Roman" w:cs="Times New Roman"/>
          <w:sz w:val="24"/>
          <w:szCs w:val="24"/>
        </w:rPr>
        <w:t xml:space="preserve">„a) </w:t>
      </w:r>
      <w:r w:rsidR="00014430" w:rsidRPr="00ED7668">
        <w:rPr>
          <w:rFonts w:ascii="Times New Roman" w:hAnsi="Times New Roman" w:cs="Times New Roman"/>
          <w:sz w:val="24"/>
          <w:szCs w:val="24"/>
          <w:shd w:val="clear" w:color="auto" w:fill="FFFFFF"/>
        </w:rPr>
        <w:t>vykonáva činnosť odborného zástupcu na viacerých miesta</w:t>
      </w:r>
      <w:r w:rsidR="00F17C9A" w:rsidRPr="00ED7668">
        <w:rPr>
          <w:rFonts w:ascii="Times New Roman" w:hAnsi="Times New Roman" w:cs="Times New Roman"/>
          <w:sz w:val="24"/>
          <w:szCs w:val="24"/>
          <w:shd w:val="clear" w:color="auto" w:fill="FFFFFF"/>
        </w:rPr>
        <w:t>ch</w:t>
      </w:r>
      <w:r w:rsidR="00014430" w:rsidRPr="00ED7668">
        <w:rPr>
          <w:rFonts w:ascii="Times New Roman" w:hAnsi="Times New Roman" w:cs="Times New Roman"/>
          <w:sz w:val="24"/>
          <w:szCs w:val="24"/>
          <w:shd w:val="clear" w:color="auto" w:fill="FFFFFF"/>
        </w:rPr>
        <w:t xml:space="preserve"> výkonu činnosti v rozpore s </w:t>
      </w:r>
      <w:r w:rsidR="00D6792B" w:rsidRPr="00ED7668">
        <w:rPr>
          <w:rFonts w:ascii="Times New Roman" w:hAnsi="Times New Roman" w:cs="Times New Roman"/>
          <w:sz w:val="24"/>
          <w:szCs w:val="24"/>
        </w:rPr>
        <w:t xml:space="preserve"> § 5 ods. 1</w:t>
      </w:r>
      <w:r w:rsidRPr="00ED7668">
        <w:rPr>
          <w:rFonts w:ascii="Times New Roman" w:hAnsi="Times New Roman" w:cs="Times New Roman"/>
          <w:sz w:val="24"/>
          <w:szCs w:val="24"/>
        </w:rPr>
        <w:t>,</w:t>
      </w:r>
      <w:r w:rsidR="00D6792B" w:rsidRPr="00ED7668">
        <w:rPr>
          <w:rFonts w:ascii="Times New Roman" w:hAnsi="Times New Roman" w:cs="Times New Roman"/>
          <w:sz w:val="24"/>
          <w:szCs w:val="24"/>
        </w:rPr>
        <w:t>“</w:t>
      </w:r>
      <w:r w:rsidR="0010153C" w:rsidRPr="00ED7668">
        <w:rPr>
          <w:rFonts w:ascii="Times New Roman" w:hAnsi="Times New Roman" w:cs="Times New Roman"/>
          <w:sz w:val="24"/>
          <w:szCs w:val="24"/>
        </w:rPr>
        <w:t>.</w:t>
      </w:r>
    </w:p>
    <w:p w14:paraId="278E459A" w14:textId="77777777" w:rsidR="0006155C" w:rsidRPr="00ED7668" w:rsidRDefault="0006155C" w:rsidP="00C47789">
      <w:pPr>
        <w:pStyle w:val="Odsekzoznamu"/>
        <w:spacing w:after="0" w:line="276" w:lineRule="auto"/>
        <w:jc w:val="both"/>
        <w:rPr>
          <w:rFonts w:ascii="Times New Roman" w:hAnsi="Times New Roman" w:cs="Times New Roman"/>
          <w:sz w:val="24"/>
          <w:szCs w:val="24"/>
        </w:rPr>
      </w:pPr>
    </w:p>
    <w:p w14:paraId="1810E0AA" w14:textId="77777777" w:rsidR="0006155C" w:rsidRPr="00ED7668" w:rsidRDefault="0006155C"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138 sa odsek 22 dopĺňa písmenom ah), ktoré znie:</w:t>
      </w:r>
    </w:p>
    <w:p w14:paraId="5A87AAAE" w14:textId="77777777" w:rsidR="00232DDC" w:rsidRPr="00ED7668" w:rsidRDefault="00232DDC" w:rsidP="00ED31CC">
      <w:pPr>
        <w:pStyle w:val="Odsekzoznamu"/>
        <w:spacing w:after="0" w:line="276" w:lineRule="auto"/>
        <w:ind w:left="426"/>
        <w:jc w:val="both"/>
        <w:rPr>
          <w:rFonts w:ascii="Times New Roman" w:hAnsi="Times New Roman" w:cs="Times New Roman"/>
          <w:sz w:val="24"/>
          <w:szCs w:val="24"/>
        </w:rPr>
      </w:pPr>
    </w:p>
    <w:p w14:paraId="21ABB5A5" w14:textId="77777777" w:rsidR="00C533A0" w:rsidRPr="00ED7668" w:rsidRDefault="0006155C" w:rsidP="00ED31CC">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„ah) nepredpísal </w:t>
      </w:r>
      <w:r w:rsidR="009137EF" w:rsidRPr="00ED7668">
        <w:rPr>
          <w:rFonts w:ascii="Times New Roman" w:hAnsi="Times New Roman" w:cs="Times New Roman"/>
          <w:sz w:val="24"/>
          <w:szCs w:val="24"/>
        </w:rPr>
        <w:t xml:space="preserve">pri poskytovaní ambulantnej zdravotnej starostlivosti </w:t>
      </w:r>
      <w:r w:rsidRPr="00ED7668">
        <w:rPr>
          <w:rFonts w:ascii="Times New Roman" w:hAnsi="Times New Roman" w:cs="Times New Roman"/>
          <w:sz w:val="24"/>
          <w:szCs w:val="24"/>
        </w:rPr>
        <w:t>po vykonaní lekárskeho vyšetrenia súvisiaceho s indikovanou liečbou humánny liek, zdravotnícku pomôcku alebo dietetickú potravinu, ktorých potrebu indikoval.</w:t>
      </w:r>
      <w:r w:rsidR="006E2D00" w:rsidRPr="00ED7668">
        <w:rPr>
          <w:rFonts w:ascii="Times New Roman" w:hAnsi="Times New Roman" w:cs="Times New Roman"/>
          <w:sz w:val="24"/>
          <w:szCs w:val="24"/>
        </w:rPr>
        <w:t>“.</w:t>
      </w:r>
    </w:p>
    <w:p w14:paraId="53644C03" w14:textId="77777777" w:rsidR="007D53FA" w:rsidRPr="00ED7668" w:rsidRDefault="007D53FA" w:rsidP="00C47789">
      <w:pPr>
        <w:pStyle w:val="Odsekzoznamu"/>
        <w:spacing w:after="0" w:line="276" w:lineRule="auto"/>
        <w:ind w:left="0"/>
        <w:jc w:val="both"/>
        <w:rPr>
          <w:rFonts w:ascii="Times New Roman" w:hAnsi="Times New Roman" w:cs="Times New Roman"/>
          <w:sz w:val="24"/>
          <w:szCs w:val="24"/>
        </w:rPr>
      </w:pPr>
    </w:p>
    <w:p w14:paraId="49C4FD75" w14:textId="77777777" w:rsidR="00B809D3" w:rsidRPr="00ED7668" w:rsidRDefault="00B809D3"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138 sa odsek 24 dopĺňa písmenom d), ktoré znie:</w:t>
      </w:r>
    </w:p>
    <w:p w14:paraId="253C60B3" w14:textId="77777777" w:rsidR="00232DDC" w:rsidRPr="00ED7668" w:rsidRDefault="00232DDC" w:rsidP="00ED31CC">
      <w:pPr>
        <w:spacing w:after="0" w:line="276" w:lineRule="auto"/>
        <w:ind w:left="426"/>
        <w:jc w:val="both"/>
        <w:rPr>
          <w:rFonts w:ascii="Times New Roman" w:hAnsi="Times New Roman" w:cs="Times New Roman"/>
          <w:sz w:val="24"/>
          <w:szCs w:val="24"/>
        </w:rPr>
      </w:pPr>
    </w:p>
    <w:p w14:paraId="18567BC9" w14:textId="77777777" w:rsidR="0065425D" w:rsidRPr="00ED7668" w:rsidRDefault="00B809D3"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 ponúka alebo poskytuje humánny liek alebo zdravotnícku pomôcku formou internetového predaja a nespĺňa podmienky uvedené v § 22.“.</w:t>
      </w:r>
    </w:p>
    <w:p w14:paraId="48D78FCE" w14:textId="77777777" w:rsidR="00D90412" w:rsidRPr="00ED7668" w:rsidRDefault="00D90412" w:rsidP="00C47789">
      <w:pPr>
        <w:spacing w:after="0" w:line="276" w:lineRule="auto"/>
        <w:jc w:val="both"/>
        <w:rPr>
          <w:rFonts w:ascii="Times New Roman" w:hAnsi="Times New Roman" w:cs="Times New Roman"/>
          <w:sz w:val="24"/>
          <w:szCs w:val="24"/>
        </w:rPr>
      </w:pPr>
    </w:p>
    <w:p w14:paraId="10B4BE1C" w14:textId="16EDECA5" w:rsidR="005D0151" w:rsidRPr="00ED7668" w:rsidRDefault="005D0151"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138 sa za</w:t>
      </w:r>
      <w:r w:rsidR="00D90412" w:rsidRPr="00ED7668">
        <w:rPr>
          <w:rFonts w:ascii="Times New Roman" w:hAnsi="Times New Roman" w:cs="Times New Roman"/>
          <w:sz w:val="24"/>
          <w:szCs w:val="24"/>
        </w:rPr>
        <w:t xml:space="preserve"> </w:t>
      </w:r>
      <w:r w:rsidR="002D6C8F" w:rsidRPr="00ED7668">
        <w:rPr>
          <w:rFonts w:ascii="Times New Roman" w:hAnsi="Times New Roman" w:cs="Times New Roman"/>
          <w:sz w:val="24"/>
          <w:szCs w:val="24"/>
        </w:rPr>
        <w:t>odsek</w:t>
      </w:r>
      <w:r w:rsidR="00D90412" w:rsidRPr="00ED7668">
        <w:rPr>
          <w:rFonts w:ascii="Times New Roman" w:hAnsi="Times New Roman" w:cs="Times New Roman"/>
          <w:sz w:val="24"/>
          <w:szCs w:val="24"/>
        </w:rPr>
        <w:t xml:space="preserve"> 29 vklad</w:t>
      </w:r>
      <w:r w:rsidR="00155539" w:rsidRPr="00ED7668">
        <w:rPr>
          <w:rFonts w:ascii="Times New Roman" w:hAnsi="Times New Roman" w:cs="Times New Roman"/>
          <w:sz w:val="24"/>
          <w:szCs w:val="24"/>
        </w:rPr>
        <w:t>á</w:t>
      </w:r>
      <w:r w:rsidR="00D90412" w:rsidRPr="00ED7668">
        <w:rPr>
          <w:rFonts w:ascii="Times New Roman" w:hAnsi="Times New Roman" w:cs="Times New Roman"/>
          <w:sz w:val="24"/>
          <w:szCs w:val="24"/>
        </w:rPr>
        <w:t xml:space="preserve"> </w:t>
      </w:r>
      <w:r w:rsidR="00EF7559" w:rsidRPr="00ED7668">
        <w:rPr>
          <w:rFonts w:ascii="Times New Roman" w:hAnsi="Times New Roman" w:cs="Times New Roman"/>
          <w:sz w:val="24"/>
          <w:szCs w:val="24"/>
        </w:rPr>
        <w:t xml:space="preserve">nový </w:t>
      </w:r>
      <w:r w:rsidR="00D90412" w:rsidRPr="00ED7668">
        <w:rPr>
          <w:rFonts w:ascii="Times New Roman" w:hAnsi="Times New Roman" w:cs="Times New Roman"/>
          <w:sz w:val="24"/>
          <w:szCs w:val="24"/>
        </w:rPr>
        <w:t>odsek 30</w:t>
      </w:r>
      <w:r w:rsidRPr="00ED7668">
        <w:rPr>
          <w:rFonts w:ascii="Times New Roman" w:hAnsi="Times New Roman" w:cs="Times New Roman"/>
          <w:sz w:val="24"/>
          <w:szCs w:val="24"/>
        </w:rPr>
        <w:t>, ktor</w:t>
      </w:r>
      <w:r w:rsidR="00155539" w:rsidRPr="00ED7668">
        <w:rPr>
          <w:rFonts w:ascii="Times New Roman" w:hAnsi="Times New Roman" w:cs="Times New Roman"/>
          <w:sz w:val="24"/>
          <w:szCs w:val="24"/>
        </w:rPr>
        <w:t>ý</w:t>
      </w:r>
      <w:r w:rsidRPr="00ED7668">
        <w:rPr>
          <w:rFonts w:ascii="Times New Roman" w:hAnsi="Times New Roman" w:cs="Times New Roman"/>
          <w:sz w:val="24"/>
          <w:szCs w:val="24"/>
        </w:rPr>
        <w:t xml:space="preserve"> zn</w:t>
      </w:r>
      <w:r w:rsidR="00155539" w:rsidRPr="00ED7668">
        <w:rPr>
          <w:rFonts w:ascii="Times New Roman" w:hAnsi="Times New Roman" w:cs="Times New Roman"/>
          <w:sz w:val="24"/>
          <w:szCs w:val="24"/>
        </w:rPr>
        <w:t>ie</w:t>
      </w:r>
      <w:r w:rsidRPr="00ED7668">
        <w:rPr>
          <w:rFonts w:ascii="Times New Roman" w:hAnsi="Times New Roman" w:cs="Times New Roman"/>
          <w:sz w:val="24"/>
          <w:szCs w:val="24"/>
        </w:rPr>
        <w:t>:</w:t>
      </w:r>
    </w:p>
    <w:p w14:paraId="00EDFDB6" w14:textId="77777777" w:rsidR="00232DDC" w:rsidRPr="00ED7668" w:rsidRDefault="00232DDC" w:rsidP="00ED31CC">
      <w:pPr>
        <w:pStyle w:val="Odsekzoznamu"/>
        <w:spacing w:after="0" w:line="276" w:lineRule="auto"/>
        <w:ind w:left="426"/>
        <w:jc w:val="both"/>
        <w:rPr>
          <w:rFonts w:ascii="Times New Roman" w:hAnsi="Times New Roman" w:cs="Times New Roman"/>
          <w:sz w:val="24"/>
          <w:szCs w:val="24"/>
        </w:rPr>
      </w:pPr>
    </w:p>
    <w:p w14:paraId="452AD1CF" w14:textId="77777777" w:rsidR="00D90412" w:rsidRPr="00ED7668" w:rsidRDefault="00155539" w:rsidP="00ED31CC">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00D90412" w:rsidRPr="00ED7668">
        <w:rPr>
          <w:rFonts w:ascii="Times New Roman" w:hAnsi="Times New Roman" w:cs="Times New Roman"/>
          <w:sz w:val="24"/>
          <w:szCs w:val="24"/>
        </w:rPr>
        <w:t>(3</w:t>
      </w:r>
      <w:r w:rsidRPr="00ED7668">
        <w:rPr>
          <w:rFonts w:ascii="Times New Roman" w:hAnsi="Times New Roman" w:cs="Times New Roman"/>
          <w:sz w:val="24"/>
          <w:szCs w:val="24"/>
        </w:rPr>
        <w:t>0</w:t>
      </w:r>
      <w:r w:rsidR="00D90412" w:rsidRPr="00ED7668">
        <w:rPr>
          <w:rFonts w:ascii="Times New Roman" w:hAnsi="Times New Roman" w:cs="Times New Roman"/>
          <w:sz w:val="24"/>
          <w:szCs w:val="24"/>
        </w:rPr>
        <w:t xml:space="preserve">) </w:t>
      </w:r>
      <w:r w:rsidR="00BF2A15" w:rsidRPr="00ED7668">
        <w:rPr>
          <w:rFonts w:ascii="Times New Roman" w:hAnsi="Times New Roman" w:cs="Times New Roman"/>
          <w:sz w:val="24"/>
          <w:szCs w:val="24"/>
        </w:rPr>
        <w:t>Žiadateľ o povolenie terapeutického alebo diagnostického použitia lieku v rámci liečebného programu</w:t>
      </w:r>
      <w:r w:rsidR="00BF2A15" w:rsidRPr="00ED7668" w:rsidDel="00BF2A15">
        <w:rPr>
          <w:rFonts w:ascii="Times New Roman" w:hAnsi="Times New Roman" w:cs="Times New Roman"/>
          <w:sz w:val="24"/>
          <w:szCs w:val="24"/>
        </w:rPr>
        <w:t xml:space="preserve"> </w:t>
      </w:r>
      <w:r w:rsidR="00D90412" w:rsidRPr="00ED7668">
        <w:rPr>
          <w:rFonts w:ascii="Times New Roman" w:hAnsi="Times New Roman" w:cs="Times New Roman"/>
          <w:sz w:val="24"/>
          <w:szCs w:val="24"/>
        </w:rPr>
        <w:t>sa dopustí iného správneho deliktu, ak nezabezpečí priebeh terapeutického použitia humánneho lieku v rámci osobitného programu v súlade s podmienkami stanovenými v povolení ministerstva zdravotníctva podľa § 46 ods. 5.“.</w:t>
      </w:r>
    </w:p>
    <w:p w14:paraId="16BFCFDD" w14:textId="77777777" w:rsidR="002C7377" w:rsidRPr="00ED7668" w:rsidRDefault="002C7377" w:rsidP="00C47789">
      <w:pPr>
        <w:spacing w:after="0" w:line="276" w:lineRule="auto"/>
        <w:jc w:val="both"/>
        <w:rPr>
          <w:rFonts w:ascii="Times New Roman" w:hAnsi="Times New Roman" w:cs="Times New Roman"/>
          <w:sz w:val="24"/>
          <w:szCs w:val="24"/>
        </w:rPr>
      </w:pPr>
    </w:p>
    <w:p w14:paraId="5796122C" w14:textId="77777777" w:rsidR="0065425D" w:rsidRPr="00ED7668" w:rsidRDefault="005D0151"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Doterajšie odseky 30</w:t>
      </w:r>
      <w:r w:rsidR="00D90412" w:rsidRPr="00ED7668">
        <w:rPr>
          <w:rFonts w:ascii="Times New Roman" w:hAnsi="Times New Roman" w:cs="Times New Roman"/>
          <w:sz w:val="24"/>
          <w:szCs w:val="24"/>
        </w:rPr>
        <w:t xml:space="preserve"> až 43 sa označujú ako odseky 3</w:t>
      </w:r>
      <w:r w:rsidR="00155539" w:rsidRPr="00ED7668">
        <w:rPr>
          <w:rFonts w:ascii="Times New Roman" w:hAnsi="Times New Roman" w:cs="Times New Roman"/>
          <w:sz w:val="24"/>
          <w:szCs w:val="24"/>
        </w:rPr>
        <w:t>1</w:t>
      </w:r>
      <w:r w:rsidR="005366C6" w:rsidRPr="00ED7668">
        <w:rPr>
          <w:rFonts w:ascii="Times New Roman" w:hAnsi="Times New Roman" w:cs="Times New Roman"/>
          <w:sz w:val="24"/>
          <w:szCs w:val="24"/>
        </w:rPr>
        <w:t xml:space="preserve"> </w:t>
      </w:r>
      <w:r w:rsidR="00D90412" w:rsidRPr="00ED7668">
        <w:rPr>
          <w:rFonts w:ascii="Times New Roman" w:hAnsi="Times New Roman" w:cs="Times New Roman"/>
          <w:sz w:val="24"/>
          <w:szCs w:val="24"/>
        </w:rPr>
        <w:t>až 4</w:t>
      </w:r>
      <w:r w:rsidR="00155539" w:rsidRPr="00ED7668">
        <w:rPr>
          <w:rFonts w:ascii="Times New Roman" w:hAnsi="Times New Roman" w:cs="Times New Roman"/>
          <w:sz w:val="24"/>
          <w:szCs w:val="24"/>
        </w:rPr>
        <w:t>4</w:t>
      </w:r>
      <w:r w:rsidR="000B78CB" w:rsidRPr="00ED7668">
        <w:rPr>
          <w:rFonts w:ascii="Times New Roman" w:hAnsi="Times New Roman" w:cs="Times New Roman"/>
          <w:sz w:val="24"/>
          <w:szCs w:val="24"/>
        </w:rPr>
        <w:t xml:space="preserve">. </w:t>
      </w:r>
    </w:p>
    <w:p w14:paraId="3344075D" w14:textId="77777777" w:rsidR="002C7377" w:rsidRPr="00ED7668" w:rsidRDefault="002C7377" w:rsidP="00C47789">
      <w:pPr>
        <w:spacing w:after="0" w:line="276" w:lineRule="auto"/>
        <w:jc w:val="both"/>
        <w:rPr>
          <w:rFonts w:ascii="Times New Roman" w:hAnsi="Times New Roman" w:cs="Times New Roman"/>
          <w:sz w:val="24"/>
          <w:szCs w:val="24"/>
        </w:rPr>
      </w:pPr>
    </w:p>
    <w:p w14:paraId="53DB4B68" w14:textId="77777777" w:rsidR="008F3E27" w:rsidRPr="00ED7668" w:rsidRDefault="008F3E27"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138 ods. 3</w:t>
      </w:r>
      <w:r w:rsidR="008349FF" w:rsidRPr="00ED7668">
        <w:rPr>
          <w:rFonts w:ascii="Times New Roman" w:hAnsi="Times New Roman" w:cs="Times New Roman"/>
          <w:sz w:val="24"/>
          <w:szCs w:val="24"/>
        </w:rPr>
        <w:t>1</w:t>
      </w:r>
      <w:r w:rsidRPr="00ED7668">
        <w:rPr>
          <w:rFonts w:ascii="Times New Roman" w:hAnsi="Times New Roman" w:cs="Times New Roman"/>
          <w:sz w:val="24"/>
          <w:szCs w:val="24"/>
        </w:rPr>
        <w:t xml:space="preserve"> sa slová „odseku 24“ nahr</w:t>
      </w:r>
      <w:r w:rsidR="00E149E8" w:rsidRPr="00ED7668">
        <w:rPr>
          <w:rFonts w:ascii="Times New Roman" w:hAnsi="Times New Roman" w:cs="Times New Roman"/>
          <w:sz w:val="24"/>
          <w:szCs w:val="24"/>
        </w:rPr>
        <w:t>ádzajú</w:t>
      </w:r>
      <w:r w:rsidRPr="00ED7668">
        <w:rPr>
          <w:rFonts w:ascii="Times New Roman" w:hAnsi="Times New Roman" w:cs="Times New Roman"/>
          <w:sz w:val="24"/>
          <w:szCs w:val="24"/>
        </w:rPr>
        <w:t xml:space="preserve"> slovami „odseku 24 písm. a) až c)“.</w:t>
      </w:r>
    </w:p>
    <w:p w14:paraId="1EE8BFB5" w14:textId="77777777" w:rsidR="008F3E27" w:rsidRPr="00ED7668" w:rsidRDefault="008F3E27" w:rsidP="00C47789">
      <w:pPr>
        <w:pStyle w:val="Odsekzoznamu"/>
        <w:spacing w:after="0" w:line="276" w:lineRule="auto"/>
        <w:ind w:left="284"/>
        <w:jc w:val="both"/>
        <w:rPr>
          <w:rFonts w:ascii="Times New Roman" w:hAnsi="Times New Roman" w:cs="Times New Roman"/>
          <w:sz w:val="24"/>
          <w:szCs w:val="24"/>
        </w:rPr>
      </w:pPr>
    </w:p>
    <w:p w14:paraId="620F3DF2" w14:textId="77777777" w:rsidR="000B78CB" w:rsidRPr="00ED7668" w:rsidRDefault="000B78CB"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138 ods</w:t>
      </w:r>
      <w:r w:rsidR="008349FF" w:rsidRPr="00ED7668">
        <w:rPr>
          <w:rFonts w:ascii="Times New Roman" w:hAnsi="Times New Roman" w:cs="Times New Roman"/>
          <w:sz w:val="24"/>
          <w:szCs w:val="24"/>
        </w:rPr>
        <w:t>ek</w:t>
      </w:r>
      <w:r w:rsidRPr="00ED7668">
        <w:rPr>
          <w:rFonts w:ascii="Times New Roman" w:hAnsi="Times New Roman" w:cs="Times New Roman"/>
          <w:sz w:val="24"/>
          <w:szCs w:val="24"/>
        </w:rPr>
        <w:t xml:space="preserve"> </w:t>
      </w:r>
      <w:r w:rsidR="00192DF1" w:rsidRPr="00ED7668">
        <w:rPr>
          <w:rFonts w:ascii="Times New Roman" w:hAnsi="Times New Roman" w:cs="Times New Roman"/>
          <w:sz w:val="24"/>
          <w:szCs w:val="24"/>
        </w:rPr>
        <w:t>3</w:t>
      </w:r>
      <w:r w:rsidR="008349FF" w:rsidRPr="00ED7668">
        <w:rPr>
          <w:rFonts w:ascii="Times New Roman" w:hAnsi="Times New Roman" w:cs="Times New Roman"/>
          <w:sz w:val="24"/>
          <w:szCs w:val="24"/>
        </w:rPr>
        <w:t>3</w:t>
      </w:r>
      <w:r w:rsidRPr="00ED7668">
        <w:rPr>
          <w:rFonts w:ascii="Times New Roman" w:hAnsi="Times New Roman" w:cs="Times New Roman"/>
          <w:sz w:val="24"/>
          <w:szCs w:val="24"/>
        </w:rPr>
        <w:t xml:space="preserve"> znie:</w:t>
      </w:r>
    </w:p>
    <w:p w14:paraId="7DC859C8" w14:textId="77777777" w:rsidR="00232DDC" w:rsidRPr="00ED7668" w:rsidRDefault="00232DDC" w:rsidP="00ED31CC">
      <w:pPr>
        <w:spacing w:after="0" w:line="276" w:lineRule="auto"/>
        <w:ind w:left="426"/>
        <w:jc w:val="both"/>
        <w:rPr>
          <w:rFonts w:ascii="Times New Roman" w:hAnsi="Times New Roman" w:cs="Times New Roman"/>
          <w:sz w:val="24"/>
          <w:szCs w:val="24"/>
        </w:rPr>
      </w:pPr>
    </w:p>
    <w:p w14:paraId="0A294AF1" w14:textId="77777777" w:rsidR="000B78CB" w:rsidRPr="00ED7668" w:rsidRDefault="000B78CB"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00192DF1" w:rsidRPr="00ED7668">
        <w:rPr>
          <w:rFonts w:ascii="Times New Roman" w:hAnsi="Times New Roman" w:cs="Times New Roman"/>
          <w:sz w:val="24"/>
          <w:szCs w:val="24"/>
        </w:rPr>
        <w:t>3</w:t>
      </w:r>
      <w:r w:rsidR="008349FF" w:rsidRPr="00ED7668">
        <w:rPr>
          <w:rFonts w:ascii="Times New Roman" w:hAnsi="Times New Roman" w:cs="Times New Roman"/>
          <w:sz w:val="24"/>
          <w:szCs w:val="24"/>
        </w:rPr>
        <w:t>3</w:t>
      </w:r>
      <w:r w:rsidR="00E1101B" w:rsidRPr="00ED7668">
        <w:rPr>
          <w:rFonts w:ascii="Times New Roman" w:hAnsi="Times New Roman" w:cs="Times New Roman"/>
          <w:sz w:val="24"/>
          <w:szCs w:val="24"/>
        </w:rPr>
        <w:t>)</w:t>
      </w:r>
      <w:r w:rsidRPr="00ED7668">
        <w:rPr>
          <w:rFonts w:ascii="Times New Roman" w:hAnsi="Times New Roman" w:cs="Times New Roman"/>
          <w:sz w:val="24"/>
          <w:szCs w:val="24"/>
        </w:rPr>
        <w:t xml:space="preserve">Za iné správne delikty podľa odseku 2 písm. </w:t>
      </w:r>
      <w:proofErr w:type="spellStart"/>
      <w:r w:rsidRPr="00ED7668">
        <w:rPr>
          <w:rFonts w:ascii="Times New Roman" w:hAnsi="Times New Roman" w:cs="Times New Roman"/>
          <w:sz w:val="24"/>
          <w:szCs w:val="24"/>
        </w:rPr>
        <w:t>az</w:t>
      </w:r>
      <w:proofErr w:type="spellEnd"/>
      <w:r w:rsidRPr="00ED7668">
        <w:rPr>
          <w:rFonts w:ascii="Times New Roman" w:hAnsi="Times New Roman" w:cs="Times New Roman"/>
          <w:sz w:val="24"/>
          <w:szCs w:val="24"/>
        </w:rPr>
        <w:t xml:space="preserve">) až </w:t>
      </w:r>
      <w:proofErr w:type="spellStart"/>
      <w:r w:rsidRPr="00ED7668">
        <w:rPr>
          <w:rFonts w:ascii="Times New Roman" w:hAnsi="Times New Roman" w:cs="Times New Roman"/>
          <w:sz w:val="24"/>
          <w:szCs w:val="24"/>
        </w:rPr>
        <w:t>bd</w:t>
      </w:r>
      <w:proofErr w:type="spellEnd"/>
      <w:r w:rsidRPr="00ED7668">
        <w:rPr>
          <w:rFonts w:ascii="Times New Roman" w:hAnsi="Times New Roman" w:cs="Times New Roman"/>
          <w:sz w:val="24"/>
          <w:szCs w:val="24"/>
        </w:rPr>
        <w:t xml:space="preserve">), </w:t>
      </w:r>
      <w:proofErr w:type="spellStart"/>
      <w:r w:rsidRPr="00ED7668">
        <w:rPr>
          <w:rFonts w:ascii="Times New Roman" w:hAnsi="Times New Roman" w:cs="Times New Roman"/>
          <w:sz w:val="24"/>
          <w:szCs w:val="24"/>
        </w:rPr>
        <w:t>be</w:t>
      </w:r>
      <w:proofErr w:type="spellEnd"/>
      <w:r w:rsidRPr="00ED7668">
        <w:rPr>
          <w:rFonts w:ascii="Times New Roman" w:hAnsi="Times New Roman" w:cs="Times New Roman"/>
          <w:sz w:val="24"/>
          <w:szCs w:val="24"/>
        </w:rPr>
        <w:t>) a </w:t>
      </w:r>
      <w:proofErr w:type="spellStart"/>
      <w:r w:rsidR="000A2881" w:rsidRPr="00ED7668">
        <w:rPr>
          <w:rFonts w:ascii="Times New Roman" w:hAnsi="Times New Roman" w:cs="Times New Roman"/>
          <w:sz w:val="24"/>
          <w:szCs w:val="24"/>
        </w:rPr>
        <w:t>bg</w:t>
      </w:r>
      <w:proofErr w:type="spellEnd"/>
      <w:r w:rsidR="000A2881" w:rsidRPr="00ED7668">
        <w:rPr>
          <w:rFonts w:ascii="Times New Roman" w:hAnsi="Times New Roman" w:cs="Times New Roman"/>
          <w:sz w:val="24"/>
          <w:szCs w:val="24"/>
        </w:rPr>
        <w:t>), odseku 3 písm. ah) až ak),</w:t>
      </w:r>
      <w:r w:rsidRPr="00ED7668">
        <w:rPr>
          <w:rFonts w:ascii="Times New Roman" w:hAnsi="Times New Roman" w:cs="Times New Roman"/>
          <w:sz w:val="24"/>
          <w:szCs w:val="24"/>
        </w:rPr>
        <w:t xml:space="preserve"> odseku 5 písm. </w:t>
      </w:r>
      <w:proofErr w:type="spellStart"/>
      <w:r w:rsidRPr="00ED7668">
        <w:rPr>
          <w:rFonts w:ascii="Times New Roman" w:hAnsi="Times New Roman" w:cs="Times New Roman"/>
          <w:sz w:val="24"/>
          <w:szCs w:val="24"/>
        </w:rPr>
        <w:t>bk</w:t>
      </w:r>
      <w:proofErr w:type="spellEnd"/>
      <w:r w:rsidRPr="00ED7668">
        <w:rPr>
          <w:rFonts w:ascii="Times New Roman" w:hAnsi="Times New Roman" w:cs="Times New Roman"/>
          <w:sz w:val="24"/>
          <w:szCs w:val="24"/>
        </w:rPr>
        <w:t xml:space="preserve">) až </w:t>
      </w:r>
      <w:proofErr w:type="spellStart"/>
      <w:r w:rsidRPr="00ED7668">
        <w:rPr>
          <w:rFonts w:ascii="Times New Roman" w:hAnsi="Times New Roman" w:cs="Times New Roman"/>
          <w:sz w:val="24"/>
          <w:szCs w:val="24"/>
        </w:rPr>
        <w:t>bq</w:t>
      </w:r>
      <w:proofErr w:type="spellEnd"/>
      <w:r w:rsidRPr="00ED7668">
        <w:rPr>
          <w:rFonts w:ascii="Times New Roman" w:hAnsi="Times New Roman" w:cs="Times New Roman"/>
          <w:sz w:val="24"/>
          <w:szCs w:val="24"/>
        </w:rPr>
        <w:t xml:space="preserve">) a písm. </w:t>
      </w:r>
      <w:proofErr w:type="spellStart"/>
      <w:r w:rsidRPr="00ED7668">
        <w:rPr>
          <w:rFonts w:ascii="Times New Roman" w:hAnsi="Times New Roman" w:cs="Times New Roman"/>
          <w:sz w:val="24"/>
          <w:szCs w:val="24"/>
        </w:rPr>
        <w:t>bw</w:t>
      </w:r>
      <w:proofErr w:type="spellEnd"/>
      <w:r w:rsidRPr="00ED7668">
        <w:rPr>
          <w:rFonts w:ascii="Times New Roman" w:hAnsi="Times New Roman" w:cs="Times New Roman"/>
          <w:sz w:val="24"/>
          <w:szCs w:val="24"/>
        </w:rPr>
        <w:t>), cc) a cd)</w:t>
      </w:r>
      <w:r w:rsidR="000A2881" w:rsidRPr="00ED7668">
        <w:rPr>
          <w:rFonts w:ascii="Times New Roman" w:hAnsi="Times New Roman" w:cs="Times New Roman"/>
          <w:sz w:val="24"/>
          <w:szCs w:val="24"/>
        </w:rPr>
        <w:t xml:space="preserve"> a odseku 30</w:t>
      </w:r>
      <w:r w:rsidRPr="00ED7668">
        <w:rPr>
          <w:rFonts w:ascii="Times New Roman" w:hAnsi="Times New Roman" w:cs="Times New Roman"/>
          <w:sz w:val="24"/>
          <w:szCs w:val="24"/>
        </w:rPr>
        <w:t xml:space="preserve"> uloží ministerstvo zdravotníctva pokutu od 5 000 eur do 100 000 eur.“</w:t>
      </w:r>
      <w:r w:rsidR="008349FF" w:rsidRPr="00ED7668">
        <w:rPr>
          <w:rFonts w:ascii="Times New Roman" w:hAnsi="Times New Roman" w:cs="Times New Roman"/>
          <w:sz w:val="24"/>
          <w:szCs w:val="24"/>
        </w:rPr>
        <w:t>.</w:t>
      </w:r>
    </w:p>
    <w:p w14:paraId="6D2CA7A3" w14:textId="77777777" w:rsidR="000B78CB" w:rsidRPr="00ED7668" w:rsidRDefault="000B78CB" w:rsidP="00C47789">
      <w:pPr>
        <w:pStyle w:val="Odsekzoznamu"/>
        <w:spacing w:after="0" w:line="276" w:lineRule="auto"/>
        <w:ind w:left="284"/>
        <w:jc w:val="both"/>
        <w:rPr>
          <w:rFonts w:ascii="Times New Roman" w:hAnsi="Times New Roman" w:cs="Times New Roman"/>
          <w:sz w:val="24"/>
          <w:szCs w:val="24"/>
        </w:rPr>
      </w:pPr>
    </w:p>
    <w:p w14:paraId="6527F8DF" w14:textId="77777777" w:rsidR="008F5CEC" w:rsidRPr="00ED7668" w:rsidRDefault="008F5CEC"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138 ods. 3</w:t>
      </w:r>
      <w:r w:rsidR="008349FF" w:rsidRPr="00ED7668">
        <w:rPr>
          <w:rFonts w:ascii="Times New Roman" w:hAnsi="Times New Roman" w:cs="Times New Roman"/>
          <w:sz w:val="24"/>
          <w:szCs w:val="24"/>
        </w:rPr>
        <w:t>4</w:t>
      </w:r>
      <w:r w:rsidRPr="00ED7668">
        <w:rPr>
          <w:rFonts w:ascii="Times New Roman" w:hAnsi="Times New Roman" w:cs="Times New Roman"/>
          <w:sz w:val="24"/>
          <w:szCs w:val="24"/>
        </w:rPr>
        <w:t xml:space="preserve"> sa slová „ministerstvo zdravotníctva“ nahrádzajú slovami „štátny ústav“.</w:t>
      </w:r>
    </w:p>
    <w:p w14:paraId="49836924" w14:textId="77777777" w:rsidR="008F5CEC" w:rsidRPr="00ED7668" w:rsidRDefault="008F5CEC" w:rsidP="00C47789">
      <w:pPr>
        <w:pStyle w:val="Odsekzoznamu"/>
        <w:spacing w:after="0" w:line="276" w:lineRule="auto"/>
        <w:ind w:left="284"/>
        <w:jc w:val="both"/>
        <w:rPr>
          <w:rFonts w:ascii="Times New Roman" w:hAnsi="Times New Roman" w:cs="Times New Roman"/>
          <w:sz w:val="24"/>
          <w:szCs w:val="24"/>
        </w:rPr>
      </w:pPr>
    </w:p>
    <w:p w14:paraId="516553A8" w14:textId="77777777" w:rsidR="008F5CEC" w:rsidRPr="00ED7668" w:rsidRDefault="008F5CEC"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138 ods. 3</w:t>
      </w:r>
      <w:r w:rsidR="004D14D7" w:rsidRPr="00ED7668">
        <w:rPr>
          <w:rFonts w:ascii="Times New Roman" w:hAnsi="Times New Roman" w:cs="Times New Roman"/>
          <w:sz w:val="24"/>
          <w:szCs w:val="24"/>
        </w:rPr>
        <w:t>6</w:t>
      </w:r>
      <w:r w:rsidRPr="00ED7668">
        <w:rPr>
          <w:rFonts w:ascii="Times New Roman" w:hAnsi="Times New Roman" w:cs="Times New Roman"/>
          <w:sz w:val="24"/>
          <w:szCs w:val="24"/>
        </w:rPr>
        <w:t xml:space="preserve"> sa slová „</w:t>
      </w:r>
      <w:r w:rsidR="003A7FA2" w:rsidRPr="00ED7668">
        <w:rPr>
          <w:rFonts w:ascii="Times New Roman" w:hAnsi="Times New Roman" w:cs="Times New Roman"/>
          <w:sz w:val="24"/>
          <w:szCs w:val="24"/>
        </w:rPr>
        <w:t xml:space="preserve">5 </w:t>
      </w:r>
      <w:r w:rsidRPr="00ED7668">
        <w:rPr>
          <w:rFonts w:ascii="Times New Roman" w:hAnsi="Times New Roman" w:cs="Times New Roman"/>
          <w:sz w:val="24"/>
          <w:szCs w:val="24"/>
        </w:rPr>
        <w:t xml:space="preserve">písm. </w:t>
      </w:r>
      <w:proofErr w:type="spellStart"/>
      <w:r w:rsidRPr="00ED7668">
        <w:rPr>
          <w:rFonts w:ascii="Times New Roman" w:hAnsi="Times New Roman" w:cs="Times New Roman"/>
          <w:sz w:val="24"/>
          <w:szCs w:val="24"/>
        </w:rPr>
        <w:t>bb</w:t>
      </w:r>
      <w:proofErr w:type="spellEnd"/>
      <w:r w:rsidRPr="00ED7668">
        <w:rPr>
          <w:rFonts w:ascii="Times New Roman" w:hAnsi="Times New Roman" w:cs="Times New Roman"/>
          <w:sz w:val="24"/>
          <w:szCs w:val="24"/>
        </w:rPr>
        <w:t>)</w:t>
      </w:r>
      <w:r w:rsidR="00014430" w:rsidRPr="00ED7668">
        <w:rPr>
          <w:rFonts w:ascii="Times New Roman" w:hAnsi="Times New Roman" w:cs="Times New Roman"/>
          <w:sz w:val="24"/>
          <w:szCs w:val="24"/>
        </w:rPr>
        <w:t>,</w:t>
      </w:r>
      <w:r w:rsidRPr="00ED7668">
        <w:rPr>
          <w:rFonts w:ascii="Times New Roman" w:hAnsi="Times New Roman" w:cs="Times New Roman"/>
          <w:sz w:val="24"/>
          <w:szCs w:val="24"/>
        </w:rPr>
        <w:t xml:space="preserve"> </w:t>
      </w:r>
      <w:r w:rsidR="003A7FA2" w:rsidRPr="00ED7668">
        <w:rPr>
          <w:rFonts w:ascii="Times New Roman" w:hAnsi="Times New Roman" w:cs="Times New Roman"/>
          <w:sz w:val="24"/>
          <w:szCs w:val="24"/>
        </w:rPr>
        <w:t>6 až 23, 25, 26 a 29“ nahrádzajú slovami „</w:t>
      </w:r>
      <w:r w:rsidR="00014430" w:rsidRPr="00ED7668">
        <w:rPr>
          <w:rFonts w:ascii="Times New Roman" w:hAnsi="Times New Roman" w:cs="Times New Roman"/>
          <w:sz w:val="24"/>
          <w:szCs w:val="24"/>
        </w:rPr>
        <w:t>5 písm. p), </w:t>
      </w:r>
      <w:proofErr w:type="spellStart"/>
      <w:r w:rsidR="00014430" w:rsidRPr="00ED7668">
        <w:rPr>
          <w:rFonts w:ascii="Times New Roman" w:hAnsi="Times New Roman" w:cs="Times New Roman"/>
          <w:sz w:val="24"/>
          <w:szCs w:val="24"/>
        </w:rPr>
        <w:t>bb</w:t>
      </w:r>
      <w:proofErr w:type="spellEnd"/>
      <w:r w:rsidR="00014430" w:rsidRPr="00ED7668">
        <w:rPr>
          <w:rFonts w:ascii="Times New Roman" w:hAnsi="Times New Roman" w:cs="Times New Roman"/>
          <w:sz w:val="24"/>
          <w:szCs w:val="24"/>
        </w:rPr>
        <w:t>) a </w:t>
      </w:r>
      <w:proofErr w:type="spellStart"/>
      <w:r w:rsidR="00014430" w:rsidRPr="00ED7668">
        <w:rPr>
          <w:rFonts w:ascii="Times New Roman" w:hAnsi="Times New Roman" w:cs="Times New Roman"/>
          <w:sz w:val="24"/>
          <w:szCs w:val="24"/>
        </w:rPr>
        <w:t>ce</w:t>
      </w:r>
      <w:proofErr w:type="spellEnd"/>
      <w:r w:rsidR="00014430" w:rsidRPr="00ED7668">
        <w:rPr>
          <w:rFonts w:ascii="Times New Roman" w:hAnsi="Times New Roman" w:cs="Times New Roman"/>
          <w:sz w:val="24"/>
          <w:szCs w:val="24"/>
        </w:rPr>
        <w:t xml:space="preserve">) až cl), </w:t>
      </w:r>
      <w:r w:rsidR="003A7FA2" w:rsidRPr="00ED7668">
        <w:rPr>
          <w:rFonts w:ascii="Times New Roman" w:hAnsi="Times New Roman" w:cs="Times New Roman"/>
          <w:sz w:val="24"/>
          <w:szCs w:val="24"/>
        </w:rPr>
        <w:t>6 až 23,</w:t>
      </w:r>
      <w:r w:rsidR="000A2881" w:rsidRPr="00ED7668">
        <w:rPr>
          <w:rFonts w:ascii="Times New Roman" w:hAnsi="Times New Roman" w:cs="Times New Roman"/>
          <w:sz w:val="24"/>
          <w:szCs w:val="24"/>
        </w:rPr>
        <w:t xml:space="preserve"> 24 písm. d), 25, 26 a 29</w:t>
      </w:r>
      <w:r w:rsidRPr="00ED7668">
        <w:rPr>
          <w:rFonts w:ascii="Times New Roman" w:hAnsi="Times New Roman" w:cs="Times New Roman"/>
          <w:sz w:val="24"/>
          <w:szCs w:val="24"/>
        </w:rPr>
        <w:t>“</w:t>
      </w:r>
      <w:r w:rsidR="00014430" w:rsidRPr="00ED7668">
        <w:rPr>
          <w:rFonts w:ascii="Times New Roman" w:hAnsi="Times New Roman" w:cs="Times New Roman"/>
          <w:sz w:val="24"/>
          <w:szCs w:val="24"/>
        </w:rPr>
        <w:t>.</w:t>
      </w:r>
    </w:p>
    <w:p w14:paraId="37473C1C" w14:textId="77777777" w:rsidR="008F5CEC" w:rsidRPr="00ED7668" w:rsidRDefault="008F5CEC" w:rsidP="00C47789">
      <w:pPr>
        <w:pStyle w:val="Odsekzoznamu"/>
        <w:spacing w:after="0" w:line="276" w:lineRule="auto"/>
        <w:ind w:left="284"/>
        <w:jc w:val="both"/>
        <w:rPr>
          <w:rFonts w:ascii="Times New Roman" w:hAnsi="Times New Roman" w:cs="Times New Roman"/>
          <w:sz w:val="24"/>
          <w:szCs w:val="24"/>
        </w:rPr>
      </w:pPr>
    </w:p>
    <w:p w14:paraId="42D9BD1D" w14:textId="77777777" w:rsidR="008F5CEC" w:rsidRPr="00ED7668" w:rsidRDefault="008F5CEC"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138 sa za odsek 3</w:t>
      </w:r>
      <w:r w:rsidR="004D14D7" w:rsidRPr="00ED7668">
        <w:rPr>
          <w:rFonts w:ascii="Times New Roman" w:hAnsi="Times New Roman" w:cs="Times New Roman"/>
          <w:sz w:val="24"/>
          <w:szCs w:val="24"/>
        </w:rPr>
        <w:t>6</w:t>
      </w:r>
      <w:r w:rsidRPr="00ED7668">
        <w:rPr>
          <w:rFonts w:ascii="Times New Roman" w:hAnsi="Times New Roman" w:cs="Times New Roman"/>
          <w:sz w:val="24"/>
          <w:szCs w:val="24"/>
        </w:rPr>
        <w:t xml:space="preserve"> vkladá nový odsek 3</w:t>
      </w:r>
      <w:r w:rsidR="004D14D7" w:rsidRPr="00ED7668">
        <w:rPr>
          <w:rFonts w:ascii="Times New Roman" w:hAnsi="Times New Roman" w:cs="Times New Roman"/>
          <w:sz w:val="24"/>
          <w:szCs w:val="24"/>
        </w:rPr>
        <w:t>7</w:t>
      </w:r>
      <w:r w:rsidRPr="00ED7668">
        <w:rPr>
          <w:rFonts w:ascii="Times New Roman" w:hAnsi="Times New Roman" w:cs="Times New Roman"/>
          <w:sz w:val="24"/>
          <w:szCs w:val="24"/>
        </w:rPr>
        <w:t>, ktorý znie:</w:t>
      </w:r>
    </w:p>
    <w:p w14:paraId="3638CB31" w14:textId="77777777" w:rsidR="00ED31CC" w:rsidRPr="00ED7668" w:rsidRDefault="00ED31CC" w:rsidP="00ED31CC">
      <w:pPr>
        <w:pStyle w:val="Odsekzoznamu"/>
        <w:spacing w:after="0" w:line="276" w:lineRule="auto"/>
        <w:ind w:left="426"/>
        <w:jc w:val="both"/>
        <w:rPr>
          <w:rFonts w:ascii="Times New Roman" w:hAnsi="Times New Roman" w:cs="Times New Roman"/>
          <w:sz w:val="24"/>
          <w:szCs w:val="24"/>
        </w:rPr>
      </w:pPr>
    </w:p>
    <w:p w14:paraId="3BD7DF7B" w14:textId="77777777" w:rsidR="008F5CEC" w:rsidRPr="00ED7668" w:rsidRDefault="008F5CEC" w:rsidP="00ED31CC">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lastRenderedPageBreak/>
        <w:t>„(3</w:t>
      </w:r>
      <w:r w:rsidR="004D14D7" w:rsidRPr="00ED7668">
        <w:rPr>
          <w:rFonts w:ascii="Times New Roman" w:hAnsi="Times New Roman" w:cs="Times New Roman"/>
          <w:sz w:val="24"/>
          <w:szCs w:val="24"/>
        </w:rPr>
        <w:t>7</w:t>
      </w:r>
      <w:r w:rsidR="00885F85" w:rsidRPr="00ED7668">
        <w:rPr>
          <w:rFonts w:ascii="Times New Roman" w:hAnsi="Times New Roman" w:cs="Times New Roman"/>
          <w:sz w:val="24"/>
          <w:szCs w:val="24"/>
        </w:rPr>
        <w:t xml:space="preserve">) </w:t>
      </w:r>
      <w:r w:rsidRPr="00ED7668">
        <w:rPr>
          <w:rFonts w:ascii="Times New Roman" w:hAnsi="Times New Roman" w:cs="Times New Roman"/>
          <w:sz w:val="24"/>
          <w:szCs w:val="24"/>
        </w:rPr>
        <w:t xml:space="preserve">Štátny ústav uloží pokutu za iné správne delikty podľa odseku 3 písm. </w:t>
      </w:r>
      <w:proofErr w:type="spellStart"/>
      <w:r w:rsidRPr="00ED7668">
        <w:rPr>
          <w:rFonts w:ascii="Times New Roman" w:hAnsi="Times New Roman" w:cs="Times New Roman"/>
          <w:sz w:val="24"/>
          <w:szCs w:val="24"/>
        </w:rPr>
        <w:t>aq</w:t>
      </w:r>
      <w:proofErr w:type="spellEnd"/>
      <w:r w:rsidRPr="00ED7668">
        <w:rPr>
          <w:rFonts w:ascii="Times New Roman" w:hAnsi="Times New Roman" w:cs="Times New Roman"/>
          <w:sz w:val="24"/>
          <w:szCs w:val="24"/>
        </w:rPr>
        <w:t>) a </w:t>
      </w:r>
      <w:proofErr w:type="spellStart"/>
      <w:r w:rsidRPr="00ED7668">
        <w:rPr>
          <w:rFonts w:ascii="Times New Roman" w:hAnsi="Times New Roman" w:cs="Times New Roman"/>
          <w:sz w:val="24"/>
          <w:szCs w:val="24"/>
        </w:rPr>
        <w:t>ar</w:t>
      </w:r>
      <w:proofErr w:type="spellEnd"/>
      <w:r w:rsidRPr="00ED7668">
        <w:rPr>
          <w:rFonts w:ascii="Times New Roman" w:hAnsi="Times New Roman" w:cs="Times New Roman"/>
          <w:sz w:val="24"/>
          <w:szCs w:val="24"/>
        </w:rPr>
        <w:t xml:space="preserve">) a odseku 5 písm. y), </w:t>
      </w:r>
      <w:proofErr w:type="spellStart"/>
      <w:r w:rsidRPr="00ED7668">
        <w:rPr>
          <w:rFonts w:ascii="Times New Roman" w:hAnsi="Times New Roman" w:cs="Times New Roman"/>
          <w:sz w:val="24"/>
          <w:szCs w:val="24"/>
        </w:rPr>
        <w:t>bv</w:t>
      </w:r>
      <w:proofErr w:type="spellEnd"/>
      <w:r w:rsidRPr="00ED7668">
        <w:rPr>
          <w:rFonts w:ascii="Times New Roman" w:hAnsi="Times New Roman" w:cs="Times New Roman"/>
          <w:sz w:val="24"/>
          <w:szCs w:val="24"/>
        </w:rPr>
        <w:t xml:space="preserve">) a </w:t>
      </w:r>
      <w:proofErr w:type="spellStart"/>
      <w:r w:rsidRPr="00ED7668">
        <w:rPr>
          <w:rFonts w:ascii="Times New Roman" w:hAnsi="Times New Roman" w:cs="Times New Roman"/>
          <w:sz w:val="24"/>
          <w:szCs w:val="24"/>
        </w:rPr>
        <w:t>bx</w:t>
      </w:r>
      <w:proofErr w:type="spellEnd"/>
      <w:r w:rsidRPr="00ED7668">
        <w:rPr>
          <w:rFonts w:ascii="Times New Roman" w:hAnsi="Times New Roman" w:cs="Times New Roman"/>
          <w:sz w:val="24"/>
          <w:szCs w:val="24"/>
        </w:rPr>
        <w:t xml:space="preserve">) až </w:t>
      </w:r>
      <w:proofErr w:type="spellStart"/>
      <w:r w:rsidRPr="00ED7668">
        <w:rPr>
          <w:rFonts w:ascii="Times New Roman" w:hAnsi="Times New Roman" w:cs="Times New Roman"/>
          <w:sz w:val="24"/>
          <w:szCs w:val="24"/>
        </w:rPr>
        <w:t>cb</w:t>
      </w:r>
      <w:proofErr w:type="spellEnd"/>
      <w:r w:rsidRPr="00ED7668">
        <w:rPr>
          <w:rFonts w:ascii="Times New Roman" w:hAnsi="Times New Roman" w:cs="Times New Roman"/>
          <w:sz w:val="24"/>
          <w:szCs w:val="24"/>
        </w:rPr>
        <w:t>) od 5 000 eur do 100 000 eur.“</w:t>
      </w:r>
      <w:r w:rsidR="0030261D" w:rsidRPr="00ED7668">
        <w:rPr>
          <w:rFonts w:ascii="Times New Roman" w:hAnsi="Times New Roman" w:cs="Times New Roman"/>
          <w:sz w:val="24"/>
          <w:szCs w:val="24"/>
        </w:rPr>
        <w:t>.</w:t>
      </w:r>
    </w:p>
    <w:p w14:paraId="63A552DD" w14:textId="77777777" w:rsidR="00EE5AEC" w:rsidRPr="00ED7668" w:rsidRDefault="00EE5AEC" w:rsidP="00C47789">
      <w:pPr>
        <w:pStyle w:val="Odsekzoznamu"/>
        <w:spacing w:after="0" w:line="276" w:lineRule="auto"/>
        <w:ind w:left="284"/>
        <w:jc w:val="both"/>
        <w:rPr>
          <w:rFonts w:ascii="Times New Roman" w:hAnsi="Times New Roman" w:cs="Times New Roman"/>
          <w:sz w:val="24"/>
          <w:szCs w:val="24"/>
        </w:rPr>
      </w:pPr>
    </w:p>
    <w:p w14:paraId="5868D8AD" w14:textId="77777777" w:rsidR="009648D9" w:rsidRPr="00ED7668" w:rsidRDefault="009648D9" w:rsidP="00ED31CC">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Doterajšie odseky 3</w:t>
      </w:r>
      <w:r w:rsidR="004D14D7" w:rsidRPr="00ED7668">
        <w:rPr>
          <w:rFonts w:ascii="Times New Roman" w:hAnsi="Times New Roman" w:cs="Times New Roman"/>
          <w:sz w:val="24"/>
          <w:szCs w:val="24"/>
        </w:rPr>
        <w:t>7</w:t>
      </w:r>
      <w:r w:rsidRPr="00ED7668">
        <w:rPr>
          <w:rFonts w:ascii="Times New Roman" w:hAnsi="Times New Roman" w:cs="Times New Roman"/>
          <w:sz w:val="24"/>
          <w:szCs w:val="24"/>
        </w:rPr>
        <w:t xml:space="preserve"> až 4</w:t>
      </w:r>
      <w:r w:rsidR="004D14D7" w:rsidRPr="00ED7668">
        <w:rPr>
          <w:rFonts w:ascii="Times New Roman" w:hAnsi="Times New Roman" w:cs="Times New Roman"/>
          <w:sz w:val="24"/>
          <w:szCs w:val="24"/>
        </w:rPr>
        <w:t>4</w:t>
      </w:r>
      <w:r w:rsidRPr="00ED7668">
        <w:rPr>
          <w:rFonts w:ascii="Times New Roman" w:hAnsi="Times New Roman" w:cs="Times New Roman"/>
          <w:sz w:val="24"/>
          <w:szCs w:val="24"/>
        </w:rPr>
        <w:t xml:space="preserve"> sa označujú ako </w:t>
      </w:r>
      <w:r w:rsidR="00EF7559" w:rsidRPr="00ED7668">
        <w:rPr>
          <w:rFonts w:ascii="Times New Roman" w:hAnsi="Times New Roman" w:cs="Times New Roman"/>
          <w:sz w:val="24"/>
          <w:szCs w:val="24"/>
        </w:rPr>
        <w:t xml:space="preserve">odseky </w:t>
      </w:r>
      <w:r w:rsidRPr="00ED7668">
        <w:rPr>
          <w:rFonts w:ascii="Times New Roman" w:hAnsi="Times New Roman" w:cs="Times New Roman"/>
          <w:sz w:val="24"/>
          <w:szCs w:val="24"/>
        </w:rPr>
        <w:t>3</w:t>
      </w:r>
      <w:r w:rsidR="004D14D7" w:rsidRPr="00ED7668">
        <w:rPr>
          <w:rFonts w:ascii="Times New Roman" w:hAnsi="Times New Roman" w:cs="Times New Roman"/>
          <w:sz w:val="24"/>
          <w:szCs w:val="24"/>
        </w:rPr>
        <w:t>8</w:t>
      </w:r>
      <w:r w:rsidRPr="00ED7668">
        <w:rPr>
          <w:rFonts w:ascii="Times New Roman" w:hAnsi="Times New Roman" w:cs="Times New Roman"/>
          <w:sz w:val="24"/>
          <w:szCs w:val="24"/>
        </w:rPr>
        <w:t xml:space="preserve"> až 4</w:t>
      </w:r>
      <w:r w:rsidR="004D14D7" w:rsidRPr="00ED7668">
        <w:rPr>
          <w:rFonts w:ascii="Times New Roman" w:hAnsi="Times New Roman" w:cs="Times New Roman"/>
          <w:sz w:val="24"/>
          <w:szCs w:val="24"/>
        </w:rPr>
        <w:t>5</w:t>
      </w:r>
      <w:r w:rsidRPr="00ED7668">
        <w:rPr>
          <w:rFonts w:ascii="Times New Roman" w:hAnsi="Times New Roman" w:cs="Times New Roman"/>
          <w:sz w:val="24"/>
          <w:szCs w:val="24"/>
        </w:rPr>
        <w:t>.</w:t>
      </w:r>
    </w:p>
    <w:p w14:paraId="494D505F" w14:textId="77777777" w:rsidR="005605FF" w:rsidRPr="00ED7668" w:rsidRDefault="005605FF" w:rsidP="00C47789">
      <w:pPr>
        <w:pStyle w:val="Odsekzoznamu"/>
        <w:spacing w:after="0" w:line="276" w:lineRule="auto"/>
        <w:jc w:val="both"/>
        <w:rPr>
          <w:rFonts w:ascii="Times New Roman" w:hAnsi="Times New Roman" w:cs="Times New Roman"/>
          <w:sz w:val="24"/>
          <w:szCs w:val="24"/>
        </w:rPr>
      </w:pPr>
    </w:p>
    <w:p w14:paraId="36111917" w14:textId="77777777" w:rsidR="001B2104" w:rsidRPr="00ED7668" w:rsidRDefault="001B2104" w:rsidP="009C0149">
      <w:pPr>
        <w:pStyle w:val="Odsekzoznamu"/>
        <w:numPr>
          <w:ilvl w:val="0"/>
          <w:numId w:val="2"/>
        </w:numPr>
        <w:tabs>
          <w:tab w:val="left" w:pos="426"/>
        </w:tabs>
        <w:spacing w:after="0" w:line="240" w:lineRule="auto"/>
        <w:ind w:left="426" w:hanging="426"/>
        <w:jc w:val="both"/>
        <w:rPr>
          <w:rFonts w:ascii="Times New Roman" w:hAnsi="Times New Roman" w:cs="Times New Roman"/>
          <w:iCs/>
          <w:sz w:val="24"/>
          <w:szCs w:val="24"/>
        </w:rPr>
      </w:pPr>
      <w:r w:rsidRPr="00ED7668">
        <w:rPr>
          <w:rFonts w:ascii="Times New Roman" w:hAnsi="Times New Roman" w:cs="Times New Roman"/>
          <w:iCs/>
          <w:sz w:val="24"/>
          <w:szCs w:val="24"/>
        </w:rPr>
        <w:t xml:space="preserve">V § 138 ods. 38 sa slová „písm. </w:t>
      </w:r>
      <w:proofErr w:type="spellStart"/>
      <w:r w:rsidRPr="00ED7668">
        <w:rPr>
          <w:rFonts w:ascii="Times New Roman" w:hAnsi="Times New Roman" w:cs="Times New Roman"/>
          <w:iCs/>
          <w:sz w:val="24"/>
          <w:szCs w:val="24"/>
        </w:rPr>
        <w:t>bv</w:t>
      </w:r>
      <w:proofErr w:type="spellEnd"/>
      <w:r w:rsidRPr="00ED7668">
        <w:rPr>
          <w:rFonts w:ascii="Times New Roman" w:hAnsi="Times New Roman" w:cs="Times New Roman"/>
          <w:iCs/>
          <w:sz w:val="24"/>
          <w:szCs w:val="24"/>
        </w:rPr>
        <w:t xml:space="preserve">) až cd)“ nahrádzajú slovami „písm. </w:t>
      </w:r>
      <w:proofErr w:type="spellStart"/>
      <w:r w:rsidRPr="00ED7668">
        <w:rPr>
          <w:rFonts w:ascii="Times New Roman" w:hAnsi="Times New Roman" w:cs="Times New Roman"/>
          <w:iCs/>
          <w:sz w:val="24"/>
          <w:szCs w:val="24"/>
        </w:rPr>
        <w:t>bv</w:t>
      </w:r>
      <w:proofErr w:type="spellEnd"/>
      <w:r w:rsidRPr="00ED7668">
        <w:rPr>
          <w:rFonts w:ascii="Times New Roman" w:hAnsi="Times New Roman" w:cs="Times New Roman"/>
          <w:iCs/>
          <w:sz w:val="24"/>
          <w:szCs w:val="24"/>
        </w:rPr>
        <w:t>) až cl)“.</w:t>
      </w:r>
    </w:p>
    <w:p w14:paraId="48FC5342" w14:textId="77777777" w:rsidR="001B2104" w:rsidRPr="00ED7668" w:rsidRDefault="001B2104" w:rsidP="00C702B0">
      <w:pPr>
        <w:pStyle w:val="Odsekzoznamu"/>
        <w:spacing w:after="0" w:line="276" w:lineRule="auto"/>
        <w:ind w:left="360"/>
        <w:jc w:val="both"/>
        <w:rPr>
          <w:rFonts w:ascii="Times New Roman" w:hAnsi="Times New Roman" w:cs="Times New Roman"/>
          <w:sz w:val="24"/>
          <w:szCs w:val="24"/>
        </w:rPr>
      </w:pPr>
    </w:p>
    <w:p w14:paraId="1312E4E5" w14:textId="77777777" w:rsidR="00BD1AF4" w:rsidRPr="00ED7668" w:rsidRDefault="00BD1AF4" w:rsidP="009C0149">
      <w:pPr>
        <w:pStyle w:val="Odsekzoznamu"/>
        <w:numPr>
          <w:ilvl w:val="0"/>
          <w:numId w:val="2"/>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iCs/>
          <w:sz w:val="24"/>
          <w:szCs w:val="24"/>
        </w:rPr>
        <w:t>V § 138 ods. 38 sa slovo „písmen“ nahrádza slovom  „písmen p),“.</w:t>
      </w:r>
    </w:p>
    <w:p w14:paraId="56E3D778" w14:textId="77777777" w:rsidR="00BD1AF4" w:rsidRPr="00ED7668" w:rsidRDefault="00BD1AF4" w:rsidP="00C702B0">
      <w:pPr>
        <w:pStyle w:val="Odsekzoznamu"/>
        <w:rPr>
          <w:rFonts w:ascii="Times New Roman" w:hAnsi="Times New Roman" w:cs="Times New Roman"/>
          <w:sz w:val="24"/>
          <w:szCs w:val="24"/>
        </w:rPr>
      </w:pPr>
    </w:p>
    <w:p w14:paraId="7DCDEBDC" w14:textId="77777777" w:rsidR="0062793B" w:rsidRPr="00ED7668" w:rsidRDefault="0062793B" w:rsidP="009C0149">
      <w:pPr>
        <w:pStyle w:val="Odsekzoznamu"/>
        <w:numPr>
          <w:ilvl w:val="0"/>
          <w:numId w:val="2"/>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138 ods. </w:t>
      </w:r>
      <w:r w:rsidR="009648D9" w:rsidRPr="00ED7668">
        <w:rPr>
          <w:rFonts w:ascii="Times New Roman" w:hAnsi="Times New Roman" w:cs="Times New Roman"/>
          <w:sz w:val="24"/>
          <w:szCs w:val="24"/>
        </w:rPr>
        <w:t>3</w:t>
      </w:r>
      <w:r w:rsidR="004D14D7" w:rsidRPr="00ED7668">
        <w:rPr>
          <w:rFonts w:ascii="Times New Roman" w:hAnsi="Times New Roman" w:cs="Times New Roman"/>
          <w:sz w:val="24"/>
          <w:szCs w:val="24"/>
        </w:rPr>
        <w:t>9</w:t>
      </w:r>
      <w:r w:rsidRPr="00ED7668">
        <w:rPr>
          <w:rFonts w:ascii="Times New Roman" w:hAnsi="Times New Roman" w:cs="Times New Roman"/>
          <w:sz w:val="24"/>
          <w:szCs w:val="24"/>
        </w:rPr>
        <w:t xml:space="preserve"> sa slová „podľa odseku 31“ nahrádzajú slovami „podľa odseku 3</w:t>
      </w:r>
      <w:r w:rsidR="004D14D7" w:rsidRPr="00ED7668">
        <w:rPr>
          <w:rFonts w:ascii="Times New Roman" w:hAnsi="Times New Roman" w:cs="Times New Roman"/>
          <w:sz w:val="24"/>
          <w:szCs w:val="24"/>
        </w:rPr>
        <w:t>3</w:t>
      </w:r>
      <w:r w:rsidRPr="00ED7668">
        <w:rPr>
          <w:rFonts w:ascii="Times New Roman" w:hAnsi="Times New Roman" w:cs="Times New Roman"/>
          <w:sz w:val="24"/>
          <w:szCs w:val="24"/>
        </w:rPr>
        <w:t>“.</w:t>
      </w:r>
    </w:p>
    <w:p w14:paraId="5FDE4BE2" w14:textId="77777777" w:rsidR="0062793B" w:rsidRPr="00ED7668" w:rsidRDefault="0062793B" w:rsidP="00C47789">
      <w:pPr>
        <w:pStyle w:val="Odsekzoznamu"/>
        <w:spacing w:after="0" w:line="276" w:lineRule="auto"/>
        <w:ind w:left="284"/>
        <w:jc w:val="both"/>
        <w:rPr>
          <w:rFonts w:ascii="Times New Roman" w:hAnsi="Times New Roman" w:cs="Times New Roman"/>
          <w:sz w:val="24"/>
          <w:szCs w:val="24"/>
        </w:rPr>
      </w:pPr>
    </w:p>
    <w:p w14:paraId="6E120BC5" w14:textId="77777777" w:rsidR="007473DD" w:rsidRPr="00ED7668" w:rsidRDefault="004B11CC" w:rsidP="009C0149">
      <w:pPr>
        <w:pStyle w:val="Odsekzoznamu"/>
        <w:numPr>
          <w:ilvl w:val="0"/>
          <w:numId w:val="2"/>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138b </w:t>
      </w:r>
      <w:r w:rsidR="00BD633A" w:rsidRPr="00ED7668">
        <w:rPr>
          <w:rFonts w:ascii="Times New Roman" w:hAnsi="Times New Roman" w:cs="Times New Roman"/>
          <w:sz w:val="24"/>
          <w:szCs w:val="24"/>
        </w:rPr>
        <w:t> </w:t>
      </w:r>
      <w:r w:rsidR="007473DD" w:rsidRPr="00ED7668">
        <w:rPr>
          <w:rFonts w:ascii="Times New Roman" w:hAnsi="Times New Roman" w:cs="Times New Roman"/>
          <w:sz w:val="24"/>
          <w:szCs w:val="24"/>
        </w:rPr>
        <w:t>ods</w:t>
      </w:r>
      <w:r w:rsidR="00BD633A" w:rsidRPr="00ED7668">
        <w:rPr>
          <w:rFonts w:ascii="Times New Roman" w:hAnsi="Times New Roman" w:cs="Times New Roman"/>
          <w:sz w:val="24"/>
          <w:szCs w:val="24"/>
        </w:rPr>
        <w:t>.</w:t>
      </w:r>
      <w:r w:rsidR="007473DD" w:rsidRPr="00ED7668">
        <w:rPr>
          <w:rFonts w:ascii="Times New Roman" w:hAnsi="Times New Roman" w:cs="Times New Roman"/>
          <w:sz w:val="24"/>
          <w:szCs w:val="24"/>
        </w:rPr>
        <w:t xml:space="preserve"> 5 </w:t>
      </w:r>
      <w:r w:rsidR="00F17C9A" w:rsidRPr="00ED7668">
        <w:rPr>
          <w:rFonts w:ascii="Times New Roman" w:hAnsi="Times New Roman" w:cs="Times New Roman"/>
          <w:sz w:val="24"/>
          <w:szCs w:val="24"/>
        </w:rPr>
        <w:t xml:space="preserve">sa </w:t>
      </w:r>
      <w:r w:rsidR="007473DD" w:rsidRPr="00ED7668">
        <w:rPr>
          <w:rFonts w:ascii="Times New Roman" w:hAnsi="Times New Roman" w:cs="Times New Roman"/>
          <w:sz w:val="24"/>
          <w:szCs w:val="24"/>
        </w:rPr>
        <w:t>vkladá nové písmeno a), ktoré znie:</w:t>
      </w:r>
    </w:p>
    <w:p w14:paraId="455A6945" w14:textId="77777777" w:rsidR="007473DD" w:rsidRPr="00ED7668" w:rsidRDefault="007473DD" w:rsidP="00C47789">
      <w:pPr>
        <w:pStyle w:val="Odsekzoznamu"/>
        <w:spacing w:after="0" w:line="276" w:lineRule="auto"/>
        <w:rPr>
          <w:rFonts w:ascii="Times New Roman" w:hAnsi="Times New Roman" w:cs="Times New Roman"/>
          <w:sz w:val="24"/>
          <w:szCs w:val="24"/>
        </w:rPr>
      </w:pPr>
    </w:p>
    <w:p w14:paraId="38855AB4" w14:textId="1F33734B" w:rsidR="007473DD" w:rsidRPr="00ED7668" w:rsidRDefault="007473DD" w:rsidP="00ED31CC">
      <w:pPr>
        <w:pStyle w:val="Odsekzoznamu"/>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„a) neoznámi uvedenie zdravotníckej pomôcky na trh Slovenskej republiky podľa § 110</w:t>
      </w:r>
      <w:r w:rsidR="00880332" w:rsidRPr="00ED7668">
        <w:rPr>
          <w:rFonts w:ascii="Times New Roman" w:hAnsi="Times New Roman" w:cs="Times New Roman"/>
          <w:sz w:val="24"/>
          <w:szCs w:val="24"/>
        </w:rPr>
        <w:t xml:space="preserve"> </w:t>
      </w:r>
      <w:r w:rsidR="00B97E27" w:rsidRPr="00ED7668">
        <w:rPr>
          <w:rFonts w:ascii="Times New Roman" w:hAnsi="Times New Roman" w:cs="Times New Roman"/>
          <w:sz w:val="24"/>
          <w:szCs w:val="24"/>
        </w:rPr>
        <w:t xml:space="preserve">ods. 1 </w:t>
      </w:r>
      <w:r w:rsidR="00880332" w:rsidRPr="00ED7668">
        <w:rPr>
          <w:rFonts w:ascii="Times New Roman" w:hAnsi="Times New Roman" w:cs="Times New Roman"/>
          <w:sz w:val="24"/>
          <w:szCs w:val="24"/>
        </w:rPr>
        <w:t xml:space="preserve">alebo </w:t>
      </w:r>
      <w:r w:rsidR="00D063A8" w:rsidRPr="00ED7668">
        <w:rPr>
          <w:rFonts w:ascii="Times New Roman" w:hAnsi="Times New Roman" w:cs="Times New Roman"/>
          <w:sz w:val="24"/>
          <w:szCs w:val="24"/>
        </w:rPr>
        <w:t xml:space="preserve">§ </w:t>
      </w:r>
      <w:r w:rsidR="001B2104" w:rsidRPr="00ED7668">
        <w:rPr>
          <w:rFonts w:ascii="Times New Roman" w:hAnsi="Times New Roman" w:cs="Times New Roman"/>
          <w:sz w:val="24"/>
          <w:szCs w:val="24"/>
        </w:rPr>
        <w:t>143x</w:t>
      </w:r>
      <w:r w:rsidR="001526CB">
        <w:rPr>
          <w:rFonts w:ascii="Times New Roman" w:hAnsi="Times New Roman" w:cs="Times New Roman"/>
          <w:sz w:val="24"/>
          <w:szCs w:val="24"/>
        </w:rPr>
        <w:t>,</w:t>
      </w:r>
      <w:r w:rsidRPr="00ED7668">
        <w:rPr>
          <w:rFonts w:ascii="Times New Roman" w:hAnsi="Times New Roman" w:cs="Times New Roman"/>
          <w:sz w:val="24"/>
          <w:szCs w:val="24"/>
        </w:rPr>
        <w:t>“</w:t>
      </w:r>
      <w:r w:rsidR="001526CB">
        <w:rPr>
          <w:rFonts w:ascii="Times New Roman" w:hAnsi="Times New Roman" w:cs="Times New Roman"/>
          <w:sz w:val="24"/>
          <w:szCs w:val="24"/>
        </w:rPr>
        <w:t>.</w:t>
      </w:r>
    </w:p>
    <w:p w14:paraId="6EF56EAC" w14:textId="77777777" w:rsidR="00ED31CC" w:rsidRPr="00ED7668" w:rsidRDefault="00ED31CC" w:rsidP="00ED31CC">
      <w:pPr>
        <w:pStyle w:val="Odsekzoznamu"/>
        <w:tabs>
          <w:tab w:val="left" w:pos="426"/>
        </w:tabs>
        <w:spacing w:after="0" w:line="276" w:lineRule="auto"/>
        <w:ind w:left="426"/>
        <w:jc w:val="both"/>
        <w:rPr>
          <w:rFonts w:ascii="Times New Roman" w:hAnsi="Times New Roman" w:cs="Times New Roman"/>
          <w:sz w:val="24"/>
          <w:szCs w:val="24"/>
        </w:rPr>
      </w:pPr>
    </w:p>
    <w:p w14:paraId="58A3C108" w14:textId="77777777" w:rsidR="007473DD" w:rsidRPr="00ED7668" w:rsidRDefault="007473DD" w:rsidP="00ED31CC">
      <w:pPr>
        <w:pStyle w:val="Odsekzoznamu"/>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Doterajšie písmená a) a b) sa označujú ako písmená b) a c).</w:t>
      </w:r>
      <w:r w:rsidR="002D6C8F" w:rsidRPr="00ED7668">
        <w:rPr>
          <w:rFonts w:ascii="Times New Roman" w:hAnsi="Times New Roman" w:cs="Times New Roman"/>
          <w:sz w:val="24"/>
          <w:szCs w:val="24"/>
        </w:rPr>
        <w:t>“.</w:t>
      </w:r>
    </w:p>
    <w:p w14:paraId="1D313630" w14:textId="77777777" w:rsidR="007473DD" w:rsidRPr="00ED7668" w:rsidRDefault="007473DD" w:rsidP="00C47789">
      <w:pPr>
        <w:pStyle w:val="Odsekzoznamu"/>
        <w:spacing w:after="0" w:line="276" w:lineRule="auto"/>
        <w:rPr>
          <w:rFonts w:ascii="Times New Roman" w:hAnsi="Times New Roman" w:cs="Times New Roman"/>
          <w:sz w:val="24"/>
          <w:szCs w:val="24"/>
        </w:rPr>
      </w:pPr>
    </w:p>
    <w:p w14:paraId="03F88098" w14:textId="77777777" w:rsidR="00F35B9C" w:rsidRPr="00ED7668" w:rsidRDefault="007473DD" w:rsidP="009C0149">
      <w:pPr>
        <w:pStyle w:val="Odsekzoznamu"/>
        <w:numPr>
          <w:ilvl w:val="0"/>
          <w:numId w:val="2"/>
        </w:numPr>
        <w:tabs>
          <w:tab w:val="left" w:pos="284"/>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138b </w:t>
      </w:r>
      <w:r w:rsidR="00F17C9A" w:rsidRPr="00ED7668">
        <w:rPr>
          <w:rFonts w:ascii="Times New Roman" w:hAnsi="Times New Roman" w:cs="Times New Roman"/>
          <w:sz w:val="24"/>
          <w:szCs w:val="24"/>
        </w:rPr>
        <w:t xml:space="preserve">sa </w:t>
      </w:r>
      <w:r w:rsidR="00192D7B" w:rsidRPr="00ED7668">
        <w:rPr>
          <w:rFonts w:ascii="Times New Roman" w:hAnsi="Times New Roman" w:cs="Times New Roman"/>
          <w:sz w:val="24"/>
          <w:szCs w:val="24"/>
        </w:rPr>
        <w:t>za</w:t>
      </w:r>
      <w:r w:rsidR="004B11CC" w:rsidRPr="00ED7668">
        <w:rPr>
          <w:rFonts w:ascii="Times New Roman" w:hAnsi="Times New Roman" w:cs="Times New Roman"/>
          <w:sz w:val="24"/>
          <w:szCs w:val="24"/>
        </w:rPr>
        <w:t xml:space="preserve"> odsek 5</w:t>
      </w:r>
      <w:r w:rsidR="00192D7B" w:rsidRPr="00ED7668">
        <w:rPr>
          <w:rFonts w:ascii="Times New Roman" w:hAnsi="Times New Roman" w:cs="Times New Roman"/>
          <w:sz w:val="24"/>
          <w:szCs w:val="24"/>
        </w:rPr>
        <w:t xml:space="preserve"> vklad</w:t>
      </w:r>
      <w:r w:rsidRPr="00ED7668">
        <w:rPr>
          <w:rFonts w:ascii="Times New Roman" w:hAnsi="Times New Roman" w:cs="Times New Roman"/>
          <w:sz w:val="24"/>
          <w:szCs w:val="24"/>
        </w:rPr>
        <w:t>á</w:t>
      </w:r>
      <w:r w:rsidR="00192D7B" w:rsidRPr="00ED7668">
        <w:rPr>
          <w:rFonts w:ascii="Times New Roman" w:hAnsi="Times New Roman" w:cs="Times New Roman"/>
          <w:sz w:val="24"/>
          <w:szCs w:val="24"/>
        </w:rPr>
        <w:t xml:space="preserve"> </w:t>
      </w:r>
      <w:r w:rsidRPr="00ED7668">
        <w:rPr>
          <w:rFonts w:ascii="Times New Roman" w:hAnsi="Times New Roman" w:cs="Times New Roman"/>
          <w:sz w:val="24"/>
          <w:szCs w:val="24"/>
        </w:rPr>
        <w:t xml:space="preserve">nový </w:t>
      </w:r>
      <w:r w:rsidR="00192D7B" w:rsidRPr="00ED7668">
        <w:rPr>
          <w:rFonts w:ascii="Times New Roman" w:hAnsi="Times New Roman" w:cs="Times New Roman"/>
          <w:sz w:val="24"/>
          <w:szCs w:val="24"/>
        </w:rPr>
        <w:t>odsek 6</w:t>
      </w:r>
      <w:r w:rsidR="00F35B9C" w:rsidRPr="00ED7668">
        <w:rPr>
          <w:rFonts w:ascii="Times New Roman" w:hAnsi="Times New Roman" w:cs="Times New Roman"/>
          <w:sz w:val="24"/>
          <w:szCs w:val="24"/>
        </w:rPr>
        <w:t>, ktor</w:t>
      </w:r>
      <w:r w:rsidRPr="00ED7668">
        <w:rPr>
          <w:rFonts w:ascii="Times New Roman" w:hAnsi="Times New Roman" w:cs="Times New Roman"/>
          <w:sz w:val="24"/>
          <w:szCs w:val="24"/>
        </w:rPr>
        <w:t>ý</w:t>
      </w:r>
      <w:r w:rsidR="00F35B9C" w:rsidRPr="00ED7668">
        <w:rPr>
          <w:rFonts w:ascii="Times New Roman" w:hAnsi="Times New Roman" w:cs="Times New Roman"/>
          <w:sz w:val="24"/>
          <w:szCs w:val="24"/>
        </w:rPr>
        <w:t xml:space="preserve"> zn</w:t>
      </w:r>
      <w:r w:rsidRPr="00ED7668">
        <w:rPr>
          <w:rFonts w:ascii="Times New Roman" w:hAnsi="Times New Roman" w:cs="Times New Roman"/>
          <w:sz w:val="24"/>
          <w:szCs w:val="24"/>
        </w:rPr>
        <w:t>ie</w:t>
      </w:r>
      <w:r w:rsidR="00F35B9C" w:rsidRPr="00ED7668">
        <w:rPr>
          <w:rFonts w:ascii="Times New Roman" w:hAnsi="Times New Roman" w:cs="Times New Roman"/>
          <w:sz w:val="24"/>
          <w:szCs w:val="24"/>
        </w:rPr>
        <w:t>:</w:t>
      </w:r>
    </w:p>
    <w:p w14:paraId="6F6A00B0" w14:textId="77777777" w:rsidR="00232DDC" w:rsidRPr="00ED7668" w:rsidRDefault="00232DDC" w:rsidP="00ED31CC">
      <w:pPr>
        <w:pStyle w:val="Odsekzoznamu"/>
        <w:spacing w:after="0" w:line="276" w:lineRule="auto"/>
        <w:ind w:left="426"/>
        <w:jc w:val="both"/>
        <w:rPr>
          <w:rFonts w:ascii="Times New Roman" w:hAnsi="Times New Roman" w:cs="Times New Roman"/>
          <w:sz w:val="24"/>
          <w:szCs w:val="24"/>
        </w:rPr>
      </w:pPr>
    </w:p>
    <w:p w14:paraId="50A945FD" w14:textId="77777777" w:rsidR="00192D7B" w:rsidRPr="00ED7668" w:rsidRDefault="00192D7B" w:rsidP="00ED31CC">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„(6) Výrobca, </w:t>
      </w:r>
      <w:r w:rsidR="0042675E" w:rsidRPr="00ED7668">
        <w:rPr>
          <w:rFonts w:ascii="Times New Roman" w:hAnsi="Times New Roman" w:cs="Times New Roman"/>
          <w:sz w:val="24"/>
          <w:szCs w:val="24"/>
        </w:rPr>
        <w:t>splnomocnený zástupca</w:t>
      </w:r>
      <w:r w:rsidRPr="00ED7668">
        <w:rPr>
          <w:rFonts w:ascii="Times New Roman" w:hAnsi="Times New Roman" w:cs="Times New Roman"/>
          <w:sz w:val="24"/>
          <w:szCs w:val="24"/>
        </w:rPr>
        <w:t>, dovozca a distribútor zdravotníckej pomôcky sa dopustí iného správneho deliktu, ak</w:t>
      </w:r>
      <w:r w:rsidR="00DF1BAD" w:rsidRPr="00ED7668">
        <w:rPr>
          <w:rFonts w:ascii="Times New Roman" w:hAnsi="Times New Roman" w:cs="Times New Roman"/>
          <w:sz w:val="24"/>
          <w:szCs w:val="24"/>
        </w:rPr>
        <w:t xml:space="preserve"> </w:t>
      </w:r>
    </w:p>
    <w:p w14:paraId="08EEE40A" w14:textId="77777777" w:rsidR="007473DD" w:rsidRPr="00ED7668" w:rsidRDefault="007473DD" w:rsidP="009C0149">
      <w:pPr>
        <w:pStyle w:val="Odsekzoznamu"/>
        <w:numPr>
          <w:ilvl w:val="0"/>
          <w:numId w:val="11"/>
        </w:numPr>
        <w:tabs>
          <w:tab w:val="left" w:pos="709"/>
        </w:tabs>
        <w:spacing w:after="0" w:line="276" w:lineRule="auto"/>
        <w:ind w:left="709" w:hanging="283"/>
        <w:jc w:val="both"/>
        <w:rPr>
          <w:rFonts w:ascii="Times New Roman" w:hAnsi="Times New Roman" w:cs="Times New Roman"/>
          <w:sz w:val="24"/>
          <w:szCs w:val="24"/>
        </w:rPr>
      </w:pPr>
      <w:r w:rsidRPr="00ED7668">
        <w:rPr>
          <w:rFonts w:ascii="Times New Roman" w:hAnsi="Times New Roman" w:cs="Times New Roman"/>
          <w:sz w:val="24"/>
          <w:szCs w:val="24"/>
        </w:rPr>
        <w:t>nezabezpečí k zdravotníckej pomôcke sprístupnenej pre používateľa alebo pacienta informácie v súlade s § 110b ods. 1</w:t>
      </w:r>
    </w:p>
    <w:p w14:paraId="4FAF010A" w14:textId="77777777" w:rsidR="003B0798" w:rsidRPr="00ED7668" w:rsidRDefault="003558AD" w:rsidP="009C0149">
      <w:pPr>
        <w:pStyle w:val="Odsekzoznamu"/>
        <w:numPr>
          <w:ilvl w:val="0"/>
          <w:numId w:val="11"/>
        </w:numPr>
        <w:tabs>
          <w:tab w:val="left" w:pos="709"/>
        </w:tabs>
        <w:spacing w:after="0" w:line="276" w:lineRule="auto"/>
        <w:ind w:left="709" w:hanging="283"/>
        <w:jc w:val="both"/>
        <w:rPr>
          <w:rFonts w:ascii="Times New Roman" w:hAnsi="Times New Roman" w:cs="Times New Roman"/>
          <w:sz w:val="24"/>
          <w:szCs w:val="24"/>
        </w:rPr>
      </w:pPr>
      <w:r w:rsidRPr="00ED7668">
        <w:rPr>
          <w:rFonts w:ascii="Times New Roman" w:hAnsi="Times New Roman" w:cs="Times New Roman"/>
          <w:sz w:val="24"/>
          <w:szCs w:val="24"/>
        </w:rPr>
        <w:t>nesplní</w:t>
      </w:r>
      <w:r w:rsidR="00DF1BAD" w:rsidRPr="00ED7668">
        <w:rPr>
          <w:rFonts w:ascii="Times New Roman" w:hAnsi="Times New Roman" w:cs="Times New Roman"/>
          <w:sz w:val="24"/>
          <w:szCs w:val="24"/>
        </w:rPr>
        <w:t xml:space="preserve"> </w:t>
      </w:r>
      <w:r w:rsidRPr="00ED7668">
        <w:rPr>
          <w:rFonts w:ascii="Times New Roman" w:hAnsi="Times New Roman" w:cs="Times New Roman"/>
          <w:sz w:val="24"/>
          <w:szCs w:val="24"/>
        </w:rPr>
        <w:t xml:space="preserve">povinnosti pri </w:t>
      </w:r>
      <w:r w:rsidR="007473DD" w:rsidRPr="00ED7668">
        <w:rPr>
          <w:rFonts w:ascii="Times New Roman" w:hAnsi="Times New Roman" w:cs="Times New Roman"/>
          <w:sz w:val="24"/>
          <w:szCs w:val="24"/>
        </w:rPr>
        <w:t xml:space="preserve">sprístupňovaní zdravotníckej pomôcky </w:t>
      </w:r>
      <w:r w:rsidR="00DF1BAD" w:rsidRPr="00ED7668">
        <w:rPr>
          <w:rFonts w:ascii="Times New Roman" w:hAnsi="Times New Roman" w:cs="Times New Roman"/>
          <w:sz w:val="24"/>
          <w:szCs w:val="24"/>
        </w:rPr>
        <w:t>na trh v Slovenskej republike podľa</w:t>
      </w:r>
      <w:r w:rsidR="00192D7B" w:rsidRPr="00ED7668">
        <w:rPr>
          <w:rFonts w:ascii="Times New Roman" w:hAnsi="Times New Roman" w:cs="Times New Roman"/>
          <w:sz w:val="24"/>
          <w:szCs w:val="24"/>
        </w:rPr>
        <w:t xml:space="preserve"> § </w:t>
      </w:r>
      <w:r w:rsidRPr="00ED7668">
        <w:rPr>
          <w:rFonts w:ascii="Times New Roman" w:hAnsi="Times New Roman" w:cs="Times New Roman"/>
          <w:sz w:val="24"/>
          <w:szCs w:val="24"/>
        </w:rPr>
        <w:t>110b ods. 2</w:t>
      </w:r>
      <w:r w:rsidR="00DF1BAD" w:rsidRPr="00ED7668">
        <w:rPr>
          <w:rFonts w:ascii="Times New Roman" w:hAnsi="Times New Roman" w:cs="Times New Roman"/>
          <w:sz w:val="24"/>
          <w:szCs w:val="24"/>
        </w:rPr>
        <w:t>.</w:t>
      </w:r>
    </w:p>
    <w:p w14:paraId="07C7B953" w14:textId="77777777" w:rsidR="007473DD" w:rsidRPr="00ED7668" w:rsidRDefault="003B0798" w:rsidP="009C0149">
      <w:pPr>
        <w:pStyle w:val="Odsekzoznamu"/>
        <w:numPr>
          <w:ilvl w:val="0"/>
          <w:numId w:val="11"/>
        </w:numPr>
        <w:tabs>
          <w:tab w:val="left" w:pos="709"/>
        </w:tabs>
        <w:spacing w:after="0" w:line="276" w:lineRule="auto"/>
        <w:ind w:left="709" w:hanging="283"/>
        <w:jc w:val="both"/>
        <w:rPr>
          <w:rFonts w:ascii="Times New Roman" w:hAnsi="Times New Roman" w:cs="Times New Roman"/>
          <w:sz w:val="24"/>
          <w:szCs w:val="24"/>
        </w:rPr>
      </w:pPr>
      <w:r w:rsidRPr="00ED7668">
        <w:rPr>
          <w:rFonts w:ascii="Times New Roman" w:hAnsi="Times New Roman" w:cs="Times New Roman"/>
          <w:sz w:val="24"/>
          <w:szCs w:val="24"/>
        </w:rPr>
        <w:t>nezabezpečí dodanie zdravotníckej pomôcky alebo diagnostickej zdravotníckej pomôcky in vitro podľa § 110b ods. 3.</w:t>
      </w:r>
      <w:r w:rsidR="007473DD" w:rsidRPr="00ED7668">
        <w:rPr>
          <w:rFonts w:ascii="Times New Roman" w:hAnsi="Times New Roman" w:cs="Times New Roman"/>
          <w:sz w:val="24"/>
          <w:szCs w:val="24"/>
        </w:rPr>
        <w:t>“.</w:t>
      </w:r>
    </w:p>
    <w:p w14:paraId="141D4CB8" w14:textId="77777777" w:rsidR="00192D7B" w:rsidRPr="00ED7668" w:rsidRDefault="00192D7B" w:rsidP="00C47789">
      <w:pPr>
        <w:pStyle w:val="Odsekzoznamu"/>
        <w:spacing w:after="0" w:line="276" w:lineRule="auto"/>
        <w:ind w:left="644"/>
        <w:jc w:val="both"/>
        <w:rPr>
          <w:rFonts w:ascii="Times New Roman" w:hAnsi="Times New Roman" w:cs="Times New Roman"/>
          <w:sz w:val="24"/>
          <w:szCs w:val="24"/>
        </w:rPr>
      </w:pPr>
    </w:p>
    <w:p w14:paraId="4314DEB9" w14:textId="77777777" w:rsidR="00192D7B" w:rsidRPr="00ED7668" w:rsidRDefault="00192D7B" w:rsidP="00ED31CC">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Doterajšie odseky 6 až 11 sa označujú ako odseky </w:t>
      </w:r>
      <w:r w:rsidR="007473DD" w:rsidRPr="00ED7668">
        <w:rPr>
          <w:rFonts w:ascii="Times New Roman" w:hAnsi="Times New Roman" w:cs="Times New Roman"/>
          <w:sz w:val="24"/>
          <w:szCs w:val="24"/>
        </w:rPr>
        <w:t>7</w:t>
      </w:r>
      <w:r w:rsidRPr="00ED7668">
        <w:rPr>
          <w:rFonts w:ascii="Times New Roman" w:hAnsi="Times New Roman" w:cs="Times New Roman"/>
          <w:sz w:val="24"/>
          <w:szCs w:val="24"/>
        </w:rPr>
        <w:t xml:space="preserve"> až 1</w:t>
      </w:r>
      <w:r w:rsidR="007473DD" w:rsidRPr="00ED7668">
        <w:rPr>
          <w:rFonts w:ascii="Times New Roman" w:hAnsi="Times New Roman" w:cs="Times New Roman"/>
          <w:sz w:val="24"/>
          <w:szCs w:val="24"/>
        </w:rPr>
        <w:t>2</w:t>
      </w:r>
      <w:r w:rsidRPr="00ED7668">
        <w:rPr>
          <w:rFonts w:ascii="Times New Roman" w:hAnsi="Times New Roman" w:cs="Times New Roman"/>
          <w:sz w:val="24"/>
          <w:szCs w:val="24"/>
        </w:rPr>
        <w:t xml:space="preserve">. </w:t>
      </w:r>
    </w:p>
    <w:p w14:paraId="12B13BAC" w14:textId="77777777" w:rsidR="00026B57" w:rsidRPr="00ED7668" w:rsidRDefault="00026B57" w:rsidP="00C47789">
      <w:pPr>
        <w:tabs>
          <w:tab w:val="left" w:pos="426"/>
        </w:tabs>
        <w:spacing w:after="0" w:line="276" w:lineRule="auto"/>
        <w:jc w:val="both"/>
        <w:rPr>
          <w:rFonts w:ascii="Times New Roman" w:hAnsi="Times New Roman" w:cs="Times New Roman"/>
          <w:sz w:val="24"/>
          <w:szCs w:val="24"/>
        </w:rPr>
      </w:pPr>
    </w:p>
    <w:p w14:paraId="344AEE81" w14:textId="77777777" w:rsidR="00192D7B" w:rsidRPr="00ED7668" w:rsidRDefault="00192D7B"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138b  ods</w:t>
      </w:r>
      <w:r w:rsidR="00F17C9A" w:rsidRPr="00ED7668">
        <w:rPr>
          <w:rFonts w:ascii="Times New Roman" w:hAnsi="Times New Roman" w:cs="Times New Roman"/>
          <w:sz w:val="24"/>
          <w:szCs w:val="24"/>
        </w:rPr>
        <w:t>ek</w:t>
      </w:r>
      <w:r w:rsidRPr="00ED7668">
        <w:rPr>
          <w:rFonts w:ascii="Times New Roman" w:hAnsi="Times New Roman" w:cs="Times New Roman"/>
          <w:sz w:val="24"/>
          <w:szCs w:val="24"/>
        </w:rPr>
        <w:t xml:space="preserve"> 8 znie:</w:t>
      </w:r>
    </w:p>
    <w:p w14:paraId="39ACAD78" w14:textId="77777777" w:rsidR="00232DDC" w:rsidRPr="00ED7668" w:rsidRDefault="00232DDC" w:rsidP="00ED31CC">
      <w:pPr>
        <w:tabs>
          <w:tab w:val="left" w:pos="426"/>
        </w:tabs>
        <w:spacing w:after="0" w:line="276" w:lineRule="auto"/>
        <w:ind w:left="426"/>
        <w:jc w:val="both"/>
        <w:rPr>
          <w:rFonts w:ascii="Times New Roman" w:hAnsi="Times New Roman" w:cs="Times New Roman"/>
          <w:sz w:val="24"/>
          <w:szCs w:val="24"/>
        </w:rPr>
      </w:pPr>
    </w:p>
    <w:p w14:paraId="3087AFEF" w14:textId="77777777" w:rsidR="00192D7B" w:rsidRPr="00ED7668" w:rsidRDefault="00192D7B" w:rsidP="00ED31CC">
      <w:pPr>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„(8)  Štátny ústav uloží pokutu za iné správne delikty podľa odsekov 1 až 6 od 1 000 eur do 35 000 eur a podľa odseku 7 od 10 000 eur do 50 000 eur.“.</w:t>
      </w:r>
    </w:p>
    <w:p w14:paraId="60752768" w14:textId="77777777" w:rsidR="00220531" w:rsidRPr="00ED7668" w:rsidRDefault="00220531" w:rsidP="00C47789">
      <w:pPr>
        <w:tabs>
          <w:tab w:val="left" w:pos="426"/>
        </w:tabs>
        <w:spacing w:after="0" w:line="276" w:lineRule="auto"/>
        <w:jc w:val="both"/>
        <w:rPr>
          <w:rFonts w:ascii="Times New Roman" w:hAnsi="Times New Roman" w:cs="Times New Roman"/>
          <w:sz w:val="24"/>
          <w:szCs w:val="24"/>
        </w:rPr>
      </w:pPr>
    </w:p>
    <w:p w14:paraId="0975BAD8" w14:textId="77777777" w:rsidR="003B0798" w:rsidRPr="00ED7668" w:rsidRDefault="003B0798"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138b ods. 12 sa slová „až 6“ nahrádzajú slovami „až 7“.</w:t>
      </w:r>
    </w:p>
    <w:p w14:paraId="048D9FD4" w14:textId="77777777" w:rsidR="003B0798" w:rsidRPr="00ED7668" w:rsidRDefault="003B0798" w:rsidP="00C702B0">
      <w:pPr>
        <w:pStyle w:val="Odsekzoznamu"/>
        <w:spacing w:after="0" w:line="276" w:lineRule="auto"/>
        <w:ind w:left="567"/>
        <w:jc w:val="both"/>
        <w:rPr>
          <w:rFonts w:ascii="Times New Roman" w:hAnsi="Times New Roman" w:cs="Times New Roman"/>
          <w:sz w:val="24"/>
          <w:szCs w:val="24"/>
        </w:rPr>
      </w:pPr>
    </w:p>
    <w:p w14:paraId="483933B3" w14:textId="77777777" w:rsidR="00990982" w:rsidRPr="00ED7668" w:rsidRDefault="00220531"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138c </w:t>
      </w:r>
      <w:r w:rsidR="00990982" w:rsidRPr="00ED7668">
        <w:rPr>
          <w:rFonts w:ascii="Times New Roman" w:hAnsi="Times New Roman" w:cs="Times New Roman"/>
          <w:sz w:val="24"/>
          <w:szCs w:val="24"/>
        </w:rPr>
        <w:t>ods. 6 sa vkladá nové písmeno a), ktoré znie:</w:t>
      </w:r>
    </w:p>
    <w:p w14:paraId="55812FE5" w14:textId="77777777" w:rsidR="00ED31CC" w:rsidRPr="00ED7668" w:rsidRDefault="00ED31CC" w:rsidP="00ED31CC">
      <w:pPr>
        <w:tabs>
          <w:tab w:val="left" w:pos="284"/>
        </w:tabs>
        <w:spacing w:after="0" w:line="276" w:lineRule="auto"/>
        <w:ind w:left="426"/>
        <w:jc w:val="both"/>
        <w:rPr>
          <w:rFonts w:ascii="Times New Roman" w:hAnsi="Times New Roman" w:cs="Times New Roman"/>
          <w:sz w:val="24"/>
          <w:szCs w:val="24"/>
        </w:rPr>
      </w:pPr>
    </w:p>
    <w:p w14:paraId="5817442C" w14:textId="40D9CBF5" w:rsidR="00990982" w:rsidRPr="00ED7668" w:rsidRDefault="00990982" w:rsidP="00ED31CC">
      <w:pPr>
        <w:tabs>
          <w:tab w:val="left" w:pos="284"/>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„a) neoznámi uvedenie zdravotníckej pomôcky in vitro na trh Slovenskej republiky podľa § 110</w:t>
      </w:r>
      <w:r w:rsidR="00B97E27" w:rsidRPr="00ED7668">
        <w:rPr>
          <w:rFonts w:ascii="Times New Roman" w:hAnsi="Times New Roman" w:cs="Times New Roman"/>
          <w:sz w:val="24"/>
          <w:szCs w:val="24"/>
        </w:rPr>
        <w:t xml:space="preserve"> ods. 1 alebo § </w:t>
      </w:r>
      <w:r w:rsidR="001B2104" w:rsidRPr="00ED7668">
        <w:rPr>
          <w:rFonts w:ascii="Times New Roman" w:hAnsi="Times New Roman" w:cs="Times New Roman"/>
          <w:sz w:val="24"/>
          <w:szCs w:val="24"/>
        </w:rPr>
        <w:t>143x</w:t>
      </w:r>
      <w:r w:rsidRPr="00ED7668">
        <w:rPr>
          <w:rFonts w:ascii="Times New Roman" w:hAnsi="Times New Roman" w:cs="Times New Roman"/>
          <w:sz w:val="24"/>
          <w:szCs w:val="24"/>
        </w:rPr>
        <w:t>.“</w:t>
      </w:r>
      <w:r w:rsidR="003D49F2" w:rsidRPr="00ED7668">
        <w:rPr>
          <w:rFonts w:ascii="Times New Roman" w:hAnsi="Times New Roman" w:cs="Times New Roman"/>
          <w:sz w:val="24"/>
          <w:szCs w:val="24"/>
        </w:rPr>
        <w:t>.</w:t>
      </w:r>
    </w:p>
    <w:p w14:paraId="0F9F3FFA" w14:textId="77777777" w:rsidR="00D227E1" w:rsidRPr="00ED7668" w:rsidRDefault="00D227E1" w:rsidP="00D227E1">
      <w:pPr>
        <w:tabs>
          <w:tab w:val="left" w:pos="284"/>
        </w:tabs>
        <w:spacing w:after="0" w:line="276" w:lineRule="auto"/>
        <w:jc w:val="both"/>
        <w:rPr>
          <w:rFonts w:ascii="Times New Roman" w:hAnsi="Times New Roman" w:cs="Times New Roman"/>
          <w:sz w:val="24"/>
          <w:szCs w:val="24"/>
        </w:rPr>
      </w:pPr>
    </w:p>
    <w:p w14:paraId="6B661430" w14:textId="77777777" w:rsidR="00990982" w:rsidRPr="00ED7668" w:rsidRDefault="00990982" w:rsidP="00ED31CC">
      <w:pPr>
        <w:tabs>
          <w:tab w:val="left" w:pos="284"/>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Doterajšie písmená a) a b) sa označujú ako písmená b) a c).</w:t>
      </w:r>
    </w:p>
    <w:p w14:paraId="46216262" w14:textId="77777777" w:rsidR="00990982" w:rsidRPr="00ED7668" w:rsidRDefault="00990982" w:rsidP="00C47789">
      <w:pPr>
        <w:pStyle w:val="Odsekzoznamu"/>
        <w:spacing w:after="0" w:line="276" w:lineRule="auto"/>
        <w:ind w:left="567"/>
        <w:jc w:val="both"/>
        <w:rPr>
          <w:rFonts w:ascii="Times New Roman" w:hAnsi="Times New Roman" w:cs="Times New Roman"/>
          <w:sz w:val="24"/>
          <w:szCs w:val="24"/>
        </w:rPr>
      </w:pPr>
    </w:p>
    <w:p w14:paraId="09C827A4" w14:textId="77777777" w:rsidR="00220531" w:rsidRPr="00ED7668" w:rsidRDefault="00990982"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138c </w:t>
      </w:r>
      <w:r w:rsidR="00220531" w:rsidRPr="00ED7668">
        <w:rPr>
          <w:rFonts w:ascii="Times New Roman" w:hAnsi="Times New Roman" w:cs="Times New Roman"/>
          <w:sz w:val="24"/>
          <w:szCs w:val="24"/>
        </w:rPr>
        <w:t>sa za odsek 6 vklad</w:t>
      </w:r>
      <w:r w:rsidR="007473DD" w:rsidRPr="00ED7668">
        <w:rPr>
          <w:rFonts w:ascii="Times New Roman" w:hAnsi="Times New Roman" w:cs="Times New Roman"/>
          <w:sz w:val="24"/>
          <w:szCs w:val="24"/>
        </w:rPr>
        <w:t>á</w:t>
      </w:r>
      <w:r w:rsidR="00220531" w:rsidRPr="00ED7668">
        <w:rPr>
          <w:rFonts w:ascii="Times New Roman" w:hAnsi="Times New Roman" w:cs="Times New Roman"/>
          <w:sz w:val="24"/>
          <w:szCs w:val="24"/>
        </w:rPr>
        <w:t xml:space="preserve"> </w:t>
      </w:r>
      <w:r w:rsidR="007473DD" w:rsidRPr="00ED7668">
        <w:rPr>
          <w:rFonts w:ascii="Times New Roman" w:hAnsi="Times New Roman" w:cs="Times New Roman"/>
          <w:sz w:val="24"/>
          <w:szCs w:val="24"/>
        </w:rPr>
        <w:t xml:space="preserve">nový </w:t>
      </w:r>
      <w:r w:rsidR="00220531" w:rsidRPr="00ED7668">
        <w:rPr>
          <w:rFonts w:ascii="Times New Roman" w:hAnsi="Times New Roman" w:cs="Times New Roman"/>
          <w:sz w:val="24"/>
          <w:szCs w:val="24"/>
        </w:rPr>
        <w:t>odsek 7, ktor</w:t>
      </w:r>
      <w:r w:rsidR="007473DD" w:rsidRPr="00ED7668">
        <w:rPr>
          <w:rFonts w:ascii="Times New Roman" w:hAnsi="Times New Roman" w:cs="Times New Roman"/>
          <w:sz w:val="24"/>
          <w:szCs w:val="24"/>
        </w:rPr>
        <w:t>ý</w:t>
      </w:r>
      <w:r w:rsidR="00220531" w:rsidRPr="00ED7668">
        <w:rPr>
          <w:rFonts w:ascii="Times New Roman" w:hAnsi="Times New Roman" w:cs="Times New Roman"/>
          <w:sz w:val="24"/>
          <w:szCs w:val="24"/>
        </w:rPr>
        <w:t xml:space="preserve"> z</w:t>
      </w:r>
      <w:r w:rsidR="007473DD" w:rsidRPr="00ED7668">
        <w:rPr>
          <w:rFonts w:ascii="Times New Roman" w:hAnsi="Times New Roman" w:cs="Times New Roman"/>
          <w:sz w:val="24"/>
          <w:szCs w:val="24"/>
        </w:rPr>
        <w:t>nie</w:t>
      </w:r>
      <w:r w:rsidR="00220531" w:rsidRPr="00ED7668">
        <w:rPr>
          <w:rFonts w:ascii="Times New Roman" w:hAnsi="Times New Roman" w:cs="Times New Roman"/>
          <w:sz w:val="24"/>
          <w:szCs w:val="24"/>
        </w:rPr>
        <w:t>:</w:t>
      </w:r>
    </w:p>
    <w:p w14:paraId="5EA5707B" w14:textId="77777777" w:rsidR="00ED31CC" w:rsidRPr="00ED7668" w:rsidRDefault="00ED31CC" w:rsidP="00ED31CC">
      <w:pPr>
        <w:spacing w:after="0" w:line="276" w:lineRule="auto"/>
        <w:ind w:left="426"/>
        <w:jc w:val="both"/>
        <w:rPr>
          <w:rFonts w:ascii="Times New Roman" w:hAnsi="Times New Roman" w:cs="Times New Roman"/>
          <w:sz w:val="24"/>
          <w:szCs w:val="24"/>
        </w:rPr>
      </w:pPr>
    </w:p>
    <w:p w14:paraId="0BD8F77A" w14:textId="77777777" w:rsidR="00220531" w:rsidRPr="00ED7668" w:rsidRDefault="00220531"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„(7) </w:t>
      </w:r>
      <w:r w:rsidR="003558AD" w:rsidRPr="00ED7668">
        <w:rPr>
          <w:rFonts w:ascii="Times New Roman" w:hAnsi="Times New Roman" w:cs="Times New Roman"/>
          <w:sz w:val="24"/>
          <w:szCs w:val="24"/>
        </w:rPr>
        <w:t>V</w:t>
      </w:r>
      <w:r w:rsidRPr="00ED7668">
        <w:rPr>
          <w:rFonts w:ascii="Times New Roman" w:hAnsi="Times New Roman" w:cs="Times New Roman"/>
          <w:sz w:val="24"/>
          <w:szCs w:val="24"/>
        </w:rPr>
        <w:t>ýrobca, jeho splnomocne</w:t>
      </w:r>
      <w:r w:rsidR="003558AD" w:rsidRPr="00ED7668">
        <w:rPr>
          <w:rFonts w:ascii="Times New Roman" w:hAnsi="Times New Roman" w:cs="Times New Roman"/>
          <w:sz w:val="24"/>
          <w:szCs w:val="24"/>
        </w:rPr>
        <w:t>ný zástupca</w:t>
      </w:r>
      <w:r w:rsidRPr="00ED7668">
        <w:rPr>
          <w:rFonts w:ascii="Times New Roman" w:hAnsi="Times New Roman" w:cs="Times New Roman"/>
          <w:sz w:val="24"/>
          <w:szCs w:val="24"/>
        </w:rPr>
        <w:t>, dovozca alebo distribútor diagnostickej zdravotníckej pomôcky in vitro sa dopustí iného správneho deliktu, ak</w:t>
      </w:r>
    </w:p>
    <w:p w14:paraId="1D9AC02A" w14:textId="77777777" w:rsidR="007473DD" w:rsidRPr="00ED7668" w:rsidRDefault="007473DD" w:rsidP="009C0149">
      <w:pPr>
        <w:pStyle w:val="Odsekzoznamu"/>
        <w:numPr>
          <w:ilvl w:val="0"/>
          <w:numId w:val="12"/>
        </w:numPr>
        <w:tabs>
          <w:tab w:val="left" w:pos="426"/>
        </w:tabs>
        <w:spacing w:after="0" w:line="276" w:lineRule="auto"/>
        <w:ind w:left="709" w:hanging="283"/>
        <w:jc w:val="both"/>
        <w:rPr>
          <w:rFonts w:ascii="Times New Roman" w:hAnsi="Times New Roman" w:cs="Times New Roman"/>
          <w:sz w:val="24"/>
          <w:szCs w:val="24"/>
        </w:rPr>
      </w:pPr>
      <w:r w:rsidRPr="00ED7668">
        <w:rPr>
          <w:rFonts w:ascii="Times New Roman" w:hAnsi="Times New Roman" w:cs="Times New Roman"/>
          <w:sz w:val="24"/>
          <w:szCs w:val="24"/>
        </w:rPr>
        <w:t>nezabezpečí k zdravotníckej pomôcke sprístupnenej pre používateľa alebo pacienta informácie v súlade s § 110b ods. 1</w:t>
      </w:r>
    </w:p>
    <w:p w14:paraId="54CAD19D" w14:textId="77777777" w:rsidR="00220531" w:rsidRPr="00ED7668" w:rsidRDefault="007473DD" w:rsidP="009C0149">
      <w:pPr>
        <w:pStyle w:val="Odsekzoznamu"/>
        <w:numPr>
          <w:ilvl w:val="0"/>
          <w:numId w:val="12"/>
        </w:numPr>
        <w:spacing w:after="0" w:line="276" w:lineRule="auto"/>
        <w:ind w:left="709" w:hanging="283"/>
        <w:jc w:val="both"/>
        <w:rPr>
          <w:rFonts w:ascii="Times New Roman" w:hAnsi="Times New Roman" w:cs="Times New Roman"/>
          <w:sz w:val="24"/>
          <w:szCs w:val="24"/>
        </w:rPr>
      </w:pPr>
      <w:r w:rsidRPr="00ED7668">
        <w:rPr>
          <w:rFonts w:ascii="Times New Roman" w:hAnsi="Times New Roman" w:cs="Times New Roman"/>
          <w:sz w:val="24"/>
          <w:szCs w:val="24"/>
        </w:rPr>
        <w:t>nesplní povinnosti pri sprístupňovaní zdravotníckej pomôcky na trh v Slovenskej republike podľa § 110b ods. 2.</w:t>
      </w:r>
      <w:r w:rsidR="00220531" w:rsidRPr="00ED7668">
        <w:rPr>
          <w:rFonts w:ascii="Times New Roman" w:hAnsi="Times New Roman" w:cs="Times New Roman"/>
          <w:sz w:val="24"/>
          <w:szCs w:val="24"/>
        </w:rPr>
        <w:t>“.</w:t>
      </w:r>
    </w:p>
    <w:p w14:paraId="03D86362" w14:textId="77777777" w:rsidR="00220531" w:rsidRPr="00ED7668" w:rsidRDefault="00220531" w:rsidP="00C47789">
      <w:pPr>
        <w:pStyle w:val="Odsekzoznamu"/>
        <w:spacing w:after="0" w:line="276" w:lineRule="auto"/>
        <w:ind w:left="644"/>
        <w:jc w:val="both"/>
        <w:rPr>
          <w:rFonts w:ascii="Times New Roman" w:hAnsi="Times New Roman" w:cs="Times New Roman"/>
          <w:sz w:val="24"/>
          <w:szCs w:val="24"/>
        </w:rPr>
      </w:pPr>
    </w:p>
    <w:p w14:paraId="1F6956EF" w14:textId="77777777" w:rsidR="00220531" w:rsidRPr="00ED7668" w:rsidRDefault="00220531" w:rsidP="00ED31CC">
      <w:pPr>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Doterajšie odseky 7 až 12 sa označujú ako odseky 8 až 13.</w:t>
      </w:r>
    </w:p>
    <w:p w14:paraId="2738C85F" w14:textId="77777777" w:rsidR="00674F84" w:rsidRPr="00ED7668" w:rsidRDefault="00674F84" w:rsidP="00C47789">
      <w:pPr>
        <w:tabs>
          <w:tab w:val="left" w:pos="426"/>
        </w:tabs>
        <w:spacing w:after="0" w:line="276" w:lineRule="auto"/>
        <w:jc w:val="both"/>
        <w:rPr>
          <w:rFonts w:ascii="Times New Roman" w:hAnsi="Times New Roman" w:cs="Times New Roman"/>
          <w:sz w:val="24"/>
          <w:szCs w:val="24"/>
        </w:rPr>
      </w:pPr>
    </w:p>
    <w:p w14:paraId="486BAB2B" w14:textId="77777777" w:rsidR="00220531" w:rsidRPr="00ED7668" w:rsidRDefault="00220531"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138c ods</w:t>
      </w:r>
      <w:r w:rsidR="00F17C9A" w:rsidRPr="00ED7668">
        <w:rPr>
          <w:rFonts w:ascii="Times New Roman" w:hAnsi="Times New Roman" w:cs="Times New Roman"/>
          <w:sz w:val="24"/>
          <w:szCs w:val="24"/>
        </w:rPr>
        <w:t>ek</w:t>
      </w:r>
      <w:r w:rsidRPr="00ED7668">
        <w:rPr>
          <w:rFonts w:ascii="Times New Roman" w:hAnsi="Times New Roman" w:cs="Times New Roman"/>
          <w:sz w:val="24"/>
          <w:szCs w:val="24"/>
        </w:rPr>
        <w:t xml:space="preserve"> 9 znie:</w:t>
      </w:r>
    </w:p>
    <w:p w14:paraId="65927579" w14:textId="77777777" w:rsidR="00ED31CC" w:rsidRPr="00ED7668" w:rsidRDefault="00ED31CC" w:rsidP="00ED31CC">
      <w:pPr>
        <w:tabs>
          <w:tab w:val="left" w:pos="426"/>
        </w:tabs>
        <w:spacing w:after="0" w:line="276" w:lineRule="auto"/>
        <w:ind w:left="426"/>
        <w:jc w:val="both"/>
        <w:rPr>
          <w:rFonts w:ascii="Times New Roman" w:hAnsi="Times New Roman" w:cs="Times New Roman"/>
          <w:sz w:val="24"/>
          <w:szCs w:val="24"/>
        </w:rPr>
      </w:pPr>
    </w:p>
    <w:p w14:paraId="3EB18F87" w14:textId="77777777" w:rsidR="00220531" w:rsidRPr="00ED7668" w:rsidRDefault="00220531" w:rsidP="00ED31CC">
      <w:pPr>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„(9)  Štátny ústav uloží pokutu za iné správne delikty podľa odsekov 1 až 7 od 1 000 eur do 35 000 eur a podľa odseku 8 od 10 000 eur do 50 000 eur.“.</w:t>
      </w:r>
    </w:p>
    <w:p w14:paraId="3CDC0F73" w14:textId="77777777" w:rsidR="00313F60" w:rsidRPr="00ED7668" w:rsidRDefault="00313F60" w:rsidP="00C47789">
      <w:pPr>
        <w:tabs>
          <w:tab w:val="left" w:pos="426"/>
        </w:tabs>
        <w:spacing w:after="0" w:line="276" w:lineRule="auto"/>
        <w:jc w:val="both"/>
        <w:rPr>
          <w:rFonts w:ascii="Times New Roman" w:hAnsi="Times New Roman" w:cs="Times New Roman"/>
          <w:sz w:val="24"/>
          <w:szCs w:val="24"/>
        </w:rPr>
      </w:pPr>
    </w:p>
    <w:p w14:paraId="61498DB6" w14:textId="77777777" w:rsidR="003B0798" w:rsidRPr="00ED7668" w:rsidRDefault="003B0798" w:rsidP="009C0149">
      <w:pPr>
        <w:pStyle w:val="Odsekzoznamu"/>
        <w:numPr>
          <w:ilvl w:val="0"/>
          <w:numId w:val="2"/>
        </w:numPr>
        <w:tabs>
          <w:tab w:val="left" w:pos="142"/>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138c ods. 13 sa slová „až 7“ nahrádzajú slovami „až 8“.</w:t>
      </w:r>
    </w:p>
    <w:p w14:paraId="5DCE5E46" w14:textId="77777777" w:rsidR="003B0798" w:rsidRPr="00ED7668" w:rsidRDefault="003B0798" w:rsidP="00C702B0">
      <w:pPr>
        <w:pStyle w:val="Odsekzoznamu"/>
        <w:tabs>
          <w:tab w:val="left" w:pos="142"/>
        </w:tabs>
        <w:spacing w:after="0" w:line="276" w:lineRule="auto"/>
        <w:ind w:left="360"/>
        <w:jc w:val="both"/>
        <w:rPr>
          <w:rFonts w:ascii="Times New Roman" w:hAnsi="Times New Roman" w:cs="Times New Roman"/>
          <w:sz w:val="24"/>
          <w:szCs w:val="24"/>
        </w:rPr>
      </w:pPr>
    </w:p>
    <w:p w14:paraId="5103977E" w14:textId="77777777" w:rsidR="00CD1748" w:rsidRPr="00ED7668" w:rsidRDefault="00C9042D" w:rsidP="009C0149">
      <w:pPr>
        <w:pStyle w:val="Odsekzoznamu"/>
        <w:numPr>
          <w:ilvl w:val="0"/>
          <w:numId w:val="2"/>
        </w:numPr>
        <w:tabs>
          <w:tab w:val="left" w:pos="142"/>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139 ods. 8 písm</w:t>
      </w:r>
      <w:r w:rsidR="00982212" w:rsidRPr="00ED7668">
        <w:rPr>
          <w:rFonts w:ascii="Times New Roman" w:hAnsi="Times New Roman" w:cs="Times New Roman"/>
          <w:sz w:val="24"/>
          <w:szCs w:val="24"/>
        </w:rPr>
        <w:t>eno</w:t>
      </w:r>
      <w:r w:rsidRPr="00ED7668">
        <w:rPr>
          <w:rFonts w:ascii="Times New Roman" w:hAnsi="Times New Roman" w:cs="Times New Roman"/>
          <w:sz w:val="24"/>
          <w:szCs w:val="24"/>
        </w:rPr>
        <w:t xml:space="preserve"> a) znie:</w:t>
      </w:r>
    </w:p>
    <w:p w14:paraId="11D7A47A" w14:textId="77777777" w:rsidR="00232DDC" w:rsidRPr="00ED7668" w:rsidRDefault="00232DDC" w:rsidP="00ED31CC">
      <w:pPr>
        <w:tabs>
          <w:tab w:val="left" w:pos="426"/>
        </w:tabs>
        <w:spacing w:after="0" w:line="276" w:lineRule="auto"/>
        <w:ind w:left="426"/>
        <w:jc w:val="both"/>
        <w:rPr>
          <w:rFonts w:ascii="Times New Roman" w:hAnsi="Times New Roman" w:cs="Times New Roman"/>
          <w:sz w:val="24"/>
          <w:szCs w:val="24"/>
        </w:rPr>
      </w:pPr>
    </w:p>
    <w:p w14:paraId="18CD9EC9" w14:textId="77777777" w:rsidR="00C9042D" w:rsidRPr="00ED7668" w:rsidRDefault="00C9042D" w:rsidP="00ED31CC">
      <w:pPr>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„a) nezaznamená poverenie chovateľa potravinových zvierat podaním veterinárneho lieku, túto skutočnosť nezaznamená v knihe veterinárnych úkonov, neuvedie meno a priezvisko chovateľa a skutočnosť, že chovateľ bol náležite poučený o podávaní veterinárneho lieku, a zápis nepotvrdí svojím podpisom,“.</w:t>
      </w:r>
    </w:p>
    <w:p w14:paraId="23513CEB" w14:textId="77777777" w:rsidR="001419DD" w:rsidRPr="00ED7668" w:rsidRDefault="001419DD" w:rsidP="00C47789">
      <w:pPr>
        <w:tabs>
          <w:tab w:val="left" w:pos="426"/>
        </w:tabs>
        <w:spacing w:after="0" w:line="276" w:lineRule="auto"/>
        <w:jc w:val="both"/>
        <w:rPr>
          <w:rFonts w:ascii="Times New Roman" w:hAnsi="Times New Roman" w:cs="Times New Roman"/>
          <w:sz w:val="24"/>
          <w:szCs w:val="24"/>
        </w:rPr>
      </w:pPr>
    </w:p>
    <w:p w14:paraId="7E9ACA2D" w14:textId="77777777" w:rsidR="00030BCE" w:rsidRPr="00ED7668" w:rsidRDefault="004B11CC"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139 ods. 15 sa slová „</w:t>
      </w:r>
      <w:r w:rsidR="00030BCE" w:rsidRPr="00ED7668">
        <w:rPr>
          <w:rFonts w:ascii="Times New Roman" w:hAnsi="Times New Roman" w:cs="Times New Roman"/>
          <w:sz w:val="24"/>
          <w:szCs w:val="24"/>
        </w:rPr>
        <w:t>h) až i)</w:t>
      </w:r>
      <w:r w:rsidRPr="00ED7668">
        <w:rPr>
          <w:rFonts w:ascii="Times New Roman" w:hAnsi="Times New Roman" w:cs="Times New Roman"/>
          <w:sz w:val="24"/>
          <w:szCs w:val="24"/>
        </w:rPr>
        <w:t>“ nahrádzajú slovami „</w:t>
      </w:r>
      <w:r w:rsidR="00030BCE" w:rsidRPr="00ED7668">
        <w:rPr>
          <w:rFonts w:ascii="Times New Roman" w:hAnsi="Times New Roman" w:cs="Times New Roman"/>
          <w:sz w:val="24"/>
          <w:szCs w:val="24"/>
        </w:rPr>
        <w:t>h) až j)</w:t>
      </w:r>
      <w:r w:rsidRPr="00ED7668">
        <w:rPr>
          <w:rFonts w:ascii="Times New Roman" w:hAnsi="Times New Roman" w:cs="Times New Roman"/>
          <w:sz w:val="24"/>
          <w:szCs w:val="24"/>
        </w:rPr>
        <w:t>“</w:t>
      </w:r>
      <w:r w:rsidR="00030BCE" w:rsidRPr="00ED7668">
        <w:rPr>
          <w:rFonts w:ascii="Times New Roman" w:hAnsi="Times New Roman" w:cs="Times New Roman"/>
          <w:sz w:val="24"/>
          <w:szCs w:val="24"/>
        </w:rPr>
        <w:t>.</w:t>
      </w:r>
    </w:p>
    <w:p w14:paraId="134B1324" w14:textId="77777777" w:rsidR="003B0ED5" w:rsidRPr="00ED7668" w:rsidRDefault="003B0ED5" w:rsidP="00C47789">
      <w:pPr>
        <w:pStyle w:val="Odsekzoznamu"/>
        <w:spacing w:after="0" w:line="276" w:lineRule="auto"/>
        <w:ind w:left="142"/>
        <w:jc w:val="both"/>
        <w:rPr>
          <w:rFonts w:ascii="Times New Roman" w:hAnsi="Times New Roman" w:cs="Times New Roman"/>
          <w:sz w:val="24"/>
          <w:szCs w:val="24"/>
        </w:rPr>
      </w:pPr>
    </w:p>
    <w:p w14:paraId="422A0A0B" w14:textId="77777777" w:rsidR="00265D83" w:rsidRPr="00ED7668" w:rsidRDefault="003B0ED5"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141 ods. 1 písm. e) sa za</w:t>
      </w:r>
      <w:r w:rsidR="004B11CC" w:rsidRPr="00ED7668">
        <w:rPr>
          <w:rFonts w:ascii="Times New Roman" w:hAnsi="Times New Roman" w:cs="Times New Roman"/>
          <w:sz w:val="24"/>
          <w:szCs w:val="24"/>
        </w:rPr>
        <w:t xml:space="preserve"> slová </w:t>
      </w:r>
      <w:r w:rsidR="0071683B" w:rsidRPr="00ED7668">
        <w:rPr>
          <w:rFonts w:ascii="Times New Roman" w:hAnsi="Times New Roman" w:cs="Times New Roman"/>
          <w:sz w:val="24"/>
          <w:szCs w:val="24"/>
        </w:rPr>
        <w:t>„</w:t>
      </w:r>
      <w:r w:rsidR="0071683B" w:rsidRPr="00ED7668">
        <w:rPr>
          <w:rFonts w:ascii="Times New Roman" w:hAnsi="Times New Roman" w:cs="Times New Roman"/>
          <w:sz w:val="24"/>
          <w:szCs w:val="24"/>
          <w:shd w:val="clear" w:color="auto" w:fill="FFFFFF"/>
        </w:rPr>
        <w:t>terapeutického</w:t>
      </w:r>
      <w:r w:rsidR="0071683B" w:rsidRPr="00ED7668">
        <w:rPr>
          <w:rFonts w:ascii="Times New Roman" w:hAnsi="Times New Roman" w:cs="Times New Roman"/>
          <w:sz w:val="24"/>
          <w:szCs w:val="24"/>
        </w:rPr>
        <w:t xml:space="preserve">“ vkladajú slová „alebo diagnostického“  a za </w:t>
      </w:r>
      <w:r w:rsidR="009E5F58" w:rsidRPr="00ED7668">
        <w:rPr>
          <w:rFonts w:ascii="Times New Roman" w:hAnsi="Times New Roman" w:cs="Times New Roman"/>
          <w:sz w:val="24"/>
          <w:szCs w:val="24"/>
        </w:rPr>
        <w:t xml:space="preserve">slová </w:t>
      </w:r>
      <w:r w:rsidR="004B11CC" w:rsidRPr="00ED7668">
        <w:rPr>
          <w:rFonts w:ascii="Times New Roman" w:hAnsi="Times New Roman" w:cs="Times New Roman"/>
          <w:sz w:val="24"/>
          <w:szCs w:val="24"/>
        </w:rPr>
        <w:t xml:space="preserve">„ods. 4“ </w:t>
      </w:r>
      <w:r w:rsidR="009E5F58" w:rsidRPr="00ED7668">
        <w:rPr>
          <w:rFonts w:ascii="Times New Roman" w:hAnsi="Times New Roman" w:cs="Times New Roman"/>
          <w:sz w:val="24"/>
          <w:szCs w:val="24"/>
        </w:rPr>
        <w:t xml:space="preserve">sa </w:t>
      </w:r>
      <w:r w:rsidR="004B11CC" w:rsidRPr="00ED7668">
        <w:rPr>
          <w:rFonts w:ascii="Times New Roman" w:hAnsi="Times New Roman" w:cs="Times New Roman"/>
          <w:sz w:val="24"/>
          <w:szCs w:val="24"/>
        </w:rPr>
        <w:t>vkladajú slová</w:t>
      </w:r>
      <w:r w:rsidRPr="00ED7668">
        <w:rPr>
          <w:rFonts w:ascii="Times New Roman" w:hAnsi="Times New Roman" w:cs="Times New Roman"/>
          <w:sz w:val="24"/>
          <w:szCs w:val="24"/>
        </w:rPr>
        <w:t xml:space="preserve"> „a 5“</w:t>
      </w:r>
      <w:r w:rsidR="000B6C13" w:rsidRPr="00ED7668">
        <w:rPr>
          <w:rFonts w:ascii="Times New Roman" w:hAnsi="Times New Roman" w:cs="Times New Roman"/>
          <w:sz w:val="24"/>
          <w:szCs w:val="24"/>
        </w:rPr>
        <w:t>.</w:t>
      </w:r>
    </w:p>
    <w:p w14:paraId="61D02A27" w14:textId="77777777" w:rsidR="00265D83" w:rsidRPr="00ED7668" w:rsidRDefault="00265D83" w:rsidP="00C47789">
      <w:pPr>
        <w:pStyle w:val="Odsekzoznamu"/>
        <w:spacing w:after="0" w:line="276" w:lineRule="auto"/>
        <w:ind w:left="142"/>
        <w:jc w:val="both"/>
        <w:rPr>
          <w:rFonts w:ascii="Times New Roman" w:hAnsi="Times New Roman" w:cs="Times New Roman"/>
          <w:sz w:val="24"/>
          <w:szCs w:val="24"/>
        </w:rPr>
      </w:pPr>
    </w:p>
    <w:p w14:paraId="09EDF210" w14:textId="07B9CA0C" w:rsidR="00265D83" w:rsidRPr="00ED7668" w:rsidRDefault="00265D83"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142</w:t>
      </w:r>
      <w:r w:rsidR="000E7DBF" w:rsidRPr="00ED7668">
        <w:rPr>
          <w:rFonts w:ascii="Times New Roman" w:hAnsi="Times New Roman" w:cs="Times New Roman"/>
          <w:sz w:val="24"/>
          <w:szCs w:val="24"/>
        </w:rPr>
        <w:t xml:space="preserve"> ods. 1</w:t>
      </w:r>
      <w:r w:rsidR="0030627D" w:rsidRPr="00ED7668">
        <w:rPr>
          <w:rFonts w:ascii="Times New Roman" w:hAnsi="Times New Roman" w:cs="Times New Roman"/>
          <w:sz w:val="24"/>
          <w:szCs w:val="24"/>
        </w:rPr>
        <w:t xml:space="preserve"> sa </w:t>
      </w:r>
      <w:r w:rsidR="00424E26" w:rsidRPr="00ED7668">
        <w:rPr>
          <w:rFonts w:ascii="Times New Roman" w:hAnsi="Times New Roman" w:cs="Times New Roman"/>
          <w:sz w:val="24"/>
          <w:szCs w:val="24"/>
        </w:rPr>
        <w:t>slová</w:t>
      </w:r>
      <w:r w:rsidR="0030627D" w:rsidRPr="00ED7668">
        <w:rPr>
          <w:rFonts w:ascii="Times New Roman" w:hAnsi="Times New Roman" w:cs="Times New Roman"/>
          <w:sz w:val="24"/>
          <w:szCs w:val="24"/>
        </w:rPr>
        <w:t xml:space="preserve"> „7 a 12</w:t>
      </w:r>
      <w:r w:rsidRPr="00ED7668">
        <w:rPr>
          <w:rFonts w:ascii="Times New Roman" w:hAnsi="Times New Roman" w:cs="Times New Roman"/>
          <w:sz w:val="24"/>
          <w:szCs w:val="24"/>
        </w:rPr>
        <w:t xml:space="preserve">„ </w:t>
      </w:r>
      <w:r w:rsidR="0030627D" w:rsidRPr="00ED7668">
        <w:rPr>
          <w:rFonts w:ascii="Times New Roman" w:hAnsi="Times New Roman" w:cs="Times New Roman"/>
          <w:sz w:val="24"/>
          <w:szCs w:val="24"/>
        </w:rPr>
        <w:t>nahrádzajú slovami</w:t>
      </w:r>
      <w:r w:rsidRPr="00ED7668">
        <w:rPr>
          <w:rFonts w:ascii="Times New Roman" w:hAnsi="Times New Roman" w:cs="Times New Roman"/>
          <w:sz w:val="24"/>
          <w:szCs w:val="24"/>
        </w:rPr>
        <w:t xml:space="preserve"> „</w:t>
      </w:r>
      <w:r w:rsidR="003B0798" w:rsidRPr="00ED7668">
        <w:rPr>
          <w:rFonts w:ascii="Times New Roman" w:hAnsi="Times New Roman" w:cs="Times New Roman"/>
          <w:sz w:val="24"/>
          <w:szCs w:val="24"/>
        </w:rPr>
        <w:t> 12 a 17</w:t>
      </w:r>
      <w:r w:rsidR="00AF44AB" w:rsidRPr="00ED7668">
        <w:rPr>
          <w:rFonts w:ascii="Times New Roman" w:hAnsi="Times New Roman" w:cs="Times New Roman"/>
          <w:sz w:val="24"/>
          <w:szCs w:val="24"/>
        </w:rPr>
        <w:t>“.</w:t>
      </w:r>
    </w:p>
    <w:p w14:paraId="086C05C4" w14:textId="77777777" w:rsidR="00966147" w:rsidRPr="00ED7668" w:rsidRDefault="00966147" w:rsidP="00C47789">
      <w:pPr>
        <w:tabs>
          <w:tab w:val="left" w:pos="426"/>
        </w:tabs>
        <w:spacing w:after="0" w:line="276" w:lineRule="auto"/>
        <w:jc w:val="both"/>
        <w:rPr>
          <w:rFonts w:ascii="Times New Roman" w:hAnsi="Times New Roman" w:cs="Times New Roman"/>
          <w:sz w:val="24"/>
          <w:szCs w:val="24"/>
        </w:rPr>
      </w:pPr>
    </w:p>
    <w:p w14:paraId="3325DB4A" w14:textId="77777777" w:rsidR="00CC71A7" w:rsidRPr="00ED7668" w:rsidRDefault="00CC71A7"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 V § 142c ods. 4 sa vypúšťa písmeno e).</w:t>
      </w:r>
    </w:p>
    <w:p w14:paraId="4E5A6A5E" w14:textId="77777777" w:rsidR="00CC71A7" w:rsidRPr="00ED7668" w:rsidRDefault="00CC71A7" w:rsidP="00C47789">
      <w:pPr>
        <w:pStyle w:val="Odsekzoznamu"/>
        <w:spacing w:after="0" w:line="276" w:lineRule="auto"/>
        <w:jc w:val="both"/>
        <w:rPr>
          <w:rFonts w:ascii="Times New Roman" w:hAnsi="Times New Roman" w:cs="Times New Roman"/>
          <w:sz w:val="24"/>
          <w:szCs w:val="24"/>
        </w:rPr>
      </w:pPr>
    </w:p>
    <w:p w14:paraId="7DAF72BC" w14:textId="7D88F4DD" w:rsidR="00CC71A7" w:rsidRPr="00ED7668" w:rsidRDefault="00CC71A7"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Doterajšie písmená f) až h) sa označujú ako </w:t>
      </w:r>
      <w:r w:rsidR="001B2104" w:rsidRPr="00ED7668">
        <w:rPr>
          <w:rFonts w:ascii="Times New Roman" w:hAnsi="Times New Roman" w:cs="Times New Roman"/>
          <w:sz w:val="24"/>
          <w:szCs w:val="24"/>
        </w:rPr>
        <w:t>e) až g)</w:t>
      </w:r>
      <w:r w:rsidRPr="00ED7668">
        <w:rPr>
          <w:rFonts w:ascii="Times New Roman" w:hAnsi="Times New Roman" w:cs="Times New Roman"/>
          <w:sz w:val="24"/>
          <w:szCs w:val="24"/>
        </w:rPr>
        <w:t>.</w:t>
      </w:r>
    </w:p>
    <w:p w14:paraId="4ED1874A" w14:textId="77777777" w:rsidR="00CC71A7" w:rsidRPr="00ED7668" w:rsidRDefault="00CC71A7" w:rsidP="00C47789">
      <w:pPr>
        <w:pStyle w:val="Odsekzoznamu"/>
        <w:spacing w:after="0" w:line="276" w:lineRule="auto"/>
        <w:jc w:val="both"/>
        <w:rPr>
          <w:rFonts w:ascii="Times New Roman" w:hAnsi="Times New Roman" w:cs="Times New Roman"/>
          <w:sz w:val="24"/>
          <w:szCs w:val="24"/>
        </w:rPr>
      </w:pPr>
    </w:p>
    <w:p w14:paraId="573FF86D" w14:textId="77777777" w:rsidR="005558E3" w:rsidRPr="00ED7668" w:rsidRDefault="005558E3"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A5266C" w:rsidRPr="00ED7668">
        <w:rPr>
          <w:rFonts w:ascii="Times New Roman" w:hAnsi="Times New Roman" w:cs="Times New Roman"/>
          <w:sz w:val="24"/>
          <w:szCs w:val="24"/>
        </w:rPr>
        <w:t xml:space="preserve">§ 143j </w:t>
      </w:r>
      <w:r w:rsidRPr="00ED7668">
        <w:rPr>
          <w:rFonts w:ascii="Times New Roman" w:hAnsi="Times New Roman" w:cs="Times New Roman"/>
          <w:sz w:val="24"/>
          <w:szCs w:val="24"/>
        </w:rPr>
        <w:t>sa za ods</w:t>
      </w:r>
      <w:r w:rsidR="001762F7" w:rsidRPr="00ED7668">
        <w:rPr>
          <w:rFonts w:ascii="Times New Roman" w:hAnsi="Times New Roman" w:cs="Times New Roman"/>
          <w:sz w:val="24"/>
          <w:szCs w:val="24"/>
        </w:rPr>
        <w:t>ek</w:t>
      </w:r>
      <w:r w:rsidRPr="00ED7668">
        <w:rPr>
          <w:rFonts w:ascii="Times New Roman" w:hAnsi="Times New Roman" w:cs="Times New Roman"/>
          <w:sz w:val="24"/>
          <w:szCs w:val="24"/>
        </w:rPr>
        <w:t xml:space="preserve"> 7 vkladá nový ods</w:t>
      </w:r>
      <w:r w:rsidR="001762F7" w:rsidRPr="00ED7668">
        <w:rPr>
          <w:rFonts w:ascii="Times New Roman" w:hAnsi="Times New Roman" w:cs="Times New Roman"/>
          <w:sz w:val="24"/>
          <w:szCs w:val="24"/>
        </w:rPr>
        <w:t>ek</w:t>
      </w:r>
      <w:r w:rsidRPr="00ED7668">
        <w:rPr>
          <w:rFonts w:ascii="Times New Roman" w:hAnsi="Times New Roman" w:cs="Times New Roman"/>
          <w:sz w:val="24"/>
          <w:szCs w:val="24"/>
        </w:rPr>
        <w:t xml:space="preserve"> 8, ktorý znie:</w:t>
      </w:r>
    </w:p>
    <w:p w14:paraId="4C2A3F92" w14:textId="77777777" w:rsidR="00ED31CC" w:rsidRPr="00ED7668" w:rsidRDefault="00ED31CC" w:rsidP="00ED31CC">
      <w:pPr>
        <w:pStyle w:val="Odsekzoznamu"/>
        <w:spacing w:after="0" w:line="276" w:lineRule="auto"/>
        <w:ind w:left="426"/>
        <w:jc w:val="both"/>
        <w:rPr>
          <w:rFonts w:ascii="Times New Roman" w:hAnsi="Times New Roman" w:cs="Times New Roman"/>
          <w:sz w:val="24"/>
          <w:szCs w:val="24"/>
        </w:rPr>
      </w:pPr>
    </w:p>
    <w:p w14:paraId="0BD592F1" w14:textId="77777777" w:rsidR="005558E3" w:rsidRPr="00ED7668" w:rsidRDefault="005558E3" w:rsidP="00ED31CC">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„(8) Za škodu na živote a zdraví spôsobenú od 26. decembra 2020 okolnosťami, ktoré majú pôvod v povahe podaného lieku, ktorého terapeutické použitie pre skupinu pacientov povolilo počas krízovej situácie vyhlásenej v súvislosti s ohrozením verejného zdravia z dôvodu ochorenia COVID-19 spôsobeným </w:t>
      </w:r>
      <w:proofErr w:type="spellStart"/>
      <w:r w:rsidRPr="00ED7668">
        <w:rPr>
          <w:rFonts w:ascii="Times New Roman" w:hAnsi="Times New Roman" w:cs="Times New Roman"/>
          <w:sz w:val="24"/>
          <w:szCs w:val="24"/>
        </w:rPr>
        <w:t>koronavírusom</w:t>
      </w:r>
      <w:proofErr w:type="spellEnd"/>
      <w:r w:rsidRPr="00ED7668">
        <w:rPr>
          <w:rFonts w:ascii="Times New Roman" w:hAnsi="Times New Roman" w:cs="Times New Roman"/>
          <w:sz w:val="24"/>
          <w:szCs w:val="24"/>
        </w:rPr>
        <w:t xml:space="preserve"> SARS-CoV-2 na území Slovenskej republiky ministerstvo zdravotníctva podľa § 46 ods. 4, ktorý je predmetom </w:t>
      </w:r>
      <w:r w:rsidRPr="00ED7668">
        <w:rPr>
          <w:rFonts w:ascii="Times New Roman" w:hAnsi="Times New Roman" w:cs="Times New Roman"/>
          <w:sz w:val="24"/>
          <w:szCs w:val="24"/>
        </w:rPr>
        <w:lastRenderedPageBreak/>
        <w:t>ďalšieho monitorov</w:t>
      </w:r>
      <w:r w:rsidR="007958C5" w:rsidRPr="00ED7668">
        <w:rPr>
          <w:rFonts w:ascii="Times New Roman" w:hAnsi="Times New Roman" w:cs="Times New Roman"/>
          <w:sz w:val="24"/>
          <w:szCs w:val="24"/>
        </w:rPr>
        <w:t>ania podľa osobitného predpisu,</w:t>
      </w:r>
      <w:r w:rsidRPr="00ED7668">
        <w:rPr>
          <w:rFonts w:ascii="Times New Roman" w:hAnsi="Times New Roman" w:cs="Times New Roman"/>
          <w:sz w:val="24"/>
          <w:szCs w:val="24"/>
          <w:vertAlign w:val="superscript"/>
        </w:rPr>
        <w:t>57a</w:t>
      </w:r>
      <w:r w:rsidRPr="00ED7668">
        <w:rPr>
          <w:rFonts w:ascii="Times New Roman" w:hAnsi="Times New Roman" w:cs="Times New Roman"/>
          <w:sz w:val="24"/>
          <w:szCs w:val="24"/>
        </w:rPr>
        <w:t>) zodpovedá štát, v ktorého mene koná ministerstvo zdravotníctva. Ustanovenie osobitného predpisu</w:t>
      </w:r>
      <w:r w:rsidRPr="00ED7668">
        <w:rPr>
          <w:rFonts w:ascii="Times New Roman" w:hAnsi="Times New Roman" w:cs="Times New Roman"/>
          <w:sz w:val="24"/>
          <w:szCs w:val="24"/>
          <w:vertAlign w:val="superscript"/>
        </w:rPr>
        <w:t>98a</w:t>
      </w:r>
      <w:r w:rsidRPr="00ED7668">
        <w:rPr>
          <w:rFonts w:ascii="Times New Roman" w:hAnsi="Times New Roman" w:cs="Times New Roman"/>
          <w:sz w:val="24"/>
          <w:szCs w:val="24"/>
        </w:rPr>
        <w:t>) sa nepoužije.“</w:t>
      </w:r>
      <w:r w:rsidR="007958C5" w:rsidRPr="00ED7668">
        <w:rPr>
          <w:rFonts w:ascii="Times New Roman" w:hAnsi="Times New Roman" w:cs="Times New Roman"/>
          <w:sz w:val="24"/>
          <w:szCs w:val="24"/>
        </w:rPr>
        <w:t>.</w:t>
      </w:r>
    </w:p>
    <w:p w14:paraId="1B72E54B" w14:textId="77777777" w:rsidR="005558E3" w:rsidRPr="00ED7668" w:rsidRDefault="005558E3" w:rsidP="00C47789">
      <w:pPr>
        <w:pStyle w:val="Odsekzoznamu"/>
        <w:spacing w:after="0" w:line="276" w:lineRule="auto"/>
        <w:ind w:left="142"/>
        <w:jc w:val="both"/>
        <w:rPr>
          <w:rFonts w:ascii="Times New Roman" w:hAnsi="Times New Roman" w:cs="Times New Roman"/>
          <w:sz w:val="24"/>
          <w:szCs w:val="24"/>
        </w:rPr>
      </w:pPr>
    </w:p>
    <w:p w14:paraId="21D33B80" w14:textId="77777777" w:rsidR="005558E3" w:rsidRPr="00ED7668" w:rsidRDefault="005558E3" w:rsidP="00ED31CC">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Doterajší odsek 8 sa označuje ako odsek 9.</w:t>
      </w:r>
    </w:p>
    <w:p w14:paraId="3F9E5B64" w14:textId="77777777" w:rsidR="00927E7C" w:rsidRPr="00ED7668" w:rsidRDefault="00927E7C" w:rsidP="00C47789">
      <w:pPr>
        <w:pStyle w:val="Odsekzoznamu"/>
        <w:spacing w:after="0" w:line="276" w:lineRule="auto"/>
        <w:ind w:left="142"/>
        <w:jc w:val="both"/>
        <w:rPr>
          <w:rFonts w:ascii="Times New Roman" w:hAnsi="Times New Roman" w:cs="Times New Roman"/>
          <w:sz w:val="24"/>
          <w:szCs w:val="24"/>
        </w:rPr>
      </w:pPr>
    </w:p>
    <w:p w14:paraId="3924E684" w14:textId="77777777" w:rsidR="00E920D7" w:rsidRPr="00ED7668" w:rsidRDefault="00927E7C"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§143j ods</w:t>
      </w:r>
      <w:r w:rsidR="001762F7" w:rsidRPr="00ED7668">
        <w:rPr>
          <w:rFonts w:ascii="Times New Roman" w:hAnsi="Times New Roman" w:cs="Times New Roman"/>
          <w:sz w:val="24"/>
          <w:szCs w:val="24"/>
        </w:rPr>
        <w:t>.</w:t>
      </w:r>
      <w:r w:rsidRPr="00ED7668">
        <w:rPr>
          <w:rFonts w:ascii="Times New Roman" w:hAnsi="Times New Roman" w:cs="Times New Roman"/>
          <w:sz w:val="24"/>
          <w:szCs w:val="24"/>
        </w:rPr>
        <w:t xml:space="preserve"> 9 sa  slová „odseku 7“ nahrádzajú slovami „odsekov 7 a 8“.</w:t>
      </w:r>
    </w:p>
    <w:p w14:paraId="57AC31F7" w14:textId="77777777" w:rsidR="00927E7C" w:rsidRPr="00ED7668" w:rsidRDefault="00927E7C" w:rsidP="00C47789">
      <w:pPr>
        <w:pStyle w:val="Odsekzoznamu"/>
        <w:spacing w:after="0" w:line="276" w:lineRule="auto"/>
        <w:ind w:left="142"/>
        <w:jc w:val="both"/>
        <w:rPr>
          <w:rFonts w:ascii="Times New Roman" w:hAnsi="Times New Roman" w:cs="Times New Roman"/>
          <w:sz w:val="24"/>
          <w:szCs w:val="24"/>
        </w:rPr>
      </w:pPr>
    </w:p>
    <w:p w14:paraId="0405ACAC" w14:textId="0B8FEC21" w:rsidR="00E920D7" w:rsidRPr="00ED7668" w:rsidRDefault="00E920D7"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Za § 143w sa vkladá </w:t>
      </w:r>
      <w:r w:rsidR="001B2104" w:rsidRPr="00ED7668">
        <w:rPr>
          <w:rFonts w:ascii="Times New Roman" w:hAnsi="Times New Roman" w:cs="Times New Roman"/>
          <w:sz w:val="24"/>
          <w:szCs w:val="24"/>
        </w:rPr>
        <w:t>§ 143x</w:t>
      </w:r>
      <w:r w:rsidRPr="00ED7668">
        <w:rPr>
          <w:rFonts w:ascii="Times New Roman" w:hAnsi="Times New Roman" w:cs="Times New Roman"/>
          <w:sz w:val="24"/>
          <w:szCs w:val="24"/>
        </w:rPr>
        <w:t>, ktorý vrátane nadpisu znie:</w:t>
      </w:r>
    </w:p>
    <w:p w14:paraId="68BDF116" w14:textId="77777777" w:rsidR="000E3399" w:rsidRPr="00ED7668" w:rsidRDefault="000E3399" w:rsidP="000E3399">
      <w:pPr>
        <w:pStyle w:val="Odsekzoznamu"/>
        <w:rPr>
          <w:rFonts w:ascii="Times New Roman" w:hAnsi="Times New Roman" w:cs="Times New Roman"/>
          <w:sz w:val="24"/>
          <w:szCs w:val="24"/>
        </w:rPr>
      </w:pPr>
    </w:p>
    <w:p w14:paraId="59D6D872" w14:textId="2B626849" w:rsidR="00E920D7" w:rsidRPr="00ED7668" w:rsidRDefault="00E920D7" w:rsidP="00C47789">
      <w:pPr>
        <w:pStyle w:val="Odsekzoznamu"/>
        <w:spacing w:after="0" w:line="276" w:lineRule="auto"/>
        <w:ind w:left="142"/>
        <w:jc w:val="center"/>
        <w:rPr>
          <w:rFonts w:ascii="Times New Roman" w:hAnsi="Times New Roman" w:cs="Times New Roman"/>
          <w:sz w:val="24"/>
          <w:szCs w:val="24"/>
        </w:rPr>
      </w:pPr>
      <w:r w:rsidRPr="00ED7668">
        <w:rPr>
          <w:rFonts w:ascii="Times New Roman" w:hAnsi="Times New Roman" w:cs="Times New Roman"/>
          <w:sz w:val="24"/>
          <w:szCs w:val="24"/>
        </w:rPr>
        <w:t xml:space="preserve">„§ </w:t>
      </w:r>
      <w:r w:rsidR="001B2104" w:rsidRPr="00ED7668">
        <w:rPr>
          <w:rFonts w:ascii="Times New Roman" w:hAnsi="Times New Roman" w:cs="Times New Roman"/>
          <w:sz w:val="24"/>
          <w:szCs w:val="24"/>
        </w:rPr>
        <w:t>143x</w:t>
      </w:r>
    </w:p>
    <w:p w14:paraId="223A6622" w14:textId="20739D61" w:rsidR="00E920D7" w:rsidRPr="00ED7668" w:rsidRDefault="00967180" w:rsidP="00C47789">
      <w:pPr>
        <w:pStyle w:val="Odsekzoznamu"/>
        <w:spacing w:after="0" w:line="276" w:lineRule="auto"/>
        <w:ind w:left="142"/>
        <w:jc w:val="center"/>
        <w:rPr>
          <w:rFonts w:ascii="Times New Roman" w:hAnsi="Times New Roman" w:cs="Times New Roman"/>
          <w:sz w:val="24"/>
          <w:szCs w:val="24"/>
        </w:rPr>
      </w:pPr>
      <w:r w:rsidRPr="00ED7668">
        <w:rPr>
          <w:rFonts w:ascii="Times New Roman" w:hAnsi="Times New Roman" w:cs="Times New Roman"/>
          <w:sz w:val="24"/>
          <w:szCs w:val="24"/>
        </w:rPr>
        <w:t xml:space="preserve">Prechodné ustanovenia k úprave účinnej od </w:t>
      </w:r>
      <w:r w:rsidR="001B2104" w:rsidRPr="00ED7668">
        <w:rPr>
          <w:rFonts w:ascii="Times New Roman" w:hAnsi="Times New Roman" w:cs="Times New Roman"/>
          <w:sz w:val="24"/>
          <w:szCs w:val="24"/>
        </w:rPr>
        <w:t>1. augusta 2023</w:t>
      </w:r>
    </w:p>
    <w:p w14:paraId="356CDC3A" w14:textId="77777777" w:rsidR="00232DDC" w:rsidRPr="00ED7668" w:rsidRDefault="00232DDC" w:rsidP="00C47789">
      <w:pPr>
        <w:pStyle w:val="Odsekzoznamu"/>
        <w:spacing w:after="0" w:line="276" w:lineRule="auto"/>
        <w:ind w:left="142"/>
        <w:jc w:val="center"/>
        <w:rPr>
          <w:rFonts w:ascii="Times New Roman" w:hAnsi="Times New Roman" w:cs="Times New Roman"/>
          <w:sz w:val="24"/>
          <w:szCs w:val="24"/>
        </w:rPr>
      </w:pPr>
    </w:p>
    <w:p w14:paraId="2C49678D" w14:textId="0ED28AED" w:rsidR="009E5F58" w:rsidRPr="00ED7668" w:rsidRDefault="009E5F58" w:rsidP="009C0149">
      <w:pPr>
        <w:pStyle w:val="Textkomentra"/>
        <w:numPr>
          <w:ilvl w:val="0"/>
          <w:numId w:val="15"/>
        </w:numPr>
        <w:spacing w:after="0" w:line="276" w:lineRule="auto"/>
        <w:ind w:left="851" w:hanging="425"/>
        <w:rPr>
          <w:rFonts w:ascii="Times New Roman" w:hAnsi="Times New Roman" w:cs="Times New Roman"/>
          <w:sz w:val="24"/>
          <w:szCs w:val="24"/>
        </w:rPr>
      </w:pPr>
      <w:r w:rsidRPr="00ED7668">
        <w:rPr>
          <w:rFonts w:ascii="Times New Roman" w:hAnsi="Times New Roman" w:cs="Times New Roman"/>
          <w:sz w:val="24"/>
          <w:szCs w:val="24"/>
        </w:rPr>
        <w:t>Do dňa, ktorým uplynie</w:t>
      </w:r>
      <w:r w:rsidR="00C708CA" w:rsidRPr="00ED7668">
        <w:rPr>
          <w:rFonts w:ascii="Times New Roman" w:hAnsi="Times New Roman" w:cs="Times New Roman"/>
          <w:sz w:val="24"/>
          <w:szCs w:val="24"/>
        </w:rPr>
        <w:t xml:space="preserve"> šesť mesiacov po dátume, kedy K</w:t>
      </w:r>
      <w:r w:rsidRPr="00ED7668">
        <w:rPr>
          <w:rFonts w:ascii="Times New Roman" w:hAnsi="Times New Roman" w:cs="Times New Roman"/>
          <w:sz w:val="24"/>
          <w:szCs w:val="24"/>
        </w:rPr>
        <w:t>omisia uverejnení v Úradnom vestníku Európskej únie oznámenie, že európska databanka zdravotníckych pomôcok (</w:t>
      </w:r>
      <w:proofErr w:type="spellStart"/>
      <w:r w:rsidRPr="00ED7668">
        <w:rPr>
          <w:rFonts w:ascii="Times New Roman" w:hAnsi="Times New Roman" w:cs="Times New Roman"/>
          <w:sz w:val="24"/>
          <w:szCs w:val="24"/>
        </w:rPr>
        <w:t>Eudamed</w:t>
      </w:r>
      <w:proofErr w:type="spellEnd"/>
      <w:r w:rsidRPr="00ED7668">
        <w:rPr>
          <w:rFonts w:ascii="Times New Roman" w:hAnsi="Times New Roman" w:cs="Times New Roman"/>
          <w:sz w:val="24"/>
          <w:szCs w:val="24"/>
        </w:rPr>
        <w:t xml:space="preserve">) </w:t>
      </w:r>
      <w:r w:rsidR="007D53FA" w:rsidRPr="00ED7668">
        <w:rPr>
          <w:rFonts w:ascii="Times New Roman" w:hAnsi="Times New Roman" w:cs="Times New Roman"/>
          <w:sz w:val="24"/>
          <w:szCs w:val="24"/>
        </w:rPr>
        <w:t>dosiah</w:t>
      </w:r>
      <w:r w:rsidRPr="00ED7668">
        <w:rPr>
          <w:rFonts w:ascii="Times New Roman" w:hAnsi="Times New Roman" w:cs="Times New Roman"/>
          <w:sz w:val="24"/>
          <w:szCs w:val="24"/>
        </w:rPr>
        <w:t>l</w:t>
      </w:r>
      <w:r w:rsidR="007D53FA" w:rsidRPr="00ED7668">
        <w:rPr>
          <w:rFonts w:ascii="Times New Roman" w:hAnsi="Times New Roman" w:cs="Times New Roman"/>
          <w:sz w:val="24"/>
          <w:szCs w:val="24"/>
        </w:rPr>
        <w:t>a</w:t>
      </w:r>
      <w:r w:rsidRPr="00ED7668">
        <w:rPr>
          <w:rFonts w:ascii="Times New Roman" w:hAnsi="Times New Roman" w:cs="Times New Roman"/>
          <w:sz w:val="24"/>
          <w:szCs w:val="24"/>
        </w:rPr>
        <w:t xml:space="preserve"> plnú funkčnosť a spĺňa funkčné špecifikácie je výrobca zdravotníckej </w:t>
      </w:r>
      <w:r w:rsidR="001B2104" w:rsidRPr="00ED7668">
        <w:rPr>
          <w:rFonts w:ascii="Times New Roman" w:hAnsi="Times New Roman" w:cs="Times New Roman"/>
          <w:sz w:val="24"/>
          <w:szCs w:val="24"/>
        </w:rPr>
        <w:t>pomôcky</w:t>
      </w:r>
      <w:r w:rsidR="001B2104" w:rsidRPr="00ED7668">
        <w:rPr>
          <w:rFonts w:ascii="Times New Roman" w:hAnsi="Times New Roman" w:cs="Times New Roman"/>
          <w:sz w:val="24"/>
          <w:szCs w:val="24"/>
          <w:vertAlign w:val="superscript"/>
        </w:rPr>
        <w:t>107</w:t>
      </w:r>
      <w:r w:rsidRPr="00ED7668">
        <w:rPr>
          <w:rFonts w:ascii="Times New Roman" w:hAnsi="Times New Roman" w:cs="Times New Roman"/>
          <w:sz w:val="24"/>
          <w:szCs w:val="24"/>
        </w:rPr>
        <w:t>) alebo výrobca diagnostickej zdravotníckej pomôcky in vitro</w:t>
      </w:r>
      <w:r w:rsidRPr="00ED7668">
        <w:rPr>
          <w:rFonts w:ascii="Times New Roman" w:hAnsi="Times New Roman" w:cs="Times New Roman"/>
          <w:sz w:val="24"/>
          <w:szCs w:val="24"/>
          <w:vertAlign w:val="superscript"/>
        </w:rPr>
        <w:t>26b</w:t>
      </w:r>
      <w:r w:rsidRPr="00ED7668">
        <w:rPr>
          <w:rFonts w:ascii="Times New Roman" w:hAnsi="Times New Roman" w:cs="Times New Roman"/>
          <w:sz w:val="24"/>
          <w:szCs w:val="24"/>
        </w:rPr>
        <w:t>) s miestom podnikania alebo so sídlom v Slovenskej republike, alebo splnomocnený zástupca, ktorý uvádza zdravotnícku pomôcku alebo diagnostickú zdravotnícku pomôcku in vitro na trh alebo do prevádzky v Slovenskej republike, povinný predložiť štátnemu ústavu informácie a dokumentáciu potrebnú pre posúdenie zhody, ktorou je štandardizovaný formulár, EÚ vyhlásenie o zhode, certifikát o posúdení zhody, vonkajší obal a návod na použitie, adresu miesta podnikania alebo adresu sídla v elektronickej alebo listinnej podobe.</w:t>
      </w:r>
    </w:p>
    <w:p w14:paraId="171654D5" w14:textId="77777777" w:rsidR="009E5F58" w:rsidRPr="00ED7668" w:rsidRDefault="009E5F58" w:rsidP="00ED31CC">
      <w:pPr>
        <w:pStyle w:val="Textkomentra"/>
        <w:spacing w:after="0" w:line="276" w:lineRule="auto"/>
        <w:ind w:left="851" w:hanging="425"/>
        <w:rPr>
          <w:rFonts w:ascii="Times New Roman" w:hAnsi="Times New Roman" w:cs="Times New Roman"/>
          <w:sz w:val="24"/>
          <w:szCs w:val="24"/>
        </w:rPr>
      </w:pPr>
    </w:p>
    <w:p w14:paraId="4EC1233B" w14:textId="77777777" w:rsidR="009E5F58" w:rsidRPr="00ED7668" w:rsidRDefault="009E5F58" w:rsidP="00ED31CC">
      <w:pPr>
        <w:pStyle w:val="Textkomentra"/>
        <w:spacing w:after="0" w:line="276" w:lineRule="auto"/>
        <w:ind w:left="851" w:hanging="425"/>
        <w:rPr>
          <w:rFonts w:ascii="Times New Roman" w:hAnsi="Times New Roman" w:cs="Times New Roman"/>
          <w:sz w:val="24"/>
          <w:szCs w:val="24"/>
        </w:rPr>
      </w:pPr>
      <w:r w:rsidRPr="00ED7668">
        <w:rPr>
          <w:rFonts w:ascii="Times New Roman" w:hAnsi="Times New Roman" w:cs="Times New Roman"/>
          <w:sz w:val="24"/>
          <w:szCs w:val="24"/>
        </w:rPr>
        <w:t xml:space="preserve">(2) Štátny ústav na požiadanie informuje </w:t>
      </w:r>
      <w:r w:rsidR="00B97E27" w:rsidRPr="00ED7668">
        <w:rPr>
          <w:rFonts w:ascii="Times New Roman" w:hAnsi="Times New Roman" w:cs="Times New Roman"/>
          <w:sz w:val="24"/>
          <w:szCs w:val="24"/>
        </w:rPr>
        <w:t xml:space="preserve">príslušné orgány alebo osoby oprávnené konať v mene členského štátu </w:t>
      </w:r>
      <w:r w:rsidRPr="00ED7668">
        <w:rPr>
          <w:rFonts w:ascii="Times New Roman" w:hAnsi="Times New Roman" w:cs="Times New Roman"/>
          <w:sz w:val="24"/>
          <w:szCs w:val="24"/>
        </w:rPr>
        <w:t>a Komisiu o údajoch, ktoré predložil výrobca alebo splnomocnený zástupca podľa odsek</w:t>
      </w:r>
      <w:r w:rsidR="00D54B98" w:rsidRPr="00ED7668">
        <w:rPr>
          <w:rFonts w:ascii="Times New Roman" w:hAnsi="Times New Roman" w:cs="Times New Roman"/>
          <w:sz w:val="24"/>
          <w:szCs w:val="24"/>
        </w:rPr>
        <w:t>u</w:t>
      </w:r>
      <w:r w:rsidRPr="00ED7668">
        <w:rPr>
          <w:rFonts w:ascii="Times New Roman" w:hAnsi="Times New Roman" w:cs="Times New Roman"/>
          <w:sz w:val="24"/>
          <w:szCs w:val="24"/>
        </w:rPr>
        <w:t xml:space="preserve"> 1.</w:t>
      </w:r>
    </w:p>
    <w:p w14:paraId="62715C95" w14:textId="77777777" w:rsidR="00D81F81" w:rsidRPr="00ED7668" w:rsidRDefault="00D81F81" w:rsidP="00ED31CC">
      <w:pPr>
        <w:pStyle w:val="Odsekzoznamu"/>
        <w:spacing w:after="0" w:line="276" w:lineRule="auto"/>
        <w:ind w:left="851" w:hanging="425"/>
        <w:jc w:val="both"/>
        <w:rPr>
          <w:rFonts w:ascii="Times New Roman" w:hAnsi="Times New Roman" w:cs="Times New Roman"/>
          <w:sz w:val="24"/>
          <w:szCs w:val="24"/>
        </w:rPr>
      </w:pPr>
    </w:p>
    <w:p w14:paraId="31F9AB47" w14:textId="4E85430B" w:rsidR="009C17B0" w:rsidRPr="00ED7668" w:rsidRDefault="009E5F58" w:rsidP="00ED31CC">
      <w:pPr>
        <w:tabs>
          <w:tab w:val="left" w:pos="142"/>
        </w:tabs>
        <w:spacing w:after="0" w:line="276" w:lineRule="auto"/>
        <w:ind w:left="851" w:hanging="425"/>
        <w:jc w:val="both"/>
        <w:rPr>
          <w:rFonts w:ascii="Times New Roman" w:hAnsi="Times New Roman" w:cs="Times New Roman"/>
          <w:sz w:val="24"/>
          <w:szCs w:val="24"/>
        </w:rPr>
      </w:pPr>
      <w:r w:rsidRPr="00ED7668">
        <w:rPr>
          <w:rFonts w:ascii="Times New Roman" w:hAnsi="Times New Roman" w:cs="Times New Roman"/>
          <w:iCs/>
          <w:sz w:val="24"/>
          <w:szCs w:val="24"/>
        </w:rPr>
        <w:t>(3)</w:t>
      </w:r>
      <w:r w:rsidR="00FF7542" w:rsidRPr="00ED7668">
        <w:rPr>
          <w:rFonts w:ascii="Times New Roman" w:hAnsi="Times New Roman" w:cs="Times New Roman"/>
          <w:iCs/>
          <w:sz w:val="24"/>
          <w:szCs w:val="24"/>
        </w:rPr>
        <w:t xml:space="preserve"> Ustanovenia § 142a ods.1 písm. b) a c) a ods. 2 písm. a) body 4. a 5.</w:t>
      </w:r>
      <w:r w:rsidR="000E0EAC" w:rsidRPr="00ED7668">
        <w:rPr>
          <w:rFonts w:ascii="Times New Roman" w:hAnsi="Times New Roman" w:cs="Times New Roman"/>
          <w:iCs/>
          <w:sz w:val="24"/>
          <w:szCs w:val="24"/>
        </w:rPr>
        <w:t>,</w:t>
      </w:r>
      <w:r w:rsidR="00FF7542" w:rsidRPr="00ED7668">
        <w:rPr>
          <w:rFonts w:ascii="Times New Roman" w:hAnsi="Times New Roman" w:cs="Times New Roman"/>
          <w:iCs/>
          <w:sz w:val="24"/>
          <w:szCs w:val="24"/>
        </w:rPr>
        <w:t xml:space="preserve"> písm.  b) </w:t>
      </w:r>
      <w:r w:rsidR="000E0EAC" w:rsidRPr="00ED7668">
        <w:rPr>
          <w:rFonts w:ascii="Times New Roman" w:hAnsi="Times New Roman" w:cs="Times New Roman"/>
          <w:iCs/>
          <w:sz w:val="24"/>
          <w:szCs w:val="24"/>
        </w:rPr>
        <w:t xml:space="preserve">body 2 a 3 </w:t>
      </w:r>
      <w:r w:rsidR="00FF7542" w:rsidRPr="00ED7668">
        <w:rPr>
          <w:rFonts w:ascii="Times New Roman" w:hAnsi="Times New Roman" w:cs="Times New Roman"/>
          <w:iCs/>
          <w:sz w:val="24"/>
          <w:szCs w:val="24"/>
        </w:rPr>
        <w:t>a</w:t>
      </w:r>
      <w:r w:rsidR="000E0EAC" w:rsidRPr="00ED7668">
        <w:rPr>
          <w:rFonts w:ascii="Times New Roman" w:hAnsi="Times New Roman" w:cs="Times New Roman"/>
          <w:iCs/>
          <w:sz w:val="24"/>
          <w:szCs w:val="24"/>
        </w:rPr>
        <w:t xml:space="preserve"> písm. </w:t>
      </w:r>
      <w:r w:rsidR="00FF7542" w:rsidRPr="00ED7668">
        <w:rPr>
          <w:rFonts w:ascii="Times New Roman" w:hAnsi="Times New Roman" w:cs="Times New Roman"/>
          <w:iCs/>
          <w:sz w:val="24"/>
          <w:szCs w:val="24"/>
        </w:rPr>
        <w:t>c)</w:t>
      </w:r>
      <w:r w:rsidR="000E0EAC" w:rsidRPr="00ED7668">
        <w:rPr>
          <w:rFonts w:ascii="Times New Roman" w:hAnsi="Times New Roman" w:cs="Times New Roman"/>
          <w:iCs/>
          <w:sz w:val="24"/>
          <w:szCs w:val="24"/>
        </w:rPr>
        <w:t xml:space="preserve"> body 2 a 3</w:t>
      </w:r>
      <w:r w:rsidR="00FF7542" w:rsidRPr="00ED7668">
        <w:rPr>
          <w:rFonts w:ascii="Times New Roman" w:hAnsi="Times New Roman" w:cs="Times New Roman"/>
          <w:iCs/>
          <w:sz w:val="24"/>
          <w:szCs w:val="24"/>
        </w:rPr>
        <w:t xml:space="preserve"> upravujúce činnosť a fungovanie etickej komisie  pre klinické skúšanie sa </w:t>
      </w:r>
      <w:r w:rsidR="00E22920" w:rsidRPr="00ED7668">
        <w:rPr>
          <w:rFonts w:ascii="Times New Roman" w:hAnsi="Times New Roman" w:cs="Times New Roman"/>
          <w:iCs/>
          <w:sz w:val="24"/>
          <w:szCs w:val="24"/>
        </w:rPr>
        <w:t>ne</w:t>
      </w:r>
      <w:r w:rsidR="00FF7542" w:rsidRPr="00ED7668">
        <w:rPr>
          <w:rFonts w:ascii="Times New Roman" w:hAnsi="Times New Roman" w:cs="Times New Roman"/>
          <w:iCs/>
          <w:sz w:val="24"/>
          <w:szCs w:val="24"/>
        </w:rPr>
        <w:t xml:space="preserve">uplatňujú </w:t>
      </w:r>
      <w:r w:rsidR="00E22920" w:rsidRPr="00ED7668">
        <w:rPr>
          <w:rFonts w:ascii="Times New Roman" w:hAnsi="Times New Roman" w:cs="Times New Roman"/>
          <w:iCs/>
          <w:sz w:val="24"/>
          <w:szCs w:val="24"/>
        </w:rPr>
        <w:t>do dňa</w:t>
      </w:r>
      <w:r w:rsidR="003C6FC3" w:rsidRPr="00ED7668">
        <w:rPr>
          <w:rFonts w:ascii="Times New Roman" w:hAnsi="Times New Roman" w:cs="Times New Roman"/>
          <w:iCs/>
          <w:sz w:val="24"/>
          <w:szCs w:val="24"/>
        </w:rPr>
        <w:t>,</w:t>
      </w:r>
      <w:r w:rsidR="003C6FC3" w:rsidRPr="00ED7668">
        <w:rPr>
          <w:rFonts w:ascii="Times New Roman" w:hAnsi="Times New Roman" w:cs="Times New Roman"/>
          <w:sz w:val="24"/>
          <w:szCs w:val="24"/>
        </w:rPr>
        <w:t xml:space="preserve"> ktorým uplynie šesť mesiacov po dátume, kedy </w:t>
      </w:r>
      <w:r w:rsidR="00B97E27" w:rsidRPr="00ED7668">
        <w:rPr>
          <w:rFonts w:ascii="Times New Roman" w:hAnsi="Times New Roman" w:cs="Times New Roman"/>
          <w:sz w:val="24"/>
          <w:szCs w:val="24"/>
        </w:rPr>
        <w:t>K</w:t>
      </w:r>
      <w:r w:rsidR="003C6FC3" w:rsidRPr="00ED7668">
        <w:rPr>
          <w:rFonts w:ascii="Times New Roman" w:hAnsi="Times New Roman" w:cs="Times New Roman"/>
          <w:sz w:val="24"/>
          <w:szCs w:val="24"/>
        </w:rPr>
        <w:t xml:space="preserve">omisia uverejnení v Úradnom vestníku Európskej únie oznámenie, že </w:t>
      </w:r>
      <w:r w:rsidR="00A569A3" w:rsidRPr="00ED7668">
        <w:rPr>
          <w:rFonts w:ascii="Times New Roman" w:hAnsi="Times New Roman" w:cs="Times New Roman"/>
          <w:sz w:val="24"/>
          <w:szCs w:val="24"/>
        </w:rPr>
        <w:t>európska databanka zdravotníckych pomôcok (</w:t>
      </w:r>
      <w:proofErr w:type="spellStart"/>
      <w:r w:rsidR="00A569A3" w:rsidRPr="00ED7668">
        <w:rPr>
          <w:rFonts w:ascii="Times New Roman" w:hAnsi="Times New Roman" w:cs="Times New Roman"/>
          <w:sz w:val="24"/>
          <w:szCs w:val="24"/>
        </w:rPr>
        <w:t>Eudamed</w:t>
      </w:r>
      <w:proofErr w:type="spellEnd"/>
      <w:r w:rsidR="00A569A3" w:rsidRPr="00ED7668">
        <w:rPr>
          <w:rFonts w:ascii="Times New Roman" w:hAnsi="Times New Roman" w:cs="Times New Roman"/>
          <w:sz w:val="24"/>
          <w:szCs w:val="24"/>
        </w:rPr>
        <w:t>) dosiahla</w:t>
      </w:r>
      <w:r w:rsidR="003C6FC3" w:rsidRPr="00ED7668">
        <w:rPr>
          <w:rFonts w:ascii="Times New Roman" w:hAnsi="Times New Roman" w:cs="Times New Roman"/>
          <w:sz w:val="24"/>
          <w:szCs w:val="24"/>
        </w:rPr>
        <w:t xml:space="preserve"> plnú funkčnosť a spĺňa funkčné špecifikácie</w:t>
      </w:r>
      <w:r w:rsidR="00FF7542" w:rsidRPr="00ED7668">
        <w:rPr>
          <w:rFonts w:ascii="Times New Roman" w:hAnsi="Times New Roman" w:cs="Times New Roman"/>
          <w:iCs/>
          <w:sz w:val="24"/>
          <w:szCs w:val="24"/>
        </w:rPr>
        <w:t>.</w:t>
      </w:r>
      <w:r w:rsidR="000E0EAC" w:rsidRPr="00ED7668">
        <w:rPr>
          <w:rFonts w:ascii="Times New Roman" w:hAnsi="Times New Roman" w:cs="Times New Roman"/>
          <w:iCs/>
          <w:sz w:val="24"/>
          <w:szCs w:val="24"/>
        </w:rPr>
        <w:t xml:space="preserve"> </w:t>
      </w:r>
      <w:r w:rsidR="00E22920" w:rsidRPr="00ED7668">
        <w:rPr>
          <w:rFonts w:ascii="Times New Roman" w:hAnsi="Times New Roman" w:cs="Times New Roman"/>
          <w:sz w:val="24"/>
          <w:szCs w:val="24"/>
        </w:rPr>
        <w:t>E</w:t>
      </w:r>
      <w:r w:rsidR="000E0EAC" w:rsidRPr="00ED7668">
        <w:rPr>
          <w:rFonts w:ascii="Times New Roman" w:hAnsi="Times New Roman" w:cs="Times New Roman"/>
          <w:sz w:val="24"/>
          <w:szCs w:val="24"/>
        </w:rPr>
        <w:t xml:space="preserve">tické otázky klinického skúšania zdravotníckych pomôcok a etiky štúdií výkonu diagnostických zdravotníckych pomôcok in vitro </w:t>
      </w:r>
      <w:r w:rsidR="00422A18" w:rsidRPr="00ED7668">
        <w:rPr>
          <w:rFonts w:ascii="Times New Roman" w:hAnsi="Times New Roman" w:cs="Times New Roman"/>
          <w:iCs/>
          <w:sz w:val="24"/>
          <w:szCs w:val="24"/>
        </w:rPr>
        <w:t>do dňa,</w:t>
      </w:r>
      <w:r w:rsidR="00422A18" w:rsidRPr="00ED7668">
        <w:rPr>
          <w:rFonts w:ascii="Times New Roman" w:hAnsi="Times New Roman" w:cs="Times New Roman"/>
          <w:sz w:val="24"/>
          <w:szCs w:val="24"/>
        </w:rPr>
        <w:t xml:space="preserve"> ktorým uplynie šesť mesiacov po dátume, kedy Komisia uverejnení v Úradnom vestníku Európskej únie oznámenie, že </w:t>
      </w:r>
      <w:r w:rsidR="00A569A3" w:rsidRPr="00ED7668">
        <w:rPr>
          <w:rFonts w:ascii="Times New Roman" w:hAnsi="Times New Roman" w:cs="Times New Roman"/>
          <w:sz w:val="24"/>
          <w:szCs w:val="24"/>
        </w:rPr>
        <w:t>európska databanka zdravotníckych pomôcok (</w:t>
      </w:r>
      <w:proofErr w:type="spellStart"/>
      <w:r w:rsidR="00A569A3" w:rsidRPr="00ED7668">
        <w:rPr>
          <w:rFonts w:ascii="Times New Roman" w:hAnsi="Times New Roman" w:cs="Times New Roman"/>
          <w:sz w:val="24"/>
          <w:szCs w:val="24"/>
        </w:rPr>
        <w:t>Eudamed</w:t>
      </w:r>
      <w:proofErr w:type="spellEnd"/>
      <w:r w:rsidR="00A569A3" w:rsidRPr="00ED7668">
        <w:rPr>
          <w:rFonts w:ascii="Times New Roman" w:hAnsi="Times New Roman" w:cs="Times New Roman"/>
          <w:sz w:val="24"/>
          <w:szCs w:val="24"/>
        </w:rPr>
        <w:t>) dosiahla</w:t>
      </w:r>
      <w:r w:rsidR="00422A18" w:rsidRPr="00ED7668">
        <w:rPr>
          <w:rFonts w:ascii="Times New Roman" w:hAnsi="Times New Roman" w:cs="Times New Roman"/>
          <w:sz w:val="24"/>
          <w:szCs w:val="24"/>
        </w:rPr>
        <w:t xml:space="preserve"> plnú funkčnosť a spĺňa funkčné špecifikácie</w:t>
      </w:r>
      <w:r w:rsidR="00422A18" w:rsidRPr="00ED7668" w:rsidDel="00422A18">
        <w:rPr>
          <w:rFonts w:ascii="Times New Roman" w:hAnsi="Times New Roman" w:cs="Times New Roman"/>
          <w:sz w:val="24"/>
          <w:szCs w:val="24"/>
        </w:rPr>
        <w:t xml:space="preserve"> </w:t>
      </w:r>
      <w:r w:rsidR="00422A18" w:rsidRPr="00ED7668">
        <w:rPr>
          <w:rFonts w:ascii="Times New Roman" w:hAnsi="Times New Roman" w:cs="Times New Roman"/>
          <w:sz w:val="24"/>
          <w:szCs w:val="24"/>
        </w:rPr>
        <w:t>posudzuje</w:t>
      </w:r>
      <w:r w:rsidR="00422A18" w:rsidRPr="00ED7668" w:rsidDel="00422A18">
        <w:rPr>
          <w:rFonts w:ascii="Times New Roman" w:hAnsi="Times New Roman" w:cs="Times New Roman"/>
          <w:sz w:val="24"/>
          <w:szCs w:val="24"/>
        </w:rPr>
        <w:t xml:space="preserve"> </w:t>
      </w:r>
      <w:r w:rsidR="000E0EAC" w:rsidRPr="00ED7668">
        <w:rPr>
          <w:rFonts w:ascii="Times New Roman" w:hAnsi="Times New Roman" w:cs="Times New Roman"/>
          <w:sz w:val="24"/>
          <w:szCs w:val="24"/>
        </w:rPr>
        <w:t xml:space="preserve">etická komisia príslušná </w:t>
      </w:r>
      <w:r w:rsidR="00853133" w:rsidRPr="00ED7668">
        <w:rPr>
          <w:rFonts w:ascii="Times New Roman" w:hAnsi="Times New Roman" w:cs="Times New Roman"/>
          <w:sz w:val="24"/>
          <w:szCs w:val="24"/>
        </w:rPr>
        <w:t xml:space="preserve">na posúdenie etiky biomedicínskeho výkonu spôsobom </w:t>
      </w:r>
      <w:r w:rsidR="000E0EAC" w:rsidRPr="00ED7668">
        <w:rPr>
          <w:rFonts w:ascii="Times New Roman" w:hAnsi="Times New Roman" w:cs="Times New Roman"/>
          <w:sz w:val="24"/>
          <w:szCs w:val="24"/>
        </w:rPr>
        <w:t>podľa osobitného predpisu</w:t>
      </w:r>
      <w:r w:rsidR="00E22920" w:rsidRPr="00ED7668">
        <w:rPr>
          <w:rFonts w:ascii="Times New Roman" w:hAnsi="Times New Roman" w:cs="Times New Roman"/>
          <w:sz w:val="24"/>
          <w:szCs w:val="24"/>
        </w:rPr>
        <w:t>.</w:t>
      </w:r>
      <w:r w:rsidR="000E0EAC" w:rsidRPr="00ED7668">
        <w:rPr>
          <w:rFonts w:ascii="Times New Roman" w:hAnsi="Times New Roman" w:cs="Times New Roman"/>
          <w:sz w:val="24"/>
          <w:szCs w:val="24"/>
          <w:vertAlign w:val="superscript"/>
        </w:rPr>
        <w:t>45</w:t>
      </w:r>
      <w:r w:rsidR="000E0EAC" w:rsidRPr="00ED7668">
        <w:rPr>
          <w:rFonts w:ascii="Times New Roman" w:hAnsi="Times New Roman" w:cs="Times New Roman"/>
          <w:sz w:val="24"/>
          <w:szCs w:val="24"/>
        </w:rPr>
        <w:t xml:space="preserve">) </w:t>
      </w:r>
    </w:p>
    <w:p w14:paraId="522C92E4" w14:textId="77777777" w:rsidR="009C17B0" w:rsidRPr="00ED7668" w:rsidRDefault="009C17B0" w:rsidP="00ED31CC">
      <w:pPr>
        <w:pStyle w:val="Odsekzoznamu"/>
        <w:spacing w:after="0" w:line="276" w:lineRule="auto"/>
        <w:ind w:left="851" w:hanging="425"/>
        <w:jc w:val="both"/>
        <w:rPr>
          <w:rFonts w:ascii="Times New Roman" w:hAnsi="Times New Roman" w:cs="Times New Roman"/>
          <w:sz w:val="24"/>
          <w:szCs w:val="24"/>
        </w:rPr>
      </w:pPr>
    </w:p>
    <w:p w14:paraId="130C1557" w14:textId="4981DFE0" w:rsidR="003B0798" w:rsidRPr="00ED7668" w:rsidRDefault="009C17B0" w:rsidP="009C0149">
      <w:pPr>
        <w:pStyle w:val="Odsekzoznamu"/>
        <w:numPr>
          <w:ilvl w:val="0"/>
          <w:numId w:val="16"/>
        </w:numPr>
        <w:tabs>
          <w:tab w:val="left" w:pos="142"/>
        </w:tabs>
        <w:spacing w:after="0" w:line="276" w:lineRule="auto"/>
        <w:ind w:left="851" w:hanging="425"/>
        <w:jc w:val="both"/>
        <w:rPr>
          <w:rFonts w:ascii="Times New Roman" w:hAnsi="Times New Roman" w:cs="Times New Roman"/>
          <w:sz w:val="24"/>
          <w:szCs w:val="24"/>
        </w:rPr>
      </w:pPr>
      <w:r w:rsidRPr="00ED7668">
        <w:rPr>
          <w:rFonts w:ascii="Times New Roman" w:hAnsi="Times New Roman" w:cs="Times New Roman"/>
          <w:sz w:val="24"/>
          <w:szCs w:val="24"/>
        </w:rPr>
        <w:t xml:space="preserve">Poverenie na predpísanie lieku, zdravotníckej pomôcky alebo dietetickej potraviny podľa tohto zákona v znení účinnom do </w:t>
      </w:r>
      <w:r w:rsidR="001B2104" w:rsidRPr="00ED7668">
        <w:rPr>
          <w:rFonts w:ascii="Times New Roman" w:hAnsi="Times New Roman" w:cs="Times New Roman"/>
          <w:sz w:val="24"/>
          <w:szCs w:val="24"/>
        </w:rPr>
        <w:t>31. júla 2023</w:t>
      </w:r>
      <w:r w:rsidRPr="00ED7668">
        <w:rPr>
          <w:rFonts w:ascii="Times New Roman" w:hAnsi="Times New Roman" w:cs="Times New Roman"/>
          <w:sz w:val="24"/>
          <w:szCs w:val="24"/>
        </w:rPr>
        <w:t xml:space="preserve"> vystavené do </w:t>
      </w:r>
      <w:r w:rsidR="001B2104" w:rsidRPr="00ED7668">
        <w:rPr>
          <w:rFonts w:ascii="Times New Roman" w:hAnsi="Times New Roman" w:cs="Times New Roman"/>
          <w:sz w:val="24"/>
          <w:szCs w:val="24"/>
        </w:rPr>
        <w:t>31. júla 2023</w:t>
      </w:r>
      <w:r w:rsidRPr="00ED7668">
        <w:rPr>
          <w:rFonts w:ascii="Times New Roman" w:hAnsi="Times New Roman" w:cs="Times New Roman"/>
          <w:sz w:val="24"/>
          <w:szCs w:val="24"/>
        </w:rPr>
        <w:t xml:space="preserve"> ostávajú platné do uplynutia doby, na ktorú boli vystavené. Pri predpisovaní </w:t>
      </w:r>
      <w:r w:rsidR="00214AED" w:rsidRPr="00ED7668">
        <w:rPr>
          <w:rFonts w:ascii="Times New Roman" w:hAnsi="Times New Roman" w:cs="Times New Roman"/>
          <w:sz w:val="24"/>
          <w:szCs w:val="24"/>
        </w:rPr>
        <w:t xml:space="preserve">lieku, </w:t>
      </w:r>
      <w:r w:rsidR="00214AED" w:rsidRPr="00ED7668">
        <w:rPr>
          <w:rFonts w:ascii="Times New Roman" w:hAnsi="Times New Roman" w:cs="Times New Roman"/>
          <w:sz w:val="24"/>
          <w:szCs w:val="24"/>
        </w:rPr>
        <w:lastRenderedPageBreak/>
        <w:t xml:space="preserve">zdravotníckej pomôcky alebo dietetickej potraviny </w:t>
      </w:r>
      <w:r w:rsidRPr="00ED7668">
        <w:rPr>
          <w:rFonts w:ascii="Times New Roman" w:hAnsi="Times New Roman" w:cs="Times New Roman"/>
          <w:sz w:val="24"/>
          <w:szCs w:val="24"/>
        </w:rPr>
        <w:t>na zákl</w:t>
      </w:r>
      <w:r w:rsidR="00214AED" w:rsidRPr="00ED7668">
        <w:rPr>
          <w:rFonts w:ascii="Times New Roman" w:hAnsi="Times New Roman" w:cs="Times New Roman"/>
          <w:sz w:val="24"/>
          <w:szCs w:val="24"/>
        </w:rPr>
        <w:t>ade tohto poverenia sa uplatňuj</w:t>
      </w:r>
      <w:r w:rsidR="00805298" w:rsidRPr="00ED7668">
        <w:rPr>
          <w:rFonts w:ascii="Times New Roman" w:hAnsi="Times New Roman" w:cs="Times New Roman"/>
          <w:sz w:val="24"/>
          <w:szCs w:val="24"/>
        </w:rPr>
        <w:t>e tento zákon v</w:t>
      </w:r>
      <w:r w:rsidR="00C154B1">
        <w:rPr>
          <w:rFonts w:ascii="Times New Roman" w:hAnsi="Times New Roman" w:cs="Times New Roman"/>
          <w:sz w:val="24"/>
          <w:szCs w:val="24"/>
        </w:rPr>
        <w:t xml:space="preserve"> znení účinnom do 31. júla</w:t>
      </w:r>
      <w:r w:rsidRPr="00ED7668">
        <w:rPr>
          <w:rFonts w:ascii="Times New Roman" w:hAnsi="Times New Roman" w:cs="Times New Roman"/>
          <w:sz w:val="24"/>
          <w:szCs w:val="24"/>
        </w:rPr>
        <w:t xml:space="preserve"> 2023.</w:t>
      </w:r>
    </w:p>
    <w:p w14:paraId="519B5C48" w14:textId="77777777" w:rsidR="00ED31CC" w:rsidRPr="00ED7668" w:rsidRDefault="00ED31CC" w:rsidP="00ED31CC">
      <w:pPr>
        <w:pStyle w:val="Odsekzoznamu"/>
        <w:tabs>
          <w:tab w:val="left" w:pos="142"/>
        </w:tabs>
        <w:spacing w:after="0" w:line="276" w:lineRule="auto"/>
        <w:ind w:left="851"/>
        <w:jc w:val="both"/>
        <w:rPr>
          <w:rFonts w:ascii="Times New Roman" w:hAnsi="Times New Roman" w:cs="Times New Roman"/>
          <w:sz w:val="24"/>
          <w:szCs w:val="24"/>
        </w:rPr>
      </w:pPr>
    </w:p>
    <w:p w14:paraId="50302067" w14:textId="77777777" w:rsidR="003B0798" w:rsidRPr="00ED7668" w:rsidRDefault="003B0798" w:rsidP="009C0149">
      <w:pPr>
        <w:pStyle w:val="Odsekzoznamu"/>
        <w:numPr>
          <w:ilvl w:val="0"/>
          <w:numId w:val="16"/>
        </w:numPr>
        <w:spacing w:after="0" w:line="276" w:lineRule="auto"/>
        <w:ind w:left="851" w:hanging="425"/>
        <w:jc w:val="both"/>
        <w:rPr>
          <w:rFonts w:ascii="Times New Roman" w:hAnsi="Times New Roman" w:cs="Times New Roman"/>
          <w:sz w:val="24"/>
          <w:szCs w:val="24"/>
        </w:rPr>
      </w:pPr>
      <w:r w:rsidRPr="00ED7668">
        <w:rPr>
          <w:rFonts w:ascii="Times New Roman" w:hAnsi="Times New Roman" w:cs="Times New Roman"/>
          <w:sz w:val="24"/>
          <w:szCs w:val="24"/>
        </w:rPr>
        <w:t>Konanie, ktoré sa začalo a právoplatne neskončilo do 31. júla 2023 sa dokončí podľa tohto zákona v znení účinnom do 31. júla 2023.“.</w:t>
      </w:r>
    </w:p>
    <w:p w14:paraId="6157FEFC" w14:textId="5295619A" w:rsidR="00B15B7D" w:rsidRPr="00ED7668" w:rsidRDefault="00B15B7D" w:rsidP="00232DDC">
      <w:pPr>
        <w:pStyle w:val="Odsekzoznamu"/>
        <w:tabs>
          <w:tab w:val="left" w:pos="142"/>
        </w:tabs>
        <w:spacing w:after="0" w:line="276" w:lineRule="auto"/>
        <w:jc w:val="both"/>
        <w:rPr>
          <w:rFonts w:ascii="Times New Roman" w:hAnsi="Times New Roman" w:cs="Times New Roman"/>
          <w:sz w:val="24"/>
          <w:szCs w:val="24"/>
        </w:rPr>
      </w:pPr>
    </w:p>
    <w:p w14:paraId="07DDF526" w14:textId="1385382C" w:rsidR="00B15B7D" w:rsidRPr="00ED7668" w:rsidRDefault="00B15B7D"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Poznámka pod čiarou k odkazu </w:t>
      </w:r>
      <w:r w:rsidR="001B2104" w:rsidRPr="00ED7668">
        <w:rPr>
          <w:rFonts w:ascii="Times New Roman" w:hAnsi="Times New Roman" w:cs="Times New Roman"/>
          <w:sz w:val="24"/>
          <w:szCs w:val="24"/>
        </w:rPr>
        <w:t xml:space="preserve">107 </w:t>
      </w:r>
      <w:r w:rsidRPr="00ED7668">
        <w:rPr>
          <w:rFonts w:ascii="Times New Roman" w:hAnsi="Times New Roman" w:cs="Times New Roman"/>
          <w:sz w:val="24"/>
          <w:szCs w:val="24"/>
        </w:rPr>
        <w:t>znie:</w:t>
      </w:r>
    </w:p>
    <w:p w14:paraId="69125FFC" w14:textId="461F416D" w:rsidR="00B15B7D" w:rsidRPr="00ED7668" w:rsidRDefault="00B15B7D"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001B2104" w:rsidRPr="00ED7668">
        <w:rPr>
          <w:rFonts w:ascii="Times New Roman" w:hAnsi="Times New Roman" w:cs="Times New Roman"/>
          <w:sz w:val="24"/>
          <w:szCs w:val="24"/>
          <w:vertAlign w:val="superscript"/>
        </w:rPr>
        <w:t>107</w:t>
      </w:r>
      <w:r w:rsidRPr="00ED7668">
        <w:rPr>
          <w:rFonts w:ascii="Times New Roman" w:hAnsi="Times New Roman" w:cs="Times New Roman"/>
          <w:sz w:val="24"/>
          <w:szCs w:val="24"/>
        </w:rPr>
        <w:t>) Nariadenie (EÚ) 2017/745</w:t>
      </w:r>
      <w:r w:rsidR="00DA067C" w:rsidRPr="00ED7668">
        <w:rPr>
          <w:rFonts w:ascii="Times New Roman" w:hAnsi="Times New Roman" w:cs="Times New Roman"/>
          <w:sz w:val="24"/>
          <w:szCs w:val="24"/>
        </w:rPr>
        <w:t xml:space="preserve"> v platnom znení</w:t>
      </w:r>
      <w:r w:rsidR="00573A3B" w:rsidRPr="00ED7668">
        <w:rPr>
          <w:rFonts w:ascii="Times New Roman" w:hAnsi="Times New Roman" w:cs="Times New Roman"/>
          <w:sz w:val="24"/>
          <w:szCs w:val="24"/>
        </w:rPr>
        <w:t>.</w:t>
      </w:r>
      <w:r w:rsidRPr="00ED7668">
        <w:rPr>
          <w:rFonts w:ascii="Times New Roman" w:hAnsi="Times New Roman" w:cs="Times New Roman"/>
          <w:sz w:val="24"/>
          <w:szCs w:val="24"/>
        </w:rPr>
        <w:t>“.</w:t>
      </w:r>
    </w:p>
    <w:p w14:paraId="00F934B2" w14:textId="77777777" w:rsidR="00573A3B" w:rsidRPr="00ED7668" w:rsidRDefault="00573A3B" w:rsidP="00ED31CC">
      <w:pPr>
        <w:spacing w:after="0" w:line="276" w:lineRule="auto"/>
        <w:ind w:left="426"/>
        <w:jc w:val="both"/>
        <w:rPr>
          <w:rFonts w:ascii="Times New Roman" w:hAnsi="Times New Roman" w:cs="Times New Roman"/>
          <w:sz w:val="24"/>
          <w:szCs w:val="24"/>
        </w:rPr>
      </w:pPr>
    </w:p>
    <w:p w14:paraId="73674496" w14:textId="77777777" w:rsidR="00994A04" w:rsidRPr="00ED7668" w:rsidRDefault="00994A04"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prílohe č. 1 sa za riadok „N05AE04   </w:t>
      </w:r>
      <w:proofErr w:type="spellStart"/>
      <w:r w:rsidRPr="00ED7668">
        <w:rPr>
          <w:rFonts w:ascii="Times New Roman" w:hAnsi="Times New Roman" w:cs="Times New Roman"/>
          <w:sz w:val="24"/>
          <w:szCs w:val="24"/>
        </w:rPr>
        <w:t>Ziprasidón</w:t>
      </w:r>
      <w:proofErr w:type="spellEnd"/>
      <w:r w:rsidRPr="00ED7668">
        <w:rPr>
          <w:rFonts w:ascii="Times New Roman" w:hAnsi="Times New Roman" w:cs="Times New Roman"/>
          <w:sz w:val="24"/>
          <w:szCs w:val="24"/>
        </w:rPr>
        <w:t xml:space="preserve">  </w:t>
      </w:r>
      <w:proofErr w:type="spellStart"/>
      <w:r w:rsidRPr="00ED7668">
        <w:rPr>
          <w:rFonts w:ascii="Times New Roman" w:hAnsi="Times New Roman" w:cs="Times New Roman"/>
          <w:sz w:val="24"/>
          <w:szCs w:val="24"/>
        </w:rPr>
        <w:t>p.o</w:t>
      </w:r>
      <w:proofErr w:type="spellEnd"/>
      <w:r w:rsidRPr="00ED7668">
        <w:rPr>
          <w:rFonts w:ascii="Times New Roman" w:hAnsi="Times New Roman" w:cs="Times New Roman"/>
          <w:sz w:val="24"/>
          <w:szCs w:val="24"/>
        </w:rPr>
        <w:t>.“ vkladá</w:t>
      </w:r>
      <w:r w:rsidR="00805298" w:rsidRPr="00ED7668">
        <w:rPr>
          <w:rFonts w:ascii="Times New Roman" w:hAnsi="Times New Roman" w:cs="Times New Roman"/>
          <w:sz w:val="24"/>
          <w:szCs w:val="24"/>
        </w:rPr>
        <w:t xml:space="preserve"> nový</w:t>
      </w:r>
      <w:r w:rsidRPr="00ED7668">
        <w:rPr>
          <w:rFonts w:ascii="Times New Roman" w:hAnsi="Times New Roman" w:cs="Times New Roman"/>
          <w:sz w:val="24"/>
          <w:szCs w:val="24"/>
        </w:rPr>
        <w:t xml:space="preserve"> riadok. ktorý znie:</w:t>
      </w:r>
    </w:p>
    <w:p w14:paraId="5BBF29F9" w14:textId="77777777" w:rsidR="00B13531" w:rsidRPr="00ED7668" w:rsidRDefault="00994A04"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„N05AE05  </w:t>
      </w:r>
      <w:proofErr w:type="spellStart"/>
      <w:r w:rsidRPr="00ED7668">
        <w:rPr>
          <w:rFonts w:ascii="Times New Roman" w:hAnsi="Times New Roman" w:cs="Times New Roman"/>
          <w:sz w:val="24"/>
          <w:szCs w:val="24"/>
        </w:rPr>
        <w:t>Lurazidón</w:t>
      </w:r>
      <w:proofErr w:type="spellEnd"/>
      <w:r w:rsidRPr="00ED7668">
        <w:rPr>
          <w:rFonts w:ascii="Times New Roman" w:hAnsi="Times New Roman" w:cs="Times New Roman"/>
          <w:sz w:val="24"/>
          <w:szCs w:val="24"/>
        </w:rPr>
        <w:t xml:space="preserve">   p. o.“.</w:t>
      </w:r>
    </w:p>
    <w:p w14:paraId="4FBA2806" w14:textId="77777777" w:rsidR="00EE1F64" w:rsidRPr="00ED7668" w:rsidRDefault="00EE1F64" w:rsidP="00C47789">
      <w:pPr>
        <w:spacing w:after="0" w:line="276" w:lineRule="auto"/>
        <w:jc w:val="both"/>
        <w:rPr>
          <w:rFonts w:ascii="Times New Roman" w:hAnsi="Times New Roman" w:cs="Times New Roman"/>
          <w:sz w:val="24"/>
          <w:szCs w:val="24"/>
        </w:rPr>
      </w:pPr>
    </w:p>
    <w:p w14:paraId="339E3D9B" w14:textId="77777777" w:rsidR="00E920D7" w:rsidRPr="00ED7668" w:rsidRDefault="00B13531" w:rsidP="009C0149">
      <w:pPr>
        <w:pStyle w:val="Odsekzoznamu"/>
        <w:numPr>
          <w:ilvl w:val="0"/>
          <w:numId w:val="2"/>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prílohe č. 2 sa vypúšťajú body1, 12 a 13. Doterajšie body 2 až 11 sa označujú ako body 1 až 10.</w:t>
      </w:r>
    </w:p>
    <w:p w14:paraId="58AE2B77" w14:textId="77777777" w:rsidR="00B809D3" w:rsidRPr="00ED7668" w:rsidRDefault="00B809D3" w:rsidP="00C47789">
      <w:pPr>
        <w:spacing w:after="0" w:line="276" w:lineRule="auto"/>
        <w:jc w:val="both"/>
        <w:rPr>
          <w:rFonts w:ascii="Times New Roman" w:hAnsi="Times New Roman" w:cs="Times New Roman"/>
          <w:sz w:val="24"/>
          <w:szCs w:val="24"/>
        </w:rPr>
      </w:pPr>
    </w:p>
    <w:p w14:paraId="2CC64B00" w14:textId="77777777" w:rsidR="00CB0FC2" w:rsidRPr="00ED7668" w:rsidRDefault="00CB0FC2" w:rsidP="00C47789">
      <w:pPr>
        <w:spacing w:after="0" w:line="276" w:lineRule="auto"/>
        <w:jc w:val="center"/>
        <w:rPr>
          <w:rFonts w:ascii="Times New Roman" w:hAnsi="Times New Roman" w:cs="Times New Roman"/>
          <w:b/>
          <w:sz w:val="24"/>
          <w:szCs w:val="24"/>
        </w:rPr>
      </w:pPr>
      <w:r w:rsidRPr="00ED7668">
        <w:rPr>
          <w:rFonts w:ascii="Times New Roman" w:hAnsi="Times New Roman" w:cs="Times New Roman"/>
          <w:b/>
          <w:sz w:val="24"/>
          <w:szCs w:val="24"/>
        </w:rPr>
        <w:t>Čl. II</w:t>
      </w:r>
    </w:p>
    <w:p w14:paraId="4E37FF83" w14:textId="77777777" w:rsidR="00CB0FC2" w:rsidRPr="00ED7668" w:rsidRDefault="000B71A3" w:rsidP="00C47789">
      <w:pPr>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w:t>
      </w:r>
      <w:r w:rsidRPr="00ED7668">
        <w:rPr>
          <w:rFonts w:ascii="Times New Roman" w:hAnsi="Times New Roman" w:cs="Times New Roman"/>
          <w:sz w:val="24"/>
          <w:szCs w:val="24"/>
        </w:rPr>
        <w:lastRenderedPageBreak/>
        <w:t xml:space="preserve">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w:t>
      </w:r>
      <w:r w:rsidRPr="00ED7668">
        <w:rPr>
          <w:rFonts w:ascii="Times New Roman" w:hAnsi="Times New Roman" w:cs="Times New Roman"/>
          <w:sz w:val="24"/>
          <w:szCs w:val="24"/>
        </w:rPr>
        <w:lastRenderedPageBreak/>
        <w:t xml:space="preserve">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zákona č. 109/2023 Z. z., zákona č. 119/2023 Z. z., zákona č. 135/2023 Z. z., zákona č. 146/2023 Z. z., zákona č. 183/2023 Z. z. a zákona č. 192/2023 Z. z.  </w:t>
      </w:r>
      <w:r w:rsidR="001762F7" w:rsidRPr="00ED7668">
        <w:rPr>
          <w:rFonts w:ascii="Times New Roman" w:hAnsi="Times New Roman" w:cs="Times New Roman"/>
          <w:sz w:val="24"/>
          <w:szCs w:val="24"/>
        </w:rPr>
        <w:t>s</w:t>
      </w:r>
      <w:r w:rsidR="00CB0FC2" w:rsidRPr="00ED7668">
        <w:rPr>
          <w:rFonts w:ascii="Times New Roman" w:hAnsi="Times New Roman" w:cs="Times New Roman"/>
          <w:sz w:val="24"/>
          <w:szCs w:val="24"/>
        </w:rPr>
        <w:t>a mení a dopĺňa takto:</w:t>
      </w:r>
    </w:p>
    <w:p w14:paraId="55522D7D" w14:textId="77777777" w:rsidR="001E53AE" w:rsidRPr="00ED7668" w:rsidRDefault="001E53AE" w:rsidP="00C47789">
      <w:pPr>
        <w:spacing w:after="0" w:line="276" w:lineRule="auto"/>
        <w:jc w:val="both"/>
        <w:rPr>
          <w:rFonts w:ascii="Times New Roman" w:hAnsi="Times New Roman" w:cs="Times New Roman"/>
          <w:sz w:val="24"/>
          <w:szCs w:val="24"/>
        </w:rPr>
      </w:pPr>
    </w:p>
    <w:p w14:paraId="4CA7F9A3" w14:textId="77777777" w:rsidR="00E54EB7" w:rsidRPr="00ED7668" w:rsidRDefault="00E54EB7" w:rsidP="009C0149">
      <w:pPr>
        <w:pStyle w:val="Odsekzoznamu"/>
        <w:numPr>
          <w:ilvl w:val="0"/>
          <w:numId w:val="4"/>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Sadzobníku správnych poplatkov časti VIII. Finančná správa a obchodná činnosť položke 152 poznámka pod čiarou k odkazu 36mh znie:</w:t>
      </w:r>
    </w:p>
    <w:p w14:paraId="6320CB43" w14:textId="77777777" w:rsidR="00ED31CC" w:rsidRPr="00ED7668" w:rsidRDefault="00ED31CC" w:rsidP="00ED31CC">
      <w:pPr>
        <w:spacing w:after="0" w:line="276" w:lineRule="auto"/>
        <w:ind w:left="426"/>
        <w:jc w:val="both"/>
        <w:rPr>
          <w:rFonts w:ascii="Times New Roman" w:hAnsi="Times New Roman" w:cs="Times New Roman"/>
          <w:sz w:val="24"/>
          <w:szCs w:val="24"/>
        </w:rPr>
      </w:pPr>
    </w:p>
    <w:p w14:paraId="7C22BC80" w14:textId="77777777" w:rsidR="00E54EB7" w:rsidRPr="00ED7668" w:rsidRDefault="00E54EB7" w:rsidP="00ED31CC">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Pr="00ED7668">
        <w:rPr>
          <w:rFonts w:ascii="Times New Roman" w:hAnsi="Times New Roman" w:cs="Times New Roman"/>
          <w:sz w:val="24"/>
          <w:szCs w:val="24"/>
          <w:vertAlign w:val="superscript"/>
        </w:rPr>
        <w:t>36mh</w:t>
      </w:r>
      <w:r w:rsidRPr="00ED7668">
        <w:rPr>
          <w:rFonts w:ascii="Times New Roman" w:hAnsi="Times New Roman" w:cs="Times New Roman"/>
          <w:sz w:val="24"/>
          <w:szCs w:val="24"/>
        </w:rPr>
        <w:t>) § 110a ods. 3 písm. a) zákona č. 362/2011 Z. z.“.</w:t>
      </w:r>
    </w:p>
    <w:p w14:paraId="5BA681AB" w14:textId="77777777" w:rsidR="00426F57" w:rsidRPr="00ED7668" w:rsidRDefault="00426F57" w:rsidP="00C47789">
      <w:pPr>
        <w:pStyle w:val="Odsekzoznamu"/>
        <w:tabs>
          <w:tab w:val="left" w:pos="284"/>
        </w:tabs>
        <w:spacing w:after="0" w:line="276" w:lineRule="auto"/>
        <w:jc w:val="both"/>
        <w:rPr>
          <w:rFonts w:ascii="Times New Roman" w:hAnsi="Times New Roman" w:cs="Times New Roman"/>
          <w:sz w:val="24"/>
          <w:szCs w:val="24"/>
        </w:rPr>
      </w:pPr>
    </w:p>
    <w:p w14:paraId="1DC9710A" w14:textId="77777777" w:rsidR="00CB0FC2" w:rsidRPr="00ED7668" w:rsidRDefault="00ED31CC" w:rsidP="009C0149">
      <w:pPr>
        <w:pStyle w:val="Odsekzoznamu"/>
        <w:numPr>
          <w:ilvl w:val="0"/>
          <w:numId w:val="4"/>
        </w:numPr>
        <w:tabs>
          <w:tab w:val="left" w:pos="284"/>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  </w:t>
      </w:r>
      <w:r w:rsidR="00426F57" w:rsidRPr="00ED7668">
        <w:rPr>
          <w:rFonts w:ascii="Times New Roman" w:hAnsi="Times New Roman" w:cs="Times New Roman"/>
          <w:sz w:val="24"/>
          <w:szCs w:val="24"/>
        </w:rPr>
        <w:t>V Sadzobníku správnych poplatkov časti VIII. Finančná sp</w:t>
      </w:r>
      <w:r w:rsidRPr="00ED7668">
        <w:rPr>
          <w:rFonts w:ascii="Times New Roman" w:hAnsi="Times New Roman" w:cs="Times New Roman"/>
          <w:sz w:val="24"/>
          <w:szCs w:val="24"/>
        </w:rPr>
        <w:t xml:space="preserve">ráva a obchodná činnosť položke </w:t>
      </w:r>
      <w:r w:rsidR="00426F57" w:rsidRPr="00ED7668">
        <w:rPr>
          <w:rFonts w:ascii="Times New Roman" w:hAnsi="Times New Roman" w:cs="Times New Roman"/>
          <w:sz w:val="24"/>
          <w:szCs w:val="24"/>
        </w:rPr>
        <w:t xml:space="preserve">152 písm. ad) </w:t>
      </w:r>
      <w:r w:rsidR="00805298" w:rsidRPr="00ED7668">
        <w:rPr>
          <w:rFonts w:ascii="Times New Roman" w:hAnsi="Times New Roman" w:cs="Times New Roman"/>
          <w:sz w:val="24"/>
          <w:szCs w:val="24"/>
        </w:rPr>
        <w:t xml:space="preserve">šiestom </w:t>
      </w:r>
      <w:r w:rsidR="00426F57" w:rsidRPr="00ED7668">
        <w:rPr>
          <w:rFonts w:ascii="Times New Roman" w:hAnsi="Times New Roman" w:cs="Times New Roman"/>
          <w:sz w:val="24"/>
          <w:szCs w:val="24"/>
        </w:rPr>
        <w:t>bod</w:t>
      </w:r>
      <w:r w:rsidR="00805298" w:rsidRPr="00ED7668">
        <w:rPr>
          <w:rFonts w:ascii="Times New Roman" w:hAnsi="Times New Roman" w:cs="Times New Roman"/>
          <w:sz w:val="24"/>
          <w:szCs w:val="24"/>
        </w:rPr>
        <w:t>e</w:t>
      </w:r>
      <w:r w:rsidR="00426F57" w:rsidRPr="00ED7668">
        <w:rPr>
          <w:rFonts w:ascii="Times New Roman" w:hAnsi="Times New Roman" w:cs="Times New Roman"/>
          <w:sz w:val="24"/>
          <w:szCs w:val="24"/>
        </w:rPr>
        <w:t xml:space="preserve"> sa v bode 6.3. mení správny poplatok zo sumy 4 900 eur na 4 200 eur</w:t>
      </w:r>
      <w:r w:rsidR="00991E3B" w:rsidRPr="00ED7668">
        <w:rPr>
          <w:rFonts w:ascii="Times New Roman" w:hAnsi="Times New Roman" w:cs="Times New Roman"/>
          <w:sz w:val="24"/>
          <w:szCs w:val="24"/>
        </w:rPr>
        <w:t>.</w:t>
      </w:r>
    </w:p>
    <w:p w14:paraId="54024008" w14:textId="77777777" w:rsidR="00991E3B" w:rsidRPr="00ED7668" w:rsidRDefault="00991E3B" w:rsidP="00C47789">
      <w:pPr>
        <w:pStyle w:val="Odsekzoznamu"/>
        <w:tabs>
          <w:tab w:val="left" w:pos="284"/>
        </w:tabs>
        <w:spacing w:after="0" w:line="276" w:lineRule="auto"/>
        <w:ind w:left="426"/>
        <w:jc w:val="both"/>
        <w:rPr>
          <w:rFonts w:ascii="Times New Roman" w:hAnsi="Times New Roman" w:cs="Times New Roman"/>
          <w:sz w:val="24"/>
          <w:szCs w:val="24"/>
        </w:rPr>
      </w:pPr>
    </w:p>
    <w:p w14:paraId="755F63F8" w14:textId="77777777" w:rsidR="00991E3B" w:rsidRPr="00ED7668" w:rsidRDefault="00ED31CC" w:rsidP="009C0149">
      <w:pPr>
        <w:pStyle w:val="Odsekzoznamu"/>
        <w:numPr>
          <w:ilvl w:val="0"/>
          <w:numId w:val="4"/>
        </w:numPr>
        <w:tabs>
          <w:tab w:val="left" w:pos="284"/>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 </w:t>
      </w:r>
      <w:r w:rsidR="00426F57" w:rsidRPr="00ED7668">
        <w:rPr>
          <w:rFonts w:ascii="Times New Roman" w:hAnsi="Times New Roman" w:cs="Times New Roman"/>
          <w:sz w:val="24"/>
          <w:szCs w:val="24"/>
        </w:rPr>
        <w:t xml:space="preserve"> V Sadzobníku správnych poplatkov časti VIII. Finančná správa a obchodná činnosť položke 152 písm. ad) </w:t>
      </w:r>
      <w:r w:rsidR="00805298" w:rsidRPr="00ED7668">
        <w:rPr>
          <w:rFonts w:ascii="Times New Roman" w:hAnsi="Times New Roman" w:cs="Times New Roman"/>
          <w:sz w:val="24"/>
          <w:szCs w:val="24"/>
        </w:rPr>
        <w:t xml:space="preserve">šiestom </w:t>
      </w:r>
      <w:r w:rsidR="00426F57" w:rsidRPr="00ED7668">
        <w:rPr>
          <w:rFonts w:ascii="Times New Roman" w:hAnsi="Times New Roman" w:cs="Times New Roman"/>
          <w:sz w:val="24"/>
          <w:szCs w:val="24"/>
        </w:rPr>
        <w:t>bod</w:t>
      </w:r>
      <w:r w:rsidR="007D53FA" w:rsidRPr="00ED7668">
        <w:rPr>
          <w:rFonts w:ascii="Times New Roman" w:hAnsi="Times New Roman" w:cs="Times New Roman"/>
          <w:sz w:val="24"/>
          <w:szCs w:val="24"/>
        </w:rPr>
        <w:t>e</w:t>
      </w:r>
      <w:r w:rsidR="00426F57" w:rsidRPr="00ED7668">
        <w:rPr>
          <w:rFonts w:ascii="Times New Roman" w:hAnsi="Times New Roman" w:cs="Times New Roman"/>
          <w:sz w:val="24"/>
          <w:szCs w:val="24"/>
        </w:rPr>
        <w:t xml:space="preserve"> sa v bode 6.4. mení správny poplatok zo sumy 4 200 eur na 4 900 eur.</w:t>
      </w:r>
    </w:p>
    <w:p w14:paraId="678B24F7" w14:textId="77777777" w:rsidR="00656B10" w:rsidRPr="00ED7668" w:rsidRDefault="00656B10" w:rsidP="00C47789">
      <w:pPr>
        <w:pStyle w:val="Odsekzoznamu"/>
        <w:spacing w:after="0" w:line="276" w:lineRule="auto"/>
        <w:jc w:val="both"/>
        <w:rPr>
          <w:rFonts w:ascii="Times New Roman" w:hAnsi="Times New Roman" w:cs="Times New Roman"/>
          <w:sz w:val="24"/>
          <w:szCs w:val="24"/>
        </w:rPr>
      </w:pPr>
    </w:p>
    <w:p w14:paraId="60160BF1" w14:textId="77777777" w:rsidR="00656B10" w:rsidRPr="00ED7668" w:rsidRDefault="00ED31CC" w:rsidP="009C0149">
      <w:pPr>
        <w:pStyle w:val="Odsekzoznamu"/>
        <w:numPr>
          <w:ilvl w:val="0"/>
          <w:numId w:val="4"/>
        </w:numPr>
        <w:tabs>
          <w:tab w:val="left" w:pos="284"/>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  </w:t>
      </w:r>
      <w:r w:rsidR="00656B10" w:rsidRPr="00ED7668">
        <w:rPr>
          <w:rFonts w:ascii="Times New Roman" w:hAnsi="Times New Roman" w:cs="Times New Roman"/>
          <w:sz w:val="24"/>
          <w:szCs w:val="24"/>
        </w:rPr>
        <w:t xml:space="preserve">V Sadzobníku správnych poplatkov časti VIII. Finančná správa a obchodná činnosť položke 152 písm. ad) sa vypúšťa </w:t>
      </w:r>
      <w:r w:rsidR="00805298" w:rsidRPr="00ED7668">
        <w:rPr>
          <w:rFonts w:ascii="Times New Roman" w:hAnsi="Times New Roman" w:cs="Times New Roman"/>
          <w:sz w:val="24"/>
          <w:szCs w:val="24"/>
        </w:rPr>
        <w:t xml:space="preserve">jedenásty </w:t>
      </w:r>
      <w:r w:rsidR="00656B10" w:rsidRPr="00ED7668">
        <w:rPr>
          <w:rFonts w:ascii="Times New Roman" w:hAnsi="Times New Roman" w:cs="Times New Roman"/>
          <w:sz w:val="24"/>
          <w:szCs w:val="24"/>
        </w:rPr>
        <w:t>bod.</w:t>
      </w:r>
    </w:p>
    <w:p w14:paraId="48D51230" w14:textId="77777777" w:rsidR="00212920" w:rsidRPr="00ED7668" w:rsidRDefault="00212920" w:rsidP="00C47789">
      <w:pPr>
        <w:pStyle w:val="Odsekzoznamu"/>
        <w:spacing w:after="0" w:line="276" w:lineRule="auto"/>
        <w:jc w:val="both"/>
        <w:rPr>
          <w:rFonts w:ascii="Times New Roman" w:hAnsi="Times New Roman" w:cs="Times New Roman"/>
          <w:sz w:val="24"/>
          <w:szCs w:val="24"/>
        </w:rPr>
      </w:pPr>
    </w:p>
    <w:p w14:paraId="31279C05" w14:textId="77777777" w:rsidR="00233022" w:rsidRPr="00ED7668" w:rsidRDefault="00233022" w:rsidP="009C0149">
      <w:pPr>
        <w:pStyle w:val="Odsekzoznamu"/>
        <w:numPr>
          <w:ilvl w:val="0"/>
          <w:numId w:val="4"/>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805298" w:rsidRPr="00ED7668">
        <w:rPr>
          <w:rFonts w:ascii="Times New Roman" w:hAnsi="Times New Roman" w:cs="Times New Roman"/>
          <w:sz w:val="24"/>
          <w:szCs w:val="24"/>
        </w:rPr>
        <w:t>S</w:t>
      </w:r>
      <w:r w:rsidRPr="00ED7668">
        <w:rPr>
          <w:rFonts w:ascii="Times New Roman" w:hAnsi="Times New Roman" w:cs="Times New Roman"/>
          <w:sz w:val="24"/>
          <w:szCs w:val="24"/>
        </w:rPr>
        <w:t>adzobníku správnych poplatkov časti VIII. Finančná správa a obchodná činnosť položke 152 sa v poznámke druhom bode sa slová „g) až z)“ nahrádzajú slovami „f) až y)“.</w:t>
      </w:r>
    </w:p>
    <w:p w14:paraId="57994AD3" w14:textId="77777777" w:rsidR="00233022" w:rsidRPr="00ED7668" w:rsidRDefault="00233022" w:rsidP="00C47789">
      <w:pPr>
        <w:pStyle w:val="Odsekzoznamu"/>
        <w:spacing w:after="0" w:line="276" w:lineRule="auto"/>
        <w:jc w:val="both"/>
        <w:rPr>
          <w:rFonts w:ascii="Times New Roman" w:hAnsi="Times New Roman" w:cs="Times New Roman"/>
          <w:sz w:val="24"/>
          <w:szCs w:val="24"/>
        </w:rPr>
      </w:pPr>
    </w:p>
    <w:p w14:paraId="2ED866C8" w14:textId="77777777" w:rsidR="00233022" w:rsidRPr="00ED7668" w:rsidRDefault="00233022" w:rsidP="009C0149">
      <w:pPr>
        <w:pStyle w:val="Odsekzoznamu"/>
        <w:numPr>
          <w:ilvl w:val="0"/>
          <w:numId w:val="4"/>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805298" w:rsidRPr="00ED7668">
        <w:rPr>
          <w:rFonts w:ascii="Times New Roman" w:hAnsi="Times New Roman" w:cs="Times New Roman"/>
          <w:sz w:val="24"/>
          <w:szCs w:val="24"/>
        </w:rPr>
        <w:t>S</w:t>
      </w:r>
      <w:r w:rsidRPr="00ED7668">
        <w:rPr>
          <w:rFonts w:ascii="Times New Roman" w:hAnsi="Times New Roman" w:cs="Times New Roman"/>
          <w:sz w:val="24"/>
          <w:szCs w:val="24"/>
        </w:rPr>
        <w:t>adzobníku správnych poplatkov časti VIII. Finančná správa a obchodná činnosť položke 152 sa v poznámke treťom bode sa slová „g) až z)“ nahrádzajú slovami „f) až y)“.</w:t>
      </w:r>
    </w:p>
    <w:p w14:paraId="3EEBD03C" w14:textId="77777777" w:rsidR="00233022" w:rsidRPr="00ED7668" w:rsidRDefault="00233022" w:rsidP="00C47789">
      <w:pPr>
        <w:pStyle w:val="Odsekzoznamu"/>
        <w:spacing w:after="0" w:line="276" w:lineRule="auto"/>
        <w:jc w:val="both"/>
        <w:rPr>
          <w:rFonts w:ascii="Times New Roman" w:hAnsi="Times New Roman" w:cs="Times New Roman"/>
          <w:sz w:val="24"/>
          <w:szCs w:val="24"/>
        </w:rPr>
      </w:pPr>
    </w:p>
    <w:p w14:paraId="77A075DF" w14:textId="77777777" w:rsidR="00212920" w:rsidRPr="00ED7668" w:rsidRDefault="00212920" w:rsidP="009C0149">
      <w:pPr>
        <w:pStyle w:val="Odsekzoznamu"/>
        <w:numPr>
          <w:ilvl w:val="0"/>
          <w:numId w:val="4"/>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805298" w:rsidRPr="00ED7668">
        <w:rPr>
          <w:rFonts w:ascii="Times New Roman" w:hAnsi="Times New Roman" w:cs="Times New Roman"/>
          <w:sz w:val="24"/>
          <w:szCs w:val="24"/>
        </w:rPr>
        <w:t>S</w:t>
      </w:r>
      <w:r w:rsidRPr="00ED7668">
        <w:rPr>
          <w:rFonts w:ascii="Times New Roman" w:hAnsi="Times New Roman" w:cs="Times New Roman"/>
          <w:sz w:val="24"/>
          <w:szCs w:val="24"/>
        </w:rPr>
        <w:t>adzobníku správnych poplatkov časti VIII. Finančná správa a obchodná činnosť položke 152 sa v poznámke štvrtom bode sa slová „písmena i)“ nahrádzajú slovami „písmena h)“.</w:t>
      </w:r>
    </w:p>
    <w:p w14:paraId="61D6D150" w14:textId="77777777" w:rsidR="00212920" w:rsidRPr="00ED7668" w:rsidRDefault="00212920" w:rsidP="00C47789">
      <w:pPr>
        <w:pStyle w:val="Odsekzoznamu"/>
        <w:spacing w:after="0" w:line="276" w:lineRule="auto"/>
        <w:ind w:left="284"/>
        <w:jc w:val="both"/>
        <w:rPr>
          <w:rFonts w:ascii="Times New Roman" w:hAnsi="Times New Roman" w:cs="Times New Roman"/>
          <w:sz w:val="24"/>
          <w:szCs w:val="24"/>
        </w:rPr>
      </w:pPr>
    </w:p>
    <w:p w14:paraId="0928DA15" w14:textId="77777777" w:rsidR="00212920" w:rsidRPr="00ED7668" w:rsidRDefault="00212920" w:rsidP="009C0149">
      <w:pPr>
        <w:pStyle w:val="Odsekzoznamu"/>
        <w:numPr>
          <w:ilvl w:val="0"/>
          <w:numId w:val="4"/>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805298" w:rsidRPr="00ED7668">
        <w:rPr>
          <w:rFonts w:ascii="Times New Roman" w:hAnsi="Times New Roman" w:cs="Times New Roman"/>
          <w:sz w:val="24"/>
          <w:szCs w:val="24"/>
        </w:rPr>
        <w:t>S</w:t>
      </w:r>
      <w:r w:rsidRPr="00ED7668">
        <w:rPr>
          <w:rFonts w:ascii="Times New Roman" w:hAnsi="Times New Roman" w:cs="Times New Roman"/>
          <w:sz w:val="24"/>
          <w:szCs w:val="24"/>
        </w:rPr>
        <w:t>adzobníku správnych poplatkov časti VIII. Finančná správa a obchodná činnosť položke 152 sa v poznámke šiestom bode sa slová „písmen l) až n)“ nahrádzajú slovami „písmen k) až m)“.</w:t>
      </w:r>
    </w:p>
    <w:p w14:paraId="7F43204E" w14:textId="77777777" w:rsidR="00212920" w:rsidRPr="00ED7668" w:rsidRDefault="00212920" w:rsidP="00C47789">
      <w:pPr>
        <w:pStyle w:val="Odsekzoznamu"/>
        <w:spacing w:after="0" w:line="276" w:lineRule="auto"/>
        <w:jc w:val="both"/>
        <w:rPr>
          <w:rFonts w:ascii="Times New Roman" w:hAnsi="Times New Roman" w:cs="Times New Roman"/>
          <w:sz w:val="24"/>
          <w:szCs w:val="24"/>
        </w:rPr>
      </w:pPr>
    </w:p>
    <w:p w14:paraId="4D3B57E1" w14:textId="77777777" w:rsidR="00212920" w:rsidRPr="00ED7668" w:rsidRDefault="00212920" w:rsidP="009C0149">
      <w:pPr>
        <w:pStyle w:val="Odsekzoznamu"/>
        <w:numPr>
          <w:ilvl w:val="0"/>
          <w:numId w:val="4"/>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805298" w:rsidRPr="00ED7668">
        <w:rPr>
          <w:rFonts w:ascii="Times New Roman" w:hAnsi="Times New Roman" w:cs="Times New Roman"/>
          <w:sz w:val="24"/>
          <w:szCs w:val="24"/>
        </w:rPr>
        <w:t>S</w:t>
      </w:r>
      <w:r w:rsidRPr="00ED7668">
        <w:rPr>
          <w:rFonts w:ascii="Times New Roman" w:hAnsi="Times New Roman" w:cs="Times New Roman"/>
          <w:sz w:val="24"/>
          <w:szCs w:val="24"/>
        </w:rPr>
        <w:t>adzobníku správnych poplatkov časti VIII. Finančná správa a obchodná činnosť položke 152 sa v poznámke siedmom bode sa slová „písmena w)“ nahrádzajú slovami „písmena v)“.</w:t>
      </w:r>
    </w:p>
    <w:p w14:paraId="78A74334" w14:textId="77777777" w:rsidR="00212920" w:rsidRPr="00ED7668" w:rsidRDefault="00212920" w:rsidP="00C47789">
      <w:pPr>
        <w:pStyle w:val="Odsekzoznamu"/>
        <w:spacing w:after="0" w:line="276" w:lineRule="auto"/>
        <w:ind w:left="284"/>
        <w:jc w:val="both"/>
        <w:rPr>
          <w:rFonts w:ascii="Times New Roman" w:hAnsi="Times New Roman" w:cs="Times New Roman"/>
          <w:sz w:val="24"/>
          <w:szCs w:val="24"/>
        </w:rPr>
      </w:pPr>
    </w:p>
    <w:p w14:paraId="43CA1462" w14:textId="77777777" w:rsidR="00991E3B" w:rsidRPr="00ED7668" w:rsidRDefault="00212920" w:rsidP="009C0149">
      <w:pPr>
        <w:pStyle w:val="Odsekzoznamu"/>
        <w:numPr>
          <w:ilvl w:val="0"/>
          <w:numId w:val="4"/>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805298" w:rsidRPr="00ED7668">
        <w:rPr>
          <w:rFonts w:ascii="Times New Roman" w:hAnsi="Times New Roman" w:cs="Times New Roman"/>
          <w:sz w:val="24"/>
          <w:szCs w:val="24"/>
        </w:rPr>
        <w:t>S</w:t>
      </w:r>
      <w:r w:rsidRPr="00ED7668">
        <w:rPr>
          <w:rFonts w:ascii="Times New Roman" w:hAnsi="Times New Roman" w:cs="Times New Roman"/>
          <w:sz w:val="24"/>
          <w:szCs w:val="24"/>
        </w:rPr>
        <w:t>adzobníku správnych poplatkov časti VIII. Finančná správa a obchodná činnosť položke 152 sa v poznámke ôsmom bode sa slová „písmen x) až z)“ nahrádzajú slovami „písmen w) až y)“.</w:t>
      </w:r>
    </w:p>
    <w:p w14:paraId="3A7CBC0F" w14:textId="77777777" w:rsidR="000B71A3" w:rsidRPr="00ED7668" w:rsidRDefault="000B71A3" w:rsidP="00C702B0">
      <w:pPr>
        <w:pStyle w:val="Odsekzoznamu"/>
        <w:spacing w:after="0" w:line="276" w:lineRule="auto"/>
        <w:ind w:left="284"/>
        <w:jc w:val="both"/>
        <w:rPr>
          <w:rFonts w:ascii="Times New Roman" w:hAnsi="Times New Roman" w:cs="Times New Roman"/>
          <w:sz w:val="24"/>
          <w:szCs w:val="24"/>
        </w:rPr>
      </w:pPr>
    </w:p>
    <w:p w14:paraId="5E4757BA" w14:textId="77777777" w:rsidR="000B71A3" w:rsidRPr="00ED7668" w:rsidRDefault="000B71A3" w:rsidP="009C0149">
      <w:pPr>
        <w:pStyle w:val="Odsekzoznamu"/>
        <w:numPr>
          <w:ilvl w:val="0"/>
          <w:numId w:val="4"/>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Sadzobníku správnych poplatkov časti VIII. Finančná správa a obchodná činnosť položke 152 časť Poznámky deviaty bod znie:</w:t>
      </w:r>
    </w:p>
    <w:p w14:paraId="71FD50F6" w14:textId="77777777" w:rsidR="000B71A3" w:rsidRPr="00ED7668" w:rsidRDefault="000B71A3" w:rsidP="00C702B0">
      <w:pPr>
        <w:pStyle w:val="Odsekzoznamu"/>
        <w:spacing w:after="0" w:line="276" w:lineRule="auto"/>
        <w:jc w:val="both"/>
        <w:rPr>
          <w:rFonts w:ascii="Times New Roman" w:hAnsi="Times New Roman" w:cs="Times New Roman"/>
          <w:sz w:val="24"/>
          <w:szCs w:val="24"/>
        </w:rPr>
      </w:pPr>
    </w:p>
    <w:p w14:paraId="1E17D7C5" w14:textId="1F544B0B" w:rsidR="000B71A3" w:rsidRPr="00ED7668" w:rsidRDefault="000B71A3" w:rsidP="00C702B0">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„9.</w:t>
      </w:r>
      <w:r w:rsidR="00C61651" w:rsidRPr="00ED7668">
        <w:rPr>
          <w:rFonts w:ascii="Times New Roman" w:hAnsi="Times New Roman" w:cs="Times New Roman"/>
          <w:sz w:val="24"/>
          <w:szCs w:val="24"/>
        </w:rPr>
        <w:t xml:space="preserve"> </w:t>
      </w:r>
      <w:r w:rsidRPr="00ED7668">
        <w:rPr>
          <w:rFonts w:ascii="Times New Roman" w:hAnsi="Times New Roman" w:cs="Times New Roman"/>
          <w:sz w:val="24"/>
          <w:szCs w:val="24"/>
        </w:rPr>
        <w:t>Poplatok podľa písmena ad) sa znižuje na 5 eur, ak ide o n</w:t>
      </w:r>
      <w:r w:rsidR="00D91573">
        <w:rPr>
          <w:rFonts w:ascii="Times New Roman" w:hAnsi="Times New Roman" w:cs="Times New Roman"/>
          <w:sz w:val="24"/>
          <w:szCs w:val="24"/>
        </w:rPr>
        <w:t>ekomerčné klinické skúšanie.“.</w:t>
      </w:r>
    </w:p>
    <w:p w14:paraId="60E68052" w14:textId="77777777" w:rsidR="00212920" w:rsidRPr="00ED7668" w:rsidRDefault="00212920" w:rsidP="00C47789">
      <w:pPr>
        <w:pStyle w:val="Odsekzoznamu"/>
        <w:spacing w:after="0" w:line="276" w:lineRule="auto"/>
        <w:ind w:left="284"/>
        <w:jc w:val="both"/>
        <w:rPr>
          <w:rFonts w:ascii="Times New Roman" w:hAnsi="Times New Roman" w:cs="Times New Roman"/>
          <w:sz w:val="24"/>
          <w:szCs w:val="24"/>
        </w:rPr>
      </w:pPr>
    </w:p>
    <w:p w14:paraId="66BCF493" w14:textId="77777777" w:rsidR="004E59AA" w:rsidRPr="00ED7668" w:rsidRDefault="004E59AA" w:rsidP="00C47789">
      <w:pPr>
        <w:spacing w:after="0" w:line="276" w:lineRule="auto"/>
        <w:jc w:val="both"/>
        <w:rPr>
          <w:rFonts w:ascii="Times New Roman" w:hAnsi="Times New Roman" w:cs="Times New Roman"/>
          <w:sz w:val="24"/>
          <w:szCs w:val="24"/>
        </w:rPr>
      </w:pPr>
    </w:p>
    <w:p w14:paraId="32EA4E38" w14:textId="3C7E6206" w:rsidR="0004288C" w:rsidRPr="00ED7668" w:rsidRDefault="0004288C" w:rsidP="00C47789">
      <w:pPr>
        <w:spacing w:after="0" w:line="276" w:lineRule="auto"/>
        <w:jc w:val="both"/>
        <w:rPr>
          <w:rFonts w:ascii="Times New Roman" w:hAnsi="Times New Roman" w:cs="Times New Roman"/>
          <w:sz w:val="24"/>
          <w:szCs w:val="24"/>
        </w:rPr>
      </w:pPr>
    </w:p>
    <w:p w14:paraId="144D9DF1" w14:textId="77777777" w:rsidR="004E59AA" w:rsidRPr="00ED7668" w:rsidRDefault="004E59AA" w:rsidP="00C47789">
      <w:pPr>
        <w:spacing w:after="0" w:line="276" w:lineRule="auto"/>
        <w:ind w:firstLine="284"/>
        <w:jc w:val="center"/>
        <w:rPr>
          <w:rFonts w:ascii="Times New Roman" w:hAnsi="Times New Roman" w:cs="Times New Roman"/>
          <w:b/>
          <w:sz w:val="24"/>
          <w:szCs w:val="24"/>
        </w:rPr>
      </w:pPr>
    </w:p>
    <w:p w14:paraId="1EE318A6" w14:textId="77777777" w:rsidR="004E59AA" w:rsidRPr="00ED7668" w:rsidRDefault="004E59AA" w:rsidP="00C47789">
      <w:pPr>
        <w:spacing w:after="0" w:line="276" w:lineRule="auto"/>
        <w:ind w:firstLine="284"/>
        <w:jc w:val="center"/>
        <w:rPr>
          <w:rFonts w:ascii="Times New Roman" w:hAnsi="Times New Roman" w:cs="Times New Roman"/>
          <w:b/>
          <w:sz w:val="24"/>
          <w:szCs w:val="24"/>
        </w:rPr>
      </w:pPr>
    </w:p>
    <w:p w14:paraId="61C78259" w14:textId="00ECFE44" w:rsidR="00456A99" w:rsidRPr="00ED7668" w:rsidRDefault="00216777" w:rsidP="00C47789">
      <w:pPr>
        <w:spacing w:after="0" w:line="276" w:lineRule="auto"/>
        <w:ind w:firstLine="284"/>
        <w:jc w:val="center"/>
        <w:rPr>
          <w:rFonts w:ascii="Times New Roman" w:hAnsi="Times New Roman" w:cs="Times New Roman"/>
          <w:b/>
          <w:sz w:val="24"/>
          <w:szCs w:val="24"/>
        </w:rPr>
      </w:pPr>
      <w:r w:rsidRPr="00ED7668">
        <w:rPr>
          <w:rFonts w:ascii="Times New Roman" w:hAnsi="Times New Roman" w:cs="Times New Roman"/>
          <w:b/>
          <w:sz w:val="24"/>
          <w:szCs w:val="24"/>
        </w:rPr>
        <w:t xml:space="preserve">Čl. </w:t>
      </w:r>
      <w:r w:rsidR="00E54EB7" w:rsidRPr="00ED7668">
        <w:rPr>
          <w:rFonts w:ascii="Times New Roman" w:hAnsi="Times New Roman" w:cs="Times New Roman"/>
          <w:b/>
          <w:sz w:val="24"/>
          <w:szCs w:val="24"/>
        </w:rPr>
        <w:t>III</w:t>
      </w:r>
    </w:p>
    <w:p w14:paraId="3DE07F87" w14:textId="77777777" w:rsidR="00456A99" w:rsidRPr="00ED7668" w:rsidRDefault="00456A99" w:rsidP="00C47789">
      <w:pPr>
        <w:spacing w:after="0" w:line="276" w:lineRule="auto"/>
        <w:ind w:firstLine="284"/>
        <w:jc w:val="both"/>
        <w:rPr>
          <w:rFonts w:ascii="Times New Roman" w:hAnsi="Times New Roman" w:cs="Times New Roman"/>
          <w:sz w:val="24"/>
          <w:szCs w:val="24"/>
        </w:rPr>
      </w:pPr>
    </w:p>
    <w:p w14:paraId="688926CC" w14:textId="65BC7C81" w:rsidR="00456A99" w:rsidRPr="00ED7668" w:rsidRDefault="00473F15" w:rsidP="00232DDC">
      <w:pPr>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 xml:space="preserve">Zákon č. 576/2004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o zdravotnej starostlivosti, službách súvisiacich s poskytovaním zdravotnej starostlivosti a o zmene a doplnení niektorých zákonov v znení zákona č. 82/2005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350/2005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538/2005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660/2005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282/2006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518/2007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662/2007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489/2008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192/2009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345/2009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132/2010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133/2010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34/2011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172/2011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313/2012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345/2012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41/2013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153/2013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160/2013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220/2013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365/2013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185/2014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204/2014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53/2015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77/2015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378/2015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422/2015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428/2015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125/2016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167/2016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317/2016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386/2016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257/2017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351/2017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61/2018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87/2018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109/2018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156/2018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192/2018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287/2018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374/2018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139/2019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231/2019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383/2019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398/2019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467/2019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69/2020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125/2020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165/2020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319/2020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392/2020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9/2021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82/2021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133/2021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213/2021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252/2021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358/2021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532/2021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540/2021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2/2022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67/2022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102/2022 </w:t>
      </w:r>
      <w:r w:rsidR="002D6C8F" w:rsidRPr="00ED7668">
        <w:rPr>
          <w:rFonts w:ascii="Times New Roman" w:hAnsi="Times New Roman" w:cs="Times New Roman"/>
          <w:sz w:val="24"/>
          <w:szCs w:val="24"/>
        </w:rPr>
        <w:t>Z. z.</w:t>
      </w:r>
      <w:r w:rsidRPr="00ED7668">
        <w:rPr>
          <w:rFonts w:ascii="Times New Roman" w:hAnsi="Times New Roman" w:cs="Times New Roman"/>
          <w:sz w:val="24"/>
          <w:szCs w:val="24"/>
        </w:rPr>
        <w:t xml:space="preserve">, zákona č. 125/2022 </w:t>
      </w:r>
      <w:r w:rsidR="002D6C8F" w:rsidRPr="00ED7668">
        <w:rPr>
          <w:rFonts w:ascii="Times New Roman" w:hAnsi="Times New Roman" w:cs="Times New Roman"/>
          <w:sz w:val="24"/>
          <w:szCs w:val="24"/>
        </w:rPr>
        <w:t>Z. z.</w:t>
      </w:r>
      <w:r w:rsidR="00E54EB7" w:rsidRPr="00ED7668">
        <w:rPr>
          <w:rFonts w:ascii="Times New Roman" w:hAnsi="Times New Roman" w:cs="Times New Roman"/>
          <w:sz w:val="24"/>
          <w:szCs w:val="24"/>
        </w:rPr>
        <w:t xml:space="preserve">, </w:t>
      </w:r>
      <w:r w:rsidR="007A1736" w:rsidRPr="00ED7668">
        <w:rPr>
          <w:rFonts w:ascii="Times New Roman" w:hAnsi="Times New Roman" w:cs="Times New Roman"/>
          <w:sz w:val="24"/>
          <w:szCs w:val="24"/>
        </w:rPr>
        <w:t xml:space="preserve"> zákona č. 267/2022 </w:t>
      </w:r>
      <w:r w:rsidR="00E54EB7" w:rsidRPr="00ED7668">
        <w:rPr>
          <w:rFonts w:ascii="Times New Roman" w:hAnsi="Times New Roman" w:cs="Times New Roman"/>
          <w:sz w:val="24"/>
          <w:szCs w:val="24"/>
        </w:rPr>
        <w:t xml:space="preserve">zákona č. 331/2022 Z. z., zákona č. 390/2022 Z. z., zákona č. 420/2022 Z. z., zákona č. 494/2022 Z. z., zákona č. 495/2022 Z. </w:t>
      </w:r>
      <w:proofErr w:type="spellStart"/>
      <w:r w:rsidR="00E54EB7" w:rsidRPr="00ED7668">
        <w:rPr>
          <w:rFonts w:ascii="Times New Roman" w:hAnsi="Times New Roman" w:cs="Times New Roman"/>
          <w:sz w:val="24"/>
          <w:szCs w:val="24"/>
        </w:rPr>
        <w:t>z.</w:t>
      </w:r>
      <w:r w:rsidR="000B71A3" w:rsidRPr="00ED7668">
        <w:rPr>
          <w:rFonts w:ascii="Times New Roman" w:hAnsi="Times New Roman" w:cs="Times New Roman"/>
          <w:sz w:val="24"/>
          <w:szCs w:val="24"/>
        </w:rPr>
        <w:t>,</w:t>
      </w:r>
      <w:r w:rsidR="00E54EB7" w:rsidRPr="00ED7668">
        <w:rPr>
          <w:rFonts w:ascii="Times New Roman" w:hAnsi="Times New Roman" w:cs="Times New Roman"/>
          <w:sz w:val="24"/>
          <w:szCs w:val="24"/>
        </w:rPr>
        <w:t>zákona</w:t>
      </w:r>
      <w:proofErr w:type="spellEnd"/>
      <w:r w:rsidR="00E54EB7" w:rsidRPr="00ED7668">
        <w:rPr>
          <w:rFonts w:ascii="Times New Roman" w:hAnsi="Times New Roman" w:cs="Times New Roman"/>
          <w:sz w:val="24"/>
          <w:szCs w:val="24"/>
        </w:rPr>
        <w:t xml:space="preserve"> č. 518/2022 Z. z.</w:t>
      </w:r>
      <w:r w:rsidR="000B71A3" w:rsidRPr="00ED7668">
        <w:rPr>
          <w:rFonts w:ascii="Times New Roman" w:hAnsi="Times New Roman" w:cs="Times New Roman"/>
          <w:sz w:val="24"/>
          <w:szCs w:val="24"/>
        </w:rPr>
        <w:t>, zákona č. 110/2023 Z. z. a zákona č. 119/2023 Z. z.</w:t>
      </w:r>
      <w:r w:rsidR="00456A99" w:rsidRPr="00ED7668">
        <w:rPr>
          <w:rFonts w:ascii="Times New Roman" w:hAnsi="Times New Roman" w:cs="Times New Roman"/>
          <w:sz w:val="24"/>
          <w:szCs w:val="24"/>
        </w:rPr>
        <w:t>sa mení a dopĺňa takto:</w:t>
      </w:r>
    </w:p>
    <w:p w14:paraId="70A24842" w14:textId="77777777" w:rsidR="00456A99" w:rsidRPr="00ED7668" w:rsidRDefault="00456A99" w:rsidP="00C47789">
      <w:pPr>
        <w:spacing w:after="0" w:line="276" w:lineRule="auto"/>
        <w:ind w:firstLine="284"/>
        <w:jc w:val="both"/>
        <w:rPr>
          <w:rFonts w:ascii="Times New Roman" w:hAnsi="Times New Roman" w:cs="Times New Roman"/>
          <w:sz w:val="24"/>
          <w:szCs w:val="24"/>
        </w:rPr>
      </w:pPr>
    </w:p>
    <w:p w14:paraId="1CBAF840" w14:textId="77777777" w:rsidR="00456A99" w:rsidRPr="00ED7668" w:rsidRDefault="00227249" w:rsidP="009C0149">
      <w:pPr>
        <w:pStyle w:val="Odsekzoznamu"/>
        <w:numPr>
          <w:ilvl w:val="0"/>
          <w:numId w:val="1"/>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2 odsek</w:t>
      </w:r>
      <w:r w:rsidR="0029196C" w:rsidRPr="00ED7668">
        <w:rPr>
          <w:rFonts w:ascii="Times New Roman" w:hAnsi="Times New Roman" w:cs="Times New Roman"/>
          <w:sz w:val="24"/>
          <w:szCs w:val="24"/>
        </w:rPr>
        <w:t xml:space="preserve"> 1 znie:</w:t>
      </w:r>
    </w:p>
    <w:p w14:paraId="4BD274DC" w14:textId="77777777" w:rsidR="00C61651" w:rsidRPr="00ED7668" w:rsidRDefault="00C61651" w:rsidP="00C61651">
      <w:pPr>
        <w:spacing w:after="0" w:line="276" w:lineRule="auto"/>
        <w:ind w:left="426"/>
        <w:jc w:val="both"/>
        <w:rPr>
          <w:rFonts w:ascii="Times New Roman" w:hAnsi="Times New Roman" w:cs="Times New Roman"/>
          <w:sz w:val="24"/>
          <w:szCs w:val="24"/>
        </w:rPr>
      </w:pPr>
    </w:p>
    <w:p w14:paraId="63D9EBF2" w14:textId="6B509BB3" w:rsidR="0029196C" w:rsidRPr="00ED7668" w:rsidRDefault="0029196C" w:rsidP="00C61651">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„(1) Ak tento zákon neustanovuje inak, zdravotná starostlivosť je súbor pracovných činností, ktoré vykonávajú zdravotnícki pracovníci, vrátane poskytovania registrovaných</w:t>
      </w:r>
      <w:r w:rsidR="0075505F" w:rsidRPr="00ED7668">
        <w:rPr>
          <w:rFonts w:ascii="Times New Roman" w:hAnsi="Times New Roman" w:cs="Times New Roman"/>
          <w:sz w:val="24"/>
          <w:szCs w:val="24"/>
          <w:vertAlign w:val="superscript"/>
        </w:rPr>
        <w:t>1</w:t>
      </w:r>
      <w:r w:rsidR="00E61666" w:rsidRPr="00ED7668">
        <w:rPr>
          <w:rFonts w:ascii="Times New Roman" w:hAnsi="Times New Roman" w:cs="Times New Roman"/>
          <w:sz w:val="24"/>
          <w:szCs w:val="24"/>
          <w:vertAlign w:val="superscript"/>
        </w:rPr>
        <w:t>a</w:t>
      </w:r>
      <w:r w:rsidR="0075505F" w:rsidRPr="00ED7668">
        <w:rPr>
          <w:rFonts w:ascii="Times New Roman" w:hAnsi="Times New Roman" w:cs="Times New Roman"/>
          <w:sz w:val="24"/>
          <w:szCs w:val="24"/>
        </w:rPr>
        <w:t>) alebo povolených</w:t>
      </w:r>
      <w:r w:rsidR="0075505F" w:rsidRPr="00ED7668">
        <w:rPr>
          <w:rFonts w:ascii="Times New Roman" w:hAnsi="Times New Roman" w:cs="Times New Roman"/>
          <w:sz w:val="24"/>
          <w:szCs w:val="24"/>
          <w:vertAlign w:val="superscript"/>
        </w:rPr>
        <w:t>1</w:t>
      </w:r>
      <w:r w:rsidR="00E61666" w:rsidRPr="00ED7668">
        <w:rPr>
          <w:rFonts w:ascii="Times New Roman" w:hAnsi="Times New Roman" w:cs="Times New Roman"/>
          <w:sz w:val="24"/>
          <w:szCs w:val="24"/>
          <w:vertAlign w:val="superscript"/>
        </w:rPr>
        <w:t>b</w:t>
      </w:r>
      <w:r w:rsidR="0075505F" w:rsidRPr="00ED7668">
        <w:rPr>
          <w:rFonts w:ascii="Times New Roman" w:hAnsi="Times New Roman" w:cs="Times New Roman"/>
          <w:sz w:val="24"/>
          <w:szCs w:val="24"/>
        </w:rPr>
        <w:t>)</w:t>
      </w:r>
      <w:r w:rsidRPr="00ED7668">
        <w:rPr>
          <w:rFonts w:ascii="Times New Roman" w:hAnsi="Times New Roman" w:cs="Times New Roman"/>
          <w:sz w:val="24"/>
          <w:szCs w:val="24"/>
        </w:rPr>
        <w:t xml:space="preserve"> </w:t>
      </w:r>
      <w:r w:rsidR="00CB7F81" w:rsidRPr="00ED7668">
        <w:rPr>
          <w:rFonts w:ascii="Times New Roman" w:hAnsi="Times New Roman" w:cs="Times New Roman"/>
          <w:sz w:val="24"/>
          <w:szCs w:val="24"/>
        </w:rPr>
        <w:t xml:space="preserve">humánnych </w:t>
      </w:r>
      <w:r w:rsidR="00227249" w:rsidRPr="00ED7668">
        <w:rPr>
          <w:rFonts w:ascii="Times New Roman" w:hAnsi="Times New Roman" w:cs="Times New Roman"/>
          <w:sz w:val="24"/>
          <w:szCs w:val="24"/>
        </w:rPr>
        <w:t xml:space="preserve">liekov a </w:t>
      </w:r>
      <w:r w:rsidRPr="00ED7668">
        <w:rPr>
          <w:rFonts w:ascii="Times New Roman" w:hAnsi="Times New Roman" w:cs="Times New Roman"/>
          <w:sz w:val="24"/>
          <w:szCs w:val="24"/>
        </w:rPr>
        <w:t>zdravotníckych pomôcok</w:t>
      </w:r>
      <w:r w:rsidR="00CB7F81" w:rsidRPr="00ED7668">
        <w:rPr>
          <w:rFonts w:ascii="Times New Roman" w:hAnsi="Times New Roman" w:cs="Times New Roman"/>
          <w:sz w:val="24"/>
          <w:szCs w:val="24"/>
        </w:rPr>
        <w:t>, ktoré spĺňajú požiadavky na uvedenie na trh podľa osobitného predpisu,</w:t>
      </w:r>
      <w:r w:rsidR="00533181" w:rsidRPr="00ED7668">
        <w:rPr>
          <w:rFonts w:ascii="Times New Roman" w:hAnsi="Times New Roman" w:cs="Times New Roman"/>
          <w:sz w:val="24"/>
          <w:szCs w:val="24"/>
          <w:vertAlign w:val="superscript"/>
        </w:rPr>
        <w:t>1</w:t>
      </w:r>
      <w:r w:rsidR="00E61666" w:rsidRPr="00ED7668">
        <w:rPr>
          <w:rFonts w:ascii="Times New Roman" w:hAnsi="Times New Roman" w:cs="Times New Roman"/>
          <w:sz w:val="24"/>
          <w:szCs w:val="24"/>
          <w:vertAlign w:val="superscript"/>
        </w:rPr>
        <w:t>c</w:t>
      </w:r>
      <w:r w:rsidR="00CB7F81" w:rsidRPr="00ED7668">
        <w:rPr>
          <w:rFonts w:ascii="Times New Roman" w:hAnsi="Times New Roman" w:cs="Times New Roman"/>
          <w:sz w:val="24"/>
          <w:szCs w:val="24"/>
        </w:rPr>
        <w:t>)</w:t>
      </w:r>
      <w:r w:rsidRPr="00ED7668">
        <w:rPr>
          <w:rFonts w:ascii="Times New Roman" w:hAnsi="Times New Roman" w:cs="Times New Roman"/>
          <w:sz w:val="24"/>
          <w:szCs w:val="24"/>
        </w:rPr>
        <w:t xml:space="preserve"> diagnostických zdravotníckych pomôcok</w:t>
      </w:r>
      <w:r w:rsidR="00CB7F81" w:rsidRPr="00ED7668">
        <w:rPr>
          <w:rFonts w:ascii="Times New Roman" w:hAnsi="Times New Roman" w:cs="Times New Roman"/>
          <w:sz w:val="24"/>
          <w:szCs w:val="24"/>
        </w:rPr>
        <w:t xml:space="preserve"> in vitro, ktoré spĺňajú požiadavky na uvedenie na trh podľa osobitného predpisu</w:t>
      </w:r>
      <w:r w:rsidR="00533181" w:rsidRPr="00ED7668">
        <w:rPr>
          <w:rFonts w:ascii="Times New Roman" w:hAnsi="Times New Roman" w:cs="Times New Roman"/>
          <w:sz w:val="24"/>
          <w:szCs w:val="24"/>
          <w:vertAlign w:val="superscript"/>
        </w:rPr>
        <w:t>1</w:t>
      </w:r>
      <w:r w:rsidR="00E61666" w:rsidRPr="00ED7668">
        <w:rPr>
          <w:rFonts w:ascii="Times New Roman" w:hAnsi="Times New Roman" w:cs="Times New Roman"/>
          <w:sz w:val="24"/>
          <w:szCs w:val="24"/>
          <w:vertAlign w:val="superscript"/>
        </w:rPr>
        <w:t>d</w:t>
      </w:r>
      <w:r w:rsidR="00CB7F81" w:rsidRPr="00ED7668">
        <w:rPr>
          <w:rFonts w:ascii="Times New Roman" w:hAnsi="Times New Roman" w:cs="Times New Roman"/>
          <w:sz w:val="24"/>
          <w:szCs w:val="24"/>
        </w:rPr>
        <w:t xml:space="preserve">) </w:t>
      </w:r>
      <w:r w:rsidRPr="00ED7668">
        <w:rPr>
          <w:rFonts w:ascii="Times New Roman" w:hAnsi="Times New Roman" w:cs="Times New Roman"/>
          <w:sz w:val="24"/>
          <w:szCs w:val="24"/>
        </w:rPr>
        <w:t xml:space="preserve"> a dietetických potravín</w:t>
      </w:r>
      <w:r w:rsidR="003F1C1E" w:rsidRPr="00ED7668">
        <w:rPr>
          <w:rFonts w:ascii="Times New Roman" w:hAnsi="Times New Roman" w:cs="Times New Roman"/>
          <w:sz w:val="24"/>
          <w:szCs w:val="24"/>
        </w:rPr>
        <w:t>,</w:t>
      </w:r>
      <w:r w:rsidRPr="00ED7668">
        <w:rPr>
          <w:rFonts w:ascii="Times New Roman" w:hAnsi="Times New Roman" w:cs="Times New Roman"/>
          <w:sz w:val="24"/>
          <w:szCs w:val="24"/>
        </w:rPr>
        <w:t xml:space="preserve"> </w:t>
      </w:r>
      <w:r w:rsidR="003F1C1E" w:rsidRPr="00ED7668">
        <w:rPr>
          <w:rFonts w:ascii="Times New Roman" w:hAnsi="Times New Roman" w:cs="Times New Roman"/>
          <w:sz w:val="24"/>
          <w:szCs w:val="24"/>
        </w:rPr>
        <w:t xml:space="preserve">ktoré spĺňajú požiadavky na uvedenie na </w:t>
      </w:r>
      <w:r w:rsidR="003F1C1E" w:rsidRPr="00ED7668">
        <w:rPr>
          <w:rFonts w:ascii="Times New Roman" w:hAnsi="Times New Roman" w:cs="Times New Roman"/>
          <w:sz w:val="24"/>
          <w:szCs w:val="24"/>
        </w:rPr>
        <w:lastRenderedPageBreak/>
        <w:t>trh podľa osobitného predpisu</w:t>
      </w:r>
      <w:r w:rsidR="003F1C1E" w:rsidRPr="00ED7668">
        <w:rPr>
          <w:rFonts w:ascii="Times New Roman" w:hAnsi="Times New Roman" w:cs="Times New Roman"/>
          <w:sz w:val="24"/>
          <w:szCs w:val="24"/>
          <w:vertAlign w:val="superscript"/>
        </w:rPr>
        <w:t>1</w:t>
      </w:r>
      <w:r w:rsidR="00E61666" w:rsidRPr="00ED7668">
        <w:rPr>
          <w:rFonts w:ascii="Times New Roman" w:hAnsi="Times New Roman" w:cs="Times New Roman"/>
          <w:sz w:val="24"/>
          <w:szCs w:val="24"/>
          <w:vertAlign w:val="superscript"/>
        </w:rPr>
        <w:t>e</w:t>
      </w:r>
      <w:r w:rsidR="003F1C1E" w:rsidRPr="00ED7668">
        <w:rPr>
          <w:rFonts w:ascii="Times New Roman" w:hAnsi="Times New Roman" w:cs="Times New Roman"/>
          <w:sz w:val="24"/>
          <w:szCs w:val="24"/>
        </w:rPr>
        <w:t>)</w:t>
      </w:r>
      <w:r w:rsidR="00671773" w:rsidRPr="00ED7668">
        <w:rPr>
          <w:rFonts w:ascii="Times New Roman" w:hAnsi="Times New Roman" w:cs="Times New Roman"/>
          <w:sz w:val="24"/>
          <w:szCs w:val="24"/>
        </w:rPr>
        <w:t xml:space="preserve"> </w:t>
      </w:r>
      <w:r w:rsidRPr="00ED7668">
        <w:rPr>
          <w:rFonts w:ascii="Times New Roman" w:hAnsi="Times New Roman" w:cs="Times New Roman"/>
          <w:sz w:val="24"/>
          <w:szCs w:val="24"/>
        </w:rPr>
        <w:t>s cieľom predĺženia ži</w:t>
      </w:r>
      <w:r w:rsidR="001526CB">
        <w:rPr>
          <w:rFonts w:ascii="Times New Roman" w:hAnsi="Times New Roman" w:cs="Times New Roman"/>
          <w:sz w:val="24"/>
          <w:szCs w:val="24"/>
        </w:rPr>
        <w:t>vota fyzickej osoby (ďalej len „</w:t>
      </w:r>
      <w:r w:rsidRPr="00ED7668">
        <w:rPr>
          <w:rFonts w:ascii="Times New Roman" w:hAnsi="Times New Roman" w:cs="Times New Roman"/>
          <w:sz w:val="24"/>
          <w:szCs w:val="24"/>
        </w:rPr>
        <w:t>osoba</w:t>
      </w:r>
      <w:r w:rsidR="001526CB">
        <w:rPr>
          <w:rFonts w:ascii="Times New Roman" w:hAnsi="Times New Roman" w:cs="Times New Roman"/>
          <w:sz w:val="24"/>
          <w:szCs w:val="24"/>
        </w:rPr>
        <w:t>“</w:t>
      </w:r>
      <w:r w:rsidRPr="00ED7668">
        <w:rPr>
          <w:rFonts w:ascii="Times New Roman" w:hAnsi="Times New Roman" w:cs="Times New Roman"/>
          <w:sz w:val="24"/>
          <w:szCs w:val="24"/>
        </w:rPr>
        <w:t xml:space="preserve">), zvýšenia kvality jej života a zdravého vývoja budúcich generácií; zdravotná starostlivosť zahŕňa prevenciu, </w:t>
      </w:r>
      <w:proofErr w:type="spellStart"/>
      <w:r w:rsidRPr="00ED7668">
        <w:rPr>
          <w:rFonts w:ascii="Times New Roman" w:hAnsi="Times New Roman" w:cs="Times New Roman"/>
          <w:sz w:val="24"/>
          <w:szCs w:val="24"/>
        </w:rPr>
        <w:t>dispenzarizáciu</w:t>
      </w:r>
      <w:proofErr w:type="spellEnd"/>
      <w:r w:rsidRPr="00ED7668">
        <w:rPr>
          <w:rFonts w:ascii="Times New Roman" w:hAnsi="Times New Roman" w:cs="Times New Roman"/>
          <w:sz w:val="24"/>
          <w:szCs w:val="24"/>
        </w:rPr>
        <w:t xml:space="preserve">, diagnostiku, liečbu, </w:t>
      </w:r>
      <w:r w:rsidR="00B64C67" w:rsidRPr="00ED7668">
        <w:rPr>
          <w:rFonts w:ascii="Times New Roman" w:hAnsi="Times New Roman" w:cs="Times New Roman"/>
          <w:sz w:val="24"/>
          <w:szCs w:val="24"/>
        </w:rPr>
        <w:t xml:space="preserve">biomedicínsky výskum, </w:t>
      </w:r>
      <w:r w:rsidRPr="00ED7668">
        <w:rPr>
          <w:rFonts w:ascii="Times New Roman" w:hAnsi="Times New Roman" w:cs="Times New Roman"/>
          <w:sz w:val="24"/>
          <w:szCs w:val="24"/>
        </w:rPr>
        <w:t>ošetrovateľskú starostlivosť a pôrodnú asistenciu. Súčasťou poskytovania zdravotnej starostlivosti je aj preprava podľa § 14 ods. 1; pracovné činnosti pri preprave podľa prvej časti vety nemusia byť vykonávané zdravotníckymi pracovníkmi.</w:t>
      </w:r>
      <w:r w:rsidR="007958C5" w:rsidRPr="00ED7668">
        <w:rPr>
          <w:rFonts w:ascii="Times New Roman" w:hAnsi="Times New Roman" w:cs="Times New Roman"/>
          <w:sz w:val="24"/>
          <w:szCs w:val="24"/>
        </w:rPr>
        <w:t>“.</w:t>
      </w:r>
    </w:p>
    <w:p w14:paraId="3A3D7C74" w14:textId="77777777" w:rsidR="003F1C1E" w:rsidRPr="00ED7668" w:rsidRDefault="003F1C1E" w:rsidP="00C47789">
      <w:pPr>
        <w:spacing w:after="0" w:line="276" w:lineRule="auto"/>
        <w:jc w:val="both"/>
        <w:rPr>
          <w:rFonts w:ascii="Times New Roman" w:hAnsi="Times New Roman" w:cs="Times New Roman"/>
          <w:sz w:val="24"/>
          <w:szCs w:val="24"/>
        </w:rPr>
      </w:pPr>
    </w:p>
    <w:p w14:paraId="63DC4A4D" w14:textId="77777777" w:rsidR="003F1C1E" w:rsidRPr="00ED7668" w:rsidRDefault="003F1C1E" w:rsidP="00C61651">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Poznámky pod čiarou k odkazom 1</w:t>
      </w:r>
      <w:r w:rsidR="00E61666" w:rsidRPr="00ED7668">
        <w:rPr>
          <w:rFonts w:ascii="Times New Roman" w:hAnsi="Times New Roman" w:cs="Times New Roman"/>
          <w:sz w:val="24"/>
          <w:szCs w:val="24"/>
        </w:rPr>
        <w:t>a</w:t>
      </w:r>
      <w:r w:rsidRPr="00ED7668">
        <w:rPr>
          <w:rFonts w:ascii="Times New Roman" w:hAnsi="Times New Roman" w:cs="Times New Roman"/>
          <w:sz w:val="24"/>
          <w:szCs w:val="24"/>
        </w:rPr>
        <w:t xml:space="preserve"> až 1</w:t>
      </w:r>
      <w:r w:rsidR="00E61666" w:rsidRPr="00ED7668">
        <w:rPr>
          <w:rFonts w:ascii="Times New Roman" w:hAnsi="Times New Roman" w:cs="Times New Roman"/>
          <w:sz w:val="24"/>
          <w:szCs w:val="24"/>
        </w:rPr>
        <w:t>e</w:t>
      </w:r>
      <w:r w:rsidRPr="00ED7668">
        <w:rPr>
          <w:rFonts w:ascii="Times New Roman" w:hAnsi="Times New Roman" w:cs="Times New Roman"/>
          <w:sz w:val="24"/>
          <w:szCs w:val="24"/>
        </w:rPr>
        <w:t xml:space="preserve"> znejú:</w:t>
      </w:r>
    </w:p>
    <w:p w14:paraId="151B55D9" w14:textId="77777777" w:rsidR="003F1C1E" w:rsidRPr="00ED7668" w:rsidRDefault="003F1C1E" w:rsidP="00C61651">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Pr="00ED7668">
        <w:rPr>
          <w:rFonts w:ascii="Times New Roman" w:hAnsi="Times New Roman" w:cs="Times New Roman"/>
          <w:sz w:val="24"/>
          <w:szCs w:val="24"/>
          <w:vertAlign w:val="superscript"/>
        </w:rPr>
        <w:t>1</w:t>
      </w:r>
      <w:r w:rsidR="00E61666" w:rsidRPr="00ED7668">
        <w:rPr>
          <w:rFonts w:ascii="Times New Roman" w:hAnsi="Times New Roman" w:cs="Times New Roman"/>
          <w:sz w:val="24"/>
          <w:szCs w:val="24"/>
          <w:vertAlign w:val="superscript"/>
        </w:rPr>
        <w:t>a</w:t>
      </w:r>
      <w:r w:rsidR="00EA50D2" w:rsidRPr="00ED7668">
        <w:rPr>
          <w:rFonts w:ascii="Times New Roman" w:hAnsi="Times New Roman" w:cs="Times New Roman"/>
          <w:sz w:val="24"/>
          <w:szCs w:val="24"/>
        </w:rPr>
        <w:t xml:space="preserve">) § 46 ods. 1 zákona č. </w:t>
      </w:r>
      <w:r w:rsidRPr="00ED7668">
        <w:rPr>
          <w:rFonts w:ascii="Times New Roman" w:hAnsi="Times New Roman" w:cs="Times New Roman"/>
          <w:sz w:val="24"/>
          <w:szCs w:val="24"/>
        </w:rPr>
        <w:t>3</w:t>
      </w:r>
      <w:r w:rsidR="00EA50D2" w:rsidRPr="00ED7668">
        <w:rPr>
          <w:rFonts w:ascii="Times New Roman" w:hAnsi="Times New Roman" w:cs="Times New Roman"/>
          <w:sz w:val="24"/>
          <w:szCs w:val="24"/>
        </w:rPr>
        <w:t>6</w:t>
      </w:r>
      <w:r w:rsidRPr="00ED7668">
        <w:rPr>
          <w:rFonts w:ascii="Times New Roman" w:hAnsi="Times New Roman" w:cs="Times New Roman"/>
          <w:sz w:val="24"/>
          <w:szCs w:val="24"/>
        </w:rPr>
        <w:t>2/2011 Z. z. o liekoch a zdravotníckych pomôckach a o zmene a doplnení niektorých zákonov v znení neskorších predpisov.</w:t>
      </w:r>
    </w:p>
    <w:p w14:paraId="54B9328F" w14:textId="77777777" w:rsidR="00EA50D2" w:rsidRPr="00ED7668" w:rsidRDefault="0075505F" w:rsidP="00C61651">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vertAlign w:val="superscript"/>
        </w:rPr>
        <w:t>1</w:t>
      </w:r>
      <w:r w:rsidR="00E61666" w:rsidRPr="00ED7668">
        <w:rPr>
          <w:rFonts w:ascii="Times New Roman" w:hAnsi="Times New Roman" w:cs="Times New Roman"/>
          <w:sz w:val="24"/>
          <w:szCs w:val="24"/>
          <w:vertAlign w:val="superscript"/>
        </w:rPr>
        <w:t>b</w:t>
      </w:r>
      <w:r w:rsidRPr="00ED7668">
        <w:rPr>
          <w:rFonts w:ascii="Times New Roman" w:hAnsi="Times New Roman" w:cs="Times New Roman"/>
          <w:sz w:val="24"/>
          <w:szCs w:val="24"/>
        </w:rPr>
        <w:t>)</w:t>
      </w:r>
      <w:r w:rsidR="00EA50D2" w:rsidRPr="00ED7668">
        <w:rPr>
          <w:rFonts w:ascii="Times New Roman" w:hAnsi="Times New Roman" w:cs="Times New Roman"/>
          <w:sz w:val="24"/>
          <w:szCs w:val="24"/>
        </w:rPr>
        <w:t xml:space="preserve"> § 46 ods. 3 zákona č. 362/2011 Z. z. v znení neskorších predpisov.</w:t>
      </w:r>
    </w:p>
    <w:p w14:paraId="5FD571C9" w14:textId="77777777" w:rsidR="003F1C1E" w:rsidRPr="00ED7668" w:rsidRDefault="003F1C1E" w:rsidP="00C61651">
      <w:pPr>
        <w:spacing w:after="0" w:line="276" w:lineRule="auto"/>
        <w:ind w:left="426"/>
        <w:jc w:val="both"/>
        <w:rPr>
          <w:rFonts w:ascii="Times New Roman" w:eastAsia="Times New Roman" w:hAnsi="Times New Roman" w:cs="Times New Roman"/>
          <w:bCs/>
          <w:sz w:val="24"/>
          <w:szCs w:val="24"/>
          <w:lang w:eastAsia="sk-SK"/>
        </w:rPr>
      </w:pPr>
      <w:r w:rsidRPr="00ED7668">
        <w:rPr>
          <w:rFonts w:ascii="Times New Roman" w:hAnsi="Times New Roman" w:cs="Times New Roman"/>
          <w:sz w:val="24"/>
          <w:szCs w:val="24"/>
          <w:vertAlign w:val="superscript"/>
        </w:rPr>
        <w:t>1</w:t>
      </w:r>
      <w:r w:rsidR="00E61666" w:rsidRPr="00ED7668">
        <w:rPr>
          <w:rFonts w:ascii="Times New Roman" w:hAnsi="Times New Roman" w:cs="Times New Roman"/>
          <w:sz w:val="24"/>
          <w:szCs w:val="24"/>
          <w:vertAlign w:val="superscript"/>
        </w:rPr>
        <w:t>c</w:t>
      </w:r>
      <w:r w:rsidRPr="00ED7668">
        <w:rPr>
          <w:rFonts w:ascii="Times New Roman" w:hAnsi="Times New Roman" w:cs="Times New Roman"/>
          <w:sz w:val="24"/>
          <w:szCs w:val="24"/>
        </w:rPr>
        <w:t>) Nariadenie Európskeho parlamentu a</w:t>
      </w:r>
      <w:r w:rsidR="00671773" w:rsidRPr="00ED7668">
        <w:rPr>
          <w:rFonts w:ascii="Times New Roman" w:hAnsi="Times New Roman" w:cs="Times New Roman"/>
          <w:sz w:val="24"/>
          <w:szCs w:val="24"/>
        </w:rPr>
        <w:t> </w:t>
      </w:r>
      <w:r w:rsidRPr="00ED7668">
        <w:rPr>
          <w:rFonts w:ascii="Times New Roman" w:hAnsi="Times New Roman" w:cs="Times New Roman"/>
          <w:sz w:val="24"/>
          <w:szCs w:val="24"/>
        </w:rPr>
        <w:t>Rady</w:t>
      </w:r>
      <w:r w:rsidR="00671773" w:rsidRPr="00ED7668">
        <w:rPr>
          <w:rFonts w:ascii="Times New Roman" w:hAnsi="Times New Roman" w:cs="Times New Roman"/>
          <w:sz w:val="24"/>
          <w:szCs w:val="24"/>
        </w:rPr>
        <w:t xml:space="preserve"> (EÚ)</w:t>
      </w:r>
      <w:r w:rsidRPr="00ED7668">
        <w:rPr>
          <w:rFonts w:ascii="Times New Roman" w:hAnsi="Times New Roman" w:cs="Times New Roman"/>
          <w:sz w:val="24"/>
          <w:szCs w:val="24"/>
        </w:rPr>
        <w:t xml:space="preserve"> 2017/745</w:t>
      </w:r>
      <w:r w:rsidR="000E61A3" w:rsidRPr="00ED7668">
        <w:rPr>
          <w:rFonts w:ascii="Times New Roman" w:hAnsi="Times New Roman" w:cs="Times New Roman"/>
          <w:sz w:val="24"/>
          <w:szCs w:val="24"/>
        </w:rPr>
        <w:t xml:space="preserve"> z 5. apríla 2017</w:t>
      </w:r>
      <w:r w:rsidRPr="00ED7668">
        <w:rPr>
          <w:rFonts w:ascii="Times New Roman" w:hAnsi="Times New Roman" w:cs="Times New Roman"/>
          <w:sz w:val="24"/>
          <w:szCs w:val="24"/>
        </w:rPr>
        <w:t xml:space="preserve"> </w:t>
      </w:r>
      <w:r w:rsidRPr="00ED7668">
        <w:rPr>
          <w:rFonts w:ascii="Times New Roman" w:eastAsia="Times New Roman" w:hAnsi="Times New Roman" w:cs="Times New Roman"/>
          <w:bCs/>
          <w:sz w:val="24"/>
          <w:szCs w:val="24"/>
          <w:lang w:eastAsia="sk-SK"/>
        </w:rPr>
        <w:t>o zdravotníckych pomôckach, zmene smernice 2001/83/ES, nariadenia (ES) č. 178/2002 a nariadenia (ES) č. 1223/2009 a o zrušení smerníc Rady 90/385/EHS a 93/42/EHS</w:t>
      </w:r>
      <w:r w:rsidR="000E61A3" w:rsidRPr="00ED7668">
        <w:rPr>
          <w:rFonts w:ascii="Times New Roman" w:eastAsia="Times New Roman" w:hAnsi="Times New Roman" w:cs="Times New Roman"/>
          <w:bCs/>
          <w:sz w:val="24"/>
          <w:szCs w:val="24"/>
          <w:lang w:eastAsia="sk-SK"/>
        </w:rPr>
        <w:t xml:space="preserve">  </w:t>
      </w:r>
      <w:r w:rsidR="00A32B40" w:rsidRPr="00ED7668">
        <w:rPr>
          <w:rFonts w:ascii="Times New Roman" w:eastAsia="Times New Roman" w:hAnsi="Times New Roman" w:cs="Times New Roman"/>
          <w:bCs/>
          <w:sz w:val="24"/>
          <w:szCs w:val="24"/>
          <w:lang w:eastAsia="sk-SK"/>
        </w:rPr>
        <w:t xml:space="preserve">(Ú. v. EÚ L 117, 5.5.2017) </w:t>
      </w:r>
      <w:r w:rsidR="000E61A3" w:rsidRPr="00ED7668">
        <w:rPr>
          <w:rFonts w:ascii="Times New Roman" w:eastAsia="Times New Roman" w:hAnsi="Times New Roman" w:cs="Times New Roman"/>
          <w:bCs/>
          <w:sz w:val="24"/>
          <w:szCs w:val="24"/>
          <w:lang w:eastAsia="sk-SK"/>
        </w:rPr>
        <w:t>v platnom znení</w:t>
      </w:r>
      <w:r w:rsidRPr="00ED7668">
        <w:rPr>
          <w:rFonts w:ascii="Times New Roman" w:eastAsia="Times New Roman" w:hAnsi="Times New Roman" w:cs="Times New Roman"/>
          <w:bCs/>
          <w:sz w:val="24"/>
          <w:szCs w:val="24"/>
          <w:lang w:eastAsia="sk-SK"/>
        </w:rPr>
        <w:t>.</w:t>
      </w:r>
    </w:p>
    <w:p w14:paraId="1A7B240F" w14:textId="047B66DB" w:rsidR="003F1C1E" w:rsidRPr="00ED7668" w:rsidRDefault="003F1C1E" w:rsidP="00C61651">
      <w:pPr>
        <w:spacing w:after="0" w:line="276" w:lineRule="auto"/>
        <w:ind w:left="426"/>
        <w:jc w:val="both"/>
        <w:rPr>
          <w:rFonts w:ascii="Times New Roman" w:eastAsia="Times New Roman" w:hAnsi="Times New Roman" w:cs="Times New Roman"/>
          <w:bCs/>
          <w:sz w:val="24"/>
          <w:szCs w:val="24"/>
          <w:lang w:eastAsia="sk-SK"/>
        </w:rPr>
      </w:pPr>
      <w:r w:rsidRPr="00ED7668">
        <w:rPr>
          <w:rFonts w:ascii="Times New Roman" w:hAnsi="Times New Roman" w:cs="Times New Roman"/>
          <w:sz w:val="24"/>
          <w:szCs w:val="24"/>
          <w:vertAlign w:val="superscript"/>
        </w:rPr>
        <w:t>1</w:t>
      </w:r>
      <w:r w:rsidR="00E61666" w:rsidRPr="00ED7668">
        <w:rPr>
          <w:rFonts w:ascii="Times New Roman" w:hAnsi="Times New Roman" w:cs="Times New Roman"/>
          <w:sz w:val="24"/>
          <w:szCs w:val="24"/>
          <w:vertAlign w:val="superscript"/>
        </w:rPr>
        <w:t>d</w:t>
      </w:r>
      <w:r w:rsidRPr="00ED7668">
        <w:rPr>
          <w:rFonts w:ascii="Times New Roman" w:hAnsi="Times New Roman" w:cs="Times New Roman"/>
          <w:sz w:val="24"/>
          <w:szCs w:val="24"/>
        </w:rPr>
        <w:t xml:space="preserve">) Nariadenie Európskeho parlamentu a Rady </w:t>
      </w:r>
      <w:r w:rsidR="00671773" w:rsidRPr="00ED7668">
        <w:rPr>
          <w:rFonts w:ascii="Times New Roman" w:hAnsi="Times New Roman" w:cs="Times New Roman"/>
          <w:sz w:val="24"/>
          <w:szCs w:val="24"/>
        </w:rPr>
        <w:t xml:space="preserve">(EÚ) </w:t>
      </w:r>
      <w:r w:rsidRPr="00ED7668">
        <w:rPr>
          <w:rFonts w:ascii="Times New Roman" w:hAnsi="Times New Roman" w:cs="Times New Roman"/>
          <w:sz w:val="24"/>
          <w:szCs w:val="24"/>
        </w:rPr>
        <w:t xml:space="preserve">2017/746 </w:t>
      </w:r>
      <w:r w:rsidR="000E61A3" w:rsidRPr="00ED7668">
        <w:rPr>
          <w:rFonts w:ascii="Times New Roman" w:hAnsi="Times New Roman" w:cs="Times New Roman"/>
          <w:sz w:val="24"/>
          <w:szCs w:val="24"/>
        </w:rPr>
        <w:t xml:space="preserve">z 5. apríla 2017 </w:t>
      </w:r>
      <w:r w:rsidRPr="00ED7668">
        <w:rPr>
          <w:rFonts w:ascii="Times New Roman" w:eastAsia="Times New Roman" w:hAnsi="Times New Roman" w:cs="Times New Roman"/>
          <w:bCs/>
          <w:sz w:val="24"/>
          <w:szCs w:val="24"/>
          <w:lang w:eastAsia="sk-SK"/>
        </w:rPr>
        <w:t xml:space="preserve">o diagnostických zdravotníckych pomôckach </w:t>
      </w:r>
      <w:r w:rsidRPr="00ED7668">
        <w:rPr>
          <w:rFonts w:ascii="Times New Roman" w:eastAsia="Times New Roman" w:hAnsi="Times New Roman" w:cs="Times New Roman"/>
          <w:bCs/>
          <w:iCs/>
          <w:sz w:val="24"/>
          <w:szCs w:val="24"/>
          <w:lang w:eastAsia="sk-SK"/>
        </w:rPr>
        <w:t>in vitro</w:t>
      </w:r>
      <w:r w:rsidRPr="00ED7668">
        <w:rPr>
          <w:rFonts w:ascii="Times New Roman" w:eastAsia="Times New Roman" w:hAnsi="Times New Roman" w:cs="Times New Roman"/>
          <w:bCs/>
          <w:sz w:val="24"/>
          <w:szCs w:val="24"/>
          <w:lang w:eastAsia="sk-SK"/>
        </w:rPr>
        <w:t xml:space="preserve"> a o zrušení smernice 98/79/ES a rozhodnutia Komisie 2010/227/EÚ</w:t>
      </w:r>
      <w:r w:rsidR="000E61A3" w:rsidRPr="00ED7668">
        <w:rPr>
          <w:rFonts w:ascii="Times New Roman" w:eastAsia="Times New Roman" w:hAnsi="Times New Roman" w:cs="Times New Roman"/>
          <w:bCs/>
          <w:sz w:val="24"/>
          <w:szCs w:val="24"/>
          <w:lang w:eastAsia="sk-SK"/>
        </w:rPr>
        <w:t xml:space="preserve"> </w:t>
      </w:r>
      <w:r w:rsidR="00A32B40" w:rsidRPr="00ED7668">
        <w:rPr>
          <w:rFonts w:ascii="Times New Roman" w:eastAsia="Times New Roman" w:hAnsi="Times New Roman" w:cs="Times New Roman"/>
          <w:bCs/>
          <w:sz w:val="24"/>
          <w:szCs w:val="24"/>
          <w:lang w:eastAsia="sk-SK"/>
        </w:rPr>
        <w:t>(Ú. v. EÚ L 117, 5.5.2017</w:t>
      </w:r>
      <w:r w:rsidR="001526CB">
        <w:rPr>
          <w:rFonts w:ascii="Times New Roman" w:eastAsia="Times New Roman" w:hAnsi="Times New Roman" w:cs="Times New Roman"/>
          <w:bCs/>
          <w:sz w:val="24"/>
          <w:szCs w:val="24"/>
          <w:lang w:eastAsia="sk-SK"/>
        </w:rPr>
        <w:t>)</w:t>
      </w:r>
      <w:r w:rsidR="000E61A3" w:rsidRPr="00ED7668">
        <w:rPr>
          <w:rFonts w:ascii="Times New Roman" w:eastAsia="Times New Roman" w:hAnsi="Times New Roman" w:cs="Times New Roman"/>
          <w:bCs/>
          <w:sz w:val="24"/>
          <w:szCs w:val="24"/>
          <w:lang w:eastAsia="sk-SK"/>
        </w:rPr>
        <w:t xml:space="preserve"> v platnom znení</w:t>
      </w:r>
      <w:r w:rsidRPr="00ED7668">
        <w:rPr>
          <w:rFonts w:ascii="Times New Roman" w:eastAsia="Times New Roman" w:hAnsi="Times New Roman" w:cs="Times New Roman"/>
          <w:bCs/>
          <w:sz w:val="24"/>
          <w:szCs w:val="24"/>
          <w:lang w:eastAsia="sk-SK"/>
        </w:rPr>
        <w:t>.</w:t>
      </w:r>
    </w:p>
    <w:p w14:paraId="0123067B" w14:textId="77777777" w:rsidR="00423E2A" w:rsidRPr="00ED7668" w:rsidRDefault="003F1C1E" w:rsidP="00C61651">
      <w:pPr>
        <w:spacing w:after="0" w:line="276" w:lineRule="auto"/>
        <w:ind w:left="426"/>
        <w:jc w:val="both"/>
        <w:rPr>
          <w:rFonts w:ascii="Times New Roman" w:hAnsi="Times New Roman" w:cs="Times New Roman"/>
          <w:bCs/>
          <w:sz w:val="24"/>
          <w:szCs w:val="24"/>
          <w:shd w:val="clear" w:color="auto" w:fill="FFFFFF"/>
        </w:rPr>
      </w:pPr>
      <w:r w:rsidRPr="00ED7668">
        <w:rPr>
          <w:rFonts w:ascii="Times New Roman" w:hAnsi="Times New Roman" w:cs="Times New Roman"/>
          <w:sz w:val="24"/>
          <w:szCs w:val="24"/>
          <w:vertAlign w:val="superscript"/>
        </w:rPr>
        <w:t>1</w:t>
      </w:r>
      <w:r w:rsidR="00E61666" w:rsidRPr="00ED7668">
        <w:rPr>
          <w:rFonts w:ascii="Times New Roman" w:hAnsi="Times New Roman" w:cs="Times New Roman"/>
          <w:sz w:val="24"/>
          <w:szCs w:val="24"/>
          <w:vertAlign w:val="superscript"/>
        </w:rPr>
        <w:t>e</w:t>
      </w:r>
      <w:r w:rsidRPr="00ED7668">
        <w:rPr>
          <w:rFonts w:ascii="Times New Roman" w:hAnsi="Times New Roman" w:cs="Times New Roman"/>
          <w:sz w:val="24"/>
          <w:szCs w:val="24"/>
        </w:rPr>
        <w:t xml:space="preserve">) </w:t>
      </w:r>
      <w:r w:rsidR="00A32B40" w:rsidRPr="00ED7668">
        <w:rPr>
          <w:rFonts w:ascii="Times New Roman" w:hAnsi="Times New Roman" w:cs="Times New Roman"/>
          <w:sz w:val="24"/>
          <w:szCs w:val="24"/>
        </w:rPr>
        <w:t xml:space="preserve">Nariadenie Európskeho parlamentu a Rady (EÚ) č. 609/2013 z  12. júna 2013 o potravinách určených pre dojčatá a malé deti, potravinách na osobitné lekárske účely a o celkovej náhrade stravy na účely regulácie hmotnosti a ktorým sa zrušuje smernica Rady 92/52/EHS, smernica Komisie 96/8/ES, 1999/21/ES, 2006/125/ES a 2006/141/ES, smernica Európskeho parlamentu a Rady 2009/39/ES a nariadenie Komisie (ES) č. 41/2009 a (ES) č. 953/2009 (Ú. v. EÚ L 181, 29.6.2013) v platnom znení. </w:t>
      </w:r>
      <w:r w:rsidR="00423E2A" w:rsidRPr="00ED7668">
        <w:rPr>
          <w:rFonts w:ascii="Times New Roman" w:hAnsi="Times New Roman" w:cs="Times New Roman"/>
          <w:bCs/>
          <w:sz w:val="24"/>
          <w:szCs w:val="24"/>
          <w:shd w:val="clear" w:color="auto" w:fill="FFFFFF"/>
        </w:rPr>
        <w:t>.</w:t>
      </w:r>
    </w:p>
    <w:p w14:paraId="37BC448C" w14:textId="77777777" w:rsidR="00671773" w:rsidRPr="00ED7668" w:rsidRDefault="003F1C1E" w:rsidP="00C61651">
      <w:pPr>
        <w:spacing w:after="0" w:line="276" w:lineRule="auto"/>
        <w:ind w:left="426"/>
        <w:jc w:val="both"/>
        <w:rPr>
          <w:rFonts w:ascii="Times New Roman" w:hAnsi="Times New Roman" w:cs="Times New Roman"/>
          <w:bCs/>
          <w:sz w:val="24"/>
          <w:szCs w:val="24"/>
          <w:shd w:val="clear" w:color="auto" w:fill="FFFFFF"/>
        </w:rPr>
      </w:pPr>
      <w:r w:rsidRPr="00ED7668">
        <w:rPr>
          <w:rFonts w:ascii="Times New Roman" w:hAnsi="Times New Roman" w:cs="Times New Roman"/>
          <w:sz w:val="24"/>
          <w:szCs w:val="24"/>
        </w:rPr>
        <w:t xml:space="preserve">§ 6 zákona Národnej rady </w:t>
      </w:r>
      <w:r w:rsidR="00671773" w:rsidRPr="00ED7668">
        <w:rPr>
          <w:rFonts w:ascii="Times New Roman" w:hAnsi="Times New Roman" w:cs="Times New Roman"/>
          <w:sz w:val="24"/>
          <w:szCs w:val="24"/>
        </w:rPr>
        <w:t>Slovenskej republiky č. 152/1995 Z. z. o potravinách v znení neskorších predpisov.</w:t>
      </w:r>
      <w:r w:rsidR="00671773" w:rsidRPr="00ED7668">
        <w:rPr>
          <w:rFonts w:ascii="Times New Roman" w:hAnsi="Times New Roman" w:cs="Times New Roman"/>
          <w:bCs/>
          <w:sz w:val="24"/>
          <w:szCs w:val="24"/>
          <w:shd w:val="clear" w:color="auto" w:fill="FFFFFF"/>
        </w:rPr>
        <w:t>“.</w:t>
      </w:r>
    </w:p>
    <w:p w14:paraId="4C9E7A9D" w14:textId="77777777" w:rsidR="00CE7224" w:rsidRPr="00ED7668" w:rsidRDefault="00CE7224" w:rsidP="00C47789">
      <w:pPr>
        <w:spacing w:after="0" w:line="276" w:lineRule="auto"/>
        <w:jc w:val="both"/>
        <w:rPr>
          <w:rFonts w:ascii="Times New Roman" w:hAnsi="Times New Roman" w:cs="Times New Roman"/>
          <w:bCs/>
          <w:sz w:val="24"/>
          <w:szCs w:val="24"/>
          <w:shd w:val="clear" w:color="auto" w:fill="FFFFFF"/>
        </w:rPr>
      </w:pPr>
    </w:p>
    <w:p w14:paraId="76D2B079" w14:textId="77777777" w:rsidR="00671773" w:rsidRPr="00ED7668" w:rsidRDefault="0075505F" w:rsidP="009C0149">
      <w:pPr>
        <w:pStyle w:val="Odsekzoznamu"/>
        <w:numPr>
          <w:ilvl w:val="0"/>
          <w:numId w:val="1"/>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w:t>
      </w:r>
      <w:r w:rsidR="00671773" w:rsidRPr="00ED7668">
        <w:rPr>
          <w:rFonts w:ascii="Times New Roman" w:hAnsi="Times New Roman" w:cs="Times New Roman"/>
          <w:sz w:val="24"/>
          <w:szCs w:val="24"/>
        </w:rPr>
        <w:t>§ 2 ods. 1</w:t>
      </w:r>
      <w:r w:rsidRPr="00ED7668">
        <w:rPr>
          <w:rFonts w:ascii="Times New Roman" w:hAnsi="Times New Roman" w:cs="Times New Roman"/>
          <w:sz w:val="24"/>
          <w:szCs w:val="24"/>
        </w:rPr>
        <w:t>2 tretia veta</w:t>
      </w:r>
      <w:r w:rsidR="00671773" w:rsidRPr="00ED7668">
        <w:rPr>
          <w:rFonts w:ascii="Times New Roman" w:hAnsi="Times New Roman" w:cs="Times New Roman"/>
          <w:sz w:val="24"/>
          <w:szCs w:val="24"/>
        </w:rPr>
        <w:t xml:space="preserve"> znie:</w:t>
      </w:r>
      <w:r w:rsidRPr="00ED7668">
        <w:rPr>
          <w:rFonts w:ascii="Times New Roman" w:hAnsi="Times New Roman" w:cs="Times New Roman"/>
          <w:sz w:val="24"/>
          <w:szCs w:val="24"/>
        </w:rPr>
        <w:t xml:space="preserve"> „Biomedicínsky výskum </w:t>
      </w:r>
      <w:r w:rsidR="00FB5B38" w:rsidRPr="00ED7668">
        <w:rPr>
          <w:rFonts w:ascii="Times New Roman" w:hAnsi="Times New Roman" w:cs="Times New Roman"/>
          <w:sz w:val="24"/>
          <w:szCs w:val="24"/>
        </w:rPr>
        <w:t xml:space="preserve">vo farmácii </w:t>
      </w:r>
      <w:r w:rsidRPr="00ED7668">
        <w:rPr>
          <w:rFonts w:ascii="Times New Roman" w:hAnsi="Times New Roman" w:cs="Times New Roman"/>
          <w:sz w:val="24"/>
          <w:szCs w:val="24"/>
        </w:rPr>
        <w:t>zahŕňa klinické skúšanie humánneho lieku, klinické skúšanie zdravotníckej pomôcky a štúdiu výkonu diagnostickej zdravotníckej pomôcky in vitro.“.</w:t>
      </w:r>
    </w:p>
    <w:p w14:paraId="0BC91130" w14:textId="77777777" w:rsidR="00E61666" w:rsidRPr="00ED7668" w:rsidRDefault="00E61666" w:rsidP="00C47789">
      <w:pPr>
        <w:pStyle w:val="Odsekzoznamu"/>
        <w:tabs>
          <w:tab w:val="left" w:pos="426"/>
        </w:tabs>
        <w:spacing w:after="0" w:line="276" w:lineRule="auto"/>
        <w:ind w:left="0"/>
        <w:jc w:val="both"/>
        <w:rPr>
          <w:rFonts w:ascii="Times New Roman" w:hAnsi="Times New Roman" w:cs="Times New Roman"/>
          <w:sz w:val="24"/>
          <w:szCs w:val="24"/>
        </w:rPr>
      </w:pPr>
    </w:p>
    <w:p w14:paraId="3BA52266" w14:textId="77777777" w:rsidR="001B310F" w:rsidRPr="00ED7668" w:rsidRDefault="00982212" w:rsidP="009C0149">
      <w:pPr>
        <w:pStyle w:val="Odsekzoznamu"/>
        <w:numPr>
          <w:ilvl w:val="0"/>
          <w:numId w:val="1"/>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5 odsek</w:t>
      </w:r>
      <w:r w:rsidR="001B310F" w:rsidRPr="00ED7668">
        <w:rPr>
          <w:rFonts w:ascii="Times New Roman" w:hAnsi="Times New Roman" w:cs="Times New Roman"/>
          <w:sz w:val="24"/>
          <w:szCs w:val="24"/>
        </w:rPr>
        <w:t xml:space="preserve"> 1 znie:</w:t>
      </w:r>
    </w:p>
    <w:p w14:paraId="4925733A" w14:textId="77777777" w:rsidR="00C61651" w:rsidRPr="00ED7668" w:rsidRDefault="00C61651" w:rsidP="00C47789">
      <w:pPr>
        <w:pStyle w:val="Odsekzoznamu"/>
        <w:tabs>
          <w:tab w:val="left" w:pos="426"/>
        </w:tabs>
        <w:spacing w:after="0" w:line="276" w:lineRule="auto"/>
        <w:ind w:left="0"/>
        <w:jc w:val="both"/>
        <w:rPr>
          <w:rFonts w:ascii="Times New Roman" w:hAnsi="Times New Roman" w:cs="Times New Roman"/>
          <w:sz w:val="24"/>
          <w:szCs w:val="24"/>
        </w:rPr>
      </w:pPr>
    </w:p>
    <w:p w14:paraId="3CC25F8C" w14:textId="77777777" w:rsidR="001B310F" w:rsidRPr="00ED7668" w:rsidRDefault="001B310F" w:rsidP="00C61651">
      <w:pPr>
        <w:pStyle w:val="Odsekzoznamu"/>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„(1)  Etické otázky vznikajúce pri poskytovaní zdravotnej starostlivosti a etickú prijateľnosť projektov biomedicínskeho výskumu (§ 2 ods. 12) posudzuje nezávislá etická komisia (ďalej len „etická komisia“), ak v ods</w:t>
      </w:r>
      <w:r w:rsidR="00A32B40" w:rsidRPr="00ED7668">
        <w:rPr>
          <w:rFonts w:ascii="Times New Roman" w:hAnsi="Times New Roman" w:cs="Times New Roman"/>
          <w:sz w:val="24"/>
          <w:szCs w:val="24"/>
        </w:rPr>
        <w:t>eku</w:t>
      </w:r>
      <w:r w:rsidRPr="00ED7668">
        <w:rPr>
          <w:rFonts w:ascii="Times New Roman" w:hAnsi="Times New Roman" w:cs="Times New Roman"/>
          <w:sz w:val="24"/>
          <w:szCs w:val="24"/>
        </w:rPr>
        <w:t xml:space="preserve"> 8 nie je uvedené inak.</w:t>
      </w:r>
      <w:r w:rsidR="003D49F2" w:rsidRPr="00ED7668">
        <w:rPr>
          <w:rFonts w:ascii="Times New Roman" w:hAnsi="Times New Roman" w:cs="Times New Roman"/>
          <w:sz w:val="24"/>
          <w:szCs w:val="24"/>
        </w:rPr>
        <w:t>“.</w:t>
      </w:r>
    </w:p>
    <w:p w14:paraId="07D851C8" w14:textId="77777777" w:rsidR="005725B7" w:rsidRPr="00ED7668" w:rsidRDefault="005725B7" w:rsidP="00C47789">
      <w:pPr>
        <w:pStyle w:val="Odsekzoznamu"/>
        <w:tabs>
          <w:tab w:val="left" w:pos="426"/>
        </w:tabs>
        <w:spacing w:after="0" w:line="276" w:lineRule="auto"/>
        <w:ind w:left="0"/>
        <w:jc w:val="both"/>
        <w:rPr>
          <w:rFonts w:ascii="Times New Roman" w:hAnsi="Times New Roman" w:cs="Times New Roman"/>
          <w:sz w:val="24"/>
          <w:szCs w:val="24"/>
        </w:rPr>
      </w:pPr>
    </w:p>
    <w:p w14:paraId="10C629EB" w14:textId="77777777" w:rsidR="005725B7" w:rsidRPr="00ED7668" w:rsidRDefault="00982212" w:rsidP="009C0149">
      <w:pPr>
        <w:pStyle w:val="Odsekzoznamu"/>
        <w:numPr>
          <w:ilvl w:val="0"/>
          <w:numId w:val="1"/>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5 odsek</w:t>
      </w:r>
      <w:r w:rsidR="005725B7" w:rsidRPr="00ED7668">
        <w:rPr>
          <w:rFonts w:ascii="Times New Roman" w:hAnsi="Times New Roman" w:cs="Times New Roman"/>
          <w:sz w:val="24"/>
          <w:szCs w:val="24"/>
        </w:rPr>
        <w:t xml:space="preserve"> 8 znie:</w:t>
      </w:r>
    </w:p>
    <w:p w14:paraId="1D42E20F" w14:textId="77777777" w:rsidR="00C61651" w:rsidRPr="00ED7668" w:rsidRDefault="00C61651" w:rsidP="0059104B">
      <w:pPr>
        <w:tabs>
          <w:tab w:val="left" w:pos="426"/>
        </w:tabs>
        <w:spacing w:after="0" w:line="276" w:lineRule="auto"/>
        <w:jc w:val="both"/>
        <w:rPr>
          <w:rFonts w:ascii="Times New Roman" w:hAnsi="Times New Roman" w:cs="Times New Roman"/>
          <w:sz w:val="24"/>
          <w:szCs w:val="24"/>
        </w:rPr>
      </w:pPr>
    </w:p>
    <w:p w14:paraId="29E70A14" w14:textId="77777777" w:rsidR="005725B7" w:rsidRPr="00ED7668" w:rsidRDefault="005725B7" w:rsidP="00C61651">
      <w:pPr>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„(8) Etické otázky vznikajúce pri klinickom skúšaní humánnych liekov</w:t>
      </w:r>
      <w:r w:rsidR="009D244A" w:rsidRPr="00ED7668">
        <w:rPr>
          <w:rFonts w:ascii="Times New Roman" w:hAnsi="Times New Roman" w:cs="Times New Roman"/>
          <w:sz w:val="24"/>
          <w:szCs w:val="24"/>
        </w:rPr>
        <w:t xml:space="preserve"> v rámci centralizovaného postupu klinického skúšania humánneho lieku</w:t>
      </w:r>
      <w:r w:rsidRPr="00ED7668">
        <w:rPr>
          <w:rFonts w:ascii="Times New Roman" w:hAnsi="Times New Roman" w:cs="Times New Roman"/>
          <w:sz w:val="24"/>
          <w:szCs w:val="24"/>
        </w:rPr>
        <w:t>, klinickom skúšaní zdravotníckych pomôcok</w:t>
      </w:r>
      <w:r w:rsidR="009D244A" w:rsidRPr="00ED7668">
        <w:rPr>
          <w:rFonts w:ascii="Times New Roman" w:hAnsi="Times New Roman" w:cs="Times New Roman"/>
          <w:sz w:val="24"/>
          <w:szCs w:val="24"/>
        </w:rPr>
        <w:t xml:space="preserve"> podľa revidovaného regulačného rámca</w:t>
      </w:r>
      <w:r w:rsidRPr="00ED7668">
        <w:rPr>
          <w:rFonts w:ascii="Times New Roman" w:hAnsi="Times New Roman" w:cs="Times New Roman"/>
          <w:sz w:val="24"/>
          <w:szCs w:val="24"/>
        </w:rPr>
        <w:t xml:space="preserve"> alebo štúdií </w:t>
      </w:r>
      <w:r w:rsidR="00B43902" w:rsidRPr="00ED7668">
        <w:rPr>
          <w:rFonts w:ascii="Times New Roman" w:hAnsi="Times New Roman" w:cs="Times New Roman"/>
          <w:sz w:val="24"/>
          <w:szCs w:val="24"/>
        </w:rPr>
        <w:t xml:space="preserve">výkonu </w:t>
      </w:r>
      <w:r w:rsidRPr="00ED7668">
        <w:rPr>
          <w:rFonts w:ascii="Times New Roman" w:hAnsi="Times New Roman" w:cs="Times New Roman"/>
          <w:sz w:val="24"/>
          <w:szCs w:val="24"/>
        </w:rPr>
        <w:t>diagnostickej zdravotníckej pomôcky in vitro</w:t>
      </w:r>
      <w:r w:rsidR="007724D2" w:rsidRPr="00ED7668">
        <w:rPr>
          <w:rFonts w:ascii="Times New Roman" w:hAnsi="Times New Roman" w:cs="Times New Roman"/>
          <w:sz w:val="24"/>
          <w:szCs w:val="24"/>
        </w:rPr>
        <w:t xml:space="preserve"> revidovaného</w:t>
      </w:r>
      <w:r w:rsidR="00B43902" w:rsidRPr="00ED7668">
        <w:rPr>
          <w:rFonts w:ascii="Times New Roman" w:hAnsi="Times New Roman" w:cs="Times New Roman"/>
          <w:sz w:val="24"/>
          <w:szCs w:val="24"/>
        </w:rPr>
        <w:t xml:space="preserve"> regulačného rámca</w:t>
      </w:r>
      <w:r w:rsidRPr="00ED7668">
        <w:rPr>
          <w:rFonts w:ascii="Times New Roman" w:hAnsi="Times New Roman" w:cs="Times New Roman"/>
          <w:sz w:val="24"/>
          <w:szCs w:val="24"/>
        </w:rPr>
        <w:t>, posudzuje</w:t>
      </w:r>
      <w:r w:rsidR="00EA066E" w:rsidRPr="00ED7668">
        <w:rPr>
          <w:rFonts w:ascii="Times New Roman" w:hAnsi="Times New Roman" w:cs="Times New Roman"/>
          <w:sz w:val="24"/>
          <w:szCs w:val="24"/>
        </w:rPr>
        <w:t xml:space="preserve"> </w:t>
      </w:r>
      <w:r w:rsidR="00EA066E" w:rsidRPr="00ED7668">
        <w:rPr>
          <w:rFonts w:ascii="Times New Roman" w:hAnsi="Times New Roman" w:cs="Times New Roman"/>
          <w:sz w:val="24"/>
          <w:szCs w:val="24"/>
        </w:rPr>
        <w:lastRenderedPageBreak/>
        <w:t>etická komisia pre klinické skúšanie humánneho lieku, pre klinické skúšanie zdravotníckej pomôcky a pre štúdiu výkonu diagnostickej zdravotníckej pomôcky in vitro</w:t>
      </w:r>
      <w:r w:rsidR="006277AC" w:rsidRPr="00ED7668">
        <w:rPr>
          <w:rFonts w:ascii="Times New Roman" w:hAnsi="Times New Roman" w:cs="Times New Roman"/>
          <w:sz w:val="24"/>
          <w:szCs w:val="24"/>
        </w:rPr>
        <w:t>.</w:t>
      </w:r>
      <w:r w:rsidR="00EA066E" w:rsidRPr="00ED7668">
        <w:rPr>
          <w:rFonts w:ascii="Times New Roman" w:hAnsi="Times New Roman" w:cs="Times New Roman"/>
          <w:sz w:val="24"/>
          <w:szCs w:val="24"/>
          <w:vertAlign w:val="superscript"/>
        </w:rPr>
        <w:t>9</w:t>
      </w:r>
      <w:r w:rsidR="00EA066E" w:rsidRPr="00ED7668">
        <w:rPr>
          <w:rFonts w:ascii="Times New Roman" w:hAnsi="Times New Roman" w:cs="Times New Roman"/>
          <w:sz w:val="24"/>
          <w:szCs w:val="24"/>
        </w:rPr>
        <w:t>)</w:t>
      </w:r>
      <w:r w:rsidRPr="00ED7668">
        <w:rPr>
          <w:rFonts w:ascii="Times New Roman" w:hAnsi="Times New Roman" w:cs="Times New Roman"/>
          <w:sz w:val="24"/>
          <w:szCs w:val="24"/>
        </w:rPr>
        <w:t>“.</w:t>
      </w:r>
    </w:p>
    <w:p w14:paraId="1F7A76B0" w14:textId="77777777" w:rsidR="001733D6" w:rsidRPr="00ED7668" w:rsidRDefault="001733D6" w:rsidP="00C47789">
      <w:pPr>
        <w:pStyle w:val="Odsekzoznamu"/>
        <w:spacing w:after="0" w:line="276" w:lineRule="auto"/>
        <w:jc w:val="both"/>
        <w:rPr>
          <w:rFonts w:ascii="Times New Roman" w:hAnsi="Times New Roman" w:cs="Times New Roman"/>
          <w:sz w:val="24"/>
          <w:szCs w:val="24"/>
        </w:rPr>
      </w:pPr>
    </w:p>
    <w:p w14:paraId="3827F41D" w14:textId="77777777" w:rsidR="001733D6" w:rsidRPr="00ED7668" w:rsidRDefault="001733D6" w:rsidP="009C0149">
      <w:pPr>
        <w:pStyle w:val="Odsekzoznamu"/>
        <w:numPr>
          <w:ilvl w:val="0"/>
          <w:numId w:val="1"/>
        </w:numPr>
        <w:tabs>
          <w:tab w:val="left" w:pos="426"/>
        </w:tabs>
        <w:spacing w:after="0" w:line="276" w:lineRule="auto"/>
        <w:ind w:hanging="720"/>
        <w:jc w:val="both"/>
        <w:rPr>
          <w:rFonts w:ascii="Times New Roman" w:hAnsi="Times New Roman" w:cs="Times New Roman"/>
          <w:sz w:val="24"/>
          <w:szCs w:val="24"/>
        </w:rPr>
      </w:pPr>
      <w:r w:rsidRPr="00ED7668">
        <w:rPr>
          <w:rFonts w:ascii="Times New Roman" w:hAnsi="Times New Roman" w:cs="Times New Roman"/>
          <w:sz w:val="24"/>
          <w:szCs w:val="24"/>
        </w:rPr>
        <w:t>§ 9 sa dopĺňa odsekom 13, ktorý znie:</w:t>
      </w:r>
    </w:p>
    <w:p w14:paraId="6FCCBC85" w14:textId="77777777" w:rsidR="00C61651" w:rsidRPr="00ED7668" w:rsidRDefault="00C61651" w:rsidP="00C47789">
      <w:pPr>
        <w:pStyle w:val="Odsekzoznamu"/>
        <w:tabs>
          <w:tab w:val="left" w:pos="426"/>
        </w:tabs>
        <w:spacing w:after="0" w:line="276" w:lineRule="auto"/>
        <w:ind w:left="0"/>
        <w:jc w:val="both"/>
        <w:rPr>
          <w:rFonts w:ascii="Times New Roman" w:hAnsi="Times New Roman" w:cs="Times New Roman"/>
          <w:sz w:val="24"/>
          <w:szCs w:val="24"/>
        </w:rPr>
      </w:pPr>
    </w:p>
    <w:p w14:paraId="1C693F2B" w14:textId="77777777" w:rsidR="001733D6" w:rsidRPr="00ED7668" w:rsidRDefault="001733D6" w:rsidP="00C61651">
      <w:pPr>
        <w:pStyle w:val="Odsekzoznamu"/>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„(13) </w:t>
      </w:r>
      <w:r w:rsidR="00EA066E" w:rsidRPr="00ED7668">
        <w:rPr>
          <w:rFonts w:ascii="Times New Roman" w:hAnsi="Times New Roman" w:cs="Times New Roman"/>
          <w:sz w:val="24"/>
          <w:szCs w:val="24"/>
        </w:rPr>
        <w:t xml:space="preserve">Poskytovateľ ústavnej starostlivosti zabezpečí, aby bol pacientovi pri jeho prepustení z ústavnej starostlivosti v súlade s </w:t>
      </w:r>
      <w:proofErr w:type="spellStart"/>
      <w:r w:rsidR="00D3669A" w:rsidRPr="00ED7668">
        <w:rPr>
          <w:rFonts w:ascii="Times New Roman" w:hAnsi="Times New Roman" w:cs="Times New Roman"/>
          <w:sz w:val="24"/>
          <w:szCs w:val="24"/>
        </w:rPr>
        <w:t>pr</w:t>
      </w:r>
      <w:r w:rsidR="007D53FA" w:rsidRPr="00ED7668">
        <w:rPr>
          <w:rFonts w:ascii="Times New Roman" w:hAnsi="Times New Roman" w:cs="Times New Roman"/>
          <w:sz w:val="24"/>
          <w:szCs w:val="24"/>
        </w:rPr>
        <w:t>e</w:t>
      </w:r>
      <w:r w:rsidR="00D3669A" w:rsidRPr="00ED7668">
        <w:rPr>
          <w:rFonts w:ascii="Times New Roman" w:hAnsi="Times New Roman" w:cs="Times New Roman"/>
          <w:sz w:val="24"/>
          <w:szCs w:val="24"/>
        </w:rPr>
        <w:t>skripčnými</w:t>
      </w:r>
      <w:proofErr w:type="spellEnd"/>
      <w:r w:rsidR="00EA066E" w:rsidRPr="00ED7668">
        <w:rPr>
          <w:rFonts w:ascii="Times New Roman" w:hAnsi="Times New Roman" w:cs="Times New Roman"/>
          <w:sz w:val="24"/>
          <w:szCs w:val="24"/>
        </w:rPr>
        <w:t xml:space="preserve"> obmedzeniami a indikačnými obmedzeniami predpísaný humánny liek, zdravotnícka pomôcka alebo dietetická potravina, vrátane predpísania individuálne zhotovenej zdravotníckej pomôcky, indikované pacientovi počas </w:t>
      </w:r>
      <w:r w:rsidR="00284E2D" w:rsidRPr="00ED7668">
        <w:rPr>
          <w:rFonts w:ascii="Times New Roman" w:hAnsi="Times New Roman" w:cs="Times New Roman"/>
          <w:sz w:val="24"/>
          <w:szCs w:val="24"/>
        </w:rPr>
        <w:t xml:space="preserve">poskytovania </w:t>
      </w:r>
      <w:r w:rsidR="00EA066E" w:rsidRPr="00ED7668">
        <w:rPr>
          <w:rFonts w:ascii="Times New Roman" w:hAnsi="Times New Roman" w:cs="Times New Roman"/>
          <w:sz w:val="24"/>
          <w:szCs w:val="24"/>
        </w:rPr>
        <w:t xml:space="preserve">ústavnej </w:t>
      </w:r>
      <w:r w:rsidR="00284E2D" w:rsidRPr="00ED7668">
        <w:rPr>
          <w:rFonts w:ascii="Times New Roman" w:hAnsi="Times New Roman" w:cs="Times New Roman"/>
          <w:sz w:val="24"/>
          <w:szCs w:val="24"/>
        </w:rPr>
        <w:t xml:space="preserve">zdravotnej starostlivosti </w:t>
      </w:r>
      <w:r w:rsidR="00EA066E" w:rsidRPr="00ED7668">
        <w:rPr>
          <w:rFonts w:ascii="Times New Roman" w:hAnsi="Times New Roman" w:cs="Times New Roman"/>
          <w:sz w:val="24"/>
          <w:szCs w:val="24"/>
        </w:rPr>
        <w:t>v počte balení potrebnom na liečbu, ak užívanie humánneho lieku, používanie zdravotníckej pomôcky alebo užívanie dietetickej potraviny je potrebné aj po prepustení pacienta z ústavnej zdravotnej starostlivosti;  ak zdravotný stav pacienta vyžaduje liečbu dlhšiu ako 28 dní, zabezpečí predpísanie počtu balení na liečbu najmenej na 28 dní.</w:t>
      </w:r>
      <w:r w:rsidR="00284E2D" w:rsidRPr="00ED7668">
        <w:rPr>
          <w:rFonts w:ascii="Times New Roman" w:hAnsi="Times New Roman" w:cs="Times New Roman"/>
          <w:sz w:val="24"/>
          <w:szCs w:val="24"/>
        </w:rPr>
        <w:t>“.</w:t>
      </w:r>
    </w:p>
    <w:p w14:paraId="0CA90A0C" w14:textId="77777777" w:rsidR="003C43B8" w:rsidRPr="00ED7668" w:rsidRDefault="003C43B8" w:rsidP="00C47789">
      <w:pPr>
        <w:pStyle w:val="Odsekzoznamu"/>
        <w:tabs>
          <w:tab w:val="left" w:pos="426"/>
        </w:tabs>
        <w:spacing w:after="0" w:line="276" w:lineRule="auto"/>
        <w:ind w:left="0"/>
        <w:jc w:val="both"/>
        <w:rPr>
          <w:rFonts w:ascii="Times New Roman" w:hAnsi="Times New Roman" w:cs="Times New Roman"/>
          <w:sz w:val="24"/>
          <w:szCs w:val="24"/>
        </w:rPr>
      </w:pPr>
    </w:p>
    <w:p w14:paraId="4BF33564" w14:textId="77777777" w:rsidR="00A569A3" w:rsidRPr="00ED7668" w:rsidRDefault="00A569A3" w:rsidP="009C0149">
      <w:pPr>
        <w:pStyle w:val="Odsekzoznamu"/>
        <w:numPr>
          <w:ilvl w:val="0"/>
          <w:numId w:val="1"/>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25 ods. 1 písm. d) sa slová „odseku 9“ nahrádzajú slovami „odseku 8“.</w:t>
      </w:r>
    </w:p>
    <w:p w14:paraId="4C541EA9" w14:textId="77777777" w:rsidR="00A569A3" w:rsidRPr="00ED7668" w:rsidRDefault="00A569A3" w:rsidP="00C702B0">
      <w:pPr>
        <w:pStyle w:val="Odsekzoznamu"/>
        <w:tabs>
          <w:tab w:val="left" w:pos="426"/>
        </w:tabs>
        <w:spacing w:after="0" w:line="276" w:lineRule="auto"/>
        <w:ind w:left="426"/>
        <w:jc w:val="both"/>
        <w:rPr>
          <w:rFonts w:ascii="Times New Roman" w:hAnsi="Times New Roman" w:cs="Times New Roman"/>
          <w:sz w:val="24"/>
          <w:szCs w:val="24"/>
        </w:rPr>
      </w:pPr>
    </w:p>
    <w:p w14:paraId="5229115C" w14:textId="4A49D0A6" w:rsidR="00B629A2" w:rsidRPr="00ED7668" w:rsidRDefault="00982212" w:rsidP="009C0149">
      <w:pPr>
        <w:pStyle w:val="Odsekzoznamu"/>
        <w:numPr>
          <w:ilvl w:val="0"/>
          <w:numId w:val="1"/>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25 ods. 1 </w:t>
      </w:r>
      <w:r w:rsidR="00A569A3" w:rsidRPr="00ED7668">
        <w:rPr>
          <w:rFonts w:ascii="Times New Roman" w:hAnsi="Times New Roman" w:cs="Times New Roman"/>
          <w:sz w:val="24"/>
          <w:szCs w:val="24"/>
        </w:rPr>
        <w:t>písmeno t)</w:t>
      </w:r>
      <w:r w:rsidR="008A295A" w:rsidRPr="00ED7668">
        <w:rPr>
          <w:rFonts w:ascii="Times New Roman" w:hAnsi="Times New Roman" w:cs="Times New Roman"/>
          <w:sz w:val="24"/>
          <w:szCs w:val="24"/>
        </w:rPr>
        <w:t xml:space="preserve"> znie:</w:t>
      </w:r>
    </w:p>
    <w:p w14:paraId="0C8BD9B5" w14:textId="77777777" w:rsidR="00C61651" w:rsidRPr="00ED7668" w:rsidRDefault="00C61651" w:rsidP="00C47789">
      <w:pPr>
        <w:tabs>
          <w:tab w:val="left" w:pos="426"/>
        </w:tabs>
        <w:spacing w:after="0" w:line="276" w:lineRule="auto"/>
        <w:jc w:val="both"/>
        <w:rPr>
          <w:rFonts w:ascii="Times New Roman" w:hAnsi="Times New Roman" w:cs="Times New Roman"/>
          <w:sz w:val="24"/>
          <w:szCs w:val="24"/>
        </w:rPr>
      </w:pPr>
    </w:p>
    <w:p w14:paraId="6C2B9BB7" w14:textId="120A1496" w:rsidR="008A295A" w:rsidRPr="00ED7668" w:rsidRDefault="008A295A" w:rsidP="00C61651">
      <w:pPr>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00A569A3" w:rsidRPr="00ED7668">
        <w:rPr>
          <w:rFonts w:ascii="Times New Roman" w:hAnsi="Times New Roman" w:cs="Times New Roman"/>
          <w:sz w:val="24"/>
          <w:szCs w:val="24"/>
        </w:rPr>
        <w:t>t</w:t>
      </w:r>
      <w:r w:rsidRPr="00ED7668">
        <w:rPr>
          <w:rFonts w:ascii="Times New Roman" w:hAnsi="Times New Roman" w:cs="Times New Roman"/>
          <w:sz w:val="24"/>
          <w:szCs w:val="24"/>
        </w:rPr>
        <w:t xml:space="preserve">) inšpektorovi správnej klinickej praxe Štátneho ústavu pre kontrolu liečiv, inšpektorovi správnej klinickej praxe Európskej agentúry pre lieky, </w:t>
      </w:r>
      <w:r w:rsidR="000B71A3" w:rsidRPr="00ED7668">
        <w:rPr>
          <w:rFonts w:ascii="Times New Roman" w:hAnsi="Times New Roman" w:cs="Times New Roman"/>
          <w:sz w:val="24"/>
          <w:szCs w:val="24"/>
        </w:rPr>
        <w:t>osobe poverenej na plnenie povinností podľa osobitného predpisu</w:t>
      </w:r>
      <w:r w:rsidR="000B71A3" w:rsidRPr="00ED7668">
        <w:rPr>
          <w:rFonts w:ascii="Times New Roman" w:hAnsi="Times New Roman" w:cs="Times New Roman"/>
          <w:sz w:val="24"/>
          <w:szCs w:val="24"/>
          <w:vertAlign w:val="superscript"/>
        </w:rPr>
        <w:t>34a</w:t>
      </w:r>
      <w:r w:rsidR="000B71A3" w:rsidRPr="00ED7668">
        <w:rPr>
          <w:rFonts w:ascii="Times New Roman" w:hAnsi="Times New Roman" w:cs="Times New Roman"/>
          <w:sz w:val="24"/>
          <w:szCs w:val="24"/>
        </w:rPr>
        <w:t>) zadávateľom klinického skúšania alebo pracoviskom, na ktorom sa klinické skúšanie vykonáva</w:t>
      </w:r>
      <w:r w:rsidRPr="00ED7668">
        <w:rPr>
          <w:rFonts w:ascii="Times New Roman" w:hAnsi="Times New Roman" w:cs="Times New Roman"/>
          <w:sz w:val="24"/>
          <w:szCs w:val="24"/>
        </w:rPr>
        <w:t>, v rozsahu nevyhnutnom na účely výkonu povinností podľa osobitného predpisu.</w:t>
      </w:r>
      <w:r w:rsidRPr="00ED7668">
        <w:rPr>
          <w:rFonts w:ascii="Times New Roman" w:hAnsi="Times New Roman" w:cs="Times New Roman"/>
          <w:sz w:val="24"/>
          <w:szCs w:val="24"/>
          <w:vertAlign w:val="superscript"/>
        </w:rPr>
        <w:t>34a</w:t>
      </w:r>
      <w:r w:rsidRPr="00ED7668">
        <w:rPr>
          <w:rFonts w:ascii="Times New Roman" w:hAnsi="Times New Roman" w:cs="Times New Roman"/>
          <w:sz w:val="24"/>
          <w:szCs w:val="24"/>
        </w:rPr>
        <w:t>)“.</w:t>
      </w:r>
    </w:p>
    <w:p w14:paraId="6001A6B4" w14:textId="77777777" w:rsidR="002B2BE7" w:rsidRPr="00ED7668" w:rsidRDefault="002B2BE7" w:rsidP="00C47789">
      <w:pPr>
        <w:tabs>
          <w:tab w:val="left" w:pos="426"/>
        </w:tabs>
        <w:spacing w:after="0" w:line="276" w:lineRule="auto"/>
        <w:jc w:val="both"/>
        <w:rPr>
          <w:rFonts w:ascii="Times New Roman" w:hAnsi="Times New Roman" w:cs="Times New Roman"/>
          <w:sz w:val="24"/>
          <w:szCs w:val="24"/>
        </w:rPr>
      </w:pPr>
    </w:p>
    <w:p w14:paraId="3A651E88" w14:textId="77777777" w:rsidR="002F59B9" w:rsidRPr="00ED7668" w:rsidRDefault="00982212" w:rsidP="009C0149">
      <w:pPr>
        <w:pStyle w:val="Odsekzoznamu"/>
        <w:numPr>
          <w:ilvl w:val="0"/>
          <w:numId w:val="1"/>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25 odsek</w:t>
      </w:r>
      <w:r w:rsidR="002F59B9" w:rsidRPr="00ED7668">
        <w:rPr>
          <w:rFonts w:ascii="Times New Roman" w:hAnsi="Times New Roman" w:cs="Times New Roman"/>
          <w:sz w:val="24"/>
          <w:szCs w:val="24"/>
        </w:rPr>
        <w:t xml:space="preserve"> 2 znie:</w:t>
      </w:r>
    </w:p>
    <w:p w14:paraId="54512AC3" w14:textId="77777777" w:rsidR="00C61651" w:rsidRPr="00ED7668" w:rsidRDefault="00C61651" w:rsidP="00C61651">
      <w:pPr>
        <w:tabs>
          <w:tab w:val="left" w:pos="426"/>
        </w:tabs>
        <w:spacing w:after="0" w:line="276" w:lineRule="auto"/>
        <w:ind w:left="426"/>
        <w:jc w:val="both"/>
        <w:rPr>
          <w:rFonts w:ascii="Times New Roman" w:hAnsi="Times New Roman" w:cs="Times New Roman"/>
          <w:sz w:val="24"/>
          <w:szCs w:val="24"/>
        </w:rPr>
      </w:pPr>
    </w:p>
    <w:p w14:paraId="48E24F22" w14:textId="243BBAB8" w:rsidR="002F59B9" w:rsidRPr="00ED7668" w:rsidRDefault="002F59B9" w:rsidP="00C61651">
      <w:pPr>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„(2) Osoba oprávnená nahliadať do zdravotnej dokumentácie, okrem osoby podľa odseku 1 písm. </w:t>
      </w:r>
      <w:r w:rsidR="00A569A3" w:rsidRPr="00ED7668">
        <w:rPr>
          <w:rFonts w:ascii="Times New Roman" w:hAnsi="Times New Roman" w:cs="Times New Roman"/>
          <w:sz w:val="24"/>
          <w:szCs w:val="24"/>
        </w:rPr>
        <w:t>t</w:t>
      </w:r>
      <w:r w:rsidRPr="00ED7668">
        <w:rPr>
          <w:rFonts w:ascii="Times New Roman" w:hAnsi="Times New Roman" w:cs="Times New Roman"/>
          <w:sz w:val="24"/>
          <w:szCs w:val="24"/>
        </w:rPr>
        <w:t>), má právo robiť si na mieste výpisky alebo kópie zo zdravotnej dokumentácie v rozsahu ustanovenom v odseku 1. Osoby uvedené v ods</w:t>
      </w:r>
      <w:r w:rsidR="00D91573">
        <w:rPr>
          <w:rFonts w:ascii="Times New Roman" w:hAnsi="Times New Roman" w:cs="Times New Roman"/>
          <w:sz w:val="24"/>
          <w:szCs w:val="24"/>
        </w:rPr>
        <w:t>eku</w:t>
      </w:r>
      <w:r w:rsidRPr="00ED7668">
        <w:rPr>
          <w:rFonts w:ascii="Times New Roman" w:hAnsi="Times New Roman" w:cs="Times New Roman"/>
          <w:sz w:val="24"/>
          <w:szCs w:val="24"/>
        </w:rPr>
        <w:t xml:space="preserve"> 1 písm. </w:t>
      </w:r>
      <w:r w:rsidR="00A569A3" w:rsidRPr="00ED7668">
        <w:rPr>
          <w:rFonts w:ascii="Times New Roman" w:hAnsi="Times New Roman" w:cs="Times New Roman"/>
          <w:sz w:val="24"/>
          <w:szCs w:val="24"/>
        </w:rPr>
        <w:t>t</w:t>
      </w:r>
      <w:r w:rsidRPr="00ED7668">
        <w:rPr>
          <w:rFonts w:ascii="Times New Roman" w:hAnsi="Times New Roman" w:cs="Times New Roman"/>
          <w:sz w:val="24"/>
          <w:szCs w:val="24"/>
        </w:rPr>
        <w:t xml:space="preserve">) majú právo robiť si na mieste </w:t>
      </w:r>
      <w:proofErr w:type="spellStart"/>
      <w:r w:rsidRPr="00ED7668">
        <w:rPr>
          <w:rFonts w:ascii="Times New Roman" w:hAnsi="Times New Roman" w:cs="Times New Roman"/>
          <w:sz w:val="24"/>
          <w:szCs w:val="24"/>
        </w:rPr>
        <w:t>pseudonymizované</w:t>
      </w:r>
      <w:proofErr w:type="spellEnd"/>
      <w:r w:rsidRPr="00ED7668">
        <w:rPr>
          <w:rFonts w:ascii="Times New Roman" w:hAnsi="Times New Roman" w:cs="Times New Roman"/>
          <w:sz w:val="24"/>
          <w:szCs w:val="24"/>
        </w:rPr>
        <w:t xml:space="preserve"> výpisky alebo </w:t>
      </w:r>
      <w:proofErr w:type="spellStart"/>
      <w:r w:rsidRPr="00ED7668">
        <w:rPr>
          <w:rFonts w:ascii="Times New Roman" w:hAnsi="Times New Roman" w:cs="Times New Roman"/>
          <w:sz w:val="24"/>
          <w:szCs w:val="24"/>
        </w:rPr>
        <w:t>pseudonymizované</w:t>
      </w:r>
      <w:proofErr w:type="spellEnd"/>
      <w:r w:rsidRPr="00ED7668">
        <w:rPr>
          <w:rFonts w:ascii="Times New Roman" w:hAnsi="Times New Roman" w:cs="Times New Roman"/>
          <w:sz w:val="24"/>
          <w:szCs w:val="24"/>
        </w:rPr>
        <w:t xml:space="preserve"> kópie zo zdravotnej dokumentácie v rozsahu ustanovenom v odseku 1 písm. </w:t>
      </w:r>
      <w:r w:rsidR="00A569A3" w:rsidRPr="00ED7668">
        <w:rPr>
          <w:rFonts w:ascii="Times New Roman" w:hAnsi="Times New Roman" w:cs="Times New Roman"/>
          <w:sz w:val="24"/>
          <w:szCs w:val="24"/>
        </w:rPr>
        <w:t>t</w:t>
      </w:r>
      <w:r w:rsidRPr="00ED7668">
        <w:rPr>
          <w:rFonts w:ascii="Times New Roman" w:hAnsi="Times New Roman" w:cs="Times New Roman"/>
          <w:sz w:val="24"/>
          <w:szCs w:val="24"/>
        </w:rPr>
        <w:t>).</w:t>
      </w:r>
      <w:r w:rsidR="00964CF9" w:rsidRPr="00ED7668">
        <w:rPr>
          <w:rFonts w:ascii="Times New Roman" w:hAnsi="Times New Roman" w:cs="Times New Roman"/>
          <w:sz w:val="24"/>
          <w:szCs w:val="24"/>
        </w:rPr>
        <w:t xml:space="preserve"> Údaje zo zdravotnej dokumentácie sa môžu sprístupniť úradu pre dohľad aj formou zaslania kópie zdravotnej dokumentácie alebo jej časti.</w:t>
      </w:r>
      <w:r w:rsidRPr="00ED7668">
        <w:rPr>
          <w:rFonts w:ascii="Times New Roman" w:hAnsi="Times New Roman" w:cs="Times New Roman"/>
          <w:sz w:val="24"/>
          <w:szCs w:val="24"/>
        </w:rPr>
        <w:t>“</w:t>
      </w:r>
      <w:r w:rsidR="00964CF9" w:rsidRPr="00ED7668">
        <w:rPr>
          <w:rFonts w:ascii="Times New Roman" w:hAnsi="Times New Roman" w:cs="Times New Roman"/>
          <w:sz w:val="24"/>
          <w:szCs w:val="24"/>
        </w:rPr>
        <w:t>.</w:t>
      </w:r>
    </w:p>
    <w:p w14:paraId="2D02B274" w14:textId="77777777" w:rsidR="00C85FF1" w:rsidRPr="00ED7668" w:rsidRDefault="00C85FF1" w:rsidP="00C47789">
      <w:pPr>
        <w:tabs>
          <w:tab w:val="left" w:pos="426"/>
        </w:tabs>
        <w:spacing w:after="0" w:line="276" w:lineRule="auto"/>
        <w:jc w:val="both"/>
        <w:rPr>
          <w:rFonts w:ascii="Times New Roman" w:hAnsi="Times New Roman" w:cs="Times New Roman"/>
          <w:sz w:val="24"/>
          <w:szCs w:val="24"/>
        </w:rPr>
      </w:pPr>
    </w:p>
    <w:p w14:paraId="5B84E395" w14:textId="77777777" w:rsidR="00C85FF1" w:rsidRPr="00ED7668" w:rsidRDefault="00982212" w:rsidP="009C0149">
      <w:pPr>
        <w:pStyle w:val="Odsekzoznamu"/>
        <w:numPr>
          <w:ilvl w:val="0"/>
          <w:numId w:val="1"/>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26 odsek</w:t>
      </w:r>
      <w:r w:rsidR="00C85FF1" w:rsidRPr="00ED7668">
        <w:rPr>
          <w:rFonts w:ascii="Times New Roman" w:hAnsi="Times New Roman" w:cs="Times New Roman"/>
          <w:sz w:val="24"/>
          <w:szCs w:val="24"/>
        </w:rPr>
        <w:t xml:space="preserve"> 2 znie:</w:t>
      </w:r>
    </w:p>
    <w:p w14:paraId="141BA3FF" w14:textId="77777777" w:rsidR="00C61651" w:rsidRPr="00ED7668" w:rsidRDefault="00C61651" w:rsidP="00C47789">
      <w:pPr>
        <w:tabs>
          <w:tab w:val="left" w:pos="426"/>
        </w:tabs>
        <w:spacing w:after="0" w:line="276" w:lineRule="auto"/>
        <w:jc w:val="both"/>
        <w:rPr>
          <w:rFonts w:ascii="Times New Roman" w:hAnsi="Times New Roman" w:cs="Times New Roman"/>
          <w:sz w:val="24"/>
          <w:szCs w:val="24"/>
        </w:rPr>
      </w:pPr>
    </w:p>
    <w:p w14:paraId="036F3173" w14:textId="77777777" w:rsidR="00C85FF1" w:rsidRPr="00ED7668" w:rsidRDefault="00C85FF1" w:rsidP="00C61651">
      <w:pPr>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„(2) Biomedicínsky výskum sa vykonáva za podmienok ustanovených týmto zákonom; to neplatí pre klinické skúšanie zdravotníckych pomôcok a štúdie výkonu diagnostických zdravotníckych pomôcok in vitro, ktoré sa vykonáva za podmienok ustanovených v osobitných predpisoch</w:t>
      </w:r>
      <w:r w:rsidRPr="00ED7668">
        <w:rPr>
          <w:rFonts w:ascii="Times New Roman" w:hAnsi="Times New Roman" w:cs="Times New Roman"/>
          <w:sz w:val="24"/>
          <w:szCs w:val="24"/>
          <w:vertAlign w:val="superscript"/>
        </w:rPr>
        <w:t>39aaa</w:t>
      </w:r>
      <w:r w:rsidRPr="00ED7668">
        <w:rPr>
          <w:rFonts w:ascii="Times New Roman" w:hAnsi="Times New Roman" w:cs="Times New Roman"/>
          <w:sz w:val="24"/>
          <w:szCs w:val="24"/>
        </w:rPr>
        <w:t>) a pre klinické skúšanie humánnych liekov, ktoré sa vykonáva za podmienok ustanovených v osobitných predpisoch</w:t>
      </w:r>
      <w:r w:rsidRPr="00ED7668">
        <w:rPr>
          <w:rFonts w:ascii="Times New Roman" w:hAnsi="Times New Roman" w:cs="Times New Roman"/>
          <w:sz w:val="24"/>
          <w:szCs w:val="24"/>
          <w:vertAlign w:val="superscript"/>
        </w:rPr>
        <w:t>39aab</w:t>
      </w:r>
      <w:r w:rsidRPr="00ED7668">
        <w:rPr>
          <w:rFonts w:ascii="Times New Roman" w:hAnsi="Times New Roman" w:cs="Times New Roman"/>
          <w:sz w:val="24"/>
          <w:szCs w:val="24"/>
        </w:rPr>
        <w:t xml:space="preserve">), ak v </w:t>
      </w:r>
      <w:r w:rsidR="001B310F" w:rsidRPr="00ED7668">
        <w:rPr>
          <w:rFonts w:ascii="Times New Roman" w:hAnsi="Times New Roman" w:cs="Times New Roman"/>
          <w:sz w:val="24"/>
          <w:szCs w:val="24"/>
        </w:rPr>
        <w:t xml:space="preserve">§ </w:t>
      </w:r>
      <w:r w:rsidRPr="00ED7668">
        <w:rPr>
          <w:rFonts w:ascii="Times New Roman" w:hAnsi="Times New Roman" w:cs="Times New Roman"/>
          <w:sz w:val="24"/>
          <w:szCs w:val="24"/>
        </w:rPr>
        <w:t>49</w:t>
      </w:r>
      <w:r w:rsidR="001B310F" w:rsidRPr="00ED7668">
        <w:rPr>
          <w:rFonts w:ascii="Times New Roman" w:hAnsi="Times New Roman" w:cs="Times New Roman"/>
          <w:sz w:val="24"/>
          <w:szCs w:val="24"/>
        </w:rPr>
        <w:t>r</w:t>
      </w:r>
      <w:r w:rsidRPr="00ED7668">
        <w:rPr>
          <w:rFonts w:ascii="Times New Roman" w:hAnsi="Times New Roman" w:cs="Times New Roman"/>
          <w:sz w:val="24"/>
          <w:szCs w:val="24"/>
        </w:rPr>
        <w:t xml:space="preserve"> nie je uvedené inak.“.</w:t>
      </w:r>
    </w:p>
    <w:p w14:paraId="5BC8CB03" w14:textId="77777777" w:rsidR="00C85FF1" w:rsidRPr="00ED7668" w:rsidRDefault="00C85FF1" w:rsidP="00C47789">
      <w:pPr>
        <w:tabs>
          <w:tab w:val="left" w:pos="426"/>
        </w:tabs>
        <w:spacing w:after="0" w:line="276" w:lineRule="auto"/>
        <w:jc w:val="both"/>
        <w:rPr>
          <w:rFonts w:ascii="Times New Roman" w:hAnsi="Times New Roman" w:cs="Times New Roman"/>
          <w:sz w:val="24"/>
          <w:szCs w:val="24"/>
        </w:rPr>
      </w:pPr>
    </w:p>
    <w:p w14:paraId="412121CF" w14:textId="77777777" w:rsidR="00C85FF1" w:rsidRPr="00ED7668" w:rsidRDefault="00C85FF1" w:rsidP="00C61651">
      <w:pPr>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Poznámka pod čiarou k odkazu 39aaa znie:</w:t>
      </w:r>
    </w:p>
    <w:p w14:paraId="2F1AD55F" w14:textId="77777777" w:rsidR="00964CF9" w:rsidRPr="00ED7668" w:rsidRDefault="00C85FF1" w:rsidP="00C61651">
      <w:pPr>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lastRenderedPageBreak/>
        <w:t>„</w:t>
      </w:r>
      <w:r w:rsidRPr="00ED7668">
        <w:rPr>
          <w:rFonts w:ascii="Times New Roman" w:hAnsi="Times New Roman" w:cs="Times New Roman"/>
          <w:sz w:val="24"/>
          <w:szCs w:val="24"/>
          <w:vertAlign w:val="superscript"/>
        </w:rPr>
        <w:t>39aaa</w:t>
      </w:r>
      <w:r w:rsidRPr="00ED7668">
        <w:rPr>
          <w:rFonts w:ascii="Times New Roman" w:hAnsi="Times New Roman" w:cs="Times New Roman"/>
          <w:sz w:val="24"/>
          <w:szCs w:val="24"/>
        </w:rPr>
        <w:t xml:space="preserve">) </w:t>
      </w:r>
      <w:r w:rsidR="00964CF9" w:rsidRPr="00ED7668">
        <w:rPr>
          <w:rFonts w:ascii="Times New Roman" w:hAnsi="Times New Roman" w:cs="Times New Roman"/>
          <w:sz w:val="24"/>
          <w:szCs w:val="24"/>
        </w:rPr>
        <w:t>Nariadenie Európskeho parlamentu a Rady (EÚ) 2017/745 z 5. apríla 2017 o zdravotníckych pomôckach, zmene smernice 2001/83/ES, nariadenia (ES) č. 178/2002 a nariadenia (ES) č. 1223/2009 a o zrušení smerníc Rady 90/385/EHS a 93/42/EHS (Ú .v. EÚ L 117, 5.5.2017) v platnom znení.</w:t>
      </w:r>
    </w:p>
    <w:p w14:paraId="337868D1" w14:textId="77777777" w:rsidR="00964CF9" w:rsidRPr="00ED7668" w:rsidRDefault="00964CF9" w:rsidP="00C61651">
      <w:pPr>
        <w:tabs>
          <w:tab w:val="left" w:pos="426"/>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Nariadenie Európskeho parlamentu a Rady (EÚ) 2017/746 z 5. apríla 2017 o diagnostických zdravotníckych pomôckach in vitro a o zrušení smernice 98/79/ES a rozhodnutia Komisie 2010/227/EÚ (Ú. </w:t>
      </w:r>
      <w:r w:rsidR="00F10C5A" w:rsidRPr="00ED7668">
        <w:rPr>
          <w:rFonts w:ascii="Times New Roman" w:hAnsi="Times New Roman" w:cs="Times New Roman"/>
          <w:sz w:val="24"/>
          <w:szCs w:val="24"/>
        </w:rPr>
        <w:t>V.</w:t>
      </w:r>
      <w:r w:rsidRPr="00ED7668">
        <w:rPr>
          <w:rFonts w:ascii="Times New Roman" w:hAnsi="Times New Roman" w:cs="Times New Roman"/>
          <w:sz w:val="24"/>
          <w:szCs w:val="24"/>
        </w:rPr>
        <w:t xml:space="preserve"> EÚ L117, 5.5.2017) v platnom znení.</w:t>
      </w:r>
    </w:p>
    <w:p w14:paraId="2D59E275" w14:textId="77777777" w:rsidR="00C85FF1" w:rsidRPr="00ED7668" w:rsidRDefault="00964CF9" w:rsidP="00C61651">
      <w:pPr>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111 až § 111h zákona č. 362/2011 Z. z.“.</w:t>
      </w:r>
    </w:p>
    <w:p w14:paraId="6C5175BF" w14:textId="77777777" w:rsidR="00AF5F31" w:rsidRPr="00ED7668" w:rsidRDefault="00AF5F31" w:rsidP="00C47789">
      <w:pPr>
        <w:spacing w:after="0" w:line="276" w:lineRule="auto"/>
        <w:jc w:val="both"/>
        <w:rPr>
          <w:rFonts w:ascii="Times New Roman" w:eastAsia="Times New Roman" w:hAnsi="Times New Roman" w:cs="Times New Roman"/>
          <w:bCs/>
          <w:sz w:val="24"/>
          <w:szCs w:val="24"/>
          <w:lang w:eastAsia="sk-SK"/>
        </w:rPr>
      </w:pPr>
    </w:p>
    <w:p w14:paraId="0C1F1906" w14:textId="77777777" w:rsidR="00C85FF1" w:rsidRPr="00ED7668" w:rsidRDefault="00C708CA" w:rsidP="009C0149">
      <w:pPr>
        <w:pStyle w:val="Odsekzoznamu"/>
        <w:numPr>
          <w:ilvl w:val="0"/>
          <w:numId w:val="1"/>
        </w:numPr>
        <w:spacing w:after="0" w:line="276" w:lineRule="auto"/>
        <w:ind w:left="426" w:hanging="426"/>
        <w:jc w:val="both"/>
        <w:rPr>
          <w:rFonts w:ascii="Times New Roman" w:eastAsia="Times New Roman" w:hAnsi="Times New Roman" w:cs="Times New Roman"/>
          <w:bCs/>
          <w:sz w:val="24"/>
          <w:szCs w:val="24"/>
          <w:lang w:eastAsia="sk-SK"/>
        </w:rPr>
      </w:pPr>
      <w:r w:rsidRPr="00ED7668">
        <w:rPr>
          <w:rFonts w:ascii="Times New Roman" w:eastAsia="Times New Roman" w:hAnsi="Times New Roman" w:cs="Times New Roman"/>
          <w:bCs/>
          <w:sz w:val="24"/>
          <w:szCs w:val="24"/>
          <w:lang w:eastAsia="sk-SK"/>
        </w:rPr>
        <w:t xml:space="preserve">Za § 49q  sa vkladá </w:t>
      </w:r>
      <w:r w:rsidR="00C85FF1" w:rsidRPr="00ED7668">
        <w:rPr>
          <w:rFonts w:ascii="Times New Roman" w:eastAsia="Times New Roman" w:hAnsi="Times New Roman" w:cs="Times New Roman"/>
          <w:bCs/>
          <w:sz w:val="24"/>
          <w:szCs w:val="24"/>
          <w:lang w:eastAsia="sk-SK"/>
        </w:rPr>
        <w:t>§ 49r</w:t>
      </w:r>
      <w:r w:rsidRPr="00ED7668">
        <w:rPr>
          <w:rFonts w:ascii="Times New Roman" w:eastAsia="Times New Roman" w:hAnsi="Times New Roman" w:cs="Times New Roman"/>
          <w:bCs/>
          <w:sz w:val="24"/>
          <w:szCs w:val="24"/>
          <w:lang w:eastAsia="sk-SK"/>
        </w:rPr>
        <w:t>, ktorý</w:t>
      </w:r>
      <w:r w:rsidR="00C85FF1" w:rsidRPr="00ED7668">
        <w:rPr>
          <w:rFonts w:ascii="Times New Roman" w:eastAsia="Times New Roman" w:hAnsi="Times New Roman" w:cs="Times New Roman"/>
          <w:bCs/>
          <w:sz w:val="24"/>
          <w:szCs w:val="24"/>
          <w:lang w:eastAsia="sk-SK"/>
        </w:rPr>
        <w:t xml:space="preserve"> vrátane nadpisu  znie:</w:t>
      </w:r>
    </w:p>
    <w:p w14:paraId="200FBFBE" w14:textId="77777777" w:rsidR="002B6838" w:rsidRPr="00ED7668" w:rsidRDefault="002B6838" w:rsidP="002B6838">
      <w:pPr>
        <w:pStyle w:val="Odsekzoznamu"/>
        <w:spacing w:after="0" w:line="276" w:lineRule="auto"/>
        <w:ind w:left="426"/>
        <w:jc w:val="both"/>
        <w:rPr>
          <w:rFonts w:ascii="Times New Roman" w:eastAsia="Times New Roman" w:hAnsi="Times New Roman" w:cs="Times New Roman"/>
          <w:bCs/>
          <w:sz w:val="24"/>
          <w:szCs w:val="24"/>
          <w:lang w:eastAsia="sk-SK"/>
        </w:rPr>
      </w:pPr>
    </w:p>
    <w:p w14:paraId="173B9738" w14:textId="77777777" w:rsidR="00C85FF1" w:rsidRPr="00ED7668" w:rsidRDefault="00C85FF1" w:rsidP="00C47789">
      <w:pPr>
        <w:spacing w:after="0" w:line="276" w:lineRule="auto"/>
        <w:jc w:val="center"/>
        <w:rPr>
          <w:rFonts w:ascii="Times New Roman" w:eastAsia="Times New Roman" w:hAnsi="Times New Roman" w:cs="Times New Roman"/>
          <w:bCs/>
          <w:sz w:val="24"/>
          <w:szCs w:val="24"/>
          <w:lang w:eastAsia="sk-SK"/>
        </w:rPr>
      </w:pPr>
      <w:r w:rsidRPr="00ED7668">
        <w:rPr>
          <w:rFonts w:ascii="Times New Roman" w:eastAsia="Times New Roman" w:hAnsi="Times New Roman" w:cs="Times New Roman"/>
          <w:bCs/>
          <w:sz w:val="24"/>
          <w:szCs w:val="24"/>
          <w:lang w:eastAsia="sk-SK"/>
        </w:rPr>
        <w:t>„</w:t>
      </w:r>
      <w:r w:rsidR="00F10C5A" w:rsidRPr="00ED7668">
        <w:rPr>
          <w:rFonts w:ascii="Times New Roman" w:eastAsia="Times New Roman" w:hAnsi="Times New Roman" w:cs="Times New Roman"/>
          <w:bCs/>
          <w:sz w:val="24"/>
          <w:szCs w:val="24"/>
          <w:lang w:eastAsia="sk-SK"/>
        </w:rPr>
        <w:t xml:space="preserve">§ </w:t>
      </w:r>
      <w:r w:rsidRPr="00ED7668">
        <w:rPr>
          <w:rFonts w:ascii="Times New Roman" w:eastAsia="Times New Roman" w:hAnsi="Times New Roman" w:cs="Times New Roman"/>
          <w:bCs/>
          <w:sz w:val="24"/>
          <w:szCs w:val="24"/>
          <w:lang w:eastAsia="sk-SK"/>
        </w:rPr>
        <w:t>49r</w:t>
      </w:r>
    </w:p>
    <w:p w14:paraId="642505D9" w14:textId="3AC2BC38" w:rsidR="00C85FF1" w:rsidRPr="00ED7668" w:rsidRDefault="00552DFB" w:rsidP="00C47789">
      <w:pPr>
        <w:spacing w:after="0" w:line="276" w:lineRule="auto"/>
        <w:jc w:val="center"/>
        <w:rPr>
          <w:rFonts w:ascii="Times New Roman" w:eastAsia="Times New Roman" w:hAnsi="Times New Roman" w:cs="Times New Roman"/>
          <w:bCs/>
          <w:sz w:val="24"/>
          <w:szCs w:val="24"/>
          <w:lang w:eastAsia="sk-SK"/>
        </w:rPr>
      </w:pPr>
      <w:r w:rsidRPr="00ED7668">
        <w:rPr>
          <w:rFonts w:ascii="Times New Roman" w:eastAsia="Times New Roman" w:hAnsi="Times New Roman" w:cs="Times New Roman"/>
          <w:bCs/>
          <w:sz w:val="24"/>
          <w:szCs w:val="24"/>
          <w:lang w:eastAsia="sk-SK"/>
        </w:rPr>
        <w:t>Prechodné ustanovenia</w:t>
      </w:r>
      <w:r w:rsidR="009C17B0" w:rsidRPr="00ED7668">
        <w:rPr>
          <w:rFonts w:ascii="Times New Roman" w:eastAsia="Times New Roman" w:hAnsi="Times New Roman" w:cs="Times New Roman"/>
          <w:bCs/>
          <w:sz w:val="24"/>
          <w:szCs w:val="24"/>
          <w:lang w:eastAsia="sk-SK"/>
        </w:rPr>
        <w:t xml:space="preserve"> k úpravám účinným od </w:t>
      </w:r>
      <w:r w:rsidR="00A569A3" w:rsidRPr="00ED7668">
        <w:rPr>
          <w:rFonts w:ascii="Times New Roman" w:eastAsia="Times New Roman" w:hAnsi="Times New Roman" w:cs="Times New Roman"/>
          <w:bCs/>
          <w:sz w:val="24"/>
          <w:szCs w:val="24"/>
          <w:lang w:eastAsia="sk-SK"/>
        </w:rPr>
        <w:t>1. augusta 2023</w:t>
      </w:r>
    </w:p>
    <w:p w14:paraId="7B5E531C" w14:textId="77777777" w:rsidR="00232DDC" w:rsidRPr="00ED7668" w:rsidRDefault="00232DDC" w:rsidP="00C47789">
      <w:pPr>
        <w:spacing w:after="0" w:line="276" w:lineRule="auto"/>
        <w:jc w:val="center"/>
        <w:rPr>
          <w:rFonts w:ascii="Times New Roman" w:eastAsia="Times New Roman" w:hAnsi="Times New Roman" w:cs="Times New Roman"/>
          <w:bCs/>
          <w:sz w:val="24"/>
          <w:szCs w:val="24"/>
          <w:lang w:eastAsia="sk-SK"/>
        </w:rPr>
      </w:pPr>
    </w:p>
    <w:p w14:paraId="6CA74DFC" w14:textId="77777777" w:rsidR="00C85FF1" w:rsidRPr="00ED7668" w:rsidRDefault="00C85FF1" w:rsidP="009C0149">
      <w:pPr>
        <w:pStyle w:val="Odsekzoznamu"/>
        <w:numPr>
          <w:ilvl w:val="0"/>
          <w:numId w:val="24"/>
        </w:numPr>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Etickú prijateľnosť projektu biomedicínskeho výskumu, ktorý je kli</w:t>
      </w:r>
      <w:r w:rsidR="009B508E" w:rsidRPr="00ED7668">
        <w:rPr>
          <w:rFonts w:ascii="Times New Roman" w:hAnsi="Times New Roman" w:cs="Times New Roman"/>
          <w:sz w:val="24"/>
          <w:szCs w:val="24"/>
        </w:rPr>
        <w:t xml:space="preserve">nickým skúšaním humánneho lieku, žiadosť o povolenie ktorého bola predložená na schválenie do 31. januára 2023 mimo centralizovaného postupu klinického skúšania humánneho lieku </w:t>
      </w:r>
      <w:r w:rsidRPr="00ED7668">
        <w:rPr>
          <w:rFonts w:ascii="Times New Roman" w:hAnsi="Times New Roman" w:cs="Times New Roman"/>
          <w:sz w:val="24"/>
          <w:szCs w:val="24"/>
        </w:rPr>
        <w:t xml:space="preserve"> </w:t>
      </w:r>
      <w:r w:rsidR="009B508E" w:rsidRPr="00ED7668">
        <w:rPr>
          <w:rFonts w:ascii="Times New Roman" w:hAnsi="Times New Roman" w:cs="Times New Roman"/>
          <w:sz w:val="24"/>
          <w:szCs w:val="24"/>
        </w:rPr>
        <w:t xml:space="preserve">posudzuje </w:t>
      </w:r>
      <w:r w:rsidR="00B5319B" w:rsidRPr="00ED7668">
        <w:rPr>
          <w:rFonts w:ascii="Times New Roman" w:hAnsi="Times New Roman" w:cs="Times New Roman"/>
          <w:sz w:val="24"/>
          <w:szCs w:val="24"/>
        </w:rPr>
        <w:t>etická komisia uvedená v odseku 3</w:t>
      </w:r>
      <w:r w:rsidR="006277AC" w:rsidRPr="00ED7668">
        <w:rPr>
          <w:rFonts w:ascii="Times New Roman" w:hAnsi="Times New Roman" w:cs="Times New Roman"/>
          <w:sz w:val="24"/>
          <w:szCs w:val="24"/>
        </w:rPr>
        <w:t xml:space="preserve"> </w:t>
      </w:r>
      <w:r w:rsidR="00B5319B" w:rsidRPr="00ED7668">
        <w:rPr>
          <w:rFonts w:ascii="Times New Roman" w:hAnsi="Times New Roman" w:cs="Times New Roman"/>
          <w:sz w:val="24"/>
          <w:szCs w:val="24"/>
        </w:rPr>
        <w:t xml:space="preserve">postupmi </w:t>
      </w:r>
      <w:r w:rsidRPr="00ED7668">
        <w:rPr>
          <w:rFonts w:ascii="Times New Roman" w:hAnsi="Times New Roman" w:cs="Times New Roman"/>
          <w:sz w:val="24"/>
          <w:szCs w:val="24"/>
        </w:rPr>
        <w:t>podľa</w:t>
      </w:r>
      <w:r w:rsidR="00B5319B" w:rsidRPr="00ED7668">
        <w:rPr>
          <w:rFonts w:ascii="Times New Roman" w:hAnsi="Times New Roman" w:cs="Times New Roman"/>
          <w:sz w:val="24"/>
          <w:szCs w:val="24"/>
        </w:rPr>
        <w:t xml:space="preserve"> tohto zákona do dňa, kedy sa tento projekt stane súčasťou centralizovaného postupu klinického skúšania humánneho lieku, najdlhšie do 31.</w:t>
      </w:r>
      <w:r w:rsidR="00C13EE5" w:rsidRPr="00ED7668">
        <w:rPr>
          <w:rFonts w:ascii="Times New Roman" w:hAnsi="Times New Roman" w:cs="Times New Roman"/>
          <w:sz w:val="24"/>
          <w:szCs w:val="24"/>
        </w:rPr>
        <w:t xml:space="preserve"> </w:t>
      </w:r>
      <w:r w:rsidR="00B5319B" w:rsidRPr="00ED7668">
        <w:rPr>
          <w:rFonts w:ascii="Times New Roman" w:hAnsi="Times New Roman" w:cs="Times New Roman"/>
          <w:sz w:val="24"/>
          <w:szCs w:val="24"/>
        </w:rPr>
        <w:t>januára 2025</w:t>
      </w:r>
      <w:r w:rsidRPr="00ED7668">
        <w:rPr>
          <w:rFonts w:ascii="Times New Roman" w:hAnsi="Times New Roman" w:cs="Times New Roman"/>
          <w:sz w:val="24"/>
          <w:szCs w:val="24"/>
        </w:rPr>
        <w:t xml:space="preserve">. </w:t>
      </w:r>
    </w:p>
    <w:p w14:paraId="69679D47" w14:textId="77777777" w:rsidR="00C61651" w:rsidRPr="00ED7668" w:rsidRDefault="00C61651" w:rsidP="00C61651">
      <w:pPr>
        <w:pStyle w:val="Odsekzoznamu"/>
        <w:spacing w:after="0" w:line="276" w:lineRule="auto"/>
        <w:ind w:left="765"/>
        <w:jc w:val="both"/>
        <w:rPr>
          <w:rFonts w:ascii="Times New Roman" w:hAnsi="Times New Roman" w:cs="Times New Roman"/>
          <w:sz w:val="24"/>
          <w:szCs w:val="24"/>
        </w:rPr>
      </w:pPr>
    </w:p>
    <w:p w14:paraId="470999D0" w14:textId="77777777" w:rsidR="00C85FF1" w:rsidRPr="00ED7668" w:rsidRDefault="00C85FF1" w:rsidP="009C0149">
      <w:pPr>
        <w:pStyle w:val="Odsekzoznamu"/>
        <w:numPr>
          <w:ilvl w:val="0"/>
          <w:numId w:val="24"/>
        </w:numPr>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 xml:space="preserve">Etickú prijateľnosť projektu biomedicínskeho výskumu, ktorý je </w:t>
      </w:r>
      <w:r w:rsidR="007724D2" w:rsidRPr="00ED7668">
        <w:rPr>
          <w:rFonts w:ascii="Times New Roman" w:hAnsi="Times New Roman" w:cs="Times New Roman"/>
          <w:sz w:val="24"/>
          <w:szCs w:val="24"/>
        </w:rPr>
        <w:t>klinickým skúšaním zdravotníckej pomôcky podľa revidovaného regulačného rámca alebo štúdiou výkonu diagnostickej zdravotníckej pomôcky in vitro podľa revidovaného regulačného rámca</w:t>
      </w:r>
      <w:r w:rsidR="009C17B0" w:rsidRPr="00ED7668">
        <w:rPr>
          <w:rFonts w:ascii="Times New Roman" w:hAnsi="Times New Roman" w:cs="Times New Roman"/>
          <w:sz w:val="24"/>
          <w:szCs w:val="24"/>
        </w:rPr>
        <w:t xml:space="preserve"> </w:t>
      </w:r>
      <w:r w:rsidRPr="00ED7668">
        <w:rPr>
          <w:rFonts w:ascii="Times New Roman" w:hAnsi="Times New Roman" w:cs="Times New Roman"/>
          <w:sz w:val="24"/>
          <w:szCs w:val="24"/>
        </w:rPr>
        <w:t xml:space="preserve">do </w:t>
      </w:r>
      <w:r w:rsidR="00B5319B" w:rsidRPr="00ED7668">
        <w:rPr>
          <w:rFonts w:ascii="Times New Roman" w:hAnsi="Times New Roman" w:cs="Times New Roman"/>
          <w:sz w:val="24"/>
          <w:szCs w:val="24"/>
        </w:rPr>
        <w:t>dňa</w:t>
      </w:r>
      <w:r w:rsidR="00215151" w:rsidRPr="00ED7668">
        <w:rPr>
          <w:rFonts w:ascii="Times New Roman" w:hAnsi="Times New Roman" w:cs="Times New Roman"/>
          <w:sz w:val="24"/>
          <w:szCs w:val="24"/>
        </w:rPr>
        <w:t xml:space="preserve">, ktorým uplynie </w:t>
      </w:r>
      <w:r w:rsidR="003C6FC3" w:rsidRPr="00ED7668">
        <w:rPr>
          <w:rFonts w:ascii="Times New Roman" w:hAnsi="Times New Roman" w:cs="Times New Roman"/>
          <w:sz w:val="24"/>
          <w:szCs w:val="24"/>
        </w:rPr>
        <w:t>šesť</w:t>
      </w:r>
      <w:r w:rsidR="00215151" w:rsidRPr="00ED7668">
        <w:rPr>
          <w:rFonts w:ascii="Times New Roman" w:hAnsi="Times New Roman" w:cs="Times New Roman"/>
          <w:sz w:val="24"/>
          <w:szCs w:val="24"/>
        </w:rPr>
        <w:t xml:space="preserve"> mesiacov </w:t>
      </w:r>
      <w:r w:rsidR="00800967" w:rsidRPr="00ED7668">
        <w:rPr>
          <w:rFonts w:ascii="Times New Roman" w:hAnsi="Times New Roman" w:cs="Times New Roman"/>
          <w:sz w:val="24"/>
          <w:szCs w:val="24"/>
        </w:rPr>
        <w:t xml:space="preserve">po dátume, kedy </w:t>
      </w:r>
      <w:r w:rsidR="00B97E27" w:rsidRPr="00ED7668">
        <w:rPr>
          <w:rFonts w:ascii="Times New Roman" w:hAnsi="Times New Roman" w:cs="Times New Roman"/>
          <w:sz w:val="24"/>
          <w:szCs w:val="24"/>
        </w:rPr>
        <w:t>K</w:t>
      </w:r>
      <w:r w:rsidR="00800967" w:rsidRPr="00ED7668">
        <w:rPr>
          <w:rFonts w:ascii="Times New Roman" w:hAnsi="Times New Roman" w:cs="Times New Roman"/>
          <w:sz w:val="24"/>
          <w:szCs w:val="24"/>
        </w:rPr>
        <w:t xml:space="preserve">omisia </w:t>
      </w:r>
      <w:r w:rsidR="00215151" w:rsidRPr="00ED7668">
        <w:rPr>
          <w:rFonts w:ascii="Times New Roman" w:hAnsi="Times New Roman" w:cs="Times New Roman"/>
          <w:sz w:val="24"/>
          <w:szCs w:val="24"/>
        </w:rPr>
        <w:t>uv</w:t>
      </w:r>
      <w:r w:rsidR="00800967" w:rsidRPr="00ED7668">
        <w:rPr>
          <w:rFonts w:ascii="Times New Roman" w:hAnsi="Times New Roman" w:cs="Times New Roman"/>
          <w:sz w:val="24"/>
          <w:szCs w:val="24"/>
        </w:rPr>
        <w:t>erejnení v Úradnom vestníku Európskej únie oznámenie,</w:t>
      </w:r>
      <w:r w:rsidR="00215151" w:rsidRPr="00ED7668">
        <w:rPr>
          <w:rFonts w:ascii="Times New Roman" w:hAnsi="Times New Roman" w:cs="Times New Roman"/>
          <w:sz w:val="24"/>
          <w:szCs w:val="24"/>
        </w:rPr>
        <w:t xml:space="preserve"> </w:t>
      </w:r>
      <w:r w:rsidR="00800967" w:rsidRPr="00ED7668">
        <w:rPr>
          <w:rFonts w:ascii="Times New Roman" w:hAnsi="Times New Roman" w:cs="Times New Roman"/>
          <w:sz w:val="24"/>
          <w:szCs w:val="24"/>
        </w:rPr>
        <w:t xml:space="preserve">že </w:t>
      </w:r>
      <w:proofErr w:type="spellStart"/>
      <w:r w:rsidR="00800967" w:rsidRPr="00ED7668">
        <w:rPr>
          <w:rFonts w:ascii="Times New Roman" w:hAnsi="Times New Roman" w:cs="Times New Roman"/>
          <w:sz w:val="24"/>
          <w:szCs w:val="24"/>
        </w:rPr>
        <w:t>Eudamed</w:t>
      </w:r>
      <w:proofErr w:type="spellEnd"/>
      <w:r w:rsidR="00800967" w:rsidRPr="00ED7668">
        <w:rPr>
          <w:rFonts w:ascii="Times New Roman" w:hAnsi="Times New Roman" w:cs="Times New Roman"/>
          <w:sz w:val="24"/>
          <w:szCs w:val="24"/>
        </w:rPr>
        <w:t xml:space="preserve"> dosiahol plnú funkčnosť a spĺňa funkčné špecifikácie</w:t>
      </w:r>
      <w:r w:rsidR="003C6FC3" w:rsidRPr="00ED7668">
        <w:rPr>
          <w:rFonts w:ascii="Times New Roman" w:hAnsi="Times New Roman" w:cs="Times New Roman"/>
          <w:sz w:val="24"/>
          <w:szCs w:val="24"/>
        </w:rPr>
        <w:t>,</w:t>
      </w:r>
      <w:r w:rsidR="009C17B0" w:rsidRPr="00ED7668">
        <w:rPr>
          <w:rFonts w:ascii="Times New Roman" w:hAnsi="Times New Roman" w:cs="Times New Roman"/>
          <w:sz w:val="24"/>
          <w:szCs w:val="24"/>
        </w:rPr>
        <w:t xml:space="preserve"> posudzuje podľa tohto zákona</w:t>
      </w:r>
      <w:r w:rsidRPr="00ED7668">
        <w:rPr>
          <w:rFonts w:ascii="Times New Roman" w:hAnsi="Times New Roman" w:cs="Times New Roman"/>
          <w:sz w:val="24"/>
          <w:szCs w:val="24"/>
        </w:rPr>
        <w:t xml:space="preserve"> príslušná etická komisia uvedená v ods</w:t>
      </w:r>
      <w:r w:rsidR="00E70E12" w:rsidRPr="00ED7668">
        <w:rPr>
          <w:rFonts w:ascii="Times New Roman" w:hAnsi="Times New Roman" w:cs="Times New Roman"/>
          <w:sz w:val="24"/>
          <w:szCs w:val="24"/>
        </w:rPr>
        <w:t>eku</w:t>
      </w:r>
      <w:r w:rsidRPr="00ED7668">
        <w:rPr>
          <w:rFonts w:ascii="Times New Roman" w:hAnsi="Times New Roman" w:cs="Times New Roman"/>
          <w:sz w:val="24"/>
          <w:szCs w:val="24"/>
        </w:rPr>
        <w:t xml:space="preserve"> 3. </w:t>
      </w:r>
    </w:p>
    <w:p w14:paraId="565EA56A" w14:textId="77777777" w:rsidR="00C61651" w:rsidRPr="00ED7668" w:rsidRDefault="00C61651" w:rsidP="00C61651">
      <w:pPr>
        <w:pStyle w:val="Odsekzoznamu"/>
        <w:rPr>
          <w:rFonts w:ascii="Times New Roman" w:hAnsi="Times New Roman" w:cs="Times New Roman"/>
          <w:sz w:val="24"/>
          <w:szCs w:val="24"/>
        </w:rPr>
      </w:pPr>
    </w:p>
    <w:p w14:paraId="07FCC015" w14:textId="77777777" w:rsidR="00C85FF1" w:rsidRPr="00ED7668" w:rsidRDefault="00C85FF1" w:rsidP="009C0149">
      <w:pPr>
        <w:pStyle w:val="Odsekzoznamu"/>
        <w:numPr>
          <w:ilvl w:val="0"/>
          <w:numId w:val="24"/>
        </w:numPr>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Projekt biomedicínskeho výskumu podľa ods</w:t>
      </w:r>
      <w:r w:rsidR="00E70E12" w:rsidRPr="00ED7668">
        <w:rPr>
          <w:rFonts w:ascii="Times New Roman" w:hAnsi="Times New Roman" w:cs="Times New Roman"/>
          <w:sz w:val="24"/>
          <w:szCs w:val="24"/>
        </w:rPr>
        <w:t>eku</w:t>
      </w:r>
      <w:r w:rsidRPr="00ED7668">
        <w:rPr>
          <w:rFonts w:ascii="Times New Roman" w:hAnsi="Times New Roman" w:cs="Times New Roman"/>
          <w:sz w:val="24"/>
          <w:szCs w:val="24"/>
        </w:rPr>
        <w:t xml:space="preserve"> 1 a 2 posudzuje </w:t>
      </w:r>
    </w:p>
    <w:p w14:paraId="0661A0AD" w14:textId="77777777" w:rsidR="00C85FF1" w:rsidRPr="00ED7668" w:rsidRDefault="00C85FF1" w:rsidP="00C61651">
      <w:pPr>
        <w:spacing w:after="0" w:line="276" w:lineRule="auto"/>
        <w:ind w:left="993" w:hanging="284"/>
        <w:jc w:val="both"/>
        <w:rPr>
          <w:rFonts w:ascii="Times New Roman" w:hAnsi="Times New Roman" w:cs="Times New Roman"/>
          <w:sz w:val="24"/>
          <w:szCs w:val="24"/>
        </w:rPr>
      </w:pPr>
      <w:r w:rsidRPr="00ED7668">
        <w:rPr>
          <w:rFonts w:ascii="Times New Roman" w:hAnsi="Times New Roman" w:cs="Times New Roman"/>
          <w:sz w:val="24"/>
          <w:szCs w:val="24"/>
        </w:rPr>
        <w:t>a) etická komisia určená v § 5 ods. 2 písm. c)</w:t>
      </w:r>
      <w:r w:rsidR="00E70E12" w:rsidRPr="00ED7668">
        <w:rPr>
          <w:rFonts w:ascii="Times New Roman" w:hAnsi="Times New Roman" w:cs="Times New Roman"/>
          <w:sz w:val="24"/>
          <w:szCs w:val="24"/>
        </w:rPr>
        <w:t xml:space="preserve">, ak ide o </w:t>
      </w:r>
      <w:r w:rsidRPr="00ED7668">
        <w:rPr>
          <w:rFonts w:ascii="Times New Roman" w:hAnsi="Times New Roman" w:cs="Times New Roman"/>
          <w:sz w:val="24"/>
          <w:szCs w:val="24"/>
        </w:rPr>
        <w:t>biomedicínsk</w:t>
      </w:r>
      <w:r w:rsidR="00E70E12" w:rsidRPr="00ED7668">
        <w:rPr>
          <w:rFonts w:ascii="Times New Roman" w:hAnsi="Times New Roman" w:cs="Times New Roman"/>
          <w:sz w:val="24"/>
          <w:szCs w:val="24"/>
        </w:rPr>
        <w:t xml:space="preserve">y </w:t>
      </w:r>
      <w:r w:rsidRPr="00ED7668">
        <w:rPr>
          <w:rFonts w:ascii="Times New Roman" w:hAnsi="Times New Roman" w:cs="Times New Roman"/>
          <w:sz w:val="24"/>
          <w:szCs w:val="24"/>
        </w:rPr>
        <w:t xml:space="preserve">výskum v ambulantnej zdravotnej starostlivosti, </w:t>
      </w:r>
    </w:p>
    <w:p w14:paraId="6A5DC56B" w14:textId="77777777" w:rsidR="00502F88" w:rsidRPr="00ED7668" w:rsidRDefault="00C85FF1" w:rsidP="00C61651">
      <w:pPr>
        <w:spacing w:after="0" w:line="276" w:lineRule="auto"/>
        <w:ind w:left="993" w:hanging="284"/>
        <w:jc w:val="both"/>
        <w:rPr>
          <w:rFonts w:ascii="Times New Roman" w:hAnsi="Times New Roman" w:cs="Times New Roman"/>
          <w:sz w:val="24"/>
          <w:szCs w:val="24"/>
        </w:rPr>
      </w:pPr>
      <w:r w:rsidRPr="00ED7668">
        <w:rPr>
          <w:rFonts w:ascii="Times New Roman" w:hAnsi="Times New Roman" w:cs="Times New Roman"/>
          <w:sz w:val="24"/>
          <w:szCs w:val="24"/>
        </w:rPr>
        <w:t>b) etická komisia určená v § 5 ods. 2 písm. d)</w:t>
      </w:r>
      <w:r w:rsidR="00E70E12" w:rsidRPr="00ED7668">
        <w:rPr>
          <w:rFonts w:ascii="Times New Roman" w:hAnsi="Times New Roman" w:cs="Times New Roman"/>
          <w:sz w:val="24"/>
          <w:szCs w:val="24"/>
        </w:rPr>
        <w:t>, ak ide o</w:t>
      </w:r>
      <w:r w:rsidRPr="00ED7668">
        <w:rPr>
          <w:rFonts w:ascii="Times New Roman" w:hAnsi="Times New Roman" w:cs="Times New Roman"/>
          <w:sz w:val="24"/>
          <w:szCs w:val="24"/>
        </w:rPr>
        <w:t xml:space="preserve"> biomedicínsk</w:t>
      </w:r>
      <w:r w:rsidR="00E70E12" w:rsidRPr="00ED7668">
        <w:rPr>
          <w:rFonts w:ascii="Times New Roman" w:hAnsi="Times New Roman" w:cs="Times New Roman"/>
          <w:sz w:val="24"/>
          <w:szCs w:val="24"/>
        </w:rPr>
        <w:t>y</w:t>
      </w:r>
      <w:r w:rsidRPr="00ED7668">
        <w:rPr>
          <w:rFonts w:ascii="Times New Roman" w:hAnsi="Times New Roman" w:cs="Times New Roman"/>
          <w:sz w:val="24"/>
          <w:szCs w:val="24"/>
        </w:rPr>
        <w:t xml:space="preserve"> výskum v ústavnej zdravotnej starostlivosti.</w:t>
      </w:r>
      <w:r w:rsidR="006277AC" w:rsidRPr="00ED7668">
        <w:rPr>
          <w:rFonts w:ascii="Times New Roman" w:hAnsi="Times New Roman" w:cs="Times New Roman"/>
          <w:sz w:val="24"/>
          <w:szCs w:val="24"/>
        </w:rPr>
        <w:t>“.</w:t>
      </w:r>
      <w:r w:rsidRPr="00ED7668">
        <w:rPr>
          <w:rFonts w:ascii="Times New Roman" w:hAnsi="Times New Roman" w:cs="Times New Roman"/>
          <w:sz w:val="24"/>
          <w:szCs w:val="24"/>
        </w:rPr>
        <w:t xml:space="preserve"> </w:t>
      </w:r>
    </w:p>
    <w:p w14:paraId="2A6B7908" w14:textId="77777777" w:rsidR="00006299" w:rsidRPr="00ED7668" w:rsidRDefault="00006299" w:rsidP="00C47789">
      <w:pPr>
        <w:tabs>
          <w:tab w:val="left" w:pos="426"/>
        </w:tabs>
        <w:spacing w:after="0" w:line="276" w:lineRule="auto"/>
        <w:jc w:val="both"/>
        <w:rPr>
          <w:rFonts w:ascii="Times New Roman" w:hAnsi="Times New Roman" w:cs="Times New Roman"/>
          <w:sz w:val="24"/>
          <w:szCs w:val="24"/>
        </w:rPr>
      </w:pPr>
    </w:p>
    <w:p w14:paraId="780EF59B" w14:textId="77777777" w:rsidR="00A569A3" w:rsidRPr="00ED7668" w:rsidRDefault="00A569A3" w:rsidP="00A569A3">
      <w:pPr>
        <w:pStyle w:val="Odsekzoznamu"/>
        <w:spacing w:after="0" w:line="276" w:lineRule="auto"/>
        <w:ind w:left="567"/>
        <w:jc w:val="center"/>
        <w:rPr>
          <w:rFonts w:ascii="Times New Roman" w:hAnsi="Times New Roman" w:cs="Times New Roman"/>
          <w:b/>
          <w:iCs/>
          <w:sz w:val="24"/>
          <w:szCs w:val="24"/>
        </w:rPr>
      </w:pPr>
      <w:r w:rsidRPr="00ED7668">
        <w:rPr>
          <w:rFonts w:ascii="Times New Roman" w:hAnsi="Times New Roman" w:cs="Times New Roman"/>
          <w:b/>
          <w:iCs/>
          <w:sz w:val="24"/>
          <w:szCs w:val="24"/>
        </w:rPr>
        <w:t>Čl. IV</w:t>
      </w:r>
    </w:p>
    <w:p w14:paraId="70F12302" w14:textId="77777777" w:rsidR="00A569A3" w:rsidRPr="00ED7668" w:rsidRDefault="00A569A3" w:rsidP="00A569A3">
      <w:pPr>
        <w:pStyle w:val="Odsekzoznamu"/>
        <w:spacing w:after="0" w:line="276" w:lineRule="auto"/>
        <w:ind w:left="567"/>
        <w:jc w:val="both"/>
        <w:rPr>
          <w:rFonts w:ascii="Times New Roman" w:hAnsi="Times New Roman" w:cs="Times New Roman"/>
          <w:iCs/>
          <w:sz w:val="24"/>
          <w:szCs w:val="24"/>
        </w:rPr>
      </w:pPr>
    </w:p>
    <w:p w14:paraId="6DD8EC8C" w14:textId="77777777" w:rsidR="00A569A3" w:rsidRPr="00ED7668" w:rsidRDefault="00A569A3" w:rsidP="00C61651">
      <w:pPr>
        <w:pStyle w:val="Odsekzoznamu"/>
        <w:spacing w:after="0" w:line="276" w:lineRule="auto"/>
        <w:ind w:left="0"/>
        <w:jc w:val="both"/>
        <w:rPr>
          <w:rFonts w:ascii="Times New Roman" w:hAnsi="Times New Roman" w:cs="Times New Roman"/>
          <w:iCs/>
          <w:sz w:val="24"/>
          <w:szCs w:val="24"/>
        </w:rPr>
      </w:pPr>
      <w:r w:rsidRPr="00ED7668">
        <w:rPr>
          <w:rFonts w:ascii="Times New Roman" w:hAnsi="Times New Roman" w:cs="Times New Roman"/>
          <w:bCs/>
          <w:color w:val="000000"/>
          <w:sz w:val="24"/>
          <w:szCs w:val="24"/>
        </w:rPr>
        <w:t xml:space="preserve">Zákon č. 581/2004 Z. z. o zdravotných poisťovniach, dohľade nad zdravotnou starostlivosťou a o zmene a doplnení niektorých zákonov v znení zákona č. 719/2004 Z. z., zákona č. 353/2005 Z. z., zákona č. 538/2005 Z. z., zákona č. 660/2005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w:t>
      </w:r>
      <w:r w:rsidRPr="00ED7668">
        <w:rPr>
          <w:rFonts w:ascii="Times New Roman" w:hAnsi="Times New Roman" w:cs="Times New Roman"/>
          <w:bCs/>
          <w:color w:val="000000"/>
          <w:sz w:val="24"/>
          <w:szCs w:val="24"/>
        </w:rPr>
        <w:lastRenderedPageBreak/>
        <w:t>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 zákona č. 540/2021 Z. z., zákona č. 2/2022 Z. z., zákona č. 67/2022 Z. z., zákona č. 125/2022 Z. z., zákona č. 266/2022 Z. z., zákona č. 267/2022 Z. z., zákona č. 390/2022 Z. z., zákona č. 392/2022 Z. z., zákona č. 420/2022 Z. z. a zákona č. 518/2022 Z. z. sa mení</w:t>
      </w:r>
      <w:r w:rsidRPr="00ED7668">
        <w:rPr>
          <w:rFonts w:ascii="Times New Roman" w:hAnsi="Times New Roman" w:cs="Times New Roman"/>
          <w:iCs/>
          <w:sz w:val="24"/>
          <w:szCs w:val="24"/>
        </w:rPr>
        <w:t xml:space="preserve"> a dopĺňa takto:</w:t>
      </w:r>
    </w:p>
    <w:p w14:paraId="35F7BB8F" w14:textId="77777777" w:rsidR="00A569A3" w:rsidRPr="00ED7668" w:rsidRDefault="00A569A3" w:rsidP="00A569A3">
      <w:pPr>
        <w:pStyle w:val="Odsekzoznamu"/>
        <w:spacing w:after="0" w:line="276" w:lineRule="auto"/>
        <w:ind w:left="567"/>
        <w:jc w:val="both"/>
        <w:rPr>
          <w:rFonts w:ascii="Times New Roman" w:hAnsi="Times New Roman" w:cs="Times New Roman"/>
          <w:iCs/>
          <w:sz w:val="24"/>
          <w:szCs w:val="24"/>
        </w:rPr>
      </w:pPr>
    </w:p>
    <w:p w14:paraId="7BE32ACC" w14:textId="77777777" w:rsidR="00A569A3" w:rsidRPr="00ED7668" w:rsidRDefault="00A569A3" w:rsidP="009C0149">
      <w:pPr>
        <w:pStyle w:val="Odsekzoznamu"/>
        <w:numPr>
          <w:ilvl w:val="3"/>
          <w:numId w:val="18"/>
        </w:numPr>
        <w:spacing w:after="0" w:line="276" w:lineRule="auto"/>
        <w:ind w:left="426" w:hanging="426"/>
        <w:jc w:val="both"/>
        <w:rPr>
          <w:rFonts w:ascii="Times New Roman" w:hAnsi="Times New Roman" w:cs="Times New Roman"/>
          <w:iCs/>
          <w:sz w:val="24"/>
          <w:szCs w:val="24"/>
        </w:rPr>
      </w:pPr>
      <w:r w:rsidRPr="00ED7668">
        <w:rPr>
          <w:rFonts w:ascii="Times New Roman" w:hAnsi="Times New Roman" w:cs="Times New Roman"/>
          <w:iCs/>
          <w:sz w:val="24"/>
          <w:szCs w:val="24"/>
        </w:rPr>
        <w:t>V § 8 ods. 16 sa za slová „vytvorené poskytovateľom lekárenskej starostlivosti“ vkladajú slová „alebo finančné zúčtovanie podľa § 8aa, ak ide o očkovanie v rámci lekárenskej starostlivosti,</w:t>
      </w:r>
      <w:r w:rsidRPr="00ED7668">
        <w:rPr>
          <w:rFonts w:ascii="Times New Roman" w:hAnsi="Times New Roman" w:cs="Times New Roman"/>
          <w:iCs/>
          <w:sz w:val="24"/>
          <w:szCs w:val="24"/>
          <w:vertAlign w:val="superscript"/>
        </w:rPr>
        <w:t>27aaba</w:t>
      </w:r>
      <w:r w:rsidRPr="00ED7668">
        <w:rPr>
          <w:rFonts w:ascii="Times New Roman" w:hAnsi="Times New Roman" w:cs="Times New Roman"/>
          <w:iCs/>
          <w:sz w:val="24"/>
          <w:szCs w:val="24"/>
        </w:rPr>
        <w:t>) ak sa zdravotná poisťovňa s poskytovateľom lekárenskej starostlivosti v zmluve o poskytovaní zdravotnej starostlivosti nedohodne inak.“.</w:t>
      </w:r>
    </w:p>
    <w:p w14:paraId="54EDC9BF" w14:textId="77777777" w:rsidR="00A569A3" w:rsidRPr="00ED7668" w:rsidRDefault="00A569A3" w:rsidP="00A569A3">
      <w:pPr>
        <w:pStyle w:val="Odsekzoznamu"/>
        <w:spacing w:after="0" w:line="276" w:lineRule="auto"/>
        <w:ind w:left="851"/>
        <w:jc w:val="both"/>
        <w:rPr>
          <w:rFonts w:ascii="Times New Roman" w:hAnsi="Times New Roman" w:cs="Times New Roman"/>
          <w:iCs/>
          <w:sz w:val="24"/>
          <w:szCs w:val="24"/>
        </w:rPr>
      </w:pPr>
    </w:p>
    <w:p w14:paraId="4161851F" w14:textId="77777777" w:rsidR="00A569A3" w:rsidRPr="00ED7668" w:rsidRDefault="00A569A3" w:rsidP="00C61651">
      <w:pPr>
        <w:pStyle w:val="Odsekzoznamu"/>
        <w:spacing w:after="0" w:line="276" w:lineRule="auto"/>
        <w:ind w:left="426"/>
        <w:jc w:val="both"/>
        <w:rPr>
          <w:rFonts w:ascii="Times New Roman" w:hAnsi="Times New Roman" w:cs="Times New Roman"/>
          <w:iCs/>
          <w:sz w:val="24"/>
          <w:szCs w:val="24"/>
        </w:rPr>
      </w:pPr>
      <w:r w:rsidRPr="00ED7668">
        <w:rPr>
          <w:rFonts w:ascii="Times New Roman" w:hAnsi="Times New Roman" w:cs="Times New Roman"/>
          <w:iCs/>
          <w:sz w:val="24"/>
          <w:szCs w:val="24"/>
        </w:rPr>
        <w:t>Poznámka pod čiarou k odkazu 27aaba znie:</w:t>
      </w:r>
    </w:p>
    <w:p w14:paraId="553CBCD8" w14:textId="77777777" w:rsidR="00A569A3" w:rsidRPr="00ED7668" w:rsidRDefault="00A569A3" w:rsidP="00C61651">
      <w:pPr>
        <w:pStyle w:val="Odsekzoznamu"/>
        <w:spacing w:after="0" w:line="276" w:lineRule="auto"/>
        <w:ind w:left="426"/>
        <w:jc w:val="both"/>
        <w:rPr>
          <w:rFonts w:ascii="Times New Roman" w:hAnsi="Times New Roman" w:cs="Times New Roman"/>
          <w:iCs/>
          <w:sz w:val="24"/>
          <w:szCs w:val="24"/>
        </w:rPr>
      </w:pPr>
      <w:r w:rsidRPr="00ED7668">
        <w:rPr>
          <w:rFonts w:ascii="Times New Roman" w:hAnsi="Times New Roman" w:cs="Times New Roman"/>
          <w:iCs/>
          <w:sz w:val="24"/>
          <w:szCs w:val="24"/>
        </w:rPr>
        <w:t>„</w:t>
      </w:r>
      <w:r w:rsidRPr="00ED7668">
        <w:rPr>
          <w:rFonts w:ascii="Times New Roman" w:hAnsi="Times New Roman" w:cs="Times New Roman"/>
          <w:iCs/>
          <w:sz w:val="24"/>
          <w:szCs w:val="24"/>
          <w:vertAlign w:val="superscript"/>
        </w:rPr>
        <w:t>27aaba</w:t>
      </w:r>
      <w:r w:rsidRPr="00ED7668">
        <w:rPr>
          <w:rFonts w:ascii="Times New Roman" w:hAnsi="Times New Roman" w:cs="Times New Roman"/>
          <w:iCs/>
          <w:sz w:val="24"/>
          <w:szCs w:val="24"/>
        </w:rPr>
        <w:t>)§ 20 ods. 1 písm. k) zákona č. 362/2011 Z. z. v znení zákona č. .../2023 Z. z.“.</w:t>
      </w:r>
    </w:p>
    <w:p w14:paraId="1625885B" w14:textId="77777777" w:rsidR="00A569A3" w:rsidRPr="00ED7668" w:rsidRDefault="00A569A3" w:rsidP="00A569A3">
      <w:pPr>
        <w:pStyle w:val="Odsekzoznamu"/>
        <w:spacing w:after="0" w:line="276" w:lineRule="auto"/>
        <w:ind w:left="851"/>
        <w:jc w:val="both"/>
        <w:rPr>
          <w:rFonts w:ascii="Times New Roman" w:hAnsi="Times New Roman" w:cs="Times New Roman"/>
          <w:iCs/>
          <w:sz w:val="24"/>
          <w:szCs w:val="24"/>
        </w:rPr>
      </w:pPr>
    </w:p>
    <w:p w14:paraId="38ECD563" w14:textId="77777777" w:rsidR="00A569A3" w:rsidRPr="00ED7668" w:rsidRDefault="00A569A3" w:rsidP="009C0149">
      <w:pPr>
        <w:pStyle w:val="Odsekzoznamu"/>
        <w:numPr>
          <w:ilvl w:val="3"/>
          <w:numId w:val="18"/>
        </w:numPr>
        <w:spacing w:after="0" w:line="276" w:lineRule="auto"/>
        <w:ind w:left="426" w:hanging="426"/>
        <w:jc w:val="both"/>
        <w:rPr>
          <w:rFonts w:ascii="Times New Roman" w:hAnsi="Times New Roman" w:cs="Times New Roman"/>
          <w:iCs/>
          <w:sz w:val="24"/>
          <w:szCs w:val="24"/>
        </w:rPr>
      </w:pPr>
      <w:r w:rsidRPr="00ED7668">
        <w:rPr>
          <w:rFonts w:ascii="Times New Roman" w:hAnsi="Times New Roman" w:cs="Times New Roman"/>
          <w:iCs/>
          <w:sz w:val="24"/>
          <w:szCs w:val="24"/>
        </w:rPr>
        <w:t>V § 8aa sa odsek 2 dopĺňa písmenom n), ktoré znie:</w:t>
      </w:r>
    </w:p>
    <w:p w14:paraId="70C317FF" w14:textId="77777777" w:rsidR="00A569A3" w:rsidRPr="00ED7668" w:rsidRDefault="00A569A3" w:rsidP="00A569A3">
      <w:pPr>
        <w:pStyle w:val="Odsekzoznamu"/>
        <w:spacing w:after="0" w:line="276" w:lineRule="auto"/>
        <w:ind w:left="851"/>
        <w:jc w:val="both"/>
        <w:rPr>
          <w:rFonts w:ascii="Times New Roman" w:hAnsi="Times New Roman" w:cs="Times New Roman"/>
          <w:iCs/>
          <w:sz w:val="24"/>
          <w:szCs w:val="24"/>
        </w:rPr>
      </w:pPr>
    </w:p>
    <w:p w14:paraId="077C7419" w14:textId="77777777" w:rsidR="00A569A3" w:rsidRPr="00ED7668" w:rsidRDefault="00A569A3" w:rsidP="00C61651">
      <w:pPr>
        <w:pStyle w:val="Odsekzoznamu"/>
        <w:spacing w:after="0" w:line="276" w:lineRule="auto"/>
        <w:ind w:left="426"/>
        <w:jc w:val="both"/>
        <w:rPr>
          <w:rFonts w:ascii="Times New Roman" w:hAnsi="Times New Roman" w:cs="Times New Roman"/>
          <w:iCs/>
          <w:sz w:val="24"/>
          <w:szCs w:val="24"/>
        </w:rPr>
      </w:pPr>
      <w:r w:rsidRPr="00ED7668">
        <w:rPr>
          <w:rFonts w:ascii="Times New Roman" w:hAnsi="Times New Roman" w:cs="Times New Roman"/>
          <w:iCs/>
          <w:sz w:val="24"/>
          <w:szCs w:val="24"/>
        </w:rPr>
        <w:t>„n)</w:t>
      </w:r>
      <w:r w:rsidR="00C61651" w:rsidRPr="00ED7668">
        <w:rPr>
          <w:rFonts w:ascii="Times New Roman" w:hAnsi="Times New Roman" w:cs="Times New Roman"/>
          <w:iCs/>
          <w:sz w:val="24"/>
          <w:szCs w:val="24"/>
        </w:rPr>
        <w:t xml:space="preserve"> </w:t>
      </w:r>
      <w:r w:rsidRPr="00ED7668">
        <w:rPr>
          <w:rFonts w:ascii="Times New Roman" w:hAnsi="Times New Roman" w:cs="Times New Roman"/>
          <w:iCs/>
          <w:sz w:val="24"/>
          <w:szCs w:val="24"/>
        </w:rPr>
        <w:t>identifikačné údaje poistenca v rozsahu podľa písmena a), ktorému bolo poskytnuté očkovanie v rámci lekárenskej starostlivosti.</w:t>
      </w:r>
      <w:r w:rsidRPr="00ED7668">
        <w:rPr>
          <w:rFonts w:ascii="Times New Roman" w:hAnsi="Times New Roman" w:cs="Times New Roman"/>
          <w:iCs/>
          <w:sz w:val="24"/>
          <w:szCs w:val="24"/>
          <w:vertAlign w:val="superscript"/>
        </w:rPr>
        <w:t>27aaba</w:t>
      </w:r>
      <w:r w:rsidRPr="00ED7668">
        <w:rPr>
          <w:rFonts w:ascii="Times New Roman" w:hAnsi="Times New Roman" w:cs="Times New Roman"/>
          <w:iCs/>
          <w:sz w:val="24"/>
          <w:szCs w:val="24"/>
        </w:rPr>
        <w:t>)“.</w:t>
      </w:r>
    </w:p>
    <w:p w14:paraId="4C7E8A45" w14:textId="77777777" w:rsidR="00A569A3" w:rsidRPr="00ED7668" w:rsidRDefault="00A569A3" w:rsidP="00C47789">
      <w:pPr>
        <w:pStyle w:val="Odsekzoznamu"/>
        <w:tabs>
          <w:tab w:val="left" w:pos="426"/>
        </w:tabs>
        <w:spacing w:after="0" w:line="276" w:lineRule="auto"/>
        <w:ind w:left="0"/>
        <w:jc w:val="center"/>
        <w:rPr>
          <w:rFonts w:ascii="Times New Roman" w:hAnsi="Times New Roman" w:cs="Times New Roman"/>
          <w:sz w:val="24"/>
          <w:szCs w:val="24"/>
        </w:rPr>
      </w:pPr>
    </w:p>
    <w:p w14:paraId="2D8B52D5" w14:textId="5BBB8C48" w:rsidR="00502F88" w:rsidRPr="00ED7668" w:rsidRDefault="00502F88" w:rsidP="00C47789">
      <w:pPr>
        <w:pStyle w:val="Odsekzoznamu"/>
        <w:tabs>
          <w:tab w:val="left" w:pos="426"/>
        </w:tabs>
        <w:spacing w:after="0" w:line="276" w:lineRule="auto"/>
        <w:ind w:left="0"/>
        <w:jc w:val="center"/>
        <w:rPr>
          <w:rFonts w:ascii="Times New Roman" w:hAnsi="Times New Roman" w:cs="Times New Roman"/>
          <w:b/>
          <w:sz w:val="24"/>
          <w:szCs w:val="24"/>
        </w:rPr>
      </w:pPr>
      <w:r w:rsidRPr="00ED7668">
        <w:rPr>
          <w:rFonts w:ascii="Times New Roman" w:hAnsi="Times New Roman" w:cs="Times New Roman"/>
          <w:b/>
          <w:sz w:val="24"/>
          <w:szCs w:val="24"/>
        </w:rPr>
        <w:t>Čl. V</w:t>
      </w:r>
    </w:p>
    <w:p w14:paraId="54F58015" w14:textId="77777777" w:rsidR="00502F88" w:rsidRPr="00ED7668" w:rsidRDefault="00502F88" w:rsidP="00C47789">
      <w:pPr>
        <w:pStyle w:val="Odsekzoznamu"/>
        <w:tabs>
          <w:tab w:val="left" w:pos="426"/>
        </w:tabs>
        <w:spacing w:after="0" w:line="276" w:lineRule="auto"/>
        <w:ind w:left="0"/>
        <w:jc w:val="both"/>
        <w:rPr>
          <w:rFonts w:ascii="Times New Roman" w:hAnsi="Times New Roman" w:cs="Times New Roman"/>
          <w:sz w:val="24"/>
          <w:szCs w:val="24"/>
        </w:rPr>
      </w:pPr>
    </w:p>
    <w:p w14:paraId="693F8323" w14:textId="77777777" w:rsidR="00502F88" w:rsidRPr="00ED7668" w:rsidRDefault="00502F88" w:rsidP="00C47789">
      <w:pPr>
        <w:pStyle w:val="Odsekzoznamu"/>
        <w:tabs>
          <w:tab w:val="left" w:pos="426"/>
        </w:tabs>
        <w:spacing w:after="0" w:line="276" w:lineRule="auto"/>
        <w:ind w:left="0"/>
        <w:jc w:val="both"/>
        <w:rPr>
          <w:rFonts w:ascii="Times New Roman" w:hAnsi="Times New Roman" w:cs="Times New Roman"/>
          <w:sz w:val="24"/>
          <w:szCs w:val="24"/>
        </w:rPr>
      </w:pPr>
      <w:r w:rsidRPr="00ED7668">
        <w:rPr>
          <w:rFonts w:ascii="Times New Roman" w:hAnsi="Times New Roman" w:cs="Times New Roman"/>
          <w:sz w:val="24"/>
          <w:szCs w:val="24"/>
        </w:rPr>
        <w:t>Zákon č. 363/2011 Z. z. o rozsahu a podmienkach úhrady liekov, zdravotníckych pomôcok a dietetických potravín na základe verejného zdravotného poistenia a o zmene a doplnení niektorých zákonov v znení zákona č. 460/2012 Z. z., zákona č. 265/2015 Z. z., zákona č. 306/2016 Z. z., zákona č. 336/2017 Z. z., zákona č. 351/2017 Z. z., zákona č. 87/2018 Z. z., zákona č. 156/2018 Z. z., zákona č. 374/2018 Z. z., zákona č. 83/2019 Z. z., zákona č. 343/2019 Z. z., zákona č. 125/2020 Z. z., zákona č. 158/2020 Z. z., zákona č. 81/2021 Z. z., zákona č. 133/2021 Z. z., zákona č. 358/2021 Z. z. a zákona č. 266/2022 Z. z. sa dopĺňa a mení takto:</w:t>
      </w:r>
    </w:p>
    <w:p w14:paraId="4496C9EE" w14:textId="77777777" w:rsidR="00502F88" w:rsidRPr="00ED7668" w:rsidRDefault="00502F88" w:rsidP="00C47789">
      <w:pPr>
        <w:pStyle w:val="Odsekzoznamu"/>
        <w:tabs>
          <w:tab w:val="left" w:pos="426"/>
        </w:tabs>
        <w:spacing w:after="0" w:line="276" w:lineRule="auto"/>
        <w:jc w:val="both"/>
        <w:rPr>
          <w:rFonts w:ascii="Times New Roman" w:hAnsi="Times New Roman" w:cs="Times New Roman"/>
          <w:sz w:val="24"/>
          <w:szCs w:val="24"/>
        </w:rPr>
      </w:pPr>
    </w:p>
    <w:p w14:paraId="67CD7EBC" w14:textId="77777777" w:rsidR="00502F88" w:rsidRPr="00ED7668" w:rsidRDefault="00502F88" w:rsidP="009C0149">
      <w:pPr>
        <w:pStyle w:val="Odsekzoznamu"/>
        <w:numPr>
          <w:ilvl w:val="0"/>
          <w:numId w:val="6"/>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5 ods. 1 písm. h) sa za slovo „neuplatňuje“ vkladajú slová „§ 16 ods. 7,“.</w:t>
      </w:r>
    </w:p>
    <w:p w14:paraId="5183D2E1" w14:textId="77777777" w:rsidR="00964CF9" w:rsidRPr="00ED7668" w:rsidRDefault="00964CF9" w:rsidP="00C47789">
      <w:pPr>
        <w:pStyle w:val="Odsekzoznamu"/>
        <w:spacing w:after="0" w:line="276" w:lineRule="auto"/>
        <w:jc w:val="both"/>
        <w:rPr>
          <w:rFonts w:ascii="Times New Roman" w:hAnsi="Times New Roman" w:cs="Times New Roman"/>
          <w:sz w:val="24"/>
          <w:szCs w:val="24"/>
        </w:rPr>
      </w:pPr>
    </w:p>
    <w:p w14:paraId="493DE0BF" w14:textId="77777777" w:rsidR="00A569A3" w:rsidRPr="00ED7668" w:rsidRDefault="00A569A3" w:rsidP="009C0149">
      <w:pPr>
        <w:pStyle w:val="Odsekzoznamu"/>
        <w:numPr>
          <w:ilvl w:val="0"/>
          <w:numId w:val="6"/>
        </w:numPr>
        <w:spacing w:line="240" w:lineRule="auto"/>
        <w:ind w:left="426" w:hanging="426"/>
        <w:jc w:val="both"/>
        <w:rPr>
          <w:rFonts w:ascii="Times New Roman" w:hAnsi="Times New Roman" w:cs="Times New Roman"/>
          <w:color w:val="000000"/>
          <w:sz w:val="24"/>
          <w:szCs w:val="24"/>
          <w:lang w:eastAsia="sk-SK"/>
        </w:rPr>
      </w:pPr>
      <w:r w:rsidRPr="00ED7668">
        <w:rPr>
          <w:rFonts w:ascii="Times New Roman" w:hAnsi="Times New Roman" w:cs="Times New Roman"/>
          <w:color w:val="000000"/>
          <w:sz w:val="24"/>
          <w:szCs w:val="24"/>
          <w:lang w:eastAsia="sk-SK"/>
        </w:rPr>
        <w:lastRenderedPageBreak/>
        <w:t xml:space="preserve">V § 7 odsek 5 písmeno c) znie: </w:t>
      </w:r>
    </w:p>
    <w:p w14:paraId="65E3E583" w14:textId="77777777" w:rsidR="00A569A3" w:rsidRPr="00ED7668" w:rsidRDefault="00A569A3" w:rsidP="00C61651">
      <w:pPr>
        <w:spacing w:line="240" w:lineRule="auto"/>
        <w:ind w:left="426"/>
        <w:jc w:val="both"/>
        <w:rPr>
          <w:rFonts w:ascii="Times New Roman" w:hAnsi="Times New Roman" w:cs="Times New Roman"/>
          <w:sz w:val="24"/>
          <w:szCs w:val="24"/>
          <w:lang w:eastAsia="sk-SK"/>
        </w:rPr>
      </w:pPr>
      <w:r w:rsidRPr="00ED7668">
        <w:rPr>
          <w:rFonts w:ascii="Times New Roman" w:hAnsi="Times New Roman" w:cs="Times New Roman"/>
          <w:color w:val="000000"/>
          <w:sz w:val="24"/>
          <w:szCs w:val="24"/>
          <w:lang w:eastAsia="sk-SK"/>
        </w:rPr>
        <w:t xml:space="preserve">„c) platí, že: </w:t>
      </w:r>
    </w:p>
    <w:p w14:paraId="72E8C288" w14:textId="77777777" w:rsidR="00A569A3" w:rsidRPr="00ED7668" w:rsidRDefault="00A569A3" w:rsidP="009C0149">
      <w:pPr>
        <w:pStyle w:val="Odsekzoznamu"/>
        <w:numPr>
          <w:ilvl w:val="0"/>
          <w:numId w:val="25"/>
        </w:numPr>
        <w:spacing w:after="0" w:line="240" w:lineRule="auto"/>
        <w:jc w:val="both"/>
        <w:rPr>
          <w:rFonts w:ascii="Times New Roman" w:hAnsi="Times New Roman" w:cs="Times New Roman"/>
          <w:color w:val="000000"/>
          <w:sz w:val="24"/>
          <w:szCs w:val="24"/>
          <w:lang w:eastAsia="sk-SK"/>
        </w:rPr>
      </w:pPr>
      <w:r w:rsidRPr="00ED7668">
        <w:rPr>
          <w:rFonts w:ascii="Times New Roman" w:hAnsi="Times New Roman" w:cs="Times New Roman"/>
          <w:color w:val="000000"/>
          <w:sz w:val="24"/>
          <w:szCs w:val="24"/>
        </w:rPr>
        <w:t xml:space="preserve">nie je dostupná iná medicínska intervencia zaradená v zozname kategorizovaných liekov, ktorá má preukázanú a potvrdenú účinnosť a bezpečnosť výsledkami klinických skúšok realizovaných na princípoch medicíny založenej na dôkazoch, a </w:t>
      </w:r>
    </w:p>
    <w:p w14:paraId="667BC37B" w14:textId="77777777" w:rsidR="00A569A3" w:rsidRPr="00ED7668" w:rsidRDefault="00A569A3" w:rsidP="009C0149">
      <w:pPr>
        <w:pStyle w:val="Odsekzoznamu"/>
        <w:numPr>
          <w:ilvl w:val="0"/>
          <w:numId w:val="25"/>
        </w:numPr>
        <w:spacing w:after="0" w:line="240" w:lineRule="auto"/>
        <w:jc w:val="both"/>
        <w:rPr>
          <w:rFonts w:ascii="Times New Roman" w:hAnsi="Times New Roman" w:cs="Times New Roman"/>
          <w:color w:val="000000"/>
          <w:sz w:val="24"/>
          <w:szCs w:val="24"/>
        </w:rPr>
      </w:pPr>
      <w:r w:rsidRPr="00ED7668">
        <w:rPr>
          <w:rFonts w:ascii="Times New Roman" w:hAnsi="Times New Roman" w:cs="Times New Roman"/>
          <w:color w:val="000000"/>
          <w:sz w:val="24"/>
          <w:szCs w:val="24"/>
        </w:rPr>
        <w:t>primárny klinický významný cieľ v klinickom skúšaní preukázal, že v hodnotenom parametri, ktorý má vplyv na kvalitu života, došlo pri použití posudzovaného lieku aspoň k 30 % zlepšeniu oproti zlepšeniu pri použití iného lieku alebo inej medicínskej intervencie, alebo sa pri použití posudzovaného lieku preukáže predĺženie strednej doby celkového prežívania najmenej o 30 % v porovnaní s iným liekom alebo inou medicínskou intervenciou, najmenej však o tri mesiace,“.</w:t>
      </w:r>
    </w:p>
    <w:p w14:paraId="1EF9358B" w14:textId="77777777" w:rsidR="00964CF9" w:rsidRPr="00ED7668" w:rsidRDefault="00964CF9" w:rsidP="00C47789">
      <w:pPr>
        <w:pStyle w:val="Odsekzoznamu"/>
        <w:spacing w:after="0" w:line="276" w:lineRule="auto"/>
        <w:ind w:left="567"/>
        <w:jc w:val="both"/>
        <w:rPr>
          <w:rFonts w:ascii="Times New Roman" w:hAnsi="Times New Roman" w:cs="Times New Roman"/>
          <w:sz w:val="24"/>
          <w:szCs w:val="24"/>
        </w:rPr>
      </w:pPr>
    </w:p>
    <w:p w14:paraId="5987E452" w14:textId="77777777" w:rsidR="00964CF9" w:rsidRPr="00ED7668" w:rsidRDefault="00964CF9" w:rsidP="009C0149">
      <w:pPr>
        <w:pStyle w:val="Odsekzoznamu"/>
        <w:numPr>
          <w:ilvl w:val="0"/>
          <w:numId w:val="6"/>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7 ods. 5 sa vypúšťa písmeno d).</w:t>
      </w:r>
    </w:p>
    <w:p w14:paraId="4D4EFAED" w14:textId="77777777" w:rsidR="00964CF9" w:rsidRPr="00ED7668" w:rsidRDefault="00964CF9" w:rsidP="00C47789">
      <w:pPr>
        <w:pStyle w:val="Odsekzoznamu"/>
        <w:spacing w:after="0" w:line="276" w:lineRule="auto"/>
        <w:jc w:val="both"/>
        <w:rPr>
          <w:rFonts w:ascii="Times New Roman" w:hAnsi="Times New Roman" w:cs="Times New Roman"/>
          <w:sz w:val="24"/>
          <w:szCs w:val="24"/>
        </w:rPr>
      </w:pPr>
    </w:p>
    <w:p w14:paraId="69FD2778" w14:textId="77777777" w:rsidR="00964CF9" w:rsidRPr="00ED7668" w:rsidRDefault="00964CF9" w:rsidP="00C61651">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Doterajšie písmená e) a f) sa označujú ako d) a e).</w:t>
      </w:r>
    </w:p>
    <w:p w14:paraId="2FE00A79" w14:textId="77777777" w:rsidR="00502F88" w:rsidRPr="00ED7668" w:rsidRDefault="00502F88" w:rsidP="00C47789">
      <w:pPr>
        <w:pStyle w:val="Odsekzoznamu"/>
        <w:spacing w:after="0" w:line="276" w:lineRule="auto"/>
        <w:ind w:left="567"/>
        <w:jc w:val="both"/>
        <w:rPr>
          <w:rFonts w:ascii="Times New Roman" w:hAnsi="Times New Roman" w:cs="Times New Roman"/>
          <w:sz w:val="24"/>
          <w:szCs w:val="24"/>
        </w:rPr>
      </w:pPr>
    </w:p>
    <w:p w14:paraId="40FEA2AB" w14:textId="77777777" w:rsidR="00502F88" w:rsidRPr="00ED7668" w:rsidRDefault="00502F88" w:rsidP="009C0149">
      <w:pPr>
        <w:pStyle w:val="Odsekzoznamu"/>
        <w:numPr>
          <w:ilvl w:val="0"/>
          <w:numId w:val="6"/>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7a ods. 3 písm. d) sa za slová „ktorú zdravotné poisťovne vynaložia za“ vkladajú slová „vydaný alebo podaný“.</w:t>
      </w:r>
    </w:p>
    <w:p w14:paraId="03B34461" w14:textId="77777777" w:rsidR="00502F88" w:rsidRPr="00ED7668" w:rsidRDefault="00502F88" w:rsidP="00C47789">
      <w:pPr>
        <w:pStyle w:val="Odsekzoznamu"/>
        <w:spacing w:after="0" w:line="276" w:lineRule="auto"/>
        <w:ind w:left="567"/>
        <w:jc w:val="both"/>
        <w:rPr>
          <w:rFonts w:ascii="Times New Roman" w:hAnsi="Times New Roman" w:cs="Times New Roman"/>
          <w:sz w:val="24"/>
          <w:szCs w:val="24"/>
        </w:rPr>
      </w:pPr>
    </w:p>
    <w:p w14:paraId="0F52F0F1" w14:textId="77777777" w:rsidR="00502F88" w:rsidRPr="00ED7668" w:rsidRDefault="00502F88" w:rsidP="009C0149">
      <w:pPr>
        <w:pStyle w:val="Odsekzoznamu"/>
        <w:numPr>
          <w:ilvl w:val="0"/>
          <w:numId w:val="6"/>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7a ods. 3 písm. e) sa za slová „ktorú všetky zdravotné poisťovne skutočne vynaložili za“ vkladajú slová „vydaný alebo podaný“.</w:t>
      </w:r>
    </w:p>
    <w:p w14:paraId="7BF20DC3" w14:textId="77777777" w:rsidR="00502F88" w:rsidRPr="00ED7668" w:rsidRDefault="00502F88" w:rsidP="00C47789">
      <w:pPr>
        <w:pStyle w:val="Odsekzoznamu"/>
        <w:spacing w:after="0" w:line="276" w:lineRule="auto"/>
        <w:ind w:left="567"/>
        <w:jc w:val="both"/>
        <w:rPr>
          <w:rFonts w:ascii="Times New Roman" w:hAnsi="Times New Roman" w:cs="Times New Roman"/>
          <w:sz w:val="24"/>
          <w:szCs w:val="24"/>
        </w:rPr>
      </w:pPr>
    </w:p>
    <w:p w14:paraId="1006E53C" w14:textId="77777777" w:rsidR="00502F88" w:rsidRPr="00ED7668" w:rsidRDefault="00502F88" w:rsidP="009C0149">
      <w:pPr>
        <w:pStyle w:val="Odsekzoznamu"/>
        <w:numPr>
          <w:ilvl w:val="0"/>
          <w:numId w:val="6"/>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7a ods. 7 sa slová „d) a e)“ nahrádzajú slovami „d), e) a g)“.</w:t>
      </w:r>
    </w:p>
    <w:p w14:paraId="7394D7C8" w14:textId="77777777" w:rsidR="00502F88" w:rsidRPr="00ED7668"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3026FB35" w14:textId="77777777" w:rsidR="00502F88" w:rsidRPr="00ED7668" w:rsidRDefault="00502F88" w:rsidP="009C0149">
      <w:pPr>
        <w:pStyle w:val="Odsekzoznamu"/>
        <w:numPr>
          <w:ilvl w:val="0"/>
          <w:numId w:val="6"/>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7a ods. 12 sa slová „5, 8 až 13, 15 a 16“ nahrádzajú slovami „5 a 8 až 11“.</w:t>
      </w:r>
    </w:p>
    <w:p w14:paraId="627FFB4A" w14:textId="77777777" w:rsidR="00502F88" w:rsidRPr="00ED7668" w:rsidRDefault="00502F88" w:rsidP="00C47789">
      <w:pPr>
        <w:pStyle w:val="Odsekzoznamu"/>
        <w:spacing w:after="0" w:line="276" w:lineRule="auto"/>
        <w:ind w:left="567"/>
        <w:jc w:val="both"/>
        <w:rPr>
          <w:rFonts w:ascii="Times New Roman" w:hAnsi="Times New Roman" w:cs="Times New Roman"/>
          <w:sz w:val="24"/>
          <w:szCs w:val="24"/>
        </w:rPr>
      </w:pPr>
    </w:p>
    <w:p w14:paraId="62D83A52" w14:textId="77777777" w:rsidR="00502F88" w:rsidRPr="00ED7668" w:rsidRDefault="00502F88" w:rsidP="009C0149">
      <w:pPr>
        <w:pStyle w:val="Odsekzoznamu"/>
        <w:numPr>
          <w:ilvl w:val="0"/>
          <w:numId w:val="6"/>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8 ods. 1 sa písmeno b) dopĺňa </w:t>
      </w:r>
      <w:r w:rsidR="00964CF9" w:rsidRPr="00ED7668">
        <w:rPr>
          <w:rFonts w:ascii="Times New Roman" w:hAnsi="Times New Roman" w:cs="Times New Roman"/>
          <w:sz w:val="24"/>
          <w:szCs w:val="24"/>
        </w:rPr>
        <w:t xml:space="preserve">dvadsiatym tretím </w:t>
      </w:r>
      <w:r w:rsidRPr="00ED7668">
        <w:rPr>
          <w:rFonts w:ascii="Times New Roman" w:hAnsi="Times New Roman" w:cs="Times New Roman"/>
          <w:sz w:val="24"/>
          <w:szCs w:val="24"/>
        </w:rPr>
        <w:t>bodom, ktorý znie:</w:t>
      </w:r>
    </w:p>
    <w:p w14:paraId="1C423FF8" w14:textId="77777777" w:rsidR="00502F88" w:rsidRPr="00ED7668"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349CE150" w14:textId="77777777" w:rsidR="00502F88" w:rsidRPr="00ED7668" w:rsidRDefault="00502F88" w:rsidP="00C61651">
      <w:pPr>
        <w:pStyle w:val="Odsekzoznamu"/>
        <w:spacing w:after="0" w:line="276" w:lineRule="auto"/>
        <w:ind w:left="993" w:hanging="567"/>
        <w:jc w:val="both"/>
        <w:rPr>
          <w:rFonts w:ascii="Times New Roman" w:hAnsi="Times New Roman" w:cs="Times New Roman"/>
          <w:sz w:val="24"/>
          <w:szCs w:val="24"/>
        </w:rPr>
      </w:pPr>
      <w:r w:rsidRPr="00ED7668">
        <w:rPr>
          <w:rFonts w:ascii="Times New Roman" w:hAnsi="Times New Roman" w:cs="Times New Roman"/>
          <w:sz w:val="24"/>
          <w:szCs w:val="24"/>
        </w:rPr>
        <w:t>„23.</w:t>
      </w:r>
      <w:r w:rsidRPr="00ED7668">
        <w:rPr>
          <w:rFonts w:ascii="Times New Roman" w:hAnsi="Times New Roman" w:cs="Times New Roman"/>
          <w:sz w:val="24"/>
          <w:szCs w:val="24"/>
        </w:rPr>
        <w:tab/>
        <w:t>príznak osobitne určenej maximálnej výšky úhrady zdravotnej poisťovne za liek určenej pre indikáciu osobitne vymedzenú v indikačnom obmedzení, ak ministerstvo podľa § 20 ods. 6 určí pre indikáciu osobitne vymedzenú v indikačnom obmedzení osobitnú maximálnu výšku úhrady zdravotnej poisťovne.“.</w:t>
      </w:r>
    </w:p>
    <w:p w14:paraId="017C9A33" w14:textId="77777777" w:rsidR="00502F88" w:rsidRPr="00ED7668" w:rsidRDefault="00502F88" w:rsidP="00C47789">
      <w:pPr>
        <w:pStyle w:val="Odsekzoznamu"/>
        <w:spacing w:after="0" w:line="276" w:lineRule="auto"/>
        <w:ind w:left="567"/>
        <w:jc w:val="both"/>
        <w:rPr>
          <w:rFonts w:ascii="Times New Roman" w:hAnsi="Times New Roman" w:cs="Times New Roman"/>
          <w:sz w:val="24"/>
          <w:szCs w:val="24"/>
        </w:rPr>
      </w:pPr>
    </w:p>
    <w:p w14:paraId="24344BBA" w14:textId="77777777" w:rsidR="00BD1AF4" w:rsidRPr="00ED7668" w:rsidRDefault="00BD1AF4" w:rsidP="009C0149">
      <w:pPr>
        <w:pStyle w:val="Odsekzoznamu"/>
        <w:numPr>
          <w:ilvl w:val="0"/>
          <w:numId w:val="6"/>
        </w:numPr>
        <w:spacing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14a ods. 2 písm. c) sa vypúšťa slovo „alebo“.</w:t>
      </w:r>
    </w:p>
    <w:p w14:paraId="0549F711" w14:textId="77777777" w:rsidR="00BD1AF4" w:rsidRPr="00ED7668" w:rsidRDefault="00BD1AF4" w:rsidP="00C702B0">
      <w:pPr>
        <w:pStyle w:val="Odsekzoznamu"/>
        <w:spacing w:line="276" w:lineRule="auto"/>
        <w:jc w:val="both"/>
        <w:rPr>
          <w:rFonts w:ascii="Times New Roman" w:hAnsi="Times New Roman" w:cs="Times New Roman"/>
          <w:sz w:val="24"/>
          <w:szCs w:val="24"/>
        </w:rPr>
      </w:pPr>
    </w:p>
    <w:p w14:paraId="0197F3A6" w14:textId="77777777" w:rsidR="00BD1AF4" w:rsidRPr="00ED7668" w:rsidRDefault="00BD1AF4" w:rsidP="009C0149">
      <w:pPr>
        <w:pStyle w:val="Odsekzoznamu"/>
        <w:numPr>
          <w:ilvl w:val="0"/>
          <w:numId w:val="6"/>
        </w:numPr>
        <w:spacing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14a ods. 2 písm. d) sa bodka nahrádza čiarkou a na konci sa pripája slovo „alebo“.</w:t>
      </w:r>
    </w:p>
    <w:p w14:paraId="3D6AE66F" w14:textId="77777777" w:rsidR="00BD1AF4" w:rsidRPr="00ED7668" w:rsidRDefault="00BD1AF4" w:rsidP="00C702B0">
      <w:pPr>
        <w:pStyle w:val="Odsekzoznamu"/>
        <w:spacing w:line="276" w:lineRule="auto"/>
        <w:jc w:val="both"/>
        <w:rPr>
          <w:rFonts w:ascii="Times New Roman" w:hAnsi="Times New Roman" w:cs="Times New Roman"/>
          <w:sz w:val="24"/>
          <w:szCs w:val="24"/>
        </w:rPr>
      </w:pPr>
    </w:p>
    <w:p w14:paraId="4916F838" w14:textId="77777777" w:rsidR="00BD1AF4" w:rsidRPr="00ED7668" w:rsidRDefault="00BD1AF4" w:rsidP="009C0149">
      <w:pPr>
        <w:pStyle w:val="Odsekzoznamu"/>
        <w:numPr>
          <w:ilvl w:val="0"/>
          <w:numId w:val="6"/>
        </w:numPr>
        <w:spacing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14a sa odsek 2 dopĺňa písmenom e), ktoré znie:</w:t>
      </w:r>
    </w:p>
    <w:p w14:paraId="113D5968" w14:textId="77777777" w:rsidR="00BD1AF4" w:rsidRPr="00ED7668" w:rsidRDefault="00BD1AF4" w:rsidP="00C702B0">
      <w:pPr>
        <w:pStyle w:val="Odsekzoznamu"/>
        <w:spacing w:line="276" w:lineRule="auto"/>
        <w:jc w:val="both"/>
        <w:rPr>
          <w:rFonts w:ascii="Times New Roman" w:hAnsi="Times New Roman" w:cs="Times New Roman"/>
          <w:sz w:val="24"/>
          <w:szCs w:val="24"/>
        </w:rPr>
      </w:pPr>
    </w:p>
    <w:p w14:paraId="799BB52F" w14:textId="34CDF6ED" w:rsidR="00BD1AF4" w:rsidRPr="00ED7668" w:rsidRDefault="00DE50A5" w:rsidP="00C702B0">
      <w:pPr>
        <w:pStyle w:val="Odsekzoznamu"/>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„e</w:t>
      </w:r>
      <w:r w:rsidR="00BD1AF4" w:rsidRPr="00ED7668">
        <w:rPr>
          <w:rFonts w:ascii="Times New Roman" w:hAnsi="Times New Roman" w:cs="Times New Roman"/>
          <w:sz w:val="24"/>
          <w:szCs w:val="24"/>
        </w:rPr>
        <w:t>)</w:t>
      </w:r>
      <w:r w:rsidR="00C61651" w:rsidRPr="00ED7668">
        <w:rPr>
          <w:rFonts w:ascii="Times New Roman" w:hAnsi="Times New Roman" w:cs="Times New Roman"/>
          <w:sz w:val="24"/>
          <w:szCs w:val="24"/>
        </w:rPr>
        <w:t xml:space="preserve"> </w:t>
      </w:r>
      <w:r w:rsidR="00BD1AF4" w:rsidRPr="00ED7668">
        <w:rPr>
          <w:rFonts w:ascii="Times New Roman" w:hAnsi="Times New Roman" w:cs="Times New Roman"/>
          <w:sz w:val="24"/>
          <w:szCs w:val="24"/>
        </w:rPr>
        <w:t>návrh na určenie úradne určenej ceny lieku, ktorá prevyšuje európsku referenčnú cenu a zvýšenie maximálnej výšky úhrady zdravotnej poisťovne za štandardnú dávku liečiva.“.</w:t>
      </w:r>
    </w:p>
    <w:p w14:paraId="6582B413" w14:textId="77777777" w:rsidR="00BD1AF4" w:rsidRPr="00ED7668" w:rsidRDefault="00BD1AF4" w:rsidP="00C702B0">
      <w:pPr>
        <w:pStyle w:val="Odsekzoznamu"/>
        <w:spacing w:line="276" w:lineRule="auto"/>
        <w:jc w:val="both"/>
        <w:rPr>
          <w:rFonts w:ascii="Times New Roman" w:hAnsi="Times New Roman" w:cs="Times New Roman"/>
          <w:sz w:val="24"/>
          <w:szCs w:val="24"/>
        </w:rPr>
      </w:pPr>
    </w:p>
    <w:p w14:paraId="62431B3C" w14:textId="77777777" w:rsidR="00BD1AF4" w:rsidRPr="00ED7668" w:rsidRDefault="00BD1AF4" w:rsidP="009C0149">
      <w:pPr>
        <w:pStyle w:val="Odsekzoznamu"/>
        <w:numPr>
          <w:ilvl w:val="0"/>
          <w:numId w:val="6"/>
        </w:numPr>
        <w:spacing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14a ods. 3 písm. i) sa slová „písm. a), c) alebo písm. d)“ nahrádzajú slovami „písm. a), c), d) alebo písm. e)“.</w:t>
      </w:r>
    </w:p>
    <w:p w14:paraId="4378C0F0" w14:textId="77777777" w:rsidR="00BD1AF4" w:rsidRPr="00ED7668" w:rsidRDefault="00BD1AF4" w:rsidP="00C702B0">
      <w:pPr>
        <w:pStyle w:val="Odsekzoznamu"/>
        <w:spacing w:line="276" w:lineRule="auto"/>
        <w:jc w:val="both"/>
        <w:rPr>
          <w:rFonts w:ascii="Times New Roman" w:hAnsi="Times New Roman" w:cs="Times New Roman"/>
          <w:sz w:val="24"/>
          <w:szCs w:val="24"/>
        </w:rPr>
      </w:pPr>
    </w:p>
    <w:p w14:paraId="0A8E7F7F" w14:textId="77777777" w:rsidR="00C61651" w:rsidRPr="00ED7668" w:rsidRDefault="00BD1AF4" w:rsidP="009C0149">
      <w:pPr>
        <w:pStyle w:val="Odsekzoznamu"/>
        <w:numPr>
          <w:ilvl w:val="0"/>
          <w:numId w:val="6"/>
        </w:numPr>
        <w:spacing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14a ods. 3 písm. j) druhom bode sa za slová „písm. c)“ vkladajú slová „alebo e)“.</w:t>
      </w:r>
    </w:p>
    <w:p w14:paraId="17BDE97B" w14:textId="77777777" w:rsidR="00C61651" w:rsidRPr="00ED7668" w:rsidRDefault="00C61651" w:rsidP="00C61651">
      <w:pPr>
        <w:spacing w:line="276" w:lineRule="auto"/>
        <w:jc w:val="both"/>
        <w:rPr>
          <w:rFonts w:ascii="Times New Roman" w:hAnsi="Times New Roman" w:cs="Times New Roman"/>
          <w:sz w:val="24"/>
          <w:szCs w:val="24"/>
        </w:rPr>
      </w:pPr>
    </w:p>
    <w:p w14:paraId="6BB2CBF4" w14:textId="77777777" w:rsidR="00BD1AF4" w:rsidRPr="00ED7668" w:rsidRDefault="00BD1AF4" w:rsidP="009C0149">
      <w:pPr>
        <w:pStyle w:val="Odsekzoznamu"/>
        <w:numPr>
          <w:ilvl w:val="0"/>
          <w:numId w:val="6"/>
        </w:numPr>
        <w:spacing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14a ods. 3 písm. k) sa za slová „písm. c)“ vkladajú slová „alebo e)“.</w:t>
      </w:r>
    </w:p>
    <w:p w14:paraId="4547394A" w14:textId="77777777" w:rsidR="00BD1AF4" w:rsidRPr="00ED7668" w:rsidRDefault="00BD1AF4" w:rsidP="00C702B0">
      <w:pPr>
        <w:pStyle w:val="Odsekzoznamu"/>
        <w:tabs>
          <w:tab w:val="left" w:pos="567"/>
        </w:tabs>
        <w:spacing w:after="0" w:line="276" w:lineRule="auto"/>
        <w:ind w:left="567"/>
        <w:jc w:val="both"/>
        <w:rPr>
          <w:rFonts w:ascii="Times New Roman" w:hAnsi="Times New Roman" w:cs="Times New Roman"/>
          <w:sz w:val="24"/>
          <w:szCs w:val="24"/>
        </w:rPr>
      </w:pPr>
    </w:p>
    <w:p w14:paraId="586DAA37" w14:textId="77777777" w:rsidR="00502F88" w:rsidRPr="00ED7668" w:rsidRDefault="00502F88" w:rsidP="009C0149">
      <w:pPr>
        <w:pStyle w:val="Odsekzoznamu"/>
        <w:numPr>
          <w:ilvl w:val="0"/>
          <w:numId w:val="6"/>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16 ods. 2, § 17 ods. 2, § 18 ods. 2, § 19 ods. 2, § 20 ods. 2, § 21 ods. 2, § 22a ods. 2, § 23 ods. 6, § 24 ods. 5, § 25 ods. 5, § 37 ods. 2, § 38 ods. 2, § 39 ods. 2, § 40 ods. 2, § 41 ods. 2, § 50 ods. 2, § 51 ods. 2, § 52 ods. 2, § 53 ods. 2, § 54 ods. 2, § 65 ods. 2, § 66 ods. 2, § 67 ods. 2, § 68 ods. 2 a § 69 ods. 2 sa slová „doručenia žiadosti“ nahrádzajú slovami „doručenia úplnej žiadosti“.</w:t>
      </w:r>
    </w:p>
    <w:p w14:paraId="0227F420" w14:textId="77777777" w:rsidR="00502F88" w:rsidRPr="00ED7668"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51CD1191" w14:textId="77777777" w:rsidR="00502F88" w:rsidRPr="00ED7668" w:rsidRDefault="00502F88" w:rsidP="009C0149">
      <w:pPr>
        <w:pStyle w:val="Odsekzoznamu"/>
        <w:numPr>
          <w:ilvl w:val="0"/>
          <w:numId w:val="6"/>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16 ods. 4 písm. i) prvom bode sa na konci pripájajú tieto slová: „a do zoznamu kategorizovaných liekov sa zaradzuje na základe osobitných podmienok ustanovených pre lieky na ojedinelé ochorenie podľa § 7 ods. 5 alebo osobitného právneho predpisu,</w:t>
      </w:r>
      <w:r w:rsidRPr="00ED7668">
        <w:rPr>
          <w:rFonts w:ascii="Times New Roman" w:hAnsi="Times New Roman" w:cs="Times New Roman"/>
          <w:sz w:val="24"/>
          <w:szCs w:val="24"/>
          <w:vertAlign w:val="superscript"/>
        </w:rPr>
        <w:t>8aa</w:t>
      </w:r>
      <w:r w:rsidRPr="00ED7668">
        <w:rPr>
          <w:rFonts w:ascii="Times New Roman" w:hAnsi="Times New Roman" w:cs="Times New Roman"/>
          <w:sz w:val="24"/>
          <w:szCs w:val="24"/>
        </w:rPr>
        <w:t>)“.</w:t>
      </w:r>
    </w:p>
    <w:p w14:paraId="4327CC62" w14:textId="77777777" w:rsidR="00502F88" w:rsidRPr="00ED7668"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68D89AE0" w14:textId="77777777" w:rsidR="00502F88" w:rsidRPr="00ED7668" w:rsidRDefault="00502F88" w:rsidP="00C61651">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Poznámka pod čiarou k odkazu 8aa znie:</w:t>
      </w:r>
    </w:p>
    <w:p w14:paraId="58BA63F5" w14:textId="77777777" w:rsidR="00502F88" w:rsidRPr="00ED7668" w:rsidRDefault="00502F88" w:rsidP="00C61651">
      <w:pPr>
        <w:pStyle w:val="Odsekzoznamu"/>
        <w:tabs>
          <w:tab w:val="left" w:pos="851"/>
        </w:tabs>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w:t>
      </w:r>
      <w:r w:rsidRPr="00ED7668">
        <w:rPr>
          <w:rFonts w:ascii="Times New Roman" w:hAnsi="Times New Roman" w:cs="Times New Roman"/>
          <w:sz w:val="24"/>
          <w:szCs w:val="24"/>
          <w:vertAlign w:val="superscript"/>
        </w:rPr>
        <w:t>8aa</w:t>
      </w:r>
      <w:r w:rsidRPr="00ED7668">
        <w:rPr>
          <w:rFonts w:ascii="Times New Roman" w:hAnsi="Times New Roman" w:cs="Times New Roman"/>
          <w:sz w:val="24"/>
          <w:szCs w:val="24"/>
        </w:rPr>
        <w:t>)</w:t>
      </w:r>
      <w:r w:rsidRPr="00ED7668">
        <w:rPr>
          <w:rFonts w:ascii="Times New Roman" w:hAnsi="Times New Roman" w:cs="Times New Roman"/>
          <w:sz w:val="24"/>
          <w:szCs w:val="24"/>
        </w:rPr>
        <w:tab/>
        <w:t xml:space="preserve">§ 2 </w:t>
      </w:r>
      <w:r w:rsidRPr="00ED7668">
        <w:rPr>
          <w:rFonts w:ascii="Times New Roman" w:eastAsia="Times New Roman" w:hAnsi="Times New Roman" w:cs="Times New Roman"/>
          <w:sz w:val="24"/>
          <w:szCs w:val="24"/>
        </w:rPr>
        <w:t>vyhlášky č. 298/2022, ktorou sa ustanovujú podrobnosti výpočtu príslušného násobku hrubého domáceho produktu pre stanovenie prahovej hodnoty posudzovaného lieku.“.</w:t>
      </w:r>
    </w:p>
    <w:p w14:paraId="01998D04" w14:textId="77777777" w:rsidR="00502F88" w:rsidRPr="00ED7668"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7AC39237" w14:textId="77777777" w:rsidR="00502F88" w:rsidRPr="00ED7668" w:rsidRDefault="00502F88" w:rsidP="009C0149">
      <w:pPr>
        <w:pStyle w:val="Odsekzoznamu"/>
        <w:numPr>
          <w:ilvl w:val="0"/>
          <w:numId w:val="6"/>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16 ods. 4 písm. i) treťom bode sa na konci pripájajú tieto slová: „a do zoznamu kategorizovaných liekov sa zaradzuje na základe osobitných podmienok ustanovených pre lieky na inovatívnu liečbu podľa § 7 ods. 5 alebo osobitného právneho predpisu,</w:t>
      </w:r>
      <w:r w:rsidRPr="00ED7668">
        <w:rPr>
          <w:rFonts w:ascii="Times New Roman" w:hAnsi="Times New Roman" w:cs="Times New Roman"/>
          <w:sz w:val="24"/>
          <w:szCs w:val="24"/>
          <w:vertAlign w:val="superscript"/>
        </w:rPr>
        <w:t>8aa</w:t>
      </w:r>
      <w:r w:rsidRPr="00ED7668">
        <w:rPr>
          <w:rFonts w:ascii="Times New Roman" w:hAnsi="Times New Roman" w:cs="Times New Roman"/>
          <w:sz w:val="24"/>
          <w:szCs w:val="24"/>
        </w:rPr>
        <w:t>)“.</w:t>
      </w:r>
    </w:p>
    <w:p w14:paraId="3BCD37ED" w14:textId="77777777" w:rsidR="00502F88" w:rsidRPr="00ED7668" w:rsidRDefault="00502F88" w:rsidP="00C47789">
      <w:pPr>
        <w:tabs>
          <w:tab w:val="left" w:pos="567"/>
        </w:tabs>
        <w:spacing w:after="0" w:line="276" w:lineRule="auto"/>
        <w:ind w:left="567"/>
        <w:jc w:val="both"/>
        <w:rPr>
          <w:rFonts w:ascii="Times New Roman" w:hAnsi="Times New Roman" w:cs="Times New Roman"/>
          <w:sz w:val="24"/>
          <w:szCs w:val="24"/>
        </w:rPr>
      </w:pPr>
    </w:p>
    <w:p w14:paraId="4AE74C59" w14:textId="77777777" w:rsidR="00BD1AF4" w:rsidRPr="00ED7668" w:rsidRDefault="00BD1AF4" w:rsidP="009C0149">
      <w:pPr>
        <w:pStyle w:val="Odsekzoznamu"/>
        <w:numPr>
          <w:ilvl w:val="0"/>
          <w:numId w:val="6"/>
        </w:numPr>
        <w:spacing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16 sa odsek 4 dopĺňa písmenom l), ktoré znie:</w:t>
      </w:r>
    </w:p>
    <w:p w14:paraId="2668D697" w14:textId="77777777" w:rsidR="00BD1AF4" w:rsidRPr="00ED7668" w:rsidRDefault="00BD1AF4" w:rsidP="00C702B0">
      <w:pPr>
        <w:pStyle w:val="Odsekzoznamu"/>
        <w:spacing w:line="276" w:lineRule="auto"/>
        <w:jc w:val="both"/>
        <w:rPr>
          <w:rFonts w:ascii="Times New Roman" w:hAnsi="Times New Roman" w:cs="Times New Roman"/>
          <w:sz w:val="24"/>
          <w:szCs w:val="24"/>
        </w:rPr>
      </w:pPr>
    </w:p>
    <w:p w14:paraId="1EFD13AF" w14:textId="4B31F8B5" w:rsidR="00BD1AF4" w:rsidRPr="00ED7668" w:rsidRDefault="00BD1AF4" w:rsidP="00C702B0">
      <w:pPr>
        <w:pStyle w:val="Odsekzoznamu"/>
        <w:spacing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„l)</w:t>
      </w:r>
      <w:r w:rsidRPr="00ED7668">
        <w:rPr>
          <w:rFonts w:ascii="Times New Roman" w:hAnsi="Times New Roman" w:cs="Times New Roman"/>
          <w:sz w:val="24"/>
          <w:szCs w:val="24"/>
        </w:rPr>
        <w:tab/>
      </w:r>
      <w:r w:rsidR="00C61651" w:rsidRPr="00ED7668">
        <w:rPr>
          <w:rFonts w:ascii="Times New Roman" w:hAnsi="Times New Roman" w:cs="Times New Roman"/>
          <w:sz w:val="24"/>
          <w:szCs w:val="24"/>
        </w:rPr>
        <w:t xml:space="preserve"> </w:t>
      </w:r>
      <w:r w:rsidRPr="00ED7668">
        <w:rPr>
          <w:rFonts w:ascii="Times New Roman" w:hAnsi="Times New Roman" w:cs="Times New Roman"/>
          <w:sz w:val="24"/>
          <w:szCs w:val="24"/>
        </w:rPr>
        <w:t>predmetom žiadosti je liek podľa § 10 ods. 2 písm. e) druhého bodu a návrh úradne určenej ceny lieku presahuje eur</w:t>
      </w:r>
      <w:r w:rsidR="0065329F">
        <w:rPr>
          <w:rFonts w:ascii="Times New Roman" w:hAnsi="Times New Roman" w:cs="Times New Roman"/>
          <w:sz w:val="24"/>
          <w:szCs w:val="24"/>
        </w:rPr>
        <w:t>ópsku referenčnú cenu lieku.“.</w:t>
      </w:r>
      <w:bookmarkStart w:id="0" w:name="_GoBack"/>
      <w:bookmarkEnd w:id="0"/>
    </w:p>
    <w:p w14:paraId="6DE8D638" w14:textId="77777777" w:rsidR="00BD1AF4" w:rsidRPr="00ED7668" w:rsidRDefault="00BD1AF4" w:rsidP="00C702B0">
      <w:pPr>
        <w:pStyle w:val="Odsekzoznamu"/>
        <w:spacing w:after="0" w:line="276" w:lineRule="auto"/>
        <w:ind w:left="567"/>
        <w:jc w:val="both"/>
        <w:rPr>
          <w:rFonts w:ascii="Times New Roman" w:hAnsi="Times New Roman" w:cs="Times New Roman"/>
          <w:sz w:val="24"/>
          <w:szCs w:val="24"/>
        </w:rPr>
      </w:pPr>
    </w:p>
    <w:p w14:paraId="186F24A6" w14:textId="77777777" w:rsidR="00BD1AF4" w:rsidRPr="00ED7668" w:rsidRDefault="00BD1AF4" w:rsidP="00C702B0">
      <w:pPr>
        <w:pStyle w:val="Odsekzoznamu"/>
        <w:rPr>
          <w:rFonts w:ascii="Times New Roman" w:hAnsi="Times New Roman" w:cs="Times New Roman"/>
          <w:sz w:val="24"/>
          <w:szCs w:val="24"/>
        </w:rPr>
      </w:pPr>
    </w:p>
    <w:p w14:paraId="7ADDA2FB" w14:textId="77777777" w:rsidR="00502F88" w:rsidRPr="00ED7668" w:rsidRDefault="00502F88" w:rsidP="009C0149">
      <w:pPr>
        <w:pStyle w:val="Odsekzoznamu"/>
        <w:numPr>
          <w:ilvl w:val="0"/>
          <w:numId w:val="6"/>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17 ods. 4 písm. e) sa za slová „že liek“ vkladá čiarka a nasledovné slová: „ktorý bol do zoznamu kategorizovaných liekov zaradený na základe osobitných podmienok ustanovených pre lieky na ojedinelé ochorenie podľa § 7 ods. 5 alebo osobitného právneho predpisu</w:t>
      </w:r>
      <w:r w:rsidRPr="00ED7668">
        <w:rPr>
          <w:rFonts w:ascii="Times New Roman" w:hAnsi="Times New Roman" w:cs="Times New Roman"/>
          <w:sz w:val="24"/>
          <w:szCs w:val="24"/>
          <w:vertAlign w:val="superscript"/>
        </w:rPr>
        <w:t>8aa</w:t>
      </w:r>
      <w:r w:rsidRPr="00ED7668">
        <w:rPr>
          <w:rFonts w:ascii="Times New Roman" w:hAnsi="Times New Roman" w:cs="Times New Roman"/>
          <w:sz w:val="24"/>
          <w:szCs w:val="24"/>
        </w:rPr>
        <w:t>),“.</w:t>
      </w:r>
    </w:p>
    <w:p w14:paraId="23C27D9B" w14:textId="77777777" w:rsidR="00502F88" w:rsidRPr="00ED7668" w:rsidRDefault="00502F88" w:rsidP="00C47789">
      <w:pPr>
        <w:pStyle w:val="Odsekzoznamu"/>
        <w:spacing w:after="0" w:line="276" w:lineRule="auto"/>
        <w:ind w:left="567"/>
        <w:jc w:val="both"/>
        <w:rPr>
          <w:rFonts w:ascii="Times New Roman" w:hAnsi="Times New Roman" w:cs="Times New Roman"/>
          <w:sz w:val="24"/>
          <w:szCs w:val="24"/>
        </w:rPr>
      </w:pPr>
    </w:p>
    <w:p w14:paraId="7759780D" w14:textId="77777777" w:rsidR="00BD1AF4" w:rsidRPr="00ED7668" w:rsidRDefault="00BD1AF4" w:rsidP="009C0149">
      <w:pPr>
        <w:pStyle w:val="Odsekzoznamu"/>
        <w:numPr>
          <w:ilvl w:val="0"/>
          <w:numId w:val="6"/>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17 sa odsek 5 dopĺňa písmenom k), ktoré znie:</w:t>
      </w:r>
    </w:p>
    <w:p w14:paraId="3E5F7545" w14:textId="77777777" w:rsidR="00BD1AF4" w:rsidRPr="00ED7668" w:rsidRDefault="00BD1AF4" w:rsidP="00C702B0">
      <w:pPr>
        <w:pStyle w:val="Odsekzoznamu"/>
        <w:spacing w:after="0" w:line="276" w:lineRule="auto"/>
        <w:ind w:left="426"/>
        <w:jc w:val="both"/>
        <w:rPr>
          <w:rFonts w:ascii="Times New Roman" w:hAnsi="Times New Roman" w:cs="Times New Roman"/>
          <w:sz w:val="24"/>
          <w:szCs w:val="24"/>
        </w:rPr>
      </w:pPr>
    </w:p>
    <w:p w14:paraId="6F22BD4B" w14:textId="77777777" w:rsidR="00BD1AF4" w:rsidRPr="00ED7668" w:rsidRDefault="00BD1AF4" w:rsidP="00C702B0">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„k)</w:t>
      </w:r>
      <w:r w:rsidR="00C61651" w:rsidRPr="00ED7668">
        <w:rPr>
          <w:rFonts w:ascii="Times New Roman" w:hAnsi="Times New Roman" w:cs="Times New Roman"/>
          <w:sz w:val="24"/>
          <w:szCs w:val="24"/>
        </w:rPr>
        <w:t xml:space="preserve"> </w:t>
      </w:r>
      <w:r w:rsidRPr="00ED7668">
        <w:rPr>
          <w:rFonts w:ascii="Times New Roman" w:hAnsi="Times New Roman" w:cs="Times New Roman"/>
          <w:sz w:val="24"/>
          <w:szCs w:val="24"/>
        </w:rPr>
        <w:t>suma úhrad zdravotných poisťovní za originálny liek alebo originálne lieky s obsahom rovnakého liečiva zaradené v referenčnej skupine, v ktorej nie je zaradený žiadny generický liek alebo biologicky podobný liek, vynaložených za 12 po sebe nasledujúcich kalendárnych mesiacov v najviac 24 mesiacoch predchádzajúcich dňu posúdenia tejto sumy úhrad zdravotných poisťovní presahuje 1 500 000 eur a držiteľ registrácie neuzatvoril s ministerstvom zmluvu o podmienkach úhrady lieku podľa § 7a.“.</w:t>
      </w:r>
    </w:p>
    <w:p w14:paraId="22C4CF4C" w14:textId="77777777" w:rsidR="00BD1AF4" w:rsidRPr="00ED7668" w:rsidRDefault="00BD1AF4" w:rsidP="00C702B0">
      <w:pPr>
        <w:rPr>
          <w:rFonts w:ascii="Times New Roman" w:hAnsi="Times New Roman" w:cs="Times New Roman"/>
          <w:sz w:val="24"/>
          <w:szCs w:val="24"/>
        </w:rPr>
      </w:pPr>
    </w:p>
    <w:p w14:paraId="7351638F" w14:textId="77777777" w:rsidR="00502F88" w:rsidRPr="00ED7668" w:rsidRDefault="00502F88" w:rsidP="009C0149">
      <w:pPr>
        <w:pStyle w:val="Odsekzoznamu"/>
        <w:numPr>
          <w:ilvl w:val="0"/>
          <w:numId w:val="6"/>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18 sa dopĺňa odsekom 6, ktorý znie:</w:t>
      </w:r>
    </w:p>
    <w:p w14:paraId="146553B2" w14:textId="77777777" w:rsidR="00502F88" w:rsidRPr="00ED7668" w:rsidRDefault="00502F88" w:rsidP="00C47789">
      <w:pPr>
        <w:pStyle w:val="Odsekzoznamu"/>
        <w:spacing w:after="0" w:line="276" w:lineRule="auto"/>
        <w:jc w:val="both"/>
        <w:rPr>
          <w:rFonts w:ascii="Times New Roman" w:hAnsi="Times New Roman" w:cs="Times New Roman"/>
          <w:sz w:val="24"/>
          <w:szCs w:val="24"/>
        </w:rPr>
      </w:pPr>
    </w:p>
    <w:p w14:paraId="0E489920" w14:textId="77777777" w:rsidR="00502F88" w:rsidRPr="00ED7668" w:rsidRDefault="00C61651" w:rsidP="00C61651">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„(6) </w:t>
      </w:r>
      <w:r w:rsidR="00502F88" w:rsidRPr="00ED7668">
        <w:rPr>
          <w:rFonts w:ascii="Times New Roman" w:hAnsi="Times New Roman" w:cs="Times New Roman"/>
          <w:sz w:val="24"/>
          <w:szCs w:val="24"/>
        </w:rPr>
        <w:t>Ministerstvo pri rozhodovaní o znížení úradne určenej ceny lieku postupuje primerane podľa § 94 ods. 5 až 11.“.</w:t>
      </w:r>
    </w:p>
    <w:p w14:paraId="122722B7" w14:textId="77777777" w:rsidR="00502F88" w:rsidRPr="00ED7668" w:rsidRDefault="00502F88" w:rsidP="00C47789">
      <w:pPr>
        <w:pStyle w:val="Odsekzoznamu"/>
        <w:spacing w:after="0" w:line="276" w:lineRule="auto"/>
        <w:ind w:left="567"/>
        <w:jc w:val="both"/>
        <w:rPr>
          <w:rFonts w:ascii="Times New Roman" w:hAnsi="Times New Roman" w:cs="Times New Roman"/>
          <w:sz w:val="24"/>
          <w:szCs w:val="24"/>
        </w:rPr>
      </w:pPr>
    </w:p>
    <w:p w14:paraId="026B81E7" w14:textId="77777777" w:rsidR="00502F88" w:rsidRPr="00ED7668" w:rsidRDefault="00502F88" w:rsidP="009C0149">
      <w:pPr>
        <w:pStyle w:val="Odsekzoznamu"/>
        <w:numPr>
          <w:ilvl w:val="0"/>
          <w:numId w:val="6"/>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19 ods. 4 písm. a) prvom bode a § 19 ods. 6 písm. d) sa slová „nepresahuje európsku referenčnú cenu lieku výlučne“ nahrádzajú slovami „presahuje európsku referenčnú cenu lieku výlučne“.</w:t>
      </w:r>
    </w:p>
    <w:p w14:paraId="71632FF7" w14:textId="77777777" w:rsidR="00502F88" w:rsidRPr="00ED7668" w:rsidRDefault="00502F88" w:rsidP="00C47789">
      <w:pPr>
        <w:pStyle w:val="Odsekzoznamu"/>
        <w:spacing w:after="0" w:line="276" w:lineRule="auto"/>
        <w:ind w:left="567"/>
        <w:jc w:val="both"/>
        <w:rPr>
          <w:rFonts w:ascii="Times New Roman" w:hAnsi="Times New Roman" w:cs="Times New Roman"/>
          <w:sz w:val="24"/>
          <w:szCs w:val="24"/>
        </w:rPr>
      </w:pPr>
    </w:p>
    <w:p w14:paraId="053407A7" w14:textId="77777777" w:rsidR="00502F88" w:rsidRPr="00ED7668" w:rsidRDefault="00502F88" w:rsidP="009C0149">
      <w:pPr>
        <w:pStyle w:val="Odsekzoznamu"/>
        <w:numPr>
          <w:ilvl w:val="0"/>
          <w:numId w:val="6"/>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19 sa dopĺňa odsekom 8, ktorý znie:</w:t>
      </w:r>
    </w:p>
    <w:p w14:paraId="381651E2" w14:textId="77777777" w:rsidR="00502F88" w:rsidRPr="00ED7668" w:rsidRDefault="00502F88" w:rsidP="00C47789">
      <w:pPr>
        <w:pStyle w:val="Odsekzoznamu"/>
        <w:spacing w:after="0" w:line="276" w:lineRule="auto"/>
        <w:ind w:left="567"/>
        <w:jc w:val="both"/>
        <w:rPr>
          <w:rFonts w:ascii="Times New Roman" w:hAnsi="Times New Roman" w:cs="Times New Roman"/>
          <w:sz w:val="24"/>
          <w:szCs w:val="24"/>
        </w:rPr>
      </w:pPr>
    </w:p>
    <w:p w14:paraId="4B501821" w14:textId="77777777" w:rsidR="00502F88" w:rsidRPr="00ED7668" w:rsidRDefault="00C61651" w:rsidP="00C61651">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„(8) </w:t>
      </w:r>
      <w:r w:rsidR="00502F88" w:rsidRPr="00ED7668">
        <w:rPr>
          <w:rFonts w:ascii="Times New Roman" w:hAnsi="Times New Roman" w:cs="Times New Roman"/>
          <w:sz w:val="24"/>
          <w:szCs w:val="24"/>
        </w:rPr>
        <w:t>Ministerstvo pri rozhodovaní o zvýšení úradne určenej ceny lieku na účel stanovenia európskej referenčnej ceny lieku postupuje primerane podľa § 94 ods. 5 až 11.“</w:t>
      </w:r>
      <w:r w:rsidR="003D49F2" w:rsidRPr="00ED7668">
        <w:rPr>
          <w:rFonts w:ascii="Times New Roman" w:hAnsi="Times New Roman" w:cs="Times New Roman"/>
          <w:sz w:val="24"/>
          <w:szCs w:val="24"/>
        </w:rPr>
        <w:t>.</w:t>
      </w:r>
    </w:p>
    <w:p w14:paraId="5ABA7956" w14:textId="77777777" w:rsidR="00502F88" w:rsidRPr="00ED7668" w:rsidRDefault="00502F88" w:rsidP="00C47789">
      <w:pPr>
        <w:pStyle w:val="Odsekzoznamu"/>
        <w:spacing w:after="0" w:line="276" w:lineRule="auto"/>
        <w:ind w:left="567"/>
        <w:jc w:val="both"/>
        <w:rPr>
          <w:rFonts w:ascii="Times New Roman" w:hAnsi="Times New Roman" w:cs="Times New Roman"/>
          <w:sz w:val="24"/>
          <w:szCs w:val="24"/>
        </w:rPr>
      </w:pPr>
    </w:p>
    <w:p w14:paraId="3ECDBFCB" w14:textId="77777777" w:rsidR="00502F88" w:rsidRPr="00ED7668" w:rsidRDefault="00502F88" w:rsidP="009C0149">
      <w:pPr>
        <w:pStyle w:val="Odsekzoznamu"/>
        <w:numPr>
          <w:ilvl w:val="0"/>
          <w:numId w:val="6"/>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20 ods. 5 písm. b) prvom bode sa na konci čiarka nahrádza bodkočiarkou a pripájajú sa tieto slová: „to neplatí, ak charakteristika referenčnej skupiny sa nemení na základe osobitných podmienok stanovených pre liek na liečbu ojedinelého ochorenia alebo liek na inovatívnu liečbu podľa § 7 ods. 5 alebo osobitného právneho predpisu</w:t>
      </w:r>
      <w:r w:rsidRPr="00ED7668">
        <w:rPr>
          <w:rFonts w:ascii="Times New Roman" w:hAnsi="Times New Roman" w:cs="Times New Roman"/>
          <w:sz w:val="24"/>
          <w:szCs w:val="24"/>
          <w:vertAlign w:val="superscript"/>
        </w:rPr>
        <w:t>8aa</w:t>
      </w:r>
      <w:r w:rsidRPr="00ED7668">
        <w:rPr>
          <w:rFonts w:ascii="Times New Roman" w:hAnsi="Times New Roman" w:cs="Times New Roman"/>
          <w:sz w:val="24"/>
          <w:szCs w:val="24"/>
        </w:rPr>
        <w:t>),“.</w:t>
      </w:r>
    </w:p>
    <w:p w14:paraId="7643A9A2" w14:textId="77777777" w:rsidR="00502F88" w:rsidRPr="00ED7668"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1CCF925B" w14:textId="77777777" w:rsidR="00502F88" w:rsidRPr="00ED7668" w:rsidRDefault="00502F88" w:rsidP="009C0149">
      <w:pPr>
        <w:pStyle w:val="Odsekzoznamu"/>
        <w:numPr>
          <w:ilvl w:val="0"/>
          <w:numId w:val="6"/>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20 ods. 8 sa na konci pripája táto veta: „Ministerstvo nezníži maximálnu výšky úhrady zdravotnej poisťovne za štandardnú dávku liečiva podľa prvej vety, ak k prvému dňu kalendárneho mesiaca, v ktorom ministerstvo z vlastného podnetu prehodnocuje maximálnu výšku úhrady zdravotnej poisťovne za štandardnú dávku liečiva podľa prvej vety, nebol Štátnemu ústavu pre kontrolu liečiv oznámený dátum uvedenia na trh v Slovenskej republike</w:t>
      </w:r>
      <w:r w:rsidRPr="00ED7668">
        <w:rPr>
          <w:rFonts w:ascii="Times New Roman" w:hAnsi="Times New Roman" w:cs="Times New Roman"/>
          <w:sz w:val="24"/>
          <w:szCs w:val="24"/>
          <w:vertAlign w:val="superscript"/>
        </w:rPr>
        <w:t>8b</w:t>
      </w:r>
      <w:r w:rsidRPr="00ED7668">
        <w:rPr>
          <w:rFonts w:ascii="Times New Roman" w:hAnsi="Times New Roman" w:cs="Times New Roman"/>
          <w:sz w:val="24"/>
          <w:szCs w:val="24"/>
        </w:rPr>
        <w:t>)</w:t>
      </w:r>
      <w:r w:rsidR="007845DA" w:rsidRPr="00ED7668">
        <w:rPr>
          <w:rFonts w:ascii="Times New Roman" w:hAnsi="Times New Roman" w:cs="Times New Roman"/>
          <w:sz w:val="24"/>
          <w:szCs w:val="24"/>
        </w:rPr>
        <w:t xml:space="preserve"> prvého generického lieku alebo prvého biologicky podobného lieku</w:t>
      </w:r>
      <w:r w:rsidRPr="00ED7668">
        <w:rPr>
          <w:rFonts w:ascii="Times New Roman" w:hAnsi="Times New Roman" w:cs="Times New Roman"/>
          <w:sz w:val="24"/>
          <w:szCs w:val="24"/>
        </w:rPr>
        <w:t>.“.</w:t>
      </w:r>
    </w:p>
    <w:p w14:paraId="622E731D" w14:textId="77777777" w:rsidR="00502F88" w:rsidRPr="00ED7668" w:rsidRDefault="00502F88" w:rsidP="00C47789">
      <w:pPr>
        <w:pStyle w:val="Odsekzoznamu"/>
        <w:spacing w:after="0" w:line="276" w:lineRule="auto"/>
        <w:ind w:left="567"/>
        <w:jc w:val="both"/>
        <w:rPr>
          <w:rFonts w:ascii="Times New Roman" w:hAnsi="Times New Roman" w:cs="Times New Roman"/>
          <w:sz w:val="24"/>
          <w:szCs w:val="24"/>
        </w:rPr>
      </w:pPr>
    </w:p>
    <w:p w14:paraId="2B03195F" w14:textId="77777777" w:rsidR="00BD1AF4" w:rsidRPr="00ED7668" w:rsidRDefault="00BD1AF4" w:rsidP="009C0149">
      <w:pPr>
        <w:pStyle w:val="Odsekzoznamu"/>
        <w:numPr>
          <w:ilvl w:val="0"/>
          <w:numId w:val="6"/>
        </w:numPr>
        <w:spacing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21 ods. 5 úvodnej vete sa za slovo „zvyšujú“ vkladajú slová „ alebo že sa určuje úradne určená cena lieku, ktorá prevyšuje európsku referenčnú cenu a maximálna výška úhrady zdravotnej poisťovne za štandardnú dávku liečiva sa zvyšuje“.</w:t>
      </w:r>
    </w:p>
    <w:p w14:paraId="30F11253" w14:textId="77777777" w:rsidR="00BD1AF4" w:rsidRPr="00ED7668" w:rsidRDefault="00BD1AF4" w:rsidP="00C702B0">
      <w:pPr>
        <w:pStyle w:val="Odsekzoznamu"/>
        <w:spacing w:line="276" w:lineRule="auto"/>
        <w:jc w:val="both"/>
        <w:rPr>
          <w:rFonts w:ascii="Times New Roman" w:hAnsi="Times New Roman" w:cs="Times New Roman"/>
          <w:sz w:val="24"/>
          <w:szCs w:val="24"/>
        </w:rPr>
      </w:pPr>
    </w:p>
    <w:p w14:paraId="2B58D890" w14:textId="77777777" w:rsidR="00BD1AF4" w:rsidRPr="00ED7668" w:rsidRDefault="00BD1AF4" w:rsidP="009C0149">
      <w:pPr>
        <w:pStyle w:val="Odsekzoznamu"/>
        <w:numPr>
          <w:ilvl w:val="0"/>
          <w:numId w:val="6"/>
        </w:numPr>
        <w:spacing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21 sa za odsek 14 vkladá nový odsek 15, ktorý znie:</w:t>
      </w:r>
    </w:p>
    <w:p w14:paraId="0A78E10F" w14:textId="77777777" w:rsidR="00C61651" w:rsidRPr="00ED7668" w:rsidRDefault="00C61651" w:rsidP="00C61651">
      <w:pPr>
        <w:pStyle w:val="Odsekzoznamu"/>
        <w:spacing w:line="276" w:lineRule="auto"/>
        <w:ind w:left="426"/>
        <w:jc w:val="both"/>
        <w:rPr>
          <w:rFonts w:ascii="Times New Roman" w:hAnsi="Times New Roman" w:cs="Times New Roman"/>
          <w:sz w:val="24"/>
          <w:szCs w:val="24"/>
        </w:rPr>
      </w:pPr>
    </w:p>
    <w:p w14:paraId="5A5EC0A2" w14:textId="77777777" w:rsidR="00BD1AF4" w:rsidRPr="00ED7668" w:rsidRDefault="00BD1AF4" w:rsidP="00C702B0">
      <w:pPr>
        <w:pStyle w:val="Odsekzoznamu"/>
        <w:spacing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„15.</w:t>
      </w:r>
      <w:r w:rsidR="00C61651" w:rsidRPr="00ED7668">
        <w:rPr>
          <w:rFonts w:ascii="Times New Roman" w:hAnsi="Times New Roman" w:cs="Times New Roman"/>
          <w:sz w:val="24"/>
          <w:szCs w:val="24"/>
        </w:rPr>
        <w:t xml:space="preserve"> </w:t>
      </w:r>
      <w:r w:rsidRPr="00ED7668">
        <w:rPr>
          <w:rFonts w:ascii="Times New Roman" w:hAnsi="Times New Roman" w:cs="Times New Roman"/>
          <w:sz w:val="24"/>
          <w:szCs w:val="24"/>
        </w:rPr>
        <w:t>Ministerstvo ku dňu zrušenia určenia, že liek podlieha osobitnej cenovej regulácii podľa odseku 9, alebo ku dňu nadobudnutia vykonateľnosti rozhodnutia o zrušení určenia, že liek podlieha osobitnej cenovej regulácii, uvedie úradne určenú cenu lieku v zozname úradne určených cien liekov vo výške zodpovedajúcej európskej referenčnej cene lieku platnej k prvému dňu kalendárneho mesiaca bezprostredne predchádzajúceho kalendárnemu mesiacu, v ktorom nadobudlo vykonateľnosť rozhodnutie o zrušení určenia, že liek podlieha osobitnej cenovej regulácii.“.</w:t>
      </w:r>
    </w:p>
    <w:p w14:paraId="0010EBEF" w14:textId="77777777" w:rsidR="00BD1AF4" w:rsidRPr="00ED7668" w:rsidRDefault="00BD1AF4" w:rsidP="00C702B0">
      <w:pPr>
        <w:pStyle w:val="Odsekzoznamu"/>
        <w:spacing w:line="276" w:lineRule="auto"/>
        <w:jc w:val="both"/>
        <w:rPr>
          <w:rFonts w:ascii="Times New Roman" w:hAnsi="Times New Roman" w:cs="Times New Roman"/>
          <w:sz w:val="24"/>
          <w:szCs w:val="24"/>
        </w:rPr>
      </w:pPr>
    </w:p>
    <w:p w14:paraId="2437E493" w14:textId="77777777" w:rsidR="00BD1AF4" w:rsidRPr="00ED7668" w:rsidRDefault="00BD1AF4" w:rsidP="00C702B0">
      <w:pPr>
        <w:spacing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Doterajší odsek 15 sa označuje ako odsek 16.</w:t>
      </w:r>
    </w:p>
    <w:p w14:paraId="0F48B073" w14:textId="77777777" w:rsidR="00BD1AF4" w:rsidRPr="00ED7668" w:rsidRDefault="00BD1AF4" w:rsidP="00C702B0">
      <w:pPr>
        <w:pStyle w:val="Odsekzoznamu"/>
        <w:rPr>
          <w:rFonts w:ascii="Times New Roman" w:hAnsi="Times New Roman" w:cs="Times New Roman"/>
          <w:sz w:val="24"/>
          <w:szCs w:val="24"/>
        </w:rPr>
      </w:pPr>
    </w:p>
    <w:p w14:paraId="72A5F31B" w14:textId="77777777" w:rsidR="00502F88" w:rsidRPr="00ED7668" w:rsidRDefault="00964CF9" w:rsidP="009C0149">
      <w:pPr>
        <w:pStyle w:val="Odsekzoznamu"/>
        <w:numPr>
          <w:ilvl w:val="0"/>
          <w:numId w:val="6"/>
        </w:numPr>
        <w:tabs>
          <w:tab w:val="left" w:pos="567"/>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26 ods. 4 sa za slovo „odseku“ vkladajú slová „1 písm. b) a odsekov“.</w:t>
      </w:r>
      <w:r w:rsidR="00502F88" w:rsidRPr="00ED7668">
        <w:rPr>
          <w:rFonts w:ascii="Times New Roman" w:hAnsi="Times New Roman" w:cs="Times New Roman"/>
          <w:sz w:val="24"/>
          <w:szCs w:val="24"/>
        </w:rPr>
        <w:t>“.</w:t>
      </w:r>
    </w:p>
    <w:p w14:paraId="636C5003" w14:textId="77777777" w:rsidR="00502F88" w:rsidRPr="00ED7668" w:rsidRDefault="00502F88" w:rsidP="00C47789">
      <w:pPr>
        <w:pStyle w:val="Odsekzoznamu"/>
        <w:spacing w:after="0" w:line="276" w:lineRule="auto"/>
        <w:ind w:left="567"/>
        <w:jc w:val="both"/>
        <w:rPr>
          <w:rFonts w:ascii="Times New Roman" w:hAnsi="Times New Roman" w:cs="Times New Roman"/>
          <w:sz w:val="24"/>
          <w:szCs w:val="24"/>
        </w:rPr>
      </w:pPr>
    </w:p>
    <w:p w14:paraId="4D467102" w14:textId="77777777" w:rsidR="00502F88" w:rsidRPr="00ED7668" w:rsidRDefault="00502F88" w:rsidP="009C0149">
      <w:pPr>
        <w:pStyle w:val="Odsekzoznamu"/>
        <w:numPr>
          <w:ilvl w:val="0"/>
          <w:numId w:val="6"/>
        </w:numPr>
        <w:tabs>
          <w:tab w:val="left" w:pos="426"/>
          <w:tab w:val="left" w:pos="709"/>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75 ods. 9 sa vypúšťa slovo „všetky“.</w:t>
      </w:r>
    </w:p>
    <w:p w14:paraId="226A457A" w14:textId="77777777" w:rsidR="00502F88" w:rsidRPr="00ED7668"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61F81470" w14:textId="77777777" w:rsidR="00502F88" w:rsidRPr="00ED7668" w:rsidRDefault="00502F88" w:rsidP="009C0149">
      <w:pPr>
        <w:pStyle w:val="Odsekzoznamu"/>
        <w:numPr>
          <w:ilvl w:val="0"/>
          <w:numId w:val="6"/>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75 sa za odsek 9 vkladá nový odsek 10, ktorý znie:</w:t>
      </w:r>
    </w:p>
    <w:p w14:paraId="0534F298" w14:textId="77777777" w:rsidR="00502F88" w:rsidRPr="00ED7668" w:rsidRDefault="00502F88" w:rsidP="00C47789">
      <w:pPr>
        <w:pStyle w:val="Odsekzoznamu"/>
        <w:spacing w:after="0" w:line="276" w:lineRule="auto"/>
        <w:jc w:val="both"/>
        <w:rPr>
          <w:rFonts w:ascii="Times New Roman" w:hAnsi="Times New Roman" w:cs="Times New Roman"/>
          <w:sz w:val="24"/>
          <w:szCs w:val="24"/>
        </w:rPr>
      </w:pPr>
    </w:p>
    <w:p w14:paraId="5B4B65E4" w14:textId="77777777" w:rsidR="00502F88" w:rsidRPr="00ED7668" w:rsidRDefault="00C61651" w:rsidP="00C61651">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„(10) </w:t>
      </w:r>
      <w:r w:rsidR="00502F88" w:rsidRPr="00ED7668">
        <w:rPr>
          <w:rFonts w:ascii="Times New Roman" w:hAnsi="Times New Roman" w:cs="Times New Roman"/>
          <w:sz w:val="24"/>
          <w:szCs w:val="24"/>
        </w:rPr>
        <w:t>Podanie, ktoré je žiadosťou podľa tohto zákona sa považuje za úplné, ak má všetky požadované náležitosti a prílohy.“</w:t>
      </w:r>
      <w:r w:rsidR="003D49F2" w:rsidRPr="00ED7668">
        <w:rPr>
          <w:rFonts w:ascii="Times New Roman" w:hAnsi="Times New Roman" w:cs="Times New Roman"/>
          <w:sz w:val="24"/>
          <w:szCs w:val="24"/>
        </w:rPr>
        <w:t>.</w:t>
      </w:r>
    </w:p>
    <w:p w14:paraId="7690D044" w14:textId="77777777" w:rsidR="00502F88" w:rsidRPr="00ED7668" w:rsidRDefault="00502F88" w:rsidP="00C61651">
      <w:pPr>
        <w:pStyle w:val="Odsekzoznamu"/>
        <w:spacing w:after="0" w:line="276" w:lineRule="auto"/>
        <w:ind w:left="426"/>
        <w:jc w:val="both"/>
        <w:rPr>
          <w:rFonts w:ascii="Times New Roman" w:hAnsi="Times New Roman" w:cs="Times New Roman"/>
          <w:sz w:val="24"/>
          <w:szCs w:val="24"/>
        </w:rPr>
      </w:pPr>
    </w:p>
    <w:p w14:paraId="2C92A4E2" w14:textId="77777777" w:rsidR="00502F88" w:rsidRPr="00ED7668" w:rsidRDefault="00502F88" w:rsidP="00C61651">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Doterajšie odseky 10 až 12 sa označujú ako 11 až 13.</w:t>
      </w:r>
    </w:p>
    <w:p w14:paraId="10CC4666" w14:textId="77777777" w:rsidR="00502F88" w:rsidRPr="00ED7668" w:rsidRDefault="00502F88" w:rsidP="00C47789">
      <w:pPr>
        <w:pStyle w:val="Odsekzoznamu"/>
        <w:spacing w:after="0" w:line="276" w:lineRule="auto"/>
        <w:jc w:val="both"/>
        <w:rPr>
          <w:rFonts w:ascii="Times New Roman" w:hAnsi="Times New Roman" w:cs="Times New Roman"/>
          <w:sz w:val="24"/>
          <w:szCs w:val="24"/>
        </w:rPr>
      </w:pPr>
    </w:p>
    <w:p w14:paraId="07B577CC" w14:textId="4996B7E5" w:rsidR="00502F88" w:rsidRPr="00ED7668" w:rsidRDefault="00502F88" w:rsidP="009C0149">
      <w:pPr>
        <w:pStyle w:val="Odsekzoznamu"/>
        <w:numPr>
          <w:ilvl w:val="0"/>
          <w:numId w:val="6"/>
        </w:numPr>
        <w:tabs>
          <w:tab w:val="left" w:pos="426"/>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79 ods. 9 sa vypúšťajú slová „odborného hodnotenia inštitútu alebo“ a slová „podľa § 91“ sa nahrádzajú slovami „</w:t>
      </w:r>
      <w:r w:rsidR="00A569A3" w:rsidRPr="00ED7668">
        <w:rPr>
          <w:rFonts w:ascii="Times New Roman" w:hAnsi="Times New Roman" w:cs="Times New Roman"/>
          <w:sz w:val="24"/>
          <w:szCs w:val="24"/>
        </w:rPr>
        <w:t>podľa § 91 ods. 1 písm. a)</w:t>
      </w:r>
      <w:r w:rsidRPr="00ED7668">
        <w:rPr>
          <w:rFonts w:ascii="Times New Roman" w:hAnsi="Times New Roman" w:cs="Times New Roman"/>
          <w:sz w:val="24"/>
          <w:szCs w:val="24"/>
        </w:rPr>
        <w:t>“.</w:t>
      </w:r>
    </w:p>
    <w:p w14:paraId="57C17E30" w14:textId="77777777" w:rsidR="00502F88" w:rsidRPr="00ED7668" w:rsidRDefault="00502F88" w:rsidP="00C47789">
      <w:pPr>
        <w:pStyle w:val="Odsekzoznamu"/>
        <w:tabs>
          <w:tab w:val="left" w:pos="567"/>
        </w:tabs>
        <w:spacing w:after="0" w:line="276" w:lineRule="auto"/>
        <w:ind w:left="567"/>
        <w:jc w:val="both"/>
        <w:rPr>
          <w:rFonts w:ascii="Times New Roman" w:hAnsi="Times New Roman" w:cs="Times New Roman"/>
          <w:sz w:val="24"/>
          <w:szCs w:val="24"/>
        </w:rPr>
      </w:pPr>
    </w:p>
    <w:p w14:paraId="3512D04E" w14:textId="77777777" w:rsidR="00502F88" w:rsidRPr="00ED7668" w:rsidRDefault="00502F88" w:rsidP="009C0149">
      <w:pPr>
        <w:pStyle w:val="Odsekzoznamu"/>
        <w:numPr>
          <w:ilvl w:val="0"/>
          <w:numId w:val="6"/>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80 ods. 1 prvej vete sa </w:t>
      </w:r>
      <w:r w:rsidR="00546C95" w:rsidRPr="00ED7668">
        <w:rPr>
          <w:rFonts w:ascii="Times New Roman" w:hAnsi="Times New Roman" w:cs="Times New Roman"/>
          <w:sz w:val="24"/>
          <w:szCs w:val="24"/>
        </w:rPr>
        <w:t xml:space="preserve">na konci </w:t>
      </w:r>
      <w:r w:rsidRPr="00ED7668">
        <w:rPr>
          <w:rFonts w:ascii="Times New Roman" w:hAnsi="Times New Roman" w:cs="Times New Roman"/>
          <w:sz w:val="24"/>
          <w:szCs w:val="24"/>
        </w:rPr>
        <w:t>bodka nahrádza bodkočiarkou a</w:t>
      </w:r>
      <w:r w:rsidR="00546C95" w:rsidRPr="00ED7668">
        <w:rPr>
          <w:rFonts w:ascii="Times New Roman" w:hAnsi="Times New Roman" w:cs="Times New Roman"/>
          <w:sz w:val="24"/>
          <w:szCs w:val="24"/>
        </w:rPr>
        <w:t xml:space="preserve"> pripájajú </w:t>
      </w:r>
      <w:r w:rsidRPr="00ED7668">
        <w:rPr>
          <w:rFonts w:ascii="Times New Roman" w:hAnsi="Times New Roman" w:cs="Times New Roman"/>
          <w:sz w:val="24"/>
          <w:szCs w:val="24"/>
        </w:rPr>
        <w:t xml:space="preserve">sa </w:t>
      </w:r>
      <w:r w:rsidR="00546C95" w:rsidRPr="00ED7668">
        <w:rPr>
          <w:rFonts w:ascii="Times New Roman" w:hAnsi="Times New Roman" w:cs="Times New Roman"/>
          <w:sz w:val="24"/>
          <w:szCs w:val="24"/>
        </w:rPr>
        <w:t xml:space="preserve">tieto </w:t>
      </w:r>
      <w:r w:rsidRPr="00ED7668">
        <w:rPr>
          <w:rFonts w:ascii="Times New Roman" w:hAnsi="Times New Roman" w:cs="Times New Roman"/>
          <w:sz w:val="24"/>
          <w:szCs w:val="24"/>
        </w:rPr>
        <w:t>slová</w:t>
      </w:r>
      <w:r w:rsidR="00546C95" w:rsidRPr="00ED7668">
        <w:rPr>
          <w:rFonts w:ascii="Times New Roman" w:hAnsi="Times New Roman" w:cs="Times New Roman"/>
          <w:sz w:val="24"/>
          <w:szCs w:val="24"/>
        </w:rPr>
        <w:t>:</w:t>
      </w:r>
      <w:r w:rsidRPr="00ED7668">
        <w:rPr>
          <w:rFonts w:ascii="Times New Roman" w:hAnsi="Times New Roman" w:cs="Times New Roman"/>
          <w:sz w:val="24"/>
          <w:szCs w:val="24"/>
        </w:rPr>
        <w:t xml:space="preserve"> „to neplatí, pre rozhodnutia o prerušení konania podľa § 78a.“</w:t>
      </w:r>
    </w:p>
    <w:p w14:paraId="2DCE0426" w14:textId="77777777" w:rsidR="00502F88" w:rsidRPr="00ED7668" w:rsidRDefault="00502F88" w:rsidP="00C47789">
      <w:pPr>
        <w:pStyle w:val="Odsekzoznamu"/>
        <w:spacing w:after="0" w:line="276" w:lineRule="auto"/>
        <w:ind w:left="567"/>
        <w:jc w:val="both"/>
        <w:rPr>
          <w:rFonts w:ascii="Times New Roman" w:hAnsi="Times New Roman" w:cs="Times New Roman"/>
          <w:sz w:val="24"/>
          <w:szCs w:val="24"/>
        </w:rPr>
      </w:pPr>
    </w:p>
    <w:p w14:paraId="5381E80A" w14:textId="77777777" w:rsidR="00502F88" w:rsidRPr="00ED7668" w:rsidRDefault="00502F88" w:rsidP="009C0149">
      <w:pPr>
        <w:pStyle w:val="Odsekzoznamu"/>
        <w:numPr>
          <w:ilvl w:val="0"/>
          <w:numId w:val="6"/>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80 ods. 3 sa </w:t>
      </w:r>
      <w:r w:rsidR="00546C95" w:rsidRPr="00ED7668">
        <w:rPr>
          <w:rFonts w:ascii="Times New Roman" w:hAnsi="Times New Roman" w:cs="Times New Roman"/>
          <w:sz w:val="24"/>
          <w:szCs w:val="24"/>
        </w:rPr>
        <w:t xml:space="preserve">za </w:t>
      </w:r>
      <w:r w:rsidRPr="00ED7668">
        <w:rPr>
          <w:rFonts w:ascii="Times New Roman" w:hAnsi="Times New Roman" w:cs="Times New Roman"/>
          <w:sz w:val="24"/>
          <w:szCs w:val="24"/>
        </w:rPr>
        <w:t xml:space="preserve">slovo „potraviny“ </w:t>
      </w:r>
      <w:r w:rsidR="00546C95" w:rsidRPr="00ED7668">
        <w:rPr>
          <w:rFonts w:ascii="Times New Roman" w:hAnsi="Times New Roman" w:cs="Times New Roman"/>
          <w:sz w:val="24"/>
          <w:szCs w:val="24"/>
        </w:rPr>
        <w:t>vkladajú slová</w:t>
      </w:r>
      <w:r w:rsidRPr="00ED7668">
        <w:rPr>
          <w:rFonts w:ascii="Times New Roman" w:hAnsi="Times New Roman" w:cs="Times New Roman"/>
          <w:sz w:val="24"/>
          <w:szCs w:val="24"/>
        </w:rPr>
        <w:t xml:space="preserve"> „a rozhodnutia podľa § 20 ods. 10“.</w:t>
      </w:r>
    </w:p>
    <w:p w14:paraId="39AFB75A" w14:textId="77777777" w:rsidR="00502F88" w:rsidRPr="00ED7668" w:rsidRDefault="00502F88" w:rsidP="00C47789">
      <w:pPr>
        <w:pStyle w:val="Odsekzoznamu"/>
        <w:tabs>
          <w:tab w:val="left" w:pos="426"/>
        </w:tabs>
        <w:spacing w:after="0" w:line="276" w:lineRule="auto"/>
        <w:jc w:val="both"/>
        <w:rPr>
          <w:rFonts w:ascii="Times New Roman" w:hAnsi="Times New Roman" w:cs="Times New Roman"/>
          <w:sz w:val="24"/>
          <w:szCs w:val="24"/>
        </w:rPr>
      </w:pPr>
    </w:p>
    <w:p w14:paraId="2519CADE" w14:textId="77777777" w:rsidR="00502F88" w:rsidRPr="00ED7668" w:rsidRDefault="00502F88" w:rsidP="009C0149">
      <w:pPr>
        <w:pStyle w:val="Odsekzoznamu"/>
        <w:numPr>
          <w:ilvl w:val="0"/>
          <w:numId w:val="6"/>
        </w:numPr>
        <w:tabs>
          <w:tab w:val="left" w:pos="567"/>
        </w:tabs>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88 ods. 17 sa </w:t>
      </w:r>
      <w:r w:rsidR="00546C95" w:rsidRPr="00ED7668">
        <w:rPr>
          <w:rFonts w:ascii="Times New Roman" w:hAnsi="Times New Roman" w:cs="Times New Roman"/>
          <w:sz w:val="24"/>
          <w:szCs w:val="24"/>
        </w:rPr>
        <w:t>slová „odseku 7“ nahrádzajú slovami „odsekov 7 a 8“</w:t>
      </w:r>
      <w:r w:rsidRPr="00ED7668">
        <w:rPr>
          <w:rFonts w:ascii="Times New Roman" w:hAnsi="Times New Roman" w:cs="Times New Roman"/>
          <w:sz w:val="24"/>
          <w:szCs w:val="24"/>
        </w:rPr>
        <w:t>.</w:t>
      </w:r>
    </w:p>
    <w:p w14:paraId="698871F3" w14:textId="77777777" w:rsidR="00502F88" w:rsidRPr="00ED7668" w:rsidRDefault="00502F88" w:rsidP="00C47789">
      <w:pPr>
        <w:pStyle w:val="Odsekzoznamu"/>
        <w:spacing w:after="0" w:line="276" w:lineRule="auto"/>
        <w:ind w:left="567"/>
        <w:jc w:val="both"/>
        <w:rPr>
          <w:rFonts w:ascii="Times New Roman" w:hAnsi="Times New Roman" w:cs="Times New Roman"/>
          <w:sz w:val="24"/>
          <w:szCs w:val="24"/>
        </w:rPr>
      </w:pPr>
    </w:p>
    <w:p w14:paraId="3288662C" w14:textId="77777777" w:rsidR="00502F88" w:rsidRPr="00ED7668" w:rsidRDefault="00502F88" w:rsidP="009C0149">
      <w:pPr>
        <w:pStyle w:val="Odsekzoznamu"/>
        <w:numPr>
          <w:ilvl w:val="0"/>
          <w:numId w:val="6"/>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V § 91 ods. 9 sa slovo „žiadosti“ nahrádza slovom „žiadosti alebo námietkach podaných na ministerstvo podľa § 82“.</w:t>
      </w:r>
    </w:p>
    <w:p w14:paraId="35C4793B" w14:textId="77777777" w:rsidR="00502F88" w:rsidRPr="00ED7668" w:rsidRDefault="00502F88" w:rsidP="00C47789">
      <w:pPr>
        <w:pStyle w:val="Odsekzoznamu"/>
        <w:spacing w:after="0" w:line="276" w:lineRule="auto"/>
        <w:jc w:val="both"/>
        <w:rPr>
          <w:rFonts w:ascii="Times New Roman" w:hAnsi="Times New Roman" w:cs="Times New Roman"/>
          <w:sz w:val="24"/>
          <w:szCs w:val="24"/>
        </w:rPr>
      </w:pPr>
    </w:p>
    <w:p w14:paraId="4D6B9EB4" w14:textId="77777777" w:rsidR="00502F88" w:rsidRPr="00ED7668" w:rsidRDefault="00502F88" w:rsidP="009C0149">
      <w:pPr>
        <w:pStyle w:val="Odsekzoznamu"/>
        <w:numPr>
          <w:ilvl w:val="0"/>
          <w:numId w:val="6"/>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 xml:space="preserve">V § 93 ods. 3 sa slová „Držiteľ registrácie“ nahrádzajú slovami „Ak liek na ojedinelé ochorenie bol do zoznamu kategorizovaných liekov zaradený alebo </w:t>
      </w:r>
      <w:proofErr w:type="spellStart"/>
      <w:r w:rsidRPr="00ED7668">
        <w:rPr>
          <w:rFonts w:ascii="Times New Roman" w:hAnsi="Times New Roman" w:cs="Times New Roman"/>
          <w:sz w:val="24"/>
          <w:szCs w:val="24"/>
        </w:rPr>
        <w:t>preskripčné</w:t>
      </w:r>
      <w:proofErr w:type="spellEnd"/>
      <w:r w:rsidRPr="00ED7668">
        <w:rPr>
          <w:rFonts w:ascii="Times New Roman" w:hAnsi="Times New Roman" w:cs="Times New Roman"/>
          <w:sz w:val="24"/>
          <w:szCs w:val="24"/>
        </w:rPr>
        <w:t xml:space="preserve"> obmedzenie alebo indikačné obmedzenie bolo zrušené alebo rozšírené pre referenčnú skupinu, do ktorej liek na ojedinelé ochorenie patrí, na základe osobitných podmienok ustanovených pre lieky na ojedinelé ochorenie podľa § 7 ods. 5 alebo osobitného právneho predpisu</w:t>
      </w:r>
      <w:r w:rsidRPr="00ED7668">
        <w:rPr>
          <w:rFonts w:ascii="Times New Roman" w:hAnsi="Times New Roman" w:cs="Times New Roman"/>
          <w:sz w:val="24"/>
          <w:szCs w:val="24"/>
          <w:vertAlign w:val="superscript"/>
        </w:rPr>
        <w:t>8aa</w:t>
      </w:r>
      <w:r w:rsidRPr="00ED7668">
        <w:rPr>
          <w:rFonts w:ascii="Times New Roman" w:hAnsi="Times New Roman" w:cs="Times New Roman"/>
          <w:sz w:val="24"/>
          <w:szCs w:val="24"/>
        </w:rPr>
        <w:t>), držiteľ registrácie“.</w:t>
      </w:r>
    </w:p>
    <w:p w14:paraId="34B44A2A" w14:textId="77777777" w:rsidR="00C741B5" w:rsidRPr="00ED7668" w:rsidRDefault="00C741B5" w:rsidP="00C47789">
      <w:pPr>
        <w:pStyle w:val="Odsekzoznamu"/>
        <w:spacing w:after="0" w:line="276" w:lineRule="auto"/>
        <w:jc w:val="both"/>
        <w:rPr>
          <w:rFonts w:ascii="Times New Roman" w:hAnsi="Times New Roman" w:cs="Times New Roman"/>
          <w:sz w:val="24"/>
          <w:szCs w:val="24"/>
        </w:rPr>
      </w:pPr>
    </w:p>
    <w:p w14:paraId="038E00E2" w14:textId="77777777" w:rsidR="00C741B5" w:rsidRPr="00ED7668" w:rsidRDefault="00D35271" w:rsidP="009C0149">
      <w:pPr>
        <w:pStyle w:val="Odsekzoznamu"/>
        <w:numPr>
          <w:ilvl w:val="0"/>
          <w:numId w:val="6"/>
        </w:numPr>
        <w:spacing w:after="0" w:line="276" w:lineRule="auto"/>
        <w:ind w:left="426" w:hanging="426"/>
        <w:jc w:val="both"/>
        <w:rPr>
          <w:rFonts w:ascii="Times New Roman" w:hAnsi="Times New Roman" w:cs="Times New Roman"/>
          <w:sz w:val="24"/>
          <w:szCs w:val="24"/>
        </w:rPr>
      </w:pPr>
      <w:r w:rsidRPr="00ED7668">
        <w:rPr>
          <w:rFonts w:ascii="Times New Roman" w:hAnsi="Times New Roman" w:cs="Times New Roman"/>
          <w:sz w:val="24"/>
          <w:szCs w:val="24"/>
        </w:rPr>
        <w:t>Za § 98i</w:t>
      </w:r>
      <w:r w:rsidR="00C741B5" w:rsidRPr="00ED7668">
        <w:rPr>
          <w:rFonts w:ascii="Times New Roman" w:hAnsi="Times New Roman" w:cs="Times New Roman"/>
          <w:sz w:val="24"/>
          <w:szCs w:val="24"/>
        </w:rPr>
        <w:t xml:space="preserve"> sa vk</w:t>
      </w:r>
      <w:r w:rsidR="00903769" w:rsidRPr="00ED7668">
        <w:rPr>
          <w:rFonts w:ascii="Times New Roman" w:hAnsi="Times New Roman" w:cs="Times New Roman"/>
          <w:sz w:val="24"/>
          <w:szCs w:val="24"/>
        </w:rPr>
        <w:t>ladá §</w:t>
      </w:r>
      <w:r w:rsidRPr="00ED7668">
        <w:rPr>
          <w:rFonts w:ascii="Times New Roman" w:hAnsi="Times New Roman" w:cs="Times New Roman"/>
          <w:sz w:val="24"/>
          <w:szCs w:val="24"/>
        </w:rPr>
        <w:t xml:space="preserve"> 98j</w:t>
      </w:r>
      <w:r w:rsidR="00C741B5" w:rsidRPr="00ED7668">
        <w:rPr>
          <w:rFonts w:ascii="Times New Roman" w:hAnsi="Times New Roman" w:cs="Times New Roman"/>
          <w:sz w:val="24"/>
          <w:szCs w:val="24"/>
        </w:rPr>
        <w:t>, ktorý vrátane nadpisu znie:</w:t>
      </w:r>
    </w:p>
    <w:p w14:paraId="79C4867C" w14:textId="77777777" w:rsidR="00C741B5" w:rsidRPr="00ED7668" w:rsidRDefault="00C741B5" w:rsidP="00C47789">
      <w:pPr>
        <w:pStyle w:val="Odsekzoznamu"/>
        <w:spacing w:after="0" w:line="276" w:lineRule="auto"/>
        <w:jc w:val="both"/>
        <w:rPr>
          <w:rFonts w:ascii="Times New Roman" w:hAnsi="Times New Roman" w:cs="Times New Roman"/>
          <w:sz w:val="24"/>
          <w:szCs w:val="24"/>
        </w:rPr>
      </w:pPr>
    </w:p>
    <w:p w14:paraId="03683F95" w14:textId="77777777" w:rsidR="00C741B5" w:rsidRPr="00ED7668" w:rsidRDefault="00D35271" w:rsidP="00C47789">
      <w:pPr>
        <w:pStyle w:val="Odsekzoznamu"/>
        <w:tabs>
          <w:tab w:val="left" w:pos="567"/>
        </w:tabs>
        <w:spacing w:after="0" w:line="276" w:lineRule="auto"/>
        <w:ind w:left="567"/>
        <w:jc w:val="center"/>
        <w:rPr>
          <w:rFonts w:ascii="Times New Roman" w:hAnsi="Times New Roman" w:cs="Times New Roman"/>
          <w:sz w:val="24"/>
          <w:szCs w:val="24"/>
        </w:rPr>
      </w:pPr>
      <w:r w:rsidRPr="00ED7668">
        <w:rPr>
          <w:rFonts w:ascii="Times New Roman" w:hAnsi="Times New Roman" w:cs="Times New Roman"/>
          <w:sz w:val="24"/>
          <w:szCs w:val="24"/>
        </w:rPr>
        <w:t>„§ 98j</w:t>
      </w:r>
    </w:p>
    <w:p w14:paraId="515BE668" w14:textId="3619BB50" w:rsidR="00C741B5" w:rsidRPr="00ED7668" w:rsidRDefault="00C741B5" w:rsidP="00C61651">
      <w:pPr>
        <w:pStyle w:val="Odsekzoznamu"/>
        <w:spacing w:after="0" w:line="276" w:lineRule="auto"/>
        <w:ind w:left="426"/>
        <w:jc w:val="both"/>
        <w:rPr>
          <w:rFonts w:ascii="Times New Roman" w:hAnsi="Times New Roman" w:cs="Times New Roman"/>
          <w:sz w:val="24"/>
          <w:szCs w:val="24"/>
        </w:rPr>
      </w:pPr>
      <w:r w:rsidRPr="00ED7668">
        <w:rPr>
          <w:rFonts w:ascii="Times New Roman" w:hAnsi="Times New Roman" w:cs="Times New Roman"/>
          <w:sz w:val="24"/>
          <w:szCs w:val="24"/>
        </w:rPr>
        <w:t xml:space="preserve">Prechodné ustanovenie k úpravám účinným od </w:t>
      </w:r>
      <w:r w:rsidR="00A569A3" w:rsidRPr="00ED7668">
        <w:rPr>
          <w:rFonts w:ascii="Times New Roman" w:hAnsi="Times New Roman" w:cs="Times New Roman"/>
          <w:sz w:val="24"/>
          <w:szCs w:val="24"/>
        </w:rPr>
        <w:t>1. augusta 2023</w:t>
      </w:r>
    </w:p>
    <w:p w14:paraId="4DA31539" w14:textId="77777777" w:rsidR="00C741B5" w:rsidRPr="00ED7668" w:rsidRDefault="00C741B5" w:rsidP="00C61651">
      <w:pPr>
        <w:pStyle w:val="Odsekzoznamu"/>
        <w:spacing w:after="0" w:line="276" w:lineRule="auto"/>
        <w:ind w:left="426"/>
        <w:jc w:val="both"/>
        <w:rPr>
          <w:rFonts w:ascii="Times New Roman" w:hAnsi="Times New Roman" w:cs="Times New Roman"/>
          <w:sz w:val="24"/>
          <w:szCs w:val="24"/>
        </w:rPr>
      </w:pPr>
    </w:p>
    <w:p w14:paraId="047205B3" w14:textId="77777777" w:rsidR="00C61651" w:rsidRPr="00ED7668" w:rsidRDefault="00C741B5" w:rsidP="009C0149">
      <w:pPr>
        <w:pStyle w:val="Odsekzoznamu"/>
        <w:numPr>
          <w:ilvl w:val="0"/>
          <w:numId w:val="9"/>
        </w:numPr>
        <w:spacing w:after="0" w:line="276" w:lineRule="auto"/>
        <w:ind w:left="851" w:hanging="425"/>
        <w:jc w:val="both"/>
        <w:rPr>
          <w:rFonts w:ascii="Times New Roman" w:hAnsi="Times New Roman" w:cs="Times New Roman"/>
          <w:sz w:val="24"/>
          <w:szCs w:val="24"/>
        </w:rPr>
      </w:pPr>
      <w:r w:rsidRPr="00ED7668">
        <w:rPr>
          <w:rFonts w:ascii="Times New Roman" w:hAnsi="Times New Roman" w:cs="Times New Roman"/>
          <w:sz w:val="24"/>
          <w:szCs w:val="24"/>
        </w:rPr>
        <w:t>Percentuálna sadzba podľa § 88 ods. 18 sa prvýkrát použije v roku 2026; percentuálna sadzba podľa § 88 ods. 18 v</w:t>
      </w:r>
      <w:r w:rsidR="00C61651" w:rsidRPr="00ED7668">
        <w:rPr>
          <w:rFonts w:ascii="Times New Roman" w:hAnsi="Times New Roman" w:cs="Times New Roman"/>
          <w:sz w:val="24"/>
          <w:szCs w:val="24"/>
        </w:rPr>
        <w:t> </w:t>
      </w:r>
      <w:r w:rsidRPr="00ED7668">
        <w:rPr>
          <w:rFonts w:ascii="Times New Roman" w:hAnsi="Times New Roman" w:cs="Times New Roman"/>
          <w:sz w:val="24"/>
          <w:szCs w:val="24"/>
        </w:rPr>
        <w:t>roku</w:t>
      </w:r>
    </w:p>
    <w:p w14:paraId="25515D46" w14:textId="77777777" w:rsidR="00C741B5" w:rsidRPr="00ED7668" w:rsidRDefault="00C741B5" w:rsidP="009C0149">
      <w:pPr>
        <w:pStyle w:val="Odsekzoznamu"/>
        <w:numPr>
          <w:ilvl w:val="0"/>
          <w:numId w:val="10"/>
        </w:numPr>
        <w:spacing w:after="0" w:line="276" w:lineRule="auto"/>
        <w:ind w:left="1134" w:hanging="283"/>
        <w:jc w:val="both"/>
        <w:rPr>
          <w:rFonts w:ascii="Times New Roman" w:hAnsi="Times New Roman" w:cs="Times New Roman"/>
          <w:sz w:val="24"/>
          <w:szCs w:val="24"/>
        </w:rPr>
      </w:pPr>
      <w:r w:rsidRPr="00ED7668">
        <w:rPr>
          <w:rFonts w:ascii="Times New Roman" w:hAnsi="Times New Roman" w:cs="Times New Roman"/>
          <w:sz w:val="24"/>
          <w:szCs w:val="24"/>
        </w:rPr>
        <w:t>2024 je 3,9%,</w:t>
      </w:r>
    </w:p>
    <w:p w14:paraId="3D741794" w14:textId="77777777" w:rsidR="00C741B5" w:rsidRPr="00ED7668" w:rsidRDefault="00C741B5" w:rsidP="009C0149">
      <w:pPr>
        <w:pStyle w:val="Odsekzoznamu"/>
        <w:numPr>
          <w:ilvl w:val="0"/>
          <w:numId w:val="10"/>
        </w:numPr>
        <w:spacing w:after="0" w:line="276" w:lineRule="auto"/>
        <w:ind w:left="1134" w:hanging="283"/>
        <w:jc w:val="both"/>
        <w:rPr>
          <w:rFonts w:ascii="Times New Roman" w:hAnsi="Times New Roman" w:cs="Times New Roman"/>
          <w:sz w:val="24"/>
          <w:szCs w:val="24"/>
        </w:rPr>
      </w:pPr>
      <w:r w:rsidRPr="00ED7668">
        <w:rPr>
          <w:rFonts w:ascii="Times New Roman" w:hAnsi="Times New Roman" w:cs="Times New Roman"/>
          <w:sz w:val="24"/>
          <w:szCs w:val="24"/>
        </w:rPr>
        <w:t>2025 je 2,9%.</w:t>
      </w:r>
    </w:p>
    <w:p w14:paraId="29B957BE" w14:textId="77777777" w:rsidR="00C61651" w:rsidRPr="00ED7668" w:rsidRDefault="00C61651" w:rsidP="00C61651">
      <w:pPr>
        <w:pStyle w:val="Odsekzoznamu"/>
        <w:spacing w:after="0" w:line="276" w:lineRule="auto"/>
        <w:ind w:left="1134"/>
        <w:jc w:val="both"/>
        <w:rPr>
          <w:rFonts w:ascii="Times New Roman" w:hAnsi="Times New Roman" w:cs="Times New Roman"/>
          <w:sz w:val="24"/>
          <w:szCs w:val="24"/>
        </w:rPr>
      </w:pPr>
    </w:p>
    <w:p w14:paraId="4667D8BC" w14:textId="1433ADDA" w:rsidR="00C741B5" w:rsidRPr="00ED7668" w:rsidRDefault="007D53FA" w:rsidP="009C0149">
      <w:pPr>
        <w:pStyle w:val="Odsekzoznamu"/>
        <w:numPr>
          <w:ilvl w:val="0"/>
          <w:numId w:val="9"/>
        </w:numPr>
        <w:spacing w:after="0" w:line="276" w:lineRule="auto"/>
        <w:ind w:left="851" w:hanging="425"/>
        <w:jc w:val="both"/>
        <w:rPr>
          <w:rFonts w:ascii="Times New Roman" w:hAnsi="Times New Roman" w:cs="Times New Roman"/>
          <w:sz w:val="24"/>
          <w:szCs w:val="24"/>
        </w:rPr>
      </w:pPr>
      <w:r w:rsidRPr="00ED7668">
        <w:rPr>
          <w:rFonts w:ascii="Times New Roman" w:hAnsi="Times New Roman" w:cs="Times New Roman"/>
          <w:sz w:val="24"/>
          <w:szCs w:val="24"/>
        </w:rPr>
        <w:t xml:space="preserve">Ustanovenie § 98h ods. 6 sa od </w:t>
      </w:r>
      <w:r w:rsidR="00A569A3" w:rsidRPr="00ED7668">
        <w:rPr>
          <w:rFonts w:ascii="Times New Roman" w:hAnsi="Times New Roman" w:cs="Times New Roman"/>
          <w:sz w:val="24"/>
          <w:szCs w:val="24"/>
        </w:rPr>
        <w:t>1. augusta 2023</w:t>
      </w:r>
      <w:r w:rsidRPr="00ED7668">
        <w:rPr>
          <w:rFonts w:ascii="Times New Roman" w:hAnsi="Times New Roman" w:cs="Times New Roman"/>
          <w:sz w:val="24"/>
          <w:szCs w:val="24"/>
        </w:rPr>
        <w:t xml:space="preserve"> neuplatňuje</w:t>
      </w:r>
      <w:r w:rsidR="00C741B5" w:rsidRPr="00ED7668">
        <w:rPr>
          <w:rFonts w:ascii="Times New Roman" w:hAnsi="Times New Roman" w:cs="Times New Roman"/>
          <w:sz w:val="24"/>
          <w:szCs w:val="24"/>
        </w:rPr>
        <w:t>.</w:t>
      </w:r>
      <w:r w:rsidR="00903769" w:rsidRPr="00ED7668">
        <w:rPr>
          <w:rFonts w:ascii="Times New Roman" w:hAnsi="Times New Roman" w:cs="Times New Roman"/>
          <w:sz w:val="24"/>
          <w:szCs w:val="24"/>
        </w:rPr>
        <w:t>“</w:t>
      </w:r>
      <w:r w:rsidR="003D49F2" w:rsidRPr="00ED7668">
        <w:rPr>
          <w:rFonts w:ascii="Times New Roman" w:hAnsi="Times New Roman" w:cs="Times New Roman"/>
          <w:sz w:val="24"/>
          <w:szCs w:val="24"/>
        </w:rPr>
        <w:t>.</w:t>
      </w:r>
    </w:p>
    <w:p w14:paraId="18F26D6E" w14:textId="77777777" w:rsidR="006F6F3E" w:rsidRPr="00ED7668" w:rsidRDefault="006F6F3E" w:rsidP="00C61651">
      <w:pPr>
        <w:pStyle w:val="Odsekzoznamu"/>
        <w:spacing w:after="0" w:line="276" w:lineRule="auto"/>
        <w:ind w:left="426"/>
        <w:jc w:val="both"/>
        <w:rPr>
          <w:rFonts w:ascii="Times New Roman" w:hAnsi="Times New Roman" w:cs="Times New Roman"/>
          <w:sz w:val="24"/>
          <w:szCs w:val="24"/>
        </w:rPr>
      </w:pPr>
    </w:p>
    <w:p w14:paraId="275CD33A" w14:textId="77777777" w:rsidR="00A569A3" w:rsidRPr="00ED7668" w:rsidRDefault="00A569A3" w:rsidP="00A569A3">
      <w:pPr>
        <w:pStyle w:val="Odsekzoznamu"/>
        <w:spacing w:after="0" w:line="276" w:lineRule="auto"/>
        <w:ind w:left="567"/>
        <w:jc w:val="center"/>
        <w:rPr>
          <w:rFonts w:ascii="Times New Roman" w:hAnsi="Times New Roman" w:cs="Times New Roman"/>
          <w:b/>
          <w:iCs/>
          <w:sz w:val="24"/>
          <w:szCs w:val="24"/>
        </w:rPr>
      </w:pPr>
      <w:r w:rsidRPr="00ED7668">
        <w:rPr>
          <w:rFonts w:ascii="Times New Roman" w:hAnsi="Times New Roman" w:cs="Times New Roman"/>
          <w:b/>
          <w:iCs/>
          <w:sz w:val="24"/>
          <w:szCs w:val="24"/>
        </w:rPr>
        <w:lastRenderedPageBreak/>
        <w:t>Čl. VI</w:t>
      </w:r>
    </w:p>
    <w:p w14:paraId="2F202FBD" w14:textId="77777777" w:rsidR="00A569A3" w:rsidRPr="00ED7668" w:rsidRDefault="00A569A3" w:rsidP="00A569A3">
      <w:pPr>
        <w:pStyle w:val="Odsekzoznamu"/>
        <w:spacing w:after="0" w:line="276" w:lineRule="auto"/>
        <w:ind w:left="567"/>
        <w:jc w:val="both"/>
        <w:rPr>
          <w:rFonts w:ascii="Times New Roman" w:hAnsi="Times New Roman" w:cs="Times New Roman"/>
          <w:iCs/>
          <w:sz w:val="24"/>
          <w:szCs w:val="24"/>
        </w:rPr>
      </w:pPr>
    </w:p>
    <w:p w14:paraId="00D42D12" w14:textId="77777777" w:rsidR="00A569A3" w:rsidRPr="00ED7668" w:rsidRDefault="00A569A3" w:rsidP="00C702B0">
      <w:pPr>
        <w:pStyle w:val="Odsekzoznamu"/>
        <w:spacing w:after="0" w:line="276" w:lineRule="auto"/>
        <w:ind w:left="0"/>
        <w:jc w:val="both"/>
        <w:rPr>
          <w:rFonts w:ascii="Times New Roman" w:hAnsi="Times New Roman" w:cs="Times New Roman"/>
          <w:iCs/>
          <w:sz w:val="24"/>
          <w:szCs w:val="24"/>
        </w:rPr>
      </w:pPr>
      <w:r w:rsidRPr="00ED7668">
        <w:rPr>
          <w:rFonts w:ascii="Times New Roman" w:hAnsi="Times New Roman" w:cs="Times New Roman"/>
          <w:iCs/>
          <w:sz w:val="24"/>
          <w:szCs w:val="24"/>
        </w:rPr>
        <w:t>Zákon č. 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zákona č. 286/2020 Z. z., zákona č. 392/2020 Z. z., zákona č. 252/2021 Z. z., zákona č. 310/2021 Z. z., zákona č. 532/2021 Z. z., zákona č. 540/2021 Z. z., zákona č. 67/2022 Z. z., zákona č. 92/2022 Z. z., zákona č. 125/2022 Z. z., zákona č. 390/2022 Z. z. a zákona č. 518/2022 Z. z. sa mení a dopĺňa takto:</w:t>
      </w:r>
    </w:p>
    <w:p w14:paraId="66D1C2FC" w14:textId="77777777" w:rsidR="00A569A3" w:rsidRPr="00ED7668" w:rsidRDefault="00A569A3" w:rsidP="00A569A3">
      <w:pPr>
        <w:pStyle w:val="Odsekzoznamu"/>
        <w:spacing w:after="0" w:line="276" w:lineRule="auto"/>
        <w:ind w:left="567"/>
        <w:jc w:val="both"/>
        <w:rPr>
          <w:rFonts w:ascii="Times New Roman" w:hAnsi="Times New Roman" w:cs="Times New Roman"/>
          <w:iCs/>
          <w:sz w:val="24"/>
          <w:szCs w:val="24"/>
        </w:rPr>
      </w:pPr>
    </w:p>
    <w:p w14:paraId="18322746" w14:textId="77777777" w:rsidR="00A569A3" w:rsidRPr="00ED7668" w:rsidRDefault="00A569A3" w:rsidP="009C0149">
      <w:pPr>
        <w:pStyle w:val="Odsekzoznamu"/>
        <w:numPr>
          <w:ilvl w:val="0"/>
          <w:numId w:val="19"/>
        </w:numPr>
        <w:spacing w:after="0" w:line="276" w:lineRule="auto"/>
        <w:ind w:left="426" w:hanging="426"/>
        <w:jc w:val="both"/>
        <w:rPr>
          <w:rFonts w:ascii="Times New Roman" w:hAnsi="Times New Roman" w:cs="Times New Roman"/>
          <w:iCs/>
          <w:sz w:val="24"/>
          <w:szCs w:val="24"/>
        </w:rPr>
      </w:pPr>
      <w:r w:rsidRPr="00ED7668">
        <w:rPr>
          <w:rFonts w:ascii="Times New Roman" w:hAnsi="Times New Roman" w:cs="Times New Roman"/>
          <w:iCs/>
          <w:sz w:val="24"/>
          <w:szCs w:val="24"/>
        </w:rPr>
        <w:t xml:space="preserve">V § 5 ods. 6 sa za písmeno z) vkladá nové písmeno </w:t>
      </w:r>
      <w:proofErr w:type="spellStart"/>
      <w:r w:rsidRPr="00ED7668">
        <w:rPr>
          <w:rFonts w:ascii="Times New Roman" w:hAnsi="Times New Roman" w:cs="Times New Roman"/>
          <w:iCs/>
          <w:sz w:val="24"/>
          <w:szCs w:val="24"/>
        </w:rPr>
        <w:t>aa</w:t>
      </w:r>
      <w:proofErr w:type="spellEnd"/>
      <w:r w:rsidRPr="00ED7668">
        <w:rPr>
          <w:rFonts w:ascii="Times New Roman" w:hAnsi="Times New Roman" w:cs="Times New Roman"/>
          <w:iCs/>
          <w:sz w:val="24"/>
          <w:szCs w:val="24"/>
        </w:rPr>
        <w:t>), ktoré znie:</w:t>
      </w:r>
    </w:p>
    <w:p w14:paraId="571972AF" w14:textId="77777777" w:rsidR="00A569A3" w:rsidRPr="00ED7668" w:rsidRDefault="00A569A3" w:rsidP="00A569A3">
      <w:pPr>
        <w:pStyle w:val="Odsekzoznamu"/>
        <w:spacing w:after="0" w:line="276" w:lineRule="auto"/>
        <w:ind w:left="567"/>
        <w:jc w:val="both"/>
        <w:rPr>
          <w:rFonts w:ascii="Times New Roman" w:hAnsi="Times New Roman" w:cs="Times New Roman"/>
          <w:iCs/>
          <w:sz w:val="24"/>
          <w:szCs w:val="24"/>
        </w:rPr>
      </w:pPr>
    </w:p>
    <w:p w14:paraId="06517DA4" w14:textId="77777777" w:rsidR="00A569A3" w:rsidRPr="00ED7668" w:rsidRDefault="00A569A3" w:rsidP="00C702B0">
      <w:pPr>
        <w:pStyle w:val="Odsekzoznamu"/>
        <w:spacing w:after="0" w:line="276" w:lineRule="auto"/>
        <w:ind w:left="426"/>
        <w:jc w:val="both"/>
        <w:rPr>
          <w:rFonts w:ascii="Times New Roman" w:hAnsi="Times New Roman" w:cs="Times New Roman"/>
          <w:iCs/>
          <w:sz w:val="24"/>
          <w:szCs w:val="24"/>
        </w:rPr>
      </w:pPr>
      <w:r w:rsidRPr="00ED7668">
        <w:rPr>
          <w:rFonts w:ascii="Times New Roman" w:hAnsi="Times New Roman" w:cs="Times New Roman"/>
          <w:iCs/>
          <w:sz w:val="24"/>
          <w:szCs w:val="24"/>
        </w:rPr>
        <w:t>„</w:t>
      </w:r>
      <w:proofErr w:type="spellStart"/>
      <w:r w:rsidRPr="00ED7668">
        <w:rPr>
          <w:rFonts w:ascii="Times New Roman" w:hAnsi="Times New Roman" w:cs="Times New Roman"/>
          <w:iCs/>
          <w:sz w:val="24"/>
          <w:szCs w:val="24"/>
        </w:rPr>
        <w:t>aa</w:t>
      </w:r>
      <w:proofErr w:type="spellEnd"/>
      <w:r w:rsidRPr="00ED7668">
        <w:rPr>
          <w:rFonts w:ascii="Times New Roman" w:hAnsi="Times New Roman" w:cs="Times New Roman"/>
          <w:iCs/>
          <w:sz w:val="24"/>
          <w:szCs w:val="24"/>
        </w:rPr>
        <w:t>)</w:t>
      </w:r>
      <w:r w:rsidR="00C702B0" w:rsidRPr="00ED7668">
        <w:rPr>
          <w:rFonts w:ascii="Times New Roman" w:hAnsi="Times New Roman" w:cs="Times New Roman"/>
          <w:iCs/>
          <w:sz w:val="24"/>
          <w:szCs w:val="24"/>
        </w:rPr>
        <w:t xml:space="preserve"> </w:t>
      </w:r>
      <w:r w:rsidRPr="00ED7668">
        <w:rPr>
          <w:rFonts w:ascii="Times New Roman" w:hAnsi="Times New Roman" w:cs="Times New Roman"/>
          <w:iCs/>
          <w:sz w:val="24"/>
          <w:szCs w:val="24"/>
        </w:rPr>
        <w:t>farmaceutovi odborne spôsobilému na výkon očkovania u držiteľa povolenia na poskytovanie lekárenskej starostlivosti</w:t>
      </w:r>
      <w:r w:rsidRPr="00ED7668">
        <w:rPr>
          <w:rFonts w:ascii="Times New Roman" w:hAnsi="Times New Roman" w:cs="Times New Roman"/>
          <w:iCs/>
          <w:sz w:val="24"/>
          <w:szCs w:val="24"/>
          <w:vertAlign w:val="superscript"/>
        </w:rPr>
        <w:t>27k</w:t>
      </w:r>
      <w:r w:rsidRPr="00ED7668">
        <w:rPr>
          <w:rFonts w:ascii="Times New Roman" w:hAnsi="Times New Roman" w:cs="Times New Roman"/>
          <w:iCs/>
          <w:sz w:val="24"/>
          <w:szCs w:val="24"/>
        </w:rPr>
        <w:t xml:space="preserve">) v rozsahu identifikačných údajov osoby, pacientskeho sumára, </w:t>
      </w:r>
      <w:proofErr w:type="spellStart"/>
      <w:r w:rsidRPr="00ED7668">
        <w:rPr>
          <w:rFonts w:ascii="Times New Roman" w:hAnsi="Times New Roman" w:cs="Times New Roman"/>
          <w:iCs/>
          <w:sz w:val="24"/>
          <w:szCs w:val="24"/>
        </w:rPr>
        <w:t>preskripčného</w:t>
      </w:r>
      <w:proofErr w:type="spellEnd"/>
      <w:r w:rsidRPr="00ED7668">
        <w:rPr>
          <w:rFonts w:ascii="Times New Roman" w:hAnsi="Times New Roman" w:cs="Times New Roman"/>
          <w:iCs/>
          <w:sz w:val="24"/>
          <w:szCs w:val="24"/>
        </w:rPr>
        <w:t xml:space="preserve"> záznamu osoby, ktorej očkovaciu látku podáva a záznamu o očkovaní z doplnkových zdravotných údajov osoby po zadaní rodného čísla osoby alebo bezvýznamného identifikačného čísla osoby; </w:t>
      </w:r>
      <w:proofErr w:type="spellStart"/>
      <w:r w:rsidRPr="00ED7668">
        <w:rPr>
          <w:rFonts w:ascii="Times New Roman" w:hAnsi="Times New Roman" w:cs="Times New Roman"/>
          <w:iCs/>
          <w:sz w:val="24"/>
          <w:szCs w:val="24"/>
        </w:rPr>
        <w:t>preskripčný</w:t>
      </w:r>
      <w:proofErr w:type="spellEnd"/>
      <w:r w:rsidRPr="00ED7668">
        <w:rPr>
          <w:rFonts w:ascii="Times New Roman" w:hAnsi="Times New Roman" w:cs="Times New Roman"/>
          <w:iCs/>
          <w:sz w:val="24"/>
          <w:szCs w:val="24"/>
        </w:rPr>
        <w:t xml:space="preserve"> záznam sa poskytuje aj prostredníctvom identifikátora </w:t>
      </w:r>
      <w:proofErr w:type="spellStart"/>
      <w:r w:rsidRPr="00ED7668">
        <w:rPr>
          <w:rFonts w:ascii="Times New Roman" w:hAnsi="Times New Roman" w:cs="Times New Roman"/>
          <w:iCs/>
          <w:sz w:val="24"/>
          <w:szCs w:val="24"/>
        </w:rPr>
        <w:t>preskripčného</w:t>
      </w:r>
      <w:proofErr w:type="spellEnd"/>
      <w:r w:rsidRPr="00ED7668">
        <w:rPr>
          <w:rFonts w:ascii="Times New Roman" w:hAnsi="Times New Roman" w:cs="Times New Roman"/>
          <w:iCs/>
          <w:sz w:val="24"/>
          <w:szCs w:val="24"/>
        </w:rPr>
        <w:t xml:space="preserve"> záznamu.</w:t>
      </w:r>
      <w:r w:rsidRPr="00ED7668">
        <w:rPr>
          <w:rFonts w:ascii="Times New Roman" w:hAnsi="Times New Roman" w:cs="Times New Roman"/>
          <w:iCs/>
          <w:sz w:val="24"/>
          <w:szCs w:val="24"/>
          <w:vertAlign w:val="superscript"/>
        </w:rPr>
        <w:t>23c</w:t>
      </w:r>
      <w:r w:rsidRPr="00ED7668">
        <w:rPr>
          <w:rFonts w:ascii="Times New Roman" w:hAnsi="Times New Roman" w:cs="Times New Roman"/>
          <w:iCs/>
          <w:sz w:val="24"/>
          <w:szCs w:val="24"/>
        </w:rPr>
        <w:t>)“.</w:t>
      </w:r>
    </w:p>
    <w:p w14:paraId="7F4DBCCA" w14:textId="77777777" w:rsidR="00A569A3" w:rsidRPr="00ED7668" w:rsidRDefault="00A569A3" w:rsidP="00C702B0">
      <w:pPr>
        <w:pStyle w:val="Odsekzoznamu"/>
        <w:spacing w:after="0" w:line="276" w:lineRule="auto"/>
        <w:ind w:left="426"/>
        <w:jc w:val="both"/>
        <w:rPr>
          <w:rFonts w:ascii="Times New Roman" w:hAnsi="Times New Roman" w:cs="Times New Roman"/>
          <w:iCs/>
          <w:sz w:val="24"/>
          <w:szCs w:val="24"/>
        </w:rPr>
      </w:pPr>
    </w:p>
    <w:p w14:paraId="645084C5" w14:textId="77777777" w:rsidR="00A569A3" w:rsidRPr="00ED7668" w:rsidRDefault="00A569A3" w:rsidP="00C702B0">
      <w:pPr>
        <w:pStyle w:val="Odsekzoznamu"/>
        <w:spacing w:after="0" w:line="276" w:lineRule="auto"/>
        <w:ind w:left="426"/>
        <w:jc w:val="both"/>
        <w:rPr>
          <w:rFonts w:ascii="Times New Roman" w:hAnsi="Times New Roman" w:cs="Times New Roman"/>
          <w:iCs/>
          <w:sz w:val="24"/>
          <w:szCs w:val="24"/>
        </w:rPr>
      </w:pPr>
      <w:r w:rsidRPr="00ED7668">
        <w:rPr>
          <w:rFonts w:ascii="Times New Roman" w:hAnsi="Times New Roman" w:cs="Times New Roman"/>
          <w:iCs/>
          <w:sz w:val="24"/>
          <w:szCs w:val="24"/>
        </w:rPr>
        <w:t xml:space="preserve">Doterajšie písmeno </w:t>
      </w:r>
      <w:proofErr w:type="spellStart"/>
      <w:r w:rsidRPr="00ED7668">
        <w:rPr>
          <w:rFonts w:ascii="Times New Roman" w:hAnsi="Times New Roman" w:cs="Times New Roman"/>
          <w:iCs/>
          <w:sz w:val="24"/>
          <w:szCs w:val="24"/>
        </w:rPr>
        <w:t>aa</w:t>
      </w:r>
      <w:proofErr w:type="spellEnd"/>
      <w:r w:rsidRPr="00ED7668">
        <w:rPr>
          <w:rFonts w:ascii="Times New Roman" w:hAnsi="Times New Roman" w:cs="Times New Roman"/>
          <w:iCs/>
          <w:sz w:val="24"/>
          <w:szCs w:val="24"/>
        </w:rPr>
        <w:t xml:space="preserve">) sa označuje ako písmeno </w:t>
      </w:r>
      <w:proofErr w:type="spellStart"/>
      <w:r w:rsidRPr="00ED7668">
        <w:rPr>
          <w:rFonts w:ascii="Times New Roman" w:hAnsi="Times New Roman" w:cs="Times New Roman"/>
          <w:iCs/>
          <w:sz w:val="24"/>
          <w:szCs w:val="24"/>
        </w:rPr>
        <w:t>ab</w:t>
      </w:r>
      <w:proofErr w:type="spellEnd"/>
      <w:r w:rsidRPr="00ED7668">
        <w:rPr>
          <w:rFonts w:ascii="Times New Roman" w:hAnsi="Times New Roman" w:cs="Times New Roman"/>
          <w:iCs/>
          <w:sz w:val="24"/>
          <w:szCs w:val="24"/>
        </w:rPr>
        <w:t>).</w:t>
      </w:r>
    </w:p>
    <w:p w14:paraId="00026F48" w14:textId="77777777" w:rsidR="00A569A3" w:rsidRPr="00ED7668" w:rsidRDefault="00A569A3" w:rsidP="00C702B0">
      <w:pPr>
        <w:pStyle w:val="Odsekzoznamu"/>
        <w:spacing w:after="0" w:line="276" w:lineRule="auto"/>
        <w:ind w:left="426"/>
        <w:jc w:val="both"/>
        <w:rPr>
          <w:rFonts w:ascii="Times New Roman" w:hAnsi="Times New Roman" w:cs="Times New Roman"/>
          <w:iCs/>
          <w:sz w:val="24"/>
          <w:szCs w:val="24"/>
        </w:rPr>
      </w:pPr>
    </w:p>
    <w:p w14:paraId="7873DE57" w14:textId="77777777" w:rsidR="00A569A3" w:rsidRPr="00ED7668" w:rsidRDefault="00A569A3" w:rsidP="00C702B0">
      <w:pPr>
        <w:pStyle w:val="Odsekzoznamu"/>
        <w:spacing w:after="0" w:line="276" w:lineRule="auto"/>
        <w:ind w:left="426"/>
        <w:jc w:val="both"/>
        <w:rPr>
          <w:rFonts w:ascii="Times New Roman" w:hAnsi="Times New Roman" w:cs="Times New Roman"/>
          <w:iCs/>
          <w:sz w:val="24"/>
          <w:szCs w:val="24"/>
        </w:rPr>
      </w:pPr>
      <w:r w:rsidRPr="00ED7668">
        <w:rPr>
          <w:rFonts w:ascii="Times New Roman" w:hAnsi="Times New Roman" w:cs="Times New Roman"/>
          <w:iCs/>
          <w:sz w:val="24"/>
          <w:szCs w:val="24"/>
        </w:rPr>
        <w:t>Poznámky pod čiarou k odkazom 23c a 27k znejú:</w:t>
      </w:r>
    </w:p>
    <w:p w14:paraId="1025B0DD" w14:textId="77777777" w:rsidR="00A569A3" w:rsidRPr="00ED7668" w:rsidRDefault="00A569A3" w:rsidP="00C702B0">
      <w:pPr>
        <w:pStyle w:val="Odsekzoznamu"/>
        <w:spacing w:after="0" w:line="276" w:lineRule="auto"/>
        <w:ind w:left="426"/>
        <w:jc w:val="both"/>
        <w:rPr>
          <w:rFonts w:ascii="Times New Roman" w:hAnsi="Times New Roman" w:cs="Times New Roman"/>
          <w:iCs/>
          <w:sz w:val="24"/>
          <w:szCs w:val="24"/>
        </w:rPr>
      </w:pPr>
      <w:r w:rsidRPr="00ED7668">
        <w:rPr>
          <w:rFonts w:ascii="Times New Roman" w:hAnsi="Times New Roman" w:cs="Times New Roman"/>
          <w:iCs/>
          <w:sz w:val="24"/>
          <w:szCs w:val="24"/>
          <w:vertAlign w:val="superscript"/>
        </w:rPr>
        <w:t>„23c</w:t>
      </w:r>
      <w:r w:rsidRPr="00ED7668">
        <w:rPr>
          <w:rFonts w:ascii="Times New Roman" w:hAnsi="Times New Roman" w:cs="Times New Roman"/>
          <w:iCs/>
          <w:sz w:val="24"/>
          <w:szCs w:val="24"/>
        </w:rPr>
        <w:t>)</w:t>
      </w:r>
      <w:r w:rsidR="00C702B0" w:rsidRPr="00ED7668">
        <w:rPr>
          <w:rFonts w:ascii="Times New Roman" w:hAnsi="Times New Roman" w:cs="Times New Roman"/>
          <w:iCs/>
          <w:sz w:val="24"/>
          <w:szCs w:val="24"/>
        </w:rPr>
        <w:t xml:space="preserve"> </w:t>
      </w:r>
      <w:r w:rsidRPr="00ED7668">
        <w:rPr>
          <w:rFonts w:ascii="Times New Roman" w:hAnsi="Times New Roman" w:cs="Times New Roman"/>
          <w:iCs/>
          <w:sz w:val="24"/>
          <w:szCs w:val="24"/>
        </w:rPr>
        <w:t>§ 120 ods. 1 písm. u) zákona č. 362/2011 Z. z. v znení zákona č. 153/2013 Z. z..</w:t>
      </w:r>
    </w:p>
    <w:p w14:paraId="10FEB5ED" w14:textId="77777777" w:rsidR="00A569A3" w:rsidRPr="00ED7668" w:rsidRDefault="00A569A3" w:rsidP="00C702B0">
      <w:pPr>
        <w:pStyle w:val="Odsekzoznamu"/>
        <w:spacing w:after="0" w:line="276" w:lineRule="auto"/>
        <w:ind w:left="426"/>
        <w:jc w:val="both"/>
        <w:rPr>
          <w:rFonts w:ascii="Times New Roman" w:hAnsi="Times New Roman" w:cs="Times New Roman"/>
          <w:iCs/>
          <w:sz w:val="24"/>
          <w:szCs w:val="24"/>
        </w:rPr>
      </w:pPr>
      <w:r w:rsidRPr="00ED7668">
        <w:rPr>
          <w:rFonts w:ascii="Times New Roman" w:hAnsi="Times New Roman" w:cs="Times New Roman"/>
          <w:iCs/>
          <w:sz w:val="24"/>
          <w:szCs w:val="24"/>
          <w:vertAlign w:val="superscript"/>
        </w:rPr>
        <w:t>27k</w:t>
      </w:r>
      <w:r w:rsidRPr="00ED7668">
        <w:rPr>
          <w:rFonts w:ascii="Times New Roman" w:hAnsi="Times New Roman" w:cs="Times New Roman"/>
          <w:iCs/>
          <w:sz w:val="24"/>
          <w:szCs w:val="24"/>
        </w:rPr>
        <w:t>)</w:t>
      </w:r>
      <w:r w:rsidR="00C702B0" w:rsidRPr="00ED7668">
        <w:rPr>
          <w:rFonts w:ascii="Times New Roman" w:hAnsi="Times New Roman" w:cs="Times New Roman"/>
          <w:iCs/>
          <w:sz w:val="24"/>
          <w:szCs w:val="24"/>
        </w:rPr>
        <w:t xml:space="preserve"> </w:t>
      </w:r>
      <w:r w:rsidRPr="00ED7668">
        <w:rPr>
          <w:rFonts w:ascii="Times New Roman" w:hAnsi="Times New Roman" w:cs="Times New Roman"/>
          <w:iCs/>
          <w:sz w:val="24"/>
          <w:szCs w:val="24"/>
        </w:rPr>
        <w:t>§ 23 ods. 15 písm. b) zákona č. 362/2011 Z. z. v znení zákona č. .../2023 Z. z..“.</w:t>
      </w:r>
    </w:p>
    <w:p w14:paraId="1695FBF3" w14:textId="77777777" w:rsidR="00A569A3" w:rsidRPr="00ED7668" w:rsidRDefault="00A569A3" w:rsidP="00A569A3">
      <w:pPr>
        <w:spacing w:after="0"/>
        <w:jc w:val="both"/>
        <w:rPr>
          <w:rFonts w:ascii="Times New Roman" w:hAnsi="Times New Roman" w:cs="Times New Roman"/>
          <w:iCs/>
          <w:sz w:val="24"/>
          <w:szCs w:val="24"/>
        </w:rPr>
      </w:pPr>
    </w:p>
    <w:p w14:paraId="12EF4B42" w14:textId="77777777" w:rsidR="00A569A3" w:rsidRPr="00ED7668" w:rsidRDefault="00A569A3" w:rsidP="009C0149">
      <w:pPr>
        <w:pStyle w:val="Odsekzoznamu"/>
        <w:numPr>
          <w:ilvl w:val="0"/>
          <w:numId w:val="19"/>
        </w:numPr>
        <w:spacing w:after="0" w:line="276" w:lineRule="auto"/>
        <w:ind w:left="426" w:hanging="426"/>
        <w:jc w:val="both"/>
        <w:rPr>
          <w:rFonts w:ascii="Times New Roman" w:hAnsi="Times New Roman" w:cs="Times New Roman"/>
          <w:iCs/>
          <w:sz w:val="24"/>
          <w:szCs w:val="24"/>
        </w:rPr>
      </w:pPr>
      <w:r w:rsidRPr="00ED7668">
        <w:rPr>
          <w:rFonts w:ascii="Times New Roman" w:hAnsi="Times New Roman" w:cs="Times New Roman"/>
          <w:iCs/>
          <w:sz w:val="24"/>
          <w:szCs w:val="24"/>
        </w:rPr>
        <w:t xml:space="preserve">V § 5 ods. 6 písm. </w:t>
      </w:r>
      <w:proofErr w:type="spellStart"/>
      <w:r w:rsidRPr="00ED7668">
        <w:rPr>
          <w:rFonts w:ascii="Times New Roman" w:hAnsi="Times New Roman" w:cs="Times New Roman"/>
          <w:iCs/>
          <w:sz w:val="24"/>
          <w:szCs w:val="24"/>
        </w:rPr>
        <w:t>aa</w:t>
      </w:r>
      <w:proofErr w:type="spellEnd"/>
      <w:r w:rsidRPr="00ED7668">
        <w:rPr>
          <w:rFonts w:ascii="Times New Roman" w:hAnsi="Times New Roman" w:cs="Times New Roman"/>
          <w:iCs/>
          <w:sz w:val="24"/>
          <w:szCs w:val="24"/>
        </w:rPr>
        <w:t xml:space="preserve">) sa slová „a) až z)“ nahrádzajú slovami „a) až </w:t>
      </w:r>
      <w:proofErr w:type="spellStart"/>
      <w:r w:rsidRPr="00ED7668">
        <w:rPr>
          <w:rFonts w:ascii="Times New Roman" w:hAnsi="Times New Roman" w:cs="Times New Roman"/>
          <w:iCs/>
          <w:sz w:val="24"/>
          <w:szCs w:val="24"/>
        </w:rPr>
        <w:t>aa</w:t>
      </w:r>
      <w:proofErr w:type="spellEnd"/>
      <w:r w:rsidRPr="00ED7668">
        <w:rPr>
          <w:rFonts w:ascii="Times New Roman" w:hAnsi="Times New Roman" w:cs="Times New Roman"/>
          <w:iCs/>
          <w:sz w:val="24"/>
          <w:szCs w:val="24"/>
        </w:rPr>
        <w:t>)“.</w:t>
      </w:r>
    </w:p>
    <w:p w14:paraId="0126DC60" w14:textId="77777777" w:rsidR="00A569A3" w:rsidRPr="00ED7668" w:rsidRDefault="00A569A3" w:rsidP="00C47789">
      <w:pPr>
        <w:spacing w:after="0" w:line="276" w:lineRule="auto"/>
        <w:jc w:val="center"/>
        <w:rPr>
          <w:rFonts w:ascii="Times New Roman" w:eastAsia="Times New Roman" w:hAnsi="Times New Roman" w:cs="Times New Roman"/>
          <w:bCs/>
          <w:sz w:val="24"/>
          <w:szCs w:val="24"/>
          <w:lang w:eastAsia="sk-SK"/>
        </w:rPr>
      </w:pPr>
    </w:p>
    <w:p w14:paraId="4AE10798" w14:textId="77777777" w:rsidR="00AB5102" w:rsidRPr="00ED7668" w:rsidRDefault="00AB5102" w:rsidP="00C47789">
      <w:pPr>
        <w:spacing w:after="0" w:line="276" w:lineRule="auto"/>
        <w:jc w:val="center"/>
        <w:rPr>
          <w:rFonts w:ascii="Times New Roman" w:eastAsia="Times New Roman" w:hAnsi="Times New Roman" w:cs="Times New Roman"/>
          <w:b/>
          <w:bCs/>
          <w:sz w:val="24"/>
          <w:szCs w:val="24"/>
          <w:lang w:eastAsia="sk-SK"/>
        </w:rPr>
      </w:pPr>
      <w:r w:rsidRPr="00ED7668">
        <w:rPr>
          <w:rFonts w:ascii="Times New Roman" w:eastAsia="Times New Roman" w:hAnsi="Times New Roman" w:cs="Times New Roman"/>
          <w:b/>
          <w:bCs/>
          <w:sz w:val="24"/>
          <w:szCs w:val="24"/>
          <w:lang w:eastAsia="sk-SK"/>
        </w:rPr>
        <w:t xml:space="preserve">Čl. </w:t>
      </w:r>
      <w:r w:rsidR="005F3F58" w:rsidRPr="00ED7668">
        <w:rPr>
          <w:rFonts w:ascii="Times New Roman" w:eastAsia="Times New Roman" w:hAnsi="Times New Roman" w:cs="Times New Roman"/>
          <w:b/>
          <w:bCs/>
          <w:sz w:val="24"/>
          <w:szCs w:val="24"/>
          <w:lang w:eastAsia="sk-SK"/>
        </w:rPr>
        <w:t>V</w:t>
      </w:r>
      <w:r w:rsidR="00A569A3" w:rsidRPr="00ED7668">
        <w:rPr>
          <w:rFonts w:ascii="Times New Roman" w:eastAsia="Times New Roman" w:hAnsi="Times New Roman" w:cs="Times New Roman"/>
          <w:b/>
          <w:bCs/>
          <w:sz w:val="24"/>
          <w:szCs w:val="24"/>
          <w:lang w:eastAsia="sk-SK"/>
        </w:rPr>
        <w:t>II</w:t>
      </w:r>
    </w:p>
    <w:p w14:paraId="35ED3F51" w14:textId="77777777" w:rsidR="006F6F3E" w:rsidRPr="00ED7668" w:rsidRDefault="006F6F3E" w:rsidP="00C47789">
      <w:pPr>
        <w:spacing w:after="0" w:line="276" w:lineRule="auto"/>
        <w:jc w:val="center"/>
        <w:rPr>
          <w:rFonts w:ascii="Times New Roman" w:eastAsia="Times New Roman" w:hAnsi="Times New Roman" w:cs="Times New Roman"/>
          <w:bCs/>
          <w:sz w:val="24"/>
          <w:szCs w:val="24"/>
          <w:lang w:eastAsia="sk-SK"/>
        </w:rPr>
      </w:pPr>
    </w:p>
    <w:p w14:paraId="69A2D759" w14:textId="77777777" w:rsidR="00AB5102" w:rsidRPr="00ED7668" w:rsidRDefault="00AB5102" w:rsidP="00C47789">
      <w:pPr>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Zákon č. 358/2021 Z. z. o Národnom inštitúte pre hodno</w:t>
      </w:r>
      <w:r w:rsidR="00501BE5" w:rsidRPr="00ED7668">
        <w:rPr>
          <w:rFonts w:ascii="Times New Roman" w:hAnsi="Times New Roman" w:cs="Times New Roman"/>
          <w:sz w:val="24"/>
          <w:szCs w:val="24"/>
        </w:rPr>
        <w:t>tu a technológie v zdravotníctve</w:t>
      </w:r>
      <w:r w:rsidRPr="00ED7668">
        <w:rPr>
          <w:rFonts w:ascii="Times New Roman" w:hAnsi="Times New Roman" w:cs="Times New Roman"/>
          <w:sz w:val="24"/>
          <w:szCs w:val="24"/>
        </w:rPr>
        <w:t xml:space="preserve"> a o zmene a doplnení niektorých zákonov v znení zákona č. 266/2022 Z. z. sa dopĺňa takto:</w:t>
      </w:r>
    </w:p>
    <w:p w14:paraId="272C51C4" w14:textId="77777777" w:rsidR="00EA32EB" w:rsidRPr="00ED7668" w:rsidRDefault="00EA32EB" w:rsidP="00C47789">
      <w:pPr>
        <w:spacing w:after="0" w:line="276" w:lineRule="auto"/>
        <w:jc w:val="both"/>
        <w:rPr>
          <w:rFonts w:ascii="Times New Roman" w:eastAsia="Times New Roman" w:hAnsi="Times New Roman" w:cs="Times New Roman"/>
          <w:bCs/>
          <w:sz w:val="24"/>
          <w:szCs w:val="24"/>
          <w:lang w:eastAsia="sk-SK"/>
        </w:rPr>
      </w:pPr>
    </w:p>
    <w:p w14:paraId="6A499D46" w14:textId="77777777" w:rsidR="00AB5102" w:rsidRPr="00ED7668" w:rsidRDefault="00AB5102" w:rsidP="00C702B0">
      <w:pPr>
        <w:spacing w:after="0" w:line="276" w:lineRule="auto"/>
        <w:ind w:left="426"/>
        <w:jc w:val="both"/>
        <w:rPr>
          <w:rFonts w:ascii="Times New Roman" w:eastAsia="Times New Roman" w:hAnsi="Times New Roman" w:cs="Times New Roman"/>
          <w:bCs/>
          <w:sz w:val="24"/>
          <w:szCs w:val="24"/>
          <w:lang w:eastAsia="sk-SK"/>
        </w:rPr>
      </w:pPr>
      <w:r w:rsidRPr="00ED7668">
        <w:rPr>
          <w:rFonts w:ascii="Times New Roman" w:eastAsia="Times New Roman" w:hAnsi="Times New Roman" w:cs="Times New Roman"/>
          <w:bCs/>
          <w:sz w:val="24"/>
          <w:szCs w:val="24"/>
          <w:lang w:eastAsia="sk-SK"/>
        </w:rPr>
        <w:t xml:space="preserve">V § 3 ods. 2 sa na konci pripája táto veta: „Lehota na zverejnenie </w:t>
      </w:r>
      <w:r w:rsidR="00546C95" w:rsidRPr="00ED7668">
        <w:rPr>
          <w:rFonts w:ascii="Times New Roman" w:eastAsia="Times New Roman" w:hAnsi="Times New Roman" w:cs="Times New Roman"/>
          <w:bCs/>
          <w:sz w:val="24"/>
          <w:szCs w:val="24"/>
          <w:lang w:eastAsia="sk-SK"/>
        </w:rPr>
        <w:t>odborného hodnotenia podľa prvej vety neplynie počas doby prerušenia konania vo veci kategorizácie podľa osobitného predpisu</w:t>
      </w:r>
      <w:r w:rsidR="007D53FA" w:rsidRPr="00ED7668">
        <w:rPr>
          <w:rFonts w:ascii="Times New Roman" w:eastAsia="Times New Roman" w:hAnsi="Times New Roman" w:cs="Times New Roman"/>
          <w:bCs/>
          <w:sz w:val="24"/>
          <w:szCs w:val="24"/>
          <w:lang w:eastAsia="sk-SK"/>
        </w:rPr>
        <w:t>.</w:t>
      </w:r>
      <w:r w:rsidRPr="00ED7668">
        <w:rPr>
          <w:rFonts w:ascii="Times New Roman" w:eastAsia="Times New Roman" w:hAnsi="Times New Roman" w:cs="Times New Roman"/>
          <w:bCs/>
          <w:sz w:val="24"/>
          <w:szCs w:val="24"/>
          <w:vertAlign w:val="superscript"/>
          <w:lang w:eastAsia="sk-SK"/>
        </w:rPr>
        <w:t>4b</w:t>
      </w:r>
      <w:r w:rsidRPr="00ED7668">
        <w:rPr>
          <w:rFonts w:ascii="Times New Roman" w:eastAsia="Times New Roman" w:hAnsi="Times New Roman" w:cs="Times New Roman"/>
          <w:bCs/>
          <w:sz w:val="24"/>
          <w:szCs w:val="24"/>
          <w:lang w:eastAsia="sk-SK"/>
        </w:rPr>
        <w:t>)“</w:t>
      </w:r>
      <w:r w:rsidR="007D53FA" w:rsidRPr="00ED7668">
        <w:rPr>
          <w:rFonts w:ascii="Times New Roman" w:eastAsia="Times New Roman" w:hAnsi="Times New Roman" w:cs="Times New Roman"/>
          <w:bCs/>
          <w:sz w:val="24"/>
          <w:szCs w:val="24"/>
          <w:lang w:eastAsia="sk-SK"/>
        </w:rPr>
        <w:t>.</w:t>
      </w:r>
    </w:p>
    <w:p w14:paraId="252374CD" w14:textId="77777777" w:rsidR="00AF7ACA" w:rsidRPr="00ED7668" w:rsidRDefault="00AF7ACA" w:rsidP="00C702B0">
      <w:pPr>
        <w:spacing w:after="0" w:line="276" w:lineRule="auto"/>
        <w:ind w:left="426"/>
        <w:jc w:val="both"/>
        <w:rPr>
          <w:rFonts w:ascii="Times New Roman" w:eastAsia="Times New Roman" w:hAnsi="Times New Roman" w:cs="Times New Roman"/>
          <w:sz w:val="24"/>
          <w:szCs w:val="24"/>
          <w:lang w:eastAsia="sk-SK"/>
        </w:rPr>
      </w:pPr>
    </w:p>
    <w:p w14:paraId="5C44A54D" w14:textId="77777777" w:rsidR="00AB5102" w:rsidRPr="00ED7668" w:rsidRDefault="00AB5102" w:rsidP="00C702B0">
      <w:pPr>
        <w:spacing w:after="0" w:line="276" w:lineRule="auto"/>
        <w:ind w:left="426"/>
        <w:jc w:val="both"/>
        <w:rPr>
          <w:rFonts w:ascii="Times New Roman" w:eastAsia="Times New Roman" w:hAnsi="Times New Roman" w:cs="Times New Roman"/>
          <w:sz w:val="24"/>
          <w:szCs w:val="24"/>
          <w:lang w:eastAsia="sk-SK"/>
        </w:rPr>
      </w:pPr>
      <w:r w:rsidRPr="00ED7668">
        <w:rPr>
          <w:rFonts w:ascii="Times New Roman" w:eastAsia="Times New Roman" w:hAnsi="Times New Roman" w:cs="Times New Roman"/>
          <w:sz w:val="24"/>
          <w:szCs w:val="24"/>
          <w:lang w:eastAsia="sk-SK"/>
        </w:rPr>
        <w:t xml:space="preserve">Poznámka </w:t>
      </w:r>
      <w:r w:rsidR="00546C95" w:rsidRPr="00ED7668">
        <w:rPr>
          <w:rFonts w:ascii="Times New Roman" w:eastAsia="Times New Roman" w:hAnsi="Times New Roman" w:cs="Times New Roman"/>
          <w:sz w:val="24"/>
          <w:szCs w:val="24"/>
          <w:lang w:eastAsia="sk-SK"/>
        </w:rPr>
        <w:t xml:space="preserve">pod čiarou </w:t>
      </w:r>
      <w:r w:rsidRPr="00ED7668">
        <w:rPr>
          <w:rFonts w:ascii="Times New Roman" w:eastAsia="Times New Roman" w:hAnsi="Times New Roman" w:cs="Times New Roman"/>
          <w:sz w:val="24"/>
          <w:szCs w:val="24"/>
          <w:lang w:eastAsia="sk-SK"/>
        </w:rPr>
        <w:t>k odkazu 4b znie:</w:t>
      </w:r>
    </w:p>
    <w:p w14:paraId="50866A17" w14:textId="77777777" w:rsidR="00AB5102" w:rsidRPr="00ED7668" w:rsidRDefault="00AB5102" w:rsidP="00C702B0">
      <w:pPr>
        <w:pStyle w:val="xxmsonormal"/>
        <w:spacing w:line="276" w:lineRule="auto"/>
        <w:ind w:left="426"/>
        <w:jc w:val="both"/>
        <w:rPr>
          <w:rFonts w:ascii="Times New Roman" w:hAnsi="Times New Roman" w:cs="Times New Roman"/>
          <w:sz w:val="24"/>
          <w:szCs w:val="24"/>
          <w:lang w:eastAsia="en-US"/>
        </w:rPr>
      </w:pPr>
      <w:r w:rsidRPr="00ED7668">
        <w:rPr>
          <w:rFonts w:ascii="Times New Roman" w:eastAsia="Times New Roman" w:hAnsi="Times New Roman" w:cs="Times New Roman"/>
          <w:sz w:val="24"/>
          <w:szCs w:val="24"/>
        </w:rPr>
        <w:t>„</w:t>
      </w:r>
      <w:r w:rsidRPr="00ED7668">
        <w:rPr>
          <w:rFonts w:ascii="Times New Roman" w:hAnsi="Times New Roman" w:cs="Times New Roman"/>
          <w:sz w:val="24"/>
          <w:szCs w:val="24"/>
          <w:vertAlign w:val="superscript"/>
        </w:rPr>
        <w:t>4</w:t>
      </w:r>
      <w:r w:rsidR="00546C95" w:rsidRPr="00ED7668">
        <w:rPr>
          <w:rFonts w:ascii="Times New Roman" w:hAnsi="Times New Roman" w:cs="Times New Roman"/>
          <w:sz w:val="24"/>
          <w:szCs w:val="24"/>
          <w:vertAlign w:val="superscript"/>
        </w:rPr>
        <w:t>b</w:t>
      </w:r>
      <w:r w:rsidRPr="00ED7668">
        <w:rPr>
          <w:rFonts w:ascii="Times New Roman" w:hAnsi="Times New Roman" w:cs="Times New Roman"/>
          <w:sz w:val="24"/>
          <w:szCs w:val="24"/>
        </w:rPr>
        <w:t>) § 78a ods. 1 písm. g) zákona č. 363/2011 Z. z.</w:t>
      </w:r>
      <w:r w:rsidRPr="00ED7668">
        <w:rPr>
          <w:rFonts w:ascii="Times New Roman" w:hAnsi="Times New Roman" w:cs="Times New Roman"/>
          <w:sz w:val="24"/>
          <w:szCs w:val="24"/>
          <w:lang w:eastAsia="en-US"/>
        </w:rPr>
        <w:t>“.</w:t>
      </w:r>
    </w:p>
    <w:p w14:paraId="4FA0DC81" w14:textId="77777777" w:rsidR="006B3755" w:rsidRPr="00ED7668" w:rsidRDefault="006B3755" w:rsidP="00C47789">
      <w:pPr>
        <w:pStyle w:val="xxmsonormal"/>
        <w:spacing w:line="276" w:lineRule="auto"/>
        <w:jc w:val="both"/>
        <w:rPr>
          <w:rFonts w:ascii="Times New Roman" w:hAnsi="Times New Roman" w:cs="Times New Roman"/>
          <w:sz w:val="24"/>
          <w:szCs w:val="24"/>
          <w:lang w:eastAsia="en-US"/>
        </w:rPr>
      </w:pPr>
    </w:p>
    <w:p w14:paraId="0E7E5E63" w14:textId="77777777" w:rsidR="004E59AA" w:rsidRPr="00ED7668" w:rsidRDefault="004E59AA" w:rsidP="00C47789">
      <w:pPr>
        <w:spacing w:after="0" w:line="276" w:lineRule="auto"/>
        <w:jc w:val="center"/>
        <w:rPr>
          <w:rFonts w:ascii="Times New Roman" w:eastAsia="Times New Roman" w:hAnsi="Times New Roman" w:cs="Times New Roman"/>
          <w:b/>
          <w:bCs/>
          <w:sz w:val="24"/>
          <w:szCs w:val="24"/>
          <w:lang w:eastAsia="sk-SK"/>
        </w:rPr>
      </w:pPr>
    </w:p>
    <w:p w14:paraId="37F71614" w14:textId="77777777" w:rsidR="004E59AA" w:rsidRPr="00ED7668" w:rsidRDefault="004E59AA" w:rsidP="00C47789">
      <w:pPr>
        <w:spacing w:after="0" w:line="276" w:lineRule="auto"/>
        <w:jc w:val="center"/>
        <w:rPr>
          <w:rFonts w:ascii="Times New Roman" w:eastAsia="Times New Roman" w:hAnsi="Times New Roman" w:cs="Times New Roman"/>
          <w:b/>
          <w:bCs/>
          <w:sz w:val="24"/>
          <w:szCs w:val="24"/>
          <w:lang w:eastAsia="sk-SK"/>
        </w:rPr>
      </w:pPr>
    </w:p>
    <w:p w14:paraId="79F69A4E" w14:textId="30EE21A9" w:rsidR="004E59AA" w:rsidRPr="00ED7668" w:rsidRDefault="004E59AA" w:rsidP="00ED5F4C">
      <w:pPr>
        <w:spacing w:after="0" w:line="276" w:lineRule="auto"/>
        <w:rPr>
          <w:rFonts w:ascii="Times New Roman" w:eastAsia="Times New Roman" w:hAnsi="Times New Roman" w:cs="Times New Roman"/>
          <w:b/>
          <w:bCs/>
          <w:sz w:val="24"/>
          <w:szCs w:val="24"/>
          <w:lang w:eastAsia="sk-SK"/>
        </w:rPr>
      </w:pPr>
    </w:p>
    <w:p w14:paraId="56ADEF83" w14:textId="77777777" w:rsidR="004E59AA" w:rsidRPr="00ED7668" w:rsidRDefault="004E59AA" w:rsidP="00C47789">
      <w:pPr>
        <w:spacing w:after="0" w:line="276" w:lineRule="auto"/>
        <w:jc w:val="center"/>
        <w:rPr>
          <w:rFonts w:ascii="Times New Roman" w:eastAsia="Times New Roman" w:hAnsi="Times New Roman" w:cs="Times New Roman"/>
          <w:b/>
          <w:bCs/>
          <w:sz w:val="24"/>
          <w:szCs w:val="24"/>
          <w:lang w:eastAsia="sk-SK"/>
        </w:rPr>
      </w:pPr>
    </w:p>
    <w:p w14:paraId="671ACA9E" w14:textId="77777777" w:rsidR="004E59AA" w:rsidRPr="00ED7668" w:rsidRDefault="004E59AA" w:rsidP="00C47789">
      <w:pPr>
        <w:spacing w:after="0" w:line="276" w:lineRule="auto"/>
        <w:jc w:val="center"/>
        <w:rPr>
          <w:rFonts w:ascii="Times New Roman" w:eastAsia="Times New Roman" w:hAnsi="Times New Roman" w:cs="Times New Roman"/>
          <w:b/>
          <w:bCs/>
          <w:sz w:val="24"/>
          <w:szCs w:val="24"/>
          <w:lang w:eastAsia="sk-SK"/>
        </w:rPr>
      </w:pPr>
    </w:p>
    <w:p w14:paraId="69382D22" w14:textId="29BA9F1C" w:rsidR="00671773" w:rsidRPr="00ED7668" w:rsidRDefault="00B629A2" w:rsidP="00C47789">
      <w:pPr>
        <w:spacing w:after="0" w:line="276" w:lineRule="auto"/>
        <w:jc w:val="center"/>
        <w:rPr>
          <w:rFonts w:ascii="Times New Roman" w:eastAsia="Times New Roman" w:hAnsi="Times New Roman" w:cs="Times New Roman"/>
          <w:b/>
          <w:bCs/>
          <w:sz w:val="24"/>
          <w:szCs w:val="24"/>
          <w:lang w:eastAsia="sk-SK"/>
        </w:rPr>
      </w:pPr>
      <w:r w:rsidRPr="00ED7668">
        <w:rPr>
          <w:rFonts w:ascii="Times New Roman" w:eastAsia="Times New Roman" w:hAnsi="Times New Roman" w:cs="Times New Roman"/>
          <w:b/>
          <w:bCs/>
          <w:sz w:val="24"/>
          <w:szCs w:val="24"/>
          <w:lang w:eastAsia="sk-SK"/>
        </w:rPr>
        <w:t xml:space="preserve">Čl. </w:t>
      </w:r>
      <w:r w:rsidR="005F3F58" w:rsidRPr="00ED7668">
        <w:rPr>
          <w:rFonts w:ascii="Times New Roman" w:eastAsia="Times New Roman" w:hAnsi="Times New Roman" w:cs="Times New Roman"/>
          <w:b/>
          <w:bCs/>
          <w:sz w:val="24"/>
          <w:szCs w:val="24"/>
          <w:lang w:eastAsia="sk-SK"/>
        </w:rPr>
        <w:t>VI</w:t>
      </w:r>
      <w:r w:rsidR="00A569A3" w:rsidRPr="00ED7668">
        <w:rPr>
          <w:rFonts w:ascii="Times New Roman" w:eastAsia="Times New Roman" w:hAnsi="Times New Roman" w:cs="Times New Roman"/>
          <w:b/>
          <w:bCs/>
          <w:sz w:val="24"/>
          <w:szCs w:val="24"/>
          <w:lang w:eastAsia="sk-SK"/>
        </w:rPr>
        <w:t>II</w:t>
      </w:r>
    </w:p>
    <w:p w14:paraId="2B285D40" w14:textId="77777777" w:rsidR="006F6F3E" w:rsidRPr="00ED7668" w:rsidRDefault="006F6F3E" w:rsidP="00C47789">
      <w:pPr>
        <w:spacing w:after="0" w:line="276" w:lineRule="auto"/>
        <w:jc w:val="center"/>
        <w:rPr>
          <w:rFonts w:ascii="Times New Roman" w:eastAsia="Times New Roman" w:hAnsi="Times New Roman" w:cs="Times New Roman"/>
          <w:bCs/>
          <w:sz w:val="24"/>
          <w:szCs w:val="24"/>
          <w:lang w:eastAsia="sk-SK"/>
        </w:rPr>
      </w:pPr>
    </w:p>
    <w:p w14:paraId="468E294E" w14:textId="648557CF" w:rsidR="004E59AA" w:rsidRPr="00ED7668" w:rsidRDefault="00227249" w:rsidP="00C47789">
      <w:pPr>
        <w:spacing w:after="0" w:line="276" w:lineRule="auto"/>
        <w:jc w:val="both"/>
        <w:rPr>
          <w:rFonts w:ascii="Times New Roman" w:hAnsi="Times New Roman" w:cs="Times New Roman"/>
          <w:sz w:val="24"/>
          <w:szCs w:val="24"/>
        </w:rPr>
      </w:pPr>
      <w:r w:rsidRPr="00ED7668">
        <w:rPr>
          <w:rFonts w:ascii="Times New Roman" w:hAnsi="Times New Roman" w:cs="Times New Roman"/>
          <w:sz w:val="24"/>
          <w:szCs w:val="24"/>
        </w:rPr>
        <w:t xml:space="preserve">Tento zákon nadobúda </w:t>
      </w:r>
      <w:r w:rsidR="00E65ADE" w:rsidRPr="00ED7668">
        <w:rPr>
          <w:rFonts w:ascii="Times New Roman" w:hAnsi="Times New Roman" w:cs="Times New Roman"/>
          <w:sz w:val="24"/>
          <w:szCs w:val="24"/>
        </w:rPr>
        <w:t xml:space="preserve">účinnosť </w:t>
      </w:r>
      <w:r w:rsidR="00823E25" w:rsidRPr="00ED7668">
        <w:rPr>
          <w:rFonts w:ascii="Times New Roman" w:hAnsi="Times New Roman" w:cs="Times New Roman"/>
          <w:sz w:val="24"/>
          <w:szCs w:val="24"/>
        </w:rPr>
        <w:t xml:space="preserve">1. </w:t>
      </w:r>
      <w:r w:rsidR="00422A18" w:rsidRPr="00ED7668">
        <w:rPr>
          <w:rFonts w:ascii="Times New Roman" w:hAnsi="Times New Roman" w:cs="Times New Roman"/>
          <w:sz w:val="24"/>
          <w:szCs w:val="24"/>
        </w:rPr>
        <w:t>augusta</w:t>
      </w:r>
      <w:r w:rsidR="00823E25" w:rsidRPr="00ED7668">
        <w:rPr>
          <w:rFonts w:ascii="Times New Roman" w:hAnsi="Times New Roman" w:cs="Times New Roman"/>
          <w:sz w:val="24"/>
          <w:szCs w:val="24"/>
        </w:rPr>
        <w:t xml:space="preserve"> 2023</w:t>
      </w:r>
      <w:r w:rsidR="00C702B0" w:rsidRPr="00ED7668">
        <w:rPr>
          <w:rFonts w:ascii="Times New Roman" w:hAnsi="Times New Roman" w:cs="Times New Roman"/>
          <w:sz w:val="24"/>
          <w:szCs w:val="24"/>
        </w:rPr>
        <w:t xml:space="preserve"> okrem čl. I bodov 20 až 22, 28, § 138 ods. 5 písm. </w:t>
      </w:r>
      <w:proofErr w:type="spellStart"/>
      <w:r w:rsidR="00C702B0" w:rsidRPr="00ED7668">
        <w:rPr>
          <w:rFonts w:ascii="Times New Roman" w:hAnsi="Times New Roman" w:cs="Times New Roman"/>
          <w:sz w:val="24"/>
          <w:szCs w:val="24"/>
        </w:rPr>
        <w:t>cf</w:t>
      </w:r>
      <w:proofErr w:type="spellEnd"/>
      <w:r w:rsidR="00C702B0" w:rsidRPr="00ED7668">
        <w:rPr>
          <w:rFonts w:ascii="Times New Roman" w:hAnsi="Times New Roman" w:cs="Times New Roman"/>
          <w:sz w:val="24"/>
          <w:szCs w:val="24"/>
        </w:rPr>
        <w:t>) až cl) v 92. bode</w:t>
      </w:r>
      <w:r w:rsidR="00232DDC" w:rsidRPr="00ED7668">
        <w:rPr>
          <w:rFonts w:ascii="Times New Roman" w:hAnsi="Times New Roman" w:cs="Times New Roman"/>
          <w:sz w:val="24"/>
          <w:szCs w:val="24"/>
        </w:rPr>
        <w:t>,</w:t>
      </w:r>
      <w:r w:rsidR="00C702B0" w:rsidRPr="00ED7668">
        <w:rPr>
          <w:rFonts w:ascii="Times New Roman" w:hAnsi="Times New Roman" w:cs="Times New Roman"/>
          <w:sz w:val="24"/>
          <w:szCs w:val="24"/>
        </w:rPr>
        <w:t xml:space="preserve"> bodu 102, čl. IV a čl. VI, ktoré nadobúdajú účinnosť 1. januára 2024</w:t>
      </w:r>
      <w:r w:rsidR="00E65ADE" w:rsidRPr="00ED7668">
        <w:rPr>
          <w:rFonts w:ascii="Times New Roman" w:hAnsi="Times New Roman" w:cs="Times New Roman"/>
          <w:sz w:val="24"/>
          <w:szCs w:val="24"/>
        </w:rPr>
        <w:t>.</w:t>
      </w:r>
    </w:p>
    <w:p w14:paraId="018871FF" w14:textId="77777777" w:rsidR="004E59AA" w:rsidRPr="00ED7668" w:rsidRDefault="004E59AA" w:rsidP="004E59AA">
      <w:pPr>
        <w:rPr>
          <w:rFonts w:ascii="Times New Roman" w:hAnsi="Times New Roman" w:cs="Times New Roman"/>
          <w:sz w:val="24"/>
          <w:szCs w:val="24"/>
        </w:rPr>
      </w:pPr>
    </w:p>
    <w:p w14:paraId="4C5AE85E" w14:textId="77777777" w:rsidR="004E59AA" w:rsidRPr="00ED7668" w:rsidRDefault="004E59AA" w:rsidP="004E59AA">
      <w:pPr>
        <w:rPr>
          <w:rFonts w:ascii="Times New Roman" w:hAnsi="Times New Roman" w:cs="Times New Roman"/>
          <w:sz w:val="24"/>
          <w:szCs w:val="24"/>
        </w:rPr>
      </w:pPr>
    </w:p>
    <w:p w14:paraId="1E066099" w14:textId="77777777" w:rsidR="004E59AA" w:rsidRPr="00ED7668" w:rsidRDefault="004E59AA" w:rsidP="004E59AA">
      <w:pPr>
        <w:rPr>
          <w:rFonts w:ascii="Times New Roman" w:hAnsi="Times New Roman" w:cs="Times New Roman"/>
          <w:sz w:val="24"/>
          <w:szCs w:val="24"/>
        </w:rPr>
      </w:pPr>
    </w:p>
    <w:p w14:paraId="2CF53E03" w14:textId="77777777" w:rsidR="004E59AA" w:rsidRPr="00ED7668" w:rsidRDefault="004E59AA" w:rsidP="004E59AA">
      <w:pPr>
        <w:rPr>
          <w:rFonts w:ascii="Times New Roman" w:hAnsi="Times New Roman" w:cs="Times New Roman"/>
          <w:sz w:val="24"/>
          <w:szCs w:val="24"/>
        </w:rPr>
      </w:pPr>
    </w:p>
    <w:p w14:paraId="05CEC411" w14:textId="460499EA" w:rsidR="004E59AA" w:rsidRPr="00ED7668" w:rsidRDefault="004E59AA" w:rsidP="004E59AA">
      <w:pPr>
        <w:rPr>
          <w:rFonts w:ascii="Times New Roman" w:hAnsi="Times New Roman" w:cs="Times New Roman"/>
          <w:sz w:val="24"/>
          <w:szCs w:val="24"/>
        </w:rPr>
      </w:pPr>
    </w:p>
    <w:p w14:paraId="3991852B" w14:textId="77777777" w:rsidR="00ED5F4C" w:rsidRPr="00ED7668" w:rsidRDefault="00ED5F4C" w:rsidP="004E59AA">
      <w:pPr>
        <w:rPr>
          <w:rFonts w:ascii="Times New Roman" w:hAnsi="Times New Roman" w:cs="Times New Roman"/>
          <w:sz w:val="24"/>
          <w:szCs w:val="24"/>
        </w:rPr>
      </w:pPr>
    </w:p>
    <w:p w14:paraId="761FE2D3" w14:textId="3B83BAE8" w:rsidR="004E59AA" w:rsidRPr="00ED7668" w:rsidRDefault="004E59AA" w:rsidP="004E59AA">
      <w:pPr>
        <w:rPr>
          <w:rFonts w:ascii="Times New Roman" w:hAnsi="Times New Roman" w:cs="Times New Roman"/>
          <w:sz w:val="24"/>
          <w:szCs w:val="24"/>
        </w:rPr>
      </w:pPr>
    </w:p>
    <w:p w14:paraId="47A631D8" w14:textId="7B6C98DE" w:rsidR="004E59AA" w:rsidRPr="00ED7668" w:rsidRDefault="004E59AA" w:rsidP="004E59AA">
      <w:pPr>
        <w:rPr>
          <w:rFonts w:ascii="Times New Roman" w:hAnsi="Times New Roman" w:cs="Times New Roman"/>
          <w:sz w:val="24"/>
          <w:szCs w:val="24"/>
        </w:rPr>
      </w:pPr>
    </w:p>
    <w:p w14:paraId="6E27453A" w14:textId="77777777" w:rsidR="004E59AA" w:rsidRPr="00ED7668" w:rsidRDefault="004E59AA" w:rsidP="004E59AA">
      <w:pPr>
        <w:ind w:firstLine="426"/>
        <w:jc w:val="center"/>
        <w:rPr>
          <w:rFonts w:ascii="Times New Roman" w:hAnsi="Times New Roman" w:cs="Times New Roman"/>
          <w:sz w:val="24"/>
          <w:szCs w:val="24"/>
        </w:rPr>
      </w:pPr>
      <w:r w:rsidRPr="00ED7668">
        <w:rPr>
          <w:rFonts w:ascii="Times New Roman" w:hAnsi="Times New Roman" w:cs="Times New Roman"/>
          <w:sz w:val="24"/>
          <w:szCs w:val="24"/>
        </w:rPr>
        <w:tab/>
        <w:t>prezidentka  Slovenskej republiky</w:t>
      </w:r>
    </w:p>
    <w:p w14:paraId="7397C3EB" w14:textId="77777777" w:rsidR="004E59AA" w:rsidRPr="00ED7668" w:rsidRDefault="004E59AA" w:rsidP="004E59AA">
      <w:pPr>
        <w:ind w:firstLine="426"/>
        <w:jc w:val="center"/>
        <w:rPr>
          <w:rFonts w:ascii="Times New Roman" w:hAnsi="Times New Roman" w:cs="Times New Roman"/>
          <w:sz w:val="24"/>
          <w:szCs w:val="24"/>
        </w:rPr>
      </w:pPr>
    </w:p>
    <w:p w14:paraId="20440655" w14:textId="77777777" w:rsidR="004E59AA" w:rsidRPr="00ED7668" w:rsidRDefault="004E59AA" w:rsidP="004E59AA">
      <w:pPr>
        <w:ind w:firstLine="426"/>
        <w:jc w:val="center"/>
        <w:rPr>
          <w:rFonts w:ascii="Times New Roman" w:hAnsi="Times New Roman" w:cs="Times New Roman"/>
          <w:sz w:val="24"/>
          <w:szCs w:val="24"/>
        </w:rPr>
      </w:pPr>
    </w:p>
    <w:p w14:paraId="6CB3BD5F" w14:textId="70425E1F" w:rsidR="004E59AA" w:rsidRPr="00ED7668" w:rsidRDefault="004E59AA" w:rsidP="004E59AA">
      <w:pPr>
        <w:ind w:firstLine="426"/>
        <w:jc w:val="center"/>
        <w:rPr>
          <w:rFonts w:ascii="Times New Roman" w:hAnsi="Times New Roman" w:cs="Times New Roman"/>
          <w:sz w:val="24"/>
          <w:szCs w:val="24"/>
        </w:rPr>
      </w:pPr>
    </w:p>
    <w:p w14:paraId="3D21C82B" w14:textId="1308CDE5" w:rsidR="00ED5F4C" w:rsidRPr="00ED7668" w:rsidRDefault="00ED5F4C" w:rsidP="004E59AA">
      <w:pPr>
        <w:ind w:firstLine="426"/>
        <w:jc w:val="center"/>
        <w:rPr>
          <w:rFonts w:ascii="Times New Roman" w:hAnsi="Times New Roman" w:cs="Times New Roman"/>
          <w:sz w:val="24"/>
          <w:szCs w:val="24"/>
        </w:rPr>
      </w:pPr>
    </w:p>
    <w:p w14:paraId="53CF97E4" w14:textId="77777777" w:rsidR="00ED5F4C" w:rsidRPr="00ED7668" w:rsidRDefault="00ED5F4C" w:rsidP="004E59AA">
      <w:pPr>
        <w:ind w:firstLine="426"/>
        <w:jc w:val="center"/>
        <w:rPr>
          <w:rFonts w:ascii="Times New Roman" w:hAnsi="Times New Roman" w:cs="Times New Roman"/>
          <w:sz w:val="24"/>
          <w:szCs w:val="24"/>
        </w:rPr>
      </w:pPr>
    </w:p>
    <w:p w14:paraId="4674E531" w14:textId="77777777" w:rsidR="004E59AA" w:rsidRPr="00ED7668" w:rsidRDefault="004E59AA" w:rsidP="004E59AA">
      <w:pPr>
        <w:ind w:firstLine="426"/>
        <w:jc w:val="center"/>
        <w:rPr>
          <w:rFonts w:ascii="Times New Roman" w:hAnsi="Times New Roman" w:cs="Times New Roman"/>
          <w:sz w:val="24"/>
          <w:szCs w:val="24"/>
        </w:rPr>
      </w:pPr>
    </w:p>
    <w:p w14:paraId="0D895010" w14:textId="77777777" w:rsidR="004E59AA" w:rsidRPr="00ED7668" w:rsidRDefault="004E59AA" w:rsidP="004E59AA">
      <w:pPr>
        <w:ind w:firstLine="426"/>
        <w:jc w:val="center"/>
        <w:rPr>
          <w:rFonts w:ascii="Times New Roman" w:hAnsi="Times New Roman" w:cs="Times New Roman"/>
          <w:sz w:val="24"/>
          <w:szCs w:val="24"/>
        </w:rPr>
      </w:pPr>
      <w:r w:rsidRPr="00ED7668">
        <w:rPr>
          <w:rFonts w:ascii="Times New Roman" w:hAnsi="Times New Roman" w:cs="Times New Roman"/>
          <w:sz w:val="24"/>
          <w:szCs w:val="24"/>
        </w:rPr>
        <w:t>predseda Národnej rady Slovenskej republiky</w:t>
      </w:r>
    </w:p>
    <w:p w14:paraId="67D11F52" w14:textId="77777777" w:rsidR="004E59AA" w:rsidRPr="00ED7668" w:rsidRDefault="004E59AA" w:rsidP="004E59AA">
      <w:pPr>
        <w:ind w:firstLine="426"/>
        <w:jc w:val="center"/>
        <w:rPr>
          <w:rFonts w:ascii="Times New Roman" w:hAnsi="Times New Roman" w:cs="Times New Roman"/>
          <w:sz w:val="24"/>
          <w:szCs w:val="24"/>
        </w:rPr>
      </w:pPr>
    </w:p>
    <w:p w14:paraId="5CAB7EC1" w14:textId="77777777" w:rsidR="004E59AA" w:rsidRPr="00ED7668" w:rsidRDefault="004E59AA" w:rsidP="004E59AA">
      <w:pPr>
        <w:ind w:firstLine="426"/>
        <w:jc w:val="center"/>
        <w:rPr>
          <w:rFonts w:ascii="Times New Roman" w:hAnsi="Times New Roman" w:cs="Times New Roman"/>
          <w:sz w:val="24"/>
          <w:szCs w:val="24"/>
        </w:rPr>
      </w:pPr>
    </w:p>
    <w:p w14:paraId="3A2A9685" w14:textId="281A4F8A" w:rsidR="004E59AA" w:rsidRPr="00ED7668" w:rsidRDefault="004E59AA" w:rsidP="004E59AA">
      <w:pPr>
        <w:ind w:firstLine="426"/>
        <w:jc w:val="center"/>
        <w:rPr>
          <w:rFonts w:ascii="Times New Roman" w:hAnsi="Times New Roman" w:cs="Times New Roman"/>
          <w:sz w:val="24"/>
          <w:szCs w:val="24"/>
        </w:rPr>
      </w:pPr>
    </w:p>
    <w:p w14:paraId="146A180F" w14:textId="00A3EBFA" w:rsidR="00ED5F4C" w:rsidRPr="00ED7668" w:rsidRDefault="00ED5F4C" w:rsidP="004E59AA">
      <w:pPr>
        <w:ind w:firstLine="426"/>
        <w:jc w:val="center"/>
        <w:rPr>
          <w:rFonts w:ascii="Times New Roman" w:hAnsi="Times New Roman" w:cs="Times New Roman"/>
          <w:sz w:val="24"/>
          <w:szCs w:val="24"/>
        </w:rPr>
      </w:pPr>
    </w:p>
    <w:p w14:paraId="2BA0992F" w14:textId="77777777" w:rsidR="00ED5F4C" w:rsidRPr="00ED7668" w:rsidRDefault="00ED5F4C" w:rsidP="004E59AA">
      <w:pPr>
        <w:ind w:firstLine="426"/>
        <w:jc w:val="center"/>
        <w:rPr>
          <w:rFonts w:ascii="Times New Roman" w:hAnsi="Times New Roman" w:cs="Times New Roman"/>
          <w:sz w:val="24"/>
          <w:szCs w:val="24"/>
        </w:rPr>
      </w:pPr>
    </w:p>
    <w:p w14:paraId="0EDD2F15" w14:textId="77777777" w:rsidR="004E59AA" w:rsidRPr="00ED7668" w:rsidRDefault="004E59AA" w:rsidP="004E59AA">
      <w:pPr>
        <w:ind w:firstLine="426"/>
        <w:jc w:val="center"/>
        <w:rPr>
          <w:rFonts w:ascii="Times New Roman" w:hAnsi="Times New Roman" w:cs="Times New Roman"/>
          <w:sz w:val="24"/>
          <w:szCs w:val="24"/>
        </w:rPr>
      </w:pPr>
    </w:p>
    <w:p w14:paraId="5663E609" w14:textId="77777777" w:rsidR="004E59AA" w:rsidRPr="00ED7668" w:rsidRDefault="004E59AA" w:rsidP="004E59AA">
      <w:pPr>
        <w:ind w:firstLine="426"/>
        <w:jc w:val="center"/>
        <w:rPr>
          <w:rFonts w:ascii="Times New Roman" w:hAnsi="Times New Roman" w:cs="Times New Roman"/>
          <w:sz w:val="24"/>
          <w:szCs w:val="24"/>
        </w:rPr>
      </w:pPr>
    </w:p>
    <w:p w14:paraId="517CC3F5" w14:textId="77777777" w:rsidR="004E59AA" w:rsidRPr="00ED7668" w:rsidRDefault="004E59AA" w:rsidP="004E59AA">
      <w:pPr>
        <w:ind w:firstLine="426"/>
        <w:jc w:val="center"/>
        <w:rPr>
          <w:rFonts w:ascii="Times New Roman" w:hAnsi="Times New Roman" w:cs="Times New Roman"/>
          <w:sz w:val="24"/>
          <w:szCs w:val="24"/>
        </w:rPr>
      </w:pPr>
      <w:r w:rsidRPr="00ED7668">
        <w:rPr>
          <w:rFonts w:ascii="Times New Roman" w:hAnsi="Times New Roman" w:cs="Times New Roman"/>
          <w:sz w:val="24"/>
          <w:szCs w:val="24"/>
        </w:rPr>
        <w:t>predseda vlády Slovenskej republiky</w:t>
      </w:r>
    </w:p>
    <w:p w14:paraId="3A765BEE" w14:textId="77777777" w:rsidR="004E59AA" w:rsidRPr="00ED7668" w:rsidRDefault="004E59AA" w:rsidP="004E59AA">
      <w:pPr>
        <w:jc w:val="center"/>
        <w:rPr>
          <w:rFonts w:ascii="Times New Roman" w:hAnsi="Times New Roman" w:cs="Times New Roman"/>
          <w:sz w:val="24"/>
          <w:szCs w:val="24"/>
        </w:rPr>
      </w:pPr>
    </w:p>
    <w:p w14:paraId="10316A7F" w14:textId="24E10DF7" w:rsidR="003F1C1E" w:rsidRPr="00ED7668" w:rsidRDefault="003F1C1E" w:rsidP="004E59AA">
      <w:pPr>
        <w:tabs>
          <w:tab w:val="left" w:pos="3840"/>
        </w:tabs>
        <w:rPr>
          <w:rFonts w:ascii="Times New Roman" w:hAnsi="Times New Roman" w:cs="Times New Roman"/>
          <w:sz w:val="24"/>
          <w:szCs w:val="24"/>
        </w:rPr>
      </w:pPr>
    </w:p>
    <w:sectPr w:rsidR="003F1C1E" w:rsidRPr="00ED7668" w:rsidSect="0000629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6E6A9" w14:textId="77777777" w:rsidR="00ED5F4C" w:rsidRDefault="00ED5F4C" w:rsidP="00422A18">
      <w:pPr>
        <w:spacing w:after="0" w:line="240" w:lineRule="auto"/>
      </w:pPr>
      <w:r>
        <w:separator/>
      </w:r>
    </w:p>
  </w:endnote>
  <w:endnote w:type="continuationSeparator" w:id="0">
    <w:p w14:paraId="1D42D127" w14:textId="77777777" w:rsidR="00ED5F4C" w:rsidRDefault="00ED5F4C" w:rsidP="00422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065679"/>
      <w:docPartObj>
        <w:docPartGallery w:val="Page Numbers (Bottom of Page)"/>
        <w:docPartUnique/>
      </w:docPartObj>
    </w:sdtPr>
    <w:sdtEndPr/>
    <w:sdtContent>
      <w:p w14:paraId="6DD708A8" w14:textId="4AAA1621" w:rsidR="00ED5F4C" w:rsidRDefault="00ED5F4C">
        <w:pPr>
          <w:pStyle w:val="Pta"/>
          <w:jc w:val="center"/>
        </w:pPr>
        <w:r>
          <w:fldChar w:fldCharType="begin"/>
        </w:r>
        <w:r>
          <w:instrText>PAGE   \* MERGEFORMAT</w:instrText>
        </w:r>
        <w:r>
          <w:fldChar w:fldCharType="separate"/>
        </w:r>
        <w:r w:rsidR="0065329F">
          <w:rPr>
            <w:noProof/>
          </w:rPr>
          <w:t>33</w:t>
        </w:r>
        <w:r>
          <w:fldChar w:fldCharType="end"/>
        </w:r>
      </w:p>
    </w:sdtContent>
  </w:sdt>
  <w:p w14:paraId="6D73F5B0" w14:textId="77777777" w:rsidR="00ED5F4C" w:rsidRDefault="00ED5F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7C9C1" w14:textId="77777777" w:rsidR="00ED5F4C" w:rsidRDefault="00ED5F4C" w:rsidP="00422A18">
      <w:pPr>
        <w:spacing w:after="0" w:line="240" w:lineRule="auto"/>
      </w:pPr>
      <w:r>
        <w:separator/>
      </w:r>
    </w:p>
  </w:footnote>
  <w:footnote w:type="continuationSeparator" w:id="0">
    <w:p w14:paraId="3C904D2A" w14:textId="77777777" w:rsidR="00ED5F4C" w:rsidRDefault="00ED5F4C" w:rsidP="00422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3147"/>
    <w:multiLevelType w:val="hybridMultilevel"/>
    <w:tmpl w:val="A2A8A4EE"/>
    <w:lvl w:ilvl="0" w:tplc="881C102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CD741B2"/>
    <w:multiLevelType w:val="hybridMultilevel"/>
    <w:tmpl w:val="1276BD4E"/>
    <w:lvl w:ilvl="0" w:tplc="FAE6113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F217849"/>
    <w:multiLevelType w:val="hybridMultilevel"/>
    <w:tmpl w:val="D56C33AA"/>
    <w:lvl w:ilvl="0" w:tplc="90769050">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FB16E1"/>
    <w:multiLevelType w:val="hybridMultilevel"/>
    <w:tmpl w:val="790C373A"/>
    <w:lvl w:ilvl="0" w:tplc="D7CA01E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2021567E"/>
    <w:multiLevelType w:val="hybridMultilevel"/>
    <w:tmpl w:val="49363256"/>
    <w:lvl w:ilvl="0" w:tplc="44142FEE">
      <w:start w:val="1"/>
      <w:numFmt w:val="decimal"/>
      <w:lvlText w:val="%1."/>
      <w:lvlJc w:val="left"/>
      <w:pPr>
        <w:ind w:left="774" w:hanging="360"/>
      </w:pPr>
      <w:rPr>
        <w:rFonts w:hint="default"/>
      </w:r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5" w15:restartNumberingAfterBreak="0">
    <w:nsid w:val="23066721"/>
    <w:multiLevelType w:val="hybridMultilevel"/>
    <w:tmpl w:val="84B469EE"/>
    <w:lvl w:ilvl="0" w:tplc="36D051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383316"/>
    <w:multiLevelType w:val="hybridMultilevel"/>
    <w:tmpl w:val="30687C6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315A7BEB"/>
    <w:multiLevelType w:val="hybridMultilevel"/>
    <w:tmpl w:val="C20865FE"/>
    <w:lvl w:ilvl="0" w:tplc="30E2B8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319C5B45"/>
    <w:multiLevelType w:val="hybridMultilevel"/>
    <w:tmpl w:val="2FBCC4E8"/>
    <w:lvl w:ilvl="0" w:tplc="B5F86CA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BA7F94"/>
    <w:multiLevelType w:val="hybridMultilevel"/>
    <w:tmpl w:val="FE5A5682"/>
    <w:lvl w:ilvl="0" w:tplc="3F7620A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D85C1A"/>
    <w:multiLevelType w:val="hybridMultilevel"/>
    <w:tmpl w:val="9778426E"/>
    <w:lvl w:ilvl="0" w:tplc="F05CC230">
      <w:start w:val="1"/>
      <w:numFmt w:val="decimal"/>
      <w:lvlText w:val="%1."/>
      <w:lvlJc w:val="left"/>
      <w:pPr>
        <w:ind w:left="36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8A1462D"/>
    <w:multiLevelType w:val="hybridMultilevel"/>
    <w:tmpl w:val="BD04BC6E"/>
    <w:lvl w:ilvl="0" w:tplc="AD260D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38CA4EC5"/>
    <w:multiLevelType w:val="hybridMultilevel"/>
    <w:tmpl w:val="8D6AB61A"/>
    <w:lvl w:ilvl="0" w:tplc="40B0047E">
      <w:start w:val="1"/>
      <w:numFmt w:val="decimal"/>
      <w:lvlText w:val="%1."/>
      <w:lvlJc w:val="left"/>
      <w:pPr>
        <w:ind w:left="660" w:hanging="360"/>
      </w:pPr>
      <w:rPr>
        <w:rFonts w:hint="default"/>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3" w15:restartNumberingAfterBreak="0">
    <w:nsid w:val="39F05AAA"/>
    <w:multiLevelType w:val="hybridMultilevel"/>
    <w:tmpl w:val="A118B7D8"/>
    <w:lvl w:ilvl="0" w:tplc="500E8B4C">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DAB062D"/>
    <w:multiLevelType w:val="hybridMultilevel"/>
    <w:tmpl w:val="60E6B700"/>
    <w:lvl w:ilvl="0" w:tplc="E71E0AF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E50E52"/>
    <w:multiLevelType w:val="hybridMultilevel"/>
    <w:tmpl w:val="623E68C8"/>
    <w:lvl w:ilvl="0" w:tplc="30323E3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F137BCE"/>
    <w:multiLevelType w:val="multilevel"/>
    <w:tmpl w:val="DF0447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B2E579A"/>
    <w:multiLevelType w:val="hybridMultilevel"/>
    <w:tmpl w:val="11347CA2"/>
    <w:lvl w:ilvl="0" w:tplc="465CBAE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 w15:restartNumberingAfterBreak="0">
    <w:nsid w:val="53082073"/>
    <w:multiLevelType w:val="hybridMultilevel"/>
    <w:tmpl w:val="3AD8E19A"/>
    <w:lvl w:ilvl="0" w:tplc="F496C664">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0F3EB3"/>
    <w:multiLevelType w:val="hybridMultilevel"/>
    <w:tmpl w:val="06A2AEA4"/>
    <w:lvl w:ilvl="0" w:tplc="5C3CC50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543B1D8C"/>
    <w:multiLevelType w:val="hybridMultilevel"/>
    <w:tmpl w:val="C624FA54"/>
    <w:lvl w:ilvl="0" w:tplc="1740400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824D03"/>
    <w:multiLevelType w:val="hybridMultilevel"/>
    <w:tmpl w:val="7F6AA672"/>
    <w:lvl w:ilvl="0" w:tplc="3F3074CE">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5A4002FA"/>
    <w:multiLevelType w:val="hybridMultilevel"/>
    <w:tmpl w:val="7DE8BDD0"/>
    <w:lvl w:ilvl="0" w:tplc="052CEC14">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65F6F758">
      <w:start w:val="1"/>
      <w:numFmt w:val="decimal"/>
      <w:lvlText w:val="%4."/>
      <w:lvlJc w:val="left"/>
      <w:pPr>
        <w:ind w:left="2880" w:hanging="360"/>
      </w:pPr>
      <w:rPr>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164D51"/>
    <w:multiLevelType w:val="hybridMultilevel"/>
    <w:tmpl w:val="025609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5A5B17"/>
    <w:multiLevelType w:val="hybridMultilevel"/>
    <w:tmpl w:val="5F580BA0"/>
    <w:lvl w:ilvl="0" w:tplc="351E3450">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6EF33EAB"/>
    <w:multiLevelType w:val="hybridMultilevel"/>
    <w:tmpl w:val="ADB478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973F80"/>
    <w:multiLevelType w:val="hybridMultilevel"/>
    <w:tmpl w:val="A4C811B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7373507A"/>
    <w:multiLevelType w:val="hybridMultilevel"/>
    <w:tmpl w:val="2A5EC4D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7AC6537C"/>
    <w:multiLevelType w:val="hybridMultilevel"/>
    <w:tmpl w:val="15EA0C24"/>
    <w:lvl w:ilvl="0" w:tplc="3C3AE49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10"/>
  </w:num>
  <w:num w:numId="3">
    <w:abstractNumId w:val="25"/>
  </w:num>
  <w:num w:numId="4">
    <w:abstractNumId w:val="28"/>
  </w:num>
  <w:num w:numId="5">
    <w:abstractNumId w:val="14"/>
  </w:num>
  <w:num w:numId="6">
    <w:abstractNumId w:val="8"/>
  </w:num>
  <w:num w:numId="7">
    <w:abstractNumId w:val="12"/>
  </w:num>
  <w:num w:numId="8">
    <w:abstractNumId w:val="23"/>
  </w:num>
  <w:num w:numId="9">
    <w:abstractNumId w:val="7"/>
  </w:num>
  <w:num w:numId="10">
    <w:abstractNumId w:val="21"/>
  </w:num>
  <w:num w:numId="11">
    <w:abstractNumId w:val="17"/>
  </w:num>
  <w:num w:numId="12">
    <w:abstractNumId w:val="24"/>
  </w:num>
  <w:num w:numId="13">
    <w:abstractNumId w:val="18"/>
  </w:num>
  <w:num w:numId="14">
    <w:abstractNumId w:val="9"/>
  </w:num>
  <w:num w:numId="15">
    <w:abstractNumId w:val="5"/>
  </w:num>
  <w:num w:numId="16">
    <w:abstractNumId w:val="1"/>
  </w:num>
  <w:num w:numId="17">
    <w:abstractNumId w:val="11"/>
  </w:num>
  <w:num w:numId="18">
    <w:abstractNumId w:val="22"/>
  </w:num>
  <w:num w:numId="19">
    <w:abstractNumId w:val="1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4"/>
  </w:num>
  <w:num w:numId="23">
    <w:abstractNumId w:val="26"/>
  </w:num>
  <w:num w:numId="24">
    <w:abstractNumId w:val="2"/>
  </w:num>
  <w:num w:numId="25">
    <w:abstractNumId w:val="3"/>
  </w:num>
  <w:num w:numId="26">
    <w:abstractNumId w:val="6"/>
  </w:num>
  <w:num w:numId="27">
    <w:abstractNumId w:val="19"/>
  </w:num>
  <w:num w:numId="28">
    <w:abstractNumId w:val="27"/>
  </w:num>
  <w:num w:numId="29">
    <w:abstractNumId w:val="1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A7"/>
    <w:rsid w:val="0000200D"/>
    <w:rsid w:val="00005673"/>
    <w:rsid w:val="00006299"/>
    <w:rsid w:val="00007882"/>
    <w:rsid w:val="00007947"/>
    <w:rsid w:val="00007BB6"/>
    <w:rsid w:val="000138AF"/>
    <w:rsid w:val="00013BC8"/>
    <w:rsid w:val="00014430"/>
    <w:rsid w:val="00014A51"/>
    <w:rsid w:val="00015518"/>
    <w:rsid w:val="00017477"/>
    <w:rsid w:val="000215B1"/>
    <w:rsid w:val="0002495A"/>
    <w:rsid w:val="00025AE7"/>
    <w:rsid w:val="00026B57"/>
    <w:rsid w:val="00030BCE"/>
    <w:rsid w:val="000338F8"/>
    <w:rsid w:val="00033CC2"/>
    <w:rsid w:val="000376F5"/>
    <w:rsid w:val="00041958"/>
    <w:rsid w:val="0004288C"/>
    <w:rsid w:val="00043187"/>
    <w:rsid w:val="00043B48"/>
    <w:rsid w:val="0004491E"/>
    <w:rsid w:val="0005061E"/>
    <w:rsid w:val="00051334"/>
    <w:rsid w:val="000515A3"/>
    <w:rsid w:val="00051F4F"/>
    <w:rsid w:val="00052836"/>
    <w:rsid w:val="000559B7"/>
    <w:rsid w:val="00055F6E"/>
    <w:rsid w:val="000602DD"/>
    <w:rsid w:val="0006155C"/>
    <w:rsid w:val="00064984"/>
    <w:rsid w:val="000730A2"/>
    <w:rsid w:val="000733CC"/>
    <w:rsid w:val="00073DAC"/>
    <w:rsid w:val="00074BF6"/>
    <w:rsid w:val="00076501"/>
    <w:rsid w:val="000807E9"/>
    <w:rsid w:val="000847E5"/>
    <w:rsid w:val="00085CC0"/>
    <w:rsid w:val="00086465"/>
    <w:rsid w:val="000877A3"/>
    <w:rsid w:val="00092A5D"/>
    <w:rsid w:val="00093D41"/>
    <w:rsid w:val="00094381"/>
    <w:rsid w:val="00097E70"/>
    <w:rsid w:val="000A020C"/>
    <w:rsid w:val="000A1A11"/>
    <w:rsid w:val="000A1E8F"/>
    <w:rsid w:val="000A2881"/>
    <w:rsid w:val="000A3EBF"/>
    <w:rsid w:val="000A5133"/>
    <w:rsid w:val="000A710C"/>
    <w:rsid w:val="000B5964"/>
    <w:rsid w:val="000B5F06"/>
    <w:rsid w:val="000B6C13"/>
    <w:rsid w:val="000B7061"/>
    <w:rsid w:val="000B71A3"/>
    <w:rsid w:val="000B78CB"/>
    <w:rsid w:val="000B7A13"/>
    <w:rsid w:val="000C099A"/>
    <w:rsid w:val="000C1198"/>
    <w:rsid w:val="000C1872"/>
    <w:rsid w:val="000C650D"/>
    <w:rsid w:val="000D1396"/>
    <w:rsid w:val="000D3168"/>
    <w:rsid w:val="000D4582"/>
    <w:rsid w:val="000E0A87"/>
    <w:rsid w:val="000E0BF5"/>
    <w:rsid w:val="000E0EAC"/>
    <w:rsid w:val="000E284A"/>
    <w:rsid w:val="000E3399"/>
    <w:rsid w:val="000E4456"/>
    <w:rsid w:val="000E4754"/>
    <w:rsid w:val="000E61A3"/>
    <w:rsid w:val="000E67F5"/>
    <w:rsid w:val="000E7DBF"/>
    <w:rsid w:val="000F003E"/>
    <w:rsid w:val="000F1B8F"/>
    <w:rsid w:val="000F487F"/>
    <w:rsid w:val="0010153C"/>
    <w:rsid w:val="00102217"/>
    <w:rsid w:val="00102839"/>
    <w:rsid w:val="00103295"/>
    <w:rsid w:val="0010487E"/>
    <w:rsid w:val="00105E82"/>
    <w:rsid w:val="00106890"/>
    <w:rsid w:val="00106AEB"/>
    <w:rsid w:val="00106AFA"/>
    <w:rsid w:val="00113D87"/>
    <w:rsid w:val="00115363"/>
    <w:rsid w:val="0011556F"/>
    <w:rsid w:val="00115A3A"/>
    <w:rsid w:val="00117750"/>
    <w:rsid w:val="00120D8A"/>
    <w:rsid w:val="00120FF8"/>
    <w:rsid w:val="00123364"/>
    <w:rsid w:val="00134E64"/>
    <w:rsid w:val="00135372"/>
    <w:rsid w:val="00135B54"/>
    <w:rsid w:val="001407D7"/>
    <w:rsid w:val="0014130F"/>
    <w:rsid w:val="001419DD"/>
    <w:rsid w:val="00142B9C"/>
    <w:rsid w:val="00144521"/>
    <w:rsid w:val="00145279"/>
    <w:rsid w:val="001455BC"/>
    <w:rsid w:val="00150BCF"/>
    <w:rsid w:val="001515B1"/>
    <w:rsid w:val="001526CB"/>
    <w:rsid w:val="00152B4E"/>
    <w:rsid w:val="00155539"/>
    <w:rsid w:val="0015672D"/>
    <w:rsid w:val="00156837"/>
    <w:rsid w:val="00157DC9"/>
    <w:rsid w:val="0016380D"/>
    <w:rsid w:val="00167141"/>
    <w:rsid w:val="00172D64"/>
    <w:rsid w:val="001733D6"/>
    <w:rsid w:val="00174288"/>
    <w:rsid w:val="001762F7"/>
    <w:rsid w:val="0017740B"/>
    <w:rsid w:val="00177BAE"/>
    <w:rsid w:val="001902A1"/>
    <w:rsid w:val="001902EE"/>
    <w:rsid w:val="0019153A"/>
    <w:rsid w:val="00191B20"/>
    <w:rsid w:val="00192D7B"/>
    <w:rsid w:val="00192DF1"/>
    <w:rsid w:val="00193BCE"/>
    <w:rsid w:val="001953F5"/>
    <w:rsid w:val="001A0F19"/>
    <w:rsid w:val="001A1ECE"/>
    <w:rsid w:val="001A4B86"/>
    <w:rsid w:val="001A7A88"/>
    <w:rsid w:val="001B1005"/>
    <w:rsid w:val="001B1C3E"/>
    <w:rsid w:val="001B2033"/>
    <w:rsid w:val="001B2104"/>
    <w:rsid w:val="001B310F"/>
    <w:rsid w:val="001B6113"/>
    <w:rsid w:val="001C2522"/>
    <w:rsid w:val="001C4DE1"/>
    <w:rsid w:val="001D0F23"/>
    <w:rsid w:val="001D5C68"/>
    <w:rsid w:val="001D6479"/>
    <w:rsid w:val="001D78E5"/>
    <w:rsid w:val="001E53AE"/>
    <w:rsid w:val="001E5D42"/>
    <w:rsid w:val="001E65A8"/>
    <w:rsid w:val="001E70AB"/>
    <w:rsid w:val="001F2AA7"/>
    <w:rsid w:val="001F38A4"/>
    <w:rsid w:val="001F706C"/>
    <w:rsid w:val="002011AF"/>
    <w:rsid w:val="0020243C"/>
    <w:rsid w:val="002044C3"/>
    <w:rsid w:val="00212920"/>
    <w:rsid w:val="00214AED"/>
    <w:rsid w:val="00215151"/>
    <w:rsid w:val="002157D0"/>
    <w:rsid w:val="00215AA6"/>
    <w:rsid w:val="00216777"/>
    <w:rsid w:val="00217675"/>
    <w:rsid w:val="00220531"/>
    <w:rsid w:val="00227249"/>
    <w:rsid w:val="00232123"/>
    <w:rsid w:val="002326B8"/>
    <w:rsid w:val="00232DDC"/>
    <w:rsid w:val="00233022"/>
    <w:rsid w:val="00233142"/>
    <w:rsid w:val="00236C0B"/>
    <w:rsid w:val="00237850"/>
    <w:rsid w:val="002416C1"/>
    <w:rsid w:val="0024211F"/>
    <w:rsid w:val="00242EBF"/>
    <w:rsid w:val="002514C7"/>
    <w:rsid w:val="00254FA0"/>
    <w:rsid w:val="00261012"/>
    <w:rsid w:val="00261091"/>
    <w:rsid w:val="002621D4"/>
    <w:rsid w:val="00265D83"/>
    <w:rsid w:val="002677BE"/>
    <w:rsid w:val="00270313"/>
    <w:rsid w:val="00270691"/>
    <w:rsid w:val="00272179"/>
    <w:rsid w:val="0027409B"/>
    <w:rsid w:val="00275458"/>
    <w:rsid w:val="0028027D"/>
    <w:rsid w:val="00284E2D"/>
    <w:rsid w:val="002854BF"/>
    <w:rsid w:val="0028739D"/>
    <w:rsid w:val="00287F94"/>
    <w:rsid w:val="00290CE2"/>
    <w:rsid w:val="0029196C"/>
    <w:rsid w:val="00294618"/>
    <w:rsid w:val="00294A0E"/>
    <w:rsid w:val="00296FF5"/>
    <w:rsid w:val="002A622C"/>
    <w:rsid w:val="002A660A"/>
    <w:rsid w:val="002A7F6C"/>
    <w:rsid w:val="002B2BE7"/>
    <w:rsid w:val="002B6838"/>
    <w:rsid w:val="002C41FD"/>
    <w:rsid w:val="002C4A12"/>
    <w:rsid w:val="002C4C06"/>
    <w:rsid w:val="002C60A0"/>
    <w:rsid w:val="002C7377"/>
    <w:rsid w:val="002C7BF0"/>
    <w:rsid w:val="002C7E9F"/>
    <w:rsid w:val="002D31FC"/>
    <w:rsid w:val="002D3B36"/>
    <w:rsid w:val="002D41A3"/>
    <w:rsid w:val="002D48FD"/>
    <w:rsid w:val="002D6C8F"/>
    <w:rsid w:val="002D74BE"/>
    <w:rsid w:val="002E2EDD"/>
    <w:rsid w:val="002E5459"/>
    <w:rsid w:val="002F1026"/>
    <w:rsid w:val="002F42E0"/>
    <w:rsid w:val="002F4E77"/>
    <w:rsid w:val="002F59B9"/>
    <w:rsid w:val="002F5D43"/>
    <w:rsid w:val="003022DA"/>
    <w:rsid w:val="0030261D"/>
    <w:rsid w:val="00305371"/>
    <w:rsid w:val="003057C9"/>
    <w:rsid w:val="0030627D"/>
    <w:rsid w:val="00310C59"/>
    <w:rsid w:val="00312B95"/>
    <w:rsid w:val="003134A5"/>
    <w:rsid w:val="003139B8"/>
    <w:rsid w:val="00313CE6"/>
    <w:rsid w:val="00313F60"/>
    <w:rsid w:val="00314D58"/>
    <w:rsid w:val="003155A9"/>
    <w:rsid w:val="00322E2F"/>
    <w:rsid w:val="00323B57"/>
    <w:rsid w:val="003246A0"/>
    <w:rsid w:val="00324C0F"/>
    <w:rsid w:val="003312BA"/>
    <w:rsid w:val="00331E42"/>
    <w:rsid w:val="003333A0"/>
    <w:rsid w:val="00336575"/>
    <w:rsid w:val="00341F3C"/>
    <w:rsid w:val="003429FB"/>
    <w:rsid w:val="003465D7"/>
    <w:rsid w:val="00347B6D"/>
    <w:rsid w:val="00347E0A"/>
    <w:rsid w:val="0035032E"/>
    <w:rsid w:val="003522B3"/>
    <w:rsid w:val="003522EB"/>
    <w:rsid w:val="00354FBE"/>
    <w:rsid w:val="003558AD"/>
    <w:rsid w:val="0035606C"/>
    <w:rsid w:val="00365FC2"/>
    <w:rsid w:val="00366215"/>
    <w:rsid w:val="0036686C"/>
    <w:rsid w:val="00370A72"/>
    <w:rsid w:val="0037168C"/>
    <w:rsid w:val="003729AE"/>
    <w:rsid w:val="003730DD"/>
    <w:rsid w:val="00373895"/>
    <w:rsid w:val="00383D5C"/>
    <w:rsid w:val="00390F29"/>
    <w:rsid w:val="00393E89"/>
    <w:rsid w:val="00395085"/>
    <w:rsid w:val="003A258F"/>
    <w:rsid w:val="003A2E8A"/>
    <w:rsid w:val="003A32E0"/>
    <w:rsid w:val="003A4633"/>
    <w:rsid w:val="003A6A10"/>
    <w:rsid w:val="003A76E0"/>
    <w:rsid w:val="003A7FA2"/>
    <w:rsid w:val="003B0798"/>
    <w:rsid w:val="003B0ED5"/>
    <w:rsid w:val="003B56AA"/>
    <w:rsid w:val="003B5FA8"/>
    <w:rsid w:val="003B6DF7"/>
    <w:rsid w:val="003B6E25"/>
    <w:rsid w:val="003C43B8"/>
    <w:rsid w:val="003C6FC3"/>
    <w:rsid w:val="003D2AFE"/>
    <w:rsid w:val="003D49F2"/>
    <w:rsid w:val="003E34CC"/>
    <w:rsid w:val="003E46A4"/>
    <w:rsid w:val="003E6C14"/>
    <w:rsid w:val="003E793F"/>
    <w:rsid w:val="003F1299"/>
    <w:rsid w:val="003F1C1E"/>
    <w:rsid w:val="0040400E"/>
    <w:rsid w:val="00406D88"/>
    <w:rsid w:val="00407F6A"/>
    <w:rsid w:val="004121C0"/>
    <w:rsid w:val="004218F8"/>
    <w:rsid w:val="00422479"/>
    <w:rsid w:val="00422A18"/>
    <w:rsid w:val="00423E2A"/>
    <w:rsid w:val="00424E26"/>
    <w:rsid w:val="0042675E"/>
    <w:rsid w:val="00426F57"/>
    <w:rsid w:val="00437BCF"/>
    <w:rsid w:val="004422D7"/>
    <w:rsid w:val="00442657"/>
    <w:rsid w:val="0044291C"/>
    <w:rsid w:val="00445318"/>
    <w:rsid w:val="0044540C"/>
    <w:rsid w:val="00451634"/>
    <w:rsid w:val="00456A99"/>
    <w:rsid w:val="00456E5E"/>
    <w:rsid w:val="00456EA5"/>
    <w:rsid w:val="004607F7"/>
    <w:rsid w:val="00461755"/>
    <w:rsid w:val="004626A8"/>
    <w:rsid w:val="004632AD"/>
    <w:rsid w:val="0046470E"/>
    <w:rsid w:val="00465066"/>
    <w:rsid w:val="00466B3E"/>
    <w:rsid w:val="00466EA3"/>
    <w:rsid w:val="00470312"/>
    <w:rsid w:val="00472191"/>
    <w:rsid w:val="0047389E"/>
    <w:rsid w:val="00473F15"/>
    <w:rsid w:val="004756E1"/>
    <w:rsid w:val="00475B01"/>
    <w:rsid w:val="00475F43"/>
    <w:rsid w:val="00477225"/>
    <w:rsid w:val="00484E02"/>
    <w:rsid w:val="00485600"/>
    <w:rsid w:val="00485C9D"/>
    <w:rsid w:val="00487537"/>
    <w:rsid w:val="00491EFB"/>
    <w:rsid w:val="00494ACB"/>
    <w:rsid w:val="0049541A"/>
    <w:rsid w:val="004973A9"/>
    <w:rsid w:val="004A0D41"/>
    <w:rsid w:val="004A18E8"/>
    <w:rsid w:val="004A27F5"/>
    <w:rsid w:val="004A2ED1"/>
    <w:rsid w:val="004A3D3F"/>
    <w:rsid w:val="004A414F"/>
    <w:rsid w:val="004A7A6C"/>
    <w:rsid w:val="004B069E"/>
    <w:rsid w:val="004B11CC"/>
    <w:rsid w:val="004B1C5E"/>
    <w:rsid w:val="004B4820"/>
    <w:rsid w:val="004B627D"/>
    <w:rsid w:val="004B6532"/>
    <w:rsid w:val="004C73CC"/>
    <w:rsid w:val="004D0117"/>
    <w:rsid w:val="004D14D7"/>
    <w:rsid w:val="004D1E46"/>
    <w:rsid w:val="004D4938"/>
    <w:rsid w:val="004D5A2A"/>
    <w:rsid w:val="004D6E2C"/>
    <w:rsid w:val="004E1EB4"/>
    <w:rsid w:val="004E59AA"/>
    <w:rsid w:val="004E6CD6"/>
    <w:rsid w:val="004F0A47"/>
    <w:rsid w:val="004F1197"/>
    <w:rsid w:val="004F3489"/>
    <w:rsid w:val="004F6DBD"/>
    <w:rsid w:val="004F73E0"/>
    <w:rsid w:val="005017CF"/>
    <w:rsid w:val="00501BE5"/>
    <w:rsid w:val="005024FF"/>
    <w:rsid w:val="00502F88"/>
    <w:rsid w:val="00504690"/>
    <w:rsid w:val="00504B60"/>
    <w:rsid w:val="00507B8B"/>
    <w:rsid w:val="005118DB"/>
    <w:rsid w:val="00512DE9"/>
    <w:rsid w:val="00513ABF"/>
    <w:rsid w:val="005156CC"/>
    <w:rsid w:val="00517E50"/>
    <w:rsid w:val="0052002C"/>
    <w:rsid w:val="00521DF9"/>
    <w:rsid w:val="00521FE7"/>
    <w:rsid w:val="00524CFC"/>
    <w:rsid w:val="00525091"/>
    <w:rsid w:val="0052540C"/>
    <w:rsid w:val="005261A2"/>
    <w:rsid w:val="00526AB1"/>
    <w:rsid w:val="00527460"/>
    <w:rsid w:val="00527A6F"/>
    <w:rsid w:val="00533181"/>
    <w:rsid w:val="00535787"/>
    <w:rsid w:val="005366C6"/>
    <w:rsid w:val="005416B0"/>
    <w:rsid w:val="00546C95"/>
    <w:rsid w:val="0055092A"/>
    <w:rsid w:val="00550B1F"/>
    <w:rsid w:val="00550F2B"/>
    <w:rsid w:val="00551B59"/>
    <w:rsid w:val="00552DFB"/>
    <w:rsid w:val="005558E3"/>
    <w:rsid w:val="005605FF"/>
    <w:rsid w:val="005606BE"/>
    <w:rsid w:val="0056070D"/>
    <w:rsid w:val="0056132D"/>
    <w:rsid w:val="005613FF"/>
    <w:rsid w:val="00561FC1"/>
    <w:rsid w:val="005622B7"/>
    <w:rsid w:val="00562C46"/>
    <w:rsid w:val="00564DEF"/>
    <w:rsid w:val="0056633B"/>
    <w:rsid w:val="00570A5C"/>
    <w:rsid w:val="005725B7"/>
    <w:rsid w:val="00573A3B"/>
    <w:rsid w:val="005775DB"/>
    <w:rsid w:val="00577822"/>
    <w:rsid w:val="00582C74"/>
    <w:rsid w:val="0058461B"/>
    <w:rsid w:val="00587514"/>
    <w:rsid w:val="0059104B"/>
    <w:rsid w:val="0059452D"/>
    <w:rsid w:val="00594627"/>
    <w:rsid w:val="005A1A1E"/>
    <w:rsid w:val="005A45B2"/>
    <w:rsid w:val="005B3E9C"/>
    <w:rsid w:val="005B69E7"/>
    <w:rsid w:val="005B778A"/>
    <w:rsid w:val="005C081E"/>
    <w:rsid w:val="005C4372"/>
    <w:rsid w:val="005D0151"/>
    <w:rsid w:val="005D21C6"/>
    <w:rsid w:val="005E2943"/>
    <w:rsid w:val="005E3D28"/>
    <w:rsid w:val="005F259B"/>
    <w:rsid w:val="005F3F58"/>
    <w:rsid w:val="005F453F"/>
    <w:rsid w:val="005F4F14"/>
    <w:rsid w:val="005F6847"/>
    <w:rsid w:val="005F6C9A"/>
    <w:rsid w:val="006006F6"/>
    <w:rsid w:val="00600D1D"/>
    <w:rsid w:val="006013E0"/>
    <w:rsid w:val="00601DF1"/>
    <w:rsid w:val="006070AC"/>
    <w:rsid w:val="006071FB"/>
    <w:rsid w:val="006135E0"/>
    <w:rsid w:val="00616702"/>
    <w:rsid w:val="00623EAC"/>
    <w:rsid w:val="00625F08"/>
    <w:rsid w:val="006277AC"/>
    <w:rsid w:val="0062793B"/>
    <w:rsid w:val="00630927"/>
    <w:rsid w:val="0063298D"/>
    <w:rsid w:val="00635230"/>
    <w:rsid w:val="00635ECE"/>
    <w:rsid w:val="0064239D"/>
    <w:rsid w:val="006448D8"/>
    <w:rsid w:val="006462CD"/>
    <w:rsid w:val="00646402"/>
    <w:rsid w:val="00646C98"/>
    <w:rsid w:val="00651306"/>
    <w:rsid w:val="0065297C"/>
    <w:rsid w:val="0065329F"/>
    <w:rsid w:val="006538D6"/>
    <w:rsid w:val="0065425D"/>
    <w:rsid w:val="00654864"/>
    <w:rsid w:val="00656B10"/>
    <w:rsid w:val="0066164E"/>
    <w:rsid w:val="006621AC"/>
    <w:rsid w:val="00662BCF"/>
    <w:rsid w:val="00662E7F"/>
    <w:rsid w:val="00663F02"/>
    <w:rsid w:val="0066537E"/>
    <w:rsid w:val="00666C5C"/>
    <w:rsid w:val="006716F0"/>
    <w:rsid w:val="00671773"/>
    <w:rsid w:val="00674F84"/>
    <w:rsid w:val="006814DB"/>
    <w:rsid w:val="00681B7D"/>
    <w:rsid w:val="006844E7"/>
    <w:rsid w:val="00694F3B"/>
    <w:rsid w:val="006A0335"/>
    <w:rsid w:val="006A2072"/>
    <w:rsid w:val="006A4227"/>
    <w:rsid w:val="006A5782"/>
    <w:rsid w:val="006B0451"/>
    <w:rsid w:val="006B15A1"/>
    <w:rsid w:val="006B3755"/>
    <w:rsid w:val="006B461C"/>
    <w:rsid w:val="006B5157"/>
    <w:rsid w:val="006C234C"/>
    <w:rsid w:val="006C384D"/>
    <w:rsid w:val="006D0729"/>
    <w:rsid w:val="006D1392"/>
    <w:rsid w:val="006D5F8A"/>
    <w:rsid w:val="006E1E6F"/>
    <w:rsid w:val="006E251B"/>
    <w:rsid w:val="006E25F8"/>
    <w:rsid w:val="006E2809"/>
    <w:rsid w:val="006E289E"/>
    <w:rsid w:val="006E2D00"/>
    <w:rsid w:val="006E41C5"/>
    <w:rsid w:val="006E61E7"/>
    <w:rsid w:val="006E7573"/>
    <w:rsid w:val="006F522F"/>
    <w:rsid w:val="006F5BDC"/>
    <w:rsid w:val="006F5CB0"/>
    <w:rsid w:val="006F6F3E"/>
    <w:rsid w:val="006F7ED9"/>
    <w:rsid w:val="00701F5B"/>
    <w:rsid w:val="007025DD"/>
    <w:rsid w:val="007029B3"/>
    <w:rsid w:val="0070355F"/>
    <w:rsid w:val="00703858"/>
    <w:rsid w:val="00705205"/>
    <w:rsid w:val="00713A7B"/>
    <w:rsid w:val="0071683B"/>
    <w:rsid w:val="00720416"/>
    <w:rsid w:val="007231D5"/>
    <w:rsid w:val="00724EA9"/>
    <w:rsid w:val="00725161"/>
    <w:rsid w:val="007273E6"/>
    <w:rsid w:val="0073218A"/>
    <w:rsid w:val="007344FA"/>
    <w:rsid w:val="00735638"/>
    <w:rsid w:val="0074047F"/>
    <w:rsid w:val="00741D8B"/>
    <w:rsid w:val="00743957"/>
    <w:rsid w:val="00746D46"/>
    <w:rsid w:val="007473DD"/>
    <w:rsid w:val="00750B7F"/>
    <w:rsid w:val="0075103B"/>
    <w:rsid w:val="0075505F"/>
    <w:rsid w:val="00757554"/>
    <w:rsid w:val="007576D9"/>
    <w:rsid w:val="00760419"/>
    <w:rsid w:val="0076355D"/>
    <w:rsid w:val="007724D2"/>
    <w:rsid w:val="00772A49"/>
    <w:rsid w:val="00772CB8"/>
    <w:rsid w:val="007740E3"/>
    <w:rsid w:val="00774714"/>
    <w:rsid w:val="007810A1"/>
    <w:rsid w:val="007845DA"/>
    <w:rsid w:val="007847A4"/>
    <w:rsid w:val="007918C0"/>
    <w:rsid w:val="00791E7B"/>
    <w:rsid w:val="007926F4"/>
    <w:rsid w:val="00793BDA"/>
    <w:rsid w:val="007958C5"/>
    <w:rsid w:val="00796C37"/>
    <w:rsid w:val="007A04BB"/>
    <w:rsid w:val="007A0712"/>
    <w:rsid w:val="007A13CA"/>
    <w:rsid w:val="007A1736"/>
    <w:rsid w:val="007A2342"/>
    <w:rsid w:val="007A58E2"/>
    <w:rsid w:val="007A59CF"/>
    <w:rsid w:val="007A6B97"/>
    <w:rsid w:val="007A6C6B"/>
    <w:rsid w:val="007B2271"/>
    <w:rsid w:val="007B4DC8"/>
    <w:rsid w:val="007B7386"/>
    <w:rsid w:val="007C0C65"/>
    <w:rsid w:val="007C3B38"/>
    <w:rsid w:val="007C4C1F"/>
    <w:rsid w:val="007C6EAA"/>
    <w:rsid w:val="007C7A84"/>
    <w:rsid w:val="007D4DAE"/>
    <w:rsid w:val="007D53FA"/>
    <w:rsid w:val="007E51BF"/>
    <w:rsid w:val="007E6180"/>
    <w:rsid w:val="007E66D5"/>
    <w:rsid w:val="007F1B99"/>
    <w:rsid w:val="007F359F"/>
    <w:rsid w:val="007F45EB"/>
    <w:rsid w:val="007F728C"/>
    <w:rsid w:val="00800967"/>
    <w:rsid w:val="00800DC2"/>
    <w:rsid w:val="00801D2F"/>
    <w:rsid w:val="00802B9A"/>
    <w:rsid w:val="00802D7C"/>
    <w:rsid w:val="00804B22"/>
    <w:rsid w:val="00805298"/>
    <w:rsid w:val="00805AA8"/>
    <w:rsid w:val="00805EBB"/>
    <w:rsid w:val="00810D57"/>
    <w:rsid w:val="00811873"/>
    <w:rsid w:val="00813FBB"/>
    <w:rsid w:val="00817566"/>
    <w:rsid w:val="0082368C"/>
    <w:rsid w:val="00823E25"/>
    <w:rsid w:val="008243A4"/>
    <w:rsid w:val="00824F23"/>
    <w:rsid w:val="0082723F"/>
    <w:rsid w:val="00827B65"/>
    <w:rsid w:val="008322A4"/>
    <w:rsid w:val="008342B4"/>
    <w:rsid w:val="008349FF"/>
    <w:rsid w:val="00836041"/>
    <w:rsid w:val="00836108"/>
    <w:rsid w:val="00842457"/>
    <w:rsid w:val="008467BE"/>
    <w:rsid w:val="00853133"/>
    <w:rsid w:val="00853223"/>
    <w:rsid w:val="00855E66"/>
    <w:rsid w:val="00856515"/>
    <w:rsid w:val="00862186"/>
    <w:rsid w:val="00862DB5"/>
    <w:rsid w:val="0086482A"/>
    <w:rsid w:val="00870E46"/>
    <w:rsid w:val="00871048"/>
    <w:rsid w:val="00871FB8"/>
    <w:rsid w:val="008729A4"/>
    <w:rsid w:val="00873AFA"/>
    <w:rsid w:val="00876241"/>
    <w:rsid w:val="00880332"/>
    <w:rsid w:val="00881E25"/>
    <w:rsid w:val="0088524C"/>
    <w:rsid w:val="00885F85"/>
    <w:rsid w:val="008865A9"/>
    <w:rsid w:val="008964D8"/>
    <w:rsid w:val="008A0D17"/>
    <w:rsid w:val="008A173E"/>
    <w:rsid w:val="008A295A"/>
    <w:rsid w:val="008A6DF0"/>
    <w:rsid w:val="008B02B6"/>
    <w:rsid w:val="008B03CF"/>
    <w:rsid w:val="008B2125"/>
    <w:rsid w:val="008B4312"/>
    <w:rsid w:val="008B7236"/>
    <w:rsid w:val="008B791F"/>
    <w:rsid w:val="008C1029"/>
    <w:rsid w:val="008C35FF"/>
    <w:rsid w:val="008C495D"/>
    <w:rsid w:val="008C64D3"/>
    <w:rsid w:val="008C72FA"/>
    <w:rsid w:val="008C7AC0"/>
    <w:rsid w:val="008C7E9D"/>
    <w:rsid w:val="008D407C"/>
    <w:rsid w:val="008D6249"/>
    <w:rsid w:val="008E1517"/>
    <w:rsid w:val="008E1633"/>
    <w:rsid w:val="008E651F"/>
    <w:rsid w:val="008E6C7D"/>
    <w:rsid w:val="008F0257"/>
    <w:rsid w:val="008F06D9"/>
    <w:rsid w:val="008F3E27"/>
    <w:rsid w:val="008F5995"/>
    <w:rsid w:val="008F5CEC"/>
    <w:rsid w:val="0090034B"/>
    <w:rsid w:val="0090120A"/>
    <w:rsid w:val="00903769"/>
    <w:rsid w:val="009068C8"/>
    <w:rsid w:val="0091331A"/>
    <w:rsid w:val="009137EF"/>
    <w:rsid w:val="009138F4"/>
    <w:rsid w:val="00915AE1"/>
    <w:rsid w:val="00915FA5"/>
    <w:rsid w:val="00917E0F"/>
    <w:rsid w:val="00927E7C"/>
    <w:rsid w:val="00933023"/>
    <w:rsid w:val="0093332D"/>
    <w:rsid w:val="00942721"/>
    <w:rsid w:val="0094281E"/>
    <w:rsid w:val="009443B2"/>
    <w:rsid w:val="00944644"/>
    <w:rsid w:val="00944B34"/>
    <w:rsid w:val="0095315A"/>
    <w:rsid w:val="00962C49"/>
    <w:rsid w:val="009648D9"/>
    <w:rsid w:val="00964CF9"/>
    <w:rsid w:val="00966147"/>
    <w:rsid w:val="00967180"/>
    <w:rsid w:val="00970683"/>
    <w:rsid w:val="00970ED3"/>
    <w:rsid w:val="0097184B"/>
    <w:rsid w:val="00974317"/>
    <w:rsid w:val="00974B90"/>
    <w:rsid w:val="0097501A"/>
    <w:rsid w:val="00981991"/>
    <w:rsid w:val="00982212"/>
    <w:rsid w:val="00987C3B"/>
    <w:rsid w:val="00990982"/>
    <w:rsid w:val="00990D72"/>
    <w:rsid w:val="00991059"/>
    <w:rsid w:val="00991E3B"/>
    <w:rsid w:val="0099233B"/>
    <w:rsid w:val="00994A04"/>
    <w:rsid w:val="00997B2D"/>
    <w:rsid w:val="009A032E"/>
    <w:rsid w:val="009A3489"/>
    <w:rsid w:val="009A3DEB"/>
    <w:rsid w:val="009A61EA"/>
    <w:rsid w:val="009A6A61"/>
    <w:rsid w:val="009B1B26"/>
    <w:rsid w:val="009B508E"/>
    <w:rsid w:val="009B5392"/>
    <w:rsid w:val="009B5612"/>
    <w:rsid w:val="009C0149"/>
    <w:rsid w:val="009C0797"/>
    <w:rsid w:val="009C17B0"/>
    <w:rsid w:val="009C2513"/>
    <w:rsid w:val="009C2ADA"/>
    <w:rsid w:val="009C57BF"/>
    <w:rsid w:val="009C6363"/>
    <w:rsid w:val="009C6B72"/>
    <w:rsid w:val="009C6C1D"/>
    <w:rsid w:val="009C719E"/>
    <w:rsid w:val="009C7E6C"/>
    <w:rsid w:val="009C7FA3"/>
    <w:rsid w:val="009D23B1"/>
    <w:rsid w:val="009D244A"/>
    <w:rsid w:val="009D2CA6"/>
    <w:rsid w:val="009D4849"/>
    <w:rsid w:val="009E5F58"/>
    <w:rsid w:val="009E78F4"/>
    <w:rsid w:val="009F0861"/>
    <w:rsid w:val="009F2109"/>
    <w:rsid w:val="009F71DC"/>
    <w:rsid w:val="00A0168D"/>
    <w:rsid w:val="00A02278"/>
    <w:rsid w:val="00A0354F"/>
    <w:rsid w:val="00A10E5B"/>
    <w:rsid w:val="00A124C4"/>
    <w:rsid w:val="00A14B14"/>
    <w:rsid w:val="00A15062"/>
    <w:rsid w:val="00A2079D"/>
    <w:rsid w:val="00A21395"/>
    <w:rsid w:val="00A23604"/>
    <w:rsid w:val="00A2702A"/>
    <w:rsid w:val="00A32696"/>
    <w:rsid w:val="00A32B40"/>
    <w:rsid w:val="00A36F49"/>
    <w:rsid w:val="00A3782C"/>
    <w:rsid w:val="00A4268C"/>
    <w:rsid w:val="00A43881"/>
    <w:rsid w:val="00A5266C"/>
    <w:rsid w:val="00A569A3"/>
    <w:rsid w:val="00A64DAD"/>
    <w:rsid w:val="00A71EA7"/>
    <w:rsid w:val="00A76F7E"/>
    <w:rsid w:val="00A82311"/>
    <w:rsid w:val="00A831DA"/>
    <w:rsid w:val="00A877EB"/>
    <w:rsid w:val="00A94644"/>
    <w:rsid w:val="00A951B0"/>
    <w:rsid w:val="00A97383"/>
    <w:rsid w:val="00AA3C4D"/>
    <w:rsid w:val="00AA3C55"/>
    <w:rsid w:val="00AA5AE5"/>
    <w:rsid w:val="00AB0F2F"/>
    <w:rsid w:val="00AB398E"/>
    <w:rsid w:val="00AB5102"/>
    <w:rsid w:val="00AB7D58"/>
    <w:rsid w:val="00AC7830"/>
    <w:rsid w:val="00AC7D71"/>
    <w:rsid w:val="00AD1728"/>
    <w:rsid w:val="00AD2D54"/>
    <w:rsid w:val="00AD46E3"/>
    <w:rsid w:val="00AD4848"/>
    <w:rsid w:val="00AD5689"/>
    <w:rsid w:val="00AD699D"/>
    <w:rsid w:val="00AE2598"/>
    <w:rsid w:val="00AE2871"/>
    <w:rsid w:val="00AE294F"/>
    <w:rsid w:val="00AE4626"/>
    <w:rsid w:val="00AE72EC"/>
    <w:rsid w:val="00AE76A0"/>
    <w:rsid w:val="00AF1684"/>
    <w:rsid w:val="00AF2865"/>
    <w:rsid w:val="00AF44AB"/>
    <w:rsid w:val="00AF5F31"/>
    <w:rsid w:val="00AF7ACA"/>
    <w:rsid w:val="00B0001B"/>
    <w:rsid w:val="00B00FE3"/>
    <w:rsid w:val="00B02F83"/>
    <w:rsid w:val="00B05808"/>
    <w:rsid w:val="00B10582"/>
    <w:rsid w:val="00B12B15"/>
    <w:rsid w:val="00B13531"/>
    <w:rsid w:val="00B15B7D"/>
    <w:rsid w:val="00B17C1A"/>
    <w:rsid w:val="00B247AE"/>
    <w:rsid w:val="00B25A3C"/>
    <w:rsid w:val="00B25CAA"/>
    <w:rsid w:val="00B27B45"/>
    <w:rsid w:val="00B324FA"/>
    <w:rsid w:val="00B32F3D"/>
    <w:rsid w:val="00B34B3A"/>
    <w:rsid w:val="00B35D28"/>
    <w:rsid w:val="00B3681E"/>
    <w:rsid w:val="00B368B0"/>
    <w:rsid w:val="00B36D78"/>
    <w:rsid w:val="00B40E3E"/>
    <w:rsid w:val="00B43342"/>
    <w:rsid w:val="00B43902"/>
    <w:rsid w:val="00B50F11"/>
    <w:rsid w:val="00B52023"/>
    <w:rsid w:val="00B5319B"/>
    <w:rsid w:val="00B54594"/>
    <w:rsid w:val="00B618D8"/>
    <w:rsid w:val="00B629A2"/>
    <w:rsid w:val="00B62C62"/>
    <w:rsid w:val="00B64C67"/>
    <w:rsid w:val="00B64D83"/>
    <w:rsid w:val="00B6555F"/>
    <w:rsid w:val="00B752C1"/>
    <w:rsid w:val="00B75AAE"/>
    <w:rsid w:val="00B76A11"/>
    <w:rsid w:val="00B8071B"/>
    <w:rsid w:val="00B809D3"/>
    <w:rsid w:val="00B81C6D"/>
    <w:rsid w:val="00B82246"/>
    <w:rsid w:val="00B86C61"/>
    <w:rsid w:val="00B903D0"/>
    <w:rsid w:val="00B9068D"/>
    <w:rsid w:val="00B918DE"/>
    <w:rsid w:val="00B943B0"/>
    <w:rsid w:val="00B96FAF"/>
    <w:rsid w:val="00B97A67"/>
    <w:rsid w:val="00B97E27"/>
    <w:rsid w:val="00BA1EF7"/>
    <w:rsid w:val="00BA643E"/>
    <w:rsid w:val="00BA7248"/>
    <w:rsid w:val="00BA73D0"/>
    <w:rsid w:val="00BB0527"/>
    <w:rsid w:val="00BB0DD1"/>
    <w:rsid w:val="00BB157C"/>
    <w:rsid w:val="00BB325C"/>
    <w:rsid w:val="00BB4C95"/>
    <w:rsid w:val="00BB690F"/>
    <w:rsid w:val="00BC35B9"/>
    <w:rsid w:val="00BC3876"/>
    <w:rsid w:val="00BC6E46"/>
    <w:rsid w:val="00BD1AA0"/>
    <w:rsid w:val="00BD1AF4"/>
    <w:rsid w:val="00BD29CF"/>
    <w:rsid w:val="00BD4B8D"/>
    <w:rsid w:val="00BD5F92"/>
    <w:rsid w:val="00BD633A"/>
    <w:rsid w:val="00BD6C09"/>
    <w:rsid w:val="00BE1F9A"/>
    <w:rsid w:val="00BF02AD"/>
    <w:rsid w:val="00BF1B2D"/>
    <w:rsid w:val="00BF1BCE"/>
    <w:rsid w:val="00BF2A15"/>
    <w:rsid w:val="00BF4B52"/>
    <w:rsid w:val="00BF62FE"/>
    <w:rsid w:val="00BF6BA2"/>
    <w:rsid w:val="00C031AC"/>
    <w:rsid w:val="00C055E7"/>
    <w:rsid w:val="00C11501"/>
    <w:rsid w:val="00C12AED"/>
    <w:rsid w:val="00C13EE5"/>
    <w:rsid w:val="00C154B1"/>
    <w:rsid w:val="00C155D7"/>
    <w:rsid w:val="00C1729C"/>
    <w:rsid w:val="00C217B3"/>
    <w:rsid w:val="00C23A53"/>
    <w:rsid w:val="00C240B7"/>
    <w:rsid w:val="00C24291"/>
    <w:rsid w:val="00C2469A"/>
    <w:rsid w:val="00C24C28"/>
    <w:rsid w:val="00C25A69"/>
    <w:rsid w:val="00C26CDF"/>
    <w:rsid w:val="00C3146B"/>
    <w:rsid w:val="00C3500D"/>
    <w:rsid w:val="00C35F5F"/>
    <w:rsid w:val="00C37C89"/>
    <w:rsid w:val="00C41624"/>
    <w:rsid w:val="00C42FF7"/>
    <w:rsid w:val="00C437DC"/>
    <w:rsid w:val="00C45B83"/>
    <w:rsid w:val="00C47789"/>
    <w:rsid w:val="00C479C4"/>
    <w:rsid w:val="00C500B5"/>
    <w:rsid w:val="00C51285"/>
    <w:rsid w:val="00C532E0"/>
    <w:rsid w:val="00C533A0"/>
    <w:rsid w:val="00C568EA"/>
    <w:rsid w:val="00C61651"/>
    <w:rsid w:val="00C702B0"/>
    <w:rsid w:val="00C708CA"/>
    <w:rsid w:val="00C715C8"/>
    <w:rsid w:val="00C72CC1"/>
    <w:rsid w:val="00C733D6"/>
    <w:rsid w:val="00C73F21"/>
    <w:rsid w:val="00C741B5"/>
    <w:rsid w:val="00C75621"/>
    <w:rsid w:val="00C758AD"/>
    <w:rsid w:val="00C778FB"/>
    <w:rsid w:val="00C82ECE"/>
    <w:rsid w:val="00C8302D"/>
    <w:rsid w:val="00C85FF1"/>
    <w:rsid w:val="00C87B50"/>
    <w:rsid w:val="00C9042D"/>
    <w:rsid w:val="00C95405"/>
    <w:rsid w:val="00C95F3D"/>
    <w:rsid w:val="00CA1027"/>
    <w:rsid w:val="00CA384B"/>
    <w:rsid w:val="00CA46E9"/>
    <w:rsid w:val="00CA4B6D"/>
    <w:rsid w:val="00CB0FC2"/>
    <w:rsid w:val="00CB1D52"/>
    <w:rsid w:val="00CB4AF4"/>
    <w:rsid w:val="00CB7F81"/>
    <w:rsid w:val="00CC5C5F"/>
    <w:rsid w:val="00CC69D3"/>
    <w:rsid w:val="00CC71A7"/>
    <w:rsid w:val="00CC7512"/>
    <w:rsid w:val="00CD1748"/>
    <w:rsid w:val="00CD6AFA"/>
    <w:rsid w:val="00CD7241"/>
    <w:rsid w:val="00CD7418"/>
    <w:rsid w:val="00CE2D17"/>
    <w:rsid w:val="00CE53B6"/>
    <w:rsid w:val="00CE5958"/>
    <w:rsid w:val="00CE7224"/>
    <w:rsid w:val="00CF198E"/>
    <w:rsid w:val="00CF3B15"/>
    <w:rsid w:val="00CF3BFE"/>
    <w:rsid w:val="00CF4F4E"/>
    <w:rsid w:val="00D063A8"/>
    <w:rsid w:val="00D14D92"/>
    <w:rsid w:val="00D14E8B"/>
    <w:rsid w:val="00D179C2"/>
    <w:rsid w:val="00D22706"/>
    <w:rsid w:val="00D227E1"/>
    <w:rsid w:val="00D31CE7"/>
    <w:rsid w:val="00D32613"/>
    <w:rsid w:val="00D340A8"/>
    <w:rsid w:val="00D340E0"/>
    <w:rsid w:val="00D35271"/>
    <w:rsid w:val="00D361AD"/>
    <w:rsid w:val="00D3669A"/>
    <w:rsid w:val="00D45536"/>
    <w:rsid w:val="00D45AB5"/>
    <w:rsid w:val="00D51A82"/>
    <w:rsid w:val="00D54B98"/>
    <w:rsid w:val="00D57294"/>
    <w:rsid w:val="00D57860"/>
    <w:rsid w:val="00D57A35"/>
    <w:rsid w:val="00D619B5"/>
    <w:rsid w:val="00D61A6B"/>
    <w:rsid w:val="00D61D2E"/>
    <w:rsid w:val="00D632A8"/>
    <w:rsid w:val="00D660BF"/>
    <w:rsid w:val="00D6792B"/>
    <w:rsid w:val="00D709BD"/>
    <w:rsid w:val="00D71006"/>
    <w:rsid w:val="00D7420A"/>
    <w:rsid w:val="00D761EA"/>
    <w:rsid w:val="00D81569"/>
    <w:rsid w:val="00D81F81"/>
    <w:rsid w:val="00D8321A"/>
    <w:rsid w:val="00D837FE"/>
    <w:rsid w:val="00D84368"/>
    <w:rsid w:val="00D84FC5"/>
    <w:rsid w:val="00D90412"/>
    <w:rsid w:val="00D911BE"/>
    <w:rsid w:val="00D91573"/>
    <w:rsid w:val="00D91E70"/>
    <w:rsid w:val="00D979F3"/>
    <w:rsid w:val="00DA0239"/>
    <w:rsid w:val="00DA067C"/>
    <w:rsid w:val="00DA22A8"/>
    <w:rsid w:val="00DA3B8E"/>
    <w:rsid w:val="00DA4B50"/>
    <w:rsid w:val="00DA4E7B"/>
    <w:rsid w:val="00DA695A"/>
    <w:rsid w:val="00DA69D7"/>
    <w:rsid w:val="00DA7975"/>
    <w:rsid w:val="00DB0046"/>
    <w:rsid w:val="00DB08E4"/>
    <w:rsid w:val="00DB0C65"/>
    <w:rsid w:val="00DB1C64"/>
    <w:rsid w:val="00DB2DD3"/>
    <w:rsid w:val="00DB3EC6"/>
    <w:rsid w:val="00DB4CE3"/>
    <w:rsid w:val="00DC05EC"/>
    <w:rsid w:val="00DC19CC"/>
    <w:rsid w:val="00DC4486"/>
    <w:rsid w:val="00DC57E3"/>
    <w:rsid w:val="00DC6A4C"/>
    <w:rsid w:val="00DC7441"/>
    <w:rsid w:val="00DD0B65"/>
    <w:rsid w:val="00DD4F20"/>
    <w:rsid w:val="00DD5D1C"/>
    <w:rsid w:val="00DD7E06"/>
    <w:rsid w:val="00DE1B51"/>
    <w:rsid w:val="00DE3155"/>
    <w:rsid w:val="00DE3F4B"/>
    <w:rsid w:val="00DE50A5"/>
    <w:rsid w:val="00DE5F8B"/>
    <w:rsid w:val="00DE740A"/>
    <w:rsid w:val="00DF1017"/>
    <w:rsid w:val="00DF1BAD"/>
    <w:rsid w:val="00DF496D"/>
    <w:rsid w:val="00DF49DD"/>
    <w:rsid w:val="00DF50C0"/>
    <w:rsid w:val="00DF6754"/>
    <w:rsid w:val="00E00486"/>
    <w:rsid w:val="00E026E5"/>
    <w:rsid w:val="00E04139"/>
    <w:rsid w:val="00E04182"/>
    <w:rsid w:val="00E05F9C"/>
    <w:rsid w:val="00E1101B"/>
    <w:rsid w:val="00E1368E"/>
    <w:rsid w:val="00E149E8"/>
    <w:rsid w:val="00E166BA"/>
    <w:rsid w:val="00E17BB4"/>
    <w:rsid w:val="00E20632"/>
    <w:rsid w:val="00E21B7B"/>
    <w:rsid w:val="00E22920"/>
    <w:rsid w:val="00E258ED"/>
    <w:rsid w:val="00E25A68"/>
    <w:rsid w:val="00E271BA"/>
    <w:rsid w:val="00E30043"/>
    <w:rsid w:val="00E4308F"/>
    <w:rsid w:val="00E437C1"/>
    <w:rsid w:val="00E454B6"/>
    <w:rsid w:val="00E461C8"/>
    <w:rsid w:val="00E54571"/>
    <w:rsid w:val="00E54BAB"/>
    <w:rsid w:val="00E54EB7"/>
    <w:rsid w:val="00E55E12"/>
    <w:rsid w:val="00E61490"/>
    <w:rsid w:val="00E61666"/>
    <w:rsid w:val="00E61B9A"/>
    <w:rsid w:val="00E65ADE"/>
    <w:rsid w:val="00E70E12"/>
    <w:rsid w:val="00E73DA4"/>
    <w:rsid w:val="00E82FA1"/>
    <w:rsid w:val="00E835A8"/>
    <w:rsid w:val="00E85A7E"/>
    <w:rsid w:val="00E87A98"/>
    <w:rsid w:val="00E90F75"/>
    <w:rsid w:val="00E919F9"/>
    <w:rsid w:val="00E920D7"/>
    <w:rsid w:val="00E92654"/>
    <w:rsid w:val="00E92794"/>
    <w:rsid w:val="00E9350A"/>
    <w:rsid w:val="00E967D0"/>
    <w:rsid w:val="00E97A4F"/>
    <w:rsid w:val="00EA057F"/>
    <w:rsid w:val="00EA066E"/>
    <w:rsid w:val="00EA09B4"/>
    <w:rsid w:val="00EA235C"/>
    <w:rsid w:val="00EA32EB"/>
    <w:rsid w:val="00EA3D4F"/>
    <w:rsid w:val="00EA50D2"/>
    <w:rsid w:val="00EA56B8"/>
    <w:rsid w:val="00EA5CE5"/>
    <w:rsid w:val="00EA6B18"/>
    <w:rsid w:val="00EB48DF"/>
    <w:rsid w:val="00EC1437"/>
    <w:rsid w:val="00EC1B49"/>
    <w:rsid w:val="00EC729D"/>
    <w:rsid w:val="00ED1DBF"/>
    <w:rsid w:val="00ED2B66"/>
    <w:rsid w:val="00ED31CC"/>
    <w:rsid w:val="00ED5F4C"/>
    <w:rsid w:val="00ED7668"/>
    <w:rsid w:val="00ED7812"/>
    <w:rsid w:val="00EE1F64"/>
    <w:rsid w:val="00EE5AEC"/>
    <w:rsid w:val="00EE6F74"/>
    <w:rsid w:val="00EF1855"/>
    <w:rsid w:val="00EF19DF"/>
    <w:rsid w:val="00EF6BE0"/>
    <w:rsid w:val="00EF7559"/>
    <w:rsid w:val="00F0136C"/>
    <w:rsid w:val="00F02B27"/>
    <w:rsid w:val="00F061AF"/>
    <w:rsid w:val="00F06EEA"/>
    <w:rsid w:val="00F1092E"/>
    <w:rsid w:val="00F10C5A"/>
    <w:rsid w:val="00F11554"/>
    <w:rsid w:val="00F116FF"/>
    <w:rsid w:val="00F1229A"/>
    <w:rsid w:val="00F138D8"/>
    <w:rsid w:val="00F13D6A"/>
    <w:rsid w:val="00F17C9A"/>
    <w:rsid w:val="00F21B24"/>
    <w:rsid w:val="00F23ADA"/>
    <w:rsid w:val="00F33C8B"/>
    <w:rsid w:val="00F3526F"/>
    <w:rsid w:val="00F35A91"/>
    <w:rsid w:val="00F35B9C"/>
    <w:rsid w:val="00F36BFA"/>
    <w:rsid w:val="00F555B5"/>
    <w:rsid w:val="00F60810"/>
    <w:rsid w:val="00F61D80"/>
    <w:rsid w:val="00F637E0"/>
    <w:rsid w:val="00F6435D"/>
    <w:rsid w:val="00F66727"/>
    <w:rsid w:val="00F66772"/>
    <w:rsid w:val="00F6732F"/>
    <w:rsid w:val="00F67FFA"/>
    <w:rsid w:val="00F709D5"/>
    <w:rsid w:val="00F71401"/>
    <w:rsid w:val="00F71469"/>
    <w:rsid w:val="00F72E10"/>
    <w:rsid w:val="00F73208"/>
    <w:rsid w:val="00F74E18"/>
    <w:rsid w:val="00F76C76"/>
    <w:rsid w:val="00F807AD"/>
    <w:rsid w:val="00F9447B"/>
    <w:rsid w:val="00F97A22"/>
    <w:rsid w:val="00FA507F"/>
    <w:rsid w:val="00FB0516"/>
    <w:rsid w:val="00FB17F1"/>
    <w:rsid w:val="00FB5B38"/>
    <w:rsid w:val="00FB6251"/>
    <w:rsid w:val="00FB7020"/>
    <w:rsid w:val="00FC0470"/>
    <w:rsid w:val="00FC1042"/>
    <w:rsid w:val="00FC2D6A"/>
    <w:rsid w:val="00FC3165"/>
    <w:rsid w:val="00FC4403"/>
    <w:rsid w:val="00FD13C6"/>
    <w:rsid w:val="00FD2510"/>
    <w:rsid w:val="00FD2BA1"/>
    <w:rsid w:val="00FD3CE1"/>
    <w:rsid w:val="00FD565C"/>
    <w:rsid w:val="00FD6517"/>
    <w:rsid w:val="00FD69D8"/>
    <w:rsid w:val="00FD7820"/>
    <w:rsid w:val="00FE06CE"/>
    <w:rsid w:val="00FE1BC1"/>
    <w:rsid w:val="00FE207D"/>
    <w:rsid w:val="00FE22F7"/>
    <w:rsid w:val="00FE5AB1"/>
    <w:rsid w:val="00FE7BDA"/>
    <w:rsid w:val="00FF0428"/>
    <w:rsid w:val="00FF0ADA"/>
    <w:rsid w:val="00FF26E8"/>
    <w:rsid w:val="00FF35F2"/>
    <w:rsid w:val="00FF55D6"/>
    <w:rsid w:val="00FF5E51"/>
    <w:rsid w:val="00FF75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A4A2"/>
  <w15:chartTrackingRefBased/>
  <w15:docId w15:val="{C583CB98-BB8D-439C-A944-C98B660E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4B4820"/>
    <w:pPr>
      <w:ind w:left="720"/>
      <w:contextualSpacing/>
    </w:pPr>
  </w:style>
  <w:style w:type="paragraph" w:styleId="Textbubliny">
    <w:name w:val="Balloon Text"/>
    <w:basedOn w:val="Normlny"/>
    <w:link w:val="TextbublinyChar"/>
    <w:uiPriority w:val="99"/>
    <w:semiHidden/>
    <w:unhideWhenUsed/>
    <w:rsid w:val="00456A9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6A99"/>
    <w:rPr>
      <w:rFonts w:ascii="Segoe UI" w:hAnsi="Segoe UI" w:cs="Segoe UI"/>
      <w:sz w:val="18"/>
      <w:szCs w:val="18"/>
    </w:rPr>
  </w:style>
  <w:style w:type="character" w:customStyle="1" w:styleId="OdsekzoznamuChar">
    <w:name w:val="Odsek zoznamu Char"/>
    <w:aliases w:val="body Char,Odsek zoznamu2 Char,Odsek Char,Odsek zoznamu1 Char"/>
    <w:link w:val="Odsekzoznamu"/>
    <w:uiPriority w:val="34"/>
    <w:qFormat/>
    <w:locked/>
    <w:rsid w:val="00310C59"/>
  </w:style>
  <w:style w:type="character" w:styleId="Odkaznakomentr">
    <w:name w:val="annotation reference"/>
    <w:basedOn w:val="Predvolenpsmoodseku"/>
    <w:uiPriority w:val="99"/>
    <w:semiHidden/>
    <w:unhideWhenUsed/>
    <w:rsid w:val="00F61D80"/>
    <w:rPr>
      <w:sz w:val="16"/>
      <w:szCs w:val="16"/>
    </w:rPr>
  </w:style>
  <w:style w:type="paragraph" w:styleId="Textkomentra">
    <w:name w:val="annotation text"/>
    <w:basedOn w:val="Normlny"/>
    <w:link w:val="TextkomentraChar"/>
    <w:uiPriority w:val="99"/>
    <w:unhideWhenUsed/>
    <w:rsid w:val="00F61D80"/>
    <w:pPr>
      <w:spacing w:line="240" w:lineRule="auto"/>
      <w:jc w:val="both"/>
    </w:pPr>
    <w:rPr>
      <w:sz w:val="20"/>
      <w:szCs w:val="20"/>
    </w:rPr>
  </w:style>
  <w:style w:type="character" w:customStyle="1" w:styleId="TextkomentraChar">
    <w:name w:val="Text komentára Char"/>
    <w:basedOn w:val="Predvolenpsmoodseku"/>
    <w:link w:val="Textkomentra"/>
    <w:uiPriority w:val="99"/>
    <w:rsid w:val="00F61D80"/>
    <w:rPr>
      <w:sz w:val="20"/>
      <w:szCs w:val="20"/>
    </w:rPr>
  </w:style>
  <w:style w:type="character" w:customStyle="1" w:styleId="awspan1">
    <w:name w:val="awspan1"/>
    <w:basedOn w:val="Predvolenpsmoodseku"/>
    <w:rsid w:val="00F61D80"/>
    <w:rPr>
      <w:color w:val="000000"/>
      <w:sz w:val="24"/>
      <w:szCs w:val="24"/>
    </w:rPr>
  </w:style>
  <w:style w:type="character" w:styleId="Hypertextovprepojenie">
    <w:name w:val="Hyperlink"/>
    <w:basedOn w:val="Predvolenpsmoodseku"/>
    <w:uiPriority w:val="99"/>
    <w:semiHidden/>
    <w:unhideWhenUsed/>
    <w:rsid w:val="003139B8"/>
    <w:rPr>
      <w:color w:val="0000FF"/>
      <w:u w:val="single"/>
    </w:rPr>
  </w:style>
  <w:style w:type="paragraph" w:customStyle="1" w:styleId="paragraph">
    <w:name w:val="paragraph"/>
    <w:basedOn w:val="Normlny"/>
    <w:rsid w:val="006462C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6462CD"/>
  </w:style>
  <w:style w:type="character" w:customStyle="1" w:styleId="eop">
    <w:name w:val="eop"/>
    <w:basedOn w:val="Predvolenpsmoodseku"/>
    <w:rsid w:val="006462CD"/>
  </w:style>
  <w:style w:type="character" w:styleId="Siln">
    <w:name w:val="Strong"/>
    <w:basedOn w:val="Predvolenpsmoodseku"/>
    <w:uiPriority w:val="22"/>
    <w:qFormat/>
    <w:rsid w:val="009F2109"/>
    <w:rPr>
      <w:b/>
      <w:bCs/>
    </w:rPr>
  </w:style>
  <w:style w:type="paragraph" w:customStyle="1" w:styleId="Default">
    <w:name w:val="Default"/>
    <w:rsid w:val="00813FB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lny"/>
    <w:rsid w:val="00535787"/>
    <w:pPr>
      <w:spacing w:after="0" w:line="240" w:lineRule="auto"/>
    </w:pPr>
    <w:rPr>
      <w:rFonts w:ascii="Calibri" w:hAnsi="Calibri" w:cs="Calibri"/>
      <w:lang w:eastAsia="sk-SK"/>
    </w:rPr>
  </w:style>
  <w:style w:type="paragraph" w:customStyle="1" w:styleId="xxmsonormal">
    <w:name w:val="x_xmsonormal"/>
    <w:basedOn w:val="Normlny"/>
    <w:rsid w:val="00535787"/>
    <w:pPr>
      <w:spacing w:after="0" w:line="240" w:lineRule="auto"/>
    </w:pPr>
    <w:rPr>
      <w:rFonts w:ascii="Calibri" w:hAnsi="Calibri" w:cs="Calibri"/>
      <w:lang w:eastAsia="sk-SK"/>
    </w:rPr>
  </w:style>
  <w:style w:type="paragraph" w:styleId="Predmetkomentra">
    <w:name w:val="annotation subject"/>
    <w:basedOn w:val="Textkomentra"/>
    <w:next w:val="Textkomentra"/>
    <w:link w:val="PredmetkomentraChar"/>
    <w:uiPriority w:val="99"/>
    <w:semiHidden/>
    <w:unhideWhenUsed/>
    <w:rsid w:val="004D0117"/>
    <w:pPr>
      <w:jc w:val="left"/>
    </w:pPr>
    <w:rPr>
      <w:b/>
      <w:bCs/>
    </w:rPr>
  </w:style>
  <w:style w:type="character" w:customStyle="1" w:styleId="PredmetkomentraChar">
    <w:name w:val="Predmet komentára Char"/>
    <w:basedOn w:val="TextkomentraChar"/>
    <w:link w:val="Predmetkomentra"/>
    <w:uiPriority w:val="99"/>
    <w:semiHidden/>
    <w:rsid w:val="004D0117"/>
    <w:rPr>
      <w:b/>
      <w:bCs/>
      <w:sz w:val="20"/>
      <w:szCs w:val="20"/>
    </w:rPr>
  </w:style>
  <w:style w:type="paragraph" w:customStyle="1" w:styleId="doc-ti">
    <w:name w:val="doc-ti"/>
    <w:basedOn w:val="Normlny"/>
    <w:rsid w:val="0058751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AB7D58"/>
    <w:pPr>
      <w:spacing w:after="0" w:line="240" w:lineRule="auto"/>
    </w:pPr>
  </w:style>
  <w:style w:type="paragraph" w:styleId="Hlavika">
    <w:name w:val="header"/>
    <w:basedOn w:val="Normlny"/>
    <w:link w:val="HlavikaChar"/>
    <w:uiPriority w:val="99"/>
    <w:unhideWhenUsed/>
    <w:rsid w:val="00422A1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22A18"/>
  </w:style>
  <w:style w:type="paragraph" w:styleId="Pta">
    <w:name w:val="footer"/>
    <w:basedOn w:val="Normlny"/>
    <w:link w:val="PtaChar"/>
    <w:uiPriority w:val="99"/>
    <w:unhideWhenUsed/>
    <w:rsid w:val="00422A18"/>
    <w:pPr>
      <w:tabs>
        <w:tab w:val="center" w:pos="4536"/>
        <w:tab w:val="right" w:pos="9072"/>
      </w:tabs>
      <w:spacing w:after="0" w:line="240" w:lineRule="auto"/>
    </w:pPr>
  </w:style>
  <w:style w:type="character" w:customStyle="1" w:styleId="PtaChar">
    <w:name w:val="Päta Char"/>
    <w:basedOn w:val="Predvolenpsmoodseku"/>
    <w:link w:val="Pta"/>
    <w:uiPriority w:val="99"/>
    <w:rsid w:val="00422A18"/>
  </w:style>
  <w:style w:type="paragraph" w:styleId="Zkladntext">
    <w:name w:val="Body Text"/>
    <w:basedOn w:val="Normlny"/>
    <w:link w:val="ZkladntextChar"/>
    <w:semiHidden/>
    <w:unhideWhenUsed/>
    <w:rsid w:val="0016380D"/>
    <w:pPr>
      <w:spacing w:after="0" w:line="240" w:lineRule="auto"/>
    </w:pPr>
    <w:rPr>
      <w:rFonts w:ascii="Times New Roman" w:eastAsia="Times New Roman" w:hAnsi="Times New Roman" w:cs="Times New Roman"/>
      <w:b/>
      <w:sz w:val="24"/>
      <w:szCs w:val="20"/>
      <w:lang w:eastAsia="sk-SK"/>
    </w:rPr>
  </w:style>
  <w:style w:type="character" w:customStyle="1" w:styleId="ZkladntextChar">
    <w:name w:val="Základný text Char"/>
    <w:basedOn w:val="Predvolenpsmoodseku"/>
    <w:link w:val="Zkladntext"/>
    <w:semiHidden/>
    <w:rsid w:val="0016380D"/>
    <w:rPr>
      <w:rFonts w:ascii="Times New Roman" w:eastAsia="Times New Roman" w:hAnsi="Times New Roman" w:cs="Times New Roman"/>
      <w:b/>
      <w:sz w:val="24"/>
      <w:szCs w:val="20"/>
      <w:lang w:eastAsia="sk-SK"/>
    </w:rPr>
  </w:style>
  <w:style w:type="paragraph" w:styleId="Normlnywebov">
    <w:name w:val="Normal (Web)"/>
    <w:basedOn w:val="Normlny"/>
    <w:uiPriority w:val="99"/>
    <w:unhideWhenUsed/>
    <w:rsid w:val="001B2104"/>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728876">
      <w:bodyDiv w:val="1"/>
      <w:marLeft w:val="0"/>
      <w:marRight w:val="0"/>
      <w:marTop w:val="0"/>
      <w:marBottom w:val="0"/>
      <w:divBdr>
        <w:top w:val="none" w:sz="0" w:space="0" w:color="auto"/>
        <w:left w:val="none" w:sz="0" w:space="0" w:color="auto"/>
        <w:bottom w:val="none" w:sz="0" w:space="0" w:color="auto"/>
        <w:right w:val="none" w:sz="0" w:space="0" w:color="auto"/>
      </w:divBdr>
    </w:div>
    <w:div w:id="367487897">
      <w:bodyDiv w:val="1"/>
      <w:marLeft w:val="0"/>
      <w:marRight w:val="0"/>
      <w:marTop w:val="0"/>
      <w:marBottom w:val="0"/>
      <w:divBdr>
        <w:top w:val="none" w:sz="0" w:space="0" w:color="auto"/>
        <w:left w:val="none" w:sz="0" w:space="0" w:color="auto"/>
        <w:bottom w:val="none" w:sz="0" w:space="0" w:color="auto"/>
        <w:right w:val="none" w:sz="0" w:space="0" w:color="auto"/>
      </w:divBdr>
    </w:div>
    <w:div w:id="552235433">
      <w:bodyDiv w:val="1"/>
      <w:marLeft w:val="0"/>
      <w:marRight w:val="0"/>
      <w:marTop w:val="0"/>
      <w:marBottom w:val="0"/>
      <w:divBdr>
        <w:top w:val="none" w:sz="0" w:space="0" w:color="auto"/>
        <w:left w:val="none" w:sz="0" w:space="0" w:color="auto"/>
        <w:bottom w:val="none" w:sz="0" w:space="0" w:color="auto"/>
        <w:right w:val="none" w:sz="0" w:space="0" w:color="auto"/>
      </w:divBdr>
    </w:div>
    <w:div w:id="567804928">
      <w:bodyDiv w:val="1"/>
      <w:marLeft w:val="0"/>
      <w:marRight w:val="0"/>
      <w:marTop w:val="0"/>
      <w:marBottom w:val="0"/>
      <w:divBdr>
        <w:top w:val="none" w:sz="0" w:space="0" w:color="auto"/>
        <w:left w:val="none" w:sz="0" w:space="0" w:color="auto"/>
        <w:bottom w:val="none" w:sz="0" w:space="0" w:color="auto"/>
        <w:right w:val="none" w:sz="0" w:space="0" w:color="auto"/>
      </w:divBdr>
    </w:div>
    <w:div w:id="735859902">
      <w:bodyDiv w:val="1"/>
      <w:marLeft w:val="0"/>
      <w:marRight w:val="0"/>
      <w:marTop w:val="0"/>
      <w:marBottom w:val="0"/>
      <w:divBdr>
        <w:top w:val="none" w:sz="0" w:space="0" w:color="auto"/>
        <w:left w:val="none" w:sz="0" w:space="0" w:color="auto"/>
        <w:bottom w:val="none" w:sz="0" w:space="0" w:color="auto"/>
        <w:right w:val="none" w:sz="0" w:space="0" w:color="auto"/>
      </w:divBdr>
    </w:div>
    <w:div w:id="742794001">
      <w:bodyDiv w:val="1"/>
      <w:marLeft w:val="0"/>
      <w:marRight w:val="0"/>
      <w:marTop w:val="0"/>
      <w:marBottom w:val="0"/>
      <w:divBdr>
        <w:top w:val="none" w:sz="0" w:space="0" w:color="auto"/>
        <w:left w:val="none" w:sz="0" w:space="0" w:color="auto"/>
        <w:bottom w:val="none" w:sz="0" w:space="0" w:color="auto"/>
        <w:right w:val="none" w:sz="0" w:space="0" w:color="auto"/>
      </w:divBdr>
    </w:div>
    <w:div w:id="855312811">
      <w:bodyDiv w:val="1"/>
      <w:marLeft w:val="0"/>
      <w:marRight w:val="0"/>
      <w:marTop w:val="0"/>
      <w:marBottom w:val="0"/>
      <w:divBdr>
        <w:top w:val="none" w:sz="0" w:space="0" w:color="auto"/>
        <w:left w:val="none" w:sz="0" w:space="0" w:color="auto"/>
        <w:bottom w:val="none" w:sz="0" w:space="0" w:color="auto"/>
        <w:right w:val="none" w:sz="0" w:space="0" w:color="auto"/>
      </w:divBdr>
    </w:div>
    <w:div w:id="928123084">
      <w:bodyDiv w:val="1"/>
      <w:marLeft w:val="0"/>
      <w:marRight w:val="0"/>
      <w:marTop w:val="0"/>
      <w:marBottom w:val="0"/>
      <w:divBdr>
        <w:top w:val="none" w:sz="0" w:space="0" w:color="auto"/>
        <w:left w:val="none" w:sz="0" w:space="0" w:color="auto"/>
        <w:bottom w:val="none" w:sz="0" w:space="0" w:color="auto"/>
        <w:right w:val="none" w:sz="0" w:space="0" w:color="auto"/>
      </w:divBdr>
    </w:div>
    <w:div w:id="953252671">
      <w:bodyDiv w:val="1"/>
      <w:marLeft w:val="0"/>
      <w:marRight w:val="0"/>
      <w:marTop w:val="0"/>
      <w:marBottom w:val="0"/>
      <w:divBdr>
        <w:top w:val="none" w:sz="0" w:space="0" w:color="auto"/>
        <w:left w:val="none" w:sz="0" w:space="0" w:color="auto"/>
        <w:bottom w:val="none" w:sz="0" w:space="0" w:color="auto"/>
        <w:right w:val="none" w:sz="0" w:space="0" w:color="auto"/>
      </w:divBdr>
      <w:divsChild>
        <w:div w:id="177430066">
          <w:marLeft w:val="0"/>
          <w:marRight w:val="0"/>
          <w:marTop w:val="225"/>
          <w:marBottom w:val="0"/>
          <w:divBdr>
            <w:top w:val="none" w:sz="0" w:space="0" w:color="auto"/>
            <w:left w:val="none" w:sz="0" w:space="0" w:color="auto"/>
            <w:bottom w:val="none" w:sz="0" w:space="0" w:color="auto"/>
            <w:right w:val="none" w:sz="0" w:space="0" w:color="auto"/>
          </w:divBdr>
          <w:divsChild>
            <w:div w:id="1679194151">
              <w:marLeft w:val="0"/>
              <w:marRight w:val="0"/>
              <w:marTop w:val="0"/>
              <w:marBottom w:val="0"/>
              <w:divBdr>
                <w:top w:val="none" w:sz="0" w:space="0" w:color="auto"/>
                <w:left w:val="none" w:sz="0" w:space="0" w:color="auto"/>
                <w:bottom w:val="none" w:sz="0" w:space="0" w:color="auto"/>
                <w:right w:val="none" w:sz="0" w:space="0" w:color="auto"/>
              </w:divBdr>
            </w:div>
          </w:divsChild>
        </w:div>
        <w:div w:id="1742676974">
          <w:marLeft w:val="0"/>
          <w:marRight w:val="0"/>
          <w:marTop w:val="225"/>
          <w:marBottom w:val="0"/>
          <w:divBdr>
            <w:top w:val="none" w:sz="0" w:space="0" w:color="auto"/>
            <w:left w:val="none" w:sz="0" w:space="0" w:color="auto"/>
            <w:bottom w:val="none" w:sz="0" w:space="0" w:color="auto"/>
            <w:right w:val="none" w:sz="0" w:space="0" w:color="auto"/>
          </w:divBdr>
          <w:divsChild>
            <w:div w:id="1298334610">
              <w:marLeft w:val="0"/>
              <w:marRight w:val="0"/>
              <w:marTop w:val="0"/>
              <w:marBottom w:val="0"/>
              <w:divBdr>
                <w:top w:val="none" w:sz="0" w:space="0" w:color="auto"/>
                <w:left w:val="none" w:sz="0" w:space="0" w:color="auto"/>
                <w:bottom w:val="none" w:sz="0" w:space="0" w:color="auto"/>
                <w:right w:val="none" w:sz="0" w:space="0" w:color="auto"/>
              </w:divBdr>
            </w:div>
            <w:div w:id="1938172270">
              <w:marLeft w:val="0"/>
              <w:marRight w:val="0"/>
              <w:marTop w:val="0"/>
              <w:marBottom w:val="0"/>
              <w:divBdr>
                <w:top w:val="none" w:sz="0" w:space="0" w:color="auto"/>
                <w:left w:val="none" w:sz="0" w:space="0" w:color="auto"/>
                <w:bottom w:val="none" w:sz="0" w:space="0" w:color="auto"/>
                <w:right w:val="none" w:sz="0" w:space="0" w:color="auto"/>
              </w:divBdr>
            </w:div>
          </w:divsChild>
        </w:div>
        <w:div w:id="1578324472">
          <w:marLeft w:val="0"/>
          <w:marRight w:val="0"/>
          <w:marTop w:val="225"/>
          <w:marBottom w:val="0"/>
          <w:divBdr>
            <w:top w:val="none" w:sz="0" w:space="0" w:color="auto"/>
            <w:left w:val="none" w:sz="0" w:space="0" w:color="auto"/>
            <w:bottom w:val="none" w:sz="0" w:space="0" w:color="auto"/>
            <w:right w:val="none" w:sz="0" w:space="0" w:color="auto"/>
          </w:divBdr>
          <w:divsChild>
            <w:div w:id="1803303173">
              <w:marLeft w:val="0"/>
              <w:marRight w:val="0"/>
              <w:marTop w:val="0"/>
              <w:marBottom w:val="0"/>
              <w:divBdr>
                <w:top w:val="none" w:sz="0" w:space="0" w:color="auto"/>
                <w:left w:val="none" w:sz="0" w:space="0" w:color="auto"/>
                <w:bottom w:val="none" w:sz="0" w:space="0" w:color="auto"/>
                <w:right w:val="none" w:sz="0" w:space="0" w:color="auto"/>
              </w:divBdr>
            </w:div>
            <w:div w:id="32435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37027">
      <w:bodyDiv w:val="1"/>
      <w:marLeft w:val="0"/>
      <w:marRight w:val="0"/>
      <w:marTop w:val="0"/>
      <w:marBottom w:val="0"/>
      <w:divBdr>
        <w:top w:val="none" w:sz="0" w:space="0" w:color="auto"/>
        <w:left w:val="none" w:sz="0" w:space="0" w:color="auto"/>
        <w:bottom w:val="none" w:sz="0" w:space="0" w:color="auto"/>
        <w:right w:val="none" w:sz="0" w:space="0" w:color="auto"/>
      </w:divBdr>
    </w:div>
    <w:div w:id="1426459579">
      <w:bodyDiv w:val="1"/>
      <w:marLeft w:val="0"/>
      <w:marRight w:val="0"/>
      <w:marTop w:val="0"/>
      <w:marBottom w:val="0"/>
      <w:divBdr>
        <w:top w:val="none" w:sz="0" w:space="0" w:color="auto"/>
        <w:left w:val="none" w:sz="0" w:space="0" w:color="auto"/>
        <w:bottom w:val="none" w:sz="0" w:space="0" w:color="auto"/>
        <w:right w:val="none" w:sz="0" w:space="0" w:color="auto"/>
      </w:divBdr>
    </w:div>
    <w:div w:id="1571774457">
      <w:bodyDiv w:val="1"/>
      <w:marLeft w:val="0"/>
      <w:marRight w:val="0"/>
      <w:marTop w:val="0"/>
      <w:marBottom w:val="0"/>
      <w:divBdr>
        <w:top w:val="none" w:sz="0" w:space="0" w:color="auto"/>
        <w:left w:val="none" w:sz="0" w:space="0" w:color="auto"/>
        <w:bottom w:val="none" w:sz="0" w:space="0" w:color="auto"/>
        <w:right w:val="none" w:sz="0" w:space="0" w:color="auto"/>
      </w:divBdr>
    </w:div>
    <w:div w:id="1585870650">
      <w:bodyDiv w:val="1"/>
      <w:marLeft w:val="0"/>
      <w:marRight w:val="0"/>
      <w:marTop w:val="0"/>
      <w:marBottom w:val="0"/>
      <w:divBdr>
        <w:top w:val="none" w:sz="0" w:space="0" w:color="auto"/>
        <w:left w:val="none" w:sz="0" w:space="0" w:color="auto"/>
        <w:bottom w:val="none" w:sz="0" w:space="0" w:color="auto"/>
        <w:right w:val="none" w:sz="0" w:space="0" w:color="auto"/>
      </w:divBdr>
    </w:div>
    <w:div w:id="1641304198">
      <w:bodyDiv w:val="1"/>
      <w:marLeft w:val="0"/>
      <w:marRight w:val="0"/>
      <w:marTop w:val="0"/>
      <w:marBottom w:val="0"/>
      <w:divBdr>
        <w:top w:val="none" w:sz="0" w:space="0" w:color="auto"/>
        <w:left w:val="none" w:sz="0" w:space="0" w:color="auto"/>
        <w:bottom w:val="none" w:sz="0" w:space="0" w:color="auto"/>
        <w:right w:val="none" w:sz="0" w:space="0" w:color="auto"/>
      </w:divBdr>
    </w:div>
    <w:div w:id="1655913517">
      <w:bodyDiv w:val="1"/>
      <w:marLeft w:val="0"/>
      <w:marRight w:val="0"/>
      <w:marTop w:val="0"/>
      <w:marBottom w:val="0"/>
      <w:divBdr>
        <w:top w:val="none" w:sz="0" w:space="0" w:color="auto"/>
        <w:left w:val="none" w:sz="0" w:space="0" w:color="auto"/>
        <w:bottom w:val="none" w:sz="0" w:space="0" w:color="auto"/>
        <w:right w:val="none" w:sz="0" w:space="0" w:color="auto"/>
      </w:divBdr>
    </w:div>
    <w:div w:id="1707946056">
      <w:bodyDiv w:val="1"/>
      <w:marLeft w:val="0"/>
      <w:marRight w:val="0"/>
      <w:marTop w:val="0"/>
      <w:marBottom w:val="0"/>
      <w:divBdr>
        <w:top w:val="none" w:sz="0" w:space="0" w:color="auto"/>
        <w:left w:val="none" w:sz="0" w:space="0" w:color="auto"/>
        <w:bottom w:val="none" w:sz="0" w:space="0" w:color="auto"/>
        <w:right w:val="none" w:sz="0" w:space="0" w:color="auto"/>
      </w:divBdr>
    </w:div>
    <w:div w:id="1835603463">
      <w:bodyDiv w:val="1"/>
      <w:marLeft w:val="0"/>
      <w:marRight w:val="0"/>
      <w:marTop w:val="0"/>
      <w:marBottom w:val="0"/>
      <w:divBdr>
        <w:top w:val="none" w:sz="0" w:space="0" w:color="auto"/>
        <w:left w:val="none" w:sz="0" w:space="0" w:color="auto"/>
        <w:bottom w:val="none" w:sz="0" w:space="0" w:color="auto"/>
        <w:right w:val="none" w:sz="0" w:space="0" w:color="auto"/>
      </w:divBdr>
    </w:div>
    <w:div w:id="1913392068">
      <w:bodyDiv w:val="1"/>
      <w:marLeft w:val="0"/>
      <w:marRight w:val="0"/>
      <w:marTop w:val="0"/>
      <w:marBottom w:val="0"/>
      <w:divBdr>
        <w:top w:val="none" w:sz="0" w:space="0" w:color="auto"/>
        <w:left w:val="none" w:sz="0" w:space="0" w:color="auto"/>
        <w:bottom w:val="none" w:sz="0" w:space="0" w:color="auto"/>
        <w:right w:val="none" w:sz="0" w:space="0" w:color="auto"/>
      </w:divBdr>
    </w:div>
    <w:div w:id="1916090858">
      <w:bodyDiv w:val="1"/>
      <w:marLeft w:val="0"/>
      <w:marRight w:val="0"/>
      <w:marTop w:val="0"/>
      <w:marBottom w:val="0"/>
      <w:divBdr>
        <w:top w:val="none" w:sz="0" w:space="0" w:color="auto"/>
        <w:left w:val="none" w:sz="0" w:space="0" w:color="auto"/>
        <w:bottom w:val="none" w:sz="0" w:space="0" w:color="auto"/>
        <w:right w:val="none" w:sz="0" w:space="0" w:color="auto"/>
      </w:divBdr>
    </w:div>
    <w:div w:id="1952741272">
      <w:bodyDiv w:val="1"/>
      <w:marLeft w:val="0"/>
      <w:marRight w:val="0"/>
      <w:marTop w:val="0"/>
      <w:marBottom w:val="0"/>
      <w:divBdr>
        <w:top w:val="none" w:sz="0" w:space="0" w:color="auto"/>
        <w:left w:val="none" w:sz="0" w:space="0" w:color="auto"/>
        <w:bottom w:val="none" w:sz="0" w:space="0" w:color="auto"/>
        <w:right w:val="none" w:sz="0" w:space="0" w:color="auto"/>
      </w:divBdr>
    </w:div>
    <w:div w:id="2083016740">
      <w:bodyDiv w:val="1"/>
      <w:marLeft w:val="0"/>
      <w:marRight w:val="0"/>
      <w:marTop w:val="0"/>
      <w:marBottom w:val="0"/>
      <w:divBdr>
        <w:top w:val="none" w:sz="0" w:space="0" w:color="auto"/>
        <w:left w:val="none" w:sz="0" w:space="0" w:color="auto"/>
        <w:bottom w:val="none" w:sz="0" w:space="0" w:color="auto"/>
        <w:right w:val="none" w:sz="0" w:space="0" w:color="auto"/>
      </w:divBdr>
    </w:div>
    <w:div w:id="209324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ur-lex.europa.eu/LexUriServ/LexUriServ.do?uri=OJ:L:2010:015:0001:01:SK:HTML" TargetMode="External"/><Relationship Id="rId4" Type="http://schemas.openxmlformats.org/officeDocument/2006/relationships/styles" Target="styles.xml"/><Relationship Id="rId9" Type="http://schemas.openxmlformats.org/officeDocument/2006/relationships/hyperlink" Target="https://www.slov-lex.sk/pravne-predpisy/SK/ZZ/2011/362/2022052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4_Vlastný-materiál"/>
    <f:field ref="objsubject" par="" edit="true" text=""/>
    <f:field ref="objcreatedby" par="" text="Vincová, Veronika, Mgr."/>
    <f:field ref="objcreatedat" par="" text="19.10.2022 16:07:38"/>
    <f:field ref="objchangedby" par="" text="Administrator, System"/>
    <f:field ref="objmodifiedat" par="" text="19.10.2022 16:07:3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9D552AD-8F16-44B8-99C2-B85CD364F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12366</Words>
  <Characters>70489</Characters>
  <Application>Microsoft Office Word</Application>
  <DocSecurity>0</DocSecurity>
  <Lines>587</Lines>
  <Paragraphs>165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82690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Slaný Jozef</dc:creator>
  <cp:keywords/>
  <dc:description/>
  <cp:lastModifiedBy>Janišová, Anežka</cp:lastModifiedBy>
  <cp:revision>12</cp:revision>
  <cp:lastPrinted>2023-06-28T15:03:00Z</cp:lastPrinted>
  <dcterms:created xsi:type="dcterms:W3CDTF">2023-06-28T14:17:00Z</dcterms:created>
  <dcterms:modified xsi:type="dcterms:W3CDTF">2023-06-29T12:39:00Z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OL</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Radoslav Krupa</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17. 10. 2022, 11:35</vt:lpwstr>
  </property>
  <property fmtid="{D5CDD505-2E9C-101B-9397-08002B2CF9AE}" pid="132" name="FSC#SKEDITIONREG@103.510:curruserrolegroup">
    <vt:lpwstr>Odbor legislatívny</vt:lpwstr>
  </property>
  <property fmtid="{D5CDD505-2E9C-101B-9397-08002B2CF9AE}" pid="133" name="FSC#SKEDITIONREG@103.510:currusersubst">
    <vt:lpwstr>Mgr. Veronika Vincová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Krupa, Radoslav,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SLPAP (Sekcia legislatívy, práva a akcionárskych práv)</vt:lpwstr>
  </property>
  <property fmtid="{D5CDD505-2E9C-101B-9397-08002B2CF9AE}" pid="344" name="FSC#COOELAK@1.1001:CreatedAt">
    <vt:lpwstr>17.10.2022</vt:lpwstr>
  </property>
  <property fmtid="{D5CDD505-2E9C-101B-9397-08002B2CF9AE}" pid="345" name="FSC#COOELAK@1.1001:OU">
    <vt:lpwstr>SLPAP (Sekcia legislatívy, práva a akcionárskych práv)</vt:lpwstr>
  </property>
  <property fmtid="{D5CDD505-2E9C-101B-9397-08002B2CF9AE}" pid="346" name="FSC#COOELAK@1.1001:Priority">
    <vt:lpwstr> ()</vt:lpwstr>
  </property>
  <property fmtid="{D5CDD505-2E9C-101B-9397-08002B2CF9AE}" pid="347" name="FSC#COOELAK@1.1001:ObjBarCode">
    <vt:lpwstr>*COO.2289.100.2.732480*</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7</vt:lpwstr>
  </property>
  <property fmtid="{D5CDD505-2E9C-101B-9397-08002B2CF9AE}" pid="364" name="FSC#COOELAK@1.1001:CurrentUserEmail">
    <vt:lpwstr>Veronika.Vincova@health.gov.sk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COO.2145.1000.3.5252141</vt:lpwstr>
  </property>
  <property fmtid="{D5CDD505-2E9C-101B-9397-08002B2CF9AE}" pid="396" name="FSC#FSCFOLIO@1.1001:docpropproject">
    <vt:lpwstr/>
  </property>
  <property fmtid="{D5CDD505-2E9C-101B-9397-08002B2CF9AE}" pid="397" name="FSC#SKEDITIONSLOVLEX@103.510:spravaucastverej">
    <vt:lpwstr>&lt;p style="text-align: justify;"&gt;Verejnosť bola o&amp;nbsp;príprave návrhu zákona, ktorým sa mení a dopĺňa zákon č. 362/2011 Z. z. o&amp;nbsp;liekoch a&amp;nbsp;zdravotníckych pomôckach v znení neskorších predpisov informovaná prostredníctvom predbežnej informácie, kt</vt:lpwstr>
  </property>
  <property fmtid="{D5CDD505-2E9C-101B-9397-08002B2CF9AE}" pid="398" name="FSC#SKEDITIONSLOVLEX@103.510:typpredpis">
    <vt:lpwstr>Zákon</vt:lpwstr>
  </property>
  <property fmtid="{D5CDD505-2E9C-101B-9397-08002B2CF9AE}" pid="399" name="FSC#SKEDITIONSLOVLEX@103.510:aktualnyrok">
    <vt:lpwstr>2022</vt:lpwstr>
  </property>
  <property fmtid="{D5CDD505-2E9C-101B-9397-08002B2CF9AE}" pid="400" name="FSC#SKEDITIONSLOVLEX@103.510:cisloparlamenttlac">
    <vt:lpwstr/>
  </property>
  <property fmtid="{D5CDD505-2E9C-101B-9397-08002B2CF9AE}" pid="401" name="FSC#SKEDITIONSLOVLEX@103.510:stavpredpis">
    <vt:lpwstr>Medzirezortné pripomienkové konanie</vt:lpwstr>
  </property>
  <property fmtid="{D5CDD505-2E9C-101B-9397-08002B2CF9AE}" pid="402" name="FSC#SKEDITIONSLOVLEX@103.510:povodpredpis">
    <vt:lpwstr>Slovlex (eLeg)</vt:lpwstr>
  </property>
  <property fmtid="{D5CDD505-2E9C-101B-9397-08002B2CF9AE}" pid="403" name="FSC#SKEDITIONSLOVLEX@103.510:legoblast">
    <vt:lpwstr>Správne právo</vt:lpwstr>
  </property>
  <property fmtid="{D5CDD505-2E9C-101B-9397-08002B2CF9AE}" pid="404" name="FSC#SKEDITIONSLOVLEX@103.510:uzemplat">
    <vt:lpwstr/>
  </property>
  <property fmtid="{D5CDD505-2E9C-101B-9397-08002B2CF9AE}" pid="405" name="FSC#SKEDITIONSLOVLEX@103.510:vztahypredpis">
    <vt:lpwstr/>
  </property>
  <property fmtid="{D5CDD505-2E9C-101B-9397-08002B2CF9AE}" pid="406" name="FSC#SKEDITIONSLOVLEX@103.510:predkladatel">
    <vt:lpwstr>Mgr. Veronika Vincová</vt:lpwstr>
  </property>
  <property fmtid="{D5CDD505-2E9C-101B-9397-08002B2CF9AE}" pid="407" name="FSC#SKEDITIONSLOVLEX@103.510:zodppredkladatel">
    <vt:lpwstr>Vladimír Lengvarský</vt:lpwstr>
  </property>
  <property fmtid="{D5CDD505-2E9C-101B-9397-08002B2CF9AE}" pid="408" name="FSC#SKEDITIONSLOVLEX@103.510:dalsipredkladatel">
    <vt:lpwstr/>
  </property>
  <property fmtid="{D5CDD505-2E9C-101B-9397-08002B2CF9AE}" pid="409" name="FSC#SKEDITIONSLOVLEX@103.510:nazovpredpis">
    <vt:lpwstr>, ktorým sa mení a dopĺňa zákon č. 362/2011 Z. z. o liekoch a zdravotníckych pomôckach a o zmene a doplnení niektorých zákonov v znení neskorších predpisov a ktorým sa menia a dopĺňajú niektoré zákony </vt:lpwstr>
  </property>
  <property fmtid="{D5CDD505-2E9C-101B-9397-08002B2CF9AE}" pid="410" name="FSC#SKEDITIONSLOVLEX@103.510:nazovpredpis1">
    <vt:lpwstr/>
  </property>
  <property fmtid="{D5CDD505-2E9C-101B-9397-08002B2CF9AE}" pid="411" name="FSC#SKEDITIONSLOVLEX@103.510:nazovpredpis2">
    <vt:lpwstr/>
  </property>
  <property fmtid="{D5CDD505-2E9C-101B-9397-08002B2CF9AE}" pid="412" name="FSC#SKEDITIONSLOVLEX@103.510:nazovpredpis3">
    <vt:lpwstr/>
  </property>
  <property fmtid="{D5CDD505-2E9C-101B-9397-08002B2CF9AE}" pid="413" name="FSC#SKEDITIONSLOVLEX@103.510:cislopredpis">
    <vt:lpwstr/>
  </property>
  <property fmtid="{D5CDD505-2E9C-101B-9397-08002B2CF9AE}" pid="414" name="FSC#SKEDITIONSLOVLEX@103.510:zodpinstitucia">
    <vt:lpwstr>Ministerstvo zdravotníctva Slovenskej republiky</vt:lpwstr>
  </property>
  <property fmtid="{D5CDD505-2E9C-101B-9397-08002B2CF9AE}" pid="415" name="FSC#SKEDITIONSLOVLEX@103.510:pripomienkovatelia">
    <vt:lpwstr/>
  </property>
  <property fmtid="{D5CDD505-2E9C-101B-9397-08002B2CF9AE}" pid="416" name="FSC#SKEDITIONSLOVLEX@103.510:autorpredpis">
    <vt:lpwstr/>
  </property>
  <property fmtid="{D5CDD505-2E9C-101B-9397-08002B2CF9AE}" pid="417" name="FSC#SKEDITIONSLOVLEX@103.510:podnetpredpis">
    <vt:lpwstr>Plán legislatívnych úloh vlády SR na rok 2022- úloha č. 3 na mesiac október</vt:lpwstr>
  </property>
  <property fmtid="{D5CDD505-2E9C-101B-9397-08002B2CF9AE}" pid="418" name="FSC#SKEDITIONSLOVLEX@103.510:plnynazovpredpis">
    <vt:lpwstr> Zákon, ktorým sa mení a dopĺňa zákon č. 362/2011 Z. z. o liekoch a zdravotníckych pomôckach a o zmene a doplnení niektorých zákonov v znení neskorších predpisov a ktorým sa menia a dopĺňajú niektoré zákony </vt:lpwstr>
  </property>
  <property fmtid="{D5CDD505-2E9C-101B-9397-08002B2CF9AE}" pid="419" name="FSC#SKEDITIONSLOVLEX@103.510:plnynazovpredpis1">
    <vt:lpwstr/>
  </property>
  <property fmtid="{D5CDD505-2E9C-101B-9397-08002B2CF9AE}" pid="420" name="FSC#SKEDITIONSLOVLEX@103.510:plnynazovpredpis2">
    <vt:lpwstr/>
  </property>
  <property fmtid="{D5CDD505-2E9C-101B-9397-08002B2CF9AE}" pid="421" name="FSC#SKEDITIONSLOVLEX@103.510:plnynazovpredpis3">
    <vt:lpwstr/>
  </property>
  <property fmtid="{D5CDD505-2E9C-101B-9397-08002B2CF9AE}" pid="422" name="FSC#SKEDITIONSLOVLEX@103.510:rezortcislopredpis">
    <vt:lpwstr>S20644-2022-OL</vt:lpwstr>
  </property>
  <property fmtid="{D5CDD505-2E9C-101B-9397-08002B2CF9AE}" pid="423" name="FSC#SKEDITIONSLOVLEX@103.510:citaciapredpis">
    <vt:lpwstr/>
  </property>
  <property fmtid="{D5CDD505-2E9C-101B-9397-08002B2CF9AE}" pid="424" name="FSC#SKEDITIONSLOVLEX@103.510:spiscislouv">
    <vt:lpwstr/>
  </property>
  <property fmtid="{D5CDD505-2E9C-101B-9397-08002B2CF9AE}" pid="425" name="FSC#SKEDITIONSLOVLEX@103.510:datumschvalpredpis">
    <vt:lpwstr/>
  </property>
  <property fmtid="{D5CDD505-2E9C-101B-9397-08002B2CF9AE}" pid="426" name="FSC#SKEDITIONSLOVLEX@103.510:platneod">
    <vt:lpwstr/>
  </property>
  <property fmtid="{D5CDD505-2E9C-101B-9397-08002B2CF9AE}" pid="427" name="FSC#SKEDITIONSLOVLEX@103.510:platnedo">
    <vt:lpwstr/>
  </property>
  <property fmtid="{D5CDD505-2E9C-101B-9397-08002B2CF9AE}" pid="428" name="FSC#SKEDITIONSLOVLEX@103.510:ucinnostod">
    <vt:lpwstr/>
  </property>
  <property fmtid="{D5CDD505-2E9C-101B-9397-08002B2CF9AE}" pid="429" name="FSC#SKEDITIONSLOVLEX@103.510:ucinnostdo">
    <vt:lpwstr/>
  </property>
  <property fmtid="{D5CDD505-2E9C-101B-9397-08002B2CF9AE}" pid="430" name="FSC#SKEDITIONSLOVLEX@103.510:datumplatnosti">
    <vt:lpwstr/>
  </property>
  <property fmtid="{D5CDD505-2E9C-101B-9397-08002B2CF9AE}" pid="431" name="FSC#SKEDITIONSLOVLEX@103.510:cislolp">
    <vt:lpwstr>LP/2022/663</vt:lpwstr>
  </property>
  <property fmtid="{D5CDD505-2E9C-101B-9397-08002B2CF9AE}" pid="432" name="FSC#SKEDITIONSLOVLEX@103.510:typsprievdok">
    <vt:lpwstr>Vlastný materiál - neštruktúrovaný</vt:lpwstr>
  </property>
  <property fmtid="{D5CDD505-2E9C-101B-9397-08002B2CF9AE}" pid="433" name="FSC#SKEDITIONSLOVLEX@103.510:cislopartlac">
    <vt:lpwstr/>
  </property>
  <property fmtid="{D5CDD505-2E9C-101B-9397-08002B2CF9AE}" pid="434" name="FSC#SKEDITIONSLOVLEX@103.510:AttrStrListDocPropUcelPredmetZmluvy">
    <vt:lpwstr/>
  </property>
  <property fmtid="{D5CDD505-2E9C-101B-9397-08002B2CF9AE}" pid="435" name="FSC#SKEDITIONSLOVLEX@103.510:AttrStrListDocPropUpravaPravFOPRO">
    <vt:lpwstr/>
  </property>
  <property fmtid="{D5CDD505-2E9C-101B-9397-08002B2CF9AE}" pid="436" name="FSC#SKEDITIONSLOVLEX@103.510:AttrStrListDocPropUpravaPredmetuZmluvy">
    <vt:lpwstr/>
  </property>
  <property fmtid="{D5CDD505-2E9C-101B-9397-08002B2CF9AE}" pid="437" name="FSC#SKEDITIONSLOVLEX@103.510:AttrStrListDocPropKategoriaZmluvy74">
    <vt:lpwstr/>
  </property>
  <property fmtid="{D5CDD505-2E9C-101B-9397-08002B2CF9AE}" pid="438" name="FSC#SKEDITIONSLOVLEX@103.510:AttrStrListDocPropKategoriaZmluvy75">
    <vt:lpwstr/>
  </property>
  <property fmtid="{D5CDD505-2E9C-101B-9397-08002B2CF9AE}" pid="439" name="FSC#SKEDITIONSLOVLEX@103.510:AttrStrListDocPropDopadyPrijatiaZmluvy">
    <vt:lpwstr/>
  </property>
  <property fmtid="{D5CDD505-2E9C-101B-9397-08002B2CF9AE}" pid="440" name="FSC#SKEDITIONSLOVLEX@103.510:AttrStrListDocPropProblematikaPPa">
    <vt:lpwstr>je upravený v práve Európskej únie</vt:lpwstr>
  </property>
  <property fmtid="{D5CDD505-2E9C-101B-9397-08002B2CF9AE}" pid="441" name="FSC#SKEDITIONSLOVLEX@103.510:AttrStrListDocPropPrimarnePravoEU">
    <vt:lpwstr>-	Článok 168 Zmluvy o fungovaní Európskej únie (Hlava XIV – Verejné zdravie) </vt:lpwstr>
  </property>
  <property fmtid="{D5CDD505-2E9C-101B-9397-08002B2CF9AE}" pid="442" name="FSC#SKEDITIONSLOVLEX@103.510:AttrStrListDocPropSekundarneLegPravoPO">
    <vt:lpwstr>Nariadenie Európskeho parlamentu a Rady (EÚ) č. 2017/745 z 5. apríla 2017 o zdravotníckych pomôckach, zmene smernice 2001/83/ES, nariadenia (ES) č. 178/2002 a nariadenia (ES) č. 1223/2009 a o zrušení smerníc Rady 90/385/EHS a 93/42/EHS,_x000d_
Nariadenie Európs</vt:lpwstr>
  </property>
  <property fmtid="{D5CDD505-2E9C-101B-9397-08002B2CF9AE}" pid="443" name="FSC#SKEDITIONSLOVLEX@103.510:AttrStrListDocPropSekundarneNelegPravoPO">
    <vt:lpwstr/>
  </property>
  <property fmtid="{D5CDD505-2E9C-101B-9397-08002B2CF9AE}" pid="444" name="FSC#SKEDITIONSLOVLEX@103.510:AttrStrListDocPropSekundarneLegPravoDO">
    <vt:lpwstr/>
  </property>
  <property fmtid="{D5CDD505-2E9C-101B-9397-08002B2CF9AE}" pid="445" name="FSC#SKEDITIONSLOVLEX@103.510:AttrStrListDocPropProblematikaPPb">
    <vt:lpwstr/>
  </property>
  <property fmtid="{D5CDD505-2E9C-101B-9397-08002B2CF9AE}" pid="446" name="FSC#SKEDITIONSLOVLEX@103.510:AttrStrListDocPropNazovPredpisuEU">
    <vt:lpwstr>nie je</vt:lpwstr>
  </property>
  <property fmtid="{D5CDD505-2E9C-101B-9397-08002B2CF9AE}" pid="447" name="FSC#SKEDITIONSLOVLEX@103.510:AttrStrListDocPropLehotaPrebratieSmernice">
    <vt:lpwstr>- bezpredmetné</vt:lpwstr>
  </property>
  <property fmtid="{D5CDD505-2E9C-101B-9397-08002B2CF9AE}" pid="448" name="FSC#SKEDITIONSLOVLEX@103.510:AttrStrListDocPropLehotaNaPredlozenie">
    <vt:lpwstr/>
  </property>
  <property fmtid="{D5CDD505-2E9C-101B-9397-08002B2CF9AE}" pid="449" name="FSC#SKEDITIONSLOVLEX@103.510:AttrStrListDocPropInfoZaciatokKonania">
    <vt:lpwstr>nie je začaté</vt:lpwstr>
  </property>
  <property fmtid="{D5CDD505-2E9C-101B-9397-08002B2CF9AE}" pid="450" name="FSC#SKEDITIONSLOVLEX@103.510:AttrStrListDocPropInfoUzPreberanePP">
    <vt:lpwstr>Nariadenie Európskeho parlamentu a Rady (EÚ) č. 2017/745 bolo implementované zákonom č. 383/2019 Z. z.  _x000d_
Nariadenie Európskeho parlamentu a Rady (EÚ) č. 2017/746 a nariadenie Európskeho parlamentu a Rady (EÚ) č. 2019/6 boli implementované zákonom č. 532/</vt:lpwstr>
  </property>
  <property fmtid="{D5CDD505-2E9C-101B-9397-08002B2CF9AE}" pid="451" name="FSC#SKEDITIONSLOVLEX@103.510:AttrStrListDocPropStupenZlucitelnostiPP">
    <vt:lpwstr>úplne</vt:lpwstr>
  </property>
  <property fmtid="{D5CDD505-2E9C-101B-9397-08002B2CF9AE}" pid="452" name="FSC#SKEDITIONSLOVLEX@103.510:AttrStrListDocPropGestorSpolupRezorty">
    <vt:lpwstr/>
  </property>
  <property fmtid="{D5CDD505-2E9C-101B-9397-08002B2CF9AE}" pid="453" name="FSC#SKEDITIONSLOVLEX@103.510:AttrDateDocPropZaciatokPKK">
    <vt:lpwstr/>
  </property>
  <property fmtid="{D5CDD505-2E9C-101B-9397-08002B2CF9AE}" pid="454" name="FSC#SKEDITIONSLOVLEX@103.510:AttrDateDocPropUkonceniePKK">
    <vt:lpwstr/>
  </property>
  <property fmtid="{D5CDD505-2E9C-101B-9397-08002B2CF9AE}" pid="455" name="FSC#SKEDITIONSLOVLEX@103.510:AttrStrDocPropVplyvRozpocetVS">
    <vt:lpwstr>Žiadne</vt:lpwstr>
  </property>
  <property fmtid="{D5CDD505-2E9C-101B-9397-08002B2CF9AE}" pid="456" name="FSC#SKEDITIONSLOVLEX@103.510:AttrStrDocPropVplyvPodnikatelskeProstr">
    <vt:lpwstr>Žiadne</vt:lpwstr>
  </property>
  <property fmtid="{D5CDD505-2E9C-101B-9397-08002B2CF9AE}" pid="457" name="FSC#SKEDITIONSLOVLEX@103.510:AttrStrDocPropVplyvSocialny">
    <vt:lpwstr>Žiadne</vt:lpwstr>
  </property>
  <property fmtid="{D5CDD505-2E9C-101B-9397-08002B2CF9AE}" pid="458" name="FSC#SKEDITIONSLOVLEX@103.510:AttrStrDocPropVplyvNaZivotProstr">
    <vt:lpwstr>Žiadne</vt:lpwstr>
  </property>
  <property fmtid="{D5CDD505-2E9C-101B-9397-08002B2CF9AE}" pid="459" name="FSC#SKEDITIONSLOVLEX@103.510:AttrStrDocPropVplyvNaInformatizaciu">
    <vt:lpwstr>Žiadne</vt:lpwstr>
  </property>
  <property fmtid="{D5CDD505-2E9C-101B-9397-08002B2CF9AE}" pid="460" name="FSC#SKEDITIONSLOVLEX@103.510:AttrStrListDocPropPoznamkaVplyv">
    <vt:lpwstr>&lt;table border="1" cellpadding="0" cellspacing="0" width="0"&gt;	&lt;tbody&gt;		&lt;tr&gt;			&lt;td style="width:612px;height:48px;"&gt;			&lt;p&gt;&lt;em&gt;V prípade potreby uveďte doplňujúce informácie k&amp;nbsp;identifikovaným vplyvom a&amp;nbsp;ich analýzam. &lt;/em&gt;&lt;/p&gt;			&lt;p&gt;&amp;nbsp;&lt;/p&gt;			&lt;p&gt;&lt;</vt:lpwstr>
  </property>
  <property fmtid="{D5CDD505-2E9C-101B-9397-08002B2CF9AE}" pid="461" name="FSC#SKEDITIONSLOVLEX@103.510:AttrStrListDocPropAltRiesenia">
    <vt:lpwstr>Vzhľadom na súčasný stav nie je možné identifikovať alternatívne riešenia vedúce k stanovenému cieľu. V prípade, že nedôjde k úpravám podľa návrhu Ministerstva zdravotníctva Slovenskej republiky, naďalej bude pretrvávať existujúci stav, ktorý môže spôsobi</vt:lpwstr>
  </property>
  <property fmtid="{D5CDD505-2E9C-101B-9397-08002B2CF9AE}" pid="462" name="FSC#SKEDITIONSLOVLEX@103.510:AttrStrListDocPropStanoviskoGest">
    <vt:lpwstr/>
  </property>
  <property fmtid="{D5CDD505-2E9C-101B-9397-08002B2CF9AE}" pid="463" name="FSC#SKEDITIONSLOVLEX@103.510:AttrStrListDocPropTextKomunike">
    <vt:lpwstr/>
  </property>
  <property fmtid="{D5CDD505-2E9C-101B-9397-08002B2CF9AE}" pid="464" name="FSC#SKEDITIONSLOVLEX@103.510:AttrStrListDocPropUznesenieCastA">
    <vt:lpwstr/>
  </property>
  <property fmtid="{D5CDD505-2E9C-101B-9397-08002B2CF9AE}" pid="465" name="FSC#SKEDITIONSLOVLEX@103.510:AttrStrListDocPropUznesenieZodpovednyA1">
    <vt:lpwstr/>
  </property>
  <property fmtid="{D5CDD505-2E9C-101B-9397-08002B2CF9AE}" pid="466" name="FSC#SKEDITIONSLOVLEX@103.510:AttrStrListDocPropUznesenieTextA1">
    <vt:lpwstr/>
  </property>
  <property fmtid="{D5CDD505-2E9C-101B-9397-08002B2CF9AE}" pid="467" name="FSC#SKEDITIONSLOVLEX@103.510:AttrStrListDocPropUznesenieTerminA1">
    <vt:lpwstr/>
  </property>
  <property fmtid="{D5CDD505-2E9C-101B-9397-08002B2CF9AE}" pid="468" name="FSC#SKEDITIONSLOVLEX@103.510:AttrStrListDocPropUznesenieBODA1">
    <vt:lpwstr/>
  </property>
  <property fmtid="{D5CDD505-2E9C-101B-9397-08002B2CF9AE}" pid="469" name="FSC#SKEDITIONSLOVLEX@103.510:AttrStrListDocPropUznesenieZodpovednyA2">
    <vt:lpwstr/>
  </property>
  <property fmtid="{D5CDD505-2E9C-101B-9397-08002B2CF9AE}" pid="470" name="FSC#SKEDITIONSLOVLEX@103.510:AttrStrListDocPropUznesenieTextA2">
    <vt:lpwstr/>
  </property>
  <property fmtid="{D5CDD505-2E9C-101B-9397-08002B2CF9AE}" pid="471" name="FSC#SKEDITIONSLOVLEX@103.510:AttrStrListDocPropUznesenieTerminA2">
    <vt:lpwstr/>
  </property>
  <property fmtid="{D5CDD505-2E9C-101B-9397-08002B2CF9AE}" pid="472" name="FSC#SKEDITIONSLOVLEX@103.510:AttrStrListDocPropUznesenieBODA3">
    <vt:lpwstr/>
  </property>
  <property fmtid="{D5CDD505-2E9C-101B-9397-08002B2CF9AE}" pid="473" name="FSC#SKEDITIONSLOVLEX@103.510:AttrStrListDocPropUznesenieZodpovednyA3">
    <vt:lpwstr/>
  </property>
  <property fmtid="{D5CDD505-2E9C-101B-9397-08002B2CF9AE}" pid="474" name="FSC#SKEDITIONSLOVLEX@103.510:AttrStrListDocPropUznesenieTextA3">
    <vt:lpwstr/>
  </property>
  <property fmtid="{D5CDD505-2E9C-101B-9397-08002B2CF9AE}" pid="475" name="FSC#SKEDITIONSLOVLEX@103.510:AttrStrListDocPropUznesenieTerminA3">
    <vt:lpwstr/>
  </property>
  <property fmtid="{D5CDD505-2E9C-101B-9397-08002B2CF9AE}" pid="476" name="FSC#SKEDITIONSLOVLEX@103.510:AttrStrListDocPropUznesenieBODA4">
    <vt:lpwstr/>
  </property>
  <property fmtid="{D5CDD505-2E9C-101B-9397-08002B2CF9AE}" pid="477" name="FSC#SKEDITIONSLOVLEX@103.510:AttrStrListDocPropUznesenieZodpovednyA4">
    <vt:lpwstr/>
  </property>
  <property fmtid="{D5CDD505-2E9C-101B-9397-08002B2CF9AE}" pid="478" name="FSC#SKEDITIONSLOVLEX@103.510:AttrStrListDocPropUznesenieTextA4">
    <vt:lpwstr/>
  </property>
  <property fmtid="{D5CDD505-2E9C-101B-9397-08002B2CF9AE}" pid="479" name="FSC#SKEDITIONSLOVLEX@103.510:AttrStrListDocPropUznesenieTerminA4">
    <vt:lpwstr/>
  </property>
  <property fmtid="{D5CDD505-2E9C-101B-9397-08002B2CF9AE}" pid="480" name="FSC#SKEDITIONSLOVLEX@103.510:AttrStrListDocPropUznesenieCastB">
    <vt:lpwstr/>
  </property>
  <property fmtid="{D5CDD505-2E9C-101B-9397-08002B2CF9AE}" pid="481" name="FSC#SKEDITIONSLOVLEX@103.510:AttrStrListDocPropUznesenieBODB1">
    <vt:lpwstr/>
  </property>
  <property fmtid="{D5CDD505-2E9C-101B-9397-08002B2CF9AE}" pid="482" name="FSC#SKEDITIONSLOVLEX@103.510:AttrStrListDocPropUznesenieZodpovednyB1">
    <vt:lpwstr/>
  </property>
  <property fmtid="{D5CDD505-2E9C-101B-9397-08002B2CF9AE}" pid="483" name="FSC#SKEDITIONSLOVLEX@103.510:AttrStrListDocPropUznesenieTextB1">
    <vt:lpwstr/>
  </property>
  <property fmtid="{D5CDD505-2E9C-101B-9397-08002B2CF9AE}" pid="484" name="FSC#SKEDITIONSLOVLEX@103.510:AttrStrListDocPropUznesenieTerminB1">
    <vt:lpwstr/>
  </property>
  <property fmtid="{D5CDD505-2E9C-101B-9397-08002B2CF9AE}" pid="485" name="FSC#SKEDITIONSLOVLEX@103.510:AttrStrListDocPropUznesenieBODB2">
    <vt:lpwstr/>
  </property>
  <property fmtid="{D5CDD505-2E9C-101B-9397-08002B2CF9AE}" pid="486" name="FSC#SKEDITIONSLOVLEX@103.510:AttrStrListDocPropUznesenieZodpovednyB2">
    <vt:lpwstr/>
  </property>
  <property fmtid="{D5CDD505-2E9C-101B-9397-08002B2CF9AE}" pid="487" name="FSC#SKEDITIONSLOVLEX@103.510:AttrStrListDocPropUznesenieTextB2">
    <vt:lpwstr/>
  </property>
  <property fmtid="{D5CDD505-2E9C-101B-9397-08002B2CF9AE}" pid="488" name="FSC#SKEDITIONSLOVLEX@103.510:AttrStrListDocPropUznesenieTerminB2">
    <vt:lpwstr/>
  </property>
  <property fmtid="{D5CDD505-2E9C-101B-9397-08002B2CF9AE}" pid="489" name="FSC#SKEDITIONSLOVLEX@103.510:AttrStrListDocPropUznesenieBODB3">
    <vt:lpwstr/>
  </property>
  <property fmtid="{D5CDD505-2E9C-101B-9397-08002B2CF9AE}" pid="490" name="FSC#SKEDITIONSLOVLEX@103.510:AttrStrListDocPropUznesenieZodpovednyB3">
    <vt:lpwstr/>
  </property>
  <property fmtid="{D5CDD505-2E9C-101B-9397-08002B2CF9AE}" pid="491" name="FSC#SKEDITIONSLOVLEX@103.510:AttrStrListDocPropUznesenieTextB3">
    <vt:lpwstr/>
  </property>
  <property fmtid="{D5CDD505-2E9C-101B-9397-08002B2CF9AE}" pid="492" name="FSC#SKEDITIONSLOVLEX@103.510:AttrStrListDocPropUznesenieTerminB3">
    <vt:lpwstr/>
  </property>
  <property fmtid="{D5CDD505-2E9C-101B-9397-08002B2CF9AE}" pid="493" name="FSC#SKEDITIONSLOVLEX@103.510:AttrStrListDocPropUznesenieBODB4">
    <vt:lpwstr/>
  </property>
  <property fmtid="{D5CDD505-2E9C-101B-9397-08002B2CF9AE}" pid="494" name="FSC#SKEDITIONSLOVLEX@103.510:AttrStrListDocPropUznesenieZodpovednyB4">
    <vt:lpwstr/>
  </property>
  <property fmtid="{D5CDD505-2E9C-101B-9397-08002B2CF9AE}" pid="495" name="FSC#SKEDITIONSLOVLEX@103.510:AttrStrListDocPropUznesenieTextB4">
    <vt:lpwstr/>
  </property>
  <property fmtid="{D5CDD505-2E9C-101B-9397-08002B2CF9AE}" pid="496" name="FSC#SKEDITIONSLOVLEX@103.510:AttrStrListDocPropUznesenieTerminB4">
    <vt:lpwstr/>
  </property>
  <property fmtid="{D5CDD505-2E9C-101B-9397-08002B2CF9AE}" pid="497" name="FSC#SKEDITIONSLOVLEX@103.510:AttrStrListDocPropUznesenieCastC">
    <vt:lpwstr/>
  </property>
  <property fmtid="{D5CDD505-2E9C-101B-9397-08002B2CF9AE}" pid="498" name="FSC#SKEDITIONSLOVLEX@103.510:AttrStrListDocPropUznesenieBODC1">
    <vt:lpwstr/>
  </property>
  <property fmtid="{D5CDD505-2E9C-101B-9397-08002B2CF9AE}" pid="499" name="FSC#SKEDITIONSLOVLEX@103.510:AttrStrListDocPropUznesenieZodpovednyC1">
    <vt:lpwstr/>
  </property>
  <property fmtid="{D5CDD505-2E9C-101B-9397-08002B2CF9AE}" pid="500" name="FSC#SKEDITIONSLOVLEX@103.510:AttrStrListDocPropUznesenieTextC1">
    <vt:lpwstr/>
  </property>
  <property fmtid="{D5CDD505-2E9C-101B-9397-08002B2CF9AE}" pid="501" name="FSC#SKEDITIONSLOVLEX@103.510:AttrStrListDocPropUznesenieTerminC1">
    <vt:lpwstr/>
  </property>
  <property fmtid="{D5CDD505-2E9C-101B-9397-08002B2CF9AE}" pid="502" name="FSC#SKEDITIONSLOVLEX@103.510:AttrStrListDocPropUznesenieBODC2">
    <vt:lpwstr/>
  </property>
  <property fmtid="{D5CDD505-2E9C-101B-9397-08002B2CF9AE}" pid="503" name="FSC#SKEDITIONSLOVLEX@103.510:AttrStrListDocPropUznesenieZodpovednyC2">
    <vt:lpwstr/>
  </property>
  <property fmtid="{D5CDD505-2E9C-101B-9397-08002B2CF9AE}" pid="504" name="FSC#SKEDITIONSLOVLEX@103.510:AttrStrListDocPropUznesenieTextC2">
    <vt:lpwstr/>
  </property>
  <property fmtid="{D5CDD505-2E9C-101B-9397-08002B2CF9AE}" pid="505" name="FSC#SKEDITIONSLOVLEX@103.510:AttrStrListDocPropUznesenieTerminC2">
    <vt:lpwstr/>
  </property>
  <property fmtid="{D5CDD505-2E9C-101B-9397-08002B2CF9AE}" pid="506" name="FSC#SKEDITIONSLOVLEX@103.510:AttrStrListDocPropUznesenieBODC3">
    <vt:lpwstr/>
  </property>
  <property fmtid="{D5CDD505-2E9C-101B-9397-08002B2CF9AE}" pid="507" name="FSC#SKEDITIONSLOVLEX@103.510:AttrStrListDocPropUznesenieZodpovednyC3">
    <vt:lpwstr/>
  </property>
  <property fmtid="{D5CDD505-2E9C-101B-9397-08002B2CF9AE}" pid="508" name="FSC#SKEDITIONSLOVLEX@103.510:AttrStrListDocPropUznesenieTextC3">
    <vt:lpwstr/>
  </property>
  <property fmtid="{D5CDD505-2E9C-101B-9397-08002B2CF9AE}" pid="509" name="FSC#SKEDITIONSLOVLEX@103.510:AttrStrListDocPropUznesenieTerminC3">
    <vt:lpwstr/>
  </property>
  <property fmtid="{D5CDD505-2E9C-101B-9397-08002B2CF9AE}" pid="510" name="FSC#SKEDITIONSLOVLEX@103.510:AttrStrListDocPropUznesenieBODC4">
    <vt:lpwstr/>
  </property>
  <property fmtid="{D5CDD505-2E9C-101B-9397-08002B2CF9AE}" pid="511" name="FSC#SKEDITIONSLOVLEX@103.510:AttrStrListDocPropUznesenieZodpovednyC4">
    <vt:lpwstr/>
  </property>
  <property fmtid="{D5CDD505-2E9C-101B-9397-08002B2CF9AE}" pid="512" name="FSC#SKEDITIONSLOVLEX@103.510:AttrStrListDocPropUznesenieTextC4">
    <vt:lpwstr/>
  </property>
  <property fmtid="{D5CDD505-2E9C-101B-9397-08002B2CF9AE}" pid="513" name="FSC#SKEDITIONSLOVLEX@103.510:AttrStrListDocPropUznesenieTerminC4">
    <vt:lpwstr/>
  </property>
  <property fmtid="{D5CDD505-2E9C-101B-9397-08002B2CF9AE}" pid="514" name="FSC#SKEDITIONSLOVLEX@103.510:AttrStrListDocPropUznesenieCastD">
    <vt:lpwstr/>
  </property>
  <property fmtid="{D5CDD505-2E9C-101B-9397-08002B2CF9AE}" pid="515" name="FSC#SKEDITIONSLOVLEX@103.510:AttrStrListDocPropUznesenieBODD1">
    <vt:lpwstr/>
  </property>
  <property fmtid="{D5CDD505-2E9C-101B-9397-08002B2CF9AE}" pid="516" name="FSC#SKEDITIONSLOVLEX@103.510:AttrStrListDocPropUznesenieZodpovednyD1">
    <vt:lpwstr/>
  </property>
  <property fmtid="{D5CDD505-2E9C-101B-9397-08002B2CF9AE}" pid="517" name="FSC#SKEDITIONSLOVLEX@103.510:AttrStrListDocPropUznesenieTextD1">
    <vt:lpwstr/>
  </property>
  <property fmtid="{D5CDD505-2E9C-101B-9397-08002B2CF9AE}" pid="518" name="FSC#SKEDITIONSLOVLEX@103.510:AttrStrListDocPropUznesenieTerminD1">
    <vt:lpwstr/>
  </property>
  <property fmtid="{D5CDD505-2E9C-101B-9397-08002B2CF9AE}" pid="519" name="FSC#SKEDITIONSLOVLEX@103.510:AttrStrListDocPropUznesenieBODD2">
    <vt:lpwstr/>
  </property>
  <property fmtid="{D5CDD505-2E9C-101B-9397-08002B2CF9AE}" pid="520" name="FSC#SKEDITIONSLOVLEX@103.510:AttrStrListDocPropUznesenieZodpovednyD2">
    <vt:lpwstr/>
  </property>
  <property fmtid="{D5CDD505-2E9C-101B-9397-08002B2CF9AE}" pid="521" name="FSC#SKEDITIONSLOVLEX@103.510:AttrStrListDocPropUznesenieTextD2">
    <vt:lpwstr/>
  </property>
  <property fmtid="{D5CDD505-2E9C-101B-9397-08002B2CF9AE}" pid="522" name="FSC#SKEDITIONSLOVLEX@103.510:AttrStrListDocPropUznesenieTerminD2">
    <vt:lpwstr/>
  </property>
  <property fmtid="{D5CDD505-2E9C-101B-9397-08002B2CF9AE}" pid="523" name="FSC#SKEDITIONSLOVLEX@103.510:AttrStrListDocPropUznesenieBODD3">
    <vt:lpwstr/>
  </property>
  <property fmtid="{D5CDD505-2E9C-101B-9397-08002B2CF9AE}" pid="524" name="FSC#SKEDITIONSLOVLEX@103.510:AttrStrListDocPropUznesenieZodpovednyD3">
    <vt:lpwstr/>
  </property>
  <property fmtid="{D5CDD505-2E9C-101B-9397-08002B2CF9AE}" pid="525" name="FSC#SKEDITIONSLOVLEX@103.510:AttrStrListDocPropUznesenieTextD3">
    <vt:lpwstr/>
  </property>
  <property fmtid="{D5CDD505-2E9C-101B-9397-08002B2CF9AE}" pid="526" name="FSC#SKEDITIONSLOVLEX@103.510:AttrStrListDocPropUznesenieTerminD3">
    <vt:lpwstr/>
  </property>
  <property fmtid="{D5CDD505-2E9C-101B-9397-08002B2CF9AE}" pid="527" name="FSC#SKEDITIONSLOVLEX@103.510:AttrStrListDocPropUznesenieBODD4">
    <vt:lpwstr/>
  </property>
  <property fmtid="{D5CDD505-2E9C-101B-9397-08002B2CF9AE}" pid="528" name="FSC#SKEDITIONSLOVLEX@103.510:AttrStrListDocPropUznesenieZodpovednyD4">
    <vt:lpwstr/>
  </property>
  <property fmtid="{D5CDD505-2E9C-101B-9397-08002B2CF9AE}" pid="529" name="FSC#SKEDITIONSLOVLEX@103.510:AttrStrListDocPropUznesenieTextD4">
    <vt:lpwstr/>
  </property>
  <property fmtid="{D5CDD505-2E9C-101B-9397-08002B2CF9AE}" pid="530" name="FSC#SKEDITIONSLOVLEX@103.510:AttrStrListDocPropUznesenieTerminD4">
    <vt:lpwstr/>
  </property>
  <property fmtid="{D5CDD505-2E9C-101B-9397-08002B2CF9AE}" pid="531" name="FSC#SKEDITIONSLOVLEX@103.510:AttrStrListDocPropUznesenieVykonaju">
    <vt:lpwstr>predseda vlády Slovenskej republiky_x000d_
minister zdravotníctva</vt:lpwstr>
  </property>
  <property fmtid="{D5CDD505-2E9C-101B-9397-08002B2CF9AE}" pid="532" name="FSC#SKEDITIONSLOVLEX@103.510:AttrStrListDocPropUznesenieNaVedomie">
    <vt:lpwstr>predseda Národnej rady Slovenskej republiky</vt:lpwstr>
  </property>
  <property fmtid="{D5CDD505-2E9C-101B-9397-08002B2CF9AE}" pid="533" name="FSC#SKEDITIONSLOVLEX@103.510:funkciaPred">
    <vt:lpwstr/>
  </property>
  <property fmtid="{D5CDD505-2E9C-101B-9397-08002B2CF9AE}" pid="534" name="FSC#SKEDITIONSLOVLEX@103.510:funkciaPredAkuzativ">
    <vt:lpwstr/>
  </property>
  <property fmtid="{D5CDD505-2E9C-101B-9397-08002B2CF9AE}" pid="535" name="FSC#SKEDITIONSLOVLEX@103.510:funkciaPredDativ">
    <vt:lpwstr/>
  </property>
  <property fmtid="{D5CDD505-2E9C-101B-9397-08002B2CF9AE}" pid="536" name="FSC#SKEDITIONSLOVLEX@103.510:funkciaZodpPred">
    <vt:lpwstr>minister</vt:lpwstr>
  </property>
  <property fmtid="{D5CDD505-2E9C-101B-9397-08002B2CF9AE}" pid="537" name="FSC#SKEDITIONSLOVLEX@103.510:funkciaZodpPredAkuzativ">
    <vt:lpwstr>ministra</vt:lpwstr>
  </property>
  <property fmtid="{D5CDD505-2E9C-101B-9397-08002B2CF9AE}" pid="538" name="FSC#SKEDITIONSLOVLEX@103.510:funkciaZodpPredDativ">
    <vt:lpwstr>ministrovi</vt:lpwstr>
  </property>
  <property fmtid="{D5CDD505-2E9C-101B-9397-08002B2CF9AE}" pid="539" name="FSC#SKEDITIONSLOVLEX@103.510:funkciaDalsiPred">
    <vt:lpwstr/>
  </property>
  <property fmtid="{D5CDD505-2E9C-101B-9397-08002B2CF9AE}" pid="540" name="FSC#SKEDITIONSLOVLEX@103.510:funkciaDalsiPredAkuzativ">
    <vt:lpwstr/>
  </property>
  <property fmtid="{D5CDD505-2E9C-101B-9397-08002B2CF9AE}" pid="541" name="FSC#SKEDITIONSLOVLEX@103.510:funkciaDalsiPredDativ">
    <vt:lpwstr/>
  </property>
  <property fmtid="{D5CDD505-2E9C-101B-9397-08002B2CF9AE}" pid="542" name="FSC#SKEDITIONSLOVLEX@103.510:predkladateliaObalSD">
    <vt:lpwstr>Vladimír Lengvarský_x000d_
minister</vt:lpwstr>
  </property>
  <property fmtid="{D5CDD505-2E9C-101B-9397-08002B2CF9AE}" pid="543" name="FSC#SKEDITIONSLOVLEX@103.510:AttrStrListDocPropTextVseobPrilohy">
    <vt:lpwstr/>
  </property>
  <property fmtid="{D5CDD505-2E9C-101B-9397-08002B2CF9AE}" pid="544" name="FSC#SKEDITIONSLOVLEX@103.510:AttrStrListDocPropTextPredklSpravy">
    <vt:lpwstr>&lt;p style="text-align: justify;"&gt;Ministerstvo zdravotníctva Slovenskej republiky predkladá návrh novely zákona č. 362/2011 Z. z. o&amp;nbsp;liekoch a&amp;nbsp;zdravotníckych pomôckach a o zmene a doplnení niektorých zákonov v znení neskorších predpisov a&amp;nbsp;ktor</vt:lpwstr>
  </property>
  <property fmtid="{D5CDD505-2E9C-101B-9397-08002B2CF9AE}" pid="545" name="FSC#SKEDITIONSLOVLEX@103.510:vytvorenedna">
    <vt:lpwstr>19. 10. 2022</vt:lpwstr>
  </property>
</Properties>
</file>