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2807" w14:textId="2EF9CF27" w:rsidR="008F5B87" w:rsidRPr="000545A0" w:rsidRDefault="008F5B87" w:rsidP="000545A0">
      <w:pPr>
        <w:spacing w:before="0"/>
        <w:ind w:left="284" w:hanging="5954"/>
        <w:rPr>
          <w:b/>
          <w:smallCaps/>
          <w:spacing w:val="60"/>
          <w:szCs w:val="24"/>
        </w:rPr>
      </w:pPr>
      <w:r w:rsidRPr="000545A0">
        <w:rPr>
          <w:b/>
          <w:smallCaps/>
          <w:spacing w:val="60"/>
          <w:szCs w:val="24"/>
        </w:rPr>
        <w:t xml:space="preserve">                                                             </w:t>
      </w:r>
    </w:p>
    <w:p w14:paraId="408CD01A" w14:textId="6C51DC37" w:rsidR="000B6161" w:rsidRPr="000545A0" w:rsidRDefault="000B6161" w:rsidP="000545A0">
      <w:pPr>
        <w:spacing w:before="0"/>
        <w:ind w:left="284" w:hanging="5954"/>
        <w:rPr>
          <w:b/>
          <w:smallCaps/>
          <w:spacing w:val="60"/>
          <w:szCs w:val="24"/>
        </w:rPr>
      </w:pPr>
    </w:p>
    <w:p w14:paraId="1B7A1B20" w14:textId="0EE3A18C" w:rsidR="000B6161" w:rsidRPr="000545A0" w:rsidRDefault="000B6161" w:rsidP="000545A0">
      <w:pPr>
        <w:spacing w:before="0"/>
        <w:ind w:left="284" w:hanging="5954"/>
        <w:rPr>
          <w:b/>
          <w:smallCaps/>
          <w:spacing w:val="60"/>
          <w:szCs w:val="24"/>
        </w:rPr>
      </w:pPr>
    </w:p>
    <w:p w14:paraId="4DB92F4E" w14:textId="02F6E2DE" w:rsidR="000B6161" w:rsidRPr="000545A0" w:rsidRDefault="000B6161" w:rsidP="000545A0">
      <w:pPr>
        <w:spacing w:before="0"/>
        <w:ind w:left="284" w:hanging="5954"/>
        <w:rPr>
          <w:b/>
          <w:smallCaps/>
          <w:spacing w:val="60"/>
          <w:szCs w:val="24"/>
        </w:rPr>
      </w:pPr>
    </w:p>
    <w:p w14:paraId="546A206F" w14:textId="24D61C80" w:rsidR="000B6161" w:rsidRPr="000545A0" w:rsidRDefault="000B6161" w:rsidP="000545A0">
      <w:pPr>
        <w:spacing w:before="0"/>
        <w:ind w:left="284" w:hanging="5954"/>
        <w:rPr>
          <w:b/>
          <w:smallCaps/>
          <w:spacing w:val="60"/>
          <w:szCs w:val="24"/>
        </w:rPr>
      </w:pPr>
    </w:p>
    <w:p w14:paraId="45101611" w14:textId="1C8CB759" w:rsidR="000B6161" w:rsidRPr="000545A0" w:rsidRDefault="000B6161" w:rsidP="000545A0">
      <w:pPr>
        <w:spacing w:before="0"/>
        <w:ind w:left="284" w:hanging="5954"/>
        <w:rPr>
          <w:b/>
          <w:smallCaps/>
          <w:spacing w:val="60"/>
          <w:szCs w:val="24"/>
        </w:rPr>
      </w:pPr>
    </w:p>
    <w:p w14:paraId="5D62967D" w14:textId="707A3A3C" w:rsidR="000B6161" w:rsidRPr="000545A0" w:rsidRDefault="000B6161" w:rsidP="000545A0">
      <w:pPr>
        <w:spacing w:before="0"/>
        <w:ind w:left="284" w:hanging="5954"/>
        <w:rPr>
          <w:b/>
          <w:smallCaps/>
          <w:spacing w:val="60"/>
          <w:szCs w:val="24"/>
        </w:rPr>
      </w:pPr>
    </w:p>
    <w:p w14:paraId="1C1903B7" w14:textId="788D943C" w:rsidR="000B6161" w:rsidRPr="000545A0" w:rsidRDefault="000B6161" w:rsidP="000545A0">
      <w:pPr>
        <w:spacing w:before="0"/>
        <w:ind w:left="284" w:hanging="5954"/>
        <w:rPr>
          <w:b/>
          <w:smallCaps/>
          <w:spacing w:val="60"/>
          <w:szCs w:val="24"/>
        </w:rPr>
      </w:pPr>
    </w:p>
    <w:p w14:paraId="6A7CB662" w14:textId="63709130" w:rsidR="000B6161" w:rsidRPr="000545A0" w:rsidRDefault="000B6161" w:rsidP="000545A0">
      <w:pPr>
        <w:spacing w:before="0"/>
        <w:ind w:left="284" w:hanging="5954"/>
        <w:rPr>
          <w:b/>
          <w:smallCaps/>
          <w:spacing w:val="60"/>
          <w:szCs w:val="24"/>
        </w:rPr>
      </w:pPr>
    </w:p>
    <w:p w14:paraId="707ED040" w14:textId="5E8D4D9D" w:rsidR="000B6161" w:rsidRPr="000545A0" w:rsidRDefault="000B6161" w:rsidP="000545A0">
      <w:pPr>
        <w:spacing w:before="0"/>
        <w:ind w:left="284" w:hanging="5954"/>
        <w:rPr>
          <w:b/>
          <w:smallCaps/>
          <w:spacing w:val="60"/>
          <w:szCs w:val="24"/>
        </w:rPr>
      </w:pPr>
    </w:p>
    <w:p w14:paraId="6DE75BAC" w14:textId="2C18C084" w:rsidR="000B6161" w:rsidRPr="000545A0" w:rsidRDefault="000B6161" w:rsidP="000545A0">
      <w:pPr>
        <w:spacing w:before="0"/>
        <w:ind w:left="284" w:hanging="5954"/>
        <w:rPr>
          <w:b/>
          <w:smallCaps/>
          <w:spacing w:val="60"/>
          <w:szCs w:val="24"/>
        </w:rPr>
      </w:pPr>
    </w:p>
    <w:p w14:paraId="4C9E58BA" w14:textId="0FA230D4" w:rsidR="000B6161" w:rsidRPr="000545A0" w:rsidRDefault="000B6161" w:rsidP="000545A0">
      <w:pPr>
        <w:spacing w:before="0"/>
        <w:ind w:left="284" w:hanging="5954"/>
        <w:rPr>
          <w:b/>
          <w:smallCaps/>
          <w:spacing w:val="60"/>
          <w:szCs w:val="24"/>
        </w:rPr>
      </w:pPr>
    </w:p>
    <w:p w14:paraId="5C37E7AA" w14:textId="46EDF7F9" w:rsidR="000B6161" w:rsidRPr="000545A0" w:rsidRDefault="000B6161" w:rsidP="000545A0">
      <w:pPr>
        <w:spacing w:before="0"/>
        <w:ind w:left="284" w:hanging="5954"/>
        <w:rPr>
          <w:b/>
          <w:smallCaps/>
          <w:spacing w:val="60"/>
          <w:szCs w:val="24"/>
        </w:rPr>
      </w:pPr>
    </w:p>
    <w:p w14:paraId="324EE5BF" w14:textId="0125E5DD" w:rsidR="000B6161" w:rsidRPr="000545A0" w:rsidRDefault="000B6161" w:rsidP="000545A0">
      <w:pPr>
        <w:spacing w:before="0"/>
        <w:ind w:left="284" w:hanging="5954"/>
        <w:rPr>
          <w:bCs/>
          <w:i/>
          <w:szCs w:val="24"/>
        </w:rPr>
      </w:pPr>
    </w:p>
    <w:p w14:paraId="25F002EA" w14:textId="2881719E" w:rsidR="000B6161" w:rsidRPr="000545A0" w:rsidRDefault="000B6161" w:rsidP="000545A0">
      <w:pPr>
        <w:spacing w:before="0"/>
        <w:ind w:left="284" w:hanging="5954"/>
        <w:rPr>
          <w:bCs/>
          <w:i/>
          <w:szCs w:val="24"/>
        </w:rPr>
      </w:pPr>
    </w:p>
    <w:p w14:paraId="08F079A4" w14:textId="4B304190" w:rsidR="000B6161" w:rsidRPr="000545A0" w:rsidRDefault="000B6161" w:rsidP="000545A0">
      <w:pPr>
        <w:spacing w:before="0"/>
        <w:ind w:left="284" w:hanging="5954"/>
        <w:rPr>
          <w:bCs/>
          <w:i/>
          <w:szCs w:val="24"/>
        </w:rPr>
      </w:pPr>
    </w:p>
    <w:p w14:paraId="154FFB92" w14:textId="6C1258CE" w:rsidR="000B6161" w:rsidRPr="000545A0" w:rsidRDefault="000B6161" w:rsidP="000545A0">
      <w:pPr>
        <w:spacing w:before="0"/>
        <w:ind w:left="284" w:hanging="5954"/>
        <w:rPr>
          <w:bCs/>
          <w:i/>
          <w:szCs w:val="24"/>
        </w:rPr>
      </w:pPr>
    </w:p>
    <w:p w14:paraId="16E5D5B1" w14:textId="125DE130" w:rsidR="000B6161" w:rsidRPr="000545A0" w:rsidRDefault="000B6161" w:rsidP="000545A0">
      <w:pPr>
        <w:spacing w:before="0"/>
        <w:ind w:left="284" w:hanging="5954"/>
        <w:rPr>
          <w:bCs/>
          <w:i/>
          <w:szCs w:val="24"/>
        </w:rPr>
      </w:pPr>
    </w:p>
    <w:p w14:paraId="7F782AEE" w14:textId="55B1C2DB" w:rsidR="000B6161" w:rsidRPr="000545A0" w:rsidRDefault="000B6161" w:rsidP="000545A0">
      <w:pPr>
        <w:spacing w:before="0"/>
        <w:ind w:firstLine="0"/>
        <w:rPr>
          <w:bCs/>
          <w:i/>
          <w:szCs w:val="24"/>
        </w:rPr>
      </w:pPr>
    </w:p>
    <w:p w14:paraId="1F8D294C" w14:textId="77777777" w:rsidR="000B6161" w:rsidRPr="000545A0" w:rsidRDefault="000B6161" w:rsidP="000545A0">
      <w:pPr>
        <w:spacing w:before="0"/>
        <w:ind w:left="284" w:hanging="5954"/>
        <w:rPr>
          <w:bCs/>
          <w:i/>
          <w:szCs w:val="24"/>
        </w:rPr>
      </w:pPr>
    </w:p>
    <w:p w14:paraId="6BAD915E" w14:textId="77777777" w:rsidR="000F2D82" w:rsidRPr="000545A0" w:rsidRDefault="000F2D82">
      <w:pPr>
        <w:spacing w:before="0"/>
        <w:ind w:firstLine="0"/>
        <w:jc w:val="center"/>
        <w:rPr>
          <w:b/>
          <w:smallCaps/>
          <w:spacing w:val="60"/>
          <w:szCs w:val="24"/>
        </w:rPr>
      </w:pPr>
    </w:p>
    <w:p w14:paraId="719B8041" w14:textId="1D109F0A" w:rsidR="008F5B87" w:rsidRPr="000545A0" w:rsidRDefault="008F5B87">
      <w:pPr>
        <w:spacing w:before="0"/>
        <w:ind w:firstLine="0"/>
        <w:jc w:val="center"/>
        <w:rPr>
          <w:b/>
          <w:bCs/>
          <w:szCs w:val="24"/>
        </w:rPr>
      </w:pPr>
      <w:r w:rsidRPr="000545A0">
        <w:rPr>
          <w:b/>
          <w:bCs/>
          <w:szCs w:val="24"/>
        </w:rPr>
        <w:t xml:space="preserve">z </w:t>
      </w:r>
      <w:r w:rsidR="000545A0">
        <w:rPr>
          <w:b/>
          <w:bCs/>
          <w:szCs w:val="24"/>
        </w:rPr>
        <w:t>28</w:t>
      </w:r>
      <w:r w:rsidR="000545A0" w:rsidRPr="000545A0">
        <w:rPr>
          <w:b/>
          <w:bCs/>
          <w:szCs w:val="24"/>
        </w:rPr>
        <w:t xml:space="preserve">. </w:t>
      </w:r>
      <w:r w:rsidR="000B6161" w:rsidRPr="000545A0">
        <w:rPr>
          <w:b/>
          <w:bCs/>
          <w:szCs w:val="24"/>
        </w:rPr>
        <w:t>júna</w:t>
      </w:r>
      <w:r w:rsidRPr="000545A0">
        <w:rPr>
          <w:b/>
          <w:bCs/>
          <w:szCs w:val="24"/>
        </w:rPr>
        <w:t xml:space="preserve"> 2023,</w:t>
      </w:r>
    </w:p>
    <w:p w14:paraId="75943BB7" w14:textId="7224FE05" w:rsidR="008F5B87" w:rsidRPr="000545A0" w:rsidRDefault="008F5B87">
      <w:pPr>
        <w:spacing w:before="0"/>
        <w:ind w:firstLine="0"/>
        <w:jc w:val="center"/>
        <w:rPr>
          <w:bCs/>
          <w:szCs w:val="24"/>
        </w:rPr>
      </w:pPr>
    </w:p>
    <w:p w14:paraId="1031E8E0" w14:textId="77777777" w:rsidR="000F2D82" w:rsidRPr="000545A0" w:rsidRDefault="000F2D82">
      <w:pPr>
        <w:spacing w:before="0"/>
        <w:ind w:firstLine="0"/>
        <w:jc w:val="center"/>
        <w:rPr>
          <w:bCs/>
          <w:szCs w:val="24"/>
        </w:rPr>
      </w:pPr>
    </w:p>
    <w:p w14:paraId="5042C7ED" w14:textId="77777777" w:rsidR="000B6161" w:rsidRPr="000545A0" w:rsidRDefault="008F5B87">
      <w:pPr>
        <w:spacing w:before="0"/>
        <w:ind w:firstLine="0"/>
        <w:jc w:val="center"/>
        <w:rPr>
          <w:b/>
          <w:bCs/>
          <w:szCs w:val="24"/>
        </w:rPr>
      </w:pPr>
      <w:r w:rsidRPr="000545A0">
        <w:rPr>
          <w:b/>
          <w:bCs/>
          <w:szCs w:val="24"/>
        </w:rPr>
        <w:t xml:space="preserve">ktorým sa mení a dopĺňa zákon č. 150/2013 Z. z. o Štátnom fonde rozvoja bývania </w:t>
      </w:r>
    </w:p>
    <w:p w14:paraId="52C3D04B" w14:textId="0B22C741" w:rsidR="008F5B87" w:rsidRPr="000545A0" w:rsidRDefault="008F5B87">
      <w:pPr>
        <w:spacing w:before="0"/>
        <w:ind w:firstLine="0"/>
        <w:jc w:val="center"/>
        <w:rPr>
          <w:b/>
          <w:bCs/>
          <w:szCs w:val="24"/>
        </w:rPr>
      </w:pPr>
      <w:r w:rsidRPr="000545A0">
        <w:rPr>
          <w:b/>
          <w:bCs/>
          <w:szCs w:val="24"/>
        </w:rPr>
        <w:t xml:space="preserve">v znení neskorších predpisov a ktorým sa menia a dopĺňajú niektoré zákony </w:t>
      </w:r>
    </w:p>
    <w:p w14:paraId="3D1AADFB" w14:textId="77777777" w:rsidR="008F5B87" w:rsidRPr="000545A0" w:rsidRDefault="008F5B87">
      <w:pPr>
        <w:spacing w:before="0"/>
        <w:ind w:firstLine="567"/>
        <w:jc w:val="center"/>
        <w:rPr>
          <w:b/>
          <w:bCs/>
          <w:szCs w:val="24"/>
        </w:rPr>
      </w:pPr>
    </w:p>
    <w:p w14:paraId="43913CC4" w14:textId="77777777" w:rsidR="008F5B87" w:rsidRPr="000545A0" w:rsidRDefault="008F5B87">
      <w:pPr>
        <w:spacing w:before="0"/>
        <w:ind w:firstLine="567"/>
        <w:jc w:val="center"/>
        <w:rPr>
          <w:b/>
          <w:bCs/>
          <w:szCs w:val="24"/>
        </w:rPr>
      </w:pPr>
    </w:p>
    <w:p w14:paraId="35D50917" w14:textId="4947E262" w:rsidR="008F5B87" w:rsidRPr="000545A0" w:rsidRDefault="008F5B87">
      <w:pPr>
        <w:spacing w:before="0"/>
        <w:ind w:firstLine="567"/>
        <w:rPr>
          <w:szCs w:val="24"/>
        </w:rPr>
      </w:pPr>
      <w:r w:rsidRPr="000545A0">
        <w:rPr>
          <w:szCs w:val="24"/>
        </w:rPr>
        <w:t>Národná rada Slovenskej republiky sa uzniesla na tomto zákone:</w:t>
      </w:r>
    </w:p>
    <w:p w14:paraId="65C4A8C2" w14:textId="46C7EA06" w:rsidR="00A27278" w:rsidRPr="000545A0" w:rsidRDefault="00A27278">
      <w:pPr>
        <w:spacing w:before="0"/>
        <w:ind w:firstLine="567"/>
        <w:rPr>
          <w:szCs w:val="24"/>
        </w:rPr>
      </w:pPr>
    </w:p>
    <w:p w14:paraId="7E69C277" w14:textId="77777777" w:rsidR="00FA2543" w:rsidRPr="000545A0" w:rsidRDefault="00FA2543">
      <w:pPr>
        <w:spacing w:before="0"/>
        <w:ind w:firstLine="567"/>
        <w:rPr>
          <w:szCs w:val="24"/>
        </w:rPr>
      </w:pPr>
    </w:p>
    <w:p w14:paraId="2D6BFAE2" w14:textId="6551CDB7" w:rsidR="00F46BC7" w:rsidRPr="000545A0" w:rsidRDefault="00BC2FBC">
      <w:pPr>
        <w:pStyle w:val="Nadpis1"/>
        <w:spacing w:before="0" w:after="0"/>
        <w:ind w:firstLine="0"/>
        <w:rPr>
          <w:szCs w:val="24"/>
        </w:rPr>
      </w:pPr>
      <w:r w:rsidRPr="000545A0">
        <w:rPr>
          <w:szCs w:val="24"/>
        </w:rPr>
        <w:lastRenderedPageBreak/>
        <w:t>Čl. I</w:t>
      </w:r>
    </w:p>
    <w:p w14:paraId="0E4DD08E" w14:textId="77777777" w:rsidR="00A27278" w:rsidRPr="00EB52AE" w:rsidRDefault="00A27278" w:rsidP="00CD3AE9">
      <w:pPr>
        <w:spacing w:before="0"/>
        <w:rPr>
          <w:szCs w:val="24"/>
        </w:rPr>
      </w:pPr>
    </w:p>
    <w:p w14:paraId="2284873F" w14:textId="27BF4343" w:rsidR="00632FFA" w:rsidRPr="000545A0" w:rsidRDefault="00FF102F">
      <w:pPr>
        <w:spacing w:before="0"/>
        <w:ind w:firstLine="567"/>
        <w:rPr>
          <w:b/>
          <w:szCs w:val="24"/>
        </w:rPr>
      </w:pPr>
      <w:r w:rsidRPr="000545A0">
        <w:rPr>
          <w:b/>
          <w:szCs w:val="24"/>
        </w:rPr>
        <w:t xml:space="preserve">Zákon č. </w:t>
      </w:r>
      <w:r w:rsidR="006C432B" w:rsidRPr="000545A0">
        <w:rPr>
          <w:b/>
          <w:szCs w:val="24"/>
        </w:rPr>
        <w:t>150</w:t>
      </w:r>
      <w:r w:rsidRPr="000545A0">
        <w:rPr>
          <w:b/>
          <w:szCs w:val="24"/>
        </w:rPr>
        <w:t>/20</w:t>
      </w:r>
      <w:r w:rsidR="006C432B" w:rsidRPr="000545A0">
        <w:rPr>
          <w:b/>
          <w:szCs w:val="24"/>
        </w:rPr>
        <w:t>1</w:t>
      </w:r>
      <w:r w:rsidRPr="000545A0">
        <w:rPr>
          <w:b/>
          <w:szCs w:val="24"/>
        </w:rPr>
        <w:t>3 Z. z. o Štátnom fonde rozvoja bývania</w:t>
      </w:r>
      <w:r w:rsidR="00085C2F" w:rsidRPr="000545A0">
        <w:rPr>
          <w:b/>
          <w:szCs w:val="24"/>
        </w:rPr>
        <w:t xml:space="preserve"> v znení </w:t>
      </w:r>
      <w:r w:rsidR="00C57B0F" w:rsidRPr="000545A0">
        <w:rPr>
          <w:b/>
          <w:szCs w:val="24"/>
        </w:rPr>
        <w:t>zákona č. 276/2015 Z. z.</w:t>
      </w:r>
      <w:r w:rsidR="00425916" w:rsidRPr="000545A0">
        <w:rPr>
          <w:b/>
          <w:szCs w:val="24"/>
        </w:rPr>
        <w:t>,</w:t>
      </w:r>
      <w:r w:rsidR="00C57B0F" w:rsidRPr="000545A0">
        <w:rPr>
          <w:b/>
          <w:szCs w:val="24"/>
        </w:rPr>
        <w:t> zákona č.</w:t>
      </w:r>
      <w:r w:rsidR="0069648B" w:rsidRPr="000545A0">
        <w:rPr>
          <w:b/>
          <w:szCs w:val="24"/>
        </w:rPr>
        <w:t> </w:t>
      </w:r>
      <w:r w:rsidR="00C57B0F" w:rsidRPr="000545A0">
        <w:rPr>
          <w:b/>
          <w:szCs w:val="24"/>
        </w:rPr>
        <w:t>244/2017 Z. z</w:t>
      </w:r>
      <w:r w:rsidR="0057727C" w:rsidRPr="000545A0">
        <w:rPr>
          <w:b/>
          <w:szCs w:val="24"/>
        </w:rPr>
        <w:t>.,</w:t>
      </w:r>
      <w:r w:rsidR="00425916" w:rsidRPr="000545A0">
        <w:rPr>
          <w:b/>
          <w:szCs w:val="24"/>
        </w:rPr>
        <w:t xml:space="preserve"> zákona č. </w:t>
      </w:r>
      <w:r w:rsidR="007526E3" w:rsidRPr="000545A0">
        <w:rPr>
          <w:b/>
          <w:szCs w:val="24"/>
        </w:rPr>
        <w:t>65/</w:t>
      </w:r>
      <w:r w:rsidR="00425916" w:rsidRPr="000545A0">
        <w:rPr>
          <w:b/>
          <w:szCs w:val="24"/>
        </w:rPr>
        <w:t>2019 Z. z.</w:t>
      </w:r>
      <w:r w:rsidR="0057727C" w:rsidRPr="000545A0">
        <w:rPr>
          <w:b/>
          <w:szCs w:val="24"/>
        </w:rPr>
        <w:t xml:space="preserve">, zákona č. </w:t>
      </w:r>
      <w:r w:rsidR="00425916" w:rsidRPr="000545A0">
        <w:rPr>
          <w:b/>
          <w:szCs w:val="24"/>
        </w:rPr>
        <w:t xml:space="preserve"> </w:t>
      </w:r>
      <w:r w:rsidR="006001CF" w:rsidRPr="000545A0">
        <w:rPr>
          <w:b/>
          <w:szCs w:val="24"/>
        </w:rPr>
        <w:t>221/2019 Z. z., zákona č. 230/2019 Z. z., zákona č.</w:t>
      </w:r>
      <w:r w:rsidR="0069648B" w:rsidRPr="000545A0">
        <w:rPr>
          <w:b/>
          <w:szCs w:val="24"/>
        </w:rPr>
        <w:t> </w:t>
      </w:r>
      <w:r w:rsidR="006001CF" w:rsidRPr="000545A0">
        <w:rPr>
          <w:b/>
          <w:szCs w:val="24"/>
        </w:rPr>
        <w:t>465/2019 Z. z., zákona č. 476/2019 Z. z</w:t>
      </w:r>
      <w:r w:rsidR="008A630B" w:rsidRPr="000545A0">
        <w:rPr>
          <w:b/>
          <w:szCs w:val="24"/>
        </w:rPr>
        <w:t>.,</w:t>
      </w:r>
      <w:r w:rsidR="006001CF" w:rsidRPr="000545A0">
        <w:rPr>
          <w:b/>
          <w:szCs w:val="24"/>
        </w:rPr>
        <w:t> zákona č. 90/2020 Z. z.</w:t>
      </w:r>
      <w:r w:rsidR="008A630B" w:rsidRPr="000545A0">
        <w:rPr>
          <w:b/>
          <w:szCs w:val="24"/>
        </w:rPr>
        <w:t>, zákona č. 359/2020 Z. z., zákona č.</w:t>
      </w:r>
      <w:r w:rsidR="0069648B" w:rsidRPr="000545A0">
        <w:rPr>
          <w:b/>
          <w:szCs w:val="24"/>
        </w:rPr>
        <w:t> </w:t>
      </w:r>
      <w:r w:rsidR="008A630B" w:rsidRPr="000545A0">
        <w:rPr>
          <w:b/>
          <w:szCs w:val="24"/>
        </w:rPr>
        <w:t>212/2021 Z. z. a zákona č. 506/2021 Z. z.</w:t>
      </w:r>
      <w:r w:rsidR="006001CF" w:rsidRPr="000545A0">
        <w:rPr>
          <w:b/>
          <w:szCs w:val="24"/>
        </w:rPr>
        <w:t xml:space="preserve"> </w:t>
      </w:r>
      <w:r w:rsidRPr="000545A0">
        <w:rPr>
          <w:b/>
          <w:szCs w:val="24"/>
        </w:rPr>
        <w:t>sa mení a dopĺňa takto:</w:t>
      </w:r>
    </w:p>
    <w:p w14:paraId="1A2C3BBD" w14:textId="77777777" w:rsidR="00E3277C" w:rsidRPr="000545A0" w:rsidRDefault="00E3277C">
      <w:pPr>
        <w:spacing w:before="0"/>
        <w:ind w:firstLine="567"/>
        <w:rPr>
          <w:b/>
          <w:szCs w:val="24"/>
        </w:rPr>
      </w:pPr>
    </w:p>
    <w:p w14:paraId="514538E1" w14:textId="6E7D22F9" w:rsidR="009562DF" w:rsidRPr="000545A0" w:rsidRDefault="009562DF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</w:t>
      </w:r>
      <w:r w:rsidR="00C94679" w:rsidRPr="000545A0">
        <w:rPr>
          <w:szCs w:val="24"/>
        </w:rPr>
        <w:t>2 ods</w:t>
      </w:r>
      <w:r w:rsidR="002363FD" w:rsidRPr="000545A0">
        <w:rPr>
          <w:szCs w:val="24"/>
        </w:rPr>
        <w:t>.</w:t>
      </w:r>
      <w:r w:rsidR="00C94679" w:rsidRPr="000545A0">
        <w:rPr>
          <w:szCs w:val="24"/>
        </w:rPr>
        <w:t xml:space="preserve"> 1 a 2 </w:t>
      </w:r>
      <w:r w:rsidRPr="000545A0">
        <w:rPr>
          <w:szCs w:val="24"/>
        </w:rPr>
        <w:t>sa vypúšťa</w:t>
      </w:r>
      <w:r w:rsidR="00C94679" w:rsidRPr="000545A0">
        <w:rPr>
          <w:szCs w:val="24"/>
        </w:rPr>
        <w:t>jú slová „a výstavby“.</w:t>
      </w:r>
      <w:r w:rsidR="000903CE" w:rsidRPr="000545A0">
        <w:rPr>
          <w:szCs w:val="24"/>
        </w:rPr>
        <w:t xml:space="preserve"> </w:t>
      </w:r>
    </w:p>
    <w:p w14:paraId="51B395D4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67A3E408" w14:textId="340856D2" w:rsidR="00270CC9" w:rsidRPr="000545A0" w:rsidRDefault="00270CC9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6 ods. 1 písm. c) sa vypúšťa štvrtý bod.</w:t>
      </w:r>
    </w:p>
    <w:p w14:paraId="3EF77F45" w14:textId="38074089" w:rsidR="00E3277C" w:rsidRPr="000545A0" w:rsidRDefault="00E3277C">
      <w:pPr>
        <w:spacing w:before="0"/>
        <w:ind w:firstLine="0"/>
        <w:rPr>
          <w:szCs w:val="24"/>
        </w:rPr>
      </w:pPr>
    </w:p>
    <w:p w14:paraId="156FEE03" w14:textId="77777777" w:rsidR="009D6D2D" w:rsidRPr="000545A0" w:rsidRDefault="000903CE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6 ods. 1 písmeno</w:t>
      </w:r>
      <w:r w:rsidR="00B57691" w:rsidRPr="000545A0">
        <w:rPr>
          <w:szCs w:val="24"/>
        </w:rPr>
        <w:t xml:space="preserve"> </w:t>
      </w:r>
      <w:r w:rsidR="00C94679" w:rsidRPr="000545A0">
        <w:rPr>
          <w:szCs w:val="24"/>
        </w:rPr>
        <w:t>g</w:t>
      </w:r>
      <w:r w:rsidR="00B57691" w:rsidRPr="000545A0">
        <w:rPr>
          <w:szCs w:val="24"/>
        </w:rPr>
        <w:t xml:space="preserve">) </w:t>
      </w:r>
      <w:r w:rsidR="009D6D2D" w:rsidRPr="000545A0">
        <w:rPr>
          <w:szCs w:val="24"/>
        </w:rPr>
        <w:t xml:space="preserve">znie: </w:t>
      </w:r>
    </w:p>
    <w:p w14:paraId="020A9A2C" w14:textId="77777777" w:rsidR="009D6D2D" w:rsidRPr="000545A0" w:rsidRDefault="009D6D2D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t>„</w:t>
      </w:r>
      <w:r w:rsidR="00C94679" w:rsidRPr="000545A0">
        <w:rPr>
          <w:szCs w:val="24"/>
        </w:rPr>
        <w:t>g</w:t>
      </w:r>
      <w:r w:rsidRPr="000545A0">
        <w:rPr>
          <w:szCs w:val="24"/>
        </w:rPr>
        <w:t xml:space="preserve">) </w:t>
      </w:r>
      <w:r w:rsidR="00C94679" w:rsidRPr="000545A0">
        <w:rPr>
          <w:szCs w:val="24"/>
        </w:rPr>
        <w:t>kúpa pozemku podmieňujúceho výstavbu a užívanie</w:t>
      </w:r>
    </w:p>
    <w:p w14:paraId="6BC93C7C" w14:textId="77777777" w:rsidR="009D6D2D" w:rsidRPr="000545A0" w:rsidRDefault="00C94679">
      <w:pPr>
        <w:numPr>
          <w:ilvl w:val="1"/>
          <w:numId w:val="3"/>
        </w:numPr>
        <w:spacing w:before="0"/>
        <w:ind w:left="568" w:hanging="284"/>
        <w:rPr>
          <w:szCs w:val="24"/>
        </w:rPr>
      </w:pPr>
      <w:r w:rsidRPr="000545A0">
        <w:rPr>
          <w:szCs w:val="24"/>
        </w:rPr>
        <w:t xml:space="preserve">nájomných bytov, na </w:t>
      </w:r>
      <w:r w:rsidR="00C359A5" w:rsidRPr="000545A0">
        <w:rPr>
          <w:szCs w:val="24"/>
        </w:rPr>
        <w:t>obstaranie ktorých bola poskytnutá podpora podľa písmena b)</w:t>
      </w:r>
      <w:r w:rsidR="009D6D2D" w:rsidRPr="000545A0">
        <w:rPr>
          <w:szCs w:val="24"/>
        </w:rPr>
        <w:t>,</w:t>
      </w:r>
    </w:p>
    <w:p w14:paraId="22224B3A" w14:textId="77777777" w:rsidR="00C359A5" w:rsidRPr="000545A0" w:rsidRDefault="00C359A5">
      <w:pPr>
        <w:numPr>
          <w:ilvl w:val="1"/>
          <w:numId w:val="3"/>
        </w:numPr>
        <w:spacing w:before="0"/>
        <w:ind w:left="568" w:hanging="284"/>
        <w:rPr>
          <w:szCs w:val="24"/>
        </w:rPr>
      </w:pPr>
      <w:r w:rsidRPr="000545A0">
        <w:rPr>
          <w:szCs w:val="24"/>
        </w:rPr>
        <w:t>zariadenia sociálnych služieb, na obstaranie ktorého bola poskytnutá podpora podľa písmena d), alebo</w:t>
      </w:r>
    </w:p>
    <w:p w14:paraId="18ACA2F3" w14:textId="61A20ED5" w:rsidR="009D6D2D" w:rsidRPr="000545A0" w:rsidRDefault="00C359A5">
      <w:pPr>
        <w:numPr>
          <w:ilvl w:val="1"/>
          <w:numId w:val="3"/>
        </w:numPr>
        <w:spacing w:before="0"/>
        <w:ind w:left="568" w:hanging="284"/>
        <w:rPr>
          <w:szCs w:val="24"/>
        </w:rPr>
      </w:pPr>
      <w:r w:rsidRPr="000545A0">
        <w:rPr>
          <w:szCs w:val="24"/>
        </w:rPr>
        <w:t>ubytovacieho domu, na obstaranie ktorého bola poskytnutá podpora podľa písmena h)</w:t>
      </w:r>
      <w:r w:rsidR="009D6D2D" w:rsidRPr="000545A0">
        <w:rPr>
          <w:szCs w:val="24"/>
        </w:rPr>
        <w:t>,</w:t>
      </w:r>
      <w:r w:rsidR="0016101B" w:rsidRPr="000545A0">
        <w:rPr>
          <w:szCs w:val="24"/>
        </w:rPr>
        <w:t>“.</w:t>
      </w:r>
    </w:p>
    <w:p w14:paraId="211FEDF4" w14:textId="77777777" w:rsidR="00E3277C" w:rsidRPr="000545A0" w:rsidRDefault="00E3277C">
      <w:pPr>
        <w:spacing w:before="0"/>
        <w:ind w:left="568" w:firstLine="0"/>
        <w:rPr>
          <w:szCs w:val="24"/>
        </w:rPr>
      </w:pPr>
    </w:p>
    <w:p w14:paraId="31F40491" w14:textId="77777777" w:rsidR="00195E3D" w:rsidRPr="000545A0" w:rsidRDefault="00B57691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6 ods</w:t>
      </w:r>
      <w:r w:rsidR="00C8541B" w:rsidRPr="000545A0">
        <w:rPr>
          <w:szCs w:val="24"/>
        </w:rPr>
        <w:t>ek</w:t>
      </w:r>
      <w:r w:rsidRPr="000545A0">
        <w:rPr>
          <w:szCs w:val="24"/>
        </w:rPr>
        <w:t xml:space="preserve"> </w:t>
      </w:r>
      <w:r w:rsidR="00C359A5" w:rsidRPr="000545A0">
        <w:rPr>
          <w:szCs w:val="24"/>
        </w:rPr>
        <w:t>3</w:t>
      </w:r>
      <w:r w:rsidR="00195E3D" w:rsidRPr="000545A0">
        <w:rPr>
          <w:szCs w:val="24"/>
        </w:rPr>
        <w:t xml:space="preserve"> </w:t>
      </w:r>
      <w:r w:rsidR="00C8541B" w:rsidRPr="000545A0">
        <w:rPr>
          <w:szCs w:val="24"/>
        </w:rPr>
        <w:t>znie:</w:t>
      </w:r>
    </w:p>
    <w:p w14:paraId="796002AB" w14:textId="7359DAC8" w:rsidR="00C8541B" w:rsidRPr="000545A0" w:rsidRDefault="00C8541B">
      <w:pPr>
        <w:pStyle w:val="Odsekzoznamu"/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„(3) Podporu na kúpu nájomného bytu podľa odseku 1 písm. b) druhého bodu, kúpu zariadenia sociálnych služieb podľa odseku 1 písm. d) druhého bodu a kúpu ubytovacieho domu podľa odseku 1 písm. h) druhého bodu možno poskytnúť, ak ku dňu podania žiadosti od nadobudnutia právoplatnosti kolaudačného rozhodnutia alebo kolaudačného osvedčenia</w:t>
      </w:r>
      <w:r w:rsidRPr="000545A0">
        <w:rPr>
          <w:szCs w:val="24"/>
          <w:vertAlign w:val="superscript"/>
        </w:rPr>
        <w:t>8b</w:t>
      </w:r>
      <w:r w:rsidRPr="000545A0">
        <w:rPr>
          <w:szCs w:val="24"/>
        </w:rPr>
        <w:t>) nájomného bytu, zariadenia sociálnych služieb alebo ubytovacieho domu neuplynuli viac ako tri roky.</w:t>
      </w:r>
      <w:r w:rsidR="00426585" w:rsidRPr="000545A0">
        <w:rPr>
          <w:szCs w:val="24"/>
        </w:rPr>
        <w:t>“.</w:t>
      </w:r>
    </w:p>
    <w:p w14:paraId="592B25D6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73534BB6" w14:textId="77777777" w:rsidR="00195E3D" w:rsidRPr="000545A0" w:rsidRDefault="00195E3D">
      <w:pPr>
        <w:spacing w:before="0"/>
        <w:rPr>
          <w:szCs w:val="24"/>
        </w:rPr>
      </w:pPr>
      <w:r w:rsidRPr="000545A0">
        <w:rPr>
          <w:szCs w:val="24"/>
        </w:rPr>
        <w:t>Poznámka pod čiarou k odkazu 8b znie:</w:t>
      </w:r>
    </w:p>
    <w:p w14:paraId="5D8C6D0B" w14:textId="1A0C4590" w:rsidR="00B57691" w:rsidRPr="000545A0" w:rsidRDefault="00195E3D">
      <w:pPr>
        <w:spacing w:before="0"/>
        <w:rPr>
          <w:szCs w:val="24"/>
        </w:rPr>
      </w:pPr>
      <w:r w:rsidRPr="000545A0">
        <w:rPr>
          <w:szCs w:val="24"/>
        </w:rPr>
        <w:t>„</w:t>
      </w:r>
      <w:r w:rsidRPr="000545A0">
        <w:rPr>
          <w:szCs w:val="24"/>
          <w:vertAlign w:val="superscript"/>
        </w:rPr>
        <w:t>8b</w:t>
      </w:r>
      <w:r w:rsidR="00CA0B97" w:rsidRPr="000545A0">
        <w:rPr>
          <w:szCs w:val="24"/>
        </w:rPr>
        <w:t>)</w:t>
      </w:r>
      <w:r w:rsidRPr="000545A0">
        <w:rPr>
          <w:szCs w:val="24"/>
        </w:rPr>
        <w:t xml:space="preserve"> § 46 zákona č. 20</w:t>
      </w:r>
      <w:r w:rsidR="00827602" w:rsidRPr="000545A0">
        <w:rPr>
          <w:szCs w:val="24"/>
        </w:rPr>
        <w:t>1</w:t>
      </w:r>
      <w:r w:rsidRPr="000545A0">
        <w:rPr>
          <w:szCs w:val="24"/>
        </w:rPr>
        <w:t>/2022 Z. z. o výstavbe.“.</w:t>
      </w:r>
    </w:p>
    <w:p w14:paraId="63D56E84" w14:textId="77777777" w:rsidR="00E3277C" w:rsidRPr="000545A0" w:rsidRDefault="00E3277C">
      <w:pPr>
        <w:spacing w:before="0"/>
        <w:rPr>
          <w:szCs w:val="24"/>
        </w:rPr>
      </w:pPr>
    </w:p>
    <w:p w14:paraId="6F40166F" w14:textId="3CC7E17E" w:rsidR="00195E3D" w:rsidRPr="000545A0" w:rsidRDefault="0044426C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6 </w:t>
      </w:r>
      <w:r w:rsidR="00811AB0" w:rsidRPr="000545A0">
        <w:rPr>
          <w:szCs w:val="24"/>
        </w:rPr>
        <w:t xml:space="preserve">sa vypúšťa </w:t>
      </w:r>
      <w:r w:rsidRPr="000545A0">
        <w:rPr>
          <w:szCs w:val="24"/>
        </w:rPr>
        <w:t>ods</w:t>
      </w:r>
      <w:r w:rsidR="00195E3D" w:rsidRPr="000545A0">
        <w:rPr>
          <w:szCs w:val="24"/>
        </w:rPr>
        <w:t>ek 4</w:t>
      </w:r>
      <w:r w:rsidR="00811AB0" w:rsidRPr="000545A0">
        <w:rPr>
          <w:szCs w:val="24"/>
        </w:rPr>
        <w:t>.</w:t>
      </w:r>
    </w:p>
    <w:p w14:paraId="5B227829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08A99F8E" w14:textId="2684660D" w:rsidR="00195E3D" w:rsidRPr="000545A0" w:rsidRDefault="00811AB0">
      <w:pPr>
        <w:pStyle w:val="Odsekzoznamu"/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Doterajšie odseky 5 až 10 sa označujú ako odseky 4 až 9.</w:t>
      </w:r>
      <w:r w:rsidR="00195E3D" w:rsidRPr="000545A0">
        <w:rPr>
          <w:szCs w:val="24"/>
        </w:rPr>
        <w:t xml:space="preserve"> </w:t>
      </w:r>
    </w:p>
    <w:p w14:paraId="404BD9AA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6E5ACE8B" w14:textId="2C78B969" w:rsidR="0063525E" w:rsidRPr="000545A0" w:rsidRDefault="0063525E" w:rsidP="00CD3AE9">
      <w:pPr>
        <w:pStyle w:val="Odsekzoznamu"/>
        <w:numPr>
          <w:ilvl w:val="2"/>
          <w:numId w:val="1"/>
        </w:numPr>
        <w:tabs>
          <w:tab w:val="clear" w:pos="502"/>
          <w:tab w:val="num" w:pos="284"/>
        </w:tabs>
        <w:spacing w:before="0"/>
        <w:ind w:hanging="502"/>
        <w:contextualSpacing w:val="0"/>
        <w:rPr>
          <w:szCs w:val="24"/>
        </w:rPr>
      </w:pPr>
      <w:r w:rsidRPr="000545A0">
        <w:rPr>
          <w:szCs w:val="24"/>
        </w:rPr>
        <w:lastRenderedPageBreak/>
        <w:t xml:space="preserve">V § 6 ods. 4 sa </w:t>
      </w:r>
      <w:r w:rsidR="00D970BB" w:rsidRPr="000545A0">
        <w:rPr>
          <w:szCs w:val="24"/>
        </w:rPr>
        <w:t xml:space="preserve">za písmeno c) </w:t>
      </w:r>
      <w:r w:rsidRPr="000545A0">
        <w:rPr>
          <w:szCs w:val="24"/>
        </w:rPr>
        <w:t>vkladá nové písmeno d), ktoré znie:</w:t>
      </w:r>
    </w:p>
    <w:p w14:paraId="2CB2A109" w14:textId="02E0804C" w:rsidR="0063525E" w:rsidRPr="000545A0" w:rsidRDefault="0063525E" w:rsidP="00CD3AE9">
      <w:pPr>
        <w:pStyle w:val="Odsekzoznamu"/>
        <w:tabs>
          <w:tab w:val="num" w:pos="284"/>
        </w:tabs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„d) vybudovanie technického zariadenia</w:t>
      </w:r>
      <w:r w:rsidR="00557505" w:rsidRPr="000545A0">
        <w:rPr>
          <w:szCs w:val="24"/>
        </w:rPr>
        <w:t xml:space="preserve"> na využívanie obnoviteľných zdrojov</w:t>
      </w:r>
      <w:r w:rsidR="00377353" w:rsidRPr="000545A0">
        <w:rPr>
          <w:szCs w:val="24"/>
        </w:rPr>
        <w:t xml:space="preserve"> e</w:t>
      </w:r>
      <w:r w:rsidRPr="000545A0">
        <w:rPr>
          <w:szCs w:val="24"/>
        </w:rPr>
        <w:t xml:space="preserve">nergie a vybudovanie zariadenia na mechanické vetranie so systémom </w:t>
      </w:r>
      <w:proofErr w:type="spellStart"/>
      <w:r w:rsidRPr="000545A0">
        <w:rPr>
          <w:szCs w:val="24"/>
        </w:rPr>
        <w:t>rekuperácie</w:t>
      </w:r>
      <w:proofErr w:type="spellEnd"/>
      <w:r w:rsidRPr="000545A0">
        <w:rPr>
          <w:szCs w:val="24"/>
        </w:rPr>
        <w:t xml:space="preserve"> tepla pre vlastnú spotrebu bytovej budovy (ďalej len „realizácia obnoviteľného zdroja energie“)</w:t>
      </w:r>
      <w:r w:rsidR="00B24A79" w:rsidRPr="000545A0">
        <w:rPr>
          <w:szCs w:val="24"/>
        </w:rPr>
        <w:t>,</w:t>
      </w:r>
      <w:r w:rsidRPr="000545A0">
        <w:rPr>
          <w:szCs w:val="24"/>
        </w:rPr>
        <w:t>“.</w:t>
      </w:r>
    </w:p>
    <w:p w14:paraId="0F1F85E5" w14:textId="79A69B5A" w:rsidR="00E3277C" w:rsidRPr="000545A0" w:rsidRDefault="00E3277C" w:rsidP="00CD3AE9">
      <w:pPr>
        <w:pStyle w:val="Odsekzoznamu"/>
        <w:tabs>
          <w:tab w:val="num" w:pos="284"/>
        </w:tabs>
        <w:spacing w:before="0"/>
        <w:ind w:left="284" w:firstLine="0"/>
        <w:contextualSpacing w:val="0"/>
        <w:rPr>
          <w:szCs w:val="24"/>
        </w:rPr>
      </w:pPr>
    </w:p>
    <w:p w14:paraId="5BD89788" w14:textId="0C4415EC" w:rsidR="0063525E" w:rsidRPr="000545A0" w:rsidRDefault="0063525E" w:rsidP="00CD3AE9">
      <w:pPr>
        <w:pStyle w:val="Odsekzoznamu"/>
        <w:tabs>
          <w:tab w:val="num" w:pos="284"/>
        </w:tabs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Doterajšie písmeno d) sa označuje ako písmeno e).</w:t>
      </w:r>
    </w:p>
    <w:p w14:paraId="3AFEA5F3" w14:textId="77777777" w:rsidR="00E3277C" w:rsidRPr="000545A0" w:rsidRDefault="00E3277C" w:rsidP="00CD3AE9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1F3A1E44" w14:textId="3D48BF1C" w:rsidR="00270CC9" w:rsidRPr="000545A0" w:rsidRDefault="00270CC9" w:rsidP="00CD3AE9">
      <w:pPr>
        <w:pStyle w:val="Odsekzoznamu"/>
        <w:numPr>
          <w:ilvl w:val="2"/>
          <w:numId w:val="1"/>
        </w:numPr>
        <w:tabs>
          <w:tab w:val="clear" w:pos="502"/>
        </w:tabs>
        <w:spacing w:before="0"/>
        <w:ind w:left="284" w:hanging="284"/>
        <w:rPr>
          <w:szCs w:val="24"/>
        </w:rPr>
      </w:pPr>
      <w:r w:rsidRPr="000545A0">
        <w:rPr>
          <w:szCs w:val="24"/>
        </w:rPr>
        <w:t>V § 6 ods. 4 písm. e) sa slová „a) až c)“ nahrádzajú slovami „a) až d)“.</w:t>
      </w:r>
    </w:p>
    <w:p w14:paraId="2AD8698B" w14:textId="77777777" w:rsidR="00E3277C" w:rsidRPr="000545A0" w:rsidRDefault="00E3277C">
      <w:pPr>
        <w:pStyle w:val="Odsekzoznamu"/>
        <w:spacing w:before="0"/>
        <w:ind w:left="284" w:firstLine="0"/>
        <w:rPr>
          <w:szCs w:val="24"/>
        </w:rPr>
      </w:pPr>
    </w:p>
    <w:p w14:paraId="13A7D2B9" w14:textId="481CF019" w:rsidR="00894975" w:rsidRPr="000545A0" w:rsidRDefault="0044426C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6 ods. </w:t>
      </w:r>
      <w:r w:rsidR="00256FEC" w:rsidRPr="000545A0">
        <w:rPr>
          <w:szCs w:val="24"/>
        </w:rPr>
        <w:t>6</w:t>
      </w:r>
      <w:r w:rsidR="00894975" w:rsidRPr="000545A0">
        <w:rPr>
          <w:szCs w:val="24"/>
        </w:rPr>
        <w:t xml:space="preserve"> sa na konci prvej </w:t>
      </w:r>
      <w:r w:rsidR="0067679B" w:rsidRPr="000545A0">
        <w:rPr>
          <w:szCs w:val="24"/>
        </w:rPr>
        <w:t xml:space="preserve">vety </w:t>
      </w:r>
      <w:r w:rsidR="00894975" w:rsidRPr="000545A0">
        <w:rPr>
          <w:szCs w:val="24"/>
        </w:rPr>
        <w:t xml:space="preserve">a druhej vety </w:t>
      </w:r>
      <w:r w:rsidR="00557505" w:rsidRPr="000545A0">
        <w:rPr>
          <w:szCs w:val="24"/>
        </w:rPr>
        <w:t xml:space="preserve">vkladá </w:t>
      </w:r>
      <w:r w:rsidR="00894975" w:rsidRPr="000545A0">
        <w:rPr>
          <w:szCs w:val="24"/>
        </w:rPr>
        <w:t>čiarka a</w:t>
      </w:r>
      <w:r w:rsidR="002363FD" w:rsidRPr="000545A0">
        <w:rPr>
          <w:szCs w:val="24"/>
        </w:rPr>
        <w:t xml:space="preserve"> pripájajú sa tieto </w:t>
      </w:r>
      <w:r w:rsidR="00894975" w:rsidRPr="000545A0">
        <w:rPr>
          <w:szCs w:val="24"/>
        </w:rPr>
        <w:t>slová</w:t>
      </w:r>
      <w:r w:rsidR="002363FD" w:rsidRPr="000545A0">
        <w:rPr>
          <w:szCs w:val="24"/>
        </w:rPr>
        <w:t>:</w:t>
      </w:r>
      <w:r w:rsidR="00894975" w:rsidRPr="000545A0">
        <w:rPr>
          <w:szCs w:val="24"/>
        </w:rPr>
        <w:t xml:space="preserve"> „balkón alebo lodžia“. </w:t>
      </w:r>
    </w:p>
    <w:p w14:paraId="1933DAFB" w14:textId="2FBEA1F8" w:rsidR="00E3277C" w:rsidRPr="000545A0" w:rsidRDefault="00E3277C">
      <w:pPr>
        <w:spacing w:before="0"/>
        <w:ind w:firstLine="0"/>
        <w:rPr>
          <w:szCs w:val="24"/>
        </w:rPr>
      </w:pPr>
    </w:p>
    <w:p w14:paraId="284BC9A4" w14:textId="29854A93" w:rsidR="00894975" w:rsidRPr="000545A0" w:rsidRDefault="00894975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6 ods</w:t>
      </w:r>
      <w:r w:rsidR="008B1E5B" w:rsidRPr="000545A0">
        <w:rPr>
          <w:szCs w:val="24"/>
        </w:rPr>
        <w:t>.</w:t>
      </w:r>
      <w:r w:rsidRPr="000545A0">
        <w:rPr>
          <w:szCs w:val="24"/>
        </w:rPr>
        <w:t xml:space="preserve"> </w:t>
      </w:r>
      <w:r w:rsidR="00256FEC" w:rsidRPr="000545A0">
        <w:rPr>
          <w:szCs w:val="24"/>
        </w:rPr>
        <w:t>7</w:t>
      </w:r>
      <w:r w:rsidRPr="000545A0">
        <w:rPr>
          <w:szCs w:val="24"/>
        </w:rPr>
        <w:t xml:space="preserve"> </w:t>
      </w:r>
      <w:r w:rsidR="008B1E5B" w:rsidRPr="000545A0">
        <w:rPr>
          <w:szCs w:val="24"/>
        </w:rPr>
        <w:t xml:space="preserve">sa na konci </w:t>
      </w:r>
      <w:r w:rsidR="00B24A79" w:rsidRPr="000545A0">
        <w:rPr>
          <w:szCs w:val="24"/>
        </w:rPr>
        <w:t>tretej</w:t>
      </w:r>
      <w:r w:rsidR="008B1E5B" w:rsidRPr="000545A0">
        <w:rPr>
          <w:szCs w:val="24"/>
        </w:rPr>
        <w:t xml:space="preserve"> vety </w:t>
      </w:r>
      <w:r w:rsidR="00557505" w:rsidRPr="000545A0">
        <w:rPr>
          <w:szCs w:val="24"/>
        </w:rPr>
        <w:t xml:space="preserve">vkladá </w:t>
      </w:r>
      <w:r w:rsidR="008B1E5B" w:rsidRPr="000545A0">
        <w:rPr>
          <w:szCs w:val="24"/>
        </w:rPr>
        <w:t>čiarka a</w:t>
      </w:r>
      <w:r w:rsidR="002363FD" w:rsidRPr="000545A0">
        <w:rPr>
          <w:szCs w:val="24"/>
        </w:rPr>
        <w:t xml:space="preserve"> pripájajú sa tieto </w:t>
      </w:r>
      <w:r w:rsidR="008B1E5B" w:rsidRPr="000545A0">
        <w:rPr>
          <w:szCs w:val="24"/>
        </w:rPr>
        <w:t>slová</w:t>
      </w:r>
      <w:r w:rsidR="002363FD" w:rsidRPr="000545A0">
        <w:rPr>
          <w:szCs w:val="24"/>
        </w:rPr>
        <w:t>:</w:t>
      </w:r>
      <w:r w:rsidR="008B1E5B" w:rsidRPr="000545A0">
        <w:rPr>
          <w:szCs w:val="24"/>
        </w:rPr>
        <w:t xml:space="preserve"> „balkón alebo lodžia“.</w:t>
      </w:r>
    </w:p>
    <w:p w14:paraId="798AA57E" w14:textId="2B850508" w:rsidR="00E3277C" w:rsidRPr="000545A0" w:rsidRDefault="00E3277C">
      <w:pPr>
        <w:spacing w:before="0"/>
        <w:ind w:firstLine="0"/>
        <w:rPr>
          <w:szCs w:val="24"/>
        </w:rPr>
      </w:pPr>
    </w:p>
    <w:p w14:paraId="124DD59E" w14:textId="734138EE" w:rsidR="008B1E5B" w:rsidRPr="000545A0" w:rsidRDefault="008B1E5B">
      <w:pPr>
        <w:pStyle w:val="Odsekzoznamu"/>
        <w:numPr>
          <w:ilvl w:val="2"/>
          <w:numId w:val="1"/>
        </w:numPr>
        <w:tabs>
          <w:tab w:val="left" w:pos="426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6 ods. </w:t>
      </w:r>
      <w:r w:rsidR="00256FEC" w:rsidRPr="000545A0">
        <w:rPr>
          <w:szCs w:val="24"/>
        </w:rPr>
        <w:t>7</w:t>
      </w:r>
      <w:r w:rsidRPr="000545A0">
        <w:rPr>
          <w:szCs w:val="24"/>
        </w:rPr>
        <w:t xml:space="preserve"> sa na konci </w:t>
      </w:r>
      <w:r w:rsidR="002363FD" w:rsidRPr="000545A0">
        <w:rPr>
          <w:szCs w:val="24"/>
        </w:rPr>
        <w:t>pripája táto veta</w:t>
      </w:r>
      <w:r w:rsidRPr="000545A0">
        <w:rPr>
          <w:szCs w:val="24"/>
        </w:rPr>
        <w:t>:</w:t>
      </w:r>
      <w:r w:rsidR="00E3277C" w:rsidRPr="000545A0">
        <w:rPr>
          <w:szCs w:val="24"/>
        </w:rPr>
        <w:t xml:space="preserve"> </w:t>
      </w:r>
      <w:r w:rsidRPr="000545A0">
        <w:rPr>
          <w:szCs w:val="24"/>
        </w:rPr>
        <w:t xml:space="preserve">„Ak súčasťou ubytovacej bunky pozostávajúcej z dvoch obytných miestností je kuchynský kút a priestor </w:t>
      </w:r>
      <w:r w:rsidR="00E77B52" w:rsidRPr="000545A0">
        <w:rPr>
          <w:szCs w:val="24"/>
        </w:rPr>
        <w:t>vybavený zariadením na osobnú hygienu</w:t>
      </w:r>
      <w:r w:rsidR="008D6C1B" w:rsidRPr="000545A0">
        <w:rPr>
          <w:szCs w:val="24"/>
        </w:rPr>
        <w:t>,</w:t>
      </w:r>
      <w:r w:rsidRPr="000545A0">
        <w:rPr>
          <w:szCs w:val="24"/>
        </w:rPr>
        <w:t xml:space="preserve"> musia byť umiestnené tak, aby boli prístupné obom obytným miestnostiam a neboli umiestnené priamo v obytnej miestnosti.“.</w:t>
      </w:r>
      <w:r w:rsidR="00DB3CA2" w:rsidRPr="000545A0">
        <w:rPr>
          <w:szCs w:val="24"/>
        </w:rPr>
        <w:t xml:space="preserve"> </w:t>
      </w:r>
    </w:p>
    <w:p w14:paraId="0435DD4F" w14:textId="0BF629F5" w:rsidR="00E3277C" w:rsidRPr="000545A0" w:rsidRDefault="00E3277C">
      <w:pPr>
        <w:spacing w:before="0"/>
        <w:ind w:firstLine="0"/>
        <w:rPr>
          <w:szCs w:val="24"/>
        </w:rPr>
      </w:pPr>
    </w:p>
    <w:p w14:paraId="4F08C878" w14:textId="316919B8" w:rsidR="008B1E5B" w:rsidRPr="000545A0" w:rsidRDefault="008B1E5B" w:rsidP="00CD3AE9">
      <w:pPr>
        <w:pStyle w:val="Odsekzoznamu"/>
        <w:numPr>
          <w:ilvl w:val="2"/>
          <w:numId w:val="1"/>
        </w:numPr>
        <w:tabs>
          <w:tab w:val="clear" w:pos="502"/>
          <w:tab w:val="num" w:pos="426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6 ods. </w:t>
      </w:r>
      <w:r w:rsidR="00256FEC" w:rsidRPr="000545A0">
        <w:rPr>
          <w:szCs w:val="24"/>
        </w:rPr>
        <w:t>8</w:t>
      </w:r>
      <w:r w:rsidRPr="000545A0">
        <w:rPr>
          <w:szCs w:val="24"/>
        </w:rPr>
        <w:t xml:space="preserve"> sa za slovo „bunky“ vkladá čiarka a slová „balkón alebo lodžia“.</w:t>
      </w:r>
    </w:p>
    <w:p w14:paraId="280C6EE1" w14:textId="3BEC5A43" w:rsidR="00E3277C" w:rsidRPr="000545A0" w:rsidRDefault="00E3277C">
      <w:pPr>
        <w:spacing w:before="0"/>
        <w:ind w:firstLine="0"/>
        <w:rPr>
          <w:szCs w:val="24"/>
        </w:rPr>
      </w:pPr>
    </w:p>
    <w:p w14:paraId="1EFF74AB" w14:textId="77777777" w:rsidR="00256FEC" w:rsidRPr="000545A0" w:rsidRDefault="00256FEC" w:rsidP="00CD3AE9">
      <w:pPr>
        <w:pStyle w:val="Odsekzoznamu"/>
        <w:numPr>
          <w:ilvl w:val="2"/>
          <w:numId w:val="1"/>
        </w:numPr>
        <w:tabs>
          <w:tab w:val="clear" w:pos="502"/>
          <w:tab w:val="num" w:pos="426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§ 6 sa</w:t>
      </w:r>
      <w:r w:rsidR="00D970BB" w:rsidRPr="000545A0">
        <w:rPr>
          <w:szCs w:val="24"/>
        </w:rPr>
        <w:t xml:space="preserve"> </w:t>
      </w:r>
      <w:r w:rsidRPr="000545A0">
        <w:rPr>
          <w:szCs w:val="24"/>
        </w:rPr>
        <w:t>dopĺňa odsek</w:t>
      </w:r>
      <w:r w:rsidR="00622C6C" w:rsidRPr="000545A0">
        <w:rPr>
          <w:szCs w:val="24"/>
        </w:rPr>
        <w:t>om</w:t>
      </w:r>
      <w:r w:rsidRPr="000545A0">
        <w:rPr>
          <w:szCs w:val="24"/>
        </w:rPr>
        <w:t xml:space="preserve"> 10, ktorý znie:</w:t>
      </w:r>
    </w:p>
    <w:p w14:paraId="492B8C20" w14:textId="08C6774D" w:rsidR="00256FEC" w:rsidRPr="000545A0" w:rsidRDefault="00256FEC">
      <w:pPr>
        <w:pStyle w:val="Odsekzoznamu"/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„(10) Na účely tohto zákona technickými zariadeniami</w:t>
      </w:r>
      <w:r w:rsidR="00557505" w:rsidRPr="000545A0">
        <w:rPr>
          <w:szCs w:val="24"/>
        </w:rPr>
        <w:t xml:space="preserve"> na využívanie obnoviteľných zdrojov</w:t>
      </w:r>
      <w:r w:rsidRPr="000545A0">
        <w:rPr>
          <w:szCs w:val="24"/>
        </w:rPr>
        <w:t xml:space="preserve"> energie sa rozumejú slnečné tepelné kolektory, </w:t>
      </w:r>
      <w:proofErr w:type="spellStart"/>
      <w:r w:rsidRPr="000545A0">
        <w:rPr>
          <w:szCs w:val="24"/>
        </w:rPr>
        <w:t>fotovoltické</w:t>
      </w:r>
      <w:proofErr w:type="spellEnd"/>
      <w:r w:rsidRPr="000545A0">
        <w:rPr>
          <w:szCs w:val="24"/>
        </w:rPr>
        <w:t xml:space="preserve"> panely a tepelné čerpadlá.“.</w:t>
      </w:r>
    </w:p>
    <w:p w14:paraId="40DB6C03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1FCDE2D2" w14:textId="50841697" w:rsidR="00AC179C" w:rsidRPr="000545A0" w:rsidRDefault="00AC179C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7 ods. 2 a 3 sa vypúšťajú slová „a stavebné úpravy bytu v bytovom dome alebo rodinnom dome podľa § 6 ods. 1 písm. c) štvrtého bodu“.</w:t>
      </w:r>
    </w:p>
    <w:p w14:paraId="76637F36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26AB96D2" w14:textId="68FF28D2" w:rsidR="00256FEC" w:rsidRPr="000545A0" w:rsidRDefault="00256FEC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8 odsek 1 znie:</w:t>
      </w:r>
    </w:p>
    <w:p w14:paraId="1FC5BF0C" w14:textId="77777777" w:rsidR="00C22079" w:rsidRPr="000545A0" w:rsidRDefault="00C22079">
      <w:pPr>
        <w:spacing w:before="0"/>
        <w:ind w:left="426" w:firstLine="0"/>
        <w:rPr>
          <w:szCs w:val="24"/>
        </w:rPr>
      </w:pPr>
      <w:r w:rsidRPr="000545A0">
        <w:rPr>
          <w:szCs w:val="24"/>
        </w:rPr>
        <w:t>„(1) Podpora sa poskytuje vo forme úveru s lehotou splatnosti najviac 40 rokov a v rozsahu najviac 100 % obstarávacích nákladov, a</w:t>
      </w:r>
      <w:r w:rsidR="008D6C1B" w:rsidRPr="000545A0">
        <w:rPr>
          <w:szCs w:val="24"/>
        </w:rPr>
        <w:t> </w:t>
      </w:r>
      <w:r w:rsidRPr="000545A0">
        <w:rPr>
          <w:szCs w:val="24"/>
        </w:rPr>
        <w:t>to</w:t>
      </w:r>
      <w:r w:rsidR="008D6C1B" w:rsidRPr="000545A0">
        <w:rPr>
          <w:szCs w:val="24"/>
        </w:rPr>
        <w:t xml:space="preserve"> najviac</w:t>
      </w:r>
    </w:p>
    <w:p w14:paraId="003EF127" w14:textId="77777777" w:rsidR="00C22079" w:rsidRPr="000545A0" w:rsidRDefault="00C22079">
      <w:pPr>
        <w:numPr>
          <w:ilvl w:val="0"/>
          <w:numId w:val="5"/>
        </w:numPr>
        <w:spacing w:before="0"/>
        <w:ind w:left="709" w:hanging="283"/>
        <w:rPr>
          <w:szCs w:val="24"/>
        </w:rPr>
      </w:pPr>
      <w:r w:rsidRPr="000545A0">
        <w:rPr>
          <w:szCs w:val="24"/>
        </w:rPr>
        <w:t>200 000 eur na byt, ak ide o obstaranie bytu podľa § 6 ods. 1 písm. a),</w:t>
      </w:r>
    </w:p>
    <w:p w14:paraId="09B604B7" w14:textId="77777777" w:rsidR="00C22079" w:rsidRPr="000545A0" w:rsidRDefault="00C22079">
      <w:pPr>
        <w:numPr>
          <w:ilvl w:val="0"/>
          <w:numId w:val="5"/>
        </w:numPr>
        <w:spacing w:before="0"/>
        <w:ind w:left="709" w:hanging="283"/>
        <w:rPr>
          <w:szCs w:val="24"/>
        </w:rPr>
      </w:pPr>
      <w:r w:rsidRPr="000545A0">
        <w:rPr>
          <w:szCs w:val="24"/>
        </w:rPr>
        <w:lastRenderedPageBreak/>
        <w:t>3 000 eur na 1 m</w:t>
      </w:r>
      <w:r w:rsidRPr="000545A0">
        <w:rPr>
          <w:szCs w:val="24"/>
          <w:vertAlign w:val="superscript"/>
        </w:rPr>
        <w:t xml:space="preserve">2 </w:t>
      </w:r>
      <w:r w:rsidRPr="000545A0">
        <w:rPr>
          <w:szCs w:val="24"/>
        </w:rPr>
        <w:t>podlahovej plochy bytu, ak ide o obstaranie nájomného bytu podľa §</w:t>
      </w:r>
      <w:r w:rsidR="00622C6C" w:rsidRPr="000545A0">
        <w:rPr>
          <w:szCs w:val="24"/>
        </w:rPr>
        <w:t> </w:t>
      </w:r>
      <w:r w:rsidRPr="000545A0">
        <w:rPr>
          <w:szCs w:val="24"/>
        </w:rPr>
        <w:t>6 ods. 1 písm. b),</w:t>
      </w:r>
    </w:p>
    <w:p w14:paraId="26DFA604" w14:textId="77777777" w:rsidR="00C22079" w:rsidRPr="000545A0" w:rsidRDefault="00C22079">
      <w:pPr>
        <w:numPr>
          <w:ilvl w:val="0"/>
          <w:numId w:val="5"/>
        </w:numPr>
        <w:spacing w:before="0"/>
        <w:ind w:left="709" w:hanging="283"/>
        <w:rPr>
          <w:szCs w:val="24"/>
        </w:rPr>
      </w:pPr>
      <w:r w:rsidRPr="000545A0">
        <w:rPr>
          <w:szCs w:val="24"/>
        </w:rPr>
        <w:t>2 000 eur na 1 m</w:t>
      </w:r>
      <w:r w:rsidRPr="000545A0">
        <w:rPr>
          <w:szCs w:val="24"/>
          <w:vertAlign w:val="superscript"/>
        </w:rPr>
        <w:t xml:space="preserve">2 </w:t>
      </w:r>
      <w:r w:rsidRPr="000545A0">
        <w:rPr>
          <w:szCs w:val="24"/>
        </w:rPr>
        <w:t>podlahovej plochy bytu,</w:t>
      </w:r>
      <w:r w:rsidRPr="000545A0">
        <w:rPr>
          <w:szCs w:val="24"/>
          <w:vertAlign w:val="superscript"/>
        </w:rPr>
        <w:t>15</w:t>
      </w:r>
      <w:r w:rsidRPr="000545A0">
        <w:rPr>
          <w:szCs w:val="24"/>
        </w:rPr>
        <w:t>) ak ide o modernizáciu bytového domu podľa §</w:t>
      </w:r>
      <w:r w:rsidR="00622C6C" w:rsidRPr="000545A0">
        <w:rPr>
          <w:szCs w:val="24"/>
        </w:rPr>
        <w:t> </w:t>
      </w:r>
      <w:r w:rsidRPr="000545A0">
        <w:rPr>
          <w:szCs w:val="24"/>
        </w:rPr>
        <w:t>6 ods. 1 písm. c) prvého bodu alebo odstránenie systémovej poruchy bytového domu podľa §</w:t>
      </w:r>
      <w:r w:rsidR="00622C6C" w:rsidRPr="000545A0">
        <w:rPr>
          <w:szCs w:val="24"/>
        </w:rPr>
        <w:t> </w:t>
      </w:r>
      <w:r w:rsidRPr="000545A0">
        <w:rPr>
          <w:szCs w:val="24"/>
        </w:rPr>
        <w:t>6 ods. 1 písm. c) druhého bodu,</w:t>
      </w:r>
    </w:p>
    <w:p w14:paraId="6CF0BEE2" w14:textId="77777777" w:rsidR="00C22079" w:rsidRPr="000545A0" w:rsidRDefault="00C22079">
      <w:pPr>
        <w:numPr>
          <w:ilvl w:val="0"/>
          <w:numId w:val="5"/>
        </w:numPr>
        <w:spacing w:before="0"/>
        <w:ind w:left="709" w:hanging="283"/>
        <w:rPr>
          <w:szCs w:val="24"/>
        </w:rPr>
      </w:pPr>
      <w:r w:rsidRPr="000545A0">
        <w:rPr>
          <w:szCs w:val="24"/>
        </w:rPr>
        <w:t>400 eur na 1 m</w:t>
      </w:r>
      <w:r w:rsidRPr="000545A0">
        <w:rPr>
          <w:szCs w:val="24"/>
          <w:vertAlign w:val="superscript"/>
        </w:rPr>
        <w:t xml:space="preserve">2 </w:t>
      </w:r>
      <w:r w:rsidRPr="000545A0">
        <w:rPr>
          <w:szCs w:val="24"/>
        </w:rPr>
        <w:t>podlahovej plochy bytu, ak ide o zateplenie bytovej budovy podľa §</w:t>
      </w:r>
      <w:r w:rsidR="00622C6C" w:rsidRPr="000545A0">
        <w:rPr>
          <w:szCs w:val="24"/>
        </w:rPr>
        <w:t> </w:t>
      </w:r>
      <w:r w:rsidRPr="000545A0">
        <w:rPr>
          <w:szCs w:val="24"/>
        </w:rPr>
        <w:t>6 ods. 1 písm. c) tretieho bodu,</w:t>
      </w:r>
    </w:p>
    <w:p w14:paraId="6AD7D414" w14:textId="77777777" w:rsidR="00C22079" w:rsidRPr="000545A0" w:rsidRDefault="00C22079">
      <w:pPr>
        <w:numPr>
          <w:ilvl w:val="0"/>
          <w:numId w:val="5"/>
        </w:numPr>
        <w:spacing w:before="0"/>
        <w:ind w:left="709" w:hanging="283"/>
        <w:rPr>
          <w:szCs w:val="24"/>
        </w:rPr>
      </w:pPr>
      <w:r w:rsidRPr="000545A0">
        <w:rPr>
          <w:szCs w:val="24"/>
        </w:rPr>
        <w:t>2 500 eur na 1 m</w:t>
      </w:r>
      <w:r w:rsidRPr="000545A0">
        <w:rPr>
          <w:szCs w:val="24"/>
          <w:vertAlign w:val="superscript"/>
        </w:rPr>
        <w:t xml:space="preserve">2 </w:t>
      </w:r>
      <w:r w:rsidRPr="000545A0">
        <w:rPr>
          <w:szCs w:val="24"/>
        </w:rPr>
        <w:t>podlahovej plochy obytnej miestnosti, príslušenstva obytných miestností, spoločných priestorov zariadenia sociálnych služieb vrátane podlahovej plochy na umiestnenie spoločného zariadenia, ak ide o obstaranie zariadenia sociálnych služieb podľa § 6 ods. 1 písm. d),</w:t>
      </w:r>
    </w:p>
    <w:p w14:paraId="74F0021E" w14:textId="77777777" w:rsidR="00C22079" w:rsidRPr="000545A0" w:rsidRDefault="00C22079">
      <w:pPr>
        <w:numPr>
          <w:ilvl w:val="0"/>
          <w:numId w:val="5"/>
        </w:numPr>
        <w:spacing w:before="0"/>
        <w:ind w:left="709" w:hanging="283"/>
        <w:rPr>
          <w:szCs w:val="24"/>
        </w:rPr>
      </w:pPr>
      <w:r w:rsidRPr="000545A0">
        <w:rPr>
          <w:szCs w:val="24"/>
        </w:rPr>
        <w:t>400 eur na 1 m</w:t>
      </w:r>
      <w:r w:rsidRPr="000545A0">
        <w:rPr>
          <w:szCs w:val="24"/>
          <w:vertAlign w:val="superscript"/>
        </w:rPr>
        <w:t xml:space="preserve">2 </w:t>
      </w:r>
      <w:r w:rsidRPr="000545A0">
        <w:rPr>
          <w:szCs w:val="24"/>
        </w:rPr>
        <w:t>podlahovej plochy obytnej miestnosti, príslušenstva obytných miestností, spoločných priestorov zariadenia sociálnych služieb vrátane podlahovej plochy na umiestnenie spoločného zariadenia, ak ide o zateplenie zariadenia sociálnych služieb podľa § 6 ods. 1 písm. e) prvého bodu,</w:t>
      </w:r>
    </w:p>
    <w:p w14:paraId="368E26AB" w14:textId="77777777" w:rsidR="00C22079" w:rsidRPr="000545A0" w:rsidRDefault="00C22079">
      <w:pPr>
        <w:numPr>
          <w:ilvl w:val="0"/>
          <w:numId w:val="5"/>
        </w:numPr>
        <w:spacing w:before="0"/>
        <w:ind w:left="709" w:hanging="283"/>
        <w:rPr>
          <w:szCs w:val="24"/>
        </w:rPr>
      </w:pPr>
      <w:r w:rsidRPr="000545A0">
        <w:rPr>
          <w:szCs w:val="24"/>
        </w:rPr>
        <w:t>1 600 eur na 1 m</w:t>
      </w:r>
      <w:r w:rsidRPr="000545A0">
        <w:rPr>
          <w:szCs w:val="24"/>
          <w:vertAlign w:val="superscript"/>
        </w:rPr>
        <w:t xml:space="preserve">2 </w:t>
      </w:r>
      <w:r w:rsidRPr="000545A0">
        <w:rPr>
          <w:szCs w:val="24"/>
        </w:rPr>
        <w:t>podlahovej plochy obytnej miestnosti, príslušenstva obytných miestností, spoločných priestorov zariadenia sociálnych služieb vrátane podlahovej plochy na umiestnenie spoločného zariadenia, ak ide o modernizáciu zariadenia sociálnych služieb podľa § 6 ods. 1 písm. e) druhého bodu,</w:t>
      </w:r>
    </w:p>
    <w:p w14:paraId="066E4C03" w14:textId="77777777" w:rsidR="00C22079" w:rsidRPr="000545A0" w:rsidRDefault="00C22079">
      <w:pPr>
        <w:numPr>
          <w:ilvl w:val="0"/>
          <w:numId w:val="5"/>
        </w:numPr>
        <w:spacing w:before="0"/>
        <w:ind w:left="709" w:hanging="283"/>
        <w:rPr>
          <w:szCs w:val="24"/>
        </w:rPr>
      </w:pPr>
      <w:r w:rsidRPr="000545A0">
        <w:rPr>
          <w:szCs w:val="24"/>
        </w:rPr>
        <w:t>12</w:t>
      </w:r>
      <w:r w:rsidR="00622C6C" w:rsidRPr="000545A0">
        <w:rPr>
          <w:szCs w:val="24"/>
        </w:rPr>
        <w:t> </w:t>
      </w:r>
      <w:r w:rsidRPr="000545A0">
        <w:rPr>
          <w:szCs w:val="24"/>
        </w:rPr>
        <w:t>000 eur na jeden obstarávaný nájomný byt, jednu obytnú miestnosť alebo na jednu obstarávanú ubytovaciu bunku, ak ide o obstaranie technickej vybavenosti podľa §</w:t>
      </w:r>
      <w:r w:rsidR="00622C6C" w:rsidRPr="000545A0">
        <w:rPr>
          <w:szCs w:val="24"/>
        </w:rPr>
        <w:t> </w:t>
      </w:r>
      <w:r w:rsidRPr="000545A0">
        <w:rPr>
          <w:szCs w:val="24"/>
        </w:rPr>
        <w:t>6 ods. 1 písm. f),</w:t>
      </w:r>
    </w:p>
    <w:p w14:paraId="5066B30E" w14:textId="77777777" w:rsidR="00C22079" w:rsidRPr="000545A0" w:rsidRDefault="00C22079">
      <w:pPr>
        <w:numPr>
          <w:ilvl w:val="0"/>
          <w:numId w:val="5"/>
        </w:numPr>
        <w:spacing w:before="0"/>
        <w:ind w:left="709" w:hanging="283"/>
        <w:rPr>
          <w:szCs w:val="24"/>
        </w:rPr>
      </w:pPr>
      <w:r w:rsidRPr="000545A0">
        <w:rPr>
          <w:szCs w:val="24"/>
        </w:rPr>
        <w:t>17</w:t>
      </w:r>
      <w:r w:rsidR="00622C6C" w:rsidRPr="000545A0">
        <w:rPr>
          <w:szCs w:val="24"/>
        </w:rPr>
        <w:t> </w:t>
      </w:r>
      <w:r w:rsidRPr="000545A0">
        <w:rPr>
          <w:szCs w:val="24"/>
        </w:rPr>
        <w:t>000 eur na jeden obstarávaný nájomný byt, jednu obytnú miestnosť alebo na jednu obstarávanú ubytovaciu bunku, ak ide o kúpu pozemku podľa §</w:t>
      </w:r>
      <w:r w:rsidR="00622C6C" w:rsidRPr="000545A0">
        <w:rPr>
          <w:szCs w:val="24"/>
        </w:rPr>
        <w:t> </w:t>
      </w:r>
      <w:r w:rsidRPr="000545A0">
        <w:rPr>
          <w:szCs w:val="24"/>
        </w:rPr>
        <w:t>6 ods. 1 písm. g),</w:t>
      </w:r>
    </w:p>
    <w:p w14:paraId="0EF0011F" w14:textId="2CD7E4DC" w:rsidR="00256FEC" w:rsidRPr="000545A0" w:rsidRDefault="00C22079">
      <w:pPr>
        <w:numPr>
          <w:ilvl w:val="0"/>
          <w:numId w:val="5"/>
        </w:numPr>
        <w:spacing w:before="0"/>
        <w:ind w:left="709" w:hanging="283"/>
        <w:rPr>
          <w:szCs w:val="24"/>
        </w:rPr>
      </w:pPr>
      <w:r w:rsidRPr="000545A0">
        <w:rPr>
          <w:szCs w:val="24"/>
        </w:rPr>
        <w:t>2 500 eur na 1 m</w:t>
      </w:r>
      <w:r w:rsidRPr="000545A0">
        <w:rPr>
          <w:szCs w:val="24"/>
          <w:vertAlign w:val="superscript"/>
        </w:rPr>
        <w:t xml:space="preserve">2 </w:t>
      </w:r>
      <w:r w:rsidRPr="000545A0">
        <w:rPr>
          <w:szCs w:val="24"/>
        </w:rPr>
        <w:t>podlahovej plochy ubytovacej bunky, ak ide o obstaranie ubytovacieho domu podľa §</w:t>
      </w:r>
      <w:r w:rsidR="00622C6C" w:rsidRPr="000545A0">
        <w:rPr>
          <w:szCs w:val="24"/>
        </w:rPr>
        <w:t> </w:t>
      </w:r>
      <w:r w:rsidRPr="000545A0">
        <w:rPr>
          <w:szCs w:val="24"/>
        </w:rPr>
        <w:t>6 ods. 1 písm. h).</w:t>
      </w:r>
      <w:r w:rsidR="00370E2E" w:rsidRPr="000545A0">
        <w:rPr>
          <w:szCs w:val="24"/>
        </w:rPr>
        <w:t>“.</w:t>
      </w:r>
    </w:p>
    <w:p w14:paraId="7173A1A3" w14:textId="77777777" w:rsidR="00E3277C" w:rsidRPr="000545A0" w:rsidRDefault="00E3277C">
      <w:pPr>
        <w:spacing w:before="0"/>
        <w:ind w:left="567" w:firstLine="0"/>
        <w:rPr>
          <w:szCs w:val="24"/>
        </w:rPr>
      </w:pPr>
    </w:p>
    <w:p w14:paraId="2EFE7676" w14:textId="20657AA7" w:rsidR="002703C4" w:rsidRPr="000545A0" w:rsidRDefault="00370E2E">
      <w:pPr>
        <w:pStyle w:val="Odsekzoznamu"/>
        <w:numPr>
          <w:ilvl w:val="2"/>
          <w:numId w:val="1"/>
        </w:numPr>
        <w:spacing w:before="0"/>
        <w:ind w:left="426" w:hanging="426"/>
        <w:contextualSpacing w:val="0"/>
        <w:rPr>
          <w:szCs w:val="24"/>
        </w:rPr>
      </w:pPr>
      <w:r w:rsidRPr="000545A0">
        <w:rPr>
          <w:szCs w:val="24"/>
        </w:rPr>
        <w:t xml:space="preserve">V § 8 ods. 4 </w:t>
      </w:r>
      <w:r w:rsidR="009D0036" w:rsidRPr="000545A0">
        <w:rPr>
          <w:szCs w:val="24"/>
        </w:rPr>
        <w:t>sa druhá veta nahrádza textom, ktorý znie</w:t>
      </w:r>
      <w:r w:rsidR="002703C4" w:rsidRPr="000545A0">
        <w:rPr>
          <w:szCs w:val="24"/>
        </w:rPr>
        <w:t>:</w:t>
      </w:r>
      <w:r w:rsidR="00E3277C" w:rsidRPr="000545A0">
        <w:rPr>
          <w:szCs w:val="24"/>
        </w:rPr>
        <w:t xml:space="preserve"> </w:t>
      </w:r>
      <w:r w:rsidR="002703C4" w:rsidRPr="000545A0">
        <w:rPr>
          <w:szCs w:val="24"/>
        </w:rPr>
        <w:t>„Cena pozemku sa pri obstaraní nájomného bytu podľa § 6 ods. 1 písm. b) druhého bodu, obstaraní zariadenia sociálnych služieb podľa § 6 ods. 1 písm. d) druhého bodu a obstaraní  ubytovacieho domu podľa § 6 ods. 1 písm. h) druhého bodu do obstarávacieho nákladu nezapočíta. Cena nebytového priestoru s výnimkou nebytového priestoru podľa osobitného predpisu</w:t>
      </w:r>
      <w:r w:rsidR="002703C4" w:rsidRPr="000545A0">
        <w:rPr>
          <w:szCs w:val="24"/>
          <w:vertAlign w:val="superscript"/>
        </w:rPr>
        <w:t>15ba</w:t>
      </w:r>
      <w:r w:rsidR="002703C4" w:rsidRPr="000545A0">
        <w:rPr>
          <w:szCs w:val="24"/>
        </w:rPr>
        <w:t>) sa do obstarávacieho nákladu obstarania bytu, obstarania nájomného bytu, obstarania zariadenia sociálnych služieb a obstarania ubytovacieho domu nezapočíta.“.</w:t>
      </w:r>
    </w:p>
    <w:p w14:paraId="746CED09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731358B1" w14:textId="281BDDDF" w:rsidR="001912F8" w:rsidRPr="000545A0" w:rsidRDefault="001912F8" w:rsidP="00CD3AE9">
      <w:pPr>
        <w:pStyle w:val="Odsekzoznamu"/>
        <w:numPr>
          <w:ilvl w:val="2"/>
          <w:numId w:val="1"/>
        </w:numPr>
        <w:tabs>
          <w:tab w:val="clear" w:pos="502"/>
          <w:tab w:val="num" w:pos="426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8 sa vypúšťa odsek 6.</w:t>
      </w:r>
    </w:p>
    <w:p w14:paraId="501B8DA0" w14:textId="1BD4B1E5" w:rsidR="007D2A13" w:rsidRPr="000545A0" w:rsidRDefault="007D2A13">
      <w:pPr>
        <w:spacing w:before="0"/>
        <w:ind w:firstLine="0"/>
        <w:rPr>
          <w:szCs w:val="24"/>
        </w:rPr>
      </w:pPr>
    </w:p>
    <w:p w14:paraId="483E779C" w14:textId="2F3660C9" w:rsidR="001912F8" w:rsidRPr="000545A0" w:rsidRDefault="001912F8">
      <w:pPr>
        <w:pStyle w:val="Odsekzoznamu"/>
        <w:spacing w:before="0"/>
        <w:ind w:left="426" w:firstLine="0"/>
        <w:contextualSpacing w:val="0"/>
        <w:rPr>
          <w:szCs w:val="24"/>
        </w:rPr>
      </w:pPr>
      <w:r w:rsidRPr="000545A0">
        <w:rPr>
          <w:szCs w:val="24"/>
        </w:rPr>
        <w:t>Doterajšie odseky 7 až 10 sa označujú ako odseky 6 až 9.</w:t>
      </w:r>
    </w:p>
    <w:p w14:paraId="542BDD22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1F7F7883" w14:textId="5C1C1C88" w:rsidR="001912F8" w:rsidRPr="000545A0" w:rsidRDefault="001912F8" w:rsidP="00CD3AE9">
      <w:pPr>
        <w:pStyle w:val="Odsekzoznamu"/>
        <w:numPr>
          <w:ilvl w:val="2"/>
          <w:numId w:val="1"/>
        </w:numPr>
        <w:tabs>
          <w:tab w:val="clear" w:pos="502"/>
          <w:tab w:val="num" w:pos="426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8 ods. 8 sa slová „odsekov 3 až 8“ nahrádzajú slovami „odsekov 3 až 7“.</w:t>
      </w:r>
    </w:p>
    <w:p w14:paraId="3D7F7735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783EEF16" w14:textId="77777777" w:rsidR="00370E2E" w:rsidRPr="000545A0" w:rsidRDefault="00370E2E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8 odsek </w:t>
      </w:r>
      <w:r w:rsidR="001912F8" w:rsidRPr="000545A0">
        <w:rPr>
          <w:szCs w:val="24"/>
        </w:rPr>
        <w:t>9</w:t>
      </w:r>
      <w:r w:rsidRPr="000545A0">
        <w:rPr>
          <w:szCs w:val="24"/>
        </w:rPr>
        <w:t xml:space="preserve"> znie:</w:t>
      </w:r>
    </w:p>
    <w:p w14:paraId="2167135C" w14:textId="102BBA8B" w:rsidR="00370E2E" w:rsidRPr="000545A0" w:rsidRDefault="00370E2E">
      <w:pPr>
        <w:pStyle w:val="Odsekzoznamu"/>
        <w:spacing w:before="0"/>
        <w:ind w:left="426" w:firstLine="0"/>
        <w:contextualSpacing w:val="0"/>
        <w:rPr>
          <w:szCs w:val="24"/>
        </w:rPr>
      </w:pPr>
      <w:r w:rsidRPr="000545A0">
        <w:rPr>
          <w:szCs w:val="24"/>
        </w:rPr>
        <w:t>„(</w:t>
      </w:r>
      <w:r w:rsidR="001912F8" w:rsidRPr="000545A0">
        <w:rPr>
          <w:szCs w:val="24"/>
        </w:rPr>
        <w:t>9</w:t>
      </w:r>
      <w:r w:rsidRPr="000545A0">
        <w:rPr>
          <w:szCs w:val="24"/>
        </w:rPr>
        <w:t>) Do obstarávacieho nákladu zateplenia bytovej budovy podľa § 6 ods. 1 písm. c) tretieho bodu, obnovy zariadenia sociálnych služieb podľa § 6 ods. 1 písm. e) alebo výmeny spoločných rozvodov plynu</w:t>
      </w:r>
      <w:r w:rsidR="00E76920" w:rsidRPr="000545A0">
        <w:rPr>
          <w:szCs w:val="24"/>
        </w:rPr>
        <w:t>,</w:t>
      </w:r>
      <w:r w:rsidRPr="000545A0">
        <w:rPr>
          <w:szCs w:val="24"/>
        </w:rPr>
        <w:t xml:space="preserve"> elektriny, kanalizácie, vody, vzduchotechniky a tepla v bytovom dome podľa §</w:t>
      </w:r>
      <w:r w:rsidR="002703C4" w:rsidRPr="000545A0">
        <w:rPr>
          <w:szCs w:val="24"/>
        </w:rPr>
        <w:t> </w:t>
      </w:r>
      <w:r w:rsidRPr="000545A0">
        <w:rPr>
          <w:szCs w:val="24"/>
        </w:rPr>
        <w:t>6 ods. 4 písm. b) sa môže započíta</w:t>
      </w:r>
      <w:r w:rsidR="00575DEA" w:rsidRPr="000545A0">
        <w:rPr>
          <w:szCs w:val="24"/>
        </w:rPr>
        <w:t>ť</w:t>
      </w:r>
      <w:r w:rsidRPr="000545A0">
        <w:rPr>
          <w:szCs w:val="24"/>
        </w:rPr>
        <w:t xml:space="preserve"> aj cena za realizáciu </w:t>
      </w:r>
      <w:proofErr w:type="spellStart"/>
      <w:r w:rsidRPr="000545A0">
        <w:rPr>
          <w:szCs w:val="24"/>
        </w:rPr>
        <w:t>vodozádržných</w:t>
      </w:r>
      <w:proofErr w:type="spellEnd"/>
      <w:r w:rsidRPr="000545A0">
        <w:rPr>
          <w:szCs w:val="24"/>
        </w:rPr>
        <w:t xml:space="preserve"> opatrení a</w:t>
      </w:r>
      <w:r w:rsidR="001912F8" w:rsidRPr="000545A0">
        <w:rPr>
          <w:szCs w:val="24"/>
        </w:rPr>
        <w:t> </w:t>
      </w:r>
      <w:r w:rsidRPr="000545A0">
        <w:rPr>
          <w:szCs w:val="24"/>
        </w:rPr>
        <w:t>vybudovanie</w:t>
      </w:r>
      <w:r w:rsidR="001912F8" w:rsidRPr="000545A0">
        <w:rPr>
          <w:szCs w:val="24"/>
        </w:rPr>
        <w:t xml:space="preserve"> vonkajších tieniacich prvkov.“.</w:t>
      </w:r>
    </w:p>
    <w:p w14:paraId="78A0334B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0A5E6759" w14:textId="11D576E0" w:rsidR="0044426C" w:rsidRPr="000545A0" w:rsidRDefault="001912F8" w:rsidP="00CD3AE9">
      <w:pPr>
        <w:pStyle w:val="Odsekzoznamu"/>
        <w:numPr>
          <w:ilvl w:val="2"/>
          <w:numId w:val="1"/>
        </w:numPr>
        <w:tabs>
          <w:tab w:val="clear" w:pos="502"/>
          <w:tab w:val="num" w:pos="426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9 ods. 3 sa vypúšťa písmeno a). </w:t>
      </w:r>
    </w:p>
    <w:p w14:paraId="453E2D0A" w14:textId="77777777" w:rsidR="007D2A13" w:rsidRPr="000545A0" w:rsidRDefault="007D2A13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62AF7A47" w14:textId="5B2F12AB" w:rsidR="001912F8" w:rsidRPr="000545A0" w:rsidRDefault="001912F8">
      <w:pPr>
        <w:pStyle w:val="Odsekzoznamu"/>
        <w:spacing w:before="0"/>
        <w:ind w:left="568" w:hanging="142"/>
        <w:contextualSpacing w:val="0"/>
        <w:rPr>
          <w:szCs w:val="24"/>
        </w:rPr>
      </w:pPr>
      <w:r w:rsidRPr="000545A0">
        <w:rPr>
          <w:szCs w:val="24"/>
        </w:rPr>
        <w:t>Doterajšie písmená b</w:t>
      </w:r>
      <w:r w:rsidR="00766132" w:rsidRPr="000545A0">
        <w:rPr>
          <w:szCs w:val="24"/>
        </w:rPr>
        <w:t>)</w:t>
      </w:r>
      <w:r w:rsidRPr="000545A0">
        <w:rPr>
          <w:szCs w:val="24"/>
        </w:rPr>
        <w:t xml:space="preserve"> až </w:t>
      </w:r>
      <w:r w:rsidR="006465CC" w:rsidRPr="000545A0">
        <w:rPr>
          <w:szCs w:val="24"/>
        </w:rPr>
        <w:t>g</w:t>
      </w:r>
      <w:r w:rsidR="00766132" w:rsidRPr="000545A0">
        <w:rPr>
          <w:szCs w:val="24"/>
        </w:rPr>
        <w:t>)</w:t>
      </w:r>
      <w:r w:rsidRPr="000545A0">
        <w:rPr>
          <w:szCs w:val="24"/>
        </w:rPr>
        <w:t xml:space="preserve"> sa označujú ako písmená a</w:t>
      </w:r>
      <w:r w:rsidR="00766132" w:rsidRPr="000545A0">
        <w:rPr>
          <w:szCs w:val="24"/>
        </w:rPr>
        <w:t>) a</w:t>
      </w:r>
      <w:r w:rsidRPr="000545A0">
        <w:rPr>
          <w:szCs w:val="24"/>
        </w:rPr>
        <w:t xml:space="preserve">ž </w:t>
      </w:r>
      <w:r w:rsidR="00766132" w:rsidRPr="000545A0">
        <w:rPr>
          <w:szCs w:val="24"/>
        </w:rPr>
        <w:t>f).</w:t>
      </w:r>
    </w:p>
    <w:p w14:paraId="37EBFDD1" w14:textId="77777777" w:rsidR="00E3277C" w:rsidRPr="000545A0" w:rsidRDefault="00E3277C">
      <w:pPr>
        <w:pStyle w:val="Odsekzoznamu"/>
        <w:spacing w:before="0"/>
        <w:ind w:left="568" w:hanging="284"/>
        <w:contextualSpacing w:val="0"/>
        <w:rPr>
          <w:szCs w:val="24"/>
        </w:rPr>
      </w:pPr>
    </w:p>
    <w:p w14:paraId="00F2D16F" w14:textId="77777777" w:rsidR="00410BF6" w:rsidRPr="000545A0" w:rsidRDefault="00410BF6" w:rsidP="00CD3AE9">
      <w:pPr>
        <w:pStyle w:val="Odsekzoznamu"/>
        <w:numPr>
          <w:ilvl w:val="2"/>
          <w:numId w:val="1"/>
        </w:numPr>
        <w:tabs>
          <w:tab w:val="clear" w:pos="502"/>
          <w:tab w:val="num" w:pos="426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</w:t>
      </w:r>
      <w:r w:rsidR="00766132" w:rsidRPr="000545A0">
        <w:rPr>
          <w:szCs w:val="24"/>
        </w:rPr>
        <w:t>9 ods. 3 písmeno a) znie:</w:t>
      </w:r>
    </w:p>
    <w:p w14:paraId="7E59486B" w14:textId="255C1EFA" w:rsidR="00410BF6" w:rsidRPr="000545A0" w:rsidRDefault="00410BF6">
      <w:pPr>
        <w:spacing w:before="0"/>
        <w:ind w:left="426" w:firstLine="0"/>
        <w:rPr>
          <w:szCs w:val="24"/>
        </w:rPr>
      </w:pPr>
      <w:r w:rsidRPr="000545A0">
        <w:rPr>
          <w:szCs w:val="24"/>
        </w:rPr>
        <w:t>„</w:t>
      </w:r>
      <w:r w:rsidR="00766132" w:rsidRPr="000545A0">
        <w:rPr>
          <w:szCs w:val="24"/>
        </w:rPr>
        <w:t>a</w:t>
      </w:r>
      <w:r w:rsidRPr="000545A0">
        <w:rPr>
          <w:szCs w:val="24"/>
        </w:rPr>
        <w:t xml:space="preserve">) </w:t>
      </w:r>
      <w:r w:rsidR="00766132" w:rsidRPr="000545A0">
        <w:rPr>
          <w:szCs w:val="24"/>
        </w:rPr>
        <w:t>nie je v likvidácii, v nútenej správe, v konkurze, v reštrukturalizácii alebo proti ktorému nie je vedené konkurzné konanie alebo nebol zamietnutý návrh na vyhlásenie konkurzu pre nedostatok majetku</w:t>
      </w:r>
      <w:r w:rsidRPr="000545A0">
        <w:rPr>
          <w:szCs w:val="24"/>
        </w:rPr>
        <w:t xml:space="preserve">,“. </w:t>
      </w:r>
    </w:p>
    <w:p w14:paraId="5A1D225A" w14:textId="77777777" w:rsidR="00E3277C" w:rsidRPr="000545A0" w:rsidRDefault="00E3277C">
      <w:pPr>
        <w:spacing w:before="0"/>
        <w:ind w:left="568" w:hanging="284"/>
        <w:rPr>
          <w:szCs w:val="24"/>
        </w:rPr>
      </w:pPr>
    </w:p>
    <w:p w14:paraId="423C1A72" w14:textId="77777777" w:rsidR="00766132" w:rsidRPr="000545A0" w:rsidRDefault="00766132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9 ods. 3 písmeno e) znie:</w:t>
      </w:r>
    </w:p>
    <w:p w14:paraId="16CF6A3F" w14:textId="2C613CB9" w:rsidR="00766132" w:rsidRPr="000545A0" w:rsidRDefault="00766132">
      <w:pPr>
        <w:spacing w:before="0"/>
        <w:ind w:left="426" w:firstLine="0"/>
        <w:rPr>
          <w:szCs w:val="24"/>
        </w:rPr>
      </w:pPr>
      <w:r w:rsidRPr="000545A0">
        <w:rPr>
          <w:szCs w:val="24"/>
        </w:rPr>
        <w:t xml:space="preserve">„e) plní záväzky voči fondu a iným veriteľom,“. </w:t>
      </w:r>
    </w:p>
    <w:p w14:paraId="29633E01" w14:textId="77777777" w:rsidR="00E3277C" w:rsidRPr="000545A0" w:rsidRDefault="00E3277C">
      <w:pPr>
        <w:spacing w:before="0"/>
        <w:ind w:left="284" w:firstLine="0"/>
        <w:rPr>
          <w:szCs w:val="24"/>
        </w:rPr>
      </w:pPr>
    </w:p>
    <w:p w14:paraId="2E2BBCC4" w14:textId="77777777" w:rsidR="00766132" w:rsidRPr="000545A0" w:rsidRDefault="00766132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9 ods. 3 sa</w:t>
      </w:r>
      <w:r w:rsidR="00D970BB" w:rsidRPr="000545A0">
        <w:rPr>
          <w:szCs w:val="24"/>
        </w:rPr>
        <w:t xml:space="preserve"> za písmeno e)</w:t>
      </w:r>
      <w:r w:rsidRPr="000545A0">
        <w:rPr>
          <w:szCs w:val="24"/>
        </w:rPr>
        <w:t xml:space="preserve"> vkladá nové písmeno f), ktoré znie:</w:t>
      </w:r>
    </w:p>
    <w:p w14:paraId="5EF588C9" w14:textId="4BCA2262" w:rsidR="00766132" w:rsidRPr="000545A0" w:rsidRDefault="00766132">
      <w:pPr>
        <w:spacing w:before="0"/>
        <w:ind w:left="426" w:firstLine="0"/>
        <w:rPr>
          <w:szCs w:val="24"/>
        </w:rPr>
      </w:pPr>
      <w:r w:rsidRPr="000545A0">
        <w:rPr>
          <w:szCs w:val="24"/>
        </w:rPr>
        <w:t>„f) nie je v exekučnom konaní a“.</w:t>
      </w:r>
    </w:p>
    <w:p w14:paraId="2495E876" w14:textId="77777777" w:rsidR="00E3277C" w:rsidRPr="000545A0" w:rsidRDefault="00E3277C">
      <w:pPr>
        <w:spacing w:before="0"/>
        <w:ind w:left="284" w:firstLine="0"/>
        <w:rPr>
          <w:szCs w:val="24"/>
        </w:rPr>
      </w:pPr>
    </w:p>
    <w:p w14:paraId="0C8D8235" w14:textId="05552649" w:rsidR="00766132" w:rsidRPr="000545A0" w:rsidRDefault="00766132">
      <w:pPr>
        <w:spacing w:before="0"/>
        <w:ind w:left="567" w:hanging="141"/>
        <w:rPr>
          <w:szCs w:val="24"/>
        </w:rPr>
      </w:pPr>
      <w:r w:rsidRPr="000545A0">
        <w:rPr>
          <w:szCs w:val="24"/>
        </w:rPr>
        <w:t>Doterajšie písmeno f) sa označuje ako písmeno g).</w:t>
      </w:r>
    </w:p>
    <w:p w14:paraId="2EAA7C90" w14:textId="77777777" w:rsidR="00E3277C" w:rsidRPr="000545A0" w:rsidRDefault="00E3277C">
      <w:pPr>
        <w:spacing w:before="0"/>
        <w:ind w:left="567" w:hanging="141"/>
        <w:rPr>
          <w:szCs w:val="24"/>
        </w:rPr>
      </w:pPr>
    </w:p>
    <w:p w14:paraId="2BC8D00C" w14:textId="69D359FD" w:rsidR="00CE09A0" w:rsidRPr="000545A0" w:rsidRDefault="007E0DAF">
      <w:pPr>
        <w:pStyle w:val="Odsekzoznamu"/>
        <w:numPr>
          <w:ilvl w:val="2"/>
          <w:numId w:val="1"/>
        </w:numPr>
        <w:spacing w:before="0"/>
        <w:ind w:left="426" w:hanging="426"/>
        <w:contextualSpacing w:val="0"/>
        <w:rPr>
          <w:szCs w:val="24"/>
        </w:rPr>
      </w:pPr>
      <w:r w:rsidRPr="000545A0">
        <w:rPr>
          <w:szCs w:val="24"/>
        </w:rPr>
        <w:t>V § 9 ods. 4 sa slová „odseku 3 písm. a), b), e) a f)“ nahrádzajú slovami „odseku 3 písm. a) a d) až f)</w:t>
      </w:r>
      <w:r w:rsidR="00410BF6" w:rsidRPr="000545A0">
        <w:rPr>
          <w:szCs w:val="24"/>
        </w:rPr>
        <w:t>“</w:t>
      </w:r>
      <w:r w:rsidRPr="000545A0">
        <w:rPr>
          <w:szCs w:val="24"/>
        </w:rPr>
        <w:t xml:space="preserve"> a slová „odseku 3 písm. </w:t>
      </w:r>
      <w:r w:rsidR="007A1FD4" w:rsidRPr="000545A0">
        <w:rPr>
          <w:szCs w:val="24"/>
        </w:rPr>
        <w:t>c) a d)“ sa nahrádzajú slovami „odseku 3 písm. a) až c) a f)“</w:t>
      </w:r>
      <w:r w:rsidR="00410BF6" w:rsidRPr="000545A0">
        <w:rPr>
          <w:szCs w:val="24"/>
        </w:rPr>
        <w:t>.</w:t>
      </w:r>
    </w:p>
    <w:p w14:paraId="6C302B54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51E216F4" w14:textId="77777777" w:rsidR="00410BF6" w:rsidRPr="000545A0" w:rsidRDefault="007A1FD4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9 ods. 11 sa na konci </w:t>
      </w:r>
      <w:r w:rsidR="00A7446B" w:rsidRPr="000545A0">
        <w:rPr>
          <w:szCs w:val="24"/>
        </w:rPr>
        <w:t xml:space="preserve"> pripája táto </w:t>
      </w:r>
      <w:r w:rsidRPr="000545A0">
        <w:rPr>
          <w:szCs w:val="24"/>
        </w:rPr>
        <w:t>veta:</w:t>
      </w:r>
    </w:p>
    <w:p w14:paraId="69976A20" w14:textId="701F0E17" w:rsidR="007A1FD4" w:rsidRPr="000545A0" w:rsidRDefault="007A1FD4">
      <w:pPr>
        <w:pStyle w:val="Odsekzoznamu"/>
        <w:spacing w:before="0"/>
        <w:ind w:left="426" w:firstLine="0"/>
        <w:contextualSpacing w:val="0"/>
        <w:rPr>
          <w:szCs w:val="24"/>
        </w:rPr>
      </w:pPr>
      <w:r w:rsidRPr="000545A0">
        <w:rPr>
          <w:szCs w:val="24"/>
        </w:rPr>
        <w:t>„</w:t>
      </w:r>
      <w:r w:rsidR="005C6449" w:rsidRPr="000545A0">
        <w:rPr>
          <w:szCs w:val="24"/>
        </w:rPr>
        <w:t xml:space="preserve">Zvýšenie </w:t>
      </w:r>
      <w:r w:rsidRPr="000545A0">
        <w:rPr>
          <w:szCs w:val="24"/>
        </w:rPr>
        <w:t>podpory nemá vplyv na výšku úrokovej sadzby, ktorá bola určená pri poskytnutí podpory.“.</w:t>
      </w:r>
    </w:p>
    <w:p w14:paraId="3705EA28" w14:textId="6E2DB88F" w:rsidR="006C5ECC" w:rsidRPr="000545A0" w:rsidRDefault="006C5EC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50953C55" w14:textId="77777777" w:rsidR="006C5ECC" w:rsidRPr="000545A0" w:rsidRDefault="006C5ECC" w:rsidP="00CD3AE9">
      <w:pPr>
        <w:pStyle w:val="Odsekzoznamu"/>
        <w:numPr>
          <w:ilvl w:val="2"/>
          <w:numId w:val="1"/>
        </w:numPr>
        <w:tabs>
          <w:tab w:val="clear" w:pos="502"/>
          <w:tab w:val="num" w:pos="426"/>
        </w:tabs>
        <w:spacing w:before="0"/>
        <w:ind w:hanging="502"/>
        <w:contextualSpacing w:val="0"/>
        <w:rPr>
          <w:szCs w:val="24"/>
        </w:rPr>
      </w:pPr>
      <w:r w:rsidRPr="00EB52AE">
        <w:rPr>
          <w:szCs w:val="24"/>
        </w:rPr>
        <w:t xml:space="preserve">§ 9 sa dopĺňa odsekom 13, ktorý znie: </w:t>
      </w:r>
    </w:p>
    <w:p w14:paraId="55A35AEC" w14:textId="5F8BB675" w:rsidR="006C5ECC" w:rsidRPr="000545A0" w:rsidRDefault="006C5ECC" w:rsidP="00CD3AE9">
      <w:pPr>
        <w:pStyle w:val="Odsekzoznamu"/>
        <w:spacing w:before="0"/>
        <w:ind w:left="426" w:firstLine="0"/>
        <w:contextualSpacing w:val="0"/>
        <w:rPr>
          <w:szCs w:val="24"/>
        </w:rPr>
      </w:pPr>
      <w:r w:rsidRPr="00EB52AE">
        <w:rPr>
          <w:szCs w:val="24"/>
        </w:rPr>
        <w:t>„(13) Splnenie podmienky podľa odseku 1 písm. a), odseku 2 a § 10 ods. 6 overuje fond bez súhlasu žiadateľa podľa § 7 ods. 1 písm. a), fyzickej osoby podľa odseku 2 a osôb podľa § 10 ods. 6, na základe údajov poskytnutých Sociálnou poisťovňou. Sociálna poisťovňa na základe fondom poskytnutých vstupných údajov poskytuje fondu zo svojho informačného systému elektronicky a bez súhlasu osôb uvedených v prvej vete údaje v rozsahu potreb</w:t>
      </w:r>
      <w:r w:rsidRPr="00C47C98">
        <w:rPr>
          <w:szCs w:val="24"/>
        </w:rPr>
        <w:t>nom na účel overenia splnenia podmienky pre poskytnutie podpory.“.</w:t>
      </w:r>
    </w:p>
    <w:p w14:paraId="7C5F59D6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0EECC56E" w14:textId="46BC006F" w:rsidR="000545A0" w:rsidRPr="00CD3AE9" w:rsidRDefault="000545A0" w:rsidP="00CD3AE9">
      <w:pPr>
        <w:pStyle w:val="gmail-msolistparagraph"/>
        <w:numPr>
          <w:ilvl w:val="2"/>
          <w:numId w:val="1"/>
        </w:numPr>
        <w:spacing w:before="0" w:beforeAutospacing="0" w:after="0" w:afterAutospacing="0"/>
        <w:ind w:hanging="502"/>
        <w:jc w:val="both"/>
        <w:rPr>
          <w:iCs/>
        </w:rPr>
      </w:pPr>
      <w:r w:rsidRPr="00CD3AE9">
        <w:rPr>
          <w:iCs/>
        </w:rPr>
        <w:t>V § 10 ods. 5 písmeno b) znie:</w:t>
      </w:r>
    </w:p>
    <w:p w14:paraId="6F979F56" w14:textId="0D58128D" w:rsidR="000545A0" w:rsidRPr="00CD3AE9" w:rsidRDefault="000545A0" w:rsidP="00CD3AE9">
      <w:pPr>
        <w:pStyle w:val="Odsekzoznamu"/>
        <w:spacing w:before="0"/>
        <w:ind w:left="426" w:firstLine="0"/>
        <w:contextualSpacing w:val="0"/>
        <w:rPr>
          <w:iCs/>
          <w:szCs w:val="24"/>
        </w:rPr>
      </w:pPr>
      <w:r w:rsidRPr="00CD3AE9">
        <w:rPr>
          <w:iCs/>
          <w:szCs w:val="24"/>
        </w:rPr>
        <w:t>„b) manželov s maloletým dieťaťom vo veku najviac šesť rokov žijúceho s nimi v domácnosti</w:t>
      </w:r>
      <w:r w:rsidRPr="00CD3AE9">
        <w:rPr>
          <w:iCs/>
          <w:szCs w:val="24"/>
          <w:vertAlign w:val="superscript"/>
        </w:rPr>
        <w:t>17</w:t>
      </w:r>
      <w:r w:rsidRPr="00CD3AE9">
        <w:rPr>
          <w:iCs/>
          <w:szCs w:val="24"/>
        </w:rPr>
        <w:t>) alebo rodičov maloletého dieťaťa vo veku najviac šesť rokov žijúceho s nimi v domácnosti,</w:t>
      </w:r>
      <w:r w:rsidRPr="00CD3AE9">
        <w:rPr>
          <w:iCs/>
          <w:szCs w:val="24"/>
          <w:vertAlign w:val="superscript"/>
        </w:rPr>
        <w:t>17</w:t>
      </w:r>
      <w:r w:rsidRPr="00CD3AE9">
        <w:rPr>
          <w:iCs/>
          <w:szCs w:val="24"/>
        </w:rPr>
        <w:t>)“.</w:t>
      </w:r>
    </w:p>
    <w:p w14:paraId="06CC545D" w14:textId="77777777" w:rsidR="000545A0" w:rsidRPr="000545A0" w:rsidRDefault="000545A0" w:rsidP="00CD3AE9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70CF4582" w14:textId="4944CDCA" w:rsidR="00A25E5E" w:rsidRPr="000545A0" w:rsidRDefault="007A1FD4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10 ods. 5 písm</w:t>
      </w:r>
      <w:r w:rsidR="00AF181B" w:rsidRPr="000545A0">
        <w:rPr>
          <w:szCs w:val="24"/>
        </w:rPr>
        <w:t>eno</w:t>
      </w:r>
      <w:r w:rsidRPr="000545A0">
        <w:rPr>
          <w:szCs w:val="24"/>
        </w:rPr>
        <w:t xml:space="preserve"> d) znie:</w:t>
      </w:r>
    </w:p>
    <w:p w14:paraId="5AAA7E0B" w14:textId="45EE2815" w:rsidR="007A1FD4" w:rsidRPr="000545A0" w:rsidRDefault="007A1FD4">
      <w:pPr>
        <w:spacing w:before="0"/>
        <w:ind w:left="709" w:hanging="425"/>
        <w:rPr>
          <w:szCs w:val="24"/>
        </w:rPr>
      </w:pPr>
      <w:r w:rsidRPr="000545A0">
        <w:rPr>
          <w:szCs w:val="24"/>
        </w:rPr>
        <w:t xml:space="preserve">„d) fyzickú osobu, </w:t>
      </w:r>
      <w:r w:rsidR="007B74DE" w:rsidRPr="000545A0">
        <w:rPr>
          <w:szCs w:val="24"/>
        </w:rPr>
        <w:t>pre ktorú boli vykonávané opatrenia pobytovou formou na základe rozhodnutia súdu v</w:t>
      </w:r>
      <w:r w:rsidR="005C6449" w:rsidRPr="000545A0">
        <w:rPr>
          <w:szCs w:val="24"/>
        </w:rPr>
        <w:t> centre pre deti a rodiny</w:t>
      </w:r>
      <w:r w:rsidRPr="000545A0">
        <w:rPr>
          <w:szCs w:val="24"/>
        </w:rPr>
        <w:t>, fyzickú osobu, ktorej skončila ústavná starostlivosť v domove sociálnych služieb pre deti, fyzickú osobu, ktorej skončilo poskytovanie sociálnej služby v zariadení sociálnych služieb s celoročnou pobytovou formou, alebo fyzickú osobu, ktorej zanikla pestúnska starostlivosť, náhradná osobná starostlivosť alebo osobná starostlivosť poručníka (ďalej len „</w:t>
      </w:r>
      <w:r w:rsidR="000D1E84" w:rsidRPr="000545A0">
        <w:rPr>
          <w:szCs w:val="24"/>
        </w:rPr>
        <w:t>osoba po skončení starostlivosti</w:t>
      </w:r>
      <w:r w:rsidRPr="000545A0">
        <w:rPr>
          <w:szCs w:val="24"/>
        </w:rPr>
        <w:t xml:space="preserve">“), </w:t>
      </w:r>
      <w:r w:rsidR="00516B5E" w:rsidRPr="000545A0">
        <w:rPr>
          <w:szCs w:val="24"/>
        </w:rPr>
        <w:t xml:space="preserve">ktorá </w:t>
      </w:r>
      <w:r w:rsidRPr="000545A0">
        <w:rPr>
          <w:szCs w:val="24"/>
        </w:rPr>
        <w:t xml:space="preserve">v deň podania žiadosti nepresiahne vek 35 rokov, alebo </w:t>
      </w:r>
      <w:r w:rsidR="00DD5280" w:rsidRPr="000545A0">
        <w:rPr>
          <w:szCs w:val="24"/>
        </w:rPr>
        <w:t xml:space="preserve">osobu po skončení starostlivosti </w:t>
      </w:r>
      <w:r w:rsidRPr="000545A0">
        <w:rPr>
          <w:szCs w:val="24"/>
        </w:rPr>
        <w:t xml:space="preserve">s maloletým dieťaťom vo veku najviac tri roky alebo najviac päť rokov, ak ide o dieťa, ktoré si </w:t>
      </w:r>
      <w:r w:rsidR="000344F0" w:rsidRPr="000545A0">
        <w:rPr>
          <w:szCs w:val="24"/>
        </w:rPr>
        <w:t xml:space="preserve">osoba po skončení starostlivosti </w:t>
      </w:r>
      <w:r w:rsidRPr="000545A0">
        <w:rPr>
          <w:szCs w:val="24"/>
        </w:rPr>
        <w:t>osvojil</w:t>
      </w:r>
      <w:r w:rsidR="000344F0" w:rsidRPr="000545A0">
        <w:rPr>
          <w:szCs w:val="24"/>
        </w:rPr>
        <w:t>a</w:t>
      </w:r>
      <w:r w:rsidRPr="000545A0">
        <w:rPr>
          <w:szCs w:val="24"/>
        </w:rPr>
        <w:t>; v prípade manželov musí podmienku veku spĺňať každý z manželov,“.</w:t>
      </w:r>
    </w:p>
    <w:p w14:paraId="7A642AA9" w14:textId="77777777" w:rsidR="00E3277C" w:rsidRPr="000545A0" w:rsidRDefault="00E3277C">
      <w:pPr>
        <w:spacing w:before="0"/>
        <w:ind w:left="709" w:hanging="425"/>
        <w:rPr>
          <w:szCs w:val="24"/>
        </w:rPr>
      </w:pPr>
    </w:p>
    <w:p w14:paraId="59B24289" w14:textId="50BDA564" w:rsidR="00A25E5E" w:rsidRPr="000545A0" w:rsidRDefault="00A25E5E" w:rsidP="00CD3AE9">
      <w:pPr>
        <w:pStyle w:val="Odsekzoznamu"/>
        <w:numPr>
          <w:ilvl w:val="2"/>
          <w:numId w:val="1"/>
        </w:numPr>
        <w:tabs>
          <w:tab w:val="clear" w:pos="502"/>
        </w:tabs>
        <w:spacing w:before="0"/>
        <w:ind w:left="360"/>
        <w:contextualSpacing w:val="0"/>
        <w:rPr>
          <w:szCs w:val="24"/>
        </w:rPr>
      </w:pPr>
      <w:r w:rsidRPr="000545A0">
        <w:rPr>
          <w:szCs w:val="24"/>
        </w:rPr>
        <w:t xml:space="preserve">V § </w:t>
      </w:r>
      <w:r w:rsidR="007A1FD4" w:rsidRPr="000545A0">
        <w:rPr>
          <w:szCs w:val="24"/>
        </w:rPr>
        <w:t>10 ods. 10 písm. d) sa slovo „ministerstvo“ nahrádza slovami „Úrad pre územné plánovanie a výstavbu Slovenskej republiky“.</w:t>
      </w:r>
    </w:p>
    <w:p w14:paraId="167EBF01" w14:textId="77777777" w:rsidR="00E3277C" w:rsidRPr="000545A0" w:rsidRDefault="00E3277C">
      <w:pPr>
        <w:pStyle w:val="Odsekzoznamu"/>
        <w:spacing w:before="0"/>
        <w:ind w:left="360" w:firstLine="0"/>
        <w:contextualSpacing w:val="0"/>
        <w:rPr>
          <w:szCs w:val="24"/>
        </w:rPr>
      </w:pPr>
    </w:p>
    <w:p w14:paraId="26AF7A1B" w14:textId="1AD67EAB" w:rsidR="007A1FD4" w:rsidRPr="000545A0" w:rsidRDefault="007A1FD4" w:rsidP="00CD3AE9">
      <w:pPr>
        <w:pStyle w:val="Odsekzoznamu"/>
        <w:numPr>
          <w:ilvl w:val="2"/>
          <w:numId w:val="1"/>
        </w:numPr>
        <w:tabs>
          <w:tab w:val="clear" w:pos="502"/>
        </w:tabs>
        <w:spacing w:before="0"/>
        <w:ind w:left="360"/>
        <w:contextualSpacing w:val="0"/>
        <w:rPr>
          <w:szCs w:val="24"/>
        </w:rPr>
      </w:pPr>
      <w:r w:rsidRPr="000545A0">
        <w:rPr>
          <w:szCs w:val="24"/>
        </w:rPr>
        <w:t xml:space="preserve">V § 10 ods. 12 </w:t>
      </w:r>
      <w:r w:rsidR="0067679B" w:rsidRPr="000545A0">
        <w:rPr>
          <w:szCs w:val="24"/>
        </w:rPr>
        <w:t xml:space="preserve">v celom texte </w:t>
      </w:r>
      <w:r w:rsidRPr="000545A0">
        <w:rPr>
          <w:szCs w:val="24"/>
        </w:rPr>
        <w:t>sa slovo „druhého“ nahrádza slovom „tretieho“.</w:t>
      </w:r>
    </w:p>
    <w:p w14:paraId="31C63386" w14:textId="626D8D14" w:rsidR="00E3277C" w:rsidRPr="000545A0" w:rsidRDefault="00E3277C">
      <w:pPr>
        <w:spacing w:before="0"/>
        <w:ind w:firstLine="0"/>
        <w:rPr>
          <w:szCs w:val="24"/>
        </w:rPr>
      </w:pPr>
    </w:p>
    <w:p w14:paraId="34EC2CB6" w14:textId="77777777" w:rsidR="005533ED" w:rsidRPr="000545A0" w:rsidRDefault="005533ED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</w:t>
      </w:r>
      <w:r w:rsidR="00EC510A" w:rsidRPr="000545A0">
        <w:rPr>
          <w:szCs w:val="24"/>
        </w:rPr>
        <w:t>10</w:t>
      </w:r>
      <w:r w:rsidRPr="000545A0">
        <w:rPr>
          <w:szCs w:val="24"/>
        </w:rPr>
        <w:t xml:space="preserve"> odsek </w:t>
      </w:r>
      <w:r w:rsidR="00EC510A" w:rsidRPr="000545A0">
        <w:rPr>
          <w:szCs w:val="24"/>
        </w:rPr>
        <w:t>14</w:t>
      </w:r>
      <w:r w:rsidRPr="000545A0">
        <w:rPr>
          <w:szCs w:val="24"/>
        </w:rPr>
        <w:t xml:space="preserve"> znie:</w:t>
      </w:r>
    </w:p>
    <w:p w14:paraId="637BFFDB" w14:textId="30ECDC4D" w:rsidR="00425916" w:rsidRPr="000545A0" w:rsidRDefault="00EC510A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t>„(14</w:t>
      </w:r>
      <w:r w:rsidR="005533ED" w:rsidRPr="000545A0">
        <w:rPr>
          <w:szCs w:val="24"/>
        </w:rPr>
        <w:t xml:space="preserve">) </w:t>
      </w:r>
      <w:r w:rsidRPr="000545A0">
        <w:rPr>
          <w:szCs w:val="24"/>
        </w:rPr>
        <w:t xml:space="preserve">Podporu na obstaranie bytu podľa § 6 ods. 1 písm. a) a na obstaranie nájomného bytu podľa § 6 ods. 1 písm. b) možno poskytnúť aj, ak žiadateľ uzavrel so zhotoviteľom zmluvu o budúcej kúpnej zmluve a následne kúpnu zmluvu uzavrie najneskôr do konca mesiaca december v druhom kalendárnom roku nasledujúcom po roku, v ktorom bola uzavretá zmluva. </w:t>
      </w:r>
      <w:r w:rsidR="009D478A" w:rsidRPr="000545A0">
        <w:rPr>
          <w:szCs w:val="24"/>
        </w:rPr>
        <w:t xml:space="preserve">Spolu </w:t>
      </w:r>
      <w:r w:rsidR="00D26E2E" w:rsidRPr="000545A0">
        <w:rPr>
          <w:szCs w:val="24"/>
        </w:rPr>
        <w:t>s</w:t>
      </w:r>
      <w:r w:rsidR="005978FB" w:rsidRPr="000545A0">
        <w:rPr>
          <w:szCs w:val="24"/>
        </w:rPr>
        <w:t xml:space="preserve"> následnou</w:t>
      </w:r>
      <w:r w:rsidR="00D26E2E" w:rsidRPr="000545A0">
        <w:rPr>
          <w:szCs w:val="24"/>
        </w:rPr>
        <w:t xml:space="preserve"> </w:t>
      </w:r>
      <w:r w:rsidR="009D478A" w:rsidRPr="000545A0">
        <w:rPr>
          <w:szCs w:val="24"/>
        </w:rPr>
        <w:t xml:space="preserve">kúpnou zmluvou </w:t>
      </w:r>
      <w:r w:rsidR="00D26E2E" w:rsidRPr="000545A0">
        <w:rPr>
          <w:szCs w:val="24"/>
        </w:rPr>
        <w:t xml:space="preserve">žiadateľ </w:t>
      </w:r>
      <w:r w:rsidR="009D478A" w:rsidRPr="000545A0">
        <w:rPr>
          <w:szCs w:val="24"/>
        </w:rPr>
        <w:t xml:space="preserve">predloží </w:t>
      </w:r>
      <w:r w:rsidR="00D26E2E" w:rsidRPr="000545A0">
        <w:rPr>
          <w:szCs w:val="24"/>
        </w:rPr>
        <w:t xml:space="preserve">fondu aj </w:t>
      </w:r>
      <w:r w:rsidRPr="000545A0">
        <w:rPr>
          <w:szCs w:val="24"/>
        </w:rPr>
        <w:t>právoplatné kolaudačné rozhodnutie alebo kolaudačné osvedčenie obstarávaného bytu alebo nájomného bytu</w:t>
      </w:r>
      <w:r w:rsidR="00A25E5E" w:rsidRPr="000545A0">
        <w:rPr>
          <w:szCs w:val="24"/>
        </w:rPr>
        <w:t>.“</w:t>
      </w:r>
      <w:r w:rsidR="006465CC" w:rsidRPr="000545A0">
        <w:rPr>
          <w:szCs w:val="24"/>
        </w:rPr>
        <w:t>.</w:t>
      </w:r>
    </w:p>
    <w:p w14:paraId="09CC32E2" w14:textId="77777777" w:rsidR="00E3277C" w:rsidRPr="000545A0" w:rsidRDefault="00E3277C">
      <w:pPr>
        <w:spacing w:before="0"/>
        <w:ind w:left="284" w:firstLine="0"/>
        <w:rPr>
          <w:szCs w:val="24"/>
        </w:rPr>
      </w:pPr>
    </w:p>
    <w:p w14:paraId="2713682D" w14:textId="77777777" w:rsidR="00257FB5" w:rsidRPr="000545A0" w:rsidRDefault="00E007DE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</w:t>
      </w:r>
      <w:r w:rsidR="00257FB5" w:rsidRPr="000545A0">
        <w:rPr>
          <w:szCs w:val="24"/>
        </w:rPr>
        <w:t xml:space="preserve">§ </w:t>
      </w:r>
      <w:r w:rsidR="00EC510A" w:rsidRPr="000545A0">
        <w:rPr>
          <w:szCs w:val="24"/>
        </w:rPr>
        <w:t>10</w:t>
      </w:r>
      <w:r w:rsidR="00257FB5" w:rsidRPr="000545A0">
        <w:rPr>
          <w:szCs w:val="24"/>
        </w:rPr>
        <w:t xml:space="preserve"> </w:t>
      </w:r>
      <w:r w:rsidRPr="000545A0">
        <w:rPr>
          <w:szCs w:val="24"/>
        </w:rPr>
        <w:t xml:space="preserve">odsek </w:t>
      </w:r>
      <w:r w:rsidR="00EC510A" w:rsidRPr="000545A0">
        <w:rPr>
          <w:szCs w:val="24"/>
        </w:rPr>
        <w:t>18</w:t>
      </w:r>
      <w:r w:rsidR="00F838CC" w:rsidRPr="000545A0">
        <w:rPr>
          <w:szCs w:val="24"/>
        </w:rPr>
        <w:t xml:space="preserve"> znie</w:t>
      </w:r>
      <w:r w:rsidR="00257FB5" w:rsidRPr="000545A0">
        <w:rPr>
          <w:szCs w:val="24"/>
        </w:rPr>
        <w:t>:</w:t>
      </w:r>
    </w:p>
    <w:p w14:paraId="2E90443D" w14:textId="48508673" w:rsidR="00F838CC" w:rsidRPr="000545A0" w:rsidRDefault="00E007DE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t>„(</w:t>
      </w:r>
      <w:r w:rsidR="00EC510A" w:rsidRPr="000545A0">
        <w:rPr>
          <w:szCs w:val="24"/>
        </w:rPr>
        <w:t>18</w:t>
      </w:r>
      <w:r w:rsidR="00257FB5" w:rsidRPr="000545A0">
        <w:rPr>
          <w:szCs w:val="24"/>
        </w:rPr>
        <w:t xml:space="preserve">) </w:t>
      </w:r>
      <w:r w:rsidR="00EC510A" w:rsidRPr="000545A0">
        <w:rPr>
          <w:szCs w:val="24"/>
        </w:rPr>
        <w:t xml:space="preserve">Na účely tohto zákona okresom s nízkou mierou nezamestnanosti je okres, v ktorom podiel disponibilných uchádzačov o zamestnanie na obyvateľstve v produktívnom veku, ktorý vykazuje Ústredie práce, sociálnych vecí a rodiny, bol v priemere za kalendárny rok predchádzajúci </w:t>
      </w:r>
      <w:r w:rsidR="000D1E84" w:rsidRPr="000545A0">
        <w:rPr>
          <w:szCs w:val="24"/>
        </w:rPr>
        <w:t xml:space="preserve">kalendárnemu </w:t>
      </w:r>
      <w:r w:rsidR="00EC510A" w:rsidRPr="000545A0">
        <w:rPr>
          <w:szCs w:val="24"/>
        </w:rPr>
        <w:t xml:space="preserve">roku podania žiadosti nižší ako priemerný podiel disponibilných uchádzačov o zamestnanie na obyvateľstve v produktívnom veku v Slovenskej republike za kalendárny rok predchádzajúci </w:t>
      </w:r>
      <w:r w:rsidR="000D1E84" w:rsidRPr="000545A0">
        <w:rPr>
          <w:szCs w:val="24"/>
        </w:rPr>
        <w:t xml:space="preserve">kalendárnemu roku </w:t>
      </w:r>
      <w:r w:rsidR="00EC510A" w:rsidRPr="000545A0">
        <w:rPr>
          <w:szCs w:val="24"/>
        </w:rPr>
        <w:t>podani</w:t>
      </w:r>
      <w:r w:rsidR="000D1E84" w:rsidRPr="000545A0">
        <w:rPr>
          <w:szCs w:val="24"/>
        </w:rPr>
        <w:t>a</w:t>
      </w:r>
      <w:r w:rsidR="00EC510A" w:rsidRPr="000545A0">
        <w:rPr>
          <w:szCs w:val="24"/>
        </w:rPr>
        <w:t xml:space="preserve"> žiadosti</w:t>
      </w:r>
      <w:r w:rsidR="00F838CC" w:rsidRPr="000545A0">
        <w:rPr>
          <w:szCs w:val="24"/>
        </w:rPr>
        <w:t>.“.</w:t>
      </w:r>
    </w:p>
    <w:p w14:paraId="5442CC3B" w14:textId="77777777" w:rsidR="00E3277C" w:rsidRPr="000545A0" w:rsidRDefault="00E3277C">
      <w:pPr>
        <w:spacing w:before="0"/>
        <w:ind w:left="284" w:firstLine="0"/>
        <w:rPr>
          <w:szCs w:val="24"/>
        </w:rPr>
      </w:pPr>
    </w:p>
    <w:p w14:paraId="6B98163F" w14:textId="2086EDAD" w:rsidR="000545A0" w:rsidRPr="00C47C98" w:rsidRDefault="000545A0" w:rsidP="00CD3AE9">
      <w:pPr>
        <w:pStyle w:val="Odsekzoznamu"/>
        <w:numPr>
          <w:ilvl w:val="2"/>
          <w:numId w:val="1"/>
        </w:numPr>
        <w:spacing w:before="0"/>
        <w:ind w:left="426" w:hanging="426"/>
        <w:contextualSpacing w:val="0"/>
        <w:rPr>
          <w:szCs w:val="24"/>
        </w:rPr>
      </w:pPr>
      <w:r w:rsidRPr="00EB52AE">
        <w:rPr>
          <w:szCs w:val="24"/>
        </w:rPr>
        <w:t>§ 10 sa dopĺňa</w:t>
      </w:r>
      <w:r w:rsidRPr="00EB52AE">
        <w:rPr>
          <w:color w:val="FF0000"/>
          <w:szCs w:val="24"/>
        </w:rPr>
        <w:t xml:space="preserve"> </w:t>
      </w:r>
      <w:r w:rsidRPr="00C47C98">
        <w:rPr>
          <w:szCs w:val="24"/>
        </w:rPr>
        <w:t>odsekom 20, ktorý znie:</w:t>
      </w:r>
    </w:p>
    <w:p w14:paraId="449A6F47" w14:textId="72714042" w:rsidR="000545A0" w:rsidRPr="00EB52AE" w:rsidRDefault="000545A0" w:rsidP="00CD3AE9">
      <w:pPr>
        <w:spacing w:before="0"/>
        <w:ind w:left="426" w:firstLine="0"/>
        <w:rPr>
          <w:szCs w:val="24"/>
        </w:rPr>
      </w:pPr>
      <w:r w:rsidRPr="00C47C98">
        <w:rPr>
          <w:szCs w:val="24"/>
        </w:rPr>
        <w:t>„(20) Ak žiadateľ podľa odseku 5 nadobúda byt podľa § 6 ods. 1 písm. a) do podielového spoluvlastníctva, jednotliví spoluvlastníci zodpovedajú za záväzky vyplývajúce z úveru poskytnutého podľa tohto zá</w:t>
      </w:r>
      <w:r>
        <w:rPr>
          <w:szCs w:val="24"/>
        </w:rPr>
        <w:t>kona spoločne a nerozdielne.“.</w:t>
      </w:r>
    </w:p>
    <w:p w14:paraId="659299BA" w14:textId="77777777" w:rsidR="000545A0" w:rsidRPr="000545A0" w:rsidRDefault="000545A0" w:rsidP="00CD3AE9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6F96B358" w14:textId="1BA1D210" w:rsidR="00EC510A" w:rsidRPr="000545A0" w:rsidRDefault="00EC510A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11 ods</w:t>
      </w:r>
      <w:r w:rsidR="00516B5E" w:rsidRPr="000545A0">
        <w:rPr>
          <w:szCs w:val="24"/>
        </w:rPr>
        <w:t>.</w:t>
      </w:r>
      <w:r w:rsidRPr="000545A0">
        <w:rPr>
          <w:szCs w:val="24"/>
        </w:rPr>
        <w:t xml:space="preserve"> 1, 2 a </w:t>
      </w:r>
      <w:r w:rsidR="00425A7F" w:rsidRPr="000545A0">
        <w:rPr>
          <w:szCs w:val="24"/>
        </w:rPr>
        <w:t>6</w:t>
      </w:r>
      <w:r w:rsidR="00790C95" w:rsidRPr="000545A0">
        <w:rPr>
          <w:szCs w:val="24"/>
        </w:rPr>
        <w:t xml:space="preserve"> </w:t>
      </w:r>
      <w:r w:rsidRPr="000545A0">
        <w:rPr>
          <w:szCs w:val="24"/>
        </w:rPr>
        <w:t>sa slová „§ 6 ods. 5“ nahrádzajú slovami „§ 6 ods. 4“.</w:t>
      </w:r>
    </w:p>
    <w:p w14:paraId="57F7D4EE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036B3959" w14:textId="160B8DB0" w:rsidR="002A33F9" w:rsidRPr="000545A0" w:rsidRDefault="002A33F9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11 ods. 4 sa slová „§ 6 ods. 5 písm. d)“ nahrádza</w:t>
      </w:r>
      <w:r w:rsidR="00516B5E" w:rsidRPr="000545A0">
        <w:rPr>
          <w:szCs w:val="24"/>
        </w:rPr>
        <w:t>jú</w:t>
      </w:r>
      <w:r w:rsidRPr="000545A0">
        <w:rPr>
          <w:szCs w:val="24"/>
        </w:rPr>
        <w:t xml:space="preserve"> slovami „§ 6 ods. 4 písm. e)“.</w:t>
      </w:r>
    </w:p>
    <w:p w14:paraId="54476909" w14:textId="1EBC40AB" w:rsidR="00E3277C" w:rsidRPr="000545A0" w:rsidRDefault="00E3277C">
      <w:pPr>
        <w:spacing w:before="0"/>
        <w:ind w:firstLine="0"/>
        <w:rPr>
          <w:szCs w:val="24"/>
        </w:rPr>
      </w:pPr>
    </w:p>
    <w:p w14:paraId="4383C0E8" w14:textId="0E8F4483" w:rsidR="003A6191" w:rsidRPr="000545A0" w:rsidRDefault="003A6191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11 sa vypúšťa odsek 5.</w:t>
      </w:r>
    </w:p>
    <w:p w14:paraId="29441C66" w14:textId="6C45BB91" w:rsidR="007D2A13" w:rsidRPr="000545A0" w:rsidRDefault="007D2A13">
      <w:pPr>
        <w:spacing w:before="0"/>
        <w:ind w:firstLine="0"/>
        <w:rPr>
          <w:szCs w:val="24"/>
        </w:rPr>
      </w:pPr>
    </w:p>
    <w:p w14:paraId="308C5940" w14:textId="6844A5EE" w:rsidR="00115D81" w:rsidRPr="000545A0" w:rsidRDefault="00115D81">
      <w:pPr>
        <w:spacing w:before="0"/>
        <w:rPr>
          <w:szCs w:val="24"/>
        </w:rPr>
      </w:pPr>
      <w:r w:rsidRPr="000545A0">
        <w:rPr>
          <w:szCs w:val="24"/>
        </w:rPr>
        <w:t>Doterajší odsek 6 sa označuje ako odsek 5.</w:t>
      </w:r>
    </w:p>
    <w:p w14:paraId="2C9E9898" w14:textId="77777777" w:rsidR="00E3277C" w:rsidRPr="000545A0" w:rsidRDefault="00E3277C">
      <w:pPr>
        <w:spacing w:before="0"/>
        <w:rPr>
          <w:szCs w:val="24"/>
        </w:rPr>
      </w:pPr>
    </w:p>
    <w:p w14:paraId="1348C558" w14:textId="77777777" w:rsidR="00181DBE" w:rsidRPr="000545A0" w:rsidRDefault="00181DBE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13 ods. 1 písmeno a) znie:</w:t>
      </w:r>
    </w:p>
    <w:p w14:paraId="69C77351" w14:textId="528AF406" w:rsidR="00181DBE" w:rsidRPr="000545A0" w:rsidRDefault="00181DBE">
      <w:pPr>
        <w:spacing w:before="0"/>
        <w:ind w:left="709" w:hanging="425"/>
        <w:rPr>
          <w:szCs w:val="24"/>
        </w:rPr>
      </w:pPr>
      <w:r w:rsidRPr="000545A0">
        <w:rPr>
          <w:szCs w:val="24"/>
        </w:rPr>
        <w:t xml:space="preserve">„a) dosiahnutím zníženia potreby primárnej energie bytovej budovy minimálne o 30 % oproti výpočtovo určenej potrebe primárnej energie bytovej budovy pred realizáciou </w:t>
      </w:r>
      <w:r w:rsidR="006465CC" w:rsidRPr="000545A0">
        <w:rPr>
          <w:szCs w:val="24"/>
        </w:rPr>
        <w:t xml:space="preserve">zateplenia </w:t>
      </w:r>
      <w:r w:rsidRPr="000545A0">
        <w:rPr>
          <w:szCs w:val="24"/>
        </w:rPr>
        <w:t xml:space="preserve">bytovej budovy,“. </w:t>
      </w:r>
    </w:p>
    <w:p w14:paraId="37C07388" w14:textId="77777777" w:rsidR="00E3277C" w:rsidRPr="000545A0" w:rsidRDefault="00E3277C">
      <w:pPr>
        <w:spacing w:before="0"/>
        <w:ind w:left="709" w:hanging="425"/>
        <w:rPr>
          <w:szCs w:val="24"/>
        </w:rPr>
      </w:pPr>
    </w:p>
    <w:p w14:paraId="239FED07" w14:textId="50AA9041" w:rsidR="00181DBE" w:rsidRPr="000545A0" w:rsidRDefault="00181DBE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13 ods. 2 sa vypúšťa písmeno f).</w:t>
      </w:r>
    </w:p>
    <w:p w14:paraId="3A6CE4D5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4954F005" w14:textId="027D5943" w:rsidR="00181DBE" w:rsidRPr="000545A0" w:rsidRDefault="00181DBE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t>Doterajšie písmená g) a h) sa označujú ako písmená f) a g).</w:t>
      </w:r>
    </w:p>
    <w:p w14:paraId="1DD61AE9" w14:textId="15F460DD" w:rsidR="00E3277C" w:rsidRDefault="00E3277C">
      <w:pPr>
        <w:spacing w:before="0"/>
        <w:ind w:left="284" w:firstLine="0"/>
        <w:rPr>
          <w:szCs w:val="24"/>
        </w:rPr>
      </w:pPr>
    </w:p>
    <w:p w14:paraId="5B34B7D4" w14:textId="77777777" w:rsidR="00CD3AE9" w:rsidRPr="000545A0" w:rsidRDefault="00CD3AE9">
      <w:pPr>
        <w:spacing w:before="0"/>
        <w:ind w:left="284" w:firstLine="0"/>
        <w:rPr>
          <w:szCs w:val="24"/>
        </w:rPr>
      </w:pPr>
    </w:p>
    <w:p w14:paraId="5A88DEC9" w14:textId="77777777" w:rsidR="00181DBE" w:rsidRPr="000545A0" w:rsidRDefault="00181DBE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13 ods. 2 písmená f) a g) znejú:</w:t>
      </w:r>
    </w:p>
    <w:p w14:paraId="4FD79F3C" w14:textId="77777777" w:rsidR="00181DBE" w:rsidRPr="000545A0" w:rsidRDefault="00181DBE">
      <w:pPr>
        <w:pStyle w:val="Odsekzoznamu"/>
        <w:spacing w:before="0"/>
        <w:ind w:left="709" w:hanging="425"/>
        <w:contextualSpacing w:val="0"/>
        <w:rPr>
          <w:szCs w:val="24"/>
        </w:rPr>
      </w:pPr>
      <w:r w:rsidRPr="000545A0">
        <w:rPr>
          <w:szCs w:val="24"/>
        </w:rPr>
        <w:t xml:space="preserve">„f) sa žiadateľ v zmluve zaviaže predložiť </w:t>
      </w:r>
      <w:r w:rsidR="00516B5E" w:rsidRPr="000545A0">
        <w:rPr>
          <w:szCs w:val="24"/>
        </w:rPr>
        <w:t xml:space="preserve">energetický </w:t>
      </w:r>
      <w:r w:rsidRPr="000545A0">
        <w:rPr>
          <w:szCs w:val="24"/>
        </w:rPr>
        <w:t>certifikát zateplenej budovy vrátane správy k energetickému certifikátu</w:t>
      </w:r>
      <w:r w:rsidR="00FF3E18" w:rsidRPr="000545A0">
        <w:rPr>
          <w:szCs w:val="24"/>
        </w:rPr>
        <w:t xml:space="preserve"> po dokončení zateplenia bytovej budovy</w:t>
      </w:r>
      <w:r w:rsidRPr="000545A0">
        <w:rPr>
          <w:szCs w:val="24"/>
        </w:rPr>
        <w:t>,</w:t>
      </w:r>
    </w:p>
    <w:p w14:paraId="1E048EF3" w14:textId="2D92E79B" w:rsidR="00181DBE" w:rsidRPr="000545A0" w:rsidRDefault="00F85F5D">
      <w:pPr>
        <w:pStyle w:val="Odsekzoznamu"/>
        <w:spacing w:before="0"/>
        <w:ind w:left="709" w:hanging="425"/>
        <w:contextualSpacing w:val="0"/>
        <w:rPr>
          <w:szCs w:val="24"/>
        </w:rPr>
      </w:pPr>
      <w:r w:rsidRPr="000545A0">
        <w:rPr>
          <w:szCs w:val="24"/>
        </w:rPr>
        <w:t xml:space="preserve"> </w:t>
      </w:r>
      <w:r w:rsidR="00181DBE" w:rsidRPr="000545A0">
        <w:rPr>
          <w:szCs w:val="24"/>
        </w:rPr>
        <w:t xml:space="preserve">g) na zateplenie bytovej budovy neboli poskytnuté </w:t>
      </w:r>
      <w:r w:rsidR="00967BEC" w:rsidRPr="000545A0">
        <w:rPr>
          <w:szCs w:val="24"/>
        </w:rPr>
        <w:t xml:space="preserve">iné verejné prostriedky alebo </w:t>
      </w:r>
      <w:r w:rsidR="00181DBE" w:rsidRPr="000545A0">
        <w:rPr>
          <w:szCs w:val="24"/>
        </w:rPr>
        <w:t>finančné prostriedky</w:t>
      </w:r>
      <w:r w:rsidR="00967BEC" w:rsidRPr="000545A0">
        <w:rPr>
          <w:szCs w:val="24"/>
        </w:rPr>
        <w:t xml:space="preserve"> zo</w:t>
      </w:r>
      <w:r w:rsidR="00181DBE" w:rsidRPr="000545A0">
        <w:rPr>
          <w:szCs w:val="24"/>
        </w:rPr>
        <w:t xml:space="preserve"> zdrojov Európskej únie.“.</w:t>
      </w:r>
    </w:p>
    <w:p w14:paraId="77CBF5A1" w14:textId="77777777" w:rsidR="00E3277C" w:rsidRPr="000545A0" w:rsidRDefault="00E3277C">
      <w:pPr>
        <w:pStyle w:val="Odsekzoznamu"/>
        <w:spacing w:before="0"/>
        <w:ind w:left="709" w:hanging="425"/>
        <w:contextualSpacing w:val="0"/>
        <w:rPr>
          <w:szCs w:val="24"/>
        </w:rPr>
      </w:pPr>
    </w:p>
    <w:p w14:paraId="2FECC510" w14:textId="5EE401A2" w:rsidR="00181DBE" w:rsidRPr="000545A0" w:rsidRDefault="003A4F15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13 ods. 3 sa za slovo „fond“ vkladajú slová „alebo ministerstvo“.</w:t>
      </w:r>
    </w:p>
    <w:p w14:paraId="6C1F9896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2950C6EA" w14:textId="2F691022" w:rsidR="003A4F15" w:rsidRPr="000545A0" w:rsidRDefault="003A4F15">
      <w:pPr>
        <w:pStyle w:val="Odsekzoznamu"/>
        <w:numPr>
          <w:ilvl w:val="2"/>
          <w:numId w:val="1"/>
        </w:numPr>
        <w:spacing w:before="0"/>
        <w:ind w:hanging="502"/>
        <w:contextualSpacing w:val="0"/>
        <w:rPr>
          <w:szCs w:val="24"/>
        </w:rPr>
      </w:pPr>
      <w:r w:rsidRPr="000545A0">
        <w:rPr>
          <w:szCs w:val="24"/>
        </w:rPr>
        <w:t>§ 13 sa dopĺňa odsek</w:t>
      </w:r>
      <w:r w:rsidR="00790C95" w:rsidRPr="000545A0">
        <w:rPr>
          <w:szCs w:val="24"/>
        </w:rPr>
        <w:t>om</w:t>
      </w:r>
      <w:r w:rsidRPr="000545A0">
        <w:rPr>
          <w:szCs w:val="24"/>
        </w:rPr>
        <w:t xml:space="preserve"> 4, ktorý znie:</w:t>
      </w:r>
    </w:p>
    <w:p w14:paraId="1AEBB928" w14:textId="017E58B6" w:rsidR="003A4F15" w:rsidRPr="000545A0" w:rsidRDefault="003A4F15" w:rsidP="00CD3AE9">
      <w:pPr>
        <w:pStyle w:val="Odsekzoznamu"/>
        <w:spacing w:before="0"/>
        <w:ind w:left="426" w:firstLine="0"/>
        <w:contextualSpacing w:val="0"/>
        <w:rPr>
          <w:szCs w:val="24"/>
        </w:rPr>
      </w:pPr>
      <w:r w:rsidRPr="000545A0">
        <w:rPr>
          <w:szCs w:val="24"/>
        </w:rPr>
        <w:t>„(4) Z poskytnutej podpory možno počas platnosti zmluvy odpustiť najviac 30 % sumy úveru, ak</w:t>
      </w:r>
    </w:p>
    <w:p w14:paraId="602AE535" w14:textId="015FF631" w:rsidR="003A4F15" w:rsidRPr="000545A0" w:rsidRDefault="003A4F15" w:rsidP="00CD3AE9">
      <w:pPr>
        <w:pStyle w:val="Odsekzoznamu"/>
        <w:numPr>
          <w:ilvl w:val="0"/>
          <w:numId w:val="17"/>
        </w:numPr>
        <w:spacing w:before="0"/>
        <w:ind w:left="709" w:hanging="283"/>
        <w:contextualSpacing w:val="0"/>
        <w:rPr>
          <w:szCs w:val="24"/>
        </w:rPr>
      </w:pPr>
      <w:r w:rsidRPr="000545A0">
        <w:rPr>
          <w:szCs w:val="24"/>
        </w:rPr>
        <w:t>podpora bola poskytnutá na zateplenie bytového domu podľa § 6 ods. 1 písm. c) tretieho bodu a na realizáciu obnoviteľného zdroja energie podľa § 6 ods. 4 písm. d),</w:t>
      </w:r>
    </w:p>
    <w:p w14:paraId="68A80C80" w14:textId="79614973" w:rsidR="003A4F15" w:rsidRPr="000545A0" w:rsidRDefault="003A4F15" w:rsidP="00CD3AE9">
      <w:pPr>
        <w:pStyle w:val="Odsekzoznamu"/>
        <w:numPr>
          <w:ilvl w:val="0"/>
          <w:numId w:val="17"/>
        </w:numPr>
        <w:spacing w:before="0"/>
        <w:ind w:left="709" w:hanging="283"/>
        <w:contextualSpacing w:val="0"/>
        <w:rPr>
          <w:szCs w:val="24"/>
        </w:rPr>
      </w:pPr>
      <w:r w:rsidRPr="000545A0">
        <w:rPr>
          <w:szCs w:val="24"/>
        </w:rPr>
        <w:t>bolo preukázané zníženie potreby primárnej energie bytov</w:t>
      </w:r>
      <w:r w:rsidR="00336946" w:rsidRPr="000545A0">
        <w:rPr>
          <w:szCs w:val="24"/>
        </w:rPr>
        <w:t>ého</w:t>
      </w:r>
      <w:r w:rsidRPr="000545A0">
        <w:rPr>
          <w:szCs w:val="24"/>
        </w:rPr>
        <w:t xml:space="preserve"> </w:t>
      </w:r>
      <w:r w:rsidR="00336946" w:rsidRPr="000545A0">
        <w:rPr>
          <w:szCs w:val="24"/>
        </w:rPr>
        <w:t xml:space="preserve">domu </w:t>
      </w:r>
      <w:r w:rsidRPr="000545A0">
        <w:rPr>
          <w:szCs w:val="24"/>
        </w:rPr>
        <w:t>minimálne o 30 % oproti výpočtovo určenej potrebe primárnej energie bytového domu pred realizáciou zateplenia bytového domu,</w:t>
      </w:r>
    </w:p>
    <w:p w14:paraId="11F47A12" w14:textId="30D969D4" w:rsidR="003A4F15" w:rsidRPr="000545A0" w:rsidRDefault="003A4F15" w:rsidP="00CD3AE9">
      <w:pPr>
        <w:pStyle w:val="Odsekzoznamu"/>
        <w:numPr>
          <w:ilvl w:val="0"/>
          <w:numId w:val="17"/>
        </w:numPr>
        <w:spacing w:before="0"/>
        <w:ind w:left="709" w:hanging="283"/>
        <w:contextualSpacing w:val="0"/>
        <w:rPr>
          <w:szCs w:val="24"/>
        </w:rPr>
      </w:pPr>
      <w:r w:rsidRPr="000545A0">
        <w:rPr>
          <w:szCs w:val="24"/>
        </w:rPr>
        <w:t xml:space="preserve">žiadateľ písomne požiada fond o odpustenie časti úveru najneskôr do jedného roku po predložení energetického certifikátu </w:t>
      </w:r>
      <w:r w:rsidR="00180C68" w:rsidRPr="000545A0">
        <w:rPr>
          <w:szCs w:val="24"/>
        </w:rPr>
        <w:t xml:space="preserve">zatepleného </w:t>
      </w:r>
      <w:r w:rsidRPr="000545A0">
        <w:rPr>
          <w:szCs w:val="24"/>
        </w:rPr>
        <w:t>bytov</w:t>
      </w:r>
      <w:r w:rsidR="00180C68" w:rsidRPr="000545A0">
        <w:rPr>
          <w:szCs w:val="24"/>
        </w:rPr>
        <w:t>ého</w:t>
      </w:r>
      <w:r w:rsidRPr="000545A0">
        <w:rPr>
          <w:szCs w:val="24"/>
        </w:rPr>
        <w:t xml:space="preserve"> </w:t>
      </w:r>
      <w:r w:rsidR="00180C68" w:rsidRPr="000545A0">
        <w:rPr>
          <w:szCs w:val="24"/>
        </w:rPr>
        <w:t xml:space="preserve">domu </w:t>
      </w:r>
      <w:r w:rsidRPr="000545A0">
        <w:rPr>
          <w:szCs w:val="24"/>
        </w:rPr>
        <w:t xml:space="preserve">vrátane správy k energetickému certifikátu a </w:t>
      </w:r>
    </w:p>
    <w:p w14:paraId="05CC3103" w14:textId="4A358697" w:rsidR="00E3277C" w:rsidRPr="000545A0" w:rsidRDefault="003A4F15" w:rsidP="00CD3AE9">
      <w:pPr>
        <w:pStyle w:val="Odsekzoznamu"/>
        <w:numPr>
          <w:ilvl w:val="0"/>
          <w:numId w:val="17"/>
        </w:numPr>
        <w:spacing w:before="0"/>
        <w:ind w:left="709" w:hanging="283"/>
        <w:contextualSpacing w:val="0"/>
        <w:rPr>
          <w:szCs w:val="24"/>
        </w:rPr>
      </w:pPr>
      <w:r w:rsidRPr="000545A0">
        <w:rPr>
          <w:szCs w:val="24"/>
        </w:rPr>
        <w:t>žiadateľ dodržiava podmienky dohodnuté v zmluve a ku dňu podania žiadosti podľa písmena c) má splnené záväzky voči fondu.“.</w:t>
      </w:r>
    </w:p>
    <w:p w14:paraId="012EE215" w14:textId="77777777" w:rsidR="00A27278" w:rsidRPr="000545A0" w:rsidRDefault="00A27278" w:rsidP="00CD3AE9">
      <w:pPr>
        <w:pStyle w:val="Odsekzoznamu"/>
        <w:spacing w:before="0"/>
        <w:ind w:left="426" w:firstLine="0"/>
        <w:contextualSpacing w:val="0"/>
        <w:rPr>
          <w:szCs w:val="24"/>
        </w:rPr>
      </w:pPr>
    </w:p>
    <w:p w14:paraId="58788479" w14:textId="213F45B7" w:rsidR="003A4F15" w:rsidRPr="000545A0" w:rsidRDefault="00FA4AA7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§ 13a sa vypúšťa.</w:t>
      </w:r>
    </w:p>
    <w:p w14:paraId="13624770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227F042E" w14:textId="4424207C" w:rsidR="00FA4AA7" w:rsidRPr="000545A0" w:rsidRDefault="00FA4AA7">
      <w:pPr>
        <w:pStyle w:val="Odsekzoznamu"/>
        <w:numPr>
          <w:ilvl w:val="2"/>
          <w:numId w:val="1"/>
        </w:numPr>
        <w:spacing w:before="0"/>
        <w:ind w:left="426" w:hanging="426"/>
        <w:contextualSpacing w:val="0"/>
        <w:rPr>
          <w:szCs w:val="24"/>
        </w:rPr>
      </w:pPr>
      <w:r w:rsidRPr="000545A0">
        <w:rPr>
          <w:szCs w:val="24"/>
        </w:rPr>
        <w:t>V § 14 ods</w:t>
      </w:r>
      <w:r w:rsidR="00516B5E" w:rsidRPr="000545A0">
        <w:rPr>
          <w:szCs w:val="24"/>
        </w:rPr>
        <w:t>.</w:t>
      </w:r>
      <w:r w:rsidRPr="000545A0">
        <w:rPr>
          <w:szCs w:val="24"/>
        </w:rPr>
        <w:t xml:space="preserve"> 5 sa na konci </w:t>
      </w:r>
      <w:r w:rsidR="00790C95" w:rsidRPr="000545A0">
        <w:rPr>
          <w:szCs w:val="24"/>
        </w:rPr>
        <w:t xml:space="preserve">pripája táto </w:t>
      </w:r>
      <w:r w:rsidRPr="000545A0">
        <w:rPr>
          <w:szCs w:val="24"/>
        </w:rPr>
        <w:t>veta:</w:t>
      </w:r>
      <w:r w:rsidR="00B6150F" w:rsidRPr="000545A0">
        <w:rPr>
          <w:szCs w:val="24"/>
        </w:rPr>
        <w:t xml:space="preserve"> </w:t>
      </w:r>
      <w:r w:rsidRPr="000545A0">
        <w:rPr>
          <w:szCs w:val="24"/>
        </w:rPr>
        <w:t>„</w:t>
      </w:r>
      <w:r w:rsidR="00D26E2E" w:rsidRPr="000545A0">
        <w:rPr>
          <w:szCs w:val="24"/>
        </w:rPr>
        <w:t>Spolu s</w:t>
      </w:r>
      <w:r w:rsidR="00336946" w:rsidRPr="000545A0">
        <w:rPr>
          <w:szCs w:val="24"/>
        </w:rPr>
        <w:t xml:space="preserve"> následnou</w:t>
      </w:r>
      <w:r w:rsidR="00D26E2E" w:rsidRPr="000545A0">
        <w:rPr>
          <w:szCs w:val="24"/>
        </w:rPr>
        <w:t xml:space="preserve"> kúpnou zmluvou žiadateľ predloží fondu aj </w:t>
      </w:r>
      <w:r w:rsidRPr="000545A0">
        <w:rPr>
          <w:szCs w:val="24"/>
        </w:rPr>
        <w:t>právoplatné kolaudačné rozhodnutie alebo kolaudačné osvedčenie</w:t>
      </w:r>
      <w:r w:rsidR="00377353" w:rsidRPr="000545A0">
        <w:rPr>
          <w:szCs w:val="24"/>
        </w:rPr>
        <w:t xml:space="preserve"> </w:t>
      </w:r>
      <w:r w:rsidRPr="000545A0">
        <w:rPr>
          <w:szCs w:val="24"/>
        </w:rPr>
        <w:t>obstarávaného zariadenia sociálnych služieb.“</w:t>
      </w:r>
      <w:r w:rsidR="00790C95" w:rsidRPr="000545A0">
        <w:rPr>
          <w:szCs w:val="24"/>
        </w:rPr>
        <w:t>.</w:t>
      </w:r>
    </w:p>
    <w:p w14:paraId="38FF1D1F" w14:textId="3A7CCE5D" w:rsidR="00E3277C" w:rsidRPr="000545A0" w:rsidRDefault="00E3277C">
      <w:pPr>
        <w:spacing w:before="0"/>
        <w:ind w:firstLine="0"/>
        <w:rPr>
          <w:szCs w:val="24"/>
        </w:rPr>
      </w:pPr>
    </w:p>
    <w:p w14:paraId="57A3AF24" w14:textId="47E7D745" w:rsidR="00AC179C" w:rsidRPr="000545A0" w:rsidRDefault="00AC179C" w:rsidP="00CD3AE9">
      <w:pPr>
        <w:pStyle w:val="Odsekzoznamu"/>
        <w:numPr>
          <w:ilvl w:val="2"/>
          <w:numId w:val="1"/>
        </w:numPr>
        <w:tabs>
          <w:tab w:val="clear" w:pos="502"/>
        </w:tabs>
        <w:spacing w:before="0"/>
        <w:ind w:left="426" w:hanging="426"/>
        <w:contextualSpacing w:val="0"/>
        <w:rPr>
          <w:szCs w:val="24"/>
        </w:rPr>
      </w:pPr>
      <w:r w:rsidRPr="000545A0">
        <w:rPr>
          <w:szCs w:val="24"/>
        </w:rPr>
        <w:t>V § 14 ods. 6 sa slová „§ 6 ods. 5“ nahrádzajú slovami „§ 6 ods. 4“.</w:t>
      </w:r>
    </w:p>
    <w:p w14:paraId="243A3DE5" w14:textId="7B41D4AA" w:rsidR="00E3277C" w:rsidRPr="000545A0" w:rsidRDefault="00E3277C">
      <w:pPr>
        <w:spacing w:before="0"/>
        <w:ind w:firstLine="0"/>
        <w:rPr>
          <w:szCs w:val="24"/>
        </w:rPr>
      </w:pPr>
    </w:p>
    <w:p w14:paraId="7DD0139A" w14:textId="11FF4787" w:rsidR="00D26E2E" w:rsidRPr="000545A0" w:rsidRDefault="0006644A" w:rsidP="00CD3AE9">
      <w:pPr>
        <w:pStyle w:val="Odsekzoznamu"/>
        <w:numPr>
          <w:ilvl w:val="2"/>
          <w:numId w:val="1"/>
        </w:numPr>
        <w:tabs>
          <w:tab w:val="clear" w:pos="502"/>
        </w:tabs>
        <w:spacing w:before="0"/>
        <w:ind w:left="426" w:hanging="426"/>
        <w:contextualSpacing w:val="0"/>
        <w:rPr>
          <w:szCs w:val="24"/>
        </w:rPr>
      </w:pPr>
      <w:r w:rsidRPr="000545A0">
        <w:rPr>
          <w:szCs w:val="24"/>
        </w:rPr>
        <w:t xml:space="preserve">V § 14a </w:t>
      </w:r>
      <w:r w:rsidR="00D84BA5" w:rsidRPr="000545A0">
        <w:rPr>
          <w:szCs w:val="24"/>
        </w:rPr>
        <w:t xml:space="preserve">ods. 6 </w:t>
      </w:r>
      <w:r w:rsidR="00516B5E" w:rsidRPr="000545A0">
        <w:rPr>
          <w:szCs w:val="24"/>
        </w:rPr>
        <w:t>druh</w:t>
      </w:r>
      <w:r w:rsidR="00D26E2E" w:rsidRPr="000545A0">
        <w:rPr>
          <w:szCs w:val="24"/>
        </w:rPr>
        <w:t>á veta znie: „Spolu s</w:t>
      </w:r>
      <w:r w:rsidR="00336946" w:rsidRPr="000545A0">
        <w:rPr>
          <w:szCs w:val="24"/>
        </w:rPr>
        <w:t xml:space="preserve"> následnou </w:t>
      </w:r>
      <w:r w:rsidR="00D26E2E" w:rsidRPr="000545A0">
        <w:rPr>
          <w:szCs w:val="24"/>
        </w:rPr>
        <w:t>kúpnou zmluvou žiadateľ predloží fondu aj právoplatné kolaudačné rozhodnutie, kolaudačné osvedčenie</w:t>
      </w:r>
      <w:r w:rsidR="00377353" w:rsidRPr="000545A0">
        <w:rPr>
          <w:szCs w:val="24"/>
        </w:rPr>
        <w:t xml:space="preserve"> </w:t>
      </w:r>
      <w:r w:rsidR="00D26E2E" w:rsidRPr="000545A0">
        <w:rPr>
          <w:szCs w:val="24"/>
        </w:rPr>
        <w:t>alebo osvedčenie o skutočnom zhotovení obstarávan</w:t>
      </w:r>
      <w:r w:rsidR="00BC7D60" w:rsidRPr="000545A0">
        <w:rPr>
          <w:szCs w:val="24"/>
        </w:rPr>
        <w:t>ej technickej vybavenosti</w:t>
      </w:r>
      <w:r w:rsidR="00D26E2E" w:rsidRPr="000545A0">
        <w:rPr>
          <w:szCs w:val="24"/>
        </w:rPr>
        <w:t>.“.</w:t>
      </w:r>
    </w:p>
    <w:p w14:paraId="0967C6EF" w14:textId="49A7B4DB" w:rsidR="00E3277C" w:rsidRPr="000545A0" w:rsidRDefault="00E3277C">
      <w:pPr>
        <w:spacing w:before="0"/>
        <w:ind w:firstLine="0"/>
        <w:rPr>
          <w:szCs w:val="24"/>
        </w:rPr>
      </w:pPr>
    </w:p>
    <w:p w14:paraId="328CF24F" w14:textId="1237DB71" w:rsidR="00BC7D60" w:rsidRPr="000545A0" w:rsidRDefault="0006644A">
      <w:pPr>
        <w:pStyle w:val="Odsekzoznamu"/>
        <w:numPr>
          <w:ilvl w:val="2"/>
          <w:numId w:val="1"/>
        </w:numPr>
        <w:spacing w:before="0"/>
        <w:ind w:left="426" w:hanging="426"/>
        <w:contextualSpacing w:val="0"/>
        <w:rPr>
          <w:szCs w:val="24"/>
        </w:rPr>
      </w:pPr>
      <w:r w:rsidRPr="000545A0">
        <w:rPr>
          <w:szCs w:val="24"/>
        </w:rPr>
        <w:t>V § 14c</w:t>
      </w:r>
      <w:r w:rsidR="00D84BA5" w:rsidRPr="000545A0">
        <w:rPr>
          <w:szCs w:val="24"/>
        </w:rPr>
        <w:t xml:space="preserve"> ods. 4</w:t>
      </w:r>
      <w:r w:rsidRPr="000545A0">
        <w:rPr>
          <w:szCs w:val="24"/>
        </w:rPr>
        <w:t xml:space="preserve"> </w:t>
      </w:r>
      <w:r w:rsidR="00BC7D60" w:rsidRPr="000545A0">
        <w:rPr>
          <w:szCs w:val="24"/>
        </w:rPr>
        <w:t>druhá veta znie</w:t>
      </w:r>
      <w:r w:rsidR="00B6150F" w:rsidRPr="000545A0">
        <w:rPr>
          <w:szCs w:val="24"/>
        </w:rPr>
        <w:t xml:space="preserve">: </w:t>
      </w:r>
      <w:r w:rsidR="00BC7D60" w:rsidRPr="000545A0">
        <w:rPr>
          <w:szCs w:val="24"/>
        </w:rPr>
        <w:t>„Spolu s</w:t>
      </w:r>
      <w:r w:rsidR="00184CF1" w:rsidRPr="000545A0">
        <w:rPr>
          <w:szCs w:val="24"/>
        </w:rPr>
        <w:t xml:space="preserve"> následnou</w:t>
      </w:r>
      <w:r w:rsidR="00BC7D60" w:rsidRPr="000545A0">
        <w:rPr>
          <w:szCs w:val="24"/>
        </w:rPr>
        <w:t xml:space="preserve"> kúpnou zmluvou žiadateľ predloží fondu aj právoplatné kolaudačné rozhodnutie alebo kolaudačné osvedčenie</w:t>
      </w:r>
      <w:r w:rsidR="00377353" w:rsidRPr="000545A0">
        <w:rPr>
          <w:szCs w:val="24"/>
        </w:rPr>
        <w:t xml:space="preserve"> </w:t>
      </w:r>
      <w:r w:rsidR="00BC7D60" w:rsidRPr="000545A0">
        <w:rPr>
          <w:szCs w:val="24"/>
        </w:rPr>
        <w:t>obstarávaného ubytovacieho domu.“.</w:t>
      </w:r>
    </w:p>
    <w:p w14:paraId="03EA2B76" w14:textId="7CF5AE16" w:rsidR="00E3277C" w:rsidRPr="000545A0" w:rsidRDefault="00E3277C">
      <w:pPr>
        <w:spacing w:before="0"/>
        <w:ind w:firstLine="0"/>
        <w:rPr>
          <w:szCs w:val="24"/>
        </w:rPr>
      </w:pPr>
    </w:p>
    <w:p w14:paraId="643881CF" w14:textId="77777777" w:rsidR="00953C2C" w:rsidRPr="000545A0" w:rsidRDefault="00953C2C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15 ods. 1 </w:t>
      </w:r>
      <w:r w:rsidR="007A04C8" w:rsidRPr="000545A0">
        <w:rPr>
          <w:szCs w:val="24"/>
        </w:rPr>
        <w:t>úvodná</w:t>
      </w:r>
      <w:r w:rsidRPr="000545A0">
        <w:rPr>
          <w:szCs w:val="24"/>
        </w:rPr>
        <w:t xml:space="preserve"> veta znie:</w:t>
      </w:r>
    </w:p>
    <w:p w14:paraId="66D8DC7B" w14:textId="48FA82CF" w:rsidR="00953C2C" w:rsidRPr="000545A0" w:rsidRDefault="00953C2C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t>„Žiadateľ predkladá fondu žiadosť o  podpor</w:t>
      </w:r>
      <w:r w:rsidR="003D29D7" w:rsidRPr="000545A0">
        <w:rPr>
          <w:szCs w:val="24"/>
        </w:rPr>
        <w:t>u</w:t>
      </w:r>
      <w:r w:rsidRPr="000545A0">
        <w:rPr>
          <w:szCs w:val="24"/>
        </w:rPr>
        <w:t xml:space="preserve"> (ďalej len „žiadosť“) prostredníctvom“</w:t>
      </w:r>
      <w:r w:rsidR="00790C95" w:rsidRPr="000545A0">
        <w:rPr>
          <w:szCs w:val="24"/>
        </w:rPr>
        <w:t>.</w:t>
      </w:r>
    </w:p>
    <w:p w14:paraId="4D790ACD" w14:textId="77777777" w:rsidR="00E3277C" w:rsidRPr="000545A0" w:rsidRDefault="00E3277C">
      <w:pPr>
        <w:spacing w:before="0"/>
        <w:ind w:left="284" w:firstLine="0"/>
        <w:rPr>
          <w:szCs w:val="24"/>
        </w:rPr>
      </w:pPr>
    </w:p>
    <w:p w14:paraId="288F454F" w14:textId="32E76D69" w:rsidR="00953C2C" w:rsidRPr="000545A0" w:rsidRDefault="00AF181B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</w:t>
      </w:r>
      <w:r w:rsidR="00953C2C" w:rsidRPr="000545A0">
        <w:rPr>
          <w:szCs w:val="24"/>
        </w:rPr>
        <w:t>§ 15 ods. 1 písm. a) sa slová „obec v sídle okresu“ nahrádzajú slovom „obec“.</w:t>
      </w:r>
    </w:p>
    <w:p w14:paraId="735D17D4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1B62AD63" w14:textId="2D975EB4" w:rsidR="0006644A" w:rsidRPr="000545A0" w:rsidRDefault="00953C2C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</w:t>
      </w:r>
      <w:r w:rsidR="00AF181B" w:rsidRPr="000545A0">
        <w:rPr>
          <w:szCs w:val="24"/>
        </w:rPr>
        <w:t>§ 15 ods</w:t>
      </w:r>
      <w:r w:rsidR="00E84C5F" w:rsidRPr="000545A0">
        <w:rPr>
          <w:szCs w:val="24"/>
        </w:rPr>
        <w:t>.</w:t>
      </w:r>
      <w:r w:rsidR="00AF181B" w:rsidRPr="000545A0">
        <w:rPr>
          <w:szCs w:val="24"/>
        </w:rPr>
        <w:t xml:space="preserve"> 1 </w:t>
      </w:r>
      <w:r w:rsidRPr="000545A0">
        <w:rPr>
          <w:szCs w:val="24"/>
        </w:rPr>
        <w:t>písmeno a)</w:t>
      </w:r>
      <w:r w:rsidR="00AF181B" w:rsidRPr="000545A0">
        <w:rPr>
          <w:szCs w:val="24"/>
        </w:rPr>
        <w:t xml:space="preserve"> znie:</w:t>
      </w:r>
    </w:p>
    <w:p w14:paraId="33A25F98" w14:textId="11C95E66" w:rsidR="00953C2C" w:rsidRPr="000545A0" w:rsidRDefault="00AF181B">
      <w:pPr>
        <w:spacing w:before="0"/>
        <w:ind w:left="709" w:hanging="425"/>
        <w:rPr>
          <w:szCs w:val="24"/>
        </w:rPr>
      </w:pPr>
      <w:r w:rsidRPr="000545A0">
        <w:rPr>
          <w:szCs w:val="24"/>
        </w:rPr>
        <w:t>„</w:t>
      </w:r>
      <w:r w:rsidR="00953C2C" w:rsidRPr="000545A0">
        <w:rPr>
          <w:szCs w:val="24"/>
        </w:rPr>
        <w:t>a) obce alebo mestskej časti, ktorá je sídlom okresu</w:t>
      </w:r>
      <w:r w:rsidR="00E84C5F" w:rsidRPr="000545A0">
        <w:rPr>
          <w:szCs w:val="24"/>
          <w:vertAlign w:val="superscript"/>
        </w:rPr>
        <w:t>35</w:t>
      </w:r>
      <w:r w:rsidR="00E84C5F" w:rsidRPr="000545A0">
        <w:rPr>
          <w:szCs w:val="24"/>
        </w:rPr>
        <w:t>)</w:t>
      </w:r>
      <w:r w:rsidR="00953C2C" w:rsidRPr="000545A0">
        <w:rPr>
          <w:szCs w:val="24"/>
        </w:rPr>
        <w:t xml:space="preserve"> pre územný obvod podľa prílohy č. 3 (ďalej len „obec“) príslušný podľa miesta stavby, ak ide o účely podľa § 6 ods. 1 písm. a) a c) alebo“.  </w:t>
      </w:r>
    </w:p>
    <w:p w14:paraId="7537266C" w14:textId="77777777" w:rsidR="00E3277C" w:rsidRPr="000545A0" w:rsidRDefault="00E3277C">
      <w:pPr>
        <w:spacing w:before="0"/>
        <w:ind w:left="709" w:hanging="425"/>
        <w:rPr>
          <w:szCs w:val="24"/>
        </w:rPr>
      </w:pPr>
    </w:p>
    <w:p w14:paraId="773A1FA2" w14:textId="31A6E8BD" w:rsidR="00AF181B" w:rsidRPr="000545A0" w:rsidRDefault="00D970BB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15 ods. 3 sa slová „odseku 25“ nahrádzajú slovami „odseku </w:t>
      </w:r>
      <w:r w:rsidR="00EB2BC9" w:rsidRPr="000545A0">
        <w:rPr>
          <w:szCs w:val="24"/>
        </w:rPr>
        <w:t>26</w:t>
      </w:r>
      <w:r w:rsidRPr="000545A0">
        <w:rPr>
          <w:szCs w:val="24"/>
        </w:rPr>
        <w:t>“.</w:t>
      </w:r>
    </w:p>
    <w:p w14:paraId="6B3B5A92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0BDC8CC1" w14:textId="77777777" w:rsidR="00D970BB" w:rsidRPr="000545A0" w:rsidRDefault="00D970BB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15 sa za odsek 3 vkladá nový odsek 4, ktorý znie:</w:t>
      </w:r>
    </w:p>
    <w:p w14:paraId="2710882E" w14:textId="77777777" w:rsidR="00D970BB" w:rsidRPr="000545A0" w:rsidRDefault="00D970BB">
      <w:pPr>
        <w:pStyle w:val="Odsekzoznamu"/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„(4) Žiadosť sa predkladá</w:t>
      </w:r>
    </w:p>
    <w:p w14:paraId="40450BCD" w14:textId="77777777" w:rsidR="00D970BB" w:rsidRPr="000545A0" w:rsidRDefault="00D970BB">
      <w:pPr>
        <w:pStyle w:val="Odsekzoznamu"/>
        <w:spacing w:before="0"/>
        <w:ind w:left="284" w:firstLine="425"/>
        <w:contextualSpacing w:val="0"/>
        <w:rPr>
          <w:szCs w:val="24"/>
        </w:rPr>
      </w:pPr>
      <w:r w:rsidRPr="000545A0">
        <w:rPr>
          <w:szCs w:val="24"/>
        </w:rPr>
        <w:t>a) v listinnej podobe alebo</w:t>
      </w:r>
    </w:p>
    <w:p w14:paraId="33E28F11" w14:textId="3FE300D4" w:rsidR="00D970BB" w:rsidRPr="000545A0" w:rsidRDefault="00D970BB">
      <w:pPr>
        <w:pStyle w:val="Odsekzoznamu"/>
        <w:spacing w:before="0"/>
        <w:ind w:left="284" w:firstLine="425"/>
        <w:contextualSpacing w:val="0"/>
        <w:rPr>
          <w:szCs w:val="24"/>
        </w:rPr>
      </w:pPr>
      <w:r w:rsidRPr="000545A0">
        <w:rPr>
          <w:szCs w:val="24"/>
        </w:rPr>
        <w:t>b) v elektronickej podobe spôsobom ustanoveným v odseku 8.“.</w:t>
      </w:r>
    </w:p>
    <w:p w14:paraId="02A38934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15973F9E" w14:textId="02DF4BD8" w:rsidR="00D970BB" w:rsidRPr="000545A0" w:rsidRDefault="00D970BB">
      <w:pPr>
        <w:pStyle w:val="Odsekzoznamu"/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 xml:space="preserve">Doterajšie odseky </w:t>
      </w:r>
      <w:r w:rsidR="00573B33" w:rsidRPr="000545A0">
        <w:rPr>
          <w:szCs w:val="24"/>
        </w:rPr>
        <w:t>4 až 26 sa označujú ako odseky 5 až 27.</w:t>
      </w:r>
    </w:p>
    <w:p w14:paraId="4B6D4841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66704BF7" w14:textId="5D168C81" w:rsidR="00314F7C" w:rsidRPr="000545A0" w:rsidRDefault="00314F7C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bookmarkStart w:id="0" w:name="_Hlk130009305"/>
      <w:r w:rsidRPr="000545A0">
        <w:rPr>
          <w:szCs w:val="24"/>
        </w:rPr>
        <w:t xml:space="preserve">V § 15 ods. </w:t>
      </w:r>
      <w:r w:rsidR="00CF4A03" w:rsidRPr="000545A0">
        <w:rPr>
          <w:szCs w:val="24"/>
        </w:rPr>
        <w:t xml:space="preserve">6 a </w:t>
      </w:r>
      <w:r w:rsidRPr="000545A0">
        <w:rPr>
          <w:szCs w:val="24"/>
        </w:rPr>
        <w:t>7 úvodnej vete sa slová „odseku 4“ nahrádzajú slovami „odseku 5“.</w:t>
      </w:r>
      <w:bookmarkEnd w:id="0"/>
    </w:p>
    <w:p w14:paraId="45190EC0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7D1F2C14" w14:textId="77777777" w:rsidR="00D970BB" w:rsidRPr="000545A0" w:rsidRDefault="00573B33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</w:t>
      </w:r>
      <w:r w:rsidR="00790C95" w:rsidRPr="000545A0">
        <w:rPr>
          <w:szCs w:val="24"/>
        </w:rPr>
        <w:t xml:space="preserve">15 ods. </w:t>
      </w:r>
      <w:r w:rsidRPr="000545A0">
        <w:rPr>
          <w:szCs w:val="24"/>
        </w:rPr>
        <w:t>7 písmeno c) znie:</w:t>
      </w:r>
    </w:p>
    <w:p w14:paraId="2FEAE3F1" w14:textId="25C00F79" w:rsidR="00573B33" w:rsidRPr="000545A0" w:rsidRDefault="00573B33">
      <w:pPr>
        <w:pStyle w:val="Odsekzoznamu"/>
        <w:spacing w:before="0"/>
        <w:ind w:left="709" w:hanging="425"/>
        <w:contextualSpacing w:val="0"/>
        <w:rPr>
          <w:szCs w:val="24"/>
        </w:rPr>
      </w:pPr>
      <w:r w:rsidRPr="000545A0">
        <w:rPr>
          <w:szCs w:val="24"/>
        </w:rPr>
        <w:t>„c) označením účtu zriadeného v banke, na ktorom je vedený fond prevádzky, údržby a opráv,</w:t>
      </w:r>
      <w:r w:rsidRPr="000545A0">
        <w:rPr>
          <w:szCs w:val="24"/>
          <w:vertAlign w:val="superscript"/>
        </w:rPr>
        <w:t>36</w:t>
      </w:r>
      <w:r w:rsidRPr="000545A0">
        <w:rPr>
          <w:szCs w:val="24"/>
        </w:rPr>
        <w:t xml:space="preserve">) u žiadateľa uvedeného v § 7 ods. 1 písm. b) až g), pričom predmetom záložného práva u žiadateľa uvedeného v § 7 ods. 1 písmeno b) až g) budú všetky súčasné a budúce </w:t>
      </w:r>
      <w:r w:rsidRPr="000545A0">
        <w:rPr>
          <w:szCs w:val="24"/>
        </w:rPr>
        <w:lastRenderedPageBreak/>
        <w:t>pohľadávky vrátane ich príslušenstva voči jednotlivým vlastníkom bytov a nebytových priestorov na úhradu mesačných platieb do fondu prevádzky, údržby a opráv a všetky súčasné a budúce pohľadávky vrátane ich príslušenstva na vyplatenie zostatku účtu zriadeného v banke, na ktorom je vedený fond prevádzky, údržby a</w:t>
      </w:r>
      <w:r w:rsidR="00A6175F" w:rsidRPr="000545A0">
        <w:rPr>
          <w:szCs w:val="24"/>
        </w:rPr>
        <w:t> </w:t>
      </w:r>
      <w:r w:rsidRPr="000545A0">
        <w:rPr>
          <w:szCs w:val="24"/>
        </w:rPr>
        <w:t>opráv</w:t>
      </w:r>
      <w:r w:rsidR="00A6175F" w:rsidRPr="000545A0">
        <w:rPr>
          <w:szCs w:val="24"/>
        </w:rPr>
        <w:t>.“.</w:t>
      </w:r>
    </w:p>
    <w:p w14:paraId="541E6474" w14:textId="77777777" w:rsidR="00E3277C" w:rsidRPr="000545A0" w:rsidRDefault="00E3277C">
      <w:pPr>
        <w:pStyle w:val="Odsekzoznamu"/>
        <w:spacing w:before="0"/>
        <w:ind w:left="709" w:hanging="425"/>
        <w:contextualSpacing w:val="0"/>
        <w:rPr>
          <w:szCs w:val="24"/>
        </w:rPr>
      </w:pPr>
    </w:p>
    <w:p w14:paraId="613764F2" w14:textId="77777777" w:rsidR="00573B33" w:rsidRPr="000545A0" w:rsidRDefault="00A6175F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15 odseky 8 až </w:t>
      </w:r>
      <w:r w:rsidR="00E40F5C" w:rsidRPr="000545A0">
        <w:rPr>
          <w:szCs w:val="24"/>
        </w:rPr>
        <w:t>26</w:t>
      </w:r>
      <w:r w:rsidRPr="000545A0">
        <w:rPr>
          <w:szCs w:val="24"/>
        </w:rPr>
        <w:t xml:space="preserve"> znejú:</w:t>
      </w:r>
    </w:p>
    <w:p w14:paraId="2528944C" w14:textId="5C8485AB" w:rsidR="005E262E" w:rsidRPr="000545A0" w:rsidRDefault="005E262E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„(8) </w:t>
      </w:r>
      <w:r w:rsidR="00A6175F" w:rsidRPr="000545A0">
        <w:rPr>
          <w:szCs w:val="24"/>
        </w:rPr>
        <w:t xml:space="preserve">Žiadateľ predkladá žiadosť v elektronickej podobe tak, že údaje podľa odseku 5 vyplní prostredníctvom formulára žiadosti zverejneného na </w:t>
      </w:r>
      <w:r w:rsidR="00892351" w:rsidRPr="000545A0">
        <w:rPr>
          <w:szCs w:val="24"/>
        </w:rPr>
        <w:t>webovom sídle</w:t>
      </w:r>
      <w:r w:rsidR="00A6175F" w:rsidRPr="000545A0">
        <w:rPr>
          <w:szCs w:val="24"/>
        </w:rPr>
        <w:t xml:space="preserve"> fondu, ku ktorému môže pripojiť prílohy podľa osobitného predpisu</w:t>
      </w:r>
      <w:r w:rsidR="00A6175F" w:rsidRPr="000545A0">
        <w:rPr>
          <w:szCs w:val="24"/>
          <w:vertAlign w:val="superscript"/>
        </w:rPr>
        <w:t>36a</w:t>
      </w:r>
      <w:r w:rsidR="00A6175F" w:rsidRPr="000545A0">
        <w:rPr>
          <w:szCs w:val="24"/>
        </w:rPr>
        <w:t>) (ďalej len „elektronická príloha“). Pre zaevidovanie žiadosti v elektronickej podobe vrátane pripojených elektronických príloh v informačnom systéme fondu je žiadateľ povinný formulár žiadosti autorizovať kvalifikovaným elektronickým podpisom</w:t>
      </w:r>
      <w:r w:rsidR="003E28A5" w:rsidRPr="000545A0">
        <w:rPr>
          <w:szCs w:val="24"/>
        </w:rPr>
        <w:t xml:space="preserve"> alebo kvalifikovanou elektronickou pečaťou </w:t>
      </w:r>
      <w:r w:rsidR="00B67C2D" w:rsidRPr="000545A0">
        <w:rPr>
          <w:szCs w:val="24"/>
        </w:rPr>
        <w:t>podľa osobi</w:t>
      </w:r>
      <w:r w:rsidR="004A306F" w:rsidRPr="000545A0">
        <w:rPr>
          <w:szCs w:val="24"/>
        </w:rPr>
        <w:t>tného predpisu</w:t>
      </w:r>
      <w:r w:rsidR="00A6175F" w:rsidRPr="000545A0">
        <w:rPr>
          <w:szCs w:val="24"/>
        </w:rPr>
        <w:t>.</w:t>
      </w:r>
      <w:r w:rsidR="008C5F65" w:rsidRPr="000545A0">
        <w:rPr>
          <w:szCs w:val="24"/>
          <w:vertAlign w:val="superscript"/>
        </w:rPr>
        <w:t>36b</w:t>
      </w:r>
      <w:r w:rsidR="008C5F65" w:rsidRPr="000545A0">
        <w:rPr>
          <w:szCs w:val="24"/>
        </w:rPr>
        <w:t>)</w:t>
      </w:r>
      <w:r w:rsidR="00A6175F" w:rsidRPr="000545A0">
        <w:rPr>
          <w:szCs w:val="24"/>
        </w:rPr>
        <w:t xml:space="preserve"> Listinné prílohy žiadosti je žiadateľ povinný doručiť do piatich pracovných dní odo dňa odoslania </w:t>
      </w:r>
      <w:r w:rsidR="00F937D5" w:rsidRPr="000545A0">
        <w:rPr>
          <w:szCs w:val="24"/>
        </w:rPr>
        <w:t xml:space="preserve">formulára </w:t>
      </w:r>
      <w:r w:rsidR="00A6175F" w:rsidRPr="000545A0">
        <w:rPr>
          <w:szCs w:val="24"/>
        </w:rPr>
        <w:t xml:space="preserve">žiadosti spolu s dokumentom obsahujúcim jedinečný identifikátor vygenerovaný po odoslaní formuláru žiadosti. Dňom predloženia žiadosti je deň doručenia listinných príloh žiadosti. </w:t>
      </w:r>
    </w:p>
    <w:p w14:paraId="20CDEF2B" w14:textId="5C8B2DE8" w:rsidR="005E262E" w:rsidRPr="000545A0" w:rsidRDefault="005E262E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(9) </w:t>
      </w:r>
      <w:r w:rsidR="00A6175F" w:rsidRPr="000545A0">
        <w:rPr>
          <w:szCs w:val="24"/>
        </w:rPr>
        <w:t xml:space="preserve">Obec </w:t>
      </w:r>
      <w:r w:rsidR="00E40F5C" w:rsidRPr="000545A0">
        <w:rPr>
          <w:szCs w:val="24"/>
        </w:rPr>
        <w:t xml:space="preserve">alebo okresný úrad v sídle kraja </w:t>
      </w:r>
      <w:r w:rsidR="00A6175F" w:rsidRPr="000545A0">
        <w:rPr>
          <w:szCs w:val="24"/>
        </w:rPr>
        <w:t xml:space="preserve">bezprostredne po doručení žiadosti predloženej podľa odseku 4 písm. a) zaeviduje žiadosť v informačnom systéme fondu a do 15 pracovných dní odo dňa doručenia žiadosti overí úplnosť jej náležitostí v poradí podľa doručenia žiadosti. Overenie úplnosti náležitostí žiadosti predloženej podľa odseku 4 písm. a) vyznačí zamestnanec obce </w:t>
      </w:r>
      <w:r w:rsidR="00E40F5C" w:rsidRPr="000545A0">
        <w:rPr>
          <w:szCs w:val="24"/>
        </w:rPr>
        <w:t xml:space="preserve">alebo okresného úradu v sídle kraja </w:t>
      </w:r>
      <w:r w:rsidR="00A6175F" w:rsidRPr="000545A0">
        <w:rPr>
          <w:szCs w:val="24"/>
        </w:rPr>
        <w:t>odtlačkom úradnej pečiatky</w:t>
      </w:r>
      <w:r w:rsidR="00EE7C15" w:rsidRPr="000545A0">
        <w:rPr>
          <w:szCs w:val="24"/>
        </w:rPr>
        <w:t xml:space="preserve">, </w:t>
      </w:r>
      <w:r w:rsidR="00A6175F" w:rsidRPr="000545A0">
        <w:rPr>
          <w:szCs w:val="24"/>
        </w:rPr>
        <w:t xml:space="preserve">podpisom </w:t>
      </w:r>
      <w:r w:rsidR="007A21C7" w:rsidRPr="000545A0">
        <w:rPr>
          <w:szCs w:val="24"/>
        </w:rPr>
        <w:t>a</w:t>
      </w:r>
      <w:r w:rsidR="00A6175F" w:rsidRPr="000545A0">
        <w:rPr>
          <w:szCs w:val="24"/>
        </w:rPr>
        <w:t>  vyznačením v informačnom systéme fondu. Zhodu kópie dokladu priloženého k žiadosti s originálom dokladu môže na účely tohto zákona vyznačiť zamestnanec obce</w:t>
      </w:r>
      <w:r w:rsidR="00E40F5C" w:rsidRPr="000545A0">
        <w:rPr>
          <w:szCs w:val="24"/>
        </w:rPr>
        <w:t xml:space="preserve"> alebo okresného úradu v sídle kraja</w:t>
      </w:r>
      <w:r w:rsidR="00A6175F" w:rsidRPr="000545A0">
        <w:rPr>
          <w:szCs w:val="24"/>
        </w:rPr>
        <w:t>.</w:t>
      </w:r>
    </w:p>
    <w:p w14:paraId="175D0A02" w14:textId="626CF578" w:rsidR="00567DE6" w:rsidRPr="000545A0" w:rsidRDefault="005E262E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>P</w:t>
      </w:r>
      <w:r w:rsidR="00A6175F" w:rsidRPr="000545A0">
        <w:rPr>
          <w:szCs w:val="24"/>
        </w:rPr>
        <w:t>ri doručení žiadosti predloženej podľa odseku 4 písm. b) obec</w:t>
      </w:r>
      <w:r w:rsidR="00E40F5C" w:rsidRPr="000545A0">
        <w:rPr>
          <w:szCs w:val="24"/>
        </w:rPr>
        <w:t xml:space="preserve"> alebo okresný úrad v sídle kraja</w:t>
      </w:r>
      <w:r w:rsidR="00A6175F" w:rsidRPr="000545A0">
        <w:rPr>
          <w:szCs w:val="24"/>
        </w:rPr>
        <w:t xml:space="preserve"> overí úplnosť náležitostí žiadosti do 15 pracovných dní odo dňa doručenia listinných príloh žiadosti v poradí podľa doručenia žiadosti. Overenie úplnosti náležitostí žiadosti predloženej podľa odseku 4 písm. b) vyznačí zamestnanec obce </w:t>
      </w:r>
      <w:r w:rsidR="00E40F5C" w:rsidRPr="000545A0">
        <w:rPr>
          <w:szCs w:val="24"/>
        </w:rPr>
        <w:t xml:space="preserve">alebo okresného úradu v sídle kraja </w:t>
      </w:r>
      <w:r w:rsidR="00A6175F" w:rsidRPr="000545A0">
        <w:rPr>
          <w:szCs w:val="24"/>
        </w:rPr>
        <w:t xml:space="preserve">v informačnom systéme fondu. </w:t>
      </w:r>
    </w:p>
    <w:p w14:paraId="6755A9D8" w14:textId="77777777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 Ak sú v žiadosti nedostatky, obec </w:t>
      </w:r>
      <w:r w:rsidR="00E40F5C" w:rsidRPr="000545A0">
        <w:rPr>
          <w:szCs w:val="24"/>
        </w:rPr>
        <w:t xml:space="preserve">alebo okresný úrad v sídle kraja </w:t>
      </w:r>
      <w:r w:rsidRPr="000545A0">
        <w:rPr>
          <w:szCs w:val="24"/>
        </w:rPr>
        <w:t>vyzve žiadateľa, aby v lehote do desiatich pracovných dní odo dňa doručenia písomnej výzvy odstránil nedostatky v žiadosti.</w:t>
      </w:r>
    </w:p>
    <w:p w14:paraId="5C61A95F" w14:textId="742BB37F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trike/>
          <w:szCs w:val="24"/>
        </w:rPr>
      </w:pPr>
      <w:r w:rsidRPr="000545A0">
        <w:rPr>
          <w:szCs w:val="24"/>
        </w:rPr>
        <w:lastRenderedPageBreak/>
        <w:t xml:space="preserve"> Úplnú a overenú žiadosť obec </w:t>
      </w:r>
      <w:r w:rsidR="00E40F5C" w:rsidRPr="000545A0">
        <w:rPr>
          <w:szCs w:val="24"/>
        </w:rPr>
        <w:t xml:space="preserve">alebo okresný úrad v sídle kraja </w:t>
      </w:r>
      <w:r w:rsidRPr="000545A0">
        <w:rPr>
          <w:szCs w:val="24"/>
        </w:rPr>
        <w:t>bezodkladne odošle fondu prostredníctvom informačného systému fondu v poradí podľa doručenia úplnej žiadosti a súčasne zašle fondu</w:t>
      </w:r>
    </w:p>
    <w:p w14:paraId="29AB7C8D" w14:textId="77777777" w:rsidR="00A6175F" w:rsidRPr="000545A0" w:rsidRDefault="00A6175F">
      <w:pPr>
        <w:pStyle w:val="Odsekzoznamu"/>
        <w:numPr>
          <w:ilvl w:val="0"/>
          <w:numId w:val="10"/>
        </w:numPr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overenú listinnú podobu úplnej žiadosti predloženej podľa odseku 4 písm. a) alebo</w:t>
      </w:r>
    </w:p>
    <w:p w14:paraId="32D5FB4D" w14:textId="77777777" w:rsidR="00A6175F" w:rsidRPr="000545A0" w:rsidRDefault="00A6175F">
      <w:pPr>
        <w:pStyle w:val="Odsekzoznamu"/>
        <w:numPr>
          <w:ilvl w:val="0"/>
          <w:numId w:val="10"/>
        </w:numPr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listinné prílohy úplnej žiadosti predloženej podľa odseku 4 písm. b).</w:t>
      </w:r>
    </w:p>
    <w:p w14:paraId="561676CA" w14:textId="77777777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Žiadosť, v ktorej žiadateľ ani po výzve podľa odseku 11 neodstránil nedostatky alebo žiadosť, ktorá nie je v súlade s týmto zákonom, obec </w:t>
      </w:r>
      <w:r w:rsidR="00E40F5C" w:rsidRPr="000545A0">
        <w:rPr>
          <w:szCs w:val="24"/>
        </w:rPr>
        <w:t xml:space="preserve">alebo okresný úrad v sídle kraja </w:t>
      </w:r>
      <w:r w:rsidRPr="000545A0">
        <w:rPr>
          <w:szCs w:val="24"/>
        </w:rPr>
        <w:t>bezodkladne vráti žiadateľovi. Formulár žiadosti a elektronické prílohy žiadosti sa žiadateľovi nezasielajú späť.</w:t>
      </w:r>
    </w:p>
    <w:p w14:paraId="36D7F79A" w14:textId="77777777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>Žiadateľ, ktorému bola žiadosť vrátená podľa odseku 13</w:t>
      </w:r>
      <w:r w:rsidR="00F937D5" w:rsidRPr="000545A0">
        <w:rPr>
          <w:szCs w:val="24"/>
        </w:rPr>
        <w:t>,</w:t>
      </w:r>
      <w:r w:rsidRPr="000545A0">
        <w:rPr>
          <w:szCs w:val="24"/>
        </w:rPr>
        <w:t xml:space="preserve"> môže podať podnet na preskúmanie postupu obce</w:t>
      </w:r>
      <w:r w:rsidR="00E40F5C" w:rsidRPr="000545A0">
        <w:rPr>
          <w:szCs w:val="24"/>
        </w:rPr>
        <w:t xml:space="preserve"> alebo okresného úradu v sídle kraja</w:t>
      </w:r>
      <w:r w:rsidRPr="000545A0">
        <w:rPr>
          <w:szCs w:val="24"/>
        </w:rPr>
        <w:t xml:space="preserve">. Podnet predkladá žiadateľ fondu prostredníctvom obce </w:t>
      </w:r>
      <w:r w:rsidR="00E40F5C" w:rsidRPr="000545A0">
        <w:rPr>
          <w:szCs w:val="24"/>
        </w:rPr>
        <w:t xml:space="preserve">alebo okresného úradu v sídle kraja </w:t>
      </w:r>
      <w:r w:rsidRPr="000545A0">
        <w:rPr>
          <w:szCs w:val="24"/>
        </w:rPr>
        <w:t xml:space="preserve">v lehote do </w:t>
      </w:r>
      <w:r w:rsidR="00F937D5" w:rsidRPr="000545A0">
        <w:rPr>
          <w:szCs w:val="24"/>
        </w:rPr>
        <w:t xml:space="preserve">desiatich </w:t>
      </w:r>
      <w:r w:rsidRPr="000545A0">
        <w:rPr>
          <w:szCs w:val="24"/>
        </w:rPr>
        <w:t>pracovných dní odo dňa doručenia vrátenej žiadosti. K podnetu je žiadateľ povinný doložiť žiadosť predloženú podľa odseku 4 písm. a) alebo listinné prílohy žiadosti predloženej podľa odseku 4 písm. b), ktoré boli predmetom overovania obcou</w:t>
      </w:r>
      <w:r w:rsidR="003B576F" w:rsidRPr="000545A0">
        <w:rPr>
          <w:szCs w:val="24"/>
        </w:rPr>
        <w:t xml:space="preserve"> alebo okresným úradom v sídle kraja</w:t>
      </w:r>
      <w:r w:rsidRPr="000545A0">
        <w:rPr>
          <w:szCs w:val="24"/>
        </w:rPr>
        <w:t xml:space="preserve">. Obec </w:t>
      </w:r>
      <w:r w:rsidR="00E40F5C" w:rsidRPr="000545A0">
        <w:rPr>
          <w:szCs w:val="24"/>
        </w:rPr>
        <w:t xml:space="preserve">alebo okresný úrad v sídle kraja </w:t>
      </w:r>
      <w:r w:rsidRPr="000545A0">
        <w:rPr>
          <w:szCs w:val="24"/>
        </w:rPr>
        <w:t>spolu s podnetom predloží fondu aj svoju spisovú dokumentáciu, ktorá bola súčasťou procesu overovania.</w:t>
      </w:r>
    </w:p>
    <w:p w14:paraId="1642AF15" w14:textId="77777777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Fond preskúma v lehote </w:t>
      </w:r>
      <w:r w:rsidR="00E64562" w:rsidRPr="000545A0">
        <w:rPr>
          <w:szCs w:val="24"/>
        </w:rPr>
        <w:t xml:space="preserve">do </w:t>
      </w:r>
      <w:r w:rsidRPr="000545A0">
        <w:rPr>
          <w:szCs w:val="24"/>
        </w:rPr>
        <w:t>20 pracovných dní odo dňa doručenia podnetu podľa odseku 14 postup</w:t>
      </w:r>
      <w:r w:rsidR="008E0C2B" w:rsidRPr="000545A0">
        <w:rPr>
          <w:szCs w:val="24"/>
        </w:rPr>
        <w:t xml:space="preserve"> </w:t>
      </w:r>
      <w:r w:rsidRPr="000545A0">
        <w:rPr>
          <w:szCs w:val="24"/>
        </w:rPr>
        <w:t>obce alebo okresného úradu v sídle kraja a v prípade zistenia ich nesprávneho postupu zaradí žiadosť do poradia žiadostí. Ak fond nezistí nesprávny postup obce alebo okresného úradu v sídle kraja, podnet zamietne a vráti žiadateľovi žiadosť predloženú podľa odseku 4 písm. a) alebo listinné prílohy žiadosti predloženej podľa odseku 4 písm. b).</w:t>
      </w:r>
    </w:p>
    <w:p w14:paraId="17436DD5" w14:textId="6308DB5E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 Fond vedie evidenciu žiadostí podľa účelu podpory v poradí podľa prideleného poradového čísla, ktoré vygeneruje informačný systém fondu </w:t>
      </w:r>
      <w:r w:rsidR="009B2CB9" w:rsidRPr="000545A0">
        <w:rPr>
          <w:szCs w:val="24"/>
        </w:rPr>
        <w:t xml:space="preserve">po vyznačení overenia úplnosti náležitostí žiadosti </w:t>
      </w:r>
      <w:r w:rsidRPr="000545A0">
        <w:rPr>
          <w:szCs w:val="24"/>
        </w:rPr>
        <w:t xml:space="preserve"> obcou alebo okresným úrad</w:t>
      </w:r>
      <w:r w:rsidR="00F937D5" w:rsidRPr="000545A0">
        <w:rPr>
          <w:szCs w:val="24"/>
        </w:rPr>
        <w:t>om</w:t>
      </w:r>
      <w:r w:rsidRPr="000545A0">
        <w:rPr>
          <w:szCs w:val="24"/>
        </w:rPr>
        <w:t xml:space="preserve"> v sídle kraja. </w:t>
      </w:r>
    </w:p>
    <w:p w14:paraId="10D93682" w14:textId="067C3DBC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 Ak má fond v rozpočte príslušného kalendárneho roku disponibilné finančné zdroje na príslušný účel</w:t>
      </w:r>
      <w:r w:rsidR="009B2CB9" w:rsidRPr="000545A0">
        <w:rPr>
          <w:szCs w:val="24"/>
        </w:rPr>
        <w:t xml:space="preserve"> podpory</w:t>
      </w:r>
      <w:r w:rsidRPr="000545A0">
        <w:rPr>
          <w:szCs w:val="24"/>
        </w:rPr>
        <w:t>, v lehote do 45 pracovných dní odo dňa doručenia úplnej žiadosti a bezprostredne po jej posúdení zašle žiadateľovi záväzné rozhodnutie o výške podpory, výške úrokovej sadzby a lehote splatnosti (ďalej len „rozhodnutie“)</w:t>
      </w:r>
      <w:r w:rsidR="008E0C2B" w:rsidRPr="000545A0">
        <w:rPr>
          <w:szCs w:val="24"/>
        </w:rPr>
        <w:t>.</w:t>
      </w:r>
    </w:p>
    <w:p w14:paraId="780CE08E" w14:textId="11D0314B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>Ak v lehote do 45 pracovných dní odo dňa doručenia úplnej žiadosti fond nemá v rozpočte príslušného kalendárneho roku disponibilné finančné zdroje na príslušný účel</w:t>
      </w:r>
      <w:r w:rsidR="009B2CB9" w:rsidRPr="000545A0">
        <w:rPr>
          <w:szCs w:val="24"/>
        </w:rPr>
        <w:t xml:space="preserve"> podpory</w:t>
      </w:r>
      <w:r w:rsidRPr="000545A0">
        <w:rPr>
          <w:szCs w:val="24"/>
        </w:rPr>
        <w:t>, žiadosť posúdi a o žiadosti rozhodne najneskôr do 31. decembra príslušného kalendárneho roka.</w:t>
      </w:r>
    </w:p>
    <w:p w14:paraId="210FA4CB" w14:textId="77777777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lastRenderedPageBreak/>
        <w:t>Ak je pre rozhodnutie o poskytnutí podpory nevyhnutné odstrániť nedostatky v žiadosti, fond vyzve žiadateľa, aby v primeranej lehote odstránil nedostatky v žiadosti. Fond rozhodne o poskytnutí podpory bezprostredne po odstránení nedostatkov v žiadosti.</w:t>
      </w:r>
    </w:p>
    <w:p w14:paraId="7031C74D" w14:textId="0BC46819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>Na účely tohto zákona nedostatkom žiadosti sa rozumie nezrovnalosť alebo nejasnosť v žiadosti alebo jej prílohách, ktoré žiadateľ predložil so žiadosťou</w:t>
      </w:r>
      <w:r w:rsidR="00E77B52" w:rsidRPr="000545A0">
        <w:rPr>
          <w:szCs w:val="24"/>
        </w:rPr>
        <w:t>,</w:t>
      </w:r>
      <w:r w:rsidRPr="000545A0">
        <w:rPr>
          <w:szCs w:val="24"/>
        </w:rPr>
        <w:t xml:space="preserve"> alebo chýbajúca príloha žiadosti. Za nedostatky v žiadosti sa nepovažujú zrejmé chyby v písaní alebo iné zrejmé nesprávnosti. Vysvetlenie nezrovnalosti alebo nejasnosti žiadateľ spracuje v samostatnom dokumente</w:t>
      </w:r>
      <w:r w:rsidR="00166C35" w:rsidRPr="000545A0">
        <w:rPr>
          <w:szCs w:val="24"/>
        </w:rPr>
        <w:t xml:space="preserve">. </w:t>
      </w:r>
      <w:r w:rsidRPr="000545A0">
        <w:rPr>
          <w:szCs w:val="24"/>
        </w:rPr>
        <w:t>Doplnenie chýbajúcej prílohy žiadosti je možné akceptovať len vtedy, ak skutočnosti preukazované touto</w:t>
      </w:r>
      <w:r w:rsidRPr="000545A0">
        <w:rPr>
          <w:color w:val="0070C0"/>
          <w:szCs w:val="24"/>
        </w:rPr>
        <w:t xml:space="preserve"> </w:t>
      </w:r>
      <w:r w:rsidRPr="000545A0">
        <w:rPr>
          <w:szCs w:val="24"/>
        </w:rPr>
        <w:t>prílohou mali právne účinky pred termínom podania žiadosti. Vysvetlením</w:t>
      </w:r>
      <w:r w:rsidR="007A21C7" w:rsidRPr="000545A0">
        <w:rPr>
          <w:szCs w:val="24"/>
        </w:rPr>
        <w:t xml:space="preserve"> alebo doplnení</w:t>
      </w:r>
      <w:r w:rsidR="00575DEA" w:rsidRPr="000545A0">
        <w:rPr>
          <w:szCs w:val="24"/>
        </w:rPr>
        <w:t>m</w:t>
      </w:r>
      <w:r w:rsidR="007A21C7" w:rsidRPr="000545A0">
        <w:rPr>
          <w:szCs w:val="24"/>
        </w:rPr>
        <w:t xml:space="preserve"> chýbajúcej prílohy</w:t>
      </w:r>
      <w:r w:rsidRPr="000545A0">
        <w:rPr>
          <w:szCs w:val="24"/>
        </w:rPr>
        <w:t xml:space="preserve"> nemôže dôjsť k zmene účelu žiadosti.</w:t>
      </w:r>
      <w:r w:rsidRPr="000545A0">
        <w:rPr>
          <w:color w:val="FF0000"/>
          <w:szCs w:val="24"/>
        </w:rPr>
        <w:t xml:space="preserve"> </w:t>
      </w:r>
    </w:p>
    <w:p w14:paraId="40B7C0B8" w14:textId="77777777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Rozhodnutie fondu o poskytnutí podpory k žiadosti doručenej neskôr ako žiadosť, ku ktorej fond vyzval žiadateľa na odstránenie nedostatkov v žiadosti, sa nepovažuje za porušenie poradia podľa odseku </w:t>
      </w:r>
      <w:r w:rsidR="00FC5BD6" w:rsidRPr="000545A0">
        <w:rPr>
          <w:szCs w:val="24"/>
        </w:rPr>
        <w:t>16</w:t>
      </w:r>
      <w:r w:rsidRPr="000545A0">
        <w:rPr>
          <w:szCs w:val="24"/>
        </w:rPr>
        <w:t>.</w:t>
      </w:r>
    </w:p>
    <w:p w14:paraId="64693479" w14:textId="77777777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>Fond rozhodne o neposkytnutí podpory a vráti žiadosť predloženú podľa odseku 4 písm. a) alebo  listinné prílohy žiadosti predloženej podľa odseku 4 písm. b) bezodkladne žiadateľovi, ak</w:t>
      </w:r>
    </w:p>
    <w:p w14:paraId="330EF9CC" w14:textId="77777777" w:rsidR="00A6175F" w:rsidRPr="000545A0" w:rsidRDefault="00A6175F">
      <w:pPr>
        <w:numPr>
          <w:ilvl w:val="0"/>
          <w:numId w:val="8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>žiadosť nespĺňa podmienky ustanovené týmto zákonom alebo</w:t>
      </w:r>
    </w:p>
    <w:p w14:paraId="6091D9E7" w14:textId="4BCD24B7" w:rsidR="00A6175F" w:rsidRPr="000545A0" w:rsidRDefault="00A6175F">
      <w:pPr>
        <w:numPr>
          <w:ilvl w:val="0"/>
          <w:numId w:val="8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sú vyčerpané disponibilné finančné zdroje na príslušný účel </w:t>
      </w:r>
      <w:r w:rsidR="009B2CB9" w:rsidRPr="000545A0">
        <w:rPr>
          <w:szCs w:val="24"/>
        </w:rPr>
        <w:t xml:space="preserve">podpory </w:t>
      </w:r>
      <w:r w:rsidRPr="000545A0">
        <w:rPr>
          <w:szCs w:val="24"/>
        </w:rPr>
        <w:t>v príslušnom kalendárnom roku.</w:t>
      </w:r>
    </w:p>
    <w:p w14:paraId="5661681B" w14:textId="77777777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>O poskytnutí podpory pri žiadosti predkladanej súčasne so žiadosťou o dotáciu na rozvoj bývania podľa osobitného predpisu</w:t>
      </w:r>
      <w:r w:rsidRPr="000545A0">
        <w:rPr>
          <w:szCs w:val="24"/>
          <w:vertAlign w:val="superscript"/>
        </w:rPr>
        <w:t>5</w:t>
      </w:r>
      <w:r w:rsidRPr="000545A0">
        <w:rPr>
          <w:szCs w:val="24"/>
        </w:rPr>
        <w:t>) spĺňajúcej podmienky ustanovené týmto zákonom rozhodne fond až po doručení oznámenia o možnosti poskytnutia dotácie na rozvoj bývania podľa osobitného predpisu.</w:t>
      </w:r>
      <w:r w:rsidRPr="000545A0">
        <w:rPr>
          <w:szCs w:val="24"/>
          <w:vertAlign w:val="superscript"/>
        </w:rPr>
        <w:t>5</w:t>
      </w:r>
      <w:r w:rsidRPr="000545A0">
        <w:rPr>
          <w:szCs w:val="24"/>
        </w:rPr>
        <w:t>) Oznámenie doručí fondu ministerstvo bezodkladne.</w:t>
      </w:r>
    </w:p>
    <w:p w14:paraId="71E3B0F1" w14:textId="1BE6D24D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Žiadateľ, ktorému nebola poskytnutá podpora podľa odseku </w:t>
      </w:r>
      <w:r w:rsidR="00FC5BD6" w:rsidRPr="000545A0">
        <w:rPr>
          <w:szCs w:val="24"/>
        </w:rPr>
        <w:t>22</w:t>
      </w:r>
      <w:r w:rsidRPr="000545A0">
        <w:rPr>
          <w:szCs w:val="24"/>
        </w:rPr>
        <w:t xml:space="preserve">, môže podať podnet na preskúmanie postupu fondu. Podnet predkladá ministerstvu prostredníctvom fondu v lehote do </w:t>
      </w:r>
      <w:r w:rsidR="00F937D5" w:rsidRPr="000545A0">
        <w:rPr>
          <w:szCs w:val="24"/>
        </w:rPr>
        <w:t xml:space="preserve">desiatich </w:t>
      </w:r>
      <w:r w:rsidRPr="000545A0">
        <w:rPr>
          <w:szCs w:val="24"/>
        </w:rPr>
        <w:t>pracovných dní odo dňa doručenia vrátenej žiadosti. K podnetu je žiadateľ povinný doložiť žiadosť predloženú podľa odseku 4 písm. a) alebo listinné prílohy žiadosti  predloženej podľa odseku 4 písm. b), ktoré boli predmetom posudzovania žiadosti fondom. Fond spolu s podnetom predloží ministerstvu úplnú žiadosť, ktorá bola predmetom posudzovania fondom</w:t>
      </w:r>
      <w:r w:rsidR="00E77B52" w:rsidRPr="000545A0">
        <w:rPr>
          <w:szCs w:val="24"/>
        </w:rPr>
        <w:t>,</w:t>
      </w:r>
      <w:r w:rsidRPr="000545A0">
        <w:rPr>
          <w:szCs w:val="24"/>
        </w:rPr>
        <w:t xml:space="preserve"> a svoju spisovú dokumentáciu, ktorá bola súčasťou procesu posudzovania.</w:t>
      </w:r>
    </w:p>
    <w:p w14:paraId="47080549" w14:textId="77777777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Ministerstvo preskúma v lehote do 20 pracovných dní odo dňa doručenia podnetu podľa odseku </w:t>
      </w:r>
      <w:r w:rsidR="00FC5BD6" w:rsidRPr="000545A0">
        <w:rPr>
          <w:szCs w:val="24"/>
        </w:rPr>
        <w:t xml:space="preserve">24 </w:t>
      </w:r>
      <w:r w:rsidRPr="000545A0">
        <w:rPr>
          <w:szCs w:val="24"/>
        </w:rPr>
        <w:t xml:space="preserve">postup fondu a v prípade zistenia nesprávneho postupu vráti fondu žiadosť predloženú podľa odseku 4 písm. a) alebo listinné prílohy žiadosti predloženej podľa odseku 4 písm. b). Fond zaradí žiadosť do poradia žiadostí podľa prideleného poradového čísla podľa </w:t>
      </w:r>
      <w:r w:rsidRPr="000545A0">
        <w:rPr>
          <w:szCs w:val="24"/>
        </w:rPr>
        <w:lastRenderedPageBreak/>
        <w:t xml:space="preserve">odseku </w:t>
      </w:r>
      <w:r w:rsidR="00FC5BD6" w:rsidRPr="000545A0">
        <w:rPr>
          <w:szCs w:val="24"/>
        </w:rPr>
        <w:t>16</w:t>
      </w:r>
      <w:r w:rsidRPr="000545A0">
        <w:rPr>
          <w:szCs w:val="24"/>
        </w:rPr>
        <w:t>. Ak ministerstvo nezistí nesprávny postup fondu, podnet zamietne a vráti žiadateľovi žiadosť predloženú podľa odseku 4 písm. a) alebo listinné prílohy žiadosti predloženej podľa odseku 4 písm. b).</w:t>
      </w:r>
    </w:p>
    <w:p w14:paraId="19BFA58D" w14:textId="50AD99D5" w:rsidR="00A6175F" w:rsidRPr="000545A0" w:rsidRDefault="00A6175F">
      <w:pPr>
        <w:numPr>
          <w:ilvl w:val="0"/>
          <w:numId w:val="12"/>
        </w:num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Minister môže udeliť výnimku z poradia na poskytnutie podpory podľa odseku </w:t>
      </w:r>
      <w:r w:rsidR="00FC5BD6" w:rsidRPr="000545A0">
        <w:rPr>
          <w:szCs w:val="24"/>
        </w:rPr>
        <w:t xml:space="preserve">16 </w:t>
      </w:r>
      <w:r w:rsidRPr="000545A0">
        <w:rPr>
          <w:szCs w:val="24"/>
        </w:rPr>
        <w:t>pre žiadosť, ktorá sa predkladá z dôvodu odstránenia následkov živelnej udalosti.</w:t>
      </w:r>
      <w:r w:rsidR="00F85F5D" w:rsidRPr="000545A0">
        <w:rPr>
          <w:szCs w:val="24"/>
        </w:rPr>
        <w:t xml:space="preserve"> </w:t>
      </w:r>
      <w:r w:rsidRPr="000545A0">
        <w:rPr>
          <w:szCs w:val="24"/>
        </w:rPr>
        <w:t>Na účely tohto zákona sa živelnou udalosťou rozumie povodeň, záplava, víchrica, úder blesku, požiar, krupobitie, zosuv pôdy, zrútenie skaly alebo zemín, zosuv alebo zrútenie lavíny a zemetrasenie dosahujúce aspoň 5. stupeň medzinárodnej stupnice udávajúcej makroskopické účinky zemetrasenia.</w:t>
      </w:r>
      <w:r w:rsidR="007A04C8" w:rsidRPr="000545A0">
        <w:rPr>
          <w:szCs w:val="24"/>
        </w:rPr>
        <w:t>“.</w:t>
      </w:r>
    </w:p>
    <w:p w14:paraId="2EF36F0D" w14:textId="77777777" w:rsidR="00E3277C" w:rsidRPr="000545A0" w:rsidRDefault="00E3277C">
      <w:pPr>
        <w:spacing w:before="0"/>
        <w:ind w:left="284" w:firstLine="0"/>
        <w:rPr>
          <w:szCs w:val="24"/>
        </w:rPr>
      </w:pPr>
    </w:p>
    <w:p w14:paraId="683ED881" w14:textId="3ED9345A" w:rsidR="007A04C8" w:rsidRPr="000545A0" w:rsidRDefault="007A04C8">
      <w:pPr>
        <w:spacing w:before="0"/>
        <w:rPr>
          <w:szCs w:val="24"/>
        </w:rPr>
      </w:pPr>
      <w:r w:rsidRPr="000545A0">
        <w:rPr>
          <w:szCs w:val="24"/>
        </w:rPr>
        <w:t>Poznámk</w:t>
      </w:r>
      <w:r w:rsidR="008C5F65" w:rsidRPr="000545A0">
        <w:rPr>
          <w:szCs w:val="24"/>
        </w:rPr>
        <w:t>y</w:t>
      </w:r>
      <w:r w:rsidRPr="000545A0">
        <w:rPr>
          <w:szCs w:val="24"/>
        </w:rPr>
        <w:t xml:space="preserve"> pod čiarou k odkaz</w:t>
      </w:r>
      <w:r w:rsidR="008C5F65" w:rsidRPr="000545A0">
        <w:rPr>
          <w:szCs w:val="24"/>
        </w:rPr>
        <w:t>om</w:t>
      </w:r>
      <w:r w:rsidRPr="000545A0">
        <w:rPr>
          <w:szCs w:val="24"/>
        </w:rPr>
        <w:t xml:space="preserve"> 36a </w:t>
      </w:r>
      <w:r w:rsidR="008C5F65" w:rsidRPr="000545A0">
        <w:rPr>
          <w:szCs w:val="24"/>
        </w:rPr>
        <w:t>36b znejú</w:t>
      </w:r>
      <w:r w:rsidRPr="000545A0">
        <w:rPr>
          <w:szCs w:val="24"/>
        </w:rPr>
        <w:t>:</w:t>
      </w:r>
    </w:p>
    <w:p w14:paraId="5A4DC37F" w14:textId="1C4505E4" w:rsidR="008C5F65" w:rsidRPr="000545A0" w:rsidRDefault="007A04C8">
      <w:pPr>
        <w:spacing w:before="0"/>
        <w:ind w:left="709" w:hanging="425"/>
        <w:rPr>
          <w:szCs w:val="24"/>
        </w:rPr>
      </w:pPr>
      <w:r w:rsidRPr="000545A0">
        <w:rPr>
          <w:szCs w:val="24"/>
        </w:rPr>
        <w:t>„</w:t>
      </w:r>
      <w:r w:rsidRPr="000545A0">
        <w:rPr>
          <w:szCs w:val="24"/>
          <w:vertAlign w:val="superscript"/>
        </w:rPr>
        <w:t>36a</w:t>
      </w:r>
      <w:r w:rsidR="007A21C7" w:rsidRPr="000545A0">
        <w:rPr>
          <w:szCs w:val="24"/>
        </w:rPr>
        <w:t>)</w:t>
      </w:r>
      <w:r w:rsidRPr="000545A0">
        <w:rPr>
          <w:szCs w:val="24"/>
          <w:vertAlign w:val="superscript"/>
        </w:rPr>
        <w:t xml:space="preserve"> </w:t>
      </w:r>
      <w:r w:rsidRPr="000545A0">
        <w:rPr>
          <w:szCs w:val="24"/>
        </w:rPr>
        <w:t xml:space="preserve">§ 25 ods. 3 zákona č. 305/2013 Z. z. o elektronickej podobe výkonu pôsobnosti orgánov verejnej moci a o zmene a doplnení niektorých </w:t>
      </w:r>
      <w:r w:rsidR="00734EFC" w:rsidRPr="000545A0">
        <w:rPr>
          <w:szCs w:val="24"/>
        </w:rPr>
        <w:t xml:space="preserve">zákonov </w:t>
      </w:r>
      <w:r w:rsidRPr="000545A0">
        <w:rPr>
          <w:szCs w:val="24"/>
        </w:rPr>
        <w:t>(zákon o e-</w:t>
      </w:r>
      <w:proofErr w:type="spellStart"/>
      <w:r w:rsidRPr="000545A0">
        <w:rPr>
          <w:szCs w:val="24"/>
        </w:rPr>
        <w:t>Governmente</w:t>
      </w:r>
      <w:proofErr w:type="spellEnd"/>
      <w:r w:rsidRPr="000545A0">
        <w:rPr>
          <w:szCs w:val="24"/>
        </w:rPr>
        <w:t>)</w:t>
      </w:r>
      <w:r w:rsidR="00026E7F" w:rsidRPr="000545A0">
        <w:rPr>
          <w:szCs w:val="24"/>
        </w:rPr>
        <w:t>.</w:t>
      </w:r>
      <w:r w:rsidRPr="000545A0">
        <w:rPr>
          <w:szCs w:val="24"/>
        </w:rPr>
        <w:t xml:space="preserve"> </w:t>
      </w:r>
    </w:p>
    <w:p w14:paraId="4E04B53D" w14:textId="7292CE27" w:rsidR="007A04C8" w:rsidRPr="000545A0" w:rsidRDefault="00B87ECF">
      <w:pPr>
        <w:spacing w:before="0"/>
        <w:ind w:left="709" w:hanging="425"/>
        <w:rPr>
          <w:szCs w:val="24"/>
        </w:rPr>
      </w:pPr>
      <w:r w:rsidRPr="000545A0">
        <w:rPr>
          <w:szCs w:val="24"/>
          <w:vertAlign w:val="superscript"/>
        </w:rPr>
        <w:t xml:space="preserve">  </w:t>
      </w:r>
      <w:r w:rsidR="008C5F65" w:rsidRPr="000545A0">
        <w:rPr>
          <w:szCs w:val="24"/>
          <w:vertAlign w:val="superscript"/>
        </w:rPr>
        <w:t>36b</w:t>
      </w:r>
      <w:r w:rsidR="008C5F65" w:rsidRPr="000545A0">
        <w:rPr>
          <w:szCs w:val="24"/>
        </w:rPr>
        <w:t>)</w:t>
      </w:r>
      <w:r w:rsidR="008C5F65" w:rsidRPr="000545A0">
        <w:rPr>
          <w:szCs w:val="24"/>
          <w:vertAlign w:val="superscript"/>
        </w:rPr>
        <w:t xml:space="preserve"> </w:t>
      </w:r>
      <w:r w:rsidR="008C5F65" w:rsidRPr="000545A0">
        <w:rPr>
          <w:szCs w:val="24"/>
        </w:rPr>
        <w:t>§ 23 ods. 1 zákona č. 305/2013 Z. z.</w:t>
      </w:r>
      <w:r w:rsidR="007A04C8" w:rsidRPr="000545A0">
        <w:rPr>
          <w:szCs w:val="24"/>
        </w:rPr>
        <w:t>“.</w:t>
      </w:r>
    </w:p>
    <w:p w14:paraId="01CD1D5C" w14:textId="77777777" w:rsidR="00E3277C" w:rsidRPr="000545A0" w:rsidRDefault="00E3277C">
      <w:pPr>
        <w:spacing w:before="0"/>
        <w:ind w:left="709" w:hanging="425"/>
        <w:rPr>
          <w:szCs w:val="24"/>
        </w:rPr>
      </w:pPr>
    </w:p>
    <w:p w14:paraId="25A9BFFA" w14:textId="2FFC3E16" w:rsidR="00573B33" w:rsidRPr="000545A0" w:rsidRDefault="007A04C8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16 sa vypúšťa odsek 1.</w:t>
      </w:r>
    </w:p>
    <w:p w14:paraId="7AE6A6E2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7C3692FD" w14:textId="389D85B6" w:rsidR="007A04C8" w:rsidRPr="000545A0" w:rsidRDefault="007A04C8">
      <w:pPr>
        <w:spacing w:before="0"/>
        <w:rPr>
          <w:szCs w:val="24"/>
        </w:rPr>
      </w:pPr>
      <w:r w:rsidRPr="000545A0">
        <w:rPr>
          <w:szCs w:val="24"/>
        </w:rPr>
        <w:t>Doterajšie odseky 2 až 4 sa označujú ako odseky 1 až 3.</w:t>
      </w:r>
    </w:p>
    <w:p w14:paraId="0E1F7A67" w14:textId="77777777" w:rsidR="00E3277C" w:rsidRPr="000545A0" w:rsidRDefault="00E3277C">
      <w:pPr>
        <w:spacing w:before="0"/>
        <w:rPr>
          <w:szCs w:val="24"/>
        </w:rPr>
      </w:pPr>
    </w:p>
    <w:p w14:paraId="47960963" w14:textId="4BFF53FA" w:rsidR="007A04C8" w:rsidRPr="000545A0" w:rsidRDefault="007A04C8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16 ods. 1 úvodná veta znie:</w:t>
      </w:r>
      <w:r w:rsidR="00E3277C" w:rsidRPr="000545A0">
        <w:rPr>
          <w:szCs w:val="24"/>
        </w:rPr>
        <w:t xml:space="preserve"> </w:t>
      </w:r>
      <w:r w:rsidRPr="000545A0">
        <w:rPr>
          <w:szCs w:val="24"/>
        </w:rPr>
        <w:t xml:space="preserve">„Fond v lehote do 20 pracovných dní odo dňa vydania rozhodnutia podľa § 15 ods. </w:t>
      </w:r>
      <w:r w:rsidR="00FC5BD6" w:rsidRPr="000545A0">
        <w:rPr>
          <w:szCs w:val="24"/>
        </w:rPr>
        <w:t xml:space="preserve">17 </w:t>
      </w:r>
      <w:r w:rsidRPr="000545A0">
        <w:rPr>
          <w:szCs w:val="24"/>
        </w:rPr>
        <w:t>zašle žiadateľovi návrh zmluvy, ktor</w:t>
      </w:r>
      <w:r w:rsidR="00CF4A03" w:rsidRPr="000545A0">
        <w:rPr>
          <w:szCs w:val="24"/>
        </w:rPr>
        <w:t>ý</w:t>
      </w:r>
      <w:r w:rsidRPr="000545A0">
        <w:rPr>
          <w:szCs w:val="24"/>
        </w:rPr>
        <w:t xml:space="preserve"> obsahuje najmä“.</w:t>
      </w:r>
    </w:p>
    <w:p w14:paraId="01AB80B2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61F2ED3C" w14:textId="61F28EEA" w:rsidR="007A04C8" w:rsidRPr="000545A0" w:rsidRDefault="000B0107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16 ods. 1 písm. a) sa slová „§ 15 ods. 5“ nahrádzajú slovami „§ 15 ods. 6“.</w:t>
      </w:r>
    </w:p>
    <w:p w14:paraId="3161A2B7" w14:textId="6E839158" w:rsidR="00E3277C" w:rsidRPr="000545A0" w:rsidRDefault="00E3277C">
      <w:pPr>
        <w:spacing w:before="0"/>
        <w:ind w:firstLine="0"/>
        <w:rPr>
          <w:szCs w:val="24"/>
        </w:rPr>
      </w:pPr>
    </w:p>
    <w:p w14:paraId="3F840192" w14:textId="77777777" w:rsidR="000B0107" w:rsidRPr="000545A0" w:rsidRDefault="000B0107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16 sa za odsek 1 vkladá nový odsek 2, ktorý znie:</w:t>
      </w:r>
    </w:p>
    <w:p w14:paraId="463D11A9" w14:textId="3F626AB3" w:rsidR="000B0107" w:rsidRPr="000545A0" w:rsidRDefault="000B0107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„(2) Ak žiadateľ odmietne uzatvoriť s fondom zmluvu podľa odseku 1 alebo neuzavrie zmluvu podľa odseku 1 najneskôr do </w:t>
      </w:r>
      <w:r w:rsidR="009D478A" w:rsidRPr="000545A0">
        <w:rPr>
          <w:szCs w:val="24"/>
        </w:rPr>
        <w:t xml:space="preserve">troch </w:t>
      </w:r>
      <w:r w:rsidRPr="000545A0">
        <w:rPr>
          <w:szCs w:val="24"/>
        </w:rPr>
        <w:t xml:space="preserve">kalendárnych mesiacov odo dňa doručenia návrhu zmluvy žiadateľovi, rozhodnutie vydané fondom podľa § 15 ods. </w:t>
      </w:r>
      <w:r w:rsidR="00FC5BD6" w:rsidRPr="000545A0">
        <w:rPr>
          <w:szCs w:val="24"/>
        </w:rPr>
        <w:t xml:space="preserve">17 </w:t>
      </w:r>
      <w:r w:rsidR="00F937D5" w:rsidRPr="000545A0">
        <w:rPr>
          <w:szCs w:val="24"/>
        </w:rPr>
        <w:t xml:space="preserve">zaniká </w:t>
      </w:r>
      <w:r w:rsidRPr="000545A0">
        <w:rPr>
          <w:szCs w:val="24"/>
        </w:rPr>
        <w:t xml:space="preserve">a žiadosť predloženú podľa § 15 ods. 4 písm. a) alebo listinné prílohy žiadosti predloženej podľa § 15 ods. 4 písm. b) </w:t>
      </w:r>
      <w:r w:rsidR="00F937D5" w:rsidRPr="000545A0">
        <w:rPr>
          <w:szCs w:val="24"/>
        </w:rPr>
        <w:t xml:space="preserve">fond bezodkladne </w:t>
      </w:r>
      <w:r w:rsidRPr="000545A0">
        <w:rPr>
          <w:szCs w:val="24"/>
        </w:rPr>
        <w:t>vráti žiadateľovi.“.</w:t>
      </w:r>
    </w:p>
    <w:p w14:paraId="38FBA308" w14:textId="77777777" w:rsidR="00CD3AE9" w:rsidRDefault="00CD3AE9">
      <w:pPr>
        <w:spacing w:before="0"/>
        <w:ind w:left="284" w:firstLine="0"/>
        <w:rPr>
          <w:szCs w:val="24"/>
        </w:rPr>
      </w:pPr>
    </w:p>
    <w:p w14:paraId="2FDB4F25" w14:textId="5CEE31DC" w:rsidR="000B0107" w:rsidRPr="000545A0" w:rsidRDefault="000B0107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t>Doterajšie odseky 2 a 3 sa označujú ako odseky 3 a 4.</w:t>
      </w:r>
    </w:p>
    <w:p w14:paraId="103F2A1B" w14:textId="77777777" w:rsidR="00E3277C" w:rsidRPr="000545A0" w:rsidRDefault="00E3277C">
      <w:pPr>
        <w:spacing w:before="0"/>
        <w:ind w:left="284" w:firstLine="0"/>
        <w:rPr>
          <w:szCs w:val="24"/>
        </w:rPr>
      </w:pPr>
    </w:p>
    <w:p w14:paraId="0B78149D" w14:textId="4EF25353" w:rsidR="00181DBE" w:rsidRPr="000545A0" w:rsidRDefault="00B006ED">
      <w:pPr>
        <w:pStyle w:val="Odsekzoznamu"/>
        <w:numPr>
          <w:ilvl w:val="2"/>
          <w:numId w:val="1"/>
        </w:numPr>
        <w:spacing w:before="0"/>
        <w:ind w:left="0" w:firstLine="0"/>
        <w:contextualSpacing w:val="0"/>
        <w:rPr>
          <w:szCs w:val="24"/>
        </w:rPr>
      </w:pPr>
      <w:r w:rsidRPr="000545A0">
        <w:rPr>
          <w:szCs w:val="24"/>
        </w:rPr>
        <w:t xml:space="preserve">V § 17 ods. 2 písm. a) sa slová „§ 15 ods. 7 až 14“ nahrádzajú slovami „§ 15 ods. 9 až </w:t>
      </w:r>
      <w:r w:rsidR="00FC5BD6" w:rsidRPr="000545A0">
        <w:rPr>
          <w:szCs w:val="24"/>
        </w:rPr>
        <w:t>14</w:t>
      </w:r>
      <w:r w:rsidRPr="000545A0">
        <w:rPr>
          <w:szCs w:val="24"/>
        </w:rPr>
        <w:t>“.</w:t>
      </w:r>
    </w:p>
    <w:p w14:paraId="4173739D" w14:textId="77777777" w:rsidR="00E3277C" w:rsidRPr="000545A0" w:rsidRDefault="00E3277C">
      <w:pPr>
        <w:pStyle w:val="Odsekzoznamu"/>
        <w:spacing w:before="0"/>
        <w:ind w:left="0" w:firstLine="0"/>
        <w:contextualSpacing w:val="0"/>
        <w:rPr>
          <w:szCs w:val="24"/>
        </w:rPr>
      </w:pPr>
    </w:p>
    <w:p w14:paraId="18BB7A2B" w14:textId="65DF0E74" w:rsidR="00B006ED" w:rsidRPr="000545A0" w:rsidRDefault="00DB3CA2">
      <w:pPr>
        <w:pStyle w:val="Odsekzoznamu"/>
        <w:numPr>
          <w:ilvl w:val="2"/>
          <w:numId w:val="1"/>
        </w:numPr>
        <w:spacing w:before="0"/>
        <w:ind w:left="0" w:firstLine="0"/>
        <w:contextualSpacing w:val="0"/>
        <w:rPr>
          <w:szCs w:val="24"/>
        </w:rPr>
      </w:pPr>
      <w:r w:rsidRPr="000545A0">
        <w:rPr>
          <w:szCs w:val="24"/>
        </w:rPr>
        <w:t>V § 17 ods. 3 písm. b) sa vypúšťajú slová „v sídle okresu“.</w:t>
      </w:r>
    </w:p>
    <w:p w14:paraId="393A550D" w14:textId="4C269A5F" w:rsidR="00E3277C" w:rsidRPr="000545A0" w:rsidRDefault="00E3277C">
      <w:pPr>
        <w:pStyle w:val="Odsekzoznamu"/>
        <w:spacing w:before="0"/>
        <w:ind w:left="0" w:firstLine="0"/>
        <w:contextualSpacing w:val="0"/>
        <w:rPr>
          <w:szCs w:val="24"/>
        </w:rPr>
      </w:pPr>
    </w:p>
    <w:p w14:paraId="261875EC" w14:textId="41EA683E" w:rsidR="0031087E" w:rsidRPr="000545A0" w:rsidRDefault="0031087E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18 ods. 5 sa slová „Za nedodržanie podmienky poskytnutia údajov o skutočnej spotrebe tepla na vykurovanie podľa § 13 ods. 2. písm. g)“ nahrádzajú slovami „Za nepredloženie energetického certifikátu zateplenej budovy vrátane správy k energetickému certifikátu podľa § 13 ods. 2. písm. f)“.  </w:t>
      </w:r>
    </w:p>
    <w:p w14:paraId="4F5829DD" w14:textId="4A1DA345" w:rsidR="00E3277C" w:rsidRPr="000545A0" w:rsidRDefault="00E3277C">
      <w:pPr>
        <w:pStyle w:val="Odsekzoznamu"/>
        <w:spacing w:before="0"/>
        <w:ind w:left="0" w:firstLine="0"/>
        <w:contextualSpacing w:val="0"/>
        <w:rPr>
          <w:szCs w:val="24"/>
        </w:rPr>
      </w:pPr>
    </w:p>
    <w:p w14:paraId="6B4A80C3" w14:textId="021CF54B" w:rsidR="00DB3CA2" w:rsidRPr="000545A0" w:rsidRDefault="00DB3CA2">
      <w:pPr>
        <w:pStyle w:val="Odsekzoznamu"/>
        <w:numPr>
          <w:ilvl w:val="2"/>
          <w:numId w:val="1"/>
        </w:numPr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18 ods. 7 </w:t>
      </w:r>
      <w:r w:rsidR="00F937D5" w:rsidRPr="000545A0">
        <w:rPr>
          <w:szCs w:val="24"/>
        </w:rPr>
        <w:t xml:space="preserve">druhej vete </w:t>
      </w:r>
      <w:r w:rsidRPr="000545A0">
        <w:rPr>
          <w:szCs w:val="24"/>
        </w:rPr>
        <w:t>sa za slovo „rozhodnutia“ vkladajú slová „alebo kolaudačného osvedčenia“.</w:t>
      </w:r>
    </w:p>
    <w:p w14:paraId="2BFAFF83" w14:textId="0BCF0554" w:rsidR="00E3277C" w:rsidRPr="000545A0" w:rsidRDefault="00E3277C">
      <w:pPr>
        <w:pStyle w:val="Odsekzoznamu"/>
        <w:spacing w:before="0"/>
        <w:ind w:left="0" w:firstLine="0"/>
        <w:contextualSpacing w:val="0"/>
        <w:rPr>
          <w:szCs w:val="24"/>
        </w:rPr>
      </w:pPr>
    </w:p>
    <w:p w14:paraId="243A9B13" w14:textId="77777777" w:rsidR="00DB3CA2" w:rsidRPr="000545A0" w:rsidRDefault="00DB3CA2">
      <w:pPr>
        <w:pStyle w:val="Odsekzoznamu"/>
        <w:numPr>
          <w:ilvl w:val="2"/>
          <w:numId w:val="1"/>
        </w:numPr>
        <w:spacing w:before="0"/>
        <w:ind w:left="0" w:firstLine="0"/>
        <w:contextualSpacing w:val="0"/>
        <w:rPr>
          <w:szCs w:val="24"/>
        </w:rPr>
      </w:pPr>
      <w:r w:rsidRPr="000545A0">
        <w:rPr>
          <w:szCs w:val="24"/>
        </w:rPr>
        <w:t>Nadpis § 19 znie:</w:t>
      </w:r>
    </w:p>
    <w:p w14:paraId="775BE078" w14:textId="67C88562" w:rsidR="00DB3CA2" w:rsidRPr="000545A0" w:rsidRDefault="00DB3CA2">
      <w:pPr>
        <w:spacing w:before="0"/>
        <w:rPr>
          <w:szCs w:val="24"/>
        </w:rPr>
      </w:pPr>
      <w:r w:rsidRPr="000545A0">
        <w:rPr>
          <w:szCs w:val="24"/>
        </w:rPr>
        <w:t>„</w:t>
      </w:r>
      <w:r w:rsidR="00F277DB" w:rsidRPr="000545A0">
        <w:rPr>
          <w:szCs w:val="24"/>
        </w:rPr>
        <w:t>I</w:t>
      </w:r>
      <w:r w:rsidRPr="000545A0">
        <w:rPr>
          <w:szCs w:val="24"/>
        </w:rPr>
        <w:t>nformačný systém</w:t>
      </w:r>
      <w:r w:rsidR="00CF4A03" w:rsidRPr="000545A0">
        <w:rPr>
          <w:szCs w:val="24"/>
        </w:rPr>
        <w:t xml:space="preserve"> fondu</w:t>
      </w:r>
      <w:r w:rsidRPr="000545A0">
        <w:rPr>
          <w:szCs w:val="24"/>
        </w:rPr>
        <w:t>“</w:t>
      </w:r>
      <w:r w:rsidR="00B87ECF" w:rsidRPr="000545A0">
        <w:rPr>
          <w:szCs w:val="24"/>
        </w:rPr>
        <w:t>.</w:t>
      </w:r>
    </w:p>
    <w:p w14:paraId="39B1938E" w14:textId="77777777" w:rsidR="00E3277C" w:rsidRPr="000545A0" w:rsidRDefault="00E3277C">
      <w:pPr>
        <w:spacing w:before="0"/>
        <w:rPr>
          <w:szCs w:val="24"/>
        </w:rPr>
      </w:pPr>
    </w:p>
    <w:p w14:paraId="1ABF611E" w14:textId="77777777" w:rsidR="00DB3CA2" w:rsidRPr="000545A0" w:rsidRDefault="00DB3CA2">
      <w:pPr>
        <w:pStyle w:val="Odsekzoznamu"/>
        <w:numPr>
          <w:ilvl w:val="2"/>
          <w:numId w:val="1"/>
        </w:numPr>
        <w:spacing w:before="0"/>
        <w:ind w:left="0" w:firstLine="0"/>
        <w:contextualSpacing w:val="0"/>
        <w:rPr>
          <w:szCs w:val="24"/>
        </w:rPr>
      </w:pPr>
      <w:r w:rsidRPr="000545A0">
        <w:rPr>
          <w:szCs w:val="24"/>
        </w:rPr>
        <w:t>V § 19 odsek 1 znie:</w:t>
      </w:r>
    </w:p>
    <w:p w14:paraId="3AFD89C0" w14:textId="04DFC489" w:rsidR="00DB3CA2" w:rsidRPr="000545A0" w:rsidRDefault="00DB3CA2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„(1) </w:t>
      </w:r>
      <w:r w:rsidR="00C64DF8" w:rsidRPr="000545A0">
        <w:rPr>
          <w:szCs w:val="24"/>
        </w:rPr>
        <w:t xml:space="preserve">Fond vytvára a vedie informačný systém, ktorý generuje poradie žiadostí podľa § 15 ods. </w:t>
      </w:r>
      <w:r w:rsidR="00FC5BD6" w:rsidRPr="000545A0">
        <w:rPr>
          <w:szCs w:val="24"/>
        </w:rPr>
        <w:t xml:space="preserve">16 </w:t>
      </w:r>
      <w:r w:rsidR="00C64DF8" w:rsidRPr="000545A0">
        <w:rPr>
          <w:szCs w:val="24"/>
        </w:rPr>
        <w:t xml:space="preserve">a umožňuje elektronickú komunikáciu s fondom. </w:t>
      </w:r>
      <w:r w:rsidR="00F277DB" w:rsidRPr="000545A0">
        <w:rPr>
          <w:color w:val="FF0000"/>
          <w:szCs w:val="24"/>
        </w:rPr>
        <w:t>I</w:t>
      </w:r>
      <w:r w:rsidR="00C64DF8" w:rsidRPr="000545A0">
        <w:rPr>
          <w:szCs w:val="24"/>
        </w:rPr>
        <w:t>nformačný systém fondu obsahuje najmä informácie o žiadostiach, žiadateľoch, spôsobe zabezpečenia úveru a o podporách poskytnutých podľa tohto zákona.“.</w:t>
      </w:r>
    </w:p>
    <w:p w14:paraId="17835E64" w14:textId="77777777" w:rsidR="00E3277C" w:rsidRPr="000545A0" w:rsidRDefault="00E3277C">
      <w:pPr>
        <w:spacing w:before="0"/>
        <w:ind w:left="284" w:firstLine="0"/>
        <w:rPr>
          <w:szCs w:val="24"/>
        </w:rPr>
      </w:pPr>
    </w:p>
    <w:p w14:paraId="2B9A5A07" w14:textId="6A5E7209" w:rsidR="00DB3CA2" w:rsidRPr="000545A0" w:rsidRDefault="00C64DF8">
      <w:pPr>
        <w:pStyle w:val="Odsekzoznamu"/>
        <w:numPr>
          <w:ilvl w:val="2"/>
          <w:numId w:val="1"/>
        </w:numPr>
        <w:spacing w:before="0"/>
        <w:ind w:left="0" w:firstLine="0"/>
        <w:contextualSpacing w:val="0"/>
        <w:rPr>
          <w:szCs w:val="24"/>
        </w:rPr>
      </w:pPr>
      <w:r w:rsidRPr="000545A0">
        <w:rPr>
          <w:szCs w:val="24"/>
        </w:rPr>
        <w:t>V § 19 ods. 2 písm. b) sa slovo „podanie“ nahrádza slovom „predloženie“.</w:t>
      </w:r>
    </w:p>
    <w:p w14:paraId="4449AA99" w14:textId="77777777" w:rsidR="00E3277C" w:rsidRPr="000545A0" w:rsidRDefault="00E3277C">
      <w:pPr>
        <w:pStyle w:val="Odsekzoznamu"/>
        <w:spacing w:before="0"/>
        <w:ind w:left="0" w:firstLine="0"/>
        <w:contextualSpacing w:val="0"/>
        <w:rPr>
          <w:szCs w:val="24"/>
        </w:rPr>
      </w:pPr>
    </w:p>
    <w:p w14:paraId="5B7C78C3" w14:textId="746148EC" w:rsidR="00C64DF8" w:rsidRPr="000545A0" w:rsidRDefault="00C64DF8">
      <w:pPr>
        <w:pStyle w:val="Odsekzoznamu"/>
        <w:numPr>
          <w:ilvl w:val="2"/>
          <w:numId w:val="1"/>
        </w:numPr>
        <w:spacing w:before="0"/>
        <w:ind w:left="0" w:firstLine="0"/>
        <w:contextualSpacing w:val="0"/>
        <w:rPr>
          <w:szCs w:val="24"/>
        </w:rPr>
      </w:pPr>
      <w:r w:rsidRPr="000545A0">
        <w:rPr>
          <w:szCs w:val="24"/>
        </w:rPr>
        <w:t xml:space="preserve">V § 19 ods. 2 písm. e) sa slová „§ 15 ods. 20“ nahrádzajú slovami „§ 15 ods. </w:t>
      </w:r>
      <w:r w:rsidR="00D84BA5" w:rsidRPr="000545A0">
        <w:rPr>
          <w:szCs w:val="24"/>
        </w:rPr>
        <w:t>22</w:t>
      </w:r>
      <w:r w:rsidRPr="000545A0">
        <w:rPr>
          <w:szCs w:val="24"/>
        </w:rPr>
        <w:t>“.</w:t>
      </w:r>
    </w:p>
    <w:p w14:paraId="53376DE2" w14:textId="233911B3" w:rsidR="00E3277C" w:rsidRPr="000545A0" w:rsidRDefault="00E3277C">
      <w:pPr>
        <w:pStyle w:val="Odsekzoznamu"/>
        <w:spacing w:before="0"/>
        <w:ind w:left="0" w:firstLine="0"/>
        <w:contextualSpacing w:val="0"/>
        <w:rPr>
          <w:szCs w:val="24"/>
        </w:rPr>
      </w:pPr>
    </w:p>
    <w:p w14:paraId="5131AFD9" w14:textId="77777777" w:rsidR="00C64DF8" w:rsidRPr="000545A0" w:rsidRDefault="00C64DF8">
      <w:pPr>
        <w:pStyle w:val="Odsekzoznamu"/>
        <w:numPr>
          <w:ilvl w:val="2"/>
          <w:numId w:val="1"/>
        </w:numPr>
        <w:spacing w:before="0"/>
        <w:ind w:left="0" w:firstLine="0"/>
        <w:contextualSpacing w:val="0"/>
        <w:rPr>
          <w:szCs w:val="24"/>
        </w:rPr>
      </w:pPr>
      <w:r w:rsidRPr="000545A0">
        <w:rPr>
          <w:szCs w:val="24"/>
        </w:rPr>
        <w:t xml:space="preserve">V § 19 sa </w:t>
      </w:r>
      <w:r w:rsidR="00F937D5" w:rsidRPr="000545A0">
        <w:rPr>
          <w:szCs w:val="24"/>
        </w:rPr>
        <w:t xml:space="preserve">odsek 2 </w:t>
      </w:r>
      <w:r w:rsidRPr="000545A0">
        <w:rPr>
          <w:szCs w:val="24"/>
        </w:rPr>
        <w:t>dopĺňa písmeno</w:t>
      </w:r>
      <w:r w:rsidR="00F937D5" w:rsidRPr="000545A0">
        <w:rPr>
          <w:szCs w:val="24"/>
        </w:rPr>
        <w:t>m</w:t>
      </w:r>
      <w:r w:rsidRPr="000545A0">
        <w:rPr>
          <w:szCs w:val="24"/>
        </w:rPr>
        <w:t xml:space="preserve"> f), ktoré znie:</w:t>
      </w:r>
    </w:p>
    <w:p w14:paraId="7A33FDF5" w14:textId="26B5863C" w:rsidR="00C64DF8" w:rsidRPr="000545A0" w:rsidRDefault="00C64DF8">
      <w:pPr>
        <w:pStyle w:val="Odsekzoznamu"/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„f) podrobnosti o elektronickej komunikácii a poskytovaní elektronických služieb.</w:t>
      </w:r>
      <w:r w:rsidR="00A3305D" w:rsidRPr="000545A0">
        <w:rPr>
          <w:szCs w:val="24"/>
        </w:rPr>
        <w:t>“.</w:t>
      </w:r>
    </w:p>
    <w:p w14:paraId="1CEB6CFD" w14:textId="77777777" w:rsidR="00E3277C" w:rsidRPr="000545A0" w:rsidRDefault="00E3277C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37A28FF3" w14:textId="77777777" w:rsidR="00C64DF8" w:rsidRPr="000545A0" w:rsidRDefault="00C64DF8">
      <w:pPr>
        <w:pStyle w:val="Odsekzoznamu"/>
        <w:numPr>
          <w:ilvl w:val="2"/>
          <w:numId w:val="1"/>
        </w:numPr>
        <w:spacing w:before="0"/>
        <w:ind w:left="0" w:firstLine="0"/>
        <w:contextualSpacing w:val="0"/>
        <w:rPr>
          <w:szCs w:val="24"/>
        </w:rPr>
      </w:pPr>
      <w:r w:rsidRPr="000545A0">
        <w:rPr>
          <w:szCs w:val="24"/>
        </w:rPr>
        <w:t>§ 19 sa dopĺňa odsek</w:t>
      </w:r>
      <w:r w:rsidR="00243569" w:rsidRPr="000545A0">
        <w:rPr>
          <w:szCs w:val="24"/>
        </w:rPr>
        <w:t>om</w:t>
      </w:r>
      <w:r w:rsidRPr="000545A0">
        <w:rPr>
          <w:szCs w:val="24"/>
        </w:rPr>
        <w:t xml:space="preserve"> 4, ktorý znie:</w:t>
      </w:r>
    </w:p>
    <w:p w14:paraId="72791F23" w14:textId="2545A596" w:rsidR="00C64DF8" w:rsidRPr="000545A0" w:rsidRDefault="00C64DF8">
      <w:pPr>
        <w:spacing w:before="0"/>
        <w:ind w:left="426" w:hanging="142"/>
        <w:rPr>
          <w:szCs w:val="24"/>
        </w:rPr>
      </w:pPr>
      <w:r w:rsidRPr="000545A0">
        <w:rPr>
          <w:szCs w:val="24"/>
        </w:rPr>
        <w:t>„(4) Na elektronickú komunikáciu s fondom sa vzťahuje osobitný predpis</w:t>
      </w:r>
      <w:r w:rsidR="0074775A" w:rsidRPr="000545A0">
        <w:rPr>
          <w:szCs w:val="24"/>
        </w:rPr>
        <w:t>,</w:t>
      </w:r>
      <w:r w:rsidRPr="000545A0">
        <w:rPr>
          <w:szCs w:val="24"/>
          <w:vertAlign w:val="superscript"/>
        </w:rPr>
        <w:t>39</w:t>
      </w:r>
      <w:r w:rsidRPr="000545A0">
        <w:rPr>
          <w:szCs w:val="24"/>
        </w:rPr>
        <w:t>) ak tento zákon neustanovuje inak.“.</w:t>
      </w:r>
    </w:p>
    <w:p w14:paraId="7BEE360B" w14:textId="77777777" w:rsidR="00E3277C" w:rsidRPr="000545A0" w:rsidRDefault="00E3277C">
      <w:pPr>
        <w:spacing w:before="0"/>
        <w:ind w:left="426" w:hanging="142"/>
        <w:rPr>
          <w:szCs w:val="24"/>
        </w:rPr>
      </w:pPr>
    </w:p>
    <w:p w14:paraId="2BAC74F5" w14:textId="77777777" w:rsidR="00C64DF8" w:rsidRPr="000545A0" w:rsidRDefault="00C64DF8">
      <w:pPr>
        <w:spacing w:before="0"/>
        <w:ind w:left="426" w:hanging="142"/>
        <w:rPr>
          <w:szCs w:val="24"/>
        </w:rPr>
      </w:pPr>
      <w:r w:rsidRPr="000545A0">
        <w:rPr>
          <w:szCs w:val="24"/>
        </w:rPr>
        <w:t>Poznámka pod čiarou k odkazu 39 znie:</w:t>
      </w:r>
    </w:p>
    <w:p w14:paraId="120F9C92" w14:textId="7E02A01A" w:rsidR="00C64DF8" w:rsidRPr="000545A0" w:rsidRDefault="00C64DF8">
      <w:pPr>
        <w:spacing w:before="0"/>
        <w:ind w:left="426" w:hanging="142"/>
        <w:rPr>
          <w:szCs w:val="24"/>
        </w:rPr>
      </w:pPr>
      <w:r w:rsidRPr="000545A0">
        <w:rPr>
          <w:szCs w:val="24"/>
        </w:rPr>
        <w:t>„</w:t>
      </w:r>
      <w:r w:rsidRPr="000545A0">
        <w:rPr>
          <w:szCs w:val="24"/>
          <w:vertAlign w:val="superscript"/>
        </w:rPr>
        <w:t>39</w:t>
      </w:r>
      <w:r w:rsidR="007C5138" w:rsidRPr="000545A0">
        <w:rPr>
          <w:szCs w:val="24"/>
        </w:rPr>
        <w:t>)</w:t>
      </w:r>
      <w:r w:rsidRPr="000545A0">
        <w:rPr>
          <w:szCs w:val="24"/>
        </w:rPr>
        <w:t xml:space="preserve"> Zákon č. 305/2013 Z. z. v znení neskorších predpisov</w:t>
      </w:r>
      <w:r w:rsidR="00243569" w:rsidRPr="000545A0">
        <w:rPr>
          <w:szCs w:val="24"/>
        </w:rPr>
        <w:t>.“.</w:t>
      </w:r>
    </w:p>
    <w:p w14:paraId="45C50007" w14:textId="77777777" w:rsidR="00E3277C" w:rsidRPr="000545A0" w:rsidRDefault="00E3277C">
      <w:pPr>
        <w:spacing w:before="0"/>
        <w:ind w:left="426" w:hanging="142"/>
        <w:rPr>
          <w:szCs w:val="24"/>
        </w:rPr>
      </w:pPr>
    </w:p>
    <w:p w14:paraId="7BF63E0A" w14:textId="77777777" w:rsidR="00652A6A" w:rsidRPr="000545A0" w:rsidRDefault="00652A6A">
      <w:pPr>
        <w:pStyle w:val="Odsekzoznamu"/>
        <w:numPr>
          <w:ilvl w:val="2"/>
          <w:numId w:val="1"/>
        </w:numPr>
        <w:spacing w:before="0"/>
        <w:ind w:hanging="502"/>
        <w:rPr>
          <w:szCs w:val="24"/>
        </w:rPr>
      </w:pPr>
      <w:r w:rsidRPr="000545A0">
        <w:rPr>
          <w:szCs w:val="24"/>
        </w:rPr>
        <w:lastRenderedPageBreak/>
        <w:t>V § 21 písmeno b) znie:</w:t>
      </w:r>
    </w:p>
    <w:p w14:paraId="30B6FDE5" w14:textId="0A77D179" w:rsidR="00652A6A" w:rsidRPr="000545A0" w:rsidRDefault="00652A6A">
      <w:pPr>
        <w:spacing w:before="0"/>
        <w:ind w:left="283" w:firstLine="0"/>
        <w:rPr>
          <w:szCs w:val="24"/>
        </w:rPr>
      </w:pPr>
      <w:r w:rsidRPr="000545A0">
        <w:rPr>
          <w:szCs w:val="24"/>
        </w:rPr>
        <w:t xml:space="preserve">„b) odpustení </w:t>
      </w:r>
      <w:r w:rsidR="00180C68" w:rsidRPr="000545A0">
        <w:rPr>
          <w:szCs w:val="24"/>
        </w:rPr>
        <w:t xml:space="preserve">časti z poskytnutej </w:t>
      </w:r>
      <w:r w:rsidRPr="000545A0">
        <w:rPr>
          <w:szCs w:val="24"/>
        </w:rPr>
        <w:t>podpory podľa § 13 ods. 4 a všeobecných podmienkach poskytnutia podpory,“.</w:t>
      </w:r>
    </w:p>
    <w:p w14:paraId="31ABC462" w14:textId="77777777" w:rsidR="00E3277C" w:rsidRPr="000545A0" w:rsidRDefault="00E3277C">
      <w:pPr>
        <w:spacing w:before="0"/>
        <w:ind w:left="283" w:firstLine="0"/>
        <w:rPr>
          <w:szCs w:val="24"/>
        </w:rPr>
      </w:pPr>
    </w:p>
    <w:p w14:paraId="77370232" w14:textId="51FB0BC2" w:rsidR="00365CCC" w:rsidRPr="000545A0" w:rsidRDefault="00365CCC">
      <w:pPr>
        <w:pStyle w:val="Odsekzoznamu"/>
        <w:numPr>
          <w:ilvl w:val="2"/>
          <w:numId w:val="1"/>
        </w:numPr>
        <w:spacing w:before="0"/>
        <w:ind w:hanging="502"/>
        <w:rPr>
          <w:szCs w:val="24"/>
        </w:rPr>
      </w:pPr>
      <w:r w:rsidRPr="000545A0">
        <w:rPr>
          <w:szCs w:val="24"/>
        </w:rPr>
        <w:t>Za § 23i sa vkladá § 23j, ktorý vrátane nadpisu znie:</w:t>
      </w:r>
    </w:p>
    <w:p w14:paraId="26FEFF8C" w14:textId="77777777" w:rsidR="00E3277C" w:rsidRPr="000545A0" w:rsidRDefault="00E3277C">
      <w:pPr>
        <w:pStyle w:val="Odsekzoznamu"/>
        <w:spacing w:before="0"/>
        <w:ind w:left="502" w:firstLine="0"/>
        <w:rPr>
          <w:szCs w:val="24"/>
        </w:rPr>
      </w:pPr>
    </w:p>
    <w:p w14:paraId="145C275C" w14:textId="77777777" w:rsidR="00365CCC" w:rsidRPr="000545A0" w:rsidRDefault="00365CCC">
      <w:pPr>
        <w:pStyle w:val="Odsekzoznamu"/>
        <w:spacing w:before="0"/>
        <w:ind w:left="0" w:firstLine="0"/>
        <w:contextualSpacing w:val="0"/>
        <w:jc w:val="center"/>
        <w:rPr>
          <w:b/>
          <w:bCs/>
          <w:szCs w:val="24"/>
        </w:rPr>
      </w:pPr>
      <w:r w:rsidRPr="000545A0">
        <w:rPr>
          <w:b/>
          <w:bCs/>
          <w:szCs w:val="24"/>
        </w:rPr>
        <w:t>„§ 23j</w:t>
      </w:r>
    </w:p>
    <w:p w14:paraId="2E5EBD2E" w14:textId="72BAB23D" w:rsidR="00365CCC" w:rsidRPr="000545A0" w:rsidRDefault="00365CCC">
      <w:pPr>
        <w:pStyle w:val="Odsekzoznamu"/>
        <w:spacing w:before="0"/>
        <w:ind w:left="0" w:firstLine="0"/>
        <w:jc w:val="center"/>
        <w:rPr>
          <w:b/>
          <w:bCs/>
          <w:szCs w:val="24"/>
        </w:rPr>
      </w:pPr>
      <w:r w:rsidRPr="000545A0">
        <w:rPr>
          <w:b/>
          <w:bCs/>
          <w:szCs w:val="24"/>
        </w:rPr>
        <w:t>Prechodné ustanovenie k úpravám účinným od 1. januára 2024</w:t>
      </w:r>
    </w:p>
    <w:p w14:paraId="7F54BA5A" w14:textId="77777777" w:rsidR="00E3277C" w:rsidRPr="000545A0" w:rsidRDefault="00E3277C">
      <w:pPr>
        <w:pStyle w:val="Odsekzoznamu"/>
        <w:spacing w:before="0"/>
        <w:ind w:left="502" w:firstLine="0"/>
        <w:jc w:val="center"/>
        <w:rPr>
          <w:b/>
          <w:bCs/>
          <w:szCs w:val="24"/>
        </w:rPr>
      </w:pPr>
    </w:p>
    <w:p w14:paraId="038C4F81" w14:textId="73064995" w:rsidR="00C64DF8" w:rsidRPr="000545A0" w:rsidRDefault="00365CCC">
      <w:pPr>
        <w:pStyle w:val="Odsekzoznamu"/>
        <w:spacing w:before="0"/>
        <w:ind w:left="502" w:firstLine="0"/>
        <w:contextualSpacing w:val="0"/>
        <w:rPr>
          <w:szCs w:val="24"/>
        </w:rPr>
      </w:pPr>
      <w:r w:rsidRPr="000545A0">
        <w:rPr>
          <w:szCs w:val="24"/>
        </w:rPr>
        <w:t>Podmienka podľa § 10 ods. 10 písm. d) sa použije prvýkrát na posudzovanie žiadostí predložených od 15. januára 2026.“.</w:t>
      </w:r>
    </w:p>
    <w:p w14:paraId="5341CCD1" w14:textId="77777777" w:rsidR="00E3277C" w:rsidRPr="000545A0" w:rsidRDefault="00E3277C">
      <w:pPr>
        <w:pStyle w:val="Odsekzoznamu"/>
        <w:spacing w:before="0"/>
        <w:ind w:left="502" w:firstLine="0"/>
        <w:contextualSpacing w:val="0"/>
        <w:rPr>
          <w:szCs w:val="24"/>
        </w:rPr>
      </w:pPr>
    </w:p>
    <w:p w14:paraId="38D2A769" w14:textId="7927B832" w:rsidR="00365CCC" w:rsidRPr="000545A0" w:rsidRDefault="00365CCC" w:rsidP="00CD3AE9">
      <w:pPr>
        <w:pStyle w:val="Odsekzoznamu"/>
        <w:numPr>
          <w:ilvl w:val="2"/>
          <w:numId w:val="1"/>
        </w:numPr>
        <w:tabs>
          <w:tab w:val="clear" w:pos="502"/>
        </w:tabs>
        <w:spacing w:before="0"/>
        <w:ind w:left="426" w:hanging="426"/>
        <w:contextualSpacing w:val="0"/>
        <w:rPr>
          <w:szCs w:val="24"/>
        </w:rPr>
      </w:pPr>
      <w:r w:rsidRPr="000545A0">
        <w:rPr>
          <w:szCs w:val="24"/>
        </w:rPr>
        <w:t xml:space="preserve">V prílohe č. 2 </w:t>
      </w:r>
      <w:r w:rsidR="0074775A" w:rsidRPr="000545A0">
        <w:rPr>
          <w:szCs w:val="24"/>
        </w:rPr>
        <w:t>písm. f)</w:t>
      </w:r>
      <w:r w:rsidR="0057563D" w:rsidRPr="000545A0">
        <w:rPr>
          <w:szCs w:val="24"/>
        </w:rPr>
        <w:t xml:space="preserve"> stĺpci </w:t>
      </w:r>
      <w:r w:rsidR="0074775A" w:rsidRPr="000545A0">
        <w:rPr>
          <w:szCs w:val="24"/>
        </w:rPr>
        <w:t xml:space="preserve">Povinný spôsob </w:t>
      </w:r>
      <w:r w:rsidRPr="000545A0">
        <w:rPr>
          <w:szCs w:val="24"/>
        </w:rPr>
        <w:t>odstránenia poruchy sa za slová „tepelnoizolačnej vrstvy“ vkladá čiarka a slová „ak je to technicky uskutočniteľné</w:t>
      </w:r>
      <w:r w:rsidR="0067679B" w:rsidRPr="000545A0">
        <w:rPr>
          <w:color w:val="FF0000"/>
          <w:szCs w:val="24"/>
        </w:rPr>
        <w:t>,</w:t>
      </w:r>
      <w:r w:rsidRPr="000545A0">
        <w:rPr>
          <w:szCs w:val="24"/>
        </w:rPr>
        <w:t>“.</w:t>
      </w:r>
    </w:p>
    <w:p w14:paraId="2789B28C" w14:textId="77777777" w:rsidR="00E3277C" w:rsidRPr="000545A0" w:rsidRDefault="00E3277C">
      <w:pPr>
        <w:pStyle w:val="Odsekzoznamu"/>
        <w:spacing w:before="0"/>
        <w:ind w:left="426" w:firstLine="0"/>
        <w:contextualSpacing w:val="0"/>
        <w:rPr>
          <w:szCs w:val="24"/>
        </w:rPr>
      </w:pPr>
    </w:p>
    <w:p w14:paraId="12E2256E" w14:textId="125EA79B" w:rsidR="00541CBC" w:rsidRPr="000545A0" w:rsidRDefault="00A92DD9">
      <w:pPr>
        <w:pStyle w:val="Odsekzoznamu"/>
        <w:numPr>
          <w:ilvl w:val="2"/>
          <w:numId w:val="1"/>
        </w:numPr>
        <w:spacing w:before="0"/>
        <w:ind w:left="0" w:firstLine="0"/>
        <w:contextualSpacing w:val="0"/>
        <w:rPr>
          <w:szCs w:val="24"/>
        </w:rPr>
      </w:pPr>
      <w:r w:rsidRPr="000545A0">
        <w:rPr>
          <w:szCs w:val="24"/>
        </w:rPr>
        <w:t xml:space="preserve">Príloha č. 3 </w:t>
      </w:r>
      <w:r w:rsidR="0074775A" w:rsidRPr="000545A0">
        <w:rPr>
          <w:szCs w:val="24"/>
        </w:rPr>
        <w:t xml:space="preserve">vrátane nadpisu </w:t>
      </w:r>
      <w:r w:rsidRPr="000545A0">
        <w:rPr>
          <w:szCs w:val="24"/>
        </w:rPr>
        <w:t>znie:</w:t>
      </w:r>
    </w:p>
    <w:p w14:paraId="5F3F23FE" w14:textId="77777777" w:rsidR="00E3277C" w:rsidRPr="000545A0" w:rsidRDefault="00A92DD9">
      <w:pPr>
        <w:spacing w:before="0"/>
        <w:jc w:val="right"/>
        <w:rPr>
          <w:szCs w:val="24"/>
        </w:rPr>
      </w:pPr>
      <w:r w:rsidRPr="000545A0">
        <w:rPr>
          <w:szCs w:val="24"/>
        </w:rPr>
        <w:t xml:space="preserve">„ Príloha č. 3 </w:t>
      </w:r>
    </w:p>
    <w:p w14:paraId="6B57D844" w14:textId="347A9F54" w:rsidR="00A92DD9" w:rsidRPr="000545A0" w:rsidRDefault="00A92DD9">
      <w:pPr>
        <w:spacing w:before="0"/>
        <w:jc w:val="right"/>
        <w:rPr>
          <w:szCs w:val="24"/>
        </w:rPr>
      </w:pPr>
      <w:r w:rsidRPr="000545A0">
        <w:rPr>
          <w:szCs w:val="24"/>
        </w:rPr>
        <w:t>k zákonu č. 150/2013 Z. z.</w:t>
      </w:r>
    </w:p>
    <w:p w14:paraId="2215DA11" w14:textId="77777777" w:rsidR="00E3277C" w:rsidRPr="000545A0" w:rsidRDefault="00E3277C">
      <w:pPr>
        <w:spacing w:before="0"/>
        <w:jc w:val="center"/>
        <w:rPr>
          <w:szCs w:val="24"/>
        </w:rPr>
      </w:pPr>
    </w:p>
    <w:p w14:paraId="2410865E" w14:textId="6D590ABC" w:rsidR="00A92DD9" w:rsidRPr="000545A0" w:rsidRDefault="00A92DD9" w:rsidP="00EB52AE">
      <w:pPr>
        <w:spacing w:before="0"/>
        <w:ind w:firstLine="0"/>
        <w:jc w:val="center"/>
        <w:rPr>
          <w:b/>
          <w:szCs w:val="24"/>
        </w:rPr>
      </w:pPr>
      <w:r w:rsidRPr="000545A0">
        <w:rPr>
          <w:b/>
          <w:szCs w:val="24"/>
        </w:rPr>
        <w:t>ZOZNAM OBCÍ NA PREDKLADANIE ŽIADOSTÍ</w:t>
      </w:r>
    </w:p>
    <w:p w14:paraId="0BFDBC98" w14:textId="77777777" w:rsidR="00E3277C" w:rsidRPr="000545A0" w:rsidRDefault="00E3277C" w:rsidP="00EB52AE">
      <w:pPr>
        <w:spacing w:before="0"/>
        <w:ind w:firstLine="0"/>
        <w:jc w:val="left"/>
        <w:rPr>
          <w:b/>
          <w:szCs w:val="24"/>
        </w:rPr>
      </w:pPr>
    </w:p>
    <w:tbl>
      <w:tblPr>
        <w:tblW w:w="900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4078"/>
        <w:gridCol w:w="2835"/>
      </w:tblGrid>
      <w:tr w:rsidR="00A92DD9" w:rsidRPr="000545A0" w14:paraId="2DD8577B" w14:textId="77777777" w:rsidTr="00F85F5D">
        <w:trPr>
          <w:trHeight w:val="415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FF79B9" w14:textId="77777777" w:rsidR="00A92DD9" w:rsidRPr="000545A0" w:rsidRDefault="00A92DD9">
            <w:pPr>
              <w:pStyle w:val="Odsekzoznamu"/>
              <w:spacing w:before="0"/>
              <w:ind w:left="142" w:firstLine="0"/>
              <w:contextualSpacing w:val="0"/>
              <w:rPr>
                <w:b/>
                <w:bCs/>
                <w:szCs w:val="24"/>
              </w:rPr>
            </w:pPr>
            <w:r w:rsidRPr="000545A0">
              <w:rPr>
                <w:b/>
                <w:bCs/>
                <w:szCs w:val="24"/>
              </w:rPr>
              <w:t>Kraj</w:t>
            </w:r>
          </w:p>
        </w:tc>
        <w:tc>
          <w:tcPr>
            <w:tcW w:w="4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ED832C" w14:textId="77777777" w:rsidR="00A92DD9" w:rsidRPr="000545A0" w:rsidRDefault="00A92DD9">
            <w:pPr>
              <w:spacing w:before="0"/>
              <w:ind w:left="88" w:firstLine="0"/>
              <w:rPr>
                <w:b/>
                <w:bCs/>
                <w:szCs w:val="24"/>
              </w:rPr>
            </w:pPr>
            <w:r w:rsidRPr="000545A0">
              <w:rPr>
                <w:b/>
                <w:bCs/>
                <w:szCs w:val="24"/>
              </w:rPr>
              <w:t>Obec, v ktorej sa žiadosť predkladá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CE2E71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  <w:r w:rsidRPr="000545A0">
              <w:rPr>
                <w:b/>
                <w:bCs/>
                <w:szCs w:val="24"/>
              </w:rPr>
              <w:t>Územný obvod</w:t>
            </w:r>
          </w:p>
        </w:tc>
      </w:tr>
      <w:tr w:rsidR="00A92DD9" w:rsidRPr="000545A0" w14:paraId="39271EBF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FA0C686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  <w:r w:rsidRPr="000545A0">
              <w:rPr>
                <w:b/>
                <w:szCs w:val="24"/>
              </w:rPr>
              <w:t>Bratislavský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ECEF67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Bratislava II.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90B66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Bratislava I.</w:t>
            </w:r>
          </w:p>
        </w:tc>
      </w:tr>
      <w:tr w:rsidR="00A92DD9" w:rsidRPr="000545A0" w14:paraId="18A6C829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3654C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1DB44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A5A48F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Bratislava II.</w:t>
            </w:r>
          </w:p>
        </w:tc>
      </w:tr>
      <w:tr w:rsidR="00A92DD9" w:rsidRPr="000545A0" w14:paraId="689F9A15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987F0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2C0E11E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Bratislava III.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9416B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Bratislava III.</w:t>
            </w:r>
          </w:p>
        </w:tc>
      </w:tr>
      <w:tr w:rsidR="00A92DD9" w:rsidRPr="000545A0" w14:paraId="39223E60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70D57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7AA28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479B6B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Pezinok</w:t>
            </w:r>
          </w:p>
        </w:tc>
      </w:tr>
      <w:tr w:rsidR="00A92DD9" w:rsidRPr="000545A0" w14:paraId="09330B64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FAEEE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A6DA4B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Bratislava IV.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5692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Bratislava IV.</w:t>
            </w:r>
          </w:p>
        </w:tc>
      </w:tr>
      <w:tr w:rsidR="00A92DD9" w:rsidRPr="000545A0" w14:paraId="2EE3D188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8A178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73D88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B04214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Malacky</w:t>
            </w:r>
          </w:p>
        </w:tc>
      </w:tr>
      <w:tr w:rsidR="00A92DD9" w:rsidRPr="000545A0" w14:paraId="7FF1D9FD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2732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5EE8C5E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Bratislava V.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BDEDF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Bratislava V.</w:t>
            </w:r>
          </w:p>
        </w:tc>
      </w:tr>
      <w:tr w:rsidR="00A92DD9" w:rsidRPr="000545A0" w14:paraId="3D7EC07D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4BBF6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BD2B6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F842F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Senec</w:t>
            </w:r>
          </w:p>
        </w:tc>
      </w:tr>
      <w:tr w:rsidR="00A92DD9" w:rsidRPr="000545A0" w14:paraId="6F974971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2AB44D7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  <w:r w:rsidRPr="000545A0">
              <w:rPr>
                <w:b/>
                <w:szCs w:val="24"/>
              </w:rPr>
              <w:t>Trnavský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F7CC63F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Galanta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E2612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Dunajská Streda</w:t>
            </w:r>
          </w:p>
        </w:tc>
      </w:tr>
      <w:tr w:rsidR="00A92DD9" w:rsidRPr="000545A0" w14:paraId="5AE3FD7F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96A24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9A4BF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51F9AB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Galanta</w:t>
            </w:r>
          </w:p>
        </w:tc>
      </w:tr>
      <w:tr w:rsidR="00A92DD9" w:rsidRPr="000545A0" w14:paraId="793574FD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0CBF2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31D08D0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Hlohovec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7DDD1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Hlohovec</w:t>
            </w:r>
          </w:p>
        </w:tc>
      </w:tr>
      <w:tr w:rsidR="00A92DD9" w:rsidRPr="000545A0" w14:paraId="739C6EB5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5F47D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112C83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EE573E8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Piešťany</w:t>
            </w:r>
          </w:p>
        </w:tc>
      </w:tr>
      <w:tr w:rsidR="00A92DD9" w:rsidRPr="000545A0" w14:paraId="4D10BF55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01774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2A0A72A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Trnava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D0EC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Senica</w:t>
            </w:r>
          </w:p>
        </w:tc>
      </w:tr>
      <w:tr w:rsidR="00A92DD9" w:rsidRPr="000545A0" w14:paraId="7616D81E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8F24E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C44652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A832A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Skalica</w:t>
            </w:r>
          </w:p>
        </w:tc>
      </w:tr>
      <w:tr w:rsidR="00A92DD9" w:rsidRPr="000545A0" w14:paraId="36BF4C35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DEC75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5448E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F3E5AF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Trnava</w:t>
            </w:r>
          </w:p>
        </w:tc>
      </w:tr>
      <w:tr w:rsidR="00A92DD9" w:rsidRPr="000545A0" w14:paraId="2A994D9D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3DB5ABA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  <w:r w:rsidRPr="000545A0">
              <w:rPr>
                <w:b/>
                <w:szCs w:val="24"/>
              </w:rPr>
              <w:t>Trenčiansky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1348ABA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Prievidza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F6C3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Bánovce nad Bebravou</w:t>
            </w:r>
          </w:p>
        </w:tc>
      </w:tr>
      <w:tr w:rsidR="00A92DD9" w:rsidRPr="000545A0" w14:paraId="42A59610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35168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6E6A8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BC01C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Partizánske</w:t>
            </w:r>
          </w:p>
        </w:tc>
      </w:tr>
      <w:tr w:rsidR="00A92DD9" w:rsidRPr="000545A0" w14:paraId="64475878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ABDE0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320F4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EA3FDAB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Prievidza</w:t>
            </w:r>
          </w:p>
        </w:tc>
      </w:tr>
      <w:tr w:rsidR="00A92DD9" w:rsidRPr="000545A0" w14:paraId="01374BE1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9DB26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AF8F555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Nové Mesto nad Váhom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87E04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Myjava</w:t>
            </w:r>
          </w:p>
        </w:tc>
      </w:tr>
      <w:tr w:rsidR="00A92DD9" w:rsidRPr="000545A0" w14:paraId="1ADFB1A8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6A3D8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A87CA6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FC2AFD0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Nové Mesto nad Váhom</w:t>
            </w:r>
          </w:p>
        </w:tc>
      </w:tr>
      <w:tr w:rsidR="00A92DD9" w:rsidRPr="000545A0" w14:paraId="294CAF24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F2D83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571A5E5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F641F1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Ilava</w:t>
            </w:r>
          </w:p>
        </w:tc>
      </w:tr>
      <w:tr w:rsidR="00A92DD9" w:rsidRPr="000545A0" w14:paraId="045FC6D1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7C3D4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508E5B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21A18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Považská Bystrica</w:t>
            </w:r>
          </w:p>
        </w:tc>
      </w:tr>
      <w:tr w:rsidR="00A92DD9" w:rsidRPr="000545A0" w14:paraId="418572F4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AE6F6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B5D8E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109E5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Púchov</w:t>
            </w:r>
          </w:p>
        </w:tc>
      </w:tr>
      <w:tr w:rsidR="00A92DD9" w:rsidRPr="000545A0" w14:paraId="15D8CC9F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97CF89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8CE4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6E3AB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Trenčín</w:t>
            </w:r>
          </w:p>
        </w:tc>
      </w:tr>
      <w:tr w:rsidR="00A92DD9" w:rsidRPr="000545A0" w14:paraId="5A6BFB92" w14:textId="77777777" w:rsidTr="00F85F5D">
        <w:trPr>
          <w:trHeight w:val="27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92EBDC3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  <w:r w:rsidRPr="000545A0">
              <w:rPr>
                <w:b/>
                <w:szCs w:val="24"/>
              </w:rPr>
              <w:t>Nitriansky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132BF0D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Komárno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D82E11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Komárno</w:t>
            </w:r>
          </w:p>
        </w:tc>
      </w:tr>
      <w:tr w:rsidR="00A92DD9" w:rsidRPr="000545A0" w14:paraId="1E508331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9EEF1F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655C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Nové Zámky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53FE1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Levice</w:t>
            </w:r>
          </w:p>
        </w:tc>
      </w:tr>
      <w:tr w:rsidR="00A92DD9" w:rsidRPr="000545A0" w14:paraId="07EF147C" w14:textId="77777777" w:rsidTr="00F85F5D">
        <w:trPr>
          <w:trHeight w:val="255"/>
        </w:trPr>
        <w:tc>
          <w:tcPr>
            <w:tcW w:w="20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5AA39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72001C1" w14:textId="77777777" w:rsidR="00A92DD9" w:rsidRPr="000545A0" w:rsidRDefault="00A92DD9">
            <w:pPr>
              <w:spacing w:before="0"/>
              <w:ind w:left="88" w:firstLine="0"/>
              <w:jc w:val="left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3A08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Nové Zámky</w:t>
            </w:r>
          </w:p>
        </w:tc>
      </w:tr>
      <w:tr w:rsidR="00A92DD9" w:rsidRPr="000545A0" w14:paraId="63380014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188C6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21908D1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574218D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Šaľa</w:t>
            </w:r>
          </w:p>
        </w:tc>
      </w:tr>
      <w:tr w:rsidR="00A92DD9" w:rsidRPr="000545A0" w14:paraId="750E483D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7E1A5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A4863BE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Nitra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7199D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 xml:space="preserve">Nitra </w:t>
            </w:r>
          </w:p>
        </w:tc>
      </w:tr>
      <w:tr w:rsidR="00A92DD9" w:rsidRPr="000545A0" w14:paraId="5835BCBE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652CE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67D39268" w14:textId="77777777" w:rsidR="00A92DD9" w:rsidRPr="000545A0" w:rsidRDefault="00A92DD9">
            <w:pPr>
              <w:spacing w:before="0"/>
              <w:ind w:left="88" w:firstLine="0"/>
              <w:jc w:val="left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9D5D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Topoľčany</w:t>
            </w:r>
          </w:p>
        </w:tc>
      </w:tr>
      <w:tr w:rsidR="00A92DD9" w:rsidRPr="000545A0" w14:paraId="608DFB93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6BB90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1A6446D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DD84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Zlaté Moravce</w:t>
            </w:r>
          </w:p>
        </w:tc>
      </w:tr>
      <w:tr w:rsidR="00A92DD9" w:rsidRPr="000545A0" w14:paraId="24916E4A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1F92286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  <w:r w:rsidRPr="000545A0">
              <w:rPr>
                <w:b/>
                <w:szCs w:val="24"/>
              </w:rPr>
              <w:t>Žilinský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DAE4CA5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Žilina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F00DF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Bytča</w:t>
            </w:r>
          </w:p>
        </w:tc>
      </w:tr>
      <w:tr w:rsidR="00A92DD9" w:rsidRPr="000545A0" w14:paraId="37583579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0C959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94B94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2424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Čadca</w:t>
            </w:r>
          </w:p>
        </w:tc>
      </w:tr>
      <w:tr w:rsidR="00A92DD9" w:rsidRPr="000545A0" w14:paraId="06C1ED8B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825DE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1975B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85281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Kysucké Nové Mesto</w:t>
            </w:r>
          </w:p>
        </w:tc>
      </w:tr>
      <w:tr w:rsidR="00A92DD9" w:rsidRPr="000545A0" w14:paraId="24A36BAC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29655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E147E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508E8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Námestovo</w:t>
            </w:r>
          </w:p>
        </w:tc>
      </w:tr>
      <w:tr w:rsidR="00A92DD9" w:rsidRPr="000545A0" w14:paraId="2AD34A56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67297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6D1CF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EBF2ED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Žilina</w:t>
            </w:r>
          </w:p>
        </w:tc>
      </w:tr>
      <w:tr w:rsidR="00A92DD9" w:rsidRPr="000545A0" w14:paraId="62DE8571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78FBA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6B174D1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Liptovský Mikuláš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B29C7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Liptovský Mikuláš</w:t>
            </w:r>
          </w:p>
        </w:tc>
      </w:tr>
      <w:tr w:rsidR="00A92DD9" w:rsidRPr="000545A0" w14:paraId="3FAA3BE5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22B34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013A1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C1A2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Ružomberok</w:t>
            </w:r>
          </w:p>
        </w:tc>
      </w:tr>
      <w:tr w:rsidR="00A92DD9" w:rsidRPr="000545A0" w14:paraId="20AEBDD9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88415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FBC79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3331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Tvrdošín</w:t>
            </w:r>
          </w:p>
        </w:tc>
      </w:tr>
      <w:tr w:rsidR="00A92DD9" w:rsidRPr="000545A0" w14:paraId="7013A8D5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6044C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3CFC8F9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  <w:r w:rsidRPr="000545A0">
              <w:rPr>
                <w:szCs w:val="24"/>
              </w:rPr>
              <w:t>Martin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DF1D8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Dolný Kubín</w:t>
            </w:r>
          </w:p>
        </w:tc>
      </w:tr>
      <w:tr w:rsidR="00A92DD9" w:rsidRPr="000545A0" w14:paraId="540850E8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0EA84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19C98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80D5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Martin</w:t>
            </w:r>
          </w:p>
        </w:tc>
      </w:tr>
      <w:tr w:rsidR="00A92DD9" w:rsidRPr="000545A0" w14:paraId="1BF196FB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4B2D7" w14:textId="77777777" w:rsidR="00A92DD9" w:rsidRPr="000545A0" w:rsidRDefault="00A92DD9">
            <w:pPr>
              <w:spacing w:before="0"/>
              <w:ind w:left="142" w:firstLine="0"/>
              <w:rPr>
                <w:b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DC4C9" w14:textId="77777777" w:rsidR="00A92DD9" w:rsidRPr="000545A0" w:rsidRDefault="00A92DD9">
            <w:pPr>
              <w:spacing w:before="0"/>
              <w:ind w:left="88" w:firstLine="0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33554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Turčianske Teplice</w:t>
            </w:r>
          </w:p>
        </w:tc>
      </w:tr>
      <w:tr w:rsidR="00A92DD9" w:rsidRPr="000545A0" w14:paraId="72B9951A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E39EF41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  <w:r w:rsidRPr="000545A0">
              <w:rPr>
                <w:b/>
                <w:bCs/>
                <w:szCs w:val="24"/>
              </w:rPr>
              <w:t>Banskobystrický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F9C62D0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  <w:r w:rsidRPr="000545A0">
              <w:rPr>
                <w:bCs/>
                <w:szCs w:val="24"/>
              </w:rPr>
              <w:t>Banská Bystrica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78302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Banská Bystrica</w:t>
            </w:r>
          </w:p>
        </w:tc>
      </w:tr>
      <w:tr w:rsidR="00A92DD9" w:rsidRPr="000545A0" w14:paraId="7923F199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9FB2F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4613EA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C9AE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Brezno</w:t>
            </w:r>
          </w:p>
        </w:tc>
      </w:tr>
      <w:tr w:rsidR="00A92DD9" w:rsidRPr="000545A0" w14:paraId="556DF9F8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86F2B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FCDB6BD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  <w:r w:rsidRPr="000545A0">
              <w:rPr>
                <w:bCs/>
                <w:szCs w:val="24"/>
              </w:rPr>
              <w:t>Zvolen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3CB6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Detva</w:t>
            </w:r>
          </w:p>
        </w:tc>
      </w:tr>
      <w:tr w:rsidR="00A92DD9" w:rsidRPr="000545A0" w14:paraId="619ED6CB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B6F7D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10ACA" w14:textId="77777777" w:rsidR="00A92DD9" w:rsidRPr="000545A0" w:rsidRDefault="00A92DD9">
            <w:pPr>
              <w:spacing w:before="0"/>
              <w:ind w:left="88" w:firstLine="0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7D54E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Krupina</w:t>
            </w:r>
          </w:p>
        </w:tc>
      </w:tr>
      <w:tr w:rsidR="00A92DD9" w:rsidRPr="000545A0" w14:paraId="6CEC9511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31233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FDE9F1" w14:textId="77777777" w:rsidR="00A92DD9" w:rsidRPr="000545A0" w:rsidRDefault="00A92DD9">
            <w:pPr>
              <w:spacing w:before="0"/>
              <w:ind w:left="88" w:firstLine="0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4C453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Veľký Krtíš</w:t>
            </w:r>
          </w:p>
        </w:tc>
      </w:tr>
      <w:tr w:rsidR="00A92DD9" w:rsidRPr="000545A0" w14:paraId="18E84E80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FA31D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C165C8" w14:textId="77777777" w:rsidR="00A92DD9" w:rsidRPr="000545A0" w:rsidRDefault="00A92DD9">
            <w:pPr>
              <w:spacing w:before="0"/>
              <w:ind w:left="88" w:firstLine="0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6A5FC0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Zvolen</w:t>
            </w:r>
          </w:p>
        </w:tc>
      </w:tr>
      <w:tr w:rsidR="00A92DD9" w:rsidRPr="000545A0" w14:paraId="519C9B7C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840D2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47B743B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  <w:r w:rsidRPr="000545A0">
              <w:rPr>
                <w:bCs/>
                <w:szCs w:val="24"/>
              </w:rPr>
              <w:t>Lučenec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6E143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Lučenec</w:t>
            </w:r>
          </w:p>
        </w:tc>
      </w:tr>
      <w:tr w:rsidR="00A92DD9" w:rsidRPr="000545A0" w14:paraId="5B0D8525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5BD37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8A04C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8217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Poltár</w:t>
            </w:r>
          </w:p>
        </w:tc>
      </w:tr>
      <w:tr w:rsidR="00A92DD9" w:rsidRPr="000545A0" w14:paraId="19D1345B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9BFA6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A09A9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187BC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Revúca</w:t>
            </w:r>
          </w:p>
        </w:tc>
      </w:tr>
      <w:tr w:rsidR="00A92DD9" w:rsidRPr="000545A0" w14:paraId="7E6018E6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240AF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820D6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09279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Rimavská Sobota</w:t>
            </w:r>
          </w:p>
        </w:tc>
      </w:tr>
      <w:tr w:rsidR="00A92DD9" w:rsidRPr="000545A0" w14:paraId="3DA3AFA3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833F4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ADDEFFC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  <w:r w:rsidRPr="000545A0">
              <w:rPr>
                <w:bCs/>
                <w:szCs w:val="24"/>
              </w:rPr>
              <w:t>Žiar nad Hronom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C4FF1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Banská Štiavnica</w:t>
            </w:r>
          </w:p>
        </w:tc>
      </w:tr>
      <w:tr w:rsidR="00A92DD9" w:rsidRPr="000545A0" w14:paraId="7AFB8A2A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5C6F2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E1DBC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9DBF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Žarnovica</w:t>
            </w:r>
          </w:p>
        </w:tc>
      </w:tr>
      <w:tr w:rsidR="00A92DD9" w:rsidRPr="000545A0" w14:paraId="3D7ADD42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06F1C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356C6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8495FE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Žiar nad Hronom</w:t>
            </w:r>
          </w:p>
        </w:tc>
      </w:tr>
      <w:tr w:rsidR="00A92DD9" w:rsidRPr="000545A0" w14:paraId="24DE2E8D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D86F85B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  <w:r w:rsidRPr="000545A0">
              <w:rPr>
                <w:b/>
                <w:bCs/>
                <w:szCs w:val="24"/>
              </w:rPr>
              <w:t>Prešovský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DF28A8F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  <w:r w:rsidRPr="000545A0">
              <w:rPr>
                <w:bCs/>
                <w:szCs w:val="24"/>
              </w:rPr>
              <w:t>Humenné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A5F13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Humenné</w:t>
            </w:r>
          </w:p>
        </w:tc>
      </w:tr>
      <w:tr w:rsidR="00A92DD9" w:rsidRPr="000545A0" w14:paraId="0BCFBD44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C981B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44F8D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A4EC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Medzilaborce</w:t>
            </w:r>
          </w:p>
        </w:tc>
      </w:tr>
      <w:tr w:rsidR="00A92DD9" w:rsidRPr="000545A0" w14:paraId="71C0F73B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C90C7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6AE92E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36BF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Snina</w:t>
            </w:r>
          </w:p>
        </w:tc>
      </w:tr>
      <w:tr w:rsidR="00A92DD9" w:rsidRPr="000545A0" w14:paraId="74F51672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98078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2385C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9072C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Stropkov</w:t>
            </w:r>
          </w:p>
        </w:tc>
      </w:tr>
      <w:tr w:rsidR="00A92DD9" w:rsidRPr="000545A0" w14:paraId="54D23407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B1017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54C27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72925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Vranov na Topľou</w:t>
            </w:r>
          </w:p>
        </w:tc>
      </w:tr>
      <w:tr w:rsidR="00A92DD9" w:rsidRPr="000545A0" w14:paraId="784C0EE2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2C43D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3CF2DE2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  <w:r w:rsidRPr="000545A0">
              <w:rPr>
                <w:bCs/>
                <w:szCs w:val="24"/>
              </w:rPr>
              <w:t>Poprad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FE2CA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Kežmarok</w:t>
            </w:r>
          </w:p>
        </w:tc>
      </w:tr>
      <w:tr w:rsidR="00A92DD9" w:rsidRPr="000545A0" w14:paraId="6A800BA4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3FA73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0BDB79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FBF05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Poprad</w:t>
            </w:r>
          </w:p>
        </w:tc>
      </w:tr>
      <w:tr w:rsidR="00A92DD9" w:rsidRPr="000545A0" w14:paraId="68216DA7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B70D6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34AEE9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1370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Stará Ľubovňa</w:t>
            </w:r>
          </w:p>
        </w:tc>
      </w:tr>
      <w:tr w:rsidR="00A92DD9" w:rsidRPr="000545A0" w14:paraId="1CB1F1A6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881D2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B19538B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  <w:r w:rsidRPr="000545A0">
              <w:rPr>
                <w:bCs/>
                <w:szCs w:val="24"/>
              </w:rPr>
              <w:t xml:space="preserve">Prešov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D7CE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Bardejov</w:t>
            </w:r>
          </w:p>
        </w:tc>
      </w:tr>
      <w:tr w:rsidR="00A92DD9" w:rsidRPr="000545A0" w14:paraId="7C6F4D7A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031DD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5CCD8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0411F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 xml:space="preserve">Levoča </w:t>
            </w:r>
          </w:p>
        </w:tc>
      </w:tr>
      <w:tr w:rsidR="00A92DD9" w:rsidRPr="000545A0" w14:paraId="70822863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C2E0A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F250D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D4162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Prešov</w:t>
            </w:r>
          </w:p>
        </w:tc>
      </w:tr>
      <w:tr w:rsidR="00A92DD9" w:rsidRPr="000545A0" w14:paraId="2303078C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44B5C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BE9C1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36915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Sabinov</w:t>
            </w:r>
          </w:p>
        </w:tc>
      </w:tr>
      <w:tr w:rsidR="00A92DD9" w:rsidRPr="000545A0" w14:paraId="060CA063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5532F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51D4B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1C3AD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Svidník</w:t>
            </w:r>
          </w:p>
        </w:tc>
      </w:tr>
      <w:tr w:rsidR="00A92DD9" w:rsidRPr="000545A0" w14:paraId="20B124AC" w14:textId="77777777" w:rsidTr="00F85F5D">
        <w:trPr>
          <w:trHeight w:val="255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D71B5F4" w14:textId="77777777" w:rsidR="00A92DD9" w:rsidRPr="000545A0" w:rsidRDefault="00A92DD9">
            <w:pPr>
              <w:spacing w:before="0"/>
              <w:ind w:left="142" w:firstLine="0"/>
              <w:rPr>
                <w:b/>
                <w:bCs/>
                <w:szCs w:val="24"/>
              </w:rPr>
            </w:pPr>
            <w:r w:rsidRPr="000545A0">
              <w:rPr>
                <w:b/>
                <w:bCs/>
                <w:szCs w:val="24"/>
              </w:rPr>
              <w:t>Košický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E5E301F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  <w:r w:rsidRPr="000545A0">
              <w:rPr>
                <w:bCs/>
                <w:szCs w:val="24"/>
              </w:rPr>
              <w:t>Košice I.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91755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Košice I.</w:t>
            </w:r>
          </w:p>
        </w:tc>
      </w:tr>
      <w:tr w:rsidR="00A92DD9" w:rsidRPr="000545A0" w14:paraId="7393111C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899A6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B53DC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1D27F7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Košice III.</w:t>
            </w:r>
          </w:p>
        </w:tc>
      </w:tr>
      <w:tr w:rsidR="00A92DD9" w:rsidRPr="000545A0" w14:paraId="22B3D3E8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44BF7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7BE3390A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  <w:r w:rsidRPr="000545A0">
              <w:rPr>
                <w:bCs/>
                <w:szCs w:val="24"/>
              </w:rPr>
              <w:t>Košice II.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02DA4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Košice II.</w:t>
            </w:r>
          </w:p>
        </w:tc>
      </w:tr>
      <w:tr w:rsidR="00A92DD9" w:rsidRPr="000545A0" w14:paraId="7DE5C778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53143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CFCA34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D1830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Košice IV.</w:t>
            </w:r>
          </w:p>
        </w:tc>
      </w:tr>
      <w:tr w:rsidR="00A92DD9" w:rsidRPr="000545A0" w14:paraId="5E991CFA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24538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C674A7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5CF28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Košice okolie</w:t>
            </w:r>
          </w:p>
        </w:tc>
      </w:tr>
      <w:tr w:rsidR="00A92DD9" w:rsidRPr="000545A0" w14:paraId="07DF83F9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98ECB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AE7D1C5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  <w:r w:rsidRPr="000545A0">
              <w:rPr>
                <w:bCs/>
                <w:szCs w:val="24"/>
              </w:rPr>
              <w:t>Michalovce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74C1C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Michalovce</w:t>
            </w:r>
          </w:p>
        </w:tc>
      </w:tr>
      <w:tr w:rsidR="00A92DD9" w:rsidRPr="000545A0" w14:paraId="603105A9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AAF8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9B8D2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2A21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Sobrance</w:t>
            </w:r>
          </w:p>
        </w:tc>
      </w:tr>
      <w:tr w:rsidR="00A92DD9" w:rsidRPr="000545A0" w14:paraId="16F5318F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2FDC8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ED63F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FAA3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 xml:space="preserve">Trebišov </w:t>
            </w:r>
          </w:p>
        </w:tc>
      </w:tr>
      <w:tr w:rsidR="00A92DD9" w:rsidRPr="000545A0" w14:paraId="724E1F31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AF59E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32D90DB" w14:textId="77777777" w:rsidR="00A92DD9" w:rsidRPr="000545A0" w:rsidRDefault="00A92DD9">
            <w:pPr>
              <w:spacing w:before="0"/>
              <w:ind w:left="88" w:firstLine="0"/>
              <w:rPr>
                <w:bCs/>
                <w:szCs w:val="24"/>
              </w:rPr>
            </w:pPr>
            <w:r w:rsidRPr="000545A0">
              <w:rPr>
                <w:bCs/>
                <w:szCs w:val="24"/>
              </w:rPr>
              <w:t>Spišská Nová 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AEEF6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 xml:space="preserve">Gelnica </w:t>
            </w:r>
          </w:p>
        </w:tc>
      </w:tr>
      <w:tr w:rsidR="00A92DD9" w:rsidRPr="000545A0" w14:paraId="3640A1DC" w14:textId="77777777" w:rsidTr="00F85F5D">
        <w:trPr>
          <w:trHeight w:val="255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F941C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1D303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F8CF96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Rožňava</w:t>
            </w:r>
          </w:p>
        </w:tc>
      </w:tr>
      <w:tr w:rsidR="00A92DD9" w:rsidRPr="000545A0" w14:paraId="0D83FCF8" w14:textId="77777777" w:rsidTr="00F85F5D">
        <w:trPr>
          <w:trHeight w:val="270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E42C5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47534" w14:textId="77777777" w:rsidR="00A92DD9" w:rsidRPr="000545A0" w:rsidRDefault="00A92DD9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312C7A" w14:textId="77777777" w:rsidR="00A92DD9" w:rsidRPr="000545A0" w:rsidRDefault="00A92DD9">
            <w:pPr>
              <w:spacing w:before="0"/>
              <w:rPr>
                <w:szCs w:val="24"/>
              </w:rPr>
            </w:pPr>
            <w:r w:rsidRPr="000545A0">
              <w:rPr>
                <w:szCs w:val="24"/>
              </w:rPr>
              <w:t>Spišská Nová Ves</w:t>
            </w:r>
          </w:p>
        </w:tc>
      </w:tr>
    </w:tbl>
    <w:p w14:paraId="1B8C75DC" w14:textId="65E97341" w:rsidR="003935F9" w:rsidRDefault="00CE29EE">
      <w:pPr>
        <w:spacing w:before="0"/>
        <w:ind w:firstLine="0"/>
        <w:jc w:val="right"/>
        <w:rPr>
          <w:szCs w:val="24"/>
        </w:rPr>
      </w:pPr>
      <w:r w:rsidRPr="000545A0">
        <w:rPr>
          <w:szCs w:val="24"/>
        </w:rPr>
        <w:t>“</w:t>
      </w:r>
    </w:p>
    <w:p w14:paraId="47F777DA" w14:textId="77777777" w:rsidR="00CD3AE9" w:rsidRPr="000545A0" w:rsidRDefault="00CD3AE9">
      <w:pPr>
        <w:spacing w:before="0"/>
        <w:ind w:firstLine="0"/>
        <w:jc w:val="right"/>
        <w:rPr>
          <w:szCs w:val="24"/>
        </w:rPr>
      </w:pPr>
    </w:p>
    <w:p w14:paraId="6D4AB7C7" w14:textId="77777777" w:rsidR="00E3277C" w:rsidRPr="000545A0" w:rsidRDefault="00E3277C">
      <w:pPr>
        <w:spacing w:before="0"/>
        <w:jc w:val="center"/>
        <w:rPr>
          <w:b/>
          <w:szCs w:val="24"/>
        </w:rPr>
      </w:pPr>
    </w:p>
    <w:p w14:paraId="640E1093" w14:textId="693631C8" w:rsidR="00C01CC8" w:rsidRPr="000545A0" w:rsidRDefault="00C01CC8">
      <w:pPr>
        <w:spacing w:before="0"/>
        <w:ind w:firstLine="0"/>
        <w:jc w:val="center"/>
        <w:rPr>
          <w:b/>
          <w:szCs w:val="24"/>
        </w:rPr>
      </w:pPr>
      <w:r w:rsidRPr="000545A0">
        <w:rPr>
          <w:b/>
          <w:szCs w:val="24"/>
        </w:rPr>
        <w:t>Čl. II</w:t>
      </w:r>
    </w:p>
    <w:p w14:paraId="5F20B6F2" w14:textId="77777777" w:rsidR="00E3277C" w:rsidRPr="000545A0" w:rsidRDefault="00E3277C">
      <w:pPr>
        <w:spacing w:before="0"/>
        <w:jc w:val="center"/>
        <w:rPr>
          <w:b/>
          <w:szCs w:val="24"/>
        </w:rPr>
      </w:pPr>
    </w:p>
    <w:p w14:paraId="0A9EBCC9" w14:textId="16FF4492" w:rsidR="00E84FA6" w:rsidRPr="000545A0" w:rsidRDefault="00E84FA6">
      <w:pPr>
        <w:spacing w:before="0"/>
        <w:ind w:firstLine="426"/>
        <w:rPr>
          <w:b/>
          <w:szCs w:val="24"/>
        </w:rPr>
      </w:pPr>
      <w:r w:rsidRPr="000545A0">
        <w:rPr>
          <w:b/>
          <w:szCs w:val="24"/>
        </w:rPr>
        <w:t>Zákon č. 608/2003 Z. z. o štátnej správe pre územné plánovanie, stavebný poriadok a </w:t>
      </w:r>
      <w:r w:rsidR="00243569" w:rsidRPr="000545A0">
        <w:rPr>
          <w:b/>
          <w:szCs w:val="24"/>
        </w:rPr>
        <w:t xml:space="preserve">bývanie </w:t>
      </w:r>
      <w:r w:rsidRPr="000545A0">
        <w:rPr>
          <w:b/>
          <w:szCs w:val="24"/>
        </w:rPr>
        <w:t>a o zmene a doplnení zákona č. 50/1976 Zb. o územnom plánovaní a stavebnom poriadku (stavebný zákon) v znení neskorších predpisov v znení zákona č. 536/2004 Z. z., zákona č. 612/2004 Z. z., zákona č. 290/2005 Z. z., zákona č. 271/2008 Z. z., zákona č. 382/2008 Z. z., zákona č. 265/2009 Z. z., zákona č. 345/2012 Z. z. a zákona č. 172/2022 Z. z. sa mení a dopĺňa takto:</w:t>
      </w:r>
    </w:p>
    <w:p w14:paraId="59F6431E" w14:textId="77777777" w:rsidR="00A51976" w:rsidRPr="000545A0" w:rsidRDefault="00A51976">
      <w:pPr>
        <w:spacing w:before="0"/>
        <w:ind w:firstLine="567"/>
        <w:rPr>
          <w:b/>
          <w:szCs w:val="24"/>
        </w:rPr>
      </w:pPr>
    </w:p>
    <w:p w14:paraId="06BD1548" w14:textId="77777777" w:rsidR="00E84FA6" w:rsidRPr="000545A0" w:rsidRDefault="00ED425E" w:rsidP="00CD3AE9">
      <w:pPr>
        <w:pStyle w:val="Odsekzoznamu"/>
        <w:numPr>
          <w:ilvl w:val="6"/>
          <w:numId w:val="4"/>
        </w:numPr>
        <w:tabs>
          <w:tab w:val="clear" w:pos="2520"/>
        </w:tabs>
        <w:spacing w:before="0"/>
        <w:ind w:left="284" w:hanging="284"/>
        <w:rPr>
          <w:szCs w:val="24"/>
        </w:rPr>
      </w:pPr>
      <w:r w:rsidRPr="000545A0">
        <w:rPr>
          <w:szCs w:val="24"/>
        </w:rPr>
        <w:t>Poznámka pod čiarou k odkazu 1 znie:</w:t>
      </w:r>
    </w:p>
    <w:p w14:paraId="1EE62FB8" w14:textId="46150FF3" w:rsidR="00ED425E" w:rsidRPr="000545A0" w:rsidRDefault="00ED425E">
      <w:pPr>
        <w:pStyle w:val="Odsekzoznamu"/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„</w:t>
      </w:r>
      <w:r w:rsidRPr="000545A0">
        <w:rPr>
          <w:szCs w:val="24"/>
          <w:vertAlign w:val="superscript"/>
        </w:rPr>
        <w:t>1</w:t>
      </w:r>
      <w:r w:rsidRPr="000545A0">
        <w:rPr>
          <w:szCs w:val="24"/>
        </w:rPr>
        <w:t>) § 15 zákona č. 150/2013 Z. z. o Štátnom fonde rozvoja bývania v znení neskorších predpisov.“.</w:t>
      </w:r>
    </w:p>
    <w:p w14:paraId="3111BFF6" w14:textId="77777777" w:rsidR="00A51976" w:rsidRPr="000545A0" w:rsidRDefault="00A51976">
      <w:pPr>
        <w:pStyle w:val="Odsekzoznamu"/>
        <w:spacing w:before="0"/>
        <w:ind w:left="284" w:hanging="284"/>
        <w:contextualSpacing w:val="0"/>
        <w:rPr>
          <w:szCs w:val="24"/>
        </w:rPr>
      </w:pPr>
    </w:p>
    <w:p w14:paraId="7FC16109" w14:textId="34CD647A" w:rsidR="00ED425E" w:rsidRPr="000545A0" w:rsidRDefault="00ED425E" w:rsidP="00CD3AE9">
      <w:pPr>
        <w:pStyle w:val="Odsekzoznamu"/>
        <w:numPr>
          <w:ilvl w:val="6"/>
          <w:numId w:val="4"/>
        </w:numPr>
        <w:tabs>
          <w:tab w:val="clear" w:pos="2520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4 ods. 1 písm. c) prvom bode sa slová „posudzuje a overuje údaje v“ nahrádzajú slovami „overuje úplnosť náležitostí“.</w:t>
      </w:r>
    </w:p>
    <w:p w14:paraId="469469F2" w14:textId="77777777" w:rsidR="00A51976" w:rsidRPr="000545A0" w:rsidRDefault="00A51976">
      <w:pPr>
        <w:pStyle w:val="Odsekzoznamu"/>
        <w:spacing w:before="0"/>
        <w:ind w:left="284" w:hanging="284"/>
        <w:contextualSpacing w:val="0"/>
        <w:rPr>
          <w:szCs w:val="24"/>
        </w:rPr>
      </w:pPr>
    </w:p>
    <w:p w14:paraId="38B48324" w14:textId="77777777" w:rsidR="00ED425E" w:rsidRPr="000545A0" w:rsidRDefault="00ED425E" w:rsidP="00CD3AE9">
      <w:pPr>
        <w:pStyle w:val="Odsekzoznamu"/>
        <w:numPr>
          <w:ilvl w:val="6"/>
          <w:numId w:val="4"/>
        </w:numPr>
        <w:tabs>
          <w:tab w:val="clear" w:pos="2520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 xml:space="preserve">V § 4 ods. 1 písm. c) sa </w:t>
      </w:r>
      <w:r w:rsidR="0074775A" w:rsidRPr="000545A0">
        <w:rPr>
          <w:szCs w:val="24"/>
        </w:rPr>
        <w:t xml:space="preserve">za prvý bod </w:t>
      </w:r>
      <w:r w:rsidR="00A3305D" w:rsidRPr="000545A0">
        <w:rPr>
          <w:szCs w:val="24"/>
        </w:rPr>
        <w:t xml:space="preserve">vkladá </w:t>
      </w:r>
      <w:r w:rsidRPr="000545A0">
        <w:rPr>
          <w:szCs w:val="24"/>
        </w:rPr>
        <w:t>nový druhý bod, ktorý znie:</w:t>
      </w:r>
    </w:p>
    <w:p w14:paraId="0017D313" w14:textId="546E9E9A" w:rsidR="00ED425E" w:rsidRPr="000545A0" w:rsidRDefault="00ED425E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lastRenderedPageBreak/>
        <w:t>„2. overuje úplnosť náležitostí žiadosti o podporu rozvoja bývania z fondu,“.</w:t>
      </w:r>
    </w:p>
    <w:p w14:paraId="32C762EC" w14:textId="77777777" w:rsidR="00A51976" w:rsidRPr="000545A0" w:rsidRDefault="00A51976">
      <w:pPr>
        <w:spacing w:before="0"/>
        <w:ind w:left="284" w:firstLine="0"/>
        <w:rPr>
          <w:szCs w:val="24"/>
        </w:rPr>
      </w:pPr>
    </w:p>
    <w:p w14:paraId="2D092EF5" w14:textId="6E189AA5" w:rsidR="00ED425E" w:rsidRPr="000545A0" w:rsidRDefault="00ED425E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t>Doterajšie body 2 až 12 sa označujú ako body 3 až 13.</w:t>
      </w:r>
    </w:p>
    <w:p w14:paraId="40F198AA" w14:textId="77777777" w:rsidR="00A51976" w:rsidRPr="000545A0" w:rsidRDefault="00A51976">
      <w:pPr>
        <w:spacing w:before="0"/>
        <w:ind w:left="284" w:hanging="284"/>
        <w:rPr>
          <w:szCs w:val="24"/>
        </w:rPr>
      </w:pPr>
    </w:p>
    <w:p w14:paraId="545B498A" w14:textId="77777777" w:rsidR="00ED425E" w:rsidRPr="000545A0" w:rsidRDefault="00ED425E" w:rsidP="00CD3AE9">
      <w:pPr>
        <w:pStyle w:val="Odsekzoznamu"/>
        <w:numPr>
          <w:ilvl w:val="6"/>
          <w:numId w:val="4"/>
        </w:numPr>
        <w:tabs>
          <w:tab w:val="clear" w:pos="2520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4 ods. 1 písm. c) šiesty bod znie:</w:t>
      </w:r>
    </w:p>
    <w:p w14:paraId="4D21271F" w14:textId="0B8990C1" w:rsidR="00ED425E" w:rsidRPr="000545A0" w:rsidRDefault="00ED425E">
      <w:pPr>
        <w:pStyle w:val="Odsekzoznamu"/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„6. vykonáva kontrolu podkladov k čerpaniu podpory poskytnutej z fondu pred ich zaslaním fondu,“.</w:t>
      </w:r>
    </w:p>
    <w:p w14:paraId="3782F596" w14:textId="77777777" w:rsidR="00A51976" w:rsidRPr="000545A0" w:rsidRDefault="00A51976">
      <w:pPr>
        <w:pStyle w:val="Odsekzoznamu"/>
        <w:spacing w:before="0"/>
        <w:ind w:left="284" w:hanging="284"/>
        <w:contextualSpacing w:val="0"/>
        <w:rPr>
          <w:szCs w:val="24"/>
        </w:rPr>
      </w:pPr>
    </w:p>
    <w:p w14:paraId="0BE6B0FF" w14:textId="54029B35" w:rsidR="00ED425E" w:rsidRPr="000545A0" w:rsidRDefault="00716C24" w:rsidP="00CD3AE9">
      <w:pPr>
        <w:pStyle w:val="Odsekzoznamu"/>
        <w:numPr>
          <w:ilvl w:val="6"/>
          <w:numId w:val="4"/>
        </w:numPr>
        <w:tabs>
          <w:tab w:val="clear" w:pos="2520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5 písm. b) prvom bode sa vypúšťajú slová „a žiadosti podľa vládneho programu zatepľovania“.</w:t>
      </w:r>
    </w:p>
    <w:p w14:paraId="0309287C" w14:textId="77777777" w:rsidR="00A51976" w:rsidRPr="000545A0" w:rsidRDefault="00A51976">
      <w:pPr>
        <w:pStyle w:val="Odsekzoznamu"/>
        <w:spacing w:before="0"/>
        <w:ind w:left="284" w:hanging="284"/>
        <w:contextualSpacing w:val="0"/>
        <w:rPr>
          <w:szCs w:val="24"/>
        </w:rPr>
      </w:pPr>
    </w:p>
    <w:p w14:paraId="2C20ED39" w14:textId="4492C419" w:rsidR="00716C24" w:rsidRPr="000545A0" w:rsidRDefault="00716C24" w:rsidP="00CD3AE9">
      <w:pPr>
        <w:pStyle w:val="Odsekzoznamu"/>
        <w:numPr>
          <w:ilvl w:val="6"/>
          <w:numId w:val="4"/>
        </w:numPr>
        <w:tabs>
          <w:tab w:val="clear" w:pos="2520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5 písm. b) sa vypúšťa druhý bod.</w:t>
      </w:r>
    </w:p>
    <w:p w14:paraId="4D79D324" w14:textId="037C683A" w:rsidR="00A51976" w:rsidRPr="000545A0" w:rsidRDefault="00A51976">
      <w:pPr>
        <w:spacing w:before="0"/>
        <w:ind w:left="284" w:hanging="284"/>
        <w:rPr>
          <w:szCs w:val="24"/>
        </w:rPr>
      </w:pPr>
    </w:p>
    <w:p w14:paraId="06395B3C" w14:textId="5096F63B" w:rsidR="00716C24" w:rsidRPr="000545A0" w:rsidRDefault="00716C24">
      <w:pPr>
        <w:spacing w:before="0"/>
        <w:ind w:left="284" w:firstLine="0"/>
        <w:rPr>
          <w:szCs w:val="24"/>
        </w:rPr>
      </w:pPr>
      <w:r w:rsidRPr="000545A0">
        <w:rPr>
          <w:szCs w:val="24"/>
        </w:rPr>
        <w:t>Doterajšie body 3 a 4 sa označujú ako body 2 a 3.</w:t>
      </w:r>
    </w:p>
    <w:p w14:paraId="4A710FCC" w14:textId="77777777" w:rsidR="00A51976" w:rsidRPr="000545A0" w:rsidRDefault="00A51976">
      <w:pPr>
        <w:spacing w:before="0"/>
        <w:ind w:left="284" w:hanging="284"/>
        <w:rPr>
          <w:szCs w:val="24"/>
        </w:rPr>
      </w:pPr>
    </w:p>
    <w:p w14:paraId="616DB0C3" w14:textId="77777777" w:rsidR="00716C24" w:rsidRPr="000545A0" w:rsidRDefault="00716C24" w:rsidP="00CD3AE9">
      <w:pPr>
        <w:pStyle w:val="Odsekzoznamu"/>
        <w:numPr>
          <w:ilvl w:val="6"/>
          <w:numId w:val="4"/>
        </w:numPr>
        <w:tabs>
          <w:tab w:val="clear" w:pos="2520"/>
        </w:tabs>
        <w:spacing w:before="0"/>
        <w:ind w:left="284" w:hanging="284"/>
        <w:contextualSpacing w:val="0"/>
        <w:rPr>
          <w:szCs w:val="24"/>
        </w:rPr>
      </w:pPr>
      <w:r w:rsidRPr="000545A0">
        <w:rPr>
          <w:szCs w:val="24"/>
        </w:rPr>
        <w:t>V § 5 písm. b) tretí bod znie:</w:t>
      </w:r>
    </w:p>
    <w:p w14:paraId="482309DF" w14:textId="40C1FAB9" w:rsidR="00716C24" w:rsidRPr="000545A0" w:rsidRDefault="00716C24">
      <w:pPr>
        <w:pStyle w:val="Odsekzoznamu"/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„3. kontrolu dodržiavania zmluvných podmienok a kontrolu pokladov k čerpaniu podpory poskytnutej z fondu pred ich zaslaním fondu.“.</w:t>
      </w:r>
    </w:p>
    <w:p w14:paraId="6CBC71A2" w14:textId="77777777" w:rsidR="00A51976" w:rsidRPr="000545A0" w:rsidRDefault="00A51976">
      <w:pPr>
        <w:pStyle w:val="Odsekzoznamu"/>
        <w:spacing w:before="0"/>
        <w:ind w:left="284" w:firstLine="0"/>
        <w:contextualSpacing w:val="0"/>
        <w:rPr>
          <w:szCs w:val="24"/>
        </w:rPr>
      </w:pPr>
    </w:p>
    <w:p w14:paraId="033E9279" w14:textId="6AAAC848" w:rsidR="00243569" w:rsidRPr="000545A0" w:rsidRDefault="00243569">
      <w:pPr>
        <w:pStyle w:val="Odsekzoznamu"/>
        <w:spacing w:before="0"/>
        <w:ind w:left="284" w:firstLine="0"/>
        <w:contextualSpacing w:val="0"/>
        <w:rPr>
          <w:szCs w:val="24"/>
        </w:rPr>
      </w:pPr>
      <w:r w:rsidRPr="000545A0">
        <w:rPr>
          <w:szCs w:val="24"/>
        </w:rPr>
        <w:t>Poznámka pod čiarou k odkazu 7 sa vypúšťa.</w:t>
      </w:r>
    </w:p>
    <w:p w14:paraId="34D272BC" w14:textId="68BCCCE1" w:rsidR="00A51976" w:rsidRPr="000545A0" w:rsidRDefault="00A51976">
      <w:pPr>
        <w:pStyle w:val="Odsekzoznamu"/>
        <w:spacing w:before="0"/>
        <w:ind w:left="284" w:hanging="284"/>
        <w:contextualSpacing w:val="0"/>
        <w:rPr>
          <w:szCs w:val="24"/>
        </w:rPr>
      </w:pPr>
    </w:p>
    <w:p w14:paraId="2E0CB5AC" w14:textId="77777777" w:rsidR="00A51976" w:rsidRPr="000545A0" w:rsidRDefault="00A51976">
      <w:pPr>
        <w:pStyle w:val="Odsekzoznamu"/>
        <w:spacing w:before="0"/>
        <w:ind w:left="0" w:firstLine="0"/>
        <w:contextualSpacing w:val="0"/>
        <w:rPr>
          <w:szCs w:val="24"/>
        </w:rPr>
      </w:pPr>
    </w:p>
    <w:p w14:paraId="1285D2FF" w14:textId="56E479CF" w:rsidR="000420F2" w:rsidRPr="000545A0" w:rsidRDefault="000420F2">
      <w:pPr>
        <w:spacing w:before="0"/>
        <w:ind w:firstLine="0"/>
        <w:jc w:val="center"/>
        <w:rPr>
          <w:b/>
          <w:szCs w:val="24"/>
        </w:rPr>
      </w:pPr>
      <w:r w:rsidRPr="000545A0">
        <w:rPr>
          <w:b/>
          <w:szCs w:val="24"/>
        </w:rPr>
        <w:t>Čl. III</w:t>
      </w:r>
    </w:p>
    <w:p w14:paraId="1621EC05" w14:textId="77777777" w:rsidR="00A51976" w:rsidRPr="000545A0" w:rsidRDefault="00A51976">
      <w:pPr>
        <w:spacing w:before="0"/>
        <w:jc w:val="center"/>
        <w:rPr>
          <w:b/>
          <w:szCs w:val="24"/>
        </w:rPr>
      </w:pPr>
    </w:p>
    <w:p w14:paraId="32FC4C78" w14:textId="6BB3F528" w:rsidR="00E84FA6" w:rsidRPr="000545A0" w:rsidRDefault="000420F2">
      <w:pPr>
        <w:spacing w:before="0"/>
        <w:ind w:firstLine="426"/>
        <w:rPr>
          <w:b/>
          <w:szCs w:val="24"/>
        </w:rPr>
      </w:pPr>
      <w:r w:rsidRPr="000545A0">
        <w:rPr>
          <w:b/>
          <w:szCs w:val="24"/>
        </w:rPr>
        <w:t>Zákon č. 443/2010 Z. z. o dotáciách na rozvoj bývania a o sociálnom bývaní v znení zákona č.</w:t>
      </w:r>
      <w:r w:rsidR="00151C1B" w:rsidRPr="000545A0">
        <w:rPr>
          <w:b/>
          <w:szCs w:val="24"/>
        </w:rPr>
        <w:t> </w:t>
      </w:r>
      <w:r w:rsidRPr="000545A0">
        <w:rPr>
          <w:b/>
          <w:szCs w:val="24"/>
        </w:rPr>
        <w:t>134/2013 Z. z., zákona č. 277/2015 Z. z., zákona č. 249/2017 Z. z., zákona č. 230/2019 Z. z., zákona č. 90/2020 Z. z., zákona č. 358/2020 Z. z. a zákona č. 506/2021 Z. z. sa mení a dopĺňa takto:</w:t>
      </w:r>
    </w:p>
    <w:p w14:paraId="71D0E488" w14:textId="77777777" w:rsidR="00A51976" w:rsidRPr="000545A0" w:rsidRDefault="00A51976">
      <w:pPr>
        <w:spacing w:before="0"/>
        <w:ind w:firstLine="567"/>
        <w:rPr>
          <w:szCs w:val="24"/>
        </w:rPr>
      </w:pPr>
    </w:p>
    <w:p w14:paraId="140E5B2F" w14:textId="68BA6B8D" w:rsidR="000420F2" w:rsidRPr="000545A0" w:rsidRDefault="00151C1B" w:rsidP="00CD3AE9">
      <w:pPr>
        <w:pStyle w:val="Odsekzoznamu"/>
        <w:numPr>
          <w:ilvl w:val="2"/>
          <w:numId w:val="7"/>
        </w:numPr>
        <w:tabs>
          <w:tab w:val="clear" w:pos="502"/>
          <w:tab w:val="num" w:pos="284"/>
        </w:tabs>
        <w:spacing w:before="0"/>
        <w:ind w:hanging="502"/>
        <w:contextualSpacing w:val="0"/>
        <w:rPr>
          <w:szCs w:val="24"/>
        </w:rPr>
      </w:pPr>
      <w:r w:rsidRPr="000545A0">
        <w:rPr>
          <w:szCs w:val="24"/>
        </w:rPr>
        <w:t>V § 4 ods. 3</w:t>
      </w:r>
      <w:r w:rsidR="007D00C7" w:rsidRPr="000545A0">
        <w:rPr>
          <w:szCs w:val="24"/>
        </w:rPr>
        <w:t xml:space="preserve"> </w:t>
      </w:r>
      <w:r w:rsidRPr="000545A0">
        <w:rPr>
          <w:szCs w:val="24"/>
        </w:rPr>
        <w:t>sa za slov</w:t>
      </w:r>
      <w:r w:rsidR="0074775A" w:rsidRPr="000545A0">
        <w:rPr>
          <w:szCs w:val="24"/>
        </w:rPr>
        <w:t>o</w:t>
      </w:r>
      <w:r w:rsidRPr="000545A0">
        <w:rPr>
          <w:szCs w:val="24"/>
        </w:rPr>
        <w:t xml:space="preserve"> „rozhodnutia“ </w:t>
      </w:r>
      <w:r w:rsidR="00115B74" w:rsidRPr="000545A0">
        <w:rPr>
          <w:szCs w:val="24"/>
        </w:rPr>
        <w:t>vkladajú</w:t>
      </w:r>
      <w:r w:rsidRPr="000545A0">
        <w:rPr>
          <w:szCs w:val="24"/>
        </w:rPr>
        <w:t xml:space="preserve"> slová „alebo kolaudačného osvedčenia</w:t>
      </w:r>
      <w:r w:rsidRPr="000545A0">
        <w:rPr>
          <w:szCs w:val="24"/>
          <w:vertAlign w:val="superscript"/>
        </w:rPr>
        <w:t>11a</w:t>
      </w:r>
      <w:r w:rsidRPr="000545A0">
        <w:rPr>
          <w:szCs w:val="24"/>
        </w:rPr>
        <w:t>)“.</w:t>
      </w:r>
    </w:p>
    <w:p w14:paraId="52BD00B9" w14:textId="77777777" w:rsidR="005C3BA4" w:rsidRPr="000545A0" w:rsidRDefault="005C3BA4">
      <w:pPr>
        <w:pStyle w:val="Odsekzoznamu"/>
        <w:tabs>
          <w:tab w:val="num" w:pos="284"/>
        </w:tabs>
        <w:spacing w:before="0"/>
        <w:ind w:left="502" w:hanging="502"/>
        <w:contextualSpacing w:val="0"/>
        <w:rPr>
          <w:szCs w:val="24"/>
        </w:rPr>
      </w:pPr>
    </w:p>
    <w:p w14:paraId="05CCC769" w14:textId="77777777" w:rsidR="00151C1B" w:rsidRPr="000545A0" w:rsidRDefault="00151C1B">
      <w:pPr>
        <w:tabs>
          <w:tab w:val="num" w:pos="284"/>
        </w:tabs>
        <w:spacing w:before="0"/>
        <w:rPr>
          <w:szCs w:val="24"/>
        </w:rPr>
      </w:pPr>
      <w:r w:rsidRPr="000545A0">
        <w:rPr>
          <w:szCs w:val="24"/>
        </w:rPr>
        <w:t>Poznámka pod čiarou k odkazu 11a znie:</w:t>
      </w:r>
    </w:p>
    <w:p w14:paraId="1C0AB680" w14:textId="6F56BF7B" w:rsidR="00151C1B" w:rsidRPr="000545A0" w:rsidRDefault="00151C1B">
      <w:pPr>
        <w:tabs>
          <w:tab w:val="num" w:pos="284"/>
        </w:tabs>
        <w:spacing w:before="0"/>
        <w:rPr>
          <w:szCs w:val="24"/>
        </w:rPr>
      </w:pPr>
      <w:r w:rsidRPr="000545A0">
        <w:rPr>
          <w:szCs w:val="24"/>
        </w:rPr>
        <w:t>„</w:t>
      </w:r>
      <w:r w:rsidRPr="000545A0">
        <w:rPr>
          <w:szCs w:val="24"/>
          <w:vertAlign w:val="superscript"/>
        </w:rPr>
        <w:t>11a</w:t>
      </w:r>
      <w:r w:rsidRPr="000545A0">
        <w:rPr>
          <w:szCs w:val="24"/>
        </w:rPr>
        <w:t>) § 46 zákona č. 201/2022 Z. z. o výstavbe.“.</w:t>
      </w:r>
    </w:p>
    <w:p w14:paraId="6DFCBCE7" w14:textId="77777777" w:rsidR="005C3BA4" w:rsidRPr="000545A0" w:rsidRDefault="005C3BA4">
      <w:pPr>
        <w:tabs>
          <w:tab w:val="num" w:pos="284"/>
        </w:tabs>
        <w:spacing w:before="0"/>
        <w:ind w:hanging="502"/>
        <w:rPr>
          <w:szCs w:val="24"/>
        </w:rPr>
      </w:pPr>
    </w:p>
    <w:p w14:paraId="62081E8B" w14:textId="772CAFDD" w:rsidR="00A13EF3" w:rsidRPr="000545A0" w:rsidRDefault="00A13EF3" w:rsidP="00CD3AE9">
      <w:pPr>
        <w:pStyle w:val="Odsekzoznamu"/>
        <w:numPr>
          <w:ilvl w:val="2"/>
          <w:numId w:val="7"/>
        </w:numPr>
        <w:tabs>
          <w:tab w:val="clear" w:pos="502"/>
          <w:tab w:val="num" w:pos="284"/>
        </w:tabs>
        <w:spacing w:before="0"/>
        <w:ind w:left="499" w:hanging="502"/>
        <w:contextualSpacing w:val="0"/>
        <w:rPr>
          <w:szCs w:val="24"/>
        </w:rPr>
      </w:pPr>
      <w:r w:rsidRPr="000545A0">
        <w:rPr>
          <w:szCs w:val="24"/>
        </w:rPr>
        <w:lastRenderedPageBreak/>
        <w:t>V § 8 ods. 14 sa vypúšťajú slová „a výstavby“.</w:t>
      </w:r>
    </w:p>
    <w:p w14:paraId="08639B50" w14:textId="77777777" w:rsidR="005C3BA4" w:rsidRPr="000545A0" w:rsidRDefault="005C3BA4">
      <w:pPr>
        <w:pStyle w:val="Odsekzoznamu"/>
        <w:tabs>
          <w:tab w:val="num" w:pos="284"/>
        </w:tabs>
        <w:spacing w:before="0"/>
        <w:ind w:left="499" w:hanging="502"/>
        <w:contextualSpacing w:val="0"/>
        <w:rPr>
          <w:szCs w:val="24"/>
        </w:rPr>
      </w:pPr>
    </w:p>
    <w:p w14:paraId="6C88B6BA" w14:textId="2089AB66" w:rsidR="00BC7D60" w:rsidRPr="000545A0" w:rsidRDefault="00A13EF3" w:rsidP="00CD3AE9">
      <w:pPr>
        <w:pStyle w:val="Odsekzoznamu"/>
        <w:numPr>
          <w:ilvl w:val="2"/>
          <w:numId w:val="7"/>
        </w:numPr>
        <w:tabs>
          <w:tab w:val="clear" w:pos="502"/>
          <w:tab w:val="num" w:pos="284"/>
        </w:tabs>
        <w:spacing w:before="0"/>
        <w:ind w:left="284" w:hanging="287"/>
        <w:contextualSpacing w:val="0"/>
        <w:rPr>
          <w:szCs w:val="24"/>
        </w:rPr>
      </w:pPr>
      <w:r w:rsidRPr="000545A0">
        <w:rPr>
          <w:szCs w:val="24"/>
        </w:rPr>
        <w:t>V §</w:t>
      </w:r>
      <w:r w:rsidR="00A71A01" w:rsidRPr="000545A0">
        <w:rPr>
          <w:szCs w:val="24"/>
        </w:rPr>
        <w:t> </w:t>
      </w:r>
      <w:r w:rsidRPr="000545A0">
        <w:rPr>
          <w:szCs w:val="24"/>
        </w:rPr>
        <w:t xml:space="preserve">10 ods. 8 </w:t>
      </w:r>
      <w:r w:rsidR="00BC7D60" w:rsidRPr="000545A0">
        <w:rPr>
          <w:szCs w:val="24"/>
        </w:rPr>
        <w:t>druhá veta znie: „Spolu s</w:t>
      </w:r>
      <w:r w:rsidR="005B173B" w:rsidRPr="000545A0">
        <w:rPr>
          <w:szCs w:val="24"/>
        </w:rPr>
        <w:t xml:space="preserve"> následnou </w:t>
      </w:r>
      <w:r w:rsidR="00BC7D60" w:rsidRPr="000545A0">
        <w:rPr>
          <w:szCs w:val="24"/>
        </w:rPr>
        <w:t>kúpnou zmluvou žiadateľ predloží ministerstvu aj právoplatné kolaudačné rozhodnutie alebo kolaudačné osvedčenie</w:t>
      </w:r>
      <w:r w:rsidR="00D15CCF" w:rsidRPr="000545A0">
        <w:rPr>
          <w:szCs w:val="24"/>
        </w:rPr>
        <w:t xml:space="preserve"> </w:t>
      </w:r>
      <w:r w:rsidR="00BC7D60" w:rsidRPr="000545A0">
        <w:rPr>
          <w:szCs w:val="24"/>
        </w:rPr>
        <w:t>obstarávaného nájomného bytu.“.</w:t>
      </w:r>
    </w:p>
    <w:p w14:paraId="5C811FF3" w14:textId="2CBABFFB" w:rsidR="005C3BA4" w:rsidRPr="000545A0" w:rsidRDefault="005C3BA4">
      <w:pPr>
        <w:tabs>
          <w:tab w:val="num" w:pos="284"/>
        </w:tabs>
        <w:spacing w:before="0"/>
        <w:ind w:hanging="502"/>
        <w:rPr>
          <w:szCs w:val="24"/>
        </w:rPr>
      </w:pPr>
    </w:p>
    <w:p w14:paraId="53D6DD8D" w14:textId="7F5061C8" w:rsidR="000B27C9" w:rsidRPr="000545A0" w:rsidRDefault="000B27C9" w:rsidP="00CD3AE9">
      <w:pPr>
        <w:pStyle w:val="Odsekzoznamu"/>
        <w:numPr>
          <w:ilvl w:val="2"/>
          <w:numId w:val="7"/>
        </w:numPr>
        <w:tabs>
          <w:tab w:val="clear" w:pos="502"/>
          <w:tab w:val="num" w:pos="284"/>
        </w:tabs>
        <w:spacing w:before="0"/>
        <w:ind w:left="284" w:hanging="287"/>
        <w:contextualSpacing w:val="0"/>
        <w:rPr>
          <w:szCs w:val="24"/>
        </w:rPr>
      </w:pPr>
      <w:r w:rsidRPr="000545A0">
        <w:rPr>
          <w:szCs w:val="24"/>
        </w:rPr>
        <w:t>V § 11 ods. 1 písm. e) sa slovo „ministerstvo“ nahrádza slovami „Úrad pre územné plánovanie a výstavbu Slovenskej republiky“.</w:t>
      </w:r>
    </w:p>
    <w:p w14:paraId="49C43136" w14:textId="683A3FF6" w:rsidR="005C3BA4" w:rsidRPr="000545A0" w:rsidRDefault="005C3BA4">
      <w:pPr>
        <w:tabs>
          <w:tab w:val="num" w:pos="284"/>
        </w:tabs>
        <w:spacing w:before="0"/>
        <w:ind w:hanging="502"/>
        <w:rPr>
          <w:szCs w:val="24"/>
        </w:rPr>
      </w:pPr>
    </w:p>
    <w:p w14:paraId="74FE5E49" w14:textId="77777777" w:rsidR="00A13EF3" w:rsidRPr="000545A0" w:rsidRDefault="00A13EF3" w:rsidP="00CD3AE9">
      <w:pPr>
        <w:pStyle w:val="Odsekzoznamu"/>
        <w:numPr>
          <w:ilvl w:val="2"/>
          <w:numId w:val="7"/>
        </w:numPr>
        <w:tabs>
          <w:tab w:val="clear" w:pos="502"/>
          <w:tab w:val="num" w:pos="284"/>
        </w:tabs>
        <w:spacing w:before="0"/>
        <w:ind w:left="499" w:hanging="502"/>
        <w:contextualSpacing w:val="0"/>
        <w:rPr>
          <w:szCs w:val="24"/>
        </w:rPr>
      </w:pPr>
      <w:r w:rsidRPr="000545A0">
        <w:rPr>
          <w:szCs w:val="24"/>
        </w:rPr>
        <w:t>V § 11 sa za odsek 3 vkladá nový odsek 4, ktorý znie:</w:t>
      </w:r>
    </w:p>
    <w:p w14:paraId="5D73FE38" w14:textId="275A1C14" w:rsidR="00A13EF3" w:rsidRPr="000545A0" w:rsidRDefault="001C74DE">
      <w:pPr>
        <w:tabs>
          <w:tab w:val="num" w:pos="284"/>
        </w:tabs>
        <w:autoSpaceDE w:val="0"/>
        <w:autoSpaceDN w:val="0"/>
        <w:adjustRightInd w:val="0"/>
        <w:spacing w:before="0"/>
        <w:ind w:left="284" w:firstLine="0"/>
        <w:rPr>
          <w:rFonts w:eastAsiaTheme="minorEastAsia"/>
          <w:szCs w:val="24"/>
        </w:rPr>
      </w:pPr>
      <w:r w:rsidRPr="000545A0">
        <w:rPr>
          <w:rFonts w:eastAsiaTheme="minorEastAsia"/>
          <w:szCs w:val="24"/>
        </w:rPr>
        <w:t>„</w:t>
      </w:r>
      <w:r w:rsidR="00A13EF3" w:rsidRPr="000545A0">
        <w:rPr>
          <w:rFonts w:eastAsiaTheme="minorEastAsia"/>
          <w:szCs w:val="24"/>
        </w:rPr>
        <w:t>(4) Ak sa počas platnosti zmluvy o poskytnutí dotácie na obstaranie nájomného bytu zvýši obstarávací náklad na 1 m</w:t>
      </w:r>
      <w:r w:rsidR="00A13EF3" w:rsidRPr="000545A0">
        <w:rPr>
          <w:rFonts w:eastAsiaTheme="minorEastAsia"/>
          <w:szCs w:val="24"/>
          <w:vertAlign w:val="superscript"/>
        </w:rPr>
        <w:t>2</w:t>
      </w:r>
      <w:r w:rsidR="00A13EF3" w:rsidRPr="000545A0">
        <w:rPr>
          <w:rFonts w:eastAsiaTheme="minorEastAsia"/>
          <w:szCs w:val="24"/>
        </w:rPr>
        <w:t xml:space="preserve"> podlahovej plochy nájomného bytu, podmienka podľa odseku 1</w:t>
      </w:r>
      <w:r w:rsidR="007D00C7" w:rsidRPr="000545A0">
        <w:rPr>
          <w:rFonts w:eastAsiaTheme="minorEastAsia"/>
          <w:szCs w:val="24"/>
        </w:rPr>
        <w:t> </w:t>
      </w:r>
      <w:r w:rsidR="00A13EF3" w:rsidRPr="000545A0">
        <w:rPr>
          <w:rFonts w:eastAsiaTheme="minorEastAsia"/>
          <w:szCs w:val="24"/>
        </w:rPr>
        <w:t xml:space="preserve">písm. c) sa považuje za dodržanú, ak výška obstarávacieho nákladu neprevýši výšku ustanovenú všeobecne záväzným právnym predpisom </w:t>
      </w:r>
      <w:r w:rsidR="00BB3C91" w:rsidRPr="000545A0">
        <w:rPr>
          <w:rFonts w:eastAsiaTheme="minorEastAsia"/>
          <w:szCs w:val="24"/>
        </w:rPr>
        <w:t xml:space="preserve">vydaným podľa § 23 a účinným </w:t>
      </w:r>
      <w:r w:rsidR="00A13EF3" w:rsidRPr="000545A0">
        <w:rPr>
          <w:rFonts w:eastAsiaTheme="minorEastAsia"/>
          <w:szCs w:val="24"/>
        </w:rPr>
        <w:t>ku dňu podania žiadosti o</w:t>
      </w:r>
      <w:r w:rsidR="007D00C7" w:rsidRPr="000545A0">
        <w:rPr>
          <w:rFonts w:eastAsiaTheme="minorEastAsia"/>
          <w:szCs w:val="24"/>
        </w:rPr>
        <w:t> </w:t>
      </w:r>
      <w:r w:rsidR="00A13EF3" w:rsidRPr="000545A0">
        <w:rPr>
          <w:rFonts w:eastAsiaTheme="minorEastAsia"/>
          <w:szCs w:val="24"/>
        </w:rPr>
        <w:t>zvýšenie obstarávacieho nákladu.</w:t>
      </w:r>
      <w:r w:rsidRPr="000545A0">
        <w:rPr>
          <w:rFonts w:eastAsiaTheme="minorEastAsia"/>
          <w:szCs w:val="24"/>
        </w:rPr>
        <w:t>“.</w:t>
      </w:r>
    </w:p>
    <w:p w14:paraId="7C1CF83A" w14:textId="77777777" w:rsidR="005C3BA4" w:rsidRPr="000545A0" w:rsidRDefault="005C3BA4">
      <w:pPr>
        <w:tabs>
          <w:tab w:val="num" w:pos="284"/>
        </w:tabs>
        <w:autoSpaceDE w:val="0"/>
        <w:autoSpaceDN w:val="0"/>
        <w:adjustRightInd w:val="0"/>
        <w:spacing w:before="0"/>
        <w:ind w:left="426" w:hanging="502"/>
        <w:rPr>
          <w:rFonts w:eastAsiaTheme="minorEastAsia"/>
          <w:szCs w:val="24"/>
        </w:rPr>
      </w:pPr>
    </w:p>
    <w:p w14:paraId="45EC932B" w14:textId="3AC89CA6" w:rsidR="00A13EF3" w:rsidRPr="000545A0" w:rsidRDefault="00A13EF3">
      <w:pPr>
        <w:pStyle w:val="Odsekzoznamu"/>
        <w:tabs>
          <w:tab w:val="num" w:pos="284"/>
        </w:tabs>
        <w:spacing w:before="0"/>
        <w:ind w:left="633" w:hanging="349"/>
        <w:contextualSpacing w:val="0"/>
        <w:rPr>
          <w:szCs w:val="24"/>
        </w:rPr>
      </w:pPr>
      <w:r w:rsidRPr="000545A0">
        <w:rPr>
          <w:szCs w:val="24"/>
        </w:rPr>
        <w:t>Doterajšie odseky 4 a 5 sa označujú ako odseky 5 a 6.</w:t>
      </w:r>
    </w:p>
    <w:p w14:paraId="3D2E55F6" w14:textId="77777777" w:rsidR="005C3BA4" w:rsidRPr="000545A0" w:rsidRDefault="005C3BA4">
      <w:pPr>
        <w:pStyle w:val="Odsekzoznamu"/>
        <w:tabs>
          <w:tab w:val="num" w:pos="284"/>
        </w:tabs>
        <w:spacing w:before="0"/>
        <w:ind w:left="633" w:hanging="502"/>
        <w:contextualSpacing w:val="0"/>
        <w:rPr>
          <w:szCs w:val="24"/>
        </w:rPr>
      </w:pPr>
    </w:p>
    <w:p w14:paraId="1FD6B6E2" w14:textId="46F3FED0" w:rsidR="00A13EF3" w:rsidRPr="000545A0" w:rsidRDefault="00FC2BEA" w:rsidP="00CD3AE9">
      <w:pPr>
        <w:pStyle w:val="Odsekzoznamu"/>
        <w:numPr>
          <w:ilvl w:val="2"/>
          <w:numId w:val="7"/>
        </w:numPr>
        <w:tabs>
          <w:tab w:val="clear" w:pos="502"/>
          <w:tab w:val="num" w:pos="284"/>
        </w:tabs>
        <w:spacing w:before="0"/>
        <w:ind w:left="284" w:hanging="287"/>
        <w:contextualSpacing w:val="0"/>
        <w:rPr>
          <w:szCs w:val="24"/>
        </w:rPr>
      </w:pPr>
      <w:r w:rsidRPr="000545A0">
        <w:rPr>
          <w:szCs w:val="24"/>
        </w:rPr>
        <w:t xml:space="preserve">V § 12 ods. 2 písm. a) sa za slová „ak nájomcom“ vkladajú slová „alebo osobou žijúcou </w:t>
      </w:r>
      <w:r w:rsidR="00BB3C91" w:rsidRPr="000545A0">
        <w:rPr>
          <w:szCs w:val="24"/>
        </w:rPr>
        <w:t>v nájomnom byte</w:t>
      </w:r>
      <w:r w:rsidRPr="000545A0">
        <w:rPr>
          <w:szCs w:val="24"/>
        </w:rPr>
        <w:t xml:space="preserve"> spolu s nájomcom“.</w:t>
      </w:r>
    </w:p>
    <w:p w14:paraId="2D820FAB" w14:textId="77777777" w:rsidR="005C3BA4" w:rsidRPr="000545A0" w:rsidRDefault="005C3BA4">
      <w:pPr>
        <w:pStyle w:val="Odsekzoznamu"/>
        <w:tabs>
          <w:tab w:val="num" w:pos="284"/>
        </w:tabs>
        <w:spacing w:before="0"/>
        <w:ind w:left="499" w:hanging="502"/>
        <w:contextualSpacing w:val="0"/>
        <w:rPr>
          <w:szCs w:val="24"/>
        </w:rPr>
      </w:pPr>
    </w:p>
    <w:p w14:paraId="0B32C2EA" w14:textId="1DB3F540" w:rsidR="00FC2BEA" w:rsidRPr="000545A0" w:rsidRDefault="00FC2BEA" w:rsidP="00CD3AE9">
      <w:pPr>
        <w:pStyle w:val="Odsekzoznamu"/>
        <w:numPr>
          <w:ilvl w:val="2"/>
          <w:numId w:val="7"/>
        </w:numPr>
        <w:tabs>
          <w:tab w:val="clear" w:pos="502"/>
          <w:tab w:val="num" w:pos="284"/>
        </w:tabs>
        <w:spacing w:before="0"/>
        <w:ind w:left="284" w:hanging="287"/>
        <w:contextualSpacing w:val="0"/>
        <w:rPr>
          <w:szCs w:val="24"/>
        </w:rPr>
      </w:pPr>
      <w:r w:rsidRPr="000545A0">
        <w:rPr>
          <w:szCs w:val="24"/>
        </w:rPr>
        <w:t>V § 12 ods. 9 sa za </w:t>
      </w:r>
      <w:r w:rsidR="0074775A" w:rsidRPr="000545A0">
        <w:rPr>
          <w:szCs w:val="24"/>
        </w:rPr>
        <w:t xml:space="preserve">slovo </w:t>
      </w:r>
      <w:r w:rsidRPr="000545A0">
        <w:rPr>
          <w:szCs w:val="24"/>
        </w:rPr>
        <w:t>„rozhodnutia“ vkladajú slová „alebo po vydaní kolaudačného osvedčenia“.</w:t>
      </w:r>
    </w:p>
    <w:p w14:paraId="1BD45804" w14:textId="7B0ADDE0" w:rsidR="005C3BA4" w:rsidRPr="000545A0" w:rsidRDefault="005C3BA4">
      <w:pPr>
        <w:tabs>
          <w:tab w:val="num" w:pos="284"/>
        </w:tabs>
        <w:spacing w:before="0"/>
        <w:ind w:hanging="502"/>
        <w:rPr>
          <w:szCs w:val="24"/>
        </w:rPr>
      </w:pPr>
    </w:p>
    <w:p w14:paraId="356C3113" w14:textId="2FB4631B" w:rsidR="00FC2BEA" w:rsidRPr="000545A0" w:rsidRDefault="00FC2BEA" w:rsidP="00CD3AE9">
      <w:pPr>
        <w:pStyle w:val="Odsekzoznamu"/>
        <w:numPr>
          <w:ilvl w:val="2"/>
          <w:numId w:val="7"/>
        </w:numPr>
        <w:tabs>
          <w:tab w:val="clear" w:pos="502"/>
          <w:tab w:val="num" w:pos="284"/>
        </w:tabs>
        <w:spacing w:before="0"/>
        <w:ind w:left="284" w:hanging="287"/>
        <w:contextualSpacing w:val="0"/>
        <w:rPr>
          <w:szCs w:val="24"/>
        </w:rPr>
      </w:pPr>
      <w:r w:rsidRPr="000545A0">
        <w:rPr>
          <w:szCs w:val="24"/>
        </w:rPr>
        <w:t xml:space="preserve">V § 15 ods. 6 </w:t>
      </w:r>
      <w:r w:rsidR="0074775A" w:rsidRPr="000545A0">
        <w:rPr>
          <w:szCs w:val="24"/>
        </w:rPr>
        <w:t xml:space="preserve">druhej vete </w:t>
      </w:r>
      <w:r w:rsidRPr="000545A0">
        <w:rPr>
          <w:szCs w:val="24"/>
        </w:rPr>
        <w:t>sa číslo „30“ nahrádza slovom „desiatich“ a nad slovo „</w:t>
      </w:r>
      <w:r w:rsidR="00101735" w:rsidRPr="000545A0">
        <w:rPr>
          <w:szCs w:val="24"/>
        </w:rPr>
        <w:t>nedostatky</w:t>
      </w:r>
      <w:r w:rsidRPr="000545A0">
        <w:rPr>
          <w:szCs w:val="24"/>
        </w:rPr>
        <w:t xml:space="preserve">“ </w:t>
      </w:r>
      <w:r w:rsidR="00101735" w:rsidRPr="000545A0">
        <w:rPr>
          <w:szCs w:val="24"/>
        </w:rPr>
        <w:t xml:space="preserve">sa </w:t>
      </w:r>
      <w:r w:rsidRPr="000545A0">
        <w:rPr>
          <w:szCs w:val="24"/>
        </w:rPr>
        <w:t>umiestňuje odkaz 3</w:t>
      </w:r>
      <w:r w:rsidR="00101735" w:rsidRPr="000545A0">
        <w:rPr>
          <w:szCs w:val="24"/>
        </w:rPr>
        <w:t>2</w:t>
      </w:r>
      <w:r w:rsidRPr="000545A0">
        <w:rPr>
          <w:szCs w:val="24"/>
        </w:rPr>
        <w:t>a</w:t>
      </w:r>
      <w:r w:rsidR="00CF4A03" w:rsidRPr="000545A0">
        <w:rPr>
          <w:szCs w:val="24"/>
        </w:rPr>
        <w:t>a</w:t>
      </w:r>
      <w:r w:rsidR="00101735" w:rsidRPr="000545A0">
        <w:rPr>
          <w:szCs w:val="24"/>
        </w:rPr>
        <w:t>.</w:t>
      </w:r>
    </w:p>
    <w:p w14:paraId="364ACC77" w14:textId="098EFA0B" w:rsidR="007D2A13" w:rsidRPr="000545A0" w:rsidRDefault="007D2A13">
      <w:pPr>
        <w:tabs>
          <w:tab w:val="num" w:pos="284"/>
        </w:tabs>
        <w:spacing w:before="0"/>
        <w:ind w:hanging="502"/>
        <w:rPr>
          <w:szCs w:val="24"/>
        </w:rPr>
      </w:pPr>
    </w:p>
    <w:p w14:paraId="12A363DF" w14:textId="3DDC05C5" w:rsidR="00101735" w:rsidRPr="000545A0" w:rsidRDefault="00101735">
      <w:pPr>
        <w:tabs>
          <w:tab w:val="num" w:pos="284"/>
        </w:tabs>
        <w:spacing w:before="0"/>
        <w:ind w:left="426" w:hanging="142"/>
        <w:rPr>
          <w:szCs w:val="24"/>
        </w:rPr>
      </w:pPr>
      <w:r w:rsidRPr="000545A0">
        <w:rPr>
          <w:szCs w:val="24"/>
        </w:rPr>
        <w:t>Poznámka pod čiarou k odkazu 32a</w:t>
      </w:r>
      <w:r w:rsidR="00CF4A03" w:rsidRPr="000545A0">
        <w:rPr>
          <w:szCs w:val="24"/>
        </w:rPr>
        <w:t>a</w:t>
      </w:r>
      <w:r w:rsidRPr="000545A0">
        <w:rPr>
          <w:szCs w:val="24"/>
        </w:rPr>
        <w:t xml:space="preserve"> znie:</w:t>
      </w:r>
    </w:p>
    <w:p w14:paraId="213B1DCF" w14:textId="4262ED01" w:rsidR="00101735" w:rsidRPr="000545A0" w:rsidRDefault="00101735">
      <w:pPr>
        <w:tabs>
          <w:tab w:val="num" w:pos="284"/>
        </w:tabs>
        <w:spacing w:before="0"/>
        <w:ind w:left="284" w:firstLine="0"/>
        <w:rPr>
          <w:szCs w:val="24"/>
        </w:rPr>
      </w:pPr>
      <w:r w:rsidRPr="000545A0">
        <w:rPr>
          <w:szCs w:val="24"/>
        </w:rPr>
        <w:t>„</w:t>
      </w:r>
      <w:r w:rsidRPr="000545A0">
        <w:rPr>
          <w:szCs w:val="24"/>
          <w:vertAlign w:val="superscript"/>
        </w:rPr>
        <w:t>32a</w:t>
      </w:r>
      <w:r w:rsidR="00CF4A03" w:rsidRPr="000545A0">
        <w:rPr>
          <w:szCs w:val="24"/>
          <w:vertAlign w:val="superscript"/>
        </w:rPr>
        <w:t>a</w:t>
      </w:r>
      <w:r w:rsidR="00DC13B0" w:rsidRPr="000545A0">
        <w:rPr>
          <w:szCs w:val="24"/>
        </w:rPr>
        <w:t xml:space="preserve">) </w:t>
      </w:r>
      <w:r w:rsidRPr="000545A0">
        <w:rPr>
          <w:szCs w:val="24"/>
        </w:rPr>
        <w:t xml:space="preserve">§ </w:t>
      </w:r>
      <w:r w:rsidR="007C5138" w:rsidRPr="000545A0">
        <w:rPr>
          <w:szCs w:val="24"/>
        </w:rPr>
        <w:t>15 ods. 20</w:t>
      </w:r>
      <w:r w:rsidRPr="000545A0">
        <w:rPr>
          <w:szCs w:val="24"/>
        </w:rPr>
        <w:t xml:space="preserve"> zákona č. 150/2013 Z. z.“.</w:t>
      </w:r>
    </w:p>
    <w:p w14:paraId="682B287C" w14:textId="77777777" w:rsidR="007D2A13" w:rsidRPr="000545A0" w:rsidRDefault="007D2A13">
      <w:pPr>
        <w:tabs>
          <w:tab w:val="num" w:pos="284"/>
        </w:tabs>
        <w:spacing w:before="0"/>
        <w:ind w:firstLine="0"/>
        <w:rPr>
          <w:szCs w:val="24"/>
        </w:rPr>
      </w:pPr>
    </w:p>
    <w:p w14:paraId="55E09EE2" w14:textId="77777777" w:rsidR="00A71A01" w:rsidRPr="000545A0" w:rsidRDefault="00A71A01" w:rsidP="00CD3AE9">
      <w:pPr>
        <w:pStyle w:val="Odsekzoznamu"/>
        <w:numPr>
          <w:ilvl w:val="2"/>
          <w:numId w:val="7"/>
        </w:numPr>
        <w:tabs>
          <w:tab w:val="clear" w:pos="502"/>
          <w:tab w:val="num" w:pos="284"/>
        </w:tabs>
        <w:spacing w:before="0"/>
        <w:ind w:left="499" w:hanging="502"/>
        <w:contextualSpacing w:val="0"/>
        <w:rPr>
          <w:szCs w:val="24"/>
        </w:rPr>
      </w:pPr>
      <w:r w:rsidRPr="000545A0">
        <w:rPr>
          <w:szCs w:val="24"/>
        </w:rPr>
        <w:t>V § 15 odsek 9 znie:</w:t>
      </w:r>
    </w:p>
    <w:p w14:paraId="253C158D" w14:textId="7AA09CA7" w:rsidR="00A71A01" w:rsidRPr="000545A0" w:rsidRDefault="00A71A01">
      <w:pPr>
        <w:tabs>
          <w:tab w:val="num" w:pos="284"/>
        </w:tabs>
        <w:spacing w:before="0"/>
        <w:ind w:left="284" w:firstLine="0"/>
        <w:rPr>
          <w:szCs w:val="24"/>
        </w:rPr>
      </w:pPr>
      <w:r w:rsidRPr="000545A0">
        <w:rPr>
          <w:szCs w:val="24"/>
        </w:rPr>
        <w:t xml:space="preserve">„(9) Žiadateľ, ktorému bola žiadosť vrátená podľa odseku 8, môže podať podnet na preskúmanie postupu úradu. Podnet sa predkladá ministerstvu prostredníctvom úradu v lehote do </w:t>
      </w:r>
      <w:r w:rsidR="009D478A" w:rsidRPr="000545A0">
        <w:rPr>
          <w:szCs w:val="24"/>
        </w:rPr>
        <w:t xml:space="preserve">desiatich </w:t>
      </w:r>
      <w:r w:rsidRPr="000545A0">
        <w:rPr>
          <w:szCs w:val="24"/>
        </w:rPr>
        <w:t xml:space="preserve">pracovných dní odo dňa doručenia vrátenej žiadosti. K podnetu je žiadateľ povinný </w:t>
      </w:r>
      <w:r w:rsidRPr="000545A0">
        <w:rPr>
          <w:szCs w:val="24"/>
        </w:rPr>
        <w:lastRenderedPageBreak/>
        <w:t>doložiť žiadosť, ktorá bola predmetom posudzovania úradu. Úrad spolu s podnetom predloží ministerstvu aj svoju spisovú dokumentáciu, ktorá bola súčasťou procesu overovania.“.</w:t>
      </w:r>
    </w:p>
    <w:p w14:paraId="7EA6BD48" w14:textId="77777777" w:rsidR="007D2A13" w:rsidRPr="000545A0" w:rsidRDefault="007D2A13">
      <w:pPr>
        <w:tabs>
          <w:tab w:val="num" w:pos="284"/>
        </w:tabs>
        <w:spacing w:before="0"/>
        <w:ind w:left="284" w:firstLine="0"/>
        <w:rPr>
          <w:szCs w:val="24"/>
        </w:rPr>
      </w:pPr>
    </w:p>
    <w:p w14:paraId="0D1386B6" w14:textId="7F8397CE" w:rsidR="00101735" w:rsidRPr="000545A0" w:rsidRDefault="00101735" w:rsidP="00CD3AE9">
      <w:pPr>
        <w:pStyle w:val="Odsekzoznamu"/>
        <w:numPr>
          <w:ilvl w:val="2"/>
          <w:numId w:val="7"/>
        </w:numPr>
        <w:tabs>
          <w:tab w:val="clear" w:pos="502"/>
          <w:tab w:val="num" w:pos="284"/>
        </w:tabs>
        <w:spacing w:before="0"/>
        <w:ind w:left="499" w:hanging="502"/>
        <w:contextualSpacing w:val="0"/>
        <w:rPr>
          <w:szCs w:val="24"/>
        </w:rPr>
      </w:pPr>
      <w:r w:rsidRPr="000545A0">
        <w:rPr>
          <w:szCs w:val="24"/>
        </w:rPr>
        <w:t>V § 15 ods. 11</w:t>
      </w:r>
      <w:r w:rsidR="009D478A" w:rsidRPr="000545A0">
        <w:rPr>
          <w:szCs w:val="24"/>
        </w:rPr>
        <w:t xml:space="preserve"> prvej vete</w:t>
      </w:r>
      <w:r w:rsidRPr="000545A0">
        <w:rPr>
          <w:szCs w:val="24"/>
        </w:rPr>
        <w:t xml:space="preserve"> sa vypúšťajú slová „limitu ustanoveného ministerstvom pre jednotlivé kraje v rámci schváleného“.</w:t>
      </w:r>
    </w:p>
    <w:p w14:paraId="7663A462" w14:textId="77777777" w:rsidR="007D2A13" w:rsidRPr="000545A0" w:rsidRDefault="007D2A13">
      <w:pPr>
        <w:pStyle w:val="Odsekzoznamu"/>
        <w:tabs>
          <w:tab w:val="num" w:pos="284"/>
        </w:tabs>
        <w:spacing w:before="0"/>
        <w:ind w:left="499" w:hanging="502"/>
        <w:contextualSpacing w:val="0"/>
        <w:rPr>
          <w:szCs w:val="24"/>
        </w:rPr>
      </w:pPr>
    </w:p>
    <w:p w14:paraId="0FFE029A" w14:textId="64115F69" w:rsidR="00101735" w:rsidRPr="000545A0" w:rsidRDefault="00101735" w:rsidP="00CD3AE9">
      <w:pPr>
        <w:pStyle w:val="Odsekzoznamu"/>
        <w:numPr>
          <w:ilvl w:val="2"/>
          <w:numId w:val="7"/>
        </w:numPr>
        <w:tabs>
          <w:tab w:val="clear" w:pos="502"/>
          <w:tab w:val="num" w:pos="284"/>
        </w:tabs>
        <w:spacing w:before="0"/>
        <w:ind w:left="499" w:hanging="502"/>
        <w:contextualSpacing w:val="0"/>
        <w:rPr>
          <w:szCs w:val="24"/>
        </w:rPr>
      </w:pPr>
      <w:r w:rsidRPr="000545A0">
        <w:rPr>
          <w:szCs w:val="24"/>
        </w:rPr>
        <w:t>Za § 24e sa vkladá § 24f, ktorý vrátane nadpisu znie:</w:t>
      </w:r>
    </w:p>
    <w:p w14:paraId="0986213B" w14:textId="71B31D02" w:rsidR="007D2A13" w:rsidRPr="000545A0" w:rsidRDefault="007D2A13">
      <w:pPr>
        <w:tabs>
          <w:tab w:val="num" w:pos="284"/>
        </w:tabs>
        <w:spacing w:before="0"/>
        <w:ind w:hanging="502"/>
        <w:rPr>
          <w:szCs w:val="24"/>
        </w:rPr>
      </w:pPr>
    </w:p>
    <w:p w14:paraId="1EB67E20" w14:textId="77777777" w:rsidR="00101735" w:rsidRPr="000545A0" w:rsidRDefault="00101735">
      <w:pPr>
        <w:tabs>
          <w:tab w:val="num" w:pos="284"/>
        </w:tabs>
        <w:spacing w:before="0"/>
        <w:ind w:right="90" w:hanging="502"/>
        <w:jc w:val="center"/>
        <w:rPr>
          <w:szCs w:val="24"/>
        </w:rPr>
      </w:pPr>
      <w:r w:rsidRPr="000545A0">
        <w:rPr>
          <w:b/>
          <w:szCs w:val="24"/>
        </w:rPr>
        <w:t>„§ 24f</w:t>
      </w:r>
    </w:p>
    <w:p w14:paraId="5A116398" w14:textId="3629FF71" w:rsidR="00101735" w:rsidRPr="000545A0" w:rsidRDefault="00101735">
      <w:pPr>
        <w:pStyle w:val="Nadpis1"/>
        <w:tabs>
          <w:tab w:val="num" w:pos="284"/>
        </w:tabs>
        <w:spacing w:before="0" w:after="0"/>
        <w:ind w:right="90" w:hanging="502"/>
        <w:rPr>
          <w:szCs w:val="24"/>
        </w:rPr>
      </w:pPr>
      <w:r w:rsidRPr="000545A0">
        <w:rPr>
          <w:szCs w:val="24"/>
        </w:rPr>
        <w:t>Prechodné ustanovenie k úpravám účinným od 1. januára 2024</w:t>
      </w:r>
    </w:p>
    <w:p w14:paraId="043952F1" w14:textId="77777777" w:rsidR="007D2A13" w:rsidRPr="00EB52AE" w:rsidRDefault="007D2A13" w:rsidP="00CD3AE9">
      <w:pPr>
        <w:tabs>
          <w:tab w:val="num" w:pos="284"/>
        </w:tabs>
        <w:spacing w:before="0"/>
        <w:ind w:hanging="502"/>
        <w:rPr>
          <w:szCs w:val="24"/>
        </w:rPr>
      </w:pPr>
    </w:p>
    <w:p w14:paraId="6826B37B" w14:textId="0CDC97FB" w:rsidR="00101735" w:rsidRPr="000545A0" w:rsidRDefault="00101735">
      <w:pPr>
        <w:tabs>
          <w:tab w:val="num" w:pos="284"/>
        </w:tabs>
        <w:spacing w:before="0"/>
        <w:ind w:left="426" w:firstLine="0"/>
        <w:rPr>
          <w:szCs w:val="24"/>
        </w:rPr>
      </w:pPr>
      <w:r w:rsidRPr="000545A0">
        <w:rPr>
          <w:szCs w:val="24"/>
        </w:rPr>
        <w:t>Podmienka podľa § 11 ods. 1 písm. e) sa použije prvýkrát na posudzovanie žiadostí podaných od</w:t>
      </w:r>
      <w:r w:rsidR="00923299" w:rsidRPr="000545A0">
        <w:rPr>
          <w:szCs w:val="24"/>
        </w:rPr>
        <w:t> </w:t>
      </w:r>
      <w:r w:rsidR="00D225C0" w:rsidRPr="000545A0">
        <w:rPr>
          <w:szCs w:val="24"/>
        </w:rPr>
        <w:t>15. </w:t>
      </w:r>
      <w:r w:rsidRPr="000545A0">
        <w:rPr>
          <w:szCs w:val="24"/>
        </w:rPr>
        <w:t>januára 2026.“.</w:t>
      </w:r>
    </w:p>
    <w:p w14:paraId="05BF3002" w14:textId="77777777" w:rsidR="007D2A13" w:rsidRPr="000545A0" w:rsidRDefault="007D2A13">
      <w:pPr>
        <w:tabs>
          <w:tab w:val="num" w:pos="284"/>
        </w:tabs>
        <w:spacing w:before="0"/>
        <w:ind w:left="567" w:hanging="502"/>
        <w:rPr>
          <w:szCs w:val="24"/>
        </w:rPr>
      </w:pPr>
    </w:p>
    <w:p w14:paraId="2FC059CA" w14:textId="2BF42CEC" w:rsidR="00896169" w:rsidRPr="000545A0" w:rsidRDefault="00896169" w:rsidP="00CD3AE9">
      <w:pPr>
        <w:pStyle w:val="Odsekzoznamu"/>
        <w:numPr>
          <w:ilvl w:val="2"/>
          <w:numId w:val="7"/>
        </w:numPr>
        <w:tabs>
          <w:tab w:val="clear" w:pos="502"/>
          <w:tab w:val="num" w:pos="284"/>
        </w:tabs>
        <w:spacing w:before="0"/>
        <w:ind w:left="499" w:hanging="502"/>
        <w:contextualSpacing w:val="0"/>
        <w:rPr>
          <w:szCs w:val="24"/>
        </w:rPr>
      </w:pPr>
      <w:r w:rsidRPr="000545A0">
        <w:rPr>
          <w:szCs w:val="24"/>
        </w:rPr>
        <w:t xml:space="preserve">V prílohe č. 1 </w:t>
      </w:r>
      <w:r w:rsidR="009D478A" w:rsidRPr="000545A0">
        <w:rPr>
          <w:szCs w:val="24"/>
        </w:rPr>
        <w:t>písm. d) stĺpci Povinný spôsob</w:t>
      </w:r>
      <w:r w:rsidRPr="000545A0">
        <w:rPr>
          <w:szCs w:val="24"/>
        </w:rPr>
        <w:t xml:space="preserve"> odstránenia poruchy sa za slová „tepelnoizolačnej vrstvy“ vkladá čiarka a slová „ak je to technicky uskutočniteľné</w:t>
      </w:r>
      <w:r w:rsidR="0067679B" w:rsidRPr="000545A0">
        <w:rPr>
          <w:color w:val="FF0000"/>
          <w:szCs w:val="24"/>
        </w:rPr>
        <w:t>,</w:t>
      </w:r>
      <w:r w:rsidRPr="000545A0">
        <w:rPr>
          <w:szCs w:val="24"/>
        </w:rPr>
        <w:t>“.</w:t>
      </w:r>
    </w:p>
    <w:p w14:paraId="014167A3" w14:textId="5C6F961A" w:rsidR="001C74DE" w:rsidRPr="000545A0" w:rsidRDefault="001C74DE">
      <w:pPr>
        <w:tabs>
          <w:tab w:val="num" w:pos="284"/>
        </w:tabs>
        <w:spacing w:before="0"/>
        <w:ind w:hanging="502"/>
        <w:jc w:val="center"/>
        <w:rPr>
          <w:b/>
          <w:szCs w:val="24"/>
        </w:rPr>
      </w:pPr>
    </w:p>
    <w:p w14:paraId="3FDE3CE9" w14:textId="77777777" w:rsidR="007D2A13" w:rsidRPr="000545A0" w:rsidRDefault="007D2A13">
      <w:pPr>
        <w:spacing w:before="0"/>
        <w:jc w:val="center"/>
        <w:rPr>
          <w:b/>
          <w:szCs w:val="24"/>
        </w:rPr>
      </w:pPr>
    </w:p>
    <w:p w14:paraId="4531961B" w14:textId="26E7FEC4" w:rsidR="000420F2" w:rsidRPr="000545A0" w:rsidRDefault="000420F2">
      <w:pPr>
        <w:spacing w:before="0"/>
        <w:ind w:firstLine="0"/>
        <w:jc w:val="center"/>
        <w:rPr>
          <w:b/>
          <w:szCs w:val="24"/>
        </w:rPr>
      </w:pPr>
      <w:r w:rsidRPr="000545A0">
        <w:rPr>
          <w:b/>
          <w:szCs w:val="24"/>
        </w:rPr>
        <w:t>Čl. IV</w:t>
      </w:r>
    </w:p>
    <w:p w14:paraId="2F04DA97" w14:textId="3892436E" w:rsidR="007D2A13" w:rsidRPr="000545A0" w:rsidRDefault="007D2A13">
      <w:pPr>
        <w:spacing w:before="0"/>
        <w:jc w:val="center"/>
        <w:rPr>
          <w:b/>
          <w:szCs w:val="24"/>
        </w:rPr>
      </w:pPr>
    </w:p>
    <w:p w14:paraId="1A586500" w14:textId="26056AE9" w:rsidR="00CD3AE9" w:rsidRDefault="00CC0A3A">
      <w:pPr>
        <w:spacing w:before="0"/>
        <w:ind w:firstLine="0"/>
        <w:rPr>
          <w:szCs w:val="24"/>
        </w:rPr>
      </w:pPr>
      <w:r w:rsidRPr="000545A0">
        <w:rPr>
          <w:szCs w:val="24"/>
        </w:rPr>
        <w:t>Tento zákon nadobúda účinnosť 1. januára 202</w:t>
      </w:r>
      <w:r w:rsidR="000420F2" w:rsidRPr="000545A0">
        <w:rPr>
          <w:szCs w:val="24"/>
        </w:rPr>
        <w:t>4</w:t>
      </w:r>
      <w:r w:rsidR="00774FAC" w:rsidRPr="000545A0">
        <w:rPr>
          <w:szCs w:val="24"/>
        </w:rPr>
        <w:t xml:space="preserve"> okrem čl. I </w:t>
      </w:r>
      <w:r w:rsidR="00832B96" w:rsidRPr="000545A0">
        <w:rPr>
          <w:szCs w:val="24"/>
        </w:rPr>
        <w:t>bo</w:t>
      </w:r>
      <w:r w:rsidR="00CE29EE" w:rsidRPr="000545A0">
        <w:rPr>
          <w:szCs w:val="24"/>
        </w:rPr>
        <w:t>dov</w:t>
      </w:r>
      <w:r w:rsidR="00832B96" w:rsidRPr="000545A0">
        <w:rPr>
          <w:szCs w:val="24"/>
        </w:rPr>
        <w:t xml:space="preserve"> </w:t>
      </w:r>
      <w:r w:rsidR="00371FAB" w:rsidRPr="000545A0">
        <w:rPr>
          <w:szCs w:val="24"/>
        </w:rPr>
        <w:t>10</w:t>
      </w:r>
      <w:r w:rsidR="00D91727" w:rsidRPr="000545A0">
        <w:rPr>
          <w:szCs w:val="24"/>
        </w:rPr>
        <w:t>,</w:t>
      </w:r>
      <w:r w:rsidR="0033634C" w:rsidRPr="000545A0">
        <w:rPr>
          <w:szCs w:val="24"/>
        </w:rPr>
        <w:t> </w:t>
      </w:r>
      <w:r w:rsidR="0017578C" w:rsidRPr="000545A0">
        <w:rPr>
          <w:szCs w:val="24"/>
        </w:rPr>
        <w:t>4</w:t>
      </w:r>
      <w:r w:rsidR="00CF0FF1">
        <w:rPr>
          <w:szCs w:val="24"/>
        </w:rPr>
        <w:t>8</w:t>
      </w:r>
      <w:r w:rsidR="0017578C" w:rsidRPr="000545A0">
        <w:rPr>
          <w:szCs w:val="24"/>
        </w:rPr>
        <w:t xml:space="preserve"> </w:t>
      </w:r>
      <w:r w:rsidR="00D91727" w:rsidRPr="000545A0">
        <w:rPr>
          <w:szCs w:val="24"/>
        </w:rPr>
        <w:t>a</w:t>
      </w:r>
      <w:r w:rsidR="00406182" w:rsidRPr="000545A0">
        <w:rPr>
          <w:szCs w:val="24"/>
        </w:rPr>
        <w:t> </w:t>
      </w:r>
      <w:r w:rsidR="00CF0FF1">
        <w:rPr>
          <w:szCs w:val="24"/>
        </w:rPr>
        <w:t>71</w:t>
      </w:r>
      <w:r w:rsidR="00832B96" w:rsidRPr="000545A0">
        <w:rPr>
          <w:szCs w:val="24"/>
        </w:rPr>
        <w:t>, ktor</w:t>
      </w:r>
      <w:r w:rsidR="0033634C" w:rsidRPr="000545A0">
        <w:rPr>
          <w:szCs w:val="24"/>
        </w:rPr>
        <w:t>é</w:t>
      </w:r>
      <w:r w:rsidR="00832B96" w:rsidRPr="000545A0">
        <w:rPr>
          <w:szCs w:val="24"/>
        </w:rPr>
        <w:t xml:space="preserve"> nadobúda</w:t>
      </w:r>
      <w:r w:rsidR="0033634C" w:rsidRPr="000545A0">
        <w:rPr>
          <w:szCs w:val="24"/>
        </w:rPr>
        <w:t>jú</w:t>
      </w:r>
      <w:r w:rsidR="00832B96" w:rsidRPr="000545A0">
        <w:rPr>
          <w:szCs w:val="24"/>
        </w:rPr>
        <w:t xml:space="preserve"> účinnosť 1. januára 20</w:t>
      </w:r>
      <w:r w:rsidR="0033634C" w:rsidRPr="000545A0">
        <w:rPr>
          <w:szCs w:val="24"/>
        </w:rPr>
        <w:t>25.</w:t>
      </w:r>
    </w:p>
    <w:p w14:paraId="7CD0952B" w14:textId="77777777" w:rsidR="00CD3AE9" w:rsidRPr="00CD3AE9" w:rsidRDefault="00CD3AE9" w:rsidP="00CD3AE9">
      <w:pPr>
        <w:rPr>
          <w:szCs w:val="24"/>
        </w:rPr>
      </w:pPr>
    </w:p>
    <w:p w14:paraId="7986DFE7" w14:textId="77777777" w:rsidR="00CD3AE9" w:rsidRPr="00CD3AE9" w:rsidRDefault="00CD3AE9" w:rsidP="00CD3AE9">
      <w:pPr>
        <w:rPr>
          <w:szCs w:val="24"/>
        </w:rPr>
      </w:pPr>
    </w:p>
    <w:p w14:paraId="677480CF" w14:textId="77777777" w:rsidR="00CD3AE9" w:rsidRPr="00CD3AE9" w:rsidRDefault="00CD3AE9" w:rsidP="00CD3AE9">
      <w:pPr>
        <w:rPr>
          <w:szCs w:val="24"/>
        </w:rPr>
      </w:pPr>
    </w:p>
    <w:p w14:paraId="3B94E2D9" w14:textId="2481778E" w:rsidR="00CD3AE9" w:rsidRDefault="00CD3AE9" w:rsidP="00CD3AE9">
      <w:pPr>
        <w:rPr>
          <w:szCs w:val="24"/>
        </w:rPr>
      </w:pPr>
    </w:p>
    <w:p w14:paraId="15D4413B" w14:textId="48297820" w:rsidR="00CD3AE9" w:rsidRDefault="00CD3AE9" w:rsidP="00CD3AE9">
      <w:pPr>
        <w:rPr>
          <w:szCs w:val="24"/>
        </w:rPr>
      </w:pPr>
    </w:p>
    <w:p w14:paraId="79F23BD0" w14:textId="6C738276" w:rsidR="00CD3AE9" w:rsidRDefault="00CD3AE9" w:rsidP="00CD3AE9">
      <w:pPr>
        <w:rPr>
          <w:szCs w:val="24"/>
        </w:rPr>
      </w:pPr>
    </w:p>
    <w:p w14:paraId="2660DBBC" w14:textId="77777777" w:rsidR="00CD3AE9" w:rsidRPr="00CD3AE9" w:rsidRDefault="00CD3AE9" w:rsidP="00CD3AE9">
      <w:pPr>
        <w:rPr>
          <w:szCs w:val="24"/>
        </w:rPr>
      </w:pPr>
    </w:p>
    <w:p w14:paraId="53FE6292" w14:textId="0E14E892" w:rsidR="00CD3AE9" w:rsidRDefault="00CD3AE9" w:rsidP="00CD3AE9">
      <w:pPr>
        <w:rPr>
          <w:szCs w:val="24"/>
        </w:rPr>
      </w:pPr>
    </w:p>
    <w:p w14:paraId="0D4C081F" w14:textId="77777777" w:rsidR="00CD3AE9" w:rsidRPr="006C4BDE" w:rsidRDefault="00CD3AE9" w:rsidP="00CD3AE9">
      <w:pPr>
        <w:ind w:firstLine="426"/>
        <w:jc w:val="center"/>
        <w:rPr>
          <w:szCs w:val="24"/>
        </w:rPr>
      </w:pPr>
      <w:r>
        <w:rPr>
          <w:szCs w:val="24"/>
        </w:rPr>
        <w:tab/>
      </w:r>
      <w:r w:rsidRPr="006C4BDE">
        <w:rPr>
          <w:szCs w:val="24"/>
        </w:rPr>
        <w:t>prezidentka  Slovenskej republiky</w:t>
      </w:r>
    </w:p>
    <w:p w14:paraId="38E039EB" w14:textId="77777777" w:rsidR="00CD3AE9" w:rsidRPr="006C4BDE" w:rsidRDefault="00CD3AE9" w:rsidP="00CD3AE9">
      <w:pPr>
        <w:ind w:firstLine="426"/>
        <w:jc w:val="center"/>
        <w:rPr>
          <w:szCs w:val="24"/>
        </w:rPr>
      </w:pPr>
      <w:bookmarkStart w:id="1" w:name="_GoBack"/>
      <w:bookmarkEnd w:id="1"/>
    </w:p>
    <w:p w14:paraId="0D1AD01B" w14:textId="05E51E41" w:rsidR="00CD3AE9" w:rsidRDefault="00CD3AE9" w:rsidP="00CD3AE9">
      <w:pPr>
        <w:ind w:firstLine="426"/>
        <w:jc w:val="center"/>
        <w:rPr>
          <w:szCs w:val="24"/>
        </w:rPr>
      </w:pPr>
    </w:p>
    <w:p w14:paraId="41C65AFC" w14:textId="1A8C31AC" w:rsidR="00CD3AE9" w:rsidRDefault="00CD3AE9" w:rsidP="00CD3AE9">
      <w:pPr>
        <w:ind w:firstLine="426"/>
        <w:jc w:val="center"/>
        <w:rPr>
          <w:szCs w:val="24"/>
        </w:rPr>
      </w:pPr>
    </w:p>
    <w:p w14:paraId="0F5A4889" w14:textId="77777777" w:rsidR="00CD3AE9" w:rsidRPr="006C4BDE" w:rsidRDefault="00CD3AE9" w:rsidP="00CD3AE9">
      <w:pPr>
        <w:ind w:firstLine="426"/>
        <w:jc w:val="center"/>
        <w:rPr>
          <w:szCs w:val="24"/>
        </w:rPr>
      </w:pPr>
    </w:p>
    <w:p w14:paraId="58AE4638" w14:textId="77777777" w:rsidR="00CD3AE9" w:rsidRPr="006C4BDE" w:rsidRDefault="00CD3AE9" w:rsidP="00CD3AE9">
      <w:pPr>
        <w:ind w:firstLine="426"/>
        <w:jc w:val="center"/>
        <w:rPr>
          <w:szCs w:val="24"/>
        </w:rPr>
      </w:pPr>
    </w:p>
    <w:p w14:paraId="30C8A4D7" w14:textId="77777777" w:rsidR="00CD3AE9" w:rsidRPr="006C4BDE" w:rsidRDefault="00CD3AE9" w:rsidP="00CD3AE9">
      <w:pPr>
        <w:ind w:firstLine="426"/>
        <w:jc w:val="center"/>
        <w:rPr>
          <w:szCs w:val="24"/>
        </w:rPr>
      </w:pPr>
    </w:p>
    <w:p w14:paraId="1C68A56C" w14:textId="77777777" w:rsidR="00CD3AE9" w:rsidRPr="006C4BDE" w:rsidRDefault="00CD3AE9" w:rsidP="00CD3AE9">
      <w:pPr>
        <w:ind w:firstLine="426"/>
        <w:jc w:val="center"/>
        <w:rPr>
          <w:szCs w:val="24"/>
        </w:rPr>
      </w:pPr>
      <w:r w:rsidRPr="006C4BDE">
        <w:rPr>
          <w:szCs w:val="24"/>
        </w:rPr>
        <w:t>predseda Národnej rady Slovenskej republiky</w:t>
      </w:r>
    </w:p>
    <w:p w14:paraId="759EE77D" w14:textId="77777777" w:rsidR="00CD3AE9" w:rsidRPr="006C4BDE" w:rsidRDefault="00CD3AE9" w:rsidP="00CD3AE9">
      <w:pPr>
        <w:ind w:firstLine="426"/>
        <w:jc w:val="center"/>
        <w:rPr>
          <w:szCs w:val="24"/>
        </w:rPr>
      </w:pPr>
    </w:p>
    <w:p w14:paraId="6C239CA5" w14:textId="77777777" w:rsidR="00CD3AE9" w:rsidRDefault="00CD3AE9" w:rsidP="00CD3AE9">
      <w:pPr>
        <w:ind w:firstLine="426"/>
        <w:jc w:val="center"/>
        <w:rPr>
          <w:szCs w:val="24"/>
        </w:rPr>
      </w:pPr>
    </w:p>
    <w:p w14:paraId="2D3D580F" w14:textId="77777777" w:rsidR="00CD3AE9" w:rsidRDefault="00CD3AE9" w:rsidP="00CD3AE9">
      <w:pPr>
        <w:ind w:firstLine="426"/>
        <w:jc w:val="center"/>
        <w:rPr>
          <w:szCs w:val="24"/>
        </w:rPr>
      </w:pPr>
    </w:p>
    <w:p w14:paraId="25680381" w14:textId="1B2E1DF3" w:rsidR="00CD3AE9" w:rsidRDefault="00CD3AE9" w:rsidP="00CD3AE9">
      <w:pPr>
        <w:ind w:firstLine="426"/>
        <w:jc w:val="center"/>
        <w:rPr>
          <w:szCs w:val="24"/>
        </w:rPr>
      </w:pPr>
    </w:p>
    <w:p w14:paraId="533FC207" w14:textId="5E474F2D" w:rsidR="00CD3AE9" w:rsidRDefault="00CD3AE9" w:rsidP="00CD3AE9">
      <w:pPr>
        <w:ind w:firstLine="426"/>
        <w:jc w:val="center"/>
        <w:rPr>
          <w:szCs w:val="24"/>
        </w:rPr>
      </w:pPr>
    </w:p>
    <w:p w14:paraId="70B55393" w14:textId="77777777" w:rsidR="00CD3AE9" w:rsidRPr="006C4BDE" w:rsidRDefault="00CD3AE9" w:rsidP="00CD3AE9">
      <w:pPr>
        <w:ind w:firstLine="426"/>
        <w:jc w:val="center"/>
        <w:rPr>
          <w:szCs w:val="24"/>
        </w:rPr>
      </w:pPr>
    </w:p>
    <w:p w14:paraId="225B2D5A" w14:textId="77777777" w:rsidR="00CD3AE9" w:rsidRPr="006C4BDE" w:rsidRDefault="00CD3AE9" w:rsidP="00CD3AE9">
      <w:pPr>
        <w:ind w:firstLine="426"/>
        <w:jc w:val="center"/>
        <w:rPr>
          <w:szCs w:val="24"/>
        </w:rPr>
      </w:pPr>
    </w:p>
    <w:p w14:paraId="1EE7A619" w14:textId="77777777" w:rsidR="00CD3AE9" w:rsidRPr="006C4BDE" w:rsidRDefault="00CD3AE9" w:rsidP="00CD3AE9">
      <w:pPr>
        <w:ind w:firstLine="426"/>
        <w:jc w:val="center"/>
        <w:rPr>
          <w:szCs w:val="24"/>
        </w:rPr>
      </w:pPr>
      <w:r w:rsidRPr="006C4BDE">
        <w:rPr>
          <w:szCs w:val="24"/>
        </w:rPr>
        <w:t>predseda vlády Slovenskej republiky</w:t>
      </w:r>
    </w:p>
    <w:sectPr w:rsidR="00CD3AE9" w:rsidRPr="006C4BDE" w:rsidSect="00E3277C">
      <w:footerReference w:type="default" r:id="rId8"/>
      <w:pgSz w:w="11907" w:h="16840" w:code="9"/>
      <w:pgMar w:top="1276" w:right="992" w:bottom="2269" w:left="1418" w:header="709" w:footer="4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F6CEE" w14:textId="77777777" w:rsidR="00CD3AE9" w:rsidRDefault="00CD3AE9">
      <w:r>
        <w:separator/>
      </w:r>
    </w:p>
  </w:endnote>
  <w:endnote w:type="continuationSeparator" w:id="0">
    <w:p w14:paraId="3B065BCA" w14:textId="77777777" w:rsidR="00CD3AE9" w:rsidRDefault="00CD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52DC1" w14:textId="035E811A" w:rsidR="00CD3AE9" w:rsidRDefault="00CD3AE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C6D26" w:rsidRPr="00CC6D26">
      <w:rPr>
        <w:noProof/>
        <w:lang w:val="sk-SK"/>
      </w:rPr>
      <w:t>14</w:t>
    </w:r>
    <w:r>
      <w:fldChar w:fldCharType="end"/>
    </w:r>
  </w:p>
  <w:p w14:paraId="6EF92B50" w14:textId="77777777" w:rsidR="00CD3AE9" w:rsidRDefault="00CD3AE9" w:rsidP="00302AF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901E3" w14:textId="77777777" w:rsidR="00CD3AE9" w:rsidRDefault="00CD3AE9">
      <w:r>
        <w:separator/>
      </w:r>
    </w:p>
  </w:footnote>
  <w:footnote w:type="continuationSeparator" w:id="0">
    <w:p w14:paraId="16A16020" w14:textId="77777777" w:rsidR="00CD3AE9" w:rsidRDefault="00CD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3E5"/>
    <w:multiLevelType w:val="hybridMultilevel"/>
    <w:tmpl w:val="0B8E836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66381D"/>
    <w:multiLevelType w:val="multilevel"/>
    <w:tmpl w:val="8CBA4044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C1E54BD"/>
    <w:multiLevelType w:val="multilevel"/>
    <w:tmpl w:val="36FA6782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E5F492E"/>
    <w:multiLevelType w:val="multilevel"/>
    <w:tmpl w:val="F2ECFD7A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95C6B86"/>
    <w:multiLevelType w:val="hybridMultilevel"/>
    <w:tmpl w:val="FFFFFFFF"/>
    <w:lvl w:ilvl="0" w:tplc="EF4247C8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BA2CD98">
      <w:start w:val="2"/>
      <w:numFmt w:val="decimal"/>
      <w:lvlText w:val="(%2)"/>
      <w:lvlJc w:val="left"/>
      <w:pPr>
        <w:ind w:left="5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25A070C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C70A3C0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552CED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4F8D2E8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DE8B9D0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018E482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A5EEC1E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" w15:restartNumberingAfterBreak="0">
    <w:nsid w:val="341E1438"/>
    <w:multiLevelType w:val="hybridMultilevel"/>
    <w:tmpl w:val="FFFFFFFF"/>
    <w:lvl w:ilvl="0" w:tplc="17A8DC36">
      <w:start w:val="2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6" w15:restartNumberingAfterBreak="0">
    <w:nsid w:val="37B600D7"/>
    <w:multiLevelType w:val="hybridMultilevel"/>
    <w:tmpl w:val="FFFFFFFF"/>
    <w:lvl w:ilvl="0" w:tplc="82CC3474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422FEB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BD056D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DF46401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23A34B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E9CE8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53CF1A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07E2CF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E30462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7" w15:restartNumberingAfterBreak="0">
    <w:nsid w:val="3EE50E52"/>
    <w:multiLevelType w:val="hybridMultilevel"/>
    <w:tmpl w:val="B942A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D3EBD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447FEE"/>
    <w:multiLevelType w:val="hybridMultilevel"/>
    <w:tmpl w:val="FFFFFFFF"/>
    <w:lvl w:ilvl="0" w:tplc="32925C56">
      <w:start w:val="10"/>
      <w:numFmt w:val="decimal"/>
      <w:lvlText w:val="(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F524D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F461FA"/>
    <w:multiLevelType w:val="hybridMultilevel"/>
    <w:tmpl w:val="FFFFFFFF"/>
    <w:lvl w:ilvl="0" w:tplc="622E1610">
      <w:start w:val="1"/>
      <w:numFmt w:val="lowerLetter"/>
      <w:lvlText w:val="%1)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128AA86">
      <w:start w:val="1"/>
      <w:numFmt w:val="lowerLetter"/>
      <w:lvlText w:val="%2"/>
      <w:lvlJc w:val="left"/>
      <w:pPr>
        <w:ind w:left="13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9108F3E">
      <w:start w:val="1"/>
      <w:numFmt w:val="lowerRoman"/>
      <w:lvlText w:val="%3"/>
      <w:lvlJc w:val="left"/>
      <w:pPr>
        <w:ind w:left="20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51A163E">
      <w:start w:val="1"/>
      <w:numFmt w:val="decimal"/>
      <w:lvlText w:val="%4"/>
      <w:lvlJc w:val="left"/>
      <w:pPr>
        <w:ind w:left="28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E5A83BE">
      <w:start w:val="1"/>
      <w:numFmt w:val="lowerLetter"/>
      <w:lvlText w:val="%5"/>
      <w:lvlJc w:val="left"/>
      <w:pPr>
        <w:ind w:left="35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918C5372">
      <w:start w:val="1"/>
      <w:numFmt w:val="lowerRoman"/>
      <w:lvlText w:val="%6"/>
      <w:lvlJc w:val="left"/>
      <w:pPr>
        <w:ind w:left="42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5D63682">
      <w:start w:val="1"/>
      <w:numFmt w:val="decimal"/>
      <w:lvlText w:val="%7"/>
      <w:lvlJc w:val="left"/>
      <w:pPr>
        <w:ind w:left="49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D4EB77C">
      <w:start w:val="1"/>
      <w:numFmt w:val="lowerLetter"/>
      <w:lvlText w:val="%8"/>
      <w:lvlJc w:val="left"/>
      <w:pPr>
        <w:ind w:left="56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93AC552">
      <w:start w:val="1"/>
      <w:numFmt w:val="lowerRoman"/>
      <w:lvlText w:val="%9"/>
      <w:lvlJc w:val="left"/>
      <w:pPr>
        <w:ind w:left="64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2" w15:restartNumberingAfterBreak="0">
    <w:nsid w:val="61C63CD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tl1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65942DA9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BBF5337"/>
    <w:multiLevelType w:val="hybridMultilevel"/>
    <w:tmpl w:val="FFFFFFFF"/>
    <w:lvl w:ilvl="0" w:tplc="73F27B7E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7B1EC26A">
      <w:start w:val="1"/>
      <w:numFmt w:val="decimal"/>
      <w:lvlText w:val="%2."/>
      <w:lvlJc w:val="left"/>
      <w:pPr>
        <w:ind w:left="623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BDE4D6C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8FC56FC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8CEAC24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D1C8D68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A669B8E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12E6520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19A78EE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726D175F"/>
    <w:multiLevelType w:val="hybridMultilevel"/>
    <w:tmpl w:val="963AC92C"/>
    <w:lvl w:ilvl="0" w:tplc="DD8621B6">
      <w:start w:val="1"/>
      <w:numFmt w:val="lowerLetter"/>
      <w:lvlText w:val="%1)"/>
      <w:lvlJc w:val="left"/>
      <w:pPr>
        <w:ind w:left="1421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6974350"/>
    <w:multiLevelType w:val="hybridMultilevel"/>
    <w:tmpl w:val="FFFFFFFF"/>
    <w:lvl w:ilvl="0" w:tplc="2904F30C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1A61948">
      <w:start w:val="21"/>
      <w:numFmt w:val="decimal"/>
      <w:lvlText w:val="(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866D152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074FBC4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2BA2BB6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88A0CFA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2688749A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9E12946A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2768357C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2"/>
  </w:num>
  <w:num w:numId="5">
    <w:abstractNumId w:val="11"/>
  </w:num>
  <w:num w:numId="6">
    <w:abstractNumId w:val="13"/>
  </w:num>
  <w:num w:numId="7">
    <w:abstractNumId w:val="1"/>
  </w:num>
  <w:num w:numId="8">
    <w:abstractNumId w:val="16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47"/>
    <w:rsid w:val="00001334"/>
    <w:rsid w:val="00004682"/>
    <w:rsid w:val="00005377"/>
    <w:rsid w:val="0000585F"/>
    <w:rsid w:val="000061EC"/>
    <w:rsid w:val="00006375"/>
    <w:rsid w:val="00006623"/>
    <w:rsid w:val="00006FB4"/>
    <w:rsid w:val="0000745A"/>
    <w:rsid w:val="00011CD6"/>
    <w:rsid w:val="00013F24"/>
    <w:rsid w:val="0001416C"/>
    <w:rsid w:val="0001446B"/>
    <w:rsid w:val="00014F6F"/>
    <w:rsid w:val="000154A9"/>
    <w:rsid w:val="00015E5E"/>
    <w:rsid w:val="00016E82"/>
    <w:rsid w:val="00020F7E"/>
    <w:rsid w:val="00021060"/>
    <w:rsid w:val="00022291"/>
    <w:rsid w:val="00022683"/>
    <w:rsid w:val="000229C3"/>
    <w:rsid w:val="00022E9E"/>
    <w:rsid w:val="00023319"/>
    <w:rsid w:val="000234B8"/>
    <w:rsid w:val="0002353F"/>
    <w:rsid w:val="000239BD"/>
    <w:rsid w:val="000247B3"/>
    <w:rsid w:val="000248EA"/>
    <w:rsid w:val="0002538D"/>
    <w:rsid w:val="00025737"/>
    <w:rsid w:val="00025BB8"/>
    <w:rsid w:val="00025E43"/>
    <w:rsid w:val="000263A1"/>
    <w:rsid w:val="00026E7F"/>
    <w:rsid w:val="0002729C"/>
    <w:rsid w:val="00027687"/>
    <w:rsid w:val="00027F51"/>
    <w:rsid w:val="00030862"/>
    <w:rsid w:val="000311DB"/>
    <w:rsid w:val="0003321E"/>
    <w:rsid w:val="000344F0"/>
    <w:rsid w:val="00034DEF"/>
    <w:rsid w:val="00035400"/>
    <w:rsid w:val="00036D57"/>
    <w:rsid w:val="0004146B"/>
    <w:rsid w:val="00041584"/>
    <w:rsid w:val="000420F2"/>
    <w:rsid w:val="000450CD"/>
    <w:rsid w:val="00045826"/>
    <w:rsid w:val="00045C72"/>
    <w:rsid w:val="000461B4"/>
    <w:rsid w:val="00046F3E"/>
    <w:rsid w:val="0004724C"/>
    <w:rsid w:val="000472BE"/>
    <w:rsid w:val="0004750D"/>
    <w:rsid w:val="00047907"/>
    <w:rsid w:val="0005003F"/>
    <w:rsid w:val="0005072C"/>
    <w:rsid w:val="000508A5"/>
    <w:rsid w:val="00050EF4"/>
    <w:rsid w:val="00051F55"/>
    <w:rsid w:val="0005238B"/>
    <w:rsid w:val="000525D0"/>
    <w:rsid w:val="000545A0"/>
    <w:rsid w:val="00055772"/>
    <w:rsid w:val="00057B1C"/>
    <w:rsid w:val="0006031A"/>
    <w:rsid w:val="00061619"/>
    <w:rsid w:val="0006180E"/>
    <w:rsid w:val="00061BD0"/>
    <w:rsid w:val="0006210F"/>
    <w:rsid w:val="00062261"/>
    <w:rsid w:val="000626A7"/>
    <w:rsid w:val="00062879"/>
    <w:rsid w:val="00065094"/>
    <w:rsid w:val="0006639A"/>
    <w:rsid w:val="0006644A"/>
    <w:rsid w:val="000708CE"/>
    <w:rsid w:val="00071604"/>
    <w:rsid w:val="00073D84"/>
    <w:rsid w:val="00075DE9"/>
    <w:rsid w:val="00076820"/>
    <w:rsid w:val="00076DB3"/>
    <w:rsid w:val="000770A9"/>
    <w:rsid w:val="000802F4"/>
    <w:rsid w:val="0008036B"/>
    <w:rsid w:val="0008385B"/>
    <w:rsid w:val="0008400B"/>
    <w:rsid w:val="000840F6"/>
    <w:rsid w:val="0008491A"/>
    <w:rsid w:val="00085266"/>
    <w:rsid w:val="000855BB"/>
    <w:rsid w:val="00085BC4"/>
    <w:rsid w:val="00085C2F"/>
    <w:rsid w:val="000860BA"/>
    <w:rsid w:val="000864E5"/>
    <w:rsid w:val="000867BB"/>
    <w:rsid w:val="000872AD"/>
    <w:rsid w:val="000876AB"/>
    <w:rsid w:val="0008785D"/>
    <w:rsid w:val="00087E2B"/>
    <w:rsid w:val="00090172"/>
    <w:rsid w:val="00090224"/>
    <w:rsid w:val="000903CE"/>
    <w:rsid w:val="000905B8"/>
    <w:rsid w:val="00090C39"/>
    <w:rsid w:val="000912D9"/>
    <w:rsid w:val="000914E5"/>
    <w:rsid w:val="00091BB9"/>
    <w:rsid w:val="00091C7F"/>
    <w:rsid w:val="0009320D"/>
    <w:rsid w:val="000936B6"/>
    <w:rsid w:val="00094708"/>
    <w:rsid w:val="000947DD"/>
    <w:rsid w:val="00094BA7"/>
    <w:rsid w:val="00096218"/>
    <w:rsid w:val="00096614"/>
    <w:rsid w:val="000A0014"/>
    <w:rsid w:val="000A0549"/>
    <w:rsid w:val="000A16A2"/>
    <w:rsid w:val="000A25DB"/>
    <w:rsid w:val="000A3CB6"/>
    <w:rsid w:val="000A4445"/>
    <w:rsid w:val="000A55FA"/>
    <w:rsid w:val="000A5813"/>
    <w:rsid w:val="000A7969"/>
    <w:rsid w:val="000B0107"/>
    <w:rsid w:val="000B052C"/>
    <w:rsid w:val="000B1D96"/>
    <w:rsid w:val="000B1F82"/>
    <w:rsid w:val="000B2098"/>
    <w:rsid w:val="000B23E8"/>
    <w:rsid w:val="000B27C9"/>
    <w:rsid w:val="000B335D"/>
    <w:rsid w:val="000B3F61"/>
    <w:rsid w:val="000B4510"/>
    <w:rsid w:val="000B489D"/>
    <w:rsid w:val="000B54A2"/>
    <w:rsid w:val="000B6161"/>
    <w:rsid w:val="000B65E2"/>
    <w:rsid w:val="000B6E07"/>
    <w:rsid w:val="000B737A"/>
    <w:rsid w:val="000C1F1B"/>
    <w:rsid w:val="000C2164"/>
    <w:rsid w:val="000C2406"/>
    <w:rsid w:val="000C314C"/>
    <w:rsid w:val="000C31D1"/>
    <w:rsid w:val="000C33C8"/>
    <w:rsid w:val="000C3500"/>
    <w:rsid w:val="000C3F42"/>
    <w:rsid w:val="000C4EAF"/>
    <w:rsid w:val="000C6312"/>
    <w:rsid w:val="000C67EA"/>
    <w:rsid w:val="000C7265"/>
    <w:rsid w:val="000C7FFA"/>
    <w:rsid w:val="000D0600"/>
    <w:rsid w:val="000D06BB"/>
    <w:rsid w:val="000D08CA"/>
    <w:rsid w:val="000D0A40"/>
    <w:rsid w:val="000D14C8"/>
    <w:rsid w:val="000D1794"/>
    <w:rsid w:val="000D1E84"/>
    <w:rsid w:val="000D201F"/>
    <w:rsid w:val="000D2DD3"/>
    <w:rsid w:val="000D3C5E"/>
    <w:rsid w:val="000D40E9"/>
    <w:rsid w:val="000D4499"/>
    <w:rsid w:val="000D49C1"/>
    <w:rsid w:val="000D5778"/>
    <w:rsid w:val="000D5A0B"/>
    <w:rsid w:val="000D5BDD"/>
    <w:rsid w:val="000D5C06"/>
    <w:rsid w:val="000D5F82"/>
    <w:rsid w:val="000D6FEA"/>
    <w:rsid w:val="000D7358"/>
    <w:rsid w:val="000D7F87"/>
    <w:rsid w:val="000E0C70"/>
    <w:rsid w:val="000E1291"/>
    <w:rsid w:val="000E1A52"/>
    <w:rsid w:val="000E2548"/>
    <w:rsid w:val="000E3148"/>
    <w:rsid w:val="000E3246"/>
    <w:rsid w:val="000E400E"/>
    <w:rsid w:val="000E415C"/>
    <w:rsid w:val="000E4AAC"/>
    <w:rsid w:val="000E69C2"/>
    <w:rsid w:val="000F0345"/>
    <w:rsid w:val="000F0F70"/>
    <w:rsid w:val="000F15A8"/>
    <w:rsid w:val="000F1677"/>
    <w:rsid w:val="000F2D82"/>
    <w:rsid w:val="000F3BE9"/>
    <w:rsid w:val="000F4622"/>
    <w:rsid w:val="000F6639"/>
    <w:rsid w:val="000F72FC"/>
    <w:rsid w:val="000F7533"/>
    <w:rsid w:val="000F79A4"/>
    <w:rsid w:val="000F7D99"/>
    <w:rsid w:val="000F7FAF"/>
    <w:rsid w:val="001006E0"/>
    <w:rsid w:val="00100A29"/>
    <w:rsid w:val="001011D0"/>
    <w:rsid w:val="00101735"/>
    <w:rsid w:val="001029DF"/>
    <w:rsid w:val="0010332A"/>
    <w:rsid w:val="0010389C"/>
    <w:rsid w:val="00103B2A"/>
    <w:rsid w:val="00103FCB"/>
    <w:rsid w:val="001050ED"/>
    <w:rsid w:val="00106889"/>
    <w:rsid w:val="00107229"/>
    <w:rsid w:val="0010757B"/>
    <w:rsid w:val="001079FB"/>
    <w:rsid w:val="0011012F"/>
    <w:rsid w:val="00110E67"/>
    <w:rsid w:val="0011229F"/>
    <w:rsid w:val="00112717"/>
    <w:rsid w:val="00112755"/>
    <w:rsid w:val="00113B50"/>
    <w:rsid w:val="00114FB8"/>
    <w:rsid w:val="0011559F"/>
    <w:rsid w:val="00115625"/>
    <w:rsid w:val="00115B74"/>
    <w:rsid w:val="00115D81"/>
    <w:rsid w:val="00116B52"/>
    <w:rsid w:val="00116F83"/>
    <w:rsid w:val="00117425"/>
    <w:rsid w:val="0011787F"/>
    <w:rsid w:val="00117A3C"/>
    <w:rsid w:val="001209D2"/>
    <w:rsid w:val="00121682"/>
    <w:rsid w:val="00121900"/>
    <w:rsid w:val="00122939"/>
    <w:rsid w:val="00123452"/>
    <w:rsid w:val="001245FE"/>
    <w:rsid w:val="001252F8"/>
    <w:rsid w:val="00125422"/>
    <w:rsid w:val="00125E97"/>
    <w:rsid w:val="00126EBF"/>
    <w:rsid w:val="001273C7"/>
    <w:rsid w:val="00131B68"/>
    <w:rsid w:val="00132864"/>
    <w:rsid w:val="0013328D"/>
    <w:rsid w:val="00134A73"/>
    <w:rsid w:val="00135B2F"/>
    <w:rsid w:val="00137B4D"/>
    <w:rsid w:val="00141341"/>
    <w:rsid w:val="001419DD"/>
    <w:rsid w:val="00141C66"/>
    <w:rsid w:val="00141E2F"/>
    <w:rsid w:val="00142F74"/>
    <w:rsid w:val="00143532"/>
    <w:rsid w:val="001437DE"/>
    <w:rsid w:val="00144089"/>
    <w:rsid w:val="00144142"/>
    <w:rsid w:val="00144BB4"/>
    <w:rsid w:val="00144CA2"/>
    <w:rsid w:val="00145D7E"/>
    <w:rsid w:val="00146DC5"/>
    <w:rsid w:val="0014795C"/>
    <w:rsid w:val="00150720"/>
    <w:rsid w:val="001509D9"/>
    <w:rsid w:val="0015113F"/>
    <w:rsid w:val="001513BB"/>
    <w:rsid w:val="00151C1B"/>
    <w:rsid w:val="00152426"/>
    <w:rsid w:val="00154679"/>
    <w:rsid w:val="00160525"/>
    <w:rsid w:val="001605DD"/>
    <w:rsid w:val="001609F9"/>
    <w:rsid w:val="00160DCA"/>
    <w:rsid w:val="0016101B"/>
    <w:rsid w:val="00161ECE"/>
    <w:rsid w:val="00163C9C"/>
    <w:rsid w:val="00164705"/>
    <w:rsid w:val="001650BD"/>
    <w:rsid w:val="00165104"/>
    <w:rsid w:val="00166C35"/>
    <w:rsid w:val="0017029D"/>
    <w:rsid w:val="001708D0"/>
    <w:rsid w:val="00171361"/>
    <w:rsid w:val="0017152E"/>
    <w:rsid w:val="0017263C"/>
    <w:rsid w:val="00172A91"/>
    <w:rsid w:val="00172EAA"/>
    <w:rsid w:val="001736B0"/>
    <w:rsid w:val="00173E62"/>
    <w:rsid w:val="00175140"/>
    <w:rsid w:val="0017578C"/>
    <w:rsid w:val="00175978"/>
    <w:rsid w:val="00176450"/>
    <w:rsid w:val="00176714"/>
    <w:rsid w:val="001768C9"/>
    <w:rsid w:val="0017731C"/>
    <w:rsid w:val="001776C0"/>
    <w:rsid w:val="00180C68"/>
    <w:rsid w:val="0018144F"/>
    <w:rsid w:val="00181473"/>
    <w:rsid w:val="00181619"/>
    <w:rsid w:val="00181DBE"/>
    <w:rsid w:val="001824C1"/>
    <w:rsid w:val="001840D5"/>
    <w:rsid w:val="0018432C"/>
    <w:rsid w:val="00184CF1"/>
    <w:rsid w:val="001853AF"/>
    <w:rsid w:val="00185AE8"/>
    <w:rsid w:val="00187E99"/>
    <w:rsid w:val="00187F2D"/>
    <w:rsid w:val="00187FF8"/>
    <w:rsid w:val="00190540"/>
    <w:rsid w:val="00190D2F"/>
    <w:rsid w:val="001912F8"/>
    <w:rsid w:val="001936C9"/>
    <w:rsid w:val="00193CFF"/>
    <w:rsid w:val="00193FD9"/>
    <w:rsid w:val="00194533"/>
    <w:rsid w:val="0019499B"/>
    <w:rsid w:val="00194D0C"/>
    <w:rsid w:val="00195E3D"/>
    <w:rsid w:val="00196866"/>
    <w:rsid w:val="00196D9F"/>
    <w:rsid w:val="00197125"/>
    <w:rsid w:val="0019732A"/>
    <w:rsid w:val="001977AC"/>
    <w:rsid w:val="001A0062"/>
    <w:rsid w:val="001A01F3"/>
    <w:rsid w:val="001A0C0D"/>
    <w:rsid w:val="001A28A4"/>
    <w:rsid w:val="001A29AC"/>
    <w:rsid w:val="001A38F5"/>
    <w:rsid w:val="001A4731"/>
    <w:rsid w:val="001A4E7B"/>
    <w:rsid w:val="001A5155"/>
    <w:rsid w:val="001A5BB5"/>
    <w:rsid w:val="001A6DB7"/>
    <w:rsid w:val="001B11B0"/>
    <w:rsid w:val="001B1B8E"/>
    <w:rsid w:val="001B1C37"/>
    <w:rsid w:val="001B3507"/>
    <w:rsid w:val="001B4DFA"/>
    <w:rsid w:val="001B4FF0"/>
    <w:rsid w:val="001B5314"/>
    <w:rsid w:val="001B5532"/>
    <w:rsid w:val="001B5B01"/>
    <w:rsid w:val="001B5B19"/>
    <w:rsid w:val="001B62F9"/>
    <w:rsid w:val="001B6A55"/>
    <w:rsid w:val="001B779C"/>
    <w:rsid w:val="001B7CBE"/>
    <w:rsid w:val="001C0B02"/>
    <w:rsid w:val="001C0B61"/>
    <w:rsid w:val="001C0D63"/>
    <w:rsid w:val="001C2E8E"/>
    <w:rsid w:val="001C33A0"/>
    <w:rsid w:val="001C347D"/>
    <w:rsid w:val="001C3A5E"/>
    <w:rsid w:val="001C4B01"/>
    <w:rsid w:val="001C60FB"/>
    <w:rsid w:val="001C74DE"/>
    <w:rsid w:val="001D04F5"/>
    <w:rsid w:val="001D1630"/>
    <w:rsid w:val="001D1A91"/>
    <w:rsid w:val="001D1DF8"/>
    <w:rsid w:val="001D42DE"/>
    <w:rsid w:val="001D562C"/>
    <w:rsid w:val="001D5728"/>
    <w:rsid w:val="001D58EE"/>
    <w:rsid w:val="001D5CB5"/>
    <w:rsid w:val="001E0E13"/>
    <w:rsid w:val="001E2041"/>
    <w:rsid w:val="001E2C9B"/>
    <w:rsid w:val="001E5181"/>
    <w:rsid w:val="001E7F27"/>
    <w:rsid w:val="001F1540"/>
    <w:rsid w:val="001F16D1"/>
    <w:rsid w:val="001F185F"/>
    <w:rsid w:val="001F2467"/>
    <w:rsid w:val="001F4A6D"/>
    <w:rsid w:val="001F5375"/>
    <w:rsid w:val="001F5442"/>
    <w:rsid w:val="001F6163"/>
    <w:rsid w:val="0020054F"/>
    <w:rsid w:val="002005C1"/>
    <w:rsid w:val="00200845"/>
    <w:rsid w:val="00201315"/>
    <w:rsid w:val="0020260E"/>
    <w:rsid w:val="00204D9E"/>
    <w:rsid w:val="00205D02"/>
    <w:rsid w:val="002062EE"/>
    <w:rsid w:val="00206939"/>
    <w:rsid w:val="00206C9B"/>
    <w:rsid w:val="002077A8"/>
    <w:rsid w:val="00207859"/>
    <w:rsid w:val="0021003D"/>
    <w:rsid w:val="002105BE"/>
    <w:rsid w:val="00210EB6"/>
    <w:rsid w:val="00210EC3"/>
    <w:rsid w:val="00212B36"/>
    <w:rsid w:val="00214049"/>
    <w:rsid w:val="0021419D"/>
    <w:rsid w:val="00215543"/>
    <w:rsid w:val="00215CCC"/>
    <w:rsid w:val="00215D13"/>
    <w:rsid w:val="002179C7"/>
    <w:rsid w:val="002205B0"/>
    <w:rsid w:val="002219C0"/>
    <w:rsid w:val="0022499A"/>
    <w:rsid w:val="00225798"/>
    <w:rsid w:val="00230082"/>
    <w:rsid w:val="00230BAB"/>
    <w:rsid w:val="00230D7B"/>
    <w:rsid w:val="00231436"/>
    <w:rsid w:val="00231448"/>
    <w:rsid w:val="0023202F"/>
    <w:rsid w:val="00233C89"/>
    <w:rsid w:val="0023444D"/>
    <w:rsid w:val="00234968"/>
    <w:rsid w:val="002362ED"/>
    <w:rsid w:val="002363FD"/>
    <w:rsid w:val="0023650E"/>
    <w:rsid w:val="00236976"/>
    <w:rsid w:val="002375CF"/>
    <w:rsid w:val="0024126E"/>
    <w:rsid w:val="002421BB"/>
    <w:rsid w:val="00242CA4"/>
    <w:rsid w:val="00243569"/>
    <w:rsid w:val="00245689"/>
    <w:rsid w:val="00245AC0"/>
    <w:rsid w:val="00251493"/>
    <w:rsid w:val="00251C93"/>
    <w:rsid w:val="00252779"/>
    <w:rsid w:val="00252A43"/>
    <w:rsid w:val="00252B68"/>
    <w:rsid w:val="00254B69"/>
    <w:rsid w:val="00256FEC"/>
    <w:rsid w:val="00257878"/>
    <w:rsid w:val="00257FB5"/>
    <w:rsid w:val="00262F1D"/>
    <w:rsid w:val="00263A61"/>
    <w:rsid w:val="00263CEC"/>
    <w:rsid w:val="00264080"/>
    <w:rsid w:val="0026427C"/>
    <w:rsid w:val="002647DA"/>
    <w:rsid w:val="00264B04"/>
    <w:rsid w:val="002675EC"/>
    <w:rsid w:val="00267D27"/>
    <w:rsid w:val="002703C4"/>
    <w:rsid w:val="00270CC9"/>
    <w:rsid w:val="002714AB"/>
    <w:rsid w:val="0027162E"/>
    <w:rsid w:val="00272E22"/>
    <w:rsid w:val="00272F0B"/>
    <w:rsid w:val="002748A7"/>
    <w:rsid w:val="002748F9"/>
    <w:rsid w:val="00274960"/>
    <w:rsid w:val="00275800"/>
    <w:rsid w:val="00275CA4"/>
    <w:rsid w:val="00275D3B"/>
    <w:rsid w:val="00275E28"/>
    <w:rsid w:val="002761D4"/>
    <w:rsid w:val="00276B52"/>
    <w:rsid w:val="002806CE"/>
    <w:rsid w:val="0028160F"/>
    <w:rsid w:val="00283AE3"/>
    <w:rsid w:val="002853E0"/>
    <w:rsid w:val="0028540C"/>
    <w:rsid w:val="002862E7"/>
    <w:rsid w:val="0028688B"/>
    <w:rsid w:val="002874AB"/>
    <w:rsid w:val="00287EFD"/>
    <w:rsid w:val="0029054F"/>
    <w:rsid w:val="00290F27"/>
    <w:rsid w:val="00291899"/>
    <w:rsid w:val="00291EA8"/>
    <w:rsid w:val="00292062"/>
    <w:rsid w:val="00293823"/>
    <w:rsid w:val="002949F7"/>
    <w:rsid w:val="00295B80"/>
    <w:rsid w:val="002968D1"/>
    <w:rsid w:val="00296B14"/>
    <w:rsid w:val="002976DB"/>
    <w:rsid w:val="00297A57"/>
    <w:rsid w:val="002A02E1"/>
    <w:rsid w:val="002A07D1"/>
    <w:rsid w:val="002A0AC2"/>
    <w:rsid w:val="002A1A42"/>
    <w:rsid w:val="002A2687"/>
    <w:rsid w:val="002A290E"/>
    <w:rsid w:val="002A33F9"/>
    <w:rsid w:val="002A3D14"/>
    <w:rsid w:val="002A538C"/>
    <w:rsid w:val="002A5F21"/>
    <w:rsid w:val="002A71B9"/>
    <w:rsid w:val="002A77DA"/>
    <w:rsid w:val="002B0C23"/>
    <w:rsid w:val="002B102E"/>
    <w:rsid w:val="002B461C"/>
    <w:rsid w:val="002B54AD"/>
    <w:rsid w:val="002B7053"/>
    <w:rsid w:val="002C0391"/>
    <w:rsid w:val="002C2B75"/>
    <w:rsid w:val="002C2D69"/>
    <w:rsid w:val="002C4905"/>
    <w:rsid w:val="002C4F44"/>
    <w:rsid w:val="002C5321"/>
    <w:rsid w:val="002C59DF"/>
    <w:rsid w:val="002D2CDE"/>
    <w:rsid w:val="002D3FFA"/>
    <w:rsid w:val="002D4E69"/>
    <w:rsid w:val="002D52EF"/>
    <w:rsid w:val="002D5478"/>
    <w:rsid w:val="002D6A34"/>
    <w:rsid w:val="002D7DF5"/>
    <w:rsid w:val="002E1C59"/>
    <w:rsid w:val="002E1F5A"/>
    <w:rsid w:val="002E1F6C"/>
    <w:rsid w:val="002E200A"/>
    <w:rsid w:val="002E2E1E"/>
    <w:rsid w:val="002E2E89"/>
    <w:rsid w:val="002E30EC"/>
    <w:rsid w:val="002E3CDA"/>
    <w:rsid w:val="002E433D"/>
    <w:rsid w:val="002E4750"/>
    <w:rsid w:val="002E48D8"/>
    <w:rsid w:val="002E4D0E"/>
    <w:rsid w:val="002E6977"/>
    <w:rsid w:val="002E700B"/>
    <w:rsid w:val="002E74FA"/>
    <w:rsid w:val="002F0006"/>
    <w:rsid w:val="002F00EF"/>
    <w:rsid w:val="002F00FE"/>
    <w:rsid w:val="002F1098"/>
    <w:rsid w:val="002F1F41"/>
    <w:rsid w:val="002F23E9"/>
    <w:rsid w:val="002F259B"/>
    <w:rsid w:val="002F4470"/>
    <w:rsid w:val="002F5804"/>
    <w:rsid w:val="002F5BF3"/>
    <w:rsid w:val="003009A4"/>
    <w:rsid w:val="003009EC"/>
    <w:rsid w:val="00300C59"/>
    <w:rsid w:val="00301C45"/>
    <w:rsid w:val="00301EAB"/>
    <w:rsid w:val="00301F04"/>
    <w:rsid w:val="00302AF2"/>
    <w:rsid w:val="00303024"/>
    <w:rsid w:val="0030375E"/>
    <w:rsid w:val="00304F9D"/>
    <w:rsid w:val="0030593A"/>
    <w:rsid w:val="00305A68"/>
    <w:rsid w:val="00306FD3"/>
    <w:rsid w:val="00310684"/>
    <w:rsid w:val="0031087E"/>
    <w:rsid w:val="00311BF0"/>
    <w:rsid w:val="0031233D"/>
    <w:rsid w:val="0031322F"/>
    <w:rsid w:val="0031347E"/>
    <w:rsid w:val="003141BD"/>
    <w:rsid w:val="00314734"/>
    <w:rsid w:val="003148E3"/>
    <w:rsid w:val="00314980"/>
    <w:rsid w:val="00314F7C"/>
    <w:rsid w:val="00315209"/>
    <w:rsid w:val="00315F5E"/>
    <w:rsid w:val="00316211"/>
    <w:rsid w:val="00320267"/>
    <w:rsid w:val="00320DA8"/>
    <w:rsid w:val="003214F0"/>
    <w:rsid w:val="0032167C"/>
    <w:rsid w:val="0032442A"/>
    <w:rsid w:val="003247EC"/>
    <w:rsid w:val="00324923"/>
    <w:rsid w:val="003252E6"/>
    <w:rsid w:val="0032707D"/>
    <w:rsid w:val="0032761C"/>
    <w:rsid w:val="003302D9"/>
    <w:rsid w:val="0033179A"/>
    <w:rsid w:val="0033345B"/>
    <w:rsid w:val="00333A2C"/>
    <w:rsid w:val="00333BC4"/>
    <w:rsid w:val="003344A6"/>
    <w:rsid w:val="0033498F"/>
    <w:rsid w:val="003359A1"/>
    <w:rsid w:val="0033634C"/>
    <w:rsid w:val="00336946"/>
    <w:rsid w:val="00336ADD"/>
    <w:rsid w:val="00337335"/>
    <w:rsid w:val="00341B60"/>
    <w:rsid w:val="003421A4"/>
    <w:rsid w:val="0034335B"/>
    <w:rsid w:val="00343AB5"/>
    <w:rsid w:val="00343BF1"/>
    <w:rsid w:val="003444F4"/>
    <w:rsid w:val="00344ED4"/>
    <w:rsid w:val="003471BC"/>
    <w:rsid w:val="00347B4A"/>
    <w:rsid w:val="00350681"/>
    <w:rsid w:val="00350E2B"/>
    <w:rsid w:val="00351649"/>
    <w:rsid w:val="00352611"/>
    <w:rsid w:val="00352C1E"/>
    <w:rsid w:val="00355458"/>
    <w:rsid w:val="003573BB"/>
    <w:rsid w:val="003578A1"/>
    <w:rsid w:val="00357BE6"/>
    <w:rsid w:val="00357CEF"/>
    <w:rsid w:val="0036048D"/>
    <w:rsid w:val="00361A9D"/>
    <w:rsid w:val="00361B63"/>
    <w:rsid w:val="00361E8B"/>
    <w:rsid w:val="00361F2E"/>
    <w:rsid w:val="003632D8"/>
    <w:rsid w:val="00363307"/>
    <w:rsid w:val="00363ECB"/>
    <w:rsid w:val="00363F1A"/>
    <w:rsid w:val="00365CCC"/>
    <w:rsid w:val="003706AA"/>
    <w:rsid w:val="00370E2E"/>
    <w:rsid w:val="003710BF"/>
    <w:rsid w:val="00371FAB"/>
    <w:rsid w:val="00375A17"/>
    <w:rsid w:val="00375C69"/>
    <w:rsid w:val="0037660B"/>
    <w:rsid w:val="00377018"/>
    <w:rsid w:val="00377353"/>
    <w:rsid w:val="003777F3"/>
    <w:rsid w:val="00377809"/>
    <w:rsid w:val="00377D9E"/>
    <w:rsid w:val="003810AE"/>
    <w:rsid w:val="003812A2"/>
    <w:rsid w:val="00382898"/>
    <w:rsid w:val="00383B04"/>
    <w:rsid w:val="00383DC7"/>
    <w:rsid w:val="00387D78"/>
    <w:rsid w:val="003901C3"/>
    <w:rsid w:val="003918C4"/>
    <w:rsid w:val="003935F9"/>
    <w:rsid w:val="00394086"/>
    <w:rsid w:val="003944B5"/>
    <w:rsid w:val="00394748"/>
    <w:rsid w:val="00394DF7"/>
    <w:rsid w:val="0039670B"/>
    <w:rsid w:val="00396E40"/>
    <w:rsid w:val="003A17B9"/>
    <w:rsid w:val="003A19EC"/>
    <w:rsid w:val="003A3093"/>
    <w:rsid w:val="003A3378"/>
    <w:rsid w:val="003A38EA"/>
    <w:rsid w:val="003A4071"/>
    <w:rsid w:val="003A4867"/>
    <w:rsid w:val="003A4F15"/>
    <w:rsid w:val="003A59A5"/>
    <w:rsid w:val="003A5D03"/>
    <w:rsid w:val="003A6191"/>
    <w:rsid w:val="003A65C9"/>
    <w:rsid w:val="003A746D"/>
    <w:rsid w:val="003A7A75"/>
    <w:rsid w:val="003A7E4B"/>
    <w:rsid w:val="003B0C84"/>
    <w:rsid w:val="003B10CD"/>
    <w:rsid w:val="003B2623"/>
    <w:rsid w:val="003B36FA"/>
    <w:rsid w:val="003B3FBF"/>
    <w:rsid w:val="003B576F"/>
    <w:rsid w:val="003B6567"/>
    <w:rsid w:val="003B717E"/>
    <w:rsid w:val="003C0C5D"/>
    <w:rsid w:val="003C1BF8"/>
    <w:rsid w:val="003C1D6F"/>
    <w:rsid w:val="003C3B52"/>
    <w:rsid w:val="003C450F"/>
    <w:rsid w:val="003C55F6"/>
    <w:rsid w:val="003C755C"/>
    <w:rsid w:val="003C7951"/>
    <w:rsid w:val="003D1FE3"/>
    <w:rsid w:val="003D29D7"/>
    <w:rsid w:val="003D36ED"/>
    <w:rsid w:val="003D55BA"/>
    <w:rsid w:val="003D568F"/>
    <w:rsid w:val="003D5D51"/>
    <w:rsid w:val="003D76B6"/>
    <w:rsid w:val="003D778A"/>
    <w:rsid w:val="003D78AA"/>
    <w:rsid w:val="003D7CED"/>
    <w:rsid w:val="003D7DD4"/>
    <w:rsid w:val="003E0233"/>
    <w:rsid w:val="003E051C"/>
    <w:rsid w:val="003E0547"/>
    <w:rsid w:val="003E058B"/>
    <w:rsid w:val="003E196F"/>
    <w:rsid w:val="003E28A5"/>
    <w:rsid w:val="003E2D55"/>
    <w:rsid w:val="003E425C"/>
    <w:rsid w:val="003E44C3"/>
    <w:rsid w:val="003E5335"/>
    <w:rsid w:val="003E5B81"/>
    <w:rsid w:val="003E67FB"/>
    <w:rsid w:val="003E6CA1"/>
    <w:rsid w:val="003E768C"/>
    <w:rsid w:val="003E797E"/>
    <w:rsid w:val="003E7AA7"/>
    <w:rsid w:val="003E7CD9"/>
    <w:rsid w:val="003E7E7D"/>
    <w:rsid w:val="003F05AD"/>
    <w:rsid w:val="003F0AC5"/>
    <w:rsid w:val="003F0DB3"/>
    <w:rsid w:val="003F14F9"/>
    <w:rsid w:val="003F1E21"/>
    <w:rsid w:val="003F2A77"/>
    <w:rsid w:val="003F35E3"/>
    <w:rsid w:val="003F4329"/>
    <w:rsid w:val="003F4776"/>
    <w:rsid w:val="003F4DC8"/>
    <w:rsid w:val="003F58E4"/>
    <w:rsid w:val="003F5DAE"/>
    <w:rsid w:val="003F6070"/>
    <w:rsid w:val="003F6F64"/>
    <w:rsid w:val="003F7ECF"/>
    <w:rsid w:val="0040195B"/>
    <w:rsid w:val="00401E4C"/>
    <w:rsid w:val="004031E3"/>
    <w:rsid w:val="00403DAF"/>
    <w:rsid w:val="00404631"/>
    <w:rsid w:val="00406182"/>
    <w:rsid w:val="00406F4E"/>
    <w:rsid w:val="00407813"/>
    <w:rsid w:val="00410219"/>
    <w:rsid w:val="00410828"/>
    <w:rsid w:val="00410B3C"/>
    <w:rsid w:val="00410BF6"/>
    <w:rsid w:val="004116E4"/>
    <w:rsid w:val="00412D10"/>
    <w:rsid w:val="0041323E"/>
    <w:rsid w:val="00413D6E"/>
    <w:rsid w:val="00415209"/>
    <w:rsid w:val="0041622C"/>
    <w:rsid w:val="004164B3"/>
    <w:rsid w:val="00417003"/>
    <w:rsid w:val="00417818"/>
    <w:rsid w:val="00417F0B"/>
    <w:rsid w:val="00420B6F"/>
    <w:rsid w:val="004218A7"/>
    <w:rsid w:val="00422B8E"/>
    <w:rsid w:val="00422EF1"/>
    <w:rsid w:val="0042582C"/>
    <w:rsid w:val="00425916"/>
    <w:rsid w:val="00425A7F"/>
    <w:rsid w:val="00426585"/>
    <w:rsid w:val="00427675"/>
    <w:rsid w:val="0043068B"/>
    <w:rsid w:val="00430902"/>
    <w:rsid w:val="004323FE"/>
    <w:rsid w:val="00432825"/>
    <w:rsid w:val="00432D84"/>
    <w:rsid w:val="0043341B"/>
    <w:rsid w:val="00434209"/>
    <w:rsid w:val="004352DF"/>
    <w:rsid w:val="00436428"/>
    <w:rsid w:val="00436C26"/>
    <w:rsid w:val="00437247"/>
    <w:rsid w:val="00437A05"/>
    <w:rsid w:val="0044214F"/>
    <w:rsid w:val="0044241E"/>
    <w:rsid w:val="00442CF1"/>
    <w:rsid w:val="004433CF"/>
    <w:rsid w:val="0044426C"/>
    <w:rsid w:val="0044559F"/>
    <w:rsid w:val="00445E1D"/>
    <w:rsid w:val="00446728"/>
    <w:rsid w:val="00450665"/>
    <w:rsid w:val="004511A6"/>
    <w:rsid w:val="00451344"/>
    <w:rsid w:val="00451433"/>
    <w:rsid w:val="004515FF"/>
    <w:rsid w:val="00451DBE"/>
    <w:rsid w:val="00452CE6"/>
    <w:rsid w:val="00452D30"/>
    <w:rsid w:val="00453E41"/>
    <w:rsid w:val="004547FD"/>
    <w:rsid w:val="0045643C"/>
    <w:rsid w:val="004566D4"/>
    <w:rsid w:val="00456EFE"/>
    <w:rsid w:val="0045761A"/>
    <w:rsid w:val="00457C39"/>
    <w:rsid w:val="004604FA"/>
    <w:rsid w:val="00460BDB"/>
    <w:rsid w:val="00460EDD"/>
    <w:rsid w:val="00461EB2"/>
    <w:rsid w:val="00462649"/>
    <w:rsid w:val="00462FF4"/>
    <w:rsid w:val="00463214"/>
    <w:rsid w:val="004641B0"/>
    <w:rsid w:val="004663D0"/>
    <w:rsid w:val="00466855"/>
    <w:rsid w:val="00466B50"/>
    <w:rsid w:val="0046730D"/>
    <w:rsid w:val="00471CAC"/>
    <w:rsid w:val="00471F57"/>
    <w:rsid w:val="00472A6C"/>
    <w:rsid w:val="004733B1"/>
    <w:rsid w:val="00473A25"/>
    <w:rsid w:val="004740BF"/>
    <w:rsid w:val="004744A6"/>
    <w:rsid w:val="00475065"/>
    <w:rsid w:val="00476DC8"/>
    <w:rsid w:val="00477E18"/>
    <w:rsid w:val="00480A8A"/>
    <w:rsid w:val="00480E33"/>
    <w:rsid w:val="004810B5"/>
    <w:rsid w:val="0048174C"/>
    <w:rsid w:val="0048183C"/>
    <w:rsid w:val="00484731"/>
    <w:rsid w:val="00486039"/>
    <w:rsid w:val="00486273"/>
    <w:rsid w:val="00487E60"/>
    <w:rsid w:val="004903AF"/>
    <w:rsid w:val="00490919"/>
    <w:rsid w:val="004911EC"/>
    <w:rsid w:val="00491297"/>
    <w:rsid w:val="00492260"/>
    <w:rsid w:val="004924D4"/>
    <w:rsid w:val="0049257E"/>
    <w:rsid w:val="00492F5D"/>
    <w:rsid w:val="00494826"/>
    <w:rsid w:val="0049625D"/>
    <w:rsid w:val="00496FFB"/>
    <w:rsid w:val="004978D1"/>
    <w:rsid w:val="004A120F"/>
    <w:rsid w:val="004A306F"/>
    <w:rsid w:val="004A3229"/>
    <w:rsid w:val="004A3401"/>
    <w:rsid w:val="004A3F37"/>
    <w:rsid w:val="004A5BD5"/>
    <w:rsid w:val="004B001F"/>
    <w:rsid w:val="004B0D56"/>
    <w:rsid w:val="004B2166"/>
    <w:rsid w:val="004B2326"/>
    <w:rsid w:val="004B2604"/>
    <w:rsid w:val="004B33AD"/>
    <w:rsid w:val="004B33B0"/>
    <w:rsid w:val="004B341B"/>
    <w:rsid w:val="004B395C"/>
    <w:rsid w:val="004B4055"/>
    <w:rsid w:val="004B4AB3"/>
    <w:rsid w:val="004B5338"/>
    <w:rsid w:val="004B5975"/>
    <w:rsid w:val="004B5A84"/>
    <w:rsid w:val="004B5E46"/>
    <w:rsid w:val="004B6314"/>
    <w:rsid w:val="004B70C4"/>
    <w:rsid w:val="004B76CC"/>
    <w:rsid w:val="004B7FD5"/>
    <w:rsid w:val="004C2FBF"/>
    <w:rsid w:val="004C342D"/>
    <w:rsid w:val="004C3849"/>
    <w:rsid w:val="004C41E2"/>
    <w:rsid w:val="004C4499"/>
    <w:rsid w:val="004C4AF3"/>
    <w:rsid w:val="004C6748"/>
    <w:rsid w:val="004C7863"/>
    <w:rsid w:val="004D1E31"/>
    <w:rsid w:val="004D1EE7"/>
    <w:rsid w:val="004D29A3"/>
    <w:rsid w:val="004D308A"/>
    <w:rsid w:val="004D3AFB"/>
    <w:rsid w:val="004D3E11"/>
    <w:rsid w:val="004D40E7"/>
    <w:rsid w:val="004D58E9"/>
    <w:rsid w:val="004D6D01"/>
    <w:rsid w:val="004D747C"/>
    <w:rsid w:val="004E0208"/>
    <w:rsid w:val="004E0A04"/>
    <w:rsid w:val="004E0FAA"/>
    <w:rsid w:val="004E1086"/>
    <w:rsid w:val="004E1BA4"/>
    <w:rsid w:val="004E361A"/>
    <w:rsid w:val="004E3B97"/>
    <w:rsid w:val="004E4F17"/>
    <w:rsid w:val="004E73D8"/>
    <w:rsid w:val="004E7735"/>
    <w:rsid w:val="004E7875"/>
    <w:rsid w:val="004F09E4"/>
    <w:rsid w:val="004F0D0A"/>
    <w:rsid w:val="004F3069"/>
    <w:rsid w:val="004F3E12"/>
    <w:rsid w:val="004F43CD"/>
    <w:rsid w:val="004F44A9"/>
    <w:rsid w:val="004F513D"/>
    <w:rsid w:val="004F55DA"/>
    <w:rsid w:val="004F5C59"/>
    <w:rsid w:val="004F6AE0"/>
    <w:rsid w:val="004F6BA0"/>
    <w:rsid w:val="004F6D66"/>
    <w:rsid w:val="004F7562"/>
    <w:rsid w:val="005006D3"/>
    <w:rsid w:val="00501BD5"/>
    <w:rsid w:val="00502E9D"/>
    <w:rsid w:val="00503698"/>
    <w:rsid w:val="00504632"/>
    <w:rsid w:val="00505804"/>
    <w:rsid w:val="00505EF5"/>
    <w:rsid w:val="005064EE"/>
    <w:rsid w:val="005067C2"/>
    <w:rsid w:val="0051304F"/>
    <w:rsid w:val="00513264"/>
    <w:rsid w:val="00513BA0"/>
    <w:rsid w:val="00514317"/>
    <w:rsid w:val="0051493D"/>
    <w:rsid w:val="00514B9F"/>
    <w:rsid w:val="005158E2"/>
    <w:rsid w:val="0051639D"/>
    <w:rsid w:val="005164D0"/>
    <w:rsid w:val="00516B5E"/>
    <w:rsid w:val="0052040B"/>
    <w:rsid w:val="00520BB0"/>
    <w:rsid w:val="00521131"/>
    <w:rsid w:val="0052122E"/>
    <w:rsid w:val="005219F7"/>
    <w:rsid w:val="00521A68"/>
    <w:rsid w:val="00521E09"/>
    <w:rsid w:val="00522574"/>
    <w:rsid w:val="00523712"/>
    <w:rsid w:val="00523B0E"/>
    <w:rsid w:val="005240A2"/>
    <w:rsid w:val="00524CF0"/>
    <w:rsid w:val="00525A1E"/>
    <w:rsid w:val="00526842"/>
    <w:rsid w:val="005272DA"/>
    <w:rsid w:val="00530622"/>
    <w:rsid w:val="0053126D"/>
    <w:rsid w:val="0053191B"/>
    <w:rsid w:val="005328D3"/>
    <w:rsid w:val="00532952"/>
    <w:rsid w:val="00532D10"/>
    <w:rsid w:val="00533465"/>
    <w:rsid w:val="00533F6B"/>
    <w:rsid w:val="0053452D"/>
    <w:rsid w:val="0053488C"/>
    <w:rsid w:val="00535462"/>
    <w:rsid w:val="00535A70"/>
    <w:rsid w:val="00537220"/>
    <w:rsid w:val="00540869"/>
    <w:rsid w:val="00540ECB"/>
    <w:rsid w:val="00540F47"/>
    <w:rsid w:val="00541CBC"/>
    <w:rsid w:val="0054229E"/>
    <w:rsid w:val="005426B1"/>
    <w:rsid w:val="00542C29"/>
    <w:rsid w:val="00543F1C"/>
    <w:rsid w:val="00544290"/>
    <w:rsid w:val="005450DC"/>
    <w:rsid w:val="00545281"/>
    <w:rsid w:val="00547106"/>
    <w:rsid w:val="0054713E"/>
    <w:rsid w:val="005518B7"/>
    <w:rsid w:val="005533ED"/>
    <w:rsid w:val="0055439E"/>
    <w:rsid w:val="00555FD7"/>
    <w:rsid w:val="00556042"/>
    <w:rsid w:val="00557505"/>
    <w:rsid w:val="005576B9"/>
    <w:rsid w:val="005605F5"/>
    <w:rsid w:val="00560A04"/>
    <w:rsid w:val="00563684"/>
    <w:rsid w:val="005636F2"/>
    <w:rsid w:val="00563942"/>
    <w:rsid w:val="005640AE"/>
    <w:rsid w:val="00564A2E"/>
    <w:rsid w:val="00564F44"/>
    <w:rsid w:val="0056514C"/>
    <w:rsid w:val="005652DD"/>
    <w:rsid w:val="00566DFF"/>
    <w:rsid w:val="005676B9"/>
    <w:rsid w:val="00567DE6"/>
    <w:rsid w:val="00567E6D"/>
    <w:rsid w:val="00570055"/>
    <w:rsid w:val="005710F2"/>
    <w:rsid w:val="00571C00"/>
    <w:rsid w:val="00573B33"/>
    <w:rsid w:val="00574B6F"/>
    <w:rsid w:val="0057563D"/>
    <w:rsid w:val="005756E6"/>
    <w:rsid w:val="00575DEA"/>
    <w:rsid w:val="0057667E"/>
    <w:rsid w:val="00576843"/>
    <w:rsid w:val="00576D6A"/>
    <w:rsid w:val="0057727C"/>
    <w:rsid w:val="00580566"/>
    <w:rsid w:val="00580B53"/>
    <w:rsid w:val="005810B4"/>
    <w:rsid w:val="00581572"/>
    <w:rsid w:val="00583791"/>
    <w:rsid w:val="00584FBF"/>
    <w:rsid w:val="005858B1"/>
    <w:rsid w:val="005862F8"/>
    <w:rsid w:val="005875CE"/>
    <w:rsid w:val="00587D75"/>
    <w:rsid w:val="0059067E"/>
    <w:rsid w:val="0059114F"/>
    <w:rsid w:val="0059172A"/>
    <w:rsid w:val="00591990"/>
    <w:rsid w:val="00592122"/>
    <w:rsid w:val="005922BA"/>
    <w:rsid w:val="0059267C"/>
    <w:rsid w:val="00593EE6"/>
    <w:rsid w:val="00595C16"/>
    <w:rsid w:val="00596D4B"/>
    <w:rsid w:val="0059711A"/>
    <w:rsid w:val="0059752D"/>
    <w:rsid w:val="005975C7"/>
    <w:rsid w:val="0059781D"/>
    <w:rsid w:val="005978FB"/>
    <w:rsid w:val="005A057A"/>
    <w:rsid w:val="005A14CA"/>
    <w:rsid w:val="005A2EEE"/>
    <w:rsid w:val="005A40AB"/>
    <w:rsid w:val="005A5732"/>
    <w:rsid w:val="005B03EE"/>
    <w:rsid w:val="005B0AB1"/>
    <w:rsid w:val="005B0E23"/>
    <w:rsid w:val="005B15ED"/>
    <w:rsid w:val="005B173B"/>
    <w:rsid w:val="005B23AB"/>
    <w:rsid w:val="005B38A1"/>
    <w:rsid w:val="005B3D01"/>
    <w:rsid w:val="005B3E58"/>
    <w:rsid w:val="005B4BD7"/>
    <w:rsid w:val="005B4C99"/>
    <w:rsid w:val="005B519E"/>
    <w:rsid w:val="005B5384"/>
    <w:rsid w:val="005B641E"/>
    <w:rsid w:val="005B6656"/>
    <w:rsid w:val="005B6BF7"/>
    <w:rsid w:val="005B728C"/>
    <w:rsid w:val="005B72D2"/>
    <w:rsid w:val="005B79F3"/>
    <w:rsid w:val="005B7A4D"/>
    <w:rsid w:val="005B7C41"/>
    <w:rsid w:val="005C0711"/>
    <w:rsid w:val="005C0BC9"/>
    <w:rsid w:val="005C320D"/>
    <w:rsid w:val="005C346B"/>
    <w:rsid w:val="005C370E"/>
    <w:rsid w:val="005C3BA4"/>
    <w:rsid w:val="005C40AA"/>
    <w:rsid w:val="005C543D"/>
    <w:rsid w:val="005C5D4E"/>
    <w:rsid w:val="005C5E8C"/>
    <w:rsid w:val="005C6268"/>
    <w:rsid w:val="005C6449"/>
    <w:rsid w:val="005C6665"/>
    <w:rsid w:val="005C697F"/>
    <w:rsid w:val="005C7824"/>
    <w:rsid w:val="005C7862"/>
    <w:rsid w:val="005D2BA3"/>
    <w:rsid w:val="005D4350"/>
    <w:rsid w:val="005D4E01"/>
    <w:rsid w:val="005D5C0D"/>
    <w:rsid w:val="005E03E4"/>
    <w:rsid w:val="005E0CCC"/>
    <w:rsid w:val="005E15F8"/>
    <w:rsid w:val="005E1BA0"/>
    <w:rsid w:val="005E2003"/>
    <w:rsid w:val="005E23D2"/>
    <w:rsid w:val="005E262E"/>
    <w:rsid w:val="005E4249"/>
    <w:rsid w:val="005E5204"/>
    <w:rsid w:val="005E5877"/>
    <w:rsid w:val="005E5D2E"/>
    <w:rsid w:val="005E787F"/>
    <w:rsid w:val="005E7A4B"/>
    <w:rsid w:val="005F0604"/>
    <w:rsid w:val="005F22A0"/>
    <w:rsid w:val="005F27ED"/>
    <w:rsid w:val="005F3C86"/>
    <w:rsid w:val="005F3EF3"/>
    <w:rsid w:val="005F4463"/>
    <w:rsid w:val="005F447E"/>
    <w:rsid w:val="005F4B03"/>
    <w:rsid w:val="005F54CB"/>
    <w:rsid w:val="005F58FE"/>
    <w:rsid w:val="005F6310"/>
    <w:rsid w:val="006001CF"/>
    <w:rsid w:val="00602EDD"/>
    <w:rsid w:val="0060417D"/>
    <w:rsid w:val="0060429B"/>
    <w:rsid w:val="006047F6"/>
    <w:rsid w:val="00605E24"/>
    <w:rsid w:val="00606C8A"/>
    <w:rsid w:val="00607EF0"/>
    <w:rsid w:val="00610325"/>
    <w:rsid w:val="00610557"/>
    <w:rsid w:val="006127FD"/>
    <w:rsid w:val="00612B8C"/>
    <w:rsid w:val="00612E49"/>
    <w:rsid w:val="00613D66"/>
    <w:rsid w:val="00614353"/>
    <w:rsid w:val="006166D7"/>
    <w:rsid w:val="00616E76"/>
    <w:rsid w:val="0061762B"/>
    <w:rsid w:val="0062015E"/>
    <w:rsid w:val="00620F8A"/>
    <w:rsid w:val="006212D6"/>
    <w:rsid w:val="00621EDB"/>
    <w:rsid w:val="006222A2"/>
    <w:rsid w:val="00622C6C"/>
    <w:rsid w:val="00623D28"/>
    <w:rsid w:val="0062548A"/>
    <w:rsid w:val="00625665"/>
    <w:rsid w:val="00626233"/>
    <w:rsid w:val="00626E24"/>
    <w:rsid w:val="00630301"/>
    <w:rsid w:val="00631ADD"/>
    <w:rsid w:val="00632464"/>
    <w:rsid w:val="00632493"/>
    <w:rsid w:val="00632FFA"/>
    <w:rsid w:val="00633B25"/>
    <w:rsid w:val="00634391"/>
    <w:rsid w:val="00634E4B"/>
    <w:rsid w:val="00635096"/>
    <w:rsid w:val="006350DD"/>
    <w:rsid w:val="0063525E"/>
    <w:rsid w:val="006353F8"/>
    <w:rsid w:val="00635E76"/>
    <w:rsid w:val="00636923"/>
    <w:rsid w:val="00636BD9"/>
    <w:rsid w:val="00637376"/>
    <w:rsid w:val="00640BB7"/>
    <w:rsid w:val="00640E3A"/>
    <w:rsid w:val="00642658"/>
    <w:rsid w:val="0064283E"/>
    <w:rsid w:val="00642C2B"/>
    <w:rsid w:val="00643486"/>
    <w:rsid w:val="006434FA"/>
    <w:rsid w:val="00644D3B"/>
    <w:rsid w:val="006454C3"/>
    <w:rsid w:val="006463DE"/>
    <w:rsid w:val="006465CC"/>
    <w:rsid w:val="00647759"/>
    <w:rsid w:val="00647EB1"/>
    <w:rsid w:val="00650068"/>
    <w:rsid w:val="006503F3"/>
    <w:rsid w:val="00650BC4"/>
    <w:rsid w:val="00651A7A"/>
    <w:rsid w:val="00652081"/>
    <w:rsid w:val="00652A6A"/>
    <w:rsid w:val="00652EE8"/>
    <w:rsid w:val="00652FA6"/>
    <w:rsid w:val="006550AB"/>
    <w:rsid w:val="006557F9"/>
    <w:rsid w:val="00655DC9"/>
    <w:rsid w:val="00656053"/>
    <w:rsid w:val="006562E5"/>
    <w:rsid w:val="00656B09"/>
    <w:rsid w:val="00657AE7"/>
    <w:rsid w:val="00660C30"/>
    <w:rsid w:val="00661086"/>
    <w:rsid w:val="006611F4"/>
    <w:rsid w:val="006614E7"/>
    <w:rsid w:val="00661EDC"/>
    <w:rsid w:val="00662086"/>
    <w:rsid w:val="0066231A"/>
    <w:rsid w:val="0066289A"/>
    <w:rsid w:val="00662BA0"/>
    <w:rsid w:val="0066354E"/>
    <w:rsid w:val="00664D24"/>
    <w:rsid w:val="00665D6A"/>
    <w:rsid w:val="00665E0E"/>
    <w:rsid w:val="00666604"/>
    <w:rsid w:val="00666BE5"/>
    <w:rsid w:val="006670F4"/>
    <w:rsid w:val="00670357"/>
    <w:rsid w:val="00670B85"/>
    <w:rsid w:val="00671AEA"/>
    <w:rsid w:val="0067282D"/>
    <w:rsid w:val="00673175"/>
    <w:rsid w:val="0067349F"/>
    <w:rsid w:val="006762FD"/>
    <w:rsid w:val="0067679B"/>
    <w:rsid w:val="00676A69"/>
    <w:rsid w:val="00676C3A"/>
    <w:rsid w:val="006770F1"/>
    <w:rsid w:val="006778D5"/>
    <w:rsid w:val="00680450"/>
    <w:rsid w:val="00680796"/>
    <w:rsid w:val="00680AF6"/>
    <w:rsid w:val="00681D13"/>
    <w:rsid w:val="00682427"/>
    <w:rsid w:val="00684F11"/>
    <w:rsid w:val="00686384"/>
    <w:rsid w:val="00687514"/>
    <w:rsid w:val="0068757C"/>
    <w:rsid w:val="0069017B"/>
    <w:rsid w:val="00690204"/>
    <w:rsid w:val="00690FE6"/>
    <w:rsid w:val="00691AC7"/>
    <w:rsid w:val="00692A1F"/>
    <w:rsid w:val="00693B76"/>
    <w:rsid w:val="00693CDB"/>
    <w:rsid w:val="0069648B"/>
    <w:rsid w:val="0069665D"/>
    <w:rsid w:val="00696F4F"/>
    <w:rsid w:val="006979F6"/>
    <w:rsid w:val="00697E8B"/>
    <w:rsid w:val="006A00AB"/>
    <w:rsid w:val="006A0AF0"/>
    <w:rsid w:val="006A0EB3"/>
    <w:rsid w:val="006A0F02"/>
    <w:rsid w:val="006A1B60"/>
    <w:rsid w:val="006A1BBF"/>
    <w:rsid w:val="006A3C1D"/>
    <w:rsid w:val="006A3C2D"/>
    <w:rsid w:val="006A3D4B"/>
    <w:rsid w:val="006A4A71"/>
    <w:rsid w:val="006A4F2A"/>
    <w:rsid w:val="006A527F"/>
    <w:rsid w:val="006A5D95"/>
    <w:rsid w:val="006A5EFB"/>
    <w:rsid w:val="006A6951"/>
    <w:rsid w:val="006B0714"/>
    <w:rsid w:val="006B0AFB"/>
    <w:rsid w:val="006B0DA8"/>
    <w:rsid w:val="006B1708"/>
    <w:rsid w:val="006B18EA"/>
    <w:rsid w:val="006B56AE"/>
    <w:rsid w:val="006B5BAC"/>
    <w:rsid w:val="006B7DC7"/>
    <w:rsid w:val="006B7EB5"/>
    <w:rsid w:val="006C003C"/>
    <w:rsid w:val="006C0DF0"/>
    <w:rsid w:val="006C16B8"/>
    <w:rsid w:val="006C16C2"/>
    <w:rsid w:val="006C1981"/>
    <w:rsid w:val="006C2D54"/>
    <w:rsid w:val="006C3E54"/>
    <w:rsid w:val="006C432B"/>
    <w:rsid w:val="006C517F"/>
    <w:rsid w:val="006C545E"/>
    <w:rsid w:val="006C5ECC"/>
    <w:rsid w:val="006C632F"/>
    <w:rsid w:val="006C642C"/>
    <w:rsid w:val="006C72C2"/>
    <w:rsid w:val="006D072E"/>
    <w:rsid w:val="006D12CF"/>
    <w:rsid w:val="006D1467"/>
    <w:rsid w:val="006D2083"/>
    <w:rsid w:val="006D295A"/>
    <w:rsid w:val="006D3475"/>
    <w:rsid w:val="006D3D20"/>
    <w:rsid w:val="006D40BB"/>
    <w:rsid w:val="006D5785"/>
    <w:rsid w:val="006D5E8C"/>
    <w:rsid w:val="006D708C"/>
    <w:rsid w:val="006D764A"/>
    <w:rsid w:val="006E0A44"/>
    <w:rsid w:val="006E11CE"/>
    <w:rsid w:val="006E14AE"/>
    <w:rsid w:val="006E1E30"/>
    <w:rsid w:val="006E28AC"/>
    <w:rsid w:val="006E28E2"/>
    <w:rsid w:val="006E3281"/>
    <w:rsid w:val="006E494D"/>
    <w:rsid w:val="006E4960"/>
    <w:rsid w:val="006E5A47"/>
    <w:rsid w:val="006E5D77"/>
    <w:rsid w:val="006F10D8"/>
    <w:rsid w:val="006F20D3"/>
    <w:rsid w:val="006F3059"/>
    <w:rsid w:val="006F3E92"/>
    <w:rsid w:val="006F4BEB"/>
    <w:rsid w:val="006F53E0"/>
    <w:rsid w:val="006F5697"/>
    <w:rsid w:val="006F591C"/>
    <w:rsid w:val="006F59BC"/>
    <w:rsid w:val="006F5B18"/>
    <w:rsid w:val="006F6541"/>
    <w:rsid w:val="006F66F1"/>
    <w:rsid w:val="006F6CCF"/>
    <w:rsid w:val="006F7ECF"/>
    <w:rsid w:val="00700AC6"/>
    <w:rsid w:val="007015A6"/>
    <w:rsid w:val="007018CB"/>
    <w:rsid w:val="007047C4"/>
    <w:rsid w:val="00705971"/>
    <w:rsid w:val="007059DE"/>
    <w:rsid w:val="00705CD4"/>
    <w:rsid w:val="007061FB"/>
    <w:rsid w:val="00706FC5"/>
    <w:rsid w:val="007112EB"/>
    <w:rsid w:val="007113B3"/>
    <w:rsid w:val="007129E8"/>
    <w:rsid w:val="00713040"/>
    <w:rsid w:val="0071412B"/>
    <w:rsid w:val="00715D25"/>
    <w:rsid w:val="007166FA"/>
    <w:rsid w:val="00716C24"/>
    <w:rsid w:val="00716D89"/>
    <w:rsid w:val="00717544"/>
    <w:rsid w:val="007206AA"/>
    <w:rsid w:val="00721846"/>
    <w:rsid w:val="00721BBF"/>
    <w:rsid w:val="00722034"/>
    <w:rsid w:val="00722F5E"/>
    <w:rsid w:val="00723972"/>
    <w:rsid w:val="00723E59"/>
    <w:rsid w:val="007248A6"/>
    <w:rsid w:val="00724B12"/>
    <w:rsid w:val="00724BEE"/>
    <w:rsid w:val="00725344"/>
    <w:rsid w:val="00725476"/>
    <w:rsid w:val="00726CD6"/>
    <w:rsid w:val="00726E8F"/>
    <w:rsid w:val="00726F72"/>
    <w:rsid w:val="00727BCB"/>
    <w:rsid w:val="00730AA6"/>
    <w:rsid w:val="0073242D"/>
    <w:rsid w:val="00733091"/>
    <w:rsid w:val="00733AC8"/>
    <w:rsid w:val="00734D83"/>
    <w:rsid w:val="00734EFC"/>
    <w:rsid w:val="007353E3"/>
    <w:rsid w:val="00735AA5"/>
    <w:rsid w:val="007367AD"/>
    <w:rsid w:val="00737F73"/>
    <w:rsid w:val="00740326"/>
    <w:rsid w:val="0074074E"/>
    <w:rsid w:val="00741F94"/>
    <w:rsid w:val="007421C9"/>
    <w:rsid w:val="007426A0"/>
    <w:rsid w:val="007435CE"/>
    <w:rsid w:val="00744CE3"/>
    <w:rsid w:val="007454CA"/>
    <w:rsid w:val="007455DB"/>
    <w:rsid w:val="00745A4E"/>
    <w:rsid w:val="00746257"/>
    <w:rsid w:val="007476DE"/>
    <w:rsid w:val="0074775A"/>
    <w:rsid w:val="00747B31"/>
    <w:rsid w:val="00747C45"/>
    <w:rsid w:val="00747CD2"/>
    <w:rsid w:val="00750ACA"/>
    <w:rsid w:val="007523E4"/>
    <w:rsid w:val="007526E3"/>
    <w:rsid w:val="00752D74"/>
    <w:rsid w:val="00752E9B"/>
    <w:rsid w:val="007538DD"/>
    <w:rsid w:val="007560D9"/>
    <w:rsid w:val="00756478"/>
    <w:rsid w:val="007602DE"/>
    <w:rsid w:val="00761DA1"/>
    <w:rsid w:val="007635C5"/>
    <w:rsid w:val="00764575"/>
    <w:rsid w:val="00765596"/>
    <w:rsid w:val="00766132"/>
    <w:rsid w:val="0076653D"/>
    <w:rsid w:val="007666C9"/>
    <w:rsid w:val="00767B2D"/>
    <w:rsid w:val="00770761"/>
    <w:rsid w:val="00772F9C"/>
    <w:rsid w:val="00773310"/>
    <w:rsid w:val="00773541"/>
    <w:rsid w:val="00773BAA"/>
    <w:rsid w:val="0077444F"/>
    <w:rsid w:val="00774A4D"/>
    <w:rsid w:val="00774FAC"/>
    <w:rsid w:val="007756AF"/>
    <w:rsid w:val="0077695B"/>
    <w:rsid w:val="007779AD"/>
    <w:rsid w:val="00777D5A"/>
    <w:rsid w:val="00780497"/>
    <w:rsid w:val="0078067D"/>
    <w:rsid w:val="0078127E"/>
    <w:rsid w:val="00781CC2"/>
    <w:rsid w:val="0078254A"/>
    <w:rsid w:val="00782631"/>
    <w:rsid w:val="00784A3B"/>
    <w:rsid w:val="007857BE"/>
    <w:rsid w:val="007861BD"/>
    <w:rsid w:val="00787BCA"/>
    <w:rsid w:val="00790C95"/>
    <w:rsid w:val="0079353B"/>
    <w:rsid w:val="00793960"/>
    <w:rsid w:val="0079457D"/>
    <w:rsid w:val="00794D06"/>
    <w:rsid w:val="00794D7B"/>
    <w:rsid w:val="00796033"/>
    <w:rsid w:val="007960D3"/>
    <w:rsid w:val="0079650D"/>
    <w:rsid w:val="00796B99"/>
    <w:rsid w:val="00796D8C"/>
    <w:rsid w:val="007A04C8"/>
    <w:rsid w:val="007A05C8"/>
    <w:rsid w:val="007A1DF6"/>
    <w:rsid w:val="007A1FD4"/>
    <w:rsid w:val="007A21C7"/>
    <w:rsid w:val="007A2244"/>
    <w:rsid w:val="007A27F3"/>
    <w:rsid w:val="007A3452"/>
    <w:rsid w:val="007A48E7"/>
    <w:rsid w:val="007A553E"/>
    <w:rsid w:val="007A5BE0"/>
    <w:rsid w:val="007A5FF2"/>
    <w:rsid w:val="007A6AF6"/>
    <w:rsid w:val="007A6BE7"/>
    <w:rsid w:val="007A7477"/>
    <w:rsid w:val="007A7CA7"/>
    <w:rsid w:val="007A7E4B"/>
    <w:rsid w:val="007A7F4B"/>
    <w:rsid w:val="007B0796"/>
    <w:rsid w:val="007B0DA3"/>
    <w:rsid w:val="007B46CA"/>
    <w:rsid w:val="007B4B7F"/>
    <w:rsid w:val="007B74DE"/>
    <w:rsid w:val="007C117B"/>
    <w:rsid w:val="007C11AD"/>
    <w:rsid w:val="007C1268"/>
    <w:rsid w:val="007C1C7B"/>
    <w:rsid w:val="007C2DF6"/>
    <w:rsid w:val="007C3C06"/>
    <w:rsid w:val="007C4BA8"/>
    <w:rsid w:val="007C5116"/>
    <w:rsid w:val="007C5138"/>
    <w:rsid w:val="007C6002"/>
    <w:rsid w:val="007C62DD"/>
    <w:rsid w:val="007C6DD2"/>
    <w:rsid w:val="007D00C7"/>
    <w:rsid w:val="007D0F4A"/>
    <w:rsid w:val="007D13FB"/>
    <w:rsid w:val="007D1C73"/>
    <w:rsid w:val="007D2A13"/>
    <w:rsid w:val="007D3B30"/>
    <w:rsid w:val="007D4073"/>
    <w:rsid w:val="007D4685"/>
    <w:rsid w:val="007D4F95"/>
    <w:rsid w:val="007D5366"/>
    <w:rsid w:val="007D7033"/>
    <w:rsid w:val="007D74FB"/>
    <w:rsid w:val="007D76F2"/>
    <w:rsid w:val="007D7EE0"/>
    <w:rsid w:val="007E0B45"/>
    <w:rsid w:val="007E0DAF"/>
    <w:rsid w:val="007E188C"/>
    <w:rsid w:val="007E240E"/>
    <w:rsid w:val="007E2A9C"/>
    <w:rsid w:val="007E32F3"/>
    <w:rsid w:val="007E3C8B"/>
    <w:rsid w:val="007E3F49"/>
    <w:rsid w:val="007E5884"/>
    <w:rsid w:val="007E5A35"/>
    <w:rsid w:val="007E5FCE"/>
    <w:rsid w:val="007E61AB"/>
    <w:rsid w:val="007E7BF2"/>
    <w:rsid w:val="007E7E28"/>
    <w:rsid w:val="007E7EEB"/>
    <w:rsid w:val="007F01BB"/>
    <w:rsid w:val="007F12BF"/>
    <w:rsid w:val="007F1507"/>
    <w:rsid w:val="007F22AE"/>
    <w:rsid w:val="007F26C9"/>
    <w:rsid w:val="007F2ADA"/>
    <w:rsid w:val="007F3135"/>
    <w:rsid w:val="007F532A"/>
    <w:rsid w:val="007F590E"/>
    <w:rsid w:val="007F5E18"/>
    <w:rsid w:val="007F62DE"/>
    <w:rsid w:val="007F68A9"/>
    <w:rsid w:val="007F6F78"/>
    <w:rsid w:val="007F7995"/>
    <w:rsid w:val="007F7A11"/>
    <w:rsid w:val="00802F95"/>
    <w:rsid w:val="008041D6"/>
    <w:rsid w:val="0080455E"/>
    <w:rsid w:val="0080510D"/>
    <w:rsid w:val="008056ED"/>
    <w:rsid w:val="00806B3E"/>
    <w:rsid w:val="0080728A"/>
    <w:rsid w:val="0081132E"/>
    <w:rsid w:val="008116C7"/>
    <w:rsid w:val="00811924"/>
    <w:rsid w:val="00811AB0"/>
    <w:rsid w:val="00812CF3"/>
    <w:rsid w:val="00813285"/>
    <w:rsid w:val="00813758"/>
    <w:rsid w:val="00813BFE"/>
    <w:rsid w:val="008144EC"/>
    <w:rsid w:val="008154B1"/>
    <w:rsid w:val="0081605B"/>
    <w:rsid w:val="008160F9"/>
    <w:rsid w:val="00816689"/>
    <w:rsid w:val="00817330"/>
    <w:rsid w:val="0081784C"/>
    <w:rsid w:val="0082054B"/>
    <w:rsid w:val="00820CB7"/>
    <w:rsid w:val="00820D7D"/>
    <w:rsid w:val="008213EC"/>
    <w:rsid w:val="008215EE"/>
    <w:rsid w:val="00821E2B"/>
    <w:rsid w:val="008231D1"/>
    <w:rsid w:val="00827602"/>
    <w:rsid w:val="008305FA"/>
    <w:rsid w:val="008313C5"/>
    <w:rsid w:val="008317D1"/>
    <w:rsid w:val="00832397"/>
    <w:rsid w:val="008329BF"/>
    <w:rsid w:val="00832B96"/>
    <w:rsid w:val="00833024"/>
    <w:rsid w:val="008333EC"/>
    <w:rsid w:val="00833A7D"/>
    <w:rsid w:val="00834188"/>
    <w:rsid w:val="00834F2C"/>
    <w:rsid w:val="0083592E"/>
    <w:rsid w:val="00835F56"/>
    <w:rsid w:val="00836608"/>
    <w:rsid w:val="00836CDD"/>
    <w:rsid w:val="00837545"/>
    <w:rsid w:val="00837DD5"/>
    <w:rsid w:val="00841134"/>
    <w:rsid w:val="00841349"/>
    <w:rsid w:val="00841A7F"/>
    <w:rsid w:val="00842749"/>
    <w:rsid w:val="00843DB9"/>
    <w:rsid w:val="008441E2"/>
    <w:rsid w:val="00844D34"/>
    <w:rsid w:val="0084542B"/>
    <w:rsid w:val="00846C3D"/>
    <w:rsid w:val="00850214"/>
    <w:rsid w:val="008523B9"/>
    <w:rsid w:val="00853D0D"/>
    <w:rsid w:val="0085587E"/>
    <w:rsid w:val="00855A8E"/>
    <w:rsid w:val="00855DF2"/>
    <w:rsid w:val="008562A1"/>
    <w:rsid w:val="00856A41"/>
    <w:rsid w:val="00856DD3"/>
    <w:rsid w:val="0085775F"/>
    <w:rsid w:val="008602C0"/>
    <w:rsid w:val="00861397"/>
    <w:rsid w:val="008645EC"/>
    <w:rsid w:val="00864AA1"/>
    <w:rsid w:val="00865B80"/>
    <w:rsid w:val="00866E23"/>
    <w:rsid w:val="0086759E"/>
    <w:rsid w:val="00870083"/>
    <w:rsid w:val="0087069D"/>
    <w:rsid w:val="00870787"/>
    <w:rsid w:val="00870948"/>
    <w:rsid w:val="00871040"/>
    <w:rsid w:val="00871143"/>
    <w:rsid w:val="0087131B"/>
    <w:rsid w:val="00871AAC"/>
    <w:rsid w:val="00872AC2"/>
    <w:rsid w:val="008736B6"/>
    <w:rsid w:val="008743AA"/>
    <w:rsid w:val="008749F2"/>
    <w:rsid w:val="00875EAC"/>
    <w:rsid w:val="00876959"/>
    <w:rsid w:val="00876ACD"/>
    <w:rsid w:val="008803B1"/>
    <w:rsid w:val="00881644"/>
    <w:rsid w:val="00881C2F"/>
    <w:rsid w:val="00881FE9"/>
    <w:rsid w:val="008846B1"/>
    <w:rsid w:val="008847A3"/>
    <w:rsid w:val="00884F48"/>
    <w:rsid w:val="008864A6"/>
    <w:rsid w:val="008872D5"/>
    <w:rsid w:val="0088731B"/>
    <w:rsid w:val="00887D97"/>
    <w:rsid w:val="0089157A"/>
    <w:rsid w:val="00892351"/>
    <w:rsid w:val="008926A0"/>
    <w:rsid w:val="00892BFF"/>
    <w:rsid w:val="00894027"/>
    <w:rsid w:val="00894975"/>
    <w:rsid w:val="00895CB8"/>
    <w:rsid w:val="00896169"/>
    <w:rsid w:val="008A0D9D"/>
    <w:rsid w:val="008A1F84"/>
    <w:rsid w:val="008A266D"/>
    <w:rsid w:val="008A2A25"/>
    <w:rsid w:val="008A2AEE"/>
    <w:rsid w:val="008A2C91"/>
    <w:rsid w:val="008A314D"/>
    <w:rsid w:val="008A31C5"/>
    <w:rsid w:val="008A33B0"/>
    <w:rsid w:val="008A3BD0"/>
    <w:rsid w:val="008A457C"/>
    <w:rsid w:val="008A4D9A"/>
    <w:rsid w:val="008A4F3C"/>
    <w:rsid w:val="008A51E0"/>
    <w:rsid w:val="008A5AD7"/>
    <w:rsid w:val="008A61EF"/>
    <w:rsid w:val="008A630B"/>
    <w:rsid w:val="008A672F"/>
    <w:rsid w:val="008A7800"/>
    <w:rsid w:val="008B0ECF"/>
    <w:rsid w:val="008B1D5D"/>
    <w:rsid w:val="008B1E5B"/>
    <w:rsid w:val="008B3021"/>
    <w:rsid w:val="008B3291"/>
    <w:rsid w:val="008B3FD0"/>
    <w:rsid w:val="008B46DA"/>
    <w:rsid w:val="008B48A9"/>
    <w:rsid w:val="008B525B"/>
    <w:rsid w:val="008B6229"/>
    <w:rsid w:val="008B62A8"/>
    <w:rsid w:val="008B7581"/>
    <w:rsid w:val="008B7EC7"/>
    <w:rsid w:val="008C00B0"/>
    <w:rsid w:val="008C019D"/>
    <w:rsid w:val="008C0AA6"/>
    <w:rsid w:val="008C158A"/>
    <w:rsid w:val="008C281A"/>
    <w:rsid w:val="008C4D11"/>
    <w:rsid w:val="008C5F65"/>
    <w:rsid w:val="008C625D"/>
    <w:rsid w:val="008C6880"/>
    <w:rsid w:val="008C75CC"/>
    <w:rsid w:val="008C7722"/>
    <w:rsid w:val="008C7BA6"/>
    <w:rsid w:val="008D0050"/>
    <w:rsid w:val="008D0208"/>
    <w:rsid w:val="008D24BE"/>
    <w:rsid w:val="008D3EF0"/>
    <w:rsid w:val="008D4568"/>
    <w:rsid w:val="008D609E"/>
    <w:rsid w:val="008D60F3"/>
    <w:rsid w:val="008D68DF"/>
    <w:rsid w:val="008D6C03"/>
    <w:rsid w:val="008D6C1B"/>
    <w:rsid w:val="008D722C"/>
    <w:rsid w:val="008E01B1"/>
    <w:rsid w:val="008E0C2B"/>
    <w:rsid w:val="008E0EE8"/>
    <w:rsid w:val="008E1D9C"/>
    <w:rsid w:val="008E4159"/>
    <w:rsid w:val="008E4192"/>
    <w:rsid w:val="008E475B"/>
    <w:rsid w:val="008E4878"/>
    <w:rsid w:val="008E584A"/>
    <w:rsid w:val="008E5BD8"/>
    <w:rsid w:val="008E646D"/>
    <w:rsid w:val="008E69A0"/>
    <w:rsid w:val="008E69A7"/>
    <w:rsid w:val="008E6B15"/>
    <w:rsid w:val="008E6F15"/>
    <w:rsid w:val="008F2370"/>
    <w:rsid w:val="008F2E58"/>
    <w:rsid w:val="008F2ECF"/>
    <w:rsid w:val="008F3A89"/>
    <w:rsid w:val="008F445A"/>
    <w:rsid w:val="008F4783"/>
    <w:rsid w:val="008F5B87"/>
    <w:rsid w:val="008F5BBD"/>
    <w:rsid w:val="008F626A"/>
    <w:rsid w:val="008F6DB0"/>
    <w:rsid w:val="009011C8"/>
    <w:rsid w:val="00901F05"/>
    <w:rsid w:val="009023D1"/>
    <w:rsid w:val="00902FE4"/>
    <w:rsid w:val="00904796"/>
    <w:rsid w:val="009049D8"/>
    <w:rsid w:val="0090573B"/>
    <w:rsid w:val="00905AE6"/>
    <w:rsid w:val="00905F2E"/>
    <w:rsid w:val="009063B3"/>
    <w:rsid w:val="00906ED3"/>
    <w:rsid w:val="0091123E"/>
    <w:rsid w:val="00911671"/>
    <w:rsid w:val="00912038"/>
    <w:rsid w:val="00912745"/>
    <w:rsid w:val="00912C6F"/>
    <w:rsid w:val="00915BEB"/>
    <w:rsid w:val="00916442"/>
    <w:rsid w:val="00916471"/>
    <w:rsid w:val="009172D1"/>
    <w:rsid w:val="00917B39"/>
    <w:rsid w:val="00917E9B"/>
    <w:rsid w:val="00923299"/>
    <w:rsid w:val="00923707"/>
    <w:rsid w:val="009239AF"/>
    <w:rsid w:val="00924721"/>
    <w:rsid w:val="00924AC3"/>
    <w:rsid w:val="00925EA3"/>
    <w:rsid w:val="0092746F"/>
    <w:rsid w:val="00927642"/>
    <w:rsid w:val="00930722"/>
    <w:rsid w:val="00930E3E"/>
    <w:rsid w:val="00930F0B"/>
    <w:rsid w:val="009314DA"/>
    <w:rsid w:val="0093156B"/>
    <w:rsid w:val="00933D35"/>
    <w:rsid w:val="00935AA8"/>
    <w:rsid w:val="00935B43"/>
    <w:rsid w:val="009360E6"/>
    <w:rsid w:val="009367D9"/>
    <w:rsid w:val="00937337"/>
    <w:rsid w:val="009373DC"/>
    <w:rsid w:val="0093746C"/>
    <w:rsid w:val="0093777B"/>
    <w:rsid w:val="00937AFE"/>
    <w:rsid w:val="00937D0B"/>
    <w:rsid w:val="009415C2"/>
    <w:rsid w:val="009416F4"/>
    <w:rsid w:val="0094251A"/>
    <w:rsid w:val="00942931"/>
    <w:rsid w:val="00942C77"/>
    <w:rsid w:val="00942DB3"/>
    <w:rsid w:val="00943202"/>
    <w:rsid w:val="00943D51"/>
    <w:rsid w:val="0094426D"/>
    <w:rsid w:val="0094442B"/>
    <w:rsid w:val="0094448A"/>
    <w:rsid w:val="00944A88"/>
    <w:rsid w:val="00944DCD"/>
    <w:rsid w:val="00945AB6"/>
    <w:rsid w:val="00946C99"/>
    <w:rsid w:val="0094748B"/>
    <w:rsid w:val="00950345"/>
    <w:rsid w:val="00950CA3"/>
    <w:rsid w:val="00950E45"/>
    <w:rsid w:val="00950F0B"/>
    <w:rsid w:val="00952783"/>
    <w:rsid w:val="009536BA"/>
    <w:rsid w:val="009538E4"/>
    <w:rsid w:val="00953C2C"/>
    <w:rsid w:val="00955081"/>
    <w:rsid w:val="009562B4"/>
    <w:rsid w:val="009562DF"/>
    <w:rsid w:val="009565F6"/>
    <w:rsid w:val="009571C2"/>
    <w:rsid w:val="009600DE"/>
    <w:rsid w:val="0096219D"/>
    <w:rsid w:val="00963226"/>
    <w:rsid w:val="00963259"/>
    <w:rsid w:val="009632C2"/>
    <w:rsid w:val="0096374F"/>
    <w:rsid w:val="00964D97"/>
    <w:rsid w:val="00964DB0"/>
    <w:rsid w:val="009652CA"/>
    <w:rsid w:val="0096545B"/>
    <w:rsid w:val="0096649E"/>
    <w:rsid w:val="00966C6F"/>
    <w:rsid w:val="009670F8"/>
    <w:rsid w:val="00967374"/>
    <w:rsid w:val="009676B5"/>
    <w:rsid w:val="00967BEC"/>
    <w:rsid w:val="00971D85"/>
    <w:rsid w:val="009740CC"/>
    <w:rsid w:val="009748AE"/>
    <w:rsid w:val="0097682B"/>
    <w:rsid w:val="0097701A"/>
    <w:rsid w:val="0097731B"/>
    <w:rsid w:val="009773F7"/>
    <w:rsid w:val="009777A2"/>
    <w:rsid w:val="00977D6E"/>
    <w:rsid w:val="00982BC4"/>
    <w:rsid w:val="00982CFE"/>
    <w:rsid w:val="009846B7"/>
    <w:rsid w:val="00984752"/>
    <w:rsid w:val="009900DF"/>
    <w:rsid w:val="00990C4F"/>
    <w:rsid w:val="00990EEA"/>
    <w:rsid w:val="00991E80"/>
    <w:rsid w:val="00992374"/>
    <w:rsid w:val="009928A3"/>
    <w:rsid w:val="00992C50"/>
    <w:rsid w:val="0099341A"/>
    <w:rsid w:val="009936C3"/>
    <w:rsid w:val="009951F5"/>
    <w:rsid w:val="00995F9F"/>
    <w:rsid w:val="009A37BC"/>
    <w:rsid w:val="009A3BBD"/>
    <w:rsid w:val="009A3D18"/>
    <w:rsid w:val="009A4469"/>
    <w:rsid w:val="009A4F39"/>
    <w:rsid w:val="009A6AA3"/>
    <w:rsid w:val="009A70BB"/>
    <w:rsid w:val="009A7698"/>
    <w:rsid w:val="009A7C9C"/>
    <w:rsid w:val="009B00CA"/>
    <w:rsid w:val="009B23F7"/>
    <w:rsid w:val="009B2CB9"/>
    <w:rsid w:val="009B3CEC"/>
    <w:rsid w:val="009B44F2"/>
    <w:rsid w:val="009B47AD"/>
    <w:rsid w:val="009B56A2"/>
    <w:rsid w:val="009B6D0B"/>
    <w:rsid w:val="009B720A"/>
    <w:rsid w:val="009C0336"/>
    <w:rsid w:val="009C080D"/>
    <w:rsid w:val="009C087E"/>
    <w:rsid w:val="009C0D88"/>
    <w:rsid w:val="009C194E"/>
    <w:rsid w:val="009C2523"/>
    <w:rsid w:val="009C2874"/>
    <w:rsid w:val="009C49AE"/>
    <w:rsid w:val="009C5A64"/>
    <w:rsid w:val="009C65A7"/>
    <w:rsid w:val="009C6D59"/>
    <w:rsid w:val="009C6F7A"/>
    <w:rsid w:val="009C7626"/>
    <w:rsid w:val="009C7CC7"/>
    <w:rsid w:val="009D0036"/>
    <w:rsid w:val="009D00D1"/>
    <w:rsid w:val="009D03B6"/>
    <w:rsid w:val="009D03E5"/>
    <w:rsid w:val="009D13FF"/>
    <w:rsid w:val="009D2495"/>
    <w:rsid w:val="009D2F72"/>
    <w:rsid w:val="009D38AF"/>
    <w:rsid w:val="009D3F66"/>
    <w:rsid w:val="009D478A"/>
    <w:rsid w:val="009D4C36"/>
    <w:rsid w:val="009D63E7"/>
    <w:rsid w:val="009D6D2D"/>
    <w:rsid w:val="009E02FA"/>
    <w:rsid w:val="009E03B5"/>
    <w:rsid w:val="009E04AB"/>
    <w:rsid w:val="009E1072"/>
    <w:rsid w:val="009E1B71"/>
    <w:rsid w:val="009E2257"/>
    <w:rsid w:val="009E3204"/>
    <w:rsid w:val="009E32C6"/>
    <w:rsid w:val="009E4C71"/>
    <w:rsid w:val="009E4EBF"/>
    <w:rsid w:val="009E5190"/>
    <w:rsid w:val="009E52F2"/>
    <w:rsid w:val="009E5EF1"/>
    <w:rsid w:val="009E5F81"/>
    <w:rsid w:val="009E64D3"/>
    <w:rsid w:val="009F0281"/>
    <w:rsid w:val="009F1459"/>
    <w:rsid w:val="009F26F3"/>
    <w:rsid w:val="009F2750"/>
    <w:rsid w:val="009F3095"/>
    <w:rsid w:val="009F41C4"/>
    <w:rsid w:val="009F4840"/>
    <w:rsid w:val="009F4BAC"/>
    <w:rsid w:val="00A0224B"/>
    <w:rsid w:val="00A02396"/>
    <w:rsid w:val="00A02D13"/>
    <w:rsid w:val="00A03C22"/>
    <w:rsid w:val="00A0426A"/>
    <w:rsid w:val="00A04B85"/>
    <w:rsid w:val="00A050A1"/>
    <w:rsid w:val="00A062AC"/>
    <w:rsid w:val="00A06DB0"/>
    <w:rsid w:val="00A10149"/>
    <w:rsid w:val="00A1030D"/>
    <w:rsid w:val="00A105B5"/>
    <w:rsid w:val="00A11740"/>
    <w:rsid w:val="00A119DA"/>
    <w:rsid w:val="00A12383"/>
    <w:rsid w:val="00A1275F"/>
    <w:rsid w:val="00A12DA4"/>
    <w:rsid w:val="00A13560"/>
    <w:rsid w:val="00A138B2"/>
    <w:rsid w:val="00A13EF3"/>
    <w:rsid w:val="00A145A2"/>
    <w:rsid w:val="00A158B0"/>
    <w:rsid w:val="00A160B9"/>
    <w:rsid w:val="00A16413"/>
    <w:rsid w:val="00A174B3"/>
    <w:rsid w:val="00A21533"/>
    <w:rsid w:val="00A2247A"/>
    <w:rsid w:val="00A23203"/>
    <w:rsid w:val="00A2331E"/>
    <w:rsid w:val="00A237C7"/>
    <w:rsid w:val="00A24A16"/>
    <w:rsid w:val="00A25E5E"/>
    <w:rsid w:val="00A27278"/>
    <w:rsid w:val="00A278A6"/>
    <w:rsid w:val="00A27D3F"/>
    <w:rsid w:val="00A27D55"/>
    <w:rsid w:val="00A27E1C"/>
    <w:rsid w:val="00A308BA"/>
    <w:rsid w:val="00A30C94"/>
    <w:rsid w:val="00A31026"/>
    <w:rsid w:val="00A3305D"/>
    <w:rsid w:val="00A34373"/>
    <w:rsid w:val="00A345B6"/>
    <w:rsid w:val="00A34779"/>
    <w:rsid w:val="00A34792"/>
    <w:rsid w:val="00A3483B"/>
    <w:rsid w:val="00A3600A"/>
    <w:rsid w:val="00A36BED"/>
    <w:rsid w:val="00A37114"/>
    <w:rsid w:val="00A371EE"/>
    <w:rsid w:val="00A37C96"/>
    <w:rsid w:val="00A401E9"/>
    <w:rsid w:val="00A404F8"/>
    <w:rsid w:val="00A40508"/>
    <w:rsid w:val="00A413F0"/>
    <w:rsid w:val="00A4214A"/>
    <w:rsid w:val="00A45009"/>
    <w:rsid w:val="00A45D35"/>
    <w:rsid w:val="00A463AD"/>
    <w:rsid w:val="00A464D0"/>
    <w:rsid w:val="00A46666"/>
    <w:rsid w:val="00A46BDA"/>
    <w:rsid w:val="00A504F6"/>
    <w:rsid w:val="00A51976"/>
    <w:rsid w:val="00A51E46"/>
    <w:rsid w:val="00A526EE"/>
    <w:rsid w:val="00A52882"/>
    <w:rsid w:val="00A528FB"/>
    <w:rsid w:val="00A5572F"/>
    <w:rsid w:val="00A5578E"/>
    <w:rsid w:val="00A569EC"/>
    <w:rsid w:val="00A56B81"/>
    <w:rsid w:val="00A57CB3"/>
    <w:rsid w:val="00A6175F"/>
    <w:rsid w:val="00A6267E"/>
    <w:rsid w:val="00A62695"/>
    <w:rsid w:val="00A62C20"/>
    <w:rsid w:val="00A63AC9"/>
    <w:rsid w:val="00A64076"/>
    <w:rsid w:val="00A6449C"/>
    <w:rsid w:val="00A67291"/>
    <w:rsid w:val="00A6774B"/>
    <w:rsid w:val="00A700EA"/>
    <w:rsid w:val="00A70925"/>
    <w:rsid w:val="00A71A01"/>
    <w:rsid w:val="00A72B64"/>
    <w:rsid w:val="00A72CF7"/>
    <w:rsid w:val="00A73AB0"/>
    <w:rsid w:val="00A73C12"/>
    <w:rsid w:val="00A73F84"/>
    <w:rsid w:val="00A7446B"/>
    <w:rsid w:val="00A77FE1"/>
    <w:rsid w:val="00A80094"/>
    <w:rsid w:val="00A8068D"/>
    <w:rsid w:val="00A812E2"/>
    <w:rsid w:val="00A82074"/>
    <w:rsid w:val="00A8211E"/>
    <w:rsid w:val="00A82182"/>
    <w:rsid w:val="00A847F5"/>
    <w:rsid w:val="00A84807"/>
    <w:rsid w:val="00A85FF6"/>
    <w:rsid w:val="00A8712A"/>
    <w:rsid w:val="00A90235"/>
    <w:rsid w:val="00A90B44"/>
    <w:rsid w:val="00A90D2C"/>
    <w:rsid w:val="00A92DD9"/>
    <w:rsid w:val="00A931FC"/>
    <w:rsid w:val="00A93BEA"/>
    <w:rsid w:val="00A9456F"/>
    <w:rsid w:val="00A947AC"/>
    <w:rsid w:val="00A9487A"/>
    <w:rsid w:val="00A9521F"/>
    <w:rsid w:val="00A9748A"/>
    <w:rsid w:val="00AA0CB6"/>
    <w:rsid w:val="00AA1138"/>
    <w:rsid w:val="00AA1B2F"/>
    <w:rsid w:val="00AA23BE"/>
    <w:rsid w:val="00AA2D8C"/>
    <w:rsid w:val="00AA3B8E"/>
    <w:rsid w:val="00AA3BEC"/>
    <w:rsid w:val="00AA5256"/>
    <w:rsid w:val="00AA72EF"/>
    <w:rsid w:val="00AA7CDC"/>
    <w:rsid w:val="00AB1EBB"/>
    <w:rsid w:val="00AB34B1"/>
    <w:rsid w:val="00AB46D6"/>
    <w:rsid w:val="00AB6B47"/>
    <w:rsid w:val="00AB6FA5"/>
    <w:rsid w:val="00AB6FF7"/>
    <w:rsid w:val="00AB76D9"/>
    <w:rsid w:val="00AB791D"/>
    <w:rsid w:val="00AC00FF"/>
    <w:rsid w:val="00AC12FE"/>
    <w:rsid w:val="00AC179C"/>
    <w:rsid w:val="00AC226A"/>
    <w:rsid w:val="00AC2A97"/>
    <w:rsid w:val="00AC3BBC"/>
    <w:rsid w:val="00AC5792"/>
    <w:rsid w:val="00AC5E75"/>
    <w:rsid w:val="00AC6788"/>
    <w:rsid w:val="00AC77B0"/>
    <w:rsid w:val="00AD02DC"/>
    <w:rsid w:val="00AD122B"/>
    <w:rsid w:val="00AD12C0"/>
    <w:rsid w:val="00AD138E"/>
    <w:rsid w:val="00AD2AA5"/>
    <w:rsid w:val="00AD3021"/>
    <w:rsid w:val="00AD31A6"/>
    <w:rsid w:val="00AD326D"/>
    <w:rsid w:val="00AD3375"/>
    <w:rsid w:val="00AD4357"/>
    <w:rsid w:val="00AD44AB"/>
    <w:rsid w:val="00AD6196"/>
    <w:rsid w:val="00AD7E7A"/>
    <w:rsid w:val="00AE0958"/>
    <w:rsid w:val="00AE09A1"/>
    <w:rsid w:val="00AE0BFE"/>
    <w:rsid w:val="00AE0D54"/>
    <w:rsid w:val="00AE0D90"/>
    <w:rsid w:val="00AE0FFA"/>
    <w:rsid w:val="00AE165A"/>
    <w:rsid w:val="00AE23FE"/>
    <w:rsid w:val="00AE2802"/>
    <w:rsid w:val="00AE518A"/>
    <w:rsid w:val="00AE5B95"/>
    <w:rsid w:val="00AE6B99"/>
    <w:rsid w:val="00AF103C"/>
    <w:rsid w:val="00AF13FF"/>
    <w:rsid w:val="00AF181B"/>
    <w:rsid w:val="00AF1FFA"/>
    <w:rsid w:val="00AF2DF5"/>
    <w:rsid w:val="00AF42D0"/>
    <w:rsid w:val="00AF58F9"/>
    <w:rsid w:val="00AF6987"/>
    <w:rsid w:val="00AF7678"/>
    <w:rsid w:val="00B00035"/>
    <w:rsid w:val="00B00430"/>
    <w:rsid w:val="00B006ED"/>
    <w:rsid w:val="00B008CC"/>
    <w:rsid w:val="00B03D69"/>
    <w:rsid w:val="00B03F3B"/>
    <w:rsid w:val="00B0449C"/>
    <w:rsid w:val="00B04C36"/>
    <w:rsid w:val="00B06F35"/>
    <w:rsid w:val="00B10185"/>
    <w:rsid w:val="00B11875"/>
    <w:rsid w:val="00B11937"/>
    <w:rsid w:val="00B11BA6"/>
    <w:rsid w:val="00B11BED"/>
    <w:rsid w:val="00B11E3C"/>
    <w:rsid w:val="00B1355D"/>
    <w:rsid w:val="00B136FB"/>
    <w:rsid w:val="00B1391A"/>
    <w:rsid w:val="00B13C3A"/>
    <w:rsid w:val="00B1492E"/>
    <w:rsid w:val="00B14AF8"/>
    <w:rsid w:val="00B1507F"/>
    <w:rsid w:val="00B16597"/>
    <w:rsid w:val="00B20B0D"/>
    <w:rsid w:val="00B21156"/>
    <w:rsid w:val="00B2148D"/>
    <w:rsid w:val="00B217A8"/>
    <w:rsid w:val="00B223E1"/>
    <w:rsid w:val="00B24562"/>
    <w:rsid w:val="00B24716"/>
    <w:rsid w:val="00B24A79"/>
    <w:rsid w:val="00B25742"/>
    <w:rsid w:val="00B26280"/>
    <w:rsid w:val="00B2650F"/>
    <w:rsid w:val="00B3030C"/>
    <w:rsid w:val="00B3064B"/>
    <w:rsid w:val="00B315CC"/>
    <w:rsid w:val="00B316DB"/>
    <w:rsid w:val="00B32722"/>
    <w:rsid w:val="00B34008"/>
    <w:rsid w:val="00B349B6"/>
    <w:rsid w:val="00B34C99"/>
    <w:rsid w:val="00B34E1A"/>
    <w:rsid w:val="00B350A4"/>
    <w:rsid w:val="00B35660"/>
    <w:rsid w:val="00B36CE3"/>
    <w:rsid w:val="00B36D93"/>
    <w:rsid w:val="00B37E28"/>
    <w:rsid w:val="00B40533"/>
    <w:rsid w:val="00B41423"/>
    <w:rsid w:val="00B43361"/>
    <w:rsid w:val="00B4350A"/>
    <w:rsid w:val="00B447AE"/>
    <w:rsid w:val="00B44E11"/>
    <w:rsid w:val="00B45274"/>
    <w:rsid w:val="00B454C3"/>
    <w:rsid w:val="00B45689"/>
    <w:rsid w:val="00B45DBC"/>
    <w:rsid w:val="00B46770"/>
    <w:rsid w:val="00B47022"/>
    <w:rsid w:val="00B500D6"/>
    <w:rsid w:val="00B517AD"/>
    <w:rsid w:val="00B51F0C"/>
    <w:rsid w:val="00B5249F"/>
    <w:rsid w:val="00B53A7F"/>
    <w:rsid w:val="00B53BF7"/>
    <w:rsid w:val="00B5452C"/>
    <w:rsid w:val="00B5455A"/>
    <w:rsid w:val="00B550AC"/>
    <w:rsid w:val="00B55738"/>
    <w:rsid w:val="00B57691"/>
    <w:rsid w:val="00B57783"/>
    <w:rsid w:val="00B608D2"/>
    <w:rsid w:val="00B60BBB"/>
    <w:rsid w:val="00B60CEF"/>
    <w:rsid w:val="00B6150F"/>
    <w:rsid w:val="00B6322C"/>
    <w:rsid w:val="00B65AF3"/>
    <w:rsid w:val="00B65CCC"/>
    <w:rsid w:val="00B67C2D"/>
    <w:rsid w:val="00B70B7F"/>
    <w:rsid w:val="00B7241C"/>
    <w:rsid w:val="00B7246E"/>
    <w:rsid w:val="00B72717"/>
    <w:rsid w:val="00B72993"/>
    <w:rsid w:val="00B72C95"/>
    <w:rsid w:val="00B73582"/>
    <w:rsid w:val="00B73CA0"/>
    <w:rsid w:val="00B74018"/>
    <w:rsid w:val="00B7450E"/>
    <w:rsid w:val="00B74627"/>
    <w:rsid w:val="00B760EC"/>
    <w:rsid w:val="00B76920"/>
    <w:rsid w:val="00B76FC3"/>
    <w:rsid w:val="00B77348"/>
    <w:rsid w:val="00B82C62"/>
    <w:rsid w:val="00B843AF"/>
    <w:rsid w:val="00B86201"/>
    <w:rsid w:val="00B869E5"/>
    <w:rsid w:val="00B86D6D"/>
    <w:rsid w:val="00B870FE"/>
    <w:rsid w:val="00B875B4"/>
    <w:rsid w:val="00B87ECF"/>
    <w:rsid w:val="00B91195"/>
    <w:rsid w:val="00B917AD"/>
    <w:rsid w:val="00B917D6"/>
    <w:rsid w:val="00B91C3B"/>
    <w:rsid w:val="00B91D97"/>
    <w:rsid w:val="00B939A3"/>
    <w:rsid w:val="00B9514F"/>
    <w:rsid w:val="00B95ABA"/>
    <w:rsid w:val="00B96564"/>
    <w:rsid w:val="00B965B7"/>
    <w:rsid w:val="00B97854"/>
    <w:rsid w:val="00B97A3B"/>
    <w:rsid w:val="00BA16E8"/>
    <w:rsid w:val="00BA2F7A"/>
    <w:rsid w:val="00BA49E5"/>
    <w:rsid w:val="00BA5352"/>
    <w:rsid w:val="00BA56D0"/>
    <w:rsid w:val="00BA6AE7"/>
    <w:rsid w:val="00BA707F"/>
    <w:rsid w:val="00BA79BB"/>
    <w:rsid w:val="00BA7DCA"/>
    <w:rsid w:val="00BB0C24"/>
    <w:rsid w:val="00BB2179"/>
    <w:rsid w:val="00BB2872"/>
    <w:rsid w:val="00BB3868"/>
    <w:rsid w:val="00BB3C91"/>
    <w:rsid w:val="00BB4981"/>
    <w:rsid w:val="00BB5B09"/>
    <w:rsid w:val="00BB609F"/>
    <w:rsid w:val="00BC015E"/>
    <w:rsid w:val="00BC14B4"/>
    <w:rsid w:val="00BC193C"/>
    <w:rsid w:val="00BC2FBC"/>
    <w:rsid w:val="00BC36F5"/>
    <w:rsid w:val="00BC37DC"/>
    <w:rsid w:val="00BC5859"/>
    <w:rsid w:val="00BC5D9E"/>
    <w:rsid w:val="00BC5DBD"/>
    <w:rsid w:val="00BC652E"/>
    <w:rsid w:val="00BC755F"/>
    <w:rsid w:val="00BC7D60"/>
    <w:rsid w:val="00BD00D0"/>
    <w:rsid w:val="00BD1A96"/>
    <w:rsid w:val="00BD1AF9"/>
    <w:rsid w:val="00BD4035"/>
    <w:rsid w:val="00BD437D"/>
    <w:rsid w:val="00BD47DC"/>
    <w:rsid w:val="00BD572E"/>
    <w:rsid w:val="00BD670F"/>
    <w:rsid w:val="00BD7B32"/>
    <w:rsid w:val="00BD7C37"/>
    <w:rsid w:val="00BD7FB5"/>
    <w:rsid w:val="00BE0358"/>
    <w:rsid w:val="00BE03C1"/>
    <w:rsid w:val="00BE593F"/>
    <w:rsid w:val="00BE6102"/>
    <w:rsid w:val="00BE74B9"/>
    <w:rsid w:val="00BF234B"/>
    <w:rsid w:val="00BF3553"/>
    <w:rsid w:val="00BF3D14"/>
    <w:rsid w:val="00BF5166"/>
    <w:rsid w:val="00BF68F6"/>
    <w:rsid w:val="00C00B52"/>
    <w:rsid w:val="00C01CC8"/>
    <w:rsid w:val="00C04BC3"/>
    <w:rsid w:val="00C05536"/>
    <w:rsid w:val="00C05811"/>
    <w:rsid w:val="00C065DE"/>
    <w:rsid w:val="00C108C9"/>
    <w:rsid w:val="00C11B0A"/>
    <w:rsid w:val="00C11C7B"/>
    <w:rsid w:val="00C13106"/>
    <w:rsid w:val="00C13180"/>
    <w:rsid w:val="00C136A0"/>
    <w:rsid w:val="00C140DF"/>
    <w:rsid w:val="00C1611C"/>
    <w:rsid w:val="00C16A33"/>
    <w:rsid w:val="00C1785E"/>
    <w:rsid w:val="00C17B92"/>
    <w:rsid w:val="00C17F4B"/>
    <w:rsid w:val="00C17F90"/>
    <w:rsid w:val="00C21569"/>
    <w:rsid w:val="00C21743"/>
    <w:rsid w:val="00C22079"/>
    <w:rsid w:val="00C231F9"/>
    <w:rsid w:val="00C233D9"/>
    <w:rsid w:val="00C247D8"/>
    <w:rsid w:val="00C248F8"/>
    <w:rsid w:val="00C269C3"/>
    <w:rsid w:val="00C26AC8"/>
    <w:rsid w:val="00C26C09"/>
    <w:rsid w:val="00C275A9"/>
    <w:rsid w:val="00C27F89"/>
    <w:rsid w:val="00C31705"/>
    <w:rsid w:val="00C31967"/>
    <w:rsid w:val="00C31EDF"/>
    <w:rsid w:val="00C32801"/>
    <w:rsid w:val="00C33791"/>
    <w:rsid w:val="00C3400C"/>
    <w:rsid w:val="00C359A5"/>
    <w:rsid w:val="00C362B1"/>
    <w:rsid w:val="00C3680A"/>
    <w:rsid w:val="00C372A7"/>
    <w:rsid w:val="00C373F3"/>
    <w:rsid w:val="00C40164"/>
    <w:rsid w:val="00C4019A"/>
    <w:rsid w:val="00C40E58"/>
    <w:rsid w:val="00C43A52"/>
    <w:rsid w:val="00C43AF2"/>
    <w:rsid w:val="00C43D0B"/>
    <w:rsid w:val="00C44E75"/>
    <w:rsid w:val="00C45C96"/>
    <w:rsid w:val="00C46595"/>
    <w:rsid w:val="00C46A9D"/>
    <w:rsid w:val="00C46C08"/>
    <w:rsid w:val="00C47C98"/>
    <w:rsid w:val="00C47E2C"/>
    <w:rsid w:val="00C504C4"/>
    <w:rsid w:val="00C50DB6"/>
    <w:rsid w:val="00C514DF"/>
    <w:rsid w:val="00C55995"/>
    <w:rsid w:val="00C55D45"/>
    <w:rsid w:val="00C56C69"/>
    <w:rsid w:val="00C57B0F"/>
    <w:rsid w:val="00C60321"/>
    <w:rsid w:val="00C60B43"/>
    <w:rsid w:val="00C615C0"/>
    <w:rsid w:val="00C62D60"/>
    <w:rsid w:val="00C63086"/>
    <w:rsid w:val="00C63A57"/>
    <w:rsid w:val="00C64501"/>
    <w:rsid w:val="00C64DF8"/>
    <w:rsid w:val="00C655E4"/>
    <w:rsid w:val="00C665E6"/>
    <w:rsid w:val="00C665EB"/>
    <w:rsid w:val="00C666FB"/>
    <w:rsid w:val="00C6777A"/>
    <w:rsid w:val="00C7045A"/>
    <w:rsid w:val="00C70BCC"/>
    <w:rsid w:val="00C70C2F"/>
    <w:rsid w:val="00C72030"/>
    <w:rsid w:val="00C73E55"/>
    <w:rsid w:val="00C7672F"/>
    <w:rsid w:val="00C76BF5"/>
    <w:rsid w:val="00C76F71"/>
    <w:rsid w:val="00C8082C"/>
    <w:rsid w:val="00C80F1F"/>
    <w:rsid w:val="00C8106E"/>
    <w:rsid w:val="00C81A5E"/>
    <w:rsid w:val="00C81C1F"/>
    <w:rsid w:val="00C8236E"/>
    <w:rsid w:val="00C827ED"/>
    <w:rsid w:val="00C83900"/>
    <w:rsid w:val="00C83E1B"/>
    <w:rsid w:val="00C8541B"/>
    <w:rsid w:val="00C858B9"/>
    <w:rsid w:val="00C8677D"/>
    <w:rsid w:val="00C871AC"/>
    <w:rsid w:val="00C87564"/>
    <w:rsid w:val="00C90520"/>
    <w:rsid w:val="00C92530"/>
    <w:rsid w:val="00C939C1"/>
    <w:rsid w:val="00C93DFE"/>
    <w:rsid w:val="00C9408F"/>
    <w:rsid w:val="00C94424"/>
    <w:rsid w:val="00C94679"/>
    <w:rsid w:val="00C961D3"/>
    <w:rsid w:val="00C97916"/>
    <w:rsid w:val="00C97A3B"/>
    <w:rsid w:val="00CA03C9"/>
    <w:rsid w:val="00CA0B31"/>
    <w:rsid w:val="00CA0B68"/>
    <w:rsid w:val="00CA0B97"/>
    <w:rsid w:val="00CA1553"/>
    <w:rsid w:val="00CA1DD3"/>
    <w:rsid w:val="00CA2EEA"/>
    <w:rsid w:val="00CA3C0C"/>
    <w:rsid w:val="00CA3E72"/>
    <w:rsid w:val="00CA608E"/>
    <w:rsid w:val="00CA6C5E"/>
    <w:rsid w:val="00CA7BA8"/>
    <w:rsid w:val="00CB09DB"/>
    <w:rsid w:val="00CB135F"/>
    <w:rsid w:val="00CB2609"/>
    <w:rsid w:val="00CB3001"/>
    <w:rsid w:val="00CB3C94"/>
    <w:rsid w:val="00CB415B"/>
    <w:rsid w:val="00CB5A24"/>
    <w:rsid w:val="00CB6E27"/>
    <w:rsid w:val="00CB7167"/>
    <w:rsid w:val="00CC0375"/>
    <w:rsid w:val="00CC0A3A"/>
    <w:rsid w:val="00CC1411"/>
    <w:rsid w:val="00CC1F34"/>
    <w:rsid w:val="00CC2EF0"/>
    <w:rsid w:val="00CC3FD8"/>
    <w:rsid w:val="00CC4658"/>
    <w:rsid w:val="00CC6D26"/>
    <w:rsid w:val="00CC6E8D"/>
    <w:rsid w:val="00CC7411"/>
    <w:rsid w:val="00CD1F55"/>
    <w:rsid w:val="00CD2390"/>
    <w:rsid w:val="00CD3696"/>
    <w:rsid w:val="00CD393C"/>
    <w:rsid w:val="00CD3AE9"/>
    <w:rsid w:val="00CD3D0E"/>
    <w:rsid w:val="00CD3EB7"/>
    <w:rsid w:val="00CD5583"/>
    <w:rsid w:val="00CD6820"/>
    <w:rsid w:val="00CD6A75"/>
    <w:rsid w:val="00CD6D3F"/>
    <w:rsid w:val="00CD6FB4"/>
    <w:rsid w:val="00CD77E1"/>
    <w:rsid w:val="00CE01DE"/>
    <w:rsid w:val="00CE057A"/>
    <w:rsid w:val="00CE09A0"/>
    <w:rsid w:val="00CE0C27"/>
    <w:rsid w:val="00CE16AF"/>
    <w:rsid w:val="00CE220C"/>
    <w:rsid w:val="00CE2455"/>
    <w:rsid w:val="00CE29EE"/>
    <w:rsid w:val="00CE2C67"/>
    <w:rsid w:val="00CE33A5"/>
    <w:rsid w:val="00CE44A7"/>
    <w:rsid w:val="00CE5082"/>
    <w:rsid w:val="00CE5A13"/>
    <w:rsid w:val="00CE5ACD"/>
    <w:rsid w:val="00CE669C"/>
    <w:rsid w:val="00CE6D99"/>
    <w:rsid w:val="00CE7D80"/>
    <w:rsid w:val="00CF0FF1"/>
    <w:rsid w:val="00CF2767"/>
    <w:rsid w:val="00CF411D"/>
    <w:rsid w:val="00CF47A6"/>
    <w:rsid w:val="00CF4A03"/>
    <w:rsid w:val="00CF4FDE"/>
    <w:rsid w:val="00CF5B56"/>
    <w:rsid w:val="00CF5E27"/>
    <w:rsid w:val="00CF7869"/>
    <w:rsid w:val="00D0019C"/>
    <w:rsid w:val="00D017D9"/>
    <w:rsid w:val="00D01A92"/>
    <w:rsid w:val="00D01E7E"/>
    <w:rsid w:val="00D02829"/>
    <w:rsid w:val="00D02AE5"/>
    <w:rsid w:val="00D02C7D"/>
    <w:rsid w:val="00D037E1"/>
    <w:rsid w:val="00D03CEB"/>
    <w:rsid w:val="00D03EA2"/>
    <w:rsid w:val="00D04966"/>
    <w:rsid w:val="00D04B79"/>
    <w:rsid w:val="00D04C15"/>
    <w:rsid w:val="00D11BDA"/>
    <w:rsid w:val="00D12178"/>
    <w:rsid w:val="00D14298"/>
    <w:rsid w:val="00D143A4"/>
    <w:rsid w:val="00D149F4"/>
    <w:rsid w:val="00D15CCF"/>
    <w:rsid w:val="00D16D2F"/>
    <w:rsid w:val="00D17A5A"/>
    <w:rsid w:val="00D20346"/>
    <w:rsid w:val="00D207FD"/>
    <w:rsid w:val="00D20D09"/>
    <w:rsid w:val="00D2147C"/>
    <w:rsid w:val="00D2200B"/>
    <w:rsid w:val="00D225C0"/>
    <w:rsid w:val="00D226E7"/>
    <w:rsid w:val="00D232CC"/>
    <w:rsid w:val="00D2408A"/>
    <w:rsid w:val="00D24098"/>
    <w:rsid w:val="00D24DB2"/>
    <w:rsid w:val="00D26E2E"/>
    <w:rsid w:val="00D27143"/>
    <w:rsid w:val="00D27AC5"/>
    <w:rsid w:val="00D27D3E"/>
    <w:rsid w:val="00D3108F"/>
    <w:rsid w:val="00D32A57"/>
    <w:rsid w:val="00D345B2"/>
    <w:rsid w:val="00D34A4E"/>
    <w:rsid w:val="00D34D79"/>
    <w:rsid w:val="00D36A0F"/>
    <w:rsid w:val="00D373E2"/>
    <w:rsid w:val="00D4049F"/>
    <w:rsid w:val="00D406EA"/>
    <w:rsid w:val="00D40C9F"/>
    <w:rsid w:val="00D40FA5"/>
    <w:rsid w:val="00D41607"/>
    <w:rsid w:val="00D425FF"/>
    <w:rsid w:val="00D42AF3"/>
    <w:rsid w:val="00D42F7C"/>
    <w:rsid w:val="00D430D2"/>
    <w:rsid w:val="00D432FA"/>
    <w:rsid w:val="00D43D05"/>
    <w:rsid w:val="00D4422E"/>
    <w:rsid w:val="00D448ED"/>
    <w:rsid w:val="00D47037"/>
    <w:rsid w:val="00D47437"/>
    <w:rsid w:val="00D479F0"/>
    <w:rsid w:val="00D500D4"/>
    <w:rsid w:val="00D5073F"/>
    <w:rsid w:val="00D51A15"/>
    <w:rsid w:val="00D51DED"/>
    <w:rsid w:val="00D52651"/>
    <w:rsid w:val="00D52945"/>
    <w:rsid w:val="00D5328C"/>
    <w:rsid w:val="00D53622"/>
    <w:rsid w:val="00D54385"/>
    <w:rsid w:val="00D5471E"/>
    <w:rsid w:val="00D54C0F"/>
    <w:rsid w:val="00D56A38"/>
    <w:rsid w:val="00D56AA9"/>
    <w:rsid w:val="00D56B9A"/>
    <w:rsid w:val="00D56DD5"/>
    <w:rsid w:val="00D60507"/>
    <w:rsid w:val="00D60698"/>
    <w:rsid w:val="00D613F5"/>
    <w:rsid w:val="00D62058"/>
    <w:rsid w:val="00D622B8"/>
    <w:rsid w:val="00D63451"/>
    <w:rsid w:val="00D6396F"/>
    <w:rsid w:val="00D64ACA"/>
    <w:rsid w:val="00D66710"/>
    <w:rsid w:val="00D66A0D"/>
    <w:rsid w:val="00D66A59"/>
    <w:rsid w:val="00D66C96"/>
    <w:rsid w:val="00D670F1"/>
    <w:rsid w:val="00D71057"/>
    <w:rsid w:val="00D719D5"/>
    <w:rsid w:val="00D71E9A"/>
    <w:rsid w:val="00D721F5"/>
    <w:rsid w:val="00D738DF"/>
    <w:rsid w:val="00D73EEB"/>
    <w:rsid w:val="00D746E2"/>
    <w:rsid w:val="00D7556E"/>
    <w:rsid w:val="00D7630B"/>
    <w:rsid w:val="00D766F2"/>
    <w:rsid w:val="00D80798"/>
    <w:rsid w:val="00D81672"/>
    <w:rsid w:val="00D81DC0"/>
    <w:rsid w:val="00D829B3"/>
    <w:rsid w:val="00D82D68"/>
    <w:rsid w:val="00D82E8E"/>
    <w:rsid w:val="00D834E1"/>
    <w:rsid w:val="00D83968"/>
    <w:rsid w:val="00D84013"/>
    <w:rsid w:val="00D84BA5"/>
    <w:rsid w:val="00D84DD6"/>
    <w:rsid w:val="00D86636"/>
    <w:rsid w:val="00D86B1E"/>
    <w:rsid w:val="00D877E6"/>
    <w:rsid w:val="00D90407"/>
    <w:rsid w:val="00D91430"/>
    <w:rsid w:val="00D91474"/>
    <w:rsid w:val="00D91727"/>
    <w:rsid w:val="00D92AF2"/>
    <w:rsid w:val="00D93745"/>
    <w:rsid w:val="00D940FE"/>
    <w:rsid w:val="00D94240"/>
    <w:rsid w:val="00D942A7"/>
    <w:rsid w:val="00D95B89"/>
    <w:rsid w:val="00D963CB"/>
    <w:rsid w:val="00D970BB"/>
    <w:rsid w:val="00D97400"/>
    <w:rsid w:val="00DA0AE0"/>
    <w:rsid w:val="00DA2312"/>
    <w:rsid w:val="00DA455E"/>
    <w:rsid w:val="00DA4D82"/>
    <w:rsid w:val="00DA677D"/>
    <w:rsid w:val="00DA6D5A"/>
    <w:rsid w:val="00DA702A"/>
    <w:rsid w:val="00DB0208"/>
    <w:rsid w:val="00DB33E1"/>
    <w:rsid w:val="00DB3CA2"/>
    <w:rsid w:val="00DB533C"/>
    <w:rsid w:val="00DB55DD"/>
    <w:rsid w:val="00DB6820"/>
    <w:rsid w:val="00DB6B89"/>
    <w:rsid w:val="00DB6F4B"/>
    <w:rsid w:val="00DB7120"/>
    <w:rsid w:val="00DC0AE2"/>
    <w:rsid w:val="00DC13B0"/>
    <w:rsid w:val="00DC1ADE"/>
    <w:rsid w:val="00DC331F"/>
    <w:rsid w:val="00DC3B04"/>
    <w:rsid w:val="00DC42C8"/>
    <w:rsid w:val="00DC4EC9"/>
    <w:rsid w:val="00DC5BC7"/>
    <w:rsid w:val="00DC7342"/>
    <w:rsid w:val="00DD1481"/>
    <w:rsid w:val="00DD18F8"/>
    <w:rsid w:val="00DD26F7"/>
    <w:rsid w:val="00DD3725"/>
    <w:rsid w:val="00DD5280"/>
    <w:rsid w:val="00DD570E"/>
    <w:rsid w:val="00DD68FF"/>
    <w:rsid w:val="00DD69A1"/>
    <w:rsid w:val="00DD78F5"/>
    <w:rsid w:val="00DE0852"/>
    <w:rsid w:val="00DE0F4B"/>
    <w:rsid w:val="00DE2BD2"/>
    <w:rsid w:val="00DE2E2B"/>
    <w:rsid w:val="00DE3F8F"/>
    <w:rsid w:val="00DE3FFC"/>
    <w:rsid w:val="00DE664F"/>
    <w:rsid w:val="00DE6D9B"/>
    <w:rsid w:val="00DE7A8D"/>
    <w:rsid w:val="00DF0B1F"/>
    <w:rsid w:val="00DF191F"/>
    <w:rsid w:val="00DF1F7C"/>
    <w:rsid w:val="00DF285D"/>
    <w:rsid w:val="00DF36D1"/>
    <w:rsid w:val="00DF4195"/>
    <w:rsid w:val="00DF4D64"/>
    <w:rsid w:val="00DF5BF5"/>
    <w:rsid w:val="00DF5C02"/>
    <w:rsid w:val="00DF7F30"/>
    <w:rsid w:val="00DF7F81"/>
    <w:rsid w:val="00E00582"/>
    <w:rsid w:val="00E007DE"/>
    <w:rsid w:val="00E02968"/>
    <w:rsid w:val="00E033EA"/>
    <w:rsid w:val="00E05299"/>
    <w:rsid w:val="00E05681"/>
    <w:rsid w:val="00E06D09"/>
    <w:rsid w:val="00E07DE0"/>
    <w:rsid w:val="00E113F2"/>
    <w:rsid w:val="00E1154F"/>
    <w:rsid w:val="00E12B62"/>
    <w:rsid w:val="00E140B8"/>
    <w:rsid w:val="00E157B5"/>
    <w:rsid w:val="00E1615B"/>
    <w:rsid w:val="00E16A2E"/>
    <w:rsid w:val="00E17548"/>
    <w:rsid w:val="00E20E5B"/>
    <w:rsid w:val="00E2114B"/>
    <w:rsid w:val="00E2163C"/>
    <w:rsid w:val="00E22620"/>
    <w:rsid w:val="00E23A24"/>
    <w:rsid w:val="00E23D46"/>
    <w:rsid w:val="00E23E08"/>
    <w:rsid w:val="00E24060"/>
    <w:rsid w:val="00E24CBE"/>
    <w:rsid w:val="00E24F56"/>
    <w:rsid w:val="00E25345"/>
    <w:rsid w:val="00E25513"/>
    <w:rsid w:val="00E25B98"/>
    <w:rsid w:val="00E272C0"/>
    <w:rsid w:val="00E319E0"/>
    <w:rsid w:val="00E3277C"/>
    <w:rsid w:val="00E347E8"/>
    <w:rsid w:val="00E351BA"/>
    <w:rsid w:val="00E35722"/>
    <w:rsid w:val="00E36B41"/>
    <w:rsid w:val="00E3735A"/>
    <w:rsid w:val="00E379A3"/>
    <w:rsid w:val="00E40F5C"/>
    <w:rsid w:val="00E42989"/>
    <w:rsid w:val="00E42D65"/>
    <w:rsid w:val="00E439EC"/>
    <w:rsid w:val="00E43E7D"/>
    <w:rsid w:val="00E44133"/>
    <w:rsid w:val="00E44259"/>
    <w:rsid w:val="00E44303"/>
    <w:rsid w:val="00E45A5F"/>
    <w:rsid w:val="00E46866"/>
    <w:rsid w:val="00E47A83"/>
    <w:rsid w:val="00E50823"/>
    <w:rsid w:val="00E517F2"/>
    <w:rsid w:val="00E51FA2"/>
    <w:rsid w:val="00E525E7"/>
    <w:rsid w:val="00E55B58"/>
    <w:rsid w:val="00E57168"/>
    <w:rsid w:val="00E578C9"/>
    <w:rsid w:val="00E57D43"/>
    <w:rsid w:val="00E607BA"/>
    <w:rsid w:val="00E614AF"/>
    <w:rsid w:val="00E614E0"/>
    <w:rsid w:val="00E61624"/>
    <w:rsid w:val="00E623D6"/>
    <w:rsid w:val="00E62572"/>
    <w:rsid w:val="00E62965"/>
    <w:rsid w:val="00E63612"/>
    <w:rsid w:val="00E63A79"/>
    <w:rsid w:val="00E64561"/>
    <w:rsid w:val="00E64562"/>
    <w:rsid w:val="00E665ED"/>
    <w:rsid w:val="00E671F3"/>
    <w:rsid w:val="00E67493"/>
    <w:rsid w:val="00E67A19"/>
    <w:rsid w:val="00E7021B"/>
    <w:rsid w:val="00E70E56"/>
    <w:rsid w:val="00E72392"/>
    <w:rsid w:val="00E72EB7"/>
    <w:rsid w:val="00E739CF"/>
    <w:rsid w:val="00E73C68"/>
    <w:rsid w:val="00E740A8"/>
    <w:rsid w:val="00E7435A"/>
    <w:rsid w:val="00E75C12"/>
    <w:rsid w:val="00E763E3"/>
    <w:rsid w:val="00E76920"/>
    <w:rsid w:val="00E771C9"/>
    <w:rsid w:val="00E77509"/>
    <w:rsid w:val="00E777F9"/>
    <w:rsid w:val="00E77B52"/>
    <w:rsid w:val="00E77D6D"/>
    <w:rsid w:val="00E80EDF"/>
    <w:rsid w:val="00E813CF"/>
    <w:rsid w:val="00E83282"/>
    <w:rsid w:val="00E840E9"/>
    <w:rsid w:val="00E84655"/>
    <w:rsid w:val="00E84C36"/>
    <w:rsid w:val="00E84C5F"/>
    <w:rsid w:val="00E84E72"/>
    <w:rsid w:val="00E84FA6"/>
    <w:rsid w:val="00E861FE"/>
    <w:rsid w:val="00E86B38"/>
    <w:rsid w:val="00E86C74"/>
    <w:rsid w:val="00E87515"/>
    <w:rsid w:val="00E90808"/>
    <w:rsid w:val="00E90AFE"/>
    <w:rsid w:val="00E91384"/>
    <w:rsid w:val="00E91A63"/>
    <w:rsid w:val="00E926CE"/>
    <w:rsid w:val="00E932CA"/>
    <w:rsid w:val="00E9384E"/>
    <w:rsid w:val="00E93EC5"/>
    <w:rsid w:val="00E93FD0"/>
    <w:rsid w:val="00E94AD5"/>
    <w:rsid w:val="00E94B29"/>
    <w:rsid w:val="00E94D4C"/>
    <w:rsid w:val="00E95443"/>
    <w:rsid w:val="00E954E7"/>
    <w:rsid w:val="00E95C2B"/>
    <w:rsid w:val="00E975C2"/>
    <w:rsid w:val="00E97F71"/>
    <w:rsid w:val="00EA004E"/>
    <w:rsid w:val="00EA0955"/>
    <w:rsid w:val="00EA1A7D"/>
    <w:rsid w:val="00EA49B8"/>
    <w:rsid w:val="00EA6654"/>
    <w:rsid w:val="00EA6BB5"/>
    <w:rsid w:val="00EB2BC9"/>
    <w:rsid w:val="00EB3406"/>
    <w:rsid w:val="00EB52AE"/>
    <w:rsid w:val="00EB5DE7"/>
    <w:rsid w:val="00EB6CE0"/>
    <w:rsid w:val="00EB6E99"/>
    <w:rsid w:val="00EC007F"/>
    <w:rsid w:val="00EC02DB"/>
    <w:rsid w:val="00EC313A"/>
    <w:rsid w:val="00EC3532"/>
    <w:rsid w:val="00EC4055"/>
    <w:rsid w:val="00EC4815"/>
    <w:rsid w:val="00EC510A"/>
    <w:rsid w:val="00EC5201"/>
    <w:rsid w:val="00ED0072"/>
    <w:rsid w:val="00ED00A7"/>
    <w:rsid w:val="00ED06DF"/>
    <w:rsid w:val="00ED0724"/>
    <w:rsid w:val="00ED2E26"/>
    <w:rsid w:val="00ED425E"/>
    <w:rsid w:val="00ED4EFC"/>
    <w:rsid w:val="00ED5623"/>
    <w:rsid w:val="00ED56AC"/>
    <w:rsid w:val="00ED5C6A"/>
    <w:rsid w:val="00ED6300"/>
    <w:rsid w:val="00ED6628"/>
    <w:rsid w:val="00ED6D15"/>
    <w:rsid w:val="00ED7555"/>
    <w:rsid w:val="00ED7AAB"/>
    <w:rsid w:val="00EE18DF"/>
    <w:rsid w:val="00EE1ACE"/>
    <w:rsid w:val="00EE1ADB"/>
    <w:rsid w:val="00EE3014"/>
    <w:rsid w:val="00EE34CE"/>
    <w:rsid w:val="00EE5491"/>
    <w:rsid w:val="00EE6592"/>
    <w:rsid w:val="00EE67E9"/>
    <w:rsid w:val="00EE7141"/>
    <w:rsid w:val="00EE77DA"/>
    <w:rsid w:val="00EE7B29"/>
    <w:rsid w:val="00EE7C15"/>
    <w:rsid w:val="00EF05ED"/>
    <w:rsid w:val="00EF0B72"/>
    <w:rsid w:val="00EF117D"/>
    <w:rsid w:val="00EF18F4"/>
    <w:rsid w:val="00EF2A31"/>
    <w:rsid w:val="00EF2CC4"/>
    <w:rsid w:val="00EF30E2"/>
    <w:rsid w:val="00EF37CF"/>
    <w:rsid w:val="00EF3EDA"/>
    <w:rsid w:val="00EF40F3"/>
    <w:rsid w:val="00EF4144"/>
    <w:rsid w:val="00EF48C7"/>
    <w:rsid w:val="00EF4C10"/>
    <w:rsid w:val="00EF5512"/>
    <w:rsid w:val="00EF5A1D"/>
    <w:rsid w:val="00EF5A75"/>
    <w:rsid w:val="00EF5D6D"/>
    <w:rsid w:val="00EF742F"/>
    <w:rsid w:val="00F00D4F"/>
    <w:rsid w:val="00F02517"/>
    <w:rsid w:val="00F03F32"/>
    <w:rsid w:val="00F04B42"/>
    <w:rsid w:val="00F05E37"/>
    <w:rsid w:val="00F060E5"/>
    <w:rsid w:val="00F07336"/>
    <w:rsid w:val="00F104AA"/>
    <w:rsid w:val="00F10C86"/>
    <w:rsid w:val="00F10DCD"/>
    <w:rsid w:val="00F10FA8"/>
    <w:rsid w:val="00F11289"/>
    <w:rsid w:val="00F1154D"/>
    <w:rsid w:val="00F116AE"/>
    <w:rsid w:val="00F12384"/>
    <w:rsid w:val="00F134A8"/>
    <w:rsid w:val="00F1396D"/>
    <w:rsid w:val="00F1496E"/>
    <w:rsid w:val="00F15216"/>
    <w:rsid w:val="00F15AC9"/>
    <w:rsid w:val="00F164A2"/>
    <w:rsid w:val="00F20104"/>
    <w:rsid w:val="00F20D5D"/>
    <w:rsid w:val="00F2165E"/>
    <w:rsid w:val="00F22278"/>
    <w:rsid w:val="00F22EAB"/>
    <w:rsid w:val="00F23CA7"/>
    <w:rsid w:val="00F23E62"/>
    <w:rsid w:val="00F24AF6"/>
    <w:rsid w:val="00F25025"/>
    <w:rsid w:val="00F2536F"/>
    <w:rsid w:val="00F26889"/>
    <w:rsid w:val="00F26A10"/>
    <w:rsid w:val="00F26D35"/>
    <w:rsid w:val="00F2718B"/>
    <w:rsid w:val="00F277DB"/>
    <w:rsid w:val="00F277EC"/>
    <w:rsid w:val="00F32042"/>
    <w:rsid w:val="00F33642"/>
    <w:rsid w:val="00F33C3A"/>
    <w:rsid w:val="00F34EE1"/>
    <w:rsid w:val="00F35087"/>
    <w:rsid w:val="00F366E2"/>
    <w:rsid w:val="00F3751E"/>
    <w:rsid w:val="00F40088"/>
    <w:rsid w:val="00F40F46"/>
    <w:rsid w:val="00F417D7"/>
    <w:rsid w:val="00F41E65"/>
    <w:rsid w:val="00F43D16"/>
    <w:rsid w:val="00F465AA"/>
    <w:rsid w:val="00F46752"/>
    <w:rsid w:val="00F46BC7"/>
    <w:rsid w:val="00F47315"/>
    <w:rsid w:val="00F47324"/>
    <w:rsid w:val="00F47AFC"/>
    <w:rsid w:val="00F47EB6"/>
    <w:rsid w:val="00F50802"/>
    <w:rsid w:val="00F50939"/>
    <w:rsid w:val="00F50CC9"/>
    <w:rsid w:val="00F51479"/>
    <w:rsid w:val="00F51DC8"/>
    <w:rsid w:val="00F52E19"/>
    <w:rsid w:val="00F52E3F"/>
    <w:rsid w:val="00F52F1C"/>
    <w:rsid w:val="00F53268"/>
    <w:rsid w:val="00F54882"/>
    <w:rsid w:val="00F54B8C"/>
    <w:rsid w:val="00F54B9D"/>
    <w:rsid w:val="00F551CC"/>
    <w:rsid w:val="00F551E2"/>
    <w:rsid w:val="00F5553C"/>
    <w:rsid w:val="00F555A6"/>
    <w:rsid w:val="00F56C32"/>
    <w:rsid w:val="00F56C5E"/>
    <w:rsid w:val="00F60D14"/>
    <w:rsid w:val="00F60EF8"/>
    <w:rsid w:val="00F62812"/>
    <w:rsid w:val="00F63A9E"/>
    <w:rsid w:val="00F6670F"/>
    <w:rsid w:val="00F66BCE"/>
    <w:rsid w:val="00F66F73"/>
    <w:rsid w:val="00F67C37"/>
    <w:rsid w:val="00F67C63"/>
    <w:rsid w:val="00F67CDB"/>
    <w:rsid w:val="00F70214"/>
    <w:rsid w:val="00F708BC"/>
    <w:rsid w:val="00F7113D"/>
    <w:rsid w:val="00F71D34"/>
    <w:rsid w:val="00F71D6A"/>
    <w:rsid w:val="00F72433"/>
    <w:rsid w:val="00F72D70"/>
    <w:rsid w:val="00F739B5"/>
    <w:rsid w:val="00F73CA5"/>
    <w:rsid w:val="00F75CE5"/>
    <w:rsid w:val="00F75F45"/>
    <w:rsid w:val="00F7654B"/>
    <w:rsid w:val="00F76923"/>
    <w:rsid w:val="00F76DFB"/>
    <w:rsid w:val="00F8118C"/>
    <w:rsid w:val="00F8292D"/>
    <w:rsid w:val="00F82F63"/>
    <w:rsid w:val="00F838CC"/>
    <w:rsid w:val="00F85C19"/>
    <w:rsid w:val="00F85F5D"/>
    <w:rsid w:val="00F86191"/>
    <w:rsid w:val="00F867A7"/>
    <w:rsid w:val="00F879E4"/>
    <w:rsid w:val="00F91098"/>
    <w:rsid w:val="00F92DE7"/>
    <w:rsid w:val="00F92F89"/>
    <w:rsid w:val="00F93646"/>
    <w:rsid w:val="00F937D5"/>
    <w:rsid w:val="00F93CD4"/>
    <w:rsid w:val="00F95259"/>
    <w:rsid w:val="00F9633C"/>
    <w:rsid w:val="00F96720"/>
    <w:rsid w:val="00F96F98"/>
    <w:rsid w:val="00F974D4"/>
    <w:rsid w:val="00F97C7D"/>
    <w:rsid w:val="00FA0455"/>
    <w:rsid w:val="00FA0F40"/>
    <w:rsid w:val="00FA11EA"/>
    <w:rsid w:val="00FA15DE"/>
    <w:rsid w:val="00FA1863"/>
    <w:rsid w:val="00FA2543"/>
    <w:rsid w:val="00FA31E1"/>
    <w:rsid w:val="00FA4AA7"/>
    <w:rsid w:val="00FA6476"/>
    <w:rsid w:val="00FA7470"/>
    <w:rsid w:val="00FA7476"/>
    <w:rsid w:val="00FB0C2B"/>
    <w:rsid w:val="00FB0E51"/>
    <w:rsid w:val="00FB19D7"/>
    <w:rsid w:val="00FB313B"/>
    <w:rsid w:val="00FB314E"/>
    <w:rsid w:val="00FB34DE"/>
    <w:rsid w:val="00FB3659"/>
    <w:rsid w:val="00FB3A5C"/>
    <w:rsid w:val="00FB41D0"/>
    <w:rsid w:val="00FB44C1"/>
    <w:rsid w:val="00FB44E7"/>
    <w:rsid w:val="00FB57DD"/>
    <w:rsid w:val="00FB69E2"/>
    <w:rsid w:val="00FB7140"/>
    <w:rsid w:val="00FB7770"/>
    <w:rsid w:val="00FC0101"/>
    <w:rsid w:val="00FC0EDA"/>
    <w:rsid w:val="00FC13D8"/>
    <w:rsid w:val="00FC1D82"/>
    <w:rsid w:val="00FC20C9"/>
    <w:rsid w:val="00FC2BEA"/>
    <w:rsid w:val="00FC3A4A"/>
    <w:rsid w:val="00FC48E6"/>
    <w:rsid w:val="00FC5BD6"/>
    <w:rsid w:val="00FC5CBA"/>
    <w:rsid w:val="00FC5E8F"/>
    <w:rsid w:val="00FC615B"/>
    <w:rsid w:val="00FC69B7"/>
    <w:rsid w:val="00FC794E"/>
    <w:rsid w:val="00FC7DFF"/>
    <w:rsid w:val="00FD0365"/>
    <w:rsid w:val="00FD060F"/>
    <w:rsid w:val="00FD0814"/>
    <w:rsid w:val="00FD15B1"/>
    <w:rsid w:val="00FD1719"/>
    <w:rsid w:val="00FD3366"/>
    <w:rsid w:val="00FD3B36"/>
    <w:rsid w:val="00FD6D6B"/>
    <w:rsid w:val="00FD79F9"/>
    <w:rsid w:val="00FD7F1B"/>
    <w:rsid w:val="00FE09CD"/>
    <w:rsid w:val="00FE1009"/>
    <w:rsid w:val="00FE154A"/>
    <w:rsid w:val="00FE1E70"/>
    <w:rsid w:val="00FE2DB3"/>
    <w:rsid w:val="00FE31FE"/>
    <w:rsid w:val="00FE34EF"/>
    <w:rsid w:val="00FE377B"/>
    <w:rsid w:val="00FE4115"/>
    <w:rsid w:val="00FE53B0"/>
    <w:rsid w:val="00FE6BFB"/>
    <w:rsid w:val="00FE706F"/>
    <w:rsid w:val="00FE70AB"/>
    <w:rsid w:val="00FE73EB"/>
    <w:rsid w:val="00FF017F"/>
    <w:rsid w:val="00FF102F"/>
    <w:rsid w:val="00FF1090"/>
    <w:rsid w:val="00FF156B"/>
    <w:rsid w:val="00FF17AD"/>
    <w:rsid w:val="00FF291A"/>
    <w:rsid w:val="00FF29A8"/>
    <w:rsid w:val="00FF2D2A"/>
    <w:rsid w:val="00FF3E18"/>
    <w:rsid w:val="00FF4FBE"/>
    <w:rsid w:val="00FF6688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BF9AD"/>
  <w14:defaultImageDpi w14:val="0"/>
  <w15:docId w15:val="{C38A476C-2664-4765-B215-A7E33B9B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5D95"/>
    <w:pPr>
      <w:spacing w:before="120"/>
      <w:ind w:firstLine="284"/>
      <w:jc w:val="both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5D95"/>
    <w:pPr>
      <w:keepNext/>
      <w:spacing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6A5D95"/>
    <w:pPr>
      <w:keepNext/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rsid w:val="006A5D95"/>
    <w:pPr>
      <w:keepNext/>
      <w:ind w:left="6663"/>
      <w:outlineLvl w:val="2"/>
    </w:pPr>
    <w:rPr>
      <w:b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2E8E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5D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A5D9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6A5D9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D82E8E"/>
    <w:rPr>
      <w:rFonts w:ascii="Calibri" w:hAnsi="Calibri" w:cs="Times New Roman"/>
      <w:sz w:val="24"/>
    </w:rPr>
  </w:style>
  <w:style w:type="paragraph" w:customStyle="1" w:styleId="tl1">
    <w:name w:val="Štýl1"/>
    <w:basedOn w:val="Normlny"/>
    <w:autoRedefine/>
    <w:rsid w:val="00835F56"/>
    <w:pPr>
      <w:numPr>
        <w:ilvl w:val="3"/>
        <w:numId w:val="2"/>
      </w:numPr>
      <w:ind w:firstLine="262"/>
    </w:pPr>
    <w:rPr>
      <w:sz w:val="22"/>
      <w:szCs w:val="22"/>
    </w:rPr>
  </w:style>
  <w:style w:type="paragraph" w:styleId="Zkladntext2">
    <w:name w:val="Body Text 2"/>
    <w:basedOn w:val="Normlny"/>
    <w:link w:val="Zkladntext2Char"/>
    <w:uiPriority w:val="99"/>
    <w:rsid w:val="006A5D95"/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6A5D95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6A5D95"/>
    <w:rPr>
      <w:b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A5D95"/>
    <w:rPr>
      <w:rFonts w:cs="Times New Roman"/>
      <w:sz w:val="24"/>
    </w:rPr>
  </w:style>
  <w:style w:type="character" w:styleId="Odkaznapoznmkupodiarou">
    <w:name w:val="footnote reference"/>
    <w:basedOn w:val="Predvolenpsmoodseku"/>
    <w:uiPriority w:val="99"/>
    <w:rsid w:val="006A5D95"/>
    <w:rPr>
      <w:rFonts w:cs="Times New Roman"/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rsid w:val="006A5D95"/>
    <w:pPr>
      <w:spacing w:before="20"/>
      <w:ind w:left="284" w:hanging="284"/>
    </w:pPr>
    <w:rPr>
      <w:b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6A5D95"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6A5D95"/>
    <w:pPr>
      <w:ind w:firstLine="567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A5D95"/>
    <w:rPr>
      <w:rFonts w:cs="Times New Roman"/>
      <w:sz w:val="24"/>
    </w:rPr>
  </w:style>
  <w:style w:type="paragraph" w:styleId="Zkladntext3">
    <w:name w:val="Body Text 3"/>
    <w:basedOn w:val="Normlny"/>
    <w:link w:val="Zkladntext3Char"/>
    <w:uiPriority w:val="99"/>
    <w:rsid w:val="006A5D95"/>
    <w:rPr>
      <w:b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6A5D95"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6A5D95"/>
    <w:pPr>
      <w:ind w:firstLine="567"/>
      <w:jc w:val="left"/>
    </w:pPr>
    <w:rPr>
      <w:b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6A5D95"/>
    <w:rPr>
      <w:rFonts w:cs="Times New Roman"/>
      <w:sz w:val="16"/>
      <w:szCs w:val="16"/>
    </w:rPr>
  </w:style>
  <w:style w:type="character" w:styleId="slostrany">
    <w:name w:val="page number"/>
    <w:basedOn w:val="Predvolenpsmoodseku"/>
    <w:uiPriority w:val="99"/>
    <w:rsid w:val="006A5D95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6A5D9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E220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A5D95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82E8E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A5D95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6A5D95"/>
    <w:rPr>
      <w:rFonts w:ascii="Tahoma" w:hAnsi="Tahoma" w:cs="Tahoma"/>
      <w:sz w:val="16"/>
      <w:szCs w:val="16"/>
    </w:rPr>
  </w:style>
  <w:style w:type="paragraph" w:customStyle="1" w:styleId="Adrest">
    <w:name w:val="Adresát"/>
    <w:basedOn w:val="Normlny"/>
    <w:next w:val="Normlny"/>
    <w:rsid w:val="006A5D95"/>
  </w:style>
  <w:style w:type="paragraph" w:styleId="Pta">
    <w:name w:val="footer"/>
    <w:basedOn w:val="Normlny"/>
    <w:link w:val="PtaChar"/>
    <w:uiPriority w:val="99"/>
    <w:rsid w:val="00630301"/>
    <w:pPr>
      <w:tabs>
        <w:tab w:val="center" w:pos="4536"/>
        <w:tab w:val="right" w:pos="9072"/>
      </w:tabs>
      <w:spacing w:before="0"/>
      <w:ind w:firstLine="0"/>
      <w:jc w:val="left"/>
    </w:pPr>
    <w:rPr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locked/>
    <w:rsid w:val="006A5D95"/>
    <w:rPr>
      <w:rFonts w:cs="Times New Roman"/>
      <w:sz w:val="24"/>
    </w:rPr>
  </w:style>
  <w:style w:type="paragraph" w:customStyle="1" w:styleId="CharChar1">
    <w:name w:val="Char Char1"/>
    <w:basedOn w:val="Normlny"/>
    <w:rsid w:val="004F6AE0"/>
    <w:pPr>
      <w:spacing w:before="0" w:after="160" w:line="240" w:lineRule="exact"/>
      <w:ind w:firstLine="0"/>
      <w:jc w:val="left"/>
    </w:pPr>
    <w:rPr>
      <w:rFonts w:ascii="Tahoma" w:hAnsi="Tahoma" w:cs="Tahoma"/>
      <w:sz w:val="20"/>
      <w:lang w:eastAsia="en-US"/>
    </w:rPr>
  </w:style>
  <w:style w:type="character" w:customStyle="1" w:styleId="ppp-input-value">
    <w:name w:val="ppp-input-value"/>
    <w:basedOn w:val="Predvolenpsmoodseku"/>
    <w:uiPriority w:val="99"/>
    <w:rsid w:val="00CE220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F63A9E"/>
    <w:pPr>
      <w:spacing w:before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63A9E"/>
    <w:rPr>
      <w:rFonts w:ascii="Tahoma" w:hAnsi="Tahoma" w:cs="Times New Roman"/>
      <w:sz w:val="16"/>
    </w:rPr>
  </w:style>
  <w:style w:type="paragraph" w:styleId="Textvysvetlivky">
    <w:name w:val="endnote text"/>
    <w:basedOn w:val="Normlny"/>
    <w:link w:val="TextvysvetlivkyChar"/>
    <w:uiPriority w:val="99"/>
    <w:rsid w:val="001C347D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1C347D"/>
    <w:rPr>
      <w:rFonts w:cs="Times New Roman"/>
    </w:rPr>
  </w:style>
  <w:style w:type="character" w:customStyle="1" w:styleId="ppp-input-value1">
    <w:name w:val="ppp-input-value1"/>
    <w:basedOn w:val="Predvolenpsmoodseku"/>
    <w:rsid w:val="003247EC"/>
    <w:rPr>
      <w:rFonts w:ascii="Tahoma" w:hAnsi="Tahoma" w:cs="Tahoma"/>
      <w:color w:val="837A73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67374"/>
    <w:rPr>
      <w:rFonts w:cs="Times New Roman"/>
      <w:color w:val="000060"/>
      <w:u w:val="single"/>
    </w:rPr>
  </w:style>
  <w:style w:type="paragraph" w:customStyle="1" w:styleId="titulok">
    <w:name w:val="titulok"/>
    <w:basedOn w:val="Normlny"/>
    <w:rsid w:val="00F67C63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color w:val="007060"/>
      <w:szCs w:val="24"/>
    </w:rPr>
  </w:style>
  <w:style w:type="character" w:styleId="Odkaznavysvetlivku">
    <w:name w:val="endnote reference"/>
    <w:basedOn w:val="Predvolenpsmoodseku"/>
    <w:uiPriority w:val="99"/>
    <w:rsid w:val="001C347D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36330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6330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63307"/>
    <w:rPr>
      <w:rFonts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36330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633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63307"/>
    <w:rPr>
      <w:rFonts w:cs="Times New Roman"/>
      <w:b/>
      <w:bCs/>
    </w:rPr>
  </w:style>
  <w:style w:type="character" w:customStyle="1" w:styleId="st1">
    <w:name w:val="st1"/>
    <w:basedOn w:val="Predvolenpsmoodseku"/>
    <w:rsid w:val="00FB0E51"/>
    <w:rPr>
      <w:rFonts w:cs="Times New Roman"/>
    </w:rPr>
  </w:style>
  <w:style w:type="paragraph" w:customStyle="1" w:styleId="CM1">
    <w:name w:val="CM1"/>
    <w:basedOn w:val="Normlny"/>
    <w:next w:val="Normlny"/>
    <w:uiPriority w:val="99"/>
    <w:rsid w:val="00142F74"/>
    <w:pPr>
      <w:autoSpaceDE w:val="0"/>
      <w:autoSpaceDN w:val="0"/>
      <w:adjustRightInd w:val="0"/>
      <w:spacing w:before="0"/>
      <w:ind w:firstLine="0"/>
      <w:jc w:val="left"/>
    </w:pPr>
    <w:rPr>
      <w:rFonts w:ascii="EUAlbertina" w:hAnsi="EUAlbertina"/>
      <w:szCs w:val="24"/>
    </w:rPr>
  </w:style>
  <w:style w:type="paragraph" w:customStyle="1" w:styleId="hlavaoznacenie1">
    <w:name w:val="hlavaoznacenie1"/>
    <w:basedOn w:val="Normlny"/>
    <w:rsid w:val="002647DA"/>
    <w:pPr>
      <w:spacing w:before="300"/>
      <w:ind w:firstLine="0"/>
      <w:jc w:val="left"/>
    </w:pPr>
    <w:rPr>
      <w:color w:val="000000"/>
      <w:szCs w:val="24"/>
    </w:rPr>
  </w:style>
  <w:style w:type="character" w:styleId="Jemnodkaz">
    <w:name w:val="Subtle Reference"/>
    <w:basedOn w:val="Predvolenpsmoodseku"/>
    <w:uiPriority w:val="31"/>
    <w:qFormat/>
    <w:rsid w:val="0063525E"/>
    <w:rPr>
      <w:rFonts w:cs="Times New Roman"/>
      <w:smallCaps/>
      <w:color w:val="5A5A5A" w:themeColor="text1" w:themeTint="A5"/>
    </w:rPr>
  </w:style>
  <w:style w:type="paragraph" w:styleId="Revzia">
    <w:name w:val="Revision"/>
    <w:hidden/>
    <w:uiPriority w:val="99"/>
    <w:semiHidden/>
    <w:rsid w:val="00D71057"/>
    <w:rPr>
      <w:sz w:val="24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basedOn w:val="Predvolenpsmoodseku"/>
    <w:link w:val="Odsekzoznamu"/>
    <w:uiPriority w:val="34"/>
    <w:locked/>
    <w:rsid w:val="00DC7342"/>
    <w:rPr>
      <w:sz w:val="24"/>
    </w:rPr>
  </w:style>
  <w:style w:type="paragraph" w:customStyle="1" w:styleId="gmail-msolistparagraph">
    <w:name w:val="gmail-msolistparagraph"/>
    <w:basedOn w:val="Normlny"/>
    <w:rsid w:val="000545A0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2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19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5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5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5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5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5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5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5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5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A01D-F225-483A-BC0B-0FCD6251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5099</Words>
  <Characters>26527</Characters>
  <Application>Microsoft Office Word</Application>
  <DocSecurity>0</DocSecurity>
  <Lines>221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</vt:lpstr>
    </vt:vector>
  </TitlesOfParts>
  <Company>MVRR SR</Company>
  <LinksUpToDate>false</LinksUpToDate>
  <CharactersWithSpaces>31563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subject/>
  <dc:creator>Milos_Svrcek@nrsr.sk</dc:creator>
  <cp:keywords/>
  <dc:description/>
  <cp:lastModifiedBy>Janišová, Anežka</cp:lastModifiedBy>
  <cp:revision>3</cp:revision>
  <cp:lastPrinted>2023-06-28T08:49:00Z</cp:lastPrinted>
  <dcterms:created xsi:type="dcterms:W3CDTF">2023-06-28T08:46:00Z</dcterms:created>
  <dcterms:modified xsi:type="dcterms:W3CDTF">2023-06-28T08:54:00Z</dcterms:modified>
</cp:coreProperties>
</file>