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4D5" w:rsidRDefault="00C764D5" w:rsidP="00C764D5">
      <w:pPr>
        <w:pStyle w:val="Nadpis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C764D5" w:rsidRDefault="00C764D5" w:rsidP="00C764D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   pre financie a rozpočet   </w:t>
      </w:r>
    </w:p>
    <w:p w:rsidR="00C764D5" w:rsidRDefault="00C764D5" w:rsidP="00C764D5">
      <w:pPr>
        <w:rPr>
          <w:rFonts w:ascii="AT*Zurich Calligraphic" w:hAnsi="AT*Zurich Calligraphic"/>
          <w:b/>
        </w:rPr>
      </w:pPr>
    </w:p>
    <w:p w:rsidR="00C764D5" w:rsidRDefault="00C764D5" w:rsidP="00C764D5">
      <w:pPr>
        <w:jc w:val="right"/>
        <w:rPr>
          <w:sz w:val="28"/>
        </w:rPr>
      </w:pPr>
    </w:p>
    <w:p w:rsidR="00C764D5" w:rsidRDefault="00C764D5" w:rsidP="00C764D5">
      <w:pPr>
        <w:jc w:val="right"/>
      </w:pPr>
      <w:r>
        <w:t xml:space="preserve">                                     136. schôdza</w:t>
      </w:r>
    </w:p>
    <w:p w:rsidR="00C764D5" w:rsidRDefault="00845F6D" w:rsidP="00C764D5">
      <w:pPr>
        <w:jc w:val="right"/>
      </w:pPr>
      <w:r>
        <w:t>934</w:t>
      </w:r>
      <w:r w:rsidR="00C764D5">
        <w:t>/2023</w:t>
      </w:r>
    </w:p>
    <w:p w:rsidR="00C764D5" w:rsidRDefault="00C764D5" w:rsidP="00C764D5">
      <w:pPr>
        <w:ind w:left="4248" w:right="-567"/>
        <w:rPr>
          <w:b/>
        </w:rPr>
      </w:pPr>
      <w:r>
        <w:rPr>
          <w:b/>
        </w:rPr>
        <w:t xml:space="preserve">     </w:t>
      </w:r>
    </w:p>
    <w:p w:rsidR="00C764D5" w:rsidRDefault="002F6B7D" w:rsidP="00C764D5">
      <w:pPr>
        <w:ind w:left="4248" w:right="-567"/>
        <w:rPr>
          <w:b/>
        </w:rPr>
      </w:pPr>
      <w:r>
        <w:rPr>
          <w:b/>
        </w:rPr>
        <w:t xml:space="preserve">     492</w:t>
      </w:r>
    </w:p>
    <w:p w:rsidR="00C764D5" w:rsidRDefault="00C764D5" w:rsidP="00C764D5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C764D5" w:rsidRDefault="00C764D5" w:rsidP="00C764D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64D5" w:rsidRDefault="00C764D5" w:rsidP="00C764D5">
      <w:pPr>
        <w:ind w:right="-567"/>
        <w:jc w:val="center"/>
        <w:rPr>
          <w:b/>
        </w:rPr>
      </w:pPr>
      <w:r>
        <w:rPr>
          <w:b/>
        </w:rPr>
        <w:t xml:space="preserve">pre financie a rozpočet </w:t>
      </w:r>
    </w:p>
    <w:p w:rsidR="00C764D5" w:rsidRDefault="00C764D5" w:rsidP="00C764D5">
      <w:pPr>
        <w:ind w:right="-567"/>
        <w:jc w:val="center"/>
        <w:rPr>
          <w:b/>
        </w:rPr>
      </w:pPr>
    </w:p>
    <w:p w:rsidR="00C764D5" w:rsidRDefault="00C74376" w:rsidP="00C764D5">
      <w:pPr>
        <w:ind w:right="-567"/>
        <w:jc w:val="center"/>
        <w:rPr>
          <w:b/>
        </w:rPr>
      </w:pPr>
      <w:r>
        <w:rPr>
          <w:b/>
        </w:rPr>
        <w:t>z 2</w:t>
      </w:r>
      <w:r w:rsidR="00112AFB">
        <w:rPr>
          <w:b/>
        </w:rPr>
        <w:t>8</w:t>
      </w:r>
      <w:r w:rsidR="00C764D5">
        <w:rPr>
          <w:b/>
        </w:rPr>
        <w:t>. júna 2023</w:t>
      </w:r>
    </w:p>
    <w:p w:rsidR="00C764D5" w:rsidRDefault="00C764D5" w:rsidP="00C764D5">
      <w:pPr>
        <w:ind w:right="-567"/>
        <w:jc w:val="center"/>
      </w:pPr>
    </w:p>
    <w:p w:rsidR="00C764D5" w:rsidRDefault="00C764D5" w:rsidP="001E1A87">
      <w:pPr>
        <w:jc w:val="both"/>
        <w:rPr>
          <w:b/>
        </w:rPr>
      </w:pPr>
      <w:r w:rsidRPr="00C74376">
        <w:rPr>
          <w:b/>
        </w:rPr>
        <w:t>k spoločnej správe výborov Národnej rady Slovenskej republiky</w:t>
      </w:r>
      <w:r>
        <w:t xml:space="preserve"> </w:t>
      </w:r>
      <w:r>
        <w:rPr>
          <w:lang w:eastAsia="en-US"/>
        </w:rPr>
        <w:t>o prerokovaní</w:t>
      </w:r>
      <w:r w:rsidRPr="00C74376">
        <w:rPr>
          <w:b/>
        </w:rPr>
        <w:t xml:space="preserve"> </w:t>
      </w:r>
      <w:r w:rsidR="00845F6D">
        <w:t xml:space="preserve"> </w:t>
      </w:r>
      <w:r w:rsidR="00845F6D" w:rsidRPr="00845F6D">
        <w:t>návrhu skupiny poslancov Národnej rady Slovenskej republiky na vydanie zákona, ktorým sa mení a dopĺňa zákon č. 222/2004 Z. z. o dani z pridanej hodnoty v znení neskorších predpisov</w:t>
      </w:r>
      <w:r w:rsidR="00845F6D" w:rsidRPr="00845F6D">
        <w:rPr>
          <w:b/>
        </w:rPr>
        <w:t xml:space="preserve"> (tlač 1632a)</w:t>
      </w:r>
      <w:r w:rsidR="00845F6D">
        <w:rPr>
          <w:b/>
        </w:rPr>
        <w:t xml:space="preserve"> </w:t>
      </w:r>
      <w:r>
        <w:rPr>
          <w:b/>
        </w:rPr>
        <w:t>a</w:t>
      </w:r>
    </w:p>
    <w:p w:rsidR="00C764D5" w:rsidRDefault="00C764D5" w:rsidP="001E1A87">
      <w:pPr>
        <w:pStyle w:val="Zkladntext"/>
        <w:spacing w:after="0"/>
        <w:jc w:val="both"/>
        <w:rPr>
          <w:b/>
          <w:bCs/>
        </w:rPr>
      </w:pPr>
    </w:p>
    <w:p w:rsidR="00C764D5" w:rsidRDefault="00C764D5" w:rsidP="001E1A87">
      <w:pPr>
        <w:pStyle w:val="Zkladntext"/>
        <w:spacing w:after="0"/>
        <w:jc w:val="both"/>
        <w:rPr>
          <w:b/>
          <w:bCs/>
        </w:rPr>
      </w:pPr>
    </w:p>
    <w:p w:rsidR="00C764D5" w:rsidRDefault="00C764D5" w:rsidP="001E1A87">
      <w:pPr>
        <w:pStyle w:val="Zkladntext"/>
        <w:spacing w:after="0"/>
        <w:jc w:val="both"/>
        <w:rPr>
          <w:b/>
        </w:rPr>
      </w:pPr>
      <w:r>
        <w:rPr>
          <w:b/>
        </w:rPr>
        <w:t xml:space="preserve"> </w:t>
      </w:r>
    </w:p>
    <w:p w:rsidR="00C764D5" w:rsidRDefault="00C764D5" w:rsidP="001E1A87">
      <w:pPr>
        <w:pStyle w:val="Nadpis2"/>
        <w:numPr>
          <w:ilvl w:val="0"/>
          <w:numId w:val="2"/>
        </w:numPr>
        <w:tabs>
          <w:tab w:val="left" w:pos="426"/>
        </w:tabs>
        <w:ind w:left="426" w:hanging="426"/>
        <w:rPr>
          <w:bCs/>
        </w:rPr>
      </w:pPr>
      <w:r>
        <w:rPr>
          <w:bCs/>
        </w:rPr>
        <w:t>s c h v a ľ u j e</w:t>
      </w:r>
    </w:p>
    <w:p w:rsidR="00C764D5" w:rsidRDefault="00C764D5" w:rsidP="001E1A87">
      <w:pPr>
        <w:ind w:firstLine="1416"/>
        <w:jc w:val="both"/>
        <w:rPr>
          <w:b/>
        </w:rPr>
      </w:pPr>
    </w:p>
    <w:p w:rsidR="00C764D5" w:rsidRDefault="00C764D5" w:rsidP="001E1A87">
      <w:pPr>
        <w:pStyle w:val="Zkladntext"/>
        <w:spacing w:after="0"/>
        <w:jc w:val="both"/>
      </w:pPr>
      <w:r>
        <w:t xml:space="preserve">spoločnú správu výborov Národnej rady Slovenskej republiky </w:t>
      </w:r>
      <w:r>
        <w:rPr>
          <w:lang w:eastAsia="en-US"/>
        </w:rPr>
        <w:t xml:space="preserve">o prerokovaní </w:t>
      </w:r>
      <w:r w:rsidR="00845F6D" w:rsidRPr="00845F6D">
        <w:t>návrhu skupiny poslancov Národnej rady Slovenskej republiky na vydanie zákona, ktorým sa mení a dopĺňa zákon č. 222/2004 Z. z. o dani z pridanej hodnoty v znení neskorších predpisov</w:t>
      </w:r>
      <w:r w:rsidR="00845F6D" w:rsidRPr="00845F6D">
        <w:rPr>
          <w:b/>
        </w:rPr>
        <w:t xml:space="preserve"> (tlač 1632a)</w:t>
      </w:r>
    </w:p>
    <w:p w:rsidR="00C764D5" w:rsidRDefault="00C764D5" w:rsidP="001E1A87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45F6D" w:rsidRDefault="00845F6D" w:rsidP="001E1A87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45F6D" w:rsidRDefault="00845F6D" w:rsidP="001E1A87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764D5" w:rsidRDefault="00C764D5" w:rsidP="001E1A87">
      <w:pPr>
        <w:pStyle w:val="Nadpis2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rPr>
          <w:bCs/>
        </w:rPr>
      </w:pPr>
      <w:r>
        <w:rPr>
          <w:bCs/>
        </w:rPr>
        <w:t>p o v e r u j e</w:t>
      </w:r>
    </w:p>
    <w:p w:rsidR="00C764D5" w:rsidRDefault="00C764D5" w:rsidP="001E1A87">
      <w:pPr>
        <w:tabs>
          <w:tab w:val="left" w:pos="993"/>
        </w:tabs>
        <w:jc w:val="both"/>
      </w:pPr>
      <w:r>
        <w:tab/>
      </w:r>
      <w:r>
        <w:tab/>
      </w:r>
    </w:p>
    <w:p w:rsidR="00C764D5" w:rsidRDefault="00C764D5" w:rsidP="001E1A87">
      <w:pPr>
        <w:jc w:val="both"/>
      </w:pPr>
      <w:r>
        <w:rPr>
          <w:b/>
        </w:rPr>
        <w:t>spoločného spravodajcu,</w:t>
      </w:r>
      <w:r>
        <w:t xml:space="preserve"> poslanca Národnej rady Slovenskej republiky</w:t>
      </w:r>
      <w:r>
        <w:rPr>
          <w:b/>
        </w:rPr>
        <w:t xml:space="preserve"> </w:t>
      </w:r>
      <w:r w:rsidR="00845F6D">
        <w:rPr>
          <w:b/>
        </w:rPr>
        <w:t xml:space="preserve">Petra </w:t>
      </w:r>
      <w:proofErr w:type="spellStart"/>
      <w:r w:rsidR="00845F6D">
        <w:rPr>
          <w:b/>
        </w:rPr>
        <w:t>Kremského</w:t>
      </w:r>
      <w:proofErr w:type="spellEnd"/>
      <w:r>
        <w:t>, aby</w:t>
      </w:r>
      <w:r>
        <w:rPr>
          <w:b/>
        </w:rPr>
        <w:t xml:space="preserve"> </w:t>
      </w:r>
      <w:r>
        <w:t>n</w:t>
      </w:r>
      <w:r>
        <w:rPr>
          <w:bCs/>
        </w:rPr>
        <w:t>a </w:t>
      </w:r>
      <w: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t xml:space="preserve"> a pri rokovaní o  predmetnom návrhu zákona predkladal návrhy v zmysle príslušných ustanovení zákona č. 350/1996 Z. z. o rokovacom poriadku Národnej rady Slovenskej republiky v znení neskorších predpisov.</w:t>
      </w:r>
    </w:p>
    <w:p w:rsidR="00C764D5" w:rsidRDefault="00C764D5" w:rsidP="001E1A87">
      <w:pPr>
        <w:tabs>
          <w:tab w:val="left" w:pos="993"/>
        </w:tabs>
        <w:jc w:val="both"/>
      </w:pPr>
    </w:p>
    <w:p w:rsidR="00C764D5" w:rsidRDefault="00C764D5" w:rsidP="001E1A8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</w:t>
      </w:r>
    </w:p>
    <w:p w:rsidR="00C764D5" w:rsidRDefault="00C764D5" w:rsidP="001E1A87">
      <w:pPr>
        <w:jc w:val="both"/>
      </w:pPr>
    </w:p>
    <w:p w:rsidR="00C764D5" w:rsidRDefault="00C764D5" w:rsidP="001E1A87">
      <w:pPr>
        <w:jc w:val="both"/>
        <w:rPr>
          <w:bCs/>
        </w:rPr>
      </w:pPr>
    </w:p>
    <w:p w:rsidR="00C764D5" w:rsidRDefault="00C764D5" w:rsidP="001E1A87">
      <w:pPr>
        <w:ind w:firstLine="567"/>
        <w:jc w:val="both"/>
        <w:rPr>
          <w:bCs/>
        </w:rPr>
      </w:pPr>
    </w:p>
    <w:p w:rsidR="00C764D5" w:rsidRDefault="00C764D5" w:rsidP="00C764D5">
      <w:pPr>
        <w:ind w:left="5664" w:firstLine="708"/>
        <w:rPr>
          <w:b/>
        </w:rPr>
      </w:pPr>
      <w:r>
        <w:rPr>
          <w:b/>
        </w:rPr>
        <w:t xml:space="preserve">    </w:t>
      </w:r>
      <w:r>
        <w:rPr>
          <w:b/>
          <w:bCs/>
        </w:rPr>
        <w:t xml:space="preserve">       Marián Viskupič </w:t>
      </w:r>
    </w:p>
    <w:p w:rsidR="00C764D5" w:rsidRDefault="00C764D5" w:rsidP="00C764D5">
      <w:pPr>
        <w:ind w:left="5664" w:firstLine="708"/>
      </w:pPr>
      <w:r>
        <w:t xml:space="preserve">         </w:t>
      </w:r>
      <w:r w:rsidR="00C74376">
        <w:t xml:space="preserve"> </w:t>
      </w:r>
      <w:r>
        <w:t xml:space="preserve">  predseda výboru</w:t>
      </w:r>
    </w:p>
    <w:p w:rsidR="002F6B7D" w:rsidRDefault="002F6B7D" w:rsidP="002F6B7D">
      <w:pPr>
        <w:jc w:val="both"/>
        <w:rPr>
          <w:b/>
          <w:bCs/>
        </w:rPr>
      </w:pPr>
      <w:r>
        <w:rPr>
          <w:b/>
          <w:bCs/>
        </w:rPr>
        <w:t xml:space="preserve">         Tomáš Lehotský</w:t>
      </w:r>
    </w:p>
    <w:p w:rsidR="002F6B7D" w:rsidRDefault="002F6B7D" w:rsidP="002F6B7D">
      <w:pPr>
        <w:jc w:val="both"/>
      </w:pPr>
      <w:r>
        <w:rPr>
          <w:bCs/>
        </w:rPr>
        <w:t xml:space="preserve">  náhradný overovateľ výboru</w:t>
      </w:r>
    </w:p>
    <w:p w:rsidR="00C764D5" w:rsidRDefault="00C764D5" w:rsidP="00C764D5">
      <w:bookmarkStart w:id="0" w:name="_GoBack"/>
      <w:bookmarkEnd w:id="0"/>
    </w:p>
    <w:p w:rsidR="002E2861" w:rsidRDefault="002E2861"/>
    <w:sectPr w:rsidR="002E2861" w:rsidSect="00C764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1CA5"/>
    <w:multiLevelType w:val="hybridMultilevel"/>
    <w:tmpl w:val="D1FEAA9A"/>
    <w:lvl w:ilvl="0" w:tplc="3B186A96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26AA0"/>
    <w:multiLevelType w:val="hybridMultilevel"/>
    <w:tmpl w:val="9464525A"/>
    <w:lvl w:ilvl="0" w:tplc="BDDAC582">
      <w:start w:val="4"/>
      <w:numFmt w:val="upperLetter"/>
      <w:pStyle w:val="Nadpis2"/>
      <w:lvlText w:val="%1."/>
      <w:lvlJc w:val="left"/>
      <w:pPr>
        <w:tabs>
          <w:tab w:val="num" w:pos="1770"/>
        </w:tabs>
        <w:ind w:left="1770" w:hanging="360"/>
      </w:pPr>
    </w:lvl>
    <w:lvl w:ilvl="1" w:tplc="CE82E470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041B000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E36E43"/>
    <w:multiLevelType w:val="hybridMultilevel"/>
    <w:tmpl w:val="DF08C6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D2A"/>
    <w:rsid w:val="00112AFB"/>
    <w:rsid w:val="001E1A87"/>
    <w:rsid w:val="002E2861"/>
    <w:rsid w:val="002F6B7D"/>
    <w:rsid w:val="00845F6D"/>
    <w:rsid w:val="00C74376"/>
    <w:rsid w:val="00C764D5"/>
    <w:rsid w:val="00F6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AF250"/>
  <w15:chartTrackingRefBased/>
  <w15:docId w15:val="{46095F3C-3F45-4CEC-82FB-F076B7CD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6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C764D5"/>
    <w:pPr>
      <w:keepNext/>
      <w:numPr>
        <w:numId w:val="1"/>
      </w:numPr>
      <w:jc w:val="both"/>
      <w:outlineLvl w:val="1"/>
    </w:pPr>
    <w:rPr>
      <w:rFonts w:eastAsia="Arial Unicode MS"/>
      <w:b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C764D5"/>
    <w:pPr>
      <w:keepNext/>
      <w:outlineLvl w:val="3"/>
    </w:pPr>
    <w:rPr>
      <w:rFonts w:eastAsia="Arial Unicode MS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C764D5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C764D5"/>
    <w:rPr>
      <w:rFonts w:ascii="Times New Roman" w:eastAsia="Arial Unicode MS" w:hAnsi="Times New Roman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nhideWhenUsed/>
    <w:rsid w:val="00C764D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764D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C764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C74376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1162</Characters>
  <Application>Microsoft Office Word</Application>
  <DocSecurity>0</DocSecurity>
  <Lines>9</Lines>
  <Paragraphs>2</Paragraphs>
  <ScaleCrop>false</ScaleCrop>
  <Company>Kancelaria NRSR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Šulková, Petra</dc:creator>
  <cp:keywords/>
  <dc:description/>
  <cp:lastModifiedBy>Šulková, Petra</cp:lastModifiedBy>
  <cp:revision>7</cp:revision>
  <dcterms:created xsi:type="dcterms:W3CDTF">2023-06-20T08:04:00Z</dcterms:created>
  <dcterms:modified xsi:type="dcterms:W3CDTF">2023-06-28T07:15:00Z</dcterms:modified>
</cp:coreProperties>
</file>