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11" w:rsidRDefault="00F40111" w:rsidP="00F40111">
      <w:pPr>
        <w:jc w:val="center"/>
        <w:rPr>
          <w:b/>
          <w:caps/>
        </w:rPr>
      </w:pPr>
      <w:r>
        <w:rPr>
          <w:b/>
          <w:caps/>
        </w:rPr>
        <w:t xml:space="preserve">Výbor Národnej rady Slovenskej republiky </w:t>
      </w:r>
    </w:p>
    <w:p w:rsidR="00F40111" w:rsidRDefault="00F40111" w:rsidP="00F40111">
      <w:pPr>
        <w:jc w:val="center"/>
        <w:rPr>
          <w:b/>
          <w:caps/>
        </w:rPr>
      </w:pPr>
      <w:r>
        <w:rPr>
          <w:b/>
          <w:caps/>
        </w:rPr>
        <w:t>pre hospodárske záležitosti</w:t>
      </w:r>
    </w:p>
    <w:p w:rsidR="00F40111" w:rsidRDefault="00F40111" w:rsidP="00F40111">
      <w:pPr>
        <w:rPr>
          <w:b/>
          <w:caps/>
        </w:rPr>
      </w:pPr>
      <w:r>
        <w:rPr>
          <w:b/>
          <w:caps/>
        </w:rPr>
        <w:t xml:space="preserve">                             </w:t>
      </w:r>
    </w:p>
    <w:p w:rsidR="00F40111" w:rsidRDefault="00F40111" w:rsidP="00F40111">
      <w:pPr>
        <w:jc w:val="both"/>
        <w:rPr>
          <w:b/>
          <w:bCs/>
        </w:rPr>
      </w:pPr>
    </w:p>
    <w:p w:rsidR="00F40111" w:rsidRDefault="00F40111" w:rsidP="00F40111"/>
    <w:p w:rsidR="00F40111" w:rsidRPr="0078680D" w:rsidRDefault="00F40111" w:rsidP="00F40111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1</w:t>
      </w:r>
      <w:r>
        <w:rPr>
          <w:b/>
          <w:bCs/>
        </w:rPr>
        <w:t>52</w:t>
      </w:r>
      <w:r w:rsidRPr="0078680D">
        <w:rPr>
          <w:b/>
          <w:bCs/>
        </w:rPr>
        <w:t>.</w:t>
      </w:r>
      <w:r w:rsidRPr="0078680D">
        <w:t xml:space="preserve"> schôdza výboru</w:t>
      </w:r>
    </w:p>
    <w:p w:rsidR="00F40111" w:rsidRDefault="00F40111" w:rsidP="00F40111">
      <w:pPr>
        <w:ind w:left="4956" w:firstLine="708"/>
        <w:rPr>
          <w:b/>
          <w:sz w:val="32"/>
          <w:szCs w:val="32"/>
        </w:rPr>
      </w:pPr>
      <w:r w:rsidRPr="00833FE6">
        <w:t>Číslo: CRD - 1496/2023 VHZ</w:t>
      </w:r>
    </w:p>
    <w:p w:rsidR="00F40111" w:rsidRDefault="00F40111" w:rsidP="00F40111">
      <w:pPr>
        <w:jc w:val="center"/>
        <w:rPr>
          <w:b/>
          <w:sz w:val="32"/>
          <w:szCs w:val="32"/>
        </w:rPr>
      </w:pPr>
    </w:p>
    <w:p w:rsidR="00F40111" w:rsidRDefault="00F40111" w:rsidP="00F40111">
      <w:pPr>
        <w:jc w:val="center"/>
        <w:rPr>
          <w:b/>
          <w:sz w:val="32"/>
          <w:szCs w:val="32"/>
        </w:rPr>
      </w:pPr>
    </w:p>
    <w:p w:rsidR="00F40111" w:rsidRDefault="00F40111" w:rsidP="00F40111">
      <w:pPr>
        <w:jc w:val="center"/>
        <w:rPr>
          <w:b/>
          <w:sz w:val="32"/>
          <w:szCs w:val="32"/>
        </w:rPr>
      </w:pPr>
    </w:p>
    <w:p w:rsidR="00F40111" w:rsidRPr="00777FC6" w:rsidRDefault="00F40111" w:rsidP="00F40111">
      <w:pPr>
        <w:jc w:val="center"/>
        <w:rPr>
          <w:b/>
          <w:bCs/>
        </w:rPr>
      </w:pPr>
      <w:r w:rsidRPr="00777FC6">
        <w:rPr>
          <w:b/>
          <w:sz w:val="32"/>
          <w:szCs w:val="32"/>
        </w:rPr>
        <w:t>Záznam</w:t>
      </w:r>
    </w:p>
    <w:p w:rsidR="00F40111" w:rsidRDefault="00F40111" w:rsidP="00F40111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F40111" w:rsidRDefault="00F40111" w:rsidP="00F40111">
      <w:pPr>
        <w:spacing w:line="276" w:lineRule="auto"/>
        <w:jc w:val="both"/>
      </w:pPr>
      <w:r>
        <w:tab/>
      </w:r>
    </w:p>
    <w:p w:rsidR="00F40111" w:rsidRPr="00FE386A" w:rsidRDefault="00F40111" w:rsidP="00F40111">
      <w:pPr>
        <w:spacing w:after="120"/>
        <w:ind w:firstLine="708"/>
        <w:jc w:val="both"/>
      </w:pPr>
      <w:r w:rsidRPr="00FE386A">
        <w:t xml:space="preserve">K návrhu </w:t>
      </w:r>
      <w:r>
        <w:t>s</w:t>
      </w:r>
      <w:r w:rsidRPr="00297CB6">
        <w:t>poločn</w:t>
      </w:r>
      <w:r>
        <w:t>ej</w:t>
      </w:r>
      <w:r w:rsidRPr="00297CB6">
        <w:t xml:space="preserve"> správ</w:t>
      </w:r>
      <w:r>
        <w:t>y</w:t>
      </w:r>
      <w:r w:rsidRPr="00297CB6">
        <w:t xml:space="preserve"> výborov Národnej rady Slovenskej republiky o výsledku prerokovania </w:t>
      </w:r>
      <w:r w:rsidRPr="00833FE6">
        <w:rPr>
          <w:b/>
        </w:rPr>
        <w:t xml:space="preserve">návrhu poslancov Národnej rady Slovenskej republiky Petra </w:t>
      </w:r>
      <w:proofErr w:type="spellStart"/>
      <w:r w:rsidRPr="00833FE6">
        <w:rPr>
          <w:b/>
        </w:rPr>
        <w:t>Kremského</w:t>
      </w:r>
      <w:proofErr w:type="spellEnd"/>
      <w:r w:rsidRPr="00833FE6">
        <w:rPr>
          <w:b/>
        </w:rPr>
        <w:t xml:space="preserve"> a Karola </w:t>
      </w:r>
      <w:proofErr w:type="spellStart"/>
      <w:r w:rsidRPr="00833FE6">
        <w:rPr>
          <w:b/>
        </w:rPr>
        <w:t>Galeka</w:t>
      </w:r>
      <w:proofErr w:type="spellEnd"/>
      <w:r w:rsidRPr="00833FE6">
        <w:rPr>
          <w:b/>
        </w:rPr>
        <w:t xml:space="preserve"> na vydanie zákona, ktorým sa mení a dopĺňa zákon č. 251/2012 Z. z. o energetike a o zmene a doplnení niektorých zákonov v znení neskorších predpisov a ktorým sa menia a dopĺňajú niektoré zákony </w:t>
      </w:r>
      <w:r w:rsidRPr="00297CB6">
        <w:rPr>
          <w:b/>
        </w:rPr>
        <w:t>(tlač 1635)</w:t>
      </w:r>
      <w:r>
        <w:rPr>
          <w:b/>
        </w:rPr>
        <w:t xml:space="preserve"> </w:t>
      </w:r>
      <w:r w:rsidRPr="00FE386A">
        <w:t>b</w:t>
      </w:r>
      <w:r>
        <w:t>ola zvolaná 1</w:t>
      </w:r>
      <w:r>
        <w:t>52</w:t>
      </w:r>
      <w:r w:rsidRPr="00FE386A">
        <w:t xml:space="preserve">. schôdza Výboru Národnej rady Slovenskej republiky pre hospodárske záležitosti na </w:t>
      </w:r>
      <w:r>
        <w:t>27.</w:t>
      </w:r>
      <w:r w:rsidRPr="00FE386A">
        <w:t xml:space="preserve"> </w:t>
      </w:r>
      <w:r>
        <w:t>júna</w:t>
      </w:r>
      <w:r>
        <w:t xml:space="preserve"> 202</w:t>
      </w:r>
      <w:r>
        <w:t>3</w:t>
      </w:r>
      <w:r w:rsidRPr="00FE386A">
        <w:t xml:space="preserve">. </w:t>
      </w:r>
    </w:p>
    <w:p w:rsidR="00F40111" w:rsidRPr="00FE386A" w:rsidRDefault="00F40111" w:rsidP="00F40111">
      <w:pPr>
        <w:jc w:val="both"/>
      </w:pPr>
    </w:p>
    <w:p w:rsidR="00F40111" w:rsidRDefault="00F40111" w:rsidP="00F40111">
      <w:pPr>
        <w:ind w:firstLine="709"/>
        <w:jc w:val="both"/>
      </w:pPr>
      <w:r>
        <w:t>Výbor Národnej rady Slovenskej republiky</w:t>
      </w:r>
      <w:r>
        <w:rPr>
          <w:b/>
        </w:rPr>
        <w:t xml:space="preserve"> </w:t>
      </w:r>
      <w:r>
        <w:t>pre hospodárske záležitosti</w:t>
      </w:r>
      <w:r>
        <w:rPr>
          <w:b/>
        </w:rPr>
        <w:t xml:space="preserve"> </w:t>
      </w:r>
      <w:r>
        <w:t xml:space="preserve">o predmetnom návrhu nerokoval, pretože podľa </w:t>
      </w:r>
      <w:r>
        <w:rPr>
          <w:bCs/>
        </w:rPr>
        <w:t xml:space="preserve">§ 52 ods. 2 zákona Národnej rady Slovenskej republiky </w:t>
      </w:r>
      <w:r>
        <w:rPr>
          <w:bCs/>
        </w:rPr>
        <w:t xml:space="preserve">            </w:t>
      </w:r>
      <w:r>
        <w:rPr>
          <w:bCs/>
        </w:rPr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  <w:bookmarkStart w:id="0" w:name="_GoBack"/>
      <w:bookmarkEnd w:id="0"/>
    </w:p>
    <w:p w:rsidR="00F40111" w:rsidRDefault="00F40111" w:rsidP="00F40111">
      <w:pPr>
        <w:spacing w:line="276" w:lineRule="auto"/>
        <w:jc w:val="both"/>
        <w:rPr>
          <w:bCs/>
        </w:rPr>
      </w:pPr>
    </w:p>
    <w:p w:rsidR="00F40111" w:rsidRDefault="00F40111" w:rsidP="00F40111">
      <w:pPr>
        <w:ind w:left="6120"/>
        <w:rPr>
          <w:b/>
        </w:rPr>
      </w:pPr>
    </w:p>
    <w:p w:rsidR="00F40111" w:rsidRDefault="00F40111" w:rsidP="00F40111">
      <w:pPr>
        <w:ind w:left="6120"/>
        <w:rPr>
          <w:b/>
        </w:rPr>
      </w:pPr>
    </w:p>
    <w:p w:rsidR="00F40111" w:rsidRDefault="00F40111" w:rsidP="00F40111">
      <w:pPr>
        <w:ind w:left="6120"/>
        <w:rPr>
          <w:b/>
        </w:rPr>
      </w:pPr>
    </w:p>
    <w:p w:rsidR="00F40111" w:rsidRDefault="00F40111" w:rsidP="00F40111">
      <w:pPr>
        <w:pStyle w:val="Zkladntext"/>
      </w:pPr>
    </w:p>
    <w:p w:rsidR="00F40111" w:rsidRPr="005949C6" w:rsidRDefault="00F40111" w:rsidP="00F40111">
      <w:pPr>
        <w:ind w:left="4248"/>
        <w:rPr>
          <w:bCs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 xml:space="preserve">Peter </w:t>
      </w:r>
      <w:r>
        <w:rPr>
          <w:b/>
          <w:bCs/>
        </w:rPr>
        <w:t>K r e m s k ý</w:t>
      </w:r>
      <w:r w:rsidRPr="005949C6">
        <w:rPr>
          <w:b/>
          <w:bCs/>
        </w:rPr>
        <w:t xml:space="preserve">,  </w:t>
      </w:r>
      <w:proofErr w:type="spellStart"/>
      <w:r w:rsidRPr="005949C6">
        <w:rPr>
          <w:b/>
          <w:bCs/>
        </w:rPr>
        <w:t>v.r</w:t>
      </w:r>
      <w:proofErr w:type="spellEnd"/>
      <w:r w:rsidRPr="005949C6">
        <w:rPr>
          <w:b/>
          <w:bCs/>
        </w:rPr>
        <w:t>.</w:t>
      </w:r>
    </w:p>
    <w:p w:rsidR="00F40111" w:rsidRPr="005949C6" w:rsidRDefault="00F40111" w:rsidP="00F40111">
      <w:pPr>
        <w:jc w:val="both"/>
      </w:pPr>
      <w:r w:rsidRPr="005949C6">
        <w:t xml:space="preserve">                                                                                 </w:t>
      </w:r>
      <w:r>
        <w:t xml:space="preserve">     </w:t>
      </w:r>
      <w:r>
        <w:tab/>
        <w:t xml:space="preserve">     predseda</w:t>
      </w:r>
      <w:r w:rsidRPr="005949C6">
        <w:t xml:space="preserve"> výboru </w:t>
      </w:r>
    </w:p>
    <w:p w:rsidR="00F40111" w:rsidRPr="005949C6" w:rsidRDefault="00F40111" w:rsidP="00F40111">
      <w:pPr>
        <w:jc w:val="both"/>
      </w:pPr>
      <w:r w:rsidRPr="005949C6">
        <w:t>overovateľ výboru</w:t>
      </w:r>
    </w:p>
    <w:p w:rsidR="00F40111" w:rsidRPr="005949C6" w:rsidRDefault="00F40111" w:rsidP="00F40111">
      <w:pPr>
        <w:jc w:val="both"/>
        <w:rPr>
          <w:b/>
          <w:bCs/>
        </w:rPr>
      </w:pPr>
      <w:r>
        <w:t xml:space="preserve">Peter </w:t>
      </w:r>
      <w:r>
        <w:rPr>
          <w:b/>
          <w:bCs/>
        </w:rPr>
        <w:t>L i b a</w:t>
      </w:r>
    </w:p>
    <w:p w:rsidR="00F40111" w:rsidRPr="005949C6" w:rsidRDefault="00F40111" w:rsidP="00F40111">
      <w:pPr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F40111" w:rsidRPr="002A172F" w:rsidRDefault="00F40111" w:rsidP="00F40111">
      <w:pPr>
        <w:tabs>
          <w:tab w:val="left" w:pos="1995"/>
        </w:tabs>
      </w:pPr>
    </w:p>
    <w:p w:rsidR="00F40111" w:rsidRPr="002A172F" w:rsidRDefault="00F40111" w:rsidP="00F40111"/>
    <w:p w:rsidR="00F40111" w:rsidRDefault="00F40111" w:rsidP="00F40111">
      <w:pPr>
        <w:pStyle w:val="Zkladntext"/>
      </w:pPr>
    </w:p>
    <w:p w:rsidR="00F40111" w:rsidRDefault="00F40111" w:rsidP="00F40111">
      <w:pPr>
        <w:ind w:left="5664" w:firstLine="708"/>
        <w:rPr>
          <w:rStyle w:val="Siln"/>
          <w:rFonts w:eastAsiaTheme="majorEastAsia"/>
        </w:rPr>
      </w:pPr>
    </w:p>
    <w:p w:rsidR="001A1C4F" w:rsidRDefault="001A1C4F"/>
    <w:sectPr w:rsidR="001A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11"/>
    <w:rsid w:val="001A1C4F"/>
    <w:rsid w:val="009B5A27"/>
    <w:rsid w:val="00F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0324"/>
  <w15:chartTrackingRefBased/>
  <w15:docId w15:val="{7C8FF263-6C49-408E-B914-2A1BD249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40111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4011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40111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1</cp:revision>
  <dcterms:created xsi:type="dcterms:W3CDTF">2023-06-27T12:46:00Z</dcterms:created>
  <dcterms:modified xsi:type="dcterms:W3CDTF">2023-06-27T13:00:00Z</dcterms:modified>
</cp:coreProperties>
</file>