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59" w:rsidRDefault="00FE1059" w:rsidP="00FE1059">
      <w:pPr>
        <w:rPr>
          <w:b/>
          <w:i/>
        </w:rPr>
      </w:pPr>
      <w:r>
        <w:rPr>
          <w:b/>
          <w:i/>
        </w:rPr>
        <w:t xml:space="preserve">                            Výbor</w:t>
      </w:r>
    </w:p>
    <w:p w:rsidR="00FE1059" w:rsidRDefault="00FE1059" w:rsidP="00FE1059">
      <w:pPr>
        <w:rPr>
          <w:b/>
          <w:i/>
        </w:rPr>
      </w:pPr>
      <w:r>
        <w:rPr>
          <w:b/>
          <w:i/>
        </w:rPr>
        <w:t xml:space="preserve">     Národnej rady Slovenskej republiky </w:t>
      </w:r>
    </w:p>
    <w:p w:rsidR="00FE1059" w:rsidRDefault="00FE1059" w:rsidP="00FE1059">
      <w:pPr>
        <w:rPr>
          <w:b/>
          <w:i/>
        </w:rPr>
      </w:pPr>
      <w:r>
        <w:rPr>
          <w:b/>
          <w:i/>
        </w:rPr>
        <w:t xml:space="preserve"> pre verejnú správu a regionálny rozvoj</w:t>
      </w:r>
    </w:p>
    <w:p w:rsidR="00FE1059" w:rsidRDefault="00FE1059" w:rsidP="00FE1059">
      <w:pPr>
        <w:rPr>
          <w:b/>
          <w:i/>
        </w:rPr>
      </w:pPr>
    </w:p>
    <w:p w:rsidR="00FE1059" w:rsidRDefault="00FE1059" w:rsidP="00FE1059"/>
    <w:p w:rsidR="00FE1059" w:rsidRDefault="00FE1059" w:rsidP="00FE10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  <w:r>
        <w:t>. schôdza výboru</w:t>
      </w:r>
    </w:p>
    <w:p w:rsidR="00FE1059" w:rsidRDefault="00FE1059" w:rsidP="00FE10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>
        <w:t>CRD-965</w:t>
      </w:r>
      <w:r>
        <w:t>/202</w:t>
      </w:r>
      <w:r>
        <w:t>3</w:t>
      </w:r>
    </w:p>
    <w:p w:rsidR="00FE1059" w:rsidRDefault="00FE1059" w:rsidP="00FE1059">
      <w:pPr>
        <w:numPr>
          <w:ilvl w:val="12"/>
          <w:numId w:val="0"/>
        </w:numPr>
      </w:pPr>
    </w:p>
    <w:p w:rsidR="00FE1059" w:rsidRDefault="00FE1059" w:rsidP="00FE1059">
      <w:pPr>
        <w:numPr>
          <w:ilvl w:val="12"/>
          <w:numId w:val="0"/>
        </w:numPr>
      </w:pPr>
      <w:bookmarkStart w:id="0" w:name="_GoBack"/>
      <w:bookmarkEnd w:id="0"/>
    </w:p>
    <w:p w:rsidR="00FE1059" w:rsidRDefault="00FE1059" w:rsidP="00FE1059">
      <w:pPr>
        <w:numPr>
          <w:ilvl w:val="12"/>
          <w:numId w:val="0"/>
        </w:numPr>
      </w:pPr>
    </w:p>
    <w:p w:rsidR="00FE1059" w:rsidRDefault="00FE1059" w:rsidP="00FE1059">
      <w:pPr>
        <w:numPr>
          <w:ilvl w:val="12"/>
          <w:numId w:val="0"/>
        </w:numPr>
        <w:jc w:val="center"/>
      </w:pPr>
    </w:p>
    <w:p w:rsidR="00FE1059" w:rsidRDefault="00FE1059" w:rsidP="00FE1059">
      <w:pPr>
        <w:jc w:val="center"/>
        <w:rPr>
          <w:b/>
          <w:sz w:val="28"/>
          <w:szCs w:val="28"/>
        </w:rPr>
      </w:pPr>
    </w:p>
    <w:p w:rsidR="00FE1059" w:rsidRDefault="00FE1059" w:rsidP="00FE105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Záznam</w:t>
      </w:r>
    </w:p>
    <w:p w:rsidR="00FE1059" w:rsidRDefault="00FE1059" w:rsidP="00FE1059">
      <w:pPr>
        <w:spacing w:line="360" w:lineRule="auto"/>
        <w:jc w:val="center"/>
        <w:rPr>
          <w:b/>
          <w:sz w:val="28"/>
          <w:szCs w:val="28"/>
        </w:rPr>
      </w:pPr>
    </w:p>
    <w:p w:rsidR="00FE1059" w:rsidRDefault="00FE1059" w:rsidP="00FE1059">
      <w:pPr>
        <w:spacing w:line="360" w:lineRule="auto"/>
        <w:ind w:firstLine="708"/>
        <w:jc w:val="both"/>
        <w:rPr>
          <w:szCs w:val="24"/>
        </w:rPr>
      </w:pPr>
      <w:r w:rsidRPr="00FE1059">
        <w:rPr>
          <w:b/>
        </w:rPr>
        <w:t>k </w:t>
      </w:r>
      <w:r w:rsidRPr="00FE1059">
        <w:rPr>
          <w:b/>
          <w:szCs w:val="24"/>
        </w:rPr>
        <w:t xml:space="preserve"> vládnemu návrhu zákona o obecnej polícii a o zmene a doplnení niektorých zákonov</w:t>
      </w:r>
      <w:r w:rsidRPr="00232268">
        <w:rPr>
          <w:szCs w:val="24"/>
        </w:rPr>
        <w:t xml:space="preserve"> (tlač 1564)</w:t>
      </w:r>
      <w:r>
        <w:t xml:space="preserve"> bola zvolaná 82</w:t>
      </w:r>
      <w:r>
        <w:t xml:space="preserve">. schôdza </w:t>
      </w:r>
      <w:r>
        <w:rPr>
          <w:b/>
        </w:rPr>
        <w:t>Výboru</w:t>
      </w:r>
      <w:r>
        <w:t xml:space="preserve"> Národnej rady Slovenskej republiky  pre</w:t>
      </w:r>
      <w:r>
        <w:rPr>
          <w:b/>
        </w:rPr>
        <w:t xml:space="preserve"> verejnú správu a regionálny rozvoj</w:t>
      </w:r>
      <w:r>
        <w:t xml:space="preserve">  dňa </w:t>
      </w:r>
      <w:r>
        <w:t>26</w:t>
      </w:r>
      <w:r>
        <w:t xml:space="preserve">. </w:t>
      </w:r>
      <w:r>
        <w:t>júna 2023</w:t>
      </w:r>
      <w:r>
        <w:t>.</w:t>
      </w:r>
    </w:p>
    <w:p w:rsidR="00FE1059" w:rsidRDefault="00FE1059" w:rsidP="00FE1059">
      <w:pPr>
        <w:spacing w:line="360" w:lineRule="auto"/>
        <w:ind w:firstLine="708"/>
        <w:jc w:val="both"/>
      </w:pPr>
      <w:r>
        <w:t xml:space="preserve"> </w:t>
      </w:r>
    </w:p>
    <w:p w:rsidR="00FE1059" w:rsidRDefault="00FE1059" w:rsidP="00FE1059">
      <w:pPr>
        <w:spacing w:line="360" w:lineRule="auto"/>
        <w:ind w:firstLine="709"/>
        <w:jc w:val="both"/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 o návrhu nerokoval,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 xml:space="preserve">Z 13 členov výboru boli prítomní  </w:t>
      </w:r>
      <w:r>
        <w:t>5</w:t>
      </w:r>
      <w:r>
        <w:t xml:space="preserve"> členovia.  </w:t>
      </w:r>
    </w:p>
    <w:p w:rsidR="00FE1059" w:rsidRDefault="00FE1059" w:rsidP="00FE1059">
      <w:pPr>
        <w:pStyle w:val="Zkladntext21"/>
        <w:spacing w:line="360" w:lineRule="auto"/>
        <w:rPr>
          <w:szCs w:val="24"/>
          <w:lang w:eastAsia="sk-SK"/>
        </w:rPr>
      </w:pPr>
    </w:p>
    <w:p w:rsidR="00FE1059" w:rsidRDefault="00FE1059" w:rsidP="00FE1059">
      <w:pPr>
        <w:pStyle w:val="Zkladntext21"/>
        <w:spacing w:line="360" w:lineRule="auto"/>
        <w:rPr>
          <w:szCs w:val="24"/>
          <w:lang w:eastAsia="sk-SK"/>
        </w:rPr>
      </w:pPr>
    </w:p>
    <w:p w:rsidR="00FE1059" w:rsidRDefault="00FE1059" w:rsidP="00FE1059">
      <w:pPr>
        <w:pStyle w:val="Zkladntext21"/>
        <w:spacing w:line="360" w:lineRule="auto"/>
        <w:rPr>
          <w:szCs w:val="24"/>
          <w:lang w:eastAsia="sk-SK"/>
        </w:rPr>
      </w:pPr>
    </w:p>
    <w:p w:rsidR="00FE1059" w:rsidRDefault="00FE1059" w:rsidP="00FE1059">
      <w:pPr>
        <w:rPr>
          <w:szCs w:val="24"/>
          <w:lang w:eastAsia="sk-SK"/>
        </w:rPr>
      </w:pPr>
    </w:p>
    <w:p w:rsidR="00FE1059" w:rsidRDefault="00FE1059" w:rsidP="00FE1059">
      <w:pPr>
        <w:jc w:val="both"/>
      </w:pPr>
    </w:p>
    <w:p w:rsidR="00FE1059" w:rsidRDefault="00FE1059" w:rsidP="00FE1059">
      <w:pPr>
        <w:tabs>
          <w:tab w:val="left" w:pos="709"/>
          <w:tab w:val="left" w:pos="1049"/>
        </w:tabs>
        <w:jc w:val="both"/>
      </w:pPr>
    </w:p>
    <w:p w:rsidR="00B41C87" w:rsidRPr="00FE1059" w:rsidRDefault="00B41C87" w:rsidP="00FE1059">
      <w:pPr>
        <w:rPr>
          <w:b/>
        </w:rPr>
      </w:pPr>
    </w:p>
    <w:p w:rsidR="00B41C87" w:rsidRDefault="00B41C87" w:rsidP="00B41C87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Č, v. r</w:t>
      </w:r>
    </w:p>
    <w:p w:rsidR="00B41C87" w:rsidRDefault="00B41C87" w:rsidP="00B41C8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B41C87" w:rsidRDefault="00B41C87" w:rsidP="00B41C87">
      <w:pPr>
        <w:rPr>
          <w:szCs w:val="24"/>
        </w:rPr>
      </w:pPr>
      <w:r>
        <w:rPr>
          <w:b/>
          <w:szCs w:val="24"/>
        </w:rPr>
        <w:t xml:space="preserve">Peter  D O B E Š, v. r. </w:t>
      </w:r>
    </w:p>
    <w:p w:rsidR="00B41C87" w:rsidRDefault="00B41C87" w:rsidP="00B41C87">
      <w:pPr>
        <w:pStyle w:val="Zkladntext2"/>
        <w:spacing w:after="0" w:line="240" w:lineRule="auto"/>
        <w:jc w:val="both"/>
      </w:pPr>
      <w:r>
        <w:t xml:space="preserve">overovateľ výboru                                                                           </w:t>
      </w:r>
    </w:p>
    <w:p w:rsidR="00B41C87" w:rsidRDefault="00B41C87" w:rsidP="00B41C87"/>
    <w:p w:rsidR="00B41C87" w:rsidRDefault="00B41C87" w:rsidP="00B41C87"/>
    <w:p w:rsidR="00B41C87" w:rsidRDefault="00B41C87" w:rsidP="00B41C87"/>
    <w:p w:rsidR="00B41C87" w:rsidRDefault="00B41C87" w:rsidP="00B41C87">
      <w:r>
        <w:t xml:space="preserve">                                                                                                   </w:t>
      </w:r>
    </w:p>
    <w:p w:rsidR="00DC3FD5" w:rsidRDefault="00DC3FD5"/>
    <w:sectPr w:rsidR="00DC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415B"/>
    <w:multiLevelType w:val="hybridMultilevel"/>
    <w:tmpl w:val="F4A294DC"/>
    <w:lvl w:ilvl="0" w:tplc="2E8AC16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2F"/>
    <w:rsid w:val="00860A2F"/>
    <w:rsid w:val="009146F0"/>
    <w:rsid w:val="00B41C87"/>
    <w:rsid w:val="00DC3FD5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9820"/>
  <w15:chartTrackingRefBased/>
  <w15:docId w15:val="{E7AA61A9-624D-4E9C-B10D-CFDEC7AD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1C8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41C87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41C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41C87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41C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B41C87"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B41C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6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6F0"/>
    <w:rPr>
      <w:rFonts w:ascii="Segoe UI" w:eastAsia="Times New Roman" w:hAnsi="Segoe UI" w:cs="Segoe UI"/>
      <w:sz w:val="18"/>
      <w:szCs w:val="18"/>
    </w:rPr>
  </w:style>
  <w:style w:type="paragraph" w:customStyle="1" w:styleId="Zkladntext21">
    <w:name w:val="Základný text 21"/>
    <w:basedOn w:val="Normlny"/>
    <w:rsid w:val="00FE1059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2023-06-26T14:15:00Z</cp:lastPrinted>
  <dcterms:created xsi:type="dcterms:W3CDTF">2023-06-21T13:08:00Z</dcterms:created>
  <dcterms:modified xsi:type="dcterms:W3CDTF">2023-06-26T14:15:00Z</dcterms:modified>
</cp:coreProperties>
</file>