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A0A32" w14:textId="77777777" w:rsidR="00336583" w:rsidRPr="004E51F9" w:rsidRDefault="00336583" w:rsidP="00F6074E">
      <w:pPr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0035FD14" w14:textId="77777777" w:rsidR="00336583" w:rsidRPr="004E51F9" w:rsidRDefault="00336583" w:rsidP="00F6074E">
      <w:pPr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323AA4BC" w14:textId="77777777" w:rsidR="00336583" w:rsidRPr="004E51F9" w:rsidRDefault="00336583" w:rsidP="00F6074E">
      <w:pPr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0ECE8A2E" w14:textId="77777777" w:rsidR="00336583" w:rsidRPr="004E51F9" w:rsidRDefault="00336583" w:rsidP="00F6074E">
      <w:pPr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2497CC52" w14:textId="77777777" w:rsidR="00336583" w:rsidRPr="004E51F9" w:rsidRDefault="00336583" w:rsidP="00F6074E">
      <w:pPr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6E8635CF" w14:textId="77777777" w:rsidR="00336583" w:rsidRPr="004E51F9" w:rsidRDefault="00336583" w:rsidP="00F6074E">
      <w:pPr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2DCB461A" w14:textId="77777777" w:rsidR="00336583" w:rsidRPr="004E51F9" w:rsidRDefault="00336583" w:rsidP="00F6074E">
      <w:pPr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6A4D2FAE" w14:textId="77777777" w:rsidR="00336583" w:rsidRPr="004E51F9" w:rsidRDefault="00336583" w:rsidP="00F6074E">
      <w:pPr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2E2B170E" w14:textId="77777777" w:rsidR="00336583" w:rsidRPr="004E51F9" w:rsidRDefault="00336583" w:rsidP="00F6074E">
      <w:pPr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46203CB1" w14:textId="77777777" w:rsidR="00336583" w:rsidRPr="004E51F9" w:rsidRDefault="00336583" w:rsidP="00F6074E">
      <w:pPr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5DC52C83" w14:textId="77777777" w:rsidR="00336583" w:rsidRPr="004E51F9" w:rsidRDefault="00336583" w:rsidP="00F6074E">
      <w:pPr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7049921A" w14:textId="77777777" w:rsidR="00336583" w:rsidRPr="004E51F9" w:rsidRDefault="00336583" w:rsidP="00F6074E">
      <w:pPr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5176DA98" w14:textId="77777777" w:rsidR="00336583" w:rsidRPr="004E51F9" w:rsidRDefault="00336583" w:rsidP="00F6074E">
      <w:pPr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57ACC977" w14:textId="77777777" w:rsidR="00336583" w:rsidRPr="004E51F9" w:rsidRDefault="00336583" w:rsidP="00F6074E">
      <w:pPr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1AB9C8AD" w14:textId="77777777" w:rsidR="00336583" w:rsidRPr="004E51F9" w:rsidRDefault="00336583" w:rsidP="00F6074E">
      <w:pPr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645464A5" w14:textId="77777777" w:rsidR="00593C7F" w:rsidRPr="004E51F9" w:rsidRDefault="00593C7F" w:rsidP="00F6074E">
      <w:pPr>
        <w:jc w:val="center"/>
        <w:rPr>
          <w:rFonts w:ascii="Times New Roman" w:eastAsia="Times New Roman" w:hAnsi="Times New Roman" w:cs="Times New Roman"/>
          <w:b/>
          <w:lang w:eastAsia="en-GB"/>
        </w:rPr>
      </w:pPr>
      <w:r w:rsidRPr="004E51F9">
        <w:rPr>
          <w:rFonts w:ascii="Times New Roman" w:eastAsia="Times New Roman" w:hAnsi="Times New Roman" w:cs="Times New Roman"/>
          <w:b/>
          <w:lang w:eastAsia="en-GB"/>
        </w:rPr>
        <w:t>z</w:t>
      </w:r>
      <w:r w:rsidR="004E51F9" w:rsidRPr="004E51F9">
        <w:rPr>
          <w:rFonts w:ascii="Times New Roman" w:eastAsia="Times New Roman" w:hAnsi="Times New Roman" w:cs="Times New Roman"/>
          <w:b/>
          <w:lang w:eastAsia="en-GB"/>
        </w:rPr>
        <w:t> 22. júna</w:t>
      </w:r>
      <w:r w:rsidRPr="004E51F9">
        <w:rPr>
          <w:rFonts w:ascii="Times New Roman" w:eastAsia="Times New Roman" w:hAnsi="Times New Roman" w:cs="Times New Roman"/>
          <w:b/>
          <w:lang w:eastAsia="en-GB"/>
        </w:rPr>
        <w:t xml:space="preserve"> 2023,</w:t>
      </w:r>
    </w:p>
    <w:p w14:paraId="14A5F8F1" w14:textId="77777777" w:rsidR="006F27FE" w:rsidRPr="004E51F9" w:rsidRDefault="006F27FE" w:rsidP="00F6074E">
      <w:pPr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3E4BF7B7" w14:textId="77777777" w:rsidR="00593C7F" w:rsidRPr="004E51F9" w:rsidRDefault="00593C7F" w:rsidP="00F6074E">
      <w:pPr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4E51F9">
        <w:rPr>
          <w:rFonts w:ascii="Times New Roman" w:eastAsia="Times New Roman" w:hAnsi="Times New Roman" w:cs="Times New Roman"/>
          <w:b/>
          <w:bCs/>
          <w:lang w:eastAsia="en-GB"/>
        </w:rPr>
        <w:t>ktorým sa dopĺňa zákon č. 461/2003 Z. z. o sociálnom poistení v znení neskorších predpisov</w:t>
      </w:r>
      <w:r w:rsidR="00336583" w:rsidRPr="004E51F9">
        <w:rPr>
          <w:rFonts w:ascii="Times New Roman" w:eastAsia="Times New Roman" w:hAnsi="Times New Roman" w:cs="Times New Roman"/>
          <w:b/>
          <w:bCs/>
          <w:lang w:eastAsia="en-GB"/>
        </w:rPr>
        <w:t xml:space="preserve"> a o doplnení </w:t>
      </w:r>
      <w:r w:rsidR="00336583" w:rsidRPr="004E51F9">
        <w:rPr>
          <w:rFonts w:ascii="Times New Roman" w:hAnsi="Times New Roman" w:cs="Times New Roman"/>
          <w:b/>
          <w:bCs/>
        </w:rPr>
        <w:t>zákona č. 43/2004 Z. z. o starobnom dôchodkovom sporení a o zmene a doplnení niektorých zákonov v znení neskorších predpisov</w:t>
      </w:r>
    </w:p>
    <w:p w14:paraId="036AE9DF" w14:textId="77777777" w:rsidR="00593C7F" w:rsidRPr="004E51F9" w:rsidRDefault="00593C7F" w:rsidP="00F6074E">
      <w:pPr>
        <w:jc w:val="center"/>
        <w:rPr>
          <w:rFonts w:ascii="Times New Roman" w:eastAsia="Times New Roman" w:hAnsi="Times New Roman" w:cs="Times New Roman"/>
          <w:lang w:eastAsia="en-GB"/>
        </w:rPr>
      </w:pPr>
    </w:p>
    <w:p w14:paraId="379AC0F1" w14:textId="77777777" w:rsidR="00593C7F" w:rsidRPr="004E51F9" w:rsidRDefault="00593C7F" w:rsidP="00F6074E">
      <w:pPr>
        <w:ind w:firstLine="720"/>
        <w:rPr>
          <w:rFonts w:ascii="Times New Roman" w:eastAsia="Times New Roman" w:hAnsi="Times New Roman" w:cs="Times New Roman"/>
          <w:lang w:eastAsia="en-GB"/>
        </w:rPr>
      </w:pPr>
      <w:r w:rsidRPr="004E51F9">
        <w:rPr>
          <w:rFonts w:ascii="Times New Roman" w:eastAsia="Times New Roman" w:hAnsi="Times New Roman" w:cs="Times New Roman"/>
          <w:lang w:eastAsia="en-GB"/>
        </w:rPr>
        <w:t xml:space="preserve">Národná rada Slovenskej republiky sa uzniesla na tomto zákone: </w:t>
      </w:r>
    </w:p>
    <w:p w14:paraId="46E8A87B" w14:textId="77777777" w:rsidR="00593C7F" w:rsidRPr="004E51F9" w:rsidRDefault="00593C7F" w:rsidP="00F6074E">
      <w:pPr>
        <w:rPr>
          <w:rFonts w:ascii="Times New Roman" w:eastAsia="Times New Roman" w:hAnsi="Times New Roman" w:cs="Times New Roman"/>
          <w:lang w:eastAsia="en-GB"/>
        </w:rPr>
      </w:pPr>
    </w:p>
    <w:p w14:paraId="669442BC" w14:textId="77777777" w:rsidR="00593C7F" w:rsidRPr="004E51F9" w:rsidRDefault="00593C7F" w:rsidP="00F6074E">
      <w:pPr>
        <w:jc w:val="center"/>
        <w:rPr>
          <w:rFonts w:ascii="Times New Roman" w:eastAsia="Times New Roman" w:hAnsi="Times New Roman" w:cs="Times New Roman"/>
          <w:b/>
          <w:lang w:eastAsia="en-GB"/>
        </w:rPr>
      </w:pPr>
      <w:r w:rsidRPr="004E51F9">
        <w:rPr>
          <w:rFonts w:ascii="Times New Roman" w:eastAsia="Times New Roman" w:hAnsi="Times New Roman" w:cs="Times New Roman"/>
          <w:b/>
          <w:lang w:eastAsia="en-GB"/>
        </w:rPr>
        <w:t>Čl. I</w:t>
      </w:r>
    </w:p>
    <w:p w14:paraId="60D10E25" w14:textId="77777777" w:rsidR="00593C7F" w:rsidRPr="004E51F9" w:rsidRDefault="00593C7F" w:rsidP="00F6074E">
      <w:pPr>
        <w:jc w:val="center"/>
        <w:rPr>
          <w:rFonts w:ascii="Times New Roman" w:eastAsia="Times New Roman" w:hAnsi="Times New Roman" w:cs="Times New Roman"/>
          <w:lang w:eastAsia="en-GB"/>
        </w:rPr>
      </w:pPr>
    </w:p>
    <w:p w14:paraId="4F189834" w14:textId="68A33004" w:rsidR="00336583" w:rsidRPr="004E51F9" w:rsidRDefault="00336583" w:rsidP="00336583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4E51F9">
        <w:rPr>
          <w:rFonts w:ascii="Times New Roman" w:hAnsi="Times New Roman" w:cs="Times New Roman"/>
        </w:rPr>
        <w:t>Zákon</w:t>
      </w:r>
      <w:r w:rsidRPr="004E51F9">
        <w:rPr>
          <w:rFonts w:ascii="Times New Roman" w:hAnsi="Times New Roman" w:cs="Times New Roman"/>
          <w:spacing w:val="25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25"/>
        </w:rPr>
        <w:t xml:space="preserve"> </w:t>
      </w:r>
      <w:r w:rsidRPr="004E51F9">
        <w:rPr>
          <w:rFonts w:ascii="Times New Roman" w:hAnsi="Times New Roman" w:cs="Times New Roman"/>
        </w:rPr>
        <w:t>461/2003</w:t>
      </w:r>
      <w:r w:rsidRPr="004E51F9">
        <w:rPr>
          <w:rFonts w:ascii="Times New Roman" w:hAnsi="Times New Roman" w:cs="Times New Roman"/>
          <w:spacing w:val="25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25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25"/>
        </w:rPr>
        <w:t xml:space="preserve"> </w:t>
      </w:r>
      <w:r w:rsidRPr="004E51F9">
        <w:rPr>
          <w:rFonts w:ascii="Times New Roman" w:hAnsi="Times New Roman" w:cs="Times New Roman"/>
        </w:rPr>
        <w:t>o</w:t>
      </w:r>
      <w:r w:rsidRPr="004E51F9">
        <w:rPr>
          <w:rFonts w:ascii="Times New Roman" w:hAnsi="Times New Roman" w:cs="Times New Roman"/>
          <w:spacing w:val="25"/>
        </w:rPr>
        <w:t xml:space="preserve"> </w:t>
      </w:r>
      <w:r w:rsidRPr="004E51F9">
        <w:rPr>
          <w:rFonts w:ascii="Times New Roman" w:hAnsi="Times New Roman" w:cs="Times New Roman"/>
        </w:rPr>
        <w:t>sociálnom</w:t>
      </w:r>
      <w:r w:rsidRPr="004E51F9">
        <w:rPr>
          <w:rFonts w:ascii="Times New Roman" w:hAnsi="Times New Roman" w:cs="Times New Roman"/>
          <w:spacing w:val="25"/>
        </w:rPr>
        <w:t xml:space="preserve"> </w:t>
      </w:r>
      <w:r w:rsidRPr="004E51F9">
        <w:rPr>
          <w:rFonts w:ascii="Times New Roman" w:hAnsi="Times New Roman" w:cs="Times New Roman"/>
        </w:rPr>
        <w:t>poistení</w:t>
      </w:r>
      <w:r w:rsidRPr="004E51F9">
        <w:rPr>
          <w:rFonts w:ascii="Times New Roman" w:hAnsi="Times New Roman" w:cs="Times New Roman"/>
          <w:spacing w:val="25"/>
        </w:rPr>
        <w:t xml:space="preserve"> </w:t>
      </w:r>
      <w:r w:rsidRPr="004E51F9">
        <w:rPr>
          <w:rFonts w:ascii="Times New Roman" w:hAnsi="Times New Roman" w:cs="Times New Roman"/>
        </w:rPr>
        <w:t>v</w:t>
      </w:r>
      <w:r w:rsidRPr="004E51F9">
        <w:rPr>
          <w:rFonts w:ascii="Times New Roman" w:hAnsi="Times New Roman" w:cs="Times New Roman"/>
          <w:spacing w:val="25"/>
        </w:rPr>
        <w:t xml:space="preserve"> </w:t>
      </w:r>
      <w:r w:rsidRPr="004E51F9">
        <w:rPr>
          <w:rFonts w:ascii="Times New Roman" w:hAnsi="Times New Roman" w:cs="Times New Roman"/>
        </w:rPr>
        <w:t>znení</w:t>
      </w:r>
      <w:r w:rsidRPr="004E51F9">
        <w:rPr>
          <w:rFonts w:ascii="Times New Roman" w:hAnsi="Times New Roman" w:cs="Times New Roman"/>
          <w:spacing w:val="25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25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25"/>
        </w:rPr>
        <w:t xml:space="preserve"> </w:t>
      </w:r>
      <w:r w:rsidRPr="004E51F9">
        <w:rPr>
          <w:rFonts w:ascii="Times New Roman" w:hAnsi="Times New Roman" w:cs="Times New Roman"/>
        </w:rPr>
        <w:t>551/2003</w:t>
      </w:r>
      <w:r w:rsidRPr="004E51F9">
        <w:rPr>
          <w:rFonts w:ascii="Times New Roman" w:hAnsi="Times New Roman" w:cs="Times New Roman"/>
          <w:spacing w:val="25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25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25"/>
        </w:rPr>
        <w:t xml:space="preserve"> </w:t>
      </w:r>
      <w:r w:rsidRPr="004E51F9">
        <w:rPr>
          <w:rFonts w:ascii="Times New Roman" w:hAnsi="Times New Roman" w:cs="Times New Roman"/>
        </w:rPr>
        <w:t>zákona č. 600/2003</w:t>
      </w:r>
      <w:r w:rsidRPr="004E51F9">
        <w:rPr>
          <w:rFonts w:ascii="Times New Roman" w:hAnsi="Times New Roman" w:cs="Times New Roman"/>
          <w:spacing w:val="17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17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17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17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17"/>
        </w:rPr>
        <w:t xml:space="preserve"> </w:t>
      </w:r>
      <w:r w:rsidRPr="004E51F9">
        <w:rPr>
          <w:rFonts w:ascii="Times New Roman" w:hAnsi="Times New Roman" w:cs="Times New Roman"/>
        </w:rPr>
        <w:t>5/2004</w:t>
      </w:r>
      <w:r w:rsidRPr="004E51F9">
        <w:rPr>
          <w:rFonts w:ascii="Times New Roman" w:hAnsi="Times New Roman" w:cs="Times New Roman"/>
          <w:spacing w:val="17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17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17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17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17"/>
        </w:rPr>
        <w:t xml:space="preserve"> </w:t>
      </w:r>
      <w:r w:rsidRPr="004E51F9">
        <w:rPr>
          <w:rFonts w:ascii="Times New Roman" w:hAnsi="Times New Roman" w:cs="Times New Roman"/>
        </w:rPr>
        <w:t>43/2004</w:t>
      </w:r>
      <w:r w:rsidRPr="004E51F9">
        <w:rPr>
          <w:rFonts w:ascii="Times New Roman" w:hAnsi="Times New Roman" w:cs="Times New Roman"/>
          <w:spacing w:val="17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17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17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17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17"/>
        </w:rPr>
        <w:t xml:space="preserve"> </w:t>
      </w:r>
      <w:r w:rsidRPr="004E51F9">
        <w:rPr>
          <w:rFonts w:ascii="Times New Roman" w:hAnsi="Times New Roman" w:cs="Times New Roman"/>
        </w:rPr>
        <w:t>186/2004</w:t>
      </w:r>
      <w:r w:rsidRPr="004E51F9">
        <w:rPr>
          <w:rFonts w:ascii="Times New Roman" w:hAnsi="Times New Roman" w:cs="Times New Roman"/>
          <w:spacing w:val="17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17"/>
        </w:rPr>
        <w:t xml:space="preserve"> </w:t>
      </w:r>
      <w:r w:rsidRPr="004E51F9">
        <w:rPr>
          <w:rFonts w:ascii="Times New Roman" w:hAnsi="Times New Roman" w:cs="Times New Roman"/>
        </w:rPr>
        <w:t>z., zákona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365/2004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391/2004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439/2004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zákona č. 523/2004</w:t>
      </w:r>
      <w:r w:rsidRPr="004E51F9">
        <w:rPr>
          <w:rFonts w:ascii="Times New Roman" w:hAnsi="Times New Roman" w:cs="Times New Roman"/>
          <w:spacing w:val="3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3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3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3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3"/>
        </w:rPr>
        <w:t xml:space="preserve"> </w:t>
      </w:r>
      <w:r w:rsidRPr="004E51F9">
        <w:rPr>
          <w:rFonts w:ascii="Times New Roman" w:hAnsi="Times New Roman" w:cs="Times New Roman"/>
        </w:rPr>
        <w:t>721/2004</w:t>
      </w:r>
      <w:r w:rsidRPr="004E51F9">
        <w:rPr>
          <w:rFonts w:ascii="Times New Roman" w:hAnsi="Times New Roman" w:cs="Times New Roman"/>
          <w:spacing w:val="3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3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3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3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3"/>
        </w:rPr>
        <w:t xml:space="preserve"> </w:t>
      </w:r>
      <w:r w:rsidRPr="004E51F9">
        <w:rPr>
          <w:rFonts w:ascii="Times New Roman" w:hAnsi="Times New Roman" w:cs="Times New Roman"/>
        </w:rPr>
        <w:t>82/2005</w:t>
      </w:r>
      <w:r w:rsidRPr="004E51F9">
        <w:rPr>
          <w:rFonts w:ascii="Times New Roman" w:hAnsi="Times New Roman" w:cs="Times New Roman"/>
          <w:spacing w:val="3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3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3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3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3"/>
        </w:rPr>
        <w:t xml:space="preserve"> </w:t>
      </w:r>
      <w:r w:rsidRPr="004E51F9">
        <w:rPr>
          <w:rFonts w:ascii="Times New Roman" w:hAnsi="Times New Roman" w:cs="Times New Roman"/>
        </w:rPr>
        <w:t>244/2005</w:t>
      </w:r>
      <w:r w:rsidRPr="004E51F9">
        <w:rPr>
          <w:rFonts w:ascii="Times New Roman" w:hAnsi="Times New Roman" w:cs="Times New Roman"/>
          <w:spacing w:val="3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3"/>
        </w:rPr>
        <w:t xml:space="preserve"> </w:t>
      </w:r>
      <w:r w:rsidRPr="004E51F9">
        <w:rPr>
          <w:rFonts w:ascii="Times New Roman" w:hAnsi="Times New Roman" w:cs="Times New Roman"/>
        </w:rPr>
        <w:t>z., zákona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351/2005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534/2005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584/2005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zákona č. 310/2006</w:t>
      </w:r>
      <w:r w:rsidRPr="004E51F9">
        <w:rPr>
          <w:rFonts w:ascii="Times New Roman" w:hAnsi="Times New Roman" w:cs="Times New Roman"/>
          <w:spacing w:val="43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43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43"/>
        </w:rPr>
        <w:t xml:space="preserve"> </w:t>
      </w:r>
      <w:r w:rsidRPr="004E51F9">
        <w:rPr>
          <w:rFonts w:ascii="Times New Roman" w:hAnsi="Times New Roman" w:cs="Times New Roman"/>
        </w:rPr>
        <w:t>nálezu</w:t>
      </w:r>
      <w:r w:rsidRPr="004E51F9">
        <w:rPr>
          <w:rFonts w:ascii="Times New Roman" w:hAnsi="Times New Roman" w:cs="Times New Roman"/>
          <w:spacing w:val="43"/>
        </w:rPr>
        <w:t xml:space="preserve"> </w:t>
      </w:r>
      <w:r w:rsidRPr="004E51F9">
        <w:rPr>
          <w:rFonts w:ascii="Times New Roman" w:hAnsi="Times New Roman" w:cs="Times New Roman"/>
        </w:rPr>
        <w:t>Ústavného</w:t>
      </w:r>
      <w:r w:rsidRPr="004E51F9">
        <w:rPr>
          <w:rFonts w:ascii="Times New Roman" w:hAnsi="Times New Roman" w:cs="Times New Roman"/>
          <w:spacing w:val="43"/>
        </w:rPr>
        <w:t xml:space="preserve"> </w:t>
      </w:r>
      <w:r w:rsidRPr="004E51F9">
        <w:rPr>
          <w:rFonts w:ascii="Times New Roman" w:hAnsi="Times New Roman" w:cs="Times New Roman"/>
        </w:rPr>
        <w:t>súdu</w:t>
      </w:r>
      <w:r w:rsidRPr="004E51F9">
        <w:rPr>
          <w:rFonts w:ascii="Times New Roman" w:hAnsi="Times New Roman" w:cs="Times New Roman"/>
          <w:spacing w:val="43"/>
        </w:rPr>
        <w:t xml:space="preserve"> </w:t>
      </w:r>
      <w:r w:rsidRPr="004E51F9">
        <w:rPr>
          <w:rFonts w:ascii="Times New Roman" w:hAnsi="Times New Roman" w:cs="Times New Roman"/>
        </w:rPr>
        <w:t>Slovenskej</w:t>
      </w:r>
      <w:r w:rsidRPr="004E51F9">
        <w:rPr>
          <w:rFonts w:ascii="Times New Roman" w:hAnsi="Times New Roman" w:cs="Times New Roman"/>
          <w:spacing w:val="43"/>
        </w:rPr>
        <w:t xml:space="preserve"> </w:t>
      </w:r>
      <w:r w:rsidRPr="004E51F9">
        <w:rPr>
          <w:rFonts w:ascii="Times New Roman" w:hAnsi="Times New Roman" w:cs="Times New Roman"/>
        </w:rPr>
        <w:t>republiky</w:t>
      </w:r>
      <w:r w:rsidRPr="004E51F9">
        <w:rPr>
          <w:rFonts w:ascii="Times New Roman" w:hAnsi="Times New Roman" w:cs="Times New Roman"/>
          <w:spacing w:val="43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43"/>
        </w:rPr>
        <w:t xml:space="preserve"> </w:t>
      </w:r>
      <w:r w:rsidRPr="004E51F9">
        <w:rPr>
          <w:rFonts w:ascii="Times New Roman" w:hAnsi="Times New Roman" w:cs="Times New Roman"/>
        </w:rPr>
        <w:t>460/2006</w:t>
      </w:r>
      <w:r w:rsidRPr="004E51F9">
        <w:rPr>
          <w:rFonts w:ascii="Times New Roman" w:hAnsi="Times New Roman" w:cs="Times New Roman"/>
          <w:spacing w:val="43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43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43"/>
        </w:rPr>
        <w:t xml:space="preserve"> </w:t>
      </w:r>
      <w:r w:rsidRPr="004E51F9">
        <w:rPr>
          <w:rFonts w:ascii="Times New Roman" w:hAnsi="Times New Roman" w:cs="Times New Roman"/>
        </w:rPr>
        <w:t>zákona č. 529/2006</w:t>
      </w:r>
      <w:r w:rsidRPr="004E51F9">
        <w:rPr>
          <w:rFonts w:ascii="Times New Roman" w:hAnsi="Times New Roman" w:cs="Times New Roman"/>
          <w:spacing w:val="-4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-4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-4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-4"/>
        </w:rPr>
        <w:t xml:space="preserve"> </w:t>
      </w:r>
      <w:r w:rsidRPr="004E51F9">
        <w:rPr>
          <w:rFonts w:ascii="Times New Roman" w:hAnsi="Times New Roman" w:cs="Times New Roman"/>
        </w:rPr>
        <w:t>č. 592/2006</w:t>
      </w:r>
      <w:r w:rsidRPr="004E51F9">
        <w:rPr>
          <w:rFonts w:ascii="Times New Roman" w:hAnsi="Times New Roman" w:cs="Times New Roman"/>
          <w:spacing w:val="-4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-4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-4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-4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-4"/>
        </w:rPr>
        <w:t xml:space="preserve"> </w:t>
      </w:r>
      <w:r w:rsidRPr="004E51F9">
        <w:rPr>
          <w:rFonts w:ascii="Times New Roman" w:hAnsi="Times New Roman" w:cs="Times New Roman"/>
        </w:rPr>
        <w:t>677/2006</w:t>
      </w:r>
      <w:r w:rsidRPr="004E51F9">
        <w:rPr>
          <w:rFonts w:ascii="Times New Roman" w:hAnsi="Times New Roman" w:cs="Times New Roman"/>
          <w:spacing w:val="-4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-4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-4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-4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-4"/>
        </w:rPr>
        <w:t xml:space="preserve"> </w:t>
      </w:r>
      <w:r w:rsidRPr="004E51F9">
        <w:rPr>
          <w:rFonts w:ascii="Times New Roman" w:hAnsi="Times New Roman" w:cs="Times New Roman"/>
        </w:rPr>
        <w:t>274/2007</w:t>
      </w:r>
      <w:r w:rsidRPr="004E51F9">
        <w:rPr>
          <w:rFonts w:ascii="Times New Roman" w:hAnsi="Times New Roman" w:cs="Times New Roman"/>
          <w:spacing w:val="-4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-4"/>
        </w:rPr>
        <w:t xml:space="preserve"> </w:t>
      </w:r>
      <w:r w:rsidRPr="004E51F9">
        <w:rPr>
          <w:rFonts w:ascii="Times New Roman" w:hAnsi="Times New Roman" w:cs="Times New Roman"/>
        </w:rPr>
        <w:t>z., zákona</w:t>
      </w:r>
      <w:r w:rsidRPr="004E51F9">
        <w:rPr>
          <w:rFonts w:ascii="Times New Roman" w:hAnsi="Times New Roman" w:cs="Times New Roman"/>
          <w:spacing w:val="-6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-6"/>
        </w:rPr>
        <w:t xml:space="preserve"> </w:t>
      </w:r>
      <w:r w:rsidRPr="004E51F9">
        <w:rPr>
          <w:rFonts w:ascii="Times New Roman" w:hAnsi="Times New Roman" w:cs="Times New Roman"/>
        </w:rPr>
        <w:t>519/2007</w:t>
      </w:r>
      <w:r w:rsidRPr="004E51F9">
        <w:rPr>
          <w:rFonts w:ascii="Times New Roman" w:hAnsi="Times New Roman" w:cs="Times New Roman"/>
          <w:spacing w:val="-6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-6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-6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-6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-6"/>
        </w:rPr>
        <w:t xml:space="preserve"> </w:t>
      </w:r>
      <w:r w:rsidRPr="004E51F9">
        <w:rPr>
          <w:rFonts w:ascii="Times New Roman" w:hAnsi="Times New Roman" w:cs="Times New Roman"/>
        </w:rPr>
        <w:t>555/2007</w:t>
      </w:r>
      <w:r w:rsidRPr="004E51F9">
        <w:rPr>
          <w:rFonts w:ascii="Times New Roman" w:hAnsi="Times New Roman" w:cs="Times New Roman"/>
          <w:spacing w:val="-6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-6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-6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-6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-6"/>
        </w:rPr>
        <w:t xml:space="preserve"> </w:t>
      </w:r>
      <w:r w:rsidRPr="004E51F9">
        <w:rPr>
          <w:rFonts w:ascii="Times New Roman" w:hAnsi="Times New Roman" w:cs="Times New Roman"/>
        </w:rPr>
        <w:t>659/2007</w:t>
      </w:r>
      <w:r w:rsidRPr="004E51F9">
        <w:rPr>
          <w:rFonts w:ascii="Times New Roman" w:hAnsi="Times New Roman" w:cs="Times New Roman"/>
          <w:spacing w:val="-6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-6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-6"/>
        </w:rPr>
        <w:t xml:space="preserve"> </w:t>
      </w:r>
      <w:r w:rsidRPr="004E51F9">
        <w:rPr>
          <w:rFonts w:ascii="Times New Roman" w:hAnsi="Times New Roman" w:cs="Times New Roman"/>
        </w:rPr>
        <w:t>nálezu</w:t>
      </w:r>
      <w:r w:rsidRPr="004E51F9">
        <w:rPr>
          <w:rFonts w:ascii="Times New Roman" w:hAnsi="Times New Roman" w:cs="Times New Roman"/>
          <w:spacing w:val="-6"/>
        </w:rPr>
        <w:t xml:space="preserve"> </w:t>
      </w:r>
      <w:r w:rsidRPr="004E51F9">
        <w:rPr>
          <w:rFonts w:ascii="Times New Roman" w:hAnsi="Times New Roman" w:cs="Times New Roman"/>
        </w:rPr>
        <w:t>Ústavného súdu</w:t>
      </w:r>
      <w:r w:rsidRPr="004E51F9">
        <w:rPr>
          <w:rFonts w:ascii="Times New Roman" w:hAnsi="Times New Roman" w:cs="Times New Roman"/>
          <w:spacing w:val="6"/>
        </w:rPr>
        <w:t xml:space="preserve"> </w:t>
      </w:r>
      <w:r w:rsidRPr="004E51F9">
        <w:rPr>
          <w:rFonts w:ascii="Times New Roman" w:hAnsi="Times New Roman" w:cs="Times New Roman"/>
        </w:rPr>
        <w:t>Slovenskej</w:t>
      </w:r>
      <w:r w:rsidRPr="004E51F9">
        <w:rPr>
          <w:rFonts w:ascii="Times New Roman" w:hAnsi="Times New Roman" w:cs="Times New Roman"/>
          <w:spacing w:val="6"/>
        </w:rPr>
        <w:t xml:space="preserve"> </w:t>
      </w:r>
      <w:r w:rsidRPr="004E51F9">
        <w:rPr>
          <w:rFonts w:ascii="Times New Roman" w:hAnsi="Times New Roman" w:cs="Times New Roman"/>
        </w:rPr>
        <w:t>republiky</w:t>
      </w:r>
      <w:r w:rsidRPr="004E51F9">
        <w:rPr>
          <w:rFonts w:ascii="Times New Roman" w:hAnsi="Times New Roman" w:cs="Times New Roman"/>
          <w:spacing w:val="6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6"/>
        </w:rPr>
        <w:t xml:space="preserve"> </w:t>
      </w:r>
      <w:r w:rsidRPr="004E51F9">
        <w:rPr>
          <w:rFonts w:ascii="Times New Roman" w:hAnsi="Times New Roman" w:cs="Times New Roman"/>
        </w:rPr>
        <w:t>204/2008</w:t>
      </w:r>
      <w:r w:rsidRPr="004E51F9">
        <w:rPr>
          <w:rFonts w:ascii="Times New Roman" w:hAnsi="Times New Roman" w:cs="Times New Roman"/>
          <w:spacing w:val="6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6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6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6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6"/>
        </w:rPr>
        <w:t xml:space="preserve"> </w:t>
      </w:r>
      <w:r w:rsidRPr="004E51F9">
        <w:rPr>
          <w:rFonts w:ascii="Times New Roman" w:hAnsi="Times New Roman" w:cs="Times New Roman"/>
        </w:rPr>
        <w:t>434/2008</w:t>
      </w:r>
      <w:r w:rsidRPr="004E51F9">
        <w:rPr>
          <w:rFonts w:ascii="Times New Roman" w:hAnsi="Times New Roman" w:cs="Times New Roman"/>
          <w:spacing w:val="6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6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6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6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6"/>
        </w:rPr>
        <w:t xml:space="preserve"> </w:t>
      </w:r>
      <w:r w:rsidRPr="004E51F9">
        <w:rPr>
          <w:rFonts w:ascii="Times New Roman" w:hAnsi="Times New Roman" w:cs="Times New Roman"/>
        </w:rPr>
        <w:t>449/2008</w:t>
      </w:r>
      <w:r w:rsidRPr="004E51F9">
        <w:rPr>
          <w:rFonts w:ascii="Times New Roman" w:hAnsi="Times New Roman" w:cs="Times New Roman"/>
          <w:spacing w:val="6"/>
        </w:rPr>
        <w:t xml:space="preserve"> </w:t>
      </w:r>
      <w:r w:rsidRPr="004E51F9">
        <w:rPr>
          <w:rFonts w:ascii="Times New Roman" w:hAnsi="Times New Roman" w:cs="Times New Roman"/>
        </w:rPr>
        <w:t>Z. z.,</w:t>
      </w:r>
      <w:r w:rsidRPr="004E51F9">
        <w:rPr>
          <w:rFonts w:ascii="Times New Roman" w:hAnsi="Times New Roman" w:cs="Times New Roman"/>
          <w:spacing w:val="26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26"/>
        </w:rPr>
        <w:t xml:space="preserve"> </w:t>
      </w:r>
      <w:r w:rsidRPr="004E51F9">
        <w:rPr>
          <w:rFonts w:ascii="Times New Roman" w:hAnsi="Times New Roman" w:cs="Times New Roman"/>
        </w:rPr>
        <w:t>č. 599/2008</w:t>
      </w:r>
      <w:r w:rsidRPr="004E51F9">
        <w:rPr>
          <w:rFonts w:ascii="Times New Roman" w:hAnsi="Times New Roman" w:cs="Times New Roman"/>
          <w:spacing w:val="26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26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26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26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26"/>
        </w:rPr>
        <w:t xml:space="preserve"> </w:t>
      </w:r>
      <w:r w:rsidRPr="004E51F9">
        <w:rPr>
          <w:rFonts w:ascii="Times New Roman" w:hAnsi="Times New Roman" w:cs="Times New Roman"/>
        </w:rPr>
        <w:t>108/2009</w:t>
      </w:r>
      <w:r w:rsidRPr="004E51F9">
        <w:rPr>
          <w:rFonts w:ascii="Times New Roman" w:hAnsi="Times New Roman" w:cs="Times New Roman"/>
          <w:spacing w:val="26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26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26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26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26"/>
        </w:rPr>
        <w:t xml:space="preserve"> </w:t>
      </w:r>
      <w:r w:rsidRPr="004E51F9">
        <w:rPr>
          <w:rFonts w:ascii="Times New Roman" w:hAnsi="Times New Roman" w:cs="Times New Roman"/>
        </w:rPr>
        <w:t>192/2009</w:t>
      </w:r>
      <w:r w:rsidRPr="004E51F9">
        <w:rPr>
          <w:rFonts w:ascii="Times New Roman" w:hAnsi="Times New Roman" w:cs="Times New Roman"/>
          <w:spacing w:val="26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26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26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26"/>
        </w:rPr>
        <w:t xml:space="preserve"> </w:t>
      </w:r>
      <w:r w:rsidRPr="004E51F9">
        <w:rPr>
          <w:rFonts w:ascii="Times New Roman" w:hAnsi="Times New Roman" w:cs="Times New Roman"/>
        </w:rPr>
        <w:t>č. 200/2009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285/2009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571/2009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572/2009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Z. z., zákona</w:t>
      </w:r>
      <w:r w:rsidRPr="004E51F9">
        <w:rPr>
          <w:rFonts w:ascii="Times New Roman" w:hAnsi="Times New Roman" w:cs="Times New Roman"/>
          <w:spacing w:val="-8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-8"/>
        </w:rPr>
        <w:t xml:space="preserve"> </w:t>
      </w:r>
      <w:r w:rsidRPr="004E51F9">
        <w:rPr>
          <w:rFonts w:ascii="Times New Roman" w:hAnsi="Times New Roman" w:cs="Times New Roman"/>
        </w:rPr>
        <w:t>52/2010</w:t>
      </w:r>
      <w:r w:rsidRPr="004E51F9">
        <w:rPr>
          <w:rFonts w:ascii="Times New Roman" w:hAnsi="Times New Roman" w:cs="Times New Roman"/>
          <w:spacing w:val="-8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-8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-8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-8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-8"/>
        </w:rPr>
        <w:t xml:space="preserve"> </w:t>
      </w:r>
      <w:r w:rsidRPr="004E51F9">
        <w:rPr>
          <w:rFonts w:ascii="Times New Roman" w:hAnsi="Times New Roman" w:cs="Times New Roman"/>
        </w:rPr>
        <w:t>151/2010</w:t>
      </w:r>
      <w:r w:rsidRPr="004E51F9">
        <w:rPr>
          <w:rFonts w:ascii="Times New Roman" w:hAnsi="Times New Roman" w:cs="Times New Roman"/>
          <w:spacing w:val="-8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-8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-8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-8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-8"/>
        </w:rPr>
        <w:t xml:space="preserve"> </w:t>
      </w:r>
      <w:r w:rsidRPr="004E51F9">
        <w:rPr>
          <w:rFonts w:ascii="Times New Roman" w:hAnsi="Times New Roman" w:cs="Times New Roman"/>
        </w:rPr>
        <w:t>403/2010</w:t>
      </w:r>
      <w:r w:rsidRPr="004E51F9">
        <w:rPr>
          <w:rFonts w:ascii="Times New Roman" w:hAnsi="Times New Roman" w:cs="Times New Roman"/>
          <w:spacing w:val="-8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-8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-8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-8"/>
        </w:rPr>
        <w:t xml:space="preserve"> </w:t>
      </w:r>
      <w:r w:rsidRPr="004E51F9">
        <w:rPr>
          <w:rFonts w:ascii="Times New Roman" w:hAnsi="Times New Roman" w:cs="Times New Roman"/>
        </w:rPr>
        <w:t>č. 543/2010 Z.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č. 125/2011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223/2011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250/2011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Z. z.,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č. 334/2011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348/2011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521/2011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č. 69/2012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z., zákona</w:t>
      </w:r>
      <w:r w:rsidRPr="004E51F9">
        <w:rPr>
          <w:rFonts w:ascii="Times New Roman" w:hAnsi="Times New Roman" w:cs="Times New Roman"/>
          <w:spacing w:val="-8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-8"/>
        </w:rPr>
        <w:t xml:space="preserve"> </w:t>
      </w:r>
      <w:r w:rsidRPr="004E51F9">
        <w:rPr>
          <w:rFonts w:ascii="Times New Roman" w:hAnsi="Times New Roman" w:cs="Times New Roman"/>
        </w:rPr>
        <w:t>252/2012</w:t>
      </w:r>
      <w:r w:rsidRPr="004E51F9">
        <w:rPr>
          <w:rFonts w:ascii="Times New Roman" w:hAnsi="Times New Roman" w:cs="Times New Roman"/>
          <w:spacing w:val="-8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-8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-8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-8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-8"/>
        </w:rPr>
        <w:t xml:space="preserve"> </w:t>
      </w:r>
      <w:r w:rsidRPr="004E51F9">
        <w:rPr>
          <w:rFonts w:ascii="Times New Roman" w:hAnsi="Times New Roman" w:cs="Times New Roman"/>
        </w:rPr>
        <w:t>413/2012</w:t>
      </w:r>
      <w:r w:rsidRPr="004E51F9">
        <w:rPr>
          <w:rFonts w:ascii="Times New Roman" w:hAnsi="Times New Roman" w:cs="Times New Roman"/>
          <w:spacing w:val="-8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-8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-8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-8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-8"/>
        </w:rPr>
        <w:t xml:space="preserve"> </w:t>
      </w:r>
      <w:r w:rsidRPr="004E51F9">
        <w:rPr>
          <w:rFonts w:ascii="Times New Roman" w:hAnsi="Times New Roman" w:cs="Times New Roman"/>
        </w:rPr>
        <w:t>96/2013</w:t>
      </w:r>
      <w:r w:rsidRPr="004E51F9">
        <w:rPr>
          <w:rFonts w:ascii="Times New Roman" w:hAnsi="Times New Roman" w:cs="Times New Roman"/>
          <w:spacing w:val="-8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-8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-8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-8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-8"/>
        </w:rPr>
        <w:t xml:space="preserve"> </w:t>
      </w:r>
      <w:r w:rsidRPr="004E51F9">
        <w:rPr>
          <w:rFonts w:ascii="Times New Roman" w:hAnsi="Times New Roman" w:cs="Times New Roman"/>
        </w:rPr>
        <w:t>338/2013 Z.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č. 352/2013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183/2014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č. 195/2014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č. 204/2014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240/2014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298/2014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Z. z.,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25/2015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z., zákona</w:t>
      </w:r>
      <w:r w:rsidRPr="004E51F9">
        <w:rPr>
          <w:rFonts w:ascii="Times New Roman" w:hAnsi="Times New Roman" w:cs="Times New Roman"/>
          <w:spacing w:val="-2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-2"/>
        </w:rPr>
        <w:t xml:space="preserve"> </w:t>
      </w:r>
      <w:r w:rsidRPr="004E51F9">
        <w:rPr>
          <w:rFonts w:ascii="Times New Roman" w:hAnsi="Times New Roman" w:cs="Times New Roman"/>
        </w:rPr>
        <w:t>32/2015</w:t>
      </w:r>
      <w:r w:rsidRPr="004E51F9">
        <w:rPr>
          <w:rFonts w:ascii="Times New Roman" w:hAnsi="Times New Roman" w:cs="Times New Roman"/>
          <w:spacing w:val="-2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-2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-2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-2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-2"/>
        </w:rPr>
        <w:t xml:space="preserve"> </w:t>
      </w:r>
      <w:r w:rsidRPr="004E51F9">
        <w:rPr>
          <w:rFonts w:ascii="Times New Roman" w:hAnsi="Times New Roman" w:cs="Times New Roman"/>
        </w:rPr>
        <w:t>61/2015</w:t>
      </w:r>
      <w:r w:rsidRPr="004E51F9">
        <w:rPr>
          <w:rFonts w:ascii="Times New Roman" w:hAnsi="Times New Roman" w:cs="Times New Roman"/>
          <w:spacing w:val="-2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-2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-2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-2"/>
        </w:rPr>
        <w:t xml:space="preserve"> </w:t>
      </w:r>
      <w:r w:rsidRPr="004E51F9">
        <w:rPr>
          <w:rFonts w:ascii="Times New Roman" w:hAnsi="Times New Roman" w:cs="Times New Roman"/>
        </w:rPr>
        <w:t>č. 77/2015</w:t>
      </w:r>
      <w:r w:rsidRPr="004E51F9">
        <w:rPr>
          <w:rFonts w:ascii="Times New Roman" w:hAnsi="Times New Roman" w:cs="Times New Roman"/>
          <w:spacing w:val="-2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-2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-2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-2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-2"/>
        </w:rPr>
        <w:t xml:space="preserve"> </w:t>
      </w:r>
      <w:r w:rsidRPr="004E51F9">
        <w:rPr>
          <w:rFonts w:ascii="Times New Roman" w:hAnsi="Times New Roman" w:cs="Times New Roman"/>
        </w:rPr>
        <w:t>87/2015</w:t>
      </w:r>
      <w:r w:rsidRPr="004E51F9">
        <w:rPr>
          <w:rFonts w:ascii="Times New Roman" w:hAnsi="Times New Roman" w:cs="Times New Roman"/>
          <w:spacing w:val="-2"/>
        </w:rPr>
        <w:t xml:space="preserve"> </w:t>
      </w:r>
      <w:r w:rsidRPr="004E51F9">
        <w:rPr>
          <w:rFonts w:ascii="Times New Roman" w:hAnsi="Times New Roman" w:cs="Times New Roman"/>
        </w:rPr>
        <w:t>Z. z.,</w:t>
      </w:r>
      <w:r w:rsidRPr="004E51F9">
        <w:rPr>
          <w:rFonts w:ascii="Times New Roman" w:hAnsi="Times New Roman" w:cs="Times New Roman"/>
          <w:spacing w:val="26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26"/>
        </w:rPr>
        <w:t xml:space="preserve"> </w:t>
      </w:r>
      <w:r w:rsidRPr="004E51F9">
        <w:rPr>
          <w:rFonts w:ascii="Times New Roman" w:hAnsi="Times New Roman" w:cs="Times New Roman"/>
        </w:rPr>
        <w:t>č. 112/2015</w:t>
      </w:r>
      <w:r w:rsidRPr="004E51F9">
        <w:rPr>
          <w:rFonts w:ascii="Times New Roman" w:hAnsi="Times New Roman" w:cs="Times New Roman"/>
          <w:spacing w:val="26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26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26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26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26"/>
        </w:rPr>
        <w:t xml:space="preserve"> </w:t>
      </w:r>
      <w:r w:rsidRPr="004E51F9">
        <w:rPr>
          <w:rFonts w:ascii="Times New Roman" w:hAnsi="Times New Roman" w:cs="Times New Roman"/>
        </w:rPr>
        <w:t>140/2015</w:t>
      </w:r>
      <w:r w:rsidRPr="004E51F9">
        <w:rPr>
          <w:rFonts w:ascii="Times New Roman" w:hAnsi="Times New Roman" w:cs="Times New Roman"/>
          <w:spacing w:val="26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26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26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26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26"/>
        </w:rPr>
        <w:t xml:space="preserve"> </w:t>
      </w:r>
      <w:r w:rsidRPr="004E51F9">
        <w:rPr>
          <w:rFonts w:ascii="Times New Roman" w:hAnsi="Times New Roman" w:cs="Times New Roman"/>
        </w:rPr>
        <w:t>176/2015</w:t>
      </w:r>
      <w:r w:rsidRPr="004E51F9">
        <w:rPr>
          <w:rFonts w:ascii="Times New Roman" w:hAnsi="Times New Roman" w:cs="Times New Roman"/>
          <w:spacing w:val="26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26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26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26"/>
        </w:rPr>
        <w:t xml:space="preserve"> </w:t>
      </w:r>
      <w:r w:rsidRPr="004E51F9">
        <w:rPr>
          <w:rFonts w:ascii="Times New Roman" w:hAnsi="Times New Roman" w:cs="Times New Roman"/>
        </w:rPr>
        <w:t>č. 336/2015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378/2015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č. 407/2015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440/2015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9"/>
        </w:rPr>
        <w:t xml:space="preserve"> </w:t>
      </w:r>
      <w:r w:rsidRPr="004E51F9">
        <w:rPr>
          <w:rFonts w:ascii="Times New Roman" w:hAnsi="Times New Roman" w:cs="Times New Roman"/>
        </w:rPr>
        <w:t>z., zákona</w:t>
      </w:r>
      <w:r w:rsidRPr="004E51F9">
        <w:rPr>
          <w:rFonts w:ascii="Times New Roman" w:hAnsi="Times New Roman" w:cs="Times New Roman"/>
          <w:spacing w:val="47"/>
        </w:rPr>
        <w:t xml:space="preserve"> </w:t>
      </w:r>
      <w:r w:rsidRPr="004E51F9">
        <w:rPr>
          <w:rFonts w:ascii="Times New Roman" w:hAnsi="Times New Roman" w:cs="Times New Roman"/>
        </w:rPr>
        <w:t>č. 125/2016</w:t>
      </w:r>
      <w:r w:rsidRPr="004E51F9">
        <w:rPr>
          <w:rFonts w:ascii="Times New Roman" w:hAnsi="Times New Roman" w:cs="Times New Roman"/>
          <w:spacing w:val="47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47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47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47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47"/>
        </w:rPr>
        <w:t xml:space="preserve"> </w:t>
      </w:r>
      <w:r w:rsidRPr="004E51F9">
        <w:rPr>
          <w:rFonts w:ascii="Times New Roman" w:hAnsi="Times New Roman" w:cs="Times New Roman"/>
        </w:rPr>
        <w:t>285/2016</w:t>
      </w:r>
      <w:r w:rsidRPr="004E51F9">
        <w:rPr>
          <w:rFonts w:ascii="Times New Roman" w:hAnsi="Times New Roman" w:cs="Times New Roman"/>
          <w:spacing w:val="47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47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47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47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47"/>
        </w:rPr>
        <w:t xml:space="preserve"> </w:t>
      </w:r>
      <w:r w:rsidRPr="004E51F9">
        <w:rPr>
          <w:rFonts w:ascii="Times New Roman" w:hAnsi="Times New Roman" w:cs="Times New Roman"/>
        </w:rPr>
        <w:t>310/2016</w:t>
      </w:r>
      <w:r w:rsidRPr="004E51F9">
        <w:rPr>
          <w:rFonts w:ascii="Times New Roman" w:hAnsi="Times New Roman" w:cs="Times New Roman"/>
          <w:spacing w:val="47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47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47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47"/>
        </w:rPr>
        <w:t xml:space="preserve"> </w:t>
      </w:r>
      <w:r w:rsidRPr="004E51F9">
        <w:rPr>
          <w:rFonts w:ascii="Times New Roman" w:hAnsi="Times New Roman" w:cs="Times New Roman"/>
        </w:rPr>
        <w:t>č. 355/2016</w:t>
      </w:r>
      <w:r w:rsidRPr="004E51F9">
        <w:rPr>
          <w:rFonts w:ascii="Times New Roman" w:hAnsi="Times New Roman" w:cs="Times New Roman"/>
          <w:spacing w:val="-12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-12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-12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-12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-12"/>
        </w:rPr>
        <w:t xml:space="preserve"> </w:t>
      </w:r>
      <w:r w:rsidRPr="004E51F9">
        <w:rPr>
          <w:rFonts w:ascii="Times New Roman" w:hAnsi="Times New Roman" w:cs="Times New Roman"/>
        </w:rPr>
        <w:t>2/2017</w:t>
      </w:r>
      <w:r w:rsidRPr="004E51F9">
        <w:rPr>
          <w:rFonts w:ascii="Times New Roman" w:hAnsi="Times New Roman" w:cs="Times New Roman"/>
          <w:spacing w:val="-12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-12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-12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-12"/>
        </w:rPr>
        <w:t xml:space="preserve"> </w:t>
      </w:r>
      <w:r w:rsidRPr="004E51F9">
        <w:rPr>
          <w:rFonts w:ascii="Times New Roman" w:hAnsi="Times New Roman" w:cs="Times New Roman"/>
        </w:rPr>
        <w:t>č. 85/2017</w:t>
      </w:r>
      <w:r w:rsidRPr="004E51F9">
        <w:rPr>
          <w:rFonts w:ascii="Times New Roman" w:hAnsi="Times New Roman" w:cs="Times New Roman"/>
          <w:spacing w:val="-12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-12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-12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-12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-12"/>
        </w:rPr>
        <w:t xml:space="preserve"> </w:t>
      </w:r>
      <w:r w:rsidRPr="004E51F9">
        <w:rPr>
          <w:rFonts w:ascii="Times New Roman" w:hAnsi="Times New Roman" w:cs="Times New Roman"/>
        </w:rPr>
        <w:t>184/2017</w:t>
      </w:r>
      <w:r w:rsidRPr="004E51F9">
        <w:rPr>
          <w:rFonts w:ascii="Times New Roman" w:hAnsi="Times New Roman" w:cs="Times New Roman"/>
          <w:spacing w:val="-12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-12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-12"/>
        </w:rPr>
        <w:t xml:space="preserve"> </w:t>
      </w:r>
      <w:r w:rsidRPr="004E51F9">
        <w:rPr>
          <w:rFonts w:ascii="Times New Roman" w:hAnsi="Times New Roman" w:cs="Times New Roman"/>
        </w:rPr>
        <w:t>zákona č.</w:t>
      </w:r>
      <w:r w:rsidRPr="004E51F9">
        <w:rPr>
          <w:rFonts w:ascii="Times New Roman" w:hAnsi="Times New Roman" w:cs="Times New Roman"/>
          <w:spacing w:val="3"/>
        </w:rPr>
        <w:t xml:space="preserve"> </w:t>
      </w:r>
      <w:r w:rsidRPr="004E51F9">
        <w:rPr>
          <w:rFonts w:ascii="Times New Roman" w:hAnsi="Times New Roman" w:cs="Times New Roman"/>
        </w:rPr>
        <w:t>264/2017</w:t>
      </w:r>
      <w:r w:rsidRPr="004E51F9">
        <w:rPr>
          <w:rFonts w:ascii="Times New Roman" w:hAnsi="Times New Roman" w:cs="Times New Roman"/>
          <w:spacing w:val="3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3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3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3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3"/>
        </w:rPr>
        <w:t xml:space="preserve"> </w:t>
      </w:r>
      <w:r w:rsidRPr="004E51F9">
        <w:rPr>
          <w:rFonts w:ascii="Times New Roman" w:hAnsi="Times New Roman" w:cs="Times New Roman"/>
        </w:rPr>
        <w:t>266/2017</w:t>
      </w:r>
      <w:r w:rsidRPr="004E51F9">
        <w:rPr>
          <w:rFonts w:ascii="Times New Roman" w:hAnsi="Times New Roman" w:cs="Times New Roman"/>
          <w:spacing w:val="3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3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3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3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3"/>
        </w:rPr>
        <w:t xml:space="preserve"> </w:t>
      </w:r>
      <w:r w:rsidRPr="004E51F9">
        <w:rPr>
          <w:rFonts w:ascii="Times New Roman" w:hAnsi="Times New Roman" w:cs="Times New Roman"/>
        </w:rPr>
        <w:t>279/2017</w:t>
      </w:r>
      <w:r w:rsidRPr="004E51F9">
        <w:rPr>
          <w:rFonts w:ascii="Times New Roman" w:hAnsi="Times New Roman" w:cs="Times New Roman"/>
          <w:spacing w:val="3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3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3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3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3"/>
        </w:rPr>
        <w:t xml:space="preserve"> </w:t>
      </w:r>
      <w:r w:rsidRPr="004E51F9">
        <w:rPr>
          <w:rFonts w:ascii="Times New Roman" w:hAnsi="Times New Roman" w:cs="Times New Roman"/>
        </w:rPr>
        <w:t>63/2018</w:t>
      </w:r>
      <w:r w:rsidRPr="004E51F9">
        <w:rPr>
          <w:rFonts w:ascii="Times New Roman" w:hAnsi="Times New Roman" w:cs="Times New Roman"/>
          <w:spacing w:val="3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3"/>
        </w:rPr>
        <w:t xml:space="preserve"> </w:t>
      </w:r>
      <w:r w:rsidRPr="004E51F9">
        <w:rPr>
          <w:rFonts w:ascii="Times New Roman" w:hAnsi="Times New Roman" w:cs="Times New Roman"/>
        </w:rPr>
        <w:t>z., zákona</w:t>
      </w:r>
      <w:r w:rsidRPr="004E51F9">
        <w:rPr>
          <w:rFonts w:ascii="Times New Roman" w:hAnsi="Times New Roman" w:cs="Times New Roman"/>
          <w:spacing w:val="-9"/>
        </w:rPr>
        <w:t xml:space="preserve"> </w:t>
      </w:r>
      <w:r w:rsidRPr="004E51F9">
        <w:rPr>
          <w:rFonts w:ascii="Times New Roman" w:hAnsi="Times New Roman" w:cs="Times New Roman"/>
        </w:rPr>
        <w:t>č. 87/2018</w:t>
      </w:r>
      <w:r w:rsidRPr="004E51F9">
        <w:rPr>
          <w:rFonts w:ascii="Times New Roman" w:hAnsi="Times New Roman" w:cs="Times New Roman"/>
          <w:spacing w:val="-9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-9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-9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-9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-9"/>
        </w:rPr>
        <w:t xml:space="preserve"> </w:t>
      </w:r>
      <w:r w:rsidRPr="004E51F9">
        <w:rPr>
          <w:rFonts w:ascii="Times New Roman" w:hAnsi="Times New Roman" w:cs="Times New Roman"/>
        </w:rPr>
        <w:t>177/2018</w:t>
      </w:r>
      <w:r w:rsidRPr="004E51F9">
        <w:rPr>
          <w:rFonts w:ascii="Times New Roman" w:hAnsi="Times New Roman" w:cs="Times New Roman"/>
          <w:spacing w:val="-9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-9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-9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-9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-9"/>
        </w:rPr>
        <w:t xml:space="preserve"> </w:t>
      </w:r>
      <w:r w:rsidRPr="004E51F9">
        <w:rPr>
          <w:rFonts w:ascii="Times New Roman" w:hAnsi="Times New Roman" w:cs="Times New Roman"/>
        </w:rPr>
        <w:t>191/2018</w:t>
      </w:r>
      <w:r w:rsidRPr="004E51F9">
        <w:rPr>
          <w:rFonts w:ascii="Times New Roman" w:hAnsi="Times New Roman" w:cs="Times New Roman"/>
          <w:spacing w:val="-9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-9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-9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-9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-9"/>
        </w:rPr>
        <w:t xml:space="preserve"> </w:t>
      </w:r>
      <w:r w:rsidRPr="004E51F9">
        <w:rPr>
          <w:rFonts w:ascii="Times New Roman" w:hAnsi="Times New Roman" w:cs="Times New Roman"/>
        </w:rPr>
        <w:t>282/2018 Z.</w:t>
      </w:r>
      <w:r w:rsidRPr="004E51F9">
        <w:rPr>
          <w:rFonts w:ascii="Times New Roman" w:hAnsi="Times New Roman" w:cs="Times New Roman"/>
          <w:spacing w:val="22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22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22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22"/>
        </w:rPr>
        <w:t xml:space="preserve"> </w:t>
      </w:r>
      <w:r w:rsidRPr="004E51F9">
        <w:rPr>
          <w:rFonts w:ascii="Times New Roman" w:hAnsi="Times New Roman" w:cs="Times New Roman"/>
        </w:rPr>
        <w:t>314/2018</w:t>
      </w:r>
      <w:r w:rsidRPr="004E51F9">
        <w:rPr>
          <w:rFonts w:ascii="Times New Roman" w:hAnsi="Times New Roman" w:cs="Times New Roman"/>
          <w:spacing w:val="22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22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22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22"/>
        </w:rPr>
        <w:t xml:space="preserve"> </w:t>
      </w:r>
      <w:r w:rsidRPr="004E51F9">
        <w:rPr>
          <w:rFonts w:ascii="Times New Roman" w:hAnsi="Times New Roman" w:cs="Times New Roman"/>
        </w:rPr>
        <w:lastRenderedPageBreak/>
        <w:t>č. 317/2018</w:t>
      </w:r>
      <w:r w:rsidRPr="004E51F9">
        <w:rPr>
          <w:rFonts w:ascii="Times New Roman" w:hAnsi="Times New Roman" w:cs="Times New Roman"/>
          <w:spacing w:val="22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22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22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22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22"/>
        </w:rPr>
        <w:t xml:space="preserve"> </w:t>
      </w:r>
      <w:r w:rsidRPr="004E51F9">
        <w:rPr>
          <w:rFonts w:ascii="Times New Roman" w:hAnsi="Times New Roman" w:cs="Times New Roman"/>
        </w:rPr>
        <w:t>366/2018</w:t>
      </w:r>
      <w:r w:rsidRPr="004E51F9">
        <w:rPr>
          <w:rFonts w:ascii="Times New Roman" w:hAnsi="Times New Roman" w:cs="Times New Roman"/>
          <w:spacing w:val="22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22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22"/>
        </w:rPr>
        <w:t xml:space="preserve"> </w:t>
      </w:r>
      <w:r w:rsidRPr="004E51F9">
        <w:rPr>
          <w:rFonts w:ascii="Times New Roman" w:hAnsi="Times New Roman" w:cs="Times New Roman"/>
        </w:rPr>
        <w:t>zákona č. 368/2018</w:t>
      </w:r>
      <w:r w:rsidRPr="004E51F9">
        <w:rPr>
          <w:rFonts w:ascii="Times New Roman" w:hAnsi="Times New Roman" w:cs="Times New Roman"/>
          <w:spacing w:val="10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10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10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10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10"/>
        </w:rPr>
        <w:t xml:space="preserve"> </w:t>
      </w:r>
      <w:r w:rsidRPr="004E51F9">
        <w:rPr>
          <w:rFonts w:ascii="Times New Roman" w:hAnsi="Times New Roman" w:cs="Times New Roman"/>
        </w:rPr>
        <w:t>35/2019</w:t>
      </w:r>
      <w:r w:rsidRPr="004E51F9">
        <w:rPr>
          <w:rFonts w:ascii="Times New Roman" w:hAnsi="Times New Roman" w:cs="Times New Roman"/>
          <w:spacing w:val="10"/>
        </w:rPr>
        <w:t xml:space="preserve"> </w:t>
      </w:r>
      <w:r w:rsidRPr="004E51F9">
        <w:rPr>
          <w:rFonts w:ascii="Times New Roman" w:hAnsi="Times New Roman" w:cs="Times New Roman"/>
        </w:rPr>
        <w:t>Z. z.,</w:t>
      </w:r>
      <w:r w:rsidRPr="004E51F9">
        <w:rPr>
          <w:rFonts w:ascii="Times New Roman" w:hAnsi="Times New Roman" w:cs="Times New Roman"/>
          <w:spacing w:val="10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10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10"/>
        </w:rPr>
        <w:t xml:space="preserve"> </w:t>
      </w:r>
      <w:r w:rsidRPr="004E51F9">
        <w:rPr>
          <w:rFonts w:ascii="Times New Roman" w:hAnsi="Times New Roman" w:cs="Times New Roman"/>
        </w:rPr>
        <w:t>83/2019</w:t>
      </w:r>
      <w:r w:rsidRPr="004E51F9">
        <w:rPr>
          <w:rFonts w:ascii="Times New Roman" w:hAnsi="Times New Roman" w:cs="Times New Roman"/>
          <w:spacing w:val="10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10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10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10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10"/>
        </w:rPr>
        <w:t xml:space="preserve"> </w:t>
      </w:r>
      <w:r w:rsidRPr="004E51F9">
        <w:rPr>
          <w:rFonts w:ascii="Times New Roman" w:hAnsi="Times New Roman" w:cs="Times New Roman"/>
        </w:rPr>
        <w:t>105/2019</w:t>
      </w:r>
      <w:r w:rsidRPr="004E51F9">
        <w:rPr>
          <w:rFonts w:ascii="Times New Roman" w:hAnsi="Times New Roman" w:cs="Times New Roman"/>
          <w:spacing w:val="10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10"/>
        </w:rPr>
        <w:t xml:space="preserve"> </w:t>
      </w:r>
      <w:r w:rsidRPr="004E51F9">
        <w:rPr>
          <w:rFonts w:ascii="Times New Roman" w:hAnsi="Times New Roman" w:cs="Times New Roman"/>
        </w:rPr>
        <w:t>z., zákona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221/2019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225/2019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231/2019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zákona č. 321/2019</w:t>
      </w:r>
      <w:r w:rsidRPr="004E51F9">
        <w:rPr>
          <w:rFonts w:ascii="Times New Roman" w:hAnsi="Times New Roman" w:cs="Times New Roman"/>
          <w:spacing w:val="-4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-4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-4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-4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-4"/>
        </w:rPr>
        <w:t xml:space="preserve"> </w:t>
      </w:r>
      <w:r w:rsidRPr="004E51F9">
        <w:rPr>
          <w:rFonts w:ascii="Times New Roman" w:hAnsi="Times New Roman" w:cs="Times New Roman"/>
        </w:rPr>
        <w:t>381/2019</w:t>
      </w:r>
      <w:r w:rsidRPr="004E51F9">
        <w:rPr>
          <w:rFonts w:ascii="Times New Roman" w:hAnsi="Times New Roman" w:cs="Times New Roman"/>
          <w:spacing w:val="-4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-4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-4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-4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-4"/>
        </w:rPr>
        <w:t xml:space="preserve"> </w:t>
      </w:r>
      <w:r w:rsidRPr="004E51F9">
        <w:rPr>
          <w:rFonts w:ascii="Times New Roman" w:hAnsi="Times New Roman" w:cs="Times New Roman"/>
        </w:rPr>
        <w:t>382/2019</w:t>
      </w:r>
      <w:r w:rsidRPr="004E51F9">
        <w:rPr>
          <w:rFonts w:ascii="Times New Roman" w:hAnsi="Times New Roman" w:cs="Times New Roman"/>
          <w:spacing w:val="-4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-4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-4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-4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-4"/>
        </w:rPr>
        <w:t xml:space="preserve"> </w:t>
      </w:r>
      <w:r w:rsidRPr="004E51F9">
        <w:rPr>
          <w:rFonts w:ascii="Times New Roman" w:hAnsi="Times New Roman" w:cs="Times New Roman"/>
        </w:rPr>
        <w:t>385/2019</w:t>
      </w:r>
      <w:r w:rsidRPr="004E51F9">
        <w:rPr>
          <w:rFonts w:ascii="Times New Roman" w:hAnsi="Times New Roman" w:cs="Times New Roman"/>
          <w:spacing w:val="-4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-4"/>
        </w:rPr>
        <w:t xml:space="preserve"> </w:t>
      </w:r>
      <w:r w:rsidRPr="004E51F9">
        <w:rPr>
          <w:rFonts w:ascii="Times New Roman" w:hAnsi="Times New Roman" w:cs="Times New Roman"/>
        </w:rPr>
        <w:t>z., zákona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390/2019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393/2019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466/2019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zákona č. 467/2019</w:t>
      </w:r>
      <w:r w:rsidRPr="004E51F9">
        <w:rPr>
          <w:rFonts w:ascii="Times New Roman" w:hAnsi="Times New Roman" w:cs="Times New Roman"/>
          <w:spacing w:val="17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17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17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17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17"/>
        </w:rPr>
        <w:t xml:space="preserve"> </w:t>
      </w:r>
      <w:r w:rsidRPr="004E51F9">
        <w:rPr>
          <w:rFonts w:ascii="Times New Roman" w:hAnsi="Times New Roman" w:cs="Times New Roman"/>
        </w:rPr>
        <w:t>46/2020</w:t>
      </w:r>
      <w:r w:rsidRPr="004E51F9">
        <w:rPr>
          <w:rFonts w:ascii="Times New Roman" w:hAnsi="Times New Roman" w:cs="Times New Roman"/>
          <w:spacing w:val="17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17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17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17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17"/>
        </w:rPr>
        <w:t xml:space="preserve"> </w:t>
      </w:r>
      <w:r w:rsidRPr="004E51F9">
        <w:rPr>
          <w:rFonts w:ascii="Times New Roman" w:hAnsi="Times New Roman" w:cs="Times New Roman"/>
        </w:rPr>
        <w:t>63/2020</w:t>
      </w:r>
      <w:r w:rsidRPr="004E51F9">
        <w:rPr>
          <w:rFonts w:ascii="Times New Roman" w:hAnsi="Times New Roman" w:cs="Times New Roman"/>
          <w:spacing w:val="17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17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17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17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17"/>
        </w:rPr>
        <w:t xml:space="preserve"> </w:t>
      </w:r>
      <w:r w:rsidRPr="004E51F9">
        <w:rPr>
          <w:rFonts w:ascii="Times New Roman" w:hAnsi="Times New Roman" w:cs="Times New Roman"/>
        </w:rPr>
        <w:t>66/2020</w:t>
      </w:r>
      <w:r w:rsidRPr="004E51F9">
        <w:rPr>
          <w:rFonts w:ascii="Times New Roman" w:hAnsi="Times New Roman" w:cs="Times New Roman"/>
          <w:spacing w:val="17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17"/>
        </w:rPr>
        <w:t xml:space="preserve"> </w:t>
      </w:r>
      <w:r w:rsidRPr="004E51F9">
        <w:rPr>
          <w:rFonts w:ascii="Times New Roman" w:hAnsi="Times New Roman" w:cs="Times New Roman"/>
        </w:rPr>
        <w:t>z., zákona</w:t>
      </w:r>
      <w:r w:rsidRPr="004E51F9">
        <w:rPr>
          <w:rFonts w:ascii="Times New Roman" w:hAnsi="Times New Roman" w:cs="Times New Roman"/>
          <w:spacing w:val="-1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-1"/>
        </w:rPr>
        <w:t xml:space="preserve"> </w:t>
      </w:r>
      <w:r w:rsidRPr="004E51F9">
        <w:rPr>
          <w:rFonts w:ascii="Times New Roman" w:hAnsi="Times New Roman" w:cs="Times New Roman"/>
        </w:rPr>
        <w:t>68/2020</w:t>
      </w:r>
      <w:r w:rsidRPr="004E51F9">
        <w:rPr>
          <w:rFonts w:ascii="Times New Roman" w:hAnsi="Times New Roman" w:cs="Times New Roman"/>
          <w:spacing w:val="-1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-1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-1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-1"/>
        </w:rPr>
        <w:t xml:space="preserve"> </w:t>
      </w:r>
      <w:r w:rsidRPr="004E51F9">
        <w:rPr>
          <w:rFonts w:ascii="Times New Roman" w:hAnsi="Times New Roman" w:cs="Times New Roman"/>
        </w:rPr>
        <w:t>č. 95/2020</w:t>
      </w:r>
      <w:r w:rsidRPr="004E51F9">
        <w:rPr>
          <w:rFonts w:ascii="Times New Roman" w:hAnsi="Times New Roman" w:cs="Times New Roman"/>
          <w:spacing w:val="-1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-1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-1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-1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-1"/>
        </w:rPr>
        <w:t xml:space="preserve"> </w:t>
      </w:r>
      <w:r w:rsidRPr="004E51F9">
        <w:rPr>
          <w:rFonts w:ascii="Times New Roman" w:hAnsi="Times New Roman" w:cs="Times New Roman"/>
        </w:rPr>
        <w:t>125/2020</w:t>
      </w:r>
      <w:r w:rsidRPr="004E51F9">
        <w:rPr>
          <w:rFonts w:ascii="Times New Roman" w:hAnsi="Times New Roman" w:cs="Times New Roman"/>
          <w:spacing w:val="-1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-1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-1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-1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-1"/>
        </w:rPr>
        <w:t xml:space="preserve"> </w:t>
      </w:r>
      <w:r w:rsidRPr="004E51F9">
        <w:rPr>
          <w:rFonts w:ascii="Times New Roman" w:hAnsi="Times New Roman" w:cs="Times New Roman"/>
        </w:rPr>
        <w:t>127/2020 Z.</w:t>
      </w:r>
      <w:r w:rsidRPr="004E51F9">
        <w:rPr>
          <w:rFonts w:ascii="Times New Roman" w:hAnsi="Times New Roman" w:cs="Times New Roman"/>
          <w:spacing w:val="18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18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18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18"/>
        </w:rPr>
        <w:t xml:space="preserve"> </w:t>
      </w:r>
      <w:r w:rsidRPr="004E51F9">
        <w:rPr>
          <w:rFonts w:ascii="Times New Roman" w:hAnsi="Times New Roman" w:cs="Times New Roman"/>
        </w:rPr>
        <w:t>157/2020</w:t>
      </w:r>
      <w:r w:rsidRPr="004E51F9">
        <w:rPr>
          <w:rFonts w:ascii="Times New Roman" w:hAnsi="Times New Roman" w:cs="Times New Roman"/>
          <w:spacing w:val="18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18"/>
        </w:rPr>
        <w:t xml:space="preserve"> </w:t>
      </w:r>
      <w:r w:rsidRPr="004E51F9">
        <w:rPr>
          <w:rFonts w:ascii="Times New Roman" w:hAnsi="Times New Roman" w:cs="Times New Roman"/>
        </w:rPr>
        <w:t>z., zákona</w:t>
      </w:r>
      <w:r w:rsidRPr="004E51F9">
        <w:rPr>
          <w:rFonts w:ascii="Times New Roman" w:hAnsi="Times New Roman" w:cs="Times New Roman"/>
          <w:spacing w:val="18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18"/>
        </w:rPr>
        <w:t xml:space="preserve"> </w:t>
      </w:r>
      <w:r w:rsidRPr="004E51F9">
        <w:rPr>
          <w:rFonts w:ascii="Times New Roman" w:hAnsi="Times New Roman" w:cs="Times New Roman"/>
        </w:rPr>
        <w:t>198/2020</w:t>
      </w:r>
      <w:r w:rsidRPr="004E51F9">
        <w:rPr>
          <w:rFonts w:ascii="Times New Roman" w:hAnsi="Times New Roman" w:cs="Times New Roman"/>
          <w:spacing w:val="18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18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18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18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18"/>
        </w:rPr>
        <w:t xml:space="preserve"> </w:t>
      </w:r>
      <w:r w:rsidRPr="004E51F9">
        <w:rPr>
          <w:rFonts w:ascii="Times New Roman" w:hAnsi="Times New Roman" w:cs="Times New Roman"/>
        </w:rPr>
        <w:t>258/2020</w:t>
      </w:r>
      <w:r w:rsidRPr="004E51F9">
        <w:rPr>
          <w:rFonts w:ascii="Times New Roman" w:hAnsi="Times New Roman" w:cs="Times New Roman"/>
          <w:spacing w:val="18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18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18"/>
        </w:rPr>
        <w:t xml:space="preserve"> </w:t>
      </w:r>
      <w:r w:rsidRPr="004E51F9">
        <w:rPr>
          <w:rFonts w:ascii="Times New Roman" w:hAnsi="Times New Roman" w:cs="Times New Roman"/>
        </w:rPr>
        <w:t>zákona č. 275/2020</w:t>
      </w:r>
      <w:r w:rsidRPr="004E51F9">
        <w:rPr>
          <w:rFonts w:ascii="Times New Roman" w:hAnsi="Times New Roman" w:cs="Times New Roman"/>
          <w:spacing w:val="-8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-8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-8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-8"/>
        </w:rPr>
        <w:t xml:space="preserve"> </w:t>
      </w:r>
      <w:r w:rsidRPr="004E51F9">
        <w:rPr>
          <w:rFonts w:ascii="Times New Roman" w:hAnsi="Times New Roman" w:cs="Times New Roman"/>
        </w:rPr>
        <w:t>č. 296/2020  Z.</w:t>
      </w:r>
      <w:r w:rsidRPr="004E51F9">
        <w:rPr>
          <w:rFonts w:ascii="Times New Roman" w:hAnsi="Times New Roman" w:cs="Times New Roman"/>
          <w:spacing w:val="-8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-8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-8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-8"/>
        </w:rPr>
        <w:t xml:space="preserve"> </w:t>
      </w:r>
      <w:r w:rsidRPr="004E51F9">
        <w:rPr>
          <w:rFonts w:ascii="Times New Roman" w:hAnsi="Times New Roman" w:cs="Times New Roman"/>
        </w:rPr>
        <w:t>330/2020</w:t>
      </w:r>
      <w:r w:rsidRPr="004E51F9">
        <w:rPr>
          <w:rFonts w:ascii="Times New Roman" w:hAnsi="Times New Roman" w:cs="Times New Roman"/>
          <w:spacing w:val="-8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-8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-8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-8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-8"/>
        </w:rPr>
        <w:t xml:space="preserve"> </w:t>
      </w:r>
      <w:r w:rsidRPr="004E51F9">
        <w:rPr>
          <w:rFonts w:ascii="Times New Roman" w:hAnsi="Times New Roman" w:cs="Times New Roman"/>
        </w:rPr>
        <w:t>365/2020</w:t>
      </w:r>
      <w:r w:rsidRPr="004E51F9">
        <w:rPr>
          <w:rFonts w:ascii="Times New Roman" w:hAnsi="Times New Roman" w:cs="Times New Roman"/>
          <w:spacing w:val="-8"/>
        </w:rPr>
        <w:t xml:space="preserve"> </w:t>
      </w:r>
      <w:r w:rsidRPr="004E51F9">
        <w:rPr>
          <w:rFonts w:ascii="Times New Roman" w:hAnsi="Times New Roman" w:cs="Times New Roman"/>
        </w:rPr>
        <w:t>Z. z., zákona</w:t>
      </w:r>
      <w:r w:rsidRPr="004E51F9">
        <w:rPr>
          <w:rFonts w:ascii="Times New Roman" w:hAnsi="Times New Roman" w:cs="Times New Roman"/>
          <w:spacing w:val="40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40"/>
        </w:rPr>
        <w:t xml:space="preserve"> </w:t>
      </w:r>
      <w:r w:rsidRPr="004E51F9">
        <w:rPr>
          <w:rFonts w:ascii="Times New Roman" w:hAnsi="Times New Roman" w:cs="Times New Roman"/>
        </w:rPr>
        <w:t>372/2020</w:t>
      </w:r>
      <w:r w:rsidRPr="004E51F9">
        <w:rPr>
          <w:rFonts w:ascii="Times New Roman" w:hAnsi="Times New Roman" w:cs="Times New Roman"/>
          <w:spacing w:val="40"/>
        </w:rPr>
        <w:t xml:space="preserve"> </w:t>
      </w:r>
      <w:r w:rsidRPr="004E51F9">
        <w:rPr>
          <w:rFonts w:ascii="Times New Roman" w:hAnsi="Times New Roman" w:cs="Times New Roman"/>
        </w:rPr>
        <w:t>Z. z.,</w:t>
      </w:r>
      <w:r w:rsidRPr="004E51F9">
        <w:rPr>
          <w:rFonts w:ascii="Times New Roman" w:hAnsi="Times New Roman" w:cs="Times New Roman"/>
          <w:spacing w:val="40"/>
        </w:rPr>
        <w:t xml:space="preserve"> </w:t>
      </w:r>
      <w:r w:rsidRPr="004E51F9">
        <w:rPr>
          <w:rFonts w:ascii="Times New Roman" w:hAnsi="Times New Roman" w:cs="Times New Roman"/>
        </w:rPr>
        <w:t>nálezu</w:t>
      </w:r>
      <w:r w:rsidRPr="004E51F9">
        <w:rPr>
          <w:rFonts w:ascii="Times New Roman" w:hAnsi="Times New Roman" w:cs="Times New Roman"/>
          <w:spacing w:val="40"/>
        </w:rPr>
        <w:t xml:space="preserve"> </w:t>
      </w:r>
      <w:r w:rsidRPr="004E51F9">
        <w:rPr>
          <w:rFonts w:ascii="Times New Roman" w:hAnsi="Times New Roman" w:cs="Times New Roman"/>
        </w:rPr>
        <w:t>Ústavného</w:t>
      </w:r>
      <w:r w:rsidRPr="004E51F9">
        <w:rPr>
          <w:rFonts w:ascii="Times New Roman" w:hAnsi="Times New Roman" w:cs="Times New Roman"/>
          <w:spacing w:val="40"/>
        </w:rPr>
        <w:t xml:space="preserve"> </w:t>
      </w:r>
      <w:r w:rsidRPr="004E51F9">
        <w:rPr>
          <w:rFonts w:ascii="Times New Roman" w:hAnsi="Times New Roman" w:cs="Times New Roman"/>
        </w:rPr>
        <w:t>súdu</w:t>
      </w:r>
      <w:r w:rsidRPr="004E51F9">
        <w:rPr>
          <w:rFonts w:ascii="Times New Roman" w:hAnsi="Times New Roman" w:cs="Times New Roman"/>
          <w:spacing w:val="40"/>
        </w:rPr>
        <w:t xml:space="preserve"> </w:t>
      </w:r>
      <w:r w:rsidRPr="004E51F9">
        <w:rPr>
          <w:rFonts w:ascii="Times New Roman" w:hAnsi="Times New Roman" w:cs="Times New Roman"/>
        </w:rPr>
        <w:t>Slovenskej</w:t>
      </w:r>
      <w:r w:rsidRPr="004E51F9">
        <w:rPr>
          <w:rFonts w:ascii="Times New Roman" w:hAnsi="Times New Roman" w:cs="Times New Roman"/>
          <w:spacing w:val="40"/>
        </w:rPr>
        <w:t xml:space="preserve"> </w:t>
      </w:r>
      <w:r w:rsidRPr="004E51F9">
        <w:rPr>
          <w:rFonts w:ascii="Times New Roman" w:hAnsi="Times New Roman" w:cs="Times New Roman"/>
        </w:rPr>
        <w:t>republiky</w:t>
      </w:r>
      <w:r w:rsidRPr="004E51F9">
        <w:rPr>
          <w:rFonts w:ascii="Times New Roman" w:hAnsi="Times New Roman" w:cs="Times New Roman"/>
          <w:spacing w:val="40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40"/>
        </w:rPr>
        <w:t xml:space="preserve"> </w:t>
      </w:r>
      <w:r w:rsidRPr="004E51F9">
        <w:rPr>
          <w:rFonts w:ascii="Times New Roman" w:hAnsi="Times New Roman" w:cs="Times New Roman"/>
        </w:rPr>
        <w:t>388/2020</w:t>
      </w:r>
      <w:r w:rsidRPr="004E51F9">
        <w:rPr>
          <w:rFonts w:ascii="Times New Roman" w:hAnsi="Times New Roman" w:cs="Times New Roman"/>
          <w:spacing w:val="40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40"/>
        </w:rPr>
        <w:t xml:space="preserve"> </w:t>
      </w:r>
      <w:r w:rsidRPr="004E51F9">
        <w:rPr>
          <w:rFonts w:ascii="Times New Roman" w:hAnsi="Times New Roman" w:cs="Times New Roman"/>
        </w:rPr>
        <w:t>z., zákona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426/2020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126/2021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130/2021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62"/>
        </w:rPr>
        <w:t xml:space="preserve"> </w:t>
      </w:r>
      <w:r w:rsidRPr="004E51F9">
        <w:rPr>
          <w:rFonts w:ascii="Times New Roman" w:hAnsi="Times New Roman" w:cs="Times New Roman"/>
        </w:rPr>
        <w:t>zákona č. 215/2021</w:t>
      </w:r>
      <w:r w:rsidRPr="004E51F9">
        <w:rPr>
          <w:rFonts w:ascii="Times New Roman" w:hAnsi="Times New Roman" w:cs="Times New Roman"/>
          <w:spacing w:val="-11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-11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-11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-11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-11"/>
        </w:rPr>
        <w:t xml:space="preserve"> </w:t>
      </w:r>
      <w:r w:rsidRPr="004E51F9">
        <w:rPr>
          <w:rFonts w:ascii="Times New Roman" w:hAnsi="Times New Roman" w:cs="Times New Roman"/>
        </w:rPr>
        <w:t>265/2021</w:t>
      </w:r>
      <w:r w:rsidRPr="004E51F9">
        <w:rPr>
          <w:rFonts w:ascii="Times New Roman" w:hAnsi="Times New Roman" w:cs="Times New Roman"/>
          <w:spacing w:val="-11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-11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-11"/>
        </w:rPr>
        <w:t xml:space="preserve"> </w:t>
      </w:r>
      <w:r w:rsidRPr="004E51F9">
        <w:rPr>
          <w:rFonts w:ascii="Times New Roman" w:hAnsi="Times New Roman" w:cs="Times New Roman"/>
        </w:rPr>
        <w:t>a zákona</w:t>
      </w:r>
      <w:r w:rsidRPr="004E51F9">
        <w:rPr>
          <w:rFonts w:ascii="Times New Roman" w:hAnsi="Times New Roman" w:cs="Times New Roman"/>
          <w:spacing w:val="-11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-11"/>
        </w:rPr>
        <w:t xml:space="preserve"> </w:t>
      </w:r>
      <w:r w:rsidRPr="004E51F9">
        <w:rPr>
          <w:rFonts w:ascii="Times New Roman" w:hAnsi="Times New Roman" w:cs="Times New Roman"/>
        </w:rPr>
        <w:t>283/2021</w:t>
      </w:r>
      <w:r w:rsidRPr="004E51F9">
        <w:rPr>
          <w:rFonts w:ascii="Times New Roman" w:hAnsi="Times New Roman" w:cs="Times New Roman"/>
          <w:spacing w:val="-11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-11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-11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-11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-11"/>
        </w:rPr>
        <w:t xml:space="preserve"> </w:t>
      </w:r>
      <w:r w:rsidRPr="004E51F9">
        <w:rPr>
          <w:rFonts w:ascii="Times New Roman" w:hAnsi="Times New Roman" w:cs="Times New Roman"/>
        </w:rPr>
        <w:t>355/2021</w:t>
      </w:r>
      <w:r w:rsidRPr="004E51F9">
        <w:rPr>
          <w:rFonts w:ascii="Times New Roman" w:hAnsi="Times New Roman" w:cs="Times New Roman"/>
          <w:spacing w:val="-11"/>
        </w:rPr>
        <w:t xml:space="preserve"> </w:t>
      </w:r>
      <w:r w:rsidRPr="004E51F9">
        <w:rPr>
          <w:rFonts w:ascii="Times New Roman" w:hAnsi="Times New Roman" w:cs="Times New Roman"/>
        </w:rPr>
        <w:t>Z. z., zákona</w:t>
      </w:r>
      <w:r w:rsidRPr="004E51F9">
        <w:rPr>
          <w:rFonts w:ascii="Times New Roman" w:hAnsi="Times New Roman" w:cs="Times New Roman"/>
          <w:spacing w:val="47"/>
        </w:rPr>
        <w:t xml:space="preserve"> </w:t>
      </w:r>
      <w:r w:rsidRPr="004E51F9">
        <w:rPr>
          <w:rFonts w:ascii="Times New Roman" w:hAnsi="Times New Roman" w:cs="Times New Roman"/>
        </w:rPr>
        <w:t>č. 397/2021</w:t>
      </w:r>
      <w:r w:rsidRPr="004E51F9">
        <w:rPr>
          <w:rFonts w:ascii="Times New Roman" w:hAnsi="Times New Roman" w:cs="Times New Roman"/>
          <w:spacing w:val="47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47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47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47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47"/>
        </w:rPr>
        <w:t xml:space="preserve"> </w:t>
      </w:r>
      <w:r w:rsidRPr="004E51F9">
        <w:rPr>
          <w:rFonts w:ascii="Times New Roman" w:hAnsi="Times New Roman" w:cs="Times New Roman"/>
        </w:rPr>
        <w:t>412/2021</w:t>
      </w:r>
      <w:r w:rsidRPr="004E51F9">
        <w:rPr>
          <w:rFonts w:ascii="Times New Roman" w:hAnsi="Times New Roman" w:cs="Times New Roman"/>
          <w:spacing w:val="47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47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47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47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47"/>
        </w:rPr>
        <w:t xml:space="preserve"> </w:t>
      </w:r>
      <w:r w:rsidRPr="004E51F9">
        <w:rPr>
          <w:rFonts w:ascii="Times New Roman" w:hAnsi="Times New Roman" w:cs="Times New Roman"/>
        </w:rPr>
        <w:t>431/2021</w:t>
      </w:r>
      <w:r w:rsidRPr="004E51F9">
        <w:rPr>
          <w:rFonts w:ascii="Times New Roman" w:hAnsi="Times New Roman" w:cs="Times New Roman"/>
          <w:spacing w:val="47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47"/>
        </w:rPr>
        <w:t xml:space="preserve"> </w:t>
      </w:r>
      <w:r w:rsidRPr="004E51F9">
        <w:rPr>
          <w:rFonts w:ascii="Times New Roman" w:hAnsi="Times New Roman" w:cs="Times New Roman"/>
        </w:rPr>
        <w:t>z., zákona</w:t>
      </w:r>
      <w:r w:rsidRPr="004E51F9">
        <w:rPr>
          <w:rFonts w:ascii="Times New Roman" w:hAnsi="Times New Roman" w:cs="Times New Roman"/>
          <w:spacing w:val="47"/>
        </w:rPr>
        <w:t xml:space="preserve"> </w:t>
      </w:r>
      <w:r w:rsidRPr="004E51F9">
        <w:rPr>
          <w:rFonts w:ascii="Times New Roman" w:hAnsi="Times New Roman" w:cs="Times New Roman"/>
        </w:rPr>
        <w:t>č. 454/2021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92/2022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125/2022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248/2022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16"/>
        </w:rPr>
        <w:t xml:space="preserve"> </w:t>
      </w:r>
      <w:r w:rsidRPr="004E51F9">
        <w:rPr>
          <w:rFonts w:ascii="Times New Roman" w:hAnsi="Times New Roman" w:cs="Times New Roman"/>
        </w:rPr>
        <w:t>z., zákona</w:t>
      </w:r>
      <w:r w:rsidRPr="004E51F9">
        <w:rPr>
          <w:rFonts w:ascii="Times New Roman" w:hAnsi="Times New Roman" w:cs="Times New Roman"/>
          <w:spacing w:val="-3"/>
        </w:rPr>
        <w:t xml:space="preserve"> </w:t>
      </w:r>
      <w:r w:rsidRPr="004E51F9">
        <w:rPr>
          <w:rFonts w:ascii="Times New Roman" w:hAnsi="Times New Roman" w:cs="Times New Roman"/>
        </w:rPr>
        <w:t>č. 249/2022</w:t>
      </w:r>
      <w:r w:rsidRPr="004E51F9">
        <w:rPr>
          <w:rFonts w:ascii="Times New Roman" w:hAnsi="Times New Roman" w:cs="Times New Roman"/>
          <w:spacing w:val="-3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-3"/>
        </w:rPr>
        <w:t xml:space="preserve"> </w:t>
      </w:r>
      <w:r w:rsidRPr="004E51F9">
        <w:rPr>
          <w:rFonts w:ascii="Times New Roman" w:hAnsi="Times New Roman" w:cs="Times New Roman"/>
        </w:rPr>
        <w:t>z.,</w:t>
      </w:r>
      <w:r w:rsidRPr="004E51F9">
        <w:rPr>
          <w:rFonts w:ascii="Times New Roman" w:hAnsi="Times New Roman" w:cs="Times New Roman"/>
          <w:spacing w:val="-3"/>
        </w:rPr>
        <w:t xml:space="preserve">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-3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-3"/>
        </w:rPr>
        <w:t xml:space="preserve"> </w:t>
      </w:r>
      <w:r w:rsidRPr="004E51F9">
        <w:rPr>
          <w:rFonts w:ascii="Times New Roman" w:hAnsi="Times New Roman" w:cs="Times New Roman"/>
        </w:rPr>
        <w:t>350/2022</w:t>
      </w:r>
      <w:r w:rsidRPr="004E51F9">
        <w:rPr>
          <w:rFonts w:ascii="Times New Roman" w:hAnsi="Times New Roman" w:cs="Times New Roman"/>
          <w:spacing w:val="-3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-3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-3"/>
        </w:rPr>
        <w:t xml:space="preserve">, </w:t>
      </w:r>
      <w:r w:rsidRPr="004E51F9">
        <w:rPr>
          <w:rFonts w:ascii="Times New Roman" w:hAnsi="Times New Roman" w:cs="Times New Roman"/>
        </w:rPr>
        <w:t>zákona</w:t>
      </w:r>
      <w:r w:rsidRPr="004E51F9">
        <w:rPr>
          <w:rFonts w:ascii="Times New Roman" w:hAnsi="Times New Roman" w:cs="Times New Roman"/>
          <w:spacing w:val="-3"/>
        </w:rPr>
        <w:t xml:space="preserve"> </w:t>
      </w:r>
      <w:r w:rsidRPr="004E51F9">
        <w:rPr>
          <w:rFonts w:ascii="Times New Roman" w:hAnsi="Times New Roman" w:cs="Times New Roman"/>
        </w:rPr>
        <w:t>č.</w:t>
      </w:r>
      <w:r w:rsidRPr="004E51F9">
        <w:rPr>
          <w:rFonts w:ascii="Times New Roman" w:hAnsi="Times New Roman" w:cs="Times New Roman"/>
          <w:spacing w:val="-3"/>
        </w:rPr>
        <w:t xml:space="preserve"> </w:t>
      </w:r>
      <w:r w:rsidRPr="004E51F9">
        <w:rPr>
          <w:rFonts w:ascii="Times New Roman" w:hAnsi="Times New Roman" w:cs="Times New Roman"/>
        </w:rPr>
        <w:t>352/2022</w:t>
      </w:r>
      <w:r w:rsidRPr="004E51F9">
        <w:rPr>
          <w:rFonts w:ascii="Times New Roman" w:hAnsi="Times New Roman" w:cs="Times New Roman"/>
          <w:spacing w:val="-3"/>
        </w:rPr>
        <w:t xml:space="preserve"> </w:t>
      </w:r>
      <w:r w:rsidRPr="004E51F9">
        <w:rPr>
          <w:rFonts w:ascii="Times New Roman" w:hAnsi="Times New Roman" w:cs="Times New Roman"/>
        </w:rPr>
        <w:t>Z.</w:t>
      </w:r>
      <w:r w:rsidRPr="004E51F9">
        <w:rPr>
          <w:rFonts w:ascii="Times New Roman" w:hAnsi="Times New Roman" w:cs="Times New Roman"/>
          <w:spacing w:val="-3"/>
        </w:rPr>
        <w:t xml:space="preserve"> </w:t>
      </w:r>
      <w:r w:rsidRPr="004E51F9">
        <w:rPr>
          <w:rFonts w:ascii="Times New Roman" w:hAnsi="Times New Roman" w:cs="Times New Roman"/>
        </w:rPr>
        <w:t xml:space="preserve">z., zákona č. </w:t>
      </w:r>
      <w:r w:rsidRPr="004E51F9">
        <w:rPr>
          <w:rFonts w:ascii="Times New Roman" w:hAnsi="Times New Roman" w:cs="Times New Roman"/>
          <w:spacing w:val="-3"/>
        </w:rPr>
        <w:t xml:space="preserve">399/2022 Z. z., zákona č. 421/2022 Z. z., zákona č. 518/2022 Z. z., zákona č. 65/2023 Z. z., zákona č. 71/2023 Z. z., zákona č. 203/2023 Z. z. a zákona č. 210/2023 Z. z. </w:t>
      </w:r>
      <w:r w:rsidRPr="004E51F9">
        <w:rPr>
          <w:rFonts w:ascii="Times New Roman" w:hAnsi="Times New Roman" w:cs="Times New Roman"/>
        </w:rPr>
        <w:t>sa</w:t>
      </w:r>
      <w:r w:rsidRPr="004E51F9">
        <w:rPr>
          <w:rFonts w:ascii="Times New Roman" w:hAnsi="Times New Roman" w:cs="Times New Roman"/>
          <w:spacing w:val="-3"/>
        </w:rPr>
        <w:t xml:space="preserve"> </w:t>
      </w:r>
      <w:r w:rsidRPr="004E51F9">
        <w:rPr>
          <w:rFonts w:ascii="Times New Roman" w:hAnsi="Times New Roman" w:cs="Times New Roman"/>
        </w:rPr>
        <w:t>dopĺňa takto:</w:t>
      </w:r>
    </w:p>
    <w:p w14:paraId="7D93D8E8" w14:textId="77777777" w:rsidR="00F6074E" w:rsidRPr="004E51F9" w:rsidRDefault="00F6074E" w:rsidP="00F6074E">
      <w:pPr>
        <w:ind w:left="4111" w:hanging="4111"/>
        <w:rPr>
          <w:rFonts w:ascii="Times New Roman" w:eastAsia="Times New Roman" w:hAnsi="Times New Roman" w:cs="Times New Roman"/>
          <w:bCs/>
          <w:lang w:eastAsia="en-GB"/>
        </w:rPr>
      </w:pPr>
    </w:p>
    <w:p w14:paraId="2BF52A34" w14:textId="14FD3A86" w:rsidR="00593C7F" w:rsidRPr="004E51F9" w:rsidRDefault="00593C7F" w:rsidP="00197426">
      <w:pPr>
        <w:ind w:left="4111" w:hanging="3827"/>
        <w:rPr>
          <w:rFonts w:ascii="Times New Roman" w:eastAsia="Times New Roman" w:hAnsi="Times New Roman" w:cs="Times New Roman"/>
          <w:bCs/>
          <w:lang w:eastAsia="en-GB"/>
        </w:rPr>
      </w:pPr>
      <w:r w:rsidRPr="004E51F9">
        <w:rPr>
          <w:rFonts w:ascii="Times New Roman" w:eastAsia="Times New Roman" w:hAnsi="Times New Roman" w:cs="Times New Roman"/>
          <w:bCs/>
          <w:lang w:eastAsia="en-GB"/>
        </w:rPr>
        <w:t xml:space="preserve">Za </w:t>
      </w:r>
      <w:r w:rsidR="00336583" w:rsidRPr="004E51F9">
        <w:rPr>
          <w:rFonts w:ascii="Times New Roman" w:eastAsia="Times New Roman" w:hAnsi="Times New Roman" w:cs="Times New Roman"/>
          <w:bCs/>
          <w:lang w:eastAsia="en-GB"/>
        </w:rPr>
        <w:t xml:space="preserve">§ 293fzf </w:t>
      </w:r>
      <w:r w:rsidRPr="004E51F9">
        <w:rPr>
          <w:rFonts w:ascii="Times New Roman" w:eastAsia="Times New Roman" w:hAnsi="Times New Roman" w:cs="Times New Roman"/>
          <w:bCs/>
          <w:lang w:eastAsia="en-GB"/>
        </w:rPr>
        <w:t xml:space="preserve">sa vkladá </w:t>
      </w:r>
      <w:r w:rsidR="00336583" w:rsidRPr="004E51F9">
        <w:rPr>
          <w:rFonts w:ascii="Times New Roman" w:eastAsia="Times New Roman" w:hAnsi="Times New Roman" w:cs="Times New Roman"/>
          <w:bCs/>
          <w:lang w:eastAsia="en-GB"/>
        </w:rPr>
        <w:t>§ 293fzg</w:t>
      </w:r>
      <w:r w:rsidRPr="004E51F9">
        <w:rPr>
          <w:rFonts w:ascii="Times New Roman" w:eastAsia="Times New Roman" w:hAnsi="Times New Roman" w:cs="Times New Roman"/>
          <w:bCs/>
          <w:lang w:eastAsia="en-GB"/>
        </w:rPr>
        <w:t xml:space="preserve">, ktorý vrátane nadpisu znie: </w:t>
      </w:r>
    </w:p>
    <w:p w14:paraId="7760D259" w14:textId="77777777" w:rsidR="00241D6B" w:rsidRPr="004E51F9" w:rsidRDefault="00241D6B" w:rsidP="00F6074E">
      <w:pPr>
        <w:ind w:left="4111" w:hanging="4111"/>
        <w:rPr>
          <w:rFonts w:ascii="Times New Roman" w:eastAsia="Times New Roman" w:hAnsi="Times New Roman" w:cs="Times New Roman"/>
          <w:bCs/>
          <w:lang w:eastAsia="en-GB"/>
        </w:rPr>
      </w:pPr>
    </w:p>
    <w:p w14:paraId="587288C8" w14:textId="0C357555" w:rsidR="00593C7F" w:rsidRPr="004E51F9" w:rsidRDefault="00593C7F" w:rsidP="00F6074E">
      <w:pPr>
        <w:jc w:val="center"/>
        <w:rPr>
          <w:rFonts w:ascii="Times New Roman" w:hAnsi="Times New Roman" w:cs="Times New Roman"/>
          <w:b/>
        </w:rPr>
      </w:pPr>
      <w:r w:rsidRPr="004E51F9">
        <w:rPr>
          <w:rFonts w:ascii="Times New Roman" w:eastAsia="Times New Roman" w:hAnsi="Times New Roman" w:cs="Times New Roman"/>
          <w:b/>
          <w:bCs/>
          <w:lang w:eastAsia="en-GB"/>
        </w:rPr>
        <w:t>„</w:t>
      </w:r>
      <w:r w:rsidR="00336583" w:rsidRPr="004E51F9">
        <w:rPr>
          <w:rFonts w:ascii="Times New Roman" w:hAnsi="Times New Roman" w:cs="Times New Roman"/>
          <w:b/>
        </w:rPr>
        <w:t>§ 293fzg</w:t>
      </w:r>
    </w:p>
    <w:p w14:paraId="3CF64297" w14:textId="10AB74BF" w:rsidR="00F6074E" w:rsidRPr="004E51F9" w:rsidRDefault="00593C7F" w:rsidP="00F6074E">
      <w:pPr>
        <w:jc w:val="center"/>
        <w:rPr>
          <w:rFonts w:ascii="Times New Roman" w:eastAsia="Times New Roman" w:hAnsi="Times New Roman" w:cs="Times New Roman"/>
          <w:b/>
          <w:lang w:eastAsia="en-GB"/>
        </w:rPr>
      </w:pPr>
      <w:r w:rsidRPr="004E51F9">
        <w:rPr>
          <w:rFonts w:ascii="Times New Roman" w:eastAsia="Times New Roman" w:hAnsi="Times New Roman" w:cs="Times New Roman"/>
          <w:b/>
          <w:bCs/>
          <w:lang w:eastAsia="en-GB"/>
        </w:rPr>
        <w:t xml:space="preserve">Prechodné ustanovenie účinné od </w:t>
      </w:r>
      <w:r w:rsidR="00336583" w:rsidRPr="004E51F9">
        <w:rPr>
          <w:rFonts w:ascii="Times New Roman" w:eastAsia="Times New Roman" w:hAnsi="Times New Roman" w:cs="Times New Roman"/>
          <w:b/>
          <w:lang w:eastAsia="en-GB"/>
        </w:rPr>
        <w:t>1. augusta</w:t>
      </w:r>
      <w:r w:rsidR="007A7B82" w:rsidRPr="004E51F9">
        <w:rPr>
          <w:rFonts w:ascii="Times New Roman" w:eastAsia="Times New Roman" w:hAnsi="Times New Roman" w:cs="Times New Roman"/>
          <w:b/>
          <w:lang w:eastAsia="en-GB"/>
        </w:rPr>
        <w:t xml:space="preserve"> </w:t>
      </w:r>
      <w:r w:rsidRPr="004E51F9">
        <w:rPr>
          <w:rFonts w:ascii="Times New Roman" w:eastAsia="Times New Roman" w:hAnsi="Times New Roman" w:cs="Times New Roman"/>
          <w:b/>
          <w:lang w:eastAsia="en-GB"/>
        </w:rPr>
        <w:t>2023</w:t>
      </w:r>
    </w:p>
    <w:p w14:paraId="4E655DD7" w14:textId="77777777" w:rsidR="00593C7F" w:rsidRPr="004E51F9" w:rsidRDefault="00593C7F" w:rsidP="00F6074E">
      <w:pPr>
        <w:jc w:val="center"/>
        <w:rPr>
          <w:rFonts w:ascii="Times New Roman" w:hAnsi="Times New Roman" w:cs="Times New Roman"/>
        </w:rPr>
      </w:pPr>
    </w:p>
    <w:p w14:paraId="21CDE9C8" w14:textId="77777777" w:rsidR="00336583" w:rsidRPr="004E51F9" w:rsidRDefault="00336583" w:rsidP="00336583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lang w:eastAsia="en-GB"/>
        </w:rPr>
      </w:pPr>
      <w:r w:rsidRPr="004E51F9">
        <w:rPr>
          <w:rFonts w:ascii="Times New Roman" w:hAnsi="Times New Roman" w:cs="Times New Roman"/>
          <w:lang w:eastAsia="en-GB"/>
        </w:rPr>
        <w:t>Zamestnávateľ, ktorý vykonáva hlavnú ekonomickú činnosť zaradenú v sekcii A - POĽNOHOSPODÁRSTVO, LESNÍCTVO A RYBOLOV, divízii 01, skupine 01.4 okrem ekonomických činností v triedach 01.43, 01.44 a 01.49 a v sekcii C – PRIEMYSELNÁ VÝROBA, divízii 10 okrem ekonomických činností v triedach 10.52, 10.62, 10.72, 10.82 a 10.92 a v divízii 11, triede 11.07 štatistickej klasifikácie ekonomických činností SK NACE Rev. 2,</w:t>
      </w:r>
      <w:r w:rsidRPr="004E51F9">
        <w:rPr>
          <w:rFonts w:ascii="Times New Roman" w:hAnsi="Times New Roman" w:cs="Times New Roman"/>
          <w:vertAlign w:val="superscript"/>
          <w:lang w:eastAsia="en-GB"/>
        </w:rPr>
        <w:t>139</w:t>
      </w:r>
      <w:r w:rsidRPr="004E51F9">
        <w:rPr>
          <w:rFonts w:ascii="Times New Roman" w:hAnsi="Times New Roman" w:cs="Times New Roman"/>
          <w:lang w:eastAsia="en-GB"/>
        </w:rPr>
        <w:t xml:space="preserve">) nie je povinný </w:t>
      </w:r>
      <w:r w:rsidRPr="004E51F9" w:rsidDel="00D23761">
        <w:rPr>
          <w:rFonts w:ascii="Times New Roman" w:hAnsi="Times New Roman" w:cs="Times New Roman"/>
          <w:lang w:eastAsia="en-GB"/>
        </w:rPr>
        <w:t xml:space="preserve">za obdobie od 1. </w:t>
      </w:r>
      <w:r w:rsidRPr="004E51F9">
        <w:rPr>
          <w:rFonts w:ascii="Times New Roman" w:hAnsi="Times New Roman" w:cs="Times New Roman"/>
          <w:lang w:eastAsia="en-GB"/>
        </w:rPr>
        <w:t xml:space="preserve">augusta </w:t>
      </w:r>
      <w:r w:rsidRPr="004E51F9" w:rsidDel="00D23761">
        <w:rPr>
          <w:rFonts w:ascii="Times New Roman" w:hAnsi="Times New Roman" w:cs="Times New Roman"/>
          <w:lang w:eastAsia="en-GB"/>
        </w:rPr>
        <w:t xml:space="preserve"> 2023 do 31. </w:t>
      </w:r>
      <w:r w:rsidRPr="004E51F9">
        <w:rPr>
          <w:rFonts w:ascii="Times New Roman" w:hAnsi="Times New Roman" w:cs="Times New Roman"/>
          <w:lang w:eastAsia="en-GB"/>
        </w:rPr>
        <w:t>januára 2024 zaplatiť za každého zamestnanca</w:t>
      </w:r>
      <w:r w:rsidRPr="004E51F9" w:rsidDel="00D23761">
        <w:rPr>
          <w:rFonts w:ascii="Times New Roman" w:hAnsi="Times New Roman" w:cs="Times New Roman"/>
          <w:lang w:eastAsia="en-GB"/>
        </w:rPr>
        <w:t xml:space="preserve"> </w:t>
      </w:r>
      <w:r w:rsidRPr="004E51F9">
        <w:rPr>
          <w:rFonts w:ascii="Times New Roman" w:hAnsi="Times New Roman" w:cs="Times New Roman"/>
          <w:lang w:eastAsia="en-GB"/>
        </w:rPr>
        <w:t>poistné na nemocenské poistenie, poistné na starobné poistenie, poistné na invalidné poistenie, poistné na poistenie v nezamestnanosti, poistné na financovanie podpory a poistné do rezervného fondu solidarity z vymeriavacieho základu za kalendárny mesiac v sume</w:t>
      </w:r>
    </w:p>
    <w:p w14:paraId="738E6DFA" w14:textId="77777777" w:rsidR="00336583" w:rsidRPr="004E51F9" w:rsidRDefault="00336583" w:rsidP="00336583">
      <w:pPr>
        <w:pStyle w:val="Odsekzoznamu"/>
        <w:widowControl w:val="0"/>
        <w:numPr>
          <w:ilvl w:val="0"/>
          <w:numId w:val="2"/>
        </w:numPr>
        <w:suppressAutoHyphens/>
        <w:autoSpaceDN w:val="0"/>
        <w:ind w:left="1134" w:hanging="283"/>
        <w:contextualSpacing w:val="0"/>
        <w:jc w:val="both"/>
        <w:textAlignment w:val="baseline"/>
        <w:rPr>
          <w:rFonts w:ascii="Times New Roman" w:hAnsi="Times New Roman" w:cs="Times New Roman"/>
          <w:lang w:eastAsia="en-GB"/>
        </w:rPr>
      </w:pPr>
      <w:r w:rsidRPr="004E51F9">
        <w:rPr>
          <w:rFonts w:ascii="Times New Roman" w:hAnsi="Times New Roman" w:cs="Times New Roman"/>
          <w:lang w:eastAsia="en-GB"/>
        </w:rPr>
        <w:t>700 eur; ak vymeriavací základ za kalendárny mesiac je nižší ako 700 eur, zamestnávateľ nie je povinný zaplatiť poistné z tohto vymeriavacieho základu,</w:t>
      </w:r>
    </w:p>
    <w:p w14:paraId="3A1E053C" w14:textId="77777777" w:rsidR="00336583" w:rsidRPr="004E51F9" w:rsidRDefault="00336583" w:rsidP="00336583">
      <w:pPr>
        <w:pStyle w:val="Odsekzoznamu"/>
        <w:widowControl w:val="0"/>
        <w:numPr>
          <w:ilvl w:val="0"/>
          <w:numId w:val="2"/>
        </w:numPr>
        <w:suppressAutoHyphens/>
        <w:autoSpaceDN w:val="0"/>
        <w:ind w:left="1134" w:hanging="283"/>
        <w:contextualSpacing w:val="0"/>
        <w:jc w:val="both"/>
        <w:textAlignment w:val="baseline"/>
        <w:rPr>
          <w:rFonts w:ascii="Times New Roman" w:hAnsi="Times New Roman" w:cs="Times New Roman"/>
          <w:lang w:eastAsia="en-GB"/>
        </w:rPr>
      </w:pPr>
      <w:r w:rsidRPr="004E51F9">
        <w:rPr>
          <w:rFonts w:ascii="Times New Roman" w:hAnsi="Times New Roman" w:cs="Times New Roman"/>
          <w:lang w:eastAsia="en-GB"/>
        </w:rPr>
        <w:t>rozdielu sumy podľa písmena a) a odvodovej odpočítateľnej položky podľa § 138a na starobné poistenie, na invalidné poistenie a do rezervného fondu solidarity alebo odvodovej odpočítateľnej položky pri sezónnej práci podľa § 138b na starobné poistenie a na poistenie v nezamestnanosti.</w:t>
      </w:r>
    </w:p>
    <w:p w14:paraId="2CBB9A8D" w14:textId="77777777" w:rsidR="00336583" w:rsidRPr="004E51F9" w:rsidRDefault="00336583" w:rsidP="00336583">
      <w:pPr>
        <w:pStyle w:val="Odsekzoznamu"/>
        <w:widowControl w:val="0"/>
        <w:suppressAutoHyphens/>
        <w:autoSpaceDN w:val="0"/>
        <w:ind w:left="786"/>
        <w:contextualSpacing w:val="0"/>
        <w:jc w:val="both"/>
        <w:textAlignment w:val="baseline"/>
        <w:rPr>
          <w:rFonts w:ascii="Times New Roman" w:hAnsi="Times New Roman" w:cs="Times New Roman"/>
          <w:lang w:eastAsia="en-GB"/>
        </w:rPr>
      </w:pPr>
    </w:p>
    <w:p w14:paraId="3424DF33" w14:textId="77777777" w:rsidR="00336583" w:rsidRPr="004E51F9" w:rsidRDefault="00336583" w:rsidP="00336583">
      <w:pPr>
        <w:pStyle w:val="Odsekzoznamu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kern w:val="3"/>
          <w:lang w:eastAsia="en-GB"/>
        </w:rPr>
      </w:pPr>
      <w:r w:rsidRPr="004E51F9">
        <w:rPr>
          <w:rFonts w:ascii="Times New Roman" w:eastAsia="Times New Roman" w:hAnsi="Times New Roman" w:cs="Times New Roman"/>
          <w:kern w:val="3"/>
          <w:lang w:eastAsia="en-GB"/>
        </w:rPr>
        <w:t>Hlavná ekonomická činnosť na účel odseku 1 je ekonomická činnosť vedená v registri právnických osôb, podnikateľov a orgánov verejnej moci.</w:t>
      </w:r>
      <w:r w:rsidRPr="004E51F9">
        <w:rPr>
          <w:rFonts w:ascii="Times New Roman" w:eastAsia="Times New Roman" w:hAnsi="Times New Roman" w:cs="Times New Roman"/>
          <w:kern w:val="3"/>
          <w:vertAlign w:val="superscript"/>
          <w:lang w:eastAsia="en-GB"/>
        </w:rPr>
        <w:t>140</w:t>
      </w:r>
      <w:r w:rsidRPr="004E51F9">
        <w:rPr>
          <w:rFonts w:ascii="Times New Roman" w:eastAsia="Times New Roman" w:hAnsi="Times New Roman" w:cs="Times New Roman"/>
          <w:kern w:val="3"/>
          <w:lang w:eastAsia="en-GB"/>
        </w:rPr>
        <w:t>)</w:t>
      </w:r>
    </w:p>
    <w:p w14:paraId="0593886A" w14:textId="77777777" w:rsidR="00336583" w:rsidRPr="004E51F9" w:rsidRDefault="00336583" w:rsidP="00336583">
      <w:pPr>
        <w:pStyle w:val="Odsekzoznamu"/>
        <w:ind w:left="816"/>
        <w:jc w:val="both"/>
        <w:rPr>
          <w:rFonts w:ascii="Times New Roman" w:eastAsia="Times New Roman" w:hAnsi="Times New Roman" w:cs="Times New Roman"/>
          <w:kern w:val="3"/>
          <w:lang w:eastAsia="en-GB"/>
        </w:rPr>
      </w:pPr>
    </w:p>
    <w:p w14:paraId="15965530" w14:textId="361042C2" w:rsidR="00336583" w:rsidRPr="004E51F9" w:rsidRDefault="00593C7F" w:rsidP="00336583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lang w:eastAsia="en-GB"/>
        </w:rPr>
      </w:pPr>
      <w:r w:rsidRPr="004E51F9">
        <w:rPr>
          <w:rFonts w:ascii="Times New Roman" w:hAnsi="Times New Roman" w:cs="Times New Roman"/>
          <w:lang w:eastAsia="en-GB"/>
        </w:rPr>
        <w:t xml:space="preserve">Poistné podľa odseku 1 sa na účely </w:t>
      </w:r>
      <w:r w:rsidR="00382067" w:rsidRPr="004E51F9">
        <w:rPr>
          <w:rFonts w:ascii="Times New Roman" w:hAnsi="Times New Roman" w:cs="Times New Roman"/>
          <w:lang w:eastAsia="en-GB"/>
        </w:rPr>
        <w:t xml:space="preserve">§ 60 ods. 1 </w:t>
      </w:r>
      <w:r w:rsidRPr="004E51F9">
        <w:rPr>
          <w:rFonts w:ascii="Times New Roman" w:hAnsi="Times New Roman" w:cs="Times New Roman"/>
          <w:lang w:eastAsia="en-GB"/>
        </w:rPr>
        <w:t>považuje za zaplatené.</w:t>
      </w:r>
    </w:p>
    <w:p w14:paraId="434ED07A" w14:textId="77777777" w:rsidR="00336583" w:rsidRPr="004E51F9" w:rsidRDefault="00336583" w:rsidP="00336583">
      <w:pPr>
        <w:pStyle w:val="Odsekzoznamu"/>
        <w:ind w:left="816"/>
        <w:rPr>
          <w:rFonts w:ascii="Times New Roman" w:hAnsi="Times New Roman" w:cs="Times New Roman"/>
          <w:lang w:eastAsia="en-GB"/>
        </w:rPr>
      </w:pPr>
    </w:p>
    <w:p w14:paraId="4F2A062F" w14:textId="77777777" w:rsidR="00336583" w:rsidRPr="004E51F9" w:rsidRDefault="00336583" w:rsidP="00336583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lang w:eastAsia="en-GB"/>
        </w:rPr>
      </w:pPr>
      <w:r w:rsidRPr="004E51F9">
        <w:rPr>
          <w:rFonts w:ascii="Times New Roman" w:hAnsi="Times New Roman" w:cs="Times New Roman"/>
          <w:lang w:eastAsia="en-GB"/>
        </w:rPr>
        <w:t>Suma starobného dôchodku a predčasného starobného dôchodku poistenca, ktorý je sporiteľ alebo bol sporiteľ podľa osobitného predpisu,</w:t>
      </w:r>
      <w:r w:rsidRPr="004E51F9">
        <w:rPr>
          <w:rFonts w:ascii="Times New Roman" w:hAnsi="Times New Roman" w:cs="Times New Roman"/>
          <w:vertAlign w:val="superscript"/>
          <w:lang w:eastAsia="en-GB"/>
        </w:rPr>
        <w:t>1</w:t>
      </w:r>
      <w:r w:rsidRPr="004E51F9">
        <w:rPr>
          <w:rFonts w:ascii="Times New Roman" w:hAnsi="Times New Roman" w:cs="Times New Roman"/>
          <w:lang w:eastAsia="en-GB"/>
        </w:rPr>
        <w:t>) sa za obdobie účasti na starobnom dôchodkovom sporení, počas ktorého je vylúčená povinnosť platiť poistné podľa odseku 1, neznižuje, ak vymeriavací základ tohto poistenca nepresiahol sumu podľa odseku 1 a poistenec nemal vymeriavací základ z iného právneho dôvodu.</w:t>
      </w:r>
    </w:p>
    <w:p w14:paraId="1A3C15C3" w14:textId="77777777" w:rsidR="00336583" w:rsidRPr="004E51F9" w:rsidRDefault="00336583" w:rsidP="00336583">
      <w:pPr>
        <w:pStyle w:val="Odsekzoznamu"/>
        <w:ind w:left="816"/>
        <w:jc w:val="both"/>
        <w:rPr>
          <w:rFonts w:ascii="Times New Roman" w:hAnsi="Times New Roman" w:cs="Times New Roman"/>
          <w:lang w:eastAsia="en-GB"/>
        </w:rPr>
      </w:pPr>
    </w:p>
    <w:p w14:paraId="0E1BA7C5" w14:textId="77777777" w:rsidR="00336583" w:rsidRPr="004E51F9" w:rsidRDefault="00336583" w:rsidP="00336583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lang w:eastAsia="en-GB"/>
        </w:rPr>
      </w:pPr>
      <w:r w:rsidRPr="004E51F9">
        <w:rPr>
          <w:rFonts w:ascii="Times New Roman" w:hAnsi="Times New Roman" w:cs="Times New Roman"/>
          <w:lang w:eastAsia="en-GB"/>
        </w:rPr>
        <w:t>Suma zníženia starobného dôchodku a predčasného starobného dôchodku poistenca, ktorý je sporiteľ alebo bol sporiteľ podľa osobitného predpisu,</w:t>
      </w:r>
      <w:r w:rsidRPr="004E51F9">
        <w:rPr>
          <w:rFonts w:ascii="Times New Roman" w:hAnsi="Times New Roman" w:cs="Times New Roman"/>
          <w:vertAlign w:val="superscript"/>
          <w:lang w:eastAsia="en-GB"/>
        </w:rPr>
        <w:t>1</w:t>
      </w:r>
      <w:r w:rsidRPr="004E51F9">
        <w:rPr>
          <w:rFonts w:ascii="Times New Roman" w:hAnsi="Times New Roman" w:cs="Times New Roman"/>
          <w:lang w:eastAsia="en-GB"/>
        </w:rPr>
        <w:t>) sa za obdobie účasti na starobnom dôchodkovom sporení, počas ktorého je vylúčená povinnosť platiť poistné podľa odseku 1, upraví v pomere, ktorý zodpovedá pomeru úhrnu vymeriavacích základov, z ktorých sa určila suma príspevkov na starobné dôchodkové sporenie,</w:t>
      </w:r>
      <w:r w:rsidRPr="004E51F9">
        <w:rPr>
          <w:rFonts w:ascii="Times New Roman" w:hAnsi="Times New Roman" w:cs="Times New Roman"/>
          <w:vertAlign w:val="superscript"/>
          <w:lang w:eastAsia="en-GB"/>
        </w:rPr>
        <w:t>1</w:t>
      </w:r>
      <w:r w:rsidRPr="004E51F9">
        <w:rPr>
          <w:rFonts w:ascii="Times New Roman" w:hAnsi="Times New Roman" w:cs="Times New Roman"/>
          <w:lang w:eastAsia="en-GB"/>
        </w:rPr>
        <w:t>) a úhrnu vymeriavacích základov tohto poistenca.“.</w:t>
      </w:r>
    </w:p>
    <w:p w14:paraId="545251E0" w14:textId="77777777" w:rsidR="00593C7F" w:rsidRPr="004E51F9" w:rsidRDefault="00593C7F" w:rsidP="00F6074E">
      <w:pPr>
        <w:pStyle w:val="Odsekzoznamu"/>
        <w:jc w:val="both"/>
        <w:rPr>
          <w:rFonts w:ascii="Times New Roman" w:eastAsia="Times New Roman" w:hAnsi="Times New Roman" w:cs="Times New Roman"/>
          <w:lang w:eastAsia="en-GB"/>
        </w:rPr>
      </w:pPr>
    </w:p>
    <w:p w14:paraId="751BDDC1" w14:textId="77777777" w:rsidR="00336583" w:rsidRPr="004E51F9" w:rsidRDefault="00336583" w:rsidP="00336583">
      <w:pPr>
        <w:pStyle w:val="Odsekzoznamu"/>
        <w:ind w:left="426"/>
        <w:jc w:val="both"/>
        <w:rPr>
          <w:rFonts w:ascii="Times New Roman" w:hAnsi="Times New Roman" w:cs="Times New Roman"/>
          <w:lang w:eastAsia="en-GB"/>
        </w:rPr>
      </w:pPr>
      <w:r w:rsidRPr="004E51F9">
        <w:rPr>
          <w:rFonts w:ascii="Times New Roman" w:hAnsi="Times New Roman" w:cs="Times New Roman"/>
          <w:lang w:eastAsia="en-GB"/>
        </w:rPr>
        <w:t>Poznámky pod čiarou k odkazom 139 a 140 znejú:</w:t>
      </w:r>
    </w:p>
    <w:p w14:paraId="49173E15" w14:textId="77777777" w:rsidR="00336583" w:rsidRPr="004E51F9" w:rsidRDefault="00336583" w:rsidP="00336583">
      <w:pPr>
        <w:pStyle w:val="Odsekzoznamu"/>
        <w:ind w:left="426"/>
        <w:jc w:val="both"/>
        <w:rPr>
          <w:rFonts w:ascii="Times New Roman" w:hAnsi="Times New Roman" w:cs="Times New Roman"/>
          <w:lang w:eastAsia="en-GB"/>
        </w:rPr>
      </w:pPr>
      <w:r w:rsidRPr="004E51F9">
        <w:rPr>
          <w:rFonts w:ascii="Times New Roman" w:hAnsi="Times New Roman" w:cs="Times New Roman"/>
          <w:lang w:eastAsia="en-GB"/>
        </w:rPr>
        <w:t>„</w:t>
      </w:r>
      <w:r w:rsidRPr="004E51F9">
        <w:rPr>
          <w:rFonts w:ascii="Times New Roman" w:hAnsi="Times New Roman" w:cs="Times New Roman"/>
          <w:vertAlign w:val="superscript"/>
          <w:lang w:eastAsia="en-GB"/>
        </w:rPr>
        <w:t>139</w:t>
      </w:r>
      <w:r w:rsidRPr="004E51F9">
        <w:rPr>
          <w:rFonts w:ascii="Times New Roman" w:hAnsi="Times New Roman" w:cs="Times New Roman"/>
          <w:lang w:eastAsia="en-GB"/>
        </w:rPr>
        <w:t>) Vyhláška Štatistického úradu Slovenskej republiky č. 306/2007 Z. z., ktorou sa vydáva Štatistická klasifi</w:t>
      </w:r>
      <w:r w:rsidR="00C85A56" w:rsidRPr="004E51F9">
        <w:rPr>
          <w:rFonts w:ascii="Times New Roman" w:hAnsi="Times New Roman" w:cs="Times New Roman"/>
          <w:lang w:eastAsia="en-GB"/>
        </w:rPr>
        <w:t>kácia ekonomických činností.</w:t>
      </w:r>
    </w:p>
    <w:p w14:paraId="1BB586F8" w14:textId="77777777" w:rsidR="00336583" w:rsidRPr="004E51F9" w:rsidRDefault="00336583" w:rsidP="00336583">
      <w:pPr>
        <w:pStyle w:val="Odsekzoznamu"/>
        <w:ind w:left="426"/>
        <w:jc w:val="both"/>
        <w:rPr>
          <w:rFonts w:ascii="Times New Roman" w:hAnsi="Times New Roman" w:cs="Times New Roman"/>
          <w:lang w:eastAsia="en-GB"/>
        </w:rPr>
      </w:pPr>
      <w:r w:rsidRPr="004E51F9">
        <w:rPr>
          <w:rFonts w:ascii="Times New Roman" w:hAnsi="Times New Roman" w:cs="Times New Roman"/>
          <w:vertAlign w:val="superscript"/>
          <w:lang w:eastAsia="en-GB"/>
        </w:rPr>
        <w:t>140</w:t>
      </w:r>
      <w:r w:rsidRPr="004E51F9">
        <w:rPr>
          <w:rFonts w:ascii="Times New Roman" w:hAnsi="Times New Roman" w:cs="Times New Roman"/>
          <w:lang w:eastAsia="en-GB"/>
        </w:rPr>
        <w:t>) Zákon č. 272/2015 Z. z. o registri právnických osôb, podnikateľov a orgánov verejnej moci a o zmene a doplnení niektorých zákonov v znení neskorších predpisov.“.</w:t>
      </w:r>
    </w:p>
    <w:p w14:paraId="1E079BAE" w14:textId="77777777" w:rsidR="00336583" w:rsidRPr="004E51F9" w:rsidRDefault="00336583" w:rsidP="00F6074E">
      <w:pPr>
        <w:pStyle w:val="Odsekzoznamu"/>
        <w:jc w:val="both"/>
        <w:rPr>
          <w:rFonts w:ascii="Times New Roman" w:eastAsia="Times New Roman" w:hAnsi="Times New Roman" w:cs="Times New Roman"/>
          <w:lang w:eastAsia="en-GB"/>
        </w:rPr>
      </w:pPr>
    </w:p>
    <w:p w14:paraId="24EC35E8" w14:textId="77777777" w:rsidR="00336583" w:rsidRPr="004E51F9" w:rsidRDefault="00336583" w:rsidP="00312EE2">
      <w:pPr>
        <w:pStyle w:val="Bezriadkovania"/>
        <w:ind w:left="426" w:hanging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E51F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II</w:t>
      </w:r>
    </w:p>
    <w:p w14:paraId="14DCDB01" w14:textId="77777777" w:rsidR="00336583" w:rsidRPr="004E51F9" w:rsidRDefault="00336583" w:rsidP="00336583">
      <w:pPr>
        <w:pStyle w:val="Odsekzoznamu"/>
        <w:ind w:left="426"/>
        <w:jc w:val="both"/>
        <w:rPr>
          <w:rFonts w:ascii="Times New Roman" w:hAnsi="Times New Roman" w:cs="Times New Roman"/>
          <w:bCs/>
        </w:rPr>
      </w:pPr>
    </w:p>
    <w:p w14:paraId="77CA610B" w14:textId="77777777" w:rsidR="00336583" w:rsidRPr="004E51F9" w:rsidRDefault="00336583" w:rsidP="00197426">
      <w:pPr>
        <w:pStyle w:val="Odsekzoznamu"/>
        <w:ind w:left="0" w:firstLine="284"/>
        <w:jc w:val="both"/>
        <w:rPr>
          <w:rFonts w:ascii="Times New Roman" w:hAnsi="Times New Roman" w:cs="Times New Roman"/>
          <w:bCs/>
        </w:rPr>
      </w:pPr>
      <w:r w:rsidRPr="004E51F9">
        <w:rPr>
          <w:rFonts w:ascii="Times New Roman" w:hAnsi="Times New Roman" w:cs="Times New Roman"/>
          <w:bCs/>
        </w:rPr>
        <w:t>Zákon č. 43/2004 Z. z. o starobnom dôchodkovom sporení a o zmene a doplnení niektorých zákonov v znení zákona č. 186/2004 Z. z., zákona č. 439/2004 Z. z., zákona č. 721/2004 Z. z., zákona č. 747/2004 Z. z., zákona č. 310/2006 Z. z., zákona č. 644/2006 Z. z., zákona č. 677/2006 Z. z., zákona č. 519/2007 Z. z., zákona č. 555/2007 Z. z., zákona č. 659/2007 Z. z., zákona č. 62/2008 Z. z., zákona č. 434/2008 Z. z., zákona č. 449/2008 Z. z., zákona č. 137/2009 Z. z., zákona č. 572/2009 Z. z., zákona č. 105/2010 Z. z., nálezu Ústavného súdu Slovenskej republiky č. 355/2010 Z. z., zákona č. 543/2010 Z. z., zákona č. 334/2011 Z. z., zákona č. 546/2011 Z. z., zákona č. 547/2011 Z. z., zákona č. 252/2012 Z. z., zákona č. 413/2012 Z. z., zákona č. 132/2013 Z. z., zákona č. 352/2013 Z. z., zákona č. 183/2014 Z. z., zákona č. 301/2014 Z. z., zákona č. 25/2015 Z. z., zákona č. 140/2015 Z. z., zákona č. 91/2016 Z. z., zákona č. 125/2016 Z. z., zákona č. 292/2016 Z. z., zákona č. 97/2017 Z. z., zákona č. 279/2017 Z. z., zákona č. 109/2018 Z. z., zákona č. 177/2018 Z. z., zákona č. 317/2018 Z. z., zákona č. 231/2019 Z. z., zákona č. 234/2019 Z. z., zákona č. 46/2020 Z. z., zákona č. 66/2020 Z. z., zákona č. 68/2020 Z. z., zákona č. 95/2020 Z. z., zákona č. 275/2020 Z. z., zákona č. 296/2020 Z. z., zákona č. 310/2021 Z. z., zákona č. 101/2022 Z. z., zákona č. 125/2022 Z. z., zákona č. 352/2022 Z. z. a zákona č. 399/2022 Z. z. sa dopĺňa takto:</w:t>
      </w:r>
    </w:p>
    <w:p w14:paraId="29F9DF3B" w14:textId="77777777" w:rsidR="00336583" w:rsidRPr="004E51F9" w:rsidRDefault="00336583" w:rsidP="00336583">
      <w:pPr>
        <w:pStyle w:val="Bezriadkovania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1F59433" w14:textId="77777777" w:rsidR="00336583" w:rsidRPr="004E51F9" w:rsidRDefault="00336583" w:rsidP="00336583">
      <w:pPr>
        <w:pStyle w:val="Bezriadkovania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E51F9">
        <w:rPr>
          <w:rFonts w:ascii="Times New Roman" w:eastAsia="Times New Roman" w:hAnsi="Times New Roman" w:cs="Times New Roman"/>
          <w:sz w:val="24"/>
          <w:szCs w:val="24"/>
          <w:lang w:eastAsia="sk-SK"/>
        </w:rPr>
        <w:t>Za § 123bi sa vkladá § 123bia, ktorý vrátane nadpisu znie:</w:t>
      </w:r>
    </w:p>
    <w:p w14:paraId="75436A73" w14:textId="77777777" w:rsidR="00336583" w:rsidRPr="004E51F9" w:rsidRDefault="00336583" w:rsidP="00336583">
      <w:pPr>
        <w:pStyle w:val="Bezriadkovania"/>
        <w:ind w:left="426" w:hanging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57BCC8" w14:textId="77777777" w:rsidR="00336583" w:rsidRPr="004E51F9" w:rsidRDefault="00336583" w:rsidP="00336583">
      <w:pPr>
        <w:pStyle w:val="Bezriadkovania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E51F9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4E51F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§ 123bia</w:t>
      </w:r>
    </w:p>
    <w:p w14:paraId="5EF219FF" w14:textId="77777777" w:rsidR="00336583" w:rsidRPr="004E51F9" w:rsidRDefault="00336583" w:rsidP="00336583">
      <w:pPr>
        <w:pStyle w:val="Bezriadkovania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E51F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Prechodné ustanovenie účinne od 1. augusta 2023</w:t>
      </w:r>
    </w:p>
    <w:p w14:paraId="08DC4792" w14:textId="77777777" w:rsidR="00336583" w:rsidRPr="004E51F9" w:rsidRDefault="00336583" w:rsidP="00336583">
      <w:pPr>
        <w:pStyle w:val="Bezriadkovania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5B27027" w14:textId="77777777" w:rsidR="00336583" w:rsidRPr="004E51F9" w:rsidRDefault="00336583" w:rsidP="00197426">
      <w:pPr>
        <w:pStyle w:val="Bezriadkovania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E51F9">
        <w:rPr>
          <w:rFonts w:ascii="Times New Roman" w:eastAsia="Times New Roman" w:hAnsi="Times New Roman" w:cs="Times New Roman"/>
          <w:sz w:val="24"/>
          <w:szCs w:val="24"/>
          <w:lang w:eastAsia="sk-SK"/>
        </w:rPr>
        <w:t>Zamestnávateľ nie je povinný za obdobie podľa osobitného predpisu</w:t>
      </w:r>
      <w:r w:rsidRPr="004E51F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100</w:t>
      </w:r>
      <w:r w:rsidRPr="004E51F9">
        <w:rPr>
          <w:rFonts w:ascii="Times New Roman" w:eastAsia="Times New Roman" w:hAnsi="Times New Roman" w:cs="Times New Roman"/>
          <w:sz w:val="24"/>
          <w:szCs w:val="24"/>
          <w:lang w:eastAsia="sk-SK"/>
        </w:rPr>
        <w:t>) zaplatiť povinné príspevky za zamestnanca zúčastneného na starobnom dôchodkovom sporení z časti vymeriavacieho základu, z ktorej nie je povinný zaplatiť poistné na starobné poistenie podľa osobitného predpisu.</w:t>
      </w:r>
      <w:r w:rsidRPr="004E51F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100</w:t>
      </w:r>
      <w:r w:rsidRPr="004E51F9">
        <w:rPr>
          <w:rFonts w:ascii="Times New Roman" w:eastAsia="Times New Roman" w:hAnsi="Times New Roman" w:cs="Times New Roman"/>
          <w:sz w:val="24"/>
          <w:szCs w:val="24"/>
          <w:lang w:eastAsia="sk-SK"/>
        </w:rPr>
        <w:t>)“.</w:t>
      </w:r>
    </w:p>
    <w:p w14:paraId="29853FEB" w14:textId="77777777" w:rsidR="00336583" w:rsidRPr="004E51F9" w:rsidRDefault="00336583" w:rsidP="00336583">
      <w:pPr>
        <w:pStyle w:val="Bezriadkovania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7F1D33D" w14:textId="77777777" w:rsidR="00336583" w:rsidRPr="004E51F9" w:rsidRDefault="00336583" w:rsidP="00197426">
      <w:pPr>
        <w:pStyle w:val="Bezriadkovania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E51F9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Poznámka pod čiarou k odkazu 100 znie:</w:t>
      </w:r>
    </w:p>
    <w:p w14:paraId="1341C632" w14:textId="441EC35D" w:rsidR="00593C7F" w:rsidRPr="004E51F9" w:rsidRDefault="00336583" w:rsidP="00197426">
      <w:pPr>
        <w:ind w:left="284"/>
        <w:rPr>
          <w:rFonts w:ascii="Times New Roman" w:eastAsia="Times New Roman" w:hAnsi="Times New Roman" w:cs="Times New Roman"/>
          <w:lang w:eastAsia="en-GB"/>
        </w:rPr>
      </w:pPr>
      <w:r w:rsidRPr="004E51F9">
        <w:rPr>
          <w:rFonts w:ascii="Times New Roman" w:eastAsia="Times New Roman" w:hAnsi="Times New Roman" w:cs="Times New Roman"/>
          <w:lang w:eastAsia="sk-SK"/>
        </w:rPr>
        <w:t>„</w:t>
      </w:r>
      <w:r w:rsidRPr="004E51F9">
        <w:rPr>
          <w:rFonts w:ascii="Times New Roman" w:eastAsia="Times New Roman" w:hAnsi="Times New Roman" w:cs="Times New Roman"/>
          <w:vertAlign w:val="superscript"/>
          <w:lang w:eastAsia="sk-SK"/>
        </w:rPr>
        <w:t>100</w:t>
      </w:r>
      <w:r w:rsidRPr="004E51F9">
        <w:rPr>
          <w:rFonts w:ascii="Times New Roman" w:eastAsia="Times New Roman" w:hAnsi="Times New Roman" w:cs="Times New Roman"/>
          <w:lang w:eastAsia="sk-SK"/>
        </w:rPr>
        <w:t>) § 293fz</w:t>
      </w:r>
      <w:r w:rsidR="009D61B1">
        <w:rPr>
          <w:rFonts w:ascii="Times New Roman" w:eastAsia="Times New Roman" w:hAnsi="Times New Roman" w:cs="Times New Roman"/>
          <w:lang w:eastAsia="sk-SK"/>
        </w:rPr>
        <w:t>g</w:t>
      </w:r>
      <w:bookmarkStart w:id="0" w:name="_GoBack"/>
      <w:bookmarkEnd w:id="0"/>
      <w:r w:rsidRPr="004E51F9">
        <w:rPr>
          <w:rFonts w:ascii="Times New Roman" w:eastAsia="Times New Roman" w:hAnsi="Times New Roman" w:cs="Times New Roman"/>
          <w:lang w:eastAsia="sk-SK"/>
        </w:rPr>
        <w:t xml:space="preserve"> ods. 1 zákona č. 461/2003 Z. z. v znení zákona č. .../2023 Z. z.“.</w:t>
      </w:r>
    </w:p>
    <w:p w14:paraId="5D5D2987" w14:textId="77777777" w:rsidR="00336583" w:rsidRPr="004E51F9" w:rsidRDefault="00336583" w:rsidP="00F6074E">
      <w:pPr>
        <w:jc w:val="center"/>
        <w:rPr>
          <w:rFonts w:ascii="Times New Roman" w:eastAsia="Times New Roman" w:hAnsi="Times New Roman" w:cs="Times New Roman"/>
          <w:lang w:eastAsia="en-GB"/>
        </w:rPr>
      </w:pPr>
    </w:p>
    <w:p w14:paraId="6AFB6BA7" w14:textId="77777777" w:rsidR="00312EE2" w:rsidRDefault="00312EE2">
      <w:pPr>
        <w:rPr>
          <w:rFonts w:ascii="Times New Roman" w:eastAsia="Times New Roman" w:hAnsi="Times New Roman" w:cs="Times New Roman"/>
          <w:b/>
          <w:lang w:eastAsia="en-GB"/>
        </w:rPr>
      </w:pPr>
      <w:r>
        <w:rPr>
          <w:rFonts w:ascii="Times New Roman" w:eastAsia="Times New Roman" w:hAnsi="Times New Roman" w:cs="Times New Roman"/>
          <w:b/>
          <w:lang w:eastAsia="en-GB"/>
        </w:rPr>
        <w:br w:type="page"/>
      </w:r>
    </w:p>
    <w:p w14:paraId="5A0F172D" w14:textId="12DE0891" w:rsidR="00593C7F" w:rsidRPr="004E51F9" w:rsidRDefault="00593C7F" w:rsidP="00F6074E">
      <w:pPr>
        <w:jc w:val="center"/>
        <w:rPr>
          <w:rFonts w:ascii="Times New Roman" w:eastAsia="Times New Roman" w:hAnsi="Times New Roman" w:cs="Times New Roman"/>
          <w:b/>
          <w:lang w:eastAsia="en-GB"/>
        </w:rPr>
      </w:pPr>
      <w:r w:rsidRPr="004E51F9">
        <w:rPr>
          <w:rFonts w:ascii="Times New Roman" w:eastAsia="Times New Roman" w:hAnsi="Times New Roman" w:cs="Times New Roman"/>
          <w:b/>
          <w:lang w:eastAsia="en-GB"/>
        </w:rPr>
        <w:lastRenderedPageBreak/>
        <w:t>Čl. II</w:t>
      </w:r>
      <w:r w:rsidR="00336583" w:rsidRPr="004E51F9">
        <w:rPr>
          <w:rFonts w:ascii="Times New Roman" w:eastAsia="Times New Roman" w:hAnsi="Times New Roman" w:cs="Times New Roman"/>
          <w:b/>
          <w:lang w:eastAsia="en-GB"/>
        </w:rPr>
        <w:t>I</w:t>
      </w:r>
    </w:p>
    <w:p w14:paraId="0FF91236" w14:textId="77777777" w:rsidR="00593C7F" w:rsidRPr="004E51F9" w:rsidRDefault="00593C7F" w:rsidP="00F6074E">
      <w:pPr>
        <w:jc w:val="center"/>
        <w:rPr>
          <w:rFonts w:ascii="Times New Roman" w:eastAsia="Times New Roman" w:hAnsi="Times New Roman" w:cs="Times New Roman"/>
          <w:lang w:eastAsia="en-GB"/>
        </w:rPr>
      </w:pPr>
    </w:p>
    <w:p w14:paraId="613C5491" w14:textId="73B464C9" w:rsidR="00593C7F" w:rsidRPr="004E51F9" w:rsidRDefault="00593C7F" w:rsidP="00312EE2">
      <w:pPr>
        <w:ind w:firstLine="720"/>
        <w:rPr>
          <w:rFonts w:ascii="Times New Roman" w:eastAsia="Times New Roman" w:hAnsi="Times New Roman" w:cs="Times New Roman"/>
          <w:lang w:eastAsia="en-GB"/>
        </w:rPr>
      </w:pPr>
      <w:r w:rsidRPr="004E51F9">
        <w:rPr>
          <w:rFonts w:ascii="Times New Roman" w:eastAsia="Times New Roman" w:hAnsi="Times New Roman" w:cs="Times New Roman"/>
          <w:lang w:eastAsia="en-GB"/>
        </w:rPr>
        <w:t xml:space="preserve">Tento zákon nadobúda účinnosť </w:t>
      </w:r>
      <w:r w:rsidR="00336583" w:rsidRPr="004E51F9">
        <w:rPr>
          <w:rFonts w:ascii="Times New Roman" w:eastAsia="Times New Roman" w:hAnsi="Times New Roman" w:cs="Times New Roman"/>
          <w:lang w:eastAsia="en-GB"/>
        </w:rPr>
        <w:t>1. augusta</w:t>
      </w:r>
      <w:r w:rsidRPr="004E51F9">
        <w:rPr>
          <w:rFonts w:ascii="Times New Roman" w:eastAsia="Times New Roman" w:hAnsi="Times New Roman" w:cs="Times New Roman"/>
          <w:lang w:eastAsia="en-GB"/>
        </w:rPr>
        <w:t xml:space="preserve"> 2023. </w:t>
      </w:r>
    </w:p>
    <w:p w14:paraId="62852C4B" w14:textId="77777777" w:rsidR="00593C7F" w:rsidRPr="004E51F9" w:rsidRDefault="00593C7F" w:rsidP="00F6074E">
      <w:pPr>
        <w:rPr>
          <w:rFonts w:ascii="Times New Roman" w:hAnsi="Times New Roman" w:cs="Times New Roman"/>
        </w:rPr>
      </w:pPr>
    </w:p>
    <w:p w14:paraId="41451608" w14:textId="77777777" w:rsidR="00197426" w:rsidRPr="004A035D" w:rsidRDefault="00197426" w:rsidP="00197426">
      <w:pPr>
        <w:rPr>
          <w:rFonts w:ascii="Times New Roman" w:hAnsi="Times New Roman"/>
        </w:rPr>
      </w:pPr>
    </w:p>
    <w:p w14:paraId="126B02A8" w14:textId="77777777" w:rsidR="00197426" w:rsidRPr="004A035D" w:rsidRDefault="00197426" w:rsidP="00197426">
      <w:pPr>
        <w:rPr>
          <w:rFonts w:ascii="Times New Roman" w:hAnsi="Times New Roman"/>
        </w:rPr>
      </w:pPr>
    </w:p>
    <w:p w14:paraId="2E51A107" w14:textId="40300816" w:rsidR="00197426" w:rsidRDefault="00197426" w:rsidP="00197426">
      <w:pPr>
        <w:rPr>
          <w:rFonts w:ascii="Times New Roman" w:hAnsi="Times New Roman"/>
        </w:rPr>
      </w:pPr>
    </w:p>
    <w:p w14:paraId="0DB31195" w14:textId="29B62F96" w:rsidR="00197426" w:rsidRDefault="00197426" w:rsidP="00197426">
      <w:pPr>
        <w:rPr>
          <w:rFonts w:ascii="Times New Roman" w:hAnsi="Times New Roman"/>
        </w:rPr>
      </w:pPr>
    </w:p>
    <w:p w14:paraId="4D4C58A5" w14:textId="04F192E7" w:rsidR="00197426" w:rsidRDefault="00197426" w:rsidP="00197426">
      <w:pPr>
        <w:rPr>
          <w:rFonts w:ascii="Times New Roman" w:hAnsi="Times New Roman"/>
        </w:rPr>
      </w:pPr>
    </w:p>
    <w:p w14:paraId="429D5D0B" w14:textId="2A074085" w:rsidR="00197426" w:rsidRDefault="00197426" w:rsidP="00197426">
      <w:pPr>
        <w:rPr>
          <w:rFonts w:ascii="Times New Roman" w:hAnsi="Times New Roman"/>
        </w:rPr>
      </w:pPr>
    </w:p>
    <w:p w14:paraId="7342F9C4" w14:textId="77777777" w:rsidR="00197426" w:rsidRPr="004A035D" w:rsidRDefault="00197426" w:rsidP="00197426">
      <w:pPr>
        <w:rPr>
          <w:rFonts w:ascii="Times New Roman" w:hAnsi="Times New Roman"/>
        </w:rPr>
      </w:pPr>
    </w:p>
    <w:p w14:paraId="0C9B53A7" w14:textId="77777777" w:rsidR="00197426" w:rsidRPr="004A035D" w:rsidRDefault="00197426" w:rsidP="00197426">
      <w:pPr>
        <w:rPr>
          <w:rFonts w:ascii="Times New Roman" w:hAnsi="Times New Roman"/>
        </w:rPr>
      </w:pPr>
    </w:p>
    <w:p w14:paraId="3DE4D36F" w14:textId="77777777" w:rsidR="00197426" w:rsidRPr="004A035D" w:rsidRDefault="00197426" w:rsidP="00197426">
      <w:pPr>
        <w:ind w:firstLine="426"/>
        <w:jc w:val="center"/>
        <w:rPr>
          <w:rFonts w:ascii="Times New Roman" w:eastAsia="Times New Roman" w:hAnsi="Times New Roman"/>
        </w:rPr>
      </w:pPr>
      <w:r w:rsidRPr="004A035D">
        <w:rPr>
          <w:rFonts w:ascii="Times New Roman" w:hAnsi="Times New Roman"/>
        </w:rPr>
        <w:tab/>
      </w:r>
      <w:r w:rsidRPr="004A035D">
        <w:rPr>
          <w:rFonts w:ascii="Times New Roman" w:eastAsia="Times New Roman" w:hAnsi="Times New Roman"/>
        </w:rPr>
        <w:t>prezidentka  Slovenskej republiky</w:t>
      </w:r>
    </w:p>
    <w:p w14:paraId="0E9011C9" w14:textId="77777777" w:rsidR="00197426" w:rsidRPr="004A035D" w:rsidRDefault="00197426" w:rsidP="00197426">
      <w:pPr>
        <w:ind w:firstLine="426"/>
        <w:jc w:val="center"/>
        <w:rPr>
          <w:rFonts w:ascii="Times New Roman" w:eastAsia="Times New Roman" w:hAnsi="Times New Roman"/>
        </w:rPr>
      </w:pPr>
    </w:p>
    <w:p w14:paraId="4806F1EF" w14:textId="77777777" w:rsidR="00197426" w:rsidRPr="004A035D" w:rsidRDefault="00197426" w:rsidP="00197426">
      <w:pPr>
        <w:ind w:firstLine="426"/>
        <w:jc w:val="center"/>
        <w:rPr>
          <w:rFonts w:ascii="Times New Roman" w:eastAsia="Times New Roman" w:hAnsi="Times New Roman"/>
        </w:rPr>
      </w:pPr>
    </w:p>
    <w:p w14:paraId="4D7C3437" w14:textId="77777777" w:rsidR="00197426" w:rsidRPr="004A035D" w:rsidRDefault="00197426" w:rsidP="00197426">
      <w:pPr>
        <w:ind w:firstLine="426"/>
        <w:jc w:val="center"/>
        <w:rPr>
          <w:rFonts w:ascii="Times New Roman" w:eastAsia="Times New Roman" w:hAnsi="Times New Roman"/>
        </w:rPr>
      </w:pPr>
    </w:p>
    <w:p w14:paraId="30EC0C61" w14:textId="77777777" w:rsidR="00197426" w:rsidRPr="004A035D" w:rsidRDefault="00197426" w:rsidP="00197426">
      <w:pPr>
        <w:ind w:firstLine="426"/>
        <w:jc w:val="center"/>
        <w:rPr>
          <w:rFonts w:ascii="Times New Roman" w:eastAsia="Times New Roman" w:hAnsi="Times New Roman"/>
        </w:rPr>
      </w:pPr>
    </w:p>
    <w:p w14:paraId="6AA3BC61" w14:textId="77777777" w:rsidR="00197426" w:rsidRPr="004A035D" w:rsidRDefault="00197426" w:rsidP="00197426">
      <w:pPr>
        <w:ind w:firstLine="426"/>
        <w:jc w:val="center"/>
        <w:rPr>
          <w:rFonts w:ascii="Times New Roman" w:eastAsia="Times New Roman" w:hAnsi="Times New Roman"/>
        </w:rPr>
      </w:pPr>
    </w:p>
    <w:p w14:paraId="267EB898" w14:textId="77777777" w:rsidR="00197426" w:rsidRPr="004A035D" w:rsidRDefault="00197426" w:rsidP="00197426">
      <w:pPr>
        <w:ind w:firstLine="426"/>
        <w:jc w:val="center"/>
        <w:rPr>
          <w:rFonts w:ascii="Times New Roman" w:eastAsia="Times New Roman" w:hAnsi="Times New Roman"/>
        </w:rPr>
      </w:pPr>
    </w:p>
    <w:p w14:paraId="667C7383" w14:textId="77777777" w:rsidR="00197426" w:rsidRPr="004A035D" w:rsidRDefault="00197426" w:rsidP="00197426">
      <w:pPr>
        <w:ind w:firstLine="426"/>
        <w:jc w:val="center"/>
        <w:rPr>
          <w:rFonts w:ascii="Times New Roman" w:eastAsia="Times New Roman" w:hAnsi="Times New Roman"/>
        </w:rPr>
      </w:pPr>
    </w:p>
    <w:p w14:paraId="4F684FB1" w14:textId="77777777" w:rsidR="00197426" w:rsidRPr="004A035D" w:rsidRDefault="00197426" w:rsidP="00197426">
      <w:pPr>
        <w:ind w:firstLine="426"/>
        <w:jc w:val="center"/>
        <w:rPr>
          <w:rFonts w:ascii="Times New Roman" w:eastAsia="Times New Roman" w:hAnsi="Times New Roman"/>
        </w:rPr>
      </w:pPr>
    </w:p>
    <w:p w14:paraId="6FC610BD" w14:textId="77777777" w:rsidR="00197426" w:rsidRPr="004A035D" w:rsidRDefault="00197426" w:rsidP="00197426">
      <w:pPr>
        <w:ind w:firstLine="426"/>
        <w:jc w:val="center"/>
        <w:rPr>
          <w:rFonts w:ascii="Times New Roman" w:eastAsia="Times New Roman" w:hAnsi="Times New Roman"/>
        </w:rPr>
      </w:pPr>
      <w:r w:rsidRPr="004A035D">
        <w:rPr>
          <w:rFonts w:ascii="Times New Roman" w:eastAsia="Times New Roman" w:hAnsi="Times New Roman"/>
        </w:rPr>
        <w:t>predseda Národnej rady Slovenskej republiky</w:t>
      </w:r>
    </w:p>
    <w:p w14:paraId="1C7D21E4" w14:textId="77777777" w:rsidR="00197426" w:rsidRPr="004A035D" w:rsidRDefault="00197426" w:rsidP="00197426">
      <w:pPr>
        <w:ind w:firstLine="426"/>
        <w:jc w:val="center"/>
        <w:rPr>
          <w:rFonts w:ascii="Times New Roman" w:eastAsia="Times New Roman" w:hAnsi="Times New Roman"/>
        </w:rPr>
      </w:pPr>
    </w:p>
    <w:p w14:paraId="0789EBCB" w14:textId="77777777" w:rsidR="00197426" w:rsidRPr="004A035D" w:rsidRDefault="00197426" w:rsidP="00197426">
      <w:pPr>
        <w:ind w:firstLine="426"/>
        <w:jc w:val="center"/>
        <w:rPr>
          <w:rFonts w:ascii="Times New Roman" w:eastAsia="Times New Roman" w:hAnsi="Times New Roman"/>
        </w:rPr>
      </w:pPr>
    </w:p>
    <w:p w14:paraId="5127748E" w14:textId="77777777" w:rsidR="00197426" w:rsidRPr="004A035D" w:rsidRDefault="00197426" w:rsidP="00197426">
      <w:pPr>
        <w:ind w:firstLine="426"/>
        <w:jc w:val="center"/>
        <w:rPr>
          <w:rFonts w:ascii="Times New Roman" w:eastAsia="Times New Roman" w:hAnsi="Times New Roman"/>
        </w:rPr>
      </w:pPr>
    </w:p>
    <w:p w14:paraId="71AF530F" w14:textId="77777777" w:rsidR="00197426" w:rsidRPr="004A035D" w:rsidRDefault="00197426" w:rsidP="00197426">
      <w:pPr>
        <w:ind w:firstLine="426"/>
        <w:jc w:val="center"/>
        <w:rPr>
          <w:rFonts w:ascii="Times New Roman" w:eastAsia="Times New Roman" w:hAnsi="Times New Roman"/>
        </w:rPr>
      </w:pPr>
    </w:p>
    <w:p w14:paraId="6E1260BB" w14:textId="77777777" w:rsidR="00197426" w:rsidRPr="004A035D" w:rsidRDefault="00197426" w:rsidP="00197426">
      <w:pPr>
        <w:ind w:firstLine="426"/>
        <w:jc w:val="center"/>
        <w:rPr>
          <w:rFonts w:ascii="Times New Roman" w:eastAsia="Times New Roman" w:hAnsi="Times New Roman"/>
        </w:rPr>
      </w:pPr>
    </w:p>
    <w:p w14:paraId="5215D08E" w14:textId="77777777" w:rsidR="00197426" w:rsidRPr="004A035D" w:rsidRDefault="00197426" w:rsidP="00197426">
      <w:pPr>
        <w:ind w:firstLine="426"/>
        <w:jc w:val="center"/>
        <w:rPr>
          <w:rFonts w:ascii="Times New Roman" w:eastAsia="Times New Roman" w:hAnsi="Times New Roman"/>
        </w:rPr>
      </w:pPr>
    </w:p>
    <w:p w14:paraId="29EEC3B6" w14:textId="77777777" w:rsidR="00197426" w:rsidRPr="004A035D" w:rsidRDefault="00197426" w:rsidP="00197426">
      <w:pPr>
        <w:ind w:firstLine="426"/>
        <w:jc w:val="center"/>
        <w:rPr>
          <w:rFonts w:ascii="Times New Roman" w:eastAsia="Times New Roman" w:hAnsi="Times New Roman"/>
        </w:rPr>
      </w:pPr>
    </w:p>
    <w:p w14:paraId="47D6D4B7" w14:textId="77777777" w:rsidR="00197426" w:rsidRPr="004A035D" w:rsidRDefault="00197426" w:rsidP="00197426">
      <w:pPr>
        <w:ind w:firstLine="426"/>
        <w:jc w:val="center"/>
        <w:rPr>
          <w:rFonts w:ascii="Times New Roman" w:eastAsia="Times New Roman" w:hAnsi="Times New Roman"/>
        </w:rPr>
      </w:pPr>
    </w:p>
    <w:p w14:paraId="17AB41C8" w14:textId="77777777" w:rsidR="00197426" w:rsidRPr="004A035D" w:rsidRDefault="00197426" w:rsidP="00197426">
      <w:pPr>
        <w:ind w:firstLine="426"/>
        <w:jc w:val="center"/>
        <w:rPr>
          <w:rFonts w:ascii="Times New Roman" w:eastAsia="Times New Roman" w:hAnsi="Times New Roman"/>
        </w:rPr>
      </w:pPr>
    </w:p>
    <w:p w14:paraId="20074C35" w14:textId="77777777" w:rsidR="00197426" w:rsidRPr="004A035D" w:rsidRDefault="00197426" w:rsidP="00197426">
      <w:pPr>
        <w:ind w:firstLine="426"/>
        <w:jc w:val="center"/>
        <w:rPr>
          <w:rFonts w:ascii="Times New Roman" w:eastAsia="Times New Roman" w:hAnsi="Times New Roman"/>
        </w:rPr>
      </w:pPr>
      <w:r w:rsidRPr="004A035D">
        <w:rPr>
          <w:rFonts w:ascii="Times New Roman" w:eastAsia="Times New Roman" w:hAnsi="Times New Roman"/>
        </w:rPr>
        <w:t xml:space="preserve">    predseda vlády Slovenskej republiky</w:t>
      </w:r>
    </w:p>
    <w:p w14:paraId="530349B8" w14:textId="77777777" w:rsidR="00197426" w:rsidRPr="004A035D" w:rsidRDefault="00197426" w:rsidP="00197426">
      <w:pPr>
        <w:tabs>
          <w:tab w:val="left" w:pos="3931"/>
        </w:tabs>
        <w:rPr>
          <w:rFonts w:ascii="Times New Roman" w:hAnsi="Times New Roman"/>
        </w:rPr>
      </w:pPr>
    </w:p>
    <w:p w14:paraId="2A012F7C" w14:textId="77777777" w:rsidR="00241D6B" w:rsidRPr="004E51F9" w:rsidRDefault="00241D6B" w:rsidP="00F6074E">
      <w:pPr>
        <w:rPr>
          <w:rFonts w:ascii="Times New Roman" w:hAnsi="Times New Roman" w:cs="Times New Roman"/>
        </w:rPr>
      </w:pPr>
    </w:p>
    <w:sectPr w:rsidR="00241D6B" w:rsidRPr="004E51F9" w:rsidSect="00197426">
      <w:foot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4D94C" w14:textId="77777777" w:rsidR="00197426" w:rsidRDefault="00197426" w:rsidP="00197426">
      <w:r>
        <w:separator/>
      </w:r>
    </w:p>
  </w:endnote>
  <w:endnote w:type="continuationSeparator" w:id="0">
    <w:p w14:paraId="27C46305" w14:textId="77777777" w:rsidR="00197426" w:rsidRDefault="00197426" w:rsidP="0019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7084039"/>
      <w:docPartObj>
        <w:docPartGallery w:val="Page Numbers (Bottom of Page)"/>
        <w:docPartUnique/>
      </w:docPartObj>
    </w:sdtPr>
    <w:sdtEndPr/>
    <w:sdtContent>
      <w:p w14:paraId="1235057F" w14:textId="2CDDF0F7" w:rsidR="00197426" w:rsidRDefault="0019742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1B1">
          <w:rPr>
            <w:noProof/>
          </w:rPr>
          <w:t>4</w:t>
        </w:r>
        <w:r>
          <w:fldChar w:fldCharType="end"/>
        </w:r>
      </w:p>
    </w:sdtContent>
  </w:sdt>
  <w:p w14:paraId="5687C8B8" w14:textId="77777777" w:rsidR="00197426" w:rsidRDefault="001974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29743" w14:textId="77777777" w:rsidR="00197426" w:rsidRDefault="00197426" w:rsidP="00197426">
      <w:r>
        <w:separator/>
      </w:r>
    </w:p>
  </w:footnote>
  <w:footnote w:type="continuationSeparator" w:id="0">
    <w:p w14:paraId="0859B7A0" w14:textId="77777777" w:rsidR="00197426" w:rsidRDefault="00197426" w:rsidP="00197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4A8E"/>
    <w:multiLevelType w:val="hybridMultilevel"/>
    <w:tmpl w:val="C0CCF2FE"/>
    <w:lvl w:ilvl="0" w:tplc="299837E6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DA0804"/>
    <w:multiLevelType w:val="hybridMultilevel"/>
    <w:tmpl w:val="2FB22980"/>
    <w:lvl w:ilvl="0" w:tplc="C9FEAF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197201C"/>
    <w:multiLevelType w:val="hybridMultilevel"/>
    <w:tmpl w:val="83802B00"/>
    <w:lvl w:ilvl="0" w:tplc="F968AD9A">
      <w:start w:val="1"/>
      <w:numFmt w:val="decimal"/>
      <w:lvlText w:val="(%1)"/>
      <w:lvlJc w:val="left"/>
      <w:pPr>
        <w:ind w:left="816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2182FE3"/>
    <w:multiLevelType w:val="hybridMultilevel"/>
    <w:tmpl w:val="F5A6A1F2"/>
    <w:lvl w:ilvl="0" w:tplc="832CD46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7F"/>
    <w:rsid w:val="000E61A5"/>
    <w:rsid w:val="00197426"/>
    <w:rsid w:val="00241D6B"/>
    <w:rsid w:val="00271AB2"/>
    <w:rsid w:val="00312EE2"/>
    <w:rsid w:val="00336583"/>
    <w:rsid w:val="00382067"/>
    <w:rsid w:val="004E51F9"/>
    <w:rsid w:val="00593C7F"/>
    <w:rsid w:val="00641BAD"/>
    <w:rsid w:val="00656483"/>
    <w:rsid w:val="006F27FE"/>
    <w:rsid w:val="007A7B82"/>
    <w:rsid w:val="00857A01"/>
    <w:rsid w:val="008D6F45"/>
    <w:rsid w:val="009D61B1"/>
    <w:rsid w:val="00B57514"/>
    <w:rsid w:val="00C85A56"/>
    <w:rsid w:val="00D64EC5"/>
    <w:rsid w:val="00DA63D1"/>
    <w:rsid w:val="00F47492"/>
    <w:rsid w:val="00F6074E"/>
    <w:rsid w:val="00FB5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8E93"/>
  <w15:docId w15:val="{AEEFE649-F64E-4010-86C0-93A44C28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93C7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List Paragraph1"/>
    <w:basedOn w:val="Normlny"/>
    <w:uiPriority w:val="34"/>
    <w:qFormat/>
    <w:rsid w:val="00593C7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A7B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B82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7A7B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B8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B8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B8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B82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semiHidden/>
    <w:unhideWhenUsed/>
    <w:rsid w:val="00382067"/>
    <w:rPr>
      <w:color w:val="0000FF"/>
      <w:u w:val="single"/>
    </w:rPr>
  </w:style>
  <w:style w:type="paragraph" w:styleId="Revzia">
    <w:name w:val="Revision"/>
    <w:hidden/>
    <w:uiPriority w:val="99"/>
    <w:semiHidden/>
    <w:rsid w:val="008D6F45"/>
  </w:style>
  <w:style w:type="paragraph" w:styleId="Bezriadkovania">
    <w:name w:val="No Spacing"/>
    <w:link w:val="BezriadkovaniaChar"/>
    <w:uiPriority w:val="1"/>
    <w:qFormat/>
    <w:rsid w:val="00336583"/>
    <w:pPr>
      <w:suppressAutoHyphens/>
      <w:autoSpaceDN w:val="0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character" w:customStyle="1" w:styleId="BezriadkovaniaChar">
    <w:name w:val="Bez riadkovania Char"/>
    <w:link w:val="Bezriadkovania"/>
    <w:uiPriority w:val="1"/>
    <w:rsid w:val="00336583"/>
    <w:rPr>
      <w:rFonts w:ascii="Calibri" w:eastAsia="SimSun" w:hAnsi="Calibri" w:cs="Calibri"/>
      <w:kern w:val="3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19742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97426"/>
  </w:style>
  <w:style w:type="paragraph" w:styleId="Pta">
    <w:name w:val="footer"/>
    <w:basedOn w:val="Normlny"/>
    <w:link w:val="PtaChar"/>
    <w:uiPriority w:val="99"/>
    <w:unhideWhenUsed/>
    <w:rsid w:val="0019742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97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242E7-36A3-4B68-9007-3B04EB829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1356</Words>
  <Characters>7734</Characters>
  <Application>Microsoft Office Word</Application>
  <DocSecurity>0</DocSecurity>
  <Lines>64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Durgalová, Veronika</cp:lastModifiedBy>
  <cp:revision>3</cp:revision>
  <cp:lastPrinted>2023-06-22T10:13:00Z</cp:lastPrinted>
  <dcterms:created xsi:type="dcterms:W3CDTF">2023-06-22T10:14:00Z</dcterms:created>
  <dcterms:modified xsi:type="dcterms:W3CDTF">2023-06-22T13:02:00Z</dcterms:modified>
</cp:coreProperties>
</file>