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A1C1C" w14:textId="77777777" w:rsidR="008F709E" w:rsidRDefault="008F709E" w:rsidP="0054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BFF38" w14:textId="77777777" w:rsidR="008F709E" w:rsidRDefault="008F709E" w:rsidP="0054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8B7CE" w14:textId="77777777" w:rsidR="008F709E" w:rsidRDefault="008F709E" w:rsidP="0054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60C8F" w14:textId="77777777" w:rsidR="008F709E" w:rsidRDefault="008F709E" w:rsidP="0054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CDD1D" w14:textId="77777777" w:rsidR="008F709E" w:rsidRDefault="008F709E" w:rsidP="0054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D491D" w14:textId="77777777" w:rsidR="008F709E" w:rsidRDefault="008F709E" w:rsidP="0054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842C2" w14:textId="77777777" w:rsidR="008F709E" w:rsidRDefault="008F709E" w:rsidP="0054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DF791" w14:textId="77777777" w:rsidR="008F709E" w:rsidRDefault="008F709E" w:rsidP="0054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54B7A" w14:textId="77777777" w:rsidR="008F709E" w:rsidRDefault="008F709E" w:rsidP="0054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4A6A2" w14:textId="77777777" w:rsidR="008F709E" w:rsidRDefault="008F709E" w:rsidP="0054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01105" w14:textId="1B95627B" w:rsidR="00452EAC" w:rsidRDefault="00452EAC" w:rsidP="0054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FDABB" w14:textId="0F7C218A" w:rsidR="00452EAC" w:rsidRDefault="00452EAC" w:rsidP="0054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F72D7" w14:textId="7C11E357" w:rsidR="00452EAC" w:rsidRDefault="00452EAC" w:rsidP="0054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B798A" w14:textId="77777777" w:rsidR="00452EAC" w:rsidRDefault="00452EAC" w:rsidP="0054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55584" w14:textId="77777777" w:rsidR="008F709E" w:rsidRDefault="008F709E" w:rsidP="0054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4C5ED" w14:textId="77777777" w:rsidR="00542F05" w:rsidRPr="008F709E" w:rsidRDefault="00542F05" w:rsidP="00280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78FC0C" w14:textId="48DB5EA1" w:rsidR="002253C6" w:rsidRPr="008F709E" w:rsidRDefault="008F709E" w:rsidP="00280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="0057755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756B70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="005775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  <w:r w:rsidR="00756B70"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>júna</w:t>
      </w:r>
      <w:r w:rsidR="002253C6"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2023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6D6A4201" w14:textId="77777777" w:rsidR="00280637" w:rsidRPr="008F709E" w:rsidRDefault="00280637" w:rsidP="00280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5BE4EB" w14:textId="77777777" w:rsidR="00280637" w:rsidRPr="008F709E" w:rsidRDefault="00280637" w:rsidP="00280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6A0940" w14:textId="77777777" w:rsidR="00280637" w:rsidRPr="008F709E" w:rsidRDefault="00280637" w:rsidP="00280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709E">
        <w:rPr>
          <w:rFonts w:ascii="Times New Roman" w:eastAsia="Times New Roman" w:hAnsi="Times New Roman" w:cs="Times New Roman"/>
          <w:b/>
          <w:sz w:val="24"/>
          <w:szCs w:val="24"/>
        </w:rPr>
        <w:t xml:space="preserve">ktorým sa mení a dopĺňa zákon č. 595/2003 Z. z. o dani z príjmov </w:t>
      </w:r>
    </w:p>
    <w:p w14:paraId="6C6522F7" w14:textId="77777777" w:rsidR="004B4BEF" w:rsidRDefault="00280637" w:rsidP="00280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09E">
        <w:rPr>
          <w:rFonts w:ascii="Times New Roman" w:eastAsia="Times New Roman" w:hAnsi="Times New Roman" w:cs="Times New Roman"/>
          <w:b/>
          <w:sz w:val="24"/>
          <w:szCs w:val="24"/>
        </w:rPr>
        <w:t xml:space="preserve">v znení neskorších predpisov </w:t>
      </w:r>
      <w:r w:rsidR="004B4BEF">
        <w:rPr>
          <w:rFonts w:ascii="Times New Roman" w:eastAsia="Times New Roman" w:hAnsi="Times New Roman" w:cs="Times New Roman"/>
          <w:b/>
          <w:sz w:val="24"/>
          <w:szCs w:val="24"/>
        </w:rPr>
        <w:t>a ktorým sa</w:t>
      </w:r>
      <w:r w:rsidR="004B4BEF" w:rsidRPr="00E33B80">
        <w:rPr>
          <w:rFonts w:ascii="Times New Roman" w:hAnsi="Times New Roman" w:cs="Times New Roman"/>
          <w:b/>
          <w:sz w:val="24"/>
          <w:szCs w:val="24"/>
        </w:rPr>
        <w:t xml:space="preserve"> mení a</w:t>
      </w:r>
      <w:r w:rsidR="004B4BEF">
        <w:rPr>
          <w:rFonts w:ascii="Times New Roman" w:hAnsi="Times New Roman" w:cs="Times New Roman"/>
          <w:b/>
          <w:sz w:val="24"/>
          <w:szCs w:val="24"/>
        </w:rPr>
        <w:t> </w:t>
      </w:r>
      <w:r w:rsidR="004B4BEF" w:rsidRPr="00E33B80">
        <w:rPr>
          <w:rFonts w:ascii="Times New Roman" w:hAnsi="Times New Roman" w:cs="Times New Roman"/>
          <w:b/>
          <w:sz w:val="24"/>
          <w:szCs w:val="24"/>
        </w:rPr>
        <w:t>dopĺňa</w:t>
      </w:r>
      <w:r w:rsidR="004B4BEF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4B4BEF" w:rsidRPr="00E33B80">
        <w:rPr>
          <w:rFonts w:ascii="Times New Roman" w:hAnsi="Times New Roman" w:cs="Times New Roman"/>
          <w:b/>
          <w:sz w:val="24"/>
          <w:szCs w:val="24"/>
        </w:rPr>
        <w:t xml:space="preserve">ákon č. 582/2004 Z. z. o miestnych daniach a miestnom poplatku za komunálne odpady </w:t>
      </w:r>
    </w:p>
    <w:p w14:paraId="3AF1BC15" w14:textId="514F5B0F" w:rsidR="00280637" w:rsidRPr="008F709E" w:rsidRDefault="004B4BEF" w:rsidP="00280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B80">
        <w:rPr>
          <w:rFonts w:ascii="Times New Roman" w:hAnsi="Times New Roman" w:cs="Times New Roman"/>
          <w:b/>
          <w:sz w:val="24"/>
          <w:szCs w:val="24"/>
        </w:rPr>
        <w:t>a drobné stavebné odpady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E33B80">
        <w:rPr>
          <w:rFonts w:ascii="Times New Roman" w:hAnsi="Times New Roman" w:cs="Times New Roman"/>
          <w:b/>
          <w:sz w:val="24"/>
          <w:szCs w:val="24"/>
        </w:rPr>
        <w:t>znení</w:t>
      </w:r>
      <w:r>
        <w:rPr>
          <w:rFonts w:ascii="Times New Roman" w:hAnsi="Times New Roman" w:cs="Times New Roman"/>
          <w:b/>
          <w:sz w:val="24"/>
          <w:szCs w:val="24"/>
        </w:rPr>
        <w:t xml:space="preserve"> neskorších predpisov </w:t>
      </w:r>
    </w:p>
    <w:p w14:paraId="66C957C1" w14:textId="77777777" w:rsidR="00280637" w:rsidRPr="00542F05" w:rsidRDefault="00280637" w:rsidP="00280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38770E" w14:textId="77777777" w:rsidR="00280637" w:rsidRPr="00542F05" w:rsidRDefault="00280637" w:rsidP="0028063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23C3C29" w14:textId="77777777" w:rsidR="00280637" w:rsidRPr="00542F05" w:rsidRDefault="00280637" w:rsidP="00480C7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2F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Národná rada Slovenskej republiky sa uzniesla na tomto zákone:</w:t>
      </w:r>
    </w:p>
    <w:p w14:paraId="0BDCD633" w14:textId="77777777" w:rsidR="00280637" w:rsidRPr="00542F05" w:rsidRDefault="00280637" w:rsidP="00480C7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122C2F" w14:textId="77777777" w:rsidR="00280637" w:rsidRPr="00542F05" w:rsidRDefault="00280637" w:rsidP="00280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F05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7E35CFC0" w14:textId="77777777" w:rsidR="00280637" w:rsidRPr="00542F05" w:rsidRDefault="00280637" w:rsidP="002806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70004B" w14:textId="7E461EF2" w:rsidR="00280637" w:rsidRPr="008F709E" w:rsidRDefault="00280637" w:rsidP="00B24A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Zákon č. 595/2003 Z. z. o dani z príjmov v znení zákona č. 43/2004 Z. z., zákona </w:t>
      </w:r>
      <w:r w:rsidR="00314B0C"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č. 177/2004 Z. z., zákona č. 191/2004 Z. z., zákona č. 391/2004 Z. z., zákona č. 538/2004 Z. z., zákona č. 539/2004 Z. z., zákona č. 659/2004 Z. z., zákona č. 68/2005 Z. z., zákona </w:t>
      </w:r>
      <w:r w:rsidR="00314B0C"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č. 314/2005 Z. z., zákona č. 534/2005 Z. z., zákona č. 660/2005 Z. z., zákona č. 688/2006 Z. z., zákona č. 76/2007 Z. z., zákona č. 209/2007 Z. z., zákona č. 519/2007 Z. z., zákona </w:t>
      </w:r>
      <w:r w:rsidR="00314B0C"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č. 530/2007 Z. z., zákona č. 561/2007 Z. z., zákona č. 621/2007 Z. z., zákona č. 653/2007 Z. z., zákona č. 168/2008 Z. z., zákona č. 465/2008 Z. z., zákona č. 514/2008 Z. z., zákona </w:t>
      </w:r>
      <w:r w:rsidR="00314B0C"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č. 563/2008 Z. z., zákona č. 567/2008 Z. z., zákona č. 60/2009 Z. z., zákona č. 184/2009 Z. z., zákona č. 185/2009 Z. z., zákona č. 504/2009 Z. z., zákona č. 563/2009 Z. z., zákona </w:t>
      </w:r>
      <w:r w:rsidR="00314B0C"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č. 374/2010 Z. z., zákona č. 548/2010 Z. z., zákona č. 129/2011 Z. z., zákona č. 231/2011 Z. z., zákona č. 250/2011 Z. z., zákona č. 331/2011 Z. z., zákona č. 362/2011 Z. z., zákona </w:t>
      </w:r>
      <w:r w:rsidR="00314B0C"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č. 406/2011 Z. z., zákona č. 547/2011 Z. z., zákona č. 548/2011 Z. z., zákona č. 69/2012 Z. z., zákona č. 189/2012 Z. z., zákona č. 252/2012 Z. z., zákona č. 288/2012 Z. z., zákona </w:t>
      </w:r>
      <w:r w:rsidR="00314B0C"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č. 395/2012 Z. z., zákona č. 70/2013 Z. z., zákona č. 135/2013 Z. z., zákona č. 318/2013 Z. z., zákona č. 463/2013 Z. z., zákona č. 180/2014 Z. z., zákona č. 183/2014 Z. z., zákona </w:t>
      </w:r>
      <w:r w:rsidR="00314B0C"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č. 333/2014 Z. z., zákona č. 364/2014 Z. z., zákona č. 371/2014 Z. z., zákona č. 25/2015 Z. z., zákona č. 61/2015 Z. z., zákona č. 62/2015 Z. z., zákona č. 79/2015 Z. z., zákona </w:t>
      </w:r>
      <w:r w:rsidR="00314B0C"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č. 140/2015 Z. z., zákona č. 176/2015 Z. z., zákona č. 253/2015 Z. z., zákona č. 361/2015 Z. z., zákona č. 375/2015 Z. z., zákona č. 378/2015 Z. z., zákona č. 389/2015 Z. z., zákona </w:t>
      </w:r>
      <w:r w:rsidR="00314B0C"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č. 437/2015 Z. z., zákona č. 440/2015 Z. z., zákona č. 341/2016 Z. z., zákona č. 264/2017 Z. z., zákona č. 279/2017 Z. z., zákona č. 335/2017 Z. z., zákona č. 344/2017 Z. z., zákona </w:t>
      </w:r>
      <w:r w:rsidR="00314B0C"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č. 57/2018 Z. z., zákona č. 63/2018 Z. z., zákona č. 112/2018 Z. z., zákona č. 209/2018 Z. z., zákona č. 213/2018 Z. z., zákona č. 317/2018 Z. z., zákona č. 347/2018 Z. z., zákona </w:t>
      </w:r>
      <w:r w:rsidR="00314B0C"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č. 368/2018 Z. z., zákona č. 385/2018 Z. z., zákona č. 4/2019 Z. z., zákona č. 10/2019 Z. z., zákona č. 54/2019 Z. z., zákona č. 88/2019 Z. z., zákona č. 155/2019 Z. z., zákona </w:t>
      </w:r>
      <w:r w:rsidR="00314B0C"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č. 221/2019 Z. z., zákona č. 223/2019 Z. z., zákona č. 228/2019 Z. z., zákona č. 233/2019 Z. z., zákona č. 301/2019 Z. z., zákona č. 315/2019 Z. z., zákona č. 316/2019 Z. z., zákona </w:t>
      </w:r>
      <w:r w:rsidR="00314B0C"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č. 319/2019 Z. z., zákona č. 390/2019 Z. z., zákona č. 393/2019 Z. z., zákona </w:t>
      </w:r>
      <w:r w:rsidR="00314B0C"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č. 462/2019 Z. z., zákona č. 46/2020 Z. z., zákona č. 198/2020 Z. z., zákona č. 296/2020 Z. z., zákona č. 416/2020 Z. z., zákona č. 420/2020 Z. z., zákona č. 421/2020 Z. z., zákona </w:t>
      </w:r>
      <w:r w:rsidR="00314B0C"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č. 76/2021 Z. z., zákona č. 215/2021 Z. z., zákona č. 257/2021 Z. z., zákona č. 310/2021 Z. z., zákona č. 408/2021 Z. z., zákona č. 416/2021 Z. z., zákona č. 129/2022 Z. z., zákona </w:t>
      </w:r>
      <w:r w:rsidR="00314B0C"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č. 222/2022 Z. z., zákona č. 232/2022 Z. z., zákona č. 257/2022 Z. z., zákona č. 433/2022 Z.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z., zákona č. 496/2022 Z. z., zákona č. 519/2022 Z. z., </w:t>
      </w:r>
      <w:r w:rsidRPr="008F709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zákona č. 59/2023 Z. z., zákona </w:t>
      </w:r>
      <w:r w:rsidR="00314B0C" w:rsidRPr="008F709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Pr="008F709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č. 60/2023 Z. z., zákona č. 65/2023 Z. z.</w:t>
      </w:r>
      <w:r w:rsidR="00660BB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F709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zákona č. </w:t>
      </w:r>
      <w:r w:rsidR="00660BB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123</w:t>
      </w:r>
      <w:r w:rsidR="00660BBC" w:rsidRPr="008F709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/</w:t>
      </w:r>
      <w:r w:rsidRPr="008F709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2023 Z. z.</w:t>
      </w:r>
      <w:r w:rsidR="00660BB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, zákona č. 128/2023 Z. z.  </w:t>
      </w:r>
      <w:r w:rsidRPr="008F709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4A2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a zákona č. 205/2023 Z. z. </w:t>
      </w:r>
      <w:r w:rsidRPr="008F709E">
        <w:rPr>
          <w:rFonts w:ascii="Times New Roman" w:eastAsia="Times New Roman" w:hAnsi="Times New Roman" w:cs="Times New Roman"/>
          <w:b/>
          <w:bCs/>
          <w:sz w:val="24"/>
          <w:szCs w:val="24"/>
        </w:rPr>
        <w:t>sa mení a dopĺňa takto:</w:t>
      </w:r>
    </w:p>
    <w:p w14:paraId="70C82DB6" w14:textId="77777777" w:rsidR="00363431" w:rsidRPr="008F709E" w:rsidRDefault="00363431" w:rsidP="00B24A2D">
      <w:pPr>
        <w:ind w:firstLine="426"/>
        <w:rPr>
          <w:b/>
          <w:bCs/>
        </w:rPr>
      </w:pPr>
    </w:p>
    <w:p w14:paraId="4A8E91AF" w14:textId="77777777" w:rsidR="00280637" w:rsidRPr="008F709E" w:rsidRDefault="00280637" w:rsidP="008F709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</w:rPr>
      </w:pPr>
      <w:r w:rsidRPr="008F709E">
        <w:rPr>
          <w:rFonts w:ascii="Times New Roman" w:hAnsi="Times New Roman"/>
          <w:bCs/>
          <w:sz w:val="24"/>
        </w:rPr>
        <w:t>V § 3 ods. 1 sa vypúšťa písmeno h).</w:t>
      </w:r>
    </w:p>
    <w:p w14:paraId="5A77B612" w14:textId="77777777" w:rsidR="00280637" w:rsidRPr="00542F05" w:rsidRDefault="00280637" w:rsidP="008F709E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</w:rPr>
      </w:pPr>
    </w:p>
    <w:p w14:paraId="3D90C607" w14:textId="77777777" w:rsidR="00280637" w:rsidRPr="00542F05" w:rsidRDefault="00280637" w:rsidP="008F709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</w:rPr>
      </w:pPr>
      <w:r w:rsidRPr="00542F05">
        <w:rPr>
          <w:rFonts w:ascii="Times New Roman" w:hAnsi="Times New Roman"/>
          <w:bCs/>
          <w:sz w:val="24"/>
        </w:rPr>
        <w:t>V § 15 písm. a) šiestom bode sa vypúšťajú slová „a § 51h ods. 5“.</w:t>
      </w:r>
    </w:p>
    <w:p w14:paraId="7609CD30" w14:textId="77777777" w:rsidR="00280637" w:rsidRPr="00542F05" w:rsidRDefault="00280637" w:rsidP="008F709E">
      <w:pPr>
        <w:pStyle w:val="Odsekzoznamu"/>
        <w:ind w:left="426" w:hanging="426"/>
        <w:rPr>
          <w:rFonts w:ascii="Times New Roman" w:hAnsi="Times New Roman"/>
          <w:bCs/>
          <w:sz w:val="24"/>
        </w:rPr>
      </w:pPr>
    </w:p>
    <w:p w14:paraId="711191B0" w14:textId="77777777" w:rsidR="00280637" w:rsidRPr="00542F05" w:rsidRDefault="00280637" w:rsidP="008F709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</w:rPr>
      </w:pPr>
      <w:r w:rsidRPr="00542F05">
        <w:rPr>
          <w:rFonts w:ascii="Times New Roman" w:hAnsi="Times New Roman"/>
          <w:bCs/>
          <w:sz w:val="24"/>
        </w:rPr>
        <w:t>V § 15 písm</w:t>
      </w:r>
      <w:r w:rsidR="00A37072" w:rsidRPr="00542F05">
        <w:rPr>
          <w:rFonts w:ascii="Times New Roman" w:hAnsi="Times New Roman"/>
          <w:bCs/>
          <w:sz w:val="24"/>
        </w:rPr>
        <w:t>.</w:t>
      </w:r>
      <w:r w:rsidRPr="00542F05">
        <w:rPr>
          <w:rFonts w:ascii="Times New Roman" w:hAnsi="Times New Roman"/>
          <w:bCs/>
          <w:sz w:val="24"/>
        </w:rPr>
        <w:t xml:space="preserve"> a) sa vypúšťa siedmy bod.</w:t>
      </w:r>
    </w:p>
    <w:p w14:paraId="4A0EF277" w14:textId="77777777" w:rsidR="00280637" w:rsidRPr="00542F05" w:rsidRDefault="00280637" w:rsidP="008F709E">
      <w:pPr>
        <w:pStyle w:val="Odsekzoznamu"/>
        <w:ind w:left="426" w:hanging="426"/>
        <w:rPr>
          <w:rFonts w:ascii="Times New Roman" w:hAnsi="Times New Roman"/>
          <w:bCs/>
          <w:sz w:val="24"/>
        </w:rPr>
      </w:pPr>
    </w:p>
    <w:p w14:paraId="3A789DDE" w14:textId="77777777" w:rsidR="00280637" w:rsidRPr="00542F05" w:rsidRDefault="00280637" w:rsidP="008F709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</w:rPr>
      </w:pPr>
      <w:r w:rsidRPr="00542F05">
        <w:rPr>
          <w:rFonts w:ascii="Times New Roman" w:hAnsi="Times New Roman"/>
          <w:bCs/>
          <w:sz w:val="24"/>
        </w:rPr>
        <w:t>V § 49 ods. 3 písm</w:t>
      </w:r>
      <w:r w:rsidR="00A37072" w:rsidRPr="00542F05">
        <w:rPr>
          <w:rFonts w:ascii="Times New Roman" w:hAnsi="Times New Roman"/>
          <w:bCs/>
          <w:sz w:val="24"/>
        </w:rPr>
        <w:t>.</w:t>
      </w:r>
      <w:r w:rsidRPr="00542F05">
        <w:rPr>
          <w:rFonts w:ascii="Times New Roman" w:hAnsi="Times New Roman"/>
          <w:bCs/>
          <w:sz w:val="24"/>
        </w:rPr>
        <w:t xml:space="preserve"> b) sa vypúšťajú slová „sumy príjmov </w:t>
      </w:r>
      <w:proofErr w:type="spellStart"/>
      <w:r w:rsidRPr="00542F05">
        <w:rPr>
          <w:rFonts w:ascii="Times New Roman" w:hAnsi="Times New Roman"/>
          <w:bCs/>
          <w:sz w:val="24"/>
        </w:rPr>
        <w:t>priraditeľné</w:t>
      </w:r>
      <w:proofErr w:type="spellEnd"/>
      <w:r w:rsidRPr="00542F05">
        <w:rPr>
          <w:rFonts w:ascii="Times New Roman" w:hAnsi="Times New Roman"/>
          <w:bCs/>
          <w:sz w:val="24"/>
        </w:rPr>
        <w:t xml:space="preserve"> podľa § 3 ods. 1 písm. h) daňovníkovi podľa § 2 písm. d) prvého bodu alebo“.</w:t>
      </w:r>
    </w:p>
    <w:p w14:paraId="404D10EF" w14:textId="77777777" w:rsidR="00280637" w:rsidRPr="00542F05" w:rsidRDefault="00280637" w:rsidP="008F709E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</w:rPr>
      </w:pPr>
    </w:p>
    <w:p w14:paraId="678F7F02" w14:textId="77777777" w:rsidR="00280637" w:rsidRPr="00542F05" w:rsidRDefault="00280637" w:rsidP="008F709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</w:rPr>
      </w:pPr>
      <w:r w:rsidRPr="00542F05">
        <w:rPr>
          <w:rFonts w:ascii="Times New Roman" w:hAnsi="Times New Roman"/>
          <w:bCs/>
          <w:sz w:val="24"/>
        </w:rPr>
        <w:t>§ 51h a 51i sa vypúšťajú.</w:t>
      </w:r>
    </w:p>
    <w:p w14:paraId="070855EF" w14:textId="77777777" w:rsidR="00280637" w:rsidRPr="00542F05" w:rsidRDefault="00280637" w:rsidP="008F709E">
      <w:pPr>
        <w:pStyle w:val="Odsekzoznamu"/>
        <w:ind w:left="426" w:hanging="426"/>
        <w:rPr>
          <w:rFonts w:ascii="Times New Roman" w:hAnsi="Times New Roman"/>
          <w:bCs/>
          <w:sz w:val="24"/>
        </w:rPr>
      </w:pPr>
    </w:p>
    <w:p w14:paraId="65D55C02" w14:textId="04B0CBAC" w:rsidR="00280637" w:rsidRPr="00542F05" w:rsidRDefault="00280637" w:rsidP="008F709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42F05">
        <w:rPr>
          <w:rFonts w:ascii="Times New Roman" w:hAnsi="Times New Roman"/>
          <w:bCs/>
          <w:sz w:val="24"/>
          <w:szCs w:val="24"/>
        </w:rPr>
        <w:t>Za § 52zz</w:t>
      </w:r>
      <w:r w:rsidR="009C11AB">
        <w:rPr>
          <w:rFonts w:ascii="Times New Roman" w:hAnsi="Times New Roman"/>
          <w:bCs/>
          <w:sz w:val="24"/>
          <w:szCs w:val="24"/>
        </w:rPr>
        <w:t>pa</w:t>
      </w:r>
      <w:r w:rsidRPr="00542F05">
        <w:rPr>
          <w:rFonts w:ascii="Times New Roman" w:hAnsi="Times New Roman"/>
          <w:bCs/>
          <w:sz w:val="24"/>
          <w:szCs w:val="24"/>
        </w:rPr>
        <w:t xml:space="preserve"> sa vkladá § 52zz</w:t>
      </w:r>
      <w:r w:rsidR="009C11AB">
        <w:rPr>
          <w:rFonts w:ascii="Times New Roman" w:hAnsi="Times New Roman"/>
          <w:bCs/>
          <w:sz w:val="24"/>
          <w:szCs w:val="24"/>
        </w:rPr>
        <w:t>pb</w:t>
      </w:r>
      <w:r w:rsidRPr="00542F05">
        <w:rPr>
          <w:rFonts w:ascii="Times New Roman" w:hAnsi="Times New Roman"/>
          <w:bCs/>
          <w:sz w:val="24"/>
          <w:szCs w:val="24"/>
        </w:rPr>
        <w:t>, ktorý vrátane nadpisu znie:</w:t>
      </w:r>
    </w:p>
    <w:p w14:paraId="45379CAE" w14:textId="77777777" w:rsidR="00280637" w:rsidRPr="00480C71" w:rsidRDefault="00280637">
      <w:pPr>
        <w:pStyle w:val="Odsekzoznamu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182A4E5" w14:textId="272DE3F8" w:rsidR="00280637" w:rsidRPr="00581379" w:rsidRDefault="00280637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81379">
        <w:rPr>
          <w:rFonts w:ascii="Times New Roman" w:hAnsi="Times New Roman"/>
          <w:bCs/>
          <w:sz w:val="24"/>
          <w:szCs w:val="24"/>
        </w:rPr>
        <w:t>„</w:t>
      </w:r>
      <w:r w:rsidRPr="00581379">
        <w:rPr>
          <w:rFonts w:ascii="Times New Roman" w:hAnsi="Times New Roman"/>
          <w:b/>
          <w:sz w:val="24"/>
          <w:szCs w:val="24"/>
        </w:rPr>
        <w:t>§ 52zz</w:t>
      </w:r>
      <w:r w:rsidR="009C11AB" w:rsidRPr="00581379">
        <w:rPr>
          <w:rFonts w:ascii="Times New Roman" w:hAnsi="Times New Roman"/>
          <w:b/>
          <w:sz w:val="24"/>
          <w:szCs w:val="24"/>
        </w:rPr>
        <w:t>pb</w:t>
      </w:r>
    </w:p>
    <w:p w14:paraId="7185ABCE" w14:textId="0123D523" w:rsidR="00280637" w:rsidRPr="00BF7A3C" w:rsidRDefault="00280637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F7A3C">
        <w:rPr>
          <w:rFonts w:ascii="Times New Roman" w:hAnsi="Times New Roman"/>
          <w:b/>
          <w:sz w:val="24"/>
          <w:szCs w:val="24"/>
        </w:rPr>
        <w:t xml:space="preserve">Prechodné ustanovenie </w:t>
      </w:r>
      <w:r w:rsidR="00735B51" w:rsidRPr="00BF7A3C">
        <w:rPr>
          <w:rFonts w:ascii="Times New Roman" w:hAnsi="Times New Roman"/>
          <w:b/>
          <w:sz w:val="24"/>
          <w:szCs w:val="24"/>
        </w:rPr>
        <w:t xml:space="preserve">k úpravám účinným </w:t>
      </w:r>
      <w:r w:rsidR="009C11AB" w:rsidRPr="00BF7A3C">
        <w:rPr>
          <w:rFonts w:ascii="Times New Roman" w:hAnsi="Times New Roman"/>
          <w:b/>
          <w:sz w:val="24"/>
          <w:szCs w:val="24"/>
        </w:rPr>
        <w:t>od 1. augusta 2023</w:t>
      </w:r>
    </w:p>
    <w:p w14:paraId="301CEC65" w14:textId="77777777" w:rsidR="004577B2" w:rsidRPr="0038322D" w:rsidRDefault="004577B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</w:p>
    <w:p w14:paraId="60A5A5CC" w14:textId="527C9689" w:rsidR="004577B2" w:rsidRPr="00480C71" w:rsidRDefault="004577B2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322D">
        <w:rPr>
          <w:rFonts w:ascii="Times New Roman" w:hAnsi="Times New Roman" w:cs="Times New Roman"/>
          <w:bCs/>
          <w:sz w:val="24"/>
          <w:szCs w:val="24"/>
        </w:rPr>
        <w:t xml:space="preserve">Daňová povinnosť vzťahujúca sa k § 3 ods. 1 písm. h), § 15 písm. a) šiesteho bodu </w:t>
      </w:r>
      <w:r w:rsidR="00C16969" w:rsidRPr="0038322D">
        <w:rPr>
          <w:rFonts w:ascii="Times New Roman" w:hAnsi="Times New Roman" w:cs="Times New Roman"/>
          <w:bCs/>
          <w:sz w:val="24"/>
          <w:szCs w:val="24"/>
        </w:rPr>
        <w:t>v časti týkajúcej sa § 51h ods. 5</w:t>
      </w:r>
      <w:r w:rsidR="00C16969" w:rsidRPr="00452E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1379">
        <w:rPr>
          <w:rFonts w:ascii="Times New Roman" w:hAnsi="Times New Roman" w:cs="Times New Roman"/>
          <w:bCs/>
          <w:sz w:val="24"/>
          <w:szCs w:val="24"/>
        </w:rPr>
        <w:t>a siedmeho bodu, § 49 ods. 3 písm. b), § 51h a 51i</w:t>
      </w:r>
      <w:r w:rsidR="00C16969" w:rsidRPr="00581379">
        <w:rPr>
          <w:rFonts w:ascii="Times New Roman" w:hAnsi="Times New Roman" w:cs="Times New Roman"/>
          <w:bCs/>
          <w:sz w:val="24"/>
          <w:szCs w:val="24"/>
        </w:rPr>
        <w:t xml:space="preserve"> v znení účin</w:t>
      </w:r>
      <w:r w:rsidR="00C16969" w:rsidRPr="00BF7A3C">
        <w:rPr>
          <w:rFonts w:ascii="Times New Roman" w:hAnsi="Times New Roman" w:cs="Times New Roman"/>
          <w:bCs/>
          <w:sz w:val="24"/>
          <w:szCs w:val="24"/>
        </w:rPr>
        <w:t>nom do 31. júla 2023</w:t>
      </w:r>
      <w:r w:rsidRPr="00BF7A3C">
        <w:rPr>
          <w:rFonts w:ascii="Times New Roman" w:hAnsi="Times New Roman" w:cs="Times New Roman"/>
          <w:bCs/>
          <w:sz w:val="24"/>
          <w:szCs w:val="24"/>
        </w:rPr>
        <w:t xml:space="preserve">, zaniká dňom </w:t>
      </w:r>
      <w:r w:rsidR="009C11AB" w:rsidRPr="00BF7A3C">
        <w:rPr>
          <w:rFonts w:ascii="Times New Roman" w:hAnsi="Times New Roman" w:cs="Times New Roman"/>
          <w:bCs/>
          <w:sz w:val="24"/>
          <w:szCs w:val="24"/>
        </w:rPr>
        <w:t>1. augusta 2023</w:t>
      </w:r>
      <w:r w:rsidRPr="00BF7A3C">
        <w:rPr>
          <w:rFonts w:ascii="Times New Roman" w:hAnsi="Times New Roman" w:cs="Times New Roman"/>
          <w:bCs/>
          <w:sz w:val="24"/>
          <w:szCs w:val="24"/>
        </w:rPr>
        <w:t>; ak bola daň zodpovedajúca tejto daňovej povinnosti uhradená, považuje sa od</w:t>
      </w:r>
      <w:r w:rsidR="008E348D" w:rsidRPr="0038322D">
        <w:rPr>
          <w:rFonts w:ascii="Times New Roman" w:hAnsi="Times New Roman" w:cs="Times New Roman"/>
          <w:bCs/>
          <w:sz w:val="24"/>
          <w:szCs w:val="24"/>
        </w:rPr>
        <w:t xml:space="preserve"> 1. augusta 2023 </w:t>
      </w:r>
      <w:r w:rsidRPr="0038322D">
        <w:rPr>
          <w:rFonts w:ascii="Times New Roman" w:hAnsi="Times New Roman" w:cs="Times New Roman"/>
          <w:bCs/>
          <w:sz w:val="24"/>
          <w:szCs w:val="24"/>
        </w:rPr>
        <w:t xml:space="preserve">za daňový preplatok podľa </w:t>
      </w:r>
      <w:r w:rsidR="00C16969" w:rsidRPr="0038322D">
        <w:rPr>
          <w:rFonts w:ascii="Times New Roman" w:hAnsi="Times New Roman" w:cs="Times New Roman"/>
          <w:bCs/>
          <w:sz w:val="24"/>
          <w:szCs w:val="24"/>
        </w:rPr>
        <w:t>osobitného predpisu.</w:t>
      </w:r>
      <w:r w:rsidR="00C16969" w:rsidRPr="0038322D">
        <w:rPr>
          <w:rFonts w:ascii="Times New Roman" w:hAnsi="Times New Roman" w:cs="Times New Roman"/>
          <w:bCs/>
          <w:sz w:val="24"/>
          <w:szCs w:val="24"/>
          <w:vertAlign w:val="superscript"/>
        </w:rPr>
        <w:t>128</w:t>
      </w:r>
      <w:r w:rsidR="00C16969" w:rsidRPr="0038322D">
        <w:rPr>
          <w:rFonts w:ascii="Times New Roman" w:hAnsi="Times New Roman" w:cs="Times New Roman"/>
          <w:bCs/>
          <w:sz w:val="24"/>
          <w:szCs w:val="24"/>
        </w:rPr>
        <w:t>)</w:t>
      </w:r>
      <w:r w:rsidRPr="00480C71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0553C246" w14:textId="20A4E636" w:rsidR="002A5F12" w:rsidRPr="00581379" w:rsidRDefault="002A5F12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4828B0" w14:textId="47A819D6" w:rsidR="002A5F12" w:rsidRDefault="002A5F12" w:rsidP="003832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F3F9D7" w14:textId="77777777" w:rsidR="00452EAC" w:rsidRPr="0038322D" w:rsidRDefault="00452EAC" w:rsidP="003832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4DD2B6" w14:textId="05394F13" w:rsidR="002A5F12" w:rsidRPr="0038322D" w:rsidRDefault="002A5F12" w:rsidP="003832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22D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489963D0" w14:textId="77777777" w:rsidR="002A5F12" w:rsidRPr="0038322D" w:rsidRDefault="002A5F12" w:rsidP="00383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3F96F848" w14:textId="77242973" w:rsidR="002A5F12" w:rsidRPr="0038322D" w:rsidRDefault="002A5F12" w:rsidP="0038322D">
      <w:pPr>
        <w:pStyle w:val="Zkladntext"/>
        <w:ind w:firstLine="426"/>
      </w:pPr>
      <w:r w:rsidRPr="0038322D">
        <w:t>Zákon č. 582/2004 Z. z. o miestnych daniach a miestnom poplatku za komunálne odpady a drobné stavebné odpady v znení zákona č. 733/2004 Z. z., zákona č. 747/2004 Z. z., zákona č. 171/2005 Z. z., zákona č. 517/2005 Z. z., z</w:t>
      </w:r>
      <w:r w:rsidR="00827F9F">
        <w:t>ákona č. 120/2006 Z. z., zákona</w:t>
      </w:r>
      <w:r w:rsidRPr="0038322D">
        <w:t xml:space="preserve"> č. 460/2007 Z. z., zákona č. 538/2007 Z. z., zákona č. 465/2008 Z. z., zákona č. 535/2008 Z. z., </w:t>
      </w:r>
      <w:r w:rsidRPr="0038322D">
        <w:lastRenderedPageBreak/>
        <w:t>zákona č. 467/2009 Z. z., zákona č. 527/2010 Z. z., zákona č. 406/2011 Z. z., zákona č. 460/2011 Z. z., zákona č. 548/2011 Z. z., zákona č. 68/2012 Z. z., zákona č. 286/2012 Z. z., zákona č. 343/2012 Z. z., zákona č. 347</w:t>
      </w:r>
      <w:r w:rsidR="00827F9F">
        <w:t>/2013 Z. z., zákona č. 484/2013</w:t>
      </w:r>
      <w:r w:rsidRPr="0038322D">
        <w:t xml:space="preserve"> Z. z., zákona č. 268/2014 Z. z., zákona č. 333/2014 Z. z., zákona č. 361/2014 Z. z., zákona č. 79/2015 Z. z., zákona č. 243/2017 Z. z., zákona č. 292/2017 Z. z., zákona č. 112/2018 Z. z., zákona č. 312/2018 Z. z., zákona č. 221/2019 Z</w:t>
      </w:r>
      <w:r w:rsidR="00827F9F">
        <w:t>. z., zákona č. 369/2019 Z. z.,</w:t>
      </w:r>
      <w:r>
        <w:t> zákona</w:t>
      </w:r>
      <w:r w:rsidRPr="0038322D">
        <w:t xml:space="preserve"> č. 460/2019 Z. z., zákona č. </w:t>
      </w:r>
      <w:r w:rsidRPr="0038322D">
        <w:rPr>
          <w:rStyle w:val="awspan"/>
        </w:rPr>
        <w:t>470/2021</w:t>
      </w:r>
      <w:r w:rsidRPr="0038322D">
        <w:rPr>
          <w:rStyle w:val="awspan"/>
          <w:spacing w:val="14"/>
        </w:rPr>
        <w:t xml:space="preserve"> </w:t>
      </w:r>
      <w:r w:rsidRPr="0038322D">
        <w:rPr>
          <w:rStyle w:val="awspan"/>
        </w:rPr>
        <w:t>Z.</w:t>
      </w:r>
      <w:r w:rsidRPr="0038322D">
        <w:rPr>
          <w:rStyle w:val="awspan"/>
          <w:spacing w:val="14"/>
        </w:rPr>
        <w:t xml:space="preserve"> </w:t>
      </w:r>
      <w:r w:rsidRPr="0038322D">
        <w:rPr>
          <w:rStyle w:val="awspan"/>
        </w:rPr>
        <w:t>z.,</w:t>
      </w:r>
      <w:r w:rsidRPr="0038322D">
        <w:rPr>
          <w:rStyle w:val="awspan"/>
          <w:spacing w:val="14"/>
        </w:rPr>
        <w:t xml:space="preserve"> </w:t>
      </w:r>
      <w:r w:rsidRPr="0038322D">
        <w:rPr>
          <w:rStyle w:val="awspan"/>
        </w:rPr>
        <w:t>zákona</w:t>
      </w:r>
      <w:r w:rsidRPr="0038322D">
        <w:rPr>
          <w:rStyle w:val="awspan"/>
          <w:spacing w:val="14"/>
        </w:rPr>
        <w:t xml:space="preserve"> </w:t>
      </w:r>
      <w:r w:rsidRPr="0038322D">
        <w:rPr>
          <w:rStyle w:val="awspan"/>
        </w:rPr>
        <w:t>č.</w:t>
      </w:r>
      <w:r w:rsidRPr="0038322D">
        <w:rPr>
          <w:rStyle w:val="awspan"/>
          <w:spacing w:val="14"/>
        </w:rPr>
        <w:t xml:space="preserve"> </w:t>
      </w:r>
      <w:r w:rsidRPr="0038322D">
        <w:rPr>
          <w:rStyle w:val="awspan"/>
        </w:rPr>
        <w:t>92/2022</w:t>
      </w:r>
      <w:r w:rsidRPr="0038322D">
        <w:rPr>
          <w:rStyle w:val="awspan"/>
          <w:spacing w:val="14"/>
        </w:rPr>
        <w:t xml:space="preserve"> </w:t>
      </w:r>
      <w:r w:rsidRPr="0038322D">
        <w:rPr>
          <w:rStyle w:val="awspan"/>
        </w:rPr>
        <w:t>Z.</w:t>
      </w:r>
      <w:r w:rsidRPr="0038322D">
        <w:rPr>
          <w:rStyle w:val="awspan"/>
          <w:spacing w:val="14"/>
        </w:rPr>
        <w:t xml:space="preserve"> </w:t>
      </w:r>
      <w:r w:rsidRPr="0038322D">
        <w:rPr>
          <w:rStyle w:val="awspan"/>
        </w:rPr>
        <w:t>z.,</w:t>
      </w:r>
      <w:r w:rsidRPr="0038322D">
        <w:rPr>
          <w:rStyle w:val="awspan"/>
          <w:spacing w:val="14"/>
        </w:rPr>
        <w:t xml:space="preserve"> </w:t>
      </w:r>
      <w:r w:rsidRPr="0038322D">
        <w:rPr>
          <w:rStyle w:val="awspan"/>
        </w:rPr>
        <w:t>zákona</w:t>
      </w:r>
      <w:r w:rsidRPr="0038322D">
        <w:rPr>
          <w:rStyle w:val="awspan"/>
          <w:spacing w:val="14"/>
        </w:rPr>
        <w:t xml:space="preserve"> </w:t>
      </w:r>
      <w:r w:rsidRPr="0038322D">
        <w:rPr>
          <w:rStyle w:val="awspan"/>
        </w:rPr>
        <w:t>č.</w:t>
      </w:r>
      <w:r w:rsidRPr="0038322D">
        <w:rPr>
          <w:rStyle w:val="awspan"/>
          <w:spacing w:val="14"/>
        </w:rPr>
        <w:t xml:space="preserve"> </w:t>
      </w:r>
      <w:r w:rsidRPr="0038322D">
        <w:rPr>
          <w:rStyle w:val="awspan"/>
        </w:rPr>
        <w:t>178/2022</w:t>
      </w:r>
      <w:r w:rsidRPr="0038322D">
        <w:rPr>
          <w:rStyle w:val="awspan"/>
          <w:spacing w:val="14"/>
        </w:rPr>
        <w:t xml:space="preserve"> </w:t>
      </w:r>
      <w:r w:rsidRPr="0038322D">
        <w:rPr>
          <w:rStyle w:val="awspan"/>
        </w:rPr>
        <w:t>Z.</w:t>
      </w:r>
      <w:r w:rsidRPr="0038322D">
        <w:rPr>
          <w:rStyle w:val="awspan"/>
          <w:spacing w:val="14"/>
        </w:rPr>
        <w:t xml:space="preserve"> </w:t>
      </w:r>
      <w:r w:rsidRPr="0038322D">
        <w:rPr>
          <w:rStyle w:val="awspan"/>
        </w:rPr>
        <w:t>z.</w:t>
      </w:r>
      <w:r w:rsidRPr="0038322D">
        <w:rPr>
          <w:rStyle w:val="awspan"/>
          <w:spacing w:val="14"/>
        </w:rPr>
        <w:t xml:space="preserve">, </w:t>
      </w:r>
      <w:r w:rsidRPr="0038322D">
        <w:rPr>
          <w:rStyle w:val="awspan"/>
        </w:rPr>
        <w:t>zákona</w:t>
      </w:r>
      <w:r w:rsidRPr="0038322D">
        <w:rPr>
          <w:rStyle w:val="awspan"/>
          <w:spacing w:val="14"/>
        </w:rPr>
        <w:t xml:space="preserve"> </w:t>
      </w:r>
      <w:r w:rsidR="008C168A">
        <w:rPr>
          <w:rStyle w:val="awspan"/>
        </w:rPr>
        <w:t>č. 249/2022 Z. z.,</w:t>
      </w:r>
      <w:r w:rsidRPr="0038322D">
        <w:rPr>
          <w:rStyle w:val="awspan"/>
        </w:rPr>
        <w:t> zákona č. 2/2023 Z. z.</w:t>
      </w:r>
      <w:r w:rsidR="008C168A">
        <w:rPr>
          <w:rStyle w:val="awspan"/>
        </w:rPr>
        <w:t>, zákona č. 198/2023 Z. z.</w:t>
      </w:r>
      <w:r w:rsidRPr="0038322D">
        <w:t xml:space="preserve"> </w:t>
      </w:r>
      <w:r w:rsidR="008C168A">
        <w:t xml:space="preserve">a zákona č. 205/2023 Z. z. </w:t>
      </w:r>
      <w:r w:rsidRPr="0038322D">
        <w:t>sa mení a dopĺňa takto:</w:t>
      </w:r>
    </w:p>
    <w:p w14:paraId="1DBFB435" w14:textId="7FDF5AB3" w:rsidR="002A5F12" w:rsidRDefault="002A5F12" w:rsidP="0038322D">
      <w:pPr>
        <w:pStyle w:val="Zkladntext"/>
        <w:ind w:firstLine="426"/>
      </w:pPr>
    </w:p>
    <w:p w14:paraId="36A77040" w14:textId="77777777" w:rsidR="00452EAC" w:rsidRPr="0038322D" w:rsidRDefault="00452EAC" w:rsidP="0038322D">
      <w:pPr>
        <w:pStyle w:val="Zkladntext"/>
        <w:ind w:firstLine="426"/>
      </w:pPr>
    </w:p>
    <w:p w14:paraId="5E7104C2" w14:textId="77777777" w:rsidR="002A5F12" w:rsidRPr="002A5F12" w:rsidRDefault="002A5F12">
      <w:pPr>
        <w:pStyle w:val="Zkladntext"/>
        <w:rPr>
          <w:b w:val="0"/>
        </w:rPr>
      </w:pPr>
      <w:r w:rsidRPr="0038322D">
        <w:t>1.</w:t>
      </w:r>
      <w:r w:rsidRPr="002A5F12">
        <w:rPr>
          <w:b w:val="0"/>
        </w:rPr>
        <w:t xml:space="preserve"> § 98b vrátane nadpisu znie:</w:t>
      </w:r>
    </w:p>
    <w:p w14:paraId="30D06676" w14:textId="77777777" w:rsidR="002A5F12" w:rsidRPr="002A5F12" w:rsidRDefault="002A5F12">
      <w:pPr>
        <w:pStyle w:val="Zkladntext"/>
        <w:jc w:val="center"/>
        <w:rPr>
          <w:b w:val="0"/>
        </w:rPr>
      </w:pPr>
    </w:p>
    <w:p w14:paraId="45F78A7E" w14:textId="77777777" w:rsidR="002A5F12" w:rsidRPr="002A5F12" w:rsidRDefault="002A5F12">
      <w:pPr>
        <w:pStyle w:val="Zkladntext"/>
        <w:jc w:val="center"/>
        <w:rPr>
          <w:b w:val="0"/>
        </w:rPr>
      </w:pPr>
      <w:r w:rsidRPr="002A5F12">
        <w:rPr>
          <w:b w:val="0"/>
        </w:rPr>
        <w:t>„§ 98b</w:t>
      </w:r>
    </w:p>
    <w:p w14:paraId="4488E482" w14:textId="77777777" w:rsidR="002A5F12" w:rsidRPr="002A5F12" w:rsidRDefault="002A5F12">
      <w:pPr>
        <w:pStyle w:val="Zkladntext"/>
        <w:jc w:val="center"/>
        <w:rPr>
          <w:b w:val="0"/>
        </w:rPr>
      </w:pPr>
      <w:r w:rsidRPr="002A5F12">
        <w:rPr>
          <w:b w:val="0"/>
        </w:rPr>
        <w:t>Elektronické služby</w:t>
      </w:r>
    </w:p>
    <w:p w14:paraId="52B315CF" w14:textId="77777777" w:rsidR="002A5F12" w:rsidRPr="002A5F12" w:rsidRDefault="002A5F12">
      <w:pPr>
        <w:pStyle w:val="Zkladntext"/>
        <w:rPr>
          <w:b w:val="0"/>
        </w:rPr>
      </w:pPr>
    </w:p>
    <w:p w14:paraId="3B588416" w14:textId="77777777" w:rsidR="002A5F12" w:rsidRPr="002A5F12" w:rsidRDefault="002A5F12" w:rsidP="0038322D">
      <w:pPr>
        <w:pStyle w:val="Zkladntext"/>
        <w:ind w:left="284"/>
        <w:rPr>
          <w:b w:val="0"/>
        </w:rPr>
      </w:pPr>
      <w:r w:rsidRPr="002A5F12">
        <w:rPr>
          <w:b w:val="0"/>
        </w:rPr>
        <w:t>(1) Obec môže poskytovať elektronické služby. Na poskytovanie elektronických služieb sa vzťahuje osobitný predpis o elektronickej podobe výkonu verejnej moci.</w:t>
      </w:r>
      <w:r w:rsidRPr="002A5F12">
        <w:rPr>
          <w:b w:val="0"/>
          <w:vertAlign w:val="superscript"/>
        </w:rPr>
        <w:t>38</w:t>
      </w:r>
      <w:r w:rsidRPr="002A5F12">
        <w:rPr>
          <w:b w:val="0"/>
        </w:rPr>
        <w:t>)</w:t>
      </w:r>
    </w:p>
    <w:p w14:paraId="4DD00A52" w14:textId="77777777" w:rsidR="002A5F12" w:rsidRPr="002A5F12" w:rsidRDefault="002A5F12" w:rsidP="0038322D">
      <w:pPr>
        <w:pStyle w:val="Zkladntext"/>
        <w:ind w:left="284"/>
        <w:rPr>
          <w:b w:val="0"/>
          <w:color w:val="ACB9CA"/>
        </w:rPr>
      </w:pPr>
    </w:p>
    <w:p w14:paraId="4128CCD2" w14:textId="77777777" w:rsidR="002A5F12" w:rsidRPr="0038322D" w:rsidRDefault="002A5F12" w:rsidP="0038322D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322D">
        <w:rPr>
          <w:rFonts w:ascii="Times New Roman" w:hAnsi="Times New Roman" w:cs="Times New Roman"/>
          <w:sz w:val="24"/>
          <w:szCs w:val="24"/>
        </w:rPr>
        <w:t xml:space="preserve">(2) </w:t>
      </w:r>
      <w:r w:rsidRPr="0038322D">
        <w:rPr>
          <w:rFonts w:ascii="Times New Roman" w:hAnsi="Times New Roman" w:cs="Times New Roman"/>
          <w:bCs/>
          <w:sz w:val="24"/>
          <w:szCs w:val="24"/>
        </w:rPr>
        <w:t>Daňový subjekt pri elektronickej komunikácii s obcou má po zadaní prístupových údajov na webovom sídle obce alebo v informačnom systéme dátového centra obcí</w:t>
      </w:r>
      <w:r w:rsidRPr="0038322D">
        <w:rPr>
          <w:rFonts w:ascii="Times New Roman" w:hAnsi="Times New Roman" w:cs="Times New Roman"/>
          <w:bCs/>
          <w:sz w:val="24"/>
          <w:szCs w:val="24"/>
          <w:vertAlign w:val="superscript"/>
        </w:rPr>
        <w:t>39</w:t>
      </w:r>
      <w:r w:rsidRPr="0038322D">
        <w:rPr>
          <w:rFonts w:ascii="Times New Roman" w:hAnsi="Times New Roman" w:cs="Times New Roman"/>
          <w:bCs/>
          <w:sz w:val="24"/>
          <w:szCs w:val="24"/>
        </w:rPr>
        <w:t xml:space="preserve">) sprístupnenú osobnú internetovú zónu, obsahom ktorej je najmä spis daňového subjektu v elektronickej forme. </w:t>
      </w:r>
    </w:p>
    <w:p w14:paraId="554676BE" w14:textId="77777777" w:rsidR="002A5F12" w:rsidRPr="0038322D" w:rsidRDefault="002A5F12" w:rsidP="0038322D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464ACB" w14:textId="77777777" w:rsidR="002A5F12" w:rsidRPr="0038322D" w:rsidRDefault="002A5F12" w:rsidP="0038322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8322D">
        <w:rPr>
          <w:rFonts w:ascii="Times New Roman" w:hAnsi="Times New Roman" w:cs="Times New Roman"/>
          <w:sz w:val="24"/>
          <w:szCs w:val="24"/>
        </w:rPr>
        <w:t>(3) Obec môže so súhlasom daňového subjektu, ktorý nemá aktivovanú elektronickú schránku,</w:t>
      </w:r>
      <w:r w:rsidRPr="0038322D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38322D">
        <w:rPr>
          <w:rFonts w:ascii="Times New Roman" w:hAnsi="Times New Roman" w:cs="Times New Roman"/>
          <w:sz w:val="24"/>
          <w:szCs w:val="24"/>
        </w:rPr>
        <w:t>) zaslať spôsobom podľa odseku 5 oznámenie o výške dane, ktorá môže byť určená aj v splátkach, a o lehote na úhradu. Pri nezaplatení dane alebo splátky dane v lehote určenej v oznámení podľa prvej vety, obec vyrubí daň rozhodnutím a doručí toto rozhodnutie podľa osobitného predpisu,</w:t>
      </w:r>
      <w:r w:rsidRPr="0038322D">
        <w:rPr>
          <w:rFonts w:ascii="Times New Roman" w:hAnsi="Times New Roman" w:cs="Times New Roman"/>
          <w:sz w:val="24"/>
          <w:szCs w:val="24"/>
          <w:vertAlign w:val="superscript"/>
        </w:rPr>
        <w:t>47</w:t>
      </w:r>
      <w:r w:rsidRPr="0038322D">
        <w:rPr>
          <w:rFonts w:ascii="Times New Roman" w:hAnsi="Times New Roman" w:cs="Times New Roman"/>
          <w:sz w:val="24"/>
          <w:szCs w:val="24"/>
        </w:rPr>
        <w:t>) pričom nezaplatenie dane z oznámenia nie je správnym deliktom podľa osobitného predpisu.</w:t>
      </w:r>
      <w:r w:rsidRPr="0038322D">
        <w:rPr>
          <w:rFonts w:ascii="Times New Roman" w:hAnsi="Times New Roman" w:cs="Times New Roman"/>
          <w:sz w:val="24"/>
          <w:szCs w:val="24"/>
          <w:vertAlign w:val="superscript"/>
        </w:rPr>
        <w:t>47</w:t>
      </w:r>
      <w:r w:rsidRPr="0038322D">
        <w:rPr>
          <w:rFonts w:ascii="Times New Roman" w:hAnsi="Times New Roman" w:cs="Times New Roman"/>
          <w:sz w:val="24"/>
          <w:szCs w:val="24"/>
        </w:rPr>
        <w:t xml:space="preserve">) Daň uhradená v lehote uvedenej v oznámení sa považuje za právoplatne vyrubenú dňom jej zaplatenia; ustanovenia § 34a ods. 2, § 41d ods. 3, § 64a ods. 2, § 73 ods. 1 a § 99e sa neuplatnia. Proti tomuto oznámeniu nemožno podať opravné prostriedky. </w:t>
      </w:r>
    </w:p>
    <w:p w14:paraId="22AFF336" w14:textId="77777777" w:rsidR="002A5F12" w:rsidRPr="0038322D" w:rsidRDefault="002A5F12" w:rsidP="0038322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3123190" w14:textId="5BBE91D2" w:rsidR="002A5F12" w:rsidRPr="0038322D" w:rsidRDefault="002A5F12" w:rsidP="0038322D">
      <w:pPr>
        <w:spacing w:after="0" w:line="240" w:lineRule="auto"/>
        <w:ind w:left="28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8322D">
        <w:rPr>
          <w:rFonts w:ascii="Times New Roman" w:hAnsi="Times New Roman" w:cs="Times New Roman"/>
          <w:sz w:val="24"/>
          <w:szCs w:val="24"/>
        </w:rPr>
        <w:lastRenderedPageBreak/>
        <w:t>(4) Obec môže so súhlasom daňového subjektu, ktorý nemá aktivovanú elektronickú schránku,</w:t>
      </w:r>
      <w:r w:rsidRPr="0038322D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38322D">
        <w:rPr>
          <w:rFonts w:ascii="Times New Roman" w:hAnsi="Times New Roman" w:cs="Times New Roman"/>
          <w:sz w:val="24"/>
          <w:szCs w:val="24"/>
        </w:rPr>
        <w:t>) zaslať spôsobom podľa odseku 5 oznámenie o výške poplatku, ktorý môže byť určený aj v</w:t>
      </w:r>
      <w:r w:rsidR="00B03CE8">
        <w:rPr>
          <w:rFonts w:ascii="Times New Roman" w:hAnsi="Times New Roman" w:cs="Times New Roman"/>
          <w:sz w:val="24"/>
          <w:szCs w:val="24"/>
        </w:rPr>
        <w:t> </w:t>
      </w:r>
      <w:r w:rsidRPr="0038322D">
        <w:rPr>
          <w:rFonts w:ascii="Times New Roman" w:hAnsi="Times New Roman" w:cs="Times New Roman"/>
          <w:sz w:val="24"/>
          <w:szCs w:val="24"/>
        </w:rPr>
        <w:t>splátkach</w:t>
      </w:r>
      <w:r w:rsidR="00B03CE8">
        <w:rPr>
          <w:rFonts w:ascii="Times New Roman" w:hAnsi="Times New Roman" w:cs="Times New Roman"/>
          <w:sz w:val="24"/>
          <w:szCs w:val="24"/>
        </w:rPr>
        <w:t>,</w:t>
      </w:r>
      <w:r w:rsidRPr="0038322D">
        <w:rPr>
          <w:rFonts w:ascii="Times New Roman" w:hAnsi="Times New Roman" w:cs="Times New Roman"/>
          <w:sz w:val="24"/>
          <w:szCs w:val="24"/>
        </w:rPr>
        <w:t xml:space="preserve"> alebo o výške preddavku na poplatok na príslušné zdaňovacie obdobie, ktorý môže byť určený aj v sumách, a o lehote na úhradu. Pri nezaplatení poplatku, splátky poplatku, preddavku na poplatok alebo sumy preddavku na poplatok v lehote určenej v oznámení podľa prvej vety, obec vyrubí poplatok alebo preddavok na poplatok rozhodnutím podľa § 81 a doručí toto rozhodnutie podľa osobitného predpisu,</w:t>
      </w:r>
      <w:r w:rsidRPr="0038322D">
        <w:rPr>
          <w:rFonts w:ascii="Times New Roman" w:hAnsi="Times New Roman" w:cs="Times New Roman"/>
          <w:sz w:val="24"/>
          <w:szCs w:val="24"/>
          <w:vertAlign w:val="superscript"/>
        </w:rPr>
        <w:t>47</w:t>
      </w:r>
      <w:r w:rsidRPr="0038322D">
        <w:rPr>
          <w:rFonts w:ascii="Times New Roman" w:hAnsi="Times New Roman" w:cs="Times New Roman"/>
          <w:sz w:val="24"/>
          <w:szCs w:val="24"/>
        </w:rPr>
        <w:t>) pričom nezaplatenie poplatku alebo preddavku na poplatok z oznámenia nie je správnym deliktom podľa osobitného predpisu.</w:t>
      </w:r>
      <w:r w:rsidRPr="0038322D">
        <w:rPr>
          <w:rFonts w:ascii="Times New Roman" w:hAnsi="Times New Roman" w:cs="Times New Roman"/>
          <w:sz w:val="24"/>
          <w:szCs w:val="24"/>
          <w:vertAlign w:val="superscript"/>
        </w:rPr>
        <w:t>47</w:t>
      </w:r>
      <w:r w:rsidRPr="0038322D">
        <w:rPr>
          <w:rFonts w:ascii="Times New Roman" w:hAnsi="Times New Roman" w:cs="Times New Roman"/>
          <w:sz w:val="24"/>
          <w:szCs w:val="24"/>
        </w:rPr>
        <w:t xml:space="preserve">) Poplatok alebo preddavok na poplatok uhradený v lehote uvedenej v oznámení sa považuje za právoplatne vyrubený dňom jeho zaplatenia; ustanovenie § 81 sa neuplatní. Proti tomuto oznámeniu nemožno podať opravné prostriedky. </w:t>
      </w:r>
    </w:p>
    <w:p w14:paraId="7C043E12" w14:textId="77777777" w:rsidR="002A5F12" w:rsidRPr="0038322D" w:rsidRDefault="002A5F12" w:rsidP="0038322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9CE33CC" w14:textId="77777777" w:rsidR="002A5F12" w:rsidRPr="0038322D" w:rsidRDefault="002A5F12" w:rsidP="0038322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8322D">
        <w:rPr>
          <w:rFonts w:ascii="Times New Roman" w:hAnsi="Times New Roman" w:cs="Times New Roman"/>
          <w:sz w:val="24"/>
          <w:szCs w:val="24"/>
        </w:rPr>
        <w:t>(5) Oznámenie podľa odseku 3 alebo odseku 4 obec zasiela na emailovú adresu určenú daňovým subjektom v súhlase so zaslaním oznámenia podľa odseku 3 alebo odseku 4 alebo prostredníctvom osobnej internetovej zóny daňového subjektu.</w:t>
      </w:r>
    </w:p>
    <w:p w14:paraId="06A5EB4F" w14:textId="77777777" w:rsidR="002A5F12" w:rsidRPr="0038322D" w:rsidRDefault="002A5F12" w:rsidP="0038322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640F324" w14:textId="77777777" w:rsidR="002A5F12" w:rsidRPr="0038322D" w:rsidRDefault="002A5F12" w:rsidP="0038322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8322D">
        <w:rPr>
          <w:rFonts w:ascii="Times New Roman" w:hAnsi="Times New Roman" w:cs="Times New Roman"/>
          <w:sz w:val="24"/>
          <w:szCs w:val="24"/>
        </w:rPr>
        <w:t xml:space="preserve">(6) Obec poskytuje službu </w:t>
      </w:r>
      <w:proofErr w:type="spellStart"/>
      <w:r w:rsidRPr="0038322D">
        <w:rPr>
          <w:rFonts w:ascii="Times New Roman" w:hAnsi="Times New Roman" w:cs="Times New Roman"/>
          <w:sz w:val="24"/>
          <w:szCs w:val="24"/>
        </w:rPr>
        <w:t>predvyplneného</w:t>
      </w:r>
      <w:proofErr w:type="spellEnd"/>
      <w:r w:rsidRPr="0038322D">
        <w:rPr>
          <w:rFonts w:ascii="Times New Roman" w:hAnsi="Times New Roman" w:cs="Times New Roman"/>
          <w:sz w:val="24"/>
          <w:szCs w:val="24"/>
        </w:rPr>
        <w:t xml:space="preserve"> priznania k dani z nehnuteľnosti daňovému subjektu, ktorý využije elektronickú službu katastra nehnuteľností podľa osobitného predpisu.</w:t>
      </w:r>
      <w:r w:rsidRPr="0038322D"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r w:rsidRPr="0038322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322D">
        <w:rPr>
          <w:rFonts w:ascii="Times New Roman" w:hAnsi="Times New Roman" w:cs="Times New Roman"/>
          <w:sz w:val="24"/>
          <w:szCs w:val="24"/>
        </w:rPr>
        <w:t>Predvyplnené</w:t>
      </w:r>
      <w:proofErr w:type="spellEnd"/>
      <w:r w:rsidRPr="0038322D">
        <w:rPr>
          <w:rFonts w:ascii="Times New Roman" w:hAnsi="Times New Roman" w:cs="Times New Roman"/>
          <w:sz w:val="24"/>
          <w:szCs w:val="24"/>
        </w:rPr>
        <w:t xml:space="preserve"> priznanie k dani z nehnuteľnosti obec doručuje podľa osobitného predpisu.</w:t>
      </w:r>
      <w:r w:rsidRPr="0038322D">
        <w:rPr>
          <w:rFonts w:ascii="Times New Roman" w:hAnsi="Times New Roman" w:cs="Times New Roman"/>
          <w:sz w:val="24"/>
          <w:szCs w:val="24"/>
          <w:vertAlign w:val="superscript"/>
        </w:rPr>
        <w:t>47</w:t>
      </w:r>
      <w:r w:rsidRPr="0038322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4BC83D2" w14:textId="77777777" w:rsidR="002A5F12" w:rsidRPr="0038322D" w:rsidRDefault="002A5F12" w:rsidP="0038322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19DDA9" w14:textId="000CDDC3" w:rsidR="002A5F12" w:rsidRPr="0038322D" w:rsidRDefault="002A5F12" w:rsidP="0038322D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8322D">
        <w:rPr>
          <w:rFonts w:ascii="Times New Roman" w:hAnsi="Times New Roman" w:cs="Times New Roman"/>
          <w:sz w:val="24"/>
          <w:szCs w:val="24"/>
        </w:rPr>
        <w:t>(7) Podrobnosti o elektronickej komunikácii a o poskytovaní elektronických služieb ustanoví obec všeobecne záväzným nariadením,</w:t>
      </w:r>
      <w:r w:rsidRPr="0038322D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38322D">
        <w:rPr>
          <w:rFonts w:ascii="Times New Roman" w:hAnsi="Times New Roman" w:cs="Times New Roman"/>
          <w:sz w:val="24"/>
          <w:szCs w:val="24"/>
        </w:rPr>
        <w:t>) najmä určí</w:t>
      </w:r>
      <w:r w:rsidR="00827F9F">
        <w:rPr>
          <w:rFonts w:ascii="Times New Roman" w:hAnsi="Times New Roman" w:cs="Times New Roman"/>
          <w:sz w:val="24"/>
          <w:szCs w:val="24"/>
        </w:rPr>
        <w:t>,</w:t>
      </w:r>
      <w:r w:rsidRPr="0038322D">
        <w:rPr>
          <w:rFonts w:ascii="Times New Roman" w:hAnsi="Times New Roman" w:cs="Times New Roman"/>
          <w:sz w:val="24"/>
          <w:szCs w:val="24"/>
        </w:rPr>
        <w:t xml:space="preserve"> či bude zasielať oznámenia podľa odseku 3 alebo odseku 4, podrobnosti o zasielaní oznámení podľa odseku 3 alebo odseku 4</w:t>
      </w:r>
      <w:r w:rsidR="00B03CE8">
        <w:rPr>
          <w:rFonts w:ascii="Times New Roman" w:hAnsi="Times New Roman" w:cs="Times New Roman"/>
          <w:sz w:val="24"/>
          <w:szCs w:val="24"/>
        </w:rPr>
        <w:t xml:space="preserve"> </w:t>
      </w:r>
      <w:r w:rsidRPr="0038322D">
        <w:rPr>
          <w:rFonts w:ascii="Times New Roman" w:hAnsi="Times New Roman" w:cs="Times New Roman"/>
          <w:sz w:val="24"/>
          <w:szCs w:val="24"/>
        </w:rPr>
        <w:t xml:space="preserve">a podrobnosti o ochrane zasielaných oznámení podľa odseku 3 alebo odseku 4.“. </w:t>
      </w:r>
    </w:p>
    <w:p w14:paraId="4E599C72" w14:textId="77777777" w:rsidR="002A5F12" w:rsidRPr="0038322D" w:rsidRDefault="002A5F12" w:rsidP="00383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3AB96" w14:textId="16D5728C" w:rsidR="002A5F12" w:rsidRPr="002A5F12" w:rsidRDefault="002A5F12" w:rsidP="0038322D">
      <w:pPr>
        <w:pStyle w:val="Zkladntext"/>
        <w:ind w:left="284"/>
        <w:rPr>
          <w:b w:val="0"/>
        </w:rPr>
      </w:pPr>
      <w:r w:rsidRPr="002A5F12">
        <w:rPr>
          <w:b w:val="0"/>
        </w:rPr>
        <w:t>Poznámky pod čiarou k odkazom 38 až 4</w:t>
      </w:r>
      <w:r w:rsidR="00B03CE8">
        <w:rPr>
          <w:b w:val="0"/>
        </w:rPr>
        <w:t>1</w:t>
      </w:r>
      <w:r w:rsidRPr="002A5F12">
        <w:rPr>
          <w:b w:val="0"/>
        </w:rPr>
        <w:t xml:space="preserve"> znejú:</w:t>
      </w:r>
    </w:p>
    <w:p w14:paraId="796A8217" w14:textId="77777777" w:rsidR="002A5F12" w:rsidRPr="002A5F12" w:rsidRDefault="002A5F12" w:rsidP="0038322D">
      <w:pPr>
        <w:pStyle w:val="Zkladntext"/>
        <w:ind w:left="284"/>
        <w:rPr>
          <w:b w:val="0"/>
        </w:rPr>
      </w:pPr>
      <w:r w:rsidRPr="002A5F12">
        <w:rPr>
          <w:b w:val="0"/>
        </w:rPr>
        <w:t>„</w:t>
      </w:r>
      <w:r w:rsidRPr="002A5F12">
        <w:rPr>
          <w:b w:val="0"/>
          <w:vertAlign w:val="superscript"/>
        </w:rPr>
        <w:t>38</w:t>
      </w:r>
      <w:r w:rsidRPr="002A5F12">
        <w:rPr>
          <w:b w:val="0"/>
        </w:rPr>
        <w:t>) Zákon č. 305/2013 Z. z. o elektronickej podobe výkonu pôsobnosti orgánov verejnej moci a o zmene a doplnení niektorých zákonov (zákon o e-</w:t>
      </w:r>
      <w:proofErr w:type="spellStart"/>
      <w:r w:rsidRPr="002A5F12">
        <w:rPr>
          <w:b w:val="0"/>
        </w:rPr>
        <w:t>Governmente</w:t>
      </w:r>
      <w:proofErr w:type="spellEnd"/>
      <w:r w:rsidRPr="002A5F12">
        <w:rPr>
          <w:b w:val="0"/>
        </w:rPr>
        <w:t>) v znení neskorších predpisov.</w:t>
      </w:r>
    </w:p>
    <w:p w14:paraId="060D9C14" w14:textId="77777777" w:rsidR="002A5F12" w:rsidRPr="002A5F12" w:rsidRDefault="002A5F12" w:rsidP="0038322D">
      <w:pPr>
        <w:pStyle w:val="Zkladntext"/>
        <w:ind w:left="284"/>
        <w:rPr>
          <w:b w:val="0"/>
        </w:rPr>
      </w:pPr>
      <w:r w:rsidRPr="002A5F12">
        <w:rPr>
          <w:b w:val="0"/>
          <w:vertAlign w:val="superscript"/>
        </w:rPr>
        <w:t>39</w:t>
      </w:r>
      <w:r w:rsidRPr="002A5F12">
        <w:rPr>
          <w:b w:val="0"/>
        </w:rPr>
        <w:t>) § 9a ods. 1 zákona č. 305/2013 Z. z. v znení zákona č. 273/2015 Z. z.</w:t>
      </w:r>
    </w:p>
    <w:p w14:paraId="53295826" w14:textId="77777777" w:rsidR="002A5F12" w:rsidRPr="002A5F12" w:rsidRDefault="002A5F12" w:rsidP="0038322D">
      <w:pPr>
        <w:pStyle w:val="Zkladntext"/>
        <w:ind w:left="284"/>
        <w:rPr>
          <w:b w:val="0"/>
        </w:rPr>
      </w:pPr>
      <w:r w:rsidRPr="002A5F12">
        <w:rPr>
          <w:b w:val="0"/>
          <w:vertAlign w:val="superscript"/>
        </w:rPr>
        <w:t>40</w:t>
      </w:r>
      <w:r w:rsidRPr="002A5F12">
        <w:rPr>
          <w:b w:val="0"/>
        </w:rPr>
        <w:t xml:space="preserve">) § 29 ods. 1 zákona č. 305/2013 Z. z. v znení zákona č. 273/2015 Z. z. </w:t>
      </w:r>
    </w:p>
    <w:p w14:paraId="74277C13" w14:textId="757975DF" w:rsidR="002A5F12" w:rsidRPr="002A5F12" w:rsidRDefault="002A5F12" w:rsidP="0038322D">
      <w:pPr>
        <w:pStyle w:val="Zkladntext"/>
        <w:ind w:left="284"/>
        <w:rPr>
          <w:b w:val="0"/>
        </w:rPr>
      </w:pPr>
      <w:r w:rsidRPr="002A5F12">
        <w:rPr>
          <w:b w:val="0"/>
          <w:vertAlign w:val="superscript"/>
        </w:rPr>
        <w:t>41</w:t>
      </w:r>
      <w:r w:rsidRPr="002A5F12">
        <w:rPr>
          <w:b w:val="0"/>
        </w:rPr>
        <w:t xml:space="preserve">) § 23 zákona Národnej rady Slovenskej republiky č. 162/1995 Z. z. v znení </w:t>
      </w:r>
      <w:r w:rsidR="00AA7B81">
        <w:rPr>
          <w:b w:val="0"/>
        </w:rPr>
        <w:t>neskorších predpisov</w:t>
      </w:r>
      <w:r w:rsidR="00BF7A3C">
        <w:rPr>
          <w:b w:val="0"/>
        </w:rPr>
        <w:t>.</w:t>
      </w:r>
      <w:r w:rsidRPr="002A5F12">
        <w:rPr>
          <w:b w:val="0"/>
        </w:rPr>
        <w:t>“.</w:t>
      </w:r>
    </w:p>
    <w:p w14:paraId="29CFCFAD" w14:textId="77777777" w:rsidR="002A5F12" w:rsidRPr="0038322D" w:rsidRDefault="002A5F12" w:rsidP="00383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EF38B" w14:textId="77777777" w:rsidR="002A5F12" w:rsidRPr="0038322D" w:rsidRDefault="002A5F12" w:rsidP="00383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22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38322D">
        <w:rPr>
          <w:rFonts w:ascii="Times New Roman" w:hAnsi="Times New Roman" w:cs="Times New Roman"/>
          <w:sz w:val="24"/>
          <w:szCs w:val="24"/>
        </w:rPr>
        <w:t xml:space="preserve"> Za § 104p sa vkladá § 104r, ktorý vrátane nadpisu znie:</w:t>
      </w:r>
    </w:p>
    <w:p w14:paraId="69B1F136" w14:textId="5069AEB7" w:rsidR="002A5F12" w:rsidRDefault="002A5F12" w:rsidP="00383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080E5" w14:textId="77777777" w:rsidR="00452EAC" w:rsidRPr="0038322D" w:rsidRDefault="00452EAC" w:rsidP="00383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F9D06" w14:textId="77777777" w:rsidR="002A5F12" w:rsidRPr="0038322D" w:rsidRDefault="002A5F12" w:rsidP="00383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22D">
        <w:rPr>
          <w:rFonts w:ascii="Times New Roman" w:hAnsi="Times New Roman" w:cs="Times New Roman"/>
          <w:sz w:val="24"/>
          <w:szCs w:val="24"/>
        </w:rPr>
        <w:t>„§ 104r</w:t>
      </w:r>
    </w:p>
    <w:p w14:paraId="3CB7EB69" w14:textId="77777777" w:rsidR="002A5F12" w:rsidRPr="0038322D" w:rsidRDefault="002A5F12" w:rsidP="00383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22D">
        <w:rPr>
          <w:rFonts w:ascii="Times New Roman" w:hAnsi="Times New Roman" w:cs="Times New Roman"/>
          <w:sz w:val="24"/>
          <w:szCs w:val="24"/>
        </w:rPr>
        <w:t>Prechodné ustanovenia k úpravám účinným od 1. novembra 2023</w:t>
      </w:r>
    </w:p>
    <w:p w14:paraId="76CEFB20" w14:textId="77777777" w:rsidR="002A5F12" w:rsidRPr="002A5F12" w:rsidRDefault="002A5F12">
      <w:pPr>
        <w:pStyle w:val="Zkladntext"/>
        <w:rPr>
          <w:b w:val="0"/>
        </w:rPr>
      </w:pPr>
    </w:p>
    <w:p w14:paraId="7D84EE9C" w14:textId="77777777" w:rsidR="002A5F12" w:rsidRPr="002A5F12" w:rsidRDefault="002A5F12" w:rsidP="0038322D">
      <w:pPr>
        <w:pStyle w:val="Zkladntext"/>
        <w:ind w:left="284"/>
        <w:rPr>
          <w:b w:val="0"/>
        </w:rPr>
      </w:pPr>
      <w:r w:rsidRPr="002A5F12">
        <w:rPr>
          <w:b w:val="0"/>
        </w:rPr>
        <w:t xml:space="preserve">(1) Ustanovenia § 98b ods. 1 až 5 a 7 v znení účinnom od 1. novembra 2023 sa prvýkrát použijú na zdaňovacie obdobie roku 2024. </w:t>
      </w:r>
    </w:p>
    <w:p w14:paraId="6FC2DDC4" w14:textId="77777777" w:rsidR="002A5F12" w:rsidRPr="002A5F12" w:rsidRDefault="002A5F12" w:rsidP="0038322D">
      <w:pPr>
        <w:pStyle w:val="Zkladntext"/>
        <w:ind w:left="284"/>
        <w:rPr>
          <w:b w:val="0"/>
        </w:rPr>
      </w:pPr>
    </w:p>
    <w:p w14:paraId="21C2953A" w14:textId="61225AE2" w:rsidR="002A5F12" w:rsidRPr="002A5F12" w:rsidRDefault="002A5F12" w:rsidP="0038322D">
      <w:pPr>
        <w:pStyle w:val="Zkladntext"/>
        <w:ind w:left="284"/>
        <w:rPr>
          <w:b w:val="0"/>
        </w:rPr>
      </w:pPr>
      <w:r w:rsidRPr="002A5F12">
        <w:rPr>
          <w:b w:val="0"/>
        </w:rPr>
        <w:t xml:space="preserve">(2) Ustanovenie § 98b ods. 6 v znení účinnom od 1. novembra 2023 sa prvýkrát použije na zdaňovacie obdobie roku 2025, ak je elektronická služba obce </w:t>
      </w:r>
      <w:proofErr w:type="spellStart"/>
      <w:r w:rsidRPr="002A5F12">
        <w:rPr>
          <w:b w:val="0"/>
        </w:rPr>
        <w:t>naintegrovaná</w:t>
      </w:r>
      <w:proofErr w:type="spellEnd"/>
      <w:r w:rsidRPr="002A5F12">
        <w:rPr>
          <w:b w:val="0"/>
        </w:rPr>
        <w:t xml:space="preserve"> na informačný systém centrálnej správy </w:t>
      </w:r>
      <w:r w:rsidR="004B4BEF">
        <w:rPr>
          <w:b w:val="0"/>
        </w:rPr>
        <w:t>referenčných údajov.“.</w:t>
      </w:r>
    </w:p>
    <w:p w14:paraId="0EFC5D5C" w14:textId="00912A32" w:rsidR="002A5F12" w:rsidRDefault="002A5F12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0C701E" w14:textId="57512E5E" w:rsidR="00452EAC" w:rsidRDefault="00452EAC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6CC2FC" w14:textId="41DE6003" w:rsidR="00452EAC" w:rsidRDefault="00452EAC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16310E" w14:textId="34B1AF8C" w:rsidR="00452EAC" w:rsidRDefault="00452EAC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A86288" w14:textId="54D8B730" w:rsidR="00BF7A3C" w:rsidRDefault="00BF7A3C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F8883A" w14:textId="7F84DBD4" w:rsidR="00BF7A3C" w:rsidRDefault="00BF7A3C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F25711" w14:textId="3FD7F3E2" w:rsidR="00BF7A3C" w:rsidRDefault="00BF7A3C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B40083" w14:textId="77777777" w:rsidR="00BF7A3C" w:rsidRDefault="00BF7A3C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D1044C" w14:textId="2CD5B4B8" w:rsidR="00452EAC" w:rsidRDefault="00452EAC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B07946" w14:textId="134FDDD6" w:rsidR="00452EAC" w:rsidRPr="00480C71" w:rsidRDefault="00452EAC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E36EFD" w14:textId="0440D9CE" w:rsidR="00280637" w:rsidRDefault="00280637" w:rsidP="0038322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6F06EE1" w14:textId="77777777" w:rsidR="00452EAC" w:rsidRPr="004B4BEF" w:rsidRDefault="00452EAC" w:rsidP="0038322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125C390" w14:textId="195B8738" w:rsidR="00280637" w:rsidRPr="00480C71" w:rsidRDefault="00280637" w:rsidP="00383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C71">
        <w:rPr>
          <w:rFonts w:ascii="Times New Roman" w:hAnsi="Times New Roman" w:cs="Times New Roman"/>
          <w:b/>
          <w:sz w:val="24"/>
          <w:szCs w:val="24"/>
        </w:rPr>
        <w:t>Čl. II</w:t>
      </w:r>
      <w:r w:rsidR="004B4BEF">
        <w:rPr>
          <w:rFonts w:ascii="Times New Roman" w:hAnsi="Times New Roman" w:cs="Times New Roman"/>
          <w:b/>
          <w:sz w:val="24"/>
          <w:szCs w:val="24"/>
        </w:rPr>
        <w:t>I</w:t>
      </w:r>
    </w:p>
    <w:p w14:paraId="50CC5B7B" w14:textId="7F3E0A25" w:rsidR="00280637" w:rsidRDefault="002806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182E66" w14:textId="77777777" w:rsidR="008E0B64" w:rsidRPr="00581379" w:rsidRDefault="008E0B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7C6C8" w14:textId="3D89DE90" w:rsidR="00BF7A3C" w:rsidRDefault="00280637" w:rsidP="00827F9F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379">
        <w:rPr>
          <w:rFonts w:ascii="Times New Roman" w:hAnsi="Times New Roman" w:cs="Times New Roman"/>
          <w:bCs/>
          <w:sz w:val="24"/>
          <w:szCs w:val="24"/>
        </w:rPr>
        <w:t xml:space="preserve">Tento zákon nadobúda účinnosť </w:t>
      </w:r>
      <w:r w:rsidR="00B93229" w:rsidRPr="00581379">
        <w:rPr>
          <w:rFonts w:ascii="Times New Roman" w:hAnsi="Times New Roman" w:cs="Times New Roman"/>
          <w:bCs/>
          <w:sz w:val="24"/>
          <w:szCs w:val="24"/>
        </w:rPr>
        <w:t>1. augusta 2023</w:t>
      </w:r>
      <w:r w:rsidR="004B4BEF">
        <w:rPr>
          <w:rFonts w:ascii="Times New Roman" w:hAnsi="Times New Roman" w:cs="Times New Roman"/>
          <w:bCs/>
          <w:sz w:val="24"/>
          <w:szCs w:val="24"/>
        </w:rPr>
        <w:t xml:space="preserve"> okrem čl. II, ktorý nadobúda účinnosť </w:t>
      </w:r>
      <w:r w:rsidR="004B4BEF" w:rsidRPr="0038322D">
        <w:rPr>
          <w:rFonts w:ascii="Times New Roman" w:hAnsi="Times New Roman" w:cs="Times New Roman"/>
          <w:sz w:val="24"/>
          <w:szCs w:val="24"/>
        </w:rPr>
        <w:t>1. novembra 2023.</w:t>
      </w:r>
    </w:p>
    <w:p w14:paraId="01CB5348" w14:textId="77777777" w:rsidR="00BF7A3C" w:rsidRPr="00BF7A3C" w:rsidRDefault="00BF7A3C" w:rsidP="00BF7A3C">
      <w:pPr>
        <w:rPr>
          <w:rFonts w:ascii="Times New Roman" w:hAnsi="Times New Roman" w:cs="Times New Roman"/>
          <w:sz w:val="24"/>
          <w:szCs w:val="24"/>
        </w:rPr>
      </w:pPr>
    </w:p>
    <w:p w14:paraId="5F7A5FCB" w14:textId="1D7BFA34" w:rsidR="00BF7A3C" w:rsidRDefault="00BF7A3C" w:rsidP="00BF7A3C">
      <w:pPr>
        <w:rPr>
          <w:rFonts w:ascii="Times New Roman" w:hAnsi="Times New Roman" w:cs="Times New Roman"/>
          <w:sz w:val="24"/>
          <w:szCs w:val="24"/>
        </w:rPr>
      </w:pPr>
    </w:p>
    <w:p w14:paraId="383A71DC" w14:textId="42E4B7BE" w:rsidR="00BF7A3C" w:rsidRDefault="00BF7A3C" w:rsidP="00BF7A3C">
      <w:pPr>
        <w:rPr>
          <w:rFonts w:ascii="Times New Roman" w:hAnsi="Times New Roman" w:cs="Times New Roman"/>
          <w:sz w:val="24"/>
          <w:szCs w:val="24"/>
        </w:rPr>
      </w:pPr>
    </w:p>
    <w:p w14:paraId="5B69DF2B" w14:textId="0ECA4CC6" w:rsidR="00BF7A3C" w:rsidRDefault="00BF7A3C" w:rsidP="00BF7A3C">
      <w:pPr>
        <w:rPr>
          <w:rFonts w:ascii="Times New Roman" w:hAnsi="Times New Roman" w:cs="Times New Roman"/>
          <w:sz w:val="24"/>
          <w:szCs w:val="24"/>
        </w:rPr>
      </w:pPr>
    </w:p>
    <w:p w14:paraId="01F00FB7" w14:textId="38DCE4AE" w:rsidR="00BF7A3C" w:rsidRDefault="00BF7A3C" w:rsidP="00BF7A3C">
      <w:pPr>
        <w:rPr>
          <w:rFonts w:ascii="Times New Roman" w:hAnsi="Times New Roman" w:cs="Times New Roman"/>
          <w:sz w:val="24"/>
          <w:szCs w:val="24"/>
        </w:rPr>
      </w:pPr>
    </w:p>
    <w:p w14:paraId="0D3DC360" w14:textId="77777777" w:rsidR="00BF7A3C" w:rsidRPr="00BF7A3C" w:rsidRDefault="00BF7A3C" w:rsidP="00BF7A3C">
      <w:pPr>
        <w:rPr>
          <w:rFonts w:ascii="Times New Roman" w:hAnsi="Times New Roman" w:cs="Times New Roman"/>
          <w:sz w:val="24"/>
          <w:szCs w:val="24"/>
        </w:rPr>
      </w:pPr>
    </w:p>
    <w:p w14:paraId="6D2C1A85" w14:textId="2E51878F" w:rsidR="00BF7A3C" w:rsidRDefault="00BF7A3C" w:rsidP="00BF7A3C">
      <w:pPr>
        <w:rPr>
          <w:rFonts w:ascii="Times New Roman" w:hAnsi="Times New Roman" w:cs="Times New Roman"/>
          <w:sz w:val="24"/>
          <w:szCs w:val="24"/>
        </w:rPr>
      </w:pPr>
    </w:p>
    <w:p w14:paraId="2AFFE93E" w14:textId="77777777" w:rsidR="00BF7A3C" w:rsidRPr="006C4BDE" w:rsidRDefault="00BF7A3C" w:rsidP="00BF7A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C4BDE">
        <w:rPr>
          <w:rFonts w:ascii="Times New Roman" w:hAnsi="Times New Roman" w:cs="Times New Roman"/>
          <w:sz w:val="24"/>
          <w:szCs w:val="24"/>
        </w:rPr>
        <w:t>prezidentka  Slovenskej republiky</w:t>
      </w:r>
    </w:p>
    <w:p w14:paraId="36A3B103" w14:textId="77777777" w:rsidR="00BF7A3C" w:rsidRPr="006C4BDE" w:rsidRDefault="00BF7A3C" w:rsidP="00BF7A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0CA907D" w14:textId="026398DC" w:rsidR="00BF7A3C" w:rsidRDefault="00BF7A3C" w:rsidP="00BF7A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1EBE9B1" w14:textId="36FF25EC" w:rsidR="00BF7A3C" w:rsidRDefault="00BF7A3C" w:rsidP="00BF7A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55EA666" w14:textId="77777777" w:rsidR="00BF7A3C" w:rsidRPr="006C4BDE" w:rsidRDefault="00BF7A3C" w:rsidP="00BF7A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615E16E" w14:textId="77777777" w:rsidR="00BF7A3C" w:rsidRPr="006C4BDE" w:rsidRDefault="00BF7A3C" w:rsidP="00BF7A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0760086" w14:textId="77777777" w:rsidR="00BF7A3C" w:rsidRPr="006C4BDE" w:rsidRDefault="00BF7A3C" w:rsidP="00BF7A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9FEB3B3" w14:textId="77777777" w:rsidR="00BF7A3C" w:rsidRPr="006C4BDE" w:rsidRDefault="00BF7A3C" w:rsidP="00BF7A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4B40BB83" w14:textId="77777777" w:rsidR="00BF7A3C" w:rsidRPr="006C4BDE" w:rsidRDefault="00BF7A3C" w:rsidP="00BF7A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D665B99" w14:textId="0E6EA2C6" w:rsidR="00BF7A3C" w:rsidRDefault="00BF7A3C" w:rsidP="00BF7A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5673489" w14:textId="77777777" w:rsidR="00BF7A3C" w:rsidRDefault="00BF7A3C" w:rsidP="00BF7A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AD4A93E" w14:textId="77777777" w:rsidR="00BF7A3C" w:rsidRDefault="00BF7A3C" w:rsidP="00BF7A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B6D6CE4" w14:textId="77777777" w:rsidR="00BF7A3C" w:rsidRPr="006C4BDE" w:rsidRDefault="00BF7A3C" w:rsidP="00BF7A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FF73799" w14:textId="77777777" w:rsidR="00BF7A3C" w:rsidRPr="006C4BDE" w:rsidRDefault="00BF7A3C" w:rsidP="00BF7A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A1CE170" w14:textId="77777777" w:rsidR="00BF7A3C" w:rsidRPr="006C4BDE" w:rsidRDefault="00BF7A3C" w:rsidP="00BF7A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41018571" w14:textId="77777777" w:rsidR="00BF7A3C" w:rsidRDefault="00BF7A3C" w:rsidP="00BF7A3C">
      <w:pPr>
        <w:jc w:val="center"/>
      </w:pPr>
    </w:p>
    <w:p w14:paraId="72690E59" w14:textId="77777777" w:rsidR="00BF7A3C" w:rsidRDefault="00BF7A3C" w:rsidP="00BF7A3C">
      <w:pPr>
        <w:jc w:val="center"/>
      </w:pPr>
    </w:p>
    <w:p w14:paraId="08CA53EA" w14:textId="78C55C95" w:rsidR="00280637" w:rsidRPr="0038322D" w:rsidRDefault="00280637" w:rsidP="00BF7A3C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sectPr w:rsidR="00280637" w:rsidRPr="0038322D" w:rsidSect="0038322D">
      <w:footerReference w:type="default" r:id="rId7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AFCD2" w14:textId="77777777" w:rsidR="00F77BD4" w:rsidRDefault="00F77BD4" w:rsidP="00660BBC">
      <w:pPr>
        <w:spacing w:after="0" w:line="240" w:lineRule="auto"/>
      </w:pPr>
      <w:r>
        <w:separator/>
      </w:r>
    </w:p>
  </w:endnote>
  <w:endnote w:type="continuationSeparator" w:id="0">
    <w:p w14:paraId="1B1F2362" w14:textId="77777777" w:rsidR="00F77BD4" w:rsidRDefault="00F77BD4" w:rsidP="0066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844306"/>
      <w:docPartObj>
        <w:docPartGallery w:val="Page Numbers (Bottom of Page)"/>
        <w:docPartUnique/>
      </w:docPartObj>
    </w:sdtPr>
    <w:sdtEndPr/>
    <w:sdtContent>
      <w:p w14:paraId="42CA7A18" w14:textId="2BAE0377" w:rsidR="00660BBC" w:rsidRDefault="00660BB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55E">
          <w:rPr>
            <w:noProof/>
          </w:rPr>
          <w:t>5</w:t>
        </w:r>
        <w:r>
          <w:fldChar w:fldCharType="end"/>
        </w:r>
      </w:p>
    </w:sdtContent>
  </w:sdt>
  <w:p w14:paraId="352260D1" w14:textId="77777777" w:rsidR="00660BBC" w:rsidRDefault="00660B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D5C09" w14:textId="77777777" w:rsidR="00F77BD4" w:rsidRDefault="00F77BD4" w:rsidP="00660BBC">
      <w:pPr>
        <w:spacing w:after="0" w:line="240" w:lineRule="auto"/>
      </w:pPr>
      <w:r>
        <w:separator/>
      </w:r>
    </w:p>
  </w:footnote>
  <w:footnote w:type="continuationSeparator" w:id="0">
    <w:p w14:paraId="35554339" w14:textId="77777777" w:rsidR="00F77BD4" w:rsidRDefault="00F77BD4" w:rsidP="00660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16A3F"/>
    <w:multiLevelType w:val="hybridMultilevel"/>
    <w:tmpl w:val="F13AD1EC"/>
    <w:lvl w:ilvl="0" w:tplc="C22A610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37"/>
    <w:rsid w:val="00177A75"/>
    <w:rsid w:val="002253C6"/>
    <w:rsid w:val="0023341D"/>
    <w:rsid w:val="00280637"/>
    <w:rsid w:val="002A5F12"/>
    <w:rsid w:val="002F5B25"/>
    <w:rsid w:val="00314B0C"/>
    <w:rsid w:val="00363431"/>
    <w:rsid w:val="0038322D"/>
    <w:rsid w:val="00452EAC"/>
    <w:rsid w:val="004577B2"/>
    <w:rsid w:val="00480C71"/>
    <w:rsid w:val="004B4BEF"/>
    <w:rsid w:val="00542F05"/>
    <w:rsid w:val="0057755E"/>
    <w:rsid w:val="00581379"/>
    <w:rsid w:val="00635087"/>
    <w:rsid w:val="00660BBC"/>
    <w:rsid w:val="006E43F3"/>
    <w:rsid w:val="00735B51"/>
    <w:rsid w:val="00756B70"/>
    <w:rsid w:val="007B0014"/>
    <w:rsid w:val="00827F9F"/>
    <w:rsid w:val="00887C82"/>
    <w:rsid w:val="008C168A"/>
    <w:rsid w:val="008E0B64"/>
    <w:rsid w:val="008E348D"/>
    <w:rsid w:val="008F709E"/>
    <w:rsid w:val="009C11AB"/>
    <w:rsid w:val="00A37072"/>
    <w:rsid w:val="00A600F6"/>
    <w:rsid w:val="00A95E32"/>
    <w:rsid w:val="00AA7B81"/>
    <w:rsid w:val="00B03CE8"/>
    <w:rsid w:val="00B24A2D"/>
    <w:rsid w:val="00B93229"/>
    <w:rsid w:val="00BE76DE"/>
    <w:rsid w:val="00BF7A3C"/>
    <w:rsid w:val="00C13DB2"/>
    <w:rsid w:val="00C16969"/>
    <w:rsid w:val="00D04785"/>
    <w:rsid w:val="00D06505"/>
    <w:rsid w:val="00D54656"/>
    <w:rsid w:val="00D819EC"/>
    <w:rsid w:val="00E11875"/>
    <w:rsid w:val="00EC15C4"/>
    <w:rsid w:val="00EC1B5F"/>
    <w:rsid w:val="00ED1EF9"/>
    <w:rsid w:val="00F358EF"/>
    <w:rsid w:val="00F7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78B3"/>
  <w15:chartTrackingRefBased/>
  <w15:docId w15:val="{8422E25F-C67B-4FF8-835F-F24C0D14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0637"/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altextrun">
    <w:name w:val="normaltextrun"/>
    <w:basedOn w:val="Predvolenpsmoodseku"/>
    <w:rsid w:val="00280637"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280637"/>
    <w:pPr>
      <w:ind w:left="720"/>
      <w:contextualSpacing/>
    </w:pPr>
    <w:rPr>
      <w:rFonts w:asciiTheme="minorHAnsi" w:eastAsia="Times New Roman" w:hAnsiTheme="minorHAnsi" w:cs="Times New Roman"/>
      <w:lang w:eastAsia="en-US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280637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5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5B51"/>
    <w:rPr>
      <w:rFonts w:ascii="Segoe UI" w:eastAsia="Calibri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577B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577B2"/>
    <w:pPr>
      <w:spacing w:line="240" w:lineRule="auto"/>
    </w:pPr>
    <w:rPr>
      <w:rFonts w:asciiTheme="minorHAnsi" w:eastAsia="Times New Roman" w:hAnsiTheme="minorHAnsi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577B2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76DE"/>
    <w:rPr>
      <w:rFonts w:ascii="Calibri" w:eastAsia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76DE"/>
    <w:rPr>
      <w:rFonts w:ascii="Calibri" w:eastAsia="Calibri" w:hAnsi="Calibri" w:cs="Calibri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60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0BBC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60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0BBC"/>
    <w:rPr>
      <w:rFonts w:ascii="Calibri" w:eastAsia="Calibri" w:hAnsi="Calibri" w:cs="Calibri"/>
      <w:lang w:eastAsia="sk-SK"/>
    </w:rPr>
  </w:style>
  <w:style w:type="paragraph" w:styleId="Zkladntext">
    <w:name w:val="Body Text"/>
    <w:basedOn w:val="Normlny"/>
    <w:link w:val="ZkladntextChar"/>
    <w:rsid w:val="002A5F1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2A5F1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awspan">
    <w:name w:val="awspan"/>
    <w:rsid w:val="002A5F1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Viskupič, Marián</dc:creator>
  <cp:keywords/>
  <dc:description/>
  <cp:lastModifiedBy>Janišová, Anežka</cp:lastModifiedBy>
  <cp:revision>3</cp:revision>
  <cp:lastPrinted>2023-06-21T07:55:00Z</cp:lastPrinted>
  <dcterms:created xsi:type="dcterms:W3CDTF">2023-06-21T07:56:00Z</dcterms:created>
  <dcterms:modified xsi:type="dcterms:W3CDTF">2023-06-21T07:57:00Z</dcterms:modified>
</cp:coreProperties>
</file>