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0C9B" w14:textId="7AF21315" w:rsidR="00C44100" w:rsidRPr="007E6EA5" w:rsidRDefault="00C44100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30916" w14:textId="42106B22" w:rsidR="00CD0E38" w:rsidRPr="007E6EA5" w:rsidRDefault="00CD0E3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ABE89" w14:textId="6A9C56AC" w:rsidR="00CD0E38" w:rsidRPr="007E6EA5" w:rsidRDefault="00CD0E3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5FA93" w14:textId="025A9713" w:rsidR="00CD0E38" w:rsidRPr="007E6EA5" w:rsidRDefault="00CD0E3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253D2" w14:textId="1F3687AB" w:rsidR="00CD0E38" w:rsidRPr="007E6EA5" w:rsidRDefault="00CD0E3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699F5" w14:textId="170CF584" w:rsidR="00CD0E38" w:rsidRPr="007E6EA5" w:rsidRDefault="00CD0E3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3948E" w14:textId="06FA6E8D" w:rsidR="00CD0E38" w:rsidRDefault="00CD0E3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FBF02" w14:textId="69FF9ADF" w:rsidR="00BE7AFB" w:rsidRDefault="00BE7AFB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5537A" w14:textId="31C02977" w:rsidR="00BE7AFB" w:rsidRDefault="00BE7AFB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39246" w14:textId="080F4B52" w:rsidR="00BE7AFB" w:rsidRDefault="00BE7AFB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92BA1" w14:textId="77777777" w:rsidR="00BE7AFB" w:rsidRPr="007E6EA5" w:rsidRDefault="00BE7AFB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1A60A" w14:textId="700B7B09" w:rsidR="00CD0E38" w:rsidRPr="007E6EA5" w:rsidRDefault="00CD0E3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C0B53" w14:textId="48CB16CA" w:rsidR="00CD0E38" w:rsidRPr="007E6EA5" w:rsidRDefault="00CD0E3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62098" w14:textId="77777777" w:rsidR="00CD0E38" w:rsidRPr="007E6EA5" w:rsidRDefault="00CD0E3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482F5" w14:textId="00D4B360" w:rsidR="00C44100" w:rsidRPr="007E6EA5" w:rsidRDefault="00C44100" w:rsidP="00BE7AFB">
      <w:pPr>
        <w:pStyle w:val="Odsekzoznamu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A5">
        <w:rPr>
          <w:rFonts w:ascii="Times New Roman" w:hAnsi="Times New Roman" w:cs="Times New Roman"/>
          <w:b/>
          <w:sz w:val="24"/>
          <w:szCs w:val="24"/>
        </w:rPr>
        <w:t>z</w:t>
      </w:r>
      <w:r w:rsidR="00CD0E38" w:rsidRPr="007E6EA5">
        <w:rPr>
          <w:rFonts w:ascii="Times New Roman" w:hAnsi="Times New Roman" w:cs="Times New Roman"/>
          <w:b/>
          <w:sz w:val="24"/>
          <w:szCs w:val="24"/>
        </w:rPr>
        <w:t xml:space="preserve"> 20. júna </w:t>
      </w:r>
      <w:r w:rsidRPr="007E6EA5">
        <w:rPr>
          <w:rFonts w:ascii="Times New Roman" w:hAnsi="Times New Roman" w:cs="Times New Roman"/>
          <w:b/>
          <w:sz w:val="24"/>
          <w:szCs w:val="24"/>
        </w:rPr>
        <w:t>202</w:t>
      </w:r>
      <w:r w:rsidR="00CD0E38" w:rsidRPr="007E6EA5">
        <w:rPr>
          <w:rFonts w:ascii="Times New Roman" w:hAnsi="Times New Roman" w:cs="Times New Roman"/>
          <w:b/>
          <w:sz w:val="24"/>
          <w:szCs w:val="24"/>
        </w:rPr>
        <w:t>3</w:t>
      </w:r>
      <w:r w:rsidRPr="007E6EA5">
        <w:rPr>
          <w:rFonts w:ascii="Times New Roman" w:hAnsi="Times New Roman" w:cs="Times New Roman"/>
          <w:b/>
          <w:sz w:val="24"/>
          <w:szCs w:val="24"/>
        </w:rPr>
        <w:t>,</w:t>
      </w:r>
    </w:p>
    <w:p w14:paraId="5410B32A" w14:textId="77777777" w:rsidR="00C44100" w:rsidRPr="007E6EA5" w:rsidRDefault="00C44100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63B03" w14:textId="77777777" w:rsidR="00C44100" w:rsidRPr="007E6EA5" w:rsidRDefault="00C44100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A5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587/2004 Z. z. o Environmentálnom fonde a o zmene a doplnení niektorých zákonov v znení neskorších predpisov </w:t>
      </w:r>
    </w:p>
    <w:p w14:paraId="2D029305" w14:textId="77777777" w:rsidR="00C44100" w:rsidRPr="007E6EA5" w:rsidRDefault="00C44100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EF1BE" w14:textId="77777777" w:rsidR="00C44100" w:rsidRPr="007E6EA5" w:rsidRDefault="00C44100" w:rsidP="00BE7AFB">
      <w:pPr>
        <w:pStyle w:val="Odsekzoznamu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C1CF870" w14:textId="77777777" w:rsidR="00C44100" w:rsidRPr="007E6EA5" w:rsidRDefault="00C44100" w:rsidP="00BE7A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73C889" w14:textId="77777777" w:rsidR="00C44100" w:rsidRPr="007E6EA5" w:rsidRDefault="00C44100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A5">
        <w:rPr>
          <w:rFonts w:ascii="Times New Roman" w:hAnsi="Times New Roman" w:cs="Times New Roman"/>
          <w:b/>
          <w:sz w:val="24"/>
          <w:szCs w:val="24"/>
        </w:rPr>
        <w:t xml:space="preserve">Čl. I </w:t>
      </w:r>
    </w:p>
    <w:p w14:paraId="1AE12689" w14:textId="1A7D5BE4" w:rsidR="00C44100" w:rsidRPr="007E6EA5" w:rsidRDefault="00C44100" w:rsidP="00BE7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Zákon č. 587/2004 Z. z. o Environmentálnom fonde a o zmene a doplnení niektorých zákonov v znení zákona č. 277/2005 Z. z., zákona č. 276/2007 Z. z., zákona č. 661/2007 Z. z., zákona č. 514/2008 Z. z., zákona č. 160/2009 Z. z., zákona č. 286/2009 Z. z., zákona č. 408/2011 Z. z., zákona č. 409/2011 Z. z., zákona č. 223/2012 Z. z., zákona č. 414/2012 Z. z., zákona č. 207/2013 Z. z., zákona č. 399/2014 Z. z., zákona č. 375/2015 Z. z., zákona č. 292/2017 Z. z., zákona č. 332/2017 Z. z., zákona č. 329/2018 Z. z., zákona č. 111/2019 Z. z., zákona č. 460/2019 Z. z., zákona č. 74/2020 Z. z., zákona č. 67/2021 Z. z., zákona č. </w:t>
      </w:r>
      <w:r w:rsidR="00E922F4" w:rsidRPr="007E6EA5">
        <w:rPr>
          <w:rFonts w:ascii="Times New Roman" w:hAnsi="Times New Roman" w:cs="Times New Roman"/>
          <w:sz w:val="24"/>
          <w:szCs w:val="24"/>
        </w:rPr>
        <w:t>535</w:t>
      </w:r>
      <w:r w:rsidRPr="007E6EA5">
        <w:rPr>
          <w:rFonts w:ascii="Times New Roman" w:hAnsi="Times New Roman" w:cs="Times New Roman"/>
          <w:sz w:val="24"/>
          <w:szCs w:val="24"/>
        </w:rPr>
        <w:t>/2021 Z. z.</w:t>
      </w:r>
      <w:r w:rsidR="00134476" w:rsidRPr="007E6EA5">
        <w:rPr>
          <w:rFonts w:ascii="Times New Roman" w:hAnsi="Times New Roman" w:cs="Times New Roman"/>
          <w:sz w:val="24"/>
          <w:szCs w:val="24"/>
        </w:rPr>
        <w:t xml:space="preserve">, </w:t>
      </w:r>
      <w:r w:rsidRPr="007E6EA5">
        <w:rPr>
          <w:rFonts w:ascii="Times New Roman" w:hAnsi="Times New Roman" w:cs="Times New Roman"/>
          <w:sz w:val="24"/>
          <w:szCs w:val="24"/>
        </w:rPr>
        <w:t>zákona č. 66/2022 Z. z.</w:t>
      </w:r>
      <w:r w:rsidR="00134476" w:rsidRPr="007E6EA5">
        <w:rPr>
          <w:rFonts w:ascii="Times New Roman" w:hAnsi="Times New Roman" w:cs="Times New Roman"/>
          <w:sz w:val="24"/>
          <w:szCs w:val="24"/>
        </w:rPr>
        <w:t xml:space="preserve"> a zákona č. 186/2023 Z. z.</w:t>
      </w:r>
      <w:r w:rsidRPr="007E6EA5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14:paraId="48C70CC3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4181B7" w14:textId="6EEDBAE5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4 ods. 1 písm. ad) sa slová „na ktorú sa vzťahujú činnosti uvedené v špecifikácii činností podľa odseku 5</w:t>
      </w:r>
      <w:r w:rsidR="00E922F4" w:rsidRPr="007E6EA5">
        <w:rPr>
          <w:rFonts w:ascii="Times New Roman" w:hAnsi="Times New Roman" w:cs="Times New Roman"/>
          <w:sz w:val="24"/>
          <w:szCs w:val="24"/>
        </w:rPr>
        <w:t>,</w:t>
      </w:r>
      <w:r w:rsidRPr="007E6EA5">
        <w:rPr>
          <w:rFonts w:ascii="Times New Roman" w:hAnsi="Times New Roman" w:cs="Times New Roman"/>
          <w:sz w:val="24"/>
          <w:szCs w:val="24"/>
        </w:rPr>
        <w:t>“</w:t>
      </w:r>
      <w:r w:rsidR="004D2878" w:rsidRPr="007E6EA5">
        <w:rPr>
          <w:rFonts w:ascii="Times New Roman" w:hAnsi="Times New Roman" w:cs="Times New Roman"/>
          <w:sz w:val="24"/>
          <w:szCs w:val="24"/>
        </w:rPr>
        <w:t xml:space="preserve"> </w:t>
      </w:r>
      <w:r w:rsidRPr="007E6EA5">
        <w:rPr>
          <w:rFonts w:ascii="Times New Roman" w:hAnsi="Times New Roman" w:cs="Times New Roman"/>
          <w:sz w:val="24"/>
          <w:szCs w:val="24"/>
        </w:rPr>
        <w:t>nahrádzajú slovami „ktorou je</w:t>
      </w:r>
    </w:p>
    <w:p w14:paraId="4719FA09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1. situácia vymedzená podľa zverejnenej špecifikácie činností v zmysle odseku 5,</w:t>
      </w:r>
    </w:p>
    <w:p w14:paraId="4A99F9B8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2. hroziaci kalamitný výskyt hmyzu,</w:t>
      </w:r>
    </w:p>
    <w:p w14:paraId="100DE881" w14:textId="3127D6BB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lastRenderedPageBreak/>
        <w:t>3. stav počas zosuvu alebo po zosuve</w:t>
      </w:r>
      <w:r w:rsidR="00E922F4" w:rsidRPr="007E6EA5">
        <w:rPr>
          <w:rFonts w:ascii="Times New Roman" w:hAnsi="Times New Roman" w:cs="Times New Roman"/>
          <w:sz w:val="24"/>
          <w:szCs w:val="24"/>
        </w:rPr>
        <w:t>,</w:t>
      </w:r>
      <w:r w:rsidRPr="007E6EA5">
        <w:rPr>
          <w:rFonts w:ascii="Times New Roman" w:hAnsi="Times New Roman" w:cs="Times New Roman"/>
          <w:sz w:val="24"/>
          <w:szCs w:val="24"/>
        </w:rPr>
        <w:t>“</w:t>
      </w:r>
      <w:r w:rsidR="007E6EA5" w:rsidRPr="007E6EA5">
        <w:rPr>
          <w:rFonts w:ascii="Times New Roman" w:hAnsi="Times New Roman" w:cs="Times New Roman"/>
          <w:sz w:val="24"/>
          <w:szCs w:val="24"/>
        </w:rPr>
        <w:t>.</w:t>
      </w:r>
      <w:r w:rsidRPr="007E6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D5C7B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F19654" w14:textId="6065A15E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V poznámke pod čiarou k odkazu 11aa sa citácia „§ 18 ods. 6 písm. c) zákona č. 414/2012 Z. z. v znení zákona č. 399/2014 Z. z.“ nahrádza citáciou „§ 18 ods. 4 písm. a) zákona č. 414/2012 Z. z. v znení neskorších predpisov.“. </w:t>
      </w:r>
    </w:p>
    <w:p w14:paraId="6220DE78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0391A7" w14:textId="3A76478F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4 ods. 2 sa vypúšťa posledná veta.</w:t>
      </w:r>
    </w:p>
    <w:p w14:paraId="66A41AF4" w14:textId="315D6246" w:rsidR="00F91C0C" w:rsidRPr="007E6EA5" w:rsidRDefault="00F91C0C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EA0C06" w14:textId="64E28279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4 ods. 3 sa vypúšťa tretia veta.</w:t>
      </w:r>
    </w:p>
    <w:p w14:paraId="44DBE5FF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133ABB" w14:textId="77777777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V § 4 ods. 5 úvodná veta znie: „Výzvy a špecifikácie činností zverejnené fondom obsahujú“.    </w:t>
      </w:r>
    </w:p>
    <w:p w14:paraId="2E8ECD81" w14:textId="77777777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4 ods. 5 písmeno c) znie:</w:t>
      </w:r>
    </w:p>
    <w:p w14:paraId="51600E10" w14:textId="4D067616" w:rsidR="00CD0E38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„c) náležitosti žiadosti o podporu a náležitosti jej príloh</w:t>
      </w:r>
      <w:r w:rsidR="00E922F4" w:rsidRPr="007E6EA5">
        <w:rPr>
          <w:rFonts w:ascii="Times New Roman" w:hAnsi="Times New Roman" w:cs="Times New Roman"/>
          <w:sz w:val="24"/>
          <w:szCs w:val="24"/>
        </w:rPr>
        <w:t>,“.</w:t>
      </w:r>
      <w:r w:rsidRPr="007E6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92217" w14:textId="032C30FD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DA55F" w14:textId="77777777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4 ods. 5 písmeno d) znie:</w:t>
      </w:r>
    </w:p>
    <w:p w14:paraId="54FDFF42" w14:textId="0BED0A34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„d) lehotu na predkladanie žiadostí o podporu, ktorá nesmie byť kratšia ako </w:t>
      </w:r>
      <w:r w:rsidR="00CD0E38" w:rsidRPr="007E6EA5">
        <w:rPr>
          <w:rFonts w:ascii="Times New Roman" w:hAnsi="Times New Roman" w:cs="Times New Roman"/>
          <w:sz w:val="24"/>
          <w:szCs w:val="24"/>
        </w:rPr>
        <w:t>dva mesiace</w:t>
      </w:r>
      <w:r w:rsidRPr="007E6EA5">
        <w:rPr>
          <w:rFonts w:ascii="Times New Roman" w:hAnsi="Times New Roman" w:cs="Times New Roman"/>
          <w:sz w:val="24"/>
          <w:szCs w:val="24"/>
        </w:rPr>
        <w:t xml:space="preserve">,  proces predkladania žiadostí o podporu a ich príloh a proces hodnotenia podaných žiadostí o podporu,“. </w:t>
      </w:r>
    </w:p>
    <w:p w14:paraId="2F366756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271858" w14:textId="1F2AFECD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4 ods. 6  prvej vete sa slová „a) až e)“ nahrádzajú slovami „a) až c)“.</w:t>
      </w:r>
    </w:p>
    <w:p w14:paraId="4F7DB4CC" w14:textId="77777777" w:rsidR="00F91C0C" w:rsidRPr="007E6EA5" w:rsidRDefault="00F91C0C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DDDA75" w14:textId="77777777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V § 4 ods. 6 druhej vete sa slová „odseku 1 písm. d), e) a ad)“ nahrádzajú slovami „odseku 1 písm. d) a e)“.  </w:t>
      </w:r>
    </w:p>
    <w:p w14:paraId="7512A952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F6A16D" w14:textId="77777777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4 odsek 14 znie:</w:t>
      </w:r>
    </w:p>
    <w:p w14:paraId="7B9BCF80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„(14) O poskytnutí prostriedkov fondu na účely uvedené v odseku 1 písm. q) rozhoduje minister po dohode s ministrom hospodárstva Slovenskej republiky.“.</w:t>
      </w:r>
    </w:p>
    <w:p w14:paraId="237459D6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1A735CB" w14:textId="77777777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4 odsek 15 znie:</w:t>
      </w:r>
    </w:p>
    <w:p w14:paraId="46C7786C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„(15) O poskytnutí prostriedkov fondu na účely uvedené v odseku 1 písm. r) rozhoduje minister po dohode s ministrom pôdohospodárstva a rozvoja vidieka Slovenskej republiky.“.</w:t>
      </w:r>
    </w:p>
    <w:p w14:paraId="6D63B29B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7C950" w14:textId="1FAD290F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4a ods. 1 prvej vete sa za slová “a dotáciu prevádzkam,  pri ktorých sa predpokladá značné riziko úniku uhlíka v súvislosti s premietnutím nákladov kvót do cien elektrickej energie“  vkladá čiarka</w:t>
      </w:r>
      <w:r w:rsidR="00E922F4" w:rsidRPr="007E6EA5">
        <w:rPr>
          <w:rFonts w:ascii="Times New Roman" w:hAnsi="Times New Roman" w:cs="Times New Roman"/>
          <w:sz w:val="24"/>
          <w:szCs w:val="24"/>
        </w:rPr>
        <w:t xml:space="preserve"> a </w:t>
      </w:r>
      <w:r w:rsidRPr="007E6EA5">
        <w:rPr>
          <w:rFonts w:ascii="Times New Roman" w:hAnsi="Times New Roman" w:cs="Times New Roman"/>
          <w:sz w:val="24"/>
          <w:szCs w:val="24"/>
        </w:rPr>
        <w:t>za slová „a osobitnými predpismi</w:t>
      </w:r>
      <w:r w:rsidRPr="007E6EA5">
        <w:rPr>
          <w:rFonts w:ascii="Times New Roman" w:hAnsi="Times New Roman" w:cs="Times New Roman"/>
          <w:sz w:val="24"/>
          <w:szCs w:val="24"/>
          <w:vertAlign w:val="superscript"/>
        </w:rPr>
        <w:t>12e)</w:t>
      </w:r>
      <w:r w:rsidRPr="007E6EA5">
        <w:rPr>
          <w:rFonts w:ascii="Times New Roman" w:hAnsi="Times New Roman" w:cs="Times New Roman"/>
          <w:sz w:val="24"/>
          <w:szCs w:val="24"/>
        </w:rPr>
        <w:t xml:space="preserve">“ </w:t>
      </w:r>
      <w:r w:rsidR="00E922F4" w:rsidRPr="007E6EA5">
        <w:rPr>
          <w:rFonts w:ascii="Times New Roman" w:hAnsi="Times New Roman" w:cs="Times New Roman"/>
          <w:sz w:val="24"/>
          <w:szCs w:val="24"/>
        </w:rPr>
        <w:t xml:space="preserve">sa </w:t>
      </w:r>
      <w:r w:rsidRPr="007E6EA5">
        <w:rPr>
          <w:rFonts w:ascii="Times New Roman" w:hAnsi="Times New Roman" w:cs="Times New Roman"/>
          <w:sz w:val="24"/>
          <w:szCs w:val="24"/>
        </w:rPr>
        <w:t>vkladá čiarka a slová „v súlade s platnou schémou štátnej pomoci</w:t>
      </w:r>
      <w:r w:rsidRPr="007E6EA5">
        <w:rPr>
          <w:rFonts w:ascii="Times New Roman" w:hAnsi="Times New Roman" w:cs="Times New Roman"/>
          <w:sz w:val="24"/>
          <w:szCs w:val="24"/>
          <w:vertAlign w:val="superscript"/>
        </w:rPr>
        <w:t>12ee</w:t>
      </w:r>
      <w:r w:rsidRPr="007E6EA5">
        <w:rPr>
          <w:rFonts w:ascii="Times New Roman" w:hAnsi="Times New Roman" w:cs="Times New Roman"/>
          <w:sz w:val="24"/>
          <w:szCs w:val="24"/>
        </w:rPr>
        <w:t>,“.</w:t>
      </w:r>
    </w:p>
    <w:p w14:paraId="2146B71E" w14:textId="77777777" w:rsidR="00C44100" w:rsidRPr="007E6EA5" w:rsidRDefault="00C44100" w:rsidP="00BE7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BBADD" w14:textId="587F4F5D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 poznámke pod čiarou k odkazu 12h sa citácia „§ 26 ods. 4 a 5 zákona č. 414/2012 Z. z.“  nahrádza citáciou „§ 26 ods. 2 zákona č. 414/2012 Z. z. v znení neskorších predpisov.“.</w:t>
      </w:r>
    </w:p>
    <w:p w14:paraId="27148970" w14:textId="77777777" w:rsidR="004D2878" w:rsidRPr="007E6EA5" w:rsidRDefault="004D2878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E6C7644" w14:textId="77777777" w:rsidR="00C44100" w:rsidRPr="007E6EA5" w:rsidRDefault="00C44100" w:rsidP="00BE7AFB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 V poznámke pod čiarou k odkazu 12i sa citácia „§ 26 ods. 4 zákona č. 414/2012 Z. z.“  nahrádza citáciou „§ 26 ods. 2 zákona č. 414/2012 Z. z. v znení neskorších predpisov.“.</w:t>
      </w:r>
    </w:p>
    <w:p w14:paraId="7827F826" w14:textId="208BB2F8" w:rsidR="00CD0E38" w:rsidRPr="007E6EA5" w:rsidRDefault="00CD0E38" w:rsidP="000E63E2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D003A0" w14:textId="22447F29" w:rsidR="00CD0E38" w:rsidRPr="007E6EA5" w:rsidRDefault="00CD0E38" w:rsidP="00BE7AFB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1</w:t>
      </w:r>
      <w:r w:rsidR="001D6E10" w:rsidRPr="007E6EA5">
        <w:rPr>
          <w:rFonts w:ascii="Times New Roman" w:hAnsi="Times New Roman" w:cs="Times New Roman"/>
          <w:sz w:val="24"/>
          <w:szCs w:val="24"/>
        </w:rPr>
        <w:t>5</w:t>
      </w:r>
      <w:r w:rsidRPr="007E6EA5">
        <w:rPr>
          <w:rFonts w:ascii="Times New Roman" w:hAnsi="Times New Roman" w:cs="Times New Roman"/>
          <w:sz w:val="24"/>
          <w:szCs w:val="24"/>
        </w:rPr>
        <w:t>. V § 4i odsek 3 znie:</w:t>
      </w:r>
    </w:p>
    <w:p w14:paraId="7BC45DA7" w14:textId="3749C2E9" w:rsidR="00CD0E38" w:rsidRPr="007E6EA5" w:rsidRDefault="00CD0E38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8F301E" w14:textId="6042E350" w:rsidR="00CD0E38" w:rsidRDefault="00CD0E38" w:rsidP="00BE7AF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„(3)  Podmienky </w:t>
      </w:r>
      <w:r w:rsidRPr="007E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poskytovanie podpory sú ustanovené vo výzve na predloženie žiadostí na poskytnutie dotácie z prostriedkov Modernizačného fondu, </w:t>
      </w:r>
      <w:r w:rsidRPr="007E6EA5">
        <w:rPr>
          <w:rFonts w:ascii="Times New Roman" w:hAnsi="Times New Roman" w:cs="Times New Roman"/>
          <w:sz w:val="24"/>
          <w:szCs w:val="24"/>
        </w:rPr>
        <w:t>podkladom ktorej je investičný návrh potvrdený alebo odporučený postupom podľa osobitného predpisu.</w:t>
      </w:r>
      <w:r w:rsidRPr="007E6EA5">
        <w:rPr>
          <w:rFonts w:ascii="Times New Roman" w:hAnsi="Times New Roman" w:cs="Times New Roman"/>
          <w:sz w:val="24"/>
          <w:szCs w:val="24"/>
          <w:vertAlign w:val="superscript"/>
        </w:rPr>
        <w:t>12t</w:t>
      </w:r>
      <w:r w:rsidRPr="007E6EA5">
        <w:rPr>
          <w:rFonts w:ascii="Times New Roman" w:hAnsi="Times New Roman" w:cs="Times New Roman"/>
          <w:sz w:val="24"/>
          <w:szCs w:val="24"/>
        </w:rPr>
        <w:t>)</w:t>
      </w:r>
      <w:r w:rsidRPr="007E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Výzvu na predloženie žiadosti zverejňuje fond na svojom webovom sídle, termín na predloženie žiadostí o podporu z prostriedkov Modernizačného fondu je uvedený vo výzve.“.</w:t>
      </w:r>
    </w:p>
    <w:p w14:paraId="01176116" w14:textId="77777777" w:rsidR="000E63E2" w:rsidRPr="007E6EA5" w:rsidRDefault="000E63E2" w:rsidP="00BE7AF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35B050" w14:textId="77777777" w:rsidR="00CD0E38" w:rsidRPr="007E6EA5" w:rsidRDefault="00CD0E38" w:rsidP="00BE7AF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Poznámka pod čiarou k odkazu 12t znie: </w:t>
      </w:r>
    </w:p>
    <w:p w14:paraId="5FB9B67E" w14:textId="77777777" w:rsidR="00CD0E38" w:rsidRPr="007E6EA5" w:rsidRDefault="00CD0E38" w:rsidP="00BE7A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„</w:t>
      </w:r>
      <w:r w:rsidRPr="007E6EA5">
        <w:rPr>
          <w:rFonts w:ascii="Times New Roman" w:hAnsi="Times New Roman" w:cs="Times New Roman"/>
          <w:sz w:val="24"/>
          <w:szCs w:val="24"/>
          <w:vertAlign w:val="superscript"/>
        </w:rPr>
        <w:t>12t</w:t>
      </w:r>
      <w:r w:rsidRPr="007E6EA5">
        <w:rPr>
          <w:rFonts w:ascii="Times New Roman" w:hAnsi="Times New Roman" w:cs="Times New Roman"/>
          <w:sz w:val="24"/>
          <w:szCs w:val="24"/>
        </w:rPr>
        <w:t xml:space="preserve">) </w:t>
      </w:r>
      <w:r w:rsidRPr="007E6EA5">
        <w:rPr>
          <w:rFonts w:ascii="Times New Roman" w:eastAsia="Times New Roman" w:hAnsi="Times New Roman" w:cs="Times New Roman"/>
          <w:sz w:val="24"/>
          <w:szCs w:val="24"/>
        </w:rPr>
        <w:t>Vykonávacie nariadenie Komisie (</w:t>
      </w:r>
      <w:proofErr w:type="spellStart"/>
      <w:r w:rsidRPr="007E6EA5">
        <w:rPr>
          <w:rFonts w:ascii="Times New Roman" w:eastAsia="Times New Roman" w:hAnsi="Times New Roman" w:cs="Times New Roman"/>
          <w:sz w:val="24"/>
          <w:szCs w:val="24"/>
        </w:rPr>
        <w:t>Eú</w:t>
      </w:r>
      <w:proofErr w:type="spellEnd"/>
      <w:r w:rsidRPr="007E6EA5">
        <w:rPr>
          <w:rFonts w:ascii="Times New Roman" w:eastAsia="Times New Roman" w:hAnsi="Times New Roman" w:cs="Times New Roman"/>
          <w:sz w:val="24"/>
          <w:szCs w:val="24"/>
        </w:rPr>
        <w:t xml:space="preserve">) 2020/1001 z 9. júla 2020, </w:t>
      </w:r>
      <w:r w:rsidRPr="007E6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ktorým sa stanovujú podrobné pravidlá uplatňovania smernice Európskeho parlamentu a Rady 2003/87/ES, pokiaľ ide o prevádzkovanie modernizačného fondu na podporu investícií na modernizáciu energetických systémov a zlepšenie energetickej efektívnosti niektorých členských štátov.“.</w:t>
      </w:r>
    </w:p>
    <w:p w14:paraId="6895E87E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05190A" w14:textId="77777777" w:rsidR="00C44100" w:rsidRPr="007E6EA5" w:rsidRDefault="00C44100" w:rsidP="00BE7AFB">
      <w:pPr>
        <w:pStyle w:val="Odsekzoznamu"/>
        <w:numPr>
          <w:ilvl w:val="0"/>
          <w:numId w:val="2"/>
        </w:numPr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Za § 4j sa vkladá § 4k, ktorý vrátane nadpisu znie:</w:t>
      </w:r>
    </w:p>
    <w:p w14:paraId="109E8AB9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3C98E0" w14:textId="77777777" w:rsidR="00C44100" w:rsidRPr="000E63E2" w:rsidRDefault="00C44100" w:rsidP="000E6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3E2">
        <w:rPr>
          <w:rFonts w:ascii="Times New Roman" w:hAnsi="Times New Roman" w:cs="Times New Roman"/>
          <w:sz w:val="24"/>
          <w:szCs w:val="24"/>
        </w:rPr>
        <w:t>„§ 4k</w:t>
      </w:r>
    </w:p>
    <w:p w14:paraId="08C18FA9" w14:textId="77777777" w:rsidR="00C44100" w:rsidRPr="000E63E2" w:rsidRDefault="00C44100" w:rsidP="000E6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3E2">
        <w:rPr>
          <w:rFonts w:ascii="Times New Roman" w:hAnsi="Times New Roman" w:cs="Times New Roman"/>
          <w:sz w:val="24"/>
          <w:szCs w:val="24"/>
        </w:rPr>
        <w:t>Úhrada nákladov súvisiacich s ochranou životného prostredia za služby vo verejnom záujme na základe rozhodnutia ministra</w:t>
      </w:r>
    </w:p>
    <w:p w14:paraId="04B10869" w14:textId="77777777" w:rsidR="00C44100" w:rsidRPr="007E6EA5" w:rsidRDefault="00C44100" w:rsidP="00BE7AFB">
      <w:pPr>
        <w:pStyle w:val="Odsekzoznamu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69C5899" w14:textId="62856DEE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(1) Právnická osoba v zriaďovateľskej pôsobnosti </w:t>
      </w:r>
      <w:r w:rsidR="00CD0E38" w:rsidRPr="007E6EA5">
        <w:rPr>
          <w:rFonts w:ascii="Times New Roman" w:hAnsi="Times New Roman" w:cs="Times New Roman"/>
          <w:sz w:val="24"/>
          <w:szCs w:val="24"/>
        </w:rPr>
        <w:t>ústredného orgánu štátnej správy</w:t>
      </w:r>
      <w:r w:rsidRPr="007E6EA5">
        <w:rPr>
          <w:rFonts w:ascii="Times New Roman" w:hAnsi="Times New Roman" w:cs="Times New Roman"/>
          <w:sz w:val="24"/>
          <w:szCs w:val="24"/>
        </w:rPr>
        <w:t xml:space="preserve">, ministerstvo alebo právnická osoba v zakladateľskej pôsobnosti </w:t>
      </w:r>
      <w:r w:rsidR="00CD0E38" w:rsidRPr="007E6EA5">
        <w:rPr>
          <w:rFonts w:ascii="Times New Roman" w:hAnsi="Times New Roman" w:cs="Times New Roman"/>
          <w:sz w:val="24"/>
          <w:szCs w:val="24"/>
        </w:rPr>
        <w:t>ústredného orgánu štátnej správy</w:t>
      </w:r>
      <w:r w:rsidRPr="007E6EA5">
        <w:rPr>
          <w:rFonts w:ascii="Times New Roman" w:hAnsi="Times New Roman" w:cs="Times New Roman"/>
          <w:sz w:val="24"/>
          <w:szCs w:val="24"/>
        </w:rPr>
        <w:t xml:space="preserve"> </w:t>
      </w:r>
      <w:r w:rsidRPr="007E6EA5">
        <w:rPr>
          <w:rFonts w:ascii="Times New Roman" w:hAnsi="Times New Roman" w:cs="Times New Roman"/>
          <w:bCs/>
          <w:sz w:val="24"/>
          <w:szCs w:val="24"/>
        </w:rPr>
        <w:t xml:space="preserve">môže požiadať fond o poskytnutie prostriedkov fondu na účely § 4 ods. 1 písm. h). Žiadosť možno podať na fond v priebehu kalendárneho roka. Žiadosť obsahuje najmä názov alebo obchodné meno a sídlo žiadateľa, jeho identifikačné číslo, meno a priezvisko štatutárneho zástupcu, účel, výšku požadovaných prostriedkov s odôvodnením plnenia verejného záujmu poskytnutia finančných prostriedkov, rozpočet projektu. Fond môže vyzvať žiadateľa, aby v lehote určenej fondom, neúplnú žiadosť doplnil.  </w:t>
      </w:r>
      <w:r w:rsidR="00CD0E38" w:rsidRPr="007E6E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FF9EC2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A1C4C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(2) Prostriedky fondu možno poskytnúť žiadateľovi najviac do výšky 100 % priamych nákladov vynaložených oprávneným žiadateľom na účely § 4 ods. 1 písm. h); </w:t>
      </w:r>
      <w:r w:rsidRPr="007E6EA5">
        <w:rPr>
          <w:rFonts w:ascii="Times New Roman" w:hAnsi="Times New Roman" w:cs="Times New Roman"/>
          <w:sz w:val="24"/>
          <w:szCs w:val="24"/>
        </w:rPr>
        <w:t>za priame náklady sa považujú osobné náklady, prevádzkové a investičné náklady, náklady na tovary a služby priamo súvisiace s ochranou životného prostredia za služby vo verejnom záujme.</w:t>
      </w:r>
    </w:p>
    <w:p w14:paraId="429C3C57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C3C04D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(3) </w:t>
      </w:r>
      <w:r w:rsidRPr="007E6EA5">
        <w:rPr>
          <w:rFonts w:ascii="Times New Roman" w:hAnsi="Times New Roman" w:cs="Times New Roman"/>
          <w:bCs/>
          <w:sz w:val="24"/>
          <w:szCs w:val="24"/>
        </w:rPr>
        <w:t xml:space="preserve">O poskytnutí prostriedkov fondu na účely uvedené v § 4 ods. 1 písm. h) rozhoduje minister, a to formou písomného rozhodnutia o poskytnutí prostriedkov fondu s určením výšky poskytnutých prostriedkov, po posúdení žiadosti a rozpočtu projektu. Minister môže pred rozhodnutím požiadať radu fondu o odporúčanie k žiadosti.  </w:t>
      </w:r>
    </w:p>
    <w:p w14:paraId="36B53CFD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F188DB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(4) Na základe rozhodnutia ministra fond uzavrie so žiadateľom zmluvu o poskytnutí prostriedkov fondu.</w:t>
      </w:r>
    </w:p>
    <w:p w14:paraId="0A1C1653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11CAE" w14:textId="3C3C3819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(5)</w:t>
      </w:r>
      <w:r w:rsidR="000E6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EA5">
        <w:rPr>
          <w:rFonts w:ascii="Times New Roman" w:hAnsi="Times New Roman" w:cs="Times New Roman"/>
          <w:bCs/>
          <w:sz w:val="24"/>
          <w:szCs w:val="24"/>
        </w:rPr>
        <w:t>Na poskytnutie prostriedkov fondu na účely § 4 ods. 1 písm. h) nie je právny nárok.</w:t>
      </w:r>
    </w:p>
    <w:p w14:paraId="440637B2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38480" w14:textId="6D40E4DB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(6)</w:t>
      </w:r>
      <w:r w:rsidRPr="007E6EA5">
        <w:rPr>
          <w:rFonts w:ascii="Times New Roman" w:hAnsi="Times New Roman" w:cs="Times New Roman"/>
          <w:bCs/>
          <w:sz w:val="24"/>
          <w:szCs w:val="24"/>
        </w:rPr>
        <w:tab/>
      </w:r>
      <w:r w:rsidR="000E6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EA5">
        <w:rPr>
          <w:rFonts w:ascii="Times New Roman" w:hAnsi="Times New Roman" w:cs="Times New Roman"/>
          <w:bCs/>
          <w:sz w:val="24"/>
          <w:szCs w:val="24"/>
        </w:rPr>
        <w:t>Na poskytnutie prostriedkov na účel § 4 ods. 1 písm. h) sa nevzťahujú § 6 a 9, vykonávací predpis podľa § 13 a správny poriadok.“.</w:t>
      </w:r>
    </w:p>
    <w:p w14:paraId="5F4EFE5C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8103C8" w14:textId="33D73F2B" w:rsidR="00C44100" w:rsidRPr="007E6EA5" w:rsidRDefault="00C44100" w:rsidP="00BE7AFB">
      <w:pPr>
        <w:pStyle w:val="Odsekzoznamu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V § 5 ods. 5 sa na konci pripája táto veta: „Fond je oprávnený požiadať </w:t>
      </w:r>
      <w:r w:rsidR="00CD0E38" w:rsidRPr="007E6EA5">
        <w:rPr>
          <w:rFonts w:ascii="Times New Roman" w:hAnsi="Times New Roman" w:cs="Times New Roman"/>
          <w:sz w:val="24"/>
          <w:szCs w:val="24"/>
        </w:rPr>
        <w:t>fyzickú</w:t>
      </w:r>
      <w:r w:rsidRPr="007E6EA5">
        <w:rPr>
          <w:rFonts w:ascii="Times New Roman" w:hAnsi="Times New Roman" w:cs="Times New Roman"/>
          <w:sz w:val="24"/>
          <w:szCs w:val="24"/>
        </w:rPr>
        <w:t xml:space="preserve"> osobu, ktorá má odborné predpoklady, na hodnotenie žiadostí o podporu.“.   </w:t>
      </w:r>
    </w:p>
    <w:p w14:paraId="147B133C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9D96C6" w14:textId="4BDBB4A5" w:rsidR="00C44100" w:rsidRPr="007E6EA5" w:rsidRDefault="00C44100" w:rsidP="00BE7AFB">
      <w:pPr>
        <w:pStyle w:val="Odsekzoznamu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6 ods. 1 úvodnej vete sa slová „l) a n)“ nahrádzajú slovami „l), n) a </w:t>
      </w:r>
      <w:proofErr w:type="spellStart"/>
      <w:r w:rsidRPr="007E6EA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E6EA5">
        <w:rPr>
          <w:rFonts w:ascii="Times New Roman" w:hAnsi="Times New Roman" w:cs="Times New Roman"/>
          <w:sz w:val="24"/>
          <w:szCs w:val="24"/>
        </w:rPr>
        <w:t>)“.</w:t>
      </w:r>
    </w:p>
    <w:p w14:paraId="57B68405" w14:textId="639F2A30" w:rsidR="00C44100" w:rsidRPr="007E6EA5" w:rsidRDefault="00C44100" w:rsidP="00BE7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0F678" w14:textId="77777777" w:rsidR="00C44100" w:rsidRPr="007E6EA5" w:rsidRDefault="00C44100" w:rsidP="007855D0">
      <w:pPr>
        <w:pStyle w:val="Odsekzoznamu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V § 8 ods. 1 sa za slová „a) až d)“ vkladajú slová „a </w:t>
      </w:r>
      <w:proofErr w:type="spellStart"/>
      <w:r w:rsidRPr="007E6EA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E6EA5">
        <w:rPr>
          <w:rFonts w:ascii="Times New Roman" w:hAnsi="Times New Roman" w:cs="Times New Roman"/>
          <w:sz w:val="24"/>
          <w:szCs w:val="24"/>
        </w:rPr>
        <w:t>)“.</w:t>
      </w:r>
    </w:p>
    <w:p w14:paraId="58AC1BAE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DAEC3FE" w14:textId="46ADF0F6" w:rsidR="00C44100" w:rsidRPr="007E6EA5" w:rsidRDefault="00C44100" w:rsidP="007855D0">
      <w:pPr>
        <w:pStyle w:val="Odsekzoznamu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V § 8 ods. 2 sa za slovami „až l)“ vkladá čiarka a slová „a n)“ sa nahrádzajú slovami  „n) a </w:t>
      </w:r>
      <w:proofErr w:type="spellStart"/>
      <w:r w:rsidRPr="007E6EA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E6EA5">
        <w:rPr>
          <w:rFonts w:ascii="Times New Roman" w:hAnsi="Times New Roman" w:cs="Times New Roman"/>
          <w:sz w:val="24"/>
          <w:szCs w:val="24"/>
        </w:rPr>
        <w:t>)“.</w:t>
      </w:r>
    </w:p>
    <w:p w14:paraId="578B1CDB" w14:textId="77777777" w:rsidR="00CD0E38" w:rsidRPr="007E6EA5" w:rsidRDefault="00CD0E38" w:rsidP="00BE7AFB">
      <w:pPr>
        <w:pStyle w:val="Odsekzoznamu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A01F119" w14:textId="7D0292CF" w:rsidR="00CD0E38" w:rsidRPr="007E6EA5" w:rsidRDefault="00CD0E38" w:rsidP="00BE7AFB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2</w:t>
      </w:r>
      <w:r w:rsidR="00D814E5" w:rsidRPr="007E6EA5">
        <w:rPr>
          <w:rFonts w:ascii="Times New Roman" w:hAnsi="Times New Roman" w:cs="Times New Roman"/>
          <w:sz w:val="24"/>
          <w:szCs w:val="24"/>
        </w:rPr>
        <w:t>1</w:t>
      </w:r>
      <w:r w:rsidRPr="007E6EA5">
        <w:rPr>
          <w:rFonts w:ascii="Times New Roman" w:hAnsi="Times New Roman" w:cs="Times New Roman"/>
          <w:sz w:val="24"/>
          <w:szCs w:val="24"/>
        </w:rPr>
        <w:t xml:space="preserve">. </w:t>
      </w:r>
      <w:r w:rsidRPr="007E6EA5">
        <w:rPr>
          <w:rFonts w:ascii="Times New Roman" w:hAnsi="Times New Roman" w:cs="Times New Roman"/>
          <w:bCs/>
          <w:sz w:val="24"/>
          <w:szCs w:val="24"/>
        </w:rPr>
        <w:t>V § 8 sa vypúšťa odsek 5.</w:t>
      </w:r>
    </w:p>
    <w:p w14:paraId="1CB6A47E" w14:textId="77777777" w:rsidR="00C44100" w:rsidRPr="007E6EA5" w:rsidRDefault="00C44100" w:rsidP="00BE7AFB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V § 9 ods. 1 úvodnej vete sa za slová „žiadosť o podporu“ vkladajú slová „spôsobom určeným v špecifikácii činností“.  </w:t>
      </w:r>
    </w:p>
    <w:p w14:paraId="25D14559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5E3D6C" w14:textId="77777777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9 ods. 1 písmeno c) znie:</w:t>
      </w:r>
    </w:p>
    <w:p w14:paraId="02674D20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„c) výšku požadovaných prostriedkov a druh podpory.“.</w:t>
      </w:r>
    </w:p>
    <w:p w14:paraId="500685E3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4B3753" w14:textId="77777777" w:rsidR="00C44100" w:rsidRPr="007E6EA5" w:rsidRDefault="00C44100" w:rsidP="00BE7AFB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9 ods. 1 sa vypúšťa písmená „d) až m)“.</w:t>
      </w:r>
    </w:p>
    <w:p w14:paraId="51963E2C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DC01B8" w14:textId="6C225DE9" w:rsidR="00C44100" w:rsidRPr="007E6EA5" w:rsidRDefault="00C44100" w:rsidP="00BE7AFB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V § 9 ods. 3 </w:t>
      </w:r>
      <w:r w:rsidR="00CD0E38" w:rsidRPr="007E6EA5">
        <w:rPr>
          <w:rFonts w:ascii="Times New Roman" w:hAnsi="Times New Roman" w:cs="Times New Roman"/>
          <w:bCs/>
          <w:sz w:val="24"/>
          <w:szCs w:val="24"/>
        </w:rPr>
        <w:t>druhej</w:t>
      </w:r>
      <w:r w:rsidRPr="007E6EA5">
        <w:rPr>
          <w:rFonts w:ascii="Times New Roman" w:hAnsi="Times New Roman" w:cs="Times New Roman"/>
          <w:bCs/>
          <w:sz w:val="24"/>
          <w:szCs w:val="24"/>
        </w:rPr>
        <w:t xml:space="preserve"> vete sa slová „v priebehu kalendárneho roka“ nahrádzajú slovami „v termíne uvedenom v špecifikácii činností podľa § 4 ods. 5.“. </w:t>
      </w:r>
    </w:p>
    <w:p w14:paraId="123A9A42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3C821B" w14:textId="7D7991C0" w:rsidR="00C44100" w:rsidRPr="007E6EA5" w:rsidRDefault="00C44100" w:rsidP="00BE7AFB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V § 9 ods. 4  prvej vete sa vypúšťajú slová „a vykoná kontrolu ich formálnej správnosti a úplnosti“. </w:t>
      </w:r>
    </w:p>
    <w:p w14:paraId="4558457D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E93AA" w14:textId="77777777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9 sa za odsek 4 vkladá nový odsek 5, ktorý znie</w:t>
      </w:r>
    </w:p>
    <w:p w14:paraId="3B23D6FF" w14:textId="77777777" w:rsidR="00C44100" w:rsidRPr="007E6EA5" w:rsidRDefault="00C44100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„(5) </w:t>
      </w:r>
      <w:r w:rsidRPr="007E6EA5">
        <w:rPr>
          <w:rFonts w:ascii="Times New Roman" w:hAnsi="Times New Roman" w:cs="Times New Roman"/>
          <w:sz w:val="24"/>
          <w:szCs w:val="24"/>
        </w:rPr>
        <w:t xml:space="preserve">Proces predkladania žiadostí o podporu a ich príloh žiadateľmi, proces formálnej kontroly podaných žiadostí o podporu a proces hodnotenia podaných žiadostí o podporu upraví fond v špecifikácií činností podľa § 4 ods. 5.“.  </w:t>
      </w:r>
    </w:p>
    <w:p w14:paraId="68FBC03D" w14:textId="77777777" w:rsidR="00C44100" w:rsidRPr="007E6EA5" w:rsidRDefault="00C44100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0AC891" w14:textId="77777777" w:rsidR="00C44100" w:rsidRPr="007E6EA5" w:rsidRDefault="00C44100" w:rsidP="00BE7A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Doterajšie odseky 5 až 11 sa označujú ako odseky 6 až 12.</w:t>
      </w:r>
    </w:p>
    <w:p w14:paraId="41BD2570" w14:textId="77777777" w:rsidR="00C44100" w:rsidRPr="007E6EA5" w:rsidRDefault="00C44100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520D76" w14:textId="77777777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9 odsek 6 znie:</w:t>
      </w:r>
    </w:p>
    <w:p w14:paraId="36DB1E31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„(6) Ak žiadosť o podporu  podal neoprávnený žiadateľ alebo neobsahuje náležitosti podľa odseku 1 alebo odseku 2 , fond žiadosť o podporu nezaradí do zoznamu žiadostí o podporu. Fond realizuje proces hodnotenia žiadostí o podporu v zmysle podmienok stanovených v špecifikácií činností podľa § 4 ods. 5. Ak fond v rámci procesu hodnotenia žiadostí o podporu vyzve žiadateľa, aby v lehote určenej fondom doplnil žiadosť alebo odstránil jej nezrovnalosti, ktoré bránia fondu v ďalšom procese hodnotenia žiadostí a žiadateľ v tejto lehote žiadosť nedoplní alebo neupraví, fond takúto žiadosť nezaradí do zoznamu žiadostí o podporu.“.        </w:t>
      </w:r>
    </w:p>
    <w:p w14:paraId="0F220BBB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28B4D1" w14:textId="432058AE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V § 9 ods. 8  prvej vete a druhej vete sa slová „rozhodnutí o poskytnutí podpory“ nahrádzajú slovami „žiadostí o podporu“. </w:t>
      </w:r>
    </w:p>
    <w:p w14:paraId="4AF6E6B3" w14:textId="77777777" w:rsidR="005C3A75" w:rsidRPr="007E6EA5" w:rsidRDefault="005C3A75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AD6C06" w14:textId="77777777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V § 9 ods. 8 sa vypúšťa tretia veta. </w:t>
      </w:r>
    </w:p>
    <w:p w14:paraId="64160190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46D3EB" w14:textId="7CFD328C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9 ods. 11 písm. a) sa vypúšťa slovo  „kalendárnych“.</w:t>
      </w:r>
    </w:p>
    <w:p w14:paraId="188916AE" w14:textId="77777777" w:rsidR="005C3A75" w:rsidRPr="007E6EA5" w:rsidRDefault="005C3A75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3CB9B6" w14:textId="77777777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9 ods. 11 písmeno c) znie:</w:t>
      </w:r>
    </w:p>
    <w:p w14:paraId="5FAD3EB3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„c) voči ktorému fond eviduje pohľadávku po lehote splatnosti,“. </w:t>
      </w:r>
    </w:p>
    <w:p w14:paraId="144B5317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BF48B6" w14:textId="77777777" w:rsidR="00C44100" w:rsidRPr="007E6EA5" w:rsidRDefault="00C44100" w:rsidP="00BE7AFB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9 ods. 11 písm. d) sa za slová „dražbe,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</w:t>
      </w:r>
      <w:r w:rsidRPr="007E6EA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855D0">
        <w:rPr>
          <w:rFonts w:ascii="Times New Roman" w:hAnsi="Times New Roman" w:cs="Times New Roman"/>
          <w:sz w:val="24"/>
          <w:szCs w:val="24"/>
        </w:rPr>
        <w:t>)</w:t>
      </w:r>
      <w:r w:rsidRPr="007E6EA5">
        <w:rPr>
          <w:rFonts w:ascii="Times New Roman" w:hAnsi="Times New Roman" w:cs="Times New Roman"/>
          <w:bCs/>
          <w:sz w:val="24"/>
          <w:szCs w:val="24"/>
        </w:rPr>
        <w:t>“ vkladajú slová „trestný čin proti životnému prostrediu,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</w:t>
      </w:r>
      <w:r w:rsidRPr="007E6EA5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Pr="007E6EA5">
        <w:rPr>
          <w:rFonts w:ascii="Times New Roman" w:hAnsi="Times New Roman" w:cs="Times New Roman"/>
          <w:sz w:val="24"/>
          <w:szCs w:val="24"/>
        </w:rPr>
        <w:t>)“.</w:t>
      </w:r>
    </w:p>
    <w:p w14:paraId="4D55402A" w14:textId="77777777" w:rsidR="00C44100" w:rsidRPr="007E6EA5" w:rsidRDefault="00C44100" w:rsidP="00BE7A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Poznámka pod čiarou k odkazu 21aa znie:</w:t>
      </w:r>
    </w:p>
    <w:p w14:paraId="5A8B6120" w14:textId="77777777" w:rsidR="00C44100" w:rsidRPr="007E6EA5" w:rsidRDefault="00C44100" w:rsidP="00BE7A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>„</w:t>
      </w:r>
      <w:r w:rsidRPr="007E6EA5">
        <w:rPr>
          <w:rFonts w:ascii="Times New Roman" w:hAnsi="Times New Roman" w:cs="Times New Roman"/>
          <w:sz w:val="24"/>
          <w:szCs w:val="24"/>
          <w:vertAlign w:val="superscript"/>
        </w:rPr>
        <w:t>21aa</w:t>
      </w:r>
      <w:r w:rsidRPr="007E6EA5">
        <w:rPr>
          <w:rFonts w:ascii="Times New Roman" w:hAnsi="Times New Roman" w:cs="Times New Roman"/>
          <w:sz w:val="24"/>
          <w:szCs w:val="24"/>
        </w:rPr>
        <w:t>) § 300 a </w:t>
      </w:r>
      <w:proofErr w:type="spellStart"/>
      <w:r w:rsidRPr="007E6EA5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7E6EA5">
        <w:rPr>
          <w:rFonts w:ascii="Times New Roman" w:hAnsi="Times New Roman" w:cs="Times New Roman"/>
          <w:sz w:val="24"/>
          <w:szCs w:val="24"/>
        </w:rPr>
        <w:t>. zákona č. 300/2005 Z. z. Trestný zákon.“.</w:t>
      </w:r>
    </w:p>
    <w:p w14:paraId="3019E89C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CD9223" w14:textId="3BD97859" w:rsidR="00CD0E38" w:rsidRPr="007E6EA5" w:rsidRDefault="00CD0E38" w:rsidP="00BE7AFB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V </w:t>
      </w:r>
      <w:r w:rsidRPr="007E6EA5">
        <w:rPr>
          <w:rFonts w:ascii="Times New Roman" w:hAnsi="Times New Roman" w:cs="Times New Roman"/>
          <w:bCs/>
          <w:sz w:val="24"/>
          <w:szCs w:val="24"/>
        </w:rPr>
        <w:t>§ 9 sa od</w:t>
      </w:r>
      <w:r w:rsidR="00B33B61" w:rsidRPr="007E6EA5">
        <w:rPr>
          <w:rFonts w:ascii="Times New Roman" w:hAnsi="Times New Roman" w:cs="Times New Roman"/>
          <w:bCs/>
          <w:sz w:val="24"/>
          <w:szCs w:val="24"/>
        </w:rPr>
        <w:t xml:space="preserve">sek 11 dopĺňa písmenami </w:t>
      </w:r>
      <w:r w:rsidRPr="007E6EA5">
        <w:rPr>
          <w:rFonts w:ascii="Times New Roman" w:hAnsi="Times New Roman" w:cs="Times New Roman"/>
          <w:bCs/>
          <w:sz w:val="24"/>
          <w:szCs w:val="24"/>
        </w:rPr>
        <w:t>f) až i</w:t>
      </w:r>
      <w:r w:rsidR="00B33B61" w:rsidRPr="007E6EA5">
        <w:rPr>
          <w:rFonts w:ascii="Times New Roman" w:hAnsi="Times New Roman" w:cs="Times New Roman"/>
          <w:bCs/>
          <w:sz w:val="24"/>
          <w:szCs w:val="24"/>
        </w:rPr>
        <w:t>)</w:t>
      </w:r>
      <w:r w:rsidRPr="007E6EA5">
        <w:rPr>
          <w:rFonts w:ascii="Times New Roman" w:hAnsi="Times New Roman" w:cs="Times New Roman"/>
          <w:bCs/>
          <w:sz w:val="24"/>
          <w:szCs w:val="24"/>
        </w:rPr>
        <w:t>, ktoré znejú:</w:t>
      </w:r>
    </w:p>
    <w:p w14:paraId="54C698B1" w14:textId="77777777" w:rsidR="00CD0E38" w:rsidRPr="007E6EA5" w:rsidRDefault="00CD0E38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4D6C8F" w14:textId="77777777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„f) ktorý nemá vysporiadané finančné vzťahy so štátnym rozpočtom,</w:t>
      </w:r>
    </w:p>
    <w:p w14:paraId="674A982B" w14:textId="77777777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BC8AE1" w14:textId="77777777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g) ktorý nemá splnené povinnosti týkajúce sa úhrady daní a cla podľa osobitného predpisu,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21c</w:t>
      </w:r>
      <w:r w:rsidRPr="007E6EA5">
        <w:rPr>
          <w:rFonts w:ascii="Times New Roman" w:hAnsi="Times New Roman" w:cs="Times New Roman"/>
          <w:bCs/>
          <w:sz w:val="24"/>
          <w:szCs w:val="24"/>
        </w:rPr>
        <w:t>)</w:t>
      </w:r>
    </w:p>
    <w:p w14:paraId="6328AABC" w14:textId="77777777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AD5B3" w14:textId="77777777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h) ktorý nemá splnené úhrady poistného na zdravotné poistenie podľa osobitného predpisu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21d</w:t>
      </w:r>
      <w:r w:rsidRPr="007855D0">
        <w:rPr>
          <w:rFonts w:ascii="Times New Roman" w:hAnsi="Times New Roman" w:cs="Times New Roman"/>
          <w:bCs/>
          <w:sz w:val="24"/>
          <w:szCs w:val="24"/>
        </w:rPr>
        <w:t>)</w:t>
      </w:r>
      <w:r w:rsidRPr="007E6EA5">
        <w:rPr>
          <w:rFonts w:ascii="Times New Roman" w:hAnsi="Times New Roman" w:cs="Times New Roman"/>
          <w:bCs/>
          <w:sz w:val="24"/>
          <w:szCs w:val="24"/>
        </w:rPr>
        <w:t xml:space="preserve"> a má evidované nedoplatky na poistnom na sociálne poistenie podľa osobitného predpisu,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21e</w:t>
      </w:r>
      <w:r w:rsidRPr="007E6EA5">
        <w:rPr>
          <w:rFonts w:ascii="Times New Roman" w:hAnsi="Times New Roman" w:cs="Times New Roman"/>
          <w:bCs/>
          <w:sz w:val="24"/>
          <w:szCs w:val="24"/>
        </w:rPr>
        <w:t>)</w:t>
      </w:r>
    </w:p>
    <w:p w14:paraId="485500FB" w14:textId="77777777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3C007" w14:textId="77777777" w:rsidR="00CD0E38" w:rsidRPr="007E6EA5" w:rsidRDefault="00CD0E38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i) ktorému bola v predchádzajúcich troch rokoch uložená pokuta za porušenie zákazu nelegálneho zamestnávania podľa osobitného predpisu.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21f</w:t>
      </w:r>
      <w:r w:rsidRPr="007E6EA5">
        <w:rPr>
          <w:rFonts w:ascii="Times New Roman" w:hAnsi="Times New Roman" w:cs="Times New Roman"/>
          <w:bCs/>
          <w:sz w:val="24"/>
          <w:szCs w:val="24"/>
        </w:rPr>
        <w:t>)“.</w:t>
      </w:r>
    </w:p>
    <w:p w14:paraId="6CFD764C" w14:textId="20EAC314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6DC48" w14:textId="455CE1BA" w:rsidR="00CD0E38" w:rsidRPr="007E6EA5" w:rsidRDefault="00CD0E38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Poznámky pod čiarou k odkazom 21c až 21f znejú:</w:t>
      </w:r>
    </w:p>
    <w:p w14:paraId="21620694" w14:textId="77777777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„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21c</w:t>
      </w:r>
      <w:r w:rsidRPr="007E6EA5">
        <w:rPr>
          <w:rFonts w:ascii="Times New Roman" w:hAnsi="Times New Roman" w:cs="Times New Roman"/>
          <w:bCs/>
          <w:sz w:val="24"/>
          <w:szCs w:val="24"/>
        </w:rPr>
        <w:t>) Zákon č. 563/2009 Z. z. o správe daní (daňový poriadok) a o zmene a doplnení niektorých zákonov v znení neskorších predpisov.</w:t>
      </w:r>
    </w:p>
    <w:p w14:paraId="48A32904" w14:textId="74E9F001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Nariadenie Európskeho parlamentu a Rady (EÚ) č. 952/2013 z 9. októbra 2013, ktorým sa ustanovuje Colný kódex Únie (prepracované znenie) (Ú. v. EÚ L 269, 10. 10. 2013) v platnom znení.</w:t>
      </w:r>
    </w:p>
    <w:p w14:paraId="366962B5" w14:textId="7270E12E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21d</w:t>
      </w:r>
      <w:r w:rsidRPr="007E6EA5">
        <w:rPr>
          <w:rFonts w:ascii="Times New Roman" w:hAnsi="Times New Roman" w:cs="Times New Roman"/>
          <w:bCs/>
          <w:sz w:val="24"/>
          <w:szCs w:val="24"/>
        </w:rPr>
        <w:t>) § 25 ods. 5 zákona č. 580/2004 Z. z. o zdravotnom poistení a o zmene a doplnení zákona č. 95/2002 Z. z. o poisťovníctve a o zmene a doplnení niektorých zákonov v znení zákona č. 221/2019 Z. z.</w:t>
      </w:r>
    </w:p>
    <w:p w14:paraId="03FC94F2" w14:textId="77777777" w:rsidR="00CD0E38" w:rsidRPr="007E6EA5" w:rsidRDefault="00CD0E38" w:rsidP="00BE7AFB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21e</w:t>
      </w:r>
      <w:r w:rsidRPr="007E6EA5">
        <w:rPr>
          <w:rFonts w:ascii="Times New Roman" w:hAnsi="Times New Roman" w:cs="Times New Roman"/>
          <w:bCs/>
          <w:sz w:val="24"/>
          <w:szCs w:val="24"/>
        </w:rPr>
        <w:t>) § 170 ods. 21 zákona č. 461/2003 Z. z. o sociálnom poistení v znení neskorších predpisov.</w:t>
      </w:r>
    </w:p>
    <w:p w14:paraId="174C6434" w14:textId="0BEABD91" w:rsidR="00CD0E38" w:rsidRPr="007E6EA5" w:rsidRDefault="00CD0E38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  <w:vertAlign w:val="superscript"/>
        </w:rPr>
        <w:t>21f</w:t>
      </w:r>
      <w:r w:rsidRPr="007E6EA5">
        <w:rPr>
          <w:rFonts w:ascii="Times New Roman" w:hAnsi="Times New Roman" w:cs="Times New Roman"/>
          <w:sz w:val="24"/>
          <w:szCs w:val="24"/>
        </w:rPr>
        <w:t>) Zákon č. 82/2005 Z. z. o nelegálnej práci a nelegálnom zamestnávaní a o zmene a doplnení niektorých zákonov v znení neskorších predpisov.“</w:t>
      </w:r>
      <w:r w:rsidRPr="007E6E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56E84B" w14:textId="77777777" w:rsidR="005C3A75" w:rsidRPr="007E6EA5" w:rsidRDefault="005C3A75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B085FD" w14:textId="77777777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9 odsek 12 znie:</w:t>
      </w:r>
    </w:p>
    <w:p w14:paraId="6911028A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 „(12) Na žiadateľa, ktorým je právnická osoba v zriaďovateľskej pôsobnosti ministerstva alebo v zakladateľskej pôsobnosti ministerstva, ministerstvá alebo iné ústredné orgány štátnej správy, sa nevzťahuje § 9 ods. 11, okrem ustanovenia § 9 ods. 11 písm. i).“.</w:t>
      </w:r>
    </w:p>
    <w:p w14:paraId="4C9B5AD9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F91430" w14:textId="77777777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9 sa dopĺňa odsekom 13, ktorý znie:</w:t>
      </w:r>
    </w:p>
    <w:p w14:paraId="34888214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„(13) Národný inšpektorát práce je povinný do 15 pracovných dní odo dňa doručenia žiadosti poskytnúť fondu elektronicky z informačného systému informácie o žiadateľovi, či mu v predchádzajúcich troch rokoch nebola uložená pokuta za porušenie zákazu nelegálneho zamestnávania v Slovenskej republike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21f</w:t>
      </w:r>
      <w:r w:rsidRPr="007E6EA5">
        <w:rPr>
          <w:rFonts w:ascii="Times New Roman" w:hAnsi="Times New Roman" w:cs="Times New Roman"/>
          <w:bCs/>
          <w:sz w:val="24"/>
          <w:szCs w:val="24"/>
        </w:rPr>
        <w:t>).“.</w:t>
      </w:r>
    </w:p>
    <w:p w14:paraId="73F310DB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DA885C" w14:textId="77777777" w:rsidR="00C44100" w:rsidRPr="007E6EA5" w:rsidRDefault="00C44100" w:rsidP="007855D0">
      <w:pPr>
        <w:pStyle w:val="Odsekzoznamu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V § 11 ods. 3 sa na konci pripája táto veta: „Pre počítanie lehôt sa za deň preukázaného zistenia porušenia finančnej disciplíny považuje deň skončenia finančnej kontroly podľa osobitného predpisu.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22bb</w:t>
      </w:r>
      <w:r w:rsidRPr="007855D0">
        <w:rPr>
          <w:rFonts w:ascii="Times New Roman" w:hAnsi="Times New Roman" w:cs="Times New Roman"/>
          <w:bCs/>
          <w:sz w:val="24"/>
          <w:szCs w:val="24"/>
        </w:rPr>
        <w:t>)</w:t>
      </w:r>
      <w:r w:rsidRPr="007E6EA5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30AE135B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94D0C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Poznámka pod čiarou k odkazu 22bb znie:</w:t>
      </w:r>
    </w:p>
    <w:p w14:paraId="487D87AC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„</w:t>
      </w:r>
      <w:r w:rsidRPr="007E6EA5">
        <w:rPr>
          <w:rFonts w:ascii="Times New Roman" w:hAnsi="Times New Roman" w:cs="Times New Roman"/>
          <w:bCs/>
          <w:sz w:val="24"/>
          <w:szCs w:val="24"/>
          <w:vertAlign w:val="superscript"/>
        </w:rPr>
        <w:t>22bb</w:t>
      </w:r>
      <w:r w:rsidRPr="007E6EA5">
        <w:rPr>
          <w:rFonts w:ascii="Times New Roman" w:hAnsi="Times New Roman" w:cs="Times New Roman"/>
          <w:bCs/>
          <w:sz w:val="24"/>
          <w:szCs w:val="24"/>
        </w:rPr>
        <w:t xml:space="preserve">) § 31 ods. 14 zákona č. 523/2004 Z. z. v znení neskorších predpisov. </w:t>
      </w:r>
    </w:p>
    <w:p w14:paraId="12CAA1D0" w14:textId="77777777" w:rsidR="00C44100" w:rsidRPr="007E6EA5" w:rsidRDefault="00C44100" w:rsidP="00BE7AFB">
      <w:pPr>
        <w:pStyle w:val="Odsekzoznamu"/>
        <w:spacing w:after="0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>§ 22 ods. 6 zákona č. 357/2015 Z. z. v znení neskorších predpisov.“.</w:t>
      </w:r>
    </w:p>
    <w:p w14:paraId="02AE5141" w14:textId="77777777" w:rsidR="00C44100" w:rsidRPr="007E6EA5" w:rsidRDefault="00C44100" w:rsidP="00BE7AF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6E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669DFE" w14:textId="77777777" w:rsidR="003269E8" w:rsidRDefault="003269E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3E688" w14:textId="77777777" w:rsidR="003269E8" w:rsidRDefault="003269E8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FCFED" w14:textId="36C81E6C" w:rsidR="00C44100" w:rsidRPr="007E6EA5" w:rsidRDefault="00C44100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A5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088A27A" w14:textId="77777777" w:rsidR="00C44100" w:rsidRPr="007E6EA5" w:rsidRDefault="00C44100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DD19A" w14:textId="77777777" w:rsidR="00C44100" w:rsidRPr="007E6EA5" w:rsidRDefault="00C44100" w:rsidP="00BE7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ECC07" w14:textId="2618193D" w:rsidR="00C44100" w:rsidRPr="007E6EA5" w:rsidRDefault="00C44100" w:rsidP="00F403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EA5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D0E38" w:rsidRPr="007E6EA5">
        <w:rPr>
          <w:rFonts w:ascii="Times New Roman" w:hAnsi="Times New Roman" w:cs="Times New Roman"/>
          <w:sz w:val="24"/>
          <w:szCs w:val="24"/>
        </w:rPr>
        <w:t>dňom vyhlásenia</w:t>
      </w:r>
      <w:r w:rsidRPr="007E6EA5">
        <w:rPr>
          <w:rFonts w:ascii="Times New Roman" w:hAnsi="Times New Roman" w:cs="Times New Roman"/>
          <w:sz w:val="24"/>
          <w:szCs w:val="24"/>
        </w:rPr>
        <w:t>.</w:t>
      </w:r>
    </w:p>
    <w:p w14:paraId="10063F81" w14:textId="77777777" w:rsidR="00F4033B" w:rsidRPr="00F4033B" w:rsidRDefault="00F4033B" w:rsidP="00F403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BEE186" w14:textId="77777777" w:rsidR="00F4033B" w:rsidRPr="00F4033B" w:rsidRDefault="00F4033B" w:rsidP="00F403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DEAB38" w14:textId="77777777" w:rsidR="00F4033B" w:rsidRPr="00F4033B" w:rsidRDefault="00F4033B" w:rsidP="00F403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5B5F81" w14:textId="77777777" w:rsidR="00F4033B" w:rsidRPr="00F4033B" w:rsidRDefault="00F4033B" w:rsidP="00F403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6BC1BD" w14:textId="77777777" w:rsidR="00F4033B" w:rsidRPr="00F4033B" w:rsidRDefault="00F4033B" w:rsidP="00F403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F43C63" w14:textId="77777777" w:rsidR="00F4033B" w:rsidRPr="00F4033B" w:rsidRDefault="00F4033B" w:rsidP="00F403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BD7BCF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033B">
        <w:rPr>
          <w:rFonts w:ascii="Times New Roman" w:eastAsia="Times New Roman" w:hAnsi="Times New Roman" w:cs="Times New Roman"/>
          <w:sz w:val="24"/>
          <w:szCs w:val="24"/>
          <w:lang w:eastAsia="en-GB"/>
        </w:rPr>
        <w:t>prezidentka  Slovenskej republiky</w:t>
      </w:r>
    </w:p>
    <w:p w14:paraId="44435F82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B3D79D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63969F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9643E0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B6DACB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F45F50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F93110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DC2B12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6D3FD5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36B69B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033B">
        <w:rPr>
          <w:rFonts w:ascii="Times New Roman" w:eastAsia="Times New Roman" w:hAnsi="Times New Roman" w:cs="Times New Roman"/>
          <w:sz w:val="24"/>
          <w:szCs w:val="24"/>
          <w:lang w:eastAsia="en-GB"/>
        </w:rPr>
        <w:t>predseda Národnej rady Slovenskej republiky</w:t>
      </w:r>
    </w:p>
    <w:p w14:paraId="24082530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8763D9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0E6BA0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43B343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40FEE3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7F1360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16F33D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7E28D3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F1134E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7E49FD" w14:textId="77777777" w:rsidR="00F4033B" w:rsidRPr="00F4033B" w:rsidRDefault="00F4033B" w:rsidP="00F403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033B">
        <w:rPr>
          <w:rFonts w:ascii="Times New Roman" w:eastAsia="Times New Roman" w:hAnsi="Times New Roman" w:cs="Times New Roman"/>
          <w:sz w:val="24"/>
          <w:szCs w:val="24"/>
          <w:lang w:eastAsia="en-GB"/>
        </w:rPr>
        <w:t>predseda vlády Slovenskej republiky</w:t>
      </w:r>
    </w:p>
    <w:p w14:paraId="61E940A8" w14:textId="77777777" w:rsidR="00F4033B" w:rsidRPr="00F4033B" w:rsidRDefault="00F4033B" w:rsidP="00F4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624D63" w14:textId="77777777" w:rsidR="00F4033B" w:rsidRPr="00F4033B" w:rsidRDefault="00F4033B" w:rsidP="00F4033B">
      <w:pPr>
        <w:spacing w:after="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n-GB"/>
        </w:rPr>
      </w:pPr>
    </w:p>
    <w:p w14:paraId="723FBF6E" w14:textId="77777777" w:rsidR="00F4033B" w:rsidRPr="00F4033B" w:rsidRDefault="00F4033B" w:rsidP="00F403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5D1F8D" w14:textId="77777777" w:rsidR="00C16830" w:rsidRPr="007E6EA5" w:rsidRDefault="00C16830" w:rsidP="00BE7A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6830" w:rsidRPr="007E6EA5" w:rsidSect="00F4033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038C1" w14:textId="77777777" w:rsidR="00F4033B" w:rsidRDefault="00F4033B" w:rsidP="00F4033B">
      <w:pPr>
        <w:spacing w:after="0" w:line="240" w:lineRule="auto"/>
      </w:pPr>
      <w:r>
        <w:separator/>
      </w:r>
    </w:p>
  </w:endnote>
  <w:endnote w:type="continuationSeparator" w:id="0">
    <w:p w14:paraId="77CBA884" w14:textId="77777777" w:rsidR="00F4033B" w:rsidRDefault="00F4033B" w:rsidP="00F4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200734"/>
      <w:docPartObj>
        <w:docPartGallery w:val="Page Numbers (Bottom of Page)"/>
        <w:docPartUnique/>
      </w:docPartObj>
    </w:sdtPr>
    <w:sdtContent>
      <w:p w14:paraId="21F3FE47" w14:textId="4FF44AA8" w:rsidR="00F4033B" w:rsidRDefault="00F4033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5D0">
          <w:rPr>
            <w:noProof/>
          </w:rPr>
          <w:t>6</w:t>
        </w:r>
        <w:r>
          <w:fldChar w:fldCharType="end"/>
        </w:r>
      </w:p>
    </w:sdtContent>
  </w:sdt>
  <w:p w14:paraId="4EC62A11" w14:textId="77777777" w:rsidR="00F4033B" w:rsidRDefault="00F403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F63A" w14:textId="77777777" w:rsidR="00F4033B" w:rsidRDefault="00F4033B" w:rsidP="00F4033B">
      <w:pPr>
        <w:spacing w:after="0" w:line="240" w:lineRule="auto"/>
      </w:pPr>
      <w:r>
        <w:separator/>
      </w:r>
    </w:p>
  </w:footnote>
  <w:footnote w:type="continuationSeparator" w:id="0">
    <w:p w14:paraId="05472EFE" w14:textId="77777777" w:rsidR="00F4033B" w:rsidRDefault="00F4033B" w:rsidP="00F40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F45"/>
    <w:multiLevelType w:val="hybridMultilevel"/>
    <w:tmpl w:val="DA9C2A38"/>
    <w:lvl w:ilvl="0" w:tplc="150A8A5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620D"/>
    <w:multiLevelType w:val="hybridMultilevel"/>
    <w:tmpl w:val="A8D8E83C"/>
    <w:lvl w:ilvl="0" w:tplc="CC46448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56794"/>
    <w:multiLevelType w:val="hybridMultilevel"/>
    <w:tmpl w:val="A80A2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00"/>
    <w:rsid w:val="00071125"/>
    <w:rsid w:val="000E63E2"/>
    <w:rsid w:val="00134476"/>
    <w:rsid w:val="00192B22"/>
    <w:rsid w:val="001D6E10"/>
    <w:rsid w:val="0020138A"/>
    <w:rsid w:val="003153BF"/>
    <w:rsid w:val="003269E8"/>
    <w:rsid w:val="003C4849"/>
    <w:rsid w:val="003E2435"/>
    <w:rsid w:val="004509CD"/>
    <w:rsid w:val="004B5390"/>
    <w:rsid w:val="004D2878"/>
    <w:rsid w:val="005C3A75"/>
    <w:rsid w:val="006D377E"/>
    <w:rsid w:val="006E6623"/>
    <w:rsid w:val="007731D4"/>
    <w:rsid w:val="007855D0"/>
    <w:rsid w:val="007E6EA5"/>
    <w:rsid w:val="007F66DF"/>
    <w:rsid w:val="00824365"/>
    <w:rsid w:val="00892B16"/>
    <w:rsid w:val="00921B7F"/>
    <w:rsid w:val="00AC722B"/>
    <w:rsid w:val="00B24D1C"/>
    <w:rsid w:val="00B33B61"/>
    <w:rsid w:val="00BC0997"/>
    <w:rsid w:val="00BE7AFB"/>
    <w:rsid w:val="00C16830"/>
    <w:rsid w:val="00C44100"/>
    <w:rsid w:val="00CA17A2"/>
    <w:rsid w:val="00CD0E38"/>
    <w:rsid w:val="00D1157F"/>
    <w:rsid w:val="00D814E5"/>
    <w:rsid w:val="00E0386E"/>
    <w:rsid w:val="00E922F4"/>
    <w:rsid w:val="00EA563D"/>
    <w:rsid w:val="00F4033B"/>
    <w:rsid w:val="00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2D89"/>
  <w15:chartTrackingRefBased/>
  <w15:docId w15:val="{D3B7CBFC-EE99-471A-98B9-A25195C6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4100"/>
  </w:style>
  <w:style w:type="paragraph" w:styleId="Nadpis2">
    <w:name w:val="heading 2"/>
    <w:basedOn w:val="Normlny"/>
    <w:link w:val="Nadpis2Char"/>
    <w:uiPriority w:val="9"/>
    <w:qFormat/>
    <w:rsid w:val="00CD0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C44100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C44100"/>
  </w:style>
  <w:style w:type="paragraph" w:styleId="Textbubliny">
    <w:name w:val="Balloon Text"/>
    <w:basedOn w:val="Normlny"/>
    <w:link w:val="TextbublinyChar"/>
    <w:uiPriority w:val="99"/>
    <w:semiHidden/>
    <w:unhideWhenUsed/>
    <w:rsid w:val="00CD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0E3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CD0E3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4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033B"/>
  </w:style>
  <w:style w:type="paragraph" w:styleId="Pta">
    <w:name w:val="footer"/>
    <w:basedOn w:val="Normlny"/>
    <w:link w:val="PtaChar"/>
    <w:uiPriority w:val="99"/>
    <w:unhideWhenUsed/>
    <w:rsid w:val="00F4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 Martin</dc:creator>
  <cp:keywords/>
  <dc:description/>
  <cp:lastModifiedBy>Durgalová, Veronika</cp:lastModifiedBy>
  <cp:revision>2</cp:revision>
  <cp:lastPrinted>2023-06-20T11:58:00Z</cp:lastPrinted>
  <dcterms:created xsi:type="dcterms:W3CDTF">2023-06-20T12:00:00Z</dcterms:created>
  <dcterms:modified xsi:type="dcterms:W3CDTF">2023-06-20T12:00:00Z</dcterms:modified>
</cp:coreProperties>
</file>