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F342A4" w:rsidP="00F342A4">
      <w:pPr>
        <w:keepNext/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AT*Zurich Calligraphic" w:eastAsia="Times New Roman" w:hAnsi="AT*Zurich Calligraphic" w:cs="Times New Roman" w:hint="cs"/>
          <w:b/>
          <w:szCs w:val="20"/>
          <w:rtl w:val="0"/>
          <w:cs w:val="0"/>
          <w:lang w:val="sk-SK" w:eastAsia="sk-SK" w:bidi="ar-SA"/>
        </w:rPr>
      </w:pPr>
      <w:r w:rsidRPr="00F342A4">
        <w:rPr>
          <w:rFonts w:ascii="AT*Zurich Calligraphic" w:eastAsia="Times New Roman" w:hAnsi="AT*Zurich Calligraphic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</w:t>
      </w:r>
    </w:p>
    <w:p w:rsidR="00AC02A5" w:rsidP="00F9720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342A4" w:rsidR="00F342A4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F342A4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7F2363" w:rsidP="00F342A4">
      <w:pPr>
        <w:framePr w:wrap="auto"/>
        <w:widowControl/>
        <w:autoSpaceDE/>
        <w:autoSpaceDN/>
        <w:bidi w:val="0"/>
        <w:adjustRightInd/>
        <w:ind w:left="4248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4248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="00591FD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</w:t>
      </w:r>
      <w:r w:rsidR="001A5BF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  <w:r w:rsidR="00365EE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F342A4" w:rsidRPr="00200972" w:rsidP="00F342A4">
      <w:pPr>
        <w:framePr w:wrap="auto"/>
        <w:widowControl/>
        <w:autoSpaceDE/>
        <w:autoSpaceDN/>
        <w:bidi w:val="0"/>
        <w:adjustRightInd/>
        <w:ind w:left="3540" w:right="0" w:firstLine="708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</w:t>
      </w:r>
      <w:r w:rsidR="00365EE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934</w:t>
      </w:r>
      <w:r w:rsidRP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</w:r>
      <w:r w:rsidRPr="00200972" w:rsidR="003C567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/202</w:t>
      </w:r>
      <w:r w:rsidR="003D0CF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C44EB8" w:rsidP="00F342A4">
      <w:pPr>
        <w:framePr w:wrap="auto"/>
        <w:widowControl/>
        <w:autoSpaceDE/>
        <w:autoSpaceDN/>
        <w:bidi w:val="0"/>
        <w:adjustRightInd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342A4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6E01DC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7553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</w:t>
      </w:r>
      <w:r w:rsidR="005B44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D0C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B5475F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3D0C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="00874F0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A5BF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D9193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486</w:t>
      </w:r>
    </w:p>
    <w:p w:rsidR="00F342A4" w:rsidRPr="00864C74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1E4AD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D13D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1B229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65E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19</w:t>
      </w:r>
      <w:r w:rsidR="003D0C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1A5BF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júna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CD469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3D0CFF" w:rsidP="0020097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6E01DC" w:rsidP="001A5BF5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6E01D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6E01DC" w:rsidR="00140DE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E01DC" w:rsidR="006E01D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</w:t>
      </w:r>
      <w:r w:rsidRPr="006E01DC" w:rsidR="006E01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skupiny poslancov Národnej rady Slovenskej republiky na vydanie zákona, ktorým sa mení a dopĺňa zákon č. 222/2004 Z. z. o dani z pridanej hodnoty v znení neskorších predpisov</w:t>
      </w:r>
      <w:r w:rsidRPr="006E01DC" w:rsidR="006E01D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1632) </w:t>
      </w:r>
      <w:r w:rsidRPr="006E01D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E8684D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6E01DC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D0CFF" w:rsidP="006E01DC">
      <w:pPr>
        <w:framePr w:wrap="auto"/>
        <w:widowControl/>
        <w:autoSpaceDE/>
        <w:autoSpaceDN/>
        <w:bidi w:val="0"/>
        <w:adjustRightInd/>
        <w:ind w:left="57" w:right="0" w:firstLine="369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8A2A3F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6E01DC" w:rsidR="006E01D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</w:t>
      </w:r>
      <w:r w:rsidRPr="006E01DC" w:rsidR="006E01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</w:t>
      </w:r>
      <w:r w:rsidR="006E01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om</w:t>
      </w:r>
      <w:r w:rsidRPr="006E01DC" w:rsidR="006E01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skupiny poslancov Národnej rady Slovenskej republiky na vydanie zákona, ktorým sa mení a dopĺňa zákon č. 222/2004 Z. z. o dani z pridanej hodnoty v znení neskorších predpisov</w:t>
      </w:r>
      <w:r w:rsidRPr="006E01DC" w:rsidR="006E01D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1632)</w:t>
      </w:r>
    </w:p>
    <w:p w:rsidR="008817DD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6E01DC" w:rsidRPr="00ED462C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keepNext/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framePr w:wrap="auto"/>
        <w:widowControl/>
        <w:tabs>
          <w:tab w:val="num" w:pos="426"/>
        </w:tabs>
        <w:autoSpaceDE/>
        <w:autoSpaceDN/>
        <w:bidi w:val="0"/>
        <w:adjustRightInd/>
        <w:ind w:left="0" w:right="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1A5BF5" w:rsidP="001A5BF5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  <w:r w:rsidR="00200972">
        <w:rPr>
          <w:rStyle w:val="DefaultParagraphFont"/>
          <w:rFonts w:ascii="Times New Roman" w:eastAsia="Times New Roman" w:hAnsi="Times New Roman" w:cs="Times New Roman" w:hint="default"/>
          <w:color w:val="000000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6E01DC" w:rsidR="006E01DC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n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á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vrh skupiny poslancov Ná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na vydanie zá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. 222/2004 Z. z. o dani z pridanej hodnoty v znení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6E01DC" w:rsidR="006E01D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ch predpisov</w:t>
      </w:r>
      <w:r w:rsidRPr="006E01DC" w:rsidR="006E01D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(tlač</w:t>
      </w:r>
      <w:r w:rsidRPr="006E01DC" w:rsidR="006E01D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1632)</w:t>
      </w:r>
      <w:r w:rsidRPr="006E01DC" w:rsidR="006E01DC">
        <w:rPr>
          <w:rFonts w:ascii="Times New Roman" w:eastAsia="Times New Roman" w:hAnsi="Times New Roman" w:cs="Times New Roman" w:hint="default"/>
          <w:b/>
          <w:color w:val="2E74B5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C44BE7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="00C44BE7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;</w:t>
      </w:r>
    </w:p>
    <w:p w:rsidR="008B4542" w:rsidRPr="00F9720F" w:rsidP="001A5BF5">
      <w:pPr>
        <w:keepNext/>
        <w:keepLines/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</w:p>
    <w:p w:rsidR="008817DD" w:rsidRPr="008B4542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8B4542" w:rsidRPr="008B4542" w:rsidP="008B4542">
      <w:pPr>
        <w:keepNext/>
        <w:framePr w:wrap="auto"/>
        <w:widowControl/>
        <w:numPr>
          <w:numId w:val="4"/>
        </w:numPr>
        <w:tabs>
          <w:tab w:val="num" w:pos="360"/>
          <w:tab w:val="clear" w:pos="1440"/>
        </w:tabs>
        <w:autoSpaceDE/>
        <w:autoSpaceDN/>
        <w:bidi w:val="0"/>
        <w:adjustRightInd/>
        <w:ind w:left="360" w:right="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115070" w:rsidP="00115070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cs"/>
          <w:b/>
          <w:color w:val="auto"/>
          <w:rtl w:val="0"/>
          <w:cs w:val="0"/>
          <w:lang w:val="sk-SK" w:eastAsia="sk-SK" w:bidi="ar-SA"/>
        </w:rPr>
      </w:pPr>
      <w:r w:rsidRPr="008B4542" w:rsid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 w:rsid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115070" w:rsidP="00115070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cs"/>
          <w:b/>
          <w:color w:val="auto"/>
          <w:rtl w:val="0"/>
          <w:cs w:val="0"/>
          <w:lang w:val="sk-SK" w:eastAsia="sk-SK" w:bidi="ar-SA"/>
        </w:rPr>
      </w:pPr>
    </w:p>
    <w:p w:rsidR="003D0CFF" w:rsidRPr="00781422" w:rsidP="003D0CFF">
      <w:pPr>
        <w:framePr w:wrap="auto"/>
        <w:widowControl/>
        <w:autoSpaceDE/>
        <w:autoSpaceDN/>
        <w:bidi w:val="0"/>
        <w:adjustRightInd/>
        <w:ind w:left="0" w:right="0" w:firstLine="39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informovať predsedu Národnej rady Slovenskej republiky o výsledku prerokovania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uvedeného návrhu vo výbore.</w:t>
      </w:r>
    </w:p>
    <w:p w:rsidR="003D0CFF" w:rsidRPr="00841EA3" w:rsidP="003D0CFF">
      <w:pPr>
        <w:framePr w:wrap="auto"/>
        <w:widowControl/>
        <w:autoSpaceDE/>
        <w:autoSpaceDN/>
        <w:bidi w:val="0"/>
        <w:adjustRightInd/>
        <w:ind w:left="1416" w:right="0" w:firstLine="708"/>
        <w:jc w:val="both"/>
        <w:textAlignment w:val="auto"/>
        <w:rPr>
          <w:rFonts w:ascii="Calibri" w:eastAsia="Times New Roman" w:hAnsi="Calibri" w:cs="Calibri" w:hint="cs"/>
          <w:sz w:val="16"/>
          <w:szCs w:val="16"/>
          <w:rtl w:val="0"/>
          <w:cs w:val="0"/>
          <w:lang w:val="sk-SK" w:eastAsia="sk-SK" w:bidi="ar-SA"/>
        </w:rPr>
      </w:pPr>
    </w:p>
    <w:p w:rsidR="00371D00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B0375C" w:rsidP="001322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B1516C" w:rsidP="001322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6E01DC" w:rsidP="001322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44633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F371B6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Erik Ňarjaš</w:t>
      </w: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8817DD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ourier New">
    <w:panose1 w:val="02070309020205020404"/>
    <w:charset w:val="EE"/>
    <w:family w:val="modern"/>
    <w:pitch w:val="fixed"/>
  </w:font>
  <w:font w:name="Symbol">
    <w:panose1 w:val="05050102010706020507"/>
    <w:charset w:val="02"/>
    <w:family w:val="roman"/>
    <w:pitch w:val="variable"/>
  </w:font>
  <w:font w:name="Wingdings">
    <w:panose1 w:val="05000000000000000000"/>
    <w:charset w:val="02"/>
    <w:family w:val="auto"/>
    <w:pitch w:val="variable"/>
  </w:font>
  <w:font w:name="SimSun">
    <w:altName w:val="??ˇ¦||||||||||||||||||ˇ¦|||||||||"/>
    <w:panose1 w:val="02010600030101010101"/>
    <w:charset w:val="86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Segoe UI">
    <w:panose1 w:val="00000000000000000000"/>
    <w:charset w:val="EE"/>
    <w:family w:val="swiss"/>
    <w:pitch w:val="variable"/>
  </w:font>
  <w:font w:name="@SimSun">
    <w:panose1 w:val="00000000000000000000"/>
    <w:charset w:val="86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ourier New Cyr">
    <w:charset w:val="CC"/>
    <w:family w:val="modern"/>
    <w:pitch w:val="fixed"/>
  </w:font>
  <w:font w:name="Courier New Greek">
    <w:charset w:val="A1"/>
    <w:family w:val="modern"/>
    <w:pitch w:val="fixed"/>
  </w:font>
  <w:font w:name="Courier New Tur">
    <w:charset w:val="A2"/>
    <w:family w:val="modern"/>
    <w:pitch w:val="fixed"/>
  </w:font>
  <w:font w:name="Courier New (Hebrew)">
    <w:charset w:val="B1"/>
    <w:family w:val="modern"/>
    <w:pitch w:val="fixed"/>
  </w:font>
  <w:font w:name="Courier New (Arabic)">
    <w:charset w:val="B2"/>
    <w:family w:val="modern"/>
    <w:pitch w:val="fixed"/>
  </w:font>
  <w:font w:name="Courier New Baltic">
    <w:charset w:val="BA"/>
    <w:family w:val="modern"/>
    <w:pitch w:val="fixed"/>
  </w:font>
  <w:font w:name="Courier New (Vietnamese)">
    <w:charset w:val="A3"/>
    <w:family w:val="modern"/>
    <w:pitch w:val="fixed"/>
  </w:font>
  <w:font w:name="SimSun Western">
    <w:altName w:val="??ˇ¦||||||||||||||||||ˇ¦|||||||||"/>
    <w:charset w:val="00"/>
    <w:family w:val="auto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@SimSun Western">
    <w:charset w:val="00"/>
    <w:family w:val="auto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4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5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9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8A33EE5"/>
    <w:multiLevelType w:val="hybridMultilevel"/>
    <w:tmpl w:val="5D3AD5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9B536AE"/>
    <w:multiLevelType w:val="hybridMultilevel"/>
    <w:tmpl w:val="BCC686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4">
    <w:nsid w:val="2A5A76A0"/>
    <w:multiLevelType w:val="hybridMultilevel"/>
    <w:tmpl w:val="19FA0FE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5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6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7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45012A9"/>
    <w:multiLevelType w:val="hybridMultilevel"/>
    <w:tmpl w:val="165AF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3A993DDB"/>
    <w:multiLevelType w:val="hybridMultilevel"/>
    <w:tmpl w:val="3230DF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3AD96337"/>
    <w:multiLevelType w:val="hybridMultilevel"/>
    <w:tmpl w:val="E7822C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44A0134"/>
    <w:multiLevelType w:val="hybridMultilevel"/>
    <w:tmpl w:val="7368D10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23">
    <w:nsid w:val="451B6B1B"/>
    <w:multiLevelType w:val="hybridMultilevel"/>
    <w:tmpl w:val="FE7436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7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30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3D82B6A"/>
    <w:multiLevelType w:val="hybridMultilevel"/>
    <w:tmpl w:val="D1B480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65C44C60"/>
    <w:multiLevelType w:val="hybridMultilevel"/>
    <w:tmpl w:val="8E04B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6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7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9">
    <w:nsid w:val="6D0D69CB"/>
    <w:multiLevelType w:val="hybridMultilevel"/>
    <w:tmpl w:val="23C0E6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0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1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2">
    <w:nsid w:val="79F86ED7"/>
    <w:multiLevelType w:val="hybridMultilevel"/>
    <w:tmpl w:val="7368D10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2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6"/>
  </w:num>
  <w:num w:numId="7">
    <w:abstractNumId w:val="9"/>
  </w:num>
  <w:num w:numId="8">
    <w:abstractNumId w:val="5"/>
  </w:num>
  <w:num w:numId="9">
    <w:abstractNumId w:val="17"/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  <w:num w:numId="14">
    <w:abstractNumId w:val="30"/>
  </w:num>
  <w:num w:numId="15">
    <w:abstractNumId w:val="28"/>
  </w:num>
  <w:num w:numId="16">
    <w:abstractNumId w:val="27"/>
  </w:num>
  <w:num w:numId="17">
    <w:abstractNumId w:val="19"/>
  </w:num>
  <w:num w:numId="18">
    <w:abstractNumId w:val="24"/>
  </w:num>
  <w:num w:numId="19">
    <w:abstractNumId w:val="37"/>
  </w:num>
  <w:num w:numId="20">
    <w:abstractNumId w:val="25"/>
  </w:num>
  <w:num w:numId="21">
    <w:abstractNumId w:val="26"/>
  </w:num>
  <w:num w:numId="22">
    <w:abstractNumId w:val="41"/>
  </w:num>
  <w:num w:numId="23">
    <w:abstractNumId w:val="2"/>
  </w:num>
  <w:num w:numId="24">
    <w:abstractNumId w:val="31"/>
  </w:num>
  <w:num w:numId="25">
    <w:abstractNumId w:val="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11"/>
  </w:num>
  <w:num w:numId="30">
    <w:abstractNumId w:val="15"/>
  </w:num>
  <w:num w:numId="31">
    <w:abstractNumId w:val="40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3"/>
  </w:num>
  <w:num w:numId="35">
    <w:abstractNumId w:val="23"/>
  </w:num>
  <w:num w:numId="36">
    <w:abstractNumId w:val="34"/>
  </w:num>
  <w:num w:numId="37">
    <w:abstractNumId w:val="18"/>
  </w:num>
  <w:num w:numId="38">
    <w:abstractNumId w:val="33"/>
  </w:num>
  <w:num w:numId="39">
    <w:abstractNumId w:val="22"/>
  </w:num>
  <w:num w:numId="40">
    <w:abstractNumId w:val="35"/>
  </w:num>
  <w:num w:numId="41">
    <w:abstractNumId w:val="42"/>
  </w:num>
  <w:num w:numId="42">
    <w:abstractNumId w:val="21"/>
  </w:num>
  <w:num w:numId="43">
    <w:abstractNumId w:val="39"/>
  </w:num>
  <w:num w:numId="44">
    <w:abstractNumId w:val="14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287</TotalTime>
  <Pages>1</Pages>
  <Words>194</Words>
  <Characters>1111</Characters>
  <Application>Microsoft Office Word</Application>
  <DocSecurity>0</DocSecurity>
  <Lines>0</Lines>
  <Paragraphs>0</Paragraphs>
  <ScaleCrop>false</ScaleCrop>
  <Company>Kancelaria NRSR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138</cp:revision>
  <cp:lastPrinted>2023-06-06T14:26:00Z</cp:lastPrinted>
  <dcterms:created xsi:type="dcterms:W3CDTF">2017-11-07T09:36:00Z</dcterms:created>
  <dcterms:modified xsi:type="dcterms:W3CDTF">2023-06-19T16:00:00Z</dcterms:modified>
</cp:coreProperties>
</file>