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5A6C91">
        <w:t>948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5A6C91">
        <w:rPr>
          <w:b/>
          <w:bCs/>
          <w:sz w:val="28"/>
        </w:rPr>
        <w:t>6</w:t>
      </w:r>
      <w:r w:rsidR="003072FF">
        <w:rPr>
          <w:b/>
          <w:bCs/>
          <w:sz w:val="28"/>
        </w:rPr>
        <w:t>4</w:t>
      </w:r>
      <w:r w:rsidR="005A6C91">
        <w:rPr>
          <w:b/>
          <w:bCs/>
          <w:sz w:val="28"/>
        </w:rPr>
        <w:t>6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D227EA">
        <w:t>I</w:t>
      </w:r>
      <w:r w:rsidR="007228DE">
        <w:t> </w:t>
      </w:r>
      <w:r w:rsidR="00D227EA">
        <w:t>n</w:t>
      </w:r>
      <w:r w:rsidR="007228DE">
        <w:t xml:space="preserve"> </w:t>
      </w:r>
      <w:r w:rsidR="00D227EA">
        <w:t>f</w:t>
      </w:r>
      <w:r w:rsidR="007228DE">
        <w:t xml:space="preserve"> </w:t>
      </w:r>
      <w:r w:rsidR="00D227EA">
        <w:t>o</w:t>
      </w:r>
      <w:r w:rsidR="007228DE">
        <w:t> </w:t>
      </w:r>
      <w:r w:rsidR="00D227EA">
        <w:t>r</w:t>
      </w:r>
      <w:r w:rsidR="007228DE">
        <w:t xml:space="preserve"> </w:t>
      </w:r>
      <w:r w:rsidR="00D227EA">
        <w:t>m</w:t>
      </w:r>
      <w:r w:rsidR="007228DE">
        <w:t xml:space="preserve"> </w:t>
      </w:r>
      <w:r w:rsidR="00D227EA">
        <w:t>á</w:t>
      </w:r>
      <w:r w:rsidR="007228DE">
        <w:t xml:space="preserve"> </w:t>
      </w:r>
      <w:r w:rsidR="00D227EA">
        <w:t>c</w:t>
      </w:r>
      <w:r w:rsidR="007228DE">
        <w:t xml:space="preserve"> </w:t>
      </w:r>
      <w:r w:rsidR="00D227EA">
        <w:t>i</w:t>
      </w:r>
      <w:r w:rsidR="007228DE">
        <w:t xml:space="preserve"> </w:t>
      </w:r>
      <w:r w:rsidR="00D227EA">
        <w:t>a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prerokovania</w:t>
      </w:r>
      <w:r w:rsidRPr="00CB1D6E" w:rsidR="00CB1D6E">
        <w:rPr>
          <w:rStyle w:val="Odstavecseseznamem"/>
          <w:color w:val="000000"/>
        </w:rPr>
        <w:t xml:space="preserve"> </w:t>
      </w:r>
      <w:r w:rsidR="005A6C91">
        <w:rPr>
          <w:b/>
        </w:rPr>
        <w:t>n</w:t>
      </w:r>
      <w:r w:rsidRPr="00DF0107" w:rsidR="005A6C91">
        <w:rPr>
          <w:b/>
        </w:rPr>
        <w:t>ávrh</w:t>
      </w:r>
      <w:r w:rsidR="005A6C91">
        <w:rPr>
          <w:b/>
        </w:rPr>
        <w:t>u</w:t>
      </w:r>
      <w:r w:rsidRPr="00DF0107" w:rsidR="005A6C91">
        <w:rPr>
          <w:b/>
        </w:rPr>
        <w:t xml:space="preserve"> poslancov Národnej rady Slovenskej republiky Richarda TAKÁČA, Juraja BLANÁRA, Ladislava KAMENICKÉHO a Borisa SUSKA na vydanie zákona, ktorým sa mení a dopĺňa zákon Národnej rady Slovenskej republiky č. 18/1996 Z. z. o cenách v znení neskorších predpisov</w:t>
      </w:r>
      <w:r w:rsidR="005A6C91">
        <w:rPr>
          <w:b/>
        </w:rPr>
        <w:t xml:space="preserve"> (tlač 1646)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8A60AE">
        <w:rPr>
          <w:b w:val="0"/>
        </w:rPr>
        <w:t>2223</w:t>
      </w:r>
      <w:r w:rsidRPr="007E4C90" w:rsidR="007E4C90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8A60AE">
        <w:rPr>
          <w:b w:val="0"/>
        </w:rPr>
        <w:t>9</w:t>
      </w:r>
      <w:r w:rsidRPr="007E4C90" w:rsidR="00506C63">
        <w:rPr>
          <w:b w:val="0"/>
        </w:rPr>
        <w:t>.</w:t>
      </w:r>
      <w:r w:rsidRPr="007E4C90" w:rsidR="009754F6">
        <w:rPr>
          <w:b w:val="0"/>
        </w:rPr>
        <w:t xml:space="preserve"> </w:t>
      </w:r>
      <w:r w:rsidR="00B638C5">
        <w:rPr>
          <w:b w:val="0"/>
        </w:rPr>
        <w:t>mája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pridelila</w:t>
      </w:r>
      <w:r w:rsidRPr="007E4C90" w:rsidR="00353558">
        <w:rPr>
          <w:b w:val="0"/>
        </w:rPr>
        <w:t xml:space="preserve"> </w:t>
      </w:r>
      <w:r w:rsidRPr="005A6C91" w:rsidR="005A6C91">
        <w:rPr>
          <w:b w:val="0"/>
        </w:rPr>
        <w:t xml:space="preserve">návrh poslancov Národnej rady Slovenskej republiky Richarda TAKÁČA, Juraja BLANÁRA, Ladislava KAMENICKÉHO a Borisa SUSKA na vydanie zákona, ktorým sa mení a dopĺňa zákon Národnej rady Slovenskej republiky č. 18/1996 Z. z. o cenách v znení neskorších predpisov </w:t>
      </w:r>
      <w:r w:rsidRPr="002235E0" w:rsidR="005A6C91">
        <w:t>(tlač 1646)</w:t>
      </w:r>
      <w:r w:rsidRPr="005A6C91" w:rsidR="005A6C91">
        <w:rPr>
          <w:b w:val="0"/>
        </w:rPr>
        <w:t xml:space="preserve"> </w:t>
      </w:r>
      <w:r w:rsidRPr="00356CB8" w:rsidR="003072FF">
        <w:t xml:space="preserve"> </w:t>
      </w:r>
      <w:r w:rsidRPr="004D053D">
        <w:rPr>
          <w:b w:val="0"/>
        </w:rPr>
        <w:t>tý</w:t>
      </w:r>
      <w:r w:rsidRPr="004D053D">
        <w:rPr>
          <w:b w:val="0"/>
        </w:rPr>
        <w:t>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5A6C91">
        <w:t>,</w:t>
      </w:r>
    </w:p>
    <w:p w:rsidR="005A6C91" w:rsidRPr="00043639" w:rsidP="00B638C5">
      <w:pPr>
        <w:pStyle w:val="BodyText2"/>
        <w:numPr>
          <w:ilvl w:val="0"/>
          <w:numId w:val="1"/>
        </w:numPr>
      </w:pPr>
      <w:r>
        <w:t>Výboru Národnej rady Slovenskej republiky pre pôdohospodárstvo a životné prostr</w:t>
      </w:r>
      <w:r>
        <w:t xml:space="preserve">edie. 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EB377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</w:t>
      </w:r>
      <w:r w:rsidRPr="00A46744">
        <w:t xml:space="preserve">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C578CB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návrhu zákona </w:t>
      </w:r>
      <w:r>
        <w:t>zaujali výbory Národnej rady Slovenskej republiky t</w:t>
      </w:r>
      <w:r w:rsidR="002E48CA">
        <w:t>ieto stanoviská</w:t>
      </w:r>
      <w:r>
        <w:t>:</w:t>
      </w:r>
    </w:p>
    <w:p w:rsidR="00E24C65">
      <w:pPr>
        <w:pStyle w:val="BodyText2"/>
        <w:ind w:firstLine="720"/>
      </w:pPr>
    </w:p>
    <w:p w:rsidR="00A72974" w:rsidRPr="00C30E9D" w:rsidP="00CD48CB">
      <w:pPr>
        <w:pStyle w:val="BodyText2"/>
        <w:numPr>
          <w:ilvl w:val="0"/>
          <w:numId w:val="11"/>
        </w:numPr>
        <w:rPr>
          <w:b/>
          <w:bCs/>
        </w:rPr>
      </w:pPr>
      <w:r w:rsidR="00CD48CB">
        <w:t xml:space="preserve">Odporúčanie pre Národnú radu Slovenskej republiky návrh </w:t>
      </w:r>
      <w:r w:rsidRPr="00230A72" w:rsidR="00CD48CB">
        <w:rPr>
          <w:b/>
          <w:bCs/>
        </w:rPr>
        <w:t>schváliť</w:t>
      </w:r>
      <w:r w:rsidR="004E74E1">
        <w:rPr>
          <w:b/>
          <w:bCs/>
        </w:rPr>
        <w:t xml:space="preserve"> </w:t>
      </w:r>
      <w:r w:rsidRPr="00C30E9D" w:rsidR="004E74E1">
        <w:rPr>
          <w:b/>
          <w:szCs w:val="24"/>
        </w:rPr>
        <w:t>s pozmeňujúcimi a doplňujúcimi návrhmi</w:t>
      </w:r>
      <w:r w:rsidRPr="00C30E9D" w:rsidR="007415CD">
        <w:rPr>
          <w:b/>
          <w:szCs w:val="24"/>
        </w:rPr>
        <w:t>:</w:t>
      </w:r>
    </w:p>
    <w:p w:rsidR="00CD48CB" w:rsidRPr="00C30E9D" w:rsidP="00A72974">
      <w:pPr>
        <w:pStyle w:val="BodyText2"/>
        <w:ind w:left="1065"/>
        <w:rPr>
          <w:b/>
          <w:bCs/>
        </w:rPr>
      </w:pPr>
    </w:p>
    <w:p w:rsidR="00CD48CB" w:rsidRPr="00C30E9D" w:rsidP="000B41D6">
      <w:pPr>
        <w:pStyle w:val="BodyText2"/>
        <w:numPr>
          <w:ilvl w:val="0"/>
          <w:numId w:val="5"/>
        </w:numPr>
        <w:tabs>
          <w:tab w:val="left" w:pos="993"/>
        </w:tabs>
        <w:ind w:hanging="11"/>
      </w:pPr>
      <w:r w:rsidRPr="00C30E9D">
        <w:rPr>
          <w:b/>
        </w:rPr>
        <w:t>Výbor</w:t>
      </w:r>
      <w:r w:rsidRPr="00C30E9D">
        <w:t xml:space="preserve"> Národnej rady Slovenskej republiky </w:t>
      </w:r>
      <w:r w:rsidRPr="00C30E9D">
        <w:rPr>
          <w:b/>
        </w:rPr>
        <w:t>pre financie a rozpočet</w:t>
      </w:r>
      <w:r w:rsidRPr="00C30E9D">
        <w:t xml:space="preserve"> (uzn. č. </w:t>
      </w:r>
      <w:r w:rsidRPr="00C30E9D" w:rsidR="00C30E9D">
        <w:t>477</w:t>
      </w:r>
      <w:r w:rsidRPr="00C30E9D" w:rsidR="00163DC1">
        <w:t xml:space="preserve"> </w:t>
      </w:r>
      <w:r w:rsidRPr="00C30E9D">
        <w:t>zo dňa</w:t>
      </w:r>
      <w:r w:rsidRPr="00C30E9D">
        <w:rPr>
          <w:b/>
        </w:rPr>
        <w:tab/>
      </w:r>
      <w:r w:rsidRPr="00C30E9D" w:rsidR="00E21E61">
        <w:t>13</w:t>
      </w:r>
      <w:r w:rsidRPr="00C30E9D">
        <w:t xml:space="preserve">. </w:t>
      </w:r>
      <w:r w:rsidRPr="00C30E9D" w:rsidR="00B638C5">
        <w:t>júna</w:t>
      </w:r>
      <w:r w:rsidRPr="00C30E9D">
        <w:t xml:space="preserve"> 2023)</w:t>
      </w:r>
    </w:p>
    <w:p w:rsidR="00D227EA" w:rsidRPr="00EC4C2A" w:rsidP="00A72974">
      <w:pPr>
        <w:pStyle w:val="BodyText2"/>
        <w:ind w:left="1065"/>
        <w:rPr>
          <w:highlight w:val="yellow"/>
        </w:rPr>
      </w:pPr>
    </w:p>
    <w:p w:rsidR="002B4AB3" w:rsidRPr="002B4AB3" w:rsidP="00C36487">
      <w:pPr>
        <w:numPr>
          <w:ilvl w:val="0"/>
          <w:numId w:val="11"/>
        </w:numPr>
        <w:tabs>
          <w:tab w:val="left" w:pos="720"/>
        </w:tabs>
        <w:jc w:val="both"/>
        <w:rPr>
          <w:b/>
          <w:bCs/>
        </w:rPr>
      </w:pPr>
      <w:r w:rsidRPr="002B4AB3" w:rsidR="006E758C">
        <w:rPr>
          <w:b/>
        </w:rPr>
        <w:t>Ústavnoprávny výbor</w:t>
      </w:r>
      <w:r w:rsidRPr="002B4AB3" w:rsidR="006E758C">
        <w:t xml:space="preserve"> Náro</w:t>
      </w:r>
      <w:r w:rsidRPr="002B4AB3">
        <w:t>dnej rady Slovenskej republiky</w:t>
      </w:r>
      <w:r>
        <w:t xml:space="preserve">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</w:t>
      </w:r>
      <w:r>
        <w:rPr>
          <w:b/>
        </w:rPr>
        <w:t>väčšiny prítomných  poslancov</w:t>
      </w:r>
      <w:r>
        <w:t xml:space="preserve"> </w:t>
      </w:r>
      <w:r>
        <w:rPr>
          <w:bCs/>
        </w:rPr>
        <w:t>podľa</w:t>
      </w:r>
      <w:r>
        <w:t xml:space="preserve"> čl.  84 ods. 2 Ústavy Slovenskej republiky a § 52 ods. 4 zákona Národnej </w:t>
      </w:r>
      <w:r>
        <w:t>rady Slovenskej republiky č.  350/1996  Z.  z. o  rokovacom poriadku Národnej rady Slovenskej republiky v znení neskorších predpisov.    </w:t>
      </w:r>
    </w:p>
    <w:p w:rsidR="002B4AB3" w:rsidRPr="002B4AB3" w:rsidP="002B4AB3">
      <w:pPr>
        <w:tabs>
          <w:tab w:val="left" w:pos="720"/>
        </w:tabs>
        <w:spacing w:line="276" w:lineRule="auto"/>
        <w:ind w:left="720"/>
        <w:jc w:val="both"/>
        <w:rPr>
          <w:b/>
          <w:bCs/>
        </w:rPr>
      </w:pPr>
      <w:r>
        <w:t xml:space="preserve"> </w:t>
      </w:r>
    </w:p>
    <w:p w:rsidR="002B4AB3" w:rsidP="002B4AB3">
      <w:pPr>
        <w:pStyle w:val="BodyText2"/>
        <w:numPr>
          <w:ilvl w:val="0"/>
          <w:numId w:val="11"/>
        </w:numPr>
        <w:rPr>
          <w:b/>
        </w:rPr>
      </w:pPr>
      <w:r w:rsidRPr="002E4653">
        <w:rPr>
          <w:b/>
        </w:rPr>
        <w:t>Výbor</w:t>
      </w:r>
      <w:r>
        <w:t xml:space="preserve"> Národnej rady Slovenskej republiky </w:t>
      </w:r>
      <w:r w:rsidRPr="002E4653">
        <w:rPr>
          <w:b/>
        </w:rPr>
        <w:t>pre pôdohospodárstvo a životné prostredie</w:t>
      </w:r>
      <w:r>
        <w:t xml:space="preserve">  </w:t>
      </w:r>
      <w:r w:rsidRPr="002E4653">
        <w:rPr>
          <w:b/>
        </w:rPr>
        <w:t>o</w:t>
      </w:r>
      <w:r w:rsidRPr="002E4653">
        <w:t xml:space="preserve"> </w:t>
      </w:r>
      <w:r w:rsidRPr="002E4653">
        <w:rPr>
          <w:b/>
        </w:rPr>
        <w:t>návrhu nerokoval</w:t>
      </w:r>
      <w:r w:rsidRPr="002E4653">
        <w:t xml:space="preserve">, pretože podľa </w:t>
      </w:r>
      <w:r w:rsidRPr="002E4653"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 w:rsidRPr="002E4653">
        <w:rPr>
          <w:b/>
          <w:bCs/>
        </w:rPr>
        <w:t>nebol uznášaniaschopný</w:t>
      </w:r>
      <w:r w:rsidRPr="002E4653">
        <w:rPr>
          <w:bCs/>
        </w:rPr>
        <w:t>.</w:t>
      </w:r>
      <w:r>
        <w:rPr>
          <w:bCs/>
        </w:rPr>
        <w:t xml:space="preserve"> </w:t>
      </w:r>
    </w:p>
    <w:p w:rsidR="002B4AB3" w:rsidP="002B4AB3">
      <w:pPr>
        <w:tabs>
          <w:tab w:val="left" w:pos="720"/>
        </w:tabs>
        <w:spacing w:line="276" w:lineRule="auto"/>
        <w:ind w:left="720"/>
        <w:jc w:val="both"/>
        <w:rPr>
          <w:b/>
          <w:bCs/>
        </w:rPr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 w:rsidR="002B4AB3">
        <w:t>esenia</w:t>
      </w:r>
      <w:r w:rsidRPr="00AC16EF">
        <w:t xml:space="preserve"> výbor</w:t>
      </w:r>
      <w:r w:rsidR="002B4AB3">
        <w:t>u</w:t>
      </w:r>
      <w:r>
        <w:t xml:space="preserve"> Národnej ra</w:t>
      </w:r>
      <w:r w:rsidR="002B4AB3">
        <w:t xml:space="preserve">dy Slovenskej republiky uvedeného </w:t>
      </w:r>
      <w:r w:rsidRPr="00AC16EF">
        <w:t>pod bodom</w:t>
      </w:r>
      <w:r>
        <w:t xml:space="preserve"> III. tejto správy vyplývajú </w:t>
      </w:r>
      <w:r w:rsidRPr="00650AF6">
        <w:t>pozmeňujúc</w:t>
      </w:r>
      <w:r>
        <w:t>e</w:t>
      </w:r>
      <w:r w:rsidRPr="00650AF6">
        <w:t xml:space="preserve"> a doplňujúc</w:t>
      </w:r>
      <w:r>
        <w:t>e</w:t>
      </w:r>
      <w:r w:rsidRPr="00650AF6">
        <w:t xml:space="preserve"> návrh</w:t>
      </w:r>
      <w:r>
        <w:t>y</w:t>
      </w:r>
      <w:r w:rsidRPr="00650AF6">
        <w:t xml:space="preserve">: </w:t>
      </w:r>
    </w:p>
    <w:p w:rsidR="00E0355F" w:rsidP="00B638C5">
      <w:pPr>
        <w:overflowPunct w:val="0"/>
        <w:ind w:left="4253" w:right="-142" w:hanging="851"/>
        <w:jc w:val="both"/>
      </w:pPr>
      <w:r w:rsidR="00B638C5">
        <w:t xml:space="preserve"> </w:t>
      </w:r>
    </w:p>
    <w:p w:rsidR="00C30E9D" w:rsidRPr="00AB4927" w:rsidP="00C30E9D">
      <w:pPr>
        <w:pStyle w:val="ListParagraph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22161">
        <w:rPr>
          <w:rFonts w:ascii="Times New Roman" w:hAnsi="Times New Roman"/>
          <w:b/>
          <w:sz w:val="24"/>
          <w:szCs w:val="24"/>
        </w:rPr>
        <w:t>V čl. I bode 3</w:t>
      </w:r>
      <w:r>
        <w:rPr>
          <w:rFonts w:ascii="Times New Roman" w:hAnsi="Times New Roman"/>
          <w:sz w:val="24"/>
          <w:szCs w:val="24"/>
        </w:rPr>
        <w:t xml:space="preserve"> prílohe sa slová „1,5 tuku“ nahrádzajú slovami „1,5 % tuku“</w:t>
      </w:r>
      <w:r w:rsidRPr="00AB4927">
        <w:rPr>
          <w:rFonts w:ascii="Times New Roman" w:hAnsi="Times New Roman"/>
          <w:sz w:val="24"/>
          <w:szCs w:val="24"/>
        </w:rPr>
        <w:t>.</w:t>
      </w:r>
    </w:p>
    <w:p w:rsidR="00C30E9D" w:rsidRPr="00AB4927" w:rsidP="00B13865">
      <w:pPr>
        <w:ind w:left="3402"/>
        <w:jc w:val="both"/>
      </w:pPr>
      <w:r w:rsidRPr="00AB4927">
        <w:t>Ide o</w:t>
      </w:r>
      <w:r>
        <w:t> doplnenie chýbajúcej značky percent</w:t>
      </w:r>
      <w:r w:rsidRPr="00AB4927">
        <w:t>.</w:t>
      </w:r>
    </w:p>
    <w:p w:rsidR="00B13865" w:rsidP="00B13865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C30E9D" w:rsidRPr="00E0355F" w:rsidP="00B13865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C30E9D" w:rsidRPr="00AB4927" w:rsidP="00CC4BE5">
      <w:pPr>
        <w:pStyle w:val="BodyText2"/>
        <w:tabs>
          <w:tab w:val="left" w:pos="993"/>
        </w:tabs>
        <w:ind w:left="720"/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C30E9D" w:rsidRPr="00835DF3" w:rsidP="00C30E9D">
      <w:pPr>
        <w:pStyle w:val="ListParagraph"/>
        <w:numPr>
          <w:ilvl w:val="0"/>
          <w:numId w:val="14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22161">
        <w:rPr>
          <w:rFonts w:ascii="Times New Roman" w:hAnsi="Times New Roman"/>
          <w:b/>
          <w:sz w:val="24"/>
          <w:szCs w:val="24"/>
        </w:rPr>
        <w:t>V čl. I bode 3</w:t>
      </w:r>
      <w:r>
        <w:rPr>
          <w:rFonts w:ascii="Times New Roman" w:hAnsi="Times New Roman"/>
          <w:sz w:val="24"/>
          <w:szCs w:val="24"/>
        </w:rPr>
        <w:t xml:space="preserve"> prílohe sa v celom texte skratka „gr“ nahrádza skratkou „g“</w:t>
      </w:r>
      <w:r w:rsidRPr="00835DF3">
        <w:rPr>
          <w:rFonts w:ascii="Times New Roman" w:hAnsi="Times New Roman"/>
          <w:sz w:val="24"/>
          <w:szCs w:val="24"/>
        </w:rPr>
        <w:t>.</w:t>
      </w:r>
    </w:p>
    <w:p w:rsidR="00C30E9D" w:rsidRPr="00AB4927" w:rsidP="00B13865">
      <w:pPr>
        <w:ind w:left="3402"/>
        <w:jc w:val="both"/>
      </w:pPr>
      <w:r w:rsidRPr="00AB4927">
        <w:t>Ide o</w:t>
      </w:r>
      <w:r>
        <w:t> použitie zaužívanej skratky pre jednotku hmotnosti gram</w:t>
      </w:r>
      <w:r w:rsidRPr="00AB4927">
        <w:t>.</w:t>
      </w:r>
    </w:p>
    <w:p w:rsidR="00C30E9D" w:rsidRPr="00822161" w:rsidP="00B13865">
      <w:pPr>
        <w:tabs>
          <w:tab w:val="left" w:pos="6030"/>
        </w:tabs>
      </w:pPr>
    </w:p>
    <w:p w:rsidR="00E0355F" w:rsidRPr="00E0355F" w:rsidP="00B13865">
      <w:pPr>
        <w:pStyle w:val="ListParagraph"/>
        <w:spacing w:after="0" w:line="240" w:lineRule="auto"/>
        <w:ind w:left="2706" w:firstLine="69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0355F">
        <w:rPr>
          <w:rFonts w:ascii="Times New Roman" w:hAnsi="Times New Roman"/>
          <w:b/>
          <w:sz w:val="24"/>
          <w:szCs w:val="24"/>
        </w:rPr>
        <w:t>Výbor NR SR pre financie a rozpočet</w:t>
      </w:r>
    </w:p>
    <w:p w:rsidR="00E0355F" w:rsidRPr="00E93788" w:rsidP="001D1014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CC4BE5" w:rsidP="00D227EA">
      <w:pPr>
        <w:pStyle w:val="BodyText2"/>
        <w:ind w:firstLine="708"/>
        <w:jc w:val="center"/>
        <w:rPr>
          <w:b/>
        </w:rPr>
      </w:pPr>
    </w:p>
    <w:p w:rsidR="003E2F2F" w:rsidP="00D227EA">
      <w:pPr>
        <w:pStyle w:val="BodyText2"/>
        <w:ind w:firstLine="708"/>
        <w:jc w:val="center"/>
        <w:rPr>
          <w:b/>
        </w:rPr>
      </w:pPr>
      <w:r>
        <w:rPr>
          <w:b/>
        </w:rPr>
        <w:t>V.</w:t>
      </w:r>
    </w:p>
    <w:p w:rsidR="003E2F2F" w:rsidRPr="00540A9E" w:rsidP="003E2F2F"/>
    <w:p w:rsidR="003E2F2F" w:rsidP="003E2F2F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133. schôdzi dňa 13. júna 2023. </w:t>
      </w:r>
    </w:p>
    <w:p w:rsidR="003E2F2F" w:rsidP="003E2F2F">
      <w:pPr>
        <w:ind w:firstLine="708"/>
        <w:jc w:val="both"/>
        <w:rPr>
          <w:bCs/>
        </w:rPr>
      </w:pPr>
    </w:p>
    <w:p w:rsidR="003E2F2F" w:rsidP="003E2F2F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>odporúča Národnej rade Slovenskej republiky predmetný návrh zákona schváliť s pozmeňujúcim</w:t>
      </w:r>
      <w:r w:rsidR="007228DE">
        <w:rPr>
          <w:b/>
          <w:u w:val="single"/>
        </w:rPr>
        <w:t>i</w:t>
      </w:r>
      <w:r>
        <w:rPr>
          <w:b/>
          <w:u w:val="single"/>
        </w:rPr>
        <w:t xml:space="preserve"> a doplňujúcim</w:t>
      </w:r>
      <w:r w:rsidR="007228DE">
        <w:rPr>
          <w:b/>
          <w:u w:val="single"/>
        </w:rPr>
        <w:t>i</w:t>
      </w:r>
      <w:r>
        <w:rPr>
          <w:b/>
          <w:u w:val="single"/>
        </w:rPr>
        <w:t xml:space="preserve"> návrh</w:t>
      </w:r>
      <w:r w:rsidR="007228DE">
        <w:rPr>
          <w:b/>
          <w:u w:val="single"/>
        </w:rPr>
        <w:t>mi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3E2F2F" w:rsidP="003E2F2F">
      <w:pPr>
        <w:ind w:firstLine="708"/>
        <w:jc w:val="both"/>
        <w:rPr>
          <w:bCs/>
        </w:rPr>
      </w:pPr>
    </w:p>
    <w:p w:rsidR="003E2F2F" w:rsidP="003E2F2F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určil za spravodajcu výboru poslanca </w:t>
      </w:r>
      <w:r>
        <w:rPr>
          <w:bCs/>
        </w:rPr>
        <w:t xml:space="preserve">Národnej rady Slovenskej republiky </w:t>
      </w:r>
      <w:r>
        <w:rPr>
          <w:b/>
          <w:bCs/>
        </w:rPr>
        <w:t>Dušana Muňka</w:t>
      </w:r>
      <w:r>
        <w:t xml:space="preserve">, 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 </w:t>
      </w:r>
    </w:p>
    <w:p w:rsidR="00D227EA" w:rsidP="00A46744">
      <w:pPr>
        <w:ind w:firstLine="708"/>
        <w:jc w:val="both"/>
      </w:pPr>
      <w:r w:rsidRPr="00A46744" w:rsidR="00A46744">
        <w:tab/>
      </w:r>
    </w:p>
    <w:p w:rsidR="00233A93" w:rsidP="0020341D">
      <w:pPr>
        <w:pStyle w:val="BodyText2"/>
        <w:jc w:val="center"/>
      </w:pPr>
      <w:r>
        <w:t xml:space="preserve">Bratislava </w:t>
      </w:r>
      <w:r w:rsidR="00B638C5">
        <w:t>13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911786">
      <w:pPr>
        <w:pStyle w:val="BodyText2"/>
      </w:pPr>
    </w:p>
    <w:p w:rsidR="00911786">
      <w:pPr>
        <w:pStyle w:val="BodyText2"/>
      </w:pPr>
    </w:p>
    <w:p w:rsidR="00911786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1786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B1B"/>
    <w:multiLevelType w:val="hybridMultilevel"/>
    <w:tmpl w:val="DE5293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8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3D4F1F"/>
    <w:multiLevelType w:val="hybridMultilevel"/>
    <w:tmpl w:val="D52C7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6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29</cp:revision>
  <cp:lastPrinted>2023-03-14T09:55:00Z</cp:lastPrinted>
  <dcterms:created xsi:type="dcterms:W3CDTF">2023-03-13T19:46:00Z</dcterms:created>
  <dcterms:modified xsi:type="dcterms:W3CDTF">2023-06-14T07:45:00Z</dcterms:modified>
</cp:coreProperties>
</file>