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4402AF" w:rsidRDefault="00B065D0" w:rsidP="00B065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 xml:space="preserve">Návrh </w:t>
            </w:r>
            <w:r w:rsidR="00640B50">
              <w:rPr>
                <w:rFonts w:ascii="Times New Roman" w:hAnsi="Times New Roman" w:cs="Times New Roman"/>
                <w:sz w:val="20"/>
                <w:szCs w:val="20"/>
              </w:rPr>
              <w:t xml:space="preserve">na skrátené legislatívne konanie o vládnom návrhu </w:t>
            </w: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>zákona, ktorým sa mení a dopĺňa zákon č. 543/2002 Z. z. o ochrane prírody a krajiny v znení neskorších predpisov a ktorým sa mení a dopĺňa zákon č. 326/2005 Z. z. o lesoch v znení neskorších predpisov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4402AF" w:rsidRDefault="00B065D0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>Ministerstvo životného prostredia Slovenskej republiky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992A87" w:rsidP="00640B50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id w:val="47415756"/>
                  </w:sdtPr>
                  <w:sdtEndPr/>
                  <w:sdtContent>
                    <w:r w:rsidR="00640B50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  <w:lang w:eastAsia="sk-SK"/>
                      </w:rPr>
                      <w:t>☒</w:t>
                    </w:r>
                  </w:sdtContent>
                </w:sdt>
                <w:r w:rsidR="00640B5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 xml:space="preserve"> 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47415761"/>
              </w:sdtPr>
              <w:sdtEndPr/>
              <w:sdtContent>
                <w:tc>
                  <w:tcPr>
                    <w:tcW w:w="70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/>
                  </w:tcPr>
                  <w:p w:rsidR="001B23B7" w:rsidRPr="00B043B4" w:rsidRDefault="00640B50" w:rsidP="00203EE3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47415763"/>
              </w:sdtPr>
              <w:sdtEndPr/>
              <w:sdtContent>
                <w:tc>
                  <w:tcPr>
                    <w:tcW w:w="70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/>
                  </w:tcPr>
                  <w:p w:rsidR="001B23B7" w:rsidRPr="00B043B4" w:rsidRDefault="00992A87" w:rsidP="00640B50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id w:val="47415793"/>
                      </w:sdtPr>
                      <w:sdtEndPr/>
                      <w:sdtContent>
                        <w:r w:rsidR="00640B50">
                          <w:rPr>
                            <w:rFonts w:ascii="MS Gothic" w:eastAsia="MS Gothic" w:hAnsi="MS Gothic" w:cs="Times New Roman" w:hint="eastAsia"/>
                            <w:sz w:val="20"/>
                            <w:szCs w:val="20"/>
                            <w:lang w:eastAsia="sk-SK"/>
                          </w:rPr>
                          <w:t>☒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F51948" w:rsidRPr="00B043B4" w:rsidRDefault="00F5194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B2FBE" w:rsidRPr="004402AF" w:rsidRDefault="00AB2FBE" w:rsidP="00AB2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 xml:space="preserve">smernica Rady 92/43/EHS z 21. mája 1992 o ochrane prirodzených biotopov a voľne žijúcich živočíchov a rastlín </w:t>
            </w:r>
            <w:r w:rsidRPr="000132D6">
              <w:rPr>
                <w:rFonts w:ascii="Times New Roman" w:hAnsi="Times New Roman" w:cs="Times New Roman"/>
                <w:sz w:val="20"/>
                <w:szCs w:val="20"/>
              </w:rPr>
              <w:t xml:space="preserve">(Ú. v. ES L 206, 22.7.1992; Mimoriadne vydanie Ú. v. EÚ, kap. 15/zv. 2) </w:t>
            </w: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 xml:space="preserve">v platnom znení </w:t>
            </w:r>
          </w:p>
          <w:p w:rsidR="00B065D0" w:rsidRDefault="00AB2FBE" w:rsidP="00AB2F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>- smernica Európskeho parlamentu a Rady 2009/147/ES z 30. novembra 2009 o ochrane voľne žijúceho vtáctva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2D6">
              <w:rPr>
                <w:rFonts w:ascii="Times New Roman" w:hAnsi="Times New Roman" w:cs="Times New Roman"/>
                <w:sz w:val="20"/>
                <w:szCs w:val="20"/>
              </w:rPr>
              <w:t xml:space="preserve"> (kodifikované znenie) (Ú. v. EÚ L 20, 26.1.2010)</w:t>
            </w: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 xml:space="preserve"> v platnom znení</w:t>
            </w:r>
          </w:p>
          <w:p w:rsidR="00BA1E9D" w:rsidRPr="00B043B4" w:rsidRDefault="00BA1E9D" w:rsidP="00AB2F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65D0" w:rsidRDefault="001B23B7" w:rsidP="003D4D6C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65D0" w:rsidRDefault="001B23B7" w:rsidP="002E7597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65D0" w:rsidRDefault="001B23B7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65D0" w:rsidRDefault="00640B50" w:rsidP="00710B84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Jún 2023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F51948" w:rsidRDefault="00F51948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B065D0" w:rsidRPr="004402AF" w:rsidRDefault="00AB2FB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 xml:space="preserve">Návrh zákona primárne reaguje na nedostatočnú ochranu území sústavy Natura 2000, osobitne na rozsudok Súdneho dvora Európskej únie z 22. júna 2022 (C-661/2020), v ktorom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Súdny dvor Európskej únie </w:t>
            </w: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 xml:space="preserve">rozhodol, že </w:t>
            </w:r>
            <w:r w:rsidRPr="004402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Slovenská republika si </w:t>
            </w:r>
            <w:r w:rsidRPr="004402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nesplnila povinnosti, ktoré jej vyplývajú z článku 6 ods. 3 smernice 92/43/EHS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 v platnom znení</w:t>
            </w:r>
            <w:r w:rsidRPr="004402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v spojení s jej článkom 7, z článku 6 ods. 2 smernice 92/43/EHS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 v platnom znení</w:t>
            </w:r>
            <w:r w:rsidRPr="004402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v spojení s jej článkom 7, ako aj z článku 4 ods. 1 smernice 2009/147/ES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v platnom znení.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:rsidR="00F51948" w:rsidRPr="00B043B4" w:rsidRDefault="00F5194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4402AF" w:rsidRDefault="00B065D0" w:rsidP="00B0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>Cieľom návrhu zákona je predovšetkým zabezpečiť odstránenie nedostatkov vo vzťahu k zabezpečeniu ochrany území sústavy Natura 2000 vyplývajúcich z rozsudku Súdneho dvora Európskej únie z 22. júna 2022 (C-661/2020)</w:t>
            </w:r>
          </w:p>
          <w:p w:rsidR="00B065D0" w:rsidRPr="00B065D0" w:rsidRDefault="00B065D0" w:rsidP="00B065D0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F51948" w:rsidRDefault="00F5194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B065D0" w:rsidRPr="004402AF" w:rsidRDefault="00B065D0" w:rsidP="00B065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>Ministerstvo životného prostredia Slovenskej republiky, Štátna ochrana prírody Slovenskej republiky, správy národných parkov, Ministerstvo pôdohospodárstva a rozvoja vidieka Slovenskej republiky, okresné úrady v sídle kraja, okresné úrady, vlastníci, správcovia, nájomcovia pozemkov v</w:t>
            </w:r>
            <w:r w:rsidR="00AF4E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402AF">
              <w:rPr>
                <w:rFonts w:ascii="Times New Roman" w:hAnsi="Times New Roman" w:cs="Times New Roman"/>
                <w:sz w:val="20"/>
                <w:szCs w:val="20"/>
              </w:rPr>
              <w:t>územiach</w:t>
            </w:r>
            <w:r w:rsidR="00AF4EF0">
              <w:rPr>
                <w:rFonts w:ascii="Times New Roman" w:hAnsi="Times New Roman" w:cs="Times New Roman"/>
                <w:sz w:val="20"/>
                <w:szCs w:val="20"/>
              </w:rPr>
              <w:t xml:space="preserve"> sústavy Natura 2000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4402AF">
        <w:trPr>
          <w:trHeight w:val="86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Aké alternatívne riešenia vedúce k stanovenému cieľu boli identifikované a posudzované pre riešenie definovaného problému?</w:t>
            </w:r>
          </w:p>
          <w:p w:rsidR="001B23B7" w:rsidRPr="00B065D0" w:rsidRDefault="001B23B7" w:rsidP="00B065D0">
            <w:pPr>
              <w:pStyle w:val="Odsekzoznamu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2E7597" w:rsidRDefault="002E759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B065D0" w:rsidRDefault="005E5761" w:rsidP="004751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</w:t>
            </w:r>
            <w:r w:rsidR="00B065D0"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rípade neprijatia navrhovanej úpravy </w:t>
            </w:r>
            <w:r w:rsidR="004402AF"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 neodstránenia nedostatkov vyplývajúcich z </w:t>
            </w:r>
            <w:r w:rsidR="004402AF" w:rsidRPr="004402AF">
              <w:rPr>
                <w:rFonts w:ascii="Times New Roman" w:hAnsi="Times New Roman" w:cs="Times New Roman"/>
                <w:sz w:val="20"/>
                <w:szCs w:val="20"/>
              </w:rPr>
              <w:t xml:space="preserve">rozsudku Súdneho dvora Európskej únie z 22. júna 2022 (C-661/2020) </w:t>
            </w:r>
            <w:r w:rsidR="00B065D0"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môže byť </w:t>
            </w:r>
            <w:r w:rsidR="004402AF"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návrh Európskej komisie </w:t>
            </w:r>
            <w:r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B065D0"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údnym dvorom </w:t>
            </w:r>
            <w:r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Európskej únie </w:t>
            </w:r>
            <w:r w:rsidR="00B065D0"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uložená </w:t>
            </w:r>
            <w:r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Slovenskej republik</w:t>
            </w:r>
            <w:r w:rsidR="004402AF"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402AF" w:rsidRPr="004402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pokuta</w:t>
            </w:r>
            <w:r w:rsidR="002E759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BA1E9D" w:rsidRPr="004402AF" w:rsidRDefault="00BA1E9D" w:rsidP="0047511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992A87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992A8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</w:sdtPr>
              <w:sdtEndPr/>
              <w:sdtContent>
                <w:r w:rsidR="004402A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:rsidR="00F51948" w:rsidRDefault="00F51948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402AF" w:rsidRPr="00252948" w:rsidRDefault="004402AF" w:rsidP="0025294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529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navrhovanej úpravy nejde</w:t>
            </w:r>
            <w:r w:rsidR="00252948" w:rsidRPr="002529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 tzv. gol</w:t>
            </w:r>
            <w:r w:rsidR="00296B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</w:t>
            </w:r>
            <w:r w:rsidR="00252948" w:rsidRPr="002529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plating</w:t>
            </w:r>
            <w:r w:rsidR="002E759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5A6BA6" w:rsidRDefault="005A6BA6" w:rsidP="005A6BA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5A6BA6" w:rsidRDefault="005A6BA6" w:rsidP="005A6BA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Preskúmanie účinnosti a účelnosti návrhu zákona sa navrhuje po 5 rokoch. Preskúmanie bude na základe vyhodnotenia dosahovania cieľov ochrany prírody a krajiny v územiach sústavy Natura 2000.</w:t>
            </w:r>
          </w:p>
          <w:p w:rsidR="00BC28E3" w:rsidRPr="00B043B4" w:rsidRDefault="00BC28E3" w:rsidP="00640B5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A29DE" w:rsidRDefault="004A29DE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47415795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</w:tcPr>
                  <w:p w:rsidR="001B23B7" w:rsidRPr="00B043B4" w:rsidRDefault="00640B50" w:rsidP="000800FC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b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47415794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</w:tcPr>
                  <w:p w:rsidR="001B23B7" w:rsidRPr="00B043B4" w:rsidRDefault="00640B50" w:rsidP="000800FC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b/>
                        <w:sz w:val="20"/>
                        <w:szCs w:val="20"/>
                        <w:lang w:eastAsia="sk-SK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47415796"/>
              </w:sdtPr>
              <w:sdtEndPr/>
              <w:sdtContent>
                <w:tc>
                  <w:tcPr>
                    <w:tcW w:w="547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</w:tcPr>
                  <w:p w:rsidR="001B23B7" w:rsidRPr="00B043B4" w:rsidRDefault="00640B50" w:rsidP="000800FC">
                    <w:pPr>
                      <w:ind w:left="-107" w:right="-108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b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53BFB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53BFB" w:rsidRDefault="00753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753BFB" w:rsidRDefault="00753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753BFB" w:rsidRPr="00A340BB" w:rsidRDefault="00753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53BFB" w:rsidRPr="00B043B4" w:rsidRDefault="00753BFB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53BFB" w:rsidRPr="00B043B4" w:rsidRDefault="00753BFB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9637194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53BFB" w:rsidRPr="00B043B4" w:rsidRDefault="00753BFB" w:rsidP="0062332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53BFB" w:rsidRPr="00B043B4" w:rsidRDefault="00753BFB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9637198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53BFB" w:rsidRPr="00B043B4" w:rsidRDefault="00753BFB" w:rsidP="0062332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53BFB" w:rsidRPr="00B043B4" w:rsidRDefault="00753BFB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753BFB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53BFB" w:rsidRPr="003145AE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753BFB" w:rsidRPr="00B043B4" w:rsidRDefault="00753BFB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53BFB" w:rsidRPr="00B043B4" w:rsidRDefault="00753BFB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53BFB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753BFB" w:rsidRDefault="00753BFB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753BFB" w:rsidRPr="003145AE" w:rsidRDefault="00753BFB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47415800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:rsidR="00753BFB" w:rsidRPr="00B043B4" w:rsidRDefault="00640B50" w:rsidP="003145AE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  <w:lang w:eastAsia="sk-SK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53BFB" w:rsidRPr="00B043B4" w:rsidRDefault="00753BFB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53BFB" w:rsidRPr="00B043B4" w:rsidRDefault="00753BFB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753BFB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47415797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:rsidR="00753BFB" w:rsidRPr="00B043B4" w:rsidRDefault="00640B50" w:rsidP="003145AE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b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53BFB" w:rsidRPr="00B043B4" w:rsidRDefault="00753BFB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47415799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:rsidR="00753BFB" w:rsidRPr="00B043B4" w:rsidRDefault="00640B50" w:rsidP="003145AE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b/>
                        <w:sz w:val="20"/>
                        <w:szCs w:val="20"/>
                        <w:lang w:eastAsia="sk-SK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47415798"/>
              </w:sdtPr>
              <w:sdtEndPr/>
              <w:sdtContent>
                <w:tc>
                  <w:tcPr>
                    <w:tcW w:w="547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:rsidR="00753BFB" w:rsidRPr="00B043B4" w:rsidRDefault="00640B50" w:rsidP="003145AE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b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53BFB" w:rsidRPr="00B043B4" w:rsidRDefault="00753BFB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53BFB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47415801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dotted" w:sz="4" w:space="0" w:color="auto"/>
                      <w:left w:val="single" w:sz="4" w:space="0" w:color="000000"/>
                      <w:bottom w:val="dotted" w:sz="4" w:space="0" w:color="auto"/>
                      <w:right w:val="nil"/>
                    </w:tcBorders>
                    <w:vAlign w:val="center"/>
                  </w:tcPr>
                  <w:p w:rsidR="00753BFB" w:rsidRPr="00B043B4" w:rsidRDefault="00640B50" w:rsidP="003145AE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53BFB" w:rsidRPr="00B043B4" w:rsidRDefault="00753BFB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47415806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:rsidR="00753BFB" w:rsidRPr="00B043B4" w:rsidRDefault="00640B50" w:rsidP="003145AE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  <w:lang w:eastAsia="sk-SK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53BFB" w:rsidRPr="00B043B4" w:rsidRDefault="00753BFB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753BFB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53BFB" w:rsidRDefault="00753BFB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3BFB" w:rsidRPr="00B043B4" w:rsidRDefault="00753BFB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3BFB" w:rsidRPr="00B043B4" w:rsidRDefault="00753BFB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3BFB" w:rsidRPr="00B043B4" w:rsidRDefault="00753BFB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BFB" w:rsidRPr="00B043B4" w:rsidRDefault="00753BFB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753BFB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419860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47415802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753BFB" w:rsidRPr="00B043B4" w:rsidRDefault="00640B50" w:rsidP="003145AE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b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BFB" w:rsidRPr="00B043B4" w:rsidRDefault="00753BFB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958945844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id w:val="47415804"/>
                  </w:sdtPr>
                  <w:sdtEndPr/>
                  <w:sdtContent>
                    <w:tc>
                      <w:tcPr>
                        <w:tcW w:w="53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53BFB" w:rsidRPr="00B043B4" w:rsidRDefault="00640B50" w:rsidP="00E85CE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  <w:b/>
                            <w:sz w:val="20"/>
                            <w:szCs w:val="20"/>
                            <w:lang w:eastAsia="sk-SK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FB" w:rsidRPr="00B043B4" w:rsidRDefault="00753BFB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53BFB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47415803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753BFB" w:rsidRPr="00B043B4" w:rsidRDefault="00640B50" w:rsidP="003145AE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b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BFB" w:rsidRPr="00B043B4" w:rsidRDefault="00753BFB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47415805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753BFB" w:rsidRPr="00B043B4" w:rsidRDefault="00640B50" w:rsidP="003145AE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b/>
                        <w:sz w:val="20"/>
                        <w:szCs w:val="20"/>
                        <w:lang w:eastAsia="sk-SK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FB" w:rsidRPr="00B043B4" w:rsidRDefault="00753BFB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53BFB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BFB" w:rsidRPr="00B043B4" w:rsidRDefault="00753BFB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BFB" w:rsidRPr="00B043B4" w:rsidRDefault="00753BFB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53BFB" w:rsidRPr="00B043B4" w:rsidRDefault="00753BF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FB" w:rsidRPr="00B043B4" w:rsidRDefault="00753BFB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5294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5294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52948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BA1E9D" w:rsidRDefault="00BA1E9D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BA1E9D" w:rsidRPr="00B043B4" w:rsidRDefault="00BA1E9D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B043B4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1B23B7" w:rsidRPr="00B043B4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F51948" w:rsidRDefault="00F5194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52948" w:rsidRDefault="00252948" w:rsidP="00080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DE">
              <w:rPr>
                <w:rFonts w:ascii="Times New Roman" w:hAnsi="Times New Roman" w:cs="Times New Roman"/>
                <w:sz w:val="20"/>
                <w:szCs w:val="20"/>
              </w:rPr>
              <w:t xml:space="preserve">Mgr. Peter Gregáň, Ministerstvo životného prostredia Slovenskej republiky, sekcia ochrany prírody a biodiverzity, </w:t>
            </w:r>
            <w:hyperlink r:id="rId9" w:history="1">
              <w:r w:rsidRPr="004A29DE">
                <w:rPr>
                  <w:rStyle w:val="Hypertextovprepojenie"/>
                  <w:rFonts w:ascii="Times New Roman" w:hAnsi="Times New Roman" w:cs="Times New Roman"/>
                  <w:color w:val="auto"/>
                  <w:sz w:val="20"/>
                  <w:szCs w:val="20"/>
                </w:rPr>
                <w:t>peter.gregan@enviro.gov.sk</w:t>
              </w:r>
            </w:hyperlink>
            <w:r w:rsidRPr="004A29DE">
              <w:rPr>
                <w:rFonts w:ascii="Times New Roman" w:hAnsi="Times New Roman" w:cs="Times New Roman"/>
                <w:sz w:val="20"/>
                <w:szCs w:val="20"/>
              </w:rPr>
              <w:t>, 02/5956 2171</w:t>
            </w:r>
          </w:p>
          <w:p w:rsidR="00E85CE6" w:rsidRPr="004A29DE" w:rsidRDefault="00E85CE6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51948" w:rsidRPr="00B043B4" w:rsidRDefault="00F51948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Default="00252948" w:rsidP="00080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9DE">
              <w:rPr>
                <w:rFonts w:ascii="Times New Roman" w:hAnsi="Times New Roman" w:cs="Times New Roman"/>
                <w:sz w:val="20"/>
                <w:szCs w:val="20"/>
              </w:rPr>
              <w:t>Pri tvorbe právneho predpisu sa vychádzalo z interných analýz a dokumentov Európskej komisie.</w:t>
            </w:r>
          </w:p>
          <w:p w:rsidR="00E85CE6" w:rsidRPr="004A29DE" w:rsidRDefault="00E85CE6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7A4137">
              <w:rPr>
                <w:rFonts w:ascii="Times New Roman" w:eastAsia="Calibri" w:hAnsi="Times New Roman" w:cs="Times New Roman"/>
                <w:b/>
              </w:rPr>
              <w:t>297/2022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992A8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992A8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5A6BA6" w:rsidRDefault="00992A8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</w:sdtPr>
                    <w:sdtEndPr/>
                    <w:sdtContent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  <w:id w:val="-361740452"/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sk-SK"/>
                              </w:rPr>
                              <w:id w:val="47415808"/>
                            </w:sdtPr>
                            <w:sdtEndPr/>
                            <w:sdtContent>
                              <w:r w:rsidR="00640B50">
                                <w:rPr>
                                  <w:rFonts w:ascii="MS Gothic" w:eastAsia="MS Gothic" w:hAnsi="MS Gothic" w:cs="Times New Roman" w:hint="eastAsia"/>
                                  <w:b/>
                                  <w:sz w:val="20"/>
                                  <w:szCs w:val="20"/>
                                  <w:lang w:eastAsia="sk-SK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  <w:p w:rsidR="005A6BA6" w:rsidRDefault="005A6BA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  <w:p w:rsidR="005A6BA6" w:rsidRPr="00B043B4" w:rsidRDefault="005A6BA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1B23B7" w:rsidRPr="00B043B4" w:rsidRDefault="001B23B7" w:rsidP="00640B5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753BFB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zo záverečného posúdenia č. </w:t>
            </w:r>
            <w:r w:rsidR="00753BFB" w:rsidRPr="00753BFB">
              <w:rPr>
                <w:rFonts w:ascii="Times New Roman" w:hAnsi="Times New Roman" w:cs="Times New Roman"/>
                <w:smallCaps/>
              </w:rPr>
              <w:t>116/2023</w:t>
            </w:r>
            <w:r w:rsidR="00753BFB" w:rsidRPr="00B043B4">
              <w:rPr>
                <w:rFonts w:ascii="Times New Roman" w:eastAsia="Calibri" w:hAnsi="Times New Roman" w:cs="Times New Roman"/>
              </w:rPr>
              <w:t xml:space="preserve"> </w:t>
            </w:r>
            <w:r w:rsidRPr="00B043B4">
              <w:rPr>
                <w:rFonts w:ascii="Times New Roman" w:eastAsia="Calibri" w:hAnsi="Times New Roman" w:cs="Times New Roman"/>
              </w:rPr>
              <w:t xml:space="preserve">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992A8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992A8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992A87" w:rsidP="005A6BA6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29637180"/>
                    </w:sdtPr>
                    <w:sdtEndPr/>
                    <w:sdtContent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  <w:id w:val="47415811"/>
                        </w:sdtPr>
                        <w:sdtEndPr/>
                        <w:sdtContent>
                          <w:r w:rsidR="005A6BA6">
                            <w:rPr>
                              <w:rFonts w:ascii="MS Gothic" w:eastAsia="MS Gothic" w:hAnsi="MS Gothic" w:cs="Times New Roman" w:hint="eastAsia"/>
                              <w:b/>
                              <w:sz w:val="20"/>
                              <w:szCs w:val="20"/>
                              <w:lang w:eastAsia="sk-SK"/>
                            </w:rPr>
                            <w:t>☐</w:t>
                          </w:r>
                          <w:r w:rsidR="005A6BA6">
                            <w:rPr>
                              <w:rFonts w:ascii="MS Gothic" w:eastAsia="MS Gothic" w:hAnsi="MS Gothic" w:cs="Times New Roman"/>
                              <w:b/>
                              <w:sz w:val="20"/>
                              <w:szCs w:val="20"/>
                              <w:lang w:eastAsia="sk-SK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5677B6" w:rsidRPr="00B043B4" w:rsidRDefault="005677B6" w:rsidP="005677B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992A87"/>
    <w:sectPr w:rsidR="00274130" w:rsidSect="001E356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87" w:rsidRDefault="00992A87" w:rsidP="001B23B7">
      <w:pPr>
        <w:spacing w:after="0" w:line="240" w:lineRule="auto"/>
      </w:pPr>
      <w:r>
        <w:separator/>
      </w:r>
    </w:p>
  </w:endnote>
  <w:endnote w:type="continuationSeparator" w:id="0">
    <w:p w:rsidR="00992A87" w:rsidRDefault="00992A8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5419B2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2E6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87" w:rsidRDefault="00992A87" w:rsidP="001B23B7">
      <w:pPr>
        <w:spacing w:after="0" w:line="240" w:lineRule="auto"/>
      </w:pPr>
      <w:r>
        <w:separator/>
      </w:r>
    </w:p>
  </w:footnote>
  <w:footnote w:type="continuationSeparator" w:id="0">
    <w:p w:rsidR="00992A87" w:rsidRDefault="00992A87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720F"/>
    <w:multiLevelType w:val="hybridMultilevel"/>
    <w:tmpl w:val="3BB4F236"/>
    <w:lvl w:ilvl="0" w:tplc="86A02A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374DF"/>
    <w:multiLevelType w:val="hybridMultilevel"/>
    <w:tmpl w:val="13BEDCD0"/>
    <w:lvl w:ilvl="0" w:tplc="80084D7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74EF2"/>
    <w:rsid w:val="00097069"/>
    <w:rsid w:val="000B46BF"/>
    <w:rsid w:val="000D348F"/>
    <w:rsid w:val="000F2BE9"/>
    <w:rsid w:val="001015AB"/>
    <w:rsid w:val="0011294A"/>
    <w:rsid w:val="001A093F"/>
    <w:rsid w:val="001B23B7"/>
    <w:rsid w:val="001E3562"/>
    <w:rsid w:val="00203EE3"/>
    <w:rsid w:val="0023360B"/>
    <w:rsid w:val="002418C2"/>
    <w:rsid w:val="00243652"/>
    <w:rsid w:val="00252948"/>
    <w:rsid w:val="00277195"/>
    <w:rsid w:val="00296BEE"/>
    <w:rsid w:val="002E7597"/>
    <w:rsid w:val="00306C5E"/>
    <w:rsid w:val="003145AE"/>
    <w:rsid w:val="00345DED"/>
    <w:rsid w:val="003520AC"/>
    <w:rsid w:val="003A057B"/>
    <w:rsid w:val="003A6853"/>
    <w:rsid w:val="003B29A8"/>
    <w:rsid w:val="003D4D6C"/>
    <w:rsid w:val="003E2E64"/>
    <w:rsid w:val="00410285"/>
    <w:rsid w:val="00417E5B"/>
    <w:rsid w:val="00421CA9"/>
    <w:rsid w:val="004402AF"/>
    <w:rsid w:val="00475113"/>
    <w:rsid w:val="0049476D"/>
    <w:rsid w:val="004A29DE"/>
    <w:rsid w:val="004A4383"/>
    <w:rsid w:val="004C6831"/>
    <w:rsid w:val="005419B2"/>
    <w:rsid w:val="00555DCA"/>
    <w:rsid w:val="005677B6"/>
    <w:rsid w:val="005746BD"/>
    <w:rsid w:val="00591EC6"/>
    <w:rsid w:val="005A6BA6"/>
    <w:rsid w:val="005C7C03"/>
    <w:rsid w:val="005E31E4"/>
    <w:rsid w:val="005E5761"/>
    <w:rsid w:val="00640B50"/>
    <w:rsid w:val="0069744F"/>
    <w:rsid w:val="006A579E"/>
    <w:rsid w:val="006B03AC"/>
    <w:rsid w:val="006F678E"/>
    <w:rsid w:val="006F6B62"/>
    <w:rsid w:val="00710B84"/>
    <w:rsid w:val="00720322"/>
    <w:rsid w:val="0075197E"/>
    <w:rsid w:val="00753BFB"/>
    <w:rsid w:val="00761208"/>
    <w:rsid w:val="007A4137"/>
    <w:rsid w:val="007B40C1"/>
    <w:rsid w:val="00865E81"/>
    <w:rsid w:val="008801B5"/>
    <w:rsid w:val="0089184F"/>
    <w:rsid w:val="008B222D"/>
    <w:rsid w:val="008C79B7"/>
    <w:rsid w:val="00900EAE"/>
    <w:rsid w:val="00907277"/>
    <w:rsid w:val="009431E3"/>
    <w:rsid w:val="009475F5"/>
    <w:rsid w:val="009717F5"/>
    <w:rsid w:val="00992A87"/>
    <w:rsid w:val="009C424C"/>
    <w:rsid w:val="009C5DB1"/>
    <w:rsid w:val="009E09F7"/>
    <w:rsid w:val="009F4832"/>
    <w:rsid w:val="00A00759"/>
    <w:rsid w:val="00A340BB"/>
    <w:rsid w:val="00A35518"/>
    <w:rsid w:val="00A61E7E"/>
    <w:rsid w:val="00AB2FBE"/>
    <w:rsid w:val="00AC30D6"/>
    <w:rsid w:val="00AF4EF0"/>
    <w:rsid w:val="00AF50BE"/>
    <w:rsid w:val="00AF5B6C"/>
    <w:rsid w:val="00B065D0"/>
    <w:rsid w:val="00B066F2"/>
    <w:rsid w:val="00B45362"/>
    <w:rsid w:val="00B547F5"/>
    <w:rsid w:val="00B84F87"/>
    <w:rsid w:val="00BA1E9D"/>
    <w:rsid w:val="00BA2BF4"/>
    <w:rsid w:val="00BC28E3"/>
    <w:rsid w:val="00BC482F"/>
    <w:rsid w:val="00C10FAE"/>
    <w:rsid w:val="00C23219"/>
    <w:rsid w:val="00C53D33"/>
    <w:rsid w:val="00CE6AAE"/>
    <w:rsid w:val="00CF1A25"/>
    <w:rsid w:val="00D222DD"/>
    <w:rsid w:val="00D2313B"/>
    <w:rsid w:val="00D50F1E"/>
    <w:rsid w:val="00DA05E0"/>
    <w:rsid w:val="00DC5796"/>
    <w:rsid w:val="00DF357C"/>
    <w:rsid w:val="00E4014A"/>
    <w:rsid w:val="00E74BB8"/>
    <w:rsid w:val="00E77D4E"/>
    <w:rsid w:val="00E85CE6"/>
    <w:rsid w:val="00ED1AC0"/>
    <w:rsid w:val="00ED2AF3"/>
    <w:rsid w:val="00ED7C9A"/>
    <w:rsid w:val="00F25D1D"/>
    <w:rsid w:val="00F51948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75837-32D0-4F95-8E09-F7C62500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065D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52948"/>
    <w:rPr>
      <w:color w:val="0563C1" w:themeColor="hyperlink"/>
      <w:u w:val="single"/>
    </w:rPr>
  </w:style>
  <w:style w:type="paragraph" w:customStyle="1" w:styleId="norm00e1lny">
    <w:name w:val="norm_00e1lny"/>
    <w:basedOn w:val="Normlny"/>
    <w:rsid w:val="003D4D6C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uiPriority w:val="99"/>
    <w:rsid w:val="003D4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lny"/>
    <w:uiPriority w:val="99"/>
    <w:rsid w:val="003D4D6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orm00e1lnychar1">
    <w:name w:val="norm_00e1lny__char1"/>
    <w:rsid w:val="003D4D6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eter.gregan@enviro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FA20750-0535-4965-9E61-AB1C3020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Drienikova Kristina</dc:creator>
  <cp:lastModifiedBy>Lojková Silvia</cp:lastModifiedBy>
  <cp:revision>2</cp:revision>
  <dcterms:created xsi:type="dcterms:W3CDTF">2023-06-12T15:30:00Z</dcterms:created>
  <dcterms:modified xsi:type="dcterms:W3CDTF">2023-06-12T15:30:00Z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