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3D6" w:rsidRDefault="00B003D6" w:rsidP="00B003D6">
      <w:pPr>
        <w:spacing w:after="0" w:line="276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>
        <w:rPr>
          <w:rFonts w:ascii="Garamond" w:hAnsi="Garamond"/>
          <w:b/>
          <w:caps/>
          <w:sz w:val="24"/>
          <w:szCs w:val="24"/>
          <w:lang w:eastAsia="sk-SK"/>
        </w:rPr>
        <w:t>Výbor Národnej rady Slovenskej republiky</w:t>
      </w:r>
    </w:p>
    <w:p w:rsidR="00B003D6" w:rsidRDefault="00B003D6" w:rsidP="00B003D6">
      <w:pPr>
        <w:spacing w:after="0" w:line="276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>
        <w:rPr>
          <w:rFonts w:ascii="Garamond" w:hAnsi="Garamond"/>
          <w:b/>
          <w:caps/>
          <w:sz w:val="24"/>
          <w:szCs w:val="24"/>
          <w:lang w:eastAsia="sk-SK"/>
        </w:rPr>
        <w:t>pre ľudské práva a národnostné menšiny</w:t>
      </w:r>
    </w:p>
    <w:p w:rsidR="00B003D6" w:rsidRDefault="00B003D6" w:rsidP="00B003D6">
      <w:pPr>
        <w:spacing w:after="0" w:line="276" w:lineRule="auto"/>
        <w:jc w:val="both"/>
        <w:rPr>
          <w:rFonts w:ascii="Garamond" w:hAnsi="Garamond"/>
          <w:b/>
          <w:i/>
          <w:sz w:val="24"/>
          <w:szCs w:val="24"/>
          <w:lang w:eastAsia="sk-SK"/>
        </w:rPr>
      </w:pPr>
    </w:p>
    <w:p w:rsidR="00B003D6" w:rsidRDefault="00B003D6" w:rsidP="00B003D6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B003D6" w:rsidRDefault="00B003D6" w:rsidP="00B003D6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B003D6" w:rsidRDefault="00B003D6" w:rsidP="00B003D6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  <w:t xml:space="preserve">69. schôdza výboru                                                                                                           </w:t>
      </w:r>
    </w:p>
    <w:p w:rsidR="00B003D6" w:rsidRDefault="00B003D6" w:rsidP="00B003D6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  <w:t xml:space="preserve">č. </w:t>
      </w:r>
      <w:r>
        <w:rPr>
          <w:rFonts w:ascii="Garamond" w:hAnsi="Garamond" w:cs="Arial"/>
          <w:sz w:val="24"/>
          <w:szCs w:val="24"/>
        </w:rPr>
        <w:t>CRD-879/2023</w:t>
      </w:r>
    </w:p>
    <w:p w:rsidR="00B003D6" w:rsidRDefault="00B003D6" w:rsidP="00B003D6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B003D6" w:rsidRDefault="00B003D6" w:rsidP="00B003D6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B003D6" w:rsidRDefault="00B003D6" w:rsidP="00B003D6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B003D6" w:rsidRDefault="00B003D6" w:rsidP="00B003D6">
      <w:pPr>
        <w:spacing w:line="276" w:lineRule="auto"/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Záznam</w:t>
      </w:r>
    </w:p>
    <w:p w:rsidR="00B003D6" w:rsidRPr="00B003D6" w:rsidRDefault="00B003D6" w:rsidP="00B003D6">
      <w:pPr>
        <w:pStyle w:val="Nadpis1"/>
        <w:spacing w:after="240" w:line="276" w:lineRule="auto"/>
        <w:jc w:val="both"/>
      </w:pPr>
      <w:r>
        <w:rPr>
          <w:b w:val="0"/>
        </w:rPr>
        <w:t xml:space="preserve">K </w:t>
      </w:r>
      <w:r w:rsidRPr="00B003D6">
        <w:t>návrhu poslanca Národnej rady Slovenskej republiky Petra POLLÁKA na vydanie zákona o jednorazovom finančnom odškodnení osôb sterilizovaných v rozpore s právom a o doplnení zákona Slovenskej národnej rady č. 71/1992 Zb. o súdnych poplatkoch a poplatku za výpis z registra trestov v znení neskorších predpisov (tlač 1593)</w:t>
      </w:r>
      <w:r w:rsidR="003B3A4C">
        <w:t xml:space="preserve"> </w:t>
      </w:r>
      <w:r>
        <w:rPr>
          <w:b w:val="0"/>
        </w:rPr>
        <w:t xml:space="preserve">bol Výbor Národnej rady Slovenskej republiky pre ľudské práva a národnostné menšiny zvolaný na </w:t>
      </w:r>
      <w:r w:rsidR="004C4E64" w:rsidRPr="004C4E64">
        <w:rPr>
          <w:b w:val="0"/>
        </w:rPr>
        <w:t>12</w:t>
      </w:r>
      <w:r w:rsidRPr="004C4E64">
        <w:rPr>
          <w:b w:val="0"/>
        </w:rPr>
        <w:t>.</w:t>
      </w:r>
      <w:r w:rsidR="00BD6023">
        <w:rPr>
          <w:b w:val="0"/>
        </w:rPr>
        <w:t xml:space="preserve"> júna 2023. O uvedenom </w:t>
      </w:r>
      <w:bookmarkStart w:id="0" w:name="_GoBack"/>
      <w:bookmarkEnd w:id="0"/>
      <w:r>
        <w:rPr>
          <w:b w:val="0"/>
        </w:rPr>
        <w:t>návrhu zákona výbor nerokoval, nakoľko podľa § 52 ods. 2 zákona č. 350/1996 Z. z. o rokovacom poriadku Národnej rady Slovenskej republiky v znení neskorších predpisov nebol uznášaniaschopný.</w:t>
      </w:r>
    </w:p>
    <w:p w:rsidR="00B003D6" w:rsidRDefault="00B003D6" w:rsidP="00B003D6">
      <w:pPr>
        <w:spacing w:line="276" w:lineRule="auto"/>
        <w:rPr>
          <w:rFonts w:ascii="Garamond" w:hAnsi="Garamond" w:cs="Arial"/>
          <w:sz w:val="24"/>
          <w:szCs w:val="24"/>
        </w:rPr>
      </w:pPr>
    </w:p>
    <w:p w:rsidR="00B003D6" w:rsidRDefault="00B003D6" w:rsidP="00B003D6">
      <w:pPr>
        <w:spacing w:line="276" w:lineRule="auto"/>
        <w:rPr>
          <w:rFonts w:ascii="Garamond" w:hAnsi="Garamond" w:cs="Arial"/>
          <w:sz w:val="24"/>
          <w:szCs w:val="24"/>
        </w:rPr>
      </w:pPr>
    </w:p>
    <w:p w:rsidR="00B003D6" w:rsidRDefault="00B003D6" w:rsidP="00B003D6">
      <w:pPr>
        <w:spacing w:line="276" w:lineRule="auto"/>
        <w:rPr>
          <w:rFonts w:ascii="Garamond" w:hAnsi="Garamond" w:cs="Arial"/>
          <w:sz w:val="24"/>
          <w:szCs w:val="24"/>
        </w:rPr>
      </w:pPr>
    </w:p>
    <w:p w:rsidR="00B003D6" w:rsidRDefault="00B003D6" w:rsidP="00B003D6">
      <w:pPr>
        <w:spacing w:line="276" w:lineRule="auto"/>
        <w:rPr>
          <w:rFonts w:ascii="Garamond" w:hAnsi="Garamond" w:cs="Arial"/>
          <w:sz w:val="24"/>
          <w:szCs w:val="24"/>
        </w:rPr>
      </w:pPr>
    </w:p>
    <w:p w:rsidR="00B003D6" w:rsidRDefault="00B003D6" w:rsidP="00B003D6">
      <w:pPr>
        <w:spacing w:after="0" w:line="276" w:lineRule="auto"/>
        <w:rPr>
          <w:rFonts w:ascii="Garamond" w:hAnsi="Garamond" w:cs="Arial"/>
          <w:sz w:val="24"/>
          <w:szCs w:val="24"/>
        </w:rPr>
      </w:pPr>
    </w:p>
    <w:p w:rsidR="00B003D6" w:rsidRDefault="00B003D6" w:rsidP="00B003D6">
      <w:pPr>
        <w:spacing w:after="0" w:line="276" w:lineRule="auto"/>
        <w:ind w:left="6372" w:firstLine="708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</w:t>
      </w:r>
      <w:r>
        <w:rPr>
          <w:rFonts w:ascii="Garamond" w:hAnsi="Garamond" w:cs="Arial"/>
          <w:b/>
          <w:sz w:val="24"/>
          <w:szCs w:val="24"/>
        </w:rPr>
        <w:t>Peter Pollák</w:t>
      </w:r>
    </w:p>
    <w:p w:rsidR="00B003D6" w:rsidRDefault="00B003D6" w:rsidP="00B003D6">
      <w:pPr>
        <w:spacing w:after="0" w:line="276" w:lineRule="auto"/>
        <w:ind w:left="6372" w:firstLine="708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podpredseda výboru</w:t>
      </w:r>
    </w:p>
    <w:p w:rsidR="00B003D6" w:rsidRDefault="00B003D6" w:rsidP="00B003D6">
      <w:pPr>
        <w:spacing w:line="276" w:lineRule="auto"/>
        <w:rPr>
          <w:rFonts w:ascii="Garamond" w:hAnsi="Garamond"/>
          <w:sz w:val="24"/>
          <w:szCs w:val="24"/>
        </w:rPr>
      </w:pPr>
    </w:p>
    <w:p w:rsidR="00B003D6" w:rsidRDefault="00B003D6" w:rsidP="00B003D6">
      <w:pPr>
        <w:rPr>
          <w:rFonts w:ascii="Garamond" w:hAnsi="Garamond"/>
          <w:sz w:val="24"/>
          <w:szCs w:val="24"/>
        </w:rPr>
      </w:pPr>
    </w:p>
    <w:p w:rsidR="00B003D6" w:rsidRDefault="00B003D6" w:rsidP="00B003D6">
      <w:pPr>
        <w:rPr>
          <w:rFonts w:ascii="Garamond" w:hAnsi="Garamond"/>
          <w:sz w:val="24"/>
          <w:szCs w:val="24"/>
        </w:rPr>
      </w:pPr>
    </w:p>
    <w:p w:rsidR="00B003D6" w:rsidRDefault="00B003D6" w:rsidP="00B003D6">
      <w:pPr>
        <w:rPr>
          <w:rFonts w:ascii="Garamond" w:hAnsi="Garamond"/>
          <w:sz w:val="24"/>
          <w:szCs w:val="24"/>
        </w:rPr>
      </w:pPr>
    </w:p>
    <w:p w:rsidR="00B003D6" w:rsidRDefault="00B003D6" w:rsidP="00B003D6">
      <w:pPr>
        <w:rPr>
          <w:rFonts w:ascii="Garamond" w:hAnsi="Garamond"/>
          <w:sz w:val="24"/>
          <w:szCs w:val="24"/>
        </w:rPr>
      </w:pPr>
    </w:p>
    <w:p w:rsidR="00B003D6" w:rsidRDefault="00B003D6" w:rsidP="00B003D6">
      <w:pPr>
        <w:rPr>
          <w:rFonts w:ascii="Garamond" w:hAnsi="Garamond"/>
          <w:sz w:val="24"/>
          <w:szCs w:val="24"/>
        </w:rPr>
      </w:pPr>
    </w:p>
    <w:p w:rsidR="00B003D6" w:rsidRDefault="00B003D6" w:rsidP="00B003D6">
      <w:pPr>
        <w:rPr>
          <w:rFonts w:ascii="Garamond" w:hAnsi="Garamond"/>
          <w:sz w:val="24"/>
          <w:szCs w:val="24"/>
        </w:rPr>
      </w:pPr>
    </w:p>
    <w:p w:rsidR="00B003D6" w:rsidRDefault="00B003D6" w:rsidP="00B003D6">
      <w:pPr>
        <w:rPr>
          <w:rFonts w:ascii="Garamond" w:hAnsi="Garamond"/>
          <w:sz w:val="24"/>
          <w:szCs w:val="24"/>
        </w:rPr>
      </w:pPr>
    </w:p>
    <w:p w:rsidR="00B003D6" w:rsidRDefault="00B003D6" w:rsidP="00B003D6">
      <w:pPr>
        <w:rPr>
          <w:rFonts w:ascii="Garamond" w:hAnsi="Garamond"/>
          <w:sz w:val="24"/>
          <w:szCs w:val="24"/>
        </w:rPr>
      </w:pPr>
    </w:p>
    <w:p w:rsidR="00B003D6" w:rsidRDefault="00B003D6" w:rsidP="00B003D6">
      <w:pPr>
        <w:rPr>
          <w:rFonts w:ascii="Garamond" w:hAnsi="Garamond"/>
          <w:sz w:val="24"/>
          <w:szCs w:val="24"/>
        </w:rPr>
      </w:pPr>
    </w:p>
    <w:p w:rsidR="00B003D6" w:rsidRDefault="00B003D6" w:rsidP="00B003D6">
      <w:pPr>
        <w:rPr>
          <w:rFonts w:ascii="Garamond" w:hAnsi="Garamond"/>
          <w:sz w:val="24"/>
          <w:szCs w:val="24"/>
        </w:rPr>
      </w:pPr>
    </w:p>
    <w:p w:rsidR="00B003D6" w:rsidRDefault="00B003D6" w:rsidP="00B003D6">
      <w:pPr>
        <w:rPr>
          <w:rFonts w:ascii="Garamond" w:hAnsi="Garamond"/>
          <w:sz w:val="24"/>
          <w:szCs w:val="24"/>
        </w:rPr>
      </w:pPr>
    </w:p>
    <w:p w:rsidR="00B003D6" w:rsidRDefault="00B003D6" w:rsidP="00B003D6"/>
    <w:p w:rsidR="00B003D6" w:rsidRDefault="00B003D6" w:rsidP="00B003D6"/>
    <w:p w:rsidR="00C802B0" w:rsidRDefault="00C802B0"/>
    <w:sectPr w:rsidR="00C80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4523F"/>
    <w:multiLevelType w:val="hybridMultilevel"/>
    <w:tmpl w:val="5412CDCE"/>
    <w:lvl w:ilvl="0" w:tplc="8670FA2C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3D6"/>
    <w:rsid w:val="003B3A4C"/>
    <w:rsid w:val="004261E5"/>
    <w:rsid w:val="004C4E64"/>
    <w:rsid w:val="006314F8"/>
    <w:rsid w:val="00B003D6"/>
    <w:rsid w:val="00BD6023"/>
    <w:rsid w:val="00C802B0"/>
    <w:rsid w:val="00FF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E53D5"/>
  <w15:chartTrackingRefBased/>
  <w15:docId w15:val="{23D49A54-209E-4650-83C1-04738A88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03D6"/>
    <w:pPr>
      <w:spacing w:line="252" w:lineRule="auto"/>
    </w:pPr>
    <w:rPr>
      <w:rFonts w:eastAsia="Times New Roman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B003D6"/>
    <w:pPr>
      <w:keepNext/>
      <w:keepLines/>
      <w:spacing w:before="240" w:after="0"/>
      <w:outlineLvl w:val="0"/>
    </w:pPr>
    <w:rPr>
      <w:rFonts w:ascii="Garamond" w:eastAsiaTheme="majorEastAsia" w:hAnsi="Garamond" w:cstheme="majorBidi"/>
      <w:b/>
      <w:sz w:val="24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003D6"/>
    <w:rPr>
      <w:rFonts w:ascii="Garamond" w:eastAsiaTheme="majorEastAsia" w:hAnsi="Garamond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7</cp:revision>
  <dcterms:created xsi:type="dcterms:W3CDTF">2023-05-30T06:58:00Z</dcterms:created>
  <dcterms:modified xsi:type="dcterms:W3CDTF">2023-06-09T05:29:00Z</dcterms:modified>
</cp:coreProperties>
</file>