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3B1AA7" w:rsidRDefault="00BC1C98" w:rsidP="00BC1C98">
      <w:pPr>
        <w:pStyle w:val="Nadpis2"/>
        <w:ind w:hanging="3649"/>
        <w:jc w:val="left"/>
      </w:pPr>
      <w:bookmarkStart w:id="0" w:name="_Hlk53653997"/>
      <w:r w:rsidRPr="003B1AA7">
        <w:t>ÚSTAVNOPRÁVNY VÝBOR</w:t>
      </w:r>
    </w:p>
    <w:p w14:paraId="663E1B9A" w14:textId="49FA6784" w:rsidR="00A451D8" w:rsidRDefault="00BC1C98" w:rsidP="00BC1C98">
      <w:pPr>
        <w:rPr>
          <w:b/>
        </w:rPr>
      </w:pPr>
      <w:r w:rsidRPr="003B1AA7">
        <w:rPr>
          <w:b/>
        </w:rPr>
        <w:t>NÁRODNEJ RADY SLOVENSKEJ REPUBLIKY</w:t>
      </w:r>
    </w:p>
    <w:p w14:paraId="26622286" w14:textId="77777777" w:rsidR="009E24AB" w:rsidRPr="003B1AA7" w:rsidRDefault="009E24AB" w:rsidP="00BC1C98">
      <w:pPr>
        <w:rPr>
          <w:b/>
        </w:rPr>
      </w:pPr>
    </w:p>
    <w:p w14:paraId="330249B0" w14:textId="03772888" w:rsidR="00BC1C98" w:rsidRPr="003B1AA7" w:rsidRDefault="00BC1C98" w:rsidP="00BC1C98">
      <w:r w:rsidRPr="003B1AA7">
        <w:tab/>
      </w:r>
      <w:r w:rsidRPr="003B1AA7">
        <w:tab/>
      </w:r>
      <w:r w:rsidRPr="003B1AA7">
        <w:tab/>
      </w:r>
      <w:r w:rsidRPr="003B1AA7">
        <w:tab/>
      </w:r>
      <w:r w:rsidRPr="003B1AA7">
        <w:tab/>
      </w:r>
      <w:r w:rsidRPr="003B1AA7">
        <w:tab/>
      </w:r>
      <w:r w:rsidRPr="003B1AA7">
        <w:tab/>
      </w:r>
      <w:r w:rsidRPr="003B1AA7">
        <w:tab/>
      </w:r>
      <w:r w:rsidRPr="003B1AA7">
        <w:tab/>
        <w:t>1</w:t>
      </w:r>
      <w:r>
        <w:t>6</w:t>
      </w:r>
      <w:r w:rsidR="007808B1">
        <w:t>5</w:t>
      </w:r>
      <w:r w:rsidRPr="003B1AA7">
        <w:t>. schôdza</w:t>
      </w:r>
    </w:p>
    <w:p w14:paraId="79D1A885" w14:textId="43335EAC" w:rsidR="00BC1C98" w:rsidRPr="003B1AA7" w:rsidRDefault="00BC1C98" w:rsidP="00BC1C98">
      <w:pPr>
        <w:ind w:left="5592" w:hanging="12"/>
      </w:pPr>
      <w:r w:rsidRPr="003B1AA7">
        <w:tab/>
      </w:r>
      <w:r w:rsidRPr="003B1AA7">
        <w:tab/>
      </w:r>
      <w:r w:rsidRPr="003B1AA7">
        <w:tab/>
        <w:t>Číslo: CRD-</w:t>
      </w:r>
      <w:r w:rsidR="007808B1">
        <w:t>967</w:t>
      </w:r>
      <w:r w:rsidRPr="003B1AA7">
        <w:t>/202</w:t>
      </w:r>
      <w:r>
        <w:t>3</w:t>
      </w:r>
    </w:p>
    <w:p w14:paraId="7B3AF05F" w14:textId="7CB6744B" w:rsidR="00BC1C98" w:rsidRDefault="00BC1C98" w:rsidP="00BC1C98">
      <w:pPr>
        <w:pStyle w:val="Bezriadkovania"/>
      </w:pPr>
    </w:p>
    <w:p w14:paraId="7E984951" w14:textId="20D58BA5" w:rsidR="00C316F8" w:rsidRDefault="00C316F8" w:rsidP="00BC1C98">
      <w:pPr>
        <w:pStyle w:val="Bezriadkovania"/>
      </w:pPr>
    </w:p>
    <w:p w14:paraId="16A36951" w14:textId="160C09B1" w:rsidR="00A451D8" w:rsidRPr="003B1AA7" w:rsidRDefault="00A451D8" w:rsidP="00BC1C98">
      <w:pPr>
        <w:pStyle w:val="Bezriadkovania"/>
      </w:pPr>
    </w:p>
    <w:p w14:paraId="77F947E1" w14:textId="1FD9DEA5" w:rsidR="00212AB6" w:rsidRPr="00E22843" w:rsidRDefault="003417D5" w:rsidP="00BC1C98">
      <w:pPr>
        <w:jc w:val="center"/>
        <w:rPr>
          <w:sz w:val="36"/>
          <w:szCs w:val="36"/>
        </w:rPr>
      </w:pPr>
      <w:r>
        <w:rPr>
          <w:sz w:val="36"/>
          <w:szCs w:val="36"/>
        </w:rPr>
        <w:t>782</w:t>
      </w:r>
    </w:p>
    <w:p w14:paraId="52D04136" w14:textId="617C4894" w:rsidR="00BC1C98" w:rsidRPr="003B1AA7" w:rsidRDefault="00BC1C98" w:rsidP="00BC1C98">
      <w:pPr>
        <w:jc w:val="center"/>
        <w:rPr>
          <w:b/>
        </w:rPr>
      </w:pPr>
      <w:r w:rsidRPr="003B1AA7">
        <w:rPr>
          <w:b/>
        </w:rPr>
        <w:t xml:space="preserve">U z n e s e n i e </w:t>
      </w:r>
    </w:p>
    <w:p w14:paraId="1A628D56" w14:textId="77777777" w:rsidR="00BC1C98" w:rsidRPr="003B1AA7" w:rsidRDefault="00BC1C98" w:rsidP="00BC1C98">
      <w:pPr>
        <w:jc w:val="center"/>
        <w:rPr>
          <w:b/>
        </w:rPr>
      </w:pPr>
      <w:r w:rsidRPr="003B1AA7">
        <w:rPr>
          <w:b/>
        </w:rPr>
        <w:t>Ústavnoprávneho výboru Národnej rady Slovenskej republiky</w:t>
      </w:r>
    </w:p>
    <w:p w14:paraId="51D4D21D" w14:textId="3FEB23AC" w:rsidR="00BC1C98" w:rsidRPr="003B1AA7" w:rsidRDefault="00BC1C98" w:rsidP="00BC1C98">
      <w:pPr>
        <w:jc w:val="center"/>
        <w:rPr>
          <w:b/>
        </w:rPr>
      </w:pPr>
      <w:r w:rsidRPr="003B1AA7">
        <w:rPr>
          <w:b/>
        </w:rPr>
        <w:t>z </w:t>
      </w:r>
      <w:r w:rsidR="008A523B">
        <w:rPr>
          <w:b/>
        </w:rPr>
        <w:t>8</w:t>
      </w:r>
      <w:r w:rsidRPr="003B1AA7">
        <w:rPr>
          <w:b/>
        </w:rPr>
        <w:t xml:space="preserve">. </w:t>
      </w:r>
      <w:r w:rsidR="002A0165">
        <w:rPr>
          <w:b/>
        </w:rPr>
        <w:t>júna</w:t>
      </w:r>
      <w:r w:rsidRPr="003B1AA7">
        <w:rPr>
          <w:b/>
        </w:rPr>
        <w:t xml:space="preserve"> 202</w:t>
      </w:r>
      <w:r>
        <w:rPr>
          <w:b/>
        </w:rPr>
        <w:t>3</w:t>
      </w:r>
    </w:p>
    <w:p w14:paraId="52D68F44" w14:textId="0C430D5B" w:rsidR="00CD6259" w:rsidRPr="003B1AA7" w:rsidRDefault="00CD6259" w:rsidP="00BC1C98">
      <w:pPr>
        <w:jc w:val="center"/>
      </w:pPr>
    </w:p>
    <w:p w14:paraId="5F8BDEF6" w14:textId="49800AC0" w:rsidR="00CD6259" w:rsidRDefault="002A0165" w:rsidP="00B47DF9">
      <w:pPr>
        <w:tabs>
          <w:tab w:val="left" w:pos="284"/>
          <w:tab w:val="left" w:pos="3402"/>
          <w:tab w:val="left" w:pos="3828"/>
        </w:tabs>
        <w:jc w:val="both"/>
      </w:pPr>
      <w:r>
        <w:t xml:space="preserve">k </w:t>
      </w:r>
      <w:r w:rsidR="00C316F8">
        <w:t>vládnemu</w:t>
      </w:r>
      <w:r w:rsidR="00C316F8" w:rsidRPr="00C316F8">
        <w:t xml:space="preserve"> návrh</w:t>
      </w:r>
      <w:r w:rsidR="00C316F8">
        <w:t>u</w:t>
      </w:r>
      <w:r w:rsidR="00CD6259">
        <w:t xml:space="preserve"> </w:t>
      </w:r>
      <w:r w:rsidR="000C439C" w:rsidRPr="00D3075D">
        <w:rPr>
          <w:b/>
        </w:rPr>
        <w:t>zákona o premenách obchodných sp</w:t>
      </w:r>
      <w:r w:rsidR="00D3075D" w:rsidRPr="00D3075D">
        <w:rPr>
          <w:b/>
        </w:rPr>
        <w:t>oločností a družstiev</w:t>
      </w:r>
      <w:r w:rsidR="00D3075D">
        <w:t xml:space="preserve"> a o zmene </w:t>
      </w:r>
      <w:r w:rsidR="000C439C" w:rsidRPr="000C439C">
        <w:t xml:space="preserve">a </w:t>
      </w:r>
      <w:r w:rsidR="00D3075D">
        <w:t> </w:t>
      </w:r>
      <w:r w:rsidR="000C439C" w:rsidRPr="000C439C">
        <w:t>doplnení niektorých zákonov (tlač 1557)</w:t>
      </w:r>
    </w:p>
    <w:p w14:paraId="48A3904E" w14:textId="502932FA" w:rsidR="00CD6259" w:rsidRDefault="00CD6259" w:rsidP="00B47DF9">
      <w:pPr>
        <w:tabs>
          <w:tab w:val="left" w:pos="284"/>
          <w:tab w:val="left" w:pos="3402"/>
          <w:tab w:val="left" w:pos="3828"/>
        </w:tabs>
        <w:jc w:val="both"/>
      </w:pPr>
    </w:p>
    <w:p w14:paraId="579588BF" w14:textId="77777777" w:rsidR="00D3075D" w:rsidRDefault="00D3075D" w:rsidP="00B47DF9">
      <w:pPr>
        <w:tabs>
          <w:tab w:val="left" w:pos="284"/>
          <w:tab w:val="left" w:pos="3402"/>
          <w:tab w:val="left" w:pos="3828"/>
        </w:tabs>
        <w:jc w:val="both"/>
      </w:pPr>
    </w:p>
    <w:p w14:paraId="4A0A293F" w14:textId="77777777" w:rsidR="00BC1C98" w:rsidRPr="003B1AA7" w:rsidRDefault="00BC1C98" w:rsidP="00BC1C98">
      <w:pPr>
        <w:tabs>
          <w:tab w:val="left" w:pos="284"/>
          <w:tab w:val="left" w:pos="851"/>
          <w:tab w:val="left" w:pos="3402"/>
        </w:tabs>
        <w:jc w:val="both"/>
        <w:rPr>
          <w:b/>
          <w:lang w:eastAsia="en-US"/>
        </w:rPr>
      </w:pPr>
      <w:r w:rsidRPr="003B1AA7">
        <w:tab/>
      </w:r>
      <w:r>
        <w:tab/>
      </w:r>
      <w:r w:rsidRPr="003B1AA7">
        <w:rPr>
          <w:b/>
        </w:rPr>
        <w:t>Ústavnoprávny výbor Národnej rady Slovenskej republiky</w:t>
      </w:r>
    </w:p>
    <w:p w14:paraId="02DD2670" w14:textId="77777777" w:rsidR="00BC1C98" w:rsidRPr="003B1AA7" w:rsidRDefault="00BC1C98" w:rsidP="00BC1C98">
      <w:pPr>
        <w:tabs>
          <w:tab w:val="left" w:pos="851"/>
          <w:tab w:val="left" w:pos="993"/>
        </w:tabs>
        <w:jc w:val="both"/>
        <w:rPr>
          <w:b/>
        </w:rPr>
      </w:pPr>
    </w:p>
    <w:p w14:paraId="79185447" w14:textId="77777777" w:rsidR="00BC1C98" w:rsidRPr="003B1AA7" w:rsidRDefault="00BC1C98" w:rsidP="00BC1C98">
      <w:pPr>
        <w:tabs>
          <w:tab w:val="left" w:pos="851"/>
          <w:tab w:val="left" w:pos="993"/>
          <w:tab w:val="left" w:pos="1276"/>
        </w:tabs>
        <w:jc w:val="both"/>
        <w:rPr>
          <w:lang w:eastAsia="en-US"/>
        </w:rPr>
      </w:pPr>
      <w:r w:rsidRPr="003B1AA7">
        <w:rPr>
          <w:b/>
        </w:rPr>
        <w:tab/>
        <w:t>A.   s ú h l a s í</w:t>
      </w:r>
    </w:p>
    <w:p w14:paraId="35660D79" w14:textId="77777777" w:rsidR="00BC1C98" w:rsidRPr="003B1AA7" w:rsidRDefault="00BC1C98" w:rsidP="00BC1C98">
      <w:pPr>
        <w:tabs>
          <w:tab w:val="left" w:pos="284"/>
          <w:tab w:val="left" w:pos="851"/>
          <w:tab w:val="left" w:pos="1276"/>
        </w:tabs>
        <w:jc w:val="both"/>
      </w:pPr>
    </w:p>
    <w:p w14:paraId="271FB818" w14:textId="196E624F" w:rsidR="00BC1C98" w:rsidRPr="003B1AA7" w:rsidRDefault="00BC1C98" w:rsidP="00BC1C98">
      <w:pPr>
        <w:tabs>
          <w:tab w:val="left" w:pos="1276"/>
        </w:tabs>
        <w:jc w:val="both"/>
        <w:rPr>
          <w:shd w:val="clear" w:color="auto" w:fill="FFFFFF"/>
        </w:rPr>
      </w:pPr>
      <w:r w:rsidRPr="003B1AA7">
        <w:tab/>
        <w:t>s</w:t>
      </w:r>
      <w:r w:rsidR="00B47DF9">
        <w:t> </w:t>
      </w:r>
      <w:r w:rsidR="00C316F8" w:rsidRPr="00C316F8">
        <w:t>vládn</w:t>
      </w:r>
      <w:r w:rsidR="00C316F8">
        <w:t xml:space="preserve">ym návrhom </w:t>
      </w:r>
      <w:r w:rsidR="000C439C" w:rsidRPr="000C439C">
        <w:t>zákona o premenách obcho</w:t>
      </w:r>
      <w:r w:rsidR="00D3075D">
        <w:t>dných spoločností a družstiev a  </w:t>
      </w:r>
      <w:r w:rsidR="000C439C" w:rsidRPr="000C439C">
        <w:t xml:space="preserve">o </w:t>
      </w:r>
      <w:r w:rsidR="00D3075D">
        <w:t> </w:t>
      </w:r>
      <w:r w:rsidR="000C439C" w:rsidRPr="000C439C">
        <w:t>zmene a doplnení niektorých zákonov (tlač 1557)</w:t>
      </w:r>
      <w:r w:rsidRPr="003B1AA7">
        <w:rPr>
          <w:shd w:val="clear" w:color="auto" w:fill="FFFFFF"/>
        </w:rPr>
        <w:t>;</w:t>
      </w:r>
    </w:p>
    <w:p w14:paraId="06E64218" w14:textId="77777777" w:rsidR="00BC1C98" w:rsidRPr="003B1AA7" w:rsidRDefault="00BC1C98" w:rsidP="00BC1C98">
      <w:pPr>
        <w:tabs>
          <w:tab w:val="left" w:pos="1276"/>
        </w:tabs>
        <w:jc w:val="both"/>
      </w:pPr>
      <w:r w:rsidRPr="003B1AA7">
        <w:t xml:space="preserve"> </w:t>
      </w:r>
    </w:p>
    <w:p w14:paraId="4A82503C" w14:textId="77777777" w:rsidR="00BC1C98" w:rsidRPr="003B1AA7" w:rsidRDefault="00BC1C98" w:rsidP="00BC1C98">
      <w:pPr>
        <w:tabs>
          <w:tab w:val="left" w:pos="709"/>
          <w:tab w:val="left" w:pos="851"/>
          <w:tab w:val="left" w:pos="993"/>
          <w:tab w:val="left" w:pos="1276"/>
        </w:tabs>
        <w:jc w:val="both"/>
        <w:rPr>
          <w:b/>
        </w:rPr>
      </w:pPr>
      <w:r w:rsidRPr="003B1AA7">
        <w:tab/>
      </w:r>
      <w:r w:rsidRPr="003B1AA7">
        <w:tab/>
      </w:r>
      <w:r w:rsidRPr="003B1AA7">
        <w:rPr>
          <w:b/>
        </w:rPr>
        <w:t>B.  o d p o r ú č a</w:t>
      </w:r>
    </w:p>
    <w:p w14:paraId="044CEC83" w14:textId="77777777" w:rsidR="00BC1C98" w:rsidRPr="003B1AA7" w:rsidRDefault="00BC1C98" w:rsidP="00BC1C98">
      <w:pPr>
        <w:tabs>
          <w:tab w:val="left" w:pos="709"/>
          <w:tab w:val="left" w:pos="851"/>
          <w:tab w:val="left" w:pos="993"/>
          <w:tab w:val="left" w:pos="1276"/>
        </w:tabs>
        <w:jc w:val="both"/>
        <w:rPr>
          <w:b/>
        </w:rPr>
      </w:pPr>
    </w:p>
    <w:p w14:paraId="161A017C" w14:textId="77777777" w:rsidR="00BC1C98" w:rsidRPr="003B1AA7" w:rsidRDefault="00BC1C98" w:rsidP="00BC1C98">
      <w:pPr>
        <w:tabs>
          <w:tab w:val="left" w:pos="709"/>
          <w:tab w:val="left" w:pos="851"/>
          <w:tab w:val="left" w:pos="993"/>
          <w:tab w:val="left" w:pos="1276"/>
        </w:tabs>
        <w:jc w:val="both"/>
      </w:pPr>
      <w:r w:rsidRPr="003B1AA7">
        <w:rPr>
          <w:b/>
        </w:rPr>
        <w:tab/>
      </w:r>
      <w:r w:rsidRPr="003B1AA7">
        <w:rPr>
          <w:b/>
        </w:rPr>
        <w:tab/>
      </w:r>
      <w:r w:rsidRPr="003B1AA7">
        <w:rPr>
          <w:b/>
        </w:rPr>
        <w:tab/>
        <w:t xml:space="preserve">    </w:t>
      </w:r>
      <w:r w:rsidRPr="003B1AA7">
        <w:t>Národnej rade Slovenskej republiky</w:t>
      </w:r>
    </w:p>
    <w:p w14:paraId="7EB7A5BE" w14:textId="77777777" w:rsidR="00BC1C98" w:rsidRPr="003B1AA7" w:rsidRDefault="00BC1C98" w:rsidP="00BC1C98">
      <w:pPr>
        <w:tabs>
          <w:tab w:val="left" w:pos="709"/>
          <w:tab w:val="left" w:pos="851"/>
          <w:tab w:val="left" w:pos="993"/>
          <w:tab w:val="left" w:pos="1276"/>
        </w:tabs>
        <w:jc w:val="both"/>
      </w:pPr>
    </w:p>
    <w:p w14:paraId="4917F09A" w14:textId="53EC8520" w:rsidR="00BC1C98" w:rsidRPr="002A0165" w:rsidRDefault="00BC1C98" w:rsidP="002A0165">
      <w:pPr>
        <w:jc w:val="both"/>
        <w:rPr>
          <w:rFonts w:cs="Arial"/>
          <w:noProof/>
        </w:rPr>
      </w:pPr>
      <w:r w:rsidRPr="003B1AA7">
        <w:rPr>
          <w:rFonts w:cs="Arial"/>
          <w:noProof/>
        </w:rPr>
        <w:tab/>
      </w:r>
      <w:r w:rsidR="00C316F8">
        <w:rPr>
          <w:rFonts w:cs="Arial"/>
          <w:noProof/>
        </w:rPr>
        <w:t xml:space="preserve">         v</w:t>
      </w:r>
      <w:r w:rsidR="00C316F8" w:rsidRPr="00C316F8">
        <w:rPr>
          <w:rFonts w:cs="Arial"/>
          <w:noProof/>
        </w:rPr>
        <w:t>ládn</w:t>
      </w:r>
      <w:r w:rsidR="00C316F8">
        <w:rPr>
          <w:rFonts w:cs="Arial"/>
          <w:noProof/>
        </w:rPr>
        <w:t xml:space="preserve">y </w:t>
      </w:r>
      <w:r w:rsidR="00C316F8" w:rsidRPr="00C316F8">
        <w:rPr>
          <w:rFonts w:cs="Arial"/>
          <w:noProof/>
        </w:rPr>
        <w:t xml:space="preserve">návrh </w:t>
      </w:r>
      <w:r w:rsidR="000C439C" w:rsidRPr="000C439C">
        <w:rPr>
          <w:rFonts w:cs="Arial"/>
          <w:noProof/>
        </w:rPr>
        <w:t>zákona o premenách obchodných spoločností a družstiev a o zmene a doplnení niektorých zákonov (tlač 1557)</w:t>
      </w:r>
      <w:r w:rsidR="000C439C">
        <w:rPr>
          <w:rFonts w:cs="Arial"/>
          <w:noProof/>
        </w:rPr>
        <w:t xml:space="preserve"> </w:t>
      </w:r>
      <w:r w:rsidRPr="00BC1C98">
        <w:rPr>
          <w:b/>
          <w:bCs/>
        </w:rPr>
        <w:t xml:space="preserve">schváliť </w:t>
      </w:r>
      <w:r w:rsidR="002A0165" w:rsidRPr="002A0165">
        <w:rPr>
          <w:bCs/>
        </w:rPr>
        <w:t>so zmenami a dopln</w:t>
      </w:r>
      <w:r w:rsidR="00D3075D">
        <w:rPr>
          <w:bCs/>
        </w:rPr>
        <w:t xml:space="preserve">kami uvedenými </w:t>
      </w:r>
      <w:r w:rsidR="002A0165" w:rsidRPr="002A0165">
        <w:rPr>
          <w:bCs/>
        </w:rPr>
        <w:t xml:space="preserve">v </w:t>
      </w:r>
      <w:r w:rsidR="00D3075D">
        <w:rPr>
          <w:bCs/>
        </w:rPr>
        <w:t> </w:t>
      </w:r>
      <w:r w:rsidR="002A0165" w:rsidRPr="002A0165">
        <w:rPr>
          <w:bCs/>
        </w:rPr>
        <w:t xml:space="preserve">prílohe tohto uznesenia; </w:t>
      </w:r>
    </w:p>
    <w:p w14:paraId="40E001F9" w14:textId="77777777" w:rsidR="002A0165" w:rsidRPr="00BC1C98" w:rsidRDefault="002A0165" w:rsidP="002A0165">
      <w:pPr>
        <w:tabs>
          <w:tab w:val="left" w:pos="1276"/>
        </w:tabs>
        <w:jc w:val="both"/>
      </w:pPr>
    </w:p>
    <w:p w14:paraId="086DF7B3" w14:textId="77777777" w:rsidR="00BC1C98" w:rsidRPr="003B1AA7" w:rsidRDefault="00BC1C98" w:rsidP="00BC1C98">
      <w:pPr>
        <w:tabs>
          <w:tab w:val="left" w:pos="1134"/>
          <w:tab w:val="left" w:pos="1276"/>
        </w:tabs>
        <w:ind w:firstLine="708"/>
        <w:rPr>
          <w:b/>
        </w:rPr>
      </w:pPr>
      <w:r w:rsidRPr="003B1AA7">
        <w:rPr>
          <w:b/>
        </w:rPr>
        <w:t> C.</w:t>
      </w:r>
      <w:r w:rsidRPr="003B1AA7">
        <w:rPr>
          <w:b/>
        </w:rPr>
        <w:tab/>
        <w:t>p o v e r u j e</w:t>
      </w:r>
    </w:p>
    <w:p w14:paraId="7DC44B17" w14:textId="77777777" w:rsidR="00BC1C98" w:rsidRPr="003B1AA7" w:rsidRDefault="00BC1C98" w:rsidP="00BC1C98">
      <w:pPr>
        <w:pStyle w:val="Zkladntext"/>
        <w:tabs>
          <w:tab w:val="left" w:pos="1134"/>
          <w:tab w:val="left" w:pos="1276"/>
        </w:tabs>
      </w:pPr>
      <w:r w:rsidRPr="003B1AA7">
        <w:tab/>
      </w:r>
    </w:p>
    <w:p w14:paraId="7D4AC76E" w14:textId="05D12123" w:rsidR="00B47DF9" w:rsidRDefault="00BC1C98" w:rsidP="00BC1C98">
      <w:pPr>
        <w:pStyle w:val="Zkladntext"/>
        <w:tabs>
          <w:tab w:val="left" w:pos="1134"/>
          <w:tab w:val="left" w:pos="1276"/>
        </w:tabs>
      </w:pPr>
      <w:r w:rsidRPr="003B1AA7">
        <w:tab/>
      </w:r>
      <w:r>
        <w:t xml:space="preserve">  predsedu výboru</w:t>
      </w:r>
      <w:r w:rsidR="009E24AB">
        <w:t xml:space="preserve">, </w:t>
      </w:r>
      <w:r w:rsidR="00CD6259" w:rsidRPr="00CD6259">
        <w:t>aby spracoval výsledky rokovania Ústavnoprávneho výboru Národn</w:t>
      </w:r>
      <w:r w:rsidR="00CD6259">
        <w:t xml:space="preserve">ej rady Slovenskej republiky z </w:t>
      </w:r>
      <w:r w:rsidR="007212EF">
        <w:t>8</w:t>
      </w:r>
      <w:r w:rsidR="00CD6259">
        <w:t>. júna</w:t>
      </w:r>
      <w:r w:rsidR="00CD6259" w:rsidRPr="00CD6259">
        <w:t xml:space="preserve"> 202</w:t>
      </w:r>
      <w:r w:rsidR="00CD6259">
        <w:t>3 spolu s výsledkami rokovania výborov</w:t>
      </w:r>
      <w:r w:rsidR="00CD6259" w:rsidRPr="00CD6259">
        <w:t xml:space="preserve"> Národnej rady Slovenskej republiky do písomnej spoločnej správy výborov Národnej rady Slovenskej republiky a  predložil ju na schválenie gestorskému výboru.</w:t>
      </w:r>
    </w:p>
    <w:p w14:paraId="4F975C22" w14:textId="6989420F" w:rsidR="00C316F8" w:rsidRDefault="00C316F8" w:rsidP="00BC1C98">
      <w:pPr>
        <w:pStyle w:val="Zkladntext"/>
        <w:tabs>
          <w:tab w:val="left" w:pos="1134"/>
          <w:tab w:val="left" w:pos="1276"/>
        </w:tabs>
      </w:pPr>
    </w:p>
    <w:p w14:paraId="51B825B8" w14:textId="61286E0B" w:rsidR="00CD6259" w:rsidRDefault="00CD6259" w:rsidP="00BC1C98">
      <w:pPr>
        <w:pStyle w:val="Zkladntext"/>
        <w:tabs>
          <w:tab w:val="left" w:pos="1134"/>
          <w:tab w:val="left" w:pos="1276"/>
        </w:tabs>
      </w:pPr>
    </w:p>
    <w:p w14:paraId="67127409" w14:textId="77777777" w:rsidR="009E24AB" w:rsidRDefault="009E24AB" w:rsidP="00BC1C98">
      <w:pPr>
        <w:pStyle w:val="Zkladntext"/>
        <w:tabs>
          <w:tab w:val="left" w:pos="1134"/>
          <w:tab w:val="left" w:pos="1276"/>
        </w:tabs>
      </w:pPr>
    </w:p>
    <w:p w14:paraId="352BFC21" w14:textId="7374446B" w:rsidR="00A451D8" w:rsidRDefault="00A451D8" w:rsidP="00BC1C98">
      <w:pPr>
        <w:pStyle w:val="Zkladntext"/>
        <w:tabs>
          <w:tab w:val="left" w:pos="1134"/>
          <w:tab w:val="left" w:pos="1276"/>
        </w:tabs>
      </w:pPr>
    </w:p>
    <w:p w14:paraId="5406B834" w14:textId="77777777" w:rsidR="00A451D8" w:rsidRPr="003B1AA7" w:rsidRDefault="00A451D8" w:rsidP="00BC1C98">
      <w:pPr>
        <w:pStyle w:val="Zkladntext"/>
        <w:tabs>
          <w:tab w:val="left" w:pos="1134"/>
          <w:tab w:val="left" w:pos="1276"/>
        </w:tabs>
      </w:pPr>
    </w:p>
    <w:p w14:paraId="798412E5" w14:textId="77777777" w:rsidR="00BC1C98" w:rsidRDefault="00BC1C98" w:rsidP="00BC1C98">
      <w:pPr>
        <w:pStyle w:val="Zkladntext"/>
        <w:tabs>
          <w:tab w:val="left" w:pos="1134"/>
          <w:tab w:val="left" w:pos="1276"/>
        </w:tabs>
      </w:pPr>
    </w:p>
    <w:p w14:paraId="2C1F3857" w14:textId="77777777" w:rsidR="00BC1C98" w:rsidRPr="003B1AA7" w:rsidRDefault="00BC1C98" w:rsidP="00BC1C98">
      <w:pPr>
        <w:jc w:val="both"/>
        <w:rPr>
          <w:rFonts w:ascii="AT*Toronto" w:hAnsi="AT*Toronto"/>
        </w:rPr>
      </w:pPr>
      <w:r w:rsidRPr="003B1AA7">
        <w:tab/>
      </w:r>
      <w:r w:rsidRPr="003B1AA7">
        <w:tab/>
      </w:r>
      <w:r w:rsidRPr="003B1AA7">
        <w:tab/>
      </w:r>
      <w:r w:rsidRPr="003B1AA7">
        <w:tab/>
      </w:r>
      <w:r w:rsidRPr="003B1AA7">
        <w:tab/>
      </w:r>
      <w:r w:rsidRPr="003B1AA7">
        <w:tab/>
      </w:r>
      <w:r w:rsidRPr="003B1AA7">
        <w:tab/>
      </w:r>
      <w:r w:rsidRPr="003B1AA7">
        <w:tab/>
      </w:r>
      <w:r w:rsidRPr="003B1AA7">
        <w:tab/>
        <w:t xml:space="preserve">           Milan Vetrák </w:t>
      </w:r>
    </w:p>
    <w:p w14:paraId="44C13AB2" w14:textId="77777777" w:rsidR="00BC1C98" w:rsidRPr="003B1AA7" w:rsidRDefault="00BC1C98" w:rsidP="00BC1C98">
      <w:pPr>
        <w:ind w:left="5664" w:firstLine="708"/>
        <w:jc w:val="both"/>
      </w:pPr>
      <w:r w:rsidRPr="003B1AA7">
        <w:t xml:space="preserve">         predseda výboru</w:t>
      </w:r>
    </w:p>
    <w:p w14:paraId="43F59761" w14:textId="77777777" w:rsidR="00BC1C98" w:rsidRPr="003B1AA7" w:rsidRDefault="00BC1C98" w:rsidP="00BC1C98">
      <w:pPr>
        <w:tabs>
          <w:tab w:val="left" w:pos="1021"/>
        </w:tabs>
        <w:jc w:val="both"/>
      </w:pPr>
      <w:r w:rsidRPr="003B1AA7">
        <w:t>overovatelia výboru:</w:t>
      </w:r>
    </w:p>
    <w:p w14:paraId="3FBD407A" w14:textId="77777777" w:rsidR="00BC1C98" w:rsidRPr="003B1AA7" w:rsidRDefault="00BC1C98" w:rsidP="00BC1C98">
      <w:pPr>
        <w:tabs>
          <w:tab w:val="left" w:pos="1021"/>
        </w:tabs>
        <w:jc w:val="both"/>
      </w:pPr>
      <w:r w:rsidRPr="003B1AA7">
        <w:t>Lukáš Kyselica</w:t>
      </w:r>
    </w:p>
    <w:p w14:paraId="67E1FEF7" w14:textId="2B807380" w:rsidR="00A451D8" w:rsidRDefault="00BC1C98" w:rsidP="00BC1C98">
      <w:pPr>
        <w:tabs>
          <w:tab w:val="left" w:pos="1021"/>
        </w:tabs>
        <w:jc w:val="both"/>
      </w:pPr>
      <w:r w:rsidRPr="003B1AA7">
        <w:t xml:space="preserve">Matúš Šutaj Eštok </w:t>
      </w:r>
      <w:bookmarkEnd w:id="0"/>
    </w:p>
    <w:p w14:paraId="286E2423" w14:textId="339719F8" w:rsidR="002A0165" w:rsidRDefault="002A0165" w:rsidP="00BC1C98">
      <w:pPr>
        <w:tabs>
          <w:tab w:val="left" w:pos="1021"/>
        </w:tabs>
        <w:jc w:val="both"/>
      </w:pPr>
    </w:p>
    <w:p w14:paraId="0F887CA6" w14:textId="77777777" w:rsidR="002A0165" w:rsidRPr="003B1AA7" w:rsidRDefault="002A0165" w:rsidP="002A0165">
      <w:pPr>
        <w:pStyle w:val="Nadpis2"/>
        <w:jc w:val="left"/>
      </w:pPr>
      <w:r w:rsidRPr="003B1AA7">
        <w:lastRenderedPageBreak/>
        <w:t>P r í l o h a</w:t>
      </w:r>
    </w:p>
    <w:p w14:paraId="02229751" w14:textId="77777777" w:rsidR="002A0165" w:rsidRPr="003B1AA7" w:rsidRDefault="002A0165" w:rsidP="002A0165">
      <w:pPr>
        <w:ind w:left="4253" w:firstLine="708"/>
        <w:jc w:val="both"/>
        <w:rPr>
          <w:b/>
          <w:bCs/>
        </w:rPr>
      </w:pPr>
      <w:r w:rsidRPr="003B1AA7">
        <w:rPr>
          <w:b/>
          <w:bCs/>
        </w:rPr>
        <w:t xml:space="preserve">k uzneseniu Ústavnoprávneho </w:t>
      </w:r>
    </w:p>
    <w:p w14:paraId="0413BBF2" w14:textId="6283BE13" w:rsidR="002A0165" w:rsidRPr="003B1AA7" w:rsidRDefault="002A0165" w:rsidP="002A0165">
      <w:pPr>
        <w:ind w:left="4253" w:firstLine="708"/>
        <w:jc w:val="both"/>
        <w:rPr>
          <w:b/>
        </w:rPr>
      </w:pPr>
      <w:r w:rsidRPr="003B1AA7">
        <w:rPr>
          <w:b/>
        </w:rPr>
        <w:t xml:space="preserve">výboru Národnej rady SR č. </w:t>
      </w:r>
      <w:r w:rsidR="003417D5">
        <w:rPr>
          <w:b/>
        </w:rPr>
        <w:t>782</w:t>
      </w:r>
    </w:p>
    <w:p w14:paraId="041DEB44" w14:textId="7DD5ACF3" w:rsidR="002A0165" w:rsidRPr="003B1AA7" w:rsidRDefault="002A0165" w:rsidP="002A0165">
      <w:pPr>
        <w:ind w:left="4253" w:firstLine="708"/>
        <w:jc w:val="both"/>
        <w:rPr>
          <w:b/>
        </w:rPr>
      </w:pPr>
      <w:r w:rsidRPr="003B1AA7">
        <w:rPr>
          <w:b/>
        </w:rPr>
        <w:t xml:space="preserve">z </w:t>
      </w:r>
      <w:r w:rsidR="003417D5">
        <w:rPr>
          <w:b/>
        </w:rPr>
        <w:t>8</w:t>
      </w:r>
      <w:r>
        <w:rPr>
          <w:b/>
        </w:rPr>
        <w:t xml:space="preserve">. júna </w:t>
      </w:r>
      <w:r w:rsidRPr="003B1AA7">
        <w:rPr>
          <w:b/>
        </w:rPr>
        <w:t>202</w:t>
      </w:r>
      <w:r>
        <w:rPr>
          <w:b/>
        </w:rPr>
        <w:t>3</w:t>
      </w:r>
    </w:p>
    <w:p w14:paraId="0AD74A97" w14:textId="77777777" w:rsidR="002A0165" w:rsidRPr="003B1AA7" w:rsidRDefault="002A0165" w:rsidP="002A0165">
      <w:pPr>
        <w:ind w:left="4253" w:firstLine="703"/>
        <w:jc w:val="both"/>
        <w:rPr>
          <w:b/>
          <w:bCs/>
          <w:lang w:eastAsia="en-US"/>
        </w:rPr>
      </w:pPr>
      <w:r w:rsidRPr="003B1AA7">
        <w:rPr>
          <w:b/>
          <w:bCs/>
        </w:rPr>
        <w:t>____________________________</w:t>
      </w:r>
    </w:p>
    <w:p w14:paraId="0055449A" w14:textId="77777777" w:rsidR="002A0165" w:rsidRPr="003B1AA7" w:rsidRDefault="002A0165" w:rsidP="002A0165">
      <w:pPr>
        <w:jc w:val="center"/>
        <w:rPr>
          <w:lang w:eastAsia="en-US"/>
        </w:rPr>
      </w:pPr>
    </w:p>
    <w:p w14:paraId="35E0F58D" w14:textId="284E7CBA" w:rsidR="002A0165" w:rsidRPr="003B1AA7" w:rsidRDefault="002A0165" w:rsidP="002A0165">
      <w:pPr>
        <w:rPr>
          <w:lang w:eastAsia="en-US"/>
        </w:rPr>
      </w:pPr>
    </w:p>
    <w:p w14:paraId="2BE6491F" w14:textId="41864F0D" w:rsidR="002A0165" w:rsidRPr="003B1AA7" w:rsidRDefault="002A0165" w:rsidP="002A0165">
      <w:pPr>
        <w:rPr>
          <w:lang w:eastAsia="en-US"/>
        </w:rPr>
      </w:pPr>
    </w:p>
    <w:p w14:paraId="3C8FE741" w14:textId="77777777" w:rsidR="002A0165" w:rsidRPr="003B1AA7" w:rsidRDefault="002A0165" w:rsidP="002A0165">
      <w:pPr>
        <w:pStyle w:val="Nadpis2"/>
        <w:ind w:left="0" w:firstLine="0"/>
        <w:jc w:val="center"/>
      </w:pPr>
      <w:r w:rsidRPr="003B1AA7">
        <w:t>Pozmeňujúce a doplňujúce návrhy</w:t>
      </w:r>
    </w:p>
    <w:p w14:paraId="77A77CE8" w14:textId="77777777" w:rsidR="002A0165" w:rsidRPr="003B1AA7" w:rsidRDefault="002A0165" w:rsidP="002A0165">
      <w:pPr>
        <w:jc w:val="center"/>
      </w:pPr>
    </w:p>
    <w:p w14:paraId="61D73931" w14:textId="69ABA26D" w:rsidR="00560C4E" w:rsidRDefault="002A0165" w:rsidP="002A0165">
      <w:pPr>
        <w:tabs>
          <w:tab w:val="left" w:pos="284"/>
          <w:tab w:val="left" w:pos="3402"/>
          <w:tab w:val="left" w:pos="3828"/>
        </w:tabs>
        <w:jc w:val="both"/>
        <w:rPr>
          <w:b/>
          <w:shd w:val="clear" w:color="auto" w:fill="FFFFFF"/>
        </w:rPr>
      </w:pPr>
      <w:r w:rsidRPr="003B1AA7">
        <w:rPr>
          <w:b/>
        </w:rPr>
        <w:t>k</w:t>
      </w:r>
      <w:r>
        <w:rPr>
          <w:b/>
        </w:rPr>
        <w:t> </w:t>
      </w:r>
      <w:r w:rsidR="00C316F8" w:rsidRPr="00C316F8">
        <w:rPr>
          <w:b/>
          <w:shd w:val="clear" w:color="auto" w:fill="FFFFFF"/>
        </w:rPr>
        <w:t>vládn</w:t>
      </w:r>
      <w:r w:rsidR="00C316F8">
        <w:rPr>
          <w:b/>
          <w:shd w:val="clear" w:color="auto" w:fill="FFFFFF"/>
        </w:rPr>
        <w:t>emu</w:t>
      </w:r>
      <w:r w:rsidR="00C316F8" w:rsidRPr="00C316F8">
        <w:rPr>
          <w:b/>
          <w:shd w:val="clear" w:color="auto" w:fill="FFFFFF"/>
        </w:rPr>
        <w:t xml:space="preserve"> návrh</w:t>
      </w:r>
      <w:r w:rsidR="00C316F8">
        <w:rPr>
          <w:b/>
          <w:shd w:val="clear" w:color="auto" w:fill="FFFFFF"/>
        </w:rPr>
        <w:t>u</w:t>
      </w:r>
      <w:r w:rsidR="00D2589D">
        <w:rPr>
          <w:b/>
          <w:shd w:val="clear" w:color="auto" w:fill="FFFFFF"/>
        </w:rPr>
        <w:t xml:space="preserve"> </w:t>
      </w:r>
      <w:r w:rsidR="00560C4E" w:rsidRPr="00560C4E">
        <w:rPr>
          <w:b/>
          <w:shd w:val="clear" w:color="auto" w:fill="FFFFFF"/>
        </w:rPr>
        <w:t>zákona o premenách obchodných spoločností a družstiev a o</w:t>
      </w:r>
      <w:r w:rsidR="00D3075D">
        <w:rPr>
          <w:b/>
          <w:shd w:val="clear" w:color="auto" w:fill="FFFFFF"/>
        </w:rPr>
        <w:t xml:space="preserve"> zmene </w:t>
      </w:r>
      <w:r w:rsidR="00560C4E" w:rsidRPr="00560C4E">
        <w:rPr>
          <w:b/>
          <w:shd w:val="clear" w:color="auto" w:fill="FFFFFF"/>
        </w:rPr>
        <w:t xml:space="preserve">a </w:t>
      </w:r>
      <w:r w:rsidR="00D3075D">
        <w:rPr>
          <w:b/>
          <w:shd w:val="clear" w:color="auto" w:fill="FFFFFF"/>
        </w:rPr>
        <w:t> </w:t>
      </w:r>
      <w:r w:rsidR="00560C4E" w:rsidRPr="00560C4E">
        <w:rPr>
          <w:b/>
          <w:shd w:val="clear" w:color="auto" w:fill="FFFFFF"/>
        </w:rPr>
        <w:t>doplnení niektorých zákonov (tlač 1557)</w:t>
      </w:r>
    </w:p>
    <w:p w14:paraId="2BDB020B" w14:textId="4E02F0A8" w:rsidR="002A0165" w:rsidRPr="003B1AA7" w:rsidRDefault="002A0165" w:rsidP="002A0165">
      <w:pPr>
        <w:tabs>
          <w:tab w:val="left" w:pos="284"/>
          <w:tab w:val="left" w:pos="3402"/>
          <w:tab w:val="left" w:pos="3828"/>
        </w:tabs>
        <w:jc w:val="both"/>
        <w:rPr>
          <w:b/>
          <w:bCs/>
        </w:rPr>
      </w:pPr>
      <w:r w:rsidRPr="003B1AA7">
        <w:rPr>
          <w:b/>
          <w:bCs/>
        </w:rPr>
        <w:t>___________________________________________________________________________</w:t>
      </w:r>
    </w:p>
    <w:p w14:paraId="0BEA38F1" w14:textId="77777777" w:rsidR="002A0165" w:rsidRPr="0061304A" w:rsidRDefault="002A0165" w:rsidP="0061304A">
      <w:pPr>
        <w:pStyle w:val="Bezriadkovania"/>
      </w:pPr>
    </w:p>
    <w:p w14:paraId="7F0CF4C7" w14:textId="66545E23" w:rsidR="00C22550" w:rsidRPr="0061304A" w:rsidRDefault="00C22550" w:rsidP="0061304A">
      <w:pPr>
        <w:pStyle w:val="Bezriadkovania"/>
        <w:numPr>
          <w:ilvl w:val="0"/>
          <w:numId w:val="13"/>
        </w:numPr>
      </w:pPr>
      <w:r w:rsidRPr="0061304A">
        <w:t>V čl. I § 2 ods. 9 v úvodnej vete sa  na konci vypúšťa slovo „na“ a v písmene a) sa na začiatku vkladá slovo „na“.</w:t>
      </w:r>
    </w:p>
    <w:p w14:paraId="2F1782C9" w14:textId="77777777" w:rsidR="00C22550" w:rsidRPr="00E90ECC" w:rsidRDefault="00C22550" w:rsidP="0061304A">
      <w:pPr>
        <w:pStyle w:val="Bezriadkovania"/>
      </w:pPr>
    </w:p>
    <w:p w14:paraId="340122AD" w14:textId="77777777" w:rsidR="00C22550" w:rsidRPr="00E90ECC" w:rsidRDefault="00C22550" w:rsidP="0061304A">
      <w:pPr>
        <w:pStyle w:val="Bezriadkovania"/>
        <w:ind w:left="2832"/>
      </w:pPr>
      <w:r w:rsidRPr="00E90ECC">
        <w:t>Legislatívno-technická úprava textu s cieľom zosúladenia so znením odseku 8.</w:t>
      </w:r>
    </w:p>
    <w:p w14:paraId="2A9C0F88" w14:textId="77777777" w:rsidR="00C22550" w:rsidRPr="00E90ECC" w:rsidRDefault="00C22550" w:rsidP="0061304A">
      <w:pPr>
        <w:pStyle w:val="Bezriadkovania"/>
      </w:pPr>
    </w:p>
    <w:p w14:paraId="400C8F3A" w14:textId="45112C5B" w:rsidR="00C22550" w:rsidRPr="00E90ECC" w:rsidRDefault="00C22550" w:rsidP="0061304A">
      <w:pPr>
        <w:pStyle w:val="Bezriadkovania"/>
        <w:numPr>
          <w:ilvl w:val="0"/>
          <w:numId w:val="13"/>
        </w:numPr>
      </w:pPr>
      <w:r w:rsidRPr="00E90ECC">
        <w:t>V čl. I § 2</w:t>
      </w:r>
      <w:r>
        <w:t xml:space="preserve"> ods. 17 písm. e) sa za slová „</w:t>
      </w:r>
      <w:r w:rsidRPr="00E90ECC">
        <w:t xml:space="preserve">v inom členskom štáte“ vkladajú slová „ako je Slovenská republika“. </w:t>
      </w:r>
    </w:p>
    <w:p w14:paraId="3CDF6E1A" w14:textId="77777777" w:rsidR="00C22550" w:rsidRPr="00E90ECC" w:rsidRDefault="00C22550" w:rsidP="0061304A">
      <w:pPr>
        <w:pStyle w:val="Bezriadkovania"/>
      </w:pPr>
    </w:p>
    <w:p w14:paraId="628FA09A" w14:textId="77777777" w:rsidR="00C22550" w:rsidRPr="00E90ECC" w:rsidRDefault="00C22550" w:rsidP="0061304A">
      <w:pPr>
        <w:pStyle w:val="Bezriadkovania"/>
        <w:ind w:left="2832"/>
      </w:pPr>
      <w:r w:rsidRPr="00E90ECC">
        <w:t>Legislatívno-technická úprava textu, ktorou sa spresňuje pojem zahraničná spoločnosť so sídlom v inom členskom štáte ako je Slovenská republika.</w:t>
      </w:r>
    </w:p>
    <w:p w14:paraId="3B1126E3" w14:textId="77777777" w:rsidR="00C22550" w:rsidRPr="00E90ECC" w:rsidRDefault="00C22550" w:rsidP="0061304A">
      <w:pPr>
        <w:pStyle w:val="Bezriadkovania"/>
      </w:pPr>
    </w:p>
    <w:p w14:paraId="1C0D9E5F" w14:textId="264E48ED" w:rsidR="00C22550" w:rsidRPr="00B63648" w:rsidRDefault="00C22550" w:rsidP="0061304A">
      <w:pPr>
        <w:pStyle w:val="Bezriadkovania"/>
        <w:numPr>
          <w:ilvl w:val="0"/>
          <w:numId w:val="13"/>
        </w:numPr>
      </w:pPr>
      <w:r w:rsidRPr="00B63648">
        <w:t>V čl. I § 2 ods. 17 písm. f) 3. bode sa slová „spoločnosti, na ktoré prechádza imanie“ nahrádzajú slovami „spoločnosť alebo spoločnosti, na ktoré prechádza časť imania“.</w:t>
      </w:r>
    </w:p>
    <w:p w14:paraId="51815610" w14:textId="77777777" w:rsidR="00C22550" w:rsidRPr="00B63648" w:rsidRDefault="00C22550" w:rsidP="0061304A">
      <w:pPr>
        <w:pStyle w:val="Bezriadkovania"/>
      </w:pPr>
    </w:p>
    <w:p w14:paraId="69CF7C73" w14:textId="77777777" w:rsidR="00C22550" w:rsidRPr="00B63648" w:rsidRDefault="00C22550" w:rsidP="0061304A">
      <w:pPr>
        <w:pStyle w:val="Bezriadkovania"/>
        <w:ind w:left="2832"/>
        <w:jc w:val="both"/>
      </w:pPr>
      <w:r w:rsidRPr="00B63648">
        <w:t>Legislatívno-technická úprava, ktorou sa v súlade s § 2 ods. 9 písm. a) a b) návrhu zákona spresňuje a zohľadňuje skutočnosť, že pri odštiepení môže prejsť iba časť imania na novú (nástupnickú) spoločnosť resp. nové nástupnické spoločnosti, a môže vzniknúť aj iba jedna nástupnická spoločnosť. Navrhovaná právna úprava je v súlade s bodom 3 prílohy č. 2 k Legislatívnym pravidlám tvorby zákonov („pri tvorbe zákona sa používa jednotné číslo“) a čl. 160b ods. 4 písm. c) smernice Európskeho parlamentu a Rady (EÚ) 2019/2121.</w:t>
      </w:r>
    </w:p>
    <w:p w14:paraId="57E64368" w14:textId="77777777" w:rsidR="00C22550" w:rsidRPr="00B63648" w:rsidRDefault="00C22550" w:rsidP="0061304A">
      <w:pPr>
        <w:pStyle w:val="Bezriadkovania"/>
      </w:pPr>
      <w:r w:rsidRPr="00B63648">
        <w:t xml:space="preserve"> </w:t>
      </w:r>
    </w:p>
    <w:p w14:paraId="37B4E1BF" w14:textId="45AA3871" w:rsidR="00C22550" w:rsidRPr="00B63648" w:rsidRDefault="00C22550" w:rsidP="0061304A">
      <w:pPr>
        <w:pStyle w:val="Bezriadkovania"/>
        <w:numPr>
          <w:ilvl w:val="0"/>
          <w:numId w:val="13"/>
        </w:numPr>
      </w:pPr>
      <w:r w:rsidRPr="00B63648">
        <w:t>V čl. I § 2 ods. 17 písm. f) 6. bode  sa slová „spoločnosti, na ktoré prechádza imanie“ nahrádzajú slovami „spoločnosť alebo spoločnosti, na ktoré prechádza časť imania“.</w:t>
      </w:r>
    </w:p>
    <w:p w14:paraId="3145249E" w14:textId="77777777" w:rsidR="00C22550" w:rsidRPr="00E90ECC" w:rsidRDefault="00C22550" w:rsidP="0061304A">
      <w:pPr>
        <w:pStyle w:val="Bezriadkovania"/>
      </w:pPr>
      <w:r w:rsidRPr="00E90ECC">
        <w:t xml:space="preserve"> </w:t>
      </w:r>
    </w:p>
    <w:p w14:paraId="449A9F22" w14:textId="77777777" w:rsidR="00C22550" w:rsidRPr="00E90ECC" w:rsidRDefault="00C22550" w:rsidP="0061304A">
      <w:pPr>
        <w:pStyle w:val="Bezriadkovania"/>
        <w:ind w:left="2832"/>
        <w:jc w:val="both"/>
      </w:pPr>
      <w:r w:rsidRPr="00E90ECC">
        <w:t xml:space="preserve">Legislatívno-technická úprava, ktorou sa v súlade s § 2 ods. 9 písm. a) a b) návrhu zákona spresňuje a zohľadňuje skutočnosť, že pri odštiepení môže prejsť iba časť imania na novú (nástupnickú) spoločnosť resp. nové nástupnické spoločnosti, a môže vzniknúť aj iba jedna nástupnická spoločnosť. Navrhovaná právna úprava je v súlade s bodom 3 prílohy č. 2 k Legislatívnym pravidlám tvorby zákonov („pri tvorbe zákona sa používa </w:t>
      </w:r>
      <w:r w:rsidRPr="00E90ECC">
        <w:lastRenderedPageBreak/>
        <w:t>jednotné číslo“) a čl. 160b ods. 4 písm. c) smernice Európskeho parlamentu a Rady (EÚ) 2019/2121.</w:t>
      </w:r>
    </w:p>
    <w:p w14:paraId="7AD7BE1B" w14:textId="77777777" w:rsidR="00C22550" w:rsidRPr="00E90ECC" w:rsidRDefault="00C22550" w:rsidP="0061304A">
      <w:pPr>
        <w:pStyle w:val="Bezriadkovania"/>
      </w:pPr>
    </w:p>
    <w:p w14:paraId="41A4FB15" w14:textId="21AFDEC8" w:rsidR="00C22550" w:rsidRPr="00E90ECC" w:rsidRDefault="00C22550" w:rsidP="0061304A">
      <w:pPr>
        <w:pStyle w:val="Bezriadkovania"/>
        <w:numPr>
          <w:ilvl w:val="0"/>
          <w:numId w:val="13"/>
        </w:numPr>
      </w:pPr>
      <w:r w:rsidRPr="00E90ECC">
        <w:t xml:space="preserve">V čl. I § 3  ods. 5 písm. b) sa za slovo „premenou“ vkladajú slová „alebo cezhraničnou premenou“. </w:t>
      </w:r>
    </w:p>
    <w:p w14:paraId="71413668" w14:textId="77777777" w:rsidR="00C22550" w:rsidRPr="00E90ECC" w:rsidRDefault="00C22550" w:rsidP="0061304A">
      <w:pPr>
        <w:pStyle w:val="Bezriadkovania"/>
      </w:pPr>
    </w:p>
    <w:p w14:paraId="6DD1358E" w14:textId="77777777" w:rsidR="00C22550" w:rsidRPr="00E90ECC" w:rsidRDefault="00C22550" w:rsidP="0061304A">
      <w:pPr>
        <w:pStyle w:val="Bezriadkovania"/>
        <w:ind w:left="2124" w:firstLine="708"/>
      </w:pPr>
      <w:r w:rsidRPr="00E90ECC">
        <w:t>Legislatívno-technické spresnenie v súlade s úvodnou vetou.</w:t>
      </w:r>
    </w:p>
    <w:p w14:paraId="0E007982" w14:textId="77777777" w:rsidR="00C22550" w:rsidRPr="00E90ECC" w:rsidRDefault="00C22550" w:rsidP="0061304A">
      <w:pPr>
        <w:pStyle w:val="Bezriadkovania"/>
      </w:pPr>
    </w:p>
    <w:p w14:paraId="43421983" w14:textId="77777777" w:rsidR="00C22550" w:rsidRPr="00E90ECC" w:rsidRDefault="00C22550" w:rsidP="0061304A">
      <w:pPr>
        <w:pStyle w:val="Bezriadkovania"/>
      </w:pPr>
    </w:p>
    <w:p w14:paraId="59D993A6" w14:textId="61CEF7AA" w:rsidR="00C22550" w:rsidRPr="00E90ECC" w:rsidRDefault="00C22550" w:rsidP="0061304A">
      <w:pPr>
        <w:pStyle w:val="Bezriadkovania"/>
        <w:numPr>
          <w:ilvl w:val="0"/>
          <w:numId w:val="13"/>
        </w:numPr>
      </w:pPr>
      <w:r w:rsidRPr="00E90ECC">
        <w:t xml:space="preserve">V čl. I § 3  ods. 5 písm. c) sa za slovo „premenu“ vkladajú slová „alebo cezhraničnú premenu“. </w:t>
      </w:r>
    </w:p>
    <w:p w14:paraId="6F2DF289" w14:textId="25D202B0" w:rsidR="00C22550" w:rsidRPr="00E90ECC" w:rsidRDefault="00C22550" w:rsidP="0061304A">
      <w:pPr>
        <w:pStyle w:val="Bezriadkovania"/>
        <w:ind w:left="2832"/>
        <w:jc w:val="both"/>
      </w:pPr>
      <w:r w:rsidRPr="00E90ECC">
        <w:t>Legislatívno-technické spresnenie v súlade s úvodnou vetou odseku.</w:t>
      </w:r>
    </w:p>
    <w:p w14:paraId="50BE7678" w14:textId="77777777" w:rsidR="00C22550" w:rsidRPr="00E90ECC" w:rsidRDefault="00C22550" w:rsidP="0061304A">
      <w:pPr>
        <w:pStyle w:val="Bezriadkovania"/>
        <w:rPr>
          <w:u w:val="single"/>
        </w:rPr>
      </w:pPr>
    </w:p>
    <w:p w14:paraId="35D3A772" w14:textId="5AEC3385" w:rsidR="00C22550" w:rsidRPr="00E90ECC" w:rsidRDefault="00C22550" w:rsidP="0061304A">
      <w:pPr>
        <w:pStyle w:val="Bezriadkovania"/>
        <w:numPr>
          <w:ilvl w:val="0"/>
          <w:numId w:val="13"/>
        </w:numPr>
      </w:pPr>
      <w:r w:rsidRPr="00E90ECC">
        <w:t>V čl. I § 5 ods. 2 sa v písmene a) za slovo „imanie“ vkladajú slová „zanikajúcej spoločnosti alebo“.</w:t>
      </w:r>
    </w:p>
    <w:p w14:paraId="13CB8FB1" w14:textId="77777777" w:rsidR="00C22550" w:rsidRPr="00E90ECC" w:rsidRDefault="00C22550" w:rsidP="0061304A">
      <w:pPr>
        <w:pStyle w:val="Bezriadkovania"/>
      </w:pPr>
    </w:p>
    <w:p w14:paraId="03543386" w14:textId="724922B3" w:rsidR="00C22550" w:rsidRPr="00E90ECC" w:rsidRDefault="00C22550" w:rsidP="0061304A">
      <w:pPr>
        <w:pStyle w:val="Bezriadkovania"/>
        <w:ind w:left="2832"/>
        <w:jc w:val="both"/>
      </w:pPr>
      <w:r w:rsidRPr="00E90ECC">
        <w:t>Legislatívno-technická úp</w:t>
      </w:r>
      <w:r w:rsidR="006A5786">
        <w:t xml:space="preserve">rava textu s cieľom zosúladenia </w:t>
      </w:r>
      <w:r w:rsidRPr="00E90ECC">
        <w:t xml:space="preserve">so </w:t>
      </w:r>
      <w:r w:rsidR="006A5786">
        <w:t> </w:t>
      </w:r>
      <w:r w:rsidRPr="00E90ECC">
        <w:t>znením odseku 1.</w:t>
      </w:r>
    </w:p>
    <w:p w14:paraId="50495453" w14:textId="77777777" w:rsidR="00C22550" w:rsidRPr="00E90ECC" w:rsidRDefault="00C22550" w:rsidP="0061304A">
      <w:pPr>
        <w:pStyle w:val="Bezriadkovania"/>
      </w:pPr>
    </w:p>
    <w:p w14:paraId="2834DA49" w14:textId="2BFCA8AA" w:rsidR="00C22550" w:rsidRPr="00E90ECC" w:rsidRDefault="00C22550" w:rsidP="0061304A">
      <w:pPr>
        <w:pStyle w:val="Bezriadkovania"/>
        <w:numPr>
          <w:ilvl w:val="0"/>
          <w:numId w:val="13"/>
        </w:numPr>
        <w:jc w:val="both"/>
      </w:pPr>
      <w:r w:rsidRPr="00E90ECC">
        <w:t>V čl. I § 5 ods. 2 sa v písmene b) za slovo „spoločníci“ vkladajú slová „zanikajúcej spoločnosti alebo“.</w:t>
      </w:r>
    </w:p>
    <w:p w14:paraId="0EA6DCBE" w14:textId="77777777" w:rsidR="00C22550" w:rsidRPr="00E90ECC" w:rsidRDefault="00C22550" w:rsidP="0061304A">
      <w:pPr>
        <w:pStyle w:val="Bezriadkovania"/>
      </w:pPr>
    </w:p>
    <w:p w14:paraId="326F1DAC" w14:textId="2AD18614" w:rsidR="00C22550" w:rsidRPr="00E90ECC" w:rsidRDefault="00C22550" w:rsidP="0061304A">
      <w:pPr>
        <w:pStyle w:val="Bezriadkovania"/>
        <w:ind w:left="2832"/>
      </w:pPr>
      <w:r w:rsidRPr="00E90ECC">
        <w:t>Legislatívno-technická úp</w:t>
      </w:r>
      <w:r w:rsidR="006A5786">
        <w:t xml:space="preserve">rava textu s cieľom zosúladenia </w:t>
      </w:r>
      <w:r w:rsidRPr="00E90ECC">
        <w:t xml:space="preserve">so </w:t>
      </w:r>
      <w:r w:rsidR="006A5786">
        <w:t> </w:t>
      </w:r>
      <w:r w:rsidRPr="00E90ECC">
        <w:t>znením odseku 1.</w:t>
      </w:r>
    </w:p>
    <w:p w14:paraId="6BD20F3F" w14:textId="77777777" w:rsidR="00C22550" w:rsidRPr="00E90ECC" w:rsidRDefault="00C22550" w:rsidP="0061304A">
      <w:pPr>
        <w:pStyle w:val="Bezriadkovania"/>
      </w:pPr>
    </w:p>
    <w:p w14:paraId="749FD3D4" w14:textId="3D5F0167" w:rsidR="00C22550" w:rsidRPr="00E90ECC" w:rsidRDefault="00C22550" w:rsidP="0061304A">
      <w:pPr>
        <w:pStyle w:val="Bezriadkovania"/>
        <w:numPr>
          <w:ilvl w:val="0"/>
          <w:numId w:val="13"/>
        </w:numPr>
      </w:pPr>
      <w:r w:rsidRPr="00E90ECC">
        <w:t>V čl. I § 17 ods. 1 sa slová „spoločnosti podieľajúcej sa na premene“ nahrádzajú slovami „zúčastnenej spoločnosti“.</w:t>
      </w:r>
    </w:p>
    <w:p w14:paraId="328E543E" w14:textId="77777777" w:rsidR="00C22550" w:rsidRPr="00E90ECC" w:rsidRDefault="00C22550" w:rsidP="0061304A">
      <w:pPr>
        <w:pStyle w:val="Bezriadkovania"/>
      </w:pPr>
    </w:p>
    <w:p w14:paraId="19429B7A" w14:textId="04EFE06C" w:rsidR="00C22550" w:rsidRPr="00E90ECC" w:rsidRDefault="00C22550" w:rsidP="0061304A">
      <w:pPr>
        <w:pStyle w:val="Bezriadkovania"/>
        <w:ind w:left="2832"/>
      </w:pPr>
      <w:r w:rsidRPr="00E90ECC">
        <w:t xml:space="preserve">Zosúladenie znenia textu so zavedeným pojmom zúčastnená spoločnosť, nakoľko </w:t>
      </w:r>
      <w:r w:rsidR="006A5786">
        <w:t xml:space="preserve">pojem spoločnosť podieľajúca sa </w:t>
      </w:r>
      <w:r w:rsidRPr="00E90ECC">
        <w:t xml:space="preserve">na </w:t>
      </w:r>
      <w:r w:rsidR="006A5786">
        <w:t> </w:t>
      </w:r>
      <w:r w:rsidRPr="00E90ECC">
        <w:t>premene sa v návrhu nepoužíva.</w:t>
      </w:r>
    </w:p>
    <w:p w14:paraId="2B535FB4" w14:textId="77777777" w:rsidR="00C22550" w:rsidRPr="00E90ECC" w:rsidRDefault="00C22550" w:rsidP="0061304A">
      <w:pPr>
        <w:pStyle w:val="Bezriadkovania"/>
      </w:pPr>
    </w:p>
    <w:p w14:paraId="388B41B3" w14:textId="53F953DA" w:rsidR="00C22550" w:rsidRPr="00E90ECC" w:rsidRDefault="00C22550" w:rsidP="0061304A">
      <w:pPr>
        <w:pStyle w:val="Bezriadkovania"/>
        <w:numPr>
          <w:ilvl w:val="0"/>
          <w:numId w:val="13"/>
        </w:numPr>
      </w:pPr>
      <w:r w:rsidRPr="00E90ECC">
        <w:t>V čl. I § 17 ods. 2 a v § 93 ods. 2 sa bodkočiarka nahrádza bodkou a vypúšťa sa text za bodkočiarkou.</w:t>
      </w:r>
    </w:p>
    <w:p w14:paraId="51644A8A" w14:textId="77777777" w:rsidR="00C22550" w:rsidRPr="00E90ECC" w:rsidRDefault="00C22550" w:rsidP="0061304A">
      <w:pPr>
        <w:pStyle w:val="Bezriadkovania"/>
      </w:pPr>
    </w:p>
    <w:p w14:paraId="0F8C7A29" w14:textId="77777777" w:rsidR="00C22550" w:rsidRPr="00E90ECC" w:rsidRDefault="00C22550" w:rsidP="0061304A">
      <w:pPr>
        <w:pStyle w:val="Bezriadkovania"/>
        <w:ind w:left="2832"/>
        <w:jc w:val="both"/>
      </w:pPr>
      <w:r w:rsidRPr="00E90ECC">
        <w:t>Vypúšťa sa nadbytočné a mätúce ustanovenie. Zbavenie zodpovednosti audítora je jasne upravené v prvej vete ustanovenia.</w:t>
      </w:r>
    </w:p>
    <w:p w14:paraId="1B372B32" w14:textId="77777777" w:rsidR="00C22550" w:rsidRPr="00E90ECC" w:rsidRDefault="00C22550" w:rsidP="0061304A">
      <w:pPr>
        <w:pStyle w:val="Bezriadkovania"/>
        <w:rPr>
          <w:u w:val="single"/>
        </w:rPr>
      </w:pPr>
    </w:p>
    <w:p w14:paraId="2E80EEC3" w14:textId="59F7F6DC" w:rsidR="00C22550" w:rsidRPr="00E90ECC" w:rsidRDefault="00C22550" w:rsidP="0061304A">
      <w:pPr>
        <w:pStyle w:val="Bezriadkovania"/>
        <w:numPr>
          <w:ilvl w:val="0"/>
          <w:numId w:val="13"/>
        </w:numPr>
      </w:pPr>
      <w:r w:rsidRPr="00E90ECC">
        <w:t>V čl. I § 22 ods. 1 sa písm. a) slová „spoločnosti podieľajúcej sa na fúzii“ nahrádzajú slovami „zúčastnenej spoločnosti“.</w:t>
      </w:r>
    </w:p>
    <w:p w14:paraId="23548143" w14:textId="77777777" w:rsidR="00C22550" w:rsidRPr="00E90ECC" w:rsidRDefault="00C22550" w:rsidP="0061304A">
      <w:pPr>
        <w:pStyle w:val="Bezriadkovania"/>
      </w:pPr>
    </w:p>
    <w:p w14:paraId="36B36051" w14:textId="21B056C3" w:rsidR="00C22550" w:rsidRDefault="00C22550" w:rsidP="0061304A">
      <w:pPr>
        <w:pStyle w:val="Bezriadkovania"/>
        <w:ind w:left="2832"/>
        <w:jc w:val="both"/>
      </w:pPr>
      <w:r w:rsidRPr="00E90ECC">
        <w:t>Zosúladenie znenia textu so zavedeným pojmom zúčastnená spoločnosť, nakoľko pojem spoločnosť podieľajúca sa na fúzii sa v návrhu nepoužíva.</w:t>
      </w:r>
    </w:p>
    <w:p w14:paraId="04FD41D9" w14:textId="3C0BC28D" w:rsidR="0061304A" w:rsidRDefault="0061304A" w:rsidP="0061304A">
      <w:pPr>
        <w:pStyle w:val="Bezriadkovania"/>
        <w:ind w:left="2832"/>
        <w:jc w:val="both"/>
      </w:pPr>
    </w:p>
    <w:p w14:paraId="2A336EFF" w14:textId="1235E2F6" w:rsidR="0061304A" w:rsidRDefault="0061304A" w:rsidP="0061304A">
      <w:pPr>
        <w:pStyle w:val="Bezriadkovania"/>
        <w:ind w:left="2832"/>
        <w:jc w:val="both"/>
      </w:pPr>
    </w:p>
    <w:p w14:paraId="3850C54B" w14:textId="0DADA47E" w:rsidR="0061304A" w:rsidRDefault="0061304A" w:rsidP="0061304A">
      <w:pPr>
        <w:pStyle w:val="Bezriadkovania"/>
        <w:ind w:left="2832"/>
        <w:jc w:val="both"/>
      </w:pPr>
    </w:p>
    <w:p w14:paraId="39B5AA4C" w14:textId="095300F3" w:rsidR="0061304A" w:rsidRPr="0061304A" w:rsidRDefault="0061304A" w:rsidP="0061304A">
      <w:pPr>
        <w:pStyle w:val="Bezriadkovania"/>
        <w:ind w:left="2832"/>
        <w:jc w:val="both"/>
      </w:pPr>
    </w:p>
    <w:p w14:paraId="3498B190" w14:textId="4D738112" w:rsidR="0061304A" w:rsidRPr="0061304A" w:rsidRDefault="0061304A" w:rsidP="0061304A">
      <w:pPr>
        <w:pStyle w:val="Odsekzoznamu"/>
        <w:numPr>
          <w:ilvl w:val="0"/>
          <w:numId w:val="13"/>
        </w:numPr>
        <w:jc w:val="both"/>
        <w:rPr>
          <w:rFonts w:ascii="Times New Roman" w:hAnsi="Times New Roman"/>
          <w:sz w:val="24"/>
          <w:szCs w:val="24"/>
        </w:rPr>
      </w:pPr>
      <w:r w:rsidRPr="0061304A">
        <w:rPr>
          <w:rFonts w:ascii="Times New Roman" w:hAnsi="Times New Roman"/>
          <w:sz w:val="24"/>
          <w:szCs w:val="24"/>
        </w:rPr>
        <w:lastRenderedPageBreak/>
        <w:t xml:space="preserve"> V čl. I § 47 odsek 3 znie: </w:t>
      </w:r>
    </w:p>
    <w:p w14:paraId="60E0BEE5" w14:textId="77777777" w:rsidR="0061304A" w:rsidRDefault="0061304A" w:rsidP="0061304A">
      <w:pPr>
        <w:jc w:val="both"/>
      </w:pPr>
      <w:r w:rsidRPr="00B86637">
        <w:t xml:space="preserve">„(3) Ak sa podľa § 49 ods. 1 neuskutočňuje valné zhromaždenie nástupníckej spoločnosti, uplatňovať právo na </w:t>
      </w:r>
      <w:proofErr w:type="spellStart"/>
      <w:r w:rsidRPr="00B86637">
        <w:t>odkup</w:t>
      </w:r>
      <w:proofErr w:type="spellEnd"/>
      <w:r w:rsidRPr="00B86637">
        <w:t xml:space="preserve"> akcií podľa odseku 1 na súde môže aj akcionár nástupníckej spoločnosti, ktorý</w:t>
      </w:r>
    </w:p>
    <w:p w14:paraId="29085260" w14:textId="77777777" w:rsidR="0061304A" w:rsidRPr="00B86637" w:rsidRDefault="0061304A" w:rsidP="0061304A">
      <w:pPr>
        <w:jc w:val="both"/>
      </w:pPr>
      <w:r>
        <w:t xml:space="preserve">a) </w:t>
      </w:r>
      <w:r w:rsidRPr="00B86637">
        <w:t>bol akcionárom nástupníckej spoločnosti v čase zverejnenia návrhu projektu premeny podľa § 10,</w:t>
      </w:r>
    </w:p>
    <w:p w14:paraId="3F4CF807" w14:textId="333A28E3" w:rsidR="0061304A" w:rsidRPr="00B86637" w:rsidRDefault="0061304A" w:rsidP="0061304A">
      <w:pPr>
        <w:jc w:val="both"/>
      </w:pPr>
      <w:r>
        <w:t xml:space="preserve">b) </w:t>
      </w:r>
      <w:r w:rsidRPr="00B86637">
        <w:t xml:space="preserve">nástupníckej spoločnosti písomne oznámil svoje nesúhlasné stanovisko spolu so žiadosťou o zaslanie návrhu zmluvy na odkúpenie akcií do zápisnice </w:t>
      </w:r>
      <w:r w:rsidR="006A5786">
        <w:t xml:space="preserve">z valného zhromaždenia v lehote </w:t>
      </w:r>
      <w:r w:rsidRPr="00B86637">
        <w:t xml:space="preserve">do </w:t>
      </w:r>
      <w:r w:rsidR="006A5786">
        <w:t> </w:t>
      </w:r>
      <w:r w:rsidRPr="00B86637">
        <w:t>15 dní od zverejnenia návrhu projektu premeny podľa § 10.“.</w:t>
      </w:r>
    </w:p>
    <w:p w14:paraId="06D40581" w14:textId="77777777" w:rsidR="0061304A" w:rsidRDefault="0061304A" w:rsidP="0061304A">
      <w:pPr>
        <w:jc w:val="both"/>
        <w:rPr>
          <w:i/>
          <w:u w:val="single"/>
        </w:rPr>
      </w:pPr>
    </w:p>
    <w:p w14:paraId="0EE3DAFE" w14:textId="0E1D54E8" w:rsidR="0061304A" w:rsidRPr="0061304A" w:rsidRDefault="0061304A" w:rsidP="0061304A">
      <w:pPr>
        <w:ind w:left="2832" w:firstLine="3"/>
        <w:jc w:val="both"/>
      </w:pPr>
      <w:r w:rsidRPr="0061304A">
        <w:t xml:space="preserve">Oprava chyby v písaní, kedy podľa nadpisu aj ostatného znenia ustanovenia je zrejmé, že daná úprava sa má týkať </w:t>
      </w:r>
      <w:proofErr w:type="spellStart"/>
      <w:r w:rsidRPr="0061304A">
        <w:t>odkupu</w:t>
      </w:r>
      <w:proofErr w:type="spellEnd"/>
      <w:r w:rsidRPr="0061304A">
        <w:t xml:space="preserve"> akcií a nie peňažného doplatku. </w:t>
      </w:r>
    </w:p>
    <w:p w14:paraId="3A2A5798" w14:textId="056F2FC6" w:rsidR="0061304A" w:rsidRPr="0061304A" w:rsidRDefault="0061304A" w:rsidP="0061304A">
      <w:pPr>
        <w:pStyle w:val="Bezriadkovania"/>
      </w:pPr>
    </w:p>
    <w:p w14:paraId="5B05E838" w14:textId="75C6E369" w:rsidR="0061304A" w:rsidRPr="0061304A" w:rsidRDefault="0061304A" w:rsidP="0061304A">
      <w:pPr>
        <w:pStyle w:val="Bezriadkovania"/>
        <w:numPr>
          <w:ilvl w:val="0"/>
          <w:numId w:val="13"/>
        </w:numPr>
      </w:pPr>
      <w:r w:rsidRPr="0061304A">
        <w:t xml:space="preserve"> V čl. I v § 66 sa slová „§ 8 a 34“ nahrádzajú slovom „§ 34“.</w:t>
      </w:r>
    </w:p>
    <w:p w14:paraId="0CAA99E4" w14:textId="77777777" w:rsidR="0061304A" w:rsidRPr="00205D11" w:rsidRDefault="0061304A" w:rsidP="0061304A">
      <w:pPr>
        <w:pStyle w:val="Bezriadkovania"/>
        <w:rPr>
          <w:b/>
        </w:rPr>
      </w:pPr>
    </w:p>
    <w:p w14:paraId="0C19963D" w14:textId="5FDB91DE" w:rsidR="0061304A" w:rsidRDefault="0061304A" w:rsidP="0061304A">
      <w:pPr>
        <w:ind w:left="2832" w:firstLine="3"/>
        <w:jc w:val="both"/>
      </w:pPr>
      <w:r w:rsidRPr="0061304A">
        <w:t>Legislatívno-technická úprava textu, zosúladenie s legislatívnou technikou zvolenou v iných častiach návrhu.</w:t>
      </w:r>
    </w:p>
    <w:p w14:paraId="6FBEBEA3" w14:textId="77777777" w:rsidR="0061304A" w:rsidRPr="0061304A" w:rsidRDefault="0061304A" w:rsidP="00C22550">
      <w:pPr>
        <w:spacing w:line="360" w:lineRule="auto"/>
        <w:jc w:val="both"/>
      </w:pPr>
    </w:p>
    <w:p w14:paraId="1A82D314" w14:textId="499D9ACF" w:rsidR="00C22550" w:rsidRPr="0061304A" w:rsidRDefault="00C22550" w:rsidP="0061304A">
      <w:pPr>
        <w:pStyle w:val="Odsekzoznamu"/>
        <w:numPr>
          <w:ilvl w:val="0"/>
          <w:numId w:val="13"/>
        </w:numPr>
        <w:spacing w:line="360" w:lineRule="auto"/>
        <w:jc w:val="both"/>
        <w:rPr>
          <w:rFonts w:ascii="Times New Roman" w:hAnsi="Times New Roman"/>
          <w:sz w:val="24"/>
          <w:szCs w:val="24"/>
        </w:rPr>
      </w:pPr>
      <w:r w:rsidRPr="0061304A">
        <w:rPr>
          <w:rFonts w:ascii="Times New Roman" w:hAnsi="Times New Roman"/>
          <w:sz w:val="24"/>
          <w:szCs w:val="24"/>
        </w:rPr>
        <w:t>V čl. I nadpis pod § 68 znie: „Ochrana akcionárov pri odštiepení“.</w:t>
      </w:r>
    </w:p>
    <w:p w14:paraId="27E85CF7" w14:textId="77777777" w:rsidR="00C22550" w:rsidRPr="0061304A" w:rsidRDefault="00C22550" w:rsidP="00C22550">
      <w:pPr>
        <w:pStyle w:val="Odsekzoznamu"/>
        <w:spacing w:line="240" w:lineRule="auto"/>
        <w:ind w:left="567"/>
        <w:jc w:val="both"/>
        <w:rPr>
          <w:rFonts w:ascii="Times New Roman" w:hAnsi="Times New Roman"/>
          <w:sz w:val="24"/>
          <w:szCs w:val="24"/>
        </w:rPr>
      </w:pPr>
    </w:p>
    <w:p w14:paraId="661A125A" w14:textId="01F75455" w:rsidR="00C22550" w:rsidRDefault="00C22550" w:rsidP="0061304A">
      <w:pPr>
        <w:pStyle w:val="Odsekzoznamu"/>
        <w:spacing w:line="240" w:lineRule="auto"/>
        <w:ind w:left="2691"/>
        <w:jc w:val="both"/>
        <w:rPr>
          <w:rFonts w:ascii="Times New Roman" w:hAnsi="Times New Roman"/>
          <w:sz w:val="24"/>
          <w:szCs w:val="24"/>
        </w:rPr>
      </w:pPr>
      <w:r w:rsidRPr="00E90ECC">
        <w:rPr>
          <w:rFonts w:ascii="Times New Roman" w:hAnsi="Times New Roman"/>
          <w:sz w:val="24"/>
          <w:szCs w:val="24"/>
        </w:rPr>
        <w:t>Zosúladenie textu nadpisu s textom ustano</w:t>
      </w:r>
      <w:r w:rsidR="0061304A">
        <w:rPr>
          <w:rFonts w:ascii="Times New Roman" w:hAnsi="Times New Roman"/>
          <w:sz w:val="24"/>
          <w:szCs w:val="24"/>
        </w:rPr>
        <w:t xml:space="preserve">venia, ktoré sa týka </w:t>
      </w:r>
      <w:r w:rsidR="0061304A" w:rsidRPr="0061304A">
        <w:rPr>
          <w:rFonts w:ascii="Times New Roman" w:hAnsi="Times New Roman"/>
          <w:sz w:val="24"/>
          <w:szCs w:val="24"/>
        </w:rPr>
        <w:t>akcionárov.</w:t>
      </w:r>
    </w:p>
    <w:p w14:paraId="086AEE84" w14:textId="77777777" w:rsidR="0061304A" w:rsidRPr="0061304A" w:rsidRDefault="0061304A" w:rsidP="0061304A">
      <w:pPr>
        <w:pStyle w:val="Odsekzoznamu"/>
        <w:spacing w:line="240" w:lineRule="auto"/>
        <w:ind w:left="2691"/>
        <w:jc w:val="both"/>
        <w:rPr>
          <w:rFonts w:ascii="Times New Roman" w:hAnsi="Times New Roman"/>
          <w:sz w:val="24"/>
          <w:szCs w:val="24"/>
        </w:rPr>
      </w:pPr>
    </w:p>
    <w:p w14:paraId="01CD30CA" w14:textId="7B3722B0" w:rsidR="0061304A" w:rsidRPr="0061304A" w:rsidRDefault="0061304A" w:rsidP="0061304A">
      <w:pPr>
        <w:pStyle w:val="Odsekzoznamu"/>
        <w:numPr>
          <w:ilvl w:val="0"/>
          <w:numId w:val="13"/>
        </w:numPr>
        <w:jc w:val="both"/>
        <w:rPr>
          <w:rFonts w:ascii="Times New Roman" w:hAnsi="Times New Roman"/>
          <w:sz w:val="24"/>
          <w:szCs w:val="24"/>
        </w:rPr>
      </w:pPr>
      <w:r w:rsidRPr="0061304A">
        <w:rPr>
          <w:rFonts w:ascii="Times New Roman" w:hAnsi="Times New Roman"/>
          <w:sz w:val="24"/>
          <w:szCs w:val="24"/>
        </w:rPr>
        <w:t xml:space="preserve">V čl. I sa § 86 dopĺňa odsekom 4, ktorý znie: </w:t>
      </w:r>
    </w:p>
    <w:p w14:paraId="37D553A8" w14:textId="77777777" w:rsidR="0061304A" w:rsidRPr="008F01E2" w:rsidRDefault="0061304A" w:rsidP="0061304A">
      <w:pPr>
        <w:jc w:val="both"/>
      </w:pPr>
      <w:r w:rsidRPr="0061304A">
        <w:t>„(4) Štatutárny orgán slovenskej zúčastnenej spoločnosti</w:t>
      </w:r>
      <w:r w:rsidRPr="008F01E2">
        <w:t xml:space="preserve"> je povinný zabezpečiť preklad dokumentov podľa odseku 1, ktoré sa týkajú zahraničnej zúčastnenej spoločnosti, do štátneho jazyka.“.</w:t>
      </w:r>
    </w:p>
    <w:p w14:paraId="50601E9F" w14:textId="0DF77C57" w:rsidR="0061304A" w:rsidRPr="0061304A" w:rsidRDefault="0061304A" w:rsidP="0061304A">
      <w:pPr>
        <w:ind w:left="2832" w:firstLine="3"/>
        <w:jc w:val="both"/>
      </w:pPr>
      <w:r w:rsidRPr="0061304A">
        <w:t>Za účelom ochrany spoločníkov spoločností pri cezhraničnej premene je nevyhnutné zabezpečiť, aby mali prístup k dokumentom týkajúcim sa zahraničnej spoločnosti aj v slovenskom jazyku, aby vedeli pri rozhodovaní o premene urobiť informované rozhodnutie.</w:t>
      </w:r>
    </w:p>
    <w:p w14:paraId="5B525D2B" w14:textId="77777777" w:rsidR="0061304A" w:rsidRPr="0061304A" w:rsidRDefault="0061304A" w:rsidP="0061304A">
      <w:pPr>
        <w:ind w:left="4253" w:hanging="1418"/>
        <w:jc w:val="both"/>
        <w:rPr>
          <w:i/>
        </w:rPr>
      </w:pPr>
    </w:p>
    <w:p w14:paraId="2003BB0E" w14:textId="1A6471D1" w:rsidR="0061304A" w:rsidRPr="0061304A" w:rsidRDefault="0061304A" w:rsidP="0061304A">
      <w:pPr>
        <w:pStyle w:val="Odsekzoznamu"/>
        <w:numPr>
          <w:ilvl w:val="0"/>
          <w:numId w:val="14"/>
        </w:numPr>
        <w:jc w:val="both"/>
        <w:rPr>
          <w:rFonts w:ascii="Times New Roman" w:hAnsi="Times New Roman"/>
          <w:sz w:val="24"/>
          <w:szCs w:val="24"/>
        </w:rPr>
      </w:pPr>
      <w:r w:rsidRPr="0061304A">
        <w:rPr>
          <w:rFonts w:ascii="Times New Roman" w:hAnsi="Times New Roman"/>
          <w:sz w:val="24"/>
          <w:szCs w:val="24"/>
        </w:rPr>
        <w:t xml:space="preserve">V čl. I § 87 ods. 2 písmeno d) znie: </w:t>
      </w:r>
    </w:p>
    <w:p w14:paraId="4A2BBF4F" w14:textId="77777777" w:rsidR="0061304A" w:rsidRPr="0061304A" w:rsidRDefault="0061304A" w:rsidP="0061304A">
      <w:pPr>
        <w:jc w:val="both"/>
      </w:pPr>
      <w:r w:rsidRPr="0061304A">
        <w:t xml:space="preserve">„d) stanovisko zamestnancov podľa § 79 ods. 8, ak bolo predložené,“. </w:t>
      </w:r>
    </w:p>
    <w:p w14:paraId="0B570E86" w14:textId="77777777" w:rsidR="0061304A" w:rsidRPr="0061304A" w:rsidRDefault="0061304A" w:rsidP="0061304A">
      <w:pPr>
        <w:jc w:val="both"/>
      </w:pPr>
    </w:p>
    <w:p w14:paraId="25D4CF79" w14:textId="1E1CB29C" w:rsidR="0061304A" w:rsidRPr="0061304A" w:rsidRDefault="0061304A" w:rsidP="0061304A">
      <w:pPr>
        <w:jc w:val="both"/>
      </w:pPr>
      <w:r w:rsidRPr="0061304A">
        <w:tab/>
      </w:r>
      <w:r w:rsidRPr="0061304A">
        <w:tab/>
      </w:r>
      <w:r w:rsidRPr="0061304A">
        <w:tab/>
      </w:r>
      <w:r w:rsidRPr="0061304A">
        <w:tab/>
        <w:t>Oprava vnútorného odkazu a použitej terminológie.</w:t>
      </w:r>
    </w:p>
    <w:p w14:paraId="0082551C" w14:textId="48FE6444" w:rsidR="0061304A" w:rsidRPr="0061304A" w:rsidRDefault="0061304A" w:rsidP="0061304A">
      <w:pPr>
        <w:spacing w:line="360" w:lineRule="auto"/>
        <w:jc w:val="both"/>
        <w:rPr>
          <w:rFonts w:eastAsia="Calibri"/>
          <w:lang w:eastAsia="en-US"/>
        </w:rPr>
      </w:pPr>
    </w:p>
    <w:p w14:paraId="2307B2DE" w14:textId="77777777" w:rsidR="0061304A" w:rsidRPr="0061304A" w:rsidRDefault="0061304A" w:rsidP="0061304A">
      <w:pPr>
        <w:pStyle w:val="Odsekzoznamu"/>
        <w:numPr>
          <w:ilvl w:val="0"/>
          <w:numId w:val="14"/>
        </w:numPr>
        <w:spacing w:line="360" w:lineRule="auto"/>
        <w:jc w:val="both"/>
        <w:rPr>
          <w:rFonts w:ascii="Times New Roman" w:hAnsi="Times New Roman"/>
          <w:sz w:val="24"/>
          <w:szCs w:val="24"/>
        </w:rPr>
      </w:pPr>
      <w:r w:rsidRPr="0061304A">
        <w:rPr>
          <w:rFonts w:ascii="Times New Roman" w:hAnsi="Times New Roman"/>
          <w:sz w:val="24"/>
          <w:szCs w:val="24"/>
        </w:rPr>
        <w:t>V čl. I § 87 ods. 2 písm. e) sa slová „§ 84“ nahrádzajú slovami „§ 82“.</w:t>
      </w:r>
    </w:p>
    <w:p w14:paraId="7965C21E" w14:textId="77777777" w:rsidR="0061304A" w:rsidRPr="00E90ECC" w:rsidRDefault="0061304A" w:rsidP="0061304A">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Oprava nesprávneho vnútorného odkazu.</w:t>
      </w:r>
    </w:p>
    <w:p w14:paraId="6B728E68" w14:textId="77777777" w:rsidR="0061304A" w:rsidRPr="00E90ECC" w:rsidRDefault="0061304A" w:rsidP="0061304A">
      <w:pPr>
        <w:pStyle w:val="Odsekzoznamu"/>
        <w:spacing w:line="360" w:lineRule="auto"/>
        <w:ind w:left="567"/>
        <w:jc w:val="both"/>
        <w:rPr>
          <w:rFonts w:ascii="Times New Roman" w:hAnsi="Times New Roman"/>
          <w:sz w:val="24"/>
          <w:szCs w:val="24"/>
          <w:u w:val="single"/>
        </w:rPr>
      </w:pPr>
    </w:p>
    <w:p w14:paraId="24CE1CED" w14:textId="77777777" w:rsidR="0061304A" w:rsidRPr="00E90ECC" w:rsidRDefault="0061304A" w:rsidP="0061304A">
      <w:pPr>
        <w:pStyle w:val="Odsekzoznamu"/>
        <w:numPr>
          <w:ilvl w:val="0"/>
          <w:numId w:val="14"/>
        </w:numPr>
        <w:spacing w:line="240" w:lineRule="auto"/>
        <w:jc w:val="both"/>
        <w:rPr>
          <w:rFonts w:ascii="Times New Roman" w:hAnsi="Times New Roman"/>
          <w:sz w:val="24"/>
          <w:szCs w:val="24"/>
        </w:rPr>
      </w:pPr>
      <w:r w:rsidRPr="00E90ECC">
        <w:rPr>
          <w:rFonts w:ascii="Times New Roman" w:hAnsi="Times New Roman"/>
          <w:sz w:val="24"/>
          <w:szCs w:val="24"/>
        </w:rPr>
        <w:t>V čl. I § 93 ods. 1 sa slová „spoločnosti podieľajúcej sa na cezhraničnej premene“ nahrádzajú slovami „zúčastnenej spoločnosti“.</w:t>
      </w:r>
    </w:p>
    <w:p w14:paraId="12386E5E" w14:textId="77777777" w:rsidR="0061304A" w:rsidRPr="00E90ECC" w:rsidRDefault="0061304A" w:rsidP="0061304A">
      <w:pPr>
        <w:pStyle w:val="Odsekzoznamu"/>
        <w:spacing w:line="240" w:lineRule="auto"/>
        <w:ind w:left="567"/>
        <w:jc w:val="both"/>
        <w:rPr>
          <w:rFonts w:ascii="Times New Roman" w:hAnsi="Times New Roman"/>
          <w:sz w:val="24"/>
          <w:szCs w:val="24"/>
        </w:rPr>
      </w:pPr>
    </w:p>
    <w:p w14:paraId="0C37CDDA" w14:textId="3F4225AD" w:rsidR="0061304A" w:rsidRPr="0061304A" w:rsidRDefault="0061304A" w:rsidP="0061304A">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lastRenderedPageBreak/>
        <w:t xml:space="preserve">Zosúladenie znenia textu so zavedeným pojmom zúčastnená spoločnosť, nakoľko </w:t>
      </w:r>
      <w:r w:rsidR="00517F14">
        <w:rPr>
          <w:rFonts w:ascii="Times New Roman" w:hAnsi="Times New Roman"/>
          <w:sz w:val="24"/>
          <w:szCs w:val="24"/>
        </w:rPr>
        <w:t xml:space="preserve">pojem spoločnosť podieľajúca sa </w:t>
      </w:r>
      <w:r w:rsidRPr="00E90ECC">
        <w:rPr>
          <w:rFonts w:ascii="Times New Roman" w:hAnsi="Times New Roman"/>
          <w:sz w:val="24"/>
          <w:szCs w:val="24"/>
        </w:rPr>
        <w:t xml:space="preserve">na </w:t>
      </w:r>
      <w:r w:rsidR="00517F14">
        <w:rPr>
          <w:rFonts w:ascii="Times New Roman" w:hAnsi="Times New Roman"/>
          <w:sz w:val="24"/>
          <w:szCs w:val="24"/>
        </w:rPr>
        <w:t> </w:t>
      </w:r>
      <w:r w:rsidRPr="00E90ECC">
        <w:rPr>
          <w:rFonts w:ascii="Times New Roman" w:hAnsi="Times New Roman"/>
          <w:sz w:val="24"/>
          <w:szCs w:val="24"/>
        </w:rPr>
        <w:t>cezhraničnej premene sa v návrhu nepoužíva.</w:t>
      </w:r>
    </w:p>
    <w:p w14:paraId="76D24FB8" w14:textId="77777777" w:rsidR="0061304A" w:rsidRPr="0061304A" w:rsidRDefault="0061304A" w:rsidP="0061304A">
      <w:pPr>
        <w:jc w:val="both"/>
        <w:rPr>
          <w:u w:val="single"/>
        </w:rPr>
      </w:pPr>
    </w:p>
    <w:p w14:paraId="4BE96FB6" w14:textId="073D4164" w:rsidR="0061304A" w:rsidRPr="0061304A" w:rsidRDefault="0061304A" w:rsidP="0061304A">
      <w:pPr>
        <w:pStyle w:val="Odsekzoznamu"/>
        <w:numPr>
          <w:ilvl w:val="0"/>
          <w:numId w:val="14"/>
        </w:numPr>
        <w:jc w:val="both"/>
        <w:rPr>
          <w:rFonts w:ascii="Times New Roman" w:hAnsi="Times New Roman"/>
          <w:sz w:val="24"/>
          <w:szCs w:val="24"/>
        </w:rPr>
      </w:pPr>
      <w:r w:rsidRPr="0061304A">
        <w:rPr>
          <w:rFonts w:ascii="Times New Roman" w:hAnsi="Times New Roman"/>
          <w:sz w:val="24"/>
          <w:szCs w:val="24"/>
        </w:rPr>
        <w:t xml:space="preserve">V čl. I § 98 ods. 2 písmeno d) znie:  </w:t>
      </w:r>
    </w:p>
    <w:p w14:paraId="556F6AB7" w14:textId="77777777" w:rsidR="0061304A" w:rsidRPr="0061304A" w:rsidRDefault="0061304A" w:rsidP="0061304A">
      <w:pPr>
        <w:jc w:val="both"/>
      </w:pPr>
      <w:r w:rsidRPr="0061304A">
        <w:t>„d) stanovisko zamestnancov podľa § 79 ods. 8, ak bolo predložené a“.</w:t>
      </w:r>
    </w:p>
    <w:p w14:paraId="2E5DC0E7" w14:textId="77777777" w:rsidR="0061304A" w:rsidRPr="0061304A" w:rsidRDefault="0061304A" w:rsidP="0061304A">
      <w:pPr>
        <w:jc w:val="both"/>
      </w:pPr>
    </w:p>
    <w:p w14:paraId="5DBE3043" w14:textId="52F4CBD6" w:rsidR="0061304A" w:rsidRPr="0061304A" w:rsidRDefault="0061304A" w:rsidP="0061304A">
      <w:pPr>
        <w:jc w:val="both"/>
      </w:pPr>
      <w:r w:rsidRPr="0061304A">
        <w:tab/>
      </w:r>
      <w:r>
        <w:tab/>
      </w:r>
      <w:r>
        <w:tab/>
      </w:r>
      <w:r>
        <w:tab/>
      </w:r>
      <w:r w:rsidRPr="0061304A">
        <w:t>Oprava vnútorného odkazu a použitej terminológie.</w:t>
      </w:r>
    </w:p>
    <w:p w14:paraId="7A7A628F" w14:textId="539C1768" w:rsidR="0061304A" w:rsidRPr="0061304A" w:rsidRDefault="0061304A" w:rsidP="0061304A">
      <w:pPr>
        <w:spacing w:line="360" w:lineRule="auto"/>
        <w:jc w:val="both"/>
      </w:pPr>
    </w:p>
    <w:p w14:paraId="343A1ED9" w14:textId="021A71AB" w:rsidR="0061304A" w:rsidRPr="0061304A" w:rsidRDefault="0061304A" w:rsidP="0061304A">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I § 99 ods. 2 sa slová „§ 81“ nahrádzajú slovami „§ 79“.</w:t>
      </w:r>
    </w:p>
    <w:p w14:paraId="34BE414D" w14:textId="77777777" w:rsidR="0061304A" w:rsidRPr="00E90ECC" w:rsidRDefault="0061304A" w:rsidP="0061304A">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Oprava nesprávneho vnútorného odkazu.</w:t>
      </w:r>
    </w:p>
    <w:p w14:paraId="75BCED59" w14:textId="2AA9F2E5" w:rsidR="0061304A" w:rsidRPr="0061304A" w:rsidRDefault="0061304A" w:rsidP="0061304A">
      <w:pPr>
        <w:pStyle w:val="Bezriadkovania"/>
      </w:pPr>
    </w:p>
    <w:p w14:paraId="1CA5E26E" w14:textId="1BFCAF92" w:rsidR="0061304A" w:rsidRPr="0061304A" w:rsidRDefault="0061304A" w:rsidP="0061304A">
      <w:pPr>
        <w:pStyle w:val="Odsekzoznamu"/>
        <w:numPr>
          <w:ilvl w:val="0"/>
          <w:numId w:val="14"/>
        </w:numPr>
        <w:spacing w:line="360" w:lineRule="auto"/>
        <w:jc w:val="both"/>
        <w:rPr>
          <w:rFonts w:ascii="Times New Roman" w:hAnsi="Times New Roman"/>
          <w:sz w:val="24"/>
          <w:szCs w:val="24"/>
          <w:u w:val="single"/>
        </w:rPr>
      </w:pPr>
      <w:r w:rsidRPr="00E90ECC">
        <w:rPr>
          <w:rFonts w:ascii="Times New Roman" w:hAnsi="Times New Roman"/>
          <w:sz w:val="24"/>
          <w:szCs w:val="24"/>
        </w:rPr>
        <w:t>V čl. I § 102 ods. 2 písm. a) sa slová „§ 70“ nahrádzajú slovami „§ 79“.</w:t>
      </w:r>
    </w:p>
    <w:p w14:paraId="22EC67DC" w14:textId="77777777" w:rsidR="0061304A" w:rsidRPr="00E90ECC" w:rsidRDefault="0061304A" w:rsidP="0061304A">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Oprava nesprávneho vnútorného odkazu.</w:t>
      </w:r>
    </w:p>
    <w:p w14:paraId="51AF71DB" w14:textId="67A12C17" w:rsidR="0061304A" w:rsidRPr="0061304A" w:rsidRDefault="0061304A" w:rsidP="0061304A">
      <w:pPr>
        <w:spacing w:line="360" w:lineRule="auto"/>
        <w:jc w:val="both"/>
      </w:pPr>
    </w:p>
    <w:p w14:paraId="23BE2A74" w14:textId="70E6AEBC" w:rsidR="0061304A" w:rsidRDefault="0061304A" w:rsidP="0061304A">
      <w:pPr>
        <w:pStyle w:val="Bezriadkovania"/>
        <w:numPr>
          <w:ilvl w:val="0"/>
          <w:numId w:val="14"/>
        </w:numPr>
      </w:pPr>
      <w:r w:rsidRPr="0061304A">
        <w:t xml:space="preserve">V čl. I § 102 ods. 2 písmeno d) znie:  </w:t>
      </w:r>
    </w:p>
    <w:p w14:paraId="5CCA4DE4" w14:textId="77777777" w:rsidR="0061304A" w:rsidRPr="0061304A" w:rsidRDefault="0061304A" w:rsidP="0061304A">
      <w:pPr>
        <w:pStyle w:val="Bezriadkovania"/>
        <w:ind w:left="720"/>
      </w:pPr>
    </w:p>
    <w:p w14:paraId="516F743D" w14:textId="77777777" w:rsidR="0061304A" w:rsidRPr="0061304A" w:rsidRDefault="0061304A" w:rsidP="0061304A">
      <w:pPr>
        <w:jc w:val="both"/>
      </w:pPr>
      <w:r w:rsidRPr="0061304A">
        <w:t>„d) stanovisko zamestnancov podľa § 79 ods. 8, ak bolo predložené a“.</w:t>
      </w:r>
    </w:p>
    <w:p w14:paraId="3BCB28AB" w14:textId="77777777" w:rsidR="0061304A" w:rsidRPr="0061304A" w:rsidRDefault="0061304A" w:rsidP="0061304A">
      <w:pPr>
        <w:jc w:val="both"/>
      </w:pPr>
    </w:p>
    <w:p w14:paraId="7BE40029" w14:textId="4068DEB9" w:rsidR="0061304A" w:rsidRPr="0061304A" w:rsidRDefault="0061304A" w:rsidP="0061304A">
      <w:pPr>
        <w:jc w:val="both"/>
      </w:pPr>
      <w:r w:rsidRPr="0061304A">
        <w:tab/>
      </w:r>
      <w:r>
        <w:t xml:space="preserve"> </w:t>
      </w:r>
      <w:r>
        <w:tab/>
      </w:r>
      <w:r>
        <w:tab/>
      </w:r>
      <w:r>
        <w:tab/>
      </w:r>
      <w:r w:rsidRPr="0061304A">
        <w:t>Oprava vnútorného odkazu a použitej  terminológie.</w:t>
      </w:r>
    </w:p>
    <w:p w14:paraId="33500898" w14:textId="20667A00" w:rsidR="0061304A" w:rsidRPr="0061304A" w:rsidRDefault="0061304A" w:rsidP="00C22550">
      <w:pPr>
        <w:pStyle w:val="Odsekzoznamu"/>
        <w:spacing w:line="360" w:lineRule="auto"/>
        <w:ind w:left="567"/>
        <w:jc w:val="both"/>
        <w:rPr>
          <w:rFonts w:ascii="Times New Roman" w:hAnsi="Times New Roman"/>
          <w:sz w:val="24"/>
          <w:szCs w:val="24"/>
        </w:rPr>
      </w:pPr>
    </w:p>
    <w:p w14:paraId="530B4A56" w14:textId="5F7F18AB" w:rsidR="0061304A" w:rsidRPr="0061304A" w:rsidRDefault="0061304A" w:rsidP="0061304A">
      <w:pPr>
        <w:pStyle w:val="Bezriadkovania"/>
        <w:numPr>
          <w:ilvl w:val="0"/>
          <w:numId w:val="14"/>
        </w:numPr>
      </w:pPr>
      <w:r w:rsidRPr="0061304A">
        <w:t>V čl. I nadpis pod § 113 znie: „Vypracovanie návrhu projektu cezhraničnej premeny“.</w:t>
      </w:r>
    </w:p>
    <w:p w14:paraId="732F9783" w14:textId="77777777" w:rsidR="0061304A" w:rsidRPr="00987218" w:rsidRDefault="0061304A" w:rsidP="0061304A">
      <w:pPr>
        <w:pStyle w:val="Bezriadkovania"/>
      </w:pPr>
    </w:p>
    <w:p w14:paraId="03D4675E" w14:textId="30EE9CCF" w:rsidR="0061304A" w:rsidRPr="0061304A" w:rsidRDefault="0061304A" w:rsidP="0061304A">
      <w:pPr>
        <w:pStyle w:val="Bezriadkovania"/>
        <w:ind w:left="2832" w:firstLine="3"/>
      </w:pPr>
      <w:r w:rsidRPr="0061304A">
        <w:t>Navrhuje sa zosúladenie nadpisu s označovaním v ostatných častiach návrhu zákona.</w:t>
      </w:r>
    </w:p>
    <w:p w14:paraId="068E2E7C" w14:textId="77777777" w:rsidR="0061304A" w:rsidRPr="0061304A" w:rsidRDefault="0061304A" w:rsidP="0061304A">
      <w:pPr>
        <w:pStyle w:val="Bezriadkovania"/>
        <w:rPr>
          <w:u w:val="single"/>
        </w:rPr>
      </w:pPr>
    </w:p>
    <w:p w14:paraId="1799FA68" w14:textId="580EC6F9" w:rsidR="0061304A" w:rsidRPr="0061304A" w:rsidRDefault="0061304A" w:rsidP="0061304A">
      <w:pPr>
        <w:pStyle w:val="Bezriadkovania"/>
        <w:numPr>
          <w:ilvl w:val="0"/>
          <w:numId w:val="14"/>
        </w:numPr>
      </w:pPr>
      <w:r w:rsidRPr="0061304A">
        <w:t xml:space="preserve">V čl. I § 117 ods. 2 písmeno c) znie: </w:t>
      </w:r>
    </w:p>
    <w:p w14:paraId="09281378" w14:textId="77777777" w:rsidR="0061304A" w:rsidRPr="0061304A" w:rsidRDefault="0061304A" w:rsidP="0061304A">
      <w:pPr>
        <w:pStyle w:val="Bezriadkovania"/>
      </w:pPr>
      <w:r w:rsidRPr="0061304A">
        <w:t>„c) stanovisko zamestnancov podľa § 79 ods. 8, ak bolo predložené a“.</w:t>
      </w:r>
    </w:p>
    <w:p w14:paraId="617F9219" w14:textId="77777777" w:rsidR="0061304A" w:rsidRPr="0061304A" w:rsidRDefault="0061304A" w:rsidP="0061304A">
      <w:pPr>
        <w:pStyle w:val="Bezriadkovania"/>
      </w:pPr>
    </w:p>
    <w:p w14:paraId="7614A910" w14:textId="1B73A742" w:rsidR="0061304A" w:rsidRPr="0061304A" w:rsidRDefault="0061304A" w:rsidP="0061304A">
      <w:pPr>
        <w:pStyle w:val="Bezriadkovania"/>
        <w:ind w:left="1416" w:firstLine="708"/>
      </w:pPr>
      <w:r w:rsidRPr="0061304A">
        <w:t xml:space="preserve">   </w:t>
      </w:r>
      <w:r w:rsidRPr="0061304A">
        <w:tab/>
        <w:t>Oprava vnútorného odkazu a použitej terminológie.</w:t>
      </w:r>
    </w:p>
    <w:p w14:paraId="1E1DCEA3" w14:textId="4AD9E718" w:rsidR="00C22550" w:rsidRPr="00E90ECC" w:rsidRDefault="00C22550" w:rsidP="00C22550">
      <w:pPr>
        <w:pStyle w:val="Odsekzoznamu"/>
        <w:spacing w:line="360" w:lineRule="auto"/>
        <w:ind w:left="567"/>
        <w:jc w:val="both"/>
        <w:rPr>
          <w:rFonts w:ascii="Times New Roman" w:hAnsi="Times New Roman"/>
          <w:sz w:val="24"/>
          <w:szCs w:val="24"/>
          <w:u w:val="single"/>
        </w:rPr>
      </w:pPr>
    </w:p>
    <w:p w14:paraId="54C95FFC" w14:textId="73A47A4D" w:rsidR="00C22550" w:rsidRPr="00C40E65" w:rsidRDefault="00C22550" w:rsidP="00C40E65">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I § 118 ods. 2 písm. a) sa slová „§ 85 ods. 1“ nahrádzajú slovami „§ 83 ods. 1“.</w:t>
      </w:r>
    </w:p>
    <w:p w14:paraId="231879A0" w14:textId="77777777" w:rsidR="00C40E65" w:rsidRDefault="00C40E65" w:rsidP="00C22550">
      <w:pPr>
        <w:pStyle w:val="Odsekzoznamu"/>
        <w:spacing w:line="240" w:lineRule="auto"/>
        <w:ind w:left="2832"/>
        <w:jc w:val="both"/>
        <w:rPr>
          <w:rFonts w:ascii="Times New Roman" w:hAnsi="Times New Roman"/>
          <w:sz w:val="24"/>
          <w:szCs w:val="24"/>
        </w:rPr>
      </w:pPr>
    </w:p>
    <w:p w14:paraId="4C743C42" w14:textId="5009CD5E"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Oprava nesprávneho vnútorného odkazu.</w:t>
      </w:r>
    </w:p>
    <w:p w14:paraId="22389788" w14:textId="77777777" w:rsidR="00C22550" w:rsidRPr="00E90ECC" w:rsidRDefault="00C22550" w:rsidP="00C22550">
      <w:pPr>
        <w:pStyle w:val="Odsekzoznamu"/>
        <w:spacing w:line="360" w:lineRule="auto"/>
        <w:ind w:left="567"/>
        <w:jc w:val="both"/>
        <w:rPr>
          <w:rFonts w:ascii="Times New Roman" w:hAnsi="Times New Roman"/>
          <w:sz w:val="24"/>
          <w:szCs w:val="24"/>
        </w:rPr>
      </w:pPr>
    </w:p>
    <w:p w14:paraId="2E3CC0F7" w14:textId="0CEC416F" w:rsidR="00C22550" w:rsidRPr="00C40E65" w:rsidRDefault="00C22550" w:rsidP="00C40E65">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I § 122 ods. 3 sa slová „spoločností a pri“ nahrádzajú slovami „spoločností, pri“</w:t>
      </w:r>
    </w:p>
    <w:p w14:paraId="5A322031" w14:textId="77777777" w:rsidR="00C40E65" w:rsidRDefault="00C40E65" w:rsidP="00C22550">
      <w:pPr>
        <w:pStyle w:val="Odsekzoznamu"/>
        <w:spacing w:line="240" w:lineRule="auto"/>
        <w:ind w:left="2832"/>
        <w:jc w:val="both"/>
        <w:rPr>
          <w:rFonts w:ascii="Times New Roman" w:hAnsi="Times New Roman"/>
          <w:sz w:val="24"/>
          <w:szCs w:val="24"/>
        </w:rPr>
      </w:pPr>
    </w:p>
    <w:p w14:paraId="6BC389C9" w14:textId="4406F6AD"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Vypúšťa sa nadbytočná spojka „a“.</w:t>
      </w:r>
    </w:p>
    <w:p w14:paraId="7435839C" w14:textId="4875492B" w:rsidR="00C40E65" w:rsidRPr="00C40E65" w:rsidRDefault="00C40E65" w:rsidP="00C40E65">
      <w:pPr>
        <w:spacing w:line="360" w:lineRule="auto"/>
        <w:jc w:val="both"/>
        <w:rPr>
          <w:u w:val="single"/>
        </w:rPr>
      </w:pPr>
    </w:p>
    <w:p w14:paraId="14C269AA" w14:textId="49E7C867" w:rsidR="00C22550" w:rsidRPr="00C40E65" w:rsidRDefault="00C22550" w:rsidP="00C40E65">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I § 130 ods. 2 sa slová „3. júna“ nahrádzajú slovami „30. júna“.</w:t>
      </w:r>
    </w:p>
    <w:p w14:paraId="055E5C93" w14:textId="77777777" w:rsidR="00C40E65" w:rsidRDefault="00C40E65" w:rsidP="00C22550">
      <w:pPr>
        <w:pStyle w:val="Odsekzoznamu"/>
        <w:spacing w:line="240" w:lineRule="auto"/>
        <w:ind w:left="2832"/>
        <w:jc w:val="both"/>
        <w:rPr>
          <w:rFonts w:ascii="Times New Roman" w:hAnsi="Times New Roman"/>
          <w:sz w:val="24"/>
          <w:szCs w:val="24"/>
        </w:rPr>
      </w:pPr>
    </w:p>
    <w:p w14:paraId="015C6B44" w14:textId="5BFFF4C7"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Oprava preklepu.</w:t>
      </w:r>
    </w:p>
    <w:p w14:paraId="518BAE46" w14:textId="24F93763" w:rsidR="00C22550" w:rsidRPr="00C40E65" w:rsidRDefault="00C22550" w:rsidP="00C22550">
      <w:pPr>
        <w:pStyle w:val="Odsekzoznamu"/>
        <w:spacing w:line="360" w:lineRule="auto"/>
        <w:ind w:left="567"/>
        <w:jc w:val="both"/>
        <w:rPr>
          <w:rFonts w:ascii="Times New Roman" w:hAnsi="Times New Roman"/>
          <w:sz w:val="24"/>
          <w:szCs w:val="24"/>
          <w:u w:val="single"/>
        </w:rPr>
      </w:pPr>
    </w:p>
    <w:p w14:paraId="22D3BA76" w14:textId="779F653E" w:rsidR="00C40E65" w:rsidRPr="00C40E65" w:rsidRDefault="00C40E65" w:rsidP="00C40E65">
      <w:pPr>
        <w:pStyle w:val="Odsekzoznamu"/>
        <w:numPr>
          <w:ilvl w:val="0"/>
          <w:numId w:val="14"/>
        </w:numPr>
        <w:jc w:val="both"/>
        <w:rPr>
          <w:rFonts w:ascii="Times New Roman" w:hAnsi="Times New Roman"/>
          <w:sz w:val="24"/>
          <w:szCs w:val="24"/>
        </w:rPr>
      </w:pPr>
      <w:r w:rsidRPr="00C40E65">
        <w:rPr>
          <w:rFonts w:ascii="Times New Roman" w:hAnsi="Times New Roman"/>
          <w:sz w:val="24"/>
          <w:szCs w:val="24"/>
        </w:rPr>
        <w:t>Čl. II sa dopĺňa bodom 17, ktorý znie:</w:t>
      </w:r>
    </w:p>
    <w:p w14:paraId="2FA51144" w14:textId="77777777" w:rsidR="00C40E65" w:rsidRPr="00C40E65" w:rsidRDefault="00C40E65" w:rsidP="00C40E65">
      <w:pPr>
        <w:jc w:val="both"/>
        <w:rPr>
          <w:shd w:val="clear" w:color="auto" w:fill="FFFFFF"/>
        </w:rPr>
      </w:pPr>
      <w:r w:rsidRPr="00C40E65">
        <w:rPr>
          <w:shd w:val="clear" w:color="auto" w:fill="FFFFFF"/>
        </w:rPr>
        <w:t>„17. § 769 znie:</w:t>
      </w:r>
    </w:p>
    <w:p w14:paraId="6A9433B8" w14:textId="77777777" w:rsidR="00C40E65" w:rsidRDefault="00C40E65" w:rsidP="00C40E65">
      <w:pPr>
        <w:jc w:val="center"/>
        <w:rPr>
          <w:shd w:val="clear" w:color="auto" w:fill="FFFFFF"/>
        </w:rPr>
      </w:pPr>
      <w:r>
        <w:rPr>
          <w:shd w:val="clear" w:color="auto" w:fill="FFFFFF"/>
        </w:rPr>
        <w:t>„§ 769</w:t>
      </w:r>
    </w:p>
    <w:p w14:paraId="529107C3" w14:textId="77777777" w:rsidR="00C40E65" w:rsidRDefault="00C40E65" w:rsidP="00C40E65">
      <w:pPr>
        <w:jc w:val="center"/>
        <w:rPr>
          <w:shd w:val="clear" w:color="auto" w:fill="FFFFFF"/>
        </w:rPr>
      </w:pPr>
    </w:p>
    <w:p w14:paraId="20E3AF97" w14:textId="77777777" w:rsidR="00C40E65" w:rsidRDefault="00C40E65" w:rsidP="00C40E65">
      <w:pPr>
        <w:jc w:val="both"/>
        <w:rPr>
          <w:shd w:val="clear" w:color="auto" w:fill="FFFFFF"/>
        </w:rPr>
      </w:pPr>
      <w:r>
        <w:rPr>
          <w:shd w:val="clear" w:color="auto" w:fill="FFFFFF"/>
        </w:rPr>
        <w:t>(1) Ak  odsek 2 neustanovuje inak, povinnosť zverejnenia údajov ustanovená týmto zákonom je splnená ich zverejnením v Obchodnom vestníku.</w:t>
      </w:r>
    </w:p>
    <w:p w14:paraId="59D3EEF9" w14:textId="77777777" w:rsidR="00C40E65" w:rsidRDefault="00C40E65" w:rsidP="00C40E65">
      <w:pPr>
        <w:jc w:val="both"/>
        <w:rPr>
          <w:shd w:val="clear" w:color="auto" w:fill="FFFFFF"/>
        </w:rPr>
      </w:pPr>
    </w:p>
    <w:p w14:paraId="3283AC5C" w14:textId="77777777" w:rsidR="00C40E65" w:rsidRDefault="00C40E65" w:rsidP="00C40E65">
      <w:pPr>
        <w:jc w:val="both"/>
      </w:pPr>
      <w:r>
        <w:rPr>
          <w:shd w:val="clear" w:color="auto" w:fill="FFFFFF"/>
        </w:rPr>
        <w:t xml:space="preserve">(2) </w:t>
      </w:r>
      <w:r>
        <w:t>Ak ide o likvidáciu alebo dodatočnú likvidáciu obchodnej spoločnosti alebo družstva, v ktorej ustanovil likvidátora súd, povinnosť zverejnenia údajov je splnená ich zverejnením prostredníctvom</w:t>
      </w:r>
      <w:r w:rsidRPr="00AA7C87">
        <w:t xml:space="preserve"> </w:t>
      </w:r>
      <w:r>
        <w:t>registra</w:t>
      </w:r>
      <w:r w:rsidRPr="00AA7C87">
        <w:t xml:space="preserve"> </w:t>
      </w:r>
      <w:proofErr w:type="spellStart"/>
      <w:r w:rsidRPr="00AA7C87">
        <w:t>predinsolvenčných</w:t>
      </w:r>
      <w:proofErr w:type="spellEnd"/>
      <w:r w:rsidRPr="00AA7C87">
        <w:t xml:space="preserve">, likvidačných a </w:t>
      </w:r>
      <w:proofErr w:type="spellStart"/>
      <w:r w:rsidRPr="00AA7C87">
        <w:t>insolvenčných</w:t>
      </w:r>
      <w:proofErr w:type="spellEnd"/>
      <w:r w:rsidRPr="00AA7C87">
        <w:t xml:space="preserve"> konaní podľa všeobecného predpisu o konkurznom konaní.</w:t>
      </w:r>
      <w:r>
        <w:t>“.“.</w:t>
      </w:r>
    </w:p>
    <w:p w14:paraId="00782077" w14:textId="77777777" w:rsidR="00C40E65" w:rsidRDefault="00C40E65" w:rsidP="00C40E65">
      <w:pPr>
        <w:jc w:val="both"/>
      </w:pPr>
    </w:p>
    <w:p w14:paraId="1B821CF2" w14:textId="77777777" w:rsidR="00C40E65" w:rsidRDefault="00C40E65" w:rsidP="00C40E65">
      <w:pPr>
        <w:jc w:val="both"/>
      </w:pPr>
      <w:r w:rsidRPr="00E55DC5">
        <w:t>Bod 17 nadobudne účinnosť 1. januára 2025, čo sa zohľadní v článku o účinnosti.</w:t>
      </w:r>
      <w:r>
        <w:t xml:space="preserve"> </w:t>
      </w:r>
    </w:p>
    <w:p w14:paraId="699D2DBB" w14:textId="77777777" w:rsidR="00C40E65" w:rsidRPr="003B7C2C" w:rsidRDefault="00C40E65" w:rsidP="00C40E65">
      <w:pPr>
        <w:jc w:val="both"/>
      </w:pPr>
    </w:p>
    <w:p w14:paraId="4DF03EA7" w14:textId="4FCCD9D9" w:rsidR="00C40E65" w:rsidRPr="00C40E65" w:rsidRDefault="00C40E65" w:rsidP="00C40E65">
      <w:pPr>
        <w:ind w:left="2832" w:hanging="2832"/>
        <w:jc w:val="both"/>
      </w:pPr>
      <w:r>
        <w:rPr>
          <w:rStyle w:val="awspan"/>
          <w:i/>
        </w:rPr>
        <w:tab/>
      </w:r>
      <w:r w:rsidRPr="00C40E65">
        <w:rPr>
          <w:rStyle w:val="awspan"/>
        </w:rPr>
        <w:t xml:space="preserve">V súvislosti so zavedením právnej úpravy </w:t>
      </w:r>
      <w:proofErr w:type="spellStart"/>
      <w:r w:rsidRPr="00C40E65">
        <w:rPr>
          <w:rStyle w:val="awspan"/>
        </w:rPr>
        <w:t>insolvenčného</w:t>
      </w:r>
      <w:proofErr w:type="spellEnd"/>
      <w:r w:rsidRPr="00C40E65">
        <w:rPr>
          <w:rStyle w:val="awspan"/>
        </w:rPr>
        <w:t xml:space="preserve"> registra sa navrhuje vykonať legislatívnu zmenu v Obchodnom  zákonníku, nakoľko </w:t>
      </w:r>
      <w:proofErr w:type="spellStart"/>
      <w:r w:rsidRPr="00C40E65">
        <w:rPr>
          <w:rStyle w:val="awspan"/>
        </w:rPr>
        <w:t>i</w:t>
      </w:r>
      <w:r w:rsidRPr="00C40E65">
        <w:t>nsolvenčný</w:t>
      </w:r>
      <w:proofErr w:type="spellEnd"/>
      <w:r w:rsidRPr="00C40E65">
        <w:t xml:space="preserve"> register má slúžiť aj na evidenciu a zverejňovanie údajov v likvidácii a dodatočnej likvidácii nariadenej súdom (v ktorej súd ustanovil likvidátora). Pokiaľ súd nariadi likvidáciu alebo dodatočnú likvidáciu a ustanoví likvidátora, toto rozhodnutie sa zverejní v </w:t>
      </w:r>
      <w:proofErr w:type="spellStart"/>
      <w:r w:rsidRPr="00C40E65">
        <w:t>insolvenčnom</w:t>
      </w:r>
      <w:proofErr w:type="spellEnd"/>
      <w:r w:rsidRPr="00C40E65">
        <w:t xml:space="preserve"> registri a od tohto momentu je likvidátor povinný evidovať a vykonávať úkony v procese elektronicky v súlade so všeobecnými ustanoveniami všeobecného predpisu o konkurznom konaní o doručovaní a zverejňovaní rozhodnutí a písomnosti, pričom uvedené platí aj pre účastníkov likvidácie alebo dodatočnej likvidácie.</w:t>
      </w:r>
    </w:p>
    <w:p w14:paraId="14A07B6A" w14:textId="77777777" w:rsidR="00C40E65" w:rsidRPr="00C40E65" w:rsidRDefault="00C40E65" w:rsidP="00C40E65">
      <w:pPr>
        <w:jc w:val="both"/>
        <w:rPr>
          <w:b/>
        </w:rPr>
      </w:pPr>
    </w:p>
    <w:p w14:paraId="6BAB56D0" w14:textId="1ECF3BB6" w:rsidR="00C40E65" w:rsidRPr="00C40E65" w:rsidRDefault="00C40E65" w:rsidP="00C40E65">
      <w:pPr>
        <w:pStyle w:val="Odsekzoznamu"/>
        <w:numPr>
          <w:ilvl w:val="0"/>
          <w:numId w:val="14"/>
        </w:numPr>
        <w:jc w:val="both"/>
        <w:rPr>
          <w:rFonts w:ascii="Times New Roman" w:hAnsi="Times New Roman"/>
          <w:sz w:val="24"/>
          <w:szCs w:val="24"/>
        </w:rPr>
      </w:pPr>
      <w:r w:rsidRPr="00C40E65">
        <w:rPr>
          <w:rFonts w:ascii="Times New Roman" w:hAnsi="Times New Roman"/>
          <w:sz w:val="24"/>
          <w:szCs w:val="24"/>
        </w:rPr>
        <w:t>V čl. IV sa za bod 2 vkladá nový bod 3, ktorý znie:</w:t>
      </w:r>
    </w:p>
    <w:p w14:paraId="272E6A71" w14:textId="77777777" w:rsidR="00C40E65" w:rsidRDefault="00C40E65" w:rsidP="00C40E65">
      <w:pPr>
        <w:jc w:val="both"/>
      </w:pPr>
      <w:r>
        <w:t>„3. Za § 308 sa vkladá § 308a, ktorý znie:</w:t>
      </w:r>
    </w:p>
    <w:p w14:paraId="3AB634B6" w14:textId="77777777" w:rsidR="00C40E65" w:rsidRDefault="00C40E65" w:rsidP="00C40E65">
      <w:pPr>
        <w:jc w:val="center"/>
      </w:pPr>
      <w:r>
        <w:t>„§ 308a</w:t>
      </w:r>
    </w:p>
    <w:p w14:paraId="7B1104C7" w14:textId="77777777" w:rsidR="00C40E65" w:rsidRDefault="00C40E65" w:rsidP="00C40E65">
      <w:pPr>
        <w:jc w:val="center"/>
      </w:pPr>
    </w:p>
    <w:p w14:paraId="56F13E41" w14:textId="77777777" w:rsidR="00C40E65" w:rsidRPr="00225440" w:rsidRDefault="00C40E65" w:rsidP="00C40E65">
      <w:pPr>
        <w:jc w:val="both"/>
      </w:pPr>
      <w:r>
        <w:t>V</w:t>
      </w:r>
      <w:r w:rsidRPr="00225440">
        <w:t xml:space="preserve"> likvidácii alebo dodatočnej likvidácii obchodnej spoločnosti alebo družstva, v ktorej ustanovil likvidátora súd, sa súdne rozhodnutia a iné písomnosti likvidátora doručujú ich zverejnením v registri  </w:t>
      </w:r>
      <w:proofErr w:type="spellStart"/>
      <w:r w:rsidRPr="00225440">
        <w:t>predinsolvenčných</w:t>
      </w:r>
      <w:proofErr w:type="spellEnd"/>
      <w:r w:rsidRPr="00225440">
        <w:t xml:space="preserve">, likvidačných a </w:t>
      </w:r>
      <w:proofErr w:type="spellStart"/>
      <w:r w:rsidRPr="00225440">
        <w:t>insolvenčných</w:t>
      </w:r>
      <w:proofErr w:type="spellEnd"/>
      <w:r w:rsidRPr="00225440">
        <w:t xml:space="preserve"> konaní</w:t>
      </w:r>
      <w:r>
        <w:t>, vrátane rozhodnutia o ustanovení likvidátora, rozhodnutia o jeho odvolaní a nahradení inou osobou, ako aj rozhodnutia o odmene likvidátora</w:t>
      </w:r>
      <w:r w:rsidRPr="00225440">
        <w:t>.</w:t>
      </w:r>
      <w:r>
        <w:t xml:space="preserve"> Ustanovenia všeobecného predpisu o konkurznom konaní o</w:t>
      </w:r>
      <w:r w:rsidRPr="000E3317">
        <w:t xml:space="preserve"> </w:t>
      </w:r>
      <w:r>
        <w:t>doručovaní</w:t>
      </w:r>
      <w:r w:rsidRPr="000E3317">
        <w:t xml:space="preserve"> a zve</w:t>
      </w:r>
      <w:r>
        <w:t>rejňovaní</w:t>
      </w:r>
      <w:r w:rsidRPr="000E3317">
        <w:t xml:space="preserve"> súdnych rozhodnutí a iných písomností</w:t>
      </w:r>
      <w:r>
        <w:t xml:space="preserve"> sa použijú primerane.“.“.</w:t>
      </w:r>
      <w:r w:rsidRPr="00225440">
        <w:t xml:space="preserve"> </w:t>
      </w:r>
    </w:p>
    <w:p w14:paraId="7FEE161B" w14:textId="77777777" w:rsidR="00C40E65" w:rsidRDefault="00C40E65" w:rsidP="00C40E65">
      <w:pPr>
        <w:jc w:val="both"/>
        <w:rPr>
          <w:highlight w:val="yellow"/>
        </w:rPr>
      </w:pPr>
    </w:p>
    <w:p w14:paraId="6BD3097C" w14:textId="77777777" w:rsidR="00C40E65" w:rsidRDefault="00C40E65" w:rsidP="00C40E65">
      <w:pPr>
        <w:jc w:val="both"/>
      </w:pPr>
      <w:r>
        <w:t>Nasledujúci bod sa primerane prečísluje.</w:t>
      </w:r>
    </w:p>
    <w:p w14:paraId="1A1FC7AB" w14:textId="77777777" w:rsidR="00C40E65" w:rsidRDefault="00C40E65" w:rsidP="00C40E65">
      <w:pPr>
        <w:jc w:val="both"/>
      </w:pPr>
    </w:p>
    <w:p w14:paraId="503BBB12" w14:textId="77777777" w:rsidR="00C40E65" w:rsidRDefault="00C40E65" w:rsidP="00C40E65">
      <w:pPr>
        <w:jc w:val="both"/>
      </w:pPr>
      <w:r w:rsidRPr="00E55DC5">
        <w:t xml:space="preserve">Bod </w:t>
      </w:r>
      <w:r>
        <w:t>3</w:t>
      </w:r>
      <w:r w:rsidRPr="00E55DC5">
        <w:t xml:space="preserve"> nadobudne účinnosť 1. januára 2025, čo sa zohľadní v článku o účinnosti.</w:t>
      </w:r>
      <w:r>
        <w:t xml:space="preserve"> </w:t>
      </w:r>
    </w:p>
    <w:p w14:paraId="1E84741D" w14:textId="77777777" w:rsidR="00C40E65" w:rsidRPr="003B7C2C" w:rsidRDefault="00C40E65" w:rsidP="00C40E65">
      <w:pPr>
        <w:jc w:val="both"/>
      </w:pPr>
    </w:p>
    <w:p w14:paraId="7CD20C11" w14:textId="056C8EEE" w:rsidR="00C40E65" w:rsidRPr="006D224A" w:rsidRDefault="00C40E65" w:rsidP="006D224A">
      <w:pPr>
        <w:ind w:left="2832" w:hanging="2832"/>
        <w:jc w:val="both"/>
      </w:pPr>
      <w:r>
        <w:rPr>
          <w:rStyle w:val="awspan"/>
          <w:i/>
        </w:rPr>
        <w:lastRenderedPageBreak/>
        <w:tab/>
      </w:r>
      <w:r w:rsidRPr="00C40E65">
        <w:rPr>
          <w:rStyle w:val="awspan"/>
        </w:rPr>
        <w:t>V súvislosti so zavedením právnej ú</w:t>
      </w:r>
      <w:r>
        <w:rPr>
          <w:rStyle w:val="awspan"/>
        </w:rPr>
        <w:t xml:space="preserve">pravy </w:t>
      </w:r>
      <w:proofErr w:type="spellStart"/>
      <w:r>
        <w:rPr>
          <w:rStyle w:val="awspan"/>
        </w:rPr>
        <w:t>insolvenčného</w:t>
      </w:r>
      <w:proofErr w:type="spellEnd"/>
      <w:r>
        <w:rPr>
          <w:rStyle w:val="awspan"/>
        </w:rPr>
        <w:t xml:space="preserve"> registra sa </w:t>
      </w:r>
      <w:r w:rsidRPr="00C40E65">
        <w:rPr>
          <w:rStyle w:val="awspan"/>
        </w:rPr>
        <w:t xml:space="preserve">navrhuje vykonať legislatívnu zmenu v Civilnom </w:t>
      </w:r>
      <w:proofErr w:type="spellStart"/>
      <w:r w:rsidRPr="00C40E65">
        <w:rPr>
          <w:rStyle w:val="awspan"/>
        </w:rPr>
        <w:t>mimosporovom</w:t>
      </w:r>
      <w:proofErr w:type="spellEnd"/>
      <w:r w:rsidRPr="00C40E65">
        <w:rPr>
          <w:rStyle w:val="awspan"/>
        </w:rPr>
        <w:t xml:space="preserve"> poriadku, nakoľko </w:t>
      </w:r>
      <w:proofErr w:type="spellStart"/>
      <w:r w:rsidRPr="00C40E65">
        <w:rPr>
          <w:rStyle w:val="awspan"/>
        </w:rPr>
        <w:t>i</w:t>
      </w:r>
      <w:r w:rsidRPr="00C40E65">
        <w:t>nsolvenčný</w:t>
      </w:r>
      <w:proofErr w:type="spellEnd"/>
      <w:r w:rsidRPr="00C40E65">
        <w:t xml:space="preserve"> register má slúžiť aj na evidenciu a zverejňovanie údajov v likvidácii a dodatočnej likvidácii nariadenej súdom (v ktorej súd ustanovil likvidátora). Pokiaľ súd nariadi likvidáciu alebo dodatočnú likvidáciu a ustanoví likvidátora, toto rozhodnutie sa zverejní v </w:t>
      </w:r>
      <w:proofErr w:type="spellStart"/>
      <w:r w:rsidRPr="00C40E65">
        <w:t>insolvenčnom</w:t>
      </w:r>
      <w:proofErr w:type="spellEnd"/>
      <w:r w:rsidRPr="00C40E65">
        <w:t xml:space="preserve"> registri a od tohto momentu je likvidátor povinný evidovať a vykonávať úkony v procese elektronicky v súlade so všeobecnými ustanoveniami všeobecného predpisu o konkurznom konaní o doručovaní a zverejňovaní rozhodnutí a písomnosti, pričom uvedené platí aj pre účastníkov likvidácie alebo dodatočnej likvidácie.</w:t>
      </w:r>
    </w:p>
    <w:p w14:paraId="44343B4C" w14:textId="77777777" w:rsidR="00C40E65" w:rsidRPr="00E90ECC" w:rsidRDefault="00C40E65" w:rsidP="00C22550">
      <w:pPr>
        <w:pStyle w:val="Odsekzoznamu"/>
        <w:spacing w:line="360" w:lineRule="auto"/>
        <w:ind w:left="567"/>
        <w:jc w:val="both"/>
        <w:rPr>
          <w:rFonts w:ascii="Times New Roman" w:hAnsi="Times New Roman"/>
          <w:sz w:val="24"/>
          <w:szCs w:val="24"/>
          <w:u w:val="single"/>
        </w:rPr>
      </w:pPr>
    </w:p>
    <w:p w14:paraId="32A049BE" w14:textId="45B3FC1E" w:rsidR="006D224A" w:rsidRPr="006D224A" w:rsidRDefault="00C22550" w:rsidP="006D224A">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IV bod 3 sa nadpis pod § 309k presúva nad § 309k.</w:t>
      </w:r>
    </w:p>
    <w:p w14:paraId="0EDA5F38" w14:textId="77777777"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 xml:space="preserve">Zmena zaradenia nadpisu príslušného ustanovenia s ohľadom na nadpis nad ustanovením 309j, ktorý upravuje vecne odlišnú oblasť.  </w:t>
      </w:r>
    </w:p>
    <w:p w14:paraId="6A839A71" w14:textId="24DBF4ED" w:rsidR="00C22550" w:rsidRPr="006D224A" w:rsidRDefault="00C22550" w:rsidP="00C22550">
      <w:pPr>
        <w:pStyle w:val="Odsekzoznamu"/>
        <w:spacing w:line="360" w:lineRule="auto"/>
        <w:ind w:left="567"/>
        <w:jc w:val="both"/>
        <w:rPr>
          <w:rFonts w:ascii="Times New Roman" w:hAnsi="Times New Roman"/>
          <w:sz w:val="24"/>
          <w:szCs w:val="24"/>
          <w:u w:val="single"/>
        </w:rPr>
      </w:pPr>
    </w:p>
    <w:p w14:paraId="7C39D0FF" w14:textId="56C24F35" w:rsidR="006D224A" w:rsidRPr="006D224A" w:rsidRDefault="006D224A" w:rsidP="006D224A">
      <w:pPr>
        <w:pStyle w:val="Odsekzoznamu"/>
        <w:numPr>
          <w:ilvl w:val="0"/>
          <w:numId w:val="14"/>
        </w:numPr>
        <w:jc w:val="both"/>
        <w:rPr>
          <w:rFonts w:ascii="Times New Roman" w:hAnsi="Times New Roman"/>
          <w:sz w:val="24"/>
          <w:szCs w:val="24"/>
        </w:rPr>
      </w:pPr>
      <w:r w:rsidRPr="006D224A">
        <w:rPr>
          <w:rFonts w:ascii="Times New Roman" w:hAnsi="Times New Roman"/>
          <w:sz w:val="24"/>
          <w:szCs w:val="24"/>
        </w:rPr>
        <w:t>Čl. IV sa dopĺňa bodom 4, ktorý znie:</w:t>
      </w:r>
    </w:p>
    <w:p w14:paraId="5113B920" w14:textId="77777777" w:rsidR="006D224A" w:rsidRDefault="006D224A" w:rsidP="006D224A">
      <w:pPr>
        <w:jc w:val="both"/>
      </w:pPr>
      <w:r>
        <w:t>„4. Za § 396c sa dopĺňa § 396d, ktorý vrátane nadpisu znie:</w:t>
      </w:r>
    </w:p>
    <w:p w14:paraId="7CB1EF71" w14:textId="77777777" w:rsidR="006D224A" w:rsidRDefault="006D224A" w:rsidP="006D224A">
      <w:pPr>
        <w:jc w:val="both"/>
      </w:pPr>
    </w:p>
    <w:p w14:paraId="513BB4B1" w14:textId="77777777" w:rsidR="006D224A" w:rsidRDefault="006D224A" w:rsidP="006D224A">
      <w:pPr>
        <w:jc w:val="center"/>
      </w:pPr>
      <w:r>
        <w:t>„§ 396d</w:t>
      </w:r>
    </w:p>
    <w:p w14:paraId="7A8FC0D7" w14:textId="77777777" w:rsidR="006D224A" w:rsidRDefault="006D224A" w:rsidP="006D224A">
      <w:pPr>
        <w:jc w:val="center"/>
      </w:pPr>
      <w:r>
        <w:t>Prechodné ustanovenie k úprave účinnej od 1. januára 2025</w:t>
      </w:r>
    </w:p>
    <w:p w14:paraId="77E5F070" w14:textId="77777777" w:rsidR="006D224A" w:rsidRDefault="006D224A" w:rsidP="006D224A">
      <w:pPr>
        <w:jc w:val="center"/>
      </w:pPr>
    </w:p>
    <w:p w14:paraId="4B45EE1A" w14:textId="77777777" w:rsidR="006D224A" w:rsidRPr="00685763" w:rsidRDefault="006D224A" w:rsidP="006D224A">
      <w:pPr>
        <w:tabs>
          <w:tab w:val="left" w:pos="142"/>
        </w:tabs>
        <w:jc w:val="both"/>
      </w:pPr>
      <w:r>
        <w:tab/>
      </w:r>
      <w:r w:rsidRPr="00685763">
        <w:t>Konani</w:t>
      </w:r>
      <w:r>
        <w:t xml:space="preserve">e, ktoré sa začalo a právoplatne neskončilo </w:t>
      </w:r>
      <w:r w:rsidRPr="00685763">
        <w:t xml:space="preserve">do </w:t>
      </w:r>
      <w:r>
        <w:t>31. decembra 2024,</w:t>
      </w:r>
      <w:r w:rsidRPr="008D45C8">
        <w:t xml:space="preserve"> </w:t>
      </w:r>
      <w:r w:rsidRPr="00685763">
        <w:t>sa dokonč</w:t>
      </w:r>
      <w:r>
        <w:t xml:space="preserve">í podľa tohto zákona v znení účinnom </w:t>
      </w:r>
      <w:r w:rsidRPr="00685763">
        <w:t xml:space="preserve">do </w:t>
      </w:r>
      <w:r>
        <w:t>31. decembra 2024</w:t>
      </w:r>
      <w:r w:rsidRPr="00685763">
        <w:t>.</w:t>
      </w:r>
      <w:r>
        <w:t>“.“.</w:t>
      </w:r>
    </w:p>
    <w:p w14:paraId="54CC2732" w14:textId="77777777" w:rsidR="006D224A" w:rsidRDefault="006D224A" w:rsidP="006D224A">
      <w:pPr>
        <w:jc w:val="both"/>
        <w:rPr>
          <w:b/>
        </w:rPr>
      </w:pPr>
    </w:p>
    <w:p w14:paraId="344FEB0B" w14:textId="666DAEA0" w:rsidR="006D224A" w:rsidRPr="006D224A" w:rsidRDefault="006D224A" w:rsidP="006D224A">
      <w:pPr>
        <w:ind w:left="2832" w:hanging="2832"/>
        <w:jc w:val="both"/>
      </w:pPr>
      <w:r>
        <w:rPr>
          <w:rStyle w:val="awspan"/>
          <w:i/>
        </w:rPr>
        <w:tab/>
      </w:r>
      <w:r w:rsidRPr="006D224A">
        <w:rPr>
          <w:rStyle w:val="awspan"/>
        </w:rPr>
        <w:t xml:space="preserve">V súvislosti so zavedením právnej úpravy </w:t>
      </w:r>
      <w:proofErr w:type="spellStart"/>
      <w:r w:rsidRPr="006D224A">
        <w:rPr>
          <w:rStyle w:val="awspan"/>
        </w:rPr>
        <w:t>insolvenčného</w:t>
      </w:r>
      <w:proofErr w:type="spellEnd"/>
      <w:r w:rsidRPr="006D224A">
        <w:rPr>
          <w:rStyle w:val="awspan"/>
        </w:rPr>
        <w:t xml:space="preserve"> registra a legislatívnou zmenou v Civilnom </w:t>
      </w:r>
      <w:proofErr w:type="spellStart"/>
      <w:r w:rsidRPr="006D224A">
        <w:rPr>
          <w:rStyle w:val="awspan"/>
        </w:rPr>
        <w:t>mimosporovom</w:t>
      </w:r>
      <w:proofErr w:type="spellEnd"/>
      <w:r w:rsidRPr="006D224A">
        <w:rPr>
          <w:rStyle w:val="awspan"/>
        </w:rPr>
        <w:t xml:space="preserve"> poriadku, </w:t>
      </w:r>
      <w:r w:rsidRPr="006D224A">
        <w:t>je potrebné upraviť aj prechodné ustanovenie, najmä vo vzťahu k prebiehajúcim likvidáciám alebo dodatočným likvidáciám nariadených súdom. V tomto prípade sa navrhuje, aby tieto konania začaté a právoplatne neskončené do nadobudnutia účinnosti tohto zákona boli dokončené podľa doterajších predpisov; údaje o nich sa budú historicky evidovať v </w:t>
      </w:r>
      <w:proofErr w:type="spellStart"/>
      <w:r w:rsidRPr="006D224A">
        <w:t>insolvenčnom</w:t>
      </w:r>
      <w:proofErr w:type="spellEnd"/>
      <w:r w:rsidRPr="006D224A">
        <w:t xml:space="preserve"> registri. </w:t>
      </w:r>
    </w:p>
    <w:p w14:paraId="7C39640D" w14:textId="77777777" w:rsidR="006D224A" w:rsidRPr="00E90ECC" w:rsidRDefault="006D224A" w:rsidP="00C22550">
      <w:pPr>
        <w:pStyle w:val="Odsekzoznamu"/>
        <w:spacing w:line="360" w:lineRule="auto"/>
        <w:ind w:left="567"/>
        <w:jc w:val="both"/>
        <w:rPr>
          <w:rFonts w:ascii="Times New Roman" w:hAnsi="Times New Roman"/>
          <w:sz w:val="24"/>
          <w:szCs w:val="24"/>
          <w:u w:val="single"/>
        </w:rPr>
      </w:pPr>
    </w:p>
    <w:p w14:paraId="55C8DC9B" w14:textId="77777777" w:rsidR="00C22550" w:rsidRPr="00E90ECC" w:rsidRDefault="00C22550" w:rsidP="0061304A">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VI sa slová „§ 85“ nahrádzajú slovami „§ 83“.</w:t>
      </w:r>
    </w:p>
    <w:p w14:paraId="15C4144E" w14:textId="77777777" w:rsidR="00C22550" w:rsidRPr="00E90ECC" w:rsidRDefault="00C22550" w:rsidP="00C22550">
      <w:pPr>
        <w:pStyle w:val="Odsekzoznamu"/>
        <w:spacing w:line="240" w:lineRule="auto"/>
        <w:ind w:left="567"/>
        <w:jc w:val="both"/>
        <w:rPr>
          <w:rFonts w:ascii="Times New Roman" w:hAnsi="Times New Roman"/>
          <w:sz w:val="24"/>
          <w:szCs w:val="24"/>
        </w:rPr>
      </w:pPr>
    </w:p>
    <w:p w14:paraId="1E4BC0B1" w14:textId="3E6EF4BE" w:rsidR="00C22550"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Oprava nesprávneho odkazu.</w:t>
      </w:r>
    </w:p>
    <w:p w14:paraId="41B003AD" w14:textId="77777777" w:rsidR="006D224A" w:rsidRPr="00E90ECC" w:rsidRDefault="006D224A" w:rsidP="00C22550">
      <w:pPr>
        <w:pStyle w:val="Odsekzoznamu"/>
        <w:spacing w:line="240" w:lineRule="auto"/>
        <w:ind w:left="2832"/>
        <w:jc w:val="both"/>
        <w:rPr>
          <w:rFonts w:ascii="Times New Roman" w:hAnsi="Times New Roman"/>
          <w:sz w:val="24"/>
          <w:szCs w:val="24"/>
        </w:rPr>
      </w:pPr>
    </w:p>
    <w:p w14:paraId="6894EB13" w14:textId="712CF8B8" w:rsidR="006D224A" w:rsidRPr="006D224A" w:rsidRDefault="006D224A" w:rsidP="006D224A">
      <w:pPr>
        <w:pStyle w:val="Odsekzoznamu"/>
        <w:numPr>
          <w:ilvl w:val="0"/>
          <w:numId w:val="14"/>
        </w:numPr>
        <w:jc w:val="both"/>
        <w:rPr>
          <w:rFonts w:ascii="Times New Roman" w:hAnsi="Times New Roman"/>
          <w:sz w:val="24"/>
          <w:szCs w:val="24"/>
        </w:rPr>
      </w:pPr>
      <w:r w:rsidRPr="006D224A">
        <w:rPr>
          <w:rFonts w:ascii="Times New Roman" w:hAnsi="Times New Roman"/>
          <w:sz w:val="24"/>
          <w:szCs w:val="24"/>
        </w:rPr>
        <w:t xml:space="preserve">V čl. IX bod 6 znie: </w:t>
      </w:r>
    </w:p>
    <w:p w14:paraId="340B1D35" w14:textId="77777777" w:rsidR="006D224A" w:rsidRPr="006D224A" w:rsidRDefault="006D224A" w:rsidP="006D224A">
      <w:pPr>
        <w:jc w:val="both"/>
      </w:pPr>
      <w:r w:rsidRPr="006D224A">
        <w:t xml:space="preserve"> „6. V § 92 ods. 9 druhá veta znie: „</w:t>
      </w:r>
      <w:r w:rsidRPr="006D224A">
        <w:rPr>
          <w:shd w:val="clear" w:color="auto" w:fill="FFFFFF"/>
        </w:rPr>
        <w:t xml:space="preserve">Tieto informácie môže banka alebo pobočka zahraničnej banky poskytnúť iba osobe, s ktorou sa rokuje o uzavretí takej zmluvy a osobe, ktorá koná v jej mene, alebo osobe, s ktorou sa má banka zlúčiť, splynúť, cezhranične zlúčiť alebo cezhranične </w:t>
      </w:r>
      <w:r w:rsidRPr="006D224A">
        <w:rPr>
          <w:shd w:val="clear" w:color="auto" w:fill="FFFFFF"/>
        </w:rPr>
        <w:lastRenderedPageBreak/>
        <w:t>splynúť a osobe, ktorá vypracúva podklady potrebné na rozhodnutie o uzavretí zmluvy súvisiacej s predajom a schválením návrhu projektu premeny alebo cezhraničnej premeny banky.“.</w:t>
      </w:r>
    </w:p>
    <w:p w14:paraId="296C43E9" w14:textId="77777777" w:rsidR="006D224A" w:rsidRPr="006D224A" w:rsidRDefault="006D224A" w:rsidP="006D224A">
      <w:pPr>
        <w:jc w:val="both"/>
      </w:pPr>
    </w:p>
    <w:p w14:paraId="39760A53" w14:textId="002C41C5" w:rsidR="006D224A" w:rsidRPr="006D224A" w:rsidRDefault="006D224A" w:rsidP="006D224A">
      <w:pPr>
        <w:ind w:left="2832" w:firstLine="3"/>
        <w:jc w:val="both"/>
      </w:pPr>
      <w:r w:rsidRPr="006D224A">
        <w:t xml:space="preserve">Legislatívno-technická zmena s cieľom zosúladenia znenia s terminológiou návrhu zákona. . </w:t>
      </w:r>
    </w:p>
    <w:p w14:paraId="0076F357" w14:textId="77777777" w:rsidR="006D224A" w:rsidRPr="006D224A" w:rsidRDefault="006D224A" w:rsidP="006D224A">
      <w:pPr>
        <w:jc w:val="both"/>
      </w:pPr>
    </w:p>
    <w:p w14:paraId="6E61F445" w14:textId="007DB01C" w:rsidR="006D224A" w:rsidRPr="006D224A" w:rsidRDefault="006D224A" w:rsidP="006D224A">
      <w:pPr>
        <w:pStyle w:val="Odsekzoznamu"/>
        <w:numPr>
          <w:ilvl w:val="0"/>
          <w:numId w:val="14"/>
        </w:numPr>
        <w:jc w:val="both"/>
        <w:rPr>
          <w:rFonts w:ascii="Times New Roman" w:hAnsi="Times New Roman"/>
          <w:sz w:val="24"/>
          <w:szCs w:val="24"/>
        </w:rPr>
      </w:pPr>
      <w:r w:rsidRPr="006D224A">
        <w:rPr>
          <w:rFonts w:ascii="Times New Roman" w:hAnsi="Times New Roman"/>
          <w:sz w:val="24"/>
          <w:szCs w:val="24"/>
        </w:rPr>
        <w:t>V čl. XII bod 1 poznámky pod čiarou k odkazom 4d až 4f znejú:</w:t>
      </w:r>
    </w:p>
    <w:p w14:paraId="3EE4E697" w14:textId="77777777" w:rsidR="006D224A" w:rsidRPr="006D224A" w:rsidRDefault="006D224A" w:rsidP="006D224A">
      <w:pPr>
        <w:jc w:val="both"/>
      </w:pPr>
      <w:r w:rsidRPr="006D224A">
        <w:t>„</w:t>
      </w:r>
      <w:r w:rsidRPr="006D224A">
        <w:rPr>
          <w:vertAlign w:val="superscript"/>
        </w:rPr>
        <w:t>4d</w:t>
      </w:r>
      <w:r w:rsidRPr="006D224A">
        <w:t>) § 2 ods. 1 a 2 zákona č. .../2023 Z. z. o premenách obchodných spoločností a družstiev a o zmene a doplnení niektorých zákonov.</w:t>
      </w:r>
    </w:p>
    <w:p w14:paraId="6E6F070B" w14:textId="77777777" w:rsidR="006D224A" w:rsidRPr="006D224A" w:rsidRDefault="006D224A" w:rsidP="006D224A">
      <w:pPr>
        <w:jc w:val="both"/>
      </w:pPr>
      <w:r w:rsidRPr="006D224A">
        <w:rPr>
          <w:vertAlign w:val="superscript"/>
        </w:rPr>
        <w:t>4e</w:t>
      </w:r>
      <w:r w:rsidRPr="006D224A">
        <w:t xml:space="preserve">)  § 2 ods. 9 zákona č. .../2023 Z. z. </w:t>
      </w:r>
    </w:p>
    <w:p w14:paraId="346E292F" w14:textId="77777777" w:rsidR="006D224A" w:rsidRPr="006D224A" w:rsidRDefault="006D224A" w:rsidP="006D224A">
      <w:pPr>
        <w:jc w:val="both"/>
      </w:pPr>
      <w:r w:rsidRPr="006D224A">
        <w:rPr>
          <w:vertAlign w:val="superscript"/>
        </w:rPr>
        <w:t>4f</w:t>
      </w:r>
      <w:r w:rsidRPr="006D224A">
        <w:t>) § 2 ods. 17 písm. g) zákona č. .../2023 Z. z.“.</w:t>
      </w:r>
    </w:p>
    <w:p w14:paraId="012EB10B" w14:textId="77777777" w:rsidR="006D224A" w:rsidRPr="006D224A" w:rsidRDefault="006D224A" w:rsidP="006D224A">
      <w:pPr>
        <w:jc w:val="both"/>
      </w:pPr>
    </w:p>
    <w:p w14:paraId="774A929D" w14:textId="1EF7A26B" w:rsidR="006D224A" w:rsidRPr="006D224A" w:rsidRDefault="006D224A" w:rsidP="006D224A">
      <w:pPr>
        <w:ind w:left="2832"/>
        <w:jc w:val="both"/>
      </w:pPr>
      <w:r w:rsidRPr="006D224A">
        <w:t xml:space="preserve">Znenie poznámok pod čiarou sa zosúlaďuje s aktuálnym znením vládneho návrhu zákona. </w:t>
      </w:r>
    </w:p>
    <w:p w14:paraId="02E783E8" w14:textId="77777777" w:rsidR="006D224A" w:rsidRPr="006D224A" w:rsidRDefault="006D224A" w:rsidP="006D224A">
      <w:pPr>
        <w:jc w:val="both"/>
      </w:pPr>
    </w:p>
    <w:p w14:paraId="06BC0578" w14:textId="62AD599F" w:rsidR="006D224A" w:rsidRPr="006D224A" w:rsidRDefault="006D224A" w:rsidP="006D224A">
      <w:pPr>
        <w:pStyle w:val="Odsekzoznamu"/>
        <w:numPr>
          <w:ilvl w:val="0"/>
          <w:numId w:val="14"/>
        </w:numPr>
        <w:jc w:val="both"/>
        <w:rPr>
          <w:rFonts w:ascii="Times New Roman" w:hAnsi="Times New Roman"/>
          <w:sz w:val="24"/>
          <w:szCs w:val="24"/>
        </w:rPr>
      </w:pPr>
      <w:r w:rsidRPr="006D224A">
        <w:rPr>
          <w:rFonts w:ascii="Times New Roman" w:hAnsi="Times New Roman"/>
          <w:sz w:val="24"/>
          <w:szCs w:val="24"/>
        </w:rPr>
        <w:t>V čl. XII bod 4 poznámky pod čiarou k odkazom 20aa a 20ab znejú:</w:t>
      </w:r>
    </w:p>
    <w:p w14:paraId="762A8A2F" w14:textId="77777777" w:rsidR="006D224A" w:rsidRPr="006D224A" w:rsidRDefault="006D224A" w:rsidP="006D224A">
      <w:pPr>
        <w:jc w:val="both"/>
      </w:pPr>
      <w:r w:rsidRPr="006D224A">
        <w:t>„</w:t>
      </w:r>
      <w:r w:rsidRPr="006D224A">
        <w:rPr>
          <w:vertAlign w:val="superscript"/>
        </w:rPr>
        <w:t>20aa</w:t>
      </w:r>
      <w:r w:rsidRPr="006D224A">
        <w:t>) § 2 ods. 15 zákona č. .../2023 Z. z.</w:t>
      </w:r>
    </w:p>
    <w:p w14:paraId="590429BF" w14:textId="77777777" w:rsidR="006D224A" w:rsidRPr="006D224A" w:rsidRDefault="006D224A" w:rsidP="006D224A">
      <w:pPr>
        <w:jc w:val="both"/>
        <w:rPr>
          <w:highlight w:val="yellow"/>
        </w:rPr>
      </w:pPr>
      <w:r w:rsidRPr="006D224A">
        <w:rPr>
          <w:vertAlign w:val="superscript"/>
        </w:rPr>
        <w:t>20ab</w:t>
      </w:r>
      <w:r w:rsidRPr="006D224A">
        <w:t>) § 2 ods. 17 písmeno d) zákona č. .../2023 Z. z.“.</w:t>
      </w:r>
    </w:p>
    <w:p w14:paraId="0FC258AF" w14:textId="77777777" w:rsidR="006D224A" w:rsidRPr="006D224A" w:rsidRDefault="006D224A" w:rsidP="006D224A">
      <w:pPr>
        <w:jc w:val="both"/>
      </w:pPr>
    </w:p>
    <w:p w14:paraId="2DD0F250" w14:textId="1A944632" w:rsidR="006D224A" w:rsidRPr="006D224A" w:rsidRDefault="006D224A" w:rsidP="006D224A">
      <w:pPr>
        <w:ind w:left="2832" w:firstLine="3"/>
        <w:jc w:val="both"/>
      </w:pPr>
      <w:r w:rsidRPr="006D224A">
        <w:t xml:space="preserve">Znenie poznámok pod čiarou sa zosúlaďuje s aktuálnym znením vládneho návrhu zákona. </w:t>
      </w:r>
    </w:p>
    <w:p w14:paraId="6AF55217" w14:textId="24D1C086" w:rsidR="006D224A" w:rsidRPr="00357C98" w:rsidRDefault="006D224A" w:rsidP="00357C98">
      <w:pPr>
        <w:spacing w:line="360" w:lineRule="auto"/>
        <w:jc w:val="both"/>
        <w:rPr>
          <w:u w:val="single"/>
        </w:rPr>
      </w:pPr>
    </w:p>
    <w:p w14:paraId="602A05FB" w14:textId="1151E438" w:rsidR="00C22550" w:rsidRPr="00357C98" w:rsidRDefault="00C22550" w:rsidP="00357C98">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XIII bod 5 § 3 ods. 1 písm. p) sa slovo „prechádzajúce“ nahrádza slovom „predchádzajúce“.</w:t>
      </w:r>
    </w:p>
    <w:p w14:paraId="47344E04" w14:textId="77777777"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Gramatická úprava textu.</w:t>
      </w:r>
    </w:p>
    <w:p w14:paraId="3CA1D582" w14:textId="77777777" w:rsidR="00C22550" w:rsidRPr="00E90ECC" w:rsidRDefault="00C22550" w:rsidP="00C22550">
      <w:pPr>
        <w:pStyle w:val="Odsekzoznamu"/>
        <w:spacing w:line="360" w:lineRule="auto"/>
        <w:ind w:left="567"/>
        <w:jc w:val="both"/>
        <w:rPr>
          <w:rFonts w:ascii="Times New Roman" w:hAnsi="Times New Roman"/>
          <w:sz w:val="24"/>
          <w:szCs w:val="24"/>
          <w:u w:val="single"/>
        </w:rPr>
      </w:pPr>
    </w:p>
    <w:p w14:paraId="3F4263F0" w14:textId="18C439F3" w:rsidR="00C22550" w:rsidRPr="00357C98" w:rsidRDefault="00C22550" w:rsidP="00357C98">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XIII bod 12 § 8 ods. 1sa slová „ods. 16 až 18“ nahrádzajú slovami „ods. 16 až 19“.</w:t>
      </w:r>
    </w:p>
    <w:p w14:paraId="7100D31D" w14:textId="77777777"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Oprava nesprávneho vnútorného odkazu.</w:t>
      </w:r>
    </w:p>
    <w:p w14:paraId="47AFF313" w14:textId="07C2E199" w:rsidR="00C22550" w:rsidRPr="00357C98" w:rsidRDefault="00C22550" w:rsidP="00C22550">
      <w:pPr>
        <w:pStyle w:val="Odsekzoznamu"/>
        <w:spacing w:line="360" w:lineRule="auto"/>
        <w:ind w:left="567"/>
        <w:jc w:val="both"/>
        <w:rPr>
          <w:rFonts w:ascii="Times New Roman" w:hAnsi="Times New Roman"/>
          <w:sz w:val="24"/>
          <w:szCs w:val="24"/>
          <w:u w:val="single"/>
        </w:rPr>
      </w:pPr>
    </w:p>
    <w:p w14:paraId="0FE444FD" w14:textId="7679691A" w:rsidR="00357C98" w:rsidRPr="00357C98" w:rsidRDefault="00357C98" w:rsidP="00357C98">
      <w:pPr>
        <w:pStyle w:val="Odsekzoznamu"/>
        <w:numPr>
          <w:ilvl w:val="0"/>
          <w:numId w:val="14"/>
        </w:numPr>
        <w:jc w:val="both"/>
        <w:rPr>
          <w:rFonts w:ascii="Times New Roman" w:hAnsi="Times New Roman"/>
          <w:sz w:val="24"/>
          <w:szCs w:val="24"/>
        </w:rPr>
      </w:pPr>
      <w:r w:rsidRPr="00357C98">
        <w:rPr>
          <w:rFonts w:ascii="Times New Roman" w:hAnsi="Times New Roman"/>
          <w:sz w:val="24"/>
          <w:szCs w:val="24"/>
        </w:rPr>
        <w:t xml:space="preserve"> V čl. XIII bod 15 znie: </w:t>
      </w:r>
    </w:p>
    <w:p w14:paraId="43374F4A" w14:textId="77777777" w:rsidR="00357C98" w:rsidRPr="00357C98" w:rsidRDefault="00357C98" w:rsidP="00357C98">
      <w:pPr>
        <w:jc w:val="both"/>
      </w:pPr>
      <w:r w:rsidRPr="00357C98">
        <w:t>„15. V § 10 odseky 7 a 8 znejú:</w:t>
      </w:r>
    </w:p>
    <w:p w14:paraId="3BE99842" w14:textId="77777777" w:rsidR="00357C98" w:rsidRPr="00357C98" w:rsidRDefault="00357C98" w:rsidP="00357C98">
      <w:pPr>
        <w:jc w:val="both"/>
      </w:pPr>
      <w:r w:rsidRPr="00357C98">
        <w:t>„(7) Pri cezhraničnom zlúčení alebo cezhraničnom splynutí spoločností, pri ktorom je nástupníckou spoločnosťou verejná obchodná spoločnosť alebo komanditná spoločnosť, registrový súd, ktorý zapisuje nástupnícku spoločnosť, prípadne registrový súd, ktorý zapisuje zmeny pri zanikajúcich zúčastnených spoločnostiach, bez zbytočného odkladu oznámi zahraničným obchodným registrom alebo iným evidenciám, do ktorých bola povinná každá zo spoločností podieľajúcich sa na cezhraničnom zlúčení alebo cezhraničnom splynutí ukladať listiny, že cezhraničné zlúčenie alebo cezhraničné splynutie nadobudlo účinnosť.</w:t>
      </w:r>
    </w:p>
    <w:p w14:paraId="0B82F5AB" w14:textId="77777777" w:rsidR="00357C98" w:rsidRPr="00357C98" w:rsidRDefault="00357C98" w:rsidP="00357C98">
      <w:pPr>
        <w:jc w:val="both"/>
      </w:pPr>
      <w:r w:rsidRPr="00357C98">
        <w:t xml:space="preserve"> </w:t>
      </w:r>
    </w:p>
    <w:p w14:paraId="3A1764DB" w14:textId="77777777" w:rsidR="00357C98" w:rsidRPr="00357C98" w:rsidRDefault="00357C98" w:rsidP="00357C98">
      <w:pPr>
        <w:jc w:val="both"/>
      </w:pPr>
      <w:r w:rsidRPr="00357C98">
        <w:t xml:space="preserve">(8) Ak pri cezhraničnom zlúčení alebo cezhraničnom splynutí zanikne verejná obchodná spoločnosť alebo komanditná spoločnosť, registrový súd zapíše zmeny pri zanikajúcej </w:t>
      </w:r>
      <w:r w:rsidRPr="00357C98">
        <w:lastRenderedPageBreak/>
        <w:t>slovenskej zúčastnenej spoločnosti až po prijatí oznámenia, že cezhraničné zlúčenie alebo cezhraničné splynutie nadobudlo účinnosť.“.“.</w:t>
      </w:r>
    </w:p>
    <w:p w14:paraId="2E850731" w14:textId="77777777" w:rsidR="00357C98" w:rsidRPr="00357C98" w:rsidRDefault="00357C98" w:rsidP="00357C98">
      <w:pPr>
        <w:jc w:val="both"/>
      </w:pPr>
    </w:p>
    <w:p w14:paraId="4071B047" w14:textId="26511105" w:rsidR="00357C98" w:rsidRPr="00357C98" w:rsidRDefault="00357C98" w:rsidP="00357C98">
      <w:pPr>
        <w:ind w:left="2832" w:firstLine="3"/>
        <w:jc w:val="both"/>
      </w:pPr>
      <w:r w:rsidRPr="00357C98">
        <w:t xml:space="preserve">Uvedenou právnou úpravou sa odlišuje proces výmeny informácii v rámci systému BRIS. Úprava nadväzuje na  Smernicu Európskeho parlamentu a Rady (EÚ) 2019/2121 z 27. novembra 2019, ktorou sa mení smernica (EÚ) 2017/1132, pokiaľ ide o cezhraničné premeny, zlúčenia alebo splynutia a rozdelenia v zmysle ktorej sa nevykonáva výmena informácii prostredníctvom systému BRIS pri verejnej obchodnej spoločnosti a komanditnej spoločnosti. </w:t>
      </w:r>
    </w:p>
    <w:p w14:paraId="64846696" w14:textId="77777777" w:rsidR="00357C98" w:rsidRPr="00357C98" w:rsidRDefault="00357C98" w:rsidP="00357C98">
      <w:pPr>
        <w:ind w:left="2124"/>
        <w:jc w:val="both"/>
        <w:rPr>
          <w:u w:val="single"/>
        </w:rPr>
      </w:pPr>
    </w:p>
    <w:p w14:paraId="46607DAE" w14:textId="77777777" w:rsidR="00357C98" w:rsidRPr="00357C98" w:rsidRDefault="00357C98" w:rsidP="00357C98">
      <w:pPr>
        <w:ind w:left="2832"/>
        <w:jc w:val="both"/>
      </w:pPr>
      <w:r w:rsidRPr="00357C98">
        <w:t xml:space="preserve">Uvedenou úpravou sa špecifikuje proces výmeny informácií pri cezhraničnej fúzii verejnej obchodnej spoločnosti a komanditnej spoločnosti na jednej strane a spoločnosti s ručením obmedzeným a akciovej spoločnosti na druhej strane. Pri dvoch posledných spomenutých spoločnostiach prebieha výmena v zmysle smernice Európskeho parlamentu a Rady (EÚ) 2019/2121 z 27. novembra 2019, ktorou sa mení smernica (EÚ) 2017/1132, pokiaľ ide o cezhraničné premeny, zlúčenia alebo splynutia a rozdelenia prostredníctvom systému BRIS – prepojenie obchodných registrov a táto výmena je reflektovaná v navrhovaných ustanoveniach § 10f a §10g. Nakoľko pri verejnej obchodnej spoločnosti a komanditnej spoločnosti výmena cez systém BRIS neprebieha, je potrebná úprava, ktorá registrovému súdu umožní výmenu informácií inak ako cez tento systém. </w:t>
      </w:r>
    </w:p>
    <w:p w14:paraId="7EC25958" w14:textId="77777777" w:rsidR="00357C98" w:rsidRPr="00357C98" w:rsidRDefault="00357C98" w:rsidP="00357C98">
      <w:pPr>
        <w:ind w:left="4536" w:hanging="1559"/>
        <w:jc w:val="both"/>
        <w:rPr>
          <w:u w:val="single"/>
        </w:rPr>
      </w:pPr>
    </w:p>
    <w:p w14:paraId="00EA7CB5" w14:textId="30A9079E" w:rsidR="00357C98" w:rsidRPr="00357C98" w:rsidRDefault="00357C98" w:rsidP="00357C98">
      <w:pPr>
        <w:pStyle w:val="Odsekzoznamu"/>
        <w:numPr>
          <w:ilvl w:val="0"/>
          <w:numId w:val="14"/>
        </w:numPr>
        <w:jc w:val="both"/>
        <w:rPr>
          <w:rFonts w:ascii="Times New Roman" w:hAnsi="Times New Roman"/>
          <w:sz w:val="24"/>
          <w:szCs w:val="24"/>
        </w:rPr>
      </w:pPr>
      <w:r w:rsidRPr="00357C98">
        <w:rPr>
          <w:rFonts w:ascii="Times New Roman" w:hAnsi="Times New Roman"/>
          <w:sz w:val="24"/>
          <w:szCs w:val="24"/>
        </w:rPr>
        <w:t>V č. XIII bod 16 nadpis pod § 10f znie: „Zápis nástupníckej spoločnosti pri cezhraničnej fúzii spoločnosti s ručením obmedzením a akciovej spoločnosti“.</w:t>
      </w:r>
    </w:p>
    <w:p w14:paraId="3EBEE96C" w14:textId="77777777" w:rsidR="00357C98" w:rsidRPr="00357C98" w:rsidRDefault="00357C98" w:rsidP="00357C98">
      <w:pPr>
        <w:jc w:val="both"/>
      </w:pPr>
    </w:p>
    <w:p w14:paraId="3D0D9A85" w14:textId="50F31952" w:rsidR="00357C98" w:rsidRPr="00357C98" w:rsidRDefault="00357C98" w:rsidP="00357C98">
      <w:pPr>
        <w:ind w:left="2832" w:firstLine="3"/>
        <w:jc w:val="both"/>
      </w:pPr>
      <w:r w:rsidRPr="00357C98">
        <w:t>Cieľom navrhovanej zmeny je špecifikovať, že takáto výmena informácii medzi registrami prebieha a postup v zmysle tohto ustanovenia sa použije len v prípade cezhraničnej fúzie spoločnosti s ručením obmedzeným a akciovej spoločnosti. V prípade cezhraničnej fúzie verejnej obchodnej spoločnosti alebo komanditnej spoločnosti sa požijú ustanovenia § 10 ods. 7 a 8 (bod 15. pozmeňovacieho návrhu) – postup je odlišný, nakoľko pre tieto spoločnosti neprebieha výmena údajov cez systém prepojenia registrov (BRIS).</w:t>
      </w:r>
    </w:p>
    <w:p w14:paraId="4DEDADCB" w14:textId="77777777" w:rsidR="00357C98" w:rsidRPr="00357C98" w:rsidRDefault="00357C98" w:rsidP="00357C98">
      <w:pPr>
        <w:pStyle w:val="Bezriadkovania"/>
      </w:pPr>
    </w:p>
    <w:p w14:paraId="3231178B" w14:textId="10C69E74" w:rsidR="00357C98" w:rsidRPr="00357C98" w:rsidRDefault="00357C98" w:rsidP="00357C98">
      <w:pPr>
        <w:pStyle w:val="Bezriadkovania"/>
        <w:numPr>
          <w:ilvl w:val="0"/>
          <w:numId w:val="14"/>
        </w:numPr>
      </w:pPr>
      <w:r w:rsidRPr="00357C98">
        <w:t>V č. XIII v bode 16 nadpis pod § 10g znie: „Výmaz spoločnosti pri cezhraničnej fúzii spoločnosti s ručením obmedzením a akciovej spoločnosti“.</w:t>
      </w:r>
    </w:p>
    <w:p w14:paraId="2060FE53" w14:textId="77777777" w:rsidR="00357C98" w:rsidRPr="00357C98" w:rsidRDefault="00357C98" w:rsidP="00357C98">
      <w:pPr>
        <w:jc w:val="both"/>
      </w:pPr>
    </w:p>
    <w:p w14:paraId="44096CED" w14:textId="5DFA4817" w:rsidR="00357C98" w:rsidRPr="00357C98" w:rsidRDefault="00357C98" w:rsidP="00357C98">
      <w:pPr>
        <w:ind w:left="2832" w:firstLine="3"/>
        <w:jc w:val="both"/>
      </w:pPr>
      <w:r w:rsidRPr="00357C98">
        <w:t xml:space="preserve">Cieľom navrhovanej zmeny je špecifikovať, že takáto výmena informácii medzi registrami prebieha  a postup v zmysle tohto ustanovenia sa použije len v prípade cezhraničnej fúzie spoločnosti s ručením obmedzeným a akciovej spoločnosti. V prípade cezhraničnej fúzie verejnej obchodnej spoločnosti alebo </w:t>
      </w:r>
      <w:r w:rsidRPr="00357C98">
        <w:lastRenderedPageBreak/>
        <w:t>komanditnej spoločnosti sa požijú ustanovenia § 10 ods. 7 a 8 (bod 15. pozmeňovacieho návrhu) – postup je odlišný, nakoľko pre tieto spoločnosti neprebieha výmena údajov cez systém prepojenia registrov (BRIS).</w:t>
      </w:r>
    </w:p>
    <w:p w14:paraId="38A49178" w14:textId="77777777" w:rsidR="00357C98" w:rsidRPr="00357C98" w:rsidRDefault="00357C98" w:rsidP="00357C98">
      <w:pPr>
        <w:ind w:left="3686" w:hanging="1559"/>
        <w:jc w:val="both"/>
      </w:pPr>
    </w:p>
    <w:p w14:paraId="1C6D8C7A" w14:textId="38AB8FE8" w:rsidR="00357C98" w:rsidRPr="00357C98" w:rsidRDefault="00357C98" w:rsidP="00357C98">
      <w:pPr>
        <w:pStyle w:val="Odsekzoznamu"/>
        <w:numPr>
          <w:ilvl w:val="0"/>
          <w:numId w:val="14"/>
        </w:numPr>
        <w:jc w:val="both"/>
        <w:rPr>
          <w:rFonts w:ascii="Times New Roman" w:hAnsi="Times New Roman"/>
          <w:sz w:val="24"/>
          <w:szCs w:val="24"/>
        </w:rPr>
      </w:pPr>
      <w:r w:rsidRPr="00357C98">
        <w:rPr>
          <w:rFonts w:ascii="Times New Roman" w:hAnsi="Times New Roman"/>
          <w:sz w:val="24"/>
          <w:szCs w:val="24"/>
        </w:rPr>
        <w:t xml:space="preserve">V čl. XVI bod 1 poznámky pod čiarou k odkazom 3 a 4 znejú: </w:t>
      </w:r>
    </w:p>
    <w:p w14:paraId="31B2DCAB" w14:textId="77777777" w:rsidR="00357C98" w:rsidRPr="00357C98" w:rsidRDefault="00357C98" w:rsidP="00357C98">
      <w:pPr>
        <w:jc w:val="both"/>
      </w:pPr>
      <w:r w:rsidRPr="00357C98">
        <w:t>„</w:t>
      </w:r>
      <w:r w:rsidRPr="00357C98">
        <w:rPr>
          <w:vertAlign w:val="superscript"/>
        </w:rPr>
        <w:t>3</w:t>
      </w:r>
      <w:r w:rsidRPr="00357C98">
        <w:t>) § 2 ods. 9 zákona č. .../2023 Z. z. o premenách obchodných spoločností a družstiev a o zmene a doplnení niektorých zákonov.</w:t>
      </w:r>
    </w:p>
    <w:p w14:paraId="35C85660" w14:textId="77777777" w:rsidR="00357C98" w:rsidRPr="00357C98" w:rsidRDefault="00357C98" w:rsidP="00357C98">
      <w:pPr>
        <w:jc w:val="both"/>
      </w:pPr>
      <w:r w:rsidRPr="00357C98">
        <w:rPr>
          <w:vertAlign w:val="superscript"/>
        </w:rPr>
        <w:t>4</w:t>
      </w:r>
      <w:r w:rsidRPr="00357C98">
        <w:t xml:space="preserve">) § 2 ods. 9 druhý bod a ods. 12 zákona č. .../2023 Z. z.“. </w:t>
      </w:r>
    </w:p>
    <w:p w14:paraId="61A67AF0" w14:textId="77777777" w:rsidR="00357C98" w:rsidRPr="00357C98" w:rsidRDefault="00357C98" w:rsidP="00357C98">
      <w:pPr>
        <w:jc w:val="both"/>
      </w:pPr>
    </w:p>
    <w:p w14:paraId="4AC72FC4" w14:textId="3F00B1AC" w:rsidR="00357C98" w:rsidRPr="00357C98" w:rsidRDefault="00357C98" w:rsidP="00357C98">
      <w:pPr>
        <w:ind w:left="2832" w:firstLine="3"/>
        <w:jc w:val="both"/>
      </w:pPr>
      <w:r w:rsidRPr="00357C98">
        <w:t>Znenie poznámok pod čiarou sa zosúlaďuje s aktuálnym znením vládneho návrhu zákona.</w:t>
      </w:r>
    </w:p>
    <w:p w14:paraId="56F70BC6" w14:textId="0CBEF2BA" w:rsidR="00357C98" w:rsidRPr="00357C98" w:rsidRDefault="00357C98" w:rsidP="00357C98">
      <w:pPr>
        <w:spacing w:line="360" w:lineRule="auto"/>
        <w:jc w:val="both"/>
        <w:rPr>
          <w:u w:val="single"/>
        </w:rPr>
      </w:pPr>
    </w:p>
    <w:p w14:paraId="440CFD57" w14:textId="77777777" w:rsidR="00C22550" w:rsidRPr="00E90ECC" w:rsidRDefault="00C22550" w:rsidP="0061304A">
      <w:pPr>
        <w:pStyle w:val="Odsekzoznamu"/>
        <w:numPr>
          <w:ilvl w:val="0"/>
          <w:numId w:val="14"/>
        </w:numPr>
        <w:spacing w:line="240" w:lineRule="auto"/>
        <w:jc w:val="both"/>
        <w:rPr>
          <w:rFonts w:ascii="Times New Roman" w:hAnsi="Times New Roman"/>
          <w:sz w:val="24"/>
          <w:szCs w:val="24"/>
        </w:rPr>
      </w:pPr>
      <w:r w:rsidRPr="00E90ECC">
        <w:rPr>
          <w:rFonts w:ascii="Times New Roman" w:hAnsi="Times New Roman"/>
          <w:sz w:val="24"/>
          <w:szCs w:val="24"/>
        </w:rPr>
        <w:t>V čl. XVII bod 2 § 9 ods. 5 posledná veta znie: „Prílohou žiadosti o povolenie alebo súhlas podľa tohto zákona je aj príslušný projekt premeny vrátane jeho príloh podľa osobitného predpisu.</w:t>
      </w:r>
      <w:r w:rsidRPr="00E90ECC">
        <w:rPr>
          <w:rFonts w:ascii="Times New Roman" w:hAnsi="Times New Roman"/>
          <w:sz w:val="24"/>
          <w:szCs w:val="24"/>
          <w:vertAlign w:val="superscript"/>
        </w:rPr>
        <w:t>11e</w:t>
      </w:r>
      <w:r w:rsidRPr="00E90ECC">
        <w:rPr>
          <w:rFonts w:ascii="Times New Roman" w:hAnsi="Times New Roman"/>
          <w:sz w:val="24"/>
          <w:szCs w:val="24"/>
        </w:rPr>
        <w:t>)“.</w:t>
      </w:r>
    </w:p>
    <w:p w14:paraId="415FB97D" w14:textId="77777777" w:rsidR="00C22550" w:rsidRPr="00E90ECC" w:rsidRDefault="00C22550" w:rsidP="00C22550">
      <w:pPr>
        <w:pStyle w:val="Odsekzoznamu"/>
        <w:spacing w:line="240" w:lineRule="auto"/>
        <w:ind w:left="567"/>
        <w:jc w:val="both"/>
        <w:rPr>
          <w:rFonts w:ascii="Times New Roman" w:hAnsi="Times New Roman"/>
          <w:sz w:val="24"/>
          <w:szCs w:val="24"/>
        </w:rPr>
      </w:pPr>
    </w:p>
    <w:p w14:paraId="105BC3CF" w14:textId="77777777"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Legislatívno-technická úprava textu v súlade  s</w:t>
      </w:r>
      <w:r w:rsidRPr="00E90ECC">
        <w:rPr>
          <w:rFonts w:ascii="Times New Roman" w:hAnsi="Times New Roman"/>
          <w:sz w:val="24"/>
          <w:szCs w:val="24"/>
          <w:lang w:eastAsia="sk-SK"/>
        </w:rPr>
        <w:t> </w:t>
      </w:r>
      <w:r w:rsidRPr="00E90ECC">
        <w:rPr>
          <w:rFonts w:ascii="Times New Roman" w:hAnsi="Times New Roman"/>
          <w:sz w:val="24"/>
          <w:szCs w:val="24"/>
        </w:rPr>
        <w:t>bodom 50 prílohy č. 2 Legislatívnych pravidiel tvorby zákonov č. 19/1997 Z. z. nakoľko náležitosti žiadosti vyplývajú z § 9 ods. 1 atómového zákona, ktoré odkazujú na § 6 až 8.</w:t>
      </w:r>
    </w:p>
    <w:p w14:paraId="2B73960C" w14:textId="77777777" w:rsidR="00C22550" w:rsidRPr="00E90ECC" w:rsidRDefault="00C22550" w:rsidP="00C22550">
      <w:pPr>
        <w:pStyle w:val="Odsekzoznamu"/>
        <w:spacing w:line="360" w:lineRule="auto"/>
        <w:ind w:left="567"/>
        <w:jc w:val="both"/>
        <w:rPr>
          <w:rFonts w:ascii="Times New Roman" w:hAnsi="Times New Roman"/>
          <w:sz w:val="24"/>
          <w:szCs w:val="24"/>
          <w:u w:val="single"/>
        </w:rPr>
      </w:pPr>
    </w:p>
    <w:p w14:paraId="0C500688" w14:textId="77777777" w:rsidR="00C22550" w:rsidRPr="00E90ECC" w:rsidRDefault="00C22550" w:rsidP="0061304A">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XVIII sa vypúšťa bod 2. Nasledujúce body sa primerane prečíslujú.</w:t>
      </w:r>
    </w:p>
    <w:p w14:paraId="75173D69" w14:textId="77777777" w:rsidR="00C22550" w:rsidRPr="00E90ECC" w:rsidRDefault="00C22550" w:rsidP="00C22550">
      <w:pPr>
        <w:pStyle w:val="Odsekzoznamu"/>
        <w:spacing w:line="240" w:lineRule="auto"/>
        <w:ind w:left="567"/>
        <w:jc w:val="both"/>
        <w:rPr>
          <w:rFonts w:ascii="Times New Roman" w:hAnsi="Times New Roman"/>
          <w:sz w:val="24"/>
          <w:szCs w:val="24"/>
        </w:rPr>
      </w:pPr>
    </w:p>
    <w:p w14:paraId="179BD338" w14:textId="77777777"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Vypúšťa sa neaplikovateľný bod nakoľko pojem, ktorý sa má nahradiť, je nesprávne definovaný, čím je ustanovenie nevykonateľné.</w:t>
      </w:r>
    </w:p>
    <w:p w14:paraId="5002B860" w14:textId="14729254" w:rsidR="00C22550" w:rsidRDefault="00C22550" w:rsidP="00C22550">
      <w:pPr>
        <w:pStyle w:val="Odsekzoznamu"/>
        <w:spacing w:line="360" w:lineRule="auto"/>
        <w:ind w:left="567"/>
        <w:jc w:val="both"/>
        <w:rPr>
          <w:rFonts w:ascii="Times New Roman" w:hAnsi="Times New Roman"/>
          <w:sz w:val="24"/>
          <w:szCs w:val="24"/>
          <w:u w:val="single"/>
        </w:rPr>
      </w:pPr>
    </w:p>
    <w:p w14:paraId="2C7B8ABC" w14:textId="0E1B2377" w:rsidR="00357C98" w:rsidRDefault="00357C98" w:rsidP="00357C98">
      <w:pPr>
        <w:pStyle w:val="Bezriadkovania"/>
        <w:numPr>
          <w:ilvl w:val="0"/>
          <w:numId w:val="14"/>
        </w:numPr>
      </w:pPr>
      <w:r w:rsidRPr="000265B6">
        <w:t xml:space="preserve">V čl. </w:t>
      </w:r>
      <w:r>
        <w:t xml:space="preserve">XXI sa vkladajú nové body 1 až 5, ktoré znejú: </w:t>
      </w:r>
    </w:p>
    <w:p w14:paraId="422C3E0F" w14:textId="77777777" w:rsidR="00357C98" w:rsidRDefault="00357C98" w:rsidP="00357C98">
      <w:pPr>
        <w:pStyle w:val="Bezriadkovania"/>
        <w:ind w:left="927"/>
      </w:pPr>
    </w:p>
    <w:p w14:paraId="1A8605F9" w14:textId="77777777" w:rsidR="00357C98" w:rsidRPr="00685763" w:rsidRDefault="00357C98" w:rsidP="00357C98">
      <w:pPr>
        <w:tabs>
          <w:tab w:val="left" w:pos="142"/>
        </w:tabs>
        <w:jc w:val="both"/>
      </w:pPr>
      <w:r>
        <w:t xml:space="preserve">„1. </w:t>
      </w:r>
      <w:r w:rsidRPr="00685763">
        <w:t>§ 1 znie:</w:t>
      </w:r>
    </w:p>
    <w:p w14:paraId="229FD35D" w14:textId="77777777" w:rsidR="00357C98" w:rsidRDefault="00357C98" w:rsidP="00357C98">
      <w:pPr>
        <w:widowControl w:val="0"/>
        <w:autoSpaceDE w:val="0"/>
        <w:autoSpaceDN w:val="0"/>
        <w:adjustRightInd w:val="0"/>
        <w:jc w:val="center"/>
      </w:pPr>
      <w:r w:rsidRPr="00685763">
        <w:t>„</w:t>
      </w:r>
      <w:r>
        <w:t>§ 1</w:t>
      </w:r>
    </w:p>
    <w:p w14:paraId="687C4936" w14:textId="77777777" w:rsidR="00357C98" w:rsidRDefault="00357C98" w:rsidP="00357C98">
      <w:pPr>
        <w:widowControl w:val="0"/>
        <w:autoSpaceDE w:val="0"/>
        <w:autoSpaceDN w:val="0"/>
        <w:adjustRightInd w:val="0"/>
        <w:jc w:val="center"/>
      </w:pPr>
    </w:p>
    <w:p w14:paraId="03117FD4" w14:textId="77777777" w:rsidR="00357C98" w:rsidRPr="00685763" w:rsidRDefault="00357C98" w:rsidP="00357C98">
      <w:pPr>
        <w:widowControl w:val="0"/>
        <w:autoSpaceDE w:val="0"/>
        <w:autoSpaceDN w:val="0"/>
        <w:adjustRightInd w:val="0"/>
        <w:jc w:val="both"/>
      </w:pPr>
      <w:r w:rsidRPr="00685763">
        <w:t xml:space="preserve">Tento zákon upravuje </w:t>
      </w:r>
    </w:p>
    <w:p w14:paraId="51618802" w14:textId="77777777" w:rsidR="00357C98" w:rsidRPr="00685763" w:rsidRDefault="00357C98" w:rsidP="00357C98">
      <w:pPr>
        <w:widowControl w:val="0"/>
        <w:autoSpaceDE w:val="0"/>
        <w:autoSpaceDN w:val="0"/>
        <w:adjustRightInd w:val="0"/>
        <w:jc w:val="both"/>
      </w:pPr>
      <w:r w:rsidRPr="00685763">
        <w:t>a) riešenie úpadku dlžníka speňažením majetku dlžníka a kolektívnym uspokojením jeho veriteľov alebo postupným uspokojením veriteľov dlžníka spôsobom dohodnutým v reštrukturalizačnom pláne,</w:t>
      </w:r>
    </w:p>
    <w:p w14:paraId="25ABA413" w14:textId="77777777" w:rsidR="00357C98" w:rsidRPr="00685763" w:rsidRDefault="00357C98" w:rsidP="00357C98">
      <w:pPr>
        <w:widowControl w:val="0"/>
        <w:autoSpaceDE w:val="0"/>
        <w:autoSpaceDN w:val="0"/>
        <w:adjustRightInd w:val="0"/>
        <w:jc w:val="both"/>
      </w:pPr>
      <w:r w:rsidRPr="00685763">
        <w:t>b) hroziaci úpadok a povinnosti súvisiace s hroziacim úpadkom dlžníka,</w:t>
      </w:r>
    </w:p>
    <w:p w14:paraId="44C2343C" w14:textId="77777777" w:rsidR="00357C98" w:rsidRPr="00685763" w:rsidRDefault="00357C98" w:rsidP="00357C98">
      <w:pPr>
        <w:widowControl w:val="0"/>
        <w:autoSpaceDE w:val="0"/>
        <w:autoSpaceDN w:val="0"/>
        <w:adjustRightInd w:val="0"/>
        <w:jc w:val="both"/>
      </w:pPr>
      <w:r w:rsidRPr="00685763">
        <w:t>c) oddlženie fyzickej osoby a</w:t>
      </w:r>
    </w:p>
    <w:p w14:paraId="695AB8A3" w14:textId="77777777" w:rsidR="00357C98" w:rsidRDefault="00357C98" w:rsidP="00357C98">
      <w:pPr>
        <w:widowControl w:val="0"/>
        <w:autoSpaceDE w:val="0"/>
        <w:autoSpaceDN w:val="0"/>
        <w:adjustRightInd w:val="0"/>
        <w:jc w:val="both"/>
      </w:pPr>
      <w:r w:rsidRPr="00685763">
        <w:t xml:space="preserve">d) register </w:t>
      </w:r>
      <w:proofErr w:type="spellStart"/>
      <w:r w:rsidRPr="00685763">
        <w:t>predinsolvenčných</w:t>
      </w:r>
      <w:proofErr w:type="spellEnd"/>
      <w:r>
        <w:t>, likvidačných</w:t>
      </w:r>
      <w:r w:rsidRPr="00685763">
        <w:t xml:space="preserve"> a </w:t>
      </w:r>
      <w:proofErr w:type="spellStart"/>
      <w:r w:rsidRPr="00685763">
        <w:t>insolvenčných</w:t>
      </w:r>
      <w:proofErr w:type="spellEnd"/>
      <w:r w:rsidRPr="00685763">
        <w:t xml:space="preserve"> konaní (ďalej len „</w:t>
      </w:r>
      <w:proofErr w:type="spellStart"/>
      <w:r w:rsidRPr="00685763">
        <w:t>insolvenčný</w:t>
      </w:r>
      <w:proofErr w:type="spellEnd"/>
      <w:r w:rsidRPr="00685763">
        <w:t xml:space="preserve"> register“).“.</w:t>
      </w:r>
    </w:p>
    <w:p w14:paraId="586A330F" w14:textId="77777777" w:rsidR="00357C98" w:rsidRDefault="00357C98" w:rsidP="00357C98">
      <w:pPr>
        <w:widowControl w:val="0"/>
        <w:autoSpaceDE w:val="0"/>
        <w:autoSpaceDN w:val="0"/>
        <w:adjustRightInd w:val="0"/>
        <w:jc w:val="both"/>
      </w:pPr>
    </w:p>
    <w:p w14:paraId="7D35AB39" w14:textId="77777777" w:rsidR="00357C98" w:rsidRDefault="00357C98" w:rsidP="00357C98">
      <w:pPr>
        <w:tabs>
          <w:tab w:val="left" w:pos="142"/>
        </w:tabs>
        <w:jc w:val="both"/>
      </w:pPr>
      <w:r>
        <w:t>2. § 10a sa vypúšťa.</w:t>
      </w:r>
    </w:p>
    <w:p w14:paraId="0EF6B5AD" w14:textId="77777777" w:rsidR="00357C98" w:rsidRDefault="00357C98" w:rsidP="00357C98">
      <w:pPr>
        <w:tabs>
          <w:tab w:val="left" w:pos="142"/>
        </w:tabs>
        <w:jc w:val="both"/>
      </w:pPr>
    </w:p>
    <w:p w14:paraId="29A46D04" w14:textId="77777777" w:rsidR="00357C98" w:rsidRDefault="00357C98" w:rsidP="00357C98">
      <w:pPr>
        <w:tabs>
          <w:tab w:val="left" w:pos="142"/>
        </w:tabs>
        <w:jc w:val="both"/>
      </w:pPr>
      <w:r>
        <w:t>Poznámka pod čiarou k odkazu 3a sa vypúšťa.</w:t>
      </w:r>
    </w:p>
    <w:p w14:paraId="23F6EAA7" w14:textId="77777777" w:rsidR="00357C98" w:rsidRDefault="00357C98" w:rsidP="00357C98">
      <w:pPr>
        <w:tabs>
          <w:tab w:val="left" w:pos="142"/>
        </w:tabs>
        <w:jc w:val="both"/>
      </w:pPr>
    </w:p>
    <w:p w14:paraId="3055D9DB" w14:textId="273A9963" w:rsidR="00357C98" w:rsidRDefault="00357C98" w:rsidP="00357C98">
      <w:pPr>
        <w:tabs>
          <w:tab w:val="left" w:pos="142"/>
        </w:tabs>
        <w:jc w:val="both"/>
      </w:pPr>
      <w:r>
        <w:lastRenderedPageBreak/>
        <w:t xml:space="preserve">3. </w:t>
      </w:r>
      <w:r w:rsidRPr="00850D65">
        <w:t xml:space="preserve">V </w:t>
      </w:r>
      <w:r>
        <w:t xml:space="preserve">§ </w:t>
      </w:r>
      <w:r w:rsidRPr="00685763">
        <w:t>12 ods. 1 druh</w:t>
      </w:r>
      <w:r>
        <w:t>ej vete</w:t>
      </w:r>
      <w:r w:rsidRPr="00685763">
        <w:t xml:space="preserve"> sa slová „elektronickými prostriedkami“ nahrádzajú slovami „elektronicky prostredníctvom na to určeného elektronického formulára“. </w:t>
      </w:r>
    </w:p>
    <w:p w14:paraId="68936605" w14:textId="77777777" w:rsidR="00357C98" w:rsidRPr="003B7C2C" w:rsidRDefault="00357C98" w:rsidP="00357C98">
      <w:pPr>
        <w:tabs>
          <w:tab w:val="left" w:pos="142"/>
        </w:tabs>
        <w:jc w:val="both"/>
      </w:pPr>
      <w:r w:rsidRPr="003B7C2C">
        <w:t>4. V § 14  ods. 1 poslednej vete sa vypúšťajú slová „o začatí konkurzného konania alebo uznesenie“ a slová „Obchodnom vestníku“ sa nahrádzajú slovami „</w:t>
      </w:r>
      <w:proofErr w:type="spellStart"/>
      <w:r w:rsidRPr="003B7C2C">
        <w:t>insolvenčnom</w:t>
      </w:r>
      <w:proofErr w:type="spellEnd"/>
      <w:r w:rsidRPr="003B7C2C">
        <w:t xml:space="preserve"> registri“.</w:t>
      </w:r>
    </w:p>
    <w:p w14:paraId="79BDC83F" w14:textId="77777777" w:rsidR="00357C98" w:rsidRPr="003B7C2C" w:rsidRDefault="00357C98" w:rsidP="00357C98">
      <w:pPr>
        <w:tabs>
          <w:tab w:val="left" w:pos="142"/>
        </w:tabs>
        <w:jc w:val="both"/>
      </w:pPr>
    </w:p>
    <w:p w14:paraId="00B81173" w14:textId="77777777" w:rsidR="00357C98" w:rsidRPr="003B7C2C" w:rsidRDefault="00357C98" w:rsidP="00357C98">
      <w:pPr>
        <w:tabs>
          <w:tab w:val="left" w:pos="142"/>
        </w:tabs>
        <w:jc w:val="both"/>
      </w:pPr>
      <w:r w:rsidRPr="003B7C2C">
        <w:t xml:space="preserve">5. V § 14 odsek 3 znie: </w:t>
      </w:r>
    </w:p>
    <w:p w14:paraId="3082264B" w14:textId="77777777" w:rsidR="00357C98" w:rsidRPr="00685763" w:rsidRDefault="00357C98" w:rsidP="00357C98">
      <w:pPr>
        <w:tabs>
          <w:tab w:val="left" w:pos="142"/>
        </w:tabs>
        <w:jc w:val="both"/>
      </w:pPr>
      <w:r w:rsidRPr="003B7C2C">
        <w:t>„(3)</w:t>
      </w:r>
      <w:r w:rsidRPr="00685763">
        <w:t xml:space="preserve"> Konkurzné konanie sa začína zverejnením uznesenia o začatí konkurzného konania.“.</w:t>
      </w:r>
      <w:r>
        <w:t>“.</w:t>
      </w:r>
    </w:p>
    <w:p w14:paraId="0C03E9F6" w14:textId="77777777" w:rsidR="00357C98" w:rsidRPr="00685763" w:rsidRDefault="00357C98" w:rsidP="00357C98">
      <w:pPr>
        <w:widowControl w:val="0"/>
        <w:autoSpaceDE w:val="0"/>
        <w:autoSpaceDN w:val="0"/>
        <w:adjustRightInd w:val="0"/>
        <w:jc w:val="both"/>
      </w:pPr>
    </w:p>
    <w:p w14:paraId="0D3331C3" w14:textId="77777777" w:rsidR="00357C98" w:rsidRDefault="00357C98" w:rsidP="00357C98">
      <w:pPr>
        <w:jc w:val="both"/>
      </w:pPr>
      <w:r>
        <w:t>Nasledujúce body sa primerane prečíslujú.</w:t>
      </w:r>
    </w:p>
    <w:p w14:paraId="0008C831" w14:textId="77777777" w:rsidR="00357C98" w:rsidRDefault="00357C98" w:rsidP="00357C98">
      <w:pPr>
        <w:jc w:val="both"/>
      </w:pPr>
    </w:p>
    <w:p w14:paraId="6BF4C06D" w14:textId="77777777" w:rsidR="00357C98" w:rsidRDefault="00357C98" w:rsidP="00357C98">
      <w:pPr>
        <w:jc w:val="both"/>
      </w:pPr>
      <w:r w:rsidRPr="00601184">
        <w:t>Body 1 až 5 nadobudnú účinnosť 1. januára 2025, čo sa zohľadní v článku o účinnosti.</w:t>
      </w:r>
      <w:r>
        <w:t xml:space="preserve"> </w:t>
      </w:r>
    </w:p>
    <w:p w14:paraId="2786F5C5" w14:textId="77777777" w:rsidR="00357C98" w:rsidRPr="003B7C2C" w:rsidRDefault="00357C98" w:rsidP="00357C98">
      <w:pPr>
        <w:jc w:val="both"/>
      </w:pPr>
    </w:p>
    <w:p w14:paraId="7F8F601A" w14:textId="148939C8" w:rsidR="00357C98" w:rsidRPr="00357C98" w:rsidRDefault="00357C98" w:rsidP="00357C98">
      <w:pPr>
        <w:ind w:left="2832" w:hanging="2832"/>
        <w:jc w:val="both"/>
      </w:pPr>
      <w:r>
        <w:rPr>
          <w:rStyle w:val="awspan"/>
          <w:i/>
        </w:rPr>
        <w:tab/>
      </w:r>
      <w:r w:rsidRPr="00357C98">
        <w:t xml:space="preserve">Na účely centralizácie a elektronizácie konkurzného konania, vrátane malého konkurzu, reštrukturalizačného konania, konania o oddlžení, konania o verejnej preventívnej reštrukturalizácii a likvidácie a dodatočnej likvidácie (ak ide o likvidáciu nariadenú súdom) sa navrhuje zriadiť </w:t>
      </w:r>
      <w:proofErr w:type="spellStart"/>
      <w:r w:rsidRPr="00357C98">
        <w:t>insolvenčný</w:t>
      </w:r>
      <w:proofErr w:type="spellEnd"/>
      <w:r w:rsidRPr="00357C98">
        <w:t xml:space="preserve"> register, ktorý nahrádza nielen register úpadcov, ale má zabezpečiť aj čo najrozsiahlejšiu elektronizáciu dotknutých konaní, vrátane doručovania, evidencie a zverejňovania podaní, rozhodnutí a iných písomností v dotknutých konaniach (doručovanie prostredníctvom Obchodného vestníka sa práve z uvedených dôvodov vypúšťa, avšak štandard poskytovaný prostredníctvom Obchodného vestníka poskytovaný veriteľom tým nie je dotknutý). Dotknuté konania a údaje o nich, vrátane udalostí v týchto konaniach, budú evidované v jednom centralizovanom informačnom systéme – </w:t>
      </w:r>
      <w:proofErr w:type="spellStart"/>
      <w:r w:rsidRPr="00357C98">
        <w:t>insolvenčnom</w:t>
      </w:r>
      <w:proofErr w:type="spellEnd"/>
      <w:r w:rsidRPr="00357C98">
        <w:t xml:space="preserve"> registri, ktorý má zabezpečiť nielen zrýchlenie dotknutých konaní v dôsledku umožnenia elektronizácie dotknutých konaní a elektronického doručovania, ale aj ich transparentnosť. V súvislosti s uvedeným sa upravuje aj spôsob podania návrhu na vyhlásenie konkurzu elektroniky prostredníctvom na to určeného elektronického formulára tak, aby bola následne zabezpečená jeho jednoznačná evidencia a zverejnenie v </w:t>
      </w:r>
      <w:proofErr w:type="spellStart"/>
      <w:r w:rsidRPr="00357C98">
        <w:t>insolvenčnom</w:t>
      </w:r>
      <w:proofErr w:type="spellEnd"/>
      <w:r w:rsidRPr="00357C98">
        <w:t xml:space="preserve"> registri v štruktúrovanej podobe, ak samozrejme dôjde k začatiu konkurzného konania. Návrh na vyhlásenie konkurzu sa samozrejme podáva (aj keď prostredníctvom š</w:t>
      </w:r>
      <w:r w:rsidR="00517F14">
        <w:t xml:space="preserve">pecializovaného portálu) priamo </w:t>
      </w:r>
      <w:r w:rsidRPr="00357C98">
        <w:t xml:space="preserve">do </w:t>
      </w:r>
      <w:r w:rsidR="00517F14">
        <w:t> </w:t>
      </w:r>
      <w:r w:rsidRPr="00357C98">
        <w:t>elektronickej schránky súdu. Rovnako tak dochádza aj k potrebným legislatívnym úpravám.</w:t>
      </w:r>
    </w:p>
    <w:p w14:paraId="3A66C7F9" w14:textId="77777777" w:rsidR="00357C98" w:rsidRPr="00402B2F" w:rsidRDefault="00357C98" w:rsidP="00357C98">
      <w:pPr>
        <w:ind w:left="2832" w:hanging="2832"/>
        <w:jc w:val="both"/>
        <w:rPr>
          <w:i/>
        </w:rPr>
      </w:pPr>
    </w:p>
    <w:p w14:paraId="14125F1F" w14:textId="244DE04C" w:rsidR="00357C98" w:rsidRDefault="00357C98" w:rsidP="00357C98">
      <w:pPr>
        <w:pStyle w:val="Bezriadkovania"/>
        <w:numPr>
          <w:ilvl w:val="0"/>
          <w:numId w:val="14"/>
        </w:numPr>
      </w:pPr>
      <w:r>
        <w:t xml:space="preserve">V čl. XXI sa za </w:t>
      </w:r>
      <w:r w:rsidRPr="00752982">
        <w:t xml:space="preserve">bod </w:t>
      </w:r>
      <w:r>
        <w:t>1 vkladajú nové body 2 až 47, ktoré znejú:</w:t>
      </w:r>
    </w:p>
    <w:p w14:paraId="5AA28A91" w14:textId="77777777" w:rsidR="00357C98" w:rsidRDefault="00357C98" w:rsidP="00357C98">
      <w:pPr>
        <w:pStyle w:val="Bezriadkovania"/>
        <w:ind w:left="927"/>
      </w:pPr>
    </w:p>
    <w:p w14:paraId="1FD7DC90" w14:textId="77777777" w:rsidR="00357C98" w:rsidRDefault="00357C98" w:rsidP="00357C98">
      <w:pPr>
        <w:tabs>
          <w:tab w:val="left" w:pos="142"/>
        </w:tabs>
        <w:jc w:val="both"/>
      </w:pPr>
      <w:r>
        <w:t>„2. V</w:t>
      </w:r>
      <w:r>
        <w:rPr>
          <w:b/>
        </w:rPr>
        <w:t xml:space="preserve"> </w:t>
      </w:r>
      <w:r>
        <w:t>§ 14 ods. 6</w:t>
      </w:r>
      <w:r w:rsidRPr="00D628E4">
        <w:t xml:space="preserve"> </w:t>
      </w:r>
      <w:r>
        <w:t>sa vypúšťajú slová „v Obchodnom vestníku“.</w:t>
      </w:r>
    </w:p>
    <w:p w14:paraId="373551E9" w14:textId="77777777" w:rsidR="00357C98" w:rsidRDefault="00357C98" w:rsidP="00357C98">
      <w:pPr>
        <w:tabs>
          <w:tab w:val="left" w:pos="142"/>
        </w:tabs>
        <w:jc w:val="both"/>
      </w:pPr>
    </w:p>
    <w:p w14:paraId="13942A12" w14:textId="77777777" w:rsidR="00357C98" w:rsidRDefault="00357C98" w:rsidP="00357C98">
      <w:pPr>
        <w:tabs>
          <w:tab w:val="left" w:pos="142"/>
        </w:tabs>
        <w:jc w:val="both"/>
      </w:pPr>
      <w:r>
        <w:t>3</w:t>
      </w:r>
      <w:r w:rsidRPr="003B7C2C">
        <w:t>.</w:t>
      </w:r>
      <w:r>
        <w:rPr>
          <w:b/>
        </w:rPr>
        <w:t xml:space="preserve"> </w:t>
      </w:r>
      <w:r w:rsidRPr="00685763">
        <w:t>V § 17 ods. 1</w:t>
      </w:r>
      <w:r>
        <w:t xml:space="preserve">, § 30 ods. 1, </w:t>
      </w:r>
      <w:r w:rsidRPr="00BC3064">
        <w:t>§ 74 ods. 5, § 77 ods. 6</w:t>
      </w:r>
      <w:r w:rsidRPr="00713AF2">
        <w:t>, § 103 ods. 1, § 106c ods. 3</w:t>
      </w:r>
      <w:r w:rsidRPr="00180C3C">
        <w:t xml:space="preserve">, </w:t>
      </w:r>
      <w:r w:rsidRPr="008364A8">
        <w:t xml:space="preserve">§ 118 ods. 1, </w:t>
      </w:r>
      <w:r w:rsidRPr="00FB637F">
        <w:t>§ 131 ods. 3</w:t>
      </w:r>
      <w:r w:rsidRPr="001D62FE">
        <w:t>, § 145 ods. 3</w:t>
      </w:r>
      <w:r w:rsidRPr="0098121C">
        <w:t>, § 166j ods. 3</w:t>
      </w:r>
      <w:r>
        <w:t>,</w:t>
      </w:r>
      <w:r w:rsidRPr="0098121C">
        <w:t xml:space="preserve"> § 167a ods. 3</w:t>
      </w:r>
      <w:r>
        <w:t xml:space="preserve"> a § 199 ods. 8</w:t>
      </w:r>
      <w:r w:rsidRPr="0098121C">
        <w:t xml:space="preserve"> sa vypúšťa</w:t>
      </w:r>
      <w:r w:rsidRPr="00685763">
        <w:t xml:space="preserve"> druhá veta.</w:t>
      </w:r>
    </w:p>
    <w:p w14:paraId="361EA086" w14:textId="77777777" w:rsidR="00357C98" w:rsidRPr="00685763" w:rsidRDefault="00357C98" w:rsidP="00357C98">
      <w:pPr>
        <w:tabs>
          <w:tab w:val="left" w:pos="142"/>
        </w:tabs>
        <w:jc w:val="both"/>
      </w:pPr>
    </w:p>
    <w:p w14:paraId="5001000F" w14:textId="77777777" w:rsidR="00357C98" w:rsidRPr="00685763" w:rsidRDefault="00357C98" w:rsidP="00357C98">
      <w:pPr>
        <w:tabs>
          <w:tab w:val="left" w:pos="142"/>
        </w:tabs>
        <w:jc w:val="both"/>
      </w:pPr>
      <w:r>
        <w:t xml:space="preserve">4. </w:t>
      </w:r>
      <w:r w:rsidRPr="00685763">
        <w:t xml:space="preserve">V § 19 ods. 1 </w:t>
      </w:r>
      <w:r>
        <w:t>písm. a) druhý bod</w:t>
      </w:r>
      <w:r w:rsidRPr="00685763">
        <w:t xml:space="preserve"> zn</w:t>
      </w:r>
      <w:r>
        <w:t>i</w:t>
      </w:r>
      <w:r w:rsidRPr="00685763">
        <w:t>e</w:t>
      </w:r>
      <w:r>
        <w:t>:</w:t>
      </w:r>
    </w:p>
    <w:p w14:paraId="516C0EF3" w14:textId="77777777" w:rsidR="00357C98" w:rsidRDefault="00357C98" w:rsidP="00357C98">
      <w:pPr>
        <w:tabs>
          <w:tab w:val="left" w:pos="142"/>
        </w:tabs>
        <w:jc w:val="both"/>
      </w:pPr>
      <w:r w:rsidRPr="00685763">
        <w:t>„2. určí termín pojednávania tak, aby sa konalo najneskôr do 70 dní od začatia konkurzného konania, a na pojednávanie predvolá dlžníka spolu s</w:t>
      </w:r>
      <w:r>
        <w:t xml:space="preserve"> doručením</w:t>
      </w:r>
      <w:r w:rsidRPr="00685763">
        <w:t> </w:t>
      </w:r>
      <w:r>
        <w:t>návrhu</w:t>
      </w:r>
      <w:r w:rsidRPr="00685763">
        <w:t xml:space="preserve"> podľa </w:t>
      </w:r>
      <w:r>
        <w:t xml:space="preserve">písm. a) prvého </w:t>
      </w:r>
      <w:r w:rsidRPr="00685763">
        <w:lastRenderedPageBreak/>
        <w:t>bodu</w:t>
      </w:r>
      <w:r>
        <w:t>,</w:t>
      </w:r>
      <w:r w:rsidRPr="00685763">
        <w:t xml:space="preserve"> a súčasne o termíne pojednávania upovedomí veriteľov označených v návrhu zverejnením </w:t>
      </w:r>
      <w:r>
        <w:t xml:space="preserve">oznámenia o termíne pojednávania </w:t>
      </w:r>
      <w:r w:rsidRPr="00685763">
        <w:t>v </w:t>
      </w:r>
      <w:proofErr w:type="spellStart"/>
      <w:r w:rsidRPr="00685763">
        <w:t>insolvenčnom</w:t>
      </w:r>
      <w:proofErr w:type="spellEnd"/>
      <w:r w:rsidRPr="00685763">
        <w:t xml:space="preserve"> registri,“. </w:t>
      </w:r>
    </w:p>
    <w:p w14:paraId="39864F67" w14:textId="77777777" w:rsidR="00357C98" w:rsidRDefault="00357C98" w:rsidP="00357C98">
      <w:pPr>
        <w:tabs>
          <w:tab w:val="left" w:pos="142"/>
        </w:tabs>
        <w:jc w:val="both"/>
      </w:pPr>
    </w:p>
    <w:p w14:paraId="70A0F510" w14:textId="77777777" w:rsidR="00357C98" w:rsidRDefault="00357C98" w:rsidP="00357C98">
      <w:pPr>
        <w:tabs>
          <w:tab w:val="left" w:pos="142"/>
        </w:tabs>
        <w:jc w:val="both"/>
      </w:pPr>
      <w:r>
        <w:t xml:space="preserve">5. </w:t>
      </w:r>
      <w:r w:rsidRPr="00685763">
        <w:t>V § 20 ods. 3 sa vypúšťa prvá veta a</w:t>
      </w:r>
      <w:r>
        <w:t> za slovo „uzneseniu“ sa vkladajú slová</w:t>
      </w:r>
      <w:r w:rsidRPr="00685763">
        <w:t xml:space="preserve"> „o zastavení konkurzného konania pre nedostatok majetku“.</w:t>
      </w:r>
    </w:p>
    <w:p w14:paraId="69E64E10" w14:textId="77777777" w:rsidR="00357C98" w:rsidRPr="00685763" w:rsidRDefault="00357C98" w:rsidP="00357C98">
      <w:pPr>
        <w:tabs>
          <w:tab w:val="left" w:pos="142"/>
        </w:tabs>
        <w:jc w:val="both"/>
      </w:pPr>
    </w:p>
    <w:p w14:paraId="434DA157" w14:textId="77777777" w:rsidR="00357C98" w:rsidRDefault="00357C98" w:rsidP="00357C98">
      <w:pPr>
        <w:tabs>
          <w:tab w:val="left" w:pos="142"/>
        </w:tabs>
        <w:jc w:val="both"/>
      </w:pPr>
      <w:r>
        <w:t xml:space="preserve">6. </w:t>
      </w:r>
      <w:r w:rsidRPr="005F69AE">
        <w:t>V § 20</w:t>
      </w:r>
      <w:r>
        <w:t xml:space="preserve"> ods. 5 prvej vete sa vypúšťajú slová „v Obchodnom vestníku“, v druhej vete sa slová „Obchodnom vestníku“ nahrádzajú slovami „</w:t>
      </w:r>
      <w:proofErr w:type="spellStart"/>
      <w:r>
        <w:t>insolvenčnom</w:t>
      </w:r>
      <w:proofErr w:type="spellEnd"/>
      <w:r>
        <w:t xml:space="preserve"> registri“ a vypúšťa sa posledná veta.</w:t>
      </w:r>
    </w:p>
    <w:p w14:paraId="1433652B" w14:textId="77777777" w:rsidR="00357C98" w:rsidRDefault="00357C98" w:rsidP="00357C98">
      <w:pPr>
        <w:tabs>
          <w:tab w:val="left" w:pos="142"/>
        </w:tabs>
        <w:jc w:val="both"/>
      </w:pPr>
    </w:p>
    <w:p w14:paraId="12BCDEF1" w14:textId="77777777" w:rsidR="00357C98" w:rsidRPr="00685763" w:rsidRDefault="00357C98" w:rsidP="00357C98">
      <w:pPr>
        <w:tabs>
          <w:tab w:val="left" w:pos="142"/>
        </w:tabs>
        <w:jc w:val="both"/>
      </w:pPr>
      <w:r>
        <w:t xml:space="preserve">7. </w:t>
      </w:r>
      <w:r w:rsidRPr="00685763">
        <w:t xml:space="preserve">V § 21 ods. </w:t>
      </w:r>
      <w:r>
        <w:t>3 sa vypúšťa siedma veta a v poslednej vete sa za slovo „uzneseniu“ vkladajú slová „o výške odmeny a výdavkoch predbežného správcu“.</w:t>
      </w:r>
    </w:p>
    <w:p w14:paraId="72C17F7E" w14:textId="77777777" w:rsidR="00357C98" w:rsidRDefault="00357C98" w:rsidP="00357C98">
      <w:pPr>
        <w:tabs>
          <w:tab w:val="left" w:pos="142"/>
        </w:tabs>
        <w:jc w:val="both"/>
      </w:pPr>
    </w:p>
    <w:p w14:paraId="0444EA9B" w14:textId="77777777" w:rsidR="00357C98" w:rsidRDefault="00357C98" w:rsidP="00357C98">
      <w:pPr>
        <w:tabs>
          <w:tab w:val="left" w:pos="142"/>
        </w:tabs>
        <w:jc w:val="both"/>
      </w:pPr>
      <w:r>
        <w:t xml:space="preserve">8. </w:t>
      </w:r>
      <w:r w:rsidRPr="00685763">
        <w:t>§ 22</w:t>
      </w:r>
      <w:r>
        <w:t xml:space="preserve"> vrátane nadpisu znie:</w:t>
      </w:r>
    </w:p>
    <w:p w14:paraId="62E8EA17" w14:textId="77777777" w:rsidR="00357C98" w:rsidRDefault="00357C98" w:rsidP="00357C98">
      <w:pPr>
        <w:tabs>
          <w:tab w:val="left" w:pos="142"/>
        </w:tabs>
        <w:jc w:val="center"/>
      </w:pPr>
      <w:r>
        <w:t>„§ 22</w:t>
      </w:r>
    </w:p>
    <w:p w14:paraId="1C694D86" w14:textId="77777777" w:rsidR="00357C98" w:rsidRDefault="00357C98" w:rsidP="00357C98">
      <w:pPr>
        <w:tabs>
          <w:tab w:val="left" w:pos="142"/>
        </w:tabs>
        <w:jc w:val="center"/>
      </w:pPr>
      <w:r>
        <w:t>Uznesenie o vyhlásení konkurzu</w:t>
      </w:r>
    </w:p>
    <w:p w14:paraId="0ECFC701" w14:textId="77777777" w:rsidR="00357C98" w:rsidRDefault="00357C98" w:rsidP="00357C98">
      <w:pPr>
        <w:tabs>
          <w:tab w:val="left" w:pos="142"/>
        </w:tabs>
        <w:jc w:val="center"/>
      </w:pPr>
    </w:p>
    <w:p w14:paraId="5412231D" w14:textId="77777777" w:rsidR="00357C98" w:rsidRDefault="00357C98" w:rsidP="00357C98">
      <w:pPr>
        <w:tabs>
          <w:tab w:val="left" w:pos="142"/>
        </w:tabs>
        <w:jc w:val="both"/>
      </w:pPr>
      <w:r>
        <w:t>V uznesení o vyhlásení konkurzu súd ustanoví správcu a vyzve veriteľov, aby v zákonnej lehote prihlásili svoje pohľadávky. Ak súd v konkurznom konaní už ustanovil predbežného správcu, do funkcie správcu ustanoví predbežného správcu.“.</w:t>
      </w:r>
    </w:p>
    <w:p w14:paraId="56DA00C0" w14:textId="77777777" w:rsidR="00357C98" w:rsidRDefault="00357C98" w:rsidP="00357C98">
      <w:pPr>
        <w:tabs>
          <w:tab w:val="left" w:pos="142"/>
        </w:tabs>
        <w:jc w:val="both"/>
      </w:pPr>
    </w:p>
    <w:p w14:paraId="045BB133" w14:textId="77777777" w:rsidR="00357C98" w:rsidRPr="00685763" w:rsidRDefault="00357C98" w:rsidP="00357C98">
      <w:pPr>
        <w:tabs>
          <w:tab w:val="left" w:pos="142"/>
        </w:tabs>
        <w:jc w:val="both"/>
      </w:pPr>
      <w:r>
        <w:t>9. V § 23 odsek</w:t>
      </w:r>
      <w:r w:rsidRPr="00685763">
        <w:t xml:space="preserve"> 1 znie:</w:t>
      </w:r>
    </w:p>
    <w:p w14:paraId="4CA9B723" w14:textId="77777777" w:rsidR="00357C98" w:rsidRDefault="00357C98" w:rsidP="00357C98">
      <w:pPr>
        <w:tabs>
          <w:tab w:val="left" w:pos="142"/>
        </w:tabs>
        <w:jc w:val="both"/>
      </w:pPr>
      <w:r w:rsidRPr="00685763">
        <w:t>„(1) Vyhlásením konkurzu sa začína konkurz a dlžník sa stáva úpadcom.“.</w:t>
      </w:r>
    </w:p>
    <w:p w14:paraId="25E389BD" w14:textId="77777777" w:rsidR="00357C98" w:rsidRPr="00685763" w:rsidRDefault="00357C98" w:rsidP="00357C98">
      <w:pPr>
        <w:tabs>
          <w:tab w:val="left" w:pos="142"/>
        </w:tabs>
        <w:jc w:val="both"/>
      </w:pPr>
    </w:p>
    <w:p w14:paraId="2527F134" w14:textId="77777777" w:rsidR="00357C98" w:rsidRDefault="00357C98" w:rsidP="00357C98">
      <w:pPr>
        <w:tabs>
          <w:tab w:val="left" w:pos="142"/>
        </w:tabs>
        <w:jc w:val="both"/>
      </w:pPr>
      <w:r>
        <w:t>10. § 27 vrátane nadpisu znie:</w:t>
      </w:r>
    </w:p>
    <w:p w14:paraId="085D0DB1" w14:textId="77777777" w:rsidR="00357C98" w:rsidRPr="00CD61AD" w:rsidRDefault="00357C98" w:rsidP="00357C98">
      <w:pPr>
        <w:tabs>
          <w:tab w:val="left" w:pos="142"/>
        </w:tabs>
        <w:jc w:val="both"/>
      </w:pPr>
    </w:p>
    <w:p w14:paraId="74E302CF" w14:textId="77777777" w:rsidR="00357C98" w:rsidRPr="00685763" w:rsidRDefault="00357C98" w:rsidP="00357C98">
      <w:pPr>
        <w:tabs>
          <w:tab w:val="left" w:pos="142"/>
        </w:tabs>
        <w:jc w:val="center"/>
      </w:pPr>
      <w:r w:rsidRPr="00685763">
        <w:t>„§ 27</w:t>
      </w:r>
    </w:p>
    <w:p w14:paraId="43EFB24A" w14:textId="77777777" w:rsidR="00357C98" w:rsidRPr="00685763" w:rsidRDefault="00357C98" w:rsidP="00357C98">
      <w:pPr>
        <w:tabs>
          <w:tab w:val="left" w:pos="142"/>
        </w:tabs>
        <w:jc w:val="center"/>
      </w:pPr>
      <w:r w:rsidRPr="00685763">
        <w:t>Zánik postavenia účastníka</w:t>
      </w:r>
    </w:p>
    <w:p w14:paraId="5D979AB8" w14:textId="77777777" w:rsidR="00357C98" w:rsidRPr="00685763" w:rsidRDefault="00357C98" w:rsidP="00357C98">
      <w:pPr>
        <w:tabs>
          <w:tab w:val="left" w:pos="142"/>
        </w:tabs>
        <w:jc w:val="center"/>
      </w:pPr>
    </w:p>
    <w:p w14:paraId="1C177CE2" w14:textId="77777777" w:rsidR="00357C98" w:rsidRDefault="00357C98" w:rsidP="00357C98">
      <w:pPr>
        <w:tabs>
          <w:tab w:val="left" w:pos="142"/>
        </w:tabs>
        <w:jc w:val="both"/>
      </w:pPr>
      <w:r w:rsidRPr="00685763">
        <w:t xml:space="preserve">(1) Postavenie účastníka veriteľovi v rozsahu ním prihlásenej pohľadávky alebo jej dotknutej časti zaniká </w:t>
      </w:r>
      <w:r>
        <w:t>zaevidovaním</w:t>
      </w:r>
      <w:r w:rsidRPr="00685763">
        <w:t xml:space="preserve"> zmeny účastníka v zozname pohľadávok</w:t>
      </w:r>
      <w:r>
        <w:t>.</w:t>
      </w:r>
    </w:p>
    <w:p w14:paraId="4C1E9D21" w14:textId="77777777" w:rsidR="00357C98" w:rsidRDefault="00357C98" w:rsidP="00357C98">
      <w:pPr>
        <w:tabs>
          <w:tab w:val="left" w:pos="142"/>
        </w:tabs>
        <w:jc w:val="both"/>
      </w:pPr>
    </w:p>
    <w:p w14:paraId="4D7EC937" w14:textId="77777777" w:rsidR="00357C98" w:rsidRPr="00685763" w:rsidRDefault="00357C98" w:rsidP="00357C98">
      <w:pPr>
        <w:tabs>
          <w:tab w:val="left" w:pos="142"/>
        </w:tabs>
        <w:jc w:val="both"/>
      </w:pPr>
      <w:r>
        <w:t>(2) Správca zaeviduje zmenu účastníka v zozname pohľadávok, ak</w:t>
      </w:r>
    </w:p>
    <w:p w14:paraId="13FA0EBC" w14:textId="77777777" w:rsidR="00357C98" w:rsidRDefault="00357C98" w:rsidP="00357C98">
      <w:pPr>
        <w:pStyle w:val="Odsekzoznamu"/>
        <w:numPr>
          <w:ilvl w:val="0"/>
          <w:numId w:val="17"/>
        </w:numPr>
        <w:tabs>
          <w:tab w:val="left" w:pos="142"/>
        </w:tabs>
        <w:spacing w:after="0" w:line="240" w:lineRule="auto"/>
        <w:jc w:val="both"/>
        <w:rPr>
          <w:rFonts w:ascii="Times New Roman" w:eastAsia="Times New Roman" w:hAnsi="Times New Roman"/>
          <w:sz w:val="24"/>
          <w:szCs w:val="24"/>
        </w:rPr>
      </w:pPr>
      <w:r w:rsidRPr="00CD61AD">
        <w:rPr>
          <w:rFonts w:ascii="Times New Roman" w:eastAsia="Times New Roman" w:hAnsi="Times New Roman"/>
          <w:sz w:val="24"/>
          <w:szCs w:val="24"/>
        </w:rPr>
        <w:t>sú splnené predpoklady pre vstup do konania podľa § 25 alebo § 26,</w:t>
      </w:r>
    </w:p>
    <w:p w14:paraId="7B140E45" w14:textId="77777777" w:rsidR="00357C98" w:rsidRDefault="00357C98" w:rsidP="00357C98">
      <w:pPr>
        <w:pStyle w:val="Odsekzoznamu"/>
        <w:numPr>
          <w:ilvl w:val="0"/>
          <w:numId w:val="17"/>
        </w:numPr>
        <w:tabs>
          <w:tab w:val="left" w:pos="142"/>
        </w:tabs>
        <w:spacing w:after="0" w:line="240" w:lineRule="auto"/>
        <w:jc w:val="both"/>
        <w:rPr>
          <w:rFonts w:ascii="Times New Roman" w:eastAsia="Times New Roman" w:hAnsi="Times New Roman"/>
          <w:sz w:val="24"/>
          <w:szCs w:val="24"/>
        </w:rPr>
      </w:pPr>
      <w:r w:rsidRPr="00CD61AD">
        <w:rPr>
          <w:rFonts w:ascii="Times New Roman" w:eastAsia="Times New Roman" w:hAnsi="Times New Roman"/>
          <w:sz w:val="24"/>
          <w:szCs w:val="24"/>
        </w:rPr>
        <w:t>účastník nebol úspešný v konaní o určení popretej pohľadávky,</w:t>
      </w:r>
    </w:p>
    <w:p w14:paraId="4B747450" w14:textId="77777777" w:rsidR="00357C98" w:rsidRDefault="00357C98" w:rsidP="00357C98">
      <w:pPr>
        <w:pStyle w:val="Odsekzoznamu"/>
        <w:numPr>
          <w:ilvl w:val="0"/>
          <w:numId w:val="17"/>
        </w:numPr>
        <w:tabs>
          <w:tab w:val="left" w:pos="142"/>
        </w:tabs>
        <w:spacing w:after="0" w:line="240" w:lineRule="auto"/>
        <w:jc w:val="both"/>
        <w:rPr>
          <w:rFonts w:ascii="Times New Roman" w:eastAsia="Times New Roman" w:hAnsi="Times New Roman"/>
          <w:sz w:val="24"/>
          <w:szCs w:val="24"/>
        </w:rPr>
      </w:pPr>
      <w:r w:rsidRPr="00CD61AD">
        <w:rPr>
          <w:rFonts w:ascii="Times New Roman" w:eastAsia="Times New Roman" w:hAnsi="Times New Roman"/>
          <w:sz w:val="24"/>
          <w:szCs w:val="24"/>
        </w:rPr>
        <w:t>uplynula lehota na podanie žaloby o určenie popretej pohľadávky alebo súd zastavil konanie o určení popretej pohľadávky z dôvodu, že veriteľ popretej pohľadávky nezaplatil preddavok na trovy konania, v rozsahu popretia pohľadávky,</w:t>
      </w:r>
    </w:p>
    <w:p w14:paraId="4D9EF5A8" w14:textId="77777777" w:rsidR="00357C98" w:rsidRDefault="00357C98" w:rsidP="00357C98">
      <w:pPr>
        <w:pStyle w:val="Odsekzoznamu"/>
        <w:numPr>
          <w:ilvl w:val="0"/>
          <w:numId w:val="17"/>
        </w:numPr>
        <w:tabs>
          <w:tab w:val="left" w:pos="142"/>
        </w:tabs>
        <w:spacing w:after="0" w:line="240" w:lineRule="auto"/>
        <w:jc w:val="both"/>
        <w:rPr>
          <w:rFonts w:ascii="Times New Roman" w:eastAsia="Times New Roman" w:hAnsi="Times New Roman"/>
          <w:sz w:val="24"/>
          <w:szCs w:val="24"/>
        </w:rPr>
      </w:pPr>
      <w:r w:rsidRPr="00CD61AD">
        <w:rPr>
          <w:rFonts w:ascii="Times New Roman" w:eastAsia="Times New Roman" w:hAnsi="Times New Roman"/>
          <w:sz w:val="24"/>
          <w:szCs w:val="24"/>
        </w:rPr>
        <w:t>sa vznik budúcej pohľadávky alebo pohľadávky, ktorej vznik je viazaný na splnenie podmienky, stal nemožným,</w:t>
      </w:r>
    </w:p>
    <w:p w14:paraId="66430AA4" w14:textId="77777777" w:rsidR="00357C98" w:rsidRDefault="00357C98" w:rsidP="00357C98">
      <w:pPr>
        <w:pStyle w:val="Odsekzoznamu"/>
        <w:numPr>
          <w:ilvl w:val="0"/>
          <w:numId w:val="17"/>
        </w:numPr>
        <w:tabs>
          <w:tab w:val="left" w:pos="142"/>
        </w:tabs>
        <w:spacing w:after="0" w:line="240" w:lineRule="auto"/>
        <w:jc w:val="both"/>
        <w:rPr>
          <w:rFonts w:ascii="Times New Roman" w:eastAsia="Times New Roman" w:hAnsi="Times New Roman"/>
          <w:sz w:val="24"/>
          <w:szCs w:val="24"/>
        </w:rPr>
      </w:pPr>
      <w:r w:rsidRPr="00CD61AD">
        <w:rPr>
          <w:rFonts w:ascii="Times New Roman" w:eastAsia="Times New Roman" w:hAnsi="Times New Roman"/>
          <w:sz w:val="24"/>
          <w:szCs w:val="24"/>
        </w:rPr>
        <w:t xml:space="preserve">prihláška navrhovateľa alebo veriteľa, ktorý pristúpil do konkurzného konania podľa </w:t>
      </w:r>
      <w:r>
        <w:rPr>
          <w:rFonts w:ascii="Times New Roman" w:eastAsia="Times New Roman" w:hAnsi="Times New Roman"/>
          <w:sz w:val="24"/>
          <w:szCs w:val="24"/>
        </w:rPr>
        <w:t xml:space="preserve">   </w:t>
      </w:r>
      <w:r w:rsidRPr="00CD61AD">
        <w:rPr>
          <w:rFonts w:ascii="Times New Roman" w:eastAsia="Times New Roman" w:hAnsi="Times New Roman"/>
          <w:sz w:val="24"/>
          <w:szCs w:val="24"/>
        </w:rPr>
        <w:t>§ 24 ods. 2</w:t>
      </w:r>
      <w:r>
        <w:rPr>
          <w:rFonts w:ascii="Times New Roman" w:eastAsia="Times New Roman" w:hAnsi="Times New Roman"/>
          <w:sz w:val="24"/>
          <w:szCs w:val="24"/>
        </w:rPr>
        <w:t>,</w:t>
      </w:r>
      <w:r w:rsidRPr="00CD61AD">
        <w:rPr>
          <w:rFonts w:ascii="Times New Roman" w:eastAsia="Times New Roman" w:hAnsi="Times New Roman"/>
          <w:sz w:val="24"/>
          <w:szCs w:val="24"/>
        </w:rPr>
        <w:t xml:space="preserve"> nebola podaná v základnej prihlasovacej lehote </w:t>
      </w:r>
      <w:r>
        <w:rPr>
          <w:rFonts w:ascii="Times New Roman" w:eastAsia="Times New Roman" w:hAnsi="Times New Roman"/>
          <w:sz w:val="24"/>
          <w:szCs w:val="24"/>
        </w:rPr>
        <w:t>do 45 dní od vyhlásenia konkurzu</w:t>
      </w:r>
      <w:r w:rsidRPr="00CD61AD">
        <w:rPr>
          <w:rFonts w:ascii="Times New Roman" w:eastAsia="Times New Roman" w:hAnsi="Times New Roman"/>
          <w:sz w:val="24"/>
          <w:szCs w:val="24"/>
        </w:rPr>
        <w:t>,</w:t>
      </w:r>
    </w:p>
    <w:p w14:paraId="34FC22E6" w14:textId="77777777" w:rsidR="00357C98" w:rsidRDefault="00357C98" w:rsidP="00357C98">
      <w:pPr>
        <w:pStyle w:val="Odsekzoznamu"/>
        <w:numPr>
          <w:ilvl w:val="0"/>
          <w:numId w:val="17"/>
        </w:numPr>
        <w:tabs>
          <w:tab w:val="left" w:pos="142"/>
        </w:tabs>
        <w:spacing w:after="0" w:line="240" w:lineRule="auto"/>
        <w:jc w:val="both"/>
        <w:rPr>
          <w:rFonts w:ascii="Times New Roman" w:eastAsia="Times New Roman" w:hAnsi="Times New Roman"/>
          <w:sz w:val="24"/>
          <w:szCs w:val="24"/>
        </w:rPr>
      </w:pPr>
      <w:r w:rsidRPr="00CD61AD">
        <w:rPr>
          <w:rFonts w:ascii="Times New Roman" w:eastAsia="Times New Roman" w:hAnsi="Times New Roman"/>
          <w:sz w:val="24"/>
          <w:szCs w:val="24"/>
        </w:rPr>
        <w:t>došlo k </w:t>
      </w:r>
      <w:proofErr w:type="spellStart"/>
      <w:r w:rsidRPr="00CD61AD">
        <w:rPr>
          <w:rFonts w:ascii="Times New Roman" w:eastAsia="Times New Roman" w:hAnsi="Times New Roman"/>
          <w:sz w:val="24"/>
          <w:szCs w:val="24"/>
        </w:rPr>
        <w:t>späťvzatiu</w:t>
      </w:r>
      <w:proofErr w:type="spellEnd"/>
      <w:r w:rsidRPr="00CD61AD">
        <w:rPr>
          <w:rFonts w:ascii="Times New Roman" w:eastAsia="Times New Roman" w:hAnsi="Times New Roman"/>
          <w:sz w:val="24"/>
          <w:szCs w:val="24"/>
        </w:rPr>
        <w:t xml:space="preserve"> prihlášky u správcu,</w:t>
      </w:r>
    </w:p>
    <w:p w14:paraId="47D3ABEB" w14:textId="77777777" w:rsidR="00357C98" w:rsidRDefault="00357C98" w:rsidP="00357C98">
      <w:pPr>
        <w:pStyle w:val="Odsekzoznamu"/>
        <w:numPr>
          <w:ilvl w:val="0"/>
          <w:numId w:val="17"/>
        </w:numPr>
        <w:tabs>
          <w:tab w:val="left" w:pos="142"/>
        </w:tabs>
        <w:spacing w:after="0" w:line="240" w:lineRule="auto"/>
        <w:jc w:val="both"/>
        <w:rPr>
          <w:rFonts w:ascii="Times New Roman" w:eastAsia="Times New Roman" w:hAnsi="Times New Roman"/>
          <w:sz w:val="24"/>
          <w:szCs w:val="24"/>
        </w:rPr>
      </w:pPr>
      <w:r w:rsidRPr="00CD61AD">
        <w:rPr>
          <w:rFonts w:ascii="Times New Roman" w:eastAsia="Times New Roman" w:hAnsi="Times New Roman"/>
          <w:sz w:val="24"/>
          <w:szCs w:val="24"/>
        </w:rPr>
        <w:t>došlo k zániku pohľadávky</w:t>
      </w:r>
      <w:r>
        <w:rPr>
          <w:rFonts w:ascii="Times New Roman" w:eastAsia="Times New Roman" w:hAnsi="Times New Roman"/>
          <w:sz w:val="24"/>
          <w:szCs w:val="24"/>
        </w:rPr>
        <w:t>,</w:t>
      </w:r>
      <w:r w:rsidRPr="00CD61AD">
        <w:rPr>
          <w:rFonts w:ascii="Times New Roman" w:eastAsia="Times New Roman" w:hAnsi="Times New Roman"/>
          <w:sz w:val="24"/>
          <w:szCs w:val="24"/>
        </w:rPr>
        <w:t xml:space="preserve"> alebo </w:t>
      </w:r>
    </w:p>
    <w:p w14:paraId="1E773276" w14:textId="77777777" w:rsidR="00357C98" w:rsidRPr="00CD61AD" w:rsidRDefault="00357C98" w:rsidP="00357C98">
      <w:pPr>
        <w:pStyle w:val="Odsekzoznamu"/>
        <w:numPr>
          <w:ilvl w:val="0"/>
          <w:numId w:val="17"/>
        </w:numPr>
        <w:tabs>
          <w:tab w:val="left" w:pos="142"/>
        </w:tabs>
        <w:spacing w:after="0" w:line="240" w:lineRule="auto"/>
        <w:jc w:val="both"/>
        <w:rPr>
          <w:rFonts w:ascii="Times New Roman" w:eastAsia="Times New Roman" w:hAnsi="Times New Roman"/>
          <w:sz w:val="24"/>
          <w:szCs w:val="24"/>
        </w:rPr>
      </w:pPr>
      <w:r w:rsidRPr="00CD61AD">
        <w:rPr>
          <w:rFonts w:ascii="Times New Roman" w:eastAsia="Times New Roman" w:hAnsi="Times New Roman"/>
          <w:sz w:val="24"/>
          <w:szCs w:val="24"/>
        </w:rPr>
        <w:t>súd určil neúčinnosť prihlásenej pohľadávky alebo jej časti z dôvodu, že prihlásená pohľadávka alebo jej časť vznikli na základe odporovateľného právneho úkonu, a to v rozsahu takejto neúčinnosti.</w:t>
      </w:r>
    </w:p>
    <w:p w14:paraId="5DD79568" w14:textId="77777777" w:rsidR="00357C98" w:rsidRPr="00685763" w:rsidRDefault="00357C98" w:rsidP="00357C98">
      <w:pPr>
        <w:tabs>
          <w:tab w:val="left" w:pos="142"/>
        </w:tabs>
        <w:jc w:val="both"/>
      </w:pPr>
    </w:p>
    <w:p w14:paraId="328BADFE" w14:textId="77777777" w:rsidR="00357C98" w:rsidRPr="00685763" w:rsidRDefault="00357C98" w:rsidP="00357C98">
      <w:pPr>
        <w:tabs>
          <w:tab w:val="left" w:pos="142"/>
        </w:tabs>
        <w:jc w:val="both"/>
      </w:pPr>
      <w:r w:rsidRPr="00685763">
        <w:lastRenderedPageBreak/>
        <w:t>(</w:t>
      </w:r>
      <w:r>
        <w:t>3</w:t>
      </w:r>
      <w:r w:rsidRPr="00685763">
        <w:t xml:space="preserve">) Veriteľ je povinný bez zbytočného odkladu informovať správcu o každej skutočnosti, ktorá </w:t>
      </w:r>
      <w:r>
        <w:t>zakladá</w:t>
      </w:r>
      <w:r w:rsidRPr="00685763">
        <w:t xml:space="preserve"> zánik jeho účastníctva.</w:t>
      </w:r>
    </w:p>
    <w:p w14:paraId="339EC2BD" w14:textId="77777777" w:rsidR="00357C98" w:rsidRPr="00685763" w:rsidRDefault="00357C98" w:rsidP="00357C98">
      <w:pPr>
        <w:tabs>
          <w:tab w:val="left" w:pos="142"/>
        </w:tabs>
        <w:jc w:val="both"/>
      </w:pPr>
    </w:p>
    <w:p w14:paraId="6CA1A1DA" w14:textId="77777777" w:rsidR="00357C98" w:rsidRPr="00685763" w:rsidRDefault="00357C98" w:rsidP="00357C98">
      <w:pPr>
        <w:tabs>
          <w:tab w:val="left" w:pos="142"/>
        </w:tabs>
        <w:jc w:val="both"/>
      </w:pPr>
      <w:r w:rsidRPr="00685763">
        <w:t>(</w:t>
      </w:r>
      <w:r>
        <w:t>4</w:t>
      </w:r>
      <w:r w:rsidRPr="00685763">
        <w:t xml:space="preserve">) Ak tento zákon neustanovuje inak, správca </w:t>
      </w:r>
      <w:r>
        <w:t xml:space="preserve">na základe skutočnosti podľa odseku 2 </w:t>
      </w:r>
      <w:r w:rsidRPr="00685763">
        <w:t xml:space="preserve">bezodkladne vyznačí zmenu účastníka v zozname pohľadávok. </w:t>
      </w:r>
      <w:r>
        <w:t>Ak nastanú</w:t>
      </w:r>
      <w:r w:rsidRPr="00685763">
        <w:t xml:space="preserve"> pochybnost</w:t>
      </w:r>
      <w:r>
        <w:t>i o tom, či veriteľ má byť vedený v zozname pohľadávok</w:t>
      </w:r>
      <w:r w:rsidRPr="00685763">
        <w:t xml:space="preserve"> </w:t>
      </w:r>
      <w:r>
        <w:t>alebo v akom rozsahu, rozhodne súd aj bez návrhu.</w:t>
      </w:r>
    </w:p>
    <w:p w14:paraId="0FCB1631" w14:textId="77777777" w:rsidR="00357C98" w:rsidRPr="00685763" w:rsidRDefault="00357C98" w:rsidP="00357C98">
      <w:pPr>
        <w:tabs>
          <w:tab w:val="left" w:pos="142"/>
        </w:tabs>
        <w:jc w:val="both"/>
      </w:pPr>
    </w:p>
    <w:p w14:paraId="7D1F2226" w14:textId="77777777" w:rsidR="00357C98" w:rsidRPr="00685763" w:rsidRDefault="00357C98" w:rsidP="00357C98">
      <w:pPr>
        <w:tabs>
          <w:tab w:val="left" w:pos="142"/>
        </w:tabs>
        <w:jc w:val="both"/>
      </w:pPr>
      <w:r w:rsidRPr="00685763">
        <w:t>(</w:t>
      </w:r>
      <w:r>
        <w:t>5</w:t>
      </w:r>
      <w:r w:rsidRPr="00685763">
        <w:t xml:space="preserve">) Proti uzneseniu súdu podľa odseku </w:t>
      </w:r>
      <w:r>
        <w:t>4 druhej vety</w:t>
      </w:r>
      <w:r w:rsidRPr="00685763">
        <w:t xml:space="preserve"> je prípustné odvolanie, ktoré môže podať správca alebo ten, o koho právach sa rozhodlo.“.</w:t>
      </w:r>
    </w:p>
    <w:p w14:paraId="2E6E0F88" w14:textId="77777777" w:rsidR="00357C98" w:rsidRPr="00685763" w:rsidRDefault="00357C98" w:rsidP="00357C98">
      <w:pPr>
        <w:tabs>
          <w:tab w:val="left" w:pos="142"/>
        </w:tabs>
        <w:jc w:val="both"/>
        <w:rPr>
          <w:b/>
        </w:rPr>
      </w:pPr>
    </w:p>
    <w:p w14:paraId="4F569478" w14:textId="77777777" w:rsidR="00357C98" w:rsidRPr="00685763" w:rsidRDefault="00357C98" w:rsidP="00357C98">
      <w:pPr>
        <w:widowControl w:val="0"/>
        <w:autoSpaceDE w:val="0"/>
        <w:autoSpaceDN w:val="0"/>
        <w:adjustRightInd w:val="0"/>
        <w:jc w:val="both"/>
      </w:pPr>
      <w:r>
        <w:t xml:space="preserve">11. </w:t>
      </w:r>
      <w:r w:rsidRPr="00685763">
        <w:t>V § 28 ods. 2 prvá veta</w:t>
      </w:r>
      <w:r>
        <w:t xml:space="preserve"> znie: „Prihláška sa podáva u správcu v základnej prihlasovacej lehote do 45 dní od vyhlásenia konkurzu.“, v druhej vete sa slovo </w:t>
      </w:r>
      <w:r w:rsidRPr="00685763">
        <w:t>„elektronicky“ nahrádza slovami „elektronickými prostriedkami“</w:t>
      </w:r>
      <w:r>
        <w:t xml:space="preserve"> a vypúšťa sa tretia veta</w:t>
      </w:r>
      <w:r w:rsidRPr="00685763">
        <w:t>.</w:t>
      </w:r>
    </w:p>
    <w:p w14:paraId="478AA50C" w14:textId="77777777" w:rsidR="00357C98" w:rsidRDefault="00357C98" w:rsidP="00357C98">
      <w:pPr>
        <w:widowControl w:val="0"/>
        <w:autoSpaceDE w:val="0"/>
        <w:autoSpaceDN w:val="0"/>
        <w:adjustRightInd w:val="0"/>
        <w:jc w:val="both"/>
        <w:rPr>
          <w:b/>
        </w:rPr>
      </w:pPr>
    </w:p>
    <w:p w14:paraId="2CEA94F4" w14:textId="77777777" w:rsidR="00357C98" w:rsidRDefault="00357C98" w:rsidP="00357C98">
      <w:pPr>
        <w:widowControl w:val="0"/>
        <w:autoSpaceDE w:val="0"/>
        <w:autoSpaceDN w:val="0"/>
        <w:adjustRightInd w:val="0"/>
        <w:jc w:val="both"/>
      </w:pPr>
      <w:r>
        <w:t>12. V § 28 ods. 3 druhej vete sa slová „Obchodnom vestníku“ nahrádzajú slovami „</w:t>
      </w:r>
      <w:proofErr w:type="spellStart"/>
      <w:r>
        <w:t>insolvenčnom</w:t>
      </w:r>
      <w:proofErr w:type="spellEnd"/>
      <w:r>
        <w:t xml:space="preserve"> registri“ a v poslednej vete sa slová „zverejní v registri úpadcov s uvedením okolnosti“ nahrádzajú slovami „vykoná s poznámkou“.</w:t>
      </w:r>
    </w:p>
    <w:p w14:paraId="3E611514" w14:textId="77777777" w:rsidR="00357C98" w:rsidRDefault="00357C98" w:rsidP="00357C98">
      <w:pPr>
        <w:tabs>
          <w:tab w:val="left" w:pos="142"/>
        </w:tabs>
        <w:jc w:val="both"/>
      </w:pPr>
    </w:p>
    <w:p w14:paraId="2D728233" w14:textId="77777777" w:rsidR="00357C98" w:rsidRDefault="00357C98" w:rsidP="00357C98">
      <w:pPr>
        <w:widowControl w:val="0"/>
        <w:autoSpaceDE w:val="0"/>
        <w:autoSpaceDN w:val="0"/>
        <w:adjustRightInd w:val="0"/>
        <w:jc w:val="both"/>
      </w:pPr>
      <w:r>
        <w:t>13. V § 28 ods. 6 sa slová „Doručenie prihlášky správcovi“ nahrádzajú slovami „Podanie prihlášky spôsobom ustanoveným týmto zákonom“.</w:t>
      </w:r>
    </w:p>
    <w:p w14:paraId="1CF9A184" w14:textId="77777777" w:rsidR="00357C98" w:rsidRDefault="00357C98" w:rsidP="00357C98">
      <w:pPr>
        <w:widowControl w:val="0"/>
        <w:autoSpaceDE w:val="0"/>
        <w:autoSpaceDN w:val="0"/>
        <w:adjustRightInd w:val="0"/>
        <w:jc w:val="both"/>
      </w:pPr>
    </w:p>
    <w:p w14:paraId="2FB60744" w14:textId="77777777" w:rsidR="00357C98" w:rsidRDefault="00357C98" w:rsidP="00357C98">
      <w:pPr>
        <w:tabs>
          <w:tab w:val="left" w:pos="142"/>
        </w:tabs>
        <w:jc w:val="both"/>
      </w:pPr>
      <w:r>
        <w:t xml:space="preserve">14. V § 29 ods. 8, </w:t>
      </w:r>
      <w:r w:rsidRPr="00BC3064">
        <w:t>§ 75 ods. 12</w:t>
      </w:r>
      <w:r w:rsidRPr="00713AF2">
        <w:t xml:space="preserve">, § 92 ods. 6, § 101 ods. 1, § 102 ods. 5, </w:t>
      </w:r>
      <w:r w:rsidRPr="00FB637F">
        <w:t>§ 131 ods. 3 druhej vete</w:t>
      </w:r>
      <w:r>
        <w:t>, § 143, § 154 ods. 3 štvrtej vete</w:t>
      </w:r>
      <w:r w:rsidRPr="007C36B4">
        <w:t xml:space="preserve"> a § 203  sa slová</w:t>
      </w:r>
      <w:r>
        <w:t xml:space="preserve"> „Obchodnom vestníku“ nahrádzajú slovami „</w:t>
      </w:r>
      <w:proofErr w:type="spellStart"/>
      <w:r>
        <w:t>insolvenčnom</w:t>
      </w:r>
      <w:proofErr w:type="spellEnd"/>
      <w:r>
        <w:t xml:space="preserve"> registri“</w:t>
      </w:r>
      <w:r w:rsidRPr="00685763">
        <w:t>.</w:t>
      </w:r>
    </w:p>
    <w:p w14:paraId="75418C06" w14:textId="77777777" w:rsidR="00357C98" w:rsidRDefault="00357C98" w:rsidP="00357C98">
      <w:pPr>
        <w:tabs>
          <w:tab w:val="left" w:pos="142"/>
        </w:tabs>
        <w:jc w:val="both"/>
      </w:pPr>
    </w:p>
    <w:p w14:paraId="6EA5B797" w14:textId="77777777" w:rsidR="00357C98" w:rsidRDefault="00357C98" w:rsidP="00357C98">
      <w:pPr>
        <w:widowControl w:val="0"/>
        <w:autoSpaceDE w:val="0"/>
        <w:autoSpaceDN w:val="0"/>
        <w:adjustRightInd w:val="0"/>
        <w:jc w:val="both"/>
      </w:pPr>
      <w:r>
        <w:t>15. V § 31 odsek 1 znie:</w:t>
      </w:r>
    </w:p>
    <w:p w14:paraId="66810DF8" w14:textId="77777777" w:rsidR="00357C98" w:rsidRDefault="00357C98" w:rsidP="00357C98">
      <w:pPr>
        <w:widowControl w:val="0"/>
        <w:autoSpaceDE w:val="0"/>
        <w:autoSpaceDN w:val="0"/>
        <w:adjustRightInd w:val="0"/>
        <w:jc w:val="both"/>
      </w:pPr>
      <w:r>
        <w:t>„(1) Zoznam pohľadávok vedie správca v </w:t>
      </w:r>
      <w:proofErr w:type="spellStart"/>
      <w:r>
        <w:t>insolvenčnom</w:t>
      </w:r>
      <w:proofErr w:type="spellEnd"/>
      <w:r>
        <w:t xml:space="preserve"> registri automatizovaným spôsobom; v zozname pohľadávok priebežne eviduje všetky prihlásené pohľadávky a každú zmenu stavu pohľadávky, a to bezodkladne po tom, ako sa o zmene dozvie.“.</w:t>
      </w:r>
    </w:p>
    <w:p w14:paraId="0001D583" w14:textId="77777777" w:rsidR="00357C98" w:rsidRDefault="00357C98" w:rsidP="00357C98">
      <w:pPr>
        <w:widowControl w:val="0"/>
        <w:autoSpaceDE w:val="0"/>
        <w:autoSpaceDN w:val="0"/>
        <w:adjustRightInd w:val="0"/>
      </w:pPr>
    </w:p>
    <w:p w14:paraId="6168C413" w14:textId="77777777" w:rsidR="00357C98" w:rsidRPr="00BA421A" w:rsidRDefault="00357C98" w:rsidP="00357C98">
      <w:pPr>
        <w:widowControl w:val="0"/>
        <w:autoSpaceDE w:val="0"/>
        <w:autoSpaceDN w:val="0"/>
        <w:adjustRightInd w:val="0"/>
      </w:pPr>
      <w:r>
        <w:t>16. V § 31 sa vypúšťa odsek 3.</w:t>
      </w:r>
    </w:p>
    <w:p w14:paraId="0B3703AB" w14:textId="77777777" w:rsidR="00357C98" w:rsidRPr="00BA421A" w:rsidRDefault="00357C98" w:rsidP="00357C98">
      <w:pPr>
        <w:widowControl w:val="0"/>
        <w:autoSpaceDE w:val="0"/>
        <w:autoSpaceDN w:val="0"/>
        <w:adjustRightInd w:val="0"/>
      </w:pPr>
    </w:p>
    <w:p w14:paraId="589474A3" w14:textId="77777777" w:rsidR="00357C98" w:rsidRDefault="00357C98" w:rsidP="00357C98">
      <w:pPr>
        <w:tabs>
          <w:tab w:val="left" w:pos="142"/>
        </w:tabs>
        <w:jc w:val="both"/>
      </w:pPr>
      <w:r>
        <w:t xml:space="preserve">17. </w:t>
      </w:r>
      <w:r w:rsidRPr="00685763">
        <w:t>V § 32 ods.</w:t>
      </w:r>
      <w:r>
        <w:t xml:space="preserve"> 2 sa vypúšťajú slová „písomným podaním“ a slová „na predpísanom tlačive“.</w:t>
      </w:r>
    </w:p>
    <w:p w14:paraId="524B6FEC" w14:textId="77777777" w:rsidR="00357C98" w:rsidRDefault="00357C98" w:rsidP="00357C98">
      <w:pPr>
        <w:tabs>
          <w:tab w:val="left" w:pos="142"/>
        </w:tabs>
        <w:jc w:val="both"/>
      </w:pPr>
    </w:p>
    <w:p w14:paraId="3311A15A" w14:textId="77777777" w:rsidR="00357C98" w:rsidRDefault="00357C98" w:rsidP="00357C98">
      <w:pPr>
        <w:tabs>
          <w:tab w:val="left" w:pos="142"/>
        </w:tabs>
        <w:jc w:val="both"/>
      </w:pPr>
      <w:r>
        <w:t>18. V § 32 ods. 3 písm. b) sa vypúšťa slovo „zverejnenia“.</w:t>
      </w:r>
    </w:p>
    <w:p w14:paraId="4667D3C2" w14:textId="77777777" w:rsidR="00357C98" w:rsidRDefault="00357C98" w:rsidP="00357C98">
      <w:pPr>
        <w:tabs>
          <w:tab w:val="left" w:pos="142"/>
        </w:tabs>
        <w:jc w:val="both"/>
      </w:pPr>
    </w:p>
    <w:p w14:paraId="1833A00E" w14:textId="77777777" w:rsidR="00357C98" w:rsidRDefault="00357C98" w:rsidP="00357C98">
      <w:pPr>
        <w:tabs>
          <w:tab w:val="left" w:pos="142"/>
        </w:tabs>
        <w:jc w:val="both"/>
      </w:pPr>
      <w:r>
        <w:t>19. V § 32 odseky 6 a 7 znejú:</w:t>
      </w:r>
    </w:p>
    <w:p w14:paraId="0F90061E" w14:textId="77777777" w:rsidR="00357C98" w:rsidRDefault="00357C98" w:rsidP="00357C98">
      <w:pPr>
        <w:tabs>
          <w:tab w:val="left" w:pos="142"/>
        </w:tabs>
        <w:jc w:val="both"/>
      </w:pPr>
      <w:r>
        <w:t>„(6) Popretie pohľadávky správca zaeviduje bez zbytočného odkladu do zoznamu pohľadávok, ak</w:t>
      </w:r>
    </w:p>
    <w:p w14:paraId="234755E3" w14:textId="77777777" w:rsidR="00357C98" w:rsidRDefault="00357C98" w:rsidP="00357C98">
      <w:pPr>
        <w:pStyle w:val="Odsekzoznamu"/>
        <w:numPr>
          <w:ilvl w:val="0"/>
          <w:numId w:val="18"/>
        </w:numPr>
        <w:tabs>
          <w:tab w:val="left" w:pos="14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bolo podané u správcu spôsobom ustanoveným týmto zákonom, a</w:t>
      </w:r>
    </w:p>
    <w:p w14:paraId="02B6A6A8" w14:textId="77777777" w:rsidR="00357C98" w:rsidRDefault="00357C98" w:rsidP="00357C98">
      <w:pPr>
        <w:pStyle w:val="Odsekzoznamu"/>
        <w:numPr>
          <w:ilvl w:val="0"/>
          <w:numId w:val="18"/>
        </w:numPr>
        <w:tabs>
          <w:tab w:val="left" w:pos="14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na účet správcu v banke alebo v pobočke zahraničnej banky bol zložený preddavok na trovy konania vo výške podľa odseku 18 s uvedením čísla pohľadávky zo zoznamu pohľadávok ako variabilného symbolu.</w:t>
      </w:r>
    </w:p>
    <w:p w14:paraId="34242F8F" w14:textId="77777777" w:rsidR="00357C98" w:rsidRDefault="00357C98" w:rsidP="00357C98">
      <w:pPr>
        <w:pStyle w:val="Odsekzoznamu"/>
        <w:tabs>
          <w:tab w:val="left" w:pos="142"/>
        </w:tabs>
        <w:ind w:left="0"/>
        <w:jc w:val="both"/>
        <w:rPr>
          <w:rFonts w:ascii="Times New Roman" w:eastAsia="Times New Roman" w:hAnsi="Times New Roman"/>
          <w:sz w:val="24"/>
          <w:szCs w:val="24"/>
        </w:rPr>
      </w:pPr>
      <w:r w:rsidRPr="00521BB5">
        <w:rPr>
          <w:rFonts w:ascii="Times New Roman" w:hAnsi="Times New Roman"/>
          <w:sz w:val="24"/>
          <w:szCs w:val="24"/>
        </w:rPr>
        <w:t>(7) Úpadca je oprávnený prihlásenú pohľadávku namietnuť u</w:t>
      </w:r>
      <w:r>
        <w:rPr>
          <w:rFonts w:ascii="Times New Roman" w:hAnsi="Times New Roman"/>
          <w:sz w:val="24"/>
          <w:szCs w:val="24"/>
        </w:rPr>
        <w:t> </w:t>
      </w:r>
      <w:r w:rsidRPr="00521BB5">
        <w:rPr>
          <w:rFonts w:ascii="Times New Roman" w:hAnsi="Times New Roman"/>
          <w:sz w:val="24"/>
          <w:szCs w:val="24"/>
        </w:rPr>
        <w:t>správcu v lehote určenej pre veriteľov na popieranie pohľadávok</w:t>
      </w:r>
      <w:r>
        <w:rPr>
          <w:rFonts w:ascii="Times New Roman" w:hAnsi="Times New Roman"/>
          <w:sz w:val="24"/>
          <w:szCs w:val="24"/>
        </w:rPr>
        <w:t xml:space="preserve"> podľa odseku 3 alebo odseku 4</w:t>
      </w:r>
      <w:r w:rsidRPr="00521BB5">
        <w:rPr>
          <w:rFonts w:ascii="Times New Roman" w:hAnsi="Times New Roman"/>
          <w:sz w:val="24"/>
          <w:szCs w:val="24"/>
        </w:rPr>
        <w:t xml:space="preserve">; správca túto skutočnosť bezodkladne </w:t>
      </w:r>
      <w:r>
        <w:rPr>
          <w:rFonts w:ascii="Times New Roman" w:hAnsi="Times New Roman"/>
          <w:sz w:val="24"/>
          <w:szCs w:val="24"/>
        </w:rPr>
        <w:t>zaeviduje</w:t>
      </w:r>
      <w:r w:rsidRPr="00521BB5">
        <w:rPr>
          <w:rFonts w:ascii="Times New Roman" w:hAnsi="Times New Roman"/>
          <w:sz w:val="24"/>
          <w:szCs w:val="24"/>
        </w:rPr>
        <w:t xml:space="preserve"> v zozname pohľadávok. Námietka nemá pre zistenie pohľadávky význam.“.</w:t>
      </w:r>
    </w:p>
    <w:p w14:paraId="6B414116" w14:textId="77777777" w:rsidR="00357C98" w:rsidRDefault="00357C98" w:rsidP="00357C98">
      <w:pPr>
        <w:tabs>
          <w:tab w:val="left" w:pos="142"/>
        </w:tabs>
        <w:jc w:val="both"/>
        <w:rPr>
          <w:b/>
        </w:rPr>
      </w:pPr>
    </w:p>
    <w:p w14:paraId="416AEC6B" w14:textId="77777777" w:rsidR="00357C98" w:rsidRDefault="00357C98" w:rsidP="00357C98">
      <w:pPr>
        <w:tabs>
          <w:tab w:val="left" w:pos="142"/>
        </w:tabs>
        <w:jc w:val="both"/>
      </w:pPr>
      <w:r>
        <w:lastRenderedPageBreak/>
        <w:t>20. V § 32 sa vypúšťa odsek 8.</w:t>
      </w:r>
    </w:p>
    <w:p w14:paraId="3DFC8F6D" w14:textId="77777777" w:rsidR="00357C98" w:rsidRDefault="00357C98" w:rsidP="00357C98">
      <w:pPr>
        <w:tabs>
          <w:tab w:val="left" w:pos="142"/>
        </w:tabs>
        <w:jc w:val="both"/>
      </w:pPr>
    </w:p>
    <w:p w14:paraId="1D17182D" w14:textId="77777777" w:rsidR="00357C98" w:rsidRDefault="00357C98" w:rsidP="00357C98">
      <w:pPr>
        <w:widowControl w:val="0"/>
        <w:autoSpaceDE w:val="0"/>
        <w:autoSpaceDN w:val="0"/>
        <w:adjustRightInd w:val="0"/>
        <w:jc w:val="both"/>
      </w:pPr>
      <w:r>
        <w:t>Doterajšie odseky 9 až 21 sa označujú ako odseky 8 až 20.</w:t>
      </w:r>
    </w:p>
    <w:p w14:paraId="1A072614" w14:textId="77777777" w:rsidR="00357C98" w:rsidRDefault="00357C98" w:rsidP="00357C98">
      <w:pPr>
        <w:widowControl w:val="0"/>
        <w:autoSpaceDE w:val="0"/>
        <w:autoSpaceDN w:val="0"/>
        <w:adjustRightInd w:val="0"/>
        <w:jc w:val="both"/>
      </w:pPr>
    </w:p>
    <w:p w14:paraId="1F4C9BCB" w14:textId="77777777" w:rsidR="00357C98" w:rsidRDefault="00357C98" w:rsidP="00357C98">
      <w:pPr>
        <w:tabs>
          <w:tab w:val="left" w:pos="142"/>
        </w:tabs>
        <w:jc w:val="both"/>
      </w:pPr>
      <w:r>
        <w:t xml:space="preserve">21. </w:t>
      </w:r>
      <w:r w:rsidRPr="00685763">
        <w:t xml:space="preserve">V § 32 ods. </w:t>
      </w:r>
      <w:r>
        <w:t>8</w:t>
      </w:r>
      <w:r w:rsidRPr="00685763">
        <w:t xml:space="preserve"> druh</w:t>
      </w:r>
      <w:r>
        <w:t>ej</w:t>
      </w:r>
      <w:r w:rsidRPr="00685763">
        <w:t xml:space="preserve"> vet</w:t>
      </w:r>
      <w:r>
        <w:t>e</w:t>
      </w:r>
      <w:r w:rsidRPr="00685763">
        <w:t xml:space="preserve"> sa slová „doručenia písomného oznámenia správcu o popretí pohľadávky veriteľovi“ nahrádzajú slovami „zverejnenia popretia p</w:t>
      </w:r>
      <w:r>
        <w:t>ohľadávky v zozname pohľadávok“.</w:t>
      </w:r>
    </w:p>
    <w:p w14:paraId="59017C02" w14:textId="77777777" w:rsidR="00357C98" w:rsidRDefault="00357C98" w:rsidP="00357C98">
      <w:pPr>
        <w:tabs>
          <w:tab w:val="left" w:pos="142"/>
        </w:tabs>
        <w:jc w:val="both"/>
      </w:pPr>
    </w:p>
    <w:p w14:paraId="28FF3A96" w14:textId="77777777" w:rsidR="00357C98" w:rsidRDefault="00357C98" w:rsidP="00357C98">
      <w:pPr>
        <w:tabs>
          <w:tab w:val="left" w:pos="142"/>
        </w:tabs>
        <w:jc w:val="both"/>
      </w:pPr>
      <w:r>
        <w:t xml:space="preserve">22. V § 32 ods. 10 sa </w:t>
      </w:r>
      <w:r w:rsidRPr="00685763">
        <w:t>slovo „návrhu“ nahrádza slovom „žaloby“</w:t>
      </w:r>
      <w:r>
        <w:t xml:space="preserve"> a slová „odseku 19“ sa nahrádzajú slovami „odseku 18“.</w:t>
      </w:r>
    </w:p>
    <w:p w14:paraId="62774882" w14:textId="77777777" w:rsidR="00357C98" w:rsidRDefault="00357C98" w:rsidP="00357C98">
      <w:pPr>
        <w:tabs>
          <w:tab w:val="left" w:pos="142"/>
        </w:tabs>
        <w:jc w:val="both"/>
      </w:pPr>
    </w:p>
    <w:p w14:paraId="15259006" w14:textId="77777777" w:rsidR="00357C98" w:rsidRDefault="00357C98" w:rsidP="00357C98">
      <w:pPr>
        <w:tabs>
          <w:tab w:val="left" w:pos="142"/>
        </w:tabs>
        <w:jc w:val="both"/>
      </w:pPr>
      <w:r>
        <w:t>23. V § 32 ods. 11 sa slová „odseku 9“ nahrádzajú slovami „odseku 8“.</w:t>
      </w:r>
    </w:p>
    <w:p w14:paraId="5D130620" w14:textId="77777777" w:rsidR="00357C98" w:rsidRDefault="00357C98" w:rsidP="00357C98">
      <w:pPr>
        <w:tabs>
          <w:tab w:val="left" w:pos="142"/>
        </w:tabs>
        <w:jc w:val="both"/>
      </w:pPr>
    </w:p>
    <w:p w14:paraId="3DDEF28F" w14:textId="77777777" w:rsidR="00357C98" w:rsidRDefault="00357C98" w:rsidP="00357C98">
      <w:pPr>
        <w:tabs>
          <w:tab w:val="left" w:pos="142"/>
        </w:tabs>
        <w:jc w:val="both"/>
      </w:pPr>
      <w:r>
        <w:t>24. V § 32 ods. 19 sa slová „odseku 7“ nahrádzajú slovami „odseku 6“ a slová „odseku 11“ sa nahrádzajú slovami „odseku 10“.</w:t>
      </w:r>
    </w:p>
    <w:p w14:paraId="2D0C383C" w14:textId="77777777" w:rsidR="00357C98" w:rsidRDefault="00357C98" w:rsidP="00357C98">
      <w:pPr>
        <w:tabs>
          <w:tab w:val="left" w:pos="142"/>
        </w:tabs>
        <w:jc w:val="both"/>
      </w:pPr>
    </w:p>
    <w:p w14:paraId="48D618EF" w14:textId="77777777" w:rsidR="00357C98" w:rsidRDefault="00357C98" w:rsidP="00357C98">
      <w:pPr>
        <w:tabs>
          <w:tab w:val="left" w:pos="142"/>
        </w:tabs>
        <w:jc w:val="both"/>
      </w:pPr>
      <w:r>
        <w:t>25. V § 32 ods. 20 sa slová „7 a 11“ nahrádzajú slovami „6 a 10“, slová „Obchodnom vestníku“ sa nahrádzajú slovami „</w:t>
      </w:r>
      <w:proofErr w:type="spellStart"/>
      <w:r>
        <w:t>insolvenčnom</w:t>
      </w:r>
      <w:proofErr w:type="spellEnd"/>
      <w:r>
        <w:t xml:space="preserve"> registri“</w:t>
      </w:r>
      <w:r w:rsidRPr="00455E8D">
        <w:t xml:space="preserve"> </w:t>
      </w:r>
      <w:r>
        <w:t>a slová „odseku 7“ sa nahrádzajú slovami „odseku 6“.</w:t>
      </w:r>
    </w:p>
    <w:p w14:paraId="58875912" w14:textId="77777777" w:rsidR="00357C98" w:rsidRDefault="00357C98" w:rsidP="00357C98">
      <w:pPr>
        <w:tabs>
          <w:tab w:val="left" w:pos="142"/>
        </w:tabs>
        <w:jc w:val="both"/>
      </w:pPr>
    </w:p>
    <w:p w14:paraId="5B70F5FB" w14:textId="77777777" w:rsidR="00357C98" w:rsidRDefault="00357C98" w:rsidP="00357C98">
      <w:pPr>
        <w:tabs>
          <w:tab w:val="left" w:pos="142"/>
        </w:tabs>
        <w:jc w:val="both"/>
      </w:pPr>
      <w:r>
        <w:t>26. V</w:t>
      </w:r>
      <w:r w:rsidRPr="00A031C6">
        <w:t xml:space="preserve"> § 32a </w:t>
      </w:r>
      <w:r>
        <w:t>odsek 1 znie:</w:t>
      </w:r>
    </w:p>
    <w:p w14:paraId="17999459" w14:textId="77777777" w:rsidR="00357C98" w:rsidRDefault="00357C98" w:rsidP="00357C98">
      <w:pPr>
        <w:tabs>
          <w:tab w:val="left" w:pos="142"/>
        </w:tabs>
        <w:jc w:val="both"/>
      </w:pPr>
      <w:r>
        <w:t xml:space="preserve">„(1) Správca na podnet popretého veriteľa bez zbytočného odkladu požiada súd o vydanie uznesenia vo veci priznania hlasovacích práv, ak ide o </w:t>
      </w:r>
    </w:p>
    <w:p w14:paraId="79DCDEF7" w14:textId="77777777" w:rsidR="00357C98" w:rsidRDefault="00357C98" w:rsidP="00357C98">
      <w:pPr>
        <w:pStyle w:val="Odsekzoznamu"/>
        <w:numPr>
          <w:ilvl w:val="0"/>
          <w:numId w:val="19"/>
        </w:numPr>
        <w:tabs>
          <w:tab w:val="left" w:pos="14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pohľadávku popretú veriteľom bez ohľadu na to, či bola zároveň popretá aj správcom,</w:t>
      </w:r>
    </w:p>
    <w:p w14:paraId="29629242" w14:textId="77777777" w:rsidR="00357C98" w:rsidRDefault="00357C98" w:rsidP="00357C98">
      <w:pPr>
        <w:pStyle w:val="Odsekzoznamu"/>
        <w:numPr>
          <w:ilvl w:val="0"/>
          <w:numId w:val="19"/>
        </w:numPr>
        <w:tabs>
          <w:tab w:val="left" w:pos="14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pohľadávku priznanú rozhodnutím alebo iným podkladom, na základe ktorého by inak bolo možné nariadiť výkon rozhodnutia alebo vykonať exekúciu,</w:t>
      </w:r>
    </w:p>
    <w:p w14:paraId="4591B070" w14:textId="77777777" w:rsidR="00357C98" w:rsidRDefault="00357C98" w:rsidP="00357C98">
      <w:pPr>
        <w:pStyle w:val="Odsekzoznamu"/>
        <w:numPr>
          <w:ilvl w:val="0"/>
          <w:numId w:val="19"/>
        </w:numPr>
        <w:tabs>
          <w:tab w:val="left" w:pos="14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pohľadávku, v ktorej bolo uplatnené zabezpečovacie právo registrované v registri záložných práv alebo v osobitnom registri, alebo zapísané v katastri nehnuteľností.“.</w:t>
      </w:r>
    </w:p>
    <w:p w14:paraId="012A96F4" w14:textId="77777777" w:rsidR="00357C98" w:rsidRDefault="00357C98" w:rsidP="00357C98">
      <w:pPr>
        <w:tabs>
          <w:tab w:val="left" w:pos="142"/>
        </w:tabs>
        <w:jc w:val="both"/>
      </w:pPr>
    </w:p>
    <w:p w14:paraId="59EDAF15" w14:textId="77777777" w:rsidR="00357C98" w:rsidRDefault="00357C98" w:rsidP="00357C98">
      <w:pPr>
        <w:tabs>
          <w:tab w:val="left" w:pos="142"/>
        </w:tabs>
        <w:jc w:val="both"/>
      </w:pPr>
      <w:r>
        <w:t>27. V § 32a ods. 2 sa slová „Správca spolu s prihláškou pohľadávky predloží súdu listiny, ktoré predložil prihlasujúci veriteľ, prípadne popierajúci veriteľ a uvedie zároveň“ nahrádzajú slovami „Na účely rozhodnutia súdu vo veci priznania hlasovacích práv správca predloží súdu“.</w:t>
      </w:r>
    </w:p>
    <w:p w14:paraId="0E62AB6C" w14:textId="77777777" w:rsidR="00357C98" w:rsidRDefault="00357C98" w:rsidP="00357C98">
      <w:pPr>
        <w:tabs>
          <w:tab w:val="left" w:pos="142"/>
        </w:tabs>
        <w:jc w:val="both"/>
      </w:pPr>
    </w:p>
    <w:p w14:paraId="7A5717A9" w14:textId="77777777" w:rsidR="00357C98" w:rsidRDefault="00357C98" w:rsidP="00357C98">
      <w:pPr>
        <w:tabs>
          <w:tab w:val="left" w:pos="142"/>
        </w:tabs>
        <w:jc w:val="both"/>
      </w:pPr>
      <w:r>
        <w:t xml:space="preserve">28. </w:t>
      </w:r>
      <w:r w:rsidRPr="00A031C6">
        <w:t xml:space="preserve">V § 32a ods. 3 </w:t>
      </w:r>
      <w:r>
        <w:t xml:space="preserve">a v § 125 ods. 3 </w:t>
      </w:r>
      <w:r w:rsidRPr="00A031C6">
        <w:t>sa vypúšťajú slová „na základe predložených listín“</w:t>
      </w:r>
      <w:r>
        <w:t>.</w:t>
      </w:r>
    </w:p>
    <w:p w14:paraId="7A33AEE5" w14:textId="77777777" w:rsidR="00357C98" w:rsidRDefault="00357C98" w:rsidP="00357C98">
      <w:pPr>
        <w:tabs>
          <w:tab w:val="left" w:pos="142"/>
        </w:tabs>
        <w:jc w:val="both"/>
      </w:pPr>
    </w:p>
    <w:p w14:paraId="2BC974D0" w14:textId="77777777" w:rsidR="00357C98" w:rsidRDefault="00357C98" w:rsidP="00357C98">
      <w:pPr>
        <w:tabs>
          <w:tab w:val="left" w:pos="142"/>
        </w:tabs>
        <w:jc w:val="both"/>
      </w:pPr>
      <w:r>
        <w:t>29. V § 32a ods. 4 sa vypúšťa prvá veta a za slovo „rozhodnutiu“ sa vkladajú slová „podľa odseku 3“</w:t>
      </w:r>
      <w:r w:rsidRPr="00A031C6">
        <w:t>.</w:t>
      </w:r>
      <w:r>
        <w:t xml:space="preserve"> </w:t>
      </w:r>
    </w:p>
    <w:p w14:paraId="6A931F82" w14:textId="77777777" w:rsidR="00357C98" w:rsidRDefault="00357C98" w:rsidP="00357C98">
      <w:pPr>
        <w:tabs>
          <w:tab w:val="left" w:pos="142"/>
        </w:tabs>
        <w:jc w:val="both"/>
      </w:pPr>
    </w:p>
    <w:p w14:paraId="292CB72A" w14:textId="77777777" w:rsidR="00357C98" w:rsidRDefault="00357C98" w:rsidP="00357C98">
      <w:pPr>
        <w:tabs>
          <w:tab w:val="left" w:pos="142"/>
        </w:tabs>
        <w:jc w:val="both"/>
      </w:pPr>
      <w:r>
        <w:t>30. § 32a sa dopĺňa odsekom 5, ktorý znie:</w:t>
      </w:r>
    </w:p>
    <w:p w14:paraId="337B802E" w14:textId="77777777" w:rsidR="00357C98" w:rsidRDefault="00357C98" w:rsidP="00357C98">
      <w:pPr>
        <w:tabs>
          <w:tab w:val="left" w:pos="142"/>
        </w:tabs>
        <w:jc w:val="both"/>
      </w:pPr>
      <w:r>
        <w:t>„(5) Správca bezodkladne po zverejnení uznesenia súdu o priznaní hlasovacích práv a oznámenia o nadobudnutí jeho právoplatnosti zaeviduje túto skutočnosť v zozname pohľadávok.“.</w:t>
      </w:r>
    </w:p>
    <w:p w14:paraId="23F127D9" w14:textId="77777777" w:rsidR="00357C98" w:rsidRDefault="00357C98" w:rsidP="00357C98">
      <w:pPr>
        <w:tabs>
          <w:tab w:val="left" w:pos="142"/>
        </w:tabs>
        <w:jc w:val="both"/>
      </w:pPr>
    </w:p>
    <w:p w14:paraId="75928014" w14:textId="77777777" w:rsidR="00357C98" w:rsidRDefault="00357C98" w:rsidP="00357C98">
      <w:pPr>
        <w:tabs>
          <w:tab w:val="left" w:pos="142"/>
        </w:tabs>
        <w:jc w:val="both"/>
      </w:pPr>
      <w:r w:rsidRPr="003B7C2C">
        <w:t>3</w:t>
      </w:r>
      <w:r>
        <w:t>1</w:t>
      </w:r>
      <w:r w:rsidRPr="003B7C2C">
        <w:t>.</w:t>
      </w:r>
      <w:r>
        <w:rPr>
          <w:b/>
        </w:rPr>
        <w:t xml:space="preserve"> </w:t>
      </w:r>
      <w:r>
        <w:t xml:space="preserve">V § 33 prvej vete sa na konci pripájajú tieto slová: „prostredníctvom </w:t>
      </w:r>
      <w:proofErr w:type="spellStart"/>
      <w:r>
        <w:t>insolvenčného</w:t>
      </w:r>
      <w:proofErr w:type="spellEnd"/>
      <w:r>
        <w:t xml:space="preserve"> registra“.</w:t>
      </w:r>
    </w:p>
    <w:p w14:paraId="10486DB7" w14:textId="77777777" w:rsidR="00357C98" w:rsidRDefault="00357C98" w:rsidP="00357C98">
      <w:pPr>
        <w:tabs>
          <w:tab w:val="left" w:pos="142"/>
        </w:tabs>
        <w:jc w:val="both"/>
      </w:pPr>
    </w:p>
    <w:p w14:paraId="45A5AF11" w14:textId="77777777" w:rsidR="00357C98" w:rsidRPr="003A38F6" w:rsidRDefault="00357C98" w:rsidP="00357C98">
      <w:pPr>
        <w:tabs>
          <w:tab w:val="left" w:pos="142"/>
        </w:tabs>
        <w:jc w:val="both"/>
      </w:pPr>
      <w:r>
        <w:t>32. V § 34 ods. 4 sa slová „Schôdza veriteľov sa zvoláva uverejnením oznámenia v Obchodnom vestníku; lehota“ nahrádzajú slovom „Lehota“.</w:t>
      </w:r>
    </w:p>
    <w:p w14:paraId="0039F1C0" w14:textId="77777777" w:rsidR="00357C98" w:rsidRDefault="00357C98" w:rsidP="00357C98">
      <w:pPr>
        <w:tabs>
          <w:tab w:val="left" w:pos="142"/>
        </w:tabs>
        <w:jc w:val="both"/>
      </w:pPr>
    </w:p>
    <w:p w14:paraId="49FC0CAB" w14:textId="77777777" w:rsidR="00357C98" w:rsidRDefault="00357C98" w:rsidP="00357C98">
      <w:pPr>
        <w:tabs>
          <w:tab w:val="left" w:pos="142"/>
        </w:tabs>
        <w:jc w:val="both"/>
      </w:pPr>
      <w:r>
        <w:lastRenderedPageBreak/>
        <w:t>33. V § 34 ods. 5 druhá veta znie: „Oznámenie o zvolaní schôdze veriteľov v takomto prípade obsahuje aj termín, dokedy môžu veritelia požiadať správcu o prístupové údaje potrebné na účasť na schôdzi veriteľov.“.</w:t>
      </w:r>
    </w:p>
    <w:p w14:paraId="657EE59F" w14:textId="77777777" w:rsidR="00357C98" w:rsidRDefault="00357C98" w:rsidP="00357C98">
      <w:pPr>
        <w:tabs>
          <w:tab w:val="left" w:pos="142"/>
        </w:tabs>
        <w:jc w:val="both"/>
      </w:pPr>
    </w:p>
    <w:p w14:paraId="503BE365" w14:textId="77777777" w:rsidR="00357C98" w:rsidRPr="00060B99" w:rsidRDefault="00357C98" w:rsidP="00357C98">
      <w:pPr>
        <w:tabs>
          <w:tab w:val="left" w:pos="142"/>
        </w:tabs>
        <w:jc w:val="both"/>
      </w:pPr>
      <w:r>
        <w:t xml:space="preserve">34. V § </w:t>
      </w:r>
      <w:r w:rsidRPr="00060B99">
        <w:t>35 odsek 6 znie:</w:t>
      </w:r>
    </w:p>
    <w:p w14:paraId="248F8358" w14:textId="77777777" w:rsidR="00357C98" w:rsidRDefault="00357C98" w:rsidP="00357C98">
      <w:pPr>
        <w:tabs>
          <w:tab w:val="left" w:pos="142"/>
        </w:tabs>
        <w:jc w:val="both"/>
      </w:pPr>
      <w:r w:rsidRPr="00060B99">
        <w:t>„</w:t>
      </w:r>
      <w:r>
        <w:t xml:space="preserve">(6) </w:t>
      </w:r>
      <w:r w:rsidRPr="00060B99">
        <w:t xml:space="preserve">O priebehu schôdze veriteľov predseda schôdze spíše zápisnicu; ak sa schôdza veriteľov uskutočnila prostredníctvom videokonferencie alebo inými prostriedkami komunikačnej technológie, ktoré umožňujú vyhotovenie </w:t>
      </w:r>
      <w:r>
        <w:t>audiovizuálneho</w:t>
      </w:r>
      <w:r w:rsidRPr="00060B99">
        <w:t xml:space="preserve"> záznamu, správca vyhotoví </w:t>
      </w:r>
      <w:r>
        <w:t>audiovizuálny</w:t>
      </w:r>
      <w:r w:rsidRPr="00060B99">
        <w:t xml:space="preserve"> záznam, ktorý uchová </w:t>
      </w:r>
      <w:r>
        <w:t>a informáciu o pripojení audiovizuálneho záznamu k správcovskému spisu alebo o tom, kde je tento audiovizuálny záznam uložený, správca zverejní v </w:t>
      </w:r>
      <w:proofErr w:type="spellStart"/>
      <w:r>
        <w:t>insolvenčnom</w:t>
      </w:r>
      <w:proofErr w:type="spellEnd"/>
      <w:r>
        <w:t xml:space="preserve"> registri; audiovizuálny záznam sa v </w:t>
      </w:r>
      <w:proofErr w:type="spellStart"/>
      <w:r>
        <w:t>insolvenčnom</w:t>
      </w:r>
      <w:proofErr w:type="spellEnd"/>
      <w:r>
        <w:t xml:space="preserve"> registri nezverejňuje</w:t>
      </w:r>
      <w:r w:rsidRPr="00060B99">
        <w:t>. Zápisnica obsahuje zoznam prítomných veriteľov, opis priebehu schôdze veriteľov, znenia uznesení prijatých schôdzou veriteľov spolu s výsledkami hlasovania, námietky uplatnené proti týmto uzneseniam z dôvodu ich rozporu so zákonom a podpis predsedu schôdze veriteľov. Zápisnicu je predseda schôdze veriteľov povinný najneskôr nasledujúci pracovný</w:t>
      </w:r>
      <w:r>
        <w:t xml:space="preserve"> deň po konaní schôdze veriteľov predložiť správcovi; správca zápisnicu zaeviduje v </w:t>
      </w:r>
      <w:proofErr w:type="spellStart"/>
      <w:r>
        <w:t>insolvenčnom</w:t>
      </w:r>
      <w:proofErr w:type="spellEnd"/>
      <w:r>
        <w:t xml:space="preserve"> registri.“.</w:t>
      </w:r>
    </w:p>
    <w:p w14:paraId="30AE7ECB" w14:textId="77777777" w:rsidR="00357C98" w:rsidRDefault="00357C98" w:rsidP="00357C98">
      <w:pPr>
        <w:tabs>
          <w:tab w:val="left" w:pos="142"/>
        </w:tabs>
        <w:jc w:val="both"/>
      </w:pPr>
    </w:p>
    <w:p w14:paraId="3142F196" w14:textId="77777777" w:rsidR="00357C98" w:rsidRDefault="00357C98" w:rsidP="00357C98">
      <w:pPr>
        <w:tabs>
          <w:tab w:val="left" w:pos="142"/>
        </w:tabs>
        <w:jc w:val="both"/>
      </w:pPr>
      <w:r>
        <w:t>35. V § 35 odsek 7 znie:</w:t>
      </w:r>
    </w:p>
    <w:p w14:paraId="703AD80A" w14:textId="77777777" w:rsidR="00357C98" w:rsidRDefault="00357C98" w:rsidP="00357C98">
      <w:pPr>
        <w:tabs>
          <w:tab w:val="left" w:pos="142"/>
        </w:tabs>
        <w:jc w:val="both"/>
      </w:pPr>
      <w:r>
        <w:t>„(7) Správca sprístupní na požiadanie každému veriteľovi prihlásenej pohľadávky za úhradu vecných nákladov kópiu audiovizuálneho záznamu schôdze veriteľov.“.</w:t>
      </w:r>
    </w:p>
    <w:p w14:paraId="1C7EDB97" w14:textId="77777777" w:rsidR="00357C98" w:rsidRDefault="00357C98" w:rsidP="00357C98">
      <w:pPr>
        <w:tabs>
          <w:tab w:val="left" w:pos="142"/>
        </w:tabs>
        <w:jc w:val="both"/>
      </w:pPr>
    </w:p>
    <w:p w14:paraId="49BAEF52" w14:textId="77777777" w:rsidR="00357C98" w:rsidRDefault="00357C98" w:rsidP="00357C98">
      <w:pPr>
        <w:tabs>
          <w:tab w:val="left" w:pos="142"/>
        </w:tabs>
        <w:jc w:val="both"/>
      </w:pPr>
      <w:r>
        <w:t>36. V § 35 ods. 8 sa slová „obrazovo-zvukového“ nahrádzajú slovami „audiovizuálneho“.</w:t>
      </w:r>
    </w:p>
    <w:p w14:paraId="237BF0DC" w14:textId="77777777" w:rsidR="00357C98" w:rsidRDefault="00357C98" w:rsidP="00357C98">
      <w:pPr>
        <w:tabs>
          <w:tab w:val="left" w:pos="142"/>
        </w:tabs>
        <w:jc w:val="both"/>
        <w:rPr>
          <w:b/>
        </w:rPr>
      </w:pPr>
    </w:p>
    <w:p w14:paraId="64D3FA1E" w14:textId="77777777" w:rsidR="00357C98" w:rsidRDefault="00357C98" w:rsidP="00357C98">
      <w:pPr>
        <w:tabs>
          <w:tab w:val="left" w:pos="142"/>
        </w:tabs>
        <w:jc w:val="both"/>
      </w:pPr>
      <w:r>
        <w:t>37. V § 36 ods. 2 sa slovo „ministerstvo“ nahrádza slovami „Ministerstvo spravodlivosti Slovenskej republiky (ďalej len „ministerstvo“)“.</w:t>
      </w:r>
    </w:p>
    <w:p w14:paraId="332F34B4" w14:textId="77777777" w:rsidR="00357C98" w:rsidRDefault="00357C98" w:rsidP="00357C98">
      <w:pPr>
        <w:tabs>
          <w:tab w:val="left" w:pos="142"/>
        </w:tabs>
        <w:jc w:val="both"/>
      </w:pPr>
    </w:p>
    <w:p w14:paraId="3505B522" w14:textId="77777777" w:rsidR="00357C98" w:rsidRPr="008F3A2C" w:rsidRDefault="00357C98" w:rsidP="00357C98">
      <w:pPr>
        <w:tabs>
          <w:tab w:val="left" w:pos="142"/>
        </w:tabs>
        <w:jc w:val="both"/>
      </w:pPr>
      <w:r>
        <w:t>38. V § 36 ods. 4 sa vypúšťa druhá veta a v tretej vete sa za slovo „uzneseniu“ vkladajú slová „o odmietnutí návrhu schôdze veriteľov na výmenu správcu“.</w:t>
      </w:r>
    </w:p>
    <w:p w14:paraId="3702A7BA" w14:textId="77777777" w:rsidR="00357C98" w:rsidRDefault="00357C98" w:rsidP="00357C98">
      <w:pPr>
        <w:widowControl w:val="0"/>
        <w:tabs>
          <w:tab w:val="left" w:pos="956"/>
        </w:tabs>
        <w:autoSpaceDE w:val="0"/>
        <w:autoSpaceDN w:val="0"/>
        <w:adjustRightInd w:val="0"/>
        <w:jc w:val="both"/>
        <w:rPr>
          <w:b/>
        </w:rPr>
      </w:pPr>
    </w:p>
    <w:p w14:paraId="7BE96442" w14:textId="77777777" w:rsidR="00357C98" w:rsidRDefault="00357C98" w:rsidP="00357C98">
      <w:pPr>
        <w:widowControl w:val="0"/>
        <w:autoSpaceDE w:val="0"/>
        <w:autoSpaceDN w:val="0"/>
        <w:adjustRightInd w:val="0"/>
        <w:jc w:val="both"/>
      </w:pPr>
      <w:r>
        <w:t>39. V § 38 ods. 3 a § 145 ods. 1 sa vypúšťa slovo „písomne“.</w:t>
      </w:r>
    </w:p>
    <w:p w14:paraId="43B82213" w14:textId="77777777" w:rsidR="00357C98" w:rsidRDefault="00357C98" w:rsidP="00357C98">
      <w:pPr>
        <w:widowControl w:val="0"/>
        <w:autoSpaceDE w:val="0"/>
        <w:autoSpaceDN w:val="0"/>
        <w:adjustRightInd w:val="0"/>
        <w:jc w:val="both"/>
      </w:pPr>
    </w:p>
    <w:p w14:paraId="0A00148A" w14:textId="77777777" w:rsidR="00357C98" w:rsidRDefault="00357C98" w:rsidP="00357C98">
      <w:pPr>
        <w:widowControl w:val="0"/>
        <w:autoSpaceDE w:val="0"/>
        <w:autoSpaceDN w:val="0"/>
        <w:adjustRightInd w:val="0"/>
        <w:jc w:val="both"/>
      </w:pPr>
      <w:r>
        <w:t>40. V § 38 ods. 6 štvrtá a piata veta znejú: „Zápisnicu predseda veriteľského výboru najneskôr do piatich dní od skončenia zasadnutia veriteľského výboru predloží správcovi; správca zápisnicu zaeviduje v </w:t>
      </w:r>
      <w:proofErr w:type="spellStart"/>
      <w:r>
        <w:t>insolvenčnom</w:t>
      </w:r>
      <w:proofErr w:type="spellEnd"/>
      <w:r>
        <w:t xml:space="preserve"> registri. Ak si veriteľský výbor zo závažných dôvodov vyhradil zasadnutie bez prítomnosti správcu, zápisnicu správca zaeviduje v </w:t>
      </w:r>
      <w:proofErr w:type="spellStart"/>
      <w:r>
        <w:t>insolvenčnom</w:t>
      </w:r>
      <w:proofErr w:type="spellEnd"/>
      <w:r>
        <w:t xml:space="preserve"> registri až po oboznámení sa s predmetom rokovania veriteľského výboru.“ a vypúšťa sa šiesta a siedma veta.</w:t>
      </w:r>
    </w:p>
    <w:p w14:paraId="4020993F" w14:textId="77777777" w:rsidR="00357C98" w:rsidRDefault="00357C98" w:rsidP="00357C98">
      <w:pPr>
        <w:widowControl w:val="0"/>
        <w:autoSpaceDE w:val="0"/>
        <w:autoSpaceDN w:val="0"/>
        <w:adjustRightInd w:val="0"/>
        <w:jc w:val="both"/>
      </w:pPr>
    </w:p>
    <w:p w14:paraId="3DA3D8AF" w14:textId="77777777" w:rsidR="00357C98" w:rsidRDefault="00357C98" w:rsidP="00357C98">
      <w:pPr>
        <w:widowControl w:val="0"/>
        <w:autoSpaceDE w:val="0"/>
        <w:autoSpaceDN w:val="0"/>
        <w:adjustRightInd w:val="0"/>
        <w:jc w:val="both"/>
      </w:pPr>
      <w:r>
        <w:t xml:space="preserve">41. </w:t>
      </w:r>
      <w:r w:rsidRPr="00685763">
        <w:t xml:space="preserve">V § 38 ods. 7 sa slová „uznesenia veriteľského výboru v Obchodnom </w:t>
      </w:r>
      <w:r>
        <w:t>vestníku</w:t>
      </w:r>
      <w:r w:rsidRPr="00685763">
        <w:t>“ nahrádzajú slovami „zápisnice</w:t>
      </w:r>
      <w:r>
        <w:t xml:space="preserve"> zo zasadnutia veriteľského výboru</w:t>
      </w:r>
      <w:r w:rsidRPr="00685763">
        <w:t xml:space="preserve"> v </w:t>
      </w:r>
      <w:proofErr w:type="spellStart"/>
      <w:r w:rsidRPr="00685763">
        <w:t>insolvenčnom</w:t>
      </w:r>
      <w:proofErr w:type="spellEnd"/>
      <w:r w:rsidRPr="00685763">
        <w:t xml:space="preserve"> registri“.</w:t>
      </w:r>
    </w:p>
    <w:p w14:paraId="51BC8066" w14:textId="77777777" w:rsidR="00357C98" w:rsidRDefault="00357C98" w:rsidP="00357C98">
      <w:pPr>
        <w:widowControl w:val="0"/>
        <w:autoSpaceDE w:val="0"/>
        <w:autoSpaceDN w:val="0"/>
        <w:adjustRightInd w:val="0"/>
        <w:jc w:val="both"/>
      </w:pPr>
    </w:p>
    <w:p w14:paraId="4796A631" w14:textId="77777777" w:rsidR="00357C98" w:rsidRPr="00685763" w:rsidRDefault="00357C98" w:rsidP="00357C98">
      <w:pPr>
        <w:tabs>
          <w:tab w:val="left" w:pos="142"/>
        </w:tabs>
        <w:jc w:val="both"/>
      </w:pPr>
      <w:r>
        <w:t xml:space="preserve">42. </w:t>
      </w:r>
      <w:r w:rsidRPr="001C4293">
        <w:t xml:space="preserve">V § 40 ods. 1 </w:t>
      </w:r>
      <w:r>
        <w:t>sa vypúšťa posledná veta</w:t>
      </w:r>
      <w:r w:rsidRPr="00685763">
        <w:t>.</w:t>
      </w:r>
    </w:p>
    <w:p w14:paraId="7972772B" w14:textId="77777777" w:rsidR="00357C98" w:rsidRPr="00685763" w:rsidRDefault="00357C98" w:rsidP="00357C98">
      <w:pPr>
        <w:tabs>
          <w:tab w:val="left" w:pos="142"/>
        </w:tabs>
        <w:jc w:val="both"/>
      </w:pPr>
    </w:p>
    <w:p w14:paraId="3752B6DD" w14:textId="77777777" w:rsidR="00357C98" w:rsidRPr="00685763" w:rsidRDefault="00357C98" w:rsidP="00357C98">
      <w:pPr>
        <w:tabs>
          <w:tab w:val="left" w:pos="142"/>
        </w:tabs>
        <w:jc w:val="both"/>
      </w:pPr>
      <w:r>
        <w:t xml:space="preserve">43. </w:t>
      </w:r>
      <w:r w:rsidRPr="00685763">
        <w:t>V § 42 sa vypúšťa odsek 4.</w:t>
      </w:r>
    </w:p>
    <w:p w14:paraId="7B3E1B11" w14:textId="77777777" w:rsidR="00357C98" w:rsidRPr="00685763" w:rsidRDefault="00357C98" w:rsidP="00357C98">
      <w:pPr>
        <w:tabs>
          <w:tab w:val="left" w:pos="142"/>
        </w:tabs>
        <w:jc w:val="both"/>
      </w:pPr>
    </w:p>
    <w:p w14:paraId="18A152C4" w14:textId="77777777" w:rsidR="00357C98" w:rsidRPr="00685763" w:rsidRDefault="00357C98" w:rsidP="00357C98">
      <w:pPr>
        <w:tabs>
          <w:tab w:val="left" w:pos="142"/>
        </w:tabs>
        <w:jc w:val="both"/>
      </w:pPr>
      <w:r w:rsidRPr="00685763">
        <w:t>Doterajšie odseky 5 až 7 sa označujú ako odseky 4 až 6.</w:t>
      </w:r>
    </w:p>
    <w:p w14:paraId="7FF0D8C7" w14:textId="77777777" w:rsidR="00357C98" w:rsidRPr="00685763" w:rsidRDefault="00357C98" w:rsidP="00357C98">
      <w:pPr>
        <w:tabs>
          <w:tab w:val="left" w:pos="142"/>
        </w:tabs>
        <w:jc w:val="both"/>
      </w:pPr>
    </w:p>
    <w:p w14:paraId="55B9579B" w14:textId="77777777" w:rsidR="00357C98" w:rsidRDefault="00357C98" w:rsidP="00357C98">
      <w:pPr>
        <w:tabs>
          <w:tab w:val="left" w:pos="142"/>
        </w:tabs>
        <w:jc w:val="both"/>
      </w:pPr>
      <w:r>
        <w:t>44. V § 42 ods. 4 sa slová „a 3“ nahrádzajú slovami „až 4“.</w:t>
      </w:r>
    </w:p>
    <w:p w14:paraId="4262C554" w14:textId="77777777" w:rsidR="00357C98" w:rsidRDefault="00357C98" w:rsidP="00357C98">
      <w:pPr>
        <w:tabs>
          <w:tab w:val="left" w:pos="142"/>
        </w:tabs>
        <w:jc w:val="both"/>
      </w:pPr>
    </w:p>
    <w:p w14:paraId="6238F032" w14:textId="77777777" w:rsidR="00357C98" w:rsidRPr="00685763" w:rsidRDefault="00357C98" w:rsidP="00357C98">
      <w:pPr>
        <w:tabs>
          <w:tab w:val="left" w:pos="142"/>
        </w:tabs>
        <w:jc w:val="both"/>
      </w:pPr>
      <w:r>
        <w:lastRenderedPageBreak/>
        <w:t xml:space="preserve">45. V § 42 ods. 6 sa vypúšťa druhá veta a v </w:t>
      </w:r>
      <w:r w:rsidRPr="00685763">
        <w:t xml:space="preserve">tretej vete sa </w:t>
      </w:r>
      <w:r>
        <w:t>slová „až 6“ nahrádzajú slovami „až 5“.</w:t>
      </w:r>
    </w:p>
    <w:p w14:paraId="3D638F59" w14:textId="77777777" w:rsidR="00357C98" w:rsidRPr="00685763" w:rsidRDefault="00357C98" w:rsidP="00357C98">
      <w:pPr>
        <w:tabs>
          <w:tab w:val="left" w:pos="142"/>
        </w:tabs>
        <w:jc w:val="both"/>
      </w:pPr>
    </w:p>
    <w:p w14:paraId="2F7F135D" w14:textId="77777777" w:rsidR="00357C98" w:rsidRDefault="00357C98" w:rsidP="00357C98">
      <w:pPr>
        <w:tabs>
          <w:tab w:val="left" w:pos="142"/>
        </w:tabs>
        <w:jc w:val="both"/>
      </w:pPr>
      <w:r>
        <w:t>46. V § 43 ods. 1 sa slová „na jeho návrh po konaní“ nahrádzajú slovami „po zverejnení zápisnice z“.</w:t>
      </w:r>
    </w:p>
    <w:p w14:paraId="39169BF2" w14:textId="77777777" w:rsidR="00357C98" w:rsidRDefault="00357C98" w:rsidP="00357C98">
      <w:pPr>
        <w:tabs>
          <w:tab w:val="left" w:pos="142"/>
        </w:tabs>
        <w:jc w:val="both"/>
      </w:pPr>
    </w:p>
    <w:p w14:paraId="33695F7E" w14:textId="77777777" w:rsidR="00357C98" w:rsidRPr="00685763" w:rsidRDefault="00357C98" w:rsidP="00357C98">
      <w:pPr>
        <w:tabs>
          <w:tab w:val="left" w:pos="142"/>
        </w:tabs>
        <w:jc w:val="both"/>
      </w:pPr>
      <w:r>
        <w:t xml:space="preserve">47. </w:t>
      </w:r>
      <w:r w:rsidRPr="00685763">
        <w:t>V § 43 odsek 2 znie:</w:t>
      </w:r>
    </w:p>
    <w:p w14:paraId="6C8130AC" w14:textId="77777777" w:rsidR="00357C98" w:rsidRPr="00685763" w:rsidRDefault="00357C98" w:rsidP="00357C98">
      <w:pPr>
        <w:tabs>
          <w:tab w:val="left" w:pos="142"/>
        </w:tabs>
        <w:jc w:val="both"/>
      </w:pPr>
      <w:r w:rsidRPr="00685763">
        <w:t>„(2) Paušálna odmena správcu sa uspokojuje prednostne pred inými pohľadávkami proti podstate.“.</w:t>
      </w:r>
      <w:r>
        <w:t>“.</w:t>
      </w:r>
    </w:p>
    <w:p w14:paraId="333536C3" w14:textId="77777777" w:rsidR="00357C98" w:rsidRDefault="00357C98" w:rsidP="00357C98">
      <w:pPr>
        <w:jc w:val="both"/>
      </w:pPr>
    </w:p>
    <w:p w14:paraId="1B82AF7C" w14:textId="77777777" w:rsidR="00357C98" w:rsidRDefault="00357C98" w:rsidP="00357C98">
      <w:pPr>
        <w:jc w:val="both"/>
      </w:pPr>
      <w:r>
        <w:t>Nasledujúce body sa primerane prečíslujú.</w:t>
      </w:r>
    </w:p>
    <w:p w14:paraId="7F92D6F3" w14:textId="77777777" w:rsidR="00357C98" w:rsidRDefault="00357C98" w:rsidP="00357C98">
      <w:pPr>
        <w:jc w:val="both"/>
      </w:pPr>
    </w:p>
    <w:p w14:paraId="3F4D1D3E" w14:textId="77777777" w:rsidR="00357C98" w:rsidRDefault="00357C98" w:rsidP="00357C98">
      <w:pPr>
        <w:jc w:val="both"/>
      </w:pPr>
      <w:r w:rsidRPr="00752982">
        <w:t xml:space="preserve">Body </w:t>
      </w:r>
      <w:r>
        <w:t>2</w:t>
      </w:r>
      <w:r w:rsidRPr="00752982">
        <w:t xml:space="preserve"> až </w:t>
      </w:r>
      <w:r>
        <w:t>47</w:t>
      </w:r>
      <w:r w:rsidRPr="00752982">
        <w:t xml:space="preserve"> nadobudnú účinnosť 1. januára 2025, čo sa zohľadní v článku o účinnosti.</w:t>
      </w:r>
      <w:r>
        <w:t xml:space="preserve"> </w:t>
      </w:r>
    </w:p>
    <w:p w14:paraId="0C679BD5" w14:textId="77777777" w:rsidR="00357C98" w:rsidRPr="003B7C2C" w:rsidRDefault="00357C98" w:rsidP="00357C98">
      <w:pPr>
        <w:jc w:val="both"/>
      </w:pPr>
    </w:p>
    <w:p w14:paraId="7DD1F8B7" w14:textId="28AAB70B" w:rsidR="00357C98" w:rsidRPr="00357C98" w:rsidRDefault="00357C98" w:rsidP="00357C98">
      <w:pPr>
        <w:ind w:left="2832" w:hanging="2832"/>
        <w:jc w:val="both"/>
        <w:rPr>
          <w:rStyle w:val="awspan"/>
          <w:u w:val="single"/>
        </w:rPr>
      </w:pPr>
      <w:r>
        <w:rPr>
          <w:rStyle w:val="awspan"/>
          <w:i/>
        </w:rPr>
        <w:tab/>
      </w:r>
      <w:r w:rsidRPr="00357C98">
        <w:rPr>
          <w:rStyle w:val="awspan"/>
          <w:u w:val="single"/>
        </w:rPr>
        <w:t xml:space="preserve">K bodom 2 až 9, 11 až 14, 31 až 46 </w:t>
      </w:r>
    </w:p>
    <w:p w14:paraId="7B3F897A" w14:textId="77777777" w:rsidR="00357C98" w:rsidRPr="00357C98" w:rsidRDefault="00357C98" w:rsidP="00357C98">
      <w:pPr>
        <w:ind w:left="2832" w:hanging="2832"/>
        <w:jc w:val="both"/>
      </w:pPr>
      <w:r w:rsidRPr="00357C98">
        <w:rPr>
          <w:rStyle w:val="awspan"/>
        </w:rPr>
        <w:tab/>
        <w:t xml:space="preserve">V súvislosti so zriadením </w:t>
      </w:r>
      <w:proofErr w:type="spellStart"/>
      <w:r w:rsidRPr="00357C98">
        <w:rPr>
          <w:rStyle w:val="awspan"/>
        </w:rPr>
        <w:t>insolvenčného</w:t>
      </w:r>
      <w:proofErr w:type="spellEnd"/>
      <w:r w:rsidRPr="00357C98">
        <w:rPr>
          <w:rStyle w:val="awspan"/>
        </w:rPr>
        <w:t xml:space="preserve"> registra a centralizáciou a elektronizáciou </w:t>
      </w:r>
      <w:r w:rsidRPr="00357C98">
        <w:t>konkurzného konania, vrátane malého konkurzu a vypustením právnej úpravy doručovania rozhodnutí  prostredníctvom Obchodného vestníka dochádza aj k potrebným legislatívnym úpravám, vrátane legislatívno-technických úprav a sprecizovania niektorých zákonných ustanovení. Rovnako tak sa vypúšťa nadbytočná právna úprava o zverejňovaní súdnych rozhodnutí a iných písomností súdu a správcu v Obchodnom vestníku a o ich doručovaní, ako aj právna úprava niektorých pravidiel o informovaní niektorých subjektov v </w:t>
      </w:r>
      <w:proofErr w:type="spellStart"/>
      <w:r w:rsidRPr="00357C98">
        <w:t>insolvenčnom</w:t>
      </w:r>
      <w:proofErr w:type="spellEnd"/>
      <w:r w:rsidRPr="00357C98">
        <w:t xml:space="preserve"> konaní, a to vzhľadom na navrhovanú všeobecnú právnu úpravu doručovania písomností v </w:t>
      </w:r>
      <w:proofErr w:type="spellStart"/>
      <w:r w:rsidRPr="00357C98">
        <w:t>insolvenčných</w:t>
      </w:r>
      <w:proofErr w:type="spellEnd"/>
      <w:r w:rsidRPr="00357C98">
        <w:t xml:space="preserve"> konaniach. Zavádzajú sa pravidlá komunikácie dotknutých subjektov v </w:t>
      </w:r>
      <w:proofErr w:type="spellStart"/>
      <w:r w:rsidRPr="00357C98">
        <w:t>insolvenčnom</w:t>
      </w:r>
      <w:proofErr w:type="spellEnd"/>
      <w:r w:rsidRPr="00357C98">
        <w:t xml:space="preserve"> konaní prostredníctvom </w:t>
      </w:r>
      <w:proofErr w:type="spellStart"/>
      <w:r w:rsidRPr="00357C98">
        <w:t>insolvenčného</w:t>
      </w:r>
      <w:proofErr w:type="spellEnd"/>
      <w:r w:rsidRPr="00357C98">
        <w:t xml:space="preserve"> registra.</w:t>
      </w:r>
    </w:p>
    <w:p w14:paraId="4F89F70B" w14:textId="77777777" w:rsidR="00357C98" w:rsidRPr="00357C98" w:rsidRDefault="00357C98" w:rsidP="00357C98">
      <w:pPr>
        <w:ind w:left="2832" w:hanging="2832"/>
        <w:jc w:val="both"/>
      </w:pPr>
      <w:r w:rsidRPr="00357C98">
        <w:tab/>
      </w:r>
    </w:p>
    <w:p w14:paraId="7AD74639" w14:textId="77777777" w:rsidR="00357C98" w:rsidRPr="00357C98" w:rsidRDefault="00357C98" w:rsidP="00357C98">
      <w:pPr>
        <w:ind w:left="2832" w:hanging="2832"/>
        <w:jc w:val="both"/>
        <w:rPr>
          <w:u w:val="single"/>
        </w:rPr>
      </w:pPr>
      <w:r w:rsidRPr="00357C98">
        <w:tab/>
      </w:r>
      <w:r w:rsidRPr="00357C98">
        <w:rPr>
          <w:u w:val="single"/>
        </w:rPr>
        <w:t>K bodu 10</w:t>
      </w:r>
    </w:p>
    <w:p w14:paraId="2FADE1C2" w14:textId="77777777" w:rsidR="00357C98" w:rsidRPr="00357C98" w:rsidRDefault="00357C98" w:rsidP="00357C98">
      <w:pPr>
        <w:ind w:left="2832" w:hanging="2832"/>
        <w:jc w:val="both"/>
      </w:pPr>
      <w:r w:rsidRPr="00357C98">
        <w:tab/>
        <w:t xml:space="preserve">Pre potreby </w:t>
      </w:r>
      <w:proofErr w:type="spellStart"/>
      <w:r w:rsidRPr="00357C98">
        <w:t>virtualizovania</w:t>
      </w:r>
      <w:proofErr w:type="spellEnd"/>
      <w:r w:rsidRPr="00357C98">
        <w:t xml:space="preserve"> zoznamu veriteľov, t. j. výlučného vedenia takéhoto zoznamu prostredníctvom </w:t>
      </w:r>
      <w:proofErr w:type="spellStart"/>
      <w:r w:rsidRPr="00357C98">
        <w:t>insolvenčného</w:t>
      </w:r>
      <w:proofErr w:type="spellEnd"/>
      <w:r w:rsidRPr="00357C98">
        <w:t xml:space="preserve"> registra, je potrebné v § 27 rozlíšiť veriteľa ako osobu, ktorá má (resp. o sebe tvrdí, že má)  nárok voči konkurznej podstate (hmotné právo), a veriteľa ako účastníka konania (procesné právo). V dotknutom ustanovení sa preto typovo vyjadrujú skutkové podstaty situácií, na základe ktorých je potrebné vykonať zmenu v zozname veriteľov. Správca je povinný pri vedení zoznamu veriteľov konať s odbornou starostlivosťou a každú zmenu bezodkladne zaevidovať a zverejniť. Veriteľ, ktorého sa skutočnosť, ktorá má vplyv na jeho účastníctvo a teda aj jeho vedenie v zozname veriteľov, týka, má notifikačnú povinnosť voči správcovi, pričom aj táto notifikácia sa realizuje elektronicky.</w:t>
      </w:r>
    </w:p>
    <w:p w14:paraId="3CBA9C6E" w14:textId="77777777" w:rsidR="00357C98" w:rsidRPr="00357C98" w:rsidRDefault="00357C98" w:rsidP="00357C98">
      <w:pPr>
        <w:ind w:left="2832" w:hanging="2832"/>
        <w:jc w:val="both"/>
      </w:pPr>
      <w:r w:rsidRPr="00357C98">
        <w:tab/>
      </w:r>
    </w:p>
    <w:p w14:paraId="5E0FF057" w14:textId="77777777" w:rsidR="00357C98" w:rsidRPr="00357C98" w:rsidRDefault="00357C98" w:rsidP="00357C98">
      <w:pPr>
        <w:ind w:left="2832" w:hanging="2832"/>
        <w:jc w:val="both"/>
        <w:rPr>
          <w:u w:val="single"/>
        </w:rPr>
      </w:pPr>
      <w:r w:rsidRPr="00357C98">
        <w:tab/>
      </w:r>
      <w:r w:rsidRPr="00357C98">
        <w:rPr>
          <w:u w:val="single"/>
        </w:rPr>
        <w:t>K bodom 15 až 30</w:t>
      </w:r>
    </w:p>
    <w:p w14:paraId="24842548" w14:textId="77777777" w:rsidR="00357C98" w:rsidRPr="00357C98" w:rsidRDefault="00357C98" w:rsidP="00357C98">
      <w:pPr>
        <w:ind w:left="2832" w:hanging="2832"/>
        <w:jc w:val="both"/>
      </w:pPr>
      <w:r w:rsidRPr="00357C98">
        <w:tab/>
        <w:t>Okrem uvedených zmien dochádza aj k úpravám smerujúcim k </w:t>
      </w:r>
      <w:proofErr w:type="spellStart"/>
      <w:r w:rsidRPr="00357C98">
        <w:t>virtualizovaniu</w:t>
      </w:r>
      <w:proofErr w:type="spellEnd"/>
      <w:r w:rsidRPr="00357C98">
        <w:t xml:space="preserve"> zoznamu pohľadávok v </w:t>
      </w:r>
      <w:proofErr w:type="spellStart"/>
      <w:r w:rsidRPr="00357C98">
        <w:t>insolvenčnom</w:t>
      </w:r>
      <w:proofErr w:type="spellEnd"/>
      <w:r w:rsidRPr="00357C98">
        <w:t xml:space="preserve"> registri, vrátane úpravy prihlasovania pohľadávok a aj popierania </w:t>
      </w:r>
      <w:r w:rsidRPr="00357C98">
        <w:lastRenderedPageBreak/>
        <w:t xml:space="preserve">pohľadávok elektronicky prostredníctvom </w:t>
      </w:r>
      <w:proofErr w:type="spellStart"/>
      <w:r w:rsidRPr="00357C98">
        <w:t>insolvenčného</w:t>
      </w:r>
      <w:proofErr w:type="spellEnd"/>
      <w:r w:rsidRPr="00357C98">
        <w:t xml:space="preserve"> registra.</w:t>
      </w:r>
    </w:p>
    <w:p w14:paraId="7C96EF4E" w14:textId="77777777" w:rsidR="00357C98" w:rsidRPr="00357C98" w:rsidRDefault="00357C98" w:rsidP="00357C98">
      <w:pPr>
        <w:ind w:left="2832" w:hanging="2832"/>
        <w:jc w:val="both"/>
      </w:pPr>
    </w:p>
    <w:p w14:paraId="45676D5C" w14:textId="77777777" w:rsidR="00357C98" w:rsidRPr="00357C98" w:rsidRDefault="00357C98" w:rsidP="00357C98">
      <w:pPr>
        <w:ind w:left="2832" w:hanging="2832"/>
        <w:jc w:val="both"/>
        <w:rPr>
          <w:u w:val="single"/>
        </w:rPr>
      </w:pPr>
      <w:r w:rsidRPr="00357C98">
        <w:tab/>
      </w:r>
      <w:r w:rsidRPr="00357C98">
        <w:rPr>
          <w:u w:val="single"/>
        </w:rPr>
        <w:t>K bodu 47</w:t>
      </w:r>
    </w:p>
    <w:p w14:paraId="2BDB3D29" w14:textId="77777777" w:rsidR="00357C98" w:rsidRPr="00357C98" w:rsidRDefault="00357C98" w:rsidP="00357C98">
      <w:pPr>
        <w:ind w:left="2832" w:hanging="2832"/>
        <w:jc w:val="both"/>
      </w:pPr>
      <w:r w:rsidRPr="00357C98">
        <w:tab/>
        <w:t xml:space="preserve">K navrhovaným zmenám týkajúcim sa určenia a splatnosti paušálnej odmeny správu právna úprava rovnako tak reaguje na navrhovanú právnu úpravu </w:t>
      </w:r>
      <w:proofErr w:type="spellStart"/>
      <w:r w:rsidRPr="00357C98">
        <w:t>insolvenčného</w:t>
      </w:r>
      <w:proofErr w:type="spellEnd"/>
      <w:r w:rsidRPr="00357C98">
        <w:t xml:space="preserve"> registra. Práve v súvislosti s uvedeným sa vypúšťa úprava, ktorá pre vydanie rozhodnutia o výške paušálnej odmeny v tomto prípade vyžaduje návrh správcu, nakoľko okamih, kedy je potrebné vydanie takéhoto rozhodnutia bude jednoznačne daný zverejnením zápisnice z prvej schôdze veriteľov v </w:t>
      </w:r>
      <w:proofErr w:type="spellStart"/>
      <w:r w:rsidRPr="00357C98">
        <w:t>insolvenčnom</w:t>
      </w:r>
      <w:proofErr w:type="spellEnd"/>
      <w:r w:rsidRPr="00357C98">
        <w:t xml:space="preserve"> registri, o čom bude súd notifikovaný. Rovnako sa navrhuje vypustenie právnej úpravy upravujúcej splatnosť paušálnej odmeny, ktorá bola viazaná na zverejňovanie údajov v registri úpadcov, nakoľko táto právna úprava je nadbytočná, keďže </w:t>
      </w:r>
      <w:proofErr w:type="spellStart"/>
      <w:r w:rsidRPr="00357C98">
        <w:t>insolvenčné</w:t>
      </w:r>
      <w:proofErr w:type="spellEnd"/>
      <w:r w:rsidRPr="00357C98">
        <w:t xml:space="preserve"> procesy bude nutné realizovať elektronicky prostredníctvom </w:t>
      </w:r>
      <w:proofErr w:type="spellStart"/>
      <w:r w:rsidRPr="00357C98">
        <w:t>insolvenčného</w:t>
      </w:r>
      <w:proofErr w:type="spellEnd"/>
      <w:r w:rsidRPr="00357C98">
        <w:t xml:space="preserve"> registra. Pravidlo o prednostnom uspokojovaní paušálnej odmeny ostáva nezmenené.</w:t>
      </w:r>
    </w:p>
    <w:p w14:paraId="14C62676" w14:textId="77777777" w:rsidR="00357C98" w:rsidRPr="0045633B" w:rsidRDefault="00357C98" w:rsidP="00357C98">
      <w:pPr>
        <w:ind w:left="2832" w:hanging="2832"/>
        <w:jc w:val="both"/>
        <w:rPr>
          <w:i/>
        </w:rPr>
      </w:pPr>
    </w:p>
    <w:p w14:paraId="10BE4B2C" w14:textId="62AEE205" w:rsidR="00357C98" w:rsidRDefault="00357C98" w:rsidP="00357C98">
      <w:pPr>
        <w:pStyle w:val="Bezriadkovania"/>
        <w:numPr>
          <w:ilvl w:val="0"/>
          <w:numId w:val="14"/>
        </w:numPr>
      </w:pPr>
      <w:r>
        <w:t xml:space="preserve">V čl. XXI sa </w:t>
      </w:r>
      <w:r w:rsidRPr="00172836">
        <w:t xml:space="preserve">za bod </w:t>
      </w:r>
      <w:r>
        <w:t>2</w:t>
      </w:r>
      <w:r w:rsidRPr="00172836">
        <w:t xml:space="preserve"> vkladajú</w:t>
      </w:r>
      <w:r>
        <w:t xml:space="preserve"> nové body 3 až 22, ktoré znejú:</w:t>
      </w:r>
    </w:p>
    <w:p w14:paraId="6A21B9A6" w14:textId="77777777" w:rsidR="00357C98" w:rsidRDefault="00357C98" w:rsidP="00357C98">
      <w:pPr>
        <w:pStyle w:val="Bezriadkovania"/>
        <w:ind w:left="927"/>
      </w:pPr>
    </w:p>
    <w:p w14:paraId="6F568357" w14:textId="77777777" w:rsidR="00357C98" w:rsidRPr="00685763" w:rsidRDefault="00357C98" w:rsidP="00357C98">
      <w:pPr>
        <w:tabs>
          <w:tab w:val="left" w:pos="142"/>
        </w:tabs>
        <w:jc w:val="both"/>
      </w:pPr>
      <w:r>
        <w:t xml:space="preserve">„3. </w:t>
      </w:r>
      <w:r w:rsidRPr="00685763">
        <w:t>V § 76 ods. 1 prvej vete sa slová „je listina</w:t>
      </w:r>
      <w:r>
        <w:t xml:space="preserve"> oprávňujúca</w:t>
      </w:r>
      <w:r w:rsidRPr="00685763">
        <w:t>“ nahrádzajú slov</w:t>
      </w:r>
      <w:r>
        <w:t>o</w:t>
      </w:r>
      <w:r w:rsidRPr="00685763">
        <w:t>m „oprávňuje“ a v druhej vete sa slová „predloženého úpadcom“ nahrádzajú slovom „úpadcu“.</w:t>
      </w:r>
    </w:p>
    <w:p w14:paraId="64F98ED3" w14:textId="77777777" w:rsidR="00357C98" w:rsidRPr="00685763" w:rsidRDefault="00357C98" w:rsidP="00357C98">
      <w:pPr>
        <w:tabs>
          <w:tab w:val="left" w:pos="142"/>
        </w:tabs>
        <w:jc w:val="both"/>
      </w:pPr>
    </w:p>
    <w:p w14:paraId="54E915FC" w14:textId="77777777" w:rsidR="00357C98" w:rsidRDefault="00357C98" w:rsidP="00357C98">
      <w:pPr>
        <w:tabs>
          <w:tab w:val="left" w:pos="142"/>
        </w:tabs>
        <w:jc w:val="both"/>
      </w:pPr>
      <w:r>
        <w:t xml:space="preserve">4. </w:t>
      </w:r>
      <w:r w:rsidRPr="00685763">
        <w:t>V § 76 ods</w:t>
      </w:r>
      <w:r>
        <w:t>ek</w:t>
      </w:r>
      <w:r w:rsidRPr="00685763">
        <w:t xml:space="preserve"> 2</w:t>
      </w:r>
      <w:r>
        <w:t xml:space="preserve"> znie:</w:t>
      </w:r>
    </w:p>
    <w:p w14:paraId="0CFD3C84" w14:textId="77777777" w:rsidR="00357C98" w:rsidRPr="00685763" w:rsidRDefault="00357C98" w:rsidP="00357C98">
      <w:pPr>
        <w:tabs>
          <w:tab w:val="left" w:pos="142"/>
        </w:tabs>
        <w:jc w:val="both"/>
      </w:pPr>
      <w:r>
        <w:t>„(2) Súpis je správca povinný vyhotoviť v </w:t>
      </w:r>
      <w:proofErr w:type="spellStart"/>
      <w:r>
        <w:t>insolvenčnom</w:t>
      </w:r>
      <w:proofErr w:type="spellEnd"/>
      <w:r>
        <w:t xml:space="preserve"> registri do 60 dní od vyhlásenia konkurzu. V prípadoch hodných osobitného zreteľa môže súd na návrh správcu lehotu na vyhotovenie súpisu aj opakovane predĺžiť. Vyhotovený súpis je správca povinný </w:t>
      </w:r>
      <w:r w:rsidRPr="00685763">
        <w:t xml:space="preserve">pravidelne aktualizovať, vrátane </w:t>
      </w:r>
      <w:r>
        <w:t>zaevidovania</w:t>
      </w:r>
      <w:r w:rsidRPr="00685763">
        <w:t xml:space="preserve"> každej zmeny v súpise.</w:t>
      </w:r>
      <w:r>
        <w:t>“.</w:t>
      </w:r>
    </w:p>
    <w:p w14:paraId="6A0750DE" w14:textId="77777777" w:rsidR="00357C98" w:rsidRPr="00685763" w:rsidRDefault="00357C98" w:rsidP="00357C98">
      <w:pPr>
        <w:tabs>
          <w:tab w:val="left" w:pos="142"/>
        </w:tabs>
        <w:jc w:val="both"/>
      </w:pPr>
    </w:p>
    <w:p w14:paraId="35B64857" w14:textId="77777777" w:rsidR="00357C98" w:rsidRDefault="00357C98" w:rsidP="00357C98">
      <w:pPr>
        <w:tabs>
          <w:tab w:val="left" w:pos="142"/>
        </w:tabs>
        <w:jc w:val="both"/>
      </w:pPr>
      <w:r>
        <w:t xml:space="preserve">5. </w:t>
      </w:r>
      <w:r w:rsidRPr="00685763">
        <w:t>V § 76 sa vypúšťajú odsek</w:t>
      </w:r>
      <w:r>
        <w:t>y</w:t>
      </w:r>
      <w:r w:rsidRPr="00685763">
        <w:t xml:space="preserve"> </w:t>
      </w:r>
      <w:r>
        <w:t>3</w:t>
      </w:r>
      <w:r w:rsidRPr="00685763">
        <w:t xml:space="preserve"> a</w:t>
      </w:r>
      <w:r>
        <w:t>ž</w:t>
      </w:r>
      <w:r w:rsidRPr="00685763">
        <w:t> 5.</w:t>
      </w:r>
    </w:p>
    <w:p w14:paraId="2D01F677" w14:textId="77777777" w:rsidR="00357C98" w:rsidRDefault="00357C98" w:rsidP="00357C98">
      <w:pPr>
        <w:tabs>
          <w:tab w:val="left" w:pos="142"/>
        </w:tabs>
        <w:jc w:val="both"/>
      </w:pPr>
    </w:p>
    <w:p w14:paraId="3F590A4C" w14:textId="77777777" w:rsidR="00357C98" w:rsidRDefault="00357C98" w:rsidP="00357C98">
      <w:pPr>
        <w:tabs>
          <w:tab w:val="left" w:pos="142"/>
        </w:tabs>
        <w:jc w:val="both"/>
      </w:pPr>
      <w:r>
        <w:t>6. V § 78</w:t>
      </w:r>
      <w:r w:rsidRPr="00713AF2">
        <w:t>, § 103 ods. 1</w:t>
      </w:r>
      <w:r w:rsidRPr="001D62FE">
        <w:t>, § 146 ods. 2, § 155 ods. 1 a 2, § 156</w:t>
      </w:r>
      <w:r w:rsidRPr="0098121C">
        <w:t>, § 157 ods. 1, § 163 až 165</w:t>
      </w:r>
      <w:r>
        <w:t xml:space="preserve">, </w:t>
      </w:r>
      <w:r w:rsidRPr="00323C38">
        <w:t>§ 167p ods. 1, § 168b ods</w:t>
      </w:r>
      <w:r w:rsidRPr="007C36B4">
        <w:t>. 3, § 171d, § 177 ods. 6 a § 179 ods. 4 sa vypúšťajú</w:t>
      </w:r>
      <w:r>
        <w:t xml:space="preserve"> slová „v Obchodnom vestníku“.</w:t>
      </w:r>
    </w:p>
    <w:p w14:paraId="55ECE1FF" w14:textId="77777777" w:rsidR="00357C98" w:rsidRPr="00685763" w:rsidRDefault="00357C98" w:rsidP="00357C98">
      <w:pPr>
        <w:tabs>
          <w:tab w:val="left" w:pos="142"/>
        </w:tabs>
        <w:jc w:val="both"/>
      </w:pPr>
    </w:p>
    <w:p w14:paraId="7BA6CC0C" w14:textId="77777777" w:rsidR="00357C98" w:rsidRPr="00685763" w:rsidRDefault="00357C98" w:rsidP="00357C98">
      <w:pPr>
        <w:tabs>
          <w:tab w:val="left" w:pos="142"/>
        </w:tabs>
        <w:jc w:val="both"/>
      </w:pPr>
      <w:r>
        <w:t xml:space="preserve">7. </w:t>
      </w:r>
      <w:r w:rsidRPr="00685763">
        <w:t>V § 81 sa vypúšťa odsek 2.</w:t>
      </w:r>
    </w:p>
    <w:p w14:paraId="48EEF573" w14:textId="77777777" w:rsidR="00357C98" w:rsidRDefault="00357C98" w:rsidP="00357C98">
      <w:pPr>
        <w:tabs>
          <w:tab w:val="left" w:pos="142"/>
        </w:tabs>
        <w:jc w:val="both"/>
      </w:pPr>
    </w:p>
    <w:p w14:paraId="124B17D1" w14:textId="77777777" w:rsidR="00357C98" w:rsidRPr="00685763" w:rsidRDefault="00357C98" w:rsidP="00357C98">
      <w:pPr>
        <w:tabs>
          <w:tab w:val="left" w:pos="142"/>
        </w:tabs>
        <w:jc w:val="both"/>
      </w:pPr>
      <w:r w:rsidRPr="00685763">
        <w:t xml:space="preserve"> Doterajšie odseky 3 až 5 sa označujú ako odseky 2 až 4.</w:t>
      </w:r>
    </w:p>
    <w:p w14:paraId="65DD7B00" w14:textId="77777777" w:rsidR="00357C98" w:rsidRDefault="00357C98" w:rsidP="00357C98">
      <w:pPr>
        <w:tabs>
          <w:tab w:val="left" w:pos="142"/>
        </w:tabs>
        <w:jc w:val="both"/>
      </w:pPr>
    </w:p>
    <w:p w14:paraId="7CC4932D" w14:textId="77777777" w:rsidR="00357C98" w:rsidRPr="00685763" w:rsidRDefault="00357C98" w:rsidP="00357C98">
      <w:pPr>
        <w:tabs>
          <w:tab w:val="left" w:pos="142"/>
        </w:tabs>
        <w:jc w:val="both"/>
      </w:pPr>
      <w:r>
        <w:t xml:space="preserve">8. </w:t>
      </w:r>
      <w:r w:rsidRPr="00685763">
        <w:t>V § 81 ods. 4 sa slová „zverejnenia oznamu podľa odseku 2“ nahrádzajú slovami „</w:t>
      </w:r>
      <w:r>
        <w:t xml:space="preserve">zaevidovania </w:t>
      </w:r>
      <w:r w:rsidRPr="00685763">
        <w:t>tejto skutočnosti v </w:t>
      </w:r>
      <w:proofErr w:type="spellStart"/>
      <w:r w:rsidRPr="00685763">
        <w:t>insolvenčnom</w:t>
      </w:r>
      <w:proofErr w:type="spellEnd"/>
      <w:r w:rsidRPr="00685763">
        <w:t xml:space="preserve"> registri“.</w:t>
      </w:r>
    </w:p>
    <w:p w14:paraId="1C4F1FEF" w14:textId="77777777" w:rsidR="00357C98" w:rsidRDefault="00357C98" w:rsidP="00357C98">
      <w:pPr>
        <w:tabs>
          <w:tab w:val="left" w:pos="142"/>
        </w:tabs>
        <w:jc w:val="both"/>
        <w:rPr>
          <w:b/>
        </w:rPr>
      </w:pPr>
    </w:p>
    <w:p w14:paraId="2288CD99" w14:textId="77777777" w:rsidR="00357C98" w:rsidRDefault="00357C98" w:rsidP="00357C98">
      <w:pPr>
        <w:tabs>
          <w:tab w:val="left" w:pos="142"/>
        </w:tabs>
        <w:jc w:val="both"/>
      </w:pPr>
      <w:r>
        <w:t xml:space="preserve">9. </w:t>
      </w:r>
      <w:r w:rsidRPr="00685763">
        <w:t xml:space="preserve">V </w:t>
      </w:r>
      <w:r w:rsidRPr="00BC3064">
        <w:t>§ 83 ods. 2 a 4, § 84 ods. 2</w:t>
      </w:r>
      <w:r w:rsidRPr="00713AF2">
        <w:t>, § 101 ods. 1</w:t>
      </w:r>
      <w:r w:rsidRPr="00CD11C7">
        <w:t>, § 124 ods. 2</w:t>
      </w:r>
      <w:r>
        <w:t xml:space="preserve"> a</w:t>
      </w:r>
      <w:r w:rsidRPr="00FB637F">
        <w:t xml:space="preserve"> § 131 ods. 3 až 5</w:t>
      </w:r>
      <w:r>
        <w:t xml:space="preserve"> sa vypúšťa posledná veta.</w:t>
      </w:r>
    </w:p>
    <w:p w14:paraId="75441BC7" w14:textId="77777777" w:rsidR="00357C98" w:rsidRPr="00685763" w:rsidRDefault="00357C98" w:rsidP="00357C98">
      <w:pPr>
        <w:tabs>
          <w:tab w:val="left" w:pos="142"/>
        </w:tabs>
        <w:jc w:val="both"/>
      </w:pPr>
    </w:p>
    <w:p w14:paraId="50EAA025" w14:textId="77777777" w:rsidR="00357C98" w:rsidRPr="00685763" w:rsidRDefault="00357C98" w:rsidP="00357C98">
      <w:pPr>
        <w:tabs>
          <w:tab w:val="left" w:pos="142"/>
        </w:tabs>
        <w:jc w:val="both"/>
      </w:pPr>
      <w:r>
        <w:t xml:space="preserve">10. </w:t>
      </w:r>
      <w:r w:rsidRPr="00685763">
        <w:t>V § 85 ods</w:t>
      </w:r>
      <w:r>
        <w:t>ek</w:t>
      </w:r>
      <w:r w:rsidRPr="00685763">
        <w:t xml:space="preserve"> 1 znie:</w:t>
      </w:r>
    </w:p>
    <w:p w14:paraId="540E9936" w14:textId="77777777" w:rsidR="00357C98" w:rsidRPr="00685763" w:rsidRDefault="00357C98" w:rsidP="00357C98">
      <w:pPr>
        <w:tabs>
          <w:tab w:val="left" w:pos="142"/>
        </w:tabs>
        <w:jc w:val="both"/>
      </w:pPr>
      <w:r w:rsidRPr="00685763">
        <w:lastRenderedPageBreak/>
        <w:t>„(1) Správca je povinný v pravidelných lehotách určených príslušným orgánom zverejniť správu o postupe speňažovania a plánovaných úkonoch speňažovania, vrátane správy o plánovaných úkonoch speňažovania majetku z oddelenej podstaty.“.</w:t>
      </w:r>
    </w:p>
    <w:p w14:paraId="4F188A6D" w14:textId="77777777" w:rsidR="00357C98" w:rsidRPr="00685763" w:rsidRDefault="00357C98" w:rsidP="00357C98">
      <w:pPr>
        <w:tabs>
          <w:tab w:val="left" w:pos="142"/>
        </w:tabs>
        <w:jc w:val="both"/>
      </w:pPr>
    </w:p>
    <w:p w14:paraId="7B836151" w14:textId="77777777" w:rsidR="00357C98" w:rsidRPr="00685763" w:rsidRDefault="00357C98" w:rsidP="00357C98">
      <w:pPr>
        <w:tabs>
          <w:tab w:val="left" w:pos="142"/>
        </w:tabs>
        <w:jc w:val="both"/>
      </w:pPr>
      <w:r>
        <w:t xml:space="preserve">11. </w:t>
      </w:r>
      <w:r w:rsidRPr="00685763">
        <w:t>V § 85 ods. 2</w:t>
      </w:r>
      <w:r>
        <w:t xml:space="preserve"> úvodnej vete</w:t>
      </w:r>
      <w:r w:rsidRPr="00685763">
        <w:t xml:space="preserve"> sa vypúšťajú slová „konkurznému súdu, príslušnému orgánu a súdu, ktorý vedie konanie vyvolané alebo súvisiace s konkurzom,“ a slovo „zaslať“ sa nahrádza slov</w:t>
      </w:r>
      <w:r>
        <w:t>om</w:t>
      </w:r>
      <w:r w:rsidRPr="00685763">
        <w:t xml:space="preserve"> „</w:t>
      </w:r>
      <w:r>
        <w:t>zverejňovať</w:t>
      </w:r>
      <w:r w:rsidRPr="00685763">
        <w:t>“.</w:t>
      </w:r>
    </w:p>
    <w:p w14:paraId="7A396BF0" w14:textId="77777777" w:rsidR="00357C98" w:rsidRPr="00685763" w:rsidRDefault="00357C98" w:rsidP="00357C98">
      <w:pPr>
        <w:tabs>
          <w:tab w:val="left" w:pos="142"/>
        </w:tabs>
        <w:jc w:val="both"/>
      </w:pPr>
    </w:p>
    <w:p w14:paraId="07EEDEC9" w14:textId="77777777" w:rsidR="00357C98" w:rsidRPr="00685763" w:rsidRDefault="00357C98" w:rsidP="00357C98">
      <w:pPr>
        <w:tabs>
          <w:tab w:val="left" w:pos="142"/>
        </w:tabs>
        <w:jc w:val="both"/>
      </w:pPr>
      <w:r>
        <w:t xml:space="preserve">12. </w:t>
      </w:r>
      <w:r w:rsidRPr="00685763">
        <w:t>V § 85 sa vypúšťajú odseky 3 a 4.</w:t>
      </w:r>
    </w:p>
    <w:p w14:paraId="71E57D96" w14:textId="77777777" w:rsidR="00357C98" w:rsidRPr="00685763" w:rsidRDefault="00357C98" w:rsidP="00357C98">
      <w:pPr>
        <w:tabs>
          <w:tab w:val="left" w:pos="142"/>
        </w:tabs>
        <w:jc w:val="both"/>
      </w:pPr>
    </w:p>
    <w:p w14:paraId="0C0FE905" w14:textId="77777777" w:rsidR="00357C98" w:rsidRPr="00685763" w:rsidRDefault="00357C98" w:rsidP="00357C98">
      <w:pPr>
        <w:tabs>
          <w:tab w:val="left" w:pos="142"/>
        </w:tabs>
        <w:jc w:val="both"/>
      </w:pPr>
      <w:r>
        <w:t xml:space="preserve">13. </w:t>
      </w:r>
      <w:r w:rsidRPr="00685763">
        <w:t>V § 87 odsek 10 znie:</w:t>
      </w:r>
    </w:p>
    <w:p w14:paraId="596B0C4D" w14:textId="77777777" w:rsidR="00357C98" w:rsidRDefault="00357C98" w:rsidP="00357C98">
      <w:pPr>
        <w:tabs>
          <w:tab w:val="left" w:pos="142"/>
        </w:tabs>
        <w:jc w:val="both"/>
      </w:pPr>
      <w:r w:rsidRPr="00685763">
        <w:t>„(10) Evidenciu o pohľadávkach proti podstate vedie správca v </w:t>
      </w:r>
      <w:proofErr w:type="spellStart"/>
      <w:r w:rsidRPr="00685763">
        <w:t>insolvenčnom</w:t>
      </w:r>
      <w:proofErr w:type="spellEnd"/>
      <w:r w:rsidRPr="00685763">
        <w:t xml:space="preserve"> registri</w:t>
      </w:r>
      <w:r>
        <w:t xml:space="preserve"> a je povinný ju priebežne aktualizovať.“.</w:t>
      </w:r>
    </w:p>
    <w:p w14:paraId="7AC3DB9B" w14:textId="77777777" w:rsidR="00357C98" w:rsidRPr="00685763" w:rsidRDefault="00357C98" w:rsidP="00357C98">
      <w:pPr>
        <w:tabs>
          <w:tab w:val="left" w:pos="142"/>
        </w:tabs>
        <w:jc w:val="both"/>
      </w:pPr>
    </w:p>
    <w:p w14:paraId="46CCD041" w14:textId="77777777" w:rsidR="00357C98" w:rsidRPr="00685763" w:rsidRDefault="00357C98" w:rsidP="00357C98">
      <w:pPr>
        <w:tabs>
          <w:tab w:val="left" w:pos="142"/>
        </w:tabs>
        <w:jc w:val="both"/>
      </w:pPr>
      <w:r>
        <w:t xml:space="preserve">14. </w:t>
      </w:r>
      <w:r w:rsidRPr="00685763">
        <w:t>V § 96 odseky 2 a 3 znejú:</w:t>
      </w:r>
    </w:p>
    <w:p w14:paraId="3A5E2CB3" w14:textId="77777777" w:rsidR="00357C98" w:rsidRPr="00685763" w:rsidRDefault="00357C98" w:rsidP="00357C98">
      <w:pPr>
        <w:tabs>
          <w:tab w:val="left" w:pos="142"/>
        </w:tabs>
        <w:jc w:val="both"/>
      </w:pPr>
      <w:r w:rsidRPr="00685763">
        <w:t xml:space="preserve">„(2) Pred zostavením rozvrhu správca zverejní oznam o  </w:t>
      </w:r>
      <w:r>
        <w:t>zámere zostaviť rozvrh</w:t>
      </w:r>
      <w:r w:rsidRPr="00685763">
        <w:t>.</w:t>
      </w:r>
    </w:p>
    <w:p w14:paraId="49E595C2" w14:textId="77777777" w:rsidR="00357C98" w:rsidRPr="00685763" w:rsidRDefault="00357C98" w:rsidP="00357C98">
      <w:pPr>
        <w:tabs>
          <w:tab w:val="left" w:pos="142"/>
        </w:tabs>
        <w:jc w:val="both"/>
      </w:pPr>
      <w:r w:rsidRPr="00685763">
        <w:t>(3) Veriteľský výbor, dotknutý zabezpečený veriteľ a každý, kto tvrdí, že je veriteľom pohľadávky proti podstate, je oprávnený do 30 dní od zverejnenia oznamu o zámere zostaviť rozvrh namietnuť</w:t>
      </w:r>
      <w:r>
        <w:t xml:space="preserve"> u správcu</w:t>
      </w:r>
      <w:r w:rsidRPr="00685763">
        <w:t xml:space="preserve"> poradie pohľadávky proti podstate; námietka musí byť odôvodnená, inak sa na ňu neprihliada.“.</w:t>
      </w:r>
    </w:p>
    <w:p w14:paraId="07AF1F4D" w14:textId="77777777" w:rsidR="00357C98" w:rsidRPr="00685763" w:rsidRDefault="00357C98" w:rsidP="00357C98">
      <w:pPr>
        <w:tabs>
          <w:tab w:val="left" w:pos="142"/>
        </w:tabs>
        <w:jc w:val="both"/>
      </w:pPr>
    </w:p>
    <w:p w14:paraId="64508F0F" w14:textId="77777777" w:rsidR="00357C98" w:rsidRDefault="00357C98" w:rsidP="00357C98">
      <w:pPr>
        <w:tabs>
          <w:tab w:val="left" w:pos="142"/>
        </w:tabs>
        <w:jc w:val="both"/>
      </w:pPr>
      <w:r>
        <w:t xml:space="preserve">15. </w:t>
      </w:r>
      <w:r w:rsidRPr="00685763">
        <w:t>V</w:t>
      </w:r>
      <w:r>
        <w:t xml:space="preserve"> </w:t>
      </w:r>
      <w:r w:rsidRPr="00685763">
        <w:t>§ 102 ods</w:t>
      </w:r>
      <w:r>
        <w:t>.</w:t>
      </w:r>
      <w:r w:rsidRPr="00685763">
        <w:t xml:space="preserve"> 4</w:t>
      </w:r>
      <w:r>
        <w:t xml:space="preserve"> sa vypúšťa prvá veta a za slovo „uzneseniu“ sa vkladajú slová „o zrušení konkurzu“.</w:t>
      </w:r>
    </w:p>
    <w:p w14:paraId="018D143C" w14:textId="77777777" w:rsidR="00357C98" w:rsidRDefault="00357C98" w:rsidP="00357C98">
      <w:pPr>
        <w:tabs>
          <w:tab w:val="left" w:pos="142"/>
        </w:tabs>
        <w:jc w:val="both"/>
      </w:pPr>
    </w:p>
    <w:p w14:paraId="1C4DF6D9" w14:textId="77777777" w:rsidR="00357C98" w:rsidRDefault="00357C98" w:rsidP="00357C98">
      <w:pPr>
        <w:tabs>
          <w:tab w:val="left" w:pos="142"/>
        </w:tabs>
        <w:jc w:val="both"/>
      </w:pPr>
      <w:r>
        <w:t>16. V § 104 ods. 3 sa slová „Obchodný vestník“ nahrádzajú slovami „</w:t>
      </w:r>
      <w:proofErr w:type="spellStart"/>
      <w:r>
        <w:t>insolvenčný</w:t>
      </w:r>
      <w:proofErr w:type="spellEnd"/>
      <w:r>
        <w:t xml:space="preserve"> register“</w:t>
      </w:r>
      <w:r w:rsidRPr="00685763">
        <w:t>.</w:t>
      </w:r>
    </w:p>
    <w:p w14:paraId="7603AD62" w14:textId="77777777" w:rsidR="00357C98" w:rsidRPr="00685763" w:rsidRDefault="00357C98" w:rsidP="00357C98">
      <w:pPr>
        <w:tabs>
          <w:tab w:val="left" w:pos="142"/>
        </w:tabs>
        <w:jc w:val="both"/>
      </w:pPr>
    </w:p>
    <w:p w14:paraId="061F8A0B" w14:textId="77777777" w:rsidR="00357C98" w:rsidRPr="00685763" w:rsidRDefault="00357C98" w:rsidP="00357C98">
      <w:pPr>
        <w:tabs>
          <w:tab w:val="left" w:pos="142"/>
        </w:tabs>
        <w:jc w:val="both"/>
      </w:pPr>
      <w:r>
        <w:t xml:space="preserve">17. </w:t>
      </w:r>
      <w:r w:rsidRPr="00685763">
        <w:t>V § 105 sa slová „výpisu zo zoznamu pohľadávok“ nahrádzajú slovami „</w:t>
      </w:r>
      <w:r>
        <w:t>údajov zo zoznamu pohľadávok zverejnenom v </w:t>
      </w:r>
      <w:proofErr w:type="spellStart"/>
      <w:r>
        <w:t>insolvenčnom</w:t>
      </w:r>
      <w:proofErr w:type="spellEnd"/>
      <w:r>
        <w:t xml:space="preserve"> registri“ a vypúšťa sa druhá veta</w:t>
      </w:r>
      <w:r w:rsidRPr="00685763">
        <w:t>.</w:t>
      </w:r>
    </w:p>
    <w:p w14:paraId="02FF866A" w14:textId="77777777" w:rsidR="00357C98" w:rsidRPr="00685763" w:rsidRDefault="00357C98" w:rsidP="00357C98">
      <w:pPr>
        <w:tabs>
          <w:tab w:val="left" w:pos="142"/>
        </w:tabs>
        <w:jc w:val="both"/>
      </w:pPr>
    </w:p>
    <w:p w14:paraId="1FD44FC0" w14:textId="77777777" w:rsidR="00357C98" w:rsidRDefault="00357C98" w:rsidP="00357C98">
      <w:pPr>
        <w:widowControl w:val="0"/>
        <w:autoSpaceDE w:val="0"/>
        <w:autoSpaceDN w:val="0"/>
        <w:adjustRightInd w:val="0"/>
        <w:jc w:val="both"/>
      </w:pPr>
      <w:r>
        <w:t xml:space="preserve">18. </w:t>
      </w:r>
      <w:r w:rsidRPr="00685763">
        <w:t xml:space="preserve">V § 106 ods. 3 </w:t>
      </w:r>
      <w:r>
        <w:t xml:space="preserve">prvej vete sa slová „prostredníctvom na to určeného formulára“ nahrádzajú </w:t>
      </w:r>
      <w:r w:rsidRPr="00341EF8">
        <w:t>slovami „elektronicky prostredníctvom na to určeného elektronického formulára do elektronickej schránky súdu, ktorý musí byť autorizovaný navrhovateľom, inak sa naň neprihliada“.</w:t>
      </w:r>
    </w:p>
    <w:p w14:paraId="2F0437EB" w14:textId="77777777" w:rsidR="00357C98" w:rsidRDefault="00357C98" w:rsidP="00357C98">
      <w:pPr>
        <w:widowControl w:val="0"/>
        <w:autoSpaceDE w:val="0"/>
        <w:autoSpaceDN w:val="0"/>
        <w:adjustRightInd w:val="0"/>
        <w:jc w:val="both"/>
      </w:pPr>
    </w:p>
    <w:p w14:paraId="4FE20192" w14:textId="77777777" w:rsidR="00357C98" w:rsidRDefault="00357C98" w:rsidP="00357C98">
      <w:pPr>
        <w:tabs>
          <w:tab w:val="left" w:pos="142"/>
        </w:tabs>
        <w:jc w:val="both"/>
      </w:pPr>
      <w:r>
        <w:t xml:space="preserve">19. </w:t>
      </w:r>
      <w:r w:rsidRPr="00685763">
        <w:t>V</w:t>
      </w:r>
      <w:r>
        <w:t> 112 ods. 1 druhej vete sa slová „elektronickými prostriedkami“ nahrádzajú slovami „elektronicky prostredníctvom na to určeného elektronického formulára“.</w:t>
      </w:r>
    </w:p>
    <w:p w14:paraId="2C6317A8" w14:textId="77777777" w:rsidR="00357C98" w:rsidRDefault="00357C98" w:rsidP="00357C98">
      <w:pPr>
        <w:tabs>
          <w:tab w:val="left" w:pos="142"/>
        </w:tabs>
        <w:jc w:val="both"/>
      </w:pPr>
    </w:p>
    <w:p w14:paraId="708F44CC" w14:textId="77777777" w:rsidR="00357C98" w:rsidRDefault="00357C98" w:rsidP="00357C98">
      <w:pPr>
        <w:tabs>
          <w:tab w:val="left" w:pos="142"/>
        </w:tabs>
        <w:jc w:val="both"/>
      </w:pPr>
      <w:r>
        <w:t>20. V</w:t>
      </w:r>
      <w:r w:rsidRPr="00685763">
        <w:t> § 113 ods</w:t>
      </w:r>
      <w:r>
        <w:t>ek</w:t>
      </w:r>
      <w:r w:rsidRPr="00685763">
        <w:t xml:space="preserve"> 1</w:t>
      </w:r>
      <w:r>
        <w:t xml:space="preserve"> znie:</w:t>
      </w:r>
    </w:p>
    <w:p w14:paraId="434F2BDD" w14:textId="77777777" w:rsidR="00357C98" w:rsidRDefault="00357C98" w:rsidP="00357C98">
      <w:pPr>
        <w:tabs>
          <w:tab w:val="left" w:pos="142"/>
        </w:tabs>
        <w:jc w:val="both"/>
      </w:pPr>
      <w:r>
        <w:t>„(1) Ak súd zistí, že návrh na povolenie reštrukturalizácie spĺňa zákonom predpísané náležitosti, najneskôr do 15 dní od doručenia návrhu rozhodne o začatí reštrukturalizačného konania. Inak v rovnakej lehote uznesením poučí navrhovateľa o nedostatkoch návrhu a vyzve ho, aby tieto nedostatky v lehote 10 dní odstránil. Ak tak navrhovateľ neurobí, súd návrh odmietne najneskôr do 15 dní po tom, čo uplynula lehota na odstránenie nedostatkov. Inak v rovnakej lehote rozhodne o začatí reštrukturalizačného konania. Voči uzneseniu o odmietnutí návrhu odvolanie nie je prípustné. Uznesenie o odmietnutí návrhu súd doručí navrhovateľovi; uznesenie o odmietnutí návrhu sa nezverejňuje v </w:t>
      </w:r>
      <w:proofErr w:type="spellStart"/>
      <w:r>
        <w:t>insolvenčnom</w:t>
      </w:r>
      <w:proofErr w:type="spellEnd"/>
      <w:r>
        <w:t xml:space="preserve"> registri.</w:t>
      </w:r>
    </w:p>
    <w:p w14:paraId="4F528A89" w14:textId="77777777" w:rsidR="00357C98" w:rsidRDefault="00357C98" w:rsidP="00357C98">
      <w:pPr>
        <w:tabs>
          <w:tab w:val="left" w:pos="142"/>
        </w:tabs>
        <w:jc w:val="both"/>
      </w:pPr>
    </w:p>
    <w:p w14:paraId="2C998E06" w14:textId="77777777" w:rsidR="00357C98" w:rsidRDefault="00357C98" w:rsidP="00357C98">
      <w:pPr>
        <w:shd w:val="clear" w:color="auto" w:fill="FFFFFF"/>
        <w:jc w:val="both"/>
      </w:pPr>
      <w:r>
        <w:t>21. V § 113 ods. 2 sa vypúšťa prvá veta.</w:t>
      </w:r>
    </w:p>
    <w:p w14:paraId="19EA575F" w14:textId="77777777" w:rsidR="00357C98" w:rsidRDefault="00357C98" w:rsidP="00357C98">
      <w:pPr>
        <w:tabs>
          <w:tab w:val="left" w:pos="142"/>
        </w:tabs>
        <w:jc w:val="both"/>
      </w:pPr>
    </w:p>
    <w:p w14:paraId="4E268D29" w14:textId="77777777" w:rsidR="00357C98" w:rsidRDefault="00357C98" w:rsidP="00357C98">
      <w:pPr>
        <w:tabs>
          <w:tab w:val="left" w:pos="142"/>
        </w:tabs>
        <w:jc w:val="both"/>
      </w:pPr>
      <w:r>
        <w:t>22. V § 113 odsek 3 znie:</w:t>
      </w:r>
    </w:p>
    <w:p w14:paraId="380239D5" w14:textId="77777777" w:rsidR="00357C98" w:rsidRPr="00685763" w:rsidRDefault="00357C98" w:rsidP="00357C98">
      <w:pPr>
        <w:tabs>
          <w:tab w:val="left" w:pos="142"/>
        </w:tabs>
        <w:jc w:val="both"/>
      </w:pPr>
      <w:r>
        <w:lastRenderedPageBreak/>
        <w:t>„(3) Zverejnením uznesenia o začatí reštrukturalizačného konania sa začína reštrukturalizačné konanie.“</w:t>
      </w:r>
      <w:r w:rsidRPr="00685763">
        <w:t>.</w:t>
      </w:r>
      <w:r>
        <w:t>“.</w:t>
      </w:r>
    </w:p>
    <w:p w14:paraId="48717559" w14:textId="77777777" w:rsidR="00357C98" w:rsidRDefault="00357C98" w:rsidP="00357C98">
      <w:pPr>
        <w:jc w:val="both"/>
        <w:rPr>
          <w:b/>
        </w:rPr>
      </w:pPr>
    </w:p>
    <w:p w14:paraId="43AFB06C" w14:textId="77777777" w:rsidR="00357C98" w:rsidRDefault="00357C98" w:rsidP="00357C98">
      <w:pPr>
        <w:jc w:val="both"/>
      </w:pPr>
      <w:r>
        <w:t>Nasledujúce body sa primerane prečíslujú.</w:t>
      </w:r>
    </w:p>
    <w:p w14:paraId="460FF7F3" w14:textId="77777777" w:rsidR="00357C98" w:rsidRDefault="00357C98" w:rsidP="00357C98">
      <w:pPr>
        <w:jc w:val="both"/>
      </w:pPr>
    </w:p>
    <w:p w14:paraId="6DA80183" w14:textId="77777777" w:rsidR="00357C98" w:rsidRDefault="00357C98" w:rsidP="00357C98">
      <w:pPr>
        <w:jc w:val="both"/>
      </w:pPr>
      <w:r w:rsidRPr="00352ACB">
        <w:t xml:space="preserve">Body </w:t>
      </w:r>
      <w:r>
        <w:t>3</w:t>
      </w:r>
      <w:r w:rsidRPr="00352ACB">
        <w:t xml:space="preserve"> až </w:t>
      </w:r>
      <w:r>
        <w:t>22</w:t>
      </w:r>
      <w:r w:rsidRPr="00352ACB">
        <w:t xml:space="preserve"> nadobudnú účinnosť 1. januára 2025, čo sa zohľadní v článku o účinnosti.</w:t>
      </w:r>
      <w:r>
        <w:t xml:space="preserve"> </w:t>
      </w:r>
    </w:p>
    <w:p w14:paraId="614EEF6E" w14:textId="77777777" w:rsidR="00357C98" w:rsidRPr="003B7C2C" w:rsidRDefault="00357C98" w:rsidP="00357C98">
      <w:pPr>
        <w:jc w:val="both"/>
      </w:pPr>
    </w:p>
    <w:p w14:paraId="2C443E15" w14:textId="2ADBFB5C" w:rsidR="00357C98" w:rsidRPr="00357C98" w:rsidRDefault="00357C98" w:rsidP="00357C98">
      <w:pPr>
        <w:ind w:left="2832" w:hanging="2832"/>
        <w:jc w:val="both"/>
        <w:rPr>
          <w:rStyle w:val="awspan"/>
          <w:u w:val="single"/>
        </w:rPr>
      </w:pPr>
      <w:r>
        <w:rPr>
          <w:rStyle w:val="awspan"/>
          <w:i/>
        </w:rPr>
        <w:tab/>
      </w:r>
      <w:r w:rsidRPr="00357C98">
        <w:rPr>
          <w:rStyle w:val="awspan"/>
          <w:u w:val="single"/>
        </w:rPr>
        <w:t>K bodom 3 až 5, 7 a 8, 13</w:t>
      </w:r>
    </w:p>
    <w:p w14:paraId="510E6D6A" w14:textId="77777777" w:rsidR="00357C98" w:rsidRPr="00357C98" w:rsidRDefault="00357C98" w:rsidP="00357C98">
      <w:pPr>
        <w:ind w:left="2832" w:hanging="2832"/>
        <w:jc w:val="both"/>
      </w:pPr>
      <w:r w:rsidRPr="00357C98">
        <w:rPr>
          <w:rStyle w:val="awspan"/>
        </w:rPr>
        <w:tab/>
        <w:t xml:space="preserve">Navrhuje sa právna úprava virtualizácie súpisu majetku, </w:t>
      </w:r>
      <w:r w:rsidRPr="00357C98">
        <w:t>t. j. bude zostavovaný, evidovaný a aktualizovaný priamo v </w:t>
      </w:r>
      <w:proofErr w:type="spellStart"/>
      <w:r w:rsidRPr="00357C98">
        <w:t>insolvenčnom</w:t>
      </w:r>
      <w:proofErr w:type="spellEnd"/>
      <w:r w:rsidRPr="00357C98">
        <w:t xml:space="preserve"> registri správcom, pričom správca je povinný tento súpis majetku zostaviť v súlade so zákonom a bezodkladne v ňom zaevidovať (zverejniť) každú zmenu (aktualizáciu). Navrhovaná právna úprava tak odôvodňuje aj vypustenie nadbytočných povinností súvisiacich so zmenami v súpise majetku, napr. vydať každému písomné potvrdenie o tom, či majetok je alebo nie je zaevidovaný v súpise, bezodkladne informovať o vylúčení majetku zo súpisu a pod. </w:t>
      </w:r>
    </w:p>
    <w:p w14:paraId="318867C8" w14:textId="77777777" w:rsidR="00357C98" w:rsidRPr="00357C98" w:rsidRDefault="00357C98" w:rsidP="00357C98">
      <w:pPr>
        <w:ind w:left="2832" w:hanging="2832"/>
        <w:jc w:val="both"/>
      </w:pPr>
      <w:r w:rsidRPr="00357C98">
        <w:tab/>
      </w:r>
    </w:p>
    <w:p w14:paraId="59022930" w14:textId="77777777" w:rsidR="00357C98" w:rsidRPr="00357C98" w:rsidRDefault="00357C98" w:rsidP="00357C98">
      <w:pPr>
        <w:ind w:left="2832" w:hanging="2832"/>
        <w:jc w:val="both"/>
      </w:pPr>
      <w:r w:rsidRPr="00357C98">
        <w:tab/>
        <w:t>Ďalším dokumentom evidovaným a súčasne tak aj zverejneným v </w:t>
      </w:r>
      <w:proofErr w:type="spellStart"/>
      <w:r w:rsidRPr="00357C98">
        <w:t>insolvenčnom</w:t>
      </w:r>
      <w:proofErr w:type="spellEnd"/>
      <w:r w:rsidRPr="00357C98">
        <w:t xml:space="preserve"> registri má byť aj evidencia pohľadávok proti podstate, ktorú je správca povinný priebežne aktualizovať tak, aby poskytovala čo najaktuálnejší prehľad o pohľadávkach zapísaných v tejto evidencii a o ich úhradách, a súčasne aby poskytovala dostatočný podklad pre možné uplatňovanie námietok proti poradiu pohľadávok proti podstate.</w:t>
      </w:r>
    </w:p>
    <w:p w14:paraId="42F305DB" w14:textId="77777777" w:rsidR="00357C98" w:rsidRPr="00357C98" w:rsidRDefault="00357C98" w:rsidP="00357C98">
      <w:pPr>
        <w:ind w:left="2832" w:hanging="2832"/>
        <w:jc w:val="both"/>
      </w:pPr>
    </w:p>
    <w:p w14:paraId="00348039" w14:textId="77777777" w:rsidR="00357C98" w:rsidRPr="00357C98" w:rsidRDefault="00357C98" w:rsidP="00357C98">
      <w:pPr>
        <w:ind w:left="2832" w:hanging="2832"/>
        <w:jc w:val="both"/>
        <w:rPr>
          <w:rStyle w:val="awspan"/>
          <w:u w:val="single"/>
        </w:rPr>
      </w:pPr>
      <w:r w:rsidRPr="00357C98">
        <w:tab/>
      </w:r>
      <w:r w:rsidRPr="00357C98">
        <w:rPr>
          <w:rStyle w:val="awspan"/>
          <w:u w:val="single"/>
        </w:rPr>
        <w:t>K bodom 6 a 9, 14 až 22</w:t>
      </w:r>
    </w:p>
    <w:p w14:paraId="7927C021" w14:textId="77777777" w:rsidR="00357C98" w:rsidRPr="00357C98" w:rsidRDefault="00357C98" w:rsidP="00357C98">
      <w:pPr>
        <w:ind w:left="2832" w:hanging="2832"/>
        <w:jc w:val="both"/>
      </w:pPr>
      <w:r w:rsidRPr="00357C98">
        <w:rPr>
          <w:rStyle w:val="awspan"/>
        </w:rPr>
        <w:tab/>
        <w:t xml:space="preserve">V súvislosti so zriadením </w:t>
      </w:r>
      <w:proofErr w:type="spellStart"/>
      <w:r w:rsidRPr="00357C98">
        <w:rPr>
          <w:rStyle w:val="awspan"/>
        </w:rPr>
        <w:t>insolvenčného</w:t>
      </w:r>
      <w:proofErr w:type="spellEnd"/>
      <w:r w:rsidRPr="00357C98">
        <w:rPr>
          <w:rStyle w:val="awspan"/>
        </w:rPr>
        <w:t xml:space="preserve"> registra a centralizáciou a elektronizáciou </w:t>
      </w:r>
      <w:r w:rsidRPr="00357C98">
        <w:t xml:space="preserve">konkurzného konania, vrátane malého konkurzu a vypustením právnej úpravy doručovania rozhodnutí  prostredníctvom Obchodného vestníka dochádza aj k potrebným legislatívnym úpravám, vrátane legislatívno-technických úprav a sprecizovania niektorých zákonných ustanovení. </w:t>
      </w:r>
    </w:p>
    <w:p w14:paraId="05029F64" w14:textId="77777777" w:rsidR="00357C98" w:rsidRPr="00357C98" w:rsidRDefault="00357C98" w:rsidP="00357C98">
      <w:pPr>
        <w:ind w:left="2832" w:hanging="2832"/>
        <w:jc w:val="both"/>
        <w:rPr>
          <w:rStyle w:val="awspan"/>
          <w:u w:val="single"/>
        </w:rPr>
      </w:pPr>
    </w:p>
    <w:p w14:paraId="50A96252" w14:textId="77777777" w:rsidR="00357C98" w:rsidRPr="00357C98" w:rsidRDefault="00357C98" w:rsidP="00357C98">
      <w:pPr>
        <w:ind w:left="2832" w:hanging="2832"/>
        <w:jc w:val="both"/>
        <w:rPr>
          <w:rStyle w:val="awspan"/>
          <w:u w:val="single"/>
        </w:rPr>
      </w:pPr>
      <w:r w:rsidRPr="00357C98">
        <w:rPr>
          <w:rStyle w:val="awspan"/>
        </w:rPr>
        <w:tab/>
      </w:r>
      <w:r w:rsidRPr="00357C98">
        <w:rPr>
          <w:rStyle w:val="awspan"/>
          <w:u w:val="single"/>
        </w:rPr>
        <w:t>K bodom 10 až 12</w:t>
      </w:r>
    </w:p>
    <w:p w14:paraId="0D2DB6F7" w14:textId="77777777" w:rsidR="00357C98" w:rsidRPr="00357C98" w:rsidRDefault="00357C98" w:rsidP="00357C98">
      <w:pPr>
        <w:ind w:left="2832" w:hanging="2832"/>
        <w:jc w:val="both"/>
        <w:rPr>
          <w:u w:val="single"/>
        </w:rPr>
      </w:pPr>
      <w:r w:rsidRPr="00357C98">
        <w:rPr>
          <w:rStyle w:val="awspan"/>
        </w:rPr>
        <w:tab/>
      </w:r>
      <w:r w:rsidRPr="00357C98">
        <w:t>Na účely zabezpečenia transparentnosti sa navrhuje zmeniť pravidlá pre prístup k správam správcu o postupe speňažovania a plánovaných úkonoch. V tomto smere sa navrhuje zaviesť povinnosť správcu tieto správy zverejniť v </w:t>
      </w:r>
      <w:proofErr w:type="spellStart"/>
      <w:r w:rsidRPr="00357C98">
        <w:t>insolvenčnom</w:t>
      </w:r>
      <w:proofErr w:type="spellEnd"/>
      <w:r w:rsidRPr="00357C98">
        <w:t xml:space="preserve"> registri, v dôsledku čoho nie je potrebná právna úprava doručovania týchto správ príslušným orgánom a rovnako tak ani nahliadanie účastníkov konania do spisu v súvislosti so získaním informácií z týchto správ. Uvedená právna úprava zabezpečí nielen transparentnosť procesu a získavania informácií, ale tiež odstráni nadmernú a vzhľadom na zavedenie </w:t>
      </w:r>
      <w:proofErr w:type="spellStart"/>
      <w:r w:rsidRPr="00357C98">
        <w:t>insolvenčného</w:t>
      </w:r>
      <w:proofErr w:type="spellEnd"/>
      <w:r w:rsidRPr="00357C98">
        <w:t xml:space="preserve"> registra aj nadbytočnú administratívnu záťaž spojenú s doručovaním správ príslušným orgánom, ako aj so zabezpečovaním nahliadania do spisu (informácie budú verejne dostupné v </w:t>
      </w:r>
      <w:proofErr w:type="spellStart"/>
      <w:r w:rsidRPr="00357C98">
        <w:t>insolvenčnom</w:t>
      </w:r>
      <w:proofErr w:type="spellEnd"/>
      <w:r w:rsidRPr="00357C98">
        <w:t xml:space="preserve"> registri). Tieto správy tak vzhľadom na uvedené nebudú súčasťou </w:t>
      </w:r>
      <w:r w:rsidRPr="00357C98">
        <w:lastRenderedPageBreak/>
        <w:t>spisu v tlačenej podobe, nakoľko budú evidované v elektronickej podobe priamo v </w:t>
      </w:r>
      <w:proofErr w:type="spellStart"/>
      <w:r w:rsidRPr="00357C98">
        <w:t>insolvenčnom</w:t>
      </w:r>
      <w:proofErr w:type="spellEnd"/>
      <w:r w:rsidRPr="00357C98">
        <w:t xml:space="preserve"> registri a teda budú súčasťou elektronického správcovského spisu.</w:t>
      </w:r>
    </w:p>
    <w:p w14:paraId="01956372" w14:textId="77777777" w:rsidR="00357C98" w:rsidRPr="00E90ECC" w:rsidRDefault="00357C98" w:rsidP="00C22550">
      <w:pPr>
        <w:pStyle w:val="Odsekzoznamu"/>
        <w:spacing w:line="360" w:lineRule="auto"/>
        <w:ind w:left="567"/>
        <w:jc w:val="both"/>
        <w:rPr>
          <w:rFonts w:ascii="Times New Roman" w:hAnsi="Times New Roman"/>
          <w:sz w:val="24"/>
          <w:szCs w:val="24"/>
          <w:u w:val="single"/>
        </w:rPr>
      </w:pPr>
    </w:p>
    <w:p w14:paraId="1BE3D72A" w14:textId="63CF24B0" w:rsidR="00C22550" w:rsidRPr="00357C98" w:rsidRDefault="00C22550" w:rsidP="00357C98">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XXI bod 3 § 114 ods. 1. písm. g) sa vypúšťajú slová „zapísať do obchodného registra“.</w:t>
      </w:r>
    </w:p>
    <w:p w14:paraId="0EC21444" w14:textId="77777777"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Vypustenie slov, ktoré nie je potrebné pri nahradení pôvodného textu doplniť, nakoľko by vznikla v texte zákona duplicita.</w:t>
      </w:r>
    </w:p>
    <w:p w14:paraId="46903C69" w14:textId="1CBF5426" w:rsidR="00C22550" w:rsidRDefault="00C22550" w:rsidP="00357C98">
      <w:pPr>
        <w:pStyle w:val="Bezriadkovania"/>
      </w:pPr>
    </w:p>
    <w:p w14:paraId="5C3B5DB7" w14:textId="145C4204" w:rsidR="00357C98" w:rsidRDefault="00357C98" w:rsidP="00357C98">
      <w:pPr>
        <w:pStyle w:val="Bezriadkovania"/>
        <w:numPr>
          <w:ilvl w:val="0"/>
          <w:numId w:val="14"/>
        </w:numPr>
      </w:pPr>
      <w:r w:rsidRPr="00357C98">
        <w:t>V čl. XXI sa za bod 3 vkladajú nové body 4 až 19, ktoré znejú:</w:t>
      </w:r>
    </w:p>
    <w:p w14:paraId="325D52FE" w14:textId="77777777" w:rsidR="00357C98" w:rsidRPr="00357C98" w:rsidRDefault="00357C98" w:rsidP="00357C98">
      <w:pPr>
        <w:pStyle w:val="Bezriadkovania"/>
        <w:ind w:left="927"/>
      </w:pPr>
    </w:p>
    <w:p w14:paraId="6C871B9B" w14:textId="77777777" w:rsidR="00357C98" w:rsidRPr="00685763" w:rsidRDefault="00357C98" w:rsidP="00357C98">
      <w:pPr>
        <w:tabs>
          <w:tab w:val="left" w:pos="142"/>
        </w:tabs>
        <w:jc w:val="both"/>
      </w:pPr>
      <w:r>
        <w:t xml:space="preserve">„4. </w:t>
      </w:r>
      <w:r w:rsidRPr="00685763">
        <w:t>V § 114 odsek 4 znie:</w:t>
      </w:r>
    </w:p>
    <w:p w14:paraId="163AF941" w14:textId="77777777" w:rsidR="00357C98" w:rsidRPr="00FA355B" w:rsidRDefault="00357C98" w:rsidP="00357C98">
      <w:pPr>
        <w:tabs>
          <w:tab w:val="left" w:pos="142"/>
        </w:tabs>
        <w:jc w:val="both"/>
      </w:pPr>
      <w:r w:rsidRPr="00685763">
        <w:t xml:space="preserve">„(4) Ak tento zákon neustanovuje inak, účinky začatia reštrukturalizačného konania zanikajú </w:t>
      </w:r>
      <w:r w:rsidRPr="00FA355B">
        <w:t>zverejnením oznámenia o</w:t>
      </w:r>
      <w:r>
        <w:t xml:space="preserve"> nadobudnutí </w:t>
      </w:r>
      <w:r w:rsidRPr="00FA355B">
        <w:t xml:space="preserve">právoplatnosti uznesenia o zastavení reštrukturalizačného konania.“. </w:t>
      </w:r>
    </w:p>
    <w:p w14:paraId="6F78F479" w14:textId="77777777" w:rsidR="00357C98" w:rsidRPr="00FA355B" w:rsidRDefault="00357C98" w:rsidP="00357C98">
      <w:pPr>
        <w:shd w:val="clear" w:color="auto" w:fill="FFFFFF"/>
        <w:jc w:val="both"/>
        <w:rPr>
          <w:color w:val="000000"/>
        </w:rPr>
      </w:pPr>
    </w:p>
    <w:p w14:paraId="0E47B933" w14:textId="77777777" w:rsidR="00357C98" w:rsidRDefault="00357C98" w:rsidP="00357C98">
      <w:pPr>
        <w:tabs>
          <w:tab w:val="left" w:pos="142"/>
        </w:tabs>
        <w:jc w:val="both"/>
      </w:pPr>
      <w:r>
        <w:t xml:space="preserve">5. </w:t>
      </w:r>
      <w:r w:rsidRPr="00D369AC">
        <w:t>V §</w:t>
      </w:r>
      <w:r>
        <w:t xml:space="preserve"> 116 ods. 4 prvej vete sa za slová „ustanoví správcu“ vkladajú slová „na základe náhodného výberu pomocou technických a programových prostriedkov schválených ministerstvom“ a vypúšťa sa druhá a tretia veta.</w:t>
      </w:r>
    </w:p>
    <w:p w14:paraId="70989B16" w14:textId="77777777" w:rsidR="00357C98" w:rsidRDefault="00357C98" w:rsidP="00357C98">
      <w:pPr>
        <w:tabs>
          <w:tab w:val="left" w:pos="142"/>
        </w:tabs>
        <w:jc w:val="both"/>
      </w:pPr>
    </w:p>
    <w:p w14:paraId="298298B9" w14:textId="77777777" w:rsidR="00357C98" w:rsidRDefault="00357C98" w:rsidP="00357C98">
      <w:pPr>
        <w:tabs>
          <w:tab w:val="left" w:pos="142"/>
        </w:tabs>
        <w:jc w:val="both"/>
      </w:pPr>
      <w:r>
        <w:t>6. V § 116 ods. 5 sa vypúšťa prvá veta a za slovo „uzneseniu“ sa vkladajú slová „o zastavení reštrukturalizačného konania“.</w:t>
      </w:r>
    </w:p>
    <w:p w14:paraId="1229C342" w14:textId="77777777" w:rsidR="00357C98" w:rsidRDefault="00357C98" w:rsidP="00357C98">
      <w:pPr>
        <w:tabs>
          <w:tab w:val="left" w:pos="142"/>
        </w:tabs>
        <w:jc w:val="both"/>
      </w:pPr>
    </w:p>
    <w:p w14:paraId="67346A7B" w14:textId="77777777" w:rsidR="00357C98" w:rsidRDefault="00357C98" w:rsidP="00357C98">
      <w:pPr>
        <w:tabs>
          <w:tab w:val="left" w:pos="142"/>
        </w:tabs>
        <w:jc w:val="both"/>
      </w:pPr>
      <w:r>
        <w:t>7. V § 117 ods. 1 druhej vete sa na konci bodka nahrádza bodkočiarkou a pripájajú sa tieto slová: „zverejnením uznesenia zanikajú účinky začatia reštrukturalizačného konania.“ a vypúšťa sa štvrtá a piata veta.</w:t>
      </w:r>
    </w:p>
    <w:p w14:paraId="60E5D0AA" w14:textId="77777777" w:rsidR="00357C98" w:rsidRDefault="00357C98" w:rsidP="00357C98">
      <w:pPr>
        <w:tabs>
          <w:tab w:val="left" w:pos="142"/>
        </w:tabs>
        <w:jc w:val="both"/>
      </w:pPr>
    </w:p>
    <w:p w14:paraId="6B82FDBF" w14:textId="77777777" w:rsidR="00357C98" w:rsidRDefault="00357C98" w:rsidP="00357C98">
      <w:pPr>
        <w:tabs>
          <w:tab w:val="left" w:pos="142"/>
        </w:tabs>
        <w:jc w:val="both"/>
      </w:pPr>
      <w:r>
        <w:t>8. V § 121 sa vypúšťajú slová „elektronicky prostredníctvom na to určeného elektronického formulára a musí byť autorizovaná“.</w:t>
      </w:r>
    </w:p>
    <w:p w14:paraId="1B4D691F" w14:textId="77777777" w:rsidR="00357C98" w:rsidRDefault="00357C98" w:rsidP="00357C98">
      <w:pPr>
        <w:tabs>
          <w:tab w:val="left" w:pos="142"/>
        </w:tabs>
        <w:jc w:val="both"/>
      </w:pPr>
    </w:p>
    <w:p w14:paraId="03C690EC" w14:textId="77777777" w:rsidR="00357C98" w:rsidRDefault="00357C98" w:rsidP="00357C98">
      <w:pPr>
        <w:tabs>
          <w:tab w:val="left" w:pos="142"/>
        </w:tabs>
        <w:jc w:val="both"/>
      </w:pPr>
      <w:r>
        <w:t>9. V § 122 sa vypúšťa odsek 3.</w:t>
      </w:r>
    </w:p>
    <w:p w14:paraId="73B26C39" w14:textId="77777777" w:rsidR="00357C98" w:rsidRDefault="00357C98" w:rsidP="00357C98">
      <w:pPr>
        <w:tabs>
          <w:tab w:val="left" w:pos="142"/>
        </w:tabs>
        <w:jc w:val="both"/>
      </w:pPr>
    </w:p>
    <w:p w14:paraId="1EEEB348" w14:textId="77777777" w:rsidR="00357C98" w:rsidRDefault="00357C98" w:rsidP="00357C98">
      <w:pPr>
        <w:tabs>
          <w:tab w:val="left" w:pos="142"/>
        </w:tabs>
        <w:jc w:val="both"/>
      </w:pPr>
      <w:r>
        <w:t>Doterajší odsek 4 sa označuje ako odsek 3.</w:t>
      </w:r>
    </w:p>
    <w:p w14:paraId="46608C46" w14:textId="77777777" w:rsidR="00357C98" w:rsidRDefault="00357C98" w:rsidP="00357C98">
      <w:pPr>
        <w:tabs>
          <w:tab w:val="left" w:pos="142"/>
        </w:tabs>
        <w:jc w:val="both"/>
      </w:pPr>
    </w:p>
    <w:p w14:paraId="00F23F56" w14:textId="77777777" w:rsidR="00357C98" w:rsidRDefault="00357C98" w:rsidP="00357C98">
      <w:pPr>
        <w:tabs>
          <w:tab w:val="left" w:pos="142"/>
        </w:tabs>
        <w:jc w:val="both"/>
      </w:pPr>
      <w:r>
        <w:t>10. V § 123 odsek 1 znie:</w:t>
      </w:r>
    </w:p>
    <w:p w14:paraId="68747AEA" w14:textId="77777777" w:rsidR="00357C98" w:rsidRPr="0008045E" w:rsidRDefault="00357C98" w:rsidP="00357C98">
      <w:pPr>
        <w:widowControl w:val="0"/>
        <w:autoSpaceDE w:val="0"/>
        <w:autoSpaceDN w:val="0"/>
        <w:adjustRightInd w:val="0"/>
        <w:jc w:val="both"/>
      </w:pPr>
      <w:r>
        <w:t>„(</w:t>
      </w:r>
      <w:r w:rsidRPr="0008045E">
        <w:t>1) Zoznam pohľadávok vedie správca v </w:t>
      </w:r>
      <w:proofErr w:type="spellStart"/>
      <w:r w:rsidRPr="0008045E">
        <w:t>insolvenčnom</w:t>
      </w:r>
      <w:proofErr w:type="spellEnd"/>
      <w:r w:rsidRPr="0008045E">
        <w:t xml:space="preserve"> registri</w:t>
      </w:r>
      <w:r>
        <w:t xml:space="preserve"> automatizovaným spôsobom.</w:t>
      </w:r>
      <w:r w:rsidRPr="0008045E">
        <w:t xml:space="preserve"> </w:t>
      </w:r>
      <w:r>
        <w:t>P</w:t>
      </w:r>
      <w:r w:rsidRPr="0008045E">
        <w:t xml:space="preserve">rihlásené pohľadávky </w:t>
      </w:r>
      <w:r>
        <w:t xml:space="preserve">eviduje </w:t>
      </w:r>
      <w:r w:rsidRPr="0008045E">
        <w:t>priebežne</w:t>
      </w:r>
      <w:r>
        <w:t xml:space="preserve"> tak, aby pohľadávky prihlásené</w:t>
      </w:r>
      <w:r w:rsidRPr="0081304B">
        <w:t xml:space="preserve"> </w:t>
      </w:r>
      <w:r>
        <w:t>do uplynutia lehoty na prihlasovanie pohľadávok boli v zozname pohľadávok zverejnené najneskôr do desiatich dní od uplynutia lehoty na prihlasovanie pohľadávok.</w:t>
      </w:r>
      <w:r w:rsidRPr="0008045E" w:rsidDel="00B655F9">
        <w:t xml:space="preserve"> </w:t>
      </w:r>
      <w:r w:rsidRPr="0008045E">
        <w:t xml:space="preserve">Správca </w:t>
      </w:r>
      <w:r>
        <w:t>v</w:t>
      </w:r>
      <w:r w:rsidRPr="0008045E">
        <w:t xml:space="preserve"> zoznam</w:t>
      </w:r>
      <w:r>
        <w:t>e</w:t>
      </w:r>
      <w:r w:rsidRPr="0008045E">
        <w:t xml:space="preserve"> pohľadávok priebežne </w:t>
      </w:r>
      <w:r>
        <w:t xml:space="preserve">eviduje tiež </w:t>
      </w:r>
      <w:r w:rsidRPr="0008045E">
        <w:t xml:space="preserve">všetky zmeny stavu pohľadávok, vrátane zmien údajov </w:t>
      </w:r>
      <w:r>
        <w:t>o nich.“.</w:t>
      </w:r>
      <w:r w:rsidRPr="0008045E">
        <w:t xml:space="preserve"> </w:t>
      </w:r>
    </w:p>
    <w:p w14:paraId="579C5772" w14:textId="77777777" w:rsidR="00357C98" w:rsidRDefault="00357C98" w:rsidP="00357C98">
      <w:pPr>
        <w:tabs>
          <w:tab w:val="left" w:pos="142"/>
        </w:tabs>
        <w:jc w:val="both"/>
        <w:rPr>
          <w:b/>
        </w:rPr>
      </w:pPr>
    </w:p>
    <w:p w14:paraId="23D3A00F" w14:textId="77777777" w:rsidR="00357C98" w:rsidRDefault="00357C98" w:rsidP="00357C98">
      <w:pPr>
        <w:tabs>
          <w:tab w:val="left" w:pos="142"/>
        </w:tabs>
        <w:jc w:val="both"/>
      </w:pPr>
      <w:r>
        <w:t>11. V § 123 sa vypúšťajú odseky 3 až 5.</w:t>
      </w:r>
    </w:p>
    <w:p w14:paraId="08B02BA8" w14:textId="77777777" w:rsidR="00357C98" w:rsidRDefault="00357C98" w:rsidP="00357C98">
      <w:pPr>
        <w:tabs>
          <w:tab w:val="left" w:pos="142"/>
        </w:tabs>
        <w:jc w:val="both"/>
      </w:pPr>
    </w:p>
    <w:p w14:paraId="69877517" w14:textId="77777777" w:rsidR="00357C98" w:rsidRDefault="00357C98" w:rsidP="00357C98">
      <w:pPr>
        <w:tabs>
          <w:tab w:val="left" w:pos="142"/>
        </w:tabs>
        <w:jc w:val="both"/>
      </w:pPr>
      <w:r>
        <w:t>12. V § 124 ods. 3 druhá veta znie: „Správca je povinný každý podnet s odbornou starostlivosťou vyhodnotiť.“.</w:t>
      </w:r>
    </w:p>
    <w:p w14:paraId="0CA3E1E1" w14:textId="77777777" w:rsidR="00357C98" w:rsidRDefault="00357C98" w:rsidP="00357C98">
      <w:pPr>
        <w:tabs>
          <w:tab w:val="left" w:pos="142"/>
        </w:tabs>
        <w:jc w:val="both"/>
      </w:pPr>
    </w:p>
    <w:p w14:paraId="061D2525" w14:textId="77777777" w:rsidR="00357C98" w:rsidRDefault="00357C98" w:rsidP="00357C98">
      <w:pPr>
        <w:tabs>
          <w:tab w:val="left" w:pos="142"/>
        </w:tabs>
        <w:jc w:val="both"/>
      </w:pPr>
      <w:r>
        <w:t>13. V § 125 odsek 1 znie:</w:t>
      </w:r>
    </w:p>
    <w:p w14:paraId="2726BCF5" w14:textId="77777777" w:rsidR="00357C98" w:rsidRDefault="00357C98" w:rsidP="00357C98">
      <w:pPr>
        <w:tabs>
          <w:tab w:val="left" w:pos="142"/>
        </w:tabs>
        <w:jc w:val="both"/>
      </w:pPr>
      <w:r>
        <w:lastRenderedPageBreak/>
        <w:t>„(1) Správca na podnet popretého veriteľa bez zbytočného odkladu požiada súd o vydanie uznesenia vo veci priznania hlasovacích práv, ak ide o</w:t>
      </w:r>
    </w:p>
    <w:p w14:paraId="142BC58B" w14:textId="77777777" w:rsidR="00357C98" w:rsidRDefault="00357C98" w:rsidP="00357C98">
      <w:pPr>
        <w:tabs>
          <w:tab w:val="left" w:pos="142"/>
        </w:tabs>
        <w:jc w:val="both"/>
      </w:pPr>
      <w:r>
        <w:t>a) pohľadávku priznanú rozhodnutím alebo iným podkladom, na základe ktorého by inak bolo možné nariadiť výkon rozhodnutia, alebo vykonať exekúciu, alebo</w:t>
      </w:r>
    </w:p>
    <w:p w14:paraId="6E46245C" w14:textId="77777777" w:rsidR="00357C98" w:rsidRDefault="00357C98" w:rsidP="00357C98">
      <w:pPr>
        <w:tabs>
          <w:tab w:val="left" w:pos="142"/>
        </w:tabs>
        <w:jc w:val="both"/>
      </w:pPr>
      <w:r>
        <w:t>b) pohľadávku, v ktorej bolo uplatnené zabezpečovacie právo registrované v registri záložných práv alebo osobitnom registri, alebo zapísané v katastri nehnuteľností.“.</w:t>
      </w:r>
    </w:p>
    <w:p w14:paraId="13EDC679" w14:textId="77777777" w:rsidR="00357C98" w:rsidRDefault="00357C98" w:rsidP="00357C98">
      <w:pPr>
        <w:tabs>
          <w:tab w:val="left" w:pos="142"/>
        </w:tabs>
        <w:jc w:val="both"/>
      </w:pPr>
    </w:p>
    <w:p w14:paraId="23E3DCE9" w14:textId="77777777" w:rsidR="00357C98" w:rsidRDefault="00357C98" w:rsidP="00357C98">
      <w:pPr>
        <w:tabs>
          <w:tab w:val="left" w:pos="142"/>
        </w:tabs>
        <w:jc w:val="both"/>
      </w:pPr>
      <w:r>
        <w:t>14. V § 125 ods. 2 sa slová „Správca spolu s prihláškou pohľadávky predloží súdu listiny, ktoré predložil prihlasujúci veriteľ, uvedie zároveň“</w:t>
      </w:r>
      <w:r w:rsidRPr="00060B99">
        <w:t xml:space="preserve"> </w:t>
      </w:r>
      <w:r>
        <w:t>nahrádzajú slovami „Na účely rozhodnutia súdu vo veci priznania hlasovacích práv správca predloží súdu“.</w:t>
      </w:r>
    </w:p>
    <w:p w14:paraId="779E9F06" w14:textId="77777777" w:rsidR="00357C98" w:rsidRDefault="00357C98" w:rsidP="00357C98">
      <w:pPr>
        <w:tabs>
          <w:tab w:val="left" w:pos="142"/>
        </w:tabs>
        <w:jc w:val="both"/>
      </w:pPr>
    </w:p>
    <w:p w14:paraId="1B4794DB" w14:textId="77777777" w:rsidR="00357C98" w:rsidRDefault="00357C98" w:rsidP="00357C98">
      <w:pPr>
        <w:tabs>
          <w:tab w:val="left" w:pos="142"/>
        </w:tabs>
        <w:jc w:val="both"/>
      </w:pPr>
      <w:r>
        <w:t>15. V § 125 odsek 4 znie:</w:t>
      </w:r>
    </w:p>
    <w:p w14:paraId="242649C9" w14:textId="77777777" w:rsidR="00357C98" w:rsidRDefault="00357C98" w:rsidP="00357C98">
      <w:pPr>
        <w:tabs>
          <w:tab w:val="left" w:pos="142"/>
        </w:tabs>
        <w:jc w:val="both"/>
      </w:pPr>
      <w:r>
        <w:t>„(4) Správca bezodkladne po zverejnení uznesenia súdu o priznaní hlasovacích práv a oznámenia o nadobudnutí jeho právoplatnosti zaeviduje túto skutočnosť v zozname pohľadávok.“.</w:t>
      </w:r>
    </w:p>
    <w:p w14:paraId="6BE96EA5" w14:textId="77777777" w:rsidR="00357C98" w:rsidRDefault="00357C98" w:rsidP="00357C98">
      <w:pPr>
        <w:tabs>
          <w:tab w:val="left" w:pos="142"/>
        </w:tabs>
        <w:jc w:val="both"/>
      </w:pPr>
    </w:p>
    <w:p w14:paraId="7546ACD8" w14:textId="77777777" w:rsidR="00357C98" w:rsidRDefault="00357C98" w:rsidP="00357C98">
      <w:pPr>
        <w:tabs>
          <w:tab w:val="left" w:pos="142"/>
        </w:tabs>
        <w:jc w:val="both"/>
      </w:pPr>
      <w:r>
        <w:t xml:space="preserve">16. V § 126 ods. 1 prvej vete sa za slová „schôdzu veriteľov“ vkladajú slová „prostredníctvom </w:t>
      </w:r>
      <w:proofErr w:type="spellStart"/>
      <w:r>
        <w:t>insolvenčného</w:t>
      </w:r>
      <w:proofErr w:type="spellEnd"/>
      <w:r>
        <w:t xml:space="preserve"> registra“, v druhej vete sa slová „Schôdzu veriteľov správca zvolá uverejnením oznámenia v Obchodnom vestníku, v ktorom uvedie“ nahrádzajú slovami „Oznámenie o schôdzi veriteľov obsahuje“ a štvrtá veta znie: „Oznámenie o zvolaní schôdze veriteľov v takomto prípade obsahuje aj termín, dokedy môžu veritelia požiadať správcu o prístupové údaje potrebné na účasť na schôdzi veriteľov.“.</w:t>
      </w:r>
    </w:p>
    <w:p w14:paraId="3361D2E1" w14:textId="77777777" w:rsidR="00357C98" w:rsidRDefault="00357C98" w:rsidP="00357C98">
      <w:pPr>
        <w:tabs>
          <w:tab w:val="left" w:pos="142"/>
        </w:tabs>
        <w:jc w:val="both"/>
      </w:pPr>
    </w:p>
    <w:p w14:paraId="4AE3D7AE" w14:textId="77777777" w:rsidR="00357C98" w:rsidRDefault="00357C98" w:rsidP="00357C98">
      <w:pPr>
        <w:tabs>
          <w:tab w:val="left" w:pos="142"/>
        </w:tabs>
        <w:jc w:val="both"/>
      </w:pPr>
      <w:r>
        <w:t xml:space="preserve">17. V § 126 odseky 4 a 5 znejú: </w:t>
      </w:r>
    </w:p>
    <w:p w14:paraId="21D6152A" w14:textId="77777777" w:rsidR="00357C98" w:rsidRDefault="00357C98" w:rsidP="00357C98">
      <w:pPr>
        <w:jc w:val="both"/>
      </w:pPr>
      <w:r w:rsidRPr="008D778E">
        <w:t xml:space="preserve">„(4) </w:t>
      </w:r>
      <w:bookmarkStart w:id="1" w:name="paragraf-126.odsek-4"/>
      <w:bookmarkStart w:id="2" w:name="paragraf-126.odsek-4.text"/>
      <w:r w:rsidRPr="008D778E">
        <w:t xml:space="preserve">O priebehu schôdze veriteľov správca spíše zápisnicu; ak sa schôdza veriteľov uskutočnila prostredníctvom videokonferencie alebo inými prostriedkami komunikačnej technológie, ktoré umožňujú vyhotovenie </w:t>
      </w:r>
      <w:r>
        <w:t>audiovizuálneho</w:t>
      </w:r>
      <w:r w:rsidRPr="008D778E">
        <w:t xml:space="preserve"> záznamu, správca vyhotoví </w:t>
      </w:r>
      <w:r>
        <w:t>audiovizuálny</w:t>
      </w:r>
      <w:r w:rsidRPr="008D778E">
        <w:t xml:space="preserve"> záznam, ktorý uchová </w:t>
      </w:r>
      <w:r>
        <w:t>a informáciu o pripojení audiovizuálneho záznamu k správcovskému spisu alebo o tom, kde je tento audiovizuálny záznam uložený, správca zverejní v </w:t>
      </w:r>
      <w:proofErr w:type="spellStart"/>
      <w:r>
        <w:t>insolvenčnom</w:t>
      </w:r>
      <w:proofErr w:type="spellEnd"/>
      <w:r>
        <w:t xml:space="preserve"> registri; audiovizuálny záznam sa v </w:t>
      </w:r>
      <w:proofErr w:type="spellStart"/>
      <w:r>
        <w:t>insolvenčnom</w:t>
      </w:r>
      <w:proofErr w:type="spellEnd"/>
      <w:r>
        <w:t xml:space="preserve"> registri</w:t>
      </w:r>
      <w:r w:rsidRPr="003C70D1">
        <w:t xml:space="preserve"> </w:t>
      </w:r>
      <w:r>
        <w:t>nezverejňuje</w:t>
      </w:r>
      <w:r w:rsidRPr="008D778E">
        <w:t>. Zápisnica obsahuje zoznam prítomných veriteľov, opis priebehu schôdze veriteľov, uznesenia prijaté schôdzou veriteľov spolu s výsledkami hlasovania a podpis správcu. Zápisnicu správca zaeviduje v </w:t>
      </w:r>
      <w:proofErr w:type="spellStart"/>
      <w:r w:rsidRPr="008D778E">
        <w:t>insolvenčnom</w:t>
      </w:r>
      <w:proofErr w:type="spellEnd"/>
      <w:r w:rsidRPr="008D778E">
        <w:t xml:space="preserve"> registri. </w:t>
      </w:r>
      <w:bookmarkEnd w:id="1"/>
      <w:bookmarkEnd w:id="2"/>
    </w:p>
    <w:p w14:paraId="2CF6B5C4" w14:textId="77777777" w:rsidR="00357C98" w:rsidRPr="00DF3C12" w:rsidRDefault="00357C98" w:rsidP="00357C98">
      <w:pPr>
        <w:jc w:val="both"/>
      </w:pPr>
      <w:r>
        <w:t>(5) Ustanovenie § 35 ods. 7 o vydaní kópie audiovizuálneho záznamu platí rovnako.“.</w:t>
      </w:r>
    </w:p>
    <w:p w14:paraId="0FA7DAF3" w14:textId="77777777" w:rsidR="00357C98" w:rsidRDefault="00357C98" w:rsidP="00357C98">
      <w:pPr>
        <w:tabs>
          <w:tab w:val="left" w:pos="142"/>
        </w:tabs>
        <w:jc w:val="both"/>
      </w:pPr>
    </w:p>
    <w:p w14:paraId="35875F57" w14:textId="77777777" w:rsidR="00357C98" w:rsidRDefault="00357C98" w:rsidP="00357C98">
      <w:pPr>
        <w:tabs>
          <w:tab w:val="left" w:pos="142"/>
        </w:tabs>
        <w:jc w:val="both"/>
      </w:pPr>
      <w:r>
        <w:t>18. V § 128 odsek 5 znie:</w:t>
      </w:r>
    </w:p>
    <w:p w14:paraId="256155E3" w14:textId="77777777" w:rsidR="00357C98" w:rsidRPr="008C1BB2" w:rsidRDefault="00357C98" w:rsidP="00357C98">
      <w:pPr>
        <w:tabs>
          <w:tab w:val="left" w:pos="142"/>
        </w:tabs>
        <w:jc w:val="both"/>
      </w:pPr>
      <w:r>
        <w:t xml:space="preserve">(5) O priebehu zasadnutia veriteľského výboru sa spíše zápisnica. Zápisnica obsahuje opis priebehu zasadnutia veriteľského výboru a znenia prijatých uznesení veriteľským výborom spolu s hlasovaním jednotlivých členov veriteľského </w:t>
      </w:r>
      <w:r w:rsidRPr="008C1BB2">
        <w:t>výboru. Ak bol návrh plánu schválený, je prílohou zápisnice. Zápisnicu vyhotovuje a podpisuje predseda veriteľského výboru a bezodkladne ju zasiela správcovi, ktorý je zaeviduje v </w:t>
      </w:r>
      <w:proofErr w:type="spellStart"/>
      <w:r w:rsidRPr="008C1BB2">
        <w:t>insolvenčnom</w:t>
      </w:r>
      <w:proofErr w:type="spellEnd"/>
      <w:r w:rsidRPr="008C1BB2">
        <w:t xml:space="preserve"> registri.“.</w:t>
      </w:r>
    </w:p>
    <w:p w14:paraId="2228B1AB" w14:textId="77777777" w:rsidR="00357C98" w:rsidRPr="008C1BB2" w:rsidRDefault="00357C98" w:rsidP="00357C98">
      <w:pPr>
        <w:tabs>
          <w:tab w:val="left" w:pos="142"/>
        </w:tabs>
        <w:jc w:val="both"/>
      </w:pPr>
    </w:p>
    <w:p w14:paraId="0E34BC8C" w14:textId="77777777" w:rsidR="00357C98" w:rsidRPr="008C1BB2" w:rsidRDefault="00357C98" w:rsidP="00357C98">
      <w:pPr>
        <w:tabs>
          <w:tab w:val="left" w:pos="142"/>
        </w:tabs>
        <w:jc w:val="both"/>
      </w:pPr>
      <w:r w:rsidRPr="008C1BB2">
        <w:t>19. V § 130 ods. 2 sa vypúšťa druhá a tretia veta.“.</w:t>
      </w:r>
    </w:p>
    <w:p w14:paraId="18320F05" w14:textId="77777777" w:rsidR="00357C98" w:rsidRPr="008C1BB2" w:rsidRDefault="00357C98" w:rsidP="00357C98">
      <w:pPr>
        <w:jc w:val="both"/>
      </w:pPr>
    </w:p>
    <w:p w14:paraId="5376E338" w14:textId="77777777" w:rsidR="00357C98" w:rsidRDefault="00357C98" w:rsidP="00357C98">
      <w:pPr>
        <w:jc w:val="both"/>
      </w:pPr>
      <w:r w:rsidRPr="008C1BB2">
        <w:t>Nasledujúce body sa primerane prečíslujú.</w:t>
      </w:r>
    </w:p>
    <w:p w14:paraId="12F7C239" w14:textId="77777777" w:rsidR="00357C98" w:rsidRDefault="00357C98" w:rsidP="00357C98">
      <w:pPr>
        <w:jc w:val="both"/>
      </w:pPr>
    </w:p>
    <w:p w14:paraId="45E2C73E" w14:textId="77777777" w:rsidR="00357C98" w:rsidRDefault="00357C98" w:rsidP="00357C98">
      <w:pPr>
        <w:jc w:val="both"/>
      </w:pPr>
      <w:r w:rsidRPr="003030FA">
        <w:t>Body 4 až 19 nadobudnú účinnosť 1. januára 2025, čo sa zohľadní v článku o účinnosti.</w:t>
      </w:r>
      <w:r>
        <w:t xml:space="preserve"> </w:t>
      </w:r>
    </w:p>
    <w:p w14:paraId="28027AC1" w14:textId="77777777" w:rsidR="00357C98" w:rsidRPr="003B7C2C" w:rsidRDefault="00357C98" w:rsidP="00357C98">
      <w:pPr>
        <w:jc w:val="both"/>
      </w:pPr>
    </w:p>
    <w:p w14:paraId="022C00CE" w14:textId="4145B550" w:rsidR="00357C98" w:rsidRPr="00357C98" w:rsidRDefault="00357C98" w:rsidP="00357C98">
      <w:pPr>
        <w:ind w:left="2832" w:hanging="2832"/>
        <w:jc w:val="both"/>
      </w:pPr>
      <w:r>
        <w:rPr>
          <w:rStyle w:val="awspan"/>
          <w:i/>
        </w:rPr>
        <w:tab/>
      </w:r>
      <w:r w:rsidRPr="00357C98">
        <w:rPr>
          <w:rStyle w:val="awspan"/>
        </w:rPr>
        <w:t xml:space="preserve">V súvislosti so zriadením </w:t>
      </w:r>
      <w:proofErr w:type="spellStart"/>
      <w:r w:rsidRPr="00357C98">
        <w:rPr>
          <w:rStyle w:val="awspan"/>
        </w:rPr>
        <w:t>insolvenčného</w:t>
      </w:r>
      <w:proofErr w:type="spellEnd"/>
      <w:r w:rsidRPr="00357C98">
        <w:rPr>
          <w:rStyle w:val="awspan"/>
        </w:rPr>
        <w:t xml:space="preserve"> registra a centralizáciou a elektronizáciou </w:t>
      </w:r>
      <w:r w:rsidRPr="00357C98">
        <w:t xml:space="preserve">reštrukturalizačného konania a vypustením </w:t>
      </w:r>
      <w:r w:rsidRPr="00357C98">
        <w:lastRenderedPageBreak/>
        <w:t>právnej úpravy doručovania rozhodnutí  prostredníctvom Obchodného vestníka dochádza aj k potrebným legislatívnym úpravám, vrátane legislatívno-technických úprav a sprecizovania niektorých zákonných ustanovení. Rovnako tak sa vypúšťa nadbytočná právna úprava o zverejňovaní súdnych rozhodnutí a iných písomností súdu a správcu v Obchodnom vestníku a o ich doručovaní, a to vzhľadom na navrhovanú všeobecnú právnu úpravu doručovania písomností v </w:t>
      </w:r>
      <w:proofErr w:type="spellStart"/>
      <w:r w:rsidRPr="00357C98">
        <w:t>insolvenčných</w:t>
      </w:r>
      <w:proofErr w:type="spellEnd"/>
      <w:r w:rsidRPr="00357C98">
        <w:t xml:space="preserve"> konaniach. Rovnako tak aj v reštrukturalizácii sa navrhuje virtualizácia zoznamu pohľadávok, ktorý bude vedený automatizovaným spôsobom v </w:t>
      </w:r>
      <w:proofErr w:type="spellStart"/>
      <w:r w:rsidRPr="00357C98">
        <w:t>insolvenčnom</w:t>
      </w:r>
      <w:proofErr w:type="spellEnd"/>
      <w:r w:rsidRPr="00357C98">
        <w:t xml:space="preserve"> registri a bude priebežne aktualizovaný a dopĺňaný správcom vzhľadom na prípadné zmeny zapisovaných údajov, stavu zapísanej pohľadávky a vzhľadom na ďalšie skutočnosti odôvodňujúce evidenciu nových alebo zmenu zapísaných údajov v tomto zozname pohľadávok.</w:t>
      </w:r>
    </w:p>
    <w:p w14:paraId="6D278546" w14:textId="77777777" w:rsidR="00357C98" w:rsidRDefault="00357C98" w:rsidP="00357C98">
      <w:pPr>
        <w:jc w:val="both"/>
        <w:rPr>
          <w:b/>
        </w:rPr>
      </w:pPr>
    </w:p>
    <w:p w14:paraId="2030AF3E" w14:textId="0A3111A8" w:rsidR="00357C98" w:rsidRDefault="00357C98" w:rsidP="00357C98">
      <w:pPr>
        <w:pStyle w:val="Bezriadkovania"/>
        <w:numPr>
          <w:ilvl w:val="0"/>
          <w:numId w:val="14"/>
        </w:numPr>
      </w:pPr>
      <w:r>
        <w:t>Čl. XXI sa dopĺňa bodmi 6 až 42, ktoré znejú:</w:t>
      </w:r>
    </w:p>
    <w:p w14:paraId="177F15D4" w14:textId="77777777" w:rsidR="00357C98" w:rsidRDefault="00357C98" w:rsidP="00357C98">
      <w:pPr>
        <w:pStyle w:val="Bezriadkovania"/>
        <w:ind w:left="927"/>
      </w:pPr>
    </w:p>
    <w:p w14:paraId="06BF9BCB" w14:textId="77777777" w:rsidR="00357C98" w:rsidRDefault="00357C98" w:rsidP="00357C98">
      <w:pPr>
        <w:tabs>
          <w:tab w:val="left" w:pos="142"/>
        </w:tabs>
        <w:jc w:val="both"/>
      </w:pPr>
      <w:r>
        <w:t xml:space="preserve">„6. V § 145 ods. 2 sa za slovo „zoznamu“ vkladajú slová „v </w:t>
      </w:r>
      <w:proofErr w:type="spellStart"/>
      <w:r>
        <w:t>insolvenčnom</w:t>
      </w:r>
      <w:proofErr w:type="spellEnd"/>
      <w:r>
        <w:t xml:space="preserve"> registri“ a vypúšťa sa druhá veta.</w:t>
      </w:r>
    </w:p>
    <w:p w14:paraId="7FC86C0C" w14:textId="77777777" w:rsidR="00357C98" w:rsidRDefault="00357C98" w:rsidP="00357C98">
      <w:pPr>
        <w:tabs>
          <w:tab w:val="left" w:pos="142"/>
        </w:tabs>
        <w:jc w:val="both"/>
      </w:pPr>
    </w:p>
    <w:p w14:paraId="46E5F621" w14:textId="77777777" w:rsidR="00357C98" w:rsidRDefault="00357C98" w:rsidP="00357C98">
      <w:pPr>
        <w:tabs>
          <w:tab w:val="left" w:pos="142"/>
        </w:tabs>
        <w:jc w:val="both"/>
      </w:pPr>
      <w:r>
        <w:t>7. V § 147 ods. 4 sa slovo „predsedajúci“ nahrádza slovom „správca“ a vypúšťajú sa slová „v Obchodnom vestníku“.</w:t>
      </w:r>
    </w:p>
    <w:p w14:paraId="7F202DDF" w14:textId="77777777" w:rsidR="00357C98" w:rsidRDefault="00357C98" w:rsidP="00357C98">
      <w:pPr>
        <w:tabs>
          <w:tab w:val="left" w:pos="142"/>
        </w:tabs>
        <w:jc w:val="both"/>
      </w:pPr>
    </w:p>
    <w:p w14:paraId="108CB4B5" w14:textId="77777777" w:rsidR="00357C98" w:rsidRDefault="00357C98" w:rsidP="00357C98">
      <w:pPr>
        <w:tabs>
          <w:tab w:val="left" w:pos="142"/>
        </w:tabs>
        <w:jc w:val="both"/>
      </w:pPr>
      <w:r>
        <w:t>8. V § 150 odsek 4 znie:</w:t>
      </w:r>
    </w:p>
    <w:p w14:paraId="00FD3E6D" w14:textId="77777777" w:rsidR="00357C98" w:rsidRDefault="00357C98" w:rsidP="00357C98">
      <w:pPr>
        <w:tabs>
          <w:tab w:val="left" w:pos="142"/>
        </w:tabs>
        <w:jc w:val="both"/>
      </w:pPr>
      <w:r>
        <w:t>„(4) Zápisnicu zo schvaľovacej schôdze správca zaeviduje v </w:t>
      </w:r>
      <w:proofErr w:type="spellStart"/>
      <w:r>
        <w:t>insolvenčnom</w:t>
      </w:r>
      <w:proofErr w:type="spellEnd"/>
      <w:r>
        <w:t xml:space="preserve"> registri do desiatich dní od skončenia schvaľovacej schôdze.“.</w:t>
      </w:r>
    </w:p>
    <w:p w14:paraId="0E5097B2" w14:textId="77777777" w:rsidR="00357C98" w:rsidRDefault="00357C98" w:rsidP="00357C98">
      <w:pPr>
        <w:tabs>
          <w:tab w:val="left" w:pos="142"/>
        </w:tabs>
        <w:jc w:val="both"/>
      </w:pPr>
    </w:p>
    <w:p w14:paraId="44D82EB4" w14:textId="77777777" w:rsidR="00357C98" w:rsidRDefault="00357C98" w:rsidP="00357C98">
      <w:pPr>
        <w:tabs>
          <w:tab w:val="left" w:pos="142"/>
        </w:tabs>
        <w:jc w:val="both"/>
      </w:pPr>
      <w:r>
        <w:t>9. V § 151 ods. 1 sa vypúšťa bodkočiarka a slová “súčasťou návrhu je zápisnica zo schvaľovacej schôdze a ňou prijatý plán“.</w:t>
      </w:r>
    </w:p>
    <w:p w14:paraId="348486B8" w14:textId="77777777" w:rsidR="00357C98" w:rsidRDefault="00357C98" w:rsidP="00357C98">
      <w:pPr>
        <w:tabs>
          <w:tab w:val="left" w:pos="142"/>
        </w:tabs>
        <w:jc w:val="both"/>
        <w:rPr>
          <w:b/>
        </w:rPr>
      </w:pPr>
    </w:p>
    <w:p w14:paraId="5B312266" w14:textId="77777777" w:rsidR="00357C98" w:rsidRDefault="00357C98" w:rsidP="00357C98">
      <w:pPr>
        <w:tabs>
          <w:tab w:val="left" w:pos="142"/>
        </w:tabs>
        <w:jc w:val="both"/>
      </w:pPr>
      <w:r>
        <w:t>10. V § 153 ods. 1 a § 159a ods. 2 sa vypúšťa tretia veta.</w:t>
      </w:r>
    </w:p>
    <w:p w14:paraId="07018FEE" w14:textId="77777777" w:rsidR="00357C98" w:rsidRDefault="00357C98" w:rsidP="00357C98">
      <w:pPr>
        <w:tabs>
          <w:tab w:val="left" w:pos="142"/>
        </w:tabs>
        <w:jc w:val="both"/>
      </w:pPr>
    </w:p>
    <w:p w14:paraId="61FB4E03" w14:textId="77777777" w:rsidR="00357C98" w:rsidRDefault="00357C98" w:rsidP="00357C98">
      <w:pPr>
        <w:tabs>
          <w:tab w:val="left" w:pos="142"/>
        </w:tabs>
        <w:jc w:val="both"/>
      </w:pPr>
      <w:r>
        <w:t xml:space="preserve">11. V § 153 sa vypúšťa odsek 2. </w:t>
      </w:r>
    </w:p>
    <w:p w14:paraId="00ECBDE8" w14:textId="77777777" w:rsidR="00357C98" w:rsidRDefault="00357C98" w:rsidP="00357C98">
      <w:pPr>
        <w:tabs>
          <w:tab w:val="left" w:pos="142"/>
        </w:tabs>
        <w:jc w:val="both"/>
      </w:pPr>
    </w:p>
    <w:p w14:paraId="153E2794" w14:textId="77777777" w:rsidR="00357C98" w:rsidRDefault="00357C98" w:rsidP="00357C98">
      <w:pPr>
        <w:tabs>
          <w:tab w:val="left" w:pos="142"/>
        </w:tabs>
        <w:jc w:val="both"/>
      </w:pPr>
      <w:r>
        <w:t>Súčasne sa zrušuje označenie odseku 1.</w:t>
      </w:r>
    </w:p>
    <w:p w14:paraId="0C811862" w14:textId="77777777" w:rsidR="00357C98" w:rsidRDefault="00357C98" w:rsidP="00357C98">
      <w:pPr>
        <w:tabs>
          <w:tab w:val="left" w:pos="142"/>
        </w:tabs>
        <w:jc w:val="both"/>
      </w:pPr>
    </w:p>
    <w:p w14:paraId="4F912EBF" w14:textId="77777777" w:rsidR="00357C98" w:rsidRDefault="00357C98" w:rsidP="00357C98">
      <w:pPr>
        <w:tabs>
          <w:tab w:val="left" w:pos="142"/>
        </w:tabs>
        <w:jc w:val="both"/>
      </w:pPr>
      <w:r>
        <w:t xml:space="preserve">12. V § 154 odsek 2 znie: </w:t>
      </w:r>
    </w:p>
    <w:p w14:paraId="0FBB2DFE" w14:textId="77777777" w:rsidR="00357C98" w:rsidRDefault="00357C98" w:rsidP="00357C98">
      <w:pPr>
        <w:tabs>
          <w:tab w:val="left" w:pos="142"/>
        </w:tabs>
        <w:jc w:val="both"/>
      </w:pPr>
      <w:r>
        <w:t>„(2) Proti uzneseniu o zamietnutí plánu môže podať odvolanie predkladateľ plánu do 15 dní od jeho zverejnenia. O odvolaní rozhodne odvolací súd najneskôr do 30 dní od predloženia veci.“.</w:t>
      </w:r>
    </w:p>
    <w:p w14:paraId="1AE027EB" w14:textId="77777777" w:rsidR="00357C98" w:rsidRDefault="00357C98" w:rsidP="00357C98">
      <w:pPr>
        <w:tabs>
          <w:tab w:val="left" w:pos="142"/>
        </w:tabs>
        <w:jc w:val="both"/>
      </w:pPr>
    </w:p>
    <w:p w14:paraId="24681027" w14:textId="77777777" w:rsidR="00357C98" w:rsidRPr="001D62FE" w:rsidRDefault="00357C98" w:rsidP="00357C98">
      <w:pPr>
        <w:tabs>
          <w:tab w:val="left" w:pos="142"/>
        </w:tabs>
        <w:jc w:val="both"/>
      </w:pPr>
      <w:r>
        <w:t>13. V § 154 ods. 3 sa vypúšťa tretia a posledná veta.</w:t>
      </w:r>
    </w:p>
    <w:p w14:paraId="47408155" w14:textId="77777777" w:rsidR="00357C98" w:rsidRDefault="00357C98" w:rsidP="00357C98">
      <w:pPr>
        <w:tabs>
          <w:tab w:val="left" w:pos="142"/>
        </w:tabs>
        <w:jc w:val="both"/>
      </w:pPr>
    </w:p>
    <w:p w14:paraId="10AE7991" w14:textId="77777777" w:rsidR="00357C98" w:rsidRDefault="00357C98" w:rsidP="00357C98">
      <w:pPr>
        <w:tabs>
          <w:tab w:val="left" w:pos="142"/>
        </w:tabs>
        <w:jc w:val="both"/>
      </w:pPr>
      <w:r>
        <w:t>14. V § 166j ods. 1 sa slová „ods. 7“ nahrádzajú slovami „ods. 6“.</w:t>
      </w:r>
    </w:p>
    <w:p w14:paraId="107A616E" w14:textId="77777777" w:rsidR="00357C98" w:rsidRDefault="00357C98" w:rsidP="00357C98">
      <w:pPr>
        <w:tabs>
          <w:tab w:val="left" w:pos="142"/>
        </w:tabs>
        <w:jc w:val="both"/>
      </w:pPr>
    </w:p>
    <w:p w14:paraId="41F883D1" w14:textId="77777777" w:rsidR="00357C98" w:rsidRPr="005C6C57" w:rsidRDefault="00357C98" w:rsidP="00357C98">
      <w:pPr>
        <w:tabs>
          <w:tab w:val="left" w:pos="142"/>
        </w:tabs>
        <w:jc w:val="both"/>
      </w:pPr>
      <w:r>
        <w:t>15</w:t>
      </w:r>
      <w:r w:rsidRPr="007D54A0">
        <w:t>. V</w:t>
      </w:r>
      <w:r>
        <w:t xml:space="preserve"> § 167 ods. 2 úvodnej vete a § 168 ods. 2 úvodnej vete sa slová „elektronickými prostriedkami“ nahrádzajú slovom „elektronicky“ a za slovom „formulára“ sa vypúšťa čiarka a slová „ktorý sa zverejní na webovom sídle ministerstva“.</w:t>
      </w:r>
    </w:p>
    <w:p w14:paraId="75E5AE02" w14:textId="77777777" w:rsidR="00357C98" w:rsidRDefault="00357C98" w:rsidP="00357C98">
      <w:pPr>
        <w:tabs>
          <w:tab w:val="left" w:pos="142"/>
        </w:tabs>
        <w:jc w:val="both"/>
      </w:pPr>
    </w:p>
    <w:p w14:paraId="07516EB4" w14:textId="77777777" w:rsidR="00357C98" w:rsidRDefault="00357C98" w:rsidP="00357C98">
      <w:pPr>
        <w:tabs>
          <w:tab w:val="left" w:pos="142"/>
        </w:tabs>
        <w:jc w:val="both"/>
      </w:pPr>
      <w:r>
        <w:lastRenderedPageBreak/>
        <w:t xml:space="preserve">16. V § 167j ods. 1 prvej vete sa na konci pripájajú tieto slová: „v </w:t>
      </w:r>
      <w:proofErr w:type="spellStart"/>
      <w:r>
        <w:t>insolvenčnom</w:t>
      </w:r>
      <w:proofErr w:type="spellEnd"/>
      <w:r>
        <w:t xml:space="preserve"> registri“, v druhej vete sa na konci bodka nahrádza bodkočiarkou a pripájajú sa tieto slová: „to platí aj o každej zmene súpisu.“ a vypúšťa sa tretia veta.</w:t>
      </w:r>
    </w:p>
    <w:p w14:paraId="5A109920" w14:textId="77777777" w:rsidR="00357C98" w:rsidRDefault="00357C98" w:rsidP="00357C98">
      <w:pPr>
        <w:tabs>
          <w:tab w:val="left" w:pos="142"/>
        </w:tabs>
        <w:jc w:val="both"/>
      </w:pPr>
    </w:p>
    <w:p w14:paraId="49CF4122" w14:textId="77777777" w:rsidR="00357C98" w:rsidRDefault="00357C98" w:rsidP="00357C98">
      <w:pPr>
        <w:tabs>
          <w:tab w:val="left" w:pos="142"/>
        </w:tabs>
        <w:jc w:val="both"/>
      </w:pPr>
      <w:r>
        <w:t>17. V § 167j ods. 2 sa za slovom „námietku“ vypúšťa čiarka a vypúšťajú sa slová „ktorú správca zverejní v Obchodnom vestníku“ a  slová „v Obchodnom vestníku“.</w:t>
      </w:r>
    </w:p>
    <w:p w14:paraId="2F028D65" w14:textId="77777777" w:rsidR="00357C98" w:rsidRDefault="00357C98" w:rsidP="00357C98">
      <w:pPr>
        <w:tabs>
          <w:tab w:val="left" w:pos="142"/>
        </w:tabs>
        <w:jc w:val="both"/>
      </w:pPr>
    </w:p>
    <w:p w14:paraId="0FF71F94" w14:textId="77777777" w:rsidR="00357C98" w:rsidRDefault="00357C98" w:rsidP="00357C98">
      <w:pPr>
        <w:tabs>
          <w:tab w:val="left" w:pos="142"/>
        </w:tabs>
        <w:jc w:val="both"/>
      </w:pPr>
      <w:r>
        <w:t>18. V § 167l ods. 1 prvej vete sa slová „neoznámi v Obchodnom vestníku“ nahrádzajú slovami „nezverejní oznámenie o tom“.</w:t>
      </w:r>
    </w:p>
    <w:p w14:paraId="168339F9" w14:textId="77777777" w:rsidR="00357C98" w:rsidRDefault="00357C98" w:rsidP="00357C98">
      <w:pPr>
        <w:tabs>
          <w:tab w:val="left" w:pos="142"/>
        </w:tabs>
        <w:jc w:val="both"/>
      </w:pPr>
    </w:p>
    <w:p w14:paraId="4353CAB1" w14:textId="77777777" w:rsidR="00357C98" w:rsidRDefault="00357C98" w:rsidP="00357C98">
      <w:pPr>
        <w:tabs>
          <w:tab w:val="left" w:pos="142"/>
        </w:tabs>
        <w:jc w:val="both"/>
      </w:pPr>
      <w:r>
        <w:t>19. V § 167l ods. 3 sa vypúšťajú slová „v jednom rovnopise u správcu, pričom správcovi musí byť doručená“ a vypúšťa sa tretia veta.</w:t>
      </w:r>
    </w:p>
    <w:p w14:paraId="0093BBDA" w14:textId="77777777" w:rsidR="00357C98" w:rsidRDefault="00357C98" w:rsidP="00357C98">
      <w:pPr>
        <w:tabs>
          <w:tab w:val="left" w:pos="142"/>
        </w:tabs>
        <w:jc w:val="both"/>
      </w:pPr>
    </w:p>
    <w:p w14:paraId="3E9A3B9D" w14:textId="77777777" w:rsidR="00357C98" w:rsidRDefault="00357C98" w:rsidP="00357C98">
      <w:pPr>
        <w:tabs>
          <w:tab w:val="left" w:pos="142"/>
        </w:tabs>
        <w:jc w:val="both"/>
      </w:pPr>
      <w:r>
        <w:t>20. V § 167l ods. 5 sa slová „5 až 7, 9, 11, 13 až 16 a 18“ nahrádzajú slovami „5, 6, 8, 10, 12 až 15 a 17“.</w:t>
      </w:r>
    </w:p>
    <w:p w14:paraId="3DEDD053" w14:textId="77777777" w:rsidR="00357C98" w:rsidRDefault="00357C98" w:rsidP="00357C98">
      <w:pPr>
        <w:tabs>
          <w:tab w:val="left" w:pos="142"/>
        </w:tabs>
        <w:jc w:val="both"/>
      </w:pPr>
    </w:p>
    <w:p w14:paraId="675DE0BC" w14:textId="77777777" w:rsidR="00357C98" w:rsidRPr="003F1A30" w:rsidRDefault="00357C98" w:rsidP="00357C98">
      <w:pPr>
        <w:tabs>
          <w:tab w:val="left" w:pos="142"/>
        </w:tabs>
        <w:jc w:val="both"/>
      </w:pPr>
      <w:r>
        <w:t>21. V § 167u ods. 1 sa slová „oznámi v Obchodnom vestníku“ nahrádzajú slovom „zverejní“.</w:t>
      </w:r>
    </w:p>
    <w:p w14:paraId="17836B4F" w14:textId="77777777" w:rsidR="00357C98" w:rsidRDefault="00357C98" w:rsidP="00357C98">
      <w:pPr>
        <w:tabs>
          <w:tab w:val="left" w:pos="142"/>
        </w:tabs>
        <w:jc w:val="both"/>
      </w:pPr>
    </w:p>
    <w:p w14:paraId="27B87577" w14:textId="77777777" w:rsidR="00357C98" w:rsidRPr="00A800FE" w:rsidRDefault="00357C98" w:rsidP="00357C98">
      <w:pPr>
        <w:tabs>
          <w:tab w:val="left" w:pos="142"/>
        </w:tabs>
        <w:jc w:val="both"/>
      </w:pPr>
      <w:r>
        <w:t>22. V § 167v ods. 1 a 2 sa slová „oznámi v Obchodnom vestníku, že konkurz sa končí“ nahrádzajú slovami „zverejní oznámenie o ukončení konkurzu“ a slová „Oznámením v Obchodnom vestníku“ sa nahrádzajú slovami „Zverejnením oznámenia“.</w:t>
      </w:r>
    </w:p>
    <w:p w14:paraId="6A7F1FCF" w14:textId="77777777" w:rsidR="00357C98" w:rsidRPr="00527C4D" w:rsidRDefault="00357C98" w:rsidP="00357C98">
      <w:pPr>
        <w:tabs>
          <w:tab w:val="left" w:pos="142"/>
        </w:tabs>
        <w:jc w:val="both"/>
      </w:pPr>
    </w:p>
    <w:p w14:paraId="29F43047" w14:textId="77777777" w:rsidR="00357C98" w:rsidRDefault="00357C98" w:rsidP="00357C98">
      <w:pPr>
        <w:tabs>
          <w:tab w:val="left" w:pos="142"/>
        </w:tabs>
        <w:jc w:val="both"/>
      </w:pPr>
      <w:r>
        <w:t>23. V § 168a ods. 3 druhej vete a § 168c ods. 7 prvej vete sa slová „Obchodnom vestníku“ nahrádzajú slovami „</w:t>
      </w:r>
      <w:proofErr w:type="spellStart"/>
      <w:r>
        <w:t>insolvenčnom</w:t>
      </w:r>
      <w:proofErr w:type="spellEnd"/>
      <w:r>
        <w:t xml:space="preserve"> registri“.</w:t>
      </w:r>
    </w:p>
    <w:p w14:paraId="17ECD2BC" w14:textId="77777777" w:rsidR="00357C98" w:rsidRDefault="00357C98" w:rsidP="00357C98">
      <w:pPr>
        <w:tabs>
          <w:tab w:val="left" w:pos="142"/>
        </w:tabs>
        <w:jc w:val="both"/>
      </w:pPr>
    </w:p>
    <w:p w14:paraId="735D3FF3" w14:textId="77777777" w:rsidR="00357C98" w:rsidRPr="007304D1" w:rsidRDefault="00357C98" w:rsidP="00357C98">
      <w:pPr>
        <w:tabs>
          <w:tab w:val="left" w:pos="142"/>
        </w:tabs>
        <w:jc w:val="both"/>
      </w:pPr>
      <w:r>
        <w:t>24. V § 168a ods. 3 tretia veta a § 168c ods. 7 druhá veta znie: „Zverejnením oznámenia sa konanie končí.“.</w:t>
      </w:r>
    </w:p>
    <w:p w14:paraId="5B6B3C52" w14:textId="77777777" w:rsidR="00357C98" w:rsidRDefault="00357C98" w:rsidP="00357C98">
      <w:pPr>
        <w:tabs>
          <w:tab w:val="left" w:pos="142"/>
        </w:tabs>
        <w:jc w:val="both"/>
        <w:rPr>
          <w:b/>
        </w:rPr>
      </w:pPr>
    </w:p>
    <w:p w14:paraId="3BF5F71F" w14:textId="77777777" w:rsidR="00357C98" w:rsidRDefault="00357C98" w:rsidP="00357C98">
      <w:pPr>
        <w:tabs>
          <w:tab w:val="left" w:pos="142"/>
        </w:tabs>
        <w:jc w:val="both"/>
      </w:pPr>
      <w:r>
        <w:t xml:space="preserve">25. V § 168c ods. 1 sa na konci pripájajú tieto slová: „v </w:t>
      </w:r>
      <w:proofErr w:type="spellStart"/>
      <w:r>
        <w:t>insolvenčnom</w:t>
      </w:r>
      <w:proofErr w:type="spellEnd"/>
      <w:r>
        <w:t xml:space="preserve"> registri“.</w:t>
      </w:r>
    </w:p>
    <w:p w14:paraId="6616383A" w14:textId="77777777" w:rsidR="00357C98" w:rsidRDefault="00357C98" w:rsidP="00357C98">
      <w:pPr>
        <w:tabs>
          <w:tab w:val="left" w:pos="142"/>
        </w:tabs>
        <w:jc w:val="both"/>
      </w:pPr>
    </w:p>
    <w:p w14:paraId="7D77EC59" w14:textId="77777777" w:rsidR="00357C98" w:rsidRDefault="00357C98" w:rsidP="00357C98">
      <w:pPr>
        <w:tabs>
          <w:tab w:val="left" w:pos="142"/>
        </w:tabs>
        <w:jc w:val="both"/>
      </w:pPr>
      <w:r>
        <w:t>26. § 168d vrátane nadpisu znie:</w:t>
      </w:r>
    </w:p>
    <w:p w14:paraId="7CB30605" w14:textId="77777777" w:rsidR="00357C98" w:rsidRDefault="00357C98" w:rsidP="00357C98">
      <w:pPr>
        <w:tabs>
          <w:tab w:val="left" w:pos="142"/>
        </w:tabs>
        <w:jc w:val="center"/>
      </w:pPr>
      <w:r>
        <w:t>„§ 168d</w:t>
      </w:r>
    </w:p>
    <w:p w14:paraId="7AFAD909" w14:textId="77777777" w:rsidR="00357C98" w:rsidRDefault="00357C98" w:rsidP="00357C98">
      <w:pPr>
        <w:tabs>
          <w:tab w:val="left" w:pos="142"/>
        </w:tabs>
        <w:jc w:val="center"/>
      </w:pPr>
      <w:r>
        <w:t>Námietky veriteľov</w:t>
      </w:r>
    </w:p>
    <w:p w14:paraId="04652BC7" w14:textId="77777777" w:rsidR="00357C98" w:rsidRDefault="00357C98" w:rsidP="00357C98">
      <w:pPr>
        <w:tabs>
          <w:tab w:val="left" w:pos="142"/>
        </w:tabs>
        <w:jc w:val="center"/>
      </w:pPr>
    </w:p>
    <w:p w14:paraId="384D2E5C" w14:textId="77777777" w:rsidR="00357C98" w:rsidRDefault="00357C98" w:rsidP="00357C98">
      <w:pPr>
        <w:tabs>
          <w:tab w:val="left" w:pos="142"/>
        </w:tabs>
        <w:jc w:val="both"/>
      </w:pPr>
      <w:r>
        <w:t>Každý veriteľ, ktorý môže byť splátkovým kalendárom dotknutý, môže podať u správcu do 90 dní od zverejnenia návrhu splátkového kalendára námietku. K námietkam veriteľov sa správca vyjadrí. Ak je to vhodné, správca zabezpečí aj vyjadrenie dlžníka. Ak k tomu smerujú námietky veriteľov, správca môže upraviť návrh splátkového kalendára v prospech veriteľov.“.</w:t>
      </w:r>
    </w:p>
    <w:p w14:paraId="03F85AB0" w14:textId="77777777" w:rsidR="00357C98" w:rsidRDefault="00357C98" w:rsidP="00357C98">
      <w:pPr>
        <w:tabs>
          <w:tab w:val="left" w:pos="142"/>
        </w:tabs>
        <w:jc w:val="both"/>
      </w:pPr>
    </w:p>
    <w:p w14:paraId="69BBCE8D" w14:textId="77777777" w:rsidR="00357C98" w:rsidRDefault="00357C98" w:rsidP="00357C98">
      <w:pPr>
        <w:tabs>
          <w:tab w:val="left" w:pos="142"/>
        </w:tabs>
        <w:jc w:val="both"/>
      </w:pPr>
      <w:r>
        <w:t>27. V § 168e ods. 1 prvej vete sa za slovo „kalendár“ vkladajú slová „po tom, ako sa správca vyjadril k námietkam veriteľov“.</w:t>
      </w:r>
    </w:p>
    <w:p w14:paraId="64EFF566" w14:textId="77777777" w:rsidR="00357C98" w:rsidRDefault="00357C98" w:rsidP="00357C98">
      <w:pPr>
        <w:tabs>
          <w:tab w:val="left" w:pos="142"/>
        </w:tabs>
        <w:jc w:val="both"/>
      </w:pPr>
    </w:p>
    <w:p w14:paraId="64A645C2" w14:textId="77777777" w:rsidR="00357C98" w:rsidRDefault="00357C98" w:rsidP="00357C98">
      <w:pPr>
        <w:tabs>
          <w:tab w:val="left" w:pos="142"/>
        </w:tabs>
        <w:jc w:val="both"/>
      </w:pPr>
      <w:r>
        <w:t>28. V § 168e ods. 2 sa vypúšťajú slová „od predloženia úplného návrhu splátkového kalendára“.</w:t>
      </w:r>
    </w:p>
    <w:p w14:paraId="59CF1F68" w14:textId="77777777" w:rsidR="00357C98" w:rsidRDefault="00357C98" w:rsidP="00357C98">
      <w:pPr>
        <w:tabs>
          <w:tab w:val="left" w:pos="142"/>
        </w:tabs>
        <w:jc w:val="both"/>
      </w:pPr>
    </w:p>
    <w:p w14:paraId="79F4C340" w14:textId="77777777" w:rsidR="00357C98" w:rsidRDefault="00357C98" w:rsidP="00357C98">
      <w:pPr>
        <w:tabs>
          <w:tab w:val="left" w:pos="142"/>
        </w:tabs>
        <w:jc w:val="both"/>
      </w:pPr>
      <w:r>
        <w:t>29. V § 169 ods. 3 sa vypúšťa slovo „písomnom“.</w:t>
      </w:r>
    </w:p>
    <w:p w14:paraId="3DF372B9" w14:textId="77777777" w:rsidR="00357C98" w:rsidRDefault="00357C98" w:rsidP="00357C98">
      <w:pPr>
        <w:tabs>
          <w:tab w:val="left" w:pos="142"/>
        </w:tabs>
        <w:jc w:val="both"/>
      </w:pPr>
    </w:p>
    <w:p w14:paraId="3F850271" w14:textId="77777777" w:rsidR="00357C98" w:rsidRDefault="00357C98" w:rsidP="00357C98">
      <w:pPr>
        <w:tabs>
          <w:tab w:val="left" w:pos="142"/>
        </w:tabs>
        <w:jc w:val="both"/>
      </w:pPr>
      <w:r>
        <w:t>30. V § 169 ods. 4 sa slová „ods. 1“ nahrádzajú slovami „ods. 2“ a slová „ods. 2 a 3“ sa nahrádzajú slovami „ods. 3 až 5“.</w:t>
      </w:r>
    </w:p>
    <w:p w14:paraId="6CBB7DB8" w14:textId="77777777" w:rsidR="00357C98" w:rsidRDefault="00357C98" w:rsidP="00357C98">
      <w:pPr>
        <w:tabs>
          <w:tab w:val="left" w:pos="142"/>
        </w:tabs>
        <w:jc w:val="both"/>
      </w:pPr>
    </w:p>
    <w:p w14:paraId="6FD2DF6C" w14:textId="77777777" w:rsidR="00357C98" w:rsidRPr="0013094F" w:rsidRDefault="00357C98" w:rsidP="00357C98">
      <w:pPr>
        <w:tabs>
          <w:tab w:val="left" w:pos="142"/>
        </w:tabs>
        <w:jc w:val="both"/>
      </w:pPr>
      <w:r>
        <w:t>31. § 197a vrátane nadpisu znie:</w:t>
      </w:r>
    </w:p>
    <w:p w14:paraId="07D21B83" w14:textId="77777777" w:rsidR="00357C98" w:rsidRPr="007304D1" w:rsidRDefault="00357C98" w:rsidP="00357C98">
      <w:pPr>
        <w:tabs>
          <w:tab w:val="left" w:pos="142"/>
        </w:tabs>
        <w:jc w:val="both"/>
      </w:pPr>
    </w:p>
    <w:p w14:paraId="22762C03" w14:textId="77777777" w:rsidR="00357C98" w:rsidRPr="00685763" w:rsidRDefault="00357C98" w:rsidP="00357C98">
      <w:pPr>
        <w:tabs>
          <w:tab w:val="left" w:pos="142"/>
        </w:tabs>
        <w:jc w:val="center"/>
      </w:pPr>
      <w:r>
        <w:t>„</w:t>
      </w:r>
      <w:r w:rsidRPr="00685763">
        <w:t>§ 197</w:t>
      </w:r>
      <w:r>
        <w:t>a</w:t>
      </w:r>
    </w:p>
    <w:p w14:paraId="2A832424" w14:textId="77777777" w:rsidR="00357C98" w:rsidRPr="009B2ED2" w:rsidRDefault="00357C98" w:rsidP="00357C98">
      <w:pPr>
        <w:tabs>
          <w:tab w:val="left" w:pos="142"/>
        </w:tabs>
        <w:jc w:val="center"/>
      </w:pPr>
      <w:r w:rsidRPr="009B2ED2">
        <w:t>Doručovanie písomností</w:t>
      </w:r>
    </w:p>
    <w:p w14:paraId="040E43A3" w14:textId="77777777" w:rsidR="00357C98" w:rsidRPr="009B2ED2" w:rsidRDefault="00357C98" w:rsidP="00357C98">
      <w:pPr>
        <w:tabs>
          <w:tab w:val="left" w:pos="142"/>
        </w:tabs>
        <w:jc w:val="both"/>
      </w:pPr>
    </w:p>
    <w:p w14:paraId="32456D6D" w14:textId="77777777" w:rsidR="00357C98" w:rsidRPr="009B2ED2" w:rsidRDefault="00357C98" w:rsidP="00357C98">
      <w:pPr>
        <w:tabs>
          <w:tab w:val="left" w:pos="142"/>
        </w:tabs>
        <w:jc w:val="both"/>
      </w:pPr>
      <w:r>
        <w:tab/>
      </w:r>
      <w:r>
        <w:tab/>
      </w:r>
      <w:r w:rsidRPr="009B2ED2">
        <w:t>(1)  Podanie alebo iná písomnosť účastníka konania alebo inej osoby v konkurznom konaní, reštrukturalizačnom konaní</w:t>
      </w:r>
      <w:r>
        <w:t xml:space="preserve"> a</w:t>
      </w:r>
      <w:r w:rsidRPr="009B2ED2">
        <w:t xml:space="preserve"> v konaní o oddlžení, ktorá je predmetom zverejňovania v </w:t>
      </w:r>
      <w:proofErr w:type="spellStart"/>
      <w:r w:rsidRPr="009B2ED2">
        <w:t>insolvenčnom</w:t>
      </w:r>
      <w:proofErr w:type="spellEnd"/>
      <w:r w:rsidRPr="009B2ED2">
        <w:t xml:space="preserve"> registri</w:t>
      </w:r>
      <w:r>
        <w:t>, sa doručuje súdu alebo správcovi</w:t>
      </w:r>
      <w:r w:rsidRPr="009B2ED2">
        <w:t xml:space="preserve"> elektronicky prostredníctvom na to určeného elektronického formulára špecializovaného portálu;</w:t>
      </w:r>
      <w:r w:rsidRPr="009B2ED2">
        <w:rPr>
          <w:vertAlign w:val="superscript"/>
        </w:rPr>
        <w:t>33k</w:t>
      </w:r>
      <w:r w:rsidRPr="009B2ED2">
        <w:t xml:space="preserve">) to neplatí, ak tento zákon alebo osobitný </w:t>
      </w:r>
      <w:r>
        <w:t>predpis</w:t>
      </w:r>
      <w:r>
        <w:rPr>
          <w:vertAlign w:val="superscript"/>
        </w:rPr>
        <w:t>33l</w:t>
      </w:r>
      <w:r>
        <w:t>)</w:t>
      </w:r>
      <w:r w:rsidRPr="009B2ED2">
        <w:t xml:space="preserve"> ustanovuje inak.</w:t>
      </w:r>
      <w:r>
        <w:t xml:space="preserve"> Ustanovenia osobitného predpisu</w:t>
      </w:r>
      <w:r>
        <w:rPr>
          <w:vertAlign w:val="superscript"/>
        </w:rPr>
        <w:t>33m)</w:t>
      </w:r>
      <w:r>
        <w:t xml:space="preserve"> tým nie sú dotknuté. Na podania alebo iné písomnosti podané súdu alebo správcovi iným spôsobom sa neprihliada, ak tento zákon alebo osobitný predpis neustanovuje inak.</w:t>
      </w:r>
      <w:r>
        <w:rPr>
          <w:vertAlign w:val="superscript"/>
        </w:rPr>
        <w:t>33l</w:t>
      </w:r>
      <w:r>
        <w:t>)</w:t>
      </w:r>
      <w:r w:rsidRPr="009B2ED2">
        <w:t xml:space="preserve"> </w:t>
      </w:r>
    </w:p>
    <w:p w14:paraId="2C83C4B1" w14:textId="77777777" w:rsidR="00357C98" w:rsidRDefault="00357C98" w:rsidP="00357C98">
      <w:pPr>
        <w:tabs>
          <w:tab w:val="left" w:pos="142"/>
        </w:tabs>
        <w:jc w:val="both"/>
      </w:pPr>
    </w:p>
    <w:p w14:paraId="561D88D3" w14:textId="77777777" w:rsidR="00357C98" w:rsidRPr="009B2ED2" w:rsidRDefault="00357C98" w:rsidP="00357C98">
      <w:pPr>
        <w:tabs>
          <w:tab w:val="left" w:pos="142"/>
        </w:tabs>
        <w:jc w:val="both"/>
      </w:pPr>
      <w:r>
        <w:tab/>
      </w:r>
      <w:r>
        <w:tab/>
      </w:r>
      <w:r w:rsidRPr="009B2ED2">
        <w:t xml:space="preserve">(2) </w:t>
      </w:r>
      <w:r w:rsidRPr="00276655">
        <w:t xml:space="preserve">Podanie alebo iná písomnosť účastníka konania </w:t>
      </w:r>
      <w:r>
        <w:t xml:space="preserve">podľa odseku 1 </w:t>
      </w:r>
      <w:r w:rsidRPr="009B2ED2">
        <w:t>mus</w:t>
      </w:r>
      <w:r>
        <w:t>ia</w:t>
      </w:r>
      <w:r w:rsidRPr="009B2ED2">
        <w:t xml:space="preserve"> byť autorizovan</w:t>
      </w:r>
      <w:r>
        <w:t>é účastníkom konania alebo jeho zástupcom</w:t>
      </w:r>
      <w:r w:rsidRPr="009B2ED2">
        <w:t xml:space="preserve">, inak sa na </w:t>
      </w:r>
      <w:proofErr w:type="spellStart"/>
      <w:r>
        <w:t>ne</w:t>
      </w:r>
      <w:proofErr w:type="spellEnd"/>
      <w:r w:rsidRPr="009B2ED2">
        <w:t xml:space="preserve"> neprihliada.</w:t>
      </w:r>
    </w:p>
    <w:p w14:paraId="4616EE47" w14:textId="77777777" w:rsidR="00357C98" w:rsidRDefault="00357C98" w:rsidP="00357C98">
      <w:pPr>
        <w:tabs>
          <w:tab w:val="left" w:pos="142"/>
        </w:tabs>
        <w:jc w:val="both"/>
      </w:pPr>
      <w:r>
        <w:tab/>
      </w:r>
      <w:r>
        <w:tab/>
      </w:r>
    </w:p>
    <w:p w14:paraId="78BFFBA5" w14:textId="77777777" w:rsidR="00357C98" w:rsidRDefault="00357C98" w:rsidP="00357C98">
      <w:pPr>
        <w:tabs>
          <w:tab w:val="left" w:pos="142"/>
        </w:tabs>
        <w:jc w:val="both"/>
      </w:pPr>
      <w:r>
        <w:tab/>
      </w:r>
      <w:r>
        <w:tab/>
        <w:t xml:space="preserve">(3) </w:t>
      </w:r>
      <w:r w:rsidRPr="00276655">
        <w:t>Prílohy, ktoré je potrebné pripojiť k</w:t>
      </w:r>
      <w:r>
        <w:t> podaniu alebo k inej písomnosti účastníka konania podľa odseku 1</w:t>
      </w:r>
      <w:r w:rsidRPr="00276655">
        <w:t xml:space="preserve">, </w:t>
      </w:r>
      <w:r>
        <w:t xml:space="preserve">vrátane prílohy, pre ktorú sa vyžaduje úradné osvedčenie podpisu, </w:t>
      </w:r>
      <w:r w:rsidRPr="00276655">
        <w:t>musia byť podané v elektronickej podobe spolu s</w:t>
      </w:r>
      <w:r>
        <w:t> týmto podaním alebo s inou písomnosťou</w:t>
      </w:r>
      <w:r w:rsidRPr="00276655">
        <w:t xml:space="preserve">, inak sa na </w:t>
      </w:r>
      <w:r>
        <w:t xml:space="preserve">podanie alebo inú písomnosť podľa odseku 1 </w:t>
      </w:r>
      <w:r w:rsidRPr="00276655">
        <w:t>neprihliada.</w:t>
      </w:r>
      <w:r>
        <w:t xml:space="preserve"> Ak je príloha vyhotovená v listinnej podobe, </w:t>
      </w:r>
      <w:r w:rsidRPr="00770488">
        <w:t xml:space="preserve">doručuje </w:t>
      </w:r>
      <w:r>
        <w:t xml:space="preserve">sa </w:t>
      </w:r>
      <w:r w:rsidRPr="00770488">
        <w:t>elektronicky tak, že sa prevedie do elektronickej podoby a pripojí sa k</w:t>
      </w:r>
      <w:r>
        <w:t> podaniu alebo k inej písomnosti</w:t>
      </w:r>
      <w:r w:rsidRPr="00770488">
        <w:t>; ustanovenia osobitného predpisu o zaručenej konverzii</w:t>
      </w:r>
      <w:r>
        <w:rPr>
          <w:vertAlign w:val="superscript"/>
        </w:rPr>
        <w:t>33n</w:t>
      </w:r>
      <w:r w:rsidRPr="00770488">
        <w:t>) sa nepoužijú.</w:t>
      </w:r>
      <w:r>
        <w:t xml:space="preserve"> </w:t>
      </w:r>
    </w:p>
    <w:p w14:paraId="7825F1AF" w14:textId="77777777" w:rsidR="00357C98" w:rsidRPr="009B2ED2" w:rsidRDefault="00357C98" w:rsidP="00357C98">
      <w:pPr>
        <w:tabs>
          <w:tab w:val="left" w:pos="142"/>
        </w:tabs>
        <w:jc w:val="both"/>
      </w:pPr>
    </w:p>
    <w:p w14:paraId="62B5B371" w14:textId="77777777" w:rsidR="00357C98" w:rsidRDefault="00357C98" w:rsidP="00357C98">
      <w:pPr>
        <w:tabs>
          <w:tab w:val="left" w:pos="142"/>
        </w:tabs>
        <w:jc w:val="both"/>
      </w:pPr>
      <w:r>
        <w:tab/>
      </w:r>
      <w:r>
        <w:tab/>
      </w:r>
      <w:r w:rsidRPr="009B2ED2">
        <w:t>(4) Ak podanie alebo inú písomnosť podľa odseku 1 nemožno preukázateľne doručiť spôsobom podľa odsek</w:t>
      </w:r>
      <w:r>
        <w:t>ov</w:t>
      </w:r>
      <w:r w:rsidRPr="009B2ED2">
        <w:t xml:space="preserve"> 1 a 2 z dôvodov, ktoré nenastali na str</w:t>
      </w:r>
      <w:r>
        <w:t>ane podávajúcej osoby, lehota ustanovená pre doručenie podania alebo inej písomnosti podľa odseku 1</w:t>
      </w:r>
      <w:r w:rsidRPr="009B2ED2">
        <w:t xml:space="preserve"> sa považuje za zachovanú, ak sa písomnosť doručí príslušnému orgánu najneskôr do troch pracovných dní po uplynutí lehoty podľa tohto zákona.</w:t>
      </w:r>
      <w:r>
        <w:t>“.</w:t>
      </w:r>
    </w:p>
    <w:p w14:paraId="6FB1F367" w14:textId="77777777" w:rsidR="00357C98" w:rsidRDefault="00357C98" w:rsidP="00357C98">
      <w:pPr>
        <w:tabs>
          <w:tab w:val="left" w:pos="142"/>
        </w:tabs>
        <w:jc w:val="both"/>
      </w:pPr>
    </w:p>
    <w:p w14:paraId="18D3B234" w14:textId="77777777" w:rsidR="00357C98" w:rsidRDefault="00357C98" w:rsidP="00357C98">
      <w:pPr>
        <w:tabs>
          <w:tab w:val="left" w:pos="142"/>
        </w:tabs>
        <w:jc w:val="both"/>
      </w:pPr>
      <w:r>
        <w:t>Poznámky pod čiarou k odkazom 33k až 33n znejú:</w:t>
      </w:r>
    </w:p>
    <w:p w14:paraId="0C682B11" w14:textId="77777777" w:rsidR="00357C98" w:rsidRDefault="00357C98" w:rsidP="00357C98">
      <w:pPr>
        <w:tabs>
          <w:tab w:val="left" w:pos="142"/>
        </w:tabs>
        <w:jc w:val="both"/>
      </w:pPr>
      <w:r>
        <w:t>„</w:t>
      </w:r>
      <w:r>
        <w:rPr>
          <w:vertAlign w:val="superscript"/>
        </w:rPr>
        <w:t>33k</w:t>
      </w:r>
      <w:r>
        <w:t>) § 5 ods. 3 zákona č. 305/2013 Z. z. o elektronickej podobe výkonu pôsobnosti orgánov verejnej moci a o zmene a doplnení niektorých zákonov (zákon o e-</w:t>
      </w:r>
      <w:proofErr w:type="spellStart"/>
      <w:r>
        <w:t>Governmente</w:t>
      </w:r>
      <w:proofErr w:type="spellEnd"/>
      <w:r>
        <w:t>) v znení zákona č. 273/2015 Z. z.</w:t>
      </w:r>
    </w:p>
    <w:p w14:paraId="1348EB2B" w14:textId="77777777" w:rsidR="00357C98" w:rsidRDefault="00357C98" w:rsidP="00357C98">
      <w:pPr>
        <w:tabs>
          <w:tab w:val="left" w:pos="142"/>
        </w:tabs>
        <w:jc w:val="both"/>
      </w:pPr>
      <w:r>
        <w:rPr>
          <w:vertAlign w:val="superscript"/>
        </w:rPr>
        <w:t>33l</w:t>
      </w:r>
      <w:r>
        <w:t>) Napríklad zákon č. 8/2005 Z. z. v znení neskorších predpisov, zákon č. 111/2022 Z. z.</w:t>
      </w:r>
    </w:p>
    <w:p w14:paraId="6F7288BD" w14:textId="77777777" w:rsidR="00357C98" w:rsidRDefault="00357C98" w:rsidP="00357C98">
      <w:pPr>
        <w:tabs>
          <w:tab w:val="left" w:pos="142"/>
        </w:tabs>
        <w:jc w:val="both"/>
      </w:pPr>
      <w:r>
        <w:rPr>
          <w:vertAlign w:val="superscript"/>
        </w:rPr>
        <w:t>33m</w:t>
      </w:r>
      <w:r>
        <w:t>) § 25 ods. 7 zákona o e-</w:t>
      </w:r>
      <w:proofErr w:type="spellStart"/>
      <w:r>
        <w:t>Governmente</w:t>
      </w:r>
      <w:proofErr w:type="spellEnd"/>
      <w:r>
        <w:t>.</w:t>
      </w:r>
    </w:p>
    <w:p w14:paraId="17F4BCBD" w14:textId="77777777" w:rsidR="00357C98" w:rsidRDefault="00357C98" w:rsidP="00357C98">
      <w:pPr>
        <w:tabs>
          <w:tab w:val="left" w:pos="142"/>
        </w:tabs>
        <w:jc w:val="both"/>
      </w:pPr>
      <w:r>
        <w:rPr>
          <w:vertAlign w:val="superscript"/>
        </w:rPr>
        <w:t>33n)</w:t>
      </w:r>
      <w:r>
        <w:t>§ 35 až 39 zákona č. 305/2013 Z. z. v znení neskorších predpisov.“.</w:t>
      </w:r>
    </w:p>
    <w:p w14:paraId="22F95EBA" w14:textId="77777777" w:rsidR="00357C98" w:rsidRDefault="00357C98" w:rsidP="00357C98">
      <w:pPr>
        <w:tabs>
          <w:tab w:val="left" w:pos="142"/>
        </w:tabs>
        <w:jc w:val="both"/>
      </w:pPr>
    </w:p>
    <w:p w14:paraId="53B3C4A9" w14:textId="77777777" w:rsidR="00357C98" w:rsidRDefault="00357C98" w:rsidP="00357C98">
      <w:pPr>
        <w:tabs>
          <w:tab w:val="left" w:pos="142"/>
        </w:tabs>
        <w:jc w:val="both"/>
      </w:pPr>
      <w:r>
        <w:t>32. V § 198 ods. 1 druhej vete sa na konci bodka nahrádza bodkočiarkou a pripájajú sa tieto slová: „ustanovenie § 197a pre podanie odvolania platí rovnako.“.</w:t>
      </w:r>
    </w:p>
    <w:p w14:paraId="328C5EFD" w14:textId="77777777" w:rsidR="00357C98" w:rsidRDefault="00357C98" w:rsidP="00357C98">
      <w:pPr>
        <w:tabs>
          <w:tab w:val="left" w:pos="142"/>
        </w:tabs>
        <w:jc w:val="both"/>
      </w:pPr>
    </w:p>
    <w:p w14:paraId="4E24D059" w14:textId="77777777" w:rsidR="00357C98" w:rsidRDefault="00357C98" w:rsidP="00357C98">
      <w:pPr>
        <w:tabs>
          <w:tab w:val="left" w:pos="142"/>
        </w:tabs>
        <w:jc w:val="both"/>
      </w:pPr>
      <w:r>
        <w:t>33. V § 198 ods. 2 sa slová „písomnom vyhotovení uznesenia vydaného“ nahrádzajú slovami „uznesení vydanom“.</w:t>
      </w:r>
    </w:p>
    <w:p w14:paraId="7559C843" w14:textId="77777777" w:rsidR="00357C98" w:rsidRDefault="00357C98" w:rsidP="00357C98">
      <w:pPr>
        <w:tabs>
          <w:tab w:val="left" w:pos="142"/>
        </w:tabs>
        <w:jc w:val="both"/>
      </w:pPr>
    </w:p>
    <w:p w14:paraId="10649BB1" w14:textId="77777777" w:rsidR="00357C98" w:rsidRDefault="00357C98" w:rsidP="00357C98">
      <w:pPr>
        <w:tabs>
          <w:tab w:val="left" w:pos="142"/>
        </w:tabs>
        <w:jc w:val="both"/>
      </w:pPr>
      <w:r>
        <w:t>34. V § 199 odseky 1 a 2 znejú:</w:t>
      </w:r>
    </w:p>
    <w:p w14:paraId="7EB597C2" w14:textId="77777777" w:rsidR="00357C98" w:rsidRDefault="00357C98" w:rsidP="00357C98">
      <w:pPr>
        <w:tabs>
          <w:tab w:val="left" w:pos="142"/>
        </w:tabs>
        <w:jc w:val="both"/>
      </w:pPr>
      <w:r>
        <w:t xml:space="preserve">„(1) Ak tento zákon neustanovuje inak, rozhodnutia a iné písomnosti súdu a správcu sa </w:t>
      </w:r>
      <w:r w:rsidRPr="009B2ED2">
        <w:t>v konkurznom konaní, reštrukturalizačnom konaní</w:t>
      </w:r>
      <w:r>
        <w:t xml:space="preserve"> a v konaní o oddlžení doručujú ich zverejnením v </w:t>
      </w:r>
      <w:proofErr w:type="spellStart"/>
      <w:r>
        <w:t>insolvenčnom</w:t>
      </w:r>
      <w:proofErr w:type="spellEnd"/>
      <w:r>
        <w:t xml:space="preserve"> registri; to platí rovnako aj pre písomnosti správcu, ktoré má podľa ustanovení tohto zákona predložiť, doručiť alebo zaslať súdu, a pre písomnosti, ktoré sa majú zverejniť podľa osobitného predpisu.</w:t>
      </w:r>
      <w:r>
        <w:rPr>
          <w:vertAlign w:val="superscript"/>
        </w:rPr>
        <w:t>33b</w:t>
      </w:r>
      <w:r>
        <w:t>)</w:t>
      </w:r>
    </w:p>
    <w:p w14:paraId="178BF21A" w14:textId="77777777" w:rsidR="00357C98" w:rsidRDefault="00357C98" w:rsidP="00357C98">
      <w:pPr>
        <w:tabs>
          <w:tab w:val="left" w:pos="142"/>
        </w:tabs>
        <w:jc w:val="both"/>
      </w:pPr>
      <w:r>
        <w:lastRenderedPageBreak/>
        <w:t xml:space="preserve">(2) Ak ide o doručenie rozhodnutia alebo inej písomnosti súdu alebo správcu </w:t>
      </w:r>
      <w:r w:rsidRPr="009B2ED2">
        <w:t>v konkurznom konaní, reštrukturalizačnom konaní</w:t>
      </w:r>
      <w:r>
        <w:t xml:space="preserve"> a v konaní o oddlžení, ktorým sa ukladá povinnosť alebo ktorým sa adresát vyzýva, takéto rozhodnutie alebo písomnosť sa doručí aj iným spôsobom ako zverejnením v </w:t>
      </w:r>
      <w:proofErr w:type="spellStart"/>
      <w:r>
        <w:t>insolvenčnom</w:t>
      </w:r>
      <w:proofErr w:type="spellEnd"/>
      <w:r>
        <w:t xml:space="preserve"> registri; tým nie je dotknuté doručovanie podľa odseku 1.“.</w:t>
      </w:r>
    </w:p>
    <w:p w14:paraId="6ED39666" w14:textId="77777777" w:rsidR="00357C98" w:rsidRDefault="00357C98" w:rsidP="00357C98">
      <w:pPr>
        <w:tabs>
          <w:tab w:val="left" w:pos="142"/>
        </w:tabs>
        <w:jc w:val="both"/>
      </w:pPr>
    </w:p>
    <w:p w14:paraId="463DC7C8" w14:textId="77777777" w:rsidR="00357C98" w:rsidRPr="00BC79CD" w:rsidRDefault="00357C98" w:rsidP="00357C98">
      <w:pPr>
        <w:tabs>
          <w:tab w:val="left" w:pos="142"/>
        </w:tabs>
        <w:jc w:val="both"/>
        <w:rPr>
          <w:b/>
        </w:rPr>
      </w:pPr>
      <w:r>
        <w:t xml:space="preserve">35. </w:t>
      </w:r>
      <w:r w:rsidRPr="00BC79CD">
        <w:t>V § 199</w:t>
      </w:r>
      <w:r>
        <w:t xml:space="preserve"> ods. 3 sa slovo „Uznesenie“ nahrádza slovom „Rozhodnutie“ a v § 199 ods. 3, 4, 7 a 9 sa slová „Obchodnom vestníku“ nahrádzajú slovami „</w:t>
      </w:r>
      <w:proofErr w:type="spellStart"/>
      <w:r>
        <w:t>insolvenčnom</w:t>
      </w:r>
      <w:proofErr w:type="spellEnd"/>
      <w:r>
        <w:t xml:space="preserve"> registri“.</w:t>
      </w:r>
    </w:p>
    <w:p w14:paraId="4B261FE5" w14:textId="77777777" w:rsidR="00357C98" w:rsidRDefault="00357C98" w:rsidP="00357C98">
      <w:pPr>
        <w:tabs>
          <w:tab w:val="left" w:pos="142"/>
        </w:tabs>
        <w:jc w:val="both"/>
      </w:pPr>
    </w:p>
    <w:p w14:paraId="10A25EAC" w14:textId="77777777" w:rsidR="00357C98" w:rsidRDefault="00357C98" w:rsidP="00357C98">
      <w:pPr>
        <w:tabs>
          <w:tab w:val="left" w:pos="142"/>
        </w:tabs>
        <w:jc w:val="both"/>
      </w:pPr>
      <w:r>
        <w:t xml:space="preserve">36. </w:t>
      </w:r>
      <w:r w:rsidRPr="00A6733D">
        <w:t>V § 199 sa vypúšťajú odseky 5 a</w:t>
      </w:r>
      <w:r>
        <w:t> </w:t>
      </w:r>
      <w:r w:rsidRPr="00A6733D">
        <w:t>6</w:t>
      </w:r>
      <w:r>
        <w:t>.</w:t>
      </w:r>
    </w:p>
    <w:p w14:paraId="4016B517" w14:textId="77777777" w:rsidR="00357C98" w:rsidRDefault="00357C98" w:rsidP="00357C98">
      <w:pPr>
        <w:tabs>
          <w:tab w:val="left" w:pos="142"/>
        </w:tabs>
        <w:jc w:val="both"/>
      </w:pPr>
    </w:p>
    <w:p w14:paraId="422E0D92" w14:textId="77777777" w:rsidR="00357C98" w:rsidRDefault="00357C98" w:rsidP="00357C98">
      <w:pPr>
        <w:tabs>
          <w:tab w:val="left" w:pos="142"/>
        </w:tabs>
        <w:jc w:val="both"/>
      </w:pPr>
      <w:r>
        <w:t>Doterajšie odseky 7 až 9 sa označujú ako odseky 5 až 7.</w:t>
      </w:r>
    </w:p>
    <w:p w14:paraId="7BCB6830" w14:textId="77777777" w:rsidR="00357C98" w:rsidRDefault="00357C98" w:rsidP="00357C98">
      <w:pPr>
        <w:tabs>
          <w:tab w:val="left" w:pos="142"/>
        </w:tabs>
        <w:jc w:val="both"/>
      </w:pPr>
    </w:p>
    <w:p w14:paraId="4568E496" w14:textId="77777777" w:rsidR="00357C98" w:rsidRPr="002832C6" w:rsidRDefault="00357C98" w:rsidP="00357C98">
      <w:pPr>
        <w:tabs>
          <w:tab w:val="left" w:pos="142"/>
        </w:tabs>
        <w:jc w:val="both"/>
      </w:pPr>
      <w:r>
        <w:t>37. V § 201 sa slovo „uznesenia“ nahrádza slovom „rozhodnutia“.</w:t>
      </w:r>
    </w:p>
    <w:p w14:paraId="64161EBD" w14:textId="77777777" w:rsidR="00357C98" w:rsidRPr="00057434" w:rsidRDefault="00357C98" w:rsidP="00357C98">
      <w:pPr>
        <w:tabs>
          <w:tab w:val="left" w:pos="142"/>
        </w:tabs>
        <w:jc w:val="both"/>
      </w:pPr>
    </w:p>
    <w:p w14:paraId="3FA6271B" w14:textId="77777777" w:rsidR="00357C98" w:rsidRPr="00685763" w:rsidRDefault="00357C98" w:rsidP="00357C98">
      <w:pPr>
        <w:tabs>
          <w:tab w:val="left" w:pos="142"/>
        </w:tabs>
        <w:jc w:val="both"/>
      </w:pPr>
      <w:r>
        <w:t xml:space="preserve">38. </w:t>
      </w:r>
      <w:r w:rsidRPr="00685763">
        <w:t>Za siedmu časť sa vkladá nová ôsma časť, ktorá vrátane nadpisu znie:</w:t>
      </w:r>
    </w:p>
    <w:p w14:paraId="6437069B" w14:textId="77777777" w:rsidR="00357C98" w:rsidRPr="00685763" w:rsidRDefault="00357C98" w:rsidP="00357C98">
      <w:pPr>
        <w:tabs>
          <w:tab w:val="left" w:pos="142"/>
        </w:tabs>
        <w:jc w:val="both"/>
      </w:pPr>
    </w:p>
    <w:p w14:paraId="2E05534F" w14:textId="77777777" w:rsidR="00357C98" w:rsidRPr="00685763" w:rsidRDefault="00357C98" w:rsidP="00357C98">
      <w:pPr>
        <w:widowControl w:val="0"/>
        <w:autoSpaceDE w:val="0"/>
        <w:autoSpaceDN w:val="0"/>
        <w:adjustRightInd w:val="0"/>
        <w:jc w:val="center"/>
        <w:rPr>
          <w:b/>
          <w:bCs/>
          <w:caps/>
        </w:rPr>
      </w:pPr>
      <w:r>
        <w:rPr>
          <w:b/>
          <w:bCs/>
          <w:caps/>
        </w:rPr>
        <w:t>„</w:t>
      </w:r>
      <w:r w:rsidRPr="00685763">
        <w:rPr>
          <w:b/>
          <w:bCs/>
          <w:caps/>
        </w:rPr>
        <w:t xml:space="preserve">ôSMA ČASŤ </w:t>
      </w:r>
    </w:p>
    <w:p w14:paraId="1D59BFDD" w14:textId="77777777" w:rsidR="00357C98" w:rsidRPr="00685763" w:rsidRDefault="00357C98" w:rsidP="00357C98">
      <w:pPr>
        <w:widowControl w:val="0"/>
        <w:autoSpaceDE w:val="0"/>
        <w:autoSpaceDN w:val="0"/>
        <w:adjustRightInd w:val="0"/>
        <w:rPr>
          <w:b/>
          <w:bCs/>
        </w:rPr>
      </w:pPr>
    </w:p>
    <w:p w14:paraId="172243AD" w14:textId="77777777" w:rsidR="00357C98" w:rsidRPr="000468D4" w:rsidRDefault="00357C98" w:rsidP="00357C98">
      <w:pPr>
        <w:widowControl w:val="0"/>
        <w:autoSpaceDE w:val="0"/>
        <w:autoSpaceDN w:val="0"/>
        <w:adjustRightInd w:val="0"/>
        <w:jc w:val="center"/>
        <w:rPr>
          <w:b/>
          <w:bCs/>
        </w:rPr>
      </w:pPr>
      <w:r w:rsidRPr="000468D4">
        <w:rPr>
          <w:b/>
          <w:bCs/>
        </w:rPr>
        <w:t>INSOLVENČNÝ REGISTER</w:t>
      </w:r>
    </w:p>
    <w:p w14:paraId="188AF4C7" w14:textId="77777777" w:rsidR="00357C98" w:rsidRPr="000468D4" w:rsidRDefault="00357C98" w:rsidP="00357C98">
      <w:pPr>
        <w:tabs>
          <w:tab w:val="left" w:pos="142"/>
        </w:tabs>
        <w:jc w:val="both"/>
        <w:rPr>
          <w:b/>
        </w:rPr>
      </w:pPr>
    </w:p>
    <w:p w14:paraId="25DD4139" w14:textId="77777777" w:rsidR="00357C98" w:rsidRPr="000468D4" w:rsidRDefault="00357C98" w:rsidP="00357C98">
      <w:pPr>
        <w:widowControl w:val="0"/>
        <w:autoSpaceDE w:val="0"/>
        <w:autoSpaceDN w:val="0"/>
        <w:adjustRightInd w:val="0"/>
        <w:jc w:val="center"/>
      </w:pPr>
      <w:r w:rsidRPr="000468D4">
        <w:t>§ 203b</w:t>
      </w:r>
    </w:p>
    <w:p w14:paraId="341BF3C3" w14:textId="77777777" w:rsidR="00357C98" w:rsidRPr="000468D4" w:rsidRDefault="00357C98" w:rsidP="00357C98">
      <w:pPr>
        <w:widowControl w:val="0"/>
        <w:autoSpaceDE w:val="0"/>
        <w:autoSpaceDN w:val="0"/>
        <w:adjustRightInd w:val="0"/>
        <w:jc w:val="center"/>
        <w:rPr>
          <w:b/>
          <w:bCs/>
        </w:rPr>
      </w:pPr>
    </w:p>
    <w:p w14:paraId="2F634154" w14:textId="77777777" w:rsidR="00357C98" w:rsidRPr="000468D4" w:rsidRDefault="00357C98" w:rsidP="00357C98">
      <w:pPr>
        <w:widowControl w:val="0"/>
        <w:autoSpaceDE w:val="0"/>
        <w:autoSpaceDN w:val="0"/>
        <w:adjustRightInd w:val="0"/>
        <w:jc w:val="both"/>
      </w:pPr>
      <w:r w:rsidRPr="000468D4">
        <w:tab/>
        <w:t xml:space="preserve">(1) </w:t>
      </w:r>
      <w:proofErr w:type="spellStart"/>
      <w:r w:rsidRPr="000468D4">
        <w:t>Insolvenčný</w:t>
      </w:r>
      <w:proofErr w:type="spellEnd"/>
      <w:r w:rsidRPr="000468D4">
        <w:t xml:space="preserve"> register je informačný systém verejnej správy</w:t>
      </w:r>
      <w:r>
        <w:t>,</w:t>
      </w:r>
      <w:r w:rsidRPr="000468D4">
        <w:rPr>
          <w:vertAlign w:val="superscript"/>
        </w:rPr>
        <w:t>3a</w:t>
      </w:r>
      <w:r w:rsidRPr="00F039B1">
        <w:t>)</w:t>
      </w:r>
      <w:r w:rsidRPr="000468D4">
        <w:t xml:space="preserve"> </w:t>
      </w:r>
      <w:r>
        <w:t xml:space="preserve">ktorý obsahuje údaje podľa tohto zákona, a ktorého </w:t>
      </w:r>
      <w:r w:rsidRPr="000468D4">
        <w:t xml:space="preserve">správcom a prevádzkovateľom je </w:t>
      </w:r>
      <w:r>
        <w:t xml:space="preserve">ministerstvo. </w:t>
      </w:r>
      <w:proofErr w:type="spellStart"/>
      <w:r>
        <w:t>Insolvenčný</w:t>
      </w:r>
      <w:proofErr w:type="spellEnd"/>
      <w:r>
        <w:t xml:space="preserve"> register je </w:t>
      </w:r>
      <w:r w:rsidRPr="000468D4">
        <w:t xml:space="preserve">sprístupnený na webovom sídle </w:t>
      </w:r>
      <w:r>
        <w:t>m</w:t>
      </w:r>
      <w:r w:rsidRPr="000468D4">
        <w:t xml:space="preserve">inisterstva. </w:t>
      </w:r>
    </w:p>
    <w:p w14:paraId="0DCE03EB" w14:textId="77777777" w:rsidR="00357C98" w:rsidRDefault="00357C98" w:rsidP="00357C98">
      <w:pPr>
        <w:widowControl w:val="0"/>
        <w:autoSpaceDE w:val="0"/>
        <w:autoSpaceDN w:val="0"/>
        <w:adjustRightInd w:val="0"/>
        <w:jc w:val="both"/>
      </w:pPr>
      <w:r w:rsidRPr="000468D4">
        <w:tab/>
      </w:r>
    </w:p>
    <w:p w14:paraId="3378FE07" w14:textId="77777777" w:rsidR="00357C98" w:rsidRPr="000468D4" w:rsidRDefault="00357C98" w:rsidP="00357C98">
      <w:pPr>
        <w:widowControl w:val="0"/>
        <w:autoSpaceDE w:val="0"/>
        <w:autoSpaceDN w:val="0"/>
        <w:adjustRightInd w:val="0"/>
        <w:jc w:val="both"/>
      </w:pPr>
      <w:r>
        <w:tab/>
      </w:r>
      <w:r w:rsidRPr="000468D4">
        <w:t xml:space="preserve">(2) V </w:t>
      </w:r>
      <w:proofErr w:type="spellStart"/>
      <w:r w:rsidRPr="000468D4">
        <w:t>insolvenčnom</w:t>
      </w:r>
      <w:proofErr w:type="spellEnd"/>
      <w:r w:rsidRPr="000468D4">
        <w:t xml:space="preserve"> registri sa</w:t>
      </w:r>
      <w:r>
        <w:t xml:space="preserve"> evidujú </w:t>
      </w:r>
    </w:p>
    <w:p w14:paraId="43B61A19" w14:textId="77777777" w:rsidR="00357C98" w:rsidRPr="00A6733D" w:rsidRDefault="00357C98" w:rsidP="00357C98">
      <w:pPr>
        <w:pStyle w:val="Odsekzoznamu"/>
        <w:widowControl w:val="0"/>
        <w:numPr>
          <w:ilvl w:val="0"/>
          <w:numId w:val="20"/>
        </w:numPr>
        <w:autoSpaceDE w:val="0"/>
        <w:autoSpaceDN w:val="0"/>
        <w:adjustRightInd w:val="0"/>
        <w:spacing w:after="0" w:line="240" w:lineRule="auto"/>
        <w:jc w:val="both"/>
        <w:rPr>
          <w:rFonts w:ascii="Times New Roman" w:hAnsi="Times New Roman"/>
          <w:sz w:val="24"/>
          <w:szCs w:val="24"/>
        </w:rPr>
      </w:pPr>
      <w:r w:rsidRPr="00A6733D">
        <w:rPr>
          <w:rFonts w:ascii="Times New Roman" w:hAnsi="Times New Roman"/>
          <w:sz w:val="24"/>
          <w:szCs w:val="24"/>
        </w:rPr>
        <w:t>údaje o konkurznom konaní a udalosti</w:t>
      </w:r>
      <w:r>
        <w:rPr>
          <w:rFonts w:ascii="Times New Roman" w:hAnsi="Times New Roman"/>
          <w:sz w:val="24"/>
          <w:szCs w:val="24"/>
        </w:rPr>
        <w:t>ach</w:t>
      </w:r>
      <w:r w:rsidRPr="00A6733D">
        <w:rPr>
          <w:rFonts w:ascii="Times New Roman" w:hAnsi="Times New Roman"/>
          <w:sz w:val="24"/>
          <w:szCs w:val="24"/>
        </w:rPr>
        <w:t>, ktoré nastali v konkurznom konaní od vydania uznesenia o začatí konkurzného konania</w:t>
      </w:r>
      <w:r>
        <w:rPr>
          <w:rFonts w:ascii="Times New Roman" w:hAnsi="Times New Roman"/>
          <w:sz w:val="24"/>
          <w:szCs w:val="24"/>
        </w:rPr>
        <w:t xml:space="preserve"> až po jeho ukončenie</w:t>
      </w:r>
      <w:r w:rsidRPr="00A6733D">
        <w:rPr>
          <w:rFonts w:ascii="Times New Roman" w:hAnsi="Times New Roman"/>
          <w:sz w:val="24"/>
          <w:szCs w:val="24"/>
        </w:rPr>
        <w:t>; ak ide o malý konkurz, od vydania uznesenia o vyhlásení malého konkurzu</w:t>
      </w:r>
      <w:r>
        <w:rPr>
          <w:rFonts w:ascii="Times New Roman" w:hAnsi="Times New Roman"/>
          <w:sz w:val="24"/>
          <w:szCs w:val="24"/>
        </w:rPr>
        <w:t xml:space="preserve"> až po jeho ukončenie</w:t>
      </w:r>
      <w:r w:rsidRPr="00A6733D">
        <w:rPr>
          <w:rFonts w:ascii="Times New Roman" w:hAnsi="Times New Roman"/>
          <w:sz w:val="24"/>
          <w:szCs w:val="24"/>
        </w:rPr>
        <w:t>,</w:t>
      </w:r>
    </w:p>
    <w:p w14:paraId="3C141CD4" w14:textId="77777777" w:rsidR="00357C98" w:rsidRPr="00A6733D" w:rsidRDefault="00357C98" w:rsidP="00357C98">
      <w:pPr>
        <w:pStyle w:val="Odsekzoznamu"/>
        <w:widowControl w:val="0"/>
        <w:numPr>
          <w:ilvl w:val="0"/>
          <w:numId w:val="20"/>
        </w:numPr>
        <w:autoSpaceDE w:val="0"/>
        <w:autoSpaceDN w:val="0"/>
        <w:adjustRightInd w:val="0"/>
        <w:spacing w:after="0" w:line="240" w:lineRule="auto"/>
        <w:jc w:val="both"/>
        <w:rPr>
          <w:rFonts w:ascii="Times New Roman" w:hAnsi="Times New Roman"/>
          <w:sz w:val="24"/>
          <w:szCs w:val="24"/>
        </w:rPr>
      </w:pPr>
      <w:r w:rsidRPr="00A6733D">
        <w:rPr>
          <w:rFonts w:ascii="Times New Roman" w:hAnsi="Times New Roman"/>
          <w:sz w:val="24"/>
          <w:szCs w:val="24"/>
        </w:rPr>
        <w:t>údaje o reštrukturalizačnom konaní a udalosti</w:t>
      </w:r>
      <w:r>
        <w:rPr>
          <w:rFonts w:ascii="Times New Roman" w:hAnsi="Times New Roman"/>
          <w:sz w:val="24"/>
          <w:szCs w:val="24"/>
        </w:rPr>
        <w:t>ach</w:t>
      </w:r>
      <w:r w:rsidRPr="00A6733D">
        <w:rPr>
          <w:rFonts w:ascii="Times New Roman" w:hAnsi="Times New Roman"/>
          <w:sz w:val="24"/>
          <w:szCs w:val="24"/>
        </w:rPr>
        <w:t>, ktoré nastali v reštrukturalizačnom konaní od vydania uznesenia o začatí reštrukturalizačného konania</w:t>
      </w:r>
      <w:r w:rsidRPr="00AE2D41">
        <w:rPr>
          <w:rFonts w:ascii="Times New Roman" w:hAnsi="Times New Roman"/>
          <w:sz w:val="24"/>
          <w:szCs w:val="24"/>
        </w:rPr>
        <w:t xml:space="preserve"> </w:t>
      </w:r>
      <w:r>
        <w:rPr>
          <w:rFonts w:ascii="Times New Roman" w:hAnsi="Times New Roman"/>
          <w:sz w:val="24"/>
          <w:szCs w:val="24"/>
        </w:rPr>
        <w:t>až po jeho ukončenie</w:t>
      </w:r>
      <w:r w:rsidRPr="00A6733D">
        <w:rPr>
          <w:rFonts w:ascii="Times New Roman" w:hAnsi="Times New Roman"/>
          <w:sz w:val="24"/>
          <w:szCs w:val="24"/>
        </w:rPr>
        <w:t>,</w:t>
      </w:r>
    </w:p>
    <w:p w14:paraId="6AA2D27F" w14:textId="77777777" w:rsidR="00357C98" w:rsidRPr="00A6733D" w:rsidRDefault="00357C98" w:rsidP="00357C98">
      <w:pPr>
        <w:pStyle w:val="Odsekzoznamu"/>
        <w:widowControl w:val="0"/>
        <w:numPr>
          <w:ilvl w:val="0"/>
          <w:numId w:val="20"/>
        </w:numPr>
        <w:autoSpaceDE w:val="0"/>
        <w:autoSpaceDN w:val="0"/>
        <w:adjustRightInd w:val="0"/>
        <w:spacing w:after="0" w:line="240" w:lineRule="auto"/>
        <w:jc w:val="both"/>
        <w:rPr>
          <w:rFonts w:ascii="Times New Roman" w:hAnsi="Times New Roman"/>
          <w:sz w:val="24"/>
          <w:szCs w:val="24"/>
        </w:rPr>
      </w:pPr>
      <w:r w:rsidRPr="00A6733D">
        <w:rPr>
          <w:rFonts w:ascii="Times New Roman" w:hAnsi="Times New Roman"/>
          <w:sz w:val="24"/>
          <w:szCs w:val="24"/>
        </w:rPr>
        <w:t>údaje o konaní o oddlžení a udalosti</w:t>
      </w:r>
      <w:r>
        <w:rPr>
          <w:rFonts w:ascii="Times New Roman" w:hAnsi="Times New Roman"/>
          <w:sz w:val="24"/>
          <w:szCs w:val="24"/>
        </w:rPr>
        <w:t>ach</w:t>
      </w:r>
      <w:r w:rsidRPr="00A6733D">
        <w:rPr>
          <w:rFonts w:ascii="Times New Roman" w:hAnsi="Times New Roman"/>
          <w:sz w:val="24"/>
          <w:szCs w:val="24"/>
        </w:rPr>
        <w:t>, ktoré nastali v konaní o oddlžení od vydania uznesenia o vyhlásení konkurzu alebo uznesenia o povolení splátkového kalendára</w:t>
      </w:r>
      <w:r w:rsidRPr="00AE2D41">
        <w:rPr>
          <w:rFonts w:ascii="Times New Roman" w:hAnsi="Times New Roman"/>
          <w:sz w:val="24"/>
          <w:szCs w:val="24"/>
        </w:rPr>
        <w:t xml:space="preserve"> </w:t>
      </w:r>
      <w:r>
        <w:rPr>
          <w:rFonts w:ascii="Times New Roman" w:hAnsi="Times New Roman"/>
          <w:sz w:val="24"/>
          <w:szCs w:val="24"/>
        </w:rPr>
        <w:t>až po jeho ukončenie</w:t>
      </w:r>
      <w:r w:rsidRPr="00A6733D">
        <w:rPr>
          <w:rFonts w:ascii="Times New Roman" w:hAnsi="Times New Roman"/>
          <w:sz w:val="24"/>
          <w:szCs w:val="24"/>
        </w:rPr>
        <w:t>,</w:t>
      </w:r>
    </w:p>
    <w:p w14:paraId="0372380B" w14:textId="77777777" w:rsidR="00357C98" w:rsidRPr="00A6733D" w:rsidRDefault="00357C98" w:rsidP="00357C98">
      <w:pPr>
        <w:pStyle w:val="Odsekzoznamu"/>
        <w:widowControl w:val="0"/>
        <w:numPr>
          <w:ilvl w:val="0"/>
          <w:numId w:val="20"/>
        </w:numPr>
        <w:autoSpaceDE w:val="0"/>
        <w:autoSpaceDN w:val="0"/>
        <w:adjustRightInd w:val="0"/>
        <w:spacing w:after="0" w:line="240" w:lineRule="auto"/>
        <w:jc w:val="both"/>
        <w:rPr>
          <w:rFonts w:ascii="Times New Roman" w:hAnsi="Times New Roman"/>
          <w:sz w:val="24"/>
          <w:szCs w:val="24"/>
        </w:rPr>
      </w:pPr>
      <w:r w:rsidRPr="00A6733D">
        <w:rPr>
          <w:rFonts w:ascii="Times New Roman" w:hAnsi="Times New Roman"/>
          <w:sz w:val="24"/>
          <w:szCs w:val="24"/>
        </w:rPr>
        <w:t>údaje o verejnej preventívnej reštrukturalizácii a udalosti</w:t>
      </w:r>
      <w:r>
        <w:rPr>
          <w:rFonts w:ascii="Times New Roman" w:hAnsi="Times New Roman"/>
          <w:sz w:val="24"/>
          <w:szCs w:val="24"/>
        </w:rPr>
        <w:t>ach</w:t>
      </w:r>
      <w:r w:rsidRPr="00A6733D">
        <w:rPr>
          <w:rFonts w:ascii="Times New Roman" w:hAnsi="Times New Roman"/>
          <w:sz w:val="24"/>
          <w:szCs w:val="24"/>
        </w:rPr>
        <w:t>, ktoré nastali vo verejnej preventívnej reštrukturalizácii od vydania uznesenia o povolení verejnej preventívnej reštrukturalizácie</w:t>
      </w:r>
      <w:r w:rsidRPr="00AE2D41">
        <w:rPr>
          <w:rFonts w:ascii="Times New Roman" w:hAnsi="Times New Roman"/>
          <w:sz w:val="24"/>
          <w:szCs w:val="24"/>
        </w:rPr>
        <w:t xml:space="preserve"> </w:t>
      </w:r>
      <w:r>
        <w:rPr>
          <w:rFonts w:ascii="Times New Roman" w:hAnsi="Times New Roman"/>
          <w:sz w:val="24"/>
          <w:szCs w:val="24"/>
        </w:rPr>
        <w:t>až po jej ukončenie</w:t>
      </w:r>
      <w:r w:rsidRPr="00A6733D">
        <w:rPr>
          <w:rFonts w:ascii="Times New Roman" w:hAnsi="Times New Roman"/>
          <w:sz w:val="24"/>
          <w:szCs w:val="24"/>
        </w:rPr>
        <w:t>,</w:t>
      </w:r>
    </w:p>
    <w:p w14:paraId="4FDCB2AC" w14:textId="77777777" w:rsidR="00357C98" w:rsidRPr="00A6733D" w:rsidRDefault="00357C98" w:rsidP="00357C98">
      <w:pPr>
        <w:pStyle w:val="Odsekzoznamu"/>
        <w:widowControl w:val="0"/>
        <w:numPr>
          <w:ilvl w:val="0"/>
          <w:numId w:val="20"/>
        </w:numPr>
        <w:autoSpaceDE w:val="0"/>
        <w:autoSpaceDN w:val="0"/>
        <w:adjustRightInd w:val="0"/>
        <w:spacing w:after="0" w:line="240" w:lineRule="auto"/>
        <w:jc w:val="both"/>
        <w:rPr>
          <w:rFonts w:ascii="Times New Roman" w:hAnsi="Times New Roman"/>
          <w:sz w:val="24"/>
          <w:szCs w:val="24"/>
        </w:rPr>
      </w:pPr>
      <w:r w:rsidRPr="00A6733D">
        <w:rPr>
          <w:rFonts w:ascii="Times New Roman" w:hAnsi="Times New Roman"/>
          <w:sz w:val="24"/>
          <w:szCs w:val="24"/>
        </w:rPr>
        <w:t>údaje o</w:t>
      </w:r>
      <w:r>
        <w:rPr>
          <w:rFonts w:ascii="Times New Roman" w:hAnsi="Times New Roman"/>
          <w:sz w:val="24"/>
          <w:szCs w:val="24"/>
        </w:rPr>
        <w:t xml:space="preserve"> likvidácii a dodatočnej likvidácii </w:t>
      </w:r>
      <w:r w:rsidRPr="00A6733D">
        <w:rPr>
          <w:rFonts w:ascii="Times New Roman" w:hAnsi="Times New Roman"/>
          <w:sz w:val="24"/>
          <w:szCs w:val="24"/>
        </w:rPr>
        <w:t>od vydania uznesenia súdu o ustanovení likvidátora</w:t>
      </w:r>
      <w:r w:rsidRPr="00AE2D41">
        <w:rPr>
          <w:rFonts w:ascii="Times New Roman" w:hAnsi="Times New Roman"/>
          <w:sz w:val="24"/>
          <w:szCs w:val="24"/>
        </w:rPr>
        <w:t xml:space="preserve"> </w:t>
      </w:r>
      <w:r>
        <w:rPr>
          <w:rFonts w:ascii="Times New Roman" w:hAnsi="Times New Roman"/>
          <w:sz w:val="24"/>
          <w:szCs w:val="24"/>
        </w:rPr>
        <w:t>až po jej ukončenie</w:t>
      </w:r>
      <w:r w:rsidRPr="00A6733D">
        <w:rPr>
          <w:rFonts w:ascii="Times New Roman" w:hAnsi="Times New Roman"/>
          <w:sz w:val="24"/>
          <w:szCs w:val="24"/>
        </w:rPr>
        <w:t>,</w:t>
      </w:r>
    </w:p>
    <w:p w14:paraId="60BF3E8F" w14:textId="77777777" w:rsidR="00357C98" w:rsidRPr="00A6733D" w:rsidRDefault="00357C98" w:rsidP="00357C98">
      <w:pPr>
        <w:pStyle w:val="Odsekzoznamu"/>
        <w:widowControl w:val="0"/>
        <w:numPr>
          <w:ilvl w:val="0"/>
          <w:numId w:val="20"/>
        </w:numPr>
        <w:autoSpaceDE w:val="0"/>
        <w:autoSpaceDN w:val="0"/>
        <w:adjustRightInd w:val="0"/>
        <w:spacing w:after="0" w:line="240" w:lineRule="auto"/>
        <w:jc w:val="both"/>
        <w:rPr>
          <w:rFonts w:ascii="Times New Roman" w:hAnsi="Times New Roman"/>
          <w:sz w:val="24"/>
          <w:szCs w:val="24"/>
        </w:rPr>
      </w:pPr>
      <w:r w:rsidRPr="00A6733D">
        <w:rPr>
          <w:rFonts w:ascii="Times New Roman" w:hAnsi="Times New Roman"/>
          <w:sz w:val="24"/>
          <w:szCs w:val="24"/>
        </w:rPr>
        <w:t>ďalšie informácie o konaniach podľa písmen a) až e).</w:t>
      </w:r>
    </w:p>
    <w:p w14:paraId="23CFD821" w14:textId="77777777" w:rsidR="00357C98" w:rsidRDefault="00357C98" w:rsidP="00357C98">
      <w:pPr>
        <w:widowControl w:val="0"/>
        <w:autoSpaceDE w:val="0"/>
        <w:autoSpaceDN w:val="0"/>
        <w:adjustRightInd w:val="0"/>
        <w:jc w:val="both"/>
      </w:pPr>
      <w:r w:rsidRPr="000468D4">
        <w:tab/>
      </w:r>
    </w:p>
    <w:p w14:paraId="77A33E34" w14:textId="77777777" w:rsidR="00357C98" w:rsidRPr="000468D4" w:rsidRDefault="00357C98" w:rsidP="00357C98">
      <w:pPr>
        <w:widowControl w:val="0"/>
        <w:autoSpaceDE w:val="0"/>
        <w:autoSpaceDN w:val="0"/>
        <w:adjustRightInd w:val="0"/>
        <w:jc w:val="both"/>
      </w:pPr>
      <w:r>
        <w:tab/>
      </w:r>
      <w:r w:rsidRPr="000468D4">
        <w:t xml:space="preserve">(3) Ak sa </w:t>
      </w:r>
      <w:r>
        <w:t>v </w:t>
      </w:r>
      <w:proofErr w:type="spellStart"/>
      <w:r>
        <w:t>insolvenčnom</w:t>
      </w:r>
      <w:proofErr w:type="spellEnd"/>
      <w:r>
        <w:t xml:space="preserve"> registri</w:t>
      </w:r>
      <w:r w:rsidRPr="000468D4">
        <w:t xml:space="preserve"> </w:t>
      </w:r>
      <w:r>
        <w:t xml:space="preserve">evidujú </w:t>
      </w:r>
      <w:r w:rsidRPr="000468D4">
        <w:t>údaje o fyzickej osobe alebo právnickej osobe,</w:t>
      </w:r>
      <w:r>
        <w:t xml:space="preserve"> na účely vedenia </w:t>
      </w:r>
      <w:proofErr w:type="spellStart"/>
      <w:r>
        <w:t>insolvenčného</w:t>
      </w:r>
      <w:proofErr w:type="spellEnd"/>
      <w:r>
        <w:t xml:space="preserve"> registra sa</w:t>
      </w:r>
      <w:r w:rsidRPr="000468D4">
        <w:t xml:space="preserve"> zverejňujú v rozsahu, ak ide o </w:t>
      </w:r>
    </w:p>
    <w:p w14:paraId="4C965763" w14:textId="77777777" w:rsidR="00357C98" w:rsidRPr="00A6733D" w:rsidRDefault="00357C98" w:rsidP="00357C98">
      <w:pPr>
        <w:pStyle w:val="Odsekzoznamu"/>
        <w:widowControl w:val="0"/>
        <w:numPr>
          <w:ilvl w:val="0"/>
          <w:numId w:val="21"/>
        </w:numPr>
        <w:autoSpaceDE w:val="0"/>
        <w:autoSpaceDN w:val="0"/>
        <w:adjustRightInd w:val="0"/>
        <w:spacing w:after="0" w:line="240" w:lineRule="auto"/>
        <w:jc w:val="both"/>
        <w:rPr>
          <w:rFonts w:ascii="Times New Roman" w:hAnsi="Times New Roman"/>
          <w:sz w:val="24"/>
          <w:szCs w:val="24"/>
        </w:rPr>
      </w:pPr>
      <w:r w:rsidRPr="00A6733D">
        <w:rPr>
          <w:rFonts w:ascii="Times New Roman" w:hAnsi="Times New Roman"/>
          <w:sz w:val="24"/>
          <w:szCs w:val="24"/>
        </w:rPr>
        <w:t xml:space="preserve">fyzickú osobu, meno, priezvisko, dátum narodenia a bydlisko, </w:t>
      </w:r>
    </w:p>
    <w:p w14:paraId="3EA34C9A" w14:textId="77777777" w:rsidR="00357C98" w:rsidRPr="00A6733D" w:rsidRDefault="00357C98" w:rsidP="00357C98">
      <w:pPr>
        <w:pStyle w:val="Odsekzoznamu"/>
        <w:widowControl w:val="0"/>
        <w:numPr>
          <w:ilvl w:val="0"/>
          <w:numId w:val="21"/>
        </w:numPr>
        <w:autoSpaceDE w:val="0"/>
        <w:autoSpaceDN w:val="0"/>
        <w:adjustRightInd w:val="0"/>
        <w:spacing w:after="0" w:line="240" w:lineRule="auto"/>
        <w:jc w:val="both"/>
        <w:rPr>
          <w:rFonts w:ascii="Times New Roman" w:hAnsi="Times New Roman"/>
          <w:sz w:val="24"/>
          <w:szCs w:val="24"/>
        </w:rPr>
      </w:pPr>
      <w:r w:rsidRPr="00A6733D">
        <w:rPr>
          <w:rFonts w:ascii="Times New Roman" w:hAnsi="Times New Roman"/>
          <w:sz w:val="24"/>
          <w:szCs w:val="24"/>
        </w:rPr>
        <w:t>fyzickú osobu podnikateľa, obchodné meno, meno a priezvisko, ak sa líši od obchodného mena, identifikačné číslo</w:t>
      </w:r>
      <w:r>
        <w:rPr>
          <w:rFonts w:ascii="Times New Roman" w:hAnsi="Times New Roman"/>
          <w:sz w:val="24"/>
          <w:szCs w:val="24"/>
        </w:rPr>
        <w:t xml:space="preserve"> organizácie</w:t>
      </w:r>
      <w:r w:rsidRPr="00A6733D">
        <w:rPr>
          <w:rFonts w:ascii="Times New Roman" w:hAnsi="Times New Roman"/>
          <w:sz w:val="24"/>
          <w:szCs w:val="24"/>
        </w:rPr>
        <w:t xml:space="preserve"> </w:t>
      </w:r>
      <w:r>
        <w:rPr>
          <w:rFonts w:ascii="Times New Roman" w:hAnsi="Times New Roman"/>
          <w:sz w:val="24"/>
          <w:szCs w:val="24"/>
        </w:rPr>
        <w:t>alebo identifikačný údaj vydaný zahraničným registrom alebo zahraničnou evidenciou</w:t>
      </w:r>
      <w:r w:rsidRPr="00A6733D">
        <w:rPr>
          <w:rFonts w:ascii="Times New Roman" w:hAnsi="Times New Roman"/>
          <w:sz w:val="24"/>
          <w:szCs w:val="24"/>
        </w:rPr>
        <w:t xml:space="preserve"> a miesto podnikania, </w:t>
      </w:r>
    </w:p>
    <w:p w14:paraId="19BE8F68" w14:textId="77777777" w:rsidR="00357C98" w:rsidRPr="00A6733D" w:rsidRDefault="00357C98" w:rsidP="00357C98">
      <w:pPr>
        <w:pStyle w:val="Odsekzoznamu"/>
        <w:widowControl w:val="0"/>
        <w:numPr>
          <w:ilvl w:val="0"/>
          <w:numId w:val="21"/>
        </w:numPr>
        <w:autoSpaceDE w:val="0"/>
        <w:autoSpaceDN w:val="0"/>
        <w:adjustRightInd w:val="0"/>
        <w:spacing w:after="0" w:line="240" w:lineRule="auto"/>
        <w:jc w:val="both"/>
        <w:rPr>
          <w:rFonts w:ascii="Times New Roman" w:hAnsi="Times New Roman"/>
          <w:sz w:val="24"/>
          <w:szCs w:val="24"/>
        </w:rPr>
      </w:pPr>
      <w:r w:rsidRPr="00A6733D">
        <w:rPr>
          <w:rFonts w:ascii="Times New Roman" w:hAnsi="Times New Roman"/>
          <w:sz w:val="24"/>
          <w:szCs w:val="24"/>
        </w:rPr>
        <w:t>právnickú osobu, obchodné meno, identifikačné číslo</w:t>
      </w:r>
      <w:r>
        <w:rPr>
          <w:rFonts w:ascii="Times New Roman" w:hAnsi="Times New Roman"/>
          <w:sz w:val="24"/>
          <w:szCs w:val="24"/>
        </w:rPr>
        <w:t xml:space="preserve"> organizácie</w:t>
      </w:r>
      <w:r w:rsidRPr="00A6733D">
        <w:rPr>
          <w:rFonts w:ascii="Times New Roman" w:hAnsi="Times New Roman"/>
          <w:sz w:val="24"/>
          <w:szCs w:val="24"/>
        </w:rPr>
        <w:t xml:space="preserve"> </w:t>
      </w:r>
      <w:r>
        <w:rPr>
          <w:rFonts w:ascii="Times New Roman" w:hAnsi="Times New Roman"/>
          <w:sz w:val="24"/>
          <w:szCs w:val="24"/>
        </w:rPr>
        <w:t xml:space="preserve">alebo identifikačný </w:t>
      </w:r>
      <w:r>
        <w:rPr>
          <w:rFonts w:ascii="Times New Roman" w:hAnsi="Times New Roman"/>
          <w:sz w:val="24"/>
          <w:szCs w:val="24"/>
        </w:rPr>
        <w:lastRenderedPageBreak/>
        <w:t>údaj vydaný zahraničným registrom alebo zahraničnou evidenciou</w:t>
      </w:r>
      <w:r w:rsidRPr="00A6733D">
        <w:rPr>
          <w:rFonts w:ascii="Times New Roman" w:hAnsi="Times New Roman"/>
          <w:sz w:val="24"/>
          <w:szCs w:val="24"/>
        </w:rPr>
        <w:t xml:space="preserve"> a sídlo.</w:t>
      </w:r>
    </w:p>
    <w:p w14:paraId="3E904BFE" w14:textId="77777777" w:rsidR="00357C98" w:rsidRDefault="00357C98" w:rsidP="00357C98">
      <w:pPr>
        <w:tabs>
          <w:tab w:val="left" w:pos="142"/>
        </w:tabs>
        <w:ind w:firstLine="195"/>
        <w:jc w:val="both"/>
      </w:pPr>
    </w:p>
    <w:p w14:paraId="40C0267E" w14:textId="77777777" w:rsidR="00357C98" w:rsidRPr="000468D4" w:rsidRDefault="00357C98" w:rsidP="00357C98">
      <w:pPr>
        <w:tabs>
          <w:tab w:val="left" w:pos="142"/>
        </w:tabs>
        <w:jc w:val="both"/>
      </w:pPr>
      <w:r>
        <w:tab/>
      </w:r>
      <w:r>
        <w:tab/>
      </w:r>
      <w:r w:rsidRPr="008C1BB2">
        <w:t>(4) Elektronické dokumenty účastníkov konania a iných osôb v konkurznom konaní, reštrukturalizačnom konaní, v konaní o oddlžení, vo verejnej preventívnej reštrukturalizácii alebo v likvidácii alebo dodatočnej likvidácii, v ktorej likvidátora ustanovil súd, sa zverejňujú v </w:t>
      </w:r>
      <w:proofErr w:type="spellStart"/>
      <w:r w:rsidRPr="008C1BB2">
        <w:t>insolvenčnom</w:t>
      </w:r>
      <w:proofErr w:type="spellEnd"/>
      <w:r w:rsidRPr="008C1BB2">
        <w:t xml:space="preserve"> registri, ak udalosti vznikajúce na ich základe alebo v súvislosti s nimi sú evidované v </w:t>
      </w:r>
      <w:proofErr w:type="spellStart"/>
      <w:r w:rsidRPr="008C1BB2">
        <w:t>insolvenčnom</w:t>
      </w:r>
      <w:proofErr w:type="spellEnd"/>
      <w:r w:rsidRPr="008C1BB2">
        <w:t xml:space="preserve"> registri, alebo ak elektronický dokument obsahuje údaje evidované v </w:t>
      </w:r>
      <w:proofErr w:type="spellStart"/>
      <w:r w:rsidRPr="008C1BB2">
        <w:t>insolvenčnom</w:t>
      </w:r>
      <w:proofErr w:type="spellEnd"/>
      <w:r w:rsidRPr="008C1BB2">
        <w:t xml:space="preserve"> registri. Elektronický dokument, ktorý je doručený súdu ako príslušnému orgánu v konaní podľa predchádzajúcej vety, eviduje a zverejňuje v </w:t>
      </w:r>
      <w:proofErr w:type="spellStart"/>
      <w:r w:rsidRPr="008C1BB2">
        <w:t>insolvenčnom</w:t>
      </w:r>
      <w:proofErr w:type="spellEnd"/>
      <w:r w:rsidRPr="008C1BB2">
        <w:t xml:space="preserve"> registri súd, inak ho eviduje a zverejňuje v </w:t>
      </w:r>
      <w:proofErr w:type="spellStart"/>
      <w:r w:rsidRPr="008C1BB2">
        <w:t>insolvenčnom</w:t>
      </w:r>
      <w:proofErr w:type="spellEnd"/>
      <w:r w:rsidRPr="008C1BB2">
        <w:t xml:space="preserve"> registri správca alebo likvidátor. Zverejnenie elektronického dokumentu nemá vplyv na účinky jeho doručenia príslušnému orgánu.</w:t>
      </w:r>
    </w:p>
    <w:p w14:paraId="269173BC" w14:textId="77777777" w:rsidR="00357C98" w:rsidRDefault="00357C98" w:rsidP="00357C98">
      <w:pPr>
        <w:tabs>
          <w:tab w:val="left" w:pos="142"/>
        </w:tabs>
        <w:jc w:val="both"/>
      </w:pPr>
    </w:p>
    <w:p w14:paraId="3511C379" w14:textId="77777777" w:rsidR="00357C98" w:rsidRPr="000468D4" w:rsidRDefault="00357C98" w:rsidP="00357C98">
      <w:pPr>
        <w:tabs>
          <w:tab w:val="left" w:pos="142"/>
        </w:tabs>
        <w:jc w:val="both"/>
      </w:pPr>
      <w:r>
        <w:tab/>
      </w:r>
      <w:r>
        <w:tab/>
      </w:r>
      <w:r w:rsidRPr="000468D4">
        <w:t>(</w:t>
      </w:r>
      <w:r>
        <w:t>5</w:t>
      </w:r>
      <w:r w:rsidRPr="000468D4">
        <w:t>) Súd</w:t>
      </w:r>
      <w:r>
        <w:t>,</w:t>
      </w:r>
      <w:r w:rsidRPr="000468D4">
        <w:t xml:space="preserve"> správca</w:t>
      </w:r>
      <w:r>
        <w:t xml:space="preserve"> alebo likvidátor</w:t>
      </w:r>
      <w:r w:rsidRPr="000468D4">
        <w:t xml:space="preserve"> nezverejní </w:t>
      </w:r>
      <w:r>
        <w:t>elektronický dokument podľa odseku 4</w:t>
      </w:r>
      <w:r w:rsidRPr="000468D4">
        <w:t xml:space="preserve"> alebo jeho časť, ak ide o hrubo urážlivé podanie alebo jeho časť, alebo ak by </w:t>
      </w:r>
      <w:r>
        <w:t xml:space="preserve">jeho </w:t>
      </w:r>
      <w:r w:rsidRPr="000468D4">
        <w:t xml:space="preserve">zverejnením alebo </w:t>
      </w:r>
      <w:r>
        <w:t xml:space="preserve">zverejnením </w:t>
      </w:r>
      <w:r w:rsidRPr="000468D4">
        <w:t>je</w:t>
      </w:r>
      <w:r>
        <w:t>ho</w:t>
      </w:r>
      <w:r w:rsidRPr="000468D4">
        <w:t xml:space="preserve"> časti mohla byť porušená povinnosť mlčanlivosti o údajoch chránených podľa osobitného predpisu</w:t>
      </w:r>
      <w:r>
        <w:rPr>
          <w:vertAlign w:val="superscript"/>
        </w:rPr>
        <w:t>33o</w:t>
      </w:r>
      <w:r>
        <w:t>)</w:t>
      </w:r>
      <w:r w:rsidRPr="000468D4">
        <w:t xml:space="preserve"> alebo </w:t>
      </w:r>
      <w:r>
        <w:t>iná zákonom ustanovená alebo štátom uznaná</w:t>
      </w:r>
      <w:r w:rsidRPr="000468D4">
        <w:t xml:space="preserve"> povinnosť mlčanlivosti; </w:t>
      </w:r>
      <w:r>
        <w:t> ak nastanú</w:t>
      </w:r>
      <w:r w:rsidRPr="000468D4">
        <w:t xml:space="preserve"> pochybností o zverejnení obsahu </w:t>
      </w:r>
      <w:r>
        <w:t>elektronického dokumentu</w:t>
      </w:r>
      <w:r w:rsidRPr="000468D4">
        <w:t xml:space="preserve"> alebo jeho časti rozhodne súd</w:t>
      </w:r>
      <w:r>
        <w:t>. Ak ide o záväzný pokyn príslušného orgánu správcovi, zverejňuje sa len informácia o vydaní záväzného pokynu.</w:t>
      </w:r>
    </w:p>
    <w:p w14:paraId="0584BA13" w14:textId="77777777" w:rsidR="00357C98" w:rsidRDefault="00357C98" w:rsidP="00357C98">
      <w:pPr>
        <w:widowControl w:val="0"/>
        <w:autoSpaceDE w:val="0"/>
        <w:autoSpaceDN w:val="0"/>
        <w:adjustRightInd w:val="0"/>
        <w:jc w:val="both"/>
      </w:pPr>
    </w:p>
    <w:p w14:paraId="4FE31875" w14:textId="77777777" w:rsidR="00357C98" w:rsidRPr="000468D4" w:rsidRDefault="00357C98" w:rsidP="00357C98">
      <w:pPr>
        <w:widowControl w:val="0"/>
        <w:autoSpaceDE w:val="0"/>
        <w:autoSpaceDN w:val="0"/>
        <w:adjustRightInd w:val="0"/>
        <w:jc w:val="both"/>
      </w:pPr>
      <w:r>
        <w:tab/>
      </w:r>
      <w:r w:rsidRPr="000468D4">
        <w:t>(</w:t>
      </w:r>
      <w:r>
        <w:t>6</w:t>
      </w:r>
      <w:r w:rsidRPr="000468D4">
        <w:t xml:space="preserve">) Rozhodnutie alebo iný </w:t>
      </w:r>
      <w:r>
        <w:t xml:space="preserve">elektronický </w:t>
      </w:r>
      <w:r w:rsidRPr="000468D4">
        <w:t>dokument súdu</w:t>
      </w:r>
      <w:r>
        <w:t>,</w:t>
      </w:r>
      <w:r w:rsidRPr="000468D4">
        <w:t xml:space="preserve"> správcu</w:t>
      </w:r>
      <w:r>
        <w:t xml:space="preserve"> alebo likvidátora</w:t>
      </w:r>
      <w:r w:rsidRPr="000468D4">
        <w:t xml:space="preserve"> sa v </w:t>
      </w:r>
      <w:proofErr w:type="spellStart"/>
      <w:r w:rsidRPr="000468D4">
        <w:t>insolvenčnom</w:t>
      </w:r>
      <w:proofErr w:type="spellEnd"/>
      <w:r w:rsidRPr="000468D4">
        <w:t xml:space="preserve"> registri zverej</w:t>
      </w:r>
      <w:r>
        <w:t>n</w:t>
      </w:r>
      <w:r w:rsidRPr="000468D4">
        <w:t>í bezodkladne, najneskôr nasledujúci pracovný deň po tom, ako sa súd</w:t>
      </w:r>
      <w:r>
        <w:t>,</w:t>
      </w:r>
      <w:r w:rsidRPr="000468D4">
        <w:t xml:space="preserve"> správca </w:t>
      </w:r>
      <w:r>
        <w:t xml:space="preserve">alebo likvidátor </w:t>
      </w:r>
      <w:r w:rsidRPr="000468D4">
        <w:t xml:space="preserve">dozvedel o skutočnosti, s ktorou je spojené zverejnenie; rozhodnutie </w:t>
      </w:r>
      <w:r>
        <w:t xml:space="preserve">súdu </w:t>
      </w:r>
      <w:r w:rsidRPr="000468D4">
        <w:t>sa zverejní najneskôr deň nasledujúci po dni jeho vydania.</w:t>
      </w:r>
    </w:p>
    <w:p w14:paraId="562E2B20" w14:textId="77777777" w:rsidR="00357C98" w:rsidRDefault="00357C98" w:rsidP="00357C98">
      <w:pPr>
        <w:widowControl w:val="0"/>
        <w:autoSpaceDE w:val="0"/>
        <w:autoSpaceDN w:val="0"/>
        <w:adjustRightInd w:val="0"/>
        <w:jc w:val="both"/>
      </w:pPr>
    </w:p>
    <w:p w14:paraId="443956AC" w14:textId="77777777" w:rsidR="00357C98" w:rsidRDefault="00357C98" w:rsidP="00357C98">
      <w:pPr>
        <w:widowControl w:val="0"/>
        <w:autoSpaceDE w:val="0"/>
        <w:autoSpaceDN w:val="0"/>
        <w:adjustRightInd w:val="0"/>
        <w:ind w:firstLine="708"/>
        <w:jc w:val="both"/>
      </w:pPr>
      <w:r>
        <w:t xml:space="preserve">(7) </w:t>
      </w:r>
      <w:r w:rsidRPr="0098172E">
        <w:t xml:space="preserve">Údaje </w:t>
      </w:r>
      <w:r>
        <w:t>zverejnené</w:t>
      </w:r>
      <w:r w:rsidRPr="0098172E">
        <w:t xml:space="preserve"> v</w:t>
      </w:r>
      <w:r>
        <w:t> </w:t>
      </w:r>
      <w:proofErr w:type="spellStart"/>
      <w:r>
        <w:t>insolvenčnom</w:t>
      </w:r>
      <w:proofErr w:type="spellEnd"/>
      <w:r>
        <w:t xml:space="preserve"> </w:t>
      </w:r>
      <w:r w:rsidRPr="0098172E">
        <w:t>registri nie je potrebné pred orgánmi verejnej moci a v obchodnom styku preukazovať.</w:t>
      </w:r>
    </w:p>
    <w:p w14:paraId="66BEDB79" w14:textId="77777777" w:rsidR="00357C98" w:rsidRDefault="00357C98" w:rsidP="00357C98">
      <w:pPr>
        <w:widowControl w:val="0"/>
        <w:autoSpaceDE w:val="0"/>
        <w:autoSpaceDN w:val="0"/>
        <w:adjustRightInd w:val="0"/>
        <w:jc w:val="both"/>
      </w:pPr>
    </w:p>
    <w:p w14:paraId="42F6ACBD" w14:textId="77777777" w:rsidR="00357C98" w:rsidRPr="000468D4" w:rsidRDefault="00357C98" w:rsidP="00357C98">
      <w:pPr>
        <w:widowControl w:val="0"/>
        <w:autoSpaceDE w:val="0"/>
        <w:autoSpaceDN w:val="0"/>
        <w:adjustRightInd w:val="0"/>
        <w:jc w:val="both"/>
      </w:pPr>
      <w:r>
        <w:tab/>
      </w:r>
      <w:r w:rsidRPr="000468D4">
        <w:t>(</w:t>
      </w:r>
      <w:r>
        <w:t>8</w:t>
      </w:r>
      <w:r w:rsidRPr="000468D4">
        <w:t xml:space="preserve">) Údaje zverejnené v </w:t>
      </w:r>
      <w:proofErr w:type="spellStart"/>
      <w:r w:rsidRPr="000468D4">
        <w:t>insolvenčnom</w:t>
      </w:r>
      <w:proofErr w:type="spellEnd"/>
      <w:r w:rsidRPr="000468D4">
        <w:t xml:space="preserve"> registri majú štruktúrovanú podobu, ktorá umožňuje ich vyhľadávanie a automatizované spracovanie. </w:t>
      </w:r>
    </w:p>
    <w:p w14:paraId="0C4DAB33" w14:textId="77777777" w:rsidR="00357C98" w:rsidRPr="000468D4" w:rsidRDefault="00357C98" w:rsidP="00357C98">
      <w:pPr>
        <w:widowControl w:val="0"/>
        <w:autoSpaceDE w:val="0"/>
        <w:autoSpaceDN w:val="0"/>
        <w:adjustRightInd w:val="0"/>
        <w:jc w:val="both"/>
      </w:pPr>
    </w:p>
    <w:p w14:paraId="1AAD8385" w14:textId="77777777" w:rsidR="00357C98" w:rsidRDefault="00357C98" w:rsidP="00357C98">
      <w:pPr>
        <w:widowControl w:val="0"/>
        <w:autoSpaceDE w:val="0"/>
        <w:autoSpaceDN w:val="0"/>
        <w:adjustRightInd w:val="0"/>
        <w:jc w:val="both"/>
      </w:pPr>
      <w:r w:rsidRPr="000468D4">
        <w:tab/>
      </w:r>
      <w:r w:rsidRPr="00A6733D">
        <w:t>(</w:t>
      </w:r>
      <w:r>
        <w:t>9</w:t>
      </w:r>
      <w:r w:rsidRPr="00A6733D">
        <w:t>) Ministerstvo zverejňuje na svojom webovom sídle štatistické údaje o konaniach podľa tohto zákona a osobitného zákona</w:t>
      </w:r>
      <w:r>
        <w:t>,</w:t>
      </w:r>
      <w:r w:rsidRPr="00A6733D">
        <w:rPr>
          <w:vertAlign w:val="superscript"/>
        </w:rPr>
        <w:t>1b</w:t>
      </w:r>
      <w:r w:rsidRPr="00A6733D">
        <w:t>) a to najmä údaje o priemernej dĺžke týchto konaní, priemernej miere uspokojenia veriteľov a priemerných nákladoch týchto konaní.</w:t>
      </w:r>
      <w:r>
        <w:t>“.</w:t>
      </w:r>
    </w:p>
    <w:p w14:paraId="0D9B3D71" w14:textId="77777777" w:rsidR="00357C98" w:rsidRDefault="00357C98" w:rsidP="00357C98">
      <w:pPr>
        <w:widowControl w:val="0"/>
        <w:autoSpaceDE w:val="0"/>
        <w:autoSpaceDN w:val="0"/>
        <w:adjustRightInd w:val="0"/>
        <w:jc w:val="both"/>
      </w:pPr>
    </w:p>
    <w:p w14:paraId="1790CD67" w14:textId="77777777" w:rsidR="00357C98" w:rsidRDefault="00357C98" w:rsidP="00357C98">
      <w:pPr>
        <w:widowControl w:val="0"/>
        <w:autoSpaceDE w:val="0"/>
        <w:autoSpaceDN w:val="0"/>
        <w:adjustRightInd w:val="0"/>
        <w:jc w:val="both"/>
      </w:pPr>
      <w:r>
        <w:t>Doterajšia ôsma časť sa označuje ako deviata časť.</w:t>
      </w:r>
    </w:p>
    <w:p w14:paraId="2924A87C" w14:textId="77777777" w:rsidR="00357C98" w:rsidRDefault="00357C98" w:rsidP="00357C98">
      <w:pPr>
        <w:widowControl w:val="0"/>
        <w:autoSpaceDE w:val="0"/>
        <w:autoSpaceDN w:val="0"/>
        <w:adjustRightInd w:val="0"/>
        <w:jc w:val="both"/>
      </w:pPr>
    </w:p>
    <w:p w14:paraId="7E605C22" w14:textId="77777777" w:rsidR="00357C98" w:rsidRDefault="00357C98" w:rsidP="00357C98">
      <w:pPr>
        <w:widowControl w:val="0"/>
        <w:autoSpaceDE w:val="0"/>
        <w:autoSpaceDN w:val="0"/>
        <w:adjustRightInd w:val="0"/>
        <w:jc w:val="both"/>
      </w:pPr>
      <w:r>
        <w:t>Poznámka pod čiarou k odkazu 33o znie:</w:t>
      </w:r>
    </w:p>
    <w:p w14:paraId="51BB824E" w14:textId="313E3A51" w:rsidR="00357C98" w:rsidRPr="000468D4" w:rsidRDefault="00357C98" w:rsidP="00357C98">
      <w:pPr>
        <w:widowControl w:val="0"/>
        <w:autoSpaceDE w:val="0"/>
        <w:autoSpaceDN w:val="0"/>
        <w:adjustRightInd w:val="0"/>
        <w:jc w:val="both"/>
      </w:pPr>
      <w:r>
        <w:t>„</w:t>
      </w:r>
      <w:r>
        <w:rPr>
          <w:vertAlign w:val="superscript"/>
        </w:rPr>
        <w:t>33o</w:t>
      </w:r>
      <w:r>
        <w:t>) Napríklad Obchodný zákonník, zákon č</w:t>
      </w:r>
      <w:r w:rsidRPr="00CB4EC6">
        <w:t>. 46/1993 Z.</w:t>
      </w:r>
      <w:r>
        <w:t xml:space="preserve"> </w:t>
      </w:r>
      <w:r w:rsidRPr="00CB4EC6">
        <w:t xml:space="preserve">z. </w:t>
      </w:r>
      <w:r w:rsidR="00360046">
        <w:t xml:space="preserve">o Slovenskej informačnej službe </w:t>
      </w:r>
      <w:r w:rsidRPr="00CB4EC6">
        <w:t xml:space="preserve">v </w:t>
      </w:r>
      <w:r w:rsidR="00360046">
        <w:t> </w:t>
      </w:r>
      <w:r w:rsidRPr="00CB4EC6">
        <w:t>znení neskorších predpisov, zákon č. 171/1993 Z.</w:t>
      </w:r>
      <w:r>
        <w:t xml:space="preserve"> </w:t>
      </w:r>
      <w:r w:rsidRPr="00CB4EC6">
        <w:t>z. v zn</w:t>
      </w:r>
      <w:r w:rsidR="00360046">
        <w:t xml:space="preserve">ení neskorších predpisov, zákon </w:t>
      </w:r>
      <w:bookmarkStart w:id="3" w:name="_GoBack"/>
      <w:bookmarkEnd w:id="3"/>
      <w:r w:rsidRPr="00CB4EC6">
        <w:t xml:space="preserve">č. </w:t>
      </w:r>
      <w:r w:rsidR="00360046">
        <w:t> </w:t>
      </w:r>
      <w:r w:rsidRPr="00CB4EC6">
        <w:t>483/2001 Z.</w:t>
      </w:r>
      <w:r>
        <w:t xml:space="preserve"> </w:t>
      </w:r>
      <w:r w:rsidRPr="00CB4EC6">
        <w:t xml:space="preserve">z. v znení neskorších predpisov, </w:t>
      </w:r>
      <w:r>
        <w:t xml:space="preserve">zákon č. 215/2004 Z. z. o ochrane utajovaných skutočností v znení neskorších predpisov, </w:t>
      </w:r>
      <w:r w:rsidRPr="00CB4EC6">
        <w:t>zákon č. 541/2004 Z.</w:t>
      </w:r>
      <w:r>
        <w:t xml:space="preserve"> </w:t>
      </w:r>
      <w:r w:rsidRPr="00CB4EC6">
        <w:t>z. o mierovom využívaní jadrovej energie (atómový zákon) v znení neskorších predpisov, zákon č. 563/2009 Z.</w:t>
      </w:r>
      <w:r>
        <w:t xml:space="preserve"> </w:t>
      </w:r>
      <w:r w:rsidRPr="00CB4EC6">
        <w:t>z. v znení neskorších predpisov</w:t>
      </w:r>
      <w:r>
        <w:t>, zákon č. 500/2022 Z. z. o Vojenskom spravodajstve.“.</w:t>
      </w:r>
    </w:p>
    <w:p w14:paraId="2182D137" w14:textId="77777777" w:rsidR="00357C98" w:rsidRPr="000468D4" w:rsidRDefault="00357C98" w:rsidP="00357C98">
      <w:pPr>
        <w:tabs>
          <w:tab w:val="left" w:pos="142"/>
        </w:tabs>
        <w:jc w:val="both"/>
      </w:pPr>
    </w:p>
    <w:p w14:paraId="32A0ED85" w14:textId="77777777" w:rsidR="00357C98" w:rsidRPr="00685763" w:rsidRDefault="00357C98" w:rsidP="00357C98">
      <w:pPr>
        <w:tabs>
          <w:tab w:val="left" w:pos="142"/>
        </w:tabs>
        <w:jc w:val="both"/>
      </w:pPr>
      <w:r>
        <w:t xml:space="preserve">39. </w:t>
      </w:r>
      <w:r w:rsidRPr="000468D4">
        <w:t>V § 204 písmen</w:t>
      </w:r>
      <w:r>
        <w:t>á g) a h) znejú:</w:t>
      </w:r>
    </w:p>
    <w:p w14:paraId="62C4C62E" w14:textId="77777777" w:rsidR="00357C98" w:rsidRDefault="00357C98" w:rsidP="00357C98">
      <w:pPr>
        <w:tabs>
          <w:tab w:val="left" w:pos="142"/>
        </w:tabs>
        <w:jc w:val="both"/>
      </w:pPr>
      <w:r w:rsidRPr="00685763">
        <w:t>„</w:t>
      </w:r>
      <w:r>
        <w:t>g</w:t>
      </w:r>
      <w:r w:rsidRPr="00685763">
        <w:t>) podrobnosti o</w:t>
      </w:r>
      <w:r>
        <w:t> elektronických formulároch doručovaných súdu a správcovi prostredníctvom špecializovaného portálu,</w:t>
      </w:r>
    </w:p>
    <w:p w14:paraId="31F3BBC3" w14:textId="77777777" w:rsidR="00357C98" w:rsidRDefault="00357C98" w:rsidP="00357C98">
      <w:pPr>
        <w:tabs>
          <w:tab w:val="left" w:pos="142"/>
        </w:tabs>
        <w:jc w:val="both"/>
      </w:pPr>
      <w:r>
        <w:t>h) ďalšie podrobnosti o obsahových náležitostiach a vedení zoznamu pohľadávok,“.</w:t>
      </w:r>
    </w:p>
    <w:p w14:paraId="6E76F4A4" w14:textId="77777777" w:rsidR="00357C98" w:rsidRDefault="00357C98" w:rsidP="00357C98">
      <w:pPr>
        <w:tabs>
          <w:tab w:val="left" w:pos="142"/>
        </w:tabs>
        <w:jc w:val="both"/>
      </w:pPr>
    </w:p>
    <w:p w14:paraId="64941862" w14:textId="77777777" w:rsidR="00357C98" w:rsidRDefault="00357C98" w:rsidP="00357C98">
      <w:pPr>
        <w:tabs>
          <w:tab w:val="left" w:pos="142"/>
        </w:tabs>
        <w:jc w:val="both"/>
      </w:pPr>
      <w:r>
        <w:lastRenderedPageBreak/>
        <w:t>40. V § 204 písmeno p) znie:</w:t>
      </w:r>
    </w:p>
    <w:p w14:paraId="20785B85" w14:textId="77777777" w:rsidR="00357C98" w:rsidRPr="004D485B" w:rsidRDefault="00357C98" w:rsidP="00357C98">
      <w:pPr>
        <w:tabs>
          <w:tab w:val="left" w:pos="142"/>
        </w:tabs>
        <w:jc w:val="both"/>
      </w:pPr>
      <w:r>
        <w:t xml:space="preserve">„p) podrobnosti o vedení </w:t>
      </w:r>
      <w:proofErr w:type="spellStart"/>
      <w:r>
        <w:t>insolvenčného</w:t>
      </w:r>
      <w:proofErr w:type="spellEnd"/>
      <w:r>
        <w:t xml:space="preserve"> registra a o rozsahu a obsahu údajov a udalostí  zverejňovaných v </w:t>
      </w:r>
      <w:proofErr w:type="spellStart"/>
      <w:r>
        <w:t>insolvenčnom</w:t>
      </w:r>
      <w:proofErr w:type="spellEnd"/>
      <w:r>
        <w:t xml:space="preserve"> registri podľa § 203b,“.</w:t>
      </w:r>
    </w:p>
    <w:p w14:paraId="445BB0B8" w14:textId="77777777" w:rsidR="00357C98" w:rsidRPr="00685763" w:rsidRDefault="00357C98" w:rsidP="00357C98">
      <w:pPr>
        <w:tabs>
          <w:tab w:val="left" w:pos="142"/>
        </w:tabs>
        <w:jc w:val="both"/>
      </w:pPr>
    </w:p>
    <w:p w14:paraId="0C974D8D" w14:textId="77777777" w:rsidR="00357C98" w:rsidRDefault="00357C98" w:rsidP="00357C98">
      <w:pPr>
        <w:tabs>
          <w:tab w:val="left" w:pos="142"/>
        </w:tabs>
        <w:jc w:val="both"/>
      </w:pPr>
      <w:r>
        <w:t xml:space="preserve">41. </w:t>
      </w:r>
      <w:r w:rsidRPr="00685763">
        <w:t xml:space="preserve">Slová „register úpadcov“ vo všetkých tvaroch sa v celom texte zákona </w:t>
      </w:r>
      <w:r>
        <w:t>vypúšťajú</w:t>
      </w:r>
      <w:r w:rsidRPr="00685763">
        <w:t>.</w:t>
      </w:r>
    </w:p>
    <w:p w14:paraId="2386D15F" w14:textId="77777777" w:rsidR="00357C98" w:rsidRPr="00685763" w:rsidRDefault="00357C98" w:rsidP="00357C98">
      <w:pPr>
        <w:tabs>
          <w:tab w:val="left" w:pos="142"/>
        </w:tabs>
        <w:jc w:val="both"/>
      </w:pPr>
    </w:p>
    <w:p w14:paraId="061AF75E" w14:textId="77777777" w:rsidR="00357C98" w:rsidRPr="00685763" w:rsidRDefault="00357C98" w:rsidP="00357C98">
      <w:pPr>
        <w:tabs>
          <w:tab w:val="left" w:pos="142"/>
        </w:tabs>
        <w:jc w:val="both"/>
      </w:pPr>
      <w:r>
        <w:t xml:space="preserve">42. </w:t>
      </w:r>
      <w:r w:rsidRPr="00685763">
        <w:t xml:space="preserve">Za § 206o sa </w:t>
      </w:r>
      <w:r>
        <w:t>vkladajú</w:t>
      </w:r>
      <w:r w:rsidRPr="00685763">
        <w:t xml:space="preserve"> § 206p</w:t>
      </w:r>
      <w:r>
        <w:t xml:space="preserve"> a § 206q</w:t>
      </w:r>
      <w:r w:rsidRPr="00685763">
        <w:t>, ktor</w:t>
      </w:r>
      <w:r>
        <w:t>é</w:t>
      </w:r>
      <w:r w:rsidRPr="00685763">
        <w:t xml:space="preserve"> vrátane </w:t>
      </w:r>
      <w:r>
        <w:t>nadpisov znejú</w:t>
      </w:r>
      <w:r w:rsidRPr="00685763">
        <w:t>:</w:t>
      </w:r>
    </w:p>
    <w:p w14:paraId="53907A0F" w14:textId="77777777" w:rsidR="00357C98" w:rsidRPr="00685763" w:rsidRDefault="00357C98" w:rsidP="00357C98">
      <w:pPr>
        <w:tabs>
          <w:tab w:val="left" w:pos="142"/>
        </w:tabs>
        <w:jc w:val="both"/>
      </w:pPr>
    </w:p>
    <w:p w14:paraId="68A77208" w14:textId="77777777" w:rsidR="00357C98" w:rsidRPr="00DF3206" w:rsidRDefault="00357C98" w:rsidP="00357C98">
      <w:pPr>
        <w:tabs>
          <w:tab w:val="left" w:pos="142"/>
        </w:tabs>
        <w:jc w:val="center"/>
      </w:pPr>
      <w:r w:rsidRPr="00DF3206">
        <w:t>„§ 206p</w:t>
      </w:r>
    </w:p>
    <w:p w14:paraId="7ACE7BE9" w14:textId="77777777" w:rsidR="00357C98" w:rsidRPr="002C4523" w:rsidRDefault="00357C98" w:rsidP="00357C98">
      <w:pPr>
        <w:tabs>
          <w:tab w:val="left" w:pos="142"/>
        </w:tabs>
        <w:jc w:val="center"/>
      </w:pPr>
      <w:r w:rsidRPr="002C4523">
        <w:t>Prechodné ustanov</w:t>
      </w:r>
      <w:r>
        <w:t>enie k úpravám účinným od 1. augusta</w:t>
      </w:r>
      <w:r w:rsidRPr="002C4523">
        <w:t xml:space="preserve"> 202</w:t>
      </w:r>
      <w:r>
        <w:t>3</w:t>
      </w:r>
    </w:p>
    <w:p w14:paraId="5E74A622" w14:textId="77777777" w:rsidR="00357C98" w:rsidRPr="002C4523" w:rsidRDefault="00357C98" w:rsidP="00357C98">
      <w:pPr>
        <w:tabs>
          <w:tab w:val="left" w:pos="142"/>
        </w:tabs>
        <w:jc w:val="both"/>
      </w:pPr>
      <w:r w:rsidRPr="002C4523">
        <w:t xml:space="preserve"> </w:t>
      </w:r>
    </w:p>
    <w:p w14:paraId="3C16565F" w14:textId="77777777" w:rsidR="00357C98" w:rsidRDefault="00357C98" w:rsidP="00357C98">
      <w:pPr>
        <w:tabs>
          <w:tab w:val="left" w:pos="142"/>
        </w:tabs>
        <w:jc w:val="both"/>
      </w:pPr>
      <w:r>
        <w:tab/>
      </w:r>
      <w:r>
        <w:tab/>
        <w:t>Údaje a udalosti podľa tohto zákona sa začnú evidovať a zverejňovať v </w:t>
      </w:r>
      <w:proofErr w:type="spellStart"/>
      <w:r>
        <w:t>insolvenčnom</w:t>
      </w:r>
      <w:proofErr w:type="spellEnd"/>
      <w:r>
        <w:t xml:space="preserve"> registri od 1. januára 2025.</w:t>
      </w:r>
    </w:p>
    <w:p w14:paraId="3FFC4331" w14:textId="77777777" w:rsidR="00357C98" w:rsidRDefault="00357C98" w:rsidP="00357C98">
      <w:pPr>
        <w:tabs>
          <w:tab w:val="left" w:pos="142"/>
        </w:tabs>
        <w:jc w:val="center"/>
      </w:pPr>
    </w:p>
    <w:p w14:paraId="4BAA8FFB" w14:textId="77777777" w:rsidR="00357C98" w:rsidRDefault="00357C98" w:rsidP="00357C98">
      <w:pPr>
        <w:tabs>
          <w:tab w:val="left" w:pos="142"/>
        </w:tabs>
        <w:jc w:val="center"/>
      </w:pPr>
      <w:r>
        <w:t>§ 206q</w:t>
      </w:r>
    </w:p>
    <w:p w14:paraId="69628093" w14:textId="77777777" w:rsidR="00357C98" w:rsidRPr="002C4523" w:rsidRDefault="00357C98" w:rsidP="00357C98">
      <w:pPr>
        <w:tabs>
          <w:tab w:val="left" w:pos="142"/>
        </w:tabs>
        <w:jc w:val="center"/>
      </w:pPr>
      <w:r w:rsidRPr="002C4523">
        <w:t>Prechodné ustanov</w:t>
      </w:r>
      <w:r>
        <w:t>enia k úpravám účinným od 1. j</w:t>
      </w:r>
      <w:r w:rsidRPr="002C4523">
        <w:t>a</w:t>
      </w:r>
      <w:r>
        <w:t>nuára</w:t>
      </w:r>
      <w:r w:rsidRPr="002C4523">
        <w:t xml:space="preserve"> 202</w:t>
      </w:r>
      <w:r>
        <w:t>5</w:t>
      </w:r>
    </w:p>
    <w:p w14:paraId="02EB72EE" w14:textId="77777777" w:rsidR="00357C98" w:rsidRPr="002C4523" w:rsidRDefault="00357C98" w:rsidP="00357C98">
      <w:pPr>
        <w:tabs>
          <w:tab w:val="left" w:pos="142"/>
        </w:tabs>
        <w:jc w:val="both"/>
      </w:pPr>
      <w:r w:rsidRPr="002C4523">
        <w:tab/>
        <w:t xml:space="preserve"> </w:t>
      </w:r>
    </w:p>
    <w:p w14:paraId="1DA4BAAD" w14:textId="77777777" w:rsidR="00357C98" w:rsidRPr="002C4523" w:rsidRDefault="00357C98" w:rsidP="00357C98">
      <w:pPr>
        <w:tabs>
          <w:tab w:val="left" w:pos="142"/>
        </w:tabs>
        <w:jc w:val="both"/>
      </w:pPr>
      <w:r>
        <w:tab/>
      </w:r>
      <w:r>
        <w:tab/>
      </w:r>
      <w:r w:rsidRPr="002C4523">
        <w:t>(1) Konani</w:t>
      </w:r>
      <w:r>
        <w:t>e, ktoré sa začalo a právoplatne neskončilo</w:t>
      </w:r>
      <w:r w:rsidRPr="002C4523">
        <w:t xml:space="preserve"> do 3</w:t>
      </w:r>
      <w:r>
        <w:t>1</w:t>
      </w:r>
      <w:r w:rsidRPr="002C4523">
        <w:t>.</w:t>
      </w:r>
      <w:r>
        <w:t xml:space="preserve"> decembra</w:t>
      </w:r>
      <w:r w:rsidRPr="002C4523">
        <w:t xml:space="preserve"> 2024</w:t>
      </w:r>
      <w:r>
        <w:t>,</w:t>
      </w:r>
      <w:r w:rsidRPr="002C4523">
        <w:t xml:space="preserve"> sa dokonč</w:t>
      </w:r>
      <w:r>
        <w:t>í</w:t>
      </w:r>
      <w:r w:rsidRPr="002C4523">
        <w:t xml:space="preserve"> podľa</w:t>
      </w:r>
      <w:r>
        <w:t xml:space="preserve"> tohto zákona v znení účinnom do 31</w:t>
      </w:r>
      <w:r w:rsidRPr="002C4523">
        <w:t xml:space="preserve">. </w:t>
      </w:r>
      <w:r>
        <w:t>decembra</w:t>
      </w:r>
      <w:r w:rsidRPr="002C4523">
        <w:t xml:space="preserve"> 2024.</w:t>
      </w:r>
    </w:p>
    <w:p w14:paraId="539A4AC0" w14:textId="77777777" w:rsidR="00357C98" w:rsidRPr="002C4523" w:rsidRDefault="00357C98" w:rsidP="00357C98">
      <w:pPr>
        <w:tabs>
          <w:tab w:val="left" w:pos="142"/>
        </w:tabs>
        <w:jc w:val="both"/>
      </w:pPr>
    </w:p>
    <w:p w14:paraId="613298AA" w14:textId="77777777" w:rsidR="00357C98" w:rsidRDefault="00357C98" w:rsidP="00357C98">
      <w:pPr>
        <w:tabs>
          <w:tab w:val="left" w:pos="142"/>
        </w:tabs>
        <w:jc w:val="both"/>
      </w:pPr>
      <w:r>
        <w:tab/>
      </w:r>
      <w:r>
        <w:tab/>
      </w:r>
      <w:r w:rsidRPr="002C4523">
        <w:t xml:space="preserve">(2) Súčasťou </w:t>
      </w:r>
      <w:proofErr w:type="spellStart"/>
      <w:r w:rsidRPr="002C4523">
        <w:t>insolvenčného</w:t>
      </w:r>
      <w:proofErr w:type="spellEnd"/>
      <w:r w:rsidRPr="002C4523">
        <w:t xml:space="preserve"> registra vedeného podľa predpisov účinných od 1. </w:t>
      </w:r>
      <w:r>
        <w:t>januára 2025</w:t>
      </w:r>
      <w:r w:rsidRPr="002C4523">
        <w:t xml:space="preserve"> sú aj údaje, ktoré boli zverejnené v registri úpadcov a v Obchodnom vestníku podľa predpisov účinných do </w:t>
      </w:r>
      <w:r>
        <w:t>31. decembra</w:t>
      </w:r>
      <w:r w:rsidRPr="002C4523">
        <w:t xml:space="preserve"> 2024.</w:t>
      </w:r>
      <w:r>
        <w:t>“.“.</w:t>
      </w:r>
    </w:p>
    <w:p w14:paraId="6D17A7B1" w14:textId="77777777" w:rsidR="00357C98" w:rsidRDefault="00357C98" w:rsidP="00357C98">
      <w:pPr>
        <w:tabs>
          <w:tab w:val="left" w:pos="142"/>
        </w:tabs>
        <w:jc w:val="center"/>
      </w:pPr>
    </w:p>
    <w:p w14:paraId="3F892DC2" w14:textId="77777777" w:rsidR="00357C98" w:rsidRDefault="00357C98" w:rsidP="00357C98">
      <w:pPr>
        <w:jc w:val="both"/>
      </w:pPr>
      <w:r>
        <w:t>Nasledujúce body sa primerane prečíslujú.</w:t>
      </w:r>
    </w:p>
    <w:p w14:paraId="0CAD3A14" w14:textId="77777777" w:rsidR="00357C98" w:rsidRDefault="00357C98" w:rsidP="00357C98">
      <w:pPr>
        <w:jc w:val="both"/>
      </w:pPr>
    </w:p>
    <w:p w14:paraId="6C99D97E" w14:textId="77777777" w:rsidR="00357C98" w:rsidRDefault="00357C98" w:rsidP="00357C98">
      <w:pPr>
        <w:jc w:val="both"/>
      </w:pPr>
      <w:r>
        <w:t>Bod 38 a bod 42 (§ 206p) nadobudnú účinnosť 1. augusta 2023 a bod</w:t>
      </w:r>
      <w:r w:rsidRPr="0089080D">
        <w:t xml:space="preserve">y </w:t>
      </w:r>
      <w:r>
        <w:t>6 až 37 a 39 až 42 (§ 206q)</w:t>
      </w:r>
      <w:r w:rsidRPr="0089080D">
        <w:t xml:space="preserve"> nadobudnú účinnosť 1. januára 2025, čo sa zohľadní v článku o účinnosti.</w:t>
      </w:r>
      <w:r>
        <w:t xml:space="preserve"> </w:t>
      </w:r>
    </w:p>
    <w:p w14:paraId="6539BADF" w14:textId="77777777" w:rsidR="00357C98" w:rsidRPr="003B7C2C" w:rsidRDefault="00357C98" w:rsidP="00357C98">
      <w:pPr>
        <w:jc w:val="both"/>
      </w:pPr>
    </w:p>
    <w:p w14:paraId="72C2DFD7" w14:textId="3672D5A6" w:rsidR="00357C98" w:rsidRPr="00750415" w:rsidRDefault="00357C98" w:rsidP="00357C98">
      <w:pPr>
        <w:ind w:left="2832" w:hanging="2832"/>
        <w:jc w:val="both"/>
        <w:rPr>
          <w:rStyle w:val="awspan"/>
          <w:u w:val="single"/>
        </w:rPr>
      </w:pPr>
      <w:r>
        <w:rPr>
          <w:rStyle w:val="awspan"/>
          <w:i/>
        </w:rPr>
        <w:tab/>
      </w:r>
      <w:r w:rsidRPr="00750415">
        <w:rPr>
          <w:rStyle w:val="awspan"/>
          <w:u w:val="single"/>
        </w:rPr>
        <w:t>K bodom 6 až 30, 37, 39 až 41</w:t>
      </w:r>
    </w:p>
    <w:p w14:paraId="39122B59" w14:textId="77777777" w:rsidR="00357C98" w:rsidRPr="00750415" w:rsidRDefault="00357C98" w:rsidP="00357C98">
      <w:pPr>
        <w:ind w:left="2832" w:hanging="2832"/>
        <w:jc w:val="both"/>
      </w:pPr>
      <w:r w:rsidRPr="00750415">
        <w:rPr>
          <w:rStyle w:val="awspan"/>
        </w:rPr>
        <w:tab/>
        <w:t xml:space="preserve">V súvislosti so zriadením </w:t>
      </w:r>
      <w:proofErr w:type="spellStart"/>
      <w:r w:rsidRPr="00750415">
        <w:rPr>
          <w:rStyle w:val="awspan"/>
        </w:rPr>
        <w:t>insolvenčného</w:t>
      </w:r>
      <w:proofErr w:type="spellEnd"/>
      <w:r w:rsidRPr="00750415">
        <w:rPr>
          <w:rStyle w:val="awspan"/>
        </w:rPr>
        <w:t xml:space="preserve"> registra a centralizáciou a elektronizáciou </w:t>
      </w:r>
      <w:r w:rsidRPr="00750415">
        <w:t>reštrukturalizačného konania a aj konania o oddlžení a vypustením právnej úpravy doručovania rozhodnutí  prostredníctvom Obchodného vestníka dochádza aj k potrebným legislatívnym úpravám, vrátane legislatívno-technických úprav a sprecizovania niektorých zákonných ustanovení. Rovnako tak sa vypúšťa nadbytočná právna úprava o zverejňovaní súdnych rozhodnutí a iných písomností súdu a správcu v Obchodnom vestníku a o ich doručovaní, a to vzhľadom na navrhovanú všeobecnú právnu úpravu doručovania písomností v </w:t>
      </w:r>
      <w:proofErr w:type="spellStart"/>
      <w:r w:rsidRPr="00750415">
        <w:t>insolvenčných</w:t>
      </w:r>
      <w:proofErr w:type="spellEnd"/>
      <w:r w:rsidRPr="00750415">
        <w:t xml:space="preserve"> konaniach. </w:t>
      </w:r>
    </w:p>
    <w:p w14:paraId="0915D312" w14:textId="77777777" w:rsidR="00357C98" w:rsidRPr="00750415" w:rsidRDefault="00357C98" w:rsidP="00357C98">
      <w:pPr>
        <w:ind w:left="2832" w:hanging="2832"/>
        <w:jc w:val="both"/>
        <w:rPr>
          <w:rStyle w:val="awspan"/>
        </w:rPr>
      </w:pPr>
    </w:p>
    <w:p w14:paraId="254F15EF" w14:textId="77777777" w:rsidR="00357C98" w:rsidRPr="00750415" w:rsidRDefault="00357C98" w:rsidP="00357C98">
      <w:pPr>
        <w:ind w:left="2832" w:hanging="2832"/>
        <w:jc w:val="both"/>
        <w:rPr>
          <w:rStyle w:val="awspan"/>
          <w:u w:val="single"/>
        </w:rPr>
      </w:pPr>
      <w:r w:rsidRPr="00750415">
        <w:rPr>
          <w:rStyle w:val="awspan"/>
        </w:rPr>
        <w:tab/>
      </w:r>
      <w:r w:rsidRPr="00750415">
        <w:rPr>
          <w:rStyle w:val="awspan"/>
          <w:u w:val="single"/>
        </w:rPr>
        <w:t>K bodom 31 až 33</w:t>
      </w:r>
    </w:p>
    <w:p w14:paraId="660934BC" w14:textId="77777777" w:rsidR="00357C98" w:rsidRPr="00750415" w:rsidRDefault="00357C98" w:rsidP="00357C98">
      <w:pPr>
        <w:ind w:left="2832" w:hanging="2832"/>
        <w:jc w:val="both"/>
      </w:pPr>
      <w:r w:rsidRPr="00750415">
        <w:rPr>
          <w:rStyle w:val="awspan"/>
        </w:rPr>
        <w:tab/>
      </w:r>
      <w:r w:rsidRPr="00750415">
        <w:t>V súvislosti s elektronizáciou konaní vedených podľa tohto zákona sa upravujú všeobecné pravidlá pre doručovanie podaní alebo iných písomností účastníkov konania alebo iných osôb v konkurznom konaní, reštrukturalizačnom konaní a v konaní o oddlžení, a to vrátane doručovania opravných prostriedkov v konaniach. Ide predovšetkým o tie písomnosti, ktoré sú predmetom zverejňovania v </w:t>
      </w:r>
      <w:proofErr w:type="spellStart"/>
      <w:r w:rsidRPr="00750415">
        <w:t>insolvenčnom</w:t>
      </w:r>
      <w:proofErr w:type="spellEnd"/>
      <w:r w:rsidRPr="00750415">
        <w:t xml:space="preserve"> registri, teda tieto </w:t>
      </w:r>
      <w:r w:rsidRPr="00750415">
        <w:lastRenderedPageBreak/>
        <w:t>písomnosti alebo ich obsah vytvára údaje alebo udalosti v </w:t>
      </w:r>
      <w:proofErr w:type="spellStart"/>
      <w:r w:rsidRPr="00750415">
        <w:t>insolvenčnom</w:t>
      </w:r>
      <w:proofErr w:type="spellEnd"/>
      <w:r w:rsidRPr="00750415">
        <w:t xml:space="preserve"> registri evidované. Všetky takéto písomnosti sa vo všeobecnosti doručujú súdu alebo správcovi elektronicky prostredníctvom na to určeného elektronického formulára, ktorý je súčasťou podaní v </w:t>
      </w:r>
      <w:proofErr w:type="spellStart"/>
      <w:r w:rsidRPr="00750415">
        <w:t>insolvenčnom</w:t>
      </w:r>
      <w:proofErr w:type="spellEnd"/>
      <w:r w:rsidRPr="00750415">
        <w:t xml:space="preserve"> registri, ktorý plní nielen funkciu špecializovaného portálu pre doručovanie, ale rovnako aj funkciu zdrojového informačného systému pre uvedené konania, vrátane ostatných konaní v ňom evidovaných. Ak je súčasťou podania alebo písomnosti v konaní príloha (vrátane prílohy s úradne osvedčeným podpisom), postačuje ju podať elektronicky v elektronickej podobe bez zaručenej konverzie. Súčasne sa upravujú podmienky doručovania pre prípad technickej nemožnosti doručenia podania alebo písomnosti zákonom ustanoveným spôsobom.</w:t>
      </w:r>
    </w:p>
    <w:p w14:paraId="0A38F202" w14:textId="77777777" w:rsidR="00357C98" w:rsidRPr="00750415" w:rsidRDefault="00357C98" w:rsidP="00357C98">
      <w:pPr>
        <w:ind w:left="2832" w:hanging="2832"/>
        <w:jc w:val="both"/>
        <w:rPr>
          <w:rStyle w:val="awspan"/>
        </w:rPr>
      </w:pPr>
      <w:r w:rsidRPr="00750415">
        <w:rPr>
          <w:rStyle w:val="awspan"/>
        </w:rPr>
        <w:tab/>
      </w:r>
    </w:p>
    <w:p w14:paraId="45A8E4CF" w14:textId="77777777" w:rsidR="00357C98" w:rsidRPr="00750415" w:rsidRDefault="00357C98" w:rsidP="00357C98">
      <w:pPr>
        <w:ind w:left="2832" w:hanging="2832"/>
        <w:jc w:val="both"/>
        <w:rPr>
          <w:rStyle w:val="awspan"/>
          <w:u w:val="single"/>
        </w:rPr>
      </w:pPr>
      <w:r w:rsidRPr="00750415">
        <w:rPr>
          <w:rStyle w:val="awspan"/>
        </w:rPr>
        <w:tab/>
      </w:r>
      <w:r w:rsidRPr="00750415">
        <w:rPr>
          <w:rStyle w:val="awspan"/>
          <w:u w:val="single"/>
        </w:rPr>
        <w:t>K bodom 34 až 36</w:t>
      </w:r>
    </w:p>
    <w:p w14:paraId="7B5EA7DF" w14:textId="77777777" w:rsidR="00357C98" w:rsidRPr="00750415" w:rsidRDefault="00357C98" w:rsidP="00357C98">
      <w:pPr>
        <w:ind w:left="2832" w:hanging="2832"/>
        <w:jc w:val="both"/>
      </w:pPr>
      <w:r w:rsidRPr="00750415">
        <w:rPr>
          <w:rStyle w:val="awspan"/>
        </w:rPr>
        <w:tab/>
      </w:r>
      <w:r w:rsidRPr="00750415">
        <w:t>Ďalej sa navrhuje úprava pravidiel pre doručovanie rozhodnutí a iných písomností súdu, ako aj správcu v dotknutých konaniach. Všetky uvedené písomnosti, vrátane rozhodnutí súdu a iných písomností správcu, ktoré má akýmkoľvek spôsobom predložiť súdu, sa doručujú ich zverejnením v </w:t>
      </w:r>
      <w:proofErr w:type="spellStart"/>
      <w:r w:rsidRPr="00750415">
        <w:t>insolvenčnom</w:t>
      </w:r>
      <w:proofErr w:type="spellEnd"/>
      <w:r w:rsidRPr="00750415">
        <w:t xml:space="preserve"> registri. Pokiaľ sa však touto písomnosťou ukladá povinnosť alebo sa adresát písomnosti vyzýva na realizáciu určitého úkonu alebo konania, je potrebné takúto písomnosť doručovať aj iným spôsobom, avšak účinky doručenia zverejnením v </w:t>
      </w:r>
      <w:proofErr w:type="spellStart"/>
      <w:r w:rsidRPr="00750415">
        <w:t>insolvenčnom</w:t>
      </w:r>
      <w:proofErr w:type="spellEnd"/>
      <w:r w:rsidRPr="00750415">
        <w:t xml:space="preserve"> registri ostávajú zachované, o čom sa musí adresát takejto písomnosti poučiť. Doručovanie písomnosti sa v ostatnom rozsahu mení len v časti, v ktorej sa ustanovuje, kde sa tieto zverejňujú, t. j. ich zverejnenie sa vyžaduje v </w:t>
      </w:r>
      <w:proofErr w:type="spellStart"/>
      <w:r w:rsidRPr="00750415">
        <w:t>insolvenčnom</w:t>
      </w:r>
      <w:proofErr w:type="spellEnd"/>
      <w:r w:rsidRPr="00750415">
        <w:t xml:space="preserve"> registri (Obchodný vestník už v týchto konaniach nebude využívaný).</w:t>
      </w:r>
    </w:p>
    <w:p w14:paraId="795B0B92" w14:textId="77777777" w:rsidR="00357C98" w:rsidRPr="00750415" w:rsidRDefault="00357C98" w:rsidP="00357C98">
      <w:pPr>
        <w:ind w:left="2832" w:hanging="2832"/>
        <w:jc w:val="both"/>
        <w:rPr>
          <w:rStyle w:val="awspan"/>
          <w:u w:val="single"/>
        </w:rPr>
      </w:pPr>
    </w:p>
    <w:p w14:paraId="34D7E018" w14:textId="77777777" w:rsidR="00357C98" w:rsidRPr="00750415" w:rsidRDefault="00357C98" w:rsidP="00357C98">
      <w:pPr>
        <w:ind w:left="2832" w:hanging="2832"/>
        <w:jc w:val="both"/>
        <w:rPr>
          <w:rStyle w:val="awspan"/>
          <w:u w:val="single"/>
        </w:rPr>
      </w:pPr>
      <w:r w:rsidRPr="00750415">
        <w:rPr>
          <w:rStyle w:val="awspan"/>
        </w:rPr>
        <w:tab/>
      </w:r>
      <w:r w:rsidRPr="00750415">
        <w:rPr>
          <w:rStyle w:val="awspan"/>
          <w:u w:val="single"/>
        </w:rPr>
        <w:t>K bodu 38</w:t>
      </w:r>
    </w:p>
    <w:p w14:paraId="58BCBC87" w14:textId="77777777" w:rsidR="00357C98" w:rsidRPr="00750415" w:rsidRDefault="00357C98" w:rsidP="00357C98">
      <w:pPr>
        <w:ind w:left="2832" w:hanging="2832"/>
        <w:jc w:val="both"/>
      </w:pPr>
      <w:r w:rsidRPr="00750415">
        <w:rPr>
          <w:rStyle w:val="awspan"/>
        </w:rPr>
        <w:tab/>
      </w:r>
      <w:r w:rsidRPr="00750415">
        <w:t xml:space="preserve">Na účely elektronizácie </w:t>
      </w:r>
      <w:proofErr w:type="spellStart"/>
      <w:r w:rsidRPr="00750415">
        <w:t>predinsolvenčných</w:t>
      </w:r>
      <w:proofErr w:type="spellEnd"/>
      <w:r w:rsidRPr="00750415">
        <w:t xml:space="preserve"> konaní, likvidačných konaní a </w:t>
      </w:r>
      <w:proofErr w:type="spellStart"/>
      <w:r w:rsidRPr="00750415">
        <w:t>insolvenčných</w:t>
      </w:r>
      <w:proofErr w:type="spellEnd"/>
      <w:r w:rsidRPr="00750415">
        <w:t xml:space="preserve"> konaní sa zriaďuje </w:t>
      </w:r>
      <w:proofErr w:type="spellStart"/>
      <w:r w:rsidRPr="00750415">
        <w:t>insolvenčný</w:t>
      </w:r>
      <w:proofErr w:type="spellEnd"/>
      <w:r w:rsidRPr="00750415">
        <w:t xml:space="preserve"> register, ktorý je určený pre evidenciu a zverejňovanie údajov a udalostí v konkurznom konaní vrátane malého konkurzu, reštrukturalizačnom konaní, konaní o oddlžení, vo verejnej preventívnej reštrukturalizácii ako aj v likvidácii a dodatočnej likvidácii nariadenej súdom tak, aby poskytovali presný, prehľadný a aktuálny prehľad o dotknutých konaniach a udalostiach, ktoré chronologicky v konkrétnom konaní nastali, vrátane informácií obsiahnutých v jednotlivých </w:t>
      </w:r>
      <w:proofErr w:type="spellStart"/>
      <w:r w:rsidRPr="00750415">
        <w:t>virtualizovaných</w:t>
      </w:r>
      <w:proofErr w:type="spellEnd"/>
      <w:r w:rsidRPr="00750415">
        <w:t xml:space="preserve"> dokumentoch, ktoré sú nevyhnutné na účely toho ktorého konania. Prostredníctvom </w:t>
      </w:r>
      <w:proofErr w:type="spellStart"/>
      <w:r w:rsidRPr="00750415">
        <w:t>insolvenčného</w:t>
      </w:r>
      <w:proofErr w:type="spellEnd"/>
      <w:r w:rsidRPr="00750415">
        <w:t xml:space="preserve"> registra sa budú viesť dotknuté konania centralizovane, avšak až od okamihu ich  „reálneho“ začatia. Podania a iné písomnosti iných subjektov sa v </w:t>
      </w:r>
      <w:proofErr w:type="spellStart"/>
      <w:r w:rsidRPr="00750415">
        <w:t>insolvenčnom</w:t>
      </w:r>
      <w:proofErr w:type="spellEnd"/>
      <w:r w:rsidRPr="00750415">
        <w:t xml:space="preserve"> registri zverejňujú taktiež, pričom za ich evidenciu a zverejnenie zodpovedá ten príslušný orgán, ktorému boli doručené, resp. ktorému majú byť v zmysle zákona doručené. </w:t>
      </w:r>
      <w:r w:rsidRPr="00750415">
        <w:lastRenderedPageBreak/>
        <w:t>Jednotlivé písomnosti a dokumenty sa v </w:t>
      </w:r>
      <w:proofErr w:type="spellStart"/>
      <w:r w:rsidRPr="00750415">
        <w:t>insolvenčnom</w:t>
      </w:r>
      <w:proofErr w:type="spellEnd"/>
      <w:r w:rsidRPr="00750415">
        <w:t xml:space="preserve"> registri musia evidovať a zverejňovať bezodkladne tak, aby neboli v dôsledku nezverejňovania spôsobované prieťahy v konaní, za čo zodpovedá príslušný subjekt. Údaje zverejnené v </w:t>
      </w:r>
      <w:proofErr w:type="spellStart"/>
      <w:r w:rsidRPr="00750415">
        <w:t>insolvenčnom</w:t>
      </w:r>
      <w:proofErr w:type="spellEnd"/>
      <w:r w:rsidRPr="00750415">
        <w:t xml:space="preserve"> registri majú štruktúrovanú podobu a umožňujú vytváranie </w:t>
      </w:r>
      <w:proofErr w:type="spellStart"/>
      <w:r w:rsidRPr="00750415">
        <w:t>virtualizovaných</w:t>
      </w:r>
      <w:proofErr w:type="spellEnd"/>
      <w:r w:rsidRPr="00750415">
        <w:t xml:space="preserve"> dokumentov vytváraných správcom (napr. zoznam pohľadávok), ktoré je správca povinný vytvoriť pre účely vedenia konania a následne priebežne aktualizovať. Údaje evidované a zverejnené v </w:t>
      </w:r>
      <w:proofErr w:type="spellStart"/>
      <w:r w:rsidRPr="00750415">
        <w:t>insolvenčnom</w:t>
      </w:r>
      <w:proofErr w:type="spellEnd"/>
      <w:r w:rsidRPr="00750415">
        <w:t xml:space="preserve"> registri nie je potrebné pred orgánmi verejnej moci a taktiež ani v obchodnom styku preukazovať a </w:t>
      </w:r>
      <w:proofErr w:type="spellStart"/>
      <w:r w:rsidRPr="00750415">
        <w:t>insolvenčný</w:t>
      </w:r>
      <w:proofErr w:type="spellEnd"/>
      <w:r w:rsidRPr="00750415">
        <w:t xml:space="preserve"> register slúži ako zdrojový register pre zber dát o dotknutých konaniach.</w:t>
      </w:r>
    </w:p>
    <w:p w14:paraId="5B996FA4" w14:textId="77777777" w:rsidR="00357C98" w:rsidRPr="00750415" w:rsidRDefault="00357C98" w:rsidP="00357C98">
      <w:pPr>
        <w:ind w:left="2832" w:hanging="2832"/>
        <w:jc w:val="both"/>
        <w:rPr>
          <w:rStyle w:val="awspan"/>
        </w:rPr>
      </w:pPr>
      <w:r w:rsidRPr="00750415">
        <w:rPr>
          <w:rStyle w:val="awspan"/>
        </w:rPr>
        <w:tab/>
      </w:r>
    </w:p>
    <w:p w14:paraId="285CD64C" w14:textId="77777777" w:rsidR="00357C98" w:rsidRPr="00750415" w:rsidRDefault="00357C98" w:rsidP="00357C98">
      <w:pPr>
        <w:ind w:left="2832" w:hanging="2832"/>
        <w:jc w:val="both"/>
        <w:rPr>
          <w:rStyle w:val="awspan"/>
          <w:u w:val="single"/>
        </w:rPr>
      </w:pPr>
      <w:r w:rsidRPr="00750415">
        <w:rPr>
          <w:rStyle w:val="awspan"/>
        </w:rPr>
        <w:tab/>
      </w:r>
      <w:r w:rsidRPr="00750415">
        <w:rPr>
          <w:rStyle w:val="awspan"/>
          <w:u w:val="single"/>
        </w:rPr>
        <w:t>K bodu 42</w:t>
      </w:r>
    </w:p>
    <w:p w14:paraId="0C95F4C9" w14:textId="77777777" w:rsidR="00357C98" w:rsidRPr="00750415" w:rsidRDefault="00357C98" w:rsidP="00357C98">
      <w:pPr>
        <w:ind w:left="2832" w:hanging="2832"/>
        <w:jc w:val="both"/>
      </w:pPr>
      <w:r w:rsidRPr="00750415">
        <w:rPr>
          <w:rStyle w:val="awspan"/>
        </w:rPr>
        <w:tab/>
      </w:r>
      <w:r w:rsidRPr="00750415">
        <w:t>Vo vzťahu k navrhovaným úpravám účinným od 1. januára 2025 sa navrhuje, aby všetky konania začaté a právoplatne neskončené do nadobudnutia účinnosti tohto zákona boli dokončené podľa doterajších predpisov. V </w:t>
      </w:r>
      <w:proofErr w:type="spellStart"/>
      <w:r w:rsidRPr="00750415">
        <w:t>insolvenčnom</w:t>
      </w:r>
      <w:proofErr w:type="spellEnd"/>
      <w:r w:rsidRPr="00750415">
        <w:t xml:space="preserve"> registri sa však budú evidovať historicky aj údaje o týchto konaniach, pričom migrácia údajov z registra úpadcov bude realizovaná priebežne. Rovnako sa navrhujú prechodné ustanovenia k úprave účinnej od 1. augusta 2023.</w:t>
      </w:r>
    </w:p>
    <w:p w14:paraId="6FDC67F5" w14:textId="77777777" w:rsidR="00357C98" w:rsidRPr="00750415" w:rsidRDefault="00357C98" w:rsidP="00357C98">
      <w:pPr>
        <w:jc w:val="both"/>
        <w:rPr>
          <w:b/>
        </w:rPr>
      </w:pPr>
    </w:p>
    <w:p w14:paraId="758D10E5" w14:textId="7B3B079F" w:rsidR="00357C98" w:rsidRDefault="00357C98" w:rsidP="00750415">
      <w:pPr>
        <w:pStyle w:val="Bezriadkovania"/>
        <w:numPr>
          <w:ilvl w:val="0"/>
          <w:numId w:val="14"/>
        </w:numPr>
      </w:pPr>
      <w:r>
        <w:t>V čl. XXII sa vkladajú nové body 1 až 5, ktoré znejú:</w:t>
      </w:r>
    </w:p>
    <w:p w14:paraId="22A05081" w14:textId="77777777" w:rsidR="00750415" w:rsidRDefault="00750415" w:rsidP="00750415">
      <w:pPr>
        <w:pStyle w:val="Bezriadkovania"/>
      </w:pPr>
    </w:p>
    <w:p w14:paraId="0B593976" w14:textId="489E47F3" w:rsidR="00750415" w:rsidRDefault="00357C98" w:rsidP="00357C98">
      <w:pPr>
        <w:jc w:val="both"/>
      </w:pPr>
      <w:r w:rsidRPr="006D49E9">
        <w:t>„1. V</w:t>
      </w:r>
      <w:r w:rsidRPr="005B4D2E">
        <w:t xml:space="preserve"> </w:t>
      </w:r>
      <w:r>
        <w:t>§ 3 odsek</w:t>
      </w:r>
      <w:r w:rsidRPr="00685763">
        <w:t xml:space="preserve"> 9 </w:t>
      </w:r>
      <w:r>
        <w:t>znie:</w:t>
      </w:r>
    </w:p>
    <w:p w14:paraId="60E6FCD1" w14:textId="77777777" w:rsidR="00357C98" w:rsidRDefault="00357C98" w:rsidP="00357C98">
      <w:pPr>
        <w:jc w:val="both"/>
      </w:pPr>
      <w:r>
        <w:t xml:space="preserve">„(9) Zverejňovanie údajov a udalostí v konaniach v registri </w:t>
      </w:r>
      <w:proofErr w:type="spellStart"/>
      <w:r>
        <w:t>predinsolvenčných</w:t>
      </w:r>
      <w:proofErr w:type="spellEnd"/>
      <w:r>
        <w:t>, likvidačných a </w:t>
      </w:r>
      <w:proofErr w:type="spellStart"/>
      <w:r>
        <w:t>insolvenčných</w:t>
      </w:r>
      <w:proofErr w:type="spellEnd"/>
      <w:r>
        <w:t xml:space="preserve"> konaní (ďalej len </w:t>
      </w:r>
      <w:r w:rsidRPr="00685763">
        <w:t>„</w:t>
      </w:r>
      <w:proofErr w:type="spellStart"/>
      <w:r w:rsidRPr="00685763">
        <w:t>insolvenčný</w:t>
      </w:r>
      <w:proofErr w:type="spellEnd"/>
      <w:r w:rsidRPr="00685763">
        <w:t xml:space="preserve"> register“)</w:t>
      </w:r>
      <w:r>
        <w:t xml:space="preserve"> podľa osobitného predpisu</w:t>
      </w:r>
      <w:r>
        <w:rPr>
          <w:vertAlign w:val="superscript"/>
        </w:rPr>
        <w:t>1</w:t>
      </w:r>
      <w:r>
        <w:t>) bezodkladne vykonáva správca podľa osobitných predpisov, ktorý zodpovedá za ich správnosť a úplnosť</w:t>
      </w:r>
      <w:r w:rsidRPr="00685763">
        <w:t>.</w:t>
      </w:r>
      <w:r>
        <w:t>“.</w:t>
      </w:r>
    </w:p>
    <w:p w14:paraId="187DCFAB" w14:textId="77777777" w:rsidR="00357C98" w:rsidRDefault="00357C98" w:rsidP="00357C98">
      <w:pPr>
        <w:jc w:val="both"/>
      </w:pPr>
    </w:p>
    <w:p w14:paraId="2D94A29F" w14:textId="77777777" w:rsidR="00357C98" w:rsidRDefault="00357C98" w:rsidP="00357C98">
      <w:pPr>
        <w:jc w:val="both"/>
      </w:pPr>
      <w:r>
        <w:t>2. V § 7 ods. 5 sa na konci vypúšťa bodka a pripájajú sa tieto slová: „alebo spôsobom ustanoveným osobitnými predpismi.</w:t>
      </w:r>
      <w:r>
        <w:rPr>
          <w:vertAlign w:val="superscript"/>
        </w:rPr>
        <w:t>1</w:t>
      </w:r>
      <w:r>
        <w:t>)“.</w:t>
      </w:r>
    </w:p>
    <w:p w14:paraId="3A2F7CE3" w14:textId="77777777" w:rsidR="00357C98" w:rsidRDefault="00357C98" w:rsidP="00357C98">
      <w:pPr>
        <w:jc w:val="both"/>
      </w:pPr>
    </w:p>
    <w:p w14:paraId="4AD6E31C" w14:textId="77777777" w:rsidR="00357C98" w:rsidRDefault="00357C98" w:rsidP="00357C98">
      <w:pPr>
        <w:jc w:val="both"/>
      </w:pPr>
      <w:r>
        <w:t>3. V § 8 ods. 2 druhá veta znie: „Písomnosti zverejnené v </w:t>
      </w:r>
      <w:proofErr w:type="spellStart"/>
      <w:r>
        <w:t>insolvenčnom</w:t>
      </w:r>
      <w:proofErr w:type="spellEnd"/>
      <w:r>
        <w:t xml:space="preserve"> registri sú súčasťou spisu v elektronickej podobe a nie je potrebné ich uchovávať v listinnej podobe.“ a vypúšťa sa tretia veta.</w:t>
      </w:r>
    </w:p>
    <w:p w14:paraId="30D3906D" w14:textId="77777777" w:rsidR="00357C98" w:rsidRDefault="00357C98" w:rsidP="00357C98">
      <w:pPr>
        <w:jc w:val="both"/>
      </w:pPr>
    </w:p>
    <w:p w14:paraId="3F58649D" w14:textId="77777777" w:rsidR="00357C98" w:rsidRDefault="00357C98" w:rsidP="00357C98">
      <w:pPr>
        <w:jc w:val="both"/>
      </w:pPr>
      <w:r>
        <w:t>4. V § 8 ods. 4 sa vypúšťa druhá veta.</w:t>
      </w:r>
    </w:p>
    <w:p w14:paraId="3D18ABA9" w14:textId="77777777" w:rsidR="00357C98" w:rsidRDefault="00357C98" w:rsidP="00357C98">
      <w:pPr>
        <w:jc w:val="both"/>
      </w:pPr>
    </w:p>
    <w:p w14:paraId="767E36F3" w14:textId="77777777" w:rsidR="00357C98" w:rsidRDefault="00357C98" w:rsidP="00357C98">
      <w:pPr>
        <w:jc w:val="both"/>
      </w:pPr>
      <w:r>
        <w:t>5. § 9 vrátane nadpisu znie:</w:t>
      </w:r>
    </w:p>
    <w:p w14:paraId="630F1032" w14:textId="77777777" w:rsidR="00357C98" w:rsidRDefault="00357C98" w:rsidP="00357C98">
      <w:pPr>
        <w:jc w:val="center"/>
      </w:pPr>
      <w:r>
        <w:t>„§ 9</w:t>
      </w:r>
    </w:p>
    <w:p w14:paraId="53ED3B2F" w14:textId="77777777" w:rsidR="00357C98" w:rsidRDefault="00357C98" w:rsidP="00357C98">
      <w:pPr>
        <w:jc w:val="center"/>
      </w:pPr>
      <w:r>
        <w:t>Spisový prehľad</w:t>
      </w:r>
    </w:p>
    <w:p w14:paraId="4F045EED" w14:textId="77777777" w:rsidR="00357C98" w:rsidRDefault="00357C98" w:rsidP="00357C98">
      <w:pPr>
        <w:jc w:val="both"/>
      </w:pPr>
    </w:p>
    <w:p w14:paraId="75BA96AA" w14:textId="77777777" w:rsidR="00357C98" w:rsidRDefault="00357C98" w:rsidP="00357C98">
      <w:pPr>
        <w:jc w:val="both"/>
      </w:pPr>
      <w:r>
        <w:t>Správca vedie v spise spisový prehľad aj o udalostiach zverejňovaných v </w:t>
      </w:r>
      <w:proofErr w:type="spellStart"/>
      <w:r>
        <w:t>insolvenčnom</w:t>
      </w:r>
      <w:proofErr w:type="spellEnd"/>
      <w:r>
        <w:t xml:space="preserve"> registri.“.“.</w:t>
      </w:r>
    </w:p>
    <w:p w14:paraId="1232FF88" w14:textId="77777777" w:rsidR="00357C98" w:rsidRDefault="00357C98" w:rsidP="00357C98">
      <w:pPr>
        <w:jc w:val="both"/>
      </w:pPr>
    </w:p>
    <w:p w14:paraId="4981BCFA" w14:textId="77777777" w:rsidR="00357C98" w:rsidRDefault="00357C98" w:rsidP="00357C98">
      <w:pPr>
        <w:jc w:val="both"/>
      </w:pPr>
      <w:r>
        <w:t>Nasledujúci bod sa primerane prečísluje.</w:t>
      </w:r>
    </w:p>
    <w:p w14:paraId="113BA1FC" w14:textId="77777777" w:rsidR="00357C98" w:rsidRDefault="00357C98" w:rsidP="00357C98">
      <w:pPr>
        <w:jc w:val="both"/>
      </w:pPr>
    </w:p>
    <w:p w14:paraId="24E9B0CE" w14:textId="07196B3A" w:rsidR="00357C98" w:rsidRPr="003B7C2C" w:rsidRDefault="00357C98" w:rsidP="00357C98">
      <w:pPr>
        <w:jc w:val="both"/>
      </w:pPr>
      <w:r w:rsidRPr="0089080D">
        <w:t>Body 1 až 5 nadobudnú účinnosť 1. januára 2025, čo sa zohľadní v článku o </w:t>
      </w:r>
      <w:r w:rsidRPr="007D6C48">
        <w:t>účinnosti.</w:t>
      </w:r>
      <w:r>
        <w:t xml:space="preserve"> </w:t>
      </w:r>
    </w:p>
    <w:p w14:paraId="3430914C" w14:textId="7B3D3482" w:rsidR="00357C98" w:rsidRPr="00750415" w:rsidRDefault="00357C98" w:rsidP="00357C98">
      <w:pPr>
        <w:ind w:left="2832" w:hanging="2832"/>
        <w:jc w:val="both"/>
      </w:pPr>
      <w:r>
        <w:rPr>
          <w:rStyle w:val="awspan"/>
          <w:i/>
        </w:rPr>
        <w:lastRenderedPageBreak/>
        <w:tab/>
      </w:r>
      <w:r w:rsidRPr="00750415">
        <w:t xml:space="preserve">V súvislosti s navrhovanou právnou úpravou </w:t>
      </w:r>
      <w:proofErr w:type="spellStart"/>
      <w:r w:rsidRPr="00750415">
        <w:t>insolvenčného</w:t>
      </w:r>
      <w:proofErr w:type="spellEnd"/>
      <w:r w:rsidRPr="00750415">
        <w:t xml:space="preserve"> registra sa navrhujú aj legislatívne úpravy smerujúce k povinnostiam správcov, najmä k ustanoveniu povinnosti správcu bezodkladne vykonávať evidenciu a zverejňovanie údajov v </w:t>
      </w:r>
      <w:proofErr w:type="spellStart"/>
      <w:r w:rsidRPr="00750415">
        <w:t>insolvenčnom</w:t>
      </w:r>
      <w:proofErr w:type="spellEnd"/>
      <w:r w:rsidRPr="00750415">
        <w:t xml:space="preserve"> registri v dotknutých konaniach, v ktorých bol ustanovený, k zohľadneniu novej právnej úpravy pri doručovaní správcovi a pri vedení správcovského spisu.</w:t>
      </w:r>
    </w:p>
    <w:p w14:paraId="4642EEDE" w14:textId="77777777" w:rsidR="00357C98" w:rsidRDefault="00357C98" w:rsidP="00357C98">
      <w:pPr>
        <w:jc w:val="both"/>
        <w:rPr>
          <w:b/>
        </w:rPr>
      </w:pPr>
    </w:p>
    <w:p w14:paraId="10D2A7D2" w14:textId="245A6605" w:rsidR="00357C98" w:rsidRPr="00750415" w:rsidRDefault="00357C98" w:rsidP="00750415">
      <w:pPr>
        <w:pStyle w:val="Bezriadkovania"/>
        <w:numPr>
          <w:ilvl w:val="0"/>
          <w:numId w:val="14"/>
        </w:numPr>
        <w:rPr>
          <w:u w:val="single"/>
        </w:rPr>
      </w:pPr>
      <w:r>
        <w:t>Čl. XXII sa dopĺňa bodom 7, ktorý znie:</w:t>
      </w:r>
    </w:p>
    <w:p w14:paraId="3B08A063" w14:textId="77777777" w:rsidR="00750415" w:rsidRPr="001D07DC" w:rsidRDefault="00750415" w:rsidP="00750415">
      <w:pPr>
        <w:pStyle w:val="Bezriadkovania"/>
        <w:ind w:left="927"/>
        <w:rPr>
          <w:u w:val="single"/>
        </w:rPr>
      </w:pPr>
    </w:p>
    <w:p w14:paraId="7C7CEFB6" w14:textId="77777777" w:rsidR="00357C98" w:rsidRDefault="00357C98" w:rsidP="00357C98">
      <w:pPr>
        <w:jc w:val="both"/>
      </w:pPr>
      <w:r>
        <w:t>„7. V § 38 písmeno a) znie:</w:t>
      </w:r>
    </w:p>
    <w:p w14:paraId="600523CF" w14:textId="77777777" w:rsidR="00357C98" w:rsidRDefault="00357C98" w:rsidP="00357C98">
      <w:pPr>
        <w:jc w:val="both"/>
      </w:pPr>
      <w:r>
        <w:t>„a) podrobnosti o náležitostiach a vedení spisu, registrov a ďalších evidenčných pomôcok, spisového prehľadu, o vedení kancelárie správcu a o jej označení a technickom vybavení,“.“.</w:t>
      </w:r>
    </w:p>
    <w:p w14:paraId="403B9E6E" w14:textId="77777777" w:rsidR="00357C98" w:rsidRDefault="00357C98" w:rsidP="00357C98">
      <w:pPr>
        <w:jc w:val="both"/>
      </w:pPr>
    </w:p>
    <w:p w14:paraId="4A39C0D2" w14:textId="77777777" w:rsidR="00357C98" w:rsidRDefault="00357C98" w:rsidP="00357C98">
      <w:pPr>
        <w:jc w:val="both"/>
      </w:pPr>
      <w:r w:rsidRPr="0089080D">
        <w:t>Bod 7 nadobudne účinnosť 1. januára 2025, čo sa zohľadní v článku o účinnosti.</w:t>
      </w:r>
      <w:r>
        <w:t xml:space="preserve"> </w:t>
      </w:r>
    </w:p>
    <w:p w14:paraId="24A7107B" w14:textId="77777777" w:rsidR="00357C98" w:rsidRPr="003B7C2C" w:rsidRDefault="00357C98" w:rsidP="00357C98">
      <w:pPr>
        <w:jc w:val="both"/>
      </w:pPr>
    </w:p>
    <w:p w14:paraId="38301082" w14:textId="54FDD63F" w:rsidR="00357C98" w:rsidRPr="00750415" w:rsidRDefault="00357C98" w:rsidP="00357C98">
      <w:pPr>
        <w:ind w:left="2832" w:hanging="2832"/>
        <w:jc w:val="both"/>
      </w:pPr>
      <w:r>
        <w:rPr>
          <w:rStyle w:val="awspan"/>
          <w:i/>
        </w:rPr>
        <w:tab/>
      </w:r>
      <w:r w:rsidRPr="00750415">
        <w:rPr>
          <w:rStyle w:val="awspan"/>
        </w:rPr>
        <w:t>Vzhľadom na navrhované zmeny je potrebné sprecizovanie splnomocňovacieho ustanovenia.</w:t>
      </w:r>
    </w:p>
    <w:p w14:paraId="7A9810EE" w14:textId="287240A6" w:rsidR="00357C98" w:rsidRPr="00750415" w:rsidRDefault="00357C98" w:rsidP="00750415">
      <w:pPr>
        <w:spacing w:line="360" w:lineRule="auto"/>
        <w:jc w:val="both"/>
        <w:rPr>
          <w:u w:val="single"/>
        </w:rPr>
      </w:pPr>
    </w:p>
    <w:p w14:paraId="5943BD78" w14:textId="1B083DDB" w:rsidR="00C22550" w:rsidRPr="00750415" w:rsidRDefault="00C22550" w:rsidP="00750415">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 xml:space="preserve">V čl. XXIV v poznámke pod čiarou k odkazu </w:t>
      </w:r>
      <w:r>
        <w:rPr>
          <w:rFonts w:ascii="Times New Roman" w:hAnsi="Times New Roman"/>
          <w:sz w:val="24"/>
          <w:szCs w:val="24"/>
        </w:rPr>
        <w:t>22a</w:t>
      </w:r>
      <w:r w:rsidRPr="00E90ECC">
        <w:rPr>
          <w:rFonts w:ascii="Times New Roman" w:hAnsi="Times New Roman"/>
          <w:sz w:val="24"/>
          <w:szCs w:val="24"/>
        </w:rPr>
        <w:t> sa slová „§ 113 a </w:t>
      </w:r>
      <w:proofErr w:type="spellStart"/>
      <w:r w:rsidRPr="00E90ECC">
        <w:rPr>
          <w:rFonts w:ascii="Times New Roman" w:hAnsi="Times New Roman"/>
          <w:sz w:val="24"/>
          <w:szCs w:val="24"/>
        </w:rPr>
        <w:t>nasl</w:t>
      </w:r>
      <w:proofErr w:type="spellEnd"/>
      <w:r w:rsidRPr="00E90ECC">
        <w:rPr>
          <w:rFonts w:ascii="Times New Roman" w:hAnsi="Times New Roman"/>
          <w:sz w:val="24"/>
          <w:szCs w:val="24"/>
        </w:rPr>
        <w:t>.“ nahrádzajú slovami „§ 112 až 117“.</w:t>
      </w:r>
    </w:p>
    <w:p w14:paraId="16C88B40" w14:textId="77777777"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Legislatívno-technická úprava textu v súlade  s bodom 50 prílohy č. 2 Legislatívnych pravidiel tvorby zákonov č. 19/1997 Z. z.</w:t>
      </w:r>
    </w:p>
    <w:p w14:paraId="2692C3E2" w14:textId="77777777" w:rsidR="00C22550" w:rsidRPr="00E90ECC" w:rsidRDefault="00C22550" w:rsidP="00C22550">
      <w:pPr>
        <w:pStyle w:val="Odsekzoznamu"/>
        <w:spacing w:line="360" w:lineRule="auto"/>
        <w:ind w:left="567"/>
        <w:jc w:val="both"/>
        <w:rPr>
          <w:rFonts w:ascii="Times New Roman" w:hAnsi="Times New Roman"/>
          <w:sz w:val="24"/>
          <w:szCs w:val="24"/>
          <w:u w:val="single"/>
        </w:rPr>
      </w:pPr>
    </w:p>
    <w:p w14:paraId="0854FE72" w14:textId="7E5061E7" w:rsidR="00C22550" w:rsidRPr="00750415" w:rsidRDefault="00C22550" w:rsidP="00750415">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XXVIII bod 11 § 77 ods. 1 písm. b) sa slovo „rozdelenie“ nahrádza slovom „rozdelenia“.</w:t>
      </w:r>
    </w:p>
    <w:p w14:paraId="3FB20C6B" w14:textId="77777777" w:rsidR="00C22550" w:rsidRPr="00E90ECC" w:rsidRDefault="00C22550" w:rsidP="00C22550">
      <w:pPr>
        <w:pStyle w:val="Odsekzoznamu"/>
        <w:spacing w:line="240" w:lineRule="auto"/>
        <w:ind w:left="2832"/>
        <w:jc w:val="both"/>
        <w:rPr>
          <w:rFonts w:ascii="Times New Roman" w:hAnsi="Times New Roman"/>
          <w:sz w:val="24"/>
          <w:szCs w:val="24"/>
        </w:rPr>
      </w:pPr>
      <w:r w:rsidRPr="00E90ECC">
        <w:rPr>
          <w:rFonts w:ascii="Times New Roman" w:hAnsi="Times New Roman"/>
          <w:sz w:val="24"/>
          <w:szCs w:val="24"/>
        </w:rPr>
        <w:t>Gramatická úprava.</w:t>
      </w:r>
    </w:p>
    <w:p w14:paraId="2C9336C5" w14:textId="77777777" w:rsidR="00C22550" w:rsidRPr="00E90ECC" w:rsidRDefault="00C22550" w:rsidP="00C22550">
      <w:pPr>
        <w:pStyle w:val="Odsekzoznamu"/>
        <w:spacing w:line="360" w:lineRule="auto"/>
        <w:ind w:left="567"/>
        <w:jc w:val="both"/>
        <w:rPr>
          <w:rFonts w:ascii="Times New Roman" w:hAnsi="Times New Roman"/>
          <w:sz w:val="24"/>
          <w:szCs w:val="24"/>
          <w:u w:val="single"/>
        </w:rPr>
      </w:pPr>
    </w:p>
    <w:p w14:paraId="395F4F5D" w14:textId="4756D04A" w:rsidR="00C22550" w:rsidRPr="00750415" w:rsidRDefault="00C22550" w:rsidP="00750415">
      <w:pPr>
        <w:pStyle w:val="Odsekzoznamu"/>
        <w:numPr>
          <w:ilvl w:val="0"/>
          <w:numId w:val="14"/>
        </w:numPr>
        <w:spacing w:line="360" w:lineRule="auto"/>
        <w:jc w:val="both"/>
        <w:rPr>
          <w:rFonts w:ascii="Times New Roman" w:hAnsi="Times New Roman"/>
          <w:sz w:val="24"/>
          <w:szCs w:val="24"/>
        </w:rPr>
      </w:pPr>
      <w:r w:rsidRPr="00E90ECC">
        <w:rPr>
          <w:rFonts w:ascii="Times New Roman" w:hAnsi="Times New Roman"/>
          <w:sz w:val="24"/>
          <w:szCs w:val="24"/>
        </w:rPr>
        <w:t>V čl. XXXI bod 1 znie:</w:t>
      </w:r>
    </w:p>
    <w:p w14:paraId="1A2A14AB" w14:textId="374DEB89" w:rsidR="00750415" w:rsidRDefault="00C22550" w:rsidP="00750415">
      <w:pPr>
        <w:pStyle w:val="Odsekzoznamu"/>
        <w:spacing w:line="360" w:lineRule="auto"/>
        <w:ind w:left="567"/>
        <w:jc w:val="both"/>
        <w:rPr>
          <w:rFonts w:ascii="Times New Roman" w:hAnsi="Times New Roman"/>
          <w:sz w:val="24"/>
          <w:szCs w:val="24"/>
        </w:rPr>
      </w:pPr>
      <w:r w:rsidRPr="00E90ECC">
        <w:rPr>
          <w:rFonts w:ascii="Times New Roman" w:hAnsi="Times New Roman"/>
          <w:sz w:val="24"/>
          <w:szCs w:val="24"/>
        </w:rPr>
        <w:t>„1. V § 3 ods. 10 sa slová „zlúčenie alebo splynutie národnej lotériovej spoločnosti je možné“ nahrádzajú slovami „fúzia národnej lotériovej spoločnosti je možná“.“.</w:t>
      </w:r>
    </w:p>
    <w:p w14:paraId="4351C03C" w14:textId="77777777" w:rsidR="00750415" w:rsidRPr="00750415" w:rsidRDefault="00750415" w:rsidP="00750415">
      <w:pPr>
        <w:pStyle w:val="Odsekzoznamu"/>
        <w:spacing w:line="360" w:lineRule="auto"/>
        <w:ind w:left="567"/>
        <w:jc w:val="both"/>
        <w:rPr>
          <w:rFonts w:ascii="Times New Roman" w:hAnsi="Times New Roman"/>
          <w:sz w:val="24"/>
          <w:szCs w:val="24"/>
        </w:rPr>
      </w:pPr>
    </w:p>
    <w:p w14:paraId="1F16F76B" w14:textId="77777777" w:rsidR="00C22550" w:rsidRPr="00E90ECC" w:rsidRDefault="00C22550" w:rsidP="00C22550">
      <w:pPr>
        <w:pStyle w:val="Odsekzoznamu"/>
        <w:spacing w:line="240" w:lineRule="auto"/>
        <w:ind w:left="567"/>
        <w:jc w:val="both"/>
        <w:rPr>
          <w:rFonts w:ascii="Times New Roman" w:hAnsi="Times New Roman"/>
          <w:sz w:val="24"/>
          <w:szCs w:val="24"/>
        </w:rPr>
      </w:pPr>
      <w:r w:rsidRPr="00E90ECC">
        <w:rPr>
          <w:rFonts w:ascii="Times New Roman" w:hAnsi="Times New Roman"/>
          <w:sz w:val="24"/>
          <w:szCs w:val="24"/>
        </w:rPr>
        <w:tab/>
      </w:r>
      <w:r w:rsidRPr="00E90ECC">
        <w:rPr>
          <w:rFonts w:ascii="Times New Roman" w:hAnsi="Times New Roman"/>
          <w:sz w:val="24"/>
          <w:szCs w:val="24"/>
        </w:rPr>
        <w:tab/>
      </w:r>
      <w:r w:rsidRPr="00E90ECC">
        <w:rPr>
          <w:rFonts w:ascii="Times New Roman" w:hAnsi="Times New Roman"/>
          <w:sz w:val="24"/>
          <w:szCs w:val="24"/>
        </w:rPr>
        <w:tab/>
      </w:r>
      <w:r w:rsidRPr="00E90ECC">
        <w:rPr>
          <w:rFonts w:ascii="Times New Roman" w:hAnsi="Times New Roman"/>
          <w:sz w:val="24"/>
          <w:szCs w:val="24"/>
        </w:rPr>
        <w:tab/>
        <w:t>Gramatická úprava v kontexte so znením celého ustanovenia.</w:t>
      </w:r>
    </w:p>
    <w:p w14:paraId="4F1E77A5" w14:textId="77777777" w:rsidR="00C22550" w:rsidRPr="00E90ECC" w:rsidRDefault="00C22550" w:rsidP="00C22550">
      <w:pPr>
        <w:jc w:val="both"/>
      </w:pPr>
    </w:p>
    <w:p w14:paraId="4764D019" w14:textId="79A51E45" w:rsidR="00750415" w:rsidRDefault="00750415" w:rsidP="00750415">
      <w:pPr>
        <w:pStyle w:val="Bezriadkovania"/>
        <w:numPr>
          <w:ilvl w:val="0"/>
          <w:numId w:val="14"/>
        </w:numPr>
      </w:pPr>
      <w:r>
        <w:t> čl. XXXIII sa vkladá nový bod 1, ktorý znie:</w:t>
      </w:r>
    </w:p>
    <w:p w14:paraId="4E873F84" w14:textId="77777777" w:rsidR="00750415" w:rsidRDefault="00750415" w:rsidP="00750415">
      <w:pPr>
        <w:pStyle w:val="Bezriadkovania"/>
        <w:ind w:left="927"/>
      </w:pPr>
    </w:p>
    <w:p w14:paraId="01903C8E" w14:textId="77777777" w:rsidR="00750415" w:rsidRDefault="00750415" w:rsidP="00750415">
      <w:pPr>
        <w:tabs>
          <w:tab w:val="left" w:pos="142"/>
        </w:tabs>
        <w:jc w:val="both"/>
      </w:pPr>
      <w:r>
        <w:t xml:space="preserve">„1. V § 11 ods. 5 sa slová „Obchodnom vestníku“ nahrádzajú slovami „registri </w:t>
      </w:r>
      <w:proofErr w:type="spellStart"/>
      <w:r>
        <w:t>predinsolvenčných</w:t>
      </w:r>
      <w:proofErr w:type="spellEnd"/>
      <w:r>
        <w:t>, likvidačných a </w:t>
      </w:r>
      <w:proofErr w:type="spellStart"/>
      <w:r>
        <w:t>insolvenčných</w:t>
      </w:r>
      <w:proofErr w:type="spellEnd"/>
      <w:r>
        <w:t xml:space="preserve"> konaní (ďalej len „</w:t>
      </w:r>
      <w:proofErr w:type="spellStart"/>
      <w:r>
        <w:t>insolvenčný</w:t>
      </w:r>
      <w:proofErr w:type="spellEnd"/>
      <w:r>
        <w:t xml:space="preserve"> register“)“.“.</w:t>
      </w:r>
    </w:p>
    <w:p w14:paraId="6E5B4788" w14:textId="77777777" w:rsidR="00325740" w:rsidRDefault="00325740" w:rsidP="00750415">
      <w:pPr>
        <w:jc w:val="both"/>
      </w:pPr>
    </w:p>
    <w:p w14:paraId="156FD587" w14:textId="7A7ED26B" w:rsidR="00750415" w:rsidRDefault="00750415" w:rsidP="00750415">
      <w:pPr>
        <w:jc w:val="both"/>
      </w:pPr>
      <w:r>
        <w:t>Nasledujúci bod sa primerane označí.</w:t>
      </w:r>
    </w:p>
    <w:p w14:paraId="7E5F4986" w14:textId="77777777" w:rsidR="00750415" w:rsidRDefault="00750415" w:rsidP="00750415">
      <w:pPr>
        <w:jc w:val="both"/>
      </w:pPr>
    </w:p>
    <w:p w14:paraId="289488D6" w14:textId="5AD3F768" w:rsidR="00750415" w:rsidRDefault="00750415" w:rsidP="00750415">
      <w:pPr>
        <w:jc w:val="both"/>
      </w:pPr>
      <w:r w:rsidRPr="0089080D">
        <w:t>Bod 1  nadobudne účinnosť 1. januára 2025, čo sa zohľadní v článku o účinnosti.</w:t>
      </w:r>
      <w:r>
        <w:t xml:space="preserve"> </w:t>
      </w:r>
    </w:p>
    <w:p w14:paraId="10C74526" w14:textId="47B479A7" w:rsidR="00750415" w:rsidRDefault="00750415" w:rsidP="00750415">
      <w:pPr>
        <w:jc w:val="both"/>
      </w:pPr>
    </w:p>
    <w:p w14:paraId="71ABD401" w14:textId="5A73151B" w:rsidR="00750415" w:rsidRPr="00AF4FCF" w:rsidRDefault="00D9383D" w:rsidP="00D9383D">
      <w:pPr>
        <w:ind w:left="2832"/>
        <w:jc w:val="both"/>
      </w:pPr>
      <w:r w:rsidRPr="00AF4FCF">
        <w:rPr>
          <w:rStyle w:val="awspan"/>
        </w:rPr>
        <w:lastRenderedPageBreak/>
        <w:t xml:space="preserve">Legislatívno-technická úprava v súvislosti so zriadením </w:t>
      </w:r>
      <w:proofErr w:type="spellStart"/>
      <w:r w:rsidRPr="00AF4FCF">
        <w:rPr>
          <w:rStyle w:val="awspan"/>
        </w:rPr>
        <w:t>insolvenčného</w:t>
      </w:r>
      <w:proofErr w:type="spellEnd"/>
      <w:r w:rsidRPr="00AF4FCF">
        <w:rPr>
          <w:rStyle w:val="awspan"/>
        </w:rPr>
        <w:t xml:space="preserve"> registra.</w:t>
      </w:r>
    </w:p>
    <w:p w14:paraId="2ADDE448" w14:textId="77777777" w:rsidR="00750415" w:rsidRDefault="00750415" w:rsidP="00750415">
      <w:pPr>
        <w:jc w:val="both"/>
      </w:pPr>
    </w:p>
    <w:p w14:paraId="22298F21" w14:textId="77777777" w:rsidR="00750415" w:rsidRDefault="00750415" w:rsidP="00750415">
      <w:pPr>
        <w:pStyle w:val="Bezriadkovania"/>
        <w:numPr>
          <w:ilvl w:val="0"/>
          <w:numId w:val="14"/>
        </w:numPr>
      </w:pPr>
      <w:r>
        <w:t>V čl. XXXIII sa dopĺňajú nové body 2 až 4, ktoré znejú:</w:t>
      </w:r>
    </w:p>
    <w:p w14:paraId="2F64BBD5" w14:textId="6C6FB1A0" w:rsidR="00750415" w:rsidRDefault="00750415" w:rsidP="00750415">
      <w:pPr>
        <w:jc w:val="both"/>
      </w:pPr>
      <w:r w:rsidRPr="00BC22BC">
        <w:t xml:space="preserve">„2. </w:t>
      </w:r>
      <w:r>
        <w:t xml:space="preserve">V § 60 sa vypúšťa odsek 1. </w:t>
      </w:r>
    </w:p>
    <w:p w14:paraId="4686A1DC" w14:textId="77777777" w:rsidR="00750415" w:rsidRDefault="00750415" w:rsidP="00750415">
      <w:pPr>
        <w:jc w:val="both"/>
      </w:pPr>
    </w:p>
    <w:p w14:paraId="35FC59B4" w14:textId="77777777" w:rsidR="00750415" w:rsidRDefault="00750415" w:rsidP="00750415">
      <w:pPr>
        <w:jc w:val="both"/>
      </w:pPr>
      <w:r>
        <w:t>Doterajšie odseky 2 až 8 sa označujú ako odseky 1 až 7.</w:t>
      </w:r>
    </w:p>
    <w:p w14:paraId="2D0A0DA2" w14:textId="77777777" w:rsidR="00750415" w:rsidRDefault="00750415" w:rsidP="00750415">
      <w:pPr>
        <w:jc w:val="both"/>
      </w:pPr>
    </w:p>
    <w:p w14:paraId="75B9BF03" w14:textId="77777777" w:rsidR="00750415" w:rsidRDefault="00750415" w:rsidP="00750415">
      <w:pPr>
        <w:tabs>
          <w:tab w:val="left" w:pos="142"/>
        </w:tabs>
        <w:jc w:val="both"/>
      </w:pPr>
      <w:r>
        <w:t xml:space="preserve">3. </w:t>
      </w:r>
      <w:r w:rsidRPr="006D49E9">
        <w:t>Za</w:t>
      </w:r>
      <w:r>
        <w:t xml:space="preserve"> § 69 sa vkladá § 69a, ktorý vrátane nadpisu znie:</w:t>
      </w:r>
    </w:p>
    <w:p w14:paraId="71E1DB03" w14:textId="77777777" w:rsidR="00750415" w:rsidRDefault="00750415" w:rsidP="00750415">
      <w:pPr>
        <w:jc w:val="center"/>
      </w:pPr>
    </w:p>
    <w:p w14:paraId="009BE4ED" w14:textId="77777777" w:rsidR="00750415" w:rsidRDefault="00750415" w:rsidP="00750415">
      <w:pPr>
        <w:jc w:val="center"/>
      </w:pPr>
      <w:r>
        <w:t>„§ 69a</w:t>
      </w:r>
    </w:p>
    <w:p w14:paraId="77A9FBAF" w14:textId="77777777" w:rsidR="00750415" w:rsidRPr="00034A44" w:rsidRDefault="00750415" w:rsidP="00750415">
      <w:pPr>
        <w:jc w:val="center"/>
      </w:pPr>
      <w:r>
        <w:t>Prechodné ustanovenie k úpravám účinným od 1. januára 2025</w:t>
      </w:r>
    </w:p>
    <w:p w14:paraId="4F29737E" w14:textId="77777777" w:rsidR="00750415" w:rsidRDefault="00750415" w:rsidP="00750415">
      <w:pPr>
        <w:tabs>
          <w:tab w:val="left" w:pos="142"/>
        </w:tabs>
        <w:jc w:val="both"/>
      </w:pPr>
    </w:p>
    <w:p w14:paraId="04408504" w14:textId="35B8FC06" w:rsidR="00750415" w:rsidRDefault="00750415" w:rsidP="00750415">
      <w:pPr>
        <w:tabs>
          <w:tab w:val="left" w:pos="142"/>
        </w:tabs>
        <w:jc w:val="both"/>
      </w:pPr>
      <w:r>
        <w:tab/>
      </w:r>
      <w:r w:rsidRPr="00685763">
        <w:t>Konani</w:t>
      </w:r>
      <w:r>
        <w:t xml:space="preserve">e, ktoré sa začalo a právoplatne neskončilo </w:t>
      </w:r>
      <w:r w:rsidRPr="00685763">
        <w:t xml:space="preserve">do </w:t>
      </w:r>
      <w:r>
        <w:t>31. decembra 2024,</w:t>
      </w:r>
      <w:r w:rsidRPr="008D45C8">
        <w:t xml:space="preserve"> </w:t>
      </w:r>
      <w:r w:rsidRPr="00685763">
        <w:t>sa dokonč</w:t>
      </w:r>
      <w:r>
        <w:t>í</w:t>
      </w:r>
      <w:r w:rsidRPr="00685763">
        <w:t xml:space="preserve"> podľa </w:t>
      </w:r>
      <w:r>
        <w:t>tohto zákona v znení účinnom</w:t>
      </w:r>
      <w:r w:rsidRPr="00685763">
        <w:t xml:space="preserve"> do </w:t>
      </w:r>
      <w:r>
        <w:t>3</w:t>
      </w:r>
      <w:r w:rsidR="00325740">
        <w:t>1</w:t>
      </w:r>
      <w:r>
        <w:t xml:space="preserve">. </w:t>
      </w:r>
      <w:r w:rsidR="00325740">
        <w:t>decembra</w:t>
      </w:r>
      <w:r>
        <w:t xml:space="preserve"> 2024</w:t>
      </w:r>
      <w:r w:rsidRPr="00685763">
        <w:t>.</w:t>
      </w:r>
      <w:r>
        <w:t xml:space="preserve">“. </w:t>
      </w:r>
      <w:r w:rsidRPr="003C76C8">
        <w:rPr>
          <w:color w:val="FF0000"/>
        </w:rPr>
        <w:t xml:space="preserve"> </w:t>
      </w:r>
    </w:p>
    <w:p w14:paraId="3A3B8E92" w14:textId="77777777" w:rsidR="00750415" w:rsidRDefault="00750415" w:rsidP="00750415">
      <w:pPr>
        <w:tabs>
          <w:tab w:val="left" w:pos="142"/>
        </w:tabs>
        <w:jc w:val="both"/>
      </w:pPr>
    </w:p>
    <w:p w14:paraId="19D93FA6" w14:textId="77777777" w:rsidR="00750415" w:rsidRPr="00685763" w:rsidRDefault="00750415" w:rsidP="00750415">
      <w:pPr>
        <w:tabs>
          <w:tab w:val="left" w:pos="142"/>
        </w:tabs>
        <w:jc w:val="both"/>
      </w:pPr>
      <w:r>
        <w:t xml:space="preserve">4. </w:t>
      </w:r>
      <w:r w:rsidRPr="00685763">
        <w:t>Slová „Obchodn</w:t>
      </w:r>
      <w:r>
        <w:t>ý</w:t>
      </w:r>
      <w:r w:rsidRPr="00685763">
        <w:t xml:space="preserve"> vestník“ vo všetkých tvaroch sa v celom texte zákona </w:t>
      </w:r>
      <w:r>
        <w:t>nahrádzajú slovami „</w:t>
      </w:r>
      <w:proofErr w:type="spellStart"/>
      <w:r>
        <w:t>insolvenčný</w:t>
      </w:r>
      <w:proofErr w:type="spellEnd"/>
      <w:r>
        <w:t xml:space="preserve"> register“, okrem § 11 ods. 5</w:t>
      </w:r>
      <w:r w:rsidRPr="00685763">
        <w:t>.</w:t>
      </w:r>
      <w:r>
        <w:t>“.</w:t>
      </w:r>
    </w:p>
    <w:p w14:paraId="3E6B7728" w14:textId="77777777" w:rsidR="00750415" w:rsidRPr="00685763" w:rsidRDefault="00750415" w:rsidP="00750415">
      <w:pPr>
        <w:tabs>
          <w:tab w:val="left" w:pos="142"/>
        </w:tabs>
        <w:jc w:val="both"/>
      </w:pPr>
    </w:p>
    <w:p w14:paraId="3BC707AF" w14:textId="77777777" w:rsidR="00750415" w:rsidRDefault="00750415" w:rsidP="00750415">
      <w:pPr>
        <w:jc w:val="both"/>
      </w:pPr>
      <w:r>
        <w:t>Novelizačný bod sa primerane označí.</w:t>
      </w:r>
    </w:p>
    <w:p w14:paraId="5D7E895B" w14:textId="77777777" w:rsidR="00750415" w:rsidRDefault="00750415" w:rsidP="00750415">
      <w:pPr>
        <w:jc w:val="both"/>
      </w:pPr>
    </w:p>
    <w:p w14:paraId="5A685E85" w14:textId="77777777" w:rsidR="00750415" w:rsidRPr="00BC22BC" w:rsidRDefault="00750415" w:rsidP="00750415">
      <w:pPr>
        <w:jc w:val="both"/>
      </w:pPr>
      <w:r>
        <w:t>Bod 2 nadobudne účinnosť 1. augusta 2023, body 3 a 4 nadobudnú účinnosť 1. januára 2025, čo sa zohľadní v článku o účinnosti.</w:t>
      </w:r>
    </w:p>
    <w:p w14:paraId="70FEF4D2" w14:textId="77777777" w:rsidR="00750415" w:rsidRPr="003B7C2C" w:rsidRDefault="00750415" w:rsidP="00750415">
      <w:pPr>
        <w:jc w:val="both"/>
      </w:pPr>
    </w:p>
    <w:p w14:paraId="00031AB3" w14:textId="399403D0" w:rsidR="00750415" w:rsidRPr="00D9383D" w:rsidRDefault="00750415" w:rsidP="00750415">
      <w:pPr>
        <w:ind w:left="2832" w:hanging="2832"/>
        <w:jc w:val="both"/>
      </w:pPr>
      <w:r>
        <w:rPr>
          <w:rStyle w:val="awspan"/>
          <w:i/>
        </w:rPr>
        <w:tab/>
      </w:r>
      <w:r w:rsidRPr="00D9383D">
        <w:rPr>
          <w:rStyle w:val="awspan"/>
        </w:rPr>
        <w:t>Cieľom v</w:t>
      </w:r>
      <w:r w:rsidRPr="00D9383D">
        <w:t>ypustenia ustanovenia § 60 ods. 1 je potvrdiť, že kauzálna príslušnosť súdu na konanie sa  riadi úpravou podľa § 56 ods. 1 a nie odkazom na predpisy konkurzného práva podľa vypúšťaného § 60 ods. 1.</w:t>
      </w:r>
    </w:p>
    <w:p w14:paraId="1223E2A1" w14:textId="77777777" w:rsidR="00750415" w:rsidRPr="00D9383D" w:rsidRDefault="00750415" w:rsidP="00750415">
      <w:pPr>
        <w:jc w:val="both"/>
        <w:rPr>
          <w:b/>
        </w:rPr>
      </w:pPr>
    </w:p>
    <w:p w14:paraId="05B9E44E" w14:textId="77777777" w:rsidR="00750415" w:rsidRPr="00D9383D" w:rsidRDefault="00750415" w:rsidP="00750415">
      <w:pPr>
        <w:ind w:left="2832" w:hanging="2832"/>
        <w:jc w:val="both"/>
      </w:pPr>
      <w:r w:rsidRPr="00D9383D">
        <w:rPr>
          <w:rStyle w:val="awspan"/>
        </w:rPr>
        <w:tab/>
        <w:t xml:space="preserve">Súčasne sa navrhuje sa legislatívno-technická úprava v súvislosti so zriadením </w:t>
      </w:r>
      <w:proofErr w:type="spellStart"/>
      <w:r w:rsidRPr="00D9383D">
        <w:rPr>
          <w:rStyle w:val="awspan"/>
        </w:rPr>
        <w:t>insolvenčného</w:t>
      </w:r>
      <w:proofErr w:type="spellEnd"/>
      <w:r w:rsidRPr="00D9383D">
        <w:rPr>
          <w:rStyle w:val="awspan"/>
        </w:rPr>
        <w:t xml:space="preserve"> registra a vedením verejnej preventívnej reštrukturalizácie prostredníctvom tohto informačného systému a prechodné ustanovenie, v zmysle ktorého sa konania o verejnej preventívnej reštrukturalizácii </w:t>
      </w:r>
      <w:r w:rsidRPr="00D9383D">
        <w:t>právoplatne neukončené do nadobudnutia tejto právnej úpravy dokončia podľa doterajších predpisov.</w:t>
      </w:r>
    </w:p>
    <w:p w14:paraId="2CACB587" w14:textId="77777777" w:rsidR="00C22550" w:rsidRPr="00D9383D" w:rsidRDefault="00C22550" w:rsidP="00BC1C98">
      <w:pPr>
        <w:tabs>
          <w:tab w:val="left" w:pos="1021"/>
        </w:tabs>
        <w:jc w:val="both"/>
      </w:pPr>
    </w:p>
    <w:sectPr w:rsidR="00C22550" w:rsidRPr="00D9383D"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DDD"/>
    <w:multiLevelType w:val="hybridMultilevel"/>
    <w:tmpl w:val="6C6E27F0"/>
    <w:lvl w:ilvl="0" w:tplc="D3AE36CA">
      <w:start w:val="16"/>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DF31C5"/>
    <w:multiLevelType w:val="hybridMultilevel"/>
    <w:tmpl w:val="1E1A32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D838A5"/>
    <w:multiLevelType w:val="hybridMultilevel"/>
    <w:tmpl w:val="E1B0B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0B6EB3"/>
    <w:multiLevelType w:val="hybridMultilevel"/>
    <w:tmpl w:val="408ED90A"/>
    <w:lvl w:ilvl="0" w:tplc="02388B52">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6E3474"/>
    <w:multiLevelType w:val="hybridMultilevel"/>
    <w:tmpl w:val="6C6E27F0"/>
    <w:lvl w:ilvl="0" w:tplc="D3AE36CA">
      <w:start w:val="16"/>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F773A3"/>
    <w:multiLevelType w:val="hybridMultilevel"/>
    <w:tmpl w:val="0394A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D13533"/>
    <w:multiLevelType w:val="hybridMultilevel"/>
    <w:tmpl w:val="33025C54"/>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1"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4DAB65CD"/>
    <w:multiLevelType w:val="hybridMultilevel"/>
    <w:tmpl w:val="401843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52E0E5F"/>
    <w:multiLevelType w:val="hybridMultilevel"/>
    <w:tmpl w:val="E5DA60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B8627A"/>
    <w:multiLevelType w:val="hybridMultilevel"/>
    <w:tmpl w:val="5622C96A"/>
    <w:lvl w:ilvl="0" w:tplc="D3AE36CA">
      <w:start w:val="16"/>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4984A48"/>
    <w:multiLevelType w:val="hybridMultilevel"/>
    <w:tmpl w:val="6C265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12"/>
  </w:num>
  <w:num w:numId="5">
    <w:abstractNumId w:val="8"/>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3"/>
  </w:num>
  <w:num w:numId="11">
    <w:abstractNumId w:val="4"/>
  </w:num>
  <w:num w:numId="12">
    <w:abstractNumId w:val="5"/>
  </w:num>
  <w:num w:numId="13">
    <w:abstractNumId w:val="13"/>
  </w:num>
  <w:num w:numId="14">
    <w:abstractNumId w:val="6"/>
  </w:num>
  <w:num w:numId="15">
    <w:abstractNumId w:val="16"/>
  </w:num>
  <w:num w:numId="16">
    <w:abstractNumId w:val="0"/>
  </w:num>
  <w:num w:numId="17">
    <w:abstractNumId w:val="2"/>
  </w:num>
  <w:num w:numId="18">
    <w:abstractNumId w:val="10"/>
  </w:num>
  <w:num w:numId="19">
    <w:abstractNumId w:val="15"/>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48AC"/>
    <w:rsid w:val="00026256"/>
    <w:rsid w:val="00026947"/>
    <w:rsid w:val="00032D35"/>
    <w:rsid w:val="00057EDA"/>
    <w:rsid w:val="00082286"/>
    <w:rsid w:val="000A0E0D"/>
    <w:rsid w:val="000A6016"/>
    <w:rsid w:val="000C3393"/>
    <w:rsid w:val="000C439C"/>
    <w:rsid w:val="000D0351"/>
    <w:rsid w:val="000D505C"/>
    <w:rsid w:val="001208BB"/>
    <w:rsid w:val="00124DE6"/>
    <w:rsid w:val="00131B5D"/>
    <w:rsid w:val="001445DD"/>
    <w:rsid w:val="00162D22"/>
    <w:rsid w:val="00174CEE"/>
    <w:rsid w:val="00182632"/>
    <w:rsid w:val="00194D0C"/>
    <w:rsid w:val="001A0FB2"/>
    <w:rsid w:val="001A5EDA"/>
    <w:rsid w:val="001A6FD1"/>
    <w:rsid w:val="001B0A2E"/>
    <w:rsid w:val="001D141C"/>
    <w:rsid w:val="001D7A2B"/>
    <w:rsid w:val="00204229"/>
    <w:rsid w:val="002058EF"/>
    <w:rsid w:val="00206A1C"/>
    <w:rsid w:val="00212AB6"/>
    <w:rsid w:val="00222CF3"/>
    <w:rsid w:val="0024454D"/>
    <w:rsid w:val="00246D4B"/>
    <w:rsid w:val="002600D3"/>
    <w:rsid w:val="00267972"/>
    <w:rsid w:val="002736DE"/>
    <w:rsid w:val="00280C01"/>
    <w:rsid w:val="00295FD4"/>
    <w:rsid w:val="002A0165"/>
    <w:rsid w:val="002A0AB6"/>
    <w:rsid w:val="002A5B9D"/>
    <w:rsid w:val="002A61CE"/>
    <w:rsid w:val="002B29CD"/>
    <w:rsid w:val="002B76E5"/>
    <w:rsid w:val="003028AD"/>
    <w:rsid w:val="00325740"/>
    <w:rsid w:val="003417D5"/>
    <w:rsid w:val="00357C98"/>
    <w:rsid w:val="00360046"/>
    <w:rsid w:val="00390FCA"/>
    <w:rsid w:val="003A4822"/>
    <w:rsid w:val="003B1AA7"/>
    <w:rsid w:val="003B6412"/>
    <w:rsid w:val="003D53DC"/>
    <w:rsid w:val="003E2F0F"/>
    <w:rsid w:val="003F475E"/>
    <w:rsid w:val="003F70FA"/>
    <w:rsid w:val="00406F4A"/>
    <w:rsid w:val="00425116"/>
    <w:rsid w:val="00426966"/>
    <w:rsid w:val="004533F7"/>
    <w:rsid w:val="00485DEB"/>
    <w:rsid w:val="004B476C"/>
    <w:rsid w:val="004C4F94"/>
    <w:rsid w:val="004C6382"/>
    <w:rsid w:val="004E6345"/>
    <w:rsid w:val="004F572F"/>
    <w:rsid w:val="00517F14"/>
    <w:rsid w:val="00522BC4"/>
    <w:rsid w:val="005247F5"/>
    <w:rsid w:val="0054340C"/>
    <w:rsid w:val="005512EC"/>
    <w:rsid w:val="00551A91"/>
    <w:rsid w:val="00553129"/>
    <w:rsid w:val="00560C4E"/>
    <w:rsid w:val="00571F87"/>
    <w:rsid w:val="0058230A"/>
    <w:rsid w:val="005969D0"/>
    <w:rsid w:val="005A1F00"/>
    <w:rsid w:val="005B4684"/>
    <w:rsid w:val="005E547E"/>
    <w:rsid w:val="005F296F"/>
    <w:rsid w:val="00601F04"/>
    <w:rsid w:val="00611225"/>
    <w:rsid w:val="00612762"/>
    <w:rsid w:val="0061304A"/>
    <w:rsid w:val="00647C69"/>
    <w:rsid w:val="00654F58"/>
    <w:rsid w:val="00664898"/>
    <w:rsid w:val="006678BC"/>
    <w:rsid w:val="00690E26"/>
    <w:rsid w:val="00693B36"/>
    <w:rsid w:val="006A5786"/>
    <w:rsid w:val="006C376D"/>
    <w:rsid w:val="006D224A"/>
    <w:rsid w:val="006F07F9"/>
    <w:rsid w:val="006F73EA"/>
    <w:rsid w:val="007212EF"/>
    <w:rsid w:val="00722FED"/>
    <w:rsid w:val="0072422D"/>
    <w:rsid w:val="007262C0"/>
    <w:rsid w:val="00733BAE"/>
    <w:rsid w:val="007449A7"/>
    <w:rsid w:val="00747312"/>
    <w:rsid w:val="00750415"/>
    <w:rsid w:val="0075072F"/>
    <w:rsid w:val="007808B1"/>
    <w:rsid w:val="007852C2"/>
    <w:rsid w:val="007914DD"/>
    <w:rsid w:val="007C23A2"/>
    <w:rsid w:val="007D0E04"/>
    <w:rsid w:val="007D2BE9"/>
    <w:rsid w:val="007E610C"/>
    <w:rsid w:val="00801592"/>
    <w:rsid w:val="008321DB"/>
    <w:rsid w:val="008417F5"/>
    <w:rsid w:val="008455A7"/>
    <w:rsid w:val="00852247"/>
    <w:rsid w:val="00863BC7"/>
    <w:rsid w:val="00872EDE"/>
    <w:rsid w:val="00880FB3"/>
    <w:rsid w:val="00881083"/>
    <w:rsid w:val="008815FC"/>
    <w:rsid w:val="008A523B"/>
    <w:rsid w:val="008C1D92"/>
    <w:rsid w:val="008D249C"/>
    <w:rsid w:val="008F7799"/>
    <w:rsid w:val="008F7FE2"/>
    <w:rsid w:val="00910948"/>
    <w:rsid w:val="00940C0D"/>
    <w:rsid w:val="00945F50"/>
    <w:rsid w:val="0095696D"/>
    <w:rsid w:val="00957BE3"/>
    <w:rsid w:val="00992714"/>
    <w:rsid w:val="009B44D0"/>
    <w:rsid w:val="009E24AB"/>
    <w:rsid w:val="009E4DFB"/>
    <w:rsid w:val="009F4003"/>
    <w:rsid w:val="009F4197"/>
    <w:rsid w:val="00A05EFD"/>
    <w:rsid w:val="00A26D2A"/>
    <w:rsid w:val="00A44CB4"/>
    <w:rsid w:val="00A451D8"/>
    <w:rsid w:val="00A755AD"/>
    <w:rsid w:val="00A851D3"/>
    <w:rsid w:val="00AA3E6B"/>
    <w:rsid w:val="00AB1A71"/>
    <w:rsid w:val="00AB6969"/>
    <w:rsid w:val="00AC34B0"/>
    <w:rsid w:val="00AD59C6"/>
    <w:rsid w:val="00AD7B22"/>
    <w:rsid w:val="00AE35F2"/>
    <w:rsid w:val="00AF4FCF"/>
    <w:rsid w:val="00B04B24"/>
    <w:rsid w:val="00B2232D"/>
    <w:rsid w:val="00B30B03"/>
    <w:rsid w:val="00B32539"/>
    <w:rsid w:val="00B47DF9"/>
    <w:rsid w:val="00B86C2B"/>
    <w:rsid w:val="00B908DF"/>
    <w:rsid w:val="00B92945"/>
    <w:rsid w:val="00BA5D0A"/>
    <w:rsid w:val="00BB29B3"/>
    <w:rsid w:val="00BC1C98"/>
    <w:rsid w:val="00BD5E48"/>
    <w:rsid w:val="00BE0D8A"/>
    <w:rsid w:val="00C10EEA"/>
    <w:rsid w:val="00C22550"/>
    <w:rsid w:val="00C316F8"/>
    <w:rsid w:val="00C40E65"/>
    <w:rsid w:val="00C4621B"/>
    <w:rsid w:val="00C539CE"/>
    <w:rsid w:val="00C56A7B"/>
    <w:rsid w:val="00C621A5"/>
    <w:rsid w:val="00C82487"/>
    <w:rsid w:val="00CC0A94"/>
    <w:rsid w:val="00CD6259"/>
    <w:rsid w:val="00CD76B2"/>
    <w:rsid w:val="00CF53B8"/>
    <w:rsid w:val="00D07A2D"/>
    <w:rsid w:val="00D21A79"/>
    <w:rsid w:val="00D24ED8"/>
    <w:rsid w:val="00D2589D"/>
    <w:rsid w:val="00D26C98"/>
    <w:rsid w:val="00D3075D"/>
    <w:rsid w:val="00D3302C"/>
    <w:rsid w:val="00D371D4"/>
    <w:rsid w:val="00D47ADF"/>
    <w:rsid w:val="00D65C26"/>
    <w:rsid w:val="00D81A3C"/>
    <w:rsid w:val="00D9383D"/>
    <w:rsid w:val="00D9721A"/>
    <w:rsid w:val="00DB1AA1"/>
    <w:rsid w:val="00DB3702"/>
    <w:rsid w:val="00DB4E77"/>
    <w:rsid w:val="00DB7AD2"/>
    <w:rsid w:val="00DC0D49"/>
    <w:rsid w:val="00DC788B"/>
    <w:rsid w:val="00DD41C9"/>
    <w:rsid w:val="00DE6504"/>
    <w:rsid w:val="00DF278D"/>
    <w:rsid w:val="00DF27BB"/>
    <w:rsid w:val="00E0027B"/>
    <w:rsid w:val="00E06B05"/>
    <w:rsid w:val="00E075CA"/>
    <w:rsid w:val="00E12F77"/>
    <w:rsid w:val="00E15552"/>
    <w:rsid w:val="00E22843"/>
    <w:rsid w:val="00E26F44"/>
    <w:rsid w:val="00E33FB1"/>
    <w:rsid w:val="00E66CB2"/>
    <w:rsid w:val="00E736F9"/>
    <w:rsid w:val="00E84F94"/>
    <w:rsid w:val="00E90D10"/>
    <w:rsid w:val="00EA1420"/>
    <w:rsid w:val="00EA2062"/>
    <w:rsid w:val="00EF1207"/>
    <w:rsid w:val="00EF2687"/>
    <w:rsid w:val="00EF3835"/>
    <w:rsid w:val="00F052B0"/>
    <w:rsid w:val="00F31B94"/>
    <w:rsid w:val="00F65FB3"/>
    <w:rsid w:val="00F77BDC"/>
    <w:rsid w:val="00F77F33"/>
    <w:rsid w:val="00F97029"/>
    <w:rsid w:val="00FB2E3C"/>
    <w:rsid w:val="00FC0F6D"/>
    <w:rsid w:val="00FC1C78"/>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130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
    <w:rsid w:val="0061304A"/>
    <w:rPr>
      <w:rFonts w:asciiTheme="majorHAnsi" w:eastAsiaTheme="majorEastAsia" w:hAnsiTheme="majorHAnsi" w:cstheme="majorBidi"/>
      <w:color w:val="2F5496" w:themeColor="accent1" w:themeShade="BF"/>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5062-2D66-42BF-9215-BE358A1C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10308</Words>
  <Characters>58762</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55</cp:revision>
  <cp:lastPrinted>2023-06-06T13:39:00Z</cp:lastPrinted>
  <dcterms:created xsi:type="dcterms:W3CDTF">2023-03-28T09:22:00Z</dcterms:created>
  <dcterms:modified xsi:type="dcterms:W3CDTF">2023-06-09T10:36:00Z</dcterms:modified>
</cp:coreProperties>
</file>