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FF0213">
        <w:rPr>
          <w:sz w:val="20"/>
        </w:rPr>
        <w:t>879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43A49" w:rsidP="007375F5">
      <w:pPr>
        <w:pStyle w:val="uznesenia"/>
      </w:pPr>
      <w:r>
        <w:t>2316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543A49">
        <w:rPr>
          <w:spacing w:val="0"/>
        </w:rPr>
        <w:t>23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F0213" w:rsidP="00135E11">
      <w:pPr>
        <w:jc w:val="both"/>
      </w:pPr>
      <w:r>
        <w:t>k n</w:t>
      </w:r>
      <w:r w:rsidRPr="00FF0213">
        <w:t>ávrh</w:t>
      </w:r>
      <w:r>
        <w:t>u</w:t>
      </w:r>
      <w:r w:rsidRPr="00FF0213">
        <w:t xml:space="preserve"> poslanca Národnej rady Slovenskej republiky Petra Polláka na vydanie zákona o jednorazovom finančnom odškodnení osôb sterilizovaných v rozpore s právom a o doplnení zákona Slovenskej národnej rady č. 71/1992 Zb. o súdnych poplatkoch a poplatku za výpis z registra trestov v znení neskorších predpisov (tlač 1593)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F0213">
        <w:rPr>
          <w:rFonts w:cs="Arial"/>
        </w:rPr>
        <w:t xml:space="preserve"> </w:t>
      </w:r>
    </w:p>
    <w:p w:rsidR="00FF0213" w:rsidRDefault="00B825E9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FF0213">
        <w:rPr>
          <w:rFonts w:cs="Arial"/>
        </w:rPr>
        <w:t>epubliky pre zdravotníctvo a</w:t>
      </w:r>
    </w:p>
    <w:p w:rsidR="007375F5" w:rsidRDefault="00FF0213" w:rsidP="00FF021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ľudské práva a národnostné menšiny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FF0213">
        <w:t xml:space="preserve">zdravotníctvo </w:t>
      </w:r>
      <w:r w:rsidR="00911C04">
        <w:t>a</w:t>
      </w:r>
      <w:r w:rsidR="00FF0213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FF0213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43A49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400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66</cp:revision>
  <cp:lastPrinted>2023-02-01T11:04:00Z</cp:lastPrinted>
  <dcterms:created xsi:type="dcterms:W3CDTF">2022-11-24T09:04:00Z</dcterms:created>
  <dcterms:modified xsi:type="dcterms:W3CDTF">2023-06-01T12:33:00Z</dcterms:modified>
</cp:coreProperties>
</file>