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1E" w:rsidRPr="0042620E" w:rsidRDefault="00FE3D1E" w:rsidP="00FE3D1E">
      <w:pPr>
        <w:pStyle w:val="Zkladntext"/>
        <w:spacing w:line="276" w:lineRule="auto"/>
        <w:jc w:val="center"/>
        <w:rPr>
          <w:b/>
          <w:bCs/>
          <w:iCs/>
        </w:rPr>
      </w:pPr>
    </w:p>
    <w:p w:rsidR="006F2ED0" w:rsidRPr="0042620E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42620E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42620E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687385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87385" w:rsidRPr="00687385" w:rsidRDefault="00687385" w:rsidP="00FE3D1E">
      <w:pPr>
        <w:pStyle w:val="Zkladntext"/>
        <w:spacing w:line="276" w:lineRule="auto"/>
        <w:jc w:val="center"/>
        <w:rPr>
          <w:bCs/>
          <w:iCs/>
        </w:rPr>
      </w:pPr>
    </w:p>
    <w:p w:rsidR="00687385" w:rsidRDefault="00687385" w:rsidP="00FE3D1E">
      <w:pPr>
        <w:pStyle w:val="Zkladntext"/>
        <w:spacing w:line="276" w:lineRule="auto"/>
        <w:jc w:val="center"/>
        <w:rPr>
          <w:bCs/>
          <w:iCs/>
        </w:rPr>
      </w:pPr>
    </w:p>
    <w:p w:rsidR="00687385" w:rsidRDefault="00687385" w:rsidP="00FE3D1E">
      <w:pPr>
        <w:pStyle w:val="Zkladntext"/>
        <w:spacing w:line="276" w:lineRule="auto"/>
        <w:jc w:val="center"/>
        <w:rPr>
          <w:bCs/>
          <w:iCs/>
        </w:rPr>
      </w:pPr>
    </w:p>
    <w:p w:rsidR="00687385" w:rsidRDefault="00687385" w:rsidP="00FE3D1E">
      <w:pPr>
        <w:pStyle w:val="Zkladntext"/>
        <w:spacing w:line="276" w:lineRule="auto"/>
        <w:jc w:val="center"/>
        <w:rPr>
          <w:bCs/>
          <w:iCs/>
        </w:rPr>
      </w:pPr>
    </w:p>
    <w:p w:rsidR="00687385" w:rsidRPr="00687385" w:rsidRDefault="00687385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42620E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42620E" w:rsidRDefault="006F2ED0" w:rsidP="00FE3D1E">
      <w:pPr>
        <w:pStyle w:val="Zkladntext"/>
        <w:spacing w:line="276" w:lineRule="auto"/>
        <w:jc w:val="center"/>
        <w:rPr>
          <w:bCs/>
          <w:iCs/>
        </w:rPr>
      </w:pPr>
    </w:p>
    <w:p w:rsidR="006F2ED0" w:rsidRPr="0042620E" w:rsidRDefault="006F2ED0" w:rsidP="00687385">
      <w:pPr>
        <w:pStyle w:val="Zkladntext"/>
        <w:jc w:val="center"/>
        <w:rPr>
          <w:bCs/>
          <w:iCs/>
        </w:rPr>
      </w:pPr>
    </w:p>
    <w:p w:rsidR="00FE3D1E" w:rsidRPr="0042620E" w:rsidRDefault="006F2ED0" w:rsidP="00687385">
      <w:pPr>
        <w:pStyle w:val="Zkladntext"/>
        <w:jc w:val="center"/>
        <w:rPr>
          <w:b/>
        </w:rPr>
      </w:pPr>
      <w:r w:rsidRPr="0042620E">
        <w:rPr>
          <w:b/>
          <w:bCs/>
          <w:iCs/>
        </w:rPr>
        <w:t>z 18. mája</w:t>
      </w:r>
      <w:r w:rsidR="00FE3D1E" w:rsidRPr="0042620E">
        <w:rPr>
          <w:b/>
          <w:bCs/>
          <w:iCs/>
        </w:rPr>
        <w:t xml:space="preserve"> 202</w:t>
      </w:r>
      <w:r w:rsidR="00B92887" w:rsidRPr="0042620E">
        <w:rPr>
          <w:b/>
          <w:bCs/>
          <w:iCs/>
        </w:rPr>
        <w:t>3</w:t>
      </w:r>
      <w:r w:rsidR="00FE3D1E" w:rsidRPr="0042620E">
        <w:rPr>
          <w:b/>
          <w:bCs/>
          <w:iCs/>
        </w:rPr>
        <w:t>,</w:t>
      </w:r>
    </w:p>
    <w:p w:rsidR="00687385" w:rsidRPr="00687385" w:rsidRDefault="00687385" w:rsidP="0068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3D1E" w:rsidRDefault="001B2E0E" w:rsidP="0068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62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ktorým sa </w:t>
      </w:r>
      <w:r w:rsidR="002414C5" w:rsidRPr="0042620E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="00404DB2" w:rsidRPr="0042620E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AA246E" w:rsidRPr="0042620E">
        <w:rPr>
          <w:rFonts w:ascii="Times New Roman" w:hAnsi="Times New Roman" w:cs="Times New Roman"/>
          <w:b/>
          <w:sz w:val="24"/>
          <w:szCs w:val="24"/>
        </w:rPr>
        <w:t>z</w:t>
      </w:r>
      <w:r w:rsidR="00F97A47" w:rsidRPr="0042620E">
        <w:rPr>
          <w:rFonts w:ascii="Times New Roman" w:hAnsi="Times New Roman" w:cs="Times New Roman"/>
          <w:b/>
          <w:sz w:val="24"/>
          <w:szCs w:val="24"/>
        </w:rPr>
        <w:t>ákon Národnej rady Slovenskej republiky č. 180/1995 Z. z. o niektorých opatreniach na usporiadanie vlastníctva k pozemkom v znení</w:t>
      </w:r>
      <w:r w:rsidR="00404DB2" w:rsidRPr="004262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neskorších predpisov</w:t>
      </w:r>
    </w:p>
    <w:p w:rsidR="0042620E" w:rsidRPr="0042620E" w:rsidRDefault="0042620E" w:rsidP="0068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FE3D1E" w:rsidRPr="0042620E" w:rsidRDefault="00FE3D1E" w:rsidP="006873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20E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:rsidR="00FE3D1E" w:rsidRPr="0042620E" w:rsidRDefault="00FE3D1E" w:rsidP="006873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2ED0" w:rsidRPr="00687385" w:rsidRDefault="006F2ED0" w:rsidP="006873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73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Národnej rady Slovenskej republiky č. 180/1995 Z. z. o niektorých opatreniach na usporiadanie vlastníctva k pozemkom v znení nálezu Ústavného súdu Slovenskej republiky č. 131/1996 Z. z., zákona č. 80/1998 Z. z., zákona č. 219/2000 Z. z., zákona č. 193/2001 Z. z., zákona č. 419/2002 Z. z., zákona č. 503/2003 Z. z., zákona č. 549/2004 Z. z., nálezu Ústavného súdu Slovenskej republiky č. 537/2006 Z. z., zákona č. 396/2009 Z. z., zákona č. 139/2010 Z. z., zákona č. 241/2012 Z. z., zákona č. 57/2013 Z. z., zákona č. 180/2013 Z. z., zákona č. 34/2014 Z. z., zákona č. 115/2014 Z. z., zákona č. 24/2015 Z. z., zákona č. 122/2015 Z. z., zákona č. 125/2016 Z. z., zákona č. 153/2017 Z. z., zákona č. 110/2018 Z. z., zákona č. 6/2022 Z. z. a zákona č. 257/2022 Z. z. sa dopĺňa takto: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2ED0" w:rsidRPr="0042620E" w:rsidRDefault="006F2ED0" w:rsidP="006873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14 ods. 3 sa na konci bodka nahrádza bodkočiarkou a pripájajú sa tieto slová „to neplatí, ak ide o prevod pozemkov na účely usporiadania vlastníckych vzťahov k pozemkom</w:t>
      </w:r>
    </w:p>
    <w:p w:rsidR="006F2ED0" w:rsidRPr="0042620E" w:rsidRDefault="006F2ED0" w:rsidP="0068738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určeným na výstavbu alebo ťažbu alebo realizáciu kompenzačného opatrenia za podmienok podľa osobitného predpisu,</w:t>
      </w:r>
      <w:r w:rsidRPr="004262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31aa</w:t>
      </w: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</w:p>
    <w:p w:rsidR="006F2ED0" w:rsidRPr="0042620E" w:rsidRDefault="006F2ED0" w:rsidP="0068738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pod stavbami,</w:t>
      </w:r>
      <w:r w:rsidRPr="004262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31ab</w:t>
      </w: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Pr="004262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vrátane primeraného priľahlého pozemku, ktorý svojím umiestnením a využitím tvorí neoddeliteľný celok so stavbou, </w:t>
      </w: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alebo</w:t>
      </w:r>
    </w:p>
    <w:p w:rsidR="006F2ED0" w:rsidRPr="0042620E" w:rsidRDefault="006F2ED0" w:rsidP="0068738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Calibri" w:hAnsi="Times New Roman" w:cs="Times New Roman"/>
          <w:sz w:val="24"/>
          <w:szCs w:val="24"/>
          <w:lang w:eastAsia="sk-SK"/>
        </w:rPr>
        <w:t>na ktorých je umiestnený cintorín, športový areál alebo verejná zeleň.“.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 odkazom 31aa a 31ab znejú: 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262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31aa</w:t>
      </w: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34 ods. 4 písm. d), ods. 9 a 10 zákona Slovenskej národnej rady č. 330/1991 Zb. v znení neskorších predpisov.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§ 7 zákona Národnej rady Slovenskej republiky č. 129/1996 Z. z. o niektorých opatreniach na urýchlenie prípravy výstavby diaľnic a ciest pre motorové vozidlá v znení zákona č. 275/2007 Z. z.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8 zákona č. 193/2001 Z. z. o dotácii na zriadenie priemyselných parkov a o doplnení zákona Národnej rady Slovenskej republiky č. 180/1995 Z. z. o niektorých opatreniach na usporiadanie vlastníctva k pozemkom v znení neskorších predpisov v znení zákona č. </w:t>
      </w: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542/2004 Z. z.</w:t>
      </w:r>
    </w:p>
    <w:p w:rsidR="006F2ED0" w:rsidRPr="0042620E" w:rsidRDefault="006F2ED0" w:rsidP="00687385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§ 11 zákona č. 371/2021 Z. z. o významných investíciách.</w:t>
      </w:r>
    </w:p>
    <w:p w:rsidR="006F2ED0" w:rsidRPr="0042620E" w:rsidRDefault="006F2ED0" w:rsidP="0068738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31ab</w:t>
      </w: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) § 43 zákona č. 50/1976 Zb. o územnom plánovaní a stavebnom poriadku (stavebný zákon) v znení neskorších predpisov.</w:t>
      </w:r>
    </w:p>
    <w:p w:rsidR="006F2ED0" w:rsidRPr="0042620E" w:rsidRDefault="006F2ED0" w:rsidP="0068738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620E">
        <w:rPr>
          <w:rFonts w:ascii="Times New Roman" w:eastAsia="Times New Roman" w:hAnsi="Times New Roman" w:cs="Times New Roman"/>
          <w:sz w:val="24"/>
          <w:szCs w:val="24"/>
          <w:lang w:eastAsia="sk-SK"/>
        </w:rPr>
        <w:t>§ 2 ods. 1 zákona č. 201/2022 Z. z. o výstavbe.“.</w:t>
      </w:r>
    </w:p>
    <w:p w:rsidR="00687385" w:rsidRDefault="00687385" w:rsidP="00863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5D" w:rsidRPr="0042620E" w:rsidRDefault="008631A8" w:rsidP="00863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20E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687385" w:rsidRDefault="00687385" w:rsidP="00687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1A8" w:rsidRPr="0042620E" w:rsidRDefault="008631A8" w:rsidP="00687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20E">
        <w:rPr>
          <w:rFonts w:ascii="Times New Roman" w:hAnsi="Times New Roman" w:cs="Times New Roman"/>
          <w:sz w:val="24"/>
          <w:szCs w:val="24"/>
        </w:rPr>
        <w:t>T</w:t>
      </w:r>
      <w:r w:rsidR="00C05A7A" w:rsidRPr="0042620E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6F2ED0" w:rsidRPr="0042620E">
        <w:rPr>
          <w:rFonts w:ascii="Times New Roman" w:hAnsi="Times New Roman" w:cs="Times New Roman"/>
          <w:sz w:val="24"/>
          <w:szCs w:val="24"/>
        </w:rPr>
        <w:t>15. júna</w:t>
      </w:r>
      <w:r w:rsidRPr="0042620E">
        <w:rPr>
          <w:rFonts w:ascii="Times New Roman" w:hAnsi="Times New Roman" w:cs="Times New Roman"/>
          <w:sz w:val="24"/>
          <w:szCs w:val="24"/>
        </w:rPr>
        <w:t xml:space="preserve"> 2023</w:t>
      </w:r>
      <w:r w:rsidR="00B92887" w:rsidRPr="0042620E">
        <w:rPr>
          <w:rFonts w:ascii="Times New Roman" w:hAnsi="Times New Roman" w:cs="Times New Roman"/>
          <w:sz w:val="24"/>
          <w:szCs w:val="24"/>
        </w:rPr>
        <w:t>.</w:t>
      </w:r>
      <w:r w:rsidR="00813AF5" w:rsidRPr="0042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C82" w:rsidRPr="0042620E" w:rsidRDefault="00445C82" w:rsidP="0032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385" w:rsidRDefault="00687385" w:rsidP="00687385">
      <w:pPr>
        <w:rPr>
          <w:rFonts w:ascii="Times New Roman" w:hAnsi="Times New Roman"/>
          <w:sz w:val="24"/>
          <w:szCs w:val="24"/>
        </w:rPr>
      </w:pPr>
    </w:p>
    <w:p w:rsidR="00687385" w:rsidRDefault="00687385" w:rsidP="00687385">
      <w:pPr>
        <w:rPr>
          <w:rFonts w:ascii="Times New Roman" w:hAnsi="Times New Roman"/>
          <w:sz w:val="24"/>
          <w:szCs w:val="24"/>
        </w:rPr>
      </w:pPr>
    </w:p>
    <w:p w:rsidR="00687385" w:rsidRDefault="00687385" w:rsidP="00687385">
      <w:pPr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prezidentka  Slovenskej republiky</w:t>
      </w: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Národnej rady Slovenskej republiky</w:t>
      </w: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87385" w:rsidRPr="006C4BDE" w:rsidRDefault="00687385" w:rsidP="00687385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vlády Slovenskej republiky</w:t>
      </w:r>
    </w:p>
    <w:p w:rsidR="00EC79B6" w:rsidRPr="0042620E" w:rsidRDefault="00EC79B6" w:rsidP="00C77FA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EC79B6" w:rsidRPr="004262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0A" w:rsidRDefault="00E0210A" w:rsidP="009C2A6F">
      <w:pPr>
        <w:spacing w:after="0" w:line="240" w:lineRule="auto"/>
      </w:pPr>
      <w:r>
        <w:separator/>
      </w:r>
    </w:p>
  </w:endnote>
  <w:endnote w:type="continuationSeparator" w:id="0">
    <w:p w:rsidR="00E0210A" w:rsidRDefault="00E0210A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5178"/>
      <w:docPartObj>
        <w:docPartGallery w:val="Page Numbers (Bottom of Page)"/>
        <w:docPartUnique/>
      </w:docPartObj>
    </w:sdtPr>
    <w:sdtEndPr/>
    <w:sdtContent>
      <w:p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0E">
          <w:rPr>
            <w:noProof/>
          </w:rPr>
          <w:t>2</w:t>
        </w:r>
        <w:r>
          <w:fldChar w:fldCharType="end"/>
        </w:r>
      </w:p>
    </w:sdtContent>
  </w:sdt>
  <w:p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0A" w:rsidRDefault="00E0210A" w:rsidP="009C2A6F">
      <w:pPr>
        <w:spacing w:after="0" w:line="240" w:lineRule="auto"/>
      </w:pPr>
      <w:r>
        <w:separator/>
      </w:r>
    </w:p>
  </w:footnote>
  <w:footnote w:type="continuationSeparator" w:id="0">
    <w:p w:rsidR="00E0210A" w:rsidRDefault="00E0210A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154E"/>
    <w:multiLevelType w:val="hybridMultilevel"/>
    <w:tmpl w:val="BB3A1282"/>
    <w:lvl w:ilvl="0" w:tplc="D2E06DB2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8"/>
    <w:rsid w:val="0000457D"/>
    <w:rsid w:val="00011C9A"/>
    <w:rsid w:val="00023857"/>
    <w:rsid w:val="00027D2A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DAB"/>
    <w:rsid w:val="001C6B26"/>
    <w:rsid w:val="001F1B5E"/>
    <w:rsid w:val="001F7FDB"/>
    <w:rsid w:val="00203F22"/>
    <w:rsid w:val="0021022B"/>
    <w:rsid w:val="00234C93"/>
    <w:rsid w:val="00237E4F"/>
    <w:rsid w:val="002414C5"/>
    <w:rsid w:val="00241D54"/>
    <w:rsid w:val="00243FFE"/>
    <w:rsid w:val="00255623"/>
    <w:rsid w:val="002766B4"/>
    <w:rsid w:val="00281CD6"/>
    <w:rsid w:val="002B59B3"/>
    <w:rsid w:val="002C2A94"/>
    <w:rsid w:val="002D1425"/>
    <w:rsid w:val="002D3938"/>
    <w:rsid w:val="002D3BFA"/>
    <w:rsid w:val="002E5A6F"/>
    <w:rsid w:val="002F5797"/>
    <w:rsid w:val="002F77F4"/>
    <w:rsid w:val="0030445F"/>
    <w:rsid w:val="00306EE0"/>
    <w:rsid w:val="00312318"/>
    <w:rsid w:val="0032325D"/>
    <w:rsid w:val="00323843"/>
    <w:rsid w:val="0033077D"/>
    <w:rsid w:val="00334D69"/>
    <w:rsid w:val="0033545F"/>
    <w:rsid w:val="00345E48"/>
    <w:rsid w:val="00347E2E"/>
    <w:rsid w:val="00356473"/>
    <w:rsid w:val="00363214"/>
    <w:rsid w:val="0036389C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404DB2"/>
    <w:rsid w:val="004071CC"/>
    <w:rsid w:val="00415FB9"/>
    <w:rsid w:val="00421899"/>
    <w:rsid w:val="00424512"/>
    <w:rsid w:val="0042620E"/>
    <w:rsid w:val="00432BF6"/>
    <w:rsid w:val="00436092"/>
    <w:rsid w:val="004377E1"/>
    <w:rsid w:val="00441437"/>
    <w:rsid w:val="00442A22"/>
    <w:rsid w:val="00445C82"/>
    <w:rsid w:val="00467E23"/>
    <w:rsid w:val="004A2C4B"/>
    <w:rsid w:val="004A570D"/>
    <w:rsid w:val="004A69C0"/>
    <w:rsid w:val="004B3EAC"/>
    <w:rsid w:val="004B74F9"/>
    <w:rsid w:val="004C2CE6"/>
    <w:rsid w:val="004C430A"/>
    <w:rsid w:val="004C4447"/>
    <w:rsid w:val="004D394A"/>
    <w:rsid w:val="004D45DB"/>
    <w:rsid w:val="004E52F1"/>
    <w:rsid w:val="004E5F9A"/>
    <w:rsid w:val="004F33F7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26FC"/>
    <w:rsid w:val="00543C68"/>
    <w:rsid w:val="00557815"/>
    <w:rsid w:val="00561454"/>
    <w:rsid w:val="005648E1"/>
    <w:rsid w:val="00573E2E"/>
    <w:rsid w:val="0058615E"/>
    <w:rsid w:val="005938FE"/>
    <w:rsid w:val="005A5E03"/>
    <w:rsid w:val="005B30A7"/>
    <w:rsid w:val="005B463C"/>
    <w:rsid w:val="005D07B6"/>
    <w:rsid w:val="005D77B3"/>
    <w:rsid w:val="005E09B5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83FD0"/>
    <w:rsid w:val="006856A7"/>
    <w:rsid w:val="00687385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2ED0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312C0"/>
    <w:rsid w:val="008406D1"/>
    <w:rsid w:val="00843EFD"/>
    <w:rsid w:val="008524B9"/>
    <w:rsid w:val="008631A8"/>
    <w:rsid w:val="00866A0B"/>
    <w:rsid w:val="00877CDF"/>
    <w:rsid w:val="0088302F"/>
    <w:rsid w:val="008844A8"/>
    <w:rsid w:val="00890AF8"/>
    <w:rsid w:val="008922CA"/>
    <w:rsid w:val="008A4787"/>
    <w:rsid w:val="008B587D"/>
    <w:rsid w:val="008C6E1D"/>
    <w:rsid w:val="008C78DC"/>
    <w:rsid w:val="008D3386"/>
    <w:rsid w:val="008D714A"/>
    <w:rsid w:val="008E19FB"/>
    <w:rsid w:val="0090624C"/>
    <w:rsid w:val="0090636E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2C50"/>
    <w:rsid w:val="009D4FA2"/>
    <w:rsid w:val="009E71F3"/>
    <w:rsid w:val="00A066F4"/>
    <w:rsid w:val="00A14DCB"/>
    <w:rsid w:val="00A37232"/>
    <w:rsid w:val="00A42D75"/>
    <w:rsid w:val="00A45158"/>
    <w:rsid w:val="00A4594E"/>
    <w:rsid w:val="00A530E1"/>
    <w:rsid w:val="00A5431D"/>
    <w:rsid w:val="00A619AC"/>
    <w:rsid w:val="00A7187F"/>
    <w:rsid w:val="00A72369"/>
    <w:rsid w:val="00A83D53"/>
    <w:rsid w:val="00AA246E"/>
    <w:rsid w:val="00AA773E"/>
    <w:rsid w:val="00AA77F8"/>
    <w:rsid w:val="00AB4C4D"/>
    <w:rsid w:val="00AB7A32"/>
    <w:rsid w:val="00AD29B8"/>
    <w:rsid w:val="00AD4B08"/>
    <w:rsid w:val="00AE3C6C"/>
    <w:rsid w:val="00AE4A7F"/>
    <w:rsid w:val="00AF6756"/>
    <w:rsid w:val="00B00823"/>
    <w:rsid w:val="00B1051F"/>
    <w:rsid w:val="00B21CA0"/>
    <w:rsid w:val="00B46A5A"/>
    <w:rsid w:val="00B63DE8"/>
    <w:rsid w:val="00B67B73"/>
    <w:rsid w:val="00B70C61"/>
    <w:rsid w:val="00B7258E"/>
    <w:rsid w:val="00B73A4D"/>
    <w:rsid w:val="00B8548C"/>
    <w:rsid w:val="00B91A6F"/>
    <w:rsid w:val="00B92887"/>
    <w:rsid w:val="00B956A7"/>
    <w:rsid w:val="00BA524D"/>
    <w:rsid w:val="00BB2001"/>
    <w:rsid w:val="00BB63B8"/>
    <w:rsid w:val="00BC2B2B"/>
    <w:rsid w:val="00BD2BCD"/>
    <w:rsid w:val="00BE128F"/>
    <w:rsid w:val="00BE1CD3"/>
    <w:rsid w:val="00C05A7A"/>
    <w:rsid w:val="00C25978"/>
    <w:rsid w:val="00C25D74"/>
    <w:rsid w:val="00C27F3A"/>
    <w:rsid w:val="00C34B1C"/>
    <w:rsid w:val="00C43B29"/>
    <w:rsid w:val="00C52685"/>
    <w:rsid w:val="00C64725"/>
    <w:rsid w:val="00C66B7F"/>
    <w:rsid w:val="00C77FA0"/>
    <w:rsid w:val="00C86CF0"/>
    <w:rsid w:val="00C919A5"/>
    <w:rsid w:val="00CA2123"/>
    <w:rsid w:val="00CA34EA"/>
    <w:rsid w:val="00CA50B6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210A"/>
    <w:rsid w:val="00E0745D"/>
    <w:rsid w:val="00E30165"/>
    <w:rsid w:val="00E34978"/>
    <w:rsid w:val="00E47E77"/>
    <w:rsid w:val="00E551EC"/>
    <w:rsid w:val="00E616C5"/>
    <w:rsid w:val="00E62EFB"/>
    <w:rsid w:val="00E67414"/>
    <w:rsid w:val="00E7371B"/>
    <w:rsid w:val="00E85619"/>
    <w:rsid w:val="00E92348"/>
    <w:rsid w:val="00E92D53"/>
    <w:rsid w:val="00EA566A"/>
    <w:rsid w:val="00EC79B6"/>
    <w:rsid w:val="00ED07AF"/>
    <w:rsid w:val="00EE1C45"/>
    <w:rsid w:val="00F03F6A"/>
    <w:rsid w:val="00F068FC"/>
    <w:rsid w:val="00F15C53"/>
    <w:rsid w:val="00F45F57"/>
    <w:rsid w:val="00F70DF2"/>
    <w:rsid w:val="00F76244"/>
    <w:rsid w:val="00F91726"/>
    <w:rsid w:val="00F927A2"/>
    <w:rsid w:val="00F92F0D"/>
    <w:rsid w:val="00F972E8"/>
    <w:rsid w:val="00F97706"/>
    <w:rsid w:val="00F97A47"/>
    <w:rsid w:val="00FA1C31"/>
    <w:rsid w:val="00FA6B52"/>
    <w:rsid w:val="00FB17BE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6E7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5182-5309-4B77-BFC7-21C2D5FD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OĽANO</dc:creator>
  <cp:keywords/>
  <dc:description/>
  <cp:lastModifiedBy>Durgalová, Veronika</cp:lastModifiedBy>
  <cp:revision>2</cp:revision>
  <cp:lastPrinted>2023-05-18T14:48:00Z</cp:lastPrinted>
  <dcterms:created xsi:type="dcterms:W3CDTF">2023-05-18T14:49:00Z</dcterms:created>
  <dcterms:modified xsi:type="dcterms:W3CDTF">2023-05-18T14:49:00Z</dcterms:modified>
</cp:coreProperties>
</file>