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1ED27" w14:textId="39C19734" w:rsidR="00906BFC" w:rsidRPr="00B06AA6" w:rsidRDefault="00906BFC" w:rsidP="00906BFC">
      <w:pPr>
        <w:contextualSpacing/>
        <w:jc w:val="center"/>
        <w:rPr>
          <w:rFonts w:ascii="Times New Roman" w:hAnsi="Times New Roman" w:cs="Times New Roman"/>
        </w:rPr>
      </w:pPr>
    </w:p>
    <w:p w14:paraId="52D2844D" w14:textId="712A52B7" w:rsidR="00B06AA6" w:rsidRPr="00B06AA6" w:rsidRDefault="00B06AA6" w:rsidP="00906BFC">
      <w:pPr>
        <w:contextualSpacing/>
        <w:jc w:val="center"/>
        <w:rPr>
          <w:rFonts w:ascii="Times New Roman" w:hAnsi="Times New Roman" w:cs="Times New Roman"/>
        </w:rPr>
      </w:pPr>
    </w:p>
    <w:p w14:paraId="7FB42106" w14:textId="3C63EEC6" w:rsidR="00B06AA6" w:rsidRPr="00B06AA6" w:rsidRDefault="00B06AA6" w:rsidP="00906BFC">
      <w:pPr>
        <w:contextualSpacing/>
        <w:jc w:val="center"/>
        <w:rPr>
          <w:rFonts w:ascii="Times New Roman" w:hAnsi="Times New Roman" w:cs="Times New Roman"/>
        </w:rPr>
      </w:pPr>
    </w:p>
    <w:p w14:paraId="60CBE4B0" w14:textId="09112E13" w:rsidR="00B06AA6" w:rsidRPr="00B06AA6" w:rsidRDefault="00B06AA6" w:rsidP="00906BFC">
      <w:pPr>
        <w:contextualSpacing/>
        <w:jc w:val="center"/>
        <w:rPr>
          <w:rFonts w:ascii="Times New Roman" w:hAnsi="Times New Roman" w:cs="Times New Roman"/>
        </w:rPr>
      </w:pPr>
    </w:p>
    <w:p w14:paraId="73214539" w14:textId="5E698FFF" w:rsidR="00B06AA6" w:rsidRPr="00B06AA6" w:rsidRDefault="00B06AA6" w:rsidP="00906BFC">
      <w:pPr>
        <w:contextualSpacing/>
        <w:jc w:val="center"/>
        <w:rPr>
          <w:rFonts w:ascii="Times New Roman" w:hAnsi="Times New Roman" w:cs="Times New Roman"/>
        </w:rPr>
      </w:pPr>
    </w:p>
    <w:p w14:paraId="12C5FFE2" w14:textId="50F63733" w:rsidR="00B06AA6" w:rsidRPr="00B06AA6" w:rsidRDefault="00B06AA6" w:rsidP="00906BFC">
      <w:pPr>
        <w:contextualSpacing/>
        <w:jc w:val="center"/>
        <w:rPr>
          <w:rFonts w:ascii="Times New Roman" w:hAnsi="Times New Roman" w:cs="Times New Roman"/>
        </w:rPr>
      </w:pPr>
    </w:p>
    <w:p w14:paraId="10B07EEA" w14:textId="5E019340" w:rsidR="00B06AA6" w:rsidRPr="00B06AA6" w:rsidRDefault="00B06AA6" w:rsidP="00906BFC">
      <w:pPr>
        <w:contextualSpacing/>
        <w:jc w:val="center"/>
        <w:rPr>
          <w:rFonts w:ascii="Times New Roman" w:hAnsi="Times New Roman" w:cs="Times New Roman"/>
        </w:rPr>
      </w:pPr>
    </w:p>
    <w:p w14:paraId="7D7AD996" w14:textId="6CFA3970" w:rsidR="00B06AA6" w:rsidRPr="00B06AA6" w:rsidRDefault="00B06AA6" w:rsidP="00906BFC">
      <w:pPr>
        <w:contextualSpacing/>
        <w:jc w:val="center"/>
        <w:rPr>
          <w:rFonts w:ascii="Times New Roman" w:hAnsi="Times New Roman" w:cs="Times New Roman"/>
        </w:rPr>
      </w:pPr>
    </w:p>
    <w:p w14:paraId="567A77E5" w14:textId="33566FEC" w:rsidR="00B06AA6" w:rsidRPr="00B06AA6" w:rsidRDefault="00B06AA6" w:rsidP="00906BFC">
      <w:pPr>
        <w:contextualSpacing/>
        <w:jc w:val="center"/>
        <w:rPr>
          <w:rFonts w:ascii="Times New Roman" w:hAnsi="Times New Roman" w:cs="Times New Roman"/>
        </w:rPr>
      </w:pPr>
    </w:p>
    <w:p w14:paraId="16108183" w14:textId="12452ABA" w:rsidR="00B06AA6" w:rsidRPr="00B06AA6" w:rsidRDefault="00B06AA6" w:rsidP="00906BFC">
      <w:pPr>
        <w:contextualSpacing/>
        <w:jc w:val="center"/>
        <w:rPr>
          <w:rFonts w:ascii="Times New Roman" w:hAnsi="Times New Roman" w:cs="Times New Roman"/>
        </w:rPr>
      </w:pPr>
    </w:p>
    <w:p w14:paraId="0284D487" w14:textId="3CD9DFF0" w:rsidR="00B06AA6" w:rsidRPr="00B06AA6" w:rsidRDefault="00B06AA6" w:rsidP="00906BFC">
      <w:pPr>
        <w:contextualSpacing/>
        <w:jc w:val="center"/>
        <w:rPr>
          <w:rFonts w:ascii="Times New Roman" w:hAnsi="Times New Roman" w:cs="Times New Roman"/>
        </w:rPr>
      </w:pPr>
    </w:p>
    <w:p w14:paraId="0D70CA11" w14:textId="3B04AA6B" w:rsidR="00B06AA6" w:rsidRPr="00B06AA6" w:rsidRDefault="00B06AA6" w:rsidP="00906BFC">
      <w:pPr>
        <w:contextualSpacing/>
        <w:jc w:val="center"/>
        <w:rPr>
          <w:rFonts w:ascii="Times New Roman" w:hAnsi="Times New Roman" w:cs="Times New Roman"/>
        </w:rPr>
      </w:pPr>
    </w:p>
    <w:p w14:paraId="3D0AA636" w14:textId="5C972933" w:rsidR="00B06AA6" w:rsidRPr="00B06AA6" w:rsidRDefault="00B06AA6" w:rsidP="00906BFC">
      <w:pPr>
        <w:contextualSpacing/>
        <w:jc w:val="center"/>
        <w:rPr>
          <w:rFonts w:ascii="Times New Roman" w:hAnsi="Times New Roman" w:cs="Times New Roman"/>
        </w:rPr>
      </w:pPr>
    </w:p>
    <w:p w14:paraId="2E148396" w14:textId="77777777" w:rsidR="00B06AA6" w:rsidRPr="00B06AA6" w:rsidRDefault="00B06AA6" w:rsidP="00906BFC">
      <w:pPr>
        <w:contextualSpacing/>
        <w:jc w:val="center"/>
        <w:rPr>
          <w:rFonts w:ascii="Times New Roman" w:hAnsi="Times New Roman" w:cs="Times New Roman"/>
          <w:b/>
        </w:rPr>
      </w:pPr>
    </w:p>
    <w:p w14:paraId="0EC3A8EB" w14:textId="413BC785" w:rsidR="00906BFC" w:rsidRPr="00B06AA6" w:rsidRDefault="00906BFC" w:rsidP="00906BFC">
      <w:pPr>
        <w:contextualSpacing/>
        <w:jc w:val="center"/>
        <w:rPr>
          <w:rFonts w:ascii="Times New Roman" w:hAnsi="Times New Roman" w:cs="Times New Roman"/>
          <w:b/>
        </w:rPr>
      </w:pPr>
      <w:r w:rsidRPr="00B06AA6">
        <w:rPr>
          <w:rFonts w:ascii="Times New Roman" w:hAnsi="Times New Roman" w:cs="Times New Roman"/>
          <w:b/>
        </w:rPr>
        <w:t>z</w:t>
      </w:r>
      <w:r w:rsidR="00B06AA6" w:rsidRPr="00B06AA6">
        <w:rPr>
          <w:rFonts w:ascii="Times New Roman" w:hAnsi="Times New Roman" w:cs="Times New Roman"/>
          <w:b/>
        </w:rPr>
        <w:t>o</w:t>
      </w:r>
      <w:r w:rsidRPr="00B06AA6">
        <w:rPr>
          <w:rFonts w:ascii="Times New Roman" w:hAnsi="Times New Roman" w:cs="Times New Roman"/>
          <w:b/>
        </w:rPr>
        <w:t xml:space="preserve"> </w:t>
      </w:r>
      <w:r w:rsidR="00B06AA6" w:rsidRPr="00B06AA6">
        <w:rPr>
          <w:rFonts w:ascii="Times New Roman" w:hAnsi="Times New Roman" w:cs="Times New Roman"/>
          <w:b/>
        </w:rPr>
        <w:t>16</w:t>
      </w:r>
      <w:r w:rsidRPr="00B06AA6">
        <w:rPr>
          <w:rFonts w:ascii="Times New Roman" w:hAnsi="Times New Roman" w:cs="Times New Roman"/>
          <w:b/>
        </w:rPr>
        <w:t>.</w:t>
      </w:r>
      <w:r w:rsidR="00B06AA6" w:rsidRPr="00B06AA6">
        <w:rPr>
          <w:rFonts w:ascii="Times New Roman" w:hAnsi="Times New Roman" w:cs="Times New Roman"/>
          <w:b/>
        </w:rPr>
        <w:t xml:space="preserve"> mája</w:t>
      </w:r>
      <w:r w:rsidRPr="00B06AA6">
        <w:rPr>
          <w:rFonts w:ascii="Times New Roman" w:hAnsi="Times New Roman" w:cs="Times New Roman"/>
          <w:b/>
        </w:rPr>
        <w:t xml:space="preserve"> 2023</w:t>
      </w:r>
    </w:p>
    <w:p w14:paraId="0333F83F" w14:textId="77777777" w:rsidR="00906BFC" w:rsidRPr="00B06AA6" w:rsidRDefault="00906BFC" w:rsidP="00906BFC">
      <w:pPr>
        <w:contextualSpacing/>
        <w:jc w:val="center"/>
        <w:rPr>
          <w:rFonts w:ascii="Times New Roman" w:hAnsi="Times New Roman" w:cs="Times New Roman"/>
        </w:rPr>
      </w:pPr>
    </w:p>
    <w:p w14:paraId="7BC73730" w14:textId="1430D3B1" w:rsidR="00906BFC" w:rsidRPr="00B06AA6" w:rsidRDefault="00906BFC" w:rsidP="00906BFC">
      <w:pPr>
        <w:contextualSpacing/>
        <w:jc w:val="center"/>
        <w:rPr>
          <w:rFonts w:ascii="Times New Roman" w:hAnsi="Times New Roman" w:cs="Times New Roman"/>
          <w:b/>
        </w:rPr>
      </w:pPr>
      <w:r w:rsidRPr="00B06AA6">
        <w:rPr>
          <w:rFonts w:ascii="Times New Roman" w:hAnsi="Times New Roman" w:cs="Times New Roman"/>
          <w:b/>
        </w:rPr>
        <w:t>o Európskom hlavnom meste kultúry</w:t>
      </w:r>
    </w:p>
    <w:p w14:paraId="3E3C2771" w14:textId="2B3427E5" w:rsidR="00906BFC" w:rsidRPr="00B06AA6" w:rsidRDefault="00906BFC" w:rsidP="00DF19DE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B06AA6">
        <w:rPr>
          <w:rFonts w:ascii="Times New Roman" w:hAnsi="Times New Roman" w:cs="Times New Roman"/>
          <w:b/>
        </w:rPr>
        <w:t>a</w:t>
      </w:r>
      <w:r w:rsidR="007E0508" w:rsidRPr="00B06AA6">
        <w:rPr>
          <w:rFonts w:ascii="Times New Roman" w:hAnsi="Times New Roman" w:cs="Times New Roman"/>
          <w:b/>
        </w:rPr>
        <w:t> o zmene</w:t>
      </w:r>
      <w:r w:rsidRPr="00B06AA6">
        <w:rPr>
          <w:rFonts w:ascii="Times New Roman" w:hAnsi="Times New Roman" w:cs="Times New Roman"/>
          <w:b/>
        </w:rPr>
        <w:t xml:space="preserve"> </w:t>
      </w:r>
      <w:r w:rsidR="007A6FB9" w:rsidRPr="00B06AA6">
        <w:rPr>
          <w:rFonts w:ascii="Times New Roman" w:hAnsi="Times New Roman" w:cs="Times New Roman"/>
          <w:b/>
        </w:rPr>
        <w:t>zákon</w:t>
      </w:r>
      <w:r w:rsidR="007E0508" w:rsidRPr="00B06AA6">
        <w:rPr>
          <w:rFonts w:ascii="Times New Roman" w:hAnsi="Times New Roman" w:cs="Times New Roman"/>
          <w:b/>
        </w:rPr>
        <w:t>a</w:t>
      </w:r>
      <w:r w:rsidR="007A6FB9" w:rsidRPr="00B06AA6">
        <w:rPr>
          <w:rFonts w:ascii="Times New Roman" w:hAnsi="Times New Roman" w:cs="Times New Roman"/>
          <w:b/>
        </w:rPr>
        <w:t xml:space="preserve"> </w:t>
      </w:r>
      <w:r w:rsidR="007A6FB9" w:rsidRPr="00B06AA6">
        <w:rPr>
          <w:rFonts w:ascii="Times New Roman" w:hAnsi="Times New Roman" w:cs="Times New Roman"/>
          <w:b/>
          <w:bCs/>
        </w:rPr>
        <w:t>č. 299/2020 Z. z. o poskytovaní dotácií v pôsobnosti Ministerstva kultúry Slovenskej republiky v znení neskorších predpisov</w:t>
      </w:r>
    </w:p>
    <w:p w14:paraId="24C1EBB9" w14:textId="77777777" w:rsidR="00906BFC" w:rsidRPr="00B06AA6" w:rsidRDefault="00906BFC" w:rsidP="00906BFC">
      <w:pPr>
        <w:contextualSpacing/>
        <w:jc w:val="both"/>
        <w:rPr>
          <w:rFonts w:ascii="Times New Roman" w:hAnsi="Times New Roman" w:cs="Times New Roman"/>
        </w:rPr>
      </w:pPr>
    </w:p>
    <w:p w14:paraId="3E7CF199" w14:textId="59494345" w:rsidR="00906BFC" w:rsidRPr="00B06AA6" w:rsidRDefault="00906BFC" w:rsidP="00906BFC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>Národná rada Slovenskej republiky sa uzniesla na tomto zákone:</w:t>
      </w:r>
    </w:p>
    <w:p w14:paraId="6AA69A09" w14:textId="147041A9" w:rsidR="00F34103" w:rsidRPr="00B06AA6" w:rsidRDefault="00F34103" w:rsidP="00906BFC">
      <w:pPr>
        <w:ind w:firstLine="284"/>
        <w:contextualSpacing/>
        <w:jc w:val="both"/>
        <w:rPr>
          <w:rFonts w:ascii="Times New Roman" w:hAnsi="Times New Roman" w:cs="Times New Roman"/>
        </w:rPr>
      </w:pPr>
    </w:p>
    <w:p w14:paraId="3193A392" w14:textId="249E651E" w:rsidR="00F34103" w:rsidRPr="00B06AA6" w:rsidRDefault="00F34103" w:rsidP="00906BFC">
      <w:pPr>
        <w:ind w:firstLine="284"/>
        <w:contextualSpacing/>
        <w:jc w:val="both"/>
        <w:rPr>
          <w:rFonts w:ascii="Times New Roman" w:hAnsi="Times New Roman" w:cs="Times New Roman"/>
          <w:b/>
          <w:bCs/>
        </w:rPr>
      </w:pPr>
      <w:r w:rsidRPr="00B06AA6">
        <w:rPr>
          <w:rFonts w:ascii="Times New Roman" w:hAnsi="Times New Roman" w:cs="Times New Roman"/>
        </w:rPr>
        <w:tab/>
      </w:r>
      <w:r w:rsidRPr="00B06AA6">
        <w:rPr>
          <w:rFonts w:ascii="Times New Roman" w:hAnsi="Times New Roman" w:cs="Times New Roman"/>
        </w:rPr>
        <w:tab/>
      </w:r>
      <w:r w:rsidRPr="00B06AA6">
        <w:rPr>
          <w:rFonts w:ascii="Times New Roman" w:hAnsi="Times New Roman" w:cs="Times New Roman"/>
        </w:rPr>
        <w:tab/>
      </w:r>
      <w:r w:rsidRPr="00B06AA6">
        <w:rPr>
          <w:rFonts w:ascii="Times New Roman" w:hAnsi="Times New Roman" w:cs="Times New Roman"/>
        </w:rPr>
        <w:tab/>
      </w:r>
      <w:r w:rsidRPr="00B06AA6">
        <w:rPr>
          <w:rFonts w:ascii="Times New Roman" w:hAnsi="Times New Roman" w:cs="Times New Roman"/>
        </w:rPr>
        <w:tab/>
      </w:r>
      <w:r w:rsidRPr="00B06AA6">
        <w:rPr>
          <w:rFonts w:ascii="Times New Roman" w:hAnsi="Times New Roman" w:cs="Times New Roman"/>
          <w:b/>
          <w:bCs/>
        </w:rPr>
        <w:tab/>
        <w:t>Čl. I</w:t>
      </w:r>
    </w:p>
    <w:p w14:paraId="386FEA7E" w14:textId="77777777" w:rsidR="00906BFC" w:rsidRPr="00B06AA6" w:rsidRDefault="00906BFC" w:rsidP="00906BFC">
      <w:pPr>
        <w:contextualSpacing/>
        <w:jc w:val="both"/>
        <w:rPr>
          <w:rFonts w:ascii="Times New Roman" w:hAnsi="Times New Roman" w:cs="Times New Roman"/>
          <w:b/>
        </w:rPr>
      </w:pPr>
    </w:p>
    <w:p w14:paraId="3883AEDA" w14:textId="6DEBC1A5" w:rsidR="00906BFC" w:rsidRPr="00B06AA6" w:rsidRDefault="00906BFC" w:rsidP="00906BFC">
      <w:pPr>
        <w:contextualSpacing/>
        <w:jc w:val="center"/>
        <w:rPr>
          <w:rFonts w:ascii="Times New Roman" w:hAnsi="Times New Roman" w:cs="Times New Roman"/>
          <w:b/>
        </w:rPr>
      </w:pPr>
      <w:r w:rsidRPr="00B06AA6">
        <w:rPr>
          <w:rFonts w:ascii="Times New Roman" w:hAnsi="Times New Roman" w:cs="Times New Roman"/>
          <w:b/>
        </w:rPr>
        <w:t>§ 1</w:t>
      </w:r>
    </w:p>
    <w:p w14:paraId="0870C4DD" w14:textId="79979838" w:rsidR="003B3D0D" w:rsidRPr="00B06AA6" w:rsidRDefault="003B3D0D" w:rsidP="00906BFC">
      <w:pPr>
        <w:contextualSpacing/>
        <w:jc w:val="center"/>
        <w:rPr>
          <w:rFonts w:ascii="Times New Roman" w:hAnsi="Times New Roman" w:cs="Times New Roman"/>
          <w:b/>
        </w:rPr>
      </w:pPr>
      <w:r w:rsidRPr="00B06AA6">
        <w:rPr>
          <w:rFonts w:ascii="Times New Roman" w:hAnsi="Times New Roman" w:cs="Times New Roman"/>
          <w:b/>
        </w:rPr>
        <w:t>Úvodné ustanovenia</w:t>
      </w:r>
    </w:p>
    <w:p w14:paraId="2ED7BB30" w14:textId="77777777" w:rsidR="00906BFC" w:rsidRPr="00B06AA6" w:rsidRDefault="00906BFC" w:rsidP="00906BFC">
      <w:pPr>
        <w:contextualSpacing/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 xml:space="preserve">  </w:t>
      </w:r>
    </w:p>
    <w:p w14:paraId="3DC99C1F" w14:textId="77777777" w:rsidR="009C33AD" w:rsidRPr="00B06AA6" w:rsidRDefault="00906BFC" w:rsidP="00CA03D2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>Tento zákon upravuje</w:t>
      </w:r>
      <w:r w:rsidR="00CA03D2" w:rsidRPr="00B06AA6">
        <w:rPr>
          <w:rFonts w:ascii="Times New Roman" w:hAnsi="Times New Roman" w:cs="Times New Roman"/>
        </w:rPr>
        <w:t xml:space="preserve"> </w:t>
      </w:r>
    </w:p>
    <w:p w14:paraId="160FC1F2" w14:textId="582EB7CA" w:rsidR="009C33AD" w:rsidRPr="00B06AA6" w:rsidRDefault="009C33AD" w:rsidP="009C33AD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>osobu, ktorá v Slovenskej republike</w:t>
      </w:r>
      <w:r w:rsidR="00B66CDE" w:rsidRPr="00B06AA6">
        <w:rPr>
          <w:rFonts w:ascii="Times New Roman" w:hAnsi="Times New Roman" w:cs="Times New Roman"/>
        </w:rPr>
        <w:t xml:space="preserve"> zabezpečuje</w:t>
      </w:r>
      <w:r w:rsidRPr="00B06AA6">
        <w:rPr>
          <w:rFonts w:ascii="Times New Roman" w:hAnsi="Times New Roman" w:cs="Times New Roman"/>
        </w:rPr>
        <w:t xml:space="preserve"> realiz</w:t>
      </w:r>
      <w:r w:rsidR="00B66CDE" w:rsidRPr="00B06AA6">
        <w:rPr>
          <w:rFonts w:ascii="Times New Roman" w:hAnsi="Times New Roman" w:cs="Times New Roman"/>
        </w:rPr>
        <w:t>áciu</w:t>
      </w:r>
      <w:r w:rsidRPr="00B06AA6">
        <w:rPr>
          <w:rFonts w:ascii="Times New Roman" w:hAnsi="Times New Roman" w:cs="Times New Roman"/>
        </w:rPr>
        <w:t xml:space="preserve"> projekt</w:t>
      </w:r>
      <w:r w:rsidR="00B66CDE" w:rsidRPr="00B06AA6">
        <w:rPr>
          <w:rFonts w:ascii="Times New Roman" w:hAnsi="Times New Roman" w:cs="Times New Roman"/>
        </w:rPr>
        <w:t>u</w:t>
      </w:r>
      <w:r w:rsidRPr="00B06AA6">
        <w:rPr>
          <w:rFonts w:ascii="Times New Roman" w:hAnsi="Times New Roman" w:cs="Times New Roman"/>
        </w:rPr>
        <w:t xml:space="preserve"> Európskeho hlavného mesta kultúry</w:t>
      </w:r>
      <w:r w:rsidRPr="00B06AA6">
        <w:rPr>
          <w:rStyle w:val="Odkaznapoznmkupodiarou"/>
          <w:rFonts w:ascii="Times New Roman" w:hAnsi="Times New Roman" w:cs="Times New Roman"/>
        </w:rPr>
        <w:footnoteReference w:id="1"/>
      </w:r>
      <w:r w:rsidR="00540880" w:rsidRPr="00B06AA6">
        <w:rPr>
          <w:rFonts w:ascii="Times New Roman" w:hAnsi="Times New Roman" w:cs="Times New Roman"/>
        </w:rPr>
        <w:t>)</w:t>
      </w:r>
      <w:r w:rsidRPr="00B06AA6">
        <w:rPr>
          <w:rFonts w:ascii="Times New Roman" w:hAnsi="Times New Roman" w:cs="Times New Roman"/>
        </w:rPr>
        <w:t xml:space="preserve"> (ďalej len „vykonávateľ“),</w:t>
      </w:r>
    </w:p>
    <w:p w14:paraId="085CA02E" w14:textId="6020063C" w:rsidR="009C33AD" w:rsidRPr="00B06AA6" w:rsidRDefault="009C33AD" w:rsidP="009C33AD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>niektoré právne vzťahy pri realizácii</w:t>
      </w:r>
      <w:r w:rsidR="003B3D0D" w:rsidRPr="00B06AA6">
        <w:rPr>
          <w:rFonts w:ascii="Times New Roman" w:hAnsi="Times New Roman" w:cs="Times New Roman"/>
        </w:rPr>
        <w:t xml:space="preserve"> projektu Európskeho hlavného mesta kultúry</w:t>
      </w:r>
      <w:r w:rsidR="00E41EAF" w:rsidRPr="00B06AA6">
        <w:rPr>
          <w:rFonts w:ascii="Times New Roman" w:hAnsi="Times New Roman" w:cs="Times New Roman"/>
        </w:rPr>
        <w:t>,</w:t>
      </w:r>
    </w:p>
    <w:p w14:paraId="726686E6" w14:textId="0BE5C253" w:rsidR="0020127B" w:rsidRPr="00B06AA6" w:rsidRDefault="003B3D0D" w:rsidP="009C33AD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>financovanie projektu Európskeho hlavného mesta kultúry.</w:t>
      </w:r>
    </w:p>
    <w:p w14:paraId="771ED21B" w14:textId="746F5269" w:rsidR="0020127B" w:rsidRPr="00B06AA6" w:rsidRDefault="0020127B" w:rsidP="0020127B">
      <w:pPr>
        <w:jc w:val="center"/>
        <w:rPr>
          <w:rFonts w:ascii="Times New Roman" w:hAnsi="Times New Roman" w:cs="Times New Roman"/>
        </w:rPr>
      </w:pPr>
    </w:p>
    <w:p w14:paraId="6DB9890B" w14:textId="2145F0AD" w:rsidR="0020127B" w:rsidRPr="00B06AA6" w:rsidRDefault="003B3D0D" w:rsidP="0020127B">
      <w:pPr>
        <w:jc w:val="center"/>
        <w:rPr>
          <w:rFonts w:ascii="Times New Roman" w:hAnsi="Times New Roman" w:cs="Times New Roman"/>
          <w:b/>
          <w:bCs/>
        </w:rPr>
      </w:pPr>
      <w:r w:rsidRPr="00B06AA6">
        <w:rPr>
          <w:rFonts w:ascii="Times New Roman" w:hAnsi="Times New Roman" w:cs="Times New Roman"/>
          <w:b/>
          <w:bCs/>
        </w:rPr>
        <w:t>§ 2</w:t>
      </w:r>
    </w:p>
    <w:p w14:paraId="30824669" w14:textId="131E4B7C" w:rsidR="0020127B" w:rsidRPr="00B06AA6" w:rsidRDefault="003B3D0D" w:rsidP="0020127B">
      <w:pPr>
        <w:jc w:val="center"/>
        <w:rPr>
          <w:rFonts w:ascii="Times New Roman" w:hAnsi="Times New Roman" w:cs="Times New Roman"/>
          <w:b/>
          <w:bCs/>
        </w:rPr>
      </w:pPr>
      <w:r w:rsidRPr="00B06AA6">
        <w:rPr>
          <w:rFonts w:ascii="Times New Roman" w:hAnsi="Times New Roman" w:cs="Times New Roman"/>
          <w:b/>
          <w:bCs/>
        </w:rPr>
        <w:t>Vykonávateľ</w:t>
      </w:r>
    </w:p>
    <w:p w14:paraId="0C427E16" w14:textId="717E6C0C" w:rsidR="003B3D0D" w:rsidRPr="00B06AA6" w:rsidRDefault="003B3D0D" w:rsidP="003B3D0D">
      <w:pPr>
        <w:jc w:val="both"/>
        <w:rPr>
          <w:rFonts w:ascii="Times New Roman" w:hAnsi="Times New Roman" w:cs="Times New Roman"/>
        </w:rPr>
      </w:pPr>
    </w:p>
    <w:p w14:paraId="2C3E6148" w14:textId="3D2EE5BF" w:rsidR="003B3D0D" w:rsidRPr="00B06AA6" w:rsidRDefault="00F42A47" w:rsidP="0031621D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 xml:space="preserve">Vykonávateľom podľa § 1 písm. a) </w:t>
      </w:r>
      <w:r w:rsidR="00CA03D2" w:rsidRPr="00B06AA6">
        <w:rPr>
          <w:rFonts w:ascii="Times New Roman" w:hAnsi="Times New Roman" w:cs="Times New Roman"/>
        </w:rPr>
        <w:t>môže byť</w:t>
      </w:r>
      <w:r w:rsidRPr="00B06AA6">
        <w:rPr>
          <w:rFonts w:ascii="Times New Roman" w:hAnsi="Times New Roman" w:cs="Times New Roman"/>
        </w:rPr>
        <w:t xml:space="preserve"> </w:t>
      </w:r>
    </w:p>
    <w:p w14:paraId="45257023" w14:textId="3AB5C264" w:rsidR="003B3D0D" w:rsidRPr="00B06AA6" w:rsidRDefault="007B4B81" w:rsidP="0031621D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 xml:space="preserve">mesto, ktoré je držiteľom </w:t>
      </w:r>
      <w:r w:rsidR="0039693E" w:rsidRPr="00B06AA6">
        <w:rPr>
          <w:rFonts w:ascii="Times New Roman" w:hAnsi="Times New Roman" w:cs="Times New Roman"/>
        </w:rPr>
        <w:t>titulu Eu</w:t>
      </w:r>
      <w:r w:rsidR="002000B1" w:rsidRPr="00B06AA6">
        <w:rPr>
          <w:rFonts w:ascii="Times New Roman" w:hAnsi="Times New Roman" w:cs="Times New Roman"/>
        </w:rPr>
        <w:t>rópske hlavné mesto kultúry</w:t>
      </w:r>
      <w:r w:rsidR="001638F8" w:rsidRPr="00B06AA6">
        <w:rPr>
          <w:rFonts w:ascii="Times New Roman" w:hAnsi="Times New Roman" w:cs="Times New Roman"/>
        </w:rPr>
        <w:t xml:space="preserve"> alebo</w:t>
      </w:r>
    </w:p>
    <w:p w14:paraId="28A99322" w14:textId="162B0D17" w:rsidR="001638F8" w:rsidRPr="00B06AA6" w:rsidRDefault="00CA03D2" w:rsidP="0031621D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>p</w:t>
      </w:r>
      <w:r w:rsidR="003B3D0D" w:rsidRPr="00B06AA6">
        <w:rPr>
          <w:rFonts w:ascii="Times New Roman" w:hAnsi="Times New Roman" w:cs="Times New Roman"/>
        </w:rPr>
        <w:t xml:space="preserve">rávnická osoba </w:t>
      </w:r>
      <w:r w:rsidR="00F42A47" w:rsidRPr="00B06AA6">
        <w:rPr>
          <w:rFonts w:ascii="Times New Roman" w:hAnsi="Times New Roman" w:cs="Times New Roman"/>
        </w:rPr>
        <w:t>zriadená alebo založená</w:t>
      </w:r>
      <w:r w:rsidR="001638F8" w:rsidRPr="00B06AA6">
        <w:rPr>
          <w:rFonts w:ascii="Times New Roman" w:hAnsi="Times New Roman" w:cs="Times New Roman"/>
        </w:rPr>
        <w:t xml:space="preserve"> </w:t>
      </w:r>
      <w:r w:rsidR="007B4B81" w:rsidRPr="00B06AA6">
        <w:rPr>
          <w:rFonts w:ascii="Times New Roman" w:hAnsi="Times New Roman" w:cs="Times New Roman"/>
        </w:rPr>
        <w:t xml:space="preserve">mestom </w:t>
      </w:r>
      <w:r w:rsidR="00F42A47" w:rsidRPr="00B06AA6">
        <w:rPr>
          <w:rFonts w:ascii="Times New Roman" w:hAnsi="Times New Roman" w:cs="Times New Roman"/>
        </w:rPr>
        <w:t>podľa písm</w:t>
      </w:r>
      <w:r w:rsidR="001E6D33" w:rsidRPr="00B06AA6">
        <w:rPr>
          <w:rFonts w:ascii="Times New Roman" w:hAnsi="Times New Roman" w:cs="Times New Roman"/>
        </w:rPr>
        <w:t>ena</w:t>
      </w:r>
      <w:r w:rsidR="00F42A47" w:rsidRPr="00B06AA6">
        <w:rPr>
          <w:rFonts w:ascii="Times New Roman" w:hAnsi="Times New Roman" w:cs="Times New Roman"/>
        </w:rPr>
        <w:t xml:space="preserve"> a)</w:t>
      </w:r>
      <w:r w:rsidR="007B4B81" w:rsidRPr="00B06AA6">
        <w:rPr>
          <w:rFonts w:ascii="Times New Roman" w:hAnsi="Times New Roman" w:cs="Times New Roman"/>
        </w:rPr>
        <w:t>.</w:t>
      </w:r>
    </w:p>
    <w:p w14:paraId="59F59949" w14:textId="3BBA22D9" w:rsidR="007B4B81" w:rsidRPr="00B06AA6" w:rsidRDefault="00164500" w:rsidP="0031621D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 xml:space="preserve">Zakladateľmi </w:t>
      </w:r>
      <w:r w:rsidR="001638F8" w:rsidRPr="00B06AA6">
        <w:rPr>
          <w:rFonts w:ascii="Times New Roman" w:hAnsi="Times New Roman" w:cs="Times New Roman"/>
        </w:rPr>
        <w:t>právnickej osoby podľa odseku 1 písm. b) môžu byť</w:t>
      </w:r>
      <w:r w:rsidR="007B4B81" w:rsidRPr="00B06AA6">
        <w:rPr>
          <w:rFonts w:ascii="Times New Roman" w:hAnsi="Times New Roman" w:cs="Times New Roman"/>
        </w:rPr>
        <w:t xml:space="preserve"> spolu s mestom podľa ods</w:t>
      </w:r>
      <w:r w:rsidR="001E6D33" w:rsidRPr="00B06AA6">
        <w:rPr>
          <w:rFonts w:ascii="Times New Roman" w:hAnsi="Times New Roman" w:cs="Times New Roman"/>
        </w:rPr>
        <w:t>eku</w:t>
      </w:r>
      <w:r w:rsidR="007B4B81" w:rsidRPr="00B06AA6">
        <w:rPr>
          <w:rFonts w:ascii="Times New Roman" w:hAnsi="Times New Roman" w:cs="Times New Roman"/>
        </w:rPr>
        <w:t xml:space="preserve"> 1 písm. a) ďalšie </w:t>
      </w:r>
      <w:r w:rsidR="001638F8" w:rsidRPr="00B06AA6">
        <w:rPr>
          <w:rFonts w:ascii="Times New Roman" w:hAnsi="Times New Roman" w:cs="Times New Roman"/>
        </w:rPr>
        <w:t>orgány územnej samosprávy.</w:t>
      </w:r>
    </w:p>
    <w:p w14:paraId="5F4F8B73" w14:textId="77777777" w:rsidR="00C74150" w:rsidRPr="00B06AA6" w:rsidRDefault="00C74150" w:rsidP="00C74150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>Členom kontrolného orgánu právnickej osoby podľa odseku 1 písm. b) je zástupca každého ústredného orgánu štátnej správy a orgánu územnej samosprávy, ktorý poskytuje tejto právnickej osobe finančné prostriedky na realizáciu projektu Európskeho hlavného mesta kultúry.</w:t>
      </w:r>
    </w:p>
    <w:p w14:paraId="6EE41B17" w14:textId="77777777" w:rsidR="00B06AA6" w:rsidRDefault="00B06AA6" w:rsidP="00B06AA6">
      <w:pPr>
        <w:jc w:val="center"/>
        <w:rPr>
          <w:rFonts w:ascii="Times New Roman" w:hAnsi="Times New Roman" w:cs="Times New Roman"/>
          <w:b/>
          <w:bCs/>
        </w:rPr>
      </w:pPr>
    </w:p>
    <w:p w14:paraId="002C9155" w14:textId="2BEE4544" w:rsidR="006C40C0" w:rsidRPr="00B06AA6" w:rsidRDefault="006C40C0" w:rsidP="00B06AA6">
      <w:pPr>
        <w:jc w:val="center"/>
        <w:rPr>
          <w:rFonts w:ascii="Times New Roman" w:hAnsi="Times New Roman" w:cs="Times New Roman"/>
          <w:b/>
          <w:bCs/>
        </w:rPr>
      </w:pPr>
      <w:r w:rsidRPr="00B06AA6">
        <w:rPr>
          <w:rFonts w:ascii="Times New Roman" w:hAnsi="Times New Roman" w:cs="Times New Roman"/>
          <w:b/>
          <w:bCs/>
        </w:rPr>
        <w:lastRenderedPageBreak/>
        <w:t>§ 3</w:t>
      </w:r>
    </w:p>
    <w:p w14:paraId="5FE81C67" w14:textId="78F60188" w:rsidR="006C40C0" w:rsidRPr="00B06AA6" w:rsidRDefault="006C40C0" w:rsidP="00B06AA6">
      <w:pPr>
        <w:jc w:val="center"/>
        <w:rPr>
          <w:rFonts w:ascii="Times New Roman" w:hAnsi="Times New Roman" w:cs="Times New Roman"/>
          <w:b/>
          <w:bCs/>
        </w:rPr>
      </w:pPr>
      <w:r w:rsidRPr="00B06AA6">
        <w:rPr>
          <w:rFonts w:ascii="Times New Roman" w:hAnsi="Times New Roman" w:cs="Times New Roman"/>
          <w:b/>
          <w:bCs/>
        </w:rPr>
        <w:t>Realizácia projektu</w:t>
      </w:r>
      <w:r w:rsidRPr="00B06AA6">
        <w:rPr>
          <w:rFonts w:ascii="Times New Roman" w:hAnsi="Times New Roman" w:cs="Times New Roman"/>
        </w:rPr>
        <w:t xml:space="preserve"> </w:t>
      </w:r>
      <w:r w:rsidRPr="00B06AA6">
        <w:rPr>
          <w:rFonts w:ascii="Times New Roman" w:hAnsi="Times New Roman" w:cs="Times New Roman"/>
          <w:b/>
          <w:bCs/>
        </w:rPr>
        <w:t>Európskeho hlavného mesta kultúry</w:t>
      </w:r>
    </w:p>
    <w:p w14:paraId="10A5AC41" w14:textId="77777777" w:rsidR="006C40C0" w:rsidRPr="00B06AA6" w:rsidRDefault="006C40C0" w:rsidP="006C40C0">
      <w:pPr>
        <w:pStyle w:val="Odsekzoznamu"/>
        <w:ind w:left="1440"/>
        <w:jc w:val="both"/>
        <w:rPr>
          <w:rFonts w:ascii="Times New Roman" w:hAnsi="Times New Roman" w:cs="Times New Roman"/>
        </w:rPr>
      </w:pPr>
    </w:p>
    <w:p w14:paraId="27E7C8FC" w14:textId="323CF4EF" w:rsidR="006C40C0" w:rsidRPr="00B06AA6" w:rsidRDefault="006C40C0" w:rsidP="00313614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>Realizácia projektu Európskeho hlavného mesta kultúry predstavuje</w:t>
      </w:r>
      <w:r w:rsidR="00B66CDE" w:rsidRPr="00B06AA6">
        <w:rPr>
          <w:rFonts w:ascii="Times New Roman" w:hAnsi="Times New Roman" w:cs="Times New Roman"/>
        </w:rPr>
        <w:t xml:space="preserve"> </w:t>
      </w:r>
      <w:r w:rsidRPr="00B06AA6">
        <w:rPr>
          <w:rFonts w:ascii="Times New Roman" w:hAnsi="Times New Roman" w:cs="Times New Roman"/>
        </w:rPr>
        <w:t>činnost</w:t>
      </w:r>
      <w:r w:rsidR="00B66CDE" w:rsidRPr="00B06AA6">
        <w:rPr>
          <w:rFonts w:ascii="Times New Roman" w:hAnsi="Times New Roman" w:cs="Times New Roman"/>
        </w:rPr>
        <w:t>i</w:t>
      </w:r>
      <w:r w:rsidRPr="00B06AA6">
        <w:rPr>
          <w:rFonts w:ascii="Times New Roman" w:hAnsi="Times New Roman" w:cs="Times New Roman"/>
        </w:rPr>
        <w:t xml:space="preserve"> smerujúc</w:t>
      </w:r>
      <w:r w:rsidR="00B66CDE" w:rsidRPr="00B06AA6">
        <w:rPr>
          <w:rFonts w:ascii="Times New Roman" w:hAnsi="Times New Roman" w:cs="Times New Roman"/>
        </w:rPr>
        <w:t>e</w:t>
      </w:r>
      <w:r w:rsidRPr="00B06AA6">
        <w:rPr>
          <w:rFonts w:ascii="Times New Roman" w:hAnsi="Times New Roman" w:cs="Times New Roman"/>
        </w:rPr>
        <w:t xml:space="preserve"> k napĺňaniu kultúrneho a umeleckého obsahu obsiahnutého v žiadosti o udelenie titulu, ktorá bola vyhodnotená ako úspešná a na základe ktorej bol mestu udelený titul.</w:t>
      </w:r>
    </w:p>
    <w:p w14:paraId="7A8C3479" w14:textId="0E2AD069" w:rsidR="003B3D0D" w:rsidRPr="00B06AA6" w:rsidRDefault="003B3D0D" w:rsidP="00313614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 xml:space="preserve">Vykonávateľ </w:t>
      </w:r>
      <w:r w:rsidR="00CA03D2" w:rsidRPr="00B06AA6">
        <w:rPr>
          <w:rFonts w:ascii="Times New Roman" w:hAnsi="Times New Roman" w:cs="Times New Roman"/>
        </w:rPr>
        <w:t xml:space="preserve">realizuje projekt Európskeho hlavného mesta kultúry sám alebo </w:t>
      </w:r>
      <w:r w:rsidR="00061558" w:rsidRPr="00B06AA6">
        <w:rPr>
          <w:rFonts w:ascii="Times New Roman" w:hAnsi="Times New Roman" w:cs="Times New Roman"/>
        </w:rPr>
        <w:t xml:space="preserve">jeho realizáciu celkom alebo </w:t>
      </w:r>
      <w:r w:rsidR="006C40C0" w:rsidRPr="00B06AA6">
        <w:rPr>
          <w:rFonts w:ascii="Times New Roman" w:hAnsi="Times New Roman" w:cs="Times New Roman"/>
        </w:rPr>
        <w:t xml:space="preserve">z časti </w:t>
      </w:r>
      <w:r w:rsidR="00061558" w:rsidRPr="00B06AA6">
        <w:rPr>
          <w:rFonts w:ascii="Times New Roman" w:hAnsi="Times New Roman" w:cs="Times New Roman"/>
        </w:rPr>
        <w:t xml:space="preserve">zabezpečuje </w:t>
      </w:r>
      <w:r w:rsidR="00CA03D2" w:rsidRPr="00B06AA6">
        <w:rPr>
          <w:rFonts w:ascii="Times New Roman" w:hAnsi="Times New Roman" w:cs="Times New Roman"/>
        </w:rPr>
        <w:t>prostredníctvom tret</w:t>
      </w:r>
      <w:r w:rsidR="00511057" w:rsidRPr="00B06AA6">
        <w:rPr>
          <w:rFonts w:ascii="Times New Roman" w:hAnsi="Times New Roman" w:cs="Times New Roman"/>
        </w:rPr>
        <w:t>ej</w:t>
      </w:r>
      <w:r w:rsidR="00CA03D2" w:rsidRPr="00B06AA6">
        <w:rPr>
          <w:rFonts w:ascii="Times New Roman" w:hAnsi="Times New Roman" w:cs="Times New Roman"/>
        </w:rPr>
        <w:t xml:space="preserve"> os</w:t>
      </w:r>
      <w:r w:rsidR="00511057" w:rsidRPr="00B06AA6">
        <w:rPr>
          <w:rFonts w:ascii="Times New Roman" w:hAnsi="Times New Roman" w:cs="Times New Roman"/>
        </w:rPr>
        <w:t>oby</w:t>
      </w:r>
      <w:r w:rsidR="00CA03D2" w:rsidRPr="00B06AA6">
        <w:rPr>
          <w:rFonts w:ascii="Times New Roman" w:hAnsi="Times New Roman" w:cs="Times New Roman"/>
        </w:rPr>
        <w:t xml:space="preserve"> (ďalej len „priam</w:t>
      </w:r>
      <w:r w:rsidR="00511057" w:rsidRPr="00B06AA6">
        <w:rPr>
          <w:rFonts w:ascii="Times New Roman" w:hAnsi="Times New Roman" w:cs="Times New Roman"/>
        </w:rPr>
        <w:t xml:space="preserve">y </w:t>
      </w:r>
      <w:r w:rsidR="00CA03D2" w:rsidRPr="00B06AA6">
        <w:rPr>
          <w:rFonts w:ascii="Times New Roman" w:hAnsi="Times New Roman" w:cs="Times New Roman"/>
        </w:rPr>
        <w:t>realizátor“).</w:t>
      </w:r>
    </w:p>
    <w:p w14:paraId="16DDB2D8" w14:textId="4633F6B9" w:rsidR="006C40C0" w:rsidRPr="00B06AA6" w:rsidRDefault="006C40C0" w:rsidP="00313614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>Priamym</w:t>
      </w:r>
      <w:r w:rsidR="00511057" w:rsidRPr="00B06AA6">
        <w:rPr>
          <w:rFonts w:ascii="Times New Roman" w:hAnsi="Times New Roman" w:cs="Times New Roman"/>
        </w:rPr>
        <w:t xml:space="preserve"> </w:t>
      </w:r>
      <w:r w:rsidRPr="00B06AA6">
        <w:rPr>
          <w:rFonts w:ascii="Times New Roman" w:hAnsi="Times New Roman" w:cs="Times New Roman"/>
        </w:rPr>
        <w:t>realizáto</w:t>
      </w:r>
      <w:r w:rsidR="00511057" w:rsidRPr="00B06AA6">
        <w:rPr>
          <w:rFonts w:ascii="Times New Roman" w:hAnsi="Times New Roman" w:cs="Times New Roman"/>
        </w:rPr>
        <w:t>rom</w:t>
      </w:r>
      <w:r w:rsidRPr="00B06AA6">
        <w:rPr>
          <w:rFonts w:ascii="Times New Roman" w:hAnsi="Times New Roman" w:cs="Times New Roman"/>
        </w:rPr>
        <w:t xml:space="preserve"> môž</w:t>
      </w:r>
      <w:r w:rsidR="00511057" w:rsidRPr="00B06AA6">
        <w:rPr>
          <w:rFonts w:ascii="Times New Roman" w:hAnsi="Times New Roman" w:cs="Times New Roman"/>
        </w:rPr>
        <w:t>e</w:t>
      </w:r>
      <w:r w:rsidRPr="00B06AA6">
        <w:rPr>
          <w:rFonts w:ascii="Times New Roman" w:hAnsi="Times New Roman" w:cs="Times New Roman"/>
        </w:rPr>
        <w:t xml:space="preserve"> byť</w:t>
      </w:r>
      <w:r w:rsidR="00F42A47" w:rsidRPr="00B06AA6">
        <w:rPr>
          <w:rFonts w:ascii="Times New Roman" w:hAnsi="Times New Roman" w:cs="Times New Roman"/>
        </w:rPr>
        <w:t xml:space="preserve"> najmä </w:t>
      </w:r>
      <w:r w:rsidR="00511057" w:rsidRPr="00B06AA6">
        <w:rPr>
          <w:rFonts w:ascii="Times New Roman" w:hAnsi="Times New Roman" w:cs="Times New Roman"/>
        </w:rPr>
        <w:t>p</w:t>
      </w:r>
      <w:r w:rsidRPr="00B06AA6">
        <w:rPr>
          <w:rFonts w:ascii="Times New Roman" w:hAnsi="Times New Roman" w:cs="Times New Roman"/>
        </w:rPr>
        <w:t>rávnick</w:t>
      </w:r>
      <w:r w:rsidR="00511057" w:rsidRPr="00B06AA6">
        <w:rPr>
          <w:rFonts w:ascii="Times New Roman" w:hAnsi="Times New Roman" w:cs="Times New Roman"/>
        </w:rPr>
        <w:t>á</w:t>
      </w:r>
      <w:r w:rsidRPr="00B06AA6">
        <w:rPr>
          <w:rFonts w:ascii="Times New Roman" w:hAnsi="Times New Roman" w:cs="Times New Roman"/>
        </w:rPr>
        <w:t xml:space="preserve"> osob</w:t>
      </w:r>
      <w:r w:rsidR="00511057" w:rsidRPr="00B06AA6">
        <w:rPr>
          <w:rFonts w:ascii="Times New Roman" w:hAnsi="Times New Roman" w:cs="Times New Roman"/>
        </w:rPr>
        <w:t>a</w:t>
      </w:r>
      <w:r w:rsidRPr="00B06AA6">
        <w:rPr>
          <w:rFonts w:ascii="Times New Roman" w:hAnsi="Times New Roman" w:cs="Times New Roman"/>
        </w:rPr>
        <w:t xml:space="preserve"> alebo fyzick</w:t>
      </w:r>
      <w:r w:rsidR="00511057" w:rsidRPr="00B06AA6">
        <w:rPr>
          <w:rFonts w:ascii="Times New Roman" w:hAnsi="Times New Roman" w:cs="Times New Roman"/>
        </w:rPr>
        <w:t>á</w:t>
      </w:r>
      <w:r w:rsidRPr="00B06AA6">
        <w:rPr>
          <w:rFonts w:ascii="Times New Roman" w:hAnsi="Times New Roman" w:cs="Times New Roman"/>
        </w:rPr>
        <w:t xml:space="preserve"> osob</w:t>
      </w:r>
      <w:r w:rsidR="00511057" w:rsidRPr="00B06AA6">
        <w:rPr>
          <w:rFonts w:ascii="Times New Roman" w:hAnsi="Times New Roman" w:cs="Times New Roman"/>
        </w:rPr>
        <w:t>a</w:t>
      </w:r>
      <w:r w:rsidRPr="00B06AA6">
        <w:rPr>
          <w:rFonts w:ascii="Times New Roman" w:hAnsi="Times New Roman" w:cs="Times New Roman"/>
        </w:rPr>
        <w:t xml:space="preserve"> uveden</w:t>
      </w:r>
      <w:r w:rsidR="00511057" w:rsidRPr="00B06AA6">
        <w:rPr>
          <w:rFonts w:ascii="Times New Roman" w:hAnsi="Times New Roman" w:cs="Times New Roman"/>
        </w:rPr>
        <w:t>á</w:t>
      </w:r>
      <w:r w:rsidRPr="00B06AA6">
        <w:rPr>
          <w:rFonts w:ascii="Times New Roman" w:hAnsi="Times New Roman" w:cs="Times New Roman"/>
        </w:rPr>
        <w:t xml:space="preserve"> v žiadosti o udelenie titulu</w:t>
      </w:r>
      <w:r w:rsidR="00511057" w:rsidRPr="00B06AA6">
        <w:rPr>
          <w:rFonts w:ascii="Times New Roman" w:hAnsi="Times New Roman" w:cs="Times New Roman"/>
        </w:rPr>
        <w:t xml:space="preserve"> ako subjekt zapojený do tvorby a realizácie programu</w:t>
      </w:r>
      <w:r w:rsidR="00F42A47" w:rsidRPr="00B06AA6">
        <w:rPr>
          <w:rFonts w:ascii="Times New Roman" w:hAnsi="Times New Roman" w:cs="Times New Roman"/>
        </w:rPr>
        <w:t>.</w:t>
      </w:r>
    </w:p>
    <w:p w14:paraId="54EE0723" w14:textId="77777777" w:rsidR="003B3D0D" w:rsidRPr="00B06AA6" w:rsidRDefault="003B3D0D" w:rsidP="003B3D0D">
      <w:pPr>
        <w:pStyle w:val="Odsekzoznamu"/>
        <w:jc w:val="both"/>
        <w:rPr>
          <w:rFonts w:ascii="Times New Roman" w:hAnsi="Times New Roman" w:cs="Times New Roman"/>
        </w:rPr>
      </w:pPr>
    </w:p>
    <w:p w14:paraId="083F77B4" w14:textId="32450E79" w:rsidR="003B3D0D" w:rsidRPr="00B06AA6" w:rsidRDefault="003B3D0D" w:rsidP="00B83CA2">
      <w:pPr>
        <w:ind w:left="3540" w:firstLine="708"/>
        <w:rPr>
          <w:rFonts w:ascii="Times New Roman" w:hAnsi="Times New Roman" w:cs="Times New Roman"/>
          <w:b/>
          <w:bCs/>
        </w:rPr>
      </w:pPr>
      <w:r w:rsidRPr="00B06AA6">
        <w:rPr>
          <w:rFonts w:ascii="Times New Roman" w:hAnsi="Times New Roman" w:cs="Times New Roman"/>
          <w:b/>
          <w:bCs/>
        </w:rPr>
        <w:t xml:space="preserve">§ </w:t>
      </w:r>
      <w:r w:rsidR="00511057" w:rsidRPr="00B06AA6">
        <w:rPr>
          <w:rFonts w:ascii="Times New Roman" w:hAnsi="Times New Roman" w:cs="Times New Roman"/>
          <w:b/>
          <w:bCs/>
        </w:rPr>
        <w:t>4</w:t>
      </w:r>
    </w:p>
    <w:p w14:paraId="3CEAF461" w14:textId="240376F5" w:rsidR="003B3D0D" w:rsidRPr="00B06AA6" w:rsidRDefault="003B3D0D" w:rsidP="003B3D0D">
      <w:pPr>
        <w:jc w:val="center"/>
        <w:rPr>
          <w:rFonts w:ascii="Times New Roman" w:hAnsi="Times New Roman" w:cs="Times New Roman"/>
          <w:b/>
          <w:bCs/>
        </w:rPr>
      </w:pPr>
      <w:r w:rsidRPr="00B06AA6">
        <w:rPr>
          <w:rFonts w:ascii="Times New Roman" w:hAnsi="Times New Roman" w:cs="Times New Roman"/>
          <w:b/>
          <w:bCs/>
        </w:rPr>
        <w:t xml:space="preserve">Financovanie </w:t>
      </w:r>
      <w:r w:rsidR="00CA03D2" w:rsidRPr="00B06AA6">
        <w:rPr>
          <w:rFonts w:ascii="Times New Roman" w:hAnsi="Times New Roman" w:cs="Times New Roman"/>
          <w:b/>
          <w:bCs/>
        </w:rPr>
        <w:t>projektu Európskeho hlavného mesta kultúry</w:t>
      </w:r>
    </w:p>
    <w:p w14:paraId="5362EB76" w14:textId="14F000F6" w:rsidR="003B3D0D" w:rsidRPr="00B06AA6" w:rsidRDefault="003B3D0D" w:rsidP="003B3D0D">
      <w:pPr>
        <w:jc w:val="center"/>
        <w:rPr>
          <w:rFonts w:ascii="Times New Roman" w:hAnsi="Times New Roman" w:cs="Times New Roman"/>
          <w:b/>
          <w:bCs/>
        </w:rPr>
      </w:pPr>
    </w:p>
    <w:p w14:paraId="566190D8" w14:textId="08DB64B0" w:rsidR="003B3D0D" w:rsidRPr="00C43346" w:rsidRDefault="006C40C0" w:rsidP="00C43346">
      <w:pPr>
        <w:ind w:left="360"/>
        <w:jc w:val="both"/>
        <w:rPr>
          <w:rFonts w:ascii="Times New Roman" w:hAnsi="Times New Roman" w:cs="Times New Roman"/>
        </w:rPr>
      </w:pPr>
      <w:r w:rsidRPr="00C43346">
        <w:rPr>
          <w:rFonts w:ascii="Times New Roman" w:hAnsi="Times New Roman" w:cs="Times New Roman"/>
        </w:rPr>
        <w:t>Projekt Európskeho hlavného mesta kultúry</w:t>
      </w:r>
      <w:r w:rsidR="003B3D0D" w:rsidRPr="00C43346">
        <w:rPr>
          <w:rFonts w:ascii="Times New Roman" w:hAnsi="Times New Roman" w:cs="Times New Roman"/>
        </w:rPr>
        <w:t xml:space="preserve"> </w:t>
      </w:r>
      <w:r w:rsidRPr="00C43346">
        <w:rPr>
          <w:rFonts w:ascii="Times New Roman" w:hAnsi="Times New Roman" w:cs="Times New Roman"/>
        </w:rPr>
        <w:t>je</w:t>
      </w:r>
      <w:r w:rsidR="00F42A47" w:rsidRPr="00C43346">
        <w:rPr>
          <w:rFonts w:ascii="Times New Roman" w:hAnsi="Times New Roman" w:cs="Times New Roman"/>
        </w:rPr>
        <w:t xml:space="preserve"> </w:t>
      </w:r>
      <w:r w:rsidR="003B3D0D" w:rsidRPr="00C43346">
        <w:rPr>
          <w:rFonts w:ascii="Times New Roman" w:hAnsi="Times New Roman" w:cs="Times New Roman"/>
        </w:rPr>
        <w:t>financovaný</w:t>
      </w:r>
    </w:p>
    <w:p w14:paraId="0113DF12" w14:textId="707F7C87" w:rsidR="003B3D0D" w:rsidRPr="00B06AA6" w:rsidRDefault="00511057" w:rsidP="003B3D0D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>z</w:t>
      </w:r>
      <w:r w:rsidR="006C40C0" w:rsidRPr="00B06AA6">
        <w:rPr>
          <w:rFonts w:ascii="Times New Roman" w:hAnsi="Times New Roman" w:cs="Times New Roman"/>
        </w:rPr>
        <w:t> príspevku zo</w:t>
      </w:r>
      <w:r w:rsidR="003B3D0D" w:rsidRPr="00B06AA6">
        <w:rPr>
          <w:rFonts w:ascii="Times New Roman" w:hAnsi="Times New Roman" w:cs="Times New Roman"/>
        </w:rPr>
        <w:t xml:space="preserve"> štátneho rozpočtu podľa § </w:t>
      </w:r>
      <w:r w:rsidR="002A282F" w:rsidRPr="00B06AA6">
        <w:rPr>
          <w:rFonts w:ascii="Times New Roman" w:hAnsi="Times New Roman" w:cs="Times New Roman"/>
        </w:rPr>
        <w:t>5</w:t>
      </w:r>
      <w:r w:rsidR="002E7878" w:rsidRPr="00B06AA6">
        <w:rPr>
          <w:rFonts w:ascii="Times New Roman" w:hAnsi="Times New Roman" w:cs="Times New Roman"/>
        </w:rPr>
        <w:t>,</w:t>
      </w:r>
    </w:p>
    <w:p w14:paraId="7D28547C" w14:textId="26D35153" w:rsidR="003B3D0D" w:rsidRPr="00B06AA6" w:rsidRDefault="00511057" w:rsidP="003B3D0D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>z</w:t>
      </w:r>
      <w:r w:rsidR="006C40C0" w:rsidRPr="00B06AA6">
        <w:rPr>
          <w:rFonts w:ascii="Times New Roman" w:hAnsi="Times New Roman" w:cs="Times New Roman"/>
        </w:rPr>
        <w:t> príspevku z</w:t>
      </w:r>
      <w:r w:rsidR="00F42A47" w:rsidRPr="00B06AA6">
        <w:rPr>
          <w:rFonts w:ascii="Times New Roman" w:hAnsi="Times New Roman" w:cs="Times New Roman"/>
        </w:rPr>
        <w:t> </w:t>
      </w:r>
      <w:r w:rsidR="003B3D0D" w:rsidRPr="00B06AA6">
        <w:rPr>
          <w:rFonts w:ascii="Times New Roman" w:hAnsi="Times New Roman" w:cs="Times New Roman"/>
        </w:rPr>
        <w:t>rozpočtu</w:t>
      </w:r>
      <w:r w:rsidR="00F42A47" w:rsidRPr="00B06AA6">
        <w:rPr>
          <w:rFonts w:ascii="Times New Roman" w:hAnsi="Times New Roman" w:cs="Times New Roman"/>
        </w:rPr>
        <w:t xml:space="preserve"> orgánov územnej samosprávy</w:t>
      </w:r>
      <w:r w:rsidR="003B3D0D" w:rsidRPr="00B06AA6">
        <w:rPr>
          <w:rFonts w:ascii="Times New Roman" w:hAnsi="Times New Roman" w:cs="Times New Roman"/>
        </w:rPr>
        <w:t xml:space="preserve"> podľa § </w:t>
      </w:r>
      <w:r w:rsidR="002A282F" w:rsidRPr="00B06AA6">
        <w:rPr>
          <w:rFonts w:ascii="Times New Roman" w:hAnsi="Times New Roman" w:cs="Times New Roman"/>
        </w:rPr>
        <w:t>6</w:t>
      </w:r>
      <w:r w:rsidR="002E7878" w:rsidRPr="00B06AA6">
        <w:rPr>
          <w:rFonts w:ascii="Times New Roman" w:hAnsi="Times New Roman" w:cs="Times New Roman"/>
        </w:rPr>
        <w:t>,</w:t>
      </w:r>
    </w:p>
    <w:p w14:paraId="13E39AE5" w14:textId="7827DBB7" w:rsidR="005D2463" w:rsidRPr="00B06AA6" w:rsidRDefault="005D2463" w:rsidP="005D2463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 xml:space="preserve">z finančných prostriedkov </w:t>
      </w:r>
      <w:r w:rsidR="00B60D6D" w:rsidRPr="00B06AA6">
        <w:rPr>
          <w:rFonts w:ascii="Times New Roman" w:hAnsi="Times New Roman" w:cs="Times New Roman"/>
        </w:rPr>
        <w:t>z fondov Európskej únie</w:t>
      </w:r>
      <w:r w:rsidR="001D7496" w:rsidRPr="00B06AA6">
        <w:rPr>
          <w:rFonts w:ascii="Times New Roman" w:hAnsi="Times New Roman" w:cs="Times New Roman"/>
        </w:rPr>
        <w:t>,</w:t>
      </w:r>
    </w:p>
    <w:p w14:paraId="4FAA69F0" w14:textId="0D5DD1A0" w:rsidR="003B3D0D" w:rsidRPr="00B06AA6" w:rsidRDefault="003B3D0D" w:rsidP="003B3D0D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 xml:space="preserve">z darov fyzických </w:t>
      </w:r>
      <w:r w:rsidR="00164500" w:rsidRPr="00B06AA6">
        <w:rPr>
          <w:rFonts w:ascii="Times New Roman" w:hAnsi="Times New Roman" w:cs="Times New Roman"/>
        </w:rPr>
        <w:t xml:space="preserve">osôb </w:t>
      </w:r>
      <w:r w:rsidRPr="00B06AA6">
        <w:rPr>
          <w:rFonts w:ascii="Times New Roman" w:hAnsi="Times New Roman" w:cs="Times New Roman"/>
        </w:rPr>
        <w:t>alebo právnických osôb</w:t>
      </w:r>
      <w:r w:rsidR="002E7878" w:rsidRPr="00B06AA6">
        <w:rPr>
          <w:rFonts w:ascii="Times New Roman" w:hAnsi="Times New Roman" w:cs="Times New Roman"/>
        </w:rPr>
        <w:t>,</w:t>
      </w:r>
    </w:p>
    <w:p w14:paraId="3C40FBA7" w14:textId="1291A866" w:rsidR="00AF05E3" w:rsidRPr="00B06AA6" w:rsidRDefault="006C40C0" w:rsidP="003B3D0D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>z iných príjmov vykonávateľa</w:t>
      </w:r>
      <w:r w:rsidR="00AF05E3" w:rsidRPr="00B06AA6">
        <w:rPr>
          <w:rFonts w:ascii="Times New Roman" w:hAnsi="Times New Roman" w:cs="Times New Roman"/>
        </w:rPr>
        <w:t>.</w:t>
      </w:r>
    </w:p>
    <w:p w14:paraId="24C3F2A5" w14:textId="0C4058C5" w:rsidR="003B3D0D" w:rsidRPr="00B06AA6" w:rsidRDefault="003B3D0D" w:rsidP="003B3D0D">
      <w:pPr>
        <w:pStyle w:val="Odsekzoznamu"/>
        <w:ind w:left="1440"/>
        <w:jc w:val="both"/>
        <w:rPr>
          <w:rFonts w:ascii="Times New Roman" w:hAnsi="Times New Roman" w:cs="Times New Roman"/>
        </w:rPr>
      </w:pPr>
    </w:p>
    <w:p w14:paraId="1B9A3338" w14:textId="70C458BE" w:rsidR="003B3D0D" w:rsidRPr="001256D2" w:rsidRDefault="003B3D0D" w:rsidP="001256D2">
      <w:pPr>
        <w:jc w:val="center"/>
        <w:rPr>
          <w:rFonts w:ascii="Times New Roman" w:hAnsi="Times New Roman" w:cs="Times New Roman"/>
          <w:b/>
          <w:bCs/>
        </w:rPr>
      </w:pPr>
      <w:r w:rsidRPr="001256D2">
        <w:rPr>
          <w:rFonts w:ascii="Times New Roman" w:hAnsi="Times New Roman" w:cs="Times New Roman"/>
          <w:b/>
          <w:bCs/>
        </w:rPr>
        <w:t xml:space="preserve">§ </w:t>
      </w:r>
      <w:r w:rsidR="00511057" w:rsidRPr="001256D2">
        <w:rPr>
          <w:rFonts w:ascii="Times New Roman" w:hAnsi="Times New Roman" w:cs="Times New Roman"/>
          <w:b/>
          <w:bCs/>
        </w:rPr>
        <w:t>5</w:t>
      </w:r>
    </w:p>
    <w:p w14:paraId="7B2F0479" w14:textId="361B4341" w:rsidR="003B3D0D" w:rsidRPr="001256D2" w:rsidRDefault="003B3D0D" w:rsidP="001256D2">
      <w:pPr>
        <w:jc w:val="center"/>
        <w:rPr>
          <w:rFonts w:ascii="Times New Roman" w:hAnsi="Times New Roman" w:cs="Times New Roman"/>
          <w:b/>
          <w:bCs/>
        </w:rPr>
      </w:pPr>
      <w:r w:rsidRPr="001256D2">
        <w:rPr>
          <w:rFonts w:ascii="Times New Roman" w:hAnsi="Times New Roman" w:cs="Times New Roman"/>
          <w:b/>
          <w:bCs/>
        </w:rPr>
        <w:t>Príspevok zo štátneho rozpočtu</w:t>
      </w:r>
    </w:p>
    <w:p w14:paraId="4EEFEE14" w14:textId="658D4A75" w:rsidR="003B3D0D" w:rsidRPr="00B06AA6" w:rsidRDefault="003B3D0D" w:rsidP="003B3D0D">
      <w:pPr>
        <w:pStyle w:val="Odsekzoznamu"/>
        <w:ind w:left="1440"/>
        <w:jc w:val="center"/>
        <w:rPr>
          <w:rFonts w:ascii="Times New Roman" w:hAnsi="Times New Roman" w:cs="Times New Roman"/>
          <w:b/>
          <w:bCs/>
        </w:rPr>
      </w:pPr>
    </w:p>
    <w:p w14:paraId="7663343B" w14:textId="6CD421F8" w:rsidR="003B3D0D" w:rsidRPr="00B06AA6" w:rsidRDefault="00B83CA2" w:rsidP="00B83CA2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>Vláda Slovenskej republiky (ďalej len „vláda“) môže rozhodnúť o poskytnutí príspevku</w:t>
      </w:r>
      <w:r w:rsidR="00511057" w:rsidRPr="00B06AA6">
        <w:rPr>
          <w:rFonts w:ascii="Times New Roman" w:hAnsi="Times New Roman" w:cs="Times New Roman"/>
        </w:rPr>
        <w:t xml:space="preserve"> vykonávateľovi</w:t>
      </w:r>
      <w:r w:rsidRPr="00B06AA6">
        <w:rPr>
          <w:rFonts w:ascii="Times New Roman" w:hAnsi="Times New Roman" w:cs="Times New Roman"/>
        </w:rPr>
        <w:t xml:space="preserve"> na projekt </w:t>
      </w:r>
      <w:r w:rsidR="00511057" w:rsidRPr="00B06AA6">
        <w:rPr>
          <w:rFonts w:ascii="Times New Roman" w:hAnsi="Times New Roman" w:cs="Times New Roman"/>
        </w:rPr>
        <w:t>Európskeho hlavného mesta kultúry</w:t>
      </w:r>
      <w:r w:rsidRPr="00B06AA6">
        <w:rPr>
          <w:rFonts w:ascii="Times New Roman" w:hAnsi="Times New Roman" w:cs="Times New Roman"/>
        </w:rPr>
        <w:t xml:space="preserve"> prostredníctvom rozpočtovej kapitoly Ministerstva kultúry Slovenskej republiky (ďalej len „ministerstvo</w:t>
      </w:r>
      <w:r w:rsidR="003F1DBF" w:rsidRPr="00B06AA6">
        <w:rPr>
          <w:rFonts w:ascii="Times New Roman" w:hAnsi="Times New Roman" w:cs="Times New Roman"/>
        </w:rPr>
        <w:t>“)</w:t>
      </w:r>
      <w:r w:rsidRPr="00B06AA6">
        <w:rPr>
          <w:rFonts w:ascii="Times New Roman" w:hAnsi="Times New Roman" w:cs="Times New Roman"/>
        </w:rPr>
        <w:t>.</w:t>
      </w:r>
    </w:p>
    <w:p w14:paraId="2730DF46" w14:textId="1B812B7B" w:rsidR="00B83CA2" w:rsidRPr="00B06AA6" w:rsidRDefault="00B83CA2" w:rsidP="00B83CA2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  <w:shd w:val="clear" w:color="auto" w:fill="FFFFFF"/>
        </w:rPr>
        <w:t xml:space="preserve">Podpora </w:t>
      </w:r>
      <w:r w:rsidR="00511057" w:rsidRPr="00B06AA6">
        <w:rPr>
          <w:rFonts w:ascii="Times New Roman" w:hAnsi="Times New Roman" w:cs="Times New Roman"/>
          <w:shd w:val="clear" w:color="auto" w:fill="FFFFFF"/>
        </w:rPr>
        <w:t>projektu Európskeho hlavného mesta kultúry</w:t>
      </w:r>
      <w:r w:rsidRPr="00B06AA6">
        <w:rPr>
          <w:rFonts w:ascii="Times New Roman" w:hAnsi="Times New Roman" w:cs="Times New Roman"/>
          <w:shd w:val="clear" w:color="auto" w:fill="FFFFFF"/>
        </w:rPr>
        <w:t xml:space="preserve"> sa poskytuje vykonávateľovi na základe zmluvy o poskytnutí príspevku uza</w:t>
      </w:r>
      <w:r w:rsidR="00511057" w:rsidRPr="00B06AA6">
        <w:rPr>
          <w:rFonts w:ascii="Times New Roman" w:hAnsi="Times New Roman" w:cs="Times New Roman"/>
          <w:shd w:val="clear" w:color="auto" w:fill="FFFFFF"/>
        </w:rPr>
        <w:t>tvorenej</w:t>
      </w:r>
      <w:r w:rsidRPr="00B06AA6">
        <w:rPr>
          <w:rFonts w:ascii="Times New Roman" w:hAnsi="Times New Roman" w:cs="Times New Roman"/>
          <w:shd w:val="clear" w:color="auto" w:fill="FFFFFF"/>
        </w:rPr>
        <w:t xml:space="preserve"> medzi ministerstvom a vykonávateľom.</w:t>
      </w:r>
    </w:p>
    <w:p w14:paraId="5C0F417B" w14:textId="6A5394BF" w:rsidR="00B83CA2" w:rsidRPr="00B06AA6" w:rsidRDefault="00B83CA2" w:rsidP="00B83CA2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  <w:shd w:val="clear" w:color="auto" w:fill="FFFFFF"/>
        </w:rPr>
        <w:t xml:space="preserve">Zmluva </w:t>
      </w:r>
      <w:r w:rsidR="00511057" w:rsidRPr="00B06AA6">
        <w:rPr>
          <w:rFonts w:ascii="Times New Roman" w:hAnsi="Times New Roman" w:cs="Times New Roman"/>
          <w:shd w:val="clear" w:color="auto" w:fill="FFFFFF"/>
        </w:rPr>
        <w:t xml:space="preserve">podľa odseku 2 </w:t>
      </w:r>
      <w:r w:rsidR="00AF05E3" w:rsidRPr="00B06AA6">
        <w:rPr>
          <w:rFonts w:ascii="Times New Roman" w:hAnsi="Times New Roman" w:cs="Times New Roman"/>
          <w:shd w:val="clear" w:color="auto" w:fill="FFFFFF"/>
        </w:rPr>
        <w:t>obsahuje najmä</w:t>
      </w:r>
    </w:p>
    <w:p w14:paraId="138E981F" w14:textId="3BDE6BA4" w:rsidR="00AF05E3" w:rsidRPr="00B06AA6" w:rsidRDefault="00511057" w:rsidP="00AF05E3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>i</w:t>
      </w:r>
      <w:r w:rsidR="00AF05E3" w:rsidRPr="00B06AA6">
        <w:rPr>
          <w:rFonts w:ascii="Times New Roman" w:hAnsi="Times New Roman" w:cs="Times New Roman"/>
        </w:rPr>
        <w:t>dentifikačné údaje zmluvných strán</w:t>
      </w:r>
      <w:r w:rsidR="007A6FB9" w:rsidRPr="00B06AA6">
        <w:rPr>
          <w:rFonts w:ascii="Times New Roman" w:hAnsi="Times New Roman" w:cs="Times New Roman"/>
        </w:rPr>
        <w:t>,</w:t>
      </w:r>
    </w:p>
    <w:p w14:paraId="45E2FE76" w14:textId="544C030F" w:rsidR="00AF05E3" w:rsidRPr="00B06AA6" w:rsidRDefault="00511057" w:rsidP="00AF05E3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>b</w:t>
      </w:r>
      <w:r w:rsidR="00AF05E3" w:rsidRPr="00B06AA6">
        <w:rPr>
          <w:rFonts w:ascii="Times New Roman" w:hAnsi="Times New Roman" w:cs="Times New Roman"/>
        </w:rPr>
        <w:t>ankové spojenie a číslo bankového účtu vykonávateľa</w:t>
      </w:r>
      <w:r w:rsidR="007A6FB9" w:rsidRPr="00B06AA6">
        <w:rPr>
          <w:rFonts w:ascii="Times New Roman" w:hAnsi="Times New Roman" w:cs="Times New Roman"/>
        </w:rPr>
        <w:t>,</w:t>
      </w:r>
    </w:p>
    <w:p w14:paraId="6761017F" w14:textId="264B48A0" w:rsidR="00AF05E3" w:rsidRPr="00B06AA6" w:rsidRDefault="00511057" w:rsidP="00AF05E3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>v</w:t>
      </w:r>
      <w:r w:rsidR="00AF05E3" w:rsidRPr="00B06AA6">
        <w:rPr>
          <w:rFonts w:ascii="Times New Roman" w:hAnsi="Times New Roman" w:cs="Times New Roman"/>
        </w:rPr>
        <w:t>ýšku príspevku</w:t>
      </w:r>
      <w:r w:rsidR="007A6FB9" w:rsidRPr="00B06AA6">
        <w:rPr>
          <w:rFonts w:ascii="Times New Roman" w:hAnsi="Times New Roman" w:cs="Times New Roman"/>
        </w:rPr>
        <w:t>,</w:t>
      </w:r>
    </w:p>
    <w:p w14:paraId="3CD9A509" w14:textId="65AAF8C3" w:rsidR="00AF05E3" w:rsidRPr="00B06AA6" w:rsidRDefault="00511057" w:rsidP="00AF05E3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>ú</w:t>
      </w:r>
      <w:r w:rsidR="00AF05E3" w:rsidRPr="00B06AA6">
        <w:rPr>
          <w:rFonts w:ascii="Times New Roman" w:hAnsi="Times New Roman" w:cs="Times New Roman"/>
        </w:rPr>
        <w:t>čel</w:t>
      </w:r>
      <w:r w:rsidRPr="00B06AA6">
        <w:rPr>
          <w:rFonts w:ascii="Times New Roman" w:hAnsi="Times New Roman" w:cs="Times New Roman"/>
        </w:rPr>
        <w:t xml:space="preserve"> poskytnutia príspevku, ktorým je realizáci</w:t>
      </w:r>
      <w:r w:rsidR="00A62249" w:rsidRPr="00B06AA6">
        <w:rPr>
          <w:rFonts w:ascii="Times New Roman" w:hAnsi="Times New Roman" w:cs="Times New Roman"/>
        </w:rPr>
        <w:t>a</w:t>
      </w:r>
      <w:r w:rsidRPr="00B06AA6">
        <w:rPr>
          <w:rFonts w:ascii="Times New Roman" w:hAnsi="Times New Roman" w:cs="Times New Roman"/>
        </w:rPr>
        <w:t xml:space="preserve"> projektu Európskeho hlavného mesta kultúry</w:t>
      </w:r>
      <w:r w:rsidR="007A6FB9" w:rsidRPr="00B06AA6">
        <w:rPr>
          <w:rFonts w:ascii="Times New Roman" w:hAnsi="Times New Roman" w:cs="Times New Roman"/>
        </w:rPr>
        <w:t>,</w:t>
      </w:r>
    </w:p>
    <w:p w14:paraId="62F66EE5" w14:textId="38D10F4D" w:rsidR="00AF05E3" w:rsidRPr="00B06AA6" w:rsidRDefault="00511057" w:rsidP="00AF05E3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>p</w:t>
      </w:r>
      <w:r w:rsidR="00AF05E3" w:rsidRPr="00B06AA6">
        <w:rPr>
          <w:rFonts w:ascii="Times New Roman" w:hAnsi="Times New Roman" w:cs="Times New Roman"/>
        </w:rPr>
        <w:t>odmienky použitia príspevku</w:t>
      </w:r>
      <w:r w:rsidR="007A6FB9" w:rsidRPr="00B06AA6">
        <w:rPr>
          <w:rFonts w:ascii="Times New Roman" w:hAnsi="Times New Roman" w:cs="Times New Roman"/>
        </w:rPr>
        <w:t>,</w:t>
      </w:r>
      <w:r w:rsidR="007B4B81" w:rsidRPr="00B06AA6">
        <w:rPr>
          <w:rFonts w:ascii="Times New Roman" w:hAnsi="Times New Roman" w:cs="Times New Roman"/>
        </w:rPr>
        <w:t xml:space="preserve"> </w:t>
      </w:r>
    </w:p>
    <w:p w14:paraId="11CBD02B" w14:textId="2B6591BB" w:rsidR="00AF05E3" w:rsidRPr="00B06AA6" w:rsidRDefault="00511057" w:rsidP="00AF05E3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>t</w:t>
      </w:r>
      <w:r w:rsidR="00AF05E3" w:rsidRPr="00B06AA6">
        <w:rPr>
          <w:rFonts w:ascii="Times New Roman" w:hAnsi="Times New Roman" w:cs="Times New Roman"/>
        </w:rPr>
        <w:t>ermín použitia príspevku</w:t>
      </w:r>
      <w:r w:rsidR="007A6FB9" w:rsidRPr="00B06AA6">
        <w:rPr>
          <w:rFonts w:ascii="Times New Roman" w:hAnsi="Times New Roman" w:cs="Times New Roman"/>
        </w:rPr>
        <w:t>,</w:t>
      </w:r>
    </w:p>
    <w:p w14:paraId="07E55A84" w14:textId="212205A6" w:rsidR="00AF05E3" w:rsidRPr="00B06AA6" w:rsidRDefault="00511057" w:rsidP="00AF05E3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>t</w:t>
      </w:r>
      <w:r w:rsidR="00AF05E3" w:rsidRPr="00B06AA6">
        <w:rPr>
          <w:rFonts w:ascii="Times New Roman" w:hAnsi="Times New Roman" w:cs="Times New Roman"/>
        </w:rPr>
        <w:t>ermín zúčtovania príspevku</w:t>
      </w:r>
      <w:r w:rsidR="007A6FB9" w:rsidRPr="00B06AA6">
        <w:rPr>
          <w:rFonts w:ascii="Times New Roman" w:hAnsi="Times New Roman" w:cs="Times New Roman"/>
        </w:rPr>
        <w:t>,</w:t>
      </w:r>
    </w:p>
    <w:p w14:paraId="08C37FDA" w14:textId="3F03CFD0" w:rsidR="00AF05E3" w:rsidRPr="00B06AA6" w:rsidRDefault="00511057" w:rsidP="00AF05E3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>t</w:t>
      </w:r>
      <w:r w:rsidR="00AF05E3" w:rsidRPr="00B06AA6">
        <w:rPr>
          <w:rFonts w:ascii="Times New Roman" w:hAnsi="Times New Roman" w:cs="Times New Roman"/>
        </w:rPr>
        <w:t>ermín vrátenia nepoužitých finančných prostriedkov a číslo bankového účtu, na ktorý sa tieto finančné prostriedky poukazujú</w:t>
      </w:r>
      <w:r w:rsidR="007A6FB9" w:rsidRPr="00B06AA6">
        <w:rPr>
          <w:rFonts w:ascii="Times New Roman" w:hAnsi="Times New Roman" w:cs="Times New Roman"/>
        </w:rPr>
        <w:t>,</w:t>
      </w:r>
    </w:p>
    <w:p w14:paraId="36FCB115" w14:textId="708A1D84" w:rsidR="00AF05E3" w:rsidRPr="00B06AA6" w:rsidRDefault="00511057" w:rsidP="00AF05E3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>s</w:t>
      </w:r>
      <w:r w:rsidR="00AF05E3" w:rsidRPr="00B06AA6">
        <w:rPr>
          <w:rFonts w:ascii="Times New Roman" w:hAnsi="Times New Roman" w:cs="Times New Roman"/>
        </w:rPr>
        <w:t>pôsob kontroly použitia príspevku.</w:t>
      </w:r>
    </w:p>
    <w:p w14:paraId="0907660A" w14:textId="6DE91C5F" w:rsidR="00C120D5" w:rsidRPr="00B06AA6" w:rsidRDefault="00F42A47" w:rsidP="00C120D5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  <w:shd w:val="clear" w:color="auto" w:fill="FFFFFF"/>
        </w:rPr>
        <w:t>Vykonávateľ môže použiť finančné prostriedky poskytnuté podľa odseku 1 na vlastnú prevádzku a na programové a umelecké aktivity projektu Európskeho hlavného mesta kultúry.</w:t>
      </w:r>
      <w:r w:rsidR="005D0FED" w:rsidRPr="00B06AA6">
        <w:rPr>
          <w:rFonts w:ascii="Times New Roman" w:hAnsi="Times New Roman" w:cs="Times New Roman"/>
          <w:shd w:val="clear" w:color="auto" w:fill="FFFFFF"/>
        </w:rPr>
        <w:t xml:space="preserve"> Percentuálny podiel finančných prostriedkov, ktoré môže vykonávateľ použiť na vlastnú prevádzku, určí zmluva podľa odseku 2.</w:t>
      </w:r>
    </w:p>
    <w:p w14:paraId="5BFA07DE" w14:textId="243C01B5" w:rsidR="00AF05E3" w:rsidRPr="00B06AA6" w:rsidRDefault="00F42A47" w:rsidP="00AF05E3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  <w:shd w:val="clear" w:color="auto" w:fill="FFFFFF"/>
        </w:rPr>
        <w:t xml:space="preserve"> </w:t>
      </w:r>
      <w:r w:rsidR="00AF05E3" w:rsidRPr="00B06AA6">
        <w:rPr>
          <w:rFonts w:ascii="Times New Roman" w:hAnsi="Times New Roman" w:cs="Times New Roman"/>
          <w:shd w:val="clear" w:color="auto" w:fill="FFFFFF"/>
        </w:rPr>
        <w:t>Finančné prostriedky podľa odseku 1 sa ich pripísaním na účet vykonávateľa považujú na účely podľa osobitného predpisu</w:t>
      </w:r>
      <w:r w:rsidR="00AF05E3" w:rsidRPr="00B06AA6">
        <w:rPr>
          <w:rStyle w:val="Odkaznapoznmkupodiarou"/>
          <w:rFonts w:ascii="Times New Roman" w:hAnsi="Times New Roman" w:cs="Times New Roman"/>
          <w:shd w:val="clear" w:color="auto" w:fill="FFFFFF"/>
        </w:rPr>
        <w:footnoteReference w:id="2"/>
      </w:r>
      <w:r w:rsidR="00540880" w:rsidRPr="00B06AA6">
        <w:rPr>
          <w:rFonts w:ascii="Times New Roman" w:hAnsi="Times New Roman" w:cs="Times New Roman"/>
          <w:shd w:val="clear" w:color="auto" w:fill="FFFFFF"/>
        </w:rPr>
        <w:t>)</w:t>
      </w:r>
      <w:r w:rsidR="00AF05E3" w:rsidRPr="00B06AA6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AF05E3" w:rsidRPr="00B06AA6">
        <w:rPr>
          <w:rFonts w:ascii="Times New Roman" w:hAnsi="Times New Roman" w:cs="Times New Roman"/>
          <w:shd w:val="clear" w:color="auto" w:fill="FFFFFF"/>
        </w:rPr>
        <w:t>za vyčerpané na určený účel.</w:t>
      </w:r>
    </w:p>
    <w:p w14:paraId="37809FF9" w14:textId="40B4688C" w:rsidR="007B07CF" w:rsidRPr="00B06AA6" w:rsidRDefault="0039693E" w:rsidP="00AF05E3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  <w:shd w:val="clear" w:color="auto" w:fill="FFFFFF"/>
        </w:rPr>
        <w:t xml:space="preserve">Vykonávateľ je oprávnený </w:t>
      </w:r>
      <w:r w:rsidR="007B07CF" w:rsidRPr="00B06AA6">
        <w:rPr>
          <w:rFonts w:ascii="Times New Roman" w:hAnsi="Times New Roman" w:cs="Times New Roman"/>
          <w:shd w:val="clear" w:color="auto" w:fill="FFFFFF"/>
        </w:rPr>
        <w:t>príspevok podľa odseku 1</w:t>
      </w:r>
      <w:r w:rsidR="00511057" w:rsidRPr="00B06AA6">
        <w:rPr>
          <w:rFonts w:ascii="Times New Roman" w:hAnsi="Times New Roman" w:cs="Times New Roman"/>
          <w:shd w:val="clear" w:color="auto" w:fill="FFFFFF"/>
        </w:rPr>
        <w:t xml:space="preserve"> alebo jeho časť poskytnúť na základe zmluvy priamemu realizátorovi. Priamy realizátor je pri použití príspevku povinný postupovať </w:t>
      </w:r>
      <w:r w:rsidR="00164500" w:rsidRPr="00B06AA6">
        <w:rPr>
          <w:rFonts w:ascii="Times New Roman" w:hAnsi="Times New Roman" w:cs="Times New Roman"/>
          <w:shd w:val="clear" w:color="auto" w:fill="FFFFFF"/>
        </w:rPr>
        <w:t xml:space="preserve"> podľa osobitného predpisu</w:t>
      </w:r>
      <w:r w:rsidR="00540880" w:rsidRPr="00B06AA6">
        <w:rPr>
          <w:rFonts w:ascii="Times New Roman" w:hAnsi="Times New Roman" w:cs="Times New Roman"/>
          <w:shd w:val="clear" w:color="auto" w:fill="FFFFFF"/>
        </w:rPr>
        <w:t>.</w:t>
      </w:r>
      <w:r w:rsidR="00164500" w:rsidRPr="00B06AA6">
        <w:rPr>
          <w:rStyle w:val="Odkaznapoznmkupodiarou"/>
          <w:rFonts w:ascii="Times New Roman" w:hAnsi="Times New Roman" w:cs="Times New Roman"/>
          <w:shd w:val="clear" w:color="auto" w:fill="FFFFFF"/>
        </w:rPr>
        <w:footnoteReference w:id="3"/>
      </w:r>
      <w:r w:rsidR="00540880" w:rsidRPr="00B06AA6">
        <w:rPr>
          <w:rFonts w:ascii="Times New Roman" w:hAnsi="Times New Roman" w:cs="Times New Roman"/>
          <w:shd w:val="clear" w:color="auto" w:fill="FFFFFF"/>
        </w:rPr>
        <w:t>)</w:t>
      </w:r>
      <w:r w:rsidR="002A282F" w:rsidRPr="00B06AA6">
        <w:rPr>
          <w:rFonts w:ascii="Times New Roman" w:hAnsi="Times New Roman" w:cs="Times New Roman"/>
          <w:shd w:val="clear" w:color="auto" w:fill="FFFFFF"/>
        </w:rPr>
        <w:t xml:space="preserve"> Zmluva s priamym realizátorom musí obsahovať minimálne náležitosti podľa odseku 3.</w:t>
      </w:r>
    </w:p>
    <w:p w14:paraId="43BFDED1" w14:textId="3C9B4DF9" w:rsidR="00C120D5" w:rsidRPr="00B06AA6" w:rsidRDefault="00C120D5" w:rsidP="00AF05E3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  <w:shd w:val="clear" w:color="auto" w:fill="FFFFFF"/>
        </w:rPr>
        <w:t>Príspevok podľa odseku 1 nemôže byť použitý</w:t>
      </w:r>
      <w:r w:rsidR="003E24C2" w:rsidRPr="00B06AA6">
        <w:rPr>
          <w:rFonts w:ascii="Times New Roman" w:hAnsi="Times New Roman" w:cs="Times New Roman"/>
          <w:shd w:val="clear" w:color="auto" w:fill="FFFFFF"/>
        </w:rPr>
        <w:t xml:space="preserve"> na splácanie úverov a pôžičiek.</w:t>
      </w:r>
    </w:p>
    <w:p w14:paraId="40FDF9AD" w14:textId="6A60392D" w:rsidR="002A282F" w:rsidRPr="00B06AA6" w:rsidRDefault="002A282F" w:rsidP="002A282F">
      <w:pPr>
        <w:pStyle w:val="Odsekzoznamu"/>
        <w:jc w:val="both"/>
        <w:rPr>
          <w:rFonts w:ascii="Times New Roman" w:hAnsi="Times New Roman" w:cs="Times New Roman"/>
          <w:shd w:val="clear" w:color="auto" w:fill="FFFFFF"/>
        </w:rPr>
      </w:pPr>
    </w:p>
    <w:p w14:paraId="087E54E8" w14:textId="1424C884" w:rsidR="002A282F" w:rsidRPr="001256D2" w:rsidRDefault="002A282F" w:rsidP="001256D2">
      <w:pPr>
        <w:jc w:val="center"/>
        <w:rPr>
          <w:rFonts w:ascii="Times New Roman" w:hAnsi="Times New Roman" w:cs="Times New Roman"/>
          <w:b/>
          <w:bCs/>
        </w:rPr>
      </w:pPr>
      <w:r w:rsidRPr="001256D2">
        <w:rPr>
          <w:rFonts w:ascii="Times New Roman" w:hAnsi="Times New Roman" w:cs="Times New Roman"/>
          <w:b/>
          <w:bCs/>
        </w:rPr>
        <w:t>§ 6</w:t>
      </w:r>
    </w:p>
    <w:p w14:paraId="622D1F62" w14:textId="425283C7" w:rsidR="002A282F" w:rsidRPr="001256D2" w:rsidRDefault="002A282F" w:rsidP="001256D2">
      <w:pPr>
        <w:jc w:val="center"/>
        <w:rPr>
          <w:rFonts w:ascii="Times New Roman" w:hAnsi="Times New Roman" w:cs="Times New Roman"/>
          <w:b/>
          <w:bCs/>
        </w:rPr>
      </w:pPr>
      <w:r w:rsidRPr="001256D2">
        <w:rPr>
          <w:rFonts w:ascii="Times New Roman" w:hAnsi="Times New Roman" w:cs="Times New Roman"/>
          <w:b/>
          <w:bCs/>
        </w:rPr>
        <w:t xml:space="preserve">Príspevok </w:t>
      </w:r>
      <w:r w:rsidR="00F42A47" w:rsidRPr="001256D2">
        <w:rPr>
          <w:rFonts w:ascii="Times New Roman" w:hAnsi="Times New Roman" w:cs="Times New Roman"/>
          <w:b/>
          <w:bCs/>
        </w:rPr>
        <w:t>orgánov územnej samosprávy</w:t>
      </w:r>
    </w:p>
    <w:p w14:paraId="016CE56D" w14:textId="77777777" w:rsidR="002A282F" w:rsidRPr="00B06AA6" w:rsidRDefault="002A282F" w:rsidP="002A282F">
      <w:pPr>
        <w:pStyle w:val="Odsekzoznamu"/>
        <w:jc w:val="both"/>
        <w:rPr>
          <w:rFonts w:ascii="Times New Roman" w:hAnsi="Times New Roman" w:cs="Times New Roman"/>
        </w:rPr>
      </w:pPr>
    </w:p>
    <w:p w14:paraId="3C2B9898" w14:textId="7296544A" w:rsidR="002C1053" w:rsidRPr="00B06AA6" w:rsidRDefault="00F42A47" w:rsidP="00A65725">
      <w:pPr>
        <w:pStyle w:val="Odsekzoznamu"/>
        <w:numPr>
          <w:ilvl w:val="0"/>
          <w:numId w:val="12"/>
        </w:numPr>
        <w:ind w:left="851" w:hanging="425"/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>Orgány územnej samosprávy</w:t>
      </w:r>
      <w:r w:rsidR="002A282F" w:rsidRPr="00B06AA6">
        <w:rPr>
          <w:rFonts w:ascii="Times New Roman" w:hAnsi="Times New Roman" w:cs="Times New Roman"/>
        </w:rPr>
        <w:t xml:space="preserve"> môžu poskytnúť vykonávateľovi príspevok na projekt Európskeho hlavného mesta kultúry.</w:t>
      </w:r>
    </w:p>
    <w:p w14:paraId="1FB4A59B" w14:textId="641B9FC5" w:rsidR="00E02872" w:rsidRPr="00B06AA6" w:rsidRDefault="002A282F" w:rsidP="0095337E">
      <w:pPr>
        <w:pStyle w:val="Odsekzoznamu"/>
        <w:numPr>
          <w:ilvl w:val="0"/>
          <w:numId w:val="12"/>
        </w:numPr>
        <w:ind w:left="851" w:hanging="425"/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>Na poskytnutie príspevku podľa ods. 1 sa primerane použijú ustanovenia § 5 ods</w:t>
      </w:r>
      <w:r w:rsidR="001E6D33" w:rsidRPr="00B06AA6">
        <w:rPr>
          <w:rFonts w:ascii="Times New Roman" w:hAnsi="Times New Roman" w:cs="Times New Roman"/>
        </w:rPr>
        <w:t>.</w:t>
      </w:r>
      <w:r w:rsidRPr="00B06AA6">
        <w:rPr>
          <w:rFonts w:ascii="Times New Roman" w:hAnsi="Times New Roman" w:cs="Times New Roman"/>
        </w:rPr>
        <w:t xml:space="preserve"> 2 až </w:t>
      </w:r>
      <w:r w:rsidR="003E24C2" w:rsidRPr="00B06AA6">
        <w:rPr>
          <w:rFonts w:ascii="Times New Roman" w:hAnsi="Times New Roman" w:cs="Times New Roman"/>
        </w:rPr>
        <w:t>7</w:t>
      </w:r>
      <w:r w:rsidRPr="00B06AA6">
        <w:rPr>
          <w:rFonts w:ascii="Times New Roman" w:hAnsi="Times New Roman" w:cs="Times New Roman"/>
        </w:rPr>
        <w:t>.</w:t>
      </w:r>
    </w:p>
    <w:p w14:paraId="109D6F57" w14:textId="77777777" w:rsidR="00B06AA6" w:rsidRPr="00B06AA6" w:rsidRDefault="00B06AA6" w:rsidP="00B06AA6">
      <w:pPr>
        <w:ind w:left="426"/>
        <w:jc w:val="center"/>
        <w:rPr>
          <w:rFonts w:ascii="Times New Roman" w:hAnsi="Times New Roman" w:cs="Times New Roman"/>
          <w:b/>
          <w:bCs/>
        </w:rPr>
      </w:pPr>
    </w:p>
    <w:p w14:paraId="2DEDBA03" w14:textId="687CA39B" w:rsidR="00E02872" w:rsidRPr="00B06AA6" w:rsidRDefault="00E02872" w:rsidP="001256D2">
      <w:pPr>
        <w:jc w:val="center"/>
        <w:rPr>
          <w:rFonts w:ascii="Times New Roman" w:hAnsi="Times New Roman" w:cs="Times New Roman"/>
          <w:b/>
          <w:bCs/>
        </w:rPr>
      </w:pPr>
      <w:r w:rsidRPr="00B06AA6">
        <w:rPr>
          <w:rFonts w:ascii="Times New Roman" w:hAnsi="Times New Roman" w:cs="Times New Roman"/>
          <w:b/>
          <w:bCs/>
        </w:rPr>
        <w:t>§ 7</w:t>
      </w:r>
    </w:p>
    <w:p w14:paraId="3183DAED" w14:textId="181415EF" w:rsidR="00E02872" w:rsidRPr="00B06AA6" w:rsidRDefault="00E02872" w:rsidP="001256D2">
      <w:pPr>
        <w:jc w:val="center"/>
        <w:rPr>
          <w:rFonts w:ascii="Times New Roman" w:hAnsi="Times New Roman" w:cs="Times New Roman"/>
          <w:b/>
          <w:bCs/>
        </w:rPr>
      </w:pPr>
      <w:r w:rsidRPr="00B06AA6">
        <w:rPr>
          <w:rFonts w:ascii="Times New Roman" w:hAnsi="Times New Roman" w:cs="Times New Roman"/>
          <w:b/>
          <w:bCs/>
        </w:rPr>
        <w:t>Spoločné ustanovenia</w:t>
      </w:r>
    </w:p>
    <w:p w14:paraId="559A20A7" w14:textId="14E394AA" w:rsidR="00E02872" w:rsidRPr="00B06AA6" w:rsidRDefault="00E02872" w:rsidP="00E02872">
      <w:pPr>
        <w:pStyle w:val="Odsekzoznamu"/>
        <w:ind w:left="851"/>
        <w:jc w:val="center"/>
        <w:rPr>
          <w:rFonts w:ascii="Times New Roman" w:hAnsi="Times New Roman" w:cs="Times New Roman"/>
          <w:b/>
          <w:bCs/>
        </w:rPr>
      </w:pPr>
    </w:p>
    <w:p w14:paraId="79CB0A1B" w14:textId="59A2D332" w:rsidR="00E02872" w:rsidRPr="00B06AA6" w:rsidRDefault="00E41EAF" w:rsidP="00B06AA6">
      <w:pPr>
        <w:pStyle w:val="Odsekzoznamu"/>
        <w:numPr>
          <w:ilvl w:val="0"/>
          <w:numId w:val="14"/>
        </w:numPr>
        <w:ind w:left="851" w:hanging="425"/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>Týmto zákonom nie sú dotknuté osobitné predpisy o štátnej pomoci</w:t>
      </w:r>
      <w:r w:rsidR="00B06AA6">
        <w:rPr>
          <w:rFonts w:ascii="Times New Roman" w:hAnsi="Times New Roman" w:cs="Times New Roman"/>
        </w:rPr>
        <w:t>.</w:t>
      </w:r>
      <w:r w:rsidRPr="00B06AA6">
        <w:rPr>
          <w:rStyle w:val="Odkaznapoznmkupodiarou"/>
          <w:rFonts w:ascii="Times New Roman" w:hAnsi="Times New Roman" w:cs="Times New Roman"/>
        </w:rPr>
        <w:footnoteReference w:id="4"/>
      </w:r>
      <w:r w:rsidR="00540880" w:rsidRPr="00B06AA6">
        <w:rPr>
          <w:rFonts w:ascii="Times New Roman" w:hAnsi="Times New Roman" w:cs="Times New Roman"/>
        </w:rPr>
        <w:t>)</w:t>
      </w:r>
    </w:p>
    <w:p w14:paraId="4DDAFFD8" w14:textId="6E300619" w:rsidR="00E41EAF" w:rsidRPr="00B06AA6" w:rsidRDefault="00E41EAF" w:rsidP="00B06AA6">
      <w:pPr>
        <w:pStyle w:val="Odsekzoznamu"/>
        <w:numPr>
          <w:ilvl w:val="0"/>
          <w:numId w:val="14"/>
        </w:numPr>
        <w:ind w:left="851" w:hanging="425"/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>Finančné prostriedky poskytnuté vykonávateľovi podľa tohto zákona môže vykonávateľ používať len na účely podľa tohto zákona.</w:t>
      </w:r>
    </w:p>
    <w:p w14:paraId="7A1205AA" w14:textId="5F0A31E2" w:rsidR="00DC5483" w:rsidRPr="00B06AA6" w:rsidRDefault="00DC5483" w:rsidP="00B06AA6">
      <w:pPr>
        <w:pStyle w:val="Odsekzoznamu"/>
        <w:numPr>
          <w:ilvl w:val="0"/>
          <w:numId w:val="14"/>
        </w:numPr>
        <w:ind w:left="851" w:hanging="425"/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  <w:shd w:val="clear" w:color="auto" w:fill="FFFFFF"/>
        </w:rPr>
        <w:t>Kontrolu</w:t>
      </w:r>
      <w:r w:rsidR="00164500" w:rsidRPr="00B06AA6">
        <w:rPr>
          <w:rStyle w:val="Odkaznapoznmkupodiarou"/>
          <w:rFonts w:ascii="Times New Roman" w:hAnsi="Times New Roman" w:cs="Times New Roman"/>
          <w:shd w:val="clear" w:color="auto" w:fill="FFFFFF"/>
        </w:rPr>
        <w:footnoteReference w:id="5"/>
      </w:r>
      <w:r w:rsidR="00540880" w:rsidRPr="00B06AA6">
        <w:rPr>
          <w:rFonts w:ascii="Times New Roman" w:hAnsi="Times New Roman" w:cs="Times New Roman"/>
          <w:shd w:val="clear" w:color="auto" w:fill="FFFFFF"/>
        </w:rPr>
        <w:t>)</w:t>
      </w:r>
      <w:r w:rsidR="003176B3" w:rsidRPr="00B06AA6">
        <w:rPr>
          <w:rFonts w:ascii="Times New Roman" w:hAnsi="Times New Roman" w:cs="Times New Roman"/>
          <w:shd w:val="clear" w:color="auto" w:fill="FFFFFF"/>
        </w:rPr>
        <w:t xml:space="preserve"> </w:t>
      </w:r>
      <w:r w:rsidR="003176B3" w:rsidRPr="00B06AA6">
        <w:rPr>
          <w:rFonts w:ascii="Times New Roman" w:hAnsi="Times New Roman" w:cs="Times New Roman"/>
        </w:rPr>
        <w:t>hospodárenia s príspevkom podľa § 5 a kontrolu dodržania účelu príspe</w:t>
      </w:r>
      <w:r w:rsidR="00A8217E" w:rsidRPr="00B06AA6">
        <w:rPr>
          <w:rFonts w:ascii="Times New Roman" w:hAnsi="Times New Roman" w:cs="Times New Roman"/>
        </w:rPr>
        <w:t>v</w:t>
      </w:r>
      <w:r w:rsidR="003176B3" w:rsidRPr="00B06AA6">
        <w:rPr>
          <w:rFonts w:ascii="Times New Roman" w:hAnsi="Times New Roman" w:cs="Times New Roman"/>
        </w:rPr>
        <w:t>ku, podmienok ustanovených týmto zákonom a podmienok dohodnutých v</w:t>
      </w:r>
      <w:r w:rsidR="006479FA" w:rsidRPr="00B06AA6">
        <w:rPr>
          <w:rFonts w:ascii="Times New Roman" w:hAnsi="Times New Roman" w:cs="Times New Roman"/>
        </w:rPr>
        <w:t> </w:t>
      </w:r>
      <w:r w:rsidR="003176B3" w:rsidRPr="00B06AA6">
        <w:rPr>
          <w:rFonts w:ascii="Times New Roman" w:hAnsi="Times New Roman" w:cs="Times New Roman"/>
        </w:rPr>
        <w:t>zmluve</w:t>
      </w:r>
      <w:r w:rsidR="006479FA" w:rsidRPr="00B06AA6">
        <w:rPr>
          <w:rFonts w:ascii="Times New Roman" w:hAnsi="Times New Roman" w:cs="Times New Roman"/>
        </w:rPr>
        <w:t xml:space="preserve"> podľa § 5 ods. 6</w:t>
      </w:r>
      <w:r w:rsidR="004D190B">
        <w:rPr>
          <w:rFonts w:ascii="Times New Roman" w:hAnsi="Times New Roman" w:cs="Times New Roman"/>
        </w:rPr>
        <w:t xml:space="preserve"> </w:t>
      </w:r>
      <w:r w:rsidR="00144DE8" w:rsidRPr="00B06AA6">
        <w:rPr>
          <w:rFonts w:ascii="Times New Roman" w:hAnsi="Times New Roman" w:cs="Times New Roman"/>
        </w:rPr>
        <w:t>vykonávajú príslušné orgány podľa osobitných predpisov.</w:t>
      </w:r>
      <w:r w:rsidR="00144DE8" w:rsidRPr="00B06AA6">
        <w:rPr>
          <w:rStyle w:val="Odkaznapoznmkupodiarou"/>
          <w:rFonts w:ascii="Times New Roman" w:hAnsi="Times New Roman" w:cs="Times New Roman"/>
        </w:rPr>
        <w:footnoteReference w:customMarkFollows="1" w:id="6"/>
        <w:t>6</w:t>
      </w:r>
      <w:r w:rsidR="00540880" w:rsidRPr="00B06AA6">
        <w:rPr>
          <w:rFonts w:ascii="Times New Roman" w:hAnsi="Times New Roman" w:cs="Times New Roman"/>
        </w:rPr>
        <w:t>)</w:t>
      </w:r>
      <w:r w:rsidR="00144DE8" w:rsidRPr="00B06AA6">
        <w:rPr>
          <w:rFonts w:ascii="Times New Roman" w:hAnsi="Times New Roman" w:cs="Times New Roman"/>
        </w:rPr>
        <w:t xml:space="preserve"> Odvod, penále a pokutu za porušenie finančnej disciplíny pri nakladaní s príspevkom podľa § 5 ukladá a vymáha Úrad vládneho auditu.</w:t>
      </w:r>
      <w:r w:rsidR="00144DE8" w:rsidRPr="00B06AA6">
        <w:rPr>
          <w:rStyle w:val="Odkaznapoznmkupodiarou"/>
          <w:rFonts w:ascii="Times New Roman" w:hAnsi="Times New Roman" w:cs="Times New Roman"/>
        </w:rPr>
        <w:footnoteReference w:customMarkFollows="1" w:id="7"/>
        <w:t>7</w:t>
      </w:r>
      <w:r w:rsidR="00540880" w:rsidRPr="00B06AA6">
        <w:rPr>
          <w:rFonts w:ascii="Times New Roman" w:hAnsi="Times New Roman" w:cs="Times New Roman"/>
        </w:rPr>
        <w:t>)</w:t>
      </w:r>
    </w:p>
    <w:p w14:paraId="097CA868" w14:textId="1F91F6F0" w:rsidR="003176B3" w:rsidRPr="00B06AA6" w:rsidRDefault="003176B3" w:rsidP="00B06AA6">
      <w:pPr>
        <w:pStyle w:val="Odsekzoznamu"/>
        <w:numPr>
          <w:ilvl w:val="0"/>
          <w:numId w:val="14"/>
        </w:numPr>
        <w:ind w:left="851" w:hanging="425"/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  <w:shd w:val="clear" w:color="auto" w:fill="FFFFFF"/>
        </w:rPr>
        <w:t>Na porušenie finančnej disciplíny vykonávateľom sa vzťahuje osobitný predpis</w:t>
      </w:r>
      <w:r w:rsidR="00540880" w:rsidRPr="00B06AA6">
        <w:rPr>
          <w:rFonts w:ascii="Times New Roman" w:hAnsi="Times New Roman" w:cs="Times New Roman"/>
          <w:shd w:val="clear" w:color="auto" w:fill="FFFFFF"/>
        </w:rPr>
        <w:t>.</w:t>
      </w:r>
      <w:r w:rsidR="00144DE8" w:rsidRPr="00B06AA6">
        <w:rPr>
          <w:rStyle w:val="Odkaznapoznmkupodiarou"/>
          <w:rFonts w:ascii="Times New Roman" w:hAnsi="Times New Roman" w:cs="Times New Roman"/>
          <w:shd w:val="clear" w:color="auto" w:fill="FFFFFF"/>
        </w:rPr>
        <w:footnoteReference w:customMarkFollows="1" w:id="8"/>
        <w:t>8</w:t>
      </w:r>
      <w:r w:rsidR="00540880" w:rsidRPr="00B06AA6">
        <w:rPr>
          <w:rFonts w:ascii="Times New Roman" w:hAnsi="Times New Roman" w:cs="Times New Roman"/>
          <w:shd w:val="clear" w:color="auto" w:fill="FFFFFF"/>
        </w:rPr>
        <w:t>)</w:t>
      </w:r>
    </w:p>
    <w:p w14:paraId="65E5FFE7" w14:textId="211E6D21" w:rsidR="00E02872" w:rsidRPr="00B06AA6" w:rsidRDefault="00E02872" w:rsidP="00E02872">
      <w:pPr>
        <w:rPr>
          <w:rFonts w:ascii="Times New Roman" w:hAnsi="Times New Roman" w:cs="Times New Roman"/>
          <w:b/>
          <w:bCs/>
        </w:rPr>
      </w:pPr>
    </w:p>
    <w:p w14:paraId="13985698" w14:textId="4F47B0E2" w:rsidR="00E02872" w:rsidRPr="00B06AA6" w:rsidRDefault="00E02872" w:rsidP="001256D2">
      <w:pPr>
        <w:jc w:val="center"/>
        <w:rPr>
          <w:rFonts w:ascii="Times New Roman" w:hAnsi="Times New Roman" w:cs="Times New Roman"/>
          <w:b/>
          <w:bCs/>
        </w:rPr>
      </w:pPr>
      <w:r w:rsidRPr="00B06AA6">
        <w:rPr>
          <w:rFonts w:ascii="Times New Roman" w:hAnsi="Times New Roman" w:cs="Times New Roman"/>
          <w:b/>
          <w:bCs/>
        </w:rPr>
        <w:t>Čl. II</w:t>
      </w:r>
    </w:p>
    <w:p w14:paraId="2E97B01A" w14:textId="0C4B9D15" w:rsidR="00E02872" w:rsidRPr="00B06AA6" w:rsidRDefault="00E02872" w:rsidP="00E02872">
      <w:pPr>
        <w:pStyle w:val="Odsekzoznamu"/>
        <w:ind w:left="851"/>
        <w:jc w:val="center"/>
        <w:rPr>
          <w:rFonts w:ascii="Times New Roman" w:hAnsi="Times New Roman" w:cs="Times New Roman"/>
          <w:b/>
          <w:bCs/>
        </w:rPr>
      </w:pPr>
    </w:p>
    <w:p w14:paraId="389859A1" w14:textId="06829301" w:rsidR="00E02872" w:rsidRPr="00B06AA6" w:rsidRDefault="00E02872" w:rsidP="00B06AA6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>Zákon č. 299/2020 Z. z. o poskytovaní dotácií v pôsobnosti Ministerstva kultúry Slovenskej republiky v znení zákona č. 310/2021 Z. z. a zákona č. 264/2022 Z. z. sa mení takto:</w:t>
      </w:r>
    </w:p>
    <w:p w14:paraId="4791AAD3" w14:textId="3A534090" w:rsidR="00E02872" w:rsidRPr="00B06AA6" w:rsidRDefault="00E02872" w:rsidP="00E02872">
      <w:pPr>
        <w:ind w:firstLine="284"/>
        <w:contextualSpacing/>
        <w:jc w:val="both"/>
        <w:rPr>
          <w:rFonts w:ascii="Times New Roman" w:hAnsi="Times New Roman" w:cs="Times New Roman"/>
        </w:rPr>
      </w:pPr>
    </w:p>
    <w:p w14:paraId="0AC5CD4C" w14:textId="77777777" w:rsidR="00830D63" w:rsidRDefault="00746AA8" w:rsidP="00540880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 xml:space="preserve"> V § 2 ods. 1 </w:t>
      </w:r>
      <w:r w:rsidR="00540880" w:rsidRPr="00B06AA6">
        <w:rPr>
          <w:rFonts w:ascii="Times New Roman" w:hAnsi="Times New Roman" w:cs="Times New Roman"/>
        </w:rPr>
        <w:t xml:space="preserve">písmeno g) znie: </w:t>
      </w:r>
    </w:p>
    <w:p w14:paraId="7A54C433" w14:textId="3E8EE3CC" w:rsidR="00540880" w:rsidRPr="00B06AA6" w:rsidRDefault="00540880" w:rsidP="00830D63">
      <w:pPr>
        <w:pStyle w:val="Odsekzoznamu"/>
        <w:ind w:left="644"/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>„g) podpora lokálneho vysielania.</w:t>
      </w:r>
      <w:r w:rsidRPr="00B06AA6">
        <w:rPr>
          <w:rFonts w:ascii="Times New Roman" w:hAnsi="Times New Roman" w:cs="Times New Roman"/>
          <w:vertAlign w:val="superscript"/>
        </w:rPr>
        <w:t>2a</w:t>
      </w:r>
      <w:r w:rsidRPr="00B06AA6">
        <w:rPr>
          <w:rFonts w:ascii="Times New Roman" w:hAnsi="Times New Roman" w:cs="Times New Roman"/>
        </w:rPr>
        <w:t>)“.</w:t>
      </w:r>
    </w:p>
    <w:p w14:paraId="20014A04" w14:textId="77777777" w:rsidR="00B06AA6" w:rsidRPr="00B06AA6" w:rsidRDefault="00B06AA6" w:rsidP="00B06AA6">
      <w:pPr>
        <w:jc w:val="both"/>
        <w:rPr>
          <w:rFonts w:ascii="Times New Roman" w:hAnsi="Times New Roman" w:cs="Times New Roman"/>
        </w:rPr>
      </w:pPr>
    </w:p>
    <w:p w14:paraId="6E6CEA76" w14:textId="22974365" w:rsidR="00540880" w:rsidRPr="00B06AA6" w:rsidRDefault="00540880" w:rsidP="00C43346">
      <w:pPr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>Poznámka pod čiarou k odkazu 2a znie:</w:t>
      </w:r>
    </w:p>
    <w:p w14:paraId="264444AB" w14:textId="65B765FB" w:rsidR="00540880" w:rsidRPr="00C43346" w:rsidRDefault="00540880" w:rsidP="00C43346">
      <w:pPr>
        <w:jc w:val="both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>„</w:t>
      </w:r>
      <w:r w:rsidRPr="00B06AA6">
        <w:rPr>
          <w:rFonts w:ascii="Times New Roman" w:hAnsi="Times New Roman" w:cs="Times New Roman"/>
          <w:vertAlign w:val="superscript"/>
        </w:rPr>
        <w:t>2a</w:t>
      </w:r>
      <w:r w:rsidRPr="00B06AA6">
        <w:rPr>
          <w:rFonts w:ascii="Times New Roman" w:hAnsi="Times New Roman" w:cs="Times New Roman"/>
        </w:rPr>
        <w:t>) § 19 ods. 5 zákona č. 264/2022 Z. z. o mediálnych službách a o zmene a doplnení niektorých zákonov (zákon o mediálnych službách).“.</w:t>
      </w:r>
    </w:p>
    <w:p w14:paraId="01E9FA6A" w14:textId="3A32BD44" w:rsidR="00E02872" w:rsidRPr="00B06AA6" w:rsidRDefault="00E02872" w:rsidP="00B06AA6">
      <w:pPr>
        <w:rPr>
          <w:rFonts w:ascii="Times New Roman" w:hAnsi="Times New Roman" w:cs="Times New Roman"/>
          <w:b/>
          <w:bCs/>
        </w:rPr>
      </w:pPr>
    </w:p>
    <w:p w14:paraId="18C1BFA1" w14:textId="0638FE7E" w:rsidR="002B1416" w:rsidRPr="00B06AA6" w:rsidRDefault="002B1416" w:rsidP="00B06AA6">
      <w:pPr>
        <w:pStyle w:val="Odsekzoznamu"/>
        <w:numPr>
          <w:ilvl w:val="0"/>
          <w:numId w:val="13"/>
        </w:numPr>
        <w:contextualSpacing w:val="0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B06AA6">
        <w:rPr>
          <w:rFonts w:ascii="Times New Roman" w:hAnsi="Times New Roman" w:cs="Times New Roman"/>
          <w:bCs/>
          <w:shd w:val="clear" w:color="auto" w:fill="FFFFFF"/>
        </w:rPr>
        <w:t>§ 3 sa dopĺňa odsekom 8, ktorý znie:</w:t>
      </w:r>
    </w:p>
    <w:p w14:paraId="5BE144F9" w14:textId="629B2AFD" w:rsidR="002B1416" w:rsidRDefault="002B1416" w:rsidP="00C43346">
      <w:pPr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C43346">
        <w:rPr>
          <w:rFonts w:ascii="Times New Roman" w:hAnsi="Times New Roman" w:cs="Times New Roman"/>
          <w:bCs/>
          <w:shd w:val="clear" w:color="auto" w:fill="FFFFFF"/>
        </w:rPr>
        <w:t>„(8) Žia</w:t>
      </w:r>
      <w:r w:rsidR="00830D63">
        <w:rPr>
          <w:rFonts w:ascii="Times New Roman" w:hAnsi="Times New Roman" w:cs="Times New Roman"/>
          <w:bCs/>
          <w:shd w:val="clear" w:color="auto" w:fill="FFFFFF"/>
        </w:rPr>
        <w:t>dateľom podľa § 2 ods. 1 písm. g</w:t>
      </w:r>
      <w:bookmarkStart w:id="0" w:name="_GoBack"/>
      <w:bookmarkEnd w:id="0"/>
      <w:r w:rsidRPr="00C43346">
        <w:rPr>
          <w:rFonts w:ascii="Times New Roman" w:hAnsi="Times New Roman" w:cs="Times New Roman"/>
          <w:bCs/>
          <w:shd w:val="clear" w:color="auto" w:fill="FFFFFF"/>
        </w:rPr>
        <w:t>) môže byť vysielateľ</w:t>
      </w:r>
      <w:r w:rsidRPr="00C43346">
        <w:rPr>
          <w:rFonts w:ascii="Times New Roman" w:hAnsi="Times New Roman" w:cs="Times New Roman"/>
          <w:bCs/>
          <w:shd w:val="clear" w:color="auto" w:fill="FFFFFF"/>
          <w:vertAlign w:val="superscript"/>
        </w:rPr>
        <w:t>12a</w:t>
      </w:r>
      <w:r w:rsidRPr="00C43346">
        <w:rPr>
          <w:rFonts w:ascii="Times New Roman" w:hAnsi="Times New Roman" w:cs="Times New Roman"/>
          <w:bCs/>
          <w:shd w:val="clear" w:color="auto" w:fill="FFFFFF"/>
        </w:rPr>
        <w:t>), ktorý vysiela výlučne lokálne vysielanie programovej služby aspoň päť rokov.“.</w:t>
      </w:r>
    </w:p>
    <w:p w14:paraId="479BDE5E" w14:textId="77777777" w:rsidR="00B06AA6" w:rsidRPr="00C43346" w:rsidRDefault="00B06AA6" w:rsidP="00B06AA6">
      <w:pPr>
        <w:ind w:left="284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14:paraId="6C1FFB37" w14:textId="55B51DD6" w:rsidR="002B1416" w:rsidRPr="00C43346" w:rsidRDefault="002B1416" w:rsidP="00C43346">
      <w:pPr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C43346">
        <w:rPr>
          <w:rFonts w:ascii="Times New Roman" w:hAnsi="Times New Roman" w:cs="Times New Roman"/>
          <w:bCs/>
          <w:shd w:val="clear" w:color="auto" w:fill="FFFFFF"/>
        </w:rPr>
        <w:t>Poznámka pod čiarou k odkazu 12a znie:</w:t>
      </w:r>
    </w:p>
    <w:p w14:paraId="21F5695D" w14:textId="5A45B87C" w:rsidR="002B1416" w:rsidRPr="00C43346" w:rsidRDefault="002B1416" w:rsidP="00C43346">
      <w:pPr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C43346">
        <w:rPr>
          <w:rFonts w:ascii="Times New Roman" w:hAnsi="Times New Roman" w:cs="Times New Roman"/>
          <w:bCs/>
          <w:shd w:val="clear" w:color="auto" w:fill="FFFFFF"/>
        </w:rPr>
        <w:t>„</w:t>
      </w:r>
      <w:r w:rsidRPr="00C43346">
        <w:rPr>
          <w:rFonts w:ascii="Times New Roman" w:hAnsi="Times New Roman" w:cs="Times New Roman"/>
          <w:bCs/>
          <w:shd w:val="clear" w:color="auto" w:fill="FFFFFF"/>
          <w:vertAlign w:val="superscript"/>
        </w:rPr>
        <w:t>12a</w:t>
      </w:r>
      <w:r w:rsidRPr="00C43346">
        <w:rPr>
          <w:rFonts w:ascii="Times New Roman" w:hAnsi="Times New Roman" w:cs="Times New Roman"/>
          <w:bCs/>
          <w:shd w:val="clear" w:color="auto" w:fill="FFFFFF"/>
        </w:rPr>
        <w:t>) § 19 zákona o mediálnych službách.“.</w:t>
      </w:r>
    </w:p>
    <w:p w14:paraId="3F81E040" w14:textId="77777777" w:rsidR="00B06AA6" w:rsidRDefault="00B06AA6" w:rsidP="00B06AA6">
      <w:pPr>
        <w:jc w:val="center"/>
        <w:rPr>
          <w:rFonts w:ascii="Times New Roman" w:hAnsi="Times New Roman" w:cs="Times New Roman"/>
          <w:b/>
          <w:bCs/>
        </w:rPr>
      </w:pPr>
    </w:p>
    <w:p w14:paraId="2747A62A" w14:textId="77777777" w:rsidR="00B06AA6" w:rsidRDefault="00B06AA6" w:rsidP="00B06AA6">
      <w:pPr>
        <w:jc w:val="center"/>
        <w:rPr>
          <w:rFonts w:ascii="Times New Roman" w:hAnsi="Times New Roman" w:cs="Times New Roman"/>
          <w:b/>
          <w:bCs/>
        </w:rPr>
      </w:pPr>
    </w:p>
    <w:p w14:paraId="5D0F486E" w14:textId="7484D761" w:rsidR="00E02872" w:rsidRPr="00B06AA6" w:rsidRDefault="00E02872" w:rsidP="00B06AA6">
      <w:pPr>
        <w:jc w:val="center"/>
        <w:rPr>
          <w:rFonts w:ascii="Times New Roman" w:hAnsi="Times New Roman" w:cs="Times New Roman"/>
          <w:b/>
          <w:bCs/>
        </w:rPr>
      </w:pPr>
      <w:r w:rsidRPr="00B06AA6">
        <w:rPr>
          <w:rFonts w:ascii="Times New Roman" w:hAnsi="Times New Roman" w:cs="Times New Roman"/>
          <w:b/>
          <w:bCs/>
        </w:rPr>
        <w:t>Čl. III</w:t>
      </w:r>
    </w:p>
    <w:p w14:paraId="645907F3" w14:textId="77777777" w:rsidR="00E02872" w:rsidRPr="00B06AA6" w:rsidRDefault="00E02872" w:rsidP="00E02872">
      <w:pPr>
        <w:pStyle w:val="Odsekzoznamu"/>
        <w:ind w:left="851"/>
        <w:jc w:val="center"/>
        <w:rPr>
          <w:rFonts w:ascii="Times New Roman" w:hAnsi="Times New Roman" w:cs="Times New Roman"/>
        </w:rPr>
      </w:pPr>
    </w:p>
    <w:p w14:paraId="0B235F29" w14:textId="04D1DBBE" w:rsidR="00E02872" w:rsidRPr="00B06AA6" w:rsidRDefault="00E02872" w:rsidP="001256D2">
      <w:pPr>
        <w:ind w:firstLine="426"/>
        <w:rPr>
          <w:rFonts w:ascii="Times New Roman" w:hAnsi="Times New Roman" w:cs="Times New Roman"/>
        </w:rPr>
      </w:pPr>
      <w:r w:rsidRPr="00B06AA6">
        <w:rPr>
          <w:rFonts w:ascii="Times New Roman" w:hAnsi="Times New Roman" w:cs="Times New Roman"/>
        </w:rPr>
        <w:t xml:space="preserve">Tento zákon nadobúda účinnosť 1. </w:t>
      </w:r>
      <w:r w:rsidR="00746AA8" w:rsidRPr="00B06AA6">
        <w:rPr>
          <w:rFonts w:ascii="Times New Roman" w:hAnsi="Times New Roman" w:cs="Times New Roman"/>
        </w:rPr>
        <w:t xml:space="preserve">júla </w:t>
      </w:r>
      <w:r w:rsidRPr="00B06AA6">
        <w:rPr>
          <w:rFonts w:ascii="Times New Roman" w:hAnsi="Times New Roman" w:cs="Times New Roman"/>
        </w:rPr>
        <w:t>2023.</w:t>
      </w:r>
    </w:p>
    <w:p w14:paraId="762D2D66" w14:textId="060DFD3B" w:rsidR="00B06AA6" w:rsidRDefault="00B06AA6" w:rsidP="00B06AA6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61B865D2" w14:textId="7A271BA0" w:rsidR="00B06AA6" w:rsidRDefault="00B06AA6" w:rsidP="00B06AA6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495BD05F" w14:textId="6255A11B" w:rsidR="00B06AA6" w:rsidRDefault="00B06AA6" w:rsidP="00B06AA6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0A12656C" w14:textId="7EC9A730" w:rsidR="00B06AA6" w:rsidRDefault="00B06AA6" w:rsidP="00B06AA6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191FDD2B" w14:textId="77777777" w:rsidR="00B06AA6" w:rsidRPr="00B06AA6" w:rsidRDefault="00B06AA6" w:rsidP="00B06AA6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3E3391A0" w14:textId="77777777" w:rsidR="00B06AA6" w:rsidRPr="00B06AA6" w:rsidRDefault="00B06AA6" w:rsidP="00B06AA6">
      <w:pPr>
        <w:ind w:firstLine="426"/>
        <w:jc w:val="center"/>
        <w:rPr>
          <w:rFonts w:ascii="Times New Roman" w:eastAsia="Times New Roman" w:hAnsi="Times New Roman" w:cs="Times New Roman"/>
        </w:rPr>
      </w:pPr>
      <w:r w:rsidRPr="00B06AA6">
        <w:rPr>
          <w:rFonts w:ascii="Times New Roman" w:eastAsia="Calibri" w:hAnsi="Times New Roman" w:cs="Times New Roman"/>
        </w:rPr>
        <w:tab/>
      </w:r>
      <w:r w:rsidRPr="00B06AA6">
        <w:rPr>
          <w:rFonts w:ascii="Times New Roman" w:eastAsia="Times New Roman" w:hAnsi="Times New Roman" w:cs="Times New Roman"/>
        </w:rPr>
        <w:t>prezidentka  Slovenskej republiky</w:t>
      </w:r>
    </w:p>
    <w:p w14:paraId="5B666C6F" w14:textId="77777777" w:rsidR="00B06AA6" w:rsidRPr="00B06AA6" w:rsidRDefault="00B06AA6" w:rsidP="00B06AA6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035AB8D7" w14:textId="77777777" w:rsidR="00B06AA6" w:rsidRPr="00B06AA6" w:rsidRDefault="00B06AA6" w:rsidP="00B06AA6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4A71D3C4" w14:textId="77777777" w:rsidR="00B06AA6" w:rsidRPr="00B06AA6" w:rsidRDefault="00B06AA6" w:rsidP="00B06AA6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0BD5E0DF" w14:textId="77777777" w:rsidR="00B06AA6" w:rsidRPr="00B06AA6" w:rsidRDefault="00B06AA6" w:rsidP="00B06AA6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2720763F" w14:textId="77777777" w:rsidR="00B06AA6" w:rsidRPr="00B06AA6" w:rsidRDefault="00B06AA6" w:rsidP="00B06AA6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2365214F" w14:textId="77777777" w:rsidR="00B06AA6" w:rsidRPr="00B06AA6" w:rsidRDefault="00B06AA6" w:rsidP="00B06AA6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79BBA60B" w14:textId="77777777" w:rsidR="00B06AA6" w:rsidRPr="00B06AA6" w:rsidRDefault="00B06AA6" w:rsidP="00B06AA6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2EDDE5BD" w14:textId="77777777" w:rsidR="00B06AA6" w:rsidRPr="00B06AA6" w:rsidRDefault="00B06AA6" w:rsidP="00B06AA6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11C35350" w14:textId="77777777" w:rsidR="00B06AA6" w:rsidRPr="00B06AA6" w:rsidRDefault="00B06AA6" w:rsidP="00B06AA6">
      <w:pPr>
        <w:ind w:firstLine="426"/>
        <w:jc w:val="center"/>
        <w:rPr>
          <w:rFonts w:ascii="Times New Roman" w:eastAsia="Times New Roman" w:hAnsi="Times New Roman" w:cs="Times New Roman"/>
        </w:rPr>
      </w:pPr>
      <w:r w:rsidRPr="00B06AA6">
        <w:rPr>
          <w:rFonts w:ascii="Times New Roman" w:eastAsia="Times New Roman" w:hAnsi="Times New Roman" w:cs="Times New Roman"/>
        </w:rPr>
        <w:t>predseda Národnej rady Slovenskej republiky</w:t>
      </w:r>
    </w:p>
    <w:p w14:paraId="0D5FDAC3" w14:textId="77777777" w:rsidR="00B06AA6" w:rsidRPr="00B06AA6" w:rsidRDefault="00B06AA6" w:rsidP="00B06AA6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3158353F" w14:textId="77777777" w:rsidR="00B06AA6" w:rsidRPr="00B06AA6" w:rsidRDefault="00B06AA6" w:rsidP="00B06AA6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1FFF7387" w14:textId="77777777" w:rsidR="00B06AA6" w:rsidRPr="00B06AA6" w:rsidRDefault="00B06AA6" w:rsidP="00B06AA6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25FFBA04" w14:textId="77777777" w:rsidR="00B06AA6" w:rsidRPr="00B06AA6" w:rsidRDefault="00B06AA6" w:rsidP="00B06AA6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5E8FF93A" w14:textId="77777777" w:rsidR="00B06AA6" w:rsidRPr="00B06AA6" w:rsidRDefault="00B06AA6" w:rsidP="00B06AA6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545914BD" w14:textId="77777777" w:rsidR="00B06AA6" w:rsidRPr="00B06AA6" w:rsidRDefault="00B06AA6" w:rsidP="00B06AA6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787D7B5C" w14:textId="77777777" w:rsidR="00B06AA6" w:rsidRPr="00B06AA6" w:rsidRDefault="00B06AA6" w:rsidP="00B06AA6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00F27D6C" w14:textId="77777777" w:rsidR="00B06AA6" w:rsidRPr="00B06AA6" w:rsidRDefault="00B06AA6" w:rsidP="00B06AA6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71C25B98" w14:textId="77777777" w:rsidR="00B06AA6" w:rsidRPr="00B06AA6" w:rsidRDefault="00B06AA6" w:rsidP="00B06AA6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4840BB5F" w14:textId="77777777" w:rsidR="00B06AA6" w:rsidRPr="00B06AA6" w:rsidRDefault="00B06AA6" w:rsidP="00B06AA6">
      <w:pPr>
        <w:ind w:firstLine="426"/>
        <w:jc w:val="center"/>
        <w:rPr>
          <w:rFonts w:ascii="Times New Roman" w:eastAsia="Times New Roman" w:hAnsi="Times New Roman" w:cs="Times New Roman"/>
        </w:rPr>
      </w:pPr>
      <w:r w:rsidRPr="00B06AA6">
        <w:rPr>
          <w:rFonts w:ascii="Times New Roman" w:eastAsia="Times New Roman" w:hAnsi="Times New Roman" w:cs="Times New Roman"/>
        </w:rPr>
        <w:t xml:space="preserve">    predseda vlády Slovenskej republiky</w:t>
      </w:r>
    </w:p>
    <w:p w14:paraId="76611921" w14:textId="77777777" w:rsidR="00B06AA6" w:rsidRPr="00B06AA6" w:rsidRDefault="00B06AA6" w:rsidP="00B06AA6">
      <w:pPr>
        <w:tabs>
          <w:tab w:val="left" w:pos="3931"/>
        </w:tabs>
        <w:spacing w:after="200" w:line="276" w:lineRule="auto"/>
        <w:rPr>
          <w:rFonts w:ascii="Times New Roman" w:eastAsia="Calibri" w:hAnsi="Times New Roman" w:cs="Times New Roman"/>
        </w:rPr>
      </w:pPr>
    </w:p>
    <w:p w14:paraId="78FC8912" w14:textId="77777777" w:rsidR="00E02872" w:rsidRPr="00B06AA6" w:rsidRDefault="00E02872" w:rsidP="00E02872">
      <w:pPr>
        <w:pStyle w:val="Odsekzoznamu"/>
        <w:ind w:left="851"/>
        <w:rPr>
          <w:rFonts w:ascii="Times New Roman" w:hAnsi="Times New Roman" w:cs="Times New Roman"/>
          <w:b/>
          <w:bCs/>
        </w:rPr>
      </w:pPr>
    </w:p>
    <w:sectPr w:rsidR="00E02872" w:rsidRPr="00B06AA6" w:rsidSect="00B06AA6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09E46" w14:textId="77777777" w:rsidR="00EC2534" w:rsidRDefault="00EC2534" w:rsidP="003B3D0D">
      <w:r>
        <w:separator/>
      </w:r>
    </w:p>
  </w:endnote>
  <w:endnote w:type="continuationSeparator" w:id="0">
    <w:p w14:paraId="0D5542AF" w14:textId="77777777" w:rsidR="00EC2534" w:rsidRDefault="00EC2534" w:rsidP="003B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4670766"/>
      <w:docPartObj>
        <w:docPartGallery w:val="Page Numbers (Bottom of Page)"/>
        <w:docPartUnique/>
      </w:docPartObj>
    </w:sdtPr>
    <w:sdtEndPr/>
    <w:sdtContent>
      <w:p w14:paraId="65846BF4" w14:textId="1ACEC8BC" w:rsidR="00B06AA6" w:rsidRDefault="00B06AA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D63">
          <w:rPr>
            <w:noProof/>
          </w:rPr>
          <w:t>4</w:t>
        </w:r>
        <w:r>
          <w:fldChar w:fldCharType="end"/>
        </w:r>
      </w:p>
    </w:sdtContent>
  </w:sdt>
  <w:p w14:paraId="680E39E6" w14:textId="77777777" w:rsidR="00B06AA6" w:rsidRDefault="00B06AA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D17B2" w14:textId="77777777" w:rsidR="00EC2534" w:rsidRDefault="00EC2534" w:rsidP="003B3D0D">
      <w:r>
        <w:separator/>
      </w:r>
    </w:p>
  </w:footnote>
  <w:footnote w:type="continuationSeparator" w:id="0">
    <w:p w14:paraId="0DBF844C" w14:textId="77777777" w:rsidR="00EC2534" w:rsidRDefault="00EC2534" w:rsidP="003B3D0D">
      <w:r>
        <w:continuationSeparator/>
      </w:r>
    </w:p>
  </w:footnote>
  <w:footnote w:id="1">
    <w:p w14:paraId="31993298" w14:textId="134DA191" w:rsidR="009C33AD" w:rsidRPr="00B06AA6" w:rsidRDefault="009C33AD" w:rsidP="009C33AD">
      <w:pPr>
        <w:pStyle w:val="Textpoznmkypodiarou"/>
        <w:jc w:val="both"/>
        <w:rPr>
          <w:rFonts w:ascii="Times New Roman" w:hAnsi="Times New Roman" w:cs="Times New Roman"/>
        </w:rPr>
      </w:pPr>
      <w:r w:rsidRPr="00B06AA6">
        <w:rPr>
          <w:rStyle w:val="Odkaznapoznmkupodiarou"/>
          <w:rFonts w:ascii="Times New Roman" w:hAnsi="Times New Roman" w:cs="Times New Roman"/>
        </w:rPr>
        <w:footnoteRef/>
      </w:r>
      <w:r w:rsidR="00540880" w:rsidRPr="00B06AA6">
        <w:rPr>
          <w:rFonts w:ascii="Times New Roman" w:hAnsi="Times New Roman" w:cs="Times New Roman"/>
        </w:rPr>
        <w:t>)</w:t>
      </w:r>
      <w:r w:rsidRPr="00B06AA6">
        <w:rPr>
          <w:rFonts w:ascii="Times New Roman" w:hAnsi="Times New Roman" w:cs="Times New Roman"/>
        </w:rPr>
        <w:t xml:space="preserve"> Rozhodnutie Európskeho parlamentu a Rady č. 445/2014/EÚ zo 16. apríla 2014, ktorým sa ustanovuje akcia Únie s názvom Európske hlavné mestá kultúry na roky 2020 až 2033 a ktorým sa zrušuje rozhodnutie č. 1622/2006/ES</w:t>
      </w:r>
      <w:r w:rsidR="002429CA" w:rsidRPr="00B06AA6">
        <w:rPr>
          <w:rFonts w:ascii="Times New Roman" w:hAnsi="Times New Roman" w:cs="Times New Roman"/>
        </w:rPr>
        <w:t xml:space="preserve"> </w:t>
      </w:r>
      <w:r w:rsidR="002429CA" w:rsidRPr="00B06AA6">
        <w:rPr>
          <w:rFonts w:ascii="Times New Roman" w:eastAsia="Times New Roman" w:hAnsi="Times New Roman" w:cs="Times New Roman"/>
          <w:lang w:eastAsia="sk-SK"/>
        </w:rPr>
        <w:t>(Ú. v. EÚ L 132, 3.5.2014) v platnom znení.</w:t>
      </w:r>
    </w:p>
    <w:p w14:paraId="5375A042" w14:textId="5D36CFDA" w:rsidR="009C33AD" w:rsidRPr="00313614" w:rsidRDefault="009C33AD">
      <w:pPr>
        <w:pStyle w:val="Textpoznmkypodiarou"/>
        <w:rPr>
          <w:rFonts w:ascii="Times New Roman" w:hAnsi="Times New Roman" w:cs="Times New Roman"/>
        </w:rPr>
      </w:pPr>
    </w:p>
  </w:footnote>
  <w:footnote w:id="2">
    <w:p w14:paraId="1C4D5042" w14:textId="2DA97393" w:rsidR="00AF05E3" w:rsidRPr="00B06AA6" w:rsidRDefault="00AF05E3" w:rsidP="00B06AA6">
      <w:pPr>
        <w:pStyle w:val="Textpoznmkypodiarou"/>
        <w:jc w:val="both"/>
        <w:rPr>
          <w:rFonts w:ascii="Times New Roman" w:hAnsi="Times New Roman" w:cs="Times New Roman"/>
        </w:rPr>
      </w:pPr>
      <w:r w:rsidRPr="00B06AA6">
        <w:rPr>
          <w:rStyle w:val="Odkaznapoznmkupodiarou"/>
          <w:rFonts w:ascii="Times New Roman" w:hAnsi="Times New Roman" w:cs="Times New Roman"/>
        </w:rPr>
        <w:footnoteRef/>
      </w:r>
      <w:r w:rsidR="00B06AA6" w:rsidRPr="00B06AA6">
        <w:rPr>
          <w:rFonts w:ascii="Times New Roman" w:hAnsi="Times New Roman" w:cs="Times New Roman"/>
        </w:rPr>
        <w:t>)</w:t>
      </w:r>
      <w:r w:rsidR="004D190B">
        <w:rPr>
          <w:rFonts w:ascii="Times New Roman" w:hAnsi="Times New Roman" w:cs="Times New Roman"/>
        </w:rPr>
        <w:t xml:space="preserve"> </w:t>
      </w:r>
      <w:r w:rsidRPr="00B06AA6">
        <w:rPr>
          <w:rFonts w:ascii="Times New Roman" w:hAnsi="Times New Roman" w:cs="Times New Roman"/>
        </w:rPr>
        <w:t>§ 19 zákona č. 523/2004 Z. z. o rozpočtových pravidlách verejnej správy</w:t>
      </w:r>
      <w:r w:rsidR="0039693E" w:rsidRPr="00B06AA6">
        <w:rPr>
          <w:rFonts w:ascii="Times New Roman" w:hAnsi="Times New Roman" w:cs="Times New Roman"/>
        </w:rPr>
        <w:t xml:space="preserve"> a o zmene a doplnení niektorých zákonov</w:t>
      </w:r>
      <w:r w:rsidR="00314911" w:rsidRPr="00B06AA6">
        <w:rPr>
          <w:rFonts w:ascii="Times New Roman" w:hAnsi="Times New Roman" w:cs="Times New Roman"/>
        </w:rPr>
        <w:t>.</w:t>
      </w:r>
    </w:p>
  </w:footnote>
  <w:footnote w:id="3">
    <w:p w14:paraId="32801059" w14:textId="17C956EA" w:rsidR="00164500" w:rsidRPr="00B06AA6" w:rsidRDefault="00164500" w:rsidP="00B06AA6">
      <w:pPr>
        <w:pStyle w:val="Textpoznmkypodiarou"/>
        <w:jc w:val="both"/>
        <w:rPr>
          <w:rFonts w:ascii="Times New Roman" w:hAnsi="Times New Roman" w:cs="Times New Roman"/>
        </w:rPr>
      </w:pPr>
      <w:r w:rsidRPr="00B06AA6">
        <w:rPr>
          <w:rStyle w:val="Odkaznapoznmkupodiarou"/>
          <w:rFonts w:ascii="Times New Roman" w:hAnsi="Times New Roman" w:cs="Times New Roman"/>
        </w:rPr>
        <w:footnoteRef/>
      </w:r>
      <w:r w:rsidR="00B06AA6" w:rsidRPr="00B06AA6">
        <w:rPr>
          <w:rFonts w:ascii="Times New Roman" w:hAnsi="Times New Roman" w:cs="Times New Roman"/>
        </w:rPr>
        <w:t>)</w:t>
      </w:r>
      <w:r w:rsidRPr="00B06AA6">
        <w:rPr>
          <w:rFonts w:ascii="Times New Roman" w:hAnsi="Times New Roman" w:cs="Times New Roman"/>
        </w:rPr>
        <w:t xml:space="preserve"> Zákon č. 343/2015 Z. z. o verejnom obstarávaní a o zmene a doplnení niektorých zákonov v znení neskorších predpisov.</w:t>
      </w:r>
    </w:p>
  </w:footnote>
  <w:footnote w:id="4">
    <w:p w14:paraId="4DCAF273" w14:textId="6272F1CA" w:rsidR="00A8217E" w:rsidRPr="00B06AA6" w:rsidRDefault="00164500" w:rsidP="00B06AA6">
      <w:pPr>
        <w:pStyle w:val="Textpoznmkypodiarou"/>
        <w:jc w:val="both"/>
        <w:rPr>
          <w:rFonts w:ascii="Times New Roman" w:hAnsi="Times New Roman" w:cs="Times New Roman"/>
          <w:color w:val="000000"/>
        </w:rPr>
      </w:pPr>
      <w:r w:rsidRPr="00B06AA6">
        <w:rPr>
          <w:rStyle w:val="Odkaznapoznmkupodiarou"/>
          <w:rFonts w:ascii="Times New Roman" w:hAnsi="Times New Roman" w:cs="Times New Roman"/>
        </w:rPr>
        <w:t>4</w:t>
      </w:r>
      <w:r w:rsidR="00B06AA6" w:rsidRPr="00B06AA6">
        <w:rPr>
          <w:rStyle w:val="Odkaznapoznmkupodiarou"/>
          <w:rFonts w:ascii="Times New Roman" w:hAnsi="Times New Roman" w:cs="Times New Roman"/>
          <w:vertAlign w:val="baseline"/>
        </w:rPr>
        <w:t>)</w:t>
      </w:r>
      <w:r w:rsidR="00B06AA6" w:rsidRPr="00B06AA6">
        <w:rPr>
          <w:rFonts w:ascii="Times New Roman" w:hAnsi="Times New Roman" w:cs="Times New Roman"/>
        </w:rPr>
        <w:t xml:space="preserve"> </w:t>
      </w:r>
      <w:r w:rsidR="00E41EAF" w:rsidRPr="00B06AA6">
        <w:rPr>
          <w:rFonts w:ascii="Times New Roman" w:hAnsi="Times New Roman" w:cs="Times New Roman"/>
          <w:color w:val="000000"/>
        </w:rPr>
        <w:t>Čl. 107 a 108 Zmluvy o fungovaní Európskej únie (Ú. v. ES C 202, 7. 6. 2016)</w:t>
      </w:r>
      <w:r w:rsidR="00314911" w:rsidRPr="00B06AA6">
        <w:rPr>
          <w:rFonts w:ascii="Times New Roman" w:hAnsi="Times New Roman" w:cs="Times New Roman"/>
          <w:color w:val="000000"/>
        </w:rPr>
        <w:t xml:space="preserve"> v platnom znení</w:t>
      </w:r>
      <w:r w:rsidR="00E41EAF" w:rsidRPr="00B06AA6">
        <w:rPr>
          <w:rFonts w:ascii="Times New Roman" w:hAnsi="Times New Roman" w:cs="Times New Roman"/>
          <w:color w:val="000000"/>
        </w:rPr>
        <w:t>.</w:t>
      </w:r>
      <w:r w:rsidR="00E41EAF" w:rsidRPr="00B06AA6">
        <w:rPr>
          <w:rFonts w:ascii="Times New Roman" w:hAnsi="Times New Roman" w:cs="Times New Roman"/>
          <w:color w:val="000000"/>
        </w:rPr>
        <w:br/>
        <w:t>Zákon č. 358/2015 Z. z. o úprave niektorých vzťahov v oblasti štátnej pomoci a minimálnej pomoci a o zmene a doplnení niektorých zákonov (zákon o štátnej pomoci).</w:t>
      </w:r>
    </w:p>
  </w:footnote>
  <w:footnote w:id="5">
    <w:p w14:paraId="77BDCC7E" w14:textId="6EB2C64B" w:rsidR="00164500" w:rsidRPr="00B06AA6" w:rsidRDefault="00164500" w:rsidP="00B06AA6">
      <w:pPr>
        <w:pStyle w:val="Textpoznmkypodiarou"/>
        <w:jc w:val="both"/>
        <w:rPr>
          <w:rFonts w:ascii="Times New Roman" w:hAnsi="Times New Roman" w:cs="Times New Roman"/>
        </w:rPr>
      </w:pPr>
      <w:r w:rsidRPr="00B06AA6">
        <w:rPr>
          <w:rStyle w:val="Odkaznapoznmkupodiarou"/>
          <w:rFonts w:ascii="Times New Roman" w:hAnsi="Times New Roman" w:cs="Times New Roman"/>
        </w:rPr>
        <w:footnoteRef/>
      </w:r>
      <w:r w:rsidR="00B06AA6" w:rsidRPr="00B06AA6">
        <w:rPr>
          <w:rFonts w:ascii="Times New Roman" w:hAnsi="Times New Roman" w:cs="Times New Roman"/>
        </w:rPr>
        <w:t>)</w:t>
      </w:r>
      <w:r w:rsidRPr="00B06AA6">
        <w:rPr>
          <w:rFonts w:ascii="Times New Roman" w:hAnsi="Times New Roman" w:cs="Times New Roman"/>
        </w:rPr>
        <w:t xml:space="preserve"> Zákon č. 357/2015 Z. z. </w:t>
      </w:r>
      <w:r w:rsidRPr="00B06AA6">
        <w:rPr>
          <w:rFonts w:ascii="Times New Roman" w:hAnsi="Times New Roman" w:cs="Times New Roman"/>
          <w:color w:val="000000"/>
        </w:rPr>
        <w:t>o finančnej kontrole a audite a o zmene a doplnení niektorých zákonov v znení neskorších predpisov.</w:t>
      </w:r>
    </w:p>
  </w:footnote>
  <w:footnote w:id="6">
    <w:p w14:paraId="315C6DEA" w14:textId="15FA6E92" w:rsidR="00144DE8" w:rsidRPr="00B06AA6" w:rsidRDefault="00144DE8" w:rsidP="00B06AA6">
      <w:pPr>
        <w:pStyle w:val="Textpoznmkypodiarou"/>
        <w:jc w:val="both"/>
        <w:rPr>
          <w:rFonts w:ascii="Times New Roman" w:hAnsi="Times New Roman" w:cs="Times New Roman"/>
        </w:rPr>
      </w:pPr>
      <w:r w:rsidRPr="00B06AA6">
        <w:rPr>
          <w:rStyle w:val="Odkaznapoznmkupodiarou"/>
          <w:rFonts w:ascii="Times New Roman" w:hAnsi="Times New Roman" w:cs="Times New Roman"/>
        </w:rPr>
        <w:t>6</w:t>
      </w:r>
      <w:r w:rsidR="00B06AA6" w:rsidRPr="00B06AA6">
        <w:rPr>
          <w:rFonts w:ascii="Times New Roman" w:hAnsi="Times New Roman" w:cs="Times New Roman"/>
        </w:rPr>
        <w:t>)</w:t>
      </w:r>
      <w:r w:rsidRPr="00B06AA6">
        <w:rPr>
          <w:rFonts w:ascii="Times New Roman" w:hAnsi="Times New Roman" w:cs="Times New Roman"/>
        </w:rPr>
        <w:t xml:space="preserve"> Napríklad zákon č. 39/1993 Zb. o Najvyššom kontrolnom úrade Slovenskej republiky v znení neskorších predpisov, zákon č. 357/2015 Z. z. v znení neskorších predpisov.</w:t>
      </w:r>
    </w:p>
  </w:footnote>
  <w:footnote w:id="7">
    <w:p w14:paraId="42A91704" w14:textId="43708844" w:rsidR="00144DE8" w:rsidRPr="00B06AA6" w:rsidRDefault="00144DE8" w:rsidP="00B06AA6">
      <w:pPr>
        <w:pStyle w:val="Textpoznmkypodiarou"/>
        <w:jc w:val="both"/>
        <w:rPr>
          <w:rFonts w:ascii="Times New Roman" w:hAnsi="Times New Roman" w:cs="Times New Roman"/>
        </w:rPr>
      </w:pPr>
      <w:r w:rsidRPr="00B06AA6">
        <w:rPr>
          <w:rStyle w:val="Odkaznapoznmkupodiarou"/>
          <w:rFonts w:ascii="Times New Roman" w:hAnsi="Times New Roman" w:cs="Times New Roman"/>
        </w:rPr>
        <w:t>7</w:t>
      </w:r>
      <w:r w:rsidR="00B06AA6" w:rsidRPr="00B06AA6">
        <w:rPr>
          <w:rStyle w:val="Odkaznapoznmkupodiarou"/>
          <w:rFonts w:ascii="Times New Roman" w:hAnsi="Times New Roman" w:cs="Times New Roman"/>
          <w:vertAlign w:val="baseline"/>
        </w:rPr>
        <w:t>)</w:t>
      </w:r>
      <w:r w:rsidRPr="00B06AA6">
        <w:rPr>
          <w:rFonts w:ascii="Times New Roman" w:hAnsi="Times New Roman" w:cs="Times New Roman"/>
        </w:rPr>
        <w:t xml:space="preserve"> § 4 zákona č. 357/2015 Z. z.</w:t>
      </w:r>
    </w:p>
  </w:footnote>
  <w:footnote w:id="8">
    <w:p w14:paraId="7516BF8E" w14:textId="02C52404" w:rsidR="00144DE8" w:rsidRDefault="00144DE8" w:rsidP="00B06AA6">
      <w:pPr>
        <w:pStyle w:val="Textpoznmkypodiarou"/>
        <w:jc w:val="both"/>
      </w:pPr>
      <w:r w:rsidRPr="00B06AA6">
        <w:rPr>
          <w:rStyle w:val="Odkaznapoznmkupodiarou"/>
          <w:rFonts w:ascii="Times New Roman" w:hAnsi="Times New Roman" w:cs="Times New Roman"/>
        </w:rPr>
        <w:t>8</w:t>
      </w:r>
      <w:r w:rsidR="00B06AA6" w:rsidRPr="00B06AA6">
        <w:rPr>
          <w:rFonts w:ascii="Times New Roman" w:hAnsi="Times New Roman" w:cs="Times New Roman"/>
        </w:rPr>
        <w:t>)</w:t>
      </w:r>
      <w:r w:rsidRPr="00B06AA6">
        <w:rPr>
          <w:rFonts w:ascii="Times New Roman" w:hAnsi="Times New Roman" w:cs="Times New Roman"/>
        </w:rPr>
        <w:t xml:space="preserve"> Zákon č. 523/2004 Z. z. v znení neskorších predpisov.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831"/>
    <w:multiLevelType w:val="hybridMultilevel"/>
    <w:tmpl w:val="9E1ACBE6"/>
    <w:lvl w:ilvl="0" w:tplc="D81C252E">
      <w:start w:val="1"/>
      <w:numFmt w:val="decimal"/>
      <w:lvlText w:val="(%1)"/>
      <w:lvlJc w:val="left"/>
      <w:pPr>
        <w:ind w:left="14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0541593"/>
    <w:multiLevelType w:val="hybridMultilevel"/>
    <w:tmpl w:val="293894BE"/>
    <w:lvl w:ilvl="0" w:tplc="BF444D1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11406"/>
    <w:multiLevelType w:val="hybridMultilevel"/>
    <w:tmpl w:val="BBA64F2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B4380D"/>
    <w:multiLevelType w:val="hybridMultilevel"/>
    <w:tmpl w:val="379A70B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FC1B1E"/>
    <w:multiLevelType w:val="hybridMultilevel"/>
    <w:tmpl w:val="01BABB6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D758F4"/>
    <w:multiLevelType w:val="hybridMultilevel"/>
    <w:tmpl w:val="8BA4ADE6"/>
    <w:lvl w:ilvl="0" w:tplc="FB84B5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E6A506B"/>
    <w:multiLevelType w:val="hybridMultilevel"/>
    <w:tmpl w:val="2750B4A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055A6"/>
    <w:multiLevelType w:val="hybridMultilevel"/>
    <w:tmpl w:val="334072A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A7F7FF4"/>
    <w:multiLevelType w:val="hybridMultilevel"/>
    <w:tmpl w:val="09E04E6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27563"/>
    <w:multiLevelType w:val="hybridMultilevel"/>
    <w:tmpl w:val="5B2863B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2BE5C43"/>
    <w:multiLevelType w:val="hybridMultilevel"/>
    <w:tmpl w:val="C4B87F86"/>
    <w:lvl w:ilvl="0" w:tplc="876E1180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4DC20D9"/>
    <w:multiLevelType w:val="hybridMultilevel"/>
    <w:tmpl w:val="BAD651B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955683"/>
    <w:multiLevelType w:val="hybridMultilevel"/>
    <w:tmpl w:val="C2664CA4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8319F"/>
    <w:multiLevelType w:val="hybridMultilevel"/>
    <w:tmpl w:val="DA98AA88"/>
    <w:lvl w:ilvl="0" w:tplc="AF1EA9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B3292"/>
    <w:multiLevelType w:val="hybridMultilevel"/>
    <w:tmpl w:val="09E04E6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13"/>
  </w:num>
  <w:num w:numId="5">
    <w:abstractNumId w:val="11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  <w:num w:numId="11">
    <w:abstractNumId w:val="3"/>
  </w:num>
  <w:num w:numId="12">
    <w:abstractNumId w:val="10"/>
  </w:num>
  <w:num w:numId="13">
    <w:abstractNumId w:val="5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27B"/>
    <w:rsid w:val="00061558"/>
    <w:rsid w:val="000711FD"/>
    <w:rsid w:val="0007430E"/>
    <w:rsid w:val="000830C2"/>
    <w:rsid w:val="001044FF"/>
    <w:rsid w:val="00116D3C"/>
    <w:rsid w:val="001256D2"/>
    <w:rsid w:val="00142877"/>
    <w:rsid w:val="00143F7A"/>
    <w:rsid w:val="00144DE8"/>
    <w:rsid w:val="001638F8"/>
    <w:rsid w:val="00164500"/>
    <w:rsid w:val="001C6370"/>
    <w:rsid w:val="001D37BC"/>
    <w:rsid w:val="001D7496"/>
    <w:rsid w:val="001E6D33"/>
    <w:rsid w:val="002000B1"/>
    <w:rsid w:val="0020127B"/>
    <w:rsid w:val="00211538"/>
    <w:rsid w:val="00224A72"/>
    <w:rsid w:val="00235C00"/>
    <w:rsid w:val="002429CA"/>
    <w:rsid w:val="0027778E"/>
    <w:rsid w:val="002812D9"/>
    <w:rsid w:val="002A282F"/>
    <w:rsid w:val="002A4148"/>
    <w:rsid w:val="002B1416"/>
    <w:rsid w:val="002B5F4D"/>
    <w:rsid w:val="002C1053"/>
    <w:rsid w:val="002D3F74"/>
    <w:rsid w:val="002E7878"/>
    <w:rsid w:val="00313614"/>
    <w:rsid w:val="00314911"/>
    <w:rsid w:val="0031621D"/>
    <w:rsid w:val="003176B3"/>
    <w:rsid w:val="003200C2"/>
    <w:rsid w:val="00323928"/>
    <w:rsid w:val="00334EC3"/>
    <w:rsid w:val="003538D2"/>
    <w:rsid w:val="00354BEC"/>
    <w:rsid w:val="00394D25"/>
    <w:rsid w:val="0039693E"/>
    <w:rsid w:val="003A3415"/>
    <w:rsid w:val="003B3D0D"/>
    <w:rsid w:val="003E24C2"/>
    <w:rsid w:val="003F1DBF"/>
    <w:rsid w:val="00430DAC"/>
    <w:rsid w:val="00452EFF"/>
    <w:rsid w:val="00464A83"/>
    <w:rsid w:val="00465FDE"/>
    <w:rsid w:val="004D190B"/>
    <w:rsid w:val="004D5CE9"/>
    <w:rsid w:val="00511057"/>
    <w:rsid w:val="00532DDB"/>
    <w:rsid w:val="00540880"/>
    <w:rsid w:val="00590CCC"/>
    <w:rsid w:val="005B5095"/>
    <w:rsid w:val="005D0FED"/>
    <w:rsid w:val="005D2463"/>
    <w:rsid w:val="00630E87"/>
    <w:rsid w:val="006479FA"/>
    <w:rsid w:val="006C40C0"/>
    <w:rsid w:val="00716323"/>
    <w:rsid w:val="00740CCA"/>
    <w:rsid w:val="00746AA8"/>
    <w:rsid w:val="00793144"/>
    <w:rsid w:val="007A6FB9"/>
    <w:rsid w:val="007B07CF"/>
    <w:rsid w:val="007B4B81"/>
    <w:rsid w:val="007D5B29"/>
    <w:rsid w:val="007E0508"/>
    <w:rsid w:val="00830D63"/>
    <w:rsid w:val="008B44AC"/>
    <w:rsid w:val="008D2DD2"/>
    <w:rsid w:val="00906BFC"/>
    <w:rsid w:val="00911C93"/>
    <w:rsid w:val="0095337E"/>
    <w:rsid w:val="009C33AD"/>
    <w:rsid w:val="00A000CD"/>
    <w:rsid w:val="00A62249"/>
    <w:rsid w:val="00A65725"/>
    <w:rsid w:val="00A8217E"/>
    <w:rsid w:val="00A869A0"/>
    <w:rsid w:val="00AA1FA1"/>
    <w:rsid w:val="00AF05E3"/>
    <w:rsid w:val="00B06AA6"/>
    <w:rsid w:val="00B242CA"/>
    <w:rsid w:val="00B519D4"/>
    <w:rsid w:val="00B60D6D"/>
    <w:rsid w:val="00B66CDE"/>
    <w:rsid w:val="00B83CA2"/>
    <w:rsid w:val="00B95446"/>
    <w:rsid w:val="00BB3CED"/>
    <w:rsid w:val="00C120D5"/>
    <w:rsid w:val="00C43346"/>
    <w:rsid w:val="00C74150"/>
    <w:rsid w:val="00C87516"/>
    <w:rsid w:val="00CA03D2"/>
    <w:rsid w:val="00D60CC4"/>
    <w:rsid w:val="00DC5483"/>
    <w:rsid w:val="00DD6FC7"/>
    <w:rsid w:val="00DF19DE"/>
    <w:rsid w:val="00DF5684"/>
    <w:rsid w:val="00E02872"/>
    <w:rsid w:val="00E25C6C"/>
    <w:rsid w:val="00E41EAF"/>
    <w:rsid w:val="00E430F4"/>
    <w:rsid w:val="00EA4397"/>
    <w:rsid w:val="00EC2534"/>
    <w:rsid w:val="00F34103"/>
    <w:rsid w:val="00F42A47"/>
    <w:rsid w:val="00F73AC8"/>
    <w:rsid w:val="00F90744"/>
    <w:rsid w:val="00FB7335"/>
    <w:rsid w:val="00FC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4710"/>
  <w15:chartTrackingRefBased/>
  <w15:docId w15:val="{3CF22344-33EE-374A-B32C-6E6C4FB2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0127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B3D0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B3D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B3D0D"/>
    <w:rPr>
      <w:vertAlign w:val="superscript"/>
    </w:rPr>
  </w:style>
  <w:style w:type="paragraph" w:customStyle="1" w:styleId="go">
    <w:name w:val="go"/>
    <w:basedOn w:val="Normlny"/>
    <w:rsid w:val="00AF05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AF05E3"/>
    <w:rPr>
      <w:i/>
      <w:iCs/>
    </w:rPr>
  </w:style>
  <w:style w:type="character" w:customStyle="1" w:styleId="apple-converted-space">
    <w:name w:val="apple-converted-space"/>
    <w:basedOn w:val="Predvolenpsmoodseku"/>
    <w:rsid w:val="00AF05E3"/>
  </w:style>
  <w:style w:type="character" w:styleId="Hypertextovprepojenie">
    <w:name w:val="Hyperlink"/>
    <w:basedOn w:val="Predvolenpsmoodseku"/>
    <w:uiPriority w:val="99"/>
    <w:semiHidden/>
    <w:unhideWhenUsed/>
    <w:rsid w:val="00AF05E3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CA03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A03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A03D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03D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A03D2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F42A47"/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7A6FB9"/>
    <w:rPr>
      <w:rFonts w:ascii="Times New Roman" w:eastAsiaTheme="minorEastAsia"/>
    </w:rPr>
  </w:style>
  <w:style w:type="paragraph" w:styleId="Zkladntext">
    <w:name w:val="Body Text"/>
    <w:basedOn w:val="Normlny"/>
    <w:link w:val="ZkladntextChar"/>
    <w:uiPriority w:val="99"/>
    <w:unhideWhenUsed/>
    <w:rsid w:val="007A6FB9"/>
    <w:pPr>
      <w:jc w:val="both"/>
    </w:pPr>
    <w:rPr>
      <w:rFonts w:ascii="Times New Roman" w:eastAsiaTheme="minorEastAsia"/>
    </w:rPr>
  </w:style>
  <w:style w:type="character" w:customStyle="1" w:styleId="ZkladntextChar1">
    <w:name w:val="Základný text Char1"/>
    <w:basedOn w:val="Predvolenpsmoodseku"/>
    <w:uiPriority w:val="99"/>
    <w:semiHidden/>
    <w:rsid w:val="007A6FB9"/>
  </w:style>
  <w:style w:type="paragraph" w:styleId="Textbubliny">
    <w:name w:val="Balloon Text"/>
    <w:basedOn w:val="Normlny"/>
    <w:link w:val="TextbublinyChar"/>
    <w:uiPriority w:val="99"/>
    <w:semiHidden/>
    <w:unhideWhenUsed/>
    <w:rsid w:val="001645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500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06AA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06AA6"/>
  </w:style>
  <w:style w:type="paragraph" w:styleId="Pta">
    <w:name w:val="footer"/>
    <w:basedOn w:val="Normlny"/>
    <w:link w:val="PtaChar"/>
    <w:uiPriority w:val="99"/>
    <w:unhideWhenUsed/>
    <w:rsid w:val="00B06AA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06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3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D208EB-996F-4C9C-BAB1-7C84AA3B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Martin Kožár</dc:creator>
  <cp:keywords/>
  <dc:description/>
  <cp:lastModifiedBy>Durgalová, Veronika</cp:lastModifiedBy>
  <cp:revision>3</cp:revision>
  <cp:lastPrinted>2023-05-16T12:49:00Z</cp:lastPrinted>
  <dcterms:created xsi:type="dcterms:W3CDTF">2023-05-16T12:49:00Z</dcterms:created>
  <dcterms:modified xsi:type="dcterms:W3CDTF">2023-05-16T13:49:00Z</dcterms:modified>
  <cp:category/>
</cp:coreProperties>
</file>