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286A1" w14:textId="77777777" w:rsidR="00A432A7" w:rsidRPr="000F34CF" w:rsidRDefault="00A432A7" w:rsidP="00081483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3D0AC63B" w14:textId="77777777" w:rsidR="00A432A7" w:rsidRPr="000F34CF" w:rsidRDefault="00A432A7" w:rsidP="00081483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444424B9" w14:textId="77777777" w:rsidR="00A432A7" w:rsidRPr="000F34CF" w:rsidRDefault="00A432A7" w:rsidP="00081483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4552EAC5" w14:textId="77777777" w:rsidR="00A432A7" w:rsidRPr="000F34CF" w:rsidRDefault="00A432A7" w:rsidP="00081483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7D9C2E47" w14:textId="77777777" w:rsidR="00A432A7" w:rsidRPr="000F34CF" w:rsidRDefault="00A432A7" w:rsidP="00081483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3571934C" w14:textId="77777777" w:rsidR="00A432A7" w:rsidRPr="000F34CF" w:rsidRDefault="00A432A7" w:rsidP="00081483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077CEF29" w14:textId="77777777" w:rsidR="00A432A7" w:rsidRPr="000F34CF" w:rsidRDefault="00A432A7" w:rsidP="00081483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2DB6145B" w14:textId="6BC8632B" w:rsidR="00A432A7" w:rsidRPr="000F34CF" w:rsidRDefault="00A432A7" w:rsidP="00081483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0191592B" w14:textId="40167381" w:rsidR="00A432A7" w:rsidRPr="000F34CF" w:rsidRDefault="00A432A7" w:rsidP="00081483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3859EE23" w14:textId="77777777" w:rsidR="00A432A7" w:rsidRPr="000F34CF" w:rsidRDefault="00A432A7" w:rsidP="00081483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1B46F364" w14:textId="77777777" w:rsidR="00A432A7" w:rsidRPr="000F34CF" w:rsidRDefault="00A432A7" w:rsidP="00081483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295B8DFE" w14:textId="77777777" w:rsidR="00A432A7" w:rsidRPr="000F34CF" w:rsidRDefault="00A432A7" w:rsidP="00081483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4BBD3E6F" w14:textId="77777777" w:rsidR="00A432A7" w:rsidRPr="000F34CF" w:rsidRDefault="00A432A7" w:rsidP="00081483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4713C557" w14:textId="77777777" w:rsidR="00A432A7" w:rsidRPr="000F34CF" w:rsidRDefault="00A432A7" w:rsidP="00081483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628CD6B6" w14:textId="478DB694" w:rsidR="00917B4D" w:rsidRPr="000F34CF" w:rsidRDefault="00917B4D" w:rsidP="00081483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0F34CF">
        <w:rPr>
          <w:rFonts w:ascii="Times New Roman" w:hAnsi="Times New Roman" w:cs="Times New Roman"/>
          <w:b/>
        </w:rPr>
        <w:t>z</w:t>
      </w:r>
      <w:r w:rsidR="008316E2" w:rsidRPr="000F34CF">
        <w:rPr>
          <w:rFonts w:ascii="Times New Roman" w:hAnsi="Times New Roman" w:cs="Times New Roman"/>
          <w:b/>
        </w:rPr>
        <w:t> 9. mája</w:t>
      </w:r>
      <w:r w:rsidRPr="000F34CF">
        <w:rPr>
          <w:rFonts w:ascii="Times New Roman" w:hAnsi="Times New Roman" w:cs="Times New Roman"/>
          <w:b/>
        </w:rPr>
        <w:t xml:space="preserve"> 202</w:t>
      </w:r>
      <w:r w:rsidR="00C1002B" w:rsidRPr="000F34CF">
        <w:rPr>
          <w:rFonts w:ascii="Times New Roman" w:hAnsi="Times New Roman" w:cs="Times New Roman"/>
          <w:b/>
        </w:rPr>
        <w:t>3</w:t>
      </w:r>
      <w:r w:rsidRPr="000F34CF">
        <w:rPr>
          <w:rFonts w:ascii="Times New Roman" w:hAnsi="Times New Roman" w:cs="Times New Roman"/>
          <w:b/>
        </w:rPr>
        <w:t>,</w:t>
      </w:r>
    </w:p>
    <w:p w14:paraId="71E55231" w14:textId="77777777" w:rsidR="00917B4D" w:rsidRPr="000F34CF" w:rsidRDefault="00917B4D" w:rsidP="00081483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058F0BAE" w14:textId="40B3CF5B" w:rsidR="00917B4D" w:rsidRPr="000F34CF" w:rsidRDefault="00917B4D" w:rsidP="00081483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0F34CF">
        <w:rPr>
          <w:rFonts w:ascii="Times New Roman" w:hAnsi="Times New Roman" w:cs="Times New Roman"/>
          <w:b/>
        </w:rPr>
        <w:t xml:space="preserve">ktorým sa dopĺňa zákon č. 245/2008 Z. z. o výchove a vzdelávaní (školský zákon) a o zmene a doplnení niektorých zákonov v znení neskorších predpisov a ktorým sa </w:t>
      </w:r>
      <w:r w:rsidR="000507C4" w:rsidRPr="000F34CF">
        <w:rPr>
          <w:rFonts w:ascii="Times New Roman" w:hAnsi="Times New Roman" w:cs="Times New Roman"/>
          <w:b/>
        </w:rPr>
        <w:t>menia a dopĺňajú niektoré zákony</w:t>
      </w:r>
    </w:p>
    <w:p w14:paraId="5BBFB8A6" w14:textId="77777777" w:rsidR="00917B4D" w:rsidRPr="000F34CF" w:rsidRDefault="00917B4D" w:rsidP="00081483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651B991C" w14:textId="77777777" w:rsidR="00917B4D" w:rsidRPr="000F34CF" w:rsidRDefault="00917B4D" w:rsidP="00081483">
      <w:pPr>
        <w:spacing w:line="276" w:lineRule="auto"/>
        <w:jc w:val="both"/>
        <w:rPr>
          <w:rFonts w:ascii="Times New Roman" w:hAnsi="Times New Roman" w:cs="Times New Roman"/>
        </w:rPr>
      </w:pPr>
      <w:r w:rsidRPr="000F34CF">
        <w:rPr>
          <w:rFonts w:ascii="Times New Roman" w:hAnsi="Times New Roman" w:cs="Times New Roman"/>
        </w:rPr>
        <w:t>Národná rada Slovenskej republiky sa uzniesla na tomto zákone:</w:t>
      </w:r>
    </w:p>
    <w:p w14:paraId="6ECDBB15" w14:textId="77777777" w:rsidR="00917B4D" w:rsidRPr="000F34CF" w:rsidRDefault="00917B4D" w:rsidP="00081483">
      <w:pPr>
        <w:spacing w:line="276" w:lineRule="auto"/>
        <w:jc w:val="both"/>
        <w:rPr>
          <w:rFonts w:ascii="Times New Roman" w:hAnsi="Times New Roman" w:cs="Times New Roman"/>
        </w:rPr>
      </w:pPr>
    </w:p>
    <w:p w14:paraId="658F14C1" w14:textId="77777777" w:rsidR="00917B4D" w:rsidRPr="000F34CF" w:rsidRDefault="00917B4D" w:rsidP="00081483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0F34CF">
        <w:rPr>
          <w:rFonts w:ascii="Times New Roman" w:hAnsi="Times New Roman" w:cs="Times New Roman"/>
          <w:b/>
        </w:rPr>
        <w:t>Čl. I</w:t>
      </w:r>
    </w:p>
    <w:p w14:paraId="3D1C2155" w14:textId="77777777" w:rsidR="00917B4D" w:rsidRPr="000F34CF" w:rsidRDefault="00917B4D" w:rsidP="00081483">
      <w:pPr>
        <w:spacing w:line="276" w:lineRule="auto"/>
        <w:jc w:val="both"/>
        <w:rPr>
          <w:rFonts w:ascii="Times New Roman" w:hAnsi="Times New Roman" w:cs="Times New Roman"/>
        </w:rPr>
      </w:pPr>
    </w:p>
    <w:p w14:paraId="7B377EF6" w14:textId="3E53E581" w:rsidR="00917B4D" w:rsidRPr="000F34CF" w:rsidRDefault="00917B4D" w:rsidP="000F34CF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F34CF">
        <w:rPr>
          <w:rFonts w:ascii="Times New Roman" w:hAnsi="Times New Roman" w:cs="Times New Roman"/>
        </w:rPr>
        <w:t>Zákon č. 245/2008 Z. z. o výchove a vzdelávaní (školský zákon) a o zmene a doplnení niektorých zákonov v znení zákona č. 462/2008 Z. z., zákona č. 37/2009 Z. z., zákona č. 184/2009 Z. z., zákona č. 37/2011 Z. z., zákona č. 390/2011 Z. z., zákona č. 324/2012 Z. z., zákona č. 125/2013 Z. z., zákona č. 464/2013 Z. z., zákona č. 307/2014 Z. z., nálezu Ústavného súdu Slovenskej republiky č. 330/2014 Z. z., zákona č. 377/2014 Z. z., zákona č. 61/2015 Z. z., zákona č. 188/2015 Z. z., zákona č. 440/2015 Z. z., zákona č. 125/2016 Z. z., zákona č. 216/2016 Z. z., zákona č. 56/2017 Z. z., zákona č. 151/2017 Z. z., zákona č. 178/2017 Z. z., zákona č. 182/2017 Z. z., zákona č. 62/2018 Z. z., zákona č. 209/2018 Z. z., zákona č. 210/2018 Z. z., zákona č. 365/2018 Z. z., zákona č. 375/2018 Z. z., zákona č. 209/2019 Z. z., zákona č. 221/2019 Z. z., zákona č. 381/2019 Z. z., zákona č. 56/2020 Z. z. a zákona č. 93/2020 Z. z., zákona č. 426/2020 Z. z., zákona č. 127/2021 Z. z., zákona č. 271/2021 Z. z.</w:t>
      </w:r>
      <w:r w:rsidR="00C1002B" w:rsidRPr="000F34CF">
        <w:rPr>
          <w:rFonts w:ascii="Times New Roman" w:hAnsi="Times New Roman" w:cs="Times New Roman"/>
        </w:rPr>
        <w:t>,</w:t>
      </w:r>
      <w:r w:rsidRPr="000F34CF">
        <w:rPr>
          <w:rFonts w:ascii="Times New Roman" w:hAnsi="Times New Roman" w:cs="Times New Roman"/>
        </w:rPr>
        <w:t xml:space="preserve"> zákona č. 273/2021 Z. z.</w:t>
      </w:r>
      <w:r w:rsidR="00C1002B" w:rsidRPr="000F34CF">
        <w:rPr>
          <w:rFonts w:ascii="Times New Roman" w:hAnsi="Times New Roman" w:cs="Times New Roman"/>
        </w:rPr>
        <w:t>, zákona č. 415/2021 Z. z., zákona č. 2/2022 Z. z., zákona č. 92/2022 Z. z., zákona č. 176/2022 Z. z.</w:t>
      </w:r>
      <w:r w:rsidR="003612F2" w:rsidRPr="000F34CF">
        <w:rPr>
          <w:rFonts w:ascii="Times New Roman" w:hAnsi="Times New Roman" w:cs="Times New Roman"/>
        </w:rPr>
        <w:t>, zákona č. 351/2022 Z. z.</w:t>
      </w:r>
      <w:r w:rsidR="00C1002B" w:rsidRPr="000F34CF">
        <w:rPr>
          <w:rFonts w:ascii="Times New Roman" w:hAnsi="Times New Roman" w:cs="Times New Roman"/>
        </w:rPr>
        <w:t xml:space="preserve"> a zákona č. 394/2022 Z. z.</w:t>
      </w:r>
      <w:r w:rsidRPr="000F34CF">
        <w:rPr>
          <w:rFonts w:ascii="Times New Roman" w:hAnsi="Times New Roman" w:cs="Times New Roman"/>
        </w:rPr>
        <w:t xml:space="preserve"> sa dopĺňa takto:</w:t>
      </w:r>
    </w:p>
    <w:p w14:paraId="5D8CDE72" w14:textId="77777777" w:rsidR="00DD45D5" w:rsidRPr="000F34CF" w:rsidRDefault="00DD45D5" w:rsidP="00DD45D5">
      <w:pPr>
        <w:spacing w:line="276" w:lineRule="auto"/>
        <w:jc w:val="both"/>
        <w:rPr>
          <w:rFonts w:ascii="Times New Roman" w:hAnsi="Times New Roman" w:cs="Times New Roman"/>
        </w:rPr>
      </w:pPr>
    </w:p>
    <w:p w14:paraId="189DCCB5" w14:textId="58AA9350" w:rsidR="00917B4D" w:rsidRPr="000F34CF" w:rsidRDefault="00917B4D" w:rsidP="000F34CF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F34CF">
        <w:rPr>
          <w:rFonts w:ascii="Times New Roman" w:hAnsi="Times New Roman" w:cs="Times New Roman"/>
        </w:rPr>
        <w:t xml:space="preserve">Za § 28b sa vkladá § 28c, ktorý znie: </w:t>
      </w:r>
    </w:p>
    <w:p w14:paraId="78C2F5E5" w14:textId="77777777" w:rsidR="00917B4D" w:rsidRPr="000F34CF" w:rsidRDefault="00917B4D" w:rsidP="00081483">
      <w:pPr>
        <w:spacing w:line="276" w:lineRule="auto"/>
        <w:jc w:val="both"/>
        <w:rPr>
          <w:rFonts w:ascii="Times New Roman" w:hAnsi="Times New Roman" w:cs="Times New Roman"/>
        </w:rPr>
      </w:pPr>
    </w:p>
    <w:p w14:paraId="405BB679" w14:textId="77777777" w:rsidR="0051765D" w:rsidRPr="000F34CF" w:rsidRDefault="0051765D" w:rsidP="0051765D">
      <w:pPr>
        <w:spacing w:line="276" w:lineRule="auto"/>
        <w:jc w:val="center"/>
        <w:rPr>
          <w:rFonts w:ascii="Times New Roman" w:hAnsi="Times New Roman" w:cs="Times New Roman"/>
          <w:bCs/>
        </w:rPr>
      </w:pPr>
      <w:r w:rsidRPr="000F34CF">
        <w:rPr>
          <w:rFonts w:ascii="Times New Roman" w:hAnsi="Times New Roman" w:cs="Times New Roman"/>
          <w:bCs/>
        </w:rPr>
        <w:t>„§ 28c</w:t>
      </w:r>
    </w:p>
    <w:p w14:paraId="19740FC2" w14:textId="5B0A99CC" w:rsidR="0051765D" w:rsidRPr="000F34CF" w:rsidRDefault="0051765D" w:rsidP="0051765D">
      <w:pPr>
        <w:spacing w:line="276" w:lineRule="auto"/>
        <w:jc w:val="both"/>
        <w:rPr>
          <w:rFonts w:ascii="Times New Roman" w:hAnsi="Times New Roman" w:cs="Times New Roman"/>
        </w:rPr>
      </w:pPr>
      <w:r w:rsidRPr="000F34CF">
        <w:rPr>
          <w:rFonts w:ascii="Times New Roman" w:hAnsi="Times New Roman" w:cs="Times New Roman"/>
        </w:rPr>
        <w:t xml:space="preserve">Ak dieťa, na základe žiadosti, spĺňajúcej podmienky podľa § 59 ods. 3 až 6, nie je prijaté na </w:t>
      </w:r>
      <w:proofErr w:type="spellStart"/>
      <w:r w:rsidRPr="000F34CF">
        <w:rPr>
          <w:rFonts w:ascii="Times New Roman" w:hAnsi="Times New Roman" w:cs="Times New Roman"/>
        </w:rPr>
        <w:t>predprimárne</w:t>
      </w:r>
      <w:proofErr w:type="spellEnd"/>
      <w:r w:rsidRPr="000F34CF">
        <w:rPr>
          <w:rFonts w:ascii="Times New Roman" w:hAnsi="Times New Roman" w:cs="Times New Roman"/>
        </w:rPr>
        <w:t xml:space="preserve"> vzdelávanie do materskej školy, ktorá je štátnou školou, podľa trvalého pobytu dieťaťa,</w:t>
      </w:r>
      <w:r w:rsidRPr="000F34CF">
        <w:rPr>
          <w:rFonts w:ascii="Times New Roman" w:hAnsi="Times New Roman" w:cs="Times New Roman"/>
          <w:vertAlign w:val="superscript"/>
        </w:rPr>
        <w:t>32ab</w:t>
      </w:r>
      <w:r w:rsidRPr="000F34CF">
        <w:rPr>
          <w:rFonts w:ascii="Times New Roman" w:hAnsi="Times New Roman" w:cs="Times New Roman"/>
        </w:rPr>
        <w:t>) vzniká oprávnenej osobe</w:t>
      </w:r>
      <w:r w:rsidRPr="000F34CF">
        <w:rPr>
          <w:rFonts w:ascii="Times New Roman" w:hAnsi="Times New Roman" w:cs="Times New Roman"/>
          <w:vertAlign w:val="superscript"/>
        </w:rPr>
        <w:t>32ac</w:t>
      </w:r>
      <w:r w:rsidRPr="000F34CF">
        <w:rPr>
          <w:rFonts w:ascii="Times New Roman" w:hAnsi="Times New Roman" w:cs="Times New Roman"/>
        </w:rPr>
        <w:t>) nárok na rodičovský príspevok podľa osobitného predpisu.</w:t>
      </w:r>
      <w:r w:rsidRPr="000F34CF">
        <w:rPr>
          <w:rFonts w:ascii="Times New Roman" w:hAnsi="Times New Roman" w:cs="Times New Roman"/>
          <w:vertAlign w:val="superscript"/>
        </w:rPr>
        <w:t>32ad</w:t>
      </w:r>
      <w:r w:rsidR="008159C1" w:rsidRPr="000F34CF">
        <w:rPr>
          <w:rFonts w:ascii="Times New Roman" w:hAnsi="Times New Roman" w:cs="Times New Roman"/>
        </w:rPr>
        <w:t>)</w:t>
      </w:r>
      <w:r w:rsidRPr="000F34CF">
        <w:rPr>
          <w:rFonts w:ascii="Times New Roman" w:hAnsi="Times New Roman" w:cs="Times New Roman"/>
        </w:rPr>
        <w:t xml:space="preserve">“. </w:t>
      </w:r>
    </w:p>
    <w:p w14:paraId="15765581" w14:textId="77777777" w:rsidR="00917B4D" w:rsidRPr="000F34CF" w:rsidRDefault="00917B4D" w:rsidP="00814F8D">
      <w:pPr>
        <w:spacing w:line="276" w:lineRule="auto"/>
        <w:jc w:val="both"/>
        <w:rPr>
          <w:rFonts w:ascii="Times New Roman" w:hAnsi="Times New Roman" w:cs="Times New Roman"/>
        </w:rPr>
      </w:pPr>
    </w:p>
    <w:p w14:paraId="7AC88D22" w14:textId="77777777" w:rsidR="0051765D" w:rsidRPr="000F34CF" w:rsidRDefault="0051765D" w:rsidP="0051765D">
      <w:pPr>
        <w:spacing w:line="276" w:lineRule="auto"/>
        <w:ind w:left="700" w:hanging="700"/>
        <w:jc w:val="both"/>
        <w:rPr>
          <w:rFonts w:ascii="Times New Roman" w:hAnsi="Times New Roman" w:cs="Times New Roman"/>
        </w:rPr>
      </w:pPr>
      <w:r w:rsidRPr="000F34CF">
        <w:rPr>
          <w:rFonts w:ascii="Times New Roman" w:hAnsi="Times New Roman" w:cs="Times New Roman"/>
        </w:rPr>
        <w:t>Poznámky pod čiarou k odkazom 32ab až 32ad znejú:</w:t>
      </w:r>
    </w:p>
    <w:p w14:paraId="7ADB3F6B" w14:textId="77777777" w:rsidR="0051765D" w:rsidRPr="000F34CF" w:rsidRDefault="0051765D" w:rsidP="0051765D">
      <w:pPr>
        <w:spacing w:line="276" w:lineRule="auto"/>
        <w:ind w:left="700" w:hanging="700"/>
        <w:jc w:val="both"/>
        <w:rPr>
          <w:rFonts w:ascii="Times New Roman" w:hAnsi="Times New Roman" w:cs="Times New Roman"/>
        </w:rPr>
      </w:pPr>
      <w:r w:rsidRPr="000F34CF">
        <w:rPr>
          <w:rFonts w:ascii="Times New Roman" w:hAnsi="Times New Roman" w:cs="Times New Roman"/>
        </w:rPr>
        <w:t>„</w:t>
      </w:r>
      <w:r w:rsidRPr="000F34CF">
        <w:rPr>
          <w:rFonts w:ascii="Times New Roman" w:hAnsi="Times New Roman" w:cs="Times New Roman"/>
          <w:vertAlign w:val="superscript"/>
        </w:rPr>
        <w:t>32ab</w:t>
      </w:r>
      <w:r w:rsidRPr="000F34CF">
        <w:rPr>
          <w:rFonts w:ascii="Times New Roman" w:hAnsi="Times New Roman" w:cs="Times New Roman"/>
        </w:rPr>
        <w:t>)  § 8a, § 9 ods. 2 písm. h) a § 10 ods. 1 písm. a) a d) a ods. 2 zákona č. 596/2003 Z. z. v znení neskorších predpisov.</w:t>
      </w:r>
    </w:p>
    <w:p w14:paraId="481CE5A1" w14:textId="02E62012" w:rsidR="0051765D" w:rsidRPr="000F34CF" w:rsidRDefault="0051765D" w:rsidP="0051765D">
      <w:pPr>
        <w:spacing w:line="276" w:lineRule="auto"/>
        <w:ind w:left="700" w:hanging="700"/>
        <w:jc w:val="both"/>
        <w:rPr>
          <w:rFonts w:ascii="Times New Roman" w:hAnsi="Times New Roman" w:cs="Times New Roman"/>
        </w:rPr>
      </w:pPr>
      <w:r w:rsidRPr="000F34CF">
        <w:rPr>
          <w:rFonts w:ascii="Times New Roman" w:hAnsi="Times New Roman" w:cs="Times New Roman"/>
          <w:vertAlign w:val="superscript"/>
        </w:rPr>
        <w:t>32ac</w:t>
      </w:r>
      <w:r w:rsidRPr="000F34CF">
        <w:rPr>
          <w:rFonts w:ascii="Times New Roman" w:hAnsi="Times New Roman" w:cs="Times New Roman"/>
        </w:rPr>
        <w:t xml:space="preserve">) § 2 zákona č. 571/2009 Z. z. </w:t>
      </w:r>
      <w:r w:rsidR="000507C4" w:rsidRPr="000F34CF">
        <w:rPr>
          <w:rFonts w:ascii="Times New Roman" w:hAnsi="Times New Roman" w:cs="Times New Roman"/>
        </w:rPr>
        <w:t xml:space="preserve">o rodičovskom príspevku a o zmene a doplnení niektorých zákonov </w:t>
      </w:r>
      <w:r w:rsidRPr="000F34CF">
        <w:rPr>
          <w:rFonts w:ascii="Times New Roman" w:hAnsi="Times New Roman" w:cs="Times New Roman"/>
        </w:rPr>
        <w:t>v znení neskorších predpisov.</w:t>
      </w:r>
    </w:p>
    <w:p w14:paraId="7CA0AF75" w14:textId="0B7855F3" w:rsidR="00917B4D" w:rsidRPr="000F34CF" w:rsidRDefault="0051765D" w:rsidP="008D3AB9">
      <w:pPr>
        <w:spacing w:line="276" w:lineRule="auto"/>
        <w:ind w:left="700" w:hanging="700"/>
        <w:jc w:val="both"/>
        <w:rPr>
          <w:rFonts w:ascii="Times New Roman" w:hAnsi="Times New Roman" w:cs="Times New Roman"/>
        </w:rPr>
      </w:pPr>
      <w:r w:rsidRPr="000F34CF">
        <w:rPr>
          <w:rFonts w:ascii="Times New Roman" w:hAnsi="Times New Roman" w:cs="Times New Roman"/>
          <w:vertAlign w:val="superscript"/>
        </w:rPr>
        <w:t>32ad</w:t>
      </w:r>
      <w:r w:rsidRPr="000F34CF">
        <w:rPr>
          <w:rFonts w:ascii="Times New Roman" w:hAnsi="Times New Roman" w:cs="Times New Roman"/>
        </w:rPr>
        <w:t>) Zákon č. 571/2009 Z. z. v znení neskorších predpisov.“.</w:t>
      </w:r>
    </w:p>
    <w:p w14:paraId="3B78162A" w14:textId="77777777" w:rsidR="00917B4D" w:rsidRPr="000F34CF" w:rsidRDefault="00917B4D" w:rsidP="00081483">
      <w:pPr>
        <w:spacing w:line="276" w:lineRule="auto"/>
        <w:jc w:val="both"/>
        <w:rPr>
          <w:rFonts w:ascii="Times New Roman" w:hAnsi="Times New Roman" w:cs="Times New Roman"/>
        </w:rPr>
      </w:pPr>
    </w:p>
    <w:p w14:paraId="42EC6BA4" w14:textId="0AFB1B19" w:rsidR="000507C4" w:rsidRPr="000F34CF" w:rsidRDefault="000507C4" w:rsidP="000F34C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0F34CF">
        <w:rPr>
          <w:rFonts w:ascii="Times New Roman" w:hAnsi="Times New Roman" w:cs="Times New Roman"/>
          <w:b/>
          <w:bCs/>
        </w:rPr>
        <w:t>Čl. II</w:t>
      </w:r>
    </w:p>
    <w:p w14:paraId="5E4B4CB8" w14:textId="77777777" w:rsidR="000507C4" w:rsidRPr="000F34CF" w:rsidRDefault="000507C4" w:rsidP="000507C4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02EA3891" w14:textId="54186075" w:rsidR="000507C4" w:rsidRPr="000F34CF" w:rsidRDefault="000507C4" w:rsidP="000F34CF">
      <w:pPr>
        <w:spacing w:line="276" w:lineRule="auto"/>
        <w:ind w:firstLine="708"/>
        <w:jc w:val="both"/>
        <w:rPr>
          <w:rFonts w:ascii="Times New Roman" w:hAnsi="Times New Roman" w:cs="Times New Roman"/>
          <w:bCs/>
        </w:rPr>
      </w:pPr>
      <w:r w:rsidRPr="000F34CF">
        <w:rPr>
          <w:rFonts w:ascii="Times New Roman" w:hAnsi="Times New Roman" w:cs="Times New Roman"/>
          <w:bCs/>
        </w:rPr>
        <w:t>Zákon č. 596/2003 Z. z. o štátnej správe v školstve a školskej samospráve a o zmene a doplnení niektorých zákonov v znení zákona č. 365/2004 Z. z., zákona č. 564/2004 Z. z., zákona č. 5/2005 Z. z., zákona č. 475/2005 Z. z., zákona č. 279/2006 Z. z., zákona č. 689/2006 Z. z., zákona č. 245/2008 Z. z., zákona č. 462/2008 Z. z., zákona č. 179/2009 Z. z., zákona č. 184/2009 Z. z., zákona č. 214/2009 Z. z., zákona č. 38/2011 Z. z., zákona č. 325/2012 Z. z., zákona č. 345/2012 Z. z., zákona č. 312/2013 Z. z., zákona č. 464/2013 Z. z., zákona č. 61/2015 Z. z., zákona č. 188/2015 Z. z., zákona č. 422/2015 Z. z., zákona č. 91/2016 Z. z., zákona č. 177/2017 Z. z., zákona č. 182/2017 Z. z., zákona č. 54/2018 Z. z., zákona č. 177/2018 Z. z., zákona č. 209/2018 Z. z., zákona č. 365/2018 Z. z., zákona č. 138/2019 Z. z., zákona č. 209/2019 Z. z., zákona č. 221/2019 Z. z., zákona č. 381/2019 Z. z., zákona č. 93/2020 Z. z., zákona č. 271/2021 Z. z., zákona č. 273/2021 Z. z., zákona č. 310/2021 Z. z., zákona č. 415/2021 Z. z., zákona č. 488/2021 Z. z., zákona č. 507/2021 Z. z., zákona č. 176/2022 Z. z., zákona č. 325/2022 Z. z., zákona č. 394/2022 Z. z. a zákona č. 396/2022 Z. z. sa dopĺňa takto:</w:t>
      </w:r>
    </w:p>
    <w:p w14:paraId="6E88B8D0" w14:textId="77777777" w:rsidR="000507C4" w:rsidRPr="000F34CF" w:rsidRDefault="000507C4" w:rsidP="000507C4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14:paraId="0E26EEDE" w14:textId="2FADE9A6" w:rsidR="000507C4" w:rsidRPr="000F34CF" w:rsidRDefault="000507C4" w:rsidP="000507C4">
      <w:pPr>
        <w:spacing w:line="276" w:lineRule="auto"/>
        <w:jc w:val="both"/>
        <w:rPr>
          <w:rFonts w:ascii="Times New Roman" w:hAnsi="Times New Roman" w:cs="Times New Roman"/>
          <w:bCs/>
        </w:rPr>
      </w:pPr>
      <w:r w:rsidRPr="000F34CF">
        <w:rPr>
          <w:rFonts w:ascii="Times New Roman" w:hAnsi="Times New Roman" w:cs="Times New Roman"/>
          <w:bCs/>
        </w:rPr>
        <w:t>V § 8a sa na konci pripája táto veta:</w:t>
      </w:r>
      <w:r w:rsidR="00F06DEC" w:rsidRPr="000F34CF">
        <w:rPr>
          <w:rFonts w:ascii="Times New Roman" w:hAnsi="Times New Roman" w:cs="Times New Roman"/>
          <w:bCs/>
        </w:rPr>
        <w:t xml:space="preserve"> „</w:t>
      </w:r>
      <w:r w:rsidRPr="000F34CF">
        <w:rPr>
          <w:rFonts w:ascii="Times New Roman" w:hAnsi="Times New Roman" w:cs="Times New Roman"/>
          <w:bCs/>
        </w:rPr>
        <w:t>Určenie spádovej materskej školy podľa prvej vety až tretej vety sa použije aj na účel určenia miestnej príslušnosti materskej školy podľa osobitného predpisu.</w:t>
      </w:r>
      <w:r w:rsidRPr="000F34CF">
        <w:rPr>
          <w:rFonts w:ascii="Times New Roman" w:hAnsi="Times New Roman" w:cs="Times New Roman"/>
          <w:bCs/>
          <w:vertAlign w:val="superscript"/>
        </w:rPr>
        <w:t>35b</w:t>
      </w:r>
      <w:r w:rsidRPr="000F34CF">
        <w:rPr>
          <w:rFonts w:ascii="Times New Roman" w:hAnsi="Times New Roman" w:cs="Times New Roman"/>
          <w:bCs/>
        </w:rPr>
        <w:t>)“.</w:t>
      </w:r>
    </w:p>
    <w:p w14:paraId="06A6630A" w14:textId="77777777" w:rsidR="000507C4" w:rsidRPr="000F34CF" w:rsidRDefault="000507C4" w:rsidP="000507C4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14:paraId="38322670" w14:textId="77777777" w:rsidR="000507C4" w:rsidRPr="000F34CF" w:rsidRDefault="000507C4" w:rsidP="000507C4">
      <w:pPr>
        <w:spacing w:line="276" w:lineRule="auto"/>
        <w:jc w:val="both"/>
        <w:rPr>
          <w:rFonts w:ascii="Times New Roman" w:hAnsi="Times New Roman" w:cs="Times New Roman"/>
          <w:bCs/>
        </w:rPr>
      </w:pPr>
      <w:r w:rsidRPr="000F34CF">
        <w:rPr>
          <w:rFonts w:ascii="Times New Roman" w:hAnsi="Times New Roman" w:cs="Times New Roman"/>
          <w:bCs/>
        </w:rPr>
        <w:t>Poznámka pod čiarou k odkazu 35b znie:</w:t>
      </w:r>
    </w:p>
    <w:p w14:paraId="5FCB3BE9" w14:textId="76F96C2D" w:rsidR="000507C4" w:rsidRPr="000F34CF" w:rsidRDefault="000507C4" w:rsidP="000507C4">
      <w:pPr>
        <w:spacing w:line="276" w:lineRule="auto"/>
        <w:jc w:val="both"/>
        <w:rPr>
          <w:rFonts w:ascii="Times New Roman" w:hAnsi="Times New Roman" w:cs="Times New Roman"/>
          <w:bCs/>
        </w:rPr>
      </w:pPr>
      <w:r w:rsidRPr="000F34CF">
        <w:rPr>
          <w:rFonts w:ascii="Times New Roman" w:hAnsi="Times New Roman" w:cs="Times New Roman"/>
          <w:bCs/>
        </w:rPr>
        <w:t>„</w:t>
      </w:r>
      <w:r w:rsidRPr="000F34CF">
        <w:rPr>
          <w:rFonts w:ascii="Times New Roman" w:hAnsi="Times New Roman" w:cs="Times New Roman"/>
          <w:bCs/>
          <w:vertAlign w:val="superscript"/>
        </w:rPr>
        <w:t>35b</w:t>
      </w:r>
      <w:r w:rsidRPr="000F34CF">
        <w:rPr>
          <w:rFonts w:ascii="Times New Roman" w:hAnsi="Times New Roman" w:cs="Times New Roman"/>
          <w:bCs/>
        </w:rPr>
        <w:t>) § 28c zákona č. 245/2008 Z. z. v znení zákona č. …/2023 Z. z.“.</w:t>
      </w:r>
    </w:p>
    <w:p w14:paraId="5872B090" w14:textId="77777777" w:rsidR="000507C4" w:rsidRPr="000F34CF" w:rsidRDefault="000507C4" w:rsidP="00B321E4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60D9F28C" w14:textId="09CB295B" w:rsidR="00B321E4" w:rsidRPr="000F34CF" w:rsidRDefault="00B321E4" w:rsidP="000507C4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0F34CF">
        <w:rPr>
          <w:rFonts w:ascii="Times New Roman" w:hAnsi="Times New Roman" w:cs="Times New Roman"/>
          <w:b/>
          <w:bCs/>
        </w:rPr>
        <w:t>Čl. II</w:t>
      </w:r>
      <w:r w:rsidR="000507C4" w:rsidRPr="000F34CF">
        <w:rPr>
          <w:rFonts w:ascii="Times New Roman" w:hAnsi="Times New Roman" w:cs="Times New Roman"/>
          <w:b/>
          <w:bCs/>
        </w:rPr>
        <w:t>I</w:t>
      </w:r>
    </w:p>
    <w:p w14:paraId="243ADF72" w14:textId="77777777" w:rsidR="00B321E4" w:rsidRPr="000F34CF" w:rsidRDefault="00B321E4" w:rsidP="00B321E4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019AD230" w14:textId="77777777" w:rsidR="00B321E4" w:rsidRPr="000F34CF" w:rsidRDefault="00B321E4" w:rsidP="000F34CF">
      <w:pPr>
        <w:spacing w:line="276" w:lineRule="auto"/>
        <w:ind w:firstLine="708"/>
        <w:jc w:val="both"/>
        <w:rPr>
          <w:rFonts w:ascii="Times New Roman" w:hAnsi="Times New Roman" w:cs="Times New Roman"/>
          <w:bCs/>
        </w:rPr>
      </w:pPr>
      <w:r w:rsidRPr="000F34CF">
        <w:rPr>
          <w:rFonts w:ascii="Times New Roman" w:hAnsi="Times New Roman" w:cs="Times New Roman"/>
          <w:bCs/>
        </w:rPr>
        <w:t>Zákon č. 571/2009 Z. z. o rodičovskom príspevku a o zmene a doplnení niektorých zákonov v znení zákona č. 513/2010 Z. z., zákona č. 180/2011 Z. z., zákona č. 388/2011 Z. z., zákona č. 468/2011 Z. z., zákona č. 364/2013 Z. z., zákona č. 417/2013 Z. z., zákona č. 184/2014 Z. z., zákona č. 125/2016 Z. z., zákona č. 86/2017 Z. z., zákona č. 83/2019 Z. z., zákona č. 312/2019 Z. z., zákona č. 338/2022 Z. z. a zákona č. 350/2022 Z. z. sa mení a dopĺňa takto:</w:t>
      </w:r>
    </w:p>
    <w:p w14:paraId="130D3703" w14:textId="77777777" w:rsidR="00B321E4" w:rsidRPr="000F34CF" w:rsidRDefault="00B321E4" w:rsidP="00B321E4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14:paraId="2B7E30A3" w14:textId="0BC15602" w:rsidR="00B321E4" w:rsidRPr="000F34CF" w:rsidRDefault="00B321E4" w:rsidP="00B321E4">
      <w:pPr>
        <w:spacing w:line="276" w:lineRule="auto"/>
        <w:jc w:val="both"/>
        <w:rPr>
          <w:rFonts w:ascii="Times New Roman" w:hAnsi="Times New Roman" w:cs="Times New Roman"/>
          <w:bCs/>
        </w:rPr>
      </w:pPr>
      <w:r w:rsidRPr="000F34CF">
        <w:rPr>
          <w:rFonts w:ascii="Times New Roman" w:hAnsi="Times New Roman" w:cs="Times New Roman"/>
          <w:bCs/>
        </w:rPr>
        <w:t xml:space="preserve">1. V § 3 ods. 2 písm. b) sa vypúšťa slovo „alebo“. </w:t>
      </w:r>
    </w:p>
    <w:p w14:paraId="7D920E04" w14:textId="77777777" w:rsidR="00B321E4" w:rsidRPr="000F34CF" w:rsidRDefault="00B321E4" w:rsidP="00B321E4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14:paraId="231CB5B5" w14:textId="57F3AA1E" w:rsidR="00B321E4" w:rsidRPr="000F34CF" w:rsidRDefault="00D62092" w:rsidP="00B321E4">
      <w:pPr>
        <w:spacing w:line="276" w:lineRule="auto"/>
        <w:jc w:val="both"/>
        <w:rPr>
          <w:rFonts w:ascii="Times New Roman" w:hAnsi="Times New Roman" w:cs="Times New Roman"/>
        </w:rPr>
      </w:pPr>
      <w:r w:rsidRPr="000F34CF">
        <w:rPr>
          <w:rFonts w:ascii="Times New Roman" w:hAnsi="Times New Roman" w:cs="Times New Roman"/>
          <w:bCs/>
        </w:rPr>
        <w:t xml:space="preserve">2. </w:t>
      </w:r>
      <w:r w:rsidR="00B321E4" w:rsidRPr="000F34CF">
        <w:rPr>
          <w:rFonts w:ascii="Times New Roman" w:hAnsi="Times New Roman" w:cs="Times New Roman"/>
        </w:rPr>
        <w:t>V § 3 ods. 2 písm. c) sa na konci bodka nahrádza čiarkou a pripája sa slovo „alebo“.</w:t>
      </w:r>
    </w:p>
    <w:p w14:paraId="4EF85292" w14:textId="77777777" w:rsidR="00B321E4" w:rsidRPr="000F34CF" w:rsidRDefault="00B321E4" w:rsidP="00B321E4">
      <w:pPr>
        <w:spacing w:line="276" w:lineRule="auto"/>
        <w:jc w:val="both"/>
        <w:rPr>
          <w:rFonts w:ascii="Times New Roman" w:hAnsi="Times New Roman" w:cs="Times New Roman"/>
        </w:rPr>
      </w:pPr>
    </w:p>
    <w:p w14:paraId="1F73B397" w14:textId="67309CB2" w:rsidR="00B321E4" w:rsidRPr="000F34CF" w:rsidRDefault="00B321E4" w:rsidP="00B321E4">
      <w:pPr>
        <w:spacing w:line="276" w:lineRule="auto"/>
        <w:jc w:val="both"/>
        <w:rPr>
          <w:rFonts w:ascii="Times New Roman" w:hAnsi="Times New Roman" w:cs="Times New Roman"/>
        </w:rPr>
      </w:pPr>
      <w:r w:rsidRPr="000F34CF">
        <w:rPr>
          <w:rFonts w:ascii="Times New Roman" w:hAnsi="Times New Roman" w:cs="Times New Roman"/>
        </w:rPr>
        <w:t>3. V § 3 sa odsek 2 dopĺňa písmenom d), ktoré znie:</w:t>
      </w:r>
    </w:p>
    <w:p w14:paraId="34BD66FC" w14:textId="77777777" w:rsidR="00B321E4" w:rsidRPr="000F34CF" w:rsidRDefault="00B321E4" w:rsidP="00B321E4">
      <w:pPr>
        <w:spacing w:line="276" w:lineRule="auto"/>
        <w:jc w:val="both"/>
        <w:rPr>
          <w:rFonts w:ascii="Times New Roman" w:hAnsi="Times New Roman" w:cs="Times New Roman"/>
        </w:rPr>
      </w:pPr>
      <w:r w:rsidRPr="000F34CF">
        <w:rPr>
          <w:rFonts w:ascii="Times New Roman" w:hAnsi="Times New Roman" w:cs="Times New Roman"/>
        </w:rPr>
        <w:lastRenderedPageBreak/>
        <w:t xml:space="preserve">„d) do šiestich rokov veku, najdlhšie do začiatku školského roka, v ktorom začne plniť povinné </w:t>
      </w:r>
      <w:proofErr w:type="spellStart"/>
      <w:r w:rsidRPr="000F34CF">
        <w:rPr>
          <w:rFonts w:ascii="Times New Roman" w:hAnsi="Times New Roman" w:cs="Times New Roman"/>
        </w:rPr>
        <w:t>predprimárne</w:t>
      </w:r>
      <w:proofErr w:type="spellEnd"/>
      <w:r w:rsidRPr="000F34CF">
        <w:rPr>
          <w:rFonts w:ascii="Times New Roman" w:hAnsi="Times New Roman" w:cs="Times New Roman"/>
        </w:rPr>
        <w:t xml:space="preserve"> vzdelávanie.</w:t>
      </w:r>
      <w:r w:rsidRPr="000F34CF">
        <w:rPr>
          <w:rFonts w:ascii="Times New Roman" w:hAnsi="Times New Roman" w:cs="Times New Roman"/>
          <w:vertAlign w:val="superscript"/>
        </w:rPr>
        <w:t>5a</w:t>
      </w:r>
      <w:r w:rsidRPr="000F34CF">
        <w:rPr>
          <w:rFonts w:ascii="Times New Roman" w:hAnsi="Times New Roman" w:cs="Times New Roman"/>
        </w:rPr>
        <w:t>)“.</w:t>
      </w:r>
    </w:p>
    <w:p w14:paraId="61249970" w14:textId="77777777" w:rsidR="00B321E4" w:rsidRPr="000F34CF" w:rsidRDefault="00B321E4" w:rsidP="00B321E4">
      <w:pPr>
        <w:spacing w:line="276" w:lineRule="auto"/>
        <w:jc w:val="both"/>
        <w:rPr>
          <w:rFonts w:ascii="Times New Roman" w:hAnsi="Times New Roman" w:cs="Times New Roman"/>
        </w:rPr>
      </w:pPr>
    </w:p>
    <w:p w14:paraId="541F559C" w14:textId="77777777" w:rsidR="00B321E4" w:rsidRPr="000F34CF" w:rsidRDefault="00B321E4" w:rsidP="00B321E4">
      <w:pPr>
        <w:spacing w:line="276" w:lineRule="auto"/>
        <w:jc w:val="both"/>
        <w:rPr>
          <w:rFonts w:ascii="Times New Roman" w:hAnsi="Times New Roman" w:cs="Times New Roman"/>
        </w:rPr>
      </w:pPr>
      <w:r w:rsidRPr="000F34CF">
        <w:rPr>
          <w:rFonts w:ascii="Times New Roman" w:hAnsi="Times New Roman" w:cs="Times New Roman"/>
        </w:rPr>
        <w:t>Poznámka pod čiarou k odkazu 5a znie:</w:t>
      </w:r>
    </w:p>
    <w:p w14:paraId="512423D4" w14:textId="77777777" w:rsidR="00B321E4" w:rsidRPr="000F34CF" w:rsidRDefault="00B321E4" w:rsidP="00B321E4">
      <w:pPr>
        <w:spacing w:line="276" w:lineRule="auto"/>
        <w:jc w:val="both"/>
        <w:rPr>
          <w:rFonts w:ascii="Times New Roman" w:hAnsi="Times New Roman" w:cs="Times New Roman"/>
        </w:rPr>
      </w:pPr>
      <w:r w:rsidRPr="000F34CF">
        <w:rPr>
          <w:rFonts w:ascii="Times New Roman" w:hAnsi="Times New Roman" w:cs="Times New Roman"/>
        </w:rPr>
        <w:t>„</w:t>
      </w:r>
      <w:r w:rsidRPr="000F34CF">
        <w:rPr>
          <w:rFonts w:ascii="Times New Roman" w:hAnsi="Times New Roman" w:cs="Times New Roman"/>
          <w:vertAlign w:val="superscript"/>
        </w:rPr>
        <w:t>5a</w:t>
      </w:r>
      <w:r w:rsidRPr="000F34CF">
        <w:rPr>
          <w:rFonts w:ascii="Times New Roman" w:hAnsi="Times New Roman" w:cs="Times New Roman"/>
        </w:rPr>
        <w:t>) § 28a zákona č. 245/2008 Z. z. o výchove a vzdelávaní (školský zákon) a o zmene a doplnení niektorých zákonov v znení neskorších predpisov.“.</w:t>
      </w:r>
    </w:p>
    <w:p w14:paraId="24F57A5D" w14:textId="77777777" w:rsidR="00B321E4" w:rsidRPr="000F34CF" w:rsidRDefault="00B321E4" w:rsidP="00B321E4">
      <w:pPr>
        <w:spacing w:line="276" w:lineRule="auto"/>
        <w:jc w:val="both"/>
        <w:rPr>
          <w:rFonts w:ascii="Times New Roman" w:hAnsi="Times New Roman" w:cs="Times New Roman"/>
        </w:rPr>
      </w:pPr>
    </w:p>
    <w:p w14:paraId="727F53E7" w14:textId="2784992F" w:rsidR="00B321E4" w:rsidRPr="000F34CF" w:rsidRDefault="00B321E4" w:rsidP="00B321E4">
      <w:pPr>
        <w:spacing w:line="276" w:lineRule="auto"/>
        <w:jc w:val="both"/>
        <w:rPr>
          <w:rFonts w:ascii="Times New Roman" w:hAnsi="Times New Roman" w:cs="Times New Roman"/>
        </w:rPr>
      </w:pPr>
      <w:r w:rsidRPr="000F34CF">
        <w:rPr>
          <w:rFonts w:ascii="Times New Roman" w:hAnsi="Times New Roman" w:cs="Times New Roman"/>
        </w:rPr>
        <w:t>4. V § 3 sa za odsek 8 vkladá nový odsek  9, ktorý znie:</w:t>
      </w:r>
    </w:p>
    <w:p w14:paraId="19C2C798" w14:textId="77777777" w:rsidR="00B321E4" w:rsidRPr="000F34CF" w:rsidRDefault="00B321E4" w:rsidP="00B321E4">
      <w:pPr>
        <w:spacing w:line="276" w:lineRule="auto"/>
        <w:jc w:val="both"/>
        <w:rPr>
          <w:rFonts w:ascii="Times New Roman" w:hAnsi="Times New Roman" w:cs="Times New Roman"/>
        </w:rPr>
      </w:pPr>
      <w:r w:rsidRPr="000F34CF">
        <w:rPr>
          <w:rFonts w:ascii="Times New Roman" w:hAnsi="Times New Roman" w:cs="Times New Roman"/>
        </w:rPr>
        <w:t>„(9) Nárok na rodičovský príspevok oprávnenej osobe starajúcej sa o dieťa podľa odseku 2 písm. d) vzniká, ak sa preukáže rozhodnutím materskej školy zriadenej orgánom miestnej štátnej správy v školstve alebo orgánom územnej samosprávy (ďalej len „štátna materská škola“) o neprijatí dieťaťa podľa odseku 2 písm. d) do štátnej materskej školy podľa osobitného predpisu</w:t>
      </w:r>
      <w:r w:rsidRPr="000F34CF">
        <w:rPr>
          <w:rFonts w:ascii="Times New Roman" w:hAnsi="Times New Roman" w:cs="Times New Roman"/>
          <w:vertAlign w:val="superscript"/>
        </w:rPr>
        <w:t>7</w:t>
      </w:r>
      <w:r w:rsidRPr="000F34CF">
        <w:rPr>
          <w:rFonts w:ascii="Times New Roman" w:hAnsi="Times New Roman" w:cs="Times New Roman"/>
        </w:rPr>
        <w:t>) podľa trvalého pobytu dieťaťa, nie starším ako 12 mesiacov; podmienka neprijatia dieťaťa podľa odseku 2 písm. d) do štátnej materskej školy sa preukazuje v každom školskom roku.“.</w:t>
      </w:r>
    </w:p>
    <w:p w14:paraId="32CF82F2" w14:textId="77777777" w:rsidR="00B321E4" w:rsidRPr="000F34CF" w:rsidRDefault="00B321E4" w:rsidP="00B321E4">
      <w:pPr>
        <w:spacing w:line="276" w:lineRule="auto"/>
        <w:jc w:val="both"/>
        <w:rPr>
          <w:rFonts w:ascii="Times New Roman" w:hAnsi="Times New Roman" w:cs="Times New Roman"/>
        </w:rPr>
      </w:pPr>
    </w:p>
    <w:p w14:paraId="606FE3AA" w14:textId="786416E7" w:rsidR="00B321E4" w:rsidRPr="000F34CF" w:rsidRDefault="00B321E4" w:rsidP="00B321E4">
      <w:pPr>
        <w:spacing w:line="276" w:lineRule="auto"/>
        <w:jc w:val="both"/>
        <w:rPr>
          <w:rFonts w:ascii="Times New Roman" w:hAnsi="Times New Roman" w:cs="Times New Roman"/>
        </w:rPr>
      </w:pPr>
      <w:r w:rsidRPr="000F34CF">
        <w:rPr>
          <w:rFonts w:ascii="Times New Roman" w:hAnsi="Times New Roman" w:cs="Times New Roman"/>
        </w:rPr>
        <w:t xml:space="preserve">Doterajšie odseky 9 až 12 sa označujú ako odseky 10 až 13. </w:t>
      </w:r>
    </w:p>
    <w:p w14:paraId="5AD1E8D2" w14:textId="77777777" w:rsidR="00B321E4" w:rsidRPr="000F34CF" w:rsidRDefault="00B321E4" w:rsidP="00B321E4">
      <w:pPr>
        <w:spacing w:line="276" w:lineRule="auto"/>
        <w:jc w:val="both"/>
        <w:rPr>
          <w:rFonts w:ascii="Times New Roman" w:hAnsi="Times New Roman" w:cs="Times New Roman"/>
        </w:rPr>
      </w:pPr>
    </w:p>
    <w:p w14:paraId="3F7DDB9B" w14:textId="5DDF4E76" w:rsidR="00B321E4" w:rsidRPr="000F34CF" w:rsidRDefault="00B321E4" w:rsidP="00B321E4">
      <w:pPr>
        <w:spacing w:line="276" w:lineRule="auto"/>
        <w:jc w:val="both"/>
        <w:rPr>
          <w:rFonts w:ascii="Times New Roman" w:hAnsi="Times New Roman" w:cs="Times New Roman"/>
        </w:rPr>
      </w:pPr>
      <w:r w:rsidRPr="000F34CF">
        <w:rPr>
          <w:rFonts w:ascii="Times New Roman" w:hAnsi="Times New Roman" w:cs="Times New Roman"/>
        </w:rPr>
        <w:t>Poznámka pod čiarou k odkazu 7 znie:</w:t>
      </w:r>
    </w:p>
    <w:p w14:paraId="5A5EA3E5" w14:textId="2022B76D" w:rsidR="00B321E4" w:rsidRPr="000F34CF" w:rsidRDefault="00B321E4" w:rsidP="00B321E4">
      <w:pPr>
        <w:spacing w:line="276" w:lineRule="auto"/>
        <w:jc w:val="both"/>
        <w:rPr>
          <w:rFonts w:ascii="Times New Roman" w:hAnsi="Times New Roman" w:cs="Times New Roman"/>
        </w:rPr>
      </w:pPr>
      <w:r w:rsidRPr="000F34CF">
        <w:rPr>
          <w:rFonts w:ascii="Times New Roman" w:hAnsi="Times New Roman" w:cs="Times New Roman"/>
        </w:rPr>
        <w:t>„</w:t>
      </w:r>
      <w:r w:rsidRPr="000F34CF">
        <w:rPr>
          <w:rFonts w:ascii="Times New Roman" w:hAnsi="Times New Roman" w:cs="Times New Roman"/>
          <w:vertAlign w:val="superscript"/>
        </w:rPr>
        <w:t>7</w:t>
      </w:r>
      <w:r w:rsidRPr="000F34CF">
        <w:rPr>
          <w:rFonts w:ascii="Times New Roman" w:hAnsi="Times New Roman" w:cs="Times New Roman"/>
        </w:rPr>
        <w:t>) § 8a, § 9 ods. 2 písm. h) a § 10 ods. 1 písm. a) a d) a ods. 2 zákona č. 596/2003 Z. z. o štátnej správe v školstve a školskej samospráve a o zmene a doplnení niektorých zákonov</w:t>
      </w:r>
      <w:r w:rsidR="000507C4" w:rsidRPr="000F34CF">
        <w:rPr>
          <w:rFonts w:ascii="Times New Roman" w:hAnsi="Times New Roman" w:cs="Times New Roman"/>
        </w:rPr>
        <w:t xml:space="preserve"> v znení neskorších predpisov.“.</w:t>
      </w:r>
    </w:p>
    <w:p w14:paraId="7BC2792E" w14:textId="77777777" w:rsidR="00B321E4" w:rsidRPr="000F34CF" w:rsidRDefault="00B321E4" w:rsidP="00B321E4">
      <w:pPr>
        <w:spacing w:line="276" w:lineRule="auto"/>
        <w:jc w:val="both"/>
        <w:rPr>
          <w:rFonts w:ascii="Times New Roman" w:hAnsi="Times New Roman" w:cs="Times New Roman"/>
        </w:rPr>
      </w:pPr>
    </w:p>
    <w:p w14:paraId="6EAFD69D" w14:textId="35163022" w:rsidR="00B321E4" w:rsidRPr="000F34CF" w:rsidRDefault="00B321E4" w:rsidP="00B321E4">
      <w:pPr>
        <w:spacing w:line="276" w:lineRule="auto"/>
        <w:jc w:val="both"/>
        <w:rPr>
          <w:rFonts w:ascii="Times New Roman" w:hAnsi="Times New Roman" w:cs="Times New Roman"/>
        </w:rPr>
      </w:pPr>
      <w:r w:rsidRPr="000F34CF">
        <w:rPr>
          <w:rFonts w:ascii="Times New Roman" w:hAnsi="Times New Roman" w:cs="Times New Roman"/>
        </w:rPr>
        <w:t>5. V poznámke pod čiarou k</w:t>
      </w:r>
      <w:r w:rsidR="00406A0F" w:rsidRPr="000F34CF">
        <w:rPr>
          <w:rFonts w:ascii="Times New Roman" w:hAnsi="Times New Roman" w:cs="Times New Roman"/>
        </w:rPr>
        <w:t xml:space="preserve"> odkazu 19 sa vypúšťajú slová „</w:t>
      </w:r>
      <w:r w:rsidRPr="000F34CF">
        <w:rPr>
          <w:rFonts w:ascii="Times New Roman" w:hAnsi="Times New Roman" w:cs="Times New Roman"/>
        </w:rPr>
        <w:t>o štátnej správe v školstve a školskej samospráve a o zmene a doplnení niektorých zákonov“ a slová „o výchove a vzdelávaní (školský zákon) a o zmene a doplnení niektorých zákonov“.</w:t>
      </w:r>
    </w:p>
    <w:p w14:paraId="6AC93D71" w14:textId="77777777" w:rsidR="00B321E4" w:rsidRPr="000F34CF" w:rsidRDefault="00B321E4" w:rsidP="00B321E4">
      <w:pPr>
        <w:spacing w:line="276" w:lineRule="auto"/>
        <w:jc w:val="both"/>
        <w:rPr>
          <w:rFonts w:ascii="Times New Roman" w:hAnsi="Times New Roman" w:cs="Times New Roman"/>
        </w:rPr>
      </w:pPr>
    </w:p>
    <w:p w14:paraId="4547145B" w14:textId="77777777" w:rsidR="00B321E4" w:rsidRPr="000F34CF" w:rsidRDefault="00B321E4" w:rsidP="00B321E4">
      <w:pPr>
        <w:spacing w:line="276" w:lineRule="auto"/>
        <w:jc w:val="both"/>
        <w:rPr>
          <w:rFonts w:ascii="Times New Roman" w:hAnsi="Times New Roman" w:cs="Times New Roman"/>
        </w:rPr>
      </w:pPr>
      <w:r w:rsidRPr="000F34CF">
        <w:rPr>
          <w:rFonts w:ascii="Times New Roman" w:hAnsi="Times New Roman" w:cs="Times New Roman"/>
        </w:rPr>
        <w:t>6. V § 6 sa odsek 2 dopĺňa písmenom c),  ktoré znie:</w:t>
      </w:r>
    </w:p>
    <w:p w14:paraId="7C6ED17C" w14:textId="054264E1" w:rsidR="003E3F65" w:rsidRPr="000F34CF" w:rsidRDefault="00B321E4" w:rsidP="00081483">
      <w:pPr>
        <w:spacing w:line="276" w:lineRule="auto"/>
        <w:jc w:val="both"/>
        <w:rPr>
          <w:rFonts w:ascii="Times New Roman" w:hAnsi="Times New Roman" w:cs="Times New Roman"/>
        </w:rPr>
      </w:pPr>
      <w:r w:rsidRPr="000F34CF">
        <w:rPr>
          <w:rFonts w:ascii="Times New Roman" w:hAnsi="Times New Roman" w:cs="Times New Roman"/>
        </w:rPr>
        <w:t xml:space="preserve">„c) prijatím dieťaťa podľa § 3 ods. 2 písm. d) do štátnej materskej školy, ak sa rodičovský príspevok vyplácal na toto </w:t>
      </w:r>
      <w:r w:rsidR="00262D86" w:rsidRPr="000F34CF">
        <w:rPr>
          <w:rFonts w:ascii="Times New Roman" w:hAnsi="Times New Roman" w:cs="Times New Roman"/>
        </w:rPr>
        <w:t>dieťa.“</w:t>
      </w:r>
      <w:r w:rsidRPr="000F34CF">
        <w:rPr>
          <w:rFonts w:ascii="Times New Roman" w:hAnsi="Times New Roman" w:cs="Times New Roman"/>
        </w:rPr>
        <w:t>.</w:t>
      </w:r>
    </w:p>
    <w:p w14:paraId="3F3FC073" w14:textId="77777777" w:rsidR="002D7077" w:rsidRPr="000F34CF" w:rsidRDefault="002D7077" w:rsidP="00081483">
      <w:pPr>
        <w:spacing w:line="276" w:lineRule="auto"/>
        <w:jc w:val="both"/>
        <w:rPr>
          <w:rFonts w:ascii="Times New Roman" w:hAnsi="Times New Roman" w:cs="Times New Roman"/>
        </w:rPr>
      </w:pPr>
    </w:p>
    <w:p w14:paraId="10192641" w14:textId="77777777" w:rsidR="003200E1" w:rsidRDefault="003200E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15FFD9F7" w14:textId="5F24B420" w:rsidR="004A48B6" w:rsidRPr="000F34CF" w:rsidRDefault="004A48B6" w:rsidP="004A48B6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0F34CF">
        <w:rPr>
          <w:rFonts w:ascii="Times New Roman" w:hAnsi="Times New Roman" w:cs="Times New Roman"/>
          <w:b/>
        </w:rPr>
        <w:t xml:space="preserve">Čl. </w:t>
      </w:r>
      <w:r w:rsidR="000507C4" w:rsidRPr="000F34CF">
        <w:rPr>
          <w:rFonts w:ascii="Times New Roman" w:hAnsi="Times New Roman" w:cs="Times New Roman"/>
          <w:b/>
        </w:rPr>
        <w:t>IV</w:t>
      </w:r>
    </w:p>
    <w:p w14:paraId="13599A39" w14:textId="77777777" w:rsidR="004A48B6" w:rsidRPr="000F34CF" w:rsidRDefault="004A48B6" w:rsidP="004A48B6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55A11D0A" w14:textId="606A59D5" w:rsidR="004A48B6" w:rsidRPr="000F34CF" w:rsidRDefault="004A48B6" w:rsidP="000F34CF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F34CF">
        <w:rPr>
          <w:rFonts w:ascii="Times New Roman" w:hAnsi="Times New Roman" w:cs="Times New Roman"/>
        </w:rPr>
        <w:t xml:space="preserve">Tento zákon nadobúda účinnosť </w:t>
      </w:r>
      <w:r w:rsidR="00BE3384" w:rsidRPr="000F34CF">
        <w:rPr>
          <w:rFonts w:ascii="Times New Roman" w:hAnsi="Times New Roman" w:cs="Times New Roman"/>
        </w:rPr>
        <w:t>dňom vyhlásenia</w:t>
      </w:r>
      <w:r w:rsidRPr="000F34CF">
        <w:rPr>
          <w:rFonts w:ascii="Times New Roman" w:hAnsi="Times New Roman" w:cs="Times New Roman"/>
        </w:rPr>
        <w:t>.</w:t>
      </w:r>
    </w:p>
    <w:p w14:paraId="218440AF" w14:textId="77777777" w:rsidR="003200E1" w:rsidRPr="00156641" w:rsidRDefault="003200E1" w:rsidP="003200E1">
      <w:pPr>
        <w:spacing w:after="200" w:line="259" w:lineRule="auto"/>
        <w:jc w:val="both"/>
      </w:pPr>
    </w:p>
    <w:p w14:paraId="69B23357" w14:textId="7590454C" w:rsidR="003200E1" w:rsidRDefault="003200E1" w:rsidP="003200E1">
      <w:pPr>
        <w:spacing w:after="200" w:line="259" w:lineRule="auto"/>
        <w:jc w:val="both"/>
      </w:pPr>
    </w:p>
    <w:p w14:paraId="3ABF6B12" w14:textId="55CFE29E" w:rsidR="003200E1" w:rsidRDefault="003200E1" w:rsidP="003200E1">
      <w:pPr>
        <w:spacing w:after="200" w:line="259" w:lineRule="auto"/>
        <w:jc w:val="both"/>
      </w:pPr>
    </w:p>
    <w:p w14:paraId="2335B672" w14:textId="2B38B3ED" w:rsidR="003200E1" w:rsidRDefault="003200E1" w:rsidP="003200E1">
      <w:pPr>
        <w:spacing w:after="200" w:line="259" w:lineRule="auto"/>
        <w:jc w:val="both"/>
      </w:pPr>
    </w:p>
    <w:p w14:paraId="395B63D0" w14:textId="77777777" w:rsidR="003200E1" w:rsidRPr="00156641" w:rsidRDefault="003200E1" w:rsidP="003200E1">
      <w:pPr>
        <w:spacing w:after="200" w:line="259" w:lineRule="auto"/>
        <w:jc w:val="both"/>
      </w:pPr>
    </w:p>
    <w:p w14:paraId="74689287" w14:textId="77777777" w:rsidR="003200E1" w:rsidRPr="000F34CF" w:rsidRDefault="003200E1" w:rsidP="003200E1">
      <w:pPr>
        <w:spacing w:after="200" w:line="259" w:lineRule="auto"/>
        <w:jc w:val="both"/>
        <w:rPr>
          <w:rFonts w:ascii="Times New Roman" w:hAnsi="Times New Roman" w:cs="Times New Roman"/>
        </w:rPr>
      </w:pPr>
    </w:p>
    <w:p w14:paraId="6ACA43E5" w14:textId="77777777" w:rsidR="003200E1" w:rsidRPr="000F34CF" w:rsidRDefault="003200E1" w:rsidP="003200E1">
      <w:pPr>
        <w:ind w:firstLine="426"/>
        <w:jc w:val="center"/>
        <w:rPr>
          <w:rFonts w:ascii="Times New Roman" w:hAnsi="Times New Roman" w:cs="Times New Roman"/>
        </w:rPr>
      </w:pPr>
      <w:r w:rsidRPr="000F34CF">
        <w:rPr>
          <w:rFonts w:ascii="Times New Roman" w:hAnsi="Times New Roman" w:cs="Times New Roman"/>
        </w:rPr>
        <w:t>prezidentka  Slovenskej republiky</w:t>
      </w:r>
    </w:p>
    <w:p w14:paraId="6C9B95F5" w14:textId="77777777" w:rsidR="003200E1" w:rsidRPr="000F34CF" w:rsidRDefault="003200E1" w:rsidP="003200E1">
      <w:pPr>
        <w:ind w:firstLine="426"/>
        <w:jc w:val="center"/>
        <w:rPr>
          <w:rFonts w:ascii="Times New Roman" w:hAnsi="Times New Roman" w:cs="Times New Roman"/>
        </w:rPr>
      </w:pPr>
    </w:p>
    <w:p w14:paraId="27D4DC41" w14:textId="77777777" w:rsidR="003200E1" w:rsidRPr="000F34CF" w:rsidRDefault="003200E1" w:rsidP="003200E1">
      <w:pPr>
        <w:ind w:firstLine="426"/>
        <w:jc w:val="center"/>
        <w:rPr>
          <w:rFonts w:ascii="Times New Roman" w:hAnsi="Times New Roman" w:cs="Times New Roman"/>
        </w:rPr>
      </w:pPr>
    </w:p>
    <w:p w14:paraId="2C127405" w14:textId="77777777" w:rsidR="003200E1" w:rsidRPr="000F34CF" w:rsidRDefault="003200E1" w:rsidP="003200E1">
      <w:pPr>
        <w:ind w:firstLine="426"/>
        <w:jc w:val="center"/>
        <w:rPr>
          <w:rFonts w:ascii="Times New Roman" w:hAnsi="Times New Roman" w:cs="Times New Roman"/>
        </w:rPr>
      </w:pPr>
    </w:p>
    <w:p w14:paraId="5AF9A574" w14:textId="77777777" w:rsidR="003200E1" w:rsidRPr="000F34CF" w:rsidRDefault="003200E1" w:rsidP="003200E1">
      <w:pPr>
        <w:ind w:firstLine="426"/>
        <w:jc w:val="center"/>
        <w:rPr>
          <w:rFonts w:ascii="Times New Roman" w:hAnsi="Times New Roman" w:cs="Times New Roman"/>
        </w:rPr>
      </w:pPr>
    </w:p>
    <w:p w14:paraId="364D317A" w14:textId="77777777" w:rsidR="003200E1" w:rsidRPr="000F34CF" w:rsidRDefault="003200E1" w:rsidP="003200E1">
      <w:pPr>
        <w:ind w:firstLine="426"/>
        <w:jc w:val="center"/>
        <w:rPr>
          <w:rFonts w:ascii="Times New Roman" w:hAnsi="Times New Roman" w:cs="Times New Roman"/>
        </w:rPr>
      </w:pPr>
    </w:p>
    <w:p w14:paraId="4A6FE318" w14:textId="77777777" w:rsidR="003200E1" w:rsidRPr="000F34CF" w:rsidRDefault="003200E1" w:rsidP="003200E1">
      <w:pPr>
        <w:ind w:firstLine="426"/>
        <w:jc w:val="center"/>
        <w:rPr>
          <w:rFonts w:ascii="Times New Roman" w:hAnsi="Times New Roman" w:cs="Times New Roman"/>
        </w:rPr>
      </w:pPr>
    </w:p>
    <w:p w14:paraId="4167FE63" w14:textId="77777777" w:rsidR="003200E1" w:rsidRPr="000F34CF" w:rsidRDefault="003200E1" w:rsidP="003200E1">
      <w:pPr>
        <w:ind w:firstLine="426"/>
        <w:jc w:val="center"/>
        <w:rPr>
          <w:rFonts w:ascii="Times New Roman" w:hAnsi="Times New Roman" w:cs="Times New Roman"/>
        </w:rPr>
      </w:pPr>
      <w:r w:rsidRPr="000F34CF">
        <w:rPr>
          <w:rFonts w:ascii="Times New Roman" w:hAnsi="Times New Roman" w:cs="Times New Roman"/>
        </w:rPr>
        <w:t>predseda Národnej rady Slovenskej republiky</w:t>
      </w:r>
    </w:p>
    <w:p w14:paraId="4D9700AB" w14:textId="77777777" w:rsidR="003200E1" w:rsidRPr="000F34CF" w:rsidRDefault="003200E1" w:rsidP="003200E1">
      <w:pPr>
        <w:ind w:firstLine="426"/>
        <w:jc w:val="center"/>
        <w:rPr>
          <w:rFonts w:ascii="Times New Roman" w:hAnsi="Times New Roman" w:cs="Times New Roman"/>
        </w:rPr>
      </w:pPr>
    </w:p>
    <w:p w14:paraId="35017EC2" w14:textId="77777777" w:rsidR="003200E1" w:rsidRPr="000F34CF" w:rsidRDefault="003200E1" w:rsidP="003200E1">
      <w:pPr>
        <w:ind w:firstLine="426"/>
        <w:jc w:val="center"/>
        <w:rPr>
          <w:rFonts w:ascii="Times New Roman" w:hAnsi="Times New Roman" w:cs="Times New Roman"/>
        </w:rPr>
      </w:pPr>
    </w:p>
    <w:p w14:paraId="15689BC4" w14:textId="77777777" w:rsidR="003200E1" w:rsidRPr="000F34CF" w:rsidRDefault="003200E1" w:rsidP="003200E1">
      <w:pPr>
        <w:ind w:firstLine="426"/>
        <w:jc w:val="center"/>
        <w:rPr>
          <w:rFonts w:ascii="Times New Roman" w:hAnsi="Times New Roman" w:cs="Times New Roman"/>
        </w:rPr>
      </w:pPr>
    </w:p>
    <w:p w14:paraId="692C6606" w14:textId="77777777" w:rsidR="003200E1" w:rsidRPr="000F34CF" w:rsidRDefault="003200E1" w:rsidP="003200E1">
      <w:pPr>
        <w:ind w:firstLine="426"/>
        <w:jc w:val="center"/>
        <w:rPr>
          <w:rFonts w:ascii="Times New Roman" w:hAnsi="Times New Roman" w:cs="Times New Roman"/>
        </w:rPr>
      </w:pPr>
    </w:p>
    <w:p w14:paraId="6752DA61" w14:textId="77777777" w:rsidR="003200E1" w:rsidRPr="000F34CF" w:rsidRDefault="003200E1" w:rsidP="003200E1">
      <w:pPr>
        <w:ind w:firstLine="426"/>
        <w:jc w:val="center"/>
        <w:rPr>
          <w:rFonts w:ascii="Times New Roman" w:hAnsi="Times New Roman" w:cs="Times New Roman"/>
        </w:rPr>
      </w:pPr>
    </w:p>
    <w:p w14:paraId="7090B226" w14:textId="77777777" w:rsidR="003200E1" w:rsidRPr="000F34CF" w:rsidRDefault="003200E1" w:rsidP="003200E1">
      <w:pPr>
        <w:ind w:firstLine="426"/>
        <w:jc w:val="center"/>
        <w:rPr>
          <w:rFonts w:ascii="Times New Roman" w:hAnsi="Times New Roman" w:cs="Times New Roman"/>
        </w:rPr>
      </w:pPr>
    </w:p>
    <w:p w14:paraId="7A0F3FC1" w14:textId="77777777" w:rsidR="003200E1" w:rsidRPr="000F34CF" w:rsidRDefault="003200E1" w:rsidP="003200E1">
      <w:pPr>
        <w:ind w:firstLine="426"/>
        <w:jc w:val="center"/>
        <w:rPr>
          <w:rFonts w:ascii="Times New Roman" w:hAnsi="Times New Roman" w:cs="Times New Roman"/>
        </w:rPr>
      </w:pPr>
    </w:p>
    <w:p w14:paraId="360DDB4E" w14:textId="77777777" w:rsidR="003200E1" w:rsidRPr="000F34CF" w:rsidRDefault="003200E1" w:rsidP="003200E1">
      <w:pPr>
        <w:ind w:firstLine="426"/>
        <w:jc w:val="center"/>
        <w:rPr>
          <w:rFonts w:ascii="Times New Roman" w:hAnsi="Times New Roman" w:cs="Times New Roman"/>
        </w:rPr>
      </w:pPr>
      <w:r w:rsidRPr="000F34CF">
        <w:rPr>
          <w:rFonts w:ascii="Times New Roman" w:hAnsi="Times New Roman" w:cs="Times New Roman"/>
        </w:rPr>
        <w:t>predseda vlády Slovenskej republiky</w:t>
      </w:r>
    </w:p>
    <w:p w14:paraId="2D44E169" w14:textId="77777777" w:rsidR="00003085" w:rsidRPr="000F34CF" w:rsidRDefault="00003085" w:rsidP="00C20C78">
      <w:pPr>
        <w:spacing w:line="276" w:lineRule="auto"/>
        <w:jc w:val="both"/>
        <w:rPr>
          <w:rFonts w:ascii="Times New Roman" w:hAnsi="Times New Roman" w:cs="Times New Roman"/>
        </w:rPr>
      </w:pPr>
    </w:p>
    <w:sectPr w:rsidR="00003085" w:rsidRPr="000F34CF" w:rsidSect="000F34CF">
      <w:footerReference w:type="default" r:id="rId8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9355D7" w14:textId="77777777" w:rsidR="00A432A7" w:rsidRDefault="00A432A7" w:rsidP="00A432A7">
      <w:r>
        <w:separator/>
      </w:r>
    </w:p>
  </w:endnote>
  <w:endnote w:type="continuationSeparator" w:id="0">
    <w:p w14:paraId="2D913542" w14:textId="77777777" w:rsidR="00A432A7" w:rsidRDefault="00A432A7" w:rsidP="00A43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µČĎß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5992756"/>
      <w:docPartObj>
        <w:docPartGallery w:val="Page Numbers (Bottom of Page)"/>
        <w:docPartUnique/>
      </w:docPartObj>
    </w:sdtPr>
    <w:sdtContent>
      <w:p w14:paraId="08499459" w14:textId="3B2D6A27" w:rsidR="00A432A7" w:rsidRDefault="00A432A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34CF">
          <w:rPr>
            <w:noProof/>
          </w:rPr>
          <w:t>4</w:t>
        </w:r>
        <w:r>
          <w:fldChar w:fldCharType="end"/>
        </w:r>
      </w:p>
    </w:sdtContent>
  </w:sdt>
  <w:p w14:paraId="39A7AC66" w14:textId="77777777" w:rsidR="00A432A7" w:rsidRDefault="00A432A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E9C47C" w14:textId="77777777" w:rsidR="00A432A7" w:rsidRDefault="00A432A7" w:rsidP="00A432A7">
      <w:r>
        <w:separator/>
      </w:r>
    </w:p>
  </w:footnote>
  <w:footnote w:type="continuationSeparator" w:id="0">
    <w:p w14:paraId="6DE5DA53" w14:textId="77777777" w:rsidR="00A432A7" w:rsidRDefault="00A432A7" w:rsidP="00A43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29D2"/>
    <w:multiLevelType w:val="multilevel"/>
    <w:tmpl w:val="0AFCE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4EC7DC2"/>
    <w:multiLevelType w:val="hybridMultilevel"/>
    <w:tmpl w:val="603076A2"/>
    <w:lvl w:ilvl="0" w:tplc="90688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C32DAA6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4683915"/>
    <w:multiLevelType w:val="hybridMultilevel"/>
    <w:tmpl w:val="4C665CBE"/>
    <w:lvl w:ilvl="0" w:tplc="471C516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AE37AF"/>
    <w:multiLevelType w:val="hybridMultilevel"/>
    <w:tmpl w:val="F9A01DDC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A817A96"/>
    <w:multiLevelType w:val="multilevel"/>
    <w:tmpl w:val="9A4610E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ytTS2MDYzNjE2NTZQ0lEKTi0uzszPAykwrgUAu5Ji1iwAAAA="/>
  </w:docVars>
  <w:rsids>
    <w:rsidRoot w:val="00917B4D"/>
    <w:rsid w:val="00003085"/>
    <w:rsid w:val="000351FD"/>
    <w:rsid w:val="000507C4"/>
    <w:rsid w:val="00081483"/>
    <w:rsid w:val="00090BD8"/>
    <w:rsid w:val="000C2B7F"/>
    <w:rsid w:val="000D7E0A"/>
    <w:rsid w:val="000E0F59"/>
    <w:rsid w:val="000F34CF"/>
    <w:rsid w:val="00132895"/>
    <w:rsid w:val="001347D0"/>
    <w:rsid w:val="001C3B2B"/>
    <w:rsid w:val="00262D86"/>
    <w:rsid w:val="002D7077"/>
    <w:rsid w:val="002E3201"/>
    <w:rsid w:val="003200E1"/>
    <w:rsid w:val="003612F2"/>
    <w:rsid w:val="00365871"/>
    <w:rsid w:val="00394915"/>
    <w:rsid w:val="003E3F65"/>
    <w:rsid w:val="003F5763"/>
    <w:rsid w:val="00406A0F"/>
    <w:rsid w:val="004178AA"/>
    <w:rsid w:val="00435367"/>
    <w:rsid w:val="004674A4"/>
    <w:rsid w:val="004A48B6"/>
    <w:rsid w:val="00504597"/>
    <w:rsid w:val="0051765D"/>
    <w:rsid w:val="005C10EB"/>
    <w:rsid w:val="00674F00"/>
    <w:rsid w:val="006B3601"/>
    <w:rsid w:val="007178ED"/>
    <w:rsid w:val="00745F17"/>
    <w:rsid w:val="007730B9"/>
    <w:rsid w:val="007F5907"/>
    <w:rsid w:val="00814F8D"/>
    <w:rsid w:val="008159C1"/>
    <w:rsid w:val="00823AEE"/>
    <w:rsid w:val="008316E2"/>
    <w:rsid w:val="0084714B"/>
    <w:rsid w:val="008B7EC3"/>
    <w:rsid w:val="008D3AB9"/>
    <w:rsid w:val="008E73BC"/>
    <w:rsid w:val="00917B4D"/>
    <w:rsid w:val="009279E7"/>
    <w:rsid w:val="00A432A7"/>
    <w:rsid w:val="00A641D8"/>
    <w:rsid w:val="00AD4511"/>
    <w:rsid w:val="00B30625"/>
    <w:rsid w:val="00B321E4"/>
    <w:rsid w:val="00B34CD0"/>
    <w:rsid w:val="00BB216A"/>
    <w:rsid w:val="00BB64F1"/>
    <w:rsid w:val="00BD1971"/>
    <w:rsid w:val="00BE3384"/>
    <w:rsid w:val="00C1002B"/>
    <w:rsid w:val="00C20C78"/>
    <w:rsid w:val="00C86D19"/>
    <w:rsid w:val="00CE081F"/>
    <w:rsid w:val="00D62092"/>
    <w:rsid w:val="00D6248E"/>
    <w:rsid w:val="00D905A4"/>
    <w:rsid w:val="00DD45D5"/>
    <w:rsid w:val="00E15257"/>
    <w:rsid w:val="00EA170F"/>
    <w:rsid w:val="00EB6DA8"/>
    <w:rsid w:val="00EC5280"/>
    <w:rsid w:val="00F0627C"/>
    <w:rsid w:val="00F06DEC"/>
    <w:rsid w:val="00F43582"/>
    <w:rsid w:val="00F603D4"/>
    <w:rsid w:val="00F8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3EBB"/>
  <w15:chartTrackingRefBased/>
  <w15:docId w15:val="{24EBF926-4D46-A94F-9E89-38FB85D08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45F17"/>
    <w:pPr>
      <w:keepNext/>
      <w:keepLines/>
      <w:numPr>
        <w:ilvl w:val="2"/>
        <w:numId w:val="2"/>
      </w:numPr>
      <w:spacing w:before="40" w:line="360" w:lineRule="auto"/>
      <w:ind w:left="720"/>
      <w:jc w:val="both"/>
      <w:outlineLvl w:val="2"/>
    </w:pPr>
    <w:rPr>
      <w:rFonts w:ascii="Times New Roman" w:eastAsiaTheme="majorEastAsia" w:hAnsi="Times New Roman" w:cstheme="majorBidi"/>
      <w:b/>
      <w:color w:val="000000" w:themeColor="tex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745F17"/>
    <w:rPr>
      <w:rFonts w:ascii="Times New Roman" w:eastAsiaTheme="majorEastAsia" w:hAnsi="Times New Roman" w:cstheme="majorBidi"/>
      <w:b/>
      <w:color w:val="000000" w:themeColor="text1"/>
    </w:rPr>
  </w:style>
  <w:style w:type="character" w:styleId="Odkaznakomentr">
    <w:name w:val="annotation reference"/>
    <w:basedOn w:val="Predvolenpsmoodseku"/>
    <w:uiPriority w:val="99"/>
    <w:semiHidden/>
    <w:unhideWhenUsed/>
    <w:rsid w:val="00917B4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17B4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17B4D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17B4D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7B4D"/>
    <w:rPr>
      <w:rFonts w:ascii="Times New Roman" w:hAnsi="Times New Roman" w:cs="Times New Roman"/>
      <w:sz w:val="18"/>
      <w:szCs w:val="18"/>
    </w:rPr>
  </w:style>
  <w:style w:type="paragraph" w:styleId="Odsekzoznamu">
    <w:name w:val="List Paragraph"/>
    <w:basedOn w:val="Normlny"/>
    <w:link w:val="OdsekzoznamuChar"/>
    <w:uiPriority w:val="34"/>
    <w:qFormat/>
    <w:rsid w:val="00B30625"/>
    <w:pPr>
      <w:ind w:left="720"/>
      <w:contextualSpacing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576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5763"/>
    <w:rPr>
      <w:b/>
      <w:bCs/>
      <w:sz w:val="20"/>
      <w:szCs w:val="20"/>
    </w:rPr>
  </w:style>
  <w:style w:type="table" w:styleId="Mriekatabuky">
    <w:name w:val="Table Grid"/>
    <w:basedOn w:val="Normlnatabuka"/>
    <w:uiPriority w:val="39"/>
    <w:rsid w:val="00EB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090BD8"/>
  </w:style>
  <w:style w:type="paragraph" w:styleId="Hlavika">
    <w:name w:val="header"/>
    <w:basedOn w:val="Normlny"/>
    <w:link w:val="HlavikaChar"/>
    <w:uiPriority w:val="99"/>
    <w:unhideWhenUsed/>
    <w:rsid w:val="00A432A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432A7"/>
  </w:style>
  <w:style w:type="paragraph" w:styleId="Pta">
    <w:name w:val="footer"/>
    <w:basedOn w:val="Normlny"/>
    <w:link w:val="PtaChar"/>
    <w:uiPriority w:val="99"/>
    <w:unhideWhenUsed/>
    <w:rsid w:val="00A432A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43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1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60F27-8FFD-4C31-B7AE-29E268DAF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Čelovský, Richard</dc:creator>
  <cp:keywords/>
  <dc:description/>
  <cp:lastModifiedBy>Durgalová, Veronika</cp:lastModifiedBy>
  <cp:revision>2</cp:revision>
  <cp:lastPrinted>2023-05-10T07:02:00Z</cp:lastPrinted>
  <dcterms:created xsi:type="dcterms:W3CDTF">2023-05-10T07:02:00Z</dcterms:created>
  <dcterms:modified xsi:type="dcterms:W3CDTF">2023-05-10T07:02:00Z</dcterms:modified>
</cp:coreProperties>
</file>