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590" w:rsidRPr="00535008" w:rsidRDefault="00565590" w:rsidP="00565590">
      <w:pPr>
        <w:jc w:val="center"/>
        <w:rPr>
          <w:b/>
        </w:rPr>
      </w:pPr>
      <w:r w:rsidRPr="00535008">
        <w:rPr>
          <w:b/>
        </w:rPr>
        <w:t>NÁRODNÁ RADA SLOVENSKEJ REPUBLIKY</w:t>
      </w:r>
    </w:p>
    <w:p w:rsidR="00565590" w:rsidRPr="00535008" w:rsidRDefault="00565590" w:rsidP="00565590">
      <w:pPr>
        <w:jc w:val="center"/>
        <w:rPr>
          <w:b/>
        </w:rPr>
      </w:pPr>
      <w:r w:rsidRPr="00535008">
        <w:rPr>
          <w:b/>
        </w:rPr>
        <w:t>V</w:t>
      </w:r>
      <w:r>
        <w:rPr>
          <w:b/>
        </w:rPr>
        <w:t>I</w:t>
      </w:r>
      <w:r w:rsidRPr="00535008">
        <w:rPr>
          <w:b/>
        </w:rPr>
        <w:t>I</w:t>
      </w:r>
      <w:r>
        <w:rPr>
          <w:b/>
        </w:rPr>
        <w:t>I</w:t>
      </w:r>
      <w:r w:rsidRPr="00535008">
        <w:rPr>
          <w:b/>
        </w:rPr>
        <w:t>.  volebné obdobie</w:t>
      </w:r>
    </w:p>
    <w:p w:rsidR="00565590" w:rsidRPr="00535008" w:rsidRDefault="00565590" w:rsidP="00565590">
      <w:r w:rsidRPr="00535008">
        <w:t>___________________________________________________________________</w:t>
      </w:r>
    </w:p>
    <w:p w:rsidR="00565590" w:rsidRPr="00535008" w:rsidRDefault="00565590" w:rsidP="00565590"/>
    <w:p w:rsidR="00565590" w:rsidRPr="00535008" w:rsidRDefault="00565590" w:rsidP="00565590">
      <w:r w:rsidRPr="00535008">
        <w:t>Číslo</w:t>
      </w:r>
      <w:r>
        <w:t>: 531</w:t>
      </w:r>
      <w:r w:rsidRPr="00535008">
        <w:t>/20</w:t>
      </w:r>
      <w:r>
        <w:t>23</w:t>
      </w:r>
    </w:p>
    <w:p w:rsidR="00565590" w:rsidRDefault="00565590" w:rsidP="00565590"/>
    <w:p w:rsidR="00565590" w:rsidRDefault="00565590" w:rsidP="00565590"/>
    <w:p w:rsidR="00565590" w:rsidRDefault="00565590" w:rsidP="00565590">
      <w:pPr>
        <w:rPr>
          <w:b/>
          <w:sz w:val="28"/>
          <w:szCs w:val="28"/>
        </w:rPr>
      </w:pPr>
    </w:p>
    <w:p w:rsidR="009455DC" w:rsidRPr="00147708" w:rsidRDefault="009455DC" w:rsidP="00565590">
      <w:pPr>
        <w:rPr>
          <w:b/>
          <w:sz w:val="28"/>
          <w:szCs w:val="28"/>
        </w:rPr>
      </w:pPr>
    </w:p>
    <w:p w:rsidR="00565590" w:rsidRPr="00535008" w:rsidRDefault="00565590" w:rsidP="00565590">
      <w:pPr>
        <w:jc w:val="center"/>
        <w:rPr>
          <w:b/>
          <w:sz w:val="32"/>
        </w:rPr>
      </w:pPr>
      <w:r>
        <w:rPr>
          <w:b/>
          <w:sz w:val="32"/>
        </w:rPr>
        <w:t>1465</w:t>
      </w:r>
      <w:r w:rsidRPr="00535008">
        <w:rPr>
          <w:b/>
          <w:sz w:val="32"/>
        </w:rPr>
        <w:t>a</w:t>
      </w:r>
    </w:p>
    <w:p w:rsidR="00565590" w:rsidRPr="00535008" w:rsidRDefault="00565590" w:rsidP="00565590">
      <w:pPr>
        <w:jc w:val="center"/>
        <w:rPr>
          <w:b/>
        </w:rPr>
      </w:pPr>
    </w:p>
    <w:p w:rsidR="00565590" w:rsidRPr="00535008" w:rsidRDefault="00565590" w:rsidP="00565590">
      <w:pPr>
        <w:jc w:val="center"/>
        <w:rPr>
          <w:b/>
        </w:rPr>
      </w:pPr>
      <w:r w:rsidRPr="00535008">
        <w:rPr>
          <w:b/>
        </w:rPr>
        <w:t>Spoločná správa</w:t>
      </w:r>
    </w:p>
    <w:p w:rsidR="00565590" w:rsidRPr="00535008" w:rsidRDefault="00565590" w:rsidP="00565590">
      <w:pPr>
        <w:rPr>
          <w:b/>
        </w:rPr>
      </w:pPr>
    </w:p>
    <w:p w:rsidR="00565590" w:rsidRPr="00FF443F" w:rsidRDefault="00565590" w:rsidP="00565590">
      <w:pPr>
        <w:rPr>
          <w:b/>
        </w:rPr>
      </w:pPr>
    </w:p>
    <w:p w:rsidR="00565590" w:rsidRDefault="00565590" w:rsidP="00565590">
      <w:r w:rsidRPr="00C12156">
        <w:t>o výsledku prerokovania</w:t>
      </w:r>
      <w:r w:rsidRPr="006329E8">
        <w:rPr>
          <w:b/>
        </w:rPr>
        <w:t xml:space="preserve"> </w:t>
      </w:r>
      <w:r w:rsidRPr="00565590">
        <w:rPr>
          <w:b/>
        </w:rPr>
        <w:t>v</w:t>
      </w:r>
      <w:r w:rsidRPr="00565590">
        <w:rPr>
          <w:b/>
          <w:noProof/>
        </w:rPr>
        <w:t>ládneho návrhu zákona, ktorým sa mení a dopĺňa zákon č. 355/2007 Z. z. o ochrane, podpore a rozvoji verejného zdravia a o zmene a doplnení niektorých zákonov v znení neskorších predpisov a ktorým sa menia a dopĺňajú niektoré zákony</w:t>
      </w:r>
      <w:r w:rsidRPr="00E91DD2">
        <w:rPr>
          <w:noProof/>
        </w:rPr>
        <w:t xml:space="preserve"> </w:t>
      </w:r>
      <w:r w:rsidRPr="00E91DD2">
        <w:t xml:space="preserve">(tlač 1465) </w:t>
      </w:r>
      <w:r>
        <w:t>vo výboroch Národnej rady Slovenskej republiky</w:t>
      </w:r>
    </w:p>
    <w:p w:rsidR="00565590" w:rsidRPr="00FF443F" w:rsidRDefault="00565590" w:rsidP="00565590">
      <w:pPr>
        <w:rPr>
          <w:b/>
        </w:rPr>
      </w:pPr>
      <w:r w:rsidRPr="00FF443F">
        <w:rPr>
          <w:b/>
        </w:rPr>
        <w:t>___________________________________________________________________</w:t>
      </w:r>
    </w:p>
    <w:p w:rsidR="00565590" w:rsidRPr="00FF443F" w:rsidRDefault="00565590" w:rsidP="00565590">
      <w:pPr>
        <w:rPr>
          <w:b/>
        </w:rPr>
      </w:pPr>
    </w:p>
    <w:p w:rsidR="00565590" w:rsidRPr="00FF443F" w:rsidRDefault="00565590" w:rsidP="00565590">
      <w:pPr>
        <w:rPr>
          <w:b/>
        </w:rPr>
      </w:pPr>
    </w:p>
    <w:p w:rsidR="00565590" w:rsidRPr="0047063E" w:rsidRDefault="00565590" w:rsidP="00565590">
      <w:r w:rsidRPr="00FF443F">
        <w:rPr>
          <w:b/>
        </w:rPr>
        <w:tab/>
        <w:t>Výbor Národnej rady Slovenskej republiky pre zdravotníctvo</w:t>
      </w:r>
      <w:r w:rsidRPr="00FF443F">
        <w:t xml:space="preserve">  ako gestorský </w:t>
      </w:r>
      <w:r w:rsidRPr="00FE0682">
        <w:t>výbor</w:t>
      </w:r>
      <w:r w:rsidRPr="0047063E">
        <w:t xml:space="preserve"> pri rokovaní </w:t>
      </w:r>
      <w:r>
        <w:t>o v</w:t>
      </w:r>
      <w:r w:rsidRPr="00E91DD2">
        <w:rPr>
          <w:noProof/>
        </w:rPr>
        <w:t>ládn</w:t>
      </w:r>
      <w:r>
        <w:rPr>
          <w:noProof/>
        </w:rPr>
        <w:t>om</w:t>
      </w:r>
      <w:r w:rsidRPr="00E91DD2">
        <w:rPr>
          <w:noProof/>
        </w:rPr>
        <w:t xml:space="preserve"> návrh</w:t>
      </w:r>
      <w:r>
        <w:rPr>
          <w:noProof/>
        </w:rPr>
        <w:t>u</w:t>
      </w:r>
      <w:r w:rsidRPr="00E91DD2">
        <w:rPr>
          <w:noProof/>
        </w:rPr>
        <w:t xml:space="preserve"> zákona, ktorým sa mení a dopĺňa zákon č. 355/2007 Z. z. o ochrane, podpore a rozvoji verejného zdravia a o zmene a doplnení niektorých zákonov v znení neskorších predpisov a ktorým sa menia a dopĺňajú niektoré zákony </w:t>
      </w:r>
      <w:r w:rsidRPr="00E91DD2">
        <w:t xml:space="preserve">(tlač 1465) </w:t>
      </w:r>
      <w:r>
        <w:t xml:space="preserve"> </w:t>
      </w:r>
      <w:r w:rsidRPr="00FA7617">
        <w:t>(ďalej len gesto</w:t>
      </w:r>
      <w:r w:rsidRPr="00FF443F">
        <w:t xml:space="preserve">rský výbor) podáva Národnej rade Slovenskej republiky v súlade s § 79 ods. 1 zákona Národnej rady Slovenskej republiky č. 350/1996 Z. z. </w:t>
      </w:r>
      <w:r w:rsidRPr="00C95477">
        <w:t xml:space="preserve">o rokovacom poriadku Národnej rady Slovenskej republiky  spoločnú správu </w:t>
      </w:r>
      <w:r>
        <w:t xml:space="preserve">o výsledku prerokovania </w:t>
      </w:r>
      <w:r w:rsidRPr="00C95477">
        <w:t>vyššie uvedeného návrhu zákona:</w:t>
      </w:r>
    </w:p>
    <w:p w:rsidR="00565590" w:rsidRDefault="00565590" w:rsidP="00565590">
      <w:pPr>
        <w:ind w:right="-1"/>
      </w:pPr>
    </w:p>
    <w:p w:rsidR="00565590" w:rsidRPr="00C95477" w:rsidRDefault="00565590" w:rsidP="00565590">
      <w:pPr>
        <w:ind w:right="-1"/>
      </w:pPr>
    </w:p>
    <w:p w:rsidR="00565590" w:rsidRPr="00535008" w:rsidRDefault="00565590" w:rsidP="00565590">
      <w:pPr>
        <w:ind w:right="-1"/>
        <w:jc w:val="center"/>
      </w:pPr>
      <w:r w:rsidRPr="00535008">
        <w:rPr>
          <w:b/>
        </w:rPr>
        <w:t>I.</w:t>
      </w:r>
    </w:p>
    <w:p w:rsidR="00565590" w:rsidRPr="00535008" w:rsidRDefault="00565590" w:rsidP="00565590">
      <w:pPr>
        <w:ind w:right="-1"/>
      </w:pPr>
    </w:p>
    <w:p w:rsidR="00565590" w:rsidRPr="00535008" w:rsidRDefault="00565590" w:rsidP="00565590">
      <w:pPr>
        <w:ind w:right="-1"/>
      </w:pPr>
    </w:p>
    <w:p w:rsidR="00565590" w:rsidRPr="00017CD8" w:rsidRDefault="00565590" w:rsidP="00565590">
      <w:pPr>
        <w:rPr>
          <w:szCs w:val="22"/>
        </w:rPr>
      </w:pPr>
      <w:r w:rsidRPr="005B11FC">
        <w:tab/>
        <w:t>Národná rada Slovenskej republiky uznesením č.</w:t>
      </w:r>
      <w:r>
        <w:t xml:space="preserve"> </w:t>
      </w:r>
      <w:r w:rsidR="00A80F6B">
        <w:t>2067</w:t>
      </w:r>
      <w:r>
        <w:t xml:space="preserve"> </w:t>
      </w:r>
      <w:r w:rsidRPr="005B11FC">
        <w:t>z</w:t>
      </w:r>
      <w:r>
        <w:t xml:space="preserve"> 15. </w:t>
      </w:r>
      <w:r w:rsidR="00A80F6B">
        <w:t>marca</w:t>
      </w:r>
      <w:r>
        <w:t xml:space="preserve"> </w:t>
      </w:r>
      <w:r w:rsidRPr="005B11FC">
        <w:t>202</w:t>
      </w:r>
      <w:r>
        <w:t>3</w:t>
      </w:r>
      <w:r w:rsidRPr="005B11FC">
        <w:t xml:space="preserve"> po </w:t>
      </w:r>
      <w:r w:rsidRPr="0047063E">
        <w:t xml:space="preserve">prerokovaní </w:t>
      </w:r>
      <w:r w:rsidR="00A80F6B">
        <w:t>v</w:t>
      </w:r>
      <w:r w:rsidR="00A80F6B" w:rsidRPr="00E91DD2">
        <w:rPr>
          <w:noProof/>
        </w:rPr>
        <w:t>ládn</w:t>
      </w:r>
      <w:r w:rsidR="00A80F6B">
        <w:rPr>
          <w:noProof/>
        </w:rPr>
        <w:t>eho</w:t>
      </w:r>
      <w:r w:rsidR="00A80F6B" w:rsidRPr="00E91DD2">
        <w:rPr>
          <w:noProof/>
        </w:rPr>
        <w:t xml:space="preserve"> návrh</w:t>
      </w:r>
      <w:r w:rsidR="00A80F6B">
        <w:rPr>
          <w:noProof/>
        </w:rPr>
        <w:t>u</w:t>
      </w:r>
      <w:r w:rsidR="00A80F6B" w:rsidRPr="00E91DD2">
        <w:rPr>
          <w:noProof/>
        </w:rPr>
        <w:t xml:space="preserve"> zákona, ktorým sa mení a dopĺňa zákon č. 355/2007 Z. z. o ochrane, podpore a rozvoji verejného zdravia a o zmene a doplnení niektorých zákonov v znení neskorších predpisov a ktorým sa menia a dopĺňajú niektoré zákony </w:t>
      </w:r>
      <w:r w:rsidR="00A80F6B" w:rsidRPr="00E91DD2">
        <w:t xml:space="preserve">(tlač 1465) </w:t>
      </w:r>
      <w:r w:rsidRPr="00FA7617">
        <w:t>v prvom č</w:t>
      </w:r>
      <w:r w:rsidRPr="00570082">
        <w:t>ít</w:t>
      </w:r>
      <w:r w:rsidRPr="00C95477">
        <w:t>aní ro</w:t>
      </w:r>
      <w:r w:rsidRPr="00171817">
        <w:t xml:space="preserve">zhodla, že podľa § 73 ods. 3 písm. c)  zákona  </w:t>
      </w:r>
      <w:r w:rsidRPr="00535008">
        <w:t>Národnej  rady   Slovenskej   republiky  č.  350/1996  Z. z.  o   rokovacom  poriadku Národnej rady Slovenskej republiky prerokuje uvedený návrh zákona v druhom čítaní a prideľuje návrh podľa § 74 ods. 1 citovaného zákona na prerokovanie</w:t>
      </w:r>
    </w:p>
    <w:p w:rsidR="00565590" w:rsidRPr="001175F3" w:rsidRDefault="00565590" w:rsidP="00565590"/>
    <w:p w:rsidR="00A80F6B" w:rsidRDefault="00565590" w:rsidP="00565590">
      <w:pPr>
        <w:tabs>
          <w:tab w:val="left" w:pos="-1985"/>
          <w:tab w:val="left" w:pos="709"/>
        </w:tabs>
        <w:ind w:left="705"/>
        <w:rPr>
          <w:szCs w:val="20"/>
        </w:rPr>
      </w:pPr>
      <w:r w:rsidRPr="00535008">
        <w:rPr>
          <w:szCs w:val="20"/>
        </w:rPr>
        <w:t>Ústavnoprávnemu výboru Národnej rady Slovenskej republiky</w:t>
      </w:r>
    </w:p>
    <w:p w:rsidR="00A80F6B" w:rsidRDefault="00A80F6B" w:rsidP="00565590">
      <w:pPr>
        <w:tabs>
          <w:tab w:val="left" w:pos="-1985"/>
          <w:tab w:val="left" w:pos="709"/>
        </w:tabs>
        <w:ind w:left="705"/>
        <w:rPr>
          <w:szCs w:val="20"/>
        </w:rPr>
      </w:pPr>
      <w:r>
        <w:rPr>
          <w:szCs w:val="20"/>
        </w:rPr>
        <w:t>Výboru Národnej rady Slovenskej republiky pre hospodárske záležitosti</w:t>
      </w:r>
    </w:p>
    <w:p w:rsidR="00A80F6B" w:rsidRDefault="00A80F6B" w:rsidP="00565590">
      <w:pPr>
        <w:tabs>
          <w:tab w:val="left" w:pos="-1985"/>
          <w:tab w:val="left" w:pos="709"/>
        </w:tabs>
        <w:ind w:left="705"/>
        <w:rPr>
          <w:szCs w:val="20"/>
        </w:rPr>
      </w:pPr>
      <w:r>
        <w:rPr>
          <w:szCs w:val="20"/>
        </w:rPr>
        <w:t>Výboru Národnej rady Slovenskej republiky pre pôdohospodárstvo a životné prostredie</w:t>
      </w:r>
      <w:r w:rsidR="00565590">
        <w:rPr>
          <w:szCs w:val="20"/>
        </w:rPr>
        <w:t xml:space="preserve"> </w:t>
      </w:r>
    </w:p>
    <w:p w:rsidR="00565590" w:rsidRDefault="00A80F6B" w:rsidP="00565590">
      <w:pPr>
        <w:tabs>
          <w:tab w:val="left" w:pos="-1985"/>
          <w:tab w:val="left" w:pos="709"/>
        </w:tabs>
        <w:ind w:left="705"/>
        <w:rPr>
          <w:szCs w:val="20"/>
        </w:rPr>
      </w:pPr>
      <w:r>
        <w:rPr>
          <w:szCs w:val="20"/>
        </w:rPr>
        <w:t xml:space="preserve">Výboru Národnej rady Slovenskej republiky pre sociálne veci </w:t>
      </w:r>
      <w:r w:rsidR="00565590">
        <w:rPr>
          <w:szCs w:val="20"/>
        </w:rPr>
        <w:t>a</w:t>
      </w:r>
    </w:p>
    <w:p w:rsidR="00565590" w:rsidRDefault="00A80F6B" w:rsidP="00565590">
      <w:pPr>
        <w:tabs>
          <w:tab w:val="left" w:pos="-1985"/>
          <w:tab w:val="left" w:pos="709"/>
          <w:tab w:val="left" w:pos="1077"/>
        </w:tabs>
        <w:rPr>
          <w:szCs w:val="20"/>
        </w:rPr>
      </w:pPr>
      <w:r>
        <w:rPr>
          <w:rFonts w:eastAsia="Times New Roman"/>
          <w:lang w:eastAsia="sk-SK"/>
        </w:rPr>
        <w:tab/>
      </w:r>
      <w:r w:rsidR="00565590" w:rsidRPr="00535008">
        <w:rPr>
          <w:szCs w:val="20"/>
        </w:rPr>
        <w:t>Výboru Národnej rady Slovens</w:t>
      </w:r>
      <w:r w:rsidR="00565590">
        <w:rPr>
          <w:szCs w:val="20"/>
        </w:rPr>
        <w:t>kej republiky pre zdravotníctvo</w:t>
      </w:r>
    </w:p>
    <w:p w:rsidR="00565590" w:rsidRDefault="00565590" w:rsidP="00565590">
      <w:pPr>
        <w:tabs>
          <w:tab w:val="left" w:pos="-1985"/>
          <w:tab w:val="left" w:pos="709"/>
          <w:tab w:val="left" w:pos="1077"/>
        </w:tabs>
        <w:rPr>
          <w:szCs w:val="20"/>
        </w:rPr>
      </w:pPr>
    </w:p>
    <w:p w:rsidR="00565590" w:rsidRPr="00535008" w:rsidRDefault="00565590" w:rsidP="00565590">
      <w:pPr>
        <w:ind w:right="-1"/>
        <w:jc w:val="center"/>
      </w:pPr>
      <w:r w:rsidRPr="00535008">
        <w:rPr>
          <w:b/>
        </w:rPr>
        <w:t>II.</w:t>
      </w:r>
    </w:p>
    <w:p w:rsidR="00565590" w:rsidRPr="00DF68FE" w:rsidRDefault="00565590" w:rsidP="00565590">
      <w:pPr>
        <w:ind w:right="-1"/>
      </w:pPr>
    </w:p>
    <w:p w:rsidR="00565590" w:rsidRPr="00535008" w:rsidRDefault="00565590" w:rsidP="00565590">
      <w:pPr>
        <w:ind w:right="-1"/>
      </w:pPr>
      <w:r w:rsidRPr="00DF68FE">
        <w:tab/>
        <w:t>Gestorský výbor  nedostal žiadne stanoviská  poslancov, ktorí nie sú členmi výborov, ktorým bol návrh zákona pridelený (§ 75 ods. 2 zákona č. 350/199</w:t>
      </w:r>
      <w:r>
        <w:t>6 Z. z. ).</w:t>
      </w:r>
    </w:p>
    <w:p w:rsidR="00565590" w:rsidRDefault="00565590" w:rsidP="00565590">
      <w:pPr>
        <w:ind w:right="-1"/>
      </w:pPr>
    </w:p>
    <w:p w:rsidR="00565590" w:rsidRPr="00535008" w:rsidRDefault="00565590" w:rsidP="00565590">
      <w:pPr>
        <w:ind w:right="-1"/>
      </w:pPr>
    </w:p>
    <w:p w:rsidR="00565590" w:rsidRPr="00535008" w:rsidRDefault="00565590" w:rsidP="00565590">
      <w:pPr>
        <w:ind w:right="-1"/>
        <w:jc w:val="center"/>
      </w:pPr>
      <w:r w:rsidRPr="00535008">
        <w:rPr>
          <w:b/>
        </w:rPr>
        <w:t>III.</w:t>
      </w:r>
    </w:p>
    <w:p w:rsidR="00565590" w:rsidRDefault="00565590" w:rsidP="00565590"/>
    <w:p w:rsidR="00565590" w:rsidRPr="00535008" w:rsidRDefault="00565590" w:rsidP="00565590"/>
    <w:p w:rsidR="00565590" w:rsidRPr="00535008" w:rsidRDefault="00565590" w:rsidP="00565590">
      <w:r w:rsidRPr="00535008">
        <w:tab/>
        <w:t>Výbory Národnej rady Slovenskej republiky, ktorým bol návrh zákona pridelený zaujali k nemu nasledovné stanoviská:</w:t>
      </w:r>
    </w:p>
    <w:p w:rsidR="00565590" w:rsidRPr="00535008" w:rsidRDefault="00565590" w:rsidP="00565590">
      <w:pPr>
        <w:rPr>
          <w:bCs/>
        </w:rPr>
      </w:pPr>
    </w:p>
    <w:p w:rsidR="00565590" w:rsidRPr="0047063E" w:rsidRDefault="00565590" w:rsidP="00565590">
      <w:r w:rsidRPr="00535008">
        <w:tab/>
      </w:r>
      <w:r w:rsidRPr="00535008">
        <w:rPr>
          <w:b/>
        </w:rPr>
        <w:t>Ústavnoprávny výbor Národnej rady Slovenskej republiky</w:t>
      </w:r>
      <w:r w:rsidRPr="00535008">
        <w:t xml:space="preserve"> </w:t>
      </w:r>
      <w:r w:rsidRPr="00FE0682">
        <w:t xml:space="preserve">prerokoval </w:t>
      </w:r>
      <w:r w:rsidR="00A80F6B">
        <w:t>v</w:t>
      </w:r>
      <w:r w:rsidR="00A80F6B" w:rsidRPr="00E91DD2">
        <w:rPr>
          <w:noProof/>
        </w:rPr>
        <w:t xml:space="preserve">ládny návrh zákona, ktorým sa mení a dopĺňa zákon č. 355/2007 Z. z. o ochrane, podpore a rozvoji verejného zdravia a o zmene a doplnení niektorých zákonov v znení neskorších predpisov a ktorým sa menia a dopĺňajú niektoré zákony </w:t>
      </w:r>
      <w:r w:rsidR="00A80F6B" w:rsidRPr="00E91DD2">
        <w:t xml:space="preserve">(tlač 1465) </w:t>
      </w:r>
      <w:r>
        <w:t xml:space="preserve"> </w:t>
      </w:r>
      <w:r w:rsidRPr="0047063E">
        <w:t xml:space="preserve">dňa </w:t>
      </w:r>
      <w:r w:rsidR="00781E74">
        <w:t>27.</w:t>
      </w:r>
      <w:r w:rsidR="00A80F6B">
        <w:t xml:space="preserve"> apríla</w:t>
      </w:r>
      <w:r>
        <w:t xml:space="preserve"> 20</w:t>
      </w:r>
      <w:r w:rsidRPr="00FA7617">
        <w:t>2</w:t>
      </w:r>
      <w:r>
        <w:t>3</w:t>
      </w:r>
      <w:r w:rsidRPr="00FA7617">
        <w:t xml:space="preserve"> a odp</w:t>
      </w:r>
      <w:r w:rsidRPr="00570082">
        <w:t xml:space="preserve">oručil  Národnej rade Slovenskej republiky  návrh zákona </w:t>
      </w:r>
      <w:r w:rsidRPr="00535008">
        <w:t>schváliť</w:t>
      </w:r>
      <w:r>
        <w:t xml:space="preserve"> so zmenami a doplnkami </w:t>
      </w:r>
      <w:r w:rsidRPr="00535008">
        <w:t>(uznesenie č.</w:t>
      </w:r>
      <w:r>
        <w:t xml:space="preserve"> </w:t>
      </w:r>
      <w:r w:rsidR="00781E74">
        <w:t>737</w:t>
      </w:r>
      <w:r>
        <w:t xml:space="preserve"> z</w:t>
      </w:r>
      <w:r w:rsidR="00781E74">
        <w:t> 27.</w:t>
      </w:r>
      <w:r w:rsidR="00A80F6B">
        <w:t xml:space="preserve"> apríla</w:t>
      </w:r>
      <w:r>
        <w:t xml:space="preserve"> 2023</w:t>
      </w:r>
      <w:r w:rsidRPr="00535008">
        <w:t xml:space="preserve">). </w:t>
      </w:r>
    </w:p>
    <w:p w:rsidR="00565590" w:rsidRDefault="00565590" w:rsidP="00565590">
      <w:pPr>
        <w:pStyle w:val="Normlnywebov"/>
        <w:spacing w:before="0" w:beforeAutospacing="0" w:after="0" w:afterAutospacing="0"/>
        <w:rPr>
          <w:rFonts w:ascii="Arial" w:hAnsi="Arial"/>
          <w:b/>
          <w:bCs/>
        </w:rPr>
      </w:pPr>
    </w:p>
    <w:p w:rsidR="00A80F6B" w:rsidRPr="0047063E" w:rsidRDefault="00565590" w:rsidP="00A80F6B">
      <w:r w:rsidRPr="00535008">
        <w:rPr>
          <w:b/>
        </w:rPr>
        <w:tab/>
      </w:r>
      <w:r w:rsidR="00A80F6B">
        <w:rPr>
          <w:b/>
        </w:rPr>
        <w:t>V</w:t>
      </w:r>
      <w:r w:rsidR="00A80F6B" w:rsidRPr="00535008">
        <w:rPr>
          <w:b/>
        </w:rPr>
        <w:t>ýbor Národnej rady Slovenskej republiky</w:t>
      </w:r>
      <w:r w:rsidR="00A80F6B">
        <w:rPr>
          <w:b/>
        </w:rPr>
        <w:t xml:space="preserve"> </w:t>
      </w:r>
      <w:r w:rsidR="00B50766">
        <w:rPr>
          <w:b/>
        </w:rPr>
        <w:t xml:space="preserve">pre </w:t>
      </w:r>
      <w:r w:rsidR="00A80F6B">
        <w:rPr>
          <w:b/>
        </w:rPr>
        <w:t>hospodárske záležitosti</w:t>
      </w:r>
      <w:r w:rsidR="00A80F6B" w:rsidRPr="00535008">
        <w:t xml:space="preserve"> </w:t>
      </w:r>
      <w:r w:rsidR="00A80F6B" w:rsidRPr="00FE0682">
        <w:t xml:space="preserve">prerokoval </w:t>
      </w:r>
      <w:r w:rsidR="00A80F6B">
        <w:t>v</w:t>
      </w:r>
      <w:r w:rsidR="00A80F6B" w:rsidRPr="00E91DD2">
        <w:rPr>
          <w:noProof/>
        </w:rPr>
        <w:t xml:space="preserve">ládny návrh zákona, ktorým sa mení a dopĺňa zákon č. 355/2007 Z. z. o ochrane, podpore a rozvoji verejného zdravia a o zmene a doplnení niektorých zákonov v znení neskorších predpisov a ktorým sa menia a dopĺňajú niektoré zákony </w:t>
      </w:r>
      <w:r w:rsidR="00A80F6B" w:rsidRPr="00E91DD2">
        <w:t xml:space="preserve">(tlač 1465) </w:t>
      </w:r>
      <w:r w:rsidR="00A80F6B">
        <w:t xml:space="preserve"> </w:t>
      </w:r>
      <w:r w:rsidR="00A80F6B" w:rsidRPr="0047063E">
        <w:t xml:space="preserve">dňa </w:t>
      </w:r>
      <w:r w:rsidR="00781E74">
        <w:t>27.</w:t>
      </w:r>
      <w:r w:rsidR="00A80F6B">
        <w:t xml:space="preserve"> apríla 20</w:t>
      </w:r>
      <w:r w:rsidR="00A80F6B" w:rsidRPr="00FA7617">
        <w:t>2</w:t>
      </w:r>
      <w:r w:rsidR="00A80F6B">
        <w:t>3</w:t>
      </w:r>
      <w:r w:rsidR="00A80F6B" w:rsidRPr="00FA7617">
        <w:t xml:space="preserve"> a odp</w:t>
      </w:r>
      <w:r w:rsidR="00A80F6B" w:rsidRPr="00570082">
        <w:t xml:space="preserve">oručil  Národnej rade Slovenskej republiky  návrh zákona </w:t>
      </w:r>
      <w:r w:rsidR="00A80F6B" w:rsidRPr="00535008">
        <w:t>schváliť</w:t>
      </w:r>
      <w:r w:rsidR="00A80F6B">
        <w:t xml:space="preserve"> so zmenami a doplnkami </w:t>
      </w:r>
      <w:r w:rsidR="00A80F6B" w:rsidRPr="00535008">
        <w:t>(uznesenie č.</w:t>
      </w:r>
      <w:r w:rsidR="00A80F6B">
        <w:t xml:space="preserve"> </w:t>
      </w:r>
      <w:r w:rsidR="00781E74">
        <w:t>433</w:t>
      </w:r>
      <w:r w:rsidR="00A80F6B">
        <w:t xml:space="preserve"> z</w:t>
      </w:r>
      <w:r w:rsidR="00781E74">
        <w:t xml:space="preserve"> 27. </w:t>
      </w:r>
      <w:r w:rsidR="00A80F6B">
        <w:t>apríla 2023</w:t>
      </w:r>
      <w:r w:rsidR="00A80F6B" w:rsidRPr="00535008">
        <w:t xml:space="preserve">). </w:t>
      </w:r>
    </w:p>
    <w:p w:rsidR="00A80F6B" w:rsidRDefault="00A80F6B" w:rsidP="00A80F6B">
      <w:pPr>
        <w:pStyle w:val="Normlnywebov"/>
        <w:spacing w:before="0" w:beforeAutospacing="0" w:after="0" w:afterAutospacing="0"/>
        <w:rPr>
          <w:rFonts w:ascii="Arial" w:hAnsi="Arial"/>
          <w:b/>
          <w:bCs/>
        </w:rPr>
      </w:pPr>
    </w:p>
    <w:p w:rsidR="00A80F6B" w:rsidRPr="0047063E" w:rsidRDefault="00A80F6B" w:rsidP="00A80F6B">
      <w:pPr>
        <w:ind w:firstLine="708"/>
      </w:pPr>
      <w:r>
        <w:rPr>
          <w:b/>
        </w:rPr>
        <w:t>V</w:t>
      </w:r>
      <w:r w:rsidRPr="00535008">
        <w:rPr>
          <w:b/>
        </w:rPr>
        <w:t>ýbor Národnej rady Slovenskej republiky</w:t>
      </w:r>
      <w:r>
        <w:rPr>
          <w:b/>
        </w:rPr>
        <w:t xml:space="preserve"> pre pôdohospodárstvo a životné prostredie</w:t>
      </w:r>
      <w:r w:rsidRPr="00535008">
        <w:t xml:space="preserve"> </w:t>
      </w:r>
      <w:r w:rsidR="00781E74">
        <w:t>o</w:t>
      </w:r>
      <w:r w:rsidRPr="00FE0682">
        <w:t xml:space="preserve"> </w:t>
      </w:r>
      <w:r>
        <w:t>v</w:t>
      </w:r>
      <w:r w:rsidRPr="00E91DD2">
        <w:rPr>
          <w:noProof/>
        </w:rPr>
        <w:t>ládn</w:t>
      </w:r>
      <w:r w:rsidR="00781E74">
        <w:rPr>
          <w:noProof/>
        </w:rPr>
        <w:t>om</w:t>
      </w:r>
      <w:r w:rsidRPr="00E91DD2">
        <w:rPr>
          <w:noProof/>
        </w:rPr>
        <w:t xml:space="preserve"> návrh</w:t>
      </w:r>
      <w:r w:rsidR="00781E74">
        <w:rPr>
          <w:noProof/>
        </w:rPr>
        <w:t>u</w:t>
      </w:r>
      <w:r w:rsidRPr="00E91DD2">
        <w:rPr>
          <w:noProof/>
        </w:rPr>
        <w:t xml:space="preserve"> zákona, ktorým sa mení a dopĺňa zákon č. 355/2007 Z. z. o ochrane, podpore a rozvoji verejného zdravia a o zmene a doplnení niektorých zákonov v znení neskorších predpisov a ktorým sa menia a dopĺňajú niektoré zákony </w:t>
      </w:r>
      <w:r w:rsidRPr="00E91DD2">
        <w:t xml:space="preserve">(tlač 1465) </w:t>
      </w:r>
      <w:r w:rsidR="00781E74">
        <w:t xml:space="preserve"> </w:t>
      </w:r>
      <w:r w:rsidR="00781E74" w:rsidRPr="00781E74">
        <w:rPr>
          <w:b/>
        </w:rPr>
        <w:t>nerokoval,</w:t>
      </w:r>
      <w:r w:rsidR="00781E74">
        <w:t xml:space="preserve"> </w:t>
      </w:r>
      <w:r w:rsidR="00B50766">
        <w:t>nakoľko</w:t>
      </w:r>
      <w:r w:rsidR="00781E74">
        <w:t xml:space="preserve"> podľa § 52 ods. 2 zákona Národnej rady Slovenskej republiky č. 350/1996 Z. z. o rokovacom poriadku Národnej rady Slovenskej republiky v znení neskorších predpisov </w:t>
      </w:r>
      <w:r w:rsidR="00781E74" w:rsidRPr="00781E74">
        <w:rPr>
          <w:b/>
        </w:rPr>
        <w:t>nebol uznášaniaschopný</w:t>
      </w:r>
      <w:r w:rsidR="00781E74">
        <w:t xml:space="preserve">.  </w:t>
      </w:r>
      <w:r w:rsidRPr="00535008">
        <w:t xml:space="preserve"> </w:t>
      </w:r>
    </w:p>
    <w:p w:rsidR="00A80F6B" w:rsidRDefault="00A80F6B" w:rsidP="00A80F6B">
      <w:pPr>
        <w:pStyle w:val="Normlnywebov"/>
        <w:spacing w:before="0" w:beforeAutospacing="0" w:after="0" w:afterAutospacing="0"/>
        <w:rPr>
          <w:rFonts w:ascii="Arial" w:hAnsi="Arial"/>
          <w:b/>
          <w:bCs/>
        </w:rPr>
      </w:pPr>
    </w:p>
    <w:p w:rsidR="00A80F6B" w:rsidRPr="0047063E" w:rsidRDefault="00A80F6B" w:rsidP="00A80F6B">
      <w:pPr>
        <w:ind w:firstLine="708"/>
      </w:pPr>
      <w:r>
        <w:rPr>
          <w:b/>
        </w:rPr>
        <w:t>V</w:t>
      </w:r>
      <w:r w:rsidRPr="00535008">
        <w:rPr>
          <w:b/>
        </w:rPr>
        <w:t>ýbor Národnej rady Slovenskej republiky</w:t>
      </w:r>
      <w:r>
        <w:rPr>
          <w:b/>
        </w:rPr>
        <w:t xml:space="preserve">  pre sociálne veci</w:t>
      </w:r>
      <w:r w:rsidRPr="00535008">
        <w:t xml:space="preserve"> </w:t>
      </w:r>
      <w:r w:rsidRPr="00FE0682">
        <w:t xml:space="preserve">prerokoval </w:t>
      </w:r>
      <w:r>
        <w:t>v</w:t>
      </w:r>
      <w:r w:rsidRPr="00E91DD2">
        <w:rPr>
          <w:noProof/>
        </w:rPr>
        <w:t xml:space="preserve">ládny návrh zákona, ktorým sa mení a dopĺňa zákon č. 355/2007 Z. z. o ochrane, podpore a rozvoji verejného zdravia a o zmene a doplnení niektorých zákonov v znení neskorších predpisov a ktorým sa menia a dopĺňajú niektoré zákony </w:t>
      </w:r>
      <w:r w:rsidRPr="00E91DD2">
        <w:t xml:space="preserve">(tlač 1465) </w:t>
      </w:r>
      <w:r>
        <w:t xml:space="preserve"> </w:t>
      </w:r>
      <w:r w:rsidRPr="0047063E">
        <w:t xml:space="preserve">dňa </w:t>
      </w:r>
      <w:r>
        <w:t xml:space="preserve">  27. apríla 20</w:t>
      </w:r>
      <w:r w:rsidRPr="00FA7617">
        <w:t>2</w:t>
      </w:r>
      <w:r>
        <w:t>3</w:t>
      </w:r>
      <w:r w:rsidRPr="00FA7617">
        <w:t xml:space="preserve"> a odp</w:t>
      </w:r>
      <w:r w:rsidRPr="00570082">
        <w:t xml:space="preserve">oručil  Národnej rade Slovenskej republiky  návrh zákona </w:t>
      </w:r>
      <w:r w:rsidRPr="00535008">
        <w:t>schváliť</w:t>
      </w:r>
      <w:r>
        <w:t xml:space="preserve"> so zmenami a doplnkami </w:t>
      </w:r>
      <w:r w:rsidRPr="00535008">
        <w:t>(uznesenie č.</w:t>
      </w:r>
      <w:r w:rsidR="00781E74">
        <w:t xml:space="preserve"> 261</w:t>
      </w:r>
      <w:r>
        <w:t xml:space="preserve"> z 27.</w:t>
      </w:r>
      <w:r w:rsidR="00781E74">
        <w:t xml:space="preserve"> </w:t>
      </w:r>
      <w:r>
        <w:t>apríla 2023</w:t>
      </w:r>
      <w:r w:rsidRPr="00535008">
        <w:t xml:space="preserve">). </w:t>
      </w:r>
    </w:p>
    <w:p w:rsidR="00A80F6B" w:rsidRDefault="00A80F6B" w:rsidP="00A80F6B">
      <w:pPr>
        <w:pStyle w:val="Normlnywebov"/>
        <w:spacing w:before="0" w:beforeAutospacing="0" w:after="0" w:afterAutospacing="0"/>
        <w:rPr>
          <w:rFonts w:ascii="Arial" w:hAnsi="Arial"/>
          <w:b/>
          <w:bCs/>
        </w:rPr>
      </w:pPr>
    </w:p>
    <w:p w:rsidR="00A80F6B" w:rsidRPr="0047063E" w:rsidRDefault="00A80F6B" w:rsidP="00A80F6B">
      <w:pPr>
        <w:ind w:firstLine="708"/>
      </w:pPr>
      <w:r>
        <w:rPr>
          <w:b/>
        </w:rPr>
        <w:t>V</w:t>
      </w:r>
      <w:r w:rsidRPr="00535008">
        <w:rPr>
          <w:b/>
        </w:rPr>
        <w:t>ýbor Národnej rady Slovenskej republiky</w:t>
      </w:r>
      <w:r>
        <w:rPr>
          <w:b/>
        </w:rPr>
        <w:t xml:space="preserve"> pre zdravotníctvo</w:t>
      </w:r>
      <w:r w:rsidRPr="00535008">
        <w:t xml:space="preserve"> </w:t>
      </w:r>
      <w:r w:rsidRPr="00FE0682">
        <w:t xml:space="preserve">prerokoval </w:t>
      </w:r>
      <w:r>
        <w:t>v</w:t>
      </w:r>
      <w:r w:rsidRPr="00E91DD2">
        <w:rPr>
          <w:noProof/>
        </w:rPr>
        <w:t xml:space="preserve">ládny návrh zákona, ktorým sa mení a dopĺňa zákon č. 355/2007 Z. z. o ochrane, podpore a rozvoji verejného zdravia a o zmene a doplnení niektorých zákonov v znení neskorších predpisov a ktorým sa menia a dopĺňajú niektoré zákony </w:t>
      </w:r>
      <w:r w:rsidRPr="00E91DD2">
        <w:t xml:space="preserve">(tlač 1465) </w:t>
      </w:r>
      <w:r>
        <w:t xml:space="preserve"> </w:t>
      </w:r>
      <w:r w:rsidRPr="0047063E">
        <w:t xml:space="preserve">dňa </w:t>
      </w:r>
      <w:r>
        <w:t xml:space="preserve"> 26. apríla 20</w:t>
      </w:r>
      <w:r w:rsidRPr="00FA7617">
        <w:t>2</w:t>
      </w:r>
      <w:r>
        <w:t>3</w:t>
      </w:r>
      <w:r w:rsidRPr="00FA7617">
        <w:t xml:space="preserve"> a odp</w:t>
      </w:r>
      <w:r w:rsidRPr="00570082">
        <w:t xml:space="preserve">oručil  Národnej rade Slovenskej republiky  návrh zákona </w:t>
      </w:r>
      <w:r w:rsidRPr="00535008">
        <w:t>schváliť</w:t>
      </w:r>
      <w:r>
        <w:t xml:space="preserve"> so zmenami a doplnkami </w:t>
      </w:r>
      <w:r w:rsidRPr="00535008">
        <w:t>(uznesenie č.</w:t>
      </w:r>
      <w:r>
        <w:t xml:space="preserve"> </w:t>
      </w:r>
      <w:r w:rsidR="00781E74">
        <w:t>198</w:t>
      </w:r>
      <w:r>
        <w:t xml:space="preserve"> z 2. mája 2023</w:t>
      </w:r>
      <w:r w:rsidRPr="00535008">
        <w:t xml:space="preserve">). </w:t>
      </w:r>
    </w:p>
    <w:p w:rsidR="00A80F6B" w:rsidRDefault="00A80F6B" w:rsidP="00A80F6B">
      <w:pPr>
        <w:pStyle w:val="Normlnywebov"/>
        <w:spacing w:before="0" w:beforeAutospacing="0" w:after="0" w:afterAutospacing="0"/>
        <w:rPr>
          <w:rFonts w:ascii="Arial" w:hAnsi="Arial"/>
          <w:b/>
          <w:bCs/>
        </w:rPr>
      </w:pPr>
    </w:p>
    <w:p w:rsidR="00565590" w:rsidRPr="00ED72B0" w:rsidRDefault="00565590" w:rsidP="00565590">
      <w:pPr>
        <w:rPr>
          <w:b/>
        </w:rPr>
      </w:pPr>
    </w:p>
    <w:p w:rsidR="00565590" w:rsidRDefault="00565590" w:rsidP="00565590">
      <w:pPr>
        <w:jc w:val="center"/>
        <w:rPr>
          <w:b/>
        </w:rPr>
      </w:pPr>
      <w:r>
        <w:rPr>
          <w:b/>
        </w:rPr>
        <w:lastRenderedPageBreak/>
        <w:t>IV.</w:t>
      </w:r>
    </w:p>
    <w:p w:rsidR="00565590" w:rsidRDefault="00565590" w:rsidP="00565590">
      <w:pPr>
        <w:rPr>
          <w:b/>
        </w:rPr>
      </w:pPr>
    </w:p>
    <w:p w:rsidR="00565590" w:rsidRDefault="00565590" w:rsidP="00565590">
      <w:pPr>
        <w:rPr>
          <w:b/>
        </w:rPr>
      </w:pPr>
    </w:p>
    <w:p w:rsidR="00565590" w:rsidRDefault="00565590" w:rsidP="00565590">
      <w:r w:rsidRPr="003F2488">
        <w:tab/>
        <w:t>Z</w:t>
      </w:r>
      <w:r>
        <w:t> </w:t>
      </w:r>
      <w:r w:rsidRPr="003F2488">
        <w:t>uznesen</w:t>
      </w:r>
      <w:r w:rsidR="00B50766">
        <w:t>í</w:t>
      </w:r>
      <w:r>
        <w:t xml:space="preserve"> </w:t>
      </w:r>
      <w:r w:rsidR="00B50766">
        <w:t xml:space="preserve"> </w:t>
      </w:r>
      <w:r>
        <w:t>výbor</w:t>
      </w:r>
      <w:r w:rsidR="00B50766">
        <w:t>ov</w:t>
      </w:r>
      <w:r>
        <w:t xml:space="preserve"> Národnej rady Slovenskej republiky</w:t>
      </w:r>
      <w:r w:rsidRPr="003F2488">
        <w:t xml:space="preserve"> uveden</w:t>
      </w:r>
      <w:r w:rsidR="00B50766">
        <w:t>ých</w:t>
      </w:r>
      <w:r w:rsidRPr="003F2488">
        <w:t xml:space="preserve"> pod bodom III. tejto správy</w:t>
      </w:r>
      <w:r>
        <w:t xml:space="preserve">  vyplývajú tieto  pozmeňujúce a doplňujúce návrhy:</w:t>
      </w:r>
    </w:p>
    <w:p w:rsidR="00565590" w:rsidRPr="00720787" w:rsidRDefault="00565590" w:rsidP="00565590">
      <w:pPr>
        <w:pStyle w:val="Zarkazkladnhotextu"/>
        <w:tabs>
          <w:tab w:val="left" w:pos="204"/>
        </w:tabs>
        <w:spacing w:after="0" w:line="240" w:lineRule="auto"/>
        <w:ind w:left="284"/>
        <w:jc w:val="both"/>
        <w:rPr>
          <w:rFonts w:ascii="Arial" w:hAnsi="Arial" w:cs="Arial"/>
          <w:b/>
          <w:bCs/>
          <w:szCs w:val="24"/>
        </w:rPr>
      </w:pPr>
    </w:p>
    <w:p w:rsidR="00781E74" w:rsidRPr="00720787" w:rsidRDefault="00781E74" w:rsidP="00781E74">
      <w:pPr>
        <w:pStyle w:val="Standard"/>
        <w:numPr>
          <w:ilvl w:val="0"/>
          <w:numId w:val="4"/>
        </w:numPr>
        <w:ind w:left="284" w:hanging="284"/>
        <w:jc w:val="both"/>
        <w:rPr>
          <w:rFonts w:ascii="Arial" w:hAnsi="Arial" w:cs="Arial"/>
          <w:iCs/>
        </w:rPr>
      </w:pPr>
      <w:r w:rsidRPr="00720787">
        <w:rPr>
          <w:rFonts w:ascii="Arial" w:hAnsi="Arial" w:cs="Arial"/>
          <w:b/>
          <w:iCs/>
        </w:rPr>
        <w:t>V čl. I, 2. bode</w:t>
      </w:r>
      <w:r w:rsidRPr="00720787">
        <w:rPr>
          <w:rFonts w:ascii="Arial" w:hAnsi="Arial" w:cs="Arial"/>
          <w:iCs/>
        </w:rPr>
        <w:t>, § 2 písmeno u) znie:</w:t>
      </w:r>
    </w:p>
    <w:p w:rsidR="00781E74" w:rsidRPr="00720787" w:rsidRDefault="00781E74" w:rsidP="00781E74">
      <w:pPr>
        <w:pStyle w:val="Standard"/>
        <w:ind w:left="284"/>
        <w:jc w:val="both"/>
        <w:rPr>
          <w:rFonts w:ascii="Arial" w:hAnsi="Arial" w:cs="Arial"/>
          <w:iCs/>
        </w:rPr>
      </w:pPr>
    </w:p>
    <w:p w:rsidR="00781E74" w:rsidRPr="00720787" w:rsidRDefault="00781E74" w:rsidP="00781E74">
      <w:pPr>
        <w:pStyle w:val="Standard"/>
        <w:ind w:left="284"/>
        <w:jc w:val="both"/>
        <w:rPr>
          <w:rFonts w:ascii="Arial" w:hAnsi="Arial" w:cs="Arial"/>
          <w:iCs/>
        </w:rPr>
      </w:pPr>
      <w:r w:rsidRPr="00720787">
        <w:rPr>
          <w:rFonts w:ascii="Arial" w:hAnsi="Arial" w:cs="Arial"/>
          <w:iCs/>
        </w:rPr>
        <w:t>„u) fumigácia je ničenie škodlivého hmyzu alebo škodlivých živočíchov plynovaním v uzavretých objektoch s  prípravkami na profesionálne použitie s  účinnými látkami uvedenými v prílohe č. 3 a produktmi, ktoré ich uvoľňujú, ako aj inými registrovanými prípravkami určenými na fumigáciu,“.</w:t>
      </w:r>
    </w:p>
    <w:p w:rsidR="00781E74" w:rsidRPr="00720787" w:rsidRDefault="00781E74" w:rsidP="00781E74">
      <w:pPr>
        <w:pStyle w:val="Standard"/>
        <w:ind w:left="2124" w:firstLine="5"/>
        <w:jc w:val="both"/>
        <w:rPr>
          <w:rFonts w:ascii="Arial" w:hAnsi="Arial" w:cs="Arial"/>
          <w:iCs/>
        </w:rPr>
      </w:pPr>
    </w:p>
    <w:p w:rsidR="00781E74" w:rsidRPr="00720787" w:rsidRDefault="00781E74" w:rsidP="00781E74">
      <w:pPr>
        <w:pStyle w:val="Standard"/>
        <w:ind w:left="2832"/>
        <w:jc w:val="both"/>
        <w:rPr>
          <w:rFonts w:ascii="Arial" w:hAnsi="Arial" w:cs="Arial"/>
          <w:iCs/>
        </w:rPr>
      </w:pPr>
      <w:r w:rsidRPr="00720787">
        <w:rPr>
          <w:rFonts w:ascii="Arial" w:hAnsi="Arial" w:cs="Arial"/>
          <w:iCs/>
        </w:rPr>
        <w:t>Legislatívno-technická úprava, ktorou sa definícia fumigácie presúva z § 16l ods. 2 zákona do ustanovenia § 2, ktoré definuje pojmy používané v zákone.</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Standard"/>
        <w:ind w:left="284"/>
        <w:jc w:val="both"/>
        <w:rPr>
          <w:rFonts w:ascii="Arial" w:hAnsi="Arial" w:cs="Arial"/>
          <w:iCs/>
        </w:rPr>
      </w:pPr>
    </w:p>
    <w:p w:rsidR="00781E74" w:rsidRPr="00720787" w:rsidRDefault="00781E74" w:rsidP="00781E74">
      <w:pPr>
        <w:pStyle w:val="Standard"/>
        <w:numPr>
          <w:ilvl w:val="0"/>
          <w:numId w:val="4"/>
        </w:numPr>
        <w:ind w:left="284"/>
        <w:jc w:val="both"/>
        <w:rPr>
          <w:rFonts w:ascii="Arial" w:hAnsi="Arial" w:cs="Arial"/>
          <w:iCs/>
        </w:rPr>
      </w:pPr>
      <w:r w:rsidRPr="00720787">
        <w:rPr>
          <w:rFonts w:ascii="Arial" w:hAnsi="Arial" w:cs="Arial"/>
          <w:b/>
          <w:iCs/>
        </w:rPr>
        <w:t>V č. I, 2. bode</w:t>
      </w:r>
      <w:r w:rsidRPr="00720787">
        <w:rPr>
          <w:rFonts w:ascii="Arial" w:hAnsi="Arial" w:cs="Arial"/>
          <w:iCs/>
        </w:rPr>
        <w:t>, § 2 písm. w) sa vypúšťajú slová „od prameňa pôvodcu nákazy k vnímavému jedincovi“.</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Standard"/>
        <w:ind w:left="2832"/>
        <w:jc w:val="both"/>
        <w:rPr>
          <w:rFonts w:ascii="Arial" w:hAnsi="Arial" w:cs="Arial"/>
          <w:iCs/>
        </w:rPr>
      </w:pPr>
      <w:r w:rsidRPr="00720787">
        <w:rPr>
          <w:rFonts w:ascii="Arial" w:hAnsi="Arial" w:cs="Arial"/>
          <w:iCs/>
        </w:rPr>
        <w:t>Z kontextu predmetného ustanovenia ide o nadbytočné slová.</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Standard"/>
        <w:numPr>
          <w:ilvl w:val="0"/>
          <w:numId w:val="4"/>
        </w:numPr>
        <w:ind w:left="284"/>
        <w:jc w:val="both"/>
        <w:rPr>
          <w:rFonts w:ascii="Arial" w:hAnsi="Arial" w:cs="Arial"/>
          <w:iCs/>
          <w:shd w:val="clear" w:color="auto" w:fill="FFFFFF"/>
        </w:rPr>
      </w:pPr>
      <w:r w:rsidRPr="00720787">
        <w:rPr>
          <w:rFonts w:ascii="Arial" w:hAnsi="Arial" w:cs="Arial"/>
          <w:b/>
          <w:iCs/>
        </w:rPr>
        <w:t>V čl. I, 6. bode</w:t>
      </w:r>
      <w:r w:rsidRPr="00720787">
        <w:rPr>
          <w:rFonts w:ascii="Arial" w:hAnsi="Arial" w:cs="Arial"/>
          <w:iCs/>
        </w:rPr>
        <w:t>, § 5 ods. 4 písm. t) sa za slová „</w:t>
      </w:r>
      <w:r w:rsidRPr="00720787">
        <w:rPr>
          <w:rFonts w:ascii="Arial" w:hAnsi="Arial" w:cs="Arial"/>
          <w:iCs/>
          <w:shd w:val="clear" w:color="auto" w:fill="FFFFFF"/>
        </w:rPr>
        <w:t>§ 15 ods. 1 písm. a) až d)“ vkladajú slová „a  vydáva osvedčenie o odbornej spôsobilosti na činnosti uvedené v § 15 ods. 1 písm. o)“ a slová „§ 15,“ sa nahrádzajú slovami „§ 15 ods. 1,“.</w:t>
      </w:r>
    </w:p>
    <w:p w:rsidR="00781E74" w:rsidRPr="00720787" w:rsidRDefault="00781E74" w:rsidP="00781E74">
      <w:pPr>
        <w:pStyle w:val="Standard"/>
        <w:ind w:left="2124"/>
        <w:jc w:val="both"/>
        <w:rPr>
          <w:rFonts w:ascii="Arial" w:hAnsi="Arial" w:cs="Arial"/>
          <w:iCs/>
          <w:shd w:val="clear" w:color="auto" w:fill="FFFFFF"/>
        </w:rPr>
      </w:pPr>
    </w:p>
    <w:p w:rsidR="00781E74" w:rsidRPr="00720787" w:rsidRDefault="00781E74" w:rsidP="00781E74">
      <w:pPr>
        <w:pStyle w:val="Standard"/>
        <w:ind w:left="2832"/>
        <w:jc w:val="both"/>
        <w:rPr>
          <w:rFonts w:ascii="Arial" w:hAnsi="Arial" w:cs="Arial"/>
          <w:iCs/>
        </w:rPr>
      </w:pPr>
      <w:r w:rsidRPr="00720787">
        <w:rPr>
          <w:rFonts w:ascii="Arial" w:hAnsi="Arial" w:cs="Arial"/>
          <w:iCs/>
          <w:shd w:val="clear" w:color="auto" w:fill="FFFFFF"/>
        </w:rPr>
        <w:t xml:space="preserve">Precizovanie textu, z dôvodu, že </w:t>
      </w:r>
      <w:r w:rsidRPr="00720787">
        <w:rPr>
          <w:rFonts w:ascii="Arial" w:hAnsi="Arial" w:cs="Arial"/>
          <w:iCs/>
        </w:rPr>
        <w:t>podľa odseku 3 vydáva osvedčenie o odbornej spôsobilosti na výkon tejto činnosti úrad verejného zdravotníctva, čo však nie je explicitne ustanovené v  § 5 ods. 4 písm. t).</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B50766">
      <w:pPr>
        <w:pStyle w:val="Standard"/>
        <w:jc w:val="both"/>
        <w:rPr>
          <w:rFonts w:ascii="Arial" w:hAnsi="Arial" w:cs="Arial"/>
          <w:iCs/>
          <w:shd w:val="clear" w:color="auto" w:fill="FFFFFF"/>
        </w:rPr>
      </w:pPr>
    </w:p>
    <w:p w:rsidR="00781E74" w:rsidRPr="00720787" w:rsidRDefault="00781E74" w:rsidP="00781E74">
      <w:pPr>
        <w:pStyle w:val="Standard"/>
        <w:ind w:left="1700" w:firstLine="424"/>
        <w:jc w:val="both"/>
        <w:rPr>
          <w:rFonts w:ascii="Arial" w:hAnsi="Arial" w:cs="Arial"/>
          <w:iCs/>
          <w:shd w:val="clear" w:color="auto" w:fill="FFFFFF"/>
        </w:rPr>
      </w:pPr>
    </w:p>
    <w:p w:rsidR="00781E74" w:rsidRPr="00B50766" w:rsidRDefault="00781E74" w:rsidP="00B50766">
      <w:pPr>
        <w:pStyle w:val="Standard"/>
        <w:numPr>
          <w:ilvl w:val="0"/>
          <w:numId w:val="4"/>
        </w:numPr>
        <w:jc w:val="both"/>
        <w:rPr>
          <w:rFonts w:ascii="Arial" w:hAnsi="Arial" w:cs="Arial"/>
          <w:iCs/>
          <w:shd w:val="clear" w:color="auto" w:fill="FFFFFF"/>
        </w:rPr>
      </w:pPr>
      <w:r w:rsidRPr="00720787">
        <w:rPr>
          <w:rFonts w:ascii="Arial" w:hAnsi="Arial" w:cs="Arial"/>
          <w:b/>
          <w:iCs/>
          <w:shd w:val="clear" w:color="auto" w:fill="FFFFFF"/>
        </w:rPr>
        <w:t>V čl. I, 9. bode</w:t>
      </w:r>
      <w:r w:rsidRPr="00720787">
        <w:rPr>
          <w:rFonts w:ascii="Arial" w:hAnsi="Arial" w:cs="Arial"/>
          <w:iCs/>
          <w:shd w:val="clear" w:color="auto" w:fill="FFFFFF"/>
        </w:rPr>
        <w:t>, § 5 ods. 4 písmeno am) znie:</w:t>
      </w:r>
    </w:p>
    <w:p w:rsidR="00781E74" w:rsidRPr="00720787" w:rsidRDefault="00781E74" w:rsidP="00781E74">
      <w:pPr>
        <w:pStyle w:val="Obyajntext"/>
        <w:ind w:left="426"/>
        <w:jc w:val="both"/>
        <w:rPr>
          <w:rFonts w:ascii="Arial" w:hAnsi="Arial" w:cs="Arial"/>
          <w:iCs/>
          <w:sz w:val="24"/>
          <w:szCs w:val="24"/>
        </w:rPr>
      </w:pPr>
      <w:r w:rsidRPr="00720787" w:rsidDel="002C58CF">
        <w:rPr>
          <w:rFonts w:ascii="Arial" w:hAnsi="Arial" w:cs="Arial"/>
          <w:iCs/>
          <w:sz w:val="24"/>
          <w:szCs w:val="24"/>
        </w:rPr>
        <w:t xml:space="preserve"> </w:t>
      </w:r>
      <w:r w:rsidRPr="00720787">
        <w:rPr>
          <w:rFonts w:ascii="Arial" w:hAnsi="Arial" w:cs="Arial"/>
          <w:iCs/>
          <w:sz w:val="24"/>
          <w:szCs w:val="24"/>
        </w:rPr>
        <w:t xml:space="preserve">„am) v rámci spolupráce s Komisiou, členskými štátmi  a Európskym centrom pre prevenciu a kontrolu chorôb je kontaktným miestom v Slovenskej republike </w:t>
      </w:r>
      <w:r w:rsidRPr="00720787">
        <w:rPr>
          <w:rFonts w:ascii="Arial" w:hAnsi="Arial" w:cs="Arial"/>
          <w:iCs/>
          <w:sz w:val="24"/>
          <w:szCs w:val="24"/>
        </w:rPr>
        <w:lastRenderedPageBreak/>
        <w:t xml:space="preserve">zodpovedným za Systém včasného varovania a reakcie (EWRS), ktorý je nepretržite dostupný pre </w:t>
      </w:r>
    </w:p>
    <w:p w:rsidR="00781E74" w:rsidRPr="00720787" w:rsidRDefault="00781E74" w:rsidP="00781E74">
      <w:pPr>
        <w:pStyle w:val="Obyajntext"/>
        <w:numPr>
          <w:ilvl w:val="0"/>
          <w:numId w:val="6"/>
        </w:numPr>
        <w:ind w:left="709" w:hanging="283"/>
        <w:jc w:val="both"/>
        <w:rPr>
          <w:rFonts w:ascii="Arial" w:hAnsi="Arial" w:cs="Arial"/>
          <w:iCs/>
          <w:sz w:val="24"/>
          <w:szCs w:val="24"/>
        </w:rPr>
      </w:pPr>
      <w:r w:rsidRPr="00720787">
        <w:rPr>
          <w:rFonts w:ascii="Arial" w:hAnsi="Arial" w:cs="Arial"/>
          <w:iCs/>
          <w:sz w:val="24"/>
          <w:szCs w:val="24"/>
        </w:rPr>
        <w:t xml:space="preserve">vyhodnocovanie, zasielanie a prijímanie informácií a bezodkladné vydanie a odvolanie varovania o cezhraničných ohrozeniach zdravia, </w:t>
      </w:r>
    </w:p>
    <w:p w:rsidR="00781E74" w:rsidRPr="00720787" w:rsidRDefault="00781E74" w:rsidP="00781E74">
      <w:pPr>
        <w:pStyle w:val="Obyajntext"/>
        <w:numPr>
          <w:ilvl w:val="0"/>
          <w:numId w:val="6"/>
        </w:numPr>
        <w:ind w:left="709" w:hanging="283"/>
        <w:jc w:val="both"/>
        <w:rPr>
          <w:rFonts w:ascii="Arial" w:hAnsi="Arial" w:cs="Arial"/>
          <w:iCs/>
          <w:sz w:val="24"/>
          <w:szCs w:val="24"/>
        </w:rPr>
      </w:pPr>
      <w:r w:rsidRPr="00720787">
        <w:rPr>
          <w:rFonts w:ascii="Arial" w:hAnsi="Arial" w:cs="Arial"/>
          <w:iCs/>
          <w:sz w:val="24"/>
          <w:szCs w:val="24"/>
        </w:rPr>
        <w:t>stálu komunikáciu na účely pripravenosti, včasného varovania a reakcie,</w:t>
      </w:r>
    </w:p>
    <w:p w:rsidR="00781E74" w:rsidRPr="00720787" w:rsidRDefault="00781E74" w:rsidP="00781E74">
      <w:pPr>
        <w:pStyle w:val="Obyajntext"/>
        <w:numPr>
          <w:ilvl w:val="0"/>
          <w:numId w:val="6"/>
        </w:numPr>
        <w:ind w:left="709" w:hanging="283"/>
        <w:jc w:val="both"/>
        <w:rPr>
          <w:rFonts w:ascii="Arial" w:hAnsi="Arial" w:cs="Arial"/>
          <w:iCs/>
          <w:sz w:val="24"/>
          <w:szCs w:val="24"/>
        </w:rPr>
      </w:pPr>
      <w:r w:rsidRPr="00720787">
        <w:rPr>
          <w:rFonts w:ascii="Arial" w:hAnsi="Arial" w:cs="Arial"/>
          <w:iCs/>
          <w:sz w:val="24"/>
          <w:szCs w:val="24"/>
        </w:rPr>
        <w:t>posudzovanie rizík pre verejné zdravie a určovanie opatrení potrebných na ochranu verejného zdravia na účely včasného varovania a reakcie,“.</w:t>
      </w:r>
    </w:p>
    <w:p w:rsidR="00781E74" w:rsidRPr="00720787" w:rsidRDefault="00781E74" w:rsidP="00781E74">
      <w:pPr>
        <w:pStyle w:val="Standard"/>
        <w:shd w:val="clear" w:color="auto" w:fill="FFFFFF"/>
        <w:ind w:left="284"/>
        <w:jc w:val="both"/>
        <w:rPr>
          <w:rFonts w:ascii="Arial" w:hAnsi="Arial" w:cs="Arial"/>
          <w:iCs/>
        </w:rPr>
      </w:pPr>
    </w:p>
    <w:p w:rsidR="00781E74" w:rsidRPr="00720787" w:rsidRDefault="00781E74" w:rsidP="00781E74">
      <w:pPr>
        <w:pStyle w:val="Bezriadkovania"/>
        <w:ind w:left="2832"/>
        <w:jc w:val="both"/>
        <w:rPr>
          <w:rFonts w:ascii="Arial" w:hAnsi="Arial" w:cs="Arial"/>
          <w:iCs/>
          <w:sz w:val="24"/>
          <w:szCs w:val="24"/>
        </w:rPr>
      </w:pPr>
      <w:r w:rsidRPr="00720787">
        <w:rPr>
          <w:rFonts w:ascii="Arial" w:hAnsi="Arial" w:cs="Arial"/>
          <w:iCs/>
          <w:sz w:val="24"/>
          <w:szCs w:val="24"/>
        </w:rPr>
        <w:t xml:space="preserve">Vykonávacie rozhodnutie Komisie (EÚ) 2017/253 z 13. 2. 2017, ktorým sa stanovujú postupy vydávania varovaní ako súčasť systému včasného varovania a reakcie stanovenému v súvislosti so závažnými cezhraničnými ohrozeniami zdravia a na účely výmeny informácií, konzultácií a koordinácie reakcií na takéto ohrozenia podľa rozhodnutia č. 1082/2013/EÚ v čl. 2 ods. 1 ukladá členským štátom (prostredníctvom ich príslušných orgánov) vydať bezodkladne varovanie o vzniku alebo vývoji závažného cezhraničného ohrozenia. V čl. I § 5 ods. 4 novom písm. am) však uvedená povinnosť vydávať a deaktivovať (čl. 6) varovanie v rámci Systému včasného varovania a reakcie  nie je výslovne upravená, a preto sa to do návrhu zákona dopĺňa. </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Standard"/>
        <w:ind w:left="284"/>
        <w:jc w:val="both"/>
        <w:rPr>
          <w:rFonts w:ascii="Arial" w:hAnsi="Arial" w:cs="Arial"/>
          <w:iCs/>
        </w:rPr>
      </w:pPr>
    </w:p>
    <w:p w:rsidR="00781E74" w:rsidRPr="00720787" w:rsidRDefault="00781E74" w:rsidP="00781E74">
      <w:pPr>
        <w:pStyle w:val="Bezriadkovania"/>
        <w:numPr>
          <w:ilvl w:val="0"/>
          <w:numId w:val="4"/>
        </w:numPr>
        <w:jc w:val="both"/>
        <w:textAlignment w:val="baseline"/>
        <w:rPr>
          <w:rFonts w:ascii="Arial" w:eastAsia="Times New Roman" w:hAnsi="Arial" w:cs="Arial"/>
          <w:sz w:val="24"/>
          <w:szCs w:val="24"/>
          <w:lang w:eastAsia="sk-SK"/>
        </w:rPr>
      </w:pPr>
      <w:r w:rsidRPr="00720787">
        <w:rPr>
          <w:rFonts w:ascii="Arial" w:eastAsia="Times New Roman" w:hAnsi="Arial" w:cs="Arial"/>
          <w:b/>
          <w:sz w:val="24"/>
          <w:szCs w:val="24"/>
          <w:lang w:eastAsia="sk-SK"/>
        </w:rPr>
        <w:t>V čl. I, 11. bode</w:t>
      </w:r>
      <w:r w:rsidRPr="00720787">
        <w:rPr>
          <w:rFonts w:ascii="Arial" w:eastAsia="Times New Roman" w:hAnsi="Arial" w:cs="Arial"/>
          <w:sz w:val="24"/>
          <w:szCs w:val="24"/>
          <w:lang w:eastAsia="sk-SK"/>
        </w:rPr>
        <w:t xml:space="preserve"> (§ 5 ods. 4) sa označenie odkazu na poznámku pod čiarou 12da nahrádza označením 12fa, označenie odkazu na poznámku pod čiarou 12db sa nahrádza označením 12fb, označenie odkazu na poznámku pod čiarou 12dc sa nahrádza označením 12fc, označenie odkazu na poznámku pod čiarou 12dd sa nahrádza označením 12fd, označenie odkazu na poznámku pod čiarou 12de sa nahrádza označením 12fe a označenie odkazu na poznámku pod čiarou 12df sa nahrádza označením 12ff.</w:t>
      </w:r>
    </w:p>
    <w:p w:rsidR="00781E74" w:rsidRPr="00720787" w:rsidRDefault="00781E74" w:rsidP="00781E74">
      <w:pPr>
        <w:pStyle w:val="Bezriadkovania"/>
        <w:ind w:left="426"/>
        <w:jc w:val="both"/>
        <w:rPr>
          <w:rFonts w:ascii="Arial" w:eastAsia="Times New Roman" w:hAnsi="Arial" w:cs="Arial"/>
          <w:sz w:val="24"/>
          <w:szCs w:val="24"/>
          <w:lang w:eastAsia="sk-SK"/>
        </w:rPr>
      </w:pPr>
    </w:p>
    <w:p w:rsidR="00781E74" w:rsidRPr="00720787" w:rsidRDefault="00781E74" w:rsidP="00781E74">
      <w:pPr>
        <w:pStyle w:val="Bezriadkovania"/>
        <w:ind w:left="426"/>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V súvislosti s touto úpravou sa upraví aj úvodná veta k zneniu poznámok pod čiarou, ako aj ich označenie.</w:t>
      </w:r>
    </w:p>
    <w:p w:rsidR="00781E74" w:rsidRPr="00720787" w:rsidRDefault="00781E74" w:rsidP="00781E74">
      <w:pPr>
        <w:pStyle w:val="Bezriadkovania"/>
        <w:ind w:left="426"/>
        <w:jc w:val="both"/>
        <w:rPr>
          <w:rFonts w:ascii="Arial" w:eastAsia="Times New Roman" w:hAnsi="Arial" w:cs="Arial"/>
          <w:sz w:val="24"/>
          <w:szCs w:val="24"/>
          <w:lang w:eastAsia="sk-SK"/>
        </w:rPr>
      </w:pPr>
    </w:p>
    <w:p w:rsidR="00781E74" w:rsidRPr="00720787" w:rsidRDefault="00781E74" w:rsidP="00781E74">
      <w:pPr>
        <w:pStyle w:val="Bezriadkovania"/>
        <w:ind w:left="426"/>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V nadväznosti na túto úpravu sa v čl. I, 127. bode, § 52 ods. 1 písm. t) označenie odkazu na poznámku pod čiarou 12da  nahrádza označením 12fa.</w:t>
      </w:r>
    </w:p>
    <w:p w:rsidR="00781E74" w:rsidRPr="00720787" w:rsidRDefault="00781E74" w:rsidP="00781E74">
      <w:pPr>
        <w:pStyle w:val="Bezriadkovania"/>
        <w:ind w:left="720"/>
        <w:jc w:val="both"/>
        <w:rPr>
          <w:rFonts w:ascii="Arial" w:eastAsia="Times New Roman" w:hAnsi="Arial" w:cs="Arial"/>
          <w:sz w:val="24"/>
          <w:szCs w:val="24"/>
          <w:lang w:eastAsia="sk-SK"/>
        </w:rPr>
      </w:pPr>
    </w:p>
    <w:p w:rsidR="00781E74" w:rsidRPr="00720787" w:rsidRDefault="00781E74" w:rsidP="00781E74">
      <w:pPr>
        <w:pStyle w:val="Bezriadkovania"/>
        <w:ind w:left="2835" w:hanging="9"/>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Legislatívno-technická úprava; úprava označenia odkazov na poznámky pod čiarou v súlade s Legislatívnymi pravidlami tvorby zákonov (oznámenie č. 19/1997 Z. z.)</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Ústavnoprávny výbor NR SR</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hospodárske záležitosti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sociálne veci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lastRenderedPageBreak/>
        <w:t xml:space="preserve">gestorský výbor odporúča  </w:t>
      </w:r>
      <w:r w:rsidRPr="00720787">
        <w:rPr>
          <w:b/>
        </w:rPr>
        <w:t>s c h v á l i ť</w:t>
      </w:r>
    </w:p>
    <w:p w:rsidR="00781E74" w:rsidRPr="00720787" w:rsidRDefault="00781E74" w:rsidP="00B50766">
      <w:pPr>
        <w:pStyle w:val="Bezriadkovania"/>
        <w:jc w:val="both"/>
        <w:rPr>
          <w:rFonts w:ascii="Arial" w:eastAsia="Times New Roman" w:hAnsi="Arial" w:cs="Arial"/>
          <w:sz w:val="24"/>
          <w:szCs w:val="24"/>
          <w:lang w:eastAsia="sk-SK"/>
        </w:rPr>
      </w:pPr>
    </w:p>
    <w:p w:rsidR="00781E74" w:rsidRPr="00720787" w:rsidRDefault="00781E74" w:rsidP="00781E74">
      <w:pPr>
        <w:pStyle w:val="Bezriadkovania"/>
        <w:ind w:left="3402"/>
        <w:jc w:val="both"/>
        <w:rPr>
          <w:rFonts w:ascii="Arial" w:eastAsia="Times New Roman" w:hAnsi="Arial" w:cs="Arial"/>
          <w:sz w:val="24"/>
          <w:szCs w:val="24"/>
          <w:lang w:eastAsia="sk-SK"/>
        </w:rPr>
      </w:pPr>
    </w:p>
    <w:p w:rsidR="00781E74" w:rsidRPr="00720787" w:rsidRDefault="00781E74" w:rsidP="00781E74">
      <w:pPr>
        <w:pStyle w:val="Bezriadkovania"/>
        <w:numPr>
          <w:ilvl w:val="0"/>
          <w:numId w:val="4"/>
        </w:numPr>
        <w:ind w:left="426" w:hanging="426"/>
        <w:jc w:val="both"/>
        <w:textAlignment w:val="baseline"/>
        <w:rPr>
          <w:rFonts w:ascii="Arial" w:eastAsia="Times New Roman" w:hAnsi="Arial" w:cs="Arial"/>
          <w:sz w:val="24"/>
          <w:szCs w:val="24"/>
          <w:lang w:eastAsia="sk-SK"/>
        </w:rPr>
      </w:pPr>
      <w:r w:rsidRPr="00720787">
        <w:rPr>
          <w:rFonts w:ascii="Arial" w:eastAsia="Times New Roman" w:hAnsi="Arial" w:cs="Arial"/>
          <w:b/>
          <w:sz w:val="24"/>
          <w:szCs w:val="24"/>
          <w:lang w:eastAsia="sk-SK"/>
        </w:rPr>
        <w:t>V čl. I, 22. bode</w:t>
      </w:r>
      <w:r w:rsidRPr="00720787">
        <w:rPr>
          <w:rFonts w:ascii="Arial" w:eastAsia="Times New Roman" w:hAnsi="Arial" w:cs="Arial"/>
          <w:sz w:val="24"/>
          <w:szCs w:val="24"/>
          <w:lang w:eastAsia="sk-SK"/>
        </w:rPr>
        <w:t>, § 7 ods. 1 písm. f) sa slová „podľa § 15“ nahrádzajú slovami „na činnosti uvedené v § 15“.</w:t>
      </w:r>
    </w:p>
    <w:p w:rsidR="00781E74" w:rsidRPr="00720787" w:rsidRDefault="00781E74" w:rsidP="00781E74">
      <w:pPr>
        <w:pStyle w:val="Bezriadkovania"/>
        <w:ind w:left="2835" w:hanging="9"/>
        <w:jc w:val="both"/>
        <w:rPr>
          <w:rFonts w:ascii="Arial" w:eastAsia="Times New Roman" w:hAnsi="Arial" w:cs="Arial"/>
          <w:sz w:val="24"/>
          <w:szCs w:val="24"/>
          <w:lang w:eastAsia="sk-SK"/>
        </w:rPr>
      </w:pPr>
    </w:p>
    <w:p w:rsidR="00781E74" w:rsidRPr="00720787" w:rsidRDefault="00781E74" w:rsidP="00781E74">
      <w:pPr>
        <w:pStyle w:val="Bezriadkovania"/>
        <w:ind w:left="2835" w:hanging="9"/>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Legislatívno-technická úprava; precizovanie textu.</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Ústavnoprávny výbor NR SR</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hospodárske záležitosti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sociálne veci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Bezriadkovania"/>
        <w:ind w:left="2844" w:firstLine="558"/>
        <w:jc w:val="both"/>
        <w:rPr>
          <w:rFonts w:ascii="Arial" w:eastAsia="Times New Roman" w:hAnsi="Arial" w:cs="Arial"/>
          <w:sz w:val="24"/>
          <w:szCs w:val="24"/>
          <w:lang w:eastAsia="sk-SK"/>
        </w:rPr>
      </w:pPr>
    </w:p>
    <w:p w:rsidR="00781E74" w:rsidRPr="00720787" w:rsidRDefault="00781E74" w:rsidP="00781E74">
      <w:pPr>
        <w:pStyle w:val="Standard"/>
        <w:numPr>
          <w:ilvl w:val="0"/>
          <w:numId w:val="4"/>
        </w:numPr>
        <w:jc w:val="both"/>
        <w:rPr>
          <w:rFonts w:ascii="Arial" w:hAnsi="Arial" w:cs="Arial"/>
          <w:bCs/>
          <w:iCs/>
        </w:rPr>
      </w:pPr>
      <w:r w:rsidRPr="00720787">
        <w:rPr>
          <w:rFonts w:ascii="Arial" w:hAnsi="Arial" w:cs="Arial"/>
          <w:b/>
          <w:iCs/>
        </w:rPr>
        <w:t>V čl. I, 26. bode</w:t>
      </w:r>
      <w:r w:rsidRPr="00720787">
        <w:rPr>
          <w:rFonts w:ascii="Arial" w:hAnsi="Arial" w:cs="Arial"/>
          <w:iCs/>
        </w:rPr>
        <w:t>, § 7 ods. 3 sa za slová „</w:t>
      </w:r>
      <w:r w:rsidRPr="00720787">
        <w:rPr>
          <w:rFonts w:ascii="Arial" w:hAnsi="Arial" w:cs="Arial"/>
        </w:rPr>
        <w:t>poštových služieb“ vkladá bodkočiarka a</w:t>
      </w:r>
      <w:r w:rsidRPr="00720787">
        <w:rPr>
          <w:rFonts w:ascii="Arial" w:hAnsi="Arial" w:cs="Arial"/>
          <w:iCs/>
        </w:rPr>
        <w:t xml:space="preserve"> slová „vrátane osoby, ktorej“ sa nahrádzajú slovami „orgán verejného zdravotníctva uvedený v § 3 ods. 1 písm. f) má pôsobnosť podľa tohto zákona aj voči osobe, ktorej“.</w:t>
      </w:r>
    </w:p>
    <w:p w:rsidR="00781E74" w:rsidRPr="00720787" w:rsidRDefault="00781E74" w:rsidP="00781E74">
      <w:pPr>
        <w:pStyle w:val="Standard"/>
        <w:ind w:left="1700"/>
        <w:jc w:val="both"/>
        <w:rPr>
          <w:rFonts w:ascii="Arial" w:hAnsi="Arial" w:cs="Arial"/>
          <w:iCs/>
        </w:rPr>
      </w:pPr>
    </w:p>
    <w:p w:rsidR="00781E74" w:rsidRPr="00720787" w:rsidRDefault="00781E74" w:rsidP="00781E74">
      <w:pPr>
        <w:pStyle w:val="Standard"/>
        <w:ind w:left="2832"/>
        <w:jc w:val="both"/>
        <w:rPr>
          <w:rFonts w:ascii="Arial" w:hAnsi="Arial" w:cs="Arial"/>
          <w:iCs/>
        </w:rPr>
      </w:pPr>
      <w:r w:rsidRPr="00720787">
        <w:rPr>
          <w:rFonts w:ascii="Arial" w:hAnsi="Arial" w:cs="Arial"/>
          <w:iCs/>
        </w:rPr>
        <w:t>Precizovanie textu vzhľadom na skutočnosť, že navrhované znenie odseku 3 nemá prvú časť vety, na ktorú sa na konci odkazuje.</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Standard"/>
        <w:ind w:left="1700"/>
        <w:jc w:val="both"/>
        <w:rPr>
          <w:rFonts w:ascii="Arial" w:hAnsi="Arial" w:cs="Arial"/>
          <w:iCs/>
        </w:rPr>
      </w:pPr>
    </w:p>
    <w:p w:rsidR="00781E74" w:rsidRPr="00720787" w:rsidRDefault="00781E74" w:rsidP="00781E74">
      <w:pPr>
        <w:pStyle w:val="Standard"/>
        <w:numPr>
          <w:ilvl w:val="0"/>
          <w:numId w:val="4"/>
        </w:numPr>
        <w:ind w:left="284"/>
        <w:jc w:val="both"/>
        <w:rPr>
          <w:rFonts w:ascii="Arial" w:hAnsi="Arial" w:cs="Arial"/>
          <w:iCs/>
        </w:rPr>
      </w:pPr>
      <w:r w:rsidRPr="00720787">
        <w:rPr>
          <w:rFonts w:ascii="Arial" w:hAnsi="Arial" w:cs="Arial"/>
          <w:b/>
          <w:iCs/>
        </w:rPr>
        <w:t>V čl. I, 38. bode</w:t>
      </w:r>
      <w:r w:rsidRPr="00720787">
        <w:rPr>
          <w:rFonts w:ascii="Arial" w:hAnsi="Arial" w:cs="Arial"/>
          <w:iCs/>
        </w:rPr>
        <w:t>, § 13 ods. 4 písm. g) sa označenie odkazu na poznámku pod čiarou 23b nahrádza označením odkazu 16b a na konci bodu sa pripája táto veta:</w:t>
      </w:r>
    </w:p>
    <w:p w:rsidR="00781E74" w:rsidRPr="00720787" w:rsidRDefault="00781E74" w:rsidP="00781E74">
      <w:pPr>
        <w:pStyle w:val="Standard"/>
        <w:ind w:left="284"/>
        <w:jc w:val="both"/>
        <w:rPr>
          <w:rFonts w:ascii="Arial" w:hAnsi="Arial" w:cs="Arial"/>
          <w:iCs/>
        </w:rPr>
      </w:pPr>
    </w:p>
    <w:p w:rsidR="00781E74" w:rsidRPr="00720787" w:rsidRDefault="00781E74" w:rsidP="00781E74">
      <w:pPr>
        <w:pStyle w:val="Standard"/>
        <w:ind w:left="284"/>
        <w:jc w:val="both"/>
        <w:rPr>
          <w:rFonts w:ascii="Arial" w:hAnsi="Arial" w:cs="Arial"/>
          <w:iCs/>
        </w:rPr>
      </w:pPr>
      <w:r w:rsidRPr="00720787">
        <w:rPr>
          <w:rFonts w:ascii="Arial" w:hAnsi="Arial" w:cs="Arial"/>
          <w:iCs/>
        </w:rPr>
        <w:t>„Poznámka pod čiarou k odkazu 16b znie:</w:t>
      </w:r>
    </w:p>
    <w:p w:rsidR="00781E74" w:rsidRPr="00720787" w:rsidRDefault="00781E74" w:rsidP="00781E74">
      <w:pPr>
        <w:pStyle w:val="Standard"/>
        <w:ind w:left="284"/>
        <w:jc w:val="both"/>
        <w:rPr>
          <w:rFonts w:ascii="Arial" w:hAnsi="Arial" w:cs="Arial"/>
          <w:iCs/>
        </w:rPr>
      </w:pPr>
      <w:r w:rsidRPr="00720787">
        <w:rPr>
          <w:rFonts w:ascii="Arial" w:hAnsi="Arial" w:cs="Arial"/>
          <w:iCs/>
        </w:rPr>
        <w:t>„</w:t>
      </w:r>
      <w:r w:rsidRPr="00720787">
        <w:rPr>
          <w:rFonts w:ascii="Arial" w:hAnsi="Arial" w:cs="Arial"/>
          <w:iCs/>
          <w:vertAlign w:val="superscript"/>
        </w:rPr>
        <w:t>16b</w:t>
      </w:r>
      <w:r w:rsidRPr="00720787">
        <w:rPr>
          <w:rFonts w:ascii="Arial" w:hAnsi="Arial" w:cs="Arial"/>
          <w:iCs/>
        </w:rPr>
        <w:t>) Príloha I nariadenia Európskeho parlamentu a Rady (ES) č. 1272/2008 zo 16. decembra 2008 o klasifikácii, označovaní a balení látok a zmesí, o zmene, doplnení a zrušení smerníc 67/548/EHS a 1999/45/ES a o zmene a doplnení nariadenia (ES) č. 1907/2006 (Ú. v. EÚ L 353, 31.12.2008) v platnom znení.“.“.</w:t>
      </w:r>
    </w:p>
    <w:p w:rsidR="00781E74" w:rsidRPr="00720787" w:rsidRDefault="00781E74" w:rsidP="00781E74">
      <w:pPr>
        <w:pStyle w:val="Standard"/>
        <w:ind w:left="284"/>
        <w:jc w:val="both"/>
        <w:rPr>
          <w:rFonts w:ascii="Arial" w:hAnsi="Arial" w:cs="Arial"/>
          <w:iCs/>
        </w:rPr>
      </w:pPr>
    </w:p>
    <w:p w:rsidR="00781E74" w:rsidRPr="00720787" w:rsidRDefault="00781E74" w:rsidP="00781E74">
      <w:pPr>
        <w:pStyle w:val="Standard"/>
        <w:ind w:left="284"/>
        <w:jc w:val="both"/>
        <w:rPr>
          <w:rFonts w:ascii="Arial" w:hAnsi="Arial" w:cs="Arial"/>
          <w:iCs/>
        </w:rPr>
      </w:pPr>
      <w:r w:rsidRPr="00720787">
        <w:rPr>
          <w:rFonts w:ascii="Arial" w:hAnsi="Arial" w:cs="Arial"/>
          <w:iCs/>
        </w:rPr>
        <w:t>V nadväznosti na preznačenie odkazu na poznámku pod čiarou 23b na odkaz 16b sa vykonajú legislatívno-technické úpravy v čl. I, 45. bode (§ 16j ods. 1), v čl. I, 128. bode [§ 52 ods. 3 písm. a) a b)] a v čl. I, 173. bode (§ 63q ods. 1).</w:t>
      </w:r>
    </w:p>
    <w:p w:rsidR="00781E74" w:rsidRPr="00720787" w:rsidRDefault="00781E74" w:rsidP="00781E74">
      <w:pPr>
        <w:pStyle w:val="Standard"/>
        <w:jc w:val="both"/>
        <w:rPr>
          <w:rFonts w:ascii="Arial" w:hAnsi="Arial" w:cs="Arial"/>
          <w:iCs/>
        </w:rPr>
      </w:pPr>
    </w:p>
    <w:p w:rsidR="00781E74" w:rsidRPr="00720787" w:rsidRDefault="00781E74" w:rsidP="00781E74">
      <w:pPr>
        <w:pStyle w:val="Standard"/>
        <w:ind w:left="2408" w:firstLine="424"/>
        <w:jc w:val="both"/>
        <w:rPr>
          <w:rFonts w:ascii="Arial" w:hAnsi="Arial" w:cs="Arial"/>
          <w:iCs/>
        </w:rPr>
      </w:pPr>
      <w:r w:rsidRPr="00720787">
        <w:rPr>
          <w:rFonts w:ascii="Arial" w:hAnsi="Arial" w:cs="Arial"/>
          <w:iCs/>
        </w:rPr>
        <w:t xml:space="preserve">Legislatívno-technická úprava. </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Standard"/>
        <w:ind w:left="284"/>
        <w:jc w:val="both"/>
        <w:rPr>
          <w:rFonts w:ascii="Arial" w:hAnsi="Arial" w:cs="Arial"/>
          <w:iCs/>
        </w:rPr>
      </w:pPr>
    </w:p>
    <w:p w:rsidR="00781E74" w:rsidRPr="00720787" w:rsidRDefault="00781E74" w:rsidP="00781E74">
      <w:pPr>
        <w:pStyle w:val="Bezriadkovania"/>
        <w:numPr>
          <w:ilvl w:val="0"/>
          <w:numId w:val="4"/>
        </w:numPr>
        <w:jc w:val="both"/>
        <w:textAlignment w:val="baseline"/>
        <w:rPr>
          <w:rFonts w:ascii="Arial" w:eastAsia="Times New Roman" w:hAnsi="Arial" w:cs="Arial"/>
          <w:sz w:val="24"/>
          <w:szCs w:val="24"/>
          <w:lang w:eastAsia="sk-SK"/>
        </w:rPr>
      </w:pPr>
      <w:r w:rsidRPr="00720787">
        <w:rPr>
          <w:rFonts w:ascii="Arial" w:eastAsia="Times New Roman" w:hAnsi="Arial" w:cs="Arial"/>
          <w:b/>
          <w:sz w:val="24"/>
          <w:szCs w:val="24"/>
          <w:lang w:eastAsia="sk-SK"/>
        </w:rPr>
        <w:lastRenderedPageBreak/>
        <w:t>V čl. I, 44. bode</w:t>
      </w:r>
      <w:r w:rsidRPr="00720787">
        <w:rPr>
          <w:rFonts w:ascii="Arial" w:eastAsia="Times New Roman" w:hAnsi="Arial" w:cs="Arial"/>
          <w:sz w:val="24"/>
          <w:szCs w:val="24"/>
          <w:lang w:eastAsia="sk-SK"/>
        </w:rPr>
        <w:t>, § 15 ods. 2 sa na konci úvodnej vety dopĺňajú slová „podľa podmienok ustanovených v § 16a až 16o“.</w:t>
      </w:r>
    </w:p>
    <w:p w:rsidR="00781E74" w:rsidRPr="00720787" w:rsidRDefault="00781E74" w:rsidP="00781E74">
      <w:pPr>
        <w:pStyle w:val="Bezriadkovania"/>
        <w:ind w:left="3402"/>
        <w:jc w:val="both"/>
        <w:rPr>
          <w:rFonts w:ascii="Arial" w:eastAsia="Times New Roman" w:hAnsi="Arial" w:cs="Arial"/>
          <w:sz w:val="24"/>
          <w:szCs w:val="24"/>
          <w:lang w:eastAsia="sk-SK"/>
        </w:rPr>
      </w:pPr>
    </w:p>
    <w:p w:rsidR="00781E74" w:rsidRPr="00720787" w:rsidRDefault="00781E74" w:rsidP="00781E74">
      <w:pPr>
        <w:pStyle w:val="Bezriadkovania"/>
        <w:ind w:left="2835"/>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Legislatívno-technická úprava; precizovanie textu  z dôvodu jednoznačnosti.</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Ústavnoprávny výbor NR SR</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hospodárske záležitosti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sociálne veci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Bezriadkovania"/>
        <w:ind w:left="720"/>
        <w:jc w:val="both"/>
        <w:rPr>
          <w:rFonts w:ascii="Arial" w:eastAsia="Times New Roman" w:hAnsi="Arial" w:cs="Arial"/>
          <w:sz w:val="24"/>
          <w:szCs w:val="24"/>
          <w:lang w:eastAsia="sk-SK"/>
        </w:rPr>
      </w:pPr>
    </w:p>
    <w:p w:rsidR="00781E74" w:rsidRPr="00720787" w:rsidRDefault="00781E74" w:rsidP="00781E74">
      <w:pPr>
        <w:pStyle w:val="Bezriadkovania"/>
        <w:numPr>
          <w:ilvl w:val="0"/>
          <w:numId w:val="4"/>
        </w:numPr>
        <w:jc w:val="both"/>
        <w:textAlignment w:val="baseline"/>
        <w:rPr>
          <w:rFonts w:ascii="Arial" w:eastAsia="Times New Roman" w:hAnsi="Arial" w:cs="Arial"/>
          <w:sz w:val="24"/>
          <w:szCs w:val="24"/>
          <w:lang w:eastAsia="sk-SK"/>
        </w:rPr>
      </w:pPr>
      <w:r w:rsidRPr="00720787">
        <w:rPr>
          <w:rFonts w:ascii="Arial" w:eastAsia="Times New Roman" w:hAnsi="Arial" w:cs="Arial"/>
          <w:b/>
          <w:sz w:val="24"/>
          <w:szCs w:val="24"/>
          <w:lang w:eastAsia="sk-SK"/>
        </w:rPr>
        <w:t>V čl. I, 44. bode</w:t>
      </w:r>
      <w:r w:rsidRPr="00720787">
        <w:rPr>
          <w:rFonts w:ascii="Arial" w:eastAsia="Times New Roman" w:hAnsi="Arial" w:cs="Arial"/>
          <w:sz w:val="24"/>
          <w:szCs w:val="24"/>
          <w:lang w:eastAsia="sk-SK"/>
        </w:rPr>
        <w:t>, § 15 ods. 3 sa vypúšťajú slová „a preukazovanie odbornej spôsobilosti“.</w:t>
      </w:r>
    </w:p>
    <w:p w:rsidR="00781E74" w:rsidRPr="00720787" w:rsidRDefault="00781E74" w:rsidP="00781E74">
      <w:pPr>
        <w:pStyle w:val="Bezriadkovania"/>
        <w:ind w:left="2835"/>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 xml:space="preserve">Legislatívno-technická úprava; precizovanie textu  z dôvodu jednoznačnosti – nadväzujúca úprava na navrhovanú úpravu v § 15 ods. 2. </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Ústavnoprávny výbor NR SR</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hospodárske záležitosti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sociálne veci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Bezriadkovania"/>
        <w:ind w:left="3402"/>
        <w:jc w:val="both"/>
        <w:rPr>
          <w:rFonts w:ascii="Arial" w:eastAsia="Times New Roman" w:hAnsi="Arial" w:cs="Arial"/>
          <w:sz w:val="24"/>
          <w:szCs w:val="24"/>
          <w:lang w:eastAsia="sk-SK"/>
        </w:rPr>
      </w:pPr>
    </w:p>
    <w:p w:rsidR="00781E74" w:rsidRPr="00720787" w:rsidRDefault="00781E74" w:rsidP="00781E74">
      <w:pPr>
        <w:pStyle w:val="Bezriadkovania"/>
        <w:numPr>
          <w:ilvl w:val="0"/>
          <w:numId w:val="4"/>
        </w:numPr>
        <w:jc w:val="both"/>
        <w:textAlignment w:val="baseline"/>
        <w:rPr>
          <w:rFonts w:ascii="Arial" w:eastAsia="Times New Roman" w:hAnsi="Arial" w:cs="Arial"/>
          <w:sz w:val="24"/>
          <w:szCs w:val="24"/>
          <w:lang w:eastAsia="sk-SK"/>
        </w:rPr>
      </w:pPr>
      <w:r w:rsidRPr="00720787">
        <w:rPr>
          <w:rFonts w:ascii="Arial" w:eastAsia="Times New Roman" w:hAnsi="Arial" w:cs="Arial"/>
          <w:b/>
          <w:sz w:val="24"/>
          <w:szCs w:val="24"/>
          <w:lang w:eastAsia="sk-SK"/>
        </w:rPr>
        <w:t>V čl. I, 45. bode</w:t>
      </w:r>
      <w:r w:rsidRPr="00720787">
        <w:rPr>
          <w:rFonts w:ascii="Arial" w:eastAsia="Times New Roman" w:hAnsi="Arial" w:cs="Arial"/>
          <w:sz w:val="24"/>
          <w:szCs w:val="24"/>
          <w:lang w:eastAsia="sk-SK"/>
        </w:rPr>
        <w:t>, § 16i ods. 4 písm. a) sa za slovo „absolvovaní“ vkladajú slová „príslušného odborného“.</w:t>
      </w:r>
    </w:p>
    <w:p w:rsidR="00781E74" w:rsidRPr="00720787" w:rsidRDefault="00781E74" w:rsidP="00781E74">
      <w:pPr>
        <w:pStyle w:val="Bezriadkovania"/>
        <w:ind w:left="360"/>
        <w:jc w:val="both"/>
        <w:rPr>
          <w:rFonts w:ascii="Arial" w:eastAsia="Times New Roman" w:hAnsi="Arial" w:cs="Arial"/>
          <w:sz w:val="24"/>
          <w:szCs w:val="24"/>
          <w:lang w:eastAsia="sk-SK"/>
        </w:rPr>
      </w:pPr>
    </w:p>
    <w:p w:rsidR="00781E74" w:rsidRPr="00720787" w:rsidRDefault="00781E74" w:rsidP="00781E74">
      <w:pPr>
        <w:pStyle w:val="Bezriadkovania"/>
        <w:ind w:left="2835" w:firstLine="5"/>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Legislatívno-technická úprava; precizovanie textu  z dôvodu jednoznačnosti.</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Ústavnoprávny výbor NR SR</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hospodárske záležitosti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sociálne veci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Bezriadkovania"/>
        <w:ind w:left="720"/>
        <w:jc w:val="both"/>
        <w:rPr>
          <w:rFonts w:ascii="Arial" w:eastAsia="Times New Roman" w:hAnsi="Arial" w:cs="Arial"/>
          <w:sz w:val="24"/>
          <w:szCs w:val="24"/>
          <w:lang w:eastAsia="sk-SK"/>
        </w:rPr>
      </w:pPr>
    </w:p>
    <w:p w:rsidR="00781E74" w:rsidRPr="00720787" w:rsidRDefault="00781E74" w:rsidP="00781E74">
      <w:pPr>
        <w:pStyle w:val="Bezriadkovania"/>
        <w:numPr>
          <w:ilvl w:val="0"/>
          <w:numId w:val="4"/>
        </w:numPr>
        <w:jc w:val="both"/>
        <w:textAlignment w:val="baseline"/>
        <w:rPr>
          <w:rFonts w:ascii="Arial" w:eastAsia="Times New Roman" w:hAnsi="Arial" w:cs="Arial"/>
          <w:sz w:val="24"/>
          <w:szCs w:val="24"/>
          <w:lang w:eastAsia="sk-SK"/>
        </w:rPr>
      </w:pPr>
      <w:r w:rsidRPr="00720787">
        <w:rPr>
          <w:rFonts w:ascii="Arial" w:eastAsia="Times New Roman" w:hAnsi="Arial" w:cs="Arial"/>
          <w:b/>
          <w:sz w:val="24"/>
          <w:szCs w:val="24"/>
          <w:lang w:eastAsia="sk-SK"/>
        </w:rPr>
        <w:t>V čl. I, 45. bode</w:t>
      </w:r>
      <w:r w:rsidRPr="00720787">
        <w:rPr>
          <w:rFonts w:ascii="Arial" w:eastAsia="Times New Roman" w:hAnsi="Arial" w:cs="Arial"/>
          <w:sz w:val="24"/>
          <w:szCs w:val="24"/>
          <w:lang w:eastAsia="sk-SK"/>
        </w:rPr>
        <w:t>, § 16j  ods. 4 písm. b) sa slová „odsekov 7 alebo 8“ nahrádzajú slovami „odseku 7 alebo odseku 8“.</w:t>
      </w:r>
    </w:p>
    <w:p w:rsidR="00781E74" w:rsidRPr="00720787" w:rsidRDefault="00781E74" w:rsidP="00781E74">
      <w:pPr>
        <w:pStyle w:val="Bezriadkovania"/>
        <w:ind w:left="2835" w:firstLine="3"/>
        <w:jc w:val="both"/>
        <w:rPr>
          <w:rFonts w:ascii="Arial" w:eastAsia="Times New Roman" w:hAnsi="Arial" w:cs="Arial"/>
          <w:sz w:val="24"/>
          <w:szCs w:val="24"/>
          <w:lang w:eastAsia="sk-SK"/>
        </w:rPr>
      </w:pPr>
    </w:p>
    <w:p w:rsidR="00B50766" w:rsidRDefault="00781E74" w:rsidP="00781E74">
      <w:pPr>
        <w:pStyle w:val="Bezriadkovania"/>
        <w:ind w:left="2835" w:firstLine="3"/>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 xml:space="preserve">Legislatívno-technická úprava; zosúladenie </w:t>
      </w:r>
    </w:p>
    <w:p w:rsidR="00781E74" w:rsidRPr="00720787" w:rsidRDefault="00781E74" w:rsidP="00781E74">
      <w:pPr>
        <w:pStyle w:val="Bezriadkovania"/>
        <w:ind w:left="2835" w:firstLine="3"/>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s Legislatívnymi pravidlami tvorby zákonov (oznámenie č. 19/1997 Z. z.).</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Ústavnoprávny výbor NR SR</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lastRenderedPageBreak/>
        <w:t>Výbor NR SR pre hospodárske záležitosti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sociálne veci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Bezriadkovania"/>
        <w:ind w:left="720"/>
        <w:jc w:val="both"/>
        <w:rPr>
          <w:rFonts w:ascii="Arial" w:eastAsia="Times New Roman" w:hAnsi="Arial" w:cs="Arial"/>
          <w:sz w:val="24"/>
          <w:szCs w:val="24"/>
          <w:lang w:eastAsia="sk-SK"/>
        </w:rPr>
      </w:pPr>
    </w:p>
    <w:p w:rsidR="00781E74" w:rsidRPr="00720787" w:rsidRDefault="00781E74" w:rsidP="00781E74">
      <w:pPr>
        <w:pStyle w:val="Bezriadkovania"/>
        <w:numPr>
          <w:ilvl w:val="0"/>
          <w:numId w:val="4"/>
        </w:numPr>
        <w:jc w:val="both"/>
        <w:textAlignment w:val="baseline"/>
        <w:rPr>
          <w:rFonts w:ascii="Arial" w:eastAsia="Times New Roman" w:hAnsi="Arial" w:cs="Arial"/>
          <w:sz w:val="24"/>
          <w:szCs w:val="24"/>
          <w:lang w:eastAsia="sk-SK"/>
        </w:rPr>
      </w:pPr>
      <w:r w:rsidRPr="00720787">
        <w:rPr>
          <w:rFonts w:ascii="Arial" w:eastAsia="Times New Roman" w:hAnsi="Arial" w:cs="Arial"/>
          <w:b/>
          <w:sz w:val="24"/>
          <w:szCs w:val="24"/>
          <w:lang w:eastAsia="sk-SK"/>
        </w:rPr>
        <w:t>V čl. I, 45. bode</w:t>
      </w:r>
      <w:r w:rsidRPr="00720787">
        <w:rPr>
          <w:rFonts w:ascii="Arial" w:eastAsia="Times New Roman" w:hAnsi="Arial" w:cs="Arial"/>
          <w:sz w:val="24"/>
          <w:szCs w:val="24"/>
          <w:lang w:eastAsia="sk-SK"/>
        </w:rPr>
        <w:t>, § 16j  ods. 5 písm. b) sa slová „odsekov 9 alebo 10“ nahrádzajú slovami „odseku 9 alebo odseku 10“.</w:t>
      </w:r>
    </w:p>
    <w:p w:rsidR="00781E74" w:rsidRPr="00720787" w:rsidRDefault="00781E74" w:rsidP="00781E74">
      <w:pPr>
        <w:pStyle w:val="Bezriadkovania"/>
        <w:ind w:left="2835"/>
        <w:jc w:val="both"/>
        <w:rPr>
          <w:rFonts w:ascii="Arial" w:eastAsia="Times New Roman" w:hAnsi="Arial" w:cs="Arial"/>
          <w:sz w:val="24"/>
          <w:szCs w:val="24"/>
          <w:lang w:eastAsia="sk-SK"/>
        </w:rPr>
      </w:pPr>
    </w:p>
    <w:p w:rsidR="00781E74" w:rsidRPr="00720787" w:rsidRDefault="00781E74" w:rsidP="00781E74">
      <w:pPr>
        <w:pStyle w:val="Bezriadkovania"/>
        <w:ind w:left="2835"/>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Legislatívno-technická úprava; zosúladenie s Legislatívnymi pravidlami tvorby zákonov (oznámenie č. 19/1997 Z. z.)</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Ústavnoprávny výbor NR SR</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hospodárske záležitosti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sociálne veci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Bezriadkovania"/>
        <w:ind w:left="720"/>
        <w:jc w:val="both"/>
        <w:rPr>
          <w:rFonts w:ascii="Arial" w:eastAsia="Times New Roman" w:hAnsi="Arial" w:cs="Arial"/>
          <w:sz w:val="24"/>
          <w:szCs w:val="24"/>
          <w:lang w:eastAsia="sk-SK"/>
        </w:rPr>
      </w:pPr>
    </w:p>
    <w:p w:rsidR="00781E74" w:rsidRPr="00720787" w:rsidRDefault="00781E74" w:rsidP="00781E74">
      <w:pPr>
        <w:pStyle w:val="Bezriadkovania"/>
        <w:numPr>
          <w:ilvl w:val="0"/>
          <w:numId w:val="4"/>
        </w:numPr>
        <w:jc w:val="both"/>
        <w:textAlignment w:val="baseline"/>
        <w:rPr>
          <w:rFonts w:ascii="Arial" w:eastAsia="Times New Roman" w:hAnsi="Arial" w:cs="Arial"/>
          <w:sz w:val="24"/>
          <w:szCs w:val="24"/>
          <w:lang w:eastAsia="sk-SK"/>
        </w:rPr>
      </w:pPr>
      <w:r w:rsidRPr="00720787">
        <w:rPr>
          <w:rFonts w:ascii="Arial" w:eastAsia="Times New Roman" w:hAnsi="Arial" w:cs="Arial"/>
          <w:b/>
          <w:sz w:val="24"/>
          <w:szCs w:val="24"/>
          <w:lang w:eastAsia="sk-SK"/>
        </w:rPr>
        <w:t>V čl. I, 45. bode</w:t>
      </w:r>
      <w:r w:rsidRPr="00720787">
        <w:rPr>
          <w:rFonts w:ascii="Arial" w:eastAsia="Times New Roman" w:hAnsi="Arial" w:cs="Arial"/>
          <w:sz w:val="24"/>
          <w:szCs w:val="24"/>
          <w:lang w:eastAsia="sk-SK"/>
        </w:rPr>
        <w:t>, § 16j  ods. 6 písm. b) sa v texte za slovami „odsekov 7 až 10,“ vypúšťajú slová „dokladom o“ a zostávajúci text sa presúva do nového písmena c).</w:t>
      </w:r>
    </w:p>
    <w:p w:rsidR="00781E74" w:rsidRPr="00720787" w:rsidRDefault="00781E74" w:rsidP="00781E74">
      <w:pPr>
        <w:pStyle w:val="Bezriadkovania"/>
        <w:ind w:left="720"/>
        <w:jc w:val="both"/>
        <w:rPr>
          <w:rFonts w:ascii="Arial" w:eastAsia="Times New Roman" w:hAnsi="Arial" w:cs="Arial"/>
          <w:sz w:val="24"/>
          <w:szCs w:val="24"/>
          <w:lang w:eastAsia="sk-SK"/>
        </w:rPr>
      </w:pPr>
    </w:p>
    <w:p w:rsidR="00781E74" w:rsidRPr="00720787" w:rsidRDefault="00781E74" w:rsidP="00781E74">
      <w:pPr>
        <w:pStyle w:val="Bezriadkovania"/>
        <w:ind w:left="2835"/>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Legislatívno-technická úprava; zosúladenie s Legislatívnymi pravidlami tvorby zákonov (oznámenie č. 19/1997 Z. z.)</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Ústavnoprávny výbor NR SR</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hospodárske záležitosti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sociálne veci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Bezriadkovania"/>
        <w:ind w:left="720"/>
        <w:jc w:val="both"/>
        <w:rPr>
          <w:rFonts w:ascii="Arial" w:eastAsia="Times New Roman" w:hAnsi="Arial" w:cs="Arial"/>
          <w:sz w:val="24"/>
          <w:szCs w:val="24"/>
          <w:lang w:eastAsia="sk-SK"/>
        </w:rPr>
      </w:pPr>
    </w:p>
    <w:p w:rsidR="00781E74" w:rsidRPr="00720787" w:rsidRDefault="00781E74" w:rsidP="00781E74">
      <w:pPr>
        <w:pStyle w:val="Bezriadkovania"/>
        <w:numPr>
          <w:ilvl w:val="0"/>
          <w:numId w:val="4"/>
        </w:numPr>
        <w:jc w:val="both"/>
        <w:textAlignment w:val="baseline"/>
        <w:rPr>
          <w:rFonts w:ascii="Arial" w:eastAsia="Times New Roman" w:hAnsi="Arial" w:cs="Arial"/>
          <w:sz w:val="24"/>
          <w:szCs w:val="24"/>
          <w:lang w:eastAsia="sk-SK"/>
        </w:rPr>
      </w:pPr>
      <w:r w:rsidRPr="00720787">
        <w:rPr>
          <w:rFonts w:ascii="Arial" w:eastAsia="Times New Roman" w:hAnsi="Arial" w:cs="Arial"/>
          <w:b/>
          <w:sz w:val="24"/>
          <w:szCs w:val="24"/>
          <w:lang w:eastAsia="sk-SK"/>
        </w:rPr>
        <w:t>V čl. I, 45. bode</w:t>
      </w:r>
      <w:r w:rsidRPr="00720787">
        <w:rPr>
          <w:rFonts w:ascii="Arial" w:eastAsia="Times New Roman" w:hAnsi="Arial" w:cs="Arial"/>
          <w:sz w:val="24"/>
          <w:szCs w:val="24"/>
          <w:lang w:eastAsia="sk-SK"/>
        </w:rPr>
        <w:t>, § 16j  ods. 15 úvodnej vete sa slová „ak preukáže doklad“ nahrádzajú slovami „ak sa preukáže dokladom“.</w:t>
      </w:r>
    </w:p>
    <w:p w:rsidR="00781E74" w:rsidRPr="00720787" w:rsidRDefault="00781E74" w:rsidP="00781E74">
      <w:pPr>
        <w:pStyle w:val="Bezriadkovania"/>
        <w:ind w:left="3402"/>
        <w:jc w:val="both"/>
        <w:rPr>
          <w:rFonts w:ascii="Arial" w:eastAsia="Times New Roman" w:hAnsi="Arial" w:cs="Arial"/>
          <w:sz w:val="24"/>
          <w:szCs w:val="24"/>
          <w:lang w:eastAsia="sk-SK"/>
        </w:rPr>
      </w:pPr>
    </w:p>
    <w:p w:rsidR="00781E74" w:rsidRPr="00720787" w:rsidRDefault="00781E74" w:rsidP="00781E74">
      <w:pPr>
        <w:pStyle w:val="Bezriadkovania"/>
        <w:ind w:left="2835"/>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Legislatívno-technická úprava; precizovanie textu.</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Ústavnoprávny výbor NR SR</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hospodárske záležitosti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sociálne veci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Bezriadkovania"/>
        <w:ind w:left="720"/>
        <w:jc w:val="both"/>
        <w:rPr>
          <w:rFonts w:ascii="Arial" w:eastAsia="Times New Roman" w:hAnsi="Arial" w:cs="Arial"/>
          <w:sz w:val="24"/>
          <w:szCs w:val="24"/>
          <w:lang w:eastAsia="sk-SK"/>
        </w:rPr>
      </w:pPr>
    </w:p>
    <w:p w:rsidR="00781E74" w:rsidRPr="00720787" w:rsidRDefault="00781E74" w:rsidP="00781E74">
      <w:pPr>
        <w:pStyle w:val="Bezriadkovania"/>
        <w:numPr>
          <w:ilvl w:val="0"/>
          <w:numId w:val="4"/>
        </w:numPr>
        <w:jc w:val="both"/>
        <w:textAlignment w:val="baseline"/>
        <w:rPr>
          <w:rFonts w:ascii="Arial" w:eastAsia="Times New Roman" w:hAnsi="Arial" w:cs="Arial"/>
          <w:sz w:val="24"/>
          <w:szCs w:val="24"/>
          <w:lang w:eastAsia="sk-SK"/>
        </w:rPr>
      </w:pPr>
      <w:r w:rsidRPr="00720787">
        <w:rPr>
          <w:rFonts w:ascii="Arial" w:eastAsia="Times New Roman" w:hAnsi="Arial" w:cs="Arial"/>
          <w:b/>
          <w:sz w:val="24"/>
          <w:szCs w:val="24"/>
          <w:lang w:eastAsia="sk-SK"/>
        </w:rPr>
        <w:lastRenderedPageBreak/>
        <w:t>V čl. I, 45. bode</w:t>
      </w:r>
      <w:r w:rsidRPr="00720787">
        <w:rPr>
          <w:rFonts w:ascii="Arial" w:eastAsia="Times New Roman" w:hAnsi="Arial" w:cs="Arial"/>
          <w:sz w:val="24"/>
          <w:szCs w:val="24"/>
          <w:lang w:eastAsia="sk-SK"/>
        </w:rPr>
        <w:t>, § 16k  ods. 3 písm. b) sa slová „odsekov 6 a 7“ nahrádzajú slovami „odseku 6 alebo odseku 7“.</w:t>
      </w:r>
    </w:p>
    <w:p w:rsidR="00781E74" w:rsidRPr="00720787" w:rsidRDefault="00781E74" w:rsidP="00781E74">
      <w:pPr>
        <w:pStyle w:val="Bezriadkovania"/>
        <w:ind w:left="2835"/>
        <w:jc w:val="both"/>
        <w:rPr>
          <w:rFonts w:ascii="Arial" w:eastAsia="Times New Roman" w:hAnsi="Arial" w:cs="Arial"/>
          <w:sz w:val="24"/>
          <w:szCs w:val="24"/>
          <w:lang w:eastAsia="sk-SK"/>
        </w:rPr>
      </w:pPr>
    </w:p>
    <w:p w:rsidR="00B50766" w:rsidRDefault="00781E74" w:rsidP="00781E74">
      <w:pPr>
        <w:pStyle w:val="Bezriadkovania"/>
        <w:ind w:left="2835"/>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Legislatívno-technická úprava; zosúladenie</w:t>
      </w:r>
    </w:p>
    <w:p w:rsidR="00781E74" w:rsidRPr="00720787" w:rsidRDefault="00781E74" w:rsidP="00781E74">
      <w:pPr>
        <w:pStyle w:val="Bezriadkovania"/>
        <w:ind w:left="2835"/>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 xml:space="preserve"> s Legislatívnymi pravidlami tvorby zákonov (oznámenie č. 19/1997 Z. z.)</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Ústavnoprávny výbor NR SR</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hospodárske záležitosti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sociálne veci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Bezriadkovania"/>
        <w:ind w:left="720"/>
        <w:jc w:val="both"/>
        <w:rPr>
          <w:rFonts w:ascii="Arial" w:eastAsia="Times New Roman" w:hAnsi="Arial" w:cs="Arial"/>
          <w:sz w:val="24"/>
          <w:szCs w:val="24"/>
          <w:lang w:eastAsia="sk-SK"/>
        </w:rPr>
      </w:pPr>
    </w:p>
    <w:p w:rsidR="00781E74" w:rsidRPr="00720787" w:rsidRDefault="00781E74" w:rsidP="00781E74">
      <w:pPr>
        <w:pStyle w:val="Bezriadkovania"/>
        <w:numPr>
          <w:ilvl w:val="0"/>
          <w:numId w:val="4"/>
        </w:numPr>
        <w:jc w:val="both"/>
        <w:textAlignment w:val="baseline"/>
        <w:rPr>
          <w:rFonts w:ascii="Arial" w:eastAsia="Times New Roman" w:hAnsi="Arial" w:cs="Arial"/>
          <w:sz w:val="24"/>
          <w:szCs w:val="24"/>
          <w:lang w:eastAsia="sk-SK"/>
        </w:rPr>
      </w:pPr>
      <w:r w:rsidRPr="00720787">
        <w:rPr>
          <w:rFonts w:ascii="Arial" w:eastAsia="Times New Roman" w:hAnsi="Arial" w:cs="Arial"/>
          <w:b/>
          <w:sz w:val="24"/>
          <w:szCs w:val="24"/>
          <w:lang w:eastAsia="sk-SK"/>
        </w:rPr>
        <w:t>V čl. I, 45. bode</w:t>
      </w:r>
      <w:r w:rsidRPr="00720787">
        <w:rPr>
          <w:rFonts w:ascii="Arial" w:eastAsia="Times New Roman" w:hAnsi="Arial" w:cs="Arial"/>
          <w:sz w:val="24"/>
          <w:szCs w:val="24"/>
          <w:lang w:eastAsia="sk-SK"/>
        </w:rPr>
        <w:t>, § 16k  ods. 4 písm. b)  sa slová „odsekov 8 a 9“ nahrádzajú slovami „odseku 8 alebo odseku 9“.</w:t>
      </w:r>
    </w:p>
    <w:p w:rsidR="00781E74" w:rsidRPr="00720787" w:rsidRDefault="00781E74" w:rsidP="00781E74">
      <w:pPr>
        <w:pStyle w:val="Bezriadkovania"/>
        <w:ind w:left="2835"/>
        <w:jc w:val="both"/>
        <w:rPr>
          <w:rFonts w:ascii="Arial" w:eastAsia="Times New Roman" w:hAnsi="Arial" w:cs="Arial"/>
          <w:sz w:val="24"/>
          <w:szCs w:val="24"/>
          <w:lang w:eastAsia="sk-SK"/>
        </w:rPr>
      </w:pPr>
    </w:p>
    <w:p w:rsidR="00B50766" w:rsidRDefault="00781E74" w:rsidP="00781E74">
      <w:pPr>
        <w:pStyle w:val="Bezriadkovania"/>
        <w:ind w:left="2835"/>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 xml:space="preserve">Legislatívno-technická úprava; zosúladenie </w:t>
      </w:r>
    </w:p>
    <w:p w:rsidR="00781E74" w:rsidRPr="00720787" w:rsidRDefault="00781E74" w:rsidP="00781E74">
      <w:pPr>
        <w:pStyle w:val="Bezriadkovania"/>
        <w:ind w:left="2835"/>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s Legislatívnymi pravidlami tvorby zákonov (oznámenie č. 19/1997 Z. z.)</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Ústavnoprávny výbor NR SR</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hospodárske záležitosti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sociálne veci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Bezriadkovania"/>
        <w:ind w:left="720"/>
        <w:jc w:val="both"/>
        <w:rPr>
          <w:rFonts w:ascii="Arial" w:eastAsia="Times New Roman" w:hAnsi="Arial" w:cs="Arial"/>
          <w:sz w:val="24"/>
          <w:szCs w:val="24"/>
          <w:lang w:eastAsia="sk-SK"/>
        </w:rPr>
      </w:pPr>
    </w:p>
    <w:p w:rsidR="00781E74" w:rsidRPr="00720787" w:rsidRDefault="00781E74" w:rsidP="00781E74">
      <w:pPr>
        <w:pStyle w:val="Bezriadkovania"/>
        <w:numPr>
          <w:ilvl w:val="0"/>
          <w:numId w:val="4"/>
        </w:numPr>
        <w:jc w:val="both"/>
        <w:textAlignment w:val="baseline"/>
        <w:rPr>
          <w:rFonts w:ascii="Arial" w:eastAsia="Times New Roman" w:hAnsi="Arial" w:cs="Arial"/>
          <w:sz w:val="24"/>
          <w:szCs w:val="24"/>
          <w:lang w:eastAsia="sk-SK"/>
        </w:rPr>
      </w:pPr>
      <w:r w:rsidRPr="00720787">
        <w:rPr>
          <w:rFonts w:ascii="Arial" w:eastAsia="Times New Roman" w:hAnsi="Arial" w:cs="Arial"/>
          <w:b/>
          <w:sz w:val="24"/>
          <w:szCs w:val="24"/>
          <w:lang w:eastAsia="sk-SK"/>
        </w:rPr>
        <w:t>V čl. I, 45. bode</w:t>
      </w:r>
      <w:r w:rsidRPr="00720787">
        <w:rPr>
          <w:rFonts w:ascii="Arial" w:eastAsia="Times New Roman" w:hAnsi="Arial" w:cs="Arial"/>
          <w:sz w:val="24"/>
          <w:szCs w:val="24"/>
          <w:lang w:eastAsia="sk-SK"/>
        </w:rPr>
        <w:t>, § 16k  ods. 11 písm. a) a ods. 12 písm. a) a § 16l ods. 7 písm. a) sa slová „a vlastní doklad podľa § 16p ods. 2“ nahrádzajú slovami „a preukáže sa dokladom alebo čestným vyhlásením podľa § 16p ods. 2“.</w:t>
      </w:r>
    </w:p>
    <w:p w:rsidR="00781E74" w:rsidRPr="00720787" w:rsidRDefault="00781E74" w:rsidP="00781E74">
      <w:pPr>
        <w:pStyle w:val="Bezriadkovania"/>
        <w:ind w:left="3402"/>
        <w:jc w:val="both"/>
        <w:rPr>
          <w:rFonts w:ascii="Arial" w:eastAsia="Times New Roman" w:hAnsi="Arial" w:cs="Arial"/>
          <w:sz w:val="24"/>
          <w:szCs w:val="24"/>
          <w:lang w:eastAsia="sk-SK"/>
        </w:rPr>
      </w:pPr>
    </w:p>
    <w:p w:rsidR="00781E74" w:rsidRPr="00720787" w:rsidRDefault="00781E74" w:rsidP="00781E74">
      <w:pPr>
        <w:pStyle w:val="Bezriadkovania"/>
        <w:ind w:left="2835"/>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Legislatívno-technická úprava; precizovanie textu.</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Ústavnoprávny výbor NR SR</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hospodárske záležitosti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sociálne veci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Bezriadkovania"/>
        <w:ind w:left="2835"/>
        <w:jc w:val="both"/>
        <w:rPr>
          <w:rFonts w:ascii="Arial" w:eastAsia="Times New Roman" w:hAnsi="Arial" w:cs="Arial"/>
          <w:sz w:val="24"/>
          <w:szCs w:val="24"/>
          <w:lang w:eastAsia="sk-SK"/>
        </w:rPr>
      </w:pPr>
    </w:p>
    <w:p w:rsidR="00781E74" w:rsidRPr="00720787" w:rsidRDefault="00781E74" w:rsidP="00781E74">
      <w:pPr>
        <w:pStyle w:val="Standard"/>
        <w:numPr>
          <w:ilvl w:val="0"/>
          <w:numId w:val="4"/>
        </w:numPr>
        <w:ind w:left="284"/>
        <w:jc w:val="both"/>
        <w:rPr>
          <w:rFonts w:ascii="Arial" w:hAnsi="Arial" w:cs="Arial"/>
          <w:iCs/>
        </w:rPr>
      </w:pPr>
      <w:r w:rsidRPr="00720787">
        <w:rPr>
          <w:rFonts w:ascii="Arial" w:hAnsi="Arial" w:cs="Arial"/>
          <w:b/>
          <w:bCs/>
          <w:iCs/>
        </w:rPr>
        <w:t>V čl. I, 45. bode</w:t>
      </w:r>
      <w:r w:rsidRPr="00720787">
        <w:rPr>
          <w:rFonts w:ascii="Arial" w:hAnsi="Arial" w:cs="Arial"/>
          <w:bCs/>
          <w:iCs/>
        </w:rPr>
        <w:t xml:space="preserve"> sa v § 16l vypúšťa odsek 2.</w:t>
      </w:r>
    </w:p>
    <w:p w:rsidR="00781E74" w:rsidRPr="00720787" w:rsidRDefault="00781E74" w:rsidP="00781E74">
      <w:pPr>
        <w:pStyle w:val="Standard"/>
        <w:jc w:val="both"/>
        <w:rPr>
          <w:rFonts w:ascii="Arial" w:hAnsi="Arial" w:cs="Arial"/>
          <w:bCs/>
          <w:iCs/>
        </w:rPr>
      </w:pPr>
    </w:p>
    <w:p w:rsidR="00781E74" w:rsidRDefault="00781E74" w:rsidP="00B50766">
      <w:pPr>
        <w:pStyle w:val="Standard"/>
        <w:ind w:left="284"/>
        <w:jc w:val="both"/>
        <w:rPr>
          <w:rFonts w:ascii="Arial" w:hAnsi="Arial" w:cs="Arial"/>
        </w:rPr>
      </w:pPr>
      <w:r w:rsidRPr="00720787">
        <w:rPr>
          <w:rFonts w:ascii="Arial" w:hAnsi="Arial" w:cs="Arial"/>
          <w:iCs/>
        </w:rPr>
        <w:t>V nadväznosti na vypustenie odseku 2 z § 16l sa vykonajú legislatívno-technické úpravy v čl. I, 45. bode</w:t>
      </w:r>
      <w:r w:rsidRPr="00720787">
        <w:rPr>
          <w:rFonts w:ascii="Arial" w:hAnsi="Arial" w:cs="Arial"/>
          <w:bCs/>
          <w:iCs/>
        </w:rPr>
        <w:t xml:space="preserve"> [</w:t>
      </w:r>
      <w:r w:rsidRPr="00720787">
        <w:rPr>
          <w:rFonts w:ascii="Arial" w:hAnsi="Arial" w:cs="Arial"/>
        </w:rPr>
        <w:t>§ 16l ods. 4 písm. c) a d), §16l ods. 5 písm. c), § 16l ods. 6 písm. c), § 16l ods. 9, § 16l ods. 10, § 16l ods. 12 a § 16r ods. 1 písm. b)].</w:t>
      </w:r>
    </w:p>
    <w:p w:rsidR="00B50766" w:rsidRPr="00720787" w:rsidRDefault="00B50766" w:rsidP="00B50766">
      <w:pPr>
        <w:pStyle w:val="Standard"/>
        <w:ind w:left="284"/>
        <w:jc w:val="both"/>
        <w:rPr>
          <w:rFonts w:ascii="Arial" w:hAnsi="Arial" w:cs="Arial"/>
          <w:iCs/>
        </w:rPr>
      </w:pPr>
    </w:p>
    <w:p w:rsidR="00781E74" w:rsidRPr="00720787" w:rsidRDefault="00781E74" w:rsidP="00781E74">
      <w:pPr>
        <w:pStyle w:val="Standard"/>
        <w:ind w:left="2832"/>
        <w:jc w:val="both"/>
        <w:rPr>
          <w:rFonts w:ascii="Arial" w:hAnsi="Arial" w:cs="Arial"/>
          <w:iCs/>
        </w:rPr>
      </w:pPr>
      <w:r w:rsidRPr="00720787">
        <w:rPr>
          <w:rFonts w:ascii="Arial" w:hAnsi="Arial" w:cs="Arial"/>
          <w:iCs/>
        </w:rPr>
        <w:lastRenderedPageBreak/>
        <w:t>Legislatívno-technická úprava, ktorou sa definícia fumigácie presúva z § 16l ods. 2 zákona do ustanovenia § 2, ktoré definuje pojmy používané v zákone.</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Standard"/>
        <w:ind w:left="284"/>
        <w:jc w:val="both"/>
        <w:rPr>
          <w:rFonts w:ascii="Arial" w:hAnsi="Arial" w:cs="Arial"/>
          <w:iCs/>
        </w:rPr>
      </w:pPr>
    </w:p>
    <w:p w:rsidR="00781E74" w:rsidRPr="00720787" w:rsidRDefault="00781E74" w:rsidP="00781E74">
      <w:pPr>
        <w:pStyle w:val="Standard"/>
        <w:numPr>
          <w:ilvl w:val="0"/>
          <w:numId w:val="4"/>
        </w:numPr>
        <w:ind w:left="284"/>
        <w:jc w:val="both"/>
        <w:rPr>
          <w:rFonts w:ascii="Arial" w:hAnsi="Arial" w:cs="Arial"/>
          <w:iCs/>
        </w:rPr>
      </w:pPr>
      <w:r w:rsidRPr="00720787">
        <w:rPr>
          <w:rFonts w:ascii="Arial" w:hAnsi="Arial" w:cs="Arial"/>
          <w:b/>
          <w:iCs/>
        </w:rPr>
        <w:t>V čl. I, 45. bode</w:t>
      </w:r>
      <w:r w:rsidRPr="00720787">
        <w:rPr>
          <w:rFonts w:ascii="Arial" w:hAnsi="Arial" w:cs="Arial"/>
          <w:iCs/>
        </w:rPr>
        <w:t xml:space="preserve"> sa v § 16o vkladá nový odsek 1, ktorý znie:</w:t>
      </w:r>
    </w:p>
    <w:p w:rsidR="00781E74" w:rsidRPr="00720787" w:rsidRDefault="00781E74" w:rsidP="00781E74">
      <w:pPr>
        <w:pStyle w:val="Odsekzoznamu"/>
        <w:spacing w:after="0" w:line="240" w:lineRule="auto"/>
        <w:ind w:left="284"/>
        <w:rPr>
          <w:rFonts w:ascii="Arial" w:hAnsi="Arial" w:cs="Arial"/>
          <w:iCs/>
          <w:sz w:val="24"/>
          <w:szCs w:val="24"/>
        </w:rPr>
      </w:pPr>
    </w:p>
    <w:p w:rsidR="00781E74" w:rsidRPr="00720787" w:rsidRDefault="00781E74" w:rsidP="00781E74">
      <w:pPr>
        <w:pStyle w:val="Odsekzoznamu"/>
        <w:spacing w:after="0" w:line="240" w:lineRule="auto"/>
        <w:ind w:left="284"/>
        <w:rPr>
          <w:rFonts w:ascii="Arial" w:hAnsi="Arial" w:cs="Arial"/>
          <w:iCs/>
          <w:sz w:val="24"/>
          <w:szCs w:val="24"/>
        </w:rPr>
      </w:pPr>
      <w:r w:rsidRPr="00720787">
        <w:rPr>
          <w:rFonts w:ascii="Arial" w:hAnsi="Arial" w:cs="Arial"/>
          <w:iCs/>
          <w:sz w:val="24"/>
          <w:szCs w:val="24"/>
        </w:rPr>
        <w:t xml:space="preserve">„(1) Odborná spôsobilosť </w:t>
      </w:r>
      <w:r w:rsidRPr="00720787">
        <w:rPr>
          <w:rFonts w:ascii="Arial" w:hAnsi="Arial" w:cs="Arial"/>
          <w:iCs/>
          <w:sz w:val="24"/>
          <w:szCs w:val="24"/>
          <w:lang w:eastAsia="sk-SK"/>
        </w:rPr>
        <w:t xml:space="preserve">na prevádzkovanie balzamovania a konzervácie ľudských pozostatkov </w:t>
      </w:r>
      <w:r w:rsidRPr="00720787">
        <w:rPr>
          <w:rFonts w:ascii="Arial" w:hAnsi="Arial" w:cs="Arial"/>
          <w:iCs/>
          <w:sz w:val="24"/>
          <w:szCs w:val="24"/>
        </w:rPr>
        <w:t>je súhrn teoretických vedomostí a praktických schopností a ovládanie technických a technologických postupov, ktoré musí spĺňať žiadateľ o overenie odbornej spôsobilosti.“.</w:t>
      </w:r>
    </w:p>
    <w:p w:rsidR="00781E74" w:rsidRPr="00720787" w:rsidRDefault="00781E74" w:rsidP="00781E74">
      <w:pPr>
        <w:pStyle w:val="Odsekzoznamu"/>
        <w:spacing w:after="0" w:line="240" w:lineRule="auto"/>
        <w:ind w:left="284"/>
        <w:rPr>
          <w:rFonts w:ascii="Arial" w:hAnsi="Arial" w:cs="Arial"/>
          <w:iCs/>
          <w:sz w:val="24"/>
          <w:szCs w:val="24"/>
        </w:rPr>
      </w:pPr>
    </w:p>
    <w:p w:rsidR="00781E74" w:rsidRPr="00720787" w:rsidRDefault="00781E74" w:rsidP="00781E74">
      <w:pPr>
        <w:pStyle w:val="Odsekzoznamu"/>
        <w:spacing w:after="0" w:line="240" w:lineRule="auto"/>
        <w:ind w:left="284"/>
        <w:rPr>
          <w:rFonts w:ascii="Arial" w:hAnsi="Arial" w:cs="Arial"/>
          <w:iCs/>
          <w:sz w:val="24"/>
          <w:szCs w:val="24"/>
        </w:rPr>
      </w:pPr>
      <w:r w:rsidRPr="00720787">
        <w:rPr>
          <w:rFonts w:ascii="Arial" w:hAnsi="Arial" w:cs="Arial"/>
          <w:iCs/>
          <w:sz w:val="24"/>
          <w:szCs w:val="24"/>
        </w:rPr>
        <w:t>Doterajšie odseky 1 až 3 sa označujú ako odseky 2 až 4.</w:t>
      </w:r>
    </w:p>
    <w:p w:rsidR="00781E74" w:rsidRPr="00720787" w:rsidRDefault="00781E74" w:rsidP="00781E74">
      <w:pPr>
        <w:pStyle w:val="Odsekzoznamu"/>
        <w:spacing w:after="0" w:line="240" w:lineRule="auto"/>
        <w:ind w:left="284"/>
        <w:rPr>
          <w:rFonts w:ascii="Arial" w:hAnsi="Arial" w:cs="Arial"/>
          <w:iCs/>
          <w:sz w:val="24"/>
          <w:szCs w:val="24"/>
        </w:rPr>
      </w:pPr>
    </w:p>
    <w:p w:rsidR="00781E74" w:rsidRPr="00720787" w:rsidRDefault="00781E74" w:rsidP="00781E74">
      <w:pPr>
        <w:pStyle w:val="Odsekzoznamu"/>
        <w:spacing w:after="0" w:line="240" w:lineRule="auto"/>
        <w:ind w:left="284"/>
        <w:rPr>
          <w:rFonts w:ascii="Arial" w:hAnsi="Arial" w:cs="Arial"/>
          <w:iCs/>
          <w:sz w:val="24"/>
          <w:szCs w:val="24"/>
        </w:rPr>
      </w:pPr>
      <w:r w:rsidRPr="00720787">
        <w:rPr>
          <w:rFonts w:ascii="Arial" w:hAnsi="Arial" w:cs="Arial"/>
          <w:iCs/>
          <w:sz w:val="24"/>
          <w:szCs w:val="24"/>
        </w:rPr>
        <w:t>V nadväznosti na vloženie nového odseku 1 do § 16o  sa vykoná legislatívno-technická úprava v čl. I, 45. bode, § 16o ods. 3.</w:t>
      </w:r>
    </w:p>
    <w:p w:rsidR="00781E74" w:rsidRPr="00720787" w:rsidRDefault="00781E74" w:rsidP="00781E74">
      <w:pPr>
        <w:pStyle w:val="Standard"/>
        <w:ind w:left="284"/>
        <w:jc w:val="both"/>
        <w:rPr>
          <w:rFonts w:ascii="Arial" w:hAnsi="Arial" w:cs="Arial"/>
          <w:iCs/>
        </w:rPr>
      </w:pPr>
    </w:p>
    <w:p w:rsidR="00781E74" w:rsidRPr="00720787" w:rsidRDefault="00781E74" w:rsidP="00781E74">
      <w:pPr>
        <w:pStyle w:val="Standard"/>
        <w:ind w:left="2832" w:firstLine="9"/>
        <w:jc w:val="both"/>
        <w:rPr>
          <w:rFonts w:ascii="Arial" w:hAnsi="Arial" w:cs="Arial"/>
          <w:iCs/>
        </w:rPr>
      </w:pPr>
      <w:r w:rsidRPr="00720787">
        <w:rPr>
          <w:rFonts w:ascii="Arial" w:hAnsi="Arial" w:cs="Arial"/>
          <w:iCs/>
        </w:rPr>
        <w:t xml:space="preserve">Predmetné ustanovenie upravuje podmienky pre odbornú spôsobilosť na prevádzkovanie balzamovania a konzervácie ľudských pozostatkov avšak absentuje ustanovenie o obsahu tejto odbornej spôsobilosti, obdobne ako je to v ostatných ustanoveniach § 16a až 16n. Z uvedeného dôvodu sa ustanovenie dopĺňa o obsah odbornej spôsobilosti. </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Standard"/>
        <w:ind w:left="284"/>
        <w:jc w:val="both"/>
        <w:rPr>
          <w:rFonts w:ascii="Arial" w:hAnsi="Arial" w:cs="Arial"/>
          <w:iCs/>
        </w:rPr>
      </w:pPr>
    </w:p>
    <w:p w:rsidR="00781E74" w:rsidRPr="00720787" w:rsidRDefault="00781E74" w:rsidP="00781E74">
      <w:pPr>
        <w:pStyle w:val="Standard"/>
        <w:numPr>
          <w:ilvl w:val="0"/>
          <w:numId w:val="4"/>
        </w:numPr>
        <w:ind w:left="284"/>
        <w:jc w:val="both"/>
        <w:rPr>
          <w:rFonts w:ascii="Arial" w:hAnsi="Arial" w:cs="Arial"/>
          <w:iCs/>
        </w:rPr>
      </w:pPr>
      <w:r w:rsidRPr="00720787">
        <w:rPr>
          <w:rFonts w:ascii="Arial" w:hAnsi="Arial" w:cs="Arial"/>
          <w:b/>
          <w:iCs/>
        </w:rPr>
        <w:t>V čl. I, 45. bode</w:t>
      </w:r>
      <w:r w:rsidRPr="00720787">
        <w:rPr>
          <w:rFonts w:ascii="Arial" w:hAnsi="Arial" w:cs="Arial"/>
          <w:iCs/>
        </w:rPr>
        <w:t>, § 16o ods. 1 sa za slová „odbornú spôsobilosť“ vkladajú slová „na činnosti uvedené v odseku 1“.</w:t>
      </w:r>
    </w:p>
    <w:p w:rsidR="00781E74" w:rsidRPr="00720787" w:rsidRDefault="00781E74" w:rsidP="00781E74">
      <w:pPr>
        <w:pStyle w:val="Standard"/>
        <w:ind w:left="3119"/>
        <w:jc w:val="both"/>
        <w:rPr>
          <w:rFonts w:ascii="Arial" w:hAnsi="Arial" w:cs="Arial"/>
          <w:iCs/>
        </w:rPr>
      </w:pPr>
    </w:p>
    <w:p w:rsidR="00781E74" w:rsidRPr="00720787" w:rsidRDefault="00781E74" w:rsidP="00781E74">
      <w:pPr>
        <w:pStyle w:val="Standard"/>
        <w:ind w:left="2835"/>
        <w:jc w:val="both"/>
        <w:rPr>
          <w:rFonts w:ascii="Arial" w:hAnsi="Arial" w:cs="Arial"/>
          <w:iCs/>
        </w:rPr>
      </w:pPr>
      <w:r w:rsidRPr="00720787">
        <w:rPr>
          <w:rFonts w:ascii="Arial" w:hAnsi="Arial" w:cs="Arial"/>
          <w:iCs/>
        </w:rPr>
        <w:t>Legislatívno-technická úprava; precizovanie textu.</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Standard"/>
        <w:ind w:left="3119"/>
        <w:jc w:val="both"/>
        <w:rPr>
          <w:rFonts w:ascii="Arial" w:hAnsi="Arial" w:cs="Arial"/>
          <w:iCs/>
        </w:rPr>
      </w:pPr>
    </w:p>
    <w:p w:rsidR="00781E74" w:rsidRPr="00720787" w:rsidRDefault="00781E74" w:rsidP="00781E74">
      <w:pPr>
        <w:pStyle w:val="Bezriadkovania"/>
        <w:numPr>
          <w:ilvl w:val="0"/>
          <w:numId w:val="4"/>
        </w:numPr>
        <w:jc w:val="both"/>
        <w:textAlignment w:val="baseline"/>
        <w:rPr>
          <w:rFonts w:ascii="Arial" w:eastAsia="Times New Roman" w:hAnsi="Arial" w:cs="Arial"/>
          <w:sz w:val="24"/>
          <w:szCs w:val="24"/>
          <w:lang w:eastAsia="sk-SK"/>
        </w:rPr>
      </w:pPr>
      <w:r w:rsidRPr="00720787">
        <w:rPr>
          <w:rFonts w:ascii="Arial" w:eastAsia="Times New Roman" w:hAnsi="Arial" w:cs="Arial"/>
          <w:b/>
          <w:sz w:val="24"/>
          <w:szCs w:val="24"/>
          <w:lang w:eastAsia="sk-SK"/>
        </w:rPr>
        <w:t>V čl. I, 45. bode</w:t>
      </w:r>
      <w:r w:rsidRPr="00720787">
        <w:rPr>
          <w:rFonts w:ascii="Arial" w:eastAsia="Times New Roman" w:hAnsi="Arial" w:cs="Arial"/>
          <w:sz w:val="24"/>
          <w:szCs w:val="24"/>
          <w:lang w:eastAsia="sk-SK"/>
        </w:rPr>
        <w:t>, § 16p ods. 1 úvodnej vete a ods. 2 sa za slovo „overenie“ vkladajú slová „odbornej spôsobilosti a vydanie osvedčenia o“.</w:t>
      </w:r>
    </w:p>
    <w:p w:rsidR="00781E74" w:rsidRPr="00720787" w:rsidRDefault="00781E74" w:rsidP="00781E74">
      <w:pPr>
        <w:pStyle w:val="Bezriadkovania"/>
        <w:jc w:val="both"/>
        <w:rPr>
          <w:rFonts w:ascii="Arial" w:eastAsia="Times New Roman" w:hAnsi="Arial" w:cs="Arial"/>
          <w:sz w:val="24"/>
          <w:szCs w:val="24"/>
          <w:lang w:eastAsia="sk-SK"/>
        </w:rPr>
      </w:pPr>
    </w:p>
    <w:p w:rsidR="00781E74" w:rsidRPr="00720787" w:rsidRDefault="00781E74" w:rsidP="00781E74">
      <w:pPr>
        <w:pStyle w:val="Bezriadkovania"/>
        <w:ind w:left="2835"/>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Legislatívno-technická úprava; precizovanie textu.</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Ústavnoprávny výbor NR SR</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hospodárske záležitosti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lastRenderedPageBreak/>
        <w:t>Výbor NR SR pre sociálne veci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Bezriadkovania"/>
        <w:ind w:left="3402"/>
        <w:jc w:val="both"/>
        <w:rPr>
          <w:rFonts w:ascii="Arial" w:eastAsia="Times New Roman" w:hAnsi="Arial" w:cs="Arial"/>
          <w:sz w:val="24"/>
          <w:szCs w:val="24"/>
          <w:lang w:eastAsia="sk-SK"/>
        </w:rPr>
      </w:pPr>
    </w:p>
    <w:p w:rsidR="00781E74" w:rsidRPr="00720787" w:rsidRDefault="00781E74" w:rsidP="00781E74">
      <w:pPr>
        <w:pStyle w:val="Bezriadkovania"/>
        <w:numPr>
          <w:ilvl w:val="0"/>
          <w:numId w:val="4"/>
        </w:numPr>
        <w:jc w:val="both"/>
        <w:textAlignment w:val="baseline"/>
        <w:rPr>
          <w:rFonts w:ascii="Arial" w:eastAsia="Times New Roman" w:hAnsi="Arial" w:cs="Arial"/>
          <w:sz w:val="24"/>
          <w:szCs w:val="24"/>
          <w:lang w:eastAsia="sk-SK"/>
        </w:rPr>
      </w:pPr>
      <w:r w:rsidRPr="00720787">
        <w:rPr>
          <w:rFonts w:ascii="Arial" w:eastAsia="Times New Roman" w:hAnsi="Arial" w:cs="Arial"/>
          <w:b/>
          <w:sz w:val="24"/>
          <w:szCs w:val="24"/>
          <w:lang w:eastAsia="sk-SK"/>
        </w:rPr>
        <w:t>V čl. I, 45. bode</w:t>
      </w:r>
      <w:r w:rsidRPr="00720787">
        <w:rPr>
          <w:rFonts w:ascii="Arial" w:eastAsia="Times New Roman" w:hAnsi="Arial" w:cs="Arial"/>
          <w:sz w:val="24"/>
          <w:szCs w:val="24"/>
          <w:lang w:eastAsia="sk-SK"/>
        </w:rPr>
        <w:t>, § 16p ods. 1 písm. b) sa za slovo „spôsobilosti“ vkladá čiarka a slová „podľa § 15“ sa nahrádzajú slovami „o ktorej osvedčenie sa žiada (§ 16a až 16o)“.</w:t>
      </w:r>
    </w:p>
    <w:p w:rsidR="00781E74" w:rsidRPr="00720787" w:rsidRDefault="00781E74" w:rsidP="00781E74">
      <w:pPr>
        <w:pStyle w:val="Bezriadkovania"/>
        <w:ind w:left="2835"/>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Legislatívno-technická úprava; precizovanie textu z dôvodu jednoznačnosti.</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Ústavnoprávny výbor NR SR</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hospodárske záležitosti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sociálne veci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Bezriadkovania"/>
        <w:ind w:left="3402"/>
        <w:jc w:val="both"/>
        <w:rPr>
          <w:rFonts w:ascii="Arial" w:eastAsia="Times New Roman" w:hAnsi="Arial" w:cs="Arial"/>
          <w:sz w:val="24"/>
          <w:szCs w:val="24"/>
          <w:lang w:eastAsia="sk-SK"/>
        </w:rPr>
      </w:pPr>
    </w:p>
    <w:p w:rsidR="00781E74" w:rsidRPr="00720787" w:rsidRDefault="00781E74" w:rsidP="00781E74">
      <w:pPr>
        <w:pStyle w:val="Bezriadkovania"/>
        <w:numPr>
          <w:ilvl w:val="0"/>
          <w:numId w:val="4"/>
        </w:numPr>
        <w:jc w:val="both"/>
        <w:textAlignment w:val="baseline"/>
        <w:rPr>
          <w:rFonts w:ascii="Arial" w:eastAsia="Times New Roman" w:hAnsi="Arial" w:cs="Arial"/>
          <w:sz w:val="24"/>
          <w:szCs w:val="24"/>
          <w:lang w:eastAsia="sk-SK"/>
        </w:rPr>
      </w:pPr>
      <w:r w:rsidRPr="00720787">
        <w:rPr>
          <w:rFonts w:ascii="Arial" w:eastAsia="Times New Roman" w:hAnsi="Arial" w:cs="Arial"/>
          <w:b/>
          <w:sz w:val="24"/>
          <w:szCs w:val="24"/>
          <w:lang w:eastAsia="sk-SK"/>
        </w:rPr>
        <w:t>V čl. I, 45. bode</w:t>
      </w:r>
      <w:r w:rsidRPr="00720787">
        <w:rPr>
          <w:rFonts w:ascii="Arial" w:eastAsia="Times New Roman" w:hAnsi="Arial" w:cs="Arial"/>
          <w:sz w:val="24"/>
          <w:szCs w:val="24"/>
          <w:lang w:eastAsia="sk-SK"/>
        </w:rPr>
        <w:t>, § 16p ods. 1 písm. c) a ods. 4 písm. e) sa vypúšťajú slová „(§ 16j až 16l)“ a na konci sa pripájajú slová „ak ide o odbornú spôsobilosť podľa § 16j až 16l,“.</w:t>
      </w:r>
    </w:p>
    <w:p w:rsidR="00781E74" w:rsidRPr="00720787" w:rsidRDefault="00781E74" w:rsidP="00781E74">
      <w:pPr>
        <w:pStyle w:val="Bezriadkovania"/>
        <w:ind w:left="2835"/>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Legislatívno-technická úprava; precizovanie textu z dôvodu jednoznačnosti.</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Ústavnoprávny výbor NR SR</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hospodárske záležitosti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sociálne veci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Bezriadkovania"/>
        <w:ind w:left="720"/>
        <w:jc w:val="both"/>
        <w:rPr>
          <w:rFonts w:ascii="Arial" w:eastAsia="Times New Roman" w:hAnsi="Arial" w:cs="Arial"/>
          <w:sz w:val="24"/>
          <w:szCs w:val="24"/>
          <w:lang w:eastAsia="sk-SK"/>
        </w:rPr>
      </w:pPr>
    </w:p>
    <w:p w:rsidR="00781E74" w:rsidRPr="00720787" w:rsidRDefault="00781E74" w:rsidP="00781E74">
      <w:pPr>
        <w:pStyle w:val="Bezriadkovania"/>
        <w:numPr>
          <w:ilvl w:val="0"/>
          <w:numId w:val="4"/>
        </w:numPr>
        <w:jc w:val="both"/>
        <w:textAlignment w:val="baseline"/>
        <w:rPr>
          <w:rFonts w:ascii="Arial" w:eastAsia="Times New Roman" w:hAnsi="Arial" w:cs="Arial"/>
          <w:sz w:val="24"/>
          <w:szCs w:val="24"/>
          <w:lang w:eastAsia="sk-SK"/>
        </w:rPr>
      </w:pPr>
      <w:r w:rsidRPr="00720787">
        <w:rPr>
          <w:rFonts w:ascii="Arial" w:eastAsia="Times New Roman" w:hAnsi="Arial" w:cs="Arial"/>
          <w:b/>
          <w:sz w:val="24"/>
          <w:szCs w:val="24"/>
          <w:lang w:eastAsia="sk-SK"/>
        </w:rPr>
        <w:t>V čl. I, 45. bode</w:t>
      </w:r>
      <w:r w:rsidRPr="00720787">
        <w:rPr>
          <w:rFonts w:ascii="Arial" w:eastAsia="Times New Roman" w:hAnsi="Arial" w:cs="Arial"/>
          <w:sz w:val="24"/>
          <w:szCs w:val="24"/>
          <w:lang w:eastAsia="sk-SK"/>
        </w:rPr>
        <w:t>, § 16p ods. 1 písm. d) a ods. 4 písm. f) sa slová „(§ 16j až 16l)“ nahrádzajú slovami „podľa § 16j až 16l“.</w:t>
      </w:r>
    </w:p>
    <w:p w:rsidR="00781E74" w:rsidRPr="00720787" w:rsidRDefault="00781E74" w:rsidP="00781E74">
      <w:pPr>
        <w:pStyle w:val="Bezriadkovania"/>
        <w:ind w:left="360"/>
        <w:jc w:val="both"/>
        <w:rPr>
          <w:rFonts w:ascii="Arial" w:eastAsia="Times New Roman" w:hAnsi="Arial" w:cs="Arial"/>
          <w:sz w:val="24"/>
          <w:szCs w:val="24"/>
          <w:lang w:eastAsia="sk-SK"/>
        </w:rPr>
      </w:pPr>
    </w:p>
    <w:p w:rsidR="00781E74" w:rsidRPr="00720787" w:rsidRDefault="00781E74" w:rsidP="00781E74">
      <w:pPr>
        <w:pStyle w:val="Bezriadkovania"/>
        <w:ind w:left="2835"/>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Legislatívno-technická úprava; precizovanie textu z dôvodu jednoznačnosti.</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Ústavnoprávny výbor NR SR</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hospodárske záležitosti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sociálne veci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Default="00781E74" w:rsidP="00781E74">
      <w:pPr>
        <w:pStyle w:val="Bezriadkovania"/>
        <w:ind w:left="3261"/>
        <w:jc w:val="both"/>
        <w:rPr>
          <w:rFonts w:ascii="Arial" w:eastAsia="Times New Roman" w:hAnsi="Arial" w:cs="Arial"/>
          <w:sz w:val="24"/>
          <w:szCs w:val="24"/>
          <w:lang w:eastAsia="sk-SK"/>
        </w:rPr>
      </w:pPr>
    </w:p>
    <w:p w:rsidR="00B50766" w:rsidRDefault="00B50766" w:rsidP="00781E74">
      <w:pPr>
        <w:pStyle w:val="Bezriadkovania"/>
        <w:ind w:left="3261"/>
        <w:jc w:val="both"/>
        <w:rPr>
          <w:rFonts w:ascii="Arial" w:eastAsia="Times New Roman" w:hAnsi="Arial" w:cs="Arial"/>
          <w:sz w:val="24"/>
          <w:szCs w:val="24"/>
          <w:lang w:eastAsia="sk-SK"/>
        </w:rPr>
      </w:pPr>
    </w:p>
    <w:p w:rsidR="00B50766" w:rsidRPr="00720787" w:rsidRDefault="00B50766" w:rsidP="00781E74">
      <w:pPr>
        <w:pStyle w:val="Bezriadkovania"/>
        <w:ind w:left="3261"/>
        <w:jc w:val="both"/>
        <w:rPr>
          <w:rFonts w:ascii="Arial" w:eastAsia="Times New Roman" w:hAnsi="Arial" w:cs="Arial"/>
          <w:sz w:val="24"/>
          <w:szCs w:val="24"/>
          <w:lang w:eastAsia="sk-SK"/>
        </w:rPr>
      </w:pPr>
    </w:p>
    <w:p w:rsidR="00781E74" w:rsidRDefault="00781E74" w:rsidP="00781E74">
      <w:pPr>
        <w:pStyle w:val="Bezriadkovania"/>
        <w:numPr>
          <w:ilvl w:val="0"/>
          <w:numId w:val="4"/>
        </w:numPr>
        <w:jc w:val="both"/>
        <w:textAlignment w:val="baseline"/>
        <w:rPr>
          <w:rFonts w:ascii="Arial" w:eastAsia="Times New Roman" w:hAnsi="Arial" w:cs="Arial"/>
          <w:sz w:val="24"/>
          <w:szCs w:val="24"/>
          <w:lang w:eastAsia="sk-SK"/>
        </w:rPr>
      </w:pPr>
      <w:r w:rsidRPr="00720787">
        <w:rPr>
          <w:rFonts w:ascii="Arial" w:eastAsia="Times New Roman" w:hAnsi="Arial" w:cs="Arial"/>
          <w:b/>
          <w:sz w:val="24"/>
          <w:szCs w:val="24"/>
          <w:lang w:eastAsia="sk-SK"/>
        </w:rPr>
        <w:lastRenderedPageBreak/>
        <w:t>V čl. I, 45. bode</w:t>
      </w:r>
      <w:r w:rsidRPr="00720787">
        <w:rPr>
          <w:rFonts w:ascii="Arial" w:eastAsia="Times New Roman" w:hAnsi="Arial" w:cs="Arial"/>
          <w:sz w:val="24"/>
          <w:szCs w:val="24"/>
          <w:lang w:eastAsia="sk-SK"/>
        </w:rPr>
        <w:t>, § 16p ods. 4 písm. d) sa slová „podľa  § 15“ sa nahrádzajú slovami „podľa § 16a až 16o“.</w:t>
      </w:r>
    </w:p>
    <w:p w:rsidR="00B50766" w:rsidRPr="00720787" w:rsidRDefault="00B50766" w:rsidP="00B50766">
      <w:pPr>
        <w:pStyle w:val="Bezriadkovania"/>
        <w:ind w:left="360"/>
        <w:jc w:val="both"/>
        <w:textAlignment w:val="baseline"/>
        <w:rPr>
          <w:rFonts w:ascii="Arial" w:eastAsia="Times New Roman" w:hAnsi="Arial" w:cs="Arial"/>
          <w:sz w:val="24"/>
          <w:szCs w:val="24"/>
          <w:lang w:eastAsia="sk-SK"/>
        </w:rPr>
      </w:pPr>
    </w:p>
    <w:p w:rsidR="00781E74" w:rsidRPr="00720787" w:rsidRDefault="00781E74" w:rsidP="00781E74">
      <w:pPr>
        <w:pStyle w:val="Bezriadkovania"/>
        <w:ind w:left="2835"/>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Legislatívno-technická úprava; precizovanie textu z dôvodu jednoznačnosti.</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Ústavnoprávny výbor NR SR</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hospodárske záležitosti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sociálne veci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Bezriadkovania"/>
        <w:ind w:left="720"/>
        <w:jc w:val="both"/>
        <w:rPr>
          <w:rFonts w:ascii="Arial" w:eastAsia="Times New Roman" w:hAnsi="Arial" w:cs="Arial"/>
          <w:sz w:val="24"/>
          <w:szCs w:val="24"/>
          <w:lang w:eastAsia="sk-SK"/>
        </w:rPr>
      </w:pPr>
    </w:p>
    <w:p w:rsidR="00781E74" w:rsidRPr="00720787" w:rsidRDefault="00781E74" w:rsidP="00781E74">
      <w:pPr>
        <w:pStyle w:val="Bezriadkovania"/>
        <w:numPr>
          <w:ilvl w:val="0"/>
          <w:numId w:val="4"/>
        </w:numPr>
        <w:jc w:val="both"/>
        <w:textAlignment w:val="baseline"/>
        <w:rPr>
          <w:rFonts w:ascii="Arial" w:eastAsia="Times New Roman" w:hAnsi="Arial" w:cs="Arial"/>
          <w:sz w:val="24"/>
          <w:szCs w:val="24"/>
          <w:lang w:eastAsia="sk-SK"/>
        </w:rPr>
      </w:pPr>
      <w:r w:rsidRPr="00720787">
        <w:rPr>
          <w:rFonts w:ascii="Arial" w:eastAsia="Times New Roman" w:hAnsi="Arial" w:cs="Arial"/>
          <w:b/>
          <w:sz w:val="24"/>
          <w:szCs w:val="24"/>
          <w:lang w:eastAsia="sk-SK"/>
        </w:rPr>
        <w:t>V čl. I, 45. bode</w:t>
      </w:r>
      <w:r w:rsidRPr="00720787">
        <w:rPr>
          <w:rFonts w:ascii="Arial" w:eastAsia="Times New Roman" w:hAnsi="Arial" w:cs="Arial"/>
          <w:sz w:val="24"/>
          <w:szCs w:val="24"/>
          <w:lang w:eastAsia="sk-SK"/>
        </w:rPr>
        <w:t xml:space="preserve">, § 16p ods. 7 písmeno b) znie: </w:t>
      </w:r>
    </w:p>
    <w:p w:rsidR="00781E74" w:rsidRPr="00720787" w:rsidRDefault="00781E74" w:rsidP="00781E74">
      <w:pPr>
        <w:pStyle w:val="Bezriadkovania"/>
        <w:ind w:left="426"/>
        <w:jc w:val="both"/>
        <w:rPr>
          <w:rFonts w:ascii="Arial" w:eastAsia="Times New Roman" w:hAnsi="Arial" w:cs="Arial"/>
          <w:sz w:val="24"/>
          <w:szCs w:val="24"/>
          <w:lang w:eastAsia="sk-SK"/>
        </w:rPr>
      </w:pPr>
    </w:p>
    <w:p w:rsidR="00781E74" w:rsidRPr="00720787" w:rsidRDefault="00781E74" w:rsidP="00781E74">
      <w:pPr>
        <w:pStyle w:val="Bezriadkovania"/>
        <w:ind w:left="426"/>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„b) druh odbornej spôsobilosti podľa § 16a až 16o, na ktorú sa osvedčenie vydáva,“.</w:t>
      </w:r>
    </w:p>
    <w:p w:rsidR="00781E74" w:rsidRPr="00720787" w:rsidRDefault="00781E74" w:rsidP="00781E74">
      <w:pPr>
        <w:pStyle w:val="Bezriadkovania"/>
        <w:ind w:left="2835"/>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Legislatívno-technická úprava; precizovanie textu z dôvodu potreby zosúladenia s § 16p ods. 1 a 4</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Ústavnoprávny výbor NR SR</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hospodárske záležitosti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sociálne veci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Bezriadkovania"/>
        <w:ind w:left="720"/>
        <w:jc w:val="both"/>
        <w:rPr>
          <w:rFonts w:ascii="Arial" w:eastAsia="Times New Roman" w:hAnsi="Arial" w:cs="Arial"/>
          <w:sz w:val="24"/>
          <w:szCs w:val="24"/>
          <w:lang w:eastAsia="sk-SK"/>
        </w:rPr>
      </w:pPr>
    </w:p>
    <w:p w:rsidR="00781E74" w:rsidRPr="00720787" w:rsidRDefault="00781E74" w:rsidP="00781E74">
      <w:pPr>
        <w:pStyle w:val="Bezriadkovania"/>
        <w:numPr>
          <w:ilvl w:val="0"/>
          <w:numId w:val="4"/>
        </w:numPr>
        <w:jc w:val="both"/>
        <w:textAlignment w:val="baseline"/>
        <w:rPr>
          <w:rFonts w:ascii="Arial" w:eastAsia="Times New Roman" w:hAnsi="Arial" w:cs="Arial"/>
          <w:sz w:val="24"/>
          <w:szCs w:val="24"/>
          <w:lang w:eastAsia="sk-SK"/>
        </w:rPr>
      </w:pPr>
      <w:r w:rsidRPr="00720787">
        <w:rPr>
          <w:rFonts w:ascii="Arial" w:eastAsia="Times New Roman" w:hAnsi="Arial" w:cs="Arial"/>
          <w:b/>
          <w:sz w:val="24"/>
          <w:szCs w:val="24"/>
          <w:lang w:eastAsia="sk-SK"/>
        </w:rPr>
        <w:t>V čl. I, 45. bode</w:t>
      </w:r>
      <w:r w:rsidRPr="00720787">
        <w:rPr>
          <w:rFonts w:ascii="Arial" w:eastAsia="Times New Roman" w:hAnsi="Arial" w:cs="Arial"/>
          <w:sz w:val="24"/>
          <w:szCs w:val="24"/>
          <w:lang w:eastAsia="sk-SK"/>
        </w:rPr>
        <w:t>, § 16p ods. 7 sa za písmeno b) vkladá nové písmeno c), ktoré znie:</w:t>
      </w:r>
    </w:p>
    <w:p w:rsidR="00781E74" w:rsidRPr="00720787" w:rsidRDefault="00781E74" w:rsidP="00781E74">
      <w:pPr>
        <w:pStyle w:val="Bezriadkovania"/>
        <w:ind w:left="426"/>
        <w:jc w:val="both"/>
        <w:rPr>
          <w:rFonts w:ascii="Arial" w:eastAsia="Times New Roman" w:hAnsi="Arial" w:cs="Arial"/>
          <w:sz w:val="24"/>
          <w:szCs w:val="24"/>
          <w:lang w:eastAsia="sk-SK"/>
        </w:rPr>
      </w:pPr>
    </w:p>
    <w:p w:rsidR="00781E74" w:rsidRPr="00720787" w:rsidRDefault="00781E74" w:rsidP="00781E74">
      <w:pPr>
        <w:pStyle w:val="Bezriadkovania"/>
        <w:ind w:left="426"/>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„c) činnosť obchodovanie alebo odborné využitie, ak ide o odbornú spôsobilosť podľa § 16j až 16l,“.</w:t>
      </w:r>
    </w:p>
    <w:p w:rsidR="00781E74" w:rsidRPr="00720787" w:rsidRDefault="00781E74" w:rsidP="00781E74">
      <w:pPr>
        <w:pStyle w:val="Bezriadkovania"/>
        <w:ind w:left="426"/>
        <w:jc w:val="both"/>
        <w:rPr>
          <w:rFonts w:ascii="Arial" w:eastAsia="Times New Roman" w:hAnsi="Arial" w:cs="Arial"/>
          <w:sz w:val="24"/>
          <w:szCs w:val="24"/>
          <w:lang w:eastAsia="sk-SK"/>
        </w:rPr>
      </w:pPr>
    </w:p>
    <w:p w:rsidR="00781E74" w:rsidRPr="00720787" w:rsidRDefault="00781E74" w:rsidP="00781E74">
      <w:pPr>
        <w:pStyle w:val="Bezriadkovania"/>
        <w:ind w:left="426"/>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Doterajšie písmená c) až e) sa primerane preznačia.</w:t>
      </w:r>
    </w:p>
    <w:p w:rsidR="00781E74" w:rsidRPr="00720787" w:rsidRDefault="00781E74" w:rsidP="00781E74">
      <w:pPr>
        <w:pStyle w:val="Bezriadkovania"/>
        <w:ind w:left="3402"/>
        <w:jc w:val="both"/>
        <w:rPr>
          <w:rFonts w:ascii="Arial" w:eastAsia="Times New Roman" w:hAnsi="Arial" w:cs="Arial"/>
          <w:sz w:val="24"/>
          <w:szCs w:val="24"/>
          <w:lang w:eastAsia="sk-SK"/>
        </w:rPr>
      </w:pPr>
    </w:p>
    <w:p w:rsidR="00781E74" w:rsidRPr="00720787" w:rsidRDefault="00781E74" w:rsidP="00781E74">
      <w:pPr>
        <w:pStyle w:val="Bezriadkovania"/>
        <w:ind w:left="2835"/>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Legislatívno-technická úprava; precizovanie textu z dôvodu potreby zosúladenia s § 16p ods. 1 a 4</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Ústavnoprávny výbor NR SR</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hospodárske záležitosti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sociálne veci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Default="00781E74" w:rsidP="00781E74">
      <w:pPr>
        <w:pStyle w:val="Bezriadkovania"/>
        <w:ind w:left="3402"/>
        <w:jc w:val="both"/>
        <w:rPr>
          <w:rFonts w:ascii="Arial" w:eastAsia="Times New Roman" w:hAnsi="Arial" w:cs="Arial"/>
          <w:sz w:val="24"/>
          <w:szCs w:val="24"/>
          <w:lang w:eastAsia="sk-SK"/>
        </w:rPr>
      </w:pPr>
    </w:p>
    <w:p w:rsidR="00B50766" w:rsidRDefault="00B50766" w:rsidP="00781E74">
      <w:pPr>
        <w:pStyle w:val="Bezriadkovania"/>
        <w:ind w:left="3402"/>
        <w:jc w:val="both"/>
        <w:rPr>
          <w:rFonts w:ascii="Arial" w:eastAsia="Times New Roman" w:hAnsi="Arial" w:cs="Arial"/>
          <w:sz w:val="24"/>
          <w:szCs w:val="24"/>
          <w:lang w:eastAsia="sk-SK"/>
        </w:rPr>
      </w:pPr>
    </w:p>
    <w:p w:rsidR="00B50766" w:rsidRPr="00720787" w:rsidRDefault="00B50766" w:rsidP="00781E74">
      <w:pPr>
        <w:pStyle w:val="Bezriadkovania"/>
        <w:ind w:left="3402"/>
        <w:jc w:val="both"/>
        <w:rPr>
          <w:rFonts w:ascii="Arial" w:eastAsia="Times New Roman" w:hAnsi="Arial" w:cs="Arial"/>
          <w:sz w:val="24"/>
          <w:szCs w:val="24"/>
          <w:lang w:eastAsia="sk-SK"/>
        </w:rPr>
      </w:pPr>
    </w:p>
    <w:p w:rsidR="00781E74" w:rsidRPr="00720787" w:rsidRDefault="00781E74" w:rsidP="00781E74">
      <w:pPr>
        <w:pStyle w:val="Standard"/>
        <w:numPr>
          <w:ilvl w:val="0"/>
          <w:numId w:val="4"/>
        </w:numPr>
        <w:ind w:left="284"/>
        <w:jc w:val="both"/>
        <w:rPr>
          <w:rFonts w:ascii="Arial" w:hAnsi="Arial" w:cs="Arial"/>
          <w:iCs/>
        </w:rPr>
      </w:pPr>
      <w:r w:rsidRPr="00720787">
        <w:rPr>
          <w:rFonts w:ascii="Arial" w:hAnsi="Arial" w:cs="Arial"/>
          <w:b/>
          <w:iCs/>
        </w:rPr>
        <w:lastRenderedPageBreak/>
        <w:t>V čl. I, 45. bode</w:t>
      </w:r>
      <w:r w:rsidRPr="00720787">
        <w:rPr>
          <w:rFonts w:ascii="Arial" w:hAnsi="Arial" w:cs="Arial"/>
          <w:iCs/>
        </w:rPr>
        <w:t xml:space="preserve"> sa na konci zo znenia poznámok pod čiarou vypúšťa znenie poznámky pod čiarou k odkazu 23b.</w:t>
      </w:r>
    </w:p>
    <w:p w:rsidR="00781E74" w:rsidRPr="00720787" w:rsidRDefault="00781E74" w:rsidP="00781E74">
      <w:pPr>
        <w:pStyle w:val="Standard"/>
        <w:ind w:left="284"/>
        <w:jc w:val="both"/>
        <w:rPr>
          <w:rFonts w:ascii="Arial" w:hAnsi="Arial" w:cs="Arial"/>
          <w:iCs/>
        </w:rPr>
      </w:pPr>
    </w:p>
    <w:p w:rsidR="00781E74" w:rsidRPr="00720787" w:rsidRDefault="00781E74" w:rsidP="00781E74">
      <w:pPr>
        <w:pStyle w:val="Standard"/>
        <w:ind w:left="284"/>
        <w:jc w:val="both"/>
        <w:rPr>
          <w:rFonts w:ascii="Arial" w:hAnsi="Arial" w:cs="Arial"/>
          <w:iCs/>
        </w:rPr>
      </w:pPr>
      <w:r w:rsidRPr="00720787">
        <w:rPr>
          <w:rFonts w:ascii="Arial" w:hAnsi="Arial" w:cs="Arial"/>
          <w:iCs/>
        </w:rPr>
        <w:t>Nasledujúce znenia poznámok pod čiarou sa primerane preznačia.</w:t>
      </w:r>
    </w:p>
    <w:p w:rsidR="00781E74" w:rsidRPr="00720787" w:rsidRDefault="00781E74" w:rsidP="00781E74">
      <w:pPr>
        <w:pStyle w:val="Standard"/>
        <w:jc w:val="both"/>
        <w:rPr>
          <w:rFonts w:ascii="Arial" w:hAnsi="Arial" w:cs="Arial"/>
          <w:iCs/>
        </w:rPr>
      </w:pPr>
    </w:p>
    <w:p w:rsidR="00781E74" w:rsidRPr="00720787" w:rsidRDefault="00781E74" w:rsidP="00781E74">
      <w:pPr>
        <w:pStyle w:val="Standard"/>
        <w:ind w:left="284"/>
        <w:jc w:val="both"/>
        <w:rPr>
          <w:rFonts w:ascii="Arial" w:hAnsi="Arial" w:cs="Arial"/>
          <w:iCs/>
        </w:rPr>
      </w:pPr>
      <w:r w:rsidRPr="00720787">
        <w:rPr>
          <w:rFonts w:ascii="Arial" w:hAnsi="Arial" w:cs="Arial"/>
          <w:iCs/>
        </w:rPr>
        <w:t>V nadväznosti na preznačenie poznámok pod čiarou sa vykonajú legislatívno-technické úpravy v čl. I, 45. bode [§ 16j ods. 13, § 16k ods. 10, § 16l ods. 10, § 16n ods. 3 písm. a), § 16o ods. 2 a v úvodnej vete k poznámkam pod čiarou], v čl. I, 104. bode a v čl. I, 176. bode, prílohe č. 3bb (časť A, B a E, tretie body).</w:t>
      </w:r>
    </w:p>
    <w:p w:rsidR="00781E74" w:rsidRPr="00720787" w:rsidRDefault="00781E74" w:rsidP="00781E74">
      <w:pPr>
        <w:pStyle w:val="Standard"/>
        <w:ind w:left="2835"/>
        <w:jc w:val="both"/>
        <w:rPr>
          <w:rFonts w:ascii="Arial" w:hAnsi="Arial" w:cs="Arial"/>
          <w:iCs/>
        </w:rPr>
      </w:pPr>
    </w:p>
    <w:p w:rsidR="00781E74" w:rsidRPr="00720787" w:rsidRDefault="00781E74" w:rsidP="00781E74">
      <w:pPr>
        <w:pStyle w:val="Standard"/>
        <w:ind w:left="2835"/>
        <w:jc w:val="both"/>
        <w:rPr>
          <w:rFonts w:ascii="Arial" w:hAnsi="Arial" w:cs="Arial"/>
          <w:iCs/>
        </w:rPr>
      </w:pPr>
      <w:r w:rsidRPr="00720787">
        <w:rPr>
          <w:rFonts w:ascii="Arial" w:hAnsi="Arial" w:cs="Arial"/>
          <w:iCs/>
        </w:rPr>
        <w:t xml:space="preserve">Legislatívno-technická úprava. </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Standard"/>
        <w:ind w:left="284"/>
        <w:jc w:val="both"/>
        <w:rPr>
          <w:rFonts w:ascii="Arial" w:hAnsi="Arial" w:cs="Arial"/>
          <w:iCs/>
        </w:rPr>
      </w:pPr>
    </w:p>
    <w:p w:rsidR="00781E74" w:rsidRPr="00720787" w:rsidRDefault="00781E74" w:rsidP="00781E74">
      <w:pPr>
        <w:pStyle w:val="Standard"/>
        <w:numPr>
          <w:ilvl w:val="0"/>
          <w:numId w:val="4"/>
        </w:numPr>
        <w:jc w:val="both"/>
        <w:rPr>
          <w:rFonts w:ascii="Arial" w:hAnsi="Arial" w:cs="Arial"/>
          <w:iCs/>
        </w:rPr>
      </w:pPr>
      <w:r w:rsidRPr="00720787">
        <w:rPr>
          <w:rFonts w:ascii="Arial" w:hAnsi="Arial" w:cs="Arial"/>
          <w:b/>
          <w:iCs/>
        </w:rPr>
        <w:t>V čl. I sa za 45. bod</w:t>
      </w:r>
      <w:r w:rsidRPr="00720787">
        <w:rPr>
          <w:rFonts w:ascii="Arial" w:hAnsi="Arial" w:cs="Arial"/>
          <w:iCs/>
        </w:rPr>
        <w:t xml:space="preserve"> vkladajú nové body 46 až 53, ktoré znejú:</w:t>
      </w:r>
    </w:p>
    <w:p w:rsidR="00781E74" w:rsidRPr="00720787" w:rsidRDefault="00781E74" w:rsidP="00781E74">
      <w:pPr>
        <w:pStyle w:val="Standard"/>
        <w:ind w:left="284"/>
        <w:jc w:val="both"/>
        <w:rPr>
          <w:rFonts w:ascii="Arial" w:hAnsi="Arial" w:cs="Arial"/>
          <w:iCs/>
        </w:rPr>
      </w:pPr>
    </w:p>
    <w:p w:rsidR="00781E74" w:rsidRPr="00720787" w:rsidRDefault="00781E74" w:rsidP="00781E74">
      <w:pPr>
        <w:pStyle w:val="Standard"/>
        <w:ind w:left="284"/>
        <w:jc w:val="both"/>
        <w:rPr>
          <w:rFonts w:ascii="Arial" w:hAnsi="Arial" w:cs="Arial"/>
          <w:iCs/>
        </w:rPr>
      </w:pPr>
      <w:r w:rsidRPr="00720787">
        <w:rPr>
          <w:rFonts w:ascii="Arial" w:hAnsi="Arial" w:cs="Arial"/>
          <w:iCs/>
        </w:rPr>
        <w:t>„46. V § 17 ods. 4 písm. b) sa slová „písm. ap)“ nahrádzajú slovami „písm. aq)“.</w:t>
      </w:r>
    </w:p>
    <w:p w:rsidR="00781E74" w:rsidRPr="00720787" w:rsidRDefault="00781E74" w:rsidP="00781E74">
      <w:pPr>
        <w:pStyle w:val="Standard"/>
        <w:ind w:left="709" w:hanging="425"/>
        <w:jc w:val="both"/>
        <w:rPr>
          <w:rFonts w:ascii="Arial" w:hAnsi="Arial" w:cs="Arial"/>
          <w:iCs/>
        </w:rPr>
      </w:pPr>
      <w:r w:rsidRPr="00720787">
        <w:rPr>
          <w:rFonts w:ascii="Arial" w:hAnsi="Arial" w:cs="Arial"/>
          <w:iCs/>
        </w:rPr>
        <w:t>47. V § 17 ods. 4 písm. c) a v § 17c ods. 4 písm. l) piatom bode sa slová „písm. ao)“ nahrádzajú slovami „písm. ap)“.</w:t>
      </w:r>
    </w:p>
    <w:p w:rsidR="00781E74" w:rsidRPr="00720787" w:rsidRDefault="00781E74" w:rsidP="00781E74">
      <w:pPr>
        <w:pStyle w:val="Standard"/>
        <w:ind w:left="284"/>
        <w:jc w:val="both"/>
        <w:rPr>
          <w:rFonts w:ascii="Arial" w:hAnsi="Arial" w:cs="Arial"/>
          <w:iCs/>
        </w:rPr>
      </w:pPr>
      <w:r w:rsidRPr="00720787">
        <w:rPr>
          <w:rFonts w:ascii="Arial" w:hAnsi="Arial" w:cs="Arial"/>
          <w:iCs/>
        </w:rPr>
        <w:t>48. V § 17a ods. 4 úvodnej vete sa slová „písm. m)“ nahrádzajú slovami „písm. k)“.</w:t>
      </w:r>
    </w:p>
    <w:p w:rsidR="00781E74" w:rsidRPr="00720787" w:rsidRDefault="00781E74" w:rsidP="00781E74">
      <w:pPr>
        <w:pStyle w:val="Standard"/>
        <w:ind w:left="284"/>
        <w:jc w:val="both"/>
        <w:rPr>
          <w:rFonts w:ascii="Arial" w:hAnsi="Arial" w:cs="Arial"/>
          <w:iCs/>
        </w:rPr>
      </w:pPr>
      <w:r w:rsidRPr="00720787">
        <w:rPr>
          <w:rFonts w:ascii="Arial" w:hAnsi="Arial" w:cs="Arial"/>
          <w:iCs/>
        </w:rPr>
        <w:t>49. V § 17a ods. 8 sa slová „písm. j)“ nahrádzajú slovami „písm. k)“.</w:t>
      </w:r>
    </w:p>
    <w:p w:rsidR="00781E74" w:rsidRPr="00720787" w:rsidRDefault="00781E74" w:rsidP="00781E74">
      <w:pPr>
        <w:pStyle w:val="Standard"/>
        <w:ind w:left="709" w:hanging="425"/>
        <w:jc w:val="both"/>
        <w:rPr>
          <w:rFonts w:ascii="Arial" w:hAnsi="Arial" w:cs="Arial"/>
          <w:iCs/>
        </w:rPr>
      </w:pPr>
      <w:r w:rsidRPr="00720787">
        <w:rPr>
          <w:rFonts w:ascii="Arial" w:hAnsi="Arial" w:cs="Arial"/>
          <w:iCs/>
        </w:rPr>
        <w:t>50. V § 17c ods. 4 písm. l) šiestom bode sa slová „písm. zf)“ nahrádzajú slovami „písm. aq)“.</w:t>
      </w:r>
    </w:p>
    <w:p w:rsidR="00781E74" w:rsidRPr="00720787" w:rsidRDefault="00781E74" w:rsidP="00781E74">
      <w:pPr>
        <w:pStyle w:val="Standard"/>
        <w:ind w:left="709" w:hanging="425"/>
        <w:jc w:val="both"/>
        <w:rPr>
          <w:rFonts w:ascii="Arial" w:hAnsi="Arial" w:cs="Arial"/>
          <w:iCs/>
        </w:rPr>
      </w:pPr>
      <w:r w:rsidRPr="00720787">
        <w:rPr>
          <w:rFonts w:ascii="Arial" w:hAnsi="Arial" w:cs="Arial"/>
          <w:iCs/>
        </w:rPr>
        <w:t>51. V § 17c ods. 6 sa slová „podľa § 17c ods. 4“ nahrádzajú slovami „podľa odseku 4“.</w:t>
      </w:r>
    </w:p>
    <w:p w:rsidR="00781E74" w:rsidRPr="00720787" w:rsidRDefault="00781E74" w:rsidP="00781E74">
      <w:pPr>
        <w:pStyle w:val="Standard"/>
        <w:ind w:left="284"/>
        <w:jc w:val="both"/>
        <w:rPr>
          <w:rFonts w:ascii="Arial" w:hAnsi="Arial" w:cs="Arial"/>
          <w:iCs/>
        </w:rPr>
      </w:pPr>
      <w:r w:rsidRPr="00720787">
        <w:rPr>
          <w:rFonts w:ascii="Arial" w:hAnsi="Arial" w:cs="Arial"/>
          <w:iCs/>
        </w:rPr>
        <w:t xml:space="preserve">52. V § 17c ods. 8 sa slová „písm. n)“ nahrádzajú slovami „písm. l)“. </w:t>
      </w:r>
    </w:p>
    <w:p w:rsidR="00781E74" w:rsidRPr="00720787" w:rsidRDefault="00781E74" w:rsidP="00781E74">
      <w:pPr>
        <w:pStyle w:val="Standard"/>
        <w:ind w:left="709" w:hanging="425"/>
        <w:jc w:val="both"/>
        <w:rPr>
          <w:rFonts w:ascii="Arial" w:hAnsi="Arial" w:cs="Arial"/>
          <w:iCs/>
        </w:rPr>
      </w:pPr>
      <w:r w:rsidRPr="00720787">
        <w:rPr>
          <w:rFonts w:ascii="Arial" w:hAnsi="Arial" w:cs="Arial"/>
          <w:iCs/>
        </w:rPr>
        <w:t>53. V § 17c ods. 9 úvodnej vete a ods. 10 úvodnej vete a písm. c) sa slová „písm. o)“ nahrádzajú slovami „písm. m)“.“.</w:t>
      </w:r>
    </w:p>
    <w:p w:rsidR="00781E74" w:rsidRPr="00720787" w:rsidRDefault="00781E74" w:rsidP="00781E74">
      <w:pPr>
        <w:pStyle w:val="Standard"/>
        <w:shd w:val="clear" w:color="auto" w:fill="FFFFFF"/>
        <w:ind w:left="284"/>
        <w:jc w:val="both"/>
        <w:rPr>
          <w:rFonts w:ascii="Arial" w:hAnsi="Arial" w:cs="Arial"/>
          <w:iCs/>
        </w:rPr>
      </w:pPr>
    </w:p>
    <w:p w:rsidR="00781E74" w:rsidRPr="00720787" w:rsidRDefault="00781E74" w:rsidP="00781E74">
      <w:pPr>
        <w:pStyle w:val="Standard"/>
        <w:shd w:val="clear" w:color="auto" w:fill="FFFFFF"/>
        <w:ind w:left="284"/>
        <w:jc w:val="both"/>
        <w:rPr>
          <w:rFonts w:ascii="Arial" w:hAnsi="Arial" w:cs="Arial"/>
          <w:iCs/>
        </w:rPr>
      </w:pPr>
      <w:r w:rsidRPr="00720787">
        <w:rPr>
          <w:rFonts w:ascii="Arial" w:hAnsi="Arial" w:cs="Arial"/>
          <w:iCs/>
        </w:rPr>
        <w:t>Nasledujúce body sa primerane prečíslujú, čo sa premietne aj do ustanovenia o účinnosti zákona.</w:t>
      </w:r>
    </w:p>
    <w:p w:rsidR="00781E74" w:rsidRPr="00720787" w:rsidRDefault="00781E74" w:rsidP="00781E74">
      <w:pPr>
        <w:pStyle w:val="Standard"/>
        <w:shd w:val="clear" w:color="auto" w:fill="FFFFFF"/>
        <w:ind w:left="284"/>
        <w:jc w:val="both"/>
        <w:rPr>
          <w:rFonts w:ascii="Arial" w:hAnsi="Arial" w:cs="Arial"/>
          <w:iCs/>
        </w:rPr>
      </w:pPr>
    </w:p>
    <w:p w:rsidR="00781E74" w:rsidRPr="00720787" w:rsidRDefault="00781E74" w:rsidP="00781E74">
      <w:pPr>
        <w:pStyle w:val="Standard"/>
        <w:shd w:val="clear" w:color="auto" w:fill="FFFFFF"/>
        <w:ind w:left="284"/>
        <w:jc w:val="both"/>
        <w:rPr>
          <w:rFonts w:ascii="Arial" w:hAnsi="Arial" w:cs="Arial"/>
          <w:iCs/>
        </w:rPr>
      </w:pPr>
      <w:r w:rsidRPr="00720787">
        <w:rPr>
          <w:rFonts w:ascii="Arial" w:hAnsi="Arial" w:cs="Arial"/>
          <w:iCs/>
        </w:rPr>
        <w:t>Tieto body nadobúdajú účinnosť 1. júla 2023, čo sa premietne aj do ustanovenia o účinnosti zákona.</w:t>
      </w:r>
    </w:p>
    <w:p w:rsidR="00781E74" w:rsidRPr="00720787" w:rsidRDefault="00781E74" w:rsidP="00781E74">
      <w:pPr>
        <w:pStyle w:val="Standard"/>
        <w:ind w:left="2835"/>
        <w:jc w:val="both"/>
        <w:rPr>
          <w:rFonts w:ascii="Arial" w:hAnsi="Arial" w:cs="Arial"/>
          <w:iCs/>
        </w:rPr>
      </w:pPr>
      <w:r w:rsidRPr="00720787">
        <w:rPr>
          <w:rFonts w:ascii="Arial" w:hAnsi="Arial" w:cs="Arial"/>
          <w:iCs/>
        </w:rPr>
        <w:t>Legislatívno-technická úprava v súvislosti s prijatým zákonom č. 517/2022 Z. z.</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Standard"/>
        <w:ind w:left="3540"/>
        <w:jc w:val="both"/>
        <w:rPr>
          <w:rFonts w:ascii="Arial" w:hAnsi="Arial" w:cs="Arial"/>
          <w:iCs/>
        </w:rPr>
      </w:pPr>
    </w:p>
    <w:p w:rsidR="00781E74" w:rsidRPr="00B50766" w:rsidRDefault="00781E74" w:rsidP="00B50766">
      <w:pPr>
        <w:pStyle w:val="Standard"/>
        <w:numPr>
          <w:ilvl w:val="0"/>
          <w:numId w:val="4"/>
        </w:numPr>
        <w:jc w:val="both"/>
        <w:rPr>
          <w:rFonts w:ascii="Arial" w:hAnsi="Arial" w:cs="Arial"/>
          <w:iCs/>
        </w:rPr>
      </w:pPr>
      <w:r w:rsidRPr="00720787">
        <w:rPr>
          <w:rFonts w:ascii="Arial" w:hAnsi="Arial" w:cs="Arial"/>
          <w:b/>
          <w:iCs/>
        </w:rPr>
        <w:t>V čl. I, 52. bode</w:t>
      </w:r>
      <w:r w:rsidRPr="00720787">
        <w:rPr>
          <w:rFonts w:ascii="Arial" w:hAnsi="Arial" w:cs="Arial"/>
          <w:iCs/>
        </w:rPr>
        <w:t>, § 24 ods. 5 písmeno g) znie:</w:t>
      </w:r>
    </w:p>
    <w:p w:rsidR="00781E74" w:rsidRDefault="00781E74" w:rsidP="00781E74">
      <w:pPr>
        <w:pStyle w:val="Standard"/>
        <w:ind w:left="284"/>
        <w:jc w:val="both"/>
        <w:rPr>
          <w:rFonts w:ascii="Arial" w:hAnsi="Arial" w:cs="Arial"/>
          <w:iCs/>
        </w:rPr>
      </w:pPr>
      <w:r w:rsidRPr="00720787">
        <w:rPr>
          <w:rFonts w:ascii="Arial" w:hAnsi="Arial" w:cs="Arial"/>
          <w:iCs/>
        </w:rPr>
        <w:t xml:space="preserve">„g) počas pobytu v zariadení pre deti a mládež viesť na účel urýchleného prijatia opatrení  na predchádzanie šírenia prenosných ochorení príslušným regionálnym úradom verejného zdravotníctva pri zavlečení prenosného ochorenia do kolektívu zoznam osobných údajov detí v rozsahu: meno, priezvisko, dátum narodenia, adresa bydliska, názov, adresa a telefonický kontakt na poskytovateľa zdravotnej </w:t>
      </w:r>
      <w:r w:rsidRPr="00720787">
        <w:rPr>
          <w:rFonts w:ascii="Arial" w:hAnsi="Arial" w:cs="Arial"/>
          <w:iCs/>
        </w:rPr>
        <w:lastRenderedPageBreak/>
        <w:t xml:space="preserve">starostlivosti, ktorý dieťaťu poskytuje zdravotnú starostlivosť v špecializačnom odbore pediatria, obchodné meno zdravotnej poisťovne dieťaťa a zoznam osobných údajov </w:t>
      </w:r>
      <w:r w:rsidRPr="00720787">
        <w:rPr>
          <w:rFonts w:ascii="Arial" w:hAnsi="Arial" w:cs="Arial"/>
          <w:iCs/>
          <w:shd w:val="clear" w:color="auto" w:fill="FFFFFF"/>
        </w:rPr>
        <w:t>rodiča, poručníka, opatrovníka, fyzickej osoby alebo právnickej osoby, ktorej bolo dieťa zverené na základe rozhodnutia súdu podľa osobitného predpisu,</w:t>
      </w:r>
      <w:hyperlink r:id="rId7" w:anchor="f3437521" w:history="1">
        <w:r w:rsidRPr="00720787">
          <w:rPr>
            <w:rStyle w:val="Hypertextovprepojenie"/>
            <w:rFonts w:ascii="Arial" w:hAnsi="Arial" w:cs="Arial"/>
            <w:bCs/>
            <w:iCs/>
            <w:color w:val="auto"/>
            <w:shd w:val="clear" w:color="auto" w:fill="FFFFFF"/>
            <w:vertAlign w:val="superscript"/>
          </w:rPr>
          <w:t>31</w:t>
        </w:r>
        <w:r w:rsidRPr="00720787">
          <w:rPr>
            <w:rStyle w:val="Hypertextovprepojenie"/>
            <w:rFonts w:ascii="Arial" w:hAnsi="Arial" w:cs="Arial"/>
            <w:bCs/>
            <w:iCs/>
            <w:color w:val="auto"/>
            <w:shd w:val="clear" w:color="auto" w:fill="FFFFFF"/>
          </w:rPr>
          <w:t>)</w:t>
        </w:r>
      </w:hyperlink>
      <w:r w:rsidRPr="00720787">
        <w:rPr>
          <w:rFonts w:ascii="Arial" w:hAnsi="Arial" w:cs="Arial"/>
          <w:iCs/>
          <w:shd w:val="clear" w:color="auto" w:fill="FFFFFF"/>
        </w:rPr>
        <w:t> alebo osoby, ktorá má záujem stať sa pestúnom a má dieťa dočasne zverené do starostlivosti podľa osobitného predpisu</w:t>
      </w:r>
      <w:hyperlink r:id="rId8" w:anchor="f3437516" w:history="1">
        <w:r w:rsidRPr="00720787">
          <w:rPr>
            <w:rStyle w:val="Hypertextovprepojenie"/>
            <w:rFonts w:ascii="Arial" w:hAnsi="Arial" w:cs="Arial"/>
            <w:bCs/>
            <w:iCs/>
            <w:color w:val="auto"/>
            <w:shd w:val="clear" w:color="auto" w:fill="FFFFFF"/>
            <w:vertAlign w:val="superscript"/>
          </w:rPr>
          <w:t>26</w:t>
        </w:r>
        <w:r w:rsidRPr="00720787">
          <w:rPr>
            <w:rStyle w:val="Hypertextovprepojenie"/>
            <w:rFonts w:ascii="Arial" w:hAnsi="Arial" w:cs="Arial"/>
            <w:bCs/>
            <w:iCs/>
            <w:color w:val="auto"/>
            <w:shd w:val="clear" w:color="auto" w:fill="FFFFFF"/>
          </w:rPr>
          <w:t>)</w:t>
        </w:r>
      </w:hyperlink>
      <w:r w:rsidRPr="00720787">
        <w:rPr>
          <w:rFonts w:ascii="Arial" w:hAnsi="Arial" w:cs="Arial"/>
          <w:iCs/>
          <w:shd w:val="clear" w:color="auto" w:fill="FFFFFF"/>
        </w:rPr>
        <w:t> (ďalej len „zástupca dieťaťa“</w:t>
      </w:r>
      <w:r w:rsidRPr="00720787">
        <w:rPr>
          <w:rFonts w:ascii="Arial" w:hAnsi="Arial" w:cs="Arial"/>
          <w:iCs/>
        </w:rPr>
        <w:t xml:space="preserve">) v rozsahu meno, priezvisko, adresa bydliska alebo sídla a kontakt na účely komunikácie;  údaje podľa prvej časti vety musí prevádzkovateľ zariadenia pre deti a mládež zničiť bezodkladne po skončení pobytu dieťaťa v zariadení pre deti a mládež,“. </w:t>
      </w:r>
    </w:p>
    <w:p w:rsidR="00B50766" w:rsidRPr="00720787" w:rsidRDefault="00B50766" w:rsidP="00781E74">
      <w:pPr>
        <w:pStyle w:val="Standard"/>
        <w:ind w:left="284"/>
        <w:jc w:val="both"/>
        <w:rPr>
          <w:rFonts w:ascii="Arial" w:hAnsi="Arial" w:cs="Arial"/>
          <w:iCs/>
        </w:rPr>
      </w:pPr>
    </w:p>
    <w:p w:rsidR="00781E74" w:rsidRPr="00720787" w:rsidRDefault="00781E74" w:rsidP="00781E74">
      <w:pPr>
        <w:pStyle w:val="Standard"/>
        <w:ind w:left="2835"/>
        <w:jc w:val="both"/>
        <w:rPr>
          <w:rFonts w:ascii="Arial" w:hAnsi="Arial" w:cs="Arial"/>
          <w:iCs/>
          <w:shd w:val="clear" w:color="auto" w:fill="FFFFFF"/>
        </w:rPr>
      </w:pPr>
      <w:r w:rsidRPr="00720787">
        <w:rPr>
          <w:rFonts w:ascii="Arial" w:hAnsi="Arial" w:cs="Arial"/>
          <w:iCs/>
          <w:shd w:val="clear" w:color="auto" w:fill="FFFFFF"/>
        </w:rPr>
        <w:t xml:space="preserve">Legislatívno-technická úprava v nadväznosti na umiestnenie legislatívnej skratky. Zároveň sa vypúšťajú kontaktné údaje na dieťa, nakoľko by malo postačovať, ak má zariadenie kontaktné údaje na zákonného zástupcu dieťaťa. Vzhľadom na to, že pediatrická zdravotná starostlivosť sa vždy poskytuje iba na základe uzatvorenej dohody o poskytovaní zdravotnej starostlivosti, vypúšťa sa nadbytočný text. </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Standard"/>
        <w:ind w:left="284"/>
        <w:jc w:val="both"/>
        <w:rPr>
          <w:rFonts w:ascii="Arial" w:hAnsi="Arial" w:cs="Arial"/>
          <w:iCs/>
        </w:rPr>
      </w:pPr>
    </w:p>
    <w:p w:rsidR="00781E74" w:rsidRPr="00720787" w:rsidRDefault="00781E74" w:rsidP="00781E74">
      <w:pPr>
        <w:pStyle w:val="Standard"/>
        <w:numPr>
          <w:ilvl w:val="0"/>
          <w:numId w:val="4"/>
        </w:numPr>
        <w:jc w:val="both"/>
        <w:rPr>
          <w:rFonts w:ascii="Arial" w:hAnsi="Arial" w:cs="Arial"/>
          <w:iCs/>
        </w:rPr>
      </w:pPr>
      <w:r w:rsidRPr="00720787">
        <w:rPr>
          <w:rFonts w:ascii="Arial" w:hAnsi="Arial" w:cs="Arial"/>
          <w:b/>
          <w:iCs/>
        </w:rPr>
        <w:t>V čl. I sa za 52. bod</w:t>
      </w:r>
      <w:r w:rsidRPr="00720787">
        <w:rPr>
          <w:rFonts w:ascii="Arial" w:hAnsi="Arial" w:cs="Arial"/>
          <w:iCs/>
        </w:rPr>
        <w:t xml:space="preserve"> vkladá nový bod 53, ktorý znie:</w:t>
      </w:r>
    </w:p>
    <w:p w:rsidR="00781E74" w:rsidRPr="00720787" w:rsidRDefault="00781E74" w:rsidP="00781E74">
      <w:pPr>
        <w:pStyle w:val="Standard"/>
        <w:ind w:left="284"/>
        <w:jc w:val="both"/>
        <w:rPr>
          <w:rFonts w:ascii="Arial" w:hAnsi="Arial" w:cs="Arial"/>
          <w:iCs/>
        </w:rPr>
      </w:pPr>
    </w:p>
    <w:p w:rsidR="00781E74" w:rsidRPr="00720787" w:rsidRDefault="00781E74" w:rsidP="00781E74">
      <w:pPr>
        <w:pStyle w:val="Standard"/>
        <w:ind w:left="284"/>
        <w:jc w:val="both"/>
        <w:rPr>
          <w:rFonts w:ascii="Arial" w:hAnsi="Arial" w:cs="Arial"/>
          <w:iCs/>
          <w:shd w:val="clear" w:color="auto" w:fill="FFFFFF"/>
        </w:rPr>
      </w:pPr>
      <w:r w:rsidRPr="00720787">
        <w:rPr>
          <w:rFonts w:ascii="Arial" w:hAnsi="Arial" w:cs="Arial"/>
          <w:iCs/>
        </w:rPr>
        <w:t>„53. V § 24 ods. 7 sa slová „</w:t>
      </w:r>
      <w:r w:rsidRPr="00720787">
        <w:rPr>
          <w:rFonts w:ascii="Arial" w:hAnsi="Arial" w:cs="Arial"/>
          <w:iCs/>
          <w:shd w:val="clear" w:color="auto" w:fill="FFFFFF"/>
        </w:rPr>
        <w:t>rodičovi, poručníkovi, opatrovníkovi, fyzickej osobe alebo právnickej osobe, ktorej bolo dieťa zverené na základe rozhodnutia súdu podľa osobitného predpisu,</w:t>
      </w:r>
      <w:hyperlink r:id="rId9" w:anchor="f3437521" w:history="1">
        <w:r w:rsidRPr="00720787">
          <w:rPr>
            <w:rStyle w:val="Hypertextovprepojenie"/>
            <w:rFonts w:ascii="Arial" w:hAnsi="Arial" w:cs="Arial"/>
            <w:bCs/>
            <w:iCs/>
            <w:color w:val="auto"/>
            <w:shd w:val="clear" w:color="auto" w:fill="FFFFFF"/>
            <w:vertAlign w:val="superscript"/>
          </w:rPr>
          <w:t>31</w:t>
        </w:r>
        <w:r w:rsidRPr="00720787">
          <w:rPr>
            <w:rStyle w:val="Hypertextovprepojenie"/>
            <w:rFonts w:ascii="Arial" w:hAnsi="Arial" w:cs="Arial"/>
            <w:bCs/>
            <w:iCs/>
            <w:color w:val="auto"/>
            <w:shd w:val="clear" w:color="auto" w:fill="FFFFFF"/>
          </w:rPr>
          <w:t>)</w:t>
        </w:r>
      </w:hyperlink>
      <w:r w:rsidRPr="00720787">
        <w:rPr>
          <w:rFonts w:ascii="Arial" w:hAnsi="Arial" w:cs="Arial"/>
          <w:iCs/>
          <w:shd w:val="clear" w:color="auto" w:fill="FFFFFF"/>
        </w:rPr>
        <w:t> alebo osobe, ktorá má záujem stať sa pestúnom a má dieťa dočasne zverené do starostlivosti podľa osobitného predpisu</w:t>
      </w:r>
      <w:hyperlink r:id="rId10" w:anchor="f3437516" w:history="1">
        <w:r w:rsidRPr="00720787">
          <w:rPr>
            <w:rStyle w:val="Hypertextovprepojenie"/>
            <w:rFonts w:ascii="Arial" w:hAnsi="Arial" w:cs="Arial"/>
            <w:bCs/>
            <w:iCs/>
            <w:color w:val="auto"/>
            <w:shd w:val="clear" w:color="auto" w:fill="FFFFFF"/>
            <w:vertAlign w:val="superscript"/>
          </w:rPr>
          <w:t>26</w:t>
        </w:r>
        <w:r w:rsidRPr="00720787">
          <w:rPr>
            <w:rStyle w:val="Hypertextovprepojenie"/>
            <w:rFonts w:ascii="Arial" w:hAnsi="Arial" w:cs="Arial"/>
            <w:bCs/>
            <w:iCs/>
            <w:color w:val="auto"/>
            <w:shd w:val="clear" w:color="auto" w:fill="FFFFFF"/>
          </w:rPr>
          <w:t>)</w:t>
        </w:r>
      </w:hyperlink>
      <w:r w:rsidRPr="00720787">
        <w:rPr>
          <w:rFonts w:ascii="Arial" w:hAnsi="Arial" w:cs="Arial"/>
          <w:iCs/>
          <w:shd w:val="clear" w:color="auto" w:fill="FFFFFF"/>
        </w:rPr>
        <w:t> (ďalej len „zástupca dieťaťa“),“ nahrádzajú slovami „zástupcovi dieťaťa“.“.</w:t>
      </w:r>
    </w:p>
    <w:p w:rsidR="00781E74" w:rsidRPr="00720787" w:rsidRDefault="00781E74" w:rsidP="00781E74">
      <w:pPr>
        <w:pStyle w:val="Standard"/>
        <w:ind w:left="284"/>
        <w:jc w:val="both"/>
        <w:rPr>
          <w:rFonts w:ascii="Arial" w:hAnsi="Arial" w:cs="Arial"/>
          <w:iCs/>
          <w:shd w:val="clear" w:color="auto" w:fill="FFFFFF"/>
        </w:rPr>
      </w:pPr>
    </w:p>
    <w:p w:rsidR="00781E74" w:rsidRPr="00720787" w:rsidRDefault="00781E74" w:rsidP="00781E74">
      <w:pPr>
        <w:pStyle w:val="Standard"/>
        <w:shd w:val="clear" w:color="auto" w:fill="FFFFFF"/>
        <w:ind w:left="284"/>
        <w:jc w:val="both"/>
        <w:rPr>
          <w:rFonts w:ascii="Arial" w:hAnsi="Arial" w:cs="Arial"/>
          <w:iCs/>
        </w:rPr>
      </w:pPr>
      <w:r w:rsidRPr="00720787">
        <w:rPr>
          <w:rFonts w:ascii="Arial" w:hAnsi="Arial" w:cs="Arial"/>
          <w:iCs/>
          <w:shd w:val="clear" w:color="auto" w:fill="FFFFFF"/>
        </w:rPr>
        <w:t xml:space="preserve">Nasledujúce body sa primerane prečíslujú, </w:t>
      </w:r>
      <w:r w:rsidRPr="00720787">
        <w:rPr>
          <w:rFonts w:ascii="Arial" w:hAnsi="Arial" w:cs="Arial"/>
          <w:iCs/>
        </w:rPr>
        <w:t>čo sa premietne aj do ustanovenia o účinnosti zákona.</w:t>
      </w:r>
    </w:p>
    <w:p w:rsidR="00781E74" w:rsidRPr="00720787" w:rsidRDefault="00781E74" w:rsidP="00781E74">
      <w:pPr>
        <w:pStyle w:val="Standard"/>
        <w:shd w:val="clear" w:color="auto" w:fill="FFFFFF"/>
        <w:ind w:left="284"/>
        <w:jc w:val="both"/>
        <w:rPr>
          <w:rFonts w:ascii="Arial" w:hAnsi="Arial" w:cs="Arial"/>
          <w:iCs/>
        </w:rPr>
      </w:pPr>
    </w:p>
    <w:p w:rsidR="00781E74" w:rsidRPr="00720787" w:rsidRDefault="00781E74" w:rsidP="00781E74">
      <w:pPr>
        <w:pStyle w:val="Standard"/>
        <w:shd w:val="clear" w:color="auto" w:fill="FFFFFF"/>
        <w:ind w:left="284"/>
        <w:jc w:val="both"/>
        <w:rPr>
          <w:rFonts w:ascii="Arial" w:hAnsi="Arial" w:cs="Arial"/>
          <w:iCs/>
        </w:rPr>
      </w:pPr>
      <w:r w:rsidRPr="00720787">
        <w:rPr>
          <w:rFonts w:ascii="Arial" w:hAnsi="Arial" w:cs="Arial"/>
          <w:iCs/>
        </w:rPr>
        <w:t>Tento bod nadobúda účinnosť 1. júla 2023, čo sa premietne aj do ustanovenia o účinnosti zákona.</w:t>
      </w:r>
    </w:p>
    <w:p w:rsidR="00781E74" w:rsidRPr="00720787" w:rsidRDefault="00781E74" w:rsidP="00781E74">
      <w:pPr>
        <w:pStyle w:val="Standard"/>
        <w:ind w:left="284"/>
        <w:jc w:val="both"/>
        <w:rPr>
          <w:rFonts w:ascii="Arial" w:hAnsi="Arial" w:cs="Arial"/>
          <w:iCs/>
          <w:shd w:val="clear" w:color="auto" w:fill="FFFFFF"/>
        </w:rPr>
      </w:pPr>
      <w:r w:rsidRPr="00720787">
        <w:rPr>
          <w:rFonts w:ascii="Arial" w:hAnsi="Arial" w:cs="Arial"/>
          <w:iCs/>
          <w:shd w:val="clear" w:color="auto" w:fill="FFFFFF"/>
        </w:rPr>
        <w:tab/>
      </w:r>
      <w:r w:rsidRPr="00720787">
        <w:rPr>
          <w:rFonts w:ascii="Arial" w:hAnsi="Arial" w:cs="Arial"/>
          <w:iCs/>
          <w:shd w:val="clear" w:color="auto" w:fill="FFFFFF"/>
        </w:rPr>
        <w:tab/>
      </w:r>
      <w:r w:rsidRPr="00720787">
        <w:rPr>
          <w:rFonts w:ascii="Arial" w:hAnsi="Arial" w:cs="Arial"/>
          <w:iCs/>
          <w:shd w:val="clear" w:color="auto" w:fill="FFFFFF"/>
        </w:rPr>
        <w:tab/>
      </w:r>
    </w:p>
    <w:p w:rsidR="00781E74" w:rsidRPr="00720787" w:rsidRDefault="00781E74" w:rsidP="00781E74">
      <w:pPr>
        <w:pStyle w:val="Standard"/>
        <w:ind w:left="2835"/>
        <w:jc w:val="both"/>
        <w:rPr>
          <w:rFonts w:ascii="Arial" w:hAnsi="Arial" w:cs="Arial"/>
          <w:iCs/>
          <w:shd w:val="clear" w:color="auto" w:fill="FFFFFF"/>
        </w:rPr>
      </w:pPr>
      <w:r w:rsidRPr="00720787">
        <w:rPr>
          <w:rFonts w:ascii="Arial" w:hAnsi="Arial" w:cs="Arial"/>
          <w:iCs/>
          <w:shd w:val="clear" w:color="auto" w:fill="FFFFFF"/>
        </w:rPr>
        <w:t xml:space="preserve">Legislatívno-technická úprava v nadväznosti na umiestnenie legislatívnej skratky. </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Default="00781E74" w:rsidP="00781E74">
      <w:pPr>
        <w:pStyle w:val="Standard"/>
        <w:ind w:left="284"/>
        <w:jc w:val="both"/>
        <w:rPr>
          <w:rFonts w:ascii="Arial" w:hAnsi="Arial" w:cs="Arial"/>
          <w:iCs/>
          <w:shd w:val="clear" w:color="auto" w:fill="FFFFFF"/>
        </w:rPr>
      </w:pPr>
    </w:p>
    <w:p w:rsidR="00B50766" w:rsidRDefault="00B50766" w:rsidP="00781E74">
      <w:pPr>
        <w:pStyle w:val="Standard"/>
        <w:ind w:left="284"/>
        <w:jc w:val="both"/>
        <w:rPr>
          <w:rFonts w:ascii="Arial" w:hAnsi="Arial" w:cs="Arial"/>
          <w:iCs/>
          <w:shd w:val="clear" w:color="auto" w:fill="FFFFFF"/>
        </w:rPr>
      </w:pPr>
    </w:p>
    <w:p w:rsidR="00B50766" w:rsidRDefault="00B50766" w:rsidP="00781E74">
      <w:pPr>
        <w:pStyle w:val="Standard"/>
        <w:ind w:left="284"/>
        <w:jc w:val="both"/>
        <w:rPr>
          <w:rFonts w:ascii="Arial" w:hAnsi="Arial" w:cs="Arial"/>
          <w:iCs/>
          <w:shd w:val="clear" w:color="auto" w:fill="FFFFFF"/>
        </w:rPr>
      </w:pPr>
    </w:p>
    <w:p w:rsidR="00B50766" w:rsidRPr="00720787" w:rsidRDefault="00B50766" w:rsidP="00781E74">
      <w:pPr>
        <w:pStyle w:val="Standard"/>
        <w:ind w:left="284"/>
        <w:jc w:val="both"/>
        <w:rPr>
          <w:rFonts w:ascii="Arial" w:hAnsi="Arial" w:cs="Arial"/>
          <w:iCs/>
          <w:shd w:val="clear" w:color="auto" w:fill="FFFFFF"/>
        </w:rPr>
      </w:pPr>
    </w:p>
    <w:p w:rsidR="00781E74" w:rsidRPr="00720787" w:rsidRDefault="00781E74" w:rsidP="00781E74">
      <w:pPr>
        <w:pStyle w:val="Bezriadkovania"/>
        <w:numPr>
          <w:ilvl w:val="0"/>
          <w:numId w:val="4"/>
        </w:numPr>
        <w:jc w:val="both"/>
        <w:textAlignment w:val="baseline"/>
        <w:rPr>
          <w:rFonts w:ascii="Arial" w:eastAsia="Times New Roman" w:hAnsi="Arial" w:cs="Arial"/>
          <w:sz w:val="24"/>
          <w:szCs w:val="24"/>
          <w:lang w:eastAsia="sk-SK"/>
        </w:rPr>
      </w:pPr>
      <w:r w:rsidRPr="00720787">
        <w:rPr>
          <w:rFonts w:ascii="Arial" w:eastAsia="Times New Roman" w:hAnsi="Arial" w:cs="Arial"/>
          <w:b/>
          <w:sz w:val="24"/>
          <w:szCs w:val="24"/>
          <w:lang w:eastAsia="sk-SK"/>
        </w:rPr>
        <w:lastRenderedPageBreak/>
        <w:t>V čl. I, 59. bode</w:t>
      </w:r>
      <w:r w:rsidRPr="00720787">
        <w:rPr>
          <w:rFonts w:ascii="Arial" w:eastAsia="Times New Roman" w:hAnsi="Arial" w:cs="Arial"/>
          <w:sz w:val="24"/>
          <w:szCs w:val="24"/>
          <w:lang w:eastAsia="sk-SK"/>
        </w:rPr>
        <w:t>, § 30 ods. 1 písm. h) prvom bode sa slovo „uvedené“ nahrádza slovom „ustanovené“.</w:t>
      </w:r>
    </w:p>
    <w:p w:rsidR="00781E74" w:rsidRPr="00720787" w:rsidRDefault="00781E74" w:rsidP="00781E74">
      <w:pPr>
        <w:pStyle w:val="Bezriadkovania"/>
        <w:ind w:left="2835"/>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Gramatická úprava.</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Ústavnoprávny výbor NR SR</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hospodárske záležitosti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sociálne veci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Bezriadkovania"/>
        <w:ind w:left="720"/>
        <w:jc w:val="both"/>
        <w:rPr>
          <w:rFonts w:ascii="Arial" w:eastAsia="Times New Roman" w:hAnsi="Arial" w:cs="Arial"/>
          <w:sz w:val="24"/>
          <w:szCs w:val="24"/>
          <w:lang w:eastAsia="sk-SK"/>
        </w:rPr>
      </w:pPr>
    </w:p>
    <w:p w:rsidR="00781E74" w:rsidRPr="00720787" w:rsidRDefault="00781E74" w:rsidP="00781E74">
      <w:pPr>
        <w:pStyle w:val="Bezriadkovania"/>
        <w:jc w:val="both"/>
        <w:rPr>
          <w:rFonts w:ascii="Arial" w:eastAsia="Times New Roman" w:hAnsi="Arial" w:cs="Arial"/>
          <w:sz w:val="24"/>
          <w:szCs w:val="24"/>
          <w:lang w:eastAsia="sk-SK"/>
        </w:rPr>
      </w:pPr>
    </w:p>
    <w:p w:rsidR="00781E74" w:rsidRPr="00720787" w:rsidRDefault="00781E74" w:rsidP="00781E74">
      <w:pPr>
        <w:pStyle w:val="Bezriadkovania"/>
        <w:numPr>
          <w:ilvl w:val="0"/>
          <w:numId w:val="4"/>
        </w:numPr>
        <w:jc w:val="both"/>
        <w:textAlignment w:val="baseline"/>
        <w:rPr>
          <w:rFonts w:ascii="Arial" w:eastAsia="Times New Roman" w:hAnsi="Arial" w:cs="Arial"/>
          <w:sz w:val="24"/>
          <w:szCs w:val="24"/>
          <w:lang w:eastAsia="sk-SK"/>
        </w:rPr>
      </w:pPr>
      <w:r w:rsidRPr="00720787">
        <w:rPr>
          <w:rFonts w:ascii="Arial" w:eastAsia="Times New Roman" w:hAnsi="Arial" w:cs="Arial"/>
          <w:b/>
          <w:sz w:val="24"/>
          <w:szCs w:val="24"/>
          <w:lang w:eastAsia="sk-SK"/>
        </w:rPr>
        <w:t>V čl. I, 79. bode</w:t>
      </w:r>
      <w:r w:rsidRPr="00720787">
        <w:rPr>
          <w:rFonts w:ascii="Arial" w:eastAsia="Times New Roman" w:hAnsi="Arial" w:cs="Arial"/>
          <w:sz w:val="24"/>
          <w:szCs w:val="24"/>
          <w:lang w:eastAsia="sk-SK"/>
        </w:rPr>
        <w:t xml:space="preserve"> (§ 30e) sa slová „za slovom „lekárstvo““ nahrádzajú slovami „za slovami „pracovné lekárstvo““.</w:t>
      </w:r>
    </w:p>
    <w:p w:rsidR="00781E74" w:rsidRPr="00720787" w:rsidRDefault="00781E74" w:rsidP="00781E74">
      <w:pPr>
        <w:pStyle w:val="Bezriadkovania"/>
        <w:ind w:left="3402"/>
        <w:jc w:val="both"/>
        <w:rPr>
          <w:rFonts w:ascii="Arial" w:eastAsia="Times New Roman" w:hAnsi="Arial" w:cs="Arial"/>
          <w:sz w:val="24"/>
          <w:szCs w:val="24"/>
          <w:lang w:eastAsia="sk-SK"/>
        </w:rPr>
      </w:pPr>
    </w:p>
    <w:p w:rsidR="00781E74" w:rsidRPr="00720787" w:rsidRDefault="00781E74" w:rsidP="00781E74">
      <w:pPr>
        <w:pStyle w:val="Bezriadkovania"/>
        <w:ind w:left="2835"/>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Legislatívno-technická úprava; precizovanie textu z dôvodu jednoznačnosti, nakoľko sa v texte § 30e nachádza aj pojem „všeobecné lekárstvo“.</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Ústavnoprávny výbor NR SR</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hospodárske záležitosti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sociálne veci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Bezriadkovania"/>
        <w:ind w:left="2835"/>
        <w:jc w:val="both"/>
        <w:rPr>
          <w:rFonts w:ascii="Arial" w:eastAsia="Times New Roman" w:hAnsi="Arial" w:cs="Arial"/>
          <w:sz w:val="24"/>
          <w:szCs w:val="24"/>
          <w:lang w:eastAsia="sk-SK"/>
        </w:rPr>
      </w:pPr>
    </w:p>
    <w:p w:rsidR="00781E74" w:rsidRPr="00720787" w:rsidRDefault="00781E74" w:rsidP="00781E74">
      <w:pPr>
        <w:pStyle w:val="Standard"/>
        <w:numPr>
          <w:ilvl w:val="0"/>
          <w:numId w:val="4"/>
        </w:numPr>
        <w:jc w:val="both"/>
        <w:rPr>
          <w:rFonts w:ascii="Arial" w:hAnsi="Arial" w:cs="Arial"/>
          <w:iCs/>
        </w:rPr>
      </w:pPr>
      <w:r w:rsidRPr="00720787">
        <w:rPr>
          <w:rFonts w:ascii="Arial" w:hAnsi="Arial" w:cs="Arial"/>
          <w:b/>
          <w:iCs/>
        </w:rPr>
        <w:t>V čl. I, 83. bode</w:t>
      </w:r>
      <w:r w:rsidRPr="00720787">
        <w:rPr>
          <w:rFonts w:ascii="Arial" w:hAnsi="Arial" w:cs="Arial"/>
          <w:iCs/>
        </w:rPr>
        <w:t>, § 31a ods. 1 sa na konci pripájajú tieto slová: „so sídlom najbližšie k miestu pracoviska fyzickej osoby.“.</w:t>
      </w:r>
    </w:p>
    <w:p w:rsidR="00781E74" w:rsidRPr="00720787" w:rsidRDefault="00781E74" w:rsidP="00781E74">
      <w:pPr>
        <w:pStyle w:val="Standard"/>
        <w:ind w:left="2832" w:firstLine="708"/>
        <w:jc w:val="both"/>
        <w:rPr>
          <w:rFonts w:ascii="Arial" w:hAnsi="Arial" w:cs="Arial"/>
          <w:iCs/>
          <w:shd w:val="clear" w:color="auto" w:fill="FFFFFF"/>
        </w:rPr>
      </w:pPr>
    </w:p>
    <w:p w:rsidR="00781E74" w:rsidRPr="00720787" w:rsidRDefault="00781E74" w:rsidP="00781E74">
      <w:pPr>
        <w:autoSpaceDE w:val="0"/>
        <w:autoSpaceDN w:val="0"/>
        <w:ind w:left="2835"/>
        <w:rPr>
          <w:iCs/>
        </w:rPr>
      </w:pPr>
      <w:r w:rsidRPr="00720787">
        <w:rPr>
          <w:iCs/>
          <w:shd w:val="clear" w:color="auto" w:fill="FFFFFF"/>
        </w:rPr>
        <w:t xml:space="preserve">Na základe zásadnej pripomienky Asociácie priemyselných zväzov a dopravy a po konzultácii s hlavným odborníkom MZ SR pre odbor klinické pracovné lekárstvo a klinická toxikológia sa navrhuje </w:t>
      </w:r>
      <w:r w:rsidRPr="00720787">
        <w:rPr>
          <w:iCs/>
        </w:rPr>
        <w:t xml:space="preserve">zachovať podmienku, aby zamestnanec mohol absolvovať vyšetrenia pre priznanie choroby z povolania na špecializovanom pracovisku so sídlom najbližšie k miestu pracoviska fyzickej osoby. </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Standard"/>
        <w:ind w:left="284"/>
        <w:jc w:val="both"/>
        <w:rPr>
          <w:rFonts w:ascii="Arial" w:hAnsi="Arial" w:cs="Arial"/>
          <w:iCs/>
        </w:rPr>
      </w:pPr>
    </w:p>
    <w:p w:rsidR="00781E74" w:rsidRPr="00720787" w:rsidRDefault="00781E74" w:rsidP="00781E74">
      <w:pPr>
        <w:pStyle w:val="Bezriadkovania"/>
        <w:numPr>
          <w:ilvl w:val="0"/>
          <w:numId w:val="4"/>
        </w:numPr>
        <w:jc w:val="both"/>
        <w:textAlignment w:val="baseline"/>
        <w:rPr>
          <w:rFonts w:ascii="Arial" w:eastAsia="Times New Roman" w:hAnsi="Arial" w:cs="Arial"/>
          <w:sz w:val="24"/>
          <w:szCs w:val="24"/>
          <w:lang w:eastAsia="sk-SK"/>
        </w:rPr>
      </w:pPr>
      <w:r w:rsidRPr="00720787">
        <w:rPr>
          <w:rFonts w:ascii="Arial" w:eastAsia="Times New Roman" w:hAnsi="Arial" w:cs="Arial"/>
          <w:b/>
          <w:sz w:val="24"/>
          <w:szCs w:val="24"/>
          <w:lang w:eastAsia="sk-SK"/>
        </w:rPr>
        <w:t>V čl. I, 108. bode</w:t>
      </w:r>
      <w:r w:rsidRPr="00720787">
        <w:rPr>
          <w:rFonts w:ascii="Arial" w:eastAsia="Times New Roman" w:hAnsi="Arial" w:cs="Arial"/>
          <w:sz w:val="24"/>
          <w:szCs w:val="24"/>
          <w:lang w:eastAsia="sk-SK"/>
        </w:rPr>
        <w:t>, § 41 ods. 13 sa za slová „živelnej udalosti“ vkladajú slová „je povinný oznámiť túto skutočnosť“.</w:t>
      </w:r>
    </w:p>
    <w:p w:rsidR="00781E74" w:rsidRPr="00720787" w:rsidRDefault="00781E74" w:rsidP="00781E74">
      <w:pPr>
        <w:pStyle w:val="Bezriadkovania"/>
        <w:ind w:left="2835"/>
        <w:jc w:val="both"/>
        <w:rPr>
          <w:rFonts w:ascii="Arial" w:eastAsia="Times New Roman" w:hAnsi="Arial" w:cs="Arial"/>
          <w:sz w:val="24"/>
          <w:szCs w:val="24"/>
          <w:lang w:eastAsia="sk-SK"/>
        </w:rPr>
      </w:pPr>
    </w:p>
    <w:p w:rsidR="00781E74" w:rsidRPr="00720787" w:rsidRDefault="00781E74" w:rsidP="00781E74">
      <w:pPr>
        <w:pStyle w:val="Bezriadkovania"/>
        <w:ind w:left="2835"/>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Legislatívno-technická úprava; precizovanie textu z dôvodu jednoznačnosti.</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Ústavnoprávny výbor NR SR</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lastRenderedPageBreak/>
        <w:t>Výbor NR SR pre hospodárske záležitosti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sociálne veci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Bezriadkovania"/>
        <w:ind w:left="3402"/>
        <w:jc w:val="both"/>
        <w:rPr>
          <w:rFonts w:ascii="Arial" w:eastAsia="Times New Roman" w:hAnsi="Arial" w:cs="Arial"/>
          <w:sz w:val="24"/>
          <w:szCs w:val="24"/>
          <w:lang w:eastAsia="sk-SK"/>
        </w:rPr>
      </w:pPr>
    </w:p>
    <w:p w:rsidR="00781E74" w:rsidRPr="00720787" w:rsidRDefault="00781E74" w:rsidP="00781E74">
      <w:pPr>
        <w:pStyle w:val="Standard"/>
        <w:numPr>
          <w:ilvl w:val="0"/>
          <w:numId w:val="4"/>
        </w:numPr>
        <w:jc w:val="both"/>
        <w:rPr>
          <w:rFonts w:ascii="Arial" w:hAnsi="Arial" w:cs="Arial"/>
          <w:iCs/>
        </w:rPr>
      </w:pPr>
      <w:r w:rsidRPr="00720787">
        <w:rPr>
          <w:rFonts w:ascii="Arial" w:hAnsi="Arial" w:cs="Arial"/>
          <w:b/>
          <w:iCs/>
        </w:rPr>
        <w:t>V čl. I sa za 109. bod</w:t>
      </w:r>
      <w:r w:rsidRPr="00720787">
        <w:rPr>
          <w:rFonts w:ascii="Arial" w:hAnsi="Arial" w:cs="Arial"/>
          <w:iCs/>
        </w:rPr>
        <w:t xml:space="preserve">  vkladá nový bod 110, ktorý znie:</w:t>
      </w:r>
    </w:p>
    <w:p w:rsidR="00781E74" w:rsidRPr="00720787" w:rsidRDefault="00781E74" w:rsidP="00781E74">
      <w:pPr>
        <w:pStyle w:val="Standard"/>
        <w:ind w:left="284"/>
        <w:jc w:val="both"/>
        <w:rPr>
          <w:rFonts w:ascii="Arial" w:hAnsi="Arial" w:cs="Arial"/>
          <w:iCs/>
        </w:rPr>
      </w:pPr>
      <w:r w:rsidRPr="00720787">
        <w:rPr>
          <w:rFonts w:ascii="Arial" w:hAnsi="Arial" w:cs="Arial"/>
          <w:iCs/>
        </w:rPr>
        <w:t>„110. V § 41 ods. 18 sa slová „odseku 18“ nahrádzajú slovami „odseku 17“.“.</w:t>
      </w:r>
    </w:p>
    <w:p w:rsidR="00781E74" w:rsidRPr="00720787" w:rsidRDefault="00781E74" w:rsidP="00781E74">
      <w:pPr>
        <w:pStyle w:val="Standard"/>
        <w:shd w:val="clear" w:color="auto" w:fill="FFFFFF"/>
        <w:ind w:left="284"/>
        <w:jc w:val="both"/>
        <w:rPr>
          <w:rFonts w:ascii="Arial" w:hAnsi="Arial" w:cs="Arial"/>
          <w:iCs/>
        </w:rPr>
      </w:pPr>
    </w:p>
    <w:p w:rsidR="00781E74" w:rsidRPr="00720787" w:rsidRDefault="00781E74" w:rsidP="00781E74">
      <w:pPr>
        <w:pStyle w:val="Standard"/>
        <w:shd w:val="clear" w:color="auto" w:fill="FFFFFF"/>
        <w:ind w:left="284"/>
        <w:jc w:val="both"/>
        <w:rPr>
          <w:rFonts w:ascii="Arial" w:hAnsi="Arial" w:cs="Arial"/>
          <w:iCs/>
        </w:rPr>
      </w:pPr>
      <w:r w:rsidRPr="00720787">
        <w:rPr>
          <w:rFonts w:ascii="Arial" w:hAnsi="Arial" w:cs="Arial"/>
          <w:iCs/>
          <w:shd w:val="clear" w:color="auto" w:fill="FFFFFF"/>
        </w:rPr>
        <w:t xml:space="preserve">Nasledujúce body sa primerane prečíslujú, </w:t>
      </w:r>
      <w:r w:rsidRPr="00720787">
        <w:rPr>
          <w:rFonts w:ascii="Arial" w:hAnsi="Arial" w:cs="Arial"/>
          <w:iCs/>
        </w:rPr>
        <w:t>čo sa premietne aj do ustanovenia o účinnosti zákona.</w:t>
      </w:r>
    </w:p>
    <w:p w:rsidR="00781E74" w:rsidRPr="00720787" w:rsidRDefault="00781E74" w:rsidP="00781E74">
      <w:pPr>
        <w:pStyle w:val="Standard"/>
        <w:shd w:val="clear" w:color="auto" w:fill="FFFFFF"/>
        <w:ind w:left="284"/>
        <w:jc w:val="both"/>
        <w:rPr>
          <w:rFonts w:ascii="Arial" w:hAnsi="Arial" w:cs="Arial"/>
          <w:iCs/>
        </w:rPr>
      </w:pPr>
    </w:p>
    <w:p w:rsidR="00781E74" w:rsidRPr="00720787" w:rsidRDefault="00781E74" w:rsidP="00781E74">
      <w:pPr>
        <w:pStyle w:val="Standard"/>
        <w:shd w:val="clear" w:color="auto" w:fill="FFFFFF"/>
        <w:ind w:left="284"/>
        <w:jc w:val="both"/>
        <w:rPr>
          <w:rFonts w:ascii="Arial" w:hAnsi="Arial" w:cs="Arial"/>
          <w:iCs/>
        </w:rPr>
      </w:pPr>
      <w:r w:rsidRPr="00720787">
        <w:rPr>
          <w:rFonts w:ascii="Arial" w:hAnsi="Arial" w:cs="Arial"/>
          <w:iCs/>
        </w:rPr>
        <w:t>Tento bod nadobúda účinnosť 1. júla 2023, čo sa premietne aj do ustanovenia o účinnosti zákona.</w:t>
      </w:r>
    </w:p>
    <w:p w:rsidR="00781E74" w:rsidRPr="00720787" w:rsidRDefault="00781E74" w:rsidP="00781E74">
      <w:pPr>
        <w:pStyle w:val="Standard"/>
        <w:ind w:left="2835"/>
        <w:jc w:val="both"/>
        <w:rPr>
          <w:rFonts w:ascii="Arial" w:hAnsi="Arial" w:cs="Arial"/>
          <w:iCs/>
        </w:rPr>
      </w:pPr>
      <w:r w:rsidRPr="00720787">
        <w:rPr>
          <w:rFonts w:ascii="Arial" w:hAnsi="Arial" w:cs="Arial"/>
          <w:iCs/>
        </w:rPr>
        <w:t>Legislatívno-technická úprava súvisiaca  s novelizačným bodom 39.</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Standard"/>
        <w:ind w:left="3540"/>
        <w:jc w:val="both"/>
        <w:rPr>
          <w:rFonts w:ascii="Arial" w:hAnsi="Arial" w:cs="Arial"/>
          <w:iCs/>
        </w:rPr>
      </w:pPr>
    </w:p>
    <w:p w:rsidR="00781E74" w:rsidRPr="00720787" w:rsidRDefault="00781E74" w:rsidP="00781E74">
      <w:pPr>
        <w:pStyle w:val="Bezriadkovania"/>
        <w:numPr>
          <w:ilvl w:val="0"/>
          <w:numId w:val="4"/>
        </w:numPr>
        <w:jc w:val="both"/>
        <w:textAlignment w:val="baseline"/>
        <w:rPr>
          <w:rFonts w:ascii="Arial" w:eastAsia="Times New Roman" w:hAnsi="Arial" w:cs="Arial"/>
          <w:sz w:val="24"/>
          <w:szCs w:val="24"/>
          <w:lang w:eastAsia="sk-SK"/>
        </w:rPr>
      </w:pPr>
      <w:r w:rsidRPr="00720787">
        <w:rPr>
          <w:rFonts w:ascii="Arial" w:eastAsia="Times New Roman" w:hAnsi="Arial" w:cs="Arial"/>
          <w:b/>
          <w:sz w:val="24"/>
          <w:szCs w:val="24"/>
          <w:lang w:eastAsia="sk-SK"/>
        </w:rPr>
        <w:t>V čl. I, 110. bode</w:t>
      </w:r>
      <w:r w:rsidRPr="00720787">
        <w:rPr>
          <w:rFonts w:ascii="Arial" w:eastAsia="Times New Roman" w:hAnsi="Arial" w:cs="Arial"/>
          <w:sz w:val="24"/>
          <w:szCs w:val="24"/>
          <w:lang w:eastAsia="sk-SK"/>
        </w:rPr>
        <w:t xml:space="preserve"> [§ 43 ods. 1 písm. h)] sa za znenie písmena h) vkladá táto veta:</w:t>
      </w:r>
    </w:p>
    <w:p w:rsidR="00781E74" w:rsidRPr="00720787" w:rsidRDefault="00781E74" w:rsidP="00781E74">
      <w:pPr>
        <w:pStyle w:val="Bezriadkovania"/>
        <w:ind w:left="426"/>
        <w:jc w:val="both"/>
        <w:rPr>
          <w:rFonts w:ascii="Arial" w:eastAsia="Times New Roman" w:hAnsi="Arial" w:cs="Arial"/>
          <w:sz w:val="24"/>
          <w:szCs w:val="24"/>
          <w:lang w:eastAsia="sk-SK"/>
        </w:rPr>
      </w:pPr>
    </w:p>
    <w:p w:rsidR="00781E74" w:rsidRPr="00720787" w:rsidRDefault="00781E74" w:rsidP="00781E74">
      <w:pPr>
        <w:pStyle w:val="Bezriadkovania"/>
        <w:ind w:left="426"/>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„Poznámka pod čiarou k odkazu 47ia znie:“.</w:t>
      </w:r>
    </w:p>
    <w:p w:rsidR="00781E74" w:rsidRPr="00720787" w:rsidRDefault="00781E74" w:rsidP="00781E74">
      <w:pPr>
        <w:pStyle w:val="Bezriadkovania"/>
        <w:ind w:left="2835"/>
        <w:jc w:val="both"/>
        <w:rPr>
          <w:rFonts w:ascii="Arial" w:eastAsia="Times New Roman" w:hAnsi="Arial" w:cs="Arial"/>
          <w:sz w:val="24"/>
          <w:szCs w:val="24"/>
          <w:lang w:eastAsia="sk-SK"/>
        </w:rPr>
      </w:pPr>
    </w:p>
    <w:p w:rsidR="00B50766" w:rsidRDefault="00781E74" w:rsidP="00781E74">
      <w:pPr>
        <w:pStyle w:val="Bezriadkovania"/>
        <w:ind w:left="2835"/>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 xml:space="preserve">Legislatívno-technická úprava; zosúladenie </w:t>
      </w:r>
    </w:p>
    <w:p w:rsidR="00781E74" w:rsidRPr="00720787" w:rsidRDefault="00781E74" w:rsidP="00781E74">
      <w:pPr>
        <w:pStyle w:val="Bezriadkovania"/>
        <w:ind w:left="2835"/>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s Legislatívnymi pravidlami tvorby zákonov (oznámenie č. 19/1997 Z. z.)</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Ústavnoprávny výbor NR SR</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hospodárske záležitosti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sociálne veci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Bezriadkovania"/>
        <w:ind w:left="3402"/>
        <w:jc w:val="both"/>
        <w:rPr>
          <w:rFonts w:ascii="Arial" w:eastAsia="Times New Roman" w:hAnsi="Arial" w:cs="Arial"/>
          <w:sz w:val="24"/>
          <w:szCs w:val="24"/>
          <w:lang w:eastAsia="sk-SK"/>
        </w:rPr>
      </w:pPr>
    </w:p>
    <w:p w:rsidR="00781E74" w:rsidRPr="00720787" w:rsidRDefault="00781E74" w:rsidP="00781E74">
      <w:pPr>
        <w:pStyle w:val="Bezriadkovania"/>
        <w:numPr>
          <w:ilvl w:val="0"/>
          <w:numId w:val="4"/>
        </w:numPr>
        <w:jc w:val="both"/>
        <w:textAlignment w:val="baseline"/>
        <w:rPr>
          <w:rFonts w:ascii="Arial" w:eastAsia="Times New Roman" w:hAnsi="Arial" w:cs="Arial"/>
          <w:sz w:val="24"/>
          <w:szCs w:val="24"/>
          <w:lang w:eastAsia="sk-SK"/>
        </w:rPr>
      </w:pPr>
      <w:r w:rsidRPr="00720787">
        <w:rPr>
          <w:rFonts w:ascii="Arial" w:eastAsia="Times New Roman" w:hAnsi="Arial" w:cs="Arial"/>
          <w:b/>
          <w:sz w:val="24"/>
          <w:szCs w:val="24"/>
          <w:lang w:eastAsia="sk-SK"/>
        </w:rPr>
        <w:t>V čl. I, 113. bode</w:t>
      </w:r>
      <w:r w:rsidRPr="00720787">
        <w:rPr>
          <w:rFonts w:ascii="Arial" w:eastAsia="Times New Roman" w:hAnsi="Arial" w:cs="Arial"/>
          <w:sz w:val="24"/>
          <w:szCs w:val="24"/>
          <w:lang w:eastAsia="sk-SK"/>
        </w:rPr>
        <w:t>, § 43 ods. 4 písm. c) sa označenie odkazu na poznámku pod čiarou 47oa nahrádza označením 47p a označenie odkazu na poznámku pod čiarou 47ob sa nahrádza označením 47q.</w:t>
      </w:r>
    </w:p>
    <w:p w:rsidR="00781E74" w:rsidRPr="00720787" w:rsidRDefault="00781E74" w:rsidP="00781E74">
      <w:pPr>
        <w:pStyle w:val="Bezriadkovania"/>
        <w:ind w:left="720"/>
        <w:jc w:val="both"/>
        <w:rPr>
          <w:rFonts w:ascii="Arial" w:eastAsia="Times New Roman" w:hAnsi="Arial" w:cs="Arial"/>
          <w:sz w:val="24"/>
          <w:szCs w:val="24"/>
          <w:lang w:eastAsia="sk-SK"/>
        </w:rPr>
      </w:pPr>
    </w:p>
    <w:p w:rsidR="00781E74" w:rsidRPr="00720787" w:rsidRDefault="00781E74" w:rsidP="00781E74">
      <w:pPr>
        <w:pStyle w:val="Bezriadkovania"/>
        <w:ind w:left="426"/>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V súvislosti s touto úpravou sa upraví aj úvodná veta k zneniu poznámok pod čiarou, ako aj ich označenie.</w:t>
      </w:r>
    </w:p>
    <w:p w:rsidR="00781E74" w:rsidRPr="00720787" w:rsidRDefault="00781E74" w:rsidP="00781E74">
      <w:pPr>
        <w:pStyle w:val="Bezriadkovania"/>
        <w:ind w:left="426"/>
        <w:jc w:val="both"/>
        <w:rPr>
          <w:rFonts w:ascii="Arial" w:eastAsia="Times New Roman" w:hAnsi="Arial" w:cs="Arial"/>
          <w:sz w:val="24"/>
          <w:szCs w:val="24"/>
          <w:lang w:eastAsia="sk-SK"/>
        </w:rPr>
      </w:pPr>
    </w:p>
    <w:p w:rsidR="00781E74" w:rsidRPr="00720787" w:rsidRDefault="00781E74" w:rsidP="00781E74">
      <w:pPr>
        <w:pStyle w:val="Bezriadkovania"/>
        <w:ind w:left="426"/>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V nadväznosti na túto úpravu sa v čl. I, 139. bode [§ 55 ods. 1 písm. j)] a 141. bode [§ 55 ods. 2 písm. l)] označenie  odkazu na poznámku pod čiarou 47ob  nahrádza označením 47q.</w:t>
      </w:r>
    </w:p>
    <w:p w:rsidR="00781E74" w:rsidRPr="00720787" w:rsidRDefault="00781E74" w:rsidP="00781E74">
      <w:pPr>
        <w:pStyle w:val="Bezriadkovania"/>
        <w:ind w:left="720"/>
        <w:jc w:val="both"/>
        <w:rPr>
          <w:rFonts w:ascii="Arial" w:eastAsia="Times New Roman" w:hAnsi="Arial" w:cs="Arial"/>
          <w:sz w:val="24"/>
          <w:szCs w:val="24"/>
          <w:lang w:eastAsia="sk-SK"/>
        </w:rPr>
      </w:pPr>
    </w:p>
    <w:p w:rsidR="00781E74" w:rsidRPr="00720787" w:rsidRDefault="00781E74" w:rsidP="00781E74">
      <w:pPr>
        <w:pStyle w:val="Bezriadkovania"/>
        <w:ind w:left="2835" w:firstLine="3"/>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lastRenderedPageBreak/>
        <w:t>Legislatívno-technická úprava; úprava označenia odkazov na poznámky pod čiarou v súlade s Legislatívnymi pravidlami tvorby zákonov (oznámenie č. 19/1997 Z. z.).</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Ústavnoprávny výbor NR SR</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hospodárske záležitosti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sociálne veci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Default="00781E74" w:rsidP="00B50766">
      <w:pPr>
        <w:ind w:left="2835"/>
        <w:rPr>
          <w:b/>
        </w:rPr>
      </w:pPr>
      <w:r w:rsidRPr="00720787">
        <w:rPr>
          <w:rFonts w:eastAsia="Times New Roman"/>
          <w:b/>
          <w:lang w:eastAsia="sk-SK"/>
        </w:rPr>
        <w:t xml:space="preserve">gestorský výbor odporúča  </w:t>
      </w:r>
      <w:r w:rsidRPr="00720787">
        <w:rPr>
          <w:b/>
        </w:rPr>
        <w:t>s c h v á l i</w:t>
      </w:r>
      <w:r w:rsidR="00B50766">
        <w:rPr>
          <w:b/>
        </w:rPr>
        <w:t> </w:t>
      </w:r>
      <w:r w:rsidRPr="00720787">
        <w:rPr>
          <w:b/>
        </w:rPr>
        <w:t>ť</w:t>
      </w:r>
    </w:p>
    <w:p w:rsidR="00B50766" w:rsidRDefault="00B50766" w:rsidP="00B50766">
      <w:pPr>
        <w:ind w:left="2835"/>
        <w:rPr>
          <w:rFonts w:eastAsia="Times New Roman"/>
          <w:b/>
          <w:lang w:eastAsia="sk-SK"/>
        </w:rPr>
      </w:pPr>
    </w:p>
    <w:p w:rsidR="00B50766" w:rsidRPr="00B50766" w:rsidRDefault="00B50766" w:rsidP="00B50766">
      <w:pPr>
        <w:ind w:left="2835"/>
        <w:rPr>
          <w:rFonts w:eastAsia="Times New Roman"/>
          <w:b/>
          <w:lang w:eastAsia="sk-SK"/>
        </w:rPr>
      </w:pPr>
      <w:bookmarkStart w:id="0" w:name="_GoBack"/>
      <w:bookmarkEnd w:id="0"/>
    </w:p>
    <w:p w:rsidR="00781E74" w:rsidRPr="00720787" w:rsidRDefault="00781E74" w:rsidP="00781E74">
      <w:pPr>
        <w:pStyle w:val="Bezriadkovania"/>
        <w:numPr>
          <w:ilvl w:val="0"/>
          <w:numId w:val="4"/>
        </w:numPr>
        <w:jc w:val="both"/>
        <w:textAlignment w:val="baseline"/>
        <w:rPr>
          <w:rFonts w:ascii="Arial" w:eastAsia="Times New Roman" w:hAnsi="Arial" w:cs="Arial"/>
          <w:sz w:val="24"/>
          <w:szCs w:val="24"/>
          <w:lang w:eastAsia="sk-SK"/>
        </w:rPr>
      </w:pPr>
      <w:r w:rsidRPr="00720787">
        <w:rPr>
          <w:rFonts w:ascii="Arial" w:eastAsia="Times New Roman" w:hAnsi="Arial" w:cs="Arial"/>
          <w:b/>
          <w:sz w:val="24"/>
          <w:szCs w:val="24"/>
          <w:lang w:eastAsia="sk-SK"/>
        </w:rPr>
        <w:t>V čl. I, 115. bode</w:t>
      </w:r>
      <w:r w:rsidRPr="00720787">
        <w:rPr>
          <w:rFonts w:ascii="Arial" w:eastAsia="Times New Roman" w:hAnsi="Arial" w:cs="Arial"/>
          <w:sz w:val="24"/>
          <w:szCs w:val="24"/>
          <w:lang w:eastAsia="sk-SK"/>
        </w:rPr>
        <w:t xml:space="preserve"> (§ 43 ods. 5) sa vypúšťajú slová „Poznámka pod čiarou k odkazu 47p sa vypúšťa.“.</w:t>
      </w:r>
    </w:p>
    <w:p w:rsidR="00781E74" w:rsidRPr="00720787" w:rsidRDefault="00781E74" w:rsidP="00781E74">
      <w:pPr>
        <w:pStyle w:val="Bezriadkovania"/>
        <w:ind w:left="2835"/>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 xml:space="preserve">Legislatívno-technická úprava; nakoľko sa navrhuje v § 43 ods. 4 písm. c)nové  použitie odkazu 47p, jeho vypustenie je bezpredmetné. </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Ústavnoprávny výbor NR SR</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hospodárske záležitosti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sociálne veci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Bezriadkovania"/>
        <w:ind w:left="2835"/>
        <w:jc w:val="both"/>
        <w:rPr>
          <w:rFonts w:ascii="Arial" w:eastAsia="Times New Roman" w:hAnsi="Arial" w:cs="Arial"/>
          <w:sz w:val="24"/>
          <w:szCs w:val="24"/>
          <w:lang w:eastAsia="sk-SK"/>
        </w:rPr>
      </w:pPr>
    </w:p>
    <w:p w:rsidR="00781E74" w:rsidRPr="00720787" w:rsidRDefault="00781E74" w:rsidP="00781E74">
      <w:pPr>
        <w:pStyle w:val="Standard"/>
        <w:numPr>
          <w:ilvl w:val="0"/>
          <w:numId w:val="4"/>
        </w:numPr>
        <w:tabs>
          <w:tab w:val="left" w:pos="426"/>
        </w:tabs>
        <w:jc w:val="both"/>
        <w:rPr>
          <w:rFonts w:ascii="Arial" w:hAnsi="Arial" w:cs="Arial"/>
          <w:iCs/>
        </w:rPr>
      </w:pPr>
      <w:r w:rsidRPr="00720787">
        <w:rPr>
          <w:rFonts w:ascii="Arial" w:hAnsi="Arial" w:cs="Arial"/>
          <w:b/>
          <w:iCs/>
        </w:rPr>
        <w:t>V čl. I, 118. bode</w:t>
      </w:r>
      <w:r w:rsidRPr="00720787">
        <w:rPr>
          <w:rFonts w:ascii="Arial" w:hAnsi="Arial" w:cs="Arial"/>
          <w:iCs/>
        </w:rPr>
        <w:t>, § 51 odsek 2 znie:</w:t>
      </w:r>
      <w:bookmarkStart w:id="1" w:name="_Hlk430696"/>
    </w:p>
    <w:p w:rsidR="00781E74" w:rsidRPr="00720787" w:rsidRDefault="00781E74" w:rsidP="00781E74">
      <w:pPr>
        <w:pStyle w:val="Standard"/>
        <w:ind w:left="426"/>
        <w:jc w:val="both"/>
        <w:rPr>
          <w:rFonts w:ascii="Arial" w:eastAsiaTheme="minorHAnsi" w:hAnsi="Arial" w:cs="Arial"/>
          <w:iCs/>
          <w14:ligatures w14:val="standardContextual"/>
        </w:rPr>
      </w:pPr>
    </w:p>
    <w:p w:rsidR="00781E74" w:rsidRPr="00720787" w:rsidRDefault="00781E74" w:rsidP="00781E74">
      <w:pPr>
        <w:pStyle w:val="Standard"/>
        <w:ind w:left="426"/>
        <w:jc w:val="both"/>
        <w:rPr>
          <w:rFonts w:ascii="Arial" w:hAnsi="Arial" w:cs="Arial"/>
          <w:iCs/>
        </w:rPr>
      </w:pPr>
      <w:r w:rsidRPr="00720787">
        <w:rPr>
          <w:rFonts w:ascii="Arial" w:eastAsiaTheme="minorHAnsi" w:hAnsi="Arial" w:cs="Arial"/>
          <w:iCs/>
          <w14:ligatures w14:val="standardContextual"/>
        </w:rPr>
        <w:t>„(2) Fyzická osoba, u ktorej je lekárom určené akútne prenosné ochorenie alebo trvalá alebo dočasná prítomnosť choroboplodných mikroorganizmov na sliznici, koži alebo v telových tekutinách bez príznakov prenosného ochorenia (ďalej len „nosičstvo choroboplodných mikroorganizmov“), je povinná informovať</w:t>
      </w:r>
    </w:p>
    <w:p w:rsidR="00781E74" w:rsidRPr="00720787" w:rsidRDefault="00781E74" w:rsidP="00781E74">
      <w:pPr>
        <w:pStyle w:val="ListParagraph1"/>
        <w:numPr>
          <w:ilvl w:val="0"/>
          <w:numId w:val="5"/>
        </w:numPr>
        <w:autoSpaceDE w:val="0"/>
        <w:autoSpaceDN w:val="0"/>
        <w:ind w:left="851" w:hanging="425"/>
        <w:jc w:val="both"/>
        <w:rPr>
          <w:rFonts w:ascii="Arial" w:eastAsiaTheme="minorHAnsi" w:hAnsi="Arial" w:cs="Arial"/>
          <w:iCs/>
        </w:rPr>
      </w:pPr>
      <w:r w:rsidRPr="00720787">
        <w:rPr>
          <w:rFonts w:ascii="Arial" w:eastAsiaTheme="minorHAnsi" w:hAnsi="Arial" w:cs="Arial"/>
          <w:iCs/>
        </w:rPr>
        <w:t>zodpovednú osobu pri prijatí do zdravotníckeho zariadenia, zariadenia sociálnych služieb,  zariadenia sociálnoprávnej ochrany detí a sociálnej kurately, azylového zariadenia alebo do zariadenia pre zaistených cudzincov,</w:t>
      </w:r>
    </w:p>
    <w:p w:rsidR="00781E74" w:rsidRPr="00720787" w:rsidRDefault="00781E74" w:rsidP="00781E74">
      <w:pPr>
        <w:pStyle w:val="ListParagraph1"/>
        <w:numPr>
          <w:ilvl w:val="0"/>
          <w:numId w:val="5"/>
        </w:numPr>
        <w:autoSpaceDE w:val="0"/>
        <w:autoSpaceDN w:val="0"/>
        <w:ind w:left="851" w:hanging="425"/>
        <w:jc w:val="both"/>
        <w:rPr>
          <w:rFonts w:ascii="Arial" w:eastAsiaTheme="minorHAnsi" w:hAnsi="Arial" w:cs="Arial"/>
          <w:iCs/>
        </w:rPr>
      </w:pPr>
      <w:r w:rsidRPr="00720787">
        <w:rPr>
          <w:rFonts w:ascii="Arial" w:eastAsiaTheme="minorHAnsi" w:hAnsi="Arial" w:cs="Arial"/>
          <w:iCs/>
        </w:rPr>
        <w:t>prevádzkovateľa, u ktorého vykonáva epidemiologicky závažnú činnosť,</w:t>
      </w:r>
    </w:p>
    <w:p w:rsidR="00781E74" w:rsidRPr="00720787" w:rsidRDefault="00781E74" w:rsidP="00781E74">
      <w:pPr>
        <w:pStyle w:val="ListParagraph1"/>
        <w:numPr>
          <w:ilvl w:val="0"/>
          <w:numId w:val="5"/>
        </w:numPr>
        <w:autoSpaceDE w:val="0"/>
        <w:autoSpaceDN w:val="0"/>
        <w:ind w:left="851" w:hanging="425"/>
        <w:jc w:val="both"/>
        <w:rPr>
          <w:rFonts w:ascii="Arial" w:eastAsiaTheme="minorHAnsi" w:hAnsi="Arial" w:cs="Arial"/>
          <w:iCs/>
        </w:rPr>
      </w:pPr>
      <w:r w:rsidRPr="00720787">
        <w:rPr>
          <w:rFonts w:ascii="Arial" w:eastAsiaTheme="minorHAnsi" w:hAnsi="Arial" w:cs="Arial"/>
          <w:iCs/>
        </w:rPr>
        <w:t>operačné stredisko tiesňového volania záchrannej zdravotnej služby pri tiesňovom volaní.“.</w:t>
      </w:r>
      <w:bookmarkEnd w:id="1"/>
    </w:p>
    <w:p w:rsidR="00781E74" w:rsidRPr="00720787" w:rsidRDefault="00781E74" w:rsidP="00781E74">
      <w:pPr>
        <w:pStyle w:val="Standard"/>
        <w:ind w:left="426"/>
        <w:jc w:val="both"/>
        <w:rPr>
          <w:rFonts w:ascii="Arial" w:hAnsi="Arial" w:cs="Arial"/>
          <w:iCs/>
        </w:rPr>
      </w:pPr>
    </w:p>
    <w:p w:rsidR="00781E74" w:rsidRPr="00720787" w:rsidRDefault="00781E74" w:rsidP="00781E74">
      <w:pPr>
        <w:pStyle w:val="Standard"/>
        <w:shd w:val="clear" w:color="auto" w:fill="FFFFFF"/>
        <w:ind w:left="2835"/>
        <w:jc w:val="both"/>
        <w:rPr>
          <w:rFonts w:ascii="Arial" w:hAnsi="Arial" w:cs="Arial"/>
          <w:iCs/>
        </w:rPr>
      </w:pPr>
      <w:r w:rsidRPr="00720787">
        <w:rPr>
          <w:rFonts w:ascii="Arial" w:hAnsi="Arial" w:cs="Arial"/>
          <w:iCs/>
        </w:rPr>
        <w:t xml:space="preserve">V § 51 ods. 2 sa navrhuje nová povinnosť fyzickej osobe, aby v prípade jej nákazy prenosným ochorením informovala zodpovednú osobu pri prijatí do zdravotníckeho zariadenia, zariadenia sociálnych služieb,  zariadenia sociálnoprávnej ochrany detí a sociálnej kurately, azylového zariadenia alebo do zariadenia pre zaistených cudzincov. V súvislosti s  novelou zákona č. 579/2004 Z. z. o záchrannej zdravotnej službe a o zmene a doplnení niektorých zákonov v znení neskorších predpisov (tlač 1355) sa návrh dopĺňa  aj o povinnosť informovať operačné stredisko tiesňového volania záchrannej </w:t>
      </w:r>
      <w:r w:rsidRPr="00720787">
        <w:rPr>
          <w:rFonts w:ascii="Arial" w:hAnsi="Arial" w:cs="Arial"/>
          <w:iCs/>
        </w:rPr>
        <w:lastRenderedPageBreak/>
        <w:t>zdravotnej služby v prípade volania na číslo tiesňového volania. Zároveň sa z dôvodu jednoznačnosti precizuje úvodná veta odseku 2.</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Standard"/>
        <w:ind w:left="992" w:firstLine="424"/>
        <w:jc w:val="both"/>
        <w:rPr>
          <w:rFonts w:ascii="Arial" w:hAnsi="Arial" w:cs="Arial"/>
          <w:iCs/>
        </w:rPr>
      </w:pPr>
    </w:p>
    <w:p w:rsidR="00781E74" w:rsidRPr="00720787" w:rsidRDefault="00781E74" w:rsidP="00781E74">
      <w:pPr>
        <w:pStyle w:val="Bezriadkovania"/>
        <w:numPr>
          <w:ilvl w:val="0"/>
          <w:numId w:val="4"/>
        </w:numPr>
        <w:jc w:val="both"/>
        <w:textAlignment w:val="baseline"/>
        <w:rPr>
          <w:rFonts w:ascii="Arial" w:eastAsia="Times New Roman" w:hAnsi="Arial" w:cs="Arial"/>
          <w:sz w:val="24"/>
          <w:szCs w:val="24"/>
          <w:lang w:eastAsia="sk-SK"/>
        </w:rPr>
      </w:pPr>
      <w:r w:rsidRPr="00720787">
        <w:rPr>
          <w:rFonts w:ascii="Arial" w:eastAsia="Times New Roman" w:hAnsi="Arial" w:cs="Arial"/>
          <w:b/>
          <w:sz w:val="24"/>
          <w:szCs w:val="24"/>
          <w:lang w:eastAsia="sk-SK"/>
        </w:rPr>
        <w:t>V čl. I sa za 121. bod</w:t>
      </w:r>
      <w:r w:rsidRPr="00720787">
        <w:rPr>
          <w:rFonts w:ascii="Arial" w:eastAsia="Times New Roman" w:hAnsi="Arial" w:cs="Arial"/>
          <w:sz w:val="24"/>
          <w:szCs w:val="24"/>
          <w:lang w:eastAsia="sk-SK"/>
        </w:rPr>
        <w:t xml:space="preserve"> vkladá nový 122. bod, ktorý znie:</w:t>
      </w:r>
    </w:p>
    <w:p w:rsidR="00781E74" w:rsidRPr="00720787" w:rsidRDefault="00B50766" w:rsidP="00B50766">
      <w:pPr>
        <w:pStyle w:val="Bezriadkovania"/>
        <w:jc w:val="both"/>
        <w:rPr>
          <w:rFonts w:ascii="Arial" w:eastAsia="Times New Roman" w:hAnsi="Arial" w:cs="Arial"/>
          <w:sz w:val="24"/>
          <w:szCs w:val="24"/>
          <w:lang w:eastAsia="sk-SK"/>
        </w:rPr>
      </w:pPr>
      <w:r>
        <w:rPr>
          <w:rFonts w:ascii="Arial" w:eastAsia="Times New Roman" w:hAnsi="Arial" w:cs="Arial"/>
          <w:sz w:val="24"/>
          <w:szCs w:val="24"/>
          <w:lang w:eastAsia="sk-SK"/>
        </w:rPr>
        <w:t xml:space="preserve">     </w:t>
      </w:r>
      <w:r w:rsidR="00781E74" w:rsidRPr="00720787">
        <w:rPr>
          <w:rFonts w:ascii="Arial" w:eastAsia="Times New Roman" w:hAnsi="Arial" w:cs="Arial"/>
          <w:sz w:val="24"/>
          <w:szCs w:val="24"/>
          <w:lang w:eastAsia="sk-SK"/>
        </w:rPr>
        <w:t>„122. V § 52 ods. 1 písm. c) sa slová „§ 16 ods. 1“ nahrádzajú slovami „§16a“.“.</w:t>
      </w:r>
    </w:p>
    <w:p w:rsidR="00781E74" w:rsidRPr="00720787" w:rsidRDefault="00781E74" w:rsidP="00781E74">
      <w:pPr>
        <w:pStyle w:val="Bezriadkovania"/>
        <w:ind w:left="720"/>
        <w:jc w:val="both"/>
        <w:rPr>
          <w:rFonts w:ascii="Arial" w:eastAsia="Times New Roman" w:hAnsi="Arial" w:cs="Arial"/>
          <w:sz w:val="24"/>
          <w:szCs w:val="24"/>
          <w:lang w:eastAsia="sk-SK"/>
        </w:rPr>
      </w:pPr>
    </w:p>
    <w:p w:rsidR="00781E74" w:rsidRPr="00720787" w:rsidRDefault="00781E74" w:rsidP="00781E74">
      <w:pPr>
        <w:pStyle w:val="Bezriadkovania"/>
        <w:ind w:left="426"/>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Nasledujúce body sa primerane prečíslujú, čo sa premietne aj do článku o účinnosti zákona.</w:t>
      </w:r>
    </w:p>
    <w:p w:rsidR="00781E74" w:rsidRPr="00720787" w:rsidRDefault="00781E74" w:rsidP="00781E74">
      <w:pPr>
        <w:pStyle w:val="Bezriadkovania"/>
        <w:ind w:left="720"/>
        <w:jc w:val="both"/>
        <w:rPr>
          <w:rFonts w:ascii="Arial" w:eastAsia="Times New Roman" w:hAnsi="Arial" w:cs="Arial"/>
          <w:sz w:val="24"/>
          <w:szCs w:val="24"/>
          <w:lang w:eastAsia="sk-SK"/>
        </w:rPr>
      </w:pPr>
    </w:p>
    <w:p w:rsidR="00781E74" w:rsidRPr="00720787" w:rsidRDefault="00781E74" w:rsidP="00781E74">
      <w:pPr>
        <w:pStyle w:val="Bezriadkovania"/>
        <w:ind w:left="2835"/>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Legislatívno-technická úprava; zosúladenie s Legislatívnymi pravidlami tvorby zákonov (oznámenie č. 19/1997 Z. z.)</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Ústavnoprávny výbor NR SR</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hospodárske záležitosti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sociálne veci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Bezriadkovania"/>
        <w:ind w:left="2694"/>
        <w:jc w:val="both"/>
        <w:rPr>
          <w:rFonts w:ascii="Arial" w:eastAsia="Times New Roman" w:hAnsi="Arial" w:cs="Arial"/>
          <w:sz w:val="24"/>
          <w:szCs w:val="24"/>
          <w:lang w:eastAsia="sk-SK"/>
        </w:rPr>
      </w:pPr>
    </w:p>
    <w:p w:rsidR="00781E74" w:rsidRPr="00720787" w:rsidRDefault="00781E74" w:rsidP="00781E74">
      <w:pPr>
        <w:pStyle w:val="Standard"/>
        <w:numPr>
          <w:ilvl w:val="0"/>
          <w:numId w:val="4"/>
        </w:numPr>
        <w:jc w:val="both"/>
        <w:rPr>
          <w:rFonts w:ascii="Arial" w:hAnsi="Arial" w:cs="Arial"/>
          <w:iCs/>
        </w:rPr>
      </w:pPr>
      <w:r w:rsidRPr="00720787">
        <w:rPr>
          <w:rFonts w:ascii="Arial" w:hAnsi="Arial" w:cs="Arial"/>
          <w:b/>
          <w:iCs/>
        </w:rPr>
        <w:t>V čl. I, 127. bode</w:t>
      </w:r>
      <w:r w:rsidRPr="00720787">
        <w:rPr>
          <w:rFonts w:ascii="Arial" w:hAnsi="Arial" w:cs="Arial"/>
          <w:iCs/>
        </w:rPr>
        <w:t>, § 52 ods. 1 písm. s)  sa slovo „tovar“ vo všetkých tvaroch nahrádza slovami „dovezený tovar“ v príslušnom tvare.</w:t>
      </w:r>
    </w:p>
    <w:p w:rsidR="00781E74" w:rsidRPr="00720787" w:rsidRDefault="00781E74" w:rsidP="00781E74">
      <w:pPr>
        <w:pStyle w:val="Standard"/>
        <w:ind w:left="3192" w:firstLine="348"/>
        <w:jc w:val="both"/>
        <w:rPr>
          <w:rFonts w:ascii="Arial" w:hAnsi="Arial" w:cs="Arial"/>
          <w:iCs/>
        </w:rPr>
      </w:pPr>
    </w:p>
    <w:p w:rsidR="00781E74" w:rsidRPr="00720787" w:rsidRDefault="00781E74" w:rsidP="00781E74">
      <w:pPr>
        <w:pStyle w:val="Standard"/>
        <w:ind w:left="2835"/>
        <w:jc w:val="both"/>
        <w:rPr>
          <w:rFonts w:ascii="Arial" w:hAnsi="Arial" w:cs="Arial"/>
          <w:iCs/>
        </w:rPr>
      </w:pPr>
      <w:r w:rsidRPr="00720787">
        <w:rPr>
          <w:rFonts w:ascii="Arial" w:hAnsi="Arial" w:cs="Arial"/>
          <w:iCs/>
        </w:rPr>
        <w:t>Legislatívno-technická úprava.</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Standard"/>
        <w:ind w:left="284"/>
        <w:jc w:val="both"/>
        <w:rPr>
          <w:rFonts w:ascii="Arial" w:hAnsi="Arial" w:cs="Arial"/>
          <w:iCs/>
        </w:rPr>
      </w:pPr>
    </w:p>
    <w:p w:rsidR="00781E74" w:rsidRPr="00720787" w:rsidRDefault="00781E74" w:rsidP="00781E74">
      <w:pPr>
        <w:pStyle w:val="Bezriadkovania"/>
        <w:numPr>
          <w:ilvl w:val="0"/>
          <w:numId w:val="4"/>
        </w:numPr>
        <w:jc w:val="both"/>
        <w:textAlignment w:val="baseline"/>
        <w:rPr>
          <w:rFonts w:ascii="Arial" w:eastAsia="Times New Roman" w:hAnsi="Arial" w:cs="Arial"/>
          <w:sz w:val="24"/>
          <w:szCs w:val="24"/>
          <w:lang w:eastAsia="sk-SK"/>
        </w:rPr>
      </w:pPr>
      <w:r w:rsidRPr="00720787">
        <w:rPr>
          <w:rFonts w:ascii="Arial" w:eastAsia="Times New Roman" w:hAnsi="Arial" w:cs="Arial"/>
          <w:b/>
          <w:sz w:val="24"/>
          <w:szCs w:val="24"/>
          <w:lang w:eastAsia="sk-SK"/>
        </w:rPr>
        <w:t>V čl. I, 127. bode</w:t>
      </w:r>
      <w:r w:rsidRPr="00720787">
        <w:rPr>
          <w:rFonts w:ascii="Arial" w:eastAsia="Times New Roman" w:hAnsi="Arial" w:cs="Arial"/>
          <w:sz w:val="24"/>
          <w:szCs w:val="24"/>
          <w:lang w:eastAsia="sk-SK"/>
        </w:rPr>
        <w:t>, § 52 ods. 1 písm. u) sa slovo „činnosti“ nahrádza slovom „činností“, slovo „§ 15“ sa nahrádza slovami „§ 15 ods. 1“ a slová „§ 16 až 16o,“ sa nahrádzajú slovami „§ 16a až 16o.“.</w:t>
      </w:r>
    </w:p>
    <w:p w:rsidR="00781E74" w:rsidRPr="00720787" w:rsidRDefault="00781E74" w:rsidP="00781E74">
      <w:pPr>
        <w:pStyle w:val="Bezriadkovania"/>
        <w:ind w:left="360"/>
        <w:jc w:val="both"/>
        <w:rPr>
          <w:rFonts w:ascii="Arial" w:eastAsia="Times New Roman" w:hAnsi="Arial" w:cs="Arial"/>
          <w:sz w:val="24"/>
          <w:szCs w:val="24"/>
          <w:lang w:eastAsia="sk-SK"/>
        </w:rPr>
      </w:pPr>
    </w:p>
    <w:p w:rsidR="00781E74" w:rsidRPr="00720787" w:rsidRDefault="00781E74" w:rsidP="00781E74">
      <w:pPr>
        <w:pStyle w:val="Bezriadkovania"/>
        <w:ind w:left="2835"/>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Legislatívno-technická úprava; precizovanie textu z dôvodu jednoznačnosti.</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Ústavnoprávny výbor NR SR</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hospodárske záležitosti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sociálne veci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Bezriadkovania"/>
        <w:ind w:left="3402"/>
        <w:jc w:val="both"/>
        <w:rPr>
          <w:rFonts w:ascii="Arial" w:eastAsia="Times New Roman" w:hAnsi="Arial" w:cs="Arial"/>
          <w:sz w:val="24"/>
          <w:szCs w:val="24"/>
          <w:lang w:eastAsia="sk-SK"/>
        </w:rPr>
      </w:pPr>
    </w:p>
    <w:p w:rsidR="00781E74" w:rsidRPr="00720787" w:rsidRDefault="00781E74" w:rsidP="00781E74">
      <w:pPr>
        <w:pStyle w:val="Bezriadkovania"/>
        <w:numPr>
          <w:ilvl w:val="0"/>
          <w:numId w:val="4"/>
        </w:numPr>
        <w:jc w:val="both"/>
        <w:textAlignment w:val="baseline"/>
        <w:rPr>
          <w:rFonts w:ascii="Arial" w:eastAsia="Times New Roman" w:hAnsi="Arial" w:cs="Arial"/>
          <w:sz w:val="24"/>
          <w:szCs w:val="24"/>
          <w:lang w:eastAsia="sk-SK"/>
        </w:rPr>
      </w:pPr>
      <w:r w:rsidRPr="00720787">
        <w:rPr>
          <w:rFonts w:ascii="Arial" w:eastAsia="Times New Roman" w:hAnsi="Arial" w:cs="Arial"/>
          <w:b/>
          <w:sz w:val="24"/>
          <w:szCs w:val="24"/>
          <w:lang w:eastAsia="sk-SK"/>
        </w:rPr>
        <w:t>V čl. I, 129. bode</w:t>
      </w:r>
      <w:r w:rsidRPr="00720787">
        <w:rPr>
          <w:rFonts w:ascii="Arial" w:eastAsia="Times New Roman" w:hAnsi="Arial" w:cs="Arial"/>
          <w:sz w:val="24"/>
          <w:szCs w:val="24"/>
          <w:lang w:eastAsia="sk-SK"/>
        </w:rPr>
        <w:t>, § 52 ods. 4 písm. c) vo vete za bodkočiarkou sa slovo „po“ nahrádza slovom „pri“ a za slová „oznámenia“ sa vkladajú slová „je povinný ho oznámiť“.</w:t>
      </w:r>
    </w:p>
    <w:p w:rsidR="00781E74" w:rsidRPr="00720787" w:rsidRDefault="00781E74" w:rsidP="00781E74">
      <w:pPr>
        <w:pStyle w:val="Bezriadkovania"/>
        <w:ind w:left="2835"/>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Legislatívno-technická úprava; precizovanie textu z dôvodu jednoznačnosti.</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Ústavnoprávny výbor NR SR</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hospodárske záležitosti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sociálne veci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Bezriadkovania"/>
        <w:ind w:left="2835"/>
        <w:jc w:val="both"/>
        <w:rPr>
          <w:rFonts w:ascii="Arial" w:eastAsia="Times New Roman" w:hAnsi="Arial" w:cs="Arial"/>
          <w:sz w:val="24"/>
          <w:szCs w:val="24"/>
          <w:lang w:eastAsia="sk-SK"/>
        </w:rPr>
      </w:pPr>
    </w:p>
    <w:p w:rsidR="00781E74" w:rsidRPr="00720787" w:rsidRDefault="00781E74" w:rsidP="00781E74">
      <w:pPr>
        <w:pStyle w:val="Standard"/>
        <w:numPr>
          <w:ilvl w:val="0"/>
          <w:numId w:val="4"/>
        </w:numPr>
        <w:jc w:val="both"/>
        <w:rPr>
          <w:rFonts w:ascii="Arial" w:hAnsi="Arial" w:cs="Arial"/>
          <w:iCs/>
        </w:rPr>
      </w:pPr>
      <w:r w:rsidRPr="00720787">
        <w:rPr>
          <w:rFonts w:ascii="Arial" w:hAnsi="Arial" w:cs="Arial"/>
          <w:b/>
          <w:iCs/>
        </w:rPr>
        <w:t>V čl. I, 133. bode</w:t>
      </w:r>
      <w:r w:rsidRPr="00720787">
        <w:rPr>
          <w:rFonts w:ascii="Arial" w:hAnsi="Arial" w:cs="Arial"/>
          <w:iCs/>
        </w:rPr>
        <w:t>, § 52 ods. 5 písm. m) sa slová „zdravotníckeho zariadenia,“ nahrádzajú slovami „zdravotníckeho zariadenia, ktoré vedie k odstráneniu nečistôt a zníženiu počtu mikroorganizmov tak,“.</w:t>
      </w:r>
    </w:p>
    <w:p w:rsidR="00781E74" w:rsidRPr="00720787" w:rsidRDefault="00781E74" w:rsidP="00781E74">
      <w:pPr>
        <w:pStyle w:val="Standard"/>
        <w:ind w:left="3540"/>
        <w:jc w:val="both"/>
        <w:rPr>
          <w:rFonts w:ascii="Arial" w:hAnsi="Arial" w:cs="Arial"/>
          <w:iCs/>
        </w:rPr>
      </w:pPr>
    </w:p>
    <w:p w:rsidR="00781E74" w:rsidRPr="00720787" w:rsidRDefault="00781E74" w:rsidP="00781E74">
      <w:pPr>
        <w:pStyle w:val="Standard"/>
        <w:ind w:left="2835"/>
        <w:jc w:val="both"/>
        <w:rPr>
          <w:rFonts w:ascii="Arial" w:hAnsi="Arial" w:cs="Arial"/>
          <w:iCs/>
        </w:rPr>
      </w:pPr>
      <w:r w:rsidRPr="00720787">
        <w:rPr>
          <w:rFonts w:ascii="Arial" w:hAnsi="Arial" w:cs="Arial"/>
          <w:iCs/>
        </w:rPr>
        <w:t xml:space="preserve">Legislatívno-technická úprava súvisiaca s vypustením definície upratovania v § 2 a jej zakomponovanie do príslušného ustanovenia upravujúceho povinnosti poskytovateľa zdravotnej starostlivosti. </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Standard"/>
        <w:ind w:left="3540"/>
        <w:jc w:val="both"/>
        <w:rPr>
          <w:rFonts w:ascii="Arial" w:hAnsi="Arial" w:cs="Arial"/>
          <w:iCs/>
        </w:rPr>
      </w:pPr>
    </w:p>
    <w:p w:rsidR="00781E74" w:rsidRPr="00720787" w:rsidRDefault="00781E74" w:rsidP="00781E74">
      <w:pPr>
        <w:pStyle w:val="Standard"/>
        <w:numPr>
          <w:ilvl w:val="0"/>
          <w:numId w:val="4"/>
        </w:numPr>
        <w:shd w:val="clear" w:color="auto" w:fill="FFFFFF"/>
        <w:jc w:val="both"/>
        <w:rPr>
          <w:rFonts w:ascii="Arial" w:hAnsi="Arial" w:cs="Arial"/>
          <w:iCs/>
        </w:rPr>
      </w:pPr>
      <w:r w:rsidRPr="00720787">
        <w:rPr>
          <w:rFonts w:ascii="Arial" w:hAnsi="Arial" w:cs="Arial"/>
          <w:b/>
          <w:iCs/>
        </w:rPr>
        <w:t>V čl. I, 134. bode</w:t>
      </w:r>
      <w:r w:rsidRPr="00720787">
        <w:rPr>
          <w:rFonts w:ascii="Arial" w:hAnsi="Arial" w:cs="Arial"/>
          <w:iCs/>
        </w:rPr>
        <w:t>, úvodná veta znie:</w:t>
      </w:r>
    </w:p>
    <w:p w:rsidR="00781E74" w:rsidRPr="00720787" w:rsidRDefault="00B50766" w:rsidP="00B50766">
      <w:pPr>
        <w:rPr>
          <w:iCs/>
        </w:rPr>
      </w:pPr>
      <w:r>
        <w:rPr>
          <w:iCs/>
        </w:rPr>
        <w:t xml:space="preserve">     </w:t>
      </w:r>
      <w:r w:rsidR="00781E74" w:rsidRPr="00720787">
        <w:rPr>
          <w:iCs/>
        </w:rPr>
        <w:t xml:space="preserve">„§ 52 sa dopĺňa odsekom 10, ktorý znie:“. </w:t>
      </w:r>
    </w:p>
    <w:p w:rsidR="00781E74" w:rsidRPr="00720787" w:rsidRDefault="00781E74" w:rsidP="00781E74">
      <w:pPr>
        <w:ind w:left="284"/>
        <w:rPr>
          <w:iCs/>
        </w:rPr>
      </w:pPr>
    </w:p>
    <w:p w:rsidR="00781E74" w:rsidRPr="00720787" w:rsidRDefault="00781E74" w:rsidP="00781E74">
      <w:pPr>
        <w:ind w:left="284"/>
        <w:rPr>
          <w:iCs/>
        </w:rPr>
      </w:pPr>
      <w:r w:rsidRPr="00720787">
        <w:rPr>
          <w:iCs/>
        </w:rPr>
        <w:t>V nadväznosti na túto úpravu sa odsek 6 označí ako odsek 10 a v čl. I, 160. bode [§ 57 ods. 33 písm. o)] sa vykoná legislatívno-technická úprava (slová „§ 52 ods. 9“ sa nahradia slovami „§ 52 ods. 8“).</w:t>
      </w:r>
    </w:p>
    <w:p w:rsidR="00781E74" w:rsidRPr="00720787" w:rsidRDefault="00781E74" w:rsidP="00781E74">
      <w:pPr>
        <w:rPr>
          <w:iCs/>
        </w:rPr>
      </w:pPr>
    </w:p>
    <w:p w:rsidR="00781E74" w:rsidRPr="00720787" w:rsidRDefault="00781E74" w:rsidP="00781E74">
      <w:pPr>
        <w:pStyle w:val="Odsekzoznamu"/>
        <w:spacing w:after="0" w:line="240" w:lineRule="auto"/>
        <w:ind w:left="2835"/>
        <w:rPr>
          <w:rFonts w:ascii="Arial" w:hAnsi="Arial" w:cs="Arial"/>
          <w:iCs/>
          <w:sz w:val="24"/>
          <w:szCs w:val="24"/>
        </w:rPr>
      </w:pPr>
      <w:r w:rsidRPr="00720787">
        <w:rPr>
          <w:rFonts w:ascii="Arial" w:hAnsi="Arial" w:cs="Arial"/>
          <w:iCs/>
          <w:sz w:val="24"/>
          <w:szCs w:val="24"/>
        </w:rPr>
        <w:t xml:space="preserve">Legislatívno-technická úprava súvisiaca s uplatňovaním delenej účinnosti návrhu zákona. </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Odsekzoznamu"/>
        <w:spacing w:after="0" w:line="240" w:lineRule="auto"/>
        <w:ind w:left="284"/>
        <w:rPr>
          <w:rFonts w:ascii="Arial" w:hAnsi="Arial" w:cs="Arial"/>
          <w:iCs/>
          <w:sz w:val="24"/>
          <w:szCs w:val="24"/>
        </w:rPr>
      </w:pPr>
    </w:p>
    <w:p w:rsidR="00781E74" w:rsidRPr="00720787" w:rsidRDefault="00781E74" w:rsidP="00781E74">
      <w:pPr>
        <w:pStyle w:val="Odsekzoznamu"/>
        <w:numPr>
          <w:ilvl w:val="0"/>
          <w:numId w:val="4"/>
        </w:numPr>
        <w:spacing w:after="0" w:line="240" w:lineRule="auto"/>
        <w:rPr>
          <w:rFonts w:ascii="Arial" w:hAnsi="Arial" w:cs="Arial"/>
          <w:iCs/>
          <w:sz w:val="24"/>
          <w:szCs w:val="24"/>
        </w:rPr>
      </w:pPr>
      <w:r w:rsidRPr="00720787">
        <w:rPr>
          <w:rFonts w:ascii="Arial" w:hAnsi="Arial" w:cs="Arial"/>
          <w:b/>
          <w:iCs/>
          <w:sz w:val="24"/>
          <w:szCs w:val="24"/>
        </w:rPr>
        <w:t>V </w:t>
      </w:r>
      <w:r w:rsidRPr="00720787">
        <w:rPr>
          <w:rFonts w:ascii="Arial" w:eastAsia="Times New Roman" w:hAnsi="Arial" w:cs="Arial"/>
          <w:b/>
          <w:iCs/>
          <w:kern w:val="3"/>
          <w:sz w:val="24"/>
          <w:szCs w:val="24"/>
          <w:lang w:eastAsia="sk-SK"/>
        </w:rPr>
        <w:t>čl. I, 147. bode</w:t>
      </w:r>
      <w:r w:rsidRPr="00720787">
        <w:rPr>
          <w:rFonts w:ascii="Arial" w:eastAsia="Times New Roman" w:hAnsi="Arial" w:cs="Arial"/>
          <w:iCs/>
          <w:kern w:val="3"/>
          <w:sz w:val="24"/>
          <w:szCs w:val="24"/>
          <w:lang w:eastAsia="sk-SK"/>
        </w:rPr>
        <w:t xml:space="preserve"> sa v § 56 ods. 1 písm. j) na konci pripájajú tieto slová: „ alebo neinformuje o svojom akútnom</w:t>
      </w:r>
      <w:r w:rsidRPr="00720787">
        <w:rPr>
          <w:rFonts w:ascii="Arial" w:hAnsi="Arial" w:cs="Arial"/>
          <w:sz w:val="24"/>
          <w:szCs w:val="24"/>
        </w:rPr>
        <w:t xml:space="preserve"> prenosnom ochorení alebo o svojom nosičstve choroboplodných mikroorganizmov</w:t>
      </w:r>
      <w:r w:rsidRPr="00720787">
        <w:rPr>
          <w:rFonts w:ascii="Arial" w:hAnsi="Arial" w:cs="Arial"/>
          <w:iCs/>
          <w:sz w:val="24"/>
          <w:szCs w:val="24"/>
        </w:rPr>
        <w:t xml:space="preserve"> operačné stredisko tiesňového volania záchrannej zdravotnej služby,“.</w:t>
      </w:r>
    </w:p>
    <w:p w:rsidR="00781E74" w:rsidRPr="00720787" w:rsidRDefault="00781E74" w:rsidP="00781E74">
      <w:pPr>
        <w:pStyle w:val="Standard"/>
        <w:shd w:val="clear" w:color="auto" w:fill="FFFFFF"/>
        <w:ind w:left="3540"/>
        <w:jc w:val="both"/>
        <w:rPr>
          <w:rFonts w:ascii="Arial" w:hAnsi="Arial" w:cs="Arial"/>
          <w:iCs/>
        </w:rPr>
      </w:pPr>
    </w:p>
    <w:p w:rsidR="00781E74" w:rsidRPr="00720787" w:rsidRDefault="00781E74" w:rsidP="00781E74">
      <w:pPr>
        <w:pStyle w:val="Standard"/>
        <w:shd w:val="clear" w:color="auto" w:fill="FFFFFF"/>
        <w:ind w:left="2835"/>
        <w:jc w:val="both"/>
        <w:rPr>
          <w:rFonts w:ascii="Arial" w:hAnsi="Arial" w:cs="Arial"/>
          <w:iCs/>
        </w:rPr>
      </w:pPr>
      <w:r w:rsidRPr="00720787">
        <w:rPr>
          <w:rFonts w:ascii="Arial" w:hAnsi="Arial" w:cs="Arial"/>
          <w:iCs/>
        </w:rPr>
        <w:t xml:space="preserve">V § 51 ods. 2 sa navrhuje nová povinnosť fyzickej osobe, aby v prípade jej nákazy prenosným ochorením </w:t>
      </w:r>
      <w:r w:rsidRPr="00720787">
        <w:rPr>
          <w:rFonts w:ascii="Arial" w:hAnsi="Arial" w:cs="Arial"/>
          <w:iCs/>
        </w:rPr>
        <w:lastRenderedPageBreak/>
        <w:t>informovala zodpovednú osobu pri prijatí do zdravotníckeho zariadenia, zariadenia sociálnych služieb,  zariadenia sociálnoprávnej ochrany detí a sociálnej kurately, azylového zariadenia alebo do zariadenia pre zaistených cudzincov. V súvislosti s  novelou zákona č. 579/2004 Z. z. o záchrannej zdravotnej službe a o zmene a doplnení niektorých zákonov v znení neskorších predpisov (tlač 1355) sa návrh dopĺňa  aj o povinnosť informovať operačné stredisko tiesňového volania záchrannej zdravotnej služby v prípade volania na číslo tiesňového volania. V prípade porušenia tejto povinnosti sa fyzická osoba dopúšťa priestupku na úseku verejného zdravotníctva.</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Standard"/>
        <w:ind w:left="284"/>
        <w:jc w:val="both"/>
        <w:rPr>
          <w:rFonts w:ascii="Arial" w:hAnsi="Arial" w:cs="Arial"/>
          <w:iCs/>
        </w:rPr>
      </w:pPr>
    </w:p>
    <w:p w:rsidR="00781E74" w:rsidRPr="00720787" w:rsidRDefault="00781E74" w:rsidP="00781E74">
      <w:pPr>
        <w:pStyle w:val="Bezriadkovania"/>
        <w:numPr>
          <w:ilvl w:val="0"/>
          <w:numId w:val="4"/>
        </w:numPr>
        <w:jc w:val="both"/>
        <w:textAlignment w:val="baseline"/>
        <w:rPr>
          <w:rFonts w:ascii="Arial" w:eastAsia="Times New Roman" w:hAnsi="Arial" w:cs="Arial"/>
          <w:sz w:val="24"/>
          <w:szCs w:val="24"/>
          <w:lang w:eastAsia="sk-SK"/>
        </w:rPr>
      </w:pPr>
      <w:r w:rsidRPr="00720787">
        <w:rPr>
          <w:rFonts w:ascii="Arial" w:eastAsia="Times New Roman" w:hAnsi="Arial" w:cs="Arial"/>
          <w:b/>
          <w:sz w:val="24"/>
          <w:szCs w:val="24"/>
          <w:lang w:eastAsia="sk-SK"/>
        </w:rPr>
        <w:t>V čl. I, 148. bode</w:t>
      </w:r>
      <w:r w:rsidRPr="00720787">
        <w:rPr>
          <w:rFonts w:ascii="Arial" w:eastAsia="Times New Roman" w:hAnsi="Arial" w:cs="Arial"/>
          <w:sz w:val="24"/>
          <w:szCs w:val="24"/>
          <w:lang w:eastAsia="sk-SK"/>
        </w:rPr>
        <w:t xml:space="preserve"> (§ 56 ods. 1) úvodnej vete sa slová „p) až t)“ nahrádzajú slovami „p) až s)“.</w:t>
      </w:r>
    </w:p>
    <w:p w:rsidR="00781E74" w:rsidRPr="00720787" w:rsidRDefault="00781E74" w:rsidP="00781E74">
      <w:pPr>
        <w:pStyle w:val="Bezriadkovania"/>
        <w:ind w:left="720"/>
        <w:jc w:val="both"/>
        <w:rPr>
          <w:rFonts w:ascii="Arial" w:eastAsia="Times New Roman" w:hAnsi="Arial" w:cs="Arial"/>
          <w:sz w:val="24"/>
          <w:szCs w:val="24"/>
          <w:lang w:eastAsia="sk-SK"/>
        </w:rPr>
      </w:pPr>
    </w:p>
    <w:p w:rsidR="00781E74" w:rsidRPr="00720787" w:rsidRDefault="00781E74" w:rsidP="00781E74">
      <w:pPr>
        <w:pStyle w:val="Bezriadkovania"/>
        <w:ind w:left="426"/>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V súvislosti s touto úpravou sa preznačí aj písmeno r) na q), písmeno s) na r) a písmeno t) na s).</w:t>
      </w:r>
    </w:p>
    <w:p w:rsidR="00781E74" w:rsidRPr="00720787" w:rsidRDefault="00781E74" w:rsidP="00781E74">
      <w:pPr>
        <w:pStyle w:val="Bezriadkovania"/>
        <w:ind w:left="2835"/>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Legislatívno-technická úprava; úprava preznačenia písmen v súlade s Legislatívnymi pravidlami tvorby zákonov (oznámenie č. 19/1997 Z. z.).</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Ústavnoprávny výbor NR SR</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hospodárske záležitosti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sociálne veci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Bezriadkovania"/>
        <w:jc w:val="both"/>
        <w:rPr>
          <w:rFonts w:ascii="Arial" w:eastAsia="Times New Roman" w:hAnsi="Arial" w:cs="Arial"/>
          <w:sz w:val="24"/>
          <w:szCs w:val="24"/>
          <w:lang w:eastAsia="sk-SK"/>
        </w:rPr>
      </w:pPr>
    </w:p>
    <w:p w:rsidR="00781E74" w:rsidRPr="00720787" w:rsidRDefault="00781E74" w:rsidP="00781E74">
      <w:pPr>
        <w:pStyle w:val="Bezriadkovania"/>
        <w:numPr>
          <w:ilvl w:val="0"/>
          <w:numId w:val="4"/>
        </w:numPr>
        <w:jc w:val="both"/>
        <w:textAlignment w:val="baseline"/>
        <w:rPr>
          <w:rFonts w:ascii="Arial" w:eastAsia="Times New Roman" w:hAnsi="Arial" w:cs="Arial"/>
          <w:sz w:val="24"/>
          <w:szCs w:val="24"/>
          <w:lang w:eastAsia="sk-SK"/>
        </w:rPr>
      </w:pPr>
      <w:r w:rsidRPr="00720787">
        <w:rPr>
          <w:rFonts w:ascii="Arial" w:eastAsia="Times New Roman" w:hAnsi="Arial" w:cs="Arial"/>
          <w:b/>
          <w:sz w:val="24"/>
          <w:szCs w:val="24"/>
          <w:lang w:eastAsia="sk-SK"/>
        </w:rPr>
        <w:t>V čl. I, 157. bode</w:t>
      </w:r>
      <w:r w:rsidRPr="00720787">
        <w:rPr>
          <w:rFonts w:ascii="Arial" w:eastAsia="Times New Roman" w:hAnsi="Arial" w:cs="Arial"/>
          <w:sz w:val="24"/>
          <w:szCs w:val="24"/>
          <w:lang w:eastAsia="sk-SK"/>
        </w:rPr>
        <w:t>, § 57 ods. 29 písmeno k) znie:</w:t>
      </w:r>
    </w:p>
    <w:p w:rsidR="00781E74" w:rsidRPr="00720787" w:rsidRDefault="00B50766" w:rsidP="00B50766">
      <w:pPr>
        <w:pStyle w:val="Bezriadkovania"/>
        <w:jc w:val="both"/>
        <w:rPr>
          <w:rFonts w:ascii="Arial" w:eastAsia="Times New Roman" w:hAnsi="Arial" w:cs="Arial"/>
          <w:sz w:val="24"/>
          <w:szCs w:val="24"/>
          <w:lang w:eastAsia="sk-SK"/>
        </w:rPr>
      </w:pPr>
      <w:r>
        <w:rPr>
          <w:rFonts w:ascii="Arial" w:eastAsia="Times New Roman" w:hAnsi="Arial" w:cs="Arial"/>
          <w:sz w:val="24"/>
          <w:szCs w:val="24"/>
          <w:lang w:eastAsia="sk-SK"/>
        </w:rPr>
        <w:t xml:space="preserve">     </w:t>
      </w:r>
      <w:r w:rsidR="00781E74" w:rsidRPr="00720787">
        <w:rPr>
          <w:rFonts w:ascii="Arial" w:eastAsia="Times New Roman" w:hAnsi="Arial" w:cs="Arial"/>
          <w:sz w:val="24"/>
          <w:szCs w:val="24"/>
          <w:lang w:eastAsia="sk-SK"/>
        </w:rPr>
        <w:t>„k) nesplní oznamovaciu povinnosť podľa § 41 ods. 13,“.</w:t>
      </w:r>
    </w:p>
    <w:p w:rsidR="00781E74" w:rsidRPr="00720787" w:rsidRDefault="00781E74" w:rsidP="00781E74">
      <w:pPr>
        <w:pStyle w:val="Bezriadkovania"/>
        <w:ind w:left="3402"/>
        <w:jc w:val="both"/>
        <w:rPr>
          <w:rFonts w:ascii="Arial" w:eastAsia="Times New Roman" w:hAnsi="Arial" w:cs="Arial"/>
          <w:sz w:val="24"/>
          <w:szCs w:val="24"/>
          <w:lang w:eastAsia="sk-SK"/>
        </w:rPr>
      </w:pPr>
    </w:p>
    <w:p w:rsidR="00781E74" w:rsidRPr="00720787" w:rsidRDefault="00781E74" w:rsidP="00781E74">
      <w:pPr>
        <w:pStyle w:val="Bezriadkovania"/>
        <w:ind w:left="2835"/>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Legislatívno-technická úprava; precizovanie textu z dôvodu jednoznačnosti.</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Ústavnoprávny výbor NR SR</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hospodárske záležitosti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sociálne veci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Bezriadkovania"/>
        <w:jc w:val="both"/>
        <w:rPr>
          <w:rFonts w:ascii="Arial" w:eastAsia="Times New Roman" w:hAnsi="Arial" w:cs="Arial"/>
          <w:sz w:val="24"/>
          <w:szCs w:val="24"/>
          <w:lang w:eastAsia="sk-SK"/>
        </w:rPr>
      </w:pPr>
    </w:p>
    <w:p w:rsidR="00781E74" w:rsidRPr="00720787" w:rsidRDefault="00781E74" w:rsidP="00781E74">
      <w:pPr>
        <w:pStyle w:val="Bezriadkovania"/>
        <w:numPr>
          <w:ilvl w:val="0"/>
          <w:numId w:val="4"/>
        </w:numPr>
        <w:jc w:val="both"/>
        <w:textAlignment w:val="baseline"/>
        <w:rPr>
          <w:rFonts w:ascii="Arial" w:eastAsia="Times New Roman" w:hAnsi="Arial" w:cs="Arial"/>
          <w:sz w:val="24"/>
          <w:szCs w:val="24"/>
          <w:lang w:eastAsia="sk-SK"/>
        </w:rPr>
      </w:pPr>
      <w:r w:rsidRPr="00720787">
        <w:rPr>
          <w:rFonts w:ascii="Arial" w:eastAsia="Times New Roman" w:hAnsi="Arial" w:cs="Arial"/>
          <w:b/>
          <w:sz w:val="24"/>
          <w:szCs w:val="24"/>
          <w:lang w:eastAsia="sk-SK"/>
        </w:rPr>
        <w:lastRenderedPageBreak/>
        <w:t>V čl. I, 162. bode</w:t>
      </w:r>
      <w:r w:rsidRPr="00720787">
        <w:rPr>
          <w:rFonts w:ascii="Arial" w:eastAsia="Times New Roman" w:hAnsi="Arial" w:cs="Arial"/>
          <w:sz w:val="24"/>
          <w:szCs w:val="24"/>
          <w:lang w:eastAsia="sk-SK"/>
        </w:rPr>
        <w:t xml:space="preserve">, § 57 ods. 36 písm. a) sa slová „§ 30b ods. 13“ nahrádzajú slovami    „§ 30b ods. 12“. </w:t>
      </w:r>
    </w:p>
    <w:p w:rsidR="00781E74" w:rsidRPr="00720787" w:rsidRDefault="00781E74" w:rsidP="00781E74">
      <w:pPr>
        <w:pStyle w:val="Bezriadkovania"/>
        <w:ind w:left="2835"/>
        <w:jc w:val="both"/>
        <w:rPr>
          <w:rFonts w:ascii="Arial" w:eastAsia="Times New Roman" w:hAnsi="Arial" w:cs="Arial"/>
          <w:sz w:val="24"/>
          <w:szCs w:val="24"/>
          <w:lang w:eastAsia="sk-SK"/>
        </w:rPr>
      </w:pPr>
    </w:p>
    <w:p w:rsidR="00781E74" w:rsidRPr="00720787" w:rsidRDefault="00781E74" w:rsidP="00781E74">
      <w:pPr>
        <w:pStyle w:val="Bezriadkovania"/>
        <w:ind w:left="2835"/>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Legislatívno-technická úprava; preznačenia vnútorného odkazu.</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Ústavnoprávny výbor NR SR</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hospodárske záležitosti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sociálne veci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Bezriadkovania"/>
        <w:ind w:left="2835"/>
        <w:jc w:val="both"/>
        <w:rPr>
          <w:rFonts w:ascii="Arial" w:eastAsia="Times New Roman" w:hAnsi="Arial" w:cs="Arial"/>
          <w:sz w:val="24"/>
          <w:szCs w:val="24"/>
          <w:lang w:eastAsia="sk-SK"/>
        </w:rPr>
      </w:pPr>
    </w:p>
    <w:p w:rsidR="00781E74" w:rsidRPr="00720787" w:rsidRDefault="00781E74" w:rsidP="00781E74">
      <w:pPr>
        <w:pStyle w:val="Standard"/>
        <w:numPr>
          <w:ilvl w:val="0"/>
          <w:numId w:val="4"/>
        </w:numPr>
        <w:shd w:val="clear" w:color="auto" w:fill="FFFFFF"/>
        <w:jc w:val="both"/>
        <w:rPr>
          <w:rFonts w:ascii="Arial" w:hAnsi="Arial" w:cs="Arial"/>
          <w:iCs/>
        </w:rPr>
      </w:pPr>
      <w:r w:rsidRPr="00720787">
        <w:rPr>
          <w:rFonts w:ascii="Arial" w:hAnsi="Arial" w:cs="Arial"/>
          <w:b/>
          <w:iCs/>
        </w:rPr>
        <w:t>V čl. I, 163. bode</w:t>
      </w:r>
      <w:r w:rsidRPr="00720787">
        <w:rPr>
          <w:rFonts w:ascii="Arial" w:hAnsi="Arial" w:cs="Arial"/>
          <w:iCs/>
        </w:rPr>
        <w:t xml:space="preserve"> sa slová „§ 52 ods. 5 alebo 6“ nahrádzajú slovami „§ 52 ods. 5 alebo ods. 10“.</w:t>
      </w:r>
    </w:p>
    <w:p w:rsidR="00781E74" w:rsidRPr="00720787" w:rsidRDefault="00781E74" w:rsidP="00781E74">
      <w:pPr>
        <w:pStyle w:val="Standard"/>
        <w:ind w:left="3402"/>
        <w:jc w:val="both"/>
        <w:rPr>
          <w:rFonts w:ascii="Arial" w:hAnsi="Arial" w:cs="Arial"/>
          <w:iCs/>
        </w:rPr>
      </w:pPr>
    </w:p>
    <w:p w:rsidR="00781E74" w:rsidRPr="00720787" w:rsidRDefault="00781E74" w:rsidP="00781E74">
      <w:pPr>
        <w:pStyle w:val="Standard"/>
        <w:ind w:left="2835"/>
        <w:jc w:val="both"/>
        <w:rPr>
          <w:rFonts w:ascii="Arial" w:hAnsi="Arial" w:cs="Arial"/>
          <w:iCs/>
        </w:rPr>
      </w:pPr>
      <w:r w:rsidRPr="00720787">
        <w:rPr>
          <w:rFonts w:ascii="Arial" w:hAnsi="Arial" w:cs="Arial"/>
          <w:iCs/>
        </w:rPr>
        <w:t>Legislatívno-technická úprava súvisiaca s uplatňovaním delenej účinnosti návrhu zákona.</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Standard"/>
        <w:shd w:val="clear" w:color="auto" w:fill="FFFFFF"/>
        <w:ind w:left="360"/>
        <w:jc w:val="both"/>
        <w:rPr>
          <w:rFonts w:ascii="Arial" w:hAnsi="Arial" w:cs="Arial"/>
          <w:iCs/>
        </w:rPr>
      </w:pPr>
    </w:p>
    <w:p w:rsidR="00781E74" w:rsidRPr="00720787" w:rsidRDefault="00781E74" w:rsidP="00781E74">
      <w:pPr>
        <w:pStyle w:val="Standard"/>
        <w:numPr>
          <w:ilvl w:val="0"/>
          <w:numId w:val="4"/>
        </w:numPr>
        <w:shd w:val="clear" w:color="auto" w:fill="FFFFFF"/>
        <w:jc w:val="both"/>
        <w:rPr>
          <w:rFonts w:ascii="Arial" w:hAnsi="Arial" w:cs="Arial"/>
          <w:b/>
          <w:iCs/>
        </w:rPr>
      </w:pPr>
      <w:r w:rsidRPr="00720787">
        <w:rPr>
          <w:rFonts w:ascii="Arial" w:hAnsi="Arial" w:cs="Arial"/>
          <w:iCs/>
        </w:rPr>
        <w:t xml:space="preserve"> </w:t>
      </w:r>
      <w:r w:rsidRPr="00720787">
        <w:rPr>
          <w:rFonts w:ascii="Arial" w:hAnsi="Arial" w:cs="Arial"/>
          <w:b/>
          <w:iCs/>
        </w:rPr>
        <w:t>V čl. I sa vypúšťa 164. bod.</w:t>
      </w:r>
    </w:p>
    <w:p w:rsidR="00781E74" w:rsidRPr="00720787" w:rsidRDefault="00781E74" w:rsidP="00781E74">
      <w:pPr>
        <w:pStyle w:val="Standard"/>
        <w:shd w:val="clear" w:color="auto" w:fill="FFFFFF"/>
        <w:ind w:left="360"/>
        <w:jc w:val="both"/>
        <w:rPr>
          <w:rFonts w:ascii="Arial" w:hAnsi="Arial" w:cs="Arial"/>
          <w:iCs/>
          <w:shd w:val="clear" w:color="auto" w:fill="FFFFFF"/>
        </w:rPr>
      </w:pPr>
    </w:p>
    <w:p w:rsidR="00781E74" w:rsidRPr="00720787" w:rsidRDefault="00781E74" w:rsidP="00781E74">
      <w:pPr>
        <w:pStyle w:val="Standard"/>
        <w:shd w:val="clear" w:color="auto" w:fill="FFFFFF"/>
        <w:ind w:left="360"/>
        <w:jc w:val="both"/>
        <w:rPr>
          <w:rFonts w:ascii="Arial" w:hAnsi="Arial" w:cs="Arial"/>
          <w:iCs/>
        </w:rPr>
      </w:pPr>
      <w:r w:rsidRPr="00720787">
        <w:rPr>
          <w:rFonts w:ascii="Arial" w:hAnsi="Arial" w:cs="Arial"/>
          <w:iCs/>
          <w:shd w:val="clear" w:color="auto" w:fill="FFFFFF"/>
        </w:rPr>
        <w:t xml:space="preserve">Nasledujúce body sa primerane prečíslujú, </w:t>
      </w:r>
      <w:r w:rsidRPr="00720787">
        <w:rPr>
          <w:rFonts w:ascii="Arial" w:hAnsi="Arial" w:cs="Arial"/>
          <w:iCs/>
        </w:rPr>
        <w:t>čo sa premietne aj do ustanovenia o účinnosti zákona.</w:t>
      </w:r>
    </w:p>
    <w:p w:rsidR="00781E74" w:rsidRPr="00720787" w:rsidRDefault="00781E74" w:rsidP="00781E74">
      <w:pPr>
        <w:pStyle w:val="Standard"/>
        <w:shd w:val="clear" w:color="auto" w:fill="FFFFFF"/>
        <w:jc w:val="both"/>
        <w:rPr>
          <w:rFonts w:ascii="Arial" w:hAnsi="Arial" w:cs="Arial"/>
          <w:iCs/>
        </w:rPr>
      </w:pPr>
      <w:r w:rsidRPr="00720787" w:rsidDel="00E86B46">
        <w:rPr>
          <w:rFonts w:ascii="Arial" w:hAnsi="Arial" w:cs="Arial"/>
          <w:iCs/>
        </w:rPr>
        <w:t xml:space="preserve"> </w:t>
      </w:r>
    </w:p>
    <w:p w:rsidR="00781E74" w:rsidRPr="00720787" w:rsidRDefault="00781E74" w:rsidP="00781E74">
      <w:pPr>
        <w:pStyle w:val="Standard"/>
        <w:ind w:left="2835"/>
        <w:jc w:val="both"/>
        <w:rPr>
          <w:rFonts w:ascii="Arial" w:hAnsi="Arial" w:cs="Arial"/>
          <w:iCs/>
        </w:rPr>
      </w:pPr>
      <w:r w:rsidRPr="00720787">
        <w:rPr>
          <w:rFonts w:ascii="Arial" w:hAnsi="Arial" w:cs="Arial"/>
          <w:iCs/>
        </w:rPr>
        <w:t>Legislatívno-technická úprava súvisiaca s uplatňovaním delenej účinnosti návrhu zákona.</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Standard"/>
        <w:jc w:val="both"/>
        <w:rPr>
          <w:rFonts w:ascii="Arial" w:hAnsi="Arial" w:cs="Arial"/>
          <w:iCs/>
        </w:rPr>
      </w:pPr>
    </w:p>
    <w:p w:rsidR="00781E74" w:rsidRPr="00720787" w:rsidRDefault="00781E74" w:rsidP="00781E74">
      <w:pPr>
        <w:pStyle w:val="Bezriadkovania"/>
        <w:numPr>
          <w:ilvl w:val="0"/>
          <w:numId w:val="4"/>
        </w:numPr>
        <w:jc w:val="both"/>
        <w:textAlignment w:val="baseline"/>
        <w:rPr>
          <w:rFonts w:ascii="Arial" w:eastAsia="Times New Roman" w:hAnsi="Arial" w:cs="Arial"/>
          <w:sz w:val="24"/>
          <w:szCs w:val="24"/>
          <w:lang w:eastAsia="sk-SK"/>
        </w:rPr>
      </w:pPr>
      <w:r w:rsidRPr="00720787">
        <w:rPr>
          <w:rFonts w:ascii="Arial" w:eastAsia="Times New Roman" w:hAnsi="Arial" w:cs="Arial"/>
          <w:b/>
          <w:sz w:val="24"/>
          <w:szCs w:val="24"/>
          <w:lang w:eastAsia="sk-SK"/>
        </w:rPr>
        <w:t>V čl. I, 166. bode</w:t>
      </w:r>
      <w:r w:rsidRPr="00720787">
        <w:rPr>
          <w:rFonts w:ascii="Arial" w:eastAsia="Times New Roman" w:hAnsi="Arial" w:cs="Arial"/>
          <w:sz w:val="24"/>
          <w:szCs w:val="24"/>
          <w:lang w:eastAsia="sk-SK"/>
        </w:rPr>
        <w:t xml:space="preserve"> [§ 59 ods. 2 písm. b)] sa slová „sa číslica „16“ nahrádza slovami „16p“.“ nahrádzajú slovami „sa slová „§ 15 a 16“ nahrádzajú slovami „§ 15 a 16p“.“.</w:t>
      </w:r>
    </w:p>
    <w:p w:rsidR="00781E74" w:rsidRPr="00720787" w:rsidRDefault="00781E74" w:rsidP="00781E74">
      <w:pPr>
        <w:pStyle w:val="Bezriadkovania"/>
        <w:jc w:val="both"/>
        <w:rPr>
          <w:rFonts w:ascii="Arial" w:eastAsia="Times New Roman" w:hAnsi="Arial" w:cs="Arial"/>
          <w:sz w:val="24"/>
          <w:szCs w:val="24"/>
          <w:lang w:eastAsia="sk-SK"/>
        </w:rPr>
      </w:pPr>
    </w:p>
    <w:p w:rsidR="00781E74" w:rsidRPr="00720787" w:rsidRDefault="00781E74" w:rsidP="00781E74">
      <w:pPr>
        <w:pStyle w:val="Bezriadkovania"/>
        <w:ind w:left="2835"/>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Legislatívno-technická úprava; precizovanie textu v súlade s Legislatívnymi pravidlami tvorby zákonov (oznámenie č. 19/1997 Z. z.)</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Ústavnoprávny výbor NR SR</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hospodárske záležitosti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sociálne veci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Bezriadkovania"/>
        <w:jc w:val="both"/>
        <w:rPr>
          <w:rFonts w:ascii="Arial" w:eastAsia="Times New Roman" w:hAnsi="Arial" w:cs="Arial"/>
          <w:sz w:val="24"/>
          <w:szCs w:val="24"/>
          <w:lang w:eastAsia="sk-SK"/>
        </w:rPr>
      </w:pPr>
    </w:p>
    <w:p w:rsidR="00781E74" w:rsidRPr="00B50766" w:rsidRDefault="00781E74" w:rsidP="00B50766">
      <w:pPr>
        <w:pStyle w:val="Standard"/>
        <w:numPr>
          <w:ilvl w:val="0"/>
          <w:numId w:val="4"/>
        </w:numPr>
        <w:jc w:val="both"/>
        <w:rPr>
          <w:rFonts w:ascii="Arial" w:hAnsi="Arial" w:cs="Arial"/>
          <w:iCs/>
        </w:rPr>
      </w:pPr>
      <w:r w:rsidRPr="00720787">
        <w:rPr>
          <w:rFonts w:ascii="Arial" w:hAnsi="Arial" w:cs="Arial"/>
          <w:b/>
          <w:iCs/>
        </w:rPr>
        <w:t>V čl. I sa za 172. bod</w:t>
      </w:r>
      <w:r w:rsidRPr="00720787">
        <w:rPr>
          <w:rFonts w:ascii="Arial" w:hAnsi="Arial" w:cs="Arial"/>
          <w:iCs/>
        </w:rPr>
        <w:t xml:space="preserve">  vkladá nový bod 173, ktorý znie:</w:t>
      </w:r>
    </w:p>
    <w:p w:rsidR="00781E74" w:rsidRPr="00720787" w:rsidRDefault="00781E74" w:rsidP="00781E74">
      <w:pPr>
        <w:pStyle w:val="Standard"/>
        <w:ind w:left="426"/>
        <w:jc w:val="both"/>
        <w:rPr>
          <w:rFonts w:ascii="Arial" w:hAnsi="Arial" w:cs="Arial"/>
          <w:iCs/>
        </w:rPr>
      </w:pPr>
      <w:r w:rsidRPr="00720787">
        <w:rPr>
          <w:rFonts w:ascii="Arial" w:hAnsi="Arial" w:cs="Arial"/>
          <w:iCs/>
        </w:rPr>
        <w:t>„173. V § 63n ods. 4 sa slová „písm. as)“ nahrádzajú slovami „písm. at)“.“.</w:t>
      </w:r>
    </w:p>
    <w:p w:rsidR="00781E74" w:rsidRPr="00720787" w:rsidRDefault="00781E74" w:rsidP="00781E74">
      <w:pPr>
        <w:pStyle w:val="Standard"/>
        <w:shd w:val="clear" w:color="auto" w:fill="FFFFFF"/>
        <w:ind w:left="426"/>
        <w:jc w:val="both"/>
        <w:rPr>
          <w:rFonts w:ascii="Arial" w:hAnsi="Arial" w:cs="Arial"/>
          <w:iCs/>
          <w:shd w:val="clear" w:color="auto" w:fill="FFFFFF"/>
        </w:rPr>
      </w:pPr>
    </w:p>
    <w:p w:rsidR="00781E74" w:rsidRPr="00720787" w:rsidRDefault="00781E74" w:rsidP="00781E74">
      <w:pPr>
        <w:pStyle w:val="Standard"/>
        <w:shd w:val="clear" w:color="auto" w:fill="FFFFFF"/>
        <w:ind w:left="426"/>
        <w:jc w:val="both"/>
        <w:rPr>
          <w:rFonts w:ascii="Arial" w:hAnsi="Arial" w:cs="Arial"/>
          <w:iCs/>
        </w:rPr>
      </w:pPr>
      <w:r w:rsidRPr="00720787">
        <w:rPr>
          <w:rFonts w:ascii="Arial" w:hAnsi="Arial" w:cs="Arial"/>
          <w:iCs/>
          <w:shd w:val="clear" w:color="auto" w:fill="FFFFFF"/>
        </w:rPr>
        <w:t xml:space="preserve">Nasledujúce body sa primerane prečíslujú, </w:t>
      </w:r>
      <w:r w:rsidRPr="00720787">
        <w:rPr>
          <w:rFonts w:ascii="Arial" w:hAnsi="Arial" w:cs="Arial"/>
          <w:iCs/>
        </w:rPr>
        <w:t>čo sa premietne aj do ustanovenia o účinnosti zákona.</w:t>
      </w:r>
    </w:p>
    <w:p w:rsidR="00781E74" w:rsidRPr="00720787" w:rsidRDefault="00781E74" w:rsidP="00781E74">
      <w:pPr>
        <w:pStyle w:val="Standard"/>
        <w:shd w:val="clear" w:color="auto" w:fill="FFFFFF"/>
        <w:ind w:left="426"/>
        <w:jc w:val="both"/>
        <w:rPr>
          <w:rFonts w:ascii="Arial" w:hAnsi="Arial" w:cs="Arial"/>
          <w:iCs/>
        </w:rPr>
      </w:pPr>
    </w:p>
    <w:p w:rsidR="00781E74" w:rsidRPr="00720787" w:rsidRDefault="00781E74" w:rsidP="00781E74">
      <w:pPr>
        <w:pStyle w:val="Standard"/>
        <w:shd w:val="clear" w:color="auto" w:fill="FFFFFF"/>
        <w:ind w:left="426"/>
        <w:jc w:val="both"/>
        <w:rPr>
          <w:rFonts w:ascii="Arial" w:hAnsi="Arial" w:cs="Arial"/>
          <w:iCs/>
        </w:rPr>
      </w:pPr>
      <w:r w:rsidRPr="00720787">
        <w:rPr>
          <w:rFonts w:ascii="Arial" w:hAnsi="Arial" w:cs="Arial"/>
          <w:iCs/>
        </w:rPr>
        <w:t>Tento bod nadobúda účinnosť 1. júla 2023, čo sa premietne aj do ustanovenia o účinnosti zákona.</w:t>
      </w:r>
    </w:p>
    <w:p w:rsidR="00781E74" w:rsidRPr="00720787" w:rsidRDefault="00781E74" w:rsidP="00781E74">
      <w:pPr>
        <w:ind w:left="2835" w:firstLine="3"/>
        <w:rPr>
          <w:iCs/>
        </w:rPr>
      </w:pPr>
    </w:p>
    <w:p w:rsidR="00781E74" w:rsidRPr="00720787" w:rsidRDefault="00781E74" w:rsidP="00781E74">
      <w:pPr>
        <w:ind w:left="2835" w:firstLine="3"/>
        <w:rPr>
          <w:iCs/>
        </w:rPr>
      </w:pPr>
      <w:r w:rsidRPr="00720787">
        <w:rPr>
          <w:iCs/>
        </w:rPr>
        <w:t>Legislatívno-technická úprava.</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ind w:left="3116" w:firstLine="424"/>
        <w:rPr>
          <w:iCs/>
        </w:rPr>
      </w:pPr>
    </w:p>
    <w:p w:rsidR="00781E74" w:rsidRPr="00720787" w:rsidRDefault="00781E74" w:rsidP="00781E74">
      <w:pPr>
        <w:pStyle w:val="Odsekzoznamu"/>
        <w:numPr>
          <w:ilvl w:val="0"/>
          <w:numId w:val="4"/>
        </w:numPr>
        <w:spacing w:after="0" w:line="240" w:lineRule="auto"/>
        <w:rPr>
          <w:rFonts w:ascii="Arial" w:hAnsi="Arial" w:cs="Arial"/>
          <w:b/>
          <w:iCs/>
          <w:sz w:val="24"/>
          <w:szCs w:val="24"/>
        </w:rPr>
      </w:pPr>
      <w:r w:rsidRPr="00720787">
        <w:rPr>
          <w:rFonts w:ascii="Arial" w:hAnsi="Arial" w:cs="Arial"/>
          <w:b/>
          <w:iCs/>
          <w:sz w:val="24"/>
          <w:szCs w:val="24"/>
        </w:rPr>
        <w:t>V čl. II, sa za úvodnú vetu</w:t>
      </w:r>
      <w:r w:rsidRPr="00720787">
        <w:rPr>
          <w:rFonts w:ascii="Arial" w:hAnsi="Arial" w:cs="Arial"/>
          <w:iCs/>
          <w:sz w:val="24"/>
          <w:szCs w:val="24"/>
        </w:rPr>
        <w:t xml:space="preserve"> vkladá nový bod 1, ktorý znie:</w:t>
      </w:r>
    </w:p>
    <w:p w:rsidR="00781E74" w:rsidRPr="00720787" w:rsidRDefault="00781E74" w:rsidP="00781E74">
      <w:pPr>
        <w:ind w:firstLine="360"/>
        <w:rPr>
          <w:iCs/>
        </w:rPr>
      </w:pPr>
    </w:p>
    <w:p w:rsidR="00781E74" w:rsidRPr="00720787" w:rsidRDefault="00781E74" w:rsidP="00781E74">
      <w:pPr>
        <w:ind w:firstLine="360"/>
        <w:rPr>
          <w:iCs/>
        </w:rPr>
      </w:pPr>
      <w:r w:rsidRPr="00720787">
        <w:rPr>
          <w:iCs/>
        </w:rPr>
        <w:t>„1. Za § 80al sa vkladá § 80am, ktorý vrátane nadpisu znie:</w:t>
      </w:r>
    </w:p>
    <w:p w:rsidR="00781E74" w:rsidRPr="00720787" w:rsidRDefault="00781E74" w:rsidP="00781E74">
      <w:pPr>
        <w:jc w:val="center"/>
        <w:rPr>
          <w:b/>
          <w:iCs/>
        </w:rPr>
      </w:pPr>
    </w:p>
    <w:p w:rsidR="00781E74" w:rsidRPr="00720787" w:rsidRDefault="00781E74" w:rsidP="00781E74">
      <w:pPr>
        <w:jc w:val="center"/>
        <w:rPr>
          <w:b/>
          <w:iCs/>
        </w:rPr>
      </w:pPr>
      <w:r w:rsidRPr="00720787">
        <w:rPr>
          <w:b/>
          <w:iCs/>
        </w:rPr>
        <w:t>„§ 80am</w:t>
      </w:r>
    </w:p>
    <w:p w:rsidR="00781E74" w:rsidRPr="00720787" w:rsidRDefault="00781E74" w:rsidP="00781E74">
      <w:pPr>
        <w:jc w:val="center"/>
        <w:rPr>
          <w:b/>
          <w:iCs/>
        </w:rPr>
      </w:pPr>
      <w:r w:rsidRPr="00720787">
        <w:rPr>
          <w:b/>
          <w:iCs/>
        </w:rPr>
        <w:t>Prechodné ustanovenie k úpravám účinným od 1. júla 2023</w:t>
      </w:r>
    </w:p>
    <w:p w:rsidR="00781E74" w:rsidRPr="00720787" w:rsidRDefault="00781E74" w:rsidP="00781E74">
      <w:pPr>
        <w:ind w:left="426"/>
        <w:jc w:val="center"/>
        <w:rPr>
          <w:b/>
          <w:iCs/>
        </w:rPr>
      </w:pPr>
    </w:p>
    <w:p w:rsidR="00781E74" w:rsidRPr="00720787" w:rsidRDefault="00781E74" w:rsidP="00781E74">
      <w:pPr>
        <w:ind w:left="426"/>
        <w:rPr>
          <w:iCs/>
        </w:rPr>
      </w:pPr>
      <w:r w:rsidRPr="00720787">
        <w:rPr>
          <w:iCs/>
        </w:rPr>
        <w:t xml:space="preserve">Živnostenské oprávnenia na činnosti Kvalitatívne a kvantitatívne zisťovanie faktorov životného prostredia a pracovného prostredia na účely posudzovania ich možného vplyvu na zdravie, Hodnotenie vplyvov na verejné zdravie, Hodnotenie zdravotných rizík zo životného prostredia, Odber vzoriek zo životného prostredia a z pracovného prostredia na účely kvalitatívneho a kvantitatívneho zisťovania faktorov životného prostredia a pracovného prostredia, Práca s dezinfekčnými prípravkami na profesionálne použitie a na prácu s prípravkami na reguláciu živočíšnych škodcov na profesionálne použitie, Prevádzkovanie pohrebiska alebo Prevádzkovanie pohrebnej služby alebo Prevádzkovanie krematória, Prevádzkovanie balzamovania a konzervácie, Dohľad nad pracovnými podmienkami a Odstraňovanie azbestu alebo materiálov obsahujúcich azbest zo stavieb pri búracích prácach, údržbárskych prácach, opravách a iných činnostiach vydané podľa predpisov účinných do 30. júna 2023 zostávajú zachované.“.“.  </w:t>
      </w:r>
    </w:p>
    <w:p w:rsidR="00781E74" w:rsidRPr="00720787" w:rsidRDefault="00781E74" w:rsidP="00781E74">
      <w:pPr>
        <w:pStyle w:val="Standard"/>
        <w:shd w:val="clear" w:color="auto" w:fill="FFFFFF"/>
        <w:jc w:val="both"/>
        <w:rPr>
          <w:rFonts w:ascii="Arial" w:hAnsi="Arial" w:cs="Arial"/>
          <w:iCs/>
          <w:shd w:val="clear" w:color="auto" w:fill="FFFFFF"/>
        </w:rPr>
      </w:pPr>
    </w:p>
    <w:p w:rsidR="00781E74" w:rsidRPr="00720787" w:rsidRDefault="00781E74" w:rsidP="00781E74">
      <w:pPr>
        <w:pStyle w:val="Standard"/>
        <w:shd w:val="clear" w:color="auto" w:fill="FFFFFF"/>
        <w:ind w:left="426"/>
        <w:jc w:val="both"/>
        <w:rPr>
          <w:rFonts w:ascii="Arial" w:hAnsi="Arial" w:cs="Arial"/>
          <w:iCs/>
        </w:rPr>
      </w:pPr>
      <w:r w:rsidRPr="00720787">
        <w:rPr>
          <w:rFonts w:ascii="Arial" w:hAnsi="Arial" w:cs="Arial"/>
          <w:iCs/>
          <w:shd w:val="clear" w:color="auto" w:fill="FFFFFF"/>
        </w:rPr>
        <w:t xml:space="preserve">Nasledujúce body sa primerane prečíslujú, </w:t>
      </w:r>
      <w:r w:rsidRPr="00720787">
        <w:rPr>
          <w:rFonts w:ascii="Arial" w:hAnsi="Arial" w:cs="Arial"/>
          <w:iCs/>
        </w:rPr>
        <w:t>čo sa premietne aj do ustanovenia o účinnosti zákona.</w:t>
      </w:r>
    </w:p>
    <w:p w:rsidR="00781E74" w:rsidRPr="00720787" w:rsidRDefault="00781E74" w:rsidP="00781E74">
      <w:pPr>
        <w:pStyle w:val="Standard"/>
        <w:shd w:val="clear" w:color="auto" w:fill="FFFFFF"/>
        <w:ind w:left="426"/>
        <w:jc w:val="both"/>
        <w:rPr>
          <w:rFonts w:ascii="Arial" w:hAnsi="Arial" w:cs="Arial"/>
          <w:iCs/>
        </w:rPr>
      </w:pPr>
    </w:p>
    <w:p w:rsidR="00781E74" w:rsidRPr="00720787" w:rsidRDefault="00781E74" w:rsidP="00781E74">
      <w:pPr>
        <w:pStyle w:val="Standard"/>
        <w:shd w:val="clear" w:color="auto" w:fill="FFFFFF"/>
        <w:ind w:left="426"/>
        <w:jc w:val="both"/>
        <w:rPr>
          <w:rFonts w:ascii="Arial" w:hAnsi="Arial" w:cs="Arial"/>
          <w:iCs/>
        </w:rPr>
      </w:pPr>
      <w:r w:rsidRPr="00720787">
        <w:rPr>
          <w:rFonts w:ascii="Arial" w:hAnsi="Arial" w:cs="Arial"/>
          <w:iCs/>
        </w:rPr>
        <w:t>Tento bod nadobúda účinnosť 1. júla 2023, čo sa premietne aj do ustanovenia o účinnosti zákona.</w:t>
      </w:r>
    </w:p>
    <w:p w:rsidR="00781E74" w:rsidRPr="00720787" w:rsidRDefault="00781E74" w:rsidP="00781E74">
      <w:pPr>
        <w:rPr>
          <w:iCs/>
        </w:rPr>
      </w:pPr>
    </w:p>
    <w:p w:rsidR="00781E74" w:rsidRPr="00720787" w:rsidRDefault="00781E74" w:rsidP="00781E74">
      <w:pPr>
        <w:ind w:left="2835"/>
        <w:rPr>
          <w:iCs/>
        </w:rPr>
      </w:pPr>
      <w:r w:rsidRPr="00720787">
        <w:rPr>
          <w:iCs/>
        </w:rPr>
        <w:t>Legislatívno-technická úprava; v nadväznosti na čl. II  návrhu zákona, ktorým sa upravuje nové živnosti, dopĺňa sa prechodné ustanovenie vo vzťahu k starým živnostiam, ktoré budú týmito novými nahradené.</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lastRenderedPageBreak/>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ind w:left="3116" w:firstLine="424"/>
        <w:rPr>
          <w:iCs/>
        </w:rPr>
      </w:pPr>
    </w:p>
    <w:p w:rsidR="00781E74" w:rsidRPr="00720787" w:rsidRDefault="00781E74" w:rsidP="00781E74">
      <w:pPr>
        <w:pStyle w:val="Bezriadkovania"/>
        <w:numPr>
          <w:ilvl w:val="0"/>
          <w:numId w:val="4"/>
        </w:numPr>
        <w:jc w:val="both"/>
        <w:textAlignment w:val="baseline"/>
        <w:rPr>
          <w:rFonts w:ascii="Arial" w:eastAsia="Times New Roman" w:hAnsi="Arial" w:cs="Arial"/>
          <w:sz w:val="24"/>
          <w:szCs w:val="24"/>
          <w:lang w:eastAsia="sk-SK"/>
        </w:rPr>
      </w:pPr>
      <w:r w:rsidRPr="00720787">
        <w:rPr>
          <w:rFonts w:ascii="Arial" w:eastAsia="Times New Roman" w:hAnsi="Arial" w:cs="Arial"/>
          <w:b/>
          <w:sz w:val="24"/>
          <w:szCs w:val="24"/>
          <w:lang w:eastAsia="sk-SK"/>
        </w:rPr>
        <w:t>V čl. II, sa za úvodnú vetu</w:t>
      </w:r>
      <w:r w:rsidRPr="00720787">
        <w:rPr>
          <w:rFonts w:ascii="Arial" w:eastAsia="Times New Roman" w:hAnsi="Arial" w:cs="Arial"/>
          <w:sz w:val="24"/>
          <w:szCs w:val="24"/>
          <w:lang w:eastAsia="sk-SK"/>
        </w:rPr>
        <w:t xml:space="preserve"> vkladajú nové body 1 a 2, ktoré znejú.</w:t>
      </w:r>
    </w:p>
    <w:p w:rsidR="00781E74" w:rsidRPr="00720787" w:rsidRDefault="00781E74" w:rsidP="00781E74">
      <w:pPr>
        <w:pStyle w:val="Bezriadkovania"/>
        <w:ind w:left="426"/>
        <w:jc w:val="both"/>
        <w:rPr>
          <w:rFonts w:ascii="Arial" w:eastAsia="Times New Roman" w:hAnsi="Arial" w:cs="Arial"/>
          <w:sz w:val="24"/>
          <w:szCs w:val="24"/>
          <w:lang w:eastAsia="sk-SK"/>
        </w:rPr>
      </w:pPr>
    </w:p>
    <w:p w:rsidR="00781E74" w:rsidRPr="00720787" w:rsidRDefault="00781E74" w:rsidP="00781E74">
      <w:pPr>
        <w:pStyle w:val="Bezriadkovania"/>
        <w:ind w:left="426"/>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„1. V prílohe č. 2 Viazané živnosti, v skupine 214 – Ostatné, sa vypúšťa znenie v poradí prvého poradového čísla 71.</w:t>
      </w:r>
    </w:p>
    <w:p w:rsidR="00781E74" w:rsidRPr="00720787" w:rsidRDefault="00781E74" w:rsidP="00781E74">
      <w:pPr>
        <w:pStyle w:val="Bezriadkovania"/>
        <w:ind w:left="426"/>
        <w:jc w:val="both"/>
        <w:rPr>
          <w:rFonts w:ascii="Arial" w:eastAsia="Times New Roman" w:hAnsi="Arial" w:cs="Arial"/>
          <w:sz w:val="24"/>
          <w:szCs w:val="24"/>
          <w:lang w:eastAsia="sk-SK"/>
        </w:rPr>
      </w:pPr>
    </w:p>
    <w:p w:rsidR="00781E74" w:rsidRPr="00720787" w:rsidRDefault="00781E74" w:rsidP="00781E74">
      <w:pPr>
        <w:pStyle w:val="Bezriadkovania"/>
        <w:ind w:left="426"/>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2. V prílohe č. 2 Viazané živnosti, v skupine 214 – Ostatné, sa v poradí druhé poradové číslo 71 označuje ako poradové číslo 69.“.</w:t>
      </w:r>
    </w:p>
    <w:p w:rsidR="00781E74" w:rsidRPr="00720787" w:rsidRDefault="00781E74" w:rsidP="00781E74">
      <w:pPr>
        <w:pStyle w:val="Bezriadkovania"/>
        <w:ind w:left="426"/>
        <w:jc w:val="both"/>
        <w:rPr>
          <w:rFonts w:ascii="Arial" w:eastAsia="Times New Roman" w:hAnsi="Arial" w:cs="Arial"/>
          <w:sz w:val="24"/>
          <w:szCs w:val="24"/>
          <w:lang w:eastAsia="sk-SK"/>
        </w:rPr>
      </w:pPr>
    </w:p>
    <w:p w:rsidR="00781E74" w:rsidRPr="00720787" w:rsidRDefault="00781E74" w:rsidP="00781E74">
      <w:pPr>
        <w:pStyle w:val="Bezriadkovania"/>
        <w:ind w:left="426"/>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Nasledujúce body sa primerane prečíslujú.</w:t>
      </w:r>
    </w:p>
    <w:p w:rsidR="00781E74" w:rsidRPr="00720787" w:rsidRDefault="00781E74" w:rsidP="00781E74">
      <w:pPr>
        <w:pStyle w:val="Bezriadkovania"/>
        <w:ind w:left="3402"/>
        <w:jc w:val="both"/>
        <w:rPr>
          <w:rFonts w:ascii="Arial" w:eastAsia="Times New Roman" w:hAnsi="Arial" w:cs="Arial"/>
          <w:sz w:val="24"/>
          <w:szCs w:val="24"/>
          <w:lang w:eastAsia="sk-SK"/>
        </w:rPr>
      </w:pPr>
    </w:p>
    <w:p w:rsidR="00781E74" w:rsidRPr="00720787" w:rsidRDefault="00781E74" w:rsidP="00781E74">
      <w:pPr>
        <w:pStyle w:val="Bezriadkovania"/>
        <w:ind w:left="2835"/>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Legislatívno-technická úprava; úprava chyby zdvojeného  poradového čísla a postupnosti číslovania, ktorá nastala v súvislosti so zákonom č. 568/2009 Z. z.</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Ústavnoprávny výbor NR SR</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hospodárske záležitosti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sociálne veci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Bezriadkovania"/>
        <w:ind w:left="3402"/>
        <w:jc w:val="both"/>
        <w:rPr>
          <w:rFonts w:ascii="Arial" w:eastAsia="Times New Roman" w:hAnsi="Arial" w:cs="Arial"/>
          <w:sz w:val="24"/>
          <w:szCs w:val="24"/>
          <w:lang w:eastAsia="sk-SK"/>
        </w:rPr>
      </w:pPr>
    </w:p>
    <w:p w:rsidR="00781E74" w:rsidRPr="00720787" w:rsidRDefault="00781E74" w:rsidP="00781E74">
      <w:pPr>
        <w:pStyle w:val="Bezriadkovania"/>
        <w:numPr>
          <w:ilvl w:val="0"/>
          <w:numId w:val="4"/>
        </w:numPr>
        <w:jc w:val="both"/>
        <w:textAlignment w:val="baseline"/>
        <w:rPr>
          <w:rFonts w:ascii="Arial" w:eastAsia="Times New Roman" w:hAnsi="Arial" w:cs="Arial"/>
          <w:sz w:val="24"/>
          <w:szCs w:val="24"/>
          <w:lang w:eastAsia="sk-SK"/>
        </w:rPr>
      </w:pPr>
      <w:r w:rsidRPr="00720787">
        <w:rPr>
          <w:rFonts w:ascii="Arial" w:eastAsia="Times New Roman" w:hAnsi="Arial" w:cs="Arial"/>
          <w:b/>
          <w:sz w:val="24"/>
          <w:szCs w:val="24"/>
          <w:lang w:eastAsia="sk-SK"/>
        </w:rPr>
        <w:t>V čl. II, 1. bode,</w:t>
      </w:r>
      <w:r w:rsidRPr="00720787">
        <w:rPr>
          <w:rFonts w:ascii="Arial" w:eastAsia="Times New Roman" w:hAnsi="Arial" w:cs="Arial"/>
          <w:sz w:val="24"/>
          <w:szCs w:val="24"/>
          <w:lang w:eastAsia="sk-SK"/>
        </w:rPr>
        <w:t xml:space="preserve"> úvodná veta znie:</w:t>
      </w:r>
    </w:p>
    <w:p w:rsidR="00781E74" w:rsidRPr="00720787" w:rsidRDefault="00781E74" w:rsidP="00781E74">
      <w:pPr>
        <w:pStyle w:val="Bezriadkovania"/>
        <w:ind w:left="426"/>
        <w:jc w:val="both"/>
        <w:rPr>
          <w:rFonts w:ascii="Arial" w:eastAsia="Times New Roman" w:hAnsi="Arial" w:cs="Arial"/>
          <w:sz w:val="24"/>
          <w:szCs w:val="24"/>
          <w:lang w:eastAsia="sk-SK"/>
        </w:rPr>
      </w:pPr>
    </w:p>
    <w:p w:rsidR="00781E74" w:rsidRPr="00720787" w:rsidRDefault="00781E74" w:rsidP="00781E74">
      <w:pPr>
        <w:pStyle w:val="Bezriadkovania"/>
        <w:ind w:left="426"/>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„1. V prílohe č. 2 Viazané živnosti, v skupine 214 – Ostatné, sa za poradové číslo 69 vkladajú poradové čísla 70 až 75a, ktoré znejú:“.</w:t>
      </w:r>
    </w:p>
    <w:p w:rsidR="00781E74" w:rsidRPr="00720787" w:rsidRDefault="00781E74" w:rsidP="00781E74">
      <w:pPr>
        <w:pStyle w:val="Bezriadkovania"/>
        <w:ind w:left="426"/>
        <w:jc w:val="both"/>
        <w:rPr>
          <w:rFonts w:ascii="Arial" w:eastAsia="Times New Roman" w:hAnsi="Arial" w:cs="Arial"/>
          <w:sz w:val="24"/>
          <w:szCs w:val="24"/>
          <w:lang w:eastAsia="sk-SK"/>
        </w:rPr>
      </w:pPr>
    </w:p>
    <w:p w:rsidR="00781E74" w:rsidRPr="00720787" w:rsidRDefault="00781E74" w:rsidP="00781E74">
      <w:pPr>
        <w:pStyle w:val="Bezriadkovania"/>
        <w:ind w:left="426"/>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 xml:space="preserve">V súvislosti s touto úpravou sa v tabuľke </w:t>
      </w:r>
    </w:p>
    <w:p w:rsidR="00781E74" w:rsidRPr="00720787" w:rsidRDefault="00781E74" w:rsidP="00781E74">
      <w:pPr>
        <w:pStyle w:val="Bezriadkovania"/>
        <w:numPr>
          <w:ilvl w:val="0"/>
          <w:numId w:val="2"/>
        </w:numPr>
        <w:ind w:left="426" w:firstLine="0"/>
        <w:jc w:val="both"/>
        <w:textAlignment w:val="baseline"/>
        <w:rPr>
          <w:rFonts w:ascii="Arial" w:eastAsia="Times New Roman" w:hAnsi="Arial" w:cs="Arial"/>
          <w:sz w:val="24"/>
          <w:szCs w:val="24"/>
          <w:lang w:eastAsia="sk-SK"/>
        </w:rPr>
      </w:pPr>
      <w:r w:rsidRPr="00720787">
        <w:rPr>
          <w:rFonts w:ascii="Arial" w:eastAsia="Times New Roman" w:hAnsi="Arial" w:cs="Arial"/>
          <w:sz w:val="24"/>
          <w:szCs w:val="24"/>
          <w:lang w:eastAsia="sk-SK"/>
        </w:rPr>
        <w:t>poradové číslo 71a nahradí poradovým číslom 70,</w:t>
      </w:r>
    </w:p>
    <w:p w:rsidR="00781E74" w:rsidRPr="00720787" w:rsidRDefault="00781E74" w:rsidP="00781E74">
      <w:pPr>
        <w:pStyle w:val="Bezriadkovania"/>
        <w:numPr>
          <w:ilvl w:val="0"/>
          <w:numId w:val="2"/>
        </w:numPr>
        <w:ind w:left="426" w:firstLine="0"/>
        <w:jc w:val="both"/>
        <w:textAlignment w:val="baseline"/>
        <w:rPr>
          <w:rFonts w:ascii="Arial" w:eastAsia="Times New Roman" w:hAnsi="Arial" w:cs="Arial"/>
          <w:sz w:val="24"/>
          <w:szCs w:val="24"/>
          <w:lang w:eastAsia="sk-SK"/>
        </w:rPr>
      </w:pPr>
      <w:r w:rsidRPr="00720787">
        <w:rPr>
          <w:rFonts w:ascii="Arial" w:eastAsia="Times New Roman" w:hAnsi="Arial" w:cs="Arial"/>
          <w:sz w:val="24"/>
          <w:szCs w:val="24"/>
          <w:lang w:eastAsia="sk-SK"/>
        </w:rPr>
        <w:t>poradové číslo 71b nahradí poradovým číslom 71,</w:t>
      </w:r>
    </w:p>
    <w:p w:rsidR="00781E74" w:rsidRPr="00720787" w:rsidRDefault="00781E74" w:rsidP="00781E74">
      <w:pPr>
        <w:pStyle w:val="Bezriadkovania"/>
        <w:numPr>
          <w:ilvl w:val="0"/>
          <w:numId w:val="2"/>
        </w:numPr>
        <w:ind w:left="426" w:firstLine="0"/>
        <w:jc w:val="both"/>
        <w:textAlignment w:val="baseline"/>
        <w:rPr>
          <w:rFonts w:ascii="Arial" w:eastAsia="Times New Roman" w:hAnsi="Arial" w:cs="Arial"/>
          <w:sz w:val="24"/>
          <w:szCs w:val="24"/>
          <w:lang w:eastAsia="sk-SK"/>
        </w:rPr>
      </w:pPr>
      <w:r w:rsidRPr="00720787">
        <w:rPr>
          <w:rFonts w:ascii="Arial" w:eastAsia="Times New Roman" w:hAnsi="Arial" w:cs="Arial"/>
          <w:sz w:val="24"/>
          <w:szCs w:val="24"/>
          <w:lang w:eastAsia="sk-SK"/>
        </w:rPr>
        <w:t>poradové číslo 71c nahradí poradovým číslom 72,</w:t>
      </w:r>
    </w:p>
    <w:p w:rsidR="00781E74" w:rsidRPr="00720787" w:rsidRDefault="00781E74" w:rsidP="00781E74">
      <w:pPr>
        <w:pStyle w:val="Bezriadkovania"/>
        <w:numPr>
          <w:ilvl w:val="0"/>
          <w:numId w:val="2"/>
        </w:numPr>
        <w:ind w:left="426" w:firstLine="0"/>
        <w:jc w:val="both"/>
        <w:textAlignment w:val="baseline"/>
        <w:rPr>
          <w:rFonts w:ascii="Arial" w:eastAsia="Times New Roman" w:hAnsi="Arial" w:cs="Arial"/>
          <w:sz w:val="24"/>
          <w:szCs w:val="24"/>
          <w:lang w:eastAsia="sk-SK"/>
        </w:rPr>
      </w:pPr>
      <w:r w:rsidRPr="00720787">
        <w:rPr>
          <w:rFonts w:ascii="Arial" w:eastAsia="Times New Roman" w:hAnsi="Arial" w:cs="Arial"/>
          <w:sz w:val="24"/>
          <w:szCs w:val="24"/>
          <w:lang w:eastAsia="sk-SK"/>
        </w:rPr>
        <w:t>poradové číslo 71d nahradí poradovým číslom 73,</w:t>
      </w:r>
    </w:p>
    <w:p w:rsidR="00781E74" w:rsidRPr="00720787" w:rsidRDefault="00781E74" w:rsidP="00781E74">
      <w:pPr>
        <w:pStyle w:val="Bezriadkovania"/>
        <w:numPr>
          <w:ilvl w:val="0"/>
          <w:numId w:val="2"/>
        </w:numPr>
        <w:ind w:left="426" w:firstLine="0"/>
        <w:jc w:val="both"/>
        <w:textAlignment w:val="baseline"/>
        <w:rPr>
          <w:rFonts w:ascii="Arial" w:eastAsia="Times New Roman" w:hAnsi="Arial" w:cs="Arial"/>
          <w:sz w:val="24"/>
          <w:szCs w:val="24"/>
          <w:lang w:eastAsia="sk-SK"/>
        </w:rPr>
      </w:pPr>
      <w:r w:rsidRPr="00720787">
        <w:rPr>
          <w:rFonts w:ascii="Arial" w:eastAsia="Times New Roman" w:hAnsi="Arial" w:cs="Arial"/>
          <w:sz w:val="24"/>
          <w:szCs w:val="24"/>
          <w:lang w:eastAsia="sk-SK"/>
        </w:rPr>
        <w:t>poradové číslo 71e nahradí poradovým číslom 74,</w:t>
      </w:r>
    </w:p>
    <w:p w:rsidR="00781E74" w:rsidRPr="00720787" w:rsidRDefault="00781E74" w:rsidP="00781E74">
      <w:pPr>
        <w:pStyle w:val="Bezriadkovania"/>
        <w:numPr>
          <w:ilvl w:val="0"/>
          <w:numId w:val="2"/>
        </w:numPr>
        <w:ind w:left="426" w:firstLine="0"/>
        <w:jc w:val="both"/>
        <w:textAlignment w:val="baseline"/>
        <w:rPr>
          <w:rFonts w:ascii="Arial" w:eastAsia="Times New Roman" w:hAnsi="Arial" w:cs="Arial"/>
          <w:sz w:val="24"/>
          <w:szCs w:val="24"/>
          <w:lang w:eastAsia="sk-SK"/>
        </w:rPr>
      </w:pPr>
      <w:r w:rsidRPr="00720787">
        <w:rPr>
          <w:rFonts w:ascii="Arial" w:eastAsia="Times New Roman" w:hAnsi="Arial" w:cs="Arial"/>
          <w:sz w:val="24"/>
          <w:szCs w:val="24"/>
          <w:lang w:eastAsia="sk-SK"/>
        </w:rPr>
        <w:t>poradové číslo 71f nahradí poradovým číslom 75,</w:t>
      </w:r>
    </w:p>
    <w:p w:rsidR="00781E74" w:rsidRPr="00720787" w:rsidRDefault="00781E74" w:rsidP="00781E74">
      <w:pPr>
        <w:pStyle w:val="Bezriadkovania"/>
        <w:numPr>
          <w:ilvl w:val="0"/>
          <w:numId w:val="2"/>
        </w:numPr>
        <w:ind w:left="426" w:firstLine="0"/>
        <w:jc w:val="both"/>
        <w:textAlignment w:val="baseline"/>
        <w:rPr>
          <w:rFonts w:ascii="Arial" w:eastAsia="Times New Roman" w:hAnsi="Arial" w:cs="Arial"/>
          <w:sz w:val="24"/>
          <w:szCs w:val="24"/>
          <w:lang w:eastAsia="sk-SK"/>
        </w:rPr>
      </w:pPr>
      <w:r w:rsidRPr="00720787">
        <w:rPr>
          <w:rFonts w:ascii="Arial" w:eastAsia="Times New Roman" w:hAnsi="Arial" w:cs="Arial"/>
          <w:sz w:val="24"/>
          <w:szCs w:val="24"/>
          <w:lang w:eastAsia="sk-SK"/>
        </w:rPr>
        <w:t>poradové číslo 71g nahradí poradovým číslom 75a.</w:t>
      </w:r>
    </w:p>
    <w:p w:rsidR="00781E74" w:rsidRPr="00720787" w:rsidRDefault="00781E74" w:rsidP="00781E74">
      <w:pPr>
        <w:pStyle w:val="Bezriadkovania"/>
        <w:ind w:left="3402"/>
        <w:jc w:val="both"/>
        <w:rPr>
          <w:rFonts w:ascii="Arial" w:eastAsia="Times New Roman" w:hAnsi="Arial" w:cs="Arial"/>
          <w:sz w:val="24"/>
          <w:szCs w:val="24"/>
          <w:lang w:eastAsia="sk-SK"/>
        </w:rPr>
      </w:pPr>
    </w:p>
    <w:p w:rsidR="00781E74" w:rsidRPr="00720787" w:rsidRDefault="00781E74" w:rsidP="00781E74">
      <w:pPr>
        <w:pStyle w:val="Bezriadkovania"/>
        <w:ind w:left="2835"/>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 xml:space="preserve">Legislatívno-technická úprava z dôvodu zachovania postupnosti číslovania poradových čísel. </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Ústavnoprávny výbor NR SR</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hospodárske záležitosti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sociálne veci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pStyle w:val="Bezriadkovania"/>
        <w:ind w:left="3402"/>
        <w:jc w:val="both"/>
        <w:rPr>
          <w:rFonts w:ascii="Arial" w:eastAsia="Times New Roman" w:hAnsi="Arial" w:cs="Arial"/>
          <w:sz w:val="24"/>
          <w:szCs w:val="24"/>
          <w:lang w:eastAsia="sk-SK"/>
        </w:rPr>
      </w:pPr>
    </w:p>
    <w:p w:rsidR="00781E74" w:rsidRPr="00720787" w:rsidRDefault="00781E74" w:rsidP="00781E74">
      <w:pPr>
        <w:pStyle w:val="Bezriadkovania"/>
        <w:numPr>
          <w:ilvl w:val="0"/>
          <w:numId w:val="4"/>
        </w:numPr>
        <w:jc w:val="both"/>
        <w:textAlignment w:val="baseline"/>
        <w:rPr>
          <w:rFonts w:ascii="Arial" w:eastAsia="Times New Roman" w:hAnsi="Arial" w:cs="Arial"/>
          <w:sz w:val="24"/>
          <w:szCs w:val="24"/>
          <w:lang w:eastAsia="sk-SK"/>
        </w:rPr>
      </w:pPr>
      <w:r w:rsidRPr="00720787">
        <w:rPr>
          <w:rFonts w:ascii="Arial" w:eastAsia="Times New Roman" w:hAnsi="Arial" w:cs="Arial"/>
          <w:b/>
          <w:sz w:val="24"/>
          <w:szCs w:val="24"/>
          <w:lang w:eastAsia="sk-SK"/>
        </w:rPr>
        <w:lastRenderedPageBreak/>
        <w:t xml:space="preserve">V čl. IV </w:t>
      </w:r>
      <w:r w:rsidRPr="00720787">
        <w:rPr>
          <w:rFonts w:ascii="Arial" w:eastAsia="Times New Roman" w:hAnsi="Arial" w:cs="Arial"/>
          <w:sz w:val="24"/>
          <w:szCs w:val="24"/>
          <w:lang w:eastAsia="sk-SK"/>
        </w:rPr>
        <w:t>sa slová „1. júna 2023“ nahrádzajú slovami „1. júla 2023“.</w:t>
      </w:r>
    </w:p>
    <w:p w:rsidR="00781E74" w:rsidRPr="00720787" w:rsidRDefault="00781E74" w:rsidP="00781E74">
      <w:pPr>
        <w:pStyle w:val="Bezriadkovania"/>
        <w:ind w:left="426"/>
        <w:jc w:val="both"/>
        <w:rPr>
          <w:rFonts w:ascii="Arial" w:eastAsia="Times New Roman" w:hAnsi="Arial" w:cs="Arial"/>
          <w:sz w:val="24"/>
          <w:szCs w:val="24"/>
          <w:lang w:eastAsia="sk-SK"/>
        </w:rPr>
      </w:pPr>
    </w:p>
    <w:p w:rsidR="00781E74" w:rsidRPr="00720787" w:rsidRDefault="00781E74" w:rsidP="00781E74">
      <w:pPr>
        <w:pStyle w:val="Bezriadkovania"/>
        <w:ind w:left="426"/>
        <w:jc w:val="both"/>
        <w:rPr>
          <w:rFonts w:ascii="Arial" w:eastAsia="Times New Roman" w:hAnsi="Arial" w:cs="Arial"/>
          <w:sz w:val="24"/>
          <w:szCs w:val="24"/>
          <w:lang w:eastAsia="sk-SK"/>
        </w:rPr>
      </w:pPr>
      <w:r w:rsidRPr="00720787">
        <w:rPr>
          <w:rFonts w:ascii="Arial" w:eastAsia="Times New Roman" w:hAnsi="Arial" w:cs="Arial"/>
          <w:sz w:val="24"/>
          <w:szCs w:val="24"/>
          <w:lang w:eastAsia="sk-SK"/>
        </w:rPr>
        <w:t>V súvislosti s touto úpravou sa v čl. I, 173. bode</w:t>
      </w:r>
    </w:p>
    <w:p w:rsidR="00781E74" w:rsidRPr="00720787" w:rsidRDefault="00781E74" w:rsidP="00781E74">
      <w:pPr>
        <w:pStyle w:val="Bezriadkovania"/>
        <w:numPr>
          <w:ilvl w:val="0"/>
          <w:numId w:val="2"/>
        </w:numPr>
        <w:ind w:left="709" w:hanging="283"/>
        <w:jc w:val="both"/>
        <w:textAlignment w:val="baseline"/>
        <w:rPr>
          <w:rFonts w:ascii="Arial" w:eastAsia="Times New Roman" w:hAnsi="Arial" w:cs="Arial"/>
          <w:sz w:val="24"/>
          <w:szCs w:val="24"/>
          <w:lang w:eastAsia="sk-SK"/>
        </w:rPr>
      </w:pPr>
      <w:r w:rsidRPr="00720787">
        <w:rPr>
          <w:rFonts w:ascii="Arial" w:eastAsia="Times New Roman" w:hAnsi="Arial" w:cs="Arial"/>
          <w:sz w:val="24"/>
          <w:szCs w:val="24"/>
          <w:lang w:eastAsia="sk-SK"/>
        </w:rPr>
        <w:t xml:space="preserve">v nadpise nad § 63p slová „1. júna 2023“ nahradia slovami „1. júla 2023“, </w:t>
      </w:r>
    </w:p>
    <w:p w:rsidR="00781E74" w:rsidRPr="00720787" w:rsidRDefault="00781E74" w:rsidP="00781E74">
      <w:pPr>
        <w:pStyle w:val="Bezriadkovania"/>
        <w:numPr>
          <w:ilvl w:val="0"/>
          <w:numId w:val="2"/>
        </w:numPr>
        <w:ind w:left="709" w:hanging="283"/>
        <w:jc w:val="both"/>
        <w:textAlignment w:val="baseline"/>
        <w:rPr>
          <w:rFonts w:ascii="Arial" w:eastAsia="Times New Roman" w:hAnsi="Arial" w:cs="Arial"/>
          <w:sz w:val="24"/>
          <w:szCs w:val="24"/>
          <w:lang w:eastAsia="sk-SK"/>
        </w:rPr>
      </w:pPr>
      <w:r w:rsidRPr="00720787">
        <w:rPr>
          <w:rFonts w:ascii="Arial" w:eastAsia="Times New Roman" w:hAnsi="Arial" w:cs="Arial"/>
          <w:sz w:val="24"/>
          <w:szCs w:val="24"/>
          <w:lang w:eastAsia="sk-SK"/>
        </w:rPr>
        <w:t>v § 63p sa slová „31. mája 2023“ nahradia slovami „30. júna 2023“ a slová „1. júna 2023“ sa nahradia slovami „1. júla 2023“,</w:t>
      </w:r>
    </w:p>
    <w:p w:rsidR="00781E74" w:rsidRPr="00720787" w:rsidRDefault="00781E74" w:rsidP="00781E74">
      <w:pPr>
        <w:pStyle w:val="Bezriadkovania"/>
        <w:numPr>
          <w:ilvl w:val="0"/>
          <w:numId w:val="2"/>
        </w:numPr>
        <w:ind w:left="709" w:hanging="283"/>
        <w:jc w:val="both"/>
        <w:textAlignment w:val="baseline"/>
        <w:rPr>
          <w:rFonts w:ascii="Arial" w:eastAsia="Times New Roman" w:hAnsi="Arial" w:cs="Arial"/>
          <w:sz w:val="24"/>
          <w:szCs w:val="24"/>
          <w:lang w:eastAsia="sk-SK"/>
        </w:rPr>
      </w:pPr>
      <w:r w:rsidRPr="00720787">
        <w:rPr>
          <w:rFonts w:ascii="Arial" w:eastAsia="Times New Roman" w:hAnsi="Arial" w:cs="Arial"/>
          <w:sz w:val="24"/>
          <w:szCs w:val="24"/>
          <w:lang w:eastAsia="sk-SK"/>
        </w:rPr>
        <w:t>v § 63q ods. 1 sa slová „31. mája 2023“ (2x) nahradia slovami „30. júna 2023“ (2x),</w:t>
      </w:r>
    </w:p>
    <w:p w:rsidR="00781E74" w:rsidRPr="00720787" w:rsidRDefault="00781E74" w:rsidP="00781E74">
      <w:pPr>
        <w:pStyle w:val="Bezriadkovania"/>
        <w:numPr>
          <w:ilvl w:val="0"/>
          <w:numId w:val="2"/>
        </w:numPr>
        <w:ind w:left="709" w:hanging="283"/>
        <w:jc w:val="both"/>
        <w:textAlignment w:val="baseline"/>
        <w:rPr>
          <w:rFonts w:ascii="Arial" w:eastAsia="Times New Roman" w:hAnsi="Arial" w:cs="Arial"/>
          <w:sz w:val="24"/>
          <w:szCs w:val="24"/>
          <w:lang w:eastAsia="sk-SK"/>
        </w:rPr>
      </w:pPr>
      <w:r w:rsidRPr="00720787">
        <w:rPr>
          <w:rFonts w:ascii="Arial" w:eastAsia="Times New Roman" w:hAnsi="Arial" w:cs="Arial"/>
          <w:sz w:val="24"/>
          <w:szCs w:val="24"/>
          <w:lang w:eastAsia="sk-SK"/>
        </w:rPr>
        <w:t>v § 63q ods. 2 sa slová „31. mája 2023“ (2x) nahradia slovami „30. júna 2023“ (2x),</w:t>
      </w:r>
    </w:p>
    <w:p w:rsidR="00781E74" w:rsidRPr="00720787" w:rsidRDefault="00781E74" w:rsidP="00781E74">
      <w:pPr>
        <w:pStyle w:val="Bezriadkovania"/>
        <w:numPr>
          <w:ilvl w:val="0"/>
          <w:numId w:val="2"/>
        </w:numPr>
        <w:ind w:left="709" w:hanging="283"/>
        <w:jc w:val="both"/>
        <w:textAlignment w:val="baseline"/>
        <w:rPr>
          <w:rFonts w:ascii="Arial" w:eastAsia="Times New Roman" w:hAnsi="Arial" w:cs="Arial"/>
          <w:sz w:val="24"/>
          <w:szCs w:val="24"/>
          <w:lang w:eastAsia="sk-SK"/>
        </w:rPr>
      </w:pPr>
      <w:r w:rsidRPr="00720787">
        <w:rPr>
          <w:rFonts w:ascii="Arial" w:eastAsia="Times New Roman" w:hAnsi="Arial" w:cs="Arial"/>
          <w:sz w:val="24"/>
          <w:szCs w:val="24"/>
          <w:lang w:eastAsia="sk-SK"/>
        </w:rPr>
        <w:t>v § 63r ods. 1 sa slová „1. júni 2023“ nahradia slovami „1. júli 2023“,</w:t>
      </w:r>
    </w:p>
    <w:p w:rsidR="00781E74" w:rsidRPr="00720787" w:rsidRDefault="00781E74" w:rsidP="00781E74">
      <w:pPr>
        <w:pStyle w:val="Bezriadkovania"/>
        <w:numPr>
          <w:ilvl w:val="0"/>
          <w:numId w:val="2"/>
        </w:numPr>
        <w:ind w:left="709" w:hanging="283"/>
        <w:jc w:val="both"/>
        <w:textAlignment w:val="baseline"/>
        <w:rPr>
          <w:rFonts w:ascii="Arial" w:eastAsia="Times New Roman" w:hAnsi="Arial" w:cs="Arial"/>
          <w:sz w:val="24"/>
          <w:szCs w:val="24"/>
          <w:lang w:eastAsia="sk-SK"/>
        </w:rPr>
      </w:pPr>
      <w:r w:rsidRPr="00720787">
        <w:rPr>
          <w:rFonts w:ascii="Arial" w:eastAsia="Times New Roman" w:hAnsi="Arial" w:cs="Arial"/>
          <w:sz w:val="24"/>
          <w:szCs w:val="24"/>
          <w:lang w:eastAsia="sk-SK"/>
        </w:rPr>
        <w:t>v § 63s sa slová „31. mája 2023“ nahradia slovami „30. júna 2023“ a slová „1. júna 2024“ sa nahradia slovami „1. júla 2024“.</w:t>
      </w:r>
    </w:p>
    <w:p w:rsidR="00781E74" w:rsidRPr="00720787" w:rsidRDefault="00781E74" w:rsidP="00781E74">
      <w:pPr>
        <w:pStyle w:val="Bezriadkovania"/>
        <w:ind w:left="3402"/>
        <w:jc w:val="both"/>
        <w:rPr>
          <w:rStyle w:val="awspan"/>
          <w:rFonts w:ascii="Arial" w:hAnsi="Arial" w:cs="Arial"/>
          <w:sz w:val="24"/>
          <w:szCs w:val="24"/>
        </w:rPr>
      </w:pPr>
    </w:p>
    <w:p w:rsidR="00781E74" w:rsidRPr="00720787" w:rsidRDefault="00781E74" w:rsidP="00781E74">
      <w:pPr>
        <w:pStyle w:val="Bezriadkovania"/>
        <w:ind w:left="2835"/>
        <w:jc w:val="both"/>
        <w:rPr>
          <w:rFonts w:ascii="Arial" w:eastAsia="Times New Roman" w:hAnsi="Arial" w:cs="Arial"/>
          <w:sz w:val="24"/>
          <w:szCs w:val="24"/>
          <w:lang w:eastAsia="sk-SK"/>
        </w:rPr>
      </w:pPr>
      <w:r w:rsidRPr="00720787">
        <w:rPr>
          <w:rStyle w:val="awspan"/>
          <w:rFonts w:ascii="Arial" w:hAnsi="Arial" w:cs="Arial"/>
          <w:sz w:val="24"/>
          <w:szCs w:val="24"/>
        </w:rPr>
        <w:t>Zmena</w:t>
      </w:r>
      <w:r w:rsidRPr="00720787">
        <w:rPr>
          <w:rStyle w:val="awspan"/>
          <w:rFonts w:ascii="Arial" w:hAnsi="Arial" w:cs="Arial"/>
          <w:spacing w:val="183"/>
          <w:sz w:val="24"/>
          <w:szCs w:val="24"/>
        </w:rPr>
        <w:t xml:space="preserve"> </w:t>
      </w:r>
      <w:r w:rsidRPr="00720787">
        <w:rPr>
          <w:rStyle w:val="awspan"/>
          <w:rFonts w:ascii="Arial" w:hAnsi="Arial" w:cs="Arial"/>
          <w:sz w:val="24"/>
          <w:szCs w:val="24"/>
        </w:rPr>
        <w:t>účinnosti</w:t>
      </w:r>
      <w:r w:rsidRPr="00720787">
        <w:rPr>
          <w:rStyle w:val="awspan"/>
          <w:rFonts w:ascii="Arial" w:hAnsi="Arial" w:cs="Arial"/>
          <w:spacing w:val="183"/>
          <w:sz w:val="24"/>
          <w:szCs w:val="24"/>
        </w:rPr>
        <w:t xml:space="preserve"> </w:t>
      </w:r>
      <w:r w:rsidRPr="00720787">
        <w:rPr>
          <w:rStyle w:val="awspan"/>
          <w:rFonts w:ascii="Arial" w:hAnsi="Arial" w:cs="Arial"/>
          <w:sz w:val="24"/>
          <w:szCs w:val="24"/>
        </w:rPr>
        <w:t>sa</w:t>
      </w:r>
      <w:r w:rsidRPr="00720787">
        <w:rPr>
          <w:rStyle w:val="awspan"/>
          <w:rFonts w:ascii="Arial" w:hAnsi="Arial" w:cs="Arial"/>
          <w:spacing w:val="183"/>
          <w:sz w:val="24"/>
          <w:szCs w:val="24"/>
        </w:rPr>
        <w:t xml:space="preserve"> </w:t>
      </w:r>
      <w:r w:rsidRPr="00720787">
        <w:rPr>
          <w:rStyle w:val="awspan"/>
          <w:rFonts w:ascii="Arial" w:hAnsi="Arial" w:cs="Arial"/>
          <w:sz w:val="24"/>
          <w:szCs w:val="24"/>
        </w:rPr>
        <w:t>navrhuje</w:t>
      </w:r>
      <w:r w:rsidRPr="00720787">
        <w:rPr>
          <w:rStyle w:val="awspan"/>
          <w:rFonts w:ascii="Arial" w:hAnsi="Arial" w:cs="Arial"/>
          <w:spacing w:val="183"/>
          <w:sz w:val="24"/>
          <w:szCs w:val="24"/>
        </w:rPr>
        <w:t xml:space="preserve"> </w:t>
      </w:r>
      <w:r w:rsidRPr="00720787">
        <w:rPr>
          <w:rStyle w:val="awspan"/>
          <w:rFonts w:ascii="Arial" w:hAnsi="Arial" w:cs="Arial"/>
          <w:sz w:val="24"/>
          <w:szCs w:val="24"/>
        </w:rPr>
        <w:t>z</w:t>
      </w:r>
      <w:r w:rsidRPr="00720787">
        <w:rPr>
          <w:rStyle w:val="awspan"/>
          <w:rFonts w:ascii="Arial" w:hAnsi="Arial" w:cs="Arial"/>
          <w:spacing w:val="183"/>
          <w:sz w:val="24"/>
          <w:szCs w:val="24"/>
        </w:rPr>
        <w:t xml:space="preserve"> </w:t>
      </w:r>
      <w:r w:rsidRPr="00720787">
        <w:rPr>
          <w:rStyle w:val="awspan"/>
          <w:rFonts w:ascii="Arial" w:hAnsi="Arial" w:cs="Arial"/>
          <w:sz w:val="24"/>
          <w:szCs w:val="24"/>
        </w:rPr>
        <w:t>dôvodu</w:t>
      </w:r>
      <w:r w:rsidRPr="00720787">
        <w:rPr>
          <w:rStyle w:val="awspan"/>
          <w:rFonts w:ascii="Arial" w:hAnsi="Arial" w:cs="Arial"/>
          <w:spacing w:val="183"/>
          <w:sz w:val="24"/>
          <w:szCs w:val="24"/>
        </w:rPr>
        <w:t xml:space="preserve"> </w:t>
      </w:r>
      <w:r w:rsidRPr="00720787">
        <w:rPr>
          <w:rStyle w:val="awspan"/>
          <w:rFonts w:ascii="Arial" w:hAnsi="Arial" w:cs="Arial"/>
          <w:sz w:val="24"/>
          <w:szCs w:val="24"/>
        </w:rPr>
        <w:t>trvania legislatívneho</w:t>
      </w:r>
      <w:r w:rsidRPr="00720787">
        <w:rPr>
          <w:rStyle w:val="awspan"/>
          <w:rFonts w:ascii="Arial" w:hAnsi="Arial" w:cs="Arial"/>
          <w:spacing w:val="-14"/>
          <w:sz w:val="24"/>
          <w:szCs w:val="24"/>
        </w:rPr>
        <w:t xml:space="preserve"> </w:t>
      </w:r>
      <w:r w:rsidRPr="00720787">
        <w:rPr>
          <w:rStyle w:val="awspan"/>
          <w:rFonts w:ascii="Arial" w:hAnsi="Arial" w:cs="Arial"/>
          <w:sz w:val="24"/>
          <w:szCs w:val="24"/>
        </w:rPr>
        <w:t>procesu.</w:t>
      </w:r>
      <w:r w:rsidRPr="00720787">
        <w:rPr>
          <w:rStyle w:val="awspan"/>
          <w:rFonts w:ascii="Arial" w:hAnsi="Arial" w:cs="Arial"/>
          <w:spacing w:val="-14"/>
          <w:sz w:val="24"/>
          <w:szCs w:val="24"/>
        </w:rPr>
        <w:t xml:space="preserve"> </w:t>
      </w:r>
      <w:r w:rsidRPr="00720787">
        <w:rPr>
          <w:rStyle w:val="awspan"/>
          <w:rFonts w:ascii="Arial" w:hAnsi="Arial" w:cs="Arial"/>
          <w:sz w:val="24"/>
          <w:szCs w:val="24"/>
        </w:rPr>
        <w:t>Z</w:t>
      </w:r>
      <w:r w:rsidRPr="00720787">
        <w:rPr>
          <w:rStyle w:val="awspan"/>
          <w:rFonts w:ascii="Arial" w:hAnsi="Arial" w:cs="Arial"/>
          <w:spacing w:val="-14"/>
          <w:sz w:val="24"/>
          <w:szCs w:val="24"/>
        </w:rPr>
        <w:t xml:space="preserve"> </w:t>
      </w:r>
      <w:r w:rsidRPr="00720787">
        <w:rPr>
          <w:rStyle w:val="awspan"/>
          <w:rFonts w:ascii="Arial" w:hAnsi="Arial" w:cs="Arial"/>
          <w:sz w:val="24"/>
          <w:szCs w:val="24"/>
        </w:rPr>
        <w:t>tohto</w:t>
      </w:r>
      <w:r w:rsidRPr="00720787">
        <w:rPr>
          <w:rStyle w:val="awspan"/>
          <w:rFonts w:ascii="Arial" w:hAnsi="Arial" w:cs="Arial"/>
          <w:spacing w:val="-14"/>
          <w:sz w:val="24"/>
          <w:szCs w:val="24"/>
        </w:rPr>
        <w:t xml:space="preserve"> </w:t>
      </w:r>
      <w:r w:rsidRPr="00720787">
        <w:rPr>
          <w:rStyle w:val="awspan"/>
          <w:rFonts w:ascii="Arial" w:hAnsi="Arial" w:cs="Arial"/>
          <w:sz w:val="24"/>
          <w:szCs w:val="24"/>
        </w:rPr>
        <w:t>dôvodu</w:t>
      </w:r>
      <w:r w:rsidRPr="00720787">
        <w:rPr>
          <w:rStyle w:val="awspan"/>
          <w:rFonts w:ascii="Arial" w:hAnsi="Arial" w:cs="Arial"/>
          <w:spacing w:val="-14"/>
          <w:sz w:val="24"/>
          <w:szCs w:val="24"/>
        </w:rPr>
        <w:t xml:space="preserve"> </w:t>
      </w:r>
      <w:r w:rsidRPr="00720787">
        <w:rPr>
          <w:rStyle w:val="awspan"/>
          <w:rFonts w:ascii="Arial" w:hAnsi="Arial" w:cs="Arial"/>
          <w:sz w:val="24"/>
          <w:szCs w:val="24"/>
        </w:rPr>
        <w:t>je</w:t>
      </w:r>
      <w:r w:rsidRPr="00720787">
        <w:rPr>
          <w:rStyle w:val="awspan"/>
          <w:rFonts w:ascii="Arial" w:hAnsi="Arial" w:cs="Arial"/>
          <w:spacing w:val="-14"/>
          <w:sz w:val="24"/>
          <w:szCs w:val="24"/>
        </w:rPr>
        <w:t xml:space="preserve"> </w:t>
      </w:r>
      <w:r w:rsidRPr="00720787">
        <w:rPr>
          <w:rStyle w:val="awspan"/>
          <w:rFonts w:ascii="Arial" w:hAnsi="Arial" w:cs="Arial"/>
          <w:sz w:val="24"/>
          <w:szCs w:val="24"/>
        </w:rPr>
        <w:t>potrebné</w:t>
      </w:r>
      <w:r w:rsidRPr="00720787">
        <w:rPr>
          <w:rStyle w:val="awspan"/>
          <w:rFonts w:ascii="Arial" w:hAnsi="Arial" w:cs="Arial"/>
          <w:spacing w:val="-14"/>
          <w:sz w:val="24"/>
          <w:szCs w:val="24"/>
        </w:rPr>
        <w:t xml:space="preserve"> </w:t>
      </w:r>
      <w:r w:rsidRPr="00720787">
        <w:rPr>
          <w:rStyle w:val="awspan"/>
          <w:rFonts w:ascii="Arial" w:hAnsi="Arial" w:cs="Arial"/>
          <w:sz w:val="24"/>
          <w:szCs w:val="24"/>
        </w:rPr>
        <w:t>zmeniť účinnosť</w:t>
      </w:r>
      <w:r w:rsidRPr="00720787">
        <w:rPr>
          <w:rStyle w:val="awspan"/>
          <w:rFonts w:ascii="Arial" w:hAnsi="Arial" w:cs="Arial"/>
          <w:spacing w:val="45"/>
          <w:sz w:val="24"/>
          <w:szCs w:val="24"/>
        </w:rPr>
        <w:t xml:space="preserve"> </w:t>
      </w:r>
      <w:r w:rsidRPr="00720787">
        <w:rPr>
          <w:rStyle w:val="awspan"/>
          <w:rFonts w:ascii="Arial" w:hAnsi="Arial" w:cs="Arial"/>
          <w:sz w:val="24"/>
          <w:szCs w:val="24"/>
        </w:rPr>
        <w:t>zákona</w:t>
      </w:r>
      <w:r w:rsidRPr="00720787">
        <w:rPr>
          <w:rStyle w:val="awspan"/>
          <w:rFonts w:ascii="Arial" w:hAnsi="Arial" w:cs="Arial"/>
          <w:spacing w:val="45"/>
          <w:sz w:val="24"/>
          <w:szCs w:val="24"/>
        </w:rPr>
        <w:t xml:space="preserve"> </w:t>
      </w:r>
      <w:r w:rsidRPr="00720787">
        <w:rPr>
          <w:rStyle w:val="awspan"/>
          <w:rFonts w:ascii="Arial" w:hAnsi="Arial" w:cs="Arial"/>
          <w:sz w:val="24"/>
          <w:szCs w:val="24"/>
        </w:rPr>
        <w:t>tak,</w:t>
      </w:r>
      <w:r w:rsidRPr="00720787">
        <w:rPr>
          <w:rStyle w:val="awspan"/>
          <w:rFonts w:ascii="Arial" w:hAnsi="Arial" w:cs="Arial"/>
          <w:spacing w:val="45"/>
          <w:sz w:val="24"/>
          <w:szCs w:val="24"/>
        </w:rPr>
        <w:t xml:space="preserve"> </w:t>
      </w:r>
      <w:r w:rsidRPr="00720787">
        <w:rPr>
          <w:rStyle w:val="awspan"/>
          <w:rFonts w:ascii="Arial" w:hAnsi="Arial" w:cs="Arial"/>
          <w:sz w:val="24"/>
          <w:szCs w:val="24"/>
        </w:rPr>
        <w:t>aby</w:t>
      </w:r>
      <w:r w:rsidRPr="00720787">
        <w:rPr>
          <w:rStyle w:val="awspan"/>
          <w:rFonts w:ascii="Arial" w:hAnsi="Arial" w:cs="Arial"/>
          <w:spacing w:val="45"/>
          <w:sz w:val="24"/>
          <w:szCs w:val="24"/>
        </w:rPr>
        <w:t xml:space="preserve"> </w:t>
      </w:r>
      <w:r w:rsidRPr="00720787">
        <w:rPr>
          <w:rStyle w:val="awspan"/>
          <w:rFonts w:ascii="Arial" w:hAnsi="Arial" w:cs="Arial"/>
          <w:sz w:val="24"/>
          <w:szCs w:val="24"/>
        </w:rPr>
        <w:t>boli  dodržané</w:t>
      </w:r>
      <w:r w:rsidRPr="00720787">
        <w:rPr>
          <w:rStyle w:val="awspan"/>
          <w:rFonts w:ascii="Arial" w:hAnsi="Arial" w:cs="Arial"/>
          <w:spacing w:val="45"/>
          <w:sz w:val="24"/>
          <w:szCs w:val="24"/>
        </w:rPr>
        <w:t xml:space="preserve"> </w:t>
      </w:r>
      <w:r w:rsidRPr="00720787">
        <w:rPr>
          <w:rStyle w:val="awspan"/>
          <w:rFonts w:ascii="Arial" w:hAnsi="Arial" w:cs="Arial"/>
          <w:sz w:val="24"/>
          <w:szCs w:val="24"/>
        </w:rPr>
        <w:t>požiadavky</w:t>
      </w:r>
      <w:r w:rsidRPr="00720787">
        <w:rPr>
          <w:rStyle w:val="awspan"/>
          <w:rFonts w:ascii="Arial" w:hAnsi="Arial" w:cs="Arial"/>
          <w:spacing w:val="45"/>
          <w:sz w:val="24"/>
          <w:szCs w:val="24"/>
        </w:rPr>
        <w:t xml:space="preserve"> </w:t>
      </w:r>
      <w:r w:rsidRPr="00720787">
        <w:rPr>
          <w:rStyle w:val="awspan"/>
          <w:rFonts w:ascii="Arial" w:hAnsi="Arial" w:cs="Arial"/>
          <w:sz w:val="24"/>
          <w:szCs w:val="24"/>
        </w:rPr>
        <w:t>a lehoty</w:t>
      </w:r>
      <w:r w:rsidRPr="00720787">
        <w:rPr>
          <w:rStyle w:val="awspan"/>
          <w:rFonts w:ascii="Arial" w:hAnsi="Arial" w:cs="Arial"/>
          <w:spacing w:val="48"/>
          <w:sz w:val="24"/>
          <w:szCs w:val="24"/>
        </w:rPr>
        <w:t xml:space="preserve"> </w:t>
      </w:r>
      <w:r w:rsidRPr="00720787">
        <w:rPr>
          <w:rStyle w:val="awspan"/>
          <w:rFonts w:ascii="Arial" w:hAnsi="Arial" w:cs="Arial"/>
          <w:sz w:val="24"/>
          <w:szCs w:val="24"/>
        </w:rPr>
        <w:t>stanovené</w:t>
      </w:r>
      <w:r w:rsidRPr="00720787">
        <w:rPr>
          <w:rStyle w:val="awspan"/>
          <w:rFonts w:ascii="Arial" w:hAnsi="Arial" w:cs="Arial"/>
          <w:spacing w:val="48"/>
          <w:sz w:val="24"/>
          <w:szCs w:val="24"/>
        </w:rPr>
        <w:t xml:space="preserve"> </w:t>
      </w:r>
      <w:r w:rsidRPr="00720787">
        <w:rPr>
          <w:rStyle w:val="awspan"/>
          <w:rFonts w:ascii="Arial" w:hAnsi="Arial" w:cs="Arial"/>
          <w:sz w:val="24"/>
          <w:szCs w:val="24"/>
        </w:rPr>
        <w:t>Ústavou</w:t>
      </w:r>
      <w:r w:rsidRPr="00720787">
        <w:rPr>
          <w:rStyle w:val="awspan"/>
          <w:rFonts w:ascii="Arial" w:hAnsi="Arial" w:cs="Arial"/>
          <w:spacing w:val="48"/>
          <w:sz w:val="24"/>
          <w:szCs w:val="24"/>
        </w:rPr>
        <w:t xml:space="preserve"> </w:t>
      </w:r>
      <w:r w:rsidRPr="00720787">
        <w:rPr>
          <w:rStyle w:val="awspan"/>
          <w:rFonts w:ascii="Arial" w:hAnsi="Arial" w:cs="Arial"/>
          <w:sz w:val="24"/>
          <w:szCs w:val="24"/>
        </w:rPr>
        <w:t>Slovenskej</w:t>
      </w:r>
      <w:r w:rsidRPr="00720787">
        <w:rPr>
          <w:rStyle w:val="awspan"/>
          <w:rFonts w:ascii="Arial" w:hAnsi="Arial" w:cs="Arial"/>
          <w:spacing w:val="48"/>
          <w:sz w:val="24"/>
          <w:szCs w:val="24"/>
        </w:rPr>
        <w:t xml:space="preserve"> </w:t>
      </w:r>
      <w:r w:rsidRPr="00720787">
        <w:rPr>
          <w:rStyle w:val="awspan"/>
          <w:rFonts w:ascii="Arial" w:hAnsi="Arial" w:cs="Arial"/>
          <w:sz w:val="24"/>
          <w:szCs w:val="24"/>
        </w:rPr>
        <w:t>republiky</w:t>
      </w:r>
      <w:r w:rsidRPr="00720787">
        <w:rPr>
          <w:rStyle w:val="awspan"/>
          <w:rFonts w:ascii="Arial" w:hAnsi="Arial" w:cs="Arial"/>
          <w:spacing w:val="48"/>
          <w:sz w:val="24"/>
          <w:szCs w:val="24"/>
        </w:rPr>
        <w:t xml:space="preserve"> </w:t>
      </w:r>
      <w:r w:rsidRPr="00720787">
        <w:rPr>
          <w:rStyle w:val="awspan"/>
          <w:rFonts w:ascii="Arial" w:hAnsi="Arial" w:cs="Arial"/>
          <w:sz w:val="24"/>
          <w:szCs w:val="24"/>
        </w:rPr>
        <w:t>[čl.</w:t>
      </w:r>
      <w:r w:rsidRPr="00720787">
        <w:rPr>
          <w:rStyle w:val="awspan"/>
          <w:rFonts w:ascii="Arial" w:hAnsi="Arial" w:cs="Arial"/>
          <w:spacing w:val="48"/>
          <w:sz w:val="24"/>
          <w:szCs w:val="24"/>
        </w:rPr>
        <w:t xml:space="preserve"> </w:t>
      </w:r>
      <w:r w:rsidRPr="00720787">
        <w:rPr>
          <w:rStyle w:val="awspan"/>
          <w:rFonts w:ascii="Arial" w:hAnsi="Arial" w:cs="Arial"/>
          <w:sz w:val="24"/>
          <w:szCs w:val="24"/>
        </w:rPr>
        <w:t>87 ods. 2 až 4 a čl. 102 ods. 1 písm. o)].</w:t>
      </w:r>
    </w:p>
    <w:p w:rsidR="00781E74" w:rsidRPr="00720787" w:rsidRDefault="00781E74" w:rsidP="00781E74">
      <w:pPr>
        <w:pStyle w:val="Odsekzoznamu"/>
        <w:tabs>
          <w:tab w:val="left" w:pos="851"/>
        </w:tabs>
        <w:ind w:left="2835"/>
        <w:rPr>
          <w:rFonts w:ascii="Arial" w:hAnsi="Arial" w:cs="Arial"/>
          <w:b/>
          <w:iCs/>
          <w:sz w:val="24"/>
          <w:szCs w:val="24"/>
        </w:rPr>
      </w:pP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Ústavnoprávny výbor NR SR</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hospodárske záležitosti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sociálne veci</w:t>
      </w:r>
    </w:p>
    <w:p w:rsidR="00781E74" w:rsidRPr="00720787" w:rsidRDefault="00781E74" w:rsidP="00781E74">
      <w:pPr>
        <w:pStyle w:val="Odsekzoznamu"/>
        <w:tabs>
          <w:tab w:val="left" w:pos="851"/>
        </w:tabs>
        <w:ind w:left="2835"/>
        <w:rPr>
          <w:rFonts w:ascii="Arial" w:hAnsi="Arial" w:cs="Arial"/>
          <w:b/>
          <w:iCs/>
          <w:sz w:val="24"/>
          <w:szCs w:val="24"/>
        </w:rPr>
      </w:pPr>
      <w:r w:rsidRPr="00720787">
        <w:rPr>
          <w:rFonts w:ascii="Arial" w:hAnsi="Arial" w:cs="Arial"/>
          <w:b/>
          <w:iCs/>
          <w:sz w:val="24"/>
          <w:szCs w:val="24"/>
        </w:rPr>
        <w:t>Výbor NR SR pre zdravotníctvo</w:t>
      </w:r>
    </w:p>
    <w:p w:rsidR="00781E74" w:rsidRPr="00720787" w:rsidRDefault="00781E74" w:rsidP="00781E74">
      <w:pPr>
        <w:ind w:left="2835"/>
        <w:rPr>
          <w:rFonts w:eastAsia="Times New Roman"/>
          <w:b/>
          <w:lang w:eastAsia="sk-SK"/>
        </w:rPr>
      </w:pPr>
      <w:r w:rsidRPr="00720787">
        <w:rPr>
          <w:rFonts w:eastAsia="Times New Roman"/>
          <w:b/>
          <w:lang w:eastAsia="sk-SK"/>
        </w:rPr>
        <w:t xml:space="preserve">gestorský výbor odporúča  </w:t>
      </w:r>
      <w:r w:rsidRPr="00720787">
        <w:rPr>
          <w:b/>
        </w:rPr>
        <w:t>s c h v á l i ť</w:t>
      </w:r>
    </w:p>
    <w:p w:rsidR="00781E74" w:rsidRPr="00720787" w:rsidRDefault="00781E74" w:rsidP="00781E74">
      <w:pPr>
        <w:pStyle w:val="Standard"/>
        <w:ind w:left="2832"/>
        <w:jc w:val="both"/>
        <w:rPr>
          <w:rFonts w:ascii="Arial" w:hAnsi="Arial" w:cs="Arial"/>
          <w:iCs/>
        </w:rPr>
      </w:pPr>
    </w:p>
    <w:p w:rsidR="00781E74" w:rsidRPr="00720787" w:rsidRDefault="00781E74" w:rsidP="00781E74">
      <w:pPr>
        <w:ind w:left="3116" w:firstLine="424"/>
        <w:rPr>
          <w:iCs/>
        </w:rPr>
      </w:pPr>
    </w:p>
    <w:p w:rsidR="00565590" w:rsidRPr="00720787" w:rsidRDefault="00565590" w:rsidP="00565590"/>
    <w:p w:rsidR="00565590" w:rsidRPr="00720787" w:rsidRDefault="00565590" w:rsidP="00565590">
      <w:pPr>
        <w:jc w:val="center"/>
        <w:rPr>
          <w:b/>
        </w:rPr>
      </w:pPr>
      <w:r w:rsidRPr="00720787">
        <w:rPr>
          <w:b/>
        </w:rPr>
        <w:t>V.</w:t>
      </w:r>
    </w:p>
    <w:p w:rsidR="00565590" w:rsidRPr="00720787" w:rsidRDefault="00565590" w:rsidP="00565590"/>
    <w:p w:rsidR="00565590" w:rsidRPr="00720787" w:rsidRDefault="00565590" w:rsidP="00565590"/>
    <w:p w:rsidR="00565590" w:rsidRPr="00720787" w:rsidRDefault="00565590" w:rsidP="00565590">
      <w:r w:rsidRPr="00720787">
        <w:tab/>
        <w:t>Gestorský výbor na základe stanovísk výborov k</w:t>
      </w:r>
      <w:r w:rsidRPr="00720787">
        <w:rPr>
          <w:b/>
        </w:rPr>
        <w:t xml:space="preserve"> </w:t>
      </w:r>
      <w:r w:rsidR="00A80F6B" w:rsidRPr="00720787">
        <w:t>v</w:t>
      </w:r>
      <w:r w:rsidR="00A80F6B" w:rsidRPr="00720787">
        <w:rPr>
          <w:noProof/>
        </w:rPr>
        <w:t xml:space="preserve">ládnemu návrhu zákona, ktorým sa mení a dopĺňa zákon č. 355/2007 Z. z. o ochrane, podpore a rozvoji verejného zdravia a o zmene a doplnení niektorých zákonov v znení neskorších predpisov a ktorým sa menia a dopĺňajú niektoré zákony </w:t>
      </w:r>
      <w:r w:rsidR="00A80F6B" w:rsidRPr="00720787">
        <w:t xml:space="preserve">(tlač 1465)  </w:t>
      </w:r>
      <w:r w:rsidRPr="00720787">
        <w:t xml:space="preserve"> vyjadrených  v ich uzneseniach uvedených pod bodom III. tejto správy a v stanovisku gestorského výboru odporúča Národnej rade Slovenskej republiky </w:t>
      </w:r>
      <w:r w:rsidR="00A80F6B" w:rsidRPr="00720787">
        <w:t>v</w:t>
      </w:r>
      <w:r w:rsidR="00A80F6B" w:rsidRPr="00720787">
        <w:rPr>
          <w:noProof/>
        </w:rPr>
        <w:t xml:space="preserve">ládny návrh zákona, ktorým sa mení a dopĺňa zákon č. 355/2007 Z. z. o ochrane, podpore a rozvoji verejného zdravia a o zmene a doplnení niektorých zákonov v znení neskorších predpisov a ktorým sa menia a dopĺňajú niektoré zákony </w:t>
      </w:r>
      <w:r w:rsidR="00A80F6B" w:rsidRPr="00720787">
        <w:t xml:space="preserve">(tlač 1465)   </w:t>
      </w:r>
      <w:r w:rsidRPr="00720787">
        <w:rPr>
          <w:b/>
        </w:rPr>
        <w:t xml:space="preserve">s c h v á l i ť   s pozmeňujúcimi a doplňujúcimi návrhmi.   </w:t>
      </w:r>
    </w:p>
    <w:p w:rsidR="00565590" w:rsidRPr="00720787" w:rsidRDefault="00565590" w:rsidP="00565590">
      <w:pPr>
        <w:rPr>
          <w:b/>
        </w:rPr>
      </w:pPr>
    </w:p>
    <w:p w:rsidR="00565590" w:rsidRPr="00720787" w:rsidRDefault="00565590" w:rsidP="00565590">
      <w:pPr>
        <w:ind w:firstLine="708"/>
      </w:pPr>
      <w:r w:rsidRPr="00720787">
        <w:t xml:space="preserve">1. Spoločná správa obsahuje  </w:t>
      </w:r>
      <w:r w:rsidR="00781E74" w:rsidRPr="00720787">
        <w:t>59</w:t>
      </w:r>
      <w:r w:rsidRPr="00720787">
        <w:rPr>
          <w:b/>
        </w:rPr>
        <w:t xml:space="preserve"> </w:t>
      </w:r>
      <w:r w:rsidRPr="00720787">
        <w:t xml:space="preserve"> pozmeňujúc</w:t>
      </w:r>
      <w:r w:rsidR="00A80F6B" w:rsidRPr="00720787">
        <w:t>ich</w:t>
      </w:r>
      <w:r w:rsidRPr="00720787">
        <w:t xml:space="preserve"> návrh</w:t>
      </w:r>
      <w:r w:rsidR="00A80F6B" w:rsidRPr="00720787">
        <w:t>ov</w:t>
      </w:r>
      <w:r w:rsidRPr="00720787">
        <w:t>.</w:t>
      </w:r>
    </w:p>
    <w:p w:rsidR="00565590" w:rsidRPr="00720787" w:rsidRDefault="00565590" w:rsidP="00DF61E8"/>
    <w:p w:rsidR="00565590" w:rsidRPr="00720787" w:rsidRDefault="00565590" w:rsidP="00565590">
      <w:pPr>
        <w:ind w:firstLine="708"/>
      </w:pPr>
      <w:r w:rsidRPr="00720787">
        <w:t xml:space="preserve">Súčasne   výbor navrhol,   aby   sa   o bodoch </w:t>
      </w:r>
      <w:r w:rsidRPr="00720787">
        <w:rPr>
          <w:b/>
        </w:rPr>
        <w:t xml:space="preserve">1 </w:t>
      </w:r>
      <w:r w:rsidR="00DF61E8" w:rsidRPr="00720787">
        <w:rPr>
          <w:b/>
        </w:rPr>
        <w:t>až 59</w:t>
      </w:r>
    </w:p>
    <w:p w:rsidR="00565590" w:rsidRPr="00720787" w:rsidRDefault="00565590" w:rsidP="00565590">
      <w:pPr>
        <w:rPr>
          <w:b/>
        </w:rPr>
      </w:pPr>
      <w:r w:rsidRPr="00720787">
        <w:t xml:space="preserve">           hlasovalo </w:t>
      </w:r>
      <w:r w:rsidRPr="00720787">
        <w:rPr>
          <w:b/>
        </w:rPr>
        <w:t>s p o l o č n e</w:t>
      </w:r>
      <w:r w:rsidRPr="00720787">
        <w:t xml:space="preserve">   s návrhom    gestorského  výboru  </w:t>
      </w:r>
      <w:r w:rsidRPr="00720787">
        <w:rPr>
          <w:b/>
        </w:rPr>
        <w:t>s c h v á l i ť</w:t>
      </w:r>
    </w:p>
    <w:p w:rsidR="00565590" w:rsidRPr="00720787" w:rsidRDefault="00565590" w:rsidP="00565590">
      <w:pPr>
        <w:rPr>
          <w:b/>
        </w:rPr>
      </w:pPr>
    </w:p>
    <w:p w:rsidR="00565590" w:rsidRPr="00720787" w:rsidRDefault="00565590" w:rsidP="00565590">
      <w:pPr>
        <w:rPr>
          <w:b/>
        </w:rPr>
      </w:pPr>
    </w:p>
    <w:p w:rsidR="00565590" w:rsidRPr="00720787" w:rsidRDefault="00565590" w:rsidP="00565590">
      <w:r w:rsidRPr="00720787">
        <w:lastRenderedPageBreak/>
        <w:tab/>
        <w:t xml:space="preserve"> 2. Výbor poveril spoločnú spravodajkyňu výborov</w:t>
      </w:r>
      <w:r w:rsidRPr="00720787">
        <w:rPr>
          <w:b/>
        </w:rPr>
        <w:t xml:space="preserve"> </w:t>
      </w:r>
      <w:r w:rsidR="00A80F6B" w:rsidRPr="00720787">
        <w:rPr>
          <w:b/>
        </w:rPr>
        <w:t>Evu H o r v á t h o v ú</w:t>
      </w:r>
      <w:r w:rsidRPr="00720787">
        <w:rPr>
          <w:b/>
        </w:rPr>
        <w:t xml:space="preserve">  </w:t>
      </w:r>
      <w:r w:rsidRPr="00720787">
        <w:rPr>
          <w:bCs/>
        </w:rPr>
        <w:t>p</w:t>
      </w:r>
      <w:r w:rsidRPr="00720787">
        <w:t xml:space="preserve">redniesť v súlade s § 80 ods. 1 zákona č. 350/1996 Z. z. o rokovacom poriadku Národnej rady Slovenskej republiky spoločnú správu výborov na schôdzi Národnej rady Slovenskej republiky a súčasne poveril poslanca </w:t>
      </w:r>
      <w:r w:rsidRPr="00720787">
        <w:rPr>
          <w:b/>
        </w:rPr>
        <w:t>Mareka Šefčíka,</w:t>
      </w:r>
      <w:r w:rsidRPr="00720787">
        <w:t xml:space="preserve">  člena Výboru Národnej rady Slovenskej republiky pre zdravotníctvo za náhradníka k predmetnému návrhu zákona v prípade neúčasti spravodajcu. </w:t>
      </w:r>
    </w:p>
    <w:p w:rsidR="00565590" w:rsidRPr="00720787" w:rsidRDefault="00565590" w:rsidP="00565590"/>
    <w:p w:rsidR="00565590" w:rsidRPr="00720787" w:rsidRDefault="00565590" w:rsidP="00565590">
      <w:r w:rsidRPr="00720787">
        <w:tab/>
        <w:t xml:space="preserve">Predmetná spoločná správa výborov Národnej rady Slovenskej republiky o prerokovaní  </w:t>
      </w:r>
      <w:r w:rsidR="00107C52" w:rsidRPr="00720787">
        <w:t>v</w:t>
      </w:r>
      <w:r w:rsidR="00107C52" w:rsidRPr="00720787">
        <w:rPr>
          <w:noProof/>
        </w:rPr>
        <w:t xml:space="preserve">ládnemu návrhu zákona, ktorým sa mení a dopĺňa zákon č. 355/2007 Z. z. o ochrane, podpore a rozvoji verejného zdravia a o zmene a doplnení niektorých zákonov v znení neskorších predpisov a ktorým sa menia a dopĺňajú niektoré zákony </w:t>
      </w:r>
      <w:r w:rsidR="00107C52" w:rsidRPr="00720787">
        <w:t xml:space="preserve">(tlač 1465a)  </w:t>
      </w:r>
      <w:r w:rsidRPr="00720787">
        <w:t xml:space="preserve">bola schválená uznesením Výboru Národnej rady Slovenskej republiky pre zdravotníctvo (gestorský výbor) č. </w:t>
      </w:r>
      <w:r w:rsidR="00DF61E8" w:rsidRPr="00720787">
        <w:t>200</w:t>
      </w:r>
      <w:r w:rsidRPr="00720787">
        <w:t xml:space="preserve"> z</w:t>
      </w:r>
      <w:r w:rsidR="00107C52" w:rsidRPr="00720787">
        <w:t> 2.</w:t>
      </w:r>
      <w:r w:rsidRPr="00720787">
        <w:t xml:space="preserve"> </w:t>
      </w:r>
      <w:r w:rsidR="00107C52" w:rsidRPr="00720787">
        <w:t>mája</w:t>
      </w:r>
      <w:r w:rsidRPr="00720787">
        <w:t xml:space="preserve"> 2023.</w:t>
      </w:r>
    </w:p>
    <w:p w:rsidR="00565590" w:rsidRPr="00720787" w:rsidRDefault="00565590" w:rsidP="00565590">
      <w:pPr>
        <w:ind w:right="-1"/>
      </w:pPr>
    </w:p>
    <w:p w:rsidR="00565590" w:rsidRPr="00720787" w:rsidRDefault="00565590" w:rsidP="00565590">
      <w:pPr>
        <w:ind w:right="-1"/>
      </w:pPr>
    </w:p>
    <w:p w:rsidR="00565590" w:rsidRPr="00720787" w:rsidRDefault="00565590" w:rsidP="00565590">
      <w:pPr>
        <w:ind w:right="-1"/>
      </w:pPr>
    </w:p>
    <w:p w:rsidR="00565590" w:rsidRPr="00720787" w:rsidRDefault="00565590" w:rsidP="00565590">
      <w:pPr>
        <w:ind w:right="-1"/>
        <w:jc w:val="center"/>
      </w:pPr>
      <w:r w:rsidRPr="00720787">
        <w:t xml:space="preserve">Bratislava, </w:t>
      </w:r>
      <w:r w:rsidR="00107C52" w:rsidRPr="00720787">
        <w:t>2</w:t>
      </w:r>
      <w:r w:rsidRPr="00720787">
        <w:t xml:space="preserve">. </w:t>
      </w:r>
      <w:r w:rsidR="00107C52" w:rsidRPr="00720787">
        <w:t xml:space="preserve">mája </w:t>
      </w:r>
      <w:r w:rsidRPr="00720787">
        <w:t>2023</w:t>
      </w:r>
    </w:p>
    <w:p w:rsidR="00565590" w:rsidRPr="00720787" w:rsidRDefault="00565590" w:rsidP="00565590">
      <w:pPr>
        <w:ind w:right="-1"/>
      </w:pPr>
    </w:p>
    <w:p w:rsidR="00565590" w:rsidRPr="00720787" w:rsidRDefault="00565590" w:rsidP="00565590">
      <w:pPr>
        <w:ind w:right="-1"/>
      </w:pPr>
    </w:p>
    <w:p w:rsidR="00565590" w:rsidRPr="00720787" w:rsidRDefault="00565590" w:rsidP="00565590">
      <w:pPr>
        <w:ind w:right="-1"/>
      </w:pPr>
    </w:p>
    <w:p w:rsidR="00565590" w:rsidRPr="00720787" w:rsidRDefault="00565590" w:rsidP="00565590">
      <w:pPr>
        <w:ind w:right="-1"/>
      </w:pPr>
    </w:p>
    <w:p w:rsidR="00565590" w:rsidRPr="00720787" w:rsidRDefault="00565590" w:rsidP="00565590">
      <w:pPr>
        <w:ind w:right="-1"/>
      </w:pPr>
    </w:p>
    <w:p w:rsidR="00565590" w:rsidRPr="00720787" w:rsidRDefault="00565590" w:rsidP="00565590">
      <w:pPr>
        <w:ind w:right="-1"/>
      </w:pPr>
    </w:p>
    <w:p w:rsidR="00565590" w:rsidRPr="00720787" w:rsidRDefault="00565590" w:rsidP="00565590">
      <w:pPr>
        <w:ind w:right="-1"/>
      </w:pPr>
    </w:p>
    <w:p w:rsidR="00565590" w:rsidRPr="00720787" w:rsidRDefault="00565590" w:rsidP="00565590">
      <w:pPr>
        <w:ind w:right="-1"/>
        <w:jc w:val="center"/>
        <w:rPr>
          <w:b/>
        </w:rPr>
      </w:pPr>
      <w:r w:rsidRPr="00720787">
        <w:rPr>
          <w:b/>
        </w:rPr>
        <w:t>Marek  K r a j č í</w:t>
      </w:r>
      <w:r w:rsidR="00DF61E8" w:rsidRPr="00720787">
        <w:rPr>
          <w:b/>
        </w:rPr>
        <w:t>, v. r.</w:t>
      </w:r>
      <w:r w:rsidRPr="00720787">
        <w:rPr>
          <w:b/>
        </w:rPr>
        <w:t xml:space="preserve">  </w:t>
      </w:r>
    </w:p>
    <w:p w:rsidR="00565590" w:rsidRPr="00720787" w:rsidRDefault="00565590" w:rsidP="00565590">
      <w:pPr>
        <w:ind w:right="-1"/>
        <w:jc w:val="center"/>
      </w:pPr>
      <w:r w:rsidRPr="00720787">
        <w:t>predseda</w:t>
      </w:r>
    </w:p>
    <w:p w:rsidR="00565590" w:rsidRPr="00720787" w:rsidRDefault="00565590" w:rsidP="00565590">
      <w:pPr>
        <w:ind w:right="-1"/>
        <w:jc w:val="center"/>
      </w:pPr>
      <w:r w:rsidRPr="00720787">
        <w:t>Výboru Národnej rady Slovenskej republiky</w:t>
      </w:r>
    </w:p>
    <w:p w:rsidR="00565590" w:rsidRPr="00720787" w:rsidRDefault="00565590" w:rsidP="00565590">
      <w:pPr>
        <w:jc w:val="center"/>
        <w:rPr>
          <w:b/>
        </w:rPr>
      </w:pPr>
      <w:r w:rsidRPr="00720787">
        <w:t>pre  zdravotníctvo</w:t>
      </w:r>
    </w:p>
    <w:p w:rsidR="00565590" w:rsidRPr="00720787" w:rsidRDefault="00565590" w:rsidP="00565590"/>
    <w:p w:rsidR="00565590" w:rsidRPr="00720787" w:rsidRDefault="00565590" w:rsidP="00565590"/>
    <w:p w:rsidR="00565590" w:rsidRPr="00720787" w:rsidRDefault="00565590" w:rsidP="00565590"/>
    <w:sectPr w:rsidR="00565590" w:rsidRPr="0072078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6B4" w:rsidRDefault="00A776B4" w:rsidP="00DD1818">
      <w:r>
        <w:separator/>
      </w:r>
    </w:p>
  </w:endnote>
  <w:endnote w:type="continuationSeparator" w:id="0">
    <w:p w:rsidR="00A776B4" w:rsidRDefault="00A776B4" w:rsidP="00DD1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0534326"/>
      <w:docPartObj>
        <w:docPartGallery w:val="Page Numbers (Bottom of Page)"/>
        <w:docPartUnique/>
      </w:docPartObj>
    </w:sdtPr>
    <w:sdtEndPr/>
    <w:sdtContent>
      <w:p w:rsidR="009455DC" w:rsidRDefault="009455DC">
        <w:pPr>
          <w:pStyle w:val="Pta"/>
          <w:jc w:val="right"/>
        </w:pPr>
        <w:r>
          <w:fldChar w:fldCharType="begin"/>
        </w:r>
        <w:r>
          <w:instrText>PAGE   \* MERGEFORMAT</w:instrText>
        </w:r>
        <w:r>
          <w:fldChar w:fldCharType="separate"/>
        </w:r>
        <w:r w:rsidR="00B50766">
          <w:rPr>
            <w:noProof/>
          </w:rPr>
          <w:t>24</w:t>
        </w:r>
        <w:r>
          <w:fldChar w:fldCharType="end"/>
        </w:r>
      </w:p>
    </w:sdtContent>
  </w:sdt>
  <w:p w:rsidR="009455DC" w:rsidRDefault="009455D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6B4" w:rsidRDefault="00A776B4" w:rsidP="00DD1818">
      <w:r>
        <w:separator/>
      </w:r>
    </w:p>
  </w:footnote>
  <w:footnote w:type="continuationSeparator" w:id="0">
    <w:p w:rsidR="00A776B4" w:rsidRDefault="00A776B4" w:rsidP="00DD1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77E7"/>
    <w:multiLevelType w:val="hybridMultilevel"/>
    <w:tmpl w:val="1EB0AA34"/>
    <w:lvl w:ilvl="0" w:tplc="15908A0A">
      <w:start w:val="1"/>
      <w:numFmt w:val="decimal"/>
      <w:lvlText w:val="%1."/>
      <w:lvlJc w:val="left"/>
      <w:pPr>
        <w:ind w:left="360" w:hanging="360"/>
      </w:pPr>
      <w:rPr>
        <w:rFonts w:hint="default"/>
        <w:b/>
        <w:i w:val="0"/>
        <w:iCs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02F65599"/>
    <w:multiLevelType w:val="hybridMultilevel"/>
    <w:tmpl w:val="25B85ABE"/>
    <w:lvl w:ilvl="0" w:tplc="893667B2">
      <w:start w:val="15"/>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C923380"/>
    <w:multiLevelType w:val="hybridMultilevel"/>
    <w:tmpl w:val="C3BE067A"/>
    <w:lvl w:ilvl="0" w:tplc="C00CFF98">
      <w:start w:val="1"/>
      <w:numFmt w:val="decimal"/>
      <w:lvlText w:val="%1."/>
      <w:lvlJc w:val="left"/>
      <w:pPr>
        <w:ind w:left="1083" w:hanging="375"/>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23AD526C"/>
    <w:multiLevelType w:val="hybridMultilevel"/>
    <w:tmpl w:val="5C4A0512"/>
    <w:lvl w:ilvl="0" w:tplc="76C8690C">
      <w:start w:val="1"/>
      <w:numFmt w:val="bullet"/>
      <w:lvlText w:val="-"/>
      <w:lvlJc w:val="left"/>
      <w:pPr>
        <w:ind w:left="1068" w:hanging="360"/>
      </w:pPr>
      <w:rPr>
        <w:rFonts w:ascii="Times New Roman" w:eastAsia="Times New Roman" w:hAnsi="Times New Roman" w:cs="Times New Roman"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4" w15:restartNumberingAfterBreak="0">
    <w:nsid w:val="42E87694"/>
    <w:multiLevelType w:val="hybridMultilevel"/>
    <w:tmpl w:val="F83E0B3C"/>
    <w:lvl w:ilvl="0" w:tplc="4F0CD280">
      <w:start w:val="1"/>
      <w:numFmt w:val="decimal"/>
      <w:lvlText w:val="%1."/>
      <w:lvlJc w:val="left"/>
      <w:pPr>
        <w:ind w:left="502" w:hanging="360"/>
      </w:pPr>
      <w:rPr>
        <w:rFonts w:hint="default"/>
        <w:b w:val="0"/>
        <w:i w:val="0"/>
        <w:iCs w:val="0"/>
      </w:rPr>
    </w:lvl>
    <w:lvl w:ilvl="1" w:tplc="041B0019">
      <w:start w:val="1"/>
      <w:numFmt w:val="lowerLetter"/>
      <w:lvlText w:val="%2."/>
      <w:lvlJc w:val="left"/>
      <w:pPr>
        <w:ind w:left="1222" w:hanging="360"/>
      </w:pPr>
      <w:rPr>
        <w:rFonts w:ascii="Times New Roman" w:hAnsi="Times New Roman" w:cs="Times New Roman"/>
      </w:rPr>
    </w:lvl>
    <w:lvl w:ilvl="2" w:tplc="041B001B">
      <w:start w:val="1"/>
      <w:numFmt w:val="lowerRoman"/>
      <w:lvlText w:val="%3."/>
      <w:lvlJc w:val="right"/>
      <w:pPr>
        <w:ind w:left="1942" w:hanging="180"/>
      </w:pPr>
      <w:rPr>
        <w:rFonts w:ascii="Times New Roman" w:hAnsi="Times New Roman" w:cs="Times New Roman"/>
      </w:rPr>
    </w:lvl>
    <w:lvl w:ilvl="3" w:tplc="041B000F">
      <w:start w:val="1"/>
      <w:numFmt w:val="decimal"/>
      <w:lvlText w:val="%4."/>
      <w:lvlJc w:val="left"/>
      <w:pPr>
        <w:ind w:left="2662" w:hanging="360"/>
      </w:pPr>
      <w:rPr>
        <w:rFonts w:ascii="Times New Roman" w:hAnsi="Times New Roman" w:cs="Times New Roman"/>
      </w:rPr>
    </w:lvl>
    <w:lvl w:ilvl="4" w:tplc="041B0019">
      <w:start w:val="1"/>
      <w:numFmt w:val="lowerLetter"/>
      <w:lvlText w:val="%5."/>
      <w:lvlJc w:val="left"/>
      <w:pPr>
        <w:ind w:left="3382" w:hanging="360"/>
      </w:pPr>
      <w:rPr>
        <w:rFonts w:ascii="Times New Roman" w:hAnsi="Times New Roman" w:cs="Times New Roman"/>
      </w:rPr>
    </w:lvl>
    <w:lvl w:ilvl="5" w:tplc="041B001B">
      <w:start w:val="1"/>
      <w:numFmt w:val="lowerRoman"/>
      <w:lvlText w:val="%6."/>
      <w:lvlJc w:val="right"/>
      <w:pPr>
        <w:ind w:left="4102" w:hanging="180"/>
      </w:pPr>
      <w:rPr>
        <w:rFonts w:ascii="Times New Roman" w:hAnsi="Times New Roman" w:cs="Times New Roman"/>
      </w:rPr>
    </w:lvl>
    <w:lvl w:ilvl="6" w:tplc="041B000F">
      <w:start w:val="1"/>
      <w:numFmt w:val="decimal"/>
      <w:lvlText w:val="%7."/>
      <w:lvlJc w:val="left"/>
      <w:pPr>
        <w:ind w:left="4822" w:hanging="360"/>
      </w:pPr>
      <w:rPr>
        <w:rFonts w:ascii="Times New Roman" w:hAnsi="Times New Roman" w:cs="Times New Roman"/>
      </w:rPr>
    </w:lvl>
    <w:lvl w:ilvl="7" w:tplc="041B0019">
      <w:start w:val="1"/>
      <w:numFmt w:val="lowerLetter"/>
      <w:lvlText w:val="%8."/>
      <w:lvlJc w:val="left"/>
      <w:pPr>
        <w:ind w:left="5542" w:hanging="360"/>
      </w:pPr>
      <w:rPr>
        <w:rFonts w:ascii="Times New Roman" w:hAnsi="Times New Roman" w:cs="Times New Roman"/>
      </w:rPr>
    </w:lvl>
    <w:lvl w:ilvl="8" w:tplc="041B001B">
      <w:start w:val="1"/>
      <w:numFmt w:val="lowerRoman"/>
      <w:lvlText w:val="%9."/>
      <w:lvlJc w:val="right"/>
      <w:pPr>
        <w:ind w:left="6262" w:hanging="180"/>
      </w:pPr>
      <w:rPr>
        <w:rFonts w:ascii="Times New Roman" w:hAnsi="Times New Roman" w:cs="Times New Roman"/>
      </w:rPr>
    </w:lvl>
  </w:abstractNum>
  <w:abstractNum w:abstractNumId="5" w15:restartNumberingAfterBreak="0">
    <w:nsid w:val="5ADA2A0B"/>
    <w:multiLevelType w:val="hybridMultilevel"/>
    <w:tmpl w:val="F3908076"/>
    <w:lvl w:ilvl="0" w:tplc="D50020D8">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590"/>
    <w:rsid w:val="00107C52"/>
    <w:rsid w:val="00263D31"/>
    <w:rsid w:val="002E50DA"/>
    <w:rsid w:val="002F2275"/>
    <w:rsid w:val="0031408A"/>
    <w:rsid w:val="00390108"/>
    <w:rsid w:val="00565590"/>
    <w:rsid w:val="005F2590"/>
    <w:rsid w:val="00720787"/>
    <w:rsid w:val="00781E74"/>
    <w:rsid w:val="00805424"/>
    <w:rsid w:val="009455DC"/>
    <w:rsid w:val="00A776B4"/>
    <w:rsid w:val="00A80F6B"/>
    <w:rsid w:val="00B50766"/>
    <w:rsid w:val="00CC2CF3"/>
    <w:rsid w:val="00DD1818"/>
    <w:rsid w:val="00DF61E8"/>
    <w:rsid w:val="00DF732E"/>
    <w:rsid w:val="00EF39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EA66E"/>
  <w15:chartTrackingRefBased/>
  <w15:docId w15:val="{BBB70A49-DF43-4933-8B4B-8A66EED7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65590"/>
    <w:pPr>
      <w:jc w:val="both"/>
    </w:pPr>
    <w:rPr>
      <w:rFonts w:ascii="Arial" w:hAnsi="Arial" w:cs="Arial"/>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aliases w:val="webb"/>
    <w:basedOn w:val="Normlny"/>
    <w:uiPriority w:val="99"/>
    <w:unhideWhenUsed/>
    <w:qFormat/>
    <w:rsid w:val="00565590"/>
    <w:pPr>
      <w:spacing w:before="100" w:beforeAutospacing="1" w:after="100" w:afterAutospacing="1"/>
    </w:pPr>
    <w:rPr>
      <w:rFonts w:ascii="Times New Roman" w:hAnsi="Times New Roman"/>
      <w:lang w:eastAsia="sk-SK"/>
    </w:rPr>
  </w:style>
  <w:style w:type="paragraph" w:styleId="Zarkazkladnhotextu">
    <w:name w:val="Body Text Indent"/>
    <w:basedOn w:val="Normlny"/>
    <w:link w:val="ZarkazkladnhotextuChar"/>
    <w:uiPriority w:val="99"/>
    <w:semiHidden/>
    <w:unhideWhenUsed/>
    <w:rsid w:val="00565590"/>
    <w:pPr>
      <w:spacing w:after="120" w:line="276" w:lineRule="auto"/>
      <w:ind w:left="283"/>
      <w:jc w:val="left"/>
    </w:pPr>
    <w:rPr>
      <w:rFonts w:ascii="Times New Roman" w:eastAsia="Times New Roman" w:hAnsi="Times New Roman" w:cs="Times New Roman"/>
      <w:szCs w:val="22"/>
    </w:rPr>
  </w:style>
  <w:style w:type="character" w:customStyle="1" w:styleId="ZarkazkladnhotextuChar">
    <w:name w:val="Zarážka základného textu Char"/>
    <w:basedOn w:val="Predvolenpsmoodseku"/>
    <w:link w:val="Zarkazkladnhotextu"/>
    <w:uiPriority w:val="99"/>
    <w:semiHidden/>
    <w:rsid w:val="00565590"/>
    <w:rPr>
      <w:rFonts w:ascii="Times New Roman" w:eastAsia="Times New Roman" w:hAnsi="Times New Roman" w:cs="Times New Roman"/>
      <w:sz w:val="24"/>
    </w:rPr>
  </w:style>
  <w:style w:type="character" w:customStyle="1" w:styleId="BezriadkovaniaChar">
    <w:name w:val="Bez riadkovania Char"/>
    <w:link w:val="Bezriadkovania"/>
    <w:uiPriority w:val="1"/>
    <w:locked/>
    <w:rsid w:val="00EF39B2"/>
  </w:style>
  <w:style w:type="paragraph" w:styleId="Bezriadkovania">
    <w:name w:val="No Spacing"/>
    <w:link w:val="BezriadkovaniaChar"/>
    <w:uiPriority w:val="1"/>
    <w:qFormat/>
    <w:rsid w:val="00EF39B2"/>
    <w:pPr>
      <w:suppressAutoHyphens/>
      <w:autoSpaceDN w:val="0"/>
    </w:pPr>
  </w:style>
  <w:style w:type="character" w:customStyle="1" w:styleId="awspan">
    <w:name w:val="awspan"/>
    <w:basedOn w:val="Predvolenpsmoodseku"/>
    <w:rsid w:val="00EF39B2"/>
  </w:style>
  <w:style w:type="paragraph" w:styleId="Hlavika">
    <w:name w:val="header"/>
    <w:basedOn w:val="Normlny"/>
    <w:link w:val="HlavikaChar"/>
    <w:uiPriority w:val="99"/>
    <w:unhideWhenUsed/>
    <w:rsid w:val="00DD1818"/>
    <w:pPr>
      <w:tabs>
        <w:tab w:val="center" w:pos="4536"/>
        <w:tab w:val="right" w:pos="9072"/>
      </w:tabs>
    </w:pPr>
  </w:style>
  <w:style w:type="character" w:customStyle="1" w:styleId="HlavikaChar">
    <w:name w:val="Hlavička Char"/>
    <w:basedOn w:val="Predvolenpsmoodseku"/>
    <w:link w:val="Hlavika"/>
    <w:uiPriority w:val="99"/>
    <w:rsid w:val="00DD1818"/>
    <w:rPr>
      <w:rFonts w:ascii="Arial" w:hAnsi="Arial" w:cs="Arial"/>
      <w:sz w:val="24"/>
      <w:szCs w:val="24"/>
    </w:rPr>
  </w:style>
  <w:style w:type="paragraph" w:styleId="Pta">
    <w:name w:val="footer"/>
    <w:basedOn w:val="Normlny"/>
    <w:link w:val="PtaChar"/>
    <w:uiPriority w:val="99"/>
    <w:unhideWhenUsed/>
    <w:rsid w:val="00DD1818"/>
    <w:pPr>
      <w:tabs>
        <w:tab w:val="center" w:pos="4536"/>
        <w:tab w:val="right" w:pos="9072"/>
      </w:tabs>
    </w:pPr>
  </w:style>
  <w:style w:type="character" w:customStyle="1" w:styleId="PtaChar">
    <w:name w:val="Päta Char"/>
    <w:basedOn w:val="Predvolenpsmoodseku"/>
    <w:link w:val="Pta"/>
    <w:uiPriority w:val="99"/>
    <w:rsid w:val="00DD1818"/>
    <w:rPr>
      <w:rFonts w:ascii="Arial" w:hAnsi="Arial" w:cs="Arial"/>
      <w:sz w:val="24"/>
      <w:szCs w:val="24"/>
    </w:rPr>
  </w:style>
  <w:style w:type="paragraph" w:customStyle="1" w:styleId="Standard">
    <w:name w:val="Standard"/>
    <w:link w:val="StandardChar"/>
    <w:rsid w:val="00781E74"/>
    <w:pPr>
      <w:widowControl w:val="0"/>
      <w:suppressAutoHyphens/>
      <w:autoSpaceDN w:val="0"/>
      <w:textAlignment w:val="baseline"/>
    </w:pPr>
    <w:rPr>
      <w:rFonts w:ascii="Times New Roman" w:eastAsia="Times New Roman" w:hAnsi="Times New Roman" w:cs="Times New Roman"/>
      <w:kern w:val="3"/>
      <w:sz w:val="24"/>
      <w:szCs w:val="24"/>
      <w:lang w:eastAsia="sk-SK"/>
    </w:rPr>
  </w:style>
  <w:style w:type="character" w:styleId="Hypertextovprepojenie">
    <w:name w:val="Hyperlink"/>
    <w:basedOn w:val="Predvolenpsmoodseku"/>
    <w:uiPriority w:val="99"/>
    <w:semiHidden/>
    <w:unhideWhenUsed/>
    <w:rsid w:val="00781E74"/>
    <w:rPr>
      <w:color w:val="0000FF"/>
      <w:u w:val="single"/>
    </w:rPr>
  </w:style>
  <w:style w:type="character" w:customStyle="1" w:styleId="StandardChar">
    <w:name w:val="Standard Char"/>
    <w:basedOn w:val="Predvolenpsmoodseku"/>
    <w:link w:val="Standard"/>
    <w:rsid w:val="00781E74"/>
    <w:rPr>
      <w:rFonts w:ascii="Times New Roman" w:eastAsia="Times New Roman" w:hAnsi="Times New Roman" w:cs="Times New Roman"/>
      <w:kern w:val="3"/>
      <w:sz w:val="24"/>
      <w:szCs w:val="24"/>
      <w:lang w:eastAsia="sk-SK"/>
    </w:rPr>
  </w:style>
  <w:style w:type="paragraph" w:styleId="Odsekzoznamu">
    <w:name w:val="List Paragraph"/>
    <w:aliases w:val="Odsek zoznamu1,Odsek,body,Odsek zoznamu2,List Paragraph,numbered list,OBC Bullet,Normal 1,Task Body,Viñetas (Inicio Parrafo),Paragrafo elenco,3 Txt tabla,Zerrenda-paragrafoa,Fiche List Paragraph,Dot pt,F5 List Paragraph,Nad"/>
    <w:basedOn w:val="Normlny"/>
    <w:link w:val="OdsekzoznamuChar"/>
    <w:uiPriority w:val="34"/>
    <w:qFormat/>
    <w:rsid w:val="00781E74"/>
    <w:pPr>
      <w:spacing w:after="160" w:line="259" w:lineRule="auto"/>
      <w:ind w:left="720"/>
      <w:contextualSpacing/>
    </w:pPr>
    <w:rPr>
      <w:rFonts w:asciiTheme="minorHAnsi" w:hAnsiTheme="minorHAnsi" w:cstheme="minorBidi"/>
      <w:sz w:val="22"/>
      <w:szCs w:val="22"/>
    </w:rPr>
  </w:style>
  <w:style w:type="paragraph" w:styleId="Obyajntext">
    <w:name w:val="Plain Text"/>
    <w:basedOn w:val="Normlny"/>
    <w:link w:val="ObyajntextChar"/>
    <w:uiPriority w:val="99"/>
    <w:semiHidden/>
    <w:unhideWhenUsed/>
    <w:rsid w:val="00781E74"/>
    <w:pPr>
      <w:jc w:val="left"/>
    </w:pPr>
    <w:rPr>
      <w:rFonts w:ascii="Calibri" w:hAnsi="Calibri" w:cs="Calibri"/>
      <w:sz w:val="22"/>
      <w:szCs w:val="22"/>
    </w:rPr>
  </w:style>
  <w:style w:type="character" w:customStyle="1" w:styleId="ObyajntextChar">
    <w:name w:val="Obyčajný text Char"/>
    <w:basedOn w:val="Predvolenpsmoodseku"/>
    <w:link w:val="Obyajntext"/>
    <w:uiPriority w:val="99"/>
    <w:semiHidden/>
    <w:rsid w:val="00781E74"/>
    <w:rPr>
      <w:rFonts w:ascii="Calibri" w:hAnsi="Calibri" w:cs="Calibri"/>
    </w:rPr>
  </w:style>
  <w:style w:type="paragraph" w:customStyle="1" w:styleId="ListParagraph1">
    <w:name w:val="List Paragraph1"/>
    <w:basedOn w:val="Normlny"/>
    <w:rsid w:val="00781E74"/>
    <w:pPr>
      <w:ind w:left="708"/>
      <w:jc w:val="left"/>
    </w:pPr>
    <w:rPr>
      <w:rFonts w:ascii="Times New Roman" w:eastAsia="Times New Roman" w:hAnsi="Times New Roman" w:cs="Times New Roman"/>
      <w:lang w:eastAsia="cs-CZ"/>
    </w:rPr>
  </w:style>
  <w:style w:type="character" w:customStyle="1" w:styleId="OdsekzoznamuChar">
    <w:name w:val="Odsek zoznamu Char"/>
    <w:aliases w:val="Odsek zoznamu1 Char,Odsek Char,body Char,Odsek zoznamu2 Char,List Paragraph Char,numbered list Char,OBC Bullet Char,Normal 1 Char,Task Body Char,Viñetas (Inicio Parrafo) Char,Paragrafo elenco Char,3 Txt tabla Char,Dot pt Char,Nad Char"/>
    <w:link w:val="Odsekzoznamu"/>
    <w:uiPriority w:val="34"/>
    <w:qFormat/>
    <w:locked/>
    <w:rsid w:val="00781E74"/>
  </w:style>
  <w:style w:type="paragraph" w:styleId="Textbubliny">
    <w:name w:val="Balloon Text"/>
    <w:basedOn w:val="Normlny"/>
    <w:link w:val="TextbublinyChar"/>
    <w:uiPriority w:val="99"/>
    <w:semiHidden/>
    <w:unhideWhenUsed/>
    <w:rsid w:val="00263D31"/>
    <w:rPr>
      <w:rFonts w:ascii="Segoe UI" w:hAnsi="Segoe UI" w:cs="Segoe UI"/>
      <w:sz w:val="18"/>
      <w:szCs w:val="18"/>
    </w:rPr>
  </w:style>
  <w:style w:type="character" w:customStyle="1" w:styleId="TextbublinyChar">
    <w:name w:val="Text bubliny Char"/>
    <w:basedOn w:val="Predvolenpsmoodseku"/>
    <w:link w:val="Textbubliny"/>
    <w:uiPriority w:val="99"/>
    <w:semiHidden/>
    <w:rsid w:val="00263D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04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ypreludi.sk/zz/2007-35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zakonypreludi.sk/zz/2007-35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zakonypreludi.sk/zz/2007-355" TargetMode="External"/><Relationship Id="rId4" Type="http://schemas.openxmlformats.org/officeDocument/2006/relationships/webSettings" Target="webSettings.xml"/><Relationship Id="rId9" Type="http://schemas.openxmlformats.org/officeDocument/2006/relationships/hyperlink" Target="https://www.zakonypreludi.sk/zz/2007-355"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24</Pages>
  <Words>6156</Words>
  <Characters>35093</Characters>
  <Application>Microsoft Office Word</Application>
  <DocSecurity>0</DocSecurity>
  <Lines>292</Lines>
  <Paragraphs>82</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41167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Kovalovská, Dana</dc:creator>
  <cp:keywords/>
  <dc:description/>
  <cp:lastModifiedBy>Kovalovská, Dana</cp:lastModifiedBy>
  <cp:revision>10</cp:revision>
  <cp:lastPrinted>2023-05-02T11:36:00Z</cp:lastPrinted>
  <dcterms:created xsi:type="dcterms:W3CDTF">2023-04-12T12:17:00Z</dcterms:created>
  <dcterms:modified xsi:type="dcterms:W3CDTF">2023-05-02T12:37:00Z</dcterms:modified>
</cp:coreProperties>
</file>