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A" w:rsidRDefault="00695A0A" w:rsidP="00695A0A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695A0A" w:rsidRDefault="00695A0A" w:rsidP="00695A0A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695A0A" w:rsidRDefault="00695A0A" w:rsidP="00695A0A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695A0A" w:rsidRDefault="00695A0A" w:rsidP="00695A0A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695A0A" w:rsidRDefault="00695A0A" w:rsidP="00695A0A">
      <w:pPr>
        <w:ind w:left="5664"/>
      </w:pPr>
      <w:r>
        <w:t xml:space="preserve">           7</w:t>
      </w:r>
      <w:r w:rsidR="008F2DFE">
        <w:t>8</w:t>
      </w:r>
      <w:r>
        <w:t xml:space="preserve">. schôdza výboru                                                                                                   </w:t>
      </w:r>
    </w:p>
    <w:p w:rsidR="00695A0A" w:rsidRDefault="00695A0A" w:rsidP="00695A0A">
      <w:pPr>
        <w:rPr>
          <w:b/>
          <w:szCs w:val="28"/>
        </w:rPr>
      </w:pPr>
      <w:r>
        <w:t xml:space="preserve">                                                                                        </w:t>
      </w:r>
      <w:r w:rsidR="008F2DFE">
        <w:t xml:space="preserve">                  K číslu: CRD-523</w:t>
      </w:r>
      <w:r>
        <w:t>/202</w:t>
      </w:r>
      <w:r w:rsidR="008F2DFE">
        <w:t>3</w:t>
      </w:r>
    </w:p>
    <w:p w:rsidR="00695A0A" w:rsidRDefault="00695A0A" w:rsidP="00695A0A">
      <w:pPr>
        <w:rPr>
          <w:b/>
          <w:szCs w:val="28"/>
        </w:rPr>
      </w:pPr>
    </w:p>
    <w:p w:rsidR="00695A0A" w:rsidRDefault="00695A0A" w:rsidP="00695A0A">
      <w:pPr>
        <w:rPr>
          <w:b/>
          <w:szCs w:val="28"/>
        </w:rPr>
      </w:pPr>
    </w:p>
    <w:p w:rsidR="00695A0A" w:rsidRDefault="00695A0A" w:rsidP="00695A0A">
      <w:pPr>
        <w:rPr>
          <w:b/>
          <w:szCs w:val="28"/>
        </w:rPr>
      </w:pPr>
    </w:p>
    <w:p w:rsidR="00695A0A" w:rsidRDefault="00695A0A" w:rsidP="00695A0A">
      <w:pPr>
        <w:rPr>
          <w:b/>
          <w:szCs w:val="28"/>
        </w:rPr>
      </w:pPr>
    </w:p>
    <w:p w:rsidR="00695A0A" w:rsidRDefault="00695A0A" w:rsidP="00695A0A">
      <w:pPr>
        <w:rPr>
          <w:b/>
          <w:szCs w:val="28"/>
        </w:rPr>
      </w:pPr>
    </w:p>
    <w:p w:rsidR="00695A0A" w:rsidRDefault="008F2DFE" w:rsidP="00695A0A">
      <w:pPr>
        <w:jc w:val="center"/>
        <w:rPr>
          <w:b/>
          <w:szCs w:val="28"/>
        </w:rPr>
      </w:pPr>
      <w:r>
        <w:rPr>
          <w:b/>
          <w:szCs w:val="28"/>
        </w:rPr>
        <w:t>247</w:t>
      </w:r>
    </w:p>
    <w:p w:rsidR="00695A0A" w:rsidRDefault="00695A0A" w:rsidP="00695A0A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695A0A" w:rsidRDefault="00695A0A" w:rsidP="00695A0A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695A0A" w:rsidRDefault="00695A0A" w:rsidP="00695A0A">
      <w:pPr>
        <w:jc w:val="center"/>
      </w:pPr>
      <w:r>
        <w:rPr>
          <w:b/>
          <w:bCs/>
        </w:rPr>
        <w:t>pre verejnú správu a regionálny rozvoj</w:t>
      </w:r>
    </w:p>
    <w:p w:rsidR="00695A0A" w:rsidRDefault="00695A0A" w:rsidP="00695A0A">
      <w:pPr>
        <w:jc w:val="center"/>
        <w:rPr>
          <w:b/>
        </w:rPr>
      </w:pPr>
      <w:r>
        <w:rPr>
          <w:b/>
        </w:rPr>
        <w:t>z</w:t>
      </w:r>
      <w:r w:rsidR="008F2DFE">
        <w:rPr>
          <w:b/>
        </w:rPr>
        <w:t> 2. mája 2023</w:t>
      </w:r>
    </w:p>
    <w:p w:rsidR="00695A0A" w:rsidRDefault="00695A0A" w:rsidP="00695A0A">
      <w:pPr>
        <w:jc w:val="center"/>
      </w:pPr>
    </w:p>
    <w:p w:rsidR="00695A0A" w:rsidRDefault="00695A0A" w:rsidP="00695A0A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návrhu </w:t>
      </w:r>
      <w:r w:rsidR="008F2DFE">
        <w:t xml:space="preserve">poslanca Národnej rady Slovenskej republiky </w:t>
      </w:r>
      <w:r w:rsidR="008F2DFE" w:rsidRPr="006E1D74">
        <w:rPr>
          <w:b/>
        </w:rPr>
        <w:t>Eduarda KOČIŠA</w:t>
      </w:r>
      <w:r w:rsidR="008F2DFE">
        <w:t xml:space="preserve"> na vydanie zákona, ktorým sa mení a dopĺňa zákon č. 180/2014 Z. z. </w:t>
      </w:r>
      <w:r w:rsidR="008F2DFE" w:rsidRPr="006E1D74">
        <w:rPr>
          <w:b/>
        </w:rPr>
        <w:t>o podmienkach výkonu volebného práva</w:t>
      </w:r>
      <w:r w:rsidR="008F2DFE">
        <w:t xml:space="preserve"> a o zmene a doplnení niektorých zákonov v znení neskorších predpisov  (tlač 1493)</w:t>
      </w:r>
      <w:r>
        <w:rPr>
          <w:b/>
        </w:rPr>
        <w:t xml:space="preserve"> </w:t>
      </w:r>
    </w:p>
    <w:p w:rsidR="00695A0A" w:rsidRDefault="00695A0A" w:rsidP="00695A0A">
      <w:pPr>
        <w:ind w:left="708"/>
        <w:jc w:val="both"/>
        <w:rPr>
          <w:b/>
          <w:bCs/>
        </w:rPr>
      </w:pPr>
    </w:p>
    <w:p w:rsidR="00695A0A" w:rsidRDefault="00695A0A" w:rsidP="00695A0A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695A0A" w:rsidRDefault="00695A0A" w:rsidP="00695A0A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695A0A" w:rsidRDefault="00695A0A" w:rsidP="00695A0A">
      <w:pPr>
        <w:pStyle w:val="Zkladntext2"/>
        <w:rPr>
          <w:b/>
          <w:bCs/>
          <w:sz w:val="24"/>
          <w:szCs w:val="24"/>
        </w:rPr>
      </w:pPr>
    </w:p>
    <w:p w:rsidR="00695A0A" w:rsidRDefault="00695A0A" w:rsidP="00695A0A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695A0A" w:rsidRDefault="00695A0A" w:rsidP="00695A0A">
      <w:pPr>
        <w:jc w:val="both"/>
        <w:rPr>
          <w:bCs/>
        </w:rPr>
      </w:pPr>
    </w:p>
    <w:p w:rsidR="00695A0A" w:rsidRDefault="00695A0A" w:rsidP="00695A0A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návrhu </w:t>
      </w:r>
      <w:r w:rsidR="008F2DFE">
        <w:t xml:space="preserve">poslanca Národnej rady Slovenskej republiky </w:t>
      </w:r>
      <w:r w:rsidR="008F2DFE" w:rsidRPr="006E1D74">
        <w:rPr>
          <w:b/>
        </w:rPr>
        <w:t>Eduarda KOČIŠA</w:t>
      </w:r>
      <w:r w:rsidR="008F2DFE">
        <w:t xml:space="preserve"> na vydanie zákona, ktorým sa mení a dopĺňa zákon č. 180/2014 Z. z. </w:t>
      </w:r>
      <w:r w:rsidR="008F2DFE" w:rsidRPr="006E1D74">
        <w:rPr>
          <w:b/>
        </w:rPr>
        <w:t>o podmienkach výkonu volebného práva</w:t>
      </w:r>
      <w:r w:rsidR="008F2DFE">
        <w:t xml:space="preserve"> a o zmene a doplnení niektorých zákonov v znení neskorších predpisov  (tlač 1493)</w:t>
      </w:r>
      <w:r>
        <w:rPr>
          <w:b/>
        </w:rPr>
        <w:t xml:space="preserve"> </w:t>
      </w:r>
    </w:p>
    <w:p w:rsidR="00695A0A" w:rsidRDefault="00695A0A" w:rsidP="00695A0A">
      <w:pPr>
        <w:jc w:val="both"/>
        <w:rPr>
          <w:bCs/>
        </w:rPr>
      </w:pPr>
    </w:p>
    <w:p w:rsidR="00695A0A" w:rsidRDefault="00695A0A" w:rsidP="00695A0A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</w:p>
    <w:p w:rsidR="00695A0A" w:rsidRDefault="008F2DFE" w:rsidP="00695A0A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Martinu BRISUDOVÚ</w:t>
      </w:r>
      <w:r w:rsidR="00695A0A">
        <w:rPr>
          <w:b/>
          <w:bCs/>
          <w:sz w:val="24"/>
          <w:szCs w:val="24"/>
        </w:rPr>
        <w:t xml:space="preserve">, </w:t>
      </w:r>
      <w:r w:rsidR="00695A0A"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 w:rsidR="00695A0A">
        <w:rPr>
          <w:b/>
          <w:bCs/>
          <w:sz w:val="24"/>
          <w:szCs w:val="24"/>
        </w:rPr>
        <w:t>odporúča</w:t>
      </w:r>
      <w:r w:rsidR="00695A0A">
        <w:rPr>
          <w:bCs/>
          <w:sz w:val="24"/>
          <w:szCs w:val="24"/>
        </w:rPr>
        <w:t xml:space="preserve"> Národnej rade Slovenskej republiky predložený návrh zákona </w:t>
      </w:r>
      <w:r w:rsidR="00695A0A">
        <w:rPr>
          <w:b/>
          <w:bCs/>
          <w:sz w:val="24"/>
          <w:szCs w:val="24"/>
        </w:rPr>
        <w:t>schváliť</w:t>
      </w:r>
      <w:r w:rsidR="00695A0A">
        <w:rPr>
          <w:bCs/>
          <w:sz w:val="24"/>
          <w:szCs w:val="24"/>
        </w:rPr>
        <w:t>.</w:t>
      </w:r>
      <w:r w:rsidR="00695A0A">
        <w:rPr>
          <w:b/>
          <w:bCs/>
          <w:sz w:val="24"/>
          <w:szCs w:val="24"/>
        </w:rPr>
        <w:t xml:space="preserve"> </w:t>
      </w: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</w:p>
    <w:p w:rsidR="00695A0A" w:rsidRDefault="00695A0A" w:rsidP="00695A0A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</w:t>
      </w:r>
      <w:r w:rsidR="00B21E2D">
        <w:rPr>
          <w:b/>
          <w:bCs/>
          <w:sz w:val="24"/>
          <w:szCs w:val="24"/>
        </w:rPr>
        <w:t xml:space="preserve">        Jozef  L U K Á Č, v. r.</w:t>
      </w:r>
      <w:bookmarkStart w:id="0" w:name="_GoBack"/>
      <w:bookmarkEnd w:id="0"/>
    </w:p>
    <w:p w:rsidR="00695A0A" w:rsidRDefault="00695A0A" w:rsidP="00695A0A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695A0A" w:rsidRDefault="00695A0A" w:rsidP="00695A0A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695A0A" w:rsidRDefault="00695A0A" w:rsidP="00695A0A">
      <w:pPr>
        <w:jc w:val="both"/>
        <w:rPr>
          <w:b/>
        </w:rPr>
      </w:pPr>
      <w:r>
        <w:t>overovateľ výboru</w:t>
      </w:r>
    </w:p>
    <w:p w:rsidR="0099588B" w:rsidRDefault="0099588B"/>
    <w:sectPr w:rsidR="0099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6"/>
    <w:rsid w:val="00695A0A"/>
    <w:rsid w:val="008F2DFE"/>
    <w:rsid w:val="0099588B"/>
    <w:rsid w:val="009B44C6"/>
    <w:rsid w:val="00B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80ED"/>
  <w15:chartTrackingRefBased/>
  <w15:docId w15:val="{9DEA5880-E4B3-4D40-A402-9F3C02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95A0A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5A0A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95A0A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95A0A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95A0A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95A0A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D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DF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2023-05-02T11:36:00Z</cp:lastPrinted>
  <dcterms:created xsi:type="dcterms:W3CDTF">2023-05-02T06:40:00Z</dcterms:created>
  <dcterms:modified xsi:type="dcterms:W3CDTF">2023-05-02T11:36:00Z</dcterms:modified>
</cp:coreProperties>
</file>