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AB1A30">
        <w:t>4</w:t>
      </w:r>
      <w:r w:rsidR="000168B3">
        <w:t>32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233A93"/>
    <w:p w:rsidR="008E794A"/>
    <w:p w:rsidR="00EB3779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AB1A30">
        <w:rPr>
          <w:b/>
          <w:bCs/>
          <w:sz w:val="28"/>
        </w:rPr>
        <w:t>4</w:t>
      </w:r>
      <w:r w:rsidR="000168B3">
        <w:rPr>
          <w:b/>
          <w:bCs/>
          <w:sz w:val="28"/>
        </w:rPr>
        <w:t>49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0168B3" w:rsidP="000168B3">
      <w:pPr>
        <w:jc w:val="both"/>
        <w:rPr>
          <w:b/>
        </w:rPr>
      </w:pPr>
      <w:r w:rsidRPr="000168B3" w:rsidR="001856F2">
        <w:rPr>
          <w:b/>
        </w:rPr>
        <w:t>výborov</w:t>
      </w:r>
      <w:r w:rsidRPr="000168B3">
        <w:rPr>
          <w:b/>
        </w:rPr>
        <w:t xml:space="preserve"> Národnej rady Sl</w:t>
      </w:r>
      <w:r w:rsidRPr="000168B3" w:rsidR="00401761">
        <w:rPr>
          <w:b/>
        </w:rPr>
        <w:t xml:space="preserve">ovenskej republiky </w:t>
      </w:r>
      <w:r w:rsidRPr="000168B3">
        <w:rPr>
          <w:b/>
        </w:rPr>
        <w:t>o výsledku prero</w:t>
      </w:r>
      <w:r w:rsidRPr="000168B3">
        <w:rPr>
          <w:b/>
        </w:rPr>
        <w:t>kovania</w:t>
      </w:r>
      <w:r w:rsidRPr="000168B3" w:rsidR="00CB1D6E">
        <w:rPr>
          <w:rStyle w:val="Odstavecseseznamem"/>
          <w:b/>
          <w:color w:val="000000"/>
        </w:rPr>
        <w:t xml:space="preserve"> </w:t>
      </w:r>
      <w:r w:rsidRPr="000168B3" w:rsidR="000168B3">
        <w:rPr>
          <w:b/>
        </w:rPr>
        <w:t>n</w:t>
      </w:r>
      <w:r w:rsidRPr="000168B3" w:rsidR="000168B3">
        <w:rPr>
          <w:b/>
          <w:bCs/>
          <w:color w:val="000000"/>
        </w:rPr>
        <w:t xml:space="preserve">ávrhu poslancov Národnej rady Slovenskej republiky Jozefa LUKÁČA, Miloša SVRČEKA a Evy HUDECOVEJ na vydanie zákona, ktorým sa mení a dopĺňa zákon č. 582/2004 Z. z. o miestnych daniach a miestnom poplatku za komunálne odpady a drobné stavebné odpady v znení neskorších predpisov (tlač 1449) </w:t>
      </w:r>
      <w:r w:rsidRPr="000168B3">
        <w:rPr>
          <w:b/>
        </w:rPr>
        <w:t>v</w:t>
      </w:r>
      <w:r w:rsidRPr="000168B3" w:rsidR="00D57D3E">
        <w:rPr>
          <w:b/>
        </w:rPr>
        <w:t xml:space="preserve">o výboroch Národnej rady Slovenskej republiky v </w:t>
      </w:r>
      <w:r w:rsidRPr="000168B3">
        <w:rPr>
          <w:b/>
        </w:rPr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0168B3">
        <w:rPr>
          <w:b/>
        </w:rPr>
        <w:t>___________________________________________________________________________</w:t>
      </w:r>
      <w:r w:rsidRPr="000168B3"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</w:t>
      </w:r>
      <w:r>
        <w:t xml:space="preserve"> Národnej rady Slovenskej republiky o prerokovaní vyššie uvedeného</w:t>
      </w:r>
      <w:r w:rsidR="001D62BD">
        <w:t xml:space="preserve"> </w:t>
      </w:r>
      <w:r>
        <w:t>návrhu zákona.</w:t>
      </w:r>
    </w:p>
    <w:p w:rsidR="00AB15C9">
      <w:pPr>
        <w:jc w:val="both"/>
      </w:pPr>
      <w:r w:rsidR="00233A93">
        <w:tab/>
        <w:tab/>
        <w:tab/>
        <w:tab/>
        <w:tab/>
      </w:r>
    </w:p>
    <w:p w:rsidR="00EB3779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7E4C90" w:rsidR="0018539F">
        <w:rPr>
          <w:b w:val="0"/>
        </w:rPr>
        <w:t>uznesením</w:t>
      </w:r>
      <w:r w:rsidRPr="007E4C90" w:rsidR="00CE5AB9">
        <w:rPr>
          <w:b w:val="0"/>
        </w:rPr>
        <w:t xml:space="preserve"> </w:t>
      </w:r>
      <w:r w:rsidRPr="007E4C90" w:rsidR="000965A1">
        <w:rPr>
          <w:b w:val="0"/>
        </w:rPr>
        <w:t>č</w:t>
      </w:r>
      <w:r w:rsidRPr="007E4C90" w:rsidR="009754F6">
        <w:rPr>
          <w:b w:val="0"/>
        </w:rPr>
        <w:t xml:space="preserve">. </w:t>
      </w:r>
      <w:r w:rsidR="00916E05">
        <w:rPr>
          <w:b w:val="0"/>
        </w:rPr>
        <w:t>20</w:t>
      </w:r>
      <w:r w:rsidR="000168B3">
        <w:rPr>
          <w:b w:val="0"/>
        </w:rPr>
        <w:t>95</w:t>
      </w:r>
      <w:r w:rsidR="00916E05">
        <w:rPr>
          <w:b w:val="0"/>
        </w:rPr>
        <w:t xml:space="preserve"> </w:t>
      </w:r>
      <w:r w:rsidRPr="007E4C90" w:rsidR="00A645A9">
        <w:rPr>
          <w:b w:val="0"/>
        </w:rPr>
        <w:t xml:space="preserve">z </w:t>
      </w:r>
      <w:r w:rsidR="000168B3">
        <w:rPr>
          <w:b w:val="0"/>
        </w:rPr>
        <w:t>21</w:t>
      </w:r>
      <w:r w:rsidRPr="007E4C90" w:rsidR="00506C63">
        <w:rPr>
          <w:b w:val="0"/>
        </w:rPr>
        <w:t>.</w:t>
      </w:r>
      <w:r w:rsidRPr="007E4C90" w:rsidR="009754F6">
        <w:rPr>
          <w:b w:val="0"/>
        </w:rPr>
        <w:t xml:space="preserve"> </w:t>
      </w:r>
      <w:r w:rsidR="00916E05">
        <w:rPr>
          <w:b w:val="0"/>
        </w:rPr>
        <w:t>marca</w:t>
      </w:r>
      <w:r w:rsidRPr="007E4C90" w:rsidR="00506C63">
        <w:rPr>
          <w:b w:val="0"/>
        </w:rPr>
        <w:t xml:space="preserve"> 202</w:t>
      </w:r>
      <w:r w:rsidRPr="007E4C90" w:rsidR="004E74E1">
        <w:rPr>
          <w:b w:val="0"/>
        </w:rPr>
        <w:t>3</w:t>
      </w:r>
      <w:r w:rsidRPr="007E4C90" w:rsidR="00506C63">
        <w:rPr>
          <w:b w:val="0"/>
        </w:rPr>
        <w:t xml:space="preserve"> </w:t>
      </w:r>
      <w:r w:rsidRPr="007E4C90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Pr="000168B3" w:rsidR="000168B3">
        <w:rPr>
          <w:b w:val="0"/>
        </w:rPr>
        <w:t>n</w:t>
      </w:r>
      <w:r w:rsidRPr="000168B3" w:rsidR="000168B3">
        <w:rPr>
          <w:b w:val="0"/>
          <w:color w:val="000000"/>
        </w:rPr>
        <w:t xml:space="preserve">ávrh poslancov Národnej rady Slovenskej republiky Jozefa LUKÁČA, Miloša SVRČEKA a Evy HUDECOVEJ na vydanie zákona, ktorým sa mení a dopĺňa zákon č. 582/2004 Z. z. o miestnych daniach a miestnom poplatku za komunálne odpady a drobné stavebné odpady v znení neskorších predpisov </w:t>
      </w:r>
      <w:r w:rsidRPr="000168B3" w:rsidR="000168B3">
        <w:rPr>
          <w:color w:val="000000"/>
        </w:rPr>
        <w:t>(tlač 1449)</w:t>
      </w:r>
      <w:r w:rsidRPr="008A64DB" w:rsidR="008A64DB"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72974" w:rsidP="00A645A9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A177C0">
        <w:t>,</w:t>
      </w:r>
    </w:p>
    <w:p w:rsidR="00A177C0" w:rsidRPr="00043639" w:rsidP="00A645A9">
      <w:pPr>
        <w:pStyle w:val="BodyText2"/>
        <w:numPr>
          <w:ilvl w:val="0"/>
          <w:numId w:val="1"/>
        </w:numPr>
      </w:pPr>
      <w:r>
        <w:t xml:space="preserve">Výboru Národnej rady Slovenskej republiky pre </w:t>
      </w:r>
      <w:r w:rsidR="000168B3">
        <w:t>verejnú správu a regionálny rozvoj</w:t>
      </w:r>
      <w:r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</w:t>
      </w:r>
      <w:r w:rsidRPr="00AB15C9" w:rsidR="00DE62F6">
        <w:rPr>
          <w:bCs/>
        </w:rPr>
        <w:t>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00351E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A72974" w:rsidP="00324934">
      <w:pPr>
        <w:jc w:val="both"/>
      </w:pPr>
    </w:p>
    <w:p w:rsidR="00A72974" w:rsidP="00324934">
      <w:pPr>
        <w:jc w:val="both"/>
      </w:pPr>
    </w:p>
    <w:p w:rsidR="00A72974" w:rsidP="00324934">
      <w:pPr>
        <w:jc w:val="both"/>
      </w:pPr>
    </w:p>
    <w:p w:rsidR="00EB3779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</w:t>
      </w:r>
      <w:r>
        <w:t>iky t</w:t>
      </w:r>
      <w:r w:rsidR="00222206">
        <w:t>oto stanovisko</w:t>
      </w:r>
      <w:r>
        <w:t>:</w:t>
      </w:r>
    </w:p>
    <w:p w:rsidR="00E24C65">
      <w:pPr>
        <w:pStyle w:val="BodyText2"/>
        <w:ind w:firstLine="720"/>
      </w:pPr>
    </w:p>
    <w:p w:rsidR="00A72974" w:rsidRPr="005D0B88" w:rsidP="00CD48CB">
      <w:pPr>
        <w:pStyle w:val="BodyText2"/>
        <w:numPr>
          <w:ilvl w:val="0"/>
          <w:numId w:val="11"/>
        </w:numPr>
        <w:rPr>
          <w:b/>
          <w:bCs/>
        </w:rPr>
      </w:pPr>
      <w:r w:rsidRPr="005D0B88" w:rsidR="00CD48CB">
        <w:t xml:space="preserve">Odporúčanie pre Národnú radu Slovenskej republiky návrh </w:t>
      </w:r>
      <w:r w:rsidRPr="005D0B88" w:rsidR="00CD48CB">
        <w:rPr>
          <w:b/>
          <w:bCs/>
        </w:rPr>
        <w:t>schváliť</w:t>
      </w:r>
      <w:r w:rsidRPr="005D0B88" w:rsidR="007415CD">
        <w:rPr>
          <w:b/>
          <w:szCs w:val="24"/>
        </w:rPr>
        <w:t>:</w:t>
      </w:r>
    </w:p>
    <w:p w:rsidR="00115E9E" w:rsidRPr="001451EE" w:rsidP="00115E9E">
      <w:pPr>
        <w:pStyle w:val="BodyText2"/>
        <w:ind w:left="720"/>
        <w:rPr>
          <w:b/>
          <w:bCs/>
          <w:highlight w:val="yellow"/>
        </w:rPr>
      </w:pPr>
    </w:p>
    <w:p w:rsidR="00CD48CB" w:rsidP="000B41D6">
      <w:pPr>
        <w:pStyle w:val="BodyText2"/>
        <w:numPr>
          <w:ilvl w:val="0"/>
          <w:numId w:val="5"/>
        </w:numPr>
        <w:tabs>
          <w:tab w:val="left" w:pos="993"/>
        </w:tabs>
        <w:ind w:hanging="11"/>
      </w:pPr>
      <w:r w:rsidRPr="00D123BD">
        <w:rPr>
          <w:b/>
        </w:rPr>
        <w:t>Výbor</w:t>
      </w:r>
      <w:r w:rsidRPr="00051606">
        <w:t xml:space="preserve"> Národnej rady Slovenskej republiky </w:t>
      </w:r>
      <w:r w:rsidRPr="00D123BD">
        <w:rPr>
          <w:b/>
        </w:rPr>
        <w:t>pre financie a rozpočet</w:t>
      </w:r>
      <w:r w:rsidRPr="00051606">
        <w:t xml:space="preserve"> </w:t>
      </w:r>
      <w:r w:rsidRPr="00362566">
        <w:t xml:space="preserve">(uzn. č. </w:t>
      </w:r>
      <w:r w:rsidR="00801935">
        <w:t>450</w:t>
      </w:r>
      <w:r w:rsidR="00163DC1">
        <w:t xml:space="preserve"> </w:t>
      </w:r>
      <w:r w:rsidRPr="00362566">
        <w:t>zo dňa</w:t>
      </w:r>
      <w:r w:rsidRPr="00D123BD">
        <w:rPr>
          <w:b/>
        </w:rPr>
        <w:tab/>
      </w:r>
      <w:r w:rsidR="00765E10">
        <w:t>25</w:t>
      </w:r>
      <w:r w:rsidRPr="00362566">
        <w:t xml:space="preserve">. </w:t>
      </w:r>
      <w:r w:rsidR="00765E10">
        <w:t>apríla</w:t>
      </w:r>
      <w:r>
        <w:t xml:space="preserve"> </w:t>
      </w:r>
      <w:r w:rsidRPr="00362566">
        <w:t>202</w:t>
      </w:r>
      <w:r>
        <w:t>3</w:t>
      </w:r>
      <w:r w:rsidRPr="00362566">
        <w:t>)</w:t>
      </w:r>
    </w:p>
    <w:p w:rsidR="00A177C0" w:rsidP="00A177C0">
      <w:pPr>
        <w:pStyle w:val="BodyText2"/>
        <w:tabs>
          <w:tab w:val="left" w:pos="993"/>
        </w:tabs>
        <w:ind w:left="1080"/>
      </w:pPr>
    </w:p>
    <w:p w:rsidR="00765E10" w:rsidP="00893FF0">
      <w:pPr>
        <w:pStyle w:val="BodyText2"/>
        <w:numPr>
          <w:ilvl w:val="0"/>
          <w:numId w:val="15"/>
        </w:numPr>
        <w:tabs>
          <w:tab w:val="left" w:pos="993"/>
        </w:tabs>
      </w:pPr>
      <w:r w:rsidRPr="000168B3" w:rsidR="00415A1E">
        <w:rPr>
          <w:b/>
        </w:rPr>
        <w:t>Výbor</w:t>
      </w:r>
      <w:r w:rsidR="00415A1E">
        <w:t xml:space="preserve"> Národnej rady Slovenskej republiky </w:t>
      </w:r>
      <w:r w:rsidRPr="000168B3" w:rsidR="00415A1E">
        <w:rPr>
          <w:b/>
        </w:rPr>
        <w:t xml:space="preserve">pre </w:t>
      </w:r>
      <w:r w:rsidRPr="000168B3" w:rsidR="000168B3">
        <w:rPr>
          <w:b/>
        </w:rPr>
        <w:t>verejnú správu a regionálny rozvoj</w:t>
      </w:r>
      <w:r w:rsidRPr="00362566" w:rsidR="000168B3">
        <w:t xml:space="preserve"> </w:t>
      </w:r>
      <w:r w:rsidRPr="00362566">
        <w:t xml:space="preserve">(uzn. č. </w:t>
      </w:r>
      <w:r w:rsidR="003A0FFF">
        <w:t>226</w:t>
      </w:r>
      <w:r>
        <w:t xml:space="preserve"> </w:t>
      </w:r>
      <w:r w:rsidRPr="00362566">
        <w:t xml:space="preserve">zo </w:t>
      </w:r>
      <w:r w:rsidRPr="000168B3">
        <w:rPr>
          <w:b/>
        </w:rPr>
        <w:t xml:space="preserve"> </w:t>
      </w:r>
      <w:r w:rsidRPr="00362566">
        <w:t>dňa</w:t>
      </w:r>
      <w:r w:rsidR="00893FF0">
        <w:t xml:space="preserve"> </w:t>
      </w:r>
      <w:r>
        <w:t>2</w:t>
      </w:r>
      <w:r w:rsidR="000168B3">
        <w:t>5</w:t>
      </w:r>
      <w:r w:rsidRPr="00362566">
        <w:t xml:space="preserve">. </w:t>
      </w:r>
      <w:r>
        <w:t xml:space="preserve">apríla </w:t>
      </w:r>
      <w:r w:rsidRPr="00362566">
        <w:t>202</w:t>
      </w:r>
      <w:r>
        <w:t>3</w:t>
      </w:r>
      <w:r w:rsidRPr="00362566">
        <w:t>)</w:t>
      </w:r>
    </w:p>
    <w:p w:rsidR="00765E10" w:rsidP="00765E10">
      <w:pPr>
        <w:ind w:left="720"/>
        <w:jc w:val="both"/>
        <w:rPr>
          <w:b/>
        </w:rPr>
      </w:pPr>
    </w:p>
    <w:p w:rsidR="005D0B88" w:rsidRPr="00FD24F7" w:rsidP="00214A82">
      <w:pPr>
        <w:numPr>
          <w:ilvl w:val="0"/>
          <w:numId w:val="11"/>
        </w:numPr>
        <w:tabs>
          <w:tab w:val="left" w:pos="720"/>
        </w:tabs>
        <w:ind w:left="714" w:hanging="357"/>
        <w:jc w:val="both"/>
        <w:rPr>
          <w:b/>
          <w:bCs/>
        </w:rPr>
      </w:pPr>
      <w:r w:rsidRPr="005D0B88">
        <w:rPr>
          <w:b/>
        </w:rPr>
        <w:t>Ústavnoprávny výbor</w:t>
      </w:r>
      <w:r w:rsidRPr="00230A72">
        <w:t xml:space="preserve"> Národnej rady Slovenskej republiky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 xml:space="preserve">väčšiny </w:t>
      </w:r>
      <w:r>
        <w:rPr>
          <w:b/>
        </w:rPr>
        <w:t xml:space="preserve">prítomných </w:t>
      </w:r>
      <w:r w:rsidRPr="00FD24F7">
        <w:rPr>
          <w:b/>
        </w:rPr>
        <w:t xml:space="preserve">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 xml:space="preserve">84 ods. </w:t>
      </w:r>
      <w:r>
        <w:t>2</w:t>
      </w:r>
      <w:r w:rsidRPr="00FD24F7">
        <w:t xml:space="preserve">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:rsidR="005D0B88" w:rsidRPr="005D0B88" w:rsidP="005D0B88">
      <w:pPr>
        <w:pStyle w:val="BodyText2"/>
        <w:tabs>
          <w:tab w:val="left" w:pos="709"/>
        </w:tabs>
        <w:ind w:left="720"/>
        <w:rPr>
          <w:b/>
        </w:rPr>
      </w:pP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996AAB" w:rsidP="00996AAB">
      <w:pPr>
        <w:pStyle w:val="BodyText2"/>
        <w:ind w:left="1065"/>
        <w:jc w:val="center"/>
        <w:rPr>
          <w:b/>
        </w:rPr>
      </w:pPr>
    </w:p>
    <w:p w:rsidR="00996AAB" w:rsidRPr="005D0B88" w:rsidP="00996AAB">
      <w:pPr>
        <w:pStyle w:val="BodyText2"/>
        <w:ind w:firstLine="708"/>
      </w:pPr>
      <w:r w:rsidRPr="005D0B88">
        <w:t xml:space="preserve">Z uznesení výborov Národnej rady Slovenskej republiky uvedených pod bodom III. tejto správy </w:t>
      </w:r>
      <w:r w:rsidR="005D0B88">
        <w:t>ne</w:t>
      </w:r>
      <w:r w:rsidRPr="005D0B88">
        <w:t xml:space="preserve">vyplývajú </w:t>
      </w:r>
      <w:r w:rsidR="005D0B88">
        <w:t xml:space="preserve">žiadne </w:t>
      </w:r>
      <w:r w:rsidRPr="005D0B88">
        <w:t>p</w:t>
      </w:r>
      <w:r w:rsidR="005D0B88">
        <w:t>ozmeňujúce a doplňujúce návrhy.</w:t>
      </w:r>
    </w:p>
    <w:p w:rsidR="007415CD" w:rsidRPr="005D0B88" w:rsidP="007415C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893FF0" w:rsidP="00540A9E">
      <w:pPr>
        <w:pStyle w:val="BodyText2"/>
        <w:jc w:val="center"/>
        <w:rPr>
          <w:b/>
        </w:rPr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5D0B88" w:rsidP="00A7533F">
      <w:pPr>
        <w:tabs>
          <w:tab w:val="left" w:pos="709"/>
        </w:tabs>
        <w:jc w:val="both"/>
        <w:rPr>
          <w:b/>
        </w:rPr>
      </w:pPr>
      <w:r w:rsidR="00540A9E"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0168B3" w:rsidR="000168B3">
        <w:t>n</w:t>
      </w:r>
      <w:r w:rsidRPr="000168B3" w:rsidR="000168B3">
        <w:rPr>
          <w:bCs/>
          <w:color w:val="000000"/>
        </w:rPr>
        <w:t>ávrh</w:t>
      </w:r>
      <w:r w:rsidR="000168B3">
        <w:rPr>
          <w:bCs/>
          <w:color w:val="000000"/>
        </w:rPr>
        <w:t>u</w:t>
      </w:r>
      <w:r w:rsidRPr="000168B3" w:rsidR="000168B3">
        <w:rPr>
          <w:bCs/>
          <w:color w:val="000000"/>
        </w:rPr>
        <w:t xml:space="preserve"> poslancov Národnej rady Slovenskej republiky Jozefa LUKÁČA, Miloša SVRČEKA a Evy HUDECOVEJ na vydanie zákona, ktorým sa mení a dopĺňa zákon č. 582/2004 Z. z. o miestnych daniach a miestnom poplatku za komunálne odpady a drobné stavebné odpady v znení neskorších predpisov</w:t>
      </w:r>
      <w:r w:rsidRPr="000168B3" w:rsidR="000168B3">
        <w:rPr>
          <w:b/>
          <w:bCs/>
          <w:color w:val="000000"/>
        </w:rPr>
        <w:t xml:space="preserve"> (tlač 1449)</w:t>
      </w:r>
      <w:r w:rsidRPr="008A64DB" w:rsidR="000168B3">
        <w:t xml:space="preserve"> 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zákona </w:t>
      </w:r>
      <w:r w:rsidRPr="005D0B88">
        <w:rPr>
          <w:b/>
        </w:rPr>
        <w:t>schváliť</w:t>
      </w:r>
      <w:r w:rsidRPr="005D0B88" w:rsidR="000F719E">
        <w:rPr>
          <w:b/>
          <w:bCs/>
        </w:rPr>
        <w:t xml:space="preserve">. </w:t>
      </w:r>
    </w:p>
    <w:p w:rsidR="007415CD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0168B3" w:rsidR="000168B3">
        <w:t>n</w:t>
      </w:r>
      <w:r w:rsidRPr="000168B3" w:rsidR="000168B3">
        <w:rPr>
          <w:bCs/>
          <w:color w:val="000000"/>
        </w:rPr>
        <w:t>ávrh</w:t>
      </w:r>
      <w:r w:rsidR="000168B3">
        <w:rPr>
          <w:bCs/>
          <w:color w:val="000000"/>
        </w:rPr>
        <w:t>u</w:t>
      </w:r>
      <w:r w:rsidRPr="000168B3" w:rsidR="000168B3">
        <w:rPr>
          <w:bCs/>
          <w:color w:val="000000"/>
        </w:rPr>
        <w:t xml:space="preserve"> poslancov Národnej rady Slovenskej republiky Jozefa LUKÁČA, Miloša SVRČEKA a Evy HUDECOVEJ na vydanie zákona, ktorým sa mení a dopĺňa zákon č. 582/2004 Z. z. o miestnych daniach a miestnom poplatku za komunálne odpady a drobné stavebné odpady v znení neskorších predpisov</w:t>
      </w:r>
      <w:r w:rsidRPr="000168B3" w:rsidR="000168B3">
        <w:rPr>
          <w:b/>
          <w:bCs/>
          <w:color w:val="000000"/>
        </w:rPr>
        <w:t xml:space="preserve"> (tlač 1449</w:t>
      </w:r>
      <w:r w:rsidR="000168B3">
        <w:rPr>
          <w:b/>
          <w:bCs/>
          <w:color w:val="000000"/>
        </w:rPr>
        <w:t>a</w:t>
      </w:r>
      <w:r w:rsidRPr="000168B3" w:rsidR="000168B3">
        <w:rPr>
          <w:b/>
          <w:bCs/>
          <w:color w:val="000000"/>
        </w:rPr>
        <w:t>)</w:t>
      </w:r>
      <w:r w:rsidRPr="008A64DB" w:rsidR="000168B3">
        <w:t xml:space="preserve"> </w:t>
      </w:r>
      <w:r w:rsidRPr="008A64DB" w:rsidR="00765E10">
        <w:t xml:space="preserve"> </w:t>
      </w:r>
      <w:r w:rsidRPr="00A46744">
        <w:rPr>
          <w:bCs/>
        </w:rPr>
        <w:t xml:space="preserve">bola schválená uznesením gestorského </w:t>
      </w:r>
      <w:r w:rsidRPr="00600C5C">
        <w:rPr>
          <w:bCs/>
        </w:rPr>
        <w:t>výboru</w:t>
      </w:r>
      <w:r w:rsidRPr="00600C5C">
        <w:rPr>
          <w:b/>
          <w:bCs/>
        </w:rPr>
        <w:t xml:space="preserve"> č</w:t>
      </w:r>
      <w:r w:rsidRPr="00B71975">
        <w:rPr>
          <w:b/>
          <w:bCs/>
        </w:rPr>
        <w:t xml:space="preserve">. </w:t>
      </w:r>
      <w:r w:rsidR="00431BAE">
        <w:rPr>
          <w:b/>
          <w:bCs/>
        </w:rPr>
        <w:t>4</w:t>
      </w:r>
      <w:r w:rsidR="00E17E7D">
        <w:rPr>
          <w:b/>
          <w:bCs/>
        </w:rPr>
        <w:t>62</w:t>
      </w:r>
      <w:r w:rsidRPr="00B71975" w:rsidR="00A645A9">
        <w:rPr>
          <w:b/>
          <w:bCs/>
        </w:rPr>
        <w:t xml:space="preserve"> </w:t>
      </w:r>
      <w:r w:rsidRPr="00B71975">
        <w:rPr>
          <w:b/>
          <w:bCs/>
        </w:rPr>
        <w:t>z</w:t>
      </w:r>
      <w:r w:rsidR="00765E10">
        <w:rPr>
          <w:b/>
          <w:bCs/>
        </w:rPr>
        <w:t xml:space="preserve"> </w:t>
      </w:r>
      <w:r w:rsidRPr="00A46744">
        <w:rPr>
          <w:b/>
          <w:bCs/>
        </w:rPr>
        <w:t> </w:t>
      </w:r>
      <w:r w:rsidR="00765E10">
        <w:rPr>
          <w:b/>
          <w:bCs/>
        </w:rPr>
        <w:t>2</w:t>
      </w:r>
      <w:r w:rsidR="004D053D">
        <w:rPr>
          <w:b/>
          <w:bCs/>
        </w:rPr>
        <w:t xml:space="preserve">. </w:t>
      </w:r>
      <w:r w:rsidR="00765E10">
        <w:rPr>
          <w:b/>
          <w:bCs/>
        </w:rPr>
        <w:t>mája</w:t>
      </w:r>
      <w:r w:rsidR="00C47980">
        <w:rPr>
          <w:b/>
          <w:bCs/>
        </w:rPr>
        <w:t xml:space="preserve"> 202</w:t>
      </w:r>
      <w:r w:rsidR="00A645A9">
        <w:rPr>
          <w:b/>
          <w:bCs/>
        </w:rPr>
        <w:t>3</w:t>
      </w:r>
      <w:r w:rsidR="00C47980">
        <w:rPr>
          <w:b/>
          <w:bCs/>
        </w:rPr>
        <w:t>.</w:t>
      </w:r>
    </w:p>
    <w:p w:rsidR="00411AFA" w:rsidP="00A46744">
      <w:pPr>
        <w:ind w:firstLine="708"/>
        <w:jc w:val="both"/>
        <w:rPr>
          <w:bCs/>
        </w:rPr>
      </w:pPr>
    </w:p>
    <w:p w:rsidR="00A46744" w:rsidP="00A46744">
      <w:pPr>
        <w:ind w:firstLine="708"/>
        <w:jc w:val="both"/>
      </w:pPr>
      <w:r w:rsidR="0018486F">
        <w:rPr>
          <w:bCs/>
        </w:rPr>
        <w:t>T</w:t>
      </w:r>
      <w:r w:rsidRP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765E10">
        <w:rPr>
          <w:bCs/>
        </w:rPr>
        <w:t>spoločn</w:t>
      </w:r>
      <w:r w:rsidR="000168B3">
        <w:rPr>
          <w:bCs/>
        </w:rPr>
        <w:t>ého</w:t>
      </w:r>
      <w:r w:rsidR="000E13CB">
        <w:rPr>
          <w:bCs/>
        </w:rPr>
        <w:t xml:space="preserve"> spravodaj</w:t>
      </w:r>
      <w:r w:rsidR="000168B3">
        <w:rPr>
          <w:bCs/>
        </w:rPr>
        <w:t>cu</w:t>
      </w:r>
      <w:r w:rsidR="00765E10">
        <w:rPr>
          <w:bCs/>
        </w:rPr>
        <w:t xml:space="preserve"> </w:t>
      </w:r>
      <w:r w:rsidRPr="000168B3" w:rsidR="000168B3">
        <w:rPr>
          <w:b/>
          <w:bCs/>
        </w:rPr>
        <w:t>Jozefa Hlinku</w:t>
      </w:r>
      <w:r w:rsidR="00411AFA">
        <w:rPr>
          <w:bCs/>
        </w:rPr>
        <w:t xml:space="preserve">, </w:t>
      </w:r>
      <w:r w:rsidRPr="00A46744">
        <w:rPr>
          <w:bCs/>
        </w:rPr>
        <w:t>aby na schôdzi Národnej rady Slovenskej repu</w:t>
      </w:r>
      <w:r w:rsidR="00C47980">
        <w:rPr>
          <w:bCs/>
        </w:rPr>
        <w:t>bliky pri rokovaní o predmetnom</w:t>
      </w:r>
      <w:r w:rsidR="00B77BFB">
        <w:rPr>
          <w:bCs/>
        </w:rPr>
        <w:t xml:space="preserve"> </w:t>
      </w:r>
      <w:r w:rsidRPr="00A46744">
        <w:rPr>
          <w:bCs/>
        </w:rPr>
        <w:t>návrhu zákona predkladal návrhy v zmysle príslušných ustanovení zákona č. 350/1996 Z. z. o rokovacom poriadku Národnej rady Slovenskej republiky v znení neskorších predpisov.</w:t>
      </w:r>
      <w:r w:rsidRPr="00A46744">
        <w:tab/>
        <w:tab/>
        <w:tab/>
        <w:tab/>
        <w:tab/>
      </w:r>
    </w:p>
    <w:p w:rsidR="00C47980" w:rsidP="00A46744">
      <w:pPr>
        <w:ind w:firstLine="708"/>
        <w:jc w:val="both"/>
      </w:pPr>
    </w:p>
    <w:p w:rsidR="00411AFA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765E10">
        <w:t>2. mája</w:t>
      </w:r>
      <w:r w:rsidR="00A645A9">
        <w:t xml:space="preserve"> 2023</w:t>
      </w:r>
    </w:p>
    <w:p w:rsidR="00B94345">
      <w:pPr>
        <w:pStyle w:val="BodyText2"/>
      </w:pPr>
    </w:p>
    <w:p w:rsidR="00411AFA">
      <w:pPr>
        <w:pStyle w:val="BodyText2"/>
      </w:pPr>
    </w:p>
    <w:p w:rsidR="00A645A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4A82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822DF"/>
    <w:multiLevelType w:val="hybridMultilevel"/>
    <w:tmpl w:val="FA1CA408"/>
    <w:lvl w:ilvl="0">
      <w:start w:val="1"/>
      <w:numFmt w:val="bullet"/>
      <w:lvlText w:val="-"/>
      <w:lvlJc w:val="left"/>
      <w:pPr>
        <w:ind w:left="1069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12B1B"/>
    <w:multiLevelType w:val="hybridMultilevel"/>
    <w:tmpl w:val="9B8009F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53DA"/>
    <w:multiLevelType w:val="hybridMultilevel"/>
    <w:tmpl w:val="299A55D0"/>
    <w:lvl w:ilvl="0">
      <w:start w:val="1"/>
      <w:numFmt w:val="bullet"/>
      <w:lvlText w:val="-"/>
      <w:lvlJc w:val="left"/>
      <w:pPr>
        <w:ind w:left="1440" w:hanging="360"/>
      </w:p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897768"/>
    <w:multiLevelType w:val="hybridMultilevel"/>
    <w:tmpl w:val="A1002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221B3"/>
    <w:multiLevelType w:val="hybridMultilevel"/>
    <w:tmpl w:val="215E941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2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11"/>
    <w:lvlOverride w:ilvl="0">
      <w:startOverride w:val="1"/>
    </w:lvlOverride>
  </w:num>
  <w:num w:numId="3">
    <w:abstractNumId w:val="12"/>
  </w:num>
  <w:num w:numId="4">
    <w:abstractNumId w:val="0"/>
  </w:num>
  <w:num w:numId="5">
    <w:abstractNumId w:val="13"/>
  </w:num>
  <w:num w:numId="6">
    <w:abstractNumId w:val="2"/>
  </w:num>
  <w:num w:numId="7">
    <w:abstractNumId w:val="4"/>
  </w:num>
  <w:num w:numId="8">
    <w:abstractNumId w:val="15"/>
  </w:num>
  <w:num w:numId="9">
    <w:abstractNumId w:val="14"/>
  </w:num>
  <w:num w:numId="10">
    <w:abstractNumId w:val="6"/>
  </w:num>
  <w:num w:numId="11">
    <w:abstractNumId w:val="7"/>
  </w:num>
  <w:num w:numId="12">
    <w:abstractNumId w:val="5"/>
  </w:num>
  <w:num w:numId="13">
    <w:abstractNumId w:val="9"/>
  </w:num>
  <w:num w:numId="14">
    <w:abstractNumId w:val="10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21</cp:revision>
  <cp:lastPrinted>2023-05-02T09:28:00Z</cp:lastPrinted>
  <dcterms:created xsi:type="dcterms:W3CDTF">2023-03-13T19:46:00Z</dcterms:created>
  <dcterms:modified xsi:type="dcterms:W3CDTF">2023-05-02T09:28:00Z</dcterms:modified>
</cp:coreProperties>
</file>