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C1" w:rsidRDefault="00045AC1" w:rsidP="000445FA">
      <w:pPr>
        <w:pStyle w:val="Nadpis1"/>
        <w:widowControl/>
        <w:spacing w:before="0"/>
      </w:pPr>
      <w:r>
        <w:t>PREDSEDA NÁRODNEJ RADY SLOVENSKEJ REPUBLIKY</w:t>
      </w:r>
    </w:p>
    <w:p w:rsidR="000445FA" w:rsidRDefault="000445FA" w:rsidP="000445FA">
      <w:pPr>
        <w:pStyle w:val="Protokoln"/>
        <w:widowControl/>
        <w:spacing w:before="0"/>
      </w:pPr>
      <w:r>
        <w:t xml:space="preserve"> </w:t>
      </w:r>
    </w:p>
    <w:p w:rsidR="00045AC1" w:rsidRDefault="000445FA" w:rsidP="000445FA">
      <w:pPr>
        <w:pStyle w:val="Protokoln"/>
        <w:widowControl/>
        <w:spacing w:before="0"/>
      </w:pPr>
      <w:r>
        <w:t xml:space="preserve"> </w:t>
      </w:r>
      <w:r w:rsidR="00045AC1">
        <w:t>Číslo:</w:t>
      </w:r>
      <w:r w:rsidR="00E5722C">
        <w:t xml:space="preserve"> </w:t>
      </w:r>
      <w:r w:rsidR="004D2214">
        <w:t>CRD-</w:t>
      </w:r>
      <w:r w:rsidR="001C193F">
        <w:t>893</w:t>
      </w:r>
      <w:r w:rsidR="00E5722C">
        <w:t>/20</w:t>
      </w:r>
      <w:r w:rsidR="000E388C">
        <w:t>23</w:t>
      </w:r>
    </w:p>
    <w:p w:rsidR="00045AC1" w:rsidRDefault="00650941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AC1" w:rsidRDefault="001C193F">
      <w:pPr>
        <w:pStyle w:val="rozhodnutia"/>
        <w:widowControl/>
      </w:pPr>
      <w:r>
        <w:t>1778</w:t>
      </w:r>
    </w:p>
    <w:p w:rsidR="00045AC1" w:rsidRDefault="00045AC1">
      <w:pPr>
        <w:pStyle w:val="Nadpis1"/>
        <w:widowControl/>
      </w:pPr>
      <w:r>
        <w:t>ROZHODNUTIE</w:t>
      </w:r>
    </w:p>
    <w:p w:rsidR="00045AC1" w:rsidRDefault="00045AC1">
      <w:pPr>
        <w:pStyle w:val="Nadpis1"/>
        <w:widowControl/>
      </w:pPr>
      <w:r>
        <w:t>PREDSEDU NÁRODNEJ RADY SLOVENSKEJ REPUBLIKY</w:t>
      </w:r>
    </w:p>
    <w:p w:rsidR="00045AC1" w:rsidRDefault="00045AC1">
      <w:pPr>
        <w:widowControl/>
      </w:pPr>
    </w:p>
    <w:p w:rsidR="00045AC1" w:rsidRDefault="009D11F9">
      <w:pPr>
        <w:widowControl/>
      </w:pPr>
      <w:r>
        <w:t xml:space="preserve">z </w:t>
      </w:r>
      <w:r w:rsidR="00CB0F79">
        <w:t>27</w:t>
      </w:r>
      <w:r w:rsidR="00F07AA5" w:rsidRPr="00E1273F">
        <w:t>.</w:t>
      </w:r>
      <w:r w:rsidR="00713B6A" w:rsidRPr="00E1273F">
        <w:t xml:space="preserve"> </w:t>
      </w:r>
      <w:r w:rsidR="00CB0F79">
        <w:t>apríla</w:t>
      </w:r>
      <w:r w:rsidR="00A209E4" w:rsidRPr="00E1273F">
        <w:t xml:space="preserve"> </w:t>
      </w:r>
      <w:r w:rsidR="00045AC1" w:rsidRPr="00E1273F">
        <w:t>20</w:t>
      </w:r>
      <w:r w:rsidR="00A606C5" w:rsidRPr="00E1273F">
        <w:t>2</w:t>
      </w:r>
      <w:r w:rsidR="00A110A9" w:rsidRPr="00E1273F">
        <w:t>3</w:t>
      </w:r>
    </w:p>
    <w:p w:rsidR="00E5722C" w:rsidRDefault="00E5722C">
      <w:pPr>
        <w:widowControl/>
      </w:pPr>
    </w:p>
    <w:p w:rsidR="00F07AA5" w:rsidRDefault="00713B6A" w:rsidP="00713B6A">
      <w:pPr>
        <w:widowControl/>
      </w:pPr>
      <w:r>
        <w:t xml:space="preserve">k návrhu zákona podaného </w:t>
      </w:r>
      <w:r w:rsidRPr="00E1273F">
        <w:t>p</w:t>
      </w:r>
      <w:r w:rsidR="00A209E4" w:rsidRPr="00E1273F">
        <w:t>o</w:t>
      </w:r>
      <w:r w:rsidR="001C193F">
        <w:t>slancami</w:t>
      </w:r>
      <w:r>
        <w:t xml:space="preserve"> Národnej rady Slovenskej republiky</w:t>
      </w: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1C193F" w:rsidP="00A606C5">
      <w:pPr>
        <w:widowControl/>
        <w:ind w:firstLine="708"/>
        <w:jc w:val="both"/>
      </w:pPr>
      <w:r>
        <w:t>Poslanci</w:t>
      </w:r>
      <w:r w:rsidR="00713B6A">
        <w:t xml:space="preserve"> Národnej rady Slovenskej republiky </w:t>
      </w:r>
      <w:r>
        <w:t>Miloš SVRČEK, Peter PČOLINSKÝ, Petra KRIŠTÚFKOVÁ, Zuzana ŠEBOVÁ a Ľuboš KRAJČÍR                      14. apríla</w:t>
      </w:r>
      <w:r w:rsidR="000B3B60" w:rsidRPr="00E1273F">
        <w:t xml:space="preserve"> </w:t>
      </w:r>
      <w:r w:rsidR="00713B6A" w:rsidRPr="00E1273F">
        <w:t>20</w:t>
      </w:r>
      <w:r w:rsidR="000E388C" w:rsidRPr="00E1273F">
        <w:t>23</w:t>
      </w:r>
      <w:r w:rsidR="00713B6A" w:rsidRPr="00E1273F">
        <w:t xml:space="preserve"> podal</w:t>
      </w:r>
      <w:r>
        <w:t>i</w:t>
      </w:r>
      <w:r w:rsidR="00713B6A" w:rsidRPr="00E1273F">
        <w:t xml:space="preserve"> návrh na vydanie zákona, </w:t>
      </w:r>
      <w:r w:rsidRPr="001C193F">
        <w:t xml:space="preserve">ktorým sa mení a dopĺňa zákon </w:t>
      </w:r>
      <w:r>
        <w:t xml:space="preserve">            </w:t>
      </w:r>
      <w:r w:rsidRPr="001C193F">
        <w:t xml:space="preserve">č. 143/1998 Z. z. o civilnom letectve (letecký zákon) a o zmene a doplnení niektorých zákonov v znení neskorších predpisov a ktorým sa menia a dopĺňajú niektoré zákony </w:t>
      </w:r>
      <w:r w:rsidR="00713B6A" w:rsidRPr="00E1273F">
        <w:t xml:space="preserve">(tlač </w:t>
      </w:r>
      <w:r>
        <w:t>1600</w:t>
      </w:r>
      <w:r w:rsidR="00713B6A" w:rsidRPr="00E1273F">
        <w:t>).</w:t>
      </w:r>
    </w:p>
    <w:p w:rsidR="00713B6A" w:rsidRDefault="00713B6A" w:rsidP="00713B6A">
      <w:pPr>
        <w:widowControl/>
        <w:jc w:val="both"/>
      </w:pPr>
    </w:p>
    <w:p w:rsidR="00713B6A" w:rsidRDefault="00713B6A" w:rsidP="00713B6A">
      <w:pPr>
        <w:widowControl/>
        <w:jc w:val="both"/>
      </w:pPr>
      <w:r>
        <w:tab/>
        <w:t xml:space="preserve">Na základe </w:t>
      </w:r>
      <w:r w:rsidR="00A110A9">
        <w:t>§ 24 ods. 1, § 70 ods. 1, § 96 ods. 3 a v spojení s § 146 ods. 1 zákona Národnej rady Slovenskej republiky č. 350/1996 Z. z. o rokovacom poriadku Národnej rady Slovenskej republiky v znení neskorších predpisov (ďalej len „zákon o rokovacom poriadku“)</w:t>
      </w:r>
    </w:p>
    <w:p w:rsidR="00A110A9" w:rsidRDefault="00A110A9" w:rsidP="00713B6A">
      <w:pPr>
        <w:widowControl/>
        <w:jc w:val="both"/>
      </w:pPr>
    </w:p>
    <w:p w:rsidR="00713B6A" w:rsidRPr="00713B6A" w:rsidRDefault="00713B6A" w:rsidP="00713B6A">
      <w:pPr>
        <w:widowControl/>
        <w:jc w:val="both"/>
        <w:rPr>
          <w:sz w:val="28"/>
          <w:szCs w:val="28"/>
        </w:rPr>
      </w:pPr>
      <w:r w:rsidRPr="00713B6A">
        <w:rPr>
          <w:sz w:val="28"/>
          <w:szCs w:val="28"/>
        </w:rPr>
        <w:tab/>
      </w:r>
      <w:r w:rsidRPr="00713B6A">
        <w:rPr>
          <w:b/>
          <w:sz w:val="28"/>
          <w:szCs w:val="28"/>
        </w:rPr>
        <w:t>k o n š t a t u j e m, že</w:t>
      </w:r>
    </w:p>
    <w:p w:rsidR="00F07AA5" w:rsidRDefault="00F07AA5" w:rsidP="00E5722C">
      <w:pPr>
        <w:widowControl/>
        <w:jc w:val="both"/>
      </w:pPr>
    </w:p>
    <w:p w:rsidR="00E5722C" w:rsidRDefault="00E5722C" w:rsidP="00E5722C">
      <w:pPr>
        <w:widowControl/>
        <w:jc w:val="both"/>
      </w:pPr>
      <w:r>
        <w:t xml:space="preserve"> </w:t>
      </w:r>
      <w:r w:rsidR="00713B6A">
        <w:tab/>
      </w:r>
      <w:r w:rsidR="00713B6A" w:rsidRPr="000E388C">
        <w:t>uveden</w:t>
      </w:r>
      <w:r w:rsidR="000E388C" w:rsidRPr="000E388C">
        <w:t>ý po</w:t>
      </w:r>
      <w:r w:rsidR="00CB0F79">
        <w:t xml:space="preserve">slanecký návrh </w:t>
      </w:r>
      <w:r w:rsidR="001C193F">
        <w:t>zákona (tlač 1600</w:t>
      </w:r>
      <w:r w:rsidR="00713B6A" w:rsidRPr="000E388C">
        <w:t>)</w:t>
      </w:r>
      <w:r w:rsidR="00713B6A">
        <w:t xml:space="preserve"> </w:t>
      </w:r>
      <w:r w:rsidR="00713B6A" w:rsidRPr="00A110A9">
        <w:rPr>
          <w:b/>
        </w:rPr>
        <w:t xml:space="preserve">nie je podaný v súlade s </w:t>
      </w:r>
      <w:r w:rsidR="000E388C">
        <w:rPr>
          <w:b/>
        </w:rPr>
        <w:t xml:space="preserve">              </w:t>
      </w:r>
      <w:r w:rsidR="00713B6A" w:rsidRPr="00A110A9">
        <w:rPr>
          <w:b/>
        </w:rPr>
        <w:t>§ 96 ods. 3 zákona o rokovacom poriadku</w:t>
      </w:r>
      <w:r w:rsidR="00713B6A">
        <w:t>, nakoľko ide o návrh zákona v tej istej veci</w:t>
      </w:r>
      <w:r w:rsidR="000E388C">
        <w:t xml:space="preserve"> </w:t>
      </w:r>
      <w:r w:rsidR="00A110A9" w:rsidRPr="00CD0861">
        <w:t>(</w:t>
      </w:r>
      <w:r w:rsidR="00926888" w:rsidRPr="00CD0861">
        <w:t xml:space="preserve">upravuje </w:t>
      </w:r>
      <w:r w:rsidR="00A110A9" w:rsidRPr="00CD0861">
        <w:t>tie isté právne vzťahy</w:t>
      </w:r>
      <w:r w:rsidR="000E388C" w:rsidRPr="00CD0861">
        <w:t>,</w:t>
      </w:r>
      <w:r w:rsidR="00A110A9" w:rsidRPr="00CD0861">
        <w:t xml:space="preserve"> ktoré upravoval neschválený návrh zákona)</w:t>
      </w:r>
      <w:r w:rsidR="00713B6A" w:rsidRPr="00CD0861">
        <w:t>,</w:t>
      </w:r>
      <w:r w:rsidR="00713B6A">
        <w:t xml:space="preserve"> </w:t>
      </w:r>
      <w:r w:rsidR="00713B6A" w:rsidRPr="000E388C">
        <w:t xml:space="preserve">ako bol </w:t>
      </w:r>
      <w:r w:rsidR="001C193F">
        <w:t xml:space="preserve">vládny </w:t>
      </w:r>
      <w:r w:rsidR="00713B6A" w:rsidRPr="000E388C">
        <w:t xml:space="preserve">návrh </w:t>
      </w:r>
      <w:r w:rsidR="001C193F">
        <w:t xml:space="preserve">zákona </w:t>
      </w:r>
      <w:r w:rsidR="001C193F" w:rsidRPr="001C193F">
        <w:t>o civilnom letectve a o zmene a doplnení niektorých zákonov (letecký zákon)</w:t>
      </w:r>
      <w:r w:rsidR="001C193F">
        <w:t xml:space="preserve"> - </w:t>
      </w:r>
      <w:r w:rsidR="00713B6A" w:rsidRPr="000E388C">
        <w:t xml:space="preserve">tlač </w:t>
      </w:r>
      <w:r w:rsidR="001C193F">
        <w:t>1460</w:t>
      </w:r>
      <w:r w:rsidR="00713B6A" w:rsidRPr="000E388C">
        <w:t>, o ktorom Národná rada</w:t>
      </w:r>
      <w:r w:rsidR="000E388C" w:rsidRPr="000E388C">
        <w:t xml:space="preserve"> Slovenskej republiky</w:t>
      </w:r>
      <w:r w:rsidR="00057205">
        <w:t xml:space="preserve"> uznesením    č. 2142</w:t>
      </w:r>
      <w:r w:rsidR="000E388C" w:rsidRPr="000E388C">
        <w:t xml:space="preserve"> </w:t>
      </w:r>
      <w:r w:rsidR="00713B6A" w:rsidRPr="000E388C">
        <w:t>z</w:t>
      </w:r>
      <w:r w:rsidR="00F4417D" w:rsidRPr="000E388C">
        <w:t> </w:t>
      </w:r>
      <w:r w:rsidR="00057205">
        <w:t>23</w:t>
      </w:r>
      <w:r w:rsidR="00F4417D" w:rsidRPr="000E388C">
        <w:t xml:space="preserve">. </w:t>
      </w:r>
      <w:r w:rsidR="00057205">
        <w:t>marca</w:t>
      </w:r>
      <w:r w:rsidR="00F4417D" w:rsidRPr="000E388C">
        <w:t xml:space="preserve"> 20</w:t>
      </w:r>
      <w:r w:rsidR="00057205">
        <w:t>23</w:t>
      </w:r>
      <w:r w:rsidR="00713B6A" w:rsidRPr="000E388C">
        <w:t xml:space="preserve"> rozhodla, že nebude pokračovať v rokovaní o ňom a od schválenia uznesenia neuplynula ustanovená šesťmesačná lehota.</w:t>
      </w:r>
      <w:r w:rsidR="00CB0F79">
        <w:t xml:space="preserve"> </w:t>
      </w:r>
    </w:p>
    <w:p w:rsidR="00713B6A" w:rsidRDefault="00713B6A" w:rsidP="00E5722C">
      <w:pPr>
        <w:widowControl/>
        <w:jc w:val="both"/>
      </w:pPr>
    </w:p>
    <w:p w:rsidR="00713B6A" w:rsidRDefault="00713B6A" w:rsidP="00E5722C">
      <w:pPr>
        <w:widowControl/>
        <w:jc w:val="both"/>
      </w:pPr>
      <w:r>
        <w:tab/>
        <w:t>Z uvedeného dôvodu nie je možné tento návrh zákona zaradiť do programu schôdze Národnej rady Slovenskej republiky.</w:t>
      </w:r>
    </w:p>
    <w:p w:rsidR="00713B6A" w:rsidRDefault="00713B6A" w:rsidP="00E5722C">
      <w:pPr>
        <w:widowControl/>
        <w:jc w:val="both"/>
      </w:pPr>
    </w:p>
    <w:p w:rsidR="000B3B60" w:rsidRDefault="000B3B60" w:rsidP="007974D9">
      <w:pPr>
        <w:widowControl/>
      </w:pPr>
    </w:p>
    <w:p w:rsidR="000B3B60" w:rsidRDefault="000B3B60" w:rsidP="007974D9">
      <w:pPr>
        <w:widowControl/>
      </w:pPr>
    </w:p>
    <w:p w:rsidR="00045AC1" w:rsidRPr="001C193F" w:rsidRDefault="000108DC" w:rsidP="000108DC">
      <w:pPr>
        <w:rPr>
          <w:rFonts w:cs="Arial"/>
          <w:sz w:val="22"/>
        </w:rPr>
      </w:pPr>
      <w:r w:rsidRPr="000108DC">
        <w:rPr>
          <w:rFonts w:cs="Arial"/>
          <w:sz w:val="22"/>
        </w:rPr>
        <w:t>v z. Peter  P č o l i n s k ý</w:t>
      </w:r>
      <w:r w:rsidRPr="000108DC">
        <w:rPr>
          <w:rFonts w:cs="Arial"/>
          <w:sz w:val="22"/>
        </w:rPr>
        <w:tab/>
        <w:t>v. r.</w:t>
      </w:r>
      <w:bookmarkStart w:id="0" w:name="_GoBack"/>
      <w:bookmarkEnd w:id="0"/>
    </w:p>
    <w:sectPr w:rsidR="00045AC1" w:rsidRPr="001C193F">
      <w:pgSz w:w="11906" w:h="16838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DF"/>
    <w:rsid w:val="000108DC"/>
    <w:rsid w:val="000445FA"/>
    <w:rsid w:val="00045AC1"/>
    <w:rsid w:val="00057205"/>
    <w:rsid w:val="000B3B60"/>
    <w:rsid w:val="000D48FE"/>
    <w:rsid w:val="000E388C"/>
    <w:rsid w:val="000E3CB1"/>
    <w:rsid w:val="0015658A"/>
    <w:rsid w:val="001C193F"/>
    <w:rsid w:val="001E4F71"/>
    <w:rsid w:val="001F5080"/>
    <w:rsid w:val="00211168"/>
    <w:rsid w:val="00263516"/>
    <w:rsid w:val="002E6DBE"/>
    <w:rsid w:val="00311DA8"/>
    <w:rsid w:val="0035306C"/>
    <w:rsid w:val="003A45AD"/>
    <w:rsid w:val="004A4678"/>
    <w:rsid w:val="004B502B"/>
    <w:rsid w:val="004D2214"/>
    <w:rsid w:val="004E6069"/>
    <w:rsid w:val="00561FF9"/>
    <w:rsid w:val="0058479E"/>
    <w:rsid w:val="00593DFC"/>
    <w:rsid w:val="00650941"/>
    <w:rsid w:val="006E010C"/>
    <w:rsid w:val="00713B6A"/>
    <w:rsid w:val="00770C32"/>
    <w:rsid w:val="007974D9"/>
    <w:rsid w:val="007A7265"/>
    <w:rsid w:val="007A7BD9"/>
    <w:rsid w:val="00894590"/>
    <w:rsid w:val="008B1C56"/>
    <w:rsid w:val="008E3784"/>
    <w:rsid w:val="00926888"/>
    <w:rsid w:val="009C5DDF"/>
    <w:rsid w:val="009D11F9"/>
    <w:rsid w:val="00A110A9"/>
    <w:rsid w:val="00A209E4"/>
    <w:rsid w:val="00A606C5"/>
    <w:rsid w:val="00C15CED"/>
    <w:rsid w:val="00CB0F79"/>
    <w:rsid w:val="00CD0861"/>
    <w:rsid w:val="00D01107"/>
    <w:rsid w:val="00D43CD1"/>
    <w:rsid w:val="00D65562"/>
    <w:rsid w:val="00DB17D0"/>
    <w:rsid w:val="00DF32F0"/>
    <w:rsid w:val="00E1273F"/>
    <w:rsid w:val="00E20527"/>
    <w:rsid w:val="00E22A62"/>
    <w:rsid w:val="00E5722C"/>
    <w:rsid w:val="00E807E9"/>
    <w:rsid w:val="00F07AA5"/>
    <w:rsid w:val="00F4417D"/>
    <w:rsid w:val="00F7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E2A52B-5DBD-4EBF-AE18-57BB61E4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1080"/>
      </w:tabs>
      <w:autoSpaceDE/>
      <w:autoSpaceDN/>
      <w:jc w:val="both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89459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rsid w:val="001F5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F5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Katrinič Forišová, Lívia, Mgr.</cp:lastModifiedBy>
  <cp:revision>4</cp:revision>
  <cp:lastPrinted>2023-04-26T13:55:00Z</cp:lastPrinted>
  <dcterms:created xsi:type="dcterms:W3CDTF">2023-04-26T13:56:00Z</dcterms:created>
  <dcterms:modified xsi:type="dcterms:W3CDTF">2023-04-27T07:09:00Z</dcterms:modified>
</cp:coreProperties>
</file>