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C38B3" w:rsidP="00D15149">
      <w:pPr>
        <w:tabs>
          <w:tab w:val="left" w:pos="1701"/>
        </w:tabs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</w:t>
      </w:r>
      <w:r w:rsidR="009841E7"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</w:t>
      </w: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Výbor</w:t>
      </w:r>
    </w:p>
    <w:p w:rsidR="004C38B3" w:rsidP="004C38B3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4C38B3" w:rsidP="004C38B3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4C38B3" w:rsidP="004C38B3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4C38B3" w:rsidP="004C38B3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4C38B3" w:rsidP="004C38B3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4C38B3" w:rsidP="004C38B3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 xml:space="preserve">                                                                                                         </w:t>
      </w:r>
    </w:p>
    <w:p w:rsidR="004C38B3" w:rsidP="004C38B3">
      <w:pPr>
        <w:bidi w:val="0"/>
        <w:jc w:val="both"/>
        <w:rPr>
          <w:rFonts w:ascii="Arial" w:eastAsia="Times New Roman" w:hAnsi="Arial" w:cs="Arial"/>
        </w:rPr>
      </w:pPr>
      <w:r w:rsidR="00C557A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A047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112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 schôdza výboru</w:t>
      </w:r>
    </w:p>
    <w:p w:rsidR="004C38B3" w:rsidP="004C38B3">
      <w:pPr>
        <w:bidi w:val="0"/>
        <w:jc w:val="both"/>
        <w:rPr>
          <w:rFonts w:ascii="Arial" w:eastAsia="Times New Roman" w:hAnsi="Arial" w:cs="Arial"/>
        </w:rPr>
      </w:pPr>
      <w:r w:rsidR="00C557A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987FB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CRD: </w:t>
      </w:r>
      <w:r w:rsidRPr="008E3F56" w:rsidR="00800A4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CRD-</w:t>
      </w:r>
      <w:r w:rsidR="00D2639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530</w:t>
      </w:r>
      <w:r w:rsidRPr="00F361B0" w:rsidR="00800A4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/2023</w:t>
      </w:r>
    </w:p>
    <w:p w:rsidR="004C38B3" w:rsidP="004C38B3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</w:r>
    </w:p>
    <w:p w:rsidR="004C38B3" w:rsidP="004C38B3">
      <w:pPr>
        <w:bidi w:val="0"/>
        <w:jc w:val="both"/>
        <w:rPr>
          <w:rFonts w:ascii="Arial" w:eastAsia="Times New Roman" w:hAnsi="Arial" w:cs="Arial"/>
        </w:rPr>
      </w:pPr>
    </w:p>
    <w:p w:rsidR="004C38B3" w:rsidP="004C38B3">
      <w:pPr>
        <w:bidi w:val="0"/>
        <w:jc w:val="both"/>
        <w:rPr>
          <w:rFonts w:ascii="Arial" w:eastAsia="Times New Roman" w:hAnsi="Arial" w:cs="Arial"/>
        </w:rPr>
      </w:pPr>
    </w:p>
    <w:p w:rsidR="004C38B3" w:rsidP="004C38B3">
      <w:pPr>
        <w:bidi w:val="0"/>
        <w:jc w:val="both"/>
        <w:rPr>
          <w:rFonts w:ascii="Arial" w:eastAsia="Times New Roman" w:hAnsi="Arial" w:cs="Arial"/>
        </w:rPr>
      </w:pPr>
    </w:p>
    <w:p w:rsidR="004C38B3" w:rsidP="004C38B3">
      <w:pPr>
        <w:tabs>
          <w:tab w:val="left" w:pos="709"/>
          <w:tab w:val="left" w:pos="1049"/>
        </w:tabs>
        <w:bidi w:val="0"/>
        <w:jc w:val="center"/>
        <w:rPr>
          <w:rFonts w:ascii="Arial" w:eastAsia="Times New Roman" w:hAnsi="Arial" w:cs="Arial"/>
          <w:b/>
        </w:rPr>
      </w:pPr>
      <w:r w:rsidR="00B67D02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 á z n a</w:t>
      </w:r>
      <w:r w:rsidR="0006414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="00B67D02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m</w:t>
      </w:r>
    </w:p>
    <w:p w:rsidR="00064145" w:rsidP="004C38B3">
      <w:pPr>
        <w:tabs>
          <w:tab w:val="left" w:pos="709"/>
          <w:tab w:val="left" w:pos="1049"/>
        </w:tabs>
        <w:bidi w:val="0"/>
        <w:jc w:val="center"/>
        <w:rPr>
          <w:rFonts w:ascii="Arial" w:eastAsia="Times New Roman" w:hAnsi="Arial" w:cs="Arial"/>
          <w:b/>
        </w:rPr>
      </w:pPr>
    </w:p>
    <w:p w:rsidR="00B67D02" w:rsidP="004C38B3">
      <w:pPr>
        <w:tabs>
          <w:tab w:val="left" w:pos="709"/>
          <w:tab w:val="left" w:pos="1049"/>
        </w:tabs>
        <w:bidi w:val="0"/>
        <w:jc w:val="center"/>
        <w:rPr>
          <w:rFonts w:ascii="Arial" w:eastAsia="Times New Roman" w:hAnsi="Arial" w:cs="Arial"/>
          <w:b/>
        </w:rPr>
      </w:pPr>
    </w:p>
    <w:p w:rsidR="00B3682A" w:rsidRPr="00B3682A" w:rsidP="00B3682A">
      <w:pPr>
        <w:bidi w:val="0"/>
        <w:spacing w:line="360" w:lineRule="auto"/>
        <w:jc w:val="both"/>
        <w:rPr>
          <w:rFonts w:ascii="Arial" w:eastAsia="Times New Roman" w:hAnsi="Arial" w:cs="Arial"/>
        </w:rPr>
      </w:pPr>
      <w:r w:rsidRP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K </w:t>
      </w:r>
      <w:r w:rsidRPr="00D2639C" w:rsidR="00D2639C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návrhu poslancov Národnej rady Slovenskej republiky Miloša SVRČEKA, Jaroslava KARAHUTU a Jozefa LUKÁČA na vydanie zákona o zmene a doplnení niektorých zákonov v súvislosti s reformou stavebnej legislatívy</w:t>
      </w:r>
      <w:r w:rsidRPr="00DD2FA3" w:rsidR="00800A4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(tlač 1</w:t>
      </w:r>
      <w:r w:rsidR="00D2639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498</w:t>
      </w:r>
      <w:r w:rsidRPr="00DD2FA3" w:rsidR="00800A4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)</w:t>
      </w:r>
      <w:r w:rsidR="0050039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bol</w:t>
      </w:r>
      <w:r w:rsidR="00A047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</w:t>
      </w:r>
      <w:r w:rsidR="0050039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ýbor</w:t>
      </w:r>
      <w:r w:rsidRP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641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pre </w:t>
      </w:r>
      <w:r w:rsidR="00800A4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pôdohospodárstvo a životné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prostredie</w:t>
      </w:r>
      <w:r w:rsidR="0050039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zvolaný</w:t>
      </w:r>
      <w:r w:rsidRP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na </w:t>
      </w:r>
      <w:r w:rsidR="00A047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25</w:t>
      </w:r>
      <w:r w:rsidRP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A047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apríla</w:t>
      </w:r>
      <w:r w:rsidRP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3 o 10</w:t>
      </w:r>
      <w:r w:rsidRP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.00 h.</w:t>
      </w:r>
    </w:p>
    <w:p w:rsidR="00B3682A" w:rsidRPr="00B3682A" w:rsidP="00B3682A">
      <w:pPr>
        <w:bidi w:val="0"/>
        <w:spacing w:line="360" w:lineRule="auto"/>
        <w:jc w:val="both"/>
        <w:rPr>
          <w:rFonts w:ascii="Arial" w:eastAsia="Times New Roman" w:hAnsi="Arial" w:cs="Arial"/>
        </w:rPr>
      </w:pPr>
      <w:r w:rsidRP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</w:t>
        <w:tab/>
      </w:r>
    </w:p>
    <w:p w:rsidR="00B67D02" w:rsidP="00B3682A">
      <w:pPr>
        <w:bidi w:val="0"/>
        <w:spacing w:line="360" w:lineRule="auto"/>
        <w:jc w:val="both"/>
        <w:rPr>
          <w:rFonts w:ascii="Arial" w:eastAsia="Times New Roman" w:hAnsi="Arial" w:cs="Arial"/>
          <w:b/>
        </w:rPr>
      </w:pPr>
      <w:r w:rsidR="004343CB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Výbor</w:t>
      </w:r>
      <w:r w:rsidRPr="00B3682A" w:rsidR="00B36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pre pôdohospodárstvo a životné prostredie</w:t>
      </w:r>
      <w:r w:rsidR="0041578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15784" w:rsidR="0041578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</w:t>
      </w:r>
      <w:r w:rsidR="0050039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3682A" w:rsid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B3682A" w:rsidR="00B36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nerokoval</w:t>
      </w:r>
      <w:r w:rsidRPr="00B3682A" w:rsid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, pretože podľa § 52 ods. 2 zákona Národnej rady Slovenskej republiky č. 350/1996 Z. z. o rokovacom poriadku Národnej rady Slovenskej republiky v znení neskorších predpisov </w:t>
      </w:r>
      <w:r w:rsidRPr="00B3682A" w:rsidR="00B36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nebol uznášaniaschopný</w:t>
      </w:r>
      <w:r w:rsidRPr="00B3682A" w:rsid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064145" w:rsid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 celkového počtu 1</w:t>
      </w:r>
      <w:r w:rsid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</w:t>
      </w:r>
      <w:r w:rsidRPr="00064145" w:rsid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členov výboru boli prítomní </w:t>
      </w:r>
      <w:r w:rsidR="00E8120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6</w:t>
      </w:r>
      <w:r w:rsidRPr="00064145" w:rsid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členovia.</w:t>
      </w:r>
    </w:p>
    <w:p w:rsidR="00B67D02" w:rsidP="00B3682A">
      <w:pPr>
        <w:bidi w:val="0"/>
        <w:spacing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</w:p>
    <w:p w:rsidR="00B67D02" w:rsidP="00B67D02">
      <w:pPr>
        <w:bidi w:val="0"/>
        <w:spacing w:line="360" w:lineRule="auto"/>
        <w:jc w:val="both"/>
        <w:rPr>
          <w:rFonts w:ascii="Arial" w:eastAsia="Times New Roman" w:hAnsi="Arial" w:cs="Arial"/>
        </w:rPr>
      </w:pPr>
    </w:p>
    <w:p w:rsidR="00C557AA" w:rsidP="00B67D02">
      <w:pPr>
        <w:bidi w:val="0"/>
        <w:spacing w:line="360" w:lineRule="auto"/>
        <w:jc w:val="both"/>
        <w:rPr>
          <w:rFonts w:ascii="Arial" w:eastAsia="Times New Roman" w:hAnsi="Arial" w:cs="Arial"/>
        </w:rPr>
      </w:pPr>
    </w:p>
    <w:p w:rsidR="00987FBB" w:rsidP="00B67D02">
      <w:pPr>
        <w:bidi w:val="0"/>
        <w:spacing w:line="360" w:lineRule="auto"/>
        <w:jc w:val="both"/>
        <w:rPr>
          <w:rFonts w:ascii="Arial" w:eastAsia="Times New Roman" w:hAnsi="Arial" w:cs="Arial"/>
        </w:rPr>
      </w:pPr>
    </w:p>
    <w:p w:rsidR="00B67D02" w:rsidP="00B67D02">
      <w:pPr>
        <w:bidi w:val="0"/>
        <w:spacing w:line="360" w:lineRule="auto"/>
        <w:jc w:val="both"/>
        <w:rPr>
          <w:rFonts w:ascii="Arial" w:eastAsia="Times New Roman" w:hAnsi="Arial" w:cs="Arial"/>
        </w:rPr>
      </w:pPr>
    </w:p>
    <w:p w:rsidR="00B67D02" w:rsidRPr="00D9414C" w:rsidP="00B67D02">
      <w:pPr>
        <w:bidi w:val="0"/>
        <w:jc w:val="both"/>
        <w:rPr>
          <w:rFonts w:ascii="Arial" w:eastAsia="Times New Roman" w:hAnsi="Arial" w:cs="Arial"/>
        </w:rPr>
      </w:pPr>
      <w:r w:rsidR="00D2178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</w:r>
      <w:r w:rsidR="00C557A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F138EF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       </w:t>
      </w:r>
      <w:r w:rsidR="00080CDB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  <w:tab/>
        <w:tab/>
      </w:r>
      <w:r w:rsidR="00DC1F8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D9414C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8A4D7B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="000662F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3E32D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J</w:t>
      </w:r>
      <w:r w:rsidR="00C06BF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aro</w:t>
      </w:r>
      <w:r w:rsidR="000662F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slav</w:t>
      </w:r>
      <w:r w:rsidR="00F138E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0662F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K a r a h u t a</w:t>
      </w:r>
      <w:r w:rsidR="00D9414C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, </w:t>
      </w:r>
      <w:r w:rsidR="00D9414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v. r.</w:t>
      </w:r>
    </w:p>
    <w:p w:rsidR="00834278" w:rsidRPr="00194D8C" w:rsidP="00D21785">
      <w:pPr>
        <w:bidi w:val="0"/>
        <w:jc w:val="both"/>
        <w:rPr>
          <w:rFonts w:ascii="Arial" w:eastAsia="Times New Roman" w:hAnsi="Arial" w:cs="Arial"/>
        </w:rPr>
      </w:pPr>
      <w:r w:rsidR="00C557A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</w:r>
      <w:r w:rsidR="00DC1F8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="00C557A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080CD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DC1F8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0662F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</w:r>
      <w:r w:rsidR="003E32D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</w:t>
      </w:r>
      <w:r w:rsidR="00C06BF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redseda </w:t>
      </w:r>
      <w:r w:rsidR="003E32D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výboru</w:t>
      </w:r>
      <w:r w:rsidR="00B67D0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Segoe UI">
    <w:altName w:val="Century Gothic"/>
    <w:panose1 w:val="00000000000000000000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(Hebrew)">
    <w:charset w:val="B1"/>
    <w:family w:val="swiss"/>
    <w:pitch w:val="variable"/>
  </w:font>
  <w:font w:name="Calibri Light (Arabic)">
    <w:charset w:val="B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38B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BalloonText">
    <w:name w:val="Balloon Text"/>
    <w:basedOn w:val="Normal"/>
    <w:link w:val="TextbublinyChar"/>
    <w:uiPriority w:val="99"/>
    <w:semiHidden/>
    <w:unhideWhenUsed/>
    <w:rsid w:val="00DC60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C6049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Dok1.dot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161</Words>
  <Characters>924</Characters>
  <Application>Microsoft Office Word</Application>
  <DocSecurity>0</DocSecurity>
  <Lines>0</Lines>
  <Paragraphs>0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4</cp:revision>
  <cp:lastPrinted>2021-10-14T08:38:00Z</cp:lastPrinted>
  <dcterms:created xsi:type="dcterms:W3CDTF">2023-04-25T15:44:00Z</dcterms:created>
  <dcterms:modified xsi:type="dcterms:W3CDTF">2023-04-26T09:01:00Z</dcterms:modified>
</cp:coreProperties>
</file>