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97" w:rsidRDefault="00CC2297" w:rsidP="00CC2297">
      <w:pPr>
        <w:keepNext/>
        <w:spacing w:after="0" w:line="240" w:lineRule="auto"/>
        <w:outlineLvl w:val="3"/>
        <w:rPr>
          <w:rFonts w:ascii="AT*Zurich Calligraphic" w:hAnsi="AT*Zurich Calligraphic" w:cs="Times New Roman"/>
          <w:b/>
          <w:sz w:val="24"/>
          <w:szCs w:val="20"/>
        </w:rPr>
      </w:pPr>
      <w:r>
        <w:rPr>
          <w:rFonts w:ascii="AT*Zurich Calligraphic" w:hAnsi="AT*Zurich Calligraphic" w:cs="Times New Roman"/>
          <w:b/>
          <w:sz w:val="24"/>
          <w:szCs w:val="20"/>
        </w:rPr>
        <w:t>Výbor Národnej rady Slovenskej republiky</w:t>
      </w:r>
    </w:p>
    <w:p w:rsidR="00CC2297" w:rsidRDefault="00CC2297" w:rsidP="00CC22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T*Zurich Calligraphic CE" w:hAnsi="AT*Zurich Calligraphic CE" w:cs="Times New Roman"/>
          <w:b/>
          <w:bCs/>
          <w:sz w:val="24"/>
          <w:szCs w:val="24"/>
        </w:rPr>
        <w:t xml:space="preserve">              pre financie a rozpočet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</w:p>
    <w:p w:rsidR="00CC2297" w:rsidRDefault="00CC2297" w:rsidP="00CC2297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spacing w:after="0" w:line="240" w:lineRule="auto"/>
        <w:ind w:left="424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128. schôdza</w:t>
      </w:r>
    </w:p>
    <w:p w:rsidR="00CC2297" w:rsidRDefault="00D26BD4" w:rsidP="00CC2297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5</w:t>
      </w:r>
      <w:r w:rsidR="00CA15D0">
        <w:rPr>
          <w:rFonts w:ascii="Times New Roman" w:hAnsi="Times New Roman" w:cs="Times New Roman"/>
          <w:bCs/>
          <w:sz w:val="24"/>
          <w:szCs w:val="24"/>
        </w:rPr>
        <w:t>07</w:t>
      </w:r>
      <w:r w:rsidR="00CC2297">
        <w:rPr>
          <w:rFonts w:ascii="Times New Roman" w:hAnsi="Times New Roman" w:cs="Times New Roman"/>
          <w:bCs/>
          <w:sz w:val="24"/>
          <w:szCs w:val="24"/>
        </w:rPr>
        <w:t>/2023</w:t>
      </w:r>
    </w:p>
    <w:p w:rsidR="00CC2297" w:rsidRDefault="00CC2297" w:rsidP="00CC2297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CC2297" w:rsidRDefault="00CC2297" w:rsidP="00CC2297">
      <w:pPr>
        <w:spacing w:after="0" w:line="240" w:lineRule="auto"/>
        <w:ind w:left="3540" w:firstLine="4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37B8D">
        <w:rPr>
          <w:rFonts w:ascii="Times New Roman" w:hAnsi="Times New Roman" w:cs="Times New Roman"/>
          <w:b/>
          <w:bCs/>
          <w:sz w:val="24"/>
          <w:szCs w:val="24"/>
        </w:rPr>
        <w:t>453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</w:p>
    <w:p w:rsidR="00CC2297" w:rsidRDefault="003A2B29" w:rsidP="00CC2297">
      <w:pPr>
        <w:spacing w:after="0" w:line="240" w:lineRule="auto"/>
        <w:ind w:left="3540" w:firstLine="4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U z n e s e n i e</w:t>
      </w: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financie a rozpočet</w:t>
      </w: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Default="00CC2297" w:rsidP="00CC2297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25. apríla 2023</w:t>
      </w:r>
    </w:p>
    <w:p w:rsidR="00CC2297" w:rsidRDefault="00CC2297" w:rsidP="00CC2297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CC2297" w:rsidRPr="00CC2297" w:rsidRDefault="00CC2297" w:rsidP="00CC22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2297">
        <w:rPr>
          <w:rFonts w:ascii="Times New Roman" w:hAnsi="Times New Roman" w:cs="Times New Roman"/>
          <w:bCs/>
          <w:sz w:val="24"/>
          <w:szCs w:val="24"/>
        </w:rPr>
        <w:t>Výbor Národnej rady Slovenskej republiky pre financie a rozpočet prerokoval</w:t>
      </w:r>
      <w:r w:rsidR="00D26B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B3570" w:rsidRPr="003B3570">
        <w:rPr>
          <w:rFonts w:ascii="Times New Roman" w:hAnsi="Times New Roman" w:cs="Times New Roman"/>
          <w:bCs/>
          <w:color w:val="000000"/>
          <w:sz w:val="24"/>
          <w:szCs w:val="24"/>
        </w:rPr>
        <w:t>návrh poslancov Národnej rady Slovenskej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</w:t>
      </w:r>
      <w:r w:rsidR="003B3570" w:rsidRPr="003B3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(tlač 1481)</w:t>
      </w:r>
      <w:r w:rsidR="003B3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C229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C2297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C2297" w:rsidRPr="00CC2297" w:rsidRDefault="00CC2297" w:rsidP="00CC22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súhlasí</w:t>
      </w:r>
    </w:p>
    <w:p w:rsidR="00CC2297" w:rsidRDefault="00CC2297" w:rsidP="00CC229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58F9" w:rsidRDefault="00CC2297" w:rsidP="00D26BD4">
      <w:pPr>
        <w:spacing w:after="0" w:line="240" w:lineRule="auto"/>
        <w:ind w:left="57" w:firstLine="36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 </w:t>
      </w:r>
      <w:r w:rsidR="003B3570" w:rsidRPr="003B3570">
        <w:rPr>
          <w:rFonts w:ascii="Times New Roman" w:hAnsi="Times New Roman" w:cs="Times New Roman"/>
          <w:bCs/>
          <w:color w:val="000000"/>
          <w:sz w:val="24"/>
          <w:szCs w:val="24"/>
        </w:rPr>
        <w:t>návrh</w:t>
      </w:r>
      <w:r w:rsidR="003B3570">
        <w:rPr>
          <w:rFonts w:ascii="Times New Roman" w:hAnsi="Times New Roman" w:cs="Times New Roman"/>
          <w:bCs/>
          <w:color w:val="000000"/>
          <w:sz w:val="24"/>
          <w:szCs w:val="24"/>
        </w:rPr>
        <w:t>om</w:t>
      </w:r>
      <w:r w:rsidR="003B3570" w:rsidRPr="003B35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poslancov Národnej rady Slovenskej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</w:t>
      </w:r>
      <w:r w:rsidR="003B3570" w:rsidRPr="003B3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(tlač 1481)</w:t>
      </w:r>
    </w:p>
    <w:p w:rsidR="002B58F9" w:rsidRDefault="002B58F9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6BD4" w:rsidRDefault="00D26BD4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keepNext/>
        <w:numPr>
          <w:ilvl w:val="0"/>
          <w:numId w:val="1"/>
        </w:numPr>
        <w:tabs>
          <w:tab w:val="num" w:pos="426"/>
        </w:tabs>
        <w:spacing w:after="0" w:line="240" w:lineRule="auto"/>
        <w:ind w:hanging="1440"/>
        <w:jc w:val="both"/>
        <w:outlineLvl w:val="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odporúča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2297" w:rsidRDefault="00CC2297" w:rsidP="00CC2297">
      <w:pPr>
        <w:keepNext/>
        <w:tabs>
          <w:tab w:val="num" w:pos="426"/>
        </w:tabs>
        <w:spacing w:after="0" w:line="240" w:lineRule="auto"/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Národnej rade Slovenskej republiky</w:t>
      </w:r>
    </w:p>
    <w:p w:rsidR="00CC2297" w:rsidRDefault="00CC2297" w:rsidP="00CC2297">
      <w:pPr>
        <w:keepNext/>
        <w:spacing w:after="0" w:line="240" w:lineRule="auto"/>
        <w:ind w:firstLine="567"/>
        <w:jc w:val="both"/>
        <w:outlineLvl w:val="6"/>
        <w:rPr>
          <w:rFonts w:ascii="Times New Roman" w:hAnsi="Times New Roman" w:cs="Times New Roman"/>
          <w:b/>
          <w:sz w:val="24"/>
          <w:szCs w:val="24"/>
        </w:rPr>
      </w:pPr>
    </w:p>
    <w:p w:rsidR="00CC2297" w:rsidRDefault="00CC2297" w:rsidP="00CC2297">
      <w:pPr>
        <w:pStyle w:val="Nadpis1"/>
        <w:spacing w:before="0" w:line="240" w:lineRule="auto"/>
        <w:ind w:firstLine="142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Style w:val="awspan"/>
          <w:color w:val="000000"/>
          <w:sz w:val="24"/>
          <w:szCs w:val="24"/>
        </w:rPr>
        <w:t xml:space="preserve">    </w:t>
      </w:r>
      <w:r w:rsidR="003B3570" w:rsidRPr="003B3570">
        <w:rPr>
          <w:rFonts w:ascii="Times New Roman" w:hAnsi="Times New Roman"/>
          <w:bCs/>
          <w:color w:val="000000"/>
          <w:sz w:val="24"/>
          <w:szCs w:val="24"/>
        </w:rPr>
        <w:t>návrh poslancov Národnej rady Slovenskej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</w:t>
      </w:r>
      <w:r w:rsidR="003B3570" w:rsidRPr="003B3570">
        <w:rPr>
          <w:rFonts w:ascii="Times New Roman" w:hAnsi="Times New Roman"/>
          <w:b/>
          <w:bCs/>
          <w:color w:val="000000"/>
          <w:sz w:val="24"/>
          <w:szCs w:val="24"/>
        </w:rPr>
        <w:t xml:space="preserve"> (tlač 1481)</w:t>
      </w:r>
      <w:r w:rsidR="003B357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</w:rPr>
        <w:t>schváliť s pozmeňujúcimi a doplňujúcimi návrhmi tak, ako sú uvedené v prílohe tohto uznesenia;</w:t>
      </w:r>
    </w:p>
    <w:p w:rsidR="00CC2297" w:rsidRDefault="00CC2297" w:rsidP="00CC2297">
      <w:pPr>
        <w:keepNext/>
        <w:spacing w:after="0" w:line="240" w:lineRule="auto"/>
        <w:ind w:firstLine="14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Default="00CC2297" w:rsidP="00CC2297">
      <w:pPr>
        <w:keepNext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Default="00CC2297" w:rsidP="00CC2297">
      <w:pPr>
        <w:pStyle w:val="Nadpis5"/>
        <w:keepLines w:val="0"/>
        <w:numPr>
          <w:ilvl w:val="0"/>
          <w:numId w:val="1"/>
        </w:numPr>
        <w:tabs>
          <w:tab w:val="num" w:pos="360"/>
        </w:tabs>
        <w:spacing w:before="0" w:line="240" w:lineRule="auto"/>
        <w:ind w:left="36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ukladá</w:t>
      </w:r>
    </w:p>
    <w:p w:rsidR="00CC2297" w:rsidRDefault="00CC2297" w:rsidP="00CC2297">
      <w:pPr>
        <w:pStyle w:val="Nadpis5"/>
        <w:spacing w:before="0" w:line="240" w:lineRule="auto"/>
        <w:ind w:firstLine="36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predsedovi výboru</w:t>
      </w:r>
    </w:p>
    <w:p w:rsidR="00CC2297" w:rsidRDefault="00CC2297" w:rsidP="00CC2297">
      <w:pPr>
        <w:pStyle w:val="Nadpis5"/>
        <w:spacing w:before="0" w:line="240" w:lineRule="auto"/>
        <w:ind w:firstLine="360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CC2297" w:rsidRDefault="00CC2297" w:rsidP="00CC2297">
      <w:pPr>
        <w:pStyle w:val="Nadpis5"/>
        <w:spacing w:before="0" w:line="240" w:lineRule="auto"/>
        <w:ind w:firstLine="360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podať predsedovi </w:t>
      </w:r>
      <w:r w:rsidR="002B58F9">
        <w:rPr>
          <w:rFonts w:ascii="Times New Roman" w:hAnsi="Times New Roman"/>
          <w:color w:val="auto"/>
          <w:sz w:val="24"/>
          <w:szCs w:val="24"/>
        </w:rPr>
        <w:t>V</w:t>
      </w:r>
      <w:r>
        <w:rPr>
          <w:rFonts w:ascii="Times New Roman" w:hAnsi="Times New Roman"/>
          <w:color w:val="auto"/>
          <w:sz w:val="24"/>
          <w:szCs w:val="24"/>
        </w:rPr>
        <w:t>ýboru Národnej rady Slovenskej republiky</w:t>
      </w:r>
      <w:r w:rsidR="002B58F9">
        <w:rPr>
          <w:rFonts w:ascii="Times New Roman" w:hAnsi="Times New Roman"/>
          <w:color w:val="auto"/>
          <w:sz w:val="24"/>
          <w:szCs w:val="24"/>
        </w:rPr>
        <w:t xml:space="preserve"> pre </w:t>
      </w:r>
      <w:r w:rsidR="00D26B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sociálne veci </w:t>
      </w:r>
      <w:r w:rsidRPr="00EA4DC1">
        <w:rPr>
          <w:rFonts w:ascii="Times New Roman" w:hAnsi="Times New Roman"/>
          <w:color w:val="auto"/>
          <w:sz w:val="24"/>
          <w:szCs w:val="24"/>
        </w:rPr>
        <w:t xml:space="preserve">ako gestorskému výboru informáciu o výsledku </w:t>
      </w:r>
      <w:r>
        <w:rPr>
          <w:rFonts w:ascii="Times New Roman" w:hAnsi="Times New Roman"/>
          <w:color w:val="auto"/>
          <w:sz w:val="24"/>
          <w:szCs w:val="24"/>
        </w:rPr>
        <w:t>prerokovania.</w:t>
      </w:r>
    </w:p>
    <w:p w:rsidR="00CC2297" w:rsidRDefault="00CC2297" w:rsidP="00CC2297">
      <w:pPr>
        <w:pStyle w:val="Zarkazkladnhotextu3"/>
        <w:ind w:left="1416" w:firstLine="708"/>
      </w:pPr>
    </w:p>
    <w:p w:rsidR="00CC2297" w:rsidRDefault="00CC2297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52FA" w:rsidRDefault="008F52FA" w:rsidP="00CC22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2297" w:rsidRDefault="00CC2297" w:rsidP="00CC2297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</w:t>
      </w:r>
      <w:r>
        <w:rPr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Marián Viskupič </w:t>
      </w:r>
    </w:p>
    <w:p w:rsidR="00CC2297" w:rsidRDefault="00CC2297" w:rsidP="00CC2297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predseda výboru</w:t>
      </w:r>
    </w:p>
    <w:p w:rsidR="00CC2297" w:rsidRDefault="00CC2297" w:rsidP="00CC22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Erik Ňarjaš</w:t>
      </w:r>
    </w:p>
    <w:p w:rsidR="00CC2297" w:rsidRDefault="00CC2297" w:rsidP="00CC22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Ladislav Kamenický</w:t>
      </w:r>
    </w:p>
    <w:p w:rsidR="00CC2297" w:rsidRDefault="00CC2297" w:rsidP="00CC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overovateľ výboru</w:t>
      </w:r>
    </w:p>
    <w:p w:rsidR="00CC2297" w:rsidRDefault="00CC2297" w:rsidP="00CC229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7B8D" w:rsidRDefault="00237B8D" w:rsidP="00CC2297">
      <w:pPr>
        <w:keepNext/>
        <w:widowControl w:val="0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Pr="00F9720F" w:rsidRDefault="00CC2297" w:rsidP="00CC2297">
      <w:pPr>
        <w:keepNext/>
        <w:widowControl w:val="0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hAnsi="Times New Roman" w:cs="Times New Roman"/>
          <w:b/>
          <w:bCs/>
          <w:sz w:val="24"/>
          <w:szCs w:val="24"/>
        </w:rPr>
        <w:t>Výbor Národnej rady  Slovenskej republiky</w:t>
      </w:r>
    </w:p>
    <w:p w:rsidR="00CC2297" w:rsidRPr="00F9720F" w:rsidRDefault="00CC2297" w:rsidP="00CC22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hAnsi="Times New Roman" w:cs="Times New Roman"/>
          <w:b/>
          <w:bCs/>
          <w:sz w:val="24"/>
          <w:szCs w:val="24"/>
        </w:rPr>
        <w:t xml:space="preserve">            pre financie a rozpočet </w:t>
      </w:r>
    </w:p>
    <w:p w:rsidR="00CC2297" w:rsidRDefault="00CC2297" w:rsidP="00CC229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C2297" w:rsidRPr="00F9720F" w:rsidRDefault="00CC2297" w:rsidP="00CC229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972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CC2297" w:rsidRDefault="00CC2297" w:rsidP="00CC229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9720F">
        <w:rPr>
          <w:rFonts w:ascii="Times New Roman" w:hAnsi="Times New Roman" w:cs="Times New Roman"/>
          <w:bCs/>
          <w:sz w:val="24"/>
          <w:szCs w:val="24"/>
        </w:rPr>
        <w:t>Príloha k </w:t>
      </w:r>
      <w:proofErr w:type="spellStart"/>
      <w:r w:rsidRPr="00F9720F">
        <w:rPr>
          <w:rFonts w:ascii="Times New Roman" w:hAnsi="Times New Roman" w:cs="Times New Roman"/>
          <w:bCs/>
          <w:sz w:val="24"/>
          <w:szCs w:val="24"/>
        </w:rPr>
        <w:t>uzn</w:t>
      </w:r>
      <w:proofErr w:type="spellEnd"/>
      <w:r w:rsidRPr="00F9720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37B8D">
        <w:rPr>
          <w:rFonts w:ascii="Times New Roman" w:hAnsi="Times New Roman" w:cs="Times New Roman"/>
          <w:b/>
          <w:bCs/>
          <w:sz w:val="24"/>
          <w:szCs w:val="24"/>
        </w:rPr>
        <w:t>č. 453</w:t>
      </w:r>
    </w:p>
    <w:p w:rsidR="00CC2297" w:rsidRPr="00F9720F" w:rsidRDefault="00CC2297" w:rsidP="00CC229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128</w:t>
      </w:r>
      <w:r w:rsidRPr="00F9720F">
        <w:rPr>
          <w:rFonts w:ascii="Times New Roman" w:hAnsi="Times New Roman" w:cs="Times New Roman"/>
          <w:sz w:val="24"/>
          <w:szCs w:val="24"/>
        </w:rPr>
        <w:t xml:space="preserve">. </w:t>
      </w:r>
      <w:r w:rsidRPr="00F9720F">
        <w:rPr>
          <w:rFonts w:ascii="Times New Roman" w:hAnsi="Times New Roman" w:cs="Times New Roman"/>
          <w:bCs/>
          <w:sz w:val="24"/>
          <w:szCs w:val="24"/>
        </w:rPr>
        <w:t>schôdza</w:t>
      </w:r>
    </w:p>
    <w:p w:rsidR="00CC2297" w:rsidRPr="00F9720F" w:rsidRDefault="00CC2297" w:rsidP="00CC22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297" w:rsidRPr="00F9720F" w:rsidRDefault="00CC2297" w:rsidP="00CC22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20F">
        <w:rPr>
          <w:rFonts w:ascii="Times New Roman" w:hAnsi="Times New Roman" w:cs="Times New Roman"/>
          <w:b/>
          <w:sz w:val="24"/>
          <w:szCs w:val="24"/>
        </w:rPr>
        <w:t>Pozmeňujúce a doplňujúce návrhy</w:t>
      </w:r>
    </w:p>
    <w:p w:rsidR="003B3570" w:rsidRDefault="00CC2297" w:rsidP="008F52F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B2D">
        <w:rPr>
          <w:rFonts w:ascii="Times New Roman" w:hAnsi="Times New Roman" w:cs="Times New Roman"/>
          <w:b/>
          <w:sz w:val="24"/>
          <w:szCs w:val="24"/>
        </w:rPr>
        <w:t>k </w:t>
      </w:r>
      <w:r w:rsidRPr="00903B2D">
        <w:rPr>
          <w:rFonts w:ascii="Times New Roman" w:hAnsi="Times New Roman" w:cs="Times New Roman"/>
          <w:sz w:val="24"/>
          <w:szCs w:val="24"/>
        </w:rPr>
        <w:t xml:space="preserve"> </w:t>
      </w:r>
      <w:r w:rsidR="003B3570" w:rsidRPr="003B3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návrhu poslancov Národnej rady Slovenskej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neskorších predpisov (tlač 1481)</w:t>
      </w:r>
    </w:p>
    <w:p w:rsidR="003B3570" w:rsidRDefault="003B3570" w:rsidP="003B3570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p w:rsidR="00237B8D" w:rsidRDefault="00237B8D" w:rsidP="0090446E">
      <w:pPr>
        <w:pStyle w:val="Odsekzoznamu"/>
        <w:numPr>
          <w:ilvl w:val="0"/>
          <w:numId w:val="4"/>
        </w:numPr>
        <w:spacing w:after="0" w:line="240" w:lineRule="auto"/>
        <w:ind w:left="567"/>
        <w:contextualSpacing w:val="0"/>
        <w:jc w:val="both"/>
      </w:pPr>
      <w:r w:rsidRPr="0090446E">
        <w:rPr>
          <w:b/>
        </w:rPr>
        <w:t>V názve návrhu zákona</w:t>
      </w:r>
      <w:r>
        <w:t xml:space="preserve"> a v úvodnej vete čl. I sa slová „mení a dopĺňa“ nahrádzajú slovom „mení“. </w:t>
      </w:r>
    </w:p>
    <w:p w:rsidR="0090446E" w:rsidRDefault="0090446E" w:rsidP="0090446E">
      <w:pPr>
        <w:pStyle w:val="Odsekzoznamu"/>
        <w:spacing w:after="0" w:line="240" w:lineRule="auto"/>
        <w:ind w:left="4196"/>
        <w:contextualSpacing w:val="0"/>
      </w:pPr>
      <w:bookmarkStart w:id="0" w:name="_GoBack"/>
      <w:bookmarkEnd w:id="0"/>
    </w:p>
    <w:p w:rsidR="00237B8D" w:rsidRDefault="00237B8D" w:rsidP="0090446E">
      <w:pPr>
        <w:pStyle w:val="Odsekzoznamu"/>
        <w:spacing w:after="0" w:line="240" w:lineRule="auto"/>
        <w:ind w:left="4196"/>
        <w:contextualSpacing w:val="0"/>
      </w:pPr>
      <w:r>
        <w:t>Legislatívno-technická úprava; upresnenie znenia názvu zákona a úvodnej vety v čl. I.</w:t>
      </w:r>
    </w:p>
    <w:p w:rsidR="00237B8D" w:rsidRDefault="00237B8D" w:rsidP="0090446E">
      <w:pPr>
        <w:spacing w:after="0" w:line="360" w:lineRule="auto"/>
        <w:ind w:left="1276" w:firstLine="708"/>
      </w:pPr>
    </w:p>
    <w:p w:rsidR="00237B8D" w:rsidRDefault="00237B8D" w:rsidP="0090446E">
      <w:pPr>
        <w:pStyle w:val="Odsekzoznamu"/>
        <w:numPr>
          <w:ilvl w:val="0"/>
          <w:numId w:val="4"/>
        </w:numPr>
        <w:tabs>
          <w:tab w:val="left" w:pos="284"/>
        </w:tabs>
        <w:spacing w:after="0" w:line="240" w:lineRule="auto"/>
        <w:ind w:left="567"/>
        <w:contextualSpacing w:val="0"/>
        <w:jc w:val="both"/>
      </w:pPr>
      <w:r w:rsidRPr="0090446E">
        <w:rPr>
          <w:b/>
        </w:rPr>
        <w:t>V čl. II</w:t>
      </w:r>
      <w:r>
        <w:t xml:space="preserve"> sa slová „</w:t>
      </w:r>
      <w:r>
        <w:rPr>
          <w:lang w:eastAsia="sk-SK"/>
        </w:rPr>
        <w:t>1. júna 2023</w:t>
      </w:r>
      <w:r>
        <w:t>“ nahrádzajú slovami „1. júla 2023“.</w:t>
      </w:r>
    </w:p>
    <w:p w:rsidR="0090446E" w:rsidRDefault="0090446E" w:rsidP="0090446E">
      <w:pPr>
        <w:pStyle w:val="Odsekzoznamu"/>
        <w:overflowPunct w:val="0"/>
        <w:spacing w:after="0" w:line="240" w:lineRule="auto"/>
        <w:ind w:left="4111"/>
        <w:contextualSpacing w:val="0"/>
        <w:jc w:val="both"/>
      </w:pPr>
    </w:p>
    <w:p w:rsidR="00237B8D" w:rsidRDefault="00237B8D" w:rsidP="0090446E">
      <w:pPr>
        <w:pStyle w:val="Odsekzoznamu"/>
        <w:overflowPunct w:val="0"/>
        <w:spacing w:after="0" w:line="240" w:lineRule="auto"/>
        <w:ind w:left="4111"/>
        <w:contextualSpacing w:val="0"/>
        <w:jc w:val="both"/>
      </w:pPr>
      <w:r>
        <w:t xml:space="preserve">Navrhovaná zmena účinnosti návrhu zákona súvisí s predpokladaným termínom jeho prerokovania na schôdzi Národnej rady Slovenskej republiky, ako aj potrebou dodržania lehoty podľa čl. 102 ods. 1 písm. o) Ústavy Slovenskej republiky. Posunom účinnosti sa zohľadňuje aj potrebná </w:t>
      </w:r>
      <w:proofErr w:type="spellStart"/>
      <w:r>
        <w:t>legisvakancia</w:t>
      </w:r>
      <w:proofErr w:type="spellEnd"/>
      <w:r>
        <w:t xml:space="preserve">, aby sa so zákonom ešte pred nadobudnutím účinnosti mohli zoznámiť všetci, ktorým je zákon určený (čl. 6 ods.8 Legislatívnych pravidiel tvorby zákonov č. 19/1997 Z. z.). </w:t>
      </w:r>
    </w:p>
    <w:p w:rsidR="00237B8D" w:rsidRDefault="00237B8D" w:rsidP="0090446E">
      <w:pPr>
        <w:pStyle w:val="Odsekzoznamu"/>
        <w:spacing w:after="0" w:line="240" w:lineRule="auto"/>
        <w:ind w:left="4253"/>
        <w:contextualSpacing w:val="0"/>
        <w:jc w:val="both"/>
      </w:pPr>
    </w:p>
    <w:p w:rsidR="003B3570" w:rsidRPr="003B3570" w:rsidRDefault="003B3570" w:rsidP="003B3570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sectPr w:rsidR="003B3570" w:rsidRPr="003B3570" w:rsidSect="00CC229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Zurich Calligraphic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E436A"/>
    <w:multiLevelType w:val="hybridMultilevel"/>
    <w:tmpl w:val="69F661D4"/>
    <w:lvl w:ilvl="0" w:tplc="3B186A96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/>
      </w:rPr>
    </w:lvl>
  </w:abstractNum>
  <w:abstractNum w:abstractNumId="1" w15:restartNumberingAfterBreak="0">
    <w:nsid w:val="3AD96337"/>
    <w:multiLevelType w:val="hybridMultilevel"/>
    <w:tmpl w:val="E7822C0A"/>
    <w:lvl w:ilvl="0" w:tplc="D2B2A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86756"/>
    <w:multiLevelType w:val="hybridMultilevel"/>
    <w:tmpl w:val="ABB6EDDE"/>
    <w:lvl w:ilvl="0" w:tplc="F17CE42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9F86ED7"/>
    <w:multiLevelType w:val="hybridMultilevel"/>
    <w:tmpl w:val="7368D104"/>
    <w:lvl w:ilvl="0" w:tplc="47D40A5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1"/>
    <w:rsid w:val="00237B8D"/>
    <w:rsid w:val="002B58F9"/>
    <w:rsid w:val="003A2B29"/>
    <w:rsid w:val="003B3570"/>
    <w:rsid w:val="005377A1"/>
    <w:rsid w:val="008F52FA"/>
    <w:rsid w:val="0090446E"/>
    <w:rsid w:val="00A03F5B"/>
    <w:rsid w:val="00CA15D0"/>
    <w:rsid w:val="00CC2297"/>
    <w:rsid w:val="00D26BD4"/>
    <w:rsid w:val="00D4690A"/>
    <w:rsid w:val="00EA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6E5D"/>
  <w15:chartTrackingRefBased/>
  <w15:docId w15:val="{D776249D-3353-40AE-8F4C-0ED3D1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2297"/>
    <w:pPr>
      <w:spacing w:line="256" w:lineRule="auto"/>
    </w:pPr>
    <w:rPr>
      <w:rFonts w:ascii="Calibri" w:eastAsia="Times New Roman" w:hAnsi="Calibri" w:cs="Calibri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2297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2297"/>
    <w:pPr>
      <w:keepNext/>
      <w:keepLines/>
      <w:spacing w:before="40" w:after="0"/>
      <w:outlineLvl w:val="4"/>
    </w:pPr>
    <w:rPr>
      <w:rFonts w:asciiTheme="majorHAnsi" w:eastAsiaTheme="majorEastAsia" w:hAnsiTheme="majorHAnsi" w:cs="Times New Roman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2297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2297"/>
    <w:rPr>
      <w:rFonts w:asciiTheme="majorHAnsi" w:eastAsiaTheme="majorEastAsia" w:hAnsiTheme="majorHAnsi" w:cs="Times New Roman"/>
      <w:color w:val="2E74B5" w:themeColor="accent1" w:themeShade="BF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C229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C2297"/>
    <w:rPr>
      <w:rFonts w:ascii="Calibri" w:eastAsia="Times New Roman" w:hAnsi="Calibri" w:cs="Calibri"/>
      <w:sz w:val="16"/>
      <w:szCs w:val="16"/>
      <w:lang w:eastAsia="sk-SK"/>
    </w:rPr>
  </w:style>
  <w:style w:type="character" w:customStyle="1" w:styleId="awspan">
    <w:name w:val="awspan"/>
    <w:basedOn w:val="Predvolenpsmoodseku"/>
    <w:rsid w:val="00CC2297"/>
    <w:rPr>
      <w:rFonts w:ascii="Times New Roman" w:hAnsi="Times New Roman" w:cs="Times New Roman" w:hint="default"/>
    </w:rPr>
  </w:style>
  <w:style w:type="character" w:styleId="Siln">
    <w:name w:val="Strong"/>
    <w:uiPriority w:val="22"/>
    <w:qFormat/>
    <w:rsid w:val="00CC2297"/>
    <w:rPr>
      <w:b/>
      <w:bCs/>
    </w:rPr>
  </w:style>
  <w:style w:type="paragraph" w:styleId="Bezriadkovania">
    <w:name w:val="No Spacing"/>
    <w:link w:val="BezriadkovaniaChar"/>
    <w:uiPriority w:val="1"/>
    <w:qFormat/>
    <w:rsid w:val="00CC229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character" w:customStyle="1" w:styleId="BezriadkovaniaChar">
    <w:name w:val="Bez riadkovania Char"/>
    <w:link w:val="Bezriadkovania"/>
    <w:uiPriority w:val="1"/>
    <w:locked/>
    <w:rsid w:val="00CC2297"/>
    <w:rPr>
      <w:rFonts w:ascii="Calibri" w:eastAsia="SimSun" w:hAnsi="Calibri" w:cs="Calibri"/>
      <w:kern w:val="3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basedOn w:val="Predvolenpsmoodseku"/>
    <w:link w:val="Odsekzoznamu"/>
    <w:uiPriority w:val="34"/>
    <w:qFormat/>
    <w:locked/>
    <w:rsid w:val="00237B8D"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237B8D"/>
    <w:pPr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458</Words>
  <Characters>2614</Characters>
  <Application>Microsoft Office Word</Application>
  <DocSecurity>0</DocSecurity>
  <Lines>21</Lines>
  <Paragraphs>6</Paragraphs>
  <ScaleCrop>false</ScaleCrop>
  <Company>Kancelaria NRSR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Šulková, Petra</dc:creator>
  <cp:keywords/>
  <dc:description/>
  <cp:lastModifiedBy>Puzderová, Barbora, Ing.</cp:lastModifiedBy>
  <cp:revision>13</cp:revision>
  <dcterms:created xsi:type="dcterms:W3CDTF">2023-04-12T07:52:00Z</dcterms:created>
  <dcterms:modified xsi:type="dcterms:W3CDTF">2023-04-25T12:29:00Z</dcterms:modified>
</cp:coreProperties>
</file>