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97" w:rsidRDefault="00CC2297" w:rsidP="00CC2297">
      <w:pPr>
        <w:keepNext/>
        <w:spacing w:after="0" w:line="240" w:lineRule="auto"/>
        <w:outlineLvl w:val="3"/>
        <w:rPr>
          <w:rFonts w:ascii="AT*Zurich Calligraphic" w:hAnsi="AT*Zurich Calligraphic" w:cs="Times New Roman"/>
          <w:b/>
          <w:sz w:val="24"/>
          <w:szCs w:val="20"/>
        </w:rPr>
      </w:pPr>
      <w:r>
        <w:rPr>
          <w:rFonts w:ascii="AT*Zurich Calligraphic" w:hAnsi="AT*Zurich Calligraphic" w:cs="Times New Roman"/>
          <w:b/>
          <w:sz w:val="24"/>
          <w:szCs w:val="20"/>
        </w:rPr>
        <w:t>Výbor Národnej rady Slovenskej republiky</w:t>
      </w:r>
    </w:p>
    <w:p w:rsidR="00CC2297" w:rsidRDefault="00CC2297" w:rsidP="00CC2297">
      <w:pPr>
        <w:spacing w:after="0" w:line="240" w:lineRule="auto"/>
        <w:rPr>
          <w:rFonts w:ascii="Times New Roman" w:hAnsi="Times New Roman" w:cs="Times New Roman"/>
          <w:bCs/>
          <w:sz w:val="24"/>
          <w:szCs w:val="24"/>
        </w:rPr>
      </w:pPr>
      <w:r>
        <w:rPr>
          <w:rFonts w:ascii="AT*Zurich Calligraphic CE" w:hAnsi="AT*Zurich Calligraphic CE" w:cs="Times New Roman"/>
          <w:b/>
          <w:bCs/>
          <w:sz w:val="24"/>
          <w:szCs w:val="24"/>
        </w:rPr>
        <w:t xml:space="preserve">              pre financie a rozpočet </w:t>
      </w:r>
      <w:r>
        <w:rPr>
          <w:rFonts w:ascii="Times New Roman" w:hAnsi="Times New Roman" w:cs="Times New Roman"/>
          <w:bCs/>
          <w:sz w:val="24"/>
          <w:szCs w:val="24"/>
        </w:rPr>
        <w:t xml:space="preserve">                                        </w:t>
      </w:r>
    </w:p>
    <w:p w:rsidR="00CC2297" w:rsidRDefault="00CC2297" w:rsidP="00CC2297">
      <w:pPr>
        <w:spacing w:after="0" w:line="240" w:lineRule="auto"/>
        <w:ind w:left="4248"/>
        <w:jc w:val="right"/>
        <w:rPr>
          <w:rFonts w:ascii="Times New Roman" w:hAnsi="Times New Roman" w:cs="Times New Roman"/>
          <w:bCs/>
          <w:sz w:val="24"/>
          <w:szCs w:val="24"/>
        </w:rPr>
      </w:pPr>
    </w:p>
    <w:p w:rsidR="00CC2297" w:rsidRDefault="00CC2297" w:rsidP="00CC2297">
      <w:pPr>
        <w:spacing w:after="0" w:line="240" w:lineRule="auto"/>
        <w:ind w:left="4248"/>
        <w:jc w:val="right"/>
        <w:rPr>
          <w:rFonts w:ascii="Times New Roman" w:hAnsi="Times New Roman" w:cs="Times New Roman"/>
          <w:bCs/>
          <w:sz w:val="24"/>
          <w:szCs w:val="24"/>
        </w:rPr>
      </w:pPr>
    </w:p>
    <w:p w:rsidR="00CC2297" w:rsidRDefault="00CC2297" w:rsidP="00CC2297">
      <w:pPr>
        <w:spacing w:after="0" w:line="240" w:lineRule="auto"/>
        <w:ind w:left="4248"/>
        <w:jc w:val="right"/>
        <w:rPr>
          <w:rFonts w:ascii="Times New Roman" w:hAnsi="Times New Roman" w:cs="Times New Roman"/>
          <w:bCs/>
          <w:sz w:val="24"/>
          <w:szCs w:val="24"/>
        </w:rPr>
      </w:pPr>
      <w:r>
        <w:rPr>
          <w:rFonts w:ascii="Times New Roman" w:hAnsi="Times New Roman" w:cs="Times New Roman"/>
          <w:bCs/>
          <w:sz w:val="24"/>
          <w:szCs w:val="24"/>
        </w:rPr>
        <w:t>128. schôdza</w:t>
      </w:r>
    </w:p>
    <w:p w:rsidR="00CC2297" w:rsidRDefault="002B58F9" w:rsidP="00CC2297">
      <w:pPr>
        <w:spacing w:after="0" w:line="240" w:lineRule="auto"/>
        <w:ind w:left="3540" w:firstLine="708"/>
        <w:jc w:val="right"/>
        <w:rPr>
          <w:rFonts w:ascii="Times New Roman" w:hAnsi="Times New Roman" w:cs="Times New Roman"/>
          <w:bCs/>
          <w:sz w:val="24"/>
          <w:szCs w:val="24"/>
        </w:rPr>
      </w:pPr>
      <w:r>
        <w:rPr>
          <w:rFonts w:ascii="Times New Roman" w:hAnsi="Times New Roman" w:cs="Times New Roman"/>
          <w:bCs/>
          <w:sz w:val="24"/>
          <w:szCs w:val="24"/>
        </w:rPr>
        <w:t xml:space="preserve">                4</w:t>
      </w:r>
      <w:r w:rsidR="00DC0357">
        <w:rPr>
          <w:rFonts w:ascii="Times New Roman" w:hAnsi="Times New Roman" w:cs="Times New Roman"/>
          <w:bCs/>
          <w:sz w:val="24"/>
          <w:szCs w:val="24"/>
        </w:rPr>
        <w:t>23</w:t>
      </w:r>
      <w:r w:rsidR="00CC2297">
        <w:rPr>
          <w:rFonts w:ascii="Times New Roman" w:hAnsi="Times New Roman" w:cs="Times New Roman"/>
          <w:bCs/>
          <w:sz w:val="24"/>
          <w:szCs w:val="24"/>
        </w:rPr>
        <w:t>/2023</w:t>
      </w:r>
    </w:p>
    <w:p w:rsidR="00CC2297" w:rsidRDefault="00CC2297" w:rsidP="00DC0357">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4B4B38">
        <w:rPr>
          <w:rFonts w:ascii="Times New Roman" w:hAnsi="Times New Roman" w:cs="Times New Roman"/>
          <w:b/>
          <w:bCs/>
          <w:sz w:val="24"/>
          <w:szCs w:val="24"/>
        </w:rPr>
        <w:t>451</w:t>
      </w:r>
      <w:r>
        <w:rPr>
          <w:rFonts w:ascii="Times New Roman" w:hAnsi="Times New Roman" w:cs="Times New Roman"/>
          <w:b/>
          <w:bCs/>
          <w:sz w:val="24"/>
          <w:szCs w:val="24"/>
        </w:rPr>
        <w:t xml:space="preserve">                              </w:t>
      </w:r>
    </w:p>
    <w:p w:rsidR="00CC2297" w:rsidRDefault="00205FED" w:rsidP="00CC2297">
      <w:pPr>
        <w:spacing w:after="0" w:line="240" w:lineRule="auto"/>
        <w:ind w:left="3540" w:firstLine="429"/>
        <w:rPr>
          <w:rFonts w:ascii="Times New Roman" w:hAnsi="Times New Roman" w:cs="Times New Roman"/>
          <w:b/>
          <w:bCs/>
          <w:sz w:val="24"/>
          <w:szCs w:val="24"/>
        </w:rPr>
      </w:pPr>
      <w:r>
        <w:rPr>
          <w:rFonts w:ascii="Times New Roman" w:hAnsi="Times New Roman" w:cs="Times New Roman"/>
          <w:b/>
          <w:bCs/>
          <w:sz w:val="24"/>
          <w:szCs w:val="24"/>
        </w:rPr>
        <w:t xml:space="preserve">  U z n e s e n i e</w:t>
      </w:r>
    </w:p>
    <w:p w:rsidR="00CC2297" w:rsidRDefault="00CC2297" w:rsidP="00CC229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Výboru Národnej rady Slovenskej republiky</w:t>
      </w:r>
    </w:p>
    <w:p w:rsidR="00CC2297" w:rsidRDefault="00CC2297" w:rsidP="00CC229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pre financie a rozpočet</w:t>
      </w:r>
    </w:p>
    <w:p w:rsidR="00CC2297" w:rsidRDefault="00CC2297" w:rsidP="00CC2297">
      <w:pPr>
        <w:spacing w:after="0" w:line="240" w:lineRule="auto"/>
        <w:ind w:right="-567"/>
        <w:jc w:val="center"/>
        <w:rPr>
          <w:rFonts w:ascii="Times New Roman" w:hAnsi="Times New Roman" w:cs="Times New Roman"/>
          <w:b/>
          <w:bCs/>
          <w:sz w:val="24"/>
          <w:szCs w:val="24"/>
        </w:rPr>
      </w:pPr>
    </w:p>
    <w:p w:rsidR="00CC2297" w:rsidRDefault="00CC2297" w:rsidP="00CC229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z 25. apríla 2023</w:t>
      </w:r>
    </w:p>
    <w:p w:rsidR="00CC2297" w:rsidRDefault="00CC2297" w:rsidP="00CC2297">
      <w:pPr>
        <w:keepNext/>
        <w:shd w:val="clear" w:color="auto" w:fill="FFFFFF"/>
        <w:spacing w:after="0" w:line="240" w:lineRule="auto"/>
        <w:jc w:val="both"/>
        <w:outlineLvl w:val="1"/>
        <w:rPr>
          <w:rFonts w:ascii="Times New Roman" w:hAnsi="Times New Roman" w:cs="Times New Roman"/>
          <w:bCs/>
          <w:sz w:val="24"/>
          <w:szCs w:val="24"/>
        </w:rPr>
      </w:pPr>
    </w:p>
    <w:p w:rsidR="00CC2297" w:rsidRPr="00CC2297" w:rsidRDefault="00CC2297" w:rsidP="00CC2297">
      <w:pPr>
        <w:spacing w:after="0" w:line="240" w:lineRule="auto"/>
        <w:jc w:val="both"/>
        <w:rPr>
          <w:rFonts w:ascii="Times New Roman" w:hAnsi="Times New Roman" w:cs="Times New Roman"/>
          <w:bCs/>
          <w:sz w:val="24"/>
          <w:szCs w:val="24"/>
        </w:rPr>
      </w:pPr>
      <w:r w:rsidRPr="00CC2297">
        <w:rPr>
          <w:rFonts w:ascii="Times New Roman" w:hAnsi="Times New Roman" w:cs="Times New Roman"/>
          <w:bCs/>
          <w:sz w:val="24"/>
          <w:szCs w:val="24"/>
        </w:rPr>
        <w:t>Výbor Národnej rady Slovenskej republiky pre financie a rozpočet prerokoval</w:t>
      </w:r>
      <w:r w:rsidR="002B58F9" w:rsidRPr="002B58F9">
        <w:rPr>
          <w:rFonts w:ascii="Times New Roman" w:hAnsi="Times New Roman" w:cs="Times New Roman"/>
          <w:b/>
          <w:bCs/>
          <w:color w:val="000000"/>
          <w:sz w:val="24"/>
          <w:szCs w:val="24"/>
        </w:rPr>
        <w:t xml:space="preserve"> </w:t>
      </w:r>
      <w:r w:rsidR="00DC0357" w:rsidRPr="00DC0357">
        <w:rPr>
          <w:rFonts w:ascii="Times New Roman" w:hAnsi="Times New Roman" w:cs="Times New Roman"/>
          <w:bCs/>
          <w:color w:val="000000"/>
          <w:sz w:val="24"/>
          <w:szCs w:val="24"/>
        </w:rPr>
        <w:t xml:space="preserve">návrh poslanca Národnej rady Slovenskej republiky Miloša SVRČEKA na vydanie zákona, ktorým sa mení zákon č. 222/2022 Z. z. o štátnej podpore nájomného bývania a o zmene a doplnení niektorých zákonov </w:t>
      </w:r>
      <w:r w:rsidR="00DC0357" w:rsidRPr="00DC0357">
        <w:rPr>
          <w:rFonts w:ascii="Times New Roman" w:hAnsi="Times New Roman" w:cs="Times New Roman"/>
          <w:b/>
          <w:bCs/>
          <w:color w:val="000000"/>
          <w:sz w:val="24"/>
          <w:szCs w:val="24"/>
        </w:rPr>
        <w:t>(tlač 1446)</w:t>
      </w:r>
      <w:r w:rsidR="00DC0357">
        <w:rPr>
          <w:rFonts w:ascii="Times New Roman" w:hAnsi="Times New Roman" w:cs="Times New Roman"/>
          <w:b/>
          <w:bCs/>
          <w:color w:val="000000"/>
          <w:sz w:val="24"/>
          <w:szCs w:val="24"/>
        </w:rPr>
        <w:t xml:space="preserve"> </w:t>
      </w:r>
      <w:r w:rsidRPr="00CC2297">
        <w:rPr>
          <w:rFonts w:ascii="Times New Roman" w:hAnsi="Times New Roman" w:cs="Times New Roman"/>
          <w:b/>
          <w:bCs/>
          <w:sz w:val="24"/>
          <w:szCs w:val="24"/>
        </w:rPr>
        <w:t>a</w:t>
      </w:r>
      <w:r w:rsidRPr="00CC2297">
        <w:rPr>
          <w:rFonts w:ascii="Times New Roman" w:hAnsi="Times New Roman" w:cs="Times New Roman"/>
          <w:bCs/>
          <w:sz w:val="24"/>
          <w:szCs w:val="24"/>
        </w:rPr>
        <w:t xml:space="preserve">  </w:t>
      </w:r>
    </w:p>
    <w:p w:rsidR="00CC2297" w:rsidRPr="00CC2297" w:rsidRDefault="00CC2297" w:rsidP="00CC2297">
      <w:pPr>
        <w:spacing w:after="0" w:line="240" w:lineRule="auto"/>
        <w:rPr>
          <w:rFonts w:ascii="Times New Roman" w:hAnsi="Times New Roman" w:cs="Times New Roman"/>
          <w:bCs/>
          <w:sz w:val="24"/>
          <w:szCs w:val="24"/>
        </w:rPr>
      </w:pPr>
    </w:p>
    <w:p w:rsidR="00CC2297" w:rsidRDefault="00CC2297" w:rsidP="00CC2297">
      <w:pPr>
        <w:spacing w:after="0" w:line="240" w:lineRule="auto"/>
        <w:rPr>
          <w:rFonts w:ascii="Times New Roman" w:hAnsi="Times New Roman" w:cs="Times New Roman"/>
          <w:bCs/>
          <w:sz w:val="24"/>
          <w:szCs w:val="24"/>
        </w:rPr>
      </w:pPr>
    </w:p>
    <w:p w:rsidR="00CC2297" w:rsidRDefault="00CC2297" w:rsidP="00CC2297">
      <w:pPr>
        <w:numPr>
          <w:ilvl w:val="0"/>
          <w:numId w:val="1"/>
        </w:numPr>
        <w:tabs>
          <w:tab w:val="num" w:pos="426"/>
        </w:tabs>
        <w:spacing w:after="0" w:line="240" w:lineRule="auto"/>
        <w:ind w:hanging="1440"/>
        <w:jc w:val="both"/>
        <w:rPr>
          <w:rFonts w:ascii="Times New Roman" w:hAnsi="Times New Roman" w:cs="Times New Roman"/>
          <w:b/>
          <w:bCs/>
          <w:sz w:val="24"/>
          <w:szCs w:val="24"/>
        </w:rPr>
      </w:pPr>
      <w:r>
        <w:rPr>
          <w:rFonts w:ascii="Times New Roman" w:hAnsi="Times New Roman" w:cs="Times New Roman"/>
          <w:b/>
          <w:bCs/>
          <w:sz w:val="24"/>
          <w:szCs w:val="24"/>
        </w:rPr>
        <w:t xml:space="preserve"> súhlasí</w:t>
      </w:r>
    </w:p>
    <w:p w:rsidR="00CC2297" w:rsidRDefault="00CC2297" w:rsidP="00CC2297">
      <w:pPr>
        <w:spacing w:after="0" w:line="240" w:lineRule="auto"/>
        <w:jc w:val="both"/>
        <w:rPr>
          <w:rFonts w:ascii="Times New Roman" w:hAnsi="Times New Roman" w:cs="Times New Roman"/>
          <w:bCs/>
          <w:sz w:val="24"/>
          <w:szCs w:val="24"/>
        </w:rPr>
      </w:pPr>
    </w:p>
    <w:p w:rsidR="00CC2297" w:rsidRDefault="00CC2297" w:rsidP="00DC0357">
      <w:pPr>
        <w:spacing w:after="0" w:line="240" w:lineRule="auto"/>
        <w:ind w:left="57" w:firstLine="369"/>
        <w:jc w:val="both"/>
        <w:rPr>
          <w:rFonts w:ascii="Times New Roman" w:hAnsi="Times New Roman" w:cs="Times New Roman"/>
          <w:bCs/>
          <w:sz w:val="24"/>
          <w:szCs w:val="24"/>
        </w:rPr>
      </w:pPr>
      <w:r>
        <w:rPr>
          <w:rFonts w:ascii="Times New Roman" w:hAnsi="Times New Roman" w:cs="Times New Roman"/>
          <w:bCs/>
          <w:sz w:val="24"/>
          <w:szCs w:val="24"/>
        </w:rPr>
        <w:t>s</w:t>
      </w:r>
      <w:r w:rsidR="00DC0357">
        <w:rPr>
          <w:rFonts w:ascii="Times New Roman" w:hAnsi="Times New Roman" w:cs="Times New Roman"/>
          <w:bCs/>
          <w:sz w:val="24"/>
          <w:szCs w:val="24"/>
        </w:rPr>
        <w:t xml:space="preserve"> </w:t>
      </w:r>
      <w:r>
        <w:rPr>
          <w:rFonts w:ascii="Times New Roman" w:hAnsi="Times New Roman" w:cs="Times New Roman"/>
          <w:bCs/>
          <w:sz w:val="24"/>
          <w:szCs w:val="24"/>
        </w:rPr>
        <w:t> </w:t>
      </w:r>
      <w:r w:rsidR="00DC0357" w:rsidRPr="00DC0357">
        <w:rPr>
          <w:rFonts w:ascii="Times New Roman" w:hAnsi="Times New Roman" w:cs="Times New Roman"/>
          <w:bCs/>
          <w:color w:val="000000"/>
          <w:sz w:val="24"/>
          <w:szCs w:val="24"/>
        </w:rPr>
        <w:t>návrh</w:t>
      </w:r>
      <w:r w:rsidR="00DC0357">
        <w:rPr>
          <w:rFonts w:ascii="Times New Roman" w:hAnsi="Times New Roman" w:cs="Times New Roman"/>
          <w:bCs/>
          <w:color w:val="000000"/>
          <w:sz w:val="24"/>
          <w:szCs w:val="24"/>
        </w:rPr>
        <w:t>om</w:t>
      </w:r>
      <w:r w:rsidR="00DC0357" w:rsidRPr="00DC0357">
        <w:rPr>
          <w:rFonts w:ascii="Times New Roman" w:hAnsi="Times New Roman" w:cs="Times New Roman"/>
          <w:bCs/>
          <w:color w:val="000000"/>
          <w:sz w:val="24"/>
          <w:szCs w:val="24"/>
        </w:rPr>
        <w:t xml:space="preserve"> poslanca Národnej rady Slovenskej republiky Miloša SVRČEKA na vydanie zákona, ktorým sa mení zákon č. 222/2022 Z. z. o štátnej podpore nájomného bývania a o zmene a doplnení niektorých zákonov </w:t>
      </w:r>
      <w:r w:rsidR="00DC0357" w:rsidRPr="00DC0357">
        <w:rPr>
          <w:rFonts w:ascii="Times New Roman" w:hAnsi="Times New Roman" w:cs="Times New Roman"/>
          <w:b/>
          <w:bCs/>
          <w:color w:val="000000"/>
          <w:sz w:val="24"/>
          <w:szCs w:val="24"/>
        </w:rPr>
        <w:t>(tlač 1446)</w:t>
      </w:r>
    </w:p>
    <w:p w:rsidR="002B58F9" w:rsidRDefault="002B58F9" w:rsidP="00CC2297">
      <w:pPr>
        <w:spacing w:after="0" w:line="240" w:lineRule="auto"/>
        <w:ind w:firstLine="567"/>
        <w:jc w:val="both"/>
        <w:rPr>
          <w:rFonts w:ascii="Times New Roman" w:hAnsi="Times New Roman" w:cs="Times New Roman"/>
          <w:bCs/>
          <w:sz w:val="24"/>
          <w:szCs w:val="24"/>
        </w:rPr>
      </w:pPr>
    </w:p>
    <w:p w:rsidR="00DC0357" w:rsidRDefault="00DC0357" w:rsidP="00CC2297">
      <w:pPr>
        <w:spacing w:after="0" w:line="240" w:lineRule="auto"/>
        <w:ind w:firstLine="567"/>
        <w:jc w:val="both"/>
        <w:rPr>
          <w:rFonts w:ascii="Times New Roman" w:hAnsi="Times New Roman" w:cs="Times New Roman"/>
          <w:bCs/>
          <w:sz w:val="24"/>
          <w:szCs w:val="24"/>
        </w:rPr>
      </w:pPr>
    </w:p>
    <w:p w:rsidR="00CC2297" w:rsidRDefault="00CC2297" w:rsidP="00CC2297">
      <w:pPr>
        <w:keepNext/>
        <w:numPr>
          <w:ilvl w:val="0"/>
          <w:numId w:val="1"/>
        </w:numPr>
        <w:tabs>
          <w:tab w:val="num" w:pos="426"/>
        </w:tabs>
        <w:spacing w:after="0" w:line="240" w:lineRule="auto"/>
        <w:ind w:hanging="1440"/>
        <w:jc w:val="both"/>
        <w:outlineLvl w:val="6"/>
        <w:rPr>
          <w:rFonts w:ascii="Times New Roman" w:hAnsi="Times New Roman" w:cs="Times New Roman"/>
          <w:b/>
          <w:bCs/>
          <w:sz w:val="24"/>
          <w:szCs w:val="24"/>
        </w:rPr>
      </w:pPr>
      <w:r>
        <w:rPr>
          <w:rFonts w:ascii="Times New Roman" w:hAnsi="Times New Roman" w:cs="Times New Roman"/>
          <w:b/>
          <w:sz w:val="24"/>
          <w:szCs w:val="24"/>
        </w:rPr>
        <w:t>odporúča</w:t>
      </w:r>
      <w:r>
        <w:rPr>
          <w:rFonts w:ascii="Times New Roman" w:hAnsi="Times New Roman" w:cs="Times New Roman"/>
          <w:b/>
          <w:bCs/>
          <w:sz w:val="24"/>
          <w:szCs w:val="24"/>
        </w:rPr>
        <w:t xml:space="preserve"> </w:t>
      </w:r>
    </w:p>
    <w:p w:rsidR="00CC2297" w:rsidRDefault="00CC2297" w:rsidP="00CC2297">
      <w:pPr>
        <w:keepNext/>
        <w:tabs>
          <w:tab w:val="num" w:pos="426"/>
        </w:tabs>
        <w:spacing w:after="0" w:line="240" w:lineRule="auto"/>
        <w:jc w:val="both"/>
        <w:outlineLvl w:val="6"/>
        <w:rPr>
          <w:rFonts w:ascii="Times New Roman" w:hAnsi="Times New Roman" w:cs="Times New Roman"/>
          <w:b/>
          <w:sz w:val="24"/>
          <w:szCs w:val="24"/>
        </w:rPr>
      </w:pPr>
      <w:r>
        <w:rPr>
          <w:rFonts w:ascii="Times New Roman" w:hAnsi="Times New Roman" w:cs="Times New Roman"/>
          <w:b/>
          <w:sz w:val="24"/>
          <w:szCs w:val="24"/>
        </w:rPr>
        <w:tab/>
        <w:t>Národnej rade Slovenskej republiky</w:t>
      </w:r>
    </w:p>
    <w:p w:rsidR="00CC2297" w:rsidRDefault="00CC2297" w:rsidP="00CC2297">
      <w:pPr>
        <w:keepNext/>
        <w:spacing w:after="0" w:line="240" w:lineRule="auto"/>
        <w:ind w:firstLine="567"/>
        <w:jc w:val="both"/>
        <w:outlineLvl w:val="6"/>
        <w:rPr>
          <w:rFonts w:ascii="Times New Roman" w:hAnsi="Times New Roman" w:cs="Times New Roman"/>
          <w:b/>
          <w:sz w:val="24"/>
          <w:szCs w:val="24"/>
        </w:rPr>
      </w:pPr>
    </w:p>
    <w:p w:rsidR="00CC2297" w:rsidRDefault="00CC2297" w:rsidP="00CC2297">
      <w:pPr>
        <w:pStyle w:val="Nadpis1"/>
        <w:spacing w:before="0" w:line="240" w:lineRule="auto"/>
        <w:ind w:firstLine="142"/>
        <w:jc w:val="both"/>
        <w:rPr>
          <w:rFonts w:ascii="Times New Roman" w:hAnsi="Times New Roman"/>
          <w:color w:val="auto"/>
          <w:sz w:val="24"/>
          <w:szCs w:val="24"/>
        </w:rPr>
      </w:pPr>
      <w:r>
        <w:rPr>
          <w:rStyle w:val="awspan"/>
          <w:color w:val="000000"/>
          <w:sz w:val="24"/>
          <w:szCs w:val="24"/>
        </w:rPr>
        <w:t xml:space="preserve">    </w:t>
      </w:r>
      <w:r w:rsidR="00DC0357" w:rsidRPr="00DC0357">
        <w:rPr>
          <w:rFonts w:ascii="Times New Roman" w:hAnsi="Times New Roman"/>
          <w:bCs/>
          <w:color w:val="000000"/>
          <w:sz w:val="24"/>
          <w:szCs w:val="24"/>
        </w:rPr>
        <w:t xml:space="preserve">návrh poslanca Národnej rady Slovenskej republiky Miloša SVRČEKA na vydanie zákona, ktorým sa mení zákon č. 222/2022 Z. z. o štátnej podpore nájomného bývania a o zmene a doplnení niektorých zákonov </w:t>
      </w:r>
      <w:r w:rsidR="00DC0357" w:rsidRPr="00DC0357">
        <w:rPr>
          <w:rFonts w:ascii="Times New Roman" w:hAnsi="Times New Roman"/>
          <w:b/>
          <w:bCs/>
          <w:color w:val="000000"/>
          <w:sz w:val="24"/>
          <w:szCs w:val="24"/>
        </w:rPr>
        <w:t>(tlač 1446)</w:t>
      </w:r>
      <w:r w:rsidR="00DC0357">
        <w:rPr>
          <w:rFonts w:ascii="Times New Roman" w:hAnsi="Times New Roman"/>
          <w:b/>
          <w:bCs/>
          <w:color w:val="000000"/>
          <w:sz w:val="24"/>
          <w:szCs w:val="24"/>
        </w:rPr>
        <w:t xml:space="preserve"> </w:t>
      </w:r>
      <w:r>
        <w:rPr>
          <w:rFonts w:ascii="Times New Roman" w:hAnsi="Times New Roman"/>
          <w:b/>
          <w:color w:val="auto"/>
          <w:sz w:val="24"/>
          <w:szCs w:val="24"/>
        </w:rPr>
        <w:t>schváliť s pozmeňujúcim a doplňujúcim návrh</w:t>
      </w:r>
      <w:r w:rsidR="004B4B38">
        <w:rPr>
          <w:rFonts w:ascii="Times New Roman" w:hAnsi="Times New Roman"/>
          <w:b/>
          <w:color w:val="auto"/>
          <w:sz w:val="24"/>
          <w:szCs w:val="24"/>
        </w:rPr>
        <w:t>o</w:t>
      </w:r>
      <w:r>
        <w:rPr>
          <w:rFonts w:ascii="Times New Roman" w:hAnsi="Times New Roman"/>
          <w:b/>
          <w:color w:val="auto"/>
          <w:sz w:val="24"/>
          <w:szCs w:val="24"/>
        </w:rPr>
        <w:t>m</w:t>
      </w:r>
      <w:r w:rsidR="004B4B38">
        <w:rPr>
          <w:rFonts w:ascii="Times New Roman" w:hAnsi="Times New Roman"/>
          <w:b/>
          <w:color w:val="auto"/>
          <w:sz w:val="24"/>
          <w:szCs w:val="24"/>
        </w:rPr>
        <w:t xml:space="preserve"> tak, ako je uvedený</w:t>
      </w:r>
      <w:r>
        <w:rPr>
          <w:rFonts w:ascii="Times New Roman" w:hAnsi="Times New Roman"/>
          <w:b/>
          <w:color w:val="auto"/>
          <w:sz w:val="24"/>
          <w:szCs w:val="24"/>
        </w:rPr>
        <w:t xml:space="preserve"> v prílohe tohto uznesenia;</w:t>
      </w:r>
    </w:p>
    <w:p w:rsidR="00CC2297" w:rsidRDefault="00CC2297" w:rsidP="00CC2297">
      <w:pPr>
        <w:keepNext/>
        <w:spacing w:after="0" w:line="240" w:lineRule="auto"/>
        <w:ind w:firstLine="142"/>
        <w:jc w:val="both"/>
        <w:outlineLvl w:val="0"/>
        <w:rPr>
          <w:rFonts w:ascii="Times New Roman" w:hAnsi="Times New Roman" w:cs="Times New Roman"/>
          <w:b/>
          <w:bCs/>
          <w:sz w:val="24"/>
          <w:szCs w:val="24"/>
        </w:rPr>
      </w:pPr>
    </w:p>
    <w:p w:rsidR="002B58F9" w:rsidRDefault="002B58F9" w:rsidP="00CC2297">
      <w:pPr>
        <w:keepNext/>
        <w:spacing w:after="0" w:line="240" w:lineRule="auto"/>
        <w:ind w:firstLine="142"/>
        <w:jc w:val="both"/>
        <w:outlineLvl w:val="0"/>
        <w:rPr>
          <w:rFonts w:ascii="Times New Roman" w:hAnsi="Times New Roman" w:cs="Times New Roman"/>
          <w:b/>
          <w:bCs/>
          <w:sz w:val="24"/>
          <w:szCs w:val="24"/>
        </w:rPr>
      </w:pPr>
    </w:p>
    <w:p w:rsidR="00CC2297" w:rsidRDefault="00CC2297" w:rsidP="00CC2297">
      <w:pPr>
        <w:pStyle w:val="Nadpis5"/>
        <w:keepLines w:val="0"/>
        <w:numPr>
          <w:ilvl w:val="0"/>
          <w:numId w:val="1"/>
        </w:numPr>
        <w:tabs>
          <w:tab w:val="num" w:pos="360"/>
        </w:tabs>
        <w:spacing w:before="0" w:line="240" w:lineRule="auto"/>
        <w:ind w:left="360"/>
        <w:jc w:val="both"/>
        <w:rPr>
          <w:rFonts w:ascii="Times New Roman" w:hAnsi="Times New Roman"/>
          <w:b/>
          <w:color w:val="auto"/>
          <w:sz w:val="24"/>
          <w:szCs w:val="24"/>
        </w:rPr>
      </w:pPr>
      <w:r>
        <w:rPr>
          <w:rFonts w:ascii="Times New Roman" w:hAnsi="Times New Roman"/>
          <w:b/>
          <w:color w:val="auto"/>
          <w:sz w:val="24"/>
          <w:szCs w:val="24"/>
        </w:rPr>
        <w:t>ukladá</w:t>
      </w:r>
    </w:p>
    <w:p w:rsidR="00CC2297" w:rsidRDefault="00CC2297" w:rsidP="00CC2297">
      <w:pPr>
        <w:pStyle w:val="Nadpis5"/>
        <w:spacing w:before="0" w:line="240" w:lineRule="auto"/>
        <w:ind w:firstLine="360"/>
        <w:jc w:val="both"/>
        <w:rPr>
          <w:rFonts w:ascii="Times New Roman" w:hAnsi="Times New Roman"/>
          <w:b/>
          <w:color w:val="auto"/>
          <w:sz w:val="24"/>
          <w:szCs w:val="24"/>
        </w:rPr>
      </w:pPr>
      <w:r>
        <w:rPr>
          <w:rFonts w:ascii="Times New Roman" w:hAnsi="Times New Roman"/>
          <w:b/>
          <w:color w:val="auto"/>
          <w:sz w:val="24"/>
          <w:szCs w:val="24"/>
        </w:rPr>
        <w:t>predsedovi výboru</w:t>
      </w:r>
    </w:p>
    <w:p w:rsidR="00CC2297" w:rsidRDefault="00CC2297" w:rsidP="00CC2297">
      <w:pPr>
        <w:pStyle w:val="Nadpis5"/>
        <w:spacing w:before="0" w:line="240" w:lineRule="auto"/>
        <w:ind w:firstLine="360"/>
        <w:jc w:val="both"/>
        <w:rPr>
          <w:rFonts w:ascii="Times New Roman" w:hAnsi="Times New Roman"/>
          <w:b/>
          <w:color w:val="auto"/>
          <w:sz w:val="24"/>
          <w:szCs w:val="24"/>
        </w:rPr>
      </w:pPr>
    </w:p>
    <w:p w:rsidR="00CC2297" w:rsidRDefault="00CC2297" w:rsidP="00CC2297">
      <w:pPr>
        <w:pStyle w:val="Nadpis5"/>
        <w:spacing w:before="0" w:line="240" w:lineRule="auto"/>
        <w:ind w:firstLine="360"/>
        <w:jc w:val="both"/>
        <w:rPr>
          <w:rFonts w:ascii="Times New Roman" w:hAnsi="Times New Roman"/>
          <w:b/>
          <w:color w:val="auto"/>
          <w:sz w:val="24"/>
          <w:szCs w:val="24"/>
        </w:rPr>
      </w:pPr>
      <w:r>
        <w:rPr>
          <w:rFonts w:ascii="Times New Roman" w:hAnsi="Times New Roman"/>
          <w:color w:val="auto"/>
          <w:sz w:val="24"/>
          <w:szCs w:val="24"/>
        </w:rPr>
        <w:t xml:space="preserve">podať predsedovi </w:t>
      </w:r>
      <w:r w:rsidR="002B58F9">
        <w:rPr>
          <w:rFonts w:ascii="Times New Roman" w:hAnsi="Times New Roman"/>
          <w:color w:val="auto"/>
          <w:sz w:val="24"/>
          <w:szCs w:val="24"/>
        </w:rPr>
        <w:t>V</w:t>
      </w:r>
      <w:r>
        <w:rPr>
          <w:rFonts w:ascii="Times New Roman" w:hAnsi="Times New Roman"/>
          <w:color w:val="auto"/>
          <w:sz w:val="24"/>
          <w:szCs w:val="24"/>
        </w:rPr>
        <w:t>ýboru Národnej rady Slovenskej republiky</w:t>
      </w:r>
      <w:r w:rsidR="002B58F9">
        <w:rPr>
          <w:rFonts w:ascii="Times New Roman" w:hAnsi="Times New Roman"/>
          <w:color w:val="auto"/>
          <w:sz w:val="24"/>
          <w:szCs w:val="24"/>
        </w:rPr>
        <w:t xml:space="preserve"> pre </w:t>
      </w:r>
      <w:r w:rsidR="00DC0357">
        <w:rPr>
          <w:rFonts w:ascii="Times New Roman" w:hAnsi="Times New Roman"/>
          <w:color w:val="auto"/>
          <w:sz w:val="24"/>
          <w:szCs w:val="24"/>
        </w:rPr>
        <w:t>hospodárske záležitosti</w:t>
      </w:r>
      <w:r w:rsidR="002B58F9">
        <w:rPr>
          <w:rFonts w:ascii="Times New Roman" w:hAnsi="Times New Roman"/>
          <w:color w:val="auto"/>
          <w:sz w:val="24"/>
          <w:szCs w:val="24"/>
        </w:rPr>
        <w:t xml:space="preserve"> </w:t>
      </w:r>
      <w:r>
        <w:rPr>
          <w:rFonts w:ascii="Times New Roman" w:hAnsi="Times New Roman"/>
          <w:color w:val="auto"/>
          <w:sz w:val="24"/>
          <w:szCs w:val="24"/>
        </w:rPr>
        <w:t>ako gestorskému výboru informáciu o výsledku prerokovania.</w:t>
      </w:r>
    </w:p>
    <w:p w:rsidR="00CC2297" w:rsidRDefault="00CC2297" w:rsidP="00CC2297">
      <w:pPr>
        <w:pStyle w:val="Zarkazkladnhotextu3"/>
        <w:ind w:left="1416" w:firstLine="708"/>
      </w:pPr>
    </w:p>
    <w:p w:rsidR="00CC2297" w:rsidRDefault="00CC2297" w:rsidP="00CC2297">
      <w:pPr>
        <w:spacing w:after="0" w:line="240" w:lineRule="auto"/>
        <w:ind w:firstLine="567"/>
        <w:jc w:val="both"/>
        <w:rPr>
          <w:rFonts w:ascii="Times New Roman" w:hAnsi="Times New Roman" w:cs="Times New Roman"/>
          <w:bCs/>
          <w:sz w:val="24"/>
          <w:szCs w:val="24"/>
        </w:rPr>
      </w:pPr>
    </w:p>
    <w:p w:rsidR="00CC2297" w:rsidRDefault="00CC2297" w:rsidP="00CC2297">
      <w:pPr>
        <w:spacing w:after="0" w:line="240" w:lineRule="auto"/>
        <w:ind w:firstLine="567"/>
        <w:jc w:val="both"/>
        <w:rPr>
          <w:rFonts w:ascii="Times New Roman" w:hAnsi="Times New Roman" w:cs="Times New Roman"/>
          <w:bCs/>
          <w:sz w:val="24"/>
          <w:szCs w:val="24"/>
        </w:rPr>
      </w:pPr>
    </w:p>
    <w:p w:rsidR="00CC2297" w:rsidRDefault="00CC2297" w:rsidP="00CC2297">
      <w:pPr>
        <w:spacing w:after="0" w:line="240" w:lineRule="auto"/>
        <w:ind w:firstLine="567"/>
        <w:jc w:val="both"/>
        <w:rPr>
          <w:rFonts w:ascii="Times New Roman" w:hAnsi="Times New Roman" w:cs="Times New Roman"/>
          <w:bCs/>
          <w:sz w:val="24"/>
          <w:szCs w:val="24"/>
        </w:rPr>
      </w:pPr>
    </w:p>
    <w:p w:rsidR="00CC2297" w:rsidRDefault="00CC2297" w:rsidP="00CC2297">
      <w:pPr>
        <w:spacing w:after="0" w:line="240" w:lineRule="auto"/>
        <w:ind w:firstLine="567"/>
        <w:jc w:val="both"/>
        <w:rPr>
          <w:rFonts w:ascii="Times New Roman" w:hAnsi="Times New Roman" w:cs="Times New Roman"/>
          <w:bCs/>
          <w:sz w:val="24"/>
          <w:szCs w:val="24"/>
        </w:rPr>
      </w:pPr>
    </w:p>
    <w:p w:rsidR="00CC2297" w:rsidRDefault="00CC2297" w:rsidP="00CC2297">
      <w:pPr>
        <w:spacing w:after="0" w:line="240" w:lineRule="auto"/>
        <w:ind w:left="5664" w:firstLine="708"/>
        <w:rPr>
          <w:rFonts w:ascii="Times New Roman" w:hAnsi="Times New Roman" w:cs="Times New Roman"/>
          <w:b/>
          <w:sz w:val="24"/>
          <w:szCs w:val="24"/>
        </w:rPr>
      </w:pPr>
      <w:r>
        <w:rPr>
          <w:b/>
        </w:rPr>
        <w:t xml:space="preserve">    </w:t>
      </w:r>
      <w:r>
        <w:rPr>
          <w:b/>
          <w:bCs/>
        </w:rPr>
        <w:t xml:space="preserve">       </w:t>
      </w:r>
      <w:r>
        <w:rPr>
          <w:rFonts w:ascii="Times New Roman" w:hAnsi="Times New Roman" w:cs="Times New Roman"/>
          <w:b/>
          <w:bCs/>
          <w:sz w:val="24"/>
          <w:szCs w:val="24"/>
        </w:rPr>
        <w:t xml:space="preserve">Marián Viskupič </w:t>
      </w:r>
    </w:p>
    <w:p w:rsidR="00CC2297" w:rsidRDefault="00CC2297" w:rsidP="00CC2297">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predseda výboru</w:t>
      </w:r>
    </w:p>
    <w:p w:rsidR="00CC2297" w:rsidRDefault="00CC2297" w:rsidP="00CC22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Erik Ňarjaš</w:t>
      </w:r>
    </w:p>
    <w:p w:rsidR="00CC2297" w:rsidRDefault="00CC2297" w:rsidP="00CC22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Ladislav Kamenický</w:t>
      </w:r>
    </w:p>
    <w:p w:rsidR="00CC2297" w:rsidRDefault="00CC2297" w:rsidP="00CC229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overovateľ výboru</w:t>
      </w:r>
    </w:p>
    <w:p w:rsidR="00D4690A" w:rsidRDefault="00D4690A"/>
    <w:p w:rsidR="00CC2297" w:rsidRDefault="00CC2297"/>
    <w:p w:rsidR="00CC2297" w:rsidRPr="00F9720F" w:rsidRDefault="00CC2297" w:rsidP="00CC2297">
      <w:pPr>
        <w:keepNext/>
        <w:widowControl w:val="0"/>
        <w:spacing w:after="0" w:line="240" w:lineRule="auto"/>
        <w:outlineLvl w:val="3"/>
        <w:rPr>
          <w:rFonts w:ascii="Times New Roman" w:hAnsi="Times New Roman" w:cs="Times New Roman"/>
          <w:b/>
          <w:bCs/>
          <w:sz w:val="24"/>
          <w:szCs w:val="24"/>
        </w:rPr>
      </w:pPr>
      <w:r w:rsidRPr="00F9720F">
        <w:rPr>
          <w:rFonts w:ascii="Times New Roman" w:hAnsi="Times New Roman" w:cs="Times New Roman"/>
          <w:b/>
          <w:bCs/>
          <w:sz w:val="24"/>
          <w:szCs w:val="24"/>
        </w:rPr>
        <w:lastRenderedPageBreak/>
        <w:t>Výbor Národnej rady  Slovenskej republiky</w:t>
      </w:r>
    </w:p>
    <w:p w:rsidR="00CC2297" w:rsidRPr="00F9720F" w:rsidRDefault="00CC2297" w:rsidP="00CC2297">
      <w:pPr>
        <w:spacing w:after="0" w:line="240" w:lineRule="auto"/>
        <w:rPr>
          <w:rFonts w:ascii="Times New Roman" w:hAnsi="Times New Roman" w:cs="Times New Roman"/>
          <w:b/>
          <w:bCs/>
          <w:sz w:val="24"/>
          <w:szCs w:val="24"/>
        </w:rPr>
      </w:pPr>
      <w:r w:rsidRPr="00F9720F">
        <w:rPr>
          <w:rFonts w:ascii="Times New Roman" w:hAnsi="Times New Roman" w:cs="Times New Roman"/>
          <w:b/>
          <w:bCs/>
          <w:sz w:val="24"/>
          <w:szCs w:val="24"/>
        </w:rPr>
        <w:t xml:space="preserve">            pre financie a rozpočet </w:t>
      </w:r>
    </w:p>
    <w:p w:rsidR="00CC2297" w:rsidRDefault="00CC2297" w:rsidP="00CC2297">
      <w:pPr>
        <w:spacing w:after="0" w:line="240" w:lineRule="auto"/>
        <w:jc w:val="right"/>
        <w:rPr>
          <w:rFonts w:ascii="Times New Roman" w:hAnsi="Times New Roman" w:cs="Times New Roman"/>
          <w:bCs/>
          <w:sz w:val="24"/>
          <w:szCs w:val="24"/>
        </w:rPr>
      </w:pPr>
    </w:p>
    <w:p w:rsidR="00CC2297" w:rsidRPr="00F9720F" w:rsidRDefault="00CC2297" w:rsidP="00CC2297">
      <w:pPr>
        <w:spacing w:after="0" w:line="240" w:lineRule="auto"/>
        <w:jc w:val="right"/>
        <w:rPr>
          <w:rFonts w:ascii="Times New Roman" w:hAnsi="Times New Roman" w:cs="Times New Roman"/>
          <w:bCs/>
          <w:sz w:val="24"/>
          <w:szCs w:val="24"/>
        </w:rPr>
      </w:pPr>
      <w:r w:rsidRPr="00F9720F">
        <w:rPr>
          <w:rFonts w:ascii="Times New Roman" w:hAnsi="Times New Roman" w:cs="Times New Roman"/>
          <w:bCs/>
          <w:sz w:val="24"/>
          <w:szCs w:val="24"/>
        </w:rPr>
        <w:t xml:space="preserve">                 </w:t>
      </w:r>
    </w:p>
    <w:p w:rsidR="00CC2297" w:rsidRDefault="00CC2297" w:rsidP="00CC2297">
      <w:pPr>
        <w:spacing w:after="0" w:line="240" w:lineRule="auto"/>
        <w:jc w:val="right"/>
        <w:rPr>
          <w:rFonts w:ascii="Times New Roman" w:hAnsi="Times New Roman" w:cs="Times New Roman"/>
          <w:b/>
          <w:bCs/>
          <w:sz w:val="24"/>
          <w:szCs w:val="24"/>
        </w:rPr>
      </w:pPr>
      <w:r w:rsidRPr="00F9720F">
        <w:rPr>
          <w:rFonts w:ascii="Times New Roman" w:hAnsi="Times New Roman" w:cs="Times New Roman"/>
          <w:bCs/>
          <w:sz w:val="24"/>
          <w:szCs w:val="24"/>
        </w:rPr>
        <w:t>Príloha k </w:t>
      </w:r>
      <w:proofErr w:type="spellStart"/>
      <w:r w:rsidRPr="00F9720F">
        <w:rPr>
          <w:rFonts w:ascii="Times New Roman" w:hAnsi="Times New Roman" w:cs="Times New Roman"/>
          <w:bCs/>
          <w:sz w:val="24"/>
          <w:szCs w:val="24"/>
        </w:rPr>
        <w:t>uzn</w:t>
      </w:r>
      <w:proofErr w:type="spellEnd"/>
      <w:r w:rsidRPr="00F9720F">
        <w:rPr>
          <w:rFonts w:ascii="Times New Roman" w:hAnsi="Times New Roman" w:cs="Times New Roman"/>
          <w:bCs/>
          <w:sz w:val="24"/>
          <w:szCs w:val="24"/>
        </w:rPr>
        <w:t xml:space="preserve">. </w:t>
      </w:r>
      <w:r>
        <w:rPr>
          <w:rFonts w:ascii="Times New Roman" w:hAnsi="Times New Roman" w:cs="Times New Roman"/>
          <w:b/>
          <w:bCs/>
          <w:sz w:val="24"/>
          <w:szCs w:val="24"/>
        </w:rPr>
        <w:t xml:space="preserve">č. </w:t>
      </w:r>
      <w:r w:rsidR="004B4B38">
        <w:rPr>
          <w:rFonts w:ascii="Times New Roman" w:hAnsi="Times New Roman" w:cs="Times New Roman"/>
          <w:b/>
          <w:bCs/>
          <w:sz w:val="24"/>
          <w:szCs w:val="24"/>
        </w:rPr>
        <w:t>451</w:t>
      </w:r>
    </w:p>
    <w:p w:rsidR="00CC2297" w:rsidRPr="00F9720F" w:rsidRDefault="00CC2297" w:rsidP="00CC2297">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128</w:t>
      </w:r>
      <w:r w:rsidRPr="00F9720F">
        <w:rPr>
          <w:rFonts w:ascii="Times New Roman" w:hAnsi="Times New Roman" w:cs="Times New Roman"/>
          <w:sz w:val="24"/>
          <w:szCs w:val="24"/>
        </w:rPr>
        <w:t xml:space="preserve">. </w:t>
      </w:r>
      <w:r w:rsidRPr="00F9720F">
        <w:rPr>
          <w:rFonts w:ascii="Times New Roman" w:hAnsi="Times New Roman" w:cs="Times New Roman"/>
          <w:bCs/>
          <w:sz w:val="24"/>
          <w:szCs w:val="24"/>
        </w:rPr>
        <w:t>schôdza</w:t>
      </w:r>
    </w:p>
    <w:p w:rsidR="00CC2297" w:rsidRPr="00F9720F" w:rsidRDefault="00CC2297" w:rsidP="00CC2297">
      <w:pPr>
        <w:spacing w:after="0" w:line="240" w:lineRule="auto"/>
        <w:jc w:val="center"/>
        <w:rPr>
          <w:rFonts w:ascii="Times New Roman" w:hAnsi="Times New Roman" w:cs="Times New Roman"/>
          <w:b/>
          <w:bCs/>
          <w:sz w:val="24"/>
          <w:szCs w:val="24"/>
        </w:rPr>
      </w:pPr>
    </w:p>
    <w:p w:rsidR="00CC2297" w:rsidRPr="00F9720F" w:rsidRDefault="00CC2297" w:rsidP="00CC2297">
      <w:pPr>
        <w:spacing w:after="0" w:line="240" w:lineRule="auto"/>
        <w:jc w:val="center"/>
        <w:rPr>
          <w:rFonts w:ascii="Times New Roman" w:hAnsi="Times New Roman" w:cs="Times New Roman"/>
          <w:b/>
          <w:sz w:val="24"/>
          <w:szCs w:val="24"/>
        </w:rPr>
      </w:pPr>
      <w:r w:rsidRPr="00F9720F">
        <w:rPr>
          <w:rFonts w:ascii="Times New Roman" w:hAnsi="Times New Roman" w:cs="Times New Roman"/>
          <w:b/>
          <w:sz w:val="24"/>
          <w:szCs w:val="24"/>
        </w:rPr>
        <w:t>Pozmeňujúc</w:t>
      </w:r>
      <w:r w:rsidR="004B4B38">
        <w:rPr>
          <w:rFonts w:ascii="Times New Roman" w:hAnsi="Times New Roman" w:cs="Times New Roman"/>
          <w:b/>
          <w:sz w:val="24"/>
          <w:szCs w:val="24"/>
        </w:rPr>
        <w:t>i</w:t>
      </w:r>
      <w:r w:rsidRPr="00F9720F">
        <w:rPr>
          <w:rFonts w:ascii="Times New Roman" w:hAnsi="Times New Roman" w:cs="Times New Roman"/>
          <w:b/>
          <w:sz w:val="24"/>
          <w:szCs w:val="24"/>
        </w:rPr>
        <w:t xml:space="preserve"> a doplňujúc</w:t>
      </w:r>
      <w:r w:rsidR="004B4B38">
        <w:rPr>
          <w:rFonts w:ascii="Times New Roman" w:hAnsi="Times New Roman" w:cs="Times New Roman"/>
          <w:b/>
          <w:sz w:val="24"/>
          <w:szCs w:val="24"/>
        </w:rPr>
        <w:t>i</w:t>
      </w:r>
      <w:r w:rsidRPr="00F9720F">
        <w:rPr>
          <w:rFonts w:ascii="Times New Roman" w:hAnsi="Times New Roman" w:cs="Times New Roman"/>
          <w:b/>
          <w:sz w:val="24"/>
          <w:szCs w:val="24"/>
        </w:rPr>
        <w:t xml:space="preserve"> návrh</w:t>
      </w:r>
    </w:p>
    <w:p w:rsidR="00CC2297" w:rsidRDefault="00CC2297" w:rsidP="00DC0357">
      <w:pPr>
        <w:pBdr>
          <w:bottom w:val="single" w:sz="6" w:space="1" w:color="auto"/>
        </w:pBdr>
        <w:spacing w:after="0" w:line="240" w:lineRule="auto"/>
        <w:jc w:val="center"/>
        <w:rPr>
          <w:rFonts w:ascii="Times New Roman" w:hAnsi="Times New Roman" w:cs="Times New Roman"/>
          <w:sz w:val="24"/>
          <w:szCs w:val="24"/>
        </w:rPr>
      </w:pPr>
      <w:r w:rsidRPr="00903B2D">
        <w:rPr>
          <w:rFonts w:ascii="Times New Roman" w:hAnsi="Times New Roman" w:cs="Times New Roman"/>
          <w:b/>
          <w:sz w:val="24"/>
          <w:szCs w:val="24"/>
        </w:rPr>
        <w:t>k </w:t>
      </w:r>
      <w:r w:rsidRPr="00903B2D">
        <w:rPr>
          <w:rFonts w:ascii="Times New Roman" w:hAnsi="Times New Roman" w:cs="Times New Roman"/>
          <w:sz w:val="24"/>
          <w:szCs w:val="24"/>
        </w:rPr>
        <w:t xml:space="preserve"> </w:t>
      </w:r>
      <w:r w:rsidR="00DC0357" w:rsidRPr="00DC0357">
        <w:rPr>
          <w:rFonts w:ascii="Times New Roman" w:hAnsi="Times New Roman" w:cs="Times New Roman"/>
          <w:b/>
          <w:bCs/>
          <w:color w:val="000000"/>
          <w:sz w:val="24"/>
          <w:szCs w:val="24"/>
        </w:rPr>
        <w:t>návrhu poslanca Národnej rady Slovenskej republiky Miloša SVRČEKA na vydanie zákona, ktorým sa mení zákon č. 222/2022 Z. z. o štátnej podpore nájomného bývania a o zmene a doplnení niektorých zákonov</w:t>
      </w:r>
      <w:r w:rsidR="00DC0357" w:rsidRPr="00DC0357">
        <w:rPr>
          <w:rFonts w:ascii="Times New Roman" w:hAnsi="Times New Roman" w:cs="Times New Roman"/>
          <w:bCs/>
          <w:color w:val="000000"/>
          <w:sz w:val="24"/>
          <w:szCs w:val="24"/>
        </w:rPr>
        <w:t xml:space="preserve"> </w:t>
      </w:r>
      <w:r w:rsidR="00DC0357" w:rsidRPr="00DC0357">
        <w:rPr>
          <w:rFonts w:ascii="Times New Roman" w:hAnsi="Times New Roman" w:cs="Times New Roman"/>
          <w:b/>
          <w:bCs/>
          <w:color w:val="000000"/>
          <w:sz w:val="24"/>
          <w:szCs w:val="24"/>
        </w:rPr>
        <w:t>(tlač 1446)</w:t>
      </w:r>
    </w:p>
    <w:p w:rsidR="002B58F9" w:rsidRDefault="002B58F9" w:rsidP="00CC2297">
      <w:pPr>
        <w:pStyle w:val="Bezriadkovania"/>
        <w:jc w:val="both"/>
        <w:rPr>
          <w:rFonts w:ascii="Times New Roman" w:hAnsi="Times New Roman" w:cs="Times New Roman"/>
          <w:sz w:val="24"/>
          <w:szCs w:val="24"/>
          <w:lang w:eastAsia="sk-SK"/>
        </w:rPr>
      </w:pPr>
    </w:p>
    <w:p w:rsidR="004B4B38" w:rsidRDefault="004B4B38" w:rsidP="004B4B38">
      <w:pPr>
        <w:overflowPunct w:val="0"/>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K čl. II</w:t>
      </w:r>
    </w:p>
    <w:p w:rsidR="004B4B38" w:rsidRDefault="004B4B38" w:rsidP="004B4B38">
      <w:pPr>
        <w:overflowPunct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 čl. II sa slová „1. júna“ nahrádzajú slovami „15. júna“. </w:t>
      </w:r>
    </w:p>
    <w:p w:rsidR="004B4B38" w:rsidRDefault="004B4B38" w:rsidP="004B4B38">
      <w:pPr>
        <w:overflowPunct w:val="0"/>
        <w:spacing w:after="0" w:line="240" w:lineRule="auto"/>
        <w:ind w:left="4394"/>
        <w:jc w:val="both"/>
        <w:rPr>
          <w:rFonts w:ascii="Times New Roman" w:hAnsi="Times New Roman" w:cs="Times New Roman"/>
          <w:sz w:val="24"/>
          <w:szCs w:val="24"/>
        </w:rPr>
      </w:pPr>
    </w:p>
    <w:p w:rsidR="004B4B38" w:rsidRDefault="004B4B38" w:rsidP="004B4B38">
      <w:pPr>
        <w:overflowPunct w:val="0"/>
        <w:spacing w:after="0" w:line="240" w:lineRule="auto"/>
        <w:ind w:left="354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Pozmeňujúci návrh zabezpečuje posunutie účinnosti návrhu zákona vzhľadom na predpokladaný termín jeho prerokovania na schôdzi Národnej rady Slovenskej republiky so začiatkom 2. mája 2023, ako aj potrebu dodržania lehoty podľa čl. 102 ods. 1 písm. o) Ústavy Slovenskej republiky.</w:t>
      </w:r>
    </w:p>
    <w:p w:rsidR="004B4B38" w:rsidRPr="00454A53" w:rsidRDefault="004B4B38" w:rsidP="00CC2297">
      <w:pPr>
        <w:pStyle w:val="Bezriadkovania"/>
        <w:jc w:val="both"/>
        <w:rPr>
          <w:rFonts w:ascii="Times New Roman" w:hAnsi="Times New Roman" w:cs="Times New Roman"/>
          <w:sz w:val="24"/>
          <w:szCs w:val="24"/>
          <w:lang w:eastAsia="sk-SK"/>
        </w:rPr>
      </w:pPr>
    </w:p>
    <w:sectPr w:rsidR="004B4B38" w:rsidRPr="00454A53" w:rsidSect="00CC229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T*Zurich Calligraphic">
    <w:altName w:val="Times New Roman"/>
    <w:panose1 w:val="00000000000000000000"/>
    <w:charset w:val="00"/>
    <w:family w:val="auto"/>
    <w:notTrueType/>
    <w:pitch w:val="variable"/>
    <w:sig w:usb0="00000003" w:usb1="00000000" w:usb2="00000000" w:usb3="00000000" w:csb0="00000001" w:csb1="00000000"/>
  </w:font>
  <w:font w:name="AT*Zurich Calligraphic CE">
    <w:altName w:val="Times New Roman"/>
    <w:panose1 w:val="00000000000000000000"/>
    <w:charset w:val="EE"/>
    <w:family w:val="auto"/>
    <w:notTrueType/>
    <w:pitch w:val="variable"/>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1" w15:restartNumberingAfterBreak="0">
    <w:nsid w:val="3AD96337"/>
    <w:multiLevelType w:val="hybridMultilevel"/>
    <w:tmpl w:val="E7822C0A"/>
    <w:lvl w:ilvl="0" w:tplc="D2B2A4A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9F86ED7"/>
    <w:multiLevelType w:val="hybridMultilevel"/>
    <w:tmpl w:val="7368D104"/>
    <w:lvl w:ilvl="0" w:tplc="47D40A52">
      <w:start w:val="1"/>
      <w:numFmt w:val="decimal"/>
      <w:lvlText w:val="%1."/>
      <w:lvlJc w:val="left"/>
      <w:pPr>
        <w:ind w:left="1068" w:hanging="360"/>
      </w:pPr>
      <w:rPr>
        <w:rFonts w:cs="Times New Roman" w:hint="default"/>
        <w:b/>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A1"/>
    <w:rsid w:val="00205FED"/>
    <w:rsid w:val="002B58F9"/>
    <w:rsid w:val="004B4B38"/>
    <w:rsid w:val="005377A1"/>
    <w:rsid w:val="00BA32B0"/>
    <w:rsid w:val="00CC2297"/>
    <w:rsid w:val="00D4690A"/>
    <w:rsid w:val="00DC0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CBBE"/>
  <w15:chartTrackingRefBased/>
  <w15:docId w15:val="{D776249D-3353-40AE-8F4C-0ED3D18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2297"/>
    <w:pPr>
      <w:spacing w:line="256" w:lineRule="auto"/>
    </w:pPr>
    <w:rPr>
      <w:rFonts w:ascii="Calibri" w:eastAsia="Times New Roman" w:hAnsi="Calibri" w:cs="Calibri"/>
      <w:lang w:eastAsia="sk-SK"/>
    </w:rPr>
  </w:style>
  <w:style w:type="paragraph" w:styleId="Nadpis1">
    <w:name w:val="heading 1"/>
    <w:basedOn w:val="Normlny"/>
    <w:next w:val="Normlny"/>
    <w:link w:val="Nadpis1Char"/>
    <w:uiPriority w:val="9"/>
    <w:qFormat/>
    <w:rsid w:val="00CC2297"/>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Nadpis5">
    <w:name w:val="heading 5"/>
    <w:basedOn w:val="Normlny"/>
    <w:next w:val="Normlny"/>
    <w:link w:val="Nadpis5Char"/>
    <w:uiPriority w:val="9"/>
    <w:semiHidden/>
    <w:unhideWhenUsed/>
    <w:qFormat/>
    <w:rsid w:val="00CC2297"/>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2297"/>
    <w:rPr>
      <w:rFonts w:asciiTheme="majorHAnsi" w:eastAsiaTheme="majorEastAsia" w:hAnsiTheme="majorHAnsi" w:cs="Times New Roman"/>
      <w:color w:val="2E74B5" w:themeColor="accent1" w:themeShade="BF"/>
      <w:sz w:val="32"/>
      <w:szCs w:val="32"/>
      <w:lang w:eastAsia="sk-SK"/>
    </w:rPr>
  </w:style>
  <w:style w:type="character" w:customStyle="1" w:styleId="Nadpis5Char">
    <w:name w:val="Nadpis 5 Char"/>
    <w:basedOn w:val="Predvolenpsmoodseku"/>
    <w:link w:val="Nadpis5"/>
    <w:uiPriority w:val="9"/>
    <w:semiHidden/>
    <w:rsid w:val="00CC2297"/>
    <w:rPr>
      <w:rFonts w:asciiTheme="majorHAnsi" w:eastAsiaTheme="majorEastAsia" w:hAnsiTheme="majorHAnsi" w:cs="Times New Roman"/>
      <w:color w:val="2E74B5" w:themeColor="accent1" w:themeShade="BF"/>
      <w:lang w:eastAsia="sk-SK"/>
    </w:rPr>
  </w:style>
  <w:style w:type="paragraph" w:styleId="Zarkazkladnhotextu3">
    <w:name w:val="Body Text Indent 3"/>
    <w:basedOn w:val="Normlny"/>
    <w:link w:val="Zarkazkladnhotextu3Char"/>
    <w:uiPriority w:val="99"/>
    <w:semiHidden/>
    <w:unhideWhenUsed/>
    <w:rsid w:val="00CC229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CC2297"/>
    <w:rPr>
      <w:rFonts w:ascii="Calibri" w:eastAsia="Times New Roman" w:hAnsi="Calibri" w:cs="Calibri"/>
      <w:sz w:val="16"/>
      <w:szCs w:val="16"/>
      <w:lang w:eastAsia="sk-SK"/>
    </w:rPr>
  </w:style>
  <w:style w:type="character" w:customStyle="1" w:styleId="awspan">
    <w:name w:val="awspan"/>
    <w:basedOn w:val="Predvolenpsmoodseku"/>
    <w:rsid w:val="00CC2297"/>
    <w:rPr>
      <w:rFonts w:ascii="Times New Roman" w:hAnsi="Times New Roman" w:cs="Times New Roman" w:hint="default"/>
    </w:rPr>
  </w:style>
  <w:style w:type="character" w:styleId="Siln">
    <w:name w:val="Strong"/>
    <w:uiPriority w:val="22"/>
    <w:qFormat/>
    <w:rsid w:val="00CC2297"/>
    <w:rPr>
      <w:b/>
      <w:bCs/>
    </w:rPr>
  </w:style>
  <w:style w:type="paragraph" w:styleId="Bezriadkovania">
    <w:name w:val="No Spacing"/>
    <w:link w:val="BezriadkovaniaChar"/>
    <w:uiPriority w:val="1"/>
    <w:qFormat/>
    <w:rsid w:val="00CC2297"/>
    <w:pPr>
      <w:suppressAutoHyphens/>
      <w:autoSpaceDN w:val="0"/>
      <w:spacing w:after="0" w:line="240" w:lineRule="auto"/>
      <w:textAlignment w:val="baseline"/>
    </w:pPr>
    <w:rPr>
      <w:rFonts w:ascii="Calibri" w:eastAsia="SimSun" w:hAnsi="Calibri" w:cs="Calibri"/>
      <w:kern w:val="3"/>
    </w:rPr>
  </w:style>
  <w:style w:type="character" w:customStyle="1" w:styleId="BezriadkovaniaChar">
    <w:name w:val="Bez riadkovania Char"/>
    <w:link w:val="Bezriadkovania"/>
    <w:uiPriority w:val="1"/>
    <w:locked/>
    <w:rsid w:val="00CC2297"/>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6835">
      <w:bodyDiv w:val="1"/>
      <w:marLeft w:val="0"/>
      <w:marRight w:val="0"/>
      <w:marTop w:val="0"/>
      <w:marBottom w:val="0"/>
      <w:divBdr>
        <w:top w:val="none" w:sz="0" w:space="0" w:color="auto"/>
        <w:left w:val="none" w:sz="0" w:space="0" w:color="auto"/>
        <w:bottom w:val="none" w:sz="0" w:space="0" w:color="auto"/>
        <w:right w:val="none" w:sz="0" w:space="0" w:color="auto"/>
      </w:divBdr>
    </w:div>
    <w:div w:id="17170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329</Words>
  <Characters>1879</Characters>
  <Application>Microsoft Office Word</Application>
  <DocSecurity>0</DocSecurity>
  <Lines>15</Lines>
  <Paragraphs>4</Paragraphs>
  <ScaleCrop>false</ScaleCrop>
  <Company>Kancelaria NRSR</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Šulková, Petra</dc:creator>
  <cp:keywords/>
  <dc:description/>
  <cp:lastModifiedBy>Šulková, Petra</cp:lastModifiedBy>
  <cp:revision>7</cp:revision>
  <dcterms:created xsi:type="dcterms:W3CDTF">2023-04-12T07:52:00Z</dcterms:created>
  <dcterms:modified xsi:type="dcterms:W3CDTF">2023-04-25T11:44:00Z</dcterms:modified>
</cp:coreProperties>
</file>