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11DAC" w:rsidRDefault="001E36B5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105</w:t>
      </w:r>
      <w:r w:rsidR="00A11DAC">
        <w:rPr>
          <w:b/>
          <w:szCs w:val="24"/>
          <w:lang w:eastAsia="sk-SK"/>
        </w:rPr>
        <w:t>.  schôdza výboru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</w:t>
      </w:r>
      <w:r w:rsidR="00CF0E55">
        <w:rPr>
          <w:b/>
          <w:sz w:val="28"/>
          <w:szCs w:val="24"/>
          <w:lang w:eastAsia="sk-SK"/>
        </w:rPr>
        <w:t xml:space="preserve">  </w:t>
      </w:r>
      <w:r w:rsidR="00A05127">
        <w:rPr>
          <w:b/>
          <w:sz w:val="28"/>
          <w:szCs w:val="24"/>
          <w:lang w:eastAsia="sk-SK"/>
        </w:rPr>
        <w:t xml:space="preserve"> </w:t>
      </w:r>
      <w:r w:rsidR="00F93E52">
        <w:rPr>
          <w:szCs w:val="24"/>
          <w:lang w:eastAsia="sk-SK"/>
        </w:rPr>
        <w:t>CRD</w:t>
      </w:r>
      <w:r w:rsidR="001E36B5">
        <w:rPr>
          <w:szCs w:val="24"/>
          <w:lang w:eastAsia="sk-SK"/>
        </w:rPr>
        <w:t>: 102</w:t>
      </w:r>
      <w:r w:rsidR="00492927">
        <w:rPr>
          <w:szCs w:val="24"/>
          <w:lang w:eastAsia="sk-SK"/>
        </w:rPr>
        <w:t>/2023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A11DAC" w:rsidRDefault="001E36B5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240</w:t>
      </w:r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Pr="000D5DA3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 w:rsidRPr="000D5DA3">
        <w:rPr>
          <w:szCs w:val="24"/>
          <w:lang w:eastAsia="sk-SK"/>
        </w:rPr>
        <w:t>Výboru Národnej rady Slovenskej republiky</w:t>
      </w:r>
    </w:p>
    <w:p w:rsidR="00A11DAC" w:rsidRPr="000D5DA3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 w:rsidRPr="000D5DA3">
        <w:rPr>
          <w:szCs w:val="24"/>
          <w:lang w:eastAsia="sk-SK"/>
        </w:rPr>
        <w:t>pre obranu a bezpečnosť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 w:rsidRPr="000D5DA3">
        <w:rPr>
          <w:szCs w:val="24"/>
          <w:lang w:eastAsia="sk-SK"/>
        </w:rPr>
        <w:t>z</w:t>
      </w:r>
      <w:r w:rsidR="001E36B5">
        <w:rPr>
          <w:szCs w:val="24"/>
          <w:lang w:eastAsia="sk-SK"/>
        </w:rPr>
        <w:t> 25. apríla</w:t>
      </w:r>
      <w:r w:rsidR="0055586F" w:rsidRPr="000D5DA3">
        <w:rPr>
          <w:szCs w:val="24"/>
          <w:lang w:eastAsia="sk-SK"/>
        </w:rPr>
        <w:t xml:space="preserve"> </w:t>
      </w:r>
      <w:r w:rsidR="00B668CF">
        <w:rPr>
          <w:szCs w:val="24"/>
          <w:lang w:eastAsia="sk-SK"/>
        </w:rPr>
        <w:t>2023</w:t>
      </w:r>
    </w:p>
    <w:p w:rsidR="000B7B85" w:rsidRPr="000D5DA3" w:rsidRDefault="000B7B85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EF4AF0" w:rsidRPr="000D5DA3" w:rsidRDefault="00EF4AF0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Pr="00324E7C" w:rsidRDefault="00820305" w:rsidP="00DC7BAE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  <w:r w:rsidRPr="00324E7C">
        <w:rPr>
          <w:szCs w:val="24"/>
          <w:lang w:eastAsia="sk-SK"/>
        </w:rPr>
        <w:t xml:space="preserve">           </w:t>
      </w:r>
      <w:r w:rsidR="00F93E52" w:rsidRPr="00324E7C">
        <w:rPr>
          <w:szCs w:val="24"/>
          <w:lang w:eastAsia="sk-SK"/>
        </w:rPr>
        <w:t>Výbor Národnej rady Slovenskej republiky pre obranu a bezpečnosť prerokoval</w:t>
      </w:r>
      <w:r w:rsidR="0056461F" w:rsidRPr="00324E7C">
        <w:rPr>
          <w:szCs w:val="24"/>
          <w:lang w:eastAsia="sk-SK"/>
        </w:rPr>
        <w:t xml:space="preserve"> </w:t>
      </w:r>
      <w:r w:rsidR="00E4050B" w:rsidRPr="00E66789">
        <w:rPr>
          <w:rFonts w:cs="Arial"/>
        </w:rPr>
        <w:t>návrh</w:t>
      </w:r>
      <w:r w:rsidR="00E4050B">
        <w:rPr>
          <w:rFonts w:cs="Arial"/>
        </w:rPr>
        <w:t xml:space="preserve"> poslanca</w:t>
      </w:r>
      <w:r w:rsidR="00E4050B" w:rsidRPr="00E66789">
        <w:rPr>
          <w:rFonts w:cs="Arial"/>
        </w:rPr>
        <w:t xml:space="preserve"> Národnej rady Slovenskej republiky </w:t>
      </w:r>
      <w:r w:rsidR="00E4050B">
        <w:rPr>
          <w:rFonts w:cs="Arial"/>
        </w:rPr>
        <w:t xml:space="preserve">Martina ČEPČEKA </w:t>
      </w:r>
      <w:r w:rsidR="00E4050B" w:rsidRPr="00E66789">
        <w:rPr>
          <w:rFonts w:cs="Arial"/>
        </w:rPr>
        <w:t>na vydanie</w:t>
      </w:r>
      <w:r w:rsidR="00E4050B">
        <w:rPr>
          <w:rFonts w:cs="Arial"/>
        </w:rPr>
        <w:t xml:space="preserve"> </w:t>
      </w:r>
      <w:r w:rsidR="00E4050B" w:rsidRPr="00E66789">
        <w:rPr>
          <w:rFonts w:cs="Arial"/>
        </w:rPr>
        <w:t xml:space="preserve"> zákona</w:t>
      </w:r>
      <w:r w:rsidR="00E4050B">
        <w:rPr>
          <w:rFonts w:cs="Arial"/>
        </w:rPr>
        <w:t xml:space="preserve">, </w:t>
      </w:r>
      <w:r w:rsidR="00E4050B" w:rsidRPr="00EB08FB">
        <w:rPr>
          <w:rFonts w:cs="Arial"/>
        </w:rPr>
        <w:t xml:space="preserve">ktorým sa mení a dopĺňa zákon č. 328/2002 Z. z. o sociálnom zabezpečení policajtov a vojakov a o zmene a doplnení niektorých zákonov </w:t>
      </w:r>
      <w:r w:rsidR="00E4050B" w:rsidRPr="00E66789">
        <w:rPr>
          <w:rFonts w:cs="Arial"/>
        </w:rPr>
        <w:t>(</w:t>
      </w:r>
      <w:r w:rsidR="00E4050B" w:rsidRPr="00E4050B">
        <w:rPr>
          <w:rFonts w:cs="Arial"/>
          <w:b/>
        </w:rPr>
        <w:t>tlač 1368</w:t>
      </w:r>
      <w:r w:rsidR="00E4050B">
        <w:rPr>
          <w:rFonts w:cs="Arial"/>
        </w:rPr>
        <w:t>)</w:t>
      </w:r>
      <w:r w:rsidR="000D5DA3" w:rsidRPr="00324E7C">
        <w:rPr>
          <w:rFonts w:cs="Arial"/>
          <w:b/>
          <w:szCs w:val="24"/>
        </w:rPr>
        <w:t xml:space="preserve"> </w:t>
      </w:r>
      <w:r w:rsidRPr="00324E7C">
        <w:rPr>
          <w:b/>
          <w:szCs w:val="24"/>
          <w:lang w:eastAsia="sk-SK"/>
        </w:rPr>
        <w:t xml:space="preserve">– druhé čítanie </w:t>
      </w:r>
      <w:r w:rsidR="00F93E52" w:rsidRPr="00324E7C">
        <w:rPr>
          <w:bCs/>
          <w:szCs w:val="24"/>
          <w:lang w:eastAsia="sk-SK"/>
        </w:rPr>
        <w:t>a</w:t>
      </w:r>
    </w:p>
    <w:p w:rsidR="000D5DA3" w:rsidRPr="000D5DA3" w:rsidRDefault="000D5DA3" w:rsidP="00DC7BAE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93E52" w:rsidRPr="000D5DA3" w:rsidRDefault="00F93E52" w:rsidP="00DC7BAE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Cs w:val="24"/>
          <w:lang w:eastAsia="sk-SK"/>
        </w:rPr>
      </w:pPr>
      <w:r w:rsidRPr="000D5DA3">
        <w:rPr>
          <w:b/>
          <w:szCs w:val="24"/>
          <w:lang w:eastAsia="sk-SK"/>
        </w:rPr>
        <w:t>súhlasí</w:t>
      </w:r>
    </w:p>
    <w:p w:rsidR="00F93E52" w:rsidRPr="00907B57" w:rsidRDefault="00F93E52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  <w:szCs w:val="24"/>
        </w:rPr>
      </w:pPr>
      <w:r w:rsidRPr="000D5DA3">
        <w:rPr>
          <w:bCs/>
          <w:szCs w:val="24"/>
          <w:lang w:eastAsia="sk-SK"/>
        </w:rPr>
        <w:t xml:space="preserve">            s </w:t>
      </w:r>
      <w:r w:rsidR="009D49B0" w:rsidRPr="00E66789">
        <w:rPr>
          <w:rFonts w:cs="Arial"/>
        </w:rPr>
        <w:t>návrh</w:t>
      </w:r>
      <w:r w:rsidR="009D49B0">
        <w:rPr>
          <w:rFonts w:cs="Arial"/>
        </w:rPr>
        <w:t>om poslanca</w:t>
      </w:r>
      <w:r w:rsidR="009D49B0" w:rsidRPr="00E66789">
        <w:rPr>
          <w:rFonts w:cs="Arial"/>
        </w:rPr>
        <w:t xml:space="preserve"> Národnej rady Slovenskej republiky </w:t>
      </w:r>
      <w:r w:rsidR="009D49B0">
        <w:rPr>
          <w:rFonts w:cs="Arial"/>
        </w:rPr>
        <w:t xml:space="preserve">Martina ČEPČEKA </w:t>
      </w:r>
      <w:r w:rsidR="009D49B0" w:rsidRPr="00E66789">
        <w:rPr>
          <w:rFonts w:cs="Arial"/>
        </w:rPr>
        <w:t>na vydanie</w:t>
      </w:r>
      <w:r w:rsidR="009D49B0">
        <w:rPr>
          <w:rFonts w:cs="Arial"/>
        </w:rPr>
        <w:t xml:space="preserve"> </w:t>
      </w:r>
      <w:r w:rsidR="009D49B0" w:rsidRPr="00E66789">
        <w:rPr>
          <w:rFonts w:cs="Arial"/>
        </w:rPr>
        <w:t xml:space="preserve"> zákona</w:t>
      </w:r>
      <w:r w:rsidR="009D49B0">
        <w:rPr>
          <w:rFonts w:cs="Arial"/>
        </w:rPr>
        <w:t xml:space="preserve">, </w:t>
      </w:r>
      <w:r w:rsidR="009D49B0" w:rsidRPr="00EB08FB">
        <w:rPr>
          <w:rFonts w:cs="Arial"/>
        </w:rPr>
        <w:t xml:space="preserve">ktorým sa mení a dopĺňa zákon č. 328/2002 Z. z. o sociálnom zabezpečení policajtov a vojakov a o zmene a doplnení niektorých zákonov </w:t>
      </w:r>
      <w:r w:rsidR="009D49B0" w:rsidRPr="00E66789">
        <w:rPr>
          <w:rFonts w:cs="Arial"/>
        </w:rPr>
        <w:t>(</w:t>
      </w:r>
      <w:r w:rsidR="009D49B0" w:rsidRPr="00E4050B">
        <w:rPr>
          <w:rFonts w:cs="Arial"/>
          <w:b/>
        </w:rPr>
        <w:t>tlač 1368</w:t>
      </w:r>
      <w:r w:rsidR="009D49B0">
        <w:rPr>
          <w:rFonts w:cs="Arial"/>
        </w:rPr>
        <w:t>)</w:t>
      </w:r>
      <w:r w:rsidRPr="00907B57">
        <w:rPr>
          <w:rFonts w:cs="Arial"/>
          <w:b/>
          <w:szCs w:val="24"/>
        </w:rPr>
        <w:t>;</w:t>
      </w:r>
    </w:p>
    <w:p w:rsidR="000D5DA3" w:rsidRPr="000D5DA3" w:rsidRDefault="000D5DA3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  <w:szCs w:val="24"/>
        </w:rPr>
      </w:pPr>
    </w:p>
    <w:p w:rsidR="000D5DA3" w:rsidRPr="000D5DA3" w:rsidRDefault="000D5DA3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  <w:szCs w:val="24"/>
        </w:rPr>
      </w:pPr>
    </w:p>
    <w:p w:rsidR="00F93E52" w:rsidRPr="000D5DA3" w:rsidRDefault="00F93E52" w:rsidP="00DC7BAE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0D5DA3">
        <w:rPr>
          <w:b/>
          <w:bCs/>
          <w:szCs w:val="24"/>
          <w:lang w:eastAsia="sk-SK"/>
        </w:rPr>
        <w:t xml:space="preserve"> B. odporúča</w:t>
      </w:r>
    </w:p>
    <w:p w:rsidR="00F93E52" w:rsidRPr="000D5DA3" w:rsidRDefault="00F93E52" w:rsidP="00DC7BAE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 w:rsidRPr="000D5DA3">
        <w:rPr>
          <w:b/>
          <w:bCs/>
          <w:szCs w:val="24"/>
          <w:lang w:eastAsia="sk-SK"/>
        </w:rPr>
        <w:t xml:space="preserve">    </w:t>
      </w:r>
      <w:r w:rsidR="000D6798" w:rsidRPr="000D5DA3">
        <w:rPr>
          <w:b/>
          <w:bCs/>
          <w:szCs w:val="24"/>
          <w:lang w:eastAsia="sk-SK"/>
        </w:rPr>
        <w:t xml:space="preserve"> </w:t>
      </w:r>
      <w:r w:rsidRPr="000D5DA3">
        <w:rPr>
          <w:szCs w:val="24"/>
          <w:lang w:eastAsia="sk-SK"/>
        </w:rPr>
        <w:t xml:space="preserve"> </w:t>
      </w:r>
      <w:r w:rsidRPr="000D5DA3">
        <w:rPr>
          <w:b/>
          <w:szCs w:val="24"/>
          <w:lang w:eastAsia="sk-SK"/>
        </w:rPr>
        <w:t>Národnej rade Slovenskej republiky</w:t>
      </w:r>
    </w:p>
    <w:p w:rsidR="00F93E52" w:rsidRPr="000D5DA3" w:rsidRDefault="00F93E52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szCs w:val="24"/>
        </w:rPr>
      </w:pPr>
      <w:r w:rsidRPr="000D5DA3">
        <w:rPr>
          <w:szCs w:val="24"/>
          <w:lang w:eastAsia="sk-SK"/>
        </w:rPr>
        <w:t xml:space="preserve">            </w:t>
      </w:r>
      <w:r w:rsidR="007B6FE2" w:rsidRPr="00E66789">
        <w:rPr>
          <w:rFonts w:cs="Arial"/>
        </w:rPr>
        <w:t>návrh</w:t>
      </w:r>
      <w:r w:rsidR="007B6FE2">
        <w:rPr>
          <w:rFonts w:cs="Arial"/>
        </w:rPr>
        <w:t xml:space="preserve"> poslanca</w:t>
      </w:r>
      <w:r w:rsidR="007B6FE2" w:rsidRPr="00E66789">
        <w:rPr>
          <w:rFonts w:cs="Arial"/>
        </w:rPr>
        <w:t xml:space="preserve"> Národnej rady Slovenskej republiky </w:t>
      </w:r>
      <w:r w:rsidR="007B6FE2">
        <w:rPr>
          <w:rFonts w:cs="Arial"/>
        </w:rPr>
        <w:t xml:space="preserve">Martina ČEPČEKA </w:t>
      </w:r>
      <w:r w:rsidR="007B6FE2" w:rsidRPr="00E66789">
        <w:rPr>
          <w:rFonts w:cs="Arial"/>
        </w:rPr>
        <w:t>na vydanie</w:t>
      </w:r>
      <w:r w:rsidR="007B6FE2">
        <w:rPr>
          <w:rFonts w:cs="Arial"/>
        </w:rPr>
        <w:t xml:space="preserve"> </w:t>
      </w:r>
      <w:r w:rsidR="007B6FE2" w:rsidRPr="00E66789">
        <w:rPr>
          <w:rFonts w:cs="Arial"/>
        </w:rPr>
        <w:t xml:space="preserve"> zákona</w:t>
      </w:r>
      <w:r w:rsidR="007B6FE2">
        <w:rPr>
          <w:rFonts w:cs="Arial"/>
        </w:rPr>
        <w:t xml:space="preserve">, </w:t>
      </w:r>
      <w:r w:rsidR="007B6FE2" w:rsidRPr="00EB08FB">
        <w:rPr>
          <w:rFonts w:cs="Arial"/>
        </w:rPr>
        <w:t xml:space="preserve">ktorým sa mení a dopĺňa zákon č. 328/2002 Z. z. o sociálnom zabezpečení policajtov a vojakov a o zmene a doplnení niektorých zákonov </w:t>
      </w:r>
      <w:r w:rsidR="007B6FE2" w:rsidRPr="00E66789">
        <w:rPr>
          <w:rFonts w:cs="Arial"/>
        </w:rPr>
        <w:t>(</w:t>
      </w:r>
      <w:r w:rsidR="007B6FE2" w:rsidRPr="00E4050B">
        <w:rPr>
          <w:rFonts w:cs="Arial"/>
          <w:b/>
        </w:rPr>
        <w:t>tlač 1368</w:t>
      </w:r>
      <w:r w:rsidR="007B6FE2">
        <w:rPr>
          <w:rFonts w:cs="Arial"/>
        </w:rPr>
        <w:t>)</w:t>
      </w:r>
      <w:r w:rsidR="00805B20">
        <w:rPr>
          <w:rFonts w:cs="Arial"/>
        </w:rPr>
        <w:t xml:space="preserve"> </w:t>
      </w:r>
      <w:r w:rsidRPr="000D5DA3">
        <w:rPr>
          <w:rFonts w:cs="Arial"/>
          <w:b/>
          <w:szCs w:val="24"/>
        </w:rPr>
        <w:t>schváliť</w:t>
      </w:r>
      <w:r w:rsidR="006C43F5" w:rsidRPr="000D5DA3">
        <w:rPr>
          <w:rFonts w:cs="Arial"/>
          <w:b/>
          <w:szCs w:val="24"/>
        </w:rPr>
        <w:t xml:space="preserve"> </w:t>
      </w:r>
      <w:r w:rsidR="000D6798" w:rsidRPr="000D5DA3">
        <w:rPr>
          <w:rFonts w:cs="Arial"/>
          <w:b/>
          <w:szCs w:val="24"/>
        </w:rPr>
        <w:t>s pozmeňujúcim</w:t>
      </w:r>
      <w:r w:rsidR="003652DA" w:rsidRPr="000D5DA3">
        <w:rPr>
          <w:rFonts w:cs="Arial"/>
          <w:b/>
          <w:szCs w:val="24"/>
        </w:rPr>
        <w:t>i</w:t>
      </w:r>
      <w:r w:rsidR="000D6798" w:rsidRPr="000D5DA3">
        <w:rPr>
          <w:rFonts w:cs="Arial"/>
          <w:b/>
          <w:szCs w:val="24"/>
        </w:rPr>
        <w:t xml:space="preserve"> a doplňujúcim</w:t>
      </w:r>
      <w:r w:rsidR="00E327B0" w:rsidRPr="000D5DA3">
        <w:rPr>
          <w:rFonts w:cs="Arial"/>
          <w:b/>
          <w:szCs w:val="24"/>
        </w:rPr>
        <w:t>i návrhmi</w:t>
      </w:r>
      <w:r w:rsidR="000D6798" w:rsidRPr="000D5DA3">
        <w:rPr>
          <w:rFonts w:cs="Arial"/>
          <w:szCs w:val="24"/>
        </w:rPr>
        <w:t xml:space="preserve"> uvedeným</w:t>
      </w:r>
      <w:r w:rsidR="003652DA" w:rsidRPr="000D5DA3">
        <w:rPr>
          <w:rFonts w:cs="Arial"/>
          <w:szCs w:val="24"/>
        </w:rPr>
        <w:t>i</w:t>
      </w:r>
      <w:r w:rsidRPr="000D5DA3">
        <w:rPr>
          <w:rFonts w:cs="Arial"/>
          <w:szCs w:val="24"/>
        </w:rPr>
        <w:t xml:space="preserve"> v prílohe tohto uznesenia;</w:t>
      </w:r>
    </w:p>
    <w:p w:rsidR="000D5DA3" w:rsidRPr="000D5DA3" w:rsidRDefault="000D5DA3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szCs w:val="24"/>
        </w:rPr>
      </w:pPr>
    </w:p>
    <w:p w:rsidR="000D5DA3" w:rsidRPr="000D5DA3" w:rsidRDefault="000D5DA3" w:rsidP="00DC7BAE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szCs w:val="24"/>
        </w:rPr>
      </w:pPr>
    </w:p>
    <w:p w:rsidR="005964B7" w:rsidRPr="000D5DA3" w:rsidRDefault="005964B7" w:rsidP="005964B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0D5DA3">
        <w:rPr>
          <w:b/>
          <w:bCs/>
          <w:szCs w:val="24"/>
          <w:lang w:eastAsia="sk-SK"/>
        </w:rPr>
        <w:t>C. ukladá</w:t>
      </w:r>
    </w:p>
    <w:p w:rsidR="005964B7" w:rsidRPr="000D5DA3" w:rsidRDefault="005964B7" w:rsidP="005964B7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 w:rsidRPr="000D5DA3">
        <w:rPr>
          <w:b/>
          <w:bCs/>
          <w:szCs w:val="24"/>
          <w:lang w:eastAsia="sk-SK"/>
        </w:rPr>
        <w:t xml:space="preserve">     </w:t>
      </w:r>
      <w:r w:rsidRPr="000D5DA3">
        <w:rPr>
          <w:b/>
          <w:szCs w:val="24"/>
          <w:lang w:eastAsia="sk-SK"/>
        </w:rPr>
        <w:t>predsedovi výboru</w:t>
      </w:r>
    </w:p>
    <w:p w:rsidR="000D5DA3" w:rsidRPr="000D5DA3" w:rsidRDefault="000D5DA3" w:rsidP="005964B7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</w:p>
    <w:p w:rsidR="000521E8" w:rsidRDefault="00DC7BAE" w:rsidP="000521E8">
      <w:pPr>
        <w:spacing w:after="0" w:line="240" w:lineRule="auto"/>
        <w:jc w:val="both"/>
        <w:rPr>
          <w:szCs w:val="24"/>
          <w:lang w:eastAsia="sk-SK"/>
        </w:rPr>
      </w:pPr>
      <w:r w:rsidRPr="000D5DA3">
        <w:rPr>
          <w:szCs w:val="24"/>
          <w:lang w:eastAsia="sk-SK"/>
        </w:rPr>
        <w:t xml:space="preserve">  </w:t>
      </w:r>
      <w:r w:rsidR="005964B7" w:rsidRPr="000D5DA3">
        <w:rPr>
          <w:szCs w:val="24"/>
          <w:lang w:eastAsia="sk-SK"/>
        </w:rPr>
        <w:t xml:space="preserve">    </w:t>
      </w:r>
      <w:r w:rsidR="000521E8" w:rsidRPr="00060C8B">
        <w:rPr>
          <w:szCs w:val="24"/>
          <w:lang w:eastAsia="sk-SK"/>
        </w:rPr>
        <w:t>v spolupráci s ostatnými predsedami výborov Národnej rady Slovenskej republiky, ktorí predmetný návrh zákona prerokovali, predložiť Národnej rade Slovenskej republiky spoločnú správu o výsledku</w:t>
      </w:r>
      <w:r w:rsidR="00533001">
        <w:rPr>
          <w:szCs w:val="24"/>
          <w:lang w:eastAsia="sk-SK"/>
        </w:rPr>
        <w:t xml:space="preserve"> prerokovania uvedeného</w:t>
      </w:r>
      <w:r w:rsidR="000521E8" w:rsidRPr="00060C8B">
        <w:rPr>
          <w:szCs w:val="24"/>
          <w:lang w:eastAsia="sk-SK"/>
        </w:rPr>
        <w:t xml:space="preserve"> návrhu zákona vo výboroch.</w:t>
      </w:r>
    </w:p>
    <w:p w:rsidR="00154AFF" w:rsidRPr="000D5DA3" w:rsidRDefault="00154AFF" w:rsidP="00DC7BAE">
      <w:pPr>
        <w:spacing w:after="0" w:line="240" w:lineRule="auto"/>
        <w:ind w:left="708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 w:rsidR="00B668CF">
        <w:rPr>
          <w:b/>
          <w:i/>
          <w:sz w:val="22"/>
          <w:lang w:eastAsia="sk-SK"/>
        </w:rPr>
        <w:t xml:space="preserve">  </w:t>
      </w:r>
      <w:r>
        <w:rPr>
          <w:b/>
          <w:i/>
          <w:sz w:val="28"/>
          <w:szCs w:val="28"/>
          <w:lang w:eastAsia="sk-SK"/>
        </w:rPr>
        <w:t>Juraj KRÚPA</w:t>
      </w:r>
      <w:r w:rsidR="00930F95">
        <w:rPr>
          <w:b/>
          <w:i/>
          <w:sz w:val="28"/>
          <w:szCs w:val="28"/>
          <w:lang w:eastAsia="sk-SK"/>
        </w:rPr>
        <w:t xml:space="preserve">, </w:t>
      </w:r>
      <w:proofErr w:type="spellStart"/>
      <w:r w:rsidR="00930F95">
        <w:rPr>
          <w:b/>
          <w:i/>
          <w:sz w:val="28"/>
          <w:szCs w:val="28"/>
          <w:lang w:eastAsia="sk-SK"/>
        </w:rPr>
        <w:t>v.r</w:t>
      </w:r>
      <w:proofErr w:type="spellEnd"/>
      <w:r w:rsidR="00930F95">
        <w:rPr>
          <w:b/>
          <w:i/>
          <w:sz w:val="28"/>
          <w:szCs w:val="28"/>
          <w:lang w:eastAsia="sk-SK"/>
        </w:rPr>
        <w:t>.</w:t>
      </w:r>
    </w:p>
    <w:p w:rsidR="00A11DAC" w:rsidRPr="0072477B" w:rsidRDefault="00A11DAC" w:rsidP="00A11DAC">
      <w:pPr>
        <w:spacing w:after="0" w:line="240" w:lineRule="auto"/>
        <w:rPr>
          <w:szCs w:val="24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</w:t>
      </w:r>
      <w:r w:rsidRPr="0072477B">
        <w:rPr>
          <w:szCs w:val="24"/>
          <w:lang w:eastAsia="sk-SK"/>
        </w:rPr>
        <w:t>predseda výboru</w:t>
      </w:r>
    </w:p>
    <w:p w:rsidR="00350727" w:rsidRDefault="00350727" w:rsidP="00350727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Marián SALOŇ</w:t>
      </w:r>
      <w:r w:rsidR="00930F95">
        <w:rPr>
          <w:b/>
          <w:i/>
          <w:sz w:val="28"/>
          <w:szCs w:val="28"/>
          <w:lang w:eastAsia="sk-SK"/>
        </w:rPr>
        <w:t xml:space="preserve">, </w:t>
      </w:r>
      <w:proofErr w:type="spellStart"/>
      <w:r w:rsidR="00930F95">
        <w:rPr>
          <w:b/>
          <w:i/>
          <w:sz w:val="28"/>
          <w:szCs w:val="28"/>
          <w:lang w:eastAsia="sk-SK"/>
        </w:rPr>
        <w:t>v.r</w:t>
      </w:r>
      <w:proofErr w:type="spellEnd"/>
      <w:r w:rsidR="00930F95">
        <w:rPr>
          <w:b/>
          <w:i/>
          <w:sz w:val="28"/>
          <w:szCs w:val="28"/>
          <w:lang w:eastAsia="sk-SK"/>
        </w:rPr>
        <w:t>.</w:t>
      </w:r>
    </w:p>
    <w:p w:rsidR="00E74B71" w:rsidRDefault="00E74B71" w:rsidP="00E74B71">
      <w:pPr>
        <w:keepNext/>
        <w:spacing w:after="0" w:line="240" w:lineRule="auto"/>
        <w:outlineLvl w:val="1"/>
        <w:rPr>
          <w:szCs w:val="24"/>
          <w:lang w:eastAsia="sk-SK"/>
        </w:rPr>
      </w:pPr>
      <w:r>
        <w:rPr>
          <w:szCs w:val="24"/>
          <w:lang w:eastAsia="sk-SK"/>
        </w:rPr>
        <w:t>overovateľ výboru</w:t>
      </w:r>
    </w:p>
    <w:p w:rsidR="00E74B71" w:rsidRDefault="00E74B71" w:rsidP="00350727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</w:p>
    <w:p w:rsidR="00350727" w:rsidRDefault="00350727" w:rsidP="00350727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Igor HUS</w:t>
      </w:r>
      <w:r w:rsidR="00930F95">
        <w:rPr>
          <w:b/>
          <w:i/>
          <w:sz w:val="28"/>
          <w:szCs w:val="28"/>
          <w:lang w:eastAsia="sk-SK"/>
        </w:rPr>
        <w:t>, v.r.</w:t>
      </w:r>
      <w:bookmarkStart w:id="0" w:name="_GoBack"/>
      <w:bookmarkEnd w:id="0"/>
    </w:p>
    <w:p w:rsidR="00350727" w:rsidRDefault="00350727" w:rsidP="00350727">
      <w:pPr>
        <w:keepNext/>
        <w:spacing w:after="0" w:line="240" w:lineRule="auto"/>
        <w:outlineLvl w:val="1"/>
        <w:rPr>
          <w:szCs w:val="24"/>
          <w:lang w:eastAsia="sk-SK"/>
        </w:rPr>
      </w:pPr>
      <w:r>
        <w:rPr>
          <w:szCs w:val="24"/>
          <w:lang w:eastAsia="sk-SK"/>
        </w:rPr>
        <w:t>overovateľ výboru</w:t>
      </w:r>
    </w:p>
    <w:p w:rsidR="00350727" w:rsidRDefault="00350727" w:rsidP="00350727">
      <w:pPr>
        <w:keepNext/>
        <w:spacing w:after="0" w:line="240" w:lineRule="auto"/>
        <w:outlineLvl w:val="1"/>
        <w:rPr>
          <w:szCs w:val="24"/>
          <w:lang w:eastAsia="sk-SK"/>
        </w:rPr>
      </w:pPr>
    </w:p>
    <w:p w:rsidR="00EF4AF0" w:rsidRPr="0072477B" w:rsidRDefault="00EF4AF0" w:rsidP="00A11DAC">
      <w:pPr>
        <w:keepNext/>
        <w:spacing w:after="0" w:line="240" w:lineRule="auto"/>
        <w:outlineLvl w:val="1"/>
        <w:rPr>
          <w:szCs w:val="24"/>
          <w:lang w:eastAsia="sk-SK"/>
        </w:rPr>
      </w:pPr>
    </w:p>
    <w:p w:rsidR="000D5DA3" w:rsidRDefault="000D5DA3" w:rsidP="000D5DA3">
      <w:pPr>
        <w:spacing w:after="0" w:line="240" w:lineRule="auto"/>
        <w:jc w:val="right"/>
        <w:rPr>
          <w:sz w:val="22"/>
          <w:lang w:eastAsia="sk-SK"/>
        </w:rPr>
      </w:pPr>
    </w:p>
    <w:p w:rsidR="00E74B71" w:rsidRDefault="00E74B71" w:rsidP="000D5DA3">
      <w:pPr>
        <w:spacing w:after="0" w:line="240" w:lineRule="auto"/>
        <w:jc w:val="right"/>
        <w:rPr>
          <w:sz w:val="22"/>
          <w:lang w:eastAsia="sk-SK"/>
        </w:rPr>
      </w:pPr>
    </w:p>
    <w:p w:rsidR="00E74B71" w:rsidRDefault="00E74B71" w:rsidP="000D5DA3">
      <w:pPr>
        <w:spacing w:after="0" w:line="240" w:lineRule="auto"/>
        <w:jc w:val="right"/>
        <w:rPr>
          <w:sz w:val="22"/>
          <w:lang w:eastAsia="sk-SK"/>
        </w:rPr>
      </w:pPr>
    </w:p>
    <w:p w:rsidR="00350727" w:rsidRDefault="00350727" w:rsidP="000D5DA3">
      <w:pPr>
        <w:spacing w:after="0" w:line="240" w:lineRule="auto"/>
        <w:jc w:val="right"/>
        <w:rPr>
          <w:sz w:val="22"/>
          <w:lang w:eastAsia="sk-SK"/>
        </w:rPr>
      </w:pPr>
    </w:p>
    <w:p w:rsidR="000D5DA3" w:rsidRDefault="00E74B71" w:rsidP="000D5DA3">
      <w:pPr>
        <w:spacing w:after="0" w:line="240" w:lineRule="auto"/>
        <w:jc w:val="right"/>
        <w:rPr>
          <w:sz w:val="22"/>
          <w:lang w:eastAsia="sk-SK"/>
        </w:rPr>
      </w:pPr>
      <w:r>
        <w:rPr>
          <w:sz w:val="22"/>
          <w:lang w:eastAsia="sk-SK"/>
        </w:rPr>
        <w:t>Príloha k </w:t>
      </w:r>
      <w:proofErr w:type="spellStart"/>
      <w:r>
        <w:rPr>
          <w:sz w:val="22"/>
          <w:lang w:eastAsia="sk-SK"/>
        </w:rPr>
        <w:t>uzn</w:t>
      </w:r>
      <w:proofErr w:type="spellEnd"/>
      <w:r>
        <w:rPr>
          <w:sz w:val="22"/>
          <w:lang w:eastAsia="sk-SK"/>
        </w:rPr>
        <w:t>. č. 240</w:t>
      </w:r>
      <w:r w:rsidR="000D5DA3">
        <w:rPr>
          <w:sz w:val="22"/>
          <w:lang w:eastAsia="sk-SK"/>
        </w:rPr>
        <w:t xml:space="preserve"> </w:t>
      </w:r>
    </w:p>
    <w:p w:rsidR="000D5DA3" w:rsidRDefault="000D5DA3" w:rsidP="000D5DA3">
      <w:pPr>
        <w:spacing w:after="0" w:line="240" w:lineRule="auto"/>
        <w:jc w:val="center"/>
        <w:rPr>
          <w:sz w:val="28"/>
          <w:szCs w:val="28"/>
          <w:lang w:eastAsia="sk-SK"/>
        </w:rPr>
      </w:pPr>
      <w:r w:rsidRPr="004C4EB7">
        <w:rPr>
          <w:sz w:val="28"/>
          <w:szCs w:val="28"/>
          <w:lang w:eastAsia="sk-SK"/>
        </w:rPr>
        <w:t>Pripomienky</w:t>
      </w:r>
    </w:p>
    <w:p w:rsidR="00960144" w:rsidRDefault="00960144" w:rsidP="000D5DA3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0D5DA3" w:rsidRPr="00A531BB" w:rsidRDefault="000D5DA3" w:rsidP="000D5DA3">
      <w:pPr>
        <w:tabs>
          <w:tab w:val="left" w:pos="5580"/>
        </w:tabs>
        <w:spacing w:after="0" w:line="240" w:lineRule="auto"/>
        <w:rPr>
          <w:szCs w:val="24"/>
          <w:lang w:eastAsia="sk-SK"/>
        </w:rPr>
      </w:pPr>
      <w:r w:rsidRPr="00C540E4">
        <w:rPr>
          <w:rFonts w:cs="Arial"/>
          <w:szCs w:val="24"/>
        </w:rPr>
        <w:t xml:space="preserve">k </w:t>
      </w:r>
      <w:r w:rsidR="00E74B71" w:rsidRPr="00E66789">
        <w:rPr>
          <w:rFonts w:cs="Arial"/>
        </w:rPr>
        <w:t>návrh</w:t>
      </w:r>
      <w:r w:rsidR="00170DC6">
        <w:rPr>
          <w:rFonts w:cs="Arial"/>
        </w:rPr>
        <w:t>u</w:t>
      </w:r>
      <w:r w:rsidR="00E74B71">
        <w:rPr>
          <w:rFonts w:cs="Arial"/>
        </w:rPr>
        <w:t xml:space="preserve"> poslanca</w:t>
      </w:r>
      <w:r w:rsidR="00E74B71" w:rsidRPr="00E66789">
        <w:rPr>
          <w:rFonts w:cs="Arial"/>
        </w:rPr>
        <w:t xml:space="preserve"> Národnej rady Slovenskej republiky </w:t>
      </w:r>
      <w:r w:rsidR="00E74B71">
        <w:rPr>
          <w:rFonts w:cs="Arial"/>
        </w:rPr>
        <w:t xml:space="preserve">Martina ČEPČEKA </w:t>
      </w:r>
      <w:r w:rsidR="00E74B71" w:rsidRPr="00E66789">
        <w:rPr>
          <w:rFonts w:cs="Arial"/>
        </w:rPr>
        <w:t>na vydanie</w:t>
      </w:r>
      <w:r w:rsidR="00E74B71">
        <w:rPr>
          <w:rFonts w:cs="Arial"/>
        </w:rPr>
        <w:t xml:space="preserve"> </w:t>
      </w:r>
      <w:r w:rsidR="00E74B71" w:rsidRPr="00E66789">
        <w:rPr>
          <w:rFonts w:cs="Arial"/>
        </w:rPr>
        <w:t xml:space="preserve"> zákona</w:t>
      </w:r>
      <w:r w:rsidR="00E74B71">
        <w:rPr>
          <w:rFonts w:cs="Arial"/>
        </w:rPr>
        <w:t xml:space="preserve">, </w:t>
      </w:r>
      <w:r w:rsidR="00E74B71" w:rsidRPr="00EB08FB">
        <w:rPr>
          <w:rFonts w:cs="Arial"/>
        </w:rPr>
        <w:t xml:space="preserve">ktorým sa mení a dopĺňa zákon č. 328/2002 Z. z. o sociálnom zabezpečení policajtov a vojakov a o zmene a doplnení niektorých zákonov </w:t>
      </w:r>
      <w:r w:rsidR="00E74B71" w:rsidRPr="00E66789">
        <w:rPr>
          <w:rFonts w:cs="Arial"/>
        </w:rPr>
        <w:t>(</w:t>
      </w:r>
      <w:r w:rsidR="00E74B71" w:rsidRPr="00E4050B">
        <w:rPr>
          <w:rFonts w:cs="Arial"/>
          <w:b/>
        </w:rPr>
        <w:t>tlač 1368</w:t>
      </w:r>
      <w:r w:rsidR="00E74B71">
        <w:rPr>
          <w:rFonts w:cs="Arial"/>
        </w:rPr>
        <w:t xml:space="preserve">) </w:t>
      </w:r>
      <w:r>
        <w:rPr>
          <w:rFonts w:cs="Arial"/>
          <w:b/>
        </w:rPr>
        <w:t>___________________________________________________________________________</w:t>
      </w:r>
    </w:p>
    <w:p w:rsidR="002D6D04" w:rsidRDefault="002D6D04" w:rsidP="002D6D04">
      <w:pPr>
        <w:rPr>
          <w:color w:val="000000"/>
          <w:szCs w:val="24"/>
        </w:rPr>
      </w:pPr>
    </w:p>
    <w:p w:rsidR="002D6D04" w:rsidRPr="00297B2E" w:rsidRDefault="002D6D04" w:rsidP="002D6D04">
      <w:pPr>
        <w:rPr>
          <w:color w:val="000000"/>
          <w:szCs w:val="24"/>
          <w:lang w:eastAsia="sk-SK"/>
        </w:rPr>
      </w:pPr>
      <w:r w:rsidRPr="002D6D04">
        <w:rPr>
          <w:b/>
          <w:color w:val="000000"/>
          <w:szCs w:val="24"/>
        </w:rPr>
        <w:t>1.</w:t>
      </w:r>
      <w:r w:rsidRPr="00D32122">
        <w:rPr>
          <w:szCs w:val="24"/>
        </w:rPr>
        <w:t xml:space="preserve"> </w:t>
      </w:r>
      <w:r w:rsidRPr="00297B2E">
        <w:rPr>
          <w:szCs w:val="24"/>
        </w:rPr>
        <w:t>V</w:t>
      </w:r>
      <w:r>
        <w:rPr>
          <w:szCs w:val="24"/>
        </w:rPr>
        <w:t> názve zákona sa na konci pripájajú tieto slová: „v znení neskorších predpisov“.</w:t>
      </w:r>
    </w:p>
    <w:p w:rsidR="002D6D04" w:rsidRDefault="002D6D04" w:rsidP="002D6D04">
      <w:pPr>
        <w:tabs>
          <w:tab w:val="left" w:pos="8080"/>
        </w:tabs>
        <w:ind w:left="4253" w:right="141"/>
        <w:jc w:val="both"/>
      </w:pPr>
      <w:r w:rsidRPr="00297B2E">
        <w:rPr>
          <w:szCs w:val="24"/>
        </w:rPr>
        <w:t>Legislatívno-technická úprava</w:t>
      </w:r>
      <w:r>
        <w:rPr>
          <w:szCs w:val="24"/>
        </w:rPr>
        <w:t>,</w:t>
      </w:r>
      <w:r w:rsidRPr="00297B2E">
        <w:rPr>
          <w:szCs w:val="24"/>
        </w:rPr>
        <w:t xml:space="preserve"> ktorou </w:t>
      </w:r>
      <w:r>
        <w:rPr>
          <w:szCs w:val="24"/>
        </w:rPr>
        <w:t>precizuje názov zákona</w:t>
      </w:r>
      <w:r w:rsidRPr="00297B2E">
        <w:rPr>
          <w:szCs w:val="24"/>
        </w:rPr>
        <w:t>.</w:t>
      </w:r>
    </w:p>
    <w:p w:rsidR="002D6D04" w:rsidRDefault="002D6D04" w:rsidP="002D6D04">
      <w:pPr>
        <w:spacing w:before="240" w:after="0" w:line="360" w:lineRule="auto"/>
        <w:jc w:val="both"/>
        <w:rPr>
          <w:color w:val="000000"/>
          <w:szCs w:val="24"/>
        </w:rPr>
      </w:pPr>
      <w:r w:rsidRPr="002D6D04">
        <w:rPr>
          <w:b/>
          <w:color w:val="000000"/>
          <w:szCs w:val="24"/>
        </w:rPr>
        <w:t>2.</w:t>
      </w:r>
      <w:r>
        <w:rPr>
          <w:color w:val="000000"/>
          <w:szCs w:val="24"/>
        </w:rPr>
        <w:t xml:space="preserve"> V čl. I 2. bod znie:</w:t>
      </w:r>
    </w:p>
    <w:p w:rsidR="002D6D04" w:rsidRDefault="002D6D04" w:rsidP="002D6D04">
      <w:pPr>
        <w:spacing w:before="240" w:after="0"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„2. V § 50 ods. 2 sa za písmeno e) vkladá nové písmeno f), ktoré znie:</w:t>
      </w:r>
    </w:p>
    <w:p w:rsidR="002D6D04" w:rsidRDefault="002D6D04" w:rsidP="002D6D04">
      <w:pPr>
        <w:spacing w:before="240" w:after="0"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„f) dovŕšila vek 57 rokov a vychovala 1 nezaopatrené dieťa, alebo“.</w:t>
      </w:r>
    </w:p>
    <w:p w:rsidR="002D6D04" w:rsidRDefault="002D6D04" w:rsidP="002D6D04">
      <w:pPr>
        <w:spacing w:before="240" w:after="0"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Doterajšie písmená f) a g) sa označujú ako písmená g) a h).“.</w:t>
      </w:r>
    </w:p>
    <w:p w:rsidR="002D6D04" w:rsidRDefault="002D6D04" w:rsidP="002D6D04">
      <w:pPr>
        <w:tabs>
          <w:tab w:val="left" w:pos="3686"/>
        </w:tabs>
        <w:spacing w:after="0" w:line="240" w:lineRule="auto"/>
        <w:ind w:left="4253"/>
        <w:jc w:val="both"/>
        <w:rPr>
          <w:szCs w:val="24"/>
        </w:rPr>
      </w:pPr>
      <w:r>
        <w:rPr>
          <w:szCs w:val="24"/>
        </w:rPr>
        <w:t>Ide o legislatívno-technickú úpravu, ktorou sa novelizačný bod upravuje ako vloženie nového písmena f) do § 50 ods. 1, nakoľko uvedené vyplýva aj z dôvodovej správy, ktorá ustanovuje, že n</w:t>
      </w:r>
      <w:r>
        <w:rPr>
          <w:rStyle w:val="awspan"/>
          <w:szCs w:val="24"/>
        </w:rPr>
        <w:t>avrhovaná právna úprava počíta s ponechaním zvýhodnenia v prípade vychovania dvoch detí, ako aj zvýhodnenia v prípade vychovania aspoň troch detí, avšak dopĺňa aj zvýhodnenie pre vdovy a vdovcov, ktorí vychovali aspoň jedno dieťa.</w:t>
      </w:r>
    </w:p>
    <w:p w:rsidR="002D6D04" w:rsidRDefault="002D6D04" w:rsidP="002D6D04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color w:val="000000"/>
          <w:szCs w:val="24"/>
        </w:rPr>
      </w:pPr>
      <w:r w:rsidRPr="002D6D04">
        <w:rPr>
          <w:b/>
          <w:color w:val="000000"/>
          <w:szCs w:val="24"/>
        </w:rPr>
        <w:t>3.</w:t>
      </w:r>
      <w:r>
        <w:rPr>
          <w:color w:val="000000"/>
          <w:szCs w:val="24"/>
        </w:rPr>
        <w:t xml:space="preserve"> V čl. I</w:t>
      </w:r>
      <w:r w:rsidRPr="00B81D96">
        <w:rPr>
          <w:color w:val="000000"/>
          <w:szCs w:val="24"/>
        </w:rPr>
        <w:t> sa za bod 2</w:t>
      </w:r>
      <w:r w:rsidRPr="00B81D96">
        <w:rPr>
          <w:szCs w:val="24"/>
        </w:rPr>
        <w:t xml:space="preserve"> </w:t>
      </w:r>
      <w:r>
        <w:rPr>
          <w:color w:val="000000"/>
          <w:szCs w:val="24"/>
        </w:rPr>
        <w:t>vkladá nový bod 3</w:t>
      </w:r>
      <w:r>
        <w:rPr>
          <w:szCs w:val="24"/>
        </w:rPr>
        <w:t>, ktorý znie</w:t>
      </w:r>
      <w:r w:rsidRPr="00B81D96">
        <w:rPr>
          <w:color w:val="000000"/>
          <w:szCs w:val="24"/>
        </w:rPr>
        <w:t>:</w:t>
      </w:r>
    </w:p>
    <w:p w:rsidR="002D6D04" w:rsidRPr="00B81D96" w:rsidRDefault="002D6D04" w:rsidP="002D6D04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color w:val="000000"/>
          <w:szCs w:val="24"/>
        </w:rPr>
      </w:pPr>
      <w:r>
        <w:rPr>
          <w:szCs w:val="24"/>
        </w:rPr>
        <w:t>„3. V § 50 ods. 3</w:t>
      </w:r>
      <w:r w:rsidRPr="00B81D96">
        <w:rPr>
          <w:szCs w:val="24"/>
        </w:rPr>
        <w:t xml:space="preserve"> sa slová „</w:t>
      </w:r>
      <w:r w:rsidRPr="00547EB7">
        <w:rPr>
          <w:szCs w:val="24"/>
        </w:rPr>
        <w:t>odseku 2 písm. a), d) a e)</w:t>
      </w:r>
      <w:r w:rsidRPr="00B81D96">
        <w:rPr>
          <w:szCs w:val="24"/>
        </w:rPr>
        <w:t>“ nahrádzajú slovami „</w:t>
      </w:r>
      <w:r>
        <w:rPr>
          <w:szCs w:val="24"/>
        </w:rPr>
        <w:t xml:space="preserve">odseku 2 písm. </w:t>
      </w:r>
      <w:r w:rsidRPr="00547EB7">
        <w:rPr>
          <w:szCs w:val="24"/>
        </w:rPr>
        <w:t>a), d) a</w:t>
      </w:r>
      <w:r>
        <w:rPr>
          <w:szCs w:val="24"/>
        </w:rPr>
        <w:t>ž f</w:t>
      </w:r>
      <w:r w:rsidRPr="00547EB7">
        <w:rPr>
          <w:szCs w:val="24"/>
        </w:rPr>
        <w:t>)</w:t>
      </w:r>
      <w:r w:rsidRPr="00B81D96">
        <w:rPr>
          <w:szCs w:val="24"/>
        </w:rPr>
        <w:t>“.</w:t>
      </w:r>
    </w:p>
    <w:p w:rsidR="002D6D04" w:rsidRDefault="002D6D04" w:rsidP="002D6D04">
      <w:pPr>
        <w:tabs>
          <w:tab w:val="left" w:pos="3686"/>
        </w:tabs>
        <w:spacing w:after="0" w:line="240" w:lineRule="auto"/>
        <w:ind w:left="4253"/>
        <w:jc w:val="both"/>
        <w:rPr>
          <w:szCs w:val="24"/>
        </w:rPr>
      </w:pPr>
      <w:r>
        <w:rPr>
          <w:szCs w:val="24"/>
        </w:rPr>
        <w:t>Ide o legislatívno-technickú úpravu, ktorou sa upravuje vnútorný odkaz, vzhľadom na doplnenie novej úpravy v čl. I 2. bod.</w:t>
      </w:r>
    </w:p>
    <w:p w:rsidR="002D6D04" w:rsidRDefault="002D6D04" w:rsidP="002D6D04">
      <w:pPr>
        <w:tabs>
          <w:tab w:val="left" w:pos="3686"/>
        </w:tabs>
        <w:spacing w:after="0" w:line="240" w:lineRule="auto"/>
        <w:ind w:left="4253"/>
        <w:jc w:val="both"/>
        <w:rPr>
          <w:szCs w:val="24"/>
        </w:rPr>
      </w:pPr>
    </w:p>
    <w:p w:rsidR="002D6D04" w:rsidRDefault="002D6D04" w:rsidP="002D6D04">
      <w:pPr>
        <w:spacing w:before="240" w:after="0" w:line="360" w:lineRule="auto"/>
        <w:jc w:val="both"/>
        <w:rPr>
          <w:color w:val="000000"/>
          <w:szCs w:val="24"/>
        </w:rPr>
      </w:pPr>
      <w:r w:rsidRPr="002D6D04">
        <w:rPr>
          <w:b/>
          <w:color w:val="000000"/>
          <w:szCs w:val="24"/>
        </w:rPr>
        <w:t>4.</w:t>
      </w:r>
      <w:r>
        <w:rPr>
          <w:color w:val="000000"/>
          <w:szCs w:val="24"/>
        </w:rPr>
        <w:t xml:space="preserve"> V čl. I sa vypúšťajú body 3 a 4.</w:t>
      </w:r>
    </w:p>
    <w:p w:rsidR="000D5DA3" w:rsidRDefault="002D6D04" w:rsidP="002D6D04">
      <w:pPr>
        <w:tabs>
          <w:tab w:val="left" w:pos="3686"/>
        </w:tabs>
        <w:spacing w:after="0" w:line="240" w:lineRule="auto"/>
        <w:ind w:left="4253"/>
        <w:jc w:val="both"/>
        <w:rPr>
          <w:sz w:val="22"/>
          <w:lang w:eastAsia="sk-SK"/>
        </w:rPr>
      </w:pPr>
      <w:r>
        <w:rPr>
          <w:szCs w:val="24"/>
        </w:rPr>
        <w:t>Ide o legislatívno-technickú úpravu, ktorou sa vypúšťajú novelizačné body, ktoré budú zapracované do bodu 2. návrhu zákona a z dôvodu sa stávajú nadbytočnými.</w:t>
      </w:r>
    </w:p>
    <w:sectPr w:rsidR="000D5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517F9"/>
    <w:multiLevelType w:val="hybridMultilevel"/>
    <w:tmpl w:val="E4BA707A"/>
    <w:lvl w:ilvl="0" w:tplc="631ED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170CE"/>
    <w:multiLevelType w:val="hybridMultilevel"/>
    <w:tmpl w:val="D8388470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91FED"/>
    <w:multiLevelType w:val="hybridMultilevel"/>
    <w:tmpl w:val="8F30BB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04A65"/>
    <w:rsid w:val="00022AE4"/>
    <w:rsid w:val="000269E8"/>
    <w:rsid w:val="00040045"/>
    <w:rsid w:val="00047773"/>
    <w:rsid w:val="000521E8"/>
    <w:rsid w:val="00060C8B"/>
    <w:rsid w:val="00062581"/>
    <w:rsid w:val="000943D0"/>
    <w:rsid w:val="000B3802"/>
    <w:rsid w:val="000B7B85"/>
    <w:rsid w:val="000C6E11"/>
    <w:rsid w:val="000D3CB3"/>
    <w:rsid w:val="000D5DA3"/>
    <w:rsid w:val="000D6798"/>
    <w:rsid w:val="000E30E2"/>
    <w:rsid w:val="00100860"/>
    <w:rsid w:val="00111932"/>
    <w:rsid w:val="00113ED7"/>
    <w:rsid w:val="001313E8"/>
    <w:rsid w:val="00154AFF"/>
    <w:rsid w:val="0016254C"/>
    <w:rsid w:val="00170DC6"/>
    <w:rsid w:val="001E36B5"/>
    <w:rsid w:val="002411EF"/>
    <w:rsid w:val="0024461B"/>
    <w:rsid w:val="002770DF"/>
    <w:rsid w:val="002D06BE"/>
    <w:rsid w:val="002D4BB7"/>
    <w:rsid w:val="002D6D04"/>
    <w:rsid w:val="002E56D8"/>
    <w:rsid w:val="003238EC"/>
    <w:rsid w:val="00324E7C"/>
    <w:rsid w:val="00332CE3"/>
    <w:rsid w:val="00350727"/>
    <w:rsid w:val="003652DA"/>
    <w:rsid w:val="003C06E7"/>
    <w:rsid w:val="003E1EE7"/>
    <w:rsid w:val="004400F9"/>
    <w:rsid w:val="004865E3"/>
    <w:rsid w:val="00492927"/>
    <w:rsid w:val="004B714A"/>
    <w:rsid w:val="004C0B9E"/>
    <w:rsid w:val="004C571B"/>
    <w:rsid w:val="004C6088"/>
    <w:rsid w:val="004D20EA"/>
    <w:rsid w:val="004F5C11"/>
    <w:rsid w:val="0051183A"/>
    <w:rsid w:val="00533001"/>
    <w:rsid w:val="00552762"/>
    <w:rsid w:val="0055586F"/>
    <w:rsid w:val="00562F37"/>
    <w:rsid w:val="0056461F"/>
    <w:rsid w:val="00596447"/>
    <w:rsid w:val="005964B7"/>
    <w:rsid w:val="00645C9C"/>
    <w:rsid w:val="006820B8"/>
    <w:rsid w:val="00685D1C"/>
    <w:rsid w:val="006C43F5"/>
    <w:rsid w:val="006C4A44"/>
    <w:rsid w:val="006D61CF"/>
    <w:rsid w:val="006F3EC5"/>
    <w:rsid w:val="00711816"/>
    <w:rsid w:val="0072477B"/>
    <w:rsid w:val="00736BA8"/>
    <w:rsid w:val="007634B9"/>
    <w:rsid w:val="007B6FE2"/>
    <w:rsid w:val="007D4F78"/>
    <w:rsid w:val="007F51A4"/>
    <w:rsid w:val="00805B20"/>
    <w:rsid w:val="00820305"/>
    <w:rsid w:val="00820DF8"/>
    <w:rsid w:val="0082115B"/>
    <w:rsid w:val="00821C63"/>
    <w:rsid w:val="00853FF3"/>
    <w:rsid w:val="008B1F3F"/>
    <w:rsid w:val="008C71B9"/>
    <w:rsid w:val="008D4869"/>
    <w:rsid w:val="00907B57"/>
    <w:rsid w:val="00930F95"/>
    <w:rsid w:val="00952775"/>
    <w:rsid w:val="00960144"/>
    <w:rsid w:val="00997D05"/>
    <w:rsid w:val="009D1323"/>
    <w:rsid w:val="009D49B0"/>
    <w:rsid w:val="009E24F1"/>
    <w:rsid w:val="00A05127"/>
    <w:rsid w:val="00A11DAC"/>
    <w:rsid w:val="00A41337"/>
    <w:rsid w:val="00A8177F"/>
    <w:rsid w:val="00AA5330"/>
    <w:rsid w:val="00AC2AEB"/>
    <w:rsid w:val="00B17964"/>
    <w:rsid w:val="00B41A7A"/>
    <w:rsid w:val="00B668CF"/>
    <w:rsid w:val="00C10451"/>
    <w:rsid w:val="00C7166D"/>
    <w:rsid w:val="00CB17C2"/>
    <w:rsid w:val="00CC0843"/>
    <w:rsid w:val="00CE7146"/>
    <w:rsid w:val="00CF0E55"/>
    <w:rsid w:val="00CF3138"/>
    <w:rsid w:val="00D059AC"/>
    <w:rsid w:val="00D21A00"/>
    <w:rsid w:val="00D64948"/>
    <w:rsid w:val="00D70F13"/>
    <w:rsid w:val="00DA5AB6"/>
    <w:rsid w:val="00DC7BAE"/>
    <w:rsid w:val="00DD49B4"/>
    <w:rsid w:val="00E06960"/>
    <w:rsid w:val="00E327B0"/>
    <w:rsid w:val="00E4050B"/>
    <w:rsid w:val="00E436AD"/>
    <w:rsid w:val="00E64FD7"/>
    <w:rsid w:val="00E74B71"/>
    <w:rsid w:val="00E80831"/>
    <w:rsid w:val="00EA138C"/>
    <w:rsid w:val="00ED5EB2"/>
    <w:rsid w:val="00EF1B09"/>
    <w:rsid w:val="00EF4AF0"/>
    <w:rsid w:val="00EF7736"/>
    <w:rsid w:val="00F2079F"/>
    <w:rsid w:val="00F54E47"/>
    <w:rsid w:val="00F55CC7"/>
    <w:rsid w:val="00F86FEF"/>
    <w:rsid w:val="00F93E52"/>
    <w:rsid w:val="00FB3D7C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A661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C7BAE"/>
    <w:pPr>
      <w:keepNext/>
      <w:spacing w:after="0" w:line="240" w:lineRule="auto"/>
      <w:ind w:left="4500" w:firstLine="456"/>
      <w:jc w:val="both"/>
      <w:outlineLvl w:val="1"/>
    </w:pPr>
    <w:rPr>
      <w:b/>
      <w:b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99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99"/>
    <w:qFormat/>
    <w:locked/>
    <w:rsid w:val="00820DF8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basedOn w:val="Normlny"/>
    <w:uiPriority w:val="1"/>
    <w:qFormat/>
    <w:rsid w:val="00B17964"/>
    <w:pPr>
      <w:spacing w:after="0" w:line="240" w:lineRule="auto"/>
    </w:pPr>
    <w:rPr>
      <w:rFonts w:eastAsiaTheme="minorHAnsi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C7B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C7BAE"/>
    <w:pPr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C7BAE"/>
    <w:rPr>
      <w:rFonts w:ascii="Times New Roman" w:eastAsia="Times New Roman" w:hAnsi="Times New Roman" w:cs="Times New Roman"/>
      <w:sz w:val="24"/>
    </w:rPr>
  </w:style>
  <w:style w:type="character" w:customStyle="1" w:styleId="awspan">
    <w:name w:val="awspan"/>
    <w:basedOn w:val="Predvolenpsmoodseku"/>
    <w:rsid w:val="002D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11</cp:revision>
  <dcterms:created xsi:type="dcterms:W3CDTF">2023-04-24T11:32:00Z</dcterms:created>
  <dcterms:modified xsi:type="dcterms:W3CDTF">2023-04-25T12:22:00Z</dcterms:modified>
</cp:coreProperties>
</file>