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617C1">
        <w:rPr>
          <w:sz w:val="22"/>
          <w:szCs w:val="22"/>
        </w:rPr>
        <w:t>1004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617C1">
      <w:pPr>
        <w:pStyle w:val="rozhodnutia"/>
      </w:pPr>
      <w:r>
        <w:t>1751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B67A02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B67A02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C1AA2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7F423A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C2141">
        <w:rPr>
          <w:rFonts w:cs="Arial"/>
          <w:szCs w:val="22"/>
        </w:rPr>
        <w:t xml:space="preserve"> </w:t>
      </w:r>
      <w:r w:rsidR="00B67A02">
        <w:rPr>
          <w:rFonts w:cs="Arial"/>
          <w:szCs w:val="22"/>
        </w:rPr>
        <w:t xml:space="preserve">skupiny </w:t>
      </w:r>
      <w:r w:rsidR="007F423A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9C6A6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9617C1">
        <w:rPr>
          <w:rFonts w:cs="Arial"/>
          <w:szCs w:val="22"/>
        </w:rPr>
        <w:t>,</w:t>
      </w:r>
      <w:r w:rsidR="00FB01D9" w:rsidRPr="00FB01D9">
        <w:t xml:space="preserve"> </w:t>
      </w:r>
      <w:r w:rsidR="009617C1" w:rsidRPr="009617C1">
        <w:rPr>
          <w:rFonts w:cs="Arial"/>
        </w:rPr>
        <w:t>ktorým sa mení a dopĺňa zákon č. 314/2018 Z. z. o Ústavnom súde Slovenskej republiky a o zmene a doplnení niektorých zákonov v znení neskorších predpisov</w:t>
      </w:r>
      <w:r w:rsidR="00B67A02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9C6A6C">
        <w:rPr>
          <w:rFonts w:cs="Arial"/>
          <w:szCs w:val="22"/>
        </w:rPr>
        <w:t>16</w:t>
      </w:r>
      <w:r w:rsidR="009617C1">
        <w:rPr>
          <w:rFonts w:cs="Arial"/>
          <w:szCs w:val="22"/>
        </w:rPr>
        <w:t>88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9C6A6C">
        <w:rPr>
          <w:rFonts w:cs="Arial"/>
          <w:szCs w:val="22"/>
        </w:rPr>
        <w:t xml:space="preserve"> </w:t>
      </w:r>
      <w:r w:rsidR="009617C1">
        <w:rPr>
          <w:rFonts w:cs="Arial"/>
          <w:szCs w:val="22"/>
        </w:rPr>
        <w:t xml:space="preserve">    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C13B88" w:rsidRDefault="008B1A45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7F423A">
        <w:rPr>
          <w:rFonts w:ascii="Arial" w:hAnsi="Arial" w:cs="Arial"/>
          <w:sz w:val="22"/>
          <w:szCs w:val="22"/>
        </w:rPr>
        <w:t xml:space="preserve"> </w:t>
      </w:r>
    </w:p>
    <w:p w:rsidR="009617C1" w:rsidRDefault="006C1AA2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617C1">
        <w:rPr>
          <w:rFonts w:ascii="Arial" w:hAnsi="Arial" w:cs="Arial"/>
          <w:sz w:val="22"/>
          <w:szCs w:val="22"/>
        </w:rPr>
        <w:t xml:space="preserve">verejnú správu a regionálny rozvoj a </w:t>
      </w:r>
    </w:p>
    <w:p w:rsidR="006C1AA2" w:rsidRDefault="009617C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 pre</w:t>
      </w:r>
      <w:r>
        <w:rPr>
          <w:rFonts w:ascii="Arial" w:hAnsi="Arial" w:cs="Arial"/>
          <w:sz w:val="22"/>
          <w:szCs w:val="22"/>
        </w:rPr>
        <w:t xml:space="preserve"> nezlučiteľnosť funkcií;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9617C1">
        <w:rPr>
          <w:rFonts w:ascii="Arial" w:hAnsi="Arial" w:cs="Arial"/>
          <w:sz w:val="22"/>
          <w:szCs w:val="22"/>
        </w:rPr>
        <w:t>Ústavnoprávny výbor</w:t>
      </w:r>
      <w:r w:rsidR="009617C1" w:rsidRPr="00E66789">
        <w:rPr>
          <w:rFonts w:ascii="Arial" w:hAnsi="Arial" w:cs="Arial"/>
          <w:sz w:val="22"/>
          <w:szCs w:val="22"/>
        </w:rPr>
        <w:t xml:space="preserve"> Ná</w:t>
      </w:r>
      <w:r w:rsidR="009617C1">
        <w:rPr>
          <w:rFonts w:ascii="Arial" w:hAnsi="Arial" w:cs="Arial"/>
          <w:sz w:val="22"/>
          <w:szCs w:val="22"/>
        </w:rPr>
        <w:t>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6B57FB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9617C1">
        <w:rPr>
          <w:rFonts w:ascii="Arial" w:hAnsi="Arial" w:cs="Arial"/>
          <w:sz w:val="22"/>
        </w:rPr>
        <w:t>vo výboroch</w:t>
      </w:r>
      <w:r w:rsidR="006C1AA2">
        <w:rPr>
          <w:rFonts w:ascii="Arial" w:hAnsi="Arial" w:cs="Arial"/>
          <w:sz w:val="22"/>
        </w:rPr>
        <w:t xml:space="preserve">                            </w:t>
      </w:r>
      <w:r w:rsidR="006C1AA2">
        <w:rPr>
          <w:rFonts w:ascii="Arial" w:hAnsi="Arial" w:cs="Arial"/>
          <w:b/>
          <w:bCs/>
          <w:sz w:val="22"/>
          <w:u w:val="single"/>
        </w:rPr>
        <w:t>do 30 dní</w:t>
      </w:r>
      <w:r w:rsidR="006C1AA2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419F7"/>
    <w:rsid w:val="00050A48"/>
    <w:rsid w:val="000616FB"/>
    <w:rsid w:val="0006305D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0471"/>
    <w:rsid w:val="00311943"/>
    <w:rsid w:val="00312D48"/>
    <w:rsid w:val="003153DB"/>
    <w:rsid w:val="003163B9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73D8C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35C3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2023-04-20T08:22:00Z</cp:lastPrinted>
  <dcterms:created xsi:type="dcterms:W3CDTF">2023-04-20T08:22:00Z</dcterms:created>
  <dcterms:modified xsi:type="dcterms:W3CDTF">2023-04-20T08:26:00Z</dcterms:modified>
</cp:coreProperties>
</file>