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85404">
        <w:rPr>
          <w:sz w:val="22"/>
          <w:szCs w:val="22"/>
        </w:rPr>
        <w:t>987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85404">
      <w:pPr>
        <w:pStyle w:val="rozhodnutia"/>
      </w:pPr>
      <w:r>
        <w:t>1729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FB305D">
        <w:rPr>
          <w:rFonts w:cs="Arial"/>
          <w:sz w:val="22"/>
          <w:szCs w:val="22"/>
          <w:lang w:val="sk-SK"/>
        </w:rPr>
        <w:t>po</w:t>
      </w:r>
      <w:r w:rsidR="00C85404">
        <w:rPr>
          <w:rFonts w:cs="Arial"/>
          <w:sz w:val="22"/>
          <w:szCs w:val="22"/>
          <w:lang w:val="sk-SK"/>
        </w:rPr>
        <w:t>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AE6C94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AE6C9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C85404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="00C85404" w:rsidRPr="00C85404">
        <w:rPr>
          <w:rFonts w:cs="Arial"/>
          <w:szCs w:val="22"/>
        </w:rPr>
        <w:t xml:space="preserve">Milana VETRÁKA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85404">
        <w:rPr>
          <w:rFonts w:cs="Arial"/>
          <w:szCs w:val="22"/>
        </w:rPr>
        <w:t>,</w:t>
      </w:r>
      <w:r w:rsidR="00FB01D9" w:rsidRPr="00FB01D9">
        <w:t xml:space="preserve"> </w:t>
      </w:r>
      <w:r w:rsidR="00C85404" w:rsidRPr="00C85404">
        <w:rPr>
          <w:rFonts w:cs="Arial"/>
          <w:szCs w:val="22"/>
        </w:rPr>
        <w:t>ktorým sa mení a dopĺňa zákon č. 368/2021 Z. z. o mechanizme na podporu obnovy a odolnosti a o zmene a doplnení niektorých zákonov v znení neskorších predpisov</w:t>
      </w:r>
      <w:r w:rsidR="00AE6C94" w:rsidRPr="00AE6C94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>1666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85404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A4E81" w:rsidRDefault="00AE6C94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financie a rozpočet a</w:t>
      </w:r>
    </w:p>
    <w:p w:rsidR="00AE6C94" w:rsidRDefault="00AE6C94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</w:t>
      </w:r>
      <w:r>
        <w:rPr>
          <w:rFonts w:ascii="Arial" w:hAnsi="Arial" w:cs="Arial"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C8540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6C94">
        <w:rPr>
          <w:rFonts w:ascii="Arial" w:hAnsi="Arial" w:cs="Arial"/>
          <w:sz w:val="22"/>
          <w:szCs w:val="22"/>
        </w:rPr>
        <w:t>Výbor</w:t>
      </w:r>
      <w:r w:rsidR="00AE6C94" w:rsidRPr="00AE6C94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C85404" w:rsidRPr="00C85404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C85404">
        <w:rPr>
          <w:rFonts w:ascii="Arial" w:hAnsi="Arial" w:cs="Arial"/>
          <w:sz w:val="22"/>
        </w:rPr>
        <w:t>vo výboroch</w:t>
      </w:r>
      <w:r w:rsidR="00AE6C94">
        <w:rPr>
          <w:rFonts w:ascii="Arial" w:hAnsi="Arial" w:cs="Arial"/>
          <w:sz w:val="22"/>
        </w:rPr>
        <w:t xml:space="preserve">                            </w:t>
      </w:r>
      <w:r w:rsidR="00AE6C94">
        <w:rPr>
          <w:rFonts w:ascii="Arial" w:hAnsi="Arial" w:cs="Arial"/>
          <w:b/>
          <w:bCs/>
          <w:sz w:val="22"/>
          <w:u w:val="single"/>
        </w:rPr>
        <w:t>do 30 dní</w:t>
      </w:r>
      <w:r w:rsidR="00AE6C94">
        <w:rPr>
          <w:rFonts w:ascii="Arial" w:hAnsi="Arial" w:cs="Arial"/>
          <w:sz w:val="22"/>
        </w:rPr>
        <w:t xml:space="preserve"> a </w:t>
      </w:r>
      <w:r w:rsidR="00AE6C94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521EEE">
        <w:rPr>
          <w:rFonts w:ascii="Arial" w:hAnsi="Arial" w:cs="Arial"/>
          <w:sz w:val="22"/>
        </w:rPr>
        <w:t xml:space="preserve">  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05C7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39AF"/>
    <w:rsid w:val="00C765DE"/>
    <w:rsid w:val="00C76A55"/>
    <w:rsid w:val="00C85404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2023-04-19T14:05:00Z</cp:lastPrinted>
  <dcterms:created xsi:type="dcterms:W3CDTF">2023-04-19T14:06:00Z</dcterms:created>
  <dcterms:modified xsi:type="dcterms:W3CDTF">2023-04-19T14:09:00Z</dcterms:modified>
</cp:coreProperties>
</file>