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90628">
        <w:rPr>
          <w:sz w:val="22"/>
          <w:szCs w:val="22"/>
        </w:rPr>
        <w:t>957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90628">
      <w:pPr>
        <w:pStyle w:val="rozhodnutia"/>
      </w:pPr>
      <w:r>
        <w:t>1718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D90628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ED14D6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D90628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D90628" w:rsidRPr="00D90628">
        <w:rPr>
          <w:rFonts w:cs="Arial"/>
          <w:szCs w:val="22"/>
        </w:rPr>
        <w:t xml:space="preserve">Martina FECKA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367F1F">
        <w:rPr>
          <w:rFonts w:cs="Arial"/>
          <w:szCs w:val="22"/>
        </w:rPr>
        <w:t xml:space="preserve"> </w:t>
      </w:r>
      <w:r w:rsidR="00D90628" w:rsidRPr="00D90628">
        <w:rPr>
          <w:rFonts w:cs="Arial"/>
        </w:rPr>
        <w:t xml:space="preserve">o čiastočnom odškodnení klientov nebankových subjektov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D90628">
        <w:rPr>
          <w:rFonts w:cs="Arial"/>
          <w:szCs w:val="22"/>
        </w:rPr>
        <w:t>1655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D90628">
        <w:rPr>
          <w:rFonts w:cs="Arial"/>
          <w:szCs w:val="22"/>
        </w:rPr>
        <w:t xml:space="preserve">   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bookmarkStart w:id="0" w:name="_GoBack"/>
      <w:bookmarkEnd w:id="0"/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  <w:r w:rsidR="004D4EC4">
        <w:rPr>
          <w:rFonts w:ascii="Arial" w:hAnsi="Arial" w:cs="Arial"/>
          <w:sz w:val="22"/>
          <w:szCs w:val="22"/>
        </w:rPr>
        <w:t>a</w:t>
      </w:r>
    </w:p>
    <w:p w:rsidR="00C50399" w:rsidRDefault="00050A48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D4EC4">
        <w:rPr>
          <w:rFonts w:ascii="Arial" w:hAnsi="Arial" w:cs="Arial"/>
          <w:sz w:val="22"/>
          <w:szCs w:val="22"/>
        </w:rPr>
        <w:t>financie a rozpočet;</w:t>
      </w:r>
      <w:r w:rsidR="00C96967">
        <w:rPr>
          <w:rFonts w:ascii="Arial" w:hAnsi="Arial" w:cs="Arial"/>
          <w:sz w:val="22"/>
          <w:szCs w:val="22"/>
        </w:rPr>
        <w:t xml:space="preserve">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 xml:space="preserve">Výbor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4D4EC4" w:rsidRPr="004D4EC4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4D4EC4">
        <w:rPr>
          <w:rFonts w:ascii="Arial" w:hAnsi="Arial" w:cs="Arial"/>
          <w:sz w:val="22"/>
        </w:rPr>
        <w:t>vo výbore</w:t>
      </w:r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A1E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2D07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3053E"/>
    <w:rsid w:val="00535FD2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37A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61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2023-04-19T13:20:00Z</cp:lastPrinted>
  <dcterms:created xsi:type="dcterms:W3CDTF">2023-04-19T13:21:00Z</dcterms:created>
  <dcterms:modified xsi:type="dcterms:W3CDTF">2023-04-19T13:23:00Z</dcterms:modified>
</cp:coreProperties>
</file>