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E001B">
        <w:rPr>
          <w:sz w:val="22"/>
          <w:szCs w:val="22"/>
        </w:rPr>
        <w:t>948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E001B">
      <w:pPr>
        <w:pStyle w:val="rozhodnutia"/>
      </w:pPr>
      <w:r>
        <w:t>1709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FE001B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9445E" w:rsidRDefault="007351A5" w:rsidP="0089445E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75C1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FE001B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FE001B" w:rsidRPr="00FE001B">
        <w:rPr>
          <w:rFonts w:cs="Arial"/>
          <w:szCs w:val="22"/>
        </w:rPr>
        <w:t xml:space="preserve">Richarda TAKÁČA, Juraja BLANÁRA, Ladislava KAMENICKÉHO a Borisa SUSKA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E001B">
        <w:rPr>
          <w:rFonts w:cs="Arial"/>
          <w:szCs w:val="22"/>
        </w:rPr>
        <w:t>,</w:t>
      </w:r>
      <w:r w:rsidR="00367F1F">
        <w:rPr>
          <w:rFonts w:cs="Arial"/>
          <w:szCs w:val="22"/>
        </w:rPr>
        <w:t xml:space="preserve"> </w:t>
      </w:r>
      <w:r w:rsidR="00FE001B" w:rsidRPr="00FE001B">
        <w:rPr>
          <w:rFonts w:cs="Arial"/>
        </w:rPr>
        <w:t>ktorým sa mení a dopĺňa zákon Národnej rady Slovenske</w:t>
      </w:r>
      <w:r w:rsidR="00FE001B">
        <w:rPr>
          <w:rFonts w:cs="Arial"/>
        </w:rPr>
        <w:t xml:space="preserve">j republiky </w:t>
      </w:r>
      <w:r w:rsidR="00FE001B" w:rsidRPr="00FE001B">
        <w:rPr>
          <w:rFonts w:cs="Arial"/>
        </w:rPr>
        <w:t>č. 18/1996 Z. z. o cenách v znení neskorších predpisov</w:t>
      </w:r>
      <w:r w:rsidR="00367F1F" w:rsidRPr="00367F1F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FE001B">
        <w:rPr>
          <w:rFonts w:cs="Arial"/>
          <w:szCs w:val="22"/>
        </w:rPr>
        <w:t>1646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27267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B57379" w:rsidRDefault="008B1A45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67F1F">
        <w:rPr>
          <w:rFonts w:ascii="Arial" w:hAnsi="Arial" w:cs="Arial"/>
          <w:sz w:val="22"/>
          <w:szCs w:val="22"/>
        </w:rPr>
        <w:t xml:space="preserve"> </w:t>
      </w:r>
    </w:p>
    <w:p w:rsidR="00050A48" w:rsidRDefault="00050A48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67F1F">
        <w:rPr>
          <w:rFonts w:ascii="Arial" w:hAnsi="Arial" w:cs="Arial"/>
          <w:sz w:val="22"/>
          <w:szCs w:val="22"/>
        </w:rPr>
        <w:t xml:space="preserve">financie a rozpočet a </w:t>
      </w:r>
      <w:r>
        <w:rPr>
          <w:rFonts w:ascii="Arial" w:hAnsi="Arial" w:cs="Arial"/>
          <w:sz w:val="22"/>
          <w:szCs w:val="22"/>
        </w:rPr>
        <w:t xml:space="preserve"> </w:t>
      </w:r>
    </w:p>
    <w:p w:rsidR="00367F1F" w:rsidRDefault="00367F1F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pôdohospodárstvo a životné </w:t>
      </w:r>
      <w:r w:rsidR="00FE001B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 xml:space="preserve">;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50A48">
        <w:rPr>
          <w:rFonts w:ascii="Arial" w:hAnsi="Arial" w:cs="Arial"/>
          <w:sz w:val="22"/>
          <w:szCs w:val="22"/>
        </w:rPr>
        <w:t>Výbor</w:t>
      </w:r>
      <w:r w:rsidR="00050A48">
        <w:rPr>
          <w:rFonts w:ascii="Arial" w:hAnsi="Arial" w:cs="Arial"/>
          <w:sz w:val="22"/>
          <w:szCs w:val="22"/>
        </w:rPr>
        <w:t xml:space="preserve"> </w:t>
      </w:r>
      <w:r w:rsidR="00050A48" w:rsidRPr="00E66789">
        <w:rPr>
          <w:rFonts w:ascii="Arial" w:hAnsi="Arial" w:cs="Arial"/>
          <w:sz w:val="22"/>
          <w:szCs w:val="22"/>
        </w:rPr>
        <w:t>Národnej rady Slovenskej republiky</w:t>
      </w:r>
      <w:r w:rsidR="00050A48">
        <w:rPr>
          <w:rFonts w:ascii="Arial" w:hAnsi="Arial" w:cs="Arial"/>
          <w:sz w:val="22"/>
          <w:szCs w:val="22"/>
        </w:rPr>
        <w:t xml:space="preserve"> pre </w:t>
      </w:r>
      <w:r w:rsidR="00FE001B">
        <w:rPr>
          <w:rFonts w:ascii="Arial" w:hAnsi="Arial" w:cs="Arial"/>
          <w:sz w:val="22"/>
          <w:szCs w:val="22"/>
        </w:rPr>
        <w:t>financie a 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367F1F">
        <w:rPr>
          <w:rFonts w:ascii="Arial" w:hAnsi="Arial" w:cs="Arial"/>
          <w:sz w:val="22"/>
        </w:rPr>
        <w:t>vo výboroch</w:t>
      </w:r>
      <w:r w:rsidR="00050A48">
        <w:rPr>
          <w:rFonts w:ascii="Arial" w:hAnsi="Arial" w:cs="Arial"/>
          <w:sz w:val="22"/>
        </w:rPr>
        <w:t xml:space="preserve">                           </w:t>
      </w:r>
      <w:r w:rsidR="00050A48">
        <w:rPr>
          <w:rFonts w:ascii="Arial" w:hAnsi="Arial" w:cs="Arial"/>
          <w:b/>
          <w:bCs/>
          <w:sz w:val="22"/>
          <w:u w:val="single"/>
        </w:rPr>
        <w:t>do 30</w:t>
      </w:r>
      <w:r w:rsidR="00050A48">
        <w:rPr>
          <w:rFonts w:ascii="Arial" w:hAnsi="Arial" w:cs="Arial"/>
          <w:b/>
          <w:bCs/>
          <w:sz w:val="22"/>
          <w:u w:val="single"/>
        </w:rPr>
        <w:t xml:space="preserve"> dní</w:t>
      </w:r>
      <w:r w:rsidR="00050A48">
        <w:rPr>
          <w:rFonts w:ascii="Arial" w:hAnsi="Arial" w:cs="Arial"/>
          <w:sz w:val="22"/>
        </w:rPr>
        <w:t xml:space="preserve"> a v </w:t>
      </w:r>
      <w:r w:rsidR="00535FD2">
        <w:rPr>
          <w:rFonts w:ascii="Arial" w:hAnsi="Arial" w:cs="Arial"/>
          <w:sz w:val="22"/>
        </w:rPr>
        <w:t>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50A48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42BE2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3774"/>
    <w:rsid w:val="0051453A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B2272"/>
    <w:rsid w:val="007B2F24"/>
    <w:rsid w:val="007B6661"/>
    <w:rsid w:val="007B6B45"/>
    <w:rsid w:val="007B7EB0"/>
    <w:rsid w:val="007C4F25"/>
    <w:rsid w:val="007C66C9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45E"/>
    <w:rsid w:val="008947FF"/>
    <w:rsid w:val="008A0649"/>
    <w:rsid w:val="008A0C9B"/>
    <w:rsid w:val="008A2E2C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4419"/>
    <w:rsid w:val="00AC615C"/>
    <w:rsid w:val="00AC6C7E"/>
    <w:rsid w:val="00AD57C6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310BE"/>
    <w:rsid w:val="00C34E8A"/>
    <w:rsid w:val="00C46D2C"/>
    <w:rsid w:val="00C47DC8"/>
    <w:rsid w:val="00C512FD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39AF"/>
    <w:rsid w:val="00C76A55"/>
    <w:rsid w:val="00C87421"/>
    <w:rsid w:val="00C90136"/>
    <w:rsid w:val="00C91FDC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001B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2023-04-19T10:01:00Z</cp:lastPrinted>
  <dcterms:created xsi:type="dcterms:W3CDTF">2023-04-19T10:02:00Z</dcterms:created>
  <dcterms:modified xsi:type="dcterms:W3CDTF">2023-04-19T10:05:00Z</dcterms:modified>
</cp:coreProperties>
</file>