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20F14">
        <w:rPr>
          <w:sz w:val="22"/>
          <w:szCs w:val="22"/>
        </w:rPr>
        <w:t>938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20F14">
      <w:pPr>
        <w:pStyle w:val="rozhodnutia"/>
      </w:pPr>
      <w:r>
        <w:t>1699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7D653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E75C1" w:rsidRDefault="007351A5" w:rsidP="00120F1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7D65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120F14">
        <w:rPr>
          <w:rFonts w:cs="Arial"/>
          <w:szCs w:val="22"/>
        </w:rPr>
        <w:t xml:space="preserve">Petra KREMSKÉHO </w:t>
      </w:r>
      <w:r w:rsidR="00120F14" w:rsidRPr="00120F14">
        <w:rPr>
          <w:rFonts w:cs="Arial"/>
          <w:szCs w:val="22"/>
        </w:rPr>
        <w:t>a Milana KURIAKA</w:t>
      </w:r>
      <w:r w:rsidR="00817E36" w:rsidRPr="00817E3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7D653B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120F14" w:rsidRPr="00120F14">
        <w:rPr>
          <w:rFonts w:cs="Arial"/>
        </w:rPr>
        <w:t>ktorým sa mení a dopĺňa zákon č. 24/2006 Z. z. o posudzovaní vplyvov na životné prostredie a o zmene a doplnení niektorých zákonov v znení neskorších predpisov</w:t>
      </w:r>
      <w:r w:rsidR="00817E36" w:rsidRPr="00817E36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120F14">
        <w:rPr>
          <w:rFonts w:cs="Arial"/>
          <w:szCs w:val="22"/>
        </w:rPr>
        <w:t>1636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D03AF1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D653B">
        <w:rPr>
          <w:rFonts w:ascii="Arial" w:hAnsi="Arial" w:cs="Arial"/>
          <w:sz w:val="22"/>
          <w:szCs w:val="22"/>
        </w:rPr>
        <w:t>hospodárske záležitosti</w:t>
      </w:r>
      <w:r w:rsidR="00120F14">
        <w:rPr>
          <w:rFonts w:ascii="Arial" w:hAnsi="Arial" w:cs="Arial"/>
          <w:sz w:val="22"/>
          <w:szCs w:val="22"/>
        </w:rPr>
        <w:t xml:space="preserve"> a</w:t>
      </w:r>
    </w:p>
    <w:p w:rsidR="00120F14" w:rsidRDefault="00120F14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pôdohospodárstvo a životné </w:t>
      </w:r>
      <w:r>
        <w:rPr>
          <w:rFonts w:ascii="Arial" w:hAnsi="Arial" w:cs="Arial"/>
          <w:sz w:val="22"/>
          <w:szCs w:val="22"/>
        </w:rPr>
        <w:tab/>
        <w:t>prostredie;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120F14">
        <w:rPr>
          <w:rFonts w:ascii="Arial" w:hAnsi="Arial" w:cs="Arial"/>
          <w:sz w:val="22"/>
          <w:szCs w:val="22"/>
        </w:rPr>
        <w:t xml:space="preserve">pôdohospodárstvo a životné </w:t>
      </w:r>
      <w:r w:rsidR="00120F14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120F14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B7EB0"/>
    <w:rsid w:val="007C4F25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3DED"/>
    <w:rsid w:val="00AB4082"/>
    <w:rsid w:val="00AB4F02"/>
    <w:rsid w:val="00AB74A8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35B3"/>
    <w:rsid w:val="00C649B2"/>
    <w:rsid w:val="00C6715D"/>
    <w:rsid w:val="00C739AF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2023-04-19T09:22:00Z</cp:lastPrinted>
  <dcterms:created xsi:type="dcterms:W3CDTF">2023-04-19T09:24:00Z</dcterms:created>
  <dcterms:modified xsi:type="dcterms:W3CDTF">2023-04-19T09:27:00Z</dcterms:modified>
</cp:coreProperties>
</file>