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DDB" w:rsidRPr="004A04A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A04A0" w:rsidRDefault="00113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</w:t>
      </w:r>
      <w:r w:rsidR="00000000"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</w:p>
    <w:p w:rsidR="00961DDB" w:rsidRPr="004A04A0" w:rsidRDefault="00961D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570B3">
        <w:rPr>
          <w:rFonts w:ascii="Times New Roman" w:hAnsi="Times New Roman" w:cs="Times New Roman"/>
          <w:sz w:val="24"/>
          <w:szCs w:val="24"/>
          <w:lang w:val="sk-SK"/>
        </w:rPr>
        <w:t>skupina poslancov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961DDB" w:rsidRPr="004A04A0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DDB" w:rsidRPr="004A04A0" w:rsidRDefault="00000000" w:rsidP="003A6C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Názov návrhu právneho predpisu: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E14B5" w:rsidRPr="00CE14B5">
        <w:rPr>
          <w:rFonts w:ascii="Times New Roman" w:hAnsi="Times New Roman" w:cs="Times New Roman"/>
          <w:sz w:val="24"/>
          <w:szCs w:val="24"/>
          <w:lang w:val="sk-SK"/>
        </w:rPr>
        <w:t>Návrh zákona, ktorým mení a dopĺňa zákon č. 582/2004 Z. z. o miestnych daniach a miestnom poplatku za komunálne odpady a drobné stavebné odpady v znení neskorších predpisov</w:t>
      </w:r>
    </w:p>
    <w:p w:rsidR="00961DDB" w:rsidRPr="004A04A0" w:rsidRDefault="00961D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RDefault="00000000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4A04A0" w:rsidRDefault="00961DD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8570B3" w:rsidRDefault="008570B3" w:rsidP="008570B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obsiahnutá v práve v Európskej únie</w:t>
      </w:r>
    </w:p>
    <w:p w:rsidR="00A965C7" w:rsidRPr="004A04A0" w:rsidRDefault="00A965C7" w:rsidP="003A6C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RDefault="00961DD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RDefault="00000000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961DDB" w:rsidRPr="004A04A0" w:rsidRDefault="00961D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RDefault="00961D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4A04A0" w:rsidRDefault="0000000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Záväzky Slovenskej republiky vo vzťahu k Európskej únii:</w:t>
      </w:r>
    </w:p>
    <w:p w:rsidR="00403210" w:rsidRPr="004A04A0" w:rsidRDefault="0040321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a) lehota na prebratie smernice podľa určenia gestorských ústredných orgánov štátnej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správy zodpovedných za prebratie smerníc a vypracovanie tabuliek zhody k návrhom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všeobecne záväzných právnych predpisov: </w:t>
      </w:r>
      <w:r w:rsidR="008570B3">
        <w:rPr>
          <w:rFonts w:ascii="Times New Roman" w:hAnsi="Times New Roman" w:cs="Times New Roman"/>
          <w:sz w:val="24"/>
          <w:szCs w:val="24"/>
          <w:lang w:val="sk-SK"/>
        </w:rPr>
        <w:t>irelevantné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b) lehota určená na predloženie návrhu právneho predpisu na rokovanie vlády podľa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určenia gestorských ústredných orgánov štátnej správy zodpovedných za transpozíciu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smerníc a vypracovanie tabuliek zhody k návrhom všeobecne záväzných právnych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predpisov: bezpredmetné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c) informácia o konaní začatom proti Slovenskej republike o porušení podľa čl. 258 až 260 </w:t>
      </w:r>
    </w:p>
    <w:p w:rsidR="00403210" w:rsidRPr="004A04A0" w:rsidRDefault="00000000" w:rsidP="003A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Zmluvy o fungovaní Európskej únie: </w:t>
      </w:r>
      <w:r w:rsidR="008570B3">
        <w:rPr>
          <w:rFonts w:ascii="Times New Roman" w:hAnsi="Times New Roman" w:cs="Times New Roman"/>
          <w:sz w:val="24"/>
          <w:szCs w:val="24"/>
          <w:lang w:val="sk-SK"/>
        </w:rPr>
        <w:t>bezpredmetné</w:t>
      </w:r>
    </w:p>
    <w:p w:rsidR="00574CD0" w:rsidRDefault="00000000" w:rsidP="008570B3">
      <w:pPr>
        <w:spacing w:after="0" w:line="240" w:lineRule="auto"/>
        <w:jc w:val="both"/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d) informácia o právnych predpisoch, v ktorých sú preberané smernice už prebrané spolu s </w:t>
      </w:r>
      <w:r w:rsidR="004A04A0"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uvedením rozsahu tohto prebratia: </w:t>
      </w:r>
      <w:r w:rsidR="008570B3">
        <w:rPr>
          <w:rFonts w:ascii="Times New Roman" w:hAnsi="Times New Roman" w:cs="Times New Roman"/>
          <w:sz w:val="24"/>
          <w:szCs w:val="24"/>
          <w:lang w:val="sk-SK" w:eastAsia="cs-CZ"/>
        </w:rPr>
        <w:t>bezpredmetné</w:t>
      </w:r>
    </w:p>
    <w:p w:rsidR="00574CD0" w:rsidRPr="004A04A0" w:rsidRDefault="00574CD0" w:rsidP="00AF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4A04A0" w:rsidRDefault="0040321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403210" w:rsidRPr="004A04A0" w:rsidRDefault="0000000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Stupeň zlučiteľnosti návrhu právneho predpisu s právom Európskej únie: </w:t>
      </w:r>
    </w:p>
    <w:p w:rsidR="00403210" w:rsidRPr="004A04A0" w:rsidRDefault="00000000" w:rsidP="004032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-úplný</w:t>
      </w:r>
    </w:p>
    <w:p w:rsidR="00403210" w:rsidRPr="004A04A0" w:rsidRDefault="0040321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961DDB" w:rsidRPr="004A04A0" w:rsidRDefault="00403210" w:rsidP="00403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6.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Gestor a spolupracujúce rezorty: </w:t>
      </w:r>
      <w:r w:rsidR="008570B3">
        <w:rPr>
          <w:rFonts w:ascii="Times New Roman" w:hAnsi="Times New Roman" w:cs="Times New Roman"/>
          <w:sz w:val="24"/>
          <w:szCs w:val="24"/>
          <w:lang w:val="sk-SK"/>
        </w:rPr>
        <w:t>bezpredmetné</w:t>
      </w:r>
    </w:p>
    <w:p w:rsidR="00961DDB" w:rsidRPr="004A04A0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sectPr w:rsidR="00961DDB" w:rsidRPr="004A04A0" w:rsidSect="00FB02B1">
      <w:footerReference w:type="default" r:id="rId7"/>
      <w:pgSz w:w="11907" w:h="16840" w:code="9"/>
      <w:pgMar w:top="1418" w:right="1440" w:bottom="1418" w:left="1440" w:header="709" w:footer="709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F31" w:rsidRDefault="007C2F31">
      <w:pPr>
        <w:spacing w:after="0" w:line="240" w:lineRule="auto"/>
      </w:pPr>
      <w:r>
        <w:separator/>
      </w:r>
    </w:p>
  </w:endnote>
  <w:endnote w:type="continuationSeparator" w:id="0">
    <w:p w:rsidR="007C2F31" w:rsidRDefault="007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447" w:rsidRDefault="000A6447">
    <w:pPr>
      <w:pStyle w:val="Pta"/>
      <w:jc w:val="center"/>
    </w:pPr>
  </w:p>
  <w:p w:rsidR="00FB02B1" w:rsidRDefault="00FB0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F31" w:rsidRDefault="007C2F31">
      <w:pPr>
        <w:spacing w:after="0" w:line="240" w:lineRule="auto"/>
      </w:pPr>
      <w:r>
        <w:separator/>
      </w:r>
    </w:p>
  </w:footnote>
  <w:footnote w:type="continuationSeparator" w:id="0">
    <w:p w:rsidR="007C2F31" w:rsidRDefault="007C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35E"/>
    <w:multiLevelType w:val="hybridMultilevel"/>
    <w:tmpl w:val="DDE2BD4C"/>
    <w:lvl w:ilvl="0" w:tplc="1264DE1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 w:tplc="9E4C5600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 w:tplc="92FE8DB8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 w:tplc="3D322B1C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 w:tplc="43BE278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 w:tplc="3EC2190A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 w:tplc="F0EA00A0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 w:tplc="66540E84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 w:tplc="480C7DE4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 w15:restartNumberingAfterBreak="0">
    <w:nsid w:val="3BEB67ED"/>
    <w:multiLevelType w:val="hybridMultilevel"/>
    <w:tmpl w:val="5F860064"/>
    <w:lvl w:ilvl="0" w:tplc="29C60F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 w:tplc="3C8C188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 w:tplc="AE440B9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 w:tplc="D4D818B0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 w:tplc="98CE8CE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5" w:tplc="B1D6F39A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6" w:tplc="08E6A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2E08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644E1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39C6F3F"/>
    <w:multiLevelType w:val="hybridMultilevel"/>
    <w:tmpl w:val="2E3E8FD8"/>
    <w:lvl w:ilvl="0" w:tplc="227A02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4F6E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29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E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9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1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8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6E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7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F4A0C"/>
    <w:multiLevelType w:val="hybridMultilevel"/>
    <w:tmpl w:val="3486871A"/>
    <w:lvl w:ilvl="0" w:tplc="7FF0A39E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 w:tplc="7F2C5B1C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 w:tplc="D1926BA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 w:tplc="B0C88D94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 w:tplc="E0F6ED3E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 w:tplc="0AA6DD58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 w:tplc="39C46FA8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 w:tplc="1A1E4428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 w:tplc="FF2CDFA6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 w15:restartNumberingAfterBreak="0">
    <w:nsid w:val="57452924"/>
    <w:multiLevelType w:val="hybridMultilevel"/>
    <w:tmpl w:val="EB440F52"/>
    <w:lvl w:ilvl="0" w:tplc="DA80FB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728FC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08E634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C9C04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8E682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F80F9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60E3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7D09C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6EEC1A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DCB57FD"/>
    <w:multiLevelType w:val="hybridMultilevel"/>
    <w:tmpl w:val="37F2AA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83FF9"/>
    <w:multiLevelType w:val="hybridMultilevel"/>
    <w:tmpl w:val="1940307E"/>
    <w:lvl w:ilvl="0" w:tplc="6E26FFF4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F5A08D8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D0C4959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8EAA7DD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9A202C0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9BB852D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3C9A4D88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C972D20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BE2ACF3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 w16cid:durableId="1004630523">
    <w:abstractNumId w:val="6"/>
  </w:num>
  <w:num w:numId="2" w16cid:durableId="1721593297">
    <w:abstractNumId w:val="0"/>
  </w:num>
  <w:num w:numId="3" w16cid:durableId="1713112846">
    <w:abstractNumId w:val="3"/>
  </w:num>
  <w:num w:numId="4" w16cid:durableId="1040469397">
    <w:abstractNumId w:val="4"/>
  </w:num>
  <w:num w:numId="5" w16cid:durableId="509640211">
    <w:abstractNumId w:val="1"/>
  </w:num>
  <w:num w:numId="6" w16cid:durableId="1286619178">
    <w:abstractNumId w:val="2"/>
  </w:num>
  <w:num w:numId="7" w16cid:durableId="35096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0"/>
    <w:rsid w:val="00036B4C"/>
    <w:rsid w:val="00075AF7"/>
    <w:rsid w:val="000A6447"/>
    <w:rsid w:val="000B2C53"/>
    <w:rsid w:val="00107D69"/>
    <w:rsid w:val="00113283"/>
    <w:rsid w:val="00197A38"/>
    <w:rsid w:val="001B3A01"/>
    <w:rsid w:val="002565A4"/>
    <w:rsid w:val="00262D8A"/>
    <w:rsid w:val="00363B2A"/>
    <w:rsid w:val="003728CC"/>
    <w:rsid w:val="003A6CB5"/>
    <w:rsid w:val="00403210"/>
    <w:rsid w:val="00455DED"/>
    <w:rsid w:val="004A04A0"/>
    <w:rsid w:val="004E1934"/>
    <w:rsid w:val="00574CD0"/>
    <w:rsid w:val="0058148C"/>
    <w:rsid w:val="005D27C3"/>
    <w:rsid w:val="0073246A"/>
    <w:rsid w:val="007C2F31"/>
    <w:rsid w:val="007F17A6"/>
    <w:rsid w:val="007F5E6B"/>
    <w:rsid w:val="00822580"/>
    <w:rsid w:val="008570B3"/>
    <w:rsid w:val="008A0B65"/>
    <w:rsid w:val="00913EA6"/>
    <w:rsid w:val="009366F2"/>
    <w:rsid w:val="00961DDB"/>
    <w:rsid w:val="009D05A0"/>
    <w:rsid w:val="009E7ECB"/>
    <w:rsid w:val="00A4310C"/>
    <w:rsid w:val="00A4672B"/>
    <w:rsid w:val="00A84B57"/>
    <w:rsid w:val="00A965C7"/>
    <w:rsid w:val="00AD0177"/>
    <w:rsid w:val="00AD4F72"/>
    <w:rsid w:val="00AF6312"/>
    <w:rsid w:val="00BA40B0"/>
    <w:rsid w:val="00BC4C3B"/>
    <w:rsid w:val="00C01113"/>
    <w:rsid w:val="00C01E7F"/>
    <w:rsid w:val="00CE14B5"/>
    <w:rsid w:val="00CF1681"/>
    <w:rsid w:val="00D42900"/>
    <w:rsid w:val="00D56826"/>
    <w:rsid w:val="00E10412"/>
    <w:rsid w:val="00E24F34"/>
    <w:rsid w:val="00EE37E7"/>
    <w:rsid w:val="00F4783A"/>
    <w:rsid w:val="00F61B3A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02019"/>
  <w15:docId w15:val="{55CB4C85-D7BA-4302-A198-6FA166A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pPr>
      <w:widowControl/>
      <w:adjustRightInd/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table" w:styleId="Mriekatabuky">
    <w:name w:val="Table Grid"/>
    <w:basedOn w:val="Normlnatabuka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Normlnywebov">
    <w:name w:val="Normal (Web)"/>
    <w:basedOn w:val="Normlny"/>
    <w:uiPriority w:val="99"/>
    <w:rsid w:val="00403210"/>
    <w:pPr>
      <w:widowControl/>
      <w:adjustRightInd/>
      <w:spacing w:before="100" w:beforeAutospacing="1" w:after="100" w:afterAutospacing="1" w:line="240" w:lineRule="auto"/>
    </w:pPr>
    <w:rPr>
      <w:color w:val="000000"/>
      <w:sz w:val="24"/>
      <w:szCs w:val="24"/>
      <w:lang w:val="sk-SK" w:eastAsia="cs-CZ"/>
    </w:rPr>
  </w:style>
  <w:style w:type="character" w:styleId="Zstupntext">
    <w:name w:val="Placeholder Text"/>
    <w:basedOn w:val="Predvolenpsmoodseku"/>
    <w:uiPriority w:val="99"/>
    <w:semiHidden/>
    <w:rsid w:val="00A965C7"/>
    <w:rPr>
      <w:rFonts w:ascii="Times New Roman" w:hAnsi="Times New Roman" w:cs="Times New Roman"/>
      <w:color w:val="808080"/>
      <w:rtl w:val="0"/>
      <w:cs w:val="0"/>
    </w:rPr>
  </w:style>
  <w:style w:type="paragraph" w:styleId="Pta">
    <w:name w:val="footer"/>
    <w:basedOn w:val="Normlny"/>
    <w:link w:val="PtaChar"/>
    <w:uiPriority w:val="99"/>
    <w:rsid w:val="00FB02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Calibri"/>
      <w:rtl w:val="0"/>
      <w:cs w:val="0"/>
      <w:lang w:val="en-US" w:eastAsia="en-US"/>
    </w:rPr>
  </w:style>
  <w:style w:type="character" w:styleId="slostrany">
    <w:name w:val="page number"/>
    <w:basedOn w:val="Predvolenpsmoodseku"/>
    <w:uiPriority w:val="99"/>
    <w:rsid w:val="00FB02B1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FB02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Calibri"/>
      <w:rtl w:val="0"/>
      <w:cs w:val="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574CD0"/>
    <w:pPr>
      <w:widowControl/>
      <w:adjustRightInd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74CD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Odsekzoznamu">
    <w:name w:val="List Paragraph"/>
    <w:basedOn w:val="Normlny"/>
    <w:uiPriority w:val="34"/>
    <w:qFormat/>
    <w:rsid w:val="008570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mhsr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Malatinský Michal</dc:creator>
  <cp:lastModifiedBy>Jozef Gašparík</cp:lastModifiedBy>
  <cp:revision>2</cp:revision>
  <dcterms:created xsi:type="dcterms:W3CDTF">2023-04-19T10:29:00Z</dcterms:created>
  <dcterms:modified xsi:type="dcterms:W3CDTF">2023-04-19T10:29:00Z</dcterms:modified>
</cp:coreProperties>
</file>