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0B" w:rsidRPr="00D21BBC" w:rsidRDefault="00596E0B" w:rsidP="00596E0B">
      <w:pPr>
        <w:spacing w:line="276" w:lineRule="auto"/>
        <w:contextualSpacing/>
        <w:jc w:val="center"/>
        <w:rPr>
          <w:bCs/>
        </w:rPr>
      </w:pPr>
      <w:r>
        <w:rPr>
          <w:bCs/>
        </w:rPr>
        <w:t>(N</w:t>
      </w:r>
      <w:r w:rsidRPr="00D21BBC">
        <w:rPr>
          <w:bCs/>
        </w:rPr>
        <w:t>ávrh)</w:t>
      </w:r>
    </w:p>
    <w:p w:rsidR="00596E0B" w:rsidRPr="00D21BBC" w:rsidRDefault="00596E0B" w:rsidP="00596E0B">
      <w:pPr>
        <w:spacing w:line="276" w:lineRule="auto"/>
        <w:jc w:val="center"/>
        <w:rPr>
          <w:b/>
        </w:rPr>
      </w:pPr>
    </w:p>
    <w:p w:rsidR="00596E0B" w:rsidRPr="00D21BBC" w:rsidRDefault="00596E0B" w:rsidP="00596E0B">
      <w:pPr>
        <w:spacing w:line="276" w:lineRule="auto"/>
        <w:jc w:val="center"/>
        <w:rPr>
          <w:b/>
        </w:rPr>
      </w:pPr>
      <w:r w:rsidRPr="00D21BBC">
        <w:rPr>
          <w:b/>
        </w:rPr>
        <w:t>VYHLÁŠKA</w:t>
      </w:r>
    </w:p>
    <w:p w:rsidR="00596E0B" w:rsidRPr="00D21BBC" w:rsidRDefault="00596E0B" w:rsidP="00596E0B">
      <w:pPr>
        <w:spacing w:line="276" w:lineRule="auto"/>
        <w:jc w:val="center"/>
        <w:rPr>
          <w:b/>
        </w:rPr>
      </w:pPr>
      <w:r w:rsidRPr="00D21BBC">
        <w:rPr>
          <w:b/>
        </w:rPr>
        <w:t>Ministerstva zdravotníctva Slovenskej republiky</w:t>
      </w:r>
    </w:p>
    <w:p w:rsidR="00596E0B" w:rsidRDefault="00596E0B" w:rsidP="00596E0B">
      <w:pPr>
        <w:spacing w:line="276" w:lineRule="auto"/>
        <w:jc w:val="center"/>
        <w:rPr>
          <w:b/>
        </w:rPr>
      </w:pPr>
    </w:p>
    <w:p w:rsidR="00596E0B" w:rsidRDefault="00596E0B" w:rsidP="00596E0B">
      <w:pPr>
        <w:spacing w:line="276" w:lineRule="auto"/>
        <w:jc w:val="center"/>
        <w:rPr>
          <w:b/>
        </w:rPr>
      </w:pPr>
      <w:r>
        <w:rPr>
          <w:b/>
        </w:rPr>
        <w:t>z ...</w:t>
      </w:r>
      <w:r w:rsidR="0011295A">
        <w:rPr>
          <w:b/>
        </w:rPr>
        <w:t xml:space="preserve"> 2023</w:t>
      </w:r>
      <w:r w:rsidRPr="00D21BBC">
        <w:rPr>
          <w:b/>
        </w:rPr>
        <w:t>,</w:t>
      </w:r>
    </w:p>
    <w:p w:rsidR="00596E0B" w:rsidRPr="00D21BBC" w:rsidRDefault="00596E0B" w:rsidP="00596E0B">
      <w:pPr>
        <w:spacing w:line="276" w:lineRule="auto"/>
        <w:jc w:val="center"/>
        <w:rPr>
          <w:b/>
        </w:rPr>
      </w:pPr>
    </w:p>
    <w:p w:rsidR="00596E0B" w:rsidRPr="00D21BBC" w:rsidRDefault="00596E0B" w:rsidP="00596E0B">
      <w:pPr>
        <w:spacing w:line="276" w:lineRule="auto"/>
        <w:jc w:val="center"/>
        <w:rPr>
          <w:b/>
        </w:rPr>
      </w:pPr>
      <w:r w:rsidRPr="00D21BBC">
        <w:rPr>
          <w:b/>
        </w:rPr>
        <w:t>ktorou sa</w:t>
      </w:r>
      <w:r>
        <w:rPr>
          <w:b/>
        </w:rPr>
        <w:t xml:space="preserve"> </w:t>
      </w:r>
      <w:r w:rsidRPr="00D21BBC">
        <w:rPr>
          <w:b/>
        </w:rPr>
        <w:t>dopĺňa vyhláška Ministerstva zdravotníctva Slovenskej republiky č. 84/2016 Z. z., ktorou sa ustanovujú určujúce znaky jednotlivých druhov zdravotníckych zariadení v znení neskorších predpisov</w:t>
      </w:r>
    </w:p>
    <w:p w:rsidR="00596E0B" w:rsidRPr="00D21BBC" w:rsidRDefault="00596E0B" w:rsidP="00596E0B">
      <w:pPr>
        <w:spacing w:line="276" w:lineRule="auto"/>
        <w:jc w:val="center"/>
      </w:pPr>
    </w:p>
    <w:p w:rsidR="00596E0B" w:rsidRPr="00D21BBC" w:rsidRDefault="00596E0B" w:rsidP="00596E0B">
      <w:pPr>
        <w:spacing w:line="276" w:lineRule="auto"/>
        <w:ind w:firstLine="708"/>
        <w:jc w:val="both"/>
      </w:pPr>
      <w:r w:rsidRPr="00D21BBC">
        <w:t>Ministerstvo zdravotníctva Slovenskej republiky podľa § 7 ods. 6 zákona č. 578/2004 Z. z. o poskytovateľoch zdravotnej starostlivosti, zdravotníckych pracovníkoch, stavovských organizáciách v zdravotníctve a o zmene a doplnení niektorých zákonov v znení neskorších predpisov ustanovuje:</w:t>
      </w:r>
    </w:p>
    <w:p w:rsidR="00A1698B" w:rsidRDefault="00A1698B" w:rsidP="00596E0B">
      <w:pPr>
        <w:spacing w:line="276" w:lineRule="auto"/>
        <w:jc w:val="center"/>
        <w:rPr>
          <w:b/>
        </w:rPr>
      </w:pPr>
    </w:p>
    <w:p w:rsidR="00596E0B" w:rsidRDefault="00596E0B" w:rsidP="00596E0B">
      <w:pPr>
        <w:spacing w:line="276" w:lineRule="auto"/>
        <w:jc w:val="center"/>
        <w:rPr>
          <w:b/>
        </w:rPr>
      </w:pPr>
      <w:r w:rsidRPr="00D21BBC">
        <w:rPr>
          <w:b/>
        </w:rPr>
        <w:t>Čl. I</w:t>
      </w:r>
    </w:p>
    <w:p w:rsidR="00596E0B" w:rsidRPr="00D21BBC" w:rsidRDefault="00596E0B" w:rsidP="00596E0B">
      <w:pPr>
        <w:spacing w:line="276" w:lineRule="auto"/>
        <w:jc w:val="center"/>
        <w:rPr>
          <w:b/>
        </w:rPr>
      </w:pPr>
    </w:p>
    <w:p w:rsidR="00596E0B" w:rsidRPr="00D21BBC" w:rsidRDefault="00596E0B" w:rsidP="00596E0B">
      <w:pPr>
        <w:spacing w:line="276" w:lineRule="auto"/>
        <w:ind w:firstLine="708"/>
        <w:jc w:val="both"/>
      </w:pPr>
      <w:r w:rsidRPr="00D21BBC">
        <w:t xml:space="preserve">Vyhláška Ministerstva zdravotníctva Slovenskej republiky č. 84/2016 Z. z., ktorou sa ustanovujú určujúce znaky jednotlivých druhov zdravotníckych zariadení v znení vyhlášky </w:t>
      </w:r>
      <w:r>
        <w:br/>
      </w:r>
      <w:r w:rsidRPr="00D21BBC">
        <w:t xml:space="preserve">č. 387/2016 Z. </w:t>
      </w:r>
      <w:r>
        <w:t>z.,</w:t>
      </w:r>
      <w:r w:rsidRPr="00D21BBC">
        <w:t xml:space="preserve"> vyhlášky č. 163/2019 Z. z. </w:t>
      </w:r>
      <w:r>
        <w:t xml:space="preserve">a vyhlášky 418/2022 Z. z. </w:t>
      </w:r>
      <w:r w:rsidRPr="00D21BBC">
        <w:t>sa dopĺňa takto:</w:t>
      </w:r>
    </w:p>
    <w:p w:rsidR="00F45B47" w:rsidRDefault="00F45B47" w:rsidP="00596E0B"/>
    <w:p w:rsidR="00A94919" w:rsidRDefault="00A94919" w:rsidP="00A94919">
      <w:pPr>
        <w:jc w:val="both"/>
      </w:pPr>
      <w:r>
        <w:t xml:space="preserve"> §</w:t>
      </w:r>
      <w:r w:rsidR="003342F7">
        <w:t xml:space="preserve"> </w:t>
      </w:r>
      <w:r>
        <w:t xml:space="preserve">2 sa dopĺňa </w:t>
      </w:r>
      <w:r w:rsidR="003A4447">
        <w:t>odsekom</w:t>
      </w:r>
      <w:r>
        <w:t xml:space="preserve"> 8, ktorý znie: </w:t>
      </w:r>
    </w:p>
    <w:p w:rsidR="00A94919" w:rsidRDefault="00A94919" w:rsidP="00A94919">
      <w:pPr>
        <w:jc w:val="both"/>
      </w:pPr>
    </w:p>
    <w:p w:rsidR="00A94919" w:rsidRDefault="003342F7" w:rsidP="00A94919">
      <w:pPr>
        <w:jc w:val="both"/>
      </w:pPr>
      <w:r>
        <w:t>,,</w:t>
      </w:r>
      <w:r w:rsidR="00A94919">
        <w:t>(8) Ambulancia podľa odseku 1, ktorá je ambulanciou rýchlej lekárske</w:t>
      </w:r>
      <w:r w:rsidR="0011295A">
        <w:t>j pomoci v stretávacom režime "</w:t>
      </w:r>
      <w:r w:rsidR="00A94919">
        <w:t>RV", je určená najmä na poskytovanie neodkladnej zdravotnej starostlivosti poskytovanej alebo riadenej lekárom so špecializáciou v príslušnom špecializačnom odbore.“</w:t>
      </w:r>
      <w:r w:rsidR="00A94919">
        <w:t>.</w:t>
      </w:r>
    </w:p>
    <w:p w:rsidR="00A94919" w:rsidRDefault="00A94919" w:rsidP="00A94919">
      <w:pPr>
        <w:jc w:val="both"/>
      </w:pPr>
    </w:p>
    <w:p w:rsidR="00A94919" w:rsidRDefault="00A94919" w:rsidP="00A94919">
      <w:pPr>
        <w:spacing w:line="276" w:lineRule="auto"/>
        <w:jc w:val="center"/>
        <w:rPr>
          <w:b/>
        </w:rPr>
      </w:pPr>
      <w:bookmarkStart w:id="0" w:name="_GoBack"/>
      <w:bookmarkEnd w:id="0"/>
      <w:r w:rsidRPr="00D21BBC">
        <w:rPr>
          <w:b/>
        </w:rPr>
        <w:t>Čl. II</w:t>
      </w:r>
    </w:p>
    <w:p w:rsidR="00A94919" w:rsidRPr="00D21BBC" w:rsidRDefault="00A94919" w:rsidP="00A94919">
      <w:pPr>
        <w:spacing w:line="276" w:lineRule="auto"/>
        <w:jc w:val="center"/>
        <w:rPr>
          <w:b/>
        </w:rPr>
      </w:pPr>
    </w:p>
    <w:p w:rsidR="00A94919" w:rsidRPr="00D21BBC" w:rsidRDefault="00A94919" w:rsidP="00A94919">
      <w:pPr>
        <w:spacing w:line="276" w:lineRule="auto"/>
        <w:ind w:firstLine="708"/>
        <w:jc w:val="both"/>
      </w:pPr>
      <w:r w:rsidRPr="00D21BBC">
        <w:t>Táto</w:t>
      </w:r>
      <w:r w:rsidR="001412A7">
        <w:t xml:space="preserve"> vyhláška nadobúda účinnosť ... </w:t>
      </w:r>
      <w:r w:rsidRPr="00D21BBC">
        <w:t>.</w:t>
      </w:r>
    </w:p>
    <w:p w:rsidR="00A94919" w:rsidRDefault="00A94919" w:rsidP="00A94919">
      <w:pPr>
        <w:spacing w:line="276" w:lineRule="auto"/>
      </w:pPr>
    </w:p>
    <w:p w:rsidR="00A94919" w:rsidRPr="00596E0B" w:rsidRDefault="00A94919" w:rsidP="00596E0B"/>
    <w:sectPr w:rsidR="00A94919" w:rsidRPr="00596E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77" w:rsidRDefault="00497677" w:rsidP="007717AF">
      <w:r>
        <w:separator/>
      </w:r>
    </w:p>
  </w:endnote>
  <w:endnote w:type="continuationSeparator" w:id="0">
    <w:p w:rsidR="00497677" w:rsidRDefault="00497677" w:rsidP="007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599722"/>
      <w:docPartObj>
        <w:docPartGallery w:val="Page Numbers (Bottom of Page)"/>
        <w:docPartUnique/>
      </w:docPartObj>
    </w:sdtPr>
    <w:sdtContent>
      <w:p w:rsidR="007717AF" w:rsidRDefault="007717A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677">
          <w:rPr>
            <w:noProof/>
          </w:rPr>
          <w:t>1</w:t>
        </w:r>
        <w:r>
          <w:fldChar w:fldCharType="end"/>
        </w:r>
      </w:p>
    </w:sdtContent>
  </w:sdt>
  <w:p w:rsidR="007717AF" w:rsidRDefault="007717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77" w:rsidRDefault="00497677" w:rsidP="007717AF">
      <w:r>
        <w:separator/>
      </w:r>
    </w:p>
  </w:footnote>
  <w:footnote w:type="continuationSeparator" w:id="0">
    <w:p w:rsidR="00497677" w:rsidRDefault="00497677" w:rsidP="00771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47"/>
    <w:rsid w:val="0011295A"/>
    <w:rsid w:val="001412A7"/>
    <w:rsid w:val="003342F7"/>
    <w:rsid w:val="003747D2"/>
    <w:rsid w:val="003A4447"/>
    <w:rsid w:val="00497677"/>
    <w:rsid w:val="00596E0B"/>
    <w:rsid w:val="007717AF"/>
    <w:rsid w:val="00A1698B"/>
    <w:rsid w:val="00A94919"/>
    <w:rsid w:val="00BB0868"/>
    <w:rsid w:val="00F45B47"/>
    <w:rsid w:val="00FA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6FBF"/>
  <w15:chartTrackingRefBased/>
  <w15:docId w15:val="{99B08E0A-5B0E-4C04-BA62-AB4E63D4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71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17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1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17A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Hribik Radovan</dc:creator>
  <cp:keywords/>
  <dc:description/>
  <cp:lastModifiedBy>Ďurejová Barbora</cp:lastModifiedBy>
  <cp:revision>11</cp:revision>
  <dcterms:created xsi:type="dcterms:W3CDTF">2023-03-16T09:51:00Z</dcterms:created>
  <dcterms:modified xsi:type="dcterms:W3CDTF">2023-03-17T09:10:00Z</dcterms:modified>
</cp:coreProperties>
</file>