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73A041AC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047427">
        <w:rPr>
          <w:color w:val="000000"/>
        </w:rPr>
        <w:t>3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1C635E53" w:rsidR="00450A56" w:rsidRDefault="005E6465" w:rsidP="005E6465">
      <w:pPr>
        <w:jc w:val="center"/>
        <w:rPr>
          <w:b/>
          <w:color w:val="000000"/>
        </w:rPr>
      </w:pPr>
      <w:r w:rsidRPr="005E6465">
        <w:rPr>
          <w:b/>
          <w:color w:val="000000"/>
        </w:rPr>
        <w:t>ktorým sa mení a dopĺňa zákon č. 222/2004 Z. z. o dani z pridanej hodnoty 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7D574364" w:rsidR="00146159" w:rsidRDefault="005E6465" w:rsidP="00146159">
      <w:pPr>
        <w:jc w:val="both"/>
        <w:rPr>
          <w:bCs/>
          <w:color w:val="000000"/>
        </w:rPr>
      </w:pPr>
      <w:r w:rsidRPr="005E6465">
        <w:rPr>
          <w:bCs/>
          <w:color w:val="000000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112/2018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323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369</w:t>
      </w:r>
      <w:r w:rsidRPr="005E6465">
        <w:rPr>
          <w:bCs/>
          <w:color w:val="000000"/>
        </w:rPr>
        <w:t>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317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 w:rsidR="002738C2"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344</w:t>
      </w:r>
      <w:r w:rsidRPr="005E6465">
        <w:rPr>
          <w:bCs/>
          <w:color w:val="000000"/>
        </w:rPr>
        <w:t>/20</w:t>
      </w:r>
      <w:r>
        <w:rPr>
          <w:bCs/>
          <w:color w:val="000000"/>
        </w:rPr>
        <w:t>20</w:t>
      </w:r>
      <w:r w:rsidRPr="005E6465">
        <w:rPr>
          <w:bCs/>
          <w:color w:val="000000"/>
        </w:rPr>
        <w:t xml:space="preserve"> Z. z.</w:t>
      </w:r>
      <w:r w:rsidR="005E30C2">
        <w:rPr>
          <w:bCs/>
          <w:color w:val="000000"/>
        </w:rPr>
        <w:t>,</w:t>
      </w:r>
      <w:r w:rsidR="002738C2" w:rsidRPr="005E6465">
        <w:rPr>
          <w:bCs/>
          <w:color w:val="000000"/>
        </w:rPr>
        <w:t xml:space="preserve"> zákona č. </w:t>
      </w:r>
      <w:r w:rsidR="002738C2">
        <w:rPr>
          <w:bCs/>
          <w:color w:val="000000"/>
        </w:rPr>
        <w:t>346</w:t>
      </w:r>
      <w:r w:rsidR="002738C2" w:rsidRPr="005E6465">
        <w:rPr>
          <w:bCs/>
          <w:color w:val="000000"/>
        </w:rPr>
        <w:t>/20</w:t>
      </w:r>
      <w:r w:rsidR="002738C2">
        <w:rPr>
          <w:bCs/>
          <w:color w:val="000000"/>
        </w:rPr>
        <w:t>21</w:t>
      </w:r>
      <w:r w:rsidR="002738C2" w:rsidRPr="005E6465">
        <w:rPr>
          <w:bCs/>
          <w:color w:val="000000"/>
        </w:rPr>
        <w:t xml:space="preserve"> Z. z.</w:t>
      </w:r>
      <w:r w:rsidR="00A64973">
        <w:rPr>
          <w:bCs/>
          <w:color w:val="000000"/>
        </w:rPr>
        <w:t>,</w:t>
      </w:r>
      <w:r w:rsidR="005E30C2">
        <w:rPr>
          <w:bCs/>
          <w:color w:val="000000"/>
        </w:rPr>
        <w:t xml:space="preserve"> </w:t>
      </w:r>
      <w:r w:rsidR="005E30C2" w:rsidRPr="005E6465">
        <w:rPr>
          <w:bCs/>
          <w:color w:val="000000"/>
        </w:rPr>
        <w:t xml:space="preserve">zákona č. </w:t>
      </w:r>
      <w:r w:rsidR="005E30C2">
        <w:rPr>
          <w:bCs/>
          <w:color w:val="000000"/>
        </w:rPr>
        <w:t>408</w:t>
      </w:r>
      <w:r w:rsidR="005E30C2" w:rsidRPr="005E6465">
        <w:rPr>
          <w:bCs/>
          <w:color w:val="000000"/>
        </w:rPr>
        <w:t>/20</w:t>
      </w:r>
      <w:r w:rsidR="005E30C2">
        <w:rPr>
          <w:bCs/>
          <w:color w:val="000000"/>
        </w:rPr>
        <w:t>21</w:t>
      </w:r>
      <w:r w:rsidR="005E30C2" w:rsidRPr="005E6465">
        <w:rPr>
          <w:bCs/>
          <w:color w:val="000000"/>
        </w:rPr>
        <w:t xml:space="preserve"> Z. z.</w:t>
      </w:r>
      <w:r w:rsidR="00A64973">
        <w:rPr>
          <w:bCs/>
          <w:color w:val="000000"/>
        </w:rPr>
        <w:t xml:space="preserve">, </w:t>
      </w:r>
      <w:r w:rsidR="00A64973" w:rsidRPr="005E6465">
        <w:rPr>
          <w:bCs/>
          <w:color w:val="000000"/>
        </w:rPr>
        <w:t xml:space="preserve">zákona č. </w:t>
      </w:r>
      <w:r w:rsidR="00A64973">
        <w:rPr>
          <w:bCs/>
          <w:color w:val="000000"/>
        </w:rPr>
        <w:t>222</w:t>
      </w:r>
      <w:r w:rsidR="00A64973" w:rsidRPr="005E6465">
        <w:rPr>
          <w:bCs/>
          <w:color w:val="000000"/>
        </w:rPr>
        <w:t>/20</w:t>
      </w:r>
      <w:r w:rsidR="00A64973">
        <w:rPr>
          <w:bCs/>
          <w:color w:val="000000"/>
        </w:rPr>
        <w:t>22</w:t>
      </w:r>
      <w:r w:rsidR="00A64973" w:rsidRPr="005E6465">
        <w:rPr>
          <w:bCs/>
          <w:color w:val="000000"/>
        </w:rPr>
        <w:t xml:space="preserve"> Z. z.</w:t>
      </w:r>
      <w:r w:rsidR="00A64973">
        <w:rPr>
          <w:bCs/>
          <w:color w:val="000000"/>
        </w:rPr>
        <w:t xml:space="preserve"> a </w:t>
      </w:r>
      <w:r w:rsidR="00A64973" w:rsidRPr="005E6465">
        <w:rPr>
          <w:bCs/>
          <w:color w:val="000000"/>
        </w:rPr>
        <w:t xml:space="preserve">zákona č. </w:t>
      </w:r>
      <w:r w:rsidR="00A64973">
        <w:rPr>
          <w:bCs/>
          <w:color w:val="000000"/>
        </w:rPr>
        <w:t>516</w:t>
      </w:r>
      <w:r w:rsidR="00A64973" w:rsidRPr="005E6465">
        <w:rPr>
          <w:bCs/>
          <w:color w:val="000000"/>
        </w:rPr>
        <w:t>/20</w:t>
      </w:r>
      <w:r w:rsidR="00A64973">
        <w:rPr>
          <w:bCs/>
          <w:color w:val="000000"/>
        </w:rPr>
        <w:t>22</w:t>
      </w:r>
      <w:r w:rsidR="00A64973" w:rsidRPr="005E6465">
        <w:rPr>
          <w:bCs/>
          <w:color w:val="000000"/>
        </w:rPr>
        <w:t xml:space="preserve"> Z. z.</w:t>
      </w:r>
      <w:r w:rsidR="002738C2">
        <w:rPr>
          <w:bCs/>
          <w:color w:val="000000"/>
        </w:rPr>
        <w:t xml:space="preserve"> </w:t>
      </w:r>
      <w:r w:rsidRPr="005E6465">
        <w:rPr>
          <w:bCs/>
          <w:color w:val="000000"/>
        </w:rPr>
        <w:t>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1BA15DA6" w:rsidR="00824840" w:rsidRDefault="00824840" w:rsidP="00824840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E95CD7">
        <w:rPr>
          <w:bCs/>
          <w:color w:val="000000"/>
        </w:rPr>
        <w:t>V § 2</w:t>
      </w:r>
      <w:r>
        <w:rPr>
          <w:bCs/>
          <w:color w:val="000000"/>
        </w:rPr>
        <w:t>7</w:t>
      </w:r>
      <w:r w:rsidRPr="00E95CD7">
        <w:rPr>
          <w:bCs/>
          <w:color w:val="000000"/>
        </w:rPr>
        <w:t xml:space="preserve"> </w:t>
      </w:r>
      <w:r w:rsidR="00A64973">
        <w:rPr>
          <w:bCs/>
          <w:color w:val="000000"/>
        </w:rPr>
        <w:t>v</w:t>
      </w:r>
      <w:r>
        <w:rPr>
          <w:bCs/>
          <w:color w:val="000000"/>
        </w:rPr>
        <w:t xml:space="preserve"> odsek</w:t>
      </w:r>
      <w:r w:rsidR="00A64973">
        <w:rPr>
          <w:bCs/>
          <w:color w:val="000000"/>
        </w:rPr>
        <w:t>u</w:t>
      </w:r>
      <w:r>
        <w:rPr>
          <w:bCs/>
          <w:color w:val="000000"/>
        </w:rPr>
        <w:t xml:space="preserve"> </w:t>
      </w:r>
      <w:r w:rsidR="00A64973">
        <w:rPr>
          <w:bCs/>
          <w:color w:val="000000"/>
        </w:rPr>
        <w:t>3 sa za písmeno</w:t>
      </w:r>
      <w:r w:rsidR="00426B4F">
        <w:rPr>
          <w:bCs/>
          <w:color w:val="000000"/>
        </w:rPr>
        <w:t>m</w:t>
      </w:r>
      <w:r w:rsidR="00A64973">
        <w:rPr>
          <w:bCs/>
          <w:color w:val="000000"/>
        </w:rPr>
        <w:t xml:space="preserve"> b)</w:t>
      </w:r>
      <w:r w:rsidR="00426B4F">
        <w:rPr>
          <w:bCs/>
          <w:color w:val="000000"/>
        </w:rPr>
        <w:t xml:space="preserve"> nahrádza bodka čiarkou a</w:t>
      </w:r>
      <w:r>
        <w:rPr>
          <w:bCs/>
          <w:color w:val="000000"/>
        </w:rPr>
        <w:t xml:space="preserve"> vkladá </w:t>
      </w:r>
      <w:r w:rsidR="00426B4F">
        <w:rPr>
          <w:bCs/>
          <w:color w:val="000000"/>
        </w:rPr>
        <w:t xml:space="preserve">sa </w:t>
      </w:r>
      <w:r w:rsidR="00A64973">
        <w:rPr>
          <w:bCs/>
          <w:color w:val="000000"/>
        </w:rPr>
        <w:t>písmeno c)</w:t>
      </w:r>
      <w:r>
        <w:rPr>
          <w:bCs/>
          <w:color w:val="000000"/>
        </w:rPr>
        <w:t>, ktor</w:t>
      </w:r>
      <w:r w:rsidR="00A64973">
        <w:rPr>
          <w:bCs/>
          <w:color w:val="000000"/>
        </w:rPr>
        <w:t>é</w:t>
      </w:r>
      <w:r w:rsidRPr="00E95CD7">
        <w:rPr>
          <w:bCs/>
          <w:color w:val="000000"/>
        </w:rPr>
        <w:t xml:space="preserve"> 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7396142C" w14:textId="05D704AE" w:rsidR="00824840" w:rsidRDefault="00824840" w:rsidP="00A64973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="00A64973">
        <w:rPr>
          <w:bCs/>
          <w:color w:val="000000"/>
        </w:rPr>
        <w:t>c)</w:t>
      </w:r>
      <w:r w:rsidRPr="005E6465">
        <w:rPr>
          <w:bCs/>
          <w:color w:val="000000"/>
        </w:rPr>
        <w:t xml:space="preserve"> na</w:t>
      </w:r>
      <w:r>
        <w:rPr>
          <w:bCs/>
          <w:color w:val="000000"/>
        </w:rPr>
        <w:t xml:space="preserve"> tovary</w:t>
      </w:r>
      <w:r w:rsidRPr="005E6465">
        <w:rPr>
          <w:bCs/>
          <w:color w:val="000000"/>
        </w:rPr>
        <w:t xml:space="preserve"> uvedené v prílohe č. 7</w:t>
      </w:r>
      <w:r>
        <w:rPr>
          <w:bCs/>
          <w:color w:val="000000"/>
        </w:rPr>
        <w:t xml:space="preserve">b, </w:t>
      </w:r>
      <w:r w:rsidRPr="00824840">
        <w:rPr>
          <w:bCs/>
          <w:color w:val="000000"/>
        </w:rPr>
        <w:t>okrem dovážaného tovaru, pri ktorom sa daň priznáva a platí podľa § 68cb</w:t>
      </w:r>
      <w:r>
        <w:rPr>
          <w:bCs/>
          <w:color w:val="000000"/>
        </w:rPr>
        <w:t xml:space="preserve">.“ </w:t>
      </w:r>
      <w:r w:rsidR="00426B4F">
        <w:rPr>
          <w:bCs/>
          <w:color w:val="000000"/>
        </w:rPr>
        <w:t>.</w:t>
      </w:r>
    </w:p>
    <w:p w14:paraId="5F90E37E" w14:textId="77777777" w:rsidR="00824840" w:rsidRDefault="00824840" w:rsidP="00824840">
      <w:pPr>
        <w:ind w:firstLine="284"/>
        <w:rPr>
          <w:bCs/>
          <w:color w:val="000000"/>
        </w:rPr>
      </w:pPr>
    </w:p>
    <w:p w14:paraId="5474329D" w14:textId="4993B263" w:rsidR="00824840" w:rsidRDefault="00824840" w:rsidP="00824840">
      <w:pPr>
        <w:rPr>
          <w:bCs/>
          <w:color w:val="000000"/>
        </w:rPr>
      </w:pPr>
      <w:r w:rsidRPr="006D4DA5">
        <w:rPr>
          <w:b/>
          <w:color w:val="000000"/>
        </w:rPr>
        <w:t>2</w:t>
      </w:r>
      <w:r w:rsidRPr="00F0643B">
        <w:rPr>
          <w:bCs/>
          <w:color w:val="000000"/>
        </w:rPr>
        <w:t>.</w:t>
      </w:r>
      <w:r>
        <w:rPr>
          <w:bCs/>
          <w:color w:val="000000"/>
        </w:rPr>
        <w:t xml:space="preserve"> P</w:t>
      </w:r>
      <w:r w:rsidRPr="00F0643B">
        <w:rPr>
          <w:bCs/>
          <w:color w:val="000000"/>
        </w:rPr>
        <w:t>ríloh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č. 7</w:t>
      </w:r>
      <w:r w:rsidR="00A64973">
        <w:rPr>
          <w:bCs/>
          <w:color w:val="000000"/>
        </w:rPr>
        <w:t xml:space="preserve"> </w:t>
      </w:r>
      <w:r w:rsidR="00A64973" w:rsidRPr="00A64973">
        <w:rPr>
          <w:bCs/>
          <w:color w:val="000000"/>
        </w:rPr>
        <w:t>k zákonu č. 222/2004 Z. z.</w:t>
      </w:r>
      <w:r w:rsidRPr="00F0643B">
        <w:rPr>
          <w:bCs/>
          <w:color w:val="000000"/>
        </w:rPr>
        <w:t xml:space="preserve"> znie:</w:t>
      </w:r>
    </w:p>
    <w:p w14:paraId="08C682B6" w14:textId="77777777" w:rsidR="00824840" w:rsidRDefault="00824840" w:rsidP="00824840">
      <w:pPr>
        <w:rPr>
          <w:bCs/>
          <w:color w:val="000000"/>
        </w:rPr>
      </w:pPr>
    </w:p>
    <w:p w14:paraId="5BAEF57B" w14:textId="620C5C41" w:rsidR="00824840" w:rsidRDefault="00824840" w:rsidP="00824840">
      <w:pPr>
        <w:spacing w:after="120"/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 k zákonu č. 222/2004 Z. z.</w:t>
      </w:r>
    </w:p>
    <w:p w14:paraId="2DAECBE0" w14:textId="79946CFE" w:rsidR="00824840" w:rsidRDefault="00824840" w:rsidP="00824840">
      <w:pPr>
        <w:spacing w:after="120"/>
        <w:jc w:val="center"/>
        <w:rPr>
          <w:bCs/>
          <w:color w:val="000000"/>
        </w:rPr>
      </w:pPr>
      <w:r w:rsidRPr="00824840">
        <w:rPr>
          <w:bCs/>
          <w:color w:val="000000"/>
        </w:rPr>
        <w:t xml:space="preserve">ZOZNAM </w:t>
      </w:r>
      <w:r w:rsidR="000C26CC" w:rsidRPr="000C26CC">
        <w:rPr>
          <w:bCs/>
          <w:color w:val="000000"/>
        </w:rPr>
        <w:t>TOVAROV</w:t>
      </w:r>
      <w:r w:rsidR="000C26CC">
        <w:rPr>
          <w:bCs/>
          <w:color w:val="000000"/>
        </w:rPr>
        <w:t xml:space="preserve"> </w:t>
      </w:r>
      <w:r w:rsidRPr="00824840">
        <w:rPr>
          <w:bCs/>
          <w:color w:val="000000"/>
        </w:rPr>
        <w:t>SO ZNÍŽENOU SADZBOU DANE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6"/>
        <w:gridCol w:w="7678"/>
      </w:tblGrid>
      <w:tr w:rsidR="000C26CC" w:rsidRPr="000C26CC" w14:paraId="683C606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83A2B" w14:textId="1988B478" w:rsidR="000C26CC" w:rsidRPr="0077781B" w:rsidRDefault="000C26CC">
            <w:pPr>
              <w:rPr>
                <w:color w:val="000000"/>
                <w:sz w:val="22"/>
                <w:szCs w:val="22"/>
                <w:lang w:eastAsia="zh-CN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Číselné kódy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Spoločného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colného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sadzobníka</w:t>
            </w:r>
            <w:r w:rsidRPr="0077781B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C44E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B73F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Opis tovaru</w:t>
            </w:r>
          </w:p>
        </w:tc>
      </w:tr>
      <w:tr w:rsidR="000C26CC" w:rsidRPr="000C26CC" w14:paraId="73D8C09D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5E63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ex2844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DA48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E5D2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 xml:space="preserve">– Rádioaktívne prvky a izotopy a zlúčeniny, iné ako podpoložiek 2844 10, 2844 20 alebo 2844 30; zliatiny, disperzie (vrátane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cermetov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>), keramické výrobky a zmesi obsahujúce tieto prvky, izotopy alebo zlúčeniny; rádioaktívne zvyšky - len pre zdravotníctvo</w:t>
            </w:r>
          </w:p>
        </w:tc>
      </w:tr>
      <w:tr w:rsidR="000C26CC" w:rsidRPr="000C26CC" w14:paraId="5AC28104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2354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lastRenderedPageBreak/>
              <w:t>2925 11 00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1DFF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91EE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Sacharín a jeho soli</w:t>
            </w:r>
          </w:p>
        </w:tc>
      </w:tr>
      <w:tr w:rsidR="000C26CC" w:rsidRPr="000C26CC" w14:paraId="56E15AE4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C6A2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0D24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0AB1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Antibiotiká</w:t>
            </w:r>
          </w:p>
        </w:tc>
      </w:tr>
      <w:tr w:rsidR="000C26CC" w:rsidRPr="000C26CC" w14:paraId="5BD035EF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8B12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FD95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29C3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Farmaceutické výrobky</w:t>
            </w:r>
          </w:p>
        </w:tc>
      </w:tr>
      <w:tr w:rsidR="000C26CC" w:rsidRPr="000C26CC" w14:paraId="2EDDF22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FBF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3822 00 00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D4E3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F438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Diagnostické alebo laboratórne reagencie na podložke a pripravené diagnostické alebo laboratórne reagencie, tiež na podložke, iné ako v položke 3002 alebo 3006; certifikované referenčné materiály</w:t>
            </w:r>
          </w:p>
        </w:tc>
      </w:tr>
      <w:tr w:rsidR="000C26CC" w:rsidRPr="000C26CC" w14:paraId="6B9B399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E80E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ex3922 90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4F2F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ACD8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sanitárne výrobky z plastov - len sedačka do vane na použitie pre ťažko zdravotne postihnutých občanov</w:t>
            </w:r>
          </w:p>
        </w:tc>
      </w:tr>
      <w:tr w:rsidR="000C26CC" w:rsidRPr="000C26CC" w14:paraId="3B1D09FA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D1A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5766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BFCC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Tlačené knihy, brožúry, letáky a podobné tlačiarenské výrobky, tiež v jednotlivých listoch, okrem kníh, brožúr, letákov a podobných tlačiarenských výrobkov, tiež v jednotlivých listoch, v ktorých reklama a inzercia predstavujú jednotlivo alebo spolu viac ako 50 % celkového obsahu výrobku</w:t>
            </w:r>
          </w:p>
        </w:tc>
      </w:tr>
      <w:tr w:rsidR="000C26CC" w:rsidRPr="000C26CC" w14:paraId="356F9197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491B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4902 10 00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603E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15FA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Noviny, časopisy a periodiká, tiež ilustrované alebo obsahujúce reklamný materiál vychádzajúce najmenej štyrikrát týždenne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</w:t>
            </w:r>
          </w:p>
        </w:tc>
      </w:tr>
      <w:tr w:rsidR="000C26CC" w:rsidRPr="000C26CC" w14:paraId="5EF33DC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1145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4903 00 00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70AB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269D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Obrázkové knižky, predlohy na kreslenie alebo maľovanie, pre deti</w:t>
            </w:r>
          </w:p>
        </w:tc>
      </w:tr>
      <w:tr w:rsidR="000C26CC" w:rsidRPr="000C26CC" w14:paraId="6904B74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547F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4904 00 00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6BEAC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DB48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Hudobniny, tlačené alebo v rukopise, tiež viazané alebo ilustrované</w:t>
            </w:r>
          </w:p>
        </w:tc>
      </w:tr>
      <w:tr w:rsidR="000C26CC" w:rsidRPr="000C26CC" w14:paraId="02A94BD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702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6115 10</w:t>
            </w:r>
            <w:r w:rsidRPr="0077781B">
              <w:rPr>
                <w:color w:val="000000"/>
                <w:sz w:val="22"/>
                <w:szCs w:val="22"/>
              </w:rPr>
              <w:br/>
              <w:t>ex6602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D9B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455B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Pančuchový tovar s odstupňovanou kompresiou (napr. pančuchy na kŕčové žily)</w:t>
            </w:r>
            <w:r w:rsidRPr="0077781B">
              <w:rPr>
                <w:color w:val="000000"/>
                <w:sz w:val="22"/>
                <w:szCs w:val="22"/>
              </w:rPr>
              <w:br/>
              <w:t xml:space="preserve">– Vychádzkové palice, palice so sedadielkom, biče, jazdecké bičíky a podobné výrobky - len pre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nevidiace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 xml:space="preserve"> a čiastočne vidiace osoby</w:t>
            </w:r>
          </w:p>
        </w:tc>
      </w:tr>
      <w:tr w:rsidR="000C26CC" w:rsidRPr="000C26CC" w14:paraId="3DEB93A4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E277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ex8428 90 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D670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5B9F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zdvíhacie, manipulačné, nakladacie alebo vykladacie stroje a zariadenia – len vaňový zdvihák na použitie pre občanov s ťažkým zdravotným postihnutím</w:t>
            </w:r>
          </w:p>
        </w:tc>
      </w:tr>
      <w:tr w:rsidR="000C26CC" w:rsidRPr="000C26CC" w14:paraId="187712D1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BD7C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ex8471 49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238B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6F0F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zariadenia na automatické spracovanie údajov, predkladané vo forme systému - len zariadenia s hlasovým alebo hmatovým výstupom pre nevidiacich a slabozrakých</w:t>
            </w:r>
          </w:p>
        </w:tc>
      </w:tr>
      <w:tr w:rsidR="000C26CC" w:rsidRPr="000C26CC" w14:paraId="7B3704B8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9A2A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ex8518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1F2D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E7DA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Elektrické nízkofrekvenčné zosilňovače (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audiofrekvenčné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>) – len individuálne zosilňovače pre nedoslýchavých, zosilňovače pre indukčné slučky pre nedoslýchavých, indukčné slučky pre nedoslýchavých, skupinové zosilňovače pre vyučovanie sluchovo postihnutých detí</w:t>
            </w:r>
          </w:p>
        </w:tc>
      </w:tr>
      <w:tr w:rsidR="000C26CC" w:rsidRPr="000C26CC" w14:paraId="53865317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D08A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ex8531 80 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0865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DA10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Ostatné elektrické akustické alebo vizuálne signalizačné prístroje (iné ako položky 8512 alebo 8530) – len pre osoby so sluchovým a zrakovým postihnutím</w:t>
            </w:r>
          </w:p>
        </w:tc>
      </w:tr>
      <w:tr w:rsidR="000C26CC" w:rsidRPr="000C26CC" w14:paraId="00E7A4C8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8E3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8713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3C82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23BA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Vozíky pre telesne postihnuté osoby, tiež motorizované alebo s iným mechanickým pohonom</w:t>
            </w:r>
          </w:p>
        </w:tc>
      </w:tr>
      <w:tr w:rsidR="000C26CC" w:rsidRPr="000C26CC" w14:paraId="4B6B042A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92CC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8714 20 00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88B6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8553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Časti, súčasti a príslušenstvá vozíkov pre telesne postihnuté osoby</w:t>
            </w:r>
          </w:p>
        </w:tc>
      </w:tr>
      <w:tr w:rsidR="000C26CC" w:rsidRPr="000C26CC" w14:paraId="69EEA4B8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B948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9001 30 00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DCDA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6FB2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Kontaktné šošovky</w:t>
            </w:r>
          </w:p>
        </w:tc>
      </w:tr>
      <w:tr w:rsidR="000C26CC" w:rsidRPr="000C26CC" w14:paraId="46B2A65A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209A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9001 40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9FBB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AEC2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Okuliarové šošovky zo skla</w:t>
            </w:r>
          </w:p>
        </w:tc>
      </w:tr>
      <w:tr w:rsidR="000C26CC" w:rsidRPr="000C26CC" w14:paraId="0BFB91D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4B32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9001 50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9743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C8A1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Okuliarové šošovky z ostatných materiálov</w:t>
            </w:r>
          </w:p>
        </w:tc>
      </w:tr>
      <w:tr w:rsidR="000C26CC" w:rsidRPr="000C26CC" w14:paraId="7EA8ABA5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5CE8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FDA9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1C7B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Ortopedické zariadenia vrátane bariel, liečebných a chirurgických pásov a bandáží; dlahy a ostatné pomôcky na liečenie zlomenín; umelé časti tela; načúvacie pomôcky a ostatné zariadenia nosené alebo dopravované na tele alebo v tele implantované, na kompenzovanie nejakej chyby alebo neschopnosti.</w:t>
            </w:r>
          </w:p>
        </w:tc>
      </w:tr>
      <w:tr w:rsidR="000C26CC" w:rsidRPr="000C26CC" w14:paraId="61C8BACC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DE12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9619 00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3C46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35DF7" w14:textId="15903586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Hygienické vložky a tampóny, detské plienky a prebaly pre deti, a podobné výrobky, z akéhokoľvek materiálu – určené len na inkontinenciu</w:t>
            </w:r>
            <w:r w:rsidR="0077781B">
              <w:rPr>
                <w:color w:val="000000"/>
                <w:sz w:val="22"/>
                <w:szCs w:val="22"/>
              </w:rPr>
              <w:t>“</w:t>
            </w:r>
          </w:p>
        </w:tc>
      </w:tr>
    </w:tbl>
    <w:p w14:paraId="16B7D7A4" w14:textId="77777777" w:rsidR="00824840" w:rsidRPr="000C26CC" w:rsidRDefault="00824840" w:rsidP="00824840">
      <w:pPr>
        <w:rPr>
          <w:bCs/>
          <w:color w:val="000000"/>
        </w:rPr>
      </w:pPr>
    </w:p>
    <w:p w14:paraId="0441064F" w14:textId="77777777" w:rsidR="000C26CC" w:rsidRPr="000C26CC" w:rsidRDefault="000C26CC" w:rsidP="000C26CC">
      <w:pPr>
        <w:rPr>
          <w:bCs/>
          <w:color w:val="000000"/>
        </w:rPr>
      </w:pPr>
      <w:r w:rsidRPr="000C26CC">
        <w:rPr>
          <w:bCs/>
          <w:color w:val="000000"/>
        </w:rPr>
        <w:t>Poznámka pod čiarou k odkazu 1 znie:</w:t>
      </w:r>
    </w:p>
    <w:p w14:paraId="4D9BA4EB" w14:textId="77777777" w:rsidR="000C26CC" w:rsidRPr="000C26CC" w:rsidRDefault="000C26CC" w:rsidP="000C26CC">
      <w:pPr>
        <w:rPr>
          <w:bCs/>
          <w:color w:val="000000"/>
        </w:rPr>
      </w:pPr>
    </w:p>
    <w:p w14:paraId="789E2B9C" w14:textId="6712A941" w:rsidR="00824840" w:rsidRPr="000C26CC" w:rsidRDefault="000C26CC" w:rsidP="000C26CC">
      <w:pPr>
        <w:jc w:val="both"/>
        <w:rPr>
          <w:bCs/>
          <w:color w:val="000000"/>
        </w:rPr>
      </w:pPr>
      <w:r w:rsidRPr="000C26CC">
        <w:rPr>
          <w:bCs/>
          <w:color w:val="000000"/>
        </w:rPr>
        <w:lastRenderedPageBreak/>
        <w:t>„1) Nariadenie Rady (EHS) č. 2658/87 z 23. 7. 1987 o colnej a štatistickej nomenklatúre a o Spoločnom colnom sadzobníku v znení nariadenia Rady (EHS) č. 3528/89 z 23. 11. 1989, nariadenia Rady (EHS) č. 3845/89 z 18.12. 1989, nariadenia Rady (EHS) č. 2913/92 z 12. 10. 1992, nariadenia Rady (EHS) č. 1969/93 z 19. 7. 1993, nariadenia Rady (ES) č. 254/2000 z 31. 1. 2000.".</w:t>
      </w:r>
    </w:p>
    <w:p w14:paraId="51754783" w14:textId="4657E0AE" w:rsidR="005E5C44" w:rsidRPr="00F04719" w:rsidRDefault="005E5C44" w:rsidP="00824840">
      <w:pPr>
        <w:ind w:left="284"/>
        <w:jc w:val="both"/>
        <w:rPr>
          <w:bCs/>
          <w:color w:val="000000"/>
        </w:rPr>
      </w:pPr>
    </w:p>
    <w:p w14:paraId="53881C3D" w14:textId="075BC276" w:rsidR="00824840" w:rsidRDefault="00824840" w:rsidP="00824840">
      <w:pPr>
        <w:rPr>
          <w:bCs/>
          <w:color w:val="000000"/>
        </w:rPr>
      </w:pPr>
      <w:r w:rsidRPr="006D4DA5">
        <w:rPr>
          <w:b/>
          <w:color w:val="000000"/>
        </w:rPr>
        <w:t>3.</w:t>
      </w:r>
      <w:r>
        <w:rPr>
          <w:bCs/>
          <w:color w:val="000000"/>
        </w:rPr>
        <w:t xml:space="preserve"> </w:t>
      </w:r>
      <w:r w:rsidRPr="00F0643B">
        <w:rPr>
          <w:bCs/>
          <w:color w:val="000000"/>
        </w:rPr>
        <w:t>Za prílohu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sa vkladá 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>, ktorá vrátane nadpisu znie:</w:t>
      </w:r>
    </w:p>
    <w:p w14:paraId="27B0340B" w14:textId="77777777" w:rsidR="00824840" w:rsidRDefault="00824840" w:rsidP="00824840">
      <w:pPr>
        <w:rPr>
          <w:bCs/>
          <w:color w:val="000000"/>
        </w:rPr>
      </w:pPr>
    </w:p>
    <w:p w14:paraId="2DC94258" w14:textId="77777777" w:rsidR="00824840" w:rsidRDefault="00824840" w:rsidP="000C26CC">
      <w:pPr>
        <w:spacing w:after="120"/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 xml:space="preserve"> k zákonu č. 222/2004 Z. z.</w:t>
      </w:r>
    </w:p>
    <w:p w14:paraId="156008C6" w14:textId="69B24157" w:rsidR="00824840" w:rsidRPr="000C26CC" w:rsidRDefault="00824840" w:rsidP="000C26CC">
      <w:pPr>
        <w:spacing w:after="120"/>
        <w:jc w:val="center"/>
        <w:rPr>
          <w:bCs/>
          <w:color w:val="000000"/>
        </w:rPr>
      </w:pPr>
      <w:r w:rsidRPr="000C26CC">
        <w:rPr>
          <w:bCs/>
          <w:color w:val="000000"/>
        </w:rPr>
        <w:t xml:space="preserve">ZOZNAM </w:t>
      </w:r>
      <w:r w:rsidR="000C26CC" w:rsidRPr="000C26CC">
        <w:rPr>
          <w:bCs/>
          <w:color w:val="000000"/>
        </w:rPr>
        <w:t xml:space="preserve">TOVAROV </w:t>
      </w:r>
      <w:r w:rsidRPr="000C26CC">
        <w:rPr>
          <w:bCs/>
          <w:color w:val="000000"/>
        </w:rPr>
        <w:t>S MIMORIADNE ZNÍŽENOU SADZBOU DANE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6"/>
        <w:gridCol w:w="7678"/>
      </w:tblGrid>
      <w:tr w:rsidR="000C26CC" w14:paraId="15DCD027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5A8D6" w14:textId="4D001651" w:rsidR="000C26CC" w:rsidRPr="0077781B" w:rsidRDefault="000C26CC">
            <w:pPr>
              <w:rPr>
                <w:color w:val="000000"/>
                <w:sz w:val="22"/>
                <w:szCs w:val="22"/>
                <w:lang w:eastAsia="zh-CN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Číselné kódy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Spoločného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colného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br/>
              <w:t>sadzobníka</w:t>
            </w:r>
            <w:r w:rsidRPr="0077781B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 w:rsidRPr="0077781B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AFFB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117D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b/>
                <w:bCs/>
                <w:color w:val="000000"/>
                <w:sz w:val="22"/>
                <w:szCs w:val="22"/>
              </w:rPr>
              <w:t>Opis tovaru</w:t>
            </w:r>
          </w:p>
        </w:tc>
      </w:tr>
      <w:tr w:rsidR="000C26CC" w14:paraId="38387AD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A265C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E681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D38C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z hovädzích zvierat, čerstvé alebo chladené okrem mäsa z divých hovädzích zvierat položky 0102</w:t>
            </w:r>
          </w:p>
        </w:tc>
      </w:tr>
      <w:tr w:rsidR="000C26CC" w14:paraId="582DF4F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C912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A186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6217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zo svíň, čerstvé, chladené alebo mrazené - len mäso z domácich svíň, čerstvé alebo chladené</w:t>
            </w:r>
          </w:p>
        </w:tc>
      </w:tr>
      <w:tr w:rsidR="000C26CC" w14:paraId="5964CD8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ABC4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6043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CF87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z oviec alebo kôz, čerstvé, chladené alebo mrazené len mäso z oviec alebo kôz, čerstvé alebo chladené okrem mäsa z divých oviec a kôz</w:t>
            </w:r>
          </w:p>
        </w:tc>
      </w:tr>
      <w:tr w:rsidR="000C26CC" w14:paraId="7CFB6C2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D041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2B69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4206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Mäso a jedlé droby, z hydiny položky 0105, čerstvé, chladené alebo mrazené - len mäso a jedlé droby z domácej hydiny, čerstvé alebo chladené</w:t>
            </w:r>
          </w:p>
        </w:tc>
      </w:tr>
      <w:tr w:rsidR="000C26CC" w14:paraId="40DA595C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FF29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BA64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727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Ostatné mäso a jedlé mäsové droby, čerstvé, chladené alebo mrazené - len mäso a jedlé droby z domácich králikov, čerstvé alebo chladené</w:t>
            </w:r>
          </w:p>
        </w:tc>
      </w:tr>
      <w:tr w:rsidR="000C26CC" w14:paraId="408364D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2E96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1CD9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A0A2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Živé ryby - len sladkovodné ryby okrem ozdobných rýb položky 0301 11 00</w:t>
            </w:r>
          </w:p>
        </w:tc>
      </w:tr>
      <w:tr w:rsidR="000C26CC" w14:paraId="15EC5080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03F3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5A97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2686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Ryby, čerstvé alebo chladené, okrem rybieho filé a ostatného rybieho mäsa položky 0304 - len sladkovodné ryby okrem ozdobných rýb položky 0301 11 00</w:t>
            </w:r>
          </w:p>
        </w:tc>
      </w:tr>
      <w:tr w:rsidR="000C26CC" w14:paraId="5485FF0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8F58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EEF6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38D0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Rybie filé a ostatné rybie mäso (tiež mleté), čerstvé, chladené alebo mrazené - len rybie filé a ostatné rybie mäso (tiež mleté) zo sladkovodných rýb okrem ozdobných rýb položky 0301 11 00, čerstvé alebo chladené</w:t>
            </w:r>
          </w:p>
        </w:tc>
      </w:tr>
      <w:tr w:rsidR="000C26CC" w14:paraId="3648EC4D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4FC2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9DA0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F10EC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Mlieko a smotana nezahustené ani neobsahujúce pridaný cukor ani ostatné sladidlá - len mlieko</w:t>
            </w:r>
          </w:p>
        </w:tc>
      </w:tr>
      <w:tr w:rsidR="000C26CC" w14:paraId="6B2D6865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E132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0405 10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1761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C2FA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- Maslo</w:t>
            </w:r>
          </w:p>
        </w:tc>
      </w:tr>
      <w:tr w:rsidR="000C26CC" w14:paraId="57EDA53E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ACA2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9FD8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0093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Cmar, kyslé mlieko a smotana, jogurt, kefír a ostatné fermentované alebo acidofilné mlieko a smotana, tiež zahustené alebo obsahujúce pridaný cukor alebo ostatné sladidlá alebo ochutené alebo obsahujúce pridané ovocie, orechy alebo kakao</w:t>
            </w:r>
          </w:p>
        </w:tc>
      </w:tr>
      <w:tr w:rsidR="000C26CC" w14:paraId="1885BE4F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932E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1EF8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DF4D0" w14:textId="65AA1339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Syry a tvaroh – len ovčia bryndza podľa osobitného predpisu</w:t>
            </w:r>
            <w:r w:rsidRPr="0077781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77781B">
              <w:rPr>
                <w:color w:val="000000"/>
                <w:sz w:val="22"/>
                <w:szCs w:val="22"/>
              </w:rPr>
              <w:t>)</w:t>
            </w:r>
          </w:p>
        </w:tc>
      </w:tr>
      <w:tr w:rsidR="000C26CC" w14:paraId="34DF6525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2A22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0409 00 00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3C0F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F3EF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Prírodný med</w:t>
            </w:r>
          </w:p>
        </w:tc>
      </w:tr>
      <w:tr w:rsidR="000C26CC" w14:paraId="223BC17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806FE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1343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CD1DD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Zemiaky, čerstvé alebo chladené</w:t>
            </w:r>
          </w:p>
        </w:tc>
      </w:tr>
      <w:tr w:rsidR="000C26CC" w14:paraId="0D59CA2F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98BD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0702 00 00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72F0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494B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Rajčiaky, čerstvé alebo chladené</w:t>
            </w:r>
          </w:p>
        </w:tc>
      </w:tr>
      <w:tr w:rsidR="000C26CC" w14:paraId="3A6D95C9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E2C2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11ED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951A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Cibuľa, šalotka, cesnak, pór a ostatná cibuľová zelenina, čerstvá alebo chladená</w:t>
            </w:r>
          </w:p>
        </w:tc>
      </w:tr>
      <w:tr w:rsidR="000C26CC" w14:paraId="5A420F0D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8030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8260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81DF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Kapusta, karfiol, kaleráb, kel a podobná jedlá hlúbovitá zelenina, čerstvé alebo chladené</w:t>
            </w:r>
          </w:p>
        </w:tc>
      </w:tr>
      <w:tr w:rsidR="000C26CC" w14:paraId="15382AE9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857C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BBF3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35F9F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Hlávkový šalát (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Lactuca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sativa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>) a čakanka (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Cichorium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781B">
              <w:rPr>
                <w:color w:val="000000"/>
                <w:sz w:val="22"/>
                <w:szCs w:val="22"/>
              </w:rPr>
              <w:t>spp</w:t>
            </w:r>
            <w:proofErr w:type="spellEnd"/>
            <w:r w:rsidRPr="0077781B">
              <w:rPr>
                <w:color w:val="000000"/>
                <w:sz w:val="22"/>
                <w:szCs w:val="22"/>
              </w:rPr>
              <w:t>.), čerstvé alebo chladené</w:t>
            </w:r>
          </w:p>
        </w:tc>
      </w:tr>
      <w:tr w:rsidR="000C26CC" w14:paraId="6742026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2DF7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0707 00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2F81A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4AF3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Uhorky šalátové a uhorky nakladačky, čerstvé alebo chladené</w:t>
            </w:r>
          </w:p>
        </w:tc>
      </w:tr>
      <w:tr w:rsidR="000C26CC" w14:paraId="73DD3AE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245B0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853D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5565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Strukoviny, lúpané alebo nelúpané, čerstvé alebo chladené</w:t>
            </w:r>
          </w:p>
        </w:tc>
      </w:tr>
      <w:tr w:rsidR="000C26CC" w14:paraId="726C4242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91206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537E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DD2C8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Ostatná zelenina, čerstvá alebo chladená</w:t>
            </w:r>
          </w:p>
        </w:tc>
      </w:tr>
      <w:tr w:rsidR="000C26CC" w14:paraId="2AA38123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6C4A1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0808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228A2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DA803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Jablká, hrušky a duly, čerstvé</w:t>
            </w:r>
          </w:p>
        </w:tc>
      </w:tr>
      <w:tr w:rsidR="000C26CC" w14:paraId="559512E9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DF3E7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lastRenderedPageBreak/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2DD1B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915C5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Chlieb, sladké pečivo, koláče, sušienky a ostatné pekárske výrobky, tiež obsahujúce kakao; hostie, prázdne oblátky druhu vhodného na farmaceutické účely, oblátky na pečenie, ryžový papier a podobné výrobky – len čerstvý chlieb podľa osobitného predpisu</w:t>
            </w:r>
            <w:r w:rsidRPr="0077781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77781B">
              <w:rPr>
                <w:color w:val="000000"/>
                <w:sz w:val="22"/>
                <w:szCs w:val="22"/>
              </w:rPr>
              <w:t>) a len čerstvé pečivo podľa osobitného predpisu</w:t>
            </w:r>
            <w:r w:rsidRPr="0077781B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77781B">
              <w:rPr>
                <w:color w:val="000000"/>
                <w:sz w:val="22"/>
                <w:szCs w:val="22"/>
              </w:rPr>
              <w:t>) v hmotnosti 40 g až 50 g</w:t>
            </w:r>
          </w:p>
        </w:tc>
      </w:tr>
      <w:tr w:rsidR="000C26CC" w14:paraId="5EEBE826" w14:textId="77777777" w:rsidTr="000C26C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367A9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ex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C9144" w14:textId="77777777" w:rsidR="000C26CC" w:rsidRPr="0077781B" w:rsidRDefault="000C2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DB37F" w14:textId="4233CEA0" w:rsidR="000C26CC" w:rsidRPr="0077781B" w:rsidRDefault="000C26CC">
            <w:pPr>
              <w:rPr>
                <w:color w:val="000000"/>
                <w:sz w:val="22"/>
                <w:szCs w:val="22"/>
              </w:rPr>
            </w:pPr>
            <w:r w:rsidRPr="0077781B">
              <w:rPr>
                <w:color w:val="000000"/>
                <w:sz w:val="22"/>
                <w:szCs w:val="22"/>
              </w:rPr>
              <w:t>– Šťavy ovocné (vrátane hroznového muštu) a šťavy zeleninové, nekvasené a neobsahujúce pridaný alkohol, tiež obsahujúce pridaný cukor alebo ostatné sladidlá – len šťavy bez pridaného cukru alebo šťavy s pridaným cukrom maximálne 5 g na 100 ml.“</w:t>
            </w:r>
          </w:p>
        </w:tc>
      </w:tr>
    </w:tbl>
    <w:p w14:paraId="4A356BD5" w14:textId="494A5D31" w:rsidR="00B0444F" w:rsidRPr="000C26CC" w:rsidRDefault="00B0444F" w:rsidP="00B0444F">
      <w:pPr>
        <w:rPr>
          <w:bCs/>
          <w:color w:val="000000"/>
        </w:rPr>
      </w:pPr>
      <w:r w:rsidRPr="000C26CC">
        <w:rPr>
          <w:bCs/>
          <w:color w:val="000000"/>
        </w:rPr>
        <w:t>Poznámk</w:t>
      </w:r>
      <w:r w:rsidR="00426B4F">
        <w:rPr>
          <w:bCs/>
          <w:color w:val="000000"/>
        </w:rPr>
        <w:t>y</w:t>
      </w:r>
      <w:r w:rsidRPr="000C26CC">
        <w:rPr>
          <w:bCs/>
          <w:color w:val="000000"/>
        </w:rPr>
        <w:t xml:space="preserve"> pod čiarou k odkaz</w:t>
      </w:r>
      <w:r>
        <w:rPr>
          <w:bCs/>
          <w:color w:val="000000"/>
        </w:rPr>
        <w:t>om</w:t>
      </w:r>
      <w:r w:rsidRPr="000C26CC">
        <w:rPr>
          <w:bCs/>
          <w:color w:val="000000"/>
        </w:rPr>
        <w:t xml:space="preserve"> </w:t>
      </w:r>
      <w:r>
        <w:rPr>
          <w:bCs/>
          <w:color w:val="000000"/>
        </w:rPr>
        <w:t>2 a</w:t>
      </w:r>
      <w:r w:rsidR="00426B4F">
        <w:rPr>
          <w:bCs/>
          <w:color w:val="000000"/>
        </w:rPr>
        <w:t>ž</w:t>
      </w:r>
      <w:r>
        <w:rPr>
          <w:bCs/>
          <w:color w:val="000000"/>
        </w:rPr>
        <w:t xml:space="preserve"> </w:t>
      </w:r>
      <w:r w:rsidR="00426B4F">
        <w:rPr>
          <w:bCs/>
          <w:color w:val="000000"/>
        </w:rPr>
        <w:t>4</w:t>
      </w:r>
      <w:r w:rsidRPr="000C26CC">
        <w:rPr>
          <w:bCs/>
          <w:color w:val="000000"/>
        </w:rPr>
        <w:t xml:space="preserve"> zne</w:t>
      </w:r>
      <w:r w:rsidR="00426B4F">
        <w:rPr>
          <w:bCs/>
          <w:color w:val="000000"/>
        </w:rPr>
        <w:t>jú</w:t>
      </w:r>
      <w:r w:rsidRPr="000C26CC">
        <w:rPr>
          <w:bCs/>
          <w:color w:val="000000"/>
        </w:rPr>
        <w:t>:</w:t>
      </w:r>
    </w:p>
    <w:p w14:paraId="050B700B" w14:textId="0E1B7995" w:rsidR="00824840" w:rsidRDefault="00426B4F" w:rsidP="000C26CC">
      <w:pPr>
        <w:jc w:val="both"/>
        <w:rPr>
          <w:bCs/>
          <w:color w:val="000000"/>
        </w:rPr>
      </w:pPr>
      <w:r>
        <w:rPr>
          <w:bCs/>
          <w:color w:val="000000"/>
          <w:vertAlign w:val="superscript"/>
        </w:rPr>
        <w:t>„</w:t>
      </w:r>
      <w:r w:rsidR="00B0444F" w:rsidRPr="00B0444F">
        <w:rPr>
          <w:bCs/>
          <w:color w:val="000000"/>
          <w:vertAlign w:val="superscript"/>
        </w:rPr>
        <w:t>2</w:t>
      </w:r>
      <w:r w:rsidR="00B0444F">
        <w:rPr>
          <w:bCs/>
          <w:color w:val="000000"/>
        </w:rPr>
        <w:t xml:space="preserve">) </w:t>
      </w:r>
      <w:r w:rsidR="00B0444F" w:rsidRPr="00B0444F">
        <w:rPr>
          <w:bCs/>
          <w:color w:val="000000"/>
        </w:rPr>
        <w:t>§ 9 ods. 8 písm. a) vyhlášky Ministerstva pôdohospodárstva a rozvoja vidieka Slovenskej republiky č. 343/2016 Z. z. o niektorých výrobkoch z mlieka.</w:t>
      </w:r>
    </w:p>
    <w:p w14:paraId="3D3F7F10" w14:textId="4F141375" w:rsidR="00B0444F" w:rsidRDefault="00B0444F" w:rsidP="000C26CC">
      <w:pPr>
        <w:jc w:val="both"/>
        <w:rPr>
          <w:bCs/>
          <w:color w:val="000000"/>
        </w:rPr>
      </w:pPr>
      <w:r w:rsidRPr="00B0444F">
        <w:rPr>
          <w:bCs/>
          <w:color w:val="000000"/>
          <w:vertAlign w:val="superscript"/>
        </w:rPr>
        <w:t>3</w:t>
      </w:r>
      <w:r>
        <w:rPr>
          <w:bCs/>
          <w:color w:val="000000"/>
        </w:rPr>
        <w:t xml:space="preserve">) </w:t>
      </w:r>
      <w:r w:rsidRPr="00B0444F">
        <w:rPr>
          <w:bCs/>
          <w:color w:val="000000"/>
        </w:rPr>
        <w:t>§ 2 písm. c) a i) vyhlášky Ministerstva pôdohospodárstva a rozvoja vidieka Slovenskej republiky č. 24/2014 Z. z. o pekárskych výrobkoch, cukrárskych výrobkoch a cestovinách.</w:t>
      </w:r>
    </w:p>
    <w:p w14:paraId="503B5089" w14:textId="3F89FAC1" w:rsidR="00426B4F" w:rsidRDefault="00426B4F" w:rsidP="000C26CC">
      <w:pPr>
        <w:jc w:val="both"/>
        <w:rPr>
          <w:bCs/>
          <w:color w:val="000000"/>
        </w:rPr>
      </w:pPr>
      <w:r w:rsidRPr="00426B4F">
        <w:rPr>
          <w:bCs/>
          <w:color w:val="000000"/>
          <w:vertAlign w:val="superscript"/>
        </w:rPr>
        <w:t>4</w:t>
      </w:r>
      <w:r>
        <w:rPr>
          <w:bCs/>
          <w:color w:val="000000"/>
        </w:rPr>
        <w:t xml:space="preserve">) </w:t>
      </w:r>
      <w:r w:rsidRPr="00426B4F">
        <w:rPr>
          <w:bCs/>
          <w:color w:val="000000"/>
        </w:rPr>
        <w:t>§ 2 písm. e) a i) vyhlášky č. 24/2014 Z. z.</w:t>
      </w:r>
      <w:r>
        <w:rPr>
          <w:bCs/>
          <w:color w:val="000000"/>
        </w:rPr>
        <w:t>“</w:t>
      </w:r>
    </w:p>
    <w:p w14:paraId="455ADF4D" w14:textId="77777777" w:rsidR="00B0444F" w:rsidRPr="00F04719" w:rsidRDefault="00B0444F" w:rsidP="000C26CC">
      <w:pPr>
        <w:jc w:val="both"/>
        <w:rPr>
          <w:bCs/>
          <w:color w:val="000000"/>
        </w:rPr>
      </w:pPr>
    </w:p>
    <w:p w14:paraId="6B894F02" w14:textId="3BD5238E" w:rsidR="005E5C44" w:rsidRPr="00FA3FBA" w:rsidRDefault="00824840" w:rsidP="00FA3FBA">
      <w:pPr>
        <w:rPr>
          <w:bCs/>
          <w:color w:val="000000"/>
        </w:rPr>
      </w:pPr>
      <w:r w:rsidRPr="006D4DA5">
        <w:rPr>
          <w:b/>
          <w:color w:val="000000"/>
        </w:rPr>
        <w:t>4</w:t>
      </w:r>
      <w:r w:rsidR="00FA3FBA" w:rsidRPr="006D4DA5">
        <w:rPr>
          <w:b/>
          <w:color w:val="000000"/>
        </w:rPr>
        <w:t>.</w:t>
      </w:r>
      <w:r w:rsidR="00FA3FBA">
        <w:rPr>
          <w:bCs/>
          <w:color w:val="000000"/>
        </w:rPr>
        <w:t xml:space="preserve"> </w:t>
      </w:r>
      <w:r w:rsidR="00F04719" w:rsidRPr="00FA3FBA">
        <w:rPr>
          <w:bCs/>
          <w:color w:val="000000"/>
        </w:rPr>
        <w:t xml:space="preserve">Za </w:t>
      </w:r>
      <w:r w:rsidR="00FA3FBA" w:rsidRPr="00FA3FBA">
        <w:rPr>
          <w:bCs/>
          <w:color w:val="000000"/>
        </w:rPr>
        <w:t>§ 48e</w:t>
      </w:r>
      <w:r w:rsidR="00F04719" w:rsidRPr="00FA3FBA">
        <w:rPr>
          <w:bCs/>
          <w:color w:val="000000"/>
        </w:rPr>
        <w:t xml:space="preserve"> sa vkladá </w:t>
      </w:r>
      <w:r w:rsidR="00FA3FBA" w:rsidRPr="00FA3FBA">
        <w:rPr>
          <w:bCs/>
          <w:color w:val="000000"/>
        </w:rPr>
        <w:t>§ 48f, ktorý</w:t>
      </w:r>
      <w:r w:rsidR="00FA3FBA">
        <w:rPr>
          <w:bCs/>
          <w:color w:val="000000"/>
        </w:rPr>
        <w:t xml:space="preserve"> vrátane nadpisu</w:t>
      </w:r>
      <w:r w:rsidR="00FA3FBA" w:rsidRPr="00FA3FBA">
        <w:rPr>
          <w:bCs/>
          <w:color w:val="000000"/>
        </w:rPr>
        <w:t xml:space="preserve"> znie:</w:t>
      </w:r>
    </w:p>
    <w:p w14:paraId="42F4A9C6" w14:textId="77777777" w:rsidR="00FA3FBA" w:rsidRPr="00FA3FBA" w:rsidRDefault="00FA3FBA" w:rsidP="00FA3FBA"/>
    <w:p w14:paraId="7E7DAB34" w14:textId="52D332FC" w:rsidR="00FA3FBA" w:rsidRPr="00633044" w:rsidRDefault="00FA3FBA" w:rsidP="00633044">
      <w:pPr>
        <w:ind w:left="284"/>
        <w:jc w:val="center"/>
        <w:rPr>
          <w:bCs/>
          <w:color w:val="000000"/>
        </w:rPr>
      </w:pPr>
      <w:r w:rsidRPr="00633044">
        <w:rPr>
          <w:bCs/>
          <w:color w:val="000000"/>
        </w:rPr>
        <w:t>„§ 48f</w:t>
      </w:r>
    </w:p>
    <w:p w14:paraId="0B57D88C" w14:textId="4652AF86" w:rsidR="00FA3FBA" w:rsidRPr="00633044" w:rsidRDefault="00FA3FBA" w:rsidP="00633044">
      <w:pPr>
        <w:ind w:left="284"/>
        <w:jc w:val="center"/>
        <w:rPr>
          <w:bCs/>
        </w:rPr>
      </w:pPr>
      <w:r w:rsidRPr="00633044">
        <w:rPr>
          <w:bCs/>
        </w:rPr>
        <w:t>Oslobodenie od dane pri priamom predaji</w:t>
      </w:r>
    </w:p>
    <w:p w14:paraId="0311A41B" w14:textId="56D15C46" w:rsidR="00FA3FBA" w:rsidRDefault="00FA3FBA" w:rsidP="00633044">
      <w:pPr>
        <w:ind w:left="284"/>
        <w:rPr>
          <w:bCs/>
          <w:color w:val="000000"/>
        </w:rPr>
      </w:pPr>
    </w:p>
    <w:p w14:paraId="7BBCD272" w14:textId="288D17EE" w:rsidR="00E1313E" w:rsidRPr="00E1313E" w:rsidRDefault="00E1313E" w:rsidP="00633044">
      <w:pPr>
        <w:ind w:left="284"/>
        <w:jc w:val="both"/>
        <w:rPr>
          <w:bCs/>
          <w:color w:val="000000"/>
        </w:rPr>
      </w:pPr>
      <w:r w:rsidRPr="00E1313E">
        <w:rPr>
          <w:bCs/>
          <w:color w:val="000000"/>
        </w:rPr>
        <w:t>(1</w:t>
      </w:r>
      <w:r>
        <w:rPr>
          <w:bCs/>
          <w:color w:val="000000"/>
        </w:rPr>
        <w:t xml:space="preserve">) </w:t>
      </w:r>
      <w:r w:rsidR="00FA3FBA" w:rsidRPr="00E1313E">
        <w:rPr>
          <w:bCs/>
          <w:color w:val="000000"/>
        </w:rPr>
        <w:t>Oslobodené od dane je dodanie tovarov</w:t>
      </w:r>
      <w:r w:rsidRPr="00E1313E">
        <w:rPr>
          <w:bCs/>
          <w:color w:val="000000"/>
        </w:rPr>
        <w:t xml:space="preserve"> formou</w:t>
      </w:r>
      <w:r w:rsidR="00FA3FBA" w:rsidRPr="00E1313E">
        <w:rPr>
          <w:bCs/>
          <w:color w:val="000000"/>
        </w:rPr>
        <w:t xml:space="preserve"> </w:t>
      </w:r>
      <w:r w:rsidRPr="00E1313E">
        <w:rPr>
          <w:bCs/>
          <w:color w:val="000000"/>
        </w:rPr>
        <w:t>priameho predaja a dodávanie malého množstva prvotných produktov prvovýrobcami konečnému spotrebiteľovi alebo miestnej maloobchodnej prevádzkarni, ktorá priamo zásobuje konečných spotrebiteľo</w:t>
      </w:r>
      <w:r>
        <w:rPr>
          <w:bCs/>
          <w:color w:val="000000"/>
        </w:rPr>
        <w:t>v.</w:t>
      </w:r>
    </w:p>
    <w:p w14:paraId="33102301" w14:textId="77777777" w:rsidR="00E1313E" w:rsidRPr="00E1313E" w:rsidRDefault="00E1313E" w:rsidP="00633044">
      <w:pPr>
        <w:ind w:left="284"/>
      </w:pPr>
    </w:p>
    <w:p w14:paraId="38CDD9AD" w14:textId="292435B4" w:rsidR="00FA3FBA" w:rsidRDefault="00E1313E" w:rsidP="00633044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(2) </w:t>
      </w:r>
      <w:r w:rsidR="00633044">
        <w:rPr>
          <w:bCs/>
          <w:color w:val="000000"/>
        </w:rPr>
        <w:t xml:space="preserve">Na účely ods. 1 musia byť splnené podmienky priameho predaja </w:t>
      </w:r>
      <w:r w:rsidR="00FA3FBA" w:rsidRPr="00FA3FBA">
        <w:rPr>
          <w:bCs/>
          <w:color w:val="000000"/>
        </w:rPr>
        <w:t>podľa osobitn</w:t>
      </w:r>
      <w:r w:rsidR="00633044">
        <w:rPr>
          <w:bCs/>
          <w:color w:val="000000"/>
        </w:rPr>
        <w:t>ých</w:t>
      </w:r>
      <w:r w:rsidR="00FA3FBA" w:rsidRPr="00FA3FBA">
        <w:rPr>
          <w:bCs/>
          <w:color w:val="000000"/>
        </w:rPr>
        <w:t xml:space="preserve"> </w:t>
      </w:r>
      <w:r w:rsidR="00633044">
        <w:rPr>
          <w:bCs/>
          <w:color w:val="000000"/>
        </w:rPr>
        <w:t>p</w:t>
      </w:r>
      <w:r w:rsidR="00FA3FBA" w:rsidRPr="00FA3FBA">
        <w:rPr>
          <w:bCs/>
          <w:color w:val="000000"/>
        </w:rPr>
        <w:t>redpis</w:t>
      </w:r>
      <w:r w:rsidR="00633044">
        <w:rPr>
          <w:bCs/>
          <w:color w:val="000000"/>
        </w:rPr>
        <w:t>ov</w:t>
      </w:r>
      <w:r w:rsidR="00EF4077" w:rsidRPr="00EF4077">
        <w:rPr>
          <w:bCs/>
          <w:color w:val="000000"/>
          <w:vertAlign w:val="superscript"/>
        </w:rPr>
        <w:t>25g</w:t>
      </w:r>
      <w:r w:rsidR="00EF4077" w:rsidRPr="00EF4077">
        <w:rPr>
          <w:bCs/>
          <w:color w:val="000000"/>
        </w:rPr>
        <w:t>)</w:t>
      </w:r>
      <w:r w:rsidR="00633044">
        <w:rPr>
          <w:bCs/>
          <w:color w:val="000000"/>
        </w:rPr>
        <w:t>.</w:t>
      </w:r>
      <w:r w:rsidR="00EF4077">
        <w:rPr>
          <w:bCs/>
          <w:color w:val="000000"/>
        </w:rPr>
        <w:t>“</w:t>
      </w:r>
    </w:p>
    <w:p w14:paraId="6D2CF9B4" w14:textId="71745AE2" w:rsidR="00EF4077" w:rsidRDefault="00EF4077" w:rsidP="00633044">
      <w:pPr>
        <w:ind w:left="284"/>
        <w:jc w:val="both"/>
        <w:rPr>
          <w:bCs/>
          <w:color w:val="000000"/>
        </w:rPr>
      </w:pPr>
    </w:p>
    <w:p w14:paraId="17CF90E8" w14:textId="53A7D48E" w:rsidR="00EF4077" w:rsidRDefault="00EF4077" w:rsidP="00633044">
      <w:pPr>
        <w:ind w:left="284"/>
        <w:jc w:val="both"/>
        <w:rPr>
          <w:bCs/>
          <w:color w:val="000000"/>
        </w:rPr>
      </w:pPr>
      <w:r w:rsidRPr="00EF4077">
        <w:rPr>
          <w:bCs/>
          <w:color w:val="000000"/>
        </w:rPr>
        <w:t>Poznámk</w:t>
      </w:r>
      <w:r>
        <w:rPr>
          <w:bCs/>
          <w:color w:val="000000"/>
        </w:rPr>
        <w:t>a</w:t>
      </w:r>
      <w:r w:rsidRPr="00EF4077">
        <w:rPr>
          <w:bCs/>
          <w:color w:val="000000"/>
        </w:rPr>
        <w:t xml:space="preserve"> pod čiarou k odkaz</w:t>
      </w:r>
      <w:r>
        <w:rPr>
          <w:bCs/>
          <w:color w:val="000000"/>
        </w:rPr>
        <w:t>u</w:t>
      </w:r>
      <w:r w:rsidRPr="00EF4077">
        <w:rPr>
          <w:bCs/>
          <w:color w:val="000000"/>
        </w:rPr>
        <w:t xml:space="preserve"> </w:t>
      </w:r>
      <w:r>
        <w:rPr>
          <w:bCs/>
          <w:color w:val="000000"/>
        </w:rPr>
        <w:t>25</w:t>
      </w:r>
      <w:r w:rsidRPr="00EF4077">
        <w:rPr>
          <w:bCs/>
          <w:color w:val="000000"/>
        </w:rPr>
        <w:t>g zn</w:t>
      </w:r>
      <w:r>
        <w:rPr>
          <w:bCs/>
          <w:color w:val="000000"/>
        </w:rPr>
        <w:t>ie</w:t>
      </w:r>
      <w:r w:rsidRPr="00EF4077">
        <w:rPr>
          <w:bCs/>
          <w:color w:val="000000"/>
        </w:rPr>
        <w:t>:</w:t>
      </w:r>
    </w:p>
    <w:p w14:paraId="68922187" w14:textId="131719A6" w:rsidR="00EF4077" w:rsidRDefault="00EF4077" w:rsidP="00EF4077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EF4077">
        <w:rPr>
          <w:bCs/>
          <w:color w:val="000000"/>
          <w:vertAlign w:val="superscript"/>
        </w:rPr>
        <w:t>25g</w:t>
      </w:r>
      <w:r>
        <w:rPr>
          <w:bCs/>
          <w:color w:val="000000"/>
        </w:rPr>
        <w:t xml:space="preserve">) </w:t>
      </w:r>
      <w:r w:rsidRPr="00EF4077">
        <w:rPr>
          <w:bCs/>
          <w:color w:val="000000"/>
        </w:rPr>
        <w:t>Nariadenie vlády č. 359/2011 Z. z.</w:t>
      </w:r>
      <w:r>
        <w:rPr>
          <w:bCs/>
          <w:color w:val="000000"/>
        </w:rPr>
        <w:t xml:space="preserve">, </w:t>
      </w:r>
      <w:r w:rsidRPr="00EF4077">
        <w:rPr>
          <w:bCs/>
          <w:color w:val="000000"/>
        </w:rPr>
        <w:t>ktorým sa ustanovujú požiadavky na niektoré potravinárske prevádzkarne a na malé množstvá</w:t>
      </w:r>
      <w:r>
        <w:rPr>
          <w:bCs/>
          <w:color w:val="000000"/>
        </w:rPr>
        <w:t xml:space="preserve">; </w:t>
      </w:r>
    </w:p>
    <w:p w14:paraId="783FA781" w14:textId="6BB08D64" w:rsidR="00EF4077" w:rsidRDefault="00EF4077" w:rsidP="00EF4077">
      <w:pPr>
        <w:ind w:left="284"/>
        <w:jc w:val="both"/>
        <w:rPr>
          <w:bCs/>
          <w:color w:val="000000"/>
        </w:rPr>
      </w:pPr>
      <w:r w:rsidRPr="00EF4077">
        <w:rPr>
          <w:bCs/>
          <w:color w:val="000000"/>
        </w:rPr>
        <w:t xml:space="preserve">Nariadenie vlády č. 360/2011 Z. z., ktorým sa ustanovujú hygienické požiadavky na priamy predaj a dodávanie malého množstva prvotných produktov rastlinného a živočíšneho pôvodu a dodávanie mlieka a mliečnych výrobkov konečnému spotrebiteľovi a iným maloobchodným </w:t>
      </w:r>
      <w:proofErr w:type="spellStart"/>
      <w:r w:rsidRPr="00EF4077">
        <w:rPr>
          <w:bCs/>
          <w:color w:val="000000"/>
        </w:rPr>
        <w:t>prevádzkarniam</w:t>
      </w:r>
      <w:proofErr w:type="spellEnd"/>
      <w:r>
        <w:rPr>
          <w:bCs/>
          <w:color w:val="000000"/>
        </w:rPr>
        <w:t xml:space="preserve"> v znení n</w:t>
      </w:r>
      <w:r w:rsidRPr="00EF4077">
        <w:rPr>
          <w:bCs/>
          <w:color w:val="000000"/>
        </w:rPr>
        <w:t>ariadeni</w:t>
      </w:r>
      <w:r>
        <w:rPr>
          <w:bCs/>
          <w:color w:val="000000"/>
        </w:rPr>
        <w:t>a</w:t>
      </w:r>
      <w:r w:rsidRPr="00EF4077">
        <w:rPr>
          <w:bCs/>
          <w:color w:val="000000"/>
        </w:rPr>
        <w:t xml:space="preserve"> vlády č. 100/2016 Z. z.</w:t>
      </w:r>
      <w:r>
        <w:rPr>
          <w:bCs/>
          <w:color w:val="000000"/>
        </w:rPr>
        <w:t>“.</w:t>
      </w:r>
    </w:p>
    <w:p w14:paraId="7D3AE623" w14:textId="77777777" w:rsidR="00EF4077" w:rsidRDefault="00EF4077" w:rsidP="00633044">
      <w:pPr>
        <w:ind w:left="284"/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2266540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>Tento zákon nadobúda účinnosť dň</w:t>
      </w:r>
      <w:r w:rsidR="005E5C44">
        <w:rPr>
          <w:bCs/>
          <w:color w:val="000000"/>
        </w:rPr>
        <w:t>om vyhlásenia.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99DE" w14:textId="77777777" w:rsidR="00B74D08" w:rsidRDefault="00B74D08" w:rsidP="00450A56">
      <w:r>
        <w:separator/>
      </w:r>
    </w:p>
  </w:endnote>
  <w:endnote w:type="continuationSeparator" w:id="0">
    <w:p w14:paraId="60E234BA" w14:textId="77777777" w:rsidR="00B74D08" w:rsidRDefault="00B74D08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37D6" w14:textId="77777777" w:rsidR="00B74D08" w:rsidRDefault="00B74D08" w:rsidP="00450A56">
      <w:r>
        <w:separator/>
      </w:r>
    </w:p>
  </w:footnote>
  <w:footnote w:type="continuationSeparator" w:id="0">
    <w:p w14:paraId="65EC2F55" w14:textId="77777777" w:rsidR="00B74D08" w:rsidRDefault="00B74D08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1995">
    <w:abstractNumId w:val="14"/>
  </w:num>
  <w:num w:numId="2" w16cid:durableId="2102486879">
    <w:abstractNumId w:val="8"/>
  </w:num>
  <w:num w:numId="3" w16cid:durableId="1119107251">
    <w:abstractNumId w:val="10"/>
  </w:num>
  <w:num w:numId="4" w16cid:durableId="641734608">
    <w:abstractNumId w:val="1"/>
  </w:num>
  <w:num w:numId="5" w16cid:durableId="1765688198">
    <w:abstractNumId w:val="6"/>
  </w:num>
  <w:num w:numId="6" w16cid:durableId="1216308617">
    <w:abstractNumId w:val="5"/>
  </w:num>
  <w:num w:numId="7" w16cid:durableId="2091340709">
    <w:abstractNumId w:val="9"/>
  </w:num>
  <w:num w:numId="8" w16cid:durableId="1864705981">
    <w:abstractNumId w:val="4"/>
  </w:num>
  <w:num w:numId="9" w16cid:durableId="1879077795">
    <w:abstractNumId w:val="3"/>
  </w:num>
  <w:num w:numId="10" w16cid:durableId="804783327">
    <w:abstractNumId w:val="11"/>
  </w:num>
  <w:num w:numId="11" w16cid:durableId="489254110">
    <w:abstractNumId w:val="0"/>
  </w:num>
  <w:num w:numId="12" w16cid:durableId="951211436">
    <w:abstractNumId w:val="15"/>
  </w:num>
  <w:num w:numId="13" w16cid:durableId="305428856">
    <w:abstractNumId w:val="2"/>
  </w:num>
  <w:num w:numId="14" w16cid:durableId="1650792351">
    <w:abstractNumId w:val="7"/>
  </w:num>
  <w:num w:numId="15" w16cid:durableId="318660398">
    <w:abstractNumId w:val="12"/>
  </w:num>
  <w:num w:numId="16" w16cid:durableId="1309817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wFALfsvnctAAAA"/>
  </w:docVars>
  <w:rsids>
    <w:rsidRoot w:val="003E5E00"/>
    <w:rsid w:val="00000462"/>
    <w:rsid w:val="00017CA4"/>
    <w:rsid w:val="00020E22"/>
    <w:rsid w:val="0004632B"/>
    <w:rsid w:val="0004721C"/>
    <w:rsid w:val="00047427"/>
    <w:rsid w:val="00053EDF"/>
    <w:rsid w:val="0006160A"/>
    <w:rsid w:val="000627F1"/>
    <w:rsid w:val="00093CFB"/>
    <w:rsid w:val="000B2027"/>
    <w:rsid w:val="000B4DBB"/>
    <w:rsid w:val="000B589D"/>
    <w:rsid w:val="000B663B"/>
    <w:rsid w:val="000C26CC"/>
    <w:rsid w:val="000D03D8"/>
    <w:rsid w:val="00111F96"/>
    <w:rsid w:val="001149AB"/>
    <w:rsid w:val="00117A2B"/>
    <w:rsid w:val="001216A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38C2"/>
    <w:rsid w:val="00277712"/>
    <w:rsid w:val="00277A11"/>
    <w:rsid w:val="0028088E"/>
    <w:rsid w:val="00290453"/>
    <w:rsid w:val="00291B60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26B4F"/>
    <w:rsid w:val="00434B34"/>
    <w:rsid w:val="004507D5"/>
    <w:rsid w:val="00450A56"/>
    <w:rsid w:val="0045457D"/>
    <w:rsid w:val="00465711"/>
    <w:rsid w:val="004875DD"/>
    <w:rsid w:val="004A0B08"/>
    <w:rsid w:val="004A58BE"/>
    <w:rsid w:val="004D1159"/>
    <w:rsid w:val="004D2DB1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923D5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D5"/>
    <w:rsid w:val="006073E4"/>
    <w:rsid w:val="0062645E"/>
    <w:rsid w:val="00630E68"/>
    <w:rsid w:val="00633044"/>
    <w:rsid w:val="00651FDD"/>
    <w:rsid w:val="00654B51"/>
    <w:rsid w:val="0066732B"/>
    <w:rsid w:val="006748F3"/>
    <w:rsid w:val="00682D67"/>
    <w:rsid w:val="006C3035"/>
    <w:rsid w:val="006C70FC"/>
    <w:rsid w:val="006D4DA5"/>
    <w:rsid w:val="006F322D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C7375"/>
    <w:rsid w:val="008E0A24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64973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2793"/>
    <w:rsid w:val="00B03B58"/>
    <w:rsid w:val="00B0444F"/>
    <w:rsid w:val="00B247B7"/>
    <w:rsid w:val="00B3568B"/>
    <w:rsid w:val="00B357A8"/>
    <w:rsid w:val="00B47B95"/>
    <w:rsid w:val="00B63C88"/>
    <w:rsid w:val="00B74D08"/>
    <w:rsid w:val="00B83F04"/>
    <w:rsid w:val="00BC3ED5"/>
    <w:rsid w:val="00BD285F"/>
    <w:rsid w:val="00BF073D"/>
    <w:rsid w:val="00C03019"/>
    <w:rsid w:val="00C33A5D"/>
    <w:rsid w:val="00C53CE2"/>
    <w:rsid w:val="00C74076"/>
    <w:rsid w:val="00C80344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B250C"/>
    <w:rsid w:val="00DC4E31"/>
    <w:rsid w:val="00DE0D5E"/>
    <w:rsid w:val="00E1313E"/>
    <w:rsid w:val="00E173AC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F4077"/>
    <w:rsid w:val="00F01618"/>
    <w:rsid w:val="00F04719"/>
    <w:rsid w:val="00F05BBF"/>
    <w:rsid w:val="00F0643B"/>
    <w:rsid w:val="00F137AE"/>
    <w:rsid w:val="00F40EAE"/>
    <w:rsid w:val="00F42809"/>
    <w:rsid w:val="00F50236"/>
    <w:rsid w:val="00F5294D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</cp:lastModifiedBy>
  <cp:revision>73</cp:revision>
  <cp:lastPrinted>2020-05-15T12:49:00Z</cp:lastPrinted>
  <dcterms:created xsi:type="dcterms:W3CDTF">2020-05-18T13:26:00Z</dcterms:created>
  <dcterms:modified xsi:type="dcterms:W3CDTF">2023-04-03T09:09:00Z</dcterms:modified>
</cp:coreProperties>
</file>