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A3E68" w14:textId="77777777" w:rsidR="000A0BEF" w:rsidRPr="00F640C4" w:rsidRDefault="001575CB" w:rsidP="00F640C4">
      <w:pPr>
        <w:jc w:val="center"/>
        <w:outlineLvl w:val="0"/>
        <w:rPr>
          <w:b/>
          <w:bCs/>
        </w:rPr>
      </w:pPr>
      <w:bookmarkStart w:id="0" w:name="_GoBack"/>
      <w:bookmarkEnd w:id="0"/>
      <w:r w:rsidRPr="00F640C4">
        <w:rPr>
          <w:b/>
          <w:bCs/>
        </w:rPr>
        <w:t>Dôvodová správa</w:t>
      </w:r>
    </w:p>
    <w:p w14:paraId="6078C0B8" w14:textId="77777777" w:rsidR="000A0BEF" w:rsidRPr="00F640C4" w:rsidRDefault="000A0BEF" w:rsidP="00F640C4">
      <w:pPr>
        <w:jc w:val="both"/>
        <w:rPr>
          <w:b/>
          <w:bCs/>
        </w:rPr>
      </w:pPr>
    </w:p>
    <w:p w14:paraId="138641BE" w14:textId="77777777" w:rsidR="000A0BEF" w:rsidRPr="00F640C4" w:rsidRDefault="001575CB" w:rsidP="00F640C4">
      <w:pPr>
        <w:numPr>
          <w:ilvl w:val="0"/>
          <w:numId w:val="1"/>
        </w:numPr>
        <w:jc w:val="both"/>
        <w:outlineLvl w:val="0"/>
        <w:rPr>
          <w:b/>
          <w:bCs/>
        </w:rPr>
      </w:pPr>
      <w:r w:rsidRPr="00F640C4">
        <w:rPr>
          <w:b/>
          <w:bCs/>
        </w:rPr>
        <w:t>Všeobecná časť</w:t>
      </w:r>
    </w:p>
    <w:p w14:paraId="2094C2E8" w14:textId="77777777" w:rsidR="000A0BEF" w:rsidRPr="00F640C4" w:rsidRDefault="000A0BEF" w:rsidP="00F640C4">
      <w:pPr>
        <w:pStyle w:val="Bezriadkovania"/>
        <w:ind w:firstLine="567"/>
        <w:jc w:val="both"/>
        <w:rPr>
          <w:rFonts w:ascii="Times New Roman" w:hAnsi="Times New Roman"/>
          <w:bCs/>
          <w:sz w:val="24"/>
          <w:szCs w:val="24"/>
        </w:rPr>
      </w:pPr>
    </w:p>
    <w:p w14:paraId="3B076650" w14:textId="7C4CC722" w:rsidR="00945ACC" w:rsidRPr="00F640C4" w:rsidRDefault="00537BBC" w:rsidP="00F640C4">
      <w:pPr>
        <w:pStyle w:val="Bezriadkovania"/>
        <w:ind w:firstLine="567"/>
        <w:jc w:val="both"/>
        <w:rPr>
          <w:rFonts w:ascii="Times New Roman" w:hAnsi="Times New Roman"/>
          <w:bCs/>
          <w:sz w:val="24"/>
          <w:szCs w:val="24"/>
        </w:rPr>
      </w:pPr>
      <w:r w:rsidRPr="00F640C4">
        <w:rPr>
          <w:rFonts w:ascii="Times New Roman" w:hAnsi="Times New Roman"/>
          <w:bCs/>
          <w:sz w:val="24"/>
          <w:szCs w:val="24"/>
        </w:rPr>
        <w:t>N</w:t>
      </w:r>
      <w:r w:rsidR="001575CB" w:rsidRPr="00F640C4">
        <w:rPr>
          <w:rFonts w:ascii="Times New Roman" w:hAnsi="Times New Roman"/>
          <w:bCs/>
          <w:sz w:val="24"/>
          <w:szCs w:val="24"/>
        </w:rPr>
        <w:t>ávrh zákona</w:t>
      </w:r>
      <w:r w:rsidRPr="00F640C4">
        <w:rPr>
          <w:rFonts w:ascii="Times New Roman" w:hAnsi="Times New Roman"/>
          <w:bCs/>
          <w:sz w:val="24"/>
          <w:szCs w:val="24"/>
        </w:rPr>
        <w:t>,</w:t>
      </w:r>
      <w:r w:rsidR="001575CB" w:rsidRPr="00F640C4">
        <w:rPr>
          <w:rFonts w:ascii="Times New Roman" w:hAnsi="Times New Roman"/>
          <w:bCs/>
          <w:sz w:val="24"/>
          <w:szCs w:val="24"/>
        </w:rPr>
        <w:t xml:space="preserve"> ktorým sa mení </w:t>
      </w:r>
      <w:r w:rsidR="006D493E" w:rsidRPr="00F640C4">
        <w:rPr>
          <w:rFonts w:ascii="Times New Roman" w:hAnsi="Times New Roman"/>
          <w:bCs/>
          <w:sz w:val="24"/>
          <w:szCs w:val="24"/>
        </w:rPr>
        <w:t xml:space="preserve">a dopĺňa </w:t>
      </w:r>
      <w:r w:rsidR="001575CB" w:rsidRPr="00F640C4">
        <w:rPr>
          <w:rFonts w:ascii="Times New Roman" w:hAnsi="Times New Roman"/>
          <w:bCs/>
          <w:sz w:val="24"/>
          <w:szCs w:val="24"/>
        </w:rPr>
        <w:t xml:space="preserve">zákon č. 417/2013 Z. z. o pomoci v hmotnej núdzi a o zmene a doplnení niektorých zákonov v znení neskorších </w:t>
      </w:r>
      <w:r w:rsidR="0009452C" w:rsidRPr="00F640C4">
        <w:rPr>
          <w:rFonts w:ascii="Times New Roman" w:hAnsi="Times New Roman"/>
          <w:bCs/>
          <w:sz w:val="24"/>
          <w:szCs w:val="24"/>
        </w:rPr>
        <w:t>predpisov</w:t>
      </w:r>
      <w:r w:rsidR="001575CB" w:rsidRPr="00F640C4">
        <w:rPr>
          <w:rFonts w:ascii="Times New Roman" w:hAnsi="Times New Roman"/>
          <w:bCs/>
          <w:sz w:val="24"/>
          <w:szCs w:val="24"/>
        </w:rPr>
        <w:t xml:space="preserve"> a ktorým sa men</w:t>
      </w:r>
      <w:r w:rsidR="00AD619D" w:rsidRPr="00F640C4">
        <w:rPr>
          <w:rFonts w:ascii="Times New Roman" w:hAnsi="Times New Roman"/>
          <w:bCs/>
          <w:sz w:val="24"/>
          <w:szCs w:val="24"/>
        </w:rPr>
        <w:t xml:space="preserve">í a dopĺňa zákon č. 461/2003 Z. z. o sociálnom poistení v znení neskorších predpisov </w:t>
      </w:r>
      <w:r w:rsidR="00594CE4" w:rsidRPr="00F640C4">
        <w:rPr>
          <w:rFonts w:ascii="Times New Roman" w:hAnsi="Times New Roman"/>
          <w:bCs/>
          <w:sz w:val="24"/>
          <w:szCs w:val="24"/>
        </w:rPr>
        <w:t xml:space="preserve">(ďalej len  „návrh zákona“) </w:t>
      </w:r>
      <w:r w:rsidR="00945ACC" w:rsidRPr="00F640C4">
        <w:rPr>
          <w:rFonts w:ascii="Times New Roman" w:hAnsi="Times New Roman"/>
          <w:bCs/>
          <w:sz w:val="24"/>
          <w:szCs w:val="24"/>
        </w:rPr>
        <w:t>predkladá na rokovanie Národnej rady Slovenskej republiky skupina poslancov Ná</w:t>
      </w:r>
      <w:r w:rsidR="00B92E80">
        <w:rPr>
          <w:rFonts w:ascii="Times New Roman" w:hAnsi="Times New Roman"/>
          <w:bCs/>
          <w:sz w:val="24"/>
          <w:szCs w:val="24"/>
        </w:rPr>
        <w:t>rodnej rady Slovenskej republiky Zuzany ŠEBOVEJ, Miloša SVRČEKA a Moniky PÉTER.</w:t>
      </w:r>
    </w:p>
    <w:p w14:paraId="0C6F5F96" w14:textId="77777777" w:rsidR="00945ACC" w:rsidRPr="00F640C4" w:rsidRDefault="00945ACC" w:rsidP="00F640C4">
      <w:pPr>
        <w:pStyle w:val="Bezriadkovania"/>
        <w:ind w:firstLine="567"/>
        <w:jc w:val="both"/>
        <w:rPr>
          <w:rFonts w:ascii="Times New Roman" w:hAnsi="Times New Roman"/>
          <w:bCs/>
          <w:sz w:val="24"/>
          <w:szCs w:val="24"/>
        </w:rPr>
      </w:pPr>
    </w:p>
    <w:p w14:paraId="5E1E48C1" w14:textId="056CA9C7" w:rsidR="00CF612D" w:rsidRPr="00F640C4" w:rsidRDefault="006E291B" w:rsidP="00F640C4">
      <w:pPr>
        <w:pStyle w:val="Bezriadkovania"/>
        <w:ind w:firstLine="567"/>
        <w:jc w:val="both"/>
        <w:rPr>
          <w:rFonts w:ascii="Times New Roman" w:hAnsi="Times New Roman"/>
          <w:bCs/>
          <w:sz w:val="24"/>
          <w:szCs w:val="24"/>
        </w:rPr>
      </w:pPr>
      <w:r w:rsidRPr="00F640C4">
        <w:rPr>
          <w:rFonts w:ascii="Times New Roman" w:hAnsi="Times New Roman"/>
          <w:bCs/>
          <w:sz w:val="24"/>
          <w:szCs w:val="24"/>
        </w:rPr>
        <w:t xml:space="preserve">Návrh </w:t>
      </w:r>
      <w:r w:rsidR="00CF612D" w:rsidRPr="00F640C4">
        <w:rPr>
          <w:rFonts w:ascii="Times New Roman" w:hAnsi="Times New Roman"/>
          <w:bCs/>
          <w:sz w:val="24"/>
          <w:szCs w:val="24"/>
        </w:rPr>
        <w:t xml:space="preserve">zákona </w:t>
      </w:r>
      <w:r w:rsidR="001575CB" w:rsidRPr="00F640C4">
        <w:rPr>
          <w:rFonts w:ascii="Times New Roman" w:hAnsi="Times New Roman"/>
          <w:bCs/>
          <w:sz w:val="24"/>
          <w:szCs w:val="24"/>
        </w:rPr>
        <w:t xml:space="preserve">sa predkladá </w:t>
      </w:r>
      <w:r w:rsidR="00945ACC" w:rsidRPr="00F640C4">
        <w:rPr>
          <w:rFonts w:ascii="Times New Roman" w:hAnsi="Times New Roman"/>
          <w:bCs/>
          <w:sz w:val="24"/>
          <w:szCs w:val="24"/>
        </w:rPr>
        <w:t xml:space="preserve">z dôvodu potreby </w:t>
      </w:r>
      <w:r w:rsidR="001F2CA8" w:rsidRPr="00F640C4">
        <w:rPr>
          <w:rFonts w:ascii="Times New Roman" w:hAnsi="Times New Roman"/>
          <w:bCs/>
          <w:sz w:val="24"/>
          <w:szCs w:val="24"/>
        </w:rPr>
        <w:t xml:space="preserve">úpravy nastavenia a výšky príspevku na bývanie a potreby </w:t>
      </w:r>
      <w:r w:rsidR="006D493E" w:rsidRPr="00F640C4">
        <w:rPr>
          <w:rFonts w:ascii="Times New Roman" w:hAnsi="Times New Roman"/>
          <w:bCs/>
          <w:sz w:val="24"/>
          <w:szCs w:val="24"/>
        </w:rPr>
        <w:t>skoršej</w:t>
      </w:r>
      <w:r w:rsidR="00945ACC" w:rsidRPr="00F640C4">
        <w:rPr>
          <w:rFonts w:ascii="Times New Roman" w:hAnsi="Times New Roman"/>
          <w:bCs/>
          <w:sz w:val="24"/>
          <w:szCs w:val="24"/>
        </w:rPr>
        <w:t xml:space="preserve"> </w:t>
      </w:r>
      <w:r w:rsidR="006D493E" w:rsidRPr="00F640C4">
        <w:rPr>
          <w:rFonts w:ascii="Times New Roman" w:hAnsi="Times New Roman"/>
          <w:bCs/>
          <w:sz w:val="24"/>
          <w:szCs w:val="24"/>
        </w:rPr>
        <w:t>valorizácie</w:t>
      </w:r>
      <w:r w:rsidR="001F2CA8" w:rsidRPr="00F640C4">
        <w:rPr>
          <w:rFonts w:ascii="Times New Roman" w:hAnsi="Times New Roman"/>
          <w:bCs/>
          <w:sz w:val="24"/>
          <w:szCs w:val="24"/>
        </w:rPr>
        <w:t xml:space="preserve"> súm pomoci v</w:t>
      </w:r>
      <w:r w:rsidR="00CD64C9" w:rsidRPr="00F640C4">
        <w:rPr>
          <w:rFonts w:ascii="Times New Roman" w:hAnsi="Times New Roman"/>
          <w:bCs/>
          <w:sz w:val="24"/>
          <w:szCs w:val="24"/>
        </w:rPr>
        <w:t> </w:t>
      </w:r>
      <w:r w:rsidR="001F2CA8" w:rsidRPr="00F640C4">
        <w:rPr>
          <w:rFonts w:ascii="Times New Roman" w:hAnsi="Times New Roman"/>
          <w:bCs/>
          <w:sz w:val="24"/>
          <w:szCs w:val="24"/>
        </w:rPr>
        <w:t>hmotnej</w:t>
      </w:r>
      <w:r w:rsidR="00CD64C9" w:rsidRPr="00F640C4">
        <w:rPr>
          <w:rFonts w:ascii="Times New Roman" w:hAnsi="Times New Roman"/>
          <w:bCs/>
          <w:sz w:val="24"/>
          <w:szCs w:val="24"/>
        </w:rPr>
        <w:t xml:space="preserve"> núdzi</w:t>
      </w:r>
      <w:r w:rsidR="00CF612D" w:rsidRPr="00F640C4">
        <w:rPr>
          <w:rFonts w:ascii="Times New Roman" w:hAnsi="Times New Roman"/>
          <w:bCs/>
          <w:sz w:val="24"/>
          <w:szCs w:val="24"/>
        </w:rPr>
        <w:t>. Predmetné opatrenia môžu v aktuálnej situáci</w:t>
      </w:r>
      <w:r w:rsidR="00CD64C9" w:rsidRPr="00F640C4">
        <w:rPr>
          <w:rFonts w:ascii="Times New Roman" w:hAnsi="Times New Roman"/>
          <w:bCs/>
          <w:sz w:val="24"/>
          <w:szCs w:val="24"/>
        </w:rPr>
        <w:t>i</w:t>
      </w:r>
      <w:r w:rsidR="00CF612D" w:rsidRPr="00F640C4">
        <w:rPr>
          <w:rFonts w:ascii="Times New Roman" w:hAnsi="Times New Roman"/>
          <w:bCs/>
          <w:sz w:val="24"/>
          <w:szCs w:val="24"/>
        </w:rPr>
        <w:t xml:space="preserve"> čiastočne zmierniť nepriaznivé následky inflácie na najodkázanejšie skupiny obyvateľov.</w:t>
      </w:r>
    </w:p>
    <w:p w14:paraId="7BD715CF" w14:textId="77777777" w:rsidR="00F640C4" w:rsidRDefault="00F640C4" w:rsidP="00F640C4">
      <w:pPr>
        <w:pStyle w:val="Bezriadkovania"/>
        <w:ind w:firstLine="567"/>
        <w:jc w:val="both"/>
        <w:rPr>
          <w:rFonts w:ascii="Times New Roman" w:hAnsi="Times New Roman"/>
          <w:bCs/>
          <w:sz w:val="24"/>
          <w:szCs w:val="24"/>
        </w:rPr>
      </w:pPr>
    </w:p>
    <w:p w14:paraId="3973F54C" w14:textId="4F654A10" w:rsidR="006D493E" w:rsidRPr="00F640C4" w:rsidRDefault="00CF612D" w:rsidP="00F640C4">
      <w:pPr>
        <w:pStyle w:val="Bezriadkovania"/>
        <w:ind w:firstLine="567"/>
        <w:jc w:val="both"/>
        <w:rPr>
          <w:rFonts w:ascii="Times New Roman" w:hAnsi="Times New Roman"/>
          <w:bCs/>
          <w:sz w:val="24"/>
          <w:szCs w:val="24"/>
        </w:rPr>
      </w:pPr>
      <w:r w:rsidRPr="00F640C4">
        <w:rPr>
          <w:rFonts w:ascii="Times New Roman" w:hAnsi="Times New Roman"/>
          <w:bCs/>
          <w:sz w:val="24"/>
          <w:szCs w:val="24"/>
        </w:rPr>
        <w:t xml:space="preserve">Na neadekvátnu výšku a nastavenie príspevku na bývanie dlhodobo upozorňuje </w:t>
      </w:r>
      <w:r w:rsidR="00E44818" w:rsidRPr="00F640C4">
        <w:rPr>
          <w:rFonts w:ascii="Times New Roman" w:hAnsi="Times New Roman"/>
          <w:bCs/>
          <w:sz w:val="24"/>
          <w:szCs w:val="24"/>
        </w:rPr>
        <w:t xml:space="preserve">široká </w:t>
      </w:r>
      <w:r w:rsidRPr="00F640C4">
        <w:rPr>
          <w:rFonts w:ascii="Times New Roman" w:hAnsi="Times New Roman"/>
          <w:bCs/>
          <w:sz w:val="24"/>
          <w:szCs w:val="24"/>
        </w:rPr>
        <w:t xml:space="preserve">odborná verejnosť. Vzhľadom na súčasnú energetickú a inflačnú krízu </w:t>
      </w:r>
      <w:r w:rsidR="006D493E" w:rsidRPr="00F640C4">
        <w:rPr>
          <w:rFonts w:ascii="Times New Roman" w:hAnsi="Times New Roman"/>
          <w:bCs/>
          <w:sz w:val="24"/>
          <w:szCs w:val="24"/>
        </w:rPr>
        <w:t>môže toto</w:t>
      </w:r>
      <w:r w:rsidRPr="00F640C4">
        <w:rPr>
          <w:rFonts w:ascii="Times New Roman" w:hAnsi="Times New Roman"/>
          <w:bCs/>
          <w:sz w:val="24"/>
          <w:szCs w:val="24"/>
        </w:rPr>
        <w:t xml:space="preserve"> opatrenie výrazne pomôcť nízkopríjmovým domácnostiam udržať si primerané bývanie. V návrhu zákona sa navrhuje rozčleniť príspevok na bývanie na viac úrovní a zároveň zvýšiť jeho výšku, čím sa jednak zvýši disponibilný príjem domácnost</w:t>
      </w:r>
      <w:r w:rsidR="00E44818" w:rsidRPr="00F640C4">
        <w:rPr>
          <w:rFonts w:ascii="Times New Roman" w:hAnsi="Times New Roman"/>
          <w:bCs/>
          <w:sz w:val="24"/>
          <w:szCs w:val="24"/>
        </w:rPr>
        <w:t>í</w:t>
      </w:r>
      <w:r w:rsidRPr="00F640C4">
        <w:rPr>
          <w:rFonts w:ascii="Times New Roman" w:hAnsi="Times New Roman"/>
          <w:bCs/>
          <w:sz w:val="24"/>
          <w:szCs w:val="24"/>
        </w:rPr>
        <w:t xml:space="preserve">, ktorým sa poskytuje pomoc v hmotnej núdzi a zároveň sa zvýši počet týchto domácností. </w:t>
      </w:r>
    </w:p>
    <w:p w14:paraId="5B36DBD3" w14:textId="77777777" w:rsidR="00F640C4" w:rsidRDefault="00F640C4" w:rsidP="00F640C4">
      <w:pPr>
        <w:pStyle w:val="Bezriadkovania"/>
        <w:ind w:firstLine="567"/>
        <w:jc w:val="both"/>
        <w:rPr>
          <w:rFonts w:ascii="Times New Roman" w:hAnsi="Times New Roman"/>
          <w:bCs/>
          <w:sz w:val="24"/>
          <w:szCs w:val="24"/>
        </w:rPr>
      </w:pPr>
    </w:p>
    <w:p w14:paraId="17FC70B8" w14:textId="34B9E945" w:rsidR="002913AE" w:rsidRPr="00F640C4" w:rsidRDefault="00CF612D" w:rsidP="00F640C4">
      <w:pPr>
        <w:pStyle w:val="Bezriadkovania"/>
        <w:ind w:firstLine="567"/>
        <w:jc w:val="both"/>
        <w:rPr>
          <w:rFonts w:ascii="Times New Roman" w:hAnsi="Times New Roman"/>
          <w:bCs/>
          <w:sz w:val="24"/>
          <w:szCs w:val="24"/>
        </w:rPr>
      </w:pPr>
      <w:r w:rsidRPr="00F640C4">
        <w:rPr>
          <w:rFonts w:ascii="Times New Roman" w:hAnsi="Times New Roman"/>
          <w:bCs/>
          <w:sz w:val="24"/>
          <w:szCs w:val="24"/>
        </w:rPr>
        <w:t xml:space="preserve">Návrhom zákona sa zároveň </w:t>
      </w:r>
      <w:r w:rsidR="006D493E" w:rsidRPr="00F640C4">
        <w:rPr>
          <w:rFonts w:ascii="Times New Roman" w:hAnsi="Times New Roman"/>
          <w:bCs/>
          <w:sz w:val="24"/>
          <w:szCs w:val="24"/>
        </w:rPr>
        <w:t xml:space="preserve">navrhuje dočasne </w:t>
      </w:r>
      <w:r w:rsidRPr="00F640C4">
        <w:rPr>
          <w:rFonts w:ascii="Times New Roman" w:hAnsi="Times New Roman"/>
          <w:bCs/>
          <w:sz w:val="24"/>
          <w:szCs w:val="24"/>
        </w:rPr>
        <w:t>uprav</w:t>
      </w:r>
      <w:r w:rsidR="006D493E" w:rsidRPr="00F640C4">
        <w:rPr>
          <w:rFonts w:ascii="Times New Roman" w:hAnsi="Times New Roman"/>
          <w:bCs/>
          <w:sz w:val="24"/>
          <w:szCs w:val="24"/>
        </w:rPr>
        <w:t>iť</w:t>
      </w:r>
      <w:r w:rsidRPr="00F640C4">
        <w:rPr>
          <w:rFonts w:ascii="Times New Roman" w:hAnsi="Times New Roman"/>
          <w:bCs/>
          <w:sz w:val="24"/>
          <w:szCs w:val="24"/>
        </w:rPr>
        <w:t xml:space="preserve"> valorizačný mechanizmus súm pomoci v hmotnej núdzi</w:t>
      </w:r>
      <w:r w:rsidR="006D493E" w:rsidRPr="00F640C4">
        <w:rPr>
          <w:rFonts w:ascii="Times New Roman" w:hAnsi="Times New Roman"/>
          <w:bCs/>
          <w:sz w:val="24"/>
          <w:szCs w:val="24"/>
        </w:rPr>
        <w:t>,</w:t>
      </w:r>
      <w:r w:rsidRPr="00F640C4">
        <w:rPr>
          <w:rFonts w:ascii="Times New Roman" w:hAnsi="Times New Roman"/>
          <w:bCs/>
          <w:sz w:val="24"/>
          <w:szCs w:val="24"/>
        </w:rPr>
        <w:t xml:space="preserve"> a to tak, že </w:t>
      </w:r>
      <w:r w:rsidR="006D493E" w:rsidRPr="00F640C4">
        <w:rPr>
          <w:rFonts w:ascii="Times New Roman" w:hAnsi="Times New Roman"/>
          <w:bCs/>
          <w:sz w:val="24"/>
          <w:szCs w:val="24"/>
        </w:rPr>
        <w:t>predmetné sumy a koeficienty sa navrhuje valorizovať už od 1. októb</w:t>
      </w:r>
      <w:r w:rsidR="00D40246" w:rsidRPr="00F640C4">
        <w:rPr>
          <w:rFonts w:ascii="Times New Roman" w:hAnsi="Times New Roman"/>
          <w:bCs/>
          <w:sz w:val="24"/>
          <w:szCs w:val="24"/>
        </w:rPr>
        <w:t xml:space="preserve">ra </w:t>
      </w:r>
      <w:r w:rsidR="00E44818" w:rsidRPr="00F640C4">
        <w:rPr>
          <w:rFonts w:ascii="Times New Roman" w:hAnsi="Times New Roman"/>
          <w:bCs/>
          <w:sz w:val="24"/>
          <w:szCs w:val="24"/>
        </w:rPr>
        <w:t xml:space="preserve">2023 </w:t>
      </w:r>
      <w:r w:rsidR="00D40246" w:rsidRPr="00F640C4">
        <w:rPr>
          <w:rFonts w:ascii="Times New Roman" w:hAnsi="Times New Roman"/>
          <w:bCs/>
          <w:sz w:val="24"/>
          <w:szCs w:val="24"/>
        </w:rPr>
        <w:t>a nie od 1. januára</w:t>
      </w:r>
      <w:r w:rsidR="00E44818" w:rsidRPr="00F640C4">
        <w:rPr>
          <w:rFonts w:ascii="Times New Roman" w:hAnsi="Times New Roman"/>
          <w:bCs/>
          <w:sz w:val="24"/>
          <w:szCs w:val="24"/>
        </w:rPr>
        <w:t xml:space="preserve"> 2024</w:t>
      </w:r>
      <w:r w:rsidR="006D493E" w:rsidRPr="00F640C4">
        <w:rPr>
          <w:rFonts w:ascii="Times New Roman" w:hAnsi="Times New Roman"/>
          <w:bCs/>
          <w:sz w:val="24"/>
          <w:szCs w:val="24"/>
        </w:rPr>
        <w:t>.</w:t>
      </w:r>
      <w:r w:rsidR="001F2CA8" w:rsidRPr="00F640C4">
        <w:rPr>
          <w:rFonts w:ascii="Times New Roman" w:hAnsi="Times New Roman"/>
          <w:bCs/>
          <w:sz w:val="24"/>
          <w:szCs w:val="24"/>
        </w:rPr>
        <w:t xml:space="preserve"> </w:t>
      </w:r>
      <w:r w:rsidR="006D493E" w:rsidRPr="00F640C4">
        <w:rPr>
          <w:rFonts w:ascii="Times New Roman" w:hAnsi="Times New Roman"/>
          <w:bCs/>
          <w:sz w:val="24"/>
          <w:szCs w:val="24"/>
        </w:rPr>
        <w:t xml:space="preserve">Cieľom návrhu je pokrytie zvýšených výdavkov na bývanie, energie, stravu, základného vybavenia a potrieb pre dieťa z dôvodu zvýšenej miery inflácie, ktorú spôsobili ekonomické dôsledky pandémie ochorenia COVID-19 a taktiež vojnový konflikt na Ukrajine. </w:t>
      </w:r>
    </w:p>
    <w:p w14:paraId="17A17565" w14:textId="77777777" w:rsidR="00F640C4" w:rsidRDefault="00F640C4" w:rsidP="00F640C4">
      <w:pPr>
        <w:pStyle w:val="Bezriadkovania"/>
        <w:ind w:firstLine="567"/>
        <w:jc w:val="both"/>
        <w:rPr>
          <w:rFonts w:ascii="Times New Roman" w:hAnsi="Times New Roman"/>
          <w:bCs/>
          <w:sz w:val="24"/>
          <w:szCs w:val="24"/>
        </w:rPr>
      </w:pPr>
    </w:p>
    <w:p w14:paraId="2E1CE858" w14:textId="629C0CBC" w:rsidR="00777E34" w:rsidRPr="00F640C4" w:rsidRDefault="006E291B" w:rsidP="00F640C4">
      <w:pPr>
        <w:pStyle w:val="Bezriadkovania"/>
        <w:ind w:firstLine="567"/>
        <w:jc w:val="both"/>
        <w:rPr>
          <w:rFonts w:ascii="Times New Roman" w:hAnsi="Times New Roman"/>
          <w:bCs/>
          <w:sz w:val="24"/>
          <w:szCs w:val="24"/>
        </w:rPr>
      </w:pPr>
      <w:r w:rsidRPr="00F640C4">
        <w:rPr>
          <w:rFonts w:ascii="Times New Roman" w:hAnsi="Times New Roman"/>
          <w:bCs/>
          <w:sz w:val="24"/>
          <w:szCs w:val="24"/>
        </w:rPr>
        <w:t>V nadväznosti na zvýšenie súm</w:t>
      </w:r>
      <w:r w:rsidR="00777E34" w:rsidRPr="00F640C4">
        <w:rPr>
          <w:rFonts w:ascii="Times New Roman" w:hAnsi="Times New Roman"/>
          <w:bCs/>
          <w:sz w:val="24"/>
          <w:szCs w:val="24"/>
        </w:rPr>
        <w:t xml:space="preserve"> </w:t>
      </w:r>
      <w:r w:rsidRPr="00F640C4">
        <w:rPr>
          <w:rFonts w:ascii="Times New Roman" w:hAnsi="Times New Roman"/>
          <w:bCs/>
          <w:sz w:val="24"/>
          <w:szCs w:val="24"/>
        </w:rPr>
        <w:t>pomoci</w:t>
      </w:r>
      <w:r w:rsidR="00777E34" w:rsidRPr="00F640C4">
        <w:rPr>
          <w:rFonts w:ascii="Times New Roman" w:hAnsi="Times New Roman"/>
          <w:bCs/>
          <w:sz w:val="24"/>
          <w:szCs w:val="24"/>
        </w:rPr>
        <w:t xml:space="preserve"> v hmotnej núdzi </w:t>
      </w:r>
      <w:r w:rsidRPr="00F640C4">
        <w:rPr>
          <w:rFonts w:ascii="Times New Roman" w:hAnsi="Times New Roman"/>
          <w:bCs/>
          <w:sz w:val="24"/>
          <w:szCs w:val="24"/>
        </w:rPr>
        <w:t xml:space="preserve">sa </w:t>
      </w:r>
      <w:r w:rsidR="00777E34" w:rsidRPr="00F640C4">
        <w:rPr>
          <w:rFonts w:ascii="Times New Roman" w:hAnsi="Times New Roman"/>
          <w:bCs/>
          <w:sz w:val="24"/>
          <w:szCs w:val="24"/>
        </w:rPr>
        <w:t xml:space="preserve">v záujme zachovania účelu </w:t>
      </w:r>
      <w:r w:rsidRPr="00F640C4">
        <w:rPr>
          <w:rFonts w:ascii="Times New Roman" w:hAnsi="Times New Roman"/>
          <w:bCs/>
          <w:sz w:val="24"/>
          <w:szCs w:val="24"/>
        </w:rPr>
        <w:t>inštitútu minimálneho dôchodku</w:t>
      </w:r>
      <w:r w:rsidR="00777E34" w:rsidRPr="00F640C4">
        <w:rPr>
          <w:rFonts w:ascii="Times New Roman" w:hAnsi="Times New Roman"/>
          <w:bCs/>
          <w:sz w:val="24"/>
          <w:szCs w:val="24"/>
        </w:rPr>
        <w:t xml:space="preserve"> žiada opätovne nastaviť hodnoty odvodené od sumy životného minima.</w:t>
      </w:r>
    </w:p>
    <w:p w14:paraId="0A55F55D" w14:textId="77777777" w:rsidR="00F640C4" w:rsidRDefault="00F640C4" w:rsidP="00F640C4">
      <w:pPr>
        <w:pStyle w:val="Bezriadkovania"/>
        <w:ind w:firstLine="567"/>
        <w:jc w:val="both"/>
        <w:rPr>
          <w:rFonts w:ascii="Times New Roman" w:hAnsi="Times New Roman"/>
          <w:bCs/>
          <w:sz w:val="24"/>
          <w:szCs w:val="24"/>
        </w:rPr>
      </w:pPr>
    </w:p>
    <w:p w14:paraId="260A4A3E" w14:textId="45C4B67A" w:rsidR="00777E34" w:rsidRPr="00F640C4" w:rsidRDefault="00777E34" w:rsidP="00F640C4">
      <w:pPr>
        <w:pStyle w:val="Bezriadkovania"/>
        <w:ind w:firstLine="567"/>
        <w:jc w:val="both"/>
        <w:rPr>
          <w:rFonts w:ascii="Times New Roman" w:hAnsi="Times New Roman"/>
          <w:bCs/>
          <w:sz w:val="24"/>
          <w:szCs w:val="24"/>
        </w:rPr>
      </w:pPr>
      <w:r w:rsidRPr="00F640C4">
        <w:rPr>
          <w:rFonts w:ascii="Times New Roman" w:hAnsi="Times New Roman"/>
          <w:bCs/>
          <w:sz w:val="24"/>
          <w:szCs w:val="24"/>
        </w:rPr>
        <w:t>Minimálny dôchodok slúži na zabezpečenie príjmu poberateľa starobného dôchodku alebo invalidného dôchodku vyplácaného po dovŕšení dôchodkového veku za splnenia zákonom definovaných podmienok v takej sume, aby poberateľ dôchodku nebol odkázaný na pomoc v hmotnej núdzi.</w:t>
      </w:r>
    </w:p>
    <w:p w14:paraId="1EE9B81B" w14:textId="77777777" w:rsidR="00F640C4" w:rsidRDefault="00F640C4" w:rsidP="00F640C4">
      <w:pPr>
        <w:pStyle w:val="Bezriadkovania"/>
        <w:ind w:firstLine="567"/>
        <w:jc w:val="both"/>
        <w:rPr>
          <w:rFonts w:ascii="Times New Roman" w:hAnsi="Times New Roman"/>
          <w:bCs/>
          <w:sz w:val="24"/>
          <w:szCs w:val="24"/>
        </w:rPr>
      </w:pPr>
    </w:p>
    <w:p w14:paraId="73CEF0EE" w14:textId="1FD010DC" w:rsidR="00777E34" w:rsidRPr="00F640C4" w:rsidRDefault="00777E34" w:rsidP="00F640C4">
      <w:pPr>
        <w:pStyle w:val="Bezriadkovania"/>
        <w:ind w:firstLine="567"/>
        <w:jc w:val="both"/>
        <w:rPr>
          <w:rFonts w:ascii="Times New Roman" w:hAnsi="Times New Roman"/>
          <w:bCs/>
          <w:sz w:val="24"/>
          <w:szCs w:val="24"/>
        </w:rPr>
      </w:pPr>
      <w:r w:rsidRPr="00F640C4">
        <w:rPr>
          <w:rFonts w:ascii="Times New Roman" w:hAnsi="Times New Roman"/>
          <w:bCs/>
          <w:sz w:val="24"/>
          <w:szCs w:val="24"/>
        </w:rPr>
        <w:t>Od 1. júla 2023 sa v zmysle zákona č. 71/2023 Z. z.</w:t>
      </w:r>
      <w:r w:rsidR="006B4CD3">
        <w:rPr>
          <w:rFonts w:ascii="Times New Roman" w:hAnsi="Times New Roman"/>
          <w:bCs/>
          <w:sz w:val="24"/>
          <w:szCs w:val="24"/>
        </w:rPr>
        <w:t>,</w:t>
      </w:r>
      <w:r w:rsidRPr="00F640C4">
        <w:rPr>
          <w:rFonts w:ascii="Times New Roman" w:hAnsi="Times New Roman"/>
          <w:bCs/>
          <w:sz w:val="24"/>
          <w:szCs w:val="24"/>
        </w:rPr>
        <w:t xml:space="preserve"> ktorým sa mení a dopĺňa zákon č.</w:t>
      </w:r>
      <w:r w:rsidR="00CD64C9" w:rsidRPr="00F640C4">
        <w:rPr>
          <w:rFonts w:ascii="Times New Roman" w:hAnsi="Times New Roman"/>
          <w:bCs/>
          <w:sz w:val="24"/>
          <w:szCs w:val="24"/>
        </w:rPr>
        <w:t> </w:t>
      </w:r>
      <w:r w:rsidRPr="00F640C4">
        <w:rPr>
          <w:rFonts w:ascii="Times New Roman" w:hAnsi="Times New Roman"/>
          <w:bCs/>
          <w:sz w:val="24"/>
          <w:szCs w:val="24"/>
        </w:rPr>
        <w:t>461/2003 Z. z. o sociálnom poistení v znení neskorších predpisov, sumy minimálneho dôchodku opäť odvíjajú od sumy životného minima pre jednu plnoletú fyzickú osobu. Základná suma, na ktorú sa od 1. júla 2023 zvýši starobný dôchodok alebo invalidný dôchodok po dovŕšení dôchodkového veku, je opäť 136 % sumy životného minima pre jednu plnoletú fyzickú osobu a zvýši sa, ak poberateľ dôchodku získal viac ako 30 (kvalifikovaných) rokov dôchodkového poistenia.</w:t>
      </w:r>
    </w:p>
    <w:p w14:paraId="36B94DF3" w14:textId="77777777" w:rsidR="00F640C4" w:rsidRDefault="00F640C4" w:rsidP="00F640C4">
      <w:pPr>
        <w:pStyle w:val="Bezriadkovania"/>
        <w:ind w:firstLine="567"/>
        <w:jc w:val="both"/>
        <w:rPr>
          <w:rFonts w:ascii="Times New Roman" w:hAnsi="Times New Roman"/>
          <w:bCs/>
          <w:sz w:val="24"/>
          <w:szCs w:val="24"/>
        </w:rPr>
      </w:pPr>
    </w:p>
    <w:p w14:paraId="4196696D" w14:textId="6D25988A" w:rsidR="00777E34" w:rsidRPr="00F640C4" w:rsidRDefault="00777E34" w:rsidP="00F640C4">
      <w:pPr>
        <w:pStyle w:val="Bezriadkovania"/>
        <w:ind w:firstLine="567"/>
        <w:jc w:val="both"/>
        <w:rPr>
          <w:rFonts w:ascii="Times New Roman" w:hAnsi="Times New Roman"/>
          <w:bCs/>
          <w:sz w:val="24"/>
          <w:szCs w:val="24"/>
        </w:rPr>
      </w:pPr>
      <w:r w:rsidRPr="00F640C4">
        <w:rPr>
          <w:rFonts w:ascii="Times New Roman" w:hAnsi="Times New Roman"/>
          <w:bCs/>
          <w:sz w:val="24"/>
          <w:szCs w:val="24"/>
        </w:rPr>
        <w:t xml:space="preserve">Vychádzajúc z doteraz dostupných údajov možno predpokladať, že suma životného minima pre jednu plnoletú fyzickú osobu od 1. júla 2023 bude 264,20 eura a suma </w:t>
      </w:r>
      <w:r w:rsidR="006E291B" w:rsidRPr="00F640C4">
        <w:rPr>
          <w:rFonts w:ascii="Times New Roman" w:hAnsi="Times New Roman"/>
          <w:bCs/>
          <w:sz w:val="24"/>
          <w:szCs w:val="24"/>
        </w:rPr>
        <w:t>pomoci</w:t>
      </w:r>
      <w:r w:rsidRPr="00F640C4">
        <w:rPr>
          <w:rFonts w:ascii="Times New Roman" w:hAnsi="Times New Roman"/>
          <w:bCs/>
          <w:sz w:val="24"/>
          <w:szCs w:val="24"/>
        </w:rPr>
        <w:t xml:space="preserve"> v</w:t>
      </w:r>
      <w:r w:rsidR="00F640C4">
        <w:rPr>
          <w:rFonts w:ascii="Times New Roman" w:hAnsi="Times New Roman"/>
          <w:bCs/>
          <w:sz w:val="24"/>
          <w:szCs w:val="24"/>
        </w:rPr>
        <w:t> </w:t>
      </w:r>
      <w:r w:rsidRPr="00F640C4">
        <w:rPr>
          <w:rFonts w:ascii="Times New Roman" w:hAnsi="Times New Roman"/>
          <w:bCs/>
          <w:sz w:val="24"/>
          <w:szCs w:val="24"/>
        </w:rPr>
        <w:t xml:space="preserve">hmotnej núdzi </w:t>
      </w:r>
      <w:r w:rsidR="00B456F7" w:rsidRPr="00F640C4">
        <w:rPr>
          <w:rFonts w:ascii="Times New Roman" w:hAnsi="Times New Roman"/>
          <w:bCs/>
          <w:sz w:val="24"/>
          <w:szCs w:val="24"/>
        </w:rPr>
        <w:t xml:space="preserve">pre jednotlivca, ktorý má nárok na dávku v hmotnej núdzi, ochranný príspevok a príspevok na bývanie </w:t>
      </w:r>
      <w:r w:rsidRPr="00F640C4">
        <w:rPr>
          <w:rFonts w:ascii="Times New Roman" w:hAnsi="Times New Roman"/>
          <w:bCs/>
          <w:sz w:val="24"/>
          <w:szCs w:val="24"/>
        </w:rPr>
        <w:t>sa od 1. októbra 2023 zvýši na 262,30 eura. Z uvedeného dôvodu sa navrhuje zvýšiť aj základná suma minimálneho dôchodku z doterajších 136 % na 145 % sumy životného minima a stanoviť aj niektoré zvyšovacie percentá za ďalšie získané (kvalifikované) roky dôchodkového poistenia, ktoré slúžia na posilnenie zásady zásluhovosti. Navrhované zvýšenie je určené tak, aby poberateľ mini</w:t>
      </w:r>
      <w:r w:rsidR="00A01796" w:rsidRPr="00F640C4">
        <w:rPr>
          <w:rFonts w:ascii="Times New Roman" w:hAnsi="Times New Roman"/>
          <w:bCs/>
          <w:sz w:val="24"/>
          <w:szCs w:val="24"/>
        </w:rPr>
        <w:t>málneho dôchodku po zvýšení súm</w:t>
      </w:r>
      <w:r w:rsidRPr="00F640C4">
        <w:rPr>
          <w:rFonts w:ascii="Times New Roman" w:hAnsi="Times New Roman"/>
          <w:bCs/>
          <w:sz w:val="24"/>
          <w:szCs w:val="24"/>
        </w:rPr>
        <w:t xml:space="preserve"> </w:t>
      </w:r>
      <w:r w:rsidR="006E291B" w:rsidRPr="00F640C4">
        <w:rPr>
          <w:rFonts w:ascii="Times New Roman" w:hAnsi="Times New Roman"/>
          <w:bCs/>
          <w:sz w:val="24"/>
          <w:szCs w:val="24"/>
        </w:rPr>
        <w:t>pomoci</w:t>
      </w:r>
      <w:r w:rsidRPr="00F640C4">
        <w:rPr>
          <w:rFonts w:ascii="Times New Roman" w:hAnsi="Times New Roman"/>
          <w:bCs/>
          <w:sz w:val="24"/>
          <w:szCs w:val="24"/>
        </w:rPr>
        <w:t xml:space="preserve"> v</w:t>
      </w:r>
      <w:r w:rsidR="00F640C4">
        <w:rPr>
          <w:rFonts w:ascii="Times New Roman" w:hAnsi="Times New Roman"/>
          <w:bCs/>
          <w:sz w:val="24"/>
          <w:szCs w:val="24"/>
        </w:rPr>
        <w:t> </w:t>
      </w:r>
      <w:r w:rsidRPr="00F640C4">
        <w:rPr>
          <w:rFonts w:ascii="Times New Roman" w:hAnsi="Times New Roman"/>
          <w:bCs/>
          <w:sz w:val="24"/>
          <w:szCs w:val="24"/>
        </w:rPr>
        <w:t xml:space="preserve">hmotnej núdzi v zásade nebol odkázaný na </w:t>
      </w:r>
      <w:r w:rsidR="006E291B" w:rsidRPr="00F640C4">
        <w:rPr>
          <w:rFonts w:ascii="Times New Roman" w:hAnsi="Times New Roman"/>
          <w:bCs/>
          <w:sz w:val="24"/>
          <w:szCs w:val="24"/>
        </w:rPr>
        <w:t>pomoc v</w:t>
      </w:r>
      <w:r w:rsidRPr="00F640C4">
        <w:rPr>
          <w:rFonts w:ascii="Times New Roman" w:hAnsi="Times New Roman"/>
          <w:bCs/>
          <w:sz w:val="24"/>
          <w:szCs w:val="24"/>
        </w:rPr>
        <w:t xml:space="preserve"> hmotnej núdz</w:t>
      </w:r>
      <w:r w:rsidR="00CD64C9" w:rsidRPr="00F640C4">
        <w:rPr>
          <w:rFonts w:ascii="Times New Roman" w:hAnsi="Times New Roman"/>
          <w:bCs/>
          <w:sz w:val="24"/>
          <w:szCs w:val="24"/>
        </w:rPr>
        <w:t>i</w:t>
      </w:r>
      <w:r w:rsidRPr="00F640C4">
        <w:rPr>
          <w:rFonts w:ascii="Times New Roman" w:hAnsi="Times New Roman"/>
          <w:bCs/>
          <w:sz w:val="24"/>
          <w:szCs w:val="24"/>
        </w:rPr>
        <w:t>.</w:t>
      </w:r>
    </w:p>
    <w:p w14:paraId="4F9A6D79" w14:textId="77777777" w:rsidR="00F640C4" w:rsidRDefault="00F640C4" w:rsidP="00F640C4">
      <w:pPr>
        <w:pStyle w:val="Bezriadkovania"/>
        <w:ind w:firstLine="567"/>
        <w:jc w:val="both"/>
        <w:rPr>
          <w:rFonts w:ascii="Times New Roman" w:hAnsi="Times New Roman"/>
          <w:bCs/>
          <w:sz w:val="24"/>
          <w:szCs w:val="24"/>
        </w:rPr>
      </w:pPr>
    </w:p>
    <w:p w14:paraId="281A43B2" w14:textId="76CBB1FC" w:rsidR="00857131" w:rsidRPr="00F640C4" w:rsidRDefault="001575CB" w:rsidP="00F640C4">
      <w:pPr>
        <w:pStyle w:val="Bezriadkovania"/>
        <w:ind w:firstLine="567"/>
        <w:jc w:val="both"/>
        <w:rPr>
          <w:rFonts w:ascii="Times New Roman" w:hAnsi="Times New Roman"/>
          <w:bCs/>
          <w:sz w:val="24"/>
          <w:szCs w:val="24"/>
        </w:rPr>
      </w:pPr>
      <w:r w:rsidRPr="00F640C4">
        <w:rPr>
          <w:rFonts w:ascii="Times New Roman" w:hAnsi="Times New Roman"/>
          <w:bCs/>
          <w:sz w:val="24"/>
          <w:szCs w:val="24"/>
        </w:rPr>
        <w:t xml:space="preserve">Návrh </w:t>
      </w:r>
      <w:r w:rsidR="0009452C" w:rsidRPr="00F640C4">
        <w:rPr>
          <w:rFonts w:ascii="Times New Roman" w:hAnsi="Times New Roman"/>
          <w:bCs/>
          <w:sz w:val="24"/>
          <w:szCs w:val="24"/>
        </w:rPr>
        <w:t>zákona</w:t>
      </w:r>
      <w:r w:rsidRPr="00F640C4">
        <w:rPr>
          <w:rFonts w:ascii="Times New Roman" w:hAnsi="Times New Roman"/>
          <w:bCs/>
          <w:sz w:val="24"/>
          <w:szCs w:val="24"/>
        </w:rPr>
        <w:t xml:space="preserve"> má pozitívne sociálne vplyvy</w:t>
      </w:r>
      <w:r w:rsidR="008561B7" w:rsidRPr="00F640C4">
        <w:rPr>
          <w:rFonts w:ascii="Times New Roman" w:hAnsi="Times New Roman"/>
          <w:bCs/>
          <w:sz w:val="24"/>
          <w:szCs w:val="24"/>
        </w:rPr>
        <w:t xml:space="preserve">, </w:t>
      </w:r>
      <w:r w:rsidRPr="00F640C4">
        <w:rPr>
          <w:rFonts w:ascii="Times New Roman" w:hAnsi="Times New Roman"/>
          <w:bCs/>
          <w:sz w:val="24"/>
          <w:szCs w:val="24"/>
        </w:rPr>
        <w:t>negatívny vplyv na rozpočet verejnej správy</w:t>
      </w:r>
      <w:r w:rsidR="008561B7" w:rsidRPr="00F640C4">
        <w:rPr>
          <w:rFonts w:ascii="Times New Roman" w:hAnsi="Times New Roman"/>
          <w:bCs/>
          <w:sz w:val="24"/>
          <w:szCs w:val="24"/>
        </w:rPr>
        <w:t>, pozitívny vplyv na manželstvo, rodičovstvo a rodinu a vplyv na informatizáciu spoločnosti</w:t>
      </w:r>
      <w:r w:rsidRPr="00F640C4">
        <w:rPr>
          <w:rFonts w:ascii="Times New Roman" w:hAnsi="Times New Roman"/>
          <w:bCs/>
          <w:sz w:val="24"/>
          <w:szCs w:val="24"/>
        </w:rPr>
        <w:t xml:space="preserve">. Návrh </w:t>
      </w:r>
      <w:r w:rsidR="0009452C" w:rsidRPr="00F640C4">
        <w:rPr>
          <w:rFonts w:ascii="Times New Roman" w:hAnsi="Times New Roman"/>
          <w:bCs/>
          <w:sz w:val="24"/>
          <w:szCs w:val="24"/>
        </w:rPr>
        <w:t>zákona</w:t>
      </w:r>
      <w:r w:rsidRPr="00F640C4">
        <w:rPr>
          <w:rFonts w:ascii="Times New Roman" w:hAnsi="Times New Roman"/>
          <w:bCs/>
          <w:sz w:val="24"/>
          <w:szCs w:val="24"/>
        </w:rPr>
        <w:t xml:space="preserve"> nemá vplyv na podnikateľské prostredie, na životné prostredie, </w:t>
      </w:r>
      <w:r w:rsidR="008561B7" w:rsidRPr="00F640C4">
        <w:rPr>
          <w:rFonts w:ascii="Times New Roman" w:hAnsi="Times New Roman"/>
          <w:bCs/>
          <w:sz w:val="24"/>
          <w:szCs w:val="24"/>
        </w:rPr>
        <w:t>ani</w:t>
      </w:r>
      <w:r w:rsidR="00255535" w:rsidRPr="00F640C4">
        <w:rPr>
          <w:rFonts w:ascii="Times New Roman" w:hAnsi="Times New Roman"/>
          <w:bCs/>
          <w:sz w:val="24"/>
          <w:szCs w:val="24"/>
        </w:rPr>
        <w:t xml:space="preserve"> </w:t>
      </w:r>
      <w:r w:rsidRPr="00F640C4">
        <w:rPr>
          <w:rFonts w:ascii="Times New Roman" w:hAnsi="Times New Roman"/>
          <w:bCs/>
          <w:sz w:val="24"/>
          <w:szCs w:val="24"/>
        </w:rPr>
        <w:t>na služby verejnej správy pre občana</w:t>
      </w:r>
      <w:r w:rsidR="008561B7" w:rsidRPr="00F640C4">
        <w:rPr>
          <w:rFonts w:ascii="Times New Roman" w:hAnsi="Times New Roman"/>
          <w:bCs/>
          <w:sz w:val="24"/>
          <w:szCs w:val="24"/>
        </w:rPr>
        <w:t>.</w:t>
      </w:r>
    </w:p>
    <w:p w14:paraId="65B778A6" w14:textId="77777777" w:rsidR="00F640C4" w:rsidRDefault="00F640C4" w:rsidP="00F640C4">
      <w:pPr>
        <w:pStyle w:val="Bezriadkovania"/>
        <w:ind w:firstLine="567"/>
        <w:jc w:val="both"/>
        <w:rPr>
          <w:rFonts w:ascii="Times New Roman" w:hAnsi="Times New Roman"/>
          <w:bCs/>
          <w:sz w:val="24"/>
          <w:szCs w:val="24"/>
        </w:rPr>
      </w:pPr>
    </w:p>
    <w:p w14:paraId="0433478E" w14:textId="72669D8F" w:rsidR="00430951" w:rsidRPr="00F640C4" w:rsidRDefault="00857131" w:rsidP="00F640C4">
      <w:pPr>
        <w:pStyle w:val="Bezriadkovania"/>
        <w:ind w:firstLine="567"/>
        <w:jc w:val="both"/>
        <w:rPr>
          <w:rFonts w:ascii="Times New Roman" w:hAnsi="Times New Roman"/>
          <w:bCs/>
          <w:sz w:val="24"/>
          <w:szCs w:val="24"/>
        </w:rPr>
      </w:pPr>
      <w:r w:rsidRPr="00F640C4">
        <w:rPr>
          <w:rFonts w:ascii="Times New Roman" w:hAnsi="Times New Roman"/>
          <w:bCs/>
          <w:sz w:val="24"/>
          <w:szCs w:val="24"/>
        </w:rPr>
        <w:t>Návrh zákona je v súlade s Ústavou Slovenskej republiky, ústavnými zákonmi a nálezmi Ústavného súdu Slovenskej republiky, inými zákonmi, medzinárodnými zmluvami a inými medzinárodnými dokumentmi, ktorými je Slovenská republika viazaná a s právom Európskej únie.</w:t>
      </w:r>
    </w:p>
    <w:sectPr w:rsidR="00430951" w:rsidRPr="00F640C4">
      <w:headerReference w:type="even" r:id="rId9"/>
      <w:footerReference w:type="default" r:id="rId10"/>
      <w:pgSz w:w="11907" w:h="16840"/>
      <w:pgMar w:top="1134"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79A2F" w14:textId="77777777" w:rsidR="00F03A60" w:rsidRDefault="00F03A60">
      <w:r>
        <w:separator/>
      </w:r>
    </w:p>
  </w:endnote>
  <w:endnote w:type="continuationSeparator" w:id="0">
    <w:p w14:paraId="5DCE1F20" w14:textId="77777777" w:rsidR="00F03A60" w:rsidRDefault="00F0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pacta A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33580"/>
      <w:docPartObj>
        <w:docPartGallery w:val="Page Numbers (Bottom of Page)"/>
        <w:docPartUnique/>
      </w:docPartObj>
    </w:sdtPr>
    <w:sdtEndPr>
      <w:rPr>
        <w:sz w:val="20"/>
        <w:szCs w:val="20"/>
      </w:rPr>
    </w:sdtEndPr>
    <w:sdtContent>
      <w:p w14:paraId="791DD46F" w14:textId="61BFC196" w:rsidR="006B4CD3" w:rsidRPr="006B4CD3" w:rsidRDefault="006B4CD3">
        <w:pPr>
          <w:pStyle w:val="Pta"/>
          <w:jc w:val="center"/>
          <w:rPr>
            <w:sz w:val="20"/>
            <w:szCs w:val="20"/>
          </w:rPr>
        </w:pPr>
        <w:r w:rsidRPr="006B4CD3">
          <w:rPr>
            <w:sz w:val="20"/>
            <w:szCs w:val="20"/>
          </w:rPr>
          <w:fldChar w:fldCharType="begin"/>
        </w:r>
        <w:r w:rsidRPr="006B4CD3">
          <w:rPr>
            <w:sz w:val="20"/>
            <w:szCs w:val="20"/>
          </w:rPr>
          <w:instrText>PAGE   \* MERGEFORMAT</w:instrText>
        </w:r>
        <w:r w:rsidRPr="006B4CD3">
          <w:rPr>
            <w:sz w:val="20"/>
            <w:szCs w:val="20"/>
          </w:rPr>
          <w:fldChar w:fldCharType="separate"/>
        </w:r>
        <w:r w:rsidR="00B92E80">
          <w:rPr>
            <w:noProof/>
            <w:sz w:val="20"/>
            <w:szCs w:val="20"/>
          </w:rPr>
          <w:t>2</w:t>
        </w:r>
        <w:r w:rsidRPr="006B4CD3">
          <w:rPr>
            <w:sz w:val="20"/>
            <w:szCs w:val="20"/>
          </w:rPr>
          <w:fldChar w:fldCharType="end"/>
        </w:r>
      </w:p>
    </w:sdtContent>
  </w:sdt>
  <w:p w14:paraId="16133EEB" w14:textId="77777777" w:rsidR="006B4CD3" w:rsidRDefault="006B4C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7E803" w14:textId="77777777" w:rsidR="00F03A60" w:rsidRDefault="00F03A60">
      <w:r>
        <w:separator/>
      </w:r>
    </w:p>
  </w:footnote>
  <w:footnote w:type="continuationSeparator" w:id="0">
    <w:p w14:paraId="521D6678" w14:textId="77777777" w:rsidR="00F03A60" w:rsidRDefault="00F03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273B2" w14:textId="77777777" w:rsidR="000A0BEF" w:rsidRDefault="001575CB">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2DD3C20" w14:textId="77777777" w:rsidR="000A0BEF" w:rsidRDefault="000A0B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7506B"/>
    <w:multiLevelType w:val="multilevel"/>
    <w:tmpl w:val="2CE7506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9F"/>
    <w:rsid w:val="00003985"/>
    <w:rsid w:val="0001188C"/>
    <w:rsid w:val="00013FE0"/>
    <w:rsid w:val="00020AEC"/>
    <w:rsid w:val="00024C6D"/>
    <w:rsid w:val="00033098"/>
    <w:rsid w:val="000354B1"/>
    <w:rsid w:val="000371A4"/>
    <w:rsid w:val="0004232F"/>
    <w:rsid w:val="000465D0"/>
    <w:rsid w:val="00046ABF"/>
    <w:rsid w:val="00047E2E"/>
    <w:rsid w:val="00050320"/>
    <w:rsid w:val="00053858"/>
    <w:rsid w:val="00055117"/>
    <w:rsid w:val="0005676A"/>
    <w:rsid w:val="0005693D"/>
    <w:rsid w:val="00060307"/>
    <w:rsid w:val="000619FD"/>
    <w:rsid w:val="000640E1"/>
    <w:rsid w:val="00070611"/>
    <w:rsid w:val="000715C1"/>
    <w:rsid w:val="000760F9"/>
    <w:rsid w:val="00085218"/>
    <w:rsid w:val="00085BB9"/>
    <w:rsid w:val="0008603B"/>
    <w:rsid w:val="00087128"/>
    <w:rsid w:val="00087EF3"/>
    <w:rsid w:val="0009452C"/>
    <w:rsid w:val="00095E8D"/>
    <w:rsid w:val="000960D6"/>
    <w:rsid w:val="00096BB3"/>
    <w:rsid w:val="000A0BEF"/>
    <w:rsid w:val="000B3855"/>
    <w:rsid w:val="000B723D"/>
    <w:rsid w:val="000C0B1D"/>
    <w:rsid w:val="000C6266"/>
    <w:rsid w:val="000D0181"/>
    <w:rsid w:val="000D16F6"/>
    <w:rsid w:val="000D2963"/>
    <w:rsid w:val="000D3111"/>
    <w:rsid w:val="000D4318"/>
    <w:rsid w:val="000D48D0"/>
    <w:rsid w:val="000D55CE"/>
    <w:rsid w:val="000E192B"/>
    <w:rsid w:val="000E2E0B"/>
    <w:rsid w:val="000E3CC7"/>
    <w:rsid w:val="000E4144"/>
    <w:rsid w:val="000F255E"/>
    <w:rsid w:val="000F6601"/>
    <w:rsid w:val="001004EA"/>
    <w:rsid w:val="00103155"/>
    <w:rsid w:val="00103418"/>
    <w:rsid w:val="00106CA5"/>
    <w:rsid w:val="00110D5F"/>
    <w:rsid w:val="0011492A"/>
    <w:rsid w:val="0011712C"/>
    <w:rsid w:val="00123AEB"/>
    <w:rsid w:val="00124444"/>
    <w:rsid w:val="00133177"/>
    <w:rsid w:val="00133547"/>
    <w:rsid w:val="00134B9B"/>
    <w:rsid w:val="00137D4B"/>
    <w:rsid w:val="001401CA"/>
    <w:rsid w:val="0014068B"/>
    <w:rsid w:val="00142AE4"/>
    <w:rsid w:val="00146E65"/>
    <w:rsid w:val="001511CD"/>
    <w:rsid w:val="001575CB"/>
    <w:rsid w:val="00157E5E"/>
    <w:rsid w:val="00161D81"/>
    <w:rsid w:val="00162E5F"/>
    <w:rsid w:val="0016351F"/>
    <w:rsid w:val="001657D5"/>
    <w:rsid w:val="001661D6"/>
    <w:rsid w:val="001700F1"/>
    <w:rsid w:val="00170FBD"/>
    <w:rsid w:val="0017220E"/>
    <w:rsid w:val="001736B0"/>
    <w:rsid w:val="00181CA1"/>
    <w:rsid w:val="00191478"/>
    <w:rsid w:val="00191767"/>
    <w:rsid w:val="001A01A2"/>
    <w:rsid w:val="001A05D3"/>
    <w:rsid w:val="001A0C42"/>
    <w:rsid w:val="001A28BB"/>
    <w:rsid w:val="001A37D3"/>
    <w:rsid w:val="001A507D"/>
    <w:rsid w:val="001B3AF2"/>
    <w:rsid w:val="001B710A"/>
    <w:rsid w:val="001C01A1"/>
    <w:rsid w:val="001C091F"/>
    <w:rsid w:val="001C5A34"/>
    <w:rsid w:val="001C6930"/>
    <w:rsid w:val="001D22E3"/>
    <w:rsid w:val="001D3229"/>
    <w:rsid w:val="001D45D8"/>
    <w:rsid w:val="001D5FED"/>
    <w:rsid w:val="001D6AE9"/>
    <w:rsid w:val="001D7986"/>
    <w:rsid w:val="001E465C"/>
    <w:rsid w:val="001E5460"/>
    <w:rsid w:val="001E66DE"/>
    <w:rsid w:val="001E7083"/>
    <w:rsid w:val="001F1C67"/>
    <w:rsid w:val="001F2CA8"/>
    <w:rsid w:val="002103FF"/>
    <w:rsid w:val="0021483E"/>
    <w:rsid w:val="00214A57"/>
    <w:rsid w:val="00217CAB"/>
    <w:rsid w:val="002220BD"/>
    <w:rsid w:val="00226408"/>
    <w:rsid w:val="0023150E"/>
    <w:rsid w:val="00234844"/>
    <w:rsid w:val="00240527"/>
    <w:rsid w:val="00241388"/>
    <w:rsid w:val="00245630"/>
    <w:rsid w:val="00245884"/>
    <w:rsid w:val="00252847"/>
    <w:rsid w:val="00255535"/>
    <w:rsid w:val="00260F1D"/>
    <w:rsid w:val="00264873"/>
    <w:rsid w:val="00271387"/>
    <w:rsid w:val="002728E4"/>
    <w:rsid w:val="00275AB0"/>
    <w:rsid w:val="00280B02"/>
    <w:rsid w:val="00281B72"/>
    <w:rsid w:val="00285751"/>
    <w:rsid w:val="002913AE"/>
    <w:rsid w:val="0029396A"/>
    <w:rsid w:val="00295D9A"/>
    <w:rsid w:val="002A1CF3"/>
    <w:rsid w:val="002A6BF4"/>
    <w:rsid w:val="002B0626"/>
    <w:rsid w:val="002B1148"/>
    <w:rsid w:val="002B1E71"/>
    <w:rsid w:val="002B2031"/>
    <w:rsid w:val="002B428D"/>
    <w:rsid w:val="002B7C7C"/>
    <w:rsid w:val="002C08E9"/>
    <w:rsid w:val="002C32E6"/>
    <w:rsid w:val="002C33FB"/>
    <w:rsid w:val="002C3DA9"/>
    <w:rsid w:val="002C49AC"/>
    <w:rsid w:val="002D06FB"/>
    <w:rsid w:val="002D3781"/>
    <w:rsid w:val="002D45C4"/>
    <w:rsid w:val="002D52D4"/>
    <w:rsid w:val="002D7DC6"/>
    <w:rsid w:val="002E158A"/>
    <w:rsid w:val="002F1058"/>
    <w:rsid w:val="002F2B8A"/>
    <w:rsid w:val="002F32B4"/>
    <w:rsid w:val="002F3CBB"/>
    <w:rsid w:val="002F728F"/>
    <w:rsid w:val="003105F7"/>
    <w:rsid w:val="0031066B"/>
    <w:rsid w:val="003115BA"/>
    <w:rsid w:val="00323D2C"/>
    <w:rsid w:val="003259C9"/>
    <w:rsid w:val="00334C0E"/>
    <w:rsid w:val="00334E0A"/>
    <w:rsid w:val="00340377"/>
    <w:rsid w:val="003408A0"/>
    <w:rsid w:val="00342166"/>
    <w:rsid w:val="00347394"/>
    <w:rsid w:val="00347C41"/>
    <w:rsid w:val="0035145A"/>
    <w:rsid w:val="00353161"/>
    <w:rsid w:val="0035449E"/>
    <w:rsid w:val="00356007"/>
    <w:rsid w:val="00361329"/>
    <w:rsid w:val="0036538A"/>
    <w:rsid w:val="00365767"/>
    <w:rsid w:val="00367267"/>
    <w:rsid w:val="0037379C"/>
    <w:rsid w:val="00374478"/>
    <w:rsid w:val="00384D2A"/>
    <w:rsid w:val="0038525B"/>
    <w:rsid w:val="00385E96"/>
    <w:rsid w:val="00387DFE"/>
    <w:rsid w:val="00392C0C"/>
    <w:rsid w:val="00394FAE"/>
    <w:rsid w:val="00395D42"/>
    <w:rsid w:val="00396755"/>
    <w:rsid w:val="003A2AC8"/>
    <w:rsid w:val="003A2D6A"/>
    <w:rsid w:val="003A6B29"/>
    <w:rsid w:val="003A7E63"/>
    <w:rsid w:val="003B1BB2"/>
    <w:rsid w:val="003B3835"/>
    <w:rsid w:val="003B3DCC"/>
    <w:rsid w:val="003C26CD"/>
    <w:rsid w:val="003D4E63"/>
    <w:rsid w:val="003E0966"/>
    <w:rsid w:val="003E0F88"/>
    <w:rsid w:val="003E101A"/>
    <w:rsid w:val="003E519E"/>
    <w:rsid w:val="003E5CA5"/>
    <w:rsid w:val="003E71F8"/>
    <w:rsid w:val="003F2DA1"/>
    <w:rsid w:val="003F47B9"/>
    <w:rsid w:val="003F484D"/>
    <w:rsid w:val="004016EC"/>
    <w:rsid w:val="0040216E"/>
    <w:rsid w:val="00405D7D"/>
    <w:rsid w:val="00430951"/>
    <w:rsid w:val="00432455"/>
    <w:rsid w:val="00435CC7"/>
    <w:rsid w:val="00450F4E"/>
    <w:rsid w:val="00462E29"/>
    <w:rsid w:val="00467F68"/>
    <w:rsid w:val="0047217E"/>
    <w:rsid w:val="00473562"/>
    <w:rsid w:val="004763AC"/>
    <w:rsid w:val="00481985"/>
    <w:rsid w:val="004905F9"/>
    <w:rsid w:val="004924FB"/>
    <w:rsid w:val="00494E69"/>
    <w:rsid w:val="0049525D"/>
    <w:rsid w:val="0049651C"/>
    <w:rsid w:val="004971BC"/>
    <w:rsid w:val="00497EEC"/>
    <w:rsid w:val="004A109B"/>
    <w:rsid w:val="004A40A5"/>
    <w:rsid w:val="004B17FF"/>
    <w:rsid w:val="004B788D"/>
    <w:rsid w:val="004C3525"/>
    <w:rsid w:val="004C60E4"/>
    <w:rsid w:val="004D04F9"/>
    <w:rsid w:val="004D3893"/>
    <w:rsid w:val="004E32D5"/>
    <w:rsid w:val="004F0175"/>
    <w:rsid w:val="004F34BD"/>
    <w:rsid w:val="004F4731"/>
    <w:rsid w:val="004F5E7C"/>
    <w:rsid w:val="004F6E0B"/>
    <w:rsid w:val="005018E1"/>
    <w:rsid w:val="00502844"/>
    <w:rsid w:val="0050465A"/>
    <w:rsid w:val="00505168"/>
    <w:rsid w:val="00506636"/>
    <w:rsid w:val="0050749C"/>
    <w:rsid w:val="005118E9"/>
    <w:rsid w:val="00511E3F"/>
    <w:rsid w:val="00512924"/>
    <w:rsid w:val="00514BF5"/>
    <w:rsid w:val="00517237"/>
    <w:rsid w:val="0052143B"/>
    <w:rsid w:val="00525D30"/>
    <w:rsid w:val="0052793A"/>
    <w:rsid w:val="00530797"/>
    <w:rsid w:val="00535663"/>
    <w:rsid w:val="00537998"/>
    <w:rsid w:val="00537BBC"/>
    <w:rsid w:val="00545D5F"/>
    <w:rsid w:val="0055173A"/>
    <w:rsid w:val="005528C0"/>
    <w:rsid w:val="0055564F"/>
    <w:rsid w:val="00563372"/>
    <w:rsid w:val="005641B3"/>
    <w:rsid w:val="00564923"/>
    <w:rsid w:val="00564EF7"/>
    <w:rsid w:val="0056751E"/>
    <w:rsid w:val="00571257"/>
    <w:rsid w:val="00572031"/>
    <w:rsid w:val="00572A90"/>
    <w:rsid w:val="00574061"/>
    <w:rsid w:val="00586101"/>
    <w:rsid w:val="0058641E"/>
    <w:rsid w:val="00590E50"/>
    <w:rsid w:val="00594CE4"/>
    <w:rsid w:val="00595D39"/>
    <w:rsid w:val="00595DF4"/>
    <w:rsid w:val="005A080C"/>
    <w:rsid w:val="005A0966"/>
    <w:rsid w:val="005A294C"/>
    <w:rsid w:val="005A6993"/>
    <w:rsid w:val="005A6C43"/>
    <w:rsid w:val="005B1D09"/>
    <w:rsid w:val="005B26E6"/>
    <w:rsid w:val="005B4259"/>
    <w:rsid w:val="005B541E"/>
    <w:rsid w:val="005B6A2E"/>
    <w:rsid w:val="005C0626"/>
    <w:rsid w:val="005C220A"/>
    <w:rsid w:val="005C6D82"/>
    <w:rsid w:val="005D0293"/>
    <w:rsid w:val="005D70DE"/>
    <w:rsid w:val="005E2F3F"/>
    <w:rsid w:val="005E305E"/>
    <w:rsid w:val="005E4BB3"/>
    <w:rsid w:val="005E617D"/>
    <w:rsid w:val="005E7FAC"/>
    <w:rsid w:val="005F05BC"/>
    <w:rsid w:val="005F0852"/>
    <w:rsid w:val="005F727F"/>
    <w:rsid w:val="006011BF"/>
    <w:rsid w:val="006021E2"/>
    <w:rsid w:val="00613FCB"/>
    <w:rsid w:val="0061434A"/>
    <w:rsid w:val="00616D2D"/>
    <w:rsid w:val="00617EB6"/>
    <w:rsid w:val="00631925"/>
    <w:rsid w:val="00633EB7"/>
    <w:rsid w:val="00636ECF"/>
    <w:rsid w:val="00637B0F"/>
    <w:rsid w:val="00640DEB"/>
    <w:rsid w:val="00650463"/>
    <w:rsid w:val="00652EA3"/>
    <w:rsid w:val="0065336D"/>
    <w:rsid w:val="00653451"/>
    <w:rsid w:val="00653E6B"/>
    <w:rsid w:val="00654475"/>
    <w:rsid w:val="00655E26"/>
    <w:rsid w:val="00656702"/>
    <w:rsid w:val="00663A62"/>
    <w:rsid w:val="00667528"/>
    <w:rsid w:val="00670A37"/>
    <w:rsid w:val="00670E98"/>
    <w:rsid w:val="006722C5"/>
    <w:rsid w:val="00673364"/>
    <w:rsid w:val="006768C3"/>
    <w:rsid w:val="00681272"/>
    <w:rsid w:val="00681C8E"/>
    <w:rsid w:val="0068300C"/>
    <w:rsid w:val="00687406"/>
    <w:rsid w:val="006922FA"/>
    <w:rsid w:val="00692EA5"/>
    <w:rsid w:val="006938D0"/>
    <w:rsid w:val="006A128D"/>
    <w:rsid w:val="006A3067"/>
    <w:rsid w:val="006A6248"/>
    <w:rsid w:val="006B02ED"/>
    <w:rsid w:val="006B31C2"/>
    <w:rsid w:val="006B363B"/>
    <w:rsid w:val="006B4CD3"/>
    <w:rsid w:val="006B689A"/>
    <w:rsid w:val="006C2329"/>
    <w:rsid w:val="006C5A1D"/>
    <w:rsid w:val="006C64F5"/>
    <w:rsid w:val="006C67CB"/>
    <w:rsid w:val="006D0068"/>
    <w:rsid w:val="006D041F"/>
    <w:rsid w:val="006D493E"/>
    <w:rsid w:val="006D598F"/>
    <w:rsid w:val="006D7562"/>
    <w:rsid w:val="006E291B"/>
    <w:rsid w:val="006E2B18"/>
    <w:rsid w:val="006E499F"/>
    <w:rsid w:val="006E4B7E"/>
    <w:rsid w:val="006E52C4"/>
    <w:rsid w:val="006E5F2B"/>
    <w:rsid w:val="006F323F"/>
    <w:rsid w:val="006F4D9F"/>
    <w:rsid w:val="006F57DD"/>
    <w:rsid w:val="006F5B74"/>
    <w:rsid w:val="00700FF3"/>
    <w:rsid w:val="007022E9"/>
    <w:rsid w:val="00711A89"/>
    <w:rsid w:val="00722253"/>
    <w:rsid w:val="00722275"/>
    <w:rsid w:val="00725A2C"/>
    <w:rsid w:val="00732078"/>
    <w:rsid w:val="00733316"/>
    <w:rsid w:val="007359BC"/>
    <w:rsid w:val="00735DFD"/>
    <w:rsid w:val="00741114"/>
    <w:rsid w:val="00750715"/>
    <w:rsid w:val="00751561"/>
    <w:rsid w:val="007523C7"/>
    <w:rsid w:val="007532F1"/>
    <w:rsid w:val="00757BC6"/>
    <w:rsid w:val="00757DD6"/>
    <w:rsid w:val="007659A6"/>
    <w:rsid w:val="00767B8B"/>
    <w:rsid w:val="00770783"/>
    <w:rsid w:val="0077137B"/>
    <w:rsid w:val="0077181E"/>
    <w:rsid w:val="00775131"/>
    <w:rsid w:val="0077527B"/>
    <w:rsid w:val="00777227"/>
    <w:rsid w:val="00777E34"/>
    <w:rsid w:val="00783B23"/>
    <w:rsid w:val="00784B79"/>
    <w:rsid w:val="00790F5E"/>
    <w:rsid w:val="0079205E"/>
    <w:rsid w:val="007961B5"/>
    <w:rsid w:val="007A4D01"/>
    <w:rsid w:val="007C05D1"/>
    <w:rsid w:val="007C518F"/>
    <w:rsid w:val="007C5B65"/>
    <w:rsid w:val="007C6B66"/>
    <w:rsid w:val="007C6EB2"/>
    <w:rsid w:val="007D05CA"/>
    <w:rsid w:val="007D181A"/>
    <w:rsid w:val="007D3214"/>
    <w:rsid w:val="007D4FC2"/>
    <w:rsid w:val="007D6856"/>
    <w:rsid w:val="007E13B8"/>
    <w:rsid w:val="007E3289"/>
    <w:rsid w:val="007E5B70"/>
    <w:rsid w:val="007E696A"/>
    <w:rsid w:val="007E6C00"/>
    <w:rsid w:val="008073D4"/>
    <w:rsid w:val="0080744A"/>
    <w:rsid w:val="008117BF"/>
    <w:rsid w:val="00811ED3"/>
    <w:rsid w:val="00820704"/>
    <w:rsid w:val="00820C6B"/>
    <w:rsid w:val="008219E4"/>
    <w:rsid w:val="00822953"/>
    <w:rsid w:val="00832BB0"/>
    <w:rsid w:val="008363BE"/>
    <w:rsid w:val="00836A6F"/>
    <w:rsid w:val="0083726E"/>
    <w:rsid w:val="008400E9"/>
    <w:rsid w:val="00840A05"/>
    <w:rsid w:val="008418C3"/>
    <w:rsid w:val="00850F65"/>
    <w:rsid w:val="00850FF2"/>
    <w:rsid w:val="00853263"/>
    <w:rsid w:val="008561B7"/>
    <w:rsid w:val="00857131"/>
    <w:rsid w:val="00862323"/>
    <w:rsid w:val="00864D97"/>
    <w:rsid w:val="00867437"/>
    <w:rsid w:val="008771DA"/>
    <w:rsid w:val="0088798D"/>
    <w:rsid w:val="00895EF7"/>
    <w:rsid w:val="00896A6D"/>
    <w:rsid w:val="008978A7"/>
    <w:rsid w:val="008A0741"/>
    <w:rsid w:val="008A2978"/>
    <w:rsid w:val="008A4CAB"/>
    <w:rsid w:val="008C0234"/>
    <w:rsid w:val="008C2727"/>
    <w:rsid w:val="008C288E"/>
    <w:rsid w:val="008C467B"/>
    <w:rsid w:val="008E0D00"/>
    <w:rsid w:val="008E2405"/>
    <w:rsid w:val="008E435B"/>
    <w:rsid w:val="008E5E1B"/>
    <w:rsid w:val="008F223B"/>
    <w:rsid w:val="008F5018"/>
    <w:rsid w:val="008F5BE8"/>
    <w:rsid w:val="008F66CA"/>
    <w:rsid w:val="008F79E5"/>
    <w:rsid w:val="00900423"/>
    <w:rsid w:val="009031BF"/>
    <w:rsid w:val="00903CED"/>
    <w:rsid w:val="00917572"/>
    <w:rsid w:val="009206FD"/>
    <w:rsid w:val="0092176C"/>
    <w:rsid w:val="009255CA"/>
    <w:rsid w:val="00927D01"/>
    <w:rsid w:val="009322B7"/>
    <w:rsid w:val="00932DDE"/>
    <w:rsid w:val="00933483"/>
    <w:rsid w:val="00941325"/>
    <w:rsid w:val="00944E9C"/>
    <w:rsid w:val="00945ACC"/>
    <w:rsid w:val="00951173"/>
    <w:rsid w:val="00953135"/>
    <w:rsid w:val="009563F0"/>
    <w:rsid w:val="00961017"/>
    <w:rsid w:val="00961715"/>
    <w:rsid w:val="009640B5"/>
    <w:rsid w:val="00964B73"/>
    <w:rsid w:val="00966F63"/>
    <w:rsid w:val="00972574"/>
    <w:rsid w:val="0097375E"/>
    <w:rsid w:val="00990402"/>
    <w:rsid w:val="00994B36"/>
    <w:rsid w:val="009962A8"/>
    <w:rsid w:val="00997CD4"/>
    <w:rsid w:val="009A3628"/>
    <w:rsid w:val="009B0873"/>
    <w:rsid w:val="009B11C3"/>
    <w:rsid w:val="009B51AE"/>
    <w:rsid w:val="009C098F"/>
    <w:rsid w:val="009C23AF"/>
    <w:rsid w:val="009C3246"/>
    <w:rsid w:val="009C3A3E"/>
    <w:rsid w:val="009D02EC"/>
    <w:rsid w:val="009D4CD7"/>
    <w:rsid w:val="009D570B"/>
    <w:rsid w:val="009D6900"/>
    <w:rsid w:val="009D75D2"/>
    <w:rsid w:val="009E2A3B"/>
    <w:rsid w:val="009E365B"/>
    <w:rsid w:val="009E724F"/>
    <w:rsid w:val="009F41D6"/>
    <w:rsid w:val="009F57B3"/>
    <w:rsid w:val="009F5FDA"/>
    <w:rsid w:val="009F7459"/>
    <w:rsid w:val="00A005F4"/>
    <w:rsid w:val="00A01796"/>
    <w:rsid w:val="00A11CE9"/>
    <w:rsid w:val="00A14451"/>
    <w:rsid w:val="00A14FCC"/>
    <w:rsid w:val="00A17283"/>
    <w:rsid w:val="00A21B1F"/>
    <w:rsid w:val="00A222AB"/>
    <w:rsid w:val="00A27809"/>
    <w:rsid w:val="00A31BBD"/>
    <w:rsid w:val="00A4326D"/>
    <w:rsid w:val="00A461C4"/>
    <w:rsid w:val="00A476B7"/>
    <w:rsid w:val="00A50ED0"/>
    <w:rsid w:val="00A53BDC"/>
    <w:rsid w:val="00A54071"/>
    <w:rsid w:val="00A5432A"/>
    <w:rsid w:val="00A600A3"/>
    <w:rsid w:val="00A61851"/>
    <w:rsid w:val="00A6540A"/>
    <w:rsid w:val="00A72353"/>
    <w:rsid w:val="00A75D8A"/>
    <w:rsid w:val="00A766BC"/>
    <w:rsid w:val="00A77F87"/>
    <w:rsid w:val="00A8076B"/>
    <w:rsid w:val="00A8284A"/>
    <w:rsid w:val="00A85DAA"/>
    <w:rsid w:val="00A91F47"/>
    <w:rsid w:val="00A93840"/>
    <w:rsid w:val="00A94F9F"/>
    <w:rsid w:val="00A96AB3"/>
    <w:rsid w:val="00AA2051"/>
    <w:rsid w:val="00AA2930"/>
    <w:rsid w:val="00AA3C4D"/>
    <w:rsid w:val="00AA4A11"/>
    <w:rsid w:val="00AA4F4A"/>
    <w:rsid w:val="00AB17C9"/>
    <w:rsid w:val="00AB210A"/>
    <w:rsid w:val="00AB2506"/>
    <w:rsid w:val="00AB4DC0"/>
    <w:rsid w:val="00AB705F"/>
    <w:rsid w:val="00AB7BA0"/>
    <w:rsid w:val="00AD284C"/>
    <w:rsid w:val="00AD2A42"/>
    <w:rsid w:val="00AD619D"/>
    <w:rsid w:val="00AE023E"/>
    <w:rsid w:val="00AE24F0"/>
    <w:rsid w:val="00AF1746"/>
    <w:rsid w:val="00AF312F"/>
    <w:rsid w:val="00AF6F65"/>
    <w:rsid w:val="00AF7AD6"/>
    <w:rsid w:val="00B01B71"/>
    <w:rsid w:val="00B04574"/>
    <w:rsid w:val="00B30344"/>
    <w:rsid w:val="00B3135B"/>
    <w:rsid w:val="00B31EA7"/>
    <w:rsid w:val="00B456F7"/>
    <w:rsid w:val="00B457DA"/>
    <w:rsid w:val="00B459B0"/>
    <w:rsid w:val="00B45A70"/>
    <w:rsid w:val="00B46B7B"/>
    <w:rsid w:val="00B5118F"/>
    <w:rsid w:val="00B53E67"/>
    <w:rsid w:val="00B57149"/>
    <w:rsid w:val="00B63BDD"/>
    <w:rsid w:val="00B65F96"/>
    <w:rsid w:val="00B67570"/>
    <w:rsid w:val="00B7159F"/>
    <w:rsid w:val="00B752A4"/>
    <w:rsid w:val="00B75C8B"/>
    <w:rsid w:val="00B824B9"/>
    <w:rsid w:val="00B84210"/>
    <w:rsid w:val="00B92445"/>
    <w:rsid w:val="00B92E80"/>
    <w:rsid w:val="00B94169"/>
    <w:rsid w:val="00B95F55"/>
    <w:rsid w:val="00B973AF"/>
    <w:rsid w:val="00BA119F"/>
    <w:rsid w:val="00BA197E"/>
    <w:rsid w:val="00BB0BF8"/>
    <w:rsid w:val="00BB1944"/>
    <w:rsid w:val="00BB6373"/>
    <w:rsid w:val="00BB7451"/>
    <w:rsid w:val="00BC0221"/>
    <w:rsid w:val="00BC4AD6"/>
    <w:rsid w:val="00BC4BE6"/>
    <w:rsid w:val="00BC60E2"/>
    <w:rsid w:val="00BD087A"/>
    <w:rsid w:val="00BD56EF"/>
    <w:rsid w:val="00BE5D65"/>
    <w:rsid w:val="00BF44FE"/>
    <w:rsid w:val="00BF4AC1"/>
    <w:rsid w:val="00C02B5A"/>
    <w:rsid w:val="00C11AD5"/>
    <w:rsid w:val="00C1260E"/>
    <w:rsid w:val="00C13E54"/>
    <w:rsid w:val="00C212B3"/>
    <w:rsid w:val="00C23CED"/>
    <w:rsid w:val="00C34978"/>
    <w:rsid w:val="00C35CA1"/>
    <w:rsid w:val="00C37B71"/>
    <w:rsid w:val="00C426CA"/>
    <w:rsid w:val="00C452D1"/>
    <w:rsid w:val="00C47CED"/>
    <w:rsid w:val="00C519CA"/>
    <w:rsid w:val="00C52E40"/>
    <w:rsid w:val="00C55474"/>
    <w:rsid w:val="00C62E1C"/>
    <w:rsid w:val="00C76478"/>
    <w:rsid w:val="00C80C78"/>
    <w:rsid w:val="00C855E1"/>
    <w:rsid w:val="00C8610B"/>
    <w:rsid w:val="00C903FE"/>
    <w:rsid w:val="00CA03B0"/>
    <w:rsid w:val="00CA3876"/>
    <w:rsid w:val="00CA5066"/>
    <w:rsid w:val="00CA59AF"/>
    <w:rsid w:val="00CB35B9"/>
    <w:rsid w:val="00CB55BD"/>
    <w:rsid w:val="00CB5E14"/>
    <w:rsid w:val="00CB5F91"/>
    <w:rsid w:val="00CB7238"/>
    <w:rsid w:val="00CC23DF"/>
    <w:rsid w:val="00CD4A9C"/>
    <w:rsid w:val="00CD62B3"/>
    <w:rsid w:val="00CD64C9"/>
    <w:rsid w:val="00CF01D0"/>
    <w:rsid w:val="00CF0657"/>
    <w:rsid w:val="00CF206B"/>
    <w:rsid w:val="00CF2EDA"/>
    <w:rsid w:val="00CF48A6"/>
    <w:rsid w:val="00CF5110"/>
    <w:rsid w:val="00CF540F"/>
    <w:rsid w:val="00CF5742"/>
    <w:rsid w:val="00CF612D"/>
    <w:rsid w:val="00D02BEA"/>
    <w:rsid w:val="00D044DD"/>
    <w:rsid w:val="00D063EC"/>
    <w:rsid w:val="00D13B25"/>
    <w:rsid w:val="00D2069A"/>
    <w:rsid w:val="00D269A0"/>
    <w:rsid w:val="00D40246"/>
    <w:rsid w:val="00D468CC"/>
    <w:rsid w:val="00D611B2"/>
    <w:rsid w:val="00D658B9"/>
    <w:rsid w:val="00D712F4"/>
    <w:rsid w:val="00D7316B"/>
    <w:rsid w:val="00D77B3F"/>
    <w:rsid w:val="00D830F4"/>
    <w:rsid w:val="00D84CAB"/>
    <w:rsid w:val="00D92B70"/>
    <w:rsid w:val="00D95AB4"/>
    <w:rsid w:val="00D965D1"/>
    <w:rsid w:val="00DA2E42"/>
    <w:rsid w:val="00DA7116"/>
    <w:rsid w:val="00DA7E1E"/>
    <w:rsid w:val="00DB2F8A"/>
    <w:rsid w:val="00DB5E8C"/>
    <w:rsid w:val="00DB7804"/>
    <w:rsid w:val="00DC0F45"/>
    <w:rsid w:val="00DC41C6"/>
    <w:rsid w:val="00DC7BA1"/>
    <w:rsid w:val="00DD1686"/>
    <w:rsid w:val="00DD4E3D"/>
    <w:rsid w:val="00DD755C"/>
    <w:rsid w:val="00DE199D"/>
    <w:rsid w:val="00DE4C2A"/>
    <w:rsid w:val="00DE6365"/>
    <w:rsid w:val="00DF6ED9"/>
    <w:rsid w:val="00E014F6"/>
    <w:rsid w:val="00E02CE5"/>
    <w:rsid w:val="00E10D2B"/>
    <w:rsid w:val="00E12F6F"/>
    <w:rsid w:val="00E14F47"/>
    <w:rsid w:val="00E17253"/>
    <w:rsid w:val="00E2045F"/>
    <w:rsid w:val="00E2473A"/>
    <w:rsid w:val="00E30DE8"/>
    <w:rsid w:val="00E43084"/>
    <w:rsid w:val="00E439A2"/>
    <w:rsid w:val="00E44818"/>
    <w:rsid w:val="00E44E88"/>
    <w:rsid w:val="00E47114"/>
    <w:rsid w:val="00E53699"/>
    <w:rsid w:val="00E542F5"/>
    <w:rsid w:val="00E6087E"/>
    <w:rsid w:val="00E61638"/>
    <w:rsid w:val="00E61F17"/>
    <w:rsid w:val="00E62A17"/>
    <w:rsid w:val="00E64BB6"/>
    <w:rsid w:val="00E74581"/>
    <w:rsid w:val="00E77D08"/>
    <w:rsid w:val="00E82E21"/>
    <w:rsid w:val="00E86BC0"/>
    <w:rsid w:val="00E87363"/>
    <w:rsid w:val="00E912A8"/>
    <w:rsid w:val="00E943B7"/>
    <w:rsid w:val="00E96DFF"/>
    <w:rsid w:val="00E97AED"/>
    <w:rsid w:val="00EA006A"/>
    <w:rsid w:val="00EA449B"/>
    <w:rsid w:val="00EA7585"/>
    <w:rsid w:val="00EA7EB2"/>
    <w:rsid w:val="00EB13AE"/>
    <w:rsid w:val="00EB2105"/>
    <w:rsid w:val="00EB25DD"/>
    <w:rsid w:val="00EB2923"/>
    <w:rsid w:val="00EB4D12"/>
    <w:rsid w:val="00EB50B5"/>
    <w:rsid w:val="00EB759A"/>
    <w:rsid w:val="00EC0A42"/>
    <w:rsid w:val="00ED504D"/>
    <w:rsid w:val="00ED5664"/>
    <w:rsid w:val="00ED59E1"/>
    <w:rsid w:val="00ED75C1"/>
    <w:rsid w:val="00ED7A9F"/>
    <w:rsid w:val="00EE1DEC"/>
    <w:rsid w:val="00EE3076"/>
    <w:rsid w:val="00EF06D5"/>
    <w:rsid w:val="00EF0C27"/>
    <w:rsid w:val="00EF0D2C"/>
    <w:rsid w:val="00EF2CB8"/>
    <w:rsid w:val="00F004C1"/>
    <w:rsid w:val="00F03A60"/>
    <w:rsid w:val="00F046FE"/>
    <w:rsid w:val="00F11A63"/>
    <w:rsid w:val="00F1779A"/>
    <w:rsid w:val="00F202B8"/>
    <w:rsid w:val="00F226E4"/>
    <w:rsid w:val="00F25FFD"/>
    <w:rsid w:val="00F27615"/>
    <w:rsid w:val="00F3186F"/>
    <w:rsid w:val="00F33110"/>
    <w:rsid w:val="00F33692"/>
    <w:rsid w:val="00F35228"/>
    <w:rsid w:val="00F364C9"/>
    <w:rsid w:val="00F425D4"/>
    <w:rsid w:val="00F44893"/>
    <w:rsid w:val="00F46685"/>
    <w:rsid w:val="00F60145"/>
    <w:rsid w:val="00F61617"/>
    <w:rsid w:val="00F640C4"/>
    <w:rsid w:val="00F65A95"/>
    <w:rsid w:val="00F65D4A"/>
    <w:rsid w:val="00F65F1B"/>
    <w:rsid w:val="00F66342"/>
    <w:rsid w:val="00F708E8"/>
    <w:rsid w:val="00F74D8D"/>
    <w:rsid w:val="00F76BF7"/>
    <w:rsid w:val="00F808BD"/>
    <w:rsid w:val="00F81525"/>
    <w:rsid w:val="00F82BB0"/>
    <w:rsid w:val="00F83B4F"/>
    <w:rsid w:val="00F86E0E"/>
    <w:rsid w:val="00F906BA"/>
    <w:rsid w:val="00F907E9"/>
    <w:rsid w:val="00FA7037"/>
    <w:rsid w:val="00FB1863"/>
    <w:rsid w:val="00FB1AE4"/>
    <w:rsid w:val="00FB5402"/>
    <w:rsid w:val="00FB64B0"/>
    <w:rsid w:val="00FC5BF7"/>
    <w:rsid w:val="00FD2C4B"/>
    <w:rsid w:val="00FD4170"/>
    <w:rsid w:val="00FD4C88"/>
    <w:rsid w:val="00FD6BF2"/>
    <w:rsid w:val="00FE304D"/>
    <w:rsid w:val="00FE6BEE"/>
    <w:rsid w:val="00FE6DC9"/>
    <w:rsid w:val="00FF2DEF"/>
    <w:rsid w:val="00FF32F0"/>
    <w:rsid w:val="00FF3321"/>
    <w:rsid w:val="00FF519C"/>
    <w:rsid w:val="00FF7882"/>
    <w:rsid w:val="00FF7B72"/>
    <w:rsid w:val="2E3E431C"/>
    <w:rsid w:val="2F72774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7EC6B5"/>
  <w14:defaultImageDpi w14:val="0"/>
  <w15:docId w15:val="{804B25F6-4108-476D-B143-986B653B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lsdException w:name="annotation text" w:uiPriority="99"/>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lsdException w:name="annotation reference" w:uiPriority="99"/>
    <w:lsdException w:name="line number" w:semiHidden="1" w:unhideWhenUsed="1"/>
    <w:lsdException w:name="page number" w:uiPriority="9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iPriority="99"/>
    <w:lsdException w:name="Strong" w:uiPriority="22" w:qFormat="1"/>
    <w:lsdException w:name="Emphasis" w:uiPriority="20" w:qFormat="1"/>
    <w:lsdException w:name="Document Map" w:semiHidden="1" w:uiPriority="99"/>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rPr>
      <w:rFonts w:ascii="Tahoma" w:hAnsi="Tahoma" w:cs="Tahoma"/>
      <w:sz w:val="16"/>
      <w:szCs w:val="16"/>
    </w:rPr>
  </w:style>
  <w:style w:type="paragraph" w:styleId="Zkladntext2">
    <w:name w:val="Body Text 2"/>
    <w:basedOn w:val="Normlny"/>
    <w:link w:val="Zkladntext2Char"/>
    <w:uiPriority w:val="99"/>
    <w:pPr>
      <w:spacing w:after="120" w:line="480" w:lineRule="auto"/>
    </w:pPr>
  </w:style>
  <w:style w:type="paragraph" w:styleId="Zarkazkladnhotextu">
    <w:name w:val="Body Text Indent"/>
    <w:basedOn w:val="Normlny"/>
    <w:link w:val="ZarkazkladnhotextuChar"/>
    <w:uiPriority w:val="99"/>
    <w:qFormat/>
    <w:pPr>
      <w:ind w:firstLine="567"/>
      <w:jc w:val="both"/>
    </w:p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rPr>
      <w:sz w:val="20"/>
      <w:szCs w:val="20"/>
    </w:rPr>
  </w:style>
  <w:style w:type="paragraph" w:styleId="Predmetkomentra">
    <w:name w:val="annotation subject"/>
    <w:basedOn w:val="Textkomentra"/>
    <w:next w:val="Textkomentra"/>
    <w:link w:val="PredmetkomentraChar"/>
    <w:rPr>
      <w:b/>
      <w:bCs/>
    </w:rPr>
  </w:style>
  <w:style w:type="paragraph" w:styleId="truktradokumentu">
    <w:name w:val="Document Map"/>
    <w:basedOn w:val="Normlny"/>
    <w:link w:val="truktradokumentuChar"/>
    <w:uiPriority w:val="99"/>
    <w:semiHidden/>
    <w:pPr>
      <w:shd w:val="clear" w:color="auto" w:fill="000080"/>
    </w:pPr>
    <w:rPr>
      <w:rFonts w:ascii="Tahoma" w:hAnsi="Tahoma" w:cs="Tahoma"/>
      <w:sz w:val="20"/>
      <w:szCs w:val="20"/>
    </w:rPr>
  </w:style>
  <w:style w:type="character" w:styleId="Zvraznenie">
    <w:name w:val="Emphasis"/>
    <w:uiPriority w:val="20"/>
    <w:qFormat/>
    <w:rPr>
      <w:rFonts w:cs="Times New Roman"/>
      <w:i/>
    </w:rPr>
  </w:style>
  <w:style w:type="character" w:styleId="PouitHypertextovPrepojenie">
    <w:name w:val="FollowedHyperlink"/>
    <w:uiPriority w:val="99"/>
    <w:rPr>
      <w:rFonts w:cs="Times New Roman"/>
      <w:color w:val="800080"/>
      <w:u w:val="single"/>
    </w:rPr>
  </w:style>
  <w:style w:type="paragraph" w:styleId="Pta">
    <w:name w:val="footer"/>
    <w:basedOn w:val="Normlny"/>
    <w:link w:val="PtaChar"/>
    <w:uiPriority w:val="99"/>
    <w:pPr>
      <w:tabs>
        <w:tab w:val="center" w:pos="4536"/>
        <w:tab w:val="right" w:pos="9072"/>
      </w:tabs>
    </w:pPr>
  </w:style>
  <w:style w:type="character" w:styleId="Odkaznapoznmkupodiarou">
    <w:name w:val="footnote reference"/>
    <w:uiPriority w:val="99"/>
    <w:rPr>
      <w:rFonts w:cs="Times New Roman"/>
      <w:vertAlign w:val="superscript"/>
    </w:rPr>
  </w:style>
  <w:style w:type="paragraph" w:styleId="Textpoznmkypodiarou">
    <w:name w:val="footnote text"/>
    <w:basedOn w:val="Normlny"/>
    <w:link w:val="TextpoznmkypodiarouChar"/>
    <w:uiPriority w:val="99"/>
    <w:rPr>
      <w:sz w:val="20"/>
      <w:szCs w:val="20"/>
    </w:rPr>
  </w:style>
  <w:style w:type="paragraph" w:styleId="Hlavika">
    <w:name w:val="header"/>
    <w:basedOn w:val="Normlny"/>
    <w:link w:val="HlavikaChar"/>
    <w:uiPriority w:val="99"/>
    <w:qFormat/>
    <w:pPr>
      <w:tabs>
        <w:tab w:val="center" w:pos="4536"/>
        <w:tab w:val="right" w:pos="9072"/>
      </w:tabs>
    </w:pPr>
  </w:style>
  <w:style w:type="character" w:styleId="Hypertextovprepojenie">
    <w:name w:val="Hyperlink"/>
    <w:uiPriority w:val="99"/>
    <w:rPr>
      <w:rFonts w:cs="Times New Roman"/>
      <w:color w:val="0000FF"/>
      <w:u w:val="single"/>
    </w:rPr>
  </w:style>
  <w:style w:type="paragraph" w:styleId="Normlnywebov">
    <w:name w:val="Normal (Web)"/>
    <w:basedOn w:val="Normlny"/>
    <w:uiPriority w:val="99"/>
  </w:style>
  <w:style w:type="character" w:styleId="slostrany">
    <w:name w:val="page number"/>
    <w:uiPriority w:val="99"/>
    <w:rPr>
      <w:rFonts w:cs="Times New Roman"/>
    </w:rPr>
  </w:style>
  <w:style w:type="character" w:styleId="Siln">
    <w:name w:val="Strong"/>
    <w:uiPriority w:val="22"/>
    <w:qFormat/>
    <w:rPr>
      <w:rFonts w:cs="Times New Roman"/>
      <w:b/>
    </w:rPr>
  </w:style>
  <w:style w:type="table" w:styleId="Mriekatabuky">
    <w:name w:val="Table Grid"/>
    <w:basedOn w:val="Normlnatabu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rkazkladnhotextuChar">
    <w:name w:val="Zarážka základného textu Char"/>
    <w:link w:val="Zarkazkladnhotextu"/>
    <w:uiPriority w:val="99"/>
    <w:semiHidden/>
    <w:qFormat/>
    <w:locked/>
    <w:rPr>
      <w:rFonts w:cs="Times New Roman"/>
      <w:sz w:val="24"/>
      <w:szCs w:val="24"/>
    </w:rPr>
  </w:style>
  <w:style w:type="character" w:customStyle="1" w:styleId="Zkladntext2Char">
    <w:name w:val="Základný text 2 Char"/>
    <w:link w:val="Zkladntext2"/>
    <w:uiPriority w:val="99"/>
    <w:semiHidden/>
    <w:qFormat/>
    <w:locked/>
    <w:rPr>
      <w:rFonts w:cs="Times New Roman"/>
      <w:sz w:val="24"/>
      <w:szCs w:val="24"/>
    </w:rPr>
  </w:style>
  <w:style w:type="character" w:customStyle="1" w:styleId="HlavikaChar">
    <w:name w:val="Hlavička Char"/>
    <w:link w:val="Hlavika"/>
    <w:uiPriority w:val="99"/>
    <w:semiHidden/>
    <w:locked/>
    <w:rPr>
      <w:rFonts w:cs="Times New Roman"/>
      <w:sz w:val="24"/>
      <w:szCs w:val="24"/>
    </w:rPr>
  </w:style>
  <w:style w:type="paragraph" w:customStyle="1" w:styleId="bodytext2">
    <w:name w:val="bodytext2"/>
    <w:basedOn w:val="Normlny"/>
    <w:pPr>
      <w:overflowPunct w:val="0"/>
      <w:autoSpaceDE w:val="0"/>
      <w:autoSpaceDN w:val="0"/>
    </w:pPr>
    <w:rPr>
      <w:rFonts w:ascii="Compacta AT" w:hAnsi="Compacta AT"/>
      <w:sz w:val="92"/>
      <w:szCs w:val="92"/>
    </w:rPr>
  </w:style>
  <w:style w:type="character" w:customStyle="1" w:styleId="truktradokumentuChar">
    <w:name w:val="Štruktúra dokumentu Char"/>
    <w:link w:val="truktradokumentu"/>
    <w:uiPriority w:val="99"/>
    <w:semiHidden/>
    <w:locked/>
    <w:rPr>
      <w:rFonts w:ascii="Tahoma" w:hAnsi="Tahoma" w:cs="Tahoma"/>
      <w:sz w:val="16"/>
      <w:szCs w:val="16"/>
    </w:rPr>
  </w:style>
  <w:style w:type="character" w:customStyle="1" w:styleId="TextbublinyChar">
    <w:name w:val="Text bubliny Char"/>
    <w:link w:val="Textbubliny"/>
    <w:uiPriority w:val="99"/>
    <w:locked/>
    <w:rPr>
      <w:rFonts w:ascii="Tahoma" w:hAnsi="Tahoma" w:cs="Times New Roman"/>
      <w:sz w:val="16"/>
    </w:rPr>
  </w:style>
  <w:style w:type="character" w:customStyle="1" w:styleId="TextpoznmkypodiarouChar">
    <w:name w:val="Text poznámky pod čiarou Char"/>
    <w:link w:val="Textpoznmkypodiarou"/>
    <w:uiPriority w:val="99"/>
    <w:locked/>
    <w:rPr>
      <w:rFonts w:cs="Times New Roman"/>
    </w:rPr>
  </w:style>
  <w:style w:type="paragraph" w:customStyle="1" w:styleId="Default">
    <w:name w:val="Default"/>
    <w:pPr>
      <w:autoSpaceDE w:val="0"/>
      <w:autoSpaceDN w:val="0"/>
      <w:adjustRightInd w:val="0"/>
    </w:pPr>
    <w:rPr>
      <w:rFonts w:eastAsia="Calibri"/>
      <w:color w:val="000000"/>
      <w:sz w:val="24"/>
      <w:szCs w:val="24"/>
      <w:lang w:eastAsia="en-US"/>
    </w:rPr>
  </w:style>
  <w:style w:type="character" w:customStyle="1" w:styleId="TextkomentraChar">
    <w:name w:val="Text komentára Char"/>
    <w:basedOn w:val="Predvolenpsmoodseku"/>
    <w:link w:val="Textkomentra"/>
    <w:uiPriority w:val="99"/>
  </w:style>
  <w:style w:type="character" w:customStyle="1" w:styleId="PredmetkomentraChar">
    <w:name w:val="Predmet komentára Char"/>
    <w:link w:val="Predmetkomentra"/>
    <w:rPr>
      <w:b/>
      <w:bCs/>
    </w:rPr>
  </w:style>
  <w:style w:type="character" w:customStyle="1" w:styleId="PtaChar">
    <w:name w:val="Päta Char"/>
    <w:link w:val="Pta"/>
    <w:uiPriority w:val="99"/>
    <w:rPr>
      <w:sz w:val="24"/>
      <w:szCs w:val="24"/>
    </w:rPr>
  </w:style>
  <w:style w:type="character" w:customStyle="1" w:styleId="PlaceholderText1">
    <w:name w:val="Placeholder Text1"/>
    <w:semiHidden/>
    <w:rPr>
      <w:rFonts w:ascii="Times New Roman" w:hAnsi="Times New Roman"/>
      <w:color w:val="808080"/>
    </w:rPr>
  </w:style>
  <w:style w:type="paragraph" w:styleId="Bezriadkovania">
    <w:name w:val="No Spacing"/>
    <w:uiPriority w:val="1"/>
    <w:qFormat/>
    <w:rPr>
      <w:rFonts w:ascii="Calibri" w:hAnsi="Calibri"/>
      <w:sz w:val="22"/>
      <w:szCs w:val="22"/>
    </w:rPr>
  </w:style>
  <w:style w:type="paragraph" w:styleId="Odsekzoznamu">
    <w:name w:val="List Paragraph"/>
    <w:basedOn w:val="Normlny"/>
    <w:uiPriority w:val="34"/>
    <w:qFormat/>
    <w:pPr>
      <w:ind w:left="720"/>
      <w:contextualSpacing/>
    </w:pPr>
  </w:style>
  <w:style w:type="paragraph" w:styleId="Revzia">
    <w:name w:val="Revision"/>
    <w:hidden/>
    <w:uiPriority w:val="99"/>
    <w:semiHidden/>
    <w:rsid w:val="00252847"/>
    <w:rPr>
      <w:sz w:val="24"/>
      <w:szCs w:val="24"/>
    </w:rPr>
  </w:style>
  <w:style w:type="table" w:styleId="Tabukasmriekou6farebnzvraznenie6">
    <w:name w:val="Grid Table 6 Colorful Accent 6"/>
    <w:basedOn w:val="Normlnatabuka"/>
    <w:uiPriority w:val="51"/>
    <w:rsid w:val="00945ACC"/>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9701BC-F888-4187-92A7-460333E4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3435</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Dôvodová správa</vt:lpstr>
    </vt:vector>
  </TitlesOfParts>
  <Company>mpsvr</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Kováčiková Martina</dc:creator>
  <cp:lastModifiedBy>Kutláková, Vlasta, Mgr.</cp:lastModifiedBy>
  <cp:revision>2</cp:revision>
  <cp:lastPrinted>2022-07-14T12:23:00Z</cp:lastPrinted>
  <dcterms:created xsi:type="dcterms:W3CDTF">2023-04-14T09:41:00Z</dcterms:created>
  <dcterms:modified xsi:type="dcterms:W3CDTF">2023-04-14T09:41:00Z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&lt;p&gt;Predbežná informácia týkajúca sa návrhu nariadenia vlády Slovenskej republiky, ktorým sa ustanovuje suma minimálnej mzdy na rok 2017 bola zverejnená na portáli Slov-Lex dňa 28. júla 2017 s možnosťou verejnosti zapojiť sa do prípravy predmetného nariade</vt:lpwstr>
  </property>
  <property fmtid="{D5CDD505-2E9C-101B-9397-08002B2CF9AE}" pid="3" name="FSC#SKEDITIONSLOVLEX@103.510:typpredpis">
    <vt:lpwstr>Nariadenie vlády Slovenskej republiky</vt:lpwstr>
  </property>
  <property fmtid="{D5CDD505-2E9C-101B-9397-08002B2CF9AE}" pid="4" name="FSC#SKEDITIONSLOVLEX@103.510:aktualnyrok">
    <vt:lpwstr>2018</vt:lpwstr>
  </property>
  <property fmtid="{D5CDD505-2E9C-101B-9397-08002B2CF9AE}" pid="5" name="FSC#SKEDITIONSLOVLEX@103.510:cisloparlamenttlac">
    <vt:lpwstr/>
  </property>
  <property fmtid="{D5CDD505-2E9C-101B-9397-08002B2CF9AE}" pid="6" name="FSC#SKEDITIONSLOVLEX@103.510:stavpredpis">
    <vt:lpwstr>Redakčná úprava</vt:lpwstr>
  </property>
  <property fmtid="{D5CDD505-2E9C-101B-9397-08002B2CF9AE}" pid="7" name="FSC#SKEDITIONSLOVLEX@103.510:povodpredpis">
    <vt:lpwstr>Slovlex (eLeg)</vt:lpwstr>
  </property>
  <property fmtid="{D5CDD505-2E9C-101B-9397-08002B2CF9AE}" pid="8" name="FSC#SKEDITIONSLOVLEX@103.510:legoblast">
    <vt:lpwstr>Pracovné právo_x000d_
Odmena za prácu</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Miroslav Mačuha</vt:lpwstr>
  </property>
  <property fmtid="{D5CDD505-2E9C-101B-9397-08002B2CF9AE}" pid="12" name="FSC#SKEDITIONSLOVLEX@103.510:zodppredkladatel">
    <vt:lpwstr>Ján Richter</vt:lpwstr>
  </property>
  <property fmtid="{D5CDD505-2E9C-101B-9397-08002B2CF9AE}" pid="13" name="FSC#SKEDITIONSLOVLEX@103.510:dalsipredkladatel">
    <vt:lpwstr/>
  </property>
  <property fmtid="{D5CDD505-2E9C-101B-9397-08002B2CF9AE}" pid="14" name="FSC#SKEDITIONSLOVLEX@103.510:nazovpredpis">
    <vt:lpwstr>, ktorým sa ustanovuje suma minimálnej mzdy na rok 2018</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 7 ods. 5  zákona č. 663/2007 Z. z. o minimálnej mzde v znení zákona_x000d_
č. 354/2008 Z. z. a úloha č. 8 v mesiaci september 2017 z Plánu legislatívnych úloh vlády Slovenskej republiky na rok 2017</vt:lpwstr>
  </property>
  <property fmtid="{D5CDD505-2E9C-101B-9397-08002B2CF9AE}" pid="23" name="FSC#SKEDITIONSLOVLEX@103.510:plnynazovpredpis">
    <vt:lpwstr> Nariadenie vlády  Slovenskej republiky, ktorým sa ustanovuje suma minimálnej mzdy na rok 2018</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16774/2017-M_OPVA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LP/2017/628</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Európskej únie</vt:lpwstr>
  </property>
  <property fmtid="{D5CDD505-2E9C-101B-9397-08002B2CF9AE}" pid="46" name="FSC#SKEDITIONSLOVLEX@103.510:AttrStrListDocPropPrimarnePravoEU">
    <vt:lpwstr>v čl. 153 ods. 5 Zmluvy o fungovaní Európskej únie, podľa ktorého sa čl. 153 (činnosť Európskej únie v oblasti zamestnanosti a pracovných podmienok) nevzťahuje na odmenu,</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Nové smernice sa nepreberajú, nariadenia alebo rozhodnutia sa neimplementujú.</vt:lpwstr>
  </property>
  <property fmtid="{D5CDD505-2E9C-101B-9397-08002B2CF9AE}" pid="53" name="FSC#SKEDITIONSLOVLEX@103.510:AttrStrListDocPropLehotaNaPredlozenie">
    <vt:lpwstr>Nové smernice sa nepreberajú.</vt:lpwstr>
  </property>
  <property fmtid="{D5CDD505-2E9C-101B-9397-08002B2CF9AE}" pid="54" name="FSC#SKEDITIONSLOVLEX@103.510:AttrStrListDocPropInfoZaciatokKonania">
    <vt:lpwstr>V oblasti, ktorú upravuje toto nariadenie vlády, nebolo začaté konanie proti Slovenskej republike o porušení Zmluvy o fungovaní Európskej únie podľa čl. 258 až 260 Zmluvy o fungovaní Európskej únie.</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práce, sociálnych vecí a rodiny Slovenskej republiky</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Pozitívne vplyvy na rozpočet verejnej správy sa očakávajú v oblasti odvodov do poistných fondov, z dane z príjmov z vyššej mzdy alebo platu zamestnanca a taktiež  z dane z pridanej hodnoty za nákupy, na ktoré svoje zvýšené príjmy zamestnanci so mzdou na ú</vt:lpwstr>
  </property>
  <property fmtid="{D5CDD505-2E9C-101B-9397-08002B2CF9AE}" pid="66" name="FSC#SKEDITIONSLOVLEX@103.510:AttrStrListDocPropAltRiesenia">
    <vt:lpwstr>Alternatívne riešenia neboli posudzované, nakoľko úprava sumy minimálnej mzdy nariadením vlády vyplýva zo zákona č. 663/2007 Z. z. o minimálnej mzde v znení neskorších predpisov.</vt:lpwstr>
  </property>
  <property fmtid="{D5CDD505-2E9C-101B-9397-08002B2CF9AE}" pid="67" name="FSC#SKEDITIONSLOVLEX@103.510:AttrStrListDocPropStanoviskoGest">
    <vt:lpwstr>Materiál nebol predmetom predbežného pripomienkového konania, pretože sa naňho neuplatňuje postup podľa Jednotnej metodiky na posudzovanie vybraných vplyvov (bod 2.5., písm. b)). </vt:lpwstr>
  </property>
  <property fmtid="{D5CDD505-2E9C-101B-9397-08002B2CF9AE}" pid="68" name="FSC#SKEDITIONSLOVLEX@103.510:AttrStrListDocPropTextKomunike">
    <vt:lpwstr>Vláda Slovenskej republiky na svojom rokovaní dňa ....................... prerokovala a schválila návrh nariadenia vlády Slovenskej republiky, ktorým sa ustanovuje suma minimálnej mzdy na rok 2018.</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ministrovi práce, sociálnych vecí a rodiny Slovenskej republiky</vt:lpwstr>
  </property>
  <property fmtid="{D5CDD505-2E9C-101B-9397-08002B2CF9AE}" pid="143" name="FSC#SKEDITIONSLOVLEX@103.510:funkciaZodpPredDativ">
    <vt:lpwstr>ministra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Richter_x000d_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nariadenia vlády Slovenskej republiky, ktorým sa ustanovuje suma minimálnej mzdy na rok 2018 (ďalej len „návrh nariadenia vlády“) sa predkladá na základe § 2 ods. 1 zákona č.&amp;nbsp;663/2007 Z. z. o minimálnej mzde v&amp;nb</vt:lpwstr>
  </property>
  <property fmtid="{D5CDD505-2E9C-101B-9397-08002B2CF9AE}" pid="150" name="FSC#SKEDITIONSLOVLEX@103.510:vytvorenedna">
    <vt:lpwstr>11. 10. 2017</vt:lpwstr>
  </property>
  <property fmtid="{D5CDD505-2E9C-101B-9397-08002B2CF9AE}" pid="151" name="FSC#COOSYSTEM@1.1:Container">
    <vt:lpwstr>COO.2145.1000.3.2192143</vt:lpwstr>
  </property>
  <property fmtid="{D5CDD505-2E9C-101B-9397-08002B2CF9AE}" pid="152" name="FSC#FSCFOLIO@1.1001:docpropproject">
    <vt:lpwstr/>
  </property>
  <property fmtid="{D5CDD505-2E9C-101B-9397-08002B2CF9AE}" pid="153" name="KSOProductBuildVer">
    <vt:lpwstr>1033-11.2.0.10452</vt:lpwstr>
  </property>
  <property fmtid="{D5CDD505-2E9C-101B-9397-08002B2CF9AE}" pid="154" name="ICV">
    <vt:lpwstr>CD57DAC463F5452E957F7DAD04E12F23</vt:lpwstr>
  </property>
</Properties>
</file>