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0E" w:rsidRPr="0009064B" w:rsidRDefault="00CD210E" w:rsidP="00CD210E">
      <w:pPr>
        <w:pBdr>
          <w:bottom w:val="single" w:sz="12" w:space="1" w:color="auto"/>
        </w:pBd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09064B">
        <w:rPr>
          <w:rFonts w:ascii="Times New Roman" w:eastAsia="Calibri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CD210E" w:rsidRPr="0009064B" w:rsidRDefault="00CD210E" w:rsidP="00CD210E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:rsidR="00CD210E" w:rsidRPr="0009064B" w:rsidRDefault="00CD210E" w:rsidP="00CD210E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09064B">
        <w:rPr>
          <w:rFonts w:ascii="Times New Roman" w:eastAsia="Calibri" w:hAnsi="Times New Roman" w:cs="Times New Roman"/>
          <w:spacing w:val="20"/>
          <w:sz w:val="24"/>
          <w:szCs w:val="24"/>
        </w:rPr>
        <w:t>VIII. volebné obdobie</w:t>
      </w:r>
    </w:p>
    <w:p w:rsidR="00CD210E" w:rsidRPr="0009064B" w:rsidRDefault="00CD210E" w:rsidP="00CD210E">
      <w:pPr>
        <w:adjustRightInd w:val="0"/>
        <w:snapToGrid w:val="0"/>
        <w:spacing w:after="0" w:line="29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:rsidR="00CD210E" w:rsidRPr="0009064B" w:rsidRDefault="00CD210E" w:rsidP="00CD210E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09064B">
        <w:rPr>
          <w:rFonts w:ascii="Times New Roman" w:eastAsia="Calibri" w:hAnsi="Times New Roman" w:cs="Times New Roman"/>
          <w:spacing w:val="30"/>
          <w:sz w:val="24"/>
          <w:szCs w:val="24"/>
        </w:rPr>
        <w:t>Návrh</w:t>
      </w:r>
    </w:p>
    <w:p w:rsidR="00CD210E" w:rsidRPr="0009064B" w:rsidRDefault="00CD210E" w:rsidP="00CD210E">
      <w:pPr>
        <w:pStyle w:val="p4"/>
        <w:rPr>
          <w:sz w:val="24"/>
          <w:szCs w:val="24"/>
        </w:rPr>
      </w:pPr>
      <w:r>
        <w:rPr>
          <w:rStyle w:val="s1"/>
          <w:b/>
          <w:bCs/>
          <w:sz w:val="24"/>
          <w:szCs w:val="24"/>
        </w:rPr>
        <w:t>Z</w:t>
      </w:r>
      <w:r w:rsidRPr="0009064B">
        <w:rPr>
          <w:rStyle w:val="s1"/>
          <w:b/>
          <w:bCs/>
          <w:sz w:val="24"/>
          <w:szCs w:val="24"/>
        </w:rPr>
        <w:t>ákon</w:t>
      </w:r>
    </w:p>
    <w:p w:rsidR="00CD210E" w:rsidRPr="0009064B" w:rsidRDefault="00CD210E" w:rsidP="00CD210E">
      <w:pPr>
        <w:pStyle w:val="p5"/>
        <w:rPr>
          <w:sz w:val="24"/>
          <w:szCs w:val="24"/>
        </w:rPr>
      </w:pPr>
    </w:p>
    <w:p w:rsidR="00CD210E" w:rsidRPr="0009064B" w:rsidRDefault="00CD210E" w:rsidP="00CD210E">
      <w:pPr>
        <w:pStyle w:val="p4"/>
        <w:rPr>
          <w:sz w:val="24"/>
          <w:szCs w:val="24"/>
        </w:rPr>
      </w:pPr>
      <w:r>
        <w:rPr>
          <w:sz w:val="24"/>
          <w:szCs w:val="24"/>
        </w:rPr>
        <w:t>z ... 2023</w:t>
      </w:r>
      <w:r w:rsidRPr="0009064B">
        <w:rPr>
          <w:sz w:val="24"/>
          <w:szCs w:val="24"/>
        </w:rPr>
        <w:t>,</w:t>
      </w:r>
    </w:p>
    <w:p w:rsidR="00CD210E" w:rsidRDefault="00CD210E" w:rsidP="00CD210E">
      <w:pPr>
        <w:pStyle w:val="p5"/>
        <w:rPr>
          <w:sz w:val="24"/>
          <w:szCs w:val="24"/>
        </w:rPr>
      </w:pPr>
    </w:p>
    <w:p w:rsidR="00CD210E" w:rsidRPr="0009064B" w:rsidRDefault="00CD210E" w:rsidP="00CD210E">
      <w:pPr>
        <w:pStyle w:val="p5"/>
        <w:rPr>
          <w:sz w:val="24"/>
          <w:szCs w:val="24"/>
        </w:rPr>
      </w:pPr>
    </w:p>
    <w:p w:rsidR="00CD210E" w:rsidRPr="0009064B" w:rsidRDefault="00CD210E" w:rsidP="00CD210E">
      <w:pPr>
        <w:pStyle w:val="p4"/>
        <w:rPr>
          <w:sz w:val="24"/>
          <w:szCs w:val="24"/>
        </w:rPr>
      </w:pPr>
      <w:r>
        <w:rPr>
          <w:b/>
          <w:bCs/>
          <w:sz w:val="24"/>
          <w:szCs w:val="24"/>
        </w:rPr>
        <w:t>o niektorých vzťahoch súvisiacich s nájmom nehnuteľného majetku štátu</w:t>
      </w:r>
    </w:p>
    <w:p w:rsidR="00CD210E" w:rsidRPr="0009064B" w:rsidRDefault="00CD210E" w:rsidP="00CD210E">
      <w:pPr>
        <w:pStyle w:val="p5"/>
        <w:rPr>
          <w:sz w:val="24"/>
          <w:szCs w:val="24"/>
        </w:rPr>
      </w:pPr>
    </w:p>
    <w:p w:rsidR="00CD210E" w:rsidRPr="0009064B" w:rsidRDefault="00CD210E" w:rsidP="00CD210E">
      <w:pPr>
        <w:pStyle w:val="p6"/>
        <w:rPr>
          <w:sz w:val="24"/>
          <w:szCs w:val="24"/>
        </w:rPr>
      </w:pPr>
    </w:p>
    <w:p w:rsidR="00CD210E" w:rsidRPr="0009064B" w:rsidRDefault="00CD210E" w:rsidP="00CD210E">
      <w:pPr>
        <w:pStyle w:val="p4"/>
        <w:jc w:val="left"/>
        <w:rPr>
          <w:sz w:val="24"/>
          <w:szCs w:val="24"/>
        </w:rPr>
      </w:pPr>
      <w:r w:rsidRPr="0009064B">
        <w:rPr>
          <w:sz w:val="24"/>
          <w:szCs w:val="24"/>
        </w:rPr>
        <w:t>Národná rada Slovenskej republiky sa uzniesla na tomto zákone:</w:t>
      </w:r>
    </w:p>
    <w:p w:rsidR="00CD210E" w:rsidRPr="0009064B" w:rsidRDefault="00CD210E" w:rsidP="00CD210E">
      <w:pPr>
        <w:pStyle w:val="p5"/>
        <w:rPr>
          <w:sz w:val="24"/>
          <w:szCs w:val="24"/>
        </w:rPr>
      </w:pPr>
    </w:p>
    <w:p w:rsidR="00CD210E" w:rsidRPr="0009064B" w:rsidRDefault="00CD210E" w:rsidP="00CD210E">
      <w:pPr>
        <w:pStyle w:val="p7"/>
        <w:rPr>
          <w:sz w:val="24"/>
          <w:szCs w:val="24"/>
        </w:rPr>
      </w:pPr>
    </w:p>
    <w:p w:rsidR="00CD210E" w:rsidRPr="009F753A" w:rsidRDefault="00CD210E" w:rsidP="00CD210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:rsidR="00CD210E" w:rsidRDefault="00CD210E" w:rsidP="00CD210E">
      <w:pPr>
        <w:spacing w:after="0"/>
        <w:rPr>
          <w:rFonts w:ascii="Times New Roman" w:hAnsi="Times New Roman" w:cs="Times New Roman"/>
          <w:sz w:val="24"/>
        </w:rPr>
      </w:pPr>
    </w:p>
    <w:p w:rsidR="00CD210E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F50A2E">
        <w:rPr>
          <w:rFonts w:ascii="Times New Roman" w:hAnsi="Times New Roman" w:cs="Times New Roman"/>
          <w:sz w:val="24"/>
        </w:rPr>
        <w:t>Správca majetku štátu</w:t>
      </w:r>
      <w:r>
        <w:rPr>
          <w:rStyle w:val="Odkaznapoznmkupodiarou"/>
          <w:rFonts w:ascii="Times New Roman" w:hAnsi="Times New Roman" w:cs="Times New Roman"/>
          <w:sz w:val="24"/>
        </w:rPr>
        <w:footnoteReference w:id="1"/>
      </w:r>
      <w:r w:rsidRPr="00F50A2E">
        <w:rPr>
          <w:rFonts w:ascii="Times New Roman" w:hAnsi="Times New Roman" w:cs="Times New Roman"/>
          <w:sz w:val="24"/>
        </w:rPr>
        <w:t>) môže previesť so súhlasom Ministerstva financií Slovenskej republiky vlastníctvo dočasne prebytočného majetku štátu,</w:t>
      </w:r>
      <w:r>
        <w:rPr>
          <w:rStyle w:val="Odkaznapoznmkupodiarou"/>
          <w:rFonts w:ascii="Times New Roman" w:hAnsi="Times New Roman" w:cs="Times New Roman"/>
          <w:sz w:val="24"/>
        </w:rPr>
        <w:footnoteReference w:id="2"/>
      </w:r>
      <w:r w:rsidRPr="00F50A2E">
        <w:rPr>
          <w:rFonts w:ascii="Times New Roman" w:hAnsi="Times New Roman" w:cs="Times New Roman"/>
          <w:sz w:val="24"/>
        </w:rPr>
        <w:t>) doterajšiemu nájomcovi podľa osobitného predpisu</w:t>
      </w:r>
      <w:r>
        <w:rPr>
          <w:rStyle w:val="Odkaznapoznmkupodiarou"/>
          <w:rFonts w:ascii="Times New Roman" w:hAnsi="Times New Roman" w:cs="Times New Roman"/>
          <w:sz w:val="24"/>
        </w:rPr>
        <w:footnoteReference w:id="3"/>
      </w:r>
      <w:r w:rsidRPr="00F50A2E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za podmienok ustanovených týmto zákonom.</w:t>
      </w:r>
    </w:p>
    <w:p w:rsidR="00CD210E" w:rsidRPr="00F50A2E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F50A2E">
        <w:rPr>
          <w:rFonts w:ascii="Times New Roman" w:hAnsi="Times New Roman" w:cs="Times New Roman"/>
          <w:sz w:val="24"/>
        </w:rPr>
        <w:t xml:space="preserve">Dočasne prebytočný majetok štátu možno podľa odseku 1 previesť, ak </w:t>
      </w:r>
    </w:p>
    <w:p w:rsidR="00CD210E" w:rsidRDefault="00CD210E" w:rsidP="00CD210E">
      <w:pPr>
        <w:pStyle w:val="Odsekzoznamu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dočasne prebytočný majetok tvorí nehnuteľnosť využívaná</w:t>
      </w:r>
      <w:r w:rsidRPr="002C3B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ako vysokohorská chata alebo útulňa, s prípravou a predajom nápojov na priamu konzumáciu</w:t>
      </w:r>
      <w:r w:rsidRPr="002C3BC7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 poskytovaním </w:t>
      </w:r>
      <w:r w:rsidRPr="002C3BC7">
        <w:rPr>
          <w:rFonts w:ascii="Times New Roman" w:hAnsi="Times New Roman" w:cs="Times New Roman"/>
          <w:sz w:val="24"/>
        </w:rPr>
        <w:t>služieb maloobchodného predaja</w:t>
      </w:r>
      <w:r>
        <w:rPr>
          <w:rFonts w:ascii="Times New Roman" w:hAnsi="Times New Roman" w:cs="Times New Roman"/>
          <w:sz w:val="24"/>
        </w:rPr>
        <w:t>,</w:t>
      </w:r>
    </w:p>
    <w:p w:rsidR="00CD210E" w:rsidRPr="004255B6" w:rsidRDefault="00CD210E" w:rsidP="00CD210E">
      <w:pPr>
        <w:pStyle w:val="Odsekzoznamu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4255B6">
        <w:rPr>
          <w:rFonts w:ascii="Times New Roman" w:hAnsi="Times New Roman" w:cs="Times New Roman"/>
          <w:sz w:val="24"/>
        </w:rPr>
        <w:t>doterajší nájomca alebo jemu blízke osoby sú nájomcami tejto nehnuteľnosti aspoň 20 rokov,</w:t>
      </w:r>
    </w:p>
    <w:p w:rsidR="00CD210E" w:rsidRDefault="00CD210E" w:rsidP="00CD210E">
      <w:pPr>
        <w:pStyle w:val="Odsekzoznamu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242958">
        <w:rPr>
          <w:rFonts w:ascii="Times New Roman" w:hAnsi="Times New Roman" w:cs="Times New Roman"/>
          <w:sz w:val="24"/>
        </w:rPr>
        <w:t>doterajší nájomca alebo jemu blízke osoby, ktoré boli nájomcami tejto nehnuteľnosti, podstatným spôsobo</w:t>
      </w:r>
      <w:r>
        <w:rPr>
          <w:rFonts w:ascii="Times New Roman" w:hAnsi="Times New Roman" w:cs="Times New Roman"/>
          <w:sz w:val="24"/>
        </w:rPr>
        <w:t>m zhodnotili túto nehnuteľnosť a</w:t>
      </w:r>
    </w:p>
    <w:p w:rsidR="00CD210E" w:rsidRPr="00F50A2E" w:rsidRDefault="00CD210E" w:rsidP="00CD210E">
      <w:pPr>
        <w:pStyle w:val="Odsekzoznamu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nehnuteľnosti je na základe nájomnej zmluvy vytvorené informačné stredisko Tatranského národného parku.</w:t>
      </w:r>
    </w:p>
    <w:p w:rsidR="00CD210E" w:rsidRPr="00337E3E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Prevod vlastníctva </w:t>
      </w:r>
      <w:r w:rsidRPr="00337E3E">
        <w:rPr>
          <w:rFonts w:ascii="Times New Roman" w:hAnsi="Times New Roman" w:cs="Times New Roman"/>
          <w:color w:val="000000" w:themeColor="text1"/>
          <w:sz w:val="24"/>
          <w:szCs w:val="24"/>
        </w:rPr>
        <w:t>dočasne prebytočné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 majetku štátu podľa odseku 1 zabezpečí a z</w:t>
      </w:r>
      <w:r w:rsidRPr="00337E3E">
        <w:rPr>
          <w:rFonts w:ascii="Times New Roman" w:hAnsi="Times New Roman" w:cs="Times New Roman"/>
          <w:color w:val="000000" w:themeColor="text1"/>
          <w:sz w:val="24"/>
          <w:szCs w:val="24"/>
        </w:rPr>
        <w:t>mluvu o prevode vlastníctva dočasne prebytočného majetku štátu podľa odseku 1 v mene správcu majetku štátu podľa odseku 1 uzatvára Ministerstvo dopravy Slovenskej republiky.</w:t>
      </w:r>
    </w:p>
    <w:p w:rsidR="00CD210E" w:rsidRPr="00337E3E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E3E">
        <w:rPr>
          <w:rFonts w:ascii="Times New Roman" w:hAnsi="Times New Roman" w:cs="Times New Roman"/>
          <w:sz w:val="24"/>
        </w:rPr>
        <w:t xml:space="preserve">Doterajší nájomca písomne požiada Ministerstvo dopravy Slovenskej republiky o prevod vlastníctva nehnuteľnosti podľa odseku </w:t>
      </w:r>
      <w:r>
        <w:rPr>
          <w:rFonts w:ascii="Times New Roman" w:hAnsi="Times New Roman" w:cs="Times New Roman"/>
          <w:sz w:val="24"/>
        </w:rPr>
        <w:t>2</w:t>
      </w:r>
      <w:r w:rsidRPr="00337E3E">
        <w:rPr>
          <w:rFonts w:ascii="Times New Roman" w:hAnsi="Times New Roman" w:cs="Times New Roman"/>
          <w:sz w:val="24"/>
        </w:rPr>
        <w:t>. V žiadosti je doterajší nájomca povinný deklarovať splnenie podmienok podľa odseku 2</w:t>
      </w:r>
      <w:r>
        <w:rPr>
          <w:rFonts w:ascii="Times New Roman" w:hAnsi="Times New Roman" w:cs="Times New Roman"/>
          <w:sz w:val="24"/>
        </w:rPr>
        <w:t>. Prílohou žiadosti je znalecký posudok podľa odseku 5; znalecký posudok nesmie byť starší ako 18 mesiacov od účinnosti tohto zákona.</w:t>
      </w:r>
    </w:p>
    <w:p w:rsidR="00CD210E" w:rsidRPr="00242958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nehnuteľnosti podľa odseku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určí ako cena nehnuteľnosti určená znaleckým posudkom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 ktorom sa cena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zníž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výdavky vynaložené doterajším nájomcom 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nehnuteľnosti alebo jeho blízkymi osobami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ktoré boli nájomcami tejto nehnuteľnosti,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potrebné opravy, údržbu a zveľadenie nehnuteľnosti podľa odseku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Cena nehnuteľnosti podľa odseku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 zníži o o</w:t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>dmenu znalca za vypracovanie znaleckého posudku podľa prvej vety.</w:t>
      </w:r>
    </w:p>
    <w:p w:rsidR="00CD210E" w:rsidRDefault="00CD210E" w:rsidP="00CD210E">
      <w:pPr>
        <w:pStyle w:val="p10"/>
        <w:rPr>
          <w:color w:val="000000" w:themeColor="text1"/>
          <w:sz w:val="24"/>
          <w:szCs w:val="24"/>
        </w:rPr>
      </w:pPr>
    </w:p>
    <w:p w:rsidR="00CD210E" w:rsidRPr="00242958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>Na prevod vlastníctva podľa tohto zákona sa nevzťahuje postup podľa osobitného predpisu.</w:t>
      </w:r>
      <w:r w:rsidRPr="00242958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D210E" w:rsidRPr="00242958" w:rsidRDefault="00CD210E" w:rsidP="00CD210E">
      <w:pPr>
        <w:pStyle w:val="p10"/>
        <w:rPr>
          <w:color w:val="000000" w:themeColor="text1"/>
          <w:sz w:val="24"/>
          <w:szCs w:val="24"/>
        </w:rPr>
      </w:pPr>
    </w:p>
    <w:p w:rsidR="00CD210E" w:rsidRPr="00242958" w:rsidRDefault="00CD210E" w:rsidP="00CD210E">
      <w:pPr>
        <w:pStyle w:val="Odsekzoznamu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958">
        <w:rPr>
          <w:rFonts w:ascii="Times New Roman" w:hAnsi="Times New Roman" w:cs="Times New Roman"/>
          <w:color w:val="000000" w:themeColor="text1"/>
          <w:sz w:val="24"/>
          <w:szCs w:val="24"/>
        </w:rPr>
        <w:t>Na prevod vlastníctva podľa tohto zákona nie je právny nárok.</w:t>
      </w:r>
    </w:p>
    <w:p w:rsidR="00CD210E" w:rsidRDefault="00CD210E" w:rsidP="00CD210E">
      <w:pPr>
        <w:pStyle w:val="p10"/>
        <w:rPr>
          <w:color w:val="000000" w:themeColor="text1"/>
          <w:sz w:val="24"/>
          <w:szCs w:val="24"/>
        </w:rPr>
      </w:pPr>
    </w:p>
    <w:p w:rsidR="00CD210E" w:rsidRDefault="00CD210E" w:rsidP="00CD210E">
      <w:pPr>
        <w:spacing w:after="0"/>
        <w:rPr>
          <w:rFonts w:ascii="Times New Roman" w:hAnsi="Times New Roman" w:cs="Times New Roman"/>
          <w:sz w:val="24"/>
        </w:rPr>
      </w:pPr>
    </w:p>
    <w:p w:rsidR="00CD210E" w:rsidRDefault="00CD210E" w:rsidP="00CD210E">
      <w:pPr>
        <w:pStyle w:val="p5"/>
        <w:rPr>
          <w:b/>
          <w:sz w:val="24"/>
          <w:szCs w:val="24"/>
        </w:rPr>
      </w:pPr>
    </w:p>
    <w:p w:rsidR="00CD210E" w:rsidRPr="00F239B5" w:rsidRDefault="00CD210E" w:rsidP="00CD210E">
      <w:pPr>
        <w:pStyle w:val="p5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CD210E" w:rsidRPr="001B7075" w:rsidRDefault="00CD210E" w:rsidP="00CD210E">
      <w:pPr>
        <w:pStyle w:val="p5"/>
        <w:rPr>
          <w:sz w:val="24"/>
          <w:szCs w:val="24"/>
        </w:rPr>
      </w:pPr>
    </w:p>
    <w:p w:rsidR="00CD210E" w:rsidRPr="00032155" w:rsidRDefault="00CD210E" w:rsidP="00CD210E">
      <w:pPr>
        <w:pStyle w:val="p11"/>
        <w:rPr>
          <w:sz w:val="24"/>
          <w:szCs w:val="24"/>
        </w:rPr>
      </w:pPr>
      <w:r w:rsidRPr="001B7075">
        <w:rPr>
          <w:rStyle w:val="s2"/>
          <w:sz w:val="24"/>
          <w:szCs w:val="24"/>
        </w:rPr>
        <w:t xml:space="preserve">Tento </w:t>
      </w:r>
      <w:r>
        <w:rPr>
          <w:rStyle w:val="s2"/>
          <w:sz w:val="24"/>
          <w:szCs w:val="24"/>
        </w:rPr>
        <w:t>z</w:t>
      </w:r>
      <w:r w:rsidRPr="001B7075">
        <w:rPr>
          <w:rStyle w:val="s2"/>
          <w:sz w:val="24"/>
          <w:szCs w:val="24"/>
        </w:rPr>
        <w:t xml:space="preserve">ákon nadobúda účinnosť </w:t>
      </w:r>
      <w:r>
        <w:rPr>
          <w:sz w:val="24"/>
          <w:szCs w:val="24"/>
        </w:rPr>
        <w:t xml:space="preserve">15. júla 2023. </w:t>
      </w:r>
    </w:p>
    <w:p w:rsidR="00CD210E" w:rsidRPr="0009064B" w:rsidRDefault="00CD210E" w:rsidP="00CD210E">
      <w:pPr>
        <w:spacing w:after="0"/>
        <w:rPr>
          <w:rFonts w:ascii="Times New Roman" w:hAnsi="Times New Roman" w:cs="Times New Roman"/>
          <w:sz w:val="24"/>
        </w:rPr>
      </w:pPr>
    </w:p>
    <w:p w:rsidR="00CD210E" w:rsidRPr="0009064B" w:rsidRDefault="00CD210E" w:rsidP="00CD210E">
      <w:pPr>
        <w:spacing w:after="0"/>
        <w:rPr>
          <w:rFonts w:ascii="Times New Roman" w:hAnsi="Times New Roman" w:cs="Times New Roman"/>
          <w:sz w:val="24"/>
        </w:rPr>
      </w:pPr>
    </w:p>
    <w:p w:rsidR="00CD210E" w:rsidRDefault="00CD210E" w:rsidP="00CD2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EFC" w:rsidRDefault="00342EFC"/>
    <w:sectPr w:rsidR="00342E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A6" w:rsidRDefault="007548A6" w:rsidP="00CD210E">
      <w:pPr>
        <w:spacing w:after="0" w:line="240" w:lineRule="auto"/>
      </w:pPr>
      <w:r>
        <w:separator/>
      </w:r>
    </w:p>
  </w:endnote>
  <w:endnote w:type="continuationSeparator" w:id="0">
    <w:p w:rsidR="007548A6" w:rsidRDefault="007548A6" w:rsidP="00C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04510"/>
      <w:docPartObj>
        <w:docPartGallery w:val="Page Numbers (Bottom of Page)"/>
        <w:docPartUnique/>
      </w:docPartObj>
    </w:sdtPr>
    <w:sdtContent>
      <w:p w:rsidR="00127F51" w:rsidRDefault="00127F5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7F51" w:rsidRDefault="00127F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A6" w:rsidRDefault="007548A6" w:rsidP="00CD210E">
      <w:pPr>
        <w:spacing w:after="0" w:line="240" w:lineRule="auto"/>
      </w:pPr>
      <w:r>
        <w:separator/>
      </w:r>
    </w:p>
  </w:footnote>
  <w:footnote w:type="continuationSeparator" w:id="0">
    <w:p w:rsidR="007548A6" w:rsidRDefault="007548A6" w:rsidP="00CD210E">
      <w:pPr>
        <w:spacing w:after="0" w:line="240" w:lineRule="auto"/>
      </w:pPr>
      <w:r>
        <w:continuationSeparator/>
      </w:r>
    </w:p>
  </w:footnote>
  <w:footnote w:id="1">
    <w:p w:rsidR="00CD210E" w:rsidRDefault="00CD210E" w:rsidP="00CD210E">
      <w:pPr>
        <w:pStyle w:val="Textpoznmkypodiarou"/>
      </w:pPr>
      <w:r w:rsidRPr="00DE220B">
        <w:rPr>
          <w:rStyle w:val="Odkaznapoznmkupodiarou"/>
          <w:rFonts w:ascii="Times New Roman" w:hAnsi="Times New Roman" w:cs="Times New Roman"/>
        </w:rPr>
        <w:footnoteRef/>
      </w:r>
      <w:r w:rsidRPr="00DE220B">
        <w:rPr>
          <w:rFonts w:ascii="Times New Roman" w:hAnsi="Times New Roman" w:cs="Times New Roman"/>
        </w:rPr>
        <w:t>)</w:t>
      </w:r>
      <w:r>
        <w:t xml:space="preserve"> </w:t>
      </w:r>
      <w:r w:rsidRPr="00205A63">
        <w:rPr>
          <w:rFonts w:ascii="Times New Roman" w:hAnsi="Times New Roman" w:cs="Times New Roman"/>
        </w:rPr>
        <w:t>§ 1 ods. 1 zákona Národnej rady Slovenskej republiky č. 278/1993 Z. z. o správe majetku štátu v znení neskorších predpisov.</w:t>
      </w:r>
    </w:p>
  </w:footnote>
  <w:footnote w:id="2">
    <w:p w:rsidR="00CD210E" w:rsidRDefault="00CD210E" w:rsidP="00CD210E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205A63">
        <w:rPr>
          <w:rFonts w:ascii="Times New Roman" w:hAnsi="Times New Roman" w:cs="Times New Roman"/>
        </w:rPr>
        <w:t>§ 3 ods. 4 zákona Národnej rady Slovenskej republiky č. 278/1993 Z. z.</w:t>
      </w:r>
      <w:r>
        <w:rPr>
          <w:rFonts w:ascii="Times New Roman" w:hAnsi="Times New Roman" w:cs="Times New Roman"/>
        </w:rPr>
        <w:t xml:space="preserve"> v znení neskorších predpisov.</w:t>
      </w:r>
    </w:p>
  </w:footnote>
  <w:footnote w:id="3">
    <w:p w:rsidR="00CD210E" w:rsidRDefault="00CD210E" w:rsidP="00CD210E">
      <w:pPr>
        <w:pStyle w:val="Textpoznmkypodiarou"/>
      </w:pPr>
      <w:r w:rsidRPr="00DE220B">
        <w:rPr>
          <w:rStyle w:val="Odkaznapoznmkupodiarou"/>
          <w:rFonts w:ascii="Times New Roman" w:hAnsi="Times New Roman" w:cs="Times New Roman"/>
        </w:rPr>
        <w:footnoteRef/>
      </w:r>
      <w:r w:rsidRPr="00DE220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05A63">
        <w:rPr>
          <w:rFonts w:ascii="Times New Roman" w:hAnsi="Times New Roman" w:cs="Times New Roman"/>
        </w:rPr>
        <w:t>§ 13 ods. 1</w:t>
      </w:r>
      <w:r>
        <w:rPr>
          <w:rFonts w:ascii="Times New Roman" w:hAnsi="Times New Roman" w:cs="Times New Roman"/>
        </w:rPr>
        <w:t xml:space="preserve"> </w:t>
      </w:r>
      <w:r w:rsidRPr="00205A63">
        <w:rPr>
          <w:rFonts w:ascii="Times New Roman" w:hAnsi="Times New Roman" w:cs="Times New Roman"/>
        </w:rPr>
        <w:t>zákona Národnej rady Slovenskej republiky č. 278/1993 Z. z.</w:t>
      </w:r>
    </w:p>
  </w:footnote>
  <w:footnote w:id="4">
    <w:p w:rsidR="00CD210E" w:rsidRDefault="00CD210E" w:rsidP="00CD210E">
      <w:pPr>
        <w:pStyle w:val="Textpoznmkypodiarou"/>
      </w:pPr>
      <w:r w:rsidRPr="00C62489">
        <w:rPr>
          <w:rStyle w:val="Odkaznapoznmkupodiarou"/>
          <w:rFonts w:ascii="Times New Roman" w:hAnsi="Times New Roman" w:cs="Times New Roman"/>
        </w:rPr>
        <w:footnoteRef/>
      </w:r>
      <w:r w:rsidRPr="00C62489">
        <w:rPr>
          <w:rFonts w:ascii="Times New Roman" w:hAnsi="Times New Roman" w:cs="Times New Roman"/>
        </w:rPr>
        <w:t xml:space="preserve"> )</w:t>
      </w:r>
      <w:r>
        <w:t xml:space="preserve"> </w:t>
      </w:r>
      <w:r>
        <w:rPr>
          <w:rFonts w:ascii="Times New Roman" w:hAnsi="Times New Roman" w:cs="Times New Roman"/>
        </w:rPr>
        <w:t>Zákon</w:t>
      </w:r>
      <w:r w:rsidRPr="00205A63">
        <w:rPr>
          <w:rFonts w:ascii="Times New Roman" w:hAnsi="Times New Roman" w:cs="Times New Roman"/>
        </w:rPr>
        <w:t xml:space="preserve"> Národnej rady Slovenskej republiky č. 278/1993 Z. z.</w:t>
      </w:r>
      <w:r>
        <w:rPr>
          <w:rFonts w:ascii="Times New Roman" w:hAnsi="Times New Roman" w:cs="Times New Roman"/>
        </w:rPr>
        <w:t xml:space="preserve">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5052"/>
    <w:multiLevelType w:val="hybridMultilevel"/>
    <w:tmpl w:val="28E2DF94"/>
    <w:lvl w:ilvl="0" w:tplc="146847F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66D8E"/>
    <w:multiLevelType w:val="hybridMultilevel"/>
    <w:tmpl w:val="DEA60594"/>
    <w:lvl w:ilvl="0" w:tplc="9272B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2F"/>
    <w:rsid w:val="00127F51"/>
    <w:rsid w:val="0020085C"/>
    <w:rsid w:val="00342EFC"/>
    <w:rsid w:val="007548A6"/>
    <w:rsid w:val="00AD4E11"/>
    <w:rsid w:val="00CD07A2"/>
    <w:rsid w:val="00CD210E"/>
    <w:rsid w:val="00D30E50"/>
    <w:rsid w:val="00D5495A"/>
    <w:rsid w:val="00E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FD40-3037-4EE2-A646-FB4C8658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210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4">
    <w:name w:val="p4"/>
    <w:basedOn w:val="Normlny"/>
    <w:rsid w:val="00CD210E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5">
    <w:name w:val="p5"/>
    <w:basedOn w:val="Normlny"/>
    <w:rsid w:val="00CD210E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6">
    <w:name w:val="p6"/>
    <w:basedOn w:val="Normlny"/>
    <w:rsid w:val="00CD210E"/>
    <w:pPr>
      <w:spacing w:after="0" w:line="240" w:lineRule="auto"/>
      <w:ind w:firstLine="531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7">
    <w:name w:val="p7"/>
    <w:basedOn w:val="Normlny"/>
    <w:rsid w:val="00CD210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s1">
    <w:name w:val="s1"/>
    <w:basedOn w:val="Predvolenpsmoodseku"/>
    <w:rsid w:val="00CD210E"/>
    <w:rPr>
      <w:rFonts w:cs="Times New Roman"/>
      <w:spacing w:val="23"/>
    </w:rPr>
  </w:style>
  <w:style w:type="character" w:customStyle="1" w:styleId="s2">
    <w:name w:val="s2"/>
    <w:basedOn w:val="Predvolenpsmoodseku"/>
    <w:rsid w:val="00CD210E"/>
    <w:rPr>
      <w:rFonts w:cs="Times New Roman"/>
    </w:rPr>
  </w:style>
  <w:style w:type="paragraph" w:customStyle="1" w:styleId="p10">
    <w:name w:val="p10"/>
    <w:basedOn w:val="Normlny"/>
    <w:rsid w:val="00CD210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11">
    <w:name w:val="p11"/>
    <w:basedOn w:val="Normlny"/>
    <w:rsid w:val="00CD210E"/>
    <w:pPr>
      <w:spacing w:after="0" w:line="240" w:lineRule="auto"/>
      <w:ind w:firstLine="531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210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21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210E"/>
    <w:rPr>
      <w:vertAlign w:val="superscript"/>
    </w:rPr>
  </w:style>
  <w:style w:type="paragraph" w:styleId="Odsekzoznamu">
    <w:name w:val="List Paragraph"/>
    <w:basedOn w:val="Normlny"/>
    <w:uiPriority w:val="34"/>
    <w:qFormat/>
    <w:rsid w:val="00CD21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2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7F51"/>
  </w:style>
  <w:style w:type="paragraph" w:styleId="Pta">
    <w:name w:val="footer"/>
    <w:basedOn w:val="Normlny"/>
    <w:link w:val="PtaChar"/>
    <w:uiPriority w:val="99"/>
    <w:unhideWhenUsed/>
    <w:rsid w:val="0012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Malatinský Michal</dc:creator>
  <cp:keywords/>
  <dc:description/>
  <cp:lastModifiedBy>Karahuta, Jaroslav</cp:lastModifiedBy>
  <cp:revision>3</cp:revision>
  <dcterms:created xsi:type="dcterms:W3CDTF">2023-04-14T11:35:00Z</dcterms:created>
  <dcterms:modified xsi:type="dcterms:W3CDTF">2023-04-14T11:40:00Z</dcterms:modified>
</cp:coreProperties>
</file>