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553" w14:textId="77777777" w:rsidR="00355DF8" w:rsidRPr="001E5E02" w:rsidRDefault="00355DF8" w:rsidP="00170430">
      <w:pPr>
        <w:pBdr>
          <w:bottom w:val="single" w:sz="12" w:space="1" w:color="auto"/>
        </w:pBdr>
        <w:spacing w:before="120" w:line="276" w:lineRule="auto"/>
        <w:ind w:firstLine="708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F011E2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AEAC0F9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AFA014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0410AFBB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0F325AB9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9CF311E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C9C116F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A559861" w14:textId="73C6FDE4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AC3B7F">
        <w:rPr>
          <w:rFonts w:ascii="Book Antiqua" w:hAnsi="Book Antiqua"/>
          <w:sz w:val="22"/>
          <w:szCs w:val="22"/>
        </w:rPr>
        <w:t>3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50C39EE6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B3B957" w14:textId="591ECB96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</w:t>
      </w:r>
      <w:bookmarkStart w:id="0" w:name="_Hlk132198814"/>
      <w:r w:rsidRPr="001E5E02">
        <w:rPr>
          <w:rFonts w:ascii="Book Antiqua" w:hAnsi="Book Antiqua"/>
          <w:b/>
          <w:sz w:val="22"/>
          <w:szCs w:val="22"/>
        </w:rPr>
        <w:t xml:space="preserve">sa </w:t>
      </w:r>
      <w:bookmarkStart w:id="1" w:name="_Hlk131674963"/>
      <w:r w:rsidR="00BE5FFD" w:rsidRPr="00BE5FFD">
        <w:rPr>
          <w:rFonts w:ascii="Book Antiqua" w:hAnsi="Book Antiqua"/>
          <w:b/>
          <w:sz w:val="22"/>
          <w:szCs w:val="22"/>
        </w:rPr>
        <w:t>mení</w:t>
      </w:r>
      <w:r w:rsidR="00424761">
        <w:rPr>
          <w:rFonts w:ascii="Book Antiqua" w:hAnsi="Book Antiqua"/>
          <w:b/>
          <w:sz w:val="22"/>
          <w:szCs w:val="22"/>
        </w:rPr>
        <w:t xml:space="preserve"> a dopĺňa</w:t>
      </w:r>
      <w:r w:rsidR="00BE5FFD" w:rsidRPr="00BE5FFD">
        <w:rPr>
          <w:rFonts w:ascii="Book Antiqua" w:hAnsi="Book Antiqua"/>
          <w:b/>
          <w:sz w:val="22"/>
          <w:szCs w:val="22"/>
        </w:rPr>
        <w:t xml:space="preserve"> zákon č. </w:t>
      </w:r>
      <w:bookmarkStart w:id="2" w:name="_Hlk104450704"/>
      <w:r w:rsidR="00BE5FFD" w:rsidRPr="00BE5FFD">
        <w:rPr>
          <w:rFonts w:ascii="Book Antiqua" w:hAnsi="Book Antiqua"/>
          <w:b/>
          <w:bCs/>
          <w:sz w:val="22"/>
          <w:szCs w:val="22"/>
        </w:rPr>
        <w:t xml:space="preserve">404/2011 Z. z. </w:t>
      </w:r>
      <w:bookmarkEnd w:id="2"/>
      <w:r w:rsidR="00BE5FFD" w:rsidRPr="00BE5FFD">
        <w:rPr>
          <w:rFonts w:ascii="Book Antiqua" w:hAnsi="Book Antiqua"/>
          <w:b/>
          <w:bCs/>
          <w:sz w:val="22"/>
          <w:szCs w:val="22"/>
        </w:rPr>
        <w:t xml:space="preserve">o pobyte cudzincov </w:t>
      </w:r>
      <w:r w:rsidR="00BE5FFD">
        <w:rPr>
          <w:rFonts w:ascii="Book Antiqua" w:hAnsi="Book Antiqua"/>
          <w:b/>
          <w:bCs/>
          <w:sz w:val="22"/>
          <w:szCs w:val="22"/>
        </w:rPr>
        <w:br/>
      </w:r>
      <w:r w:rsidR="00BE5FFD" w:rsidRPr="00BE5FFD">
        <w:rPr>
          <w:rFonts w:ascii="Book Antiqua" w:hAnsi="Book Antiqua"/>
          <w:b/>
          <w:bCs/>
          <w:sz w:val="22"/>
          <w:szCs w:val="22"/>
        </w:rPr>
        <w:t>a o zmene a doplnení niektorých zákonov</w:t>
      </w:r>
      <w:r w:rsidR="00BE5FFD">
        <w:rPr>
          <w:rFonts w:ascii="Book Antiqua" w:hAnsi="Book Antiqua"/>
          <w:b/>
          <w:bCs/>
          <w:sz w:val="22"/>
          <w:szCs w:val="22"/>
        </w:rPr>
        <w:t xml:space="preserve"> </w:t>
      </w:r>
      <w:bookmarkEnd w:id="1"/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  <w:bookmarkEnd w:id="0"/>
    </w:p>
    <w:p w14:paraId="38DA2C00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4D6DD55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61F5DDD8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04C8AC0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373B514" w14:textId="344B4151" w:rsidR="00355DF8" w:rsidRPr="00E90954" w:rsidRDefault="00F177B8" w:rsidP="003548FB">
      <w:pPr>
        <w:autoSpaceDE w:val="0"/>
        <w:autoSpaceDN w:val="0"/>
        <w:adjustRightInd w:val="0"/>
        <w:spacing w:before="120" w:line="276" w:lineRule="auto"/>
        <w:jc w:val="both"/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BE5FFD" w:rsidRPr="00BE5FFD">
        <w:rPr>
          <w:rFonts w:ascii="Book Antiqua" w:hAnsi="Book Antiqua"/>
          <w:color w:val="231F20"/>
          <w:sz w:val="22"/>
          <w:szCs w:val="22"/>
          <w:lang w:eastAsia="en-US"/>
        </w:rPr>
        <w:t>č. 404/2011 Z. z. o pobyte cudzincov a o zmene a doplnení niektorých zákonov</w:t>
      </w:r>
      <w:r w:rsidR="0041672D" w:rsidRPr="0041672D">
        <w:rPr>
          <w:rFonts w:ascii="Book Antiqua" w:hAnsi="Book Antiqua"/>
          <w:sz w:val="22"/>
          <w:szCs w:val="22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="00355DF8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znení </w:t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8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75/2013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9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388/2013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0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495/2013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>
        <w:rPr>
          <w:rFonts w:ascii="Book Antiqua" w:hAnsi="Book Antiqua"/>
          <w:color w:val="231F20"/>
          <w:sz w:val="22"/>
          <w:szCs w:val="22"/>
          <w:lang w:eastAsia="en-US"/>
        </w:rPr>
        <w:br/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1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131/2015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2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353/2015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3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444/2015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19139B">
        <w:rPr>
          <w:rFonts w:ascii="Book Antiqua" w:hAnsi="Book Antiqua"/>
          <w:color w:val="231F20"/>
          <w:sz w:val="22"/>
          <w:szCs w:val="22"/>
          <w:lang w:eastAsia="en-US"/>
        </w:rPr>
        <w:br/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4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125/2016 Z. z.</w:t>
        </w:r>
      </w:hyperlink>
      <w:r w:rsidR="0019139B" w:rsidRP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19139B">
        <w:rPr>
          <w:rFonts w:ascii="Book Antiqua" w:hAnsi="Book Antiqua"/>
          <w:color w:val="231F20"/>
          <w:sz w:val="22"/>
          <w:szCs w:val="22"/>
          <w:lang w:eastAsia="en-US"/>
        </w:rPr>
        <w:t xml:space="preserve">a </w:t>
      </w:r>
      <w:r w:rsidR="0019139B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5" w:history="1">
        <w:r w:rsidR="0019139B" w:rsidRPr="0019139B">
          <w:rPr>
            <w:rFonts w:ascii="Book Antiqua" w:hAnsi="Book Antiqua"/>
            <w:color w:val="231F20"/>
            <w:sz w:val="22"/>
            <w:szCs w:val="22"/>
            <w:lang w:eastAsia="en-US"/>
          </w:rPr>
          <w:t>82/2017 Z. z.</w:t>
        </w:r>
      </w:hyperlink>
      <w:r w:rsidR="0019139B"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>mení</w:t>
      </w:r>
      <w:r w:rsidR="00D030B0">
        <w:rPr>
          <w:rFonts w:ascii="Book Antiqua" w:hAnsi="Book Antiqua"/>
          <w:color w:val="231F20"/>
          <w:sz w:val="22"/>
          <w:szCs w:val="22"/>
          <w:lang w:eastAsia="en-US"/>
        </w:rPr>
        <w:t xml:space="preserve"> a dopĺňa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takto:</w:t>
      </w:r>
    </w:p>
    <w:p w14:paraId="08F68521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050510E8" w14:textId="0D70E25F" w:rsidR="003E095A" w:rsidRDefault="003E095A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81 sa vkladá nový odsek 6, ktorý znie:</w:t>
      </w:r>
    </w:p>
    <w:p w14:paraId="3EA919B9" w14:textId="3EE9334C" w:rsidR="003E095A" w:rsidRDefault="003E095A" w:rsidP="00DE29BD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„(6) </w:t>
      </w:r>
      <w:r w:rsidRPr="003E095A">
        <w:rPr>
          <w:rFonts w:ascii="Book Antiqua" w:hAnsi="Book Antiqua"/>
          <w:bCs/>
          <w:color w:val="000000"/>
          <w:sz w:val="22"/>
          <w:szCs w:val="22"/>
        </w:rPr>
        <w:t xml:space="preserve">Ustanovenia odsekov 1 až 2 neplatia, ak cudzinec nepožiadal o azyl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3E095A">
        <w:rPr>
          <w:rFonts w:ascii="Book Antiqua" w:hAnsi="Book Antiqua"/>
          <w:bCs/>
          <w:color w:val="000000"/>
          <w:sz w:val="22"/>
          <w:szCs w:val="22"/>
        </w:rPr>
        <w:t>alebo doplnkovú ochranu podľa osobitného predpisu</w:t>
      </w:r>
      <w:r>
        <w:rPr>
          <w:rFonts w:ascii="Book Antiqua" w:hAnsi="Book Antiqua"/>
          <w:bCs/>
          <w:color w:val="000000"/>
          <w:sz w:val="22"/>
          <w:szCs w:val="22"/>
          <w:vertAlign w:val="superscript"/>
        </w:rPr>
        <w:t>3)</w:t>
      </w:r>
      <w:r w:rsidRPr="003E095A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6D5A45">
        <w:rPr>
          <w:rFonts w:ascii="Book Antiqua" w:hAnsi="Book Antiqua"/>
          <w:bCs/>
          <w:color w:val="000000"/>
          <w:sz w:val="22"/>
          <w:szCs w:val="22"/>
        </w:rPr>
        <w:t xml:space="preserve">po </w:t>
      </w:r>
      <w:bookmarkStart w:id="3" w:name="_Hlk132199182"/>
      <w:r w:rsidR="006D5A45">
        <w:rPr>
          <w:rFonts w:ascii="Book Antiqua" w:hAnsi="Book Antiqua"/>
          <w:bCs/>
          <w:color w:val="000000"/>
          <w:sz w:val="22"/>
          <w:szCs w:val="22"/>
        </w:rPr>
        <w:t xml:space="preserve">prekročení hranice Slovenskej republiky </w:t>
      </w:r>
      <w:r w:rsidR="00DE29BD">
        <w:rPr>
          <w:rFonts w:ascii="Book Antiqua" w:hAnsi="Book Antiqua"/>
          <w:bCs/>
          <w:color w:val="000000"/>
          <w:sz w:val="22"/>
          <w:szCs w:val="22"/>
        </w:rPr>
        <w:t xml:space="preserve">do </w:t>
      </w:r>
      <w:r w:rsidR="006D5A45">
        <w:rPr>
          <w:rFonts w:ascii="Book Antiqua" w:hAnsi="Book Antiqua"/>
          <w:bCs/>
          <w:color w:val="000000"/>
          <w:sz w:val="22"/>
          <w:szCs w:val="22"/>
        </w:rPr>
        <w:t>dvoch hodín od</w:t>
      </w:r>
      <w:r w:rsidR="00DE29BD">
        <w:rPr>
          <w:rFonts w:ascii="Book Antiqua" w:hAnsi="Book Antiqua"/>
          <w:bCs/>
          <w:color w:val="000000"/>
          <w:sz w:val="22"/>
          <w:szCs w:val="22"/>
        </w:rPr>
        <w:t xml:space="preserve"> jeho</w:t>
      </w:r>
      <w:r w:rsidR="006D5A45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DE29BD">
        <w:rPr>
          <w:rFonts w:ascii="Book Antiqua" w:hAnsi="Book Antiqua"/>
          <w:bCs/>
          <w:color w:val="000000"/>
          <w:sz w:val="22"/>
          <w:szCs w:val="22"/>
        </w:rPr>
        <w:t>prvej kontroly policajtom</w:t>
      </w:r>
      <w:bookmarkEnd w:id="3"/>
      <w:r w:rsidRPr="003E095A">
        <w:rPr>
          <w:rFonts w:ascii="Book Antiqua" w:hAnsi="Book Antiqua"/>
          <w:bCs/>
          <w:color w:val="000000"/>
          <w:sz w:val="22"/>
          <w:szCs w:val="22"/>
        </w:rPr>
        <w:t>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78BB38AD" w14:textId="0376052B" w:rsidR="00852664" w:rsidRDefault="00B43F99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>§</w:t>
      </w:r>
      <w:r w:rsidR="00852664">
        <w:rPr>
          <w:rFonts w:ascii="Book Antiqua" w:hAnsi="Book Antiqua"/>
          <w:bCs/>
          <w:color w:val="000000"/>
          <w:sz w:val="22"/>
          <w:szCs w:val="22"/>
        </w:rPr>
        <w:t xml:space="preserve"> 82 </w:t>
      </w:r>
      <w:r w:rsidR="00E42989">
        <w:rPr>
          <w:rFonts w:ascii="Book Antiqua" w:hAnsi="Book Antiqua"/>
          <w:bCs/>
          <w:color w:val="000000"/>
          <w:sz w:val="22"/>
          <w:szCs w:val="22"/>
        </w:rPr>
        <w:t xml:space="preserve">ods. </w:t>
      </w:r>
      <w:r w:rsidR="00852664">
        <w:rPr>
          <w:rFonts w:ascii="Book Antiqua" w:hAnsi="Book Antiqua"/>
          <w:bCs/>
          <w:color w:val="000000"/>
          <w:sz w:val="22"/>
          <w:szCs w:val="22"/>
        </w:rPr>
        <w:t>1 sa slová: „administratívne vyhostí“ nahrádzajú slovami:</w:t>
      </w:r>
      <w:r w:rsidR="00852664" w:rsidRPr="00852664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DE29BD">
        <w:rPr>
          <w:rFonts w:ascii="Book Antiqua" w:hAnsi="Book Antiqua"/>
          <w:bCs/>
          <w:color w:val="000000"/>
          <w:sz w:val="22"/>
          <w:szCs w:val="22"/>
        </w:rPr>
        <w:br/>
      </w:r>
      <w:r w:rsidR="00852664" w:rsidRPr="00852664">
        <w:rPr>
          <w:rFonts w:ascii="Book Antiqua" w:hAnsi="Book Antiqua"/>
          <w:bCs/>
          <w:color w:val="000000"/>
          <w:sz w:val="22"/>
          <w:szCs w:val="22"/>
        </w:rPr>
        <w:t xml:space="preserve">„má povinnosť </w:t>
      </w:r>
      <w:r w:rsidR="00DE29BD">
        <w:rPr>
          <w:rFonts w:ascii="Book Antiqua" w:hAnsi="Book Antiqua"/>
          <w:bCs/>
          <w:color w:val="000000"/>
          <w:sz w:val="22"/>
          <w:szCs w:val="22"/>
        </w:rPr>
        <w:t xml:space="preserve">bezodkladne </w:t>
      </w:r>
      <w:r w:rsidR="00852664" w:rsidRPr="00852664">
        <w:rPr>
          <w:rFonts w:ascii="Book Antiqua" w:hAnsi="Book Antiqua"/>
          <w:bCs/>
          <w:color w:val="000000"/>
          <w:sz w:val="22"/>
          <w:szCs w:val="22"/>
        </w:rPr>
        <w:t>administratívne vyhostiť“.</w:t>
      </w:r>
    </w:p>
    <w:p w14:paraId="079CBE77" w14:textId="5CC4C2E7" w:rsidR="00852664" w:rsidRDefault="00852664" w:rsidP="00852664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82 ods. 2 sa slovo: „môže“ nahrádza slovami:</w:t>
      </w:r>
      <w:r w:rsidRPr="00852664">
        <w:rPr>
          <w:rFonts w:ascii="Book Antiqua" w:hAnsi="Book Antiqua"/>
          <w:bCs/>
          <w:color w:val="000000"/>
          <w:sz w:val="22"/>
          <w:szCs w:val="22"/>
        </w:rPr>
        <w:t xml:space="preserve"> „má povinnosť</w:t>
      </w:r>
      <w:r w:rsidR="00DE29BD">
        <w:rPr>
          <w:rFonts w:ascii="Book Antiqua" w:hAnsi="Book Antiqua"/>
          <w:bCs/>
          <w:color w:val="000000"/>
          <w:sz w:val="22"/>
          <w:szCs w:val="22"/>
        </w:rPr>
        <w:t xml:space="preserve"> bezodkladne</w:t>
      </w:r>
      <w:r w:rsidRPr="00852664">
        <w:rPr>
          <w:rFonts w:ascii="Book Antiqua" w:hAnsi="Book Antiqua"/>
          <w:bCs/>
          <w:color w:val="000000"/>
          <w:sz w:val="22"/>
          <w:szCs w:val="22"/>
        </w:rPr>
        <w:t xml:space="preserve"> administratívne vyhostiť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aj</w:t>
      </w:r>
      <w:r w:rsidRPr="00852664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7A07F6C4" w14:textId="4EC47405" w:rsidR="008F6A02" w:rsidRDefault="002A4713" w:rsidP="00852664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83 ods. 1</w:t>
      </w:r>
      <w:r w:rsidR="00AD0B0E">
        <w:rPr>
          <w:rFonts w:ascii="Book Antiqua" w:hAnsi="Book Antiqua"/>
          <w:bCs/>
          <w:color w:val="000000"/>
          <w:sz w:val="22"/>
          <w:szCs w:val="22"/>
        </w:rPr>
        <w:t xml:space="preserve"> 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D0B0E">
        <w:rPr>
          <w:rFonts w:ascii="Book Antiqua" w:hAnsi="Book Antiqua"/>
          <w:bCs/>
          <w:color w:val="000000"/>
          <w:sz w:val="22"/>
          <w:szCs w:val="22"/>
        </w:rPr>
        <w:t xml:space="preserve">druhej vete </w:t>
      </w:r>
      <w:r w:rsidR="008F6A02">
        <w:rPr>
          <w:rFonts w:ascii="Book Antiqua" w:hAnsi="Book Antiqua"/>
          <w:bCs/>
          <w:color w:val="000000"/>
          <w:sz w:val="22"/>
          <w:szCs w:val="22"/>
        </w:rPr>
        <w:t>sa slová: „</w:t>
      </w:r>
      <w:r w:rsidR="008F6A02" w:rsidRPr="008F6A02">
        <w:rPr>
          <w:rFonts w:ascii="Book Antiqua" w:hAnsi="Book Antiqua"/>
          <w:bCs/>
          <w:color w:val="000000"/>
          <w:sz w:val="22"/>
          <w:szCs w:val="22"/>
        </w:rPr>
        <w:t>najmenej 7 a najviac 30 dní</w:t>
      </w:r>
      <w:r w:rsidR="008F6A02">
        <w:rPr>
          <w:rFonts w:ascii="Book Antiqua" w:hAnsi="Book Antiqua"/>
          <w:bCs/>
          <w:color w:val="000000"/>
          <w:sz w:val="22"/>
          <w:szCs w:val="22"/>
        </w:rPr>
        <w:t xml:space="preserve">“ menia na slová: </w:t>
      </w:r>
      <w:r w:rsidR="008F6A02">
        <w:rPr>
          <w:rFonts w:ascii="Book Antiqua" w:hAnsi="Book Antiqua"/>
          <w:bCs/>
          <w:color w:val="000000"/>
          <w:sz w:val="22"/>
          <w:szCs w:val="22"/>
        </w:rPr>
        <w:br/>
        <w:t>„</w:t>
      </w:r>
      <w:r w:rsidR="008F6A02" w:rsidRPr="008F6A02">
        <w:rPr>
          <w:rFonts w:ascii="Book Antiqua" w:hAnsi="Book Antiqua"/>
          <w:bCs/>
          <w:color w:val="000000"/>
          <w:sz w:val="22"/>
          <w:szCs w:val="22"/>
        </w:rPr>
        <w:t xml:space="preserve">najmenej </w:t>
      </w:r>
      <w:r w:rsidR="008F6A02">
        <w:rPr>
          <w:rFonts w:ascii="Book Antiqua" w:hAnsi="Book Antiqua"/>
          <w:bCs/>
          <w:color w:val="000000"/>
          <w:sz w:val="22"/>
          <w:szCs w:val="22"/>
        </w:rPr>
        <w:t>2</w:t>
      </w:r>
      <w:r w:rsidR="008F6A02" w:rsidRPr="008F6A02">
        <w:rPr>
          <w:rFonts w:ascii="Book Antiqua" w:hAnsi="Book Antiqua"/>
          <w:bCs/>
          <w:color w:val="000000"/>
          <w:sz w:val="22"/>
          <w:szCs w:val="22"/>
        </w:rPr>
        <w:t xml:space="preserve"> a najviac </w:t>
      </w:r>
      <w:r w:rsidR="008F6A02">
        <w:rPr>
          <w:rFonts w:ascii="Book Antiqua" w:hAnsi="Book Antiqua"/>
          <w:bCs/>
          <w:color w:val="000000"/>
          <w:sz w:val="22"/>
          <w:szCs w:val="22"/>
        </w:rPr>
        <w:t>7</w:t>
      </w:r>
      <w:r w:rsidR="00CA114C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8F6A02" w:rsidRPr="008F6A02">
        <w:rPr>
          <w:rFonts w:ascii="Book Antiqua" w:hAnsi="Book Antiqua"/>
          <w:bCs/>
          <w:color w:val="000000"/>
          <w:sz w:val="22"/>
          <w:szCs w:val="22"/>
        </w:rPr>
        <w:t>dní</w:t>
      </w:r>
      <w:r w:rsidR="008F6A02">
        <w:rPr>
          <w:rFonts w:ascii="Book Antiqua" w:hAnsi="Book Antiqua"/>
          <w:bCs/>
          <w:color w:val="000000"/>
          <w:sz w:val="22"/>
          <w:szCs w:val="22"/>
        </w:rPr>
        <w:t>.“</w:t>
      </w:r>
    </w:p>
    <w:p w14:paraId="6C0E8037" w14:textId="77777777" w:rsidR="00AD0B0E" w:rsidRDefault="00AD0B0E" w:rsidP="00AD0B0E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83 ods. 1 v druhej vete sa vypúšťajú slová:</w:t>
      </w:r>
      <w:r w:rsidRPr="00AD0B0E">
        <w:t xml:space="preserve"> </w:t>
      </w:r>
      <w:r>
        <w:t>„</w:t>
      </w:r>
      <w:r w:rsidRPr="00AD0B0E">
        <w:rPr>
          <w:rFonts w:ascii="Book Antiqua" w:hAnsi="Book Antiqua"/>
          <w:bCs/>
          <w:color w:val="000000"/>
          <w:sz w:val="22"/>
          <w:szCs w:val="22"/>
        </w:rPr>
        <w:t xml:space="preserve">; túto lehotu možno primerane predĺžiť s ohľadom na predchádzajúcu dĺžku pobytu, súkromné a rodinné pomery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AD0B0E">
        <w:rPr>
          <w:rFonts w:ascii="Book Antiqua" w:hAnsi="Book Antiqua"/>
          <w:bCs/>
          <w:color w:val="000000"/>
          <w:sz w:val="22"/>
          <w:szCs w:val="22"/>
        </w:rPr>
        <w:t>alebo zdravotný stav štátneho príslušníka tretej krajiny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7BB03099" w14:textId="3595557D" w:rsidR="008F6A02" w:rsidRDefault="008F6A02" w:rsidP="008F6A02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§ 83 ods. 1 </w:t>
      </w:r>
      <w:r w:rsidR="00AD0B0E">
        <w:rPr>
          <w:rFonts w:ascii="Book Antiqua" w:hAnsi="Book Antiqua"/>
          <w:bCs/>
          <w:color w:val="000000"/>
          <w:sz w:val="22"/>
          <w:szCs w:val="22"/>
        </w:rPr>
        <w:t xml:space="preserve">v štvrtej vete </w:t>
      </w:r>
      <w:r>
        <w:rPr>
          <w:rFonts w:ascii="Book Antiqua" w:hAnsi="Book Antiqua"/>
          <w:bCs/>
          <w:color w:val="000000"/>
          <w:sz w:val="22"/>
          <w:szCs w:val="22"/>
        </w:rPr>
        <w:t>sa slová: „</w:t>
      </w:r>
      <w:r w:rsidRPr="008F6A02">
        <w:rPr>
          <w:rFonts w:ascii="Book Antiqua" w:hAnsi="Book Antiqua"/>
          <w:bCs/>
          <w:color w:val="000000"/>
          <w:sz w:val="22"/>
          <w:szCs w:val="22"/>
        </w:rPr>
        <w:t xml:space="preserve">najviac </w:t>
      </w:r>
      <w:r>
        <w:rPr>
          <w:rFonts w:ascii="Book Antiqua" w:hAnsi="Book Antiqua"/>
          <w:bCs/>
          <w:color w:val="000000"/>
          <w:sz w:val="22"/>
          <w:szCs w:val="22"/>
        </w:rPr>
        <w:t>9</w:t>
      </w:r>
      <w:r w:rsidRPr="008F6A02">
        <w:rPr>
          <w:rFonts w:ascii="Book Antiqua" w:hAnsi="Book Antiqua"/>
          <w:bCs/>
          <w:color w:val="000000"/>
          <w:sz w:val="22"/>
          <w:szCs w:val="22"/>
        </w:rPr>
        <w:t>0 dní</w:t>
      </w:r>
      <w:r>
        <w:rPr>
          <w:rFonts w:ascii="Book Antiqua" w:hAnsi="Book Antiqua"/>
          <w:bCs/>
          <w:color w:val="000000"/>
          <w:sz w:val="22"/>
          <w:szCs w:val="22"/>
        </w:rPr>
        <w:t>“ menia na slová: „</w:t>
      </w:r>
      <w:r w:rsidRPr="008F6A02">
        <w:rPr>
          <w:rFonts w:ascii="Book Antiqua" w:hAnsi="Book Antiqua"/>
          <w:bCs/>
          <w:color w:val="000000"/>
          <w:sz w:val="22"/>
          <w:szCs w:val="22"/>
        </w:rPr>
        <w:t xml:space="preserve">najviac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30 </w:t>
      </w:r>
      <w:r w:rsidRPr="008F6A02">
        <w:rPr>
          <w:rFonts w:ascii="Book Antiqua" w:hAnsi="Book Antiqua"/>
          <w:bCs/>
          <w:color w:val="000000"/>
          <w:sz w:val="22"/>
          <w:szCs w:val="22"/>
        </w:rPr>
        <w:t>dní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14:paraId="550A9662" w14:textId="160D2442" w:rsidR="008F6A02" w:rsidRDefault="008F6A02" w:rsidP="008F6A02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lastRenderedPageBreak/>
        <w:t>V § 83 ods. 1</w:t>
      </w:r>
      <w:r w:rsidR="00AD0B0E">
        <w:rPr>
          <w:rFonts w:ascii="Book Antiqua" w:hAnsi="Book Antiqua"/>
          <w:bCs/>
          <w:color w:val="000000"/>
          <w:sz w:val="22"/>
          <w:szCs w:val="22"/>
        </w:rPr>
        <w:t xml:space="preserve"> v štvrtej vete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sa vypúšťajú slová: „</w:t>
      </w:r>
      <w:r w:rsidRPr="008F6A02">
        <w:rPr>
          <w:rFonts w:ascii="Book Antiqua" w:hAnsi="Book Antiqua"/>
          <w:bCs/>
          <w:color w:val="000000"/>
          <w:sz w:val="22"/>
          <w:szCs w:val="22"/>
        </w:rPr>
        <w:t>; túto lehotu je možné v odôvodnených prípadoch spojených s realizáciou asistovaného dobrovoľného návratu aj opakovane predĺžiť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5FBF2A8D" w14:textId="48702B87" w:rsidR="00852664" w:rsidRDefault="00852664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84 ods. 4 znie:</w:t>
      </w:r>
    </w:p>
    <w:p w14:paraId="1242B42F" w14:textId="0DCF9D3D" w:rsidR="00852664" w:rsidRDefault="00852664" w:rsidP="00852664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E971A1">
        <w:rPr>
          <w:rFonts w:ascii="Book Antiqua" w:hAnsi="Book Antiqua"/>
          <w:bCs/>
          <w:color w:val="000000"/>
          <w:sz w:val="22"/>
          <w:szCs w:val="22"/>
        </w:rPr>
        <w:t xml:space="preserve">Policajný útvar rozhodnutie o administratívnom vyhostení nevykoná,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E971A1">
        <w:rPr>
          <w:rFonts w:ascii="Book Antiqua" w:hAnsi="Book Antiqua"/>
          <w:bCs/>
          <w:color w:val="000000"/>
          <w:sz w:val="22"/>
          <w:szCs w:val="22"/>
        </w:rPr>
        <w:t>ak</w:t>
      </w:r>
      <w:r w:rsidRPr="00852664">
        <w:t xml:space="preserve"> </w:t>
      </w:r>
      <w:r w:rsidRPr="00E971A1">
        <w:rPr>
          <w:rFonts w:ascii="Book Antiqua" w:hAnsi="Book Antiqua"/>
          <w:bCs/>
          <w:color w:val="000000"/>
          <w:sz w:val="22"/>
          <w:szCs w:val="22"/>
        </w:rPr>
        <w:t>štátny príslušník tretej krajiny pred výkonom rozhodnutia o administratívnom vyhostení požiadal o asistovaný dobrovoľný návrat; to neplatí, ak nastala skutočnosť podľa odseku 1 písm. e).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28CA4591" w14:textId="77777777" w:rsidR="00CA114C" w:rsidRDefault="00CA114C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42A04C4B" w14:textId="1C19E74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55FE741D" w14:textId="171840F9" w:rsidR="00B7503C" w:rsidRPr="00E02557" w:rsidRDefault="000222C7" w:rsidP="00E0255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sectPr w:rsidR="00B7503C" w:rsidRPr="00E02557" w:rsidSect="00E025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FDCF" w14:textId="77777777" w:rsidR="0099088E" w:rsidRDefault="0099088E" w:rsidP="00315A87">
      <w:r>
        <w:separator/>
      </w:r>
    </w:p>
  </w:endnote>
  <w:endnote w:type="continuationSeparator" w:id="0">
    <w:p w14:paraId="3DBDD5E7" w14:textId="77777777" w:rsidR="0099088E" w:rsidRDefault="0099088E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E231" w14:textId="77777777" w:rsidR="0099088E" w:rsidRDefault="0099088E" w:rsidP="00315A87">
      <w:r>
        <w:separator/>
      </w:r>
    </w:p>
  </w:footnote>
  <w:footnote w:type="continuationSeparator" w:id="0">
    <w:p w14:paraId="065AB4DD" w14:textId="77777777" w:rsidR="0099088E" w:rsidRDefault="0099088E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728158">
    <w:abstractNumId w:val="4"/>
  </w:num>
  <w:num w:numId="2" w16cid:durableId="647171221">
    <w:abstractNumId w:val="2"/>
  </w:num>
  <w:num w:numId="3" w16cid:durableId="2080983710">
    <w:abstractNumId w:val="7"/>
  </w:num>
  <w:num w:numId="4" w16cid:durableId="465272828">
    <w:abstractNumId w:val="6"/>
  </w:num>
  <w:num w:numId="5" w16cid:durableId="42290731">
    <w:abstractNumId w:val="5"/>
  </w:num>
  <w:num w:numId="6" w16cid:durableId="700058370">
    <w:abstractNumId w:val="0"/>
  </w:num>
  <w:num w:numId="7" w16cid:durableId="2084831318">
    <w:abstractNumId w:val="1"/>
  </w:num>
  <w:num w:numId="8" w16cid:durableId="595476719">
    <w:abstractNumId w:val="9"/>
  </w:num>
  <w:num w:numId="9" w16cid:durableId="722826495">
    <w:abstractNumId w:val="3"/>
  </w:num>
  <w:num w:numId="10" w16cid:durableId="12196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E63B8"/>
    <w:rsid w:val="000F0F6F"/>
    <w:rsid w:val="000F40B9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0430"/>
    <w:rsid w:val="001717B1"/>
    <w:rsid w:val="0019139B"/>
    <w:rsid w:val="00191453"/>
    <w:rsid w:val="00195FF0"/>
    <w:rsid w:val="001D1370"/>
    <w:rsid w:val="001D66A3"/>
    <w:rsid w:val="001E271E"/>
    <w:rsid w:val="001E33E9"/>
    <w:rsid w:val="001E5E02"/>
    <w:rsid w:val="002026B4"/>
    <w:rsid w:val="0021153E"/>
    <w:rsid w:val="002126CF"/>
    <w:rsid w:val="00220626"/>
    <w:rsid w:val="00224B5F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A4713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095A"/>
    <w:rsid w:val="003E126A"/>
    <w:rsid w:val="003F408B"/>
    <w:rsid w:val="0041067C"/>
    <w:rsid w:val="00412EA8"/>
    <w:rsid w:val="00414FCE"/>
    <w:rsid w:val="0041672D"/>
    <w:rsid w:val="00423E2E"/>
    <w:rsid w:val="00424761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67C1A"/>
    <w:rsid w:val="005741B6"/>
    <w:rsid w:val="005748BA"/>
    <w:rsid w:val="005849AA"/>
    <w:rsid w:val="00597E99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73013"/>
    <w:rsid w:val="00687BDE"/>
    <w:rsid w:val="006A2A48"/>
    <w:rsid w:val="006B1572"/>
    <w:rsid w:val="006D5A45"/>
    <w:rsid w:val="006F6BF8"/>
    <w:rsid w:val="006F7055"/>
    <w:rsid w:val="007114A0"/>
    <w:rsid w:val="0071290A"/>
    <w:rsid w:val="0072168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46A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2664"/>
    <w:rsid w:val="008553F9"/>
    <w:rsid w:val="008A27B6"/>
    <w:rsid w:val="008A3335"/>
    <w:rsid w:val="008F562B"/>
    <w:rsid w:val="008F6A02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088E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43778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C0BF9"/>
    <w:rsid w:val="00AC1265"/>
    <w:rsid w:val="00AC3B7F"/>
    <w:rsid w:val="00AD0B0E"/>
    <w:rsid w:val="00AD61AB"/>
    <w:rsid w:val="00AE4888"/>
    <w:rsid w:val="00AE5128"/>
    <w:rsid w:val="00AE6275"/>
    <w:rsid w:val="00AF3E6D"/>
    <w:rsid w:val="00B16FB6"/>
    <w:rsid w:val="00B20AF8"/>
    <w:rsid w:val="00B32B22"/>
    <w:rsid w:val="00B43F99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BE5FFD"/>
    <w:rsid w:val="00C210C5"/>
    <w:rsid w:val="00C35D3F"/>
    <w:rsid w:val="00C61FB1"/>
    <w:rsid w:val="00C663A5"/>
    <w:rsid w:val="00C66B12"/>
    <w:rsid w:val="00C779DA"/>
    <w:rsid w:val="00C85130"/>
    <w:rsid w:val="00C85CF7"/>
    <w:rsid w:val="00C975EF"/>
    <w:rsid w:val="00CA114C"/>
    <w:rsid w:val="00CC39A5"/>
    <w:rsid w:val="00CC66DB"/>
    <w:rsid w:val="00CC7324"/>
    <w:rsid w:val="00CD076A"/>
    <w:rsid w:val="00CF5193"/>
    <w:rsid w:val="00D030B0"/>
    <w:rsid w:val="00D03809"/>
    <w:rsid w:val="00D1744B"/>
    <w:rsid w:val="00D24847"/>
    <w:rsid w:val="00D26A89"/>
    <w:rsid w:val="00D27DCB"/>
    <w:rsid w:val="00D326CD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6B51"/>
    <w:rsid w:val="00DD7574"/>
    <w:rsid w:val="00DE29BD"/>
    <w:rsid w:val="00DE56A9"/>
    <w:rsid w:val="00E02557"/>
    <w:rsid w:val="00E129F9"/>
    <w:rsid w:val="00E21846"/>
    <w:rsid w:val="00E22DC1"/>
    <w:rsid w:val="00E31D48"/>
    <w:rsid w:val="00E36B8E"/>
    <w:rsid w:val="00E42989"/>
    <w:rsid w:val="00E8769E"/>
    <w:rsid w:val="00E90954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0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3/75/20130501.html" TargetMode="External"/><Relationship Id="rId13" Type="http://schemas.openxmlformats.org/officeDocument/2006/relationships/hyperlink" Target="https://www.slov-lex.sk/pravne-predpisy/SK/ZZ/2015/444/201601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53/20160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131/201507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7/82/20170501.html" TargetMode="External"/><Relationship Id="rId10" Type="http://schemas.openxmlformats.org/officeDocument/2006/relationships/hyperlink" Target="https://www.slov-lex.sk/pravne-predpisy/SK/ZZ/2013/495/2014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388/20131130.html" TargetMode="External"/><Relationship Id="rId14" Type="http://schemas.openxmlformats.org/officeDocument/2006/relationships/hyperlink" Target="https://www.slov-lex.sk/pravne-predpisy/SK/ZZ/2016/125/2016070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Rastislav Schlosár</cp:lastModifiedBy>
  <cp:revision>23</cp:revision>
  <cp:lastPrinted>2019-08-22T17:35:00Z</cp:lastPrinted>
  <dcterms:created xsi:type="dcterms:W3CDTF">2019-08-22T16:32:00Z</dcterms:created>
  <dcterms:modified xsi:type="dcterms:W3CDTF">2023-04-13T06:31:00Z</dcterms:modified>
</cp:coreProperties>
</file>