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46DEB" w14:textId="77777777" w:rsidR="009356D2" w:rsidRPr="00042DA7" w:rsidRDefault="009356D2" w:rsidP="00D21187">
      <w:pPr>
        <w:jc w:val="center"/>
        <w:rPr>
          <w:rFonts w:ascii="Times New Roman" w:hAnsi="Times New Roman" w:cs="Times New Roman"/>
          <w:b/>
          <w:sz w:val="24"/>
          <w:szCs w:val="24"/>
        </w:rPr>
      </w:pPr>
      <w:r w:rsidRPr="00042DA7">
        <w:rPr>
          <w:rFonts w:ascii="Times New Roman" w:hAnsi="Times New Roman" w:cs="Times New Roman"/>
          <w:b/>
          <w:sz w:val="24"/>
          <w:szCs w:val="24"/>
        </w:rPr>
        <w:t>DÔVODOVÁ SPRÁVA</w:t>
      </w:r>
    </w:p>
    <w:p w14:paraId="0429BAA0" w14:textId="77777777" w:rsidR="009356D2" w:rsidRPr="00042DA7" w:rsidRDefault="009356D2" w:rsidP="009356D2">
      <w:pPr>
        <w:rPr>
          <w:rFonts w:ascii="Times New Roman" w:hAnsi="Times New Roman" w:cs="Times New Roman"/>
          <w:sz w:val="24"/>
          <w:szCs w:val="24"/>
        </w:rPr>
      </w:pPr>
    </w:p>
    <w:p w14:paraId="4FE92EF7" w14:textId="77777777" w:rsidR="00CB58EF" w:rsidRPr="00042DA7" w:rsidRDefault="009356D2" w:rsidP="009356D2">
      <w:pPr>
        <w:pStyle w:val="Odsekzoznamu"/>
        <w:numPr>
          <w:ilvl w:val="0"/>
          <w:numId w:val="1"/>
        </w:numPr>
        <w:ind w:left="284"/>
        <w:rPr>
          <w:rFonts w:ascii="Times New Roman" w:hAnsi="Times New Roman" w:cs="Times New Roman"/>
          <w:b/>
          <w:sz w:val="24"/>
          <w:szCs w:val="24"/>
        </w:rPr>
      </w:pPr>
      <w:r w:rsidRPr="00042DA7">
        <w:rPr>
          <w:rFonts w:ascii="Times New Roman" w:hAnsi="Times New Roman" w:cs="Times New Roman"/>
          <w:b/>
          <w:sz w:val="24"/>
          <w:szCs w:val="24"/>
        </w:rPr>
        <w:t>Všeobecná časť</w:t>
      </w:r>
    </w:p>
    <w:p w14:paraId="3FBBA554" w14:textId="77777777" w:rsidR="009356D2" w:rsidRPr="00042DA7" w:rsidRDefault="009356D2" w:rsidP="009356D2">
      <w:pPr>
        <w:pStyle w:val="Odsekzoznamu"/>
        <w:ind w:left="284"/>
        <w:rPr>
          <w:rFonts w:ascii="Times New Roman" w:hAnsi="Times New Roman" w:cs="Times New Roman"/>
          <w:b/>
          <w:sz w:val="24"/>
          <w:szCs w:val="24"/>
        </w:rPr>
      </w:pPr>
    </w:p>
    <w:p w14:paraId="1CC25B10" w14:textId="30B351FD" w:rsidR="00825E25" w:rsidRPr="00042DA7" w:rsidRDefault="009356D2" w:rsidP="004079F7">
      <w:pPr>
        <w:pStyle w:val="Odsekzoznamu"/>
        <w:ind w:left="0" w:firstLine="708"/>
        <w:jc w:val="both"/>
        <w:rPr>
          <w:rFonts w:ascii="Times New Roman" w:hAnsi="Times New Roman" w:cs="Times New Roman"/>
          <w:sz w:val="24"/>
          <w:szCs w:val="24"/>
        </w:rPr>
      </w:pPr>
      <w:r w:rsidRPr="00042DA7">
        <w:rPr>
          <w:rFonts w:ascii="Times New Roman" w:hAnsi="Times New Roman" w:cs="Times New Roman"/>
          <w:sz w:val="24"/>
          <w:szCs w:val="24"/>
        </w:rPr>
        <w:t xml:space="preserve">Návrh zákona, </w:t>
      </w:r>
      <w:r w:rsidR="00753ECA" w:rsidRPr="00753ECA">
        <w:rPr>
          <w:rFonts w:ascii="Times New Roman" w:hAnsi="Times New Roman" w:cs="Times New Roman"/>
          <w:sz w:val="24"/>
          <w:szCs w:val="24"/>
        </w:rPr>
        <w:t>ktorým sa mení a dopĺňa zákon č. 575/2001 Z. z. o organizácii činnosti vlády a organizácii ústrednej štátnej správy v znení neskorších predpisov a ktorým sa dopĺňa zákon č. 18/2018 Z. z. o ochrane osobných údajov a o zmene a doplnení niektorých zákonov v znení neskorších predpisov</w:t>
      </w:r>
      <w:r w:rsidR="00A21AE3">
        <w:rPr>
          <w:rFonts w:ascii="Times New Roman" w:hAnsi="Times New Roman" w:cs="Times New Roman"/>
          <w:sz w:val="24"/>
          <w:szCs w:val="24"/>
        </w:rPr>
        <w:t xml:space="preserve"> </w:t>
      </w:r>
      <w:r w:rsidR="00A21AE3" w:rsidRPr="00A21AE3">
        <w:rPr>
          <w:rFonts w:ascii="Times New Roman" w:hAnsi="Times New Roman" w:cs="Times New Roman"/>
          <w:color w:val="000000" w:themeColor="text1"/>
          <w:sz w:val="24"/>
          <w:szCs w:val="24"/>
        </w:rPr>
        <w:t xml:space="preserve">predkladá na rokovanie Národnej rady Slovenskej republiky poslanec Národnej rady Slovenskej republiky </w:t>
      </w:r>
      <w:r w:rsidR="00A21AE3" w:rsidRPr="00A21AE3">
        <w:rPr>
          <w:rFonts w:ascii="Times New Roman" w:hAnsi="Times New Roman" w:cs="Times New Roman"/>
          <w:sz w:val="24"/>
          <w:szCs w:val="24"/>
        </w:rPr>
        <w:t>Miloš SVRČEK</w:t>
      </w:r>
      <w:r w:rsidR="00A21AE3">
        <w:rPr>
          <w:rFonts w:ascii="Times New Roman" w:hAnsi="Times New Roman" w:cs="Times New Roman"/>
          <w:bCs/>
          <w:sz w:val="24"/>
          <w:szCs w:val="24"/>
        </w:rPr>
        <w:t>, pričom</w:t>
      </w:r>
      <w:r w:rsidR="00825E25" w:rsidRPr="00A21AE3">
        <w:rPr>
          <w:rFonts w:ascii="Times New Roman" w:hAnsi="Times New Roman" w:cs="Times New Roman"/>
          <w:sz w:val="24"/>
          <w:szCs w:val="24"/>
        </w:rPr>
        <w:t xml:space="preserve"> </w:t>
      </w:r>
      <w:r w:rsidR="00A21AE3">
        <w:rPr>
          <w:rFonts w:ascii="Times New Roman" w:hAnsi="Times New Roman" w:cs="Times New Roman"/>
          <w:sz w:val="24"/>
          <w:szCs w:val="24"/>
        </w:rPr>
        <w:t xml:space="preserve">návrh </w:t>
      </w:r>
      <w:bookmarkStart w:id="0" w:name="_GoBack"/>
      <w:bookmarkEnd w:id="0"/>
      <w:r w:rsidR="00825E25" w:rsidRPr="00042DA7">
        <w:rPr>
          <w:rFonts w:ascii="Times New Roman" w:hAnsi="Times New Roman" w:cs="Times New Roman"/>
          <w:sz w:val="24"/>
          <w:szCs w:val="24"/>
        </w:rPr>
        <w:t xml:space="preserve">adresuje legislatívne vákuum týkajúce sa zodpovednosti </w:t>
      </w:r>
      <w:r w:rsidR="00E1056E" w:rsidRPr="00042DA7">
        <w:rPr>
          <w:rFonts w:ascii="Times New Roman" w:hAnsi="Times New Roman" w:cs="Times New Roman"/>
          <w:sz w:val="24"/>
          <w:szCs w:val="24"/>
        </w:rPr>
        <w:t xml:space="preserve">vlády </w:t>
      </w:r>
      <w:r w:rsidR="00825E25" w:rsidRPr="00042DA7">
        <w:rPr>
          <w:rFonts w:ascii="Times New Roman" w:hAnsi="Times New Roman" w:cs="Times New Roman"/>
          <w:sz w:val="24"/>
          <w:szCs w:val="24"/>
        </w:rPr>
        <w:t xml:space="preserve">za koordináciu a tvorbu štátnej politiky v oblasti osobných údajov, </w:t>
      </w:r>
      <w:r w:rsidR="00A21AE3">
        <w:rPr>
          <w:rFonts w:ascii="Times New Roman" w:hAnsi="Times New Roman" w:cs="Times New Roman"/>
          <w:sz w:val="24"/>
          <w:szCs w:val="24"/>
        </w:rPr>
        <w:t>a zároveň</w:t>
      </w:r>
      <w:r w:rsidR="00825E25" w:rsidRPr="00042DA7">
        <w:rPr>
          <w:rFonts w:ascii="Times New Roman" w:hAnsi="Times New Roman" w:cs="Times New Roman"/>
          <w:sz w:val="24"/>
          <w:szCs w:val="24"/>
        </w:rPr>
        <w:t xml:space="preserve"> navrhuje, aby túto oblasť v budúcnosti zastrešoval </w:t>
      </w:r>
      <w:r w:rsidR="00753ECA">
        <w:rPr>
          <w:rFonts w:ascii="Times New Roman" w:hAnsi="Times New Roman" w:cs="Times New Roman"/>
          <w:sz w:val="24"/>
          <w:szCs w:val="24"/>
        </w:rPr>
        <w:t>Úrad vlády</w:t>
      </w:r>
      <w:r w:rsidR="00825E25" w:rsidRPr="00042DA7">
        <w:rPr>
          <w:rFonts w:ascii="Times New Roman" w:hAnsi="Times New Roman" w:cs="Times New Roman"/>
          <w:sz w:val="24"/>
          <w:szCs w:val="24"/>
        </w:rPr>
        <w:t xml:space="preserve"> Slovenskej republiky</w:t>
      </w:r>
      <w:r w:rsidR="0074025F" w:rsidRPr="00042DA7">
        <w:rPr>
          <w:rFonts w:ascii="Times New Roman" w:hAnsi="Times New Roman" w:cs="Times New Roman"/>
          <w:sz w:val="24"/>
          <w:szCs w:val="24"/>
        </w:rPr>
        <w:t xml:space="preserve"> (ďalej len „</w:t>
      </w:r>
      <w:r w:rsidR="00753ECA">
        <w:rPr>
          <w:rFonts w:ascii="Times New Roman" w:hAnsi="Times New Roman" w:cs="Times New Roman"/>
          <w:sz w:val="24"/>
          <w:szCs w:val="24"/>
        </w:rPr>
        <w:t>úrad vlády</w:t>
      </w:r>
      <w:r w:rsidR="0074025F" w:rsidRPr="00042DA7">
        <w:rPr>
          <w:rFonts w:ascii="Times New Roman" w:hAnsi="Times New Roman" w:cs="Times New Roman"/>
          <w:sz w:val="24"/>
          <w:szCs w:val="24"/>
        </w:rPr>
        <w:t>“)</w:t>
      </w:r>
      <w:r w:rsidR="00825E25" w:rsidRPr="00042DA7">
        <w:rPr>
          <w:rFonts w:ascii="Times New Roman" w:hAnsi="Times New Roman" w:cs="Times New Roman"/>
          <w:sz w:val="24"/>
          <w:szCs w:val="24"/>
        </w:rPr>
        <w:t xml:space="preserve">. </w:t>
      </w:r>
    </w:p>
    <w:p w14:paraId="672C3C97" w14:textId="77777777" w:rsidR="00825E25" w:rsidRPr="00042DA7" w:rsidRDefault="00825E25" w:rsidP="00825E25">
      <w:pPr>
        <w:pStyle w:val="Odsekzoznamu"/>
        <w:ind w:left="0"/>
        <w:jc w:val="both"/>
        <w:rPr>
          <w:rFonts w:ascii="Times New Roman" w:hAnsi="Times New Roman" w:cs="Times New Roman"/>
          <w:sz w:val="24"/>
          <w:szCs w:val="24"/>
        </w:rPr>
      </w:pPr>
    </w:p>
    <w:p w14:paraId="57276198" w14:textId="5A013944" w:rsidR="00795483" w:rsidRPr="00042DA7" w:rsidRDefault="00C3528D" w:rsidP="004079F7">
      <w:pPr>
        <w:pStyle w:val="Odsekzoznamu"/>
        <w:ind w:left="0" w:firstLine="708"/>
        <w:jc w:val="both"/>
        <w:rPr>
          <w:rFonts w:ascii="Times New Roman" w:hAnsi="Times New Roman" w:cs="Times New Roman"/>
          <w:sz w:val="24"/>
          <w:szCs w:val="24"/>
        </w:rPr>
      </w:pPr>
      <w:r w:rsidRPr="00042DA7">
        <w:rPr>
          <w:rFonts w:ascii="Times New Roman" w:hAnsi="Times New Roman" w:cs="Times New Roman"/>
          <w:sz w:val="24"/>
          <w:szCs w:val="24"/>
        </w:rPr>
        <w:t xml:space="preserve">Problematiku ochrany osobných údajov vrátane koordinácie a tvorby štátnej politiky zastrešoval v minulosti Úrad na ochranu osobných údajov Slovenskej republiky (ďalej len </w:t>
      </w:r>
      <w:r w:rsidR="00753ECA">
        <w:rPr>
          <w:rFonts w:ascii="Times New Roman" w:hAnsi="Times New Roman" w:cs="Times New Roman"/>
          <w:sz w:val="24"/>
          <w:szCs w:val="24"/>
        </w:rPr>
        <w:t>„úrad“)</w:t>
      </w:r>
      <w:r w:rsidRPr="00042DA7">
        <w:rPr>
          <w:rFonts w:ascii="Times New Roman" w:hAnsi="Times New Roman" w:cs="Times New Roman"/>
          <w:sz w:val="24"/>
          <w:szCs w:val="24"/>
        </w:rPr>
        <w:t xml:space="preserve"> napriek tomu, že mu takáto kompetencia nevyplývala ani zo </w:t>
      </w:r>
      <w:r w:rsidRPr="00042DA7">
        <w:rPr>
          <w:rFonts w:ascii="Times New Roman" w:hAnsi="Times New Roman" w:cs="Times New Roman"/>
          <w:i/>
          <w:sz w:val="24"/>
          <w:szCs w:val="24"/>
        </w:rPr>
        <w:t>zákona č. 18/2018 Z.</w:t>
      </w:r>
      <w:r w:rsidR="00335C3A">
        <w:rPr>
          <w:rFonts w:ascii="Times New Roman" w:hAnsi="Times New Roman" w:cs="Times New Roman"/>
          <w:i/>
          <w:sz w:val="24"/>
          <w:szCs w:val="24"/>
        </w:rPr>
        <w:t xml:space="preserve"> </w:t>
      </w:r>
      <w:r w:rsidRPr="00042DA7">
        <w:rPr>
          <w:rFonts w:ascii="Times New Roman" w:hAnsi="Times New Roman" w:cs="Times New Roman"/>
          <w:i/>
          <w:sz w:val="24"/>
          <w:szCs w:val="24"/>
        </w:rPr>
        <w:t>z. o ochrane osobných údajov</w:t>
      </w:r>
      <w:r w:rsidR="00335C3A">
        <w:rPr>
          <w:rFonts w:ascii="Times New Roman" w:hAnsi="Times New Roman" w:cs="Times New Roman"/>
          <w:i/>
          <w:sz w:val="24"/>
          <w:szCs w:val="24"/>
        </w:rPr>
        <w:t xml:space="preserve"> </w:t>
      </w:r>
      <w:r w:rsidR="00335C3A" w:rsidRPr="00335C3A">
        <w:rPr>
          <w:rFonts w:ascii="Times New Roman" w:hAnsi="Times New Roman" w:cs="Times New Roman"/>
          <w:sz w:val="24"/>
          <w:szCs w:val="24"/>
        </w:rPr>
        <w:t>(ďalej len „zákon o ochrane osobných údajov“)</w:t>
      </w:r>
      <w:r w:rsidRPr="00042DA7">
        <w:rPr>
          <w:rFonts w:ascii="Times New Roman" w:hAnsi="Times New Roman" w:cs="Times New Roman"/>
          <w:sz w:val="24"/>
          <w:szCs w:val="24"/>
        </w:rPr>
        <w:t xml:space="preserve"> ani zo žiadneho iného </w:t>
      </w:r>
      <w:r w:rsidR="0074025F" w:rsidRPr="00042DA7">
        <w:rPr>
          <w:rFonts w:ascii="Times New Roman" w:hAnsi="Times New Roman" w:cs="Times New Roman"/>
          <w:sz w:val="24"/>
          <w:szCs w:val="24"/>
        </w:rPr>
        <w:t>právneho predpisu</w:t>
      </w:r>
      <w:r w:rsidRPr="00042DA7">
        <w:rPr>
          <w:rFonts w:ascii="Times New Roman" w:hAnsi="Times New Roman" w:cs="Times New Roman"/>
          <w:sz w:val="24"/>
          <w:szCs w:val="24"/>
        </w:rPr>
        <w:t xml:space="preserve">. </w:t>
      </w:r>
    </w:p>
    <w:p w14:paraId="2276FFB7" w14:textId="77777777" w:rsidR="00795483" w:rsidRPr="00042DA7" w:rsidRDefault="00795483" w:rsidP="00825E25">
      <w:pPr>
        <w:pStyle w:val="Odsekzoznamu"/>
        <w:ind w:left="0"/>
        <w:jc w:val="both"/>
        <w:rPr>
          <w:rFonts w:ascii="Times New Roman" w:hAnsi="Times New Roman" w:cs="Times New Roman"/>
          <w:sz w:val="24"/>
          <w:szCs w:val="24"/>
        </w:rPr>
      </w:pPr>
    </w:p>
    <w:p w14:paraId="271D6D82" w14:textId="6FE24D1D" w:rsidR="0074025F" w:rsidRPr="00042DA7" w:rsidRDefault="00C3528D" w:rsidP="004079F7">
      <w:pPr>
        <w:pStyle w:val="Odsekzoznamu"/>
        <w:ind w:left="0" w:firstLine="708"/>
        <w:jc w:val="both"/>
        <w:rPr>
          <w:rFonts w:ascii="Times New Roman" w:hAnsi="Times New Roman" w:cs="Times New Roman"/>
          <w:sz w:val="24"/>
          <w:szCs w:val="24"/>
          <w:shd w:val="clear" w:color="auto" w:fill="FFFFFF"/>
        </w:rPr>
      </w:pPr>
      <w:r w:rsidRPr="00042DA7">
        <w:rPr>
          <w:rFonts w:ascii="Times New Roman" w:hAnsi="Times New Roman" w:cs="Times New Roman"/>
          <w:sz w:val="24"/>
          <w:szCs w:val="24"/>
        </w:rPr>
        <w:t xml:space="preserve">Táto prax </w:t>
      </w:r>
      <w:r w:rsidR="003A6F24" w:rsidRPr="00042DA7">
        <w:rPr>
          <w:rFonts w:ascii="Times New Roman" w:hAnsi="Times New Roman" w:cs="Times New Roman"/>
          <w:sz w:val="24"/>
          <w:szCs w:val="24"/>
        </w:rPr>
        <w:t>nebola v súlade s právom</w:t>
      </w:r>
      <w:r w:rsidRPr="00042DA7">
        <w:rPr>
          <w:rFonts w:ascii="Times New Roman" w:hAnsi="Times New Roman" w:cs="Times New Roman"/>
          <w:sz w:val="24"/>
          <w:szCs w:val="24"/>
        </w:rPr>
        <w:t xml:space="preserve"> </w:t>
      </w:r>
      <w:r w:rsidR="003A6F24" w:rsidRPr="00042DA7">
        <w:rPr>
          <w:rFonts w:ascii="Times New Roman" w:hAnsi="Times New Roman" w:cs="Times New Roman"/>
          <w:sz w:val="24"/>
          <w:szCs w:val="24"/>
        </w:rPr>
        <w:t>EÚ</w:t>
      </w:r>
      <w:r w:rsidRPr="00042DA7">
        <w:rPr>
          <w:rFonts w:ascii="Times New Roman" w:hAnsi="Times New Roman" w:cs="Times New Roman"/>
          <w:sz w:val="24"/>
          <w:szCs w:val="24"/>
        </w:rPr>
        <w:t xml:space="preserve">, </w:t>
      </w:r>
      <w:r w:rsidR="00753ECA">
        <w:rPr>
          <w:rFonts w:ascii="Times New Roman" w:hAnsi="Times New Roman" w:cs="Times New Roman"/>
          <w:sz w:val="24"/>
          <w:szCs w:val="24"/>
        </w:rPr>
        <w:t>keďže</w:t>
      </w:r>
      <w:r w:rsidRPr="00042DA7">
        <w:rPr>
          <w:rFonts w:ascii="Times New Roman" w:hAnsi="Times New Roman" w:cs="Times New Roman"/>
          <w:sz w:val="24"/>
          <w:szCs w:val="24"/>
        </w:rPr>
        <w:t xml:space="preserve"> </w:t>
      </w:r>
      <w:r w:rsidR="0074025F" w:rsidRPr="00042DA7">
        <w:rPr>
          <w:rFonts w:ascii="Times New Roman" w:hAnsi="Times New Roman" w:cs="Times New Roman"/>
          <w:sz w:val="24"/>
          <w:szCs w:val="24"/>
        </w:rPr>
        <w:t xml:space="preserve">aj </w:t>
      </w:r>
      <w:r w:rsidRPr="00042DA7">
        <w:rPr>
          <w:rFonts w:ascii="Times New Roman" w:hAnsi="Times New Roman" w:cs="Times New Roman"/>
          <w:sz w:val="24"/>
          <w:szCs w:val="24"/>
        </w:rPr>
        <w:t>v zmysle čl. 51 a nasledovn</w:t>
      </w:r>
      <w:r w:rsidR="00335C3A">
        <w:rPr>
          <w:rFonts w:ascii="Times New Roman" w:hAnsi="Times New Roman" w:cs="Times New Roman"/>
          <w:sz w:val="24"/>
          <w:szCs w:val="24"/>
        </w:rPr>
        <w:t>ého</w:t>
      </w:r>
      <w:r w:rsidRPr="00042DA7">
        <w:rPr>
          <w:rFonts w:ascii="Times New Roman" w:hAnsi="Times New Roman" w:cs="Times New Roman"/>
          <w:sz w:val="24"/>
          <w:szCs w:val="24"/>
        </w:rPr>
        <w:t xml:space="preserve"> </w:t>
      </w:r>
      <w:r w:rsidRPr="00042DA7">
        <w:rPr>
          <w:rFonts w:ascii="Times New Roman" w:hAnsi="Times New Roman" w:cs="Times New Roman"/>
          <w:i/>
          <w:sz w:val="24"/>
          <w:szCs w:val="24"/>
        </w:rPr>
        <w:t xml:space="preserve">nariadenia </w:t>
      </w:r>
      <w:r w:rsidRPr="00042DA7">
        <w:rPr>
          <w:rFonts w:ascii="Times New Roman" w:hAnsi="Times New Roman" w:cs="Times New Roman"/>
          <w:i/>
          <w:sz w:val="24"/>
          <w:szCs w:val="24"/>
          <w:shd w:val="clear" w:color="auto" w:fill="FFFFFF"/>
        </w:rPr>
        <w:t>EP a Rady (EÚ) 2016/679 z 27. apríla 2016 o ochrane fyzických osôb pri spracúvaní osobných údajov a o voľnom pohybe takýchto údajov, ktorým sa zrušuje smernica 95/46/ES (všeobecné nariadenie o ochrane údajov)</w:t>
      </w:r>
      <w:r w:rsidRPr="00042DA7">
        <w:rPr>
          <w:rFonts w:ascii="Times New Roman" w:hAnsi="Times New Roman" w:cs="Times New Roman"/>
          <w:sz w:val="24"/>
          <w:szCs w:val="24"/>
          <w:shd w:val="clear" w:color="auto" w:fill="FFFFFF"/>
        </w:rPr>
        <w:t xml:space="preserve">, </w:t>
      </w:r>
      <w:r w:rsidR="0074025F" w:rsidRPr="00042DA7">
        <w:rPr>
          <w:rFonts w:ascii="Times New Roman" w:hAnsi="Times New Roman" w:cs="Times New Roman"/>
          <w:sz w:val="24"/>
          <w:szCs w:val="24"/>
          <w:shd w:val="clear" w:color="auto" w:fill="FFFFFF"/>
        </w:rPr>
        <w:t>ďalej len</w:t>
      </w:r>
      <w:r w:rsidRPr="00042DA7">
        <w:rPr>
          <w:rFonts w:ascii="Times New Roman" w:hAnsi="Times New Roman" w:cs="Times New Roman"/>
          <w:sz w:val="24"/>
          <w:szCs w:val="24"/>
          <w:shd w:val="clear" w:color="auto" w:fill="FFFFFF"/>
        </w:rPr>
        <w:t xml:space="preserve"> </w:t>
      </w:r>
      <w:r w:rsidRPr="00335C3A">
        <w:rPr>
          <w:rFonts w:ascii="Times New Roman" w:hAnsi="Times New Roman" w:cs="Times New Roman"/>
          <w:sz w:val="24"/>
          <w:szCs w:val="24"/>
          <w:shd w:val="clear" w:color="auto" w:fill="FFFFFF"/>
        </w:rPr>
        <w:t>„GDPR</w:t>
      </w:r>
      <w:r w:rsidRPr="00042DA7">
        <w:rPr>
          <w:rFonts w:ascii="Times New Roman" w:hAnsi="Times New Roman" w:cs="Times New Roman"/>
          <w:sz w:val="24"/>
          <w:szCs w:val="24"/>
          <w:shd w:val="clear" w:color="auto" w:fill="FFFFFF"/>
        </w:rPr>
        <w:t xml:space="preserve">“, </w:t>
      </w:r>
      <w:r w:rsidR="0074025F" w:rsidRPr="00042DA7">
        <w:rPr>
          <w:rFonts w:ascii="Times New Roman" w:hAnsi="Times New Roman" w:cs="Times New Roman"/>
          <w:sz w:val="24"/>
          <w:szCs w:val="24"/>
          <w:shd w:val="clear" w:color="auto" w:fill="FFFFFF"/>
        </w:rPr>
        <w:t xml:space="preserve">má byť úrad nezávislým dozorným orgánom, čo sa vylučuje s aktívnou tvorbou štátnej politiky v tejto oblasti, ktorá by mala byť </w:t>
      </w:r>
      <w:r w:rsidR="00E70696" w:rsidRPr="00042DA7">
        <w:rPr>
          <w:rFonts w:ascii="Times New Roman" w:hAnsi="Times New Roman" w:cs="Times New Roman"/>
          <w:sz w:val="24"/>
          <w:szCs w:val="24"/>
          <w:shd w:val="clear" w:color="auto" w:fill="FFFFFF"/>
        </w:rPr>
        <w:t xml:space="preserve">najmä </w:t>
      </w:r>
      <w:r w:rsidR="0074025F" w:rsidRPr="00042DA7">
        <w:rPr>
          <w:rFonts w:ascii="Times New Roman" w:hAnsi="Times New Roman" w:cs="Times New Roman"/>
          <w:sz w:val="24"/>
          <w:szCs w:val="24"/>
          <w:shd w:val="clear" w:color="auto" w:fill="FFFFFF"/>
        </w:rPr>
        <w:t xml:space="preserve">úlohou exekutívy. </w:t>
      </w:r>
      <w:r w:rsidR="00795483" w:rsidRPr="00042DA7">
        <w:rPr>
          <w:rFonts w:ascii="Times New Roman" w:hAnsi="Times New Roman" w:cs="Times New Roman"/>
          <w:sz w:val="24"/>
          <w:szCs w:val="24"/>
          <w:shd w:val="clear" w:color="auto" w:fill="FFFFFF"/>
        </w:rPr>
        <w:t>Článok 52 GDPR</w:t>
      </w:r>
      <w:r w:rsidR="007F3197">
        <w:rPr>
          <w:rFonts w:ascii="Times New Roman" w:hAnsi="Times New Roman" w:cs="Times New Roman"/>
          <w:sz w:val="24"/>
          <w:szCs w:val="24"/>
          <w:shd w:val="clear" w:color="auto" w:fill="FFFFFF"/>
        </w:rPr>
        <w:t xml:space="preserve"> explicitne stanovuje, že úrad </w:t>
      </w:r>
      <w:r w:rsidR="00795483" w:rsidRPr="00042DA7">
        <w:rPr>
          <w:rFonts w:ascii="Times New Roman" w:hAnsi="Times New Roman" w:cs="Times New Roman"/>
          <w:sz w:val="24"/>
          <w:szCs w:val="24"/>
          <w:shd w:val="clear" w:color="auto" w:fill="FFFFFF"/>
        </w:rPr>
        <w:t>by mal konať pri plnení svojich úloh a výkone svojich právomocí úplne nezávisle. Členovia úradu nesmú byť pri plnení svojich úloh a výkone svojich právomocí podľa GDPR pod vonkajším vplyvom, či už priamym alebo nepriamym, a nesmú od nikoho požadovať ani prijímať pokyny a musia sa zdržať akéhokoľvek konania nezlučiteľného s ich povinnosťami a počas svojho funkčného obdobia nevykonávať žiadnu inú platenú ani neplatenú pracovnú činnosť nezlučiteľnú s ich funkciou</w:t>
      </w:r>
      <w:r w:rsidR="00E80EE8" w:rsidRPr="00042DA7">
        <w:rPr>
          <w:rFonts w:ascii="Times New Roman" w:hAnsi="Times New Roman" w:cs="Times New Roman"/>
          <w:sz w:val="24"/>
          <w:szCs w:val="24"/>
          <w:shd w:val="clear" w:color="auto" w:fill="FFFFFF"/>
        </w:rPr>
        <w:t>.</w:t>
      </w:r>
      <w:r w:rsidR="00795483" w:rsidRPr="00042DA7">
        <w:rPr>
          <w:rStyle w:val="Odkaznapoznmkupodiarou"/>
          <w:rFonts w:ascii="Times New Roman" w:hAnsi="Times New Roman" w:cs="Times New Roman"/>
          <w:sz w:val="24"/>
          <w:szCs w:val="24"/>
          <w:shd w:val="clear" w:color="auto" w:fill="FFFFFF"/>
        </w:rPr>
        <w:footnoteReference w:id="1"/>
      </w:r>
    </w:p>
    <w:p w14:paraId="2EFEE959" w14:textId="77777777" w:rsidR="0074025F" w:rsidRPr="00042DA7" w:rsidRDefault="0074025F" w:rsidP="00825E25">
      <w:pPr>
        <w:pStyle w:val="Odsekzoznamu"/>
        <w:ind w:left="0"/>
        <w:jc w:val="both"/>
        <w:rPr>
          <w:rFonts w:ascii="Times New Roman" w:hAnsi="Times New Roman" w:cs="Times New Roman"/>
          <w:sz w:val="24"/>
          <w:szCs w:val="24"/>
          <w:shd w:val="clear" w:color="auto" w:fill="FFFFFF"/>
        </w:rPr>
      </w:pPr>
    </w:p>
    <w:p w14:paraId="1F606D29" w14:textId="7D4E3B53" w:rsidR="003A6F24" w:rsidRPr="00042DA7" w:rsidRDefault="0074025F" w:rsidP="004079F7">
      <w:pPr>
        <w:pStyle w:val="Odsekzoznamu"/>
        <w:ind w:left="0" w:firstLine="708"/>
        <w:jc w:val="both"/>
        <w:rPr>
          <w:rFonts w:ascii="Times New Roman" w:hAnsi="Times New Roman" w:cs="Times New Roman"/>
          <w:sz w:val="24"/>
          <w:szCs w:val="24"/>
          <w:shd w:val="clear" w:color="auto" w:fill="FFFFFF"/>
        </w:rPr>
      </w:pPr>
      <w:r w:rsidRPr="00042DA7">
        <w:rPr>
          <w:rFonts w:ascii="Times New Roman" w:hAnsi="Times New Roman" w:cs="Times New Roman"/>
          <w:sz w:val="24"/>
          <w:szCs w:val="24"/>
          <w:shd w:val="clear" w:color="auto" w:fill="FFFFFF"/>
        </w:rPr>
        <w:t xml:space="preserve">Rozdelenie </w:t>
      </w:r>
      <w:r w:rsidR="00737A48" w:rsidRPr="00042DA7">
        <w:rPr>
          <w:rFonts w:ascii="Times New Roman" w:hAnsi="Times New Roman" w:cs="Times New Roman"/>
          <w:sz w:val="24"/>
          <w:szCs w:val="24"/>
          <w:shd w:val="clear" w:color="auto" w:fill="FFFFFF"/>
        </w:rPr>
        <w:t>tvorby štátnej politiky a kontrolných úloh dozorných orgánov</w:t>
      </w:r>
      <w:r w:rsidRPr="00042DA7">
        <w:rPr>
          <w:rFonts w:ascii="Times New Roman" w:hAnsi="Times New Roman" w:cs="Times New Roman"/>
          <w:sz w:val="24"/>
          <w:szCs w:val="24"/>
          <w:shd w:val="clear" w:color="auto" w:fill="FFFFFF"/>
        </w:rPr>
        <w:t xml:space="preserve"> je zrejmé aj z pracovných postupov v rámci Európskej únie, kde sa úrad vyjadruje k európskym právnym </w:t>
      </w:r>
      <w:r w:rsidR="003D073D" w:rsidRPr="00042DA7">
        <w:rPr>
          <w:rFonts w:ascii="Times New Roman" w:hAnsi="Times New Roman" w:cs="Times New Roman"/>
          <w:sz w:val="24"/>
          <w:szCs w:val="24"/>
          <w:shd w:val="clear" w:color="auto" w:fill="FFFFFF"/>
        </w:rPr>
        <w:t>akto</w:t>
      </w:r>
      <w:r w:rsidRPr="00042DA7">
        <w:rPr>
          <w:rFonts w:ascii="Times New Roman" w:hAnsi="Times New Roman" w:cs="Times New Roman"/>
          <w:sz w:val="24"/>
          <w:szCs w:val="24"/>
          <w:shd w:val="clear" w:color="auto" w:fill="FFFFFF"/>
        </w:rPr>
        <w:t xml:space="preserve">m </w:t>
      </w:r>
      <w:r w:rsidR="003D073D" w:rsidRPr="00042DA7">
        <w:rPr>
          <w:rFonts w:ascii="Times New Roman" w:hAnsi="Times New Roman" w:cs="Times New Roman"/>
          <w:sz w:val="24"/>
          <w:szCs w:val="24"/>
          <w:shd w:val="clear" w:color="auto" w:fill="FFFFFF"/>
        </w:rPr>
        <w:t>prostredníctvom</w:t>
      </w:r>
      <w:r w:rsidRPr="00042DA7">
        <w:rPr>
          <w:rFonts w:ascii="Times New Roman" w:hAnsi="Times New Roman" w:cs="Times New Roman"/>
          <w:sz w:val="24"/>
          <w:szCs w:val="24"/>
          <w:shd w:val="clear" w:color="auto" w:fill="FFFFFF"/>
        </w:rPr>
        <w:t xml:space="preserve"> koordinačného orgánu </w:t>
      </w:r>
      <w:r w:rsidR="003D073D" w:rsidRPr="00042DA7">
        <w:rPr>
          <w:rFonts w:ascii="Times New Roman" w:hAnsi="Times New Roman" w:cs="Times New Roman"/>
          <w:sz w:val="24"/>
          <w:szCs w:val="24"/>
          <w:shd w:val="clear" w:color="auto" w:fill="FFFFFF"/>
        </w:rPr>
        <w:t xml:space="preserve">nezávislých </w:t>
      </w:r>
      <w:r w:rsidRPr="00042DA7">
        <w:rPr>
          <w:rFonts w:ascii="Times New Roman" w:hAnsi="Times New Roman" w:cs="Times New Roman"/>
          <w:sz w:val="24"/>
          <w:szCs w:val="24"/>
          <w:shd w:val="clear" w:color="auto" w:fill="FFFFFF"/>
        </w:rPr>
        <w:t>dozorných orgánov</w:t>
      </w:r>
      <w:r w:rsidR="003D073D" w:rsidRPr="00042DA7">
        <w:rPr>
          <w:rFonts w:ascii="Times New Roman" w:hAnsi="Times New Roman" w:cs="Times New Roman"/>
          <w:sz w:val="24"/>
          <w:szCs w:val="24"/>
          <w:shd w:val="clear" w:color="auto" w:fill="FFFFFF"/>
        </w:rPr>
        <w:t xml:space="preserve"> členských štátov</w:t>
      </w:r>
      <w:r w:rsidR="00737A48" w:rsidRPr="00042DA7">
        <w:rPr>
          <w:rFonts w:ascii="Times New Roman" w:hAnsi="Times New Roman" w:cs="Times New Roman"/>
          <w:sz w:val="24"/>
          <w:szCs w:val="24"/>
          <w:shd w:val="clear" w:color="auto" w:fill="FFFFFF"/>
        </w:rPr>
        <w:t xml:space="preserve"> -</w:t>
      </w:r>
      <w:r w:rsidRPr="00042DA7">
        <w:rPr>
          <w:rFonts w:ascii="Times New Roman" w:hAnsi="Times New Roman" w:cs="Times New Roman"/>
          <w:sz w:val="24"/>
          <w:szCs w:val="24"/>
          <w:shd w:val="clear" w:color="auto" w:fill="FFFFFF"/>
        </w:rPr>
        <w:t xml:space="preserve"> Európskeho výboru pre ochranu osobných </w:t>
      </w:r>
      <w:r w:rsidRPr="00335C3A">
        <w:rPr>
          <w:rFonts w:ascii="Times New Roman" w:hAnsi="Times New Roman" w:cs="Times New Roman"/>
          <w:sz w:val="24"/>
          <w:szCs w:val="24"/>
          <w:shd w:val="clear" w:color="auto" w:fill="FFFFFF"/>
        </w:rPr>
        <w:t>údajov („EDPB“)</w:t>
      </w:r>
      <w:r w:rsidR="003D073D" w:rsidRPr="00335C3A">
        <w:rPr>
          <w:rFonts w:ascii="Times New Roman" w:hAnsi="Times New Roman" w:cs="Times New Roman"/>
          <w:sz w:val="24"/>
          <w:szCs w:val="24"/>
          <w:shd w:val="clear" w:color="auto" w:fill="FFFFFF"/>
        </w:rPr>
        <w:t>,</w:t>
      </w:r>
      <w:r w:rsidR="003D073D" w:rsidRPr="00042DA7">
        <w:rPr>
          <w:rFonts w:ascii="Times New Roman" w:hAnsi="Times New Roman" w:cs="Times New Roman"/>
          <w:sz w:val="24"/>
          <w:szCs w:val="24"/>
          <w:shd w:val="clear" w:color="auto" w:fill="FFFFFF"/>
        </w:rPr>
        <w:t xml:space="preserve"> ktorý k návrhom vydáva spoločné stanovisko, ktorého </w:t>
      </w:r>
      <w:r w:rsidR="00E70696" w:rsidRPr="00042DA7">
        <w:rPr>
          <w:rFonts w:ascii="Times New Roman" w:hAnsi="Times New Roman" w:cs="Times New Roman"/>
          <w:sz w:val="24"/>
          <w:szCs w:val="24"/>
          <w:shd w:val="clear" w:color="auto" w:fill="FFFFFF"/>
        </w:rPr>
        <w:t xml:space="preserve">primárnym </w:t>
      </w:r>
      <w:r w:rsidR="003D073D" w:rsidRPr="00042DA7">
        <w:rPr>
          <w:rFonts w:ascii="Times New Roman" w:hAnsi="Times New Roman" w:cs="Times New Roman"/>
          <w:sz w:val="24"/>
          <w:szCs w:val="24"/>
          <w:shd w:val="clear" w:color="auto" w:fill="FFFFFF"/>
        </w:rPr>
        <w:t>cieľom je dôkladná ochrana osobných údajov. Okrem toho sa k návrhom európskych právnych aktov vyjadruj</w:t>
      </w:r>
      <w:r w:rsidR="003A6F24" w:rsidRPr="00042DA7">
        <w:rPr>
          <w:rFonts w:ascii="Times New Roman" w:hAnsi="Times New Roman" w:cs="Times New Roman"/>
          <w:sz w:val="24"/>
          <w:szCs w:val="24"/>
          <w:shd w:val="clear" w:color="auto" w:fill="FFFFFF"/>
        </w:rPr>
        <w:t xml:space="preserve">ú </w:t>
      </w:r>
      <w:r w:rsidR="003D073D" w:rsidRPr="00042DA7">
        <w:rPr>
          <w:rFonts w:ascii="Times New Roman" w:hAnsi="Times New Roman" w:cs="Times New Roman"/>
          <w:sz w:val="24"/>
          <w:szCs w:val="24"/>
          <w:shd w:val="clear" w:color="auto" w:fill="FFFFFF"/>
        </w:rPr>
        <w:t xml:space="preserve">aj </w:t>
      </w:r>
      <w:r w:rsidR="003A6F24" w:rsidRPr="00042DA7">
        <w:rPr>
          <w:rFonts w:ascii="Times New Roman" w:hAnsi="Times New Roman" w:cs="Times New Roman"/>
          <w:sz w:val="24"/>
          <w:szCs w:val="24"/>
          <w:shd w:val="clear" w:color="auto" w:fill="FFFFFF"/>
        </w:rPr>
        <w:t>zástupcovia</w:t>
      </w:r>
      <w:r w:rsidR="003D073D" w:rsidRPr="00042DA7">
        <w:rPr>
          <w:rFonts w:ascii="Times New Roman" w:hAnsi="Times New Roman" w:cs="Times New Roman"/>
          <w:sz w:val="24"/>
          <w:szCs w:val="24"/>
          <w:shd w:val="clear" w:color="auto" w:fill="FFFFFF"/>
        </w:rPr>
        <w:t xml:space="preserve"> členských štátov</w:t>
      </w:r>
      <w:r w:rsidR="003A6F24" w:rsidRPr="00042DA7">
        <w:rPr>
          <w:rFonts w:ascii="Times New Roman" w:hAnsi="Times New Roman" w:cs="Times New Roman"/>
          <w:sz w:val="24"/>
          <w:szCs w:val="24"/>
          <w:shd w:val="clear" w:color="auto" w:fill="FFFFFF"/>
        </w:rPr>
        <w:t>, ktorí sú zodpovední za tvorbu štátnych politík v oblasti ochrany osobných údajov na vnútroštátnej úrovni</w:t>
      </w:r>
      <w:r w:rsidR="003D073D" w:rsidRPr="00042DA7">
        <w:rPr>
          <w:rFonts w:ascii="Times New Roman" w:hAnsi="Times New Roman" w:cs="Times New Roman"/>
          <w:sz w:val="24"/>
          <w:szCs w:val="24"/>
          <w:shd w:val="clear" w:color="auto" w:fill="FFFFFF"/>
        </w:rPr>
        <w:t xml:space="preserve">, najčastejšie prostredníctvom zástupcov </w:t>
      </w:r>
      <w:r w:rsidR="00BF1BCE">
        <w:rPr>
          <w:rFonts w:ascii="Times New Roman" w:hAnsi="Times New Roman" w:cs="Times New Roman"/>
          <w:sz w:val="24"/>
          <w:szCs w:val="24"/>
          <w:shd w:val="clear" w:color="auto" w:fill="FFFFFF"/>
        </w:rPr>
        <w:t>exekutívy</w:t>
      </w:r>
      <w:r w:rsidR="003D073D" w:rsidRPr="00042DA7">
        <w:rPr>
          <w:rFonts w:ascii="Times New Roman" w:hAnsi="Times New Roman" w:cs="Times New Roman"/>
          <w:sz w:val="24"/>
          <w:szCs w:val="24"/>
          <w:shd w:val="clear" w:color="auto" w:fill="FFFFFF"/>
        </w:rPr>
        <w:t xml:space="preserve">. </w:t>
      </w:r>
    </w:p>
    <w:p w14:paraId="51488154" w14:textId="77777777" w:rsidR="003A6F24" w:rsidRPr="00042DA7" w:rsidRDefault="003A6F24" w:rsidP="00825E25">
      <w:pPr>
        <w:pStyle w:val="Odsekzoznamu"/>
        <w:ind w:left="0"/>
        <w:jc w:val="both"/>
        <w:rPr>
          <w:rFonts w:ascii="Times New Roman" w:hAnsi="Times New Roman" w:cs="Times New Roman"/>
          <w:sz w:val="24"/>
          <w:szCs w:val="24"/>
          <w:shd w:val="clear" w:color="auto" w:fill="FFFFFF"/>
        </w:rPr>
      </w:pPr>
    </w:p>
    <w:p w14:paraId="65965FA3" w14:textId="77777777" w:rsidR="0074025F" w:rsidRPr="00042DA7" w:rsidRDefault="003A6F24" w:rsidP="004079F7">
      <w:pPr>
        <w:pStyle w:val="Odsekzoznamu"/>
        <w:ind w:left="0" w:firstLine="708"/>
        <w:jc w:val="both"/>
        <w:rPr>
          <w:rFonts w:ascii="Times New Roman" w:hAnsi="Times New Roman" w:cs="Times New Roman"/>
          <w:sz w:val="24"/>
          <w:szCs w:val="24"/>
          <w:shd w:val="clear" w:color="auto" w:fill="FFFFFF"/>
        </w:rPr>
      </w:pPr>
      <w:r w:rsidRPr="00042DA7">
        <w:rPr>
          <w:rFonts w:ascii="Times New Roman" w:hAnsi="Times New Roman" w:cs="Times New Roman"/>
          <w:sz w:val="24"/>
          <w:szCs w:val="24"/>
          <w:shd w:val="clear" w:color="auto" w:fill="FFFFFF"/>
        </w:rPr>
        <w:lastRenderedPageBreak/>
        <w:t xml:space="preserve">Na rozdiel od dozorných orgánov môžu zástupcovia exekutívy lepšie </w:t>
      </w:r>
      <w:r w:rsidR="003D073D" w:rsidRPr="00042DA7">
        <w:rPr>
          <w:rFonts w:ascii="Times New Roman" w:hAnsi="Times New Roman" w:cs="Times New Roman"/>
          <w:sz w:val="24"/>
          <w:szCs w:val="24"/>
          <w:shd w:val="clear" w:color="auto" w:fill="FFFFFF"/>
        </w:rPr>
        <w:t>zohľad</w:t>
      </w:r>
      <w:r w:rsidRPr="00042DA7">
        <w:rPr>
          <w:rFonts w:ascii="Times New Roman" w:hAnsi="Times New Roman" w:cs="Times New Roman"/>
          <w:sz w:val="24"/>
          <w:szCs w:val="24"/>
          <w:shd w:val="clear" w:color="auto" w:fill="FFFFFF"/>
        </w:rPr>
        <w:t>niť</w:t>
      </w:r>
      <w:r w:rsidR="003D073D" w:rsidRPr="00042DA7">
        <w:rPr>
          <w:rFonts w:ascii="Times New Roman" w:hAnsi="Times New Roman" w:cs="Times New Roman"/>
          <w:sz w:val="24"/>
          <w:szCs w:val="24"/>
          <w:shd w:val="clear" w:color="auto" w:fill="FFFFFF"/>
        </w:rPr>
        <w:t xml:space="preserve"> aj iné národné priority, ako je napríklad efektívne trestné konanie. Národným záujmom totiž nemusí byť iba ochrana osobných údajov, ale aj ochrana iných základných práv, ako sú napríklad právo na život, právo na nedotknuteľnosť osoby, sloboda prejavu a právo na informácie, vlastnícke právo alebo právo na účinný prostriedok nápravy a na spravodlivý proces</w:t>
      </w:r>
      <w:r w:rsidRPr="00042DA7">
        <w:rPr>
          <w:rFonts w:ascii="Times New Roman" w:hAnsi="Times New Roman" w:cs="Times New Roman"/>
          <w:sz w:val="24"/>
          <w:szCs w:val="24"/>
          <w:shd w:val="clear" w:color="auto" w:fill="FFFFFF"/>
        </w:rPr>
        <w:t>, ktoré by nemohli byť efektívne chránené, ak by sa právo na ochranu súkromia neprimerane vyzdvihovalo nad úroveň iných základných práv</w:t>
      </w:r>
      <w:r w:rsidR="003D073D" w:rsidRPr="00042DA7">
        <w:rPr>
          <w:rFonts w:ascii="Times New Roman" w:hAnsi="Times New Roman" w:cs="Times New Roman"/>
          <w:sz w:val="24"/>
          <w:szCs w:val="24"/>
          <w:shd w:val="clear" w:color="auto" w:fill="FFFFFF"/>
        </w:rPr>
        <w:t xml:space="preserve">. </w:t>
      </w:r>
      <w:r w:rsidR="00E70696" w:rsidRPr="00042DA7">
        <w:rPr>
          <w:rFonts w:ascii="Times New Roman" w:hAnsi="Times New Roman" w:cs="Times New Roman"/>
          <w:sz w:val="24"/>
          <w:szCs w:val="24"/>
          <w:shd w:val="clear" w:color="auto" w:fill="FFFFFF"/>
        </w:rPr>
        <w:t xml:space="preserve">Úrad </w:t>
      </w:r>
      <w:r w:rsidRPr="00042DA7">
        <w:rPr>
          <w:rFonts w:ascii="Times New Roman" w:hAnsi="Times New Roman" w:cs="Times New Roman"/>
          <w:sz w:val="24"/>
          <w:szCs w:val="24"/>
          <w:shd w:val="clear" w:color="auto" w:fill="FFFFFF"/>
        </w:rPr>
        <w:t>nemôže</w:t>
      </w:r>
      <w:r w:rsidR="00E70696" w:rsidRPr="00042DA7">
        <w:rPr>
          <w:rFonts w:ascii="Times New Roman" w:hAnsi="Times New Roman" w:cs="Times New Roman"/>
          <w:sz w:val="24"/>
          <w:szCs w:val="24"/>
          <w:shd w:val="clear" w:color="auto" w:fill="FFFFFF"/>
        </w:rPr>
        <w:t xml:space="preserve"> pri tvorbe štátnej politiky dostatočne zohľadniť tieto iné národné záujmy, nakoľko musí vystupovať konzistentne so stanoviskami EDPB, ktorého primárnym cieľom je ochrana osobných údajov. </w:t>
      </w:r>
    </w:p>
    <w:p w14:paraId="54DFCE2D" w14:textId="00FBF77E" w:rsidR="00E70696" w:rsidRPr="00042DA7" w:rsidRDefault="00335C3A" w:rsidP="004079F7">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Keďže v zmysle čl. 2 ods.</w:t>
      </w:r>
      <w:r w:rsidR="00E70696" w:rsidRPr="00042DA7">
        <w:rPr>
          <w:rFonts w:ascii="Times New Roman" w:hAnsi="Times New Roman" w:cs="Times New Roman"/>
          <w:sz w:val="24"/>
          <w:szCs w:val="24"/>
          <w:shd w:val="clear" w:color="auto" w:fill="FFFFFF"/>
        </w:rPr>
        <w:t xml:space="preserve"> 2 Ústavy Slovenskej republiky môžu štátne orgány „</w:t>
      </w:r>
      <w:r w:rsidR="00E70696" w:rsidRPr="00042DA7">
        <w:rPr>
          <w:rFonts w:ascii="Times New Roman" w:hAnsi="Times New Roman" w:cs="Times New Roman"/>
          <w:i/>
          <w:sz w:val="24"/>
          <w:szCs w:val="24"/>
          <w:shd w:val="clear" w:color="auto" w:fill="FFFFFF"/>
        </w:rPr>
        <w:t>konať iba na základe ústavy, v jej medziach a v rozsahu a spôsobom, ktorý ustanoví zákon</w:t>
      </w:r>
      <w:r w:rsidR="00E70696" w:rsidRPr="00042DA7">
        <w:rPr>
          <w:rFonts w:ascii="Times New Roman" w:hAnsi="Times New Roman" w:cs="Times New Roman"/>
          <w:sz w:val="24"/>
          <w:szCs w:val="24"/>
          <w:shd w:val="clear" w:color="auto" w:fill="FFFFFF"/>
        </w:rPr>
        <w:t>“</w:t>
      </w:r>
      <w:r w:rsidR="003A6F24" w:rsidRPr="00042DA7">
        <w:rPr>
          <w:rFonts w:ascii="Times New Roman" w:hAnsi="Times New Roman" w:cs="Times New Roman"/>
          <w:sz w:val="24"/>
          <w:szCs w:val="24"/>
          <w:shd w:val="clear" w:color="auto" w:fill="FFFFFF"/>
        </w:rPr>
        <w:t>,</w:t>
      </w:r>
      <w:r w:rsidR="00E70696" w:rsidRPr="00042DA7">
        <w:rPr>
          <w:rFonts w:ascii="Times New Roman" w:hAnsi="Times New Roman" w:cs="Times New Roman"/>
          <w:sz w:val="24"/>
          <w:szCs w:val="24"/>
          <w:shd w:val="clear" w:color="auto" w:fill="FFFFFF"/>
        </w:rPr>
        <w:t xml:space="preserve"> úrad by </w:t>
      </w:r>
      <w:r w:rsidR="00CC05EA" w:rsidRPr="00042DA7">
        <w:rPr>
          <w:rFonts w:ascii="Times New Roman" w:hAnsi="Times New Roman" w:cs="Times New Roman"/>
          <w:sz w:val="24"/>
          <w:szCs w:val="24"/>
          <w:shd w:val="clear" w:color="auto" w:fill="FFFFFF"/>
        </w:rPr>
        <w:t xml:space="preserve">nemal </w:t>
      </w:r>
      <w:r w:rsidR="00E70696" w:rsidRPr="00042DA7">
        <w:rPr>
          <w:rFonts w:ascii="Times New Roman" w:hAnsi="Times New Roman" w:cs="Times New Roman"/>
          <w:sz w:val="24"/>
          <w:szCs w:val="24"/>
          <w:shd w:val="clear" w:color="auto" w:fill="FFFFFF"/>
        </w:rPr>
        <w:t xml:space="preserve">ani podľa </w:t>
      </w:r>
      <w:r w:rsidR="003A6F24" w:rsidRPr="00042DA7">
        <w:rPr>
          <w:rFonts w:ascii="Times New Roman" w:hAnsi="Times New Roman" w:cs="Times New Roman"/>
          <w:sz w:val="24"/>
          <w:szCs w:val="24"/>
          <w:shd w:val="clear" w:color="auto" w:fill="FFFFFF"/>
        </w:rPr>
        <w:t xml:space="preserve">platnej právnej úpravy SR </w:t>
      </w:r>
      <w:r w:rsidR="00E70696" w:rsidRPr="00042DA7">
        <w:rPr>
          <w:rFonts w:ascii="Times New Roman" w:hAnsi="Times New Roman" w:cs="Times New Roman"/>
          <w:sz w:val="24"/>
          <w:szCs w:val="24"/>
          <w:shd w:val="clear" w:color="auto" w:fill="FFFFFF"/>
        </w:rPr>
        <w:t>zasahovať do tvorby štátnej politiky v oblasti ochrany osobných údajov</w:t>
      </w:r>
      <w:r w:rsidR="00CC05EA" w:rsidRPr="00042DA7">
        <w:rPr>
          <w:rFonts w:ascii="Times New Roman" w:hAnsi="Times New Roman" w:cs="Times New Roman"/>
          <w:sz w:val="24"/>
          <w:szCs w:val="24"/>
          <w:shd w:val="clear" w:color="auto" w:fill="FFFFFF"/>
        </w:rPr>
        <w:t xml:space="preserve">. Mal by sa nanajvýš </w:t>
      </w:r>
      <w:r w:rsidR="00E70696" w:rsidRPr="00042DA7">
        <w:rPr>
          <w:rFonts w:ascii="Times New Roman" w:hAnsi="Times New Roman" w:cs="Times New Roman"/>
          <w:sz w:val="24"/>
          <w:szCs w:val="24"/>
        </w:rPr>
        <w:t>vyjadrovať k návrhom zákonov a k návrhom ostatných všeobecne záväzných právnych predpisov, v ktorých sa upravuje spracúvanie osobných údajov, resp. poskytovať pre exekutívu konzultácie v oblasti ochrany osobných údajov</w:t>
      </w:r>
      <w:r w:rsidR="003A6F24" w:rsidRPr="00042DA7">
        <w:rPr>
          <w:rFonts w:ascii="Times New Roman" w:hAnsi="Times New Roman" w:cs="Times New Roman"/>
          <w:sz w:val="24"/>
          <w:szCs w:val="24"/>
        </w:rPr>
        <w:t xml:space="preserve">, ako mu to vyplýva zo zákona </w:t>
      </w:r>
      <w:r w:rsidRPr="00335C3A">
        <w:rPr>
          <w:rFonts w:ascii="Times New Roman" w:hAnsi="Times New Roman" w:cs="Times New Roman"/>
          <w:sz w:val="24"/>
          <w:szCs w:val="24"/>
        </w:rPr>
        <w:t>o ochrane osobných údajov</w:t>
      </w:r>
      <w:r>
        <w:rPr>
          <w:rFonts w:ascii="Times New Roman" w:hAnsi="Times New Roman" w:cs="Times New Roman"/>
          <w:sz w:val="24"/>
          <w:szCs w:val="24"/>
        </w:rPr>
        <w:t>,</w:t>
      </w:r>
      <w:r w:rsidR="003A6F24" w:rsidRPr="00042DA7">
        <w:rPr>
          <w:rFonts w:ascii="Times New Roman" w:hAnsi="Times New Roman" w:cs="Times New Roman"/>
          <w:sz w:val="24"/>
          <w:szCs w:val="24"/>
        </w:rPr>
        <w:t xml:space="preserve"> resp. z GDPR</w:t>
      </w:r>
      <w:r w:rsidR="00E70696" w:rsidRPr="00042DA7">
        <w:rPr>
          <w:rFonts w:ascii="Times New Roman" w:hAnsi="Times New Roman" w:cs="Times New Roman"/>
          <w:sz w:val="24"/>
          <w:szCs w:val="24"/>
        </w:rPr>
        <w:t xml:space="preserve">. </w:t>
      </w:r>
    </w:p>
    <w:p w14:paraId="28F565A6" w14:textId="5BAFFDA4" w:rsidR="00CC05EA" w:rsidRPr="00042DA7" w:rsidRDefault="00CC05EA" w:rsidP="004079F7">
      <w:pPr>
        <w:pStyle w:val="Odsekzoznamu"/>
        <w:ind w:left="0" w:firstLine="708"/>
        <w:jc w:val="both"/>
        <w:rPr>
          <w:rFonts w:ascii="Times New Roman" w:hAnsi="Times New Roman" w:cs="Times New Roman"/>
          <w:sz w:val="24"/>
          <w:szCs w:val="24"/>
          <w:shd w:val="clear" w:color="auto" w:fill="FFFFFF"/>
        </w:rPr>
      </w:pPr>
      <w:r w:rsidRPr="00042DA7">
        <w:rPr>
          <w:rFonts w:ascii="Times New Roman" w:hAnsi="Times New Roman" w:cs="Times New Roman"/>
          <w:sz w:val="24"/>
          <w:szCs w:val="24"/>
          <w:shd w:val="clear" w:color="auto" w:fill="FFFFFF"/>
        </w:rPr>
        <w:t xml:space="preserve">Vzhľadom na skutočnosť, že čl. 2 ods. 2 </w:t>
      </w:r>
      <w:r w:rsidR="00335C3A" w:rsidRPr="00042DA7">
        <w:rPr>
          <w:rFonts w:ascii="Times New Roman" w:hAnsi="Times New Roman" w:cs="Times New Roman"/>
          <w:sz w:val="24"/>
          <w:szCs w:val="24"/>
          <w:shd w:val="clear" w:color="auto" w:fill="FFFFFF"/>
        </w:rPr>
        <w:t>Ústavy Slovenskej republiky</w:t>
      </w:r>
      <w:r w:rsidRPr="00042DA7">
        <w:rPr>
          <w:rFonts w:ascii="Times New Roman" w:hAnsi="Times New Roman" w:cs="Times New Roman"/>
          <w:sz w:val="24"/>
          <w:szCs w:val="24"/>
          <w:shd w:val="clear" w:color="auto" w:fill="FFFFFF"/>
        </w:rPr>
        <w:t xml:space="preserve"> </w:t>
      </w:r>
      <w:r w:rsidR="003A6F24" w:rsidRPr="00042DA7">
        <w:rPr>
          <w:rFonts w:ascii="Times New Roman" w:hAnsi="Times New Roman" w:cs="Times New Roman"/>
          <w:sz w:val="24"/>
          <w:szCs w:val="24"/>
          <w:shd w:val="clear" w:color="auto" w:fill="FFFFFF"/>
        </w:rPr>
        <w:t>zaväzuje</w:t>
      </w:r>
      <w:r w:rsidRPr="00042DA7">
        <w:rPr>
          <w:rFonts w:ascii="Times New Roman" w:hAnsi="Times New Roman" w:cs="Times New Roman"/>
          <w:sz w:val="24"/>
          <w:szCs w:val="24"/>
          <w:shd w:val="clear" w:color="auto" w:fill="FFFFFF"/>
        </w:rPr>
        <w:t xml:space="preserve"> rovnako aj ministerstvá</w:t>
      </w:r>
      <w:r w:rsidR="00F70098">
        <w:rPr>
          <w:rFonts w:ascii="Times New Roman" w:hAnsi="Times New Roman" w:cs="Times New Roman"/>
          <w:sz w:val="24"/>
          <w:szCs w:val="24"/>
          <w:shd w:val="clear" w:color="auto" w:fill="FFFFFF"/>
        </w:rPr>
        <w:t xml:space="preserve"> a ostatné ústredné orgány štátnej správy</w:t>
      </w:r>
      <w:r w:rsidRPr="00042DA7">
        <w:rPr>
          <w:rFonts w:ascii="Times New Roman" w:hAnsi="Times New Roman" w:cs="Times New Roman"/>
          <w:sz w:val="24"/>
          <w:szCs w:val="24"/>
          <w:shd w:val="clear" w:color="auto" w:fill="FFFFFF"/>
        </w:rPr>
        <w:t xml:space="preserve"> a kompetenčný zákon ani iný právny predpis nedáva právomoc tvoriť štátnu politiku v oblasti ochrany osobných údajov žiadnemu ústrednému orgánu štátnej správy, navrhuje sa tento problém vyriešiť udelením tejto právomoci </w:t>
      </w:r>
      <w:r w:rsidR="00F70098">
        <w:rPr>
          <w:rFonts w:ascii="Times New Roman" w:hAnsi="Times New Roman" w:cs="Times New Roman"/>
          <w:sz w:val="24"/>
          <w:szCs w:val="24"/>
          <w:shd w:val="clear" w:color="auto" w:fill="FFFFFF"/>
        </w:rPr>
        <w:t>úradu vlády</w:t>
      </w:r>
      <w:r w:rsidRPr="00042DA7">
        <w:rPr>
          <w:rFonts w:ascii="Times New Roman" w:hAnsi="Times New Roman" w:cs="Times New Roman"/>
          <w:sz w:val="24"/>
          <w:szCs w:val="24"/>
          <w:shd w:val="clear" w:color="auto" w:fill="FFFFFF"/>
        </w:rPr>
        <w:t xml:space="preserve">. </w:t>
      </w:r>
    </w:p>
    <w:p w14:paraId="694947DA" w14:textId="77777777" w:rsidR="00CC05EA" w:rsidRPr="00042DA7" w:rsidRDefault="00CC05EA" w:rsidP="00E70696">
      <w:pPr>
        <w:pStyle w:val="Odsekzoznamu"/>
        <w:ind w:left="0"/>
        <w:jc w:val="both"/>
        <w:rPr>
          <w:rFonts w:ascii="Times New Roman" w:hAnsi="Times New Roman" w:cs="Times New Roman"/>
          <w:sz w:val="24"/>
          <w:szCs w:val="24"/>
          <w:shd w:val="clear" w:color="auto" w:fill="FFFFFF"/>
        </w:rPr>
      </w:pPr>
    </w:p>
    <w:p w14:paraId="3B565907" w14:textId="2D234719" w:rsidR="00CC05EA" w:rsidRDefault="00CC05EA" w:rsidP="004079F7">
      <w:pPr>
        <w:pStyle w:val="Odsekzoznamu"/>
        <w:ind w:left="0" w:firstLine="708"/>
        <w:jc w:val="both"/>
        <w:rPr>
          <w:rFonts w:ascii="Times New Roman" w:hAnsi="Times New Roman" w:cs="Times New Roman"/>
          <w:sz w:val="24"/>
          <w:szCs w:val="24"/>
          <w:shd w:val="clear" w:color="auto" w:fill="FFFFFF"/>
        </w:rPr>
      </w:pPr>
      <w:r w:rsidRPr="00042DA7">
        <w:rPr>
          <w:rFonts w:ascii="Times New Roman" w:hAnsi="Times New Roman" w:cs="Times New Roman"/>
          <w:sz w:val="24"/>
          <w:szCs w:val="24"/>
          <w:shd w:val="clear" w:color="auto" w:fill="FFFFFF"/>
        </w:rPr>
        <w:t xml:space="preserve">Okrem zodpovednosti za prípravu vnútroštátnej legislatívy v tejto oblasti tak </w:t>
      </w:r>
      <w:r w:rsidR="00F70098">
        <w:rPr>
          <w:rFonts w:ascii="Times New Roman" w:hAnsi="Times New Roman" w:cs="Times New Roman"/>
          <w:sz w:val="24"/>
          <w:szCs w:val="24"/>
          <w:shd w:val="clear" w:color="auto" w:fill="FFFFFF"/>
        </w:rPr>
        <w:t>úrad vlády</w:t>
      </w:r>
      <w:r w:rsidRPr="00042DA7">
        <w:rPr>
          <w:rFonts w:ascii="Times New Roman" w:hAnsi="Times New Roman" w:cs="Times New Roman"/>
          <w:sz w:val="24"/>
          <w:szCs w:val="24"/>
          <w:shd w:val="clear" w:color="auto" w:fill="FFFFFF"/>
        </w:rPr>
        <w:t xml:space="preserve"> získa oprávnenie zastupovať Slovenskú republiku </w:t>
      </w:r>
      <w:r w:rsidR="003A6F24" w:rsidRPr="00042DA7">
        <w:rPr>
          <w:rFonts w:ascii="Times New Roman" w:hAnsi="Times New Roman" w:cs="Times New Roman"/>
          <w:sz w:val="24"/>
          <w:szCs w:val="24"/>
          <w:shd w:val="clear" w:color="auto" w:fill="FFFFFF"/>
        </w:rPr>
        <w:t xml:space="preserve">aj </w:t>
      </w:r>
      <w:r w:rsidRPr="00042DA7">
        <w:rPr>
          <w:rFonts w:ascii="Times New Roman" w:hAnsi="Times New Roman" w:cs="Times New Roman"/>
          <w:sz w:val="24"/>
          <w:szCs w:val="24"/>
          <w:shd w:val="clear" w:color="auto" w:fill="FFFFFF"/>
        </w:rPr>
        <w:t>v pracovných a expertných skupinách Európskej únie</w:t>
      </w:r>
      <w:r w:rsidR="00F70098">
        <w:rPr>
          <w:rFonts w:ascii="Times New Roman" w:hAnsi="Times New Roman" w:cs="Times New Roman"/>
          <w:sz w:val="24"/>
          <w:szCs w:val="24"/>
          <w:shd w:val="clear" w:color="auto" w:fill="FFFFFF"/>
        </w:rPr>
        <w:t>,</w:t>
      </w:r>
      <w:r w:rsidRPr="00042DA7">
        <w:rPr>
          <w:rFonts w:ascii="Times New Roman" w:hAnsi="Times New Roman" w:cs="Times New Roman"/>
          <w:sz w:val="24"/>
          <w:szCs w:val="24"/>
          <w:shd w:val="clear" w:color="auto" w:fill="FFFFFF"/>
        </w:rPr>
        <w:t xml:space="preserve"> ako aj v medzinárodných organizáciách, a to na všetkých fórach, na ktorých sa vyžaduje politické stanovisko k návrhom v oblasti ochrany osobných údajov. Úrad bude naďalej Slovenskú republiku zastupovať na </w:t>
      </w:r>
      <w:r w:rsidR="00747F28" w:rsidRPr="00042DA7">
        <w:rPr>
          <w:rFonts w:ascii="Times New Roman" w:hAnsi="Times New Roman" w:cs="Times New Roman"/>
          <w:sz w:val="24"/>
          <w:szCs w:val="24"/>
          <w:shd w:val="clear" w:color="auto" w:fill="FFFFFF"/>
        </w:rPr>
        <w:t xml:space="preserve">európskych a </w:t>
      </w:r>
      <w:r w:rsidRPr="00042DA7">
        <w:rPr>
          <w:rFonts w:ascii="Times New Roman" w:hAnsi="Times New Roman" w:cs="Times New Roman"/>
          <w:sz w:val="24"/>
          <w:szCs w:val="24"/>
          <w:shd w:val="clear" w:color="auto" w:fill="FFFFFF"/>
        </w:rPr>
        <w:t>medzinárodných fórach, ktoré združujú nezávislé dozorné orgány</w:t>
      </w:r>
      <w:r w:rsidR="00A2075C" w:rsidRPr="00042DA7">
        <w:rPr>
          <w:rFonts w:ascii="Times New Roman" w:hAnsi="Times New Roman" w:cs="Times New Roman"/>
          <w:sz w:val="24"/>
          <w:szCs w:val="24"/>
          <w:shd w:val="clear" w:color="auto" w:fill="FFFFFF"/>
        </w:rPr>
        <w:t xml:space="preserve">, ktorých činnosť je zameraná na výkon dozoru a spolupráce v oblasti ochrany osobných údajov. </w:t>
      </w:r>
      <w:r w:rsidR="00DE5CA0" w:rsidRPr="00042DA7">
        <w:rPr>
          <w:rFonts w:ascii="Times New Roman" w:hAnsi="Times New Roman" w:cs="Times New Roman"/>
          <w:sz w:val="24"/>
          <w:szCs w:val="24"/>
          <w:shd w:val="clear" w:color="auto" w:fill="FFFFFF"/>
        </w:rPr>
        <w:t>Tým sa legislatívne ošetrí aj rozdelenie kompetencií oboch orgánov verejnej moci s ohľadom na budúce právomoci, ktoré by mohli byť priznané osobitným právnym predpisom alebo medzinárodnou zmluvou v o</w:t>
      </w:r>
      <w:r w:rsidR="007F3197">
        <w:rPr>
          <w:rFonts w:ascii="Times New Roman" w:hAnsi="Times New Roman" w:cs="Times New Roman"/>
          <w:sz w:val="24"/>
          <w:szCs w:val="24"/>
          <w:shd w:val="clear" w:color="auto" w:fill="FFFFFF"/>
        </w:rPr>
        <w:t>blasti ochrany osobných údajov.</w:t>
      </w:r>
    </w:p>
    <w:p w14:paraId="577DC2FC" w14:textId="2F5C39E9" w:rsidR="004079F7" w:rsidRDefault="004079F7" w:rsidP="0080347B">
      <w:pPr>
        <w:pStyle w:val="Normlnywebov"/>
        <w:ind w:firstLine="708"/>
        <w:jc w:val="both"/>
      </w:pPr>
      <w:r w:rsidRPr="0073551A">
        <w:t xml:space="preserve">Návrh zákona </w:t>
      </w:r>
      <w:r w:rsidR="00A8570D">
        <w:t>má</w:t>
      </w:r>
      <w:r w:rsidR="00E243BE">
        <w:t xml:space="preserve"> negatívny</w:t>
      </w:r>
      <w:r w:rsidRPr="0073551A">
        <w:t xml:space="preserve"> vp</w:t>
      </w:r>
      <w:r w:rsidR="00A8570D">
        <w:t>lyv</w:t>
      </w:r>
      <w:r w:rsidR="00E243BE">
        <w:t xml:space="preserve"> na rozpočet verejnej správy, nemá vplyvy</w:t>
      </w:r>
      <w:r w:rsidR="00285A73">
        <w:t xml:space="preserve"> </w:t>
      </w:r>
      <w:r w:rsidRPr="0073551A">
        <w:t>na podnikateľské prostredie</w:t>
      </w:r>
      <w:r w:rsidR="00E243BE">
        <w:t xml:space="preserve">, </w:t>
      </w:r>
      <w:r w:rsidR="00A8570D">
        <w:t>vplyv</w:t>
      </w:r>
      <w:r w:rsidR="00E243BE">
        <w:t>y</w:t>
      </w:r>
      <w:r w:rsidR="00A8570D">
        <w:t xml:space="preserve"> </w:t>
      </w:r>
      <w:r w:rsidR="00A8570D" w:rsidRPr="0073551A">
        <w:t>na životné prostredie</w:t>
      </w:r>
      <w:r w:rsidR="00A8570D">
        <w:t xml:space="preserve"> ani</w:t>
      </w:r>
      <w:r w:rsidRPr="0073551A">
        <w:t xml:space="preserve"> na informatizáciu </w:t>
      </w:r>
      <w:r w:rsidR="00A8570D">
        <w:t xml:space="preserve">spoločnosti a nevyvoláva žiadne sociálne vplyvy či </w:t>
      </w:r>
      <w:r>
        <w:t>vplyvy na služby verejnej správy pre občana a vplyvy</w:t>
      </w:r>
      <w:r w:rsidRPr="0073551A">
        <w:t> na manželstvo, rodičovstvo a rodinu.</w:t>
      </w:r>
    </w:p>
    <w:p w14:paraId="11883370" w14:textId="5DBDEE41" w:rsidR="00737A48" w:rsidRPr="00422DD4" w:rsidRDefault="004079F7" w:rsidP="00422DD4">
      <w:pPr>
        <w:pStyle w:val="Normlnywebov"/>
        <w:ind w:firstLine="708"/>
        <w:jc w:val="both"/>
      </w:pPr>
      <w:r>
        <w:t xml:space="preserve">Návrh zákona je v súlade s Ústavou Slovenskej republiky, ústavnými </w:t>
      </w:r>
      <w:r w:rsidR="00F81527">
        <w:t>zákonmi, nálezmi Ústavného súdu</w:t>
      </w:r>
      <w:r w:rsidR="00C57FE6">
        <w:t xml:space="preserve"> </w:t>
      </w:r>
      <w:r w:rsidR="00F81527">
        <w:t>a ostatnými všeobecne záväznými právnymi p</w:t>
      </w:r>
      <w:r w:rsidR="00F70098">
        <w:t xml:space="preserve">redpismi Slovenskej republiky, </w:t>
      </w:r>
      <w:r>
        <w:t>medzinárodnými zmluvami</w:t>
      </w:r>
      <w:r w:rsidR="00C57FE6">
        <w:t xml:space="preserve"> a inými medzinárodnými dokumentmi</w:t>
      </w:r>
      <w:r>
        <w:t>, ktorými je Slovenská republika viazaná</w:t>
      </w:r>
      <w:r w:rsidR="00456ABA">
        <w:t>,</w:t>
      </w:r>
      <w:r>
        <w:t xml:space="preserve"> a</w:t>
      </w:r>
      <w:r w:rsidR="00456ABA">
        <w:t>ko aj</w:t>
      </w:r>
      <w:r>
        <w:t xml:space="preserve"> s právom Európskej únie.</w:t>
      </w:r>
    </w:p>
    <w:p w14:paraId="36EA2FD9" w14:textId="7C83926F" w:rsidR="00737A48" w:rsidRDefault="00737A48" w:rsidP="00E70696">
      <w:pPr>
        <w:pStyle w:val="Odsekzoznamu"/>
        <w:ind w:left="0"/>
        <w:jc w:val="both"/>
        <w:rPr>
          <w:rFonts w:ascii="Times New Roman" w:hAnsi="Times New Roman" w:cs="Times New Roman"/>
          <w:sz w:val="24"/>
          <w:szCs w:val="24"/>
          <w:shd w:val="clear" w:color="auto" w:fill="FFFFFF"/>
        </w:rPr>
      </w:pPr>
    </w:p>
    <w:p w14:paraId="5E9596B9" w14:textId="2BC40E5A" w:rsidR="0080347B" w:rsidRDefault="0080347B" w:rsidP="00E70696">
      <w:pPr>
        <w:pStyle w:val="Odsekzoznamu"/>
        <w:ind w:left="0"/>
        <w:jc w:val="both"/>
        <w:rPr>
          <w:rFonts w:ascii="Times New Roman" w:hAnsi="Times New Roman" w:cs="Times New Roman"/>
          <w:sz w:val="24"/>
          <w:szCs w:val="24"/>
          <w:shd w:val="clear" w:color="auto" w:fill="FFFFFF"/>
        </w:rPr>
      </w:pPr>
    </w:p>
    <w:p w14:paraId="1B674FB1" w14:textId="6568E73B" w:rsidR="0080347B" w:rsidRDefault="0080347B" w:rsidP="00E70696">
      <w:pPr>
        <w:pStyle w:val="Odsekzoznamu"/>
        <w:ind w:left="0"/>
        <w:jc w:val="both"/>
        <w:rPr>
          <w:rFonts w:ascii="Times New Roman" w:hAnsi="Times New Roman" w:cs="Times New Roman"/>
          <w:sz w:val="24"/>
          <w:szCs w:val="24"/>
          <w:shd w:val="clear" w:color="auto" w:fill="FFFFFF"/>
        </w:rPr>
      </w:pPr>
    </w:p>
    <w:p w14:paraId="047BA98A" w14:textId="1723C437" w:rsidR="0080347B" w:rsidRDefault="0080347B" w:rsidP="00E70696">
      <w:pPr>
        <w:pStyle w:val="Odsekzoznamu"/>
        <w:ind w:left="0"/>
        <w:jc w:val="both"/>
        <w:rPr>
          <w:rFonts w:ascii="Times New Roman" w:hAnsi="Times New Roman" w:cs="Times New Roman"/>
          <w:sz w:val="24"/>
          <w:szCs w:val="24"/>
          <w:shd w:val="clear" w:color="auto" w:fill="FFFFFF"/>
        </w:rPr>
      </w:pPr>
    </w:p>
    <w:p w14:paraId="522B247B" w14:textId="77777777" w:rsidR="0080347B" w:rsidRDefault="0080347B" w:rsidP="00E70696">
      <w:pPr>
        <w:pStyle w:val="Odsekzoznamu"/>
        <w:ind w:left="0"/>
        <w:jc w:val="both"/>
        <w:rPr>
          <w:rFonts w:ascii="Times New Roman" w:hAnsi="Times New Roman" w:cs="Times New Roman"/>
          <w:sz w:val="24"/>
          <w:szCs w:val="24"/>
          <w:shd w:val="clear" w:color="auto" w:fill="FFFFFF"/>
        </w:rPr>
      </w:pPr>
    </w:p>
    <w:p w14:paraId="29D06111" w14:textId="3A28A3EA" w:rsidR="0098684C" w:rsidRPr="00042DA7" w:rsidRDefault="0098684C" w:rsidP="00E70696">
      <w:pPr>
        <w:pStyle w:val="Odsekzoznamu"/>
        <w:ind w:left="0"/>
        <w:jc w:val="both"/>
        <w:rPr>
          <w:rFonts w:ascii="Times New Roman" w:hAnsi="Times New Roman" w:cs="Times New Roman"/>
          <w:sz w:val="24"/>
          <w:szCs w:val="24"/>
          <w:shd w:val="clear" w:color="auto" w:fill="FFFFFF"/>
        </w:rPr>
      </w:pPr>
    </w:p>
    <w:p w14:paraId="0AF88C75" w14:textId="5A2D375A" w:rsidR="00E80EE8" w:rsidRPr="00042DA7" w:rsidRDefault="00E80EE8" w:rsidP="00E80EE8">
      <w:pPr>
        <w:pStyle w:val="Odsekzoznamu"/>
        <w:numPr>
          <w:ilvl w:val="0"/>
          <w:numId w:val="1"/>
        </w:numPr>
        <w:ind w:left="284"/>
        <w:rPr>
          <w:rFonts w:ascii="Times New Roman" w:hAnsi="Times New Roman" w:cs="Times New Roman"/>
          <w:b/>
          <w:sz w:val="24"/>
          <w:szCs w:val="24"/>
        </w:rPr>
      </w:pPr>
      <w:r w:rsidRPr="00042DA7">
        <w:rPr>
          <w:rFonts w:ascii="Times New Roman" w:hAnsi="Times New Roman" w:cs="Times New Roman"/>
          <w:b/>
          <w:sz w:val="24"/>
          <w:szCs w:val="24"/>
        </w:rPr>
        <w:t>Osobitná časť</w:t>
      </w:r>
    </w:p>
    <w:p w14:paraId="355417DB" w14:textId="77777777" w:rsidR="00422DD4" w:rsidRDefault="00422DD4" w:rsidP="008A487E">
      <w:pPr>
        <w:jc w:val="both"/>
        <w:rPr>
          <w:rFonts w:ascii="Times New Roman" w:hAnsi="Times New Roman" w:cs="Times New Roman"/>
          <w:sz w:val="24"/>
          <w:szCs w:val="24"/>
          <w:shd w:val="clear" w:color="auto" w:fill="FFFFFF"/>
        </w:rPr>
      </w:pPr>
    </w:p>
    <w:p w14:paraId="2E86FD1A" w14:textId="6C334D1C" w:rsidR="00422DD4" w:rsidRDefault="0098684C" w:rsidP="00422DD4">
      <w:pPr>
        <w:spacing w:after="0"/>
        <w:jc w:val="both"/>
        <w:rPr>
          <w:rFonts w:ascii="Times New Roman" w:hAnsi="Times New Roman"/>
          <w:b/>
          <w:sz w:val="24"/>
          <w:u w:val="single"/>
        </w:rPr>
      </w:pPr>
      <w:r>
        <w:rPr>
          <w:rFonts w:ascii="Times New Roman" w:hAnsi="Times New Roman"/>
          <w:b/>
          <w:sz w:val="24"/>
          <w:u w:val="single"/>
        </w:rPr>
        <w:t>K Č</w:t>
      </w:r>
      <w:r w:rsidR="00422DD4">
        <w:rPr>
          <w:rFonts w:ascii="Times New Roman" w:hAnsi="Times New Roman"/>
          <w:b/>
          <w:sz w:val="24"/>
          <w:u w:val="single"/>
        </w:rPr>
        <w:t>l. I</w:t>
      </w:r>
    </w:p>
    <w:p w14:paraId="0BA8976E" w14:textId="77777777" w:rsidR="00422DD4" w:rsidRDefault="00422DD4" w:rsidP="00422DD4">
      <w:pPr>
        <w:spacing w:after="0"/>
        <w:jc w:val="both"/>
        <w:rPr>
          <w:rFonts w:ascii="Times New Roman" w:hAnsi="Times New Roman"/>
          <w:sz w:val="24"/>
          <w:u w:val="single"/>
        </w:rPr>
      </w:pPr>
    </w:p>
    <w:p w14:paraId="672125F4" w14:textId="7C3B84E5" w:rsidR="00E1056E" w:rsidRDefault="00E1056E" w:rsidP="008A487E">
      <w:pPr>
        <w:jc w:val="both"/>
        <w:rPr>
          <w:rFonts w:ascii="Times New Roman" w:hAnsi="Times New Roman" w:cs="Times New Roman"/>
          <w:sz w:val="24"/>
          <w:szCs w:val="24"/>
        </w:rPr>
      </w:pPr>
      <w:r w:rsidRPr="00042DA7">
        <w:rPr>
          <w:rFonts w:ascii="Times New Roman" w:hAnsi="Times New Roman" w:cs="Times New Roman"/>
          <w:sz w:val="24"/>
          <w:szCs w:val="24"/>
          <w:shd w:val="clear" w:color="auto" w:fill="FFFFFF"/>
        </w:rPr>
        <w:t>Navrhuje sa, aby koordináciu a tvorbu štátnej politiky v oblasti ochrany osobných údajov</w:t>
      </w:r>
      <w:r w:rsidRPr="00042DA7">
        <w:rPr>
          <w:rFonts w:ascii="Times New Roman" w:hAnsi="Times New Roman" w:cs="Times New Roman"/>
          <w:sz w:val="24"/>
          <w:szCs w:val="24"/>
        </w:rPr>
        <w:t xml:space="preserve"> zabezpečoval</w:t>
      </w:r>
      <w:r w:rsidR="0085497A">
        <w:rPr>
          <w:rFonts w:ascii="Times New Roman" w:hAnsi="Times New Roman" w:cs="Times New Roman"/>
          <w:sz w:val="24"/>
          <w:szCs w:val="24"/>
        </w:rPr>
        <w:t xml:space="preserve"> </w:t>
      </w:r>
      <w:r w:rsidR="007F3197">
        <w:rPr>
          <w:rFonts w:ascii="Times New Roman" w:hAnsi="Times New Roman" w:cs="Times New Roman"/>
          <w:sz w:val="24"/>
          <w:szCs w:val="24"/>
        </w:rPr>
        <w:t>ú</w:t>
      </w:r>
      <w:r w:rsidR="0085497A">
        <w:rPr>
          <w:rFonts w:ascii="Times New Roman" w:hAnsi="Times New Roman" w:cs="Times New Roman"/>
          <w:sz w:val="24"/>
          <w:szCs w:val="24"/>
        </w:rPr>
        <w:t xml:space="preserve">rad vlády, pričom sa navrhuje ustanoviť, že túto úlohu bude zabezpečovať </w:t>
      </w:r>
      <w:r w:rsidR="0085497A" w:rsidRPr="0085497A">
        <w:rPr>
          <w:rFonts w:ascii="Times New Roman" w:hAnsi="Times New Roman" w:cs="Times New Roman"/>
          <w:sz w:val="24"/>
          <w:szCs w:val="24"/>
        </w:rPr>
        <w:t>podpredseda vlády, ktorý neriadi ministerstvo</w:t>
      </w:r>
      <w:r w:rsidR="0085497A">
        <w:rPr>
          <w:rFonts w:ascii="Times New Roman" w:hAnsi="Times New Roman" w:cs="Times New Roman"/>
          <w:sz w:val="24"/>
          <w:szCs w:val="24"/>
        </w:rPr>
        <w:t xml:space="preserve">. </w:t>
      </w:r>
    </w:p>
    <w:p w14:paraId="6A02B789" w14:textId="3D6B4EB8" w:rsidR="00AB4F4D" w:rsidRDefault="00AB4F4D" w:rsidP="008A487E">
      <w:pPr>
        <w:jc w:val="both"/>
        <w:rPr>
          <w:rFonts w:ascii="Times New Roman" w:hAnsi="Times New Roman" w:cs="Times New Roman"/>
          <w:sz w:val="24"/>
          <w:szCs w:val="24"/>
        </w:rPr>
      </w:pPr>
    </w:p>
    <w:p w14:paraId="58B7AB01" w14:textId="3508E801" w:rsidR="007F3197" w:rsidRPr="007F3197" w:rsidRDefault="007F3197" w:rsidP="008A487E">
      <w:pPr>
        <w:jc w:val="both"/>
        <w:rPr>
          <w:rFonts w:ascii="Times New Roman" w:hAnsi="Times New Roman" w:cs="Times New Roman"/>
          <w:b/>
          <w:sz w:val="24"/>
          <w:szCs w:val="24"/>
          <w:u w:val="single"/>
        </w:rPr>
      </w:pPr>
      <w:r>
        <w:rPr>
          <w:rFonts w:ascii="Times New Roman" w:hAnsi="Times New Roman" w:cs="Times New Roman"/>
          <w:b/>
          <w:sz w:val="24"/>
          <w:szCs w:val="24"/>
          <w:u w:val="single"/>
        </w:rPr>
        <w:t>K čl. II</w:t>
      </w:r>
    </w:p>
    <w:p w14:paraId="357DE5D4" w14:textId="75C1D91C" w:rsidR="007F3197" w:rsidRDefault="007F3197" w:rsidP="008A487E">
      <w:pPr>
        <w:jc w:val="both"/>
        <w:rPr>
          <w:rFonts w:ascii="Times New Roman" w:hAnsi="Times New Roman" w:cs="Times New Roman"/>
          <w:sz w:val="24"/>
          <w:szCs w:val="24"/>
        </w:rPr>
      </w:pPr>
      <w:r>
        <w:rPr>
          <w:rFonts w:ascii="Times New Roman" w:hAnsi="Times New Roman" w:cs="Times New Roman"/>
          <w:sz w:val="24"/>
          <w:szCs w:val="24"/>
        </w:rPr>
        <w:t xml:space="preserve">Navrhuje sa, aby úrad poskytoval úradu vlády všetky údaje </w:t>
      </w:r>
      <w:r>
        <w:rPr>
          <w:rFonts w:ascii="Times New Roman" w:hAnsi="Times New Roman" w:cs="Times New Roman"/>
          <w:sz w:val="24"/>
          <w:szCs w:val="24"/>
          <w:shd w:val="clear" w:color="auto" w:fill="FFFFFF"/>
        </w:rPr>
        <w:t>vrátane osobných údajov</w:t>
      </w:r>
      <w:r>
        <w:rPr>
          <w:rFonts w:ascii="Times New Roman" w:hAnsi="Times New Roman" w:cs="Times New Roman"/>
          <w:sz w:val="24"/>
          <w:szCs w:val="24"/>
        </w:rPr>
        <w:t xml:space="preserve"> potrebné na zabezpečovanie koordinácie a tvorby </w:t>
      </w:r>
      <w:r w:rsidRPr="003D42FC">
        <w:rPr>
          <w:rFonts w:ascii="Times New Roman" w:hAnsi="Times New Roman" w:cs="Times New Roman"/>
          <w:sz w:val="24"/>
          <w:szCs w:val="24"/>
          <w:shd w:val="clear" w:color="auto" w:fill="FFFFFF"/>
        </w:rPr>
        <w:t>štátnej politiky v oblasti ochrany osobných údajov</w:t>
      </w:r>
      <w:r>
        <w:rPr>
          <w:rFonts w:ascii="Times New Roman" w:hAnsi="Times New Roman" w:cs="Times New Roman"/>
          <w:sz w:val="24"/>
          <w:szCs w:val="24"/>
          <w:shd w:val="clear" w:color="auto" w:fill="FFFFFF"/>
        </w:rPr>
        <w:t xml:space="preserve"> v nadväznosti na čl. I. </w:t>
      </w:r>
    </w:p>
    <w:p w14:paraId="5A801AC2" w14:textId="77777777" w:rsidR="007F3197" w:rsidRDefault="007F3197" w:rsidP="008A487E">
      <w:pPr>
        <w:jc w:val="both"/>
        <w:rPr>
          <w:rFonts w:ascii="Times New Roman" w:hAnsi="Times New Roman" w:cs="Times New Roman"/>
          <w:sz w:val="24"/>
          <w:szCs w:val="24"/>
        </w:rPr>
      </w:pPr>
    </w:p>
    <w:p w14:paraId="22FFE7F3" w14:textId="31B93C84" w:rsidR="00AB4F4D" w:rsidRDefault="00EB5CD6" w:rsidP="00AB4F4D">
      <w:pPr>
        <w:spacing w:after="0"/>
        <w:jc w:val="both"/>
        <w:rPr>
          <w:rFonts w:ascii="Times New Roman" w:hAnsi="Times New Roman"/>
          <w:b/>
          <w:sz w:val="24"/>
          <w:u w:val="single"/>
        </w:rPr>
      </w:pPr>
      <w:r>
        <w:rPr>
          <w:rFonts w:ascii="Times New Roman" w:hAnsi="Times New Roman"/>
          <w:b/>
          <w:sz w:val="24"/>
          <w:u w:val="single"/>
        </w:rPr>
        <w:t>K Č</w:t>
      </w:r>
      <w:r w:rsidR="00AB4F4D">
        <w:rPr>
          <w:rFonts w:ascii="Times New Roman" w:hAnsi="Times New Roman"/>
          <w:b/>
          <w:sz w:val="24"/>
          <w:u w:val="single"/>
        </w:rPr>
        <w:t>l. I</w:t>
      </w:r>
      <w:r w:rsidR="007F3197">
        <w:rPr>
          <w:rFonts w:ascii="Times New Roman" w:hAnsi="Times New Roman"/>
          <w:b/>
          <w:sz w:val="24"/>
          <w:u w:val="single"/>
        </w:rPr>
        <w:t>I</w:t>
      </w:r>
      <w:r w:rsidR="00AB4F4D">
        <w:rPr>
          <w:rFonts w:ascii="Times New Roman" w:hAnsi="Times New Roman"/>
          <w:b/>
          <w:sz w:val="24"/>
          <w:u w:val="single"/>
        </w:rPr>
        <w:t>I</w:t>
      </w:r>
    </w:p>
    <w:p w14:paraId="23DE98BC" w14:textId="77777777" w:rsidR="00AB4F4D" w:rsidRPr="00AB4F4D" w:rsidRDefault="00AB4F4D" w:rsidP="00AB4F4D">
      <w:pPr>
        <w:spacing w:after="0"/>
        <w:jc w:val="both"/>
        <w:rPr>
          <w:rFonts w:ascii="Times New Roman" w:hAnsi="Times New Roman"/>
          <w:b/>
          <w:sz w:val="24"/>
          <w:u w:val="single"/>
        </w:rPr>
      </w:pPr>
    </w:p>
    <w:p w14:paraId="7AA22B6B" w14:textId="3D987003" w:rsidR="008A487E" w:rsidRPr="00042DA7" w:rsidRDefault="00E1056E" w:rsidP="008A487E">
      <w:pPr>
        <w:jc w:val="both"/>
        <w:rPr>
          <w:rFonts w:ascii="Times New Roman" w:hAnsi="Times New Roman" w:cs="Times New Roman"/>
          <w:sz w:val="24"/>
          <w:szCs w:val="24"/>
        </w:rPr>
      </w:pPr>
      <w:r w:rsidRPr="00042DA7">
        <w:rPr>
          <w:rFonts w:ascii="Times New Roman" w:hAnsi="Times New Roman" w:cs="Times New Roman"/>
          <w:sz w:val="24"/>
          <w:szCs w:val="24"/>
        </w:rPr>
        <w:t xml:space="preserve">Účinnosť </w:t>
      </w:r>
      <w:r w:rsidR="008A487E" w:rsidRPr="00042DA7">
        <w:rPr>
          <w:rFonts w:ascii="Times New Roman" w:hAnsi="Times New Roman" w:cs="Times New Roman"/>
          <w:sz w:val="24"/>
          <w:szCs w:val="24"/>
        </w:rPr>
        <w:t>zákon</w:t>
      </w:r>
      <w:r w:rsidR="002C5442">
        <w:rPr>
          <w:rFonts w:ascii="Times New Roman" w:hAnsi="Times New Roman" w:cs="Times New Roman"/>
          <w:sz w:val="24"/>
          <w:szCs w:val="24"/>
        </w:rPr>
        <w:t xml:space="preserve">a sa navrhuje </w:t>
      </w:r>
      <w:r w:rsidR="00081CC7" w:rsidRPr="007F3197">
        <w:rPr>
          <w:rFonts w:ascii="Times New Roman" w:hAnsi="Times New Roman" w:cs="Times New Roman"/>
          <w:sz w:val="24"/>
          <w:szCs w:val="24"/>
        </w:rPr>
        <w:t>1. augusta 2023</w:t>
      </w:r>
      <w:r w:rsidR="00081CC7">
        <w:rPr>
          <w:rFonts w:ascii="Times New Roman" w:hAnsi="Times New Roman" w:cs="Times New Roman"/>
          <w:sz w:val="24"/>
          <w:szCs w:val="24"/>
        </w:rPr>
        <w:t xml:space="preserve">. </w:t>
      </w:r>
    </w:p>
    <w:p w14:paraId="3A68ABD2" w14:textId="77777777" w:rsidR="008A487E" w:rsidRPr="00042DA7" w:rsidRDefault="008A487E" w:rsidP="009356D2">
      <w:pPr>
        <w:rPr>
          <w:rFonts w:ascii="Times New Roman" w:hAnsi="Times New Roman" w:cs="Times New Roman"/>
          <w:b/>
          <w:sz w:val="24"/>
          <w:szCs w:val="24"/>
        </w:rPr>
      </w:pPr>
    </w:p>
    <w:sectPr w:rsidR="008A487E" w:rsidRPr="00042D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BB56D" w14:textId="77777777" w:rsidR="0017643C" w:rsidRDefault="0017643C" w:rsidP="00795483">
      <w:pPr>
        <w:spacing w:after="0" w:line="240" w:lineRule="auto"/>
      </w:pPr>
      <w:r>
        <w:separator/>
      </w:r>
    </w:p>
  </w:endnote>
  <w:endnote w:type="continuationSeparator" w:id="0">
    <w:p w14:paraId="5B20A011" w14:textId="77777777" w:rsidR="0017643C" w:rsidRDefault="0017643C" w:rsidP="0079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C4707" w14:textId="77777777" w:rsidR="0017643C" w:rsidRDefault="0017643C" w:rsidP="00795483">
      <w:pPr>
        <w:spacing w:after="0" w:line="240" w:lineRule="auto"/>
      </w:pPr>
      <w:r>
        <w:separator/>
      </w:r>
    </w:p>
  </w:footnote>
  <w:footnote w:type="continuationSeparator" w:id="0">
    <w:p w14:paraId="2F7053DA" w14:textId="77777777" w:rsidR="0017643C" w:rsidRDefault="0017643C" w:rsidP="00795483">
      <w:pPr>
        <w:spacing w:after="0" w:line="240" w:lineRule="auto"/>
      </w:pPr>
      <w:r>
        <w:continuationSeparator/>
      </w:r>
    </w:p>
  </w:footnote>
  <w:footnote w:id="1">
    <w:p w14:paraId="490D0516" w14:textId="3505651C" w:rsidR="00795483" w:rsidRPr="00042DA7" w:rsidRDefault="00795483" w:rsidP="00E80EE8">
      <w:pPr>
        <w:pStyle w:val="Textpoznmkypodiarou"/>
        <w:jc w:val="both"/>
        <w:rPr>
          <w:rFonts w:ascii="Times New Roman" w:hAnsi="Times New Roman" w:cs="Times New Roman"/>
        </w:rPr>
      </w:pPr>
      <w:r w:rsidRPr="00042DA7">
        <w:rPr>
          <w:rStyle w:val="Odkaznapoznmkupodiarou"/>
          <w:rFonts w:ascii="Times New Roman" w:hAnsi="Times New Roman" w:cs="Times New Roman"/>
        </w:rPr>
        <w:footnoteRef/>
      </w:r>
      <w:r w:rsidRPr="00042DA7">
        <w:rPr>
          <w:rFonts w:ascii="Times New Roman" w:hAnsi="Times New Roman" w:cs="Times New Roman"/>
        </w:rPr>
        <w:t xml:space="preserve"> V</w:t>
      </w:r>
      <w:r w:rsidR="00E1056E" w:rsidRPr="00042DA7">
        <w:rPr>
          <w:rFonts w:ascii="Times New Roman" w:hAnsi="Times New Roman" w:cs="Times New Roman"/>
        </w:rPr>
        <w:t xml:space="preserve">o veci nezávislosti dozorného orgánu </w:t>
      </w:r>
      <w:r w:rsidR="00042DA7">
        <w:rPr>
          <w:rFonts w:ascii="Times New Roman" w:hAnsi="Times New Roman" w:cs="Times New Roman"/>
        </w:rPr>
        <w:t xml:space="preserve">a jeho členov </w:t>
      </w:r>
      <w:r w:rsidR="00E1056E" w:rsidRPr="00042DA7">
        <w:rPr>
          <w:rFonts w:ascii="Times New Roman" w:hAnsi="Times New Roman" w:cs="Times New Roman"/>
        </w:rPr>
        <w:t xml:space="preserve">pozri </w:t>
      </w:r>
      <w:r w:rsidR="00E80EE8" w:rsidRPr="00042DA7">
        <w:rPr>
          <w:rFonts w:ascii="Times New Roman" w:hAnsi="Times New Roman" w:cs="Times New Roman"/>
        </w:rPr>
        <w:t xml:space="preserve">aj </w:t>
      </w:r>
      <w:r w:rsidRPr="00042DA7">
        <w:rPr>
          <w:rFonts w:ascii="Times New Roman" w:hAnsi="Times New Roman" w:cs="Times New Roman"/>
        </w:rPr>
        <w:t>odôvodnené stanovisko</w:t>
      </w:r>
      <w:r w:rsidR="00E1056E" w:rsidRPr="00042DA7">
        <w:rPr>
          <w:rFonts w:ascii="Times New Roman" w:hAnsi="Times New Roman" w:cs="Times New Roman"/>
        </w:rPr>
        <w:t>,</w:t>
      </w:r>
      <w:r w:rsidRPr="00042DA7">
        <w:rPr>
          <w:rFonts w:ascii="Times New Roman" w:hAnsi="Times New Roman" w:cs="Times New Roman"/>
        </w:rPr>
        <w:t xml:space="preserve"> </w:t>
      </w:r>
      <w:r w:rsidR="00E1056E" w:rsidRPr="00042DA7">
        <w:rPr>
          <w:rFonts w:ascii="Times New Roman" w:hAnsi="Times New Roman" w:cs="Times New Roman"/>
        </w:rPr>
        <w:t xml:space="preserve">ktoré Európska komisia iniciovala </w:t>
      </w:r>
      <w:r w:rsidRPr="00042DA7">
        <w:rPr>
          <w:rFonts w:ascii="Times New Roman" w:hAnsi="Times New Roman" w:cs="Times New Roman"/>
        </w:rPr>
        <w:t xml:space="preserve">voči </w:t>
      </w:r>
      <w:r w:rsidR="00E1056E" w:rsidRPr="00042DA7">
        <w:rPr>
          <w:rFonts w:ascii="Times New Roman" w:hAnsi="Times New Roman" w:cs="Times New Roman"/>
        </w:rPr>
        <w:t>Belgick</w:t>
      </w:r>
      <w:r w:rsidR="00042DA7">
        <w:rPr>
          <w:rFonts w:ascii="Times New Roman" w:hAnsi="Times New Roman" w:cs="Times New Roman"/>
        </w:rPr>
        <w:t>ému kráľovstvu</w:t>
      </w:r>
      <w:r w:rsidR="00E1056E" w:rsidRPr="00042DA7">
        <w:rPr>
          <w:rFonts w:ascii="Times New Roman" w:hAnsi="Times New Roman" w:cs="Times New Roman"/>
        </w:rPr>
        <w:t>, keďže nedokázalo zaručiť úplnú nezávislosť svojho orgánu pre ochranu osobných údajov, nakoľko niektorí členovia sa buď zodpovedajú riadiacemu výboru podliehajúcemu belgickej vláde, alebo sú zapojení do vládnych projektov, prípadne sú členmi Vý</w:t>
      </w:r>
      <w:r w:rsidR="007F3197">
        <w:rPr>
          <w:rFonts w:ascii="Times New Roman" w:hAnsi="Times New Roman" w:cs="Times New Roman"/>
        </w:rPr>
        <w:t xml:space="preserve">boru pre bezpečnosť informácií </w:t>
      </w:r>
      <w:r w:rsidR="00E80EE8" w:rsidRPr="00042DA7">
        <w:rPr>
          <w:rFonts w:ascii="Times New Roman" w:hAnsi="Times New Roman" w:cs="Times New Roman"/>
        </w:rPr>
        <w:t>(</w:t>
      </w:r>
      <w:hyperlink r:id="rId1" w:history="1">
        <w:r w:rsidR="00E80EE8" w:rsidRPr="00042DA7">
          <w:rPr>
            <w:rStyle w:val="Hypertextovprepojenie"/>
            <w:rFonts w:ascii="Times New Roman" w:hAnsi="Times New Roman" w:cs="Times New Roman"/>
          </w:rPr>
          <w:t>https://ec.europa.eu/commission/presscorner/detail/en/inf_21_5342</w:t>
        </w:r>
      </w:hyperlink>
      <w:r w:rsidR="00E80EE8" w:rsidRPr="00042DA7">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34883"/>
    <w:multiLevelType w:val="hybridMultilevel"/>
    <w:tmpl w:val="1012FE9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6D2"/>
    <w:rsid w:val="00003AE6"/>
    <w:rsid w:val="00014A11"/>
    <w:rsid w:val="00042DA7"/>
    <w:rsid w:val="000507EC"/>
    <w:rsid w:val="00081CC7"/>
    <w:rsid w:val="00094579"/>
    <w:rsid w:val="000E1E0F"/>
    <w:rsid w:val="00110BC2"/>
    <w:rsid w:val="0017643C"/>
    <w:rsid w:val="00233233"/>
    <w:rsid w:val="00285A73"/>
    <w:rsid w:val="002C28B3"/>
    <w:rsid w:val="002C5442"/>
    <w:rsid w:val="00335C3A"/>
    <w:rsid w:val="003830CA"/>
    <w:rsid w:val="003A6F24"/>
    <w:rsid w:val="003D073D"/>
    <w:rsid w:val="004079F7"/>
    <w:rsid w:val="00422DD4"/>
    <w:rsid w:val="00456ABA"/>
    <w:rsid w:val="004E316E"/>
    <w:rsid w:val="00505F6D"/>
    <w:rsid w:val="00520B0E"/>
    <w:rsid w:val="00737A48"/>
    <w:rsid w:val="0074025F"/>
    <w:rsid w:val="00747F28"/>
    <w:rsid w:val="00753ECA"/>
    <w:rsid w:val="00771DA7"/>
    <w:rsid w:val="00795483"/>
    <w:rsid w:val="007965FB"/>
    <w:rsid w:val="007F3197"/>
    <w:rsid w:val="0080347B"/>
    <w:rsid w:val="00825E25"/>
    <w:rsid w:val="0085497A"/>
    <w:rsid w:val="008A487E"/>
    <w:rsid w:val="009356D2"/>
    <w:rsid w:val="0098684C"/>
    <w:rsid w:val="00A2075C"/>
    <w:rsid w:val="00A21AE3"/>
    <w:rsid w:val="00A8570D"/>
    <w:rsid w:val="00A941AF"/>
    <w:rsid w:val="00AB4F4D"/>
    <w:rsid w:val="00B25CE3"/>
    <w:rsid w:val="00BC6037"/>
    <w:rsid w:val="00BF1BCE"/>
    <w:rsid w:val="00C03695"/>
    <w:rsid w:val="00C147C2"/>
    <w:rsid w:val="00C3528D"/>
    <w:rsid w:val="00C57FE6"/>
    <w:rsid w:val="00CB58EF"/>
    <w:rsid w:val="00CC05EA"/>
    <w:rsid w:val="00D21187"/>
    <w:rsid w:val="00DB5A6B"/>
    <w:rsid w:val="00DE393E"/>
    <w:rsid w:val="00DE5CA0"/>
    <w:rsid w:val="00E1056E"/>
    <w:rsid w:val="00E243BE"/>
    <w:rsid w:val="00E520E8"/>
    <w:rsid w:val="00E70696"/>
    <w:rsid w:val="00E80EE8"/>
    <w:rsid w:val="00EB5CD6"/>
    <w:rsid w:val="00EE7670"/>
    <w:rsid w:val="00F70098"/>
    <w:rsid w:val="00F81527"/>
    <w:rsid w:val="00FE5B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0F30"/>
  <w15:chartTrackingRefBased/>
  <w15:docId w15:val="{4DAD0391-CE0F-4EDB-93F8-BD47E652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356D2"/>
    <w:pPr>
      <w:ind w:left="720"/>
      <w:contextualSpacing/>
    </w:pPr>
  </w:style>
  <w:style w:type="character" w:styleId="Odkaznakomentr">
    <w:name w:val="annotation reference"/>
    <w:basedOn w:val="Predvolenpsmoodseku"/>
    <w:uiPriority w:val="99"/>
    <w:semiHidden/>
    <w:unhideWhenUsed/>
    <w:rsid w:val="007965FB"/>
    <w:rPr>
      <w:sz w:val="16"/>
      <w:szCs w:val="16"/>
    </w:rPr>
  </w:style>
  <w:style w:type="paragraph" w:styleId="Textkomentra">
    <w:name w:val="annotation text"/>
    <w:basedOn w:val="Normlny"/>
    <w:link w:val="TextkomentraChar"/>
    <w:uiPriority w:val="99"/>
    <w:semiHidden/>
    <w:unhideWhenUsed/>
    <w:rsid w:val="007965FB"/>
    <w:pPr>
      <w:spacing w:line="240" w:lineRule="auto"/>
    </w:pPr>
    <w:rPr>
      <w:sz w:val="20"/>
      <w:szCs w:val="20"/>
    </w:rPr>
  </w:style>
  <w:style w:type="character" w:customStyle="1" w:styleId="TextkomentraChar">
    <w:name w:val="Text komentára Char"/>
    <w:basedOn w:val="Predvolenpsmoodseku"/>
    <w:link w:val="Textkomentra"/>
    <w:uiPriority w:val="99"/>
    <w:semiHidden/>
    <w:rsid w:val="007965FB"/>
    <w:rPr>
      <w:sz w:val="20"/>
      <w:szCs w:val="20"/>
    </w:rPr>
  </w:style>
  <w:style w:type="paragraph" w:styleId="Predmetkomentra">
    <w:name w:val="annotation subject"/>
    <w:basedOn w:val="Textkomentra"/>
    <w:next w:val="Textkomentra"/>
    <w:link w:val="PredmetkomentraChar"/>
    <w:uiPriority w:val="99"/>
    <w:semiHidden/>
    <w:unhideWhenUsed/>
    <w:rsid w:val="007965FB"/>
    <w:rPr>
      <w:b/>
      <w:bCs/>
    </w:rPr>
  </w:style>
  <w:style w:type="character" w:customStyle="1" w:styleId="PredmetkomentraChar">
    <w:name w:val="Predmet komentára Char"/>
    <w:basedOn w:val="TextkomentraChar"/>
    <w:link w:val="Predmetkomentra"/>
    <w:uiPriority w:val="99"/>
    <w:semiHidden/>
    <w:rsid w:val="007965FB"/>
    <w:rPr>
      <w:b/>
      <w:bCs/>
      <w:sz w:val="20"/>
      <w:szCs w:val="20"/>
    </w:rPr>
  </w:style>
  <w:style w:type="paragraph" w:styleId="Textbubliny">
    <w:name w:val="Balloon Text"/>
    <w:basedOn w:val="Normlny"/>
    <w:link w:val="TextbublinyChar"/>
    <w:uiPriority w:val="99"/>
    <w:semiHidden/>
    <w:unhideWhenUsed/>
    <w:rsid w:val="007965F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65FB"/>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7954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795483"/>
    <w:rPr>
      <w:sz w:val="20"/>
      <w:szCs w:val="20"/>
    </w:rPr>
  </w:style>
  <w:style w:type="character" w:styleId="Odkaznapoznmkupodiarou">
    <w:name w:val="footnote reference"/>
    <w:basedOn w:val="Predvolenpsmoodseku"/>
    <w:uiPriority w:val="99"/>
    <w:semiHidden/>
    <w:unhideWhenUsed/>
    <w:rsid w:val="00795483"/>
    <w:rPr>
      <w:vertAlign w:val="superscript"/>
    </w:rPr>
  </w:style>
  <w:style w:type="character" w:styleId="Hypertextovprepojenie">
    <w:name w:val="Hyperlink"/>
    <w:basedOn w:val="Predvolenpsmoodseku"/>
    <w:uiPriority w:val="99"/>
    <w:unhideWhenUsed/>
    <w:rsid w:val="00E80EE8"/>
    <w:rPr>
      <w:color w:val="0563C1" w:themeColor="hyperlink"/>
      <w:u w:val="single"/>
    </w:rPr>
  </w:style>
  <w:style w:type="paragraph" w:styleId="Normlnywebov">
    <w:name w:val="Normal (Web)"/>
    <w:basedOn w:val="Normlny"/>
    <w:uiPriority w:val="99"/>
    <w:unhideWhenUsed/>
    <w:rsid w:val="004079F7"/>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3001">
      <w:bodyDiv w:val="1"/>
      <w:marLeft w:val="0"/>
      <w:marRight w:val="0"/>
      <w:marTop w:val="0"/>
      <w:marBottom w:val="0"/>
      <w:divBdr>
        <w:top w:val="none" w:sz="0" w:space="0" w:color="auto"/>
        <w:left w:val="none" w:sz="0" w:space="0" w:color="auto"/>
        <w:bottom w:val="none" w:sz="0" w:space="0" w:color="auto"/>
        <w:right w:val="none" w:sz="0" w:space="0" w:color="auto"/>
      </w:divBdr>
    </w:div>
    <w:div w:id="438454908">
      <w:bodyDiv w:val="1"/>
      <w:marLeft w:val="0"/>
      <w:marRight w:val="0"/>
      <w:marTop w:val="0"/>
      <w:marBottom w:val="0"/>
      <w:divBdr>
        <w:top w:val="none" w:sz="0" w:space="0" w:color="auto"/>
        <w:left w:val="none" w:sz="0" w:space="0" w:color="auto"/>
        <w:bottom w:val="none" w:sz="0" w:space="0" w:color="auto"/>
        <w:right w:val="none" w:sz="0" w:space="0" w:color="auto"/>
      </w:divBdr>
    </w:div>
    <w:div w:id="868641346">
      <w:bodyDiv w:val="1"/>
      <w:marLeft w:val="0"/>
      <w:marRight w:val="0"/>
      <w:marTop w:val="0"/>
      <w:marBottom w:val="0"/>
      <w:divBdr>
        <w:top w:val="none" w:sz="0" w:space="0" w:color="auto"/>
        <w:left w:val="none" w:sz="0" w:space="0" w:color="auto"/>
        <w:bottom w:val="none" w:sz="0" w:space="0" w:color="auto"/>
        <w:right w:val="none" w:sz="0" w:space="0" w:color="auto"/>
      </w:divBdr>
    </w:div>
    <w:div w:id="1563826259">
      <w:bodyDiv w:val="1"/>
      <w:marLeft w:val="0"/>
      <w:marRight w:val="0"/>
      <w:marTop w:val="0"/>
      <w:marBottom w:val="0"/>
      <w:divBdr>
        <w:top w:val="none" w:sz="0" w:space="0" w:color="auto"/>
        <w:left w:val="none" w:sz="0" w:space="0" w:color="auto"/>
        <w:bottom w:val="none" w:sz="0" w:space="0" w:color="auto"/>
        <w:right w:val="none" w:sz="0" w:space="0" w:color="auto"/>
      </w:divBdr>
      <w:divsChild>
        <w:div w:id="1468401403">
          <w:marLeft w:val="255"/>
          <w:marRight w:val="0"/>
          <w:marTop w:val="0"/>
          <w:marBottom w:val="0"/>
          <w:divBdr>
            <w:top w:val="none" w:sz="0" w:space="0" w:color="auto"/>
            <w:left w:val="none" w:sz="0" w:space="0" w:color="auto"/>
            <w:bottom w:val="none" w:sz="0" w:space="0" w:color="auto"/>
            <w:right w:val="none" w:sz="0" w:space="0" w:color="auto"/>
          </w:divBdr>
        </w:div>
        <w:div w:id="174733869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nf_21_534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ôvodová-správa_575_2001"/>
    <f:field ref="objsubject" par="" edit="true" text=""/>
    <f:field ref="objcreatedby" par="" text="Stankovičová, Alexandra, Mgr."/>
    <f:field ref="objcreatedat" par="" text="14.12.2022 10:01:42"/>
    <f:field ref="objchangedby" par="" text="Administrator, System"/>
    <f:field ref="objmodifiedat" par="" text="14.12.2022 10:01:4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F5D840A-E28A-429C-8142-C77A6BEC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956</Words>
  <Characters>5454</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Svrček, Miloš</cp:lastModifiedBy>
  <cp:revision>11</cp:revision>
  <cp:lastPrinted>2023-04-14T09:43:00Z</cp:lastPrinted>
  <dcterms:created xsi:type="dcterms:W3CDTF">2023-03-17T06:21:00Z</dcterms:created>
  <dcterms:modified xsi:type="dcterms:W3CDTF">2023-04-14T09:43:00Z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Alexandra Stankovičová</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ktorým sa dopĺňa zákon č. 575/2001 Z. z. o organizácii činnosti vlády a organizácii ústrednej štátnej správy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Vlastná iniciatíva</vt:lpwstr>
  </property>
  <property fmtid="{D5CDD505-2E9C-101B-9397-08002B2CF9AE}" pid="23" name="FSC#SKEDITIONSLOVLEX@103.510:plnynazovpredpis">
    <vt:lpwstr> Zákon, ktorým sa dopĺňa zákon č. 575/2001 Z. z. o organizácii činnosti vlády a organizácii ústrednej štátnej správy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22226/2022/130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LP/2022/843</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14. 12. 2022</vt:lpwstr>
  </property>
  <property fmtid="{D5CDD505-2E9C-101B-9397-08002B2CF9AE}" pid="151" name="FSC#COOSYSTEM@1.1:Container">
    <vt:lpwstr>COO.2145.1000.3.5420056</vt:lpwstr>
  </property>
  <property fmtid="{D5CDD505-2E9C-101B-9397-08002B2CF9AE}" pid="152" name="FSC#FSCFOLIO@1.1001:docpropproject">
    <vt:lpwstr/>
  </property>
</Properties>
</file>