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D5" w:rsidRPr="00C84AC6" w:rsidRDefault="00163ABA">
      <w:pPr>
        <w:pBdr>
          <w:bottom w:val="single" w:sz="12" w:space="1" w:color="00000A"/>
        </w:pBdr>
        <w:spacing w:before="120" w:line="276" w:lineRule="auto"/>
        <w:jc w:val="center"/>
        <w:rPr>
          <w:b/>
          <w:color w:val="auto"/>
        </w:rPr>
      </w:pPr>
      <w:r w:rsidRPr="00C84AC6">
        <w:rPr>
          <w:b/>
          <w:color w:val="auto"/>
        </w:rPr>
        <w:t>NÁRODNÁ  RADA  SLOVENSKEJ  REPUBLIKY</w:t>
      </w:r>
    </w:p>
    <w:p w:rsidR="00A21DD5" w:rsidRPr="00C84AC6" w:rsidRDefault="00163ABA">
      <w:pPr>
        <w:spacing w:before="120" w:line="276" w:lineRule="auto"/>
        <w:jc w:val="both"/>
        <w:rPr>
          <w:color w:val="auto"/>
        </w:rPr>
      </w:pPr>
      <w:r w:rsidRPr="00C84AC6">
        <w:rPr>
          <w:color w:val="auto"/>
        </w:rPr>
        <w:t xml:space="preserve"> </w:t>
      </w:r>
    </w:p>
    <w:p w:rsidR="00A21DD5" w:rsidRPr="00C84AC6" w:rsidRDefault="00163ABA">
      <w:pPr>
        <w:spacing w:before="120" w:line="276" w:lineRule="auto"/>
        <w:jc w:val="center"/>
        <w:rPr>
          <w:color w:val="auto"/>
        </w:rPr>
      </w:pPr>
      <w:r w:rsidRPr="00C84AC6">
        <w:rPr>
          <w:color w:val="auto"/>
        </w:rPr>
        <w:t>VIII. volebné obdobie</w:t>
      </w:r>
    </w:p>
    <w:p w:rsidR="00A21DD5" w:rsidRPr="00C84AC6" w:rsidRDefault="00163ABA">
      <w:pPr>
        <w:spacing w:before="120" w:line="276" w:lineRule="auto"/>
        <w:jc w:val="center"/>
        <w:rPr>
          <w:color w:val="auto"/>
        </w:rPr>
      </w:pPr>
      <w:r w:rsidRPr="00C84AC6">
        <w:rPr>
          <w:color w:val="auto"/>
        </w:rPr>
        <w:t>Návrh</w:t>
      </w:r>
    </w:p>
    <w:p w:rsidR="00A21DD5" w:rsidRPr="00C84AC6" w:rsidRDefault="00A21DD5">
      <w:pPr>
        <w:spacing w:before="120" w:line="276" w:lineRule="auto"/>
        <w:jc w:val="center"/>
        <w:rPr>
          <w:b/>
          <w:color w:val="auto"/>
        </w:rPr>
      </w:pPr>
    </w:p>
    <w:p w:rsidR="00A21DD5" w:rsidRPr="00C84AC6" w:rsidRDefault="00163ABA">
      <w:pPr>
        <w:spacing w:before="120" w:line="276" w:lineRule="auto"/>
        <w:jc w:val="center"/>
        <w:rPr>
          <w:b/>
          <w:smallCaps/>
          <w:color w:val="auto"/>
        </w:rPr>
      </w:pPr>
      <w:r w:rsidRPr="00C84AC6">
        <w:rPr>
          <w:b/>
          <w:smallCaps/>
          <w:color w:val="auto"/>
        </w:rPr>
        <w:t>ZÁKON</w:t>
      </w:r>
    </w:p>
    <w:p w:rsidR="00A21DD5" w:rsidRPr="00C84AC6" w:rsidRDefault="00163ABA">
      <w:pPr>
        <w:spacing w:before="120" w:line="276" w:lineRule="auto"/>
        <w:jc w:val="center"/>
        <w:rPr>
          <w:color w:val="auto"/>
        </w:rPr>
      </w:pPr>
      <w:r w:rsidRPr="00C84AC6">
        <w:rPr>
          <w:color w:val="auto"/>
        </w:rPr>
        <w:tab/>
      </w:r>
    </w:p>
    <w:p w:rsidR="00A21DD5" w:rsidRPr="00C84AC6" w:rsidRDefault="00C84AC6">
      <w:pPr>
        <w:spacing w:before="120" w:line="276" w:lineRule="auto"/>
        <w:jc w:val="center"/>
        <w:rPr>
          <w:color w:val="auto"/>
        </w:rPr>
      </w:pPr>
      <w:r w:rsidRPr="00C84AC6">
        <w:rPr>
          <w:color w:val="auto"/>
        </w:rPr>
        <w:t>z ... 2023</w:t>
      </w:r>
      <w:r w:rsidR="00163ABA" w:rsidRPr="00C84AC6">
        <w:rPr>
          <w:color w:val="auto"/>
        </w:rPr>
        <w:t>,</w:t>
      </w:r>
    </w:p>
    <w:p w:rsidR="00A21DD5" w:rsidRPr="00C84AC6" w:rsidRDefault="00A21DD5">
      <w:pPr>
        <w:spacing w:before="120" w:line="276" w:lineRule="auto"/>
        <w:rPr>
          <w:color w:val="auto"/>
        </w:rPr>
      </w:pPr>
    </w:p>
    <w:p w:rsidR="00A21DD5" w:rsidRPr="00C84AC6" w:rsidRDefault="00163ABA">
      <w:pPr>
        <w:spacing w:before="120" w:line="276" w:lineRule="auto"/>
        <w:jc w:val="center"/>
        <w:rPr>
          <w:b/>
          <w:color w:val="auto"/>
        </w:rPr>
      </w:pPr>
      <w:r w:rsidRPr="00C84AC6">
        <w:rPr>
          <w:b/>
          <w:color w:val="auto"/>
        </w:rPr>
        <w:t>o pomoci tehotným ženám</w:t>
      </w:r>
    </w:p>
    <w:p w:rsidR="00A21DD5" w:rsidRPr="00C84AC6" w:rsidRDefault="00A21DD5">
      <w:pPr>
        <w:spacing w:before="120" w:line="276" w:lineRule="auto"/>
        <w:jc w:val="center"/>
        <w:rPr>
          <w:color w:val="auto"/>
        </w:rPr>
      </w:pPr>
    </w:p>
    <w:p w:rsidR="00A21DD5" w:rsidRPr="00C84AC6" w:rsidRDefault="00163ABA">
      <w:pPr>
        <w:spacing w:before="120" w:line="276" w:lineRule="auto"/>
        <w:jc w:val="center"/>
        <w:rPr>
          <w:color w:val="auto"/>
        </w:rPr>
      </w:pPr>
      <w:r w:rsidRPr="00C84AC6">
        <w:rPr>
          <w:color w:val="auto"/>
        </w:rPr>
        <w:t>Národná rada Slovenskej republiky,</w:t>
      </w:r>
    </w:p>
    <w:p w:rsidR="00A21DD5" w:rsidRPr="00C84AC6" w:rsidRDefault="00163ABA">
      <w:pPr>
        <w:spacing w:before="120" w:line="276" w:lineRule="auto"/>
        <w:jc w:val="center"/>
        <w:rPr>
          <w:color w:val="auto"/>
        </w:rPr>
      </w:pPr>
      <w:r w:rsidRPr="00C84AC6">
        <w:rPr>
          <w:color w:val="auto"/>
        </w:rPr>
        <w:t>zastupujúca vôľu občanov Slovenskej republiky tvoriacich spoločnosť, ktorá uznáva  hodnotu ľudského života a potrebu jeho ochrany už pred narodením,</w:t>
      </w:r>
    </w:p>
    <w:p w:rsidR="00A21DD5" w:rsidRPr="00C84AC6" w:rsidRDefault="00163ABA">
      <w:pPr>
        <w:spacing w:before="120" w:line="276" w:lineRule="auto"/>
        <w:jc w:val="center"/>
        <w:rPr>
          <w:color w:val="auto"/>
        </w:rPr>
      </w:pPr>
      <w:r w:rsidRPr="00C84AC6">
        <w:rPr>
          <w:color w:val="auto"/>
        </w:rPr>
        <w:t>vedomá si nutnosti pomoci tehotným ženám a ich rodinám,</w:t>
      </w:r>
    </w:p>
    <w:p w:rsidR="00A21DD5" w:rsidRPr="00C84AC6" w:rsidRDefault="00163ABA">
      <w:pPr>
        <w:spacing w:before="120" w:line="276" w:lineRule="auto"/>
        <w:jc w:val="center"/>
        <w:rPr>
          <w:color w:val="auto"/>
        </w:rPr>
      </w:pPr>
      <w:r w:rsidRPr="00C84AC6">
        <w:rPr>
          <w:color w:val="auto"/>
        </w:rPr>
        <w:t>vedomá si potreby ochrany života a zdravia ženy</w:t>
      </w:r>
    </w:p>
    <w:p w:rsidR="00A21DD5" w:rsidRPr="00C84AC6" w:rsidRDefault="00A21DD5">
      <w:pPr>
        <w:spacing w:before="120" w:line="276" w:lineRule="auto"/>
        <w:jc w:val="center"/>
        <w:rPr>
          <w:color w:val="auto"/>
        </w:rPr>
      </w:pPr>
    </w:p>
    <w:p w:rsidR="00A21DD5" w:rsidRPr="00C84AC6" w:rsidRDefault="00163ABA">
      <w:pPr>
        <w:spacing w:before="120" w:line="276" w:lineRule="auto"/>
        <w:jc w:val="center"/>
        <w:rPr>
          <w:color w:val="auto"/>
        </w:rPr>
      </w:pPr>
      <w:r w:rsidRPr="00C84AC6">
        <w:rPr>
          <w:color w:val="auto"/>
        </w:rPr>
        <w:t>sa uzniesla na tomto zákone:</w:t>
      </w:r>
    </w:p>
    <w:p w:rsidR="00A21DD5" w:rsidRPr="00C84AC6" w:rsidRDefault="00A21DD5">
      <w:pPr>
        <w:spacing w:before="120" w:line="276" w:lineRule="auto"/>
        <w:jc w:val="both"/>
        <w:rPr>
          <w:color w:val="auto"/>
        </w:rPr>
      </w:pPr>
    </w:p>
    <w:p w:rsidR="005A73A6" w:rsidRPr="00C84AC6" w:rsidRDefault="005A73A6" w:rsidP="005A73A6">
      <w:pPr>
        <w:spacing w:before="120" w:line="276" w:lineRule="auto"/>
        <w:jc w:val="center"/>
        <w:rPr>
          <w:b/>
          <w:color w:val="auto"/>
        </w:rPr>
      </w:pPr>
      <w:r w:rsidRPr="00C84AC6">
        <w:rPr>
          <w:b/>
          <w:color w:val="auto"/>
        </w:rPr>
        <w:t>Čl. I</w:t>
      </w:r>
    </w:p>
    <w:p w:rsidR="005A73A6" w:rsidRPr="00C84AC6" w:rsidRDefault="005A73A6" w:rsidP="005A73A6">
      <w:pPr>
        <w:spacing w:before="120" w:line="276" w:lineRule="auto"/>
        <w:ind w:firstLine="426"/>
        <w:jc w:val="both"/>
        <w:rPr>
          <w:color w:val="auto"/>
        </w:rPr>
      </w:pPr>
      <w:r w:rsidRPr="00C84AC6">
        <w:rPr>
          <w:color w:val="auto"/>
        </w:rPr>
        <w:tab/>
      </w:r>
    </w:p>
    <w:p w:rsidR="005A73A6" w:rsidRPr="00C84AC6" w:rsidRDefault="005A73A6" w:rsidP="005A73A6">
      <w:pPr>
        <w:tabs>
          <w:tab w:val="left" w:pos="851"/>
        </w:tabs>
        <w:spacing w:before="120" w:line="276" w:lineRule="auto"/>
        <w:jc w:val="both"/>
        <w:rPr>
          <w:color w:val="auto"/>
        </w:rPr>
      </w:pPr>
      <w:r w:rsidRPr="00C84AC6">
        <w:rPr>
          <w:color w:val="auto"/>
        </w:rPr>
        <w:tab/>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92/2022 Z. z., zákona č. 101/2022 Z. z. a zákona č. 199/2022 Z. z. sa dopĺňa takto: </w:t>
      </w:r>
    </w:p>
    <w:p w:rsidR="005A73A6" w:rsidRPr="00C84AC6" w:rsidRDefault="005A73A6" w:rsidP="005A73A6">
      <w:pPr>
        <w:tabs>
          <w:tab w:val="left" w:pos="851"/>
        </w:tabs>
        <w:spacing w:before="120" w:line="276" w:lineRule="auto"/>
        <w:jc w:val="both"/>
        <w:rPr>
          <w:color w:val="auto"/>
        </w:rPr>
      </w:pPr>
    </w:p>
    <w:p w:rsidR="005A73A6" w:rsidRPr="00C84AC6" w:rsidRDefault="005A73A6" w:rsidP="005A73A6">
      <w:pPr>
        <w:numPr>
          <w:ilvl w:val="0"/>
          <w:numId w:val="1"/>
        </w:numPr>
        <w:tabs>
          <w:tab w:val="left" w:pos="851"/>
        </w:tabs>
        <w:spacing w:before="120" w:line="276" w:lineRule="auto"/>
        <w:ind w:hanging="283"/>
        <w:jc w:val="both"/>
        <w:rPr>
          <w:color w:val="auto"/>
        </w:rPr>
      </w:pPr>
      <w:r w:rsidRPr="00C84AC6">
        <w:rPr>
          <w:color w:val="auto"/>
        </w:rPr>
        <w:t>V § 2 ods. 2 sa dopĺňa písmenom j), ktoré znie:</w:t>
      </w:r>
    </w:p>
    <w:p w:rsidR="005A73A6" w:rsidRPr="00C84AC6" w:rsidRDefault="005A73A6" w:rsidP="005A73A6">
      <w:pPr>
        <w:tabs>
          <w:tab w:val="left" w:pos="851"/>
        </w:tabs>
        <w:spacing w:before="120" w:line="276" w:lineRule="auto"/>
        <w:ind w:left="707"/>
        <w:jc w:val="both"/>
        <w:rPr>
          <w:color w:val="auto"/>
        </w:rPr>
      </w:pPr>
      <w:r w:rsidRPr="00C84AC6">
        <w:rPr>
          <w:color w:val="auto"/>
        </w:rPr>
        <w:t>„j) z dôvodu neplánovaného tehotenstva alebo narušenia sociálnych alebo rodinných   vzťahov z dôvodu tehotenstva.“.</w:t>
      </w:r>
    </w:p>
    <w:p w:rsidR="005A73A6" w:rsidRPr="00C84AC6" w:rsidRDefault="005A73A6" w:rsidP="005A73A6">
      <w:pPr>
        <w:tabs>
          <w:tab w:val="left" w:pos="851"/>
        </w:tabs>
        <w:spacing w:before="120" w:line="276" w:lineRule="auto"/>
        <w:jc w:val="both"/>
        <w:rPr>
          <w:color w:val="auto"/>
        </w:rPr>
      </w:pPr>
    </w:p>
    <w:p w:rsidR="005A73A6" w:rsidRPr="00C84AC6" w:rsidRDefault="005A73A6" w:rsidP="005A73A6">
      <w:pPr>
        <w:numPr>
          <w:ilvl w:val="0"/>
          <w:numId w:val="1"/>
        </w:numPr>
        <w:tabs>
          <w:tab w:val="left" w:pos="851"/>
        </w:tabs>
        <w:spacing w:before="120" w:line="276" w:lineRule="auto"/>
        <w:ind w:hanging="283"/>
        <w:jc w:val="both"/>
        <w:rPr>
          <w:color w:val="auto"/>
        </w:rPr>
      </w:pPr>
      <w:r w:rsidRPr="00C84AC6">
        <w:rPr>
          <w:color w:val="auto"/>
        </w:rPr>
        <w:t xml:space="preserve">V § 29 úvodnej vete sa za slová „§ 2 ods. 2 písm. g)“ vkladajú slová „alebo j)“. </w:t>
      </w:r>
    </w:p>
    <w:p w:rsidR="005A73A6" w:rsidRPr="00C84AC6" w:rsidRDefault="005A73A6" w:rsidP="005A73A6">
      <w:pPr>
        <w:tabs>
          <w:tab w:val="left" w:pos="851"/>
        </w:tabs>
        <w:spacing w:before="120" w:line="276" w:lineRule="auto"/>
        <w:jc w:val="both"/>
        <w:rPr>
          <w:color w:val="auto"/>
        </w:rPr>
      </w:pPr>
    </w:p>
    <w:p w:rsidR="005A73A6" w:rsidRPr="00C84AC6" w:rsidRDefault="005A73A6" w:rsidP="005A73A6">
      <w:pPr>
        <w:numPr>
          <w:ilvl w:val="0"/>
          <w:numId w:val="1"/>
        </w:numPr>
        <w:tabs>
          <w:tab w:val="left" w:pos="851"/>
        </w:tabs>
        <w:spacing w:before="120" w:line="276" w:lineRule="auto"/>
        <w:ind w:hanging="283"/>
        <w:jc w:val="both"/>
        <w:rPr>
          <w:color w:val="auto"/>
        </w:rPr>
      </w:pPr>
      <w:r w:rsidRPr="00C84AC6">
        <w:rPr>
          <w:color w:val="auto"/>
        </w:rPr>
        <w:t xml:space="preserve">V § 29 ods. 1  písmeno b) sa na konci bodka nahrádza čiarkou a dopĺňa sa šiesty bod, ktorý znie: </w:t>
      </w:r>
    </w:p>
    <w:p w:rsidR="005A73A6" w:rsidRPr="00C84AC6" w:rsidRDefault="005A73A6" w:rsidP="005A73A6">
      <w:pPr>
        <w:spacing w:before="120" w:line="276" w:lineRule="auto"/>
        <w:ind w:left="700"/>
        <w:jc w:val="both"/>
        <w:rPr>
          <w:color w:val="auto"/>
        </w:rPr>
      </w:pPr>
      <w:r w:rsidRPr="00C84AC6">
        <w:rPr>
          <w:color w:val="auto"/>
        </w:rPr>
        <w:t>„6. osobnú starostlivosť o dieťa.“.</w:t>
      </w:r>
    </w:p>
    <w:p w:rsidR="005A73A6" w:rsidRPr="00C84AC6" w:rsidRDefault="005A73A6" w:rsidP="005A73A6">
      <w:pPr>
        <w:tabs>
          <w:tab w:val="left" w:pos="851"/>
        </w:tabs>
        <w:spacing w:before="120" w:line="276" w:lineRule="auto"/>
        <w:jc w:val="both"/>
        <w:rPr>
          <w:color w:val="auto"/>
        </w:rPr>
      </w:pPr>
    </w:p>
    <w:p w:rsidR="005A73A6" w:rsidRPr="00C84AC6" w:rsidRDefault="005A73A6" w:rsidP="005A73A6">
      <w:pPr>
        <w:numPr>
          <w:ilvl w:val="0"/>
          <w:numId w:val="2"/>
        </w:numPr>
        <w:tabs>
          <w:tab w:val="left" w:pos="851"/>
        </w:tabs>
        <w:spacing w:before="120" w:line="276" w:lineRule="auto"/>
        <w:ind w:hanging="283"/>
        <w:jc w:val="both"/>
        <w:rPr>
          <w:color w:val="auto"/>
        </w:rPr>
      </w:pPr>
      <w:r w:rsidRPr="00C84AC6">
        <w:rPr>
          <w:color w:val="auto"/>
        </w:rPr>
        <w:t xml:space="preserve">V § 29 sa za ods.4 vkladá odsek 5, ktorý znie: </w:t>
      </w:r>
    </w:p>
    <w:p w:rsidR="005A73A6" w:rsidRPr="00C84AC6" w:rsidRDefault="005A73A6" w:rsidP="005A73A6">
      <w:pPr>
        <w:spacing w:before="120" w:line="276" w:lineRule="auto"/>
        <w:ind w:left="720"/>
        <w:jc w:val="both"/>
        <w:rPr>
          <w:color w:val="auto"/>
        </w:rPr>
      </w:pPr>
      <w:r w:rsidRPr="00C84AC6">
        <w:rPr>
          <w:color w:val="auto"/>
        </w:rPr>
        <w:t>„(5) Sociálnu službu podľa § 2 ods. 2 písm. j) je v zariadení núdzového bývania možné poskytovať najviac po dobu troch rokov odo dňa pôrodu, ak sa matka osobne stará o dieťa. Sociálnu službu v zariadení núdzového bývania je matke podľa prvej vety možné súčasne poskytnúť aj pre iné jej neplnoleté deti.“.</w:t>
      </w:r>
    </w:p>
    <w:p w:rsidR="00A21DD5" w:rsidRPr="00C84AC6" w:rsidRDefault="00A21DD5">
      <w:pPr>
        <w:spacing w:before="120" w:line="276" w:lineRule="auto"/>
        <w:jc w:val="both"/>
        <w:rPr>
          <w:color w:val="auto"/>
        </w:rPr>
      </w:pPr>
    </w:p>
    <w:p w:rsidR="00A21DD5" w:rsidRPr="00C84AC6" w:rsidRDefault="00163ABA">
      <w:pPr>
        <w:spacing w:before="120" w:line="276" w:lineRule="auto"/>
        <w:jc w:val="center"/>
        <w:rPr>
          <w:b/>
          <w:color w:val="auto"/>
        </w:rPr>
      </w:pPr>
      <w:r w:rsidRPr="00C84AC6">
        <w:rPr>
          <w:b/>
          <w:color w:val="auto"/>
        </w:rPr>
        <w:t>Čl. I</w:t>
      </w:r>
      <w:r w:rsidR="005A73A6" w:rsidRPr="00C84AC6">
        <w:rPr>
          <w:b/>
          <w:color w:val="auto"/>
        </w:rPr>
        <w:t>I</w:t>
      </w:r>
    </w:p>
    <w:p w:rsidR="00A21DD5" w:rsidRPr="00C84AC6" w:rsidRDefault="00163ABA">
      <w:pPr>
        <w:spacing w:before="120" w:line="276" w:lineRule="auto"/>
        <w:ind w:firstLine="426"/>
        <w:jc w:val="both"/>
        <w:rPr>
          <w:color w:val="auto"/>
        </w:rPr>
      </w:pPr>
      <w:r w:rsidRPr="00C84AC6">
        <w:rPr>
          <w:color w:val="auto"/>
        </w:rPr>
        <w:tab/>
      </w:r>
    </w:p>
    <w:p w:rsidR="00A21DD5" w:rsidRPr="00C84AC6" w:rsidRDefault="00163ABA" w:rsidP="00316615">
      <w:pPr>
        <w:tabs>
          <w:tab w:val="left" w:pos="851"/>
        </w:tabs>
        <w:spacing w:before="120" w:line="276" w:lineRule="auto"/>
        <w:jc w:val="both"/>
        <w:rPr>
          <w:color w:val="auto"/>
        </w:rPr>
      </w:pPr>
      <w:r w:rsidRPr="00C84AC6">
        <w:rPr>
          <w:color w:val="auto"/>
        </w:rPr>
        <w:tab/>
        <w:t>Zákon č. 383/2013 Z. z. o príspevku pri narodení dieťaťa a príspevku na viac súčasne narodených detí a o zmene a doplnení niektorých zákonov v znení zákona č. 185/2014 Z. z., zákona č. 125/2016 Z. z. a zákona č. 310/2021 Z. z. sa mení a dopĺňa takto:</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 ods. 1 sa slová „dieťaťa a poskytovanie príspevku na viac súčasne narodených detí“ nahrádzajú slovami „dieťaťa, príplatku k príspevku pri narodení dieťaťa a príspevku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 sa za odsek 2 vkladá nový odsek 3, ktorý znie:</w:t>
      </w:r>
    </w:p>
    <w:p w:rsidR="00A21DD5" w:rsidRPr="00C84AC6" w:rsidRDefault="00163ABA">
      <w:pPr>
        <w:pStyle w:val="Odsekzoznamu"/>
        <w:ind w:left="360"/>
        <w:jc w:val="both"/>
        <w:rPr>
          <w:color w:val="auto"/>
        </w:rPr>
      </w:pPr>
      <w:r w:rsidRPr="00C84AC6">
        <w:rPr>
          <w:color w:val="auto"/>
        </w:rPr>
        <w:t>„(3) Príplatok k príspevku pri narodení dieťaťa je štátna sociálna dávka, ktorou štát prispieva na zvýšené výdavky, ktoré vznikajú v súvislosti s narodením dieťaťa so zdravotným znevýhodnením.“.</w:t>
      </w:r>
    </w:p>
    <w:p w:rsidR="00A21DD5" w:rsidRPr="00C84AC6" w:rsidRDefault="00A21DD5">
      <w:pPr>
        <w:pStyle w:val="Odsekzoznamu"/>
        <w:ind w:left="360"/>
        <w:jc w:val="both"/>
        <w:rPr>
          <w:color w:val="auto"/>
        </w:rPr>
      </w:pPr>
    </w:p>
    <w:p w:rsidR="00A21DD5" w:rsidRPr="00C84AC6" w:rsidRDefault="00163ABA">
      <w:pPr>
        <w:pStyle w:val="Odsekzoznamu"/>
        <w:ind w:left="360"/>
        <w:jc w:val="both"/>
        <w:rPr>
          <w:color w:val="auto"/>
        </w:rPr>
      </w:pPr>
      <w:r w:rsidRPr="00C84AC6">
        <w:rPr>
          <w:color w:val="auto"/>
        </w:rPr>
        <w:t>Doterajší odsek 3 sa označuje ako odsek 4.</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2 ods. 1 úvodnej vete sa za slovo „dieťaťa“ vkladajú slová „a na uplatnenie nároku na príplatok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2 ods. 1 písm. b) v prvom bode sa na konci vypúšťa slovo „alebo“.</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 xml:space="preserve">V § 2 ods. 1 písm. b) v druhom bode sa na konci bodka nahrádza čiarkou a na konci sa pripája slovo „alebo“. </w:t>
      </w:r>
    </w:p>
    <w:p w:rsidR="00A21DD5" w:rsidRPr="00C84AC6" w:rsidRDefault="00A21DD5">
      <w:pPr>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2 ods. 1 sa písmeno b) dopĺňa tretím bodom, ktorý znie:</w:t>
      </w:r>
    </w:p>
    <w:p w:rsidR="00A21DD5" w:rsidRPr="00C84AC6" w:rsidRDefault="00163ABA">
      <w:pPr>
        <w:pStyle w:val="Odsekzoznamu"/>
        <w:ind w:left="360"/>
        <w:jc w:val="both"/>
        <w:rPr>
          <w:color w:val="auto"/>
        </w:rPr>
      </w:pPr>
      <w:r w:rsidRPr="00C84AC6">
        <w:rPr>
          <w:color w:val="auto"/>
        </w:rPr>
        <w:t>„3. matke dieťaťa nevznikol nárok na príspevok pri narodení dieťaťa z dôvodu, že nemá trvalý pobyt na území Slovenskej republiky.“.</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Nadpis druhej časti znie:</w:t>
      </w:r>
    </w:p>
    <w:p w:rsidR="00A21DD5" w:rsidRPr="00C84AC6" w:rsidRDefault="00163ABA">
      <w:pPr>
        <w:pStyle w:val="Odsekzoznamu"/>
        <w:ind w:left="360"/>
        <w:jc w:val="center"/>
        <w:rPr>
          <w:color w:val="auto"/>
        </w:rPr>
      </w:pPr>
      <w:r w:rsidRPr="00C84AC6">
        <w:rPr>
          <w:color w:val="auto"/>
        </w:rPr>
        <w:lastRenderedPageBreak/>
        <w:t>„</w:t>
      </w:r>
      <w:r w:rsidRPr="00C84AC6">
        <w:rPr>
          <w:b/>
          <w:color w:val="auto"/>
        </w:rPr>
        <w:t>PRÍSPEVOK PRI NARODENÍ DIEŤAŤA, PRÍPLATOK K PRÍSPEVKU PRI NARODENÍ DIEŤAŤA A PRÍSPEVOK NA VIAC SÚČASNE NARODENÝCH DETÍ</w:t>
      </w:r>
      <w:r w:rsidRPr="00C84AC6">
        <w:rPr>
          <w:color w:val="auto"/>
        </w:rPr>
        <w:t>“.</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3 ods. 3 sa za písmeno d) vkladá nové písmeno e), ktoré znie:</w:t>
      </w:r>
    </w:p>
    <w:p w:rsidR="00A21DD5" w:rsidRPr="00C84AC6" w:rsidRDefault="00163ABA">
      <w:pPr>
        <w:pStyle w:val="Odsekzoznamu"/>
        <w:ind w:left="360"/>
        <w:jc w:val="both"/>
        <w:rPr>
          <w:color w:val="auto"/>
        </w:rPr>
      </w:pPr>
      <w:r w:rsidRPr="00C84AC6">
        <w:rPr>
          <w:color w:val="auto"/>
        </w:rPr>
        <w:t>„e) na dieťa, ktorého matka nemá trvalý pobyt na území Slovenskej republiky, bol vyplatený príspevok pri narodení dieťaťa alebo iná dávka toho istého druhu v krajine trvalého pobytu matky,“.</w:t>
      </w:r>
    </w:p>
    <w:p w:rsidR="00A21DD5" w:rsidRPr="00C84AC6" w:rsidRDefault="00A21DD5">
      <w:pPr>
        <w:pStyle w:val="Odsekzoznamu"/>
        <w:ind w:left="360"/>
        <w:jc w:val="both"/>
        <w:rPr>
          <w:color w:val="auto"/>
        </w:rPr>
      </w:pPr>
    </w:p>
    <w:p w:rsidR="00A21DD5" w:rsidRPr="00C84AC6" w:rsidRDefault="00163ABA">
      <w:pPr>
        <w:pStyle w:val="Odsekzoznamu"/>
        <w:ind w:left="360"/>
        <w:jc w:val="both"/>
        <w:rPr>
          <w:color w:val="auto"/>
        </w:rPr>
      </w:pPr>
      <w:r w:rsidRPr="00C84AC6">
        <w:rPr>
          <w:color w:val="auto"/>
        </w:rPr>
        <w:t>Doterajšie písmená e) a f) sa označujú ako písmená f) a g).</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3 ods. 4 úvodnej vete sa slová „</w:t>
      </w:r>
      <w:bookmarkStart w:id="0" w:name="__DdeLink__750_474649261"/>
      <w:r w:rsidRPr="00C84AC6">
        <w:rPr>
          <w:color w:val="auto"/>
        </w:rPr>
        <w:t>písm. a), ak</w:t>
      </w:r>
      <w:bookmarkEnd w:id="0"/>
      <w:r w:rsidRPr="00C84AC6">
        <w:rPr>
          <w:color w:val="auto"/>
        </w:rPr>
        <w:t>“ nahrádzajú slovami „písm. a) alebo písm. b) tretieho bodu, ak matka dieťaťa“.</w:t>
      </w:r>
    </w:p>
    <w:p w:rsidR="00A21DD5" w:rsidRPr="00C84AC6" w:rsidRDefault="00A21DD5">
      <w:pPr>
        <w:pStyle w:val="Odsekzoznamu"/>
        <w:ind w:left="360"/>
        <w:jc w:val="both"/>
        <w:rPr>
          <w:color w:val="auto"/>
        </w:rPr>
      </w:pP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 xml:space="preserve">Za § 4 sa vkladajú § 4a a 4b, ktoré vrátane nadpisov znejú: </w:t>
      </w:r>
    </w:p>
    <w:p w:rsidR="00A21DD5" w:rsidRPr="00C84AC6" w:rsidRDefault="00163ABA">
      <w:pPr>
        <w:pStyle w:val="Odsekzoznamu"/>
        <w:ind w:left="360"/>
        <w:jc w:val="center"/>
        <w:rPr>
          <w:b/>
          <w:color w:val="auto"/>
        </w:rPr>
      </w:pPr>
      <w:r w:rsidRPr="00C84AC6">
        <w:rPr>
          <w:b/>
          <w:color w:val="auto"/>
        </w:rPr>
        <w:t>„§ 4a</w:t>
      </w:r>
    </w:p>
    <w:p w:rsidR="00A21DD5" w:rsidRPr="00C84AC6" w:rsidRDefault="00163ABA">
      <w:pPr>
        <w:pStyle w:val="Odsekzoznamu"/>
        <w:ind w:left="360"/>
        <w:jc w:val="center"/>
        <w:rPr>
          <w:b/>
          <w:color w:val="auto"/>
        </w:rPr>
      </w:pPr>
      <w:r w:rsidRPr="00C84AC6">
        <w:rPr>
          <w:b/>
          <w:color w:val="auto"/>
        </w:rPr>
        <w:t>Nárok na príplatok k príspevku pri narodení dieťaťa</w:t>
      </w:r>
    </w:p>
    <w:p w:rsidR="00A21DD5" w:rsidRPr="00C84AC6" w:rsidRDefault="00A21DD5">
      <w:pPr>
        <w:pStyle w:val="Odsekzoznamu"/>
        <w:jc w:val="center"/>
        <w:rPr>
          <w:b/>
          <w:color w:val="auto"/>
        </w:rPr>
      </w:pPr>
    </w:p>
    <w:p w:rsidR="00A21DD5" w:rsidRPr="00C84AC6" w:rsidRDefault="00163ABA">
      <w:pPr>
        <w:pStyle w:val="Odsekzoznamu"/>
        <w:numPr>
          <w:ilvl w:val="0"/>
          <w:numId w:val="4"/>
        </w:numPr>
        <w:contextualSpacing/>
        <w:jc w:val="both"/>
        <w:rPr>
          <w:color w:val="auto"/>
        </w:rPr>
      </w:pPr>
      <w:r w:rsidRPr="00C84AC6">
        <w:rPr>
          <w:color w:val="auto"/>
        </w:rPr>
        <w:t>Oprávnená osoba podľa § 2 ods. 1, ktorá spĺňa podmienky nároku na príspevok pri narodení dieťaťa, má nárok na príplatok k príspevku pri narodení dieťaťa, ak sa dieťa narodilo so zdravotným znevýhodnením.</w:t>
      </w:r>
    </w:p>
    <w:p w:rsidR="00A21DD5" w:rsidRPr="00C84AC6" w:rsidRDefault="00A21DD5">
      <w:pPr>
        <w:pStyle w:val="Odsekzoznamu"/>
        <w:jc w:val="both"/>
        <w:rPr>
          <w:color w:val="auto"/>
        </w:rPr>
      </w:pPr>
    </w:p>
    <w:p w:rsidR="00A21DD5" w:rsidRPr="00C84AC6" w:rsidRDefault="00163ABA">
      <w:pPr>
        <w:pStyle w:val="Odsekzoznamu"/>
        <w:numPr>
          <w:ilvl w:val="0"/>
          <w:numId w:val="4"/>
        </w:numPr>
        <w:contextualSpacing/>
        <w:jc w:val="both"/>
        <w:rPr>
          <w:color w:val="auto"/>
        </w:rPr>
      </w:pPr>
      <w:r w:rsidRPr="00C84AC6">
        <w:rPr>
          <w:color w:val="auto"/>
        </w:rPr>
        <w:t xml:space="preserve">Zdravotné znevýhodnenie sú choroba alebo stav ustanovené všeobecne záväzným právnym prepisom, ktorý vydá Ministerstvo práce, sociálnych vecí a rodiny Slovenskej republiky. </w:t>
      </w:r>
    </w:p>
    <w:p w:rsidR="00A21DD5" w:rsidRPr="00C84AC6" w:rsidRDefault="00A21DD5">
      <w:pPr>
        <w:pStyle w:val="Odsekzoznamu"/>
        <w:ind w:left="360"/>
        <w:jc w:val="center"/>
        <w:rPr>
          <w:b/>
          <w:color w:val="auto"/>
        </w:rPr>
      </w:pPr>
    </w:p>
    <w:p w:rsidR="00A21DD5" w:rsidRPr="00C84AC6" w:rsidRDefault="00163ABA">
      <w:pPr>
        <w:pStyle w:val="Odsekzoznamu"/>
        <w:ind w:left="360"/>
        <w:jc w:val="center"/>
        <w:rPr>
          <w:b/>
          <w:color w:val="auto"/>
        </w:rPr>
      </w:pPr>
      <w:r w:rsidRPr="00C84AC6">
        <w:rPr>
          <w:b/>
          <w:color w:val="auto"/>
        </w:rPr>
        <w:t>§ 4b</w:t>
      </w:r>
    </w:p>
    <w:p w:rsidR="00A21DD5" w:rsidRPr="00C84AC6" w:rsidRDefault="00163ABA">
      <w:pPr>
        <w:pStyle w:val="Odsekzoznamu"/>
        <w:ind w:left="360"/>
        <w:jc w:val="center"/>
        <w:rPr>
          <w:b/>
          <w:color w:val="auto"/>
        </w:rPr>
      </w:pPr>
      <w:r w:rsidRPr="00C84AC6">
        <w:rPr>
          <w:b/>
          <w:color w:val="auto"/>
        </w:rPr>
        <w:t>Suma príplatku k príspevku pri narodení dieťaťa</w:t>
      </w:r>
    </w:p>
    <w:p w:rsidR="00A21DD5" w:rsidRPr="00C84AC6" w:rsidRDefault="00A21DD5">
      <w:pPr>
        <w:pStyle w:val="Odsekzoznamu"/>
        <w:ind w:left="360"/>
        <w:jc w:val="center"/>
        <w:rPr>
          <w:b/>
          <w:color w:val="auto"/>
        </w:rPr>
      </w:pPr>
    </w:p>
    <w:p w:rsidR="00A21DD5" w:rsidRPr="00C84AC6" w:rsidRDefault="00163ABA">
      <w:pPr>
        <w:pStyle w:val="Odsekzoznamu"/>
        <w:jc w:val="both"/>
        <w:rPr>
          <w:color w:val="auto"/>
        </w:rPr>
      </w:pPr>
      <w:r w:rsidRPr="00C84AC6">
        <w:rPr>
          <w:color w:val="auto"/>
        </w:rPr>
        <w:t>Suma príplatku k príspevku pri narodení dieťaťa je 3 170,14 eura.“.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5 ods. 1 a 3 a § 8 ods. 2 celom texte sa slová „§ 1 ods. 3“ nahrádzajú slovami „§ 1 ods. 4“.</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 xml:space="preserve"> § 7 vrátane nadpisu znie:</w:t>
      </w:r>
    </w:p>
    <w:p w:rsidR="00A21DD5" w:rsidRPr="00C84AC6" w:rsidRDefault="00163ABA">
      <w:pPr>
        <w:pStyle w:val="Odsekzoznamu"/>
        <w:ind w:left="360"/>
        <w:jc w:val="center"/>
        <w:rPr>
          <w:b/>
          <w:color w:val="auto"/>
        </w:rPr>
      </w:pPr>
      <w:r w:rsidRPr="00C84AC6">
        <w:rPr>
          <w:b/>
          <w:color w:val="auto"/>
        </w:rPr>
        <w:t>„§ 7</w:t>
      </w:r>
    </w:p>
    <w:p w:rsidR="00A21DD5" w:rsidRPr="00C84AC6" w:rsidRDefault="00163ABA">
      <w:pPr>
        <w:pStyle w:val="Odsekzoznamu"/>
        <w:ind w:left="360"/>
        <w:jc w:val="center"/>
        <w:rPr>
          <w:b/>
          <w:color w:val="auto"/>
        </w:rPr>
      </w:pPr>
      <w:r w:rsidRPr="00C84AC6">
        <w:rPr>
          <w:b/>
          <w:color w:val="auto"/>
        </w:rPr>
        <w:t>Vznik nároku na príspevok pri narodení dieťaťa, príplatok k príspevku pri narodení dieťaťa a príspevok na viac súčasne narodených detí</w:t>
      </w:r>
    </w:p>
    <w:p w:rsidR="00A21DD5" w:rsidRPr="00C84AC6" w:rsidRDefault="00A21DD5">
      <w:pPr>
        <w:pStyle w:val="Odsekzoznamu"/>
        <w:jc w:val="center"/>
        <w:rPr>
          <w:b/>
          <w:color w:val="auto"/>
        </w:rPr>
      </w:pPr>
    </w:p>
    <w:p w:rsidR="00A21DD5" w:rsidRPr="00C84AC6" w:rsidRDefault="00163ABA">
      <w:pPr>
        <w:pStyle w:val="Odsekzoznamu"/>
        <w:numPr>
          <w:ilvl w:val="0"/>
          <w:numId w:val="5"/>
        </w:numPr>
        <w:contextualSpacing/>
        <w:jc w:val="both"/>
        <w:rPr>
          <w:color w:val="auto"/>
        </w:rPr>
      </w:pPr>
      <w:r w:rsidRPr="00C84AC6">
        <w:rPr>
          <w:color w:val="auto"/>
        </w:rPr>
        <w:t>Nárok na príspevok pri narodení dieťaťa, príplatok k príspevku pri narodení dieťaťa a príspevok na viac súčasne narodených detí vzniká splnením podmienok ustanovených týmto zákonom na nárok na príspevok pri narodení dieťaťa, príplatok k príspevku pri narodení dieťaťa a príspevok na viac súčasne narodených detí.</w:t>
      </w:r>
    </w:p>
    <w:p w:rsidR="00A21DD5" w:rsidRPr="00C84AC6" w:rsidRDefault="00A21DD5">
      <w:pPr>
        <w:pStyle w:val="Odsekzoznamu"/>
        <w:jc w:val="both"/>
        <w:rPr>
          <w:color w:val="auto"/>
        </w:rPr>
      </w:pPr>
    </w:p>
    <w:p w:rsidR="00A21DD5" w:rsidRPr="00C84AC6" w:rsidRDefault="00163ABA">
      <w:pPr>
        <w:pStyle w:val="Odsekzoznamu"/>
        <w:numPr>
          <w:ilvl w:val="0"/>
          <w:numId w:val="5"/>
        </w:numPr>
        <w:contextualSpacing/>
        <w:jc w:val="both"/>
        <w:rPr>
          <w:color w:val="auto"/>
        </w:rPr>
      </w:pPr>
      <w:r w:rsidRPr="00C84AC6">
        <w:rPr>
          <w:color w:val="auto"/>
        </w:rPr>
        <w:t xml:space="preserve">Nárok na výplatu príspevku pri narodení dieťaťa vzniká preukázaním splnenia podmienok na vznik nároku na príspevok pri narodení dieťaťa. Nárok na výplatu príplatku k príspevku pri narodení dieťaťa a príspevku na viac súčasne narodených detí vzniká splnením podmienok na vznik nároku na príplatok k príspevku pri narodení </w:t>
      </w:r>
      <w:r w:rsidRPr="00C84AC6">
        <w:rPr>
          <w:color w:val="auto"/>
        </w:rPr>
        <w:lastRenderedPageBreak/>
        <w:t>dieťaťa a príspevok na viac súčasne narodených detí a uplatnením nároku na príplatok k príspevku pri narodení dieťaťa a príspevok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Nadpis § 8 znie:</w:t>
      </w:r>
    </w:p>
    <w:p w:rsidR="00A21DD5" w:rsidRPr="00C84AC6" w:rsidRDefault="00163ABA">
      <w:pPr>
        <w:pStyle w:val="Odsekzoznamu"/>
        <w:ind w:left="360"/>
        <w:jc w:val="center"/>
        <w:rPr>
          <w:b/>
          <w:color w:val="auto"/>
        </w:rPr>
      </w:pPr>
      <w:r w:rsidRPr="00C84AC6">
        <w:rPr>
          <w:b/>
          <w:color w:val="auto"/>
        </w:rPr>
        <w:t>„Uplatnenie nároku na príplatok k príspevku pri narodení dieťaťa a príspevok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8 ods. 1 sa za slovo „nárok“ vkladajú slová „na príplatok k príspevku pri narodení 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Nadpis § 9 znie:</w:t>
      </w:r>
    </w:p>
    <w:p w:rsidR="00A21DD5" w:rsidRPr="00C84AC6" w:rsidRDefault="00163ABA">
      <w:pPr>
        <w:pStyle w:val="Odsekzoznamu"/>
        <w:ind w:left="360"/>
        <w:jc w:val="center"/>
        <w:rPr>
          <w:b/>
          <w:color w:val="auto"/>
        </w:rPr>
      </w:pPr>
      <w:r w:rsidRPr="00C84AC6">
        <w:rPr>
          <w:b/>
          <w:color w:val="auto"/>
        </w:rPr>
        <w:t>„Výplata príspevku pri narodení dieťaťa, príplatku k príspevku pri narodení dieťaťa a príspevku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9 odseky 1 a 2 znejú:</w:t>
      </w:r>
    </w:p>
    <w:p w:rsidR="00A21DD5" w:rsidRPr="00C84AC6" w:rsidRDefault="00163ABA">
      <w:pPr>
        <w:pStyle w:val="Odsekzoznamu"/>
        <w:ind w:left="360"/>
        <w:jc w:val="both"/>
        <w:rPr>
          <w:color w:val="auto"/>
        </w:rPr>
      </w:pPr>
      <w:r w:rsidRPr="00C84AC6">
        <w:rPr>
          <w:color w:val="auto"/>
        </w:rPr>
        <w:t>„(1) Úrad vyplatí</w:t>
      </w:r>
    </w:p>
    <w:p w:rsidR="00A21DD5" w:rsidRPr="00C84AC6" w:rsidRDefault="00163ABA">
      <w:pPr>
        <w:pStyle w:val="Odsekzoznamu"/>
        <w:numPr>
          <w:ilvl w:val="0"/>
          <w:numId w:val="6"/>
        </w:numPr>
        <w:contextualSpacing/>
        <w:jc w:val="both"/>
        <w:rPr>
          <w:color w:val="auto"/>
        </w:rPr>
      </w:pPr>
      <w:r w:rsidRPr="00C84AC6">
        <w:rPr>
          <w:color w:val="auto"/>
        </w:rPr>
        <w:t>príspevok pri narodení dieťaťa najneskôr v kalendárnom mesiaci nasledujúcom po kalendárnom mesiaci, v ktorom bolo preukázané splnenie podmienok nároku na príspevok pri narodení dieťaťa; narodenie dieťaťa mimo územia Slovenskej republiky sa považuje za preukázané aj doručením  úradného prekladu rodného listu tohto dieťaťa vydaného v cudzine alebo iného obdobného dôkazu o jeho narodení do slovenského jazyka; úradný preklad z českého jazyka do slovenského jazyka sa nevyžaduje,</w:t>
      </w:r>
    </w:p>
    <w:p w:rsidR="00A21DD5" w:rsidRPr="00C84AC6" w:rsidRDefault="00163ABA">
      <w:pPr>
        <w:pStyle w:val="Odsekzoznamu"/>
        <w:numPr>
          <w:ilvl w:val="0"/>
          <w:numId w:val="6"/>
        </w:numPr>
        <w:contextualSpacing/>
        <w:jc w:val="both"/>
        <w:rPr>
          <w:color w:val="auto"/>
        </w:rPr>
      </w:pPr>
      <w:r w:rsidRPr="00C84AC6">
        <w:rPr>
          <w:color w:val="auto"/>
        </w:rPr>
        <w:t>príplatok k príspevku pri narodení dieťaťa a príspevok na viac súčasne narodených detí najneskôr v kalendárnom mesiaci nasledujúcom po kalendárnom mesiaci, v ktorom oprávnená osoba podala žiadosť o ich priznanie a preukázala splnenie podmienok nároku na príplatok k príspevku pri narodení dieťaťa a nároku na príspevok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ind w:left="360"/>
        <w:jc w:val="both"/>
        <w:rPr>
          <w:color w:val="auto"/>
        </w:rPr>
      </w:pPr>
      <w:r w:rsidRPr="00C84AC6">
        <w:rPr>
          <w:color w:val="auto"/>
        </w:rPr>
        <w:t>(2) Úrad určí osobitného príjemcu a vyplatí príspevok pri narodení dieťaťa, príplatok k príspevku pri narodení dieťaťa a príspevok na viac súčasne narodených detí osobitnému príjemcovi, ak</w:t>
      </w:r>
    </w:p>
    <w:p w:rsidR="00A21DD5" w:rsidRPr="00C84AC6" w:rsidRDefault="00163ABA">
      <w:pPr>
        <w:pStyle w:val="Odsekzoznamu"/>
        <w:numPr>
          <w:ilvl w:val="0"/>
          <w:numId w:val="7"/>
        </w:numPr>
        <w:contextualSpacing/>
        <w:jc w:val="both"/>
        <w:rPr>
          <w:color w:val="auto"/>
        </w:rPr>
      </w:pPr>
      <w:r w:rsidRPr="00C84AC6">
        <w:rPr>
          <w:color w:val="auto"/>
        </w:rPr>
        <w:t>sú odôvodnené pochybnosti o účelnom použití príspevku pri narodení dieťaťa, príplatku k príspevku pri narodení dieťaťa a príspevku na viac súčasne narodených detí,</w:t>
      </w:r>
    </w:p>
    <w:p w:rsidR="00A21DD5" w:rsidRPr="00C84AC6" w:rsidRDefault="00163ABA">
      <w:pPr>
        <w:pStyle w:val="Odsekzoznamu"/>
        <w:numPr>
          <w:ilvl w:val="0"/>
          <w:numId w:val="7"/>
        </w:numPr>
        <w:contextualSpacing/>
        <w:jc w:val="both"/>
        <w:rPr>
          <w:color w:val="auto"/>
        </w:rPr>
      </w:pPr>
      <w:r w:rsidRPr="00C84AC6">
        <w:rPr>
          <w:color w:val="auto"/>
        </w:rPr>
        <w:t>v čase rozhodovania o nároku na príspevok pri narodení dieťaťa, príplatok k príspevku pri narodení dieťaťa a príspevok na viac súčasne narodených detí sa vypláca prídavok na dieťa osobitnému príjemcovi z dôvodu, že oprávnená osoba prídavok na dieťa nepoužíva na účel, na ktorý je určený, alebo</w:t>
      </w:r>
    </w:p>
    <w:p w:rsidR="00A21DD5" w:rsidRPr="00C84AC6" w:rsidRDefault="00163ABA">
      <w:pPr>
        <w:pStyle w:val="Odsekzoznamu"/>
        <w:numPr>
          <w:ilvl w:val="0"/>
          <w:numId w:val="7"/>
        </w:numPr>
        <w:contextualSpacing/>
        <w:jc w:val="both"/>
        <w:rPr>
          <w:color w:val="auto"/>
        </w:rPr>
      </w:pPr>
      <w:r w:rsidRPr="00C84AC6">
        <w:rPr>
          <w:color w:val="auto"/>
        </w:rPr>
        <w:t>oprávnená osoba je člen domácnosti, ktorej sa poskytuje pomoc v hmotnej núdzi prostredníctvom osobitného príjemcu.“.</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9 ods. 4 sa za slovo „dieťaťa“ vkladá čiarka a slová „príplatku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 xml:space="preserve">V § 9 odsek 6 znie: </w:t>
      </w:r>
    </w:p>
    <w:p w:rsidR="00A21DD5" w:rsidRPr="00C84AC6" w:rsidRDefault="00163ABA">
      <w:pPr>
        <w:pStyle w:val="Odsekzoznamu"/>
        <w:ind w:left="360"/>
        <w:jc w:val="both"/>
        <w:rPr>
          <w:color w:val="auto"/>
        </w:rPr>
      </w:pPr>
      <w:r w:rsidRPr="00C84AC6">
        <w:rPr>
          <w:color w:val="auto"/>
        </w:rPr>
        <w:t>„(6) Ak oprávnená osoba je člen domácnosti, ktorej sa poskytuje pomoc v hmotnej núdzi, spôsob výplaty príspevku pri narodení dieťaťa, príplatku k príspevku pri narodení dieťaťa a príspevku na viac súčasne narodených detí určí úrad.“.</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9 ods. 7 písm. a) sa na začiatok vkladajú slová „príplatok k príspevku pri narodení dieťaťa 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lastRenderedPageBreak/>
        <w:t xml:space="preserve">V § 9 odsek 8 znie: </w:t>
      </w:r>
    </w:p>
    <w:p w:rsidR="00A21DD5" w:rsidRPr="00C84AC6" w:rsidRDefault="00163ABA">
      <w:pPr>
        <w:pStyle w:val="Odsekzoznamu"/>
        <w:ind w:left="360"/>
        <w:jc w:val="both"/>
        <w:rPr>
          <w:color w:val="auto"/>
        </w:rPr>
      </w:pPr>
      <w:r w:rsidRPr="00C84AC6">
        <w:rPr>
          <w:color w:val="auto"/>
        </w:rPr>
        <w:t>„(8) Ak úrad vyplatil príspevok pri narodení dieťaťa, príplatok k príspevku pri narodení dieťaťa a príspevok na viac súčasne narodených detí v nižšej sume, ako mala oprávnená osoba nárok, úrad doplatí rozdiel do sumy, na ktorú oprávnenej osobe vznikol nárok. Nárok na výplatu podľa prvej vety zaniká uplynutím jedného roka odo dňa výplaty príspevku pri narodení dieťaťa, príplatku k príspevku pri narodení dieťaťa a príspevku na viac súčasne narodených detí v nižšej sume.“.</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9 ods. 9 v prvej vete sa za slová „príspevok pri narodení dieťaťa“ vkladá čiarka a slová „príplatok k príspevku pri narodení dieťaťa“ a v druhej vete sa za slová „príspevku pri narodení dieťaťa“ vkladá čiarka a slová „príplatku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Nadpis § 10 znie:</w:t>
      </w:r>
    </w:p>
    <w:p w:rsidR="00A21DD5" w:rsidRPr="00C84AC6" w:rsidRDefault="00163ABA">
      <w:pPr>
        <w:pStyle w:val="Odsekzoznamu"/>
        <w:jc w:val="center"/>
        <w:rPr>
          <w:color w:val="auto"/>
        </w:rPr>
      </w:pPr>
      <w:r w:rsidRPr="00C84AC6">
        <w:rPr>
          <w:color w:val="auto"/>
        </w:rPr>
        <w:t>„</w:t>
      </w:r>
      <w:r w:rsidRPr="00C84AC6">
        <w:rPr>
          <w:b/>
          <w:color w:val="auto"/>
        </w:rPr>
        <w:t>Zánik nároku na príspevok pri narodení dieťaťa, príplatok k príspevku pri narodení dieťaťa a príspevok na viac súčasne narodených detí</w:t>
      </w:r>
      <w:r w:rsidRPr="00C84AC6">
        <w:rPr>
          <w:color w:val="auto"/>
        </w:rPr>
        <w:t>“.</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10 ods. 1 sa za slová „narodení dieťaťa“ vkladajú slová „a príplatok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11 ods. 1 písm. a) prvom bode a § 12 ods. 1 sa za slovo „dieťaťa“ vkladá čiarka a slová „príplatku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11 ods. 1 písm. a) treťom bode a písm. b) sa za slovo „dieťaťa“ vkladá čiarka a slová „príplatok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11 sa za odsek 1 vkladá nový odsek 2, ktorý znie:</w:t>
      </w:r>
    </w:p>
    <w:p w:rsidR="00A21DD5" w:rsidRPr="00C84AC6" w:rsidRDefault="00163ABA">
      <w:pPr>
        <w:pStyle w:val="Odsekzoznamu"/>
        <w:ind w:left="360"/>
        <w:jc w:val="both"/>
        <w:rPr>
          <w:color w:val="auto"/>
        </w:rPr>
      </w:pPr>
      <w:r w:rsidRPr="00C84AC6">
        <w:rPr>
          <w:color w:val="auto"/>
        </w:rPr>
        <w:t xml:space="preserve">„(2) Zdravotné znevýhodnenie dieťaťa posudzuje úrad príslušný podľa miesta trvalého pobytu oprávnenej osoby na základe žiadosti oprávnenej osoby.“. </w:t>
      </w:r>
    </w:p>
    <w:p w:rsidR="00A21DD5" w:rsidRPr="00C84AC6" w:rsidRDefault="00A21DD5">
      <w:pPr>
        <w:pStyle w:val="Odsekzoznamu"/>
        <w:ind w:left="360"/>
        <w:jc w:val="both"/>
        <w:rPr>
          <w:color w:val="auto"/>
        </w:rPr>
      </w:pPr>
    </w:p>
    <w:p w:rsidR="00A21DD5" w:rsidRPr="00C84AC6" w:rsidRDefault="00163ABA">
      <w:pPr>
        <w:pStyle w:val="Odsekzoznamu"/>
        <w:ind w:left="360"/>
        <w:jc w:val="both"/>
        <w:rPr>
          <w:color w:val="auto"/>
        </w:rPr>
      </w:pPr>
      <w:r w:rsidRPr="00C84AC6">
        <w:rPr>
          <w:color w:val="auto"/>
        </w:rPr>
        <w:t>Doterajší odsek 2 sa označuje ako odsek 3.</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11 ods. 3 sa za slovo „dieťaťa“ vkladá čiarka a slová „príplatku k príspevku pri narodení dieťaťa“.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13 ods. 1 sa za slovo „nárok“ vkladajú slová „na príplatok k príspevku pri narodení dieťaťa a“ a za slovo „nároku“ sa vkladajú slová „na príplatok k príspevku pri narodení dieťaťa 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Nadpis § 14 znie:</w:t>
      </w:r>
    </w:p>
    <w:p w:rsidR="00A21DD5" w:rsidRPr="00C84AC6" w:rsidRDefault="00163ABA">
      <w:pPr>
        <w:pStyle w:val="Odsekzoznamu"/>
        <w:jc w:val="center"/>
        <w:rPr>
          <w:b/>
          <w:color w:val="auto"/>
        </w:rPr>
      </w:pPr>
      <w:r w:rsidRPr="00C84AC6">
        <w:rPr>
          <w:b/>
          <w:color w:val="auto"/>
        </w:rPr>
        <w:t>„Spolupráca pri poskytovaní príspevku pri narodení dieťa, príplatku k príspevku pri narodení dieťaťa a príspevku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V § 14 ods. 1 sa za slová „príspevku pri narodení dieťaťa“ vkladá čiarka a slová „príplatku k príspevku pri narodení dieťaťa“ a slová „dieťaťa a nároku na“ sa nahrádzajú slovami „dieťaťa, príplatok k príspevku pri narodení dieťaťa a“.</w:t>
      </w:r>
    </w:p>
    <w:p w:rsidR="00A21DD5" w:rsidRPr="00C84AC6" w:rsidRDefault="00A21DD5">
      <w:pPr>
        <w:pStyle w:val="Odsekzoznamu"/>
        <w:ind w:left="360"/>
        <w:jc w:val="both"/>
        <w:rPr>
          <w:color w:val="auto"/>
        </w:rPr>
      </w:pPr>
    </w:p>
    <w:p w:rsidR="00A21DD5" w:rsidRPr="00C84AC6" w:rsidRDefault="00163ABA">
      <w:pPr>
        <w:pStyle w:val="Odsekzoznamu"/>
        <w:numPr>
          <w:ilvl w:val="0"/>
          <w:numId w:val="3"/>
        </w:numPr>
        <w:contextualSpacing/>
        <w:jc w:val="both"/>
        <w:rPr>
          <w:color w:val="auto"/>
        </w:rPr>
      </w:pPr>
      <w:r w:rsidRPr="00C84AC6">
        <w:rPr>
          <w:color w:val="auto"/>
        </w:rPr>
        <w:t>§ 15 vrátane nadpisu znie:</w:t>
      </w:r>
    </w:p>
    <w:p w:rsidR="00A21DD5" w:rsidRPr="00C84AC6" w:rsidRDefault="00163ABA">
      <w:pPr>
        <w:pStyle w:val="Odsekzoznamu"/>
        <w:jc w:val="center"/>
        <w:rPr>
          <w:b/>
          <w:color w:val="auto"/>
        </w:rPr>
      </w:pPr>
      <w:r w:rsidRPr="00C84AC6">
        <w:rPr>
          <w:b/>
          <w:color w:val="auto"/>
        </w:rPr>
        <w:t>„§ 15</w:t>
      </w:r>
    </w:p>
    <w:p w:rsidR="00A21DD5" w:rsidRPr="00C84AC6" w:rsidRDefault="00163ABA">
      <w:pPr>
        <w:pStyle w:val="Odsekzoznamu"/>
        <w:jc w:val="center"/>
        <w:rPr>
          <w:b/>
          <w:color w:val="auto"/>
        </w:rPr>
      </w:pPr>
      <w:r w:rsidRPr="00C84AC6">
        <w:rPr>
          <w:b/>
          <w:color w:val="auto"/>
        </w:rPr>
        <w:t>Úprava súm príspevku pri narodení dieťaťa, príplatku k príspevku pri narodení dieťaťa a príspevku na viac súčasne narodených detí</w:t>
      </w:r>
    </w:p>
    <w:p w:rsidR="00A21DD5" w:rsidRPr="00C84AC6" w:rsidRDefault="00A21DD5">
      <w:pPr>
        <w:pStyle w:val="Odsekzoznamu"/>
        <w:ind w:left="360"/>
        <w:jc w:val="both"/>
        <w:rPr>
          <w:color w:val="auto"/>
        </w:rPr>
      </w:pPr>
    </w:p>
    <w:p w:rsidR="00A21DD5" w:rsidRPr="00C84AC6" w:rsidRDefault="00163ABA">
      <w:pPr>
        <w:pStyle w:val="Odsekzoznamu"/>
        <w:ind w:left="360"/>
        <w:jc w:val="both"/>
        <w:rPr>
          <w:color w:val="auto"/>
        </w:rPr>
      </w:pPr>
      <w:r w:rsidRPr="00C84AC6">
        <w:rPr>
          <w:color w:val="auto"/>
        </w:rPr>
        <w:t>Sumu príspevku pri narodení dieťaťa, príplatku k príspevku pri narodení dieťaťa a príspevku na viac súčasne narodených detí môže k 1. septembru kalendárneho roka zvýšiť vláda Slovenskej republiky nariadením.“.</w:t>
      </w:r>
    </w:p>
    <w:p w:rsidR="00A21DD5" w:rsidRPr="00C84AC6" w:rsidRDefault="00A21DD5">
      <w:pPr>
        <w:spacing w:before="120" w:line="276" w:lineRule="auto"/>
        <w:jc w:val="center"/>
        <w:rPr>
          <w:b/>
          <w:color w:val="auto"/>
        </w:rPr>
      </w:pPr>
    </w:p>
    <w:p w:rsidR="00A21DD5" w:rsidRPr="00C84AC6" w:rsidRDefault="00A21DD5">
      <w:pPr>
        <w:pStyle w:val="Odsekzoznamu"/>
        <w:rPr>
          <w:color w:val="auto"/>
        </w:rPr>
      </w:pPr>
    </w:p>
    <w:p w:rsidR="00A21DD5" w:rsidRPr="00C84AC6" w:rsidRDefault="00A21DD5">
      <w:pPr>
        <w:jc w:val="both"/>
        <w:rPr>
          <w:color w:val="auto"/>
        </w:rPr>
      </w:pPr>
    </w:p>
    <w:p w:rsidR="00A21DD5" w:rsidRPr="00C84AC6" w:rsidRDefault="00067762">
      <w:pPr>
        <w:spacing w:before="120" w:line="276" w:lineRule="auto"/>
        <w:jc w:val="center"/>
        <w:rPr>
          <w:b/>
          <w:color w:val="auto"/>
        </w:rPr>
      </w:pPr>
      <w:r w:rsidRPr="00C84AC6">
        <w:rPr>
          <w:b/>
          <w:color w:val="auto"/>
        </w:rPr>
        <w:t>Čl. III</w:t>
      </w:r>
    </w:p>
    <w:p w:rsidR="00A21DD5" w:rsidRPr="00C84AC6" w:rsidRDefault="00A21DD5">
      <w:pPr>
        <w:spacing w:before="120" w:line="276" w:lineRule="auto"/>
        <w:jc w:val="both"/>
        <w:rPr>
          <w:color w:val="auto"/>
        </w:rPr>
      </w:pPr>
    </w:p>
    <w:p w:rsidR="00A21DD5" w:rsidRPr="00C84AC6" w:rsidRDefault="00163ABA">
      <w:pPr>
        <w:spacing w:before="120" w:line="276" w:lineRule="auto"/>
        <w:ind w:firstLine="708"/>
        <w:jc w:val="both"/>
        <w:rPr>
          <w:bCs/>
          <w:color w:val="auto"/>
          <w:lang w:eastAsia="en-US"/>
        </w:rPr>
      </w:pPr>
      <w:r w:rsidRPr="00C84AC6">
        <w:rPr>
          <w:bCs/>
          <w:color w:val="auto"/>
          <w:lang w:eastAsia="en-US"/>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w:t>
      </w:r>
      <w:r w:rsidRPr="00C84AC6">
        <w:rPr>
          <w:bCs/>
          <w:color w:val="auto"/>
          <w:lang w:eastAsia="en-US"/>
        </w:rPr>
        <w:lastRenderedPageBreak/>
        <w:t>zákona č. 372/2020 Z. z., nálezu Ústavného súdu Slovenskej republiky č. 388/2020 Z. z., zákona č. 426/2020 Z. z., zákona č. 126/2021 Z. z., zákona č. 130/2021 Z. z., zákona č. 215/2021 Z. z.,</w:t>
      </w:r>
      <w:r w:rsidRPr="00C84AC6">
        <w:rPr>
          <w:rStyle w:val="Internetovodkaz"/>
          <w:color w:val="auto"/>
        </w:rPr>
        <w:t xml:space="preserve"> </w:t>
      </w:r>
      <w:r w:rsidRPr="00C84AC6">
        <w:rPr>
          <w:rStyle w:val="awspan"/>
          <w:color w:val="auto"/>
        </w:rPr>
        <w:t>zákona</w:t>
      </w:r>
      <w:r w:rsidRPr="00C84AC6">
        <w:rPr>
          <w:rStyle w:val="awspan"/>
          <w:color w:val="auto"/>
          <w:spacing w:val="6"/>
        </w:rPr>
        <w:t xml:space="preserve"> </w:t>
      </w:r>
      <w:r w:rsidRPr="00C84AC6">
        <w:rPr>
          <w:rStyle w:val="awspan"/>
          <w:color w:val="auto"/>
        </w:rPr>
        <w:t>č.</w:t>
      </w:r>
      <w:r w:rsidRPr="00C84AC6">
        <w:rPr>
          <w:rStyle w:val="awspan"/>
          <w:color w:val="auto"/>
          <w:spacing w:val="6"/>
        </w:rPr>
        <w:t xml:space="preserve"> </w:t>
      </w:r>
      <w:r w:rsidRPr="00C84AC6">
        <w:rPr>
          <w:rStyle w:val="awspan"/>
          <w:color w:val="auto"/>
        </w:rPr>
        <w:t>265/2021</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a</w:t>
      </w:r>
      <w:r w:rsidRPr="00C84AC6">
        <w:rPr>
          <w:rStyle w:val="awspan"/>
          <w:color w:val="auto"/>
          <w:spacing w:val="6"/>
        </w:rPr>
        <w:t xml:space="preserve"> </w:t>
      </w:r>
      <w:r w:rsidRPr="00C84AC6">
        <w:rPr>
          <w:rStyle w:val="awspan"/>
          <w:color w:val="auto"/>
        </w:rPr>
        <w:t>zákona</w:t>
      </w:r>
      <w:r w:rsidRPr="00C84AC6">
        <w:rPr>
          <w:rStyle w:val="awspan"/>
          <w:color w:val="auto"/>
          <w:spacing w:val="6"/>
        </w:rPr>
        <w:t xml:space="preserve"> </w:t>
      </w:r>
      <w:r w:rsidRPr="00C84AC6">
        <w:rPr>
          <w:rStyle w:val="awspan"/>
          <w:color w:val="auto"/>
        </w:rPr>
        <w:t>č.</w:t>
      </w:r>
      <w:r w:rsidRPr="00C84AC6">
        <w:rPr>
          <w:rStyle w:val="awspan"/>
          <w:color w:val="auto"/>
          <w:spacing w:val="6"/>
        </w:rPr>
        <w:t xml:space="preserve"> </w:t>
      </w:r>
      <w:r w:rsidRPr="00C84AC6">
        <w:rPr>
          <w:rStyle w:val="awspan"/>
          <w:color w:val="auto"/>
        </w:rPr>
        <w:t>283/2021</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zákona č.</w:t>
      </w:r>
      <w:r w:rsidRPr="00C84AC6">
        <w:rPr>
          <w:rStyle w:val="awspan"/>
          <w:color w:val="auto"/>
          <w:spacing w:val="52"/>
        </w:rPr>
        <w:t xml:space="preserve"> </w:t>
      </w:r>
      <w:r w:rsidRPr="00C84AC6">
        <w:rPr>
          <w:rStyle w:val="awspan"/>
          <w:color w:val="auto"/>
        </w:rPr>
        <w:t>355/2021,</w:t>
      </w:r>
      <w:r w:rsidRPr="00C84AC6">
        <w:rPr>
          <w:rStyle w:val="awspan"/>
          <w:color w:val="auto"/>
          <w:spacing w:val="52"/>
        </w:rPr>
        <w:t xml:space="preserve"> </w:t>
      </w:r>
      <w:r w:rsidRPr="00C84AC6">
        <w:rPr>
          <w:rStyle w:val="awspan"/>
          <w:color w:val="auto"/>
        </w:rPr>
        <w:t>zákona</w:t>
      </w:r>
      <w:r w:rsidRPr="00C84AC6">
        <w:rPr>
          <w:rStyle w:val="awspan"/>
          <w:color w:val="auto"/>
          <w:spacing w:val="52"/>
        </w:rPr>
        <w:t xml:space="preserve"> </w:t>
      </w:r>
      <w:r w:rsidRPr="00C84AC6">
        <w:rPr>
          <w:rStyle w:val="awspan"/>
          <w:color w:val="auto"/>
        </w:rPr>
        <w:t>č.</w:t>
      </w:r>
      <w:r w:rsidRPr="00C84AC6">
        <w:rPr>
          <w:rStyle w:val="awspan"/>
          <w:color w:val="auto"/>
          <w:spacing w:val="52"/>
        </w:rPr>
        <w:t xml:space="preserve"> </w:t>
      </w:r>
      <w:r w:rsidRPr="00C84AC6">
        <w:rPr>
          <w:rStyle w:val="awspan"/>
          <w:color w:val="auto"/>
        </w:rPr>
        <w:t>397/2021,</w:t>
      </w:r>
      <w:r w:rsidRPr="00C84AC6">
        <w:rPr>
          <w:rStyle w:val="awspan"/>
          <w:color w:val="auto"/>
          <w:spacing w:val="52"/>
        </w:rPr>
        <w:t xml:space="preserve"> </w:t>
      </w:r>
      <w:r w:rsidRPr="00C84AC6">
        <w:rPr>
          <w:rStyle w:val="awspan"/>
          <w:color w:val="auto"/>
        </w:rPr>
        <w:t>zákona</w:t>
      </w:r>
      <w:r w:rsidRPr="00C84AC6">
        <w:rPr>
          <w:rStyle w:val="awspan"/>
          <w:color w:val="auto"/>
          <w:spacing w:val="52"/>
        </w:rPr>
        <w:t xml:space="preserve"> </w:t>
      </w:r>
      <w:r w:rsidRPr="00C84AC6">
        <w:rPr>
          <w:rStyle w:val="awspan"/>
          <w:color w:val="auto"/>
        </w:rPr>
        <w:t>č.</w:t>
      </w:r>
      <w:r w:rsidRPr="00C84AC6">
        <w:rPr>
          <w:rStyle w:val="awspan"/>
          <w:color w:val="auto"/>
          <w:spacing w:val="52"/>
        </w:rPr>
        <w:t xml:space="preserve"> </w:t>
      </w:r>
      <w:r w:rsidRPr="00C84AC6">
        <w:rPr>
          <w:rStyle w:val="awspan"/>
          <w:color w:val="auto"/>
        </w:rPr>
        <w:t>412/2021,</w:t>
      </w:r>
      <w:r w:rsidRPr="00C84AC6">
        <w:rPr>
          <w:rStyle w:val="awspan"/>
          <w:color w:val="auto"/>
          <w:spacing w:val="52"/>
        </w:rPr>
        <w:t xml:space="preserve"> </w:t>
      </w:r>
      <w:r w:rsidRPr="00C84AC6">
        <w:rPr>
          <w:rStyle w:val="awspan"/>
          <w:color w:val="auto"/>
        </w:rPr>
        <w:t>zákona</w:t>
      </w:r>
      <w:r w:rsidRPr="00C84AC6">
        <w:rPr>
          <w:rStyle w:val="awspan"/>
          <w:color w:val="auto"/>
          <w:spacing w:val="52"/>
        </w:rPr>
        <w:t xml:space="preserve"> </w:t>
      </w:r>
      <w:r w:rsidRPr="00C84AC6">
        <w:rPr>
          <w:rStyle w:val="awspan"/>
          <w:color w:val="auto"/>
        </w:rPr>
        <w:t>č.</w:t>
      </w:r>
      <w:r w:rsidRPr="00C84AC6">
        <w:rPr>
          <w:rStyle w:val="awspan"/>
          <w:color w:val="auto"/>
          <w:spacing w:val="52"/>
        </w:rPr>
        <w:t xml:space="preserve"> </w:t>
      </w:r>
      <w:r w:rsidRPr="00C84AC6">
        <w:rPr>
          <w:rStyle w:val="awspan"/>
          <w:color w:val="auto"/>
        </w:rPr>
        <w:t>431/2021,</w:t>
      </w:r>
      <w:r w:rsidRPr="00C84AC6">
        <w:rPr>
          <w:rStyle w:val="awspan"/>
          <w:color w:val="auto"/>
          <w:spacing w:val="52"/>
        </w:rPr>
        <w:t xml:space="preserve"> </w:t>
      </w:r>
      <w:r w:rsidRPr="00C84AC6">
        <w:rPr>
          <w:rStyle w:val="awspan"/>
          <w:color w:val="auto"/>
        </w:rPr>
        <w:t>zákona</w:t>
      </w:r>
      <w:r w:rsidRPr="00C84AC6">
        <w:rPr>
          <w:rStyle w:val="awspan"/>
          <w:color w:val="auto"/>
          <w:spacing w:val="52"/>
        </w:rPr>
        <w:t xml:space="preserve"> </w:t>
      </w:r>
      <w:r w:rsidRPr="00C84AC6">
        <w:rPr>
          <w:rStyle w:val="awspan"/>
          <w:color w:val="auto"/>
        </w:rPr>
        <w:t>č.</w:t>
      </w:r>
      <w:r w:rsidRPr="00C84AC6">
        <w:rPr>
          <w:rStyle w:val="awspan"/>
          <w:color w:val="auto"/>
          <w:spacing w:val="52"/>
        </w:rPr>
        <w:t xml:space="preserve"> </w:t>
      </w:r>
      <w:r w:rsidRPr="00C84AC6">
        <w:rPr>
          <w:rStyle w:val="awspan"/>
          <w:color w:val="auto"/>
        </w:rPr>
        <w:t>454/2021, zákona č. 92/2022 Z. z., zákona č. 125/2022 Z. z., zákona č. 125/2022 Z. z. sa mení a dopĺňa takto:</w:t>
      </w:r>
      <w:r w:rsidRPr="00C84AC6">
        <w:rPr>
          <w:bCs/>
          <w:color w:val="auto"/>
          <w:lang w:eastAsia="en-US"/>
        </w:rPr>
        <w:t xml:space="preserve"> sa dopĺňa takto:</w:t>
      </w:r>
    </w:p>
    <w:p w:rsidR="00A21DD5" w:rsidRPr="00C84AC6" w:rsidRDefault="00163ABA">
      <w:pPr>
        <w:pStyle w:val="Odsekzoznamu"/>
        <w:numPr>
          <w:ilvl w:val="0"/>
          <w:numId w:val="8"/>
        </w:numPr>
        <w:spacing w:before="120" w:line="276" w:lineRule="auto"/>
        <w:ind w:left="851" w:hanging="425"/>
        <w:rPr>
          <w:bCs/>
          <w:color w:val="auto"/>
          <w:lang w:eastAsia="en-US"/>
        </w:rPr>
      </w:pPr>
      <w:r w:rsidRPr="00C84AC6">
        <w:rPr>
          <w:bCs/>
          <w:color w:val="auto"/>
          <w:lang w:eastAsia="en-US"/>
        </w:rPr>
        <w:t>§ 34 sa dopĺňa odsekmi 7 a 8, ktoré znejú:</w:t>
      </w:r>
    </w:p>
    <w:p w:rsidR="00A21DD5" w:rsidRPr="00C84AC6" w:rsidRDefault="00163ABA">
      <w:pPr>
        <w:pStyle w:val="Odsekzoznamu"/>
        <w:spacing w:before="120" w:line="276" w:lineRule="auto"/>
        <w:ind w:left="1418" w:hanging="567"/>
        <w:jc w:val="both"/>
        <w:rPr>
          <w:bCs/>
          <w:color w:val="auto"/>
          <w:lang w:eastAsia="en-US"/>
        </w:rPr>
      </w:pPr>
      <w:r w:rsidRPr="00C84AC6">
        <w:rPr>
          <w:bCs/>
          <w:color w:val="auto"/>
          <w:lang w:eastAsia="en-US"/>
        </w:rPr>
        <w:t xml:space="preserve">„(7) </w:t>
      </w:r>
      <w:r w:rsidRPr="00C84AC6">
        <w:rPr>
          <w:bCs/>
          <w:color w:val="auto"/>
          <w:lang w:eastAsia="en-US"/>
        </w:rPr>
        <w:tab/>
        <w:t>Poistenkyni, ktorá písomne požiadala o utajenie svojej osoby v súvislosti s pôrodom,</w:t>
      </w:r>
      <w:r w:rsidRPr="00C84AC6">
        <w:rPr>
          <w:bCs/>
          <w:color w:val="auto"/>
          <w:vertAlign w:val="superscript"/>
          <w:lang w:eastAsia="en-US"/>
        </w:rPr>
        <w:t>50aa)</w:t>
      </w:r>
      <w:r w:rsidRPr="00C84AC6">
        <w:rPr>
          <w:bCs/>
          <w:color w:val="auto"/>
          <w:lang w:eastAsia="en-US"/>
        </w:rPr>
        <w:t xml:space="preserve"> vzniká nárok na nemocenské od 21. týždňa tehotenstva. Nárok na nemocenské zaniká dňom nasledujúcim po dni odvolania písomnej žiadosti podľa prvej vety, najneskôr uplynutím druhého týždňa po dni pôrodu. Poistenkyňa má v takomto prípade právo na osobitnú ochranu svojich osobných údajov. </w:t>
      </w:r>
    </w:p>
    <w:p w:rsidR="00A21DD5" w:rsidRPr="00C84AC6" w:rsidRDefault="00163ABA">
      <w:pPr>
        <w:pStyle w:val="Odsekzoznamu"/>
        <w:spacing w:before="120" w:line="276" w:lineRule="auto"/>
        <w:ind w:left="1418" w:hanging="567"/>
        <w:jc w:val="both"/>
        <w:rPr>
          <w:bCs/>
          <w:color w:val="auto"/>
          <w:lang w:eastAsia="en-US"/>
        </w:rPr>
      </w:pPr>
      <w:r w:rsidRPr="00C84AC6">
        <w:rPr>
          <w:bCs/>
          <w:color w:val="auto"/>
          <w:lang w:eastAsia="en-US"/>
        </w:rPr>
        <w:t xml:space="preserve">(8) </w:t>
      </w:r>
      <w:r w:rsidRPr="00C84AC6">
        <w:rPr>
          <w:bCs/>
          <w:color w:val="auto"/>
          <w:lang w:eastAsia="en-US"/>
        </w:rPr>
        <w:tab/>
        <w:t>Ak si poistenkyňa uplatní nárok na nemocenské podľa odseku 7, je povinná oznámiť Sociálnej poisťovni názov zdravotníckeho zariadenia, v ktorom predpokladá pôrod. Sociálna poisťovňa oznámi zdravotníckemu zariadeniu a orgánu sociálnoprávnej ochrany detí a sociálnej kurately deň predpokladaného pôrodu spolu so žiadosťou poistenkyne o utajenie svojej osoby v súvislosti s pôrodom,</w:t>
      </w:r>
      <w:r w:rsidRPr="00C84AC6">
        <w:rPr>
          <w:bCs/>
          <w:color w:val="auto"/>
          <w:vertAlign w:val="superscript"/>
          <w:lang w:eastAsia="en-US"/>
        </w:rPr>
        <w:t>50aa)</w:t>
      </w:r>
      <w:r w:rsidRPr="00C84AC6">
        <w:rPr>
          <w:bCs/>
          <w:color w:val="auto"/>
          <w:lang w:eastAsia="en-US"/>
        </w:rPr>
        <w:t xml:space="preserve"> pričom dodržiava právo na osobitnú ochranu osobných údajov poistenkyne.“.</w:t>
      </w:r>
    </w:p>
    <w:p w:rsidR="00A21DD5" w:rsidRPr="00C84AC6" w:rsidRDefault="00163ABA">
      <w:pPr>
        <w:pStyle w:val="Odsekzoznamu"/>
        <w:spacing w:before="120" w:line="276" w:lineRule="auto"/>
        <w:ind w:left="851"/>
        <w:jc w:val="both"/>
        <w:rPr>
          <w:bCs/>
          <w:color w:val="auto"/>
          <w:lang w:eastAsia="en-US"/>
        </w:rPr>
      </w:pPr>
      <w:r w:rsidRPr="00C84AC6">
        <w:rPr>
          <w:bCs/>
          <w:color w:val="auto"/>
          <w:lang w:eastAsia="en-US"/>
        </w:rPr>
        <w:t>Poznámka pod čiarou k odkazu 50aa znie:</w:t>
      </w:r>
    </w:p>
    <w:p w:rsidR="00A21DD5" w:rsidRPr="00C84AC6" w:rsidRDefault="00163ABA">
      <w:pPr>
        <w:pStyle w:val="Odsekzoznamu"/>
        <w:spacing w:before="120" w:line="276" w:lineRule="auto"/>
        <w:ind w:left="851"/>
        <w:jc w:val="both"/>
        <w:rPr>
          <w:bCs/>
          <w:color w:val="auto"/>
          <w:lang w:eastAsia="en-US"/>
        </w:rPr>
      </w:pPr>
      <w:r w:rsidRPr="00C84AC6">
        <w:rPr>
          <w:bCs/>
          <w:color w:val="auto"/>
          <w:lang w:eastAsia="en-US"/>
        </w:rPr>
        <w:t>„</w:t>
      </w:r>
      <w:r w:rsidRPr="00C84AC6">
        <w:rPr>
          <w:bCs/>
          <w:color w:val="auto"/>
          <w:vertAlign w:val="superscript"/>
          <w:lang w:eastAsia="en-US"/>
        </w:rPr>
        <w:t>50aa)</w:t>
      </w:r>
      <w:r w:rsidRPr="00C84AC6">
        <w:rPr>
          <w:bCs/>
          <w:color w:val="auto"/>
          <w:lang w:eastAsia="en-US"/>
        </w:rPr>
        <w:t xml:space="preserve"> § 11 ods. 11 zákona č. 576/2004 Z. z. o zdravotnej starostlivosti, službách súvisiacich s poskytovaním zdravotnej starostlivosti a o zmene a doplnení niektorých zákonov v znení neskorších predpisov.“.</w:t>
      </w:r>
    </w:p>
    <w:p w:rsidR="00A21DD5" w:rsidRPr="00C84AC6" w:rsidRDefault="00163ABA">
      <w:pPr>
        <w:pStyle w:val="Odsekzoznamu"/>
        <w:numPr>
          <w:ilvl w:val="0"/>
          <w:numId w:val="8"/>
        </w:numPr>
        <w:spacing w:before="120" w:line="276" w:lineRule="auto"/>
        <w:ind w:left="851" w:hanging="425"/>
        <w:jc w:val="both"/>
        <w:rPr>
          <w:bCs/>
          <w:color w:val="auto"/>
          <w:lang w:eastAsia="en-US"/>
        </w:rPr>
      </w:pPr>
      <w:r w:rsidRPr="00C84AC6">
        <w:rPr>
          <w:bCs/>
          <w:color w:val="auto"/>
          <w:lang w:eastAsia="en-US"/>
        </w:rPr>
        <w:t>V § 48 ods. 1 sa na konci pripája veta: „Nárok na materské nemá poistenkyňa, ktorá písomne požiadala o utajenie svojej osoby v súvislosti s pôrodom;</w:t>
      </w:r>
      <w:r w:rsidRPr="00C84AC6">
        <w:rPr>
          <w:bCs/>
          <w:color w:val="auto"/>
          <w:vertAlign w:val="superscript"/>
          <w:lang w:eastAsia="en-US"/>
        </w:rPr>
        <w:t>50aa)</w:t>
      </w:r>
      <w:r w:rsidRPr="00C84AC6">
        <w:rPr>
          <w:bCs/>
          <w:color w:val="auto"/>
          <w:lang w:eastAsia="en-US"/>
        </w:rPr>
        <w:t xml:space="preserve"> to neplatí, ak poistenkyňa svoju žiadosť písomne odvolá.“.</w:t>
      </w:r>
    </w:p>
    <w:p w:rsidR="00A21DD5" w:rsidRPr="00C84AC6" w:rsidRDefault="00163ABA">
      <w:pPr>
        <w:pStyle w:val="Odsekzoznamu"/>
        <w:numPr>
          <w:ilvl w:val="0"/>
          <w:numId w:val="8"/>
        </w:numPr>
        <w:spacing w:before="120" w:line="276" w:lineRule="auto"/>
        <w:ind w:left="851" w:hanging="425"/>
        <w:jc w:val="both"/>
        <w:rPr>
          <w:bCs/>
          <w:color w:val="auto"/>
          <w:lang w:eastAsia="en-US"/>
        </w:rPr>
      </w:pPr>
      <w:r w:rsidRPr="00C84AC6">
        <w:rPr>
          <w:bCs/>
          <w:color w:val="auto"/>
          <w:lang w:eastAsia="en-US"/>
        </w:rPr>
        <w:t>V § 48 ods. 2 sa za prvú vetu vkladá druhá veta, ktorá znie: „Poistenkyni, ktorá písomne požiadala o utajenie svojej osoby v súvislosti s pôrodom</w:t>
      </w:r>
      <w:r w:rsidRPr="00C84AC6">
        <w:rPr>
          <w:bCs/>
          <w:color w:val="auto"/>
          <w:vertAlign w:val="superscript"/>
          <w:lang w:eastAsia="en-US"/>
        </w:rPr>
        <w:t>50aa)</w:t>
      </w:r>
      <w:r w:rsidRPr="00C84AC6">
        <w:rPr>
          <w:bCs/>
          <w:color w:val="auto"/>
          <w:lang w:eastAsia="en-US"/>
        </w:rPr>
        <w:t xml:space="preserve"> a svoju žiadosť písomne odvolala pred pôrodom, vzniká nárok na materské dňom pôrodu. Poistenkyni, ktorá písomne požiadala o utajenie svojej osoby v súvislosti s pôrodom</w:t>
      </w:r>
      <w:r w:rsidRPr="00C84AC6">
        <w:rPr>
          <w:bCs/>
          <w:color w:val="auto"/>
          <w:vertAlign w:val="superscript"/>
          <w:lang w:eastAsia="en-US"/>
        </w:rPr>
        <w:t xml:space="preserve">50aa) </w:t>
      </w:r>
      <w:r w:rsidRPr="00C84AC6">
        <w:rPr>
          <w:bCs/>
          <w:color w:val="auto"/>
          <w:lang w:eastAsia="en-US"/>
        </w:rPr>
        <w:t>a svoju žiadosť písomne odvolala až po pôrode, vzniká nárok na materské dňom nasledujúcim po dni odvolania písomnej žiadosti o takéto utajenie.“.</w:t>
      </w:r>
    </w:p>
    <w:p w:rsidR="00A21DD5" w:rsidRPr="00C84AC6" w:rsidRDefault="00A21DD5">
      <w:pPr>
        <w:spacing w:before="120" w:line="276" w:lineRule="auto"/>
        <w:jc w:val="both"/>
        <w:rPr>
          <w:color w:val="auto"/>
        </w:rPr>
      </w:pPr>
    </w:p>
    <w:p w:rsidR="00A21DD5" w:rsidRPr="00C84AC6" w:rsidRDefault="00163ABA">
      <w:pPr>
        <w:spacing w:before="120" w:line="276" w:lineRule="auto"/>
        <w:jc w:val="center"/>
        <w:rPr>
          <w:b/>
          <w:color w:val="auto"/>
        </w:rPr>
      </w:pPr>
      <w:r w:rsidRPr="00C84AC6">
        <w:rPr>
          <w:b/>
          <w:color w:val="auto"/>
        </w:rPr>
        <w:t xml:space="preserve">Čl. </w:t>
      </w:r>
      <w:r w:rsidR="00067762" w:rsidRPr="00C84AC6">
        <w:rPr>
          <w:b/>
          <w:color w:val="auto"/>
        </w:rPr>
        <w:t>I</w:t>
      </w:r>
      <w:r w:rsidRPr="00C84AC6">
        <w:rPr>
          <w:b/>
          <w:color w:val="auto"/>
        </w:rPr>
        <w:t>V</w:t>
      </w:r>
    </w:p>
    <w:p w:rsidR="00A21DD5" w:rsidRPr="00C84AC6" w:rsidRDefault="00A21DD5">
      <w:pPr>
        <w:spacing w:before="120" w:line="276" w:lineRule="auto"/>
        <w:jc w:val="center"/>
        <w:rPr>
          <w:b/>
          <w:color w:val="auto"/>
        </w:rPr>
      </w:pPr>
    </w:p>
    <w:p w:rsidR="00A21DD5" w:rsidRPr="00C84AC6" w:rsidRDefault="00163ABA">
      <w:pPr>
        <w:spacing w:before="120" w:line="276" w:lineRule="auto"/>
        <w:ind w:firstLine="426"/>
        <w:jc w:val="both"/>
        <w:rPr>
          <w:color w:val="auto"/>
        </w:rPr>
      </w:pPr>
      <w:r w:rsidRPr="00C84AC6">
        <w:rPr>
          <w:color w:val="auto"/>
        </w:rPr>
        <w:tab/>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w:t>
      </w:r>
      <w:r w:rsidRPr="00C84AC6">
        <w:rPr>
          <w:color w:val="auto"/>
        </w:rPr>
        <w:lastRenderedPageBreak/>
        <w:t xml:space="preserve">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69/2020 Z. z., zákona č. 125/2020 Z. z., zákona č. 165/2020 Z. z., zákona č. 319/2020 Z. z., zákona č. 392/2020 Z. z., zákona č. 9/2021 Z. z., zákona č. 82/2021 Z. z., zákona č. 133/2021 Z. z., zákona č. 213/2021 Z. z., zákona č. 252/2021 Z. z., </w:t>
      </w:r>
      <w:r w:rsidRPr="00C84AC6">
        <w:rPr>
          <w:rStyle w:val="awspan"/>
          <w:color w:val="auto"/>
        </w:rPr>
        <w:t>zákona</w:t>
      </w:r>
      <w:r w:rsidRPr="00C84AC6">
        <w:rPr>
          <w:rStyle w:val="awspan"/>
          <w:color w:val="auto"/>
          <w:spacing w:val="-4"/>
        </w:rPr>
        <w:t xml:space="preserve"> </w:t>
      </w:r>
      <w:r w:rsidRPr="00C84AC6">
        <w:rPr>
          <w:rStyle w:val="awspan"/>
          <w:color w:val="auto"/>
        </w:rPr>
        <w:t>č.</w:t>
      </w:r>
      <w:r w:rsidRPr="00C84AC6">
        <w:rPr>
          <w:rStyle w:val="awspan"/>
          <w:color w:val="auto"/>
          <w:spacing w:val="-4"/>
        </w:rPr>
        <w:t xml:space="preserve"> </w:t>
      </w:r>
      <w:r w:rsidRPr="00C84AC6">
        <w:rPr>
          <w:rStyle w:val="awspan"/>
          <w:color w:val="auto"/>
        </w:rPr>
        <w:t>358/2021</w:t>
      </w:r>
      <w:r w:rsidRPr="00C84AC6">
        <w:rPr>
          <w:rStyle w:val="awspan"/>
          <w:color w:val="auto"/>
          <w:spacing w:val="-4"/>
        </w:rPr>
        <w:t xml:space="preserve"> </w:t>
      </w:r>
      <w:r w:rsidRPr="00C84AC6">
        <w:rPr>
          <w:rStyle w:val="awspan"/>
          <w:color w:val="auto"/>
        </w:rPr>
        <w:t>Z.</w:t>
      </w:r>
      <w:r w:rsidRPr="00C84AC6">
        <w:rPr>
          <w:rStyle w:val="awspan"/>
          <w:color w:val="auto"/>
          <w:spacing w:val="-4"/>
        </w:rPr>
        <w:t xml:space="preserve"> </w:t>
      </w:r>
      <w:r w:rsidRPr="00C84AC6">
        <w:rPr>
          <w:rStyle w:val="awspan"/>
          <w:color w:val="auto"/>
        </w:rPr>
        <w:t>z.,</w:t>
      </w:r>
      <w:r w:rsidRPr="00C84AC6">
        <w:rPr>
          <w:rStyle w:val="awspan"/>
          <w:color w:val="auto"/>
          <w:spacing w:val="-4"/>
        </w:rPr>
        <w:t xml:space="preserve"> </w:t>
      </w:r>
      <w:r w:rsidRPr="00C84AC6">
        <w:rPr>
          <w:rStyle w:val="awspan"/>
          <w:color w:val="auto"/>
        </w:rPr>
        <w:t>zákona</w:t>
      </w:r>
      <w:r w:rsidRPr="00C84AC6">
        <w:rPr>
          <w:rStyle w:val="awspan"/>
          <w:color w:val="auto"/>
          <w:spacing w:val="-4"/>
        </w:rPr>
        <w:t xml:space="preserve"> </w:t>
      </w:r>
      <w:r w:rsidRPr="00C84AC6">
        <w:rPr>
          <w:rStyle w:val="awspan"/>
          <w:color w:val="auto"/>
        </w:rPr>
        <w:t>č.</w:t>
      </w:r>
      <w:r w:rsidRPr="00C84AC6">
        <w:rPr>
          <w:rStyle w:val="awspan"/>
          <w:color w:val="auto"/>
          <w:spacing w:val="-4"/>
        </w:rPr>
        <w:t xml:space="preserve"> </w:t>
      </w:r>
      <w:r w:rsidRPr="00C84AC6">
        <w:rPr>
          <w:rStyle w:val="awspan"/>
          <w:color w:val="auto"/>
        </w:rPr>
        <w:t>532/2021</w:t>
      </w:r>
      <w:r w:rsidRPr="00C84AC6">
        <w:rPr>
          <w:rStyle w:val="awspan"/>
          <w:color w:val="auto"/>
          <w:spacing w:val="-4"/>
        </w:rPr>
        <w:t xml:space="preserve"> </w:t>
      </w:r>
      <w:r w:rsidRPr="00C84AC6">
        <w:rPr>
          <w:rStyle w:val="awspan"/>
          <w:color w:val="auto"/>
        </w:rPr>
        <w:t>Z.</w:t>
      </w:r>
      <w:r w:rsidRPr="00C84AC6">
        <w:rPr>
          <w:rStyle w:val="awspan"/>
          <w:color w:val="auto"/>
          <w:spacing w:val="-4"/>
        </w:rPr>
        <w:t xml:space="preserve"> </w:t>
      </w:r>
      <w:r w:rsidRPr="00C84AC6">
        <w:rPr>
          <w:rStyle w:val="awspan"/>
          <w:color w:val="auto"/>
        </w:rPr>
        <w:t>z.,</w:t>
      </w:r>
      <w:r w:rsidRPr="00C84AC6">
        <w:rPr>
          <w:rStyle w:val="awspan"/>
          <w:color w:val="auto"/>
          <w:spacing w:val="-4"/>
        </w:rPr>
        <w:t xml:space="preserve"> </w:t>
      </w:r>
      <w:r w:rsidRPr="00C84AC6">
        <w:rPr>
          <w:rStyle w:val="awspan"/>
          <w:color w:val="auto"/>
        </w:rPr>
        <w:t>zákona</w:t>
      </w:r>
      <w:r w:rsidRPr="00C84AC6">
        <w:rPr>
          <w:rStyle w:val="awspan"/>
          <w:color w:val="auto"/>
          <w:spacing w:val="-4"/>
        </w:rPr>
        <w:t xml:space="preserve"> </w:t>
      </w:r>
      <w:r w:rsidRPr="00C84AC6">
        <w:rPr>
          <w:rStyle w:val="awspan"/>
          <w:color w:val="auto"/>
        </w:rPr>
        <w:t>č.</w:t>
      </w:r>
      <w:r w:rsidRPr="00C84AC6">
        <w:rPr>
          <w:rStyle w:val="awspan"/>
          <w:color w:val="auto"/>
          <w:spacing w:val="-4"/>
        </w:rPr>
        <w:t xml:space="preserve"> </w:t>
      </w:r>
      <w:r w:rsidRPr="00C84AC6">
        <w:rPr>
          <w:rStyle w:val="awspan"/>
          <w:color w:val="auto"/>
        </w:rPr>
        <w:t>540/2021</w:t>
      </w:r>
      <w:r w:rsidRPr="00C84AC6">
        <w:rPr>
          <w:rStyle w:val="awspan"/>
          <w:color w:val="auto"/>
          <w:spacing w:val="-4"/>
        </w:rPr>
        <w:t xml:space="preserve"> </w:t>
      </w:r>
      <w:r w:rsidRPr="00C84AC6">
        <w:rPr>
          <w:rStyle w:val="awspan"/>
          <w:color w:val="auto"/>
        </w:rPr>
        <w:t>Z.</w:t>
      </w:r>
      <w:r w:rsidRPr="00C84AC6">
        <w:rPr>
          <w:rStyle w:val="awspan"/>
          <w:color w:val="auto"/>
          <w:spacing w:val="-4"/>
        </w:rPr>
        <w:t xml:space="preserve"> </w:t>
      </w:r>
      <w:r w:rsidRPr="00C84AC6">
        <w:rPr>
          <w:rStyle w:val="awspan"/>
          <w:color w:val="auto"/>
        </w:rPr>
        <w:t>z., zákona</w:t>
      </w:r>
      <w:r w:rsidRPr="00C84AC6">
        <w:rPr>
          <w:rStyle w:val="awspan"/>
          <w:color w:val="auto"/>
          <w:spacing w:val="6"/>
        </w:rPr>
        <w:t xml:space="preserve"> </w:t>
      </w:r>
      <w:r w:rsidRPr="00C84AC6">
        <w:rPr>
          <w:rStyle w:val="awspan"/>
          <w:color w:val="auto"/>
        </w:rPr>
        <w:t>č.</w:t>
      </w:r>
      <w:r w:rsidRPr="00C84AC6">
        <w:rPr>
          <w:rStyle w:val="awspan"/>
          <w:color w:val="auto"/>
          <w:spacing w:val="6"/>
        </w:rPr>
        <w:t xml:space="preserve"> </w:t>
      </w:r>
      <w:r w:rsidRPr="00C84AC6">
        <w:rPr>
          <w:rStyle w:val="awspan"/>
          <w:color w:val="auto"/>
        </w:rPr>
        <w:t>2/2022</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zákona</w:t>
      </w:r>
      <w:r w:rsidRPr="00C84AC6">
        <w:rPr>
          <w:rStyle w:val="awspan"/>
          <w:color w:val="auto"/>
          <w:spacing w:val="6"/>
        </w:rPr>
        <w:t xml:space="preserve"> </w:t>
      </w:r>
      <w:r w:rsidRPr="00C84AC6">
        <w:rPr>
          <w:rStyle w:val="awspan"/>
          <w:color w:val="auto"/>
        </w:rPr>
        <w:t>č.</w:t>
      </w:r>
      <w:r w:rsidRPr="00C84AC6">
        <w:rPr>
          <w:rStyle w:val="awspan"/>
          <w:color w:val="auto"/>
          <w:spacing w:val="6"/>
        </w:rPr>
        <w:t xml:space="preserve"> </w:t>
      </w:r>
      <w:r w:rsidRPr="00C84AC6">
        <w:rPr>
          <w:rStyle w:val="awspan"/>
          <w:color w:val="auto"/>
        </w:rPr>
        <w:t>67/2022</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zákona</w:t>
      </w:r>
      <w:r w:rsidRPr="00C84AC6">
        <w:rPr>
          <w:rStyle w:val="awspan"/>
          <w:color w:val="auto"/>
          <w:spacing w:val="6"/>
        </w:rPr>
        <w:t xml:space="preserve"> </w:t>
      </w:r>
      <w:r w:rsidRPr="00C84AC6">
        <w:rPr>
          <w:rStyle w:val="awspan"/>
          <w:color w:val="auto"/>
        </w:rPr>
        <w:t>č.</w:t>
      </w:r>
      <w:r w:rsidRPr="00C84AC6">
        <w:rPr>
          <w:rStyle w:val="awspan"/>
          <w:color w:val="auto"/>
          <w:spacing w:val="6"/>
        </w:rPr>
        <w:t xml:space="preserve"> </w:t>
      </w:r>
      <w:r w:rsidRPr="00C84AC6">
        <w:rPr>
          <w:rStyle w:val="awspan"/>
          <w:color w:val="auto"/>
        </w:rPr>
        <w:t>102/2022</w:t>
      </w:r>
      <w:r w:rsidRPr="00C84AC6">
        <w:rPr>
          <w:rStyle w:val="awspan"/>
          <w:color w:val="auto"/>
          <w:spacing w:val="6"/>
        </w:rPr>
        <w:t xml:space="preserve"> </w:t>
      </w:r>
      <w:r w:rsidRPr="00C84AC6">
        <w:rPr>
          <w:rStyle w:val="awspan"/>
          <w:color w:val="auto"/>
        </w:rPr>
        <w:t>Z.</w:t>
      </w:r>
      <w:r w:rsidRPr="00C84AC6">
        <w:rPr>
          <w:rStyle w:val="awspan"/>
          <w:color w:val="auto"/>
          <w:spacing w:val="6"/>
        </w:rPr>
        <w:t xml:space="preserve"> </w:t>
      </w:r>
      <w:r w:rsidRPr="00C84AC6">
        <w:rPr>
          <w:rStyle w:val="awspan"/>
          <w:color w:val="auto"/>
        </w:rPr>
        <w:t>z., zákona</w:t>
      </w:r>
      <w:r w:rsidRPr="00C84AC6">
        <w:rPr>
          <w:rStyle w:val="awspan"/>
          <w:color w:val="auto"/>
          <w:spacing w:val="6"/>
        </w:rPr>
        <w:t xml:space="preserve"> </w:t>
      </w:r>
      <w:r w:rsidRPr="00C84AC6">
        <w:rPr>
          <w:rStyle w:val="awspan"/>
          <w:color w:val="auto"/>
        </w:rPr>
        <w:t>č.</w:t>
      </w:r>
      <w:r w:rsidRPr="00C84AC6">
        <w:rPr>
          <w:rStyle w:val="awspan"/>
          <w:color w:val="auto"/>
          <w:spacing w:val="6"/>
        </w:rPr>
        <w:t xml:space="preserve"> </w:t>
      </w:r>
      <w:r w:rsidRPr="00C84AC6">
        <w:rPr>
          <w:rStyle w:val="awspan"/>
          <w:color w:val="auto"/>
        </w:rPr>
        <w:t>125/2022 Z. z. a zákona č. 267/2022 Z. z. sa mení a dopĺňa takto:</w:t>
      </w:r>
      <w:r w:rsidRPr="00C84AC6">
        <w:rPr>
          <w:color w:val="auto"/>
        </w:rPr>
        <w:t xml:space="preserve"> sa mení a dopĺňa takto:</w:t>
      </w:r>
    </w:p>
    <w:p w:rsidR="00A21DD5" w:rsidRPr="00C84AC6" w:rsidRDefault="00A21DD5">
      <w:pPr>
        <w:tabs>
          <w:tab w:val="left" w:pos="851"/>
        </w:tabs>
        <w:spacing w:before="120" w:line="276" w:lineRule="auto"/>
        <w:ind w:left="851"/>
        <w:jc w:val="both"/>
        <w:rPr>
          <w:color w:val="auto"/>
        </w:rPr>
      </w:pPr>
    </w:p>
    <w:p w:rsidR="00A21DD5" w:rsidRPr="00C84AC6" w:rsidRDefault="00163ABA">
      <w:pPr>
        <w:numPr>
          <w:ilvl w:val="0"/>
          <w:numId w:val="9"/>
        </w:numPr>
        <w:tabs>
          <w:tab w:val="left" w:pos="851"/>
        </w:tabs>
        <w:spacing w:before="120" w:line="276" w:lineRule="auto"/>
        <w:jc w:val="both"/>
        <w:rPr>
          <w:color w:val="auto"/>
        </w:rPr>
      </w:pPr>
      <w:r w:rsidRPr="00C84AC6">
        <w:rPr>
          <w:color w:val="auto"/>
        </w:rPr>
        <w:t>V § 6b vrátane nadpisu, § 6c a v § 12 sa slová „umelé prerušenie tehotenstva“ vo všetkých gramatických tvaroch nahrádzajú slovami „umelé ukončenie tehotenstva“ v príslušnom gramatickom tvare.</w:t>
      </w:r>
    </w:p>
    <w:p w:rsidR="00A21DD5" w:rsidRPr="00C84AC6" w:rsidRDefault="00A21DD5">
      <w:pPr>
        <w:tabs>
          <w:tab w:val="left" w:pos="851"/>
        </w:tabs>
        <w:spacing w:before="120" w:line="276" w:lineRule="auto"/>
        <w:ind w:left="720"/>
        <w:jc w:val="both"/>
        <w:rPr>
          <w:color w:val="auto"/>
        </w:rPr>
      </w:pPr>
    </w:p>
    <w:p w:rsidR="00A21DD5" w:rsidRPr="00C84AC6" w:rsidRDefault="00163ABA">
      <w:pPr>
        <w:numPr>
          <w:ilvl w:val="0"/>
          <w:numId w:val="9"/>
        </w:numPr>
        <w:tabs>
          <w:tab w:val="left" w:pos="851"/>
        </w:tabs>
        <w:spacing w:before="120" w:line="276" w:lineRule="auto"/>
        <w:jc w:val="both"/>
        <w:rPr>
          <w:color w:val="auto"/>
        </w:rPr>
      </w:pPr>
      <w:r w:rsidRPr="00C84AC6">
        <w:rPr>
          <w:color w:val="auto"/>
        </w:rPr>
        <w:t>V § 6b odsek 3 znie:</w:t>
      </w:r>
    </w:p>
    <w:p w:rsidR="00A21DD5" w:rsidRPr="00C84AC6" w:rsidRDefault="00163ABA">
      <w:pPr>
        <w:tabs>
          <w:tab w:val="left" w:pos="851"/>
        </w:tabs>
        <w:spacing w:before="120" w:line="276" w:lineRule="auto"/>
        <w:ind w:left="720"/>
        <w:jc w:val="both"/>
        <w:rPr>
          <w:color w:val="auto"/>
        </w:rPr>
      </w:pPr>
      <w:r w:rsidRPr="00C84AC6">
        <w:rPr>
          <w:color w:val="auto"/>
        </w:rPr>
        <w:t xml:space="preserve">„(3) </w:t>
      </w:r>
      <w:r w:rsidR="00F069FA" w:rsidRPr="00C84AC6">
        <w:rPr>
          <w:color w:val="auto"/>
          <w:shd w:val="clear" w:color="auto" w:fill="FFFFFF"/>
        </w:rPr>
        <w:t>Ak ide o umelé prerušenie tehotenstva podľa osobitného predpisu,</w:t>
      </w:r>
      <w:hyperlink r:id="rId7" w:anchor="poznamky.poznamka-6c" w:tooltip="Odkaz na predpis alebo ustanovenie" w:history="1">
        <w:r w:rsidR="00F069FA" w:rsidRPr="00C84AC6">
          <w:rPr>
            <w:rStyle w:val="Hypertextovprepojenie"/>
            <w:i/>
            <w:iCs/>
            <w:color w:val="auto"/>
            <w:shd w:val="clear" w:color="auto" w:fill="FFFFFF"/>
            <w:vertAlign w:val="superscript"/>
          </w:rPr>
          <w:t>6c</w:t>
        </w:r>
        <w:r w:rsidR="00F069FA" w:rsidRPr="00C84AC6">
          <w:rPr>
            <w:rStyle w:val="Hypertextovprepojenie"/>
            <w:i/>
            <w:iCs/>
            <w:color w:val="auto"/>
            <w:shd w:val="clear" w:color="auto" w:fill="FFFFFF"/>
          </w:rPr>
          <w:t>)</w:t>
        </w:r>
      </w:hyperlink>
      <w:r w:rsidR="00F069FA" w:rsidRPr="00C84AC6">
        <w:rPr>
          <w:color w:val="auto"/>
          <w:shd w:val="clear" w:color="auto" w:fill="FFFFFF"/>
        </w:rPr>
        <w:t> môže sa toto umelé prerušenie tehotenstva vykonať najskôr po uplynutí lehoty 48 hodín od odoslania hlásenia o poskytnutí informácií podľa odsekov 2 a 5;</w:t>
      </w:r>
      <w:r w:rsidRPr="00C84AC6">
        <w:rPr>
          <w:color w:val="auto"/>
        </w:rPr>
        <w:t xml:space="preserve"> Pred odoslaním hlásenia podľa prvej vety lekár musí zistiť splnenie všetkých podmienok na vykonanie umelého ukončenia tehotenstva podľa tohto zákona a osobitného predpisu.</w:t>
      </w:r>
      <w:r w:rsidRPr="00C84AC6">
        <w:rPr>
          <w:color w:val="auto"/>
          <w:vertAlign w:val="superscript"/>
        </w:rPr>
        <w:t>6c</w:t>
      </w:r>
      <w:r w:rsidRPr="00C84AC6">
        <w:rPr>
          <w:color w:val="auto"/>
        </w:rPr>
        <w:t>) Lekár je povinný odoslať hlásenie podľa prvej vety bezodkladne po zistení splnenia všetkých podmienok na vykonanie umelého ukončenia tehotenstva podľa tohto zákona a osobitného predpisu.</w:t>
      </w:r>
      <w:r w:rsidRPr="00C84AC6">
        <w:rPr>
          <w:color w:val="auto"/>
          <w:vertAlign w:val="superscript"/>
        </w:rPr>
        <w:t>6c</w:t>
      </w:r>
      <w:r w:rsidRPr="00C84AC6">
        <w:rPr>
          <w:color w:val="auto"/>
        </w:rPr>
        <w:t>)“.</w:t>
      </w:r>
    </w:p>
    <w:p w:rsidR="00A21DD5" w:rsidRPr="00C84AC6" w:rsidRDefault="00A21DD5">
      <w:pPr>
        <w:tabs>
          <w:tab w:val="left" w:pos="851"/>
        </w:tabs>
        <w:spacing w:before="120" w:line="276" w:lineRule="auto"/>
        <w:jc w:val="both"/>
        <w:rPr>
          <w:color w:val="auto"/>
        </w:rPr>
      </w:pPr>
    </w:p>
    <w:p w:rsidR="00A21DD5" w:rsidRPr="00C84AC6" w:rsidRDefault="00163ABA">
      <w:pPr>
        <w:tabs>
          <w:tab w:val="left" w:pos="851"/>
        </w:tabs>
        <w:spacing w:before="120" w:line="276" w:lineRule="auto"/>
        <w:jc w:val="both"/>
        <w:rPr>
          <w:color w:val="auto"/>
        </w:rPr>
      </w:pPr>
      <w:r w:rsidRPr="00C84AC6">
        <w:rPr>
          <w:color w:val="auto"/>
        </w:rPr>
        <w:tab/>
        <w:t>Poznámka pod čiarou k odkazu 6c znie:</w:t>
      </w:r>
    </w:p>
    <w:p w:rsidR="00A21DD5" w:rsidRPr="00C84AC6" w:rsidRDefault="00163ABA">
      <w:pPr>
        <w:tabs>
          <w:tab w:val="left" w:pos="851"/>
        </w:tabs>
        <w:spacing w:before="120" w:line="276" w:lineRule="auto"/>
        <w:ind w:left="720"/>
        <w:jc w:val="both"/>
        <w:rPr>
          <w:color w:val="auto"/>
        </w:rPr>
      </w:pPr>
      <w:r w:rsidRPr="00C84AC6">
        <w:rPr>
          <w:color w:val="auto"/>
        </w:rPr>
        <w:t>„</w:t>
      </w:r>
      <w:r w:rsidRPr="00C84AC6">
        <w:rPr>
          <w:color w:val="auto"/>
          <w:vertAlign w:val="superscript"/>
        </w:rPr>
        <w:t>6c</w:t>
      </w:r>
      <w:r w:rsidRPr="00C84AC6">
        <w:rPr>
          <w:color w:val="auto"/>
        </w:rPr>
        <w:t>) Zákon Slovenskej národnej rady č. 73/1986 Zb. o umelom prerušení tehotenstva v znení neskorších predpisov“.</w:t>
      </w:r>
    </w:p>
    <w:p w:rsidR="00A21DD5" w:rsidRPr="00C84AC6" w:rsidRDefault="00163ABA">
      <w:pPr>
        <w:numPr>
          <w:ilvl w:val="0"/>
          <w:numId w:val="9"/>
        </w:numPr>
        <w:tabs>
          <w:tab w:val="left" w:pos="851"/>
        </w:tabs>
        <w:spacing w:before="120" w:line="276" w:lineRule="auto"/>
        <w:jc w:val="both"/>
        <w:rPr>
          <w:color w:val="auto"/>
        </w:rPr>
      </w:pPr>
      <w:r w:rsidRPr="00C84AC6">
        <w:rPr>
          <w:color w:val="auto"/>
        </w:rPr>
        <w:t>§ 6b sa dopĺňa odsekmi 5 až 8, ktoré znejú:</w:t>
      </w:r>
    </w:p>
    <w:p w:rsidR="00A21DD5" w:rsidRPr="00C84AC6" w:rsidRDefault="00163ABA">
      <w:pPr>
        <w:spacing w:before="120" w:line="276" w:lineRule="auto"/>
        <w:ind w:left="720"/>
        <w:jc w:val="both"/>
        <w:rPr>
          <w:color w:val="auto"/>
        </w:rPr>
      </w:pPr>
      <w:r w:rsidRPr="00C84AC6">
        <w:rPr>
          <w:color w:val="auto"/>
        </w:rPr>
        <w:t>„(5) Ak žena na umelom ukončení tehotenstva trvá a sú splnené podmienky na jeho vykonanie, lekár je súčasne s poučením podľa odseku 2 povinný odovzdať žene v listinnej podobe informácie v rozsahu p</w:t>
      </w:r>
      <w:bookmarkStart w:id="1" w:name="_GoBack"/>
      <w:bookmarkEnd w:id="1"/>
      <w:r w:rsidRPr="00C84AC6">
        <w:rPr>
          <w:color w:val="auto"/>
        </w:rPr>
        <w:t xml:space="preserve">odľa odseku 2 a </w:t>
      </w:r>
    </w:p>
    <w:p w:rsidR="00A21DD5" w:rsidRPr="00C84AC6" w:rsidRDefault="00163ABA">
      <w:pPr>
        <w:numPr>
          <w:ilvl w:val="0"/>
          <w:numId w:val="10"/>
        </w:numPr>
        <w:spacing w:before="120" w:line="276" w:lineRule="auto"/>
        <w:ind w:left="1080"/>
        <w:jc w:val="both"/>
        <w:rPr>
          <w:color w:val="auto"/>
        </w:rPr>
      </w:pPr>
      <w:r w:rsidRPr="00C84AC6">
        <w:rPr>
          <w:color w:val="auto"/>
        </w:rPr>
        <w:lastRenderedPageBreak/>
        <w:t>zoznam občianskych združení, neziskových organizácií, nadácií, cirkví a náboženských spoločností, ktoré poskytujú ženám finančnú, materiálnu a psychologickú pomoc v tehotenstve podľa § 6c ods. 2 písm. a),</w:t>
      </w:r>
    </w:p>
    <w:p w:rsidR="00A21DD5" w:rsidRPr="00C84AC6" w:rsidRDefault="00163ABA">
      <w:pPr>
        <w:numPr>
          <w:ilvl w:val="0"/>
          <w:numId w:val="10"/>
        </w:numPr>
        <w:spacing w:before="120" w:line="276" w:lineRule="auto"/>
        <w:ind w:left="1080"/>
        <w:jc w:val="both"/>
        <w:rPr>
          <w:color w:val="auto"/>
        </w:rPr>
      </w:pPr>
      <w:r w:rsidRPr="00C84AC6">
        <w:rPr>
          <w:color w:val="auto"/>
        </w:rPr>
        <w:t xml:space="preserve">informácie o materskom, rodičovskom príspevku, príspevku na starostlivosť o dieťa, príspevku pri narodení dieťaťa a prídavku na dieťa, o príplatku k príspevku pri narodení dieťaťa, </w:t>
      </w:r>
    </w:p>
    <w:p w:rsidR="00A21DD5" w:rsidRPr="00C84AC6" w:rsidRDefault="00163ABA">
      <w:pPr>
        <w:numPr>
          <w:ilvl w:val="0"/>
          <w:numId w:val="10"/>
        </w:numPr>
        <w:spacing w:before="120" w:line="276" w:lineRule="auto"/>
        <w:ind w:left="1080"/>
        <w:jc w:val="both"/>
        <w:rPr>
          <w:color w:val="auto"/>
        </w:rPr>
      </w:pPr>
      <w:r w:rsidRPr="00C84AC6">
        <w:rPr>
          <w:color w:val="auto"/>
        </w:rPr>
        <w:t xml:space="preserve">informácie o tehotenskom,  </w:t>
      </w:r>
    </w:p>
    <w:p w:rsidR="00A21DD5" w:rsidRPr="00C84AC6" w:rsidRDefault="00163ABA">
      <w:pPr>
        <w:numPr>
          <w:ilvl w:val="0"/>
          <w:numId w:val="10"/>
        </w:numPr>
        <w:spacing w:before="120" w:line="276" w:lineRule="auto"/>
        <w:ind w:left="1080"/>
        <w:jc w:val="both"/>
        <w:rPr>
          <w:color w:val="auto"/>
        </w:rPr>
      </w:pPr>
      <w:r w:rsidRPr="00C84AC6">
        <w:rPr>
          <w:color w:val="auto"/>
        </w:rPr>
        <w:t xml:space="preserve">informácie o tehotenskom štipendiu,  </w:t>
      </w:r>
    </w:p>
    <w:p w:rsidR="00A21DD5" w:rsidRPr="00C84AC6" w:rsidRDefault="00163ABA">
      <w:pPr>
        <w:numPr>
          <w:ilvl w:val="0"/>
          <w:numId w:val="10"/>
        </w:numPr>
        <w:spacing w:before="120" w:line="276" w:lineRule="auto"/>
        <w:ind w:left="1080"/>
        <w:jc w:val="both"/>
        <w:rPr>
          <w:color w:val="auto"/>
        </w:rPr>
      </w:pPr>
      <w:r w:rsidRPr="00C84AC6">
        <w:rPr>
          <w:color w:val="auto"/>
        </w:rPr>
        <w:t>informácie o rozsahu a podmienkach poskytovania sociálnej služby v zariadení núdzového bývania podľa § 6c ods. 2 písm. c).</w:t>
      </w:r>
    </w:p>
    <w:p w:rsidR="00A21DD5" w:rsidRPr="00C84AC6" w:rsidRDefault="00163ABA">
      <w:pPr>
        <w:spacing w:before="120" w:line="276" w:lineRule="auto"/>
        <w:ind w:left="720"/>
        <w:jc w:val="both"/>
        <w:rPr>
          <w:color w:val="auto"/>
        </w:rPr>
      </w:pPr>
      <w:r w:rsidRPr="00C84AC6">
        <w:rPr>
          <w:color w:val="auto"/>
        </w:rPr>
        <w:t>(6) Povinnosť podľa odseku 5 je možné splniť aj odovzdaním informácie v listinnej podobe vyhotovenej občianskym združením, neziskovou organizáciou, nadáciou, cirkvou alebo náboženskou spoločnosťou, ak je jej obsah totožný s obsahom ustanoveným všeobecne záväzným právnym predpisom podľa § 6c ods. 1 písm. a).</w:t>
      </w:r>
    </w:p>
    <w:p w:rsidR="00A21DD5" w:rsidRPr="00C84AC6" w:rsidRDefault="00163ABA">
      <w:pPr>
        <w:spacing w:before="120" w:line="276" w:lineRule="auto"/>
        <w:ind w:left="720"/>
        <w:jc w:val="both"/>
        <w:rPr>
          <w:color w:val="auto"/>
        </w:rPr>
      </w:pPr>
      <w:r w:rsidRPr="00C84AC6">
        <w:rPr>
          <w:color w:val="auto"/>
        </w:rPr>
        <w:t>(7) Hlásenia o poskytnutí informácií o umelom ukončení tehotenstva podľa odseku 3 sa zasielajú Národnému centru zdravotníckych informácií, ktoré je zodpovedné za ich prijímanie a vyhodnocovanie.</w:t>
      </w:r>
    </w:p>
    <w:p w:rsidR="00A21DD5" w:rsidRPr="00C84AC6" w:rsidRDefault="00163ABA">
      <w:pPr>
        <w:spacing w:before="120" w:line="276" w:lineRule="auto"/>
        <w:ind w:left="720"/>
        <w:jc w:val="both"/>
        <w:rPr>
          <w:color w:val="auto"/>
        </w:rPr>
      </w:pPr>
      <w:r w:rsidRPr="00C84AC6">
        <w:rPr>
          <w:color w:val="auto"/>
        </w:rPr>
        <w:t>(8) Kontrolu dodržiavania povinností podľa odsekov 1 až 5, vrátane kontroly dodržiavania lehoty podľa odseku 3 vykonáva okrem orgánov podľa osobitného predpisu</w:t>
      </w:r>
      <w:r w:rsidRPr="00C84AC6">
        <w:rPr>
          <w:color w:val="auto"/>
          <w:vertAlign w:val="superscript"/>
        </w:rPr>
        <w:t>4)</w:t>
      </w:r>
      <w:r w:rsidRPr="00C84AC6">
        <w:rPr>
          <w:color w:val="auto"/>
        </w:rPr>
        <w:t xml:space="preserve"> aj ministerstvo zdravotníctva; pri kontrole dodržiavania lehoty sa vychádza z dátumu skutočného odoslania hlásenia o poskytnutí informácií o umelom ukončení tehotenstva.“.</w:t>
      </w:r>
    </w:p>
    <w:p w:rsidR="00A21DD5" w:rsidRPr="00C84AC6" w:rsidRDefault="00A21DD5">
      <w:pPr>
        <w:tabs>
          <w:tab w:val="left" w:pos="851"/>
        </w:tabs>
        <w:spacing w:before="120" w:line="276" w:lineRule="auto"/>
        <w:jc w:val="both"/>
        <w:rPr>
          <w:color w:val="auto"/>
        </w:rPr>
      </w:pPr>
    </w:p>
    <w:p w:rsidR="00A21DD5" w:rsidRPr="00C84AC6" w:rsidRDefault="00163ABA">
      <w:pPr>
        <w:numPr>
          <w:ilvl w:val="0"/>
          <w:numId w:val="9"/>
        </w:numPr>
        <w:tabs>
          <w:tab w:val="left" w:pos="851"/>
        </w:tabs>
        <w:spacing w:before="120" w:line="276" w:lineRule="auto"/>
        <w:jc w:val="both"/>
        <w:rPr>
          <w:color w:val="auto"/>
        </w:rPr>
      </w:pPr>
      <w:r w:rsidRPr="00C84AC6">
        <w:rPr>
          <w:color w:val="auto"/>
        </w:rPr>
        <w:t xml:space="preserve">V § 6c ods. 1 písmeno c) znie:  </w:t>
      </w:r>
    </w:p>
    <w:p w:rsidR="00A21DD5" w:rsidRPr="00C84AC6" w:rsidRDefault="00163ABA">
      <w:pPr>
        <w:spacing w:before="120" w:line="276" w:lineRule="auto"/>
        <w:ind w:left="720"/>
        <w:jc w:val="both"/>
        <w:rPr>
          <w:color w:val="auto"/>
        </w:rPr>
      </w:pPr>
      <w:r w:rsidRPr="00C84AC6">
        <w:rPr>
          <w:color w:val="auto"/>
        </w:rPr>
        <w:t>„c) určí podrobnosti a podmienky zverejnenia v zozname podľa odseku 2 písm. a).“.</w:t>
      </w:r>
    </w:p>
    <w:p w:rsidR="00A21DD5" w:rsidRPr="00C84AC6" w:rsidRDefault="00A21DD5">
      <w:pPr>
        <w:tabs>
          <w:tab w:val="left" w:pos="851"/>
        </w:tabs>
        <w:spacing w:before="120" w:line="276" w:lineRule="auto"/>
        <w:ind w:left="720"/>
        <w:jc w:val="both"/>
        <w:rPr>
          <w:color w:val="auto"/>
        </w:rPr>
      </w:pPr>
    </w:p>
    <w:p w:rsidR="00A21DD5" w:rsidRPr="00C84AC6" w:rsidRDefault="00163ABA">
      <w:pPr>
        <w:numPr>
          <w:ilvl w:val="0"/>
          <w:numId w:val="9"/>
        </w:numPr>
        <w:tabs>
          <w:tab w:val="left" w:pos="851"/>
        </w:tabs>
        <w:spacing w:before="120" w:line="276" w:lineRule="auto"/>
        <w:jc w:val="both"/>
        <w:rPr>
          <w:color w:val="auto"/>
        </w:rPr>
      </w:pPr>
      <w:r w:rsidRPr="00C84AC6">
        <w:rPr>
          <w:color w:val="auto"/>
        </w:rPr>
        <w:t>V§ 6c odsek 2 znie:</w:t>
      </w:r>
    </w:p>
    <w:p w:rsidR="00A21DD5" w:rsidRPr="00C84AC6" w:rsidRDefault="00163ABA">
      <w:pPr>
        <w:spacing w:before="120" w:line="276" w:lineRule="auto"/>
        <w:ind w:left="720"/>
        <w:jc w:val="both"/>
        <w:rPr>
          <w:color w:val="auto"/>
        </w:rPr>
      </w:pPr>
      <w:r w:rsidRPr="00C84AC6">
        <w:rPr>
          <w:color w:val="auto"/>
        </w:rPr>
        <w:t xml:space="preserve">„(2) Ministerstvo zdravotníctva zverejní na svojom webovom sídle </w:t>
      </w:r>
    </w:p>
    <w:p w:rsidR="00A21DD5" w:rsidRPr="00C84AC6" w:rsidRDefault="00163ABA">
      <w:pPr>
        <w:numPr>
          <w:ilvl w:val="0"/>
          <w:numId w:val="11"/>
        </w:numPr>
        <w:spacing w:before="120" w:line="276" w:lineRule="auto"/>
        <w:jc w:val="both"/>
        <w:rPr>
          <w:color w:val="auto"/>
        </w:rPr>
      </w:pPr>
      <w:r w:rsidRPr="00C84AC6">
        <w:rPr>
          <w:color w:val="auto"/>
        </w:rPr>
        <w:t>zoznam občianskych združení, neziskových organizácií, nadácií, cirkví a náboženských spoločností, ktoré poskytujú ženám finančnú, materiálnu a psychologickú pomoc v tehotenstve a aktualizuje ho najmenej raz za kalendárny štvrťrok,</w:t>
      </w:r>
    </w:p>
    <w:p w:rsidR="00A21DD5" w:rsidRPr="00C84AC6" w:rsidRDefault="00163ABA">
      <w:pPr>
        <w:numPr>
          <w:ilvl w:val="0"/>
          <w:numId w:val="11"/>
        </w:numPr>
        <w:spacing w:before="120" w:line="276" w:lineRule="auto"/>
        <w:jc w:val="both"/>
        <w:rPr>
          <w:color w:val="auto"/>
        </w:rPr>
      </w:pPr>
      <w:r w:rsidRPr="00C84AC6">
        <w:rPr>
          <w:color w:val="auto"/>
        </w:rPr>
        <w:t>informácie o materskom, rodičovskom príspevku, príspevku na starostlivosť o dieťa, príspevku pri narodení dieťaťa a prídavku na dieťa, o príplatku k príspevku pri narodení dieťaťa,</w:t>
      </w:r>
      <w:bookmarkStart w:id="2" w:name="_Hlk81167812"/>
      <w:bookmarkEnd w:id="2"/>
      <w:r w:rsidRPr="00C84AC6">
        <w:rPr>
          <w:color w:val="auto"/>
        </w:rPr>
        <w:t xml:space="preserve"> </w:t>
      </w:r>
    </w:p>
    <w:p w:rsidR="00A21DD5" w:rsidRPr="00C84AC6" w:rsidRDefault="00163ABA">
      <w:pPr>
        <w:numPr>
          <w:ilvl w:val="0"/>
          <w:numId w:val="11"/>
        </w:numPr>
        <w:spacing w:before="120" w:line="276" w:lineRule="auto"/>
        <w:jc w:val="both"/>
        <w:rPr>
          <w:color w:val="auto"/>
        </w:rPr>
      </w:pPr>
      <w:r w:rsidRPr="00C84AC6">
        <w:rPr>
          <w:color w:val="auto"/>
        </w:rPr>
        <w:t xml:space="preserve">informácie o tehotenskom,  </w:t>
      </w:r>
    </w:p>
    <w:p w:rsidR="00A21DD5" w:rsidRPr="00C84AC6" w:rsidRDefault="00163ABA">
      <w:pPr>
        <w:numPr>
          <w:ilvl w:val="0"/>
          <w:numId w:val="11"/>
        </w:numPr>
        <w:spacing w:before="120" w:line="276" w:lineRule="auto"/>
        <w:jc w:val="both"/>
        <w:rPr>
          <w:color w:val="auto"/>
        </w:rPr>
      </w:pPr>
      <w:r w:rsidRPr="00C84AC6">
        <w:rPr>
          <w:color w:val="auto"/>
        </w:rPr>
        <w:t xml:space="preserve">informácie o tehotenskom štipendiu,  </w:t>
      </w:r>
    </w:p>
    <w:p w:rsidR="00A21DD5" w:rsidRPr="00C84AC6" w:rsidRDefault="00163ABA">
      <w:pPr>
        <w:numPr>
          <w:ilvl w:val="0"/>
          <w:numId w:val="11"/>
        </w:numPr>
        <w:spacing w:before="120" w:line="276" w:lineRule="auto"/>
        <w:jc w:val="both"/>
        <w:rPr>
          <w:color w:val="auto"/>
        </w:rPr>
      </w:pPr>
      <w:r w:rsidRPr="00C84AC6">
        <w:rPr>
          <w:color w:val="auto"/>
        </w:rPr>
        <w:lastRenderedPageBreak/>
        <w:t>informácie o rozsahu a podmienkach poskytovania sociálnej služby v zariadení núdzového bývania a aktualizuje ju pri každej zmene.“. </w:t>
      </w:r>
    </w:p>
    <w:p w:rsidR="00A21DD5" w:rsidRPr="00C84AC6" w:rsidRDefault="00A21DD5">
      <w:pPr>
        <w:spacing w:before="120" w:line="276" w:lineRule="auto"/>
        <w:ind w:left="720"/>
        <w:jc w:val="both"/>
        <w:rPr>
          <w:color w:val="auto"/>
        </w:rPr>
      </w:pPr>
    </w:p>
    <w:p w:rsidR="00A21DD5" w:rsidRPr="00C84AC6" w:rsidRDefault="00163ABA">
      <w:pPr>
        <w:numPr>
          <w:ilvl w:val="0"/>
          <w:numId w:val="9"/>
        </w:numPr>
        <w:tabs>
          <w:tab w:val="left" w:pos="851"/>
        </w:tabs>
        <w:spacing w:before="120" w:line="276" w:lineRule="auto"/>
        <w:jc w:val="both"/>
        <w:rPr>
          <w:color w:val="auto"/>
        </w:rPr>
      </w:pPr>
      <w:r w:rsidRPr="00C84AC6">
        <w:rPr>
          <w:color w:val="auto"/>
        </w:rPr>
        <w:t xml:space="preserve">V § 45 sa za odsek 1 vkladajú nové odseky 2 a 3, ktoré znejú:  </w:t>
      </w:r>
    </w:p>
    <w:p w:rsidR="00A21DD5" w:rsidRPr="00C84AC6" w:rsidRDefault="00163ABA">
      <w:pPr>
        <w:spacing w:before="120" w:line="276" w:lineRule="auto"/>
        <w:ind w:left="720"/>
        <w:jc w:val="both"/>
        <w:rPr>
          <w:color w:val="auto"/>
        </w:rPr>
      </w:pPr>
      <w:r w:rsidRPr="00C84AC6">
        <w:rPr>
          <w:color w:val="auto"/>
        </w:rPr>
        <w:t>„(2) Ministerstvo zdravotníctva zverejňuje každoročne, v lehote do 1. júla, súhrnnú správu o </w:t>
      </w:r>
      <w:proofErr w:type="spellStart"/>
      <w:r w:rsidRPr="00C84AC6">
        <w:rPr>
          <w:color w:val="auto"/>
        </w:rPr>
        <w:t>potratovosti</w:t>
      </w:r>
      <w:proofErr w:type="spellEnd"/>
      <w:r w:rsidRPr="00C84AC6">
        <w:rPr>
          <w:color w:val="auto"/>
        </w:rPr>
        <w:t xml:space="preserve"> na území Slovenskej republiky za predchádzajúci kalendárny rok, vrátane </w:t>
      </w:r>
      <w:proofErr w:type="spellStart"/>
      <w:r w:rsidRPr="00C84AC6">
        <w:rPr>
          <w:color w:val="auto"/>
        </w:rPr>
        <w:t>potratovosti</w:t>
      </w:r>
      <w:proofErr w:type="spellEnd"/>
      <w:r w:rsidRPr="00C84AC6">
        <w:rPr>
          <w:color w:val="auto"/>
        </w:rPr>
        <w:t xml:space="preserve"> v dôsledku umelých ukončení tehotenstva, ktorá obsahuje </w:t>
      </w:r>
    </w:p>
    <w:p w:rsidR="00A21DD5" w:rsidRPr="00C84AC6" w:rsidRDefault="00163ABA">
      <w:pPr>
        <w:spacing w:before="120" w:line="276" w:lineRule="auto"/>
        <w:ind w:left="720"/>
        <w:jc w:val="both"/>
        <w:rPr>
          <w:color w:val="auto"/>
        </w:rPr>
      </w:pPr>
      <w:r w:rsidRPr="00C84AC6">
        <w:rPr>
          <w:color w:val="auto"/>
        </w:rPr>
        <w:t>a) analýzu zisťovaných štatistických údajov o </w:t>
      </w:r>
      <w:proofErr w:type="spellStart"/>
      <w:r w:rsidRPr="00C84AC6">
        <w:rPr>
          <w:color w:val="auto"/>
        </w:rPr>
        <w:t>potratovosti</w:t>
      </w:r>
      <w:proofErr w:type="spellEnd"/>
      <w:r w:rsidRPr="00C84AC6">
        <w:rPr>
          <w:color w:val="auto"/>
        </w:rPr>
        <w:t xml:space="preserve">, </w:t>
      </w:r>
    </w:p>
    <w:p w:rsidR="00A21DD5" w:rsidRPr="00C84AC6" w:rsidRDefault="00163ABA">
      <w:pPr>
        <w:spacing w:before="120" w:line="276" w:lineRule="auto"/>
        <w:ind w:left="720"/>
        <w:jc w:val="both"/>
        <w:rPr>
          <w:color w:val="auto"/>
        </w:rPr>
      </w:pPr>
      <w:r w:rsidRPr="00C84AC6">
        <w:rPr>
          <w:color w:val="auto"/>
        </w:rPr>
        <w:t>b) výsledky kontrolnej činnosti v zdravotníckych zariadeniach vykonávajúcich umelé ukončenie tehotenstva,</w:t>
      </w:r>
    </w:p>
    <w:p w:rsidR="00A21DD5" w:rsidRPr="00C84AC6" w:rsidRDefault="00163ABA">
      <w:pPr>
        <w:spacing w:before="120" w:line="276" w:lineRule="auto"/>
        <w:ind w:left="720"/>
        <w:jc w:val="both"/>
        <w:rPr>
          <w:color w:val="auto"/>
        </w:rPr>
      </w:pPr>
      <w:r w:rsidRPr="00C84AC6">
        <w:rPr>
          <w:color w:val="auto"/>
        </w:rPr>
        <w:t xml:space="preserve">c) analýzu príčin </w:t>
      </w:r>
      <w:proofErr w:type="spellStart"/>
      <w:r w:rsidRPr="00C84AC6">
        <w:rPr>
          <w:color w:val="auto"/>
        </w:rPr>
        <w:t>potratovosti</w:t>
      </w:r>
      <w:proofErr w:type="spellEnd"/>
      <w:r w:rsidRPr="00C84AC6">
        <w:rPr>
          <w:color w:val="auto"/>
        </w:rPr>
        <w:t xml:space="preserve"> a</w:t>
      </w:r>
    </w:p>
    <w:p w:rsidR="00A21DD5" w:rsidRPr="00C84AC6" w:rsidRDefault="00163ABA">
      <w:pPr>
        <w:spacing w:before="120" w:line="276" w:lineRule="auto"/>
        <w:ind w:left="720"/>
        <w:jc w:val="both"/>
        <w:rPr>
          <w:color w:val="auto"/>
        </w:rPr>
      </w:pPr>
      <w:r w:rsidRPr="00C84AC6">
        <w:rPr>
          <w:color w:val="auto"/>
        </w:rPr>
        <w:t xml:space="preserve">d) návrh opatrení na zníženie </w:t>
      </w:r>
      <w:proofErr w:type="spellStart"/>
      <w:r w:rsidRPr="00C84AC6">
        <w:rPr>
          <w:color w:val="auto"/>
        </w:rPr>
        <w:t>potratovosti</w:t>
      </w:r>
      <w:proofErr w:type="spellEnd"/>
      <w:r w:rsidRPr="00C84AC6">
        <w:rPr>
          <w:color w:val="auto"/>
        </w:rPr>
        <w:t>, na podporu zodpovedného rodičovstva a na podporu priaznivého demografického vývoja obyvateľstva.</w:t>
      </w:r>
    </w:p>
    <w:p w:rsidR="00A21DD5" w:rsidRPr="00C84AC6" w:rsidRDefault="00A21DD5">
      <w:pPr>
        <w:spacing w:before="120" w:line="276" w:lineRule="auto"/>
        <w:ind w:left="720"/>
        <w:jc w:val="both"/>
        <w:rPr>
          <w:color w:val="auto"/>
        </w:rPr>
      </w:pPr>
    </w:p>
    <w:p w:rsidR="00A21DD5" w:rsidRPr="00C84AC6" w:rsidRDefault="00163ABA">
      <w:pPr>
        <w:spacing w:before="120" w:line="276" w:lineRule="auto"/>
        <w:ind w:left="720"/>
        <w:jc w:val="both"/>
        <w:rPr>
          <w:color w:val="auto"/>
        </w:rPr>
      </w:pPr>
      <w:r w:rsidRPr="00C84AC6">
        <w:rPr>
          <w:color w:val="auto"/>
        </w:rPr>
        <w:t>(3) Ministerstvo zdravotníctva ponúkne lekárom, ktorí na území Slovenskej republiky vykonávajú umelé ukončenie tehotenstva, ako aj iným osobám, ktoré sa podieľajú na poskytovaní informácií a poučenia žene podľa § 6b, účasť na odborných školeniach, ktoré sa týkajú poskytovania týchto informácií a poučenia.“.</w:t>
      </w:r>
    </w:p>
    <w:p w:rsidR="00A21DD5" w:rsidRPr="00C84AC6" w:rsidRDefault="00A21DD5">
      <w:pPr>
        <w:spacing w:before="120" w:line="276" w:lineRule="auto"/>
        <w:ind w:left="720"/>
        <w:jc w:val="both"/>
        <w:rPr>
          <w:color w:val="auto"/>
        </w:rPr>
      </w:pPr>
    </w:p>
    <w:p w:rsidR="00A21DD5" w:rsidRPr="00C84AC6" w:rsidRDefault="00163ABA">
      <w:pPr>
        <w:spacing w:before="120" w:line="276" w:lineRule="auto"/>
        <w:ind w:left="720"/>
        <w:jc w:val="both"/>
        <w:rPr>
          <w:color w:val="auto"/>
        </w:rPr>
      </w:pPr>
      <w:r w:rsidRPr="00C84AC6">
        <w:rPr>
          <w:color w:val="auto"/>
        </w:rPr>
        <w:t>Doterajšie odseky 2 až 4 sa označujú ako odseky 4 až 6.</w:t>
      </w:r>
    </w:p>
    <w:p w:rsidR="00A21DD5" w:rsidRPr="00C84AC6" w:rsidRDefault="00A21DD5">
      <w:pPr>
        <w:spacing w:before="120" w:line="276" w:lineRule="auto"/>
        <w:ind w:firstLine="426"/>
        <w:jc w:val="both"/>
        <w:rPr>
          <w:color w:val="auto"/>
        </w:rPr>
      </w:pPr>
    </w:p>
    <w:p w:rsidR="00A21DD5" w:rsidRPr="00C84AC6" w:rsidRDefault="0080763D">
      <w:pPr>
        <w:spacing w:before="120" w:line="276" w:lineRule="auto"/>
        <w:ind w:firstLine="426"/>
        <w:jc w:val="center"/>
        <w:rPr>
          <w:b/>
          <w:color w:val="auto"/>
        </w:rPr>
      </w:pPr>
      <w:bookmarkStart w:id="3" w:name="_Hlk8116835411111111"/>
      <w:bookmarkEnd w:id="3"/>
      <w:r w:rsidRPr="00C84AC6">
        <w:rPr>
          <w:b/>
          <w:color w:val="auto"/>
        </w:rPr>
        <w:t>Čl. V</w:t>
      </w:r>
    </w:p>
    <w:p w:rsidR="00A21DD5" w:rsidRPr="00C84AC6" w:rsidRDefault="00A21DD5">
      <w:pPr>
        <w:spacing w:before="120" w:line="276" w:lineRule="auto"/>
        <w:ind w:firstLine="426"/>
        <w:jc w:val="center"/>
        <w:rPr>
          <w:b/>
          <w:color w:val="auto"/>
        </w:rPr>
      </w:pPr>
    </w:p>
    <w:p w:rsidR="00A21DD5" w:rsidRPr="00C84AC6" w:rsidRDefault="00163ABA">
      <w:pPr>
        <w:spacing w:before="120" w:line="276" w:lineRule="auto"/>
        <w:ind w:firstLine="426"/>
        <w:jc w:val="both"/>
        <w:rPr>
          <w:color w:val="auto"/>
        </w:rPr>
      </w:pPr>
      <w:r w:rsidRPr="00C84AC6">
        <w:rPr>
          <w:color w:val="auto"/>
        </w:rPr>
        <w:t>Zákon Slovenskej národnej rady č. 73/1986 Zb. o umelom prerušení tehotenstva v znení zákona Slovenskej národnej rady č. 419/1991 Zb. a zákona č. 363/2011 Z. z. sa mení a dopĺňa takto:</w:t>
      </w:r>
    </w:p>
    <w:p w:rsidR="00A21DD5" w:rsidRPr="00C84AC6" w:rsidRDefault="00A21DD5">
      <w:pPr>
        <w:spacing w:before="120" w:line="276" w:lineRule="auto"/>
        <w:ind w:firstLine="426"/>
        <w:jc w:val="both"/>
        <w:rPr>
          <w:color w:val="auto"/>
        </w:rPr>
      </w:pPr>
    </w:p>
    <w:p w:rsidR="00A21DD5" w:rsidRPr="00C84AC6" w:rsidRDefault="00163ABA">
      <w:pPr>
        <w:numPr>
          <w:ilvl w:val="0"/>
          <w:numId w:val="12"/>
        </w:numPr>
        <w:spacing w:before="120" w:line="276" w:lineRule="auto"/>
        <w:jc w:val="both"/>
        <w:rPr>
          <w:color w:val="auto"/>
        </w:rPr>
      </w:pPr>
      <w:r w:rsidRPr="00C84AC6">
        <w:rPr>
          <w:color w:val="auto"/>
        </w:rPr>
        <w:t>§ 1 vrátane nadpisu znie:</w:t>
      </w:r>
    </w:p>
    <w:p w:rsidR="00A21DD5" w:rsidRPr="00C84AC6" w:rsidRDefault="00163ABA">
      <w:pPr>
        <w:jc w:val="center"/>
        <w:rPr>
          <w:color w:val="auto"/>
        </w:rPr>
      </w:pPr>
      <w:r w:rsidRPr="00C84AC6">
        <w:rPr>
          <w:color w:val="auto"/>
        </w:rPr>
        <w:t>„§ 1</w:t>
      </w:r>
    </w:p>
    <w:p w:rsidR="00A21DD5" w:rsidRPr="00C84AC6" w:rsidRDefault="00163ABA">
      <w:pPr>
        <w:jc w:val="center"/>
        <w:rPr>
          <w:color w:val="auto"/>
        </w:rPr>
      </w:pPr>
      <w:r w:rsidRPr="00C84AC6">
        <w:rPr>
          <w:color w:val="auto"/>
        </w:rPr>
        <w:t>Základné ustanovenia</w:t>
      </w:r>
    </w:p>
    <w:p w:rsidR="00A21DD5" w:rsidRPr="00C84AC6" w:rsidRDefault="00A21DD5">
      <w:pPr>
        <w:jc w:val="center"/>
        <w:rPr>
          <w:color w:val="auto"/>
        </w:rPr>
      </w:pPr>
    </w:p>
    <w:p w:rsidR="00A21DD5" w:rsidRPr="00C84AC6" w:rsidRDefault="00163ABA">
      <w:pPr>
        <w:numPr>
          <w:ilvl w:val="0"/>
          <w:numId w:val="13"/>
        </w:numPr>
        <w:ind w:left="1170" w:hanging="450"/>
        <w:jc w:val="both"/>
        <w:rPr>
          <w:color w:val="auto"/>
        </w:rPr>
      </w:pPr>
      <w:r w:rsidRPr="00C84AC6">
        <w:rPr>
          <w:color w:val="auto"/>
        </w:rPr>
        <w:t>Umelé prerušenie tehotenstva je umelé ukončenie tehotenstva.</w:t>
      </w:r>
    </w:p>
    <w:p w:rsidR="00A21DD5" w:rsidRPr="00C84AC6" w:rsidRDefault="00A21DD5">
      <w:pPr>
        <w:ind w:left="1170"/>
        <w:jc w:val="both"/>
        <w:rPr>
          <w:color w:val="auto"/>
        </w:rPr>
      </w:pPr>
    </w:p>
    <w:p w:rsidR="00A21DD5" w:rsidRPr="00C84AC6" w:rsidRDefault="00163ABA">
      <w:pPr>
        <w:numPr>
          <w:ilvl w:val="0"/>
          <w:numId w:val="13"/>
        </w:numPr>
        <w:ind w:left="1170" w:hanging="450"/>
        <w:jc w:val="both"/>
        <w:rPr>
          <w:color w:val="auto"/>
        </w:rPr>
      </w:pPr>
      <w:r w:rsidRPr="00C84AC6">
        <w:rPr>
          <w:color w:val="auto"/>
        </w:rPr>
        <w:t>Tento zákon ustanovuje podmienky umelého ukončenia tehotenstva so zreteľom na ochranu ľudského života už pred narodením, na ochranu života a zdravia ženy a v záujme plánovaného a zodpovedného rodičovstva.“</w:t>
      </w:r>
    </w:p>
    <w:p w:rsidR="00A21DD5" w:rsidRPr="00C84AC6" w:rsidRDefault="00A21DD5">
      <w:pPr>
        <w:spacing w:before="120" w:line="276" w:lineRule="auto"/>
        <w:ind w:left="720"/>
        <w:jc w:val="both"/>
        <w:rPr>
          <w:color w:val="auto"/>
        </w:rPr>
      </w:pPr>
    </w:p>
    <w:p w:rsidR="00A21DD5" w:rsidRPr="00C84AC6" w:rsidRDefault="00163ABA">
      <w:pPr>
        <w:numPr>
          <w:ilvl w:val="0"/>
          <w:numId w:val="12"/>
        </w:numPr>
        <w:spacing w:before="120" w:line="276" w:lineRule="auto"/>
        <w:jc w:val="both"/>
        <w:rPr>
          <w:color w:val="auto"/>
        </w:rPr>
      </w:pPr>
      <w:r w:rsidRPr="00C84AC6">
        <w:rPr>
          <w:color w:val="auto"/>
        </w:rPr>
        <w:lastRenderedPageBreak/>
        <w:t>V § 4 až 8 a § 10 až 13, vrátane nadpisov, sa slová „umelé prerušenie tehotenstva“ vo všetkých gramatických tvaroch nahrádzajú slovami „umelé ukončenie tehotenstva“ v príslušnom gramatickom tvare.</w:t>
      </w:r>
    </w:p>
    <w:p w:rsidR="00A21DD5" w:rsidRPr="00C84AC6" w:rsidRDefault="00A21DD5">
      <w:pPr>
        <w:spacing w:before="120" w:line="276" w:lineRule="auto"/>
        <w:ind w:left="720"/>
        <w:jc w:val="both"/>
        <w:rPr>
          <w:color w:val="auto"/>
        </w:rPr>
      </w:pPr>
    </w:p>
    <w:p w:rsidR="00A21DD5" w:rsidRPr="00C84AC6" w:rsidRDefault="00163ABA">
      <w:pPr>
        <w:numPr>
          <w:ilvl w:val="0"/>
          <w:numId w:val="12"/>
        </w:numPr>
        <w:spacing w:before="120" w:line="276" w:lineRule="auto"/>
        <w:jc w:val="both"/>
        <w:rPr>
          <w:color w:val="auto"/>
        </w:rPr>
      </w:pPr>
      <w:bookmarkStart w:id="4" w:name="_gjdgxs"/>
      <w:bookmarkEnd w:id="4"/>
      <w:r w:rsidRPr="00C84AC6">
        <w:rPr>
          <w:color w:val="auto"/>
        </w:rPr>
        <w:t xml:space="preserve">V § 5 sa na konci pripájajú tieto vety: „Žena má právo požiadať o druhú nezávislú lekársku správu od lekára z iného zdravotníckeho zariadenia. Lekár je povinný ženu o tejto možnosti písomne informovať. Lekár, ktorého žena písomne požiadala o umelé ukončenie tehotenstva (§ 7), poskytuje žene súčinnosť pri zabezpečení vyšetrení, ktoré preukazujú dôvody podľa prvej vety. V prípade, ak lekár plodu diagnostikoval vrodenú vývinovú chybu </w:t>
      </w:r>
      <w:proofErr w:type="spellStart"/>
      <w:r w:rsidRPr="00C84AC6">
        <w:rPr>
          <w:color w:val="auto"/>
        </w:rPr>
        <w:t>korigovateľnú</w:t>
      </w:r>
      <w:proofErr w:type="spellEnd"/>
      <w:r w:rsidRPr="00C84AC6">
        <w:rPr>
          <w:color w:val="auto"/>
        </w:rPr>
        <w:t xml:space="preserve"> prenatálne, má lekár povinnosť písomne ženu informovať o možnosti vyšetrenia v centre </w:t>
      </w:r>
      <w:proofErr w:type="spellStart"/>
      <w:r w:rsidRPr="00C84AC6">
        <w:rPr>
          <w:color w:val="auto"/>
        </w:rPr>
        <w:t>maternofetálnej</w:t>
      </w:r>
      <w:proofErr w:type="spellEnd"/>
      <w:r w:rsidRPr="00C84AC6">
        <w:rPr>
          <w:color w:val="auto"/>
        </w:rPr>
        <w:t xml:space="preserve"> medicíny s cieľom potvrdenia diagnózy a k zabezpečeniu zdravotnej starostlivosti prenatálne a po narodení dieťaťa.“.</w:t>
      </w:r>
    </w:p>
    <w:p w:rsidR="00A21DD5" w:rsidRPr="00C84AC6" w:rsidRDefault="00A21DD5">
      <w:pPr>
        <w:ind w:left="720"/>
        <w:rPr>
          <w:color w:val="auto"/>
        </w:rPr>
      </w:pPr>
    </w:p>
    <w:p w:rsidR="00A21DD5" w:rsidRPr="00C84AC6" w:rsidRDefault="00163ABA">
      <w:pPr>
        <w:numPr>
          <w:ilvl w:val="0"/>
          <w:numId w:val="12"/>
        </w:numPr>
        <w:spacing w:before="120" w:line="276" w:lineRule="auto"/>
        <w:jc w:val="both"/>
        <w:rPr>
          <w:color w:val="auto"/>
        </w:rPr>
      </w:pPr>
      <w:r w:rsidRPr="00C84AC6">
        <w:rPr>
          <w:color w:val="auto"/>
        </w:rPr>
        <w:t xml:space="preserve">V § 6 odsek 1 znie:  </w:t>
      </w:r>
    </w:p>
    <w:p w:rsidR="00A21DD5" w:rsidRPr="00C84AC6" w:rsidRDefault="00A21DD5">
      <w:pPr>
        <w:spacing w:before="120" w:line="276" w:lineRule="auto"/>
        <w:ind w:left="720"/>
        <w:jc w:val="both"/>
        <w:rPr>
          <w:color w:val="auto"/>
        </w:rPr>
      </w:pPr>
    </w:p>
    <w:p w:rsidR="00A21DD5" w:rsidRPr="00C84AC6" w:rsidRDefault="00163ABA">
      <w:pPr>
        <w:jc w:val="both"/>
        <w:rPr>
          <w:color w:val="auto"/>
        </w:rPr>
      </w:pPr>
      <w:r w:rsidRPr="00C84AC6">
        <w:rPr>
          <w:color w:val="auto"/>
        </w:rPr>
        <w:t>„(1) Podmienkou pre umelé ukončenie tehotenstva je aj písomný informovaný súhlas po predchádzajúcom poučení, ktoré sa vykoná v rozsahu a spôsobom podľa osobitného predpisu</w:t>
      </w:r>
      <w:r w:rsidRPr="00C84AC6">
        <w:rPr>
          <w:color w:val="auto"/>
          <w:vertAlign w:val="superscript"/>
        </w:rPr>
        <w:t>1)</w:t>
      </w:r>
      <w:r w:rsidRPr="00C84AC6">
        <w:rPr>
          <w:color w:val="auto"/>
        </w:rPr>
        <w:t>.“.</w:t>
      </w:r>
    </w:p>
    <w:p w:rsidR="00A21DD5" w:rsidRPr="00C84AC6" w:rsidRDefault="00A21DD5">
      <w:pPr>
        <w:spacing w:before="120" w:line="276" w:lineRule="auto"/>
        <w:ind w:firstLine="426"/>
        <w:jc w:val="both"/>
        <w:rPr>
          <w:color w:val="auto"/>
        </w:rPr>
      </w:pPr>
    </w:p>
    <w:p w:rsidR="00A21DD5" w:rsidRPr="00C84AC6" w:rsidRDefault="00163ABA">
      <w:pPr>
        <w:spacing w:before="120" w:line="276" w:lineRule="auto"/>
        <w:jc w:val="both"/>
        <w:rPr>
          <w:color w:val="auto"/>
        </w:rPr>
      </w:pPr>
      <w:r w:rsidRPr="00C84AC6">
        <w:rPr>
          <w:color w:val="auto"/>
        </w:rPr>
        <w:t>Poznámka pod čiarou k odkazu 1 znie:</w:t>
      </w:r>
    </w:p>
    <w:p w:rsidR="00A21DD5" w:rsidRPr="00C84AC6" w:rsidRDefault="00163ABA">
      <w:pPr>
        <w:spacing w:before="120" w:line="276" w:lineRule="auto"/>
        <w:ind w:firstLine="426"/>
        <w:jc w:val="both"/>
        <w:rPr>
          <w:color w:val="auto"/>
        </w:rPr>
      </w:pPr>
      <w:r w:rsidRPr="00C84AC6">
        <w:rPr>
          <w:color w:val="auto"/>
        </w:rPr>
        <w:t>„</w:t>
      </w:r>
      <w:r w:rsidRPr="00C84AC6">
        <w:rPr>
          <w:color w:val="auto"/>
          <w:vertAlign w:val="superscript"/>
        </w:rPr>
        <w:t>1</w:t>
      </w:r>
      <w:r w:rsidRPr="00C84AC6">
        <w:rPr>
          <w:color w:val="auto"/>
        </w:rPr>
        <w:t>) § 6b zákona č. 576/2004 Z. z. o zdravotnej starostlivosti, službách súvisiacich s poskytovaním zdravotnej starostlivosti a o zmene a doplnení niektorých zákonov v znení zákona č. .../2020 Z. z.“.</w:t>
      </w:r>
    </w:p>
    <w:p w:rsidR="00A21DD5" w:rsidRPr="00C84AC6" w:rsidRDefault="00A21DD5">
      <w:pPr>
        <w:spacing w:before="120" w:line="276" w:lineRule="auto"/>
        <w:ind w:firstLine="426"/>
        <w:jc w:val="both"/>
        <w:rPr>
          <w:color w:val="auto"/>
        </w:rPr>
      </w:pPr>
    </w:p>
    <w:p w:rsidR="00A21DD5" w:rsidRPr="00C84AC6" w:rsidRDefault="00163ABA">
      <w:pPr>
        <w:numPr>
          <w:ilvl w:val="0"/>
          <w:numId w:val="12"/>
        </w:numPr>
        <w:spacing w:before="120" w:line="276" w:lineRule="auto"/>
        <w:jc w:val="both"/>
        <w:rPr>
          <w:color w:val="auto"/>
        </w:rPr>
      </w:pPr>
      <w:r w:rsidRPr="00C84AC6">
        <w:rPr>
          <w:color w:val="auto"/>
        </w:rPr>
        <w:t>V § 7 sa vypúšťa druhá veta.</w:t>
      </w:r>
    </w:p>
    <w:p w:rsidR="00A21DD5" w:rsidRPr="00C84AC6" w:rsidRDefault="00A21DD5">
      <w:pPr>
        <w:spacing w:before="120" w:line="276" w:lineRule="auto"/>
        <w:ind w:left="720"/>
        <w:jc w:val="both"/>
        <w:rPr>
          <w:color w:val="auto"/>
        </w:rPr>
      </w:pPr>
    </w:p>
    <w:p w:rsidR="00A21DD5" w:rsidRPr="00C84AC6" w:rsidRDefault="00163ABA">
      <w:pPr>
        <w:numPr>
          <w:ilvl w:val="0"/>
          <w:numId w:val="12"/>
        </w:numPr>
        <w:spacing w:before="120" w:line="276" w:lineRule="auto"/>
        <w:jc w:val="both"/>
        <w:rPr>
          <w:color w:val="auto"/>
        </w:rPr>
      </w:pPr>
      <w:r w:rsidRPr="00C84AC6">
        <w:rPr>
          <w:color w:val="auto"/>
        </w:rPr>
        <w:t>Za § 12 sa vkladá § 12a, ktorý vrátane nadpisu znie:</w:t>
      </w:r>
      <w:r w:rsidRPr="00C84AC6">
        <w:rPr>
          <w:b/>
          <w:color w:val="auto"/>
        </w:rPr>
        <w:t xml:space="preserve"> </w:t>
      </w:r>
    </w:p>
    <w:p w:rsidR="00A21DD5" w:rsidRPr="00C84AC6" w:rsidRDefault="00A21DD5">
      <w:pPr>
        <w:spacing w:before="120" w:line="276" w:lineRule="auto"/>
        <w:ind w:left="720"/>
        <w:jc w:val="both"/>
        <w:rPr>
          <w:b/>
          <w:color w:val="auto"/>
        </w:rPr>
      </w:pPr>
    </w:p>
    <w:p w:rsidR="00A21DD5" w:rsidRPr="00C84AC6" w:rsidRDefault="00163ABA">
      <w:pPr>
        <w:spacing w:before="120" w:line="276" w:lineRule="auto"/>
        <w:ind w:left="720"/>
        <w:jc w:val="center"/>
        <w:rPr>
          <w:color w:val="auto"/>
        </w:rPr>
      </w:pPr>
      <w:r w:rsidRPr="00C84AC6">
        <w:rPr>
          <w:color w:val="auto"/>
        </w:rPr>
        <w:t>„§ 12a</w:t>
      </w:r>
    </w:p>
    <w:p w:rsidR="00A21DD5" w:rsidRPr="00C84AC6" w:rsidRDefault="00163ABA">
      <w:pPr>
        <w:spacing w:before="120" w:line="276" w:lineRule="auto"/>
        <w:ind w:left="720"/>
        <w:jc w:val="center"/>
        <w:rPr>
          <w:color w:val="auto"/>
        </w:rPr>
      </w:pPr>
      <w:r w:rsidRPr="00C84AC6">
        <w:rPr>
          <w:color w:val="auto"/>
        </w:rPr>
        <w:t>Spoločné ustanovenie</w:t>
      </w:r>
    </w:p>
    <w:p w:rsidR="00A21DD5" w:rsidRPr="00C84AC6" w:rsidRDefault="00163ABA" w:rsidP="00067762">
      <w:pPr>
        <w:spacing w:before="120" w:line="276" w:lineRule="auto"/>
        <w:ind w:left="720"/>
        <w:jc w:val="both"/>
        <w:rPr>
          <w:color w:val="auto"/>
        </w:rPr>
      </w:pPr>
      <w:r w:rsidRPr="00C84AC6">
        <w:rPr>
          <w:color w:val="auto"/>
        </w:rPr>
        <w:t>Ak sa vo všeobecne záväzných právnych predpisoch používa pojem „umelé prerušenie tehotenstva“ vo všetkých gramatických tvaroch, rozumie sa tým „umelé ukončenie tehotenstva“ v príslušnom gramatickom tvare.“.</w:t>
      </w:r>
    </w:p>
    <w:p w:rsidR="00067762" w:rsidRPr="00C84AC6" w:rsidRDefault="00067762" w:rsidP="00067762">
      <w:pPr>
        <w:spacing w:before="120" w:line="276" w:lineRule="auto"/>
        <w:ind w:left="720"/>
        <w:jc w:val="both"/>
        <w:rPr>
          <w:color w:val="auto"/>
        </w:rPr>
      </w:pPr>
    </w:p>
    <w:p w:rsidR="00A21DD5" w:rsidRPr="00C84AC6" w:rsidRDefault="00163ABA">
      <w:pPr>
        <w:tabs>
          <w:tab w:val="left" w:pos="851"/>
        </w:tabs>
        <w:spacing w:before="120" w:line="276" w:lineRule="auto"/>
        <w:jc w:val="center"/>
        <w:rPr>
          <w:b/>
          <w:color w:val="auto"/>
        </w:rPr>
      </w:pPr>
      <w:r w:rsidRPr="00C84AC6">
        <w:rPr>
          <w:b/>
          <w:color w:val="auto"/>
        </w:rPr>
        <w:t>Čl. VI</w:t>
      </w:r>
    </w:p>
    <w:p w:rsidR="00A21DD5" w:rsidRPr="00C84AC6" w:rsidRDefault="00163ABA">
      <w:pPr>
        <w:tabs>
          <w:tab w:val="left" w:pos="851"/>
        </w:tabs>
        <w:spacing w:before="120" w:line="276" w:lineRule="auto"/>
        <w:jc w:val="both"/>
        <w:rPr>
          <w:color w:val="auto"/>
        </w:rPr>
      </w:pPr>
      <w:r w:rsidRPr="00C84AC6">
        <w:rPr>
          <w:color w:val="auto"/>
        </w:rPr>
        <w:lastRenderedPageBreak/>
        <w:tab/>
        <w:t xml:space="preserve">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a </w:t>
      </w:r>
      <w:r w:rsidRPr="00C84AC6">
        <w:rPr>
          <w:rStyle w:val="awspan"/>
          <w:color w:val="auto"/>
        </w:rPr>
        <w:t>zákona</w:t>
      </w:r>
      <w:r w:rsidRPr="00C84AC6">
        <w:rPr>
          <w:rStyle w:val="awspan"/>
          <w:color w:val="auto"/>
          <w:spacing w:val="-3"/>
        </w:rPr>
        <w:t xml:space="preserve"> </w:t>
      </w:r>
      <w:r w:rsidRPr="00C84AC6">
        <w:rPr>
          <w:rStyle w:val="awspan"/>
          <w:color w:val="auto"/>
        </w:rPr>
        <w:t>č.</w:t>
      </w:r>
      <w:r w:rsidRPr="00C84AC6">
        <w:rPr>
          <w:rStyle w:val="awspan"/>
          <w:color w:val="auto"/>
          <w:spacing w:val="-3"/>
        </w:rPr>
        <w:t xml:space="preserve"> </w:t>
      </w:r>
      <w:r w:rsidRPr="00C84AC6">
        <w:rPr>
          <w:rStyle w:val="awspan"/>
          <w:color w:val="auto"/>
        </w:rPr>
        <w:t>532/2021</w:t>
      </w:r>
      <w:r w:rsidRPr="00C84AC6">
        <w:rPr>
          <w:rStyle w:val="awspan"/>
          <w:color w:val="auto"/>
          <w:spacing w:val="-3"/>
        </w:rPr>
        <w:t xml:space="preserve"> </w:t>
      </w:r>
      <w:r w:rsidRPr="00C84AC6">
        <w:rPr>
          <w:rStyle w:val="awspan"/>
          <w:color w:val="auto"/>
        </w:rPr>
        <w:t>Z.</w:t>
      </w:r>
      <w:r w:rsidRPr="00C84AC6">
        <w:rPr>
          <w:rStyle w:val="awspan"/>
          <w:color w:val="auto"/>
          <w:spacing w:val="-3"/>
        </w:rPr>
        <w:t xml:space="preserve"> </w:t>
      </w:r>
      <w:r w:rsidRPr="00C84AC6">
        <w:rPr>
          <w:rStyle w:val="awspan"/>
          <w:color w:val="auto"/>
        </w:rPr>
        <w:t>z., zákona</w:t>
      </w:r>
      <w:r w:rsidRPr="00C84AC6">
        <w:rPr>
          <w:rStyle w:val="awspan"/>
          <w:color w:val="auto"/>
          <w:spacing w:val="-3"/>
        </w:rPr>
        <w:t xml:space="preserve"> </w:t>
      </w:r>
      <w:r w:rsidRPr="00C84AC6">
        <w:rPr>
          <w:rStyle w:val="awspan"/>
          <w:color w:val="auto"/>
        </w:rPr>
        <w:t>č.</w:t>
      </w:r>
      <w:r w:rsidRPr="00C84AC6">
        <w:rPr>
          <w:rStyle w:val="awspan"/>
          <w:color w:val="auto"/>
          <w:spacing w:val="-3"/>
        </w:rPr>
        <w:t xml:space="preserve"> </w:t>
      </w:r>
      <w:r w:rsidRPr="00C84AC6">
        <w:rPr>
          <w:rStyle w:val="awspan"/>
          <w:color w:val="auto"/>
        </w:rPr>
        <w:t>540/2021</w:t>
      </w:r>
      <w:r w:rsidRPr="00C84AC6">
        <w:rPr>
          <w:rStyle w:val="awspan"/>
          <w:color w:val="auto"/>
          <w:spacing w:val="-3"/>
        </w:rPr>
        <w:t xml:space="preserve"> </w:t>
      </w:r>
      <w:r w:rsidRPr="00C84AC6">
        <w:rPr>
          <w:rStyle w:val="awspan"/>
          <w:color w:val="auto"/>
        </w:rPr>
        <w:t>Z.</w:t>
      </w:r>
      <w:r w:rsidRPr="00C84AC6">
        <w:rPr>
          <w:rStyle w:val="awspan"/>
          <w:color w:val="auto"/>
          <w:spacing w:val="-3"/>
        </w:rPr>
        <w:t xml:space="preserve"> </w:t>
      </w:r>
      <w:r w:rsidRPr="00C84AC6">
        <w:rPr>
          <w:rStyle w:val="awspan"/>
          <w:color w:val="auto"/>
        </w:rPr>
        <w:t>z.</w:t>
      </w:r>
      <w:r w:rsidRPr="00C84AC6">
        <w:rPr>
          <w:rStyle w:val="awspan"/>
          <w:color w:val="auto"/>
          <w:spacing w:val="-3"/>
        </w:rPr>
        <w:t xml:space="preserve"> </w:t>
      </w:r>
      <w:r w:rsidRPr="00C84AC6">
        <w:rPr>
          <w:rStyle w:val="awspan"/>
          <w:color w:val="auto"/>
        </w:rPr>
        <w:t>a zákona</w:t>
      </w:r>
      <w:r w:rsidRPr="00C84AC6">
        <w:rPr>
          <w:rStyle w:val="awspan"/>
          <w:color w:val="auto"/>
          <w:spacing w:val="-3"/>
        </w:rPr>
        <w:t xml:space="preserve"> </w:t>
      </w:r>
      <w:r w:rsidRPr="00C84AC6">
        <w:rPr>
          <w:rStyle w:val="awspan"/>
          <w:color w:val="auto"/>
        </w:rPr>
        <w:t>č.</w:t>
      </w:r>
      <w:r w:rsidRPr="00C84AC6">
        <w:rPr>
          <w:rStyle w:val="awspan"/>
          <w:color w:val="auto"/>
          <w:spacing w:val="-3"/>
        </w:rPr>
        <w:t xml:space="preserve"> </w:t>
      </w:r>
      <w:r w:rsidRPr="00C84AC6">
        <w:rPr>
          <w:rStyle w:val="awspan"/>
          <w:color w:val="auto"/>
        </w:rPr>
        <w:t>267/2022</w:t>
      </w:r>
      <w:r w:rsidRPr="00C84AC6">
        <w:rPr>
          <w:rStyle w:val="awspan"/>
          <w:color w:val="auto"/>
          <w:spacing w:val="-3"/>
        </w:rPr>
        <w:t xml:space="preserve"> </w:t>
      </w:r>
      <w:r w:rsidRPr="00C84AC6">
        <w:rPr>
          <w:rStyle w:val="awspan"/>
          <w:color w:val="auto"/>
        </w:rPr>
        <w:t>Z.</w:t>
      </w:r>
      <w:r w:rsidRPr="00C84AC6">
        <w:rPr>
          <w:rStyle w:val="awspan"/>
          <w:color w:val="auto"/>
          <w:spacing w:val="-3"/>
        </w:rPr>
        <w:t xml:space="preserve"> </w:t>
      </w:r>
      <w:r w:rsidRPr="00C84AC6">
        <w:rPr>
          <w:rStyle w:val="awspan"/>
          <w:color w:val="auto"/>
        </w:rPr>
        <w:t>z.</w:t>
      </w:r>
      <w:r w:rsidRPr="00C84AC6">
        <w:rPr>
          <w:rStyle w:val="awspan"/>
          <w:color w:val="auto"/>
          <w:spacing w:val="-3"/>
        </w:rPr>
        <w:t xml:space="preserve"> </w:t>
      </w:r>
      <w:r w:rsidRPr="00C84AC6">
        <w:rPr>
          <w:rStyle w:val="awspan"/>
          <w:color w:val="auto"/>
        </w:rPr>
        <w:t>sa</w:t>
      </w:r>
      <w:r w:rsidRPr="00C84AC6">
        <w:rPr>
          <w:rStyle w:val="awspan"/>
          <w:color w:val="auto"/>
          <w:spacing w:val="-3"/>
        </w:rPr>
        <w:t xml:space="preserve"> </w:t>
      </w:r>
      <w:r w:rsidRPr="00C84AC6">
        <w:rPr>
          <w:rStyle w:val="awspan"/>
          <w:color w:val="auto"/>
        </w:rPr>
        <w:t>mení</w:t>
      </w:r>
      <w:r w:rsidRPr="00C84AC6">
        <w:rPr>
          <w:rStyle w:val="awspan"/>
          <w:color w:val="auto"/>
          <w:spacing w:val="-3"/>
        </w:rPr>
        <w:t xml:space="preserve"> </w:t>
      </w:r>
      <w:r w:rsidRPr="00C84AC6">
        <w:rPr>
          <w:rStyle w:val="awspan"/>
          <w:color w:val="auto"/>
        </w:rPr>
        <w:t>a</w:t>
      </w:r>
      <w:r w:rsidRPr="00C84AC6">
        <w:rPr>
          <w:rStyle w:val="awspan"/>
          <w:color w:val="auto"/>
          <w:spacing w:val="-3"/>
        </w:rPr>
        <w:t xml:space="preserve"> </w:t>
      </w:r>
      <w:r w:rsidRPr="00C84AC6">
        <w:rPr>
          <w:rStyle w:val="awspan"/>
          <w:color w:val="auto"/>
        </w:rPr>
        <w:t>dopĺňa takto</w:t>
      </w:r>
      <w:r w:rsidRPr="00C84AC6">
        <w:rPr>
          <w:color w:val="auto"/>
        </w:rPr>
        <w:t>:</w:t>
      </w:r>
    </w:p>
    <w:p w:rsidR="00A21DD5" w:rsidRPr="00C84AC6" w:rsidRDefault="00A21DD5">
      <w:pPr>
        <w:tabs>
          <w:tab w:val="left" w:pos="851"/>
        </w:tabs>
        <w:spacing w:before="120" w:line="276" w:lineRule="auto"/>
        <w:jc w:val="both"/>
        <w:rPr>
          <w:color w:val="auto"/>
        </w:rPr>
      </w:pPr>
    </w:p>
    <w:p w:rsidR="00A21DD5" w:rsidRPr="00C84AC6" w:rsidRDefault="00163ABA">
      <w:pPr>
        <w:tabs>
          <w:tab w:val="left" w:pos="851"/>
        </w:tabs>
        <w:spacing w:before="120" w:line="276" w:lineRule="auto"/>
        <w:jc w:val="both"/>
        <w:rPr>
          <w:color w:val="auto"/>
        </w:rPr>
      </w:pPr>
      <w:r w:rsidRPr="00C84AC6">
        <w:rPr>
          <w:color w:val="auto"/>
        </w:rPr>
        <w:t>V § 3 ods. 11 sa na konci pripája táto veta: Na základe verejného zdravotného poistenia sa plne uhrádza zdravotná starostlivosť poskytnutá pre potreby vypracovania lekárskej správy na účely preukázania skutočností, na základe ktorých možno žene umelo ukončiť tehotenstvo.</w:t>
      </w:r>
      <w:r w:rsidRPr="00C84AC6">
        <w:rPr>
          <w:color w:val="auto"/>
          <w:vertAlign w:val="superscript"/>
        </w:rPr>
        <w:t>11aa</w:t>
      </w:r>
      <w:r w:rsidRPr="00C84AC6">
        <w:rPr>
          <w:color w:val="auto"/>
        </w:rPr>
        <w:t>)“.</w:t>
      </w:r>
    </w:p>
    <w:p w:rsidR="00A21DD5" w:rsidRPr="00C84AC6" w:rsidRDefault="00A21DD5">
      <w:pPr>
        <w:tabs>
          <w:tab w:val="left" w:pos="851"/>
        </w:tabs>
        <w:spacing w:before="120" w:line="276" w:lineRule="auto"/>
        <w:rPr>
          <w:color w:val="auto"/>
        </w:rPr>
      </w:pPr>
    </w:p>
    <w:p w:rsidR="00A21DD5" w:rsidRPr="00C84AC6" w:rsidRDefault="00163ABA">
      <w:pPr>
        <w:tabs>
          <w:tab w:val="left" w:pos="851"/>
        </w:tabs>
        <w:spacing w:before="120" w:line="276" w:lineRule="auto"/>
        <w:rPr>
          <w:color w:val="auto"/>
        </w:rPr>
      </w:pPr>
      <w:r w:rsidRPr="00C84AC6">
        <w:rPr>
          <w:color w:val="auto"/>
        </w:rPr>
        <w:t>Poznámka pod čiarou k odkazu 11aa znie:</w:t>
      </w:r>
    </w:p>
    <w:p w:rsidR="00A21DD5" w:rsidRPr="00C84AC6" w:rsidRDefault="00163ABA">
      <w:pPr>
        <w:tabs>
          <w:tab w:val="left" w:pos="851"/>
        </w:tabs>
        <w:spacing w:before="120" w:line="276" w:lineRule="auto"/>
        <w:rPr>
          <w:color w:val="auto"/>
        </w:rPr>
      </w:pPr>
      <w:r w:rsidRPr="00C84AC6">
        <w:rPr>
          <w:color w:val="auto"/>
        </w:rPr>
        <w:t>„</w:t>
      </w:r>
      <w:r w:rsidRPr="00C84AC6">
        <w:rPr>
          <w:color w:val="auto"/>
          <w:vertAlign w:val="superscript"/>
        </w:rPr>
        <w:t>11aa</w:t>
      </w:r>
      <w:r w:rsidRPr="00C84AC6">
        <w:rPr>
          <w:color w:val="auto"/>
        </w:rPr>
        <w:t>) § 5 zákona Slovenskej národnej rady č. 73/1986 Zb. o umelom prerušení tehotenstva v znení zákona č. .../2022 Z. z.“.</w:t>
      </w:r>
    </w:p>
    <w:p w:rsidR="00A21DD5" w:rsidRPr="00C84AC6" w:rsidRDefault="00A21DD5">
      <w:pPr>
        <w:tabs>
          <w:tab w:val="left" w:pos="851"/>
        </w:tabs>
        <w:spacing w:before="120" w:line="276" w:lineRule="auto"/>
        <w:jc w:val="both"/>
        <w:rPr>
          <w:color w:val="auto"/>
        </w:rPr>
      </w:pPr>
    </w:p>
    <w:p w:rsidR="00A21DD5" w:rsidRPr="00C84AC6" w:rsidRDefault="0080763D">
      <w:pPr>
        <w:spacing w:before="120" w:line="276" w:lineRule="auto"/>
        <w:jc w:val="center"/>
        <w:rPr>
          <w:b/>
          <w:color w:val="auto"/>
        </w:rPr>
      </w:pPr>
      <w:r w:rsidRPr="00C84AC6">
        <w:rPr>
          <w:b/>
          <w:color w:val="auto"/>
        </w:rPr>
        <w:t>Čl. VII</w:t>
      </w:r>
    </w:p>
    <w:p w:rsidR="00A21DD5" w:rsidRPr="00C84AC6" w:rsidRDefault="00163ABA">
      <w:pPr>
        <w:spacing w:before="120" w:line="276" w:lineRule="auto"/>
        <w:jc w:val="both"/>
        <w:rPr>
          <w:color w:val="auto"/>
        </w:rPr>
      </w:pPr>
      <w:r w:rsidRPr="00C84AC6">
        <w:rPr>
          <w:color w:val="auto"/>
        </w:rPr>
        <w:t xml:space="preserve"> </w:t>
      </w:r>
      <w:r w:rsidRPr="00C84AC6">
        <w:rPr>
          <w:color w:val="auto"/>
        </w:rPr>
        <w:tab/>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a zákona č. 286/2020 Z. z., zákona č. 392/2020 Z. z., zákona č. 252/2021 Z. z., zákona č. 310/2021 Z. z., zákona č. 67/2022 Z. z. a zákona č. 125/2022 Z. z.  sa mení a dopĺňa takto:</w:t>
      </w:r>
    </w:p>
    <w:p w:rsidR="00A21DD5" w:rsidRPr="00C84AC6" w:rsidRDefault="00A21DD5">
      <w:pPr>
        <w:spacing w:before="120" w:line="276" w:lineRule="auto"/>
        <w:jc w:val="both"/>
        <w:rPr>
          <w:color w:val="auto"/>
        </w:rPr>
      </w:pPr>
    </w:p>
    <w:p w:rsidR="00A21DD5" w:rsidRPr="00C84AC6" w:rsidRDefault="00163ABA">
      <w:pPr>
        <w:spacing w:before="120" w:line="276" w:lineRule="auto"/>
        <w:jc w:val="both"/>
        <w:rPr>
          <w:color w:val="auto"/>
        </w:rPr>
      </w:pPr>
      <w:r w:rsidRPr="00C84AC6">
        <w:rPr>
          <w:color w:val="auto"/>
        </w:rPr>
        <w:t>V prílohe č. 3 časti 5. písm. a) sa za slová „rodinný stav“ vkladajú slová „a situácia v domácnosti“, slová „vnútromaternicová antikoncepcia“ sa nahrádzajú slovami „používanie metód antikoncepcie v čase otehotnenia“ a slová „umelého prerušenia tehotenstva,“ sa  nahrádzajú slovami „umelého ukončenia tehotenstva, údaje o iných ako zdravotných dôvodoch na vykonanie umelého ukončenia tehotenstva,“.</w:t>
      </w:r>
    </w:p>
    <w:p w:rsidR="00A21DD5" w:rsidRPr="00C84AC6" w:rsidRDefault="00A21DD5">
      <w:pPr>
        <w:spacing w:before="120" w:line="276" w:lineRule="auto"/>
        <w:jc w:val="both"/>
        <w:rPr>
          <w:color w:val="auto"/>
        </w:rPr>
      </w:pPr>
    </w:p>
    <w:p w:rsidR="00A21DD5" w:rsidRPr="00C84AC6" w:rsidRDefault="00067762" w:rsidP="0080763D">
      <w:pPr>
        <w:spacing w:before="120" w:line="276" w:lineRule="auto"/>
        <w:jc w:val="center"/>
        <w:rPr>
          <w:b/>
          <w:color w:val="auto"/>
        </w:rPr>
      </w:pPr>
      <w:bookmarkStart w:id="5" w:name="_Hlk80774893"/>
      <w:r w:rsidRPr="00C84AC6">
        <w:rPr>
          <w:b/>
          <w:color w:val="auto"/>
        </w:rPr>
        <w:t>Čl. VIII</w:t>
      </w:r>
    </w:p>
    <w:p w:rsidR="00A21DD5" w:rsidRPr="00C84AC6" w:rsidRDefault="00A21DD5">
      <w:pPr>
        <w:spacing w:before="120" w:line="276" w:lineRule="auto"/>
        <w:jc w:val="center"/>
        <w:rPr>
          <w:color w:val="auto"/>
        </w:rPr>
      </w:pPr>
    </w:p>
    <w:p w:rsidR="00A21DD5" w:rsidRPr="00C84AC6" w:rsidRDefault="00163ABA" w:rsidP="00067762">
      <w:pPr>
        <w:rPr>
          <w:color w:val="auto"/>
        </w:rPr>
      </w:pPr>
      <w:r w:rsidRPr="00C84AC6">
        <w:rPr>
          <w:color w:val="auto"/>
        </w:rPr>
        <w:t xml:space="preserve"> </w:t>
      </w:r>
      <w:r w:rsidRPr="00C84AC6">
        <w:rPr>
          <w:color w:val="auto"/>
        </w:rPr>
        <w:tab/>
      </w:r>
      <w:bookmarkEnd w:id="5"/>
      <w:r w:rsidRPr="00C84AC6">
        <w:rPr>
          <w:color w:val="auto"/>
        </w:rPr>
        <w:t>T</w:t>
      </w:r>
      <w:r w:rsidR="00BB3FDD" w:rsidRPr="00C84AC6">
        <w:rPr>
          <w:color w:val="auto"/>
        </w:rPr>
        <w:t>ento zákon nadobúda účinnosť 1. októbra</w:t>
      </w:r>
      <w:r w:rsidRPr="00C84AC6">
        <w:rPr>
          <w:color w:val="auto"/>
        </w:rPr>
        <w:t xml:space="preserve"> 2023. </w:t>
      </w:r>
    </w:p>
    <w:p w:rsidR="00A21DD5" w:rsidRPr="00C84AC6" w:rsidRDefault="00163ABA">
      <w:pPr>
        <w:spacing w:before="120" w:line="276" w:lineRule="auto"/>
        <w:ind w:firstLine="708"/>
        <w:jc w:val="both"/>
        <w:rPr>
          <w:color w:val="auto"/>
        </w:rPr>
      </w:pPr>
      <w:r w:rsidRPr="00C84AC6">
        <w:rPr>
          <w:color w:val="auto"/>
        </w:rPr>
        <w:t xml:space="preserve"> </w:t>
      </w:r>
    </w:p>
    <w:sectPr w:rsidR="00A21DD5" w:rsidRPr="00C84AC6">
      <w:headerReference w:type="default" r:id="rId8"/>
      <w:footerReference w:type="default" r:id="rId9"/>
      <w:footerReference w:type="first" r:id="rId10"/>
      <w:pgSz w:w="11906" w:h="16838"/>
      <w:pgMar w:top="1418" w:right="1418" w:bottom="1418" w:left="1418" w:header="709" w:footer="709" w:gutter="0"/>
      <w:pgNumType w:start="1"/>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938" w:rsidRDefault="00F75938">
      <w:r>
        <w:separator/>
      </w:r>
    </w:p>
  </w:endnote>
  <w:endnote w:type="continuationSeparator" w:id="0">
    <w:p w:rsidR="00F75938" w:rsidRDefault="00F7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New Roman"/>
    <w:panose1 w:val="02020603050405020304"/>
    <w:charset w:val="00"/>
    <w:family w:val="roman"/>
    <w:pitch w:val="default"/>
    <w:sig w:usb0="00000000" w:usb1="00000000"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ans">
    <w:altName w:val="Arial"/>
    <w:charset w:val="EE"/>
    <w:family w:val="roman"/>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5" w:rsidRDefault="00163ABA">
    <w:pPr>
      <w:tabs>
        <w:tab w:val="center" w:pos="4536"/>
        <w:tab w:val="right" w:pos="9072"/>
      </w:tabs>
      <w:jc w:val="center"/>
      <w:rPr>
        <w:color w:val="000000"/>
        <w:sz w:val="20"/>
        <w:szCs w:val="20"/>
      </w:rPr>
    </w:pPr>
    <w:r>
      <w:fldChar w:fldCharType="begin"/>
    </w:r>
    <w:r>
      <w:instrText>PAGE</w:instrText>
    </w:r>
    <w:r>
      <w:fldChar w:fldCharType="separate"/>
    </w:r>
    <w:r w:rsidR="005B79C7">
      <w:rPr>
        <w:noProof/>
      </w:rPr>
      <w:t>12</w:t>
    </w:r>
    <w:r>
      <w:fldChar w:fldCharType="end"/>
    </w:r>
  </w:p>
  <w:p w:rsidR="00A21DD5" w:rsidRDefault="00A21DD5">
    <w:pPr>
      <w:tabs>
        <w:tab w:val="center" w:pos="4536"/>
        <w:tab w:val="right" w:pos="9072"/>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5" w:rsidRDefault="00163ABA">
    <w:pPr>
      <w:tabs>
        <w:tab w:val="center" w:pos="4536"/>
        <w:tab w:val="right" w:pos="9072"/>
      </w:tabs>
      <w:jc w:val="center"/>
    </w:pPr>
    <w:r>
      <w:fldChar w:fldCharType="begin"/>
    </w:r>
    <w:r>
      <w:instrText>PAGE</w:instrText>
    </w:r>
    <w:r>
      <w:fldChar w:fldCharType="separate"/>
    </w:r>
    <w:r w:rsidR="005B79C7">
      <w:rPr>
        <w:noProof/>
      </w:rPr>
      <w:t>1</w:t>
    </w:r>
    <w:r>
      <w:fldChar w:fldCharType="end"/>
    </w:r>
  </w:p>
  <w:p w:rsidR="00A21DD5" w:rsidRDefault="00A21DD5">
    <w:pP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938" w:rsidRDefault="00F75938">
      <w:r>
        <w:separator/>
      </w:r>
    </w:p>
  </w:footnote>
  <w:footnote w:type="continuationSeparator" w:id="0">
    <w:p w:rsidR="00F75938" w:rsidRDefault="00F75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D5" w:rsidRDefault="00A21DD5">
    <w:pPr>
      <w:tabs>
        <w:tab w:val="center" w:pos="4536"/>
        <w:tab w:val="right" w:pos="9072"/>
      </w:tabs>
      <w:jc w:val="center"/>
      <w:rPr>
        <w:color w:val="000000"/>
        <w:sz w:val="20"/>
        <w:szCs w:val="20"/>
      </w:rPr>
    </w:pPr>
  </w:p>
  <w:p w:rsidR="00A21DD5" w:rsidRDefault="00A21DD5">
    <w:pPr>
      <w:tabs>
        <w:tab w:val="center" w:pos="4536"/>
        <w:tab w:val="right" w:pos="9072"/>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1BF1"/>
    <w:multiLevelType w:val="multilevel"/>
    <w:tmpl w:val="07881BF1"/>
    <w:lvl w:ilvl="0">
      <w:start w:val="1"/>
      <w:numFmt w:val="decimal"/>
      <w:lvlText w:val="%1."/>
      <w:lvlJc w:val="left"/>
      <w:pPr>
        <w:ind w:left="720" w:hanging="360"/>
      </w:pPr>
      <w:rPr>
        <w:rFonts w:ascii="Times" w:hAnsi="Time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D000B"/>
    <w:multiLevelType w:val="multilevel"/>
    <w:tmpl w:val="162D000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F10F24"/>
    <w:multiLevelType w:val="multilevel"/>
    <w:tmpl w:val="18F10F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9199F"/>
    <w:multiLevelType w:val="multilevel"/>
    <w:tmpl w:val="20A919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608"/>
    <w:multiLevelType w:val="multilevel"/>
    <w:tmpl w:val="20AE7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E428EC"/>
    <w:multiLevelType w:val="multilevel"/>
    <w:tmpl w:val="3CE428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E236D7"/>
    <w:multiLevelType w:val="multilevel"/>
    <w:tmpl w:val="45E236D7"/>
    <w:lvl w:ilvl="0">
      <w:start w:val="1"/>
      <w:numFmt w:val="decimal"/>
      <w:lvlText w:val="%1."/>
      <w:lvlJc w:val="left"/>
      <w:pPr>
        <w:ind w:left="707" w:hanging="282"/>
      </w:pPr>
      <w:rPr>
        <w:rFonts w:ascii="Times" w:hAnsi="Times"/>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7" w15:restartNumberingAfterBreak="0">
    <w:nsid w:val="57A10976"/>
    <w:multiLevelType w:val="multilevel"/>
    <w:tmpl w:val="57A109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1049C6"/>
    <w:multiLevelType w:val="multilevel"/>
    <w:tmpl w:val="5E1049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AE64FC8"/>
    <w:multiLevelType w:val="multilevel"/>
    <w:tmpl w:val="6AE64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D11916"/>
    <w:multiLevelType w:val="multilevel"/>
    <w:tmpl w:val="72D11916"/>
    <w:lvl w:ilvl="0">
      <w:start w:val="4"/>
      <w:numFmt w:val="decimal"/>
      <w:lvlText w:val="%1."/>
      <w:lvlJc w:val="left"/>
      <w:pPr>
        <w:ind w:left="707" w:hanging="282"/>
      </w:pPr>
      <w:rPr>
        <w:rFonts w:ascii="Times" w:hAnsi="Times"/>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1" w15:restartNumberingAfterBreak="0">
    <w:nsid w:val="74E24A4F"/>
    <w:multiLevelType w:val="multilevel"/>
    <w:tmpl w:val="74E24A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F600FC"/>
    <w:multiLevelType w:val="multilevel"/>
    <w:tmpl w:val="7EF600FC"/>
    <w:lvl w:ilvl="0">
      <w:start w:val="1"/>
      <w:numFmt w:val="decimal"/>
      <w:lvlText w:val="%1."/>
      <w:lvlJc w:val="left"/>
      <w:pPr>
        <w:ind w:left="720" w:hanging="360"/>
      </w:pPr>
      <w:rPr>
        <w:rFonts w:ascii="Times" w:hAnsi="Time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5"/>
  </w:num>
  <w:num w:numId="4">
    <w:abstractNumId w:val="3"/>
  </w:num>
  <w:num w:numId="5">
    <w:abstractNumId w:val="4"/>
  </w:num>
  <w:num w:numId="6">
    <w:abstractNumId w:val="2"/>
  </w:num>
  <w:num w:numId="7">
    <w:abstractNumId w:val="7"/>
  </w:num>
  <w:num w:numId="8">
    <w:abstractNumId w:val="11"/>
  </w:num>
  <w:num w:numId="9">
    <w:abstractNumId w:val="12"/>
  </w:num>
  <w:num w:numId="10">
    <w:abstractNumId w:val="8"/>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E0"/>
    <w:rsid w:val="00013B31"/>
    <w:rsid w:val="00067762"/>
    <w:rsid w:val="000864B2"/>
    <w:rsid w:val="0016216B"/>
    <w:rsid w:val="00163ABA"/>
    <w:rsid w:val="001760DE"/>
    <w:rsid w:val="00217BE2"/>
    <w:rsid w:val="00293317"/>
    <w:rsid w:val="00316615"/>
    <w:rsid w:val="003E0B42"/>
    <w:rsid w:val="00466C0C"/>
    <w:rsid w:val="005A3843"/>
    <w:rsid w:val="005A73A6"/>
    <w:rsid w:val="005B79C7"/>
    <w:rsid w:val="00682530"/>
    <w:rsid w:val="00735794"/>
    <w:rsid w:val="0080763D"/>
    <w:rsid w:val="009871D9"/>
    <w:rsid w:val="00A21DD5"/>
    <w:rsid w:val="00A5349C"/>
    <w:rsid w:val="00AE53F7"/>
    <w:rsid w:val="00AF4605"/>
    <w:rsid w:val="00B3012B"/>
    <w:rsid w:val="00B71112"/>
    <w:rsid w:val="00BB3FDD"/>
    <w:rsid w:val="00BF4B32"/>
    <w:rsid w:val="00C06213"/>
    <w:rsid w:val="00C06FE0"/>
    <w:rsid w:val="00C21A46"/>
    <w:rsid w:val="00C40989"/>
    <w:rsid w:val="00C84AC6"/>
    <w:rsid w:val="00D12CD8"/>
    <w:rsid w:val="00E21B9B"/>
    <w:rsid w:val="00EB0DF5"/>
    <w:rsid w:val="00EE45E1"/>
    <w:rsid w:val="00F069FA"/>
    <w:rsid w:val="00F75938"/>
    <w:rsid w:val="00F93976"/>
    <w:rsid w:val="0C3D48DB"/>
    <w:rsid w:val="11C166C7"/>
    <w:rsid w:val="4756507C"/>
    <w:rsid w:val="6F02046B"/>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105A"/>
  <w15:docId w15:val="{C05194DF-B6E8-4269-AC96-0F9F737E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color w:val="00000A"/>
      <w:sz w:val="24"/>
      <w:szCs w:val="24"/>
    </w:rPr>
  </w:style>
  <w:style w:type="paragraph" w:styleId="Nadpis1">
    <w:name w:val="heading 1"/>
    <w:basedOn w:val="Normlny"/>
    <w:next w:val="Normlny"/>
    <w:uiPriority w:val="9"/>
    <w:qFormat/>
    <w:pPr>
      <w:keepNext/>
      <w:spacing w:before="240" w:after="60"/>
      <w:outlineLvl w:val="0"/>
    </w:pPr>
    <w:rPr>
      <w:rFonts w:ascii="Cambria" w:eastAsia="Cambria" w:hAnsi="Cambria" w:cs="Cambria"/>
      <w:b/>
      <w:sz w:val="32"/>
      <w:szCs w:val="32"/>
    </w:rPr>
  </w:style>
  <w:style w:type="paragraph" w:styleId="Nadpis2">
    <w:name w:val="heading 2"/>
    <w:basedOn w:val="Normlny"/>
    <w:next w:val="Normlny"/>
    <w:uiPriority w:val="9"/>
    <w:semiHidden/>
    <w:unhideWhenUsed/>
    <w:qFormat/>
    <w:pPr>
      <w:keepNext/>
      <w:spacing w:before="240" w:after="120"/>
      <w:jc w:val="center"/>
      <w:outlineLvl w:val="1"/>
    </w:pPr>
    <w:rPr>
      <w:b/>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rPr>
      <w:rFonts w:ascii="Segoe UI" w:hAnsi="Segoe UI" w:cs="Segoe UI"/>
      <w:sz w:val="18"/>
      <w:szCs w:val="18"/>
    </w:rPr>
  </w:style>
  <w:style w:type="paragraph" w:styleId="Zkladntext">
    <w:name w:val="Body Text"/>
    <w:basedOn w:val="Normlny"/>
    <w:pPr>
      <w:spacing w:after="140" w:line="288" w:lineRule="auto"/>
    </w:pPr>
  </w:style>
  <w:style w:type="paragraph" w:styleId="Popis">
    <w:name w:val="caption"/>
    <w:basedOn w:val="Normlny"/>
    <w:next w:val="Normlny"/>
    <w:qFormat/>
    <w:pPr>
      <w:suppressLineNumbers/>
      <w:spacing w:before="120" w:after="120"/>
    </w:pPr>
    <w:rPr>
      <w:rFonts w:ascii="Arial" w:hAnsi="Arial" w:cs="Arial"/>
      <w:i/>
      <w:iCs/>
      <w:sz w:val="18"/>
    </w:rPr>
  </w:style>
  <w:style w:type="character" w:styleId="Odkaznakomentr">
    <w:name w:val="annotation reference"/>
    <w:basedOn w:val="Predvolenpsmoodseku"/>
    <w:uiPriority w:val="99"/>
    <w:semiHidden/>
    <w:unhideWhenUsed/>
    <w:qFormat/>
    <w:rPr>
      <w:sz w:val="16"/>
      <w:szCs w:val="16"/>
    </w:rPr>
  </w:style>
  <w:style w:type="paragraph" w:styleId="Textkomentra">
    <w:name w:val="annotation text"/>
    <w:basedOn w:val="Normlny"/>
    <w:link w:val="TextkomentraChar"/>
    <w:uiPriority w:val="99"/>
    <w:semiHidden/>
    <w:unhideWhenUsed/>
    <w:qFormat/>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pPr>
      <w:tabs>
        <w:tab w:val="center" w:pos="4536"/>
        <w:tab w:val="right" w:pos="9072"/>
      </w:tabs>
    </w:pPr>
  </w:style>
  <w:style w:type="paragraph" w:styleId="Hlavika">
    <w:name w:val="header"/>
    <w:basedOn w:val="Normlny"/>
    <w:link w:val="HlavikaChar"/>
    <w:uiPriority w:val="99"/>
    <w:unhideWhenUsed/>
    <w:pPr>
      <w:tabs>
        <w:tab w:val="center" w:pos="4536"/>
        <w:tab w:val="right" w:pos="9072"/>
      </w:tabs>
    </w:pPr>
  </w:style>
  <w:style w:type="paragraph" w:styleId="Zoznam">
    <w:name w:val="List"/>
    <w:basedOn w:val="Zkladntext"/>
    <w:rPr>
      <w:rFonts w:ascii="Arial" w:hAnsi="Arial" w:cs="Arial"/>
    </w:rPr>
  </w:style>
  <w:style w:type="paragraph" w:styleId="Podtitul">
    <w:name w:val="Subtitle"/>
    <w:basedOn w:val="Normlny"/>
    <w:uiPriority w:val="11"/>
    <w:qFormat/>
    <w:pPr>
      <w:keepNext/>
      <w:keepLines/>
      <w:spacing w:before="360" w:after="80"/>
    </w:pPr>
    <w:rPr>
      <w:rFonts w:ascii="Georgia" w:eastAsia="Georgia" w:hAnsi="Georgia" w:cs="Georgia"/>
      <w:i/>
      <w:color w:val="666666"/>
      <w:sz w:val="48"/>
      <w:szCs w:val="48"/>
    </w:rPr>
  </w:style>
  <w:style w:type="paragraph" w:styleId="Nzov">
    <w:name w:val="Title"/>
    <w:basedOn w:val="Normlny"/>
    <w:uiPriority w:val="10"/>
    <w:qFormat/>
    <w:pPr>
      <w:keepNext/>
      <w:keepLines/>
      <w:spacing w:before="480" w:after="120"/>
    </w:pPr>
    <w:rPr>
      <w:b/>
      <w:sz w:val="72"/>
      <w:szCs w:val="72"/>
    </w:rPr>
  </w:style>
  <w:style w:type="character" w:customStyle="1" w:styleId="Internetovodkaz">
    <w:name w:val="Internetový odkaz"/>
    <w:basedOn w:val="Predvolenpsmoodseku"/>
    <w:uiPriority w:val="99"/>
    <w:semiHidden/>
    <w:unhideWhenUsed/>
    <w:rPr>
      <w:color w:val="0000FF"/>
      <w:u w:val="single"/>
    </w:rPr>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character" w:customStyle="1" w:styleId="HlavikaChar">
    <w:name w:val="Hlavička Char"/>
    <w:basedOn w:val="Predvolenpsmoodseku"/>
    <w:link w:val="Hlavika"/>
    <w:uiPriority w:val="99"/>
    <w:qFormat/>
  </w:style>
  <w:style w:type="character" w:customStyle="1" w:styleId="PtaChar">
    <w:name w:val="Päta Char"/>
    <w:basedOn w:val="Predvolenpsmoodseku"/>
    <w:link w:val="Pta"/>
    <w:uiPriority w:val="99"/>
    <w:qFormat/>
  </w:style>
  <w:style w:type="character" w:customStyle="1" w:styleId="ListLabel1">
    <w:name w:val="ListLabel 1"/>
    <w:qFormat/>
    <w:rPr>
      <w:rFonts w:ascii="Times" w:hAnsi="Times"/>
      <w:b/>
    </w:rPr>
  </w:style>
  <w:style w:type="character" w:customStyle="1" w:styleId="ListLabel2">
    <w:name w:val="ListLabel 2"/>
    <w:qFormat/>
    <w:rPr>
      <w:rFonts w:ascii="Times" w:hAnsi="Times"/>
      <w:b/>
    </w:rPr>
  </w:style>
  <w:style w:type="character" w:customStyle="1" w:styleId="ListLabel3">
    <w:name w:val="ListLabel 3"/>
    <w:qFormat/>
    <w:rPr>
      <w:rFonts w:eastAsia="Times New Roman" w:cs="Times New Roman"/>
      <w:sz w:val="24"/>
      <w:szCs w:val="24"/>
    </w:rPr>
  </w:style>
  <w:style w:type="character" w:customStyle="1" w:styleId="ListLabel4">
    <w:name w:val="ListLabel 4"/>
    <w:qFormat/>
    <w:rPr>
      <w:rFonts w:ascii="Times" w:hAnsi="Times"/>
      <w:b/>
    </w:rPr>
  </w:style>
  <w:style w:type="character" w:customStyle="1" w:styleId="ListLabel5">
    <w:name w:val="ListLabel 5"/>
    <w:qFormat/>
    <w:rPr>
      <w:rFonts w:eastAsia="Times New Roman" w:cs="Times New Roman"/>
      <w:b/>
    </w:rPr>
  </w:style>
  <w:style w:type="character" w:customStyle="1" w:styleId="ListLabel6">
    <w:name w:val="ListLabel 6"/>
    <w:qFormat/>
    <w:rPr>
      <w:rFonts w:eastAsia="Times New Roman" w:cs="Times New Roman"/>
      <w:sz w:val="24"/>
      <w:szCs w:val="24"/>
    </w:rPr>
  </w:style>
  <w:style w:type="character" w:customStyle="1" w:styleId="ListLabel7">
    <w:name w:val="ListLabel 7"/>
    <w:qFormat/>
    <w:rPr>
      <w:rFonts w:ascii="Times" w:hAnsi="Times"/>
      <w:b/>
    </w:rPr>
  </w:style>
  <w:style w:type="character" w:customStyle="1" w:styleId="ListLabel8">
    <w:name w:val="ListLabel 8"/>
    <w:qFormat/>
    <w:rPr>
      <w:rFonts w:ascii="Times" w:hAnsi="Times"/>
      <w:b/>
    </w:rPr>
  </w:style>
  <w:style w:type="character" w:customStyle="1" w:styleId="ListLabel9">
    <w:name w:val="ListLabel 9"/>
    <w:qFormat/>
    <w:rPr>
      <w:rFonts w:ascii="Times" w:hAnsi="Times"/>
      <w:b/>
    </w:rPr>
  </w:style>
  <w:style w:type="character" w:customStyle="1" w:styleId="ListLabel10">
    <w:name w:val="ListLabel 10"/>
    <w:qFormat/>
    <w:rPr>
      <w:rFonts w:ascii="Times" w:hAnsi="Times"/>
      <w:b/>
    </w:rPr>
  </w:style>
  <w:style w:type="character" w:customStyle="1" w:styleId="ListLabel11">
    <w:name w:val="ListLabel 11"/>
    <w:qFormat/>
    <w:rPr>
      <w:rFonts w:ascii="Times" w:hAnsi="Times"/>
      <w:b/>
    </w:rPr>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18"/>
      <w:szCs w:val="28"/>
    </w:rPr>
  </w:style>
  <w:style w:type="paragraph" w:customStyle="1" w:styleId="Index">
    <w:name w:val="Index"/>
    <w:basedOn w:val="Normlny"/>
    <w:qFormat/>
    <w:pPr>
      <w:suppressLineNumbers/>
    </w:pPr>
    <w:rPr>
      <w:rFonts w:ascii="Arial" w:hAnsi="Arial" w:cs="Arial"/>
    </w:rPr>
  </w:style>
  <w:style w:type="paragraph" w:styleId="Odsekzoznamu">
    <w:name w:val="List Paragraph"/>
    <w:basedOn w:val="Normlny"/>
    <w:uiPriority w:val="34"/>
    <w:qFormat/>
    <w:pPr>
      <w:ind w:left="708"/>
    </w:pPr>
    <w:rPr>
      <w:lang w:eastAsia="en-GB"/>
    </w:rPr>
  </w:style>
  <w:style w:type="paragraph" w:customStyle="1" w:styleId="yiv8802009782gmail-msolistparagraph">
    <w:name w:val="yiv8802009782gmail-msolistparagraph"/>
    <w:basedOn w:val="Normlny"/>
    <w:qFormat/>
    <w:pPr>
      <w:spacing w:beforeAutospacing="1" w:afterAutospacing="1"/>
    </w:pPr>
  </w:style>
  <w:style w:type="paragraph" w:customStyle="1" w:styleId="yiv8802009782msonormal">
    <w:name w:val="yiv8802009782msonormal"/>
    <w:basedOn w:val="Normlny"/>
    <w:qFormat/>
    <w:pPr>
      <w:spacing w:beforeAutospacing="1" w:afterAutospacing="1"/>
    </w:pPr>
  </w:style>
  <w:style w:type="table" w:customStyle="1" w:styleId="TableNormal1">
    <w:name w:val="Table Normal1"/>
    <w:qFormat/>
    <w:tblPr>
      <w:tblCellMar>
        <w:top w:w="0" w:type="dxa"/>
        <w:left w:w="0" w:type="dxa"/>
        <w:bottom w:w="0" w:type="dxa"/>
        <w:right w:w="0" w:type="dxa"/>
      </w:tblCellMar>
    </w:tblPr>
  </w:style>
  <w:style w:type="character" w:customStyle="1" w:styleId="awspan">
    <w:name w:val="awspan"/>
    <w:basedOn w:val="Predvolenpsmoodseku"/>
    <w:qFormat/>
  </w:style>
  <w:style w:type="character" w:styleId="Hypertextovprepojenie">
    <w:name w:val="Hyperlink"/>
    <w:basedOn w:val="Predvolenpsmoodseku"/>
    <w:uiPriority w:val="99"/>
    <w:semiHidden/>
    <w:unhideWhenUsed/>
    <w:rsid w:val="00F06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04/576/202303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4073</Words>
  <Characters>23217</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klub OĽANO</cp:lastModifiedBy>
  <cp:revision>6</cp:revision>
  <cp:lastPrinted>2023-04-13T08:27:00Z</cp:lastPrinted>
  <dcterms:created xsi:type="dcterms:W3CDTF">2023-04-11T12:01:00Z</dcterms:created>
  <dcterms:modified xsi:type="dcterms:W3CDTF">2023-04-13T08:54:00Z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1033-11.2.0.11246</vt:lpwstr>
  </property>
  <property fmtid="{D5CDD505-2E9C-101B-9397-08002B2CF9AE}" pid="9" name="ICV">
    <vt:lpwstr>587DAE6428CB4B68B58D0E9E165A0C4B</vt:lpwstr>
  </property>
</Properties>
</file>