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D340D" w14:textId="20D39045" w:rsidR="00A96055" w:rsidRPr="003674DD" w:rsidRDefault="00A96055" w:rsidP="00BC432E">
      <w:pPr>
        <w:jc w:val="center"/>
        <w:rPr>
          <w:rFonts w:cs="Times New Roman"/>
          <w:bCs/>
        </w:rPr>
      </w:pPr>
      <w:r w:rsidRPr="003674DD">
        <w:rPr>
          <w:rFonts w:cs="Times New Roman"/>
          <w:b/>
          <w:bCs/>
        </w:rPr>
        <w:t xml:space="preserve">NÁRODNÁ </w:t>
      </w:r>
      <w:r w:rsidR="00B66548" w:rsidRPr="003674DD">
        <w:rPr>
          <w:rFonts w:cs="Times New Roman"/>
          <w:b/>
          <w:bCs/>
        </w:rPr>
        <w:t>RA</w:t>
      </w:r>
      <w:r w:rsidRPr="003674DD">
        <w:rPr>
          <w:rFonts w:cs="Times New Roman"/>
          <w:b/>
          <w:bCs/>
        </w:rPr>
        <w:t>DA SLOVENSKEJ REP</w:t>
      </w:r>
      <w:r w:rsidR="00B66548" w:rsidRPr="003674DD">
        <w:rPr>
          <w:rFonts w:cs="Times New Roman"/>
          <w:b/>
          <w:bCs/>
        </w:rPr>
        <w:t>U</w:t>
      </w:r>
      <w:r w:rsidRPr="003674DD">
        <w:rPr>
          <w:rFonts w:cs="Times New Roman"/>
          <w:b/>
          <w:bCs/>
        </w:rPr>
        <w:t>B</w:t>
      </w:r>
      <w:r w:rsidR="00B66548" w:rsidRPr="003674DD">
        <w:rPr>
          <w:rFonts w:cs="Times New Roman"/>
          <w:b/>
          <w:bCs/>
        </w:rPr>
        <w:t>L</w:t>
      </w:r>
      <w:r w:rsidRPr="003674DD">
        <w:rPr>
          <w:rFonts w:cs="Times New Roman"/>
          <w:b/>
          <w:bCs/>
        </w:rPr>
        <w:t>I</w:t>
      </w:r>
      <w:r w:rsidR="00B66548" w:rsidRPr="003674DD">
        <w:rPr>
          <w:rFonts w:cs="Times New Roman"/>
          <w:b/>
          <w:bCs/>
        </w:rPr>
        <w:t>K</w:t>
      </w:r>
      <w:r w:rsidRPr="003674DD">
        <w:rPr>
          <w:rFonts w:cs="Times New Roman"/>
          <w:b/>
          <w:bCs/>
        </w:rPr>
        <w:t>Y</w:t>
      </w:r>
    </w:p>
    <w:p w14:paraId="4EC2A46C" w14:textId="437226CF" w:rsidR="00A96055" w:rsidRPr="003674DD" w:rsidRDefault="00A96055" w:rsidP="00BC432E">
      <w:pPr>
        <w:pBdr>
          <w:bottom w:val="single" w:sz="6" w:space="1" w:color="000000"/>
        </w:pBdr>
        <w:jc w:val="center"/>
        <w:rPr>
          <w:rFonts w:cs="Times New Roman"/>
          <w:bCs/>
        </w:rPr>
      </w:pPr>
      <w:r w:rsidRPr="003674DD">
        <w:rPr>
          <w:rFonts w:cs="Times New Roman"/>
          <w:bCs/>
        </w:rPr>
        <w:t>VI</w:t>
      </w:r>
      <w:r w:rsidR="00CA5679" w:rsidRPr="003674DD">
        <w:rPr>
          <w:rFonts w:cs="Times New Roman"/>
          <w:bCs/>
        </w:rPr>
        <w:t>I</w:t>
      </w:r>
      <w:r w:rsidRPr="003674DD">
        <w:rPr>
          <w:rFonts w:cs="Times New Roman"/>
          <w:bCs/>
        </w:rPr>
        <w:t>I. volebné obdobie</w:t>
      </w:r>
    </w:p>
    <w:p w14:paraId="1C2AAAF0" w14:textId="1B0F3891" w:rsidR="00A96055" w:rsidRPr="003674DD" w:rsidRDefault="00A96055" w:rsidP="00BC432E">
      <w:pPr>
        <w:rPr>
          <w:rFonts w:cs="Times New Roman"/>
          <w:bCs/>
        </w:rPr>
      </w:pPr>
    </w:p>
    <w:p w14:paraId="31F9DF2E" w14:textId="77777777" w:rsidR="00F9042A" w:rsidRPr="003674DD" w:rsidRDefault="00F9042A" w:rsidP="00BC432E">
      <w:pPr>
        <w:rPr>
          <w:rFonts w:cs="Times New Roman"/>
          <w:bCs/>
        </w:rPr>
      </w:pPr>
    </w:p>
    <w:p w14:paraId="2BEC7BA7" w14:textId="77777777" w:rsidR="00A96055" w:rsidRPr="003674DD" w:rsidRDefault="00A96055" w:rsidP="00BC432E">
      <w:pPr>
        <w:pStyle w:val="Zkladntext"/>
        <w:widowControl/>
        <w:spacing w:line="240" w:lineRule="auto"/>
        <w:jc w:val="center"/>
        <w:rPr>
          <w:rFonts w:cs="Times New Roman"/>
          <w:color w:val="auto"/>
          <w:lang w:val="sk-SK"/>
        </w:rPr>
      </w:pPr>
      <w:r w:rsidRPr="003674DD">
        <w:rPr>
          <w:rFonts w:cs="Times New Roman"/>
          <w:color w:val="auto"/>
          <w:lang w:val="sk-SK"/>
        </w:rPr>
        <w:t>Návrh</w:t>
      </w:r>
    </w:p>
    <w:p w14:paraId="743313F9" w14:textId="1231C2EF" w:rsidR="00F9042A" w:rsidRPr="003674DD" w:rsidRDefault="00F9042A" w:rsidP="00BC432E">
      <w:pPr>
        <w:pStyle w:val="Zkladntext"/>
        <w:widowControl/>
        <w:spacing w:line="240" w:lineRule="auto"/>
        <w:rPr>
          <w:rFonts w:cs="Times New Roman"/>
          <w:color w:val="auto"/>
          <w:lang w:val="sk-SK"/>
        </w:rPr>
      </w:pPr>
    </w:p>
    <w:p w14:paraId="1A10159B" w14:textId="77777777" w:rsidR="00F9042A" w:rsidRPr="003674DD" w:rsidRDefault="00F9042A" w:rsidP="00BC432E">
      <w:pPr>
        <w:pStyle w:val="Zkladntext"/>
        <w:widowControl/>
        <w:spacing w:line="240" w:lineRule="auto"/>
        <w:rPr>
          <w:rFonts w:cs="Times New Roman"/>
          <w:color w:val="auto"/>
          <w:lang w:val="sk-SK"/>
        </w:rPr>
      </w:pPr>
    </w:p>
    <w:p w14:paraId="6A881A7B" w14:textId="77777777" w:rsidR="00A96055" w:rsidRPr="003674DD" w:rsidRDefault="00A96055" w:rsidP="00BC432E">
      <w:pPr>
        <w:jc w:val="center"/>
        <w:rPr>
          <w:rFonts w:cs="Times New Roman"/>
          <w:b/>
          <w:bCs/>
        </w:rPr>
      </w:pPr>
      <w:r w:rsidRPr="003674DD">
        <w:rPr>
          <w:rFonts w:cs="Times New Roman"/>
          <w:b/>
          <w:bCs/>
        </w:rPr>
        <w:t>ZÁKON</w:t>
      </w:r>
    </w:p>
    <w:p w14:paraId="23374999" w14:textId="77777777" w:rsidR="00F9042A" w:rsidRPr="003674DD" w:rsidRDefault="00F9042A" w:rsidP="00BC432E">
      <w:pPr>
        <w:rPr>
          <w:rFonts w:cs="Times New Roman"/>
          <w:bCs/>
        </w:rPr>
      </w:pPr>
    </w:p>
    <w:p w14:paraId="23F9AD4A" w14:textId="53489618" w:rsidR="00A96055" w:rsidRPr="003674DD" w:rsidRDefault="00A96055" w:rsidP="00BC432E">
      <w:pPr>
        <w:jc w:val="center"/>
        <w:rPr>
          <w:rFonts w:cs="Times New Roman"/>
        </w:rPr>
      </w:pPr>
      <w:r w:rsidRPr="003674DD">
        <w:rPr>
          <w:rFonts w:cs="Times New Roman"/>
        </w:rPr>
        <w:t>z .....</w:t>
      </w:r>
      <w:r w:rsidR="00F9042A" w:rsidRPr="003674DD">
        <w:rPr>
          <w:rFonts w:cs="Times New Roman"/>
        </w:rPr>
        <w:t xml:space="preserve"> </w:t>
      </w:r>
      <w:r w:rsidRPr="003674DD">
        <w:rPr>
          <w:rFonts w:cs="Times New Roman"/>
        </w:rPr>
        <w:t>20</w:t>
      </w:r>
      <w:r w:rsidR="00CC2858" w:rsidRPr="003674DD">
        <w:rPr>
          <w:rFonts w:cs="Times New Roman"/>
        </w:rPr>
        <w:t>2</w:t>
      </w:r>
      <w:r w:rsidR="004A040E" w:rsidRPr="003674DD">
        <w:rPr>
          <w:rFonts w:cs="Times New Roman"/>
        </w:rPr>
        <w:t>3</w:t>
      </w:r>
      <w:r w:rsidRPr="003674DD">
        <w:rPr>
          <w:rFonts w:cs="Times New Roman"/>
        </w:rPr>
        <w:t>,</w:t>
      </w:r>
    </w:p>
    <w:p w14:paraId="3C79ABAE" w14:textId="77777777" w:rsidR="00A96055" w:rsidRPr="003674DD" w:rsidRDefault="00A96055" w:rsidP="00BC432E">
      <w:pPr>
        <w:pStyle w:val="p4"/>
        <w:jc w:val="both"/>
        <w:rPr>
          <w:sz w:val="24"/>
          <w:szCs w:val="24"/>
        </w:rPr>
      </w:pPr>
    </w:p>
    <w:p w14:paraId="22BBFABE" w14:textId="3E8B2E2A" w:rsidR="00A96055" w:rsidRPr="003674DD" w:rsidRDefault="00A96055" w:rsidP="00BC432E">
      <w:pPr>
        <w:pStyle w:val="p4"/>
        <w:rPr>
          <w:sz w:val="24"/>
          <w:szCs w:val="24"/>
        </w:rPr>
      </w:pPr>
      <w:r w:rsidRPr="003674DD">
        <w:rPr>
          <w:rStyle w:val="Zstupntext"/>
          <w:b/>
          <w:color w:val="000000"/>
          <w:sz w:val="24"/>
          <w:szCs w:val="24"/>
        </w:rPr>
        <w:t xml:space="preserve">ktorým sa mení a dopĺňa zákon </w:t>
      </w:r>
      <w:r w:rsidR="00F9042A" w:rsidRPr="003674DD">
        <w:rPr>
          <w:b/>
          <w:bCs/>
          <w:color w:val="000000"/>
          <w:sz w:val="24"/>
          <w:szCs w:val="24"/>
        </w:rPr>
        <w:t>č. 143/1998 Z. z. o civilnom letectve (letecký zákon) a o zmene a doplnení niektorých zákonov v znení neskorších predpisov</w:t>
      </w:r>
      <w:r w:rsidR="00C651BB" w:rsidRPr="003674DD">
        <w:rPr>
          <w:b/>
          <w:bCs/>
          <w:color w:val="000000"/>
          <w:sz w:val="24"/>
          <w:szCs w:val="24"/>
        </w:rPr>
        <w:t xml:space="preserve"> a ktorým sa menia a dopĺňajú niektoré zákony</w:t>
      </w:r>
    </w:p>
    <w:p w14:paraId="208F1E45" w14:textId="77777777" w:rsidR="00A96055" w:rsidRPr="003674DD" w:rsidRDefault="00A96055" w:rsidP="00BC432E">
      <w:pPr>
        <w:pStyle w:val="p4"/>
        <w:jc w:val="both"/>
        <w:rPr>
          <w:sz w:val="24"/>
          <w:szCs w:val="24"/>
        </w:rPr>
      </w:pPr>
    </w:p>
    <w:p w14:paraId="2D890F57" w14:textId="77777777" w:rsidR="00A96055" w:rsidRPr="003674DD" w:rsidRDefault="00A96055" w:rsidP="00BC432E">
      <w:pPr>
        <w:pStyle w:val="p6"/>
        <w:ind w:firstLine="0"/>
        <w:jc w:val="both"/>
        <w:rPr>
          <w:color w:val="000000"/>
          <w:sz w:val="24"/>
          <w:szCs w:val="24"/>
          <w:shd w:val="clear" w:color="auto" w:fill="FFFFFF"/>
        </w:rPr>
      </w:pPr>
    </w:p>
    <w:p w14:paraId="7E1E4103" w14:textId="77777777" w:rsidR="00A96055" w:rsidRPr="003674DD" w:rsidRDefault="00A96055" w:rsidP="00BC432E">
      <w:pPr>
        <w:pStyle w:val="p4"/>
        <w:jc w:val="left"/>
        <w:rPr>
          <w:b/>
          <w:sz w:val="24"/>
          <w:szCs w:val="24"/>
        </w:rPr>
      </w:pPr>
      <w:r w:rsidRPr="003674DD">
        <w:rPr>
          <w:sz w:val="24"/>
          <w:szCs w:val="24"/>
        </w:rPr>
        <w:t>Národná rada Slovenskej republiky sa uzniesla na tomto zákone:</w:t>
      </w:r>
    </w:p>
    <w:p w14:paraId="69B10A12" w14:textId="77777777" w:rsidR="00A96055" w:rsidRPr="003674DD" w:rsidRDefault="00A96055" w:rsidP="00BC432E">
      <w:pPr>
        <w:rPr>
          <w:rFonts w:cs="Times New Roman"/>
          <w:b/>
        </w:rPr>
      </w:pPr>
    </w:p>
    <w:p w14:paraId="47DC49A7" w14:textId="662B935E" w:rsidR="00A96055" w:rsidRPr="003674DD" w:rsidRDefault="00A96055" w:rsidP="00CC0C8D">
      <w:pPr>
        <w:keepNext/>
        <w:jc w:val="center"/>
        <w:rPr>
          <w:rFonts w:cs="Times New Roman"/>
          <w:b/>
        </w:rPr>
      </w:pPr>
      <w:r w:rsidRPr="003674DD">
        <w:rPr>
          <w:rFonts w:cs="Times New Roman"/>
          <w:b/>
        </w:rPr>
        <w:t>Čl. I</w:t>
      </w:r>
    </w:p>
    <w:p w14:paraId="30C16453" w14:textId="77777777" w:rsidR="00264D14" w:rsidRPr="003674DD" w:rsidRDefault="00264D14" w:rsidP="00CC0C8D">
      <w:pPr>
        <w:keepNext/>
        <w:rPr>
          <w:rFonts w:cs="Times New Roman"/>
        </w:rPr>
      </w:pPr>
    </w:p>
    <w:p w14:paraId="690261D5" w14:textId="108D8C36" w:rsidR="00A96055" w:rsidRPr="003674DD" w:rsidRDefault="00F9042A" w:rsidP="00BC432E">
      <w:pPr>
        <w:pStyle w:val="p4"/>
        <w:jc w:val="both"/>
        <w:rPr>
          <w:sz w:val="24"/>
          <w:szCs w:val="24"/>
        </w:rPr>
      </w:pPr>
      <w:r w:rsidRPr="003674DD">
        <w:rPr>
          <w:bCs/>
          <w:sz w:val="24"/>
          <w:szCs w:val="24"/>
        </w:rPr>
        <w:t>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w:t>
      </w:r>
      <w:r w:rsidR="004A040E" w:rsidRPr="003674DD">
        <w:rPr>
          <w:bCs/>
          <w:sz w:val="24"/>
          <w:szCs w:val="24"/>
        </w:rPr>
        <w:t xml:space="preserve"> Z. z., zákona č. 90/2020 Z. z., </w:t>
      </w:r>
      <w:r w:rsidRPr="003674DD">
        <w:rPr>
          <w:bCs/>
          <w:sz w:val="24"/>
          <w:szCs w:val="24"/>
        </w:rPr>
        <w:t>zákona č. 312/2020 Z. z.</w:t>
      </w:r>
      <w:r w:rsidR="004A040E" w:rsidRPr="003674DD">
        <w:rPr>
          <w:bCs/>
          <w:sz w:val="24"/>
          <w:szCs w:val="24"/>
        </w:rPr>
        <w:t>,</w:t>
      </w:r>
      <w:r w:rsidRPr="003674DD">
        <w:rPr>
          <w:sz w:val="24"/>
          <w:szCs w:val="24"/>
        </w:rPr>
        <w:t xml:space="preserve"> </w:t>
      </w:r>
      <w:r w:rsidR="004A040E" w:rsidRPr="003674DD">
        <w:rPr>
          <w:bCs/>
          <w:sz w:val="24"/>
          <w:szCs w:val="24"/>
        </w:rPr>
        <w:t xml:space="preserve">zákona č. 354/2021 Z. z. a zákona č. 187/2022 Z. z. </w:t>
      </w:r>
      <w:r w:rsidRPr="003674DD">
        <w:rPr>
          <w:sz w:val="24"/>
          <w:szCs w:val="24"/>
        </w:rPr>
        <w:t>sa mení a dopĺňa takto:</w:t>
      </w:r>
    </w:p>
    <w:p w14:paraId="3F5264A1" w14:textId="65B72693" w:rsidR="00F9042A" w:rsidRPr="003674DD" w:rsidRDefault="00F9042A" w:rsidP="00BC432E">
      <w:pPr>
        <w:rPr>
          <w:rFonts w:cs="Times New Roman"/>
        </w:rPr>
      </w:pPr>
    </w:p>
    <w:p w14:paraId="3E4FBE01" w14:textId="0B7175B9" w:rsidR="004A040E" w:rsidRPr="003674DD" w:rsidRDefault="00263112" w:rsidP="00BC432E">
      <w:pPr>
        <w:pStyle w:val="Odsekzoznamu"/>
        <w:numPr>
          <w:ilvl w:val="0"/>
          <w:numId w:val="1"/>
        </w:numPr>
        <w:suppressAutoHyphens w:val="0"/>
        <w:ind w:left="567" w:hanging="567"/>
        <w:rPr>
          <w:rFonts w:cs="Times New Roman"/>
        </w:rPr>
      </w:pPr>
      <w:r w:rsidRPr="003674DD">
        <w:rPr>
          <w:rFonts w:cs="Times New Roman"/>
        </w:rPr>
        <w:t>V</w:t>
      </w:r>
      <w:r w:rsidR="000D5D0B" w:rsidRPr="003674DD">
        <w:rPr>
          <w:rFonts w:cs="Times New Roman"/>
        </w:rPr>
        <w:t> </w:t>
      </w:r>
      <w:r w:rsidRPr="003674DD">
        <w:rPr>
          <w:rFonts w:cs="Times New Roman"/>
        </w:rPr>
        <w:t>§</w:t>
      </w:r>
      <w:r w:rsidR="000D5D0B" w:rsidRPr="003674DD">
        <w:rPr>
          <w:rFonts w:cs="Times New Roman"/>
        </w:rPr>
        <w:t> </w:t>
      </w:r>
      <w:r w:rsidRPr="003674DD">
        <w:rPr>
          <w:rFonts w:cs="Times New Roman"/>
        </w:rPr>
        <w:t>1 ods.</w:t>
      </w:r>
      <w:r w:rsidR="000D5D0B" w:rsidRPr="003674DD">
        <w:rPr>
          <w:rFonts w:cs="Times New Roman"/>
        </w:rPr>
        <w:t> </w:t>
      </w:r>
      <w:r w:rsidRPr="003674DD">
        <w:rPr>
          <w:rFonts w:cs="Times New Roman"/>
        </w:rPr>
        <w:t>1 sa za slová „ochranu civilného letectva“ vkladajú slová „pred činmi protiprávneho zasahovania (ďalej len „bezpečnostná ochrana“)“.</w:t>
      </w:r>
    </w:p>
    <w:p w14:paraId="68376703" w14:textId="2DEF2C11" w:rsidR="004A040E" w:rsidRPr="003674DD" w:rsidRDefault="004A040E" w:rsidP="00BC432E">
      <w:pPr>
        <w:rPr>
          <w:rFonts w:cs="Times New Roman"/>
        </w:rPr>
      </w:pPr>
    </w:p>
    <w:p w14:paraId="4B7A4864" w14:textId="626242E6" w:rsidR="00263112" w:rsidRPr="003674DD" w:rsidRDefault="00263112" w:rsidP="00BC432E">
      <w:pPr>
        <w:pStyle w:val="Odsekzoznamu"/>
        <w:keepNext/>
        <w:numPr>
          <w:ilvl w:val="0"/>
          <w:numId w:val="1"/>
        </w:numPr>
        <w:suppressAutoHyphens w:val="0"/>
        <w:ind w:left="567" w:hanging="567"/>
        <w:rPr>
          <w:rFonts w:cs="Times New Roman"/>
        </w:rPr>
      </w:pPr>
      <w:r w:rsidRPr="003674DD">
        <w:rPr>
          <w:rFonts w:cs="Times New Roman"/>
        </w:rPr>
        <w:t>V</w:t>
      </w:r>
      <w:r w:rsidR="000D5D0B" w:rsidRPr="003674DD">
        <w:rPr>
          <w:rFonts w:cs="Times New Roman"/>
        </w:rPr>
        <w:t> </w:t>
      </w:r>
      <w:r w:rsidRPr="003674DD">
        <w:rPr>
          <w:rFonts w:cs="Times New Roman"/>
        </w:rPr>
        <w:t>§</w:t>
      </w:r>
      <w:r w:rsidR="000D5D0B" w:rsidRPr="003674DD">
        <w:rPr>
          <w:rFonts w:cs="Times New Roman"/>
        </w:rPr>
        <w:t> </w:t>
      </w:r>
      <w:r w:rsidRPr="003674DD">
        <w:rPr>
          <w:rFonts w:cs="Times New Roman"/>
        </w:rPr>
        <w:t>1 odsek 3 znie:</w:t>
      </w:r>
    </w:p>
    <w:p w14:paraId="589663A6" w14:textId="5E3C31B8" w:rsidR="00263112" w:rsidRPr="003674DD" w:rsidRDefault="00263112" w:rsidP="00185C14">
      <w:pPr>
        <w:ind w:left="1134" w:hanging="567"/>
        <w:rPr>
          <w:rFonts w:cs="Times New Roman"/>
        </w:rPr>
      </w:pPr>
      <w:r w:rsidRPr="003674DD">
        <w:rPr>
          <w:rFonts w:cs="Times New Roman"/>
        </w:rPr>
        <w:t>„</w:t>
      </w:r>
      <w:r w:rsidR="00185C14" w:rsidRPr="003674DD">
        <w:rPr>
          <w:rFonts w:cs="Times New Roman"/>
        </w:rPr>
        <w:t>(3)</w:t>
      </w:r>
      <w:r w:rsidR="00185C14" w:rsidRPr="003674DD">
        <w:rPr>
          <w:rFonts w:cs="Times New Roman"/>
        </w:rPr>
        <w:tab/>
      </w:r>
      <w:r w:rsidRPr="003674DD">
        <w:rPr>
          <w:rFonts w:cs="Times New Roman"/>
        </w:rPr>
        <w:t>Zákon sa vo vymedzenom rozsahu vzťahuje aj na vykonávanie letov lietadiel v colných službách, vo vojenských službách a v policajných službách a na vykonávanie letov v štátnom záujme vo vzdušnom priestore s príslušným označením alebo poznámkou v letovom pláne (ďalej len „štátne lietadlo“).</w:t>
      </w:r>
      <w:r w:rsidR="000D5D0B" w:rsidRPr="003674DD">
        <w:rPr>
          <w:rFonts w:cs="Times New Roman"/>
        </w:rPr>
        <w:t>“.</w:t>
      </w:r>
    </w:p>
    <w:p w14:paraId="750CA548" w14:textId="012DA795" w:rsidR="00263112" w:rsidRPr="003674DD" w:rsidRDefault="00263112" w:rsidP="00BC432E">
      <w:pPr>
        <w:rPr>
          <w:rFonts w:cs="Times New Roman"/>
        </w:rPr>
      </w:pPr>
    </w:p>
    <w:p w14:paraId="4F82AC4F" w14:textId="18A37928" w:rsidR="00263112" w:rsidRPr="003674DD" w:rsidRDefault="000D5D0B" w:rsidP="00BC432E">
      <w:pPr>
        <w:pStyle w:val="Odsekzoznamu"/>
        <w:numPr>
          <w:ilvl w:val="0"/>
          <w:numId w:val="1"/>
        </w:numPr>
        <w:suppressAutoHyphens w:val="0"/>
        <w:ind w:left="567" w:hanging="567"/>
        <w:rPr>
          <w:rFonts w:cs="Times New Roman"/>
        </w:rPr>
      </w:pPr>
      <w:r w:rsidRPr="003674DD">
        <w:rPr>
          <w:rFonts w:cs="Times New Roman"/>
        </w:rPr>
        <w:t>V § 2 písm. f) sa na konci pripájajú tieto slová „alebo ktorý podal vyhlásenie na vykonávanie leteckej činnosti“.</w:t>
      </w:r>
    </w:p>
    <w:p w14:paraId="5AD98438" w14:textId="65B24BCE" w:rsidR="00263112" w:rsidRPr="003674DD" w:rsidRDefault="00263112" w:rsidP="00BC432E">
      <w:pPr>
        <w:rPr>
          <w:rFonts w:cs="Times New Roman"/>
        </w:rPr>
      </w:pPr>
    </w:p>
    <w:p w14:paraId="04131A85" w14:textId="737218C8" w:rsidR="00263112" w:rsidRPr="003674DD" w:rsidRDefault="000D5D0B" w:rsidP="00BC432E">
      <w:pPr>
        <w:pStyle w:val="Odsekzoznamu"/>
        <w:keepNext/>
        <w:numPr>
          <w:ilvl w:val="0"/>
          <w:numId w:val="1"/>
        </w:numPr>
        <w:suppressAutoHyphens w:val="0"/>
        <w:ind w:left="567" w:hanging="567"/>
        <w:rPr>
          <w:rFonts w:cs="Times New Roman"/>
        </w:rPr>
      </w:pPr>
      <w:r w:rsidRPr="003674DD">
        <w:rPr>
          <w:rFonts w:cs="Times New Roman"/>
        </w:rPr>
        <w:t>V § 2 písmeno n) znie:</w:t>
      </w:r>
    </w:p>
    <w:p w14:paraId="01347576" w14:textId="7D736A24" w:rsidR="000D5D0B" w:rsidRPr="003674DD" w:rsidRDefault="000D5D0B"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„n)</w:t>
      </w:r>
      <w:r w:rsidRPr="003674DD">
        <w:rPr>
          <w:rFonts w:eastAsia="Calibri" w:cs="Times New Roman"/>
          <w:color w:val="auto"/>
          <w:lang w:eastAsia="en-US"/>
        </w:rPr>
        <w:tab/>
        <w:t>činom protiprávneho zasahovania</w:t>
      </w:r>
    </w:p>
    <w:p w14:paraId="548AE61E"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trestný čin všeobecného ohrozenia na letisku, na leteckom pozemnom zariadení alebo voči lietadlu vo vzdušnom priestore Slovenskej republiky, </w:t>
      </w:r>
    </w:p>
    <w:p w14:paraId="6FAAEADA"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trestný čin ohrozenia bezpečnosti lietadla a lode,</w:t>
      </w:r>
      <w:r w:rsidRPr="003674DD" w:rsidDel="00322C8D">
        <w:rPr>
          <w:rFonts w:eastAsia="Calibri" w:cs="Times New Roman"/>
          <w:color w:val="auto"/>
          <w:lang w:eastAsia="en-US"/>
        </w:rPr>
        <w:t xml:space="preserve"> </w:t>
      </w:r>
    </w:p>
    <w:p w14:paraId="0B0091C1"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trestný čin zavlečenia lietadla do cudziny,</w:t>
      </w:r>
    </w:p>
    <w:p w14:paraId="2FE44399" w14:textId="592544D2"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trestné činy terorizmu, trestný čin brania rukojemníka alebo trestný čin vydierania spáchané na palube lietadla, na letisku alebo na osobitnom letisku,</w:t>
      </w:r>
    </w:p>
    <w:p w14:paraId="63021E0B"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trestný čin šírenia poplašnej správy,</w:t>
      </w:r>
    </w:p>
    <w:p w14:paraId="6347878D"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lastRenderedPageBreak/>
        <w:t>spôsobenie závažného kybernetického bezpečnostného incidentu v sektore doprava v podsektore podľa osobitného predpisu</w:t>
      </w:r>
      <w:r w:rsidRPr="003674DD">
        <w:rPr>
          <w:rFonts w:eastAsia="Calibri" w:cs="Times New Roman"/>
          <w:color w:val="auto"/>
          <w:vertAlign w:val="superscript"/>
          <w:lang w:eastAsia="en-US"/>
        </w:rPr>
        <w:t>1a</w:t>
      </w:r>
      <w:r w:rsidRPr="003674DD">
        <w:rPr>
          <w:rFonts w:eastAsia="Calibri" w:cs="Times New Roman"/>
          <w:color w:val="auto"/>
          <w:lang w:eastAsia="en-US"/>
        </w:rPr>
        <w:t>) týkajúcom sa oblasti civilného letectva vrátane pokusu o takéto konanie,</w:t>
      </w:r>
    </w:p>
    <w:p w14:paraId="4A281A38" w14:textId="05CE04C9"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úmyselné konanie, ktoré má priamy negatívny vplyv na bezpečnosť leteckej prevádzky, bezpečnostnú ochranu na letisku alebo na osobitnom letisku alebo na plynulosť vykonávania leteckej prevádzky vrátane pokusu o takéto konanie, </w:t>
      </w:r>
    </w:p>
    <w:p w14:paraId="7F82A2B1" w14:textId="4B9A33FD"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neoprávnené vniknutie na palubu lietadla, do stavby pre letecké pozemné zariadenie, do letovej časti alebo vyhradeného bezpečnostného priestoru letiska alebo osobitného letiska vrátane pokusu o takéto konanie, </w:t>
      </w:r>
    </w:p>
    <w:p w14:paraId="51A86406" w14:textId="75C947C0"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neoprávnené vzatie alebo umiestnenie zbrane alebo zakázaných predmetov na palubu lietadla alebo do vyhradeného bezpečnostného priestoru letiska alebo stavby pre letecké pozemné zariadenie, </w:t>
      </w:r>
    </w:p>
    <w:p w14:paraId="4412209B"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prerušenie informačných tokov potrebných na vykonávanie leteckej prevádzky vrátane pokusu o takéto konanie, </w:t>
      </w:r>
    </w:p>
    <w:p w14:paraId="0679BFC4" w14:textId="0B5ADFBA"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oznámenie nepravdivej informácie, ktorá môže ohroziť bezpečnosť cestujúcich, posádok lietadiel alebo pozemného leteckého personálu na letisku, bezpečnostnú ochranu na letisku alebo na osobitnom letisku alebo plynulosť vykonávania leteckej prevádzky vrátane pokusu o takéto konanie,</w:t>
      </w:r>
    </w:p>
    <w:p w14:paraId="07BE736F"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porušenie povinností podľa § 20 ods. 2, § 35 ods. 2 a § 41 ods. 6 vrátane pokusu o porušenie takejto povinnosti,</w:t>
      </w:r>
    </w:p>
    <w:p w14:paraId="305F29C4" w14:textId="77777777"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neoprávnené zmocnenie sa lietadla alebo neoprávnené prevzatie riadenia alebo kontroly nad riadením lietadla alebo bezpilotného leteckého systému vrátane pokusu o takéto konanie, alebo</w:t>
      </w:r>
    </w:p>
    <w:p w14:paraId="4DD1FFC5" w14:textId="7ACBCA48" w:rsidR="000D5D0B" w:rsidRPr="003674DD" w:rsidRDefault="000D5D0B" w:rsidP="00BC432E">
      <w:pPr>
        <w:numPr>
          <w:ilvl w:val="0"/>
          <w:numId w:val="2"/>
        </w:numPr>
        <w:suppressAutoHyphens w:val="0"/>
        <w:ind w:left="1701" w:hanging="567"/>
        <w:rPr>
          <w:rFonts w:eastAsia="Calibri" w:cs="Times New Roman"/>
          <w:color w:val="auto"/>
          <w:lang w:eastAsia="en-US"/>
        </w:rPr>
      </w:pPr>
      <w:r w:rsidRPr="003674DD">
        <w:rPr>
          <w:rFonts w:eastAsia="Calibri" w:cs="Times New Roman"/>
          <w:color w:val="auto"/>
          <w:lang w:eastAsia="en-US"/>
        </w:rPr>
        <w:t>neoprávnené zasahovanie do systémov diaľkovej identifikácie bezpilotného leteckého systému alebo manipulácia s údajmi vysielanými týmito systémami vrátane pokusu o takéto konanie,“.</w:t>
      </w:r>
    </w:p>
    <w:p w14:paraId="18EC77DC" w14:textId="77777777" w:rsidR="000D5D0B" w:rsidRPr="003674DD" w:rsidRDefault="000D5D0B" w:rsidP="00BC432E">
      <w:pPr>
        <w:rPr>
          <w:rFonts w:cs="Times New Roman"/>
        </w:rPr>
      </w:pPr>
    </w:p>
    <w:p w14:paraId="028D13DE" w14:textId="45D955E5" w:rsidR="00263112" w:rsidRPr="003674DD" w:rsidRDefault="000D5D0B" w:rsidP="00BC432E">
      <w:pPr>
        <w:keepNext/>
        <w:suppressAutoHyphens w:val="0"/>
        <w:ind w:left="1134" w:hanging="567"/>
        <w:rPr>
          <w:rFonts w:cs="Times New Roman"/>
        </w:rPr>
      </w:pPr>
      <w:r w:rsidRPr="003674DD">
        <w:rPr>
          <w:rFonts w:eastAsia="Calibri" w:cs="Times New Roman"/>
          <w:color w:val="auto"/>
          <w:lang w:eastAsia="en-US"/>
        </w:rPr>
        <w:t>Poznámka</w:t>
      </w:r>
      <w:r w:rsidRPr="003674DD">
        <w:rPr>
          <w:rFonts w:cs="Times New Roman"/>
        </w:rPr>
        <w:t xml:space="preserve"> pod čiarou k odkazu 1a znie:</w:t>
      </w:r>
    </w:p>
    <w:p w14:paraId="3DC115FF" w14:textId="4AC9AAF9" w:rsidR="000D5D0B" w:rsidRPr="003674DD" w:rsidRDefault="000D5D0B" w:rsidP="00BC432E">
      <w:pPr>
        <w:ind w:left="567"/>
        <w:rPr>
          <w:rFonts w:cs="Times New Roman"/>
        </w:rPr>
      </w:pPr>
      <w:r w:rsidRPr="003674DD">
        <w:rPr>
          <w:rFonts w:cs="Times New Roman"/>
        </w:rPr>
        <w:t>„</w:t>
      </w:r>
      <w:r w:rsidR="006B104D" w:rsidRPr="003674DD">
        <w:rPr>
          <w:rFonts w:cs="Times New Roman"/>
          <w:vertAlign w:val="superscript"/>
        </w:rPr>
        <w:t>1a</w:t>
      </w:r>
      <w:r w:rsidR="006B104D" w:rsidRPr="003674DD">
        <w:rPr>
          <w:rFonts w:cs="Times New Roman"/>
        </w:rPr>
        <w:t>) </w:t>
      </w:r>
      <w:r w:rsidRPr="003674DD">
        <w:rPr>
          <w:rFonts w:cs="Times New Roman"/>
        </w:rPr>
        <w:t>Príloha č. 1 zákona č. 69/2018 Z. z. o kybernetickej bezpečnosti a o zmene a doplnení niektorých zákonov“.</w:t>
      </w:r>
    </w:p>
    <w:p w14:paraId="35B0F4D7" w14:textId="77777777" w:rsidR="006B104D" w:rsidRPr="003674DD" w:rsidRDefault="006B104D" w:rsidP="00BC432E">
      <w:pPr>
        <w:rPr>
          <w:rFonts w:cs="Times New Roman"/>
        </w:rPr>
      </w:pPr>
    </w:p>
    <w:p w14:paraId="23C41044" w14:textId="2093B628" w:rsidR="00263112" w:rsidRPr="003674DD" w:rsidRDefault="006B104D" w:rsidP="00BC432E">
      <w:pPr>
        <w:ind w:left="567"/>
        <w:rPr>
          <w:rFonts w:cs="Times New Roman"/>
        </w:rPr>
      </w:pPr>
      <w:r w:rsidRPr="003674DD">
        <w:rPr>
          <w:rFonts w:cs="Times New Roman"/>
        </w:rPr>
        <w:t>Poznámky pod čiarou k odkazom 1b až 1j sa vypúšťajú.</w:t>
      </w:r>
    </w:p>
    <w:p w14:paraId="0BDE2A58" w14:textId="77777777" w:rsidR="001D6FE8" w:rsidRPr="003674DD" w:rsidRDefault="001D6FE8" w:rsidP="00BC432E">
      <w:pPr>
        <w:rPr>
          <w:rFonts w:cs="Times New Roman"/>
        </w:rPr>
      </w:pPr>
    </w:p>
    <w:p w14:paraId="0A7C5E92" w14:textId="5F10BF55" w:rsidR="00263112" w:rsidRPr="003674DD" w:rsidRDefault="001D6FE8" w:rsidP="00BC432E">
      <w:pPr>
        <w:pStyle w:val="Odsekzoznamu"/>
        <w:numPr>
          <w:ilvl w:val="0"/>
          <w:numId w:val="1"/>
        </w:numPr>
        <w:suppressAutoHyphens w:val="0"/>
        <w:ind w:left="567" w:hanging="567"/>
        <w:rPr>
          <w:rFonts w:cs="Times New Roman"/>
        </w:rPr>
      </w:pPr>
      <w:r w:rsidRPr="003674DD">
        <w:rPr>
          <w:rFonts w:cs="Times New Roman"/>
        </w:rPr>
        <w:t>V § 3 ods. </w:t>
      </w:r>
      <w:r w:rsidR="007E3F18" w:rsidRPr="003674DD">
        <w:rPr>
          <w:rFonts w:cs="Times New Roman"/>
        </w:rPr>
        <w:t xml:space="preserve">2 </w:t>
      </w:r>
      <w:r w:rsidRPr="003674DD">
        <w:rPr>
          <w:rFonts w:cs="Times New Roman"/>
        </w:rPr>
        <w:t xml:space="preserve">sa za slová „jeho základe,“ </w:t>
      </w:r>
      <w:r w:rsidR="007E3F18" w:rsidRPr="003674DD">
        <w:rPr>
          <w:rFonts w:cs="Times New Roman"/>
        </w:rPr>
        <w:t xml:space="preserve">vkladá čiarka a </w:t>
      </w:r>
      <w:r w:rsidRPr="003674DD">
        <w:rPr>
          <w:rFonts w:cs="Times New Roman"/>
        </w:rPr>
        <w:t>slová „právne záväznými aktmi Európskej únie v oblasti civilného letectva“.</w:t>
      </w:r>
    </w:p>
    <w:p w14:paraId="4957D8BE" w14:textId="4A22D68D" w:rsidR="00263112" w:rsidRPr="003674DD" w:rsidRDefault="00263112" w:rsidP="00BC432E">
      <w:pPr>
        <w:rPr>
          <w:rFonts w:cs="Times New Roman"/>
        </w:rPr>
      </w:pPr>
    </w:p>
    <w:p w14:paraId="358DBDC8" w14:textId="70401883" w:rsidR="00263112" w:rsidRPr="003674DD" w:rsidRDefault="009E2174" w:rsidP="00BC432E">
      <w:pPr>
        <w:pStyle w:val="Odsekzoznamu"/>
        <w:keepNext/>
        <w:numPr>
          <w:ilvl w:val="0"/>
          <w:numId w:val="1"/>
        </w:numPr>
        <w:suppressAutoHyphens w:val="0"/>
        <w:ind w:left="567" w:hanging="567"/>
        <w:rPr>
          <w:rFonts w:cs="Times New Roman"/>
        </w:rPr>
      </w:pPr>
      <w:r w:rsidRPr="003674DD">
        <w:rPr>
          <w:rFonts w:cs="Times New Roman"/>
        </w:rPr>
        <w:t>§ 4 vrátane nadpisu znie:</w:t>
      </w:r>
    </w:p>
    <w:p w14:paraId="660189CC" w14:textId="4E46615A" w:rsidR="009E2174" w:rsidRPr="003674DD" w:rsidRDefault="009E2174"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4</w:t>
      </w:r>
    </w:p>
    <w:p w14:paraId="64103751" w14:textId="77777777" w:rsidR="009E2174" w:rsidRPr="003674DD" w:rsidRDefault="009E2174"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Spoločné využívanie vzdušného priestoru civilnými lietadlami a štátnymi lietadlami</w:t>
      </w:r>
    </w:p>
    <w:p w14:paraId="5D2700F4" w14:textId="77777777" w:rsidR="009E2174" w:rsidRPr="003674DD" w:rsidRDefault="009E2174" w:rsidP="00BC432E">
      <w:pPr>
        <w:keepNext/>
        <w:suppressAutoHyphens w:val="0"/>
        <w:rPr>
          <w:rFonts w:eastAsia="Calibri" w:cs="Times New Roman"/>
          <w:b/>
          <w:color w:val="auto"/>
          <w:lang w:eastAsia="en-US"/>
        </w:rPr>
      </w:pPr>
    </w:p>
    <w:p w14:paraId="3C5C8B60" w14:textId="202D1641"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dopravy Slovenskej republiky (ďalej len „ministerstvo“) je povinné spolupracovať s</w:t>
      </w:r>
      <w:r w:rsidR="003750CD" w:rsidRPr="003674DD">
        <w:rPr>
          <w:rFonts w:eastAsia="Calibri" w:cs="Times New Roman"/>
          <w:color w:val="auto"/>
          <w:lang w:eastAsia="en-US"/>
        </w:rPr>
        <w:t> </w:t>
      </w:r>
      <w:r w:rsidRPr="003674DD">
        <w:rPr>
          <w:rFonts w:eastAsia="Calibri" w:cs="Times New Roman"/>
          <w:color w:val="auto"/>
          <w:lang w:eastAsia="en-US"/>
        </w:rPr>
        <w:t xml:space="preserve">Ministerstvom obrany Slovenskej republiky (ďalej len „ministerstvo obrany“) pri zabezpečovaní nedotknuteľnosti vzdušného priestoru. </w:t>
      </w:r>
    </w:p>
    <w:p w14:paraId="455BA995" w14:textId="77777777" w:rsidR="009E2174" w:rsidRPr="003674DD" w:rsidRDefault="009E2174" w:rsidP="00BC432E">
      <w:pPr>
        <w:suppressAutoHyphens w:val="0"/>
        <w:rPr>
          <w:rFonts w:eastAsia="Calibri" w:cs="Times New Roman"/>
          <w:color w:val="auto"/>
          <w:lang w:eastAsia="en-US"/>
        </w:rPr>
      </w:pPr>
    </w:p>
    <w:p w14:paraId="68858C72"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Vo vzdušnom priestore prístupnom pre civilné lietadlá platia pravidlá lietania platné pre civilné letectvo. </w:t>
      </w:r>
    </w:p>
    <w:p w14:paraId="09500D1C" w14:textId="77777777" w:rsidR="009E2174" w:rsidRPr="003674DD" w:rsidRDefault="009E2174" w:rsidP="00BC432E">
      <w:pPr>
        <w:suppressAutoHyphens w:val="0"/>
        <w:rPr>
          <w:rFonts w:eastAsia="Calibri" w:cs="Times New Roman"/>
          <w:color w:val="auto"/>
          <w:lang w:eastAsia="en-US"/>
        </w:rPr>
      </w:pPr>
    </w:p>
    <w:p w14:paraId="5F1398CD" w14:textId="77777777" w:rsidR="009E2174" w:rsidRPr="003674DD" w:rsidRDefault="009E2174" w:rsidP="00BC432E">
      <w:pPr>
        <w:keepNext/>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 xml:space="preserve">Ministerstvo obrany vykonáva riadenie letov </w:t>
      </w:r>
    </w:p>
    <w:p w14:paraId="0DD9E211" w14:textId="77777777" w:rsidR="009E2174" w:rsidRPr="003674DD" w:rsidRDefault="009E2174" w:rsidP="00BC432E">
      <w:pPr>
        <w:numPr>
          <w:ilvl w:val="0"/>
          <w:numId w:val="5"/>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lietadiel v priestore vyčlenenom podľa požiadaviek ministerstva obrany zohľadňujúc závery podľa odseku 16 alebo v časti vzdušného priestoru so zákazom letov alebo s obmedzením civilných letov, </w:t>
      </w:r>
    </w:p>
    <w:p w14:paraId="7AC267BC" w14:textId="77777777" w:rsidR="009E2174" w:rsidRPr="003674DD" w:rsidRDefault="009E2174" w:rsidP="00BC432E">
      <w:pPr>
        <w:numPr>
          <w:ilvl w:val="0"/>
          <w:numId w:val="5"/>
        </w:numPr>
        <w:suppressAutoHyphens w:val="0"/>
        <w:ind w:left="1701" w:hanging="567"/>
        <w:rPr>
          <w:rFonts w:eastAsia="Calibri" w:cs="Times New Roman"/>
          <w:color w:val="auto"/>
          <w:lang w:eastAsia="en-US"/>
        </w:rPr>
      </w:pPr>
      <w:r w:rsidRPr="003674DD">
        <w:rPr>
          <w:rFonts w:eastAsia="Calibri" w:cs="Times New Roman"/>
          <w:color w:val="auto"/>
          <w:lang w:eastAsia="en-US"/>
        </w:rPr>
        <w:t>pohotovostných lietadiel na úlohy zakročovania,</w:t>
      </w:r>
    </w:p>
    <w:p w14:paraId="0F129508" w14:textId="77777777" w:rsidR="009E2174" w:rsidRPr="003674DD" w:rsidRDefault="009E2174" w:rsidP="00BC432E">
      <w:pPr>
        <w:numPr>
          <w:ilvl w:val="0"/>
          <w:numId w:val="5"/>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pohotovostných lietadiel na účel prípravy alebo preverenia systému protivzdušnej obrany. </w:t>
      </w:r>
    </w:p>
    <w:p w14:paraId="56EBFF97" w14:textId="77777777" w:rsidR="009E2174" w:rsidRPr="003674DD" w:rsidRDefault="009E2174" w:rsidP="00BC432E">
      <w:pPr>
        <w:suppressAutoHyphens w:val="0"/>
        <w:rPr>
          <w:rFonts w:eastAsia="Calibri" w:cs="Times New Roman"/>
          <w:color w:val="auto"/>
          <w:lang w:eastAsia="en-US"/>
        </w:rPr>
      </w:pPr>
    </w:p>
    <w:p w14:paraId="36B919B9"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obrany pri riadení letov lietadiel podľa odseku 3 zodpovedá za zaistenie rozstupov lietadiel.</w:t>
      </w:r>
    </w:p>
    <w:p w14:paraId="761CAE30" w14:textId="77777777" w:rsidR="009E2174" w:rsidRPr="003674DD" w:rsidRDefault="009E2174" w:rsidP="00BC432E">
      <w:pPr>
        <w:suppressAutoHyphens w:val="0"/>
        <w:rPr>
          <w:rFonts w:eastAsia="Calibri" w:cs="Times New Roman"/>
          <w:color w:val="auto"/>
          <w:lang w:eastAsia="en-US"/>
        </w:rPr>
      </w:pPr>
    </w:p>
    <w:p w14:paraId="45535B6D" w14:textId="2089001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Zriaďuje sa stála komisia v oblasti využívania vzdušného priestoru ako orgán na riešenie systému spolupráce civilných zložiek a vojenských zložiek pri využívaní vzdušného priestoru, určovaní štruktúry vzdušného priestoru</w:t>
      </w: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b</w:t>
      </w:r>
      <w:r w:rsidRPr="003674DD">
        <w:rPr>
          <w:rFonts w:eastAsia="Calibri" w:cs="Times New Roman"/>
          <w:color w:val="auto"/>
          <w:lang w:eastAsia="en-US"/>
        </w:rPr>
        <w:t>) a pravidiel využívania určených častí vzdušného priestoru, vyčleňovaní príslušnej časti vzdušného priestoru a na koordináciu súvisiacich činností.</w:t>
      </w:r>
    </w:p>
    <w:p w14:paraId="29E74555" w14:textId="77777777" w:rsidR="009E2174" w:rsidRPr="003674DD" w:rsidRDefault="009E2174" w:rsidP="00BC432E">
      <w:pPr>
        <w:suppressAutoHyphens w:val="0"/>
        <w:rPr>
          <w:rFonts w:eastAsia="Calibri" w:cs="Times New Roman"/>
          <w:color w:val="auto"/>
          <w:lang w:eastAsia="en-US"/>
        </w:rPr>
      </w:pPr>
    </w:p>
    <w:p w14:paraId="285B9477" w14:textId="77777777" w:rsidR="009E2174" w:rsidRPr="003674DD" w:rsidRDefault="009E2174" w:rsidP="00BC432E">
      <w:pPr>
        <w:keepNext/>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Stála komisia v oblasti využívania vzdušného priestoru, ak tento zákon neustanovuje inak</w:t>
      </w:r>
    </w:p>
    <w:p w14:paraId="5C5B50C0"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určuje a schvaľuje štruktúru vzdušného priestoru a pravidlá využívania určených častí vzdušného priestoru,</w:t>
      </w:r>
    </w:p>
    <w:p w14:paraId="3635C671"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koordinuje postupy a činnosti tvoriace systém spolupráce civilných zložiek a vojenských zložiek pri využívaní vzdušného priestoru,</w:t>
      </w:r>
    </w:p>
    <w:p w14:paraId="480ABE15" w14:textId="42D52E86"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zabezpečuje uplatňovanie koncepcie pružného využívania vzdušného priestoru,</w:t>
      </w: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c</w:t>
      </w:r>
      <w:r w:rsidRPr="003674DD">
        <w:rPr>
          <w:rFonts w:eastAsia="Calibri" w:cs="Times New Roman"/>
          <w:color w:val="auto"/>
          <w:lang w:eastAsia="en-US"/>
        </w:rPr>
        <w:t>)</w:t>
      </w:r>
    </w:p>
    <w:p w14:paraId="5F2B0E15" w14:textId="07669F0D"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posudzuje požiadavky používateľov vzdušného priestoru</w:t>
      </w: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d</w:t>
      </w:r>
      <w:r w:rsidRPr="003674DD">
        <w:rPr>
          <w:rFonts w:eastAsia="Calibri" w:cs="Times New Roman"/>
          <w:color w:val="auto"/>
          <w:lang w:eastAsia="en-US"/>
        </w:rPr>
        <w:t>) na vyčlenenie príslušnej časti vzdušného priestoru a vyčleňuje príslušné časti vzdušného priestoru,</w:t>
      </w:r>
    </w:p>
    <w:p w14:paraId="11C82F65"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posudzuje návrhy opatrení v oblasti využívania vzdušného priestoru predkladané výbormi stálej komisie v oblasti využívania vzdušného priestoru a vydáva k nim svoje stanovisko,</w:t>
      </w:r>
    </w:p>
    <w:p w14:paraId="47CF0185" w14:textId="06F07D6F"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koordinuje činnosti, ktoré by mohli predstavovať nebezpečenstvo pre civilné lietadlo vo vzdušnom priestore,</w:t>
      </w: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e</w:t>
      </w:r>
      <w:r w:rsidRPr="003674DD">
        <w:rPr>
          <w:rFonts w:eastAsia="Calibri" w:cs="Times New Roman"/>
          <w:color w:val="auto"/>
          <w:lang w:eastAsia="en-US"/>
        </w:rPr>
        <w:t>)</w:t>
      </w:r>
    </w:p>
    <w:p w14:paraId="6B7A1E42" w14:textId="5308B848"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určuje vzdušný priestor U-space,</w:t>
      </w: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f</w:t>
      </w:r>
      <w:r w:rsidRPr="003674DD">
        <w:rPr>
          <w:rFonts w:eastAsia="Calibri" w:cs="Times New Roman"/>
          <w:color w:val="auto"/>
          <w:lang w:eastAsia="en-US"/>
        </w:rPr>
        <w:t xml:space="preserve">) jeho </w:t>
      </w:r>
      <w:r w:rsidRPr="003674DD">
        <w:rPr>
          <w:rFonts w:cs="Times New Roman"/>
          <w:color w:val="auto"/>
          <w:lang w:eastAsia="en-US"/>
        </w:rPr>
        <w:t>obmedzenia a podmienky jeho používania,</w:t>
      </w:r>
    </w:p>
    <w:p w14:paraId="46E7CD1A" w14:textId="10927B66"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cs="Times New Roman"/>
          <w:color w:val="auto"/>
          <w:lang w:eastAsia="en-US"/>
        </w:rPr>
        <w:t>určuje služby U-space,</w:t>
      </w:r>
      <w:r w:rsidRPr="003674DD">
        <w:rPr>
          <w:rFonts w:cs="Times New Roman"/>
          <w:color w:val="auto"/>
          <w:vertAlign w:val="superscript"/>
          <w:lang w:eastAsia="en-US"/>
        </w:rPr>
        <w:t>1</w:t>
      </w:r>
      <w:r w:rsidR="007A06FB" w:rsidRPr="003674DD">
        <w:rPr>
          <w:rFonts w:cs="Times New Roman"/>
          <w:color w:val="auto"/>
          <w:vertAlign w:val="superscript"/>
          <w:lang w:eastAsia="en-US"/>
        </w:rPr>
        <w:t>g</w:t>
      </w:r>
      <w:r w:rsidRPr="003674DD">
        <w:rPr>
          <w:rFonts w:cs="Times New Roman"/>
          <w:color w:val="auto"/>
          <w:lang w:eastAsia="en-US"/>
        </w:rPr>
        <w:t>) ktoré sa majú poskytovať vo vzdušnom priestore U-space</w:t>
      </w:r>
      <w:r w:rsidRPr="003674DD">
        <w:rPr>
          <w:rFonts w:eastAsia="Calibri" w:cs="Times New Roman"/>
          <w:color w:val="auto"/>
          <w:lang w:eastAsia="en-US"/>
        </w:rPr>
        <w:t>,</w:t>
      </w:r>
    </w:p>
    <w:p w14:paraId="45B4337D" w14:textId="5E94B85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cs="Times New Roman"/>
          <w:color w:val="auto"/>
          <w:lang w:eastAsia="en-US"/>
        </w:rPr>
        <w:t xml:space="preserve">určuje podmienky vykonávania letov bezpilotnými lietadlami alebo bezpilotnými leteckými systémami </w:t>
      </w:r>
      <w:r w:rsidR="00C651BB" w:rsidRPr="003674DD">
        <w:rPr>
          <w:rFonts w:cs="Times New Roman"/>
          <w:color w:val="auto"/>
          <w:lang w:eastAsia="en-US"/>
        </w:rPr>
        <w:t xml:space="preserve">v riadenom </w:t>
      </w:r>
      <w:r w:rsidRPr="003674DD">
        <w:rPr>
          <w:rFonts w:cs="Times New Roman"/>
          <w:color w:val="auto"/>
          <w:lang w:eastAsia="en-US"/>
        </w:rPr>
        <w:t>vzdušnom priestore.</w:t>
      </w:r>
    </w:p>
    <w:p w14:paraId="2D282278" w14:textId="77777777" w:rsidR="009E2174" w:rsidRPr="003674DD" w:rsidRDefault="009E2174" w:rsidP="00BC432E">
      <w:pPr>
        <w:suppressAutoHyphens w:val="0"/>
        <w:rPr>
          <w:rFonts w:eastAsia="Calibri" w:cs="Times New Roman"/>
          <w:color w:val="auto"/>
          <w:lang w:eastAsia="en-US"/>
        </w:rPr>
      </w:pPr>
    </w:p>
    <w:p w14:paraId="77BF2A2F"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Stála komisia v oblasti využívania vzdušného priestoru má ôsmich členov. Členmi stálej komisie sú predseda stálej komisie, podpredseda stálej komisie a šiesti členovia stálej komisie.</w:t>
      </w:r>
    </w:p>
    <w:p w14:paraId="7BC2500C" w14:textId="77777777" w:rsidR="009E2174" w:rsidRPr="003674DD" w:rsidRDefault="009E2174" w:rsidP="00BC432E">
      <w:pPr>
        <w:suppressAutoHyphens w:val="0"/>
        <w:rPr>
          <w:rFonts w:eastAsia="Calibri" w:cs="Times New Roman"/>
          <w:color w:val="auto"/>
          <w:lang w:eastAsia="en-US"/>
        </w:rPr>
      </w:pPr>
    </w:p>
    <w:p w14:paraId="6885C9AD" w14:textId="0A70DBF8"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Členov stálej komisie v oblasti využívania vzdušného priestoru vymenúva a odvoláva minister dopravy Slovenskej republiky (ďalej len „minister“). </w:t>
      </w:r>
    </w:p>
    <w:p w14:paraId="6F96F2A6" w14:textId="77777777" w:rsidR="009E2174" w:rsidRPr="003674DD" w:rsidRDefault="009E2174" w:rsidP="00BC432E">
      <w:pPr>
        <w:suppressAutoHyphens w:val="0"/>
        <w:rPr>
          <w:rFonts w:eastAsia="Calibri" w:cs="Times New Roman"/>
          <w:color w:val="auto"/>
          <w:lang w:eastAsia="en-US"/>
        </w:rPr>
      </w:pPr>
    </w:p>
    <w:p w14:paraId="0CE7AD5D" w14:textId="26B35DF6"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Predsedu stálej komisie v oblasti využívania vzdušného priestoru a troch členov stálej komisie navrhuje minister, podpredsedu stálej komisie v oblasti využívania vzdušného priestoru a ďalších troch členov stálej komisie navrhuje minister obrany Slovenskej republiky (ďalej len „minister obrany“). </w:t>
      </w:r>
    </w:p>
    <w:p w14:paraId="2EF2815B" w14:textId="77777777" w:rsidR="009E2174" w:rsidRPr="003674DD" w:rsidRDefault="009E2174" w:rsidP="00BC432E">
      <w:pPr>
        <w:suppressAutoHyphens w:val="0"/>
        <w:ind w:left="567" w:hanging="567"/>
        <w:rPr>
          <w:rFonts w:eastAsia="Calibri" w:cs="Times New Roman"/>
          <w:color w:val="auto"/>
          <w:lang w:eastAsia="en-US"/>
        </w:rPr>
      </w:pPr>
    </w:p>
    <w:p w14:paraId="28595F38" w14:textId="77777777" w:rsidR="009E2174" w:rsidRPr="003674DD" w:rsidRDefault="009E2174" w:rsidP="00BC432E">
      <w:pPr>
        <w:keepNext/>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Predseda stálej komisie v oblasti využívania vzdušného priestoru najmä</w:t>
      </w:r>
    </w:p>
    <w:p w14:paraId="07A6B50C"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riadi činnosť stálej komisie v oblasti využívania vzdušného priestoru,</w:t>
      </w:r>
    </w:p>
    <w:p w14:paraId="217C4EB3"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zvoláva zasadnutie stálej komisie v oblasti využívania vzdušného priestoru a určuje program zasadnutia stálej komisie v oblasti využívania vzdušného priestoru,</w:t>
      </w:r>
    </w:p>
    <w:p w14:paraId="38E3EB7D"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vedie zasadnutie stálej komisie v oblasti využívania vzdušného priestoru a navrhuje závery zo zasadnutia stálej komisie v oblasti využívania vzdušného priestoru,</w:t>
      </w:r>
    </w:p>
    <w:p w14:paraId="1ACDF8AC"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schvaľuje zápisnicu zo zasadnutia stálej komisie v oblasti využívania vzdušného priestoru,</w:t>
      </w:r>
    </w:p>
    <w:p w14:paraId="6AC9A54A"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vymenúva členov výboru stálej komisie v oblasti využívania vzdušného priestoru alebo dočasných pracovných skupín.</w:t>
      </w:r>
    </w:p>
    <w:p w14:paraId="54D6FAAC" w14:textId="77777777" w:rsidR="009E2174" w:rsidRPr="003674DD" w:rsidRDefault="009E2174" w:rsidP="00BC432E">
      <w:pPr>
        <w:suppressAutoHyphens w:val="0"/>
        <w:rPr>
          <w:rFonts w:eastAsia="Calibri" w:cs="Times New Roman"/>
          <w:color w:val="auto"/>
          <w:lang w:eastAsia="en-US"/>
        </w:rPr>
      </w:pPr>
    </w:p>
    <w:p w14:paraId="565B7CD0"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Podpredseda stálej komisie v oblasti využívania vzdušného priestoru zastupuje predsedu stálej komisie počas jeho neprítomnosti v rozsahu jeho práv a povinností.</w:t>
      </w:r>
    </w:p>
    <w:p w14:paraId="0ED019B9" w14:textId="77777777" w:rsidR="009E2174" w:rsidRPr="003674DD" w:rsidRDefault="009E2174" w:rsidP="00BC432E">
      <w:pPr>
        <w:suppressAutoHyphens w:val="0"/>
        <w:rPr>
          <w:rFonts w:eastAsia="Calibri" w:cs="Times New Roman"/>
          <w:color w:val="auto"/>
          <w:lang w:eastAsia="en-US"/>
        </w:rPr>
      </w:pPr>
    </w:p>
    <w:p w14:paraId="60777FBC"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Členstvo v stálej komisii v oblasti využívania vzdušného priestoru je nezastupiteľné. Členstvo v stálej komisii v oblasti využívania vzdušného priestoru nezakladá nárok na odmenu.</w:t>
      </w:r>
    </w:p>
    <w:p w14:paraId="636C2B9B" w14:textId="77777777" w:rsidR="009E2174" w:rsidRPr="003674DD" w:rsidRDefault="009E2174" w:rsidP="00BC432E">
      <w:pPr>
        <w:suppressAutoHyphens w:val="0"/>
        <w:rPr>
          <w:rFonts w:eastAsia="Calibri" w:cs="Times New Roman"/>
          <w:color w:val="auto"/>
          <w:lang w:eastAsia="en-US"/>
        </w:rPr>
      </w:pPr>
    </w:p>
    <w:p w14:paraId="47D1D11E"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Členstvo v stálej komisii v oblasti využívania vzdušného priestoru vzniká dňom vymenovania za člena stálej komisie v oblasti využívania vzdušného priestoru.</w:t>
      </w:r>
    </w:p>
    <w:p w14:paraId="575056BF" w14:textId="77777777" w:rsidR="009E2174" w:rsidRPr="003674DD" w:rsidRDefault="009E2174" w:rsidP="00BC432E">
      <w:pPr>
        <w:suppressAutoHyphens w:val="0"/>
        <w:rPr>
          <w:rFonts w:eastAsia="Calibri" w:cs="Times New Roman"/>
          <w:color w:val="auto"/>
          <w:lang w:eastAsia="en-US"/>
        </w:rPr>
      </w:pPr>
    </w:p>
    <w:p w14:paraId="401CB7FA" w14:textId="77777777" w:rsidR="009E2174" w:rsidRPr="003674DD" w:rsidRDefault="009E2174" w:rsidP="00BC432E">
      <w:pPr>
        <w:keepNext/>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Členstvo v stálej komisii v oblasti využívania vzdušného priestoru zaniká</w:t>
      </w:r>
    </w:p>
    <w:p w14:paraId="28CABC73"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dňom doručenia písomného vzdania sa členstva v stálej komisii v oblasti využívania vzdušného priestoru predsedovi stálej komisie v oblasti využívania vzdušného priestoru,</w:t>
      </w:r>
    </w:p>
    <w:p w14:paraId="04AC5E53" w14:textId="4A2867EE"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dňom doručenia rozhodnutia ministra o odvolaní člena stálej komisie v oblasti využívania vzdušného priestoru,</w:t>
      </w:r>
    </w:p>
    <w:p w14:paraId="63AB41C2"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dňom právoplatnosti rozhodnutia súdu o obmedzení spôsobilosti na právne úkony alebo</w:t>
      </w:r>
    </w:p>
    <w:p w14:paraId="3C06A4BD" w14:textId="77777777" w:rsidR="009E2174" w:rsidRPr="003674DD" w:rsidRDefault="009E2174" w:rsidP="00BC432E">
      <w:pPr>
        <w:numPr>
          <w:ilvl w:val="1"/>
          <w:numId w:val="4"/>
        </w:numPr>
        <w:suppressAutoHyphens w:val="0"/>
        <w:ind w:left="1701" w:hanging="567"/>
        <w:rPr>
          <w:rFonts w:eastAsia="Calibri" w:cs="Times New Roman"/>
          <w:color w:val="auto"/>
          <w:lang w:eastAsia="en-US"/>
        </w:rPr>
      </w:pPr>
      <w:r w:rsidRPr="003674DD">
        <w:rPr>
          <w:rFonts w:eastAsia="Calibri" w:cs="Times New Roman"/>
          <w:color w:val="auto"/>
          <w:lang w:eastAsia="en-US"/>
        </w:rPr>
        <w:t>smrťou alebo vyhlásením za mŕtveho.</w:t>
      </w:r>
    </w:p>
    <w:p w14:paraId="65EACAC3" w14:textId="77777777" w:rsidR="009E2174" w:rsidRPr="003674DD" w:rsidRDefault="009E2174" w:rsidP="00BC432E">
      <w:pPr>
        <w:suppressAutoHyphens w:val="0"/>
        <w:rPr>
          <w:rFonts w:eastAsia="Calibri" w:cs="Times New Roman"/>
          <w:color w:val="auto"/>
          <w:lang w:eastAsia="en-US"/>
        </w:rPr>
      </w:pPr>
    </w:p>
    <w:p w14:paraId="7B718E73" w14:textId="0B27ECD5"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Stála komisia v oblasti využívania vzdušného priestoru pri vykonávaní pôsobnosti podľa odseku 6 zohľadňuje najmä právne záväzné akty Európskej únie v oblasti leteckých navigačných služieb, manažmentu letovej prevádzky a využívania vzdušného priestoru a medzinárodné zmluvy, ktorými je Slovenská republika viazaná.</w:t>
      </w:r>
    </w:p>
    <w:p w14:paraId="4E72DC65" w14:textId="77777777" w:rsidR="009E2174" w:rsidRPr="003674DD" w:rsidRDefault="009E2174" w:rsidP="00BC432E">
      <w:pPr>
        <w:suppressAutoHyphens w:val="0"/>
        <w:rPr>
          <w:rFonts w:eastAsia="Calibri" w:cs="Times New Roman"/>
          <w:color w:val="auto"/>
          <w:lang w:eastAsia="en-US"/>
        </w:rPr>
      </w:pPr>
    </w:p>
    <w:p w14:paraId="277DEA08"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Stála komisia v oblasti využívania vzdušného priestoru prijíma závery spravidla formou uznesenia. Závery prijaté stálou komisiou v oblasti využívania vzdušného priestoru nepodliehajú preskúmaniu súdom. </w:t>
      </w:r>
    </w:p>
    <w:p w14:paraId="2487F87E" w14:textId="77777777" w:rsidR="009E2174" w:rsidRPr="003674DD" w:rsidRDefault="009E2174" w:rsidP="00BC432E">
      <w:pPr>
        <w:suppressAutoHyphens w:val="0"/>
        <w:rPr>
          <w:rFonts w:eastAsia="Calibri" w:cs="Times New Roman"/>
          <w:color w:val="auto"/>
          <w:lang w:eastAsia="en-US"/>
        </w:rPr>
      </w:pPr>
    </w:p>
    <w:p w14:paraId="0F54CD79"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Závery prijaté stálou komisiou v oblasti využívania vzdušného priestoru sa zverejňujú na webovom sídle ministerstva. Osoby činné v civilnom letectve a prevádzkovatelia štátnych lietadiel sú povinní dodržiavať závery prijaté stálou komisiou v oblasti využívania vzdušného priestoru. </w:t>
      </w:r>
    </w:p>
    <w:p w14:paraId="435B4A50" w14:textId="77777777" w:rsidR="009E2174" w:rsidRPr="003674DD" w:rsidRDefault="009E2174" w:rsidP="00BC432E">
      <w:pPr>
        <w:suppressAutoHyphens w:val="0"/>
        <w:rPr>
          <w:rFonts w:eastAsia="Calibri" w:cs="Times New Roman"/>
          <w:color w:val="auto"/>
          <w:lang w:eastAsia="en-US"/>
        </w:rPr>
      </w:pPr>
    </w:p>
    <w:p w14:paraId="203EB11C" w14:textId="77777777"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Na prípravu a plnenie svojich úloh stála komisia v oblasti využívania vzdušného priestoru zriaďuje výbory stálej komisie v oblasti využívania vzdušného priestoru, ktoré sú jej stálymi poradnými orgánmi.</w:t>
      </w:r>
    </w:p>
    <w:p w14:paraId="201D550B" w14:textId="77777777" w:rsidR="009E2174" w:rsidRPr="003674DD" w:rsidRDefault="009E2174" w:rsidP="00BC432E">
      <w:pPr>
        <w:suppressAutoHyphens w:val="0"/>
        <w:rPr>
          <w:rFonts w:eastAsia="Calibri" w:cs="Times New Roman"/>
          <w:color w:val="auto"/>
          <w:lang w:eastAsia="en-US"/>
        </w:rPr>
      </w:pPr>
    </w:p>
    <w:p w14:paraId="2054409E" w14:textId="15B552EA"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Podrobnosti o výkone činnosti, postupe pri rokovaní a prijímaní záverov stálej komisie v oblasti využívania vzdušného priestoru upraví štatút, ktorý schvaľuje minister po dohode s ministrom obrany.</w:t>
      </w:r>
    </w:p>
    <w:p w14:paraId="5B3FBB06" w14:textId="77777777" w:rsidR="009E2174" w:rsidRPr="003674DD" w:rsidRDefault="009E2174" w:rsidP="00BC432E">
      <w:pPr>
        <w:suppressAutoHyphens w:val="0"/>
        <w:ind w:left="567" w:hanging="567"/>
        <w:rPr>
          <w:rFonts w:eastAsia="Calibri" w:cs="Times New Roman"/>
          <w:color w:val="auto"/>
          <w:lang w:eastAsia="en-US"/>
        </w:rPr>
      </w:pPr>
    </w:p>
    <w:p w14:paraId="36F6B5EA" w14:textId="6713CE9A" w:rsidR="009E2174" w:rsidRPr="003674DD" w:rsidRDefault="009E2174" w:rsidP="00BC432E">
      <w:pPr>
        <w:numPr>
          <w:ilvl w:val="0"/>
          <w:numId w:val="4"/>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zabezpečuje technické a finančné podmienky vykonávania činnosti stálej komisie v oblasti využívania vzdušného priestoru a plní organizačné úlohy spojené s jej činnosťou.</w:t>
      </w:r>
      <w:r w:rsidR="00A95A43" w:rsidRPr="003674DD">
        <w:rPr>
          <w:rFonts w:eastAsia="Calibri" w:cs="Times New Roman"/>
          <w:color w:val="auto"/>
          <w:lang w:eastAsia="en-US"/>
        </w:rPr>
        <w:t>“.</w:t>
      </w:r>
    </w:p>
    <w:p w14:paraId="6890D7F8" w14:textId="17BA399C" w:rsidR="00263112" w:rsidRPr="003674DD" w:rsidRDefault="00263112" w:rsidP="00BC432E">
      <w:pPr>
        <w:rPr>
          <w:rFonts w:cs="Times New Roman"/>
        </w:rPr>
      </w:pPr>
    </w:p>
    <w:p w14:paraId="5E40DA74" w14:textId="2C89B96A" w:rsidR="00263112" w:rsidRPr="003674DD" w:rsidRDefault="00FC75B3" w:rsidP="00BC432E">
      <w:pPr>
        <w:keepNext/>
        <w:suppressAutoHyphens w:val="0"/>
        <w:ind w:left="1134" w:hanging="567"/>
        <w:rPr>
          <w:rFonts w:cs="Times New Roman"/>
        </w:rPr>
      </w:pPr>
      <w:r w:rsidRPr="003674DD">
        <w:rPr>
          <w:rFonts w:eastAsia="Calibri" w:cs="Times New Roman"/>
          <w:color w:val="auto"/>
          <w:lang w:eastAsia="en-US"/>
        </w:rPr>
        <w:t>Poznámky</w:t>
      </w:r>
      <w:r w:rsidRPr="003674DD">
        <w:rPr>
          <w:rFonts w:cs="Times New Roman"/>
        </w:rPr>
        <w:t xml:space="preserve"> pod čiarou k odkazom </w:t>
      </w:r>
      <w:r w:rsidR="007A06FB" w:rsidRPr="003674DD">
        <w:rPr>
          <w:rFonts w:cs="Times New Roman"/>
        </w:rPr>
        <w:t xml:space="preserve">1b </w:t>
      </w:r>
      <w:r w:rsidRPr="003674DD">
        <w:rPr>
          <w:rFonts w:cs="Times New Roman"/>
        </w:rPr>
        <w:t xml:space="preserve">až </w:t>
      </w:r>
      <w:r w:rsidR="007A06FB" w:rsidRPr="003674DD">
        <w:rPr>
          <w:rFonts w:cs="Times New Roman"/>
        </w:rPr>
        <w:t xml:space="preserve">1g </w:t>
      </w:r>
      <w:r w:rsidRPr="003674DD">
        <w:rPr>
          <w:rFonts w:cs="Times New Roman"/>
        </w:rPr>
        <w:t>znejú:</w:t>
      </w:r>
    </w:p>
    <w:p w14:paraId="7CBF60C5" w14:textId="3A9AE463" w:rsidR="00FC75B3" w:rsidRPr="003674DD" w:rsidRDefault="00FC75B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w:t>
      </w:r>
      <w:r w:rsidR="007A06FB" w:rsidRPr="003674DD">
        <w:rPr>
          <w:rFonts w:eastAsia="Calibri" w:cs="Times New Roman"/>
          <w:color w:val="auto"/>
          <w:vertAlign w:val="superscript"/>
          <w:lang w:eastAsia="en-US"/>
        </w:rPr>
        <w:t>1b</w:t>
      </w:r>
      <w:r w:rsidRPr="003674DD">
        <w:rPr>
          <w:rFonts w:eastAsia="Calibri" w:cs="Times New Roman"/>
          <w:color w:val="auto"/>
          <w:lang w:eastAsia="en-US"/>
        </w:rPr>
        <w:t xml:space="preserve">) Čl. 2 ods. 2 písm. d) nariadenia Komisie (ES) č. 2150/2005 z 23. decembra 2005, ktorým sa stanovujú spoločné pravidlá pružného využívania vzdušného priestoru (Ú. v. EÚ L 342, 24.12.2005). </w:t>
      </w:r>
    </w:p>
    <w:p w14:paraId="54F06877" w14:textId="63386B60" w:rsidR="00FC75B3" w:rsidRPr="003674DD" w:rsidRDefault="007A06FB"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1c</w:t>
      </w:r>
      <w:r w:rsidR="00FC75B3" w:rsidRPr="003674DD">
        <w:rPr>
          <w:rFonts w:eastAsia="Calibri" w:cs="Times New Roman"/>
          <w:color w:val="auto"/>
          <w:lang w:eastAsia="en-US"/>
        </w:rPr>
        <w:t xml:space="preserve">) Čl. 2 ods. 22 nariadenia Európskeho parlamentu a Rady (ES) č. 549/2004 z 10. marca 2004, ktorým sa stanovuje rámec na vytvorenie jednotného európskeho neba (rámcové nariadenie) (Mimoriadne vydanie Ú. v. EÚ, kap. 7/zv. 8; Ú. v. EÚ L 96, 31. 3. 2004) v platnom znení. </w:t>
      </w:r>
    </w:p>
    <w:p w14:paraId="25E483A9" w14:textId="067C31AC" w:rsidR="00FC75B3" w:rsidRPr="003674DD" w:rsidRDefault="007A06FB"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1d</w:t>
      </w:r>
      <w:r w:rsidR="00FC75B3" w:rsidRPr="003674DD">
        <w:rPr>
          <w:rFonts w:eastAsia="Calibri" w:cs="Times New Roman"/>
          <w:color w:val="auto"/>
          <w:lang w:eastAsia="en-US"/>
        </w:rPr>
        <w:t>) Čl. 2 ods. 2 písm. m) nariadenia (ES) č. 2150/2005.</w:t>
      </w:r>
    </w:p>
    <w:p w14:paraId="4A9BA97C" w14:textId="658A4742" w:rsidR="00FC75B3" w:rsidRPr="003674DD" w:rsidRDefault="007A06FB"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1e</w:t>
      </w:r>
      <w:r w:rsidR="00FC75B3" w:rsidRPr="003674DD">
        <w:rPr>
          <w:rFonts w:eastAsia="Calibri" w:cs="Times New Roman"/>
          <w:color w:val="auto"/>
          <w:lang w:eastAsia="en-US"/>
        </w:rPr>
        <w:t>) Čl. 3c vykonávacieho nariadenia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50C1D1A3" w14:textId="1B86CA1E" w:rsidR="00FC75B3" w:rsidRPr="003674DD" w:rsidRDefault="00E0706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1</w:t>
      </w:r>
      <w:r w:rsidR="007A06FB" w:rsidRPr="003674DD">
        <w:rPr>
          <w:rFonts w:eastAsia="Calibri" w:cs="Times New Roman"/>
          <w:color w:val="auto"/>
          <w:vertAlign w:val="superscript"/>
          <w:lang w:eastAsia="en-US"/>
        </w:rPr>
        <w:t>f</w:t>
      </w:r>
      <w:r w:rsidR="00FC75B3" w:rsidRPr="003674DD">
        <w:rPr>
          <w:rFonts w:eastAsia="Calibri" w:cs="Times New Roman"/>
          <w:color w:val="auto"/>
          <w:lang w:eastAsia="en-US"/>
        </w:rPr>
        <w:t>) Čl. 2 ods. 1 vykonávacieho nariadenia Komisie (EÚ) 2021/664 z 22.</w:t>
      </w:r>
      <w:r w:rsidR="00075494" w:rsidRPr="003674DD">
        <w:rPr>
          <w:rFonts w:eastAsia="Calibri" w:cs="Times New Roman"/>
          <w:color w:val="auto"/>
          <w:lang w:eastAsia="en-US"/>
        </w:rPr>
        <w:t> </w:t>
      </w:r>
      <w:r w:rsidR="00FC75B3" w:rsidRPr="003674DD">
        <w:rPr>
          <w:rFonts w:eastAsia="Calibri" w:cs="Times New Roman"/>
          <w:color w:val="auto"/>
          <w:lang w:eastAsia="en-US"/>
        </w:rPr>
        <w:t>apríla 2021 o regulačnom rámci pre priestor U-space (Ú. v. EÚ L 139, 23.4.2021) v platnom znení.</w:t>
      </w:r>
    </w:p>
    <w:p w14:paraId="36944104" w14:textId="1E6D8996" w:rsidR="00FC75B3" w:rsidRPr="003674DD" w:rsidRDefault="007A06FB"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1g</w:t>
      </w:r>
      <w:r w:rsidR="00FC75B3" w:rsidRPr="003674DD">
        <w:rPr>
          <w:rFonts w:eastAsia="Calibri" w:cs="Times New Roman"/>
          <w:color w:val="auto"/>
          <w:lang w:eastAsia="en-US"/>
        </w:rPr>
        <w:t>) Čl. 2 ods. 2 vykonávacieho nariadenia (EÚ) 2021/664 v platnom znení.“.</w:t>
      </w:r>
    </w:p>
    <w:p w14:paraId="28931951" w14:textId="77777777" w:rsidR="00FC75B3" w:rsidRPr="003674DD" w:rsidRDefault="00FC75B3" w:rsidP="00BC432E">
      <w:pPr>
        <w:rPr>
          <w:rFonts w:cs="Times New Roman"/>
        </w:rPr>
      </w:pPr>
    </w:p>
    <w:p w14:paraId="7E171673" w14:textId="421FB6C2" w:rsidR="00263112" w:rsidRPr="003674DD" w:rsidRDefault="00FC75B3" w:rsidP="00BC432E">
      <w:pPr>
        <w:pStyle w:val="Odsekzoznamu"/>
        <w:numPr>
          <w:ilvl w:val="0"/>
          <w:numId w:val="1"/>
        </w:numPr>
        <w:suppressAutoHyphens w:val="0"/>
        <w:ind w:left="567" w:hanging="567"/>
        <w:rPr>
          <w:rFonts w:cs="Times New Roman"/>
        </w:rPr>
      </w:pPr>
      <w:r w:rsidRPr="003674DD">
        <w:rPr>
          <w:rFonts w:cs="Times New Roman"/>
        </w:rPr>
        <w:t xml:space="preserve">V§ 5 ods. 2 sa slovo „vydaných“ nahrádza slovom „platných“ </w:t>
      </w:r>
      <w:r w:rsidR="007E3F18" w:rsidRPr="003674DD">
        <w:rPr>
          <w:rFonts w:cs="Times New Roman"/>
        </w:rPr>
        <w:t xml:space="preserve">a </w:t>
      </w:r>
      <w:r w:rsidRPr="003674DD">
        <w:rPr>
          <w:rFonts w:cs="Times New Roman"/>
        </w:rPr>
        <w:t xml:space="preserve">na konci sa </w:t>
      </w:r>
      <w:r w:rsidR="007E3F18" w:rsidRPr="003674DD">
        <w:rPr>
          <w:rFonts w:cs="Times New Roman"/>
        </w:rPr>
        <w:t xml:space="preserve">pripája bodkočiarka a </w:t>
      </w:r>
      <w:r w:rsidRPr="003674DD">
        <w:rPr>
          <w:rFonts w:cs="Times New Roman"/>
        </w:rPr>
        <w:t>tieto slová: „to neplatí pre lety lietadiel vo vojenských službách, ktoré sú vykonávané v príslušnej časti vzdušného priestoru vyčlenenej podľa § 4 ods. 6 písm. d) pre lety lietadiel vo vojenských službách alebo pre príslušnú časť vzdušného priestoru s vyhláseným zákazom alebo obmedzením vykonávania civilných letov.“.</w:t>
      </w:r>
    </w:p>
    <w:p w14:paraId="67092708" w14:textId="652B5471" w:rsidR="00263112" w:rsidRPr="003674DD" w:rsidRDefault="00263112" w:rsidP="00BC432E">
      <w:pPr>
        <w:rPr>
          <w:rFonts w:cs="Times New Roman"/>
        </w:rPr>
      </w:pPr>
    </w:p>
    <w:p w14:paraId="4A535A87" w14:textId="55B3072B" w:rsidR="00263112" w:rsidRPr="003674DD" w:rsidRDefault="00FC75B3" w:rsidP="00BC432E">
      <w:pPr>
        <w:pStyle w:val="Odsekzoznamu"/>
        <w:numPr>
          <w:ilvl w:val="0"/>
          <w:numId w:val="1"/>
        </w:numPr>
        <w:suppressAutoHyphens w:val="0"/>
        <w:ind w:left="567" w:hanging="567"/>
        <w:rPr>
          <w:rFonts w:cs="Times New Roman"/>
        </w:rPr>
      </w:pPr>
      <w:r w:rsidRPr="003674DD">
        <w:rPr>
          <w:rFonts w:cs="Times New Roman"/>
        </w:rPr>
        <w:t>V § 5 ods. 3 sa za slovo „zákonom“ vkladá čiarka a slová „právne záväznými aktmi Európskej únie v oblasti civilného letectva“ a slová „určenom letisku“ sa nahrádzajú slovami „</w:t>
      </w:r>
      <w:r w:rsidR="00A95A43" w:rsidRPr="003674DD">
        <w:rPr>
          <w:rFonts w:cs="Times New Roman"/>
        </w:rPr>
        <w:t xml:space="preserve">vhodnom letisku alebo </w:t>
      </w:r>
      <w:r w:rsidRPr="003674DD">
        <w:rPr>
          <w:rFonts w:cs="Times New Roman"/>
        </w:rPr>
        <w:t>osobitnom letisku“.</w:t>
      </w:r>
    </w:p>
    <w:p w14:paraId="692B87FD" w14:textId="460CE108" w:rsidR="00263112" w:rsidRPr="003674DD" w:rsidRDefault="00263112" w:rsidP="00BC432E">
      <w:pPr>
        <w:rPr>
          <w:rFonts w:cs="Times New Roman"/>
        </w:rPr>
      </w:pPr>
    </w:p>
    <w:p w14:paraId="7721CDDD" w14:textId="3C64255E" w:rsidR="00263112" w:rsidRPr="003674DD" w:rsidRDefault="00FC75B3" w:rsidP="00BC432E">
      <w:pPr>
        <w:pStyle w:val="Odsekzoznamu"/>
        <w:numPr>
          <w:ilvl w:val="0"/>
          <w:numId w:val="1"/>
        </w:numPr>
        <w:suppressAutoHyphens w:val="0"/>
        <w:ind w:left="567" w:hanging="567"/>
        <w:rPr>
          <w:rFonts w:cs="Times New Roman"/>
        </w:rPr>
      </w:pPr>
      <w:r w:rsidRPr="003674DD">
        <w:rPr>
          <w:rFonts w:cs="Times New Roman"/>
        </w:rPr>
        <w:t>V § 5 sa vypúšťa odsek 4.</w:t>
      </w:r>
    </w:p>
    <w:p w14:paraId="42EFB6E6" w14:textId="01487F5C" w:rsidR="00263112" w:rsidRPr="003674DD" w:rsidRDefault="00263112" w:rsidP="00BC432E">
      <w:pPr>
        <w:rPr>
          <w:rFonts w:cs="Times New Roman"/>
        </w:rPr>
      </w:pPr>
    </w:p>
    <w:p w14:paraId="554A8BD1" w14:textId="2CCEECC5" w:rsidR="00263112" w:rsidRPr="003674DD" w:rsidRDefault="00FC75B3" w:rsidP="00BC432E">
      <w:pPr>
        <w:pStyle w:val="Odsekzoznamu"/>
        <w:keepNext/>
        <w:numPr>
          <w:ilvl w:val="0"/>
          <w:numId w:val="1"/>
        </w:numPr>
        <w:suppressAutoHyphens w:val="0"/>
        <w:ind w:left="567" w:hanging="567"/>
        <w:rPr>
          <w:rFonts w:cs="Times New Roman"/>
        </w:rPr>
      </w:pPr>
      <w:r w:rsidRPr="003674DD">
        <w:rPr>
          <w:rFonts w:cs="Times New Roman"/>
        </w:rPr>
        <w:t xml:space="preserve">§ 6 </w:t>
      </w:r>
      <w:r w:rsidR="00046C35" w:rsidRPr="003674DD">
        <w:rPr>
          <w:rFonts w:cs="Times New Roman"/>
        </w:rPr>
        <w:t xml:space="preserve">vrátane nadpisu </w:t>
      </w:r>
      <w:r w:rsidRPr="003674DD">
        <w:rPr>
          <w:rFonts w:cs="Times New Roman"/>
        </w:rPr>
        <w:t>znie:</w:t>
      </w:r>
    </w:p>
    <w:p w14:paraId="7C104EFD" w14:textId="55505ABA" w:rsidR="00FC75B3" w:rsidRPr="003674DD" w:rsidRDefault="00046C35"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00FC75B3" w:rsidRPr="003674DD">
        <w:rPr>
          <w:rFonts w:eastAsia="Calibri" w:cs="Times New Roman"/>
          <w:b/>
          <w:color w:val="auto"/>
          <w:lang w:eastAsia="en-US"/>
        </w:rPr>
        <w:t>§ 6</w:t>
      </w:r>
    </w:p>
    <w:p w14:paraId="18B335B3" w14:textId="77777777" w:rsidR="00FC75B3" w:rsidRPr="003674DD" w:rsidRDefault="00FC75B3"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Zákaz a obmedzenie letov</w:t>
      </w:r>
    </w:p>
    <w:p w14:paraId="2E1FDC2F" w14:textId="77777777" w:rsidR="00FC75B3" w:rsidRPr="003674DD" w:rsidRDefault="00FC75B3" w:rsidP="00BC432E">
      <w:pPr>
        <w:keepNext/>
        <w:suppressAutoHyphens w:val="0"/>
        <w:rPr>
          <w:rFonts w:eastAsia="Calibri" w:cs="Times New Roman"/>
          <w:b/>
          <w:color w:val="auto"/>
          <w:lang w:eastAsia="en-US"/>
        </w:rPr>
      </w:pPr>
    </w:p>
    <w:p w14:paraId="174ECDD8" w14:textId="77777777"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Vykonávanie určených civilných letov v určenej časti vzdušného priestoru sa môže z dôvodov bezpečnosti civilného letectva, z obranných a bezpečnostných dôvodov a pri ohrození verejného zdravia dočasne alebo trvalo zakázať alebo obmedziť. </w:t>
      </w:r>
    </w:p>
    <w:p w14:paraId="453B97FB" w14:textId="77777777" w:rsidR="00FC75B3" w:rsidRPr="003674DD" w:rsidRDefault="00FC75B3" w:rsidP="00BC432E">
      <w:pPr>
        <w:suppressAutoHyphens w:val="0"/>
        <w:rPr>
          <w:rFonts w:eastAsia="Calibri" w:cs="Times New Roman"/>
          <w:color w:val="auto"/>
          <w:lang w:eastAsia="en-US"/>
        </w:rPr>
      </w:pPr>
    </w:p>
    <w:p w14:paraId="1A426116" w14:textId="77777777"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Zákaz alebo obmedzenie vykonávania určených civilných letov v určenej časti vzdušného priestoru z dôvodov bezpečnosti civilného letectva vyhlasuje Dopravný úrad rozhodnutím, ak nie je ustanovené inak. Dopravný úrad v rozhodnutí určí najmä lety, na ktoré sa zákaz alebo obmedzenie vzťahuje a dobu platnosti zákazu alebo obmedzenia.</w:t>
      </w:r>
    </w:p>
    <w:p w14:paraId="7F9347DA" w14:textId="77777777" w:rsidR="00FC75B3" w:rsidRPr="003674DD" w:rsidRDefault="00FC75B3" w:rsidP="00BC432E">
      <w:pPr>
        <w:suppressAutoHyphens w:val="0"/>
        <w:rPr>
          <w:rFonts w:eastAsia="Calibri" w:cs="Times New Roman"/>
          <w:color w:val="auto"/>
          <w:lang w:eastAsia="en-US"/>
        </w:rPr>
      </w:pPr>
    </w:p>
    <w:p w14:paraId="5038859B" w14:textId="77777777"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Zákaz alebo obmedzenie vykonávania určených civilných letov v určenej časti vzdušného priestoru z obranných a bezpečnostných dôvodov vyhlasuje rozhodnutím ministerstvo na základe uznesenia vlády Slovenskej republiky, nariadenia, rozhodnutia alebo odporúčania príslušného orgánu Európskej únie, záväzkov vyplývajúcich Slovenskej republike z členstva v organizácii vzájomnej kolektívnej bezpečnosti alebo na základe odôvodnenej žiadosti ministerstva obrany alebo Ministerstva vnútra Slovenskej republiky (ďalej len „ministerstvo vnútra“), ak v odseku 6 nie je ustanovené inak. Ministerstvo v rozhodnutí určí najmä lety, na ktoré sa zákaz alebo obmedzenie vzťahuje a dobu platnosti zákazu alebo obmedzenia.</w:t>
      </w:r>
    </w:p>
    <w:p w14:paraId="236A7EA0" w14:textId="77777777" w:rsidR="00FC75B3" w:rsidRPr="003674DD" w:rsidRDefault="00FC75B3" w:rsidP="00BC432E">
      <w:pPr>
        <w:suppressAutoHyphens w:val="0"/>
        <w:ind w:left="567" w:hanging="567"/>
        <w:rPr>
          <w:rFonts w:eastAsia="Calibri" w:cs="Times New Roman"/>
          <w:color w:val="auto"/>
          <w:lang w:eastAsia="en-US"/>
        </w:rPr>
      </w:pPr>
    </w:p>
    <w:p w14:paraId="47888881" w14:textId="77777777"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Zákaz alebo obmedzenie vykonávania určených civilných letov v určenej časti vzdušného priestoru pri ohrození verejného zdravia vyhlasuje rozhodnutím ministerstvo na základe uznesenia vlády Slovenskej republiky, nariadenia, rozhodnutia alebo odporúčania príslušného orgánu Európskej únie alebo na základe odôvodnenej žiadosti Ministerstva zdravotníctva Slovenskej republiky (ďalej len „ministerstvo zdravotníctva“) ako orgánu verejného zdravotníctva, ak v odseku 6 nie je ustanovené inak. Ministerstvo v rozhodnutí určí najmä lety, na ktoré sa zákaz alebo obmedzenie vzťahuje a dobu platnosti zákazu alebo obmedzenia.</w:t>
      </w:r>
    </w:p>
    <w:p w14:paraId="5BE9A889" w14:textId="77777777" w:rsidR="00FC75B3" w:rsidRPr="003674DD" w:rsidRDefault="00FC75B3" w:rsidP="00BC432E">
      <w:pPr>
        <w:suppressAutoHyphens w:val="0"/>
        <w:rPr>
          <w:rFonts w:eastAsia="Calibri" w:cs="Times New Roman"/>
          <w:color w:val="auto"/>
          <w:lang w:eastAsia="en-US"/>
        </w:rPr>
      </w:pPr>
    </w:p>
    <w:p w14:paraId="2DF36A49" w14:textId="77777777"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Vyhlásený zákaz alebo vyhlásené obmedzenie vykonávania určených letov civilných lietadiel v určenej časti vzdušného priestoru podľa odsekov 2 až 4 sa zverejňuje prostredníctvom povereného poskytovateľa leteckej informačnej služby. Vyhlásený zákaz alebo vyhlásené obmedzenie podľa odseku 3 alebo odseku 4 sa zverejňuje aj na webovom sídle ministerstva.</w:t>
      </w:r>
    </w:p>
    <w:p w14:paraId="6E41362D" w14:textId="77777777" w:rsidR="00FC75B3" w:rsidRPr="003674DD" w:rsidRDefault="00FC75B3" w:rsidP="00BC432E">
      <w:pPr>
        <w:suppressAutoHyphens w:val="0"/>
        <w:rPr>
          <w:rFonts w:eastAsia="Calibri" w:cs="Times New Roman"/>
          <w:color w:val="auto"/>
          <w:lang w:eastAsia="en-US"/>
        </w:rPr>
      </w:pPr>
    </w:p>
    <w:p w14:paraId="56C85D60" w14:textId="1C5764D3" w:rsidR="00FC75B3" w:rsidRPr="003674DD" w:rsidRDefault="00FC75B3" w:rsidP="00BC432E">
      <w:pPr>
        <w:numPr>
          <w:ilvl w:val="0"/>
          <w:numId w:val="6"/>
        </w:numPr>
        <w:suppressAutoHyphens w:val="0"/>
        <w:ind w:left="1134" w:hanging="567"/>
        <w:rPr>
          <w:rFonts w:eastAsia="Calibri" w:cs="Times New Roman"/>
          <w:color w:val="auto"/>
          <w:lang w:eastAsia="en-US"/>
        </w:rPr>
      </w:pPr>
      <w:r w:rsidRPr="003674DD">
        <w:rPr>
          <w:rFonts w:eastAsia="Calibri" w:cs="Times New Roman"/>
          <w:color w:val="auto"/>
          <w:lang w:eastAsia="en-US"/>
        </w:rPr>
        <w:t>V čase vojny, vojnového stavu, výnimočného stavu a núdzového stavu</w:t>
      </w:r>
      <w:r w:rsidRPr="003674DD">
        <w:rPr>
          <w:rFonts w:eastAsia="Calibri" w:cs="Times New Roman"/>
          <w:color w:val="auto"/>
          <w:vertAlign w:val="superscript"/>
          <w:lang w:eastAsia="en-US"/>
        </w:rPr>
        <w:t>2</w:t>
      </w:r>
      <w:r w:rsidRPr="003674DD">
        <w:rPr>
          <w:rFonts w:eastAsia="Calibri" w:cs="Times New Roman"/>
          <w:color w:val="auto"/>
          <w:lang w:eastAsia="en-US"/>
        </w:rPr>
        <w:t>) zákaz alebo obmedzenie vykonávania určených letov lietadiel v určenej časti vzdušného priestoru vyhlasuje bezodkladne vláda Slovenskej republiky. Ministerstvo bezodkladne zabezpečí zverejnenie zákazu alebo obmedzenia podľa prvej vety prostredníctvom povereného poskytovateľa leteckej informačnej služby.</w:t>
      </w:r>
      <w:r w:rsidR="00046C35" w:rsidRPr="003674DD">
        <w:rPr>
          <w:rFonts w:eastAsia="Calibri" w:cs="Times New Roman"/>
          <w:color w:val="auto"/>
          <w:lang w:eastAsia="en-US"/>
        </w:rPr>
        <w:t>“.</w:t>
      </w:r>
    </w:p>
    <w:p w14:paraId="30F202D2" w14:textId="77777777" w:rsidR="00FC75B3" w:rsidRPr="003674DD" w:rsidRDefault="00FC75B3" w:rsidP="00BC432E">
      <w:pPr>
        <w:rPr>
          <w:rFonts w:cs="Times New Roman"/>
        </w:rPr>
      </w:pPr>
    </w:p>
    <w:p w14:paraId="653A202E" w14:textId="6C13D263" w:rsidR="00FC75B3" w:rsidRPr="003674DD" w:rsidRDefault="00046C35" w:rsidP="00BC432E">
      <w:pPr>
        <w:pStyle w:val="Odsekzoznamu"/>
        <w:numPr>
          <w:ilvl w:val="0"/>
          <w:numId w:val="1"/>
        </w:numPr>
        <w:suppressAutoHyphens w:val="0"/>
        <w:ind w:left="567" w:hanging="567"/>
        <w:rPr>
          <w:rFonts w:cs="Times New Roman"/>
        </w:rPr>
      </w:pPr>
      <w:r w:rsidRPr="003674DD">
        <w:rPr>
          <w:rFonts w:cs="Times New Roman"/>
        </w:rPr>
        <w:t>V § 7 sa vypúšťa odsek 2.</w:t>
      </w:r>
    </w:p>
    <w:p w14:paraId="26011F29" w14:textId="39972C8F" w:rsidR="00FC75B3" w:rsidRPr="003674DD" w:rsidRDefault="00FC75B3" w:rsidP="00BC432E">
      <w:pPr>
        <w:rPr>
          <w:rFonts w:cs="Times New Roman"/>
        </w:rPr>
      </w:pPr>
    </w:p>
    <w:p w14:paraId="77954309" w14:textId="00213337" w:rsidR="00046C35" w:rsidRPr="003674DD" w:rsidRDefault="00046C35" w:rsidP="00BC432E">
      <w:pPr>
        <w:ind w:left="567"/>
        <w:rPr>
          <w:rFonts w:cs="Times New Roman"/>
        </w:rPr>
      </w:pPr>
      <w:r w:rsidRPr="003674DD">
        <w:rPr>
          <w:rFonts w:cs="Times New Roman"/>
        </w:rPr>
        <w:t xml:space="preserve">Doterajšie odseky 3 až 5 sa označujú ako </w:t>
      </w:r>
      <w:r w:rsidR="007E3F18" w:rsidRPr="003674DD">
        <w:rPr>
          <w:rFonts w:cs="Times New Roman"/>
        </w:rPr>
        <w:t xml:space="preserve">odseky </w:t>
      </w:r>
      <w:r w:rsidRPr="003674DD">
        <w:rPr>
          <w:rFonts w:cs="Times New Roman"/>
        </w:rPr>
        <w:t>2 až 4.</w:t>
      </w:r>
    </w:p>
    <w:p w14:paraId="0C4BABB6" w14:textId="6B29B02B" w:rsidR="00FC75B3" w:rsidRPr="003674DD" w:rsidRDefault="00FC75B3" w:rsidP="00BC432E">
      <w:pPr>
        <w:rPr>
          <w:rFonts w:cs="Times New Roman"/>
        </w:rPr>
      </w:pPr>
    </w:p>
    <w:p w14:paraId="39584294" w14:textId="073C4A0C" w:rsidR="00BE0038" w:rsidRPr="003674DD" w:rsidRDefault="00BE0038" w:rsidP="007E3F18">
      <w:pPr>
        <w:pStyle w:val="Odsekzoznamu"/>
        <w:numPr>
          <w:ilvl w:val="0"/>
          <w:numId w:val="1"/>
        </w:numPr>
        <w:suppressAutoHyphens w:val="0"/>
        <w:ind w:left="567" w:hanging="567"/>
        <w:rPr>
          <w:rFonts w:cs="Times New Roman"/>
        </w:rPr>
      </w:pPr>
      <w:r w:rsidRPr="003674DD">
        <w:rPr>
          <w:rFonts w:cs="Times New Roman"/>
        </w:rPr>
        <w:t>V § 7 odseku 2 sa za slovo „úradu“ vkladá čiarka a slová „ak v § 15e ods. 1 nie je ustanovené inak“.</w:t>
      </w:r>
    </w:p>
    <w:p w14:paraId="173265E1" w14:textId="6DF4145B" w:rsidR="00BE0038" w:rsidRPr="003674DD" w:rsidRDefault="00BE0038" w:rsidP="00BC432E">
      <w:pPr>
        <w:rPr>
          <w:rFonts w:cs="Times New Roman"/>
        </w:rPr>
      </w:pPr>
    </w:p>
    <w:p w14:paraId="47BDE77C" w14:textId="028194E6" w:rsidR="007E3F18" w:rsidRPr="003674DD" w:rsidRDefault="007E3F18" w:rsidP="007E3F18">
      <w:pPr>
        <w:pStyle w:val="Odsekzoznamu"/>
        <w:numPr>
          <w:ilvl w:val="0"/>
          <w:numId w:val="1"/>
        </w:numPr>
        <w:suppressAutoHyphens w:val="0"/>
        <w:ind w:left="567" w:hanging="567"/>
        <w:rPr>
          <w:rFonts w:cs="Times New Roman"/>
        </w:rPr>
      </w:pPr>
      <w:r w:rsidRPr="003674DD">
        <w:rPr>
          <w:rFonts w:cs="Times New Roman"/>
        </w:rPr>
        <w:t>V § 7 ods. 4 sa číslovka 4 nahrádza číslovkou 3.</w:t>
      </w:r>
    </w:p>
    <w:p w14:paraId="4039DC4C" w14:textId="77777777" w:rsidR="007E3F18" w:rsidRPr="003674DD" w:rsidRDefault="007E3F18" w:rsidP="00BC432E">
      <w:pPr>
        <w:rPr>
          <w:rFonts w:cs="Times New Roman"/>
        </w:rPr>
      </w:pPr>
    </w:p>
    <w:p w14:paraId="0205085C" w14:textId="14E2FC7B" w:rsidR="00FC75B3" w:rsidRPr="003674DD" w:rsidRDefault="00EE5DA3" w:rsidP="00BC432E">
      <w:pPr>
        <w:pStyle w:val="Odsekzoznamu"/>
        <w:keepNext/>
        <w:numPr>
          <w:ilvl w:val="0"/>
          <w:numId w:val="1"/>
        </w:numPr>
        <w:suppressAutoHyphens w:val="0"/>
        <w:ind w:left="567" w:hanging="567"/>
        <w:rPr>
          <w:rFonts w:cs="Times New Roman"/>
        </w:rPr>
      </w:pPr>
      <w:r w:rsidRPr="003674DD">
        <w:rPr>
          <w:rFonts w:cs="Times New Roman"/>
        </w:rPr>
        <w:t xml:space="preserve">§ 7 sa dopĺňa </w:t>
      </w:r>
      <w:r w:rsidR="007C539A" w:rsidRPr="003674DD">
        <w:rPr>
          <w:rFonts w:cs="Times New Roman"/>
        </w:rPr>
        <w:t xml:space="preserve">odsekom </w:t>
      </w:r>
      <w:r w:rsidRPr="003674DD">
        <w:rPr>
          <w:rFonts w:cs="Times New Roman"/>
        </w:rPr>
        <w:t xml:space="preserve">5, </w:t>
      </w:r>
      <w:r w:rsidR="007C539A" w:rsidRPr="003674DD">
        <w:rPr>
          <w:rFonts w:cs="Times New Roman"/>
        </w:rPr>
        <w:t>ktorý znie</w:t>
      </w:r>
      <w:r w:rsidRPr="003674DD">
        <w:rPr>
          <w:rFonts w:cs="Times New Roman"/>
        </w:rPr>
        <w:t>:</w:t>
      </w:r>
    </w:p>
    <w:p w14:paraId="6DC407CC" w14:textId="65037705" w:rsidR="00EE5DA3" w:rsidRPr="003674DD" w:rsidRDefault="00EE5DA3" w:rsidP="00BC432E">
      <w:pPr>
        <w:suppressAutoHyphens w:val="0"/>
        <w:ind w:left="1134" w:hanging="567"/>
        <w:rPr>
          <w:rFonts w:eastAsia="Calibri" w:cs="Times New Roman"/>
          <w:b/>
          <w:color w:val="auto"/>
          <w:lang w:eastAsia="en-US"/>
        </w:rPr>
      </w:pPr>
      <w:r w:rsidRPr="003674DD">
        <w:rPr>
          <w:rFonts w:eastAsia="Calibri" w:cs="Times New Roman"/>
          <w:color w:val="auto"/>
          <w:lang w:eastAsia="en-US"/>
        </w:rPr>
        <w:t>„(5)</w:t>
      </w:r>
      <w:r w:rsidRPr="003674DD">
        <w:rPr>
          <w:rFonts w:eastAsia="Calibri" w:cs="Times New Roman"/>
          <w:color w:val="auto"/>
          <w:lang w:eastAsia="en-US"/>
        </w:rPr>
        <w:tab/>
        <w:t>Bezpilotným lietadlom možno vykonávať letecké práce alebo iné činnosti vo vzdušnom priestore, ak tento zákon alebo osobitný predpis</w:t>
      </w:r>
      <w:bookmarkStart w:id="0" w:name="_Ref121380404"/>
      <w:r w:rsidRPr="003674DD">
        <w:rPr>
          <w:rFonts w:eastAsia="Calibri" w:cs="Times New Roman"/>
          <w:color w:val="auto"/>
          <w:vertAlign w:val="superscript"/>
          <w:lang w:eastAsia="en-US"/>
        </w:rPr>
        <w:t>2</w:t>
      </w:r>
      <w:bookmarkEnd w:id="0"/>
      <w:r w:rsidRPr="003674DD">
        <w:rPr>
          <w:rFonts w:eastAsia="Calibri" w:cs="Times New Roman"/>
          <w:color w:val="auto"/>
          <w:vertAlign w:val="superscript"/>
          <w:lang w:eastAsia="en-US"/>
        </w:rPr>
        <w:t>a</w:t>
      </w:r>
      <w:r w:rsidRPr="003674DD">
        <w:rPr>
          <w:rFonts w:eastAsia="Calibri" w:cs="Times New Roman"/>
          <w:color w:val="auto"/>
          <w:lang w:eastAsia="en-US"/>
        </w:rPr>
        <w:t>) neustanovujú inak alebo ak ich vykonávanie nie je zakázane podľa osobitného predpisu.</w:t>
      </w:r>
      <w:r w:rsidRPr="003674DD">
        <w:rPr>
          <w:rFonts w:eastAsia="Calibri" w:cs="Times New Roman"/>
          <w:color w:val="auto"/>
          <w:vertAlign w:val="superscript"/>
          <w:lang w:eastAsia="en-US"/>
        </w:rPr>
        <w:t>2b</w:t>
      </w:r>
      <w:r w:rsidRPr="003674DD">
        <w:rPr>
          <w:rFonts w:eastAsia="Calibri" w:cs="Times New Roman"/>
          <w:color w:val="auto"/>
          <w:lang w:eastAsia="en-US"/>
        </w:rPr>
        <w:t>)</w:t>
      </w:r>
      <w:r w:rsidR="007C539A" w:rsidRPr="003674DD">
        <w:rPr>
          <w:rFonts w:eastAsia="Calibri" w:cs="Times New Roman"/>
          <w:color w:val="auto"/>
          <w:lang w:eastAsia="en-US"/>
        </w:rPr>
        <w:t>“.</w:t>
      </w:r>
    </w:p>
    <w:p w14:paraId="4BA6444A" w14:textId="77777777" w:rsidR="00EE5DA3" w:rsidRPr="003674DD" w:rsidRDefault="00EE5DA3" w:rsidP="00BC432E">
      <w:pPr>
        <w:suppressAutoHyphens w:val="0"/>
        <w:ind w:left="1134" w:hanging="567"/>
        <w:rPr>
          <w:rFonts w:cs="Times New Roman"/>
        </w:rPr>
      </w:pPr>
    </w:p>
    <w:p w14:paraId="267C23F5" w14:textId="00857BC4" w:rsidR="00FC75B3" w:rsidRPr="003674DD" w:rsidRDefault="00EE5DA3" w:rsidP="00BC432E">
      <w:pPr>
        <w:keepNext/>
        <w:suppressAutoHyphens w:val="0"/>
        <w:ind w:left="1134" w:hanging="567"/>
        <w:rPr>
          <w:rFonts w:cs="Times New Roman"/>
        </w:rPr>
      </w:pPr>
      <w:r w:rsidRPr="003674DD">
        <w:rPr>
          <w:rFonts w:eastAsia="Calibri" w:cs="Times New Roman"/>
          <w:color w:val="auto"/>
          <w:lang w:eastAsia="en-US"/>
        </w:rPr>
        <w:t>Poznámky</w:t>
      </w:r>
      <w:r w:rsidRPr="003674DD">
        <w:rPr>
          <w:rFonts w:cs="Times New Roman"/>
        </w:rPr>
        <w:t xml:space="preserve"> pod čiarou k odkazom 2a a </w:t>
      </w:r>
      <w:r w:rsidR="007C539A" w:rsidRPr="003674DD">
        <w:rPr>
          <w:rFonts w:cs="Times New Roman"/>
        </w:rPr>
        <w:t xml:space="preserve">2b </w:t>
      </w:r>
      <w:r w:rsidRPr="003674DD">
        <w:rPr>
          <w:rFonts w:cs="Times New Roman"/>
        </w:rPr>
        <w:t>znejú:</w:t>
      </w:r>
    </w:p>
    <w:p w14:paraId="411606FD" w14:textId="1EBB8A4F"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2a</w:t>
      </w:r>
      <w:r w:rsidRPr="003674DD">
        <w:rPr>
          <w:rFonts w:eastAsia="Calibri" w:cs="Times New Roman"/>
          <w:color w:val="auto"/>
          <w:lang w:eastAsia="en-US"/>
        </w:rPr>
        <w:t>) Vykonávacie nariadenie Komisie (EÚ) 2019/947 z 24. mája 2019 o pravidlách a postupoch prevádzky bezpilotných lietadiel (Ú. v. EÚ L 152, 11.6.2019) v platom znení.</w:t>
      </w:r>
    </w:p>
    <w:p w14:paraId="0516F846" w14:textId="18AEB68D"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2b</w:t>
      </w:r>
      <w:r w:rsidRPr="003674DD">
        <w:rPr>
          <w:rFonts w:eastAsia="Calibri" w:cs="Times New Roman"/>
          <w:color w:val="auto"/>
          <w:lang w:eastAsia="en-US"/>
        </w:rPr>
        <w:t xml:space="preserve">) § 37c zákona č. 124/1992 Zb. </w:t>
      </w:r>
      <w:r w:rsidR="007C539A" w:rsidRPr="003674DD">
        <w:rPr>
          <w:rFonts w:eastAsia="Calibri" w:cs="Times New Roman"/>
          <w:color w:val="auto"/>
          <w:lang w:eastAsia="en-US"/>
        </w:rPr>
        <w:t xml:space="preserve">o Vojenskej polícii </w:t>
      </w:r>
      <w:r w:rsidRPr="003674DD">
        <w:rPr>
          <w:rFonts w:eastAsia="Calibri" w:cs="Times New Roman"/>
          <w:color w:val="auto"/>
          <w:lang w:eastAsia="en-US"/>
        </w:rPr>
        <w:t>v znení neskorších predpisov.</w:t>
      </w:r>
    </w:p>
    <w:p w14:paraId="5D3F392B" w14:textId="202DECF1"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lastRenderedPageBreak/>
        <w:t xml:space="preserve">§ 13b zákona Národnej rady Slovenskej republiky č. 46/1993 Z. z. </w:t>
      </w:r>
      <w:r w:rsidR="00196F0C" w:rsidRPr="003674DD">
        <w:rPr>
          <w:rFonts w:cs="Times New Roman"/>
        </w:rPr>
        <w:t>o Slovenskej informačnej službe</w:t>
      </w:r>
      <w:r w:rsidR="00196F0C" w:rsidRPr="003674DD">
        <w:rPr>
          <w:rFonts w:eastAsia="Calibri" w:cs="Times New Roman"/>
          <w:color w:val="auto"/>
          <w:lang w:eastAsia="en-US"/>
        </w:rPr>
        <w:t xml:space="preserve"> </w:t>
      </w:r>
      <w:r w:rsidRPr="003674DD">
        <w:rPr>
          <w:rFonts w:eastAsia="Calibri" w:cs="Times New Roman"/>
          <w:color w:val="auto"/>
          <w:lang w:eastAsia="en-US"/>
        </w:rPr>
        <w:t>v znení zákona č. .../2023 Z. z.</w:t>
      </w:r>
    </w:p>
    <w:p w14:paraId="5D81191C" w14:textId="1F5521C9"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 xml:space="preserve">§ 25 ods. 4 zákona Národnej rady Slovenskej republiky č. 171/1993 Z. z. </w:t>
      </w:r>
      <w:r w:rsidR="007C539A" w:rsidRPr="003674DD">
        <w:rPr>
          <w:rFonts w:eastAsia="Calibri" w:cs="Times New Roman"/>
          <w:color w:val="auto"/>
          <w:lang w:eastAsia="en-US"/>
        </w:rPr>
        <w:t xml:space="preserve">o Policajnom zbore </w:t>
      </w:r>
      <w:r w:rsidRPr="003674DD">
        <w:rPr>
          <w:rFonts w:eastAsia="Calibri" w:cs="Times New Roman"/>
          <w:color w:val="auto"/>
          <w:lang w:eastAsia="en-US"/>
        </w:rPr>
        <w:t>v znení zákona č. 187/2022 Z. z.</w:t>
      </w:r>
    </w:p>
    <w:p w14:paraId="3CAD35FE" w14:textId="1BE9BA90"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 xml:space="preserve">§ 13c ods. 1 zákona č. 4/2001 Z. z. o Zbore väzenskej a justičnej stráže v znení </w:t>
      </w:r>
      <w:r w:rsidR="001F5AF0" w:rsidRPr="003674DD">
        <w:rPr>
          <w:rFonts w:eastAsia="Calibri" w:cs="Times New Roman"/>
          <w:color w:val="auto"/>
          <w:lang w:eastAsia="en-US"/>
        </w:rPr>
        <w:t>neskorších predpisov.</w:t>
      </w:r>
    </w:p>
    <w:p w14:paraId="10C4E697" w14:textId="7A001AB3" w:rsidR="00EE5DA3" w:rsidRPr="003674DD" w:rsidRDefault="00EE5DA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 17aa zákona č. 321/2002 Z. z. v znení zákona č. 457/2022 Z. z.</w:t>
      </w:r>
      <w:r w:rsidR="00196F0C" w:rsidRPr="003674DD">
        <w:rPr>
          <w:rFonts w:eastAsia="Calibri" w:cs="Times New Roman"/>
          <w:color w:val="auto"/>
          <w:lang w:eastAsia="en-US"/>
        </w:rPr>
        <w:t>“.</w:t>
      </w:r>
    </w:p>
    <w:p w14:paraId="5E69D071" w14:textId="77777777" w:rsidR="00EE5DA3" w:rsidRPr="003674DD" w:rsidRDefault="00EE5DA3" w:rsidP="00BC432E">
      <w:pPr>
        <w:tabs>
          <w:tab w:val="left" w:pos="0"/>
          <w:tab w:val="left" w:pos="851"/>
        </w:tabs>
        <w:suppressAutoHyphens w:val="0"/>
        <w:rPr>
          <w:rFonts w:cs="Times New Roman"/>
        </w:rPr>
      </w:pPr>
    </w:p>
    <w:p w14:paraId="4D1D11D8" w14:textId="218823D3" w:rsidR="00FC75B3" w:rsidRPr="003674DD" w:rsidRDefault="00196F0C" w:rsidP="00BC432E">
      <w:pPr>
        <w:pStyle w:val="Odsekzoznamu"/>
        <w:keepNext/>
        <w:numPr>
          <w:ilvl w:val="0"/>
          <w:numId w:val="1"/>
        </w:numPr>
        <w:suppressAutoHyphens w:val="0"/>
        <w:ind w:left="567" w:hanging="567"/>
        <w:rPr>
          <w:rFonts w:cs="Times New Roman"/>
        </w:rPr>
      </w:pPr>
      <w:r w:rsidRPr="003674DD">
        <w:rPr>
          <w:rFonts w:cs="Times New Roman"/>
        </w:rPr>
        <w:t>Za § 7 sa vkladá § 7a, ktorý vrátane nadpisu znie:</w:t>
      </w:r>
    </w:p>
    <w:p w14:paraId="5C37C7D1" w14:textId="2BAF5D6F" w:rsidR="00196F0C" w:rsidRPr="003674DD" w:rsidRDefault="00196F0C"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7a</w:t>
      </w:r>
    </w:p>
    <w:p w14:paraId="62F98347" w14:textId="77777777" w:rsidR="00196F0C" w:rsidRPr="003674DD" w:rsidRDefault="00196F0C"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Zemepisné oblasti UAS</w:t>
      </w:r>
    </w:p>
    <w:p w14:paraId="192E1948" w14:textId="77777777" w:rsidR="00196F0C" w:rsidRPr="003674DD" w:rsidRDefault="00196F0C" w:rsidP="00BC432E">
      <w:pPr>
        <w:keepNext/>
        <w:suppressAutoHyphens w:val="0"/>
        <w:rPr>
          <w:rFonts w:eastAsia="Calibri" w:cs="Times New Roman"/>
          <w:color w:val="auto"/>
          <w:lang w:eastAsia="en-US"/>
        </w:rPr>
      </w:pPr>
    </w:p>
    <w:p w14:paraId="188C9482" w14:textId="0573163A"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w:t>
      </w:r>
      <w:r w:rsidRPr="003674DD">
        <w:rPr>
          <w:rFonts w:eastAsia="Calibri" w:cs="Times New Roman"/>
          <w:i/>
          <w:iCs/>
          <w:color w:val="auto"/>
          <w:lang w:eastAsia="en-US"/>
        </w:rPr>
        <w:t xml:space="preserve"> </w:t>
      </w:r>
      <w:r w:rsidRPr="003674DD">
        <w:rPr>
          <w:rFonts w:eastAsia="Calibri" w:cs="Times New Roman"/>
          <w:color w:val="auto"/>
          <w:lang w:eastAsia="en-US"/>
        </w:rPr>
        <w:t>rozhoduje o určení zemepisnej oblasti UAS</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c</w:t>
      </w:r>
      <w:r w:rsidRPr="003674DD">
        <w:rPr>
          <w:rFonts w:eastAsia="Calibri" w:cs="Times New Roman"/>
          <w:color w:val="auto"/>
          <w:lang w:eastAsia="en-US"/>
        </w:rPr>
        <w:t>)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d</w:t>
      </w:r>
      <w:r w:rsidRPr="003674DD">
        <w:rPr>
          <w:rFonts w:eastAsia="Calibri" w:cs="Times New Roman"/>
          <w:color w:val="auto"/>
          <w:lang w:eastAsia="en-US"/>
        </w:rPr>
        <w:t>) na základe vlastného podnetu alebo na návrh.</w:t>
      </w:r>
    </w:p>
    <w:p w14:paraId="6429FF4A" w14:textId="77777777" w:rsidR="00196F0C" w:rsidRPr="003674DD" w:rsidRDefault="00196F0C" w:rsidP="00BC432E">
      <w:pPr>
        <w:suppressAutoHyphens w:val="0"/>
        <w:rPr>
          <w:rFonts w:eastAsia="Calibri" w:cs="Times New Roman"/>
          <w:color w:val="auto"/>
          <w:lang w:eastAsia="en-US"/>
        </w:rPr>
      </w:pPr>
    </w:p>
    <w:p w14:paraId="3A339F56" w14:textId="47E36053"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môže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e</w:t>
      </w:r>
      <w:r w:rsidRPr="003674DD">
        <w:rPr>
          <w:rFonts w:eastAsia="Calibri" w:cs="Times New Roman"/>
          <w:color w:val="auto"/>
          <w:lang w:eastAsia="en-US"/>
        </w:rPr>
        <w:t>) rozhodnutím určiť zemepisnú oblasť UAS, v ktorej sa na prevádzku bezpilotných lietadiel a bezpilotných leteckých systémov nevzťahujú niektoré z požiadaviek ustanovených pre otvorenú kategóriu prevádzky.</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f</w:t>
      </w:r>
      <w:r w:rsidRPr="003674DD">
        <w:rPr>
          <w:rFonts w:eastAsia="Calibri" w:cs="Times New Roman"/>
          <w:color w:val="auto"/>
          <w:lang w:eastAsia="en-US"/>
        </w:rPr>
        <w:t>)</w:t>
      </w:r>
    </w:p>
    <w:p w14:paraId="69747DD5"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350C3B2E"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Podmienkou určenia zemepisnej oblasti podľa odseku 1 alebo odseku 2 je súhlas ministerstva obrany a ministerstva vnútra; nesúhlasné stanovisko sú ministerstvo obrany a ministerstvo vnútra povinné odôvodniť.</w:t>
      </w:r>
    </w:p>
    <w:p w14:paraId="314735A5"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13E1BDEE" w14:textId="78F3238B" w:rsidR="00196F0C" w:rsidRPr="003674DD" w:rsidRDefault="00196F0C" w:rsidP="00BC432E">
      <w:pPr>
        <w:numPr>
          <w:ilvl w:val="0"/>
          <w:numId w:val="7"/>
        </w:numPr>
        <w:suppressAutoHyphens w:val="0"/>
        <w:ind w:left="1134" w:hanging="567"/>
        <w:rPr>
          <w:rFonts w:eastAsia="Calibri" w:cs="Times New Roman"/>
          <w:color w:val="auto"/>
          <w:lang w:eastAsia="sk-SK" w:bidi="si-LK"/>
        </w:rPr>
      </w:pPr>
      <w:r w:rsidRPr="003674DD">
        <w:rPr>
          <w:rFonts w:eastAsia="Calibri" w:cs="Times New Roman"/>
          <w:color w:val="auto"/>
          <w:lang w:eastAsia="en-US"/>
        </w:rPr>
        <w:t>Dopravný úrad návrh rozhodnutia oznámi navrhovateľovi, ak ide o konanie začaté na návrh, stálej komisii v oblasti využívania vzdušného priestoru, ministerstvu obrany, ministerstvu vnútra a inému orgánu verejnej moci chrániacemu verejný záujem, ktorý môže byť návrhom rozhodnutia dotknutý, obci, nad ktorej katastrálnym územím sa má určená zemepisná oblasť UAS nachádzať, klubu alebo združeniu leteckých modelárov,</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g</w:t>
      </w:r>
      <w:r w:rsidRPr="003674DD">
        <w:rPr>
          <w:rFonts w:eastAsia="Calibri" w:cs="Times New Roman"/>
          <w:color w:val="auto"/>
          <w:lang w:eastAsia="en-US"/>
        </w:rPr>
        <w:t>) prevádzkovateľovi letiska alebo držiteľovi rozhodnutia podľa § 33 ods. 2 a poskytovateľovi letových prevádzkových služieb, ak môžu byť návrhom rozhodnutia dotknutí,</w:t>
      </w:r>
      <w:r w:rsidRPr="003674DD">
        <w:rPr>
          <w:rFonts w:eastAsia="Calibri" w:cs="Times New Roman"/>
          <w:color w:val="auto"/>
          <w:lang w:eastAsia="sk-SK" w:bidi="si-LK"/>
        </w:rPr>
        <w:t xml:space="preserve"> a určí lehotu, v ktorej môžu k návrhu rozhodnutia uplatniť pripomienky; táto lehota nesmie byť kratšia ako 15</w:t>
      </w:r>
      <w:r w:rsidRPr="003674DD">
        <w:rPr>
          <w:rFonts w:eastAsia="Calibri" w:cs="Times New Roman"/>
          <w:color w:val="auto"/>
          <w:lang w:eastAsia="en-US"/>
        </w:rPr>
        <w:t xml:space="preserve"> pracovných dní</w:t>
      </w:r>
      <w:r w:rsidRPr="003674DD">
        <w:rPr>
          <w:rFonts w:eastAsia="Calibri" w:cs="Times New Roman"/>
          <w:color w:val="auto"/>
          <w:lang w:eastAsia="sk-SK" w:bidi="si-LK"/>
        </w:rPr>
        <w:t xml:space="preserve"> odo dňa oznámenia návrhu. Ak osoby podľa prvej vety v určenej lehote pripomienky k návrhu rozhodnutia neuplatnia, má sa za to, že s návrhom rozhodnutia súhlasia. Dopravný úrad je povinný sa so zaslanými pripomienkami vysporiadať v odôvodnení rozhodnutia. </w:t>
      </w:r>
    </w:p>
    <w:p w14:paraId="564015C5"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73901D40"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Dopravný úrad zároveň návrh rozhodnutia zverejní na elektronickej úradnej tabuli a svojom webovom sídle spolu s výzvou na predloženie pripomienok v určenej lehote, ktorá nesmie byť kratšia ako </w:t>
      </w:r>
      <w:r w:rsidRPr="003674DD">
        <w:rPr>
          <w:rFonts w:eastAsia="Calibri" w:cs="Times New Roman"/>
          <w:color w:val="auto"/>
          <w:lang w:eastAsia="sk-SK" w:bidi="si-LK"/>
        </w:rPr>
        <w:t>15 pracovných dní odo dňa zverejnenia návrhu</w:t>
      </w:r>
      <w:r w:rsidRPr="003674DD">
        <w:rPr>
          <w:rFonts w:eastAsia="Calibri" w:cs="Times New Roman"/>
          <w:color w:val="auto"/>
          <w:lang w:eastAsia="en-US"/>
        </w:rPr>
        <w:t xml:space="preserve">. Dopravný úrad zverejní vyhodnotenie pripomienok doručených v určenej lehote na elektronickej úradnej tabuli a svojom webovom sídle. </w:t>
      </w:r>
    </w:p>
    <w:p w14:paraId="7ABF15A9"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0FAEE683" w14:textId="3E747ED9"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Rozhodnutie nadobúda účinnosť dňom jeho zverejnenia, ak v tomto rozhodnutí nie je uvedený neskorší dátum nadobudnutia účinnosti. Dopravný úrad rozhodnutie zverejní na elektronickej úradnej tabuli a svojom webovom sídle.</w:t>
      </w:r>
    </w:p>
    <w:p w14:paraId="43CDFBA4" w14:textId="77777777" w:rsidR="00196F0C" w:rsidRPr="003674DD" w:rsidRDefault="00196F0C" w:rsidP="00BC432E">
      <w:pPr>
        <w:suppressAutoHyphens w:val="0"/>
        <w:rPr>
          <w:rFonts w:eastAsia="Calibri" w:cs="Times New Roman"/>
          <w:color w:val="auto"/>
          <w:lang w:eastAsia="en-US"/>
        </w:rPr>
      </w:pPr>
    </w:p>
    <w:p w14:paraId="503BAA6E"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V rozhodnutí o určení zemepisnej oblasti UAS sa uvedie najmä označenie zemepisnej oblasti, dôvod jej určenia, zákazy a obmedzenia, doba platnosti, dátum nadobudnutia účinnosti a ďalšie požiadavky vo vzťahu k využívaniu určenej zemepisnej oblasti UAS.</w:t>
      </w:r>
    </w:p>
    <w:p w14:paraId="1C060E5D"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2F61B571"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Ak je návrh na vydanie rozhodnutia zjavne nedôvodný, Dopravný úrad konanie zastaví a oznámi túto skutočnosť navrhovateľovi do 30 dní odo dňa doručenia návrhu.</w:t>
      </w:r>
    </w:p>
    <w:p w14:paraId="527A779B"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3F4B610E"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Dopravný úrad môže zmeniť alebo zrušiť rozhodnutie, ktoré je zverejnené a účinné pričom postupuje primerane podľa odsekov 1, 3 až 7. Rozhodnutie vydané na návrh môže Dopravný úrad v odôvodnenom prípade zmeniť alebo zrušiť aj z vlastného podnetu. </w:t>
      </w:r>
    </w:p>
    <w:p w14:paraId="49D73791" w14:textId="77777777" w:rsidR="00196F0C" w:rsidRPr="003674DD" w:rsidRDefault="00196F0C" w:rsidP="00BC432E">
      <w:pPr>
        <w:suppressAutoHyphens w:val="0"/>
        <w:autoSpaceDE w:val="0"/>
        <w:autoSpaceDN w:val="0"/>
        <w:adjustRightInd w:val="0"/>
        <w:rPr>
          <w:rFonts w:eastAsia="Calibri" w:cs="Times New Roman"/>
          <w:color w:val="auto"/>
          <w:lang w:eastAsia="en-US"/>
        </w:rPr>
      </w:pPr>
    </w:p>
    <w:p w14:paraId="607B9B94" w14:textId="7777777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Ak Dopravný úrad určuje zemepisnú oblasť UAS podľa § 6 ods. 2, postupy podľa odsekov 4 a 5 sa neuplatňujú.</w:t>
      </w:r>
    </w:p>
    <w:p w14:paraId="010C57CF" w14:textId="77777777" w:rsidR="00196F0C" w:rsidRPr="003674DD" w:rsidRDefault="00196F0C" w:rsidP="00BC432E">
      <w:pPr>
        <w:suppressAutoHyphens w:val="0"/>
        <w:rPr>
          <w:rFonts w:eastAsia="Calibri" w:cs="Times New Roman"/>
          <w:color w:val="auto"/>
          <w:lang w:eastAsia="en-US"/>
        </w:rPr>
      </w:pPr>
    </w:p>
    <w:p w14:paraId="519147E9" w14:textId="09766F56"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zemepisnú oblasť UAS určí bezodkladne, ak návrh na bezodkladné určenie zemepisnej oblasti UAS podá Policajný zbor, Hasičský a záchranný zbor, Slovenská informačná služba alebo ministerstvo obrany a z návrhu vyplýva, že bezodkladné určenie zemepisnej oblasti UAS je potrebné na plnenie úloh Policajného zboru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h</w:t>
      </w:r>
      <w:r w:rsidRPr="003674DD">
        <w:rPr>
          <w:rFonts w:eastAsia="Calibri" w:cs="Times New Roman"/>
          <w:color w:val="auto"/>
          <w:lang w:eastAsia="en-US"/>
        </w:rPr>
        <w:t>) úloh Hasičského a záchranného zboru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i</w:t>
      </w:r>
      <w:r w:rsidRPr="003674DD">
        <w:rPr>
          <w:rFonts w:eastAsia="Calibri" w:cs="Times New Roman"/>
          <w:color w:val="auto"/>
          <w:lang w:eastAsia="en-US"/>
        </w:rPr>
        <w:t>) úloh Slovenskej informačnej služby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j</w:t>
      </w:r>
      <w:r w:rsidRPr="003674DD">
        <w:rPr>
          <w:rFonts w:eastAsia="Calibri" w:cs="Times New Roman"/>
          <w:color w:val="auto"/>
          <w:lang w:eastAsia="en-US"/>
        </w:rPr>
        <w:t>) úloh ministerstva obrany, úloh Vojenskej polície, úloh Vojenského spravodajstva a úloh ozbrojených síl Slovenskej republiky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k</w:t>
      </w:r>
      <w:r w:rsidRPr="003674DD">
        <w:rPr>
          <w:rFonts w:eastAsia="Calibri" w:cs="Times New Roman"/>
          <w:color w:val="auto"/>
          <w:lang w:eastAsia="en-US"/>
        </w:rPr>
        <w:t>) Ak Dopravný úrad určuje zemepisnú oblasť UAS podľa prvej vety, odseky 3 až 5 a 7 sa neuplatňujú; Dopravný úrad zohľadní už určené zemepisné oblasti UAS, schválenú štruktúru vzdušného priestoru, pravidlá využívania určených častí vzdušného priestoru a určené vzdušné priestory U-space.</w:t>
      </w:r>
    </w:p>
    <w:p w14:paraId="4D8099D3" w14:textId="77777777" w:rsidR="00196F0C" w:rsidRPr="003674DD" w:rsidRDefault="00196F0C" w:rsidP="00BC432E">
      <w:pPr>
        <w:suppressAutoHyphens w:val="0"/>
        <w:rPr>
          <w:rFonts w:eastAsia="Calibri" w:cs="Times New Roman"/>
          <w:color w:val="auto"/>
          <w:lang w:eastAsia="en-US"/>
        </w:rPr>
      </w:pPr>
    </w:p>
    <w:p w14:paraId="599A1356" w14:textId="1F99E334"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zodpovedá za sprístupnenie informácií o rozhodnutím určenej zemepisnej oblasti UAS v jednotnom jedinečnom digitálnom formáte podľa osobitného predpisu.</w:t>
      </w:r>
      <w:r w:rsidRPr="003674DD">
        <w:rPr>
          <w:rFonts w:eastAsia="Calibri" w:cs="Times New Roman"/>
          <w:color w:val="auto"/>
          <w:vertAlign w:val="superscript"/>
          <w:lang w:eastAsia="en-US"/>
        </w:rPr>
        <w:t>2</w:t>
      </w:r>
      <w:r w:rsidR="007C539A" w:rsidRPr="003674DD">
        <w:rPr>
          <w:rFonts w:eastAsia="Calibri" w:cs="Times New Roman"/>
          <w:color w:val="auto"/>
          <w:vertAlign w:val="superscript"/>
          <w:lang w:eastAsia="en-US"/>
        </w:rPr>
        <w:t>l</w:t>
      </w:r>
      <w:r w:rsidRPr="003674DD">
        <w:rPr>
          <w:rFonts w:eastAsia="Calibri" w:cs="Times New Roman"/>
          <w:color w:val="auto"/>
          <w:lang w:eastAsia="en-US"/>
        </w:rPr>
        <w:t xml:space="preserve">) Výkonom tejto činnosti môže Dopravný úrad poveriť osobu podľa § 9 ods. 2; v poverení určí podmienky na jej vykonávanie. </w:t>
      </w:r>
    </w:p>
    <w:p w14:paraId="06E4A25D" w14:textId="77777777" w:rsidR="00196F0C" w:rsidRPr="003674DD" w:rsidRDefault="00196F0C" w:rsidP="00BC432E">
      <w:pPr>
        <w:suppressAutoHyphens w:val="0"/>
        <w:rPr>
          <w:rFonts w:eastAsia="Calibri" w:cs="Times New Roman"/>
          <w:color w:val="auto"/>
          <w:lang w:eastAsia="en-US"/>
        </w:rPr>
      </w:pPr>
    </w:p>
    <w:p w14:paraId="0C356E47" w14:textId="0A44EEE7" w:rsidR="00196F0C" w:rsidRPr="003674DD" w:rsidRDefault="00196F0C" w:rsidP="00BC432E">
      <w:pPr>
        <w:numPr>
          <w:ilvl w:val="0"/>
          <w:numId w:val="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Dopravný úrad </w:t>
      </w:r>
      <w:r w:rsidR="00C27B32" w:rsidRPr="003674DD">
        <w:rPr>
          <w:rFonts w:eastAsia="Calibri" w:cs="Times New Roman"/>
          <w:color w:val="auto"/>
          <w:lang w:eastAsia="en-US"/>
        </w:rPr>
        <w:t xml:space="preserve">na účely sprístupnenia informácií podľa odseku 12 </w:t>
      </w:r>
      <w:r w:rsidRPr="003674DD">
        <w:rPr>
          <w:rFonts w:eastAsia="Calibri" w:cs="Times New Roman"/>
          <w:color w:val="auto"/>
          <w:lang w:eastAsia="en-US"/>
        </w:rPr>
        <w:t>spravuje a prevádzkuje informačný systém o zemepisných oblastiach UAS, ktorý je informačným systémom verejnej správy. Výstupom z informačného systému je digitálna mapa vzdušného priestoru, ktorá sprístupňuje informácie o určených zemepisných oblastiach UAS. Digitálna mapa vzdušného priestoru je dostupná prostredníctvom jednotného prístupového miesta na webovom sídle Dopravného úradu v štandardoch pre informačné systémy verejnej správy.“.</w:t>
      </w:r>
    </w:p>
    <w:p w14:paraId="696B6ACF" w14:textId="77777777" w:rsidR="00196F0C" w:rsidRPr="003674DD" w:rsidRDefault="00196F0C" w:rsidP="00BC432E">
      <w:pPr>
        <w:rPr>
          <w:rFonts w:cs="Times New Roman"/>
        </w:rPr>
      </w:pPr>
    </w:p>
    <w:p w14:paraId="63AADD0C" w14:textId="4593E9DB" w:rsidR="00FC75B3" w:rsidRPr="003674DD" w:rsidRDefault="00196F0C" w:rsidP="00BC432E">
      <w:pPr>
        <w:keepNext/>
        <w:suppressAutoHyphens w:val="0"/>
        <w:ind w:left="1134" w:hanging="567"/>
        <w:rPr>
          <w:rFonts w:cs="Times New Roman"/>
        </w:rPr>
      </w:pPr>
      <w:r w:rsidRPr="003674DD">
        <w:rPr>
          <w:rFonts w:eastAsia="Calibri" w:cs="Times New Roman"/>
          <w:color w:val="auto"/>
          <w:lang w:eastAsia="en-US"/>
        </w:rPr>
        <w:t>Poznámky</w:t>
      </w:r>
      <w:r w:rsidRPr="003674DD">
        <w:rPr>
          <w:rFonts w:cs="Times New Roman"/>
        </w:rPr>
        <w:t xml:space="preserve"> pod čiarou k odkazom </w:t>
      </w:r>
      <w:r w:rsidR="007C539A" w:rsidRPr="003674DD">
        <w:rPr>
          <w:rFonts w:cs="Times New Roman"/>
        </w:rPr>
        <w:t xml:space="preserve">2c </w:t>
      </w:r>
      <w:r w:rsidRPr="003674DD">
        <w:rPr>
          <w:rFonts w:cs="Times New Roman"/>
        </w:rPr>
        <w:t xml:space="preserve">až </w:t>
      </w:r>
      <w:r w:rsidR="007C539A" w:rsidRPr="003674DD">
        <w:rPr>
          <w:rFonts w:cs="Times New Roman"/>
        </w:rPr>
        <w:t xml:space="preserve">2l </w:t>
      </w:r>
      <w:r w:rsidRPr="003674DD">
        <w:rPr>
          <w:rFonts w:cs="Times New Roman"/>
        </w:rPr>
        <w:t>znejú:</w:t>
      </w:r>
    </w:p>
    <w:p w14:paraId="01D8C1A0" w14:textId="567F4AB4" w:rsidR="00196F0C" w:rsidRPr="003674DD" w:rsidRDefault="00196F0C" w:rsidP="00BC432E">
      <w:pPr>
        <w:tabs>
          <w:tab w:val="left" w:pos="851"/>
        </w:tabs>
        <w:suppressAutoHyphens w:val="0"/>
        <w:ind w:left="567"/>
        <w:rPr>
          <w:rFonts w:eastAsia="Calibri" w:cs="Times New Roman"/>
          <w:color w:val="auto"/>
          <w:lang w:eastAsia="en-US"/>
        </w:rPr>
      </w:pPr>
      <w:r w:rsidRPr="003674DD">
        <w:rPr>
          <w:rFonts w:eastAsia="Calibri" w:cs="Times New Roman"/>
          <w:color w:val="auto"/>
          <w:lang w:eastAsia="en-US"/>
        </w:rPr>
        <w:t>„</w:t>
      </w:r>
      <w:r w:rsidR="007C539A" w:rsidRPr="003674DD">
        <w:rPr>
          <w:rFonts w:eastAsia="Calibri" w:cs="Times New Roman"/>
          <w:color w:val="auto"/>
          <w:vertAlign w:val="superscript"/>
          <w:lang w:eastAsia="en-US"/>
        </w:rPr>
        <w:t>2c</w:t>
      </w:r>
      <w:r w:rsidRPr="003674DD">
        <w:rPr>
          <w:rFonts w:eastAsia="Calibri" w:cs="Times New Roman"/>
          <w:color w:val="auto"/>
          <w:lang w:eastAsia="en-US"/>
        </w:rPr>
        <w:t>) Čl. 2 ods. 4 vykonávacieho nariadenia (EÚ) 2019/947 v platom znení.</w:t>
      </w:r>
    </w:p>
    <w:p w14:paraId="7388C820" w14:textId="6C61B48E"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2d</w:t>
      </w:r>
      <w:r w:rsidR="00196F0C" w:rsidRPr="003674DD">
        <w:rPr>
          <w:rFonts w:eastAsia="Calibri" w:cs="Times New Roman"/>
          <w:color w:val="auto"/>
          <w:lang w:eastAsia="en-US"/>
        </w:rPr>
        <w:t>) Čl. 15 ods. 1 vykonávacieho nariadenia (EÚ) 2019/947 v platom znení.</w:t>
      </w:r>
    </w:p>
    <w:p w14:paraId="61726BE3" w14:textId="7B588B44"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2e</w:t>
      </w:r>
      <w:r w:rsidR="00196F0C" w:rsidRPr="003674DD">
        <w:rPr>
          <w:rFonts w:eastAsia="Calibri" w:cs="Times New Roman"/>
          <w:color w:val="auto"/>
          <w:lang w:eastAsia="en-US"/>
        </w:rPr>
        <w:t>) Čl. 15 ods. 2 vykonávacieho nariadenia (EÚ) 2019/947 v platom znení.</w:t>
      </w:r>
    </w:p>
    <w:p w14:paraId="7DA1C265" w14:textId="0EE3AE43"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2f</w:t>
      </w:r>
      <w:r w:rsidR="00196F0C" w:rsidRPr="003674DD">
        <w:rPr>
          <w:rFonts w:eastAsia="Calibri" w:cs="Times New Roman"/>
          <w:color w:val="auto"/>
          <w:lang w:eastAsia="en-US"/>
        </w:rPr>
        <w:t>) Čl. 4 vykonávacieho nariadenia (EÚ) 2019/947 v platom znení.</w:t>
      </w:r>
    </w:p>
    <w:p w14:paraId="41ABA237" w14:textId="4FA0EBDF"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2g</w:t>
      </w:r>
      <w:r w:rsidR="00196F0C" w:rsidRPr="003674DD">
        <w:rPr>
          <w:rFonts w:eastAsia="Calibri" w:cs="Times New Roman"/>
          <w:color w:val="auto"/>
          <w:lang w:eastAsia="en-US"/>
        </w:rPr>
        <w:t>) Čl. 2 ods. 10 vykonávacieho nariadenia (EÚ) 2019/947 v platom znení.</w:t>
      </w:r>
    </w:p>
    <w:p w14:paraId="707AE5D4" w14:textId="03FC7091"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2h</w:t>
      </w:r>
      <w:r w:rsidR="00196F0C" w:rsidRPr="003674DD">
        <w:rPr>
          <w:rFonts w:eastAsia="Calibri" w:cs="Times New Roman"/>
          <w:color w:val="auto"/>
          <w:lang w:eastAsia="en-US"/>
        </w:rPr>
        <w:t>) § 2 zákona Národnej rady Slovenskej republiky č. 171/1993 Z. z. v znení neskorších predpisov.</w:t>
      </w:r>
    </w:p>
    <w:p w14:paraId="35CFEBA7" w14:textId="06771145"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2i</w:t>
      </w:r>
      <w:r w:rsidR="00196F0C" w:rsidRPr="003674DD">
        <w:rPr>
          <w:rFonts w:eastAsia="Calibri" w:cs="Times New Roman"/>
          <w:color w:val="auto"/>
          <w:lang w:eastAsia="en-US"/>
        </w:rPr>
        <w:t>) § 3 zákona č. 315/2001 Z. z. o Hasičskom a záchrannom zbore v znení neskorších predpisov.</w:t>
      </w:r>
    </w:p>
    <w:p w14:paraId="04904668" w14:textId="20DE2616"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2j</w:t>
      </w:r>
      <w:r w:rsidR="00196F0C" w:rsidRPr="003674DD">
        <w:rPr>
          <w:rFonts w:eastAsia="Calibri" w:cs="Times New Roman"/>
          <w:color w:val="auto"/>
          <w:lang w:eastAsia="en-US"/>
        </w:rPr>
        <w:t>) Zákon Národnej rady Slovenskej republiky č. 46/1993 Z. z. v znení neskorších predpisov.</w:t>
      </w:r>
    </w:p>
    <w:p w14:paraId="2DE9A400" w14:textId="7CEE677C"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2k</w:t>
      </w:r>
      <w:r w:rsidR="00196F0C" w:rsidRPr="003674DD">
        <w:rPr>
          <w:rFonts w:eastAsia="Calibri" w:cs="Times New Roman"/>
          <w:color w:val="auto"/>
          <w:lang w:eastAsia="en-US"/>
        </w:rPr>
        <w:t>) Zákon č. 124/1992 Zb. v znení neskorších predpisov.</w:t>
      </w:r>
    </w:p>
    <w:p w14:paraId="774571E2" w14:textId="34997F04" w:rsidR="00196F0C" w:rsidRPr="003674DD" w:rsidRDefault="00196F0C"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Zákon č. 500/2022 Z. z. o Vojenskom spravodajstve.</w:t>
      </w:r>
    </w:p>
    <w:p w14:paraId="3E2EDBCB" w14:textId="6104EA12" w:rsidR="00196F0C" w:rsidRPr="003674DD" w:rsidRDefault="00196F0C"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Zákon č. 321/2002 Z. z. v znení neskorších predpisov.</w:t>
      </w:r>
    </w:p>
    <w:p w14:paraId="26B2DBC8" w14:textId="14948F48" w:rsidR="00196F0C" w:rsidRPr="003674DD" w:rsidRDefault="007C539A"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lastRenderedPageBreak/>
        <w:t>2l</w:t>
      </w:r>
      <w:r w:rsidR="00196F0C" w:rsidRPr="003674DD">
        <w:rPr>
          <w:rFonts w:eastAsia="Calibri" w:cs="Times New Roman"/>
          <w:color w:val="auto"/>
          <w:lang w:eastAsia="en-US"/>
        </w:rPr>
        <w:t>) Čl. 15 ods. 3 vykonávacieho nariadenia (EÚ) 2019/947 v platom znení.“.</w:t>
      </w:r>
    </w:p>
    <w:p w14:paraId="5BA6BA71" w14:textId="264B618F" w:rsidR="00AE3182" w:rsidRPr="003674DD" w:rsidRDefault="00AE3182" w:rsidP="00BC432E">
      <w:pPr>
        <w:rPr>
          <w:rFonts w:cs="Times New Roman"/>
        </w:rPr>
      </w:pPr>
    </w:p>
    <w:p w14:paraId="31D61EAE" w14:textId="0F1890E5" w:rsidR="00AE3182" w:rsidRPr="003674DD" w:rsidRDefault="00AE3182" w:rsidP="00D33AED">
      <w:pPr>
        <w:pStyle w:val="Odsekzoznamu"/>
        <w:keepNext/>
        <w:numPr>
          <w:ilvl w:val="0"/>
          <w:numId w:val="1"/>
        </w:numPr>
        <w:suppressAutoHyphens w:val="0"/>
        <w:ind w:left="567" w:hanging="567"/>
        <w:rPr>
          <w:rFonts w:cs="Times New Roman"/>
        </w:rPr>
      </w:pPr>
      <w:r w:rsidRPr="003674DD">
        <w:rPr>
          <w:rFonts w:cs="Times New Roman"/>
        </w:rPr>
        <w:t>V § 9 sa vkladá nový odsek 3, ktorý znie:</w:t>
      </w:r>
    </w:p>
    <w:p w14:paraId="7E63CCC1" w14:textId="75CFABBD" w:rsidR="00AE3182" w:rsidRPr="003674DD" w:rsidRDefault="00AE3182" w:rsidP="00AE3182">
      <w:pPr>
        <w:keepNext/>
        <w:suppressAutoHyphens w:val="0"/>
        <w:ind w:left="1134" w:hanging="567"/>
        <w:rPr>
          <w:rFonts w:eastAsia="Calibri" w:cs="Times New Roman"/>
          <w:color w:val="auto"/>
          <w:lang w:eastAsia="en-US"/>
        </w:rPr>
      </w:pPr>
      <w:r w:rsidRPr="003674DD">
        <w:rPr>
          <w:rFonts w:eastAsia="Calibri" w:cs="Times New Roman"/>
          <w:color w:val="auto"/>
          <w:lang w:eastAsia="en-US"/>
        </w:rPr>
        <w:t>„(3)</w:t>
      </w:r>
      <w:r w:rsidRPr="003674DD">
        <w:rPr>
          <w:rFonts w:eastAsia="Calibri" w:cs="Times New Roman"/>
          <w:color w:val="auto"/>
          <w:lang w:eastAsia="en-US"/>
        </w:rPr>
        <w:tab/>
        <w:t>V otázkach súvisiacich s problematikou leteckých údajov</w:t>
      </w:r>
      <w:r w:rsidR="00CD131E" w:rsidRPr="003674DD">
        <w:rPr>
          <w:rFonts w:eastAsia="Calibri" w:cs="Times New Roman"/>
          <w:color w:val="auto"/>
          <w:vertAlign w:val="superscript"/>
          <w:lang w:eastAsia="en-US"/>
        </w:rPr>
        <w:t>2m</w:t>
      </w:r>
      <w:r w:rsidR="00CD131E" w:rsidRPr="003674DD">
        <w:rPr>
          <w:rFonts w:eastAsia="Calibri" w:cs="Times New Roman"/>
          <w:color w:val="auto"/>
          <w:lang w:eastAsia="en-US"/>
        </w:rPr>
        <w:t>)</w:t>
      </w:r>
      <w:r w:rsidRPr="003674DD">
        <w:rPr>
          <w:rFonts w:eastAsia="Calibri" w:cs="Times New Roman"/>
          <w:color w:val="auto"/>
          <w:lang w:eastAsia="en-US"/>
        </w:rPr>
        <w:t xml:space="preserve"> a leteckých informácií</w:t>
      </w:r>
      <w:r w:rsidR="00CD131E" w:rsidRPr="003674DD">
        <w:rPr>
          <w:rFonts w:eastAsia="Calibri" w:cs="Times New Roman"/>
          <w:color w:val="auto"/>
          <w:vertAlign w:val="superscript"/>
          <w:lang w:eastAsia="en-US"/>
        </w:rPr>
        <w:t>2n</w:t>
      </w:r>
      <w:r w:rsidR="00CD131E" w:rsidRPr="003674DD">
        <w:rPr>
          <w:rFonts w:eastAsia="Calibri" w:cs="Times New Roman"/>
          <w:color w:val="auto"/>
          <w:lang w:eastAsia="en-US"/>
        </w:rPr>
        <w:t>)</w:t>
      </w:r>
      <w:r w:rsidRPr="003674DD">
        <w:rPr>
          <w:rFonts w:eastAsia="Calibri" w:cs="Times New Roman"/>
          <w:color w:val="auto"/>
          <w:lang w:eastAsia="en-US"/>
        </w:rPr>
        <w:t xml:space="preserve"> Dopravný úrad na svojom webovom sídle</w:t>
      </w:r>
    </w:p>
    <w:p w14:paraId="55B2F642" w14:textId="53B0453D" w:rsidR="00AE3182" w:rsidRPr="003674DD" w:rsidRDefault="00AE3182" w:rsidP="00AE3182">
      <w:pPr>
        <w:numPr>
          <w:ilvl w:val="0"/>
          <w:numId w:val="10"/>
        </w:numPr>
        <w:suppressAutoHyphens w:val="0"/>
        <w:autoSpaceDE w:val="0"/>
        <w:autoSpaceDN w:val="0"/>
        <w:adjustRightInd w:val="0"/>
        <w:ind w:left="1701" w:hanging="567"/>
        <w:rPr>
          <w:rFonts w:cs="Times New Roman"/>
        </w:rPr>
      </w:pPr>
      <w:r w:rsidRPr="003674DD">
        <w:rPr>
          <w:rFonts w:cs="Times New Roman"/>
        </w:rPr>
        <w:t xml:space="preserve">so súhlasom ministerstva vydáva a zverejňuje zoznam, ktorým sa určujú osoby zodpovedné za dodávanie, odsúhlasovanie a schvaľovanie leteckých údajov alebo leteckých informácií, </w:t>
      </w:r>
    </w:p>
    <w:p w14:paraId="4D9E1C6A" w14:textId="38B32686" w:rsidR="00AE3182" w:rsidRPr="003674DD" w:rsidRDefault="00AE3182" w:rsidP="00AE3182">
      <w:pPr>
        <w:numPr>
          <w:ilvl w:val="0"/>
          <w:numId w:val="10"/>
        </w:numPr>
        <w:suppressAutoHyphens w:val="0"/>
        <w:autoSpaceDE w:val="0"/>
        <w:autoSpaceDN w:val="0"/>
        <w:adjustRightInd w:val="0"/>
        <w:ind w:left="1701" w:hanging="567"/>
        <w:rPr>
          <w:rFonts w:cs="Times New Roman"/>
        </w:rPr>
      </w:pPr>
      <w:r w:rsidRPr="003674DD">
        <w:rPr>
          <w:rFonts w:cs="Times New Roman"/>
        </w:rPr>
        <w:t>vydáva a zverejňuje katalóg leteckých údajov.</w:t>
      </w:r>
      <w:r w:rsidR="00CE3750" w:rsidRPr="003674DD">
        <w:rPr>
          <w:rFonts w:cs="Times New Roman"/>
          <w:vertAlign w:val="superscript"/>
        </w:rPr>
        <w:t>2o</w:t>
      </w:r>
      <w:r w:rsidR="00CE3750" w:rsidRPr="003674DD">
        <w:rPr>
          <w:rFonts w:cs="Times New Roman"/>
        </w:rPr>
        <w:t>)</w:t>
      </w:r>
      <w:r w:rsidRPr="003674DD">
        <w:rPr>
          <w:rFonts w:cs="Times New Roman"/>
        </w:rPr>
        <w:t>“.</w:t>
      </w:r>
    </w:p>
    <w:p w14:paraId="45B4F190" w14:textId="77777777" w:rsidR="00AE3182" w:rsidRPr="003674DD" w:rsidRDefault="00AE3182" w:rsidP="00AE3182">
      <w:pPr>
        <w:suppressAutoHyphens w:val="0"/>
        <w:autoSpaceDE w:val="0"/>
        <w:autoSpaceDN w:val="0"/>
        <w:adjustRightInd w:val="0"/>
        <w:rPr>
          <w:rFonts w:cs="Times New Roman"/>
        </w:rPr>
      </w:pPr>
    </w:p>
    <w:p w14:paraId="49A40019" w14:textId="1E424662" w:rsidR="00AE3182" w:rsidRPr="003674DD" w:rsidRDefault="00AE3182" w:rsidP="00AE3182">
      <w:pPr>
        <w:suppressAutoHyphens w:val="0"/>
        <w:autoSpaceDE w:val="0"/>
        <w:autoSpaceDN w:val="0"/>
        <w:adjustRightInd w:val="0"/>
        <w:ind w:left="567"/>
        <w:rPr>
          <w:rFonts w:cs="Times New Roman"/>
        </w:rPr>
      </w:pPr>
      <w:r w:rsidRPr="003674DD">
        <w:rPr>
          <w:rFonts w:cs="Times New Roman"/>
        </w:rPr>
        <w:t>Doterajší odsek 3 sa označuje ako odsek 4.</w:t>
      </w:r>
    </w:p>
    <w:p w14:paraId="6F92DEDD" w14:textId="707CA624" w:rsidR="00CD131E" w:rsidRPr="003674DD" w:rsidRDefault="00CD131E" w:rsidP="00CD131E">
      <w:pPr>
        <w:suppressAutoHyphens w:val="0"/>
        <w:autoSpaceDE w:val="0"/>
        <w:autoSpaceDN w:val="0"/>
        <w:adjustRightInd w:val="0"/>
        <w:rPr>
          <w:rFonts w:cs="Times New Roman"/>
        </w:rPr>
      </w:pPr>
    </w:p>
    <w:p w14:paraId="318069AA" w14:textId="10F46549" w:rsidR="00CD131E" w:rsidRPr="003674DD" w:rsidRDefault="00CD131E" w:rsidP="00CE3750">
      <w:pPr>
        <w:keepNext/>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Poznámky pod čiarou k odkazom </w:t>
      </w:r>
      <w:r w:rsidR="00CE3750" w:rsidRPr="003674DD">
        <w:rPr>
          <w:rFonts w:eastAsia="Calibri" w:cs="Times New Roman"/>
          <w:color w:val="auto"/>
          <w:lang w:eastAsia="en-US"/>
        </w:rPr>
        <w:t>2m</w:t>
      </w:r>
      <w:r w:rsidRPr="003674DD">
        <w:rPr>
          <w:rFonts w:eastAsia="Calibri" w:cs="Times New Roman"/>
          <w:color w:val="auto"/>
          <w:lang w:eastAsia="en-US"/>
        </w:rPr>
        <w:t xml:space="preserve"> až </w:t>
      </w:r>
      <w:r w:rsidR="00CE3750" w:rsidRPr="003674DD">
        <w:rPr>
          <w:rFonts w:eastAsia="Calibri" w:cs="Times New Roman"/>
          <w:color w:val="auto"/>
          <w:lang w:eastAsia="en-US"/>
        </w:rPr>
        <w:t>2o</w:t>
      </w:r>
      <w:r w:rsidRPr="003674DD">
        <w:rPr>
          <w:rFonts w:eastAsia="Calibri" w:cs="Times New Roman"/>
          <w:color w:val="auto"/>
          <w:lang w:eastAsia="en-US"/>
        </w:rPr>
        <w:t xml:space="preserve"> znejú:</w:t>
      </w:r>
    </w:p>
    <w:p w14:paraId="782BDAB4" w14:textId="3D338411" w:rsidR="00CE3750" w:rsidRPr="003674DD" w:rsidRDefault="00CE3750" w:rsidP="00CE3750">
      <w:pPr>
        <w:suppressAutoHyphens w:val="0"/>
        <w:ind w:left="567"/>
        <w:rPr>
          <w:rFonts w:cs="Times New Roman"/>
        </w:rPr>
      </w:pPr>
      <w:r w:rsidRPr="003674DD">
        <w:rPr>
          <w:rFonts w:cs="Times New Roman"/>
        </w:rPr>
        <w:t>„</w:t>
      </w:r>
      <w:r w:rsidRPr="003674DD">
        <w:rPr>
          <w:rFonts w:cs="Times New Roman"/>
          <w:vertAlign w:val="superscript"/>
        </w:rPr>
        <w:t>2m</w:t>
      </w:r>
      <w:r w:rsidRPr="003674DD">
        <w:rPr>
          <w:rFonts w:cs="Times New Roman"/>
        </w:rPr>
        <w:t>) Bod 9 prílohy I vykonávacieho nariadenia (EÚ) 2017/373 v platnom znení.</w:t>
      </w:r>
    </w:p>
    <w:p w14:paraId="457228AC" w14:textId="77777777" w:rsidR="00CE3750" w:rsidRPr="003674DD" w:rsidRDefault="00CE3750" w:rsidP="00CE3750">
      <w:pPr>
        <w:suppressAutoHyphens w:val="0"/>
        <w:ind w:left="567"/>
        <w:rPr>
          <w:rFonts w:cs="Times New Roman"/>
        </w:rPr>
      </w:pPr>
      <w:r w:rsidRPr="003674DD">
        <w:rPr>
          <w:rFonts w:cs="Times New Roman"/>
          <w:vertAlign w:val="superscript"/>
        </w:rPr>
        <w:t>2n</w:t>
      </w:r>
      <w:r w:rsidRPr="003674DD">
        <w:rPr>
          <w:rFonts w:cs="Times New Roman"/>
        </w:rPr>
        <w:t xml:space="preserve">) Bod 13 prílohy I vykonávacieho nariadenia (EÚ) 2017/373 v platnom znení. </w:t>
      </w:r>
    </w:p>
    <w:p w14:paraId="478F1CEF" w14:textId="4945E4F1" w:rsidR="00CE3750" w:rsidRPr="003674DD" w:rsidRDefault="00CE3750" w:rsidP="00CE3750">
      <w:pPr>
        <w:suppressAutoHyphens w:val="0"/>
        <w:ind w:left="567"/>
        <w:rPr>
          <w:rFonts w:cs="Times New Roman"/>
        </w:rPr>
      </w:pPr>
      <w:r w:rsidRPr="003674DD">
        <w:rPr>
          <w:rFonts w:cs="Times New Roman"/>
          <w:vertAlign w:val="superscript"/>
        </w:rPr>
        <w:t>2o</w:t>
      </w:r>
      <w:r w:rsidRPr="003674DD">
        <w:rPr>
          <w:rFonts w:cs="Times New Roman"/>
        </w:rPr>
        <w:t>) </w:t>
      </w:r>
      <w:r w:rsidRPr="003674DD">
        <w:rPr>
          <w:rFonts w:eastAsia="Calibri" w:cs="Times New Roman"/>
          <w:color w:val="auto"/>
          <w:lang w:eastAsia="en-US"/>
        </w:rPr>
        <w:t>Dodatok</w:t>
      </w:r>
      <w:r w:rsidRPr="003674DD">
        <w:rPr>
          <w:rFonts w:cs="Times New Roman"/>
        </w:rPr>
        <w:t xml:space="preserve"> 1 prílohy III vykonávacieho nariadenia (EÚ) 2017/373 v platnom znení.“.</w:t>
      </w:r>
    </w:p>
    <w:p w14:paraId="3D015BCF" w14:textId="77777777" w:rsidR="00CE3750" w:rsidRPr="003674DD" w:rsidRDefault="00CE3750" w:rsidP="00BC432E">
      <w:pPr>
        <w:rPr>
          <w:rFonts w:cs="Times New Roman"/>
        </w:rPr>
      </w:pPr>
    </w:p>
    <w:p w14:paraId="55783262" w14:textId="7C373098" w:rsidR="00FC75B3" w:rsidRPr="003674DD" w:rsidRDefault="00D83E8F" w:rsidP="00BC432E">
      <w:pPr>
        <w:pStyle w:val="Odsekzoznamu"/>
        <w:keepNext/>
        <w:numPr>
          <w:ilvl w:val="0"/>
          <w:numId w:val="1"/>
        </w:numPr>
        <w:suppressAutoHyphens w:val="0"/>
        <w:ind w:left="567" w:hanging="567"/>
        <w:rPr>
          <w:rFonts w:cs="Times New Roman"/>
        </w:rPr>
      </w:pPr>
      <w:r w:rsidRPr="003674DD">
        <w:rPr>
          <w:rFonts w:cs="Times New Roman"/>
        </w:rPr>
        <w:t>Za § 11 sa vkladá § 11a, ktorý vrátane nadpisu znie:</w:t>
      </w:r>
    </w:p>
    <w:p w14:paraId="67CDE8DB" w14:textId="6E75D757" w:rsidR="00D83E8F" w:rsidRPr="003674DD" w:rsidRDefault="00D83E8F"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11a</w:t>
      </w:r>
    </w:p>
    <w:p w14:paraId="616B0D19" w14:textId="77777777" w:rsidR="00D83E8F" w:rsidRPr="003674DD" w:rsidRDefault="00D83E8F"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Spoločná informačná služba</w:t>
      </w:r>
    </w:p>
    <w:p w14:paraId="62E2555E" w14:textId="77777777" w:rsidR="00D83E8F" w:rsidRPr="003674DD" w:rsidRDefault="00D83E8F" w:rsidP="00BC432E">
      <w:pPr>
        <w:keepNext/>
        <w:suppressAutoHyphens w:val="0"/>
        <w:rPr>
          <w:rFonts w:eastAsia="Calibri" w:cs="Times New Roman"/>
          <w:color w:val="auto"/>
          <w:lang w:eastAsia="en-US"/>
        </w:rPr>
      </w:pPr>
    </w:p>
    <w:p w14:paraId="1FF1D676" w14:textId="02EF44A8" w:rsidR="00D83E8F" w:rsidRPr="003674DD" w:rsidRDefault="00D83E8F" w:rsidP="00BC432E">
      <w:pPr>
        <w:suppressAutoHyphens w:val="0"/>
        <w:ind w:left="567"/>
        <w:rPr>
          <w:rFonts w:eastAsia="Calibri" w:cs="Times New Roman"/>
          <w:color w:val="auto"/>
          <w:lang w:eastAsia="en-US"/>
        </w:rPr>
      </w:pPr>
      <w:r w:rsidRPr="003674DD">
        <w:rPr>
          <w:rFonts w:eastAsia="Calibri" w:cs="Times New Roman"/>
          <w:color w:val="auto"/>
          <w:lang w:eastAsia="en-US"/>
        </w:rPr>
        <w:t xml:space="preserve">Ministerstvo môže </w:t>
      </w:r>
      <w:r w:rsidR="00C27B32" w:rsidRPr="003674DD">
        <w:rPr>
          <w:rFonts w:eastAsia="Calibri" w:cs="Times New Roman"/>
          <w:color w:val="auto"/>
          <w:lang w:eastAsia="en-US"/>
        </w:rPr>
        <w:t xml:space="preserve">poskytovaním </w:t>
      </w:r>
      <w:r w:rsidRPr="003674DD">
        <w:rPr>
          <w:rFonts w:eastAsia="Calibri" w:cs="Times New Roman"/>
          <w:color w:val="auto"/>
          <w:lang w:eastAsia="en-US"/>
        </w:rPr>
        <w:t>spoločnej informačnej služby</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d</w:t>
      </w:r>
      <w:r w:rsidRPr="003674DD">
        <w:rPr>
          <w:rFonts w:eastAsia="Calibri" w:cs="Times New Roman"/>
          <w:color w:val="auto"/>
          <w:lang w:eastAsia="en-US"/>
        </w:rPr>
        <w:t>) na základe žiadosti poveriť</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e</w:t>
      </w:r>
      <w:r w:rsidRPr="003674DD">
        <w:rPr>
          <w:rFonts w:eastAsia="Calibri" w:cs="Times New Roman"/>
          <w:color w:val="auto"/>
          <w:lang w:eastAsia="en-US"/>
        </w:rPr>
        <w:t>) jednotného poskytovateľa spoločných informačných služieb, ktorý je držiteľom osvedčenia, ktoré vydáva Dopravný úrad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f</w:t>
      </w:r>
      <w:r w:rsidRPr="003674DD">
        <w:rPr>
          <w:rFonts w:eastAsia="Calibri" w:cs="Times New Roman"/>
          <w:color w:val="auto"/>
          <w:lang w:eastAsia="en-US"/>
        </w:rPr>
        <w:t xml:space="preserve">) Ministerstvo v poverení určí rozsah, určený vzdušný priestor U-space a podmienky na </w:t>
      </w:r>
      <w:r w:rsidR="00AC1B04" w:rsidRPr="003674DD">
        <w:rPr>
          <w:rFonts w:eastAsia="Calibri" w:cs="Times New Roman"/>
          <w:color w:val="auto"/>
          <w:lang w:eastAsia="en-US"/>
        </w:rPr>
        <w:t xml:space="preserve">poskytovanie </w:t>
      </w:r>
      <w:r w:rsidRPr="003674DD">
        <w:rPr>
          <w:rFonts w:eastAsia="Calibri" w:cs="Times New Roman"/>
          <w:color w:val="auto"/>
          <w:lang w:eastAsia="en-US"/>
        </w:rPr>
        <w:t xml:space="preserve">spoločnej informačnej služby. Ak osoba podľa § 8 </w:t>
      </w:r>
      <w:r w:rsidR="00AC1B04" w:rsidRPr="003674DD">
        <w:rPr>
          <w:rFonts w:eastAsia="Calibri" w:cs="Times New Roman"/>
          <w:color w:val="auto"/>
          <w:lang w:eastAsia="en-US"/>
        </w:rPr>
        <w:t xml:space="preserve">poskytuje </w:t>
      </w:r>
      <w:r w:rsidRPr="003674DD">
        <w:rPr>
          <w:rFonts w:eastAsia="Calibri" w:cs="Times New Roman"/>
          <w:color w:val="auto"/>
          <w:lang w:eastAsia="en-US"/>
        </w:rPr>
        <w:t xml:space="preserve">spoločnú informačnú službu alebo služby U-space, na ich </w:t>
      </w:r>
      <w:r w:rsidR="00AC1B04" w:rsidRPr="003674DD">
        <w:rPr>
          <w:rFonts w:eastAsia="Calibri" w:cs="Times New Roman"/>
          <w:color w:val="auto"/>
          <w:lang w:eastAsia="en-US"/>
        </w:rPr>
        <w:t xml:space="preserve">poskytovanie </w:t>
      </w:r>
      <w:r w:rsidRPr="003674DD">
        <w:rPr>
          <w:rFonts w:eastAsia="Calibri" w:cs="Times New Roman"/>
          <w:color w:val="auto"/>
          <w:lang w:eastAsia="en-US"/>
        </w:rPr>
        <w:t xml:space="preserve">používa zriadený </w:t>
      </w:r>
      <w:r w:rsidRPr="003674DD">
        <w:rPr>
          <w:rFonts w:cs="Times New Roman"/>
          <w:color w:val="auto"/>
          <w:lang w:eastAsia="sk-SK"/>
        </w:rPr>
        <w:t xml:space="preserve">systém, ktorý je informačným </w:t>
      </w:r>
      <w:r w:rsidRPr="003674DD">
        <w:rPr>
          <w:rFonts w:eastAsia="Calibri" w:cs="Times New Roman"/>
          <w:color w:val="auto"/>
          <w:lang w:eastAsia="en-US"/>
        </w:rPr>
        <w:t>systémom verejnej správy a ktorého správcom a prevádzkovateľom je ministerstvo.“</w:t>
      </w:r>
      <w:r w:rsidR="004837FF" w:rsidRPr="003674DD">
        <w:rPr>
          <w:rFonts w:eastAsia="Calibri" w:cs="Times New Roman"/>
          <w:color w:val="auto"/>
          <w:lang w:eastAsia="en-US"/>
        </w:rPr>
        <w:t>.</w:t>
      </w:r>
    </w:p>
    <w:p w14:paraId="06A68BD9" w14:textId="77777777" w:rsidR="00D83E8F" w:rsidRPr="003674DD" w:rsidRDefault="00D83E8F" w:rsidP="00BC432E">
      <w:pPr>
        <w:rPr>
          <w:rFonts w:cs="Times New Roman"/>
        </w:rPr>
      </w:pPr>
    </w:p>
    <w:p w14:paraId="19CD1243" w14:textId="48861621" w:rsidR="00D83E8F" w:rsidRPr="003674DD" w:rsidRDefault="00D83E8F"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Poznámky pod čiarou k odkazom 3aa</w:t>
      </w:r>
      <w:r w:rsidR="00B86AD5" w:rsidRPr="003674DD">
        <w:rPr>
          <w:rFonts w:eastAsia="Calibri" w:cs="Times New Roman"/>
          <w:color w:val="auto"/>
          <w:lang w:eastAsia="en-US"/>
        </w:rPr>
        <w:t>d</w:t>
      </w:r>
      <w:r w:rsidRPr="003674DD">
        <w:rPr>
          <w:rFonts w:eastAsia="Calibri" w:cs="Times New Roman"/>
          <w:color w:val="auto"/>
          <w:lang w:eastAsia="en-US"/>
        </w:rPr>
        <w:t xml:space="preserve"> až 3aa</w:t>
      </w:r>
      <w:r w:rsidR="00B86AD5" w:rsidRPr="003674DD">
        <w:rPr>
          <w:rFonts w:eastAsia="Calibri" w:cs="Times New Roman"/>
          <w:color w:val="auto"/>
          <w:lang w:eastAsia="en-US"/>
        </w:rPr>
        <w:t>f</w:t>
      </w:r>
      <w:r w:rsidRPr="003674DD">
        <w:rPr>
          <w:rFonts w:eastAsia="Calibri" w:cs="Times New Roman"/>
          <w:color w:val="auto"/>
          <w:lang w:eastAsia="en-US"/>
        </w:rPr>
        <w:t xml:space="preserve"> znejú:</w:t>
      </w:r>
    </w:p>
    <w:p w14:paraId="1328C2C4" w14:textId="5B0BD750" w:rsidR="00D83E8F" w:rsidRPr="003674DD" w:rsidRDefault="00D83E8F" w:rsidP="00BC432E">
      <w:pPr>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d</w:t>
      </w:r>
      <w:r w:rsidRPr="003674DD">
        <w:rPr>
          <w:rFonts w:eastAsia="Calibri" w:cs="Times New Roman"/>
          <w:color w:val="auto"/>
          <w:lang w:eastAsia="en-US"/>
        </w:rPr>
        <w:t>) Čl. 2 ods. 4 vykonávacieho nariadenia (EÚ) 2021/664 v platnom znení.</w:t>
      </w:r>
    </w:p>
    <w:p w14:paraId="1DC498E5" w14:textId="70500468" w:rsidR="00D83E8F" w:rsidRPr="003674DD" w:rsidRDefault="00D83E8F"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e</w:t>
      </w:r>
      <w:r w:rsidRPr="003674DD">
        <w:rPr>
          <w:rFonts w:eastAsia="Calibri" w:cs="Times New Roman"/>
          <w:color w:val="auto"/>
          <w:lang w:eastAsia="en-US"/>
        </w:rPr>
        <w:t>) Čl. 5 ods. 6 vykonávacieho nariadenia (EÚ) 2021/664 v platnom znení.</w:t>
      </w:r>
    </w:p>
    <w:p w14:paraId="1A2A4BCE" w14:textId="48C5FCA5" w:rsidR="00D83E8F" w:rsidRPr="003674DD" w:rsidRDefault="00D83E8F"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f</w:t>
      </w:r>
      <w:r w:rsidRPr="003674DD">
        <w:rPr>
          <w:rFonts w:eastAsia="Calibri" w:cs="Times New Roman"/>
          <w:color w:val="auto"/>
          <w:lang w:eastAsia="en-US"/>
        </w:rPr>
        <w:t>) Kapitola V vykonávacieho nariadenia (EÚ) 2021/664 v platnom znení.“.</w:t>
      </w:r>
    </w:p>
    <w:p w14:paraId="6B425ED1" w14:textId="22C5A3C7" w:rsidR="00D83E8F" w:rsidRPr="003674DD" w:rsidRDefault="00D83E8F" w:rsidP="00BC432E">
      <w:pPr>
        <w:suppressAutoHyphens w:val="0"/>
        <w:rPr>
          <w:rFonts w:eastAsia="Calibri" w:cs="Times New Roman"/>
          <w:color w:val="auto"/>
          <w:lang w:eastAsia="en-US"/>
        </w:rPr>
      </w:pPr>
    </w:p>
    <w:p w14:paraId="3E5C173A" w14:textId="7F97AE86" w:rsidR="00263112" w:rsidRPr="003674DD" w:rsidRDefault="00D83E8F" w:rsidP="00BC432E">
      <w:pPr>
        <w:pStyle w:val="Odsekzoznamu"/>
        <w:numPr>
          <w:ilvl w:val="0"/>
          <w:numId w:val="1"/>
        </w:numPr>
        <w:suppressAutoHyphens w:val="0"/>
        <w:ind w:left="567" w:hanging="567"/>
        <w:rPr>
          <w:rFonts w:cs="Times New Roman"/>
        </w:rPr>
      </w:pPr>
      <w:r w:rsidRPr="003674DD">
        <w:rPr>
          <w:rFonts w:cs="Times New Roman"/>
        </w:rPr>
        <w:t>V § 12 ods. 3 písm. d) sa slová „bezpečnostného programu na ochranu pred činmi protiprávneho zasahovania“ nahrádzajú slovami „programu bezpečnostnej ochrany“.</w:t>
      </w:r>
    </w:p>
    <w:p w14:paraId="400A35DA" w14:textId="62C0C908" w:rsidR="00263112" w:rsidRPr="003674DD" w:rsidRDefault="00263112" w:rsidP="00BC432E">
      <w:pPr>
        <w:rPr>
          <w:rFonts w:cs="Times New Roman"/>
        </w:rPr>
      </w:pPr>
    </w:p>
    <w:p w14:paraId="5632FF68" w14:textId="73A88ED4" w:rsidR="00263112" w:rsidRPr="003674DD" w:rsidRDefault="00F102DB" w:rsidP="00BC432E">
      <w:pPr>
        <w:pStyle w:val="Odsekzoznamu"/>
        <w:keepNext/>
        <w:numPr>
          <w:ilvl w:val="0"/>
          <w:numId w:val="1"/>
        </w:numPr>
        <w:suppressAutoHyphens w:val="0"/>
        <w:ind w:left="567" w:hanging="567"/>
        <w:rPr>
          <w:rFonts w:cs="Times New Roman"/>
        </w:rPr>
      </w:pPr>
      <w:r w:rsidRPr="003674DD">
        <w:rPr>
          <w:rFonts w:cs="Times New Roman"/>
        </w:rPr>
        <w:t>Za § 15 sa vkladajú § 15a až 15e, ktoré vrátane nadpisov znejú:</w:t>
      </w:r>
    </w:p>
    <w:p w14:paraId="6B0A450A" w14:textId="3E6497FF" w:rsidR="00F102DB" w:rsidRPr="003674DD" w:rsidRDefault="00F102DB"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15a</w:t>
      </w:r>
    </w:p>
    <w:p w14:paraId="040789B9" w14:textId="77777777" w:rsidR="00F102DB" w:rsidRPr="003674DD" w:rsidRDefault="00F102DB"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Register prevádzkovateľov bezpilotných leteckých systémov</w:t>
      </w:r>
    </w:p>
    <w:p w14:paraId="303B1FB4" w14:textId="77777777" w:rsidR="00F102DB" w:rsidRPr="003674DD" w:rsidRDefault="00F102DB" w:rsidP="00BC432E">
      <w:pPr>
        <w:keepNext/>
        <w:suppressAutoHyphens w:val="0"/>
        <w:autoSpaceDE w:val="0"/>
        <w:autoSpaceDN w:val="0"/>
        <w:adjustRightInd w:val="0"/>
        <w:rPr>
          <w:rFonts w:eastAsia="Calibri" w:cs="Times New Roman"/>
          <w:color w:val="auto"/>
          <w:lang w:eastAsia="en-US"/>
        </w:rPr>
      </w:pPr>
    </w:p>
    <w:p w14:paraId="673BF748" w14:textId="247C530E"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Zriaďuje sa register prevádzkovateľov bezpilotných leteckých systémov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g</w:t>
      </w:r>
      <w:r w:rsidRPr="003674DD">
        <w:rPr>
          <w:rFonts w:eastAsia="Calibri" w:cs="Times New Roman"/>
          <w:color w:val="auto"/>
          <w:lang w:eastAsia="en-US"/>
        </w:rPr>
        <w:t>) Register prevádzkovateľov bezpilotných leteckých systémov je neverejný.</w:t>
      </w:r>
    </w:p>
    <w:p w14:paraId="028A7C85"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15D7BB5B" w14:textId="7DA32D80"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Dopravný úrad je správcom a prevádzkovateľom registra prevádzkovateľov bezpilotných leteckých systémov. Dopravný úrad prevádzkuje register prevádzkovateľov bezpilotných leteckých systémov a spracúva údaje v ňom uvedené ako prevádzkovateľ podľa osobitného predpisu</w:t>
      </w:r>
      <w:bookmarkStart w:id="1" w:name="_Ref116578139"/>
      <w:r w:rsidRPr="003674DD">
        <w:rPr>
          <w:rFonts w:eastAsia="Calibri" w:cs="Times New Roman"/>
          <w:color w:val="auto"/>
          <w:vertAlign w:val="superscript"/>
          <w:lang w:eastAsia="en-US"/>
        </w:rPr>
        <w:t>3aa</w:t>
      </w:r>
      <w:bookmarkEnd w:id="1"/>
      <w:r w:rsidR="00B86AD5" w:rsidRPr="003674DD">
        <w:rPr>
          <w:rFonts w:eastAsia="Calibri" w:cs="Times New Roman"/>
          <w:color w:val="auto"/>
          <w:vertAlign w:val="superscript"/>
          <w:lang w:eastAsia="en-US"/>
        </w:rPr>
        <w:t>h</w:t>
      </w:r>
      <w:r w:rsidRPr="003674DD">
        <w:rPr>
          <w:rFonts w:eastAsia="Calibri" w:cs="Times New Roman"/>
          <w:color w:val="auto"/>
          <w:lang w:eastAsia="en-US"/>
        </w:rPr>
        <w:t>) za podmienok ustanovených týmto zákonom a osobitným predpisom.</w:t>
      </w:r>
      <w:bookmarkStart w:id="2" w:name="_Ref116578174"/>
      <w:r w:rsidRPr="003674DD">
        <w:rPr>
          <w:rFonts w:eastAsia="Calibri" w:cs="Times New Roman"/>
          <w:color w:val="auto"/>
          <w:vertAlign w:val="superscript"/>
          <w:lang w:eastAsia="en-US"/>
        </w:rPr>
        <w:t>3aa</w:t>
      </w:r>
      <w:bookmarkEnd w:id="2"/>
      <w:r w:rsidR="00B86AD5" w:rsidRPr="003674DD">
        <w:rPr>
          <w:rFonts w:eastAsia="Calibri" w:cs="Times New Roman"/>
          <w:color w:val="auto"/>
          <w:vertAlign w:val="superscript"/>
          <w:lang w:eastAsia="en-US"/>
        </w:rPr>
        <w:t>i</w:t>
      </w:r>
      <w:r w:rsidRPr="003674DD">
        <w:rPr>
          <w:rFonts w:eastAsia="Calibri" w:cs="Times New Roman"/>
          <w:color w:val="auto"/>
          <w:lang w:eastAsia="en-US"/>
        </w:rPr>
        <w:t>)</w:t>
      </w:r>
    </w:p>
    <w:p w14:paraId="103B5F04"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50B8D579" w14:textId="77777777"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Register prevádzkovateľov bezpilotných leteckých systémov je informačným systémom verejnej správy. </w:t>
      </w:r>
    </w:p>
    <w:p w14:paraId="5DE26590" w14:textId="77777777" w:rsidR="00F102DB" w:rsidRPr="003674DD" w:rsidRDefault="00F102DB" w:rsidP="00BC432E">
      <w:pPr>
        <w:suppressAutoHyphens w:val="0"/>
        <w:ind w:left="567" w:hanging="567"/>
        <w:rPr>
          <w:rFonts w:eastAsia="Calibri" w:cs="Times New Roman"/>
          <w:color w:val="auto"/>
          <w:lang w:eastAsia="en-US"/>
        </w:rPr>
      </w:pPr>
    </w:p>
    <w:p w14:paraId="515F20A6" w14:textId="77777777" w:rsidR="00F102DB" w:rsidRPr="003674DD" w:rsidRDefault="00F102DB" w:rsidP="00BC432E">
      <w:pPr>
        <w:keepNext/>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Register prevádzkovateľov bezpilotných leteckých systémov</w:t>
      </w:r>
    </w:p>
    <w:p w14:paraId="49746A41" w14:textId="77777777" w:rsidR="00F102DB" w:rsidRPr="003674DD" w:rsidRDefault="00F102DB" w:rsidP="00BC432E">
      <w:pPr>
        <w:numPr>
          <w:ilvl w:val="0"/>
          <w:numId w:val="10"/>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je dostupný prostredníctvom jednotného prístupového miesta na webovom sídle Dopravného úradu, </w:t>
      </w:r>
    </w:p>
    <w:p w14:paraId="121D1350" w14:textId="77777777" w:rsidR="00F102DB" w:rsidRPr="003674DD" w:rsidRDefault="00F102DB" w:rsidP="00BC432E">
      <w:pPr>
        <w:numPr>
          <w:ilvl w:val="0"/>
          <w:numId w:val="10"/>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musí mať prístupné programové rozhranie potrebné na využívanie jeho funkcií,</w:t>
      </w:r>
    </w:p>
    <w:p w14:paraId="007A936C" w14:textId="77777777" w:rsidR="00F102DB" w:rsidRPr="003674DD" w:rsidRDefault="00F102DB" w:rsidP="00BC432E">
      <w:pPr>
        <w:numPr>
          <w:ilvl w:val="0"/>
          <w:numId w:val="10"/>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na účely registrácie vyžaduje autentifikáciu registrujúcej osoby podľa odseku 5, </w:t>
      </w:r>
    </w:p>
    <w:p w14:paraId="797641EA" w14:textId="77777777" w:rsidR="00F102DB" w:rsidRPr="003674DD" w:rsidRDefault="00F102DB" w:rsidP="00BC432E">
      <w:pPr>
        <w:numPr>
          <w:ilvl w:val="0"/>
          <w:numId w:val="10"/>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po zaregistrovaní prevádzkovateľa bezpilotného leteckého systému pridelí prevádzkovateľovi jedinečné digitálne registračné číslo.</w:t>
      </w:r>
    </w:p>
    <w:p w14:paraId="48CBAA3D"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484ED1AF" w14:textId="7815715F"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Prevádzkovateľ bezpilotného leteckého systému, ktorý ma trvalé bydlisko alebo sídlo na území Slovenskej republiky je povinný sa pred začatím prevádzkovania bezpilotného lietadla, ktoré spĺňa požiadavky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j</w:t>
      </w:r>
      <w:r w:rsidRPr="003674DD">
        <w:rPr>
          <w:rFonts w:eastAsia="Calibri" w:cs="Times New Roman"/>
          <w:color w:val="auto"/>
          <w:lang w:eastAsia="en-US"/>
        </w:rPr>
        <w:t>) zaregistrovať do registra prevádzkovateľov bezpilotných leteckých systémov.</w:t>
      </w:r>
    </w:p>
    <w:p w14:paraId="12CEF327"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2852EB12" w14:textId="77777777" w:rsidR="00F102DB" w:rsidRPr="003674DD" w:rsidRDefault="00F102DB" w:rsidP="00BC432E">
      <w:pPr>
        <w:keepNext/>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Do registra prevádzkovateľov bezpilotných leteckých systémov sa zapisujú</w:t>
      </w:r>
    </w:p>
    <w:p w14:paraId="1010EB75" w14:textId="69AB3CAD" w:rsidR="00F102DB" w:rsidRPr="003674DD" w:rsidRDefault="00F102DB" w:rsidP="00BC432E">
      <w:pPr>
        <w:numPr>
          <w:ilvl w:val="0"/>
          <w:numId w:val="23"/>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údaje a informácie v rozsahu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k</w:t>
      </w:r>
      <w:r w:rsidRPr="003674DD">
        <w:rPr>
          <w:rFonts w:eastAsia="Calibri" w:cs="Times New Roman"/>
          <w:color w:val="auto"/>
          <w:lang w:eastAsia="en-US"/>
        </w:rPr>
        <w:t xml:space="preserve">) </w:t>
      </w:r>
    </w:p>
    <w:p w14:paraId="742599C7" w14:textId="694399BA" w:rsidR="00F102DB" w:rsidRPr="003674DD" w:rsidRDefault="00F102DB" w:rsidP="00BC432E">
      <w:pPr>
        <w:numPr>
          <w:ilvl w:val="0"/>
          <w:numId w:val="23"/>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jedinečné sériové číslo spĺňajúce požiadavky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l</w:t>
      </w:r>
      <w:r w:rsidRPr="003674DD">
        <w:rPr>
          <w:rFonts w:eastAsia="Calibri" w:cs="Times New Roman"/>
          <w:color w:val="auto"/>
          <w:lang w:eastAsia="en-US"/>
        </w:rPr>
        <w:t>)</w:t>
      </w:r>
    </w:p>
    <w:p w14:paraId="618962EC" w14:textId="77777777" w:rsidR="00F102DB" w:rsidRPr="003674DD" w:rsidRDefault="00F102DB" w:rsidP="00BC432E">
      <w:pPr>
        <w:numPr>
          <w:ilvl w:val="0"/>
          <w:numId w:val="24"/>
        </w:numPr>
        <w:suppressAutoHyphens w:val="0"/>
        <w:autoSpaceDE w:val="0"/>
        <w:autoSpaceDN w:val="0"/>
        <w:adjustRightInd w:val="0"/>
        <w:ind w:left="2058" w:hanging="357"/>
        <w:rPr>
          <w:rFonts w:eastAsia="Calibri" w:cs="Times New Roman"/>
          <w:color w:val="auto"/>
          <w:lang w:eastAsia="en-US"/>
        </w:rPr>
      </w:pPr>
      <w:r w:rsidRPr="003674DD">
        <w:rPr>
          <w:rFonts w:eastAsia="Calibri" w:cs="Times New Roman"/>
          <w:color w:val="auto"/>
          <w:lang w:eastAsia="en-US"/>
        </w:rPr>
        <w:t>bezpilotného lietadla podľa odseku 5, alebo</w:t>
      </w:r>
    </w:p>
    <w:p w14:paraId="6EA4ECD8" w14:textId="77777777" w:rsidR="00F102DB" w:rsidRPr="003674DD" w:rsidRDefault="00F102DB" w:rsidP="00BC432E">
      <w:pPr>
        <w:numPr>
          <w:ilvl w:val="0"/>
          <w:numId w:val="24"/>
        </w:numPr>
        <w:suppressAutoHyphens w:val="0"/>
        <w:autoSpaceDE w:val="0"/>
        <w:autoSpaceDN w:val="0"/>
        <w:adjustRightInd w:val="0"/>
        <w:ind w:left="2058" w:hanging="357"/>
        <w:rPr>
          <w:rFonts w:eastAsia="Calibri" w:cs="Times New Roman"/>
          <w:color w:val="auto"/>
          <w:lang w:eastAsia="en-US"/>
        </w:rPr>
      </w:pPr>
      <w:r w:rsidRPr="003674DD">
        <w:rPr>
          <w:rFonts w:eastAsia="Calibri" w:cs="Times New Roman"/>
          <w:color w:val="auto"/>
          <w:lang w:eastAsia="en-US"/>
        </w:rPr>
        <w:t>modulu diaľkovej identifikácie v prípade súkromne vyrobeného bezpilotného lietadla podľa odseku 5.</w:t>
      </w:r>
    </w:p>
    <w:p w14:paraId="481F1700"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BC230A4" w14:textId="77777777" w:rsidR="00F102DB" w:rsidRPr="003674DD" w:rsidRDefault="00F102DB" w:rsidP="00BC432E">
      <w:pPr>
        <w:keepNext/>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Registráciu podľa odseku 5 môže vykonať</w:t>
      </w:r>
    </w:p>
    <w:p w14:paraId="13D0F506" w14:textId="77777777" w:rsidR="00F102DB" w:rsidRPr="003674DD" w:rsidRDefault="00F102DB" w:rsidP="00BC432E">
      <w:pPr>
        <w:numPr>
          <w:ilvl w:val="1"/>
          <w:numId w:val="2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prevádzkovateľ bezpilotného leteckého systému elektronicky prostredníctvom jednotného prístupového miesta podľa odseku 4 písm. a), alebo </w:t>
      </w:r>
    </w:p>
    <w:p w14:paraId="52549AF4" w14:textId="616D6F73" w:rsidR="00F102DB" w:rsidRPr="003674DD" w:rsidRDefault="00F102DB" w:rsidP="00BC432E">
      <w:pPr>
        <w:numPr>
          <w:ilvl w:val="1"/>
          <w:numId w:val="2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Dopravný úrad na základe žiadosti prevádzkovateľa bezpilotného leteckého systému podanej v listinnej podobe, ak ide o prevádzkovateľa, ktorým je osoba mladšia ako 18 rokov alebo osoba podľa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m</w:t>
      </w:r>
      <w:r w:rsidRPr="003674DD">
        <w:rPr>
          <w:rFonts w:eastAsia="Calibri" w:cs="Times New Roman"/>
          <w:color w:val="auto"/>
          <w:lang w:eastAsia="en-US"/>
        </w:rPr>
        <w:t>)</w:t>
      </w:r>
    </w:p>
    <w:p w14:paraId="12C97030"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54E1AA57" w14:textId="77777777"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Žiadosť o registráciu podľa odseku 7 písm. b) obsahuje údaje a prílohy v rozsahu podľa odseku 6. Dopravný úrad po zaregistrovaní prevádzkovateľa bezpilotného leteckého systému zašle prevádzkovateľovi bezpilotného leteckého systému potvrdenie o registrácii a pridelené jedinečné digitálne registračné číslo; potvrdenie o registrácii môže mať elektronickú podobu. Ak žiadosť neobsahuje údaje a prílohy v rozsahu podľa odseku 6, Dopravný úrad vyzve žiadateľa na ich doplnenie. Ak žiadateľ v lehote určenej Dopravným úradom požadované údaje a prílohy nedoplní, Dopravný úrad registráciu nevykoná a informuje o tom žiadateľa.</w:t>
      </w:r>
    </w:p>
    <w:p w14:paraId="7050C1B1"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5238754" w14:textId="77777777" w:rsidR="00F102DB" w:rsidRPr="003674DD" w:rsidRDefault="00F102DB" w:rsidP="00BC432E">
      <w:pPr>
        <w:keepNext/>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Informácie z registra prevádzkovateľov bezpilotných leteckých systémov sa poskytujú</w:t>
      </w:r>
    </w:p>
    <w:p w14:paraId="1F0B8E3D" w14:textId="77777777" w:rsidR="00F102DB" w:rsidRPr="003674DD" w:rsidRDefault="00F102DB" w:rsidP="00BC432E">
      <w:pPr>
        <w:keepNext/>
        <w:numPr>
          <w:ilvl w:val="0"/>
          <w:numId w:val="1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prístupom na základe odôvodnenej žiadosti, </w:t>
      </w:r>
    </w:p>
    <w:p w14:paraId="195C8325" w14:textId="3E598AC9" w:rsidR="00F102DB" w:rsidRPr="003674DD" w:rsidRDefault="00F102DB" w:rsidP="00BC432E">
      <w:pPr>
        <w:numPr>
          <w:ilvl w:val="3"/>
          <w:numId w:val="11"/>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Policajnému zboru, ministerstvu obrany, Vojenskému spravodajstvu, Vojenskej polícii, Zboru väzenskej a justičnej stráže a Slovenskej informačnej službe na účely plnenia ich úloh podľa tohto zákona a osobitných predpisov,</w:t>
      </w:r>
      <w:bookmarkStart w:id="3" w:name="_Ref121131842"/>
      <w:r w:rsidRPr="003674DD">
        <w:rPr>
          <w:rFonts w:eastAsia="Calibri" w:cs="Times New Roman"/>
          <w:color w:val="auto"/>
          <w:vertAlign w:val="superscript"/>
          <w:lang w:eastAsia="en-US"/>
        </w:rPr>
        <w:t>3aa</w:t>
      </w:r>
      <w:bookmarkEnd w:id="3"/>
      <w:r w:rsidR="00B86AD5" w:rsidRPr="003674DD">
        <w:rPr>
          <w:rFonts w:eastAsia="Calibri" w:cs="Times New Roman"/>
          <w:color w:val="auto"/>
          <w:vertAlign w:val="superscript"/>
          <w:lang w:eastAsia="en-US"/>
        </w:rPr>
        <w:t>n</w:t>
      </w:r>
      <w:r w:rsidRPr="003674DD">
        <w:rPr>
          <w:rFonts w:eastAsia="Calibri" w:cs="Times New Roman"/>
          <w:color w:val="auto"/>
          <w:lang w:eastAsia="en-US"/>
        </w:rPr>
        <w:t xml:space="preserve">) </w:t>
      </w:r>
    </w:p>
    <w:p w14:paraId="0D1FD2C6" w14:textId="0C2E0C1A" w:rsidR="00F102DB" w:rsidRPr="003674DD" w:rsidRDefault="00F102DB" w:rsidP="00BC432E">
      <w:pPr>
        <w:numPr>
          <w:ilvl w:val="3"/>
          <w:numId w:val="11"/>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poskytovateľovi služieb U-Space alebo spoločnej informačnej služby na účely výkonu činnosti podľa tohto zákona a osobitného predpisu,</w:t>
      </w:r>
      <w:r w:rsidRPr="003674DD">
        <w:rPr>
          <w:rFonts w:eastAsia="Calibri" w:cs="Times New Roman"/>
          <w:color w:val="auto"/>
          <w:vertAlign w:val="superscript"/>
          <w:lang w:eastAsia="en-US"/>
        </w:rPr>
        <w:t>3aa</w:t>
      </w:r>
      <w:r w:rsidR="00B86AD5" w:rsidRPr="003674DD">
        <w:rPr>
          <w:rFonts w:eastAsia="Calibri" w:cs="Times New Roman"/>
          <w:color w:val="auto"/>
          <w:vertAlign w:val="superscript"/>
          <w:lang w:eastAsia="en-US"/>
        </w:rPr>
        <w:t>o</w:t>
      </w:r>
      <w:r w:rsidRPr="003674DD">
        <w:rPr>
          <w:rFonts w:eastAsia="Calibri" w:cs="Times New Roman"/>
          <w:color w:val="auto"/>
          <w:lang w:eastAsia="en-US"/>
        </w:rPr>
        <w:t>)</w:t>
      </w:r>
    </w:p>
    <w:p w14:paraId="18E5AF7A" w14:textId="69D09325" w:rsidR="00F102DB" w:rsidRPr="003674DD" w:rsidRDefault="00F102DB" w:rsidP="00BC432E">
      <w:pPr>
        <w:numPr>
          <w:ilvl w:val="0"/>
          <w:numId w:val="1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za podmienok ustanovených týmto zákonom alebo osobitným predpisom</w:t>
      </w:r>
      <w:bookmarkStart w:id="4" w:name="_Ref121420877"/>
      <w:r w:rsidRPr="003674DD">
        <w:rPr>
          <w:rFonts w:eastAsia="Calibri" w:cs="Times New Roman"/>
          <w:color w:val="auto"/>
          <w:vertAlign w:val="superscript"/>
          <w:lang w:eastAsia="en-US"/>
        </w:rPr>
        <w:t>3aa</w:t>
      </w:r>
      <w:bookmarkEnd w:id="4"/>
      <w:r w:rsidR="00B86AD5" w:rsidRPr="003674DD">
        <w:rPr>
          <w:rFonts w:eastAsia="Calibri" w:cs="Times New Roman"/>
          <w:color w:val="auto"/>
          <w:vertAlign w:val="superscript"/>
          <w:lang w:eastAsia="en-US"/>
        </w:rPr>
        <w:t>p</w:t>
      </w:r>
      <w:r w:rsidRPr="003674DD">
        <w:rPr>
          <w:rFonts w:eastAsia="Calibri" w:cs="Times New Roman"/>
          <w:color w:val="auto"/>
          <w:lang w:eastAsia="en-US"/>
        </w:rPr>
        <w:t xml:space="preserve">) príslušnému orgánu štátu, ktorý je členským štátom Európskej únie okrem </w:t>
      </w:r>
      <w:r w:rsidRPr="003674DD">
        <w:rPr>
          <w:rFonts w:eastAsia="Calibri" w:cs="Times New Roman"/>
          <w:color w:val="auto"/>
          <w:lang w:eastAsia="en-US"/>
        </w:rPr>
        <w:lastRenderedPageBreak/>
        <w:t>Slovenskej republiky alebo zmluvnou stranou Dohody o Európskom hospodárskom priestore (ďalej len „členský štát“), osobe podľa osobitného predpisu</w:t>
      </w:r>
      <w:bookmarkStart w:id="5" w:name="_Ref125641412"/>
      <w:r w:rsidRPr="003674DD">
        <w:rPr>
          <w:rFonts w:eastAsia="Calibri" w:cs="Times New Roman"/>
          <w:color w:val="auto"/>
          <w:vertAlign w:val="superscript"/>
          <w:lang w:eastAsia="en-US"/>
        </w:rPr>
        <w:t>3aa</w:t>
      </w:r>
      <w:bookmarkEnd w:id="5"/>
      <w:r w:rsidR="0041109F" w:rsidRPr="003674DD">
        <w:rPr>
          <w:rFonts w:eastAsia="Calibri" w:cs="Times New Roman"/>
          <w:color w:val="auto"/>
          <w:vertAlign w:val="superscript"/>
          <w:lang w:eastAsia="en-US"/>
        </w:rPr>
        <w:t>q</w:t>
      </w:r>
      <w:r w:rsidRPr="003674DD">
        <w:rPr>
          <w:rFonts w:eastAsia="Calibri" w:cs="Times New Roman"/>
          <w:color w:val="auto"/>
          <w:lang w:eastAsia="en-US"/>
        </w:rPr>
        <w:t>) a Európskej komisii, alebo</w:t>
      </w:r>
    </w:p>
    <w:p w14:paraId="3E89A1FA" w14:textId="6E81049D" w:rsidR="00F102DB" w:rsidRPr="003674DD" w:rsidRDefault="00F102DB" w:rsidP="00BC432E">
      <w:pPr>
        <w:numPr>
          <w:ilvl w:val="0"/>
          <w:numId w:val="1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na základe odôvodnenej žiadosti prevádzkovateľovi letiska alebo držiteľovi rozhodnutia podľa § 33 ods. 2 a poskytovateľovi letových prevádzkových služieb, ak nie je poskytovateľom služieb U-space alebo spoločnej informačnej služby na účely výkonu činnosti podľa tohto zákona a osobitných predpisov.</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r</w:t>
      </w:r>
      <w:r w:rsidRPr="003674DD">
        <w:rPr>
          <w:rFonts w:eastAsia="Calibri" w:cs="Times New Roman"/>
          <w:color w:val="auto"/>
          <w:lang w:eastAsia="en-US"/>
        </w:rPr>
        <w:t>)</w:t>
      </w:r>
    </w:p>
    <w:p w14:paraId="4117D8AD"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4AE02B0E" w14:textId="77777777"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Prevádzkovateľ bezpilotného leteckého systému zapísaný v registri prevádzkovateľov bezpilotných leteckých systémov je povinný Dopravnému úradu oznámiť zmenu údajov zapísaných v registri do 15 dní odo dňa vzniku takejto zmeny a priložiť doklady, ktoré takúto zmenu preukazujú. Oznámenie sa môže vykonať prostredníctvom jednotného prístupového miesta podľa odseku 4 písm. a) alebo podaním žiadosti o vykonanie zmeny v listinnej podobe. Dopravný úrad zmenu údajov bezodkladne zapíše do registra prevádzkovateľov bezpilotných leteckých systémov. </w:t>
      </w:r>
    </w:p>
    <w:p w14:paraId="14E0997F"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076D55B6" w14:textId="77777777"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Ak prevádzkovateľ bezpilotného leteckého systému ukončí jeho prevádzkovanie, je povinný oznámiť túto skutočnosť do 15 dní od ukončenia prevádzky Dopravnému úradu, ktorý ju bezodkladne zapíše do registra prevádzkovateľov bezpilotných leteckých systémov. Oznámenie sa môže vykonať prostredníctvom jednotného prístupového miesta podľa odseku 4 písm. a) alebo podaním žiadosti o vykonanie zmeny v listinnej podobe. Dopravný úrad do registra prevádzkovateľov bezpilotných leteckých systémov bezodkladne zapíše aj údaj o tom, že prevádzkovateľ bezpilotného leteckého systému zomrel, bol vyhlásený za mŕtveho alebo zanikol bez právneho nástupcu a iné údaje o takýchto osobách a bezpilotnom leteckom systéme, ktoré sú Dopravnému úradu známe z úradnej činnosti alebo na základe doručenej verejnej listiny.</w:t>
      </w:r>
    </w:p>
    <w:p w14:paraId="087DDFEB"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003E1B5" w14:textId="7CAFBF8D" w:rsidR="00F102DB" w:rsidRPr="003674DD" w:rsidRDefault="00F102DB" w:rsidP="00BC432E">
      <w:pPr>
        <w:numPr>
          <w:ilvl w:val="0"/>
          <w:numId w:val="9"/>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Žiadosť o udelenie prevádzkového povolenia na prevádzku bezpilotného leteckého systému v osobitnej kategórii prevádzky</w:t>
      </w:r>
      <w:bookmarkStart w:id="6" w:name="_Ref124358706"/>
      <w:r w:rsidRPr="003674DD">
        <w:rPr>
          <w:rFonts w:eastAsia="Calibri" w:cs="Times New Roman"/>
          <w:color w:val="auto"/>
          <w:vertAlign w:val="superscript"/>
          <w:lang w:eastAsia="en-US"/>
        </w:rPr>
        <w:t>3aa</w:t>
      </w:r>
      <w:bookmarkEnd w:id="6"/>
      <w:r w:rsidR="0041109F" w:rsidRPr="003674DD">
        <w:rPr>
          <w:rFonts w:eastAsia="Calibri" w:cs="Times New Roman"/>
          <w:color w:val="auto"/>
          <w:vertAlign w:val="superscript"/>
          <w:lang w:eastAsia="en-US"/>
        </w:rPr>
        <w:t>s</w:t>
      </w:r>
      <w:r w:rsidRPr="003674DD">
        <w:rPr>
          <w:rFonts w:eastAsia="Calibri" w:cs="Times New Roman"/>
          <w:color w:val="auto"/>
          <w:lang w:eastAsia="en-US"/>
        </w:rPr>
        <w:t xml:space="preserve">) alebo osvedčenia prevádzkovateľa ľahkého </w:t>
      </w:r>
      <w:r w:rsidR="00426F34" w:rsidRPr="003674DD">
        <w:rPr>
          <w:rFonts w:eastAsia="Calibri" w:cs="Times New Roman"/>
          <w:color w:val="auto"/>
          <w:lang w:eastAsia="en-US"/>
        </w:rPr>
        <w:t xml:space="preserve">bezpilotného leteckého systému </w:t>
      </w:r>
      <w:r w:rsidRPr="003674DD">
        <w:rPr>
          <w:rFonts w:eastAsia="Calibri" w:cs="Times New Roman"/>
          <w:color w:val="auto"/>
          <w:lang w:eastAsia="en-US"/>
        </w:rPr>
        <w:t>(LUC)</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t</w:t>
      </w:r>
      <w:r w:rsidRPr="003674DD">
        <w:rPr>
          <w:rFonts w:eastAsia="Calibri" w:cs="Times New Roman"/>
          <w:color w:val="auto"/>
          <w:lang w:eastAsia="en-US"/>
        </w:rPr>
        <w:t xml:space="preserve">) a vyhlásenie o prevádzke bezpilotného leteckého systému v osobitnej kategórii prevádzky sa môžu podať prostredníctvom jednotného prístupového miesta podľa odseku 4 písm. a) alebo v listinnej podobe. </w:t>
      </w:r>
    </w:p>
    <w:p w14:paraId="0FF6C475"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08DB7EF8"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 15b</w:t>
      </w:r>
    </w:p>
    <w:p w14:paraId="67A2A7FD"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Register bezpilotných lietadiel, ktorých projektový návrh podlieha certifikácii</w:t>
      </w:r>
    </w:p>
    <w:p w14:paraId="66138214" w14:textId="77777777" w:rsidR="00F102DB" w:rsidRPr="003674DD" w:rsidRDefault="00F102DB" w:rsidP="00BC432E">
      <w:pPr>
        <w:keepNext/>
        <w:suppressAutoHyphens w:val="0"/>
        <w:autoSpaceDE w:val="0"/>
        <w:autoSpaceDN w:val="0"/>
        <w:adjustRightInd w:val="0"/>
        <w:rPr>
          <w:rFonts w:eastAsia="Calibri" w:cs="Times New Roman"/>
          <w:color w:val="auto"/>
          <w:lang w:eastAsia="en-US"/>
        </w:rPr>
      </w:pPr>
    </w:p>
    <w:p w14:paraId="15722C0F" w14:textId="7D548FA9" w:rsidR="00F102DB" w:rsidRPr="003674DD" w:rsidRDefault="00F102DB" w:rsidP="00BC432E">
      <w:pPr>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O zápise bezpilotného lietadla, ktorého projektový návrh podlieha certifikácii</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u</w:t>
      </w:r>
      <w:r w:rsidRPr="003674DD">
        <w:rPr>
          <w:rFonts w:eastAsia="Calibri" w:cs="Times New Roman"/>
          <w:color w:val="auto"/>
          <w:lang w:eastAsia="en-US"/>
        </w:rPr>
        <w:t xml:space="preserve">) do registra bezpilotných lietadiel, ktorých projektový návrh podlieha certifikácii alebo o výmaze bezpilotného lietadla, ktorého projektový návrh podlieha certifikácii z registra bezpilotných lietadiel, ktorých projektový návrh podlieha certifikácii vydáva Dopravný úrad osvedčenie. </w:t>
      </w:r>
    </w:p>
    <w:p w14:paraId="5810F96A" w14:textId="77777777" w:rsidR="00F102DB" w:rsidRPr="003674DD" w:rsidRDefault="00F102DB" w:rsidP="00BC432E">
      <w:pPr>
        <w:suppressAutoHyphens w:val="0"/>
        <w:rPr>
          <w:rFonts w:eastAsia="Calibri" w:cs="Times New Roman"/>
          <w:color w:val="auto"/>
          <w:lang w:eastAsia="en-US"/>
        </w:rPr>
      </w:pPr>
    </w:p>
    <w:p w14:paraId="1E3D39AB" w14:textId="77777777" w:rsidR="00F102DB" w:rsidRPr="003674DD" w:rsidRDefault="00F102DB" w:rsidP="00BC432E">
      <w:pPr>
        <w:keepNext/>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Zápisom do registra bezpilotných lietadiel, ktorých projektový návrh podlieha certifikácii sa bezpilotnému lietadlu, ktorého projektový návrh podlieha certifikácii prideľuje </w:t>
      </w:r>
    </w:p>
    <w:p w14:paraId="2DDA06A6" w14:textId="77777777" w:rsidR="00F102DB" w:rsidRPr="003674DD" w:rsidRDefault="00F102DB" w:rsidP="00BC432E">
      <w:pPr>
        <w:numPr>
          <w:ilvl w:val="0"/>
          <w:numId w:val="2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registrová značka, ktorá sa musí vyznačiť na bezpilotnom lietadle, ktorého projektový návrh podlieha certifikácii za značkou štátnej príslušnosti a</w:t>
      </w:r>
    </w:p>
    <w:p w14:paraId="203DEA9E" w14:textId="77777777" w:rsidR="00F102DB" w:rsidRPr="003674DD" w:rsidRDefault="00F102DB" w:rsidP="00BC432E">
      <w:pPr>
        <w:numPr>
          <w:ilvl w:val="0"/>
          <w:numId w:val="2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jedinečné digitálne registračné číslo.</w:t>
      </w:r>
    </w:p>
    <w:p w14:paraId="025E80D9" w14:textId="77777777" w:rsidR="00F102DB" w:rsidRPr="003674DD" w:rsidRDefault="00F102DB" w:rsidP="00BC432E">
      <w:pPr>
        <w:suppressAutoHyphens w:val="0"/>
        <w:ind w:left="567" w:hanging="567"/>
        <w:rPr>
          <w:rFonts w:eastAsia="Calibri" w:cs="Times New Roman"/>
          <w:color w:val="auto"/>
          <w:lang w:eastAsia="en-US"/>
        </w:rPr>
      </w:pPr>
    </w:p>
    <w:p w14:paraId="7E81C950" w14:textId="301847F2" w:rsidR="00F102DB" w:rsidRPr="003674DD" w:rsidRDefault="00F102DB" w:rsidP="00BC432E">
      <w:pPr>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lastRenderedPageBreak/>
        <w:t>Do registra bezpilotných lietadiel, ktorých projektový návrh podlieha certifikácii sa zapisujú údaje vrátane ich zmien v rozsahu podľa osobitného predpisu.</w:t>
      </w:r>
      <w:bookmarkStart w:id="7" w:name="_Ref115639246"/>
      <w:r w:rsidRPr="003674DD">
        <w:rPr>
          <w:rFonts w:eastAsia="Calibri" w:cs="Times New Roman"/>
          <w:color w:val="auto"/>
          <w:vertAlign w:val="superscript"/>
          <w:lang w:eastAsia="en-US"/>
        </w:rPr>
        <w:t>3aa</w:t>
      </w:r>
      <w:bookmarkEnd w:id="7"/>
      <w:r w:rsidR="0041109F" w:rsidRPr="003674DD">
        <w:rPr>
          <w:rFonts w:eastAsia="Calibri" w:cs="Times New Roman"/>
          <w:color w:val="auto"/>
          <w:vertAlign w:val="superscript"/>
          <w:lang w:eastAsia="en-US"/>
        </w:rPr>
        <w:t>v</w:t>
      </w:r>
      <w:r w:rsidRPr="003674DD">
        <w:rPr>
          <w:rFonts w:eastAsia="Calibri" w:cs="Times New Roman"/>
          <w:color w:val="auto"/>
          <w:lang w:eastAsia="en-US"/>
        </w:rPr>
        <w:t>) Register bezpilotných lietadiel, ktorých projektový návrh podlieha certifikácii je neverejný.</w:t>
      </w:r>
    </w:p>
    <w:p w14:paraId="54150304" w14:textId="77777777" w:rsidR="00F102DB" w:rsidRPr="003674DD" w:rsidRDefault="00F102DB" w:rsidP="00BC432E">
      <w:pPr>
        <w:suppressAutoHyphens w:val="0"/>
        <w:rPr>
          <w:rFonts w:eastAsia="Calibri" w:cs="Times New Roman"/>
          <w:color w:val="auto"/>
          <w:lang w:eastAsia="en-US"/>
        </w:rPr>
      </w:pPr>
    </w:p>
    <w:p w14:paraId="45219216" w14:textId="77777777" w:rsidR="00F102DB" w:rsidRPr="003674DD" w:rsidRDefault="00F102DB" w:rsidP="00BC432E">
      <w:pPr>
        <w:keepNext/>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Informácie z registra bezpilotných lietadiel, ktorých projektový návrh podlieha certifikácii sa poskytujú </w:t>
      </w:r>
    </w:p>
    <w:p w14:paraId="33EE2378" w14:textId="2E8CEB01" w:rsidR="00F102DB" w:rsidRPr="003674DD" w:rsidRDefault="00F102DB" w:rsidP="00BC432E">
      <w:pPr>
        <w:numPr>
          <w:ilvl w:val="0"/>
          <w:numId w:val="2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prístupom na základe odôvodnenej žiadosti, Policajnému zboru, ministerstvu obrany, Vojenskému spravodajstvu, Vojenskej polícii, Zboru väzenskej a justičnej stráže a Slovenskej informačnej službe na účely plnenia ich úloh podľa tohto zákona a osobitných predpisov</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n</w:t>
      </w:r>
      <w:r w:rsidRPr="003674DD">
        <w:rPr>
          <w:rFonts w:eastAsia="Calibri" w:cs="Times New Roman"/>
          <w:color w:val="auto"/>
          <w:lang w:eastAsia="en-US"/>
        </w:rPr>
        <w:t xml:space="preserve">) alebo </w:t>
      </w:r>
    </w:p>
    <w:p w14:paraId="51D38564" w14:textId="438D3221" w:rsidR="00F102DB" w:rsidRPr="003674DD" w:rsidRDefault="00F102DB" w:rsidP="00BC432E">
      <w:pPr>
        <w:numPr>
          <w:ilvl w:val="0"/>
          <w:numId w:val="2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za podmienok ustanovených týmto zákonom alebo osobitným predpisom</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p</w:t>
      </w:r>
      <w:r w:rsidRPr="003674DD">
        <w:rPr>
          <w:rFonts w:eastAsia="Calibri" w:cs="Times New Roman"/>
          <w:color w:val="auto"/>
          <w:lang w:eastAsia="en-US"/>
        </w:rPr>
        <w:t>) príslušnému orgánu členského štátu, osobe podľa osobitného predpisu</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q</w:t>
      </w:r>
      <w:r w:rsidRPr="003674DD">
        <w:rPr>
          <w:rFonts w:eastAsia="Calibri" w:cs="Times New Roman"/>
          <w:color w:val="auto"/>
          <w:lang w:eastAsia="en-US"/>
        </w:rPr>
        <w:t>) a Európskej komisii,</w:t>
      </w:r>
    </w:p>
    <w:p w14:paraId="3AB11C27" w14:textId="1AC8F588" w:rsidR="00F102DB" w:rsidRPr="003674DD" w:rsidRDefault="00F102DB" w:rsidP="00BC432E">
      <w:pPr>
        <w:numPr>
          <w:ilvl w:val="0"/>
          <w:numId w:val="2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na základe odôvodnenej žiadosti poskytovateľovi letových prevádzkových služieb, ak nie je poskytovateľom služieb U-space alebo spoločnej informačnej služby na účely výkonu činnosti podľa tohto zákona a osobitných predpisov.</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r</w:t>
      </w:r>
      <w:r w:rsidRPr="003674DD">
        <w:rPr>
          <w:rFonts w:eastAsia="Calibri" w:cs="Times New Roman"/>
          <w:color w:val="auto"/>
          <w:lang w:eastAsia="en-US"/>
        </w:rPr>
        <w:t>).</w:t>
      </w:r>
    </w:p>
    <w:p w14:paraId="3791E14E"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727D3EB5" w14:textId="77777777" w:rsidR="00F102DB" w:rsidRPr="003674DD" w:rsidRDefault="00F102DB" w:rsidP="00BC432E">
      <w:pPr>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Zápis do registra bezpilotných lietadiel, ktorých projektový návrh podlieha certifikácii, zmenu údajov zapísaných v registri bezpilotných lietadiel, ktorých projektový návrh podlieha certifikácii alebo výmaz z registra bezpilotných lietadiel, ktorých projektový návrh podlieha certifikácii Dopravný úrad vykoná na základe žiadosti vlastníka bezpilotného lietadla, ktorého projektový návrh podlieha certifikácii.</w:t>
      </w:r>
    </w:p>
    <w:p w14:paraId="49DB89A2" w14:textId="77777777" w:rsidR="00F102DB" w:rsidRPr="003674DD" w:rsidRDefault="00F102DB" w:rsidP="00BC432E">
      <w:pPr>
        <w:suppressAutoHyphens w:val="0"/>
        <w:ind w:left="567" w:hanging="567"/>
        <w:rPr>
          <w:rFonts w:eastAsia="Calibri" w:cs="Times New Roman"/>
          <w:color w:val="auto"/>
          <w:lang w:eastAsia="en-US"/>
        </w:rPr>
      </w:pPr>
    </w:p>
    <w:p w14:paraId="063BEAA4" w14:textId="77777777" w:rsidR="00F102DB" w:rsidRPr="003674DD" w:rsidRDefault="00F102DB" w:rsidP="00BC432E">
      <w:pPr>
        <w:keepNext/>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Výmaz lietadla z registra bezpilotných lietadiel, ktorých projektový návrh podlieha certifikácii Dopravný úrad môže vykonať aj bez žiadosti, ak </w:t>
      </w:r>
    </w:p>
    <w:p w14:paraId="43A54070" w14:textId="77777777" w:rsidR="00F102DB" w:rsidRPr="003674DD" w:rsidRDefault="00F102DB" w:rsidP="00BC432E">
      <w:pPr>
        <w:numPr>
          <w:ilvl w:val="0"/>
          <w:numId w:val="20"/>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nie sú splnené podmienky podľa § 25 ods. 4, </w:t>
      </w:r>
    </w:p>
    <w:p w14:paraId="35A5DEA2" w14:textId="2A801835" w:rsidR="00F102DB" w:rsidRPr="003674DD" w:rsidRDefault="00F102DB" w:rsidP="00BC432E">
      <w:pPr>
        <w:numPr>
          <w:ilvl w:val="0"/>
          <w:numId w:val="20"/>
        </w:numPr>
        <w:suppressAutoHyphens w:val="0"/>
        <w:ind w:left="1701" w:hanging="567"/>
        <w:rPr>
          <w:rFonts w:eastAsia="Calibri" w:cs="Times New Roman"/>
          <w:color w:val="auto"/>
          <w:lang w:eastAsia="en-US"/>
        </w:rPr>
      </w:pPr>
      <w:r w:rsidRPr="003674DD">
        <w:rPr>
          <w:rFonts w:eastAsia="Calibri" w:cs="Times New Roman"/>
          <w:color w:val="auto"/>
          <w:lang w:eastAsia="en-US"/>
        </w:rPr>
        <w:t>bezpilotné lietadlo, ktorého projektový návrh podlieha certifikácii nespĺňa požiadavky letovej spôsobilosti podľa osobitného predpisu,</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w</w:t>
      </w:r>
      <w:r w:rsidRPr="003674DD">
        <w:rPr>
          <w:rFonts w:eastAsia="Calibri" w:cs="Times New Roman"/>
          <w:color w:val="auto"/>
          <w:lang w:eastAsia="en-US"/>
        </w:rPr>
        <w:t>)</w:t>
      </w:r>
    </w:p>
    <w:p w14:paraId="375AAD71" w14:textId="77777777" w:rsidR="00F102DB" w:rsidRPr="003674DD" w:rsidRDefault="00F102DB" w:rsidP="00BC432E">
      <w:pPr>
        <w:numPr>
          <w:ilvl w:val="0"/>
          <w:numId w:val="20"/>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preukáže sa, že došlo k zničeniu bezpilotného lietadla, ktorého projektový návrh podlieha certifikácii, </w:t>
      </w:r>
    </w:p>
    <w:p w14:paraId="2CBC918F" w14:textId="77777777" w:rsidR="00F102DB" w:rsidRPr="003674DD" w:rsidRDefault="00F102DB" w:rsidP="00BC432E">
      <w:pPr>
        <w:numPr>
          <w:ilvl w:val="0"/>
          <w:numId w:val="20"/>
        </w:numPr>
        <w:suppressAutoHyphens w:val="0"/>
        <w:ind w:left="1701" w:hanging="567"/>
        <w:rPr>
          <w:rFonts w:eastAsia="Calibri" w:cs="Times New Roman"/>
          <w:color w:val="auto"/>
          <w:lang w:eastAsia="en-US"/>
        </w:rPr>
      </w:pPr>
      <w:r w:rsidRPr="003674DD">
        <w:rPr>
          <w:rFonts w:eastAsia="Calibri" w:cs="Times New Roman"/>
          <w:color w:val="auto"/>
          <w:lang w:eastAsia="en-US"/>
        </w:rPr>
        <w:t>nie je známe, kde sa bezpilotné lietadlo, ktorého projektový návrh podlieha certifikácii nachádza viac ako 12 mesiacov, alebo</w:t>
      </w:r>
    </w:p>
    <w:p w14:paraId="5928D5B1" w14:textId="6D8A3F5E" w:rsidR="00F102DB" w:rsidRPr="003674DD" w:rsidRDefault="00F102DB" w:rsidP="00BC432E">
      <w:pPr>
        <w:numPr>
          <w:ilvl w:val="0"/>
          <w:numId w:val="20"/>
        </w:numPr>
        <w:suppressAutoHyphens w:val="0"/>
        <w:ind w:left="1701" w:hanging="567"/>
        <w:rPr>
          <w:rFonts w:eastAsia="Calibri" w:cs="Times New Roman"/>
          <w:color w:val="auto"/>
          <w:lang w:eastAsia="en-US"/>
        </w:rPr>
      </w:pPr>
      <w:r w:rsidRPr="003674DD">
        <w:rPr>
          <w:rFonts w:eastAsia="Calibri" w:cs="Times New Roman"/>
          <w:color w:val="auto"/>
          <w:lang w:eastAsia="en-US"/>
        </w:rPr>
        <w:t>osvedčenie o letovej spôsobilosti bezpilotného lietadla</w:t>
      </w:r>
      <w:r w:rsidR="00AC1B04" w:rsidRPr="003674DD">
        <w:rPr>
          <w:rFonts w:eastAsia="Calibri" w:cs="Times New Roman"/>
          <w:color w:val="auto"/>
          <w:lang w:eastAsia="en-US"/>
        </w:rPr>
        <w:t>, ktorého projektový návrh podlieha certifikácii</w:t>
      </w:r>
      <w:r w:rsidRPr="003674DD">
        <w:rPr>
          <w:rFonts w:eastAsia="Calibri" w:cs="Times New Roman"/>
          <w:color w:val="auto"/>
          <w:lang w:eastAsia="en-US"/>
        </w:rPr>
        <w:t xml:space="preserve"> je neplatné viac ako 24 mesiacov.</w:t>
      </w:r>
    </w:p>
    <w:p w14:paraId="0E9AD0BA"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44638D9" w14:textId="77777777" w:rsidR="00F102DB" w:rsidRPr="003674DD" w:rsidRDefault="00F102DB" w:rsidP="00BC432E">
      <w:pPr>
        <w:numPr>
          <w:ilvl w:val="0"/>
          <w:numId w:val="22"/>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Vlastník bezpilotného lietadla, ktorého projektový návrh podlieha certifikácii je povinný požiadať Dopravný úrad o zmenu údajov zapísaných v registri bezpilotných lietadiel, ktorých projektový návrh podlieha certifikácii a doložiť doklady, ktoré zmenu zapísaných údajov preukazujú, najneskôr do 30 dní odo dňa, keď takáto zmena nastala. Ak sa v dôsledku takejto zmeny zmenia aj údaje uvedené v osvedčení o zápise bezpilotného lietadla, ktorého projektový návrh podlieha certifikácii do registra bezpilotných lietadiel, ktorých projektový návrh podlieha certifikácii, Dopravný úrad vydá nové osvedčenie o zápise do registra bezpilotných lietadiel, ktorých projektový návrh podlieha certifikácii, ktoré nahrádza pôvodné osvedčenie o zápise do registra bezpilotných lietadiel, ktorých projektový návrh podlieha certifikácii; vlastník lietadla je povinný pôvodné osvedčenie o zápise do registra bezpilotných lietadiel, ktorých projektový návrh podlieha certifikácii odovzdať Dopravnému úradu najneskôr v deň vydania nového osvedčenia o zápise do registra bezpilotných lietadiel, ktorých projektový návrh podlieha certifikácii.</w:t>
      </w:r>
    </w:p>
    <w:p w14:paraId="74FFCF65"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14C44B7B"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lastRenderedPageBreak/>
        <w:t>§ 15c</w:t>
      </w:r>
    </w:p>
    <w:p w14:paraId="499075D7"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 xml:space="preserve">Poistenie zodpovednosti za škodu spôsobenú prevádzkou bezpilotného leteckého systému alebo bezpilotného lietadla </w:t>
      </w:r>
    </w:p>
    <w:p w14:paraId="46058FDF" w14:textId="77777777" w:rsidR="00F102DB" w:rsidRPr="003674DD" w:rsidRDefault="00F102DB" w:rsidP="00BC432E">
      <w:pPr>
        <w:keepNext/>
        <w:suppressAutoHyphens w:val="0"/>
        <w:autoSpaceDE w:val="0"/>
        <w:autoSpaceDN w:val="0"/>
        <w:adjustRightInd w:val="0"/>
        <w:rPr>
          <w:rFonts w:eastAsia="Calibri" w:cs="Times New Roman"/>
          <w:b/>
          <w:color w:val="auto"/>
          <w:lang w:eastAsia="en-US"/>
        </w:rPr>
      </w:pPr>
    </w:p>
    <w:p w14:paraId="5E6D44E3" w14:textId="0F2D6CC5" w:rsidR="00F102DB" w:rsidRPr="003674DD" w:rsidRDefault="00F102DB" w:rsidP="00BC432E">
      <w:pPr>
        <w:keepNext/>
        <w:numPr>
          <w:ilvl w:val="1"/>
          <w:numId w:val="11"/>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Ak osobitný predpis</w:t>
      </w:r>
      <w:bookmarkStart w:id="8" w:name="_Ref91665641"/>
      <w:r w:rsidRPr="003674DD">
        <w:rPr>
          <w:rFonts w:eastAsia="Calibri" w:cs="Times New Roman"/>
          <w:color w:val="auto"/>
          <w:vertAlign w:val="superscript"/>
          <w:lang w:eastAsia="en-US"/>
        </w:rPr>
        <w:t>3aa</w:t>
      </w:r>
      <w:bookmarkEnd w:id="8"/>
      <w:r w:rsidR="0041109F" w:rsidRPr="003674DD">
        <w:rPr>
          <w:rFonts w:eastAsia="Calibri" w:cs="Times New Roman"/>
          <w:color w:val="auto"/>
          <w:vertAlign w:val="superscript"/>
          <w:lang w:eastAsia="en-US"/>
        </w:rPr>
        <w:t>x</w:t>
      </w:r>
      <w:r w:rsidRPr="003674DD">
        <w:rPr>
          <w:rFonts w:eastAsia="Calibri" w:cs="Times New Roman"/>
          <w:color w:val="auto"/>
          <w:lang w:eastAsia="en-US"/>
        </w:rPr>
        <w:t>) neustanovuje inak, uzavrieť zmluvu o poistení zodpovednosti za škodu spôsobenú prevádzkou bezpilotného leteckého systému alebo bezpilotného lietadla je povinný prevádzkovateľ bezpilotného leteckého systému alebo bezpilotného lietadla prevádzkovaného v </w:t>
      </w:r>
    </w:p>
    <w:p w14:paraId="20F8A15E" w14:textId="5CB267EE" w:rsidR="00F102DB" w:rsidRPr="003674DD" w:rsidRDefault="00F102DB" w:rsidP="00BC432E">
      <w:pPr>
        <w:numPr>
          <w:ilvl w:val="0"/>
          <w:numId w:val="12"/>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otvorenej kategórii prevádzky </w:t>
      </w:r>
      <w:proofErr w:type="spellStart"/>
      <w:r w:rsidRPr="003674DD">
        <w:rPr>
          <w:rFonts w:eastAsia="Calibri" w:cs="Times New Roman"/>
          <w:color w:val="auto"/>
          <w:lang w:eastAsia="en-US"/>
        </w:rPr>
        <w:t>podkategórii</w:t>
      </w:r>
      <w:proofErr w:type="spellEnd"/>
      <w:r w:rsidRPr="003674DD">
        <w:rPr>
          <w:rFonts w:eastAsia="Calibri" w:cs="Times New Roman"/>
          <w:color w:val="auto"/>
          <w:lang w:eastAsia="en-US"/>
        </w:rPr>
        <w:t xml:space="preserve"> A2,</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y</w:t>
      </w:r>
      <w:r w:rsidRPr="003674DD">
        <w:rPr>
          <w:rFonts w:eastAsia="Calibri" w:cs="Times New Roman"/>
          <w:color w:val="auto"/>
          <w:lang w:eastAsia="en-US"/>
        </w:rPr>
        <w:t xml:space="preserve">) </w:t>
      </w:r>
    </w:p>
    <w:p w14:paraId="7D535203" w14:textId="066E2EA6" w:rsidR="00F102DB" w:rsidRPr="003674DD" w:rsidRDefault="00F102DB" w:rsidP="00BC432E">
      <w:pPr>
        <w:numPr>
          <w:ilvl w:val="0"/>
          <w:numId w:val="12"/>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otvorenej kategórii prevádzky </w:t>
      </w:r>
      <w:proofErr w:type="spellStart"/>
      <w:r w:rsidRPr="003674DD">
        <w:rPr>
          <w:rFonts w:eastAsia="Calibri" w:cs="Times New Roman"/>
          <w:color w:val="auto"/>
          <w:lang w:eastAsia="en-US"/>
        </w:rPr>
        <w:t>podkategórii</w:t>
      </w:r>
      <w:proofErr w:type="spellEnd"/>
      <w:r w:rsidRPr="003674DD">
        <w:rPr>
          <w:rFonts w:eastAsia="Calibri" w:cs="Times New Roman"/>
          <w:color w:val="auto"/>
          <w:lang w:eastAsia="en-US"/>
        </w:rPr>
        <w:t xml:space="preserve"> A3,</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z</w:t>
      </w:r>
      <w:r w:rsidRPr="003674DD">
        <w:rPr>
          <w:rFonts w:eastAsia="Calibri" w:cs="Times New Roman"/>
          <w:color w:val="auto"/>
          <w:lang w:eastAsia="en-US"/>
        </w:rPr>
        <w:t xml:space="preserve">) </w:t>
      </w:r>
    </w:p>
    <w:p w14:paraId="007E2625" w14:textId="77777777" w:rsidR="00F102DB" w:rsidRPr="003674DD" w:rsidRDefault="00F102DB" w:rsidP="00BC432E">
      <w:pPr>
        <w:numPr>
          <w:ilvl w:val="0"/>
          <w:numId w:val="12"/>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osobitnej kategórii prevádzky, alebo</w:t>
      </w:r>
    </w:p>
    <w:p w14:paraId="028A0009" w14:textId="4C004955" w:rsidR="00F102DB" w:rsidRPr="003674DD" w:rsidRDefault="00F102DB" w:rsidP="00BC432E">
      <w:pPr>
        <w:numPr>
          <w:ilvl w:val="0"/>
          <w:numId w:val="12"/>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osvedčenej kategórii prevádzky.</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a</w:t>
      </w:r>
      <w:r w:rsidRPr="003674DD">
        <w:rPr>
          <w:rFonts w:eastAsia="Calibri" w:cs="Times New Roman"/>
          <w:color w:val="auto"/>
          <w:lang w:eastAsia="en-US"/>
        </w:rPr>
        <w:t>)</w:t>
      </w:r>
    </w:p>
    <w:p w14:paraId="032FFB4B"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2C816B0" w14:textId="77777777" w:rsidR="00F102DB" w:rsidRPr="003674DD" w:rsidRDefault="00F102DB" w:rsidP="00BC432E">
      <w:pPr>
        <w:numPr>
          <w:ilvl w:val="1"/>
          <w:numId w:val="11"/>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Zmluva o poistení zodpovednosti za škodu spôsobenú prevádzkou bezpilotného leteckého systému alebo bezpilotného lietadla podľa odseku 1 musí byť platná po celú dobu prevádzky bezpilotného leteckého systému alebo bezpilotného lietadla.</w:t>
      </w:r>
    </w:p>
    <w:p w14:paraId="311B5678"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00D115FC" w14:textId="420A101B" w:rsidR="00F102DB" w:rsidRPr="003674DD" w:rsidRDefault="00F102DB" w:rsidP="00BC432E">
      <w:pPr>
        <w:numPr>
          <w:ilvl w:val="1"/>
          <w:numId w:val="11"/>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Ak osobitný predpis</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x</w:t>
      </w:r>
      <w:r w:rsidRPr="003674DD">
        <w:rPr>
          <w:rFonts w:eastAsia="Calibri" w:cs="Times New Roman"/>
          <w:color w:val="auto"/>
          <w:lang w:eastAsia="en-US"/>
        </w:rPr>
        <w:t xml:space="preserve">) neustanovuje inak, predmetom zmluvy podľa odseku 1 je poistenie zodpovednosti za škodu spôsobenú prevádzkou všetkých bezpilotných lietadiel alebo všetkých bezpilotných leteckých systémov, ktoré prevádzkuje jeden prevádzkovateľ, ak ide o otvorenú kategóriu prevádzky; ak ide o osobitnú kategóriu prevádzky a osvedčenú kategóriu prevádzky, predmetom zmluvy podľa odseku 1 je poistenie zodpovednosti za škodu spôsobenú prevádzkou jedného bezpilotného leteckého systému alebo bezpilotného lietadla. </w:t>
      </w:r>
    </w:p>
    <w:p w14:paraId="70451699"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2580D250" w14:textId="1718A790" w:rsidR="00F102DB" w:rsidRPr="003674DD" w:rsidRDefault="00F102DB" w:rsidP="00BC432E">
      <w:pPr>
        <w:numPr>
          <w:ilvl w:val="1"/>
          <w:numId w:val="11"/>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Výška poistného krytia zodpovednosti za škodu spôsobenou prevádzkou bezpilotného lietadla alebo bezpilotného leteckého systému musí byť najmenej vo výške poistného krytia ustanovenej pre kategóriu lietadiel s maximálnou vzletovou hmotnosťou menšou ako 500 kg podľa osobitného predpisu.3</w:t>
      </w:r>
      <w:r w:rsidRPr="003674DD">
        <w:rPr>
          <w:rFonts w:eastAsia="Calibri" w:cs="Times New Roman"/>
          <w:color w:val="auto"/>
          <w:vertAlign w:val="superscript"/>
          <w:lang w:eastAsia="en-US"/>
        </w:rPr>
        <w:t>aaa</w:t>
      </w:r>
      <w:r w:rsidR="0041109F" w:rsidRPr="003674DD">
        <w:rPr>
          <w:rFonts w:eastAsia="Calibri" w:cs="Times New Roman"/>
          <w:color w:val="auto"/>
          <w:vertAlign w:val="superscript"/>
          <w:lang w:eastAsia="en-US"/>
        </w:rPr>
        <w:t>b</w:t>
      </w:r>
      <w:r w:rsidRPr="003674DD">
        <w:rPr>
          <w:rFonts w:eastAsia="Calibri" w:cs="Times New Roman"/>
          <w:color w:val="auto"/>
          <w:lang w:eastAsia="en-US"/>
        </w:rPr>
        <w:t xml:space="preserve">) </w:t>
      </w:r>
    </w:p>
    <w:p w14:paraId="5A110746"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5A50FBD1"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 15d</w:t>
      </w:r>
    </w:p>
    <w:p w14:paraId="6FD976A3"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Pilot na diaľku</w:t>
      </w:r>
    </w:p>
    <w:p w14:paraId="04A932C5" w14:textId="77777777" w:rsidR="00F102DB" w:rsidRPr="003674DD" w:rsidRDefault="00F102DB" w:rsidP="00BC432E">
      <w:pPr>
        <w:keepNext/>
        <w:suppressAutoHyphens w:val="0"/>
        <w:autoSpaceDE w:val="0"/>
        <w:autoSpaceDN w:val="0"/>
        <w:adjustRightInd w:val="0"/>
        <w:rPr>
          <w:rFonts w:eastAsia="Calibri" w:cs="Times New Roman"/>
          <w:b/>
          <w:color w:val="auto"/>
          <w:lang w:eastAsia="en-US"/>
        </w:rPr>
      </w:pPr>
    </w:p>
    <w:p w14:paraId="6A0D643D" w14:textId="27E10B4B"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Fyzická osoba môže riadiť bezpilotné lietadlo alebo bezpilotný letecký systém, ak je držiteľom preukazu spôsobilosti pilota na diaľku pre danú kategóriu prevádzky, ak osobitný predpis</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c</w:t>
      </w:r>
      <w:r w:rsidRPr="003674DD">
        <w:rPr>
          <w:rFonts w:eastAsia="Calibri" w:cs="Times New Roman"/>
          <w:color w:val="auto"/>
          <w:lang w:eastAsia="en-US"/>
        </w:rPr>
        <w:t>) neustanovuje inak a spĺňa požiadavky odbornej spôsobilosti pre danú kategóriu prevádzky podľa osobitného predpisu.</w:t>
      </w:r>
      <w:r w:rsidRPr="003674DD">
        <w:rPr>
          <w:rFonts w:eastAsia="Calibri" w:cs="Times New Roman"/>
          <w:color w:val="auto"/>
          <w:vertAlign w:val="superscript"/>
          <w:lang w:eastAsia="en-US"/>
        </w:rPr>
        <w:t>2a</w:t>
      </w:r>
      <w:r w:rsidRPr="003674DD">
        <w:rPr>
          <w:rFonts w:eastAsia="Calibri" w:cs="Times New Roman"/>
          <w:color w:val="auto"/>
          <w:lang w:eastAsia="en-US"/>
        </w:rPr>
        <w:t>) Na účely tohto zákona sa za preukaz spôsobilosti pilota na diaľku považuje každý doklad vydaný oprávnenou osobou pilotovi na diaľku, ktorý osvedčuje splnenie požiadaviek odbornej spôsobilosti pilotom na diaľku v danej kategórii a </w:t>
      </w:r>
      <w:proofErr w:type="spellStart"/>
      <w:r w:rsidRPr="003674DD">
        <w:rPr>
          <w:rFonts w:eastAsia="Calibri" w:cs="Times New Roman"/>
          <w:color w:val="auto"/>
          <w:lang w:eastAsia="en-US"/>
        </w:rPr>
        <w:t>podkategórii</w:t>
      </w:r>
      <w:proofErr w:type="spellEnd"/>
      <w:r w:rsidRPr="003674DD">
        <w:rPr>
          <w:rFonts w:eastAsia="Calibri" w:cs="Times New Roman"/>
          <w:color w:val="auto"/>
          <w:lang w:eastAsia="en-US"/>
        </w:rPr>
        <w:t xml:space="preserve"> prevádzky podľa tohto zákona alebo osobitného predpisu.</w:t>
      </w:r>
      <w:r w:rsidRPr="003674DD">
        <w:rPr>
          <w:rFonts w:eastAsia="Calibri" w:cs="Times New Roman"/>
          <w:color w:val="auto"/>
          <w:vertAlign w:val="superscript"/>
          <w:lang w:eastAsia="en-US"/>
        </w:rPr>
        <w:t>2a</w:t>
      </w:r>
      <w:r w:rsidRPr="003674DD">
        <w:rPr>
          <w:rFonts w:eastAsia="Calibri" w:cs="Times New Roman"/>
          <w:color w:val="auto"/>
          <w:lang w:eastAsia="en-US"/>
        </w:rPr>
        <w:t xml:space="preserve">) </w:t>
      </w:r>
    </w:p>
    <w:p w14:paraId="1ECB6C9A" w14:textId="77777777" w:rsidR="00F102DB" w:rsidRPr="003674DD" w:rsidRDefault="00F102DB" w:rsidP="00BC432E">
      <w:pPr>
        <w:suppressAutoHyphens w:val="0"/>
        <w:autoSpaceDE w:val="0"/>
        <w:autoSpaceDN w:val="0"/>
        <w:adjustRightInd w:val="0"/>
        <w:ind w:hanging="567"/>
        <w:rPr>
          <w:rFonts w:eastAsia="Calibri" w:cs="Times New Roman"/>
          <w:color w:val="auto"/>
          <w:lang w:eastAsia="en-US"/>
        </w:rPr>
      </w:pPr>
    </w:p>
    <w:p w14:paraId="7D120DC2" w14:textId="77777777" w:rsidR="00F102DB" w:rsidRPr="003674DD" w:rsidRDefault="00F102DB" w:rsidP="00BC432E">
      <w:pPr>
        <w:keepNext/>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Ak právne záväzný akt Európskej únie v oblasti pravidiel prevádzky bezpilotných lietadiel a licencovania leteckého personálu neustanovuje inak, požiadavku odbornej spôsobilosti pilota na diaľku v osobitnej kategórií prevádzky na základe prevádzkového povolenia spĺňa fyzická osoba, ktorá</w:t>
      </w:r>
    </w:p>
    <w:p w14:paraId="38A6C60F" w14:textId="7F7AF6C3" w:rsidR="00F102DB" w:rsidRPr="003674DD" w:rsidRDefault="00F102DB" w:rsidP="00BC432E">
      <w:pPr>
        <w:numPr>
          <w:ilvl w:val="0"/>
          <w:numId w:val="19"/>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úspešne absolvovala online výcvikový kurz a online skúšku teoretických vedomostí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d</w:t>
      </w:r>
      <w:r w:rsidRPr="003674DD">
        <w:rPr>
          <w:rFonts w:eastAsia="Calibri" w:cs="Times New Roman"/>
          <w:color w:val="auto"/>
          <w:lang w:eastAsia="en-US"/>
        </w:rPr>
        <w:t>)</w:t>
      </w:r>
    </w:p>
    <w:p w14:paraId="71090D94" w14:textId="2B5991B9" w:rsidR="00F102DB" w:rsidRPr="003674DD" w:rsidRDefault="00F102DB" w:rsidP="00BC432E">
      <w:pPr>
        <w:numPr>
          <w:ilvl w:val="0"/>
          <w:numId w:val="19"/>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lastRenderedPageBreak/>
        <w:t>úspešne absolvovala výcvik zameraný na vykonávanie letov v osobitnej kategórii prevádzky a dosiahnutie spôsobilosti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e</w:t>
      </w:r>
      <w:r w:rsidRPr="003674DD">
        <w:rPr>
          <w:rFonts w:eastAsia="Calibri" w:cs="Times New Roman"/>
          <w:color w:val="auto"/>
          <w:lang w:eastAsia="en-US"/>
        </w:rPr>
        <w:t>) určený Dopravným úradom v prevádzkovom povolení.</w:t>
      </w:r>
    </w:p>
    <w:p w14:paraId="035AE8B2"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519DA6F1" w14:textId="77777777"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Preukaz spôsobilosti pilota na diaľku vydáva Dopravný úrad alebo osoba poverená Dopravným úradom. Ak sa žiadateľovi o vydanie preukazu spôsobilosti v plnom rozsahu vyhovuje, namiesto písomného vyhotovenia rozhodnutia sa žiadateľovi vydá preukaz spôsobilosti v elektronickej podobe.</w:t>
      </w:r>
    </w:p>
    <w:p w14:paraId="281A40D2"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123586E4" w14:textId="26383BDA"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Ak osobitný predpis</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f</w:t>
      </w:r>
      <w:r w:rsidRPr="003674DD">
        <w:rPr>
          <w:rFonts w:eastAsia="Calibri" w:cs="Times New Roman"/>
          <w:color w:val="auto"/>
          <w:lang w:eastAsia="en-US"/>
        </w:rPr>
        <w:t>) neustanovuje inak, minimálny vek pilota na diaľku v otvorenej kategórii prevádzky je 15 rokov.</w:t>
      </w:r>
    </w:p>
    <w:p w14:paraId="2A84A110"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3D239A2F" w14:textId="44D4886B"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Zriaďuje sa register pilotov na diaľku, ktorého správcom a prevádzkovateľom je Dopravný úrad. Dopravný úrad prevádzkuje register pilotov na diaľku a spracúva údaje v ňom uvedené ako prevádzkovateľ podľa osobitného predpisu</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h</w:t>
      </w:r>
      <w:r w:rsidRPr="003674DD">
        <w:rPr>
          <w:rFonts w:eastAsia="Calibri" w:cs="Times New Roman"/>
          <w:color w:val="auto"/>
          <w:lang w:eastAsia="en-US"/>
        </w:rPr>
        <w:t>) za podmienok ustanovených týmto zákonom a osobitným predpisom.</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i</w:t>
      </w:r>
      <w:r w:rsidRPr="003674DD">
        <w:rPr>
          <w:rFonts w:eastAsia="Calibri" w:cs="Times New Roman"/>
          <w:color w:val="auto"/>
          <w:lang w:eastAsia="en-US"/>
        </w:rPr>
        <w:t>) Register pilotov na diaľku</w:t>
      </w:r>
      <w:r w:rsidRPr="003674DD" w:rsidDel="0007237A">
        <w:rPr>
          <w:rFonts w:eastAsia="Calibri" w:cs="Times New Roman"/>
          <w:color w:val="auto"/>
          <w:lang w:eastAsia="en-US"/>
        </w:rPr>
        <w:t xml:space="preserve"> </w:t>
      </w:r>
      <w:r w:rsidRPr="003674DD">
        <w:rPr>
          <w:rFonts w:eastAsia="Calibri" w:cs="Times New Roman"/>
          <w:color w:val="auto"/>
          <w:lang w:eastAsia="en-US"/>
        </w:rPr>
        <w:t>je neverejný.</w:t>
      </w:r>
    </w:p>
    <w:p w14:paraId="19DEDFD5" w14:textId="77777777" w:rsidR="00F102DB" w:rsidRPr="003674DD" w:rsidRDefault="00F102DB" w:rsidP="00BC432E">
      <w:pPr>
        <w:suppressAutoHyphens w:val="0"/>
        <w:ind w:left="567" w:hanging="567"/>
        <w:rPr>
          <w:rFonts w:eastAsia="Calibri" w:cs="Times New Roman"/>
          <w:color w:val="auto"/>
          <w:lang w:eastAsia="en-US"/>
        </w:rPr>
      </w:pPr>
    </w:p>
    <w:p w14:paraId="163DB14B" w14:textId="77777777"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Register pilotov na diaľku je informačným systémom verejnej správy. </w:t>
      </w:r>
    </w:p>
    <w:p w14:paraId="57C74597" w14:textId="77777777" w:rsidR="00F102DB" w:rsidRPr="003674DD" w:rsidRDefault="00F102DB" w:rsidP="00BC432E">
      <w:pPr>
        <w:suppressAutoHyphens w:val="0"/>
        <w:ind w:left="567" w:hanging="567"/>
        <w:rPr>
          <w:rFonts w:eastAsia="Calibri" w:cs="Times New Roman"/>
          <w:color w:val="auto"/>
          <w:lang w:eastAsia="en-US"/>
        </w:rPr>
      </w:pPr>
    </w:p>
    <w:p w14:paraId="12C5864E" w14:textId="77777777" w:rsidR="00F102DB" w:rsidRPr="003674DD" w:rsidRDefault="00F102DB" w:rsidP="00BC432E">
      <w:pPr>
        <w:keepNext/>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Do registra pilotov na diaľku Dopravný úrad zapisuje </w:t>
      </w:r>
    </w:p>
    <w:p w14:paraId="3EBE06A6" w14:textId="77777777" w:rsidR="00F102DB" w:rsidRPr="003674DD" w:rsidRDefault="00F102DB" w:rsidP="00BC432E">
      <w:pPr>
        <w:numPr>
          <w:ilvl w:val="0"/>
          <w:numId w:val="1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údaje o držiteľovi preukazu spôsobilosti pilota na diaľku v rozsahu meno a priezvisko a dátum narodenia, </w:t>
      </w:r>
    </w:p>
    <w:p w14:paraId="1B11DD82" w14:textId="77777777" w:rsidR="00F102DB" w:rsidRPr="003674DD" w:rsidRDefault="00F102DB" w:rsidP="00BC432E">
      <w:pPr>
        <w:numPr>
          <w:ilvl w:val="0"/>
          <w:numId w:val="1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kategóriu a </w:t>
      </w:r>
      <w:proofErr w:type="spellStart"/>
      <w:r w:rsidRPr="003674DD">
        <w:rPr>
          <w:rFonts w:eastAsia="Calibri" w:cs="Times New Roman"/>
          <w:color w:val="auto"/>
          <w:lang w:eastAsia="en-US"/>
        </w:rPr>
        <w:t>podkategóriu</w:t>
      </w:r>
      <w:proofErr w:type="spellEnd"/>
      <w:r w:rsidRPr="003674DD">
        <w:rPr>
          <w:rFonts w:eastAsia="Calibri" w:cs="Times New Roman"/>
          <w:color w:val="auto"/>
          <w:lang w:eastAsia="en-US"/>
        </w:rPr>
        <w:t xml:space="preserve"> prevádzky, v ktorej je pilot na diaľku oprávnený riadiť bezpilotný letecký systém, </w:t>
      </w:r>
    </w:p>
    <w:p w14:paraId="176B777B" w14:textId="77777777" w:rsidR="00F102DB" w:rsidRPr="003674DD" w:rsidRDefault="00F102DB" w:rsidP="00BC432E">
      <w:pPr>
        <w:numPr>
          <w:ilvl w:val="0"/>
          <w:numId w:val="1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dátum vydania preukazu spôsobilosti pilota na diaľku, </w:t>
      </w:r>
    </w:p>
    <w:p w14:paraId="10D36674" w14:textId="77777777" w:rsidR="00F102DB" w:rsidRPr="003674DD" w:rsidRDefault="00F102DB" w:rsidP="00BC432E">
      <w:pPr>
        <w:numPr>
          <w:ilvl w:val="0"/>
          <w:numId w:val="14"/>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dátum skončenia platnosti preukazu spôsobilosti pilota na diaľku. </w:t>
      </w:r>
    </w:p>
    <w:p w14:paraId="190E2F88"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50424182" w14:textId="77777777" w:rsidR="00F102DB" w:rsidRPr="003674DD" w:rsidRDefault="00F102DB" w:rsidP="00BC432E">
      <w:pPr>
        <w:keepNext/>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Informácie z registra pilotov na diaľku sa poskytujú</w:t>
      </w:r>
    </w:p>
    <w:p w14:paraId="18D7EE8C" w14:textId="2882507B" w:rsidR="00F102DB" w:rsidRPr="003674DD" w:rsidRDefault="00F102DB" w:rsidP="00BC432E">
      <w:pPr>
        <w:numPr>
          <w:ilvl w:val="2"/>
          <w:numId w:val="2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prístupom na základe odôvodnenej žiadosti Policajnému zboru, ministerstvu obrany, Vojenskému spravodajstvu, Vojenskej polícii, Zboru väzenskej a justičnej stráže a Slovenskej informačnej službe na účely plnenia ich úloh podľa tohto zákona a osobitných predpisov</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n</w:t>
      </w:r>
      <w:r w:rsidRPr="003674DD">
        <w:rPr>
          <w:rFonts w:eastAsia="Calibri" w:cs="Times New Roman"/>
          <w:color w:val="auto"/>
          <w:lang w:eastAsia="en-US"/>
        </w:rPr>
        <w:t>) alebo</w:t>
      </w:r>
    </w:p>
    <w:p w14:paraId="2EE72DED" w14:textId="4C416D5A" w:rsidR="00F102DB" w:rsidRPr="003674DD" w:rsidRDefault="00F102DB" w:rsidP="00BC432E">
      <w:pPr>
        <w:numPr>
          <w:ilvl w:val="2"/>
          <w:numId w:val="2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za podmienok ustanovených týmto zákonom alebo osobitným predpisom</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p</w:t>
      </w:r>
      <w:r w:rsidRPr="003674DD">
        <w:rPr>
          <w:rFonts w:eastAsia="Calibri" w:cs="Times New Roman"/>
          <w:color w:val="auto"/>
          <w:lang w:eastAsia="en-US"/>
        </w:rPr>
        <w:t>) príslušnému orgánu členského štátu, osobe podľa osobitného predpisu</w:t>
      </w:r>
      <w:r w:rsidRPr="003674DD">
        <w:rPr>
          <w:rFonts w:eastAsia="Calibri" w:cs="Times New Roman"/>
          <w:color w:val="auto"/>
          <w:vertAlign w:val="superscript"/>
          <w:lang w:eastAsia="en-US"/>
        </w:rPr>
        <w:t>3aa</w:t>
      </w:r>
      <w:r w:rsidR="0041109F" w:rsidRPr="003674DD">
        <w:rPr>
          <w:rFonts w:eastAsia="Calibri" w:cs="Times New Roman"/>
          <w:color w:val="auto"/>
          <w:vertAlign w:val="superscript"/>
          <w:lang w:eastAsia="en-US"/>
        </w:rPr>
        <w:t>q</w:t>
      </w:r>
      <w:r w:rsidRPr="003674DD">
        <w:rPr>
          <w:rFonts w:eastAsia="Calibri" w:cs="Times New Roman"/>
          <w:color w:val="auto"/>
          <w:lang w:eastAsia="en-US"/>
        </w:rPr>
        <w:t>) a Európskej komisii.</w:t>
      </w:r>
    </w:p>
    <w:p w14:paraId="75D9B85B"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3C828467" w14:textId="77777777"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Osoba poverená vydávaním preukazov spôsobilosti pilota na diaľku oznámi Dopravnému úradu údaje v rozsahu podľa odseku 7 do piatich pracovných dní od vydania preukazu.</w:t>
      </w:r>
    </w:p>
    <w:p w14:paraId="761E3B4E"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00D62204" w14:textId="77777777"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Pilot na diaľku, ktorý je zapísaný v registri pilotov na diaľku, je povinný Dopravnému úradu oznámiť zmenu údajov, zapísaných v takomto registri do 15 dní odo dňa kedy k takejto zmene došlo a priložiť doklady, ktoré zmenu preukazujú. Ak sa v dôsledku takejto zmeny zmenia aj údaje uvedené v preukaze spôsobilosti, Dopravný úrad alebo osoba poverená vydávaním preukazov spôsobilosti pilota na diaľku vydá nový preukaz spôsobilosti, ktorý nahrádza pôvodný preukaz spôsobilosti. </w:t>
      </w:r>
    </w:p>
    <w:p w14:paraId="31E39E8A"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0445D89F" w14:textId="5F876026" w:rsidR="00F102DB" w:rsidRPr="003674DD" w:rsidRDefault="00F102DB"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Dopravný úrad poskytuje výcvikový kurz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g</w:t>
      </w:r>
      <w:r w:rsidRPr="003674DD">
        <w:rPr>
          <w:rFonts w:eastAsia="Calibri" w:cs="Times New Roman"/>
          <w:color w:val="auto"/>
          <w:lang w:eastAsia="en-US"/>
        </w:rPr>
        <w:t>) opakovací výcvik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h</w:t>
      </w:r>
      <w:r w:rsidRPr="003674DD">
        <w:rPr>
          <w:rFonts w:eastAsia="Calibri" w:cs="Times New Roman"/>
          <w:color w:val="auto"/>
          <w:lang w:eastAsia="en-US"/>
        </w:rPr>
        <w:t>) a vykonáva skúšku teoretických vedomostí pilota na diaľku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i</w:t>
      </w:r>
      <w:r w:rsidRPr="003674DD">
        <w:rPr>
          <w:rFonts w:eastAsia="Calibri" w:cs="Times New Roman"/>
          <w:color w:val="auto"/>
          <w:lang w:eastAsia="en-US"/>
        </w:rPr>
        <w:t xml:space="preserve">) a praktických zručností pilota na diaľku podľa </w:t>
      </w:r>
      <w:r w:rsidRPr="003674DD">
        <w:rPr>
          <w:rFonts w:eastAsia="Calibri" w:cs="Times New Roman"/>
          <w:color w:val="auto"/>
          <w:lang w:eastAsia="en-US"/>
        </w:rPr>
        <w:lastRenderedPageBreak/>
        <w:t>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j</w:t>
      </w:r>
      <w:r w:rsidRPr="003674DD">
        <w:rPr>
          <w:rFonts w:eastAsia="Calibri" w:cs="Times New Roman"/>
          <w:color w:val="auto"/>
          <w:lang w:eastAsia="en-US"/>
        </w:rPr>
        <w:t>) Dopravný úrad môže uznať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k</w:t>
      </w:r>
      <w:r w:rsidRPr="003674DD">
        <w:rPr>
          <w:rFonts w:eastAsia="Calibri" w:cs="Times New Roman"/>
          <w:color w:val="auto"/>
          <w:lang w:eastAsia="en-US"/>
        </w:rPr>
        <w:t xml:space="preserve">) alebo poveriť poskytovaním výcvikového kurzu, </w:t>
      </w:r>
      <w:r w:rsidR="00AC1B04" w:rsidRPr="003674DD">
        <w:rPr>
          <w:rFonts w:eastAsia="Calibri" w:cs="Times New Roman"/>
          <w:color w:val="auto"/>
          <w:lang w:eastAsia="en-US"/>
        </w:rPr>
        <w:t xml:space="preserve">opakovacieho </w:t>
      </w:r>
      <w:r w:rsidRPr="003674DD">
        <w:rPr>
          <w:rFonts w:eastAsia="Calibri" w:cs="Times New Roman"/>
          <w:color w:val="auto"/>
          <w:lang w:eastAsia="en-US"/>
        </w:rPr>
        <w:t>výcviku, vykonávaním skúšky teoretických vedomostí pilota na diaľku alebo skúšky praktických zručností pilota na diaľku právnickú osobu; v poverení sa určí rozsah a podmienky vykonávania takejto činnosti. Ak osobitný predpis</w:t>
      </w:r>
      <w:r w:rsidRPr="003674DD">
        <w:rPr>
          <w:rFonts w:eastAsia="Calibri" w:cs="Times New Roman"/>
          <w:color w:val="auto"/>
          <w:vertAlign w:val="superscript"/>
          <w:lang w:eastAsia="en-US"/>
        </w:rPr>
        <w:t>2a</w:t>
      </w:r>
      <w:r w:rsidRPr="003674DD">
        <w:rPr>
          <w:rFonts w:eastAsia="Calibri" w:cs="Times New Roman"/>
          <w:color w:val="auto"/>
          <w:lang w:eastAsia="en-US"/>
        </w:rPr>
        <w:t>) neustanovuje inak, skúška teoretických vedomostí pilota na diaľku podľa osobitného predpisu</w:t>
      </w:r>
      <w:r w:rsidRPr="003674DD">
        <w:rPr>
          <w:rFonts w:eastAsia="Calibri" w:cs="Times New Roman"/>
          <w:color w:val="auto"/>
          <w:vertAlign w:val="superscript"/>
          <w:lang w:eastAsia="en-US"/>
        </w:rPr>
        <w:t>3aaa</w:t>
      </w:r>
      <w:r w:rsidR="0041109F" w:rsidRPr="003674DD">
        <w:rPr>
          <w:rFonts w:eastAsia="Calibri" w:cs="Times New Roman"/>
          <w:color w:val="auto"/>
          <w:vertAlign w:val="superscript"/>
          <w:lang w:eastAsia="en-US"/>
        </w:rPr>
        <w:t>g</w:t>
      </w:r>
      <w:r w:rsidRPr="003674DD">
        <w:rPr>
          <w:rFonts w:eastAsia="Calibri" w:cs="Times New Roman"/>
          <w:color w:val="auto"/>
          <w:lang w:eastAsia="en-US"/>
        </w:rPr>
        <w:t>) sa vykonáva na diaľku prostredníctvom užívateľského rozhrania prístupného prostredníctvom webového sídla Dopravného úradu. Skúška teoretických vedomostí pilota na diaľku sa vyhodnotí automatizovane. Proti výsledku skúšky môže uchádzač do piatich pracovných dní od vykonania skúšky podať námietku. Dopravný úrad alebo osoba poverená Dopravným úradom o podanej námietke rozhodne do 30 dní od jej doručenia; takéto rozhodnutie je konečné.</w:t>
      </w:r>
    </w:p>
    <w:p w14:paraId="06940B7E"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788993AF" w14:textId="77777777" w:rsidR="00F102DB" w:rsidRPr="003674DD" w:rsidRDefault="00F102DB" w:rsidP="00BC432E">
      <w:pPr>
        <w:keepNext/>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Právnická osoba, ktorá žiada o vydanie poverenia podľa odseku 11, predloží Dopravnému úradu</w:t>
      </w:r>
    </w:p>
    <w:p w14:paraId="50F39DE4" w14:textId="289B8F40" w:rsidR="00F102DB" w:rsidRPr="003674DD" w:rsidRDefault="00F102DB" w:rsidP="00BC432E">
      <w:pPr>
        <w:numPr>
          <w:ilvl w:val="0"/>
          <w:numId w:val="1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doklad o tom, že disponuje vyhovujúcim priestorovým a technickým vybavením na poskytovanie výcviku a vykonávanie skúšky teoretických vedomostí</w:t>
      </w:r>
      <w:r w:rsidR="00AC1B04" w:rsidRPr="003674DD">
        <w:rPr>
          <w:rFonts w:eastAsia="Calibri" w:cs="Times New Roman"/>
          <w:color w:val="auto"/>
          <w:lang w:eastAsia="en-US"/>
        </w:rPr>
        <w:t xml:space="preserve"> alebo skúšky praktických zručností</w:t>
      </w:r>
      <w:r w:rsidRPr="003674DD">
        <w:rPr>
          <w:rFonts w:eastAsia="Calibri" w:cs="Times New Roman"/>
          <w:color w:val="auto"/>
          <w:lang w:eastAsia="en-US"/>
        </w:rPr>
        <w:t>,</w:t>
      </w:r>
    </w:p>
    <w:p w14:paraId="2CFD190F" w14:textId="77777777" w:rsidR="00F102DB" w:rsidRPr="003674DD" w:rsidRDefault="00F102DB" w:rsidP="00BC432E">
      <w:pPr>
        <w:numPr>
          <w:ilvl w:val="0"/>
          <w:numId w:val="1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učebný plán na požadovaný rozsah výcvikového kurzu,</w:t>
      </w:r>
    </w:p>
    <w:p w14:paraId="04B71724" w14:textId="77777777" w:rsidR="00F102DB" w:rsidRPr="003674DD" w:rsidRDefault="00F102DB" w:rsidP="00BC432E">
      <w:pPr>
        <w:numPr>
          <w:ilvl w:val="0"/>
          <w:numId w:val="1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skúšobný poriadok na vykonávanie skúšky teoretických vedomostí a</w:t>
      </w:r>
    </w:p>
    <w:p w14:paraId="7EFF6683" w14:textId="4327F0DE" w:rsidR="00F102DB" w:rsidRPr="003674DD" w:rsidRDefault="00F102DB" w:rsidP="00BC432E">
      <w:pPr>
        <w:numPr>
          <w:ilvl w:val="0"/>
          <w:numId w:val="15"/>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zoznam odborne spôsobilých osôb, ktoré poskytujú výcvik a vykonávajú skúšku teoretických vedomostí</w:t>
      </w:r>
      <w:r w:rsidR="00AC1B04" w:rsidRPr="003674DD">
        <w:rPr>
          <w:rFonts w:eastAsia="Calibri" w:cs="Times New Roman"/>
          <w:color w:val="auto"/>
          <w:lang w:eastAsia="en-US"/>
        </w:rPr>
        <w:t xml:space="preserve"> alebo praktických zručností</w:t>
      </w:r>
      <w:r w:rsidRPr="003674DD">
        <w:rPr>
          <w:rFonts w:eastAsia="Calibri" w:cs="Times New Roman"/>
          <w:color w:val="auto"/>
          <w:lang w:eastAsia="en-US"/>
        </w:rPr>
        <w:t xml:space="preserve">. </w:t>
      </w:r>
    </w:p>
    <w:p w14:paraId="270CB6C3"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2DCC2464" w14:textId="77777777" w:rsidR="00F102DB" w:rsidRPr="003674DD" w:rsidRDefault="00F102DB" w:rsidP="00BC432E">
      <w:pPr>
        <w:keepNext/>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Odborne spôsobilé osoby schvaľuje Dopravný úrad. Odborne spôsobilá osoba je osoba, ktorá </w:t>
      </w:r>
    </w:p>
    <w:p w14:paraId="0B9CEA19" w14:textId="77777777" w:rsidR="00F102DB" w:rsidRPr="003674DD" w:rsidRDefault="00F102DB" w:rsidP="00BC432E">
      <w:pPr>
        <w:numPr>
          <w:ilvl w:val="0"/>
          <w:numId w:val="1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získala najmenej úplné stredné všeobecné vzdelanie alebo úplné stredné odborné vzdelanie,</w:t>
      </w:r>
    </w:p>
    <w:p w14:paraId="1DCD656D" w14:textId="77777777" w:rsidR="00F102DB" w:rsidRPr="003674DD" w:rsidRDefault="00F102DB" w:rsidP="00BC432E">
      <w:pPr>
        <w:numPr>
          <w:ilvl w:val="0"/>
          <w:numId w:val="1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má najmenej trojročnú odbornú prax v prevádzkovaní alebo riadení bezpilotných lietadiel alebo bezpilotných leteckých systémov a</w:t>
      </w:r>
    </w:p>
    <w:p w14:paraId="6BB8BDBE" w14:textId="77777777" w:rsidR="00F102DB" w:rsidRPr="003674DD" w:rsidRDefault="00F102DB" w:rsidP="00BC432E">
      <w:pPr>
        <w:numPr>
          <w:ilvl w:val="0"/>
          <w:numId w:val="1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úspešne absolvovala skúšku odbornej spôsobilosti, ktorú vykonáva Dopravný úrad. </w:t>
      </w:r>
    </w:p>
    <w:p w14:paraId="2954163D"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19E5F183" w14:textId="7DC557E9" w:rsidR="00F102DB" w:rsidRPr="003674DD" w:rsidRDefault="00AC1B04" w:rsidP="00BC432E">
      <w:pPr>
        <w:numPr>
          <w:ilvl w:val="0"/>
          <w:numId w:val="13"/>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 xml:space="preserve">Skúšku </w:t>
      </w:r>
      <w:r w:rsidR="00F102DB" w:rsidRPr="003674DD">
        <w:rPr>
          <w:rFonts w:eastAsia="Calibri" w:cs="Times New Roman"/>
          <w:color w:val="auto"/>
          <w:lang w:eastAsia="en-US"/>
        </w:rPr>
        <w:t xml:space="preserve">podľa odseku </w:t>
      </w:r>
      <w:r w:rsidRPr="003674DD">
        <w:rPr>
          <w:rFonts w:eastAsia="Calibri" w:cs="Times New Roman"/>
          <w:color w:val="auto"/>
          <w:lang w:eastAsia="en-US"/>
        </w:rPr>
        <w:t xml:space="preserve">11 </w:t>
      </w:r>
      <w:r w:rsidR="00F102DB" w:rsidRPr="003674DD">
        <w:rPr>
          <w:rFonts w:eastAsia="Calibri" w:cs="Times New Roman"/>
          <w:color w:val="auto"/>
          <w:lang w:eastAsia="en-US"/>
        </w:rPr>
        <w:t>absolvuje osoba, ktorá deklarovala identitu osoby podľa osobitného predpisu.</w:t>
      </w:r>
      <w:r w:rsidR="00F102DB" w:rsidRPr="003674DD">
        <w:rPr>
          <w:rFonts w:eastAsia="Calibri" w:cs="Times New Roman"/>
          <w:color w:val="auto"/>
          <w:vertAlign w:val="superscript"/>
          <w:lang w:eastAsia="en-US"/>
        </w:rPr>
        <w:t>3aaa</w:t>
      </w:r>
      <w:r w:rsidR="00DF5AFE" w:rsidRPr="003674DD">
        <w:rPr>
          <w:rFonts w:eastAsia="Calibri" w:cs="Times New Roman"/>
          <w:color w:val="auto"/>
          <w:vertAlign w:val="superscript"/>
          <w:lang w:eastAsia="en-US"/>
        </w:rPr>
        <w:t>l</w:t>
      </w:r>
      <w:r w:rsidR="00F102DB" w:rsidRPr="003674DD">
        <w:rPr>
          <w:rFonts w:eastAsia="Calibri" w:cs="Times New Roman"/>
          <w:color w:val="auto"/>
          <w:lang w:eastAsia="en-US"/>
        </w:rPr>
        <w:t xml:space="preserve">) Ak vzniknú pochybnosti pri overení kvalifikovaného elektronického podpisu alebo uznaného spôsobu autorizácie, môže Dopravný úrad alebo osoba podľa odseku 10 vyzvať osobu podľa prvej vety na dodatočné preukázanie totožnosti. </w:t>
      </w:r>
    </w:p>
    <w:p w14:paraId="2BF1802F"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6ACF4B36"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 15e</w:t>
      </w:r>
    </w:p>
    <w:p w14:paraId="2D85430A" w14:textId="77777777" w:rsidR="00F102DB" w:rsidRPr="003674DD" w:rsidRDefault="00F102DB" w:rsidP="00BC432E">
      <w:pPr>
        <w:keepNext/>
        <w:suppressAutoHyphens w:val="0"/>
        <w:autoSpaceDE w:val="0"/>
        <w:autoSpaceDN w:val="0"/>
        <w:adjustRightInd w:val="0"/>
        <w:ind w:left="567"/>
        <w:jc w:val="center"/>
        <w:rPr>
          <w:rFonts w:eastAsia="Calibri" w:cs="Times New Roman"/>
          <w:b/>
          <w:color w:val="auto"/>
          <w:lang w:eastAsia="en-US"/>
        </w:rPr>
      </w:pPr>
      <w:r w:rsidRPr="003674DD">
        <w:rPr>
          <w:rFonts w:eastAsia="Calibri" w:cs="Times New Roman"/>
          <w:b/>
          <w:color w:val="auto"/>
          <w:lang w:eastAsia="en-US"/>
        </w:rPr>
        <w:t>Prevádzkovanie bezpilotného leteckého systému alebo bezpilotného lietadla v rámci klubu alebo združenia leteckých modelárov</w:t>
      </w:r>
    </w:p>
    <w:p w14:paraId="6C69AA2D" w14:textId="77777777" w:rsidR="00F102DB" w:rsidRPr="003674DD" w:rsidRDefault="00F102DB" w:rsidP="00BC432E">
      <w:pPr>
        <w:keepNext/>
        <w:suppressAutoHyphens w:val="0"/>
        <w:autoSpaceDE w:val="0"/>
        <w:autoSpaceDN w:val="0"/>
        <w:adjustRightInd w:val="0"/>
        <w:rPr>
          <w:rFonts w:eastAsia="Calibri" w:cs="Times New Roman"/>
          <w:b/>
          <w:color w:val="auto"/>
          <w:lang w:eastAsia="en-US"/>
        </w:rPr>
      </w:pPr>
    </w:p>
    <w:p w14:paraId="2CB26E7E" w14:textId="737A9C32" w:rsidR="00F102DB" w:rsidRPr="003674DD" w:rsidRDefault="00F102DB" w:rsidP="00BC432E">
      <w:pPr>
        <w:numPr>
          <w:ilvl w:val="0"/>
          <w:numId w:val="17"/>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Prevádzkovať bezpilotné lietadlo alebo bezpilotný letecký systém v rámci klubu alebo združenia leteckých modelárov</w:t>
      </w:r>
      <w:r w:rsidR="00DF5AFE" w:rsidRPr="003674DD">
        <w:rPr>
          <w:rFonts w:eastAsia="Calibri" w:cs="Times New Roman"/>
          <w:color w:val="auto"/>
          <w:vertAlign w:val="superscript"/>
          <w:lang w:eastAsia="en-US"/>
        </w:rPr>
        <w:t>2g</w:t>
      </w:r>
      <w:r w:rsidRPr="003674DD">
        <w:rPr>
          <w:rFonts w:eastAsia="Calibri" w:cs="Times New Roman"/>
          <w:color w:val="auto"/>
          <w:lang w:eastAsia="en-US"/>
        </w:rPr>
        <w:t>) možno len na základe povolenia, ktoré vydáva Dopravný úrad na základe žiadosti. V povolení Dopravný úrad určí podmienky podľa osobitného predpisu</w:t>
      </w:r>
      <w:r w:rsidRPr="003674DD">
        <w:rPr>
          <w:rFonts w:eastAsia="Calibri" w:cs="Times New Roman"/>
          <w:color w:val="auto"/>
          <w:vertAlign w:val="superscript"/>
          <w:lang w:eastAsia="en-US"/>
        </w:rPr>
        <w:t>3aaa</w:t>
      </w:r>
      <w:r w:rsidR="00DF5AFE" w:rsidRPr="003674DD">
        <w:rPr>
          <w:rFonts w:eastAsia="Calibri" w:cs="Times New Roman"/>
          <w:color w:val="auto"/>
          <w:vertAlign w:val="superscript"/>
          <w:lang w:eastAsia="en-US"/>
        </w:rPr>
        <w:t>m</w:t>
      </w:r>
      <w:r w:rsidRPr="003674DD">
        <w:rPr>
          <w:rFonts w:eastAsia="Calibri" w:cs="Times New Roman"/>
          <w:color w:val="auto"/>
          <w:lang w:eastAsia="en-US"/>
        </w:rPr>
        <w:t xml:space="preserve">) a podmienky na usporiadanie leteckých dní, leteckých súťaží alebo iných leteckých podujatí prístupných verejnosti. </w:t>
      </w:r>
    </w:p>
    <w:p w14:paraId="5445B236" w14:textId="77777777" w:rsidR="00F102DB" w:rsidRPr="003674DD" w:rsidRDefault="00F102DB" w:rsidP="00BC432E">
      <w:pPr>
        <w:suppressAutoHyphens w:val="0"/>
        <w:autoSpaceDE w:val="0"/>
        <w:autoSpaceDN w:val="0"/>
        <w:adjustRightInd w:val="0"/>
        <w:rPr>
          <w:rFonts w:eastAsia="Calibri" w:cs="Times New Roman"/>
          <w:color w:val="auto"/>
          <w:lang w:eastAsia="en-US"/>
        </w:rPr>
      </w:pPr>
    </w:p>
    <w:p w14:paraId="10D2A4AD" w14:textId="41C71F81" w:rsidR="00F102DB" w:rsidRPr="003674DD" w:rsidRDefault="00F102DB" w:rsidP="00BC432E">
      <w:pPr>
        <w:keepNext/>
        <w:numPr>
          <w:ilvl w:val="0"/>
          <w:numId w:val="17"/>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Dopravný úrad vydá povolenie podľa odseku 1 klubu alebo združeniu leteckých modelárov, ktoré okrem splnenia podmienok podľa osobitného predpisu,</w:t>
      </w:r>
      <w:r w:rsidRPr="003674DD">
        <w:rPr>
          <w:rFonts w:eastAsia="Calibri" w:cs="Times New Roman"/>
          <w:color w:val="auto"/>
          <w:vertAlign w:val="superscript"/>
          <w:lang w:eastAsia="en-US"/>
        </w:rPr>
        <w:t>3aaa</w:t>
      </w:r>
      <w:r w:rsidR="00DF5AFE" w:rsidRPr="003674DD">
        <w:rPr>
          <w:rFonts w:eastAsia="Calibri" w:cs="Times New Roman"/>
          <w:color w:val="auto"/>
          <w:vertAlign w:val="superscript"/>
          <w:lang w:eastAsia="en-US"/>
        </w:rPr>
        <w:t>n</w:t>
      </w:r>
      <w:r w:rsidRPr="003674DD">
        <w:rPr>
          <w:rFonts w:eastAsia="Calibri" w:cs="Times New Roman"/>
          <w:color w:val="auto"/>
          <w:lang w:eastAsia="en-US"/>
        </w:rPr>
        <w:t>) spĺňa tieto podmienky:</w:t>
      </w:r>
    </w:p>
    <w:p w14:paraId="7C043944" w14:textId="0F105CBA" w:rsidR="00F102DB" w:rsidRPr="003674DD" w:rsidRDefault="00F102DB" w:rsidP="00BC432E">
      <w:pPr>
        <w:numPr>
          <w:ilvl w:val="0"/>
          <w:numId w:val="2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je občianskym združením podľa osobitného predpisu,</w:t>
      </w:r>
      <w:bookmarkStart w:id="9" w:name="_Ref127207796"/>
      <w:r w:rsidRPr="003674DD">
        <w:rPr>
          <w:rFonts w:eastAsia="Calibri" w:cs="Times New Roman"/>
          <w:color w:val="auto"/>
          <w:vertAlign w:val="superscript"/>
          <w:lang w:eastAsia="en-US"/>
        </w:rPr>
        <w:t>3aa</w:t>
      </w:r>
      <w:bookmarkEnd w:id="9"/>
      <w:r w:rsidRPr="003674DD">
        <w:rPr>
          <w:rFonts w:eastAsia="Calibri" w:cs="Times New Roman"/>
          <w:color w:val="auto"/>
          <w:vertAlign w:val="superscript"/>
          <w:lang w:eastAsia="en-US"/>
        </w:rPr>
        <w:t>a</w:t>
      </w:r>
      <w:r w:rsidR="00DF5AFE" w:rsidRPr="003674DD">
        <w:rPr>
          <w:rFonts w:eastAsia="Calibri" w:cs="Times New Roman"/>
          <w:color w:val="auto"/>
          <w:vertAlign w:val="superscript"/>
          <w:lang w:eastAsia="en-US"/>
        </w:rPr>
        <w:t>o</w:t>
      </w:r>
      <w:r w:rsidRPr="003674DD">
        <w:rPr>
          <w:rFonts w:eastAsia="Calibri" w:cs="Times New Roman"/>
          <w:color w:val="auto"/>
          <w:lang w:eastAsia="en-US"/>
        </w:rPr>
        <w:t>)</w:t>
      </w:r>
    </w:p>
    <w:p w14:paraId="4915DD4A" w14:textId="77777777" w:rsidR="00F102DB" w:rsidRPr="003674DD" w:rsidRDefault="00F102DB" w:rsidP="00BC432E">
      <w:pPr>
        <w:numPr>
          <w:ilvl w:val="0"/>
          <w:numId w:val="2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lastRenderedPageBreak/>
        <w:t>má zriadenú kontrolnú a disciplinárnu komisiu,</w:t>
      </w:r>
    </w:p>
    <w:p w14:paraId="66D735D3" w14:textId="77777777" w:rsidR="00F102DB" w:rsidRPr="003674DD" w:rsidRDefault="00F102DB" w:rsidP="00BC432E">
      <w:pPr>
        <w:numPr>
          <w:ilvl w:val="0"/>
          <w:numId w:val="2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štatutárny orgán alebo najmenej jeden člen štatutárneho orgánu a najmenej jeden člen kontrolnej a disciplinárnej komisie má najmenej trojročnú prax v prevádzkovaní alebo riadení bezpilotných lietadiel alebo bezpilotných leteckých systémov,</w:t>
      </w:r>
    </w:p>
    <w:p w14:paraId="6938C69A" w14:textId="77777777" w:rsidR="00F102DB" w:rsidRPr="003674DD" w:rsidRDefault="00F102DB" w:rsidP="00BC432E">
      <w:pPr>
        <w:numPr>
          <w:ilvl w:val="0"/>
          <w:numId w:val="2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má zavedený systém vnútornej kontroly, </w:t>
      </w:r>
    </w:p>
    <w:p w14:paraId="4227F1D0" w14:textId="77777777" w:rsidR="00F102DB" w:rsidRPr="003674DD" w:rsidRDefault="00F102DB" w:rsidP="00BC432E">
      <w:pPr>
        <w:numPr>
          <w:ilvl w:val="0"/>
          <w:numId w:val="26"/>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má zvedené pravidlá na zaistenie bezpečnej prevádzky bezpilotných lietadiel a bezpilotných leteckých systémov najmä s ohľadom na ochranu života, zdravia, majetku, súkromia osôb a životného prostredia a bezpečnostnú ochranu.</w:t>
      </w:r>
    </w:p>
    <w:p w14:paraId="117499AC" w14:textId="77777777" w:rsidR="00F102DB" w:rsidRPr="003674DD" w:rsidRDefault="00F102DB" w:rsidP="00BC432E">
      <w:pPr>
        <w:suppressAutoHyphens w:val="0"/>
        <w:ind w:left="567" w:hanging="567"/>
        <w:rPr>
          <w:rFonts w:eastAsia="Calibri" w:cs="Times New Roman"/>
          <w:color w:val="auto"/>
          <w:lang w:eastAsia="en-US"/>
        </w:rPr>
      </w:pPr>
    </w:p>
    <w:p w14:paraId="41381E8C" w14:textId="77777777" w:rsidR="00F102DB" w:rsidRPr="003674DD" w:rsidRDefault="00F102DB" w:rsidP="00BC432E">
      <w:pPr>
        <w:keepNext/>
        <w:numPr>
          <w:ilvl w:val="0"/>
          <w:numId w:val="17"/>
        </w:num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Klub alebo združenie leteckých modelárov s povolením podľa odseku 1 je povinné</w:t>
      </w:r>
    </w:p>
    <w:p w14:paraId="20F8AA24"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zverejniť na svojom webovom sídle pravidlá na zaistenie bezpečnej prevádzky bezpilotných lietadiel a bezpilotných leteckých systémov,</w:t>
      </w:r>
    </w:p>
    <w:p w14:paraId="7EA3F347"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preukázateľne oboznámiť svojich členov s pravidlami na zaistenie bezpečnej prevádzky bezpilotných lietadiel a bezpilotných leteckých systémov,</w:t>
      </w:r>
    </w:p>
    <w:p w14:paraId="72B8E094"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vykonávať dohľad nad činnosťou svojich členov a prijímať opatrenia, ak zistí porušenie pravidiel na zaistenie bezpečnej prevádzky bezpilotných lietadiel a bezpilotných leteckých systémov,</w:t>
      </w:r>
    </w:p>
    <w:p w14:paraId="398C7C49"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zaistiť, aby členovia, ktorí riadia bezpilotné lietadlo alebo bezpilotný letecký systém, najmenej raz za rok absolvovali školenie teoretických znalostí potrebných na riadenie bezpilotného lietadla a bezpilotného leteckého systému zamerané na pravidlá lietania a zaistenie bezpečnosti leteckej prevádzky,</w:t>
      </w:r>
    </w:p>
    <w:p w14:paraId="5D88D35C"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viesť aktualizovaný zoznam svojich členov v rozsahu meno a priezvisko,</w:t>
      </w:r>
    </w:p>
    <w:p w14:paraId="65215E44"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zabezpečiť, aby členovia vykonávali lety bezpilotnými lietadlami a bezpilotnými leteckými systémami podľa pravidiel na zaistenie bezpečnej prevádzky bezpilotných lietadiel a bezpilotných leteckých systémov,</w:t>
      </w:r>
    </w:p>
    <w:p w14:paraId="4C2A3B7B"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vykonať najmenej raz ročne vnútornú kontrolu a jej výsledky bezodkladne oznámiť Dopravnému úradu,</w:t>
      </w:r>
    </w:p>
    <w:p w14:paraId="0B38C34A" w14:textId="77777777"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uzavrieť zmluvu o poistení zodpovednosti za škodu spôsobenú prevádzkou bezpilotného lietadla alebo bezpilotného leteckého systému podľa § 15c ods. 3 a 4; táto zmluva musí byť platná po celú dobu prevádzky bezpilotného lietadla alebo bezpilotného leteckého systému,</w:t>
      </w:r>
    </w:p>
    <w:p w14:paraId="1BA8AD0D" w14:textId="194B3EFD" w:rsidR="00F102DB" w:rsidRPr="003674DD" w:rsidRDefault="00F102DB" w:rsidP="00BC432E">
      <w:pPr>
        <w:numPr>
          <w:ilvl w:val="0"/>
          <w:numId w:val="1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oznámiť zmenu údajov uvedených v žiadosti podľa odseku 1 najneskôr do 15 dní odo dňa kedy k zmene došlo a priložiť doklady, ktoré zmenu údajov preukazujú.</w:t>
      </w:r>
      <w:r w:rsidR="00F73C6C" w:rsidRPr="003674DD">
        <w:rPr>
          <w:rFonts w:eastAsia="Calibri" w:cs="Times New Roman"/>
          <w:color w:val="auto"/>
          <w:lang w:eastAsia="en-US"/>
        </w:rPr>
        <w:t>“.</w:t>
      </w:r>
    </w:p>
    <w:p w14:paraId="444E37C4" w14:textId="444F0D6C" w:rsidR="00263112" w:rsidRPr="003674DD" w:rsidRDefault="00263112" w:rsidP="00BC432E">
      <w:pPr>
        <w:rPr>
          <w:rFonts w:cs="Times New Roman"/>
        </w:rPr>
      </w:pPr>
    </w:p>
    <w:p w14:paraId="27C2AEBE" w14:textId="09F7E5D2" w:rsidR="00F73C6C" w:rsidRPr="003674DD" w:rsidRDefault="00F73C6C" w:rsidP="00BC432E">
      <w:pPr>
        <w:keepNext/>
        <w:ind w:left="567"/>
        <w:rPr>
          <w:rFonts w:cs="Times New Roman"/>
        </w:rPr>
      </w:pPr>
      <w:r w:rsidRPr="003674DD">
        <w:rPr>
          <w:rFonts w:cs="Times New Roman"/>
        </w:rPr>
        <w:t>Poznámky pod čiarou k odkazom 3aa</w:t>
      </w:r>
      <w:r w:rsidR="00DF5AFE" w:rsidRPr="003674DD">
        <w:rPr>
          <w:rFonts w:cs="Times New Roman"/>
        </w:rPr>
        <w:t>g</w:t>
      </w:r>
      <w:r w:rsidRPr="003674DD">
        <w:rPr>
          <w:rFonts w:cs="Times New Roman"/>
        </w:rPr>
        <w:t xml:space="preserve"> až 3aaa</w:t>
      </w:r>
      <w:r w:rsidR="00DF5AFE" w:rsidRPr="003674DD">
        <w:rPr>
          <w:rFonts w:cs="Times New Roman"/>
        </w:rPr>
        <w:t>o</w:t>
      </w:r>
      <w:r w:rsidRPr="003674DD">
        <w:rPr>
          <w:rFonts w:cs="Times New Roman"/>
        </w:rPr>
        <w:t xml:space="preserve"> znejú:</w:t>
      </w:r>
    </w:p>
    <w:p w14:paraId="31D2E3CC" w14:textId="06385B59"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g</w:t>
      </w:r>
      <w:r w:rsidRPr="003674DD">
        <w:rPr>
          <w:rFonts w:eastAsia="Calibri" w:cs="Times New Roman"/>
          <w:color w:val="auto"/>
          <w:lang w:eastAsia="en-US"/>
        </w:rPr>
        <w:t>) Čl. 14 vykonávacieho nariadenia (EÚ) 2019/947 v platnom znení.</w:t>
      </w:r>
    </w:p>
    <w:p w14:paraId="0279EA25" w14:textId="3B15165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h</w:t>
      </w:r>
      <w:r w:rsidRPr="003674DD">
        <w:rPr>
          <w:rFonts w:eastAsia="Calibri" w:cs="Times New Roman"/>
          <w:color w:val="auto"/>
          <w:lang w:eastAsia="en-US"/>
        </w:rPr>
        <w:t>) Čl. 4 ods. 7 a čl. 24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1A184989" w14:textId="3306572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i</w:t>
      </w:r>
      <w:r w:rsidRPr="003674DD">
        <w:rPr>
          <w:rFonts w:eastAsia="Calibri" w:cs="Times New Roman"/>
          <w:color w:val="auto"/>
          <w:lang w:eastAsia="en-US"/>
        </w:rPr>
        <w:t>) Nariadenie (EÚ) 2016/679.</w:t>
      </w:r>
    </w:p>
    <w:p w14:paraId="30C9DA2D" w14:textId="0C3718FC"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Vykonávacie nariadenie (EÚ) 2019/947 v platnom znení.</w:t>
      </w:r>
    </w:p>
    <w:p w14:paraId="4AC3ACD1" w14:textId="154A66C9"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j</w:t>
      </w:r>
      <w:r w:rsidRPr="003674DD">
        <w:rPr>
          <w:rFonts w:eastAsia="Calibri" w:cs="Times New Roman"/>
          <w:color w:val="auto"/>
          <w:lang w:eastAsia="en-US"/>
        </w:rPr>
        <w:t>) Čl. 14 ods. 5 a 6 vykonávacieho nariadenia (EÚ) 2019/947 v platnom znení.</w:t>
      </w:r>
    </w:p>
    <w:p w14:paraId="4FC997CE" w14:textId="6255EAE9"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k</w:t>
      </w:r>
      <w:r w:rsidRPr="003674DD">
        <w:rPr>
          <w:rFonts w:eastAsia="Calibri" w:cs="Times New Roman"/>
          <w:color w:val="auto"/>
          <w:lang w:eastAsia="en-US"/>
        </w:rPr>
        <w:t>) Čl. 14 ods. 2 vykonávacieho nariadenia (EÚ) 2019/947 v platnom znení.</w:t>
      </w:r>
    </w:p>
    <w:p w14:paraId="03D1976D" w14:textId="1521C7D6"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l</w:t>
      </w:r>
      <w:r w:rsidRPr="003674DD">
        <w:rPr>
          <w:rFonts w:eastAsia="Calibri" w:cs="Times New Roman"/>
          <w:color w:val="auto"/>
          <w:lang w:eastAsia="en-US"/>
        </w:rPr>
        <w:t>) Čl. 40 ods. 4, časť 2 bod 11, časť 3 bod 13, časť 4 bod 8, časť 6 bod 2, časť 16 a 17 prílohy delegovaného nariadenia Komisie (EÚ) 2019/945 z 12. marca 2019 o bezpilotných leteckých systémoch a o prevádzkovateľoch bezpilotných leteckých systémov z tretích krajín (Ú. v. EÚ L 152, 11.6.2019) v platnom znení.</w:t>
      </w:r>
    </w:p>
    <w:p w14:paraId="1AAADF0E" w14:textId="4BFC126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m</w:t>
      </w:r>
      <w:r w:rsidRPr="003674DD">
        <w:rPr>
          <w:rFonts w:eastAsia="Calibri" w:cs="Times New Roman"/>
          <w:color w:val="auto"/>
          <w:lang w:eastAsia="en-US"/>
        </w:rPr>
        <w:t>) Čl. 41 ods. 2 delegovaného nariadenia (EÚ) 2019/945 v platnom znení.</w:t>
      </w:r>
    </w:p>
    <w:p w14:paraId="283BE73E" w14:textId="205A624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lastRenderedPageBreak/>
        <w:t>3aa</w:t>
      </w:r>
      <w:r w:rsidR="00DF5AFE" w:rsidRPr="003674DD">
        <w:rPr>
          <w:rFonts w:eastAsia="Calibri" w:cs="Times New Roman"/>
          <w:color w:val="auto"/>
          <w:vertAlign w:val="superscript"/>
          <w:lang w:eastAsia="en-US"/>
        </w:rPr>
        <w:t>n</w:t>
      </w:r>
      <w:r w:rsidRPr="003674DD">
        <w:rPr>
          <w:rFonts w:eastAsia="Calibri" w:cs="Times New Roman"/>
          <w:color w:val="auto"/>
          <w:lang w:eastAsia="en-US"/>
        </w:rPr>
        <w:t>) Zákon č. 124/1992 Zb. v znení neskorších predpisov.</w:t>
      </w:r>
    </w:p>
    <w:p w14:paraId="1D22F01F" w14:textId="20ADD7F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Zákon Národnej rady Slovenskej republiky č. 46/1993 Z. z. v znení neskorších predpisov.</w:t>
      </w:r>
    </w:p>
    <w:p w14:paraId="60628A62" w14:textId="4843178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Zákon Národnej rady Slovenskej republiky č. 171/1993 Z. z. v znení neskorších predpisov.</w:t>
      </w:r>
    </w:p>
    <w:p w14:paraId="3F63C97D" w14:textId="50E9F54C"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Zákon č. 4/2001 Z. z. v znení neskorších predpisov.</w:t>
      </w:r>
    </w:p>
    <w:p w14:paraId="72358BDC" w14:textId="3A74565A"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Zákon č. 321/2002 Z. z. v znení neskorších predpisov.</w:t>
      </w:r>
    </w:p>
    <w:p w14:paraId="0B4373C2" w14:textId="1C218A32"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Zákon č. 500/2022 Z. z.</w:t>
      </w:r>
    </w:p>
    <w:p w14:paraId="35BC7E44" w14:textId="46789FAC"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o</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Vykonávacie nariadenie (EÚ) 2021/664 v platnom znení.</w:t>
      </w:r>
    </w:p>
    <w:p w14:paraId="1B44D7AA" w14:textId="1C92629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p</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 xml:space="preserve">Čl. 14 ods. 4 vykonávacieho nariadenia (EÚ) 2019/947 v platnom znení. </w:t>
      </w:r>
    </w:p>
    <w:p w14:paraId="3B1249E2" w14:textId="4345AD23"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q</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 xml:space="preserve">Čl. 75 nariadenia </w:t>
      </w:r>
      <w:r w:rsidR="000B41B3" w:rsidRPr="003674DD">
        <w:rPr>
          <w:rFonts w:eastAsia="Calibri" w:cs="Times New Roman"/>
          <w:color w:val="auto"/>
          <w:lang w:eastAsia="en-US"/>
        </w:rPr>
        <w:t xml:space="preserve">Európskeho parlamentu a Rady </w:t>
      </w:r>
      <w:r w:rsidRPr="003674DD">
        <w:rPr>
          <w:rFonts w:eastAsia="Calibri" w:cs="Times New Roman"/>
          <w:color w:val="auto"/>
          <w:lang w:eastAsia="en-US"/>
        </w:rPr>
        <w:t xml:space="preserve">(EÚ) 2018/1139 </w:t>
      </w:r>
      <w:r w:rsidR="000B41B3" w:rsidRPr="003674DD">
        <w:rPr>
          <w:rFonts w:eastAsia="Calibri" w:cs="Times New Roman"/>
          <w:color w:val="auto"/>
          <w:lang w:eastAsia="en-US"/>
        </w:rPr>
        <w:t xml:space="preserve">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 </w:t>
      </w:r>
      <w:r w:rsidRPr="003674DD">
        <w:rPr>
          <w:rFonts w:eastAsia="Calibri" w:cs="Times New Roman"/>
          <w:color w:val="auto"/>
          <w:lang w:eastAsia="en-US"/>
        </w:rPr>
        <w:t>v platnom znení.</w:t>
      </w:r>
    </w:p>
    <w:p w14:paraId="47A934A0" w14:textId="630FE231"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r</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Napríklad vykonávacie nariadenie (EÚ) 2017/373 v platnom znení.</w:t>
      </w:r>
    </w:p>
    <w:p w14:paraId="4154A994" w14:textId="736560C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s</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Čl. 5 vykonávacieho nariadenia (EÚ) 2019/947 v platom znení.</w:t>
      </w:r>
    </w:p>
    <w:p w14:paraId="67FA693B" w14:textId="133E3FC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t</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Čl. 2 ods. 9 vykonávacieho nariadenia (EÚ) 2019/947 v platom znení.</w:t>
      </w:r>
    </w:p>
    <w:p w14:paraId="0CA3EDCE" w14:textId="5621A9CE"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u</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 xml:space="preserve">Čl. 14 ods. 7 vykonávacieho nariadenia (EÚ) 2019/947 v platom znení. </w:t>
      </w:r>
    </w:p>
    <w:p w14:paraId="07E6A47F" w14:textId="647C2EFB"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DF5AFE" w:rsidRPr="003674DD">
        <w:rPr>
          <w:rFonts w:eastAsia="Calibri" w:cs="Times New Roman"/>
          <w:color w:val="auto"/>
          <w:vertAlign w:val="superscript"/>
          <w:lang w:eastAsia="en-US"/>
        </w:rPr>
        <w:t>v</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Čl. 14 ods. 3 vykonávacieho nariadenia (EÚ) 2019/947 v platnom znení.</w:t>
      </w:r>
    </w:p>
    <w:p w14:paraId="36415981" w14:textId="0B2349A6"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2004A7" w:rsidRPr="003674DD">
        <w:rPr>
          <w:rFonts w:eastAsia="Calibri" w:cs="Times New Roman"/>
          <w:color w:val="auto"/>
          <w:vertAlign w:val="superscript"/>
          <w:lang w:eastAsia="en-US"/>
        </w:rPr>
        <w:t>w</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 xml:space="preserve">Napríklad </w:t>
      </w:r>
      <w:r w:rsidR="00A875ED" w:rsidRPr="003674DD">
        <w:rPr>
          <w:rFonts w:eastAsia="Calibri" w:cs="Times New Roman"/>
          <w:color w:val="auto"/>
          <w:lang w:eastAsia="en-US"/>
        </w:rPr>
        <w:t>n</w:t>
      </w:r>
      <w:r w:rsidR="00A875ED" w:rsidRPr="003674DD">
        <w:rPr>
          <w:rFonts w:cs="Times New Roman"/>
        </w:rPr>
        <w:t>ariadenie Komisie (EÚ) č. 748/2012 z </w:t>
      </w:r>
      <w:r w:rsidR="00A875ED" w:rsidRPr="003674DD">
        <w:rPr>
          <w:rFonts w:cs="Times New Roman"/>
          <w:lang w:eastAsia="sk-SK"/>
        </w:rPr>
        <w:t>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21.8.2012) v </w:t>
      </w:r>
      <w:r w:rsidR="00A875ED" w:rsidRPr="003674DD">
        <w:rPr>
          <w:rFonts w:cs="Times New Roman"/>
        </w:rPr>
        <w:t>platnom znení</w:t>
      </w:r>
      <w:r w:rsidRPr="003674DD">
        <w:rPr>
          <w:rFonts w:eastAsia="Calibri" w:cs="Times New Roman"/>
          <w:color w:val="auto"/>
          <w:lang w:eastAsia="en-US"/>
        </w:rPr>
        <w:t>, nariadenie (EÚ) č. 1321/2014 v platnom znení, nariadenie Komisie (EÚ) 2015/640 z 23. apríla 2015 o dodatočných špecifikáciách letovej spôsobilosti pre daný typ prevádzky, ktorým sa mení nariadenie (EÚ) č. 965/2012 (Ú. v. EÚ L 106, 24.4.2015) v platnom znení.</w:t>
      </w:r>
    </w:p>
    <w:p w14:paraId="04137AA4" w14:textId="63CD1F72"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2004A7" w:rsidRPr="003674DD">
        <w:rPr>
          <w:rFonts w:eastAsia="Calibri" w:cs="Times New Roman"/>
          <w:color w:val="auto"/>
          <w:vertAlign w:val="superscript"/>
          <w:lang w:eastAsia="en-US"/>
        </w:rPr>
        <w:t>x</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Nariadenie Európskeho parlamentu a Rady (ES) č. 785/2004 z 21. apríla 2004 o požiadavkách na poistenie leteckých dopravcov a prevádzkovateľov lietadiel (Ú. v. EÚ L 138, 30.4.2004; Mimoriadne vydanie Ú. v. EÚ, kap. 7/zv. 8) v platnom znení.</w:t>
      </w:r>
    </w:p>
    <w:p w14:paraId="7A5491B5" w14:textId="4F3C56D1"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2004A7" w:rsidRPr="003674DD">
        <w:rPr>
          <w:rFonts w:eastAsia="Calibri" w:cs="Times New Roman"/>
          <w:color w:val="auto"/>
          <w:vertAlign w:val="superscript"/>
          <w:lang w:eastAsia="en-US"/>
        </w:rPr>
        <w:t>y</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Bod UAS.OPEN.030 prílohy vykonávacieho nariadenia (EÚ) 2019/947 v platom znení.</w:t>
      </w:r>
    </w:p>
    <w:p w14:paraId="1966CC6F" w14:textId="58DB7A2C"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w:t>
      </w:r>
      <w:r w:rsidR="002004A7" w:rsidRPr="003674DD">
        <w:rPr>
          <w:rFonts w:eastAsia="Calibri" w:cs="Times New Roman"/>
          <w:color w:val="auto"/>
          <w:vertAlign w:val="superscript"/>
          <w:lang w:eastAsia="en-US"/>
        </w:rPr>
        <w:t>z</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Bod UAS.OPEN.040 prílohy vykonávacieho nariadenia (EÚ) 2019/947 v platom znení.</w:t>
      </w:r>
    </w:p>
    <w:p w14:paraId="17BD8595" w14:textId="76EAD98D"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a</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Čl. 6 vykonávacieho nariadenia (EÚ) 2019/947 v platom znení.</w:t>
      </w:r>
    </w:p>
    <w:p w14:paraId="5CBA7500" w14:textId="2AA8E1D2"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b</w:t>
      </w:r>
      <w:r w:rsidRPr="003674DD">
        <w:rPr>
          <w:rFonts w:eastAsia="Calibri" w:cs="Times New Roman"/>
          <w:color w:val="auto"/>
          <w:lang w:eastAsia="en-US"/>
        </w:rPr>
        <w:t>)</w:t>
      </w:r>
      <w:r w:rsidR="000F70E7" w:rsidRPr="003674DD">
        <w:rPr>
          <w:rFonts w:eastAsia="Calibri" w:cs="Times New Roman"/>
          <w:color w:val="auto"/>
          <w:lang w:eastAsia="en-US"/>
        </w:rPr>
        <w:t> </w:t>
      </w:r>
      <w:r w:rsidRPr="003674DD">
        <w:rPr>
          <w:rFonts w:eastAsia="Calibri" w:cs="Times New Roman"/>
          <w:color w:val="auto"/>
          <w:lang w:eastAsia="en-US"/>
        </w:rPr>
        <w:t>Čl. 7 ods. 1 nariadenia (ES) č. 785/2004 v platnom znení.</w:t>
      </w:r>
    </w:p>
    <w:p w14:paraId="782772F6" w14:textId="2BEC08D6"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c</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Čl. 41 ods. 3 delegovaného nariadenia (EÚ) 2019/945 v platnom znení.</w:t>
      </w:r>
    </w:p>
    <w:p w14:paraId="1C725223" w14:textId="191BC187"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d</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Bod UAS.OPEN.020 ods. 4 písm. b) časť A prílohy vykonávacieho nariadenia (EÚ) 2019/947 v platnom znení.</w:t>
      </w:r>
    </w:p>
    <w:p w14:paraId="68C5CB79" w14:textId="58DC0BF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e</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Čl. 8 ods. 2 a bod UAS.SPEC.050 ods. 1 písm. d) časť B prílohy vykonávacieho nariadenia (EÚ) 2019/947 v platnom znení.</w:t>
      </w:r>
    </w:p>
    <w:p w14:paraId="071BDB18" w14:textId="0CC3FE37"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f</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Čl. 9 ods. 2 vykonávacieho nariadenia (EÚ) 2019/947 v platnom znení.</w:t>
      </w:r>
    </w:p>
    <w:p w14:paraId="52B0DE0A" w14:textId="55FC44A4"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g</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Bod UAS.OPEN.020 prílohy vykonávacieho nariadenia (EÚ) 2019/947 v platom znení.</w:t>
      </w:r>
    </w:p>
    <w:p w14:paraId="664319EB" w14:textId="49E23E6A"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h</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Bod UAS.OPEN.070 prílohy vykonávacieho nariadenia (EÚ) 2019/947 v platom znení.</w:t>
      </w:r>
    </w:p>
    <w:p w14:paraId="374648FA" w14:textId="0781457F"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i</w:t>
      </w:r>
      <w:r w:rsidR="00673A0F" w:rsidRPr="003674DD">
        <w:rPr>
          <w:rFonts w:eastAsia="Calibri" w:cs="Times New Roman"/>
          <w:color w:val="auto"/>
          <w:lang w:eastAsia="en-US"/>
        </w:rPr>
        <w:t>) </w:t>
      </w:r>
      <w:r w:rsidRPr="003674DD">
        <w:rPr>
          <w:rFonts w:eastAsia="Calibri" w:cs="Times New Roman"/>
          <w:color w:val="auto"/>
          <w:lang w:eastAsia="en-US"/>
        </w:rPr>
        <w:t>Bod UAS.OPEN.020 prílohy vykonávacieho nariadenia (EÚ) 2019/947 v platom znení.</w:t>
      </w:r>
    </w:p>
    <w:p w14:paraId="1E6A7B49" w14:textId="2F65BB3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t>Bod UAS.OPEN.030 a dodatok 1 prílohy vykonávacieho nariadenia (EÚ) 2019/947 v platom znení.</w:t>
      </w:r>
    </w:p>
    <w:p w14:paraId="76085889" w14:textId="0553DC93"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j</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Dodatok 1 prílohy vykonávacieho nariadenia (EÚ) 2019/947 v platom znení.</w:t>
      </w:r>
    </w:p>
    <w:p w14:paraId="393988BD" w14:textId="7D41B928"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k</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Dodatok 1 a 3 prílohy vykonávacieho nariadenia (EÚ) 2019/947 v platom znení.</w:t>
      </w:r>
    </w:p>
    <w:p w14:paraId="6F3F95FF" w14:textId="5D6937DA"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l</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Nariadenie Európskeho parlamentu a Rady (EÚ) č. 910/2014 o elektronickej identifikácii a dôveryhodných službách pre elektronické transakcie na vnútornom trhu a o zrušení smernice 1999/93/ES (Ú. v. EÚ L 257, 28.8.2014) v platnom znení.</w:t>
      </w:r>
    </w:p>
    <w:p w14:paraId="756A4195" w14:textId="28909E02"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lang w:eastAsia="en-US"/>
        </w:rPr>
        <w:lastRenderedPageBreak/>
        <w:t>§ 19 a 20 zákona č. 305/2013 Z. z. o elektronickej podobe výkonu pôsobnosti orgánov verejnej moci a o zmene a doplnení niektorých zákonov (zákon o e-</w:t>
      </w:r>
      <w:proofErr w:type="spellStart"/>
      <w:r w:rsidRPr="003674DD">
        <w:rPr>
          <w:rFonts w:eastAsia="Calibri" w:cs="Times New Roman"/>
          <w:color w:val="auto"/>
          <w:lang w:eastAsia="en-US"/>
        </w:rPr>
        <w:t>Governmente</w:t>
      </w:r>
      <w:proofErr w:type="spellEnd"/>
      <w:r w:rsidRPr="003674DD">
        <w:rPr>
          <w:rFonts w:eastAsia="Calibri" w:cs="Times New Roman"/>
          <w:color w:val="auto"/>
          <w:lang w:eastAsia="en-US"/>
        </w:rPr>
        <w:t>) v znení neskorších predpisov.</w:t>
      </w:r>
    </w:p>
    <w:p w14:paraId="55EB25F9" w14:textId="780FA3E9"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m</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Napríklad čl. 8 ods. 3, čl. 9 ods. 5 a čl. 16 ods. 3 vykonávacieho nariadenia (EÚ) 2019/947 v platnom znení.</w:t>
      </w:r>
    </w:p>
    <w:p w14:paraId="391C923B" w14:textId="0B1016E9"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n</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Čl. 16 ods. 2 vykonávacieho nariadenia (EÚ) 2019/947 v platnom znení.</w:t>
      </w:r>
    </w:p>
    <w:p w14:paraId="1822B3EF" w14:textId="034BA677" w:rsidR="00F73C6C" w:rsidRPr="003674DD" w:rsidRDefault="00F73C6C"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o</w:t>
      </w:r>
      <w:r w:rsidRPr="003674DD">
        <w:rPr>
          <w:rFonts w:eastAsia="Calibri" w:cs="Times New Roman"/>
          <w:color w:val="auto"/>
          <w:lang w:eastAsia="en-US"/>
        </w:rPr>
        <w:t>)</w:t>
      </w:r>
      <w:r w:rsidR="00673A0F" w:rsidRPr="003674DD">
        <w:rPr>
          <w:rFonts w:eastAsia="Calibri" w:cs="Times New Roman"/>
          <w:color w:val="auto"/>
          <w:lang w:eastAsia="en-US"/>
        </w:rPr>
        <w:t> </w:t>
      </w:r>
      <w:r w:rsidRPr="003674DD">
        <w:rPr>
          <w:rFonts w:eastAsia="Calibri" w:cs="Times New Roman"/>
          <w:color w:val="auto"/>
          <w:lang w:eastAsia="en-US"/>
        </w:rPr>
        <w:t>Zákon č. 83/1990 Zb. o združovaní občanov v znení neskorších predpisov.</w:t>
      </w:r>
      <w:r w:rsidR="00270DEE" w:rsidRPr="003674DD">
        <w:rPr>
          <w:rFonts w:eastAsia="Calibri" w:cs="Times New Roman"/>
          <w:color w:val="auto"/>
          <w:lang w:eastAsia="en-US"/>
        </w:rPr>
        <w:t>“.</w:t>
      </w:r>
    </w:p>
    <w:p w14:paraId="782999BC" w14:textId="77777777" w:rsidR="00F73C6C" w:rsidRPr="003674DD" w:rsidRDefault="00F73C6C" w:rsidP="00BC432E">
      <w:pPr>
        <w:rPr>
          <w:rFonts w:cs="Times New Roman"/>
        </w:rPr>
      </w:pPr>
    </w:p>
    <w:p w14:paraId="583437E1" w14:textId="13979A33" w:rsidR="00F73C6C" w:rsidRPr="003674DD" w:rsidRDefault="00270DEE" w:rsidP="00BC432E">
      <w:pPr>
        <w:pStyle w:val="Odsekzoznamu"/>
        <w:keepNext/>
        <w:numPr>
          <w:ilvl w:val="0"/>
          <w:numId w:val="1"/>
        </w:numPr>
        <w:suppressAutoHyphens w:val="0"/>
        <w:ind w:left="567" w:hanging="567"/>
        <w:rPr>
          <w:rFonts w:cs="Times New Roman"/>
        </w:rPr>
      </w:pPr>
      <w:r w:rsidRPr="003674DD">
        <w:rPr>
          <w:rFonts w:cs="Times New Roman"/>
        </w:rPr>
        <w:t>§ 18 vrátane nadpisu znie:</w:t>
      </w:r>
    </w:p>
    <w:p w14:paraId="16CEC90A" w14:textId="2714A55E" w:rsidR="00270DEE" w:rsidRPr="003674DD" w:rsidRDefault="00270DEE"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18</w:t>
      </w:r>
    </w:p>
    <w:p w14:paraId="16035230" w14:textId="468B1921" w:rsidR="00270DEE" w:rsidRPr="003674DD" w:rsidRDefault="00AA7CF3"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xml:space="preserve">Bezpečnostné </w:t>
      </w:r>
      <w:r w:rsidR="00270DEE" w:rsidRPr="003674DD">
        <w:rPr>
          <w:rFonts w:eastAsia="Calibri" w:cs="Times New Roman"/>
          <w:b/>
          <w:color w:val="auto"/>
          <w:lang w:eastAsia="en-US"/>
        </w:rPr>
        <w:t>vyšetrovanie udalostí</w:t>
      </w:r>
    </w:p>
    <w:p w14:paraId="1874AED7" w14:textId="77777777" w:rsidR="00270DEE" w:rsidRPr="003674DD" w:rsidRDefault="00270DEE" w:rsidP="00BC432E">
      <w:pPr>
        <w:keepNext/>
        <w:suppressAutoHyphens w:val="0"/>
        <w:rPr>
          <w:rFonts w:eastAsia="Calibri" w:cs="Times New Roman"/>
          <w:b/>
          <w:color w:val="auto"/>
          <w:lang w:eastAsia="en-US"/>
        </w:rPr>
      </w:pPr>
    </w:p>
    <w:p w14:paraId="4F6438CF" w14:textId="1119491B" w:rsidR="00270DEE" w:rsidRPr="003674DD" w:rsidRDefault="00270DEE" w:rsidP="00BC432E">
      <w:pPr>
        <w:numPr>
          <w:ilvl w:val="0"/>
          <w:numId w:val="27"/>
        </w:numPr>
        <w:suppressAutoHyphens w:val="0"/>
        <w:ind w:left="1134" w:hanging="567"/>
        <w:rPr>
          <w:rFonts w:eastAsia="Calibri" w:cs="Times New Roman"/>
          <w:color w:val="auto"/>
          <w:lang w:eastAsia="en-US"/>
        </w:rPr>
      </w:pPr>
      <w:r w:rsidRPr="003674DD">
        <w:rPr>
          <w:rFonts w:eastAsia="Calibri" w:cs="Times New Roman"/>
          <w:color w:val="auto"/>
          <w:lang w:eastAsia="en-US"/>
        </w:rPr>
        <w:t>Bezpečnostné vyšetrovanie udalosti, ak tento zákon alebo osobitný predpis</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p</w:t>
      </w:r>
      <w:r w:rsidRPr="003674DD">
        <w:rPr>
          <w:rFonts w:eastAsia="Calibri" w:cs="Times New Roman"/>
          <w:color w:val="auto"/>
          <w:lang w:eastAsia="en-US"/>
        </w:rPr>
        <w:t>) neustanovujú inak, vykonáva špecializovaný útvar ministerstva. Špecializovaný útvar ministerstva vykonáva pôsobnosť orgánu bezpečnostného vyšetrovania</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q</w:t>
      </w:r>
      <w:r w:rsidRPr="003674DD">
        <w:rPr>
          <w:rFonts w:eastAsia="Calibri" w:cs="Times New Roman"/>
          <w:color w:val="auto"/>
          <w:lang w:eastAsia="en-US"/>
        </w:rPr>
        <w:t>) a pôsobnosť podľa osobitných predpisov.</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r</w:t>
      </w:r>
      <w:r w:rsidRPr="003674DD">
        <w:rPr>
          <w:rFonts w:eastAsia="Calibri" w:cs="Times New Roman"/>
          <w:color w:val="auto"/>
          <w:lang w:eastAsia="en-US"/>
        </w:rPr>
        <w:t>) Pri bezpečnostnom vyšetrovaní udalostí ministerstvo prijíma opatrenia podľa osobitného predpisu.</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s</w:t>
      </w:r>
      <w:r w:rsidRPr="003674DD">
        <w:rPr>
          <w:rFonts w:eastAsia="Calibri" w:cs="Times New Roman"/>
          <w:color w:val="auto"/>
          <w:lang w:eastAsia="en-US"/>
        </w:rPr>
        <w:t>)</w:t>
      </w:r>
    </w:p>
    <w:p w14:paraId="18AD25F8" w14:textId="77777777" w:rsidR="00270DEE" w:rsidRPr="003674DD" w:rsidRDefault="00270DEE" w:rsidP="00BC432E">
      <w:pPr>
        <w:suppressAutoHyphens w:val="0"/>
        <w:rPr>
          <w:rFonts w:eastAsia="Calibri" w:cs="Times New Roman"/>
          <w:color w:val="auto"/>
          <w:lang w:eastAsia="en-US"/>
        </w:rPr>
      </w:pPr>
    </w:p>
    <w:p w14:paraId="45966A5E" w14:textId="77777777" w:rsidR="00270DEE" w:rsidRPr="003674DD" w:rsidRDefault="00270DEE" w:rsidP="00BC432E">
      <w:pPr>
        <w:numPr>
          <w:ilvl w:val="0"/>
          <w:numId w:val="27"/>
        </w:numPr>
        <w:suppressAutoHyphens w:val="0"/>
        <w:ind w:left="1134" w:hanging="567"/>
        <w:rPr>
          <w:rFonts w:eastAsia="Calibri" w:cs="Times New Roman"/>
          <w:color w:val="auto"/>
          <w:lang w:eastAsia="en-US"/>
        </w:rPr>
      </w:pPr>
      <w:r w:rsidRPr="003674DD">
        <w:rPr>
          <w:rFonts w:eastAsia="Calibri" w:cs="Times New Roman"/>
          <w:color w:val="auto"/>
          <w:lang w:eastAsia="en-US"/>
        </w:rPr>
        <w:t>Ak dôjde k leteckej nehode alebo vážnemu incidentu lietadla v colných službách, lietadla v policajných službách alebo lietadla vo vojenských službách, ktorý má vplyv na bezpečnosť prevádzky civilných lietadiel, bezpečnostné vyšetrovanie udalosti vykoná vyšetrovacia komisia vymenovaná štatutárnym zástupcom orgánu štátnej správy, v ktorého službách bolo predmetné lietadlo, ktorý určí predsedu vyšetrovacej komisie zodpovedného za priebeh bezpečnostného vyšetrovania. Na vykonanie bezpečnostného vyšetrovania podľa prvej vety sa rovnako použije postup ako pri bezpečnostnom vyšetrovaní leteckej nehody alebo vážneho incidentu civilného lietadla.</w:t>
      </w:r>
    </w:p>
    <w:p w14:paraId="367B78BB" w14:textId="77777777" w:rsidR="00270DEE" w:rsidRPr="003674DD" w:rsidRDefault="00270DEE" w:rsidP="00BC432E">
      <w:pPr>
        <w:suppressAutoHyphens w:val="0"/>
        <w:rPr>
          <w:rFonts w:eastAsia="Calibri" w:cs="Times New Roman"/>
          <w:color w:val="auto"/>
          <w:lang w:eastAsia="en-US"/>
        </w:rPr>
      </w:pPr>
    </w:p>
    <w:p w14:paraId="39D37CF2" w14:textId="121651A0" w:rsidR="00270DEE" w:rsidRPr="003674DD" w:rsidRDefault="00270DEE" w:rsidP="00BC432E">
      <w:pPr>
        <w:numPr>
          <w:ilvl w:val="0"/>
          <w:numId w:val="27"/>
        </w:numPr>
        <w:suppressAutoHyphens w:val="0"/>
        <w:ind w:left="1134" w:hanging="567"/>
        <w:rPr>
          <w:rFonts w:eastAsia="Calibri" w:cs="Times New Roman"/>
          <w:color w:val="auto"/>
          <w:lang w:eastAsia="en-US"/>
        </w:rPr>
      </w:pPr>
      <w:r w:rsidRPr="003674DD">
        <w:rPr>
          <w:rFonts w:eastAsia="Calibri" w:cs="Times New Roman"/>
          <w:color w:val="auto"/>
          <w:lang w:eastAsia="en-US"/>
        </w:rPr>
        <w:t>Poverený vyšetrovateľ je okrem oprávnení podľa osobitného predpisu</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t</w:t>
      </w:r>
      <w:r w:rsidRPr="003674DD">
        <w:rPr>
          <w:rFonts w:eastAsia="Calibri" w:cs="Times New Roman"/>
          <w:color w:val="auto"/>
          <w:lang w:eastAsia="en-US"/>
        </w:rPr>
        <w:t>) oprávnený požadovať údaje aj od iných osôb, od ktorých poskytnutie údajov a informácií je potrebné na zistenie príčin udalosti. Osoby podľa prvej vety sú na požiadanie povereného vyšetrovateľa povinné poskytnúť požadované údaje a informácie.</w:t>
      </w:r>
    </w:p>
    <w:p w14:paraId="016D0FAF" w14:textId="77777777" w:rsidR="00270DEE" w:rsidRPr="003674DD" w:rsidRDefault="00270DEE" w:rsidP="00BC432E">
      <w:pPr>
        <w:suppressAutoHyphens w:val="0"/>
        <w:rPr>
          <w:rFonts w:eastAsia="Calibri" w:cs="Times New Roman"/>
          <w:color w:val="auto"/>
          <w:lang w:eastAsia="en-US"/>
        </w:rPr>
      </w:pPr>
    </w:p>
    <w:p w14:paraId="4FFF4FCA" w14:textId="77777777" w:rsidR="00270DEE" w:rsidRPr="003674DD" w:rsidRDefault="00270DEE" w:rsidP="00BC432E">
      <w:pPr>
        <w:numPr>
          <w:ilvl w:val="0"/>
          <w:numId w:val="2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Vlastník alebo prevádzkovateľ lietadla, pri ktorom došlo k leteckej nehode alebo vážnemu incidentu, je povinný na žiadosť špecializovaného útvaru ministerstva bezodplatne poskytnúť lietadlo alebo jeho časť na vykonanie expertíz potrebných na zistenie príčin leteckej nehody alebo vážneho incidentu. </w:t>
      </w:r>
    </w:p>
    <w:p w14:paraId="10A4E076" w14:textId="77777777" w:rsidR="00270DEE" w:rsidRPr="003674DD" w:rsidRDefault="00270DEE" w:rsidP="00BC432E">
      <w:pPr>
        <w:suppressAutoHyphens w:val="0"/>
        <w:rPr>
          <w:rFonts w:eastAsia="Calibri" w:cs="Times New Roman"/>
          <w:color w:val="auto"/>
          <w:lang w:eastAsia="en-US"/>
        </w:rPr>
      </w:pPr>
    </w:p>
    <w:p w14:paraId="2043D946" w14:textId="0F2882FB" w:rsidR="00270DEE" w:rsidRPr="003674DD" w:rsidRDefault="00270DEE" w:rsidP="00BC432E">
      <w:pPr>
        <w:numPr>
          <w:ilvl w:val="0"/>
          <w:numId w:val="2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Na overenie informácií oznámených prostredníctvom </w:t>
      </w:r>
      <w:r w:rsidRPr="003674DD">
        <w:rPr>
          <w:rFonts w:cs="Times New Roman"/>
          <w:color w:val="auto"/>
          <w:lang w:eastAsia="sk-SK"/>
        </w:rPr>
        <w:t xml:space="preserve">systému ohlasovania udalostí a na </w:t>
      </w:r>
      <w:r w:rsidRPr="003674DD">
        <w:rPr>
          <w:rFonts w:eastAsia="Calibri" w:cs="Times New Roman"/>
          <w:color w:val="auto"/>
          <w:lang w:eastAsia="en-US"/>
        </w:rPr>
        <w:t>zabezpečenie efektívneho vykonania bezpečnostného vyšetrovania udalostí prevádzkovateľ lietadla zapísaného v registri lietadiel, osoba poverená vedením evidencie lietajúcich športových zariadení, prevádzkovateľ bezpilotného leteckého systému zapísaný v registri prevádzkovateľov bezpilotných leteckých systémov podľa § 15a a vlastník bezpilotného lietadla, ktorého projektový návrh podlieha certifikácii zapísaný v registri bezpilotných lietadiel, ktorých projektový návrh podlieha certifikácii podľa § 15b, poskytovateľ leteckých navigačných služieb, prevádzkovateľ letiska alebo držiteľ rozhodnutia podľa § 33 ods. 2 poskytuje špecializovanému útvaru ministerstva kontaktné údaje v rozsahu meno a priezvisko, telefónne číslo a emailová adresa určenej osoby, ktorá bude poskytovať súčinnosť špecializovanému útvaru ministerstva. Osoby podľa prvej vety sú povinné bezodkladne oznámiť špecializovanému útvaru ministerstva akékoľvek zmeny kontaktných údajov podľa prvej vety.</w:t>
      </w:r>
      <w:r w:rsidR="00AA7CF3" w:rsidRPr="003674DD">
        <w:rPr>
          <w:rFonts w:eastAsia="Calibri" w:cs="Times New Roman"/>
          <w:color w:val="auto"/>
          <w:lang w:eastAsia="en-US"/>
        </w:rPr>
        <w:t>“.</w:t>
      </w:r>
    </w:p>
    <w:p w14:paraId="3BC91474" w14:textId="2C22872D" w:rsidR="00F73C6C" w:rsidRPr="003674DD" w:rsidRDefault="00F73C6C" w:rsidP="00BC432E">
      <w:pPr>
        <w:rPr>
          <w:rFonts w:cs="Times New Roman"/>
        </w:rPr>
      </w:pPr>
    </w:p>
    <w:p w14:paraId="6E740F2F" w14:textId="0626AFBB" w:rsidR="006507A9" w:rsidRPr="003674DD" w:rsidRDefault="006507A9" w:rsidP="00BC432E">
      <w:pPr>
        <w:keepNext/>
        <w:ind w:left="567"/>
        <w:rPr>
          <w:rFonts w:cs="Times New Roman"/>
        </w:rPr>
      </w:pPr>
      <w:r w:rsidRPr="003674DD">
        <w:rPr>
          <w:rFonts w:cs="Times New Roman"/>
        </w:rPr>
        <w:t>Poznámky pod čiarou k odkazom 3aaa</w:t>
      </w:r>
      <w:r w:rsidR="002004A7" w:rsidRPr="003674DD">
        <w:rPr>
          <w:rFonts w:cs="Times New Roman"/>
        </w:rPr>
        <w:t>p</w:t>
      </w:r>
      <w:r w:rsidRPr="003674DD">
        <w:rPr>
          <w:rFonts w:cs="Times New Roman"/>
        </w:rPr>
        <w:t xml:space="preserve"> až 3aaa</w:t>
      </w:r>
      <w:r w:rsidR="002004A7" w:rsidRPr="003674DD">
        <w:rPr>
          <w:rFonts w:cs="Times New Roman"/>
        </w:rPr>
        <w:t>t</w:t>
      </w:r>
      <w:r w:rsidRPr="003674DD">
        <w:rPr>
          <w:rFonts w:cs="Times New Roman"/>
        </w:rPr>
        <w:t xml:space="preserve"> znejú:</w:t>
      </w:r>
    </w:p>
    <w:p w14:paraId="7F46EEC8" w14:textId="7B740CD8" w:rsidR="006507A9" w:rsidRPr="003674DD" w:rsidRDefault="006507A9" w:rsidP="00BC432E">
      <w:pPr>
        <w:tabs>
          <w:tab w:val="left" w:pos="0"/>
          <w:tab w:val="left" w:pos="851"/>
        </w:tabs>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p</w:t>
      </w:r>
      <w:r w:rsidRPr="003674DD">
        <w:rPr>
          <w:rFonts w:eastAsia="Calibri" w:cs="Times New Roman"/>
          <w:color w:val="auto"/>
          <w:lang w:eastAsia="en-US"/>
        </w:rPr>
        <w:t xml:space="preserve">) Čl. 5 ods. 4 a 5 nariadenia </w:t>
      </w:r>
      <w:r w:rsidRPr="003674DD">
        <w:rPr>
          <w:rFonts w:cs="Times New Roman"/>
          <w:color w:val="auto"/>
          <w:lang w:eastAsia="ar-SA"/>
        </w:rPr>
        <w:t>Európskeho parlamentu a Rady (EÚ) č. 996/2010 z 20.</w:t>
      </w:r>
      <w:r w:rsidR="000C6EF8" w:rsidRPr="003674DD">
        <w:rPr>
          <w:rFonts w:cs="Times New Roman"/>
          <w:color w:val="auto"/>
          <w:lang w:eastAsia="ar-SA"/>
        </w:rPr>
        <w:t> </w:t>
      </w:r>
      <w:r w:rsidRPr="003674DD">
        <w:rPr>
          <w:rFonts w:cs="Times New Roman"/>
          <w:color w:val="auto"/>
          <w:lang w:eastAsia="ar-SA"/>
        </w:rPr>
        <w:t>októbra 2010 o vyšetrovaní a prevencii nehôd a incidentov v civilnom letectve a o zrušení smernice 94/56/ES (Ú. v. EÚ L 295, 12.11.2010) v platnom znení</w:t>
      </w:r>
      <w:r w:rsidRPr="003674DD">
        <w:rPr>
          <w:rFonts w:eastAsia="Calibri" w:cs="Times New Roman"/>
          <w:color w:val="auto"/>
          <w:lang w:eastAsia="en-US"/>
        </w:rPr>
        <w:t xml:space="preserve">. </w:t>
      </w:r>
    </w:p>
    <w:p w14:paraId="5F436DA8" w14:textId="2E1DB7D3" w:rsidR="006507A9" w:rsidRPr="003674DD" w:rsidRDefault="006507A9"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q</w:t>
      </w:r>
      <w:r w:rsidRPr="003674DD">
        <w:rPr>
          <w:rFonts w:eastAsia="Calibri" w:cs="Times New Roman"/>
          <w:color w:val="auto"/>
          <w:lang w:eastAsia="en-US"/>
        </w:rPr>
        <w:t>) Čl. 4 nariadenia (EÚ) č. 996/2010 v platnom znení.</w:t>
      </w:r>
    </w:p>
    <w:p w14:paraId="38D2C1BD" w14:textId="4521EF25" w:rsidR="006507A9" w:rsidRPr="003674DD" w:rsidRDefault="006507A9"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r</w:t>
      </w:r>
      <w:r w:rsidRPr="003674DD">
        <w:rPr>
          <w:rFonts w:eastAsia="Calibri" w:cs="Times New Roman"/>
          <w:color w:val="auto"/>
          <w:lang w:eastAsia="en-US"/>
        </w:rPr>
        <w:t>) § 28 zákona č. 435/2000 Z. z. o námornej plavbe v znení neskorších predpisov.</w:t>
      </w:r>
    </w:p>
    <w:p w14:paraId="085F453B" w14:textId="7AF23449" w:rsidR="006507A9" w:rsidRPr="003674DD" w:rsidRDefault="006507A9"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 100 zákona č. 513/2019 Z. z. o dráhach a o zmene a doplnení niektorých zákonov v znení zákona č. 55/2019 Z. z.</w:t>
      </w:r>
    </w:p>
    <w:p w14:paraId="49EFAC8B" w14:textId="41E041F2" w:rsidR="006507A9" w:rsidRPr="003674DD" w:rsidRDefault="006507A9"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s</w:t>
      </w:r>
      <w:r w:rsidRPr="003674DD">
        <w:rPr>
          <w:rFonts w:eastAsia="Calibri" w:cs="Times New Roman"/>
          <w:color w:val="auto"/>
          <w:lang w:eastAsia="en-US"/>
        </w:rPr>
        <w:t>) Čl. 13 ods. 1 nariadenia (EÚ) č. 996/2010 v platnom znení.</w:t>
      </w:r>
    </w:p>
    <w:p w14:paraId="0ABB2E9C" w14:textId="534EC325" w:rsidR="006507A9" w:rsidRPr="003674DD" w:rsidRDefault="006507A9"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t</w:t>
      </w:r>
      <w:r w:rsidRPr="003674DD">
        <w:rPr>
          <w:rFonts w:eastAsia="Calibri" w:cs="Times New Roman"/>
          <w:color w:val="auto"/>
          <w:lang w:eastAsia="en-US"/>
        </w:rPr>
        <w:t>) Čl. 11 nariadenia (EÚ) č. 996/2010 v platnom znení.“.</w:t>
      </w:r>
    </w:p>
    <w:p w14:paraId="6D3BDB64" w14:textId="2C5C8696" w:rsidR="00F73C6C" w:rsidRPr="003674DD" w:rsidRDefault="00F73C6C" w:rsidP="00BC432E">
      <w:pPr>
        <w:rPr>
          <w:rFonts w:cs="Times New Roman"/>
        </w:rPr>
      </w:pPr>
    </w:p>
    <w:p w14:paraId="74A3FAB0" w14:textId="3852FF2A" w:rsidR="00F73C6C" w:rsidRPr="003674DD" w:rsidRDefault="006507A9" w:rsidP="00BC432E">
      <w:pPr>
        <w:pStyle w:val="Odsekzoznamu"/>
        <w:keepNext/>
        <w:numPr>
          <w:ilvl w:val="0"/>
          <w:numId w:val="1"/>
        </w:numPr>
        <w:suppressAutoHyphens w:val="0"/>
        <w:ind w:left="567" w:hanging="567"/>
        <w:rPr>
          <w:rFonts w:cs="Times New Roman"/>
        </w:rPr>
      </w:pPr>
      <w:r w:rsidRPr="003674DD">
        <w:rPr>
          <w:rFonts w:cs="Times New Roman"/>
        </w:rPr>
        <w:t xml:space="preserve">Za § 18 sa vkladá </w:t>
      </w:r>
      <w:r w:rsidR="00BE0038" w:rsidRPr="003674DD">
        <w:rPr>
          <w:rFonts w:cs="Times New Roman"/>
        </w:rPr>
        <w:t>§</w:t>
      </w:r>
      <w:r w:rsidR="005B333E" w:rsidRPr="003674DD">
        <w:rPr>
          <w:rFonts w:cs="Times New Roman"/>
        </w:rPr>
        <w:t> </w:t>
      </w:r>
      <w:r w:rsidRPr="003674DD">
        <w:rPr>
          <w:rFonts w:cs="Times New Roman"/>
        </w:rPr>
        <w:t>18a, ktorý vrátane nadpisu znie:</w:t>
      </w:r>
    </w:p>
    <w:p w14:paraId="20A9CA2D" w14:textId="1114C64C" w:rsidR="006507A9" w:rsidRPr="003674DD" w:rsidRDefault="006507A9"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18a</w:t>
      </w:r>
    </w:p>
    <w:p w14:paraId="2CBDEFB3" w14:textId="77777777" w:rsidR="006507A9" w:rsidRPr="003674DD" w:rsidRDefault="006507A9"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xml:space="preserve">Ohlasovanie udalostí </w:t>
      </w:r>
    </w:p>
    <w:p w14:paraId="0DA16738" w14:textId="77777777" w:rsidR="006507A9" w:rsidRPr="003674DD" w:rsidRDefault="006507A9" w:rsidP="00BC432E">
      <w:pPr>
        <w:keepNext/>
        <w:suppressAutoHyphens w:val="0"/>
        <w:rPr>
          <w:rFonts w:eastAsia="Calibri" w:cs="Times New Roman"/>
          <w:b/>
          <w:color w:val="auto"/>
          <w:lang w:eastAsia="en-US"/>
        </w:rPr>
      </w:pPr>
    </w:p>
    <w:p w14:paraId="040183DF" w14:textId="77777777" w:rsidR="006507A9" w:rsidRPr="003674DD" w:rsidRDefault="006507A9" w:rsidP="00BC432E">
      <w:pPr>
        <w:keepNext/>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Osoby činné v civilnom letectve ohlasujú udalosti </w:t>
      </w:r>
      <w:r w:rsidRPr="003674DD">
        <w:rPr>
          <w:rFonts w:eastAsia="Calibri" w:cs="Times New Roman"/>
          <w:color w:val="auto"/>
          <w:lang w:eastAsia="en-US"/>
        </w:rPr>
        <w:t>a </w:t>
      </w:r>
      <w:r w:rsidRPr="003674DD">
        <w:rPr>
          <w:rFonts w:cs="Times New Roman"/>
          <w:color w:val="auto"/>
          <w:lang w:eastAsia="sk-SK"/>
        </w:rPr>
        <w:t xml:space="preserve">iné informácie súvisiace s bezpečnosťou </w:t>
      </w:r>
      <w:r w:rsidRPr="003674DD">
        <w:rPr>
          <w:rFonts w:cs="Times New Roman"/>
          <w:color w:val="auto"/>
          <w:lang w:eastAsia="en-US"/>
        </w:rPr>
        <w:t>civilného letectva</w:t>
      </w:r>
      <w:r w:rsidRPr="003674DD">
        <w:rPr>
          <w:rFonts w:cs="Times New Roman"/>
          <w:color w:val="auto"/>
          <w:lang w:eastAsia="sk-SK"/>
        </w:rPr>
        <w:t xml:space="preserve"> a bezpečnostnou ochranou prostredníctvom</w:t>
      </w:r>
    </w:p>
    <w:p w14:paraId="492CC226" w14:textId="6313C014" w:rsidR="006507A9" w:rsidRPr="003674DD" w:rsidRDefault="006507A9" w:rsidP="00BC432E">
      <w:pPr>
        <w:numPr>
          <w:ilvl w:val="0"/>
          <w:numId w:val="29"/>
        </w:numPr>
        <w:suppressAutoHyphens w:val="0"/>
        <w:ind w:left="1701" w:hanging="567"/>
        <w:rPr>
          <w:rFonts w:cs="Times New Roman"/>
          <w:color w:val="auto"/>
          <w:lang w:eastAsia="sk-SK"/>
        </w:rPr>
      </w:pPr>
      <w:r w:rsidRPr="003674DD">
        <w:rPr>
          <w:rFonts w:cs="Times New Roman"/>
          <w:color w:val="auto"/>
          <w:lang w:eastAsia="sk-SK"/>
        </w:rPr>
        <w:t>povinného</w:t>
      </w:r>
      <w:r w:rsidRPr="003674DD">
        <w:rPr>
          <w:rFonts w:cs="Times New Roman"/>
          <w:color w:val="auto"/>
          <w:vertAlign w:val="superscript"/>
          <w:lang w:eastAsia="sk-SK"/>
        </w:rPr>
        <w:t>3aaa</w:t>
      </w:r>
      <w:r w:rsidR="002004A7" w:rsidRPr="003674DD">
        <w:rPr>
          <w:rFonts w:cs="Times New Roman"/>
          <w:color w:val="auto"/>
          <w:vertAlign w:val="superscript"/>
          <w:lang w:eastAsia="sk-SK"/>
        </w:rPr>
        <w:t>u</w:t>
      </w:r>
      <w:r w:rsidRPr="003674DD">
        <w:rPr>
          <w:rFonts w:cs="Times New Roman"/>
          <w:color w:val="auto"/>
          <w:lang w:eastAsia="sk-SK"/>
        </w:rPr>
        <w:t xml:space="preserve">) systému ohlasovania udalostí alebo </w:t>
      </w:r>
    </w:p>
    <w:p w14:paraId="5521183A" w14:textId="07BCA698" w:rsidR="006507A9" w:rsidRPr="003674DD" w:rsidRDefault="006507A9" w:rsidP="00BC432E">
      <w:pPr>
        <w:numPr>
          <w:ilvl w:val="0"/>
          <w:numId w:val="29"/>
        </w:numPr>
        <w:suppressAutoHyphens w:val="0"/>
        <w:ind w:left="1701" w:hanging="567"/>
        <w:rPr>
          <w:rFonts w:cs="Times New Roman"/>
          <w:color w:val="auto"/>
          <w:lang w:eastAsia="sk-SK"/>
        </w:rPr>
      </w:pPr>
      <w:r w:rsidRPr="003674DD">
        <w:rPr>
          <w:rFonts w:cs="Times New Roman"/>
          <w:color w:val="auto"/>
          <w:lang w:eastAsia="sk-SK"/>
        </w:rPr>
        <w:t>dobrovoľného</w:t>
      </w:r>
      <w:r w:rsidRPr="003674DD">
        <w:rPr>
          <w:rFonts w:cs="Times New Roman"/>
          <w:color w:val="auto"/>
          <w:vertAlign w:val="superscript"/>
          <w:lang w:eastAsia="sk-SK"/>
        </w:rPr>
        <w:t>3aaa</w:t>
      </w:r>
      <w:r w:rsidR="002004A7" w:rsidRPr="003674DD">
        <w:rPr>
          <w:rFonts w:cs="Times New Roman"/>
          <w:color w:val="auto"/>
          <w:vertAlign w:val="superscript"/>
          <w:lang w:eastAsia="sk-SK"/>
        </w:rPr>
        <w:t>v</w:t>
      </w:r>
      <w:r w:rsidRPr="003674DD">
        <w:rPr>
          <w:rFonts w:cs="Times New Roman"/>
          <w:color w:val="auto"/>
          <w:lang w:eastAsia="sk-SK"/>
        </w:rPr>
        <w:t>) systému ohlasovania udalostí.</w:t>
      </w:r>
    </w:p>
    <w:p w14:paraId="71AB3C8A" w14:textId="77777777" w:rsidR="006507A9" w:rsidRPr="003674DD" w:rsidRDefault="006507A9" w:rsidP="00BC432E">
      <w:pPr>
        <w:suppressAutoHyphens w:val="0"/>
        <w:autoSpaceDE w:val="0"/>
        <w:autoSpaceDN w:val="0"/>
        <w:adjustRightInd w:val="0"/>
        <w:rPr>
          <w:rFonts w:cs="Times New Roman"/>
          <w:color w:val="auto"/>
          <w:lang w:eastAsia="sk-SK"/>
        </w:rPr>
      </w:pPr>
    </w:p>
    <w:p w14:paraId="513E614F" w14:textId="6B4FDB33"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Osoby činné v civilnom letectve ohlasujú udalosti a iné informácie súvisiace s bezpečnosťou </w:t>
      </w:r>
      <w:r w:rsidRPr="003674DD">
        <w:rPr>
          <w:rFonts w:cs="Times New Roman"/>
          <w:color w:val="auto"/>
          <w:lang w:eastAsia="en-US"/>
        </w:rPr>
        <w:t xml:space="preserve">civilného letectva </w:t>
      </w:r>
      <w:r w:rsidRPr="003674DD">
        <w:rPr>
          <w:rFonts w:cs="Times New Roman"/>
          <w:color w:val="auto"/>
          <w:lang w:eastAsia="sk-SK"/>
        </w:rPr>
        <w:t>podľa odseku 1 ministerstvu. Letecká nehoda alebo vážny incident sa bezodkladne oznamujú podľa osobitného predpisu</w:t>
      </w:r>
      <w:bookmarkStart w:id="10" w:name="_Ref111113874"/>
      <w:r w:rsidRPr="003674DD">
        <w:rPr>
          <w:rFonts w:cs="Times New Roman"/>
          <w:color w:val="auto"/>
          <w:vertAlign w:val="superscript"/>
          <w:lang w:eastAsia="sk-SK"/>
        </w:rPr>
        <w:t>3aaa</w:t>
      </w:r>
      <w:bookmarkEnd w:id="10"/>
      <w:r w:rsidR="002004A7" w:rsidRPr="003674DD">
        <w:rPr>
          <w:rFonts w:cs="Times New Roman"/>
          <w:color w:val="auto"/>
          <w:vertAlign w:val="superscript"/>
          <w:lang w:eastAsia="sk-SK"/>
        </w:rPr>
        <w:t>w</w:t>
      </w:r>
      <w:r w:rsidRPr="003674DD">
        <w:rPr>
          <w:rFonts w:cs="Times New Roman"/>
          <w:color w:val="auto"/>
          <w:lang w:eastAsia="sk-SK"/>
        </w:rPr>
        <w:t>) aj špecializovanému útvaru ministerstva podľa § 18 ods. 1.</w:t>
      </w:r>
    </w:p>
    <w:p w14:paraId="6127F22F" w14:textId="77777777" w:rsidR="006507A9" w:rsidRPr="003674DD" w:rsidRDefault="006507A9" w:rsidP="00BC432E">
      <w:pPr>
        <w:suppressAutoHyphens w:val="0"/>
        <w:rPr>
          <w:rFonts w:cs="Times New Roman"/>
          <w:color w:val="auto"/>
          <w:lang w:eastAsia="sk-SK"/>
        </w:rPr>
      </w:pPr>
    </w:p>
    <w:p w14:paraId="5482D0C9" w14:textId="77777777"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Udalosť alebo iné informácie súvisiace s bezpečnosťou </w:t>
      </w:r>
      <w:r w:rsidRPr="003674DD">
        <w:rPr>
          <w:rFonts w:cs="Times New Roman"/>
          <w:color w:val="auto"/>
          <w:lang w:eastAsia="en-US"/>
        </w:rPr>
        <w:t>civilného letectva</w:t>
      </w:r>
      <w:r w:rsidRPr="003674DD">
        <w:rPr>
          <w:rFonts w:cs="Times New Roman"/>
          <w:color w:val="auto"/>
          <w:lang w:eastAsia="sk-SK"/>
        </w:rPr>
        <w:t xml:space="preserve"> môžu dobrovoľne ohlásiť aj iné osoby ako sú osoby uvedené v odseku 1 prostredníctvom dobrovoľného systému ohlasovania udalostí. </w:t>
      </w:r>
    </w:p>
    <w:p w14:paraId="39909572" w14:textId="77777777" w:rsidR="006507A9" w:rsidRPr="003674DD" w:rsidRDefault="006507A9" w:rsidP="00BC432E">
      <w:pPr>
        <w:suppressAutoHyphens w:val="0"/>
        <w:autoSpaceDE w:val="0"/>
        <w:autoSpaceDN w:val="0"/>
        <w:adjustRightInd w:val="0"/>
        <w:rPr>
          <w:rFonts w:cs="Times New Roman"/>
          <w:color w:val="auto"/>
          <w:lang w:eastAsia="sk-SK"/>
        </w:rPr>
      </w:pPr>
    </w:p>
    <w:p w14:paraId="7AC21BDD" w14:textId="77777777"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Ak ide o povinný systém ohlasovania udalostí, hlásenie o udalosti sa podáva elektronicky prostredníctvom formuláru zverejneného na webovom sídle ministerstva alebo prostredníctvom softvéru vytvoreného Európskou komisiou alebo prostredníctvom formuláru zverejneného na webovom sídle správcu softvéru vytvoreného Európskou komisiou.</w:t>
      </w:r>
    </w:p>
    <w:p w14:paraId="03B3EB3E" w14:textId="77777777" w:rsidR="006507A9" w:rsidRPr="003674DD" w:rsidRDefault="006507A9" w:rsidP="00BC432E">
      <w:pPr>
        <w:suppressAutoHyphens w:val="0"/>
        <w:ind w:left="567" w:hanging="567"/>
        <w:rPr>
          <w:rFonts w:cs="Times New Roman"/>
          <w:color w:val="auto"/>
          <w:lang w:eastAsia="sk-SK"/>
        </w:rPr>
      </w:pPr>
    </w:p>
    <w:p w14:paraId="28546A0A" w14:textId="77777777" w:rsidR="006507A9" w:rsidRPr="003674DD" w:rsidRDefault="006507A9" w:rsidP="00BC432E">
      <w:pPr>
        <w:keepNext/>
        <w:numPr>
          <w:ilvl w:val="0"/>
          <w:numId w:val="28"/>
        </w:numPr>
        <w:suppressAutoHyphens w:val="0"/>
        <w:ind w:left="1134" w:hanging="567"/>
        <w:rPr>
          <w:rFonts w:cs="Times New Roman"/>
          <w:color w:val="auto"/>
          <w:lang w:eastAsia="sk-SK"/>
        </w:rPr>
      </w:pPr>
      <w:r w:rsidRPr="003674DD">
        <w:rPr>
          <w:rFonts w:cs="Times New Roman"/>
          <w:color w:val="auto"/>
          <w:lang w:eastAsia="sk-SK"/>
        </w:rPr>
        <w:t>Na prístup do softvéru vytvoreného Európskou komisiou podľa odseku 4 je ministerstvo oprávnené udeliť práva príslušnej osobe činnej v civilnom letectve na základe dohody. Dohoda podľa prvej vety obsahuje najmä</w:t>
      </w:r>
    </w:p>
    <w:p w14:paraId="4974C42B"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identifikačné údaje zmluvných strán,</w:t>
      </w:r>
    </w:p>
    <w:p w14:paraId="1F968ADA"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účel uzavretia dohody,</w:t>
      </w:r>
    </w:p>
    <w:p w14:paraId="6D598FE1"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 xml:space="preserve">podmienky udelenia prístupových práv, </w:t>
      </w:r>
    </w:p>
    <w:p w14:paraId="1FF19DE8"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práva a povinnosti strán dohody,</w:t>
      </w:r>
    </w:p>
    <w:p w14:paraId="134387CE"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podmienky odstúpenia od dohody,</w:t>
      </w:r>
    </w:p>
    <w:p w14:paraId="20BD97FE"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vymedzenie času, na ktorý sa dohoda uzatvára,</w:t>
      </w:r>
    </w:p>
    <w:p w14:paraId="247CC0EB" w14:textId="77777777" w:rsidR="006507A9" w:rsidRPr="003674DD" w:rsidRDefault="006507A9" w:rsidP="00BC432E">
      <w:pPr>
        <w:numPr>
          <w:ilvl w:val="0"/>
          <w:numId w:val="30"/>
        </w:numPr>
        <w:suppressAutoHyphens w:val="0"/>
        <w:ind w:left="1701" w:hanging="567"/>
        <w:rPr>
          <w:rFonts w:cs="Times New Roman"/>
          <w:color w:val="auto"/>
          <w:lang w:eastAsia="sk-SK"/>
        </w:rPr>
      </w:pPr>
      <w:r w:rsidRPr="003674DD">
        <w:rPr>
          <w:rFonts w:cs="Times New Roman"/>
          <w:color w:val="auto"/>
          <w:lang w:eastAsia="sk-SK"/>
        </w:rPr>
        <w:t xml:space="preserve">povinnosť oznámiť ministerstvu zmenu identifikačných údajov. </w:t>
      </w:r>
    </w:p>
    <w:p w14:paraId="6101C273" w14:textId="77777777" w:rsidR="006507A9" w:rsidRPr="003674DD" w:rsidRDefault="006507A9" w:rsidP="00BC432E">
      <w:pPr>
        <w:suppressAutoHyphens w:val="0"/>
        <w:ind w:left="567" w:hanging="567"/>
        <w:rPr>
          <w:rFonts w:cs="Times New Roman"/>
          <w:color w:val="auto"/>
          <w:lang w:eastAsia="sk-SK"/>
        </w:rPr>
      </w:pPr>
    </w:p>
    <w:p w14:paraId="1B8D8FC5" w14:textId="77777777"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Ak ide o dobrovoľný systém ohlasovania udalostí, hlásenia o udalostiach alebo iných informácií súvisiacich s bezpečnosťou </w:t>
      </w:r>
      <w:r w:rsidRPr="003674DD">
        <w:rPr>
          <w:rFonts w:cs="Times New Roman"/>
          <w:color w:val="auto"/>
          <w:lang w:eastAsia="en-US"/>
        </w:rPr>
        <w:t>civilného letectva</w:t>
      </w:r>
      <w:r w:rsidRPr="003674DD">
        <w:rPr>
          <w:rFonts w:cs="Times New Roman"/>
          <w:color w:val="auto"/>
          <w:lang w:eastAsia="sk-SK"/>
        </w:rPr>
        <w:t xml:space="preserve"> sa podávajú v listinnej podobe alebo elektronicky prostredníctvom formuláru zverejneného na webovom sídle </w:t>
      </w:r>
      <w:r w:rsidRPr="003674DD">
        <w:rPr>
          <w:rFonts w:cs="Times New Roman"/>
          <w:color w:val="auto"/>
          <w:lang w:eastAsia="sk-SK"/>
        </w:rPr>
        <w:lastRenderedPageBreak/>
        <w:t>ministerstva alebo prostredníctvom softvéru vytvoreného Európskou komisiou alebo prostredníctvom formuláru zverejneného na webovom sídle správcu softvéru vytvoreného Európskou komisiou.</w:t>
      </w:r>
    </w:p>
    <w:p w14:paraId="20D131D0" w14:textId="77777777" w:rsidR="006507A9" w:rsidRPr="003674DD" w:rsidRDefault="006507A9" w:rsidP="00BC432E">
      <w:pPr>
        <w:suppressAutoHyphens w:val="0"/>
        <w:rPr>
          <w:rFonts w:cs="Times New Roman"/>
          <w:color w:val="auto"/>
          <w:lang w:eastAsia="sk-SK"/>
        </w:rPr>
      </w:pPr>
    </w:p>
    <w:p w14:paraId="1470C9B6" w14:textId="77777777"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Ministerstvo zabezpečí zachovanie anonymity neuvádzaním osobných a iných údajov týkajúcich sa osoby podávajúcej hlásenie o udalosti alebo, ktoré by mohli viesť k určeniu totožnosti tejto osoby alebo inej dotknutej osoby. Ministerstvo prijme potrebné opatrenia na zabezpečenie primeranej dôvernosti hlásení o udalostiach. </w:t>
      </w:r>
    </w:p>
    <w:p w14:paraId="45F71A17" w14:textId="77777777" w:rsidR="006507A9" w:rsidRPr="003674DD" w:rsidRDefault="006507A9" w:rsidP="00BC432E">
      <w:pPr>
        <w:suppressAutoHyphens w:val="0"/>
        <w:ind w:left="567" w:hanging="567"/>
        <w:rPr>
          <w:rFonts w:cs="Times New Roman"/>
          <w:color w:val="auto"/>
          <w:lang w:eastAsia="sk-SK"/>
        </w:rPr>
      </w:pPr>
    </w:p>
    <w:p w14:paraId="33B0CF6E" w14:textId="77777777"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 xml:space="preserve">Údaje o ohlásených udalostiach a iné informácie súvisiacich s bezpečnosťou </w:t>
      </w:r>
      <w:r w:rsidRPr="003674DD">
        <w:rPr>
          <w:rFonts w:cs="Times New Roman"/>
          <w:color w:val="auto"/>
          <w:lang w:eastAsia="en-US"/>
        </w:rPr>
        <w:t>civilného letectva</w:t>
      </w:r>
      <w:r w:rsidRPr="003674DD">
        <w:rPr>
          <w:rFonts w:cs="Times New Roman"/>
          <w:color w:val="auto"/>
          <w:lang w:eastAsia="sk-SK"/>
        </w:rPr>
        <w:t xml:space="preserve"> zhromažďuje, spracováva, overuje a uchováva ministerstvo. </w:t>
      </w:r>
    </w:p>
    <w:p w14:paraId="21127818" w14:textId="77777777" w:rsidR="006507A9" w:rsidRPr="003674DD" w:rsidRDefault="006507A9" w:rsidP="00BC432E">
      <w:pPr>
        <w:suppressAutoHyphens w:val="0"/>
        <w:ind w:left="567" w:hanging="567"/>
        <w:rPr>
          <w:rFonts w:cs="Times New Roman"/>
          <w:color w:val="auto"/>
          <w:lang w:eastAsia="sk-SK"/>
        </w:rPr>
      </w:pPr>
    </w:p>
    <w:p w14:paraId="5C95EEFC" w14:textId="77777777" w:rsidR="006507A9" w:rsidRPr="003674DD" w:rsidRDefault="006507A9" w:rsidP="00BC432E">
      <w:pPr>
        <w:numPr>
          <w:ilvl w:val="0"/>
          <w:numId w:val="28"/>
        </w:numPr>
        <w:suppressAutoHyphens w:val="0"/>
        <w:ind w:left="1134" w:hanging="567"/>
        <w:rPr>
          <w:rFonts w:eastAsia="Calibri" w:cs="Times New Roman"/>
          <w:color w:val="auto"/>
          <w:lang w:eastAsia="en-US"/>
        </w:rPr>
      </w:pPr>
      <w:r w:rsidRPr="003674DD">
        <w:rPr>
          <w:rFonts w:cs="Times New Roman"/>
          <w:color w:val="auto"/>
          <w:lang w:eastAsia="sk-SK"/>
        </w:rPr>
        <w:t>Po prijatí hlásenia o udalosti alebo iných informácií súvisiacich s bezpečnosťou civilného letectva sa posúdi obsah hlásenia. Klasifikácia udalosti a jej</w:t>
      </w:r>
      <w:r w:rsidRPr="003674DD">
        <w:rPr>
          <w:rFonts w:eastAsia="Calibri" w:cs="Times New Roman"/>
          <w:color w:val="auto"/>
          <w:lang w:eastAsia="en-US"/>
        </w:rPr>
        <w:t xml:space="preserve"> závažnosť je posudzovaná na základe ďalších informácií a podkladov.</w:t>
      </w:r>
    </w:p>
    <w:p w14:paraId="7EFE1136" w14:textId="77777777" w:rsidR="006507A9" w:rsidRPr="003674DD" w:rsidRDefault="006507A9" w:rsidP="00BC432E">
      <w:pPr>
        <w:suppressAutoHyphens w:val="0"/>
        <w:autoSpaceDE w:val="0"/>
        <w:autoSpaceDN w:val="0"/>
        <w:adjustRightInd w:val="0"/>
        <w:rPr>
          <w:rFonts w:eastAsia="Calibri" w:cs="Times New Roman"/>
          <w:color w:val="auto"/>
          <w:lang w:eastAsia="en-US"/>
        </w:rPr>
      </w:pPr>
    </w:p>
    <w:p w14:paraId="73E73262" w14:textId="71992664" w:rsidR="006507A9" w:rsidRPr="003674DD" w:rsidRDefault="006507A9" w:rsidP="00BC432E">
      <w:pPr>
        <w:keepNext/>
        <w:numPr>
          <w:ilvl w:val="0"/>
          <w:numId w:val="28"/>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Po </w:t>
      </w:r>
      <w:r w:rsidRPr="003674DD">
        <w:rPr>
          <w:rFonts w:cs="Times New Roman"/>
          <w:color w:val="auto"/>
          <w:lang w:eastAsia="sk-SK"/>
        </w:rPr>
        <w:t>posúdení</w:t>
      </w:r>
      <w:r w:rsidRPr="003674DD">
        <w:rPr>
          <w:rFonts w:eastAsia="Calibri" w:cs="Times New Roman"/>
          <w:color w:val="auto"/>
          <w:lang w:eastAsia="en-US"/>
        </w:rPr>
        <w:t xml:space="preserve"> obsahu hlásenia </w:t>
      </w:r>
      <w:r w:rsidRPr="003674DD">
        <w:rPr>
          <w:rFonts w:cs="Times New Roman"/>
          <w:color w:val="auto"/>
          <w:lang w:eastAsia="sk-SK"/>
        </w:rPr>
        <w:t>udalosti alebo iných informácií súvisiacich s bezpečnosťou civilného letectva po</w:t>
      </w:r>
      <w:r w:rsidRPr="003674DD">
        <w:rPr>
          <w:rFonts w:eastAsia="Calibri" w:cs="Times New Roman"/>
          <w:color w:val="auto"/>
          <w:lang w:eastAsia="en-US"/>
        </w:rPr>
        <w:t xml:space="preserve"> zohľadnení zásady kultúry spravodlivosti</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x</w:t>
      </w:r>
      <w:r w:rsidRPr="003674DD">
        <w:rPr>
          <w:rFonts w:eastAsia="Calibri" w:cs="Times New Roman"/>
          <w:color w:val="auto"/>
          <w:lang w:eastAsia="en-US"/>
        </w:rPr>
        <w:t>) sa rozhodne o</w:t>
      </w:r>
    </w:p>
    <w:p w14:paraId="0784DDDB" w14:textId="77777777" w:rsidR="006507A9" w:rsidRPr="003674DD" w:rsidRDefault="006507A9" w:rsidP="00BC432E">
      <w:pPr>
        <w:numPr>
          <w:ilvl w:val="0"/>
          <w:numId w:val="3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vykonaní bezpečnostného vyšetrovania udalosti podľa § 18 alebo</w:t>
      </w:r>
    </w:p>
    <w:p w14:paraId="0F3FBE9A" w14:textId="1B62B5B4" w:rsidR="006507A9" w:rsidRPr="003674DD" w:rsidRDefault="006507A9" w:rsidP="00BC432E">
      <w:pPr>
        <w:numPr>
          <w:ilvl w:val="0"/>
          <w:numId w:val="31"/>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postúpení informácie o porušení právnych predpisov orgánom činným v trestnom konaní pri dodržaní zásad na ochranu zdroja informácie a ochrany osobných údajov podľa osobitného predpisu.</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y</w:t>
      </w:r>
      <w:r w:rsidRPr="003674DD">
        <w:rPr>
          <w:rFonts w:eastAsia="Calibri" w:cs="Times New Roman"/>
          <w:color w:val="auto"/>
          <w:lang w:eastAsia="en-US"/>
        </w:rPr>
        <w:t>)</w:t>
      </w:r>
    </w:p>
    <w:p w14:paraId="1B7FDB96" w14:textId="77777777" w:rsidR="006507A9" w:rsidRPr="003674DD" w:rsidRDefault="006507A9" w:rsidP="00BC432E">
      <w:pPr>
        <w:suppressAutoHyphens w:val="0"/>
        <w:ind w:left="567" w:hanging="567"/>
        <w:rPr>
          <w:rFonts w:cs="Times New Roman"/>
          <w:color w:val="auto"/>
          <w:lang w:eastAsia="sk-SK"/>
        </w:rPr>
      </w:pPr>
    </w:p>
    <w:p w14:paraId="1317C177" w14:textId="34E1791B" w:rsidR="006507A9" w:rsidRPr="003674DD" w:rsidRDefault="006507A9" w:rsidP="00BC432E">
      <w:pPr>
        <w:numPr>
          <w:ilvl w:val="0"/>
          <w:numId w:val="28"/>
        </w:numPr>
        <w:suppressAutoHyphens w:val="0"/>
        <w:ind w:left="1134" w:hanging="567"/>
        <w:rPr>
          <w:rFonts w:cs="Times New Roman"/>
          <w:color w:val="auto"/>
          <w:lang w:eastAsia="sk-SK"/>
        </w:rPr>
      </w:pPr>
      <w:r w:rsidRPr="003674DD">
        <w:rPr>
          <w:rFonts w:cs="Times New Roman"/>
          <w:color w:val="auto"/>
          <w:lang w:eastAsia="sk-SK"/>
        </w:rPr>
        <w:t>Na vyhodnocovanie údajov o ohlásených udalostiach a nastavenie systému bezpečnosti zriaďuje minister stálu komisiu v oblasti bezpečnosti ako svoj poradný orgán.</w:t>
      </w:r>
    </w:p>
    <w:p w14:paraId="1165C002" w14:textId="77777777" w:rsidR="006507A9" w:rsidRPr="003674DD" w:rsidRDefault="006507A9" w:rsidP="00BC432E">
      <w:pPr>
        <w:suppressAutoHyphens w:val="0"/>
        <w:rPr>
          <w:rFonts w:eastAsia="Calibri" w:cs="Times New Roman"/>
          <w:color w:val="auto"/>
          <w:lang w:eastAsia="en-US"/>
        </w:rPr>
      </w:pPr>
    </w:p>
    <w:p w14:paraId="0783D509" w14:textId="48EFDBEC" w:rsidR="006507A9" w:rsidRPr="003674DD" w:rsidRDefault="006507A9" w:rsidP="00BC432E">
      <w:pPr>
        <w:numPr>
          <w:ilvl w:val="0"/>
          <w:numId w:val="28"/>
        </w:numPr>
        <w:suppressAutoHyphens w:val="0"/>
        <w:ind w:left="1134" w:hanging="567"/>
        <w:rPr>
          <w:rFonts w:eastAsia="Calibri" w:cs="Times New Roman"/>
          <w:color w:val="auto"/>
          <w:lang w:eastAsia="en-US"/>
        </w:rPr>
      </w:pPr>
      <w:r w:rsidRPr="003674DD">
        <w:rPr>
          <w:rFonts w:cs="Times New Roman"/>
          <w:color w:val="auto"/>
          <w:lang w:eastAsia="sk-SK"/>
        </w:rPr>
        <w:t>Podrobnosti</w:t>
      </w:r>
      <w:r w:rsidRPr="003674DD">
        <w:rPr>
          <w:rFonts w:eastAsia="Calibri" w:cs="Times New Roman"/>
          <w:color w:val="auto"/>
          <w:lang w:eastAsia="en-US"/>
        </w:rPr>
        <w:t xml:space="preserve"> o zložení stálej komisie v </w:t>
      </w:r>
      <w:r w:rsidRPr="003674DD">
        <w:rPr>
          <w:rFonts w:cs="Times New Roman"/>
          <w:color w:val="auto"/>
          <w:lang w:eastAsia="sk-SK"/>
        </w:rPr>
        <w:t>oblasti bezpečnosti</w:t>
      </w:r>
      <w:r w:rsidRPr="003674DD">
        <w:rPr>
          <w:rFonts w:eastAsia="Calibri" w:cs="Times New Roman"/>
          <w:color w:val="auto"/>
          <w:lang w:eastAsia="en-US"/>
        </w:rPr>
        <w:t>, o jej činnosti a o postupe prijímania záverov stálou komisiou v </w:t>
      </w:r>
      <w:r w:rsidRPr="003674DD">
        <w:rPr>
          <w:rFonts w:cs="Times New Roman"/>
          <w:color w:val="auto"/>
          <w:lang w:eastAsia="sk-SK"/>
        </w:rPr>
        <w:t>oblasti bezpečnosti</w:t>
      </w:r>
      <w:r w:rsidRPr="003674DD">
        <w:rPr>
          <w:rFonts w:eastAsia="Calibri" w:cs="Times New Roman"/>
          <w:color w:val="auto"/>
          <w:lang w:eastAsia="en-US"/>
        </w:rPr>
        <w:t xml:space="preserve"> ustanoví štatút, ktorý schvaľuje minister.</w:t>
      </w:r>
    </w:p>
    <w:p w14:paraId="6790789C" w14:textId="77777777" w:rsidR="006507A9" w:rsidRPr="003674DD" w:rsidRDefault="006507A9" w:rsidP="00BC432E">
      <w:pPr>
        <w:suppressAutoHyphens w:val="0"/>
        <w:rPr>
          <w:rFonts w:eastAsia="Calibri" w:cs="Times New Roman"/>
          <w:color w:val="auto"/>
          <w:lang w:eastAsia="en-US"/>
        </w:rPr>
      </w:pPr>
    </w:p>
    <w:p w14:paraId="2C6FD74F" w14:textId="019DFDEB" w:rsidR="006507A9" w:rsidRPr="003674DD" w:rsidRDefault="006507A9" w:rsidP="00BC432E">
      <w:pPr>
        <w:numPr>
          <w:ilvl w:val="0"/>
          <w:numId w:val="28"/>
        </w:numPr>
        <w:suppressAutoHyphens w:val="0"/>
        <w:ind w:left="1134" w:hanging="567"/>
        <w:rPr>
          <w:rFonts w:eastAsia="Calibri" w:cs="Times New Roman"/>
          <w:color w:val="auto"/>
          <w:lang w:eastAsia="en-US"/>
        </w:rPr>
      </w:pPr>
      <w:r w:rsidRPr="003674DD">
        <w:rPr>
          <w:rFonts w:cs="Times New Roman"/>
          <w:color w:val="auto"/>
          <w:lang w:eastAsia="sk-SK"/>
        </w:rPr>
        <w:t>Národný</w:t>
      </w:r>
      <w:r w:rsidRPr="003674DD">
        <w:rPr>
          <w:rFonts w:eastAsia="Calibri" w:cs="Times New Roman"/>
          <w:color w:val="auto"/>
          <w:lang w:eastAsia="en-US"/>
        </w:rPr>
        <w:t xml:space="preserve"> program bezpečnosti civilného letectva Slovenskej republiky a Národný plán bezpečnosti civilného letectva Slovenskej republiky vypracuje a </w:t>
      </w:r>
      <w:r w:rsidRPr="003674DD">
        <w:rPr>
          <w:rFonts w:cs="Times New Roman"/>
          <w:color w:val="auto"/>
          <w:lang w:eastAsia="en-US"/>
        </w:rPr>
        <w:t>predkladá ich ministerstvo na schválenie vláde Slovenskej republiky.</w:t>
      </w:r>
      <w:r w:rsidR="00BB12C3" w:rsidRPr="003674DD">
        <w:rPr>
          <w:rFonts w:cs="Times New Roman"/>
          <w:color w:val="auto"/>
          <w:lang w:eastAsia="en-US"/>
        </w:rPr>
        <w:t>“.</w:t>
      </w:r>
    </w:p>
    <w:p w14:paraId="49BE5B13" w14:textId="77777777" w:rsidR="006507A9" w:rsidRPr="003674DD" w:rsidRDefault="006507A9" w:rsidP="00BC432E">
      <w:pPr>
        <w:rPr>
          <w:rFonts w:cs="Times New Roman"/>
        </w:rPr>
      </w:pPr>
    </w:p>
    <w:p w14:paraId="38C38891" w14:textId="5C91844A" w:rsidR="00BB12C3" w:rsidRPr="003674DD" w:rsidRDefault="00BB12C3" w:rsidP="00BC432E">
      <w:pPr>
        <w:keepNext/>
        <w:ind w:left="567"/>
        <w:rPr>
          <w:rFonts w:cs="Times New Roman"/>
        </w:rPr>
      </w:pPr>
      <w:r w:rsidRPr="003674DD">
        <w:rPr>
          <w:rFonts w:cs="Times New Roman"/>
        </w:rPr>
        <w:t>Poznámky pod čiarou k odkazom 3aaa</w:t>
      </w:r>
      <w:r w:rsidR="002004A7" w:rsidRPr="003674DD">
        <w:rPr>
          <w:rFonts w:cs="Times New Roman"/>
        </w:rPr>
        <w:t>u</w:t>
      </w:r>
      <w:r w:rsidRPr="003674DD">
        <w:rPr>
          <w:rFonts w:cs="Times New Roman"/>
        </w:rPr>
        <w:t xml:space="preserve"> až </w:t>
      </w:r>
      <w:r w:rsidR="002004A7" w:rsidRPr="003674DD">
        <w:rPr>
          <w:rFonts w:cs="Times New Roman"/>
        </w:rPr>
        <w:t xml:space="preserve">3aaay </w:t>
      </w:r>
      <w:r w:rsidRPr="003674DD">
        <w:rPr>
          <w:rFonts w:cs="Times New Roman"/>
        </w:rPr>
        <w:t>znejú:</w:t>
      </w:r>
    </w:p>
    <w:p w14:paraId="755511D5" w14:textId="1999BA19" w:rsidR="00BB12C3" w:rsidRPr="003674DD" w:rsidRDefault="00BB12C3" w:rsidP="00BC432E">
      <w:pPr>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u</w:t>
      </w:r>
      <w:r w:rsidRPr="003674DD">
        <w:rPr>
          <w:rFonts w:eastAsia="Calibri" w:cs="Times New Roman"/>
          <w:color w:val="auto"/>
          <w:lang w:eastAsia="en-US"/>
        </w:rPr>
        <w:t xml:space="preserve">) Čl. 4 </w:t>
      </w:r>
      <w:r w:rsidRPr="003674DD">
        <w:rPr>
          <w:rFonts w:cs="Times New Roman"/>
          <w:color w:val="auto"/>
          <w:lang w:eastAsia="ar-SA"/>
        </w:rPr>
        <w:t>nariadenia Európskeho parlamentu a Rady (EÚ) č. 376/2014 z 3</w:t>
      </w:r>
      <w:r w:rsidR="005B333E" w:rsidRPr="003674DD">
        <w:rPr>
          <w:rFonts w:cs="Times New Roman"/>
          <w:color w:val="auto"/>
          <w:lang w:eastAsia="ar-SA"/>
        </w:rPr>
        <w:t>. </w:t>
      </w:r>
      <w:r w:rsidRPr="003674DD">
        <w:rPr>
          <w:rFonts w:cs="Times New Roman"/>
          <w:color w:val="auto"/>
          <w:lang w:eastAsia="ar-SA"/>
        </w:rPr>
        <w:t xml:space="preserve">apríla 2014 o ohlasovaní udalostí, ich analýze a na </w:t>
      </w:r>
      <w:proofErr w:type="spellStart"/>
      <w:r w:rsidRPr="003674DD">
        <w:rPr>
          <w:rFonts w:cs="Times New Roman"/>
          <w:color w:val="auto"/>
          <w:lang w:eastAsia="ar-SA"/>
        </w:rPr>
        <w:t>ne</w:t>
      </w:r>
      <w:proofErr w:type="spellEnd"/>
      <w:r w:rsidRPr="003674DD">
        <w:rPr>
          <w:rFonts w:cs="Times New Roman"/>
          <w:color w:val="auto"/>
          <w:lang w:eastAsia="ar-SA"/>
        </w:rPr>
        <w:t xml:space="preserve"> nadväzujúcich opatreniach v civilnom letectve, ktorým sa mení nariadenie Európskeho parlamentu a Rady (EÚ) č. 996/2010 a ktorým sa zrušuje smernica Európskeho parlamentu a Rady 2003/42/ES a nariadenia Komisie (ES) č. 1321/2007 a (ES) č. 1330/2007 (Ú. v. EÚ L 122, 24.4.2014) v platnom znení</w:t>
      </w:r>
      <w:r w:rsidRPr="003674DD">
        <w:rPr>
          <w:rFonts w:eastAsia="Calibri" w:cs="Times New Roman"/>
          <w:color w:val="auto"/>
          <w:lang w:eastAsia="en-US"/>
        </w:rPr>
        <w:t>.</w:t>
      </w:r>
    </w:p>
    <w:p w14:paraId="5B9A021A" w14:textId="39850515" w:rsidR="00BB12C3" w:rsidRPr="003674DD" w:rsidRDefault="00BB12C3"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v</w:t>
      </w:r>
      <w:r w:rsidRPr="003674DD">
        <w:rPr>
          <w:rFonts w:eastAsia="Calibri" w:cs="Times New Roman"/>
          <w:color w:val="auto"/>
          <w:lang w:eastAsia="en-US"/>
        </w:rPr>
        <w:t xml:space="preserve">) Čl. 5 </w:t>
      </w:r>
      <w:r w:rsidRPr="003674DD">
        <w:rPr>
          <w:rFonts w:cs="Times New Roman"/>
          <w:color w:val="auto"/>
          <w:lang w:eastAsia="ar-SA"/>
        </w:rPr>
        <w:t>nariadenia (EÚ) č. 376/2014 v platnom znení.</w:t>
      </w:r>
    </w:p>
    <w:p w14:paraId="3E4F84AD" w14:textId="3F20D2B7" w:rsidR="00BB12C3" w:rsidRPr="003674DD" w:rsidRDefault="00BB12C3"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w</w:t>
      </w:r>
      <w:r w:rsidRPr="003674DD">
        <w:rPr>
          <w:rFonts w:eastAsia="Calibri" w:cs="Times New Roman"/>
          <w:color w:val="auto"/>
          <w:lang w:eastAsia="en-US"/>
        </w:rPr>
        <w:t>) Čl. 9 ods. 1 nariadenia (EÚ) č. 996/2010 v platnom znení.</w:t>
      </w:r>
    </w:p>
    <w:p w14:paraId="0BA1A38A" w14:textId="69409962" w:rsidR="00BB12C3" w:rsidRPr="003674DD" w:rsidRDefault="00BB12C3"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x</w:t>
      </w:r>
      <w:r w:rsidRPr="003674DD">
        <w:rPr>
          <w:rFonts w:eastAsia="Calibri" w:cs="Times New Roman"/>
          <w:color w:val="auto"/>
          <w:lang w:eastAsia="en-US"/>
        </w:rPr>
        <w:t>) Čl. 2 ods. 12 nariadenia (EÚ) č. </w:t>
      </w:r>
      <w:r w:rsidRPr="003674DD">
        <w:rPr>
          <w:rFonts w:eastAsia="Calibri" w:cs="Times New Roman"/>
          <w:bCs/>
          <w:color w:val="auto"/>
          <w:lang w:eastAsia="en-US"/>
        </w:rPr>
        <w:t>376/2014 v platnom znení</w:t>
      </w:r>
      <w:r w:rsidRPr="003674DD">
        <w:rPr>
          <w:rFonts w:eastAsia="Calibri" w:cs="Times New Roman"/>
          <w:color w:val="auto"/>
          <w:lang w:eastAsia="en-US"/>
        </w:rPr>
        <w:t>.</w:t>
      </w:r>
    </w:p>
    <w:p w14:paraId="530B8B92" w14:textId="6E493BCF" w:rsidR="00BB12C3" w:rsidRPr="003674DD" w:rsidRDefault="00BB12C3"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3aaa</w:t>
      </w:r>
      <w:r w:rsidR="002004A7" w:rsidRPr="003674DD">
        <w:rPr>
          <w:rFonts w:eastAsia="Calibri" w:cs="Times New Roman"/>
          <w:color w:val="auto"/>
          <w:vertAlign w:val="superscript"/>
          <w:lang w:eastAsia="en-US"/>
        </w:rPr>
        <w:t>y</w:t>
      </w:r>
      <w:r w:rsidRPr="003674DD">
        <w:rPr>
          <w:rFonts w:eastAsia="Calibri" w:cs="Times New Roman"/>
          <w:color w:val="auto"/>
          <w:lang w:eastAsia="en-US"/>
        </w:rPr>
        <w:t>) Čl. 16 nariadenia (EÚ) č. </w:t>
      </w:r>
      <w:r w:rsidRPr="003674DD">
        <w:rPr>
          <w:rFonts w:eastAsia="Calibri" w:cs="Times New Roman"/>
          <w:bCs/>
          <w:color w:val="auto"/>
          <w:lang w:eastAsia="en-US"/>
        </w:rPr>
        <w:t>376/2014 v platnom znení</w:t>
      </w:r>
      <w:r w:rsidRPr="003674DD">
        <w:rPr>
          <w:rFonts w:eastAsia="Calibri" w:cs="Times New Roman"/>
          <w:color w:val="auto"/>
          <w:lang w:eastAsia="en-US"/>
        </w:rPr>
        <w:t>.</w:t>
      </w:r>
      <w:r w:rsidR="007E01A5" w:rsidRPr="003674DD">
        <w:rPr>
          <w:rFonts w:eastAsia="Calibri" w:cs="Times New Roman"/>
          <w:color w:val="auto"/>
          <w:lang w:eastAsia="en-US"/>
        </w:rPr>
        <w:t>“.</w:t>
      </w:r>
    </w:p>
    <w:p w14:paraId="1FE17845" w14:textId="351A0CC1" w:rsidR="00BB12C3" w:rsidRPr="003674DD" w:rsidRDefault="00BB12C3" w:rsidP="00BC432E">
      <w:pPr>
        <w:rPr>
          <w:rFonts w:eastAsia="Calibri" w:cs="Times New Roman"/>
          <w:color w:val="auto"/>
          <w:lang w:eastAsia="en-US"/>
        </w:rPr>
      </w:pPr>
    </w:p>
    <w:p w14:paraId="06F54DD0" w14:textId="5BB1452C" w:rsidR="003E7E8F" w:rsidRPr="003674DD" w:rsidRDefault="003E7E8F" w:rsidP="003E7E8F">
      <w:pPr>
        <w:numPr>
          <w:ilvl w:val="0"/>
          <w:numId w:val="1"/>
        </w:numPr>
        <w:suppressAutoHyphens w:val="0"/>
        <w:ind w:left="567" w:hanging="567"/>
        <w:contextualSpacing/>
        <w:rPr>
          <w:rFonts w:cs="Times New Roman"/>
        </w:rPr>
      </w:pPr>
      <w:r w:rsidRPr="003674DD">
        <w:rPr>
          <w:rFonts w:cs="Times New Roman"/>
        </w:rPr>
        <w:t>V § 19 odsek 6 znie:</w:t>
      </w:r>
    </w:p>
    <w:p w14:paraId="0BB6DD5D" w14:textId="0A887408" w:rsidR="003E7E8F" w:rsidRPr="003674DD" w:rsidRDefault="003E7E8F" w:rsidP="003E7E8F">
      <w:pPr>
        <w:keepNext/>
        <w:ind w:left="1134" w:hanging="567"/>
        <w:rPr>
          <w:rFonts w:cs="Times New Roman"/>
        </w:rPr>
      </w:pPr>
      <w:r w:rsidRPr="003674DD">
        <w:rPr>
          <w:rFonts w:cs="Times New Roman"/>
        </w:rPr>
        <w:t>„(6)</w:t>
      </w:r>
      <w:r w:rsidRPr="003674DD">
        <w:rPr>
          <w:rFonts w:cs="Times New Roman"/>
        </w:rPr>
        <w:tab/>
        <w:t>Zdravotnú spôsobilosť člena leteckého personálu posudzuje a doklad o zdravotnej spôsobilosti vydáva, predlžuje a</w:t>
      </w:r>
      <w:r w:rsidR="005B333E" w:rsidRPr="003674DD">
        <w:rPr>
          <w:rFonts w:cs="Times New Roman"/>
        </w:rPr>
        <w:t> </w:t>
      </w:r>
      <w:r w:rsidRPr="003674DD">
        <w:rPr>
          <w:rFonts w:cs="Times New Roman"/>
        </w:rPr>
        <w:t>obnovuje jeho platnosť</w:t>
      </w:r>
    </w:p>
    <w:p w14:paraId="0156EDC8" w14:textId="3F566702" w:rsidR="003E7E8F" w:rsidRPr="003674DD" w:rsidRDefault="003E7E8F" w:rsidP="00E97F4B">
      <w:pPr>
        <w:widowControl w:val="0"/>
        <w:numPr>
          <w:ilvl w:val="0"/>
          <w:numId w:val="88"/>
        </w:numPr>
        <w:suppressAutoHyphens w:val="0"/>
        <w:autoSpaceDE w:val="0"/>
        <w:autoSpaceDN w:val="0"/>
        <w:adjustRightInd w:val="0"/>
        <w:ind w:left="1701" w:hanging="567"/>
        <w:contextualSpacing/>
        <w:rPr>
          <w:rFonts w:cs="Times New Roman"/>
        </w:rPr>
      </w:pPr>
      <w:r w:rsidRPr="003674DD">
        <w:rPr>
          <w:rFonts w:cs="Times New Roman"/>
        </w:rPr>
        <w:t>poverený letecký lekár osvedčený Dopravným úradom, ktorý spĺňa podmienky podľa osobitného predpisu,</w:t>
      </w:r>
      <w:r w:rsidRPr="003674DD">
        <w:rPr>
          <w:rFonts w:cs="Times New Roman"/>
          <w:vertAlign w:val="superscript"/>
        </w:rPr>
        <w:t>3b</w:t>
      </w:r>
      <w:r w:rsidRPr="003674DD">
        <w:rPr>
          <w:rFonts w:cs="Times New Roman"/>
        </w:rPr>
        <w:t>)</w:t>
      </w:r>
    </w:p>
    <w:p w14:paraId="7EECCD64" w14:textId="3EE28B32" w:rsidR="003E7E8F" w:rsidRPr="003674DD" w:rsidRDefault="003E7E8F" w:rsidP="00E97F4B">
      <w:pPr>
        <w:widowControl w:val="0"/>
        <w:numPr>
          <w:ilvl w:val="0"/>
          <w:numId w:val="88"/>
        </w:numPr>
        <w:suppressAutoHyphens w:val="0"/>
        <w:autoSpaceDE w:val="0"/>
        <w:autoSpaceDN w:val="0"/>
        <w:adjustRightInd w:val="0"/>
        <w:ind w:left="1701" w:hanging="567"/>
        <w:contextualSpacing/>
        <w:rPr>
          <w:rFonts w:cs="Times New Roman"/>
        </w:rPr>
      </w:pPr>
      <w:r w:rsidRPr="003674DD">
        <w:rPr>
          <w:rFonts w:cs="Times New Roman"/>
        </w:rPr>
        <w:lastRenderedPageBreak/>
        <w:t>letecko-lekárske zariadenie osvedčené Dopravným úradom, ktoré spĺňa podmienky podľa osobitného predpisu,</w:t>
      </w:r>
      <w:r w:rsidRPr="003674DD">
        <w:rPr>
          <w:rFonts w:cs="Times New Roman"/>
          <w:vertAlign w:val="superscript"/>
        </w:rPr>
        <w:t>3c</w:t>
      </w:r>
      <w:r w:rsidRPr="003674DD">
        <w:rPr>
          <w:rFonts w:cs="Times New Roman"/>
        </w:rPr>
        <w:t>)</w:t>
      </w:r>
    </w:p>
    <w:p w14:paraId="5D9064C4" w14:textId="6B2CAC4C" w:rsidR="003E7E8F" w:rsidRPr="003674DD" w:rsidRDefault="003E7E8F" w:rsidP="00E97F4B">
      <w:pPr>
        <w:widowControl w:val="0"/>
        <w:numPr>
          <w:ilvl w:val="0"/>
          <w:numId w:val="88"/>
        </w:numPr>
        <w:suppressAutoHyphens w:val="0"/>
        <w:autoSpaceDE w:val="0"/>
        <w:autoSpaceDN w:val="0"/>
        <w:adjustRightInd w:val="0"/>
        <w:ind w:left="1701" w:hanging="567"/>
        <w:contextualSpacing/>
        <w:rPr>
          <w:rFonts w:cs="Times New Roman"/>
        </w:rPr>
      </w:pPr>
      <w:r w:rsidRPr="003674DD">
        <w:rPr>
          <w:rFonts w:cs="Times New Roman"/>
        </w:rPr>
        <w:t>posudkový lekár, ktorý spĺňa podmienky podľa osobitného predpisu.</w:t>
      </w:r>
      <w:r w:rsidRPr="003674DD">
        <w:rPr>
          <w:rFonts w:cs="Times New Roman"/>
          <w:vertAlign w:val="superscript"/>
        </w:rPr>
        <w:t>3d</w:t>
      </w:r>
      <w:r w:rsidRPr="003674DD">
        <w:rPr>
          <w:rFonts w:cs="Times New Roman"/>
        </w:rPr>
        <w:t>)“</w:t>
      </w:r>
      <w:r w:rsidR="00E97F4B" w:rsidRPr="003674DD">
        <w:rPr>
          <w:rFonts w:cs="Times New Roman"/>
        </w:rPr>
        <w:t>.</w:t>
      </w:r>
    </w:p>
    <w:p w14:paraId="39E671E7" w14:textId="3736A5FD" w:rsidR="003E7E8F" w:rsidRPr="003674DD" w:rsidRDefault="003E7E8F" w:rsidP="00BC432E">
      <w:pPr>
        <w:rPr>
          <w:rFonts w:eastAsia="Calibri" w:cs="Times New Roman"/>
          <w:color w:val="auto"/>
          <w:lang w:eastAsia="en-US"/>
        </w:rPr>
      </w:pPr>
    </w:p>
    <w:p w14:paraId="6E2911E4" w14:textId="7C64EF60" w:rsidR="003E7E8F" w:rsidRPr="003674DD" w:rsidRDefault="003E7E8F" w:rsidP="003E7E8F">
      <w:pPr>
        <w:keepNext/>
        <w:ind w:left="567"/>
        <w:rPr>
          <w:rFonts w:cs="Times New Roman"/>
        </w:rPr>
      </w:pPr>
      <w:r w:rsidRPr="003674DD">
        <w:rPr>
          <w:rFonts w:cs="Times New Roman"/>
        </w:rPr>
        <w:t>Poznámky pod čiarou k odkazom 3b až 3d znejú:</w:t>
      </w:r>
    </w:p>
    <w:p w14:paraId="7AA53072" w14:textId="4A966913" w:rsidR="003E7E8F" w:rsidRPr="003674DD" w:rsidRDefault="003E7E8F" w:rsidP="003E7E8F">
      <w:pPr>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3b</w:t>
      </w:r>
      <w:r w:rsidRPr="003674DD">
        <w:rPr>
          <w:rFonts w:eastAsia="Calibri" w:cs="Times New Roman"/>
          <w:color w:val="auto"/>
          <w:lang w:eastAsia="en-US"/>
        </w:rPr>
        <w:t xml:space="preserve">) Napríklad príloha IV a VI nariadenia (EÚ) č. 1178/2011 v platnom znení, príloha II a IV nariadenia </w:t>
      </w:r>
      <w:r w:rsidR="00C918E8" w:rsidRPr="003674DD">
        <w:rPr>
          <w:rFonts w:eastAsia="Calibri" w:cs="Times New Roman"/>
          <w:color w:val="auto"/>
          <w:lang w:eastAsia="en-US"/>
        </w:rPr>
        <w:t>Komisie (EÚ) 2015/340 z 20. februára 2015, ktorým sa stanovujú technické požiadavky a administratívne postupy týkajúce sa preukazov a osvedčení riadiacich letovej prevádzky podľa nariadenia Európskeho parlamentu a Rady (ES) č. 216/2008 a ktorým sa mení vykonávacie nariadenie Komisie (EÚ) č. 923/2012 a zrušuje nariadenie Komisie (EÚ) č. 805/2011 (Ú. v. EÚ L 63, 6.3.2015) v platnom znení</w:t>
      </w:r>
      <w:r w:rsidRPr="003674DD">
        <w:rPr>
          <w:rFonts w:eastAsia="Calibri" w:cs="Times New Roman"/>
          <w:color w:val="auto"/>
          <w:lang w:eastAsia="en-US"/>
        </w:rPr>
        <w:t xml:space="preserve">, čl. 20, 26, 48 a 52 nariadenia (EÚ) 2018/1139 v platnom znení, Dohovor o medzinárodnom civilnom letectve (oznámenie Ministerstva zahraničných vecí Slovenskej republiky č. 196/1995 Z. z.). </w:t>
      </w:r>
    </w:p>
    <w:p w14:paraId="2E406F37" w14:textId="23F9C96D" w:rsidR="003E7E8F" w:rsidRPr="003674DD" w:rsidRDefault="003E7E8F" w:rsidP="003E7E8F">
      <w:pPr>
        <w:ind w:left="567"/>
        <w:rPr>
          <w:rFonts w:eastAsia="Calibri" w:cs="Times New Roman"/>
          <w:color w:val="auto"/>
          <w:lang w:eastAsia="en-US"/>
        </w:rPr>
      </w:pPr>
      <w:r w:rsidRPr="003674DD">
        <w:rPr>
          <w:rFonts w:eastAsia="Calibri" w:cs="Times New Roman"/>
          <w:color w:val="auto"/>
          <w:vertAlign w:val="superscript"/>
          <w:lang w:eastAsia="en-US"/>
        </w:rPr>
        <w:t>3c</w:t>
      </w:r>
      <w:r w:rsidRPr="003674DD">
        <w:rPr>
          <w:rFonts w:eastAsia="Calibri" w:cs="Times New Roman"/>
          <w:color w:val="auto"/>
          <w:lang w:eastAsia="en-US"/>
        </w:rPr>
        <w:t xml:space="preserve">) Napríklad príloha IV, VI a VII nariadenia (EÚ) č. 1178/2011 v platnom znení, príloha II, III a IV nariadenia (EÚ) 2015/340 v platnom znení, čl. 20, 24, 48 a 51 nariadenia (EÚ) 2018/1139 v platnom znení, </w:t>
      </w:r>
      <w:r w:rsidR="00C918E8" w:rsidRPr="003674DD">
        <w:rPr>
          <w:rFonts w:eastAsia="Calibri" w:cs="Times New Roman"/>
          <w:color w:val="auto"/>
          <w:lang w:eastAsia="en-US"/>
        </w:rPr>
        <w:t>zákon č. 578/2004 Z. z. o poskytovateľoch zdravotnej starostlivosti, zdravotníckych pracovníkoch, stavovských organizáciách v zdravotníctve a o zmene a doplnení niektorých</w:t>
      </w:r>
      <w:r w:rsidR="00C918E8" w:rsidRPr="003674DD">
        <w:rPr>
          <w:rFonts w:eastAsia="Calibri" w:cs="Times New Roman"/>
          <w:bCs/>
          <w:color w:val="auto"/>
          <w:lang w:eastAsia="en-US"/>
        </w:rPr>
        <w:t xml:space="preserve"> zákonov v znení neskorších predpisov</w:t>
      </w:r>
      <w:r w:rsidRPr="003674DD">
        <w:rPr>
          <w:rFonts w:eastAsia="Calibri" w:cs="Times New Roman"/>
          <w:color w:val="auto"/>
          <w:lang w:eastAsia="en-US"/>
        </w:rPr>
        <w:t>, Dohovor o medzinárodnom civilnom letectve (oznámenie Ministerstva zahraničných vecí Slovenskej republiky č. 196/1995 Z. z.).</w:t>
      </w:r>
    </w:p>
    <w:p w14:paraId="78F756BC" w14:textId="1644CF50" w:rsidR="003E7E8F" w:rsidRPr="003674DD" w:rsidRDefault="003E7E8F" w:rsidP="003E7E8F">
      <w:pPr>
        <w:ind w:left="567"/>
        <w:rPr>
          <w:rFonts w:eastAsia="Calibri" w:cs="Times New Roman"/>
          <w:color w:val="auto"/>
          <w:lang w:eastAsia="en-US"/>
        </w:rPr>
      </w:pPr>
      <w:r w:rsidRPr="003674DD">
        <w:rPr>
          <w:rFonts w:eastAsia="Calibri" w:cs="Times New Roman"/>
          <w:color w:val="auto"/>
          <w:vertAlign w:val="superscript"/>
          <w:lang w:eastAsia="en-US"/>
        </w:rPr>
        <w:t>3d</w:t>
      </w:r>
      <w:r w:rsidRPr="003674DD">
        <w:rPr>
          <w:rFonts w:eastAsia="Calibri" w:cs="Times New Roman"/>
          <w:color w:val="auto"/>
          <w:lang w:eastAsia="en-US"/>
        </w:rPr>
        <w:t>) Napríklad bod ARA.MED.120 prílohy IV nariadenia (EÚ) č. 1178/2011 v platnom znení, bod ATCO.AR.F.001. prílohy II nariadenia (EÚ) 2015/340 v platnom znení, Dohovor o medzinárodnom civilnom letectve (oznámenie Ministerstva zahraničných vecí Slovenskej republiky č. 196/1995 Z. z.).“.</w:t>
      </w:r>
    </w:p>
    <w:p w14:paraId="280BF7AB" w14:textId="77777777" w:rsidR="003E7E8F" w:rsidRPr="003674DD" w:rsidRDefault="003E7E8F" w:rsidP="00BC432E">
      <w:pPr>
        <w:rPr>
          <w:rFonts w:eastAsia="Calibri" w:cs="Times New Roman"/>
          <w:color w:val="auto"/>
          <w:lang w:eastAsia="en-US"/>
        </w:rPr>
      </w:pPr>
    </w:p>
    <w:p w14:paraId="27CFB247" w14:textId="2FD805E3" w:rsidR="00BB12C3" w:rsidRPr="003674DD" w:rsidRDefault="006D449D" w:rsidP="00BC432E">
      <w:pPr>
        <w:pStyle w:val="Odsekzoznamu"/>
        <w:numPr>
          <w:ilvl w:val="0"/>
          <w:numId w:val="1"/>
        </w:numPr>
        <w:suppressAutoHyphens w:val="0"/>
        <w:ind w:left="567" w:hanging="567"/>
        <w:rPr>
          <w:rFonts w:cs="Times New Roman"/>
        </w:rPr>
      </w:pPr>
      <w:r w:rsidRPr="003674DD">
        <w:rPr>
          <w:rFonts w:cs="Times New Roman"/>
        </w:rPr>
        <w:t xml:space="preserve">V nadpise </w:t>
      </w:r>
      <w:r w:rsidR="005B333E" w:rsidRPr="003674DD">
        <w:rPr>
          <w:rFonts w:cs="Times New Roman"/>
        </w:rPr>
        <w:t>§ </w:t>
      </w:r>
      <w:r w:rsidRPr="003674DD">
        <w:rPr>
          <w:rFonts w:cs="Times New Roman"/>
        </w:rPr>
        <w:t>20 sa za slovo „lietadla“ vkladajú slová „alebo pilota na diaľku“.</w:t>
      </w:r>
    </w:p>
    <w:p w14:paraId="76AFF1C3" w14:textId="68C6B467" w:rsidR="00F73C6C" w:rsidRPr="003674DD" w:rsidRDefault="00F73C6C" w:rsidP="00BC432E">
      <w:pPr>
        <w:rPr>
          <w:rFonts w:cs="Times New Roman"/>
        </w:rPr>
      </w:pPr>
    </w:p>
    <w:p w14:paraId="7F41E4F4" w14:textId="1A980762" w:rsidR="00BB12C3" w:rsidRPr="003674DD" w:rsidRDefault="006D449D" w:rsidP="00BC432E">
      <w:pPr>
        <w:pStyle w:val="Odsekzoznamu"/>
        <w:keepNext/>
        <w:numPr>
          <w:ilvl w:val="0"/>
          <w:numId w:val="1"/>
        </w:numPr>
        <w:suppressAutoHyphens w:val="0"/>
        <w:ind w:left="567" w:hanging="567"/>
        <w:rPr>
          <w:rFonts w:cs="Times New Roman"/>
        </w:rPr>
      </w:pPr>
      <w:r w:rsidRPr="003674DD">
        <w:rPr>
          <w:rFonts w:cs="Times New Roman"/>
        </w:rPr>
        <w:t>V § 20 odsek 1 znie:</w:t>
      </w:r>
    </w:p>
    <w:p w14:paraId="50D9A862" w14:textId="474E7151" w:rsidR="006D449D" w:rsidRPr="003674DD" w:rsidRDefault="006D449D" w:rsidP="00BC432E">
      <w:pPr>
        <w:ind w:left="1134" w:hanging="567"/>
        <w:rPr>
          <w:rFonts w:cs="Times New Roman"/>
        </w:rPr>
      </w:pPr>
      <w:r w:rsidRPr="003674DD">
        <w:rPr>
          <w:rFonts w:eastAsia="Calibri" w:cs="Times New Roman"/>
          <w:color w:val="auto"/>
          <w:lang w:eastAsia="en-US"/>
        </w:rPr>
        <w:t>„(1)</w:t>
      </w:r>
      <w:r w:rsidRPr="003674DD">
        <w:rPr>
          <w:rFonts w:eastAsia="Calibri" w:cs="Times New Roman"/>
          <w:color w:val="auto"/>
          <w:lang w:eastAsia="en-US"/>
        </w:rPr>
        <w:tab/>
        <w:t>Veliteľ lietadla alebo pilot na diaľku je pilot, ktorý zodpovedá za stav lietadla alebo bezpilotného leteckého systému</w:t>
      </w:r>
      <w:r w:rsidR="00D16D7B" w:rsidRPr="003674DD">
        <w:rPr>
          <w:rFonts w:eastAsia="Calibri" w:cs="Times New Roman"/>
          <w:color w:val="auto"/>
          <w:lang w:eastAsia="en-US"/>
        </w:rPr>
        <w:t>,</w:t>
      </w:r>
      <w:r w:rsidRPr="003674DD">
        <w:rPr>
          <w:rFonts w:eastAsia="Calibri" w:cs="Times New Roman"/>
          <w:color w:val="auto"/>
          <w:lang w:eastAsia="en-US"/>
        </w:rPr>
        <w:t xml:space="preserve"> spôsobilosť posádky lietadla alebo osôb, ktoré sa podieľajú na vykonaní letu bezpilotného lietadla alebo bezpilotného leteckého systému, prípravu a vykonanie letu, ak tento zákon, medzinárodná zmluva, ktorou je Slovenská republika viazaná alebo osobitný predpis</w:t>
      </w:r>
      <w:r w:rsidR="007B4C9A" w:rsidRPr="003674DD">
        <w:rPr>
          <w:rFonts w:eastAsia="Calibri" w:cs="Times New Roman"/>
          <w:color w:val="auto"/>
          <w:vertAlign w:val="superscript"/>
          <w:lang w:eastAsia="en-US"/>
        </w:rPr>
        <w:t>3da</w:t>
      </w:r>
      <w:r w:rsidRPr="003674DD">
        <w:rPr>
          <w:rFonts w:eastAsia="Calibri" w:cs="Times New Roman"/>
          <w:color w:val="auto"/>
          <w:lang w:eastAsia="en-US"/>
        </w:rPr>
        <w:t>) neustanovujú inak.“.</w:t>
      </w:r>
    </w:p>
    <w:p w14:paraId="01489F1F" w14:textId="5A0D0914" w:rsidR="00BB12C3" w:rsidRPr="003674DD" w:rsidRDefault="00BB12C3" w:rsidP="00BC432E">
      <w:pPr>
        <w:rPr>
          <w:rFonts w:cs="Times New Roman"/>
        </w:rPr>
      </w:pPr>
    </w:p>
    <w:p w14:paraId="41223389" w14:textId="01761766" w:rsidR="00BB12C3" w:rsidRPr="003674DD" w:rsidRDefault="007B4C9A" w:rsidP="00BC432E">
      <w:pPr>
        <w:keepNext/>
        <w:ind w:left="567"/>
        <w:rPr>
          <w:rFonts w:cs="Times New Roman"/>
        </w:rPr>
      </w:pPr>
      <w:r w:rsidRPr="003674DD">
        <w:rPr>
          <w:rFonts w:cs="Times New Roman"/>
        </w:rPr>
        <w:t>Poznámka pod čiarou k odkazu 3da znie:</w:t>
      </w:r>
    </w:p>
    <w:p w14:paraId="15432EE0" w14:textId="277CB193" w:rsidR="007B4C9A" w:rsidRPr="003674DD" w:rsidRDefault="007B4C9A" w:rsidP="00BC432E">
      <w:pPr>
        <w:ind w:left="567"/>
        <w:rPr>
          <w:rFonts w:cs="Times New Roman"/>
        </w:rPr>
      </w:pPr>
      <w:r w:rsidRPr="003674DD">
        <w:rPr>
          <w:rFonts w:cs="Times New Roman"/>
        </w:rPr>
        <w:t>„</w:t>
      </w:r>
      <w:r w:rsidRPr="003674DD">
        <w:rPr>
          <w:rFonts w:cs="Times New Roman"/>
          <w:vertAlign w:val="superscript"/>
        </w:rPr>
        <w:t>3da</w:t>
      </w:r>
      <w:r w:rsidRPr="003674DD">
        <w:rPr>
          <w:rFonts w:cs="Times New Roman"/>
        </w:rPr>
        <w:t xml:space="preserve">) Bod CAT.GEN.MPA.105 a CAT.GEN.MPA.110 prílohy III, bod NCC.GEN.106 prílohy VI, bod NCO.GEN.105 a NCO.SPEC.110 prílohy VII a bod SPO.GEN.107 prílohy VIII nariadenia </w:t>
      </w:r>
      <w:r w:rsidR="003D6F67" w:rsidRPr="003674DD">
        <w:rPr>
          <w:rFonts w:cs="Times New Roman"/>
        </w:rPr>
        <w:t xml:space="preserve">Komisie </w:t>
      </w:r>
      <w:r w:rsidRPr="003674DD">
        <w:rPr>
          <w:rFonts w:cs="Times New Roman"/>
        </w:rPr>
        <w:t xml:space="preserve">(EÚ) č. 965/2012 </w:t>
      </w:r>
      <w:r w:rsidR="003D6F67" w:rsidRPr="003674DD">
        <w:rPr>
          <w:rFonts w:eastAsia="Calibri" w:cs="Times New Roman"/>
          <w:color w:val="auto"/>
          <w:lang w:eastAsia="en-US"/>
        </w:rPr>
        <w:t xml:space="preserve">z 5. októbra 2012, ktorým sa ustanovujú technické požiadavky a administratívne postupy týkajúce sa leteckej prevádzky podľa nariadenia Európskeho parlamentu a Rady (ES) č. 216/2008 (Ú. v. EÚ L 296, 25.10.2012) </w:t>
      </w:r>
      <w:r w:rsidRPr="003674DD">
        <w:rPr>
          <w:rFonts w:cs="Times New Roman"/>
        </w:rPr>
        <w:t>v platnom znení.</w:t>
      </w:r>
    </w:p>
    <w:p w14:paraId="4D6A0AF6" w14:textId="10D6DB95" w:rsidR="007B4C9A" w:rsidRPr="003674DD" w:rsidRDefault="007B4C9A" w:rsidP="00BC432E">
      <w:pPr>
        <w:ind w:left="567"/>
        <w:rPr>
          <w:rFonts w:cs="Times New Roman"/>
        </w:rPr>
      </w:pPr>
      <w:r w:rsidRPr="003674DD">
        <w:rPr>
          <w:rFonts w:cs="Times New Roman"/>
        </w:rPr>
        <w:t xml:space="preserve">Bod BOP.BAS.030, BOP.BAS.035 a BOP.ADD.405 prílohy II nariadenia </w:t>
      </w:r>
      <w:r w:rsidR="003D6F67" w:rsidRPr="003674DD">
        <w:rPr>
          <w:rFonts w:eastAsia="Calibri" w:cs="Times New Roman"/>
          <w:color w:val="auto"/>
          <w:lang w:eastAsia="en-US"/>
        </w:rPr>
        <w:t>Komisie</w:t>
      </w:r>
      <w:r w:rsidR="003D6F67" w:rsidRPr="003674DD">
        <w:rPr>
          <w:rFonts w:cs="Times New Roman"/>
        </w:rPr>
        <w:t xml:space="preserve"> </w:t>
      </w:r>
      <w:r w:rsidRPr="003674DD">
        <w:rPr>
          <w:rFonts w:cs="Times New Roman"/>
        </w:rPr>
        <w:t xml:space="preserve">(EÚ) 2018/395 </w:t>
      </w:r>
      <w:r w:rsidR="003D6F67" w:rsidRPr="003674DD">
        <w:rPr>
          <w:rFonts w:eastAsia="Calibri" w:cs="Times New Roman"/>
          <w:color w:val="auto"/>
          <w:lang w:eastAsia="en-US"/>
        </w:rPr>
        <w:t xml:space="preserve">z 13. marca 2018, ktorým sa stanovujú podrobné pravidlá prevádzky balónov, ako aj udeľovania preukazov spôsobilosti letovej posádke balónov podľa nariadenia Európskeho parlamentu a Rady (EÚ) 2018/1139 (Ú. v. EÚ L 71, 14.3.2018) </w:t>
      </w:r>
      <w:r w:rsidRPr="003674DD">
        <w:rPr>
          <w:rFonts w:cs="Times New Roman"/>
        </w:rPr>
        <w:t>v platnom znení.</w:t>
      </w:r>
    </w:p>
    <w:p w14:paraId="2A6C5B81" w14:textId="5D29D21D" w:rsidR="007B4C9A" w:rsidRPr="003674DD" w:rsidRDefault="007B4C9A" w:rsidP="00BC432E">
      <w:pPr>
        <w:ind w:left="567"/>
        <w:rPr>
          <w:rFonts w:cs="Times New Roman"/>
        </w:rPr>
      </w:pPr>
      <w:r w:rsidRPr="003674DD">
        <w:rPr>
          <w:rFonts w:cs="Times New Roman"/>
        </w:rPr>
        <w:t xml:space="preserve">Bod SAO.GEN.130 prílohy II vykonávacieho nariadenia </w:t>
      </w:r>
      <w:r w:rsidR="003D6F67" w:rsidRPr="003674DD">
        <w:rPr>
          <w:rFonts w:eastAsia="Calibri" w:cs="Times New Roman"/>
          <w:color w:val="auto"/>
          <w:lang w:eastAsia="en-US"/>
        </w:rPr>
        <w:t>Komisie</w:t>
      </w:r>
      <w:r w:rsidR="003D6F67" w:rsidRPr="003674DD">
        <w:rPr>
          <w:rFonts w:cs="Times New Roman"/>
        </w:rPr>
        <w:t xml:space="preserve"> </w:t>
      </w:r>
      <w:r w:rsidRPr="003674DD">
        <w:rPr>
          <w:rFonts w:cs="Times New Roman"/>
        </w:rPr>
        <w:t xml:space="preserve">(EÚ) 2018/1976 </w:t>
      </w:r>
      <w:r w:rsidR="003D6F67" w:rsidRPr="003674DD">
        <w:rPr>
          <w:rFonts w:eastAsia="Calibri" w:cs="Times New Roman"/>
          <w:color w:val="auto"/>
          <w:lang w:eastAsia="en-US"/>
        </w:rPr>
        <w:t>zo 14. decembra 2018, ktorým sa stanovujú podrobné pravidlá prevádzky vetroňov</w:t>
      </w:r>
      <w:r w:rsidR="003D6F67" w:rsidRPr="003674DD">
        <w:rPr>
          <w:rFonts w:eastAsia="Calibri" w:cs="Times New Roman"/>
          <w:bCs/>
          <w:color w:val="auto"/>
          <w:lang w:eastAsia="en-US"/>
        </w:rPr>
        <w:t>, ako aj pravidlá udeľovania preukazov spôsobilosti člena letovej posádky vetroňov</w:t>
      </w:r>
      <w:r w:rsidR="003D6F67" w:rsidRPr="003674DD">
        <w:rPr>
          <w:rFonts w:eastAsia="Calibri" w:cs="Times New Roman"/>
          <w:color w:val="auto"/>
          <w:lang w:eastAsia="en-US"/>
        </w:rPr>
        <w:t xml:space="preserve"> podľa nariadenia Európskeho parlamentu a Rady (EÚ) 2018/1139 (Ú. v. EÚ L 326, 20.12.2018) </w:t>
      </w:r>
      <w:r w:rsidRPr="003674DD">
        <w:rPr>
          <w:rFonts w:cs="Times New Roman"/>
        </w:rPr>
        <w:t>v platnom znení.“.</w:t>
      </w:r>
    </w:p>
    <w:p w14:paraId="5B5F3804" w14:textId="6EF4CD63" w:rsidR="00BB12C3" w:rsidRPr="003674DD" w:rsidRDefault="00BB12C3" w:rsidP="00BC432E">
      <w:pPr>
        <w:rPr>
          <w:rFonts w:cs="Times New Roman"/>
        </w:rPr>
      </w:pPr>
    </w:p>
    <w:p w14:paraId="40784A4C" w14:textId="43020F66" w:rsidR="00BB12C3" w:rsidRPr="003674DD" w:rsidRDefault="00942AC4" w:rsidP="00BC432E">
      <w:pPr>
        <w:pStyle w:val="Odsekzoznamu"/>
        <w:numPr>
          <w:ilvl w:val="0"/>
          <w:numId w:val="1"/>
        </w:numPr>
        <w:suppressAutoHyphens w:val="0"/>
        <w:ind w:left="567" w:hanging="567"/>
        <w:rPr>
          <w:rFonts w:cs="Times New Roman"/>
        </w:rPr>
      </w:pPr>
      <w:r w:rsidRPr="003674DD">
        <w:rPr>
          <w:rFonts w:cs="Times New Roman"/>
        </w:rPr>
        <w:t>V § 20 ods. 3 sa slová „je počas letu oprávnený“ nahrádzajú slovami „a pilot na diaľku sú oprávnení“ a slovo „letu“ sa nahrádza slovami „lietadla alebo bezpilotného leteckého systému“.</w:t>
      </w:r>
    </w:p>
    <w:p w14:paraId="2EF7517C" w14:textId="60FDD60A" w:rsidR="00BB12C3" w:rsidRPr="003674DD" w:rsidRDefault="00BB12C3" w:rsidP="00BC432E">
      <w:pPr>
        <w:rPr>
          <w:rFonts w:cs="Times New Roman"/>
        </w:rPr>
      </w:pPr>
    </w:p>
    <w:p w14:paraId="05092F3A" w14:textId="1C3295E6" w:rsidR="00BB12C3" w:rsidRPr="003674DD" w:rsidRDefault="00942AC4" w:rsidP="00BC432E">
      <w:pPr>
        <w:pStyle w:val="Odsekzoznamu"/>
        <w:keepNext/>
        <w:numPr>
          <w:ilvl w:val="0"/>
          <w:numId w:val="1"/>
        </w:numPr>
        <w:suppressAutoHyphens w:val="0"/>
        <w:ind w:left="567" w:hanging="567"/>
        <w:rPr>
          <w:rFonts w:cs="Times New Roman"/>
        </w:rPr>
      </w:pPr>
      <w:r w:rsidRPr="003674DD">
        <w:rPr>
          <w:rFonts w:cs="Times New Roman"/>
        </w:rPr>
        <w:t>§ 25 znie:</w:t>
      </w:r>
    </w:p>
    <w:p w14:paraId="19791286" w14:textId="24790BC8" w:rsidR="00942AC4" w:rsidRPr="003674DD" w:rsidRDefault="00942AC4"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25</w:t>
      </w:r>
    </w:p>
    <w:p w14:paraId="54C86D6E" w14:textId="77777777" w:rsidR="00942AC4" w:rsidRPr="003674DD" w:rsidRDefault="00942AC4" w:rsidP="00BC432E">
      <w:pPr>
        <w:keepNext/>
        <w:suppressAutoHyphens w:val="0"/>
        <w:rPr>
          <w:rFonts w:eastAsia="Calibri" w:cs="Times New Roman"/>
          <w:b/>
          <w:color w:val="auto"/>
          <w:lang w:eastAsia="en-US"/>
        </w:rPr>
      </w:pPr>
    </w:p>
    <w:p w14:paraId="281AEB21" w14:textId="77777777" w:rsidR="00942AC4" w:rsidRPr="003674DD" w:rsidRDefault="00942AC4" w:rsidP="00BC432E">
      <w:pPr>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Štátnu príslušnosť Slovenskej republiky majú lietadlá zapísané v registri lietadiel.</w:t>
      </w:r>
    </w:p>
    <w:p w14:paraId="2BBB267C" w14:textId="77777777" w:rsidR="00942AC4" w:rsidRPr="003674DD" w:rsidRDefault="00942AC4" w:rsidP="00BC432E">
      <w:pPr>
        <w:suppressAutoHyphens w:val="0"/>
        <w:rPr>
          <w:rFonts w:eastAsia="Calibri" w:cs="Times New Roman"/>
          <w:color w:val="auto"/>
          <w:lang w:eastAsia="en-US"/>
        </w:rPr>
      </w:pPr>
    </w:p>
    <w:p w14:paraId="45C02030" w14:textId="0D66AB09" w:rsidR="00942AC4" w:rsidRPr="003674DD" w:rsidRDefault="00942AC4" w:rsidP="00BC432E">
      <w:pPr>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Register lietadiel vedie Dopravný úrad. Register lietadiel je informačným systémom verejnej správy, ktorého správcom a prevádzkovateľom je Dopravný úrad. Dopravný úrad prevádzkuje register lietadiel a spracúva údaje v ňom uvedené ako prevádzkovateľ podľa osobitného predpisu</w:t>
      </w:r>
      <w:r w:rsidRPr="003674DD">
        <w:rPr>
          <w:rFonts w:eastAsia="Calibri" w:cs="Times New Roman"/>
          <w:color w:val="auto"/>
          <w:vertAlign w:val="superscript"/>
          <w:lang w:eastAsia="en-US"/>
        </w:rPr>
        <w:t>3aa</w:t>
      </w:r>
      <w:r w:rsidR="00CA0F54" w:rsidRPr="003674DD">
        <w:rPr>
          <w:rFonts w:eastAsia="Calibri" w:cs="Times New Roman"/>
          <w:color w:val="auto"/>
          <w:vertAlign w:val="superscript"/>
          <w:lang w:eastAsia="en-US"/>
        </w:rPr>
        <w:t>h</w:t>
      </w:r>
      <w:r w:rsidRPr="003674DD">
        <w:rPr>
          <w:rFonts w:eastAsia="Calibri" w:cs="Times New Roman"/>
          <w:color w:val="auto"/>
          <w:lang w:eastAsia="en-US"/>
        </w:rPr>
        <w:t>) za podmienok ustanovených týmto zákonom.</w:t>
      </w:r>
    </w:p>
    <w:p w14:paraId="769FB3AA" w14:textId="77777777" w:rsidR="00942AC4" w:rsidRPr="003674DD" w:rsidRDefault="00942AC4" w:rsidP="00BC432E">
      <w:pPr>
        <w:suppressAutoHyphens w:val="0"/>
        <w:rPr>
          <w:rFonts w:eastAsia="Calibri" w:cs="Times New Roman"/>
          <w:color w:val="auto"/>
          <w:lang w:eastAsia="en-US"/>
        </w:rPr>
      </w:pPr>
    </w:p>
    <w:p w14:paraId="67BC85FA" w14:textId="77777777" w:rsidR="00942AC4" w:rsidRPr="003674DD" w:rsidRDefault="00942AC4" w:rsidP="00BC432E">
      <w:pPr>
        <w:keepNext/>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Register lietadiel tvoria dve časti:</w:t>
      </w:r>
    </w:p>
    <w:p w14:paraId="466CC686" w14:textId="77777777" w:rsidR="00942AC4" w:rsidRPr="003674DD" w:rsidRDefault="00942AC4" w:rsidP="00BC432E">
      <w:pPr>
        <w:numPr>
          <w:ilvl w:val="0"/>
          <w:numId w:val="34"/>
        </w:numPr>
        <w:suppressAutoHyphens w:val="0"/>
        <w:ind w:left="1701" w:hanging="567"/>
        <w:rPr>
          <w:rFonts w:eastAsia="Calibri" w:cs="Times New Roman"/>
          <w:color w:val="auto"/>
          <w:lang w:eastAsia="en-US"/>
        </w:rPr>
      </w:pPr>
      <w:r w:rsidRPr="003674DD">
        <w:rPr>
          <w:rFonts w:eastAsia="Calibri" w:cs="Times New Roman"/>
          <w:color w:val="auto"/>
          <w:lang w:eastAsia="en-US"/>
        </w:rPr>
        <w:t>register bezpilotných lietadiel, ktorých projektový návrh podlieha certifikácii podľa § 15b,</w:t>
      </w:r>
    </w:p>
    <w:p w14:paraId="5608E270" w14:textId="77777777" w:rsidR="00942AC4" w:rsidRPr="003674DD" w:rsidRDefault="00942AC4" w:rsidP="00BC432E">
      <w:pPr>
        <w:numPr>
          <w:ilvl w:val="0"/>
          <w:numId w:val="34"/>
        </w:numPr>
        <w:suppressAutoHyphens w:val="0"/>
        <w:ind w:left="1701" w:hanging="567"/>
        <w:rPr>
          <w:rFonts w:eastAsia="Calibri" w:cs="Times New Roman"/>
          <w:color w:val="auto"/>
          <w:lang w:eastAsia="en-US"/>
        </w:rPr>
      </w:pPr>
      <w:r w:rsidRPr="003674DD">
        <w:rPr>
          <w:rFonts w:eastAsia="Calibri" w:cs="Times New Roman"/>
          <w:color w:val="auto"/>
          <w:lang w:eastAsia="en-US"/>
        </w:rPr>
        <w:t>register lietadiel iných ako sú lietajúce športové zariadenia podľa § 26.</w:t>
      </w:r>
    </w:p>
    <w:p w14:paraId="2DE3C1C6" w14:textId="77777777" w:rsidR="00942AC4" w:rsidRPr="003674DD" w:rsidRDefault="00942AC4" w:rsidP="00BC432E">
      <w:pPr>
        <w:suppressAutoHyphens w:val="0"/>
        <w:rPr>
          <w:rFonts w:eastAsia="Calibri" w:cs="Times New Roman"/>
          <w:color w:val="auto"/>
          <w:lang w:eastAsia="en-US"/>
        </w:rPr>
      </w:pPr>
    </w:p>
    <w:p w14:paraId="158D8FAA" w14:textId="77777777" w:rsidR="00942AC4" w:rsidRPr="003674DD" w:rsidRDefault="00942AC4" w:rsidP="00BC432E">
      <w:pPr>
        <w:keepNext/>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Do registra lietadiel možno zapísať lietadlá, ktoré</w:t>
      </w:r>
    </w:p>
    <w:p w14:paraId="72CD3237" w14:textId="77777777" w:rsidR="00942AC4" w:rsidRPr="003674DD" w:rsidRDefault="00942AC4" w:rsidP="00BC432E">
      <w:pPr>
        <w:numPr>
          <w:ilvl w:val="0"/>
          <w:numId w:val="3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sú vo vlastníctve právnických osôb so sídlom v Slovenskej republike alebo v členskom štáte alebo fyzických osôb, ktoré majú štátne občianstvo Slovenskej republiky alebo štátne občianstvo členského štátu a </w:t>
      </w:r>
    </w:p>
    <w:p w14:paraId="450C506E" w14:textId="77777777" w:rsidR="00942AC4" w:rsidRPr="003674DD" w:rsidRDefault="00942AC4" w:rsidP="00BC432E">
      <w:pPr>
        <w:numPr>
          <w:ilvl w:val="0"/>
          <w:numId w:val="32"/>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prevádzkujú právnické osoby so sídlom v Slovenskej republike alebo fyzické osoby, ktoré majú štátne občianstvo Slovenskej republiky a trvalý pobyt v Slovenskej republike. </w:t>
      </w:r>
    </w:p>
    <w:p w14:paraId="04766DE5" w14:textId="77777777" w:rsidR="00942AC4" w:rsidRPr="003674DD" w:rsidRDefault="00942AC4" w:rsidP="00BC432E">
      <w:pPr>
        <w:suppressAutoHyphens w:val="0"/>
        <w:rPr>
          <w:rFonts w:eastAsia="Calibri" w:cs="Times New Roman"/>
          <w:color w:val="auto"/>
          <w:lang w:eastAsia="en-US"/>
        </w:rPr>
      </w:pPr>
    </w:p>
    <w:p w14:paraId="3B34F9B0" w14:textId="77777777" w:rsidR="00942AC4" w:rsidRPr="003674DD" w:rsidRDefault="00942AC4" w:rsidP="00BC432E">
      <w:pPr>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Výnimočný zápis do registra lietadiel iných lietadiel, ako sú uvedené v odseku 4, povoľuje na základe odôvodnenej žiadosti ministerstvo. </w:t>
      </w:r>
    </w:p>
    <w:p w14:paraId="7A5B99F1" w14:textId="77777777" w:rsidR="00942AC4" w:rsidRPr="003674DD" w:rsidRDefault="00942AC4" w:rsidP="00BC432E">
      <w:pPr>
        <w:suppressAutoHyphens w:val="0"/>
        <w:rPr>
          <w:rFonts w:eastAsia="Calibri" w:cs="Times New Roman"/>
          <w:color w:val="auto"/>
          <w:lang w:eastAsia="en-US"/>
        </w:rPr>
      </w:pPr>
    </w:p>
    <w:p w14:paraId="272DBDEB" w14:textId="77777777" w:rsidR="00942AC4" w:rsidRPr="003674DD" w:rsidRDefault="00942AC4" w:rsidP="00BC432E">
      <w:pPr>
        <w:keepNext/>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 registra lietadiel iných ako sú lietajúce športové zariadenia sa nezapisujú lietadlá, ktoré sú zapísané </w:t>
      </w:r>
    </w:p>
    <w:p w14:paraId="20DBB485" w14:textId="34F3C803" w:rsidR="00942AC4" w:rsidRPr="003674DD" w:rsidRDefault="00EC3A9A" w:rsidP="00BC432E">
      <w:pPr>
        <w:numPr>
          <w:ilvl w:val="0"/>
          <w:numId w:val="36"/>
        </w:numPr>
        <w:suppressAutoHyphens w:val="0"/>
        <w:ind w:left="1701" w:hanging="567"/>
        <w:rPr>
          <w:rFonts w:eastAsia="Calibri" w:cs="Times New Roman"/>
          <w:color w:val="auto"/>
          <w:lang w:eastAsia="en-US"/>
        </w:rPr>
      </w:pPr>
      <w:r w:rsidRPr="003674DD">
        <w:rPr>
          <w:rFonts w:eastAsia="Calibri" w:cs="Times New Roman"/>
          <w:color w:val="auto"/>
          <w:lang w:eastAsia="en-US"/>
        </w:rPr>
        <w:t>v </w:t>
      </w:r>
      <w:r w:rsidR="00942AC4" w:rsidRPr="003674DD">
        <w:rPr>
          <w:rFonts w:eastAsia="Calibri" w:cs="Times New Roman"/>
          <w:color w:val="auto"/>
          <w:lang w:eastAsia="en-US"/>
        </w:rPr>
        <w:t>registri lietadiel cudzieho štátu alebo v obdobnom registri alebo v obdobnej evidencii cudzieho štátu,</w:t>
      </w:r>
    </w:p>
    <w:p w14:paraId="27A9051F" w14:textId="77777777" w:rsidR="00942AC4" w:rsidRPr="003674DD" w:rsidRDefault="00942AC4" w:rsidP="00BC432E">
      <w:pPr>
        <w:numPr>
          <w:ilvl w:val="0"/>
          <w:numId w:val="36"/>
        </w:numPr>
        <w:suppressAutoHyphens w:val="0"/>
        <w:ind w:left="1701" w:hanging="567"/>
        <w:rPr>
          <w:rFonts w:eastAsia="Calibri" w:cs="Times New Roman"/>
          <w:color w:val="auto"/>
          <w:lang w:eastAsia="en-US"/>
        </w:rPr>
      </w:pPr>
      <w:r w:rsidRPr="003674DD">
        <w:rPr>
          <w:rFonts w:eastAsia="Calibri" w:cs="Times New Roman"/>
          <w:color w:val="auto"/>
          <w:lang w:eastAsia="en-US"/>
        </w:rPr>
        <w:t>v evidencii lietajúcich športových zariadení alebo v obdobnom registri alebo v obdobnej evidencii cudzieho štátu.</w:t>
      </w:r>
    </w:p>
    <w:p w14:paraId="1A362F96" w14:textId="77777777" w:rsidR="00942AC4" w:rsidRPr="003674DD" w:rsidRDefault="00942AC4" w:rsidP="00BC432E">
      <w:pPr>
        <w:suppressAutoHyphens w:val="0"/>
        <w:rPr>
          <w:rFonts w:eastAsia="Calibri" w:cs="Times New Roman"/>
          <w:color w:val="auto"/>
          <w:lang w:eastAsia="en-US"/>
        </w:rPr>
      </w:pPr>
    </w:p>
    <w:p w14:paraId="2BCC3F3F" w14:textId="7CFF7E62" w:rsidR="00942AC4" w:rsidRPr="003674DD" w:rsidRDefault="00942AC4" w:rsidP="00BC432E">
      <w:pPr>
        <w:numPr>
          <w:ilvl w:val="0"/>
          <w:numId w:val="33"/>
        </w:numPr>
        <w:suppressAutoHyphens w:val="0"/>
        <w:ind w:left="1134" w:hanging="567"/>
        <w:rPr>
          <w:rFonts w:eastAsia="Calibri" w:cs="Times New Roman"/>
          <w:color w:val="auto"/>
          <w:lang w:eastAsia="en-US"/>
        </w:rPr>
      </w:pPr>
      <w:r w:rsidRPr="003674DD">
        <w:rPr>
          <w:rFonts w:eastAsia="Calibri" w:cs="Times New Roman"/>
          <w:color w:val="auto"/>
          <w:lang w:eastAsia="en-US"/>
        </w:rPr>
        <w:t>Do registra bezpilotných lietadiel, ktorých projektový návrh podlieha certifikácii sa nezapisujú bezpilotné lietadlá, ktorých projektový návrh podlieha certifikácii, ktoré sú zapísané v registri bezpilotných lietadiel, ktorých projektový návrh podlieha certifikácii cudzieho štátu alebo v obdobnom registri alebo v obdobnej evidencii cudzieho štátu.</w:t>
      </w:r>
      <w:r w:rsidR="00EC3A9A" w:rsidRPr="003674DD">
        <w:rPr>
          <w:rFonts w:eastAsia="Calibri" w:cs="Times New Roman"/>
          <w:color w:val="auto"/>
          <w:lang w:eastAsia="en-US"/>
        </w:rPr>
        <w:t>“.</w:t>
      </w:r>
    </w:p>
    <w:p w14:paraId="707B0EAD" w14:textId="77777777" w:rsidR="00942AC4" w:rsidRPr="003674DD" w:rsidRDefault="00942AC4" w:rsidP="00BC432E">
      <w:pPr>
        <w:rPr>
          <w:rFonts w:cs="Times New Roman"/>
        </w:rPr>
      </w:pPr>
    </w:p>
    <w:p w14:paraId="65900058" w14:textId="7049FCA3" w:rsidR="00EC3A9A" w:rsidRPr="003674DD" w:rsidRDefault="00EC3A9A" w:rsidP="00BC432E">
      <w:pPr>
        <w:pStyle w:val="Odsekzoznamu"/>
        <w:numPr>
          <w:ilvl w:val="0"/>
          <w:numId w:val="1"/>
        </w:numPr>
        <w:suppressAutoHyphens w:val="0"/>
        <w:ind w:left="567" w:hanging="567"/>
        <w:rPr>
          <w:rFonts w:cs="Times New Roman"/>
        </w:rPr>
      </w:pPr>
      <w:r w:rsidRPr="003674DD">
        <w:rPr>
          <w:rFonts w:cs="Times New Roman"/>
        </w:rPr>
        <w:t>Nadpis § 26 znie: „Register lietadiel iných ako sú lietajúce športové zariadenia“.</w:t>
      </w:r>
    </w:p>
    <w:p w14:paraId="6DC46F37" w14:textId="60635DCE" w:rsidR="00BB12C3" w:rsidRPr="003674DD" w:rsidRDefault="00BB12C3" w:rsidP="00BC432E">
      <w:pPr>
        <w:rPr>
          <w:rFonts w:cs="Times New Roman"/>
        </w:rPr>
      </w:pPr>
    </w:p>
    <w:p w14:paraId="2034999B" w14:textId="6E39138E" w:rsidR="00F73C6C" w:rsidRPr="003674DD" w:rsidRDefault="00EC3A9A" w:rsidP="00BC432E">
      <w:pPr>
        <w:pStyle w:val="Odsekzoznamu"/>
        <w:numPr>
          <w:ilvl w:val="0"/>
          <w:numId w:val="1"/>
        </w:numPr>
        <w:suppressAutoHyphens w:val="0"/>
        <w:ind w:left="567" w:hanging="567"/>
        <w:rPr>
          <w:rFonts w:cs="Times New Roman"/>
        </w:rPr>
      </w:pPr>
      <w:r w:rsidRPr="003674DD">
        <w:rPr>
          <w:rFonts w:cs="Times New Roman"/>
        </w:rPr>
        <w:t>V § 26 ods. 1, 2, 4, 5, 6, 7,</w:t>
      </w:r>
      <w:r w:rsidR="00CA4A63" w:rsidRPr="003674DD">
        <w:rPr>
          <w:rFonts w:cs="Times New Roman"/>
        </w:rPr>
        <w:t xml:space="preserve"> 8, 10, 11, </w:t>
      </w:r>
      <w:r w:rsidR="000E4CA9" w:rsidRPr="003674DD">
        <w:rPr>
          <w:rFonts w:cs="Times New Roman"/>
        </w:rPr>
        <w:t xml:space="preserve">12, </w:t>
      </w:r>
      <w:r w:rsidR="00CA4A63" w:rsidRPr="003674DD">
        <w:rPr>
          <w:rFonts w:cs="Times New Roman"/>
        </w:rPr>
        <w:t>13 a 14 sa slová „registra lietadiel“ nahrádzajú slovami „</w:t>
      </w:r>
      <w:r w:rsidR="00CA4A63" w:rsidRPr="003674DD">
        <w:rPr>
          <w:rFonts w:cs="Times New Roman"/>
          <w:iCs/>
        </w:rPr>
        <w:t>registra lietadiel</w:t>
      </w:r>
      <w:r w:rsidR="00CA4A63" w:rsidRPr="003674DD">
        <w:rPr>
          <w:rFonts w:cs="Times New Roman"/>
        </w:rPr>
        <w:t xml:space="preserve"> iných ako sú lietajúce športové zariadenia“.</w:t>
      </w:r>
    </w:p>
    <w:p w14:paraId="62F728D7" w14:textId="77777777" w:rsidR="00CA4A63" w:rsidRPr="003674DD" w:rsidRDefault="00CA4A63" w:rsidP="00BC432E">
      <w:pPr>
        <w:rPr>
          <w:rFonts w:cs="Times New Roman"/>
        </w:rPr>
      </w:pPr>
    </w:p>
    <w:p w14:paraId="28C28819" w14:textId="4B825B58" w:rsidR="00CA4A63" w:rsidRPr="003674DD" w:rsidRDefault="00CA4A63" w:rsidP="00BC432E">
      <w:pPr>
        <w:pStyle w:val="Odsekzoznamu"/>
        <w:numPr>
          <w:ilvl w:val="0"/>
          <w:numId w:val="1"/>
        </w:numPr>
        <w:suppressAutoHyphens w:val="0"/>
        <w:ind w:left="567" w:hanging="567"/>
        <w:rPr>
          <w:rFonts w:cs="Times New Roman"/>
        </w:rPr>
      </w:pPr>
      <w:r w:rsidRPr="003674DD">
        <w:rPr>
          <w:rFonts w:cs="Times New Roman"/>
        </w:rPr>
        <w:t>V § 26 ods. 5 písm. g) sa slová „§ 25 ods. 4“ nahrádzajú slovami „§ 25 ods. 6“.</w:t>
      </w:r>
    </w:p>
    <w:p w14:paraId="162D9693" w14:textId="2EA40F0C" w:rsidR="00F73C6C" w:rsidRPr="003674DD" w:rsidRDefault="00F73C6C" w:rsidP="00BC432E">
      <w:pPr>
        <w:rPr>
          <w:rFonts w:cs="Times New Roman"/>
        </w:rPr>
      </w:pPr>
    </w:p>
    <w:p w14:paraId="0B46A732" w14:textId="69C5C3D5" w:rsidR="00CA4A63" w:rsidRPr="003674DD" w:rsidRDefault="00CA4A63" w:rsidP="00BC432E">
      <w:pPr>
        <w:pStyle w:val="Odsekzoznamu"/>
        <w:numPr>
          <w:ilvl w:val="0"/>
          <w:numId w:val="1"/>
        </w:numPr>
        <w:suppressAutoHyphens w:val="0"/>
        <w:ind w:left="567" w:hanging="567"/>
        <w:rPr>
          <w:rFonts w:cs="Times New Roman"/>
        </w:rPr>
      </w:pPr>
      <w:r w:rsidRPr="003674DD">
        <w:rPr>
          <w:rFonts w:cs="Times New Roman"/>
        </w:rPr>
        <w:lastRenderedPageBreak/>
        <w:t>V § 26 ods. 6 sa slová „register lietadiel“ nahrádzajú slovami „</w:t>
      </w:r>
      <w:r w:rsidRPr="003674DD">
        <w:rPr>
          <w:rFonts w:cs="Times New Roman"/>
          <w:iCs/>
        </w:rPr>
        <w:t>register lietadiel</w:t>
      </w:r>
      <w:r w:rsidRPr="003674DD">
        <w:rPr>
          <w:rFonts w:cs="Times New Roman"/>
        </w:rPr>
        <w:t xml:space="preserve"> iných ako sú lietajúce športové zariadenia“.</w:t>
      </w:r>
    </w:p>
    <w:p w14:paraId="66E21B85" w14:textId="77777777" w:rsidR="00CA4A63" w:rsidRPr="003674DD" w:rsidRDefault="00CA4A63" w:rsidP="00BC432E">
      <w:pPr>
        <w:rPr>
          <w:rFonts w:cs="Times New Roman"/>
        </w:rPr>
      </w:pPr>
    </w:p>
    <w:p w14:paraId="3FA0AE96" w14:textId="1BFBEC1B" w:rsidR="00CA4A63" w:rsidRPr="003674DD" w:rsidRDefault="00CA4A63" w:rsidP="00BC432E">
      <w:pPr>
        <w:pStyle w:val="Odsekzoznamu"/>
        <w:numPr>
          <w:ilvl w:val="0"/>
          <w:numId w:val="1"/>
        </w:numPr>
        <w:suppressAutoHyphens w:val="0"/>
        <w:ind w:left="567" w:hanging="567"/>
        <w:rPr>
          <w:rFonts w:cs="Times New Roman"/>
        </w:rPr>
      </w:pPr>
      <w:r w:rsidRPr="003674DD">
        <w:rPr>
          <w:rFonts w:cs="Times New Roman"/>
        </w:rPr>
        <w:t>V § 26 ods. 7, 9, 10, 12, 13 a 14 sa slová „registri lietadiel“ nahrádzajú slovami „</w:t>
      </w:r>
      <w:r w:rsidRPr="003674DD">
        <w:rPr>
          <w:rFonts w:cs="Times New Roman"/>
          <w:iCs/>
        </w:rPr>
        <w:t>registri lietadiel</w:t>
      </w:r>
      <w:r w:rsidRPr="003674DD">
        <w:rPr>
          <w:rFonts w:cs="Times New Roman"/>
        </w:rPr>
        <w:t xml:space="preserve"> iných ako sú lietajúce športové zariadenia“.</w:t>
      </w:r>
    </w:p>
    <w:p w14:paraId="1DF3133E" w14:textId="1135FD94" w:rsidR="00F73C6C" w:rsidRPr="003674DD" w:rsidRDefault="00F73C6C" w:rsidP="00BC432E">
      <w:pPr>
        <w:rPr>
          <w:rFonts w:cs="Times New Roman"/>
        </w:rPr>
      </w:pPr>
    </w:p>
    <w:p w14:paraId="3FE9771C" w14:textId="28DF772F" w:rsidR="00F73C6C" w:rsidRPr="003674DD" w:rsidRDefault="00497CE8" w:rsidP="00BC432E">
      <w:pPr>
        <w:pStyle w:val="Odsekzoznamu"/>
        <w:numPr>
          <w:ilvl w:val="0"/>
          <w:numId w:val="1"/>
        </w:numPr>
        <w:suppressAutoHyphens w:val="0"/>
        <w:ind w:left="567" w:hanging="567"/>
        <w:rPr>
          <w:rFonts w:cs="Times New Roman"/>
        </w:rPr>
      </w:pPr>
      <w:r w:rsidRPr="003674DD">
        <w:rPr>
          <w:rFonts w:cs="Times New Roman"/>
        </w:rPr>
        <w:t>V § 26 ods. 7 prvej vete sa na konci pripájajú tieto slová: „alebo o vydanie prehľadu údajov zapísaných vo verejnej časti registra lietadiel iných ako sú lietajúce športové zariadenia“.</w:t>
      </w:r>
    </w:p>
    <w:p w14:paraId="1FEC0252" w14:textId="77777777" w:rsidR="00497CE8" w:rsidRPr="003674DD" w:rsidRDefault="00497CE8" w:rsidP="00BC432E">
      <w:pPr>
        <w:rPr>
          <w:rFonts w:cs="Times New Roman"/>
        </w:rPr>
      </w:pPr>
    </w:p>
    <w:p w14:paraId="4972AF51" w14:textId="44F697AF" w:rsidR="00F73C6C" w:rsidRPr="003674DD" w:rsidRDefault="00497CE8" w:rsidP="00BC432E">
      <w:pPr>
        <w:pStyle w:val="Odsekzoznamu"/>
        <w:numPr>
          <w:ilvl w:val="0"/>
          <w:numId w:val="1"/>
        </w:numPr>
        <w:suppressAutoHyphens w:val="0"/>
        <w:ind w:left="567" w:hanging="567"/>
        <w:rPr>
          <w:rFonts w:cs="Times New Roman"/>
        </w:rPr>
      </w:pPr>
      <w:r w:rsidRPr="003674DD">
        <w:rPr>
          <w:rFonts w:cs="Times New Roman"/>
        </w:rPr>
        <w:t>V § 26 ods.7 sa vypúšťa tretia veta.</w:t>
      </w:r>
    </w:p>
    <w:p w14:paraId="26C4261D" w14:textId="4DF6FB47" w:rsidR="00497CE8" w:rsidRPr="003674DD" w:rsidRDefault="00497CE8" w:rsidP="00BC432E">
      <w:pPr>
        <w:rPr>
          <w:rFonts w:cs="Times New Roman"/>
        </w:rPr>
      </w:pPr>
    </w:p>
    <w:p w14:paraId="1712BD58" w14:textId="790547DC" w:rsidR="00497CE8" w:rsidRPr="003674DD" w:rsidRDefault="00497CE8" w:rsidP="00BC432E">
      <w:pPr>
        <w:pStyle w:val="Odsekzoznamu"/>
        <w:numPr>
          <w:ilvl w:val="0"/>
          <w:numId w:val="1"/>
        </w:numPr>
        <w:suppressAutoHyphens w:val="0"/>
        <w:ind w:left="567" w:hanging="567"/>
        <w:rPr>
          <w:rFonts w:cs="Times New Roman"/>
        </w:rPr>
      </w:pPr>
      <w:r w:rsidRPr="003674DD">
        <w:rPr>
          <w:rFonts w:cs="Times New Roman"/>
        </w:rPr>
        <w:t>V § 26 ods. 8 sa slová „</w:t>
      </w:r>
      <w:r w:rsidRPr="003674DD">
        <w:rPr>
          <w:rFonts w:cs="Times New Roman"/>
          <w:iCs/>
        </w:rPr>
        <w:t>orgánu verejnej moci v rozsahu jeho“ nahrádzajú slovami „</w:t>
      </w:r>
      <w:r w:rsidRPr="003674DD">
        <w:rPr>
          <w:rFonts w:cs="Times New Roman"/>
        </w:rPr>
        <w:t>Policajnému zboru, ministerstvu obrany, Vojenskému spravodajstvu, Vojenskej polícii, Zboru väzenskej a justičnej stráže a Slovenskej informačnej službe v rozsahu ich“ a vypúšťajú sa slová „a právnickej osobe“.</w:t>
      </w:r>
    </w:p>
    <w:p w14:paraId="291BE3C7" w14:textId="2DFE22AF" w:rsidR="00CA4A63" w:rsidRPr="003674DD" w:rsidRDefault="00CA4A63" w:rsidP="00BC432E">
      <w:pPr>
        <w:rPr>
          <w:rFonts w:cs="Times New Roman"/>
        </w:rPr>
      </w:pPr>
    </w:p>
    <w:p w14:paraId="098561CE" w14:textId="4A6B359F" w:rsidR="00CA4A63" w:rsidRPr="003674DD" w:rsidRDefault="00497CE8" w:rsidP="00BC432E">
      <w:pPr>
        <w:pStyle w:val="Odsekzoznamu"/>
        <w:numPr>
          <w:ilvl w:val="0"/>
          <w:numId w:val="1"/>
        </w:numPr>
        <w:suppressAutoHyphens w:val="0"/>
        <w:ind w:left="567" w:hanging="567"/>
        <w:rPr>
          <w:rFonts w:cs="Times New Roman"/>
        </w:rPr>
      </w:pPr>
      <w:r w:rsidRPr="003674DD">
        <w:rPr>
          <w:rFonts w:cs="Times New Roman"/>
        </w:rPr>
        <w:t>V § 26 ods. 10 sa slová „§ 25 ods. 3“ nahrádzajú slovami „§ 25 ods. 4“ a slová lietadlo je nezvestné“ slovami „nie je známe, kde sa lietadlo nachádza“.</w:t>
      </w:r>
    </w:p>
    <w:p w14:paraId="40D29A0C" w14:textId="6A6C9F3D" w:rsidR="00CA4A63" w:rsidRPr="003674DD" w:rsidRDefault="00CA4A63" w:rsidP="00BC432E">
      <w:pPr>
        <w:rPr>
          <w:rFonts w:cs="Times New Roman"/>
        </w:rPr>
      </w:pPr>
    </w:p>
    <w:p w14:paraId="1EE0E16D" w14:textId="5A5E6E18" w:rsidR="00CA4A63" w:rsidRPr="003674DD" w:rsidRDefault="000E4CA9" w:rsidP="00BC432E">
      <w:pPr>
        <w:pStyle w:val="Odsekzoznamu"/>
        <w:numPr>
          <w:ilvl w:val="0"/>
          <w:numId w:val="1"/>
        </w:numPr>
        <w:suppressAutoHyphens w:val="0"/>
        <w:ind w:left="567" w:hanging="567"/>
        <w:rPr>
          <w:rFonts w:cs="Times New Roman"/>
        </w:rPr>
      </w:pPr>
      <w:r w:rsidRPr="003674DD">
        <w:rPr>
          <w:rFonts w:cs="Times New Roman"/>
        </w:rPr>
        <w:t>V</w:t>
      </w:r>
      <w:r w:rsidR="00436E16" w:rsidRPr="003674DD">
        <w:rPr>
          <w:rFonts w:cs="Times New Roman"/>
        </w:rPr>
        <w:t> </w:t>
      </w:r>
      <w:r w:rsidRPr="003674DD">
        <w:rPr>
          <w:rFonts w:cs="Times New Roman"/>
        </w:rPr>
        <w:t xml:space="preserve">§ 26 ods. 13 sa slovo „preveruje“ </w:t>
      </w:r>
      <w:r w:rsidR="00D92BEF" w:rsidRPr="003674DD">
        <w:rPr>
          <w:rFonts w:cs="Times New Roman"/>
        </w:rPr>
        <w:t xml:space="preserve">vkladajú slová </w:t>
      </w:r>
      <w:r w:rsidRPr="003674DD">
        <w:rPr>
          <w:rFonts w:cs="Times New Roman"/>
        </w:rPr>
        <w:t>„za podmienok ustanovených týmto zákonom a osobitným predpisom</w:t>
      </w:r>
      <w:r w:rsidRPr="003674DD">
        <w:rPr>
          <w:rFonts w:cs="Times New Roman"/>
          <w:iCs/>
        </w:rPr>
        <w:t>,</w:t>
      </w:r>
      <w:r w:rsidRPr="003674DD">
        <w:rPr>
          <w:rFonts w:cs="Times New Roman"/>
          <w:iCs/>
          <w:vertAlign w:val="superscript"/>
        </w:rPr>
        <w:t>3ea</w:t>
      </w:r>
      <w:r w:rsidRPr="003674DD">
        <w:rPr>
          <w:rFonts w:cs="Times New Roman"/>
          <w:iCs/>
        </w:rPr>
        <w:t>)“.</w:t>
      </w:r>
    </w:p>
    <w:p w14:paraId="6C11E55C" w14:textId="0598E580" w:rsidR="00CA4A63" w:rsidRPr="003674DD" w:rsidRDefault="00CA4A63" w:rsidP="00BC432E">
      <w:pPr>
        <w:rPr>
          <w:rFonts w:cs="Times New Roman"/>
        </w:rPr>
      </w:pPr>
    </w:p>
    <w:p w14:paraId="55A90257" w14:textId="15447065" w:rsidR="00CA4A63" w:rsidRPr="003674DD" w:rsidRDefault="000E4CA9" w:rsidP="00BC432E">
      <w:pPr>
        <w:keepNext/>
        <w:ind w:left="567"/>
        <w:rPr>
          <w:rFonts w:cs="Times New Roman"/>
        </w:rPr>
      </w:pPr>
      <w:r w:rsidRPr="003674DD">
        <w:rPr>
          <w:rFonts w:cs="Times New Roman"/>
        </w:rPr>
        <w:t>Poznámka pod čiarou k odkazu 3ea znie</w:t>
      </w:r>
      <w:r w:rsidR="00AA7CF3" w:rsidRPr="003674DD">
        <w:rPr>
          <w:rFonts w:cs="Times New Roman"/>
        </w:rPr>
        <w:t>:</w:t>
      </w:r>
    </w:p>
    <w:p w14:paraId="0704CBE3" w14:textId="51996816" w:rsidR="000E4CA9" w:rsidRPr="003674DD" w:rsidRDefault="000E4CA9" w:rsidP="00BC432E">
      <w:pPr>
        <w:ind w:left="567"/>
        <w:rPr>
          <w:rFonts w:cs="Times New Roman"/>
        </w:rPr>
      </w:pPr>
      <w:r w:rsidRPr="003674DD">
        <w:rPr>
          <w:rFonts w:cs="Times New Roman"/>
        </w:rPr>
        <w:t>„</w:t>
      </w:r>
      <w:r w:rsidRPr="003674DD">
        <w:rPr>
          <w:rFonts w:cs="Times New Roman"/>
          <w:vertAlign w:val="superscript"/>
        </w:rPr>
        <w:t>3ea</w:t>
      </w:r>
      <w:r w:rsidRPr="003674DD">
        <w:rPr>
          <w:rFonts w:cs="Times New Roman"/>
        </w:rPr>
        <w:t>) Nariadenie Európskeho parlamentu a Rady (EÚ) 2018/1862 z 28. novembra 2018 o zriadení, prevádzke a využívaní Schengenského informačného systému (SIS) v oblasti policajnej spolupráce a justičnej spolupráce v trestných veciach, o zmene a zrušení rozhodnutia Rady 2007/533/SVV a o zrušení nariadenia Európskeho parlamentu a Rady (ES) č. 1986/2006 a rozhodnutia Komisie 2010/261/EÚ (Ú. v. EÚ L 312, 7.12.2018) v platnom znení.“.</w:t>
      </w:r>
    </w:p>
    <w:p w14:paraId="540D316F" w14:textId="57BAFC61" w:rsidR="00CA4A63" w:rsidRPr="003674DD" w:rsidRDefault="00CA4A63" w:rsidP="00BC432E">
      <w:pPr>
        <w:rPr>
          <w:rFonts w:cs="Times New Roman"/>
        </w:rPr>
      </w:pPr>
    </w:p>
    <w:p w14:paraId="22C49EE2" w14:textId="0CC99F62" w:rsidR="00CA4A63" w:rsidRPr="003674DD" w:rsidRDefault="00950C2D" w:rsidP="00BC432E">
      <w:pPr>
        <w:pStyle w:val="Odsekzoznamu"/>
        <w:keepNext/>
        <w:numPr>
          <w:ilvl w:val="0"/>
          <w:numId w:val="1"/>
        </w:numPr>
        <w:suppressAutoHyphens w:val="0"/>
        <w:ind w:left="567" w:hanging="567"/>
        <w:rPr>
          <w:rFonts w:cs="Times New Roman"/>
        </w:rPr>
      </w:pPr>
      <w:r w:rsidRPr="003674DD">
        <w:rPr>
          <w:rFonts w:cs="Times New Roman"/>
        </w:rPr>
        <w:t>Siedma časť vrátane nadpisu znie:</w:t>
      </w:r>
    </w:p>
    <w:p w14:paraId="068B8B7C" w14:textId="07D71572"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SIEDMA ČASŤ</w:t>
      </w:r>
    </w:p>
    <w:p w14:paraId="3272C174"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xml:space="preserve">BEZPEČNOSTNÁ OCHRANA </w:t>
      </w:r>
    </w:p>
    <w:p w14:paraId="77745BD3" w14:textId="77777777" w:rsidR="00950C2D" w:rsidRPr="003674DD" w:rsidRDefault="00950C2D" w:rsidP="00BC432E">
      <w:pPr>
        <w:keepNext/>
        <w:suppressAutoHyphens w:val="0"/>
        <w:rPr>
          <w:rFonts w:eastAsia="Calibri" w:cs="Times New Roman"/>
          <w:b/>
          <w:color w:val="auto"/>
          <w:lang w:eastAsia="en-US"/>
        </w:rPr>
      </w:pPr>
    </w:p>
    <w:p w14:paraId="45F3A1F1"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34</w:t>
      </w:r>
    </w:p>
    <w:p w14:paraId="2E9870CB"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Bezpečnostná ochrana</w:t>
      </w:r>
    </w:p>
    <w:p w14:paraId="292BF836" w14:textId="77777777" w:rsidR="00950C2D" w:rsidRPr="003674DD" w:rsidRDefault="00950C2D" w:rsidP="00BC432E">
      <w:pPr>
        <w:keepNext/>
        <w:suppressAutoHyphens w:val="0"/>
        <w:rPr>
          <w:rFonts w:eastAsia="Calibri" w:cs="Times New Roman"/>
          <w:b/>
          <w:color w:val="auto"/>
          <w:lang w:eastAsia="en-US"/>
        </w:rPr>
      </w:pPr>
    </w:p>
    <w:p w14:paraId="16DDE8A4"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Na účely bezpečnostnej ochrany sa letiskom rozumie letisko a osobitné letisko.</w:t>
      </w:r>
    </w:p>
    <w:p w14:paraId="5A3297D2" w14:textId="77777777" w:rsidR="00950C2D" w:rsidRPr="003674DD" w:rsidRDefault="00950C2D" w:rsidP="00BC432E">
      <w:pPr>
        <w:suppressAutoHyphens w:val="0"/>
        <w:rPr>
          <w:rFonts w:eastAsia="Calibri" w:cs="Times New Roman"/>
          <w:color w:val="auto"/>
          <w:lang w:eastAsia="en-US"/>
        </w:rPr>
      </w:pPr>
    </w:p>
    <w:p w14:paraId="61F72EA0"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Na bezpečnostnej ochrane s ministerstvom spolupracuje najmä ministerstvo obrany, ministerstvo vnútra, Národný bezpečnostný úrad, Slovenská informačná služba a Policajný zbor, ktoré plnia úlohy na úseku ochrany ústavného zriadenia, obrany štátu, vnútorného poriadku a bezpečnosti štátu. </w:t>
      </w:r>
    </w:p>
    <w:p w14:paraId="62C49A12" w14:textId="77777777" w:rsidR="00950C2D" w:rsidRPr="003674DD" w:rsidRDefault="00950C2D" w:rsidP="00BC432E">
      <w:pPr>
        <w:suppressAutoHyphens w:val="0"/>
        <w:ind w:left="567" w:hanging="567"/>
        <w:rPr>
          <w:rFonts w:eastAsia="Calibri" w:cs="Times New Roman"/>
          <w:color w:val="auto"/>
          <w:lang w:eastAsia="en-US"/>
        </w:rPr>
      </w:pPr>
    </w:p>
    <w:p w14:paraId="2B579E99" w14:textId="5EA7F991"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Na riešenie systému spolupráce orgánov štátnej správy a iných zložiek v oblasti bezpečnostnej ochrany a na koordináciu súvisiacich činností zriaďuje minister stálu komisiu v oblasti bezpečnostnej ochrany ako svoj poradný orgán. Podrobnosti o zložení stálej komisie v oblasti bezpečnostnej ochrany, o jej činnosti, o postupe pri jej rozhodovaní a o postupe prijímania záverov stálou komisiou v oblasti bezpečnostnej ochrany ustanoví štatút, ktorý schvaľuje minister.</w:t>
      </w:r>
    </w:p>
    <w:p w14:paraId="5B6C294C" w14:textId="77777777" w:rsidR="00950C2D" w:rsidRPr="003674DD" w:rsidRDefault="00950C2D" w:rsidP="00BC432E">
      <w:pPr>
        <w:suppressAutoHyphens w:val="0"/>
        <w:rPr>
          <w:rFonts w:eastAsia="Calibri" w:cs="Times New Roman"/>
          <w:color w:val="auto"/>
          <w:lang w:eastAsia="en-US"/>
        </w:rPr>
      </w:pPr>
    </w:p>
    <w:p w14:paraId="5F794104" w14:textId="6E572E0B"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Leteckí prevádzkovatelia, prevádzkovatelia letísk, prevádzkovatelia leteckých pozemných zariadení a poskytovatelia služieb podľa osobitného predpisu</w:t>
      </w:r>
      <w:r w:rsidRPr="003674DD">
        <w:rPr>
          <w:rFonts w:eastAsia="Calibri" w:cs="Times New Roman"/>
          <w:color w:val="auto"/>
          <w:vertAlign w:val="superscript"/>
          <w:lang w:eastAsia="en-US"/>
        </w:rPr>
        <w:t>8af</w:t>
      </w:r>
      <w:r w:rsidRPr="003674DD">
        <w:rPr>
          <w:rFonts w:eastAsia="Calibri" w:cs="Times New Roman"/>
          <w:color w:val="auto"/>
          <w:lang w:eastAsia="en-US"/>
        </w:rPr>
        <w:t>) a subjekty podľa osobitného predpisu</w:t>
      </w:r>
      <w:r w:rsidRPr="003674DD">
        <w:rPr>
          <w:rFonts w:eastAsia="Calibri" w:cs="Times New Roman"/>
          <w:color w:val="auto"/>
          <w:vertAlign w:val="superscript"/>
          <w:lang w:eastAsia="en-US"/>
        </w:rPr>
        <w:t>8ag</w:t>
      </w:r>
      <w:r w:rsidRPr="003674DD">
        <w:rPr>
          <w:rFonts w:eastAsia="Calibri" w:cs="Times New Roman"/>
          <w:color w:val="auto"/>
          <w:lang w:eastAsia="en-US"/>
        </w:rPr>
        <w:t>) sú povinní zabezpečiť ochranu cestujúcich, batožiny, poštových zásielok, nákladu, lietadiel a ich posádok, letísk a leteckých pozemných zariadení pred činmi protiprávneho zasahovania a vykonávajú preventívne opatrenia v rozsahu určenom stálou komisiou v oblasti bezpečnostnej ochrany, vládou Slovenskej republiky alebo osobitným predpisom,</w:t>
      </w:r>
      <w:r w:rsidRPr="003674DD">
        <w:rPr>
          <w:rFonts w:eastAsia="Calibri" w:cs="Times New Roman"/>
          <w:color w:val="auto"/>
          <w:vertAlign w:val="superscript"/>
          <w:lang w:eastAsia="en-US"/>
        </w:rPr>
        <w:t>8ah</w:t>
      </w:r>
      <w:r w:rsidRPr="003674DD">
        <w:rPr>
          <w:rFonts w:eastAsia="Calibri" w:cs="Times New Roman"/>
          <w:color w:val="auto"/>
          <w:lang w:eastAsia="en-US"/>
        </w:rPr>
        <w:t>) ak osobitný predpis</w:t>
      </w:r>
      <w:r w:rsidRPr="003674DD">
        <w:rPr>
          <w:rFonts w:eastAsia="Calibri" w:cs="Times New Roman"/>
          <w:color w:val="auto"/>
          <w:vertAlign w:val="superscript"/>
          <w:lang w:eastAsia="en-US"/>
        </w:rPr>
        <w:t>8ai</w:t>
      </w:r>
      <w:r w:rsidRPr="003674DD">
        <w:rPr>
          <w:rFonts w:eastAsia="Calibri" w:cs="Times New Roman"/>
          <w:color w:val="auto"/>
          <w:lang w:eastAsia="en-US"/>
        </w:rPr>
        <w:t xml:space="preserve">) neustanovuje inak. Plnenie požiadaviek a dostatočnosť zaistenia bezpečnostnej ochrany hodnotí Dopravný úrad. </w:t>
      </w:r>
    </w:p>
    <w:p w14:paraId="49C032AF" w14:textId="77777777" w:rsidR="00950C2D" w:rsidRPr="003674DD" w:rsidRDefault="00950C2D" w:rsidP="00BC432E">
      <w:pPr>
        <w:suppressAutoHyphens w:val="0"/>
        <w:rPr>
          <w:rFonts w:eastAsia="Calibri" w:cs="Times New Roman"/>
          <w:color w:val="auto"/>
          <w:lang w:eastAsia="en-US"/>
        </w:rPr>
      </w:pPr>
    </w:p>
    <w:p w14:paraId="6D65438E" w14:textId="2A81DE94"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Krízovou situáciou v bezpečnostnej ochrane sa rozumie udalosť alebo sled udalostí vyvolaných činom protiprávneho zasahovania alebo jeho hrozbou, ktorá ohrozuje bezpečnosť, plynulosť alebo efektívnosť vykonávania leteckej prevádzky. Subjektmi bezpečnostnej ochrany, ktoré sa podieľajú na rozpoznávaní a riešení krízových situácií v</w:t>
      </w:r>
      <w:r w:rsidR="00A7277C">
        <w:rPr>
          <w:rFonts w:eastAsia="Calibri" w:cs="Times New Roman"/>
          <w:color w:val="auto"/>
          <w:lang w:eastAsia="en-US"/>
        </w:rPr>
        <w:t> </w:t>
      </w:r>
      <w:r w:rsidRPr="003674DD">
        <w:rPr>
          <w:rFonts w:eastAsia="Calibri" w:cs="Times New Roman"/>
          <w:color w:val="auto"/>
          <w:lang w:eastAsia="en-US"/>
        </w:rPr>
        <w:t>bezpečnostnej ochrane, sú ministerstvo, ministerstvo vnútra, ministerstvo obrany, ministerstvo financií a orgány štátnej správy v ich pôsobnosti, Policajný zbor, prevádzkovateľ letiska, prevádzkovateľ leteckého pozemného zariadenia, letecký prevádzkovateľ, Dopravný úrad, subjekt podľa osobitného predpisu</w:t>
      </w:r>
      <w:r w:rsidRPr="003674DD">
        <w:rPr>
          <w:rFonts w:eastAsia="Calibri" w:cs="Times New Roman"/>
          <w:color w:val="auto"/>
          <w:vertAlign w:val="superscript"/>
          <w:lang w:eastAsia="en-US"/>
        </w:rPr>
        <w:t>8ag</w:t>
      </w:r>
      <w:r w:rsidRPr="003674DD">
        <w:rPr>
          <w:rFonts w:eastAsia="Calibri" w:cs="Times New Roman"/>
          <w:color w:val="auto"/>
          <w:lang w:eastAsia="en-US"/>
        </w:rPr>
        <w:t>) a poskytovateľ služieb podľa osobitného predpisu.</w:t>
      </w:r>
      <w:r w:rsidRPr="003674DD">
        <w:rPr>
          <w:rFonts w:eastAsia="Calibri" w:cs="Times New Roman"/>
          <w:color w:val="auto"/>
          <w:vertAlign w:val="superscript"/>
          <w:lang w:eastAsia="en-US"/>
        </w:rPr>
        <w:t>8af</w:t>
      </w:r>
      <w:r w:rsidRPr="003674DD">
        <w:rPr>
          <w:rFonts w:eastAsia="Calibri" w:cs="Times New Roman"/>
          <w:color w:val="auto"/>
          <w:lang w:eastAsia="en-US"/>
        </w:rPr>
        <w:t xml:space="preserve">) </w:t>
      </w:r>
    </w:p>
    <w:p w14:paraId="60DD9293" w14:textId="77777777" w:rsidR="00950C2D" w:rsidRPr="003674DD" w:rsidRDefault="00950C2D" w:rsidP="00BC432E">
      <w:pPr>
        <w:suppressAutoHyphens w:val="0"/>
        <w:rPr>
          <w:rFonts w:eastAsia="Calibri" w:cs="Times New Roman"/>
          <w:color w:val="auto"/>
          <w:lang w:eastAsia="en-US"/>
        </w:rPr>
      </w:pPr>
    </w:p>
    <w:p w14:paraId="2F4CF223"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Letecký dopravca podľa osobitného predpisu,</w:t>
      </w:r>
      <w:r w:rsidRPr="003674DD">
        <w:rPr>
          <w:rFonts w:eastAsia="Calibri" w:cs="Times New Roman"/>
          <w:color w:val="auto"/>
          <w:vertAlign w:val="superscript"/>
          <w:lang w:eastAsia="en-US"/>
        </w:rPr>
        <w:t>8aj</w:t>
      </w:r>
      <w:r w:rsidRPr="003674DD">
        <w:rPr>
          <w:rFonts w:eastAsia="Calibri" w:cs="Times New Roman"/>
          <w:color w:val="auto"/>
          <w:lang w:eastAsia="en-US"/>
        </w:rPr>
        <w:t>) letecký prevádzkovateľ podľa osobitného predpisu,</w:t>
      </w:r>
      <w:r w:rsidRPr="003674DD">
        <w:rPr>
          <w:rFonts w:eastAsia="Calibri" w:cs="Times New Roman"/>
          <w:color w:val="auto"/>
          <w:vertAlign w:val="superscript"/>
          <w:lang w:eastAsia="en-US"/>
        </w:rPr>
        <w:t>8ak</w:t>
      </w:r>
      <w:r w:rsidRPr="003674DD">
        <w:rPr>
          <w:rFonts w:eastAsia="Calibri" w:cs="Times New Roman"/>
          <w:color w:val="auto"/>
          <w:lang w:eastAsia="en-US"/>
        </w:rPr>
        <w:t>) prevádzkovateľ letiska podľa osobitného predpisu</w:t>
      </w:r>
      <w:r w:rsidRPr="003674DD">
        <w:rPr>
          <w:rFonts w:eastAsia="Calibri" w:cs="Times New Roman"/>
          <w:color w:val="auto"/>
          <w:vertAlign w:val="superscript"/>
          <w:lang w:eastAsia="en-US"/>
        </w:rPr>
        <w:t>8al</w:t>
      </w:r>
      <w:r w:rsidRPr="003674DD">
        <w:rPr>
          <w:rFonts w:eastAsia="Calibri" w:cs="Times New Roman"/>
          <w:color w:val="auto"/>
          <w:lang w:eastAsia="en-US"/>
        </w:rPr>
        <w:t>) a subjekt, ktorý podľa Národného programu bezpečnostnej ochrany civilného letectva Slovenskej republiky uplatňuje normy bezpečnostnej ochrany civilného letectva, nesmie vykonávať činnosť v civilnom letectve bez programu bezpečnostnej ochrany, ktorého súlad s požiadavkami podľa osobitného predpisu,</w:t>
      </w:r>
      <w:r w:rsidRPr="003674DD">
        <w:rPr>
          <w:rFonts w:eastAsia="Calibri" w:cs="Times New Roman"/>
          <w:color w:val="auto"/>
          <w:vertAlign w:val="superscript"/>
          <w:lang w:eastAsia="en-US"/>
        </w:rPr>
        <w:t>8am</w:t>
      </w:r>
      <w:r w:rsidRPr="003674DD">
        <w:rPr>
          <w:rFonts w:eastAsia="Calibri" w:cs="Times New Roman"/>
          <w:color w:val="auto"/>
          <w:lang w:eastAsia="en-US"/>
        </w:rPr>
        <w:t>) Národného programu bezpečnostnej ochrany civilného letectva Slovenskej republiky a Národného programu kontroly kvality bezpečnostnej ochrany civilného letectva Slovenskej republiky potvrdil Dopravný úrad na základe žiadosti. Na program bezpečnostnej ochrany oprávneného zástupcu, známeho odosielateľa, leteckého dopravcu nákladu alebo poštovej zásielky do Únie z letiska v štáte, ktorý nie je členským štátom (ACC3), oprávneného dodávateľa, známeho dodávateľa a poskytovateľa služieb podľa osobitného predpisu</w:t>
      </w:r>
      <w:r w:rsidRPr="003674DD">
        <w:rPr>
          <w:rFonts w:eastAsia="Calibri" w:cs="Times New Roman"/>
          <w:color w:val="auto"/>
          <w:vertAlign w:val="superscript"/>
          <w:lang w:eastAsia="en-US"/>
        </w:rPr>
        <w:t>8af</w:t>
      </w:r>
      <w:r w:rsidRPr="003674DD">
        <w:rPr>
          <w:rFonts w:eastAsia="Calibri" w:cs="Times New Roman"/>
          <w:color w:val="auto"/>
          <w:lang w:eastAsia="en-US"/>
        </w:rPr>
        <w:t>) a prevádzkovateľa leteckého pozemného zariadenia a jeho zmeny sa vzťahuje tento zákon, ak osobitný predpis</w:t>
      </w:r>
      <w:r w:rsidRPr="003674DD">
        <w:rPr>
          <w:rFonts w:eastAsia="Calibri" w:cs="Times New Roman"/>
          <w:color w:val="auto"/>
          <w:vertAlign w:val="superscript"/>
          <w:lang w:eastAsia="en-US"/>
        </w:rPr>
        <w:t>8an</w:t>
      </w:r>
      <w:r w:rsidRPr="003674DD">
        <w:rPr>
          <w:rFonts w:eastAsia="Calibri" w:cs="Times New Roman"/>
          <w:color w:val="auto"/>
          <w:lang w:eastAsia="en-US"/>
        </w:rPr>
        <w:t>) neustanovuje inak.</w:t>
      </w:r>
    </w:p>
    <w:p w14:paraId="35F1EF4C" w14:textId="77777777" w:rsidR="00950C2D" w:rsidRPr="003674DD" w:rsidRDefault="00950C2D" w:rsidP="00BC432E">
      <w:pPr>
        <w:suppressAutoHyphens w:val="0"/>
        <w:rPr>
          <w:rFonts w:eastAsia="Calibri" w:cs="Times New Roman"/>
          <w:color w:val="auto"/>
          <w:lang w:eastAsia="en-US"/>
        </w:rPr>
      </w:pPr>
    </w:p>
    <w:p w14:paraId="1D76147F"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Program bezpečnostnej ochrany a jeho zmeny, ktoré potvrdil Dopravný úrad podľa odseku 6 sú podmienkou vydania dokladu, na základe ktorého osoba podľa odseku 6 vykonáva činnosť v civilnom letectve.</w:t>
      </w:r>
    </w:p>
    <w:p w14:paraId="55FD1677" w14:textId="77777777" w:rsidR="00950C2D" w:rsidRPr="003674DD" w:rsidRDefault="00950C2D" w:rsidP="00BC432E">
      <w:pPr>
        <w:suppressAutoHyphens w:val="0"/>
        <w:rPr>
          <w:rFonts w:eastAsia="Calibri" w:cs="Times New Roman"/>
          <w:color w:val="auto"/>
          <w:lang w:eastAsia="en-US"/>
        </w:rPr>
      </w:pPr>
    </w:p>
    <w:p w14:paraId="6953B443"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Ak metódy a postupy uvedené v návrhu programu bezpečnostnej ochrany zabezpečujú súlad s požiadavkami podľa odseku 6, Dopravný úrad program bezpečnostnej ochrany potvrdí.</w:t>
      </w:r>
    </w:p>
    <w:p w14:paraId="4B3750CC" w14:textId="77777777" w:rsidR="00950C2D" w:rsidRPr="003674DD" w:rsidRDefault="00950C2D" w:rsidP="00BC432E">
      <w:pPr>
        <w:suppressAutoHyphens w:val="0"/>
        <w:rPr>
          <w:rFonts w:eastAsia="Calibri" w:cs="Times New Roman"/>
          <w:color w:val="auto"/>
          <w:lang w:eastAsia="en-US"/>
        </w:rPr>
      </w:pPr>
    </w:p>
    <w:p w14:paraId="24236F83"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Ak metódy a postupy uvedené v návrhu programu bezpečnostnej ochrany nezabezpečujú súlad s požiadavkami podľa odseku 6, Dopravný úrad v lehote do 60 dní odo dňa predloženia návrhu vyzve osobu podľa odseku 6, aby nesúlad odstránila a Dopravnému úradu v lehote určenej vo výzve predložila upravený návrh programu bezpečnostnej ochrany. </w:t>
      </w:r>
      <w:r w:rsidRPr="003674DD">
        <w:rPr>
          <w:rFonts w:eastAsia="Calibri" w:cs="Times New Roman"/>
          <w:bCs/>
          <w:color w:val="auto"/>
          <w:lang w:eastAsia="en-US"/>
        </w:rPr>
        <w:t xml:space="preserve">Dopravný úrad môže na žiadosť osoby podľa odseku </w:t>
      </w:r>
      <w:r w:rsidRPr="003674DD">
        <w:rPr>
          <w:rFonts w:eastAsia="Calibri" w:cs="Times New Roman"/>
          <w:color w:val="auto"/>
          <w:lang w:eastAsia="en-US"/>
        </w:rPr>
        <w:t>6</w:t>
      </w:r>
      <w:r w:rsidRPr="003674DD">
        <w:rPr>
          <w:rFonts w:eastAsia="Calibri" w:cs="Times New Roman"/>
          <w:bCs/>
          <w:color w:val="auto"/>
          <w:lang w:eastAsia="en-US"/>
        </w:rPr>
        <w:t xml:space="preserve"> lehotu predĺžiť aj opakovane.</w:t>
      </w:r>
    </w:p>
    <w:p w14:paraId="7E79C06A" w14:textId="77777777" w:rsidR="00950C2D" w:rsidRPr="003674DD" w:rsidRDefault="00950C2D" w:rsidP="00BC432E">
      <w:pPr>
        <w:suppressAutoHyphens w:val="0"/>
        <w:rPr>
          <w:rFonts w:eastAsia="Calibri" w:cs="Times New Roman"/>
          <w:color w:val="auto"/>
          <w:lang w:eastAsia="en-US"/>
        </w:rPr>
      </w:pPr>
    </w:p>
    <w:p w14:paraId="1FD79BD2"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 xml:space="preserve">Osoba podľa odseku 6 oznámi Dopravnému úradu plánovanú zmenu programu bezpečnostnej ochrany najmenej 45 dní pred dňom účinnosti takejto zmeny. Dopravný úrad posúdi rozsah oznámenej zmeny, a ak ide o zmenu, ktorá má podstatný vplyv na postupy a metódy zabezpečujúce súlad s požiadavkami podľa odseku 6, zmenu programu bezpečnostnej ochrany je možné vykonať až po jej potvrdení Dopravným úradom; túto skutočnosť Dopravný úrad osobe podľa odseku 6 bezodkladne oznámi. Osoba podľa odseku 6 je povinná inú zmenu, ako zmenu podľa druhej vety, oznámiť Dopravnému úradu najneskôr v deň účinnosti takejto zmeny. </w:t>
      </w:r>
    </w:p>
    <w:p w14:paraId="2D817DC3" w14:textId="77777777" w:rsidR="00950C2D" w:rsidRPr="003674DD" w:rsidRDefault="00950C2D" w:rsidP="00BC432E">
      <w:pPr>
        <w:suppressAutoHyphens w:val="0"/>
        <w:rPr>
          <w:rFonts w:eastAsia="Calibri" w:cs="Times New Roman"/>
          <w:color w:val="auto"/>
          <w:lang w:eastAsia="en-US"/>
        </w:rPr>
      </w:pPr>
    </w:p>
    <w:p w14:paraId="5BC27DB3"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Dopravný úrad môže požadovať predloženie programu bezpečnostnej ochrany od leteckých prevádzkovateľov alebo leteckých dopravcov štátov, ktoré nie sú členskými štátmi. V nevyhnutných prípadoch môže požadovať zapracovanie osobitných požiadaviek do programu bezpečnostnej ochrany. </w:t>
      </w:r>
    </w:p>
    <w:p w14:paraId="4F5D3064" w14:textId="77777777" w:rsidR="00950C2D" w:rsidRPr="003674DD" w:rsidRDefault="00950C2D" w:rsidP="00BC432E">
      <w:pPr>
        <w:suppressAutoHyphens w:val="0"/>
        <w:rPr>
          <w:rFonts w:eastAsia="Calibri" w:cs="Times New Roman"/>
          <w:color w:val="auto"/>
          <w:lang w:eastAsia="en-US"/>
        </w:rPr>
      </w:pPr>
    </w:p>
    <w:p w14:paraId="4516498A" w14:textId="77777777" w:rsidR="00950C2D" w:rsidRPr="003674DD" w:rsidRDefault="00950C2D" w:rsidP="00BC432E">
      <w:pPr>
        <w:numPr>
          <w:ilvl w:val="0"/>
          <w:numId w:val="37"/>
        </w:numPr>
        <w:suppressAutoHyphens w:val="0"/>
        <w:ind w:left="1134" w:hanging="567"/>
        <w:rPr>
          <w:rFonts w:eastAsia="Calibri" w:cs="Times New Roman"/>
          <w:color w:val="auto"/>
          <w:lang w:eastAsia="en-US"/>
        </w:rPr>
      </w:pPr>
      <w:r w:rsidRPr="003674DD">
        <w:rPr>
          <w:rFonts w:eastAsia="Calibri" w:cs="Times New Roman"/>
          <w:color w:val="auto"/>
          <w:lang w:eastAsia="en-US"/>
        </w:rPr>
        <w:t>Národný program bezpečnostnej ochrany civilného letectva Slovenskej republiky</w:t>
      </w:r>
      <w:r w:rsidRPr="003674DD">
        <w:rPr>
          <w:rFonts w:eastAsia="Calibri" w:cs="Times New Roman"/>
          <w:color w:val="auto"/>
          <w:vertAlign w:val="superscript"/>
          <w:lang w:eastAsia="en-US"/>
        </w:rPr>
        <w:t>8ao</w:t>
      </w:r>
      <w:r w:rsidRPr="003674DD">
        <w:rPr>
          <w:rFonts w:eastAsia="Calibri" w:cs="Times New Roman"/>
          <w:color w:val="auto"/>
          <w:lang w:eastAsia="en-US"/>
        </w:rPr>
        <w:t>) a Národný program kontroly kvality bezpečnostnej ochrany civilného letectva Slovenskej republiky</w:t>
      </w:r>
      <w:r w:rsidRPr="003674DD">
        <w:rPr>
          <w:rFonts w:eastAsia="Calibri" w:cs="Times New Roman"/>
          <w:color w:val="auto"/>
          <w:vertAlign w:val="superscript"/>
          <w:lang w:eastAsia="en-US"/>
        </w:rPr>
        <w:t>8ap</w:t>
      </w:r>
      <w:r w:rsidRPr="003674DD">
        <w:rPr>
          <w:rFonts w:eastAsia="Calibri" w:cs="Times New Roman"/>
          <w:color w:val="auto"/>
          <w:lang w:eastAsia="en-US"/>
        </w:rPr>
        <w:t>) vypracuje a </w:t>
      </w:r>
      <w:r w:rsidRPr="003674DD">
        <w:rPr>
          <w:rFonts w:cs="Times New Roman"/>
          <w:color w:val="auto"/>
          <w:lang w:eastAsia="en-US"/>
        </w:rPr>
        <w:t>predkladá ich ministerstvo na schválenie</w:t>
      </w:r>
      <w:r w:rsidRPr="003674DD">
        <w:rPr>
          <w:rFonts w:eastAsia="Calibri" w:cs="Times New Roman"/>
          <w:color w:val="auto"/>
          <w:lang w:eastAsia="en-US"/>
        </w:rPr>
        <w:t xml:space="preserve"> vláde Slovenskej republiky. Národný systém kontroly kvality bezpečnostnej ochrany Slovenskej republiky riadi</w:t>
      </w:r>
      <w:r w:rsidRPr="003674DD">
        <w:rPr>
          <w:rFonts w:eastAsia="Calibri" w:cs="Times New Roman"/>
          <w:color w:val="auto"/>
          <w:vertAlign w:val="superscript"/>
          <w:lang w:eastAsia="en-US"/>
        </w:rPr>
        <w:t>8ag</w:t>
      </w:r>
      <w:r w:rsidRPr="003674DD">
        <w:rPr>
          <w:rFonts w:eastAsia="Calibri" w:cs="Times New Roman"/>
          <w:color w:val="auto"/>
          <w:lang w:eastAsia="en-US"/>
        </w:rPr>
        <w:t>) ministerstvo v spolupráci s Dopravným úradom.</w:t>
      </w:r>
    </w:p>
    <w:p w14:paraId="03100B7A" w14:textId="77777777" w:rsidR="00950C2D" w:rsidRPr="003674DD" w:rsidRDefault="00950C2D" w:rsidP="00BC432E">
      <w:pPr>
        <w:suppressAutoHyphens w:val="0"/>
        <w:rPr>
          <w:rFonts w:eastAsia="Calibri" w:cs="Times New Roman"/>
          <w:color w:val="auto"/>
          <w:lang w:eastAsia="en-US"/>
        </w:rPr>
      </w:pPr>
    </w:p>
    <w:p w14:paraId="199500B8"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34a</w:t>
      </w:r>
    </w:p>
    <w:p w14:paraId="04494B92" w14:textId="77777777" w:rsidR="00950C2D" w:rsidRPr="003674DD" w:rsidRDefault="00950C2D" w:rsidP="00BC432E">
      <w:pPr>
        <w:keepNext/>
        <w:suppressAutoHyphens w:val="0"/>
        <w:rPr>
          <w:rFonts w:eastAsia="Calibri" w:cs="Times New Roman"/>
          <w:b/>
          <w:color w:val="auto"/>
          <w:lang w:eastAsia="en-US"/>
        </w:rPr>
      </w:pPr>
    </w:p>
    <w:p w14:paraId="0AE4D76A" w14:textId="2F5F64F3"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Osoba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aq</w:t>
      </w:r>
      <w:r w:rsidRPr="003674DD">
        <w:rPr>
          <w:rFonts w:eastAsia="Calibri" w:cs="Times New Roman"/>
          <w:color w:val="auto"/>
          <w:lang w:eastAsia="en-US"/>
        </w:rPr>
        <w:t>) držiteľ identifikačného preukazu posádky a držiteľ letiskového identifikačného preukazu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ar</w:t>
      </w:r>
      <w:r w:rsidRPr="003674DD">
        <w:rPr>
          <w:rFonts w:eastAsia="Calibri" w:cs="Times New Roman"/>
          <w:color w:val="auto"/>
          <w:lang w:eastAsia="en-US"/>
        </w:rPr>
        <w:t>) musí na výkon svojej činnosti v civilnom letectve úspešne absolvovať rozšírenú previerku osoby;</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as</w:t>
      </w:r>
      <w:r w:rsidRPr="003674DD">
        <w:rPr>
          <w:rFonts w:eastAsia="Calibri" w:cs="Times New Roman"/>
          <w:color w:val="auto"/>
          <w:lang w:eastAsia="en-US"/>
        </w:rPr>
        <w:t>) ustanovenia tohto zákona a osobitných predpisov o odbornej spôsobilosti a zdravotnej spôsobilosti takýchto osôb tým nie sú dotknuté. Manažér bezpečnostnej ochrany musí, okrem požiadavky podľa prvej vety, preukázať najmenej trojročnú odbornú prax v civilnom letectve.</w:t>
      </w:r>
    </w:p>
    <w:p w14:paraId="0828B9E7" w14:textId="77777777" w:rsidR="00950C2D" w:rsidRPr="003674DD" w:rsidRDefault="00950C2D" w:rsidP="00BC432E">
      <w:pPr>
        <w:suppressAutoHyphens w:val="0"/>
        <w:rPr>
          <w:rFonts w:eastAsia="Calibri" w:cs="Times New Roman"/>
          <w:color w:val="auto"/>
          <w:lang w:eastAsia="en-US"/>
        </w:rPr>
      </w:pPr>
    </w:p>
    <w:p w14:paraId="1D7095D5" w14:textId="04D45F14"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Osoba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at</w:t>
      </w:r>
      <w:r w:rsidRPr="003674DD">
        <w:rPr>
          <w:rFonts w:eastAsia="Calibri" w:cs="Times New Roman"/>
          <w:color w:val="auto"/>
          <w:lang w:eastAsia="en-US"/>
        </w:rPr>
        <w:t>) musí na výkon svojej činnosti v civilnom letectve úspešne absolvovať štandardnú previerku osoby;</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au</w:t>
      </w:r>
      <w:r w:rsidRPr="003674DD">
        <w:rPr>
          <w:rFonts w:eastAsia="Calibri" w:cs="Times New Roman"/>
          <w:color w:val="auto"/>
          <w:lang w:eastAsia="en-US"/>
        </w:rPr>
        <w:t>) ustanovenia tohto zákona a osobitných predpisov o odbornej spôsobilosti a zdravotnej spôsobilosti takejto osoby tým nie sú dotknuté.</w:t>
      </w:r>
    </w:p>
    <w:p w14:paraId="0330C7BA" w14:textId="77777777" w:rsidR="00950C2D" w:rsidRPr="003674DD" w:rsidRDefault="00950C2D" w:rsidP="00BC432E">
      <w:pPr>
        <w:suppressAutoHyphens w:val="0"/>
        <w:rPr>
          <w:rFonts w:eastAsia="Calibri" w:cs="Times New Roman"/>
          <w:color w:val="auto"/>
          <w:lang w:eastAsia="en-US"/>
        </w:rPr>
      </w:pPr>
    </w:p>
    <w:p w14:paraId="016AD8A8" w14:textId="02FE0DB4"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Osoby podľa odsekov 1 a 2 musia spĺňať podmienky úspešného absolvovania previerky osoby po celú dobu platnosti previerky osoby a sú povinné bezodkladne oznámiť Dopravnému úradu skutočnosti, ktoré môžu mať význam pre rozhodnutie Dopravného úradu o previerke </w:t>
      </w:r>
      <w:r w:rsidR="00256B76" w:rsidRPr="003674DD">
        <w:rPr>
          <w:rFonts w:eastAsia="Calibri" w:cs="Times New Roman"/>
          <w:color w:val="auto"/>
          <w:lang w:eastAsia="en-US"/>
        </w:rPr>
        <w:t xml:space="preserve">takejto </w:t>
      </w:r>
      <w:r w:rsidRPr="003674DD">
        <w:rPr>
          <w:rFonts w:eastAsia="Calibri" w:cs="Times New Roman"/>
          <w:color w:val="auto"/>
          <w:lang w:eastAsia="en-US"/>
        </w:rPr>
        <w:t xml:space="preserve">osoby. </w:t>
      </w:r>
    </w:p>
    <w:p w14:paraId="7B064D57" w14:textId="77777777" w:rsidR="00950C2D" w:rsidRPr="003674DD" w:rsidRDefault="00950C2D" w:rsidP="00BC432E">
      <w:pPr>
        <w:suppressAutoHyphens w:val="0"/>
        <w:rPr>
          <w:rFonts w:eastAsia="Calibri" w:cs="Times New Roman"/>
          <w:color w:val="auto"/>
          <w:lang w:eastAsia="en-US"/>
        </w:rPr>
      </w:pPr>
    </w:p>
    <w:p w14:paraId="3BD20F2A" w14:textId="77777777"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Rozšírená previerka osoby sa považuje za neúspešnú, ak posudzovanú osobu nemožno považovať za bezúhonnú alebo spoľahlivú alebo u posudzovanej osoby bolo zistené bezpečnostné riziko. Štandardná previerka osoby sa považuje za neúspešnú, ak posudzovanú osobu nemožno považovať za bezúhonnú alebo spoľahlivú.</w:t>
      </w:r>
    </w:p>
    <w:p w14:paraId="049CA224" w14:textId="77777777" w:rsidR="00950C2D" w:rsidRPr="003674DD" w:rsidRDefault="00950C2D" w:rsidP="00BC432E">
      <w:pPr>
        <w:suppressAutoHyphens w:val="0"/>
        <w:rPr>
          <w:rFonts w:eastAsia="Calibri" w:cs="Times New Roman"/>
          <w:color w:val="auto"/>
          <w:lang w:eastAsia="en-US"/>
        </w:rPr>
      </w:pPr>
    </w:p>
    <w:p w14:paraId="0804F76E" w14:textId="77777777" w:rsidR="00950C2D" w:rsidRPr="003674DD" w:rsidRDefault="00950C2D" w:rsidP="00BC432E">
      <w:pPr>
        <w:keepNext/>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Posudzovaná osoba, ktorá musí na výkon svojej činnosti v civilnom letectve úspešne absolvovať štandardnú previerku osoby, sa nepovažuje za bezúhonnú, ak bola právoplatne odsúdená za </w:t>
      </w:r>
    </w:p>
    <w:p w14:paraId="4194DADA"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trestný čin spáchaný úmyselne, </w:t>
      </w:r>
    </w:p>
    <w:p w14:paraId="069CB743"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lastRenderedPageBreak/>
        <w:t xml:space="preserve">trestný čin zabitia, ohrozenia pod vplyvom návykovej látky, marenia úlohy verejným činiteľom alebo usmrtenia, ktorý spáchala na dvoch alebo viacerých osobách preto, že hrubo porušila predpisy o bezpečnosti práce alebo dopravy alebo hygienické predpisy, alebo ktorý spáchala v súvislosti s jej zamestnaním, povolaním, postavením alebo funkciou, alebo ktorý spáchala ako vodič dopravného prostriedku v stave vylučujúcom spôsobilosť vykonávať takú činnosť, ktorý si privodila vplyvom návykovej látky, </w:t>
      </w:r>
    </w:p>
    <w:p w14:paraId="452F458E"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trestný čin ublíženia na zdraví, legalizácie výnosu z trestnej činnosti, všeobecného ohrozenia, poškodzovania a ohrozovania prevádzky všeobecne prospešného zariadenia, ohrozenia utajovanej skutočnosti, šírenia poplašnej správy, opilstva, neuposlúchnutia rozkazu alebo porušovania povinností pri obrane vzdušného priestoru spáchaný čo aj z nedbanlivosti. </w:t>
      </w:r>
    </w:p>
    <w:p w14:paraId="418C259D" w14:textId="77777777" w:rsidR="00950C2D" w:rsidRPr="003674DD" w:rsidRDefault="00950C2D" w:rsidP="00BC432E">
      <w:pPr>
        <w:suppressAutoHyphens w:val="0"/>
        <w:rPr>
          <w:rFonts w:eastAsia="Calibri" w:cs="Times New Roman"/>
          <w:color w:val="auto"/>
          <w:lang w:eastAsia="en-US"/>
        </w:rPr>
      </w:pPr>
    </w:p>
    <w:p w14:paraId="388BC763" w14:textId="77777777"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Posudzovaná osoba, ktorá musí na výkon svojej činnosti v civilnom letectve úspešne absolvovať rozšírenú previerku osoby, sa nepovažuje za bezúhonnú, ak bola právoplatne odsúdená za trestný čin.</w:t>
      </w:r>
    </w:p>
    <w:p w14:paraId="656CE227" w14:textId="77777777" w:rsidR="00950C2D" w:rsidRPr="003674DD" w:rsidRDefault="00950C2D" w:rsidP="00BC432E">
      <w:pPr>
        <w:suppressAutoHyphens w:val="0"/>
        <w:rPr>
          <w:rFonts w:eastAsia="Calibri" w:cs="Times New Roman"/>
          <w:color w:val="auto"/>
          <w:lang w:eastAsia="en-US"/>
        </w:rPr>
      </w:pPr>
    </w:p>
    <w:p w14:paraId="1D2CCD0F" w14:textId="77777777" w:rsidR="00950C2D" w:rsidRPr="003674DD" w:rsidRDefault="00950C2D" w:rsidP="00BC432E">
      <w:pPr>
        <w:keepNext/>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Posudzovaná osoba sa nepovažuje za spoľahlivú, ak jej bola v posledných piatich rokoch </w:t>
      </w:r>
    </w:p>
    <w:p w14:paraId="5AC37896" w14:textId="77777777" w:rsidR="00950C2D" w:rsidRPr="003674DD" w:rsidRDefault="00950C2D" w:rsidP="00BC432E">
      <w:pPr>
        <w:keepNext/>
        <w:numPr>
          <w:ilvl w:val="1"/>
          <w:numId w:val="3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 xml:space="preserve">najmenej dvakrát uložená sankcia za niektorý z priestupkov </w:t>
      </w:r>
    </w:p>
    <w:p w14:paraId="17F5FEEB"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vyskytujúcich sa na viacerých úsekoch správy, ktorého sa dopustila tým, že</w:t>
      </w:r>
    </w:p>
    <w:p w14:paraId="53412A7A" w14:textId="77777777" w:rsidR="00950C2D" w:rsidRPr="003674DD" w:rsidRDefault="00950C2D" w:rsidP="00BC432E">
      <w:pPr>
        <w:suppressAutoHyphens w:val="0"/>
        <w:autoSpaceDE w:val="0"/>
        <w:autoSpaceDN w:val="0"/>
        <w:adjustRightInd w:val="0"/>
        <w:ind w:left="2835" w:hanging="567"/>
        <w:rPr>
          <w:rFonts w:eastAsia="Calibri" w:cs="Times New Roman"/>
          <w:color w:val="auto"/>
          <w:lang w:eastAsia="en-US"/>
        </w:rPr>
      </w:pPr>
      <w:r w:rsidRPr="003674DD">
        <w:rPr>
          <w:rFonts w:eastAsia="Calibri" w:cs="Times New Roman"/>
          <w:color w:val="auto"/>
          <w:lang w:eastAsia="en-US"/>
        </w:rPr>
        <w:t>1a.</w:t>
      </w:r>
      <w:r w:rsidRPr="003674DD">
        <w:rPr>
          <w:rFonts w:eastAsia="Calibri" w:cs="Times New Roman"/>
          <w:color w:val="auto"/>
          <w:lang w:eastAsia="en-US"/>
        </w:rPr>
        <w:tab/>
        <w:t>úmyselne uviedla nesprávny alebo neúplný údaj orgánu štátnej správy alebo obci, inej právnickej osobe alebo im požadovaný údaj zatajila, hoci mala povinnosť takýto údaj uviesť, alebo</w:t>
      </w:r>
    </w:p>
    <w:p w14:paraId="06077180" w14:textId="77777777" w:rsidR="00950C2D" w:rsidRPr="003674DD" w:rsidRDefault="00950C2D" w:rsidP="00BC432E">
      <w:pPr>
        <w:suppressAutoHyphens w:val="0"/>
        <w:autoSpaceDE w:val="0"/>
        <w:autoSpaceDN w:val="0"/>
        <w:adjustRightInd w:val="0"/>
        <w:ind w:left="2835" w:hanging="567"/>
        <w:rPr>
          <w:rFonts w:eastAsia="Calibri" w:cs="Times New Roman"/>
          <w:color w:val="auto"/>
          <w:lang w:eastAsia="en-US"/>
        </w:rPr>
      </w:pPr>
      <w:r w:rsidRPr="003674DD">
        <w:rPr>
          <w:rFonts w:eastAsia="Calibri" w:cs="Times New Roman"/>
          <w:color w:val="auto"/>
          <w:lang w:eastAsia="en-US"/>
        </w:rPr>
        <w:t>1b.</w:t>
      </w:r>
      <w:r w:rsidRPr="003674DD">
        <w:rPr>
          <w:rFonts w:eastAsia="Calibri" w:cs="Times New Roman"/>
          <w:color w:val="auto"/>
          <w:lang w:eastAsia="en-US"/>
        </w:rPr>
        <w:tab/>
        <w:t>úmyselne podala nepravdivú alebo neúplnú svedeckú výpoveď v správnom konaní alebo podala nepravdivé alebo neúplné vysvetlenie orgánu oprávnenému objasňovať priestupky alebo uviedla nepravdivý údaj v čestnom vyhlásení pred orgánom štátnej správy alebo obce,</w:t>
      </w:r>
    </w:p>
    <w:p w14:paraId="6699F38B"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 xml:space="preserve">na úseku ochrany pred alkoholizmom a inými toxikomániami, </w:t>
      </w:r>
    </w:p>
    <w:p w14:paraId="3B21169B"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proti verejnému poriadku, ktorého sa dopustila tým, že nosila na miestach prístupných verejnosti chladné zbrane, najmä dýky, bodáky a šable, okrem prípadov, keď sú súčasťou rovnošaty, historického alebo národného kroja, výstroja a výzbroje ozbrojených síl, ozbrojených zborov a ozbrojených bezpečnostných zborov, alebo na športovú činnosť, výkon práva poľovníctva, rybárskeho práva, povolania alebo zamestnania, ako aj iné predmety, ktorými možno ublížiť na zdraví, ak možno z okolností prípadu alebo správania sa osoby usudzovať, že sa majú použiť na násilie alebo hrozbu násilím,</w:t>
      </w:r>
    </w:p>
    <w:p w14:paraId="7F6CFC7D" w14:textId="62502974"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proti občianskemu spolunažívaniu, ak nejde o priestupky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av</w:t>
      </w:r>
      <w:r w:rsidRPr="003674DD">
        <w:rPr>
          <w:rFonts w:eastAsia="Calibri" w:cs="Times New Roman"/>
          <w:color w:val="auto"/>
          <w:lang w:eastAsia="en-US"/>
        </w:rPr>
        <w:t xml:space="preserve">) </w:t>
      </w:r>
    </w:p>
    <w:p w14:paraId="131F52DB"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proti majetku,</w:t>
      </w:r>
    </w:p>
    <w:p w14:paraId="33BA5062" w14:textId="385320E8"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na úseku zbraní a streliva, ak nejde o priestupok porušenia inej povinnosti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aw</w:t>
      </w:r>
      <w:r w:rsidRPr="003674DD">
        <w:rPr>
          <w:rFonts w:eastAsia="Calibri" w:cs="Times New Roman"/>
          <w:color w:val="auto"/>
          <w:lang w:eastAsia="en-US"/>
        </w:rPr>
        <w:t>) alebo</w:t>
      </w:r>
    </w:p>
    <w:p w14:paraId="0DAA9B9E"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na úseku civilného letectva, alebo</w:t>
      </w:r>
    </w:p>
    <w:p w14:paraId="6520B1F8" w14:textId="77777777" w:rsidR="00950C2D" w:rsidRPr="003674DD" w:rsidRDefault="00950C2D" w:rsidP="00BC432E">
      <w:pPr>
        <w:keepNext/>
        <w:numPr>
          <w:ilvl w:val="1"/>
          <w:numId w:val="38"/>
        </w:numPr>
        <w:suppressAutoHyphens w:val="0"/>
        <w:autoSpaceDE w:val="0"/>
        <w:autoSpaceDN w:val="0"/>
        <w:adjustRightInd w:val="0"/>
        <w:ind w:left="1701" w:hanging="567"/>
        <w:rPr>
          <w:rFonts w:eastAsia="Calibri" w:cs="Times New Roman"/>
          <w:color w:val="auto"/>
          <w:lang w:eastAsia="en-US"/>
        </w:rPr>
      </w:pPr>
      <w:r w:rsidRPr="003674DD">
        <w:rPr>
          <w:rFonts w:eastAsia="Calibri" w:cs="Times New Roman"/>
          <w:color w:val="auto"/>
          <w:lang w:eastAsia="en-US"/>
        </w:rPr>
        <w:t>uložená sankcia za niektorý z priestupkov</w:t>
      </w:r>
    </w:p>
    <w:p w14:paraId="3258726D"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na úseku používania výbušnín alebo</w:t>
      </w:r>
    </w:p>
    <w:p w14:paraId="062A98B1" w14:textId="77777777" w:rsidR="00950C2D" w:rsidRPr="003674DD" w:rsidRDefault="00950C2D" w:rsidP="00BC432E">
      <w:pPr>
        <w:numPr>
          <w:ilvl w:val="2"/>
          <w:numId w:val="38"/>
        </w:numPr>
        <w:suppressAutoHyphens w:val="0"/>
        <w:autoSpaceDE w:val="0"/>
        <w:autoSpaceDN w:val="0"/>
        <w:adjustRightInd w:val="0"/>
        <w:ind w:left="2268" w:hanging="567"/>
        <w:rPr>
          <w:rFonts w:eastAsia="Calibri" w:cs="Times New Roman"/>
          <w:color w:val="auto"/>
          <w:lang w:eastAsia="en-US"/>
        </w:rPr>
      </w:pPr>
      <w:r w:rsidRPr="003674DD">
        <w:rPr>
          <w:rFonts w:eastAsia="Calibri" w:cs="Times New Roman"/>
          <w:color w:val="auto"/>
          <w:lang w:eastAsia="en-US"/>
        </w:rPr>
        <w:t>extrémizmu.</w:t>
      </w:r>
    </w:p>
    <w:p w14:paraId="2B3070A7" w14:textId="77777777" w:rsidR="00950C2D" w:rsidRPr="003674DD" w:rsidRDefault="00950C2D" w:rsidP="00BC432E">
      <w:pPr>
        <w:suppressAutoHyphens w:val="0"/>
        <w:rPr>
          <w:rFonts w:eastAsia="Calibri" w:cs="Times New Roman"/>
          <w:color w:val="auto"/>
          <w:lang w:eastAsia="en-US"/>
        </w:rPr>
      </w:pPr>
    </w:p>
    <w:p w14:paraId="7C5E92E7" w14:textId="77777777" w:rsidR="00950C2D" w:rsidRPr="003674DD" w:rsidRDefault="00950C2D" w:rsidP="00BC432E">
      <w:pPr>
        <w:keepNext/>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Za bezpečnostné riziko sa považuje zistenie, že posudzovaná osoba</w:t>
      </w:r>
    </w:p>
    <w:p w14:paraId="533698C2"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udržiava vzťah s osobou, o ktorej vie, že je alebo bola členom extrémistickej skupiny, zločineckej skupiny alebo teroristickej skupiny, alebo s osobou, ktorá </w:t>
      </w:r>
      <w:r w:rsidRPr="003674DD">
        <w:rPr>
          <w:rFonts w:eastAsia="Calibri" w:cs="Times New Roman"/>
          <w:color w:val="auto"/>
          <w:lang w:eastAsia="en-US"/>
        </w:rPr>
        <w:lastRenderedPageBreak/>
        <w:t>vykonáva alebo vykonávala činnosť pre takúto skupinu alebo s osobou, ktorá takúto skupinu podporuje alebo podporovala,</w:t>
      </w:r>
    </w:p>
    <w:p w14:paraId="708F3998"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je pod preukázateľným nátlakom blízkej osoby, ktorá je zneužiteľná cudzou spravodajskou a informačnou službou, teroristickou skupinou, zločineckou skupinou, extrémistickou skupinou, organizovanou skupinou, alebo inou rizikovou skupinou alebo osobou, </w:t>
      </w:r>
    </w:p>
    <w:p w14:paraId="41A1645F"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je preukázateľne závislá od konzumácie alkoholu alebo od iných návykových látok,</w:t>
      </w:r>
    </w:p>
    <w:p w14:paraId="67945691"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je pod preukázateľným nátlakom v dôsledku finančnej situácie,</w:t>
      </w:r>
    </w:p>
    <w:p w14:paraId="40C9F282"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preukázateľne trpí akoukoľvek chorobou alebo mentálnym alebo emočným stavom, ktorý môže spôsobiť výrazné poruchy v jej úsudku a správaní,</w:t>
      </w:r>
    </w:p>
    <w:p w14:paraId="1E694C68"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prijíma neoprávnené platby, dary alebo iné výhody alebo zneužíva postavenie alebo funkciu na získanie neoprávnených požitkov, </w:t>
      </w:r>
    </w:p>
    <w:p w14:paraId="48A4E9D4"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disponuje majetkom, ktorého hodnota je neprimeraná priznaným príjmom a ktorého legálnosť pôvodu nie je schopná alebo ochotná preukázať, </w:t>
      </w:r>
    </w:p>
    <w:p w14:paraId="79AB3EC2" w14:textId="77777777" w:rsidR="00950C2D" w:rsidRPr="003674DD" w:rsidRDefault="00950C2D" w:rsidP="00BC432E">
      <w:pPr>
        <w:numPr>
          <w:ilvl w:val="1"/>
          <w:numId w:val="3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z iných dôvodov neposkytuje záruku, že bude pri výkone bezpečnostnej ochrany dodržiavať právne predpisy a plniť povinnosti vyplývajúce z rozhodnutí a iných opatrení vydaných podľa tohto zákona. </w:t>
      </w:r>
    </w:p>
    <w:p w14:paraId="39938306" w14:textId="77777777" w:rsidR="00950C2D" w:rsidRPr="003674DD" w:rsidRDefault="00950C2D" w:rsidP="00BC432E">
      <w:pPr>
        <w:suppressAutoHyphens w:val="0"/>
        <w:rPr>
          <w:rFonts w:eastAsia="Calibri" w:cs="Times New Roman"/>
          <w:color w:val="auto"/>
          <w:lang w:eastAsia="en-US"/>
        </w:rPr>
      </w:pPr>
    </w:p>
    <w:p w14:paraId="6B166268" w14:textId="68222EFC"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Previerku osoby vykonáva Dopravný úrad na základe žiadosti posudzovanej osoby v intervaloch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ax</w:t>
      </w:r>
      <w:r w:rsidRPr="003674DD">
        <w:rPr>
          <w:rFonts w:eastAsia="Calibri" w:cs="Times New Roman"/>
          <w:color w:val="auto"/>
          <w:lang w:eastAsia="en-US"/>
        </w:rPr>
        <w:t xml:space="preserve">) Dopravný úrad si na vykonanie previerky osoby vyžiada o posudzovanej osobe informácie z evidencií Policajného zboru, a ak ide o rozšírenú previerku, aj vyjadrenie alebo informácie z evidencií Slovenskej informačnej služby a Vojenského spravodajstva. O vyjadrenie môže Dopravný úrad požiadať aj iný štátny orgán v rozsahu jeho pôsobnosti, osobu alebo obec, v ktorej sa žiadateľ zdržiava alebo sa v posledných piatich rokoch zdržiaval. Policajný zbor, Slovenská informačná služba, Vojenské spravodajstvo, štátny orgán, osoba a obec sú povinné žiadosti Dopravného úradu o vyjadrenie vyhovieť v lehote 30 dní od jej doručenia; ak sa v uvedenej lehote Slovenská informačná služba nevyjadrí, má sa za to, že k posudzovanej osobe nedisponuje zisteniami o možnom bezpečnostnom riziku. </w:t>
      </w:r>
    </w:p>
    <w:p w14:paraId="54CA18D4" w14:textId="77777777" w:rsidR="00950C2D" w:rsidRPr="003674DD" w:rsidRDefault="00950C2D" w:rsidP="00BC432E">
      <w:pPr>
        <w:suppressAutoHyphens w:val="0"/>
        <w:rPr>
          <w:rFonts w:eastAsia="Calibri" w:cs="Times New Roman"/>
          <w:color w:val="auto"/>
          <w:lang w:eastAsia="en-US"/>
        </w:rPr>
      </w:pPr>
    </w:p>
    <w:p w14:paraId="68277054" w14:textId="77777777" w:rsidR="00950C2D" w:rsidRPr="003674DD" w:rsidRDefault="00950C2D" w:rsidP="00BC432E">
      <w:pPr>
        <w:numPr>
          <w:ilvl w:val="0"/>
          <w:numId w:val="38"/>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Dopravný úrad je povinný na základe zistenia nových skutočností aj počas platnosti previerky osoby preveriť, či osoba spĺňa podmienky úspešného absolvovania previerky osoby. </w:t>
      </w:r>
    </w:p>
    <w:p w14:paraId="4C0D3542" w14:textId="77777777" w:rsidR="00950C2D" w:rsidRPr="003674DD" w:rsidRDefault="00950C2D" w:rsidP="00BC432E">
      <w:pPr>
        <w:suppressAutoHyphens w:val="0"/>
        <w:ind w:left="567" w:hanging="567"/>
        <w:rPr>
          <w:rFonts w:eastAsia="Calibri" w:cs="Times New Roman"/>
          <w:color w:val="auto"/>
          <w:lang w:eastAsia="en-US"/>
        </w:rPr>
      </w:pPr>
    </w:p>
    <w:p w14:paraId="31C110A6"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34b</w:t>
      </w:r>
    </w:p>
    <w:p w14:paraId="56A88AD1"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Odborná príprava z bezpečnostnej ochrany</w:t>
      </w:r>
      <w:r w:rsidRPr="003674DD" w:rsidDel="00793B6F">
        <w:rPr>
          <w:rFonts w:eastAsia="Calibri" w:cs="Times New Roman"/>
          <w:b/>
          <w:color w:val="auto"/>
          <w:lang w:eastAsia="en-US"/>
        </w:rPr>
        <w:t xml:space="preserve"> </w:t>
      </w:r>
      <w:r w:rsidRPr="003674DD">
        <w:rPr>
          <w:rFonts w:eastAsia="Calibri" w:cs="Times New Roman"/>
          <w:b/>
          <w:color w:val="auto"/>
          <w:lang w:eastAsia="en-US"/>
        </w:rPr>
        <w:t xml:space="preserve">a kybernetickej bezpečnosti v civilnom letectve </w:t>
      </w:r>
    </w:p>
    <w:p w14:paraId="1AE25DF4" w14:textId="77777777" w:rsidR="00950C2D" w:rsidRPr="003674DD" w:rsidRDefault="00950C2D" w:rsidP="00BC432E">
      <w:pPr>
        <w:keepNext/>
        <w:suppressAutoHyphens w:val="0"/>
        <w:rPr>
          <w:rFonts w:eastAsia="Calibri" w:cs="Times New Roman"/>
          <w:color w:val="auto"/>
          <w:lang w:eastAsia="en-US"/>
        </w:rPr>
      </w:pPr>
    </w:p>
    <w:p w14:paraId="793B0DF0" w14:textId="02715710"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Osoba podľa osobitného predpisu</w:t>
      </w:r>
      <w:bookmarkStart w:id="11" w:name="_Ref111113799"/>
      <w:r w:rsidRPr="003674DD">
        <w:rPr>
          <w:rFonts w:eastAsia="Calibri" w:cs="Times New Roman"/>
          <w:color w:val="auto"/>
          <w:vertAlign w:val="superscript"/>
          <w:lang w:eastAsia="en-US"/>
        </w:rPr>
        <w:t>8</w:t>
      </w:r>
      <w:bookmarkEnd w:id="11"/>
      <w:r w:rsidR="00331F22" w:rsidRPr="003674DD">
        <w:rPr>
          <w:rFonts w:eastAsia="Calibri" w:cs="Times New Roman"/>
          <w:color w:val="auto"/>
          <w:vertAlign w:val="superscript"/>
          <w:lang w:eastAsia="en-US"/>
        </w:rPr>
        <w:t>ay</w:t>
      </w:r>
      <w:r w:rsidRPr="003674DD">
        <w:rPr>
          <w:rFonts w:eastAsia="Calibri" w:cs="Times New Roman"/>
          <w:color w:val="auto"/>
          <w:lang w:eastAsia="en-US"/>
        </w:rPr>
        <w:t xml:space="preserve">) je povinná absolvovať odbornú prípravu z bezpečnostnej ochrany. </w:t>
      </w:r>
    </w:p>
    <w:p w14:paraId="6992A825" w14:textId="77777777" w:rsidR="00950C2D" w:rsidRPr="003674DD" w:rsidRDefault="00950C2D" w:rsidP="00BC432E">
      <w:pPr>
        <w:suppressAutoHyphens w:val="0"/>
        <w:rPr>
          <w:rFonts w:eastAsia="Calibri" w:cs="Times New Roman"/>
          <w:color w:val="auto"/>
          <w:lang w:eastAsia="en-US"/>
        </w:rPr>
      </w:pPr>
    </w:p>
    <w:p w14:paraId="3A498C4D" w14:textId="77777777"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Odbornú prípravu z bezpečnostnej ochrany vykonáva inštruktor odbornej prípravy z bezpečnostnej ochrany na základe osvedčenia na vykonávanie odbornej prípravy, ktoré vydáva Dopravný úrad a v rozsahu obsahu kurzov, ktoré schvaľuje Dopravný úrad, ak tento zákon neustanovuje inak. Právnická osoba je oprávnená zabezpečovať odbornú prípravu z bezpečnostnej ochrany prostredníctvom inštruktora podľa prvej vety. Dopravný úrad v rozhodnutí určí rozsah a podmienky vykonávania odbornej prípravy z bezpečnostnej ochrany.</w:t>
      </w:r>
    </w:p>
    <w:p w14:paraId="32983F4A" w14:textId="77777777" w:rsidR="00950C2D" w:rsidRPr="003674DD" w:rsidRDefault="00950C2D" w:rsidP="00BC432E">
      <w:pPr>
        <w:suppressAutoHyphens w:val="0"/>
        <w:ind w:left="567" w:hanging="567"/>
        <w:rPr>
          <w:rFonts w:eastAsia="Calibri" w:cs="Times New Roman"/>
          <w:color w:val="auto"/>
          <w:lang w:eastAsia="en-US"/>
        </w:rPr>
      </w:pPr>
    </w:p>
    <w:p w14:paraId="15C0C124" w14:textId="77777777"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 xml:space="preserve">O absolvovaní odbornej prípravy z bezpečnostnej ochrany vydá potvrdenie inštruktor podľa odseku 2, ktorý odbornú prípravu vykonal. Vzor potvrdenia o  absolvovaní odbornej prípravy z bezpečnostnej ochrany zverejňuje Dopravný úrad na svojom webovom sídle. </w:t>
      </w:r>
    </w:p>
    <w:p w14:paraId="1EBE51F4" w14:textId="77777777" w:rsidR="00950C2D" w:rsidRPr="003674DD" w:rsidRDefault="00950C2D" w:rsidP="00BC432E">
      <w:pPr>
        <w:suppressAutoHyphens w:val="0"/>
        <w:ind w:left="567" w:hanging="567"/>
        <w:rPr>
          <w:rFonts w:eastAsia="Calibri" w:cs="Times New Roman"/>
          <w:color w:val="auto"/>
          <w:lang w:eastAsia="en-US"/>
        </w:rPr>
      </w:pPr>
    </w:p>
    <w:p w14:paraId="065AC93F" w14:textId="77777777"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môže určiť dodatočné požiadavky na jednotlivé odbornosti člena personálu bezpečnostnej ochrany vrátane povinnosti preukázať teoretické znalosti a praktické schopnosti na výkon tejto činnosti skúškou odbornej spôsobilosti a zverejňuje ich na svojom webovom sídle. Skúšobnú komisiu na posúdenie odbornej spôsobilosti člena personálu bezpečnostnej ochrany vymenúva a odvoláva predseda Dopravného úradu.</w:t>
      </w:r>
    </w:p>
    <w:p w14:paraId="63E733ED" w14:textId="77777777" w:rsidR="00950C2D" w:rsidRPr="003674DD" w:rsidRDefault="00950C2D" w:rsidP="00BC432E">
      <w:pPr>
        <w:suppressAutoHyphens w:val="0"/>
        <w:rPr>
          <w:rFonts w:eastAsia="Calibri" w:cs="Times New Roman"/>
          <w:color w:val="auto"/>
          <w:lang w:eastAsia="en-US"/>
        </w:rPr>
      </w:pPr>
    </w:p>
    <w:p w14:paraId="37BFF439" w14:textId="5125A84D"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Osoba podľa osobitného predpisu</w:t>
      </w:r>
      <w:bookmarkStart w:id="12" w:name="_Ref127258628"/>
      <w:r w:rsidRPr="003674DD">
        <w:rPr>
          <w:rFonts w:eastAsia="Calibri" w:cs="Times New Roman"/>
          <w:color w:val="auto"/>
          <w:vertAlign w:val="superscript"/>
          <w:lang w:eastAsia="en-US"/>
        </w:rPr>
        <w:t>8</w:t>
      </w:r>
      <w:bookmarkEnd w:id="12"/>
      <w:r w:rsidR="00331F22" w:rsidRPr="003674DD">
        <w:rPr>
          <w:rFonts w:eastAsia="Calibri" w:cs="Times New Roman"/>
          <w:color w:val="auto"/>
          <w:vertAlign w:val="superscript"/>
          <w:lang w:eastAsia="en-US"/>
        </w:rPr>
        <w:t>az</w:t>
      </w:r>
      <w:r w:rsidRPr="003674DD">
        <w:rPr>
          <w:rFonts w:eastAsia="Calibri" w:cs="Times New Roman"/>
          <w:color w:val="auto"/>
          <w:lang w:eastAsia="en-US"/>
        </w:rPr>
        <w:t xml:space="preserve">) je povinná absolvovať odbornú prípravu z kybernetickej bezpečnosti v civilnom letectve. </w:t>
      </w:r>
    </w:p>
    <w:p w14:paraId="5A09027A" w14:textId="77777777" w:rsidR="00950C2D" w:rsidRPr="003674DD" w:rsidRDefault="00950C2D" w:rsidP="00BC432E">
      <w:pPr>
        <w:suppressAutoHyphens w:val="0"/>
        <w:rPr>
          <w:rFonts w:eastAsia="Calibri" w:cs="Times New Roman"/>
          <w:color w:val="auto"/>
          <w:lang w:eastAsia="en-US"/>
        </w:rPr>
      </w:pPr>
    </w:p>
    <w:p w14:paraId="26B0DF02" w14:textId="77777777" w:rsidR="00950C2D" w:rsidRPr="003674DD" w:rsidRDefault="00950C2D" w:rsidP="00BC432E">
      <w:pPr>
        <w:keepNext/>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Odbornú prípravu z kybernetickej bezpečnosti v civilnom letectve vykonáva lektor odbornej prípravy z kybernetickej bezpečnosti v civilnom letectve, ktorý </w:t>
      </w:r>
    </w:p>
    <w:p w14:paraId="6A681DA6" w14:textId="2CB66140" w:rsidR="00950C2D" w:rsidRPr="003674DD" w:rsidRDefault="00950C2D" w:rsidP="00BC432E">
      <w:pPr>
        <w:numPr>
          <w:ilvl w:val="1"/>
          <w:numId w:val="42"/>
        </w:numPr>
        <w:suppressAutoHyphens w:val="0"/>
        <w:ind w:left="1701" w:hanging="567"/>
        <w:rPr>
          <w:rFonts w:eastAsia="Calibri" w:cs="Times New Roman"/>
          <w:color w:val="auto"/>
          <w:lang w:eastAsia="en-US"/>
        </w:rPr>
      </w:pPr>
      <w:r w:rsidRPr="003674DD">
        <w:rPr>
          <w:rFonts w:eastAsia="Calibri" w:cs="Times New Roman"/>
          <w:color w:val="auto"/>
          <w:lang w:eastAsia="en-US"/>
        </w:rPr>
        <w:t>je držiteľom certifikátu vydaného osobou akreditovanou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aab</w:t>
      </w:r>
      <w:r w:rsidRPr="003674DD">
        <w:rPr>
          <w:rFonts w:eastAsia="Calibri" w:cs="Times New Roman"/>
          <w:color w:val="auto"/>
          <w:lang w:eastAsia="en-US"/>
        </w:rPr>
        <w:t xml:space="preserve">) ako orgánom certifikujúcim osoby v oblasti kybernetickej bezpečnosti, </w:t>
      </w:r>
    </w:p>
    <w:p w14:paraId="374665E9" w14:textId="6BBDA578" w:rsidR="00950C2D" w:rsidRPr="003674DD" w:rsidRDefault="00950C2D" w:rsidP="00BC432E">
      <w:pPr>
        <w:numPr>
          <w:ilvl w:val="1"/>
          <w:numId w:val="42"/>
        </w:numPr>
        <w:suppressAutoHyphens w:val="0"/>
        <w:ind w:left="1701" w:hanging="567"/>
        <w:rPr>
          <w:rFonts w:eastAsia="Calibri" w:cs="Times New Roman"/>
          <w:color w:val="auto"/>
          <w:lang w:eastAsia="en-US"/>
        </w:rPr>
      </w:pPr>
      <w:r w:rsidRPr="003674DD">
        <w:rPr>
          <w:rFonts w:eastAsia="Calibri" w:cs="Times New Roman"/>
          <w:color w:val="auto"/>
          <w:lang w:eastAsia="en-US"/>
        </w:rPr>
        <w:t>spĺňa podmienky znalostného štandardu vydaného podľa osobitného predpisu</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aac</w:t>
      </w:r>
      <w:r w:rsidRPr="003674DD">
        <w:rPr>
          <w:rFonts w:eastAsia="Calibri" w:cs="Times New Roman"/>
          <w:color w:val="auto"/>
          <w:lang w:eastAsia="en-US"/>
        </w:rPr>
        <w:t>) a</w:t>
      </w:r>
    </w:p>
    <w:p w14:paraId="22C0781C" w14:textId="77777777" w:rsidR="00950C2D" w:rsidRPr="003674DD" w:rsidRDefault="00950C2D" w:rsidP="00BC432E">
      <w:pPr>
        <w:numPr>
          <w:ilvl w:val="1"/>
          <w:numId w:val="42"/>
        </w:numPr>
        <w:suppressAutoHyphens w:val="0"/>
        <w:ind w:left="1701" w:hanging="567"/>
        <w:rPr>
          <w:rFonts w:eastAsia="Calibri" w:cs="Times New Roman"/>
          <w:color w:val="auto"/>
          <w:lang w:eastAsia="en-US"/>
        </w:rPr>
      </w:pPr>
      <w:r w:rsidRPr="003674DD">
        <w:rPr>
          <w:rFonts w:eastAsia="Calibri" w:cs="Times New Roman"/>
          <w:color w:val="auto"/>
          <w:lang w:eastAsia="en-US"/>
        </w:rPr>
        <w:t>vykonáva odbornú prípravu z kybernetickej bezpečnosti v civilnom letectve v rozsahu obsahu kurzov podľa odseku 7.</w:t>
      </w:r>
    </w:p>
    <w:p w14:paraId="4CCC8331" w14:textId="77777777" w:rsidR="00950C2D" w:rsidRPr="003674DD" w:rsidRDefault="00950C2D" w:rsidP="00BC432E">
      <w:pPr>
        <w:suppressAutoHyphens w:val="0"/>
        <w:ind w:left="567" w:hanging="567"/>
        <w:rPr>
          <w:rFonts w:eastAsia="Calibri" w:cs="Times New Roman"/>
          <w:color w:val="auto"/>
          <w:lang w:eastAsia="en-US"/>
        </w:rPr>
      </w:pPr>
    </w:p>
    <w:p w14:paraId="5CD1D168" w14:textId="6581E8E6"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Rozsah a obsah kurzov a podrobnosti o odbornej príprave z kybernetickej bezpečnosti v civilnom letectve upraví Národný program bezpečnostnej ochrany civilného letectva Slovenskej republiky.</w:t>
      </w: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w:t>
      </w:r>
      <w:r w:rsidR="00DF4D9A" w:rsidRPr="003674DD">
        <w:rPr>
          <w:rFonts w:eastAsia="Calibri" w:cs="Times New Roman"/>
          <w:color w:val="auto"/>
          <w:vertAlign w:val="superscript"/>
          <w:lang w:eastAsia="en-US"/>
        </w:rPr>
        <w:t>z</w:t>
      </w:r>
      <w:r w:rsidRPr="003674DD">
        <w:rPr>
          <w:rFonts w:eastAsia="Calibri" w:cs="Times New Roman"/>
          <w:color w:val="auto"/>
          <w:lang w:eastAsia="en-US"/>
        </w:rPr>
        <w:t>)</w:t>
      </w:r>
    </w:p>
    <w:p w14:paraId="785B5E1E" w14:textId="77777777" w:rsidR="00950C2D" w:rsidRPr="003674DD" w:rsidRDefault="00950C2D" w:rsidP="00BC432E">
      <w:pPr>
        <w:suppressAutoHyphens w:val="0"/>
        <w:rPr>
          <w:rFonts w:eastAsia="Calibri" w:cs="Times New Roman"/>
          <w:color w:val="auto"/>
          <w:lang w:eastAsia="en-US"/>
        </w:rPr>
      </w:pPr>
    </w:p>
    <w:p w14:paraId="64368ED8" w14:textId="77777777" w:rsidR="00950C2D" w:rsidRPr="003674DD" w:rsidRDefault="00950C2D" w:rsidP="00BC432E">
      <w:pPr>
        <w:numPr>
          <w:ilvl w:val="0"/>
          <w:numId w:val="42"/>
        </w:numPr>
        <w:suppressAutoHyphens w:val="0"/>
        <w:ind w:left="1134" w:hanging="567"/>
        <w:rPr>
          <w:rFonts w:eastAsia="Calibri" w:cs="Times New Roman"/>
          <w:color w:val="auto"/>
          <w:lang w:eastAsia="en-US"/>
        </w:rPr>
      </w:pPr>
      <w:r w:rsidRPr="003674DD">
        <w:rPr>
          <w:rFonts w:eastAsia="Calibri" w:cs="Times New Roman"/>
          <w:color w:val="auto"/>
          <w:lang w:eastAsia="en-US"/>
        </w:rPr>
        <w:t>Podrobnosti o kategorizácii a rozdelení personálu bezpečnostnej ochrany podľa jednotlivých odborností, rozsahu odbornej prípravy pre jednotlivé odbornosti, rozsahu odbornej prípravy členov posádok lietadiel a iných osôb a opakovaní odbornej prípravy ustanoví všeobecne záväzný právny predpis, ktorý vydá ministerstvo.</w:t>
      </w:r>
    </w:p>
    <w:p w14:paraId="1C12EEAE" w14:textId="77777777" w:rsidR="00950C2D" w:rsidRPr="003674DD" w:rsidRDefault="00950C2D" w:rsidP="00BC432E">
      <w:pPr>
        <w:suppressAutoHyphens w:val="0"/>
        <w:rPr>
          <w:rFonts w:eastAsia="Calibri" w:cs="Times New Roman"/>
          <w:color w:val="auto"/>
          <w:lang w:eastAsia="en-US"/>
        </w:rPr>
      </w:pPr>
    </w:p>
    <w:p w14:paraId="1D5B4681"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35</w:t>
      </w:r>
    </w:p>
    <w:p w14:paraId="51AC8CAB"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Bezpečnostná ochrana na letiskách</w:t>
      </w:r>
    </w:p>
    <w:p w14:paraId="639D52BD" w14:textId="77777777" w:rsidR="00950C2D" w:rsidRPr="003674DD" w:rsidRDefault="00950C2D" w:rsidP="00BC432E">
      <w:pPr>
        <w:keepNext/>
        <w:suppressAutoHyphens w:val="0"/>
        <w:rPr>
          <w:rFonts w:eastAsia="Calibri" w:cs="Times New Roman"/>
          <w:b/>
          <w:color w:val="auto"/>
          <w:lang w:eastAsia="en-US"/>
        </w:rPr>
      </w:pPr>
    </w:p>
    <w:p w14:paraId="257BF59A" w14:textId="77777777" w:rsidR="00950C2D" w:rsidRPr="003674DD" w:rsidRDefault="00950C2D" w:rsidP="00BC432E">
      <w:pPr>
        <w:numPr>
          <w:ilvl w:val="0"/>
          <w:numId w:val="3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Za bezpečnostnú ochranu na letisku zodpovedá jeho prevádzkovateľ. Pri jej zaisťovaní prevádzkovateľ letiska spolupracuje s útvarmi Policajného zboru. </w:t>
      </w:r>
    </w:p>
    <w:p w14:paraId="1F89DFBA" w14:textId="77777777" w:rsidR="00950C2D" w:rsidRPr="003674DD" w:rsidRDefault="00950C2D" w:rsidP="00BC432E">
      <w:pPr>
        <w:suppressAutoHyphens w:val="0"/>
        <w:rPr>
          <w:rFonts w:eastAsia="Calibri" w:cs="Times New Roman"/>
          <w:color w:val="auto"/>
          <w:lang w:eastAsia="en-US"/>
        </w:rPr>
      </w:pPr>
    </w:p>
    <w:p w14:paraId="0758A0B1" w14:textId="77777777" w:rsidR="00950C2D" w:rsidRPr="003674DD" w:rsidRDefault="00950C2D" w:rsidP="00BC432E">
      <w:pPr>
        <w:numPr>
          <w:ilvl w:val="0"/>
          <w:numId w:val="3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Každá osoba zdržujúca sa na letisku je povinná riadiť sa pokynmi prevádzkovateľa letiska alebo ním poverenej osoby pri zaisťovaní bezpečnostnej ochrany. </w:t>
      </w:r>
    </w:p>
    <w:p w14:paraId="6E1949AA" w14:textId="77777777" w:rsidR="00950C2D" w:rsidRPr="003674DD" w:rsidRDefault="00950C2D" w:rsidP="00BC432E">
      <w:pPr>
        <w:suppressAutoHyphens w:val="0"/>
        <w:rPr>
          <w:rFonts w:eastAsia="Calibri" w:cs="Times New Roman"/>
          <w:color w:val="auto"/>
          <w:lang w:eastAsia="en-US"/>
        </w:rPr>
      </w:pPr>
    </w:p>
    <w:p w14:paraId="5B2BF4C5" w14:textId="77777777" w:rsidR="00950C2D" w:rsidRPr="003674DD" w:rsidRDefault="00950C2D" w:rsidP="00BC432E">
      <w:pPr>
        <w:keepNext/>
        <w:numPr>
          <w:ilvl w:val="0"/>
          <w:numId w:val="3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Pri zaisťovaní bezpečnostnej ochrany sú prevádzkovateľ letiska alebo osoby ním poverené oprávnení, ak sú na vykonanie tohto oprávnenia odborne spôsobilí </w:t>
      </w:r>
    </w:p>
    <w:p w14:paraId="405A06B4" w14:textId="3359F6E2"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t>požadovať na mieste vysvetlenie o skutočnostiach týkajúcich sa narušenia alebo ohrozenia bezpečnosti prevádzky na letisku, bezpečnostnej ochrany, života a</w:t>
      </w:r>
      <w:r w:rsidR="007155F2" w:rsidRPr="003674DD">
        <w:rPr>
          <w:rFonts w:eastAsia="Calibri" w:cs="Times New Roman"/>
          <w:color w:val="auto"/>
          <w:lang w:eastAsia="en-US"/>
        </w:rPr>
        <w:t> </w:t>
      </w:r>
      <w:r w:rsidRPr="003674DD">
        <w:rPr>
          <w:rFonts w:eastAsia="Calibri" w:cs="Times New Roman"/>
          <w:color w:val="auto"/>
          <w:lang w:eastAsia="en-US"/>
        </w:rPr>
        <w:t xml:space="preserve">zdravia osôb, ako aj majetku, </w:t>
      </w:r>
    </w:p>
    <w:p w14:paraId="58BFF8C3" w14:textId="77777777"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zisťovať na miestach, ktoré nie sú verejnosti prístupné, totožnosť osôb a ich oprávnenie zdržovať sa na týchto miestach, </w:t>
      </w:r>
    </w:p>
    <w:p w14:paraId="57B734B8" w14:textId="77777777"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lastRenderedPageBreak/>
        <w:t xml:space="preserve">zisťovať totožnosť osoby, ktorá narušuje alebo ohrozuje bezpečnosť prevádzky na letisku, bezpečnostnú ochranu, život a zdravie osôb, ako aj majetok, </w:t>
      </w:r>
    </w:p>
    <w:p w14:paraId="2A6E558E" w14:textId="77777777"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predviesť dotknutú osobu a odovzdať ju bezodkladne útvaru Policajného zboru, ak to vyžadujú výsledky zákrokov podľa písmen b) a c), </w:t>
      </w:r>
    </w:p>
    <w:p w14:paraId="65D4F2D7" w14:textId="77777777"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presvedčiť sa, či predvádzaná osoba nie je ozbrojená a podľa potreby zbraň až do ďalšieho opatrenia príslušných orgánov odobrať, </w:t>
      </w:r>
    </w:p>
    <w:p w14:paraId="3574FC2C" w14:textId="77777777" w:rsidR="00950C2D" w:rsidRPr="003674DD" w:rsidRDefault="00950C2D" w:rsidP="00BC432E">
      <w:pPr>
        <w:numPr>
          <w:ilvl w:val="0"/>
          <w:numId w:val="40"/>
        </w:numPr>
        <w:suppressAutoHyphens w:val="0"/>
        <w:ind w:left="1701" w:hanging="567"/>
        <w:rPr>
          <w:rFonts w:eastAsia="Calibri" w:cs="Times New Roman"/>
          <w:color w:val="auto"/>
          <w:lang w:eastAsia="en-US"/>
        </w:rPr>
      </w:pPr>
      <w:r w:rsidRPr="003674DD">
        <w:rPr>
          <w:rFonts w:eastAsia="Calibri" w:cs="Times New Roman"/>
          <w:color w:val="auto"/>
          <w:lang w:eastAsia="en-US"/>
        </w:rPr>
        <w:t>zabraňovať neoprávnenému vstupu osôb a neoprávnenému vjazdu dopravných prostriedkov do letovej časti letísk a stavieb pre letecké pozemné zariadenia.</w:t>
      </w:r>
    </w:p>
    <w:p w14:paraId="63FAE432" w14:textId="77777777" w:rsidR="00950C2D" w:rsidRPr="003674DD" w:rsidRDefault="00950C2D" w:rsidP="00BC432E">
      <w:pPr>
        <w:suppressAutoHyphens w:val="0"/>
        <w:rPr>
          <w:rFonts w:eastAsia="Calibri" w:cs="Times New Roman"/>
          <w:color w:val="auto"/>
          <w:lang w:eastAsia="en-US"/>
        </w:rPr>
      </w:pPr>
    </w:p>
    <w:p w14:paraId="2B11458E" w14:textId="44AE3EBE" w:rsidR="00950C2D" w:rsidRPr="003674DD" w:rsidRDefault="00950C2D" w:rsidP="00BC432E">
      <w:pPr>
        <w:numPr>
          <w:ilvl w:val="0"/>
          <w:numId w:val="3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Činnosť prevádzkovateľa letiska alebo osôb ním poverených podľa odseku 3 sa musí vykonávať tak, aby občanom nevznikla bezdôvodná ujma a prípadný zásah do ich práv a slobôd neprekročil nevyhnutnú mieru. </w:t>
      </w:r>
    </w:p>
    <w:p w14:paraId="50A627EF" w14:textId="77777777" w:rsidR="00950C2D" w:rsidRPr="003674DD" w:rsidRDefault="00950C2D" w:rsidP="00BC432E">
      <w:pPr>
        <w:suppressAutoHyphens w:val="0"/>
        <w:rPr>
          <w:rFonts w:eastAsia="Calibri" w:cs="Times New Roman"/>
          <w:color w:val="auto"/>
          <w:lang w:eastAsia="en-US"/>
        </w:rPr>
      </w:pPr>
    </w:p>
    <w:p w14:paraId="1156E361" w14:textId="77777777" w:rsidR="00950C2D" w:rsidRPr="003674DD" w:rsidRDefault="00950C2D" w:rsidP="00BC432E">
      <w:pPr>
        <w:numPr>
          <w:ilvl w:val="0"/>
          <w:numId w:val="3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Spôsob zaistenia bezpečnostnej ochrany na letiskách a koordináciu činností prevádzkovateľa letiska s útvarmi Policajného zboru hodnotí Dopravný úrad. </w:t>
      </w:r>
    </w:p>
    <w:p w14:paraId="4D5DB4C3" w14:textId="77777777" w:rsidR="00950C2D" w:rsidRPr="003674DD" w:rsidRDefault="00950C2D" w:rsidP="00BC432E">
      <w:pPr>
        <w:suppressAutoHyphens w:val="0"/>
        <w:rPr>
          <w:rFonts w:eastAsia="Calibri" w:cs="Times New Roman"/>
          <w:color w:val="auto"/>
          <w:lang w:eastAsia="en-US"/>
        </w:rPr>
      </w:pPr>
    </w:p>
    <w:p w14:paraId="1EEC8358"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36</w:t>
      </w:r>
    </w:p>
    <w:p w14:paraId="72778D06" w14:textId="77777777" w:rsidR="00950C2D" w:rsidRPr="003674DD" w:rsidRDefault="00950C2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xml:space="preserve">Povinnosti osôb </w:t>
      </w:r>
    </w:p>
    <w:p w14:paraId="6F6A1903" w14:textId="77777777" w:rsidR="00950C2D" w:rsidRPr="003674DD" w:rsidRDefault="00950C2D" w:rsidP="00BC432E">
      <w:pPr>
        <w:keepNext/>
        <w:suppressAutoHyphens w:val="0"/>
        <w:rPr>
          <w:rFonts w:eastAsia="Calibri" w:cs="Times New Roman"/>
          <w:b/>
          <w:color w:val="auto"/>
          <w:lang w:eastAsia="en-US"/>
        </w:rPr>
      </w:pPr>
    </w:p>
    <w:p w14:paraId="544E6F6A" w14:textId="77777777" w:rsidR="00950C2D" w:rsidRPr="003674DD" w:rsidRDefault="00950C2D" w:rsidP="00BC432E">
      <w:pPr>
        <w:numPr>
          <w:ilvl w:val="0"/>
          <w:numId w:val="41"/>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 záujme bezpečnostnej ochrany sú osoby vstupujúce do vyhradeného bezpečnostného priestoru povinné podrobiť sa osobnej kontrole a kontrole prenášaných vecí podľa požiadaviek osôb vykonávajúcich túto kontrolu. </w:t>
      </w:r>
    </w:p>
    <w:p w14:paraId="601521ED" w14:textId="77777777" w:rsidR="00950C2D" w:rsidRPr="003674DD" w:rsidRDefault="00950C2D" w:rsidP="00BC432E">
      <w:pPr>
        <w:suppressAutoHyphens w:val="0"/>
        <w:rPr>
          <w:rFonts w:eastAsia="Calibri" w:cs="Times New Roman"/>
          <w:color w:val="auto"/>
          <w:lang w:eastAsia="en-US"/>
        </w:rPr>
      </w:pPr>
    </w:p>
    <w:p w14:paraId="25C37AEF" w14:textId="77777777" w:rsidR="00950C2D" w:rsidRPr="003674DD" w:rsidRDefault="00950C2D" w:rsidP="00BC432E">
      <w:pPr>
        <w:numPr>
          <w:ilvl w:val="0"/>
          <w:numId w:val="41"/>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Osoby, ktoré odmietnu podrobiť sa kontrolám podľa odseku 1, sú z leteckej prepravy vylúčené bez nároku na vrátenie cestovného alebo prepravného alebo takýmto osobám nie je umožnený vstup do vyhradeného bezpečnostného priestoru. </w:t>
      </w:r>
    </w:p>
    <w:p w14:paraId="574FE3A3" w14:textId="77777777" w:rsidR="00950C2D" w:rsidRPr="003674DD" w:rsidRDefault="00950C2D" w:rsidP="00BC432E">
      <w:pPr>
        <w:suppressAutoHyphens w:val="0"/>
        <w:rPr>
          <w:rFonts w:eastAsia="Calibri" w:cs="Times New Roman"/>
          <w:color w:val="auto"/>
          <w:lang w:eastAsia="en-US"/>
        </w:rPr>
      </w:pPr>
    </w:p>
    <w:p w14:paraId="2EDCC2A0" w14:textId="77777777" w:rsidR="00950C2D" w:rsidRPr="003674DD" w:rsidRDefault="00950C2D" w:rsidP="00BC432E">
      <w:pPr>
        <w:numPr>
          <w:ilvl w:val="0"/>
          <w:numId w:val="41"/>
        </w:numPr>
        <w:suppressAutoHyphens w:val="0"/>
        <w:ind w:left="1134" w:hanging="567"/>
        <w:rPr>
          <w:rFonts w:eastAsia="Calibri" w:cs="Times New Roman"/>
          <w:color w:val="auto"/>
          <w:lang w:eastAsia="en-US"/>
        </w:rPr>
      </w:pPr>
      <w:r w:rsidRPr="003674DD">
        <w:rPr>
          <w:rFonts w:eastAsia="Calibri" w:cs="Times New Roman"/>
          <w:color w:val="auto"/>
          <w:lang w:eastAsia="en-US"/>
        </w:rPr>
        <w:t>Ustanovenia odsekov 1 a 2 sa netýkajú diplomatickej pošty.</w:t>
      </w:r>
    </w:p>
    <w:p w14:paraId="662348DE" w14:textId="77777777" w:rsidR="00950C2D" w:rsidRPr="003674DD" w:rsidRDefault="00950C2D" w:rsidP="00BC432E">
      <w:pPr>
        <w:suppressAutoHyphens w:val="0"/>
        <w:rPr>
          <w:rFonts w:eastAsia="Calibri" w:cs="Times New Roman"/>
          <w:color w:val="auto"/>
          <w:lang w:eastAsia="en-US"/>
        </w:rPr>
      </w:pPr>
    </w:p>
    <w:p w14:paraId="72AF5732" w14:textId="77777777" w:rsidR="00950C2D" w:rsidRPr="003674DD" w:rsidRDefault="00950C2D" w:rsidP="00BC432E">
      <w:pPr>
        <w:numPr>
          <w:ilvl w:val="0"/>
          <w:numId w:val="41"/>
        </w:numPr>
        <w:suppressAutoHyphens w:val="0"/>
        <w:ind w:left="1134" w:hanging="567"/>
        <w:rPr>
          <w:rFonts w:eastAsia="Calibri" w:cs="Times New Roman"/>
          <w:color w:val="auto"/>
          <w:lang w:eastAsia="en-US"/>
        </w:rPr>
      </w:pPr>
      <w:r w:rsidRPr="003674DD">
        <w:rPr>
          <w:rFonts w:eastAsia="Calibri" w:cs="Times New Roman"/>
          <w:color w:val="auto"/>
          <w:lang w:eastAsia="en-US"/>
        </w:rPr>
        <w:t>Osoby iné ako cestujúci zúčastnené na prevádzkovaní alebo používaní letiska môže pre porušenie programu bezpečnostnej ochrany letiska prevádzkovateľ letiska vylúčiť z letovej časti alebo verejnej časti letiska</w:t>
      </w:r>
      <w:r w:rsidRPr="003674DD">
        <w:rPr>
          <w:rFonts w:eastAsia="Calibri" w:cs="Times New Roman"/>
          <w:color w:val="auto"/>
          <w:vertAlign w:val="superscript"/>
          <w:lang w:eastAsia="en-US"/>
        </w:rPr>
        <w:t>9</w:t>
      </w:r>
      <w:r w:rsidRPr="003674DD">
        <w:rPr>
          <w:rFonts w:eastAsia="Calibri" w:cs="Times New Roman"/>
          <w:color w:val="auto"/>
          <w:lang w:eastAsia="en-US"/>
        </w:rPr>
        <w:t>) a vypovedať im dohodu upravujúcu ich činnosť v priestoroch letiska.</w:t>
      </w:r>
    </w:p>
    <w:p w14:paraId="4BB0FE3E" w14:textId="77777777" w:rsidR="00950C2D" w:rsidRPr="003674DD" w:rsidRDefault="00950C2D" w:rsidP="00BC432E">
      <w:pPr>
        <w:suppressAutoHyphens w:val="0"/>
        <w:ind w:left="567" w:hanging="567"/>
        <w:rPr>
          <w:rFonts w:eastAsia="Calibri" w:cs="Times New Roman"/>
          <w:color w:val="auto"/>
          <w:lang w:eastAsia="en-US"/>
        </w:rPr>
      </w:pPr>
    </w:p>
    <w:p w14:paraId="60166BB6" w14:textId="77777777" w:rsidR="00950C2D" w:rsidRPr="003674DD" w:rsidRDefault="00950C2D" w:rsidP="00BC432E">
      <w:pPr>
        <w:keepNext/>
        <w:numPr>
          <w:ilvl w:val="0"/>
          <w:numId w:val="41"/>
        </w:numPr>
        <w:suppressAutoHyphens w:val="0"/>
        <w:ind w:left="1134" w:hanging="567"/>
        <w:rPr>
          <w:rFonts w:eastAsia="Calibri" w:cs="Times New Roman"/>
          <w:color w:val="auto"/>
          <w:lang w:eastAsia="en-US"/>
        </w:rPr>
      </w:pPr>
      <w:r w:rsidRPr="003674DD">
        <w:rPr>
          <w:rFonts w:eastAsia="Calibri" w:cs="Times New Roman"/>
          <w:color w:val="auto"/>
          <w:lang w:eastAsia="en-US"/>
        </w:rPr>
        <w:t>Cestujúcich a iné osoby môže v prípade porušenia opatrení bezpečnostnej ochrany</w:t>
      </w:r>
    </w:p>
    <w:p w14:paraId="572F0121" w14:textId="77777777" w:rsidR="00950C2D" w:rsidRPr="003674DD" w:rsidRDefault="00950C2D" w:rsidP="00BC432E">
      <w:pPr>
        <w:numPr>
          <w:ilvl w:val="0"/>
          <w:numId w:val="43"/>
        </w:numPr>
        <w:suppressAutoHyphens w:val="0"/>
        <w:ind w:left="1701" w:hanging="567"/>
        <w:rPr>
          <w:rFonts w:eastAsia="Calibri" w:cs="Times New Roman"/>
          <w:color w:val="auto"/>
          <w:lang w:eastAsia="en-US"/>
        </w:rPr>
      </w:pPr>
      <w:r w:rsidRPr="003674DD">
        <w:rPr>
          <w:rFonts w:eastAsia="Calibri" w:cs="Times New Roman"/>
          <w:color w:val="auto"/>
          <w:lang w:eastAsia="en-US"/>
        </w:rPr>
        <w:t>prevádzkovateľ letiska vylúčiť z letovej časti alebo verejnej časti letiska alebo</w:t>
      </w:r>
    </w:p>
    <w:p w14:paraId="414B2AED" w14:textId="74D75070" w:rsidR="00950C2D" w:rsidRPr="003674DD" w:rsidRDefault="00950C2D" w:rsidP="00BC432E">
      <w:pPr>
        <w:numPr>
          <w:ilvl w:val="0"/>
          <w:numId w:val="43"/>
        </w:numPr>
        <w:suppressAutoHyphens w:val="0"/>
        <w:ind w:left="1701" w:hanging="567"/>
        <w:rPr>
          <w:rFonts w:eastAsia="Calibri" w:cs="Times New Roman"/>
          <w:color w:val="auto"/>
          <w:lang w:eastAsia="en-US"/>
        </w:rPr>
      </w:pPr>
      <w:r w:rsidRPr="003674DD">
        <w:rPr>
          <w:rFonts w:eastAsia="Calibri" w:cs="Times New Roman"/>
          <w:color w:val="auto"/>
          <w:lang w:eastAsia="en-US"/>
        </w:rPr>
        <w:t>letecký prevádzkovateľ alebo letecký dopravca z leteckej prepravy bez nároku na vrátenie cestovného alebo prepravného.“.</w:t>
      </w:r>
    </w:p>
    <w:p w14:paraId="7854F27A" w14:textId="77777777" w:rsidR="00950C2D" w:rsidRPr="003674DD" w:rsidRDefault="00950C2D" w:rsidP="00BC432E">
      <w:pPr>
        <w:rPr>
          <w:rFonts w:cs="Times New Roman"/>
        </w:rPr>
      </w:pPr>
    </w:p>
    <w:p w14:paraId="628A3CBD" w14:textId="0FCD4643" w:rsidR="00CA4A63" w:rsidRPr="003674DD" w:rsidRDefault="00065713" w:rsidP="00BC432E">
      <w:pPr>
        <w:keepNext/>
        <w:ind w:left="567"/>
        <w:rPr>
          <w:rFonts w:cs="Times New Roman"/>
        </w:rPr>
      </w:pPr>
      <w:r w:rsidRPr="003674DD">
        <w:rPr>
          <w:rFonts w:cs="Times New Roman"/>
        </w:rPr>
        <w:t xml:space="preserve">Poznámky pod čiarou k odkazom 8af až </w:t>
      </w:r>
      <w:r w:rsidR="000F5A26" w:rsidRPr="003674DD">
        <w:rPr>
          <w:rFonts w:cs="Times New Roman"/>
        </w:rPr>
        <w:t>8a</w:t>
      </w:r>
      <w:r w:rsidR="00DF4D9A" w:rsidRPr="003674DD">
        <w:rPr>
          <w:rFonts w:cs="Times New Roman"/>
        </w:rPr>
        <w:t>z</w:t>
      </w:r>
      <w:r w:rsidR="000F5A26" w:rsidRPr="003674DD">
        <w:rPr>
          <w:rFonts w:cs="Times New Roman"/>
        </w:rPr>
        <w:t>, 8</w:t>
      </w:r>
      <w:r w:rsidR="00DF4D9A" w:rsidRPr="003674DD">
        <w:rPr>
          <w:rFonts w:cs="Times New Roman"/>
        </w:rPr>
        <w:t>aab</w:t>
      </w:r>
      <w:r w:rsidR="000F5A26" w:rsidRPr="003674DD">
        <w:rPr>
          <w:rFonts w:cs="Times New Roman"/>
        </w:rPr>
        <w:t xml:space="preserve"> a 8</w:t>
      </w:r>
      <w:r w:rsidR="00DF4D9A" w:rsidRPr="003674DD">
        <w:rPr>
          <w:rFonts w:cs="Times New Roman"/>
        </w:rPr>
        <w:t>aac</w:t>
      </w:r>
      <w:r w:rsidR="000F5A26" w:rsidRPr="003674DD">
        <w:rPr>
          <w:rFonts w:cs="Times New Roman"/>
        </w:rPr>
        <w:t xml:space="preserve"> a </w:t>
      </w:r>
      <w:r w:rsidRPr="003674DD">
        <w:rPr>
          <w:rFonts w:cs="Times New Roman"/>
        </w:rPr>
        <w:t>9 znejú:</w:t>
      </w:r>
    </w:p>
    <w:p w14:paraId="2581A33C" w14:textId="7C20CB3F"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8af</w:t>
      </w:r>
      <w:r w:rsidRPr="003674DD">
        <w:rPr>
          <w:rFonts w:eastAsia="Calibri" w:cs="Times New Roman"/>
          <w:color w:val="auto"/>
          <w:lang w:eastAsia="en-US"/>
        </w:rPr>
        <w:t>) Vykonávacie nariadenie (EÚ) 2017/373 v platnom znení.</w:t>
      </w:r>
    </w:p>
    <w:p w14:paraId="795FFBFA" w14:textId="64C21B05"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8ag</w:t>
      </w:r>
      <w:r w:rsidRPr="003674DD">
        <w:rPr>
          <w:rFonts w:eastAsia="Calibri" w:cs="Times New Roman"/>
          <w:color w:val="auto"/>
          <w:lang w:eastAsia="en-US"/>
        </w:rPr>
        <w:t>) Nariadenie Európskeho parlamentu a Rady (ES) č. 300/2008 z 11. marca 2008 o spoločných pravidlách v oblasti bezpečnostnej ochrany civilného letectva</w:t>
      </w:r>
      <w:r w:rsidR="000B41B3" w:rsidRPr="003674DD">
        <w:rPr>
          <w:rFonts w:eastAsia="Calibri" w:cs="Times New Roman"/>
          <w:color w:val="auto"/>
          <w:lang w:eastAsia="en-US"/>
        </w:rPr>
        <w:t xml:space="preserve"> a o zrušení nariadenia (ES) č. </w:t>
      </w:r>
      <w:r w:rsidRPr="003674DD">
        <w:rPr>
          <w:rFonts w:eastAsia="Calibri" w:cs="Times New Roman"/>
          <w:color w:val="auto"/>
          <w:lang w:eastAsia="en-US"/>
        </w:rPr>
        <w:t>2320/2002 (Ú. v. EÚ L 97, 9.4.2008) v platnom znení.</w:t>
      </w:r>
    </w:p>
    <w:p w14:paraId="72529516" w14:textId="206F7C65"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8ah</w:t>
      </w:r>
      <w:r w:rsidRPr="003674DD">
        <w:rPr>
          <w:rFonts w:eastAsia="Calibri" w:cs="Times New Roman"/>
          <w:color w:val="auto"/>
          <w:lang w:eastAsia="en-US"/>
        </w:rPr>
        <w:t>) Napríklad nariadenie (ES) č. 300/2008 v platnom znení, vykonávacie nariadenie Komisie (EÚ) 2015/1998 z 5. novembra 2015, ktorým sa stanovujú podrobné opatrenia na vykonávanie spoločných základných noriem bezpečnostnej ochrany letectva (Ú. v. EÚ L 299, 14.11.2015) v</w:t>
      </w:r>
      <w:r w:rsidR="000B41B3" w:rsidRPr="003674DD">
        <w:rPr>
          <w:rFonts w:eastAsia="Calibri" w:cs="Times New Roman"/>
          <w:color w:val="auto"/>
          <w:lang w:eastAsia="en-US"/>
        </w:rPr>
        <w:t> </w:t>
      </w:r>
      <w:r w:rsidRPr="003674DD">
        <w:rPr>
          <w:rFonts w:eastAsia="Calibri" w:cs="Times New Roman"/>
          <w:color w:val="auto"/>
          <w:lang w:eastAsia="en-US"/>
        </w:rPr>
        <w:t>platnom</w:t>
      </w:r>
      <w:r w:rsidR="000B41B3" w:rsidRPr="003674DD">
        <w:rPr>
          <w:rFonts w:eastAsia="Calibri" w:cs="Times New Roman"/>
          <w:color w:val="auto"/>
          <w:lang w:eastAsia="en-US"/>
        </w:rPr>
        <w:t xml:space="preserve"> </w:t>
      </w:r>
      <w:r w:rsidRPr="003674DD">
        <w:rPr>
          <w:rFonts w:eastAsia="Calibri" w:cs="Times New Roman"/>
          <w:color w:val="auto"/>
          <w:lang w:eastAsia="en-US"/>
        </w:rPr>
        <w:t>znení.</w:t>
      </w:r>
    </w:p>
    <w:p w14:paraId="652E6327" w14:textId="5265BE8E"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8ai</w:t>
      </w:r>
      <w:r w:rsidRPr="003674DD">
        <w:rPr>
          <w:rFonts w:eastAsia="Calibri" w:cs="Times New Roman"/>
          <w:color w:val="auto"/>
          <w:lang w:eastAsia="en-US"/>
        </w:rPr>
        <w:t xml:space="preserve">) Nariadenie Komisie (EÚ) č. 1254/2009 z 18. decembra 2009, ktorým sa umožňuje členským štátom výnimka zo spoločných základných noriem v oblasti bezpečnostnej ochrany civilného </w:t>
      </w:r>
      <w:r w:rsidRPr="003674DD">
        <w:rPr>
          <w:rFonts w:eastAsia="Calibri" w:cs="Times New Roman"/>
          <w:color w:val="auto"/>
          <w:lang w:eastAsia="en-US"/>
        </w:rPr>
        <w:lastRenderedPageBreak/>
        <w:t>letectva a prijímanie alternatívnych bezpečnostných opatrení (Ú. v. EÚ L 338, 19.12.2009) v</w:t>
      </w:r>
      <w:r w:rsidR="000B41B3" w:rsidRPr="003674DD">
        <w:rPr>
          <w:rFonts w:eastAsia="Calibri" w:cs="Times New Roman"/>
          <w:color w:val="auto"/>
          <w:lang w:eastAsia="en-US"/>
        </w:rPr>
        <w:t> </w:t>
      </w:r>
      <w:r w:rsidRPr="003674DD">
        <w:rPr>
          <w:rFonts w:eastAsia="Calibri" w:cs="Times New Roman"/>
          <w:color w:val="auto"/>
          <w:lang w:eastAsia="en-US"/>
        </w:rPr>
        <w:t>platnom</w:t>
      </w:r>
      <w:r w:rsidR="000B41B3" w:rsidRPr="003674DD">
        <w:rPr>
          <w:rFonts w:eastAsia="Calibri" w:cs="Times New Roman"/>
          <w:color w:val="auto"/>
          <w:lang w:eastAsia="en-US"/>
        </w:rPr>
        <w:t xml:space="preserve"> </w:t>
      </w:r>
      <w:r w:rsidRPr="003674DD">
        <w:rPr>
          <w:rFonts w:eastAsia="Calibri" w:cs="Times New Roman"/>
          <w:color w:val="auto"/>
          <w:lang w:eastAsia="en-US"/>
        </w:rPr>
        <w:t>znení.</w:t>
      </w:r>
    </w:p>
    <w:p w14:paraId="3F9EBA3E" w14:textId="125E49AF"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8aj</w:t>
      </w:r>
      <w:r w:rsidRPr="003674DD">
        <w:rPr>
          <w:rFonts w:eastAsia="Calibri" w:cs="Times New Roman"/>
          <w:color w:val="auto"/>
          <w:lang w:eastAsia="en-US"/>
        </w:rPr>
        <w:t>) Čl. 13 nariadenia (ES) č. 300/2008 v platnom znení.</w:t>
      </w:r>
    </w:p>
    <w:p w14:paraId="475BA5A7" w14:textId="3CE01ED2"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8ak</w:t>
      </w:r>
      <w:r w:rsidRPr="003674DD">
        <w:rPr>
          <w:rFonts w:eastAsia="Calibri" w:cs="Times New Roman"/>
          <w:color w:val="auto"/>
          <w:lang w:eastAsia="en-US"/>
        </w:rPr>
        <w:t>) Príloha V nariadenia (EÚ) 2018/1139 v platnom znení.</w:t>
      </w:r>
    </w:p>
    <w:p w14:paraId="21EEDC4C" w14:textId="3055D41B"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8al</w:t>
      </w:r>
      <w:r w:rsidRPr="003674DD">
        <w:rPr>
          <w:rFonts w:eastAsia="Calibri" w:cs="Times New Roman"/>
          <w:color w:val="auto"/>
          <w:lang w:eastAsia="en-US"/>
        </w:rPr>
        <w:t>) Čl. 12 nariadenia (ES) č. 300/2008 v platnom znení.</w:t>
      </w:r>
    </w:p>
    <w:p w14:paraId="63862746" w14:textId="6D394A42"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w:t>
      </w:r>
      <w:r w:rsidR="000F5A26" w:rsidRPr="003674DD">
        <w:rPr>
          <w:rFonts w:eastAsia="Calibri" w:cs="Times New Roman"/>
          <w:color w:val="auto"/>
          <w:vertAlign w:val="superscript"/>
          <w:lang w:eastAsia="en-US"/>
        </w:rPr>
        <w:t>m</w:t>
      </w:r>
      <w:r w:rsidRPr="003674DD">
        <w:rPr>
          <w:rFonts w:eastAsia="Calibri" w:cs="Times New Roman"/>
          <w:color w:val="auto"/>
          <w:lang w:eastAsia="en-US"/>
        </w:rPr>
        <w:t>) Čl. 12 až 14 a príloha I nariadenia (ES) č. 300/2008 v platnom znení.</w:t>
      </w:r>
    </w:p>
    <w:p w14:paraId="2C9D9633" w14:textId="75321283"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lang w:eastAsia="en-US"/>
        </w:rPr>
        <w:t>Vykonávacie nariadenie (EÚ) 2015/1998 v platnom znení.</w:t>
      </w:r>
    </w:p>
    <w:p w14:paraId="34980057" w14:textId="37CAD964"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8an</w:t>
      </w:r>
      <w:r w:rsidRPr="003674DD">
        <w:rPr>
          <w:rFonts w:eastAsia="Calibri" w:cs="Times New Roman"/>
          <w:color w:val="auto"/>
          <w:lang w:eastAsia="en-US"/>
        </w:rPr>
        <w:t>) Vykonávacie nariadenie (EÚ) 2015/1998 v platnom znení.</w:t>
      </w:r>
    </w:p>
    <w:p w14:paraId="4651CCF7" w14:textId="0B149D53"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8ao</w:t>
      </w:r>
      <w:r w:rsidRPr="003674DD">
        <w:rPr>
          <w:rFonts w:eastAsia="Calibri" w:cs="Times New Roman"/>
          <w:color w:val="auto"/>
          <w:lang w:eastAsia="en-US"/>
        </w:rPr>
        <w:t>) Čl. 10 nariadenia (ES) č. 300/2008 v platnom znení.</w:t>
      </w:r>
    </w:p>
    <w:p w14:paraId="4B3104E2" w14:textId="3F1A90EF"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8ap</w:t>
      </w:r>
      <w:r w:rsidRPr="003674DD">
        <w:rPr>
          <w:rFonts w:eastAsia="Calibri" w:cs="Times New Roman"/>
          <w:color w:val="auto"/>
          <w:lang w:eastAsia="en-US"/>
        </w:rPr>
        <w:t>) Čl. 11 nariadenia (ES) č. 300/2008 v platnom znení.</w:t>
      </w:r>
    </w:p>
    <w:p w14:paraId="0E757A13" w14:textId="510D3E19"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aq</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mbria" w:cs="Times New Roman"/>
          <w:color w:val="auto"/>
          <w:lang w:eastAsia="en-US"/>
        </w:rPr>
        <w:t>Bod 11.1.1. prílohy vykonávacieho nariadenia (EÚ) 2015/1998 v platnom znení.</w:t>
      </w:r>
      <w:r w:rsidRPr="003674DD">
        <w:rPr>
          <w:rFonts w:eastAsia="Calibri" w:cs="Times New Roman"/>
          <w:color w:val="auto"/>
          <w:lang w:eastAsia="en-US"/>
        </w:rPr>
        <w:t xml:space="preserve"> </w:t>
      </w:r>
    </w:p>
    <w:p w14:paraId="4BD8D59C" w14:textId="0414230C"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ar</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mbria" w:cs="Times New Roman"/>
          <w:color w:val="auto"/>
          <w:lang w:eastAsia="en-US"/>
        </w:rPr>
        <w:t>Bod 1.2.3. prílohy vykonávacieho nariadenia (EÚ) 2015/1998 v platnom znení</w:t>
      </w:r>
      <w:r w:rsidRPr="003674DD">
        <w:rPr>
          <w:rFonts w:eastAsia="Calibri" w:cs="Times New Roman"/>
          <w:color w:val="auto"/>
          <w:lang w:eastAsia="en-US"/>
        </w:rPr>
        <w:t xml:space="preserve"> </w:t>
      </w:r>
    </w:p>
    <w:p w14:paraId="5887B00A" w14:textId="13912E4C"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as</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mbria" w:cs="Times New Roman"/>
          <w:color w:val="auto"/>
          <w:lang w:eastAsia="en-US"/>
        </w:rPr>
        <w:t>Bod 11.1.3. prílohy vykonávacieho nariadenia (EÚ) 2015/1998 v platnom znení.</w:t>
      </w:r>
      <w:r w:rsidRPr="003674DD">
        <w:rPr>
          <w:rFonts w:eastAsia="Calibri" w:cs="Times New Roman"/>
          <w:color w:val="auto"/>
          <w:lang w:eastAsia="en-US"/>
        </w:rPr>
        <w:t xml:space="preserve"> </w:t>
      </w:r>
    </w:p>
    <w:p w14:paraId="68795ED3" w14:textId="43A9D028"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at</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Bod 11.1.2. prílohy vykonávacieho nariadenia (EÚ) 2015/1998 v platnom znení.</w:t>
      </w:r>
    </w:p>
    <w:p w14:paraId="1337B3C6" w14:textId="64A3715C"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au</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 xml:space="preserve">Bod 11.1.4. prílohy vykonávacieho nariadenia (EÚ) 2015/1998 v platnom znení. </w:t>
      </w:r>
    </w:p>
    <w:p w14:paraId="5AF874B7" w14:textId="6D40C6A9"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av</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 49 ods. písm. a), b), d) a e) zákona Slovenskej národnej rady č. 372/1990 Zb. o priestupkoch v znení neskorších predpisov.</w:t>
      </w:r>
    </w:p>
    <w:p w14:paraId="08A27CC1" w14:textId="69124557"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aw</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 xml:space="preserve">§ 69 ods. 1 písm. e) zákona č. 190/2003 Z. z. o strelných zbraniach a strelive a o zmene a doplnení niektorých zákonov v znení zákona č. 500/2021 Z. z. </w:t>
      </w:r>
    </w:p>
    <w:p w14:paraId="5C98BDA5" w14:textId="7CFB15DC"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ax</w:t>
      </w:r>
      <w:r w:rsidR="000F5A26" w:rsidRPr="003674DD">
        <w:rPr>
          <w:rFonts w:eastAsia="Calibri" w:cs="Times New Roman"/>
          <w:color w:val="auto"/>
          <w:lang w:eastAsia="en-US"/>
        </w:rPr>
        <w:t>) </w:t>
      </w:r>
      <w:r w:rsidRPr="003674DD">
        <w:rPr>
          <w:rFonts w:eastAsia="Calibri" w:cs="Times New Roman"/>
          <w:color w:val="auto"/>
          <w:lang w:eastAsia="en-US"/>
        </w:rPr>
        <w:t>Bod 11.1.7. písm. b) prílohy vykonávacieho nariadenia (EÚ) 2015/1998 v platnom znení.</w:t>
      </w:r>
    </w:p>
    <w:p w14:paraId="6AB0525C" w14:textId="47829168"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ay</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 xml:space="preserve">Bod 11.2. prílohy vykonávacieho nariadenia (EÚ) 2015/1998 v platnom znení. </w:t>
      </w:r>
    </w:p>
    <w:p w14:paraId="09547116" w14:textId="77111F9D"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az</w:t>
      </w:r>
      <w:r w:rsidRPr="003674DD">
        <w:rPr>
          <w:rFonts w:eastAsia="Calibri" w:cs="Times New Roman"/>
          <w:color w:val="auto"/>
          <w:lang w:eastAsia="en-US"/>
        </w:rPr>
        <w:t>)</w:t>
      </w:r>
      <w:r w:rsidR="000F5A26" w:rsidRPr="003674DD">
        <w:rPr>
          <w:rFonts w:eastAsia="Calibri" w:cs="Times New Roman"/>
          <w:color w:val="auto"/>
          <w:lang w:eastAsia="en-US"/>
        </w:rPr>
        <w:t> </w:t>
      </w:r>
      <w:r w:rsidRPr="003674DD">
        <w:rPr>
          <w:rFonts w:eastAsia="Calibri" w:cs="Times New Roman"/>
          <w:color w:val="auto"/>
          <w:lang w:eastAsia="en-US"/>
        </w:rPr>
        <w:t>Bod 11.2.8.2. prílohy vykonávacieho nariadenia (EÚ) 2015/1998 v platnom znení.</w:t>
      </w:r>
    </w:p>
    <w:p w14:paraId="07830E6B" w14:textId="66F6CC42"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aab</w:t>
      </w:r>
      <w:r w:rsidRPr="003674DD">
        <w:rPr>
          <w:rFonts w:eastAsia="Calibri" w:cs="Times New Roman"/>
          <w:color w:val="auto"/>
          <w:lang w:eastAsia="en-US"/>
        </w:rPr>
        <w:t>)</w:t>
      </w:r>
      <w:r w:rsidR="00D16E9A" w:rsidRPr="003674DD">
        <w:rPr>
          <w:rFonts w:eastAsia="Calibri" w:cs="Times New Roman"/>
          <w:color w:val="auto"/>
          <w:lang w:eastAsia="en-US"/>
        </w:rPr>
        <w:t> </w:t>
      </w:r>
      <w:r w:rsidRPr="003674DD">
        <w:rPr>
          <w:rFonts w:eastAsia="Calibri" w:cs="Times New Roman"/>
          <w:color w:val="auto"/>
          <w:lang w:eastAsia="en-US"/>
        </w:rPr>
        <w:t>Zákon č. 53/2023 Z. z. o akreditácii orgánov posudzovania zhody.</w:t>
      </w:r>
    </w:p>
    <w:p w14:paraId="49CCE5E7" w14:textId="2506F47E"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8</w:t>
      </w:r>
      <w:r w:rsidR="00331F22" w:rsidRPr="003674DD">
        <w:rPr>
          <w:rFonts w:eastAsia="Calibri" w:cs="Times New Roman"/>
          <w:color w:val="auto"/>
          <w:vertAlign w:val="superscript"/>
          <w:lang w:eastAsia="en-US"/>
        </w:rPr>
        <w:t>aac</w:t>
      </w:r>
      <w:r w:rsidRPr="003674DD">
        <w:rPr>
          <w:rFonts w:eastAsia="Calibri" w:cs="Times New Roman"/>
          <w:color w:val="auto"/>
          <w:lang w:eastAsia="en-US"/>
        </w:rPr>
        <w:t>)</w:t>
      </w:r>
      <w:r w:rsidR="00D16E9A" w:rsidRPr="003674DD">
        <w:rPr>
          <w:rFonts w:eastAsia="Calibri" w:cs="Times New Roman"/>
          <w:color w:val="auto"/>
          <w:lang w:eastAsia="en-US"/>
        </w:rPr>
        <w:t> </w:t>
      </w:r>
      <w:r w:rsidRPr="003674DD">
        <w:rPr>
          <w:rFonts w:eastAsia="Calibri" w:cs="Times New Roman"/>
          <w:color w:val="auto"/>
          <w:lang w:eastAsia="en-US"/>
        </w:rPr>
        <w:t>Zákon č. 69/2018 Z. z. v znení neskorších predpisov.</w:t>
      </w:r>
    </w:p>
    <w:p w14:paraId="549CB040" w14:textId="0862A1A9" w:rsidR="00065713" w:rsidRPr="003674DD" w:rsidRDefault="00065713" w:rsidP="00BC432E">
      <w:pPr>
        <w:tabs>
          <w:tab w:val="left" w:pos="0"/>
          <w:tab w:val="left" w:pos="851"/>
        </w:tabs>
        <w:suppressAutoHyphens w:val="0"/>
        <w:ind w:left="567"/>
        <w:rPr>
          <w:rFonts w:eastAsia="Calibri" w:cs="Times New Roman"/>
          <w:color w:val="auto"/>
          <w:lang w:eastAsia="en-US"/>
        </w:rPr>
      </w:pPr>
      <w:r w:rsidRPr="003674DD">
        <w:rPr>
          <w:rFonts w:eastAsia="Calibri" w:cs="Times New Roman"/>
          <w:color w:val="auto"/>
          <w:vertAlign w:val="superscript"/>
          <w:lang w:eastAsia="en-US"/>
        </w:rPr>
        <w:t>9</w:t>
      </w:r>
      <w:r w:rsidRPr="003674DD">
        <w:rPr>
          <w:rFonts w:eastAsia="Calibri" w:cs="Times New Roman"/>
          <w:color w:val="auto"/>
          <w:lang w:eastAsia="en-US"/>
        </w:rPr>
        <w:t>)</w:t>
      </w:r>
      <w:r w:rsidR="00D16E9A" w:rsidRPr="003674DD">
        <w:rPr>
          <w:rFonts w:eastAsia="Calibri" w:cs="Times New Roman"/>
          <w:color w:val="auto"/>
          <w:lang w:eastAsia="en-US"/>
        </w:rPr>
        <w:t> </w:t>
      </w:r>
      <w:r w:rsidRPr="003674DD">
        <w:rPr>
          <w:rFonts w:eastAsia="Calibri" w:cs="Times New Roman"/>
          <w:color w:val="auto"/>
          <w:lang w:eastAsia="en-US"/>
        </w:rPr>
        <w:t>Čl. 3 ods. 12 nariadenia (ES) č. 300/2008 v platnom znení.</w:t>
      </w:r>
      <w:r w:rsidR="00D16E9A" w:rsidRPr="003674DD">
        <w:rPr>
          <w:rFonts w:eastAsia="Calibri" w:cs="Times New Roman"/>
          <w:color w:val="auto"/>
          <w:lang w:eastAsia="en-US"/>
        </w:rPr>
        <w:t>“.</w:t>
      </w:r>
    </w:p>
    <w:p w14:paraId="20474BFD" w14:textId="38C9225F" w:rsidR="00065713" w:rsidRPr="003674DD" w:rsidRDefault="00065713" w:rsidP="00BC432E">
      <w:pPr>
        <w:rPr>
          <w:rFonts w:cs="Times New Roman"/>
        </w:rPr>
      </w:pPr>
    </w:p>
    <w:p w14:paraId="19DD122C" w14:textId="77777777" w:rsidR="00D92F43" w:rsidRPr="003674DD" w:rsidRDefault="00D92F43" w:rsidP="00D92F43">
      <w:pPr>
        <w:suppressAutoHyphens w:val="0"/>
        <w:ind w:left="567"/>
        <w:rPr>
          <w:rFonts w:eastAsia="Calibri" w:cs="Times New Roman"/>
          <w:color w:val="auto"/>
          <w:lang w:eastAsia="en-US"/>
        </w:rPr>
      </w:pPr>
      <w:r w:rsidRPr="003674DD">
        <w:rPr>
          <w:rFonts w:eastAsia="Calibri" w:cs="Times New Roman"/>
          <w:color w:val="auto"/>
          <w:lang w:eastAsia="en-US"/>
        </w:rPr>
        <w:t xml:space="preserve">Poznámky pod čiarou k odkazom 8b, 8d až 8f sa vypúšťajú. </w:t>
      </w:r>
    </w:p>
    <w:p w14:paraId="17386291" w14:textId="77777777" w:rsidR="00D92F43" w:rsidRPr="003674DD" w:rsidRDefault="00D92F43" w:rsidP="00BC432E">
      <w:pPr>
        <w:rPr>
          <w:rFonts w:cs="Times New Roman"/>
        </w:rPr>
      </w:pPr>
    </w:p>
    <w:p w14:paraId="4AFB63ED" w14:textId="16DE4A8F" w:rsidR="00CA4A63" w:rsidRPr="003674DD" w:rsidRDefault="0008109D" w:rsidP="00BC432E">
      <w:pPr>
        <w:pStyle w:val="Odsekzoznamu"/>
        <w:numPr>
          <w:ilvl w:val="0"/>
          <w:numId w:val="1"/>
        </w:numPr>
        <w:suppressAutoHyphens w:val="0"/>
        <w:ind w:left="567" w:hanging="567"/>
        <w:rPr>
          <w:rFonts w:cs="Times New Roman"/>
        </w:rPr>
      </w:pPr>
      <w:r w:rsidRPr="003674DD">
        <w:rPr>
          <w:rFonts w:cs="Times New Roman"/>
        </w:rPr>
        <w:t>V § 37 ods. 2 psím. d) sa slová „</w:t>
      </w:r>
      <w:r w:rsidR="00D92F43" w:rsidRPr="003674DD">
        <w:rPr>
          <w:rFonts w:cs="Times New Roman"/>
        </w:rPr>
        <w:t xml:space="preserve">iného členského štátu Európskej únie </w:t>
      </w:r>
      <w:r w:rsidRPr="003674DD">
        <w:rPr>
          <w:rFonts w:cs="Times New Roman"/>
        </w:rPr>
        <w:t>(ďalej len „členský štát“)</w:t>
      </w:r>
      <w:r w:rsidR="00E44BB4" w:rsidRPr="003674DD">
        <w:rPr>
          <w:rFonts w:cs="Times New Roman"/>
        </w:rPr>
        <w:t>“</w:t>
      </w:r>
      <w:r w:rsidR="00D92F43" w:rsidRPr="003674DD">
        <w:rPr>
          <w:rFonts w:cs="Times New Roman"/>
        </w:rPr>
        <w:t xml:space="preserve"> nahrádzajú slovami „členského štátu“ a vypúšťa sa slovo „iného“</w:t>
      </w:r>
      <w:r w:rsidRPr="003674DD">
        <w:rPr>
          <w:rFonts w:cs="Times New Roman"/>
        </w:rPr>
        <w:t>.</w:t>
      </w:r>
    </w:p>
    <w:p w14:paraId="7BB267C1" w14:textId="0643640F" w:rsidR="00CA4A63" w:rsidRPr="003674DD" w:rsidRDefault="00CA4A63" w:rsidP="00BC432E">
      <w:pPr>
        <w:rPr>
          <w:rFonts w:cs="Times New Roman"/>
        </w:rPr>
      </w:pPr>
    </w:p>
    <w:p w14:paraId="62623A2F" w14:textId="68DF200C" w:rsidR="00CA4A63" w:rsidRPr="003674DD" w:rsidRDefault="0008109D" w:rsidP="00BC432E">
      <w:pPr>
        <w:pStyle w:val="Odsekzoznamu"/>
        <w:numPr>
          <w:ilvl w:val="0"/>
          <w:numId w:val="1"/>
        </w:numPr>
        <w:suppressAutoHyphens w:val="0"/>
        <w:ind w:left="567" w:hanging="567"/>
        <w:rPr>
          <w:rFonts w:cs="Times New Roman"/>
        </w:rPr>
      </w:pPr>
      <w:r w:rsidRPr="003674DD">
        <w:rPr>
          <w:rFonts w:cs="Times New Roman"/>
        </w:rPr>
        <w:t>V</w:t>
      </w:r>
      <w:r w:rsidR="00DB3A87" w:rsidRPr="003674DD">
        <w:rPr>
          <w:rFonts w:cs="Times New Roman"/>
        </w:rPr>
        <w:t> </w:t>
      </w:r>
      <w:r w:rsidRPr="003674DD">
        <w:rPr>
          <w:rFonts w:cs="Times New Roman"/>
        </w:rPr>
        <w:t>§ 43 sa slová „ministerstvom zahraničných vecí“ nahrádzajú slovami „Ministerstvom zahraničných vecí a európskych záležitostí Slovenskej republiky (ďalej len „ministerstvo zahraničných vecí“)“.</w:t>
      </w:r>
    </w:p>
    <w:p w14:paraId="746BE48A" w14:textId="188A88A8" w:rsidR="00CA4A63" w:rsidRPr="003674DD" w:rsidRDefault="00CA4A63" w:rsidP="00BC432E">
      <w:pPr>
        <w:rPr>
          <w:rFonts w:cs="Times New Roman"/>
        </w:rPr>
      </w:pPr>
    </w:p>
    <w:p w14:paraId="119164D8" w14:textId="0EDAB8B1" w:rsidR="00D92F43" w:rsidRPr="003674DD" w:rsidRDefault="00D92F43" w:rsidP="00D92F43">
      <w:pPr>
        <w:pStyle w:val="Odsekzoznamu"/>
        <w:numPr>
          <w:ilvl w:val="0"/>
          <w:numId w:val="1"/>
        </w:numPr>
        <w:suppressAutoHyphens w:val="0"/>
        <w:ind w:left="567" w:hanging="567"/>
        <w:rPr>
          <w:rFonts w:cs="Times New Roman"/>
        </w:rPr>
      </w:pPr>
      <w:r w:rsidRPr="003674DD">
        <w:rPr>
          <w:rFonts w:cs="Times New Roman"/>
        </w:rPr>
        <w:t>V § 39 ods</w:t>
      </w:r>
      <w:r w:rsidR="00810E97" w:rsidRPr="003674DD">
        <w:rPr>
          <w:rFonts w:cs="Times New Roman"/>
        </w:rPr>
        <w:t>.</w:t>
      </w:r>
      <w:r w:rsidR="00EB6B99" w:rsidRPr="003674DD">
        <w:rPr>
          <w:rFonts w:cs="Times New Roman"/>
        </w:rPr>
        <w:t> </w:t>
      </w:r>
      <w:r w:rsidR="00810E97" w:rsidRPr="003674DD">
        <w:rPr>
          <w:rFonts w:cs="Times New Roman"/>
        </w:rPr>
        <w:t>7</w:t>
      </w:r>
      <w:r w:rsidRPr="003674DD">
        <w:rPr>
          <w:rFonts w:cs="Times New Roman"/>
        </w:rPr>
        <w:t xml:space="preserve"> sa vypúšťa slovo „iného“ a slovo „iným“. </w:t>
      </w:r>
    </w:p>
    <w:p w14:paraId="11D66D11" w14:textId="77777777" w:rsidR="00D92F43" w:rsidRPr="003674DD" w:rsidRDefault="00D92F43" w:rsidP="00307631">
      <w:pPr>
        <w:suppressAutoHyphens w:val="0"/>
        <w:rPr>
          <w:rFonts w:cs="Times New Roman"/>
        </w:rPr>
      </w:pPr>
    </w:p>
    <w:p w14:paraId="6A22DA4C" w14:textId="77777777" w:rsidR="00D92F43" w:rsidRPr="003674DD" w:rsidRDefault="00D92F43" w:rsidP="00D92F43">
      <w:pPr>
        <w:pStyle w:val="Odsekzoznamu"/>
        <w:numPr>
          <w:ilvl w:val="0"/>
          <w:numId w:val="1"/>
        </w:numPr>
        <w:suppressAutoHyphens w:val="0"/>
        <w:ind w:left="567" w:hanging="567"/>
        <w:rPr>
          <w:rFonts w:cs="Times New Roman"/>
        </w:rPr>
      </w:pPr>
      <w:r w:rsidRPr="003674DD">
        <w:rPr>
          <w:rFonts w:cs="Times New Roman"/>
        </w:rPr>
        <w:t>V § 41 ods. 1 písm. e) a § 42 ods. 1 písm. a) sa vypúšťa slovo „iného“.</w:t>
      </w:r>
    </w:p>
    <w:p w14:paraId="09440571" w14:textId="77777777" w:rsidR="00D92F43" w:rsidRPr="003674DD" w:rsidRDefault="00D92F43" w:rsidP="00BC432E">
      <w:pPr>
        <w:rPr>
          <w:rFonts w:cs="Times New Roman"/>
        </w:rPr>
      </w:pPr>
    </w:p>
    <w:p w14:paraId="5454B605" w14:textId="373D6359" w:rsidR="0008109D" w:rsidRPr="003674DD" w:rsidRDefault="0008109D" w:rsidP="00BC432E">
      <w:pPr>
        <w:pStyle w:val="Odsekzoznamu"/>
        <w:keepNext/>
        <w:numPr>
          <w:ilvl w:val="0"/>
          <w:numId w:val="1"/>
        </w:numPr>
        <w:suppressAutoHyphens w:val="0"/>
        <w:ind w:left="567" w:hanging="567"/>
        <w:rPr>
          <w:rFonts w:cs="Times New Roman"/>
        </w:rPr>
      </w:pPr>
      <w:r w:rsidRPr="003674DD">
        <w:rPr>
          <w:rFonts w:cs="Times New Roman"/>
        </w:rPr>
        <w:t>§ 44 vrátane nadpisu znie:</w:t>
      </w:r>
    </w:p>
    <w:p w14:paraId="20B0772D" w14:textId="55B67CD0" w:rsidR="0008109D" w:rsidRPr="003674DD" w:rsidRDefault="0008109D"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44</w:t>
      </w:r>
    </w:p>
    <w:p w14:paraId="2CD8AEA0" w14:textId="77777777" w:rsidR="0008109D" w:rsidRPr="003674DD" w:rsidRDefault="0008109D"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Letecké práce</w:t>
      </w:r>
    </w:p>
    <w:p w14:paraId="0FAFE939" w14:textId="77777777" w:rsidR="0008109D" w:rsidRPr="003674DD" w:rsidRDefault="0008109D" w:rsidP="00BC432E">
      <w:pPr>
        <w:keepNext/>
        <w:suppressAutoHyphens w:val="0"/>
        <w:rPr>
          <w:rFonts w:eastAsia="Calibri" w:cs="Times New Roman"/>
          <w:b/>
          <w:color w:val="auto"/>
          <w:lang w:eastAsia="en-US"/>
        </w:rPr>
      </w:pPr>
    </w:p>
    <w:p w14:paraId="55FC2CAD" w14:textId="77EC222F" w:rsidR="0008109D" w:rsidRPr="003674DD" w:rsidRDefault="0008109D" w:rsidP="00BC432E">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t>Letecké práce sú letecké činnosti, pri ktorých prevádzkovateľ lietadla používa lietadlo, na ktoré sa osobitný predpis</w:t>
      </w:r>
      <w:r w:rsidRPr="003674DD">
        <w:rPr>
          <w:rFonts w:eastAsia="Calibri" w:cs="Times New Roman"/>
          <w:color w:val="auto"/>
          <w:vertAlign w:val="superscript"/>
          <w:lang w:eastAsia="en-US"/>
        </w:rPr>
        <w:t>11a</w:t>
      </w:r>
      <w:r w:rsidRPr="003674DD">
        <w:rPr>
          <w:rFonts w:eastAsia="Calibri" w:cs="Times New Roman"/>
          <w:color w:val="auto"/>
          <w:lang w:eastAsia="en-US"/>
        </w:rPr>
        <w:t>) nevzťahuje, najmä v poľnohospodárstve, lesnom a vodnom hospodárstve, stavebníctve, zdravotníctve, na reklamu, na fotografovanie, na prieskum  alebo zážitkové lety. Zážitkovým letom sa rozumie let zahŕňajúci extrémne akrobatické manévre vykonávané s cieľom umožniť osobám na palube zažiť nulovú gravitáciu, vysoké preťaženie alebo iné podobné situácie.</w:t>
      </w:r>
    </w:p>
    <w:p w14:paraId="464ACCCD" w14:textId="77777777" w:rsidR="0008109D" w:rsidRPr="003674DD" w:rsidRDefault="0008109D" w:rsidP="00BC432E">
      <w:pPr>
        <w:suppressAutoHyphens w:val="0"/>
        <w:rPr>
          <w:rFonts w:eastAsia="Calibri" w:cs="Times New Roman"/>
          <w:color w:val="auto"/>
          <w:lang w:eastAsia="en-US"/>
        </w:rPr>
      </w:pPr>
    </w:p>
    <w:p w14:paraId="3E9FBA27" w14:textId="77777777" w:rsidR="0008109D" w:rsidRPr="003674DD" w:rsidRDefault="0008109D" w:rsidP="00BC432E">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 xml:space="preserve">Letecké práce za odplatu možno vykonávať len na základe povolenia vydaného Dopravným úradom na základe žiadosti. Dopravný úrad v povolení určí rozsah a podmienky na vykonávanie leteckých prác. </w:t>
      </w:r>
    </w:p>
    <w:p w14:paraId="10B5304E" w14:textId="77777777" w:rsidR="0008109D" w:rsidRPr="003674DD" w:rsidRDefault="0008109D" w:rsidP="00BC432E">
      <w:pPr>
        <w:suppressAutoHyphens w:val="0"/>
        <w:rPr>
          <w:rFonts w:eastAsia="Calibri" w:cs="Times New Roman"/>
          <w:color w:val="auto"/>
          <w:lang w:eastAsia="en-US"/>
        </w:rPr>
      </w:pPr>
    </w:p>
    <w:p w14:paraId="120AD46A" w14:textId="44040340" w:rsidR="0008109D" w:rsidRPr="003674DD" w:rsidRDefault="0008109D" w:rsidP="00BC432E">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Letecký prevádzkovateľ môže vykonávať letecké práce bezodplatne na základe vyhlásenia o vykonávaní leteckých prác podaného Dopravnému úradu. Ak vyhlásenie obsahuje náležitostí v rozsahu ustanovenom osobitným predpisom podľa odseku </w:t>
      </w:r>
      <w:r w:rsidR="00BE0038" w:rsidRPr="003674DD">
        <w:rPr>
          <w:rFonts w:eastAsia="Calibri" w:cs="Times New Roman"/>
          <w:color w:val="auto"/>
          <w:lang w:eastAsia="en-US"/>
        </w:rPr>
        <w:t xml:space="preserve">6 </w:t>
      </w:r>
      <w:r w:rsidRPr="003674DD">
        <w:rPr>
          <w:rFonts w:eastAsia="Calibri" w:cs="Times New Roman"/>
          <w:color w:val="auto"/>
          <w:lang w:eastAsia="en-US"/>
        </w:rPr>
        <w:t xml:space="preserve">a letecký prevádzkovateľ spĺňa podmienky na vykonávanie leteckých prác v rozsahu ustanovenom osobitným predpisom podľa odseku </w:t>
      </w:r>
      <w:r w:rsidR="00BE0038" w:rsidRPr="003674DD">
        <w:rPr>
          <w:rFonts w:eastAsia="Calibri" w:cs="Times New Roman"/>
          <w:color w:val="auto"/>
          <w:lang w:eastAsia="en-US"/>
        </w:rPr>
        <w:t>6</w:t>
      </w:r>
      <w:r w:rsidRPr="003674DD">
        <w:rPr>
          <w:rFonts w:eastAsia="Calibri" w:cs="Times New Roman"/>
          <w:color w:val="auto"/>
          <w:lang w:eastAsia="en-US"/>
        </w:rPr>
        <w:t xml:space="preserve">, Dopravný úrad oznámi leteckému prevádzkovateľovi prijatie vyhlásenia. Letecký prevádzkovateľ je oprávnený vykonávať letecké práce odo dňa uvedeného vo vyhlásení, najskôr odo dňa doručenia vyhlásenia Dopravnému úradu. </w:t>
      </w:r>
    </w:p>
    <w:p w14:paraId="4483A333" w14:textId="77777777" w:rsidR="0008109D" w:rsidRPr="003674DD" w:rsidRDefault="0008109D" w:rsidP="00BC432E">
      <w:pPr>
        <w:suppressAutoHyphens w:val="0"/>
        <w:rPr>
          <w:rFonts w:eastAsia="Calibri" w:cs="Times New Roman"/>
          <w:color w:val="auto"/>
          <w:lang w:eastAsia="en-US"/>
        </w:rPr>
      </w:pPr>
    </w:p>
    <w:p w14:paraId="0918BA51" w14:textId="77777777" w:rsidR="0008109D" w:rsidRPr="003674DD" w:rsidRDefault="0008109D" w:rsidP="00BC432E">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po prijatí žiadosti o povolenie podľa odseku 2 alebo vyhlásenia podľa odseku 3 bezodkladne vydá žiadateľovi potvrdenie o prijatí žiadosti.</w:t>
      </w:r>
      <w:r w:rsidRPr="003674DD">
        <w:rPr>
          <w:rFonts w:eastAsia="Calibri" w:cs="Times New Roman"/>
          <w:color w:val="auto"/>
          <w:vertAlign w:val="superscript"/>
          <w:lang w:eastAsia="en-US"/>
        </w:rPr>
        <w:t>11bb</w:t>
      </w:r>
      <w:r w:rsidRPr="003674DD">
        <w:rPr>
          <w:rFonts w:eastAsia="Calibri" w:cs="Times New Roman"/>
          <w:color w:val="auto"/>
          <w:lang w:eastAsia="en-US"/>
        </w:rPr>
        <w:t>)</w:t>
      </w:r>
    </w:p>
    <w:p w14:paraId="14B0604A" w14:textId="77777777" w:rsidR="0008109D" w:rsidRPr="003674DD" w:rsidRDefault="0008109D" w:rsidP="00BC432E">
      <w:pPr>
        <w:suppressAutoHyphens w:val="0"/>
        <w:rPr>
          <w:rFonts w:eastAsia="Calibri" w:cs="Times New Roman"/>
          <w:color w:val="auto"/>
          <w:lang w:eastAsia="en-US"/>
        </w:rPr>
      </w:pPr>
    </w:p>
    <w:p w14:paraId="4D6AA676" w14:textId="77777777" w:rsidR="0008109D" w:rsidRPr="003674DD" w:rsidRDefault="0008109D" w:rsidP="00BC432E">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t>Žiadosť o povolenie podľa odseku 2 alebo vyhlásenie podľa odseku 3 možno podať aj prostredníctvom obvodného úradu, ktorý plní úlohy jednotného kontaktného miesta</w:t>
      </w:r>
      <w:r w:rsidRPr="003674DD">
        <w:rPr>
          <w:rFonts w:eastAsia="Calibri" w:cs="Times New Roman"/>
          <w:color w:val="auto"/>
          <w:vertAlign w:val="superscript"/>
          <w:lang w:eastAsia="en-US"/>
        </w:rPr>
        <w:t>11bc</w:t>
      </w:r>
      <w:r w:rsidRPr="003674DD">
        <w:rPr>
          <w:rFonts w:eastAsia="Calibri" w:cs="Times New Roman"/>
          <w:color w:val="auto"/>
          <w:lang w:eastAsia="en-US"/>
        </w:rPr>
        <w:t xml:space="preserve">) (ďalej len „jednotné kontaktné miesto“). Vydanie povolenia alebo zamietnutie žiadosti oznámi Dopravný úrad bez zbytočného odkladu jednotnému kontaktnému miestu, ak bola žiadosť podaná prostredníctvom jednotného kontaktného miesta. </w:t>
      </w:r>
    </w:p>
    <w:p w14:paraId="0F80E3D2" w14:textId="77777777" w:rsidR="0008109D" w:rsidRPr="003674DD" w:rsidRDefault="0008109D" w:rsidP="00BC432E">
      <w:pPr>
        <w:suppressAutoHyphens w:val="0"/>
        <w:rPr>
          <w:rFonts w:eastAsia="Calibri" w:cs="Times New Roman"/>
          <w:color w:val="auto"/>
          <w:lang w:eastAsia="en-US"/>
        </w:rPr>
      </w:pPr>
    </w:p>
    <w:p w14:paraId="0E3CD6BC" w14:textId="4F001AF3" w:rsidR="00BE0038" w:rsidRPr="003674DD" w:rsidRDefault="00BE0038" w:rsidP="00BE0038">
      <w:pPr>
        <w:numPr>
          <w:ilvl w:val="1"/>
          <w:numId w:val="44"/>
        </w:numPr>
        <w:suppressAutoHyphens w:val="0"/>
        <w:ind w:left="1134" w:hanging="567"/>
        <w:rPr>
          <w:rFonts w:eastAsia="Calibri" w:cs="Times New Roman"/>
          <w:color w:val="auto"/>
          <w:lang w:eastAsia="en-US"/>
        </w:rPr>
      </w:pPr>
      <w:r w:rsidRPr="003674DD">
        <w:rPr>
          <w:rFonts w:eastAsia="Calibri" w:cs="Times New Roman"/>
          <w:color w:val="auto"/>
          <w:lang w:eastAsia="en-US"/>
        </w:rPr>
        <w:t>Druhy leteckých prác, podrobnosti o prevádzke a vybavení lietadiel pri ich vykonávaní, podmienky na vykonávanie leteckých prác a náležitosti žiadosti o vydanie a zmenu povolenia na vykonávanie leteckých prác a vyhlásenia o vykonávaní leteckých prác ustanoví všeobecne záväzný právny predpis, ktorý vydá ministerstvo.“.</w:t>
      </w:r>
    </w:p>
    <w:p w14:paraId="271F0326" w14:textId="04E22AAE" w:rsidR="0008109D" w:rsidRPr="003674DD" w:rsidRDefault="0008109D" w:rsidP="00BC432E">
      <w:pPr>
        <w:rPr>
          <w:rFonts w:cs="Times New Roman"/>
        </w:rPr>
      </w:pPr>
    </w:p>
    <w:p w14:paraId="738C19B1" w14:textId="5216ADE0" w:rsidR="00470511" w:rsidRPr="003674DD" w:rsidRDefault="00470511" w:rsidP="00BC432E">
      <w:pPr>
        <w:keepNext/>
        <w:ind w:left="567"/>
        <w:rPr>
          <w:rFonts w:cs="Times New Roman"/>
        </w:rPr>
      </w:pPr>
      <w:r w:rsidRPr="003674DD">
        <w:rPr>
          <w:rFonts w:cs="Times New Roman"/>
        </w:rPr>
        <w:t>Poznámka pod čiarou k odkazu 11a znie:</w:t>
      </w:r>
    </w:p>
    <w:p w14:paraId="60C646CE" w14:textId="4B193CCC" w:rsidR="00470511" w:rsidRPr="003674DD" w:rsidRDefault="00470511" w:rsidP="00BC432E">
      <w:pPr>
        <w:ind w:left="567"/>
        <w:rPr>
          <w:rFonts w:cs="Times New Roman"/>
        </w:rPr>
      </w:pPr>
      <w:r w:rsidRPr="003674DD">
        <w:rPr>
          <w:rFonts w:cs="Times New Roman"/>
        </w:rPr>
        <w:t>„</w:t>
      </w:r>
      <w:r w:rsidRPr="003674DD">
        <w:rPr>
          <w:rFonts w:cs="Times New Roman"/>
          <w:vertAlign w:val="superscript"/>
        </w:rPr>
        <w:t>11a</w:t>
      </w:r>
      <w:r w:rsidRPr="003674DD">
        <w:rPr>
          <w:rFonts w:cs="Times New Roman"/>
        </w:rPr>
        <w:t>) Čl. 2 ods. 3 písm. d) a ods. 8 nariadenia (EÚ) 2018/1139 v platnom znení.“.</w:t>
      </w:r>
    </w:p>
    <w:p w14:paraId="28C805AF" w14:textId="1C8ED9ED" w:rsidR="00263112" w:rsidRPr="003674DD" w:rsidRDefault="00263112" w:rsidP="00BC432E">
      <w:pPr>
        <w:rPr>
          <w:rFonts w:cs="Times New Roman"/>
        </w:rPr>
      </w:pPr>
    </w:p>
    <w:p w14:paraId="2F4B1A49" w14:textId="46D5C3E2" w:rsidR="00263112" w:rsidRPr="003674DD" w:rsidRDefault="00E66DB7" w:rsidP="00BC432E">
      <w:pPr>
        <w:pStyle w:val="Odsekzoznamu"/>
        <w:keepNext/>
        <w:numPr>
          <w:ilvl w:val="0"/>
          <w:numId w:val="1"/>
        </w:numPr>
        <w:suppressAutoHyphens w:val="0"/>
        <w:ind w:left="567" w:hanging="567"/>
        <w:rPr>
          <w:rFonts w:cs="Times New Roman"/>
        </w:rPr>
      </w:pPr>
      <w:r w:rsidRPr="003674DD">
        <w:rPr>
          <w:rFonts w:cs="Times New Roman"/>
        </w:rPr>
        <w:t>V § 46 odsek 1 znie:</w:t>
      </w:r>
    </w:p>
    <w:p w14:paraId="7909405A" w14:textId="7A3FB0A0" w:rsidR="00AB184D" w:rsidRPr="003674DD" w:rsidRDefault="00E66DB7" w:rsidP="007155F2">
      <w:pPr>
        <w:keepNext/>
        <w:ind w:left="1134" w:hanging="567"/>
        <w:rPr>
          <w:rFonts w:cs="Times New Roman"/>
        </w:rPr>
      </w:pPr>
      <w:r w:rsidRPr="003674DD">
        <w:rPr>
          <w:rFonts w:cs="Times New Roman"/>
        </w:rPr>
        <w:t>„</w:t>
      </w:r>
      <w:r w:rsidR="00AB184D" w:rsidRPr="003674DD">
        <w:rPr>
          <w:rFonts w:cs="Times New Roman"/>
        </w:rPr>
        <w:t>(1)</w:t>
      </w:r>
      <w:r w:rsidR="00AB184D" w:rsidRPr="003674DD">
        <w:rPr>
          <w:rFonts w:cs="Times New Roman"/>
        </w:rPr>
        <w:tab/>
        <w:t>Orgány štátnej správy v civilnom letectve sú</w:t>
      </w:r>
    </w:p>
    <w:p w14:paraId="446F3FC4" w14:textId="11C8849B" w:rsidR="00AB184D" w:rsidRPr="003674DD" w:rsidRDefault="00AB184D" w:rsidP="00DA6366">
      <w:pPr>
        <w:ind w:left="1701" w:hanging="567"/>
        <w:rPr>
          <w:rFonts w:cs="Times New Roman"/>
        </w:rPr>
      </w:pPr>
      <w:r w:rsidRPr="003674DD">
        <w:rPr>
          <w:rFonts w:cs="Times New Roman"/>
        </w:rPr>
        <w:t>a)</w:t>
      </w:r>
      <w:r w:rsidRPr="003674DD">
        <w:rPr>
          <w:rFonts w:cs="Times New Roman"/>
        </w:rPr>
        <w:tab/>
        <w:t xml:space="preserve">ministerstvo ako ústredný orgán štátnej správy </w:t>
      </w:r>
      <w:r w:rsidR="00DA6366" w:rsidRPr="003674DD">
        <w:rPr>
          <w:rFonts w:cs="Times New Roman"/>
        </w:rPr>
        <w:t>pre civilné letectvo</w:t>
      </w:r>
      <w:r w:rsidRPr="003674DD">
        <w:rPr>
          <w:rFonts w:cs="Times New Roman"/>
        </w:rPr>
        <w:t>,</w:t>
      </w:r>
    </w:p>
    <w:p w14:paraId="338A849D" w14:textId="66E2437E" w:rsidR="00AB184D" w:rsidRPr="003674DD" w:rsidRDefault="00AB184D" w:rsidP="00DA6366">
      <w:pPr>
        <w:ind w:left="1701" w:hanging="567"/>
        <w:rPr>
          <w:rFonts w:cs="Times New Roman"/>
        </w:rPr>
      </w:pPr>
      <w:r w:rsidRPr="003674DD">
        <w:rPr>
          <w:rFonts w:cs="Times New Roman"/>
        </w:rPr>
        <w:t>b)</w:t>
      </w:r>
      <w:r w:rsidRPr="003674DD">
        <w:rPr>
          <w:rFonts w:cs="Times New Roman"/>
        </w:rPr>
        <w:tab/>
        <w:t>Dopravný úrad,</w:t>
      </w:r>
    </w:p>
    <w:p w14:paraId="19A6D52E" w14:textId="2E72B1D1" w:rsidR="00470511" w:rsidRPr="003674DD" w:rsidRDefault="00E66DB7" w:rsidP="00DA6366">
      <w:pPr>
        <w:ind w:left="1701" w:hanging="567"/>
        <w:rPr>
          <w:rFonts w:cs="Times New Roman"/>
        </w:rPr>
      </w:pPr>
      <w:r w:rsidRPr="003674DD">
        <w:rPr>
          <w:rFonts w:cs="Times New Roman"/>
        </w:rPr>
        <w:t>c)</w:t>
      </w:r>
      <w:r w:rsidRPr="003674DD">
        <w:rPr>
          <w:rFonts w:cs="Times New Roman"/>
        </w:rPr>
        <w:tab/>
        <w:t>stála komisia v oblasti využívania vzdušného priestoru</w:t>
      </w:r>
      <w:r w:rsidR="007155F2" w:rsidRPr="003674DD">
        <w:rPr>
          <w:rFonts w:cs="Times New Roman"/>
        </w:rPr>
        <w:t>.</w:t>
      </w:r>
      <w:r w:rsidRPr="003674DD">
        <w:rPr>
          <w:rFonts w:cs="Times New Roman"/>
        </w:rPr>
        <w:t>“.</w:t>
      </w:r>
    </w:p>
    <w:p w14:paraId="143CD566" w14:textId="41BF843E" w:rsidR="00470511" w:rsidRPr="003674DD" w:rsidRDefault="00470511" w:rsidP="00BC432E">
      <w:pPr>
        <w:rPr>
          <w:rFonts w:cs="Times New Roman"/>
        </w:rPr>
      </w:pPr>
    </w:p>
    <w:p w14:paraId="6B412566" w14:textId="34441254" w:rsidR="00E66DB7" w:rsidRPr="003674DD" w:rsidRDefault="00E66DB7" w:rsidP="00BC432E">
      <w:pPr>
        <w:pStyle w:val="Odsekzoznamu"/>
        <w:keepNext/>
        <w:numPr>
          <w:ilvl w:val="0"/>
          <w:numId w:val="1"/>
        </w:numPr>
        <w:suppressAutoHyphens w:val="0"/>
        <w:ind w:left="567" w:hanging="567"/>
        <w:rPr>
          <w:rFonts w:cs="Times New Roman"/>
        </w:rPr>
      </w:pPr>
      <w:r w:rsidRPr="003674DD">
        <w:rPr>
          <w:rFonts w:cs="Times New Roman"/>
        </w:rPr>
        <w:t xml:space="preserve">§ 47 </w:t>
      </w:r>
      <w:r w:rsidR="00C32DAC" w:rsidRPr="003674DD">
        <w:rPr>
          <w:rFonts w:cs="Times New Roman"/>
        </w:rPr>
        <w:t xml:space="preserve">vrátane </w:t>
      </w:r>
      <w:r w:rsidR="007B3D2A" w:rsidRPr="003674DD">
        <w:rPr>
          <w:rFonts w:cs="Times New Roman"/>
        </w:rPr>
        <w:t>nadpisu znie</w:t>
      </w:r>
      <w:r w:rsidRPr="003674DD">
        <w:rPr>
          <w:rFonts w:cs="Times New Roman"/>
        </w:rPr>
        <w:t>:</w:t>
      </w:r>
    </w:p>
    <w:p w14:paraId="66A08FB6" w14:textId="08435071" w:rsidR="00E66DB7" w:rsidRPr="003674DD" w:rsidRDefault="007B3D2A"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00E66DB7" w:rsidRPr="003674DD">
        <w:rPr>
          <w:rFonts w:eastAsia="Calibri" w:cs="Times New Roman"/>
          <w:b/>
          <w:color w:val="auto"/>
          <w:lang w:eastAsia="en-US"/>
        </w:rPr>
        <w:t>§ 47</w:t>
      </w:r>
    </w:p>
    <w:p w14:paraId="38B61EA5" w14:textId="77777777" w:rsidR="00E66DB7" w:rsidRPr="003674DD" w:rsidRDefault="00E66DB7" w:rsidP="00BC432E">
      <w:pPr>
        <w:keepNext/>
        <w:suppressAutoHyphens w:val="0"/>
        <w:ind w:left="567"/>
        <w:jc w:val="center"/>
        <w:rPr>
          <w:rFonts w:eastAsia="Calibri" w:cs="Times New Roman"/>
          <w:color w:val="auto"/>
          <w:lang w:eastAsia="en-US"/>
        </w:rPr>
      </w:pPr>
      <w:r w:rsidRPr="003674DD">
        <w:rPr>
          <w:rFonts w:eastAsia="Calibri" w:cs="Times New Roman"/>
          <w:b/>
          <w:color w:val="auto"/>
          <w:lang w:eastAsia="en-US"/>
        </w:rPr>
        <w:t>Ministerstvo</w:t>
      </w:r>
    </w:p>
    <w:p w14:paraId="3DC27E80" w14:textId="77777777" w:rsidR="00E66DB7" w:rsidRPr="003674DD" w:rsidRDefault="00E66DB7" w:rsidP="00BC432E">
      <w:pPr>
        <w:keepNext/>
        <w:suppressAutoHyphens w:val="0"/>
        <w:ind w:left="567"/>
        <w:rPr>
          <w:rFonts w:eastAsia="Calibri" w:cs="Times New Roman"/>
          <w:color w:val="auto"/>
          <w:lang w:eastAsia="en-US"/>
        </w:rPr>
      </w:pPr>
      <w:r w:rsidRPr="003674DD">
        <w:rPr>
          <w:rFonts w:eastAsia="Calibri" w:cs="Times New Roman"/>
          <w:color w:val="auto"/>
          <w:lang w:eastAsia="en-US"/>
        </w:rPr>
        <w:t>Ministerstvo</w:t>
      </w:r>
    </w:p>
    <w:p w14:paraId="697BD72E" w14:textId="77777777"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riadi a kontroluje výkon štátnej správy vo veciach civilného letectva, a vykonáva štátny odborný dozor (§ 49), </w:t>
      </w:r>
    </w:p>
    <w:p w14:paraId="4EFAE204" w14:textId="77777777"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pripravuje v spolupráci s ministerstvom zahraničných vecí medzinárodné zmluvy vo veciach civilného letectva a zodpovedá za ich vykonávanie, </w:t>
      </w:r>
    </w:p>
    <w:p w14:paraId="09BD9949" w14:textId="77777777"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zastupuje Slovenskú republiku vo veciach civilného letectva pri styku s inými štátmi a medzinárodnými organizáciami v oblasti civilného letectva, </w:t>
      </w:r>
    </w:p>
    <w:p w14:paraId="49AE333A" w14:textId="77777777"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rozhoduje alebo môže udeľovať výnimky podľa osobitných predpisov,</w:t>
      </w:r>
      <w:r w:rsidRPr="003674DD">
        <w:rPr>
          <w:rFonts w:eastAsia="Calibri" w:cs="Times New Roman"/>
          <w:color w:val="auto"/>
          <w:vertAlign w:val="superscript"/>
          <w:lang w:eastAsia="en-US"/>
        </w:rPr>
        <w:t>11bca</w:t>
      </w:r>
      <w:r w:rsidRPr="003674DD">
        <w:rPr>
          <w:rFonts w:eastAsia="Calibri" w:cs="Times New Roman"/>
          <w:color w:val="auto"/>
          <w:lang w:eastAsia="en-US"/>
        </w:rPr>
        <w:t>)</w:t>
      </w:r>
    </w:p>
    <w:p w14:paraId="3AF00A44" w14:textId="77777777" w:rsidR="00E66DB7" w:rsidRPr="003674DD" w:rsidRDefault="00E66DB7" w:rsidP="00BC432E">
      <w:pPr>
        <w:keepNext/>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vydáva a zverejňuje na svojom webovom sídle</w:t>
      </w:r>
    </w:p>
    <w:p w14:paraId="25C6B682" w14:textId="77777777" w:rsidR="00E66DB7" w:rsidRPr="003674DD" w:rsidRDefault="00E66DB7" w:rsidP="00BC432E">
      <w:pPr>
        <w:numPr>
          <w:ilvl w:val="1"/>
          <w:numId w:val="49"/>
        </w:numPr>
        <w:suppressAutoHyphens w:val="0"/>
        <w:ind w:left="1701" w:hanging="567"/>
        <w:rPr>
          <w:rFonts w:eastAsia="Calibri" w:cs="Times New Roman"/>
          <w:color w:val="auto"/>
          <w:lang w:eastAsia="en-US"/>
        </w:rPr>
      </w:pPr>
      <w:r w:rsidRPr="003674DD">
        <w:rPr>
          <w:rFonts w:eastAsia="Calibri" w:cs="Times New Roman"/>
          <w:color w:val="auto"/>
          <w:lang w:eastAsia="en-US"/>
        </w:rPr>
        <w:t>postupy na udelenie výnimky z opatrení manažmentu toku letovej prevádzky,</w:t>
      </w:r>
    </w:p>
    <w:p w14:paraId="535470F7" w14:textId="77777777" w:rsidR="00E66DB7" w:rsidRPr="003674DD" w:rsidRDefault="00E66DB7" w:rsidP="00BC432E">
      <w:pPr>
        <w:numPr>
          <w:ilvl w:val="1"/>
          <w:numId w:val="49"/>
        </w:numPr>
        <w:suppressAutoHyphens w:val="0"/>
        <w:ind w:left="1701" w:hanging="567"/>
        <w:rPr>
          <w:rFonts w:eastAsia="Calibri" w:cs="Times New Roman"/>
          <w:color w:val="auto"/>
          <w:lang w:eastAsia="en-US"/>
        </w:rPr>
      </w:pPr>
      <w:r w:rsidRPr="003674DD">
        <w:rPr>
          <w:rFonts w:eastAsia="Calibri" w:cs="Times New Roman"/>
          <w:color w:val="auto"/>
          <w:lang w:eastAsia="en-US"/>
        </w:rPr>
        <w:t>skratky, definície a frazeológiu v civilnom letectve,</w:t>
      </w:r>
    </w:p>
    <w:p w14:paraId="697EA877" w14:textId="77777777" w:rsidR="00E66DB7" w:rsidRPr="003674DD" w:rsidRDefault="00E66DB7" w:rsidP="00BC432E">
      <w:pPr>
        <w:numPr>
          <w:ilvl w:val="1"/>
          <w:numId w:val="49"/>
        </w:numPr>
        <w:suppressAutoHyphens w:val="0"/>
        <w:ind w:left="1701" w:hanging="567"/>
        <w:rPr>
          <w:rFonts w:eastAsia="Calibri" w:cs="Times New Roman"/>
          <w:color w:val="auto"/>
          <w:lang w:eastAsia="en-US"/>
        </w:rPr>
      </w:pPr>
      <w:r w:rsidRPr="003674DD">
        <w:rPr>
          <w:rFonts w:eastAsia="Calibri" w:cs="Times New Roman"/>
          <w:color w:val="auto"/>
          <w:lang w:eastAsia="en-US"/>
        </w:rPr>
        <w:lastRenderedPageBreak/>
        <w:t>pravidlá pre výsadkové činnosti,</w:t>
      </w:r>
    </w:p>
    <w:p w14:paraId="3B11DD49" w14:textId="77777777"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kontroluje plnenie podmienok uvedených v ním vydanom doklade alebo podmienok, na základe ktorých bol ním doklad vydaný,</w:t>
      </w:r>
    </w:p>
    <w:p w14:paraId="3762FD41" w14:textId="51C95ED4"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uzatvára dohody podľa osobitného predpisu</w:t>
      </w:r>
      <w:bookmarkStart w:id="13" w:name="_Ref111113584"/>
      <w:r w:rsidRPr="003674DD">
        <w:rPr>
          <w:rFonts w:eastAsia="Calibri" w:cs="Times New Roman"/>
          <w:color w:val="auto"/>
          <w:vertAlign w:val="superscript"/>
          <w:lang w:eastAsia="en-US"/>
        </w:rPr>
        <w:t>11bcb</w:t>
      </w:r>
      <w:bookmarkEnd w:id="13"/>
      <w:r w:rsidRPr="003674DD">
        <w:rPr>
          <w:rFonts w:eastAsia="Calibri" w:cs="Times New Roman"/>
          <w:color w:val="auto"/>
          <w:lang w:eastAsia="en-US"/>
        </w:rPr>
        <w:t>) s osobami, ktoré sa môžu zúčastniť alebo sa zúčastnia na činnostiach súvisiacich s bezpečnostným vyšetrovaním udalosti,</w:t>
      </w:r>
    </w:p>
    <w:p w14:paraId="6B9A883E" w14:textId="3547BDAA"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môže vymenovať akreditovaného zástupcu a jeho poradcu, ak je Slovenská republika štátom podľa osobitného predpisu,</w:t>
      </w:r>
      <w:r w:rsidRPr="003674DD">
        <w:rPr>
          <w:rFonts w:eastAsia="Calibri" w:cs="Times New Roman"/>
          <w:color w:val="auto"/>
          <w:vertAlign w:val="superscript"/>
          <w:lang w:eastAsia="en-US"/>
        </w:rPr>
        <w:t>11bcc</w:t>
      </w:r>
      <w:r w:rsidRPr="003674DD">
        <w:rPr>
          <w:rFonts w:eastAsia="Calibri" w:cs="Times New Roman"/>
          <w:color w:val="auto"/>
          <w:lang w:eastAsia="en-US"/>
        </w:rPr>
        <w:t>)</w:t>
      </w:r>
    </w:p>
    <w:p w14:paraId="2269A65D" w14:textId="1C43E3A6"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vykonáva pôsobnosť </w:t>
      </w:r>
      <w:r w:rsidRPr="003674DD">
        <w:rPr>
          <w:rFonts w:cs="Times New Roman"/>
          <w:color w:val="auto"/>
          <w:lang w:eastAsia="en-US"/>
        </w:rPr>
        <w:t>orgánu ochrany kultúry spravodlivosti,</w:t>
      </w:r>
      <w:r w:rsidRPr="003674DD">
        <w:rPr>
          <w:rFonts w:cs="Times New Roman"/>
          <w:color w:val="auto"/>
          <w:vertAlign w:val="superscript"/>
          <w:lang w:eastAsia="en-US"/>
        </w:rPr>
        <w:t>11bcd</w:t>
      </w:r>
      <w:r w:rsidRPr="003674DD">
        <w:rPr>
          <w:rFonts w:cs="Times New Roman"/>
          <w:color w:val="auto"/>
          <w:lang w:eastAsia="en-US"/>
        </w:rPr>
        <w:t>)</w:t>
      </w:r>
    </w:p>
    <w:p w14:paraId="4A2010BB" w14:textId="0FB224DD" w:rsidR="00E66DB7" w:rsidRPr="003674DD" w:rsidRDefault="00E66DB7" w:rsidP="00BC432E">
      <w:pPr>
        <w:numPr>
          <w:ilvl w:val="0"/>
          <w:numId w:val="45"/>
        </w:numPr>
        <w:suppressAutoHyphens w:val="0"/>
        <w:ind w:left="1134" w:hanging="567"/>
        <w:rPr>
          <w:rFonts w:eastAsia="Calibri" w:cs="Times New Roman"/>
          <w:color w:val="auto"/>
          <w:lang w:eastAsia="en-US"/>
        </w:rPr>
      </w:pPr>
      <w:r w:rsidRPr="003674DD">
        <w:rPr>
          <w:rFonts w:eastAsia="Calibri" w:cs="Times New Roman"/>
          <w:color w:val="auto"/>
          <w:lang w:eastAsia="en-US"/>
        </w:rPr>
        <w:t>plní ďalšie úlohy podľa tohto zákona.</w:t>
      </w:r>
      <w:r w:rsidR="00813D42" w:rsidRPr="003674DD">
        <w:rPr>
          <w:rFonts w:eastAsia="Calibri" w:cs="Times New Roman"/>
          <w:color w:val="auto"/>
          <w:lang w:eastAsia="en-US"/>
        </w:rPr>
        <w:t>“.</w:t>
      </w:r>
    </w:p>
    <w:p w14:paraId="4B2EB2B2" w14:textId="316859AA" w:rsidR="00E66DB7" w:rsidRPr="003674DD" w:rsidRDefault="00E66DB7" w:rsidP="00BC432E">
      <w:pPr>
        <w:suppressAutoHyphens w:val="0"/>
        <w:rPr>
          <w:rFonts w:eastAsia="Calibri" w:cs="Times New Roman"/>
          <w:color w:val="auto"/>
          <w:lang w:eastAsia="en-US"/>
        </w:rPr>
      </w:pPr>
    </w:p>
    <w:p w14:paraId="5FF715F0" w14:textId="241F3ED7" w:rsidR="00813D42" w:rsidRPr="003674DD" w:rsidRDefault="00813D42" w:rsidP="00BC432E">
      <w:pPr>
        <w:keepNext/>
        <w:suppressAutoHyphens w:val="0"/>
        <w:ind w:left="567"/>
        <w:rPr>
          <w:rFonts w:cs="Times New Roman"/>
        </w:rPr>
      </w:pPr>
      <w:r w:rsidRPr="003674DD">
        <w:rPr>
          <w:rFonts w:cs="Times New Roman"/>
        </w:rPr>
        <w:t>Poznámky pod čiarou k odkazom 11bca až 11bcd znejú:</w:t>
      </w:r>
    </w:p>
    <w:p w14:paraId="25118F7A" w14:textId="03446070" w:rsidR="00813D42" w:rsidRPr="003674DD" w:rsidRDefault="00813D42" w:rsidP="00BC432E">
      <w:pPr>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11bca</w:t>
      </w:r>
      <w:r w:rsidRPr="003674DD">
        <w:rPr>
          <w:rFonts w:eastAsia="Calibri" w:cs="Times New Roman"/>
          <w:color w:val="auto"/>
          <w:lang w:eastAsia="en-US"/>
        </w:rPr>
        <w:t>) Napríklad čl. 4 ods. 4 n</w:t>
      </w:r>
      <w:r w:rsidRPr="003674DD">
        <w:rPr>
          <w:rFonts w:cs="Times New Roman"/>
          <w:color w:val="auto"/>
          <w:lang w:eastAsia="cs-CZ"/>
        </w:rPr>
        <w:t xml:space="preserve">ariadenia (ES) č. 300/2008 v platnom znení, </w:t>
      </w:r>
      <w:r w:rsidRPr="003674DD">
        <w:rPr>
          <w:rFonts w:eastAsia="Calibri" w:cs="Times New Roman"/>
          <w:color w:val="auto"/>
          <w:lang w:eastAsia="en-US"/>
        </w:rPr>
        <w:t>čl. 2 nariadenia (EÚ) 2018/1139 v platnom znení, Dohovor o medzinárodnom civilnom letectve (</w:t>
      </w:r>
      <w:r w:rsidR="00E07063" w:rsidRPr="003674DD">
        <w:rPr>
          <w:rFonts w:cs="Times New Roman"/>
        </w:rPr>
        <w:t>oznámenie Ministerstva zahraničných vecí Slovenskej republiky č. 196/1995 Z. z.</w:t>
      </w:r>
      <w:r w:rsidRPr="003674DD">
        <w:rPr>
          <w:rFonts w:eastAsia="Calibri" w:cs="Times New Roman"/>
          <w:color w:val="auto"/>
          <w:lang w:eastAsia="en-US"/>
        </w:rPr>
        <w:t xml:space="preserve">). </w:t>
      </w:r>
    </w:p>
    <w:p w14:paraId="2DB9F564" w14:textId="77777777" w:rsidR="00813D42" w:rsidRPr="003674DD" w:rsidRDefault="00813D42"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11bcb</w:t>
      </w:r>
      <w:r w:rsidRPr="003674DD">
        <w:rPr>
          <w:rFonts w:eastAsia="Calibri" w:cs="Times New Roman"/>
          <w:color w:val="auto"/>
          <w:lang w:eastAsia="en-US"/>
        </w:rPr>
        <w:t>) Čl. 12 ods. 3 nariadenia (EÚ) č. 996/2010 v platnom znení.</w:t>
      </w:r>
    </w:p>
    <w:p w14:paraId="5207CE66" w14:textId="77777777" w:rsidR="00813D42" w:rsidRPr="003674DD" w:rsidRDefault="00813D42"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11bcc</w:t>
      </w:r>
      <w:r w:rsidRPr="003674DD">
        <w:rPr>
          <w:rFonts w:eastAsia="Calibri" w:cs="Times New Roman"/>
          <w:color w:val="auto"/>
          <w:lang w:eastAsia="en-US"/>
        </w:rPr>
        <w:t>) Čl. 10 ods. 1 nariadenia (EÚ) č. 996/2010 v platnom znení.</w:t>
      </w:r>
    </w:p>
    <w:p w14:paraId="10860D6D" w14:textId="22599230" w:rsidR="00813D42" w:rsidRPr="003674DD" w:rsidRDefault="00813D42"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11bcd</w:t>
      </w:r>
      <w:r w:rsidRPr="003674DD">
        <w:rPr>
          <w:rFonts w:eastAsia="Calibri" w:cs="Times New Roman"/>
          <w:color w:val="auto"/>
          <w:lang w:eastAsia="en-US"/>
        </w:rPr>
        <w:t>) Čl. 16 ods. 12 nariadenia (EÚ) č. 376/2014 v platnom znení.“.</w:t>
      </w:r>
    </w:p>
    <w:p w14:paraId="6149EEE9" w14:textId="6C5F58AD" w:rsidR="00014BA3" w:rsidRPr="003674DD" w:rsidRDefault="00014BA3" w:rsidP="007C3611">
      <w:pPr>
        <w:suppressAutoHyphens w:val="0"/>
        <w:rPr>
          <w:rFonts w:eastAsia="Calibri" w:cs="Times New Roman"/>
          <w:color w:val="auto"/>
          <w:lang w:eastAsia="en-US"/>
        </w:rPr>
      </w:pPr>
    </w:p>
    <w:p w14:paraId="20D9E49A" w14:textId="0FD06A58" w:rsidR="00014BA3" w:rsidRPr="003674DD" w:rsidRDefault="00014BA3" w:rsidP="00BC432E">
      <w:pPr>
        <w:suppressAutoHyphens w:val="0"/>
        <w:ind w:left="567"/>
        <w:rPr>
          <w:rFonts w:eastAsia="Calibri" w:cs="Times New Roman"/>
          <w:color w:val="auto"/>
          <w:lang w:eastAsia="en-US"/>
        </w:rPr>
      </w:pPr>
      <w:r w:rsidRPr="003674DD">
        <w:rPr>
          <w:rFonts w:eastAsia="Calibri" w:cs="Times New Roman"/>
          <w:color w:val="auto"/>
          <w:lang w:eastAsia="en-US"/>
        </w:rPr>
        <w:t xml:space="preserve">Poznámka pod čiarou k odkazu 11ba sa </w:t>
      </w:r>
      <w:r w:rsidR="007C3611" w:rsidRPr="003674DD">
        <w:rPr>
          <w:rFonts w:eastAsia="Calibri" w:cs="Times New Roman"/>
          <w:color w:val="auto"/>
          <w:lang w:eastAsia="en-US"/>
        </w:rPr>
        <w:t>vypúšťa</w:t>
      </w:r>
      <w:r w:rsidRPr="003674DD">
        <w:rPr>
          <w:rFonts w:eastAsia="Calibri" w:cs="Times New Roman"/>
          <w:color w:val="auto"/>
          <w:lang w:eastAsia="en-US"/>
        </w:rPr>
        <w:t>.</w:t>
      </w:r>
    </w:p>
    <w:p w14:paraId="0B448D8D" w14:textId="77777777" w:rsidR="00813D42" w:rsidRPr="003674DD" w:rsidRDefault="00813D42" w:rsidP="00BC432E">
      <w:pPr>
        <w:suppressAutoHyphens w:val="0"/>
        <w:rPr>
          <w:rFonts w:eastAsia="Calibri" w:cs="Times New Roman"/>
          <w:color w:val="auto"/>
          <w:lang w:eastAsia="en-US"/>
        </w:rPr>
      </w:pPr>
    </w:p>
    <w:p w14:paraId="703B925F" w14:textId="0D362F28" w:rsidR="00E66DB7" w:rsidRPr="003674DD" w:rsidRDefault="007B3D2A" w:rsidP="00BC432E">
      <w:pPr>
        <w:pStyle w:val="Odsekzoznamu"/>
        <w:keepNext/>
        <w:numPr>
          <w:ilvl w:val="0"/>
          <w:numId w:val="1"/>
        </w:numPr>
        <w:suppressAutoHyphens w:val="0"/>
        <w:ind w:left="567" w:hanging="567"/>
        <w:rPr>
          <w:rFonts w:eastAsia="Calibri" w:cs="Times New Roman"/>
          <w:color w:val="auto"/>
          <w:lang w:eastAsia="en-US"/>
        </w:rPr>
      </w:pPr>
      <w:r w:rsidRPr="003674DD">
        <w:rPr>
          <w:rFonts w:eastAsia="Calibri" w:cs="Times New Roman"/>
          <w:color w:val="auto"/>
          <w:lang w:eastAsia="en-US"/>
        </w:rPr>
        <w:t>V § 48 odsek 1 znie:</w:t>
      </w:r>
    </w:p>
    <w:p w14:paraId="386B48BD" w14:textId="0758CD96" w:rsidR="00E66DB7" w:rsidRPr="003674DD" w:rsidRDefault="007B3D2A"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„(1)</w:t>
      </w:r>
      <w:r w:rsidRPr="003674DD">
        <w:rPr>
          <w:rFonts w:eastAsia="Calibri" w:cs="Times New Roman"/>
          <w:color w:val="auto"/>
          <w:lang w:eastAsia="en-US"/>
        </w:rPr>
        <w:tab/>
      </w:r>
      <w:r w:rsidR="00E66DB7" w:rsidRPr="003674DD">
        <w:rPr>
          <w:rFonts w:eastAsia="Calibri" w:cs="Times New Roman"/>
          <w:color w:val="auto"/>
          <w:lang w:eastAsia="en-US"/>
        </w:rPr>
        <w:t>Dopravný úrad</w:t>
      </w:r>
    </w:p>
    <w:p w14:paraId="06D248D0" w14:textId="77777777" w:rsidR="00E66DB7" w:rsidRPr="003674DD" w:rsidRDefault="00E66DB7" w:rsidP="00BC432E">
      <w:pPr>
        <w:keepNext/>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vykonáva</w:t>
      </w:r>
    </w:p>
    <w:p w14:paraId="4C401859" w14:textId="77777777" w:rsidR="00E66DB7" w:rsidRPr="003674DD" w:rsidRDefault="00E66DB7" w:rsidP="00BC432E">
      <w:pPr>
        <w:numPr>
          <w:ilvl w:val="0"/>
          <w:numId w:val="48"/>
        </w:numPr>
        <w:suppressAutoHyphens w:val="0"/>
        <w:ind w:left="2268" w:hanging="567"/>
        <w:rPr>
          <w:rFonts w:eastAsia="Calibri" w:cs="Times New Roman"/>
          <w:color w:val="auto"/>
          <w:lang w:eastAsia="en-US"/>
        </w:rPr>
      </w:pPr>
      <w:r w:rsidRPr="003674DD">
        <w:rPr>
          <w:rFonts w:eastAsia="Calibri" w:cs="Times New Roman"/>
          <w:color w:val="auto"/>
          <w:lang w:eastAsia="en-US"/>
        </w:rPr>
        <w:t>funkciu národného dozorného orgánu v oblasti leteckých navigačných služieb podľa osobitného predpisu,</w:t>
      </w:r>
      <w:r w:rsidRPr="003674DD">
        <w:rPr>
          <w:rFonts w:eastAsia="Calibri" w:cs="Times New Roman"/>
          <w:color w:val="auto"/>
          <w:vertAlign w:val="superscript"/>
          <w:lang w:eastAsia="en-US"/>
        </w:rPr>
        <w:t>11bd</w:t>
      </w:r>
      <w:r w:rsidRPr="003674DD">
        <w:rPr>
          <w:rFonts w:eastAsia="Calibri" w:cs="Times New Roman"/>
          <w:color w:val="auto"/>
          <w:lang w:eastAsia="en-US"/>
        </w:rPr>
        <w:t>)</w:t>
      </w:r>
    </w:p>
    <w:p w14:paraId="51F2DE6E" w14:textId="77777777" w:rsidR="00E66DB7" w:rsidRPr="003674DD" w:rsidRDefault="00E66DB7" w:rsidP="00BC432E">
      <w:pPr>
        <w:numPr>
          <w:ilvl w:val="0"/>
          <w:numId w:val="48"/>
        </w:numPr>
        <w:suppressAutoHyphens w:val="0"/>
        <w:ind w:left="2268" w:hanging="567"/>
        <w:rPr>
          <w:rFonts w:eastAsia="Calibri" w:cs="Times New Roman"/>
          <w:color w:val="auto"/>
          <w:lang w:eastAsia="en-US"/>
        </w:rPr>
      </w:pPr>
      <w:r w:rsidRPr="003674DD">
        <w:rPr>
          <w:rFonts w:eastAsia="Calibri" w:cs="Times New Roman"/>
          <w:color w:val="auto"/>
          <w:lang w:eastAsia="en-US"/>
        </w:rPr>
        <w:t>funkciu príslušného orgánu podľa osobitných predpisov,</w:t>
      </w:r>
      <w:r w:rsidRPr="003674DD">
        <w:rPr>
          <w:rFonts w:eastAsia="Calibri" w:cs="Times New Roman"/>
          <w:color w:val="auto"/>
          <w:vertAlign w:val="superscript"/>
          <w:lang w:eastAsia="en-US"/>
        </w:rPr>
        <w:t>11be</w:t>
      </w:r>
      <w:r w:rsidRPr="003674DD">
        <w:rPr>
          <w:rFonts w:eastAsia="Calibri" w:cs="Times New Roman"/>
          <w:color w:val="auto"/>
          <w:lang w:eastAsia="en-US"/>
        </w:rPr>
        <w:t>)</w:t>
      </w:r>
    </w:p>
    <w:p w14:paraId="6D4C0277" w14:textId="77777777" w:rsidR="00E66DB7" w:rsidRPr="003674DD" w:rsidRDefault="00E66DB7" w:rsidP="00BC432E">
      <w:pPr>
        <w:numPr>
          <w:ilvl w:val="0"/>
          <w:numId w:val="48"/>
        </w:numPr>
        <w:suppressAutoHyphens w:val="0"/>
        <w:ind w:left="2268" w:hanging="567"/>
        <w:rPr>
          <w:rFonts w:eastAsia="Calibri" w:cs="Times New Roman"/>
          <w:color w:val="auto"/>
          <w:lang w:eastAsia="en-US"/>
        </w:rPr>
      </w:pPr>
      <w:r w:rsidRPr="003674DD">
        <w:rPr>
          <w:rFonts w:eastAsia="Calibri" w:cs="Times New Roman"/>
          <w:color w:val="auto"/>
          <w:lang w:eastAsia="en-US"/>
        </w:rPr>
        <w:t>ďalšiu pôsobnosť v rozsahu určenom ministerstvom,</w:t>
      </w:r>
    </w:p>
    <w:p w14:paraId="033BD22D" w14:textId="1E030804" w:rsidR="00A875ED" w:rsidRPr="003674DD" w:rsidRDefault="00A875ED"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zabezpečuje zhromažďovanie a spracovávanie údajov o prekážkach nachádzajúcich sa na území Slovenskej republiky okrem priestorov podľa osobitného predpisu</w:t>
      </w:r>
      <w:r w:rsidRPr="003674DD">
        <w:rPr>
          <w:rFonts w:eastAsia="Calibri" w:cs="Times New Roman"/>
          <w:color w:val="auto"/>
          <w:vertAlign w:val="superscript"/>
          <w:lang w:eastAsia="en-US"/>
        </w:rPr>
        <w:t>11</w:t>
      </w:r>
      <w:r w:rsidR="00611BE9" w:rsidRPr="003674DD">
        <w:rPr>
          <w:rFonts w:eastAsia="Calibri" w:cs="Times New Roman"/>
          <w:color w:val="auto"/>
          <w:vertAlign w:val="superscript"/>
          <w:lang w:eastAsia="en-US"/>
        </w:rPr>
        <w:t>bf</w:t>
      </w:r>
      <w:r w:rsidRPr="003674DD">
        <w:rPr>
          <w:rFonts w:eastAsia="Calibri" w:cs="Times New Roman"/>
          <w:color w:val="auto"/>
          <w:lang w:eastAsia="en-US"/>
        </w:rPr>
        <w:t>) v kvalite podľa osobitného predpisu,</w:t>
      </w:r>
      <w:r w:rsidRPr="003674DD">
        <w:rPr>
          <w:rFonts w:eastAsia="Calibri" w:cs="Times New Roman"/>
          <w:color w:val="auto"/>
          <w:vertAlign w:val="superscript"/>
          <w:lang w:eastAsia="en-US"/>
        </w:rPr>
        <w:t>11</w:t>
      </w:r>
      <w:r w:rsidR="00611BE9" w:rsidRPr="003674DD">
        <w:rPr>
          <w:rFonts w:eastAsia="Calibri" w:cs="Times New Roman"/>
          <w:color w:val="auto"/>
          <w:vertAlign w:val="superscript"/>
          <w:lang w:eastAsia="en-US"/>
        </w:rPr>
        <w:t>c</w:t>
      </w:r>
      <w:r w:rsidRPr="003674DD">
        <w:rPr>
          <w:rFonts w:eastAsia="Calibri" w:cs="Times New Roman"/>
          <w:color w:val="auto"/>
          <w:lang w:eastAsia="en-US"/>
        </w:rPr>
        <w:t>)</w:t>
      </w:r>
    </w:p>
    <w:p w14:paraId="18078DA3" w14:textId="0B5B421D" w:rsidR="00E66DB7" w:rsidRPr="003674DD" w:rsidRDefault="00E66DB7" w:rsidP="00BC432E">
      <w:pPr>
        <w:keepNext/>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udeľuje </w:t>
      </w:r>
    </w:p>
    <w:p w14:paraId="74D16A2C" w14:textId="77777777" w:rsidR="00E66DB7" w:rsidRPr="003674DD" w:rsidRDefault="00E66DB7" w:rsidP="00BC432E">
      <w:pPr>
        <w:numPr>
          <w:ilvl w:val="0"/>
          <w:numId w:val="50"/>
        </w:numPr>
        <w:suppressAutoHyphens w:val="0"/>
        <w:ind w:left="2268" w:hanging="567"/>
        <w:rPr>
          <w:rFonts w:eastAsia="Calibri" w:cs="Times New Roman"/>
          <w:color w:val="auto"/>
          <w:lang w:eastAsia="en-US"/>
        </w:rPr>
      </w:pPr>
      <w:r w:rsidRPr="003674DD">
        <w:rPr>
          <w:rFonts w:eastAsia="Calibri" w:cs="Times New Roman"/>
          <w:color w:val="auto"/>
          <w:lang w:eastAsia="en-US"/>
        </w:rPr>
        <w:t>výnimky alebo povolenia podľa osobitného predpisu,</w:t>
      </w:r>
      <w:r w:rsidRPr="003674DD">
        <w:rPr>
          <w:rFonts w:eastAsia="Calibri" w:cs="Times New Roman"/>
          <w:color w:val="auto"/>
          <w:vertAlign w:val="superscript"/>
          <w:lang w:eastAsia="en-US"/>
        </w:rPr>
        <w:t>11ca</w:t>
      </w:r>
      <w:r w:rsidRPr="003674DD">
        <w:rPr>
          <w:rFonts w:eastAsia="Calibri" w:cs="Times New Roman"/>
          <w:color w:val="auto"/>
          <w:lang w:eastAsia="en-US"/>
        </w:rPr>
        <w:t>)</w:t>
      </w:r>
    </w:p>
    <w:p w14:paraId="20E31086" w14:textId="77777777" w:rsidR="00E66DB7" w:rsidRPr="003674DD" w:rsidRDefault="00E66DB7" w:rsidP="00BC432E">
      <w:pPr>
        <w:numPr>
          <w:ilvl w:val="0"/>
          <w:numId w:val="50"/>
        </w:numPr>
        <w:suppressAutoHyphens w:val="0"/>
        <w:ind w:left="2268" w:hanging="567"/>
        <w:rPr>
          <w:rFonts w:eastAsia="Calibri" w:cs="Times New Roman"/>
          <w:color w:val="auto"/>
          <w:lang w:eastAsia="en-US"/>
        </w:rPr>
      </w:pPr>
      <w:r w:rsidRPr="003674DD">
        <w:rPr>
          <w:rFonts w:eastAsia="Calibri" w:cs="Times New Roman"/>
          <w:color w:val="auto"/>
          <w:lang w:eastAsia="en-US"/>
        </w:rPr>
        <w:t>výnimku z opatrení manažmentu toku letovej prevádzky,</w:t>
      </w:r>
    </w:p>
    <w:p w14:paraId="10C0441D" w14:textId="3B01B778" w:rsidR="009E2AA7" w:rsidRPr="003674DD" w:rsidRDefault="009E2AA7" w:rsidP="00BC432E">
      <w:pPr>
        <w:numPr>
          <w:ilvl w:val="0"/>
          <w:numId w:val="47"/>
        </w:numPr>
        <w:suppressAutoHyphens w:val="0"/>
        <w:ind w:left="1701" w:hanging="567"/>
        <w:rPr>
          <w:rFonts w:eastAsia="Calibri" w:cs="Times New Roman"/>
          <w:color w:val="auto"/>
          <w:lang w:eastAsia="en-US"/>
        </w:rPr>
      </w:pPr>
      <w:r w:rsidRPr="003674DD">
        <w:rPr>
          <w:rFonts w:cs="Times New Roman"/>
        </w:rPr>
        <w:t>vydáva osvedčenie poskytovateľa služieb U-space,</w:t>
      </w:r>
    </w:p>
    <w:p w14:paraId="41FDA5F1" w14:textId="7A1B9F6E" w:rsidR="00E66DB7" w:rsidRPr="003674DD" w:rsidRDefault="00E66DB7"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schvaľuje letiskovú prevádzkovú príručku a jej zmenu a prevádzkovú príručku osobitného letiska a jej zmenu,</w:t>
      </w:r>
    </w:p>
    <w:p w14:paraId="6FBAA829" w14:textId="77777777" w:rsidR="00E66DB7" w:rsidRPr="003674DD" w:rsidRDefault="00E66DB7"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pripravuje návrhy leteckých predpisov,</w:t>
      </w:r>
    </w:p>
    <w:p w14:paraId="66D219B0" w14:textId="25B21D9D" w:rsidR="00E66DB7" w:rsidRPr="003674DD" w:rsidRDefault="00E66DB7"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poskytuje súčinnosť ministerstvu a spolupracuje pri príprave návrhov všeobecne záväzných právnych predpisov</w:t>
      </w:r>
      <w:r w:rsidR="009E2AA7" w:rsidRPr="003674DD">
        <w:rPr>
          <w:rFonts w:eastAsia="Calibri" w:cs="Times New Roman"/>
          <w:color w:val="auto"/>
          <w:lang w:eastAsia="en-US"/>
        </w:rPr>
        <w:t xml:space="preserve"> a národných programov a plánov</w:t>
      </w:r>
      <w:r w:rsidRPr="003674DD">
        <w:rPr>
          <w:rFonts w:eastAsia="Calibri" w:cs="Times New Roman"/>
          <w:color w:val="auto"/>
          <w:lang w:eastAsia="en-US"/>
        </w:rPr>
        <w:t>,</w:t>
      </w:r>
    </w:p>
    <w:p w14:paraId="25306B40" w14:textId="77777777" w:rsidR="00E66DB7" w:rsidRPr="003674DD" w:rsidRDefault="00E66DB7"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spolupracuje s ministerstvom v otázkach súvisiacich s ochranou kultúry spravodlivosti a poskytuje mu potrebnú súčinnosť, </w:t>
      </w:r>
    </w:p>
    <w:p w14:paraId="4D8F48D2" w14:textId="013E4425" w:rsidR="00E66DB7" w:rsidRPr="003674DD" w:rsidRDefault="00E66DB7" w:rsidP="00BC432E">
      <w:pPr>
        <w:numPr>
          <w:ilvl w:val="0"/>
          <w:numId w:val="47"/>
        </w:numPr>
        <w:suppressAutoHyphens w:val="0"/>
        <w:ind w:left="1701" w:hanging="567"/>
        <w:rPr>
          <w:rFonts w:eastAsia="Calibri" w:cs="Times New Roman"/>
          <w:color w:val="auto"/>
          <w:lang w:eastAsia="en-US"/>
        </w:rPr>
      </w:pPr>
      <w:r w:rsidRPr="003674DD">
        <w:rPr>
          <w:rFonts w:eastAsia="Calibri" w:cs="Times New Roman"/>
          <w:color w:val="auto"/>
          <w:lang w:eastAsia="en-US"/>
        </w:rPr>
        <w:t>plní ďalšie úlohy podľa tohto zákona.“.</w:t>
      </w:r>
    </w:p>
    <w:p w14:paraId="0CE98093" w14:textId="77777777" w:rsidR="00E66DB7" w:rsidRPr="003674DD" w:rsidRDefault="00E66DB7" w:rsidP="00BC432E">
      <w:pPr>
        <w:suppressAutoHyphens w:val="0"/>
        <w:rPr>
          <w:rFonts w:eastAsia="Calibri" w:cs="Times New Roman"/>
          <w:color w:val="auto"/>
          <w:lang w:eastAsia="en-US"/>
        </w:rPr>
      </w:pPr>
    </w:p>
    <w:p w14:paraId="26349A81" w14:textId="148001C4" w:rsidR="00E66DB7" w:rsidRPr="003674DD" w:rsidRDefault="00E66DB7" w:rsidP="00BC432E">
      <w:pPr>
        <w:keepNext/>
        <w:suppressAutoHyphens w:val="0"/>
        <w:ind w:left="567"/>
        <w:rPr>
          <w:rFonts w:cs="Times New Roman"/>
        </w:rPr>
      </w:pPr>
      <w:r w:rsidRPr="003674DD">
        <w:rPr>
          <w:rFonts w:cs="Times New Roman"/>
        </w:rPr>
        <w:t xml:space="preserve">Poznámky pod čiarou k odkazom </w:t>
      </w:r>
      <w:r w:rsidR="00A875ED" w:rsidRPr="003674DD">
        <w:rPr>
          <w:rFonts w:cs="Times New Roman"/>
        </w:rPr>
        <w:t>11be</w:t>
      </w:r>
      <w:r w:rsidR="00611BE9" w:rsidRPr="003674DD">
        <w:rPr>
          <w:rFonts w:cs="Times New Roman"/>
        </w:rPr>
        <w:t>, 11bf,</w:t>
      </w:r>
      <w:r w:rsidR="00A875ED" w:rsidRPr="003674DD">
        <w:rPr>
          <w:rFonts w:cs="Times New Roman"/>
        </w:rPr>
        <w:t xml:space="preserve"> 11c a 11ca znejú:</w:t>
      </w:r>
    </w:p>
    <w:p w14:paraId="5A1259C8" w14:textId="40319249" w:rsidR="00611BE9" w:rsidRPr="003674DD" w:rsidRDefault="00611BE9" w:rsidP="00BC432E">
      <w:pPr>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11be</w:t>
      </w:r>
      <w:r w:rsidRPr="003674DD">
        <w:rPr>
          <w:rFonts w:eastAsia="Calibri" w:cs="Times New Roman"/>
          <w:color w:val="auto"/>
          <w:lang w:eastAsia="en-US"/>
        </w:rPr>
        <w:t>) Napríklad nariadenie (EÚ) č. 1178/2011 v platnom znení</w:t>
      </w:r>
      <w:r w:rsidR="00BC2418" w:rsidRPr="003674DD">
        <w:rPr>
          <w:rFonts w:eastAsia="Calibri" w:cs="Times New Roman"/>
          <w:color w:val="auto"/>
          <w:lang w:eastAsia="en-US"/>
        </w:rPr>
        <w:t>, nariadenie (EÚ) č. 748/2012 v </w:t>
      </w:r>
      <w:r w:rsidRPr="003674DD">
        <w:rPr>
          <w:rFonts w:eastAsia="Calibri" w:cs="Times New Roman"/>
          <w:color w:val="auto"/>
          <w:lang w:eastAsia="en-US"/>
        </w:rPr>
        <w:t>platnom znení, vykonávacie nariadenie (EÚ) č. 923/2012</w:t>
      </w:r>
      <w:r w:rsidR="00C651BB" w:rsidRPr="003674DD">
        <w:rPr>
          <w:rFonts w:eastAsia="Calibri" w:cs="Times New Roman"/>
          <w:color w:val="auto"/>
          <w:lang w:eastAsia="en-US"/>
        </w:rPr>
        <w:t xml:space="preserve"> </w:t>
      </w:r>
      <w:r w:rsidRPr="003674DD">
        <w:rPr>
          <w:rFonts w:eastAsia="Calibri" w:cs="Times New Roman"/>
          <w:color w:val="auto"/>
          <w:lang w:eastAsia="en-US"/>
        </w:rPr>
        <w:t xml:space="preserve">v platnom </w:t>
      </w:r>
      <w:r w:rsidR="00BC2418" w:rsidRPr="003674DD">
        <w:rPr>
          <w:rFonts w:eastAsia="Calibri" w:cs="Times New Roman"/>
          <w:color w:val="auto"/>
          <w:lang w:eastAsia="en-US"/>
        </w:rPr>
        <w:t>znení, nariadenie (EÚ) č. </w:t>
      </w:r>
      <w:r w:rsidRPr="003674DD">
        <w:rPr>
          <w:rFonts w:eastAsia="Calibri" w:cs="Times New Roman"/>
          <w:color w:val="auto"/>
          <w:lang w:eastAsia="en-US"/>
        </w:rPr>
        <w:t xml:space="preserve">965/2012 v platnom znení, nariadenie (EÚ) č. 139/2014 v platnom znení, nariadenie (EÚ) č. 1321/2014 v platnom znení, nariadenie (EÚ) 2015/340 v platnom znení, vykonávacie nariadenie (EÚ) 2017/373 v platnom znení, nariadenie (EÚ) 2018/395 v platnom znení, </w:t>
      </w:r>
      <w:r w:rsidRPr="003674DD">
        <w:rPr>
          <w:rFonts w:eastAsia="Calibri" w:cs="Times New Roman"/>
          <w:color w:val="auto"/>
          <w:lang w:eastAsia="en-US"/>
        </w:rPr>
        <w:lastRenderedPageBreak/>
        <w:t xml:space="preserve">nariadenie (EÚ) 2018/1139 v platnom znení, vykonávacie nariadenie (EÚ) 2018/1976 v platnom znení, vykonávacie nariadenie (EÚ) 2019/947 v platom znení. </w:t>
      </w:r>
    </w:p>
    <w:p w14:paraId="0DAA8F7B" w14:textId="08239E16" w:rsidR="00611BE9" w:rsidRPr="003674DD" w:rsidRDefault="00611BE9"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11bf</w:t>
      </w:r>
      <w:r w:rsidRPr="003674DD">
        <w:rPr>
          <w:rFonts w:eastAsia="Calibri" w:cs="Times New Roman"/>
          <w:color w:val="auto"/>
          <w:lang w:eastAsia="en-US"/>
        </w:rPr>
        <w:t>) Bod AIS.TR.350 písm. b) prvý bod, písm. c) a d) prílohy VI vykonávacieho nariadenia (EÚ) 2017/373 v platnom znení.</w:t>
      </w:r>
    </w:p>
    <w:p w14:paraId="634F2D0F" w14:textId="6368071D" w:rsidR="00611BE9" w:rsidRPr="003674DD" w:rsidRDefault="00611BE9"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11c</w:t>
      </w:r>
      <w:r w:rsidRPr="003674DD">
        <w:rPr>
          <w:rFonts w:eastAsia="Calibri" w:cs="Times New Roman"/>
          <w:color w:val="auto"/>
          <w:lang w:eastAsia="en-US"/>
        </w:rPr>
        <w:t>) Bod AIS.TR.360 písm. a) a b) prílohy VI vykonávacieho nariadenia (EÚ) 2017/373 v platnom znení.</w:t>
      </w:r>
    </w:p>
    <w:p w14:paraId="6F808E4F" w14:textId="3D8882B4" w:rsidR="00611BE9" w:rsidRPr="003674DD" w:rsidRDefault="00611BE9"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11ca</w:t>
      </w:r>
      <w:r w:rsidRPr="003674DD">
        <w:rPr>
          <w:rFonts w:eastAsia="Calibri" w:cs="Times New Roman"/>
          <w:color w:val="auto"/>
          <w:lang w:eastAsia="en-US"/>
        </w:rPr>
        <w:t>) Čl. 41 ods. 6 a čl. 71 nariadenia (EÚ) 2018/1139 v platnom znení.“.</w:t>
      </w:r>
    </w:p>
    <w:p w14:paraId="11429757" w14:textId="5FA7DC7C" w:rsidR="00611BE9" w:rsidRPr="003674DD" w:rsidRDefault="00611BE9" w:rsidP="00BC432E">
      <w:pPr>
        <w:rPr>
          <w:rFonts w:cs="Times New Roman"/>
        </w:rPr>
      </w:pPr>
    </w:p>
    <w:p w14:paraId="45C261B4" w14:textId="3ABBD301" w:rsidR="001437D5" w:rsidRPr="003674DD" w:rsidRDefault="001437D5" w:rsidP="00BC432E">
      <w:pPr>
        <w:pStyle w:val="Odsekzoznamu"/>
        <w:numPr>
          <w:ilvl w:val="0"/>
          <w:numId w:val="1"/>
        </w:numPr>
        <w:suppressAutoHyphens w:val="0"/>
        <w:ind w:left="567" w:hanging="567"/>
        <w:rPr>
          <w:rFonts w:cs="Times New Roman"/>
        </w:rPr>
      </w:pPr>
      <w:r w:rsidRPr="003674DD">
        <w:rPr>
          <w:rFonts w:cs="Times New Roman"/>
        </w:rPr>
        <w:t>Nadpis § 51 znie: „Správne delikty“.</w:t>
      </w:r>
    </w:p>
    <w:p w14:paraId="6DD39B40" w14:textId="77777777" w:rsidR="00683562" w:rsidRPr="003674DD" w:rsidRDefault="00683562" w:rsidP="00BC432E">
      <w:pPr>
        <w:suppressAutoHyphens w:val="0"/>
        <w:rPr>
          <w:rFonts w:cs="Times New Roman"/>
        </w:rPr>
      </w:pPr>
    </w:p>
    <w:p w14:paraId="522E2DCC" w14:textId="299FAD99" w:rsidR="00470511" w:rsidRPr="003674DD" w:rsidRDefault="00C32DAC" w:rsidP="00BC432E">
      <w:pPr>
        <w:pStyle w:val="Odsekzoznamu"/>
        <w:numPr>
          <w:ilvl w:val="0"/>
          <w:numId w:val="1"/>
        </w:numPr>
        <w:suppressAutoHyphens w:val="0"/>
        <w:ind w:left="567" w:hanging="567"/>
        <w:rPr>
          <w:rFonts w:cs="Times New Roman"/>
        </w:rPr>
      </w:pPr>
      <w:r w:rsidRPr="003674DD">
        <w:rPr>
          <w:rFonts w:cs="Times New Roman"/>
        </w:rPr>
        <w:t>V § 51 ods. 1 sa vypúšťa písmeno e).</w:t>
      </w:r>
    </w:p>
    <w:p w14:paraId="787118FE" w14:textId="3F19BA9D" w:rsidR="00C32DAC" w:rsidRPr="003674DD" w:rsidRDefault="00C32DAC" w:rsidP="00BC432E">
      <w:pPr>
        <w:rPr>
          <w:rFonts w:cs="Times New Roman"/>
        </w:rPr>
      </w:pPr>
    </w:p>
    <w:p w14:paraId="5918ECBB" w14:textId="72D84C48" w:rsidR="00C32DAC" w:rsidRPr="003674DD" w:rsidRDefault="00C32DAC" w:rsidP="00BC432E">
      <w:pPr>
        <w:pStyle w:val="Odsekzoznamu"/>
        <w:keepNext/>
        <w:numPr>
          <w:ilvl w:val="0"/>
          <w:numId w:val="1"/>
        </w:numPr>
        <w:suppressAutoHyphens w:val="0"/>
        <w:ind w:left="567" w:hanging="567"/>
        <w:rPr>
          <w:rFonts w:cs="Times New Roman"/>
        </w:rPr>
      </w:pPr>
      <w:r w:rsidRPr="003674DD">
        <w:rPr>
          <w:rFonts w:cs="Times New Roman"/>
        </w:rPr>
        <w:t xml:space="preserve">V § 51 sa </w:t>
      </w:r>
      <w:r w:rsidR="002A47E3" w:rsidRPr="003674DD">
        <w:rPr>
          <w:rFonts w:cs="Times New Roman"/>
        </w:rPr>
        <w:t xml:space="preserve">za odsek 1 </w:t>
      </w:r>
      <w:r w:rsidRPr="003674DD">
        <w:rPr>
          <w:rFonts w:cs="Times New Roman"/>
        </w:rPr>
        <w:t>vkladajú nové odseky 2 až 4, ktoré znejú:</w:t>
      </w:r>
    </w:p>
    <w:p w14:paraId="3CDD757F" w14:textId="22F3E861" w:rsidR="00C32DAC" w:rsidRPr="003674DD" w:rsidRDefault="00C32DAC"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„(2)</w:t>
      </w:r>
      <w:r w:rsidRPr="003674DD">
        <w:rPr>
          <w:rFonts w:eastAsia="Calibri" w:cs="Times New Roman"/>
          <w:color w:val="auto"/>
          <w:lang w:eastAsia="en-US"/>
        </w:rPr>
        <w:tab/>
        <w:t xml:space="preserve">Ministerstvo uloží pokutu do 25 000 eur </w:t>
      </w:r>
    </w:p>
    <w:p w14:paraId="16F16F91" w14:textId="77777777" w:rsidR="00C32DAC" w:rsidRPr="003674DD" w:rsidRDefault="00C32DAC" w:rsidP="00BC432E">
      <w:pPr>
        <w:numPr>
          <w:ilvl w:val="0"/>
          <w:numId w:val="53"/>
        </w:numPr>
        <w:suppressAutoHyphens w:val="0"/>
        <w:ind w:left="1701" w:hanging="567"/>
        <w:rPr>
          <w:rFonts w:eastAsia="Calibri" w:cs="Times New Roman"/>
          <w:color w:val="auto"/>
          <w:lang w:eastAsia="en-US"/>
        </w:rPr>
      </w:pPr>
      <w:r w:rsidRPr="003674DD">
        <w:rPr>
          <w:rFonts w:eastAsia="Calibri" w:cs="Times New Roman"/>
          <w:color w:val="auto"/>
          <w:lang w:eastAsia="en-US"/>
        </w:rPr>
        <w:t>osobe, ktorá porušila zásady kultúry spravodlivosti,</w:t>
      </w:r>
    </w:p>
    <w:p w14:paraId="4751CCC4" w14:textId="48C5C081" w:rsidR="00C32DAC" w:rsidRPr="003674DD" w:rsidRDefault="00C32DAC" w:rsidP="00BC432E">
      <w:pPr>
        <w:numPr>
          <w:ilvl w:val="0"/>
          <w:numId w:val="53"/>
        </w:numPr>
        <w:suppressAutoHyphens w:val="0"/>
        <w:ind w:left="1701" w:hanging="567"/>
        <w:rPr>
          <w:rFonts w:eastAsia="Calibri" w:cs="Times New Roman"/>
          <w:color w:val="auto"/>
          <w:lang w:eastAsia="en-US"/>
        </w:rPr>
      </w:pPr>
      <w:r w:rsidRPr="003674DD">
        <w:rPr>
          <w:rFonts w:eastAsia="Calibri" w:cs="Times New Roman"/>
          <w:color w:val="auto"/>
          <w:lang w:eastAsia="en-US"/>
        </w:rPr>
        <w:t>osobe činnej v civilnom letectve, ktorá znevýhodnila za podanie hlásenia o udalosti osobu, ktorá je v pracovnom pomere u osoby činnej v civilnom letectve alebo v </w:t>
      </w:r>
      <w:r w:rsidR="002A47E3" w:rsidRPr="003674DD">
        <w:rPr>
          <w:rFonts w:eastAsia="Calibri" w:cs="Times New Roman"/>
          <w:color w:val="auto"/>
          <w:lang w:eastAsia="en-US"/>
        </w:rPr>
        <w:t xml:space="preserve">inom </w:t>
      </w:r>
      <w:r w:rsidRPr="003674DD">
        <w:rPr>
          <w:rFonts w:eastAsia="Calibri" w:cs="Times New Roman"/>
          <w:color w:val="auto"/>
          <w:lang w:eastAsia="en-US"/>
        </w:rPr>
        <w:t>pracovnoprávnom vzťahu k osobe činnej v civilnom letectve,</w:t>
      </w:r>
    </w:p>
    <w:p w14:paraId="282952CC" w14:textId="77777777" w:rsidR="00C32DAC" w:rsidRPr="003674DD" w:rsidRDefault="00C32DAC" w:rsidP="00BC432E">
      <w:pPr>
        <w:numPr>
          <w:ilvl w:val="0"/>
          <w:numId w:val="53"/>
        </w:numPr>
        <w:suppressAutoHyphens w:val="0"/>
        <w:ind w:left="1701" w:hanging="567"/>
        <w:rPr>
          <w:rFonts w:eastAsia="Calibri" w:cs="Times New Roman"/>
          <w:color w:val="auto"/>
          <w:lang w:eastAsia="en-US"/>
        </w:rPr>
      </w:pPr>
      <w:r w:rsidRPr="003674DD">
        <w:rPr>
          <w:rFonts w:eastAsia="Calibri" w:cs="Times New Roman"/>
          <w:color w:val="auto"/>
          <w:lang w:eastAsia="en-US"/>
        </w:rPr>
        <w:t>osobe činnej v civilnom letectve, ktorá nezapracovala zásady kultúry spravodlivosti v jej vnútorných predpisov.</w:t>
      </w:r>
    </w:p>
    <w:p w14:paraId="545A1C8C" w14:textId="77777777" w:rsidR="00C32DAC" w:rsidRPr="003674DD" w:rsidRDefault="00C32DAC" w:rsidP="00BC432E">
      <w:pPr>
        <w:suppressAutoHyphens w:val="0"/>
        <w:rPr>
          <w:rFonts w:eastAsia="Calibri" w:cs="Times New Roman"/>
          <w:color w:val="auto"/>
          <w:lang w:eastAsia="en-US"/>
        </w:rPr>
      </w:pPr>
    </w:p>
    <w:p w14:paraId="200608CB" w14:textId="5A10121A" w:rsidR="00C32DAC" w:rsidRPr="003674DD" w:rsidRDefault="00C978B9"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(3)</w:t>
      </w:r>
      <w:r w:rsidRPr="003674DD">
        <w:rPr>
          <w:rFonts w:eastAsia="Calibri" w:cs="Times New Roman"/>
          <w:color w:val="auto"/>
          <w:lang w:eastAsia="en-US"/>
        </w:rPr>
        <w:tab/>
      </w:r>
      <w:r w:rsidR="00C32DAC" w:rsidRPr="003674DD">
        <w:rPr>
          <w:rFonts w:eastAsia="Calibri" w:cs="Times New Roman"/>
          <w:color w:val="auto"/>
          <w:lang w:eastAsia="en-US"/>
        </w:rPr>
        <w:t xml:space="preserve">Ministerstvo uloží pokutu do 10 000 eur </w:t>
      </w:r>
    </w:p>
    <w:p w14:paraId="228C16BC" w14:textId="77777777" w:rsidR="00C32DAC" w:rsidRPr="003674DD" w:rsidRDefault="00C32DAC" w:rsidP="00BC432E">
      <w:pPr>
        <w:numPr>
          <w:ilvl w:val="0"/>
          <w:numId w:val="52"/>
        </w:numPr>
        <w:suppressAutoHyphens w:val="0"/>
        <w:ind w:left="1701" w:hanging="567"/>
        <w:rPr>
          <w:rFonts w:eastAsia="Calibri" w:cs="Times New Roman"/>
          <w:color w:val="auto"/>
          <w:lang w:eastAsia="en-US"/>
        </w:rPr>
      </w:pPr>
      <w:r w:rsidRPr="003674DD">
        <w:rPr>
          <w:rFonts w:eastAsia="Calibri" w:cs="Times New Roman"/>
          <w:color w:val="auto"/>
          <w:lang w:eastAsia="en-US"/>
        </w:rPr>
        <w:t>osobe činnej v civilnom letectve, ktorá neohlásila udalosť podľa § 18a,</w:t>
      </w:r>
    </w:p>
    <w:p w14:paraId="7350EC9B" w14:textId="77777777" w:rsidR="00C32DAC" w:rsidRPr="003674DD" w:rsidRDefault="00C32DAC" w:rsidP="00BC432E">
      <w:pPr>
        <w:numPr>
          <w:ilvl w:val="0"/>
          <w:numId w:val="52"/>
        </w:numPr>
        <w:suppressAutoHyphens w:val="0"/>
        <w:ind w:left="1701" w:hanging="567"/>
        <w:rPr>
          <w:rFonts w:eastAsia="Calibri" w:cs="Times New Roman"/>
          <w:color w:val="auto"/>
          <w:lang w:eastAsia="en-US"/>
        </w:rPr>
      </w:pPr>
      <w:r w:rsidRPr="003674DD">
        <w:rPr>
          <w:rFonts w:eastAsia="Calibri" w:cs="Times New Roman"/>
          <w:color w:val="auto"/>
          <w:lang w:eastAsia="en-US"/>
        </w:rPr>
        <w:t>osobe, ktorá bezodkladne neohlásila špecializovanému útvaru ministerstva podľa § 18 ods. 1 leteckú nehodu alebo vážny incident podľa osobitného predpisu,</w:t>
      </w:r>
      <w:r w:rsidRPr="003674DD">
        <w:rPr>
          <w:rFonts w:eastAsia="Calibri" w:cs="Times New Roman"/>
          <w:color w:val="auto"/>
          <w:vertAlign w:val="superscript"/>
          <w:lang w:eastAsia="en-US"/>
        </w:rPr>
        <w:t>11e</w:t>
      </w:r>
      <w:r w:rsidRPr="003674DD">
        <w:rPr>
          <w:rFonts w:eastAsia="Calibri" w:cs="Times New Roman"/>
          <w:color w:val="auto"/>
          <w:lang w:eastAsia="en-US"/>
        </w:rPr>
        <w:t>)</w:t>
      </w:r>
    </w:p>
    <w:p w14:paraId="0291ED00" w14:textId="77777777" w:rsidR="00C32DAC" w:rsidRPr="003674DD" w:rsidRDefault="00C32DAC" w:rsidP="00BC432E">
      <w:pPr>
        <w:numPr>
          <w:ilvl w:val="0"/>
          <w:numId w:val="52"/>
        </w:numPr>
        <w:suppressAutoHyphens w:val="0"/>
        <w:ind w:left="1701" w:hanging="567"/>
        <w:rPr>
          <w:rFonts w:eastAsia="Calibri" w:cs="Times New Roman"/>
          <w:color w:val="auto"/>
          <w:lang w:eastAsia="en-US"/>
        </w:rPr>
      </w:pPr>
      <w:r w:rsidRPr="003674DD">
        <w:rPr>
          <w:rFonts w:eastAsia="Calibri" w:cs="Times New Roman"/>
          <w:color w:val="auto"/>
          <w:lang w:eastAsia="en-US"/>
        </w:rPr>
        <w:t>vlastníkovi lietadla alebo prevádzkovateľovi lietadla, leteckému prevádzkovateľovi alebo leteckému dopravcovi, ktorý neposkytne špecializovanému útvaru ministerstva podľa § 18 ods. 1 lietadlo alebo jeho časť na vykonanie expertíz potrebných na zistenie príčin leteckej nehody alebo vážneho incidentu,</w:t>
      </w:r>
    </w:p>
    <w:p w14:paraId="333DC1B0" w14:textId="77777777" w:rsidR="00C32DAC" w:rsidRPr="003674DD" w:rsidRDefault="00C32DAC" w:rsidP="00BC432E">
      <w:pPr>
        <w:numPr>
          <w:ilvl w:val="0"/>
          <w:numId w:val="52"/>
        </w:numPr>
        <w:suppressAutoHyphens w:val="0"/>
        <w:ind w:left="1701" w:hanging="567"/>
        <w:rPr>
          <w:rFonts w:eastAsia="Calibri" w:cs="Times New Roman"/>
          <w:color w:val="auto"/>
          <w:lang w:eastAsia="en-US"/>
        </w:rPr>
      </w:pPr>
      <w:r w:rsidRPr="003674DD">
        <w:rPr>
          <w:rFonts w:eastAsia="Calibri" w:cs="Times New Roman"/>
          <w:color w:val="auto"/>
          <w:lang w:eastAsia="en-US"/>
        </w:rPr>
        <w:t>osobe, ktorá neposkytne požadovanú súčinnosť pri bezpečnostnom vyšetrovaní udalostí podľa § 18 a osobitného predpisu.</w:t>
      </w:r>
      <w:r w:rsidRPr="003674DD">
        <w:rPr>
          <w:rFonts w:eastAsia="Calibri" w:cs="Times New Roman"/>
          <w:color w:val="auto"/>
          <w:vertAlign w:val="superscript"/>
          <w:lang w:eastAsia="en-US"/>
        </w:rPr>
        <w:t>11f</w:t>
      </w:r>
      <w:r w:rsidRPr="003674DD">
        <w:rPr>
          <w:rFonts w:eastAsia="Calibri" w:cs="Times New Roman"/>
          <w:color w:val="auto"/>
          <w:lang w:eastAsia="en-US"/>
        </w:rPr>
        <w:t>)</w:t>
      </w:r>
    </w:p>
    <w:p w14:paraId="633C489E" w14:textId="77777777" w:rsidR="00C32DAC" w:rsidRPr="003674DD" w:rsidRDefault="00C32DAC" w:rsidP="00BC432E">
      <w:pPr>
        <w:suppressAutoHyphens w:val="0"/>
        <w:rPr>
          <w:rFonts w:eastAsia="Calibri" w:cs="Times New Roman"/>
          <w:color w:val="auto"/>
          <w:lang w:eastAsia="en-US"/>
        </w:rPr>
      </w:pPr>
    </w:p>
    <w:p w14:paraId="1ABAB16A" w14:textId="5D67D8F7" w:rsidR="00C32DAC" w:rsidRPr="003674DD" w:rsidRDefault="00C978B9"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(4)</w:t>
      </w:r>
      <w:r w:rsidRPr="003674DD">
        <w:rPr>
          <w:rFonts w:eastAsia="Calibri" w:cs="Times New Roman"/>
          <w:color w:val="auto"/>
          <w:lang w:eastAsia="en-US"/>
        </w:rPr>
        <w:tab/>
      </w:r>
      <w:r w:rsidR="00C32DAC" w:rsidRPr="003674DD">
        <w:rPr>
          <w:rFonts w:eastAsia="Calibri" w:cs="Times New Roman"/>
          <w:color w:val="auto"/>
          <w:lang w:eastAsia="en-US"/>
        </w:rPr>
        <w:t>Dopravný úrad uloží pokutu do 40 000 eur osobe, ktorá</w:t>
      </w:r>
    </w:p>
    <w:p w14:paraId="0734E516" w14:textId="77777777"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poskytuje odbornú prípravu v oblasti bezpečnostnej ochrany bez osvedčenia,</w:t>
      </w:r>
    </w:p>
    <w:p w14:paraId="13452B9A" w14:textId="77777777"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poskytuje odbornú prípravu v oblasti bezpečnostnej ochrany v rozpore s podmienkami uvedenými v osvedčení, </w:t>
      </w:r>
    </w:p>
    <w:p w14:paraId="5FA665AC" w14:textId="77777777"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poskytuje odbornú prípravu v oblasti bezpečnostnej ochrany bez schváleného obsahu kurzov,</w:t>
      </w:r>
    </w:p>
    <w:p w14:paraId="0D975034" w14:textId="77777777"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poskytuje odbornú prípravu v oblasti bezpečnostnej ochrany v rozpore so schváleným obsahom kurzov,</w:t>
      </w:r>
    </w:p>
    <w:p w14:paraId="00EC90C5" w14:textId="77777777"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poskytuje odbornú prípravu z kybernetickej bezpečnosti v civilnom letectve bez certifikátu podľa § 34b ods. 6 písm. a),</w:t>
      </w:r>
    </w:p>
    <w:p w14:paraId="0E7A79AF" w14:textId="6101E4E3" w:rsidR="00C32DAC" w:rsidRPr="003674DD" w:rsidRDefault="00C32DAC" w:rsidP="00BC432E">
      <w:pPr>
        <w:numPr>
          <w:ilvl w:val="0"/>
          <w:numId w:val="51"/>
        </w:numPr>
        <w:suppressAutoHyphens w:val="0"/>
        <w:ind w:left="1701" w:hanging="567"/>
        <w:rPr>
          <w:rFonts w:eastAsia="Calibri" w:cs="Times New Roman"/>
          <w:color w:val="auto"/>
          <w:lang w:eastAsia="en-US"/>
        </w:rPr>
      </w:pPr>
      <w:r w:rsidRPr="003674DD">
        <w:rPr>
          <w:rFonts w:eastAsia="Calibri" w:cs="Times New Roman"/>
          <w:color w:val="auto"/>
          <w:lang w:eastAsia="en-US"/>
        </w:rPr>
        <w:t>poskytuje odbornú prípravu z kybernetickej bezpečnosti v civilnom letectve v rozpore s rozsahom a obsahom kurzov odbornej prípravy z kybernetickej bezpečnosti v civilnom letectve.</w:t>
      </w:r>
      <w:r w:rsidR="00BC2418" w:rsidRPr="003674DD">
        <w:rPr>
          <w:rFonts w:eastAsia="Calibri" w:cs="Times New Roman"/>
          <w:color w:val="auto"/>
          <w:lang w:eastAsia="en-US"/>
        </w:rPr>
        <w:t>“.</w:t>
      </w:r>
      <w:r w:rsidRPr="003674DD">
        <w:rPr>
          <w:rFonts w:eastAsia="Calibri" w:cs="Times New Roman"/>
          <w:color w:val="auto"/>
          <w:lang w:eastAsia="en-US"/>
        </w:rPr>
        <w:t xml:space="preserve"> </w:t>
      </w:r>
    </w:p>
    <w:p w14:paraId="0B9AF72F" w14:textId="77777777" w:rsidR="00C32DAC" w:rsidRPr="003674DD" w:rsidRDefault="00C32DAC" w:rsidP="00BC432E">
      <w:pPr>
        <w:suppressAutoHyphens w:val="0"/>
        <w:rPr>
          <w:rFonts w:eastAsia="Calibri" w:cs="Times New Roman"/>
          <w:color w:val="auto"/>
          <w:lang w:eastAsia="en-US"/>
        </w:rPr>
      </w:pPr>
    </w:p>
    <w:p w14:paraId="5CF2D01E" w14:textId="6576E15D" w:rsidR="00C32DAC" w:rsidRPr="003674DD" w:rsidRDefault="00C978B9" w:rsidP="00BC432E">
      <w:pPr>
        <w:suppressAutoHyphens w:val="0"/>
        <w:ind w:left="567"/>
        <w:rPr>
          <w:rFonts w:cs="Times New Roman"/>
        </w:rPr>
      </w:pPr>
      <w:r w:rsidRPr="003674DD">
        <w:rPr>
          <w:rFonts w:cs="Times New Roman"/>
        </w:rPr>
        <w:t xml:space="preserve">Doterajšie odseky 2 až 5 sa označujú ako odseky </w:t>
      </w:r>
      <w:r w:rsidR="00813D42" w:rsidRPr="003674DD">
        <w:rPr>
          <w:rFonts w:cs="Times New Roman"/>
        </w:rPr>
        <w:t xml:space="preserve">5 </w:t>
      </w:r>
      <w:r w:rsidRPr="003674DD">
        <w:rPr>
          <w:rFonts w:cs="Times New Roman"/>
        </w:rPr>
        <w:t xml:space="preserve">až </w:t>
      </w:r>
      <w:r w:rsidR="001437D5" w:rsidRPr="003674DD">
        <w:rPr>
          <w:rFonts w:cs="Times New Roman"/>
        </w:rPr>
        <w:t>8</w:t>
      </w:r>
      <w:r w:rsidRPr="003674DD">
        <w:rPr>
          <w:rFonts w:cs="Times New Roman"/>
        </w:rPr>
        <w:t>.</w:t>
      </w:r>
    </w:p>
    <w:p w14:paraId="426D47DF" w14:textId="71F2D4D0" w:rsidR="00E66DB7" w:rsidRPr="003674DD" w:rsidRDefault="00E66DB7" w:rsidP="00BC432E">
      <w:pPr>
        <w:rPr>
          <w:rFonts w:cs="Times New Roman"/>
        </w:rPr>
      </w:pPr>
    </w:p>
    <w:p w14:paraId="0BDB2A39" w14:textId="286341FB" w:rsidR="00C978B9" w:rsidRPr="003674DD" w:rsidRDefault="00C978B9" w:rsidP="00BC432E">
      <w:pPr>
        <w:keepNext/>
        <w:suppressAutoHyphens w:val="0"/>
        <w:ind w:left="567"/>
        <w:rPr>
          <w:rFonts w:cs="Times New Roman"/>
        </w:rPr>
      </w:pPr>
      <w:r w:rsidRPr="003674DD">
        <w:rPr>
          <w:rFonts w:cs="Times New Roman"/>
        </w:rPr>
        <w:t>Poznámky pod čiarou k odkazom 11e a 11f znejú:</w:t>
      </w:r>
    </w:p>
    <w:p w14:paraId="3ED6CEB3" w14:textId="357082FD" w:rsidR="00C978B9" w:rsidRPr="003674DD" w:rsidRDefault="00C978B9" w:rsidP="00BC432E">
      <w:pPr>
        <w:suppressAutoHyphens w:val="0"/>
        <w:ind w:left="567"/>
        <w:rPr>
          <w:rFonts w:cs="Times New Roman"/>
        </w:rPr>
      </w:pPr>
      <w:r w:rsidRPr="003674DD">
        <w:rPr>
          <w:rFonts w:cs="Times New Roman"/>
        </w:rPr>
        <w:t>„</w:t>
      </w:r>
      <w:r w:rsidRPr="003674DD">
        <w:rPr>
          <w:rFonts w:cs="Times New Roman"/>
          <w:vertAlign w:val="superscript"/>
        </w:rPr>
        <w:t>11e</w:t>
      </w:r>
      <w:r w:rsidRPr="003674DD">
        <w:rPr>
          <w:rFonts w:cs="Times New Roman"/>
        </w:rPr>
        <w:t>) Čl. 9 ods. 1 nariadenia (EÚ) č. 996/2010 v platnom znení.</w:t>
      </w:r>
    </w:p>
    <w:p w14:paraId="02E6F95A" w14:textId="6326463B" w:rsidR="00C978B9" w:rsidRPr="003674DD" w:rsidRDefault="00C978B9" w:rsidP="00BC432E">
      <w:pPr>
        <w:suppressAutoHyphens w:val="0"/>
        <w:ind w:left="567"/>
        <w:rPr>
          <w:rFonts w:cs="Times New Roman"/>
        </w:rPr>
      </w:pPr>
      <w:r w:rsidRPr="003674DD">
        <w:rPr>
          <w:rFonts w:cs="Times New Roman"/>
          <w:vertAlign w:val="superscript"/>
        </w:rPr>
        <w:lastRenderedPageBreak/>
        <w:t>11f</w:t>
      </w:r>
      <w:r w:rsidRPr="003674DD">
        <w:rPr>
          <w:rFonts w:cs="Times New Roman"/>
        </w:rPr>
        <w:t>) Nariadenie (EÚ) č. 996/2010 v platnom znení.“.</w:t>
      </w:r>
    </w:p>
    <w:p w14:paraId="338DFD63" w14:textId="77777777" w:rsidR="00C978B9" w:rsidRPr="003674DD" w:rsidRDefault="00C978B9" w:rsidP="00BC432E">
      <w:pPr>
        <w:rPr>
          <w:rFonts w:cs="Times New Roman"/>
        </w:rPr>
      </w:pPr>
    </w:p>
    <w:p w14:paraId="247A7054" w14:textId="6DF75785" w:rsidR="00E66DB7" w:rsidRPr="003674DD" w:rsidRDefault="00C978B9" w:rsidP="00BC432E">
      <w:pPr>
        <w:pStyle w:val="Odsekzoznamu"/>
        <w:numPr>
          <w:ilvl w:val="0"/>
          <w:numId w:val="1"/>
        </w:numPr>
        <w:suppressAutoHyphens w:val="0"/>
        <w:ind w:left="567" w:hanging="567"/>
        <w:rPr>
          <w:rFonts w:cs="Times New Roman"/>
        </w:rPr>
      </w:pPr>
      <w:r w:rsidRPr="003674DD">
        <w:rPr>
          <w:rFonts w:cs="Times New Roman"/>
        </w:rPr>
        <w:t>V § 51 ods. 5 písm. b sa za slovo „práce“ vkladajú slová „bez povolenia alebo vyhlásenia alebo v rozpore s rozsahom alebo podmienkami určenými v povolení alebo v rozpore s prijatým vyhlásením“ a slová „odseku 3“ sa nahrádzajú slovami „odseku 6“.</w:t>
      </w:r>
    </w:p>
    <w:p w14:paraId="44E57ECE" w14:textId="77777777" w:rsidR="00C978B9" w:rsidRPr="003674DD" w:rsidRDefault="00C978B9" w:rsidP="00BC432E">
      <w:pPr>
        <w:rPr>
          <w:rFonts w:cs="Times New Roman"/>
        </w:rPr>
      </w:pPr>
    </w:p>
    <w:p w14:paraId="528517D5" w14:textId="3C272626" w:rsidR="00E66DB7" w:rsidRPr="003674DD" w:rsidRDefault="00C978B9" w:rsidP="00BC432E">
      <w:pPr>
        <w:pStyle w:val="Odsekzoznamu"/>
        <w:numPr>
          <w:ilvl w:val="0"/>
          <w:numId w:val="1"/>
        </w:numPr>
        <w:suppressAutoHyphens w:val="0"/>
        <w:ind w:left="567" w:hanging="567"/>
        <w:rPr>
          <w:rFonts w:cs="Times New Roman"/>
        </w:rPr>
      </w:pPr>
      <w:r w:rsidRPr="003674DD">
        <w:rPr>
          <w:rFonts w:cs="Times New Roman"/>
        </w:rPr>
        <w:t>V § 51 ods. 5 písm. g) sa za slovo „činnosť“ vkladajú slová „bez potvrdeného programu bezpečnostnej ochranu alebo“</w:t>
      </w:r>
      <w:r w:rsidR="00223E0A" w:rsidRPr="003674DD">
        <w:rPr>
          <w:rFonts w:cs="Times New Roman"/>
        </w:rPr>
        <w:t xml:space="preserve"> a slová „so schváleným bezpečnostným programom“ sa nahrádzajú slovami „s potvrdeným programom bezpečnostnej ochrany“.</w:t>
      </w:r>
    </w:p>
    <w:p w14:paraId="58527083" w14:textId="6DB32522" w:rsidR="00E66DB7" w:rsidRPr="003674DD" w:rsidRDefault="00E66DB7" w:rsidP="00BC432E">
      <w:pPr>
        <w:rPr>
          <w:rFonts w:cs="Times New Roman"/>
        </w:rPr>
      </w:pPr>
    </w:p>
    <w:p w14:paraId="37EE9E1B" w14:textId="34D62C06" w:rsidR="00E66DB7" w:rsidRPr="003674DD" w:rsidRDefault="00223E0A" w:rsidP="00BC432E">
      <w:pPr>
        <w:pStyle w:val="Odsekzoznamu"/>
        <w:keepNext/>
        <w:numPr>
          <w:ilvl w:val="0"/>
          <w:numId w:val="1"/>
        </w:numPr>
        <w:suppressAutoHyphens w:val="0"/>
        <w:ind w:left="567" w:hanging="567"/>
        <w:rPr>
          <w:rFonts w:cs="Times New Roman"/>
        </w:rPr>
      </w:pPr>
      <w:r w:rsidRPr="003674DD">
        <w:rPr>
          <w:rFonts w:cs="Times New Roman"/>
        </w:rPr>
        <w:t>Poznámka pod čiarou k odkazu 11i znie:</w:t>
      </w:r>
    </w:p>
    <w:p w14:paraId="1763BA4C" w14:textId="619F5264" w:rsidR="00223E0A" w:rsidRPr="003674DD" w:rsidRDefault="00223E0A" w:rsidP="00BC432E">
      <w:pPr>
        <w:ind w:left="567"/>
        <w:rPr>
          <w:rFonts w:cs="Times New Roman"/>
        </w:rPr>
      </w:pPr>
      <w:r w:rsidRPr="003674DD">
        <w:rPr>
          <w:rFonts w:cs="Times New Roman"/>
        </w:rPr>
        <w:t>„</w:t>
      </w:r>
      <w:r w:rsidRPr="003674DD">
        <w:rPr>
          <w:rFonts w:cs="Times New Roman"/>
          <w:vertAlign w:val="superscript"/>
        </w:rPr>
        <w:t>11i</w:t>
      </w:r>
      <w:r w:rsidRPr="003674DD">
        <w:rPr>
          <w:rFonts w:cs="Times New Roman"/>
        </w:rPr>
        <w:t>) Napríklad nariadenie Európskeho parlamentu a Rady (ES) č. 550/2004 z 10. marca 2004 o poskytovaní letových navigačných služieb v jednotnom európskom nebi (nariadenie o poskytovaní služieb) (Mimoriadne vydanie Ú. v. EÚ, kap. 7/zv. 8; Ú. v. EÚ L 96, 31. 3. 2004) v platnom znení, nariadenie (ES) č. 300/2008 v platnom znení, nariadenie (ES) č. 1008/2008 v platnom znení, nariadenie (EÚ) č. 996/2010 v platnom znení, nariadenie (EÚ) č. 1178/2011 v platnom znení, nariadenie (EÚ) č. 748/2012 v</w:t>
      </w:r>
      <w:r w:rsidR="00900CEC" w:rsidRPr="003674DD">
        <w:rPr>
          <w:rFonts w:cs="Times New Roman"/>
        </w:rPr>
        <w:t> </w:t>
      </w:r>
      <w:r w:rsidRPr="003674DD">
        <w:rPr>
          <w:rFonts w:cs="Times New Roman"/>
        </w:rPr>
        <w:t>platnom</w:t>
      </w:r>
      <w:r w:rsidR="00900CEC" w:rsidRPr="003674DD">
        <w:rPr>
          <w:rFonts w:cs="Times New Roman"/>
        </w:rPr>
        <w:t xml:space="preserve"> </w:t>
      </w:r>
      <w:r w:rsidRPr="003674DD">
        <w:rPr>
          <w:rFonts w:cs="Times New Roman"/>
        </w:rPr>
        <w:t>znení, vykonávacie nariadenie (EÚ) č. 923/2012 v platnom znení, nariadenie (EÚ) č. 965/2012 v pl</w:t>
      </w:r>
      <w:r w:rsidR="00DB7B69" w:rsidRPr="003674DD">
        <w:rPr>
          <w:rFonts w:cs="Times New Roman"/>
        </w:rPr>
        <w:t>atnom znení, nariadenie (EÚ) č. </w:t>
      </w:r>
      <w:r w:rsidRPr="003674DD">
        <w:rPr>
          <w:rFonts w:cs="Times New Roman"/>
        </w:rPr>
        <w:t>139/2014 v platnom znení, nariadenie (EÚ) č. 1321/2014 v platnom znení, nariadenie (EÚ) 2015/340 v platnom znení, vykonávacie nariadenie (EÚ) 2015/1998 v platnom znení, vykonávacie nariadenie (EÚ) 2017/373 v platnom znení, nariadenie (EÚ) 2018/395 v platnom znení, nariadenie (EÚ) 2018/1139 v platnom znení, vykonávacie nariadenie (EÚ) 2018/1976 v platnom znení, delegované nariadenie (EÚ) 2019/945 v platnom znení, vykonávacie nariadenie (EÚ) 2019/947 v platnom znení.“.</w:t>
      </w:r>
    </w:p>
    <w:p w14:paraId="68B177B3" w14:textId="586252AD" w:rsidR="00E66DB7" w:rsidRPr="003674DD" w:rsidRDefault="00E66DB7" w:rsidP="00BC432E">
      <w:pPr>
        <w:rPr>
          <w:rFonts w:cs="Times New Roman"/>
        </w:rPr>
      </w:pPr>
    </w:p>
    <w:p w14:paraId="62F60643" w14:textId="51E79C61" w:rsidR="008C4751" w:rsidRPr="003674DD" w:rsidRDefault="008C4751" w:rsidP="008C4751">
      <w:pPr>
        <w:pStyle w:val="Odsekzoznamu"/>
        <w:keepNext/>
        <w:numPr>
          <w:ilvl w:val="0"/>
          <w:numId w:val="1"/>
        </w:numPr>
        <w:suppressAutoHyphens w:val="0"/>
        <w:ind w:left="567" w:hanging="567"/>
        <w:rPr>
          <w:rFonts w:cs="Times New Roman"/>
        </w:rPr>
      </w:pPr>
      <w:r w:rsidRPr="003674DD">
        <w:rPr>
          <w:rFonts w:cs="Times New Roman"/>
        </w:rPr>
        <w:t>V § 51 sa odsek 5 dopĺňa písmenom k), ktoré znie:</w:t>
      </w:r>
    </w:p>
    <w:p w14:paraId="3D67100D" w14:textId="2CFC3A50" w:rsidR="008C4751" w:rsidRPr="003674DD" w:rsidRDefault="008C4751" w:rsidP="008C4751">
      <w:pPr>
        <w:pStyle w:val="Odsekzoznamu"/>
        <w:suppressAutoHyphens w:val="0"/>
        <w:ind w:left="1134" w:hanging="567"/>
        <w:rPr>
          <w:rFonts w:cs="Times New Roman"/>
        </w:rPr>
      </w:pPr>
      <w:r w:rsidRPr="003674DD">
        <w:rPr>
          <w:rFonts w:cs="Times New Roman"/>
        </w:rPr>
        <w:t>„k)</w:t>
      </w:r>
      <w:r w:rsidRPr="003674DD">
        <w:rPr>
          <w:rFonts w:cs="Times New Roman"/>
        </w:rPr>
        <w:tab/>
        <w:t>poskytuje odbornú prípravu v oblasti bezpečnostnej ochrany bez osvedčenia, bez oprávnenia poskytovať príslušnú odbornú prípravu, v rozpore s podmienkami uvedenými v osvedčení, v rozpore so schváleným obsahom kurzov alebo bez schváleného obsahu kurzov.“.</w:t>
      </w:r>
    </w:p>
    <w:p w14:paraId="5F648CA3" w14:textId="77777777" w:rsidR="008C4751" w:rsidRPr="003674DD" w:rsidRDefault="008C4751" w:rsidP="00BC432E">
      <w:pPr>
        <w:rPr>
          <w:rFonts w:cs="Times New Roman"/>
        </w:rPr>
      </w:pPr>
    </w:p>
    <w:p w14:paraId="609E1B4C" w14:textId="692E412D" w:rsidR="00E66DB7" w:rsidRPr="003674DD" w:rsidRDefault="00900CEC" w:rsidP="00BC432E">
      <w:pPr>
        <w:pStyle w:val="Odsekzoznamu"/>
        <w:keepNext/>
        <w:numPr>
          <w:ilvl w:val="0"/>
          <w:numId w:val="1"/>
        </w:numPr>
        <w:suppressAutoHyphens w:val="0"/>
        <w:ind w:left="567" w:hanging="567"/>
        <w:rPr>
          <w:rFonts w:cs="Times New Roman"/>
        </w:rPr>
      </w:pPr>
      <w:r w:rsidRPr="003674DD">
        <w:rPr>
          <w:rFonts w:cs="Times New Roman"/>
        </w:rPr>
        <w:t>V </w:t>
      </w:r>
      <w:r w:rsidR="002A47E3" w:rsidRPr="003674DD">
        <w:rPr>
          <w:rFonts w:cs="Times New Roman"/>
        </w:rPr>
        <w:t>§ </w:t>
      </w:r>
      <w:r w:rsidRPr="003674DD">
        <w:rPr>
          <w:rFonts w:cs="Times New Roman"/>
        </w:rPr>
        <w:t>51 sa odsek 6 dopĺňa písmenami j</w:t>
      </w:r>
      <w:r w:rsidR="002A47E3" w:rsidRPr="003674DD">
        <w:rPr>
          <w:rFonts w:cs="Times New Roman"/>
        </w:rPr>
        <w:t>)</w:t>
      </w:r>
      <w:r w:rsidRPr="003674DD">
        <w:rPr>
          <w:rFonts w:cs="Times New Roman"/>
        </w:rPr>
        <w:t xml:space="preserve"> až m</w:t>
      </w:r>
      <w:r w:rsidR="002A47E3" w:rsidRPr="003674DD">
        <w:rPr>
          <w:rFonts w:cs="Times New Roman"/>
        </w:rPr>
        <w:t>)</w:t>
      </w:r>
      <w:r w:rsidRPr="003674DD">
        <w:rPr>
          <w:rFonts w:cs="Times New Roman"/>
        </w:rPr>
        <w:t>, ktoré znejú:</w:t>
      </w:r>
    </w:p>
    <w:p w14:paraId="695DB85F" w14:textId="1578FC55" w:rsidR="00900CEC" w:rsidRPr="003674DD" w:rsidRDefault="00900CEC"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„j)</w:t>
      </w:r>
      <w:r w:rsidRPr="003674DD">
        <w:rPr>
          <w:rFonts w:eastAsia="Calibri" w:cs="Times New Roman"/>
          <w:color w:val="auto"/>
          <w:lang w:eastAsia="en-US"/>
        </w:rPr>
        <w:tab/>
      </w:r>
      <w:r w:rsidR="002A47E3" w:rsidRPr="003674DD">
        <w:rPr>
          <w:rFonts w:cs="Times New Roman"/>
        </w:rPr>
        <w:t>prevádzkuje bezpilotného lietadlo bez zaregistrovania sa do registra prevádzkovateľov bezpilotných leteckých systémov</w:t>
      </w:r>
      <w:r w:rsidRPr="003674DD">
        <w:rPr>
          <w:rFonts w:eastAsia="Calibri" w:cs="Times New Roman"/>
          <w:color w:val="auto"/>
          <w:lang w:eastAsia="en-US"/>
        </w:rPr>
        <w:t>,</w:t>
      </w:r>
    </w:p>
    <w:p w14:paraId="31686D68" w14:textId="2D9064E5" w:rsidR="00900CEC" w:rsidRPr="003674DD" w:rsidRDefault="00BC2418"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k</w:t>
      </w:r>
      <w:r w:rsidR="00900CEC" w:rsidRPr="003674DD">
        <w:rPr>
          <w:rFonts w:eastAsia="Calibri" w:cs="Times New Roman"/>
          <w:color w:val="auto"/>
          <w:lang w:eastAsia="en-US"/>
        </w:rPr>
        <w:t>)</w:t>
      </w:r>
      <w:r w:rsidR="00900CEC" w:rsidRPr="003674DD">
        <w:rPr>
          <w:rFonts w:eastAsia="Calibri" w:cs="Times New Roman"/>
          <w:color w:val="auto"/>
          <w:lang w:eastAsia="en-US"/>
        </w:rPr>
        <w:tab/>
        <w:t>vykoná let bezpilotným lietadlom určeným na prevádzku v osvedčenej kategórií prevádzky bez zápisu do registra bezpilotných lietadiel, ktorých projektový návrh podlieha certifikácii lietadiel,</w:t>
      </w:r>
    </w:p>
    <w:p w14:paraId="42DCD480" w14:textId="057BD2CE" w:rsidR="00B37D50" w:rsidRPr="003674DD" w:rsidRDefault="00BC2418"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l</w:t>
      </w:r>
      <w:r w:rsidR="00900CEC" w:rsidRPr="003674DD">
        <w:rPr>
          <w:rFonts w:eastAsia="Calibri" w:cs="Times New Roman"/>
          <w:color w:val="auto"/>
          <w:lang w:eastAsia="en-US"/>
        </w:rPr>
        <w:t>)</w:t>
      </w:r>
      <w:r w:rsidR="00900CEC" w:rsidRPr="003674DD">
        <w:rPr>
          <w:rFonts w:eastAsia="Calibri" w:cs="Times New Roman"/>
          <w:color w:val="auto"/>
          <w:lang w:eastAsia="en-US"/>
        </w:rPr>
        <w:tab/>
        <w:t>prevádzkuje bezpilotné lietadlo alebo bezpilotný letecký systém v rámci klubu alebo združenia leteckých modelárov v rozpore s podmienkami určenými v tomto povolení alebo nesplní niektorú z povinností podľa § 15e</w:t>
      </w:r>
      <w:r w:rsidR="001437D5" w:rsidRPr="003674DD">
        <w:rPr>
          <w:rFonts w:eastAsia="Calibri" w:cs="Times New Roman"/>
          <w:color w:val="auto"/>
          <w:lang w:eastAsia="en-US"/>
        </w:rPr>
        <w:t xml:space="preserve"> ods. 3</w:t>
      </w:r>
      <w:r w:rsidR="00B37D50" w:rsidRPr="003674DD">
        <w:rPr>
          <w:rFonts w:eastAsia="Calibri" w:cs="Times New Roman"/>
          <w:color w:val="auto"/>
          <w:lang w:eastAsia="en-US"/>
        </w:rPr>
        <w:t>,</w:t>
      </w:r>
    </w:p>
    <w:p w14:paraId="0E39EF13" w14:textId="39565781" w:rsidR="00900CEC" w:rsidRPr="003674DD" w:rsidRDefault="00B37D50"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m)</w:t>
      </w:r>
      <w:r w:rsidRPr="003674DD">
        <w:rPr>
          <w:rFonts w:eastAsia="Calibri" w:cs="Times New Roman"/>
          <w:color w:val="auto"/>
          <w:lang w:eastAsia="en-US"/>
        </w:rPr>
        <w:tab/>
      </w:r>
      <w:r w:rsidR="00DD057A" w:rsidRPr="003674DD">
        <w:rPr>
          <w:rFonts w:cs="Times New Roman"/>
        </w:rPr>
        <w:t>vykoná let lietadlom s vyznačenou poznávacou značkou, ktorá lietadlu nebola pridelená alebo jej pridelenie bolo zrušené</w:t>
      </w:r>
      <w:r w:rsidR="00465C5A" w:rsidRPr="003674DD">
        <w:rPr>
          <w:rFonts w:eastAsia="Calibri" w:cs="Times New Roman"/>
          <w:color w:val="auto"/>
          <w:lang w:eastAsia="en-US"/>
        </w:rPr>
        <w:t>.</w:t>
      </w:r>
      <w:r w:rsidR="00900CEC" w:rsidRPr="003674DD">
        <w:rPr>
          <w:rFonts w:eastAsia="Calibri" w:cs="Times New Roman"/>
          <w:color w:val="auto"/>
          <w:lang w:eastAsia="en-US"/>
        </w:rPr>
        <w:t>“.</w:t>
      </w:r>
    </w:p>
    <w:p w14:paraId="590EAA84" w14:textId="77777777" w:rsidR="00465C5A" w:rsidRPr="003674DD" w:rsidRDefault="00465C5A" w:rsidP="00BC432E">
      <w:pPr>
        <w:rPr>
          <w:rFonts w:cs="Times New Roman"/>
        </w:rPr>
      </w:pPr>
    </w:p>
    <w:p w14:paraId="2E3916B3" w14:textId="03D40A4B" w:rsidR="001437D5" w:rsidRPr="003674DD" w:rsidRDefault="001437D5" w:rsidP="00BC432E">
      <w:pPr>
        <w:pStyle w:val="Odsekzoznamu"/>
        <w:keepNext/>
        <w:numPr>
          <w:ilvl w:val="0"/>
          <w:numId w:val="1"/>
        </w:numPr>
        <w:suppressAutoHyphens w:val="0"/>
        <w:ind w:left="567" w:hanging="567"/>
        <w:rPr>
          <w:rFonts w:cs="Times New Roman"/>
        </w:rPr>
      </w:pPr>
      <w:r w:rsidRPr="003674DD">
        <w:rPr>
          <w:rFonts w:cs="Times New Roman"/>
        </w:rPr>
        <w:t>V § 51 sa odsek 7 dopĺňa písmenom d), ktoré znie:</w:t>
      </w:r>
    </w:p>
    <w:p w14:paraId="6C3AAA94" w14:textId="1A9EBDE0" w:rsidR="001437D5" w:rsidRPr="003674DD" w:rsidRDefault="001437D5" w:rsidP="00BC432E">
      <w:pPr>
        <w:suppressAutoHyphens w:val="0"/>
        <w:ind w:left="1134" w:hanging="567"/>
        <w:rPr>
          <w:rFonts w:cs="Times New Roman"/>
        </w:rPr>
      </w:pPr>
      <w:r w:rsidRPr="003674DD">
        <w:rPr>
          <w:rFonts w:eastAsia="Calibri" w:cs="Times New Roman"/>
          <w:color w:val="auto"/>
          <w:lang w:eastAsia="en-US"/>
        </w:rPr>
        <w:t>„d)</w:t>
      </w:r>
      <w:r w:rsidRPr="003674DD">
        <w:rPr>
          <w:rFonts w:eastAsia="Calibri" w:cs="Times New Roman"/>
          <w:color w:val="auto"/>
          <w:lang w:eastAsia="en-US"/>
        </w:rPr>
        <w:tab/>
      </w:r>
      <w:r w:rsidRPr="003674DD">
        <w:rPr>
          <w:rFonts w:cs="Times New Roman"/>
        </w:rPr>
        <w:t>neposkytne Dopravnému úradu, ministerstvu alebo stálej komisii v oblasti využívania vzdušného priestoru požadovanú súčinnosť podľa § 56d“.</w:t>
      </w:r>
    </w:p>
    <w:p w14:paraId="7690DE02" w14:textId="2EA1DF39" w:rsidR="00E66DB7" w:rsidRPr="003674DD" w:rsidRDefault="00E66DB7" w:rsidP="00BC432E">
      <w:pPr>
        <w:rPr>
          <w:rFonts w:cs="Times New Roman"/>
        </w:rPr>
      </w:pPr>
    </w:p>
    <w:p w14:paraId="12FD6826" w14:textId="102FF04C" w:rsidR="00E66DB7" w:rsidRPr="003674DD" w:rsidRDefault="001437D5" w:rsidP="00BC432E">
      <w:pPr>
        <w:pStyle w:val="Odsekzoznamu"/>
        <w:keepNext/>
        <w:numPr>
          <w:ilvl w:val="0"/>
          <w:numId w:val="1"/>
        </w:numPr>
        <w:suppressAutoHyphens w:val="0"/>
        <w:ind w:left="567" w:hanging="567"/>
        <w:rPr>
          <w:rFonts w:cs="Times New Roman"/>
        </w:rPr>
      </w:pPr>
      <w:r w:rsidRPr="003674DD">
        <w:rPr>
          <w:rFonts w:cs="Times New Roman"/>
        </w:rPr>
        <w:lastRenderedPageBreak/>
        <w:t xml:space="preserve">§ 51 sa </w:t>
      </w:r>
      <w:r w:rsidR="00465C5A" w:rsidRPr="003674DD">
        <w:rPr>
          <w:rFonts w:cs="Times New Roman"/>
        </w:rPr>
        <w:t xml:space="preserve">za odsek 7 vkladá nový odsek </w:t>
      </w:r>
      <w:r w:rsidRPr="003674DD">
        <w:rPr>
          <w:rFonts w:cs="Times New Roman"/>
        </w:rPr>
        <w:t>8, ktorý znie:</w:t>
      </w:r>
    </w:p>
    <w:p w14:paraId="57206083" w14:textId="3080E37E" w:rsidR="001437D5" w:rsidRPr="003674DD" w:rsidRDefault="001437D5"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„(8)</w:t>
      </w:r>
      <w:r w:rsidRPr="003674DD">
        <w:rPr>
          <w:rFonts w:eastAsia="Calibri" w:cs="Times New Roman"/>
          <w:color w:val="auto"/>
          <w:lang w:eastAsia="en-US"/>
        </w:rPr>
        <w:tab/>
        <w:t xml:space="preserve">Pri určení výšky pokuty sa zohľadňujú okolnosti, za ktorých došlo k porušeniu povinnosti, najmä závažnosť následkov, </w:t>
      </w:r>
      <w:r w:rsidR="00465C5A" w:rsidRPr="003674DD">
        <w:rPr>
          <w:rFonts w:eastAsia="Calibri" w:cs="Times New Roman"/>
          <w:color w:val="auto"/>
          <w:lang w:eastAsia="en-US"/>
        </w:rPr>
        <w:t xml:space="preserve">doba </w:t>
      </w:r>
      <w:r w:rsidRPr="003674DD">
        <w:rPr>
          <w:rFonts w:eastAsia="Calibri" w:cs="Times New Roman"/>
          <w:color w:val="auto"/>
          <w:lang w:eastAsia="en-US"/>
        </w:rPr>
        <w:t>trvania protiprávneho stavu, ako aj to, či ide o opakované konanie alebo opomenutie, ak osobitný predpis</w:t>
      </w:r>
      <w:bookmarkStart w:id="14" w:name="_Ref126000814"/>
      <w:r w:rsidRPr="003674DD">
        <w:rPr>
          <w:rFonts w:eastAsia="Calibri" w:cs="Times New Roman"/>
          <w:color w:val="auto"/>
          <w:vertAlign w:val="superscript"/>
          <w:lang w:eastAsia="en-US"/>
        </w:rPr>
        <w:t>11i</w:t>
      </w:r>
      <w:bookmarkEnd w:id="14"/>
      <w:r w:rsidR="00F74530" w:rsidRPr="003674DD">
        <w:rPr>
          <w:rFonts w:eastAsia="Calibri" w:cs="Times New Roman"/>
          <w:color w:val="auto"/>
          <w:vertAlign w:val="superscript"/>
          <w:lang w:eastAsia="en-US"/>
        </w:rPr>
        <w:t>a</w:t>
      </w:r>
      <w:r w:rsidRPr="003674DD">
        <w:rPr>
          <w:rFonts w:eastAsia="Calibri" w:cs="Times New Roman"/>
          <w:color w:val="auto"/>
          <w:lang w:eastAsia="en-US"/>
        </w:rPr>
        <w:t>) neustanovuje inak.“.</w:t>
      </w:r>
    </w:p>
    <w:p w14:paraId="5D2A9C75" w14:textId="77777777" w:rsidR="001437D5" w:rsidRPr="003674DD" w:rsidRDefault="001437D5" w:rsidP="00BC432E">
      <w:pPr>
        <w:rPr>
          <w:rFonts w:cs="Times New Roman"/>
        </w:rPr>
      </w:pPr>
    </w:p>
    <w:p w14:paraId="1D667C4E" w14:textId="5BA426C6" w:rsidR="001437D5" w:rsidRPr="003674DD" w:rsidRDefault="001437D5" w:rsidP="00BC432E">
      <w:pPr>
        <w:keepNext/>
        <w:ind w:left="567"/>
        <w:rPr>
          <w:rFonts w:cs="Times New Roman"/>
        </w:rPr>
      </w:pPr>
      <w:r w:rsidRPr="003674DD">
        <w:rPr>
          <w:rFonts w:cs="Times New Roman"/>
        </w:rPr>
        <w:t xml:space="preserve">Poznámka pod čiarou k odkazu </w:t>
      </w:r>
      <w:r w:rsidR="00F74530" w:rsidRPr="003674DD">
        <w:rPr>
          <w:rFonts w:cs="Times New Roman"/>
        </w:rPr>
        <w:t xml:space="preserve">11ia </w:t>
      </w:r>
      <w:r w:rsidRPr="003674DD">
        <w:rPr>
          <w:rFonts w:cs="Times New Roman"/>
        </w:rPr>
        <w:t>znie:</w:t>
      </w:r>
    </w:p>
    <w:p w14:paraId="7FBB8709" w14:textId="47CBD86B" w:rsidR="001437D5" w:rsidRPr="003674DD" w:rsidRDefault="001437D5" w:rsidP="00BC432E">
      <w:pPr>
        <w:ind w:left="567"/>
        <w:rPr>
          <w:rFonts w:cs="Times New Roman"/>
        </w:rPr>
      </w:pPr>
      <w:r w:rsidRPr="003674DD">
        <w:rPr>
          <w:rFonts w:cs="Times New Roman"/>
        </w:rPr>
        <w:t>„</w:t>
      </w:r>
      <w:r w:rsidR="00F74530" w:rsidRPr="003674DD">
        <w:rPr>
          <w:rFonts w:cs="Times New Roman"/>
          <w:vertAlign w:val="superscript"/>
        </w:rPr>
        <w:t>11ia</w:t>
      </w:r>
      <w:r w:rsidRPr="003674DD">
        <w:rPr>
          <w:rFonts w:cs="Times New Roman"/>
        </w:rPr>
        <w:t>) Nariadenie (EÚ) č. 376/2014 v platnom znení.“.</w:t>
      </w:r>
    </w:p>
    <w:p w14:paraId="58386824" w14:textId="77777777" w:rsidR="001437D5" w:rsidRPr="003674DD" w:rsidRDefault="001437D5" w:rsidP="00BC432E">
      <w:pPr>
        <w:rPr>
          <w:rFonts w:cs="Times New Roman"/>
        </w:rPr>
      </w:pPr>
    </w:p>
    <w:p w14:paraId="43E484EC" w14:textId="2CD4CDD4" w:rsidR="00E66DB7" w:rsidRPr="003674DD" w:rsidRDefault="001437D5" w:rsidP="00BC432E">
      <w:pPr>
        <w:ind w:left="567"/>
        <w:rPr>
          <w:rFonts w:cs="Times New Roman"/>
        </w:rPr>
      </w:pPr>
      <w:r w:rsidRPr="003674DD">
        <w:rPr>
          <w:rFonts w:cs="Times New Roman"/>
        </w:rPr>
        <w:t>Doterajší odsek 8 sa označuje ako odsek 9.</w:t>
      </w:r>
    </w:p>
    <w:p w14:paraId="2265E6F3" w14:textId="3A59B8DE" w:rsidR="00E66DB7" w:rsidRPr="003674DD" w:rsidRDefault="00E66DB7" w:rsidP="00BC432E">
      <w:pPr>
        <w:rPr>
          <w:rFonts w:cs="Times New Roman"/>
        </w:rPr>
      </w:pPr>
    </w:p>
    <w:p w14:paraId="1F15E628" w14:textId="5E22D135" w:rsidR="00E66DB7" w:rsidRPr="003674DD" w:rsidRDefault="00F74530" w:rsidP="00BC432E">
      <w:pPr>
        <w:pStyle w:val="Odsekzoznamu"/>
        <w:keepNext/>
        <w:numPr>
          <w:ilvl w:val="0"/>
          <w:numId w:val="1"/>
        </w:numPr>
        <w:suppressAutoHyphens w:val="0"/>
        <w:ind w:left="567" w:hanging="567"/>
        <w:rPr>
          <w:rFonts w:cs="Times New Roman"/>
        </w:rPr>
      </w:pPr>
      <w:r w:rsidRPr="003674DD">
        <w:rPr>
          <w:rFonts w:cs="Times New Roman"/>
        </w:rPr>
        <w:t xml:space="preserve">V </w:t>
      </w:r>
      <w:r w:rsidR="001437D5" w:rsidRPr="003674DD">
        <w:rPr>
          <w:rFonts w:cs="Times New Roman"/>
        </w:rPr>
        <w:t xml:space="preserve">§ 53 </w:t>
      </w:r>
      <w:r w:rsidR="000F50F9" w:rsidRPr="003674DD">
        <w:rPr>
          <w:rFonts w:cs="Times New Roman"/>
        </w:rPr>
        <w:t>odseky 1 a 2 znejú</w:t>
      </w:r>
      <w:r w:rsidR="00BC2418" w:rsidRPr="003674DD">
        <w:rPr>
          <w:rFonts w:cs="Times New Roman"/>
        </w:rPr>
        <w:t>:</w:t>
      </w:r>
    </w:p>
    <w:p w14:paraId="47265526" w14:textId="6EF2FB4C" w:rsidR="001437D5" w:rsidRPr="003674DD" w:rsidRDefault="00101C5E" w:rsidP="00101C5E">
      <w:pPr>
        <w:keepNext/>
        <w:suppressAutoHyphens w:val="0"/>
        <w:ind w:left="1134" w:hanging="567"/>
        <w:rPr>
          <w:rFonts w:eastAsia="Calibri" w:cs="Times New Roman"/>
          <w:color w:val="auto"/>
          <w:lang w:eastAsia="en-US"/>
        </w:rPr>
      </w:pPr>
      <w:r w:rsidRPr="003674DD">
        <w:rPr>
          <w:rFonts w:eastAsia="Calibri" w:cs="Times New Roman"/>
          <w:color w:val="auto"/>
          <w:lang w:eastAsia="en-US"/>
        </w:rPr>
        <w:t>„(1)</w:t>
      </w:r>
      <w:r w:rsidRPr="003674DD">
        <w:rPr>
          <w:rFonts w:eastAsia="Calibri" w:cs="Times New Roman"/>
          <w:color w:val="auto"/>
          <w:lang w:eastAsia="en-US"/>
        </w:rPr>
        <w:tab/>
      </w:r>
      <w:r w:rsidR="001437D5" w:rsidRPr="003674DD">
        <w:rPr>
          <w:rFonts w:eastAsia="Calibri" w:cs="Times New Roman"/>
          <w:color w:val="auto"/>
          <w:lang w:eastAsia="en-US"/>
        </w:rPr>
        <w:t>Priestupku na úseku civilného letectva sa dopustí ten, kto</w:t>
      </w:r>
    </w:p>
    <w:p w14:paraId="249D788F" w14:textId="67D2C775"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vykoná let v časti vzdušného priestoru, v ktorej bolo vykonanie letu zakázané, </w:t>
      </w:r>
    </w:p>
    <w:p w14:paraId="4826DE84" w14:textId="0ED67681"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 let v časti vzdušného priestoru, v ktorej bolo vykonanie letu obmedzené alebo vykoná let v riadenom vzdušnom priestore bez letového povolenia alebo v rozpore s vydaným letovým povolením alebo poruší pravidlá využívania určených častí vzdušného priestoru</w:t>
      </w:r>
      <w:r w:rsidR="00F74530" w:rsidRPr="003674DD">
        <w:rPr>
          <w:rFonts w:eastAsia="Calibri" w:cs="Times New Roman"/>
          <w:color w:val="auto"/>
          <w:lang w:eastAsia="en-US"/>
        </w:rPr>
        <w:t>,</w:t>
      </w:r>
    </w:p>
    <w:p w14:paraId="16333C42" w14:textId="548CDF5F"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zapríčiní ako držiteľ preukazu odbornej spôsobilosti člena leteckého personálu udalosť, ak osobitný predpis</w:t>
      </w:r>
      <w:r w:rsidRPr="003674DD">
        <w:rPr>
          <w:rFonts w:eastAsia="Calibri" w:cs="Times New Roman"/>
          <w:color w:val="auto"/>
          <w:vertAlign w:val="superscript"/>
          <w:lang w:eastAsia="en-US"/>
        </w:rPr>
        <w:t>11i</w:t>
      </w:r>
      <w:r w:rsidR="00F74530" w:rsidRPr="003674DD">
        <w:rPr>
          <w:rFonts w:eastAsia="Calibri" w:cs="Times New Roman"/>
          <w:color w:val="auto"/>
          <w:vertAlign w:val="superscript"/>
          <w:lang w:eastAsia="en-US"/>
        </w:rPr>
        <w:t>a</w:t>
      </w:r>
      <w:r w:rsidRPr="003674DD">
        <w:rPr>
          <w:rFonts w:eastAsia="Calibri" w:cs="Times New Roman"/>
          <w:color w:val="auto"/>
          <w:lang w:eastAsia="en-US"/>
        </w:rPr>
        <w:t xml:space="preserve">) neustanovuje inak, </w:t>
      </w:r>
    </w:p>
    <w:p w14:paraId="469B5C56" w14:textId="3B62154E"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ako osoba, od ktorej závisí bezpečnosť v letectve, počas vykonávania povinností a </w:t>
      </w:r>
      <w:r w:rsidR="00465C5A" w:rsidRPr="003674DD">
        <w:rPr>
          <w:rFonts w:eastAsia="Calibri" w:cs="Times New Roman"/>
          <w:color w:val="auto"/>
          <w:lang w:eastAsia="en-US"/>
        </w:rPr>
        <w:t xml:space="preserve">funkcií </w:t>
      </w:r>
      <w:r w:rsidRPr="003674DD">
        <w:rPr>
          <w:rFonts w:eastAsia="Calibri" w:cs="Times New Roman"/>
          <w:color w:val="auto"/>
          <w:lang w:eastAsia="en-US"/>
        </w:rPr>
        <w:t xml:space="preserve">požije alkohol alebo inú návykovú látku alebo vykonáva povinností alebo funkcie v takom čase po ich požití, keď sa na základe vykonaného vyšetrenia podľa osobitného predpisu alkohol alebo iná návyková látka ešte nachádza v jej organizme, </w:t>
      </w:r>
    </w:p>
    <w:p w14:paraId="51321719" w14:textId="3CD82A5A"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ako osoba, od ktorej závisí bezpečnosť v letectve, sa odmietne podrobiť skúške na zistenie použitia alkoholu alebo inej návykovej látky spôsobom ustanoveným osobitným predpisom, hoci by také vyšetrenie nebolo spojené s nebezpečenstvom pre jej zdravie,</w:t>
      </w:r>
    </w:p>
    <w:p w14:paraId="593C91B0" w14:textId="4BDD9071" w:rsidR="00BC6423" w:rsidRPr="003674DD" w:rsidRDefault="00BC6423"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nepreukáže sa preukazom odbornej spôsobilosti pri výkone činnosti člena leteckého personálu, </w:t>
      </w:r>
    </w:p>
    <w:p w14:paraId="03AE0161" w14:textId="75F0C93F" w:rsidR="00BC6423" w:rsidRPr="003674DD" w:rsidRDefault="00BC6423"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vykonáva činnosť člena leteckého personálu bez preukazu odbornej spôsobilosti alebo v rozpore s oprávneniami uvedenými v preukaze odbornej spôsobilosti, </w:t>
      </w:r>
    </w:p>
    <w:p w14:paraId="56CB72A9" w14:textId="001303F4" w:rsidR="00BC6423" w:rsidRPr="003674DD" w:rsidRDefault="00BC6423"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vykonáva činnosť člena leteckého personálu bez dokladu o zdravotnej spôsobilosti,</w:t>
      </w:r>
    </w:p>
    <w:p w14:paraId="09FBA54D" w14:textId="19099013" w:rsidR="00BC6423" w:rsidRPr="003674DD" w:rsidRDefault="00BC6423" w:rsidP="00B80691">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vykonáva činnosť člena leteckého personálu v rozpore s podmienkami určenými </w:t>
      </w:r>
      <w:r w:rsidR="00174D49" w:rsidRPr="003674DD">
        <w:rPr>
          <w:rFonts w:eastAsia="Calibri" w:cs="Times New Roman"/>
          <w:color w:val="auto"/>
          <w:lang w:eastAsia="en-US"/>
        </w:rPr>
        <w:t>v </w:t>
      </w:r>
      <w:r w:rsidR="00174D49" w:rsidRPr="003674DD">
        <w:rPr>
          <w:rFonts w:cs="Times New Roman"/>
        </w:rPr>
        <w:t xml:space="preserve">preukaze odbornej spôsobilosti alebo </w:t>
      </w:r>
      <w:r w:rsidRPr="003674DD">
        <w:rPr>
          <w:rFonts w:eastAsia="Calibri" w:cs="Times New Roman"/>
          <w:color w:val="auto"/>
          <w:lang w:eastAsia="en-US"/>
        </w:rPr>
        <w:t xml:space="preserve">v doklade o zdravotnej spôsobilosti, </w:t>
      </w:r>
    </w:p>
    <w:p w14:paraId="0B8EF63B" w14:textId="6B0EA09F"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poruší iným spôsobom ustanovenie tohto zákona alebo všeobecne záväzného právneho predpisu vydaného na jeho základe, leteckých predpisov alebo osobitných predpisov v oblasti civilného letectva,</w:t>
      </w:r>
      <w:r w:rsidRPr="003674DD">
        <w:rPr>
          <w:rFonts w:eastAsia="Calibri" w:cs="Times New Roman"/>
          <w:color w:val="auto"/>
          <w:vertAlign w:val="superscript"/>
          <w:lang w:eastAsia="en-US"/>
        </w:rPr>
        <w:t>11i</w:t>
      </w:r>
      <w:r w:rsidRPr="003674DD">
        <w:rPr>
          <w:rFonts w:eastAsia="Calibri" w:cs="Times New Roman"/>
          <w:color w:val="auto"/>
          <w:lang w:eastAsia="en-US"/>
        </w:rPr>
        <w:t>)</w:t>
      </w:r>
    </w:p>
    <w:p w14:paraId="0688E996" w14:textId="426EF46B"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sa dopustí skutku podľa ustanovenia § 2 písm. n) šiesteho bodu až štrnásteho bodu a to aj z nedbanlivosti, </w:t>
      </w:r>
    </w:p>
    <w:p w14:paraId="4D75E327" w14:textId="68809F8C"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vykonáva činnosť bez potvrdeného programu bezpečnostnej ochranu alebo v rozpore s potvrdeným programom bezpečnostnej ochrany alebo porušuje spoločné základné normy bezpečnostnej ochrany,</w:t>
      </w:r>
      <w:r w:rsidR="00F74530" w:rsidRPr="003674DD">
        <w:rPr>
          <w:rFonts w:eastAsia="Calibri" w:cs="Times New Roman"/>
          <w:color w:val="auto"/>
          <w:lang w:eastAsia="en-US"/>
        </w:rPr>
        <w:t>“.</w:t>
      </w:r>
    </w:p>
    <w:p w14:paraId="3E9829D5" w14:textId="4D5F829C"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 vzlet z iného miesta ako z letiska,  alebo z osobitného letiska, ak osobitný predpis neustanovuje inak;</w:t>
      </w:r>
      <w:r w:rsidRPr="003674DD">
        <w:rPr>
          <w:rFonts w:eastAsia="Calibri" w:cs="Times New Roman"/>
          <w:color w:val="auto"/>
          <w:vertAlign w:val="superscript"/>
          <w:lang w:eastAsia="en-US"/>
        </w:rPr>
        <w:t>11j</w:t>
      </w:r>
      <w:r w:rsidRPr="003674DD">
        <w:rPr>
          <w:rFonts w:eastAsia="Calibri" w:cs="Times New Roman"/>
          <w:color w:val="auto"/>
          <w:lang w:eastAsia="en-US"/>
        </w:rPr>
        <w:t>) to neplatí, ak ide o vzlet lietadla, ktoré vlečie iné lietadlo po vynútenom alebo bezpečnostnom pristátí,</w:t>
      </w:r>
    </w:p>
    <w:p w14:paraId="6E89A1F9" w14:textId="6CA29695"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nepožiada ako vlastník lietadla o zmenu údajov zapísaných v registri lietadiel do 30 dní odo dňa, keď takáto zmena nastala</w:t>
      </w:r>
      <w:r w:rsidR="00942A74" w:rsidRPr="003674DD">
        <w:rPr>
          <w:rFonts w:eastAsia="Calibri" w:cs="Times New Roman"/>
          <w:color w:val="auto"/>
          <w:lang w:eastAsia="en-US"/>
        </w:rPr>
        <w:t>,</w:t>
      </w:r>
    </w:p>
    <w:p w14:paraId="3117C63E" w14:textId="2FF67F54" w:rsidR="001437D5" w:rsidRPr="003674DD" w:rsidRDefault="00101C5E" w:rsidP="00101C5E">
      <w:pPr>
        <w:pStyle w:val="Odsekzoznamu"/>
        <w:numPr>
          <w:ilvl w:val="0"/>
          <w:numId w:val="86"/>
        </w:numPr>
        <w:suppressAutoHyphens w:val="0"/>
        <w:ind w:left="1701" w:hanging="567"/>
        <w:rPr>
          <w:rFonts w:eastAsia="Calibri" w:cs="Times New Roman"/>
          <w:color w:val="auto"/>
          <w:lang w:eastAsia="en-US"/>
        </w:rPr>
      </w:pPr>
      <w:r w:rsidRPr="003674DD" w:rsidDel="00101C5E">
        <w:rPr>
          <w:rFonts w:cs="Times New Roman"/>
        </w:rPr>
        <w:t xml:space="preserve"> </w:t>
      </w:r>
      <w:r w:rsidR="001437D5" w:rsidRPr="003674DD">
        <w:rPr>
          <w:rFonts w:eastAsia="Calibri" w:cs="Times New Roman"/>
          <w:color w:val="auto"/>
          <w:lang w:eastAsia="en-US"/>
        </w:rPr>
        <w:t xml:space="preserve">na výzvu zamestnanca špecializovaného útvaru ministerstva podľa § 18 ods. 1 alebo povereného vyšetrovateľa pri bezpečnostnom vyšetrovaní udalostí alebo </w:t>
      </w:r>
      <w:r w:rsidR="001437D5" w:rsidRPr="003674DD">
        <w:rPr>
          <w:rFonts w:eastAsia="Calibri" w:cs="Times New Roman"/>
          <w:color w:val="auto"/>
          <w:lang w:eastAsia="en-US"/>
        </w:rPr>
        <w:lastRenderedPageBreak/>
        <w:t xml:space="preserve">povereného zamestnanca, nepredloží preukaz spôsobilosti, doklad alebo osvedčenie o zdravotnej spôsobilosti, doklad totožnosti, potvrdenie o zápise do registra prevádzkovateľov bezpilotných leteckých systémov alebo doklad oprávňujúci na </w:t>
      </w:r>
      <w:r w:rsidR="001437D5" w:rsidRPr="003674DD" w:rsidDel="00E170C1">
        <w:rPr>
          <w:rFonts w:eastAsia="Calibri" w:cs="Times New Roman"/>
          <w:color w:val="auto"/>
          <w:lang w:eastAsia="en-US"/>
        </w:rPr>
        <w:t xml:space="preserve">výkon </w:t>
      </w:r>
      <w:r w:rsidR="001437D5" w:rsidRPr="003674DD">
        <w:rPr>
          <w:rFonts w:eastAsia="Calibri" w:cs="Times New Roman"/>
          <w:color w:val="auto"/>
          <w:lang w:eastAsia="en-US"/>
        </w:rPr>
        <w:t>činnosti v civilnom letectve,</w:t>
      </w:r>
    </w:p>
    <w:p w14:paraId="781D0ADE" w14:textId="1E7F7490"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na výzvu príslušníka Policajného zboru, príslušníka Vojenskej polície alebo príslušníka Zboru väzenskej a justičnej stráže nepredloží preukaz spôsobilosti, potvrdenie o zápise do registra prevádzkovateľov bezpilotných leteckých systémov alebo doklad oprávňujúci na </w:t>
      </w:r>
      <w:r w:rsidRPr="003674DD" w:rsidDel="00E170C1">
        <w:rPr>
          <w:rFonts w:eastAsia="Calibri" w:cs="Times New Roman"/>
          <w:color w:val="auto"/>
          <w:lang w:eastAsia="en-US"/>
        </w:rPr>
        <w:t xml:space="preserve">výkon </w:t>
      </w:r>
      <w:r w:rsidRPr="003674DD">
        <w:rPr>
          <w:rFonts w:eastAsia="Calibri" w:cs="Times New Roman"/>
          <w:color w:val="auto"/>
          <w:lang w:eastAsia="en-US"/>
        </w:rPr>
        <w:t>činnosti v civilnom letectve,</w:t>
      </w:r>
    </w:p>
    <w:p w14:paraId="0D36D865" w14:textId="1AA770E3"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 let bezpilotným lietadlom určeným na prevádzku v osvedčenej kategórií prevádzky bez zápisu do registra bezpilotných lietadiel, ktorých projektový návrh podlieha certifikácii lietadiel,</w:t>
      </w:r>
    </w:p>
    <w:p w14:paraId="0C1843FB" w14:textId="576B7455" w:rsidR="001437D5" w:rsidRPr="003674DD" w:rsidRDefault="001437D5" w:rsidP="00101C5E">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vykoná let lietadlom</w:t>
      </w:r>
      <w:r w:rsidRPr="003674DD">
        <w:rPr>
          <w:rFonts w:eastAsia="Calibri" w:cs="Times New Roman"/>
          <w:b/>
          <w:color w:val="auto"/>
          <w:lang w:eastAsia="en-US"/>
        </w:rPr>
        <w:t xml:space="preserve">, </w:t>
      </w:r>
      <w:r w:rsidRPr="003674DD">
        <w:rPr>
          <w:rFonts w:eastAsia="Calibri" w:cs="Times New Roman"/>
          <w:color w:val="auto"/>
          <w:lang w:eastAsia="en-US"/>
        </w:rPr>
        <w:t>ktorého s vyznačenou poznávacou značkou, ktorá tomuto lietadlu nebola pridelená alebo jej pridelenie bolo zrušené</w:t>
      </w:r>
      <w:r w:rsidR="00C651BB" w:rsidRPr="003674DD">
        <w:rPr>
          <w:rFonts w:eastAsia="Calibri" w:cs="Times New Roman"/>
          <w:color w:val="auto"/>
          <w:lang w:eastAsia="en-US"/>
        </w:rPr>
        <w:t xml:space="preserve"> alebo bez vyznačenej pridelenej poznávacej značky</w:t>
      </w:r>
      <w:r w:rsidRPr="003674DD">
        <w:rPr>
          <w:rFonts w:eastAsia="Calibri" w:cs="Times New Roman"/>
          <w:color w:val="auto"/>
          <w:lang w:eastAsia="en-US"/>
        </w:rPr>
        <w:t>,</w:t>
      </w:r>
    </w:p>
    <w:p w14:paraId="19F4AAE2" w14:textId="7735B979" w:rsidR="001437D5" w:rsidRPr="003674DD" w:rsidRDefault="00DA5EEA" w:rsidP="00B80691">
      <w:pPr>
        <w:pStyle w:val="Odsekzoznamu"/>
        <w:numPr>
          <w:ilvl w:val="0"/>
          <w:numId w:val="86"/>
        </w:numPr>
        <w:suppressAutoHyphens w:val="0"/>
        <w:ind w:left="1701" w:hanging="567"/>
        <w:rPr>
          <w:rFonts w:eastAsia="Calibri" w:cs="Times New Roman"/>
          <w:color w:val="auto"/>
          <w:lang w:eastAsia="en-US"/>
        </w:rPr>
      </w:pPr>
      <w:r w:rsidRPr="003674DD">
        <w:rPr>
          <w:rFonts w:cs="Times New Roman"/>
        </w:rPr>
        <w:t>prevádzkuje bezpilotného lietadlo bez zaregistrovania sa do registra prevádzkovateľov bezpilotných leteckých systémov</w:t>
      </w:r>
      <w:r w:rsidR="001437D5" w:rsidRPr="003674DD">
        <w:rPr>
          <w:rFonts w:eastAsia="Calibri" w:cs="Times New Roman"/>
          <w:color w:val="auto"/>
          <w:lang w:eastAsia="en-US"/>
        </w:rPr>
        <w:t>,</w:t>
      </w:r>
    </w:p>
    <w:p w14:paraId="64D5F798" w14:textId="77777777" w:rsidR="00B80691" w:rsidRPr="003674DD" w:rsidRDefault="001437D5" w:rsidP="00B80691">
      <w:pPr>
        <w:pStyle w:val="Odsekzoznamu"/>
        <w:numPr>
          <w:ilvl w:val="0"/>
          <w:numId w:val="86"/>
        </w:numPr>
        <w:suppressAutoHyphens w:val="0"/>
        <w:ind w:left="1701" w:hanging="567"/>
        <w:rPr>
          <w:rFonts w:eastAsia="Calibri" w:cs="Times New Roman"/>
          <w:color w:val="auto"/>
          <w:lang w:eastAsia="en-US"/>
        </w:rPr>
      </w:pPr>
      <w:r w:rsidRPr="003674DD">
        <w:rPr>
          <w:rFonts w:eastAsia="Calibri" w:cs="Times New Roman"/>
          <w:color w:val="auto"/>
          <w:lang w:eastAsia="en-US"/>
        </w:rPr>
        <w:t>neposkytne Dopravnému úradu, ministerstvu alebo stálej komisii v oblasti využívania vzdušného priestoru požadovanú súčinnosť podľa § 56d.</w:t>
      </w:r>
    </w:p>
    <w:p w14:paraId="2E65BBD1" w14:textId="13E60124" w:rsidR="00C55838" w:rsidRPr="003674DD" w:rsidRDefault="00C55838" w:rsidP="00B80691">
      <w:pPr>
        <w:pStyle w:val="Odsekzoznamu"/>
        <w:numPr>
          <w:ilvl w:val="0"/>
          <w:numId w:val="86"/>
        </w:numPr>
        <w:suppressAutoHyphens w:val="0"/>
        <w:ind w:left="1701" w:hanging="567"/>
        <w:rPr>
          <w:rFonts w:eastAsia="Calibri" w:cs="Times New Roman"/>
          <w:color w:val="auto"/>
          <w:lang w:eastAsia="en-US"/>
        </w:rPr>
      </w:pPr>
      <w:r w:rsidRPr="003674DD">
        <w:rPr>
          <w:rFonts w:cs="Times New Roman"/>
        </w:rPr>
        <w:t>vykoná let bezpilotným lietadlom v rozpore so zákazom, obmedzením alebo požiadavkami uvedenými v rozhodnutí Dopravného úradu o určení zemepisnej oblasti UAS.</w:t>
      </w:r>
    </w:p>
    <w:p w14:paraId="3EDB8EB6" w14:textId="77777777" w:rsidR="00B80691" w:rsidRPr="003674DD" w:rsidRDefault="00B80691" w:rsidP="00B80691">
      <w:pPr>
        <w:suppressAutoHyphens w:val="0"/>
        <w:rPr>
          <w:rFonts w:eastAsia="Calibri" w:cs="Times New Roman"/>
          <w:color w:val="auto"/>
          <w:lang w:eastAsia="en-US"/>
        </w:rPr>
      </w:pPr>
    </w:p>
    <w:p w14:paraId="250D029F" w14:textId="4B7A73BB" w:rsidR="001437D5" w:rsidRPr="003674DD" w:rsidRDefault="0094013F" w:rsidP="0094013F">
      <w:pPr>
        <w:keepNext/>
        <w:suppressAutoHyphens w:val="0"/>
        <w:ind w:left="1134" w:hanging="567"/>
        <w:rPr>
          <w:rFonts w:eastAsia="Calibri" w:cs="Times New Roman"/>
          <w:color w:val="auto"/>
          <w:lang w:eastAsia="en-US"/>
        </w:rPr>
      </w:pPr>
      <w:r w:rsidRPr="003674DD">
        <w:rPr>
          <w:rFonts w:eastAsia="Calibri" w:cs="Times New Roman"/>
          <w:color w:val="auto"/>
          <w:lang w:eastAsia="en-US"/>
        </w:rPr>
        <w:t>(2)</w:t>
      </w:r>
      <w:r w:rsidRPr="003674DD">
        <w:rPr>
          <w:rFonts w:eastAsia="Calibri" w:cs="Times New Roman"/>
          <w:color w:val="auto"/>
          <w:lang w:eastAsia="en-US"/>
        </w:rPr>
        <w:tab/>
      </w:r>
      <w:r w:rsidR="001437D5" w:rsidRPr="003674DD">
        <w:rPr>
          <w:rFonts w:eastAsia="Calibri" w:cs="Times New Roman"/>
          <w:color w:val="auto"/>
          <w:lang w:eastAsia="en-US"/>
        </w:rPr>
        <w:t>Dopravný úrad uloží za priestupok</w:t>
      </w:r>
    </w:p>
    <w:p w14:paraId="50FF3580" w14:textId="456EAEA4"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a) spáchaný úmyselne pokutu </w:t>
      </w:r>
      <w:r w:rsidR="00C40B09" w:rsidRPr="003674DD">
        <w:rPr>
          <w:rFonts w:eastAsia="Calibri" w:cs="Times New Roman"/>
          <w:color w:val="auto"/>
          <w:lang w:eastAsia="en-US"/>
        </w:rPr>
        <w:t xml:space="preserve">do </w:t>
      </w:r>
      <w:r w:rsidRPr="003674DD">
        <w:rPr>
          <w:rFonts w:eastAsia="Calibri" w:cs="Times New Roman"/>
          <w:color w:val="auto"/>
          <w:lang w:eastAsia="en-US"/>
        </w:rPr>
        <w:t xml:space="preserve">3 500 eur alebo spáchaný z nedbanlivosti pokutu </w:t>
      </w:r>
      <w:r w:rsidR="00C40B09" w:rsidRPr="003674DD">
        <w:rPr>
          <w:rFonts w:eastAsia="Calibri" w:cs="Times New Roman"/>
          <w:color w:val="auto"/>
          <w:lang w:eastAsia="en-US"/>
        </w:rPr>
        <w:t xml:space="preserve">do </w:t>
      </w:r>
      <w:r w:rsidRPr="003674DD">
        <w:rPr>
          <w:rFonts w:eastAsia="Calibri" w:cs="Times New Roman"/>
          <w:color w:val="auto"/>
          <w:lang w:eastAsia="en-US"/>
        </w:rPr>
        <w:t xml:space="preserve">500 eur, </w:t>
      </w:r>
    </w:p>
    <w:p w14:paraId="69B46223" w14:textId="1A089B3D"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b) </w:t>
      </w:r>
      <w:r w:rsidR="0038339A" w:rsidRPr="003674DD">
        <w:rPr>
          <w:rFonts w:cs="Times New Roman"/>
        </w:rPr>
        <w:t xml:space="preserve">alebo písm. u) </w:t>
      </w:r>
      <w:r w:rsidRPr="003674DD">
        <w:rPr>
          <w:rFonts w:eastAsia="Calibri" w:cs="Times New Roman"/>
          <w:color w:val="auto"/>
          <w:lang w:eastAsia="en-US"/>
        </w:rPr>
        <w:t xml:space="preserve">spáchaný úmyselne </w:t>
      </w:r>
      <w:r w:rsidR="00C40B09" w:rsidRPr="003674DD">
        <w:rPr>
          <w:rFonts w:eastAsia="Calibri" w:cs="Times New Roman"/>
          <w:color w:val="auto"/>
          <w:lang w:eastAsia="en-US"/>
        </w:rPr>
        <w:t xml:space="preserve">do </w:t>
      </w:r>
      <w:r w:rsidRPr="003674DD">
        <w:rPr>
          <w:rFonts w:eastAsia="Calibri" w:cs="Times New Roman"/>
          <w:color w:val="auto"/>
          <w:lang w:eastAsia="en-US"/>
        </w:rPr>
        <w:t xml:space="preserve">2 000 eur alebo spáchaný z nedbanlivosti pokutu </w:t>
      </w:r>
      <w:r w:rsidR="00C40B09" w:rsidRPr="003674DD">
        <w:rPr>
          <w:rFonts w:eastAsia="Calibri" w:cs="Times New Roman"/>
          <w:color w:val="auto"/>
          <w:lang w:eastAsia="en-US"/>
        </w:rPr>
        <w:t xml:space="preserve">do </w:t>
      </w:r>
      <w:r w:rsidRPr="003674DD">
        <w:rPr>
          <w:rFonts w:eastAsia="Calibri" w:cs="Times New Roman"/>
          <w:color w:val="auto"/>
          <w:lang w:eastAsia="en-US"/>
        </w:rPr>
        <w:t xml:space="preserve">100 eur, </w:t>
      </w:r>
    </w:p>
    <w:p w14:paraId="4825D578" w14:textId="620BD501"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podľa odseku 1 písm. c)</w:t>
      </w:r>
      <w:r w:rsidR="0038339A" w:rsidRPr="003674DD">
        <w:rPr>
          <w:rFonts w:cs="Times New Roman"/>
        </w:rPr>
        <w:t xml:space="preserve"> alebo písm. g)</w:t>
      </w:r>
      <w:r w:rsidRPr="003674DD">
        <w:rPr>
          <w:rFonts w:eastAsia="Calibri" w:cs="Times New Roman"/>
          <w:color w:val="auto"/>
          <w:lang w:eastAsia="en-US"/>
        </w:rPr>
        <w:t xml:space="preserve"> pokutu </w:t>
      </w:r>
      <w:r w:rsidR="00C40B09" w:rsidRPr="003674DD">
        <w:rPr>
          <w:rFonts w:eastAsia="Calibri" w:cs="Times New Roman"/>
          <w:color w:val="auto"/>
          <w:lang w:eastAsia="en-US"/>
        </w:rPr>
        <w:t xml:space="preserve">do </w:t>
      </w:r>
      <w:r w:rsidRPr="003674DD">
        <w:rPr>
          <w:rFonts w:eastAsia="Calibri" w:cs="Times New Roman"/>
          <w:color w:val="auto"/>
          <w:lang w:eastAsia="en-US"/>
        </w:rPr>
        <w:t>2 000 eur</w:t>
      </w:r>
      <w:r w:rsidRPr="003674DD">
        <w:rPr>
          <w:rFonts w:cs="Times New Roman"/>
        </w:rPr>
        <w:t xml:space="preserve"> a môže uložiť sankciu zákazu činnosti do 3 rokov</w:t>
      </w:r>
      <w:r w:rsidRPr="003674DD">
        <w:rPr>
          <w:rFonts w:eastAsia="Calibri" w:cs="Times New Roman"/>
          <w:color w:val="auto"/>
          <w:lang w:eastAsia="en-US"/>
        </w:rPr>
        <w:t>,</w:t>
      </w:r>
    </w:p>
    <w:p w14:paraId="6E7B46FD" w14:textId="5DD17F66"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d) </w:t>
      </w:r>
      <w:r w:rsidR="0038339A" w:rsidRPr="003674DD">
        <w:rPr>
          <w:rFonts w:eastAsia="Calibri" w:cs="Times New Roman"/>
          <w:color w:val="auto"/>
          <w:lang w:eastAsia="en-US"/>
        </w:rPr>
        <w:t>alebo písm. </w:t>
      </w:r>
      <w:r w:rsidRPr="003674DD">
        <w:rPr>
          <w:rFonts w:eastAsia="Calibri" w:cs="Times New Roman"/>
          <w:color w:val="auto"/>
          <w:lang w:eastAsia="en-US"/>
        </w:rPr>
        <w:t xml:space="preserve">e) pokutu </w:t>
      </w:r>
      <w:r w:rsidR="00C40B09" w:rsidRPr="003674DD">
        <w:rPr>
          <w:rFonts w:eastAsia="Calibri" w:cs="Times New Roman"/>
          <w:color w:val="auto"/>
          <w:lang w:eastAsia="en-US"/>
        </w:rPr>
        <w:t xml:space="preserve">do </w:t>
      </w:r>
      <w:r w:rsidRPr="003674DD">
        <w:rPr>
          <w:rFonts w:eastAsia="Calibri" w:cs="Times New Roman"/>
          <w:color w:val="auto"/>
          <w:lang w:eastAsia="en-US"/>
        </w:rPr>
        <w:t>1 500 eur</w:t>
      </w:r>
      <w:r w:rsidRPr="003674DD">
        <w:rPr>
          <w:rFonts w:cs="Times New Roman"/>
        </w:rPr>
        <w:t xml:space="preserve"> a môže uložiť sankciu zákazu činnosti do 3 rokov</w:t>
      </w:r>
      <w:r w:rsidRPr="003674DD">
        <w:rPr>
          <w:rFonts w:eastAsia="Calibri" w:cs="Times New Roman"/>
          <w:color w:val="auto"/>
          <w:lang w:eastAsia="en-US"/>
        </w:rPr>
        <w:t>,</w:t>
      </w:r>
    </w:p>
    <w:p w14:paraId="0A5F556B" w14:textId="15829197"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podľa odseku 1 písm. f)</w:t>
      </w:r>
      <w:r w:rsidR="0038339A" w:rsidRPr="003674DD">
        <w:rPr>
          <w:rFonts w:eastAsia="Calibri" w:cs="Times New Roman"/>
          <w:color w:val="auto"/>
          <w:lang w:eastAsia="en-US"/>
        </w:rPr>
        <w:t>,</w:t>
      </w:r>
      <w:r w:rsidRPr="003674DD">
        <w:rPr>
          <w:rFonts w:eastAsia="Calibri" w:cs="Times New Roman"/>
          <w:color w:val="auto"/>
          <w:lang w:eastAsia="en-US"/>
        </w:rPr>
        <w:t xml:space="preserve"> </w:t>
      </w:r>
      <w:r w:rsidR="0038339A" w:rsidRPr="003674DD">
        <w:rPr>
          <w:rFonts w:cs="Times New Roman"/>
        </w:rPr>
        <w:t>o) alebo písm. p)</w:t>
      </w:r>
      <w:r w:rsidRPr="003674DD">
        <w:rPr>
          <w:rFonts w:eastAsia="Calibri" w:cs="Times New Roman"/>
          <w:color w:val="auto"/>
          <w:lang w:eastAsia="en-US"/>
        </w:rPr>
        <w:t xml:space="preserve"> pokutu </w:t>
      </w:r>
      <w:r w:rsidR="00C40B09" w:rsidRPr="003674DD">
        <w:rPr>
          <w:rFonts w:eastAsia="Calibri" w:cs="Times New Roman"/>
          <w:color w:val="auto"/>
          <w:lang w:eastAsia="en-US"/>
        </w:rPr>
        <w:t xml:space="preserve">do </w:t>
      </w:r>
      <w:r w:rsidRPr="003674DD">
        <w:rPr>
          <w:rFonts w:eastAsia="Calibri" w:cs="Times New Roman"/>
          <w:color w:val="auto"/>
          <w:lang w:eastAsia="en-US"/>
        </w:rPr>
        <w:t>300 eur,</w:t>
      </w:r>
    </w:p>
    <w:p w14:paraId="065CA6F1" w14:textId="1FBF4B7D" w:rsidR="0094013F" w:rsidRPr="003674DD" w:rsidRDefault="0038339A" w:rsidP="00411035">
      <w:pPr>
        <w:numPr>
          <w:ilvl w:val="0"/>
          <w:numId w:val="87"/>
        </w:numPr>
        <w:suppressAutoHyphens w:val="0"/>
        <w:ind w:left="1701" w:hanging="567"/>
        <w:contextualSpacing/>
        <w:rPr>
          <w:rFonts w:eastAsia="Calibri" w:cs="Times New Roman"/>
          <w:color w:val="auto"/>
          <w:lang w:eastAsia="en-US"/>
        </w:rPr>
      </w:pPr>
      <w:r w:rsidRPr="003674DD">
        <w:rPr>
          <w:rFonts w:cs="Times New Roman"/>
        </w:rPr>
        <w:t>podľa odseku 1 písm. h) pokutu do 300 eur a môže uložiť sankciu zákazu činnosti do 3 rokov,</w:t>
      </w:r>
    </w:p>
    <w:p w14:paraId="2B7D2074" w14:textId="3E087D6B"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w:t>
      </w:r>
      <w:r w:rsidR="0038339A" w:rsidRPr="003674DD">
        <w:rPr>
          <w:rFonts w:eastAsia="Calibri" w:cs="Times New Roman"/>
          <w:color w:val="auto"/>
          <w:lang w:eastAsia="en-US"/>
        </w:rPr>
        <w:t>i</w:t>
      </w:r>
      <w:r w:rsidRPr="003674DD">
        <w:rPr>
          <w:rFonts w:eastAsia="Calibri" w:cs="Times New Roman"/>
          <w:color w:val="auto"/>
          <w:lang w:eastAsia="en-US"/>
        </w:rPr>
        <w:t>)</w:t>
      </w:r>
      <w:r w:rsidR="0038339A" w:rsidRPr="003674DD">
        <w:rPr>
          <w:rFonts w:cs="Times New Roman"/>
        </w:rPr>
        <w:t xml:space="preserve"> alebo písm. t)</w:t>
      </w:r>
      <w:r w:rsidRPr="003674DD">
        <w:rPr>
          <w:rFonts w:eastAsia="Calibri" w:cs="Times New Roman"/>
          <w:color w:val="auto"/>
          <w:lang w:eastAsia="en-US"/>
        </w:rPr>
        <w:t xml:space="preserve"> pokutu </w:t>
      </w:r>
      <w:r w:rsidR="00C40B09" w:rsidRPr="003674DD">
        <w:rPr>
          <w:rFonts w:eastAsia="Calibri" w:cs="Times New Roman"/>
          <w:color w:val="auto"/>
          <w:lang w:eastAsia="en-US"/>
        </w:rPr>
        <w:t xml:space="preserve">do </w:t>
      </w:r>
      <w:r w:rsidRPr="003674DD">
        <w:rPr>
          <w:rFonts w:eastAsia="Calibri" w:cs="Times New Roman"/>
          <w:color w:val="auto"/>
          <w:lang w:eastAsia="en-US"/>
        </w:rPr>
        <w:t>1 000 eur</w:t>
      </w:r>
      <w:r w:rsidR="0038339A" w:rsidRPr="003674DD">
        <w:rPr>
          <w:rFonts w:cs="Times New Roman"/>
        </w:rPr>
        <w:t xml:space="preserve"> a môže uložiť sankciu zákazu činnosti do 3 rokov</w:t>
      </w:r>
      <w:r w:rsidRPr="003674DD">
        <w:rPr>
          <w:rFonts w:eastAsia="Calibri" w:cs="Times New Roman"/>
          <w:color w:val="auto"/>
          <w:lang w:eastAsia="en-US"/>
        </w:rPr>
        <w:t>,</w:t>
      </w:r>
    </w:p>
    <w:p w14:paraId="7A52BEC1" w14:textId="66C05620"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w:t>
      </w:r>
      <w:r w:rsidR="0038339A" w:rsidRPr="003674DD">
        <w:rPr>
          <w:rFonts w:eastAsia="Calibri" w:cs="Times New Roman"/>
          <w:color w:val="auto"/>
          <w:lang w:eastAsia="en-US"/>
        </w:rPr>
        <w:t>j</w:t>
      </w:r>
      <w:r w:rsidRPr="003674DD">
        <w:rPr>
          <w:rFonts w:eastAsia="Calibri" w:cs="Times New Roman"/>
          <w:color w:val="auto"/>
          <w:lang w:eastAsia="en-US"/>
        </w:rPr>
        <w:t>) pokutu od 100 do 3 300 eur a môže uložiť sankciu zákazu činnosti do 3 rokov,</w:t>
      </w:r>
    </w:p>
    <w:p w14:paraId="536CF04B" w14:textId="7BB4E4CF"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podľa odseku 1 písm. </w:t>
      </w:r>
      <w:r w:rsidR="0038339A" w:rsidRPr="003674DD">
        <w:rPr>
          <w:rFonts w:eastAsia="Calibri" w:cs="Times New Roman"/>
          <w:color w:val="auto"/>
          <w:lang w:eastAsia="en-US"/>
        </w:rPr>
        <w:t>k</w:t>
      </w:r>
      <w:r w:rsidRPr="003674DD">
        <w:rPr>
          <w:rFonts w:eastAsia="Calibri" w:cs="Times New Roman"/>
          <w:color w:val="auto"/>
          <w:lang w:eastAsia="en-US"/>
        </w:rPr>
        <w:t>) pokutu od 100 do 3 300 eur a môže uložiť sankciu prepadnutia veci,</w:t>
      </w:r>
    </w:p>
    <w:p w14:paraId="0346706D" w14:textId="6392B7C8"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 xml:space="preserve">podľa odseku 1 písm. </w:t>
      </w:r>
      <w:r w:rsidR="0038339A" w:rsidRPr="003674DD">
        <w:rPr>
          <w:rFonts w:eastAsia="Calibri" w:cs="Times New Roman"/>
          <w:color w:val="auto"/>
          <w:lang w:eastAsia="en-US"/>
        </w:rPr>
        <w:t>l</w:t>
      </w:r>
      <w:r w:rsidRPr="003674DD">
        <w:rPr>
          <w:rFonts w:eastAsia="Calibri" w:cs="Times New Roman"/>
          <w:color w:val="auto"/>
          <w:lang w:eastAsia="en-US"/>
        </w:rPr>
        <w:t xml:space="preserve">), </w:t>
      </w:r>
      <w:r w:rsidR="008433E6" w:rsidRPr="003674DD">
        <w:rPr>
          <w:rFonts w:eastAsia="Calibri" w:cs="Times New Roman"/>
          <w:color w:val="auto"/>
          <w:lang w:eastAsia="en-US"/>
        </w:rPr>
        <w:t>m</w:t>
      </w:r>
      <w:r w:rsidRPr="003674DD">
        <w:rPr>
          <w:rFonts w:eastAsia="Calibri" w:cs="Times New Roman"/>
          <w:color w:val="auto"/>
          <w:lang w:eastAsia="en-US"/>
        </w:rPr>
        <w:t xml:space="preserve">), </w:t>
      </w:r>
      <w:r w:rsidR="0038339A" w:rsidRPr="003674DD">
        <w:rPr>
          <w:rFonts w:cs="Times New Roman"/>
        </w:rPr>
        <w:t xml:space="preserve">q) alebo písm. r) </w:t>
      </w:r>
      <w:r w:rsidRPr="003674DD">
        <w:rPr>
          <w:rFonts w:eastAsia="Calibri" w:cs="Times New Roman"/>
          <w:color w:val="auto"/>
          <w:lang w:eastAsia="en-US"/>
        </w:rPr>
        <w:t>pokutu od 100 eur do 2 000 eur,</w:t>
      </w:r>
    </w:p>
    <w:p w14:paraId="2F687C15" w14:textId="452821B2" w:rsidR="004D7440" w:rsidRPr="003674DD" w:rsidRDefault="004D7440" w:rsidP="004D7440">
      <w:pPr>
        <w:numPr>
          <w:ilvl w:val="0"/>
          <w:numId w:val="87"/>
        </w:numPr>
        <w:suppressAutoHyphens w:val="0"/>
        <w:ind w:left="1701" w:hanging="567"/>
        <w:contextualSpacing/>
        <w:rPr>
          <w:rFonts w:cs="Times New Roman"/>
        </w:rPr>
      </w:pPr>
      <w:r w:rsidRPr="003674DD">
        <w:rPr>
          <w:rFonts w:cs="Times New Roman"/>
        </w:rPr>
        <w:t xml:space="preserve">podľa odseku 1 písm. n) pokutu do 100 eur, </w:t>
      </w:r>
    </w:p>
    <w:p w14:paraId="4053C9B5" w14:textId="2F02CDC2" w:rsidR="0094013F" w:rsidRPr="003674DD" w:rsidRDefault="0094013F" w:rsidP="00411035">
      <w:pPr>
        <w:numPr>
          <w:ilvl w:val="0"/>
          <w:numId w:val="87"/>
        </w:numPr>
        <w:suppressAutoHyphens w:val="0"/>
        <w:ind w:left="1701" w:hanging="567"/>
        <w:contextualSpacing/>
        <w:rPr>
          <w:rFonts w:eastAsia="Calibri" w:cs="Times New Roman"/>
          <w:color w:val="auto"/>
          <w:lang w:eastAsia="en-US"/>
        </w:rPr>
      </w:pPr>
      <w:r w:rsidRPr="003674DD">
        <w:rPr>
          <w:rFonts w:eastAsia="Calibri" w:cs="Times New Roman"/>
          <w:color w:val="auto"/>
          <w:lang w:eastAsia="en-US"/>
        </w:rPr>
        <w:t>podľa odseku 1 písm. </w:t>
      </w:r>
      <w:r w:rsidR="004178A9" w:rsidRPr="003674DD">
        <w:rPr>
          <w:rFonts w:eastAsia="Calibri" w:cs="Times New Roman"/>
          <w:color w:val="auto"/>
          <w:lang w:eastAsia="en-US"/>
        </w:rPr>
        <w:t>s</w:t>
      </w:r>
      <w:r w:rsidRPr="003674DD">
        <w:rPr>
          <w:rFonts w:eastAsia="Calibri" w:cs="Times New Roman"/>
          <w:color w:val="auto"/>
          <w:lang w:eastAsia="en-US"/>
        </w:rPr>
        <w:t>) pokutu do 5 000 eur</w:t>
      </w:r>
      <w:r w:rsidR="004D7440" w:rsidRPr="003674DD">
        <w:rPr>
          <w:rFonts w:eastAsia="Calibri" w:cs="Times New Roman"/>
          <w:color w:val="auto"/>
          <w:lang w:eastAsia="en-US"/>
        </w:rPr>
        <w:t>.“.</w:t>
      </w:r>
    </w:p>
    <w:p w14:paraId="326BB8FA" w14:textId="58BE141D" w:rsidR="001437D5" w:rsidRPr="003674DD" w:rsidRDefault="001437D5" w:rsidP="00BC432E">
      <w:pPr>
        <w:suppressAutoHyphens w:val="0"/>
        <w:rPr>
          <w:rFonts w:eastAsia="Calibri" w:cs="Times New Roman"/>
          <w:color w:val="auto"/>
          <w:lang w:eastAsia="en-US"/>
        </w:rPr>
      </w:pPr>
    </w:p>
    <w:p w14:paraId="0F169326" w14:textId="7FCE2023" w:rsidR="00FB71A4" w:rsidRPr="003674DD" w:rsidRDefault="00FB71A4" w:rsidP="00BC432E">
      <w:pPr>
        <w:pStyle w:val="Odsekzoznamu"/>
        <w:keepNext/>
        <w:numPr>
          <w:ilvl w:val="0"/>
          <w:numId w:val="1"/>
        </w:numPr>
        <w:suppressAutoHyphens w:val="0"/>
        <w:ind w:left="567" w:hanging="567"/>
        <w:rPr>
          <w:rFonts w:eastAsia="Calibri" w:cs="Times New Roman"/>
          <w:color w:val="auto"/>
          <w:lang w:eastAsia="en-US"/>
        </w:rPr>
      </w:pPr>
      <w:r w:rsidRPr="003674DD">
        <w:rPr>
          <w:rFonts w:eastAsia="Calibri" w:cs="Times New Roman"/>
          <w:color w:val="auto"/>
          <w:lang w:eastAsia="en-US"/>
        </w:rPr>
        <w:t>V § 53 sa za odsek 4 vkladajú nové odseky 5 a 6, ktoré znejú:</w:t>
      </w:r>
    </w:p>
    <w:p w14:paraId="69A417E0" w14:textId="159AE351" w:rsidR="001437D5" w:rsidRPr="003674DD" w:rsidRDefault="00FB71A4"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„(5)</w:t>
      </w:r>
      <w:r w:rsidRPr="003674DD">
        <w:rPr>
          <w:rFonts w:eastAsia="Calibri" w:cs="Times New Roman"/>
          <w:color w:val="auto"/>
          <w:lang w:eastAsia="en-US"/>
        </w:rPr>
        <w:tab/>
      </w:r>
      <w:r w:rsidR="001437D5" w:rsidRPr="003674DD">
        <w:rPr>
          <w:rFonts w:eastAsia="Calibri" w:cs="Times New Roman"/>
          <w:color w:val="auto"/>
          <w:lang w:eastAsia="en-US"/>
        </w:rPr>
        <w:t>Dopravný úrad môže uložiť pokutu do 500 eur v blokovom konaní a do 1 000 eur v </w:t>
      </w:r>
      <w:proofErr w:type="spellStart"/>
      <w:r w:rsidR="001437D5" w:rsidRPr="003674DD">
        <w:rPr>
          <w:rFonts w:eastAsia="Calibri" w:cs="Times New Roman"/>
          <w:color w:val="auto"/>
          <w:lang w:eastAsia="en-US"/>
        </w:rPr>
        <w:t>rozkaznom</w:t>
      </w:r>
      <w:proofErr w:type="spellEnd"/>
      <w:r w:rsidR="001437D5" w:rsidRPr="003674DD">
        <w:rPr>
          <w:rFonts w:eastAsia="Calibri" w:cs="Times New Roman"/>
          <w:color w:val="auto"/>
          <w:lang w:eastAsia="en-US"/>
        </w:rPr>
        <w:t xml:space="preserve"> konaní.</w:t>
      </w:r>
    </w:p>
    <w:p w14:paraId="5734CA09" w14:textId="77777777" w:rsidR="001437D5" w:rsidRPr="003674DD" w:rsidRDefault="001437D5" w:rsidP="00BC432E">
      <w:pPr>
        <w:suppressAutoHyphens w:val="0"/>
        <w:rPr>
          <w:rFonts w:eastAsia="Calibri" w:cs="Times New Roman"/>
          <w:color w:val="auto"/>
          <w:lang w:eastAsia="en-US"/>
        </w:rPr>
      </w:pPr>
    </w:p>
    <w:p w14:paraId="1F37970F" w14:textId="6AD93D8B" w:rsidR="001437D5" w:rsidRPr="003674DD" w:rsidRDefault="00FB71A4"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(6)</w:t>
      </w:r>
      <w:r w:rsidRPr="003674DD">
        <w:rPr>
          <w:rFonts w:eastAsia="Calibri" w:cs="Times New Roman"/>
          <w:color w:val="auto"/>
          <w:lang w:eastAsia="en-US"/>
        </w:rPr>
        <w:tab/>
      </w:r>
      <w:r w:rsidR="001437D5" w:rsidRPr="003674DD">
        <w:rPr>
          <w:rFonts w:eastAsia="Calibri" w:cs="Times New Roman"/>
          <w:color w:val="auto"/>
          <w:lang w:eastAsia="en-US"/>
        </w:rPr>
        <w:t>Pokuty sú príjmom štátneho rozpočtu.</w:t>
      </w:r>
      <w:r w:rsidRPr="003674DD">
        <w:rPr>
          <w:rFonts w:eastAsia="Calibri" w:cs="Times New Roman"/>
          <w:color w:val="auto"/>
          <w:lang w:eastAsia="en-US"/>
        </w:rPr>
        <w:t>“.</w:t>
      </w:r>
    </w:p>
    <w:p w14:paraId="655A31DA" w14:textId="503767D6" w:rsidR="00E66DB7" w:rsidRPr="003674DD" w:rsidRDefault="00E66DB7" w:rsidP="00BC432E">
      <w:pPr>
        <w:suppressAutoHyphens w:val="0"/>
        <w:rPr>
          <w:rFonts w:cs="Times New Roman"/>
        </w:rPr>
      </w:pPr>
    </w:p>
    <w:p w14:paraId="78976F4E" w14:textId="61267D28" w:rsidR="00E66DB7" w:rsidRPr="003674DD" w:rsidRDefault="00764C7C" w:rsidP="00BC432E">
      <w:pPr>
        <w:pStyle w:val="Odsekzoznamu"/>
        <w:keepNext/>
        <w:numPr>
          <w:ilvl w:val="0"/>
          <w:numId w:val="1"/>
        </w:numPr>
        <w:suppressAutoHyphens w:val="0"/>
        <w:ind w:left="567" w:hanging="567"/>
        <w:rPr>
          <w:rFonts w:cs="Times New Roman"/>
        </w:rPr>
      </w:pPr>
      <w:r w:rsidRPr="003674DD">
        <w:rPr>
          <w:rFonts w:cs="Times New Roman"/>
        </w:rPr>
        <w:lastRenderedPageBreak/>
        <w:t>Za § 53 sa vkladá § 53a, ktorý vrátane nadpisu znie:</w:t>
      </w:r>
    </w:p>
    <w:p w14:paraId="751F818A" w14:textId="20572767" w:rsidR="00764C7C" w:rsidRPr="003674DD" w:rsidRDefault="00764C7C"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53a</w:t>
      </w:r>
    </w:p>
    <w:p w14:paraId="54B96F89" w14:textId="77777777" w:rsidR="00764C7C" w:rsidRPr="003674DD" w:rsidRDefault="00764C7C"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Osobitné ustanovenia o správnych deliktoch prevádzkovateľa bezpilotného leteckého systému a priestupkoch pilota na diaľku</w:t>
      </w:r>
    </w:p>
    <w:p w14:paraId="68F8C3E4" w14:textId="77777777" w:rsidR="00764C7C" w:rsidRPr="003674DD" w:rsidRDefault="00764C7C" w:rsidP="00BC432E">
      <w:pPr>
        <w:keepNext/>
        <w:suppressAutoHyphens w:val="0"/>
        <w:rPr>
          <w:rFonts w:eastAsia="Calibri" w:cs="Times New Roman"/>
          <w:color w:val="auto"/>
          <w:lang w:eastAsia="en-US"/>
        </w:rPr>
      </w:pPr>
    </w:p>
    <w:p w14:paraId="2A7FFBF6" w14:textId="3F5876EB" w:rsidR="00764C7C" w:rsidRPr="003674DD" w:rsidRDefault="00764C7C" w:rsidP="00BC432E">
      <w:pPr>
        <w:numPr>
          <w:ilvl w:val="0"/>
          <w:numId w:val="55"/>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uloží pokutu do 20 000 eur prevádzkovateľovi bezpilotného leteckého systému, ak bezpilotným lietadlom alebo bezpilotným leteckým systémom boli porušené pravidlá lietania a využívania určených častí vzdušného priestoru a tento prevádzkovateľ bezpilotného leteckého systému preukázateľne neurčil pilota na diaľku podľa osobitného predpisu</w:t>
      </w:r>
      <w:r w:rsidRPr="003674DD">
        <w:rPr>
          <w:rFonts w:eastAsia="Calibri" w:cs="Times New Roman"/>
          <w:color w:val="auto"/>
          <w:vertAlign w:val="superscript"/>
          <w:lang w:eastAsia="en-US"/>
        </w:rPr>
        <w:t>12a</w:t>
      </w:r>
      <w:r w:rsidRPr="003674DD">
        <w:rPr>
          <w:rFonts w:eastAsia="Calibri" w:cs="Times New Roman"/>
          <w:color w:val="auto"/>
          <w:lang w:eastAsia="en-US"/>
        </w:rPr>
        <w:t xml:space="preserve">) a zároveň nebol ani orgánom oprávneným objasňovať priestupky podľa § 53 ods. 1 písm. a), b), </w:t>
      </w:r>
      <w:r w:rsidR="00D66DF0" w:rsidRPr="003674DD">
        <w:rPr>
          <w:rFonts w:eastAsia="Calibri" w:cs="Times New Roman"/>
          <w:color w:val="auto"/>
          <w:lang w:eastAsia="en-US"/>
        </w:rPr>
        <w:t>o</w:t>
      </w:r>
      <w:r w:rsidRPr="003674DD">
        <w:rPr>
          <w:rFonts w:eastAsia="Calibri" w:cs="Times New Roman"/>
          <w:color w:val="auto"/>
          <w:lang w:eastAsia="en-US"/>
        </w:rPr>
        <w:t>) a </w:t>
      </w:r>
      <w:r w:rsidR="00D66DF0" w:rsidRPr="003674DD">
        <w:rPr>
          <w:rFonts w:eastAsia="Calibri" w:cs="Times New Roman"/>
          <w:color w:val="auto"/>
          <w:lang w:eastAsia="en-US"/>
        </w:rPr>
        <w:t>p</w:t>
      </w:r>
      <w:r w:rsidRPr="003674DD">
        <w:rPr>
          <w:rFonts w:eastAsia="Calibri" w:cs="Times New Roman"/>
          <w:color w:val="auto"/>
          <w:lang w:eastAsia="en-US"/>
        </w:rPr>
        <w:t>) identifikovaný pilot na diaľku, ktorý v čase porušenia ovládal bezpilotné lietadlo alebo bezpilotný letecký systém.</w:t>
      </w:r>
    </w:p>
    <w:p w14:paraId="0AF1E90F" w14:textId="77777777" w:rsidR="00764C7C" w:rsidRPr="003674DD" w:rsidRDefault="00764C7C" w:rsidP="00BC432E">
      <w:pPr>
        <w:suppressAutoHyphens w:val="0"/>
        <w:rPr>
          <w:rFonts w:eastAsia="Calibri" w:cs="Times New Roman"/>
          <w:color w:val="auto"/>
          <w:lang w:eastAsia="en-US"/>
        </w:rPr>
      </w:pPr>
    </w:p>
    <w:p w14:paraId="7D868C02" w14:textId="12E46EFC" w:rsidR="00764C7C" w:rsidRPr="003674DD" w:rsidRDefault="00764C7C" w:rsidP="00BC432E">
      <w:pPr>
        <w:keepNext/>
        <w:numPr>
          <w:ilvl w:val="0"/>
          <w:numId w:val="55"/>
        </w:numPr>
        <w:suppressAutoHyphens w:val="0"/>
        <w:ind w:left="1134" w:hanging="567"/>
        <w:rPr>
          <w:rFonts w:eastAsia="Calibri" w:cs="Times New Roman"/>
          <w:color w:val="auto"/>
          <w:lang w:eastAsia="en-US"/>
        </w:rPr>
      </w:pPr>
      <w:r w:rsidRPr="003674DD">
        <w:rPr>
          <w:rFonts w:eastAsia="Calibri" w:cs="Times New Roman"/>
          <w:color w:val="auto"/>
          <w:lang w:eastAsia="en-US"/>
        </w:rPr>
        <w:t>Orgány Policajného zboru, orgány Vojenskej polície</w:t>
      </w:r>
      <w:r w:rsidR="00D66DF0" w:rsidRPr="003674DD">
        <w:rPr>
          <w:rFonts w:eastAsia="Calibri" w:cs="Times New Roman"/>
          <w:color w:val="auto"/>
          <w:lang w:eastAsia="en-US"/>
        </w:rPr>
        <w:t xml:space="preserve"> alebo orgány Zboru väzenskej a </w:t>
      </w:r>
      <w:r w:rsidRPr="003674DD">
        <w:rPr>
          <w:rFonts w:eastAsia="Calibri" w:cs="Times New Roman"/>
          <w:color w:val="auto"/>
          <w:lang w:eastAsia="en-US"/>
        </w:rPr>
        <w:t xml:space="preserve">justičnej stráže vykonávajú tiež objasňovanie </w:t>
      </w:r>
    </w:p>
    <w:p w14:paraId="2DB62555" w14:textId="77777777" w:rsidR="00764C7C" w:rsidRPr="003674DD" w:rsidRDefault="00764C7C" w:rsidP="00BC432E">
      <w:pPr>
        <w:numPr>
          <w:ilvl w:val="0"/>
          <w:numId w:val="56"/>
        </w:numPr>
        <w:suppressAutoHyphens w:val="0"/>
        <w:ind w:left="1701" w:hanging="567"/>
        <w:rPr>
          <w:rFonts w:eastAsia="Calibri" w:cs="Times New Roman"/>
          <w:color w:val="auto"/>
          <w:lang w:eastAsia="en-US"/>
        </w:rPr>
      </w:pPr>
      <w:r w:rsidRPr="003674DD">
        <w:rPr>
          <w:rFonts w:eastAsia="Calibri" w:cs="Times New Roman"/>
          <w:color w:val="auto"/>
          <w:lang w:eastAsia="en-US"/>
        </w:rPr>
        <w:t>správneho deliktu spáchaného prevádzkovateľom bezpilotného leteckého systému podľa odseku 1 a</w:t>
      </w:r>
    </w:p>
    <w:p w14:paraId="3FC30A6A" w14:textId="5879A868" w:rsidR="00764C7C" w:rsidRPr="003674DD" w:rsidRDefault="00764C7C" w:rsidP="00BC432E">
      <w:pPr>
        <w:numPr>
          <w:ilvl w:val="0"/>
          <w:numId w:val="56"/>
        </w:numPr>
        <w:suppressAutoHyphens w:val="0"/>
        <w:ind w:left="1701" w:hanging="567"/>
        <w:rPr>
          <w:rFonts w:eastAsia="Calibri" w:cs="Times New Roman"/>
          <w:color w:val="auto"/>
          <w:lang w:eastAsia="en-US"/>
        </w:rPr>
      </w:pPr>
      <w:r w:rsidRPr="003674DD">
        <w:rPr>
          <w:rFonts w:eastAsia="Calibri" w:cs="Times New Roman"/>
          <w:color w:val="auto"/>
          <w:lang w:eastAsia="en-US"/>
        </w:rPr>
        <w:t>priestupkov podľa § </w:t>
      </w:r>
      <w:r w:rsidR="00FB71A4" w:rsidRPr="003674DD">
        <w:rPr>
          <w:rFonts w:eastAsia="Calibri" w:cs="Times New Roman"/>
          <w:color w:val="auto"/>
          <w:lang w:eastAsia="en-US"/>
        </w:rPr>
        <w:t xml:space="preserve">53 </w:t>
      </w:r>
      <w:r w:rsidRPr="003674DD">
        <w:rPr>
          <w:rFonts w:eastAsia="Calibri" w:cs="Times New Roman"/>
          <w:color w:val="auto"/>
          <w:lang w:eastAsia="en-US"/>
        </w:rPr>
        <w:t xml:space="preserve">ods. 1 písm. a), b), </w:t>
      </w:r>
      <w:r w:rsidR="00D66DF0" w:rsidRPr="003674DD">
        <w:rPr>
          <w:rFonts w:eastAsia="Calibri" w:cs="Times New Roman"/>
          <w:color w:val="auto"/>
          <w:lang w:eastAsia="en-US"/>
        </w:rPr>
        <w:t>o</w:t>
      </w:r>
      <w:r w:rsidRPr="003674DD">
        <w:rPr>
          <w:rFonts w:eastAsia="Calibri" w:cs="Times New Roman"/>
          <w:color w:val="auto"/>
          <w:lang w:eastAsia="en-US"/>
        </w:rPr>
        <w:t>) a </w:t>
      </w:r>
      <w:r w:rsidR="00D66DF0" w:rsidRPr="003674DD">
        <w:rPr>
          <w:rFonts w:eastAsia="Calibri" w:cs="Times New Roman"/>
          <w:color w:val="auto"/>
          <w:lang w:eastAsia="en-US"/>
        </w:rPr>
        <w:t>p</w:t>
      </w:r>
      <w:r w:rsidRPr="003674DD">
        <w:rPr>
          <w:rFonts w:eastAsia="Calibri" w:cs="Times New Roman"/>
          <w:color w:val="auto"/>
          <w:lang w:eastAsia="en-US"/>
        </w:rPr>
        <w:t>) spáchaných pilotom na diaľku.</w:t>
      </w:r>
    </w:p>
    <w:p w14:paraId="38736ADC" w14:textId="77777777" w:rsidR="00764C7C" w:rsidRPr="003674DD" w:rsidRDefault="00764C7C" w:rsidP="00BC432E">
      <w:pPr>
        <w:suppressAutoHyphens w:val="0"/>
        <w:rPr>
          <w:rFonts w:eastAsia="Calibri" w:cs="Times New Roman"/>
          <w:color w:val="auto"/>
          <w:lang w:eastAsia="en-US"/>
        </w:rPr>
      </w:pPr>
    </w:p>
    <w:p w14:paraId="3ED75868" w14:textId="77777777" w:rsidR="00764C7C" w:rsidRPr="003674DD" w:rsidRDefault="00764C7C" w:rsidP="00BC432E">
      <w:pPr>
        <w:numPr>
          <w:ilvl w:val="0"/>
          <w:numId w:val="55"/>
        </w:numPr>
        <w:suppressAutoHyphens w:val="0"/>
        <w:ind w:left="1134" w:hanging="567"/>
        <w:rPr>
          <w:rFonts w:eastAsia="Calibri" w:cs="Times New Roman"/>
          <w:color w:val="auto"/>
          <w:lang w:eastAsia="en-US"/>
        </w:rPr>
      </w:pPr>
      <w:r w:rsidRPr="003674DD">
        <w:rPr>
          <w:rFonts w:eastAsia="Calibri" w:cs="Times New Roman"/>
          <w:color w:val="auto"/>
          <w:lang w:eastAsia="en-US"/>
        </w:rPr>
        <w:t>Správny delikt prevádzkovateľa bezpilotného leteckého systému</w:t>
      </w:r>
      <w:r w:rsidRPr="003674DD">
        <w:rPr>
          <w:rFonts w:eastAsia="Calibri" w:cs="Times New Roman"/>
          <w:b/>
          <w:color w:val="auto"/>
          <w:lang w:eastAsia="en-US"/>
        </w:rPr>
        <w:t xml:space="preserve"> </w:t>
      </w:r>
      <w:r w:rsidRPr="003674DD">
        <w:rPr>
          <w:rFonts w:eastAsia="Calibri" w:cs="Times New Roman"/>
          <w:color w:val="auto"/>
          <w:lang w:eastAsia="en-US"/>
        </w:rPr>
        <w:t xml:space="preserve">podľa odseku 1 možno </w:t>
      </w:r>
      <w:proofErr w:type="spellStart"/>
      <w:r w:rsidRPr="003674DD">
        <w:rPr>
          <w:rFonts w:eastAsia="Calibri" w:cs="Times New Roman"/>
          <w:color w:val="auto"/>
          <w:lang w:eastAsia="en-US"/>
        </w:rPr>
        <w:t>prejednať</w:t>
      </w:r>
      <w:proofErr w:type="spellEnd"/>
      <w:r w:rsidRPr="003674DD">
        <w:rPr>
          <w:rFonts w:eastAsia="Calibri" w:cs="Times New Roman"/>
          <w:color w:val="auto"/>
          <w:lang w:eastAsia="en-US"/>
        </w:rPr>
        <w:t xml:space="preserve"> a uložiť zaň pokutu aj vtedy, ak dôkaz o spáchaní správneho deliktu je získaný a zaznamenaný na diaľku. Dôkaz podľa prvej vety môže byť získaný a zaznamenaný len elektronickým zariadením alebo elektronickým systémom, ktoré používa poverený poskytovateľ letových prevádzkových služieb, osvedčený poskytovateľ služieb U-space, poverený poskytovateľ spoločnej informačnej služby, Dopravný úrad, Policajný zbor, Vojenská polícia, Vojenské spravodajstvo, ozbrojené sily Slovenskej republiky, Slovenská informačná služba alebo Zbor väzenskej a justičnej stráže.</w:t>
      </w:r>
    </w:p>
    <w:p w14:paraId="6667697E" w14:textId="77777777" w:rsidR="00764C7C" w:rsidRPr="003674DD" w:rsidRDefault="00764C7C" w:rsidP="00BC432E">
      <w:pPr>
        <w:suppressAutoHyphens w:val="0"/>
        <w:rPr>
          <w:rFonts w:eastAsia="Calibri" w:cs="Times New Roman"/>
          <w:color w:val="auto"/>
          <w:lang w:eastAsia="en-US"/>
        </w:rPr>
      </w:pPr>
    </w:p>
    <w:p w14:paraId="2846ED34" w14:textId="77777777" w:rsidR="00764C7C" w:rsidRPr="003674DD" w:rsidRDefault="00764C7C" w:rsidP="00BC432E">
      <w:pPr>
        <w:numPr>
          <w:ilvl w:val="0"/>
          <w:numId w:val="55"/>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vec odloží bez toho, aby začal konanie o správnom delikte podľa odseku 1, ak nemožno zistiť prevádzkovateľa bezpilotného leteckého systému.</w:t>
      </w:r>
    </w:p>
    <w:p w14:paraId="4406A2FB" w14:textId="77777777" w:rsidR="00764C7C" w:rsidRPr="003674DD" w:rsidRDefault="00764C7C" w:rsidP="00BC432E">
      <w:pPr>
        <w:suppressAutoHyphens w:val="0"/>
        <w:rPr>
          <w:rFonts w:eastAsia="Calibri" w:cs="Times New Roman"/>
          <w:color w:val="auto"/>
          <w:lang w:eastAsia="en-US"/>
        </w:rPr>
      </w:pPr>
    </w:p>
    <w:p w14:paraId="4DA74EC6" w14:textId="0A77A812" w:rsidR="00764C7C" w:rsidRPr="003674DD" w:rsidRDefault="00764C7C" w:rsidP="00BC432E">
      <w:pPr>
        <w:numPr>
          <w:ilvl w:val="0"/>
          <w:numId w:val="55"/>
        </w:numPr>
        <w:suppressAutoHyphens w:val="0"/>
        <w:ind w:left="1134" w:hanging="567"/>
        <w:rPr>
          <w:rFonts w:eastAsia="Calibri" w:cs="Times New Roman"/>
          <w:color w:val="auto"/>
          <w:lang w:eastAsia="en-US"/>
        </w:rPr>
      </w:pPr>
      <w:r w:rsidRPr="003674DD">
        <w:rPr>
          <w:rFonts w:eastAsia="Calibri" w:cs="Times New Roman"/>
          <w:color w:val="auto"/>
          <w:lang w:eastAsia="en-US"/>
        </w:rPr>
        <w:t>Pokuty sú príjmom štátneho rozpočtu.“.</w:t>
      </w:r>
    </w:p>
    <w:p w14:paraId="282DF112" w14:textId="77777777" w:rsidR="00764C7C" w:rsidRPr="003674DD" w:rsidRDefault="00764C7C" w:rsidP="00BC432E">
      <w:pPr>
        <w:rPr>
          <w:rFonts w:cs="Times New Roman"/>
        </w:rPr>
      </w:pPr>
    </w:p>
    <w:p w14:paraId="79F94AE2" w14:textId="7924868F" w:rsidR="00764C7C" w:rsidRPr="003674DD" w:rsidRDefault="00764C7C" w:rsidP="00BC432E">
      <w:pPr>
        <w:keepNext/>
        <w:ind w:left="567"/>
        <w:rPr>
          <w:rFonts w:cs="Times New Roman"/>
        </w:rPr>
      </w:pPr>
      <w:r w:rsidRPr="003674DD">
        <w:rPr>
          <w:rFonts w:cs="Times New Roman"/>
        </w:rPr>
        <w:t>Poznámka pod čiarou k odkazu 12a znie:</w:t>
      </w:r>
    </w:p>
    <w:p w14:paraId="6BBAB909" w14:textId="190016B0" w:rsidR="00764C7C" w:rsidRPr="003674DD" w:rsidRDefault="00764C7C" w:rsidP="00BC432E">
      <w:pPr>
        <w:ind w:left="567"/>
        <w:rPr>
          <w:rFonts w:cs="Times New Roman"/>
        </w:rPr>
      </w:pPr>
      <w:r w:rsidRPr="003674DD">
        <w:rPr>
          <w:rFonts w:cs="Times New Roman"/>
        </w:rPr>
        <w:t>„</w:t>
      </w:r>
      <w:r w:rsidRPr="003674DD">
        <w:rPr>
          <w:rFonts w:cs="Times New Roman"/>
          <w:vertAlign w:val="superscript"/>
        </w:rPr>
        <w:t>12a</w:t>
      </w:r>
      <w:r w:rsidRPr="003674DD">
        <w:rPr>
          <w:rFonts w:cs="Times New Roman"/>
        </w:rPr>
        <w:t>) Bod UAS.OPEN.050 a UAS.SPEC.050 prílohy vykonávacieho nariadenia (EÚ) 2019/947 v platom znení.“.</w:t>
      </w:r>
    </w:p>
    <w:p w14:paraId="75596EB3" w14:textId="77777777" w:rsidR="00764C7C" w:rsidRPr="003674DD" w:rsidRDefault="00764C7C" w:rsidP="00BC432E">
      <w:pPr>
        <w:rPr>
          <w:rFonts w:cs="Times New Roman"/>
        </w:rPr>
      </w:pPr>
    </w:p>
    <w:p w14:paraId="688308C7" w14:textId="50385006" w:rsidR="00E66DB7" w:rsidRPr="003674DD" w:rsidRDefault="00627559" w:rsidP="00BC432E">
      <w:pPr>
        <w:pStyle w:val="Odsekzoznamu"/>
        <w:keepNext/>
        <w:numPr>
          <w:ilvl w:val="0"/>
          <w:numId w:val="1"/>
        </w:numPr>
        <w:suppressAutoHyphens w:val="0"/>
        <w:ind w:left="567" w:hanging="567"/>
        <w:rPr>
          <w:rFonts w:cs="Times New Roman"/>
        </w:rPr>
      </w:pPr>
      <w:r w:rsidRPr="003674DD">
        <w:rPr>
          <w:rFonts w:cs="Times New Roman"/>
        </w:rPr>
        <w:t>V</w:t>
      </w:r>
      <w:r w:rsidR="00022821" w:rsidRPr="003674DD">
        <w:rPr>
          <w:rFonts w:cs="Times New Roman"/>
        </w:rPr>
        <w:t> § </w:t>
      </w:r>
      <w:r w:rsidRPr="003674DD">
        <w:rPr>
          <w:rFonts w:cs="Times New Roman"/>
        </w:rPr>
        <w:t xml:space="preserve">55 </w:t>
      </w:r>
      <w:r w:rsidR="00515C23" w:rsidRPr="003674DD">
        <w:rPr>
          <w:rFonts w:cs="Times New Roman"/>
        </w:rPr>
        <w:t>ods. 2 sa za slovo „veciach“ vkladajú slová „prijímania záverov stálej komisie pre využívanie vzdušného priestoru (§</w:t>
      </w:r>
      <w:r w:rsidR="00D66DF0" w:rsidRPr="003674DD">
        <w:rPr>
          <w:rFonts w:cs="Times New Roman"/>
        </w:rPr>
        <w:t> </w:t>
      </w:r>
      <w:r w:rsidR="00515C23" w:rsidRPr="003674DD">
        <w:rPr>
          <w:rFonts w:cs="Times New Roman"/>
        </w:rPr>
        <w:t>4),“, slová „vyšetrovania leteckých nehôd“ sa nahrádzajú slovami „zriaďovania zemepisnej oblasti UAS (§</w:t>
      </w:r>
      <w:r w:rsidR="00D66DF0" w:rsidRPr="003674DD">
        <w:rPr>
          <w:rFonts w:cs="Times New Roman"/>
        </w:rPr>
        <w:t> </w:t>
      </w:r>
      <w:r w:rsidR="00515C23" w:rsidRPr="003674DD">
        <w:rPr>
          <w:rFonts w:cs="Times New Roman"/>
        </w:rPr>
        <w:t>7a), výkonu zápisu, zmien a výmazu z registra prevádzkovateľov bezpilotných leteckých systémov</w:t>
      </w:r>
      <w:r w:rsidR="00515C23" w:rsidRPr="003674DD" w:rsidDel="001201F4">
        <w:rPr>
          <w:rFonts w:cs="Times New Roman"/>
        </w:rPr>
        <w:t xml:space="preserve"> </w:t>
      </w:r>
      <w:r w:rsidR="00515C23" w:rsidRPr="003674DD">
        <w:rPr>
          <w:rFonts w:cs="Times New Roman"/>
        </w:rPr>
        <w:t>(§</w:t>
      </w:r>
      <w:r w:rsidR="00D66DF0" w:rsidRPr="003674DD">
        <w:rPr>
          <w:rFonts w:cs="Times New Roman"/>
        </w:rPr>
        <w:t> </w:t>
      </w:r>
      <w:r w:rsidR="00515C23" w:rsidRPr="003674DD">
        <w:rPr>
          <w:rFonts w:cs="Times New Roman"/>
        </w:rPr>
        <w:t>15a), výkonu zápisu, zmien a výmazu z registra pilotov na diaľku</w:t>
      </w:r>
      <w:r w:rsidR="00515C23" w:rsidRPr="003674DD" w:rsidDel="001201F4">
        <w:rPr>
          <w:rFonts w:cs="Times New Roman"/>
        </w:rPr>
        <w:t xml:space="preserve"> </w:t>
      </w:r>
      <w:r w:rsidR="00515C23" w:rsidRPr="003674DD">
        <w:rPr>
          <w:rFonts w:cs="Times New Roman"/>
        </w:rPr>
        <w:t>(§</w:t>
      </w:r>
      <w:r w:rsidR="00D66DF0" w:rsidRPr="003674DD">
        <w:rPr>
          <w:rFonts w:cs="Times New Roman"/>
        </w:rPr>
        <w:t> </w:t>
      </w:r>
      <w:r w:rsidR="00515C23" w:rsidRPr="003674DD">
        <w:rPr>
          <w:rFonts w:cs="Times New Roman"/>
        </w:rPr>
        <w:t>15d), bezpečnostné vyšetrovanie udalostí“, slová „(</w:t>
      </w:r>
      <w:r w:rsidR="00D66DF0" w:rsidRPr="003674DD">
        <w:rPr>
          <w:rFonts w:cs="Times New Roman"/>
        </w:rPr>
        <w:t>§ </w:t>
      </w:r>
      <w:r w:rsidR="00515C23" w:rsidRPr="003674DD">
        <w:rPr>
          <w:rFonts w:cs="Times New Roman"/>
        </w:rPr>
        <w:t>34a ods. 8)</w:t>
      </w:r>
      <w:r w:rsidR="00027A91" w:rsidRPr="003674DD">
        <w:rPr>
          <w:rFonts w:cs="Times New Roman"/>
        </w:rPr>
        <w:t>“</w:t>
      </w:r>
      <w:r w:rsidR="00515C23" w:rsidRPr="003674DD">
        <w:rPr>
          <w:rFonts w:cs="Times New Roman"/>
        </w:rPr>
        <w:t xml:space="preserve"> sa nahrádzajú slovami „v oblasti bezpečnostnej ochrany (§</w:t>
      </w:r>
      <w:r w:rsidR="00D66DF0" w:rsidRPr="003674DD">
        <w:rPr>
          <w:rFonts w:cs="Times New Roman"/>
        </w:rPr>
        <w:t> </w:t>
      </w:r>
      <w:r w:rsidR="00515C23" w:rsidRPr="003674DD">
        <w:rPr>
          <w:rFonts w:cs="Times New Roman"/>
        </w:rPr>
        <w:t>34b ods.</w:t>
      </w:r>
      <w:r w:rsidR="00D66DF0" w:rsidRPr="003674DD">
        <w:rPr>
          <w:rFonts w:cs="Times New Roman"/>
        </w:rPr>
        <w:t> </w:t>
      </w:r>
      <w:r w:rsidR="00515C23" w:rsidRPr="003674DD">
        <w:rPr>
          <w:rFonts w:cs="Times New Roman"/>
        </w:rPr>
        <w:t>2)“, za slová „ods.</w:t>
      </w:r>
      <w:r w:rsidR="00D66DF0" w:rsidRPr="003674DD">
        <w:rPr>
          <w:rFonts w:cs="Times New Roman"/>
        </w:rPr>
        <w:t> </w:t>
      </w:r>
      <w:r w:rsidR="00515C23" w:rsidRPr="003674DD">
        <w:rPr>
          <w:rFonts w:cs="Times New Roman"/>
        </w:rPr>
        <w:t>11“ sa vkladajú slová „uloženia záväzku služby vo verejnom záujme (§</w:t>
      </w:r>
      <w:r w:rsidR="00D66DF0" w:rsidRPr="003674DD">
        <w:rPr>
          <w:rFonts w:cs="Times New Roman"/>
        </w:rPr>
        <w:t> </w:t>
      </w:r>
      <w:r w:rsidR="00515C23" w:rsidRPr="003674DD">
        <w:rPr>
          <w:rFonts w:cs="Times New Roman"/>
        </w:rPr>
        <w:t>41 ods.</w:t>
      </w:r>
      <w:r w:rsidR="00D66DF0" w:rsidRPr="003674DD">
        <w:rPr>
          <w:rFonts w:cs="Times New Roman"/>
        </w:rPr>
        <w:t> </w:t>
      </w:r>
      <w:r w:rsidR="00515C23" w:rsidRPr="003674DD">
        <w:rPr>
          <w:rFonts w:cs="Times New Roman"/>
        </w:rPr>
        <w:t>8), vyhlásenia (§</w:t>
      </w:r>
      <w:r w:rsidR="00D66DF0" w:rsidRPr="003674DD">
        <w:rPr>
          <w:rFonts w:cs="Times New Roman"/>
        </w:rPr>
        <w:t> </w:t>
      </w:r>
      <w:r w:rsidR="00515C23" w:rsidRPr="003674DD">
        <w:rPr>
          <w:rFonts w:cs="Times New Roman"/>
        </w:rPr>
        <w:t>44), vydávania postupov na udelenie výnimky z opatrení manažmentu toku letovej prevádzky, skratiek, definícií a frazeológie v civilnom letectve a pravidiel pre výsadkové činnosti, rozhodovania“</w:t>
      </w:r>
      <w:r w:rsidR="00A94EB7" w:rsidRPr="003674DD">
        <w:rPr>
          <w:rFonts w:cs="Times New Roman"/>
        </w:rPr>
        <w:t xml:space="preserve"> a na konci sa pripájajú tieto slová</w:t>
      </w:r>
      <w:r w:rsidR="00EA2FDD" w:rsidRPr="003674DD">
        <w:rPr>
          <w:rFonts w:cs="Times New Roman"/>
        </w:rPr>
        <w:t>:</w:t>
      </w:r>
      <w:r w:rsidR="00A94EB7" w:rsidRPr="003674DD">
        <w:rPr>
          <w:rFonts w:cs="Times New Roman"/>
        </w:rPr>
        <w:t xml:space="preserve"> „zákazu alebo obmedzenia letov a udeľovania výnimky z reštriktívnych opatrení podľa §</w:t>
      </w:r>
      <w:r w:rsidR="00570A55" w:rsidRPr="003674DD">
        <w:rPr>
          <w:rFonts w:cs="Times New Roman"/>
        </w:rPr>
        <w:t> </w:t>
      </w:r>
      <w:r w:rsidR="00A94EB7" w:rsidRPr="003674DD">
        <w:rPr>
          <w:rFonts w:cs="Times New Roman"/>
        </w:rPr>
        <w:t>56c</w:t>
      </w:r>
      <w:r w:rsidR="00022821" w:rsidRPr="003674DD">
        <w:rPr>
          <w:rFonts w:cs="Times New Roman"/>
        </w:rPr>
        <w:t>.</w:t>
      </w:r>
      <w:r w:rsidR="00A94EB7" w:rsidRPr="003674DD">
        <w:rPr>
          <w:rFonts w:cs="Times New Roman"/>
        </w:rPr>
        <w:t>“.</w:t>
      </w:r>
    </w:p>
    <w:p w14:paraId="182D911D" w14:textId="2724C813" w:rsidR="00E66DB7" w:rsidRPr="003674DD" w:rsidRDefault="00E66DB7" w:rsidP="00BC432E">
      <w:pPr>
        <w:rPr>
          <w:rFonts w:cs="Times New Roman"/>
        </w:rPr>
      </w:pPr>
    </w:p>
    <w:p w14:paraId="491C3FC4" w14:textId="6C6844C0" w:rsidR="00E66DB7" w:rsidRPr="003674DD" w:rsidRDefault="00627559" w:rsidP="00BC432E">
      <w:pPr>
        <w:pStyle w:val="Odsekzoznamu"/>
        <w:keepNext/>
        <w:numPr>
          <w:ilvl w:val="0"/>
          <w:numId w:val="1"/>
        </w:numPr>
        <w:suppressAutoHyphens w:val="0"/>
        <w:ind w:left="567" w:hanging="567"/>
        <w:rPr>
          <w:rFonts w:cs="Times New Roman"/>
        </w:rPr>
      </w:pPr>
      <w:r w:rsidRPr="003674DD">
        <w:rPr>
          <w:rFonts w:cs="Times New Roman"/>
        </w:rPr>
        <w:lastRenderedPageBreak/>
        <w:t>Za § 56 sa vkladá § 56a, ktorý znie:</w:t>
      </w:r>
    </w:p>
    <w:p w14:paraId="428204B1" w14:textId="72F37B83" w:rsidR="00627559" w:rsidRPr="003674DD" w:rsidRDefault="00627559"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56a</w:t>
      </w:r>
    </w:p>
    <w:p w14:paraId="10FAC77C" w14:textId="77777777" w:rsidR="00627559" w:rsidRPr="003674DD" w:rsidRDefault="00627559" w:rsidP="00BC432E">
      <w:pPr>
        <w:keepNext/>
        <w:suppressAutoHyphens w:val="0"/>
        <w:rPr>
          <w:rFonts w:eastAsia="Calibri" w:cs="Times New Roman"/>
          <w:color w:val="auto"/>
          <w:lang w:eastAsia="en-US"/>
        </w:rPr>
      </w:pPr>
    </w:p>
    <w:p w14:paraId="7FC3879B" w14:textId="77226891" w:rsidR="00627559" w:rsidRPr="003674DD" w:rsidRDefault="00627559" w:rsidP="00BC432E">
      <w:pPr>
        <w:numPr>
          <w:ilvl w:val="1"/>
          <w:numId w:val="57"/>
        </w:numPr>
        <w:suppressAutoHyphens w:val="0"/>
        <w:ind w:left="1134" w:hanging="567"/>
        <w:rPr>
          <w:rFonts w:eastAsia="Calibri" w:cs="Times New Roman"/>
          <w:color w:val="auto"/>
          <w:lang w:eastAsia="en-US"/>
        </w:rPr>
      </w:pPr>
      <w:r w:rsidRPr="003674DD">
        <w:rPr>
          <w:rFonts w:eastAsia="Calibri" w:cs="Times New Roman"/>
          <w:color w:val="auto"/>
          <w:lang w:eastAsia="en-US"/>
        </w:rPr>
        <w:t>Na spracúvanie osobných údajov podľa tohto zákona sa vzťahuje všeobecný predpis o ochrane osobných údajov.</w:t>
      </w:r>
      <w:r w:rsidRPr="003674DD">
        <w:rPr>
          <w:rFonts w:eastAsia="Calibri" w:cs="Times New Roman"/>
          <w:color w:val="auto"/>
          <w:vertAlign w:val="superscript"/>
          <w:lang w:eastAsia="en-US"/>
        </w:rPr>
        <w:t>14a</w:t>
      </w:r>
      <w:r w:rsidRPr="003674DD">
        <w:rPr>
          <w:rFonts w:eastAsia="Calibri" w:cs="Times New Roman"/>
          <w:color w:val="auto"/>
          <w:lang w:eastAsia="en-US"/>
        </w:rPr>
        <w:t>) Účelom spracúvania osobných údajov ministerstvom a Dopravným úradom je plnenie úloh podľa tohto zákona a osobitných predpisov.</w:t>
      </w:r>
      <w:r w:rsidRPr="003674DD">
        <w:rPr>
          <w:rFonts w:eastAsia="Calibri" w:cs="Times New Roman"/>
          <w:color w:val="auto"/>
          <w:vertAlign w:val="superscript"/>
          <w:lang w:eastAsia="en-US"/>
        </w:rPr>
        <w:t>14b</w:t>
      </w:r>
      <w:r w:rsidRPr="003674DD">
        <w:rPr>
          <w:rFonts w:eastAsia="Calibri" w:cs="Times New Roman"/>
          <w:color w:val="auto"/>
          <w:lang w:eastAsia="en-US"/>
        </w:rPr>
        <w:t>)</w:t>
      </w:r>
    </w:p>
    <w:p w14:paraId="0B3641EB" w14:textId="77777777" w:rsidR="00627559" w:rsidRPr="003674DD" w:rsidRDefault="00627559" w:rsidP="00BC432E">
      <w:pPr>
        <w:suppressAutoHyphens w:val="0"/>
        <w:rPr>
          <w:rFonts w:eastAsia="Calibri" w:cs="Times New Roman"/>
          <w:color w:val="auto"/>
          <w:lang w:eastAsia="en-US"/>
        </w:rPr>
      </w:pPr>
    </w:p>
    <w:p w14:paraId="5E93153E" w14:textId="77777777" w:rsidR="00627559" w:rsidRPr="003674DD" w:rsidRDefault="00627559" w:rsidP="00BC432E">
      <w:pPr>
        <w:numPr>
          <w:ilvl w:val="1"/>
          <w:numId w:val="57"/>
        </w:numPr>
        <w:suppressAutoHyphens w:val="0"/>
        <w:ind w:left="1134" w:hanging="567"/>
        <w:rPr>
          <w:rFonts w:eastAsia="Calibri" w:cs="Times New Roman"/>
          <w:color w:val="auto"/>
          <w:lang w:eastAsia="en-US"/>
        </w:rPr>
      </w:pPr>
      <w:r w:rsidRPr="003674DD">
        <w:rPr>
          <w:rFonts w:eastAsia="Calibri" w:cs="Times New Roman"/>
          <w:color w:val="auto"/>
          <w:lang w:eastAsia="en-US"/>
        </w:rPr>
        <w:t>Doklady priložené k žiadosti v konaní podľa tohto zákona alebo príslušných právne záväzných aktov Európskej únie v oblasti civilného letectva môžu byť v odôvodnenom prípade predložené aj v anglickom jazyku. Preklad do štátneho jazyka sa nevyžaduje, ak ide o harmonizovaný doklad, ktorého presná štruktúra vychádza z príslušného osobitného predpisu. Ak sa v konaní podľa tohto zákona predkladá harmonizovaný doklad vydaný iným členským štátom, úradne osvedčený preklad do štátneho jazyka sa predkladá len pre tie časti, ktoré nie sú harmonizovanými položkami.</w:t>
      </w:r>
    </w:p>
    <w:p w14:paraId="4BA2CEE1" w14:textId="77777777" w:rsidR="00627559" w:rsidRPr="003674DD" w:rsidRDefault="00627559" w:rsidP="00BC432E">
      <w:pPr>
        <w:suppressAutoHyphens w:val="0"/>
        <w:rPr>
          <w:rFonts w:eastAsia="Calibri" w:cs="Times New Roman"/>
          <w:color w:val="auto"/>
          <w:lang w:eastAsia="en-US"/>
        </w:rPr>
      </w:pPr>
    </w:p>
    <w:p w14:paraId="250E882B" w14:textId="1C99D59B" w:rsidR="00627559" w:rsidRPr="003674DD" w:rsidRDefault="00627559" w:rsidP="00BC432E">
      <w:pPr>
        <w:numPr>
          <w:ilvl w:val="1"/>
          <w:numId w:val="57"/>
        </w:numPr>
        <w:suppressAutoHyphens w:val="0"/>
        <w:ind w:left="1134" w:hanging="567"/>
        <w:rPr>
          <w:rFonts w:eastAsia="Calibri" w:cs="Times New Roman"/>
          <w:color w:val="auto"/>
          <w:lang w:eastAsia="en-US"/>
        </w:rPr>
      </w:pPr>
      <w:r w:rsidRPr="003674DD">
        <w:rPr>
          <w:rFonts w:eastAsia="Calibri" w:cs="Times New Roman"/>
          <w:color w:val="auto"/>
          <w:lang w:eastAsia="en-US"/>
        </w:rPr>
        <w:t>Dopravný úrad uzná za platný doklad vydaný podľa osobitného predpisu.</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c</w:t>
      </w:r>
      <w:r w:rsidRPr="003674DD">
        <w:rPr>
          <w:rFonts w:eastAsia="Calibri" w:cs="Times New Roman"/>
          <w:color w:val="auto"/>
          <w:lang w:eastAsia="en-US"/>
        </w:rPr>
        <w:t>) Dopravný úrad môže vydať doklad na základe dokladu vydaného príslušným orgánom cudzieho štátu alebo takýto doklad uznať za platný podľa podmienok ustanovených osobitným predpisom</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d</w:t>
      </w:r>
      <w:r w:rsidRPr="003674DD">
        <w:rPr>
          <w:rFonts w:eastAsia="Calibri" w:cs="Times New Roman"/>
          <w:color w:val="auto"/>
          <w:lang w:eastAsia="en-US"/>
        </w:rPr>
        <w:t>) alebo medzinárodnou zmluvou, ktorou je Slovenská republika viazaná.</w:t>
      </w:r>
      <w:r w:rsidR="0094013F" w:rsidRPr="003674DD">
        <w:rPr>
          <w:rFonts w:eastAsia="Calibri" w:cs="Times New Roman"/>
          <w:color w:val="auto"/>
          <w:lang w:eastAsia="en-US"/>
        </w:rPr>
        <w:t>“.</w:t>
      </w:r>
    </w:p>
    <w:p w14:paraId="398AB27D" w14:textId="77777777" w:rsidR="00627559" w:rsidRPr="003674DD" w:rsidRDefault="00627559" w:rsidP="00BC432E">
      <w:pPr>
        <w:suppressAutoHyphens w:val="0"/>
        <w:rPr>
          <w:rFonts w:eastAsia="Calibri" w:cs="Times New Roman"/>
          <w:color w:val="auto"/>
          <w:lang w:eastAsia="en-US"/>
        </w:rPr>
      </w:pPr>
    </w:p>
    <w:p w14:paraId="46EED5B9" w14:textId="155CC774" w:rsidR="002D6F85" w:rsidRPr="003674DD" w:rsidRDefault="002D6F85" w:rsidP="00BC432E">
      <w:pPr>
        <w:keepNext/>
        <w:ind w:left="567"/>
        <w:rPr>
          <w:rFonts w:cs="Times New Roman"/>
        </w:rPr>
      </w:pPr>
      <w:r w:rsidRPr="003674DD">
        <w:rPr>
          <w:rFonts w:cs="Times New Roman"/>
        </w:rPr>
        <w:t xml:space="preserve">Poznámky pod čiarou k odkazom 14a až </w:t>
      </w:r>
      <w:r w:rsidR="00EA22FB" w:rsidRPr="003674DD">
        <w:rPr>
          <w:rFonts w:cs="Times New Roman"/>
        </w:rPr>
        <w:t xml:space="preserve">14d </w:t>
      </w:r>
      <w:r w:rsidRPr="003674DD">
        <w:rPr>
          <w:rFonts w:cs="Times New Roman"/>
        </w:rPr>
        <w:t>znejú:</w:t>
      </w:r>
    </w:p>
    <w:p w14:paraId="51B0854B" w14:textId="0FBDDEDE" w:rsidR="002D6F85" w:rsidRPr="003674DD" w:rsidRDefault="002D6F85" w:rsidP="00BC432E">
      <w:pPr>
        <w:ind w:left="567"/>
        <w:rPr>
          <w:rFonts w:cs="Times New Roman"/>
        </w:rPr>
      </w:pPr>
      <w:r w:rsidRPr="003674DD">
        <w:rPr>
          <w:rFonts w:cs="Times New Roman"/>
        </w:rPr>
        <w:t>„</w:t>
      </w:r>
      <w:r w:rsidRPr="003674DD">
        <w:rPr>
          <w:rFonts w:cs="Times New Roman"/>
          <w:vertAlign w:val="superscript"/>
        </w:rPr>
        <w:t>14a</w:t>
      </w:r>
      <w:r w:rsidRPr="003674DD">
        <w:rPr>
          <w:rFonts w:cs="Times New Roman"/>
        </w:rPr>
        <w:t xml:space="preserve">) Nariadenie (EÚ) 2016/679. </w:t>
      </w:r>
    </w:p>
    <w:p w14:paraId="7BF6786B" w14:textId="021BA83E" w:rsidR="002D6F85" w:rsidRPr="003674DD" w:rsidRDefault="002D6F85" w:rsidP="00BC432E">
      <w:pPr>
        <w:ind w:left="567"/>
        <w:rPr>
          <w:rFonts w:cs="Times New Roman"/>
        </w:rPr>
      </w:pPr>
      <w:r w:rsidRPr="003674DD">
        <w:rPr>
          <w:rFonts w:cs="Times New Roman"/>
        </w:rPr>
        <w:t>Zákon č. 18/2018 Z. z. o ochrane osobných údajov a o zmene a doplnení niektorých zákonov v znení neskorších predpisov.</w:t>
      </w:r>
    </w:p>
    <w:p w14:paraId="39768979" w14:textId="22432B3E" w:rsidR="002D6F85" w:rsidRPr="003674DD" w:rsidRDefault="002D6F85" w:rsidP="00BC432E">
      <w:pPr>
        <w:ind w:left="567"/>
        <w:rPr>
          <w:rFonts w:cs="Times New Roman"/>
        </w:rPr>
      </w:pPr>
      <w:r w:rsidRPr="003674DD">
        <w:rPr>
          <w:rFonts w:cs="Times New Roman"/>
          <w:vertAlign w:val="superscript"/>
        </w:rPr>
        <w:t>14b</w:t>
      </w:r>
      <w:r w:rsidRPr="003674DD">
        <w:rPr>
          <w:rFonts w:cs="Times New Roman"/>
        </w:rPr>
        <w:t>) Napríklad nariadenie (ES) č. 1008/2008 v platnom znení, vykonávacie nariadenie (EÚ) 2019/947 v platnom znení.</w:t>
      </w:r>
    </w:p>
    <w:p w14:paraId="10F372FB" w14:textId="23977408" w:rsidR="002D6F85" w:rsidRPr="003674DD" w:rsidRDefault="00EA22FB" w:rsidP="00BC432E">
      <w:pPr>
        <w:ind w:left="567"/>
        <w:rPr>
          <w:rFonts w:cs="Times New Roman"/>
        </w:rPr>
      </w:pPr>
      <w:r w:rsidRPr="003674DD">
        <w:rPr>
          <w:rFonts w:cs="Times New Roman"/>
          <w:vertAlign w:val="superscript"/>
        </w:rPr>
        <w:t>14c</w:t>
      </w:r>
      <w:r w:rsidR="002D6F85" w:rsidRPr="003674DD">
        <w:rPr>
          <w:rFonts w:cs="Times New Roman"/>
        </w:rPr>
        <w:t>) Čl. 7 ods. 8 nariadenia (ES) č. 550/2004 v platnom znení.</w:t>
      </w:r>
    </w:p>
    <w:p w14:paraId="668EB410" w14:textId="1B2F298A" w:rsidR="002D6F85" w:rsidRPr="003674DD" w:rsidRDefault="002D6F85" w:rsidP="00BC432E">
      <w:pPr>
        <w:ind w:left="567"/>
        <w:rPr>
          <w:rFonts w:cs="Times New Roman"/>
        </w:rPr>
      </w:pPr>
      <w:r w:rsidRPr="003674DD">
        <w:rPr>
          <w:rFonts w:cs="Times New Roman"/>
        </w:rPr>
        <w:t xml:space="preserve">Čl. 67 nariadenia (EÚ) 2018/1139 v platnom znení. </w:t>
      </w:r>
    </w:p>
    <w:p w14:paraId="024AA934" w14:textId="044B146D" w:rsidR="002D6F85" w:rsidRPr="003674DD" w:rsidRDefault="00EA22FB" w:rsidP="00BC432E">
      <w:pPr>
        <w:ind w:left="567"/>
        <w:rPr>
          <w:rFonts w:cs="Times New Roman"/>
        </w:rPr>
      </w:pPr>
      <w:r w:rsidRPr="003674DD">
        <w:rPr>
          <w:rFonts w:cs="Times New Roman"/>
          <w:vertAlign w:val="superscript"/>
        </w:rPr>
        <w:t>14d</w:t>
      </w:r>
      <w:r w:rsidR="002D6F85" w:rsidRPr="003674DD">
        <w:rPr>
          <w:rFonts w:cs="Times New Roman"/>
        </w:rPr>
        <w:t>) Napríklad čl. 68 nariadenia (EÚ) 2018/1139 v platnom znení, čl. 41 ods. 3 delegovaného nariadenia (EÚ) 2019/945 v platnom znení, delegované nariadenie Komisie (EÚ) 2020/723 zo 4. marca 2020, ktorým sa stanovujú podrobné pravidlá uznávania osvedčení pilotov vydaných v tretích krajinách a ktorým sa mení nariadenie (EÚ) č. 1178/2</w:t>
      </w:r>
      <w:r w:rsidR="005A6F87" w:rsidRPr="003674DD">
        <w:rPr>
          <w:rFonts w:cs="Times New Roman"/>
        </w:rPr>
        <w:t>011 (Ú. v. EÚ L 170, 2.6.2020).</w:t>
      </w:r>
      <w:r w:rsidR="002D6F85" w:rsidRPr="003674DD">
        <w:rPr>
          <w:rFonts w:cs="Times New Roman"/>
        </w:rPr>
        <w:t>“.</w:t>
      </w:r>
    </w:p>
    <w:p w14:paraId="5389E9DB" w14:textId="4D2CFB46" w:rsidR="002D6F85" w:rsidRPr="003674DD" w:rsidRDefault="002D6F85" w:rsidP="00BC432E">
      <w:pPr>
        <w:rPr>
          <w:rFonts w:cs="Times New Roman"/>
        </w:rPr>
      </w:pPr>
    </w:p>
    <w:p w14:paraId="6A4F3D5A" w14:textId="4F5B51F1" w:rsidR="002D6F85" w:rsidRPr="003674DD" w:rsidRDefault="002D6F85" w:rsidP="00BC432E">
      <w:pPr>
        <w:pStyle w:val="Odsekzoznamu"/>
        <w:keepNext/>
        <w:numPr>
          <w:ilvl w:val="0"/>
          <w:numId w:val="1"/>
        </w:numPr>
        <w:suppressAutoHyphens w:val="0"/>
        <w:ind w:left="567" w:hanging="567"/>
        <w:rPr>
          <w:rFonts w:cs="Times New Roman"/>
        </w:rPr>
      </w:pPr>
      <w:r w:rsidRPr="003674DD">
        <w:rPr>
          <w:rFonts w:cs="Times New Roman"/>
        </w:rPr>
        <w:t>Za § 56b sa vkladajú § 56c a 56d, ktoré vrátane nadpisov znejú:</w:t>
      </w:r>
    </w:p>
    <w:p w14:paraId="268730B7" w14:textId="427520D7" w:rsidR="002D6F85" w:rsidRPr="003674DD" w:rsidRDefault="002D6F85"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56c</w:t>
      </w:r>
    </w:p>
    <w:p w14:paraId="2B6492F4" w14:textId="77777777" w:rsidR="002D6F85" w:rsidRPr="003674DD" w:rsidRDefault="002D6F85"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xml:space="preserve">Vykonávanie reštriktívnych opatrení </w:t>
      </w:r>
    </w:p>
    <w:p w14:paraId="4C667681" w14:textId="77777777" w:rsidR="002D6F85" w:rsidRPr="003674DD" w:rsidRDefault="002D6F85" w:rsidP="00BC432E">
      <w:pPr>
        <w:keepNext/>
        <w:suppressAutoHyphens w:val="0"/>
        <w:rPr>
          <w:rFonts w:eastAsia="Calibri" w:cs="Times New Roman"/>
          <w:color w:val="auto"/>
          <w:lang w:eastAsia="en-US"/>
        </w:rPr>
      </w:pPr>
    </w:p>
    <w:p w14:paraId="11DD00DE" w14:textId="5C89A44F"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Zákaz alebo obmedzenie vykonávania letov civilných lietadiel, na ktoré sa vzťahujú reštriktívne opatrenia</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e</w:t>
      </w:r>
      <w:r w:rsidRPr="003674DD">
        <w:rPr>
          <w:rFonts w:eastAsia="Calibri" w:cs="Times New Roman"/>
          <w:color w:val="auto"/>
          <w:lang w:eastAsia="en-US"/>
        </w:rPr>
        <w:t>) podľa osobitného predpisu</w:t>
      </w:r>
      <w:bookmarkStart w:id="15" w:name="_Ref112251327"/>
      <w:r w:rsidRPr="003674DD">
        <w:rPr>
          <w:rFonts w:eastAsia="Calibri" w:cs="Times New Roman"/>
          <w:color w:val="auto"/>
          <w:vertAlign w:val="superscript"/>
          <w:lang w:eastAsia="en-US"/>
        </w:rPr>
        <w:t>14</w:t>
      </w:r>
      <w:bookmarkEnd w:id="15"/>
      <w:r w:rsidR="00EA22FB" w:rsidRPr="003674DD">
        <w:rPr>
          <w:rFonts w:eastAsia="Calibri" w:cs="Times New Roman"/>
          <w:color w:val="auto"/>
          <w:vertAlign w:val="superscript"/>
          <w:lang w:eastAsia="en-US"/>
        </w:rPr>
        <w:t>f</w:t>
      </w:r>
      <w:r w:rsidRPr="003674DD">
        <w:rPr>
          <w:rFonts w:eastAsia="Calibri" w:cs="Times New Roman"/>
          <w:color w:val="auto"/>
          <w:lang w:eastAsia="en-US"/>
        </w:rPr>
        <w:t>) alebo ktoré sú sankcionovaným majetkom podľa osobitného predpisu</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g</w:t>
      </w:r>
      <w:r w:rsidRPr="003674DD">
        <w:rPr>
          <w:rFonts w:eastAsia="Calibri" w:cs="Times New Roman"/>
          <w:color w:val="auto"/>
          <w:lang w:eastAsia="en-US"/>
        </w:rPr>
        <w:t>) (ďalej len „sankcionované lietadlo“) vo vzdušnom priestore vyhlasuje rozhodnutím, ak osobitný predpis</w:t>
      </w:r>
      <w:r w:rsidRPr="003674DD">
        <w:rPr>
          <w:rFonts w:cs="Times New Roman"/>
          <w:vertAlign w:val="superscript"/>
        </w:rPr>
        <w:t>14</w:t>
      </w:r>
      <w:r w:rsidR="00EA22FB" w:rsidRPr="003674DD">
        <w:rPr>
          <w:rFonts w:cs="Times New Roman"/>
          <w:vertAlign w:val="superscript"/>
        </w:rPr>
        <w:t>f</w:t>
      </w:r>
      <w:r w:rsidRPr="003674DD">
        <w:rPr>
          <w:rFonts w:cs="Times New Roman"/>
        </w:rPr>
        <w:t>)</w:t>
      </w:r>
      <w:r w:rsidRPr="003674DD">
        <w:rPr>
          <w:rFonts w:eastAsia="Calibri" w:cs="Times New Roman"/>
          <w:color w:val="auto"/>
          <w:lang w:eastAsia="en-US"/>
        </w:rPr>
        <w:t xml:space="preserve"> neustanovuje inak, </w:t>
      </w:r>
    </w:p>
    <w:p w14:paraId="6676FB7E" w14:textId="77777777" w:rsidR="002D6F85" w:rsidRPr="003674DD" w:rsidRDefault="002D6F85" w:rsidP="00BC432E">
      <w:pPr>
        <w:numPr>
          <w:ilvl w:val="0"/>
          <w:numId w:val="65"/>
        </w:numPr>
        <w:suppressAutoHyphens w:val="0"/>
        <w:ind w:left="1701" w:hanging="567"/>
        <w:rPr>
          <w:rFonts w:eastAsia="Calibri" w:cs="Times New Roman"/>
          <w:color w:val="auto"/>
          <w:lang w:eastAsia="en-US"/>
        </w:rPr>
      </w:pPr>
      <w:r w:rsidRPr="003674DD">
        <w:rPr>
          <w:rFonts w:eastAsia="Calibri" w:cs="Times New Roman"/>
          <w:color w:val="auto"/>
          <w:lang w:eastAsia="en-US"/>
        </w:rPr>
        <w:t>ministerstvo, ak ide o vykonávanie letov leteckým dopravcom štátu, ktorý nie je členským štátom,</w:t>
      </w:r>
    </w:p>
    <w:p w14:paraId="7D9B0F79" w14:textId="77777777" w:rsidR="002D6F85" w:rsidRPr="003674DD" w:rsidRDefault="002D6F85" w:rsidP="00BC432E">
      <w:pPr>
        <w:keepNext/>
        <w:numPr>
          <w:ilvl w:val="0"/>
          <w:numId w:val="65"/>
        </w:numPr>
        <w:suppressAutoHyphens w:val="0"/>
        <w:ind w:left="1701" w:hanging="567"/>
        <w:rPr>
          <w:rFonts w:eastAsia="Calibri" w:cs="Times New Roman"/>
          <w:color w:val="auto"/>
          <w:lang w:eastAsia="en-US"/>
        </w:rPr>
      </w:pPr>
      <w:r w:rsidRPr="003674DD">
        <w:rPr>
          <w:rFonts w:eastAsia="Calibri" w:cs="Times New Roman"/>
          <w:color w:val="auto"/>
          <w:lang w:eastAsia="en-US"/>
        </w:rPr>
        <w:t>Dopravný úrad, ak ide o</w:t>
      </w:r>
    </w:p>
    <w:p w14:paraId="40AD9B14" w14:textId="77777777" w:rsidR="002D6F85" w:rsidRPr="003674DD" w:rsidRDefault="002D6F85" w:rsidP="00BC432E">
      <w:pPr>
        <w:numPr>
          <w:ilvl w:val="0"/>
          <w:numId w:val="66"/>
        </w:numPr>
        <w:suppressAutoHyphens w:val="0"/>
        <w:ind w:left="2268" w:hanging="567"/>
        <w:rPr>
          <w:rFonts w:eastAsia="Calibri" w:cs="Times New Roman"/>
          <w:color w:val="auto"/>
          <w:lang w:eastAsia="en-US"/>
        </w:rPr>
      </w:pPr>
      <w:r w:rsidRPr="003674DD">
        <w:rPr>
          <w:rFonts w:eastAsia="Calibri" w:cs="Times New Roman"/>
          <w:color w:val="auto"/>
          <w:lang w:eastAsia="en-US"/>
        </w:rPr>
        <w:t>lety lietadiel zapísaných v registri lietadiel podľa § 25 alebo v evidencii lietajúcich športových zariadení alebo</w:t>
      </w:r>
    </w:p>
    <w:p w14:paraId="5F232D7F" w14:textId="77777777" w:rsidR="002D6F85" w:rsidRPr="003674DD" w:rsidRDefault="002D6F85" w:rsidP="00BC432E">
      <w:pPr>
        <w:numPr>
          <w:ilvl w:val="0"/>
          <w:numId w:val="66"/>
        </w:numPr>
        <w:suppressAutoHyphens w:val="0"/>
        <w:ind w:left="2268" w:hanging="567"/>
        <w:rPr>
          <w:rFonts w:eastAsia="Calibri" w:cs="Times New Roman"/>
          <w:color w:val="auto"/>
          <w:lang w:eastAsia="en-US"/>
        </w:rPr>
      </w:pPr>
      <w:r w:rsidRPr="003674DD">
        <w:rPr>
          <w:rFonts w:eastAsia="Calibri" w:cs="Times New Roman"/>
          <w:color w:val="auto"/>
          <w:lang w:eastAsia="en-US"/>
        </w:rPr>
        <w:t>lety prevádzkovateľov lietadiel alebo leteckých prevádzkovateľov tretích krajín alebo cudzích štátov okrem letov podľa písmena a).</w:t>
      </w:r>
    </w:p>
    <w:p w14:paraId="63955C2B" w14:textId="77777777" w:rsidR="002D6F85" w:rsidRPr="003674DD" w:rsidRDefault="002D6F85" w:rsidP="00BC432E">
      <w:pPr>
        <w:suppressAutoHyphens w:val="0"/>
        <w:rPr>
          <w:rFonts w:eastAsia="Calibri" w:cs="Times New Roman"/>
          <w:color w:val="auto"/>
          <w:lang w:eastAsia="en-US"/>
        </w:rPr>
      </w:pPr>
    </w:p>
    <w:p w14:paraId="73FDC133"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 xml:space="preserve">V rozhodnutí podľa odseku 1 ministerstvo alebo Dopravný úrad určí najmä podmienky a platnosť zákazu alebo obmedzenia. </w:t>
      </w:r>
    </w:p>
    <w:p w14:paraId="68E9AAB9" w14:textId="77777777" w:rsidR="002D6F85" w:rsidRPr="003674DD" w:rsidRDefault="002D6F85" w:rsidP="00BC432E">
      <w:pPr>
        <w:suppressAutoHyphens w:val="0"/>
        <w:rPr>
          <w:rFonts w:eastAsia="Calibri" w:cs="Times New Roman"/>
          <w:color w:val="auto"/>
          <w:lang w:eastAsia="en-US"/>
        </w:rPr>
      </w:pPr>
    </w:p>
    <w:p w14:paraId="67477C4E" w14:textId="277150D4"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Vyhlásený zákaz alebo obmedzenie podľa odseku 1 alebo zákaz alebo obmedzenie vykonávania letov sankcionovaných lietadiel nariadený osobitným predpisom</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sa zverejňuje prostredníctvom povereného poskytovateľa leteckej informačnej služby.</w:t>
      </w:r>
    </w:p>
    <w:p w14:paraId="3C78BB44" w14:textId="77777777" w:rsidR="002D6F85" w:rsidRPr="003674DD" w:rsidRDefault="002D6F85" w:rsidP="00BC432E">
      <w:pPr>
        <w:suppressAutoHyphens w:val="0"/>
        <w:rPr>
          <w:rFonts w:eastAsia="Calibri" w:cs="Times New Roman"/>
          <w:color w:val="auto"/>
          <w:lang w:eastAsia="en-US"/>
        </w:rPr>
      </w:pPr>
    </w:p>
    <w:p w14:paraId="7EB4EE00" w14:textId="676F154B"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Prevádzkovateľ letiska alebo držiteľ rozhodnutia podľa §</w:t>
      </w:r>
      <w:r w:rsidR="00236BBF" w:rsidRPr="003674DD">
        <w:rPr>
          <w:rFonts w:eastAsia="Calibri" w:cs="Times New Roman"/>
          <w:color w:val="auto"/>
          <w:lang w:eastAsia="en-US"/>
        </w:rPr>
        <w:t> </w:t>
      </w:r>
      <w:r w:rsidRPr="003674DD">
        <w:rPr>
          <w:rFonts w:eastAsia="Calibri" w:cs="Times New Roman"/>
          <w:color w:val="auto"/>
          <w:lang w:eastAsia="en-US"/>
        </w:rPr>
        <w:t>33 ods</w:t>
      </w:r>
      <w:r w:rsidR="00236BBF" w:rsidRPr="003674DD">
        <w:rPr>
          <w:rFonts w:eastAsia="Calibri" w:cs="Times New Roman"/>
          <w:color w:val="auto"/>
          <w:lang w:eastAsia="en-US"/>
        </w:rPr>
        <w:t>. </w:t>
      </w:r>
      <w:r w:rsidRPr="003674DD">
        <w:rPr>
          <w:rFonts w:eastAsia="Calibri" w:cs="Times New Roman"/>
          <w:color w:val="auto"/>
          <w:lang w:eastAsia="en-US"/>
        </w:rPr>
        <w:t>2 neumožní použitie letiska alebo osobitného letiska sankcionovaným lietadlom a neposkytne služby takémuto lietadlu, ak osobitný predpis</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neustanovuje inak. Poskytovateľ leteckých navigačných služieb neposkytne sankcionovanému lietadlu letecké navigačné služby, ak osobitný predpis</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xml:space="preserve">) neustanovuje inak. </w:t>
      </w:r>
    </w:p>
    <w:p w14:paraId="7E1B6F15" w14:textId="77777777" w:rsidR="002D6F85" w:rsidRPr="003674DD" w:rsidRDefault="002D6F85" w:rsidP="00BC432E">
      <w:pPr>
        <w:suppressAutoHyphens w:val="0"/>
        <w:ind w:left="567" w:hanging="567"/>
        <w:rPr>
          <w:rFonts w:eastAsia="Calibri" w:cs="Times New Roman"/>
          <w:color w:val="auto"/>
          <w:lang w:eastAsia="en-US"/>
        </w:rPr>
      </w:pPr>
    </w:p>
    <w:p w14:paraId="7D8166D8" w14:textId="134F1E6C"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Ak je to potrebné na zabránenie vykonania vzletu sankcionovaného lietadla, prevádzkovateľ letiska alebo držiteľ rozhodnutia podľa §</w:t>
      </w:r>
      <w:r w:rsidR="00236BBF" w:rsidRPr="003674DD">
        <w:rPr>
          <w:rFonts w:eastAsia="Calibri" w:cs="Times New Roman"/>
          <w:color w:val="auto"/>
          <w:lang w:eastAsia="en-US"/>
        </w:rPr>
        <w:t> </w:t>
      </w:r>
      <w:r w:rsidRPr="003674DD">
        <w:rPr>
          <w:rFonts w:eastAsia="Calibri" w:cs="Times New Roman"/>
          <w:color w:val="auto"/>
          <w:lang w:eastAsia="en-US"/>
        </w:rPr>
        <w:t>33 ods.</w:t>
      </w:r>
      <w:r w:rsidR="00236BBF" w:rsidRPr="003674DD">
        <w:rPr>
          <w:rFonts w:eastAsia="Calibri" w:cs="Times New Roman"/>
          <w:color w:val="auto"/>
          <w:lang w:eastAsia="en-US"/>
        </w:rPr>
        <w:t> </w:t>
      </w:r>
      <w:r w:rsidRPr="003674DD">
        <w:rPr>
          <w:rFonts w:eastAsia="Calibri" w:cs="Times New Roman"/>
          <w:color w:val="auto"/>
          <w:lang w:eastAsia="en-US"/>
        </w:rPr>
        <w:t xml:space="preserve">2 alebo poskytovateľ leteckých navigačných služieb je oprávnený požiadať o súčinnosť Policajný zbor. </w:t>
      </w:r>
    </w:p>
    <w:p w14:paraId="68537429" w14:textId="77777777" w:rsidR="002D6F85" w:rsidRPr="003674DD" w:rsidRDefault="002D6F85" w:rsidP="00BC432E">
      <w:pPr>
        <w:suppressAutoHyphens w:val="0"/>
        <w:rPr>
          <w:rFonts w:eastAsia="Calibri" w:cs="Times New Roman"/>
          <w:color w:val="auto"/>
          <w:lang w:eastAsia="en-US"/>
        </w:rPr>
      </w:pPr>
    </w:p>
    <w:p w14:paraId="649C474C"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Ak ide o sankcionované lietadlo alebo lietadlo, ktoré bolo poslednýkrát registrované alebo evidované cudzím štátom, na ktorý sa vzťahuje reštriktívne opatrenie</w:t>
      </w:r>
    </w:p>
    <w:p w14:paraId="5A6818DB" w14:textId="77777777" w:rsidR="002D6F85" w:rsidRPr="003674DD" w:rsidRDefault="002D6F85" w:rsidP="00BC432E">
      <w:pPr>
        <w:numPr>
          <w:ilvl w:val="0"/>
          <w:numId w:val="62"/>
        </w:numPr>
        <w:suppressAutoHyphens w:val="0"/>
        <w:ind w:left="1701" w:hanging="567"/>
        <w:rPr>
          <w:rFonts w:eastAsia="Calibri" w:cs="Times New Roman"/>
          <w:color w:val="auto"/>
          <w:lang w:eastAsia="en-US"/>
        </w:rPr>
      </w:pPr>
      <w:r w:rsidRPr="003674DD">
        <w:rPr>
          <w:rFonts w:eastAsia="Calibri" w:cs="Times New Roman"/>
          <w:color w:val="auto"/>
          <w:lang w:eastAsia="en-US"/>
        </w:rPr>
        <w:t>ministerstvo nepovolí výnimočný zápis takéhoto lietadla do registra lietadiel podľa § 25,</w:t>
      </w:r>
    </w:p>
    <w:p w14:paraId="668E7920" w14:textId="77777777" w:rsidR="002D6F85" w:rsidRPr="003674DD" w:rsidRDefault="002D6F85" w:rsidP="00BC432E">
      <w:pPr>
        <w:numPr>
          <w:ilvl w:val="0"/>
          <w:numId w:val="62"/>
        </w:numPr>
        <w:suppressAutoHyphens w:val="0"/>
        <w:ind w:left="1701" w:hanging="567"/>
        <w:rPr>
          <w:rFonts w:eastAsia="Calibri" w:cs="Times New Roman"/>
          <w:color w:val="auto"/>
          <w:lang w:eastAsia="en-US"/>
        </w:rPr>
      </w:pPr>
      <w:r w:rsidRPr="003674DD">
        <w:rPr>
          <w:rFonts w:eastAsia="Calibri" w:cs="Times New Roman"/>
          <w:color w:val="auto"/>
          <w:lang w:eastAsia="en-US"/>
        </w:rPr>
        <w:t>Dopravný úrad nevykoná zápis takéhoto lietadla do registra lietadiel,</w:t>
      </w:r>
    </w:p>
    <w:p w14:paraId="02C9AC3A" w14:textId="77777777" w:rsidR="002D6F85" w:rsidRPr="003674DD" w:rsidRDefault="002D6F85" w:rsidP="00BC432E">
      <w:pPr>
        <w:numPr>
          <w:ilvl w:val="0"/>
          <w:numId w:val="62"/>
        </w:numPr>
        <w:suppressAutoHyphens w:val="0"/>
        <w:ind w:left="1701" w:hanging="567"/>
        <w:rPr>
          <w:rFonts w:eastAsia="Calibri" w:cs="Times New Roman"/>
          <w:color w:val="auto"/>
          <w:lang w:eastAsia="en-US"/>
        </w:rPr>
      </w:pPr>
      <w:r w:rsidRPr="003674DD">
        <w:rPr>
          <w:rFonts w:eastAsia="Calibri" w:cs="Times New Roman"/>
          <w:color w:val="auto"/>
          <w:lang w:eastAsia="en-US"/>
        </w:rPr>
        <w:t>osoba poverená podľa § 48 ods. 3 nevykoná zápis takéhoto lietajúceho športového zariadenia do evidencie lietajúcich športových zariadení.</w:t>
      </w:r>
    </w:p>
    <w:p w14:paraId="0DE0DA41" w14:textId="77777777" w:rsidR="002D6F85" w:rsidRPr="003674DD" w:rsidRDefault="002D6F85" w:rsidP="00BC432E">
      <w:pPr>
        <w:suppressAutoHyphens w:val="0"/>
        <w:rPr>
          <w:rFonts w:eastAsia="Calibri" w:cs="Times New Roman"/>
          <w:color w:val="auto"/>
          <w:lang w:eastAsia="en-US"/>
        </w:rPr>
      </w:pPr>
    </w:p>
    <w:p w14:paraId="0621B767"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Ak ide o sankcionované lietadlo zapísané v registri lietadiel alebo v evidencii lietajúcich športových zariadení</w:t>
      </w:r>
    </w:p>
    <w:p w14:paraId="56858EFB" w14:textId="77777777" w:rsidR="002D6F85" w:rsidRPr="003674DD" w:rsidRDefault="002D6F85" w:rsidP="00BC432E">
      <w:pPr>
        <w:keepNext/>
        <w:numPr>
          <w:ilvl w:val="0"/>
          <w:numId w:val="6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Dopravný úrad </w:t>
      </w:r>
    </w:p>
    <w:p w14:paraId="5CCB2599" w14:textId="77777777" w:rsidR="002D6F85" w:rsidRPr="003674DD" w:rsidRDefault="002D6F85" w:rsidP="00BC432E">
      <w:pPr>
        <w:numPr>
          <w:ilvl w:val="0"/>
          <w:numId w:val="63"/>
        </w:numPr>
        <w:suppressAutoHyphens w:val="0"/>
        <w:ind w:left="2268" w:hanging="567"/>
        <w:rPr>
          <w:rFonts w:eastAsia="Calibri" w:cs="Times New Roman"/>
          <w:color w:val="auto"/>
          <w:lang w:eastAsia="en-US"/>
        </w:rPr>
      </w:pPr>
      <w:r w:rsidRPr="003674DD">
        <w:rPr>
          <w:rFonts w:eastAsia="Calibri" w:cs="Times New Roman"/>
          <w:color w:val="auto"/>
          <w:lang w:eastAsia="en-US"/>
        </w:rPr>
        <w:t>nevykoná zmenu údajov takéhoto lietadla zapísaného v registri lietadiel alebo výmaz takéhoto lietadla z registra lietadiel,</w:t>
      </w:r>
    </w:p>
    <w:p w14:paraId="786E466E" w14:textId="77777777" w:rsidR="002D6F85" w:rsidRPr="003674DD" w:rsidRDefault="002D6F85" w:rsidP="00BC432E">
      <w:pPr>
        <w:numPr>
          <w:ilvl w:val="0"/>
          <w:numId w:val="63"/>
        </w:numPr>
        <w:suppressAutoHyphens w:val="0"/>
        <w:ind w:left="2268" w:hanging="567"/>
        <w:rPr>
          <w:rFonts w:eastAsia="Calibri" w:cs="Times New Roman"/>
          <w:color w:val="auto"/>
          <w:lang w:eastAsia="en-US"/>
        </w:rPr>
      </w:pPr>
      <w:r w:rsidRPr="003674DD">
        <w:rPr>
          <w:rFonts w:eastAsia="Calibri" w:cs="Times New Roman"/>
          <w:color w:val="auto"/>
          <w:lang w:eastAsia="en-US"/>
        </w:rPr>
        <w:t>zapíše do registra lietadiel informáciu o tom, že na takéto lietadlo sa vzťahujú reštriktívne opatrenia a informáciu o reštriktívnych opatreniach,</w:t>
      </w:r>
    </w:p>
    <w:p w14:paraId="3990E0B9" w14:textId="77777777" w:rsidR="002D6F85" w:rsidRPr="003674DD" w:rsidRDefault="002D6F85" w:rsidP="00BC432E">
      <w:pPr>
        <w:keepNext/>
        <w:numPr>
          <w:ilvl w:val="0"/>
          <w:numId w:val="68"/>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osoba poverená podľa § 48 ods. 3 </w:t>
      </w:r>
    </w:p>
    <w:p w14:paraId="0609EF4E" w14:textId="77777777" w:rsidR="002D6F85" w:rsidRPr="003674DD" w:rsidRDefault="002D6F85" w:rsidP="00BC432E">
      <w:pPr>
        <w:numPr>
          <w:ilvl w:val="0"/>
          <w:numId w:val="64"/>
        </w:numPr>
        <w:suppressAutoHyphens w:val="0"/>
        <w:ind w:left="2268" w:hanging="567"/>
        <w:rPr>
          <w:rFonts w:eastAsia="Calibri" w:cs="Times New Roman"/>
          <w:color w:val="auto"/>
          <w:lang w:eastAsia="en-US"/>
        </w:rPr>
      </w:pPr>
      <w:r w:rsidRPr="003674DD">
        <w:rPr>
          <w:rFonts w:eastAsia="Calibri" w:cs="Times New Roman"/>
          <w:color w:val="auto"/>
          <w:lang w:eastAsia="en-US"/>
        </w:rPr>
        <w:t>nevykoná zmenu údajov takéhoto lietadla zapísaného v evidencii lietajúcich športových zariadení alebo výmaz takéhoto lietajúceho športového zariadenia z evidencie lietajúcich športových zariadení,</w:t>
      </w:r>
    </w:p>
    <w:p w14:paraId="462E2B7F" w14:textId="77777777" w:rsidR="002D6F85" w:rsidRPr="003674DD" w:rsidRDefault="002D6F85" w:rsidP="00BC432E">
      <w:pPr>
        <w:numPr>
          <w:ilvl w:val="0"/>
          <w:numId w:val="64"/>
        </w:numPr>
        <w:suppressAutoHyphens w:val="0"/>
        <w:ind w:left="2268" w:hanging="567"/>
        <w:rPr>
          <w:rFonts w:eastAsia="Calibri" w:cs="Times New Roman"/>
          <w:color w:val="auto"/>
          <w:lang w:eastAsia="en-US"/>
        </w:rPr>
      </w:pPr>
      <w:r w:rsidRPr="003674DD">
        <w:rPr>
          <w:rFonts w:eastAsia="Calibri" w:cs="Times New Roman"/>
          <w:color w:val="auto"/>
          <w:lang w:eastAsia="en-US"/>
        </w:rPr>
        <w:t>zapíše do evidencie lietajúcich športových zariadení informáciu o tom, že na takéto lietajúce športové zariadenie sa vzťahujú reštriktívne opatrenia a informáciu o reštriktívnych opatreniach.</w:t>
      </w:r>
    </w:p>
    <w:p w14:paraId="74478EC2" w14:textId="77777777" w:rsidR="002D6F85" w:rsidRPr="003674DD" w:rsidRDefault="002D6F85" w:rsidP="00BC432E">
      <w:pPr>
        <w:suppressAutoHyphens w:val="0"/>
        <w:rPr>
          <w:rFonts w:eastAsia="Calibri" w:cs="Times New Roman"/>
          <w:color w:val="auto"/>
          <w:lang w:eastAsia="en-US"/>
        </w:rPr>
      </w:pPr>
    </w:p>
    <w:p w14:paraId="783CB0B1" w14:textId="2B90C38D"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Ak sa na prevádzkovateľa lietadla, leteckého prevádzkovateľa, leteckého dopravcu alebo lietadlo, člena posádky lietadla alebo cestujúceho vzťahujú reštriktívne opatrenia podľa osobitného predpisu,</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môže</w:t>
      </w:r>
    </w:p>
    <w:p w14:paraId="4B537F32" w14:textId="11343CF1" w:rsidR="002D6F85" w:rsidRPr="003674DD" w:rsidRDefault="002D6F85" w:rsidP="00BC432E">
      <w:pPr>
        <w:numPr>
          <w:ilvl w:val="0"/>
          <w:numId w:val="61"/>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ministerstvo dočasne pozastaviť platnosť alebo zrušiť povolenie vydané podľa § 39 alebo určiť nové podmienky vykonania letu, </w:t>
      </w:r>
    </w:p>
    <w:p w14:paraId="5D43759B" w14:textId="3605F6CB" w:rsidR="002D6F85" w:rsidRPr="003674DD" w:rsidRDefault="002D6F85" w:rsidP="00BC432E">
      <w:pPr>
        <w:numPr>
          <w:ilvl w:val="0"/>
          <w:numId w:val="61"/>
        </w:numPr>
        <w:suppressAutoHyphens w:val="0"/>
        <w:ind w:left="1701" w:hanging="567"/>
        <w:rPr>
          <w:rFonts w:eastAsia="Calibri" w:cs="Times New Roman"/>
          <w:color w:val="auto"/>
          <w:lang w:eastAsia="en-US"/>
        </w:rPr>
      </w:pPr>
      <w:r w:rsidRPr="003674DD">
        <w:rPr>
          <w:rFonts w:eastAsia="Calibri" w:cs="Times New Roman"/>
          <w:color w:val="auto"/>
          <w:lang w:eastAsia="en-US"/>
        </w:rPr>
        <w:t>Dopravný úrad dočasne pozastaviť platnosť alebo zrušiť povolenie podľa § 40 ods.</w:t>
      </w:r>
      <w:r w:rsidR="00236BBF" w:rsidRPr="003674DD">
        <w:rPr>
          <w:rFonts w:eastAsia="Calibri" w:cs="Times New Roman"/>
          <w:color w:val="auto"/>
          <w:lang w:eastAsia="en-US"/>
        </w:rPr>
        <w:t> </w:t>
      </w:r>
      <w:r w:rsidRPr="003674DD">
        <w:rPr>
          <w:rFonts w:eastAsia="Calibri" w:cs="Times New Roman"/>
          <w:color w:val="auto"/>
          <w:lang w:eastAsia="en-US"/>
        </w:rPr>
        <w:t xml:space="preserve">1 alebo určiť nové podmienky vykonania letu. </w:t>
      </w:r>
    </w:p>
    <w:p w14:paraId="0003B05A" w14:textId="77777777" w:rsidR="002D6F85" w:rsidRPr="003674DD" w:rsidRDefault="002D6F85" w:rsidP="00BC432E">
      <w:pPr>
        <w:suppressAutoHyphens w:val="0"/>
        <w:rPr>
          <w:rFonts w:eastAsia="Calibri" w:cs="Times New Roman"/>
          <w:color w:val="auto"/>
          <w:lang w:eastAsia="en-US"/>
        </w:rPr>
      </w:pPr>
    </w:p>
    <w:p w14:paraId="28911588" w14:textId="6BAAC1E0"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lastRenderedPageBreak/>
        <w:t>Ministerstvo môže udeliť na základe odôvodnenej žiadosti výnimku z reštriktívnych opatrení v súlade s osobitným predpisom,</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ak na vykonanie letu nebolo udelené diplomatické povolenie ministerstvom zahraničných vecí.</w:t>
      </w:r>
    </w:p>
    <w:p w14:paraId="60F3DC05" w14:textId="77777777" w:rsidR="002D6F85" w:rsidRPr="003674DD" w:rsidRDefault="002D6F85" w:rsidP="00BC432E">
      <w:pPr>
        <w:suppressAutoHyphens w:val="0"/>
        <w:rPr>
          <w:rFonts w:eastAsia="Calibri" w:cs="Times New Roman"/>
          <w:color w:val="auto"/>
          <w:lang w:eastAsia="en-US"/>
        </w:rPr>
      </w:pPr>
    </w:p>
    <w:p w14:paraId="064C9CC6"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Odôvodnenú žiadosť na udelenie výnimky na vykonanie letu v záujme alebo pre potreby </w:t>
      </w:r>
    </w:p>
    <w:p w14:paraId="442717C5" w14:textId="77777777" w:rsidR="002D6F85" w:rsidRPr="003674DD" w:rsidRDefault="002D6F85" w:rsidP="00BC432E">
      <w:pPr>
        <w:numPr>
          <w:ilvl w:val="0"/>
          <w:numId w:val="74"/>
        </w:numPr>
        <w:suppressAutoHyphens w:val="0"/>
        <w:ind w:left="1701" w:hanging="567"/>
        <w:rPr>
          <w:rFonts w:eastAsia="Calibri" w:cs="Times New Roman"/>
          <w:color w:val="auto"/>
          <w:lang w:eastAsia="en-US"/>
        </w:rPr>
      </w:pPr>
      <w:r w:rsidRPr="003674DD">
        <w:rPr>
          <w:rFonts w:eastAsia="Calibri" w:cs="Times New Roman"/>
          <w:color w:val="auto"/>
          <w:lang w:eastAsia="en-US"/>
        </w:rPr>
        <w:t>Slovenskej republiky podáva príslušný orgán štátnej správy, do pôsobnosti ktorého patrí príslušná oblasť, pre ktorú sa takýto let vykonáva,</w:t>
      </w:r>
    </w:p>
    <w:p w14:paraId="2AC7B11E" w14:textId="10DC9D6C" w:rsidR="002D6F85" w:rsidRPr="003674DD" w:rsidRDefault="002D6F85" w:rsidP="00BC432E">
      <w:pPr>
        <w:numPr>
          <w:ilvl w:val="0"/>
          <w:numId w:val="74"/>
        </w:numPr>
        <w:suppressAutoHyphens w:val="0"/>
        <w:ind w:left="1701" w:hanging="567"/>
        <w:rPr>
          <w:rFonts w:eastAsia="Calibri" w:cs="Times New Roman"/>
          <w:color w:val="auto"/>
          <w:lang w:eastAsia="en-US"/>
        </w:rPr>
      </w:pPr>
      <w:r w:rsidRPr="003674DD">
        <w:rPr>
          <w:rFonts w:eastAsia="Calibri" w:cs="Times New Roman"/>
          <w:color w:val="auto"/>
          <w:lang w:eastAsia="en-US"/>
        </w:rPr>
        <w:t>cudzieho štátu, na ktorý sa nevzťahuje reštriktívne opatrenie podľa osobitného predpisu,</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podáva príslušný orgán cudzieho štátu.</w:t>
      </w:r>
    </w:p>
    <w:p w14:paraId="49E2897D" w14:textId="77777777" w:rsidR="002D6F85" w:rsidRPr="003674DD" w:rsidRDefault="002D6F85" w:rsidP="00BC432E">
      <w:pPr>
        <w:suppressAutoHyphens w:val="0"/>
        <w:rPr>
          <w:rFonts w:eastAsia="Calibri" w:cs="Times New Roman"/>
          <w:color w:val="auto"/>
          <w:lang w:eastAsia="en-US"/>
        </w:rPr>
      </w:pPr>
    </w:p>
    <w:p w14:paraId="12C16617"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O udelení výnimky z reštriktívnych opatrení rozhodne ministerstvo do 15 pracovných dní odo dňa doručenia úplnej žiadosti. Dopravný úrad poskytuje ministerstvu pri posudzovaní žiadosti o udelenie výnimky z reštriktívnych opatrení požadovanú súčinnosť. Ostatné orgány verejnej moci a iné osoby poskytujú ministerstvu súčinnosť podľa § 56d.</w:t>
      </w:r>
    </w:p>
    <w:p w14:paraId="2076467E" w14:textId="77777777" w:rsidR="002D6F85" w:rsidRPr="003674DD" w:rsidRDefault="002D6F85" w:rsidP="00BC432E">
      <w:pPr>
        <w:suppressAutoHyphens w:val="0"/>
        <w:rPr>
          <w:rFonts w:eastAsia="Calibri" w:cs="Times New Roman"/>
          <w:color w:val="auto"/>
          <w:lang w:eastAsia="en-US"/>
        </w:rPr>
      </w:pPr>
    </w:p>
    <w:p w14:paraId="747B03D9" w14:textId="7A8FF333"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rozhodnutí o udelení výnimky z reštriktívnych opatrení určí aj podmienky jej uplatnenia.</w:t>
      </w:r>
    </w:p>
    <w:p w14:paraId="2E4F7EE3" w14:textId="77777777" w:rsidR="002D6F85" w:rsidRPr="003674DD" w:rsidRDefault="002D6F85" w:rsidP="00BC432E">
      <w:pPr>
        <w:suppressAutoHyphens w:val="0"/>
        <w:ind w:left="567" w:hanging="567"/>
        <w:rPr>
          <w:rFonts w:eastAsia="Calibri" w:cs="Times New Roman"/>
          <w:color w:val="auto"/>
          <w:lang w:eastAsia="en-US"/>
        </w:rPr>
      </w:pPr>
    </w:p>
    <w:p w14:paraId="3AC3A966"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Chyby v písaní, počtoch a iné zrejmé nesprávnosti v písomnom vyhotovení rozhodnutia o udelení výnimky z reštriktívnych opatrení ministerstvo aj bez návrhu opraví a upovedomí o tom osoby podľa odseku 16.</w:t>
      </w:r>
    </w:p>
    <w:p w14:paraId="7F468D36" w14:textId="77777777" w:rsidR="002D6F85" w:rsidRPr="003674DD" w:rsidRDefault="002D6F85" w:rsidP="00BC432E">
      <w:pPr>
        <w:suppressAutoHyphens w:val="0"/>
        <w:rPr>
          <w:rFonts w:eastAsia="Calibri" w:cs="Times New Roman"/>
          <w:color w:val="auto"/>
          <w:lang w:eastAsia="en-US"/>
        </w:rPr>
      </w:pPr>
    </w:p>
    <w:p w14:paraId="50A444AE"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Rozhodnutie o výnimke z reštriktívnych opatrení nadobúda právoplatnosť a vykonateľnosť dňom jeho vydania. Rozhodnutie o výnimke z reštriktívnych opatrení sa doručuje žiadateľovi o udelenie výnimky z reštriktívnych opatrení.</w:t>
      </w:r>
    </w:p>
    <w:p w14:paraId="48EBAEFD" w14:textId="77777777" w:rsidR="002D6F85" w:rsidRPr="003674DD" w:rsidRDefault="002D6F85" w:rsidP="00BC432E">
      <w:pPr>
        <w:suppressAutoHyphens w:val="0"/>
        <w:rPr>
          <w:rFonts w:eastAsia="Calibri" w:cs="Times New Roman"/>
          <w:color w:val="auto"/>
          <w:lang w:eastAsia="en-US"/>
        </w:rPr>
      </w:pPr>
      <w:r w:rsidRPr="003674DD">
        <w:rPr>
          <w:rFonts w:eastAsia="Calibri" w:cs="Times New Roman"/>
          <w:color w:val="auto"/>
          <w:lang w:eastAsia="en-US"/>
        </w:rPr>
        <w:t xml:space="preserve"> </w:t>
      </w:r>
    </w:p>
    <w:p w14:paraId="14A4E958"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Proti rozhodnutiu o neudelení výnimky z reštriktívnych opatrení nie je prípustný opravný prostriedok. </w:t>
      </w:r>
    </w:p>
    <w:p w14:paraId="159888BF" w14:textId="77777777" w:rsidR="002D6F85" w:rsidRPr="003674DD" w:rsidRDefault="002D6F85" w:rsidP="00BC432E">
      <w:pPr>
        <w:suppressAutoHyphens w:val="0"/>
        <w:rPr>
          <w:rFonts w:eastAsia="Calibri" w:cs="Times New Roman"/>
          <w:color w:val="auto"/>
          <w:lang w:eastAsia="en-US"/>
        </w:rPr>
      </w:pPr>
    </w:p>
    <w:p w14:paraId="17C2CE92"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informuje o udelení výnimky z reštriktívnych opatrení najmä</w:t>
      </w:r>
    </w:p>
    <w:p w14:paraId="277B7FF2" w14:textId="7F71E9DA" w:rsidR="002D6F85" w:rsidRPr="003674DD" w:rsidRDefault="002D6F85" w:rsidP="00BC432E">
      <w:pPr>
        <w:numPr>
          <w:ilvl w:val="0"/>
          <w:numId w:val="67"/>
        </w:numPr>
        <w:suppressAutoHyphens w:val="0"/>
        <w:ind w:left="1701" w:hanging="567"/>
        <w:rPr>
          <w:rFonts w:eastAsia="Calibri" w:cs="Times New Roman"/>
          <w:color w:val="auto"/>
          <w:lang w:eastAsia="en-US"/>
        </w:rPr>
      </w:pPr>
      <w:r w:rsidRPr="003674DD">
        <w:rPr>
          <w:rFonts w:eastAsia="Calibri" w:cs="Times New Roman"/>
          <w:color w:val="auto"/>
          <w:lang w:eastAsia="en-US"/>
        </w:rPr>
        <w:t>príslušný orgán podľa osobitného predpisu,</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w:t>
      </w:r>
    </w:p>
    <w:p w14:paraId="47E836A3" w14:textId="77777777" w:rsidR="002D6F85" w:rsidRPr="003674DD" w:rsidRDefault="002D6F85" w:rsidP="00BC432E">
      <w:pPr>
        <w:numPr>
          <w:ilvl w:val="0"/>
          <w:numId w:val="67"/>
        </w:numPr>
        <w:suppressAutoHyphens w:val="0"/>
        <w:ind w:left="1701" w:hanging="567"/>
        <w:rPr>
          <w:rFonts w:eastAsia="Calibri" w:cs="Times New Roman"/>
          <w:color w:val="auto"/>
          <w:lang w:eastAsia="en-US"/>
        </w:rPr>
      </w:pPr>
      <w:r w:rsidRPr="003674DD">
        <w:rPr>
          <w:rFonts w:eastAsia="Calibri" w:cs="Times New Roman"/>
          <w:color w:val="auto"/>
          <w:lang w:eastAsia="en-US"/>
        </w:rPr>
        <w:t>Dopravný úrad, ak ide o udelenie výnimky z reštriktívnych opatrení na vykonanie letu podľa odseku 1 písm. b).</w:t>
      </w:r>
    </w:p>
    <w:p w14:paraId="3284EF3F" w14:textId="77777777" w:rsidR="002D6F85" w:rsidRPr="003674DD" w:rsidRDefault="002D6F85" w:rsidP="00BC432E">
      <w:pPr>
        <w:suppressAutoHyphens w:val="0"/>
        <w:rPr>
          <w:rFonts w:eastAsia="Calibri" w:cs="Times New Roman"/>
          <w:color w:val="auto"/>
          <w:lang w:eastAsia="en-US"/>
        </w:rPr>
      </w:pPr>
    </w:p>
    <w:p w14:paraId="30DB0A2C"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Ministerstvo môže rozhodnúť o zmene výnimky z reštriktívnych opatrení </w:t>
      </w:r>
    </w:p>
    <w:p w14:paraId="5E21FBFF" w14:textId="77777777" w:rsidR="002D6F85" w:rsidRPr="003674DD" w:rsidRDefault="002D6F85" w:rsidP="00BC432E">
      <w:pPr>
        <w:numPr>
          <w:ilvl w:val="0"/>
          <w:numId w:val="70"/>
        </w:numPr>
        <w:suppressAutoHyphens w:val="0"/>
        <w:ind w:left="1701" w:hanging="567"/>
        <w:rPr>
          <w:rFonts w:eastAsia="Calibri" w:cs="Times New Roman"/>
          <w:color w:val="auto"/>
          <w:lang w:eastAsia="en-US"/>
        </w:rPr>
      </w:pPr>
      <w:r w:rsidRPr="003674DD">
        <w:rPr>
          <w:rFonts w:eastAsia="Calibri" w:cs="Times New Roman"/>
          <w:color w:val="auto"/>
          <w:lang w:eastAsia="en-US"/>
        </w:rPr>
        <w:t>ak sa zmenili podmienky, na základe ktorých bola výnimka z reštriktívnych opatrení udelená alebo</w:t>
      </w:r>
    </w:p>
    <w:p w14:paraId="58CD4073" w14:textId="77777777" w:rsidR="002D6F85" w:rsidRPr="003674DD" w:rsidRDefault="002D6F85" w:rsidP="00BC432E">
      <w:pPr>
        <w:numPr>
          <w:ilvl w:val="0"/>
          <w:numId w:val="70"/>
        </w:numPr>
        <w:suppressAutoHyphens w:val="0"/>
        <w:ind w:left="1701" w:hanging="567"/>
        <w:rPr>
          <w:rFonts w:eastAsia="Calibri" w:cs="Times New Roman"/>
          <w:color w:val="auto"/>
          <w:lang w:eastAsia="en-US"/>
        </w:rPr>
      </w:pPr>
      <w:r w:rsidRPr="003674DD">
        <w:rPr>
          <w:rFonts w:eastAsia="Calibri" w:cs="Times New Roman"/>
          <w:color w:val="auto"/>
          <w:lang w:eastAsia="en-US"/>
        </w:rPr>
        <w:t>na základe odôvodnenej žiadosti žiadateľa.</w:t>
      </w:r>
    </w:p>
    <w:p w14:paraId="552E5B4F" w14:textId="77777777" w:rsidR="002D6F85" w:rsidRPr="003674DD" w:rsidRDefault="002D6F85" w:rsidP="00BC432E">
      <w:pPr>
        <w:suppressAutoHyphens w:val="0"/>
        <w:rPr>
          <w:rFonts w:eastAsia="Calibri" w:cs="Times New Roman"/>
          <w:color w:val="auto"/>
          <w:lang w:eastAsia="en-US"/>
        </w:rPr>
      </w:pPr>
    </w:p>
    <w:p w14:paraId="6E71D63D"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Ministerstvo rozhodne o pozastavení platnosti výnimky z reštriktívnych opatrení alebo o zrušení výnimky z reštriktívnych opatrení, ak </w:t>
      </w:r>
    </w:p>
    <w:p w14:paraId="2034DB9F" w14:textId="77777777" w:rsidR="002D6F85" w:rsidRPr="003674DD" w:rsidRDefault="002D6F85" w:rsidP="00BC432E">
      <w:pPr>
        <w:numPr>
          <w:ilvl w:val="0"/>
          <w:numId w:val="71"/>
        </w:numPr>
        <w:suppressAutoHyphens w:val="0"/>
        <w:ind w:left="1701" w:hanging="567"/>
        <w:rPr>
          <w:rFonts w:eastAsia="Calibri" w:cs="Times New Roman"/>
          <w:color w:val="auto"/>
          <w:lang w:eastAsia="en-US"/>
        </w:rPr>
      </w:pPr>
      <w:r w:rsidRPr="003674DD">
        <w:rPr>
          <w:rFonts w:eastAsia="Calibri" w:cs="Times New Roman"/>
          <w:color w:val="auto"/>
          <w:lang w:eastAsia="en-US"/>
        </w:rPr>
        <w:t xml:space="preserve">osoba vykonávajúca let, na vykonanie ktorého bola udelená výnimka z reštriktívnych opatrení </w:t>
      </w:r>
    </w:p>
    <w:p w14:paraId="26DA272C" w14:textId="502559FD" w:rsidR="002D6F85" w:rsidRPr="003674DD" w:rsidRDefault="002D6F85" w:rsidP="00BC432E">
      <w:pPr>
        <w:numPr>
          <w:ilvl w:val="3"/>
          <w:numId w:val="57"/>
        </w:numPr>
        <w:suppressAutoHyphens w:val="0"/>
        <w:ind w:left="2268" w:hanging="567"/>
        <w:rPr>
          <w:rFonts w:eastAsia="Calibri" w:cs="Times New Roman"/>
          <w:color w:val="auto"/>
          <w:lang w:eastAsia="en-US"/>
        </w:rPr>
      </w:pPr>
      <w:r w:rsidRPr="003674DD">
        <w:rPr>
          <w:rFonts w:eastAsia="Calibri" w:cs="Times New Roman"/>
          <w:color w:val="auto"/>
          <w:lang w:eastAsia="en-US"/>
        </w:rPr>
        <w:t>porušila alebo porušuje povinnosti ustanovené týmto zákonom, osobitným predpisom</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 alebo podmienky uvedené vo výnimke z reštriktívnych opatrení,</w:t>
      </w:r>
    </w:p>
    <w:p w14:paraId="1A1D969B" w14:textId="77777777" w:rsidR="002D6F85" w:rsidRPr="003674DD" w:rsidRDefault="002D6F85" w:rsidP="00BC432E">
      <w:pPr>
        <w:numPr>
          <w:ilvl w:val="3"/>
          <w:numId w:val="57"/>
        </w:numPr>
        <w:suppressAutoHyphens w:val="0"/>
        <w:ind w:left="2268" w:hanging="567"/>
        <w:rPr>
          <w:rFonts w:eastAsia="Calibri" w:cs="Times New Roman"/>
          <w:color w:val="auto"/>
          <w:lang w:eastAsia="en-US"/>
        </w:rPr>
      </w:pPr>
      <w:r w:rsidRPr="003674DD">
        <w:rPr>
          <w:rFonts w:eastAsia="Calibri" w:cs="Times New Roman"/>
          <w:color w:val="auto"/>
          <w:lang w:eastAsia="en-US"/>
        </w:rPr>
        <w:t>neplní podmienky uvedené vo výnimke z reštriktívnych opatrení,</w:t>
      </w:r>
    </w:p>
    <w:p w14:paraId="7C27870E" w14:textId="77777777" w:rsidR="002D6F85" w:rsidRPr="003674DD" w:rsidRDefault="002D6F85" w:rsidP="00BC432E">
      <w:pPr>
        <w:numPr>
          <w:ilvl w:val="3"/>
          <w:numId w:val="57"/>
        </w:numPr>
        <w:suppressAutoHyphens w:val="0"/>
        <w:ind w:left="2268" w:hanging="567"/>
        <w:rPr>
          <w:rFonts w:eastAsia="Calibri" w:cs="Times New Roman"/>
          <w:color w:val="auto"/>
          <w:lang w:eastAsia="en-US"/>
        </w:rPr>
      </w:pPr>
      <w:r w:rsidRPr="003674DD">
        <w:rPr>
          <w:rFonts w:eastAsia="Calibri" w:cs="Times New Roman"/>
          <w:color w:val="auto"/>
          <w:lang w:eastAsia="en-US"/>
        </w:rPr>
        <w:t>požiadala o pozastavenie platnosti výnimky z reštriktívnych opatrení alebo o zrušenie výnimky z reštriktívnych opatrení,</w:t>
      </w:r>
    </w:p>
    <w:p w14:paraId="1375209F" w14:textId="43FA1A3F" w:rsidR="002D6F85" w:rsidRPr="003674DD" w:rsidRDefault="002D6F85" w:rsidP="00BC432E">
      <w:pPr>
        <w:numPr>
          <w:ilvl w:val="0"/>
          <w:numId w:val="71"/>
        </w:numPr>
        <w:suppressAutoHyphens w:val="0"/>
        <w:ind w:left="1701" w:hanging="567"/>
        <w:rPr>
          <w:rFonts w:eastAsia="Calibri" w:cs="Times New Roman"/>
          <w:color w:val="auto"/>
          <w:lang w:eastAsia="en-US"/>
        </w:rPr>
      </w:pPr>
      <w:r w:rsidRPr="003674DD">
        <w:rPr>
          <w:rFonts w:eastAsia="Calibri" w:cs="Times New Roman"/>
          <w:color w:val="auto"/>
          <w:lang w:eastAsia="en-US"/>
        </w:rPr>
        <w:t>to ustanovuje osobitný predpis.</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w:t>
      </w:r>
    </w:p>
    <w:p w14:paraId="0F71230B" w14:textId="77777777" w:rsidR="002D6F85" w:rsidRPr="003674DD" w:rsidRDefault="002D6F85" w:rsidP="00BC432E">
      <w:pPr>
        <w:suppressAutoHyphens w:val="0"/>
        <w:rPr>
          <w:rFonts w:eastAsia="Calibri" w:cs="Times New Roman"/>
          <w:color w:val="auto"/>
          <w:lang w:eastAsia="en-US"/>
        </w:rPr>
      </w:pPr>
    </w:p>
    <w:p w14:paraId="025A2814"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Rozhodnutie o zmene výnimky z reštriktívnych opatrení, pozastavení platnosti výnimky z reštriktívnych opatrení alebo o zrušení výnimky z reštriktívnych opatrení sa doručuje osobe, ktorej bola výnimka udelená. Proti rozhodnutiu podľa prvej vety nie je prípustný opravný prostriedok a rozhodnutie nadobúda právoplatnosť a vykonateľnosť dňom jeho vydania.</w:t>
      </w:r>
    </w:p>
    <w:p w14:paraId="57C03AE4" w14:textId="77777777" w:rsidR="002D6F85" w:rsidRPr="003674DD" w:rsidRDefault="002D6F85" w:rsidP="00BC432E">
      <w:pPr>
        <w:suppressAutoHyphens w:val="0"/>
        <w:rPr>
          <w:rFonts w:eastAsia="Calibri" w:cs="Times New Roman"/>
          <w:color w:val="auto"/>
          <w:lang w:eastAsia="en-US"/>
        </w:rPr>
      </w:pPr>
    </w:p>
    <w:p w14:paraId="04A01C71"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informuje o zmene výnimky z reštriktívnych opatrení, o pozastavení platnosti výnimky z reštriktívnych opatrení alebo o zrušení výnimky z reštriktívnych opatrení aj</w:t>
      </w:r>
    </w:p>
    <w:p w14:paraId="0D6FDCD7" w14:textId="6CCDCCD5" w:rsidR="002D6F85" w:rsidRPr="003674DD" w:rsidRDefault="002D6F85" w:rsidP="00BC432E">
      <w:pPr>
        <w:numPr>
          <w:ilvl w:val="0"/>
          <w:numId w:val="72"/>
        </w:numPr>
        <w:suppressAutoHyphens w:val="0"/>
        <w:ind w:left="1701" w:hanging="567"/>
        <w:rPr>
          <w:rFonts w:eastAsia="Calibri" w:cs="Times New Roman"/>
          <w:color w:val="auto"/>
          <w:lang w:eastAsia="en-US"/>
        </w:rPr>
      </w:pPr>
      <w:r w:rsidRPr="003674DD">
        <w:rPr>
          <w:rFonts w:eastAsia="Calibri" w:cs="Times New Roman"/>
          <w:color w:val="auto"/>
          <w:lang w:eastAsia="en-US"/>
        </w:rPr>
        <w:t>príslušný orgán, ak to ustanovuje osobitný predpis,</w:t>
      </w:r>
      <w:r w:rsidRPr="003674DD">
        <w:rPr>
          <w:rFonts w:eastAsia="Calibri" w:cs="Times New Roman"/>
          <w:color w:val="auto"/>
          <w:vertAlign w:val="superscript"/>
          <w:lang w:eastAsia="en-US"/>
        </w:rPr>
        <w:t>14</w:t>
      </w:r>
      <w:r w:rsidR="00EA22FB" w:rsidRPr="003674DD">
        <w:rPr>
          <w:rFonts w:eastAsia="Calibri" w:cs="Times New Roman"/>
          <w:color w:val="auto"/>
          <w:vertAlign w:val="superscript"/>
          <w:lang w:eastAsia="en-US"/>
        </w:rPr>
        <w:t>f</w:t>
      </w:r>
      <w:r w:rsidRPr="003674DD">
        <w:rPr>
          <w:rFonts w:eastAsia="Calibri" w:cs="Times New Roman"/>
          <w:color w:val="auto"/>
          <w:lang w:eastAsia="en-US"/>
        </w:rPr>
        <w:t>)</w:t>
      </w:r>
    </w:p>
    <w:p w14:paraId="1777EA04" w14:textId="77777777" w:rsidR="002D6F85" w:rsidRPr="003674DD" w:rsidRDefault="002D6F85" w:rsidP="00BC432E">
      <w:pPr>
        <w:numPr>
          <w:ilvl w:val="0"/>
          <w:numId w:val="72"/>
        </w:numPr>
        <w:suppressAutoHyphens w:val="0"/>
        <w:ind w:left="1701" w:hanging="567"/>
        <w:rPr>
          <w:rFonts w:eastAsia="Calibri" w:cs="Times New Roman"/>
          <w:color w:val="auto"/>
          <w:lang w:eastAsia="en-US"/>
        </w:rPr>
      </w:pPr>
      <w:r w:rsidRPr="003674DD">
        <w:rPr>
          <w:rFonts w:eastAsia="Calibri" w:cs="Times New Roman"/>
          <w:color w:val="auto"/>
          <w:lang w:eastAsia="en-US"/>
        </w:rPr>
        <w:t>Dopravný úrad, ak ide o pozastavenie platnosti alebo zrušenie výnimky z reštriktívnych opatrení na vykonanie letu podľa odseku 1 písm. b).</w:t>
      </w:r>
    </w:p>
    <w:p w14:paraId="6E5960FC" w14:textId="77777777" w:rsidR="002D6F85" w:rsidRPr="003674DD" w:rsidRDefault="002D6F85" w:rsidP="00BC432E">
      <w:pPr>
        <w:suppressAutoHyphens w:val="0"/>
        <w:rPr>
          <w:rFonts w:eastAsia="Calibri" w:cs="Times New Roman"/>
          <w:color w:val="auto"/>
          <w:lang w:eastAsia="en-US"/>
        </w:rPr>
      </w:pPr>
    </w:p>
    <w:p w14:paraId="75EA92F6" w14:textId="77777777" w:rsidR="002D6F85" w:rsidRPr="003674DD" w:rsidRDefault="002D6F85" w:rsidP="00BC432E">
      <w:pPr>
        <w:keepNext/>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Výnimka z reštriktívnych opatrení stráca platnosť</w:t>
      </w:r>
    </w:p>
    <w:p w14:paraId="4314EB77" w14:textId="77777777" w:rsidR="002D6F85" w:rsidRPr="003674DD" w:rsidRDefault="002D6F85" w:rsidP="00BC432E">
      <w:pPr>
        <w:numPr>
          <w:ilvl w:val="0"/>
          <w:numId w:val="73"/>
        </w:numPr>
        <w:tabs>
          <w:tab w:val="clear" w:pos="720"/>
        </w:tabs>
        <w:suppressAutoHyphens w:val="0"/>
        <w:ind w:left="2268" w:hanging="567"/>
        <w:rPr>
          <w:rFonts w:eastAsia="Calibri" w:cs="Times New Roman"/>
          <w:color w:val="auto"/>
          <w:lang w:eastAsia="en-US"/>
        </w:rPr>
      </w:pPr>
      <w:r w:rsidRPr="003674DD">
        <w:rPr>
          <w:rFonts w:eastAsia="Calibri" w:cs="Times New Roman"/>
          <w:color w:val="auto"/>
          <w:lang w:eastAsia="en-US"/>
        </w:rPr>
        <w:t>uplynutím doby, na ktorú bola udelená,</w:t>
      </w:r>
    </w:p>
    <w:p w14:paraId="149A1710" w14:textId="77777777" w:rsidR="002D6F85" w:rsidRPr="003674DD" w:rsidRDefault="002D6F85" w:rsidP="00BC432E">
      <w:pPr>
        <w:numPr>
          <w:ilvl w:val="0"/>
          <w:numId w:val="73"/>
        </w:numPr>
        <w:tabs>
          <w:tab w:val="clear" w:pos="720"/>
        </w:tabs>
        <w:suppressAutoHyphens w:val="0"/>
        <w:ind w:left="2268" w:hanging="567"/>
        <w:rPr>
          <w:rFonts w:eastAsia="Calibri" w:cs="Times New Roman"/>
          <w:color w:val="auto"/>
          <w:lang w:eastAsia="en-US"/>
        </w:rPr>
      </w:pPr>
      <w:r w:rsidRPr="003674DD">
        <w:rPr>
          <w:rFonts w:eastAsia="Calibri" w:cs="Times New Roman"/>
          <w:color w:val="auto"/>
          <w:lang w:eastAsia="en-US"/>
        </w:rPr>
        <w:t>dňom zániku právnickej osoby vykonávajúcej let, na vykonanie ktorého bola udelená výnimka z reštriktívnych opatrení,</w:t>
      </w:r>
    </w:p>
    <w:p w14:paraId="76738AB0" w14:textId="77777777" w:rsidR="002D6F85" w:rsidRPr="003674DD" w:rsidRDefault="002D6F85" w:rsidP="00BC432E">
      <w:pPr>
        <w:numPr>
          <w:ilvl w:val="0"/>
          <w:numId w:val="73"/>
        </w:numPr>
        <w:tabs>
          <w:tab w:val="clear" w:pos="720"/>
        </w:tabs>
        <w:suppressAutoHyphens w:val="0"/>
        <w:ind w:left="2268" w:hanging="567"/>
        <w:rPr>
          <w:rFonts w:eastAsia="Calibri" w:cs="Times New Roman"/>
          <w:color w:val="auto"/>
          <w:lang w:eastAsia="en-US"/>
        </w:rPr>
      </w:pPr>
      <w:r w:rsidRPr="003674DD">
        <w:rPr>
          <w:rFonts w:eastAsia="Calibri" w:cs="Times New Roman"/>
          <w:color w:val="auto"/>
          <w:lang w:eastAsia="en-US"/>
        </w:rPr>
        <w:t>smrťou osoby vykonávajúcej let, na vykonanie ktorého bola udelená výnimka z reštriktívnych opatrení alebo jej vyhlásením za mŕtvu.</w:t>
      </w:r>
    </w:p>
    <w:p w14:paraId="499C85E3" w14:textId="77777777" w:rsidR="002D6F85" w:rsidRPr="003674DD" w:rsidRDefault="002D6F85" w:rsidP="00BC432E">
      <w:pPr>
        <w:suppressAutoHyphens w:val="0"/>
        <w:ind w:left="567" w:hanging="567"/>
        <w:rPr>
          <w:rFonts w:eastAsia="Calibri" w:cs="Times New Roman"/>
          <w:color w:val="auto"/>
          <w:lang w:eastAsia="en-US"/>
        </w:rPr>
      </w:pPr>
    </w:p>
    <w:p w14:paraId="14C92A5D" w14:textId="77777777" w:rsidR="002D6F85" w:rsidRPr="003674DD" w:rsidRDefault="002D6F85" w:rsidP="00BC432E">
      <w:pPr>
        <w:numPr>
          <w:ilvl w:val="0"/>
          <w:numId w:val="69"/>
        </w:numPr>
        <w:suppressAutoHyphens w:val="0"/>
        <w:ind w:left="1134" w:hanging="567"/>
        <w:rPr>
          <w:rFonts w:eastAsia="Calibri" w:cs="Times New Roman"/>
          <w:color w:val="auto"/>
          <w:lang w:eastAsia="en-US"/>
        </w:rPr>
      </w:pPr>
      <w:r w:rsidRPr="003674DD">
        <w:rPr>
          <w:rFonts w:eastAsia="Calibri" w:cs="Times New Roman"/>
          <w:color w:val="auto"/>
          <w:lang w:eastAsia="en-US"/>
        </w:rPr>
        <w:t>Na udelenie výnimky z reštriktívnych opatrení nie je právny nárok.</w:t>
      </w:r>
    </w:p>
    <w:p w14:paraId="046ADD8C" w14:textId="77777777" w:rsidR="002D6F85" w:rsidRPr="003674DD" w:rsidRDefault="002D6F85" w:rsidP="00BC432E">
      <w:pPr>
        <w:suppressAutoHyphens w:val="0"/>
        <w:rPr>
          <w:rFonts w:eastAsia="Calibri" w:cs="Times New Roman"/>
          <w:color w:val="auto"/>
          <w:lang w:eastAsia="en-US"/>
        </w:rPr>
      </w:pPr>
    </w:p>
    <w:p w14:paraId="12C1FA56" w14:textId="77777777" w:rsidR="002D6F85" w:rsidRPr="003674DD" w:rsidRDefault="002D6F85"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 56d</w:t>
      </w:r>
    </w:p>
    <w:p w14:paraId="36AD6ABE" w14:textId="77777777" w:rsidR="002D6F85" w:rsidRPr="003674DD" w:rsidRDefault="002D6F85"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Súčinnosť</w:t>
      </w:r>
    </w:p>
    <w:p w14:paraId="35E4C906" w14:textId="77777777" w:rsidR="002D6F85" w:rsidRPr="003674DD" w:rsidRDefault="002D6F85" w:rsidP="00BC432E">
      <w:pPr>
        <w:keepNext/>
        <w:suppressAutoHyphens w:val="0"/>
        <w:rPr>
          <w:rFonts w:eastAsia="Calibri" w:cs="Times New Roman"/>
          <w:b/>
          <w:color w:val="auto"/>
          <w:lang w:eastAsia="en-US"/>
        </w:rPr>
      </w:pPr>
    </w:p>
    <w:p w14:paraId="2500C864" w14:textId="2670C34F" w:rsidR="002D6F85" w:rsidRPr="003674DD" w:rsidRDefault="002D6F85" w:rsidP="00BC432E">
      <w:pPr>
        <w:numPr>
          <w:ilvl w:val="0"/>
          <w:numId w:val="75"/>
        </w:numPr>
        <w:suppressAutoHyphens w:val="0"/>
        <w:ind w:left="1134" w:hanging="567"/>
        <w:rPr>
          <w:rFonts w:eastAsia="Calibri" w:cs="Times New Roman"/>
          <w:color w:val="auto"/>
          <w:lang w:eastAsia="en-US"/>
        </w:rPr>
      </w:pPr>
      <w:r w:rsidRPr="003674DD">
        <w:rPr>
          <w:rFonts w:eastAsia="Calibri" w:cs="Times New Roman"/>
          <w:color w:val="auto"/>
          <w:lang w:eastAsia="en-US"/>
        </w:rPr>
        <w:t xml:space="preserve">Orgány verejnej moci, osoby činné v civilnom letectve a iné osoby sú povinné poskytnúť ministerstvu, Dopravnému úradu alebo stálej komisii v oblasti využívania vzdušného priestoru požadovanú súčinnosť pri výkone ich pôsobnosti, právomocí, úloh a činností podľa tohto zákona, právne záväzných aktov Európskej únie v oblasti civilného letectva, leteckých predpisov a medzinárodných zmlúv, ktorými je Slovenská republika viazaná; tým nie je dotknutá zákonom uložená alebo uznaná povinnosť zachovávať mlčanlivosť. Súčinnosťou sa rozumie najmä bezodplatné poskytnutie informácií, predloženie dokladov a iných písomností, vyjadrení alebo stanovísk v lehote, ktorú určí ministerstvo, Dopravný úrad alebo stála komisia zriadená na základe zákona. Poskytnutie súčinnosti môže orgán verejnej moci, osoba činná v civilnom letectve alebo iná osoba odmietnuť, ak by tým </w:t>
      </w:r>
      <w:r w:rsidRPr="003674DD" w:rsidDel="008C2FEF">
        <w:rPr>
          <w:rFonts w:eastAsia="Calibri" w:cs="Times New Roman"/>
          <w:color w:val="auto"/>
          <w:lang w:eastAsia="en-US"/>
        </w:rPr>
        <w:t xml:space="preserve">bol ohrozený nezávislý výkon </w:t>
      </w:r>
      <w:r w:rsidRPr="003674DD">
        <w:rPr>
          <w:rFonts w:eastAsia="Calibri" w:cs="Times New Roman"/>
          <w:color w:val="auto"/>
          <w:lang w:eastAsia="en-US"/>
        </w:rPr>
        <w:t>jej úloh.</w:t>
      </w:r>
    </w:p>
    <w:p w14:paraId="2A147CAC" w14:textId="77777777" w:rsidR="002D6F85" w:rsidRPr="003674DD" w:rsidRDefault="002D6F85" w:rsidP="00BC432E">
      <w:pPr>
        <w:suppressAutoHyphens w:val="0"/>
        <w:rPr>
          <w:rFonts w:eastAsia="Calibri" w:cs="Times New Roman"/>
          <w:color w:val="auto"/>
          <w:lang w:eastAsia="en-US"/>
        </w:rPr>
      </w:pPr>
    </w:p>
    <w:p w14:paraId="6EFF8BE0" w14:textId="0F088B6C" w:rsidR="002D6F85" w:rsidRPr="003674DD" w:rsidRDefault="002D6F85" w:rsidP="00BC432E">
      <w:pPr>
        <w:numPr>
          <w:ilvl w:val="0"/>
          <w:numId w:val="75"/>
        </w:numPr>
        <w:suppressAutoHyphens w:val="0"/>
        <w:ind w:left="1134" w:hanging="567"/>
        <w:rPr>
          <w:rFonts w:eastAsia="Calibri" w:cs="Times New Roman"/>
          <w:color w:val="auto"/>
          <w:lang w:eastAsia="en-US"/>
        </w:rPr>
      </w:pPr>
      <w:r w:rsidRPr="003674DD">
        <w:rPr>
          <w:rFonts w:eastAsia="Calibri" w:cs="Times New Roman"/>
          <w:color w:val="auto"/>
          <w:lang w:eastAsia="en-US"/>
        </w:rPr>
        <w:t>Ministerstvo alebo Dopravný úrad je oprávnený požadovať súčinnosť Policajného zboru alebo obecnej polície, ak nemôže splnenie svojich úloh zabezpečiť vlastnými silami a prostriedkami.</w:t>
      </w:r>
      <w:r w:rsidR="005A6F87" w:rsidRPr="003674DD">
        <w:rPr>
          <w:rFonts w:eastAsia="Calibri" w:cs="Times New Roman"/>
          <w:color w:val="auto"/>
          <w:lang w:eastAsia="en-US"/>
        </w:rPr>
        <w:t>“.</w:t>
      </w:r>
    </w:p>
    <w:p w14:paraId="57E51EC0" w14:textId="77777777" w:rsidR="002D6F85" w:rsidRPr="003674DD" w:rsidRDefault="002D6F85" w:rsidP="00BC432E">
      <w:pPr>
        <w:keepNext/>
        <w:suppressAutoHyphens w:val="0"/>
        <w:rPr>
          <w:rFonts w:cs="Times New Roman"/>
        </w:rPr>
      </w:pPr>
    </w:p>
    <w:p w14:paraId="6E9B8F4C" w14:textId="4524C1B3" w:rsidR="005A6F87" w:rsidRPr="003674DD" w:rsidRDefault="005A6F87" w:rsidP="00BC432E">
      <w:pPr>
        <w:keepNext/>
        <w:ind w:left="567"/>
        <w:rPr>
          <w:rFonts w:cs="Times New Roman"/>
        </w:rPr>
      </w:pPr>
      <w:r w:rsidRPr="003674DD">
        <w:rPr>
          <w:rFonts w:cs="Times New Roman"/>
        </w:rPr>
        <w:t>Poznámky pod čiarou k odkazom 14h až 14j znejú:</w:t>
      </w:r>
    </w:p>
    <w:p w14:paraId="22685914" w14:textId="2E380170" w:rsidR="005A6F87" w:rsidRPr="003674DD" w:rsidRDefault="005A6F87" w:rsidP="00BC432E">
      <w:pPr>
        <w:ind w:left="567"/>
        <w:rPr>
          <w:rFonts w:cs="Times New Roman"/>
        </w:rPr>
      </w:pPr>
      <w:r w:rsidRPr="003674DD">
        <w:rPr>
          <w:rFonts w:cs="Times New Roman"/>
        </w:rPr>
        <w:t>„</w:t>
      </w:r>
      <w:r w:rsidR="00EA22FB" w:rsidRPr="003674DD">
        <w:rPr>
          <w:rFonts w:cs="Times New Roman"/>
          <w:vertAlign w:val="superscript"/>
        </w:rPr>
        <w:t>14e</w:t>
      </w:r>
      <w:r w:rsidRPr="003674DD">
        <w:rPr>
          <w:rFonts w:cs="Times New Roman"/>
        </w:rPr>
        <w:t>) Čl. 215 Zmluvy o fungovaní Európskej únie (Ú. v. EÚ C 202, 7.6.2016) v platnom znení.</w:t>
      </w:r>
    </w:p>
    <w:p w14:paraId="182E147B" w14:textId="359BFB7B" w:rsidR="005A6F87" w:rsidRPr="003674DD" w:rsidRDefault="00EA22FB" w:rsidP="00BC432E">
      <w:pPr>
        <w:ind w:left="567"/>
        <w:rPr>
          <w:rFonts w:cs="Times New Roman"/>
        </w:rPr>
      </w:pPr>
      <w:r w:rsidRPr="003674DD">
        <w:rPr>
          <w:rFonts w:cs="Times New Roman"/>
          <w:vertAlign w:val="superscript"/>
        </w:rPr>
        <w:t>14f</w:t>
      </w:r>
      <w:r w:rsidR="005A6F87" w:rsidRPr="003674DD">
        <w:rPr>
          <w:rFonts w:cs="Times New Roman"/>
        </w:rPr>
        <w:t>) Napríklad nariadenie Rady (ES) č. 765/2006 z 18. mája 2006 o reštriktívnych opatreniach vzhľadom na situáciu v Bielorusku a zapojenie Bieloruska do ruskej agresie voči Ukrajine (Ú. v. EÚ L 134, 20.5.2006) v platnom znení, nariadenie Rady (EÚ) č. 833/2014 z 31. júla 2014 o reštriktívnych opatreniach s ohľadom na konanie Ruska, ktorým destabilizuje situáciu na Ukrajine (Ú. v. EÚ L 229, 31.7.2014) v platnom znení.</w:t>
      </w:r>
    </w:p>
    <w:p w14:paraId="6CDD539E" w14:textId="3C0B76B3" w:rsidR="002D6F85" w:rsidRPr="003674DD" w:rsidRDefault="00EA22FB" w:rsidP="00BC432E">
      <w:pPr>
        <w:ind w:left="567"/>
        <w:rPr>
          <w:rFonts w:cs="Times New Roman"/>
        </w:rPr>
      </w:pPr>
      <w:r w:rsidRPr="003674DD">
        <w:rPr>
          <w:rFonts w:cs="Times New Roman"/>
          <w:vertAlign w:val="superscript"/>
        </w:rPr>
        <w:lastRenderedPageBreak/>
        <w:t>14g</w:t>
      </w:r>
      <w:r w:rsidR="005A6F87" w:rsidRPr="003674DD">
        <w:rPr>
          <w:rFonts w:cs="Times New Roman"/>
        </w:rPr>
        <w:t>) § 2 písm. i) zákona č. 289/2016 Z. z. o vykonávaní medzinárodných sankcií a o doplnení zákona č. 566/2001 Z. z. o cenných papieroch a investičných službách a o zmene a doplnení niektorých zákonov (zákon o cenných papieroch) v znení neskorších predpisov v znení neskorších predpisov.“.</w:t>
      </w:r>
    </w:p>
    <w:p w14:paraId="1878BB32" w14:textId="77777777" w:rsidR="00BC432E" w:rsidRPr="003674DD" w:rsidRDefault="00BC432E" w:rsidP="00BC432E">
      <w:pPr>
        <w:suppressAutoHyphens w:val="0"/>
        <w:jc w:val="left"/>
        <w:rPr>
          <w:rFonts w:cs="Times New Roman"/>
        </w:rPr>
      </w:pPr>
    </w:p>
    <w:p w14:paraId="526F3926" w14:textId="1ED582C7" w:rsidR="00BC432E" w:rsidRPr="003674DD" w:rsidRDefault="00BC432E" w:rsidP="00BC432E">
      <w:pPr>
        <w:pStyle w:val="Odsekzoznamu"/>
        <w:keepNext/>
        <w:numPr>
          <w:ilvl w:val="0"/>
          <w:numId w:val="1"/>
        </w:numPr>
        <w:suppressAutoHyphens w:val="0"/>
        <w:ind w:left="567" w:hanging="567"/>
        <w:rPr>
          <w:rFonts w:cs="Times New Roman"/>
        </w:rPr>
      </w:pPr>
      <w:r w:rsidRPr="003674DD">
        <w:rPr>
          <w:rFonts w:cs="Times New Roman"/>
        </w:rPr>
        <w:t xml:space="preserve">Za </w:t>
      </w:r>
      <w:r w:rsidR="0094013F" w:rsidRPr="003674DD">
        <w:rPr>
          <w:rFonts w:cs="Times New Roman"/>
        </w:rPr>
        <w:t xml:space="preserve">§ </w:t>
      </w:r>
      <w:r w:rsidRPr="003674DD">
        <w:rPr>
          <w:rFonts w:cs="Times New Roman"/>
        </w:rPr>
        <w:t xml:space="preserve">57h sa vkladá </w:t>
      </w:r>
      <w:r w:rsidR="0094013F" w:rsidRPr="003674DD">
        <w:rPr>
          <w:rFonts w:cs="Times New Roman"/>
        </w:rPr>
        <w:t xml:space="preserve">§ </w:t>
      </w:r>
      <w:r w:rsidRPr="003674DD">
        <w:rPr>
          <w:rFonts w:cs="Times New Roman"/>
        </w:rPr>
        <w:t>57i, ktorý vrátane nadpisu znie:</w:t>
      </w:r>
    </w:p>
    <w:p w14:paraId="7FBFF6E4" w14:textId="596F29FF" w:rsidR="00BC432E" w:rsidRPr="003674DD" w:rsidRDefault="00BC432E" w:rsidP="00BC432E">
      <w:pPr>
        <w:keepNext/>
        <w:suppressAutoHyphens w:val="0"/>
        <w:ind w:left="567"/>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57i</w:t>
      </w:r>
    </w:p>
    <w:p w14:paraId="026F97F2" w14:textId="77777777" w:rsidR="00BC432E" w:rsidRPr="003674DD" w:rsidRDefault="00BC432E" w:rsidP="00BC432E">
      <w:pPr>
        <w:keepNext/>
        <w:suppressAutoHyphens w:val="0"/>
        <w:ind w:left="567"/>
        <w:jc w:val="center"/>
        <w:rPr>
          <w:rFonts w:eastAsia="Calibri" w:cs="Times New Roman"/>
          <w:b/>
          <w:color w:val="auto"/>
          <w:lang w:eastAsia="en-US"/>
        </w:rPr>
      </w:pPr>
      <w:r w:rsidRPr="003674DD">
        <w:rPr>
          <w:rFonts w:eastAsia="Calibri" w:cs="Times New Roman"/>
          <w:b/>
          <w:color w:val="auto"/>
          <w:lang w:eastAsia="en-US"/>
        </w:rPr>
        <w:t>Prechodné ustanovenie k úprave účinnej od 15. augusta 2023</w:t>
      </w:r>
    </w:p>
    <w:p w14:paraId="0E24CFFF" w14:textId="77777777" w:rsidR="00BC432E" w:rsidRPr="003674DD" w:rsidRDefault="00BC432E" w:rsidP="00BC432E">
      <w:pPr>
        <w:suppressAutoHyphens w:val="0"/>
        <w:rPr>
          <w:rFonts w:eastAsia="Calibri" w:cs="Times New Roman"/>
          <w:color w:val="auto"/>
          <w:lang w:eastAsia="en-US"/>
        </w:rPr>
      </w:pPr>
    </w:p>
    <w:p w14:paraId="354C1C24" w14:textId="77777777" w:rsidR="00BC432E" w:rsidRPr="003674DD" w:rsidRDefault="00BC432E" w:rsidP="00BC432E">
      <w:pPr>
        <w:numPr>
          <w:ilvl w:val="0"/>
          <w:numId w:val="84"/>
        </w:numPr>
        <w:suppressAutoHyphens w:val="0"/>
        <w:ind w:left="1134" w:hanging="567"/>
        <w:rPr>
          <w:rFonts w:eastAsia="Calibri" w:cs="Times New Roman"/>
          <w:color w:val="auto"/>
          <w:lang w:eastAsia="en-US"/>
        </w:rPr>
      </w:pPr>
      <w:r w:rsidRPr="003674DD">
        <w:rPr>
          <w:rFonts w:eastAsia="Calibri" w:cs="Times New Roman"/>
          <w:color w:val="auto"/>
          <w:lang w:eastAsia="en-US"/>
        </w:rPr>
        <w:t>Pôsobnosť ministerstva v oblasti bezpečnostnej ochrany podľa predpisov účinných do 15. augusta 2023, ak v § 34 nie je ustanovené inak, prechádza na Dopravný úrad.</w:t>
      </w:r>
    </w:p>
    <w:p w14:paraId="43E06BE4" w14:textId="77777777" w:rsidR="00BC432E" w:rsidRPr="003674DD" w:rsidRDefault="00BC432E" w:rsidP="00BC432E">
      <w:pPr>
        <w:suppressAutoHyphens w:val="0"/>
        <w:rPr>
          <w:rFonts w:eastAsia="Calibri" w:cs="Times New Roman"/>
          <w:color w:val="auto"/>
          <w:lang w:eastAsia="en-US"/>
        </w:rPr>
      </w:pPr>
    </w:p>
    <w:p w14:paraId="1397E95D" w14:textId="77777777" w:rsidR="00BC432E" w:rsidRPr="003674DD" w:rsidRDefault="00BC432E" w:rsidP="00BC432E">
      <w:pPr>
        <w:numPr>
          <w:ilvl w:val="0"/>
          <w:numId w:val="84"/>
        </w:numPr>
        <w:suppressAutoHyphens w:val="0"/>
        <w:ind w:left="1134" w:hanging="567"/>
        <w:rPr>
          <w:rFonts w:eastAsia="Calibri" w:cs="Times New Roman"/>
          <w:color w:val="auto"/>
          <w:lang w:eastAsia="en-US"/>
        </w:rPr>
      </w:pPr>
      <w:r w:rsidRPr="003674DD">
        <w:rPr>
          <w:rFonts w:eastAsia="Calibri" w:cs="Times New Roman"/>
          <w:color w:val="auto"/>
          <w:lang w:eastAsia="en-US"/>
        </w:rPr>
        <w:t>Ak sa v predpisoch účinných do 15. augusta 2023 používa pre oblasť podľa odseku 1 pojem „Ministerstvo dopravy Slovenskej republiky“ vo všetkých tvaroch, rozumie sa tým od 15. augusta 2023 „Dopravný úrad“ v príslušnom tvare.</w:t>
      </w:r>
    </w:p>
    <w:p w14:paraId="45E05EF7" w14:textId="77777777" w:rsidR="00BC432E" w:rsidRPr="003674DD" w:rsidRDefault="00BC432E" w:rsidP="00BC432E">
      <w:pPr>
        <w:suppressAutoHyphens w:val="0"/>
        <w:ind w:left="567" w:hanging="567"/>
        <w:rPr>
          <w:rFonts w:eastAsia="Calibri" w:cs="Times New Roman"/>
          <w:color w:val="auto"/>
          <w:lang w:eastAsia="en-US"/>
        </w:rPr>
      </w:pPr>
    </w:p>
    <w:p w14:paraId="7E1590D6" w14:textId="4E2697FA" w:rsidR="00BC432E" w:rsidRPr="003674DD" w:rsidRDefault="00BC432E" w:rsidP="00BC432E">
      <w:pPr>
        <w:numPr>
          <w:ilvl w:val="0"/>
          <w:numId w:val="84"/>
        </w:numPr>
        <w:suppressAutoHyphens w:val="0"/>
        <w:ind w:left="1134" w:hanging="567"/>
        <w:rPr>
          <w:rFonts w:cs="Times New Roman"/>
        </w:rPr>
      </w:pPr>
      <w:r w:rsidRPr="003674DD">
        <w:rPr>
          <w:rFonts w:eastAsia="Calibri" w:cs="Times New Roman"/>
          <w:color w:val="auto"/>
          <w:lang w:eastAsia="en-US"/>
        </w:rPr>
        <w:t>Práva a povinnosti vyplývajúce zo štátnozamestnaneckých vzťahov, z pracovnoprávnych vzťahov a iných právnych vzťahov zamestnancov ministerstva zabezpečujúcich výkon kompetencií v oblasti podľa odseku 1, ako aj práva a povinnosti z iných právnych vzťahov, prechádzajú k 15. augustu 2023 z ministerstva na Dopravný úrad. Dopravný úrad je povinný voči zamestnancom, ktorých vzťahy naňho prešli, dodržiavať kolektívnu zmluvu, ktorá sa na nich vzťahovala pred 15. augustom 2023, a to až do skončenia jej účinnosti. Majetok štátu, ktorý bol pred 15. augustom 2023v správe ministerstva a ktorý slúži na zabezpečenie výkonu kompetencie v oblasti podľa odseku 1, prechádza k 15. augustu 2023 do správy Dopravného úradu. Podrobnosti o prechode týchto práv a povinností a o prechode správy majetku štátu sa upravia dohodou medzi ministerstvom a Dopravným úradom, v ktorej sa vymedzí najmä druh a rozsah preberaného majetku, práv a povinností.“.</w:t>
      </w:r>
    </w:p>
    <w:p w14:paraId="390741AC" w14:textId="6AB23A30" w:rsidR="004767F4" w:rsidRPr="003674DD" w:rsidRDefault="004767F4" w:rsidP="00BC432E">
      <w:pPr>
        <w:suppressAutoHyphens w:val="0"/>
        <w:jc w:val="left"/>
        <w:rPr>
          <w:rFonts w:cs="Times New Roman"/>
        </w:rPr>
      </w:pPr>
      <w:r w:rsidRPr="003674DD">
        <w:rPr>
          <w:rFonts w:cs="Times New Roman"/>
        </w:rPr>
        <w:br w:type="page"/>
      </w:r>
    </w:p>
    <w:p w14:paraId="0B1A01D1" w14:textId="682ECD4B" w:rsidR="004767F4" w:rsidRPr="003674DD" w:rsidRDefault="004767F4" w:rsidP="00BC432E">
      <w:pPr>
        <w:keepNext/>
        <w:suppressAutoHyphens w:val="0"/>
        <w:jc w:val="center"/>
        <w:rPr>
          <w:rFonts w:eastAsia="Calibri" w:cs="Times New Roman"/>
          <w:color w:val="auto"/>
          <w:lang w:eastAsia="en-US"/>
        </w:rPr>
      </w:pPr>
      <w:r w:rsidRPr="003674DD">
        <w:rPr>
          <w:rFonts w:eastAsia="Calibri" w:cs="Times New Roman"/>
          <w:b/>
          <w:color w:val="auto"/>
          <w:lang w:eastAsia="en-US"/>
        </w:rPr>
        <w:lastRenderedPageBreak/>
        <w:t>Čl. II</w:t>
      </w:r>
    </w:p>
    <w:p w14:paraId="7FC462EC" w14:textId="77777777" w:rsidR="004767F4" w:rsidRPr="003674DD" w:rsidRDefault="004767F4" w:rsidP="00BC432E">
      <w:pPr>
        <w:keepNext/>
        <w:suppressAutoHyphens w:val="0"/>
        <w:rPr>
          <w:rFonts w:eastAsia="Calibri" w:cs="Times New Roman"/>
          <w:color w:val="auto"/>
          <w:lang w:eastAsia="en-US"/>
        </w:rPr>
      </w:pPr>
    </w:p>
    <w:p w14:paraId="2C13FA30" w14:textId="77777777"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Zákon č. 124/1992 Zb. o Vojenskej polícii v znení zákona č. 422/2002 Z. z., zákona č. 240/2005 Z. z., zákona č. 393/2008 Z. z., zákona č. 491/2008 Z. z., zákona č. 192/2011 Z. z., zákona č. 220/2011 Z. z., zákona č. 313/2011 Z. z., zákona č. 96/2012 Z. z., zákona č. 18/2018 Z. z., zákona č. 62/2019 Z. z., zákona č. 98/2019 Z. z. a zákona č. 457/2022 Z. z. sa dopĺňa takto:</w:t>
      </w:r>
    </w:p>
    <w:p w14:paraId="1571C00F" w14:textId="77777777" w:rsidR="004767F4" w:rsidRPr="003674DD" w:rsidRDefault="004767F4" w:rsidP="00BC432E">
      <w:pPr>
        <w:suppressAutoHyphens w:val="0"/>
        <w:rPr>
          <w:rFonts w:eastAsia="Calibri" w:cs="Times New Roman"/>
          <w:color w:val="auto"/>
          <w:lang w:eastAsia="en-US"/>
        </w:rPr>
      </w:pPr>
    </w:p>
    <w:p w14:paraId="47E1B0E7" w14:textId="77777777"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V § 3 ods. 2 sa za slovo „ustanoví“ vkladajú slová „osobitný predpis</w:t>
      </w:r>
      <w:r w:rsidRPr="003674DD">
        <w:rPr>
          <w:rFonts w:eastAsia="Calibri" w:cs="Times New Roman"/>
          <w:color w:val="auto"/>
          <w:vertAlign w:val="superscript"/>
          <w:lang w:eastAsia="en-US"/>
        </w:rPr>
        <w:t>2da</w:t>
      </w:r>
      <w:r w:rsidRPr="003674DD">
        <w:rPr>
          <w:rFonts w:eastAsia="Calibri" w:cs="Times New Roman"/>
          <w:color w:val="auto"/>
          <w:lang w:eastAsia="en-US"/>
        </w:rPr>
        <w:t>) alebo“.</w:t>
      </w:r>
    </w:p>
    <w:p w14:paraId="384C6343" w14:textId="77777777" w:rsidR="004767F4" w:rsidRPr="003674DD" w:rsidRDefault="004767F4" w:rsidP="00BC432E">
      <w:pPr>
        <w:suppressAutoHyphens w:val="0"/>
        <w:rPr>
          <w:rFonts w:eastAsia="Calibri" w:cs="Times New Roman"/>
          <w:color w:val="auto"/>
          <w:lang w:eastAsia="en-US"/>
        </w:rPr>
      </w:pPr>
    </w:p>
    <w:p w14:paraId="6588D6E8" w14:textId="77777777"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Poznámka pod čiarou k odkazu 2da znie:</w:t>
      </w:r>
    </w:p>
    <w:p w14:paraId="4DA96CC1" w14:textId="066F31BB"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2da</w:t>
      </w:r>
      <w:r w:rsidRPr="003674DD">
        <w:rPr>
          <w:rFonts w:eastAsia="Calibri" w:cs="Times New Roman"/>
          <w:color w:val="auto"/>
          <w:lang w:eastAsia="en-US"/>
        </w:rPr>
        <w:t>) Napríklad § </w:t>
      </w:r>
      <w:r w:rsidR="00C651BB" w:rsidRPr="003674DD">
        <w:rPr>
          <w:rFonts w:eastAsia="Calibri" w:cs="Times New Roman"/>
          <w:color w:val="auto"/>
          <w:lang w:eastAsia="en-US"/>
        </w:rPr>
        <w:t xml:space="preserve">53a </w:t>
      </w:r>
      <w:r w:rsidRPr="003674DD">
        <w:rPr>
          <w:rFonts w:eastAsia="Calibri" w:cs="Times New Roman"/>
          <w:color w:val="auto"/>
          <w:lang w:eastAsia="en-US"/>
        </w:rPr>
        <w:t>zákona č. </w:t>
      </w:r>
      <w:r w:rsidR="00C651BB" w:rsidRPr="003674DD">
        <w:rPr>
          <w:rFonts w:eastAsia="Calibri" w:cs="Times New Roman"/>
          <w:color w:val="auto"/>
          <w:lang w:eastAsia="en-US"/>
        </w:rPr>
        <w:t>143/1998</w:t>
      </w:r>
      <w:r w:rsidRPr="003674DD">
        <w:rPr>
          <w:rFonts w:eastAsia="Calibri" w:cs="Times New Roman"/>
          <w:color w:val="auto"/>
          <w:lang w:eastAsia="en-US"/>
        </w:rPr>
        <w:t xml:space="preserve"> Z. z. o civilnom letectve </w:t>
      </w:r>
      <w:r w:rsidR="00C651BB" w:rsidRPr="003674DD">
        <w:rPr>
          <w:rFonts w:eastAsia="Calibri" w:cs="Times New Roman"/>
          <w:color w:val="auto"/>
          <w:lang w:eastAsia="en-US"/>
        </w:rPr>
        <w:t>(letecký zákon)</w:t>
      </w:r>
      <w:r w:rsidRPr="003674DD">
        <w:rPr>
          <w:rFonts w:eastAsia="Calibri" w:cs="Times New Roman"/>
          <w:color w:val="auto"/>
          <w:lang w:eastAsia="en-US"/>
        </w:rPr>
        <w:t>a o zmene a doplnení niektorých zákonov</w:t>
      </w:r>
      <w:r w:rsidR="00C651BB" w:rsidRPr="003674DD">
        <w:rPr>
          <w:rFonts w:eastAsia="Calibri" w:cs="Times New Roman"/>
          <w:color w:val="auto"/>
          <w:lang w:eastAsia="en-US"/>
        </w:rPr>
        <w:t xml:space="preserve"> v znení zákona č. .../2023 Z. z</w:t>
      </w:r>
      <w:r w:rsidRPr="003674DD">
        <w:rPr>
          <w:rFonts w:eastAsia="Calibri" w:cs="Times New Roman"/>
          <w:color w:val="auto"/>
          <w:lang w:eastAsia="en-US"/>
        </w:rPr>
        <w:t>.“.</w:t>
      </w:r>
    </w:p>
    <w:p w14:paraId="3217CCB2" w14:textId="460E15BC" w:rsidR="004767F4" w:rsidRPr="003674DD" w:rsidRDefault="004767F4" w:rsidP="00BC432E">
      <w:pPr>
        <w:suppressAutoHyphens w:val="0"/>
        <w:jc w:val="left"/>
        <w:rPr>
          <w:rFonts w:cs="Times New Roman"/>
        </w:rPr>
      </w:pPr>
      <w:r w:rsidRPr="003674DD">
        <w:rPr>
          <w:rFonts w:cs="Times New Roman"/>
        </w:rPr>
        <w:br w:type="page"/>
      </w:r>
    </w:p>
    <w:p w14:paraId="40620253" w14:textId="0A9B48EF" w:rsidR="004767F4" w:rsidRPr="003674DD" w:rsidRDefault="004767F4" w:rsidP="00BC432E">
      <w:pPr>
        <w:keepNext/>
        <w:suppressAutoHyphens w:val="0"/>
        <w:jc w:val="center"/>
        <w:rPr>
          <w:rFonts w:eastAsia="Calibri" w:cs="Times New Roman"/>
          <w:color w:val="auto"/>
          <w:lang w:eastAsia="en-US"/>
        </w:rPr>
      </w:pPr>
      <w:r w:rsidRPr="003674DD">
        <w:rPr>
          <w:rFonts w:eastAsia="Calibri" w:cs="Times New Roman"/>
          <w:b/>
          <w:color w:val="auto"/>
          <w:lang w:eastAsia="en-US"/>
        </w:rPr>
        <w:lastRenderedPageBreak/>
        <w:t>Čl. III</w:t>
      </w:r>
    </w:p>
    <w:p w14:paraId="0AFFF755" w14:textId="77777777" w:rsidR="004767F4" w:rsidRPr="003674DD" w:rsidRDefault="004767F4" w:rsidP="00BC432E">
      <w:pPr>
        <w:keepNext/>
        <w:suppressAutoHyphens w:val="0"/>
        <w:rPr>
          <w:rFonts w:eastAsia="Calibri" w:cs="Times New Roman"/>
          <w:color w:val="auto"/>
          <w:lang w:eastAsia="en-US"/>
        </w:rPr>
      </w:pPr>
    </w:p>
    <w:p w14:paraId="18C02ECE" w14:textId="77777777"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Zákon Národnej rady Slovenskej republiky č. 46/1993 Z. z. o Slovenskej informačnej službe v znení zákona Národnej rady Slovenskej republiky č. 72/1995 Z. z., zákona č. 73/1998 Z. z., zákona č. 256/1999 Z. z., zákona č. 328/2002 Z. z., zákona č. 166/2003 Z. z., zákona č. 178/2004 Z. z., zákona č. 165/2008 Z. z., zákona č. 491/2008 Z. z., zákona č. 151/2010 Z. z., zákona č. 192/2011 Z. z., zákona č. 58/2014 Z. z. a zákona č. 444/2015 Z. z. sa dopĺňa takto:</w:t>
      </w:r>
    </w:p>
    <w:p w14:paraId="1FD04DC9" w14:textId="77777777" w:rsidR="004767F4" w:rsidRPr="003674DD" w:rsidRDefault="004767F4" w:rsidP="00BC432E">
      <w:pPr>
        <w:suppressAutoHyphens w:val="0"/>
        <w:rPr>
          <w:rFonts w:eastAsia="Calibri" w:cs="Times New Roman"/>
          <w:color w:val="auto"/>
          <w:lang w:eastAsia="en-US"/>
        </w:rPr>
      </w:pPr>
    </w:p>
    <w:p w14:paraId="1544CD4C" w14:textId="77777777" w:rsidR="004767F4" w:rsidRPr="003674DD" w:rsidRDefault="004767F4" w:rsidP="00BC432E">
      <w:pPr>
        <w:suppressAutoHyphens w:val="0"/>
        <w:rPr>
          <w:rFonts w:eastAsia="Calibri" w:cs="Times New Roman"/>
          <w:color w:val="auto"/>
          <w:lang w:eastAsia="en-US"/>
        </w:rPr>
      </w:pPr>
      <w:r w:rsidRPr="003674DD">
        <w:rPr>
          <w:rFonts w:eastAsia="Calibri" w:cs="Times New Roman"/>
          <w:color w:val="auto"/>
          <w:lang w:eastAsia="en-US"/>
        </w:rPr>
        <w:t>Za § 13a sa vkladá § 13b, ktorý vrátane nadpisu znie:</w:t>
      </w:r>
    </w:p>
    <w:p w14:paraId="0B8495B5" w14:textId="77777777" w:rsidR="004767F4" w:rsidRPr="003674DD" w:rsidRDefault="004767F4" w:rsidP="00BC432E">
      <w:pPr>
        <w:suppressAutoHyphens w:val="0"/>
        <w:jc w:val="center"/>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 13b</w:t>
      </w:r>
    </w:p>
    <w:p w14:paraId="787003F6" w14:textId="77777777" w:rsidR="004767F4" w:rsidRPr="003674DD" w:rsidRDefault="004767F4" w:rsidP="00BC432E">
      <w:pPr>
        <w:suppressAutoHyphens w:val="0"/>
        <w:jc w:val="center"/>
        <w:rPr>
          <w:rFonts w:eastAsia="Calibri" w:cs="Times New Roman"/>
          <w:color w:val="auto"/>
          <w:lang w:eastAsia="en-US"/>
        </w:rPr>
      </w:pPr>
      <w:r w:rsidRPr="003674DD">
        <w:rPr>
          <w:rFonts w:eastAsia="Calibri" w:cs="Times New Roman"/>
          <w:b/>
          <w:color w:val="auto"/>
          <w:lang w:eastAsia="en-US"/>
        </w:rPr>
        <w:t>Zákaz činnosti bezpilotného lietadla</w:t>
      </w:r>
    </w:p>
    <w:p w14:paraId="7C54F1F2" w14:textId="77777777" w:rsidR="004767F4" w:rsidRPr="003674DD" w:rsidRDefault="004767F4" w:rsidP="00BC432E">
      <w:pPr>
        <w:suppressAutoHyphens w:val="0"/>
        <w:rPr>
          <w:rFonts w:eastAsia="Calibri" w:cs="Times New Roman"/>
          <w:color w:val="auto"/>
          <w:lang w:eastAsia="en-US"/>
        </w:rPr>
      </w:pPr>
    </w:p>
    <w:p w14:paraId="61D2BB3C" w14:textId="77777777" w:rsidR="004767F4" w:rsidRPr="003674DD" w:rsidRDefault="004767F4" w:rsidP="00BC432E">
      <w:pPr>
        <w:numPr>
          <w:ilvl w:val="0"/>
          <w:numId w:val="76"/>
        </w:numPr>
        <w:suppressAutoHyphens w:val="0"/>
        <w:ind w:left="567" w:hanging="567"/>
        <w:contextualSpacing/>
        <w:rPr>
          <w:rFonts w:eastAsia="Calibri" w:cs="Times New Roman"/>
          <w:color w:val="auto"/>
          <w:lang w:eastAsia="en-US"/>
        </w:rPr>
      </w:pPr>
      <w:r w:rsidRPr="003674DD">
        <w:rPr>
          <w:rFonts w:eastAsia="Calibri" w:cs="Times New Roman"/>
          <w:color w:val="auto"/>
          <w:lang w:eastAsia="en-US"/>
        </w:rPr>
        <w:t>V záujme zabezpečenia bezpečnosti štátu sa zakazuje činnosť bezpilotného lietadla v bezprostrednej blízkosti stavieb pre bezpečnosť štátu v správe, nájme alebo vo výpožičke informačnej služby, ktoré sú označené zákazom fotografovania a v priestore nad nimi do výšky 120 metrov nad úrovňou zeme.</w:t>
      </w:r>
    </w:p>
    <w:p w14:paraId="6C65E368" w14:textId="77777777" w:rsidR="004767F4" w:rsidRPr="003674DD" w:rsidRDefault="004767F4" w:rsidP="00BC432E">
      <w:pPr>
        <w:suppressAutoHyphens w:val="0"/>
        <w:rPr>
          <w:rFonts w:eastAsia="Calibri" w:cs="Times New Roman"/>
          <w:color w:val="auto"/>
          <w:lang w:eastAsia="en-US"/>
        </w:rPr>
      </w:pPr>
    </w:p>
    <w:p w14:paraId="1BD1FB3A" w14:textId="31F3033E" w:rsidR="004767F4" w:rsidRPr="003674DD" w:rsidRDefault="004767F4" w:rsidP="00BC432E">
      <w:pPr>
        <w:numPr>
          <w:ilvl w:val="0"/>
          <w:numId w:val="76"/>
        </w:numPr>
        <w:suppressAutoHyphens w:val="0"/>
        <w:ind w:left="567" w:hanging="567"/>
        <w:contextualSpacing/>
        <w:rPr>
          <w:rFonts w:eastAsia="Calibri" w:cs="Times New Roman"/>
          <w:color w:val="auto"/>
          <w:lang w:eastAsia="en-US"/>
        </w:rPr>
      </w:pPr>
      <w:r w:rsidRPr="003674DD">
        <w:rPr>
          <w:rFonts w:eastAsia="Calibri" w:cs="Times New Roman"/>
          <w:color w:val="auto"/>
          <w:lang w:eastAsia="en-US"/>
        </w:rPr>
        <w:t>Zákaz podľa odseku 1 neplatí na činnosti vykonávané s písomným súhlasom riaditeľa a na činnosti uskutočňované vo verejnom záujme bezpilotnými lietadlami, ktoré vykonávajú lety v</w:t>
      </w:r>
      <w:r w:rsidR="003C5175" w:rsidRPr="003674DD">
        <w:rPr>
          <w:rFonts w:eastAsia="Calibri" w:cs="Times New Roman"/>
          <w:color w:val="auto"/>
          <w:lang w:eastAsia="en-US"/>
        </w:rPr>
        <w:t> </w:t>
      </w:r>
      <w:r w:rsidRPr="003674DD">
        <w:rPr>
          <w:rFonts w:eastAsia="Calibri" w:cs="Times New Roman"/>
          <w:color w:val="auto"/>
          <w:lang w:eastAsia="en-US"/>
        </w:rPr>
        <w:t xml:space="preserve">štátnom záujme. </w:t>
      </w:r>
    </w:p>
    <w:p w14:paraId="619FB004" w14:textId="77777777" w:rsidR="004767F4" w:rsidRPr="003674DD" w:rsidRDefault="004767F4" w:rsidP="00BC432E">
      <w:pPr>
        <w:suppressAutoHyphens w:val="0"/>
        <w:rPr>
          <w:rFonts w:eastAsia="Calibri" w:cs="Times New Roman"/>
          <w:color w:val="auto"/>
          <w:lang w:eastAsia="en-US"/>
        </w:rPr>
      </w:pPr>
    </w:p>
    <w:p w14:paraId="46308263" w14:textId="77777777" w:rsidR="004767F4" w:rsidRPr="003674DD" w:rsidRDefault="004767F4" w:rsidP="00BC432E">
      <w:pPr>
        <w:numPr>
          <w:ilvl w:val="0"/>
          <w:numId w:val="76"/>
        </w:numPr>
        <w:suppressAutoHyphens w:val="0"/>
        <w:ind w:left="567" w:hanging="567"/>
        <w:contextualSpacing/>
        <w:rPr>
          <w:rFonts w:eastAsia="Calibri" w:cs="Times New Roman"/>
          <w:color w:val="auto"/>
          <w:lang w:eastAsia="en-US"/>
        </w:rPr>
      </w:pPr>
      <w:r w:rsidRPr="003674DD">
        <w:rPr>
          <w:rFonts w:eastAsia="Calibri" w:cs="Times New Roman"/>
          <w:color w:val="auto"/>
          <w:lang w:eastAsia="en-US"/>
        </w:rPr>
        <w:t>Informačná služba je oprávnená zabrániť činnosti bezpilotného lietadla podľa odseku 1, ak by jeho činnosťou mohol byť zmarený alebo ohrozený výkon činnosti informačnej služby.“.</w:t>
      </w:r>
    </w:p>
    <w:p w14:paraId="2FA7266B" w14:textId="0249B2F9" w:rsidR="004767F4" w:rsidRPr="003674DD" w:rsidRDefault="004767F4" w:rsidP="00BC432E">
      <w:pPr>
        <w:suppressAutoHyphens w:val="0"/>
        <w:jc w:val="left"/>
        <w:rPr>
          <w:rFonts w:cs="Times New Roman"/>
        </w:rPr>
      </w:pPr>
      <w:r w:rsidRPr="003674DD">
        <w:rPr>
          <w:rFonts w:cs="Times New Roman"/>
        </w:rPr>
        <w:br w:type="page"/>
      </w:r>
    </w:p>
    <w:p w14:paraId="7DDCE71D" w14:textId="5FBF67C2" w:rsidR="004767F4" w:rsidRPr="003674DD" w:rsidRDefault="004767F4" w:rsidP="00BC432E">
      <w:pPr>
        <w:keepNext/>
        <w:suppressAutoHyphens w:val="0"/>
        <w:jc w:val="center"/>
        <w:rPr>
          <w:rFonts w:eastAsia="Calibri" w:cs="Times New Roman"/>
          <w:b/>
          <w:color w:val="auto"/>
          <w:lang w:eastAsia="en-US"/>
        </w:rPr>
      </w:pPr>
      <w:r w:rsidRPr="003674DD">
        <w:rPr>
          <w:rFonts w:eastAsia="Calibri" w:cs="Times New Roman"/>
          <w:b/>
          <w:color w:val="auto"/>
          <w:lang w:eastAsia="en-US"/>
        </w:rPr>
        <w:lastRenderedPageBreak/>
        <w:t>Čl. IV</w:t>
      </w:r>
    </w:p>
    <w:p w14:paraId="1E9B2D43" w14:textId="77777777" w:rsidR="004767F4" w:rsidRPr="003674DD" w:rsidRDefault="004767F4" w:rsidP="00BC432E">
      <w:pPr>
        <w:keepNext/>
        <w:suppressAutoHyphens w:val="0"/>
        <w:rPr>
          <w:rFonts w:eastAsia="Calibri" w:cs="Times New Roman"/>
          <w:color w:val="auto"/>
          <w:lang w:eastAsia="en-US"/>
        </w:rPr>
      </w:pPr>
    </w:p>
    <w:p w14:paraId="42242234" w14:textId="77777777" w:rsidR="004767F4" w:rsidRPr="003674DD" w:rsidRDefault="004767F4" w:rsidP="00BC432E">
      <w:pPr>
        <w:suppressAutoHyphens w:val="0"/>
        <w:rPr>
          <w:rFonts w:eastAsia="Calibri" w:cs="Times New Roman"/>
          <w:color w:val="auto"/>
          <w:lang w:eastAsia="en-US"/>
        </w:rPr>
      </w:pPr>
      <w:r w:rsidRPr="003674DD">
        <w:rPr>
          <w:rFonts w:cs="Times New Roman"/>
          <w:color w:val="auto"/>
          <w:shd w:val="clear" w:color="auto" w:fill="FEFEFE"/>
          <w:lang w:eastAsia="en-US"/>
        </w:rPr>
        <w:t xml:space="preserve">Zákon Národnej rady Slovenskej republiky č. 145/1995 Z. z.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w:t>
      </w:r>
      <w:r w:rsidRPr="003674DD">
        <w:rPr>
          <w:rFonts w:cs="Times New Roman"/>
          <w:color w:val="auto"/>
          <w:shd w:val="clear" w:color="auto" w:fill="FEFEFE"/>
          <w:lang w:eastAsia="en-US"/>
        </w:rPr>
        <w:lastRenderedPageBreak/>
        <w:t>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a zákona č. 429/2022 Z. z. sa mení takto:</w:t>
      </w:r>
    </w:p>
    <w:p w14:paraId="7F410DF0" w14:textId="77777777" w:rsidR="004767F4" w:rsidRPr="003674DD" w:rsidRDefault="004767F4" w:rsidP="00BC432E">
      <w:pPr>
        <w:suppressAutoHyphens w:val="0"/>
        <w:rPr>
          <w:rFonts w:eastAsia="Calibri" w:cs="Times New Roman"/>
          <w:color w:val="auto"/>
          <w:lang w:eastAsia="en-US"/>
        </w:rPr>
      </w:pPr>
    </w:p>
    <w:p w14:paraId="7DC0A359" w14:textId="0C481020" w:rsidR="004767F4" w:rsidRPr="003674DD" w:rsidRDefault="004767F4" w:rsidP="00BC432E">
      <w:pPr>
        <w:keepNext/>
        <w:numPr>
          <w:ilvl w:val="0"/>
          <w:numId w:val="81"/>
        </w:numPr>
        <w:suppressAutoHyphens w:val="0"/>
        <w:overflowPunct w:val="0"/>
        <w:autoSpaceDE w:val="0"/>
        <w:autoSpaceDN w:val="0"/>
        <w:adjustRightInd w:val="0"/>
        <w:ind w:left="567" w:hanging="567"/>
        <w:rPr>
          <w:rFonts w:eastAsia="Calibri" w:cs="Times New Roman"/>
          <w:color w:val="auto"/>
          <w:lang w:eastAsia="sk-SK"/>
        </w:rPr>
      </w:pPr>
      <w:r w:rsidRPr="003674DD">
        <w:rPr>
          <w:rFonts w:eastAsia="Calibri" w:cs="Times New Roman"/>
          <w:color w:val="auto"/>
          <w:lang w:eastAsia="en-US"/>
        </w:rPr>
        <w:t xml:space="preserve">V sadzobníku správnych poplatkov časti VI. Doprava </w:t>
      </w:r>
      <w:r w:rsidR="00F1316D" w:rsidRPr="003674DD">
        <w:rPr>
          <w:rFonts w:eastAsia="Calibri" w:cs="Times New Roman"/>
          <w:color w:val="auto"/>
          <w:lang w:eastAsia="en-US"/>
        </w:rPr>
        <w:t xml:space="preserve">sa </w:t>
      </w:r>
      <w:r w:rsidRPr="003674DD">
        <w:rPr>
          <w:rFonts w:eastAsia="Calibri" w:cs="Times New Roman"/>
          <w:color w:val="auto"/>
          <w:lang w:eastAsia="en-US"/>
        </w:rPr>
        <w:t>položk</w:t>
      </w:r>
      <w:r w:rsidR="00F1316D" w:rsidRPr="003674DD">
        <w:rPr>
          <w:rFonts w:eastAsia="Calibri" w:cs="Times New Roman"/>
          <w:color w:val="auto"/>
          <w:lang w:eastAsia="en-US"/>
        </w:rPr>
        <w:t>a</w:t>
      </w:r>
      <w:r w:rsidRPr="003674DD">
        <w:rPr>
          <w:rFonts w:eastAsia="Calibri" w:cs="Times New Roman"/>
          <w:color w:val="auto"/>
          <w:lang w:eastAsia="en-US"/>
        </w:rPr>
        <w:t xml:space="preserve"> 90 </w:t>
      </w:r>
      <w:r w:rsidR="00F1316D" w:rsidRPr="003674DD">
        <w:rPr>
          <w:rFonts w:eastAsia="Calibri" w:cs="Times New Roman"/>
          <w:color w:val="auto"/>
          <w:lang w:eastAsia="en-US"/>
        </w:rPr>
        <w:t xml:space="preserve">dopĺňa </w:t>
      </w:r>
      <w:r w:rsidR="00B66548" w:rsidRPr="003674DD">
        <w:rPr>
          <w:rFonts w:eastAsia="Calibri" w:cs="Times New Roman"/>
          <w:color w:val="auto"/>
          <w:lang w:eastAsia="en-US"/>
        </w:rPr>
        <w:t>písmenami f)</w:t>
      </w:r>
      <w:r w:rsidR="00A77542" w:rsidRPr="003674DD">
        <w:rPr>
          <w:rFonts w:eastAsia="Calibri" w:cs="Times New Roman"/>
          <w:color w:val="auto"/>
          <w:lang w:eastAsia="en-US"/>
        </w:rPr>
        <w:t xml:space="preserve"> </w:t>
      </w:r>
      <w:r w:rsidR="00B66548" w:rsidRPr="003674DD">
        <w:rPr>
          <w:rFonts w:eastAsia="Calibri" w:cs="Times New Roman"/>
          <w:color w:val="auto"/>
          <w:lang w:eastAsia="en-US"/>
        </w:rPr>
        <w:t>a g), ktoré zn</w:t>
      </w:r>
      <w:r w:rsidR="00F1316D" w:rsidRPr="003674DD">
        <w:rPr>
          <w:rFonts w:eastAsia="Calibri" w:cs="Times New Roman"/>
          <w:color w:val="auto"/>
          <w:lang w:eastAsia="en-US"/>
        </w:rPr>
        <w:t>e</w:t>
      </w:r>
      <w:r w:rsidR="00B66548" w:rsidRPr="003674DD">
        <w:rPr>
          <w:rFonts w:eastAsia="Calibri" w:cs="Times New Roman"/>
          <w:color w:val="auto"/>
          <w:lang w:eastAsia="en-US"/>
        </w:rPr>
        <w:t>jú</w:t>
      </w:r>
      <w:r w:rsidR="00F1316D" w:rsidRPr="003674DD">
        <w:rPr>
          <w:rFonts w:eastAsia="Calibri" w:cs="Times New Roman"/>
          <w:color w:val="auto"/>
          <w:lang w:eastAsia="en-US"/>
        </w:rPr>
        <w:t>:</w:t>
      </w:r>
    </w:p>
    <w:tbl>
      <w:tblPr>
        <w:tblStyle w:val="Mriekatabuky71"/>
        <w:tblW w:w="9072" w:type="dxa"/>
        <w:tblInd w:w="567" w:type="dxa"/>
        <w:tblLayout w:type="fixed"/>
        <w:tblLook w:val="04A0" w:firstRow="1" w:lastRow="0" w:firstColumn="1" w:lastColumn="0" w:noHBand="0" w:noVBand="1"/>
      </w:tblPr>
      <w:tblGrid>
        <w:gridCol w:w="6804"/>
        <w:gridCol w:w="2268"/>
      </w:tblGrid>
      <w:tr w:rsidR="004767F4" w:rsidRPr="003674DD" w14:paraId="76B068BA" w14:textId="77777777" w:rsidTr="00F1316D">
        <w:tc>
          <w:tcPr>
            <w:tcW w:w="6804" w:type="dxa"/>
          </w:tcPr>
          <w:p w14:paraId="0F82069C" w14:textId="4F84FE04" w:rsidR="004767F4" w:rsidRPr="003674DD" w:rsidRDefault="004767F4" w:rsidP="00BC432E">
            <w:pPr>
              <w:suppressAutoHyphens w:val="0"/>
              <w:jc w:val="left"/>
              <w:rPr>
                <w:rFonts w:cs="Times New Roman"/>
                <w:color w:val="auto"/>
                <w:lang w:eastAsia="sk-SK"/>
              </w:rPr>
            </w:pPr>
            <w:r w:rsidRPr="003674DD">
              <w:rPr>
                <w:rFonts w:eastAsia="Calibri" w:cs="Times New Roman"/>
                <w:color w:val="auto"/>
                <w:lang w:eastAsia="en-US"/>
              </w:rPr>
              <w:t>„</w:t>
            </w:r>
            <w:r w:rsidR="00F1316D" w:rsidRPr="003674DD">
              <w:rPr>
                <w:rFonts w:eastAsia="Calibri" w:cs="Times New Roman"/>
                <w:color w:val="auto"/>
                <w:lang w:eastAsia="en-US"/>
              </w:rPr>
              <w:t>f</w:t>
            </w:r>
            <w:r w:rsidRPr="003674DD">
              <w:rPr>
                <w:rFonts w:cs="Times New Roman"/>
                <w:color w:val="auto"/>
                <w:lang w:eastAsia="sk-SK"/>
              </w:rPr>
              <w:t>) Vydanie poverenia jednotného poskytovateľa spoločných informačných služieb na vykonávanie spoločnej informačnej služby</w:t>
            </w:r>
          </w:p>
        </w:tc>
        <w:tc>
          <w:tcPr>
            <w:tcW w:w="2268" w:type="dxa"/>
            <w:vAlign w:val="center"/>
          </w:tcPr>
          <w:p w14:paraId="0A443BA2" w14:textId="77777777" w:rsidR="004767F4" w:rsidRPr="003674DD" w:rsidRDefault="004767F4" w:rsidP="00BC432E">
            <w:pPr>
              <w:suppressAutoHyphens w:val="0"/>
              <w:jc w:val="right"/>
              <w:rPr>
                <w:rFonts w:cs="Times New Roman"/>
                <w:color w:val="auto"/>
                <w:lang w:eastAsia="sk-SK"/>
              </w:rPr>
            </w:pPr>
          </w:p>
        </w:tc>
      </w:tr>
      <w:tr w:rsidR="004767F4" w:rsidRPr="003674DD" w14:paraId="1FC8285D" w14:textId="77777777" w:rsidTr="00F1316D">
        <w:tc>
          <w:tcPr>
            <w:tcW w:w="6804" w:type="dxa"/>
          </w:tcPr>
          <w:p w14:paraId="68AE8E38" w14:textId="77777777" w:rsidR="004767F4" w:rsidRPr="003674DD" w:rsidRDefault="004767F4" w:rsidP="00BC432E">
            <w:pPr>
              <w:suppressAutoHyphens w:val="0"/>
              <w:jc w:val="left"/>
              <w:rPr>
                <w:rFonts w:cs="Times New Roman"/>
                <w:color w:val="auto"/>
                <w:lang w:eastAsia="sk-SK"/>
              </w:rPr>
            </w:pPr>
            <w:r w:rsidRPr="003674DD">
              <w:rPr>
                <w:rFonts w:cs="Times New Roman"/>
                <w:color w:val="auto"/>
                <w:lang w:eastAsia="sk-SK"/>
              </w:rPr>
              <w:t>1. vydanie</w:t>
            </w:r>
          </w:p>
        </w:tc>
        <w:tc>
          <w:tcPr>
            <w:tcW w:w="2268" w:type="dxa"/>
            <w:vAlign w:val="center"/>
          </w:tcPr>
          <w:p w14:paraId="0B92F4DB"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sk-SK"/>
              </w:rPr>
              <w:t>2 500 eur</w:t>
            </w:r>
          </w:p>
        </w:tc>
      </w:tr>
      <w:tr w:rsidR="004767F4" w:rsidRPr="003674DD" w14:paraId="75E13EF3" w14:textId="77777777" w:rsidTr="00F1316D">
        <w:tc>
          <w:tcPr>
            <w:tcW w:w="6804" w:type="dxa"/>
          </w:tcPr>
          <w:p w14:paraId="5CC1311B" w14:textId="77777777" w:rsidR="004767F4" w:rsidRPr="003674DD" w:rsidRDefault="004767F4" w:rsidP="00BC432E">
            <w:pPr>
              <w:suppressAutoHyphens w:val="0"/>
              <w:jc w:val="left"/>
              <w:rPr>
                <w:rFonts w:cs="Times New Roman"/>
                <w:color w:val="auto"/>
                <w:lang w:eastAsia="sk-SK"/>
              </w:rPr>
            </w:pPr>
            <w:r w:rsidRPr="003674DD">
              <w:rPr>
                <w:rFonts w:cs="Times New Roman"/>
                <w:color w:val="auto"/>
                <w:lang w:eastAsia="sk-SK"/>
              </w:rPr>
              <w:t>2. zmena</w:t>
            </w:r>
          </w:p>
        </w:tc>
        <w:tc>
          <w:tcPr>
            <w:tcW w:w="2268" w:type="dxa"/>
            <w:vAlign w:val="center"/>
          </w:tcPr>
          <w:p w14:paraId="7A85B0EC"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sk-SK"/>
              </w:rPr>
              <w:t>1 250 eur</w:t>
            </w:r>
          </w:p>
        </w:tc>
      </w:tr>
      <w:tr w:rsidR="004767F4" w:rsidRPr="003674DD" w14:paraId="7FF1E27E" w14:textId="77777777" w:rsidTr="00F1316D">
        <w:tc>
          <w:tcPr>
            <w:tcW w:w="6804" w:type="dxa"/>
          </w:tcPr>
          <w:p w14:paraId="5D38DBCC" w14:textId="23837E48" w:rsidR="004767F4" w:rsidRPr="003674DD" w:rsidRDefault="00B66548" w:rsidP="00BC432E">
            <w:pPr>
              <w:suppressAutoHyphens w:val="0"/>
              <w:jc w:val="left"/>
              <w:rPr>
                <w:rFonts w:cs="Times New Roman"/>
                <w:color w:val="auto"/>
                <w:lang w:eastAsia="sk-SK"/>
              </w:rPr>
            </w:pPr>
            <w:r w:rsidRPr="003674DD">
              <w:rPr>
                <w:rFonts w:cs="Times New Roman"/>
                <w:color w:val="auto"/>
                <w:lang w:eastAsia="sk-SK"/>
              </w:rPr>
              <w:t>g</w:t>
            </w:r>
            <w:r w:rsidR="004767F4" w:rsidRPr="003674DD">
              <w:rPr>
                <w:rFonts w:cs="Times New Roman"/>
                <w:color w:val="auto"/>
                <w:lang w:eastAsia="sk-SK"/>
              </w:rPr>
              <w:t>) Vydanie povolenia na výnimočný zápis do registra lietadiel</w:t>
            </w:r>
          </w:p>
        </w:tc>
        <w:tc>
          <w:tcPr>
            <w:tcW w:w="2268" w:type="dxa"/>
            <w:vAlign w:val="center"/>
          </w:tcPr>
          <w:p w14:paraId="6955141F"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sk-SK"/>
              </w:rPr>
              <w:t>50 eur.“</w:t>
            </w:r>
          </w:p>
        </w:tc>
      </w:tr>
    </w:tbl>
    <w:p w14:paraId="7D8AF7ED" w14:textId="6C6326E5" w:rsidR="004767F4" w:rsidRPr="003674DD" w:rsidRDefault="004767F4" w:rsidP="00BC432E">
      <w:pPr>
        <w:suppressAutoHyphens w:val="0"/>
        <w:rPr>
          <w:rFonts w:eastAsia="Calibri" w:cs="Times New Roman"/>
          <w:color w:val="auto"/>
          <w:lang w:eastAsia="en-US"/>
        </w:rPr>
      </w:pPr>
    </w:p>
    <w:p w14:paraId="1AFAB9A9" w14:textId="51A53550" w:rsidR="004767F4" w:rsidRPr="003674DD" w:rsidRDefault="009B11CA" w:rsidP="00BC432E">
      <w:pPr>
        <w:keepNext/>
        <w:numPr>
          <w:ilvl w:val="0"/>
          <w:numId w:val="81"/>
        </w:numPr>
        <w:suppressAutoHyphens w:val="0"/>
        <w:overflowPunct w:val="0"/>
        <w:autoSpaceDE w:val="0"/>
        <w:autoSpaceDN w:val="0"/>
        <w:adjustRightInd w:val="0"/>
        <w:ind w:left="567" w:hanging="567"/>
        <w:rPr>
          <w:rFonts w:eastAsia="Calibri" w:cs="Times New Roman"/>
          <w:color w:val="auto"/>
          <w:lang w:eastAsia="en-US"/>
        </w:rPr>
      </w:pPr>
      <w:r w:rsidRPr="003674DD">
        <w:rPr>
          <w:rFonts w:eastAsia="Calibri" w:cs="Times New Roman"/>
          <w:color w:val="auto"/>
          <w:lang w:eastAsia="en-US"/>
        </w:rPr>
        <w:t xml:space="preserve">V sadzobníku správnych poplatkov časti VI. Doprava položka 91c znie </w:t>
      </w:r>
    </w:p>
    <w:p w14:paraId="1FB138F3" w14:textId="737AC4EF" w:rsidR="004767F4" w:rsidRPr="003674DD" w:rsidRDefault="009B11CA" w:rsidP="00BC432E">
      <w:pPr>
        <w:keepNext/>
        <w:suppressAutoHyphens w:val="0"/>
        <w:ind w:left="567"/>
        <w:rPr>
          <w:rFonts w:eastAsia="Calibri" w:cs="Times New Roman"/>
          <w:b/>
          <w:color w:val="auto"/>
          <w:lang w:eastAsia="en-US"/>
        </w:rPr>
      </w:pPr>
      <w:r w:rsidRPr="003674DD">
        <w:rPr>
          <w:rFonts w:eastAsia="Calibri" w:cs="Times New Roman"/>
          <w:b/>
          <w:color w:val="auto"/>
          <w:lang w:eastAsia="en-US"/>
        </w:rPr>
        <w:t>„</w:t>
      </w:r>
      <w:r w:rsidR="004767F4" w:rsidRPr="003674DD">
        <w:rPr>
          <w:rFonts w:eastAsia="Calibri" w:cs="Times New Roman"/>
          <w:b/>
          <w:color w:val="auto"/>
          <w:lang w:eastAsia="en-US"/>
        </w:rPr>
        <w:t>Položka 91</w:t>
      </w:r>
      <w:r w:rsidR="002B2FD3" w:rsidRPr="003674DD">
        <w:rPr>
          <w:rFonts w:eastAsia="Calibri" w:cs="Times New Roman"/>
          <w:b/>
          <w:color w:val="auto"/>
          <w:lang w:eastAsia="en-US"/>
        </w:rPr>
        <w:t>c</w:t>
      </w:r>
    </w:p>
    <w:tbl>
      <w:tblPr>
        <w:tblStyle w:val="Mriekatabuky71"/>
        <w:tblW w:w="9072" w:type="dxa"/>
        <w:tblInd w:w="567" w:type="dxa"/>
        <w:tblLayout w:type="fixed"/>
        <w:tblLook w:val="04A0" w:firstRow="1" w:lastRow="0" w:firstColumn="1" w:lastColumn="0" w:noHBand="0" w:noVBand="1"/>
      </w:tblPr>
      <w:tblGrid>
        <w:gridCol w:w="6804"/>
        <w:gridCol w:w="2268"/>
      </w:tblGrid>
      <w:tr w:rsidR="004767F4" w:rsidRPr="003674DD" w14:paraId="37966733" w14:textId="77777777" w:rsidTr="004767F4">
        <w:tc>
          <w:tcPr>
            <w:tcW w:w="6804" w:type="dxa"/>
          </w:tcPr>
          <w:p w14:paraId="6CE290BA" w14:textId="77777777" w:rsidR="004767F4" w:rsidRPr="003674DD" w:rsidRDefault="004767F4" w:rsidP="00BC432E">
            <w:pPr>
              <w:suppressAutoHyphens w:val="0"/>
              <w:jc w:val="left"/>
              <w:rPr>
                <w:rFonts w:cs="Times New Roman"/>
                <w:color w:val="auto"/>
                <w:lang w:eastAsia="sk-SK"/>
              </w:rPr>
            </w:pPr>
            <w:r w:rsidRPr="003674DD">
              <w:rPr>
                <w:rFonts w:cs="Times New Roman"/>
                <w:color w:val="auto"/>
                <w:lang w:eastAsia="en-US"/>
              </w:rPr>
              <w:t>a) Vydanie potvrdenia programu bezpečnostnej ochrany</w:t>
            </w:r>
          </w:p>
        </w:tc>
        <w:tc>
          <w:tcPr>
            <w:tcW w:w="2268" w:type="dxa"/>
            <w:vAlign w:val="center"/>
          </w:tcPr>
          <w:p w14:paraId="4AD7103A" w14:textId="77777777" w:rsidR="004767F4" w:rsidRPr="003674DD" w:rsidRDefault="004767F4" w:rsidP="00BC432E">
            <w:pPr>
              <w:suppressAutoHyphens w:val="0"/>
              <w:jc w:val="right"/>
              <w:rPr>
                <w:rFonts w:cs="Times New Roman"/>
                <w:color w:val="auto"/>
                <w:lang w:eastAsia="sk-SK"/>
              </w:rPr>
            </w:pPr>
          </w:p>
        </w:tc>
      </w:tr>
      <w:tr w:rsidR="004767F4" w:rsidRPr="003674DD" w14:paraId="5A116B67" w14:textId="77777777" w:rsidTr="004767F4">
        <w:tc>
          <w:tcPr>
            <w:tcW w:w="6804" w:type="dxa"/>
          </w:tcPr>
          <w:p w14:paraId="2001D91C"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1. medzinárodného verejného letiska </w:t>
            </w:r>
          </w:p>
        </w:tc>
        <w:tc>
          <w:tcPr>
            <w:tcW w:w="2268" w:type="dxa"/>
            <w:vAlign w:val="center"/>
          </w:tcPr>
          <w:p w14:paraId="01F2C8E3"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 xml:space="preserve">340 eur </w:t>
            </w:r>
          </w:p>
        </w:tc>
      </w:tr>
      <w:tr w:rsidR="004767F4" w:rsidRPr="003674DD" w14:paraId="0729CAA2" w14:textId="77777777" w:rsidTr="004767F4">
        <w:tc>
          <w:tcPr>
            <w:tcW w:w="6804" w:type="dxa"/>
          </w:tcPr>
          <w:p w14:paraId="69523E70" w14:textId="5BAC1738"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2. verejného letiska, neverejného letiska, osobitného letiska </w:t>
            </w:r>
          </w:p>
        </w:tc>
        <w:tc>
          <w:tcPr>
            <w:tcW w:w="2268" w:type="dxa"/>
            <w:vAlign w:val="center"/>
          </w:tcPr>
          <w:p w14:paraId="13322E60"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 xml:space="preserve">160 eur </w:t>
            </w:r>
          </w:p>
        </w:tc>
      </w:tr>
      <w:tr w:rsidR="004767F4" w:rsidRPr="003674DD" w14:paraId="7BF754B1" w14:textId="77777777" w:rsidTr="004767F4">
        <w:tc>
          <w:tcPr>
            <w:tcW w:w="6804" w:type="dxa"/>
          </w:tcPr>
          <w:p w14:paraId="694F4D57"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3. leteckého prevádzkovateľa </w:t>
            </w:r>
          </w:p>
        </w:tc>
        <w:tc>
          <w:tcPr>
            <w:tcW w:w="2268" w:type="dxa"/>
            <w:vAlign w:val="center"/>
          </w:tcPr>
          <w:p w14:paraId="2256EE0E"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340 eur</w:t>
            </w:r>
          </w:p>
        </w:tc>
      </w:tr>
      <w:tr w:rsidR="004767F4" w:rsidRPr="003674DD" w14:paraId="28D5D97C" w14:textId="77777777" w:rsidTr="004767F4">
        <w:tc>
          <w:tcPr>
            <w:tcW w:w="6804" w:type="dxa"/>
          </w:tcPr>
          <w:p w14:paraId="5A7900B0" w14:textId="648C1D3C"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4. subjektu</w:t>
            </w:r>
            <w:r w:rsidR="009B11CA" w:rsidRPr="003674DD">
              <w:rPr>
                <w:rFonts w:cs="Times New Roman"/>
                <w:color w:val="auto"/>
                <w:lang w:eastAsia="en-US"/>
              </w:rPr>
              <w:t xml:space="preserve"> podľa osobitného predpisu</w:t>
            </w:r>
            <w:r w:rsidRPr="003674DD">
              <w:rPr>
                <w:rFonts w:cs="Times New Roman"/>
                <w:color w:val="auto"/>
                <w:vertAlign w:val="superscript"/>
                <w:lang w:eastAsia="en-US"/>
              </w:rPr>
              <w:t>25a</w:t>
            </w:r>
            <w:r w:rsidR="009B11CA" w:rsidRPr="003674DD">
              <w:rPr>
                <w:rFonts w:cs="Times New Roman"/>
                <w:color w:val="auto"/>
                <w:vertAlign w:val="superscript"/>
                <w:lang w:eastAsia="en-US"/>
              </w:rPr>
              <w:t>e</w:t>
            </w:r>
            <w:r w:rsidRPr="003674DD">
              <w:rPr>
                <w:rFonts w:cs="Times New Roman"/>
                <w:color w:val="auto"/>
                <w:lang w:eastAsia="en-US"/>
              </w:rPr>
              <w:t xml:space="preserve">) </w:t>
            </w:r>
          </w:p>
        </w:tc>
        <w:tc>
          <w:tcPr>
            <w:tcW w:w="2268" w:type="dxa"/>
            <w:vAlign w:val="center"/>
          </w:tcPr>
          <w:p w14:paraId="6F1C3979"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 xml:space="preserve">160 eur </w:t>
            </w:r>
          </w:p>
        </w:tc>
      </w:tr>
      <w:tr w:rsidR="004767F4" w:rsidRPr="003674DD" w14:paraId="38080178" w14:textId="77777777" w:rsidTr="004767F4">
        <w:tc>
          <w:tcPr>
            <w:tcW w:w="6804" w:type="dxa"/>
          </w:tcPr>
          <w:p w14:paraId="2F052DB5"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5. leteckého dopravcu nákladu alebo poštovej zásielky z letiska v tretej krajine (ACC3) </w:t>
            </w:r>
          </w:p>
        </w:tc>
        <w:tc>
          <w:tcPr>
            <w:tcW w:w="2268" w:type="dxa"/>
            <w:vAlign w:val="center"/>
          </w:tcPr>
          <w:p w14:paraId="74B7536A"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340 eur</w:t>
            </w:r>
          </w:p>
        </w:tc>
      </w:tr>
      <w:tr w:rsidR="004767F4" w:rsidRPr="003674DD" w14:paraId="42698FBE" w14:textId="77777777" w:rsidTr="004767F4">
        <w:tc>
          <w:tcPr>
            <w:tcW w:w="6804" w:type="dxa"/>
          </w:tcPr>
          <w:p w14:paraId="262D2B17" w14:textId="3720236E"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6. poskytovateľa služieb podľa osobitného predpisu</w:t>
            </w:r>
            <w:r w:rsidRPr="003674DD">
              <w:rPr>
                <w:rFonts w:cs="Times New Roman"/>
                <w:color w:val="auto"/>
                <w:vertAlign w:val="superscript"/>
                <w:lang w:eastAsia="en-US"/>
              </w:rPr>
              <w:t>25a</w:t>
            </w:r>
            <w:r w:rsidR="009B11CA" w:rsidRPr="003674DD">
              <w:rPr>
                <w:rFonts w:cs="Times New Roman"/>
                <w:color w:val="auto"/>
                <w:vertAlign w:val="superscript"/>
                <w:lang w:eastAsia="en-US"/>
              </w:rPr>
              <w:t>f</w:t>
            </w:r>
            <w:r w:rsidRPr="003674DD">
              <w:rPr>
                <w:rFonts w:cs="Times New Roman"/>
                <w:color w:val="auto"/>
                <w:lang w:eastAsia="en-US"/>
              </w:rPr>
              <w:t xml:space="preserve">) a prevádzkovateľa leteckého pozemného zariadenia </w:t>
            </w:r>
          </w:p>
        </w:tc>
        <w:tc>
          <w:tcPr>
            <w:tcW w:w="2268" w:type="dxa"/>
            <w:vAlign w:val="center"/>
          </w:tcPr>
          <w:p w14:paraId="2DDAEAAC" w14:textId="77777777" w:rsidR="004767F4" w:rsidRPr="003674DD" w:rsidRDefault="004767F4" w:rsidP="00BC432E">
            <w:pPr>
              <w:suppressAutoHyphens w:val="0"/>
              <w:jc w:val="right"/>
              <w:rPr>
                <w:rFonts w:cs="Times New Roman"/>
                <w:color w:val="auto"/>
                <w:lang w:eastAsia="sk-SK"/>
              </w:rPr>
            </w:pPr>
            <w:r w:rsidRPr="003674DD">
              <w:rPr>
                <w:rFonts w:cs="Times New Roman"/>
                <w:color w:val="auto"/>
                <w:lang w:eastAsia="en-US"/>
              </w:rPr>
              <w:t>160 eur</w:t>
            </w:r>
          </w:p>
        </w:tc>
      </w:tr>
      <w:tr w:rsidR="004767F4" w:rsidRPr="003674DD" w14:paraId="25898CF0" w14:textId="77777777" w:rsidTr="004767F4">
        <w:tc>
          <w:tcPr>
            <w:tcW w:w="6804" w:type="dxa"/>
          </w:tcPr>
          <w:p w14:paraId="66BC3BE5"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lastRenderedPageBreak/>
              <w:t>b) Vydanie rozhodnutia o schválení subjektu za oprávneného zástupcu</w:t>
            </w:r>
          </w:p>
        </w:tc>
        <w:tc>
          <w:tcPr>
            <w:tcW w:w="2268" w:type="dxa"/>
            <w:vAlign w:val="center"/>
          </w:tcPr>
          <w:p w14:paraId="5E52B228"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340 eur</w:t>
            </w:r>
          </w:p>
        </w:tc>
      </w:tr>
      <w:tr w:rsidR="004767F4" w:rsidRPr="003674DD" w14:paraId="390C2C0C" w14:textId="77777777" w:rsidTr="004767F4">
        <w:tc>
          <w:tcPr>
            <w:tcW w:w="6804" w:type="dxa"/>
          </w:tcPr>
          <w:p w14:paraId="28F095F3"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c) Vydanie rozhodnutia o schválení subjektu za známeho odosielateľa </w:t>
            </w:r>
          </w:p>
        </w:tc>
        <w:tc>
          <w:tcPr>
            <w:tcW w:w="2268" w:type="dxa"/>
            <w:vAlign w:val="center"/>
          </w:tcPr>
          <w:p w14:paraId="30B55F0C"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340 eur</w:t>
            </w:r>
          </w:p>
        </w:tc>
      </w:tr>
      <w:tr w:rsidR="004767F4" w:rsidRPr="003674DD" w14:paraId="49F6C94D" w14:textId="77777777" w:rsidTr="004767F4">
        <w:tc>
          <w:tcPr>
            <w:tcW w:w="6804" w:type="dxa"/>
          </w:tcPr>
          <w:p w14:paraId="23029649"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d) Vydanie rozhodnutia o určení leteckého dopravcu nákladu alebo poštovej zásielky do Európskej únie z letiska v tretej krajine (ACC3)</w:t>
            </w:r>
          </w:p>
        </w:tc>
        <w:tc>
          <w:tcPr>
            <w:tcW w:w="2268" w:type="dxa"/>
            <w:vAlign w:val="center"/>
          </w:tcPr>
          <w:p w14:paraId="354C44C3"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3 500 eur</w:t>
            </w:r>
          </w:p>
        </w:tc>
      </w:tr>
      <w:tr w:rsidR="004767F4" w:rsidRPr="003674DD" w14:paraId="70100418" w14:textId="77777777" w:rsidTr="004767F4">
        <w:tc>
          <w:tcPr>
            <w:tcW w:w="6804" w:type="dxa"/>
          </w:tcPr>
          <w:p w14:paraId="1B956E5C"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e) Vydanie rozhodnutia o schválení overovateľa bezpečnostnej ochrany letectva Európskej únie </w:t>
            </w:r>
          </w:p>
        </w:tc>
        <w:tc>
          <w:tcPr>
            <w:tcW w:w="2268" w:type="dxa"/>
            <w:vAlign w:val="center"/>
          </w:tcPr>
          <w:p w14:paraId="4EB77BAA"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3 000 eur</w:t>
            </w:r>
          </w:p>
        </w:tc>
      </w:tr>
      <w:tr w:rsidR="004767F4" w:rsidRPr="003674DD" w14:paraId="1A9BD463" w14:textId="77777777" w:rsidTr="004767F4">
        <w:tc>
          <w:tcPr>
            <w:tcW w:w="6804" w:type="dxa"/>
          </w:tcPr>
          <w:p w14:paraId="3179F6AB"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f) Vydanie rozhodnutia o schválení subjektu za oprávneného dodávateľa </w:t>
            </w:r>
          </w:p>
        </w:tc>
        <w:tc>
          <w:tcPr>
            <w:tcW w:w="2268" w:type="dxa"/>
            <w:vAlign w:val="center"/>
          </w:tcPr>
          <w:p w14:paraId="2EF8D1F8"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340 eur</w:t>
            </w:r>
          </w:p>
        </w:tc>
      </w:tr>
      <w:tr w:rsidR="004767F4" w:rsidRPr="003674DD" w14:paraId="0FDD4B04" w14:textId="77777777" w:rsidTr="004767F4">
        <w:tc>
          <w:tcPr>
            <w:tcW w:w="6804" w:type="dxa"/>
          </w:tcPr>
          <w:p w14:paraId="672FA3C4"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g) Vydanie rozhodnutia o validácii oprávneného zástupcu (RA3) alebo známeho odosielateľa (KC3) nákladu alebo poštovej zásielky do Európskej únie z letiska v tretej krajine </w:t>
            </w:r>
          </w:p>
        </w:tc>
        <w:tc>
          <w:tcPr>
            <w:tcW w:w="2268" w:type="dxa"/>
            <w:vAlign w:val="center"/>
          </w:tcPr>
          <w:p w14:paraId="29AA932F"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3 500 eur</w:t>
            </w:r>
          </w:p>
        </w:tc>
      </w:tr>
      <w:tr w:rsidR="004767F4" w:rsidRPr="003674DD" w14:paraId="6B18C4BC" w14:textId="77777777" w:rsidTr="004767F4">
        <w:tc>
          <w:tcPr>
            <w:tcW w:w="6804" w:type="dxa"/>
          </w:tcPr>
          <w:p w14:paraId="3793A33B"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h) Vydanie potvrdenia o akejkoľvek zmene programu bezpečnostnej ochrany</w:t>
            </w:r>
          </w:p>
        </w:tc>
        <w:tc>
          <w:tcPr>
            <w:tcW w:w="2268" w:type="dxa"/>
            <w:vAlign w:val="center"/>
          </w:tcPr>
          <w:p w14:paraId="35E9F2EA"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50 % príslušnej sadzby podľa písmena a)</w:t>
            </w:r>
          </w:p>
        </w:tc>
      </w:tr>
      <w:tr w:rsidR="004767F4" w:rsidRPr="003674DD" w14:paraId="29B9701E" w14:textId="77777777" w:rsidTr="004767F4">
        <w:tc>
          <w:tcPr>
            <w:tcW w:w="6804" w:type="dxa"/>
          </w:tcPr>
          <w:p w14:paraId="3040564F" w14:textId="77777777" w:rsidR="004767F4" w:rsidRPr="003674DD" w:rsidRDefault="004767F4" w:rsidP="00BC432E">
            <w:pPr>
              <w:suppressAutoHyphens w:val="0"/>
              <w:autoSpaceDE w:val="0"/>
              <w:autoSpaceDN w:val="0"/>
              <w:adjustRightInd w:val="0"/>
              <w:jc w:val="left"/>
              <w:rPr>
                <w:rFonts w:cs="Times New Roman"/>
                <w:color w:val="auto"/>
                <w:lang w:eastAsia="en-US"/>
              </w:rPr>
            </w:pPr>
            <w:r w:rsidRPr="003674DD">
              <w:rPr>
                <w:rFonts w:cs="Times New Roman"/>
                <w:color w:val="auto"/>
                <w:lang w:eastAsia="en-US"/>
              </w:rPr>
              <w:t xml:space="preserve">i) Vydanie rozhodnutia o rozšírenej alebo štandardnej previerke osoby </w:t>
            </w:r>
          </w:p>
        </w:tc>
        <w:tc>
          <w:tcPr>
            <w:tcW w:w="2268" w:type="dxa"/>
            <w:vAlign w:val="center"/>
          </w:tcPr>
          <w:p w14:paraId="2F3BF1D6"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40 eur</w:t>
            </w:r>
          </w:p>
        </w:tc>
      </w:tr>
      <w:tr w:rsidR="004767F4" w:rsidRPr="003674DD" w14:paraId="77209798" w14:textId="77777777" w:rsidTr="004767F4">
        <w:tc>
          <w:tcPr>
            <w:tcW w:w="6804" w:type="dxa"/>
          </w:tcPr>
          <w:p w14:paraId="4A0EEC6A" w14:textId="77777777" w:rsidR="004767F4" w:rsidRPr="003674DD" w:rsidRDefault="004767F4" w:rsidP="00BC432E">
            <w:pPr>
              <w:tabs>
                <w:tab w:val="right" w:pos="9072"/>
              </w:tabs>
              <w:suppressAutoHyphens w:val="0"/>
              <w:jc w:val="left"/>
              <w:rPr>
                <w:rFonts w:cs="Times New Roman"/>
                <w:color w:val="auto"/>
                <w:lang w:eastAsia="en-US"/>
              </w:rPr>
            </w:pPr>
            <w:r w:rsidRPr="003674DD">
              <w:rPr>
                <w:rFonts w:cs="Times New Roman"/>
                <w:color w:val="auto"/>
                <w:lang w:eastAsia="en-US"/>
              </w:rPr>
              <w:t>j) Vydanie rozhodnutia o udelení osvedčenia na vykonávanie odbornej prípravy alebo opakovanej odbornej prípravy v oblasti ochrany civilného letectva pred činmi protiprávneho zasahovania</w:t>
            </w:r>
          </w:p>
        </w:tc>
        <w:tc>
          <w:tcPr>
            <w:tcW w:w="2268" w:type="dxa"/>
            <w:vAlign w:val="center"/>
          </w:tcPr>
          <w:p w14:paraId="39907D38" w14:textId="77777777" w:rsidR="004767F4" w:rsidRPr="003674DD" w:rsidRDefault="004767F4" w:rsidP="00BC432E">
            <w:pPr>
              <w:suppressAutoHyphens w:val="0"/>
              <w:jc w:val="right"/>
              <w:rPr>
                <w:rFonts w:cs="Times New Roman"/>
                <w:color w:val="auto"/>
                <w:lang w:eastAsia="en-US"/>
              </w:rPr>
            </w:pPr>
          </w:p>
        </w:tc>
      </w:tr>
      <w:tr w:rsidR="004767F4" w:rsidRPr="003674DD" w14:paraId="7E2ECD15" w14:textId="77777777" w:rsidTr="004767F4">
        <w:tc>
          <w:tcPr>
            <w:tcW w:w="6804" w:type="dxa"/>
          </w:tcPr>
          <w:p w14:paraId="3864A2A6" w14:textId="77777777" w:rsidR="004767F4" w:rsidRPr="003674DD" w:rsidRDefault="004767F4" w:rsidP="00BC432E">
            <w:pPr>
              <w:tabs>
                <w:tab w:val="right" w:pos="9072"/>
              </w:tabs>
              <w:suppressAutoHyphens w:val="0"/>
              <w:jc w:val="left"/>
              <w:rPr>
                <w:rFonts w:cs="Times New Roman"/>
                <w:color w:val="auto"/>
                <w:lang w:eastAsia="en-US"/>
              </w:rPr>
            </w:pPr>
            <w:r w:rsidRPr="003674DD">
              <w:rPr>
                <w:rFonts w:cs="Times New Roman"/>
                <w:color w:val="auto"/>
                <w:lang w:eastAsia="en-US"/>
              </w:rPr>
              <w:t>1. vydanie</w:t>
            </w:r>
          </w:p>
        </w:tc>
        <w:tc>
          <w:tcPr>
            <w:tcW w:w="2268" w:type="dxa"/>
            <w:vAlign w:val="center"/>
          </w:tcPr>
          <w:p w14:paraId="07C07AAC"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1 000 eur</w:t>
            </w:r>
          </w:p>
        </w:tc>
      </w:tr>
      <w:tr w:rsidR="004767F4" w:rsidRPr="003674DD" w14:paraId="31ACFA51" w14:textId="77777777" w:rsidTr="004767F4">
        <w:tc>
          <w:tcPr>
            <w:tcW w:w="6804" w:type="dxa"/>
          </w:tcPr>
          <w:p w14:paraId="647E8C19" w14:textId="77777777" w:rsidR="004767F4" w:rsidRPr="003674DD" w:rsidRDefault="004767F4" w:rsidP="00BC432E">
            <w:pPr>
              <w:tabs>
                <w:tab w:val="right" w:pos="9072"/>
              </w:tabs>
              <w:suppressAutoHyphens w:val="0"/>
              <w:jc w:val="left"/>
              <w:rPr>
                <w:rFonts w:cs="Times New Roman"/>
                <w:color w:val="auto"/>
                <w:lang w:eastAsia="en-US"/>
              </w:rPr>
            </w:pPr>
            <w:r w:rsidRPr="003674DD">
              <w:rPr>
                <w:rFonts w:cs="Times New Roman"/>
                <w:color w:val="auto"/>
                <w:lang w:eastAsia="en-US"/>
              </w:rPr>
              <w:t>2. zmena</w:t>
            </w:r>
          </w:p>
        </w:tc>
        <w:tc>
          <w:tcPr>
            <w:tcW w:w="2268" w:type="dxa"/>
            <w:vAlign w:val="center"/>
          </w:tcPr>
          <w:p w14:paraId="65D18375" w14:textId="77777777" w:rsidR="004767F4" w:rsidRPr="003674DD" w:rsidRDefault="004767F4" w:rsidP="00BC432E">
            <w:pPr>
              <w:suppressAutoHyphens w:val="0"/>
              <w:jc w:val="right"/>
              <w:rPr>
                <w:rFonts w:cs="Times New Roman"/>
                <w:color w:val="auto"/>
                <w:lang w:eastAsia="en-US"/>
              </w:rPr>
            </w:pPr>
            <w:r w:rsidRPr="003674DD">
              <w:rPr>
                <w:rFonts w:cs="Times New Roman"/>
                <w:color w:val="auto"/>
                <w:lang w:eastAsia="en-US"/>
              </w:rPr>
              <w:t>500 eur</w:t>
            </w:r>
          </w:p>
        </w:tc>
      </w:tr>
      <w:tr w:rsidR="004767F4" w:rsidRPr="003674DD" w14:paraId="3FC2ECF5" w14:textId="77777777" w:rsidTr="004767F4">
        <w:tc>
          <w:tcPr>
            <w:tcW w:w="6804" w:type="dxa"/>
          </w:tcPr>
          <w:p w14:paraId="540BD4F5" w14:textId="77777777" w:rsidR="004767F4" w:rsidRPr="003674DD" w:rsidRDefault="004767F4" w:rsidP="00BC432E">
            <w:pPr>
              <w:tabs>
                <w:tab w:val="right" w:pos="9072"/>
              </w:tabs>
              <w:suppressAutoHyphens w:val="0"/>
              <w:jc w:val="left"/>
              <w:rPr>
                <w:rFonts w:cs="Times New Roman"/>
                <w:color w:val="auto"/>
                <w:lang w:eastAsia="en-US"/>
              </w:rPr>
            </w:pPr>
            <w:r w:rsidRPr="003674DD">
              <w:rPr>
                <w:rFonts w:cs="Times New Roman"/>
                <w:color w:val="auto"/>
                <w:lang w:eastAsia="sk-SK"/>
              </w:rPr>
              <w:t xml:space="preserve">k) Schválenie obsahu alebo zmeny obsahu kurzov odbornej prípravy alebo opakovanej odbornej prípravy v oblasti ochrany civilného letectva pred činmi protiprávneho zasahovania </w:t>
            </w:r>
          </w:p>
        </w:tc>
        <w:tc>
          <w:tcPr>
            <w:tcW w:w="2268" w:type="dxa"/>
            <w:vAlign w:val="center"/>
          </w:tcPr>
          <w:p w14:paraId="64F5AB8B" w14:textId="5F7DD9A3" w:rsidR="004767F4" w:rsidRPr="003674DD" w:rsidRDefault="004767F4" w:rsidP="00BC432E">
            <w:pPr>
              <w:suppressAutoHyphens w:val="0"/>
              <w:jc w:val="right"/>
              <w:rPr>
                <w:rFonts w:cs="Times New Roman"/>
                <w:color w:val="auto"/>
                <w:lang w:eastAsia="en-US"/>
              </w:rPr>
            </w:pPr>
            <w:r w:rsidRPr="003674DD">
              <w:rPr>
                <w:rFonts w:cs="Times New Roman"/>
                <w:color w:val="auto"/>
                <w:lang w:eastAsia="sk-SK"/>
              </w:rPr>
              <w:t>100 eur</w:t>
            </w:r>
            <w:r w:rsidR="000F58F7" w:rsidRPr="003674DD">
              <w:rPr>
                <w:rFonts w:cs="Times New Roman"/>
                <w:color w:val="auto"/>
                <w:lang w:eastAsia="sk-SK"/>
              </w:rPr>
              <w:t>“.</w:t>
            </w:r>
          </w:p>
        </w:tc>
      </w:tr>
    </w:tbl>
    <w:p w14:paraId="450B0986" w14:textId="77777777" w:rsidR="004767F4" w:rsidRPr="003674DD" w:rsidRDefault="004767F4" w:rsidP="00BC432E">
      <w:pPr>
        <w:suppressAutoHyphens w:val="0"/>
        <w:rPr>
          <w:rFonts w:eastAsia="Calibri" w:cs="Times New Roman"/>
          <w:color w:val="auto"/>
          <w:lang w:eastAsia="en-US"/>
        </w:rPr>
      </w:pPr>
    </w:p>
    <w:p w14:paraId="537920F0" w14:textId="13DC34E6" w:rsidR="004767F4" w:rsidRPr="003674DD" w:rsidRDefault="004767F4" w:rsidP="00BC432E">
      <w:pPr>
        <w:keepNext/>
        <w:suppressAutoHyphens w:val="0"/>
        <w:ind w:left="567"/>
        <w:rPr>
          <w:rFonts w:eastAsia="Calibri" w:cs="Times New Roman"/>
          <w:color w:val="auto"/>
          <w:lang w:eastAsia="en-US"/>
        </w:rPr>
      </w:pPr>
      <w:r w:rsidRPr="003674DD">
        <w:rPr>
          <w:rFonts w:eastAsia="Calibri" w:cs="Times New Roman"/>
          <w:color w:val="auto"/>
          <w:lang w:eastAsia="en-US"/>
        </w:rPr>
        <w:t>Poznámky pod čiarou k odkazom 25a</w:t>
      </w:r>
      <w:r w:rsidR="009B11CA" w:rsidRPr="003674DD">
        <w:rPr>
          <w:rFonts w:eastAsia="Calibri" w:cs="Times New Roman"/>
          <w:color w:val="auto"/>
          <w:lang w:eastAsia="en-US"/>
        </w:rPr>
        <w:t>e</w:t>
      </w:r>
      <w:r w:rsidRPr="003674DD">
        <w:rPr>
          <w:rFonts w:eastAsia="Calibri" w:cs="Times New Roman"/>
          <w:color w:val="auto"/>
          <w:lang w:eastAsia="en-US"/>
        </w:rPr>
        <w:t>) a 25a</w:t>
      </w:r>
      <w:r w:rsidR="009B11CA" w:rsidRPr="003674DD">
        <w:rPr>
          <w:rFonts w:eastAsia="Calibri" w:cs="Times New Roman"/>
          <w:color w:val="auto"/>
          <w:lang w:eastAsia="en-US"/>
        </w:rPr>
        <w:t>f</w:t>
      </w:r>
      <w:r w:rsidRPr="003674DD">
        <w:rPr>
          <w:rFonts w:eastAsia="Calibri" w:cs="Times New Roman"/>
          <w:color w:val="auto"/>
          <w:lang w:eastAsia="en-US"/>
        </w:rPr>
        <w:t>) znejú:</w:t>
      </w:r>
    </w:p>
    <w:p w14:paraId="49513DC5" w14:textId="74AA20DE" w:rsidR="004767F4" w:rsidRPr="003674DD" w:rsidRDefault="004767F4" w:rsidP="00BC432E">
      <w:pPr>
        <w:tabs>
          <w:tab w:val="right" w:pos="9072"/>
        </w:tabs>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25a</w:t>
      </w:r>
      <w:r w:rsidR="009B11CA" w:rsidRPr="003674DD">
        <w:rPr>
          <w:rFonts w:eastAsia="Calibri" w:cs="Times New Roman"/>
          <w:color w:val="auto"/>
          <w:vertAlign w:val="superscript"/>
          <w:lang w:eastAsia="en-US"/>
        </w:rPr>
        <w:t>e</w:t>
      </w:r>
      <w:r w:rsidRPr="003674DD">
        <w:rPr>
          <w:rFonts w:eastAsia="Calibri" w:cs="Times New Roman"/>
          <w:color w:val="auto"/>
          <w:lang w:eastAsia="en-US"/>
        </w:rPr>
        <w:t>) Bod 6.3.1.1., 6.4.1.1. a 8.1.3.1. prílohy vykonávacieho nariadenie Komisie (EÚ) 2015/1998 z 5. novembra 2015, ktorým sa stanovujú podrobné opatrenia na vykonávanie spoločných základných noriem bezpečnostnej ochrany letectva (Ú. v. EÚ L 299, 14.11.2015) v platnom znení.</w:t>
      </w:r>
    </w:p>
    <w:p w14:paraId="5083F9EE" w14:textId="6C24D27E" w:rsidR="004767F4" w:rsidRPr="003674DD" w:rsidRDefault="004767F4" w:rsidP="00BC432E">
      <w:pPr>
        <w:tabs>
          <w:tab w:val="right" w:pos="9072"/>
        </w:tabs>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vertAlign w:val="superscript"/>
          <w:lang w:eastAsia="en-US"/>
        </w:rPr>
        <w:t>25a</w:t>
      </w:r>
      <w:r w:rsidR="009B11CA" w:rsidRPr="003674DD">
        <w:rPr>
          <w:rFonts w:eastAsia="Calibri" w:cs="Times New Roman"/>
          <w:color w:val="auto"/>
          <w:vertAlign w:val="superscript"/>
          <w:lang w:eastAsia="en-US"/>
        </w:rPr>
        <w:t>f</w:t>
      </w:r>
      <w:r w:rsidRPr="003674DD">
        <w:rPr>
          <w:rFonts w:eastAsia="Calibri" w:cs="Times New Roman"/>
          <w:color w:val="auto"/>
          <w:lang w:eastAsia="en-US"/>
        </w:rPr>
        <w:t>) 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w:t>
      </w:r>
      <w:r w:rsidR="002B2FD3" w:rsidRPr="003674DD">
        <w:rPr>
          <w:rFonts w:eastAsia="Calibri" w:cs="Times New Roman"/>
          <w:color w:val="auto"/>
          <w:lang w:eastAsia="en-US"/>
        </w:rPr>
        <w:t xml:space="preserve"> 62, 8.3.2017) v platnom znení</w:t>
      </w:r>
      <w:r w:rsidRPr="003674DD">
        <w:rPr>
          <w:rFonts w:eastAsia="Calibri" w:cs="Times New Roman"/>
          <w:color w:val="auto"/>
          <w:shd w:val="clear" w:color="auto" w:fill="FFFFFF"/>
          <w:lang w:eastAsia="en-US"/>
        </w:rPr>
        <w:t>.“.</w:t>
      </w:r>
    </w:p>
    <w:p w14:paraId="7217ED62" w14:textId="77777777" w:rsidR="004767F4" w:rsidRPr="003674DD" w:rsidRDefault="004767F4" w:rsidP="00BC432E">
      <w:pPr>
        <w:suppressAutoHyphens w:val="0"/>
        <w:rPr>
          <w:rFonts w:eastAsia="Calibri" w:cs="Times New Roman"/>
          <w:color w:val="auto"/>
          <w:lang w:eastAsia="en-US"/>
        </w:rPr>
      </w:pPr>
    </w:p>
    <w:p w14:paraId="43B577C8" w14:textId="77777777" w:rsidR="004767F4" w:rsidRPr="003674DD" w:rsidRDefault="004767F4" w:rsidP="00BC432E">
      <w:pPr>
        <w:keepNext/>
        <w:numPr>
          <w:ilvl w:val="0"/>
          <w:numId w:val="81"/>
        </w:numPr>
        <w:suppressAutoHyphens w:val="0"/>
        <w:overflowPunct w:val="0"/>
        <w:autoSpaceDE w:val="0"/>
        <w:autoSpaceDN w:val="0"/>
        <w:adjustRightInd w:val="0"/>
        <w:ind w:left="567" w:hanging="567"/>
        <w:rPr>
          <w:rFonts w:eastAsia="Calibri" w:cs="Times New Roman"/>
          <w:color w:val="auto"/>
          <w:lang w:eastAsia="sk-SK"/>
        </w:rPr>
      </w:pPr>
      <w:r w:rsidRPr="003674DD">
        <w:rPr>
          <w:rFonts w:eastAsia="Calibri" w:cs="Times New Roman"/>
          <w:color w:val="auto"/>
          <w:lang w:eastAsia="en-US"/>
        </w:rPr>
        <w:t>V sadzobníku správnych poplatkov časti VI. Doprava sa za položku 91d vkladá položka 91e), ktorá znie:</w:t>
      </w:r>
    </w:p>
    <w:p w14:paraId="23C10F5F" w14:textId="29B8BAB8" w:rsidR="004767F4" w:rsidRPr="003674DD" w:rsidRDefault="004767F4" w:rsidP="00BC432E">
      <w:pPr>
        <w:keepNext/>
        <w:suppressAutoHyphens w:val="0"/>
        <w:ind w:left="567"/>
        <w:rPr>
          <w:rFonts w:eastAsia="Calibri" w:cs="Times New Roman"/>
          <w:b/>
          <w:color w:val="auto"/>
          <w:lang w:eastAsia="en-US"/>
        </w:rPr>
      </w:pPr>
      <w:r w:rsidRPr="003674DD">
        <w:rPr>
          <w:rFonts w:eastAsia="Calibri" w:cs="Times New Roman"/>
          <w:color w:val="auto"/>
          <w:lang w:eastAsia="en-US"/>
        </w:rPr>
        <w:t>„</w:t>
      </w:r>
      <w:r w:rsidRPr="003674DD">
        <w:rPr>
          <w:rFonts w:eastAsia="Calibri" w:cs="Times New Roman"/>
          <w:b/>
          <w:color w:val="auto"/>
          <w:lang w:eastAsia="en-US"/>
        </w:rPr>
        <w:t>Položka 91</w:t>
      </w:r>
      <w:r w:rsidR="00585E73" w:rsidRPr="003674DD">
        <w:rPr>
          <w:rFonts w:eastAsia="Calibri" w:cs="Times New Roman"/>
          <w:b/>
          <w:color w:val="auto"/>
          <w:lang w:eastAsia="en-US"/>
        </w:rPr>
        <w:t>e</w:t>
      </w:r>
    </w:p>
    <w:tbl>
      <w:tblPr>
        <w:tblStyle w:val="Mriekatabuky1"/>
        <w:tblW w:w="9072" w:type="dxa"/>
        <w:tblInd w:w="567" w:type="dxa"/>
        <w:tblLayout w:type="fixed"/>
        <w:tblLook w:val="04A0" w:firstRow="1" w:lastRow="0" w:firstColumn="1" w:lastColumn="0" w:noHBand="0" w:noVBand="1"/>
      </w:tblPr>
      <w:tblGrid>
        <w:gridCol w:w="6804"/>
        <w:gridCol w:w="2268"/>
      </w:tblGrid>
      <w:tr w:rsidR="004767F4" w:rsidRPr="003674DD" w14:paraId="419E8C26" w14:textId="77777777" w:rsidTr="0072641B">
        <w:tc>
          <w:tcPr>
            <w:tcW w:w="6804" w:type="dxa"/>
            <w:shd w:val="clear" w:color="auto" w:fill="auto"/>
          </w:tcPr>
          <w:p w14:paraId="40776F93"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a) Prevádzkové povolenie na prevádzku bezpilotného leteckého systému alebo bezpilotného lietadla v osobitnej kategórií prevádzky</w:t>
            </w:r>
          </w:p>
        </w:tc>
        <w:tc>
          <w:tcPr>
            <w:tcW w:w="2268" w:type="dxa"/>
            <w:shd w:val="clear" w:color="auto" w:fill="auto"/>
          </w:tcPr>
          <w:p w14:paraId="41003FDB" w14:textId="77777777" w:rsidR="004767F4" w:rsidRPr="003674DD" w:rsidRDefault="004767F4" w:rsidP="00BC432E">
            <w:pPr>
              <w:suppressAutoHyphens w:val="0"/>
              <w:jc w:val="right"/>
              <w:rPr>
                <w:rFonts w:eastAsia="Calibri" w:cs="Times New Roman"/>
                <w:color w:val="auto"/>
                <w:lang w:eastAsia="en-US"/>
              </w:rPr>
            </w:pPr>
          </w:p>
        </w:tc>
      </w:tr>
      <w:tr w:rsidR="004767F4" w:rsidRPr="003674DD" w14:paraId="40A64D96" w14:textId="77777777" w:rsidTr="0072641B">
        <w:tc>
          <w:tcPr>
            <w:tcW w:w="6804" w:type="dxa"/>
            <w:shd w:val="clear" w:color="auto" w:fill="auto"/>
          </w:tcPr>
          <w:p w14:paraId="7A73749A"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 xml:space="preserve">1. vydanie </w:t>
            </w:r>
          </w:p>
        </w:tc>
        <w:tc>
          <w:tcPr>
            <w:tcW w:w="2268" w:type="dxa"/>
            <w:shd w:val="clear" w:color="auto" w:fill="auto"/>
          </w:tcPr>
          <w:p w14:paraId="3A4D403E"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200 eur</w:t>
            </w:r>
          </w:p>
        </w:tc>
      </w:tr>
      <w:tr w:rsidR="004767F4" w:rsidRPr="003674DD" w14:paraId="41DD9BC7" w14:textId="77777777" w:rsidTr="0072641B">
        <w:tc>
          <w:tcPr>
            <w:tcW w:w="6804" w:type="dxa"/>
            <w:shd w:val="clear" w:color="auto" w:fill="auto"/>
          </w:tcPr>
          <w:p w14:paraId="46FB3CC6"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 xml:space="preserve">2. zmena </w:t>
            </w:r>
          </w:p>
        </w:tc>
        <w:tc>
          <w:tcPr>
            <w:tcW w:w="2268" w:type="dxa"/>
            <w:shd w:val="clear" w:color="auto" w:fill="auto"/>
          </w:tcPr>
          <w:p w14:paraId="2F574422"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4767F4" w:rsidRPr="003674DD" w14:paraId="454B3686" w14:textId="77777777" w:rsidTr="0072641B">
        <w:tc>
          <w:tcPr>
            <w:tcW w:w="6804" w:type="dxa"/>
            <w:shd w:val="clear" w:color="auto" w:fill="auto"/>
          </w:tcPr>
          <w:p w14:paraId="6DADE972"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lastRenderedPageBreak/>
              <w:t>b) Povolenie na prevádzku bezpilotných leteckých systémov alebo bezpilotných lietadiel v rámci klubu alebo združenia leteckých modelárov</w:t>
            </w:r>
          </w:p>
        </w:tc>
        <w:tc>
          <w:tcPr>
            <w:tcW w:w="2268" w:type="dxa"/>
            <w:shd w:val="clear" w:color="auto" w:fill="auto"/>
          </w:tcPr>
          <w:p w14:paraId="43E1B78B" w14:textId="77777777" w:rsidR="004767F4" w:rsidRPr="003674DD" w:rsidRDefault="004767F4" w:rsidP="00BC432E">
            <w:pPr>
              <w:suppressAutoHyphens w:val="0"/>
              <w:jc w:val="right"/>
              <w:rPr>
                <w:rFonts w:eastAsia="Calibri" w:cs="Times New Roman"/>
                <w:color w:val="auto"/>
                <w:lang w:eastAsia="en-US"/>
              </w:rPr>
            </w:pPr>
          </w:p>
        </w:tc>
      </w:tr>
      <w:tr w:rsidR="004767F4" w:rsidRPr="003674DD" w14:paraId="47495E0B" w14:textId="77777777" w:rsidTr="0072641B">
        <w:tc>
          <w:tcPr>
            <w:tcW w:w="6804" w:type="dxa"/>
            <w:shd w:val="clear" w:color="auto" w:fill="auto"/>
          </w:tcPr>
          <w:p w14:paraId="71778326"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 xml:space="preserve">1. vydanie </w:t>
            </w:r>
          </w:p>
        </w:tc>
        <w:tc>
          <w:tcPr>
            <w:tcW w:w="2268" w:type="dxa"/>
            <w:shd w:val="clear" w:color="auto" w:fill="auto"/>
          </w:tcPr>
          <w:p w14:paraId="10EF4C28"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200 eur</w:t>
            </w:r>
          </w:p>
        </w:tc>
      </w:tr>
      <w:tr w:rsidR="004767F4" w:rsidRPr="003674DD" w14:paraId="24FE5D08" w14:textId="77777777" w:rsidTr="0072641B">
        <w:tc>
          <w:tcPr>
            <w:tcW w:w="6804" w:type="dxa"/>
            <w:shd w:val="clear" w:color="auto" w:fill="auto"/>
          </w:tcPr>
          <w:p w14:paraId="64A998B9"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 xml:space="preserve">2. zmena </w:t>
            </w:r>
          </w:p>
        </w:tc>
        <w:tc>
          <w:tcPr>
            <w:tcW w:w="2268" w:type="dxa"/>
            <w:shd w:val="clear" w:color="auto" w:fill="auto"/>
          </w:tcPr>
          <w:p w14:paraId="5954CB0B"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4767F4" w:rsidRPr="003674DD" w14:paraId="33BFE77F" w14:textId="77777777" w:rsidTr="0072641B">
        <w:tc>
          <w:tcPr>
            <w:tcW w:w="6804" w:type="dxa"/>
            <w:shd w:val="clear" w:color="auto" w:fill="auto"/>
          </w:tcPr>
          <w:p w14:paraId="4D43D54C"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c) Určenie zemepisnej oblasti UAS, v ktorej sa na prevádzku bezpilotných lietadiel alebo bezpilotných leteckých systémov neuplatňujú niektoré z požiadaviek otvorenej kategórie prevádzky</w:t>
            </w:r>
          </w:p>
        </w:tc>
        <w:tc>
          <w:tcPr>
            <w:tcW w:w="2268" w:type="dxa"/>
            <w:shd w:val="clear" w:color="auto" w:fill="auto"/>
          </w:tcPr>
          <w:p w14:paraId="3E5A92D6"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200 eur</w:t>
            </w:r>
          </w:p>
        </w:tc>
      </w:tr>
      <w:tr w:rsidR="004767F4" w:rsidRPr="003674DD" w14:paraId="4A8D8964" w14:textId="77777777" w:rsidTr="0072641B">
        <w:tc>
          <w:tcPr>
            <w:tcW w:w="6804" w:type="dxa"/>
            <w:shd w:val="clear" w:color="auto" w:fill="auto"/>
          </w:tcPr>
          <w:p w14:paraId="6420BF1D"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d) Zápis do registra prevádzkovateľov bezpilotných leteckých systémov</w:t>
            </w:r>
          </w:p>
        </w:tc>
        <w:tc>
          <w:tcPr>
            <w:tcW w:w="2268" w:type="dxa"/>
            <w:shd w:val="clear" w:color="auto" w:fill="auto"/>
          </w:tcPr>
          <w:p w14:paraId="57509C6B"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10 eur</w:t>
            </w:r>
          </w:p>
        </w:tc>
      </w:tr>
      <w:tr w:rsidR="004767F4" w:rsidRPr="003674DD" w14:paraId="2046F6C3" w14:textId="77777777" w:rsidTr="0072641B">
        <w:tc>
          <w:tcPr>
            <w:tcW w:w="6804" w:type="dxa"/>
            <w:shd w:val="clear" w:color="auto" w:fill="auto"/>
          </w:tcPr>
          <w:p w14:paraId="32DC96F9" w14:textId="72D37B18" w:rsidR="004767F4" w:rsidRPr="003674DD" w:rsidRDefault="004767F4" w:rsidP="00485FE1">
            <w:pPr>
              <w:suppressAutoHyphens w:val="0"/>
              <w:jc w:val="left"/>
              <w:rPr>
                <w:rFonts w:eastAsia="Calibri" w:cs="Times New Roman"/>
                <w:color w:val="auto"/>
                <w:lang w:eastAsia="en-US"/>
              </w:rPr>
            </w:pPr>
            <w:r w:rsidRPr="003674DD">
              <w:rPr>
                <w:rFonts w:eastAsia="Calibri" w:cs="Times New Roman"/>
                <w:color w:val="auto"/>
                <w:lang w:eastAsia="en-US"/>
              </w:rPr>
              <w:t>e) </w:t>
            </w:r>
            <w:r w:rsidR="00485FE1" w:rsidRPr="003674DD">
              <w:rPr>
                <w:rFonts w:cs="Times New Roman"/>
              </w:rPr>
              <w:t>Register prevádzkovateľov bezpilotných lietadiel, ktorých projektový návrh podlieha certifikácií</w:t>
            </w:r>
          </w:p>
        </w:tc>
        <w:tc>
          <w:tcPr>
            <w:tcW w:w="2268" w:type="dxa"/>
            <w:shd w:val="clear" w:color="auto" w:fill="auto"/>
          </w:tcPr>
          <w:p w14:paraId="53989989"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10 eur</w:t>
            </w:r>
          </w:p>
        </w:tc>
      </w:tr>
      <w:tr w:rsidR="00485FE1" w:rsidRPr="003674DD" w14:paraId="0D544D40" w14:textId="77777777" w:rsidTr="0072641B">
        <w:tc>
          <w:tcPr>
            <w:tcW w:w="6804" w:type="dxa"/>
            <w:shd w:val="clear" w:color="auto" w:fill="auto"/>
          </w:tcPr>
          <w:p w14:paraId="7934C2AB" w14:textId="62CB333E" w:rsidR="00485FE1" w:rsidRPr="003674DD" w:rsidRDefault="00485FE1" w:rsidP="00BC432E">
            <w:pPr>
              <w:suppressAutoHyphens w:val="0"/>
              <w:jc w:val="left"/>
              <w:rPr>
                <w:rFonts w:eastAsia="Calibri" w:cs="Times New Roman"/>
                <w:color w:val="auto"/>
                <w:lang w:eastAsia="en-US"/>
              </w:rPr>
            </w:pPr>
            <w:r w:rsidRPr="003674DD">
              <w:rPr>
                <w:rFonts w:eastAsia="Calibri" w:cs="Times New Roman"/>
                <w:color w:val="auto"/>
                <w:lang w:eastAsia="en-US"/>
              </w:rPr>
              <w:t>1. zápis</w:t>
            </w:r>
          </w:p>
        </w:tc>
        <w:tc>
          <w:tcPr>
            <w:tcW w:w="2268" w:type="dxa"/>
            <w:shd w:val="clear" w:color="auto" w:fill="auto"/>
          </w:tcPr>
          <w:p w14:paraId="781D0BA2" w14:textId="60075697" w:rsidR="00485FE1" w:rsidRPr="003674DD" w:rsidRDefault="00485FE1"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485FE1" w:rsidRPr="003674DD" w14:paraId="7FFC0760" w14:textId="77777777" w:rsidTr="0072641B">
        <w:tc>
          <w:tcPr>
            <w:tcW w:w="6804" w:type="dxa"/>
            <w:shd w:val="clear" w:color="auto" w:fill="auto"/>
          </w:tcPr>
          <w:p w14:paraId="76244C6A" w14:textId="434B4B32" w:rsidR="00485FE1" w:rsidRPr="003674DD" w:rsidRDefault="00485FE1" w:rsidP="00BC432E">
            <w:pPr>
              <w:suppressAutoHyphens w:val="0"/>
              <w:jc w:val="left"/>
              <w:rPr>
                <w:rFonts w:eastAsia="Calibri" w:cs="Times New Roman"/>
                <w:color w:val="auto"/>
                <w:lang w:eastAsia="en-US"/>
              </w:rPr>
            </w:pPr>
            <w:r w:rsidRPr="003674DD">
              <w:rPr>
                <w:rFonts w:eastAsia="Calibri" w:cs="Times New Roman"/>
                <w:color w:val="auto"/>
                <w:lang w:eastAsia="en-US"/>
              </w:rPr>
              <w:t>2. zmena</w:t>
            </w:r>
          </w:p>
        </w:tc>
        <w:tc>
          <w:tcPr>
            <w:tcW w:w="2268" w:type="dxa"/>
            <w:shd w:val="clear" w:color="auto" w:fill="auto"/>
          </w:tcPr>
          <w:p w14:paraId="6994793D" w14:textId="5E34372D" w:rsidR="00485FE1" w:rsidRPr="003674DD" w:rsidRDefault="00485FE1" w:rsidP="00BC432E">
            <w:pPr>
              <w:suppressAutoHyphens w:val="0"/>
              <w:jc w:val="right"/>
              <w:rPr>
                <w:rFonts w:eastAsia="Calibri" w:cs="Times New Roman"/>
                <w:color w:val="auto"/>
                <w:lang w:eastAsia="en-US"/>
              </w:rPr>
            </w:pPr>
            <w:r w:rsidRPr="003674DD">
              <w:rPr>
                <w:rFonts w:eastAsia="Calibri" w:cs="Times New Roman"/>
                <w:color w:val="auto"/>
                <w:lang w:eastAsia="en-US"/>
              </w:rPr>
              <w:t>20 eur</w:t>
            </w:r>
          </w:p>
        </w:tc>
      </w:tr>
      <w:tr w:rsidR="00485FE1" w:rsidRPr="003674DD" w14:paraId="760BF17E" w14:textId="77777777" w:rsidTr="0072641B">
        <w:tc>
          <w:tcPr>
            <w:tcW w:w="6804" w:type="dxa"/>
            <w:shd w:val="clear" w:color="auto" w:fill="auto"/>
          </w:tcPr>
          <w:p w14:paraId="02B3F580" w14:textId="619A16EA" w:rsidR="00485FE1" w:rsidRPr="003674DD" w:rsidRDefault="00485FE1" w:rsidP="00BC432E">
            <w:pPr>
              <w:suppressAutoHyphens w:val="0"/>
              <w:jc w:val="left"/>
              <w:rPr>
                <w:rFonts w:eastAsia="Calibri" w:cs="Times New Roman"/>
                <w:color w:val="auto"/>
                <w:lang w:eastAsia="en-US"/>
              </w:rPr>
            </w:pPr>
            <w:r w:rsidRPr="003674DD">
              <w:rPr>
                <w:rFonts w:eastAsia="Calibri" w:cs="Times New Roman"/>
                <w:color w:val="auto"/>
                <w:lang w:eastAsia="en-US"/>
              </w:rPr>
              <w:t>3. výmaz</w:t>
            </w:r>
          </w:p>
        </w:tc>
        <w:tc>
          <w:tcPr>
            <w:tcW w:w="2268" w:type="dxa"/>
            <w:shd w:val="clear" w:color="auto" w:fill="auto"/>
          </w:tcPr>
          <w:p w14:paraId="4CDDDA49" w14:textId="6D6C2106" w:rsidR="00485FE1" w:rsidRPr="003674DD" w:rsidRDefault="00485FE1" w:rsidP="00BC432E">
            <w:pPr>
              <w:suppressAutoHyphens w:val="0"/>
              <w:jc w:val="right"/>
              <w:rPr>
                <w:rFonts w:eastAsia="Calibri" w:cs="Times New Roman"/>
                <w:color w:val="auto"/>
                <w:lang w:eastAsia="en-US"/>
              </w:rPr>
            </w:pPr>
            <w:r w:rsidRPr="003674DD">
              <w:rPr>
                <w:rFonts w:eastAsia="Calibri" w:cs="Times New Roman"/>
                <w:color w:val="auto"/>
                <w:lang w:eastAsia="en-US"/>
              </w:rPr>
              <w:t>20 eur</w:t>
            </w:r>
          </w:p>
        </w:tc>
      </w:tr>
      <w:tr w:rsidR="004767F4" w:rsidRPr="003674DD" w14:paraId="01668D0F" w14:textId="77777777" w:rsidTr="0072641B">
        <w:tc>
          <w:tcPr>
            <w:tcW w:w="6804" w:type="dxa"/>
            <w:shd w:val="clear" w:color="auto" w:fill="auto"/>
          </w:tcPr>
          <w:p w14:paraId="5D755015"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e) Poverenie na poskytovanie výcvikového kurzu a vykonávanie skúšky teoretických vedomostí pilota diaľku</w:t>
            </w:r>
          </w:p>
        </w:tc>
        <w:tc>
          <w:tcPr>
            <w:tcW w:w="2268" w:type="dxa"/>
            <w:shd w:val="clear" w:color="auto" w:fill="auto"/>
          </w:tcPr>
          <w:p w14:paraId="788E2D23" w14:textId="77777777" w:rsidR="004767F4" w:rsidRPr="003674DD" w:rsidRDefault="004767F4" w:rsidP="00BC432E">
            <w:pPr>
              <w:suppressAutoHyphens w:val="0"/>
              <w:jc w:val="right"/>
              <w:rPr>
                <w:rFonts w:eastAsia="Calibri" w:cs="Times New Roman"/>
                <w:color w:val="auto"/>
                <w:lang w:eastAsia="en-US"/>
              </w:rPr>
            </w:pPr>
          </w:p>
        </w:tc>
      </w:tr>
      <w:tr w:rsidR="004767F4" w:rsidRPr="003674DD" w14:paraId="3CE23D09" w14:textId="77777777" w:rsidTr="0072641B">
        <w:tc>
          <w:tcPr>
            <w:tcW w:w="6804" w:type="dxa"/>
            <w:shd w:val="clear" w:color="auto" w:fill="auto"/>
          </w:tcPr>
          <w:p w14:paraId="563E16F2"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1. vydanie</w:t>
            </w:r>
          </w:p>
        </w:tc>
        <w:tc>
          <w:tcPr>
            <w:tcW w:w="2268" w:type="dxa"/>
            <w:shd w:val="clear" w:color="auto" w:fill="auto"/>
          </w:tcPr>
          <w:p w14:paraId="270318FC"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1 000 eur</w:t>
            </w:r>
          </w:p>
        </w:tc>
      </w:tr>
      <w:tr w:rsidR="004767F4" w:rsidRPr="003674DD" w14:paraId="2E056CA3" w14:textId="77777777" w:rsidTr="0072641B">
        <w:tc>
          <w:tcPr>
            <w:tcW w:w="6804" w:type="dxa"/>
            <w:shd w:val="clear" w:color="auto" w:fill="auto"/>
          </w:tcPr>
          <w:p w14:paraId="4E4C52AB" w14:textId="77777777" w:rsidR="004767F4" w:rsidRPr="003674DD" w:rsidRDefault="004767F4" w:rsidP="00BC432E">
            <w:pPr>
              <w:suppressAutoHyphens w:val="0"/>
              <w:jc w:val="left"/>
              <w:rPr>
                <w:rFonts w:eastAsia="Calibri" w:cs="Times New Roman"/>
                <w:color w:val="auto"/>
                <w:lang w:eastAsia="en-US"/>
              </w:rPr>
            </w:pPr>
            <w:r w:rsidRPr="003674DD">
              <w:rPr>
                <w:rFonts w:eastAsia="Calibri" w:cs="Times New Roman"/>
                <w:color w:val="auto"/>
                <w:lang w:eastAsia="en-US"/>
              </w:rPr>
              <w:t>2. zmena</w:t>
            </w:r>
          </w:p>
        </w:tc>
        <w:tc>
          <w:tcPr>
            <w:tcW w:w="2268" w:type="dxa"/>
            <w:shd w:val="clear" w:color="auto" w:fill="auto"/>
          </w:tcPr>
          <w:p w14:paraId="610C4023" w14:textId="36262F58" w:rsidR="004767F4" w:rsidRPr="003674DD" w:rsidRDefault="004767F4" w:rsidP="00236E7C">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4767F4" w:rsidRPr="003674DD" w14:paraId="0264DCB8" w14:textId="77777777" w:rsidTr="0072641B">
        <w:tc>
          <w:tcPr>
            <w:tcW w:w="6804" w:type="dxa"/>
            <w:shd w:val="clear" w:color="auto" w:fill="auto"/>
          </w:tcPr>
          <w:p w14:paraId="21256E9A" w14:textId="71F324E6" w:rsidR="004767F4" w:rsidRPr="003674DD" w:rsidRDefault="004767F4"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 xml:space="preserve">f) Osvedčenie prevádzkovateľa ľahkých </w:t>
            </w:r>
            <w:r w:rsidR="007B273B" w:rsidRPr="003674DD">
              <w:rPr>
                <w:rFonts w:eastAsia="Calibri" w:cs="Times New Roman"/>
                <w:color w:val="auto"/>
                <w:lang w:eastAsia="en-US"/>
              </w:rPr>
              <w:t xml:space="preserve">bezpilotných leteckých systémov </w:t>
            </w:r>
            <w:r w:rsidRPr="003674DD">
              <w:rPr>
                <w:rFonts w:eastAsia="Calibri" w:cs="Times New Roman"/>
                <w:color w:val="auto"/>
                <w:lang w:eastAsia="en-US"/>
              </w:rPr>
              <w:t>(LUC)</w:t>
            </w:r>
          </w:p>
        </w:tc>
        <w:tc>
          <w:tcPr>
            <w:tcW w:w="2268" w:type="dxa"/>
            <w:shd w:val="clear" w:color="auto" w:fill="auto"/>
          </w:tcPr>
          <w:p w14:paraId="3410C511" w14:textId="77777777" w:rsidR="004767F4" w:rsidRPr="003674DD" w:rsidRDefault="004767F4" w:rsidP="00BC432E">
            <w:pPr>
              <w:suppressAutoHyphens w:val="0"/>
              <w:jc w:val="right"/>
              <w:rPr>
                <w:rFonts w:eastAsia="Calibri" w:cs="Times New Roman"/>
                <w:color w:val="auto"/>
                <w:lang w:eastAsia="en-US"/>
              </w:rPr>
            </w:pPr>
          </w:p>
        </w:tc>
      </w:tr>
      <w:tr w:rsidR="004767F4" w:rsidRPr="003674DD" w14:paraId="05CB4E97" w14:textId="77777777" w:rsidTr="0072641B">
        <w:tc>
          <w:tcPr>
            <w:tcW w:w="6804" w:type="dxa"/>
            <w:shd w:val="clear" w:color="auto" w:fill="auto"/>
          </w:tcPr>
          <w:p w14:paraId="72743384" w14:textId="77777777" w:rsidR="004767F4" w:rsidRPr="003674DD" w:rsidRDefault="004767F4"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1. vydanie</w:t>
            </w:r>
          </w:p>
        </w:tc>
        <w:tc>
          <w:tcPr>
            <w:tcW w:w="2268" w:type="dxa"/>
            <w:shd w:val="clear" w:color="auto" w:fill="auto"/>
          </w:tcPr>
          <w:p w14:paraId="6EE94364"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1 000 eur</w:t>
            </w:r>
          </w:p>
        </w:tc>
      </w:tr>
      <w:tr w:rsidR="004767F4" w:rsidRPr="003674DD" w14:paraId="1A19D9C4" w14:textId="77777777" w:rsidTr="0072641B">
        <w:tc>
          <w:tcPr>
            <w:tcW w:w="6804" w:type="dxa"/>
            <w:shd w:val="clear" w:color="auto" w:fill="auto"/>
          </w:tcPr>
          <w:p w14:paraId="6392A2B0" w14:textId="77777777" w:rsidR="004767F4" w:rsidRPr="003674DD" w:rsidRDefault="004767F4"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2. zmena</w:t>
            </w:r>
          </w:p>
        </w:tc>
        <w:tc>
          <w:tcPr>
            <w:tcW w:w="2268" w:type="dxa"/>
            <w:shd w:val="clear" w:color="auto" w:fill="auto"/>
          </w:tcPr>
          <w:p w14:paraId="0B781DBF" w14:textId="77777777" w:rsidR="004767F4" w:rsidRPr="003674DD" w:rsidRDefault="004767F4"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585E73" w:rsidRPr="003674DD" w14:paraId="58F1A823" w14:textId="77777777" w:rsidTr="0072641B">
        <w:tc>
          <w:tcPr>
            <w:tcW w:w="6804" w:type="dxa"/>
            <w:shd w:val="clear" w:color="auto" w:fill="auto"/>
          </w:tcPr>
          <w:p w14:paraId="7C69BD20" w14:textId="53E9BBE5"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g) Osvedčenie poskytovateľa služieb U-space</w:t>
            </w:r>
          </w:p>
        </w:tc>
        <w:tc>
          <w:tcPr>
            <w:tcW w:w="2268" w:type="dxa"/>
            <w:shd w:val="clear" w:color="auto" w:fill="auto"/>
          </w:tcPr>
          <w:p w14:paraId="7F897F9D" w14:textId="77777777" w:rsidR="00585E73" w:rsidRPr="003674DD" w:rsidRDefault="00585E73" w:rsidP="00BC432E">
            <w:pPr>
              <w:suppressAutoHyphens w:val="0"/>
              <w:jc w:val="right"/>
              <w:rPr>
                <w:rFonts w:eastAsia="Calibri" w:cs="Times New Roman"/>
                <w:color w:val="auto"/>
                <w:lang w:eastAsia="en-US"/>
              </w:rPr>
            </w:pPr>
          </w:p>
        </w:tc>
      </w:tr>
      <w:tr w:rsidR="00585E73" w:rsidRPr="003674DD" w14:paraId="16A98FA9" w14:textId="77777777" w:rsidTr="0072641B">
        <w:tc>
          <w:tcPr>
            <w:tcW w:w="6804" w:type="dxa"/>
            <w:shd w:val="clear" w:color="auto" w:fill="auto"/>
          </w:tcPr>
          <w:p w14:paraId="04462AEB" w14:textId="3086A5FC"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1. vydanie</w:t>
            </w:r>
          </w:p>
        </w:tc>
        <w:tc>
          <w:tcPr>
            <w:tcW w:w="2268" w:type="dxa"/>
            <w:shd w:val="clear" w:color="auto" w:fill="auto"/>
          </w:tcPr>
          <w:p w14:paraId="12E92E80" w14:textId="238CCC3F" w:rsidR="00585E73" w:rsidRPr="003674DD" w:rsidRDefault="00585E73" w:rsidP="00BC432E">
            <w:pPr>
              <w:suppressAutoHyphens w:val="0"/>
              <w:jc w:val="right"/>
              <w:rPr>
                <w:rFonts w:eastAsia="Calibri" w:cs="Times New Roman"/>
                <w:color w:val="auto"/>
                <w:lang w:eastAsia="en-US"/>
              </w:rPr>
            </w:pPr>
            <w:r w:rsidRPr="003674DD">
              <w:rPr>
                <w:rFonts w:eastAsia="Calibri" w:cs="Times New Roman"/>
                <w:color w:val="auto"/>
                <w:lang w:eastAsia="en-US"/>
              </w:rPr>
              <w:t>1 000 eur</w:t>
            </w:r>
          </w:p>
        </w:tc>
      </w:tr>
      <w:tr w:rsidR="00585E73" w:rsidRPr="003674DD" w14:paraId="4900B522" w14:textId="77777777" w:rsidTr="0072641B">
        <w:tc>
          <w:tcPr>
            <w:tcW w:w="6804" w:type="dxa"/>
            <w:shd w:val="clear" w:color="auto" w:fill="auto"/>
          </w:tcPr>
          <w:p w14:paraId="532FBCFA" w14:textId="389A7F8D"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2. zmena</w:t>
            </w:r>
          </w:p>
        </w:tc>
        <w:tc>
          <w:tcPr>
            <w:tcW w:w="2268" w:type="dxa"/>
            <w:shd w:val="clear" w:color="auto" w:fill="auto"/>
          </w:tcPr>
          <w:p w14:paraId="6971ACD7" w14:textId="7691D67F" w:rsidR="00585E73" w:rsidRPr="003674DD" w:rsidRDefault="00585E73"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585E73" w:rsidRPr="003674DD" w14:paraId="1DFE49D3" w14:textId="77777777" w:rsidTr="0072641B">
        <w:tc>
          <w:tcPr>
            <w:tcW w:w="6804" w:type="dxa"/>
            <w:shd w:val="clear" w:color="auto" w:fill="auto"/>
          </w:tcPr>
          <w:p w14:paraId="68514C75" w14:textId="2D756893"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h) Osvedčenie jednotného poskytovateľa spoločných informačných služieb</w:t>
            </w:r>
          </w:p>
        </w:tc>
        <w:tc>
          <w:tcPr>
            <w:tcW w:w="2268" w:type="dxa"/>
            <w:shd w:val="clear" w:color="auto" w:fill="auto"/>
          </w:tcPr>
          <w:p w14:paraId="11EF2229" w14:textId="77777777" w:rsidR="00585E73" w:rsidRPr="003674DD" w:rsidRDefault="00585E73" w:rsidP="00BC432E">
            <w:pPr>
              <w:suppressAutoHyphens w:val="0"/>
              <w:jc w:val="right"/>
              <w:rPr>
                <w:rFonts w:eastAsia="Calibri" w:cs="Times New Roman"/>
                <w:color w:val="auto"/>
                <w:lang w:eastAsia="en-US"/>
              </w:rPr>
            </w:pPr>
          </w:p>
        </w:tc>
      </w:tr>
      <w:tr w:rsidR="00585E73" w:rsidRPr="003674DD" w14:paraId="1D13CD0B" w14:textId="77777777" w:rsidTr="0072641B">
        <w:tc>
          <w:tcPr>
            <w:tcW w:w="6804" w:type="dxa"/>
            <w:shd w:val="clear" w:color="auto" w:fill="auto"/>
          </w:tcPr>
          <w:p w14:paraId="1C32D2DC" w14:textId="0CEF31DD"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1. vydanie</w:t>
            </w:r>
          </w:p>
        </w:tc>
        <w:tc>
          <w:tcPr>
            <w:tcW w:w="2268" w:type="dxa"/>
            <w:shd w:val="clear" w:color="auto" w:fill="auto"/>
          </w:tcPr>
          <w:p w14:paraId="64D01072" w14:textId="4F58A115" w:rsidR="00585E73" w:rsidRPr="003674DD" w:rsidRDefault="00585E73" w:rsidP="00BC432E">
            <w:pPr>
              <w:suppressAutoHyphens w:val="0"/>
              <w:jc w:val="right"/>
              <w:rPr>
                <w:rFonts w:eastAsia="Calibri" w:cs="Times New Roman"/>
                <w:color w:val="auto"/>
                <w:lang w:eastAsia="en-US"/>
              </w:rPr>
            </w:pPr>
            <w:r w:rsidRPr="003674DD">
              <w:rPr>
                <w:rFonts w:eastAsia="Calibri" w:cs="Times New Roman"/>
                <w:color w:val="auto"/>
                <w:lang w:eastAsia="en-US"/>
              </w:rPr>
              <w:t>1 000 eur</w:t>
            </w:r>
          </w:p>
        </w:tc>
      </w:tr>
      <w:tr w:rsidR="00585E73" w:rsidRPr="003674DD" w14:paraId="51C5D6F7" w14:textId="77777777" w:rsidTr="0072641B">
        <w:tc>
          <w:tcPr>
            <w:tcW w:w="6804" w:type="dxa"/>
            <w:shd w:val="clear" w:color="auto" w:fill="auto"/>
          </w:tcPr>
          <w:p w14:paraId="6267652D" w14:textId="16288C81" w:rsidR="00585E73" w:rsidRPr="003674DD" w:rsidRDefault="00585E73" w:rsidP="00BC432E">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2. zmena</w:t>
            </w:r>
          </w:p>
        </w:tc>
        <w:tc>
          <w:tcPr>
            <w:tcW w:w="2268" w:type="dxa"/>
            <w:shd w:val="clear" w:color="auto" w:fill="auto"/>
          </w:tcPr>
          <w:p w14:paraId="33A165A9" w14:textId="2CA2FD97" w:rsidR="00585E73" w:rsidRPr="003674DD" w:rsidRDefault="00585E73"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72641B" w:rsidRPr="003674DD" w14:paraId="0050A799" w14:textId="77777777" w:rsidTr="0072641B">
        <w:tc>
          <w:tcPr>
            <w:tcW w:w="6804" w:type="dxa"/>
            <w:shd w:val="clear" w:color="auto" w:fill="auto"/>
          </w:tcPr>
          <w:p w14:paraId="5AD89AF6" w14:textId="2F2E01CA" w:rsidR="0072641B" w:rsidRPr="003674DD" w:rsidRDefault="0072641B" w:rsidP="0072641B">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i) Pridelenie špeciálnej registrovej značky na vykonanie skúšobných letov bezpilotných lietadiel, ktorých projektový návrh podlieha certifikácií vo vzdušnom priestore počas vývoja a výroby</w:t>
            </w:r>
          </w:p>
        </w:tc>
        <w:tc>
          <w:tcPr>
            <w:tcW w:w="2268" w:type="dxa"/>
            <w:shd w:val="clear" w:color="auto" w:fill="auto"/>
          </w:tcPr>
          <w:p w14:paraId="42BDA430" w14:textId="1B7F5BC2" w:rsidR="0072641B" w:rsidRPr="003674DD" w:rsidRDefault="0072641B" w:rsidP="00BC432E">
            <w:pPr>
              <w:suppressAutoHyphens w:val="0"/>
              <w:jc w:val="right"/>
              <w:rPr>
                <w:rFonts w:eastAsia="Calibri" w:cs="Times New Roman"/>
                <w:color w:val="auto"/>
                <w:lang w:eastAsia="en-US"/>
              </w:rPr>
            </w:pPr>
            <w:r w:rsidRPr="003674DD">
              <w:rPr>
                <w:rFonts w:eastAsia="Calibri" w:cs="Times New Roman"/>
                <w:color w:val="auto"/>
                <w:lang w:eastAsia="en-US"/>
              </w:rPr>
              <w:t>100 eur</w:t>
            </w:r>
          </w:p>
        </w:tc>
      </w:tr>
      <w:tr w:rsidR="0072641B" w:rsidRPr="003674DD" w14:paraId="748030D9" w14:textId="77777777" w:rsidTr="0072641B">
        <w:tc>
          <w:tcPr>
            <w:tcW w:w="6804" w:type="dxa"/>
            <w:shd w:val="clear" w:color="auto" w:fill="auto"/>
          </w:tcPr>
          <w:p w14:paraId="156109F5" w14:textId="58F103D7" w:rsidR="0072641B" w:rsidRPr="003674DD" w:rsidRDefault="0072641B" w:rsidP="0072641B">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 xml:space="preserve">j) </w:t>
            </w:r>
            <w:r w:rsidR="00485FE1" w:rsidRPr="003674DD">
              <w:rPr>
                <w:rFonts w:eastAsia="Calibri" w:cs="Times New Roman"/>
                <w:color w:val="auto"/>
                <w:lang w:eastAsia="en-US"/>
              </w:rPr>
              <w:t>T</w:t>
            </w:r>
            <w:r w:rsidRPr="003674DD">
              <w:rPr>
                <w:rFonts w:eastAsia="Calibri" w:cs="Times New Roman"/>
                <w:color w:val="auto"/>
                <w:lang w:eastAsia="en-US"/>
              </w:rPr>
              <w:t xml:space="preserve">eoretické preskúšanie pilota na diaľku </w:t>
            </w:r>
          </w:p>
          <w:p w14:paraId="609331B4" w14:textId="6688557D" w:rsidR="0072641B" w:rsidRPr="003674DD" w:rsidRDefault="0072641B" w:rsidP="0072641B">
            <w:pPr>
              <w:suppressAutoHyphens w:val="0"/>
              <w:autoSpaceDE w:val="0"/>
              <w:autoSpaceDN w:val="0"/>
              <w:adjustRightInd w:val="0"/>
              <w:jc w:val="left"/>
              <w:rPr>
                <w:rFonts w:eastAsia="Calibri" w:cs="Times New Roman"/>
                <w:color w:val="auto"/>
                <w:lang w:eastAsia="en-US"/>
              </w:rPr>
            </w:pPr>
            <w:r w:rsidRPr="003674DD">
              <w:rPr>
                <w:rFonts w:eastAsia="Calibri" w:cs="Times New Roman"/>
                <w:color w:val="auto"/>
                <w:lang w:eastAsia="en-US"/>
              </w:rPr>
              <w:t>pre osobitnú kategóriu prevádzky</w:t>
            </w:r>
            <w:r w:rsidR="00485FE1" w:rsidRPr="003674DD">
              <w:rPr>
                <w:rFonts w:eastAsia="Calibri" w:cs="Times New Roman"/>
                <w:color w:val="auto"/>
                <w:lang w:eastAsia="en-US"/>
              </w:rPr>
              <w:t xml:space="preserve"> bezpilotného leteckého systému</w:t>
            </w:r>
          </w:p>
        </w:tc>
        <w:tc>
          <w:tcPr>
            <w:tcW w:w="2268" w:type="dxa"/>
            <w:shd w:val="clear" w:color="auto" w:fill="auto"/>
          </w:tcPr>
          <w:p w14:paraId="09E6C0D4" w14:textId="79E97340" w:rsidR="0072641B" w:rsidRPr="003674DD" w:rsidRDefault="00485FE1" w:rsidP="00BC432E">
            <w:pPr>
              <w:suppressAutoHyphens w:val="0"/>
              <w:jc w:val="right"/>
              <w:rPr>
                <w:rFonts w:eastAsia="Calibri" w:cs="Times New Roman"/>
                <w:color w:val="auto"/>
                <w:lang w:eastAsia="en-US"/>
              </w:rPr>
            </w:pPr>
            <w:r w:rsidRPr="003674DD">
              <w:rPr>
                <w:rFonts w:eastAsia="Calibri" w:cs="Times New Roman"/>
                <w:color w:val="auto"/>
                <w:lang w:eastAsia="en-US"/>
              </w:rPr>
              <w:t>30 eur</w:t>
            </w:r>
          </w:p>
        </w:tc>
      </w:tr>
      <w:tr w:rsidR="00485FE1" w:rsidRPr="003674DD" w14:paraId="5570A331" w14:textId="77777777" w:rsidTr="0072641B">
        <w:tc>
          <w:tcPr>
            <w:tcW w:w="6804" w:type="dxa"/>
            <w:shd w:val="clear" w:color="auto" w:fill="auto"/>
          </w:tcPr>
          <w:p w14:paraId="5DE20323" w14:textId="280ABD2D" w:rsidR="00485FE1" w:rsidRPr="003674DD" w:rsidRDefault="00485FE1" w:rsidP="00485FE1">
            <w:pPr>
              <w:tabs>
                <w:tab w:val="right" w:pos="9072"/>
              </w:tabs>
              <w:rPr>
                <w:rFonts w:cs="Times New Roman"/>
              </w:rPr>
            </w:pPr>
            <w:r w:rsidRPr="003674DD">
              <w:rPr>
                <w:rFonts w:eastAsia="Calibri" w:cs="Times New Roman"/>
                <w:color w:val="auto"/>
                <w:lang w:eastAsia="en-US"/>
              </w:rPr>
              <w:t xml:space="preserve">k) </w:t>
            </w:r>
            <w:r w:rsidRPr="003674DD">
              <w:rPr>
                <w:rFonts w:cs="Times New Roman"/>
              </w:rPr>
              <w:t xml:space="preserve">Praktické preskúšanie pilota na diaľku </w:t>
            </w:r>
          </w:p>
          <w:p w14:paraId="30A047E0" w14:textId="51CE4FE0" w:rsidR="00485FE1" w:rsidRPr="003674DD" w:rsidRDefault="00485FE1" w:rsidP="00485FE1">
            <w:pPr>
              <w:suppressAutoHyphens w:val="0"/>
              <w:autoSpaceDE w:val="0"/>
              <w:autoSpaceDN w:val="0"/>
              <w:adjustRightInd w:val="0"/>
              <w:jc w:val="left"/>
              <w:rPr>
                <w:rFonts w:eastAsia="Calibri" w:cs="Times New Roman"/>
                <w:color w:val="auto"/>
                <w:lang w:eastAsia="en-US"/>
              </w:rPr>
            </w:pPr>
            <w:r w:rsidRPr="003674DD">
              <w:rPr>
                <w:rFonts w:cs="Times New Roman"/>
              </w:rPr>
              <w:t xml:space="preserve">pre prevádzku pre osobitnú kategóriu prevádzky </w:t>
            </w:r>
            <w:r w:rsidRPr="003674DD">
              <w:rPr>
                <w:rFonts w:eastAsia="Calibri" w:cs="Times New Roman"/>
                <w:color w:val="auto"/>
                <w:lang w:eastAsia="en-US"/>
              </w:rPr>
              <w:t>bezpilotného leteckého systému</w:t>
            </w:r>
            <w:r w:rsidRPr="003674DD">
              <w:rPr>
                <w:rFonts w:cs="Times New Roman"/>
              </w:rPr>
              <w:t xml:space="preserve"> </w:t>
            </w:r>
          </w:p>
        </w:tc>
        <w:tc>
          <w:tcPr>
            <w:tcW w:w="2268" w:type="dxa"/>
            <w:shd w:val="clear" w:color="auto" w:fill="auto"/>
          </w:tcPr>
          <w:p w14:paraId="0FF21732" w14:textId="2791B9A3" w:rsidR="00485FE1" w:rsidRPr="003674DD" w:rsidRDefault="00485FE1" w:rsidP="00BC432E">
            <w:pPr>
              <w:suppressAutoHyphens w:val="0"/>
              <w:jc w:val="right"/>
              <w:rPr>
                <w:rFonts w:eastAsia="Calibri" w:cs="Times New Roman"/>
                <w:color w:val="auto"/>
                <w:lang w:eastAsia="en-US"/>
              </w:rPr>
            </w:pPr>
            <w:r w:rsidRPr="003674DD">
              <w:rPr>
                <w:rFonts w:cs="Times New Roman"/>
              </w:rPr>
              <w:t>60 eur“.</w:t>
            </w:r>
          </w:p>
        </w:tc>
      </w:tr>
    </w:tbl>
    <w:p w14:paraId="2AAA3DEE" w14:textId="77777777" w:rsidR="004767F4" w:rsidRPr="003674DD" w:rsidRDefault="004767F4" w:rsidP="00BC432E">
      <w:pPr>
        <w:suppressAutoHyphens w:val="0"/>
        <w:rPr>
          <w:rFonts w:eastAsia="Calibri" w:cs="Times New Roman"/>
          <w:color w:val="auto"/>
          <w:lang w:eastAsia="en-US"/>
        </w:rPr>
      </w:pPr>
    </w:p>
    <w:p w14:paraId="2CDD1E18" w14:textId="17DB74E8" w:rsidR="004767F4" w:rsidRPr="003674DD" w:rsidRDefault="004767F4" w:rsidP="00BC432E">
      <w:pPr>
        <w:numPr>
          <w:ilvl w:val="0"/>
          <w:numId w:val="81"/>
        </w:numPr>
        <w:suppressAutoHyphens w:val="0"/>
        <w:overflowPunct w:val="0"/>
        <w:autoSpaceDE w:val="0"/>
        <w:autoSpaceDN w:val="0"/>
        <w:adjustRightInd w:val="0"/>
        <w:ind w:left="567" w:hanging="567"/>
        <w:rPr>
          <w:rFonts w:eastAsia="Calibri" w:cs="Times New Roman"/>
          <w:color w:val="auto"/>
          <w:lang w:eastAsia="en-US"/>
        </w:rPr>
      </w:pPr>
      <w:r w:rsidRPr="003674DD">
        <w:rPr>
          <w:rFonts w:eastAsia="Calibri" w:cs="Times New Roman"/>
          <w:color w:val="auto"/>
          <w:lang w:eastAsia="en-US"/>
        </w:rPr>
        <w:t>V Sadzobníku správnych poplatkov časti VI. Doprava za položkou 92a časti Oslobodenie vypúšťa sa druhá veta.</w:t>
      </w:r>
    </w:p>
    <w:p w14:paraId="06A44C7C" w14:textId="481B6A5E" w:rsidR="004767F4" w:rsidRPr="003674DD" w:rsidRDefault="004767F4" w:rsidP="00BC432E">
      <w:pPr>
        <w:suppressAutoHyphens w:val="0"/>
        <w:jc w:val="left"/>
        <w:rPr>
          <w:rFonts w:cs="Times New Roman"/>
        </w:rPr>
      </w:pPr>
      <w:r w:rsidRPr="003674DD">
        <w:rPr>
          <w:rFonts w:cs="Times New Roman"/>
        </w:rPr>
        <w:br w:type="page"/>
      </w:r>
    </w:p>
    <w:p w14:paraId="71A14E5D" w14:textId="195FB6C6" w:rsidR="004767F4" w:rsidRPr="003674DD" w:rsidRDefault="004767F4" w:rsidP="00BC432E">
      <w:pPr>
        <w:suppressAutoHyphens w:val="0"/>
        <w:jc w:val="center"/>
        <w:rPr>
          <w:rFonts w:eastAsia="Calibri" w:cs="Times New Roman"/>
          <w:b/>
          <w:color w:val="auto"/>
          <w:lang w:eastAsia="en-US"/>
        </w:rPr>
      </w:pPr>
      <w:r w:rsidRPr="003674DD">
        <w:rPr>
          <w:rFonts w:eastAsia="Calibri" w:cs="Times New Roman"/>
          <w:b/>
          <w:color w:val="auto"/>
          <w:lang w:eastAsia="en-US"/>
        </w:rPr>
        <w:lastRenderedPageBreak/>
        <w:t>Čl. V</w:t>
      </w:r>
    </w:p>
    <w:p w14:paraId="544848D5"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741F07BD" w14:textId="771FC3C8" w:rsidR="004767F4" w:rsidRPr="003674DD" w:rsidRDefault="004767F4" w:rsidP="00BC432E">
      <w:pPr>
        <w:widowControl w:val="0"/>
        <w:suppressAutoHyphens w:val="0"/>
        <w:autoSpaceDE w:val="0"/>
        <w:autoSpaceDN w:val="0"/>
        <w:adjustRightInd w:val="0"/>
        <w:rPr>
          <w:rFonts w:eastAsia="Calibri" w:cs="Times New Roman"/>
          <w:color w:val="auto"/>
          <w:lang w:eastAsia="en-US"/>
        </w:rPr>
      </w:pPr>
      <w:r w:rsidRPr="003674DD">
        <w:rPr>
          <w:rFonts w:eastAsia="Calibri" w:cs="Times New Roman"/>
          <w:color w:val="auto"/>
          <w:lang w:eastAsia="en-US"/>
        </w:rPr>
        <w:t>Zákon č. 435/2000 Z. z. o námornej plavbe v znení zákona č. 581/2003 Z. z., zákona č. 97/2007 Z. z., zákona č. 395/2008 Z. z., zákona č. 278/2009 Z. z., zákona č. 440/2010 Z. z., zákona č. 152/2014 Z. z., zákona č. 259/2015 Z. z., zákona č. 125/2016 Z. z., zákona č. 56/2018 Z. z., zákona č. 177/2018 Z. z., zákona č. 236/2019 Z. z. a zákona č. 366/2020</w:t>
      </w:r>
      <w:r w:rsidR="007E01BA">
        <w:rPr>
          <w:rFonts w:eastAsia="Calibri" w:cs="Times New Roman"/>
          <w:color w:val="auto"/>
          <w:lang w:eastAsia="en-US"/>
        </w:rPr>
        <w:t> </w:t>
      </w:r>
      <w:r w:rsidRPr="003674DD">
        <w:rPr>
          <w:rFonts w:eastAsia="Calibri" w:cs="Times New Roman"/>
          <w:color w:val="auto"/>
          <w:lang w:eastAsia="en-US"/>
        </w:rPr>
        <w:t>Z.</w:t>
      </w:r>
      <w:r w:rsidR="007E01BA">
        <w:rPr>
          <w:rFonts w:eastAsia="Calibri" w:cs="Times New Roman"/>
          <w:color w:val="auto"/>
          <w:lang w:eastAsia="en-US"/>
        </w:rPr>
        <w:t> </w:t>
      </w:r>
      <w:bookmarkStart w:id="16" w:name="_GoBack"/>
      <w:bookmarkEnd w:id="16"/>
      <w:r w:rsidRPr="003674DD">
        <w:rPr>
          <w:rFonts w:eastAsia="Calibri" w:cs="Times New Roman"/>
          <w:color w:val="auto"/>
          <w:lang w:eastAsia="en-US"/>
        </w:rPr>
        <w:t xml:space="preserve">z sa mení takto: </w:t>
      </w:r>
    </w:p>
    <w:p w14:paraId="6578E13B"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69659323" w14:textId="77777777" w:rsidR="004767F4" w:rsidRPr="003674DD" w:rsidRDefault="004767F4" w:rsidP="00BC432E">
      <w:pPr>
        <w:numPr>
          <w:ilvl w:val="0"/>
          <w:numId w:val="82"/>
        </w:numPr>
        <w:suppressAutoHyphens w:val="0"/>
        <w:autoSpaceDE w:val="0"/>
        <w:autoSpaceDN w:val="0"/>
        <w:ind w:left="567" w:hanging="567"/>
        <w:rPr>
          <w:rFonts w:eastAsia="Calibri" w:cs="Times New Roman"/>
          <w:color w:val="auto"/>
          <w:lang w:eastAsia="en-US"/>
        </w:rPr>
      </w:pPr>
      <w:r w:rsidRPr="003674DD">
        <w:rPr>
          <w:rFonts w:eastAsia="Calibri" w:cs="Times New Roman"/>
          <w:color w:val="auto"/>
          <w:lang w:eastAsia="en-US"/>
        </w:rPr>
        <w:t>V § 4 ods. 1 písm. p) sa slová „predsedovi stálej komisie na vyšetrovanie námornej nehody a námornej mimoriadnej udalosti“ nahrádzajú slovami „vedúcemu špecializovaného útvaru podľa § 28 ods. 5“.</w:t>
      </w:r>
    </w:p>
    <w:p w14:paraId="78CA8578"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0C6F520B" w14:textId="77777777" w:rsidR="004767F4" w:rsidRPr="003674DD" w:rsidRDefault="004767F4" w:rsidP="00BC432E">
      <w:pPr>
        <w:keepNext/>
        <w:numPr>
          <w:ilvl w:val="0"/>
          <w:numId w:val="82"/>
        </w:numPr>
        <w:suppressAutoHyphens w:val="0"/>
        <w:autoSpaceDE w:val="0"/>
        <w:autoSpaceDN w:val="0"/>
        <w:ind w:left="567" w:hanging="567"/>
        <w:rPr>
          <w:rFonts w:eastAsia="Calibri" w:cs="Times New Roman"/>
          <w:color w:val="auto"/>
          <w:lang w:eastAsia="en-US"/>
        </w:rPr>
      </w:pPr>
      <w:r w:rsidRPr="003674DD">
        <w:rPr>
          <w:rFonts w:eastAsia="Calibri" w:cs="Times New Roman"/>
          <w:color w:val="auto"/>
          <w:lang w:eastAsia="en-US"/>
        </w:rPr>
        <w:t>V § 28 odsek 5 znie:</w:t>
      </w:r>
    </w:p>
    <w:p w14:paraId="25AB36CE" w14:textId="77777777" w:rsidR="004767F4" w:rsidRPr="003674DD" w:rsidRDefault="004767F4" w:rsidP="00BC432E">
      <w:pPr>
        <w:widowControl w:val="0"/>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„(5)</w:t>
      </w:r>
      <w:r w:rsidRPr="003674DD">
        <w:rPr>
          <w:rFonts w:eastAsia="Calibri" w:cs="Times New Roman"/>
          <w:color w:val="auto"/>
          <w:lang w:eastAsia="en-US"/>
        </w:rPr>
        <w:tab/>
        <w:t>Námornú nehodu alebo námornú mimoriadnu udalosť vyšetruje vyšetrovateľ námornej nehody a námornej mimoriadnej udalosti (ďalej len „vyšetrovateľ“) alebo odborná komisia na vyšetrovanie námornej nehody a námornej mimoriadnej udalosti (ďalej len „odborná vyšetrovacia komisia“). Vyšetrovateľa vymenúva a odbornú vyšetrovaciu komisiu zriaďuje vedúci špecializovaného útvaru ministerstva.</w:t>
      </w:r>
      <w:r w:rsidRPr="003674DD">
        <w:rPr>
          <w:rFonts w:eastAsia="Calibri" w:cs="Times New Roman"/>
          <w:color w:val="auto"/>
          <w:vertAlign w:val="superscript"/>
          <w:lang w:eastAsia="en-US"/>
        </w:rPr>
        <w:t>7</w:t>
      </w:r>
      <w:r w:rsidRPr="003674DD">
        <w:rPr>
          <w:rFonts w:eastAsia="Calibri" w:cs="Times New Roman"/>
          <w:color w:val="auto"/>
          <w:lang w:eastAsia="en-US"/>
        </w:rPr>
        <w:t xml:space="preserve">) Vyšetrovateľ a členovia odbornej vyšetrovacej komisie nemôžu byť osoby, ktorých záujmy sú v rozpore s cieľom objektívneho vyšetrenia námornej nehody alebo námornej mimoriadnej udalosti a sú pri výkone vyšetrovania nezávislí od ministerstva. Vyšetrovateľ a členovia odbornej vyšetrovacej komisie musia mať vysokoškolské vzdelanie druhého stupňa, preukaz odbornej spôsobilosti a najmenej desať rokov odbornej praxe vykonanej na námornej lodi.“. </w:t>
      </w:r>
    </w:p>
    <w:p w14:paraId="34624944"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372615E4" w14:textId="77777777" w:rsidR="004767F4" w:rsidRPr="003674DD" w:rsidRDefault="004767F4" w:rsidP="00BC432E">
      <w:pPr>
        <w:numPr>
          <w:ilvl w:val="0"/>
          <w:numId w:val="82"/>
        </w:numPr>
        <w:suppressAutoHyphens w:val="0"/>
        <w:autoSpaceDE w:val="0"/>
        <w:autoSpaceDN w:val="0"/>
        <w:ind w:left="567" w:hanging="567"/>
        <w:rPr>
          <w:rFonts w:eastAsia="Calibri" w:cs="Times New Roman"/>
          <w:color w:val="auto"/>
          <w:lang w:eastAsia="en-US"/>
        </w:rPr>
      </w:pPr>
      <w:r w:rsidRPr="003674DD">
        <w:rPr>
          <w:rFonts w:eastAsia="Calibri" w:cs="Times New Roman"/>
          <w:color w:val="auto"/>
          <w:lang w:eastAsia="en-US"/>
        </w:rPr>
        <w:t>V prílohe č. 1 sa vypúšťa šiesty bod a dvanásty bod.</w:t>
      </w:r>
    </w:p>
    <w:p w14:paraId="4B228DFD"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07AE0BAA" w14:textId="77777777" w:rsidR="004767F4" w:rsidRPr="003674DD" w:rsidRDefault="004767F4" w:rsidP="00BC432E">
      <w:pPr>
        <w:widowControl w:val="0"/>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lang w:eastAsia="en-US"/>
        </w:rPr>
        <w:t>Doterajší siedmy bod až jedenásty bod sa označujú ako šiesty bod až desiaty bod a doterajší trinásty bod až devätnásty bod sa označujú ako jedenásty bod až sedemnásty bod.</w:t>
      </w:r>
    </w:p>
    <w:p w14:paraId="3B0229B0"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p>
    <w:p w14:paraId="5D060FDD" w14:textId="77777777" w:rsidR="004767F4" w:rsidRPr="003674DD" w:rsidRDefault="004767F4" w:rsidP="00BC432E">
      <w:pPr>
        <w:numPr>
          <w:ilvl w:val="0"/>
          <w:numId w:val="82"/>
        </w:numPr>
        <w:suppressAutoHyphens w:val="0"/>
        <w:autoSpaceDE w:val="0"/>
        <w:autoSpaceDN w:val="0"/>
        <w:ind w:left="567" w:hanging="567"/>
        <w:rPr>
          <w:rFonts w:eastAsia="Calibri" w:cs="Times New Roman"/>
          <w:color w:val="auto"/>
          <w:lang w:eastAsia="en-US"/>
        </w:rPr>
      </w:pPr>
      <w:r w:rsidRPr="003674DD">
        <w:rPr>
          <w:rFonts w:eastAsia="Calibri" w:cs="Times New Roman"/>
          <w:color w:val="auto"/>
          <w:lang w:eastAsia="en-US"/>
        </w:rPr>
        <w:t>V prílohe č. 1 sedemnásty bod znie: „17. Smernica Európskeho parlamentu a Rady (EÚ) 2022/993 z 8. júna 2022 o minimálnej úrovni prípravy námorníkov (kodifikované znenie) (Ú. v. EÚ L 169, 27.6.2022).“.</w:t>
      </w:r>
    </w:p>
    <w:p w14:paraId="4C9B83B3" w14:textId="77777777" w:rsidR="004767F4" w:rsidRPr="003674DD" w:rsidRDefault="004767F4" w:rsidP="00BC432E">
      <w:pPr>
        <w:widowControl w:val="0"/>
        <w:suppressAutoHyphens w:val="0"/>
        <w:autoSpaceDE w:val="0"/>
        <w:autoSpaceDN w:val="0"/>
        <w:adjustRightInd w:val="0"/>
        <w:rPr>
          <w:rFonts w:eastAsia="Calibri" w:cs="Times New Roman"/>
          <w:color w:val="auto"/>
          <w:lang w:eastAsia="en-US"/>
        </w:rPr>
      </w:pPr>
      <w:r w:rsidRPr="003674DD">
        <w:rPr>
          <w:rFonts w:eastAsia="Calibri" w:cs="Times New Roman"/>
          <w:color w:val="auto"/>
          <w:lang w:eastAsia="en-US"/>
        </w:rPr>
        <w:br w:type="page"/>
      </w:r>
    </w:p>
    <w:p w14:paraId="0CF82ED8" w14:textId="66EDBE08" w:rsidR="006078BF" w:rsidRPr="003674DD" w:rsidRDefault="006078BF" w:rsidP="00BC432E">
      <w:pPr>
        <w:suppressAutoHyphens w:val="0"/>
        <w:jc w:val="center"/>
        <w:rPr>
          <w:rFonts w:eastAsia="Calibri" w:cs="Times New Roman"/>
          <w:b/>
          <w:color w:val="auto"/>
          <w:lang w:eastAsia="en-US"/>
        </w:rPr>
      </w:pPr>
      <w:r w:rsidRPr="003674DD">
        <w:rPr>
          <w:rFonts w:eastAsia="Calibri" w:cs="Times New Roman"/>
          <w:b/>
          <w:color w:val="auto"/>
          <w:lang w:eastAsia="en-US"/>
        </w:rPr>
        <w:lastRenderedPageBreak/>
        <w:t>Čl. VI</w:t>
      </w:r>
    </w:p>
    <w:p w14:paraId="2829CA7E" w14:textId="77777777" w:rsidR="006078BF" w:rsidRPr="003674DD" w:rsidRDefault="006078BF" w:rsidP="00BC432E">
      <w:pPr>
        <w:suppressAutoHyphens w:val="0"/>
        <w:rPr>
          <w:rFonts w:eastAsia="Calibri" w:cs="Times New Roman"/>
          <w:color w:val="auto"/>
          <w:lang w:eastAsia="en-US"/>
        </w:rPr>
      </w:pPr>
    </w:p>
    <w:p w14:paraId="664A1C30" w14:textId="77777777" w:rsidR="006078BF" w:rsidRPr="003674DD" w:rsidRDefault="006078BF" w:rsidP="00BC432E">
      <w:pPr>
        <w:pBdr>
          <w:top w:val="nil"/>
          <w:left w:val="nil"/>
          <w:bottom w:val="nil"/>
          <w:right w:val="nil"/>
          <w:between w:val="nil"/>
          <w:bar w:val="nil"/>
        </w:pBdr>
        <w:suppressAutoHyphens w:val="0"/>
        <w:rPr>
          <w:rFonts w:cs="Times New Roman"/>
          <w:color w:val="auto"/>
          <w:u w:color="000000"/>
          <w:bdr w:val="nil"/>
          <w:lang w:eastAsia="sk-SK"/>
        </w:rPr>
      </w:pPr>
      <w:r w:rsidRPr="003674DD">
        <w:rPr>
          <w:rFonts w:eastAsia="Arial Unicode MS" w:cs="Times New Roman"/>
          <w:color w:val="auto"/>
          <w:u w:color="000000"/>
          <w:bdr w:val="nil"/>
          <w:shd w:val="clear" w:color="auto" w:fill="FFFFFF"/>
          <w:lang w:eastAsia="sk-SK"/>
        </w:rPr>
        <w:t>Zákon č. 213/2019 Z. z. o odplatách a o poskytovaní príspevku v civilnom letectve a o zmene a doplnení niektorých zákonov</w:t>
      </w:r>
      <w:r w:rsidRPr="003674DD">
        <w:rPr>
          <w:rFonts w:cs="Times New Roman"/>
          <w:color w:val="auto"/>
          <w:u w:color="000000"/>
          <w:bdr w:val="nil"/>
          <w:lang w:eastAsia="sk-SK"/>
        </w:rPr>
        <w:t xml:space="preserve"> v </w:t>
      </w:r>
      <w:r w:rsidRPr="003674DD">
        <w:rPr>
          <w:rFonts w:eastAsia="Arial Unicode MS" w:cs="Times New Roman"/>
          <w:color w:val="auto"/>
          <w:u w:color="000000"/>
          <w:bdr w:val="nil"/>
          <w:shd w:val="clear" w:color="auto" w:fill="FFFFFF"/>
          <w:lang w:eastAsia="sk-SK"/>
        </w:rPr>
        <w:t xml:space="preserve">znení zákona č. 90/2020 Z. z., zákona č. 341/2020 Z. z., zákona č. 310/2021 Z. z., zákona č. 429/2021 Z. z. a zákona č. 502/2021 Z. z. </w:t>
      </w:r>
      <w:r w:rsidRPr="003674DD">
        <w:rPr>
          <w:rFonts w:cs="Times New Roman"/>
          <w:color w:val="auto"/>
          <w:u w:color="000000"/>
          <w:bdr w:val="nil"/>
          <w:lang w:eastAsia="sk-SK"/>
        </w:rPr>
        <w:t>sa mení a dopĺňa takto:</w:t>
      </w:r>
    </w:p>
    <w:p w14:paraId="42882E32" w14:textId="77777777" w:rsidR="006078BF" w:rsidRPr="003674DD" w:rsidRDefault="006078BF" w:rsidP="00BC432E">
      <w:pPr>
        <w:suppressAutoHyphens w:val="0"/>
        <w:autoSpaceDE w:val="0"/>
        <w:autoSpaceDN w:val="0"/>
        <w:adjustRightInd w:val="0"/>
        <w:ind w:left="567" w:hanging="567"/>
        <w:rPr>
          <w:rFonts w:eastAsia="Calibri" w:cs="Times New Roman"/>
          <w:color w:val="auto"/>
          <w:lang w:eastAsia="en-US"/>
        </w:rPr>
      </w:pPr>
    </w:p>
    <w:p w14:paraId="7D610CA7" w14:textId="77777777" w:rsidR="006078BF" w:rsidRPr="003674DD" w:rsidRDefault="006078BF" w:rsidP="00BC432E">
      <w:pPr>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Nadpis § 5 znie: „Odplaty za poskytovanie leteckých navigačných služieb, služieb U-space a spoločných informačných služieb“.</w:t>
      </w:r>
    </w:p>
    <w:p w14:paraId="0F2F505E" w14:textId="77777777" w:rsidR="006078BF" w:rsidRPr="003674DD" w:rsidRDefault="006078BF" w:rsidP="00BC432E">
      <w:pPr>
        <w:suppressAutoHyphens w:val="0"/>
        <w:autoSpaceDE w:val="0"/>
        <w:autoSpaceDN w:val="0"/>
        <w:adjustRightInd w:val="0"/>
        <w:ind w:left="567" w:hanging="567"/>
        <w:rPr>
          <w:rFonts w:eastAsia="Calibri" w:cs="Times New Roman"/>
          <w:color w:val="auto"/>
          <w:lang w:eastAsia="en-US"/>
        </w:rPr>
      </w:pPr>
    </w:p>
    <w:p w14:paraId="06D5DD99" w14:textId="77777777"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 5 sa dopĺňa odsekmi 9 až 13, ktoré znejú:</w:t>
      </w:r>
    </w:p>
    <w:p w14:paraId="55A2E303"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„(9)</w:t>
      </w:r>
      <w:r w:rsidRPr="003674DD">
        <w:rPr>
          <w:rFonts w:eastAsia="Calibri" w:cs="Times New Roman"/>
          <w:color w:val="auto"/>
          <w:lang w:eastAsia="en-US"/>
        </w:rPr>
        <w:tab/>
        <w:t>Poskytovateľ služieb U-space</w:t>
      </w:r>
      <w:r w:rsidRPr="003674DD">
        <w:rPr>
          <w:rFonts w:eastAsia="Calibri" w:cs="Times New Roman"/>
          <w:color w:val="auto"/>
          <w:vertAlign w:val="superscript"/>
          <w:lang w:eastAsia="en-US"/>
        </w:rPr>
        <w:t>30a</w:t>
      </w:r>
      <w:r w:rsidRPr="003674DD">
        <w:rPr>
          <w:rFonts w:eastAsia="Calibri" w:cs="Times New Roman"/>
          <w:color w:val="auto"/>
          <w:lang w:eastAsia="en-US"/>
        </w:rPr>
        <w:t>) je za poskytnuté služby U-space</w:t>
      </w:r>
      <w:r w:rsidRPr="003674DD">
        <w:rPr>
          <w:rFonts w:eastAsia="Calibri" w:cs="Times New Roman"/>
          <w:color w:val="auto"/>
          <w:vertAlign w:val="superscript"/>
          <w:lang w:eastAsia="en-US"/>
        </w:rPr>
        <w:t>30b</w:t>
      </w:r>
      <w:r w:rsidRPr="003674DD">
        <w:rPr>
          <w:rFonts w:eastAsia="Calibri" w:cs="Times New Roman"/>
          <w:color w:val="auto"/>
          <w:lang w:eastAsia="en-US"/>
        </w:rPr>
        <w:t>) alebo poskytovateľ spoločných informačných služieb je za poskytnuté spoločné informačné služby</w:t>
      </w:r>
      <w:r w:rsidRPr="003674DD">
        <w:rPr>
          <w:rFonts w:eastAsia="Calibri" w:cs="Times New Roman"/>
          <w:color w:val="auto"/>
          <w:vertAlign w:val="superscript"/>
          <w:lang w:eastAsia="en-US"/>
        </w:rPr>
        <w:t>30c</w:t>
      </w:r>
      <w:r w:rsidRPr="003674DD">
        <w:rPr>
          <w:rFonts w:eastAsia="Calibri" w:cs="Times New Roman"/>
          <w:color w:val="auto"/>
          <w:lang w:eastAsia="en-US"/>
        </w:rPr>
        <w:t>) oprávnený vyberať odplaty v súlade s týmto zákonom, medzinárodnými zmluvami, ktorými je Slovenská republika viazaná, alebo právne záväznými aktmi Európskej únie v oblasti priestoru U-space, služieb U-space a spoločných informačných služieb.</w:t>
      </w:r>
    </w:p>
    <w:p w14:paraId="64EBDF47"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47E183EE"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(10)</w:t>
      </w:r>
      <w:r w:rsidRPr="003674DD">
        <w:rPr>
          <w:rFonts w:eastAsia="Calibri" w:cs="Times New Roman"/>
          <w:color w:val="auto"/>
          <w:lang w:eastAsia="en-US"/>
        </w:rPr>
        <w:tab/>
        <w:t>Poskytovateľ služieb U-space postupuje pri určovaní výšky odplaty za poskytovanie služieb U-space v určenom</w:t>
      </w:r>
      <w:r w:rsidRPr="003674DD">
        <w:rPr>
          <w:rFonts w:eastAsia="Calibri" w:cs="Times New Roman"/>
          <w:color w:val="auto"/>
          <w:vertAlign w:val="superscript"/>
          <w:lang w:eastAsia="en-US"/>
        </w:rPr>
        <w:t>30d</w:t>
      </w:r>
      <w:r w:rsidRPr="003674DD">
        <w:rPr>
          <w:rFonts w:eastAsia="Calibri" w:cs="Times New Roman"/>
          <w:color w:val="auto"/>
          <w:lang w:eastAsia="en-US"/>
        </w:rPr>
        <w:t xml:space="preserve">) vzdušnom priestore U-space (ďalej len „odplata U-space“) alebo poskytovateľ spoločných informačných služieb postupuje pri určovaní výšky odplaty za poskytovanie spoločných informačných služieb (ďalej len „odplata CIS“) podľa tohto zákona a nariadenia vlády Slovenskej republiky podľa odseku 13, ak právne záväzný akt Európskej únie v oblasti priestoru U-space, služieb U-space a spoločných informačných služieb neustanovuje inak. </w:t>
      </w:r>
    </w:p>
    <w:p w14:paraId="318F12D6"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58D25942"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(11)</w:t>
      </w:r>
      <w:r w:rsidRPr="003674DD">
        <w:rPr>
          <w:rFonts w:eastAsia="Calibri" w:cs="Times New Roman"/>
          <w:color w:val="auto"/>
          <w:lang w:eastAsia="en-US"/>
        </w:rPr>
        <w:tab/>
        <w:t>Odplata U-space sa nesmie použiť na financovanie iných aktivít poskytovateľa služieb U-space, ako je poskytovanie služieb U-space. Odplata CIS sa nesmie použiť na financovanie iných aktivít poskytovateľa spoločných informačných služieb, ako je poskytovanie spoločných informačných služieb.</w:t>
      </w:r>
    </w:p>
    <w:p w14:paraId="18B717B0"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43148531"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(12)</w:t>
      </w:r>
      <w:r w:rsidRPr="003674DD">
        <w:rPr>
          <w:rFonts w:eastAsia="Calibri" w:cs="Times New Roman"/>
          <w:color w:val="auto"/>
          <w:lang w:eastAsia="en-US"/>
        </w:rPr>
        <w:tab/>
        <w:t xml:space="preserve">Poskytovateľ služieb U-space konzultuje systém určovania výšky odplaty U-space so zástupcami používateľov vzdušného priestoru U-space. Poskytovateľ spoločných informačných služieb konzultuje systém určovania výšky odplaty CIS so zástupcami používateľov vzdušného priestoru U-space. Konzultácie sú vykonávané najmenej jeden mesiac pred zmenou výšky odplaty U-space alebo odplaty CIS. </w:t>
      </w:r>
    </w:p>
    <w:p w14:paraId="054682DE"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7D173EDC"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(13)</w:t>
      </w:r>
      <w:r w:rsidRPr="003674DD">
        <w:rPr>
          <w:rFonts w:eastAsia="Calibri" w:cs="Times New Roman"/>
          <w:color w:val="auto"/>
          <w:lang w:eastAsia="en-US"/>
        </w:rPr>
        <w:tab/>
        <w:t>Postup určovania a výpočtu výšky odplaty U-space alebo odplaty CIS, podrobnosti o rozsahu a spôsobe konzultácií a podklady na konzultácie ustanoví vláda Slovenskej republiky nariadením.“.</w:t>
      </w:r>
    </w:p>
    <w:p w14:paraId="7FD3714F"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6DAED969" w14:textId="77777777" w:rsidR="006078BF" w:rsidRPr="003674DD" w:rsidRDefault="006078BF" w:rsidP="00BC432E">
      <w:pPr>
        <w:suppressAutoHyphens w:val="0"/>
        <w:ind w:left="567"/>
        <w:rPr>
          <w:rFonts w:eastAsia="Calibri" w:cs="Times New Roman"/>
          <w:color w:val="auto"/>
          <w:lang w:eastAsia="en-US"/>
        </w:rPr>
      </w:pPr>
      <w:r w:rsidRPr="003674DD">
        <w:rPr>
          <w:rFonts w:eastAsia="Calibri" w:cs="Times New Roman"/>
          <w:color w:val="auto"/>
          <w:lang w:eastAsia="en-US"/>
        </w:rPr>
        <w:t>Poznámky pod čiarou k odkazom 30a až 30d znejú:</w:t>
      </w:r>
    </w:p>
    <w:p w14:paraId="67D778C5" w14:textId="77777777" w:rsidR="006078BF" w:rsidRPr="003674DD" w:rsidRDefault="006078BF" w:rsidP="00BC432E">
      <w:pPr>
        <w:suppressAutoHyphens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30a</w:t>
      </w:r>
      <w:r w:rsidRPr="003674DD">
        <w:rPr>
          <w:rFonts w:eastAsia="Calibri" w:cs="Times New Roman"/>
          <w:color w:val="auto"/>
          <w:lang w:eastAsia="en-US"/>
        </w:rPr>
        <w:t>) Čl. 7 vykonávacieho nariadenia Komisie (EÚ) 2021/664 z 22. apríla 2021 o regulačnom rámci pre priestor U-space (Ú. v. EÚ L 139, 23.4.2021) v platnom znení.</w:t>
      </w:r>
    </w:p>
    <w:p w14:paraId="5040FF7F" w14:textId="77777777" w:rsidR="006078BF" w:rsidRPr="003674DD" w:rsidRDefault="006078BF"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30b</w:t>
      </w:r>
      <w:r w:rsidRPr="003674DD">
        <w:rPr>
          <w:rFonts w:eastAsia="Calibri" w:cs="Times New Roman"/>
          <w:color w:val="auto"/>
          <w:lang w:eastAsia="en-US"/>
        </w:rPr>
        <w:t>) Čl. 2 ods. 2 vykonávacieho nariadenia (EÚ) 2021/664 v platnom znení.</w:t>
      </w:r>
    </w:p>
    <w:p w14:paraId="6896947C" w14:textId="77777777" w:rsidR="006078BF" w:rsidRPr="003674DD" w:rsidRDefault="006078BF"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30c</w:t>
      </w:r>
      <w:r w:rsidRPr="003674DD">
        <w:rPr>
          <w:rFonts w:eastAsia="Calibri" w:cs="Times New Roman"/>
          <w:color w:val="auto"/>
          <w:lang w:eastAsia="en-US"/>
        </w:rPr>
        <w:t>) Čl. 2 ods. 4 vykonávacieho nariadenia (EÚ) 2021/664 v platnom znení.</w:t>
      </w:r>
    </w:p>
    <w:p w14:paraId="73CB41B8" w14:textId="263CE256" w:rsidR="006078BF" w:rsidRPr="003674DD" w:rsidRDefault="006078BF" w:rsidP="00BC432E">
      <w:pPr>
        <w:suppressAutoHyphens w:val="0"/>
        <w:ind w:left="567"/>
        <w:rPr>
          <w:rFonts w:eastAsia="Calibri" w:cs="Times New Roman"/>
          <w:color w:val="auto"/>
          <w:lang w:eastAsia="en-US"/>
        </w:rPr>
      </w:pPr>
      <w:r w:rsidRPr="003674DD">
        <w:rPr>
          <w:rFonts w:eastAsia="Calibri" w:cs="Times New Roman"/>
          <w:color w:val="auto"/>
          <w:vertAlign w:val="superscript"/>
          <w:lang w:eastAsia="en-US"/>
        </w:rPr>
        <w:t>30d</w:t>
      </w:r>
      <w:r w:rsidRPr="003674DD">
        <w:rPr>
          <w:rFonts w:eastAsia="Calibri" w:cs="Times New Roman"/>
          <w:color w:val="auto"/>
          <w:lang w:eastAsia="en-US"/>
        </w:rPr>
        <w:t>) § 4 ods. </w:t>
      </w:r>
      <w:r w:rsidR="00C651BB" w:rsidRPr="003674DD">
        <w:rPr>
          <w:rFonts w:eastAsia="Calibri" w:cs="Times New Roman"/>
          <w:color w:val="auto"/>
          <w:lang w:eastAsia="en-US"/>
        </w:rPr>
        <w:t xml:space="preserve">6 </w:t>
      </w:r>
      <w:r w:rsidRPr="003674DD">
        <w:rPr>
          <w:rFonts w:eastAsia="Calibri" w:cs="Times New Roman"/>
          <w:color w:val="auto"/>
          <w:lang w:eastAsia="en-US"/>
        </w:rPr>
        <w:t>písm. g) zákona č. </w:t>
      </w:r>
      <w:r w:rsidR="00C651BB" w:rsidRPr="003674DD">
        <w:rPr>
          <w:rFonts w:eastAsia="Calibri" w:cs="Times New Roman"/>
          <w:color w:val="auto"/>
          <w:lang w:eastAsia="en-US"/>
        </w:rPr>
        <w:t>143/1998</w:t>
      </w:r>
      <w:r w:rsidRPr="003674DD">
        <w:rPr>
          <w:rFonts w:eastAsia="Calibri" w:cs="Times New Roman"/>
          <w:color w:val="auto"/>
          <w:lang w:eastAsia="en-US"/>
        </w:rPr>
        <w:t> Z. z.</w:t>
      </w:r>
      <w:r w:rsidR="00C651BB" w:rsidRPr="003674DD">
        <w:rPr>
          <w:rFonts w:eastAsia="Calibri" w:cs="Times New Roman"/>
          <w:color w:val="auto"/>
          <w:lang w:eastAsia="en-US"/>
        </w:rPr>
        <w:t xml:space="preserve"> v znení zákona č. .../2023 Z. z.</w:t>
      </w:r>
      <w:r w:rsidRPr="003674DD">
        <w:rPr>
          <w:rFonts w:eastAsia="Calibri" w:cs="Times New Roman"/>
          <w:color w:val="auto"/>
          <w:lang w:eastAsia="en-US"/>
        </w:rPr>
        <w:t>“.</w:t>
      </w:r>
    </w:p>
    <w:p w14:paraId="57A52687"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75C3FE74" w14:textId="77777777"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Nadpis § 6 znie: „Účtovníctvo poskytovateľa leteckých navigačných služieb, poskytovateľa služieb U-space a poskytovateľa spoločných informačných služieb“.</w:t>
      </w:r>
    </w:p>
    <w:p w14:paraId="7B059A2E"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20F8C23C" w14:textId="77777777"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lastRenderedPageBreak/>
        <w:t>§ 6 sa dopĺňa odsekmi 3 a 4, ktoré znejú:</w:t>
      </w:r>
    </w:p>
    <w:p w14:paraId="02404474"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„(3)</w:t>
      </w:r>
      <w:r w:rsidRPr="003674DD">
        <w:rPr>
          <w:rFonts w:eastAsia="Calibri" w:cs="Times New Roman"/>
          <w:color w:val="auto"/>
          <w:lang w:eastAsia="en-US"/>
        </w:rPr>
        <w:tab/>
        <w:t>Poskytovateľ služieb U-space účtuje o skutočnostiach týkajúcich sa poskytovania služby U-space v súlade s osobitným predpisom</w:t>
      </w:r>
      <w:r w:rsidRPr="003674DD">
        <w:rPr>
          <w:rFonts w:eastAsia="Calibri" w:cs="Times New Roman"/>
          <w:iCs/>
          <w:color w:val="auto"/>
          <w:vertAlign w:val="superscript"/>
          <w:lang w:eastAsia="en-US"/>
        </w:rPr>
        <w:t>31</w:t>
      </w:r>
      <w:r w:rsidRPr="003674DD">
        <w:rPr>
          <w:rFonts w:eastAsia="Calibri" w:cs="Times New Roman"/>
          <w:iCs/>
          <w:color w:val="auto"/>
          <w:lang w:eastAsia="en-US"/>
        </w:rPr>
        <w:t>)</w:t>
      </w:r>
      <w:r w:rsidRPr="003674DD">
        <w:rPr>
          <w:rFonts w:eastAsia="Calibri" w:cs="Times New Roman"/>
          <w:color w:val="auto"/>
          <w:lang w:eastAsia="en-US"/>
        </w:rPr>
        <w:t xml:space="preserve"> v členení osobitne podľa jednotlivých služieb U-space, ak právne záväzný akt Európskej únie v oblasti priestoru U-space a služieb U-space neustanovuje inak.</w:t>
      </w:r>
    </w:p>
    <w:p w14:paraId="768EC2A5"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5DCE3019"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(4)</w:t>
      </w:r>
      <w:r w:rsidRPr="003674DD">
        <w:rPr>
          <w:rFonts w:eastAsia="Calibri" w:cs="Times New Roman"/>
          <w:color w:val="auto"/>
          <w:lang w:eastAsia="en-US"/>
        </w:rPr>
        <w:tab/>
        <w:t>Poskytovateľ služieb U-space a poskytovateľ spoločných informačných služieb zostavujú ročnú účtovnú závierku a vyhotovujú výročnú správu, ktoré sú overené štatutárnym audítorom a uložené do registra účtovných závierok.</w:t>
      </w:r>
      <w:r w:rsidRPr="003674DD">
        <w:rPr>
          <w:rFonts w:eastAsia="Calibri" w:cs="Times New Roman"/>
          <w:iCs/>
          <w:color w:val="auto"/>
          <w:lang w:eastAsia="en-US"/>
        </w:rPr>
        <w:t>“.</w:t>
      </w:r>
    </w:p>
    <w:p w14:paraId="4A181F19"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4A5E843A" w14:textId="77777777"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V § 8 sa písmeno a) dopĺňa tretím bodom, ktorý znie:</w:t>
      </w:r>
    </w:p>
    <w:p w14:paraId="27039098"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„3.</w:t>
      </w:r>
      <w:r w:rsidRPr="003674DD">
        <w:rPr>
          <w:rFonts w:eastAsia="Calibri" w:cs="Times New Roman"/>
          <w:color w:val="auto"/>
          <w:lang w:eastAsia="en-US"/>
        </w:rPr>
        <w:tab/>
        <w:t>systémom spoplatňovania služieb U-space a systémom spoplatňovania spoločných informačných služieb,“.</w:t>
      </w:r>
    </w:p>
    <w:p w14:paraId="4ECEE3CB"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7205D502" w14:textId="77777777" w:rsidR="006078BF" w:rsidRPr="003674DD" w:rsidRDefault="006078BF" w:rsidP="00BC432E">
      <w:pPr>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V § 9 ods. 5 sa spojka „a“ nahrádza čiarkou a na konci sa pripájajú tieto slová „a poskytovateľa služieb U-space a poskytovateľa spoločných informačných služieb“.</w:t>
      </w:r>
    </w:p>
    <w:p w14:paraId="64C9AE00"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28253501" w14:textId="77777777" w:rsidR="006078BF" w:rsidRPr="003674DD" w:rsidRDefault="006078BF" w:rsidP="00BC432E">
      <w:pPr>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V § 9 ods. 9 sa slovo „alebo“ za slovami „výšky letiskových odplát“ nahrádza čiarkou, za slovo „služieb“ sa vkladajú slová „alebo v oblasti systému spoplatňovania služieb U-space a spoločných informačných služieb“ a za slovo „zákona“ sa vkladajú slová „alebo právne záväzného aktu Európskej únie v oblasti priestoru U-space, služieb U-space a spoločných informačných služieb“.</w:t>
      </w:r>
    </w:p>
    <w:p w14:paraId="366F3CA2" w14:textId="77777777" w:rsidR="006078BF" w:rsidRPr="003674DD" w:rsidRDefault="006078BF" w:rsidP="00BC432E">
      <w:pPr>
        <w:suppressAutoHyphens w:val="0"/>
        <w:rPr>
          <w:rFonts w:eastAsia="Calibri" w:cs="Times New Roman"/>
          <w:color w:val="auto"/>
          <w:lang w:eastAsia="en-US"/>
        </w:rPr>
      </w:pPr>
    </w:p>
    <w:p w14:paraId="35F7053F" w14:textId="77777777"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V § 10 sa odsek 1 dopĺňa písmenom c), ktoré znie:</w:t>
      </w:r>
    </w:p>
    <w:p w14:paraId="609124A4" w14:textId="77777777" w:rsidR="006078BF" w:rsidRPr="003674DD" w:rsidRDefault="006078BF" w:rsidP="00BC432E">
      <w:pPr>
        <w:suppressAutoHyphens w:val="0"/>
        <w:autoSpaceDE w:val="0"/>
        <w:autoSpaceDN w:val="0"/>
        <w:adjustRightInd w:val="0"/>
        <w:ind w:left="1134" w:hanging="567"/>
        <w:rPr>
          <w:rFonts w:eastAsia="Calibri" w:cs="Times New Roman"/>
          <w:color w:val="auto"/>
          <w:lang w:eastAsia="en-US"/>
        </w:rPr>
      </w:pPr>
      <w:r w:rsidRPr="003674DD">
        <w:rPr>
          <w:rFonts w:eastAsia="Calibri" w:cs="Times New Roman"/>
          <w:color w:val="auto"/>
          <w:lang w:eastAsia="en-US"/>
        </w:rPr>
        <w:t>„c)</w:t>
      </w:r>
      <w:r w:rsidRPr="003674DD">
        <w:rPr>
          <w:rFonts w:eastAsia="Calibri" w:cs="Times New Roman"/>
          <w:color w:val="auto"/>
          <w:lang w:eastAsia="en-US"/>
        </w:rPr>
        <w:tab/>
        <w:t>povinnosť uloženú týmto zákonom alebo právne záväzným aktom Európskej únie v oblasti vzdušného priestoru U-space, služieb U-space a spoločných informačných služieb v systéme spoplatňovania služieb U-space alebo v systéme spoplatňovania spoločných informačných služieb.“.</w:t>
      </w:r>
    </w:p>
    <w:p w14:paraId="3B3790DA" w14:textId="77777777" w:rsidR="006078BF" w:rsidRPr="003674DD" w:rsidRDefault="006078BF" w:rsidP="00BC432E">
      <w:pPr>
        <w:suppressAutoHyphens w:val="0"/>
        <w:autoSpaceDE w:val="0"/>
        <w:autoSpaceDN w:val="0"/>
        <w:adjustRightInd w:val="0"/>
        <w:rPr>
          <w:rFonts w:eastAsia="Calibri" w:cs="Times New Roman"/>
          <w:color w:val="auto"/>
          <w:lang w:eastAsia="en-US"/>
        </w:rPr>
      </w:pPr>
    </w:p>
    <w:p w14:paraId="5AC797DB" w14:textId="549C70A9" w:rsidR="006078BF" w:rsidRPr="003674DD" w:rsidRDefault="006078BF" w:rsidP="00BC432E">
      <w:pPr>
        <w:keepNext/>
        <w:numPr>
          <w:ilvl w:val="0"/>
          <w:numId w:val="80"/>
        </w:numPr>
        <w:suppressAutoHyphens w:val="0"/>
        <w:ind w:left="567" w:hanging="567"/>
        <w:rPr>
          <w:rFonts w:eastAsia="Calibri" w:cs="Times New Roman"/>
          <w:color w:val="auto"/>
          <w:lang w:eastAsia="en-US"/>
        </w:rPr>
      </w:pPr>
      <w:r w:rsidRPr="003674DD">
        <w:rPr>
          <w:rFonts w:eastAsia="Calibri" w:cs="Times New Roman"/>
          <w:color w:val="auto"/>
          <w:lang w:eastAsia="en-US"/>
        </w:rPr>
        <w:t>§ 11 sa dopĺňa</w:t>
      </w:r>
      <w:r w:rsidR="004E6C7D" w:rsidRPr="003674DD">
        <w:rPr>
          <w:rFonts w:eastAsia="Calibri" w:cs="Times New Roman"/>
          <w:color w:val="auto"/>
          <w:lang w:eastAsia="en-US"/>
        </w:rPr>
        <w:t xml:space="preserve"> odsekom</w:t>
      </w:r>
      <w:r w:rsidRPr="003674DD">
        <w:rPr>
          <w:rFonts w:eastAsia="Calibri" w:cs="Times New Roman"/>
          <w:color w:val="auto"/>
          <w:lang w:eastAsia="en-US"/>
        </w:rPr>
        <w:t xml:space="preserve"> 4, ktor</w:t>
      </w:r>
      <w:r w:rsidR="004E6C7D" w:rsidRPr="003674DD">
        <w:rPr>
          <w:rFonts w:eastAsia="Calibri" w:cs="Times New Roman"/>
          <w:color w:val="auto"/>
          <w:lang w:eastAsia="en-US"/>
        </w:rPr>
        <w:t>ý</w:t>
      </w:r>
      <w:r w:rsidRPr="003674DD">
        <w:rPr>
          <w:rFonts w:eastAsia="Calibri" w:cs="Times New Roman"/>
          <w:color w:val="auto"/>
          <w:lang w:eastAsia="en-US"/>
        </w:rPr>
        <w:t xml:space="preserve"> zn</w:t>
      </w:r>
      <w:r w:rsidR="004E6C7D" w:rsidRPr="003674DD">
        <w:rPr>
          <w:rFonts w:eastAsia="Calibri" w:cs="Times New Roman"/>
          <w:color w:val="auto"/>
          <w:lang w:eastAsia="en-US"/>
        </w:rPr>
        <w:t>ie:</w:t>
      </w:r>
    </w:p>
    <w:p w14:paraId="36198FFD" w14:textId="4FBEDD96" w:rsidR="006078BF" w:rsidRPr="003674DD" w:rsidRDefault="006078BF" w:rsidP="00BC432E">
      <w:pPr>
        <w:suppressAutoHyphens w:val="0"/>
        <w:ind w:left="1134" w:hanging="567"/>
        <w:rPr>
          <w:rFonts w:eastAsia="Calibri" w:cs="Times New Roman"/>
          <w:color w:val="auto"/>
          <w:lang w:eastAsia="en-US"/>
        </w:rPr>
      </w:pPr>
      <w:r w:rsidRPr="003674DD">
        <w:rPr>
          <w:rFonts w:eastAsia="Calibri" w:cs="Times New Roman"/>
          <w:color w:val="auto"/>
          <w:lang w:eastAsia="en-US"/>
        </w:rPr>
        <w:t>„(4)</w:t>
      </w:r>
      <w:r w:rsidRPr="003674DD">
        <w:rPr>
          <w:rFonts w:eastAsia="Calibri" w:cs="Times New Roman"/>
          <w:color w:val="auto"/>
          <w:lang w:eastAsia="en-US"/>
        </w:rPr>
        <w:tab/>
        <w:t>Ak ide o opakované neuhradenie odplaty U-space alebo odplaty CIS, je poskytovateľ služieb U-space alebo poskytovateľ spoločných informačných služieb oprávnený neposkytnúť ďalšie služby. Pilotovi na diaľku</w:t>
      </w:r>
      <w:r w:rsidRPr="003674DD">
        <w:rPr>
          <w:rFonts w:eastAsia="Calibri" w:cs="Times New Roman"/>
          <w:color w:val="auto"/>
          <w:vertAlign w:val="superscript"/>
          <w:lang w:eastAsia="en-US"/>
        </w:rPr>
        <w:t>44a</w:t>
      </w:r>
      <w:r w:rsidRPr="003674DD">
        <w:rPr>
          <w:rFonts w:eastAsia="Calibri" w:cs="Times New Roman"/>
          <w:color w:val="auto"/>
          <w:lang w:eastAsia="en-US"/>
        </w:rPr>
        <w:t>) alebo prevádzkovateľovi bezpilotného leteckého systému</w:t>
      </w:r>
      <w:r w:rsidRPr="003674DD">
        <w:rPr>
          <w:rFonts w:eastAsia="Calibri" w:cs="Times New Roman"/>
          <w:color w:val="auto"/>
          <w:vertAlign w:val="superscript"/>
          <w:lang w:eastAsia="en-US"/>
        </w:rPr>
        <w:t>44b</w:t>
      </w:r>
      <w:r w:rsidRPr="003674DD">
        <w:rPr>
          <w:rFonts w:eastAsia="Calibri" w:cs="Times New Roman"/>
          <w:color w:val="auto"/>
          <w:lang w:eastAsia="en-US"/>
        </w:rPr>
        <w:t>) alebo bezpilotného lietadla</w:t>
      </w:r>
      <w:r w:rsidRPr="003674DD">
        <w:rPr>
          <w:rFonts w:eastAsia="Calibri" w:cs="Times New Roman"/>
          <w:color w:val="auto"/>
          <w:vertAlign w:val="superscript"/>
          <w:lang w:eastAsia="en-US"/>
        </w:rPr>
        <w:t>44c</w:t>
      </w:r>
      <w:r w:rsidRPr="003674DD">
        <w:rPr>
          <w:rFonts w:eastAsia="Calibri" w:cs="Times New Roman"/>
          <w:color w:val="auto"/>
          <w:lang w:eastAsia="en-US"/>
        </w:rPr>
        <w:t>) sa oznámi, že bezpilotný letecký systém alebo bezpilotné lietadlo až do ďalšieho oznámenia nemá povolenie vykonať let.</w:t>
      </w:r>
      <w:r w:rsidR="004E6C7D" w:rsidRPr="003674DD">
        <w:rPr>
          <w:rFonts w:eastAsia="Calibri" w:cs="Times New Roman"/>
          <w:color w:val="auto"/>
          <w:lang w:eastAsia="en-US"/>
        </w:rPr>
        <w:t>“.</w:t>
      </w:r>
    </w:p>
    <w:p w14:paraId="0DB5B82D" w14:textId="77777777" w:rsidR="006078BF" w:rsidRPr="003674DD" w:rsidRDefault="006078BF" w:rsidP="00BC432E">
      <w:pPr>
        <w:suppressAutoHyphens w:val="0"/>
        <w:ind w:left="1134" w:hanging="567"/>
        <w:rPr>
          <w:rFonts w:eastAsia="Calibri" w:cs="Times New Roman"/>
          <w:color w:val="auto"/>
          <w:lang w:eastAsia="en-US"/>
        </w:rPr>
      </w:pPr>
    </w:p>
    <w:p w14:paraId="7069C133" w14:textId="22F6067C" w:rsidR="006078BF" w:rsidRPr="003674DD" w:rsidRDefault="006078BF" w:rsidP="00BC432E">
      <w:pPr>
        <w:keepNext/>
        <w:suppressAutoHyphens w:val="0"/>
        <w:ind w:left="1134" w:hanging="567"/>
        <w:rPr>
          <w:rFonts w:eastAsia="Calibri" w:cs="Times New Roman"/>
          <w:color w:val="auto"/>
          <w:lang w:eastAsia="en-US"/>
        </w:rPr>
      </w:pPr>
      <w:r w:rsidRPr="003674DD">
        <w:rPr>
          <w:rFonts w:eastAsia="Calibri" w:cs="Times New Roman"/>
          <w:color w:val="auto"/>
          <w:lang w:eastAsia="en-US"/>
        </w:rPr>
        <w:t>Poznámky pod čiarou k odkazom 44a a</w:t>
      </w:r>
      <w:r w:rsidR="00792956" w:rsidRPr="003674DD">
        <w:rPr>
          <w:rFonts w:eastAsia="Calibri" w:cs="Times New Roman"/>
          <w:color w:val="auto"/>
          <w:lang w:eastAsia="en-US"/>
        </w:rPr>
        <w:t xml:space="preserve">ž </w:t>
      </w:r>
      <w:r w:rsidRPr="003674DD">
        <w:rPr>
          <w:rFonts w:eastAsia="Calibri" w:cs="Times New Roman"/>
          <w:color w:val="auto"/>
          <w:lang w:eastAsia="en-US"/>
        </w:rPr>
        <w:t>44</w:t>
      </w:r>
      <w:r w:rsidR="00792956" w:rsidRPr="003674DD">
        <w:rPr>
          <w:rFonts w:eastAsia="Calibri" w:cs="Times New Roman"/>
          <w:color w:val="auto"/>
          <w:lang w:eastAsia="en-US"/>
        </w:rPr>
        <w:t>c</w:t>
      </w:r>
      <w:r w:rsidRPr="003674DD">
        <w:rPr>
          <w:rFonts w:eastAsia="Calibri" w:cs="Times New Roman"/>
          <w:color w:val="auto"/>
          <w:lang w:eastAsia="en-US"/>
        </w:rPr>
        <w:t xml:space="preserve"> znejú:</w:t>
      </w:r>
    </w:p>
    <w:p w14:paraId="2425BD76" w14:textId="77777777" w:rsidR="006078BF" w:rsidRPr="003674DD" w:rsidRDefault="006078BF" w:rsidP="00BC432E">
      <w:pPr>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lang w:eastAsia="en-US"/>
        </w:rPr>
        <w:t>„</w:t>
      </w:r>
      <w:r w:rsidRPr="003674DD">
        <w:rPr>
          <w:rFonts w:eastAsia="Calibri" w:cs="Times New Roman"/>
          <w:color w:val="auto"/>
          <w:vertAlign w:val="superscript"/>
          <w:lang w:eastAsia="en-US"/>
        </w:rPr>
        <w:t>44a</w:t>
      </w:r>
      <w:r w:rsidRPr="003674DD">
        <w:rPr>
          <w:rFonts w:eastAsia="Calibri" w:cs="Times New Roman"/>
          <w:color w:val="auto"/>
          <w:lang w:eastAsia="en-US"/>
        </w:rPr>
        <w:t>) Čl. 3 ods. 31 nariadenia (EÚ) 2018/1139 v platnom znení.</w:t>
      </w:r>
    </w:p>
    <w:p w14:paraId="56E21C20" w14:textId="77777777" w:rsidR="006078BF" w:rsidRPr="003674DD" w:rsidRDefault="006078BF" w:rsidP="00BC432E">
      <w:pPr>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vertAlign w:val="superscript"/>
          <w:lang w:eastAsia="en-US"/>
        </w:rPr>
        <w:t>44b</w:t>
      </w:r>
      <w:r w:rsidRPr="003674DD">
        <w:rPr>
          <w:rFonts w:eastAsia="Calibri" w:cs="Times New Roman"/>
          <w:color w:val="auto"/>
          <w:lang w:eastAsia="en-US"/>
        </w:rPr>
        <w:t>) Čl. 3 ods. 1 delegovaného nariadenia Komisie (EÚ) 2019/945 z 12. marca 2019 o bezpilotných leteckých systémoch a o prevádzkovateľoch bezpilotných leteckých systémov z tretích krajín (Ú. v. EÚ L 152, 11.6.2019) v platnom znení.</w:t>
      </w:r>
    </w:p>
    <w:p w14:paraId="1EC86572" w14:textId="77777777" w:rsidR="00021A85" w:rsidRPr="003674DD" w:rsidRDefault="006078BF" w:rsidP="00BC432E">
      <w:pPr>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lang w:eastAsia="en-US"/>
        </w:rPr>
        <w:t>Čl. 2 ods. 1 vykonávacieho nariadenia Komisie (EÚ) 2019/947 z 24. mája 2019 o pravidlách a postupoch prevádzky bezpilotných lietadiel (Ú. v. EÚ L 152, 11.6.2019) v </w:t>
      </w:r>
      <w:r w:rsidR="004E6C7D" w:rsidRPr="003674DD">
        <w:rPr>
          <w:rFonts w:eastAsia="Calibri" w:cs="Times New Roman"/>
          <w:color w:val="auto"/>
          <w:lang w:eastAsia="en-US"/>
        </w:rPr>
        <w:t>platom znení</w:t>
      </w:r>
      <w:r w:rsidRPr="003674DD">
        <w:rPr>
          <w:rFonts w:eastAsia="Calibri" w:cs="Times New Roman"/>
          <w:color w:val="auto"/>
          <w:lang w:eastAsia="en-US"/>
        </w:rPr>
        <w:t>.</w:t>
      </w:r>
    </w:p>
    <w:p w14:paraId="252C6C33" w14:textId="64AB8554" w:rsidR="006078BF" w:rsidRPr="003674DD" w:rsidRDefault="00021A85" w:rsidP="00BC432E">
      <w:pPr>
        <w:suppressAutoHyphens w:val="0"/>
        <w:autoSpaceDE w:val="0"/>
        <w:autoSpaceDN w:val="0"/>
        <w:adjustRightInd w:val="0"/>
        <w:ind w:left="567"/>
        <w:rPr>
          <w:rFonts w:eastAsia="Calibri" w:cs="Times New Roman"/>
          <w:color w:val="auto"/>
          <w:lang w:eastAsia="en-US"/>
        </w:rPr>
      </w:pPr>
      <w:r w:rsidRPr="003674DD">
        <w:rPr>
          <w:rFonts w:eastAsia="Calibri" w:cs="Times New Roman"/>
          <w:color w:val="auto"/>
          <w:vertAlign w:val="superscript"/>
          <w:lang w:eastAsia="en-US"/>
        </w:rPr>
        <w:t>44c</w:t>
      </w:r>
      <w:r w:rsidRPr="003674DD">
        <w:rPr>
          <w:rFonts w:eastAsia="Calibri" w:cs="Times New Roman"/>
          <w:color w:val="auto"/>
          <w:lang w:eastAsia="en-US"/>
        </w:rPr>
        <w:t>) Čl. 3 ods. 30 nariadenia (EÚ) 2018/1139 v platnom znení.</w:t>
      </w:r>
      <w:r w:rsidR="006078BF" w:rsidRPr="003674DD">
        <w:rPr>
          <w:rFonts w:eastAsia="Calibri" w:cs="Times New Roman"/>
          <w:color w:val="auto"/>
          <w:lang w:eastAsia="en-US"/>
        </w:rPr>
        <w:t>“.</w:t>
      </w:r>
    </w:p>
    <w:p w14:paraId="14045A0F" w14:textId="77777777" w:rsidR="006078BF" w:rsidRPr="003674DD" w:rsidRDefault="006078BF" w:rsidP="00BC432E">
      <w:pPr>
        <w:suppressAutoHyphens w:val="0"/>
        <w:rPr>
          <w:rFonts w:eastAsia="Calibri" w:cs="Times New Roman"/>
          <w:color w:val="auto"/>
          <w:lang w:eastAsia="en-US"/>
        </w:rPr>
      </w:pPr>
      <w:r w:rsidRPr="003674DD">
        <w:rPr>
          <w:rFonts w:eastAsia="Calibri" w:cs="Times New Roman"/>
          <w:color w:val="auto"/>
          <w:lang w:eastAsia="en-US"/>
        </w:rPr>
        <w:br w:type="page"/>
      </w:r>
    </w:p>
    <w:p w14:paraId="52217124" w14:textId="467F135C" w:rsidR="00A96055" w:rsidRPr="003674DD" w:rsidRDefault="00A96055" w:rsidP="00BC432E">
      <w:pPr>
        <w:jc w:val="center"/>
        <w:rPr>
          <w:rFonts w:cs="Times New Roman"/>
          <w:b/>
          <w:color w:val="auto"/>
        </w:rPr>
      </w:pPr>
      <w:r w:rsidRPr="003674DD">
        <w:rPr>
          <w:rFonts w:cs="Times New Roman"/>
          <w:b/>
          <w:color w:val="auto"/>
        </w:rPr>
        <w:lastRenderedPageBreak/>
        <w:t>Č</w:t>
      </w:r>
      <w:r w:rsidR="00DA06B7" w:rsidRPr="003674DD">
        <w:rPr>
          <w:rFonts w:cs="Times New Roman"/>
          <w:b/>
          <w:color w:val="auto"/>
        </w:rPr>
        <w:t xml:space="preserve">l. </w:t>
      </w:r>
      <w:r w:rsidR="00364BD5" w:rsidRPr="003674DD">
        <w:rPr>
          <w:rFonts w:cs="Times New Roman"/>
          <w:b/>
          <w:color w:val="auto"/>
        </w:rPr>
        <w:t>VII</w:t>
      </w:r>
    </w:p>
    <w:p w14:paraId="6083F6A6" w14:textId="77777777" w:rsidR="00712D17" w:rsidRPr="003674DD" w:rsidRDefault="00712D17" w:rsidP="00BC432E">
      <w:pPr>
        <w:rPr>
          <w:rFonts w:cs="Times New Roman"/>
          <w:color w:val="auto"/>
        </w:rPr>
      </w:pPr>
    </w:p>
    <w:p w14:paraId="03CDD37E" w14:textId="5C4164BE" w:rsidR="00B901D5" w:rsidRPr="003674DD" w:rsidRDefault="00A96055" w:rsidP="00BC432E">
      <w:pPr>
        <w:rPr>
          <w:rFonts w:cs="Times New Roman"/>
          <w:color w:val="auto"/>
        </w:rPr>
      </w:pPr>
      <w:r w:rsidRPr="003674DD">
        <w:rPr>
          <w:rFonts w:cs="Times New Roman"/>
          <w:color w:val="auto"/>
        </w:rPr>
        <w:t xml:space="preserve">Tento zákon nadobúda účinnosť </w:t>
      </w:r>
      <w:r w:rsidR="007858FB" w:rsidRPr="003674DD">
        <w:rPr>
          <w:rFonts w:cs="Times New Roman"/>
          <w:color w:val="auto"/>
        </w:rPr>
        <w:t xml:space="preserve">15. </w:t>
      </w:r>
      <w:r w:rsidR="004A040E" w:rsidRPr="003674DD">
        <w:rPr>
          <w:rFonts w:cs="Times New Roman"/>
          <w:color w:val="auto"/>
        </w:rPr>
        <w:t>augusta 2023</w:t>
      </w:r>
      <w:r w:rsidR="00B901D5" w:rsidRPr="003674DD">
        <w:rPr>
          <w:rFonts w:cs="Times New Roman"/>
          <w:color w:val="auto"/>
        </w:rPr>
        <w:t xml:space="preserve"> okrem § 7a, § 15a ods. 1 až 8, § 15a ods. 10 až 12, § 15b ods. 1 až 3, § 15b ods. 5 až 7, § 15d ods. 1 až 7, § 15d ods. 9 až 14, ktoré nadobúdajú účinnosť 1. </w:t>
      </w:r>
      <w:r w:rsidR="00C50B05" w:rsidRPr="003674DD">
        <w:rPr>
          <w:rFonts w:cs="Times New Roman"/>
          <w:color w:val="auto"/>
        </w:rPr>
        <w:t>januára 2024</w:t>
      </w:r>
      <w:r w:rsidR="00B901D5" w:rsidRPr="003674DD">
        <w:rPr>
          <w:rFonts w:cs="Times New Roman"/>
          <w:color w:val="auto"/>
        </w:rPr>
        <w:t xml:space="preserve"> a</w:t>
      </w:r>
      <w:r w:rsidR="00DC3CE2" w:rsidRPr="003674DD">
        <w:rPr>
          <w:rFonts w:cs="Times New Roman"/>
          <w:color w:val="auto"/>
        </w:rPr>
        <w:t> </w:t>
      </w:r>
      <w:r w:rsidR="00B901D5" w:rsidRPr="003674DD">
        <w:rPr>
          <w:rFonts w:cs="Times New Roman"/>
          <w:color w:val="auto"/>
        </w:rPr>
        <w:t>okrem § 15a ods. 9, § 15b ods. 4 a § 15d ods. 8, ktoré nadobúdajú účinnosť 1. apríla 2024.</w:t>
      </w:r>
    </w:p>
    <w:sectPr w:rsidR="00B901D5" w:rsidRPr="003674DD" w:rsidSect="00B66548">
      <w:footerReference w:type="default" r:id="rId8"/>
      <w:pgSz w:w="11906" w:h="16838"/>
      <w:pgMar w:top="1531" w:right="85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1CCFA" w14:textId="77777777" w:rsidR="00C66AD5" w:rsidRDefault="00C66AD5" w:rsidP="00A96055">
      <w:r>
        <w:separator/>
      </w:r>
    </w:p>
  </w:endnote>
  <w:endnote w:type="continuationSeparator" w:id="0">
    <w:p w14:paraId="7953135B" w14:textId="77777777" w:rsidR="00C66AD5" w:rsidRDefault="00C66AD5" w:rsidP="00A9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8F17A" w14:textId="4475B21A" w:rsidR="00A7277C" w:rsidRDefault="00A7277C" w:rsidP="00022821">
    <w:pPr>
      <w:pStyle w:val="Pta"/>
      <w:jc w:val="center"/>
    </w:pPr>
    <w:r>
      <w:fldChar w:fldCharType="begin"/>
    </w:r>
    <w:r>
      <w:instrText>PAGE   \* MERGEFORMAT</w:instrText>
    </w:r>
    <w:r>
      <w:fldChar w:fldCharType="separate"/>
    </w:r>
    <w:r w:rsidR="007E01BA">
      <w:rPr>
        <w:noProof/>
      </w:rPr>
      <w:t>52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2053C" w14:textId="77777777" w:rsidR="00C66AD5" w:rsidRDefault="00C66AD5" w:rsidP="00A96055">
      <w:r>
        <w:separator/>
      </w:r>
    </w:p>
  </w:footnote>
  <w:footnote w:type="continuationSeparator" w:id="0">
    <w:p w14:paraId="0E6E7DD6" w14:textId="77777777" w:rsidR="00C66AD5" w:rsidRDefault="00C66AD5" w:rsidP="00A96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97729582"/>
    <w:name w:val="WW8Num2"/>
    <w:lvl w:ilvl="0">
      <w:start w:val="1"/>
      <w:numFmt w:val="decimal"/>
      <w:lvlText w:val="%1."/>
      <w:lvlJc w:val="left"/>
      <w:pPr>
        <w:tabs>
          <w:tab w:val="num" w:pos="0"/>
        </w:tabs>
        <w:ind w:left="720" w:hanging="360"/>
      </w:pPr>
      <w:rPr>
        <w:rFonts w:ascii="Times New Roman" w:hAnsi="Times New Roman" w:cs="Times New Roman"/>
        <w:i w:val="0"/>
      </w:rPr>
    </w:lvl>
  </w:abstractNum>
  <w:abstractNum w:abstractNumId="1" w15:restartNumberingAfterBreak="0">
    <w:nsid w:val="011A60AB"/>
    <w:multiLevelType w:val="hybridMultilevel"/>
    <w:tmpl w:val="7884D5EC"/>
    <w:lvl w:ilvl="0" w:tplc="1430EC9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BC34B5"/>
    <w:multiLevelType w:val="hybridMultilevel"/>
    <w:tmpl w:val="F2EC0728"/>
    <w:lvl w:ilvl="0" w:tplc="489288D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4D46943"/>
    <w:multiLevelType w:val="hybridMultilevel"/>
    <w:tmpl w:val="4C86423E"/>
    <w:lvl w:ilvl="0" w:tplc="9C24C15A">
      <w:start w:val="1"/>
      <w:numFmt w:val="decimal"/>
      <w:lvlText w:val="(%1)"/>
      <w:lvlJc w:val="left"/>
      <w:pPr>
        <w:ind w:left="5544"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364968"/>
    <w:multiLevelType w:val="hybridMultilevel"/>
    <w:tmpl w:val="A726FA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0B560E8C"/>
    <w:multiLevelType w:val="hybridMultilevel"/>
    <w:tmpl w:val="ED2E809A"/>
    <w:lvl w:ilvl="0" w:tplc="041B000F">
      <w:start w:val="1"/>
      <w:numFmt w:val="decimal"/>
      <w:lvlText w:val="%1."/>
      <w:lvlJc w:val="left"/>
      <w:pPr>
        <w:ind w:left="659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753B0E"/>
    <w:multiLevelType w:val="hybridMultilevel"/>
    <w:tmpl w:val="4C86423E"/>
    <w:lvl w:ilvl="0" w:tplc="9C24C15A">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BD7800"/>
    <w:multiLevelType w:val="hybridMultilevel"/>
    <w:tmpl w:val="2592D85C"/>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F0D07EF"/>
    <w:multiLevelType w:val="hybridMultilevel"/>
    <w:tmpl w:val="001A6670"/>
    <w:lvl w:ilvl="0" w:tplc="EED62A06">
      <w:start w:val="1"/>
      <w:numFmt w:val="decimal"/>
      <w:lvlText w:val="(%1)"/>
      <w:lvlJc w:val="left"/>
      <w:pPr>
        <w:ind w:left="7088"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961A4C"/>
    <w:multiLevelType w:val="multilevel"/>
    <w:tmpl w:val="340034B0"/>
    <w:lvl w:ilvl="0">
      <w:start w:val="1"/>
      <w:numFmt w:val="decimal"/>
      <w:pStyle w:val="Nadpis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403696B"/>
    <w:multiLevelType w:val="hybridMultilevel"/>
    <w:tmpl w:val="3D7870DC"/>
    <w:lvl w:ilvl="0" w:tplc="4F8890AA">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15E227AD"/>
    <w:multiLevelType w:val="hybridMultilevel"/>
    <w:tmpl w:val="001A6670"/>
    <w:lvl w:ilvl="0" w:tplc="EED62A06">
      <w:start w:val="1"/>
      <w:numFmt w:val="decimal"/>
      <w:lvlText w:val="(%1)"/>
      <w:lvlJc w:val="left"/>
      <w:pPr>
        <w:ind w:left="360" w:firstLine="0"/>
      </w:pPr>
      <w:rPr>
        <w:rFonts w:hint="default"/>
      </w:rPr>
    </w:lvl>
    <w:lvl w:ilvl="1" w:tplc="9B36FAE8">
      <w:start w:val="1"/>
      <w:numFmt w:val="lowerLetter"/>
      <w:lvlText w:val="%2)"/>
      <w:lvlJc w:val="left"/>
      <w:pPr>
        <w:ind w:left="1200" w:hanging="120"/>
      </w:pPr>
      <w:rPr>
        <w:rFonts w:hint="default"/>
      </w:rPr>
    </w:lvl>
    <w:lvl w:ilvl="2" w:tplc="70E44828">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2041BF"/>
    <w:multiLevelType w:val="hybridMultilevel"/>
    <w:tmpl w:val="03E85B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83E374E"/>
    <w:multiLevelType w:val="hybridMultilevel"/>
    <w:tmpl w:val="FA5C1F80"/>
    <w:lvl w:ilvl="0" w:tplc="3E744BBA">
      <w:start w:val="1"/>
      <w:numFmt w:val="decimal"/>
      <w:lvlText w:val="%1."/>
      <w:lvlJc w:val="left"/>
      <w:pPr>
        <w:ind w:left="2912"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A735401"/>
    <w:multiLevelType w:val="hybridMultilevel"/>
    <w:tmpl w:val="F94A181A"/>
    <w:lvl w:ilvl="0" w:tplc="A24CAB2A">
      <w:start w:val="1"/>
      <w:numFmt w:val="lowerLetter"/>
      <w:lvlText w:val="%1)"/>
      <w:lvlJc w:val="left"/>
      <w:pPr>
        <w:ind w:left="405" w:hanging="4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AAF5AFF"/>
    <w:multiLevelType w:val="hybridMultilevel"/>
    <w:tmpl w:val="83060484"/>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8068BD5E">
      <w:start w:val="1"/>
      <w:numFmt w:val="lowerLetter"/>
      <w:lvlText w:val="%3)"/>
      <w:lvlJc w:val="left"/>
      <w:pPr>
        <w:ind w:left="2535" w:hanging="555"/>
      </w:pPr>
      <w:rPr>
        <w:rFonts w:ascii="Times New Roman" w:eastAsiaTheme="minorHAnsi" w:hAnsi="Times New Roman" w:cs="Times New Roman"/>
      </w:rPr>
    </w:lvl>
    <w:lvl w:ilvl="3" w:tplc="7458D458">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AC5E6F"/>
    <w:multiLevelType w:val="hybridMultilevel"/>
    <w:tmpl w:val="53F0B662"/>
    <w:lvl w:ilvl="0" w:tplc="8D128980">
      <w:start w:val="1"/>
      <w:numFmt w:val="decimal"/>
      <w:lvlText w:val="(%1)"/>
      <w:lvlJc w:val="left"/>
      <w:pPr>
        <w:ind w:left="347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BB06F41"/>
    <w:multiLevelType w:val="hybridMultilevel"/>
    <w:tmpl w:val="5DB0816E"/>
    <w:lvl w:ilvl="0" w:tplc="75BC422E">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C396156"/>
    <w:multiLevelType w:val="hybridMultilevel"/>
    <w:tmpl w:val="2F703188"/>
    <w:lvl w:ilvl="0" w:tplc="041B0017">
      <w:start w:val="1"/>
      <w:numFmt w:val="lowerLetter"/>
      <w:lvlText w:val="%1)"/>
      <w:lvlJc w:val="left"/>
      <w:pPr>
        <w:ind w:left="720" w:hanging="360"/>
      </w:pPr>
      <w:rPr>
        <w:rFonts w:hint="default"/>
      </w:rPr>
    </w:lvl>
    <w:lvl w:ilvl="1" w:tplc="768AEC86">
      <w:start w:val="1"/>
      <w:numFmt w:val="decimal"/>
      <w:lvlText w:val="(%2)"/>
      <w:lvlJc w:val="left"/>
      <w:pPr>
        <w:ind w:left="1440" w:hanging="360"/>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C8E2821"/>
    <w:multiLevelType w:val="hybridMultilevel"/>
    <w:tmpl w:val="EE249D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CE249A7"/>
    <w:multiLevelType w:val="hybridMultilevel"/>
    <w:tmpl w:val="43D4A24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DD64F8D"/>
    <w:multiLevelType w:val="hybridMultilevel"/>
    <w:tmpl w:val="9D0EC162"/>
    <w:lvl w:ilvl="0" w:tplc="D2E8B23A">
      <w:start w:val="1"/>
      <w:numFmt w:val="decimal"/>
      <w:lvlText w:val="%1."/>
      <w:lvlJc w:val="left"/>
      <w:pPr>
        <w:ind w:left="1494" w:hanging="360"/>
      </w:pPr>
      <w:rPr>
        <w:rFonts w:hint="default"/>
      </w:rPr>
    </w:lvl>
    <w:lvl w:ilvl="1" w:tplc="8A266134">
      <w:start w:val="1"/>
      <w:numFmt w:val="lowerLetter"/>
      <w:lvlText w:val="%2)"/>
      <w:lvlJc w:val="left"/>
      <w:pPr>
        <w:ind w:left="2424" w:hanging="570"/>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2" w15:restartNumberingAfterBreak="0">
    <w:nsid w:val="1E112F93"/>
    <w:multiLevelType w:val="hybridMultilevel"/>
    <w:tmpl w:val="3B8E3D02"/>
    <w:lvl w:ilvl="0" w:tplc="C2081D9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208E2279"/>
    <w:multiLevelType w:val="hybridMultilevel"/>
    <w:tmpl w:val="92EAB2CA"/>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3942834"/>
    <w:multiLevelType w:val="hybridMultilevel"/>
    <w:tmpl w:val="D8FCDC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4A15BA3"/>
    <w:multiLevelType w:val="hybridMultilevel"/>
    <w:tmpl w:val="C398398A"/>
    <w:lvl w:ilvl="0" w:tplc="7F624BDE">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6850556"/>
    <w:multiLevelType w:val="hybridMultilevel"/>
    <w:tmpl w:val="3D1EF9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2ACF0DAE"/>
    <w:multiLevelType w:val="hybridMultilevel"/>
    <w:tmpl w:val="A86E105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B3963C6"/>
    <w:multiLevelType w:val="hybridMultilevel"/>
    <w:tmpl w:val="8ABA7004"/>
    <w:lvl w:ilvl="0" w:tplc="FA5C232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9" w15:restartNumberingAfterBreak="0">
    <w:nsid w:val="2DAE28A2"/>
    <w:multiLevelType w:val="hybridMultilevel"/>
    <w:tmpl w:val="36B893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DBA0084"/>
    <w:multiLevelType w:val="hybridMultilevel"/>
    <w:tmpl w:val="6A3E5D44"/>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E720CFD"/>
    <w:multiLevelType w:val="hybridMultilevel"/>
    <w:tmpl w:val="9274133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690AB2"/>
    <w:multiLevelType w:val="hybridMultilevel"/>
    <w:tmpl w:val="CF94EFB0"/>
    <w:lvl w:ilvl="0" w:tplc="5E1CB3C2">
      <w:start w:val="1"/>
      <w:numFmt w:val="lowerLetter"/>
      <w:lvlText w:val="%1)"/>
      <w:lvlJc w:val="left"/>
      <w:pPr>
        <w:ind w:left="2061" w:hanging="1494"/>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3" w15:restartNumberingAfterBreak="0">
    <w:nsid w:val="323C6880"/>
    <w:multiLevelType w:val="hybridMultilevel"/>
    <w:tmpl w:val="7F4AD28E"/>
    <w:lvl w:ilvl="0" w:tplc="2422913E">
      <w:start w:val="1"/>
      <w:numFmt w:val="decimal"/>
      <w:lvlText w:val="(%1)"/>
      <w:lvlJc w:val="left"/>
      <w:pPr>
        <w:ind w:left="-162" w:hanging="405"/>
      </w:pPr>
      <w:rPr>
        <w:rFonts w:hint="default"/>
      </w:rPr>
    </w:lvl>
    <w:lvl w:ilvl="1" w:tplc="041B0019" w:tentative="1">
      <w:start w:val="1"/>
      <w:numFmt w:val="lowerLetter"/>
      <w:lvlText w:val="%2."/>
      <w:lvlJc w:val="left"/>
      <w:pPr>
        <w:ind w:left="513" w:hanging="360"/>
      </w:pPr>
    </w:lvl>
    <w:lvl w:ilvl="2" w:tplc="041B001B" w:tentative="1">
      <w:start w:val="1"/>
      <w:numFmt w:val="lowerRoman"/>
      <w:lvlText w:val="%3."/>
      <w:lvlJc w:val="right"/>
      <w:pPr>
        <w:ind w:left="1233" w:hanging="180"/>
      </w:pPr>
    </w:lvl>
    <w:lvl w:ilvl="3" w:tplc="041B000F" w:tentative="1">
      <w:start w:val="1"/>
      <w:numFmt w:val="decimal"/>
      <w:lvlText w:val="%4."/>
      <w:lvlJc w:val="left"/>
      <w:pPr>
        <w:ind w:left="1953" w:hanging="360"/>
      </w:pPr>
    </w:lvl>
    <w:lvl w:ilvl="4" w:tplc="041B0019" w:tentative="1">
      <w:start w:val="1"/>
      <w:numFmt w:val="lowerLetter"/>
      <w:lvlText w:val="%5."/>
      <w:lvlJc w:val="left"/>
      <w:pPr>
        <w:ind w:left="2673" w:hanging="360"/>
      </w:pPr>
    </w:lvl>
    <w:lvl w:ilvl="5" w:tplc="041B001B" w:tentative="1">
      <w:start w:val="1"/>
      <w:numFmt w:val="lowerRoman"/>
      <w:lvlText w:val="%6."/>
      <w:lvlJc w:val="right"/>
      <w:pPr>
        <w:ind w:left="3393" w:hanging="180"/>
      </w:pPr>
    </w:lvl>
    <w:lvl w:ilvl="6" w:tplc="041B000F" w:tentative="1">
      <w:start w:val="1"/>
      <w:numFmt w:val="decimal"/>
      <w:lvlText w:val="%7."/>
      <w:lvlJc w:val="left"/>
      <w:pPr>
        <w:ind w:left="4113" w:hanging="360"/>
      </w:pPr>
    </w:lvl>
    <w:lvl w:ilvl="7" w:tplc="041B0019" w:tentative="1">
      <w:start w:val="1"/>
      <w:numFmt w:val="lowerLetter"/>
      <w:lvlText w:val="%8."/>
      <w:lvlJc w:val="left"/>
      <w:pPr>
        <w:ind w:left="4833" w:hanging="360"/>
      </w:pPr>
    </w:lvl>
    <w:lvl w:ilvl="8" w:tplc="041B001B" w:tentative="1">
      <w:start w:val="1"/>
      <w:numFmt w:val="lowerRoman"/>
      <w:lvlText w:val="%9."/>
      <w:lvlJc w:val="right"/>
      <w:pPr>
        <w:ind w:left="5553" w:hanging="180"/>
      </w:pPr>
    </w:lvl>
  </w:abstractNum>
  <w:abstractNum w:abstractNumId="34" w15:restartNumberingAfterBreak="0">
    <w:nsid w:val="32477E7D"/>
    <w:multiLevelType w:val="hybridMultilevel"/>
    <w:tmpl w:val="30F48C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2645A3F"/>
    <w:multiLevelType w:val="hybridMultilevel"/>
    <w:tmpl w:val="792ADF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3B555A7"/>
    <w:multiLevelType w:val="hybridMultilevel"/>
    <w:tmpl w:val="6534D17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69B1187"/>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6C136EE"/>
    <w:multiLevelType w:val="hybridMultilevel"/>
    <w:tmpl w:val="EE46B72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C507EAC"/>
    <w:multiLevelType w:val="hybridMultilevel"/>
    <w:tmpl w:val="416E788E"/>
    <w:lvl w:ilvl="0" w:tplc="76B67E08">
      <w:start w:val="1"/>
      <w:numFmt w:val="decimal"/>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C8E5C24"/>
    <w:multiLevelType w:val="hybridMultilevel"/>
    <w:tmpl w:val="131A47A4"/>
    <w:lvl w:ilvl="0" w:tplc="395CFE3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3CD8733C"/>
    <w:multiLevelType w:val="hybridMultilevel"/>
    <w:tmpl w:val="553E9038"/>
    <w:lvl w:ilvl="0" w:tplc="42366C62">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D88480B"/>
    <w:multiLevelType w:val="hybridMultilevel"/>
    <w:tmpl w:val="02885BDA"/>
    <w:lvl w:ilvl="0" w:tplc="9BEAD5A8">
      <w:start w:val="1"/>
      <w:numFmt w:val="decimal"/>
      <w:lvlText w:val="(%1)"/>
      <w:lvlJc w:val="left"/>
      <w:pPr>
        <w:ind w:left="420" w:hanging="60"/>
      </w:pPr>
      <w:rPr>
        <w:rFonts w:hint="default"/>
      </w:rPr>
    </w:lvl>
    <w:lvl w:ilvl="1" w:tplc="E9D8B176">
      <w:start w:val="1"/>
      <w:numFmt w:val="lowerLetter"/>
      <w:lvlText w:val="%2)"/>
      <w:lvlJc w:val="left"/>
      <w:pPr>
        <w:ind w:left="1095" w:hanging="1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F4615C8"/>
    <w:multiLevelType w:val="hybridMultilevel"/>
    <w:tmpl w:val="DEF889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0693EA1"/>
    <w:multiLevelType w:val="hybridMultilevel"/>
    <w:tmpl w:val="E3D4E7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07C240A"/>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37F199D"/>
    <w:multiLevelType w:val="hybridMultilevel"/>
    <w:tmpl w:val="7944C596"/>
    <w:lvl w:ilvl="0" w:tplc="CB18D3D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15:restartNumberingAfterBreak="0">
    <w:nsid w:val="43961851"/>
    <w:multiLevelType w:val="multilevel"/>
    <w:tmpl w:val="FEFA75A0"/>
    <w:lvl w:ilvl="0">
      <w:start w:val="1"/>
      <w:numFmt w:val="decimal"/>
      <w:pStyle w:val="slovaniestredstran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44C16EE8"/>
    <w:multiLevelType w:val="hybridMultilevel"/>
    <w:tmpl w:val="B7667C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5BC7345"/>
    <w:multiLevelType w:val="hybridMultilevel"/>
    <w:tmpl w:val="0316B28C"/>
    <w:lvl w:ilvl="0" w:tplc="B3B4B83A">
      <w:start w:val="1"/>
      <w:numFmt w:val="decimal"/>
      <w:lvlText w:val="%1."/>
      <w:lvlJc w:val="left"/>
      <w:pPr>
        <w:ind w:left="480" w:hanging="1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4E5A45"/>
    <w:multiLevelType w:val="hybridMultilevel"/>
    <w:tmpl w:val="5E2C4F5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9645730"/>
    <w:multiLevelType w:val="hybridMultilevel"/>
    <w:tmpl w:val="C4462312"/>
    <w:lvl w:ilvl="0" w:tplc="C8A4B396">
      <w:start w:val="1"/>
      <w:numFmt w:val="decimal"/>
      <w:lvlText w:val="(%1)"/>
      <w:lvlJc w:val="left"/>
      <w:pPr>
        <w:ind w:left="450" w:hanging="9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E612ED2"/>
    <w:multiLevelType w:val="hybridMultilevel"/>
    <w:tmpl w:val="A9AA6AC4"/>
    <w:lvl w:ilvl="0" w:tplc="69FA324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F6B7352"/>
    <w:multiLevelType w:val="hybridMultilevel"/>
    <w:tmpl w:val="FB0A4558"/>
    <w:lvl w:ilvl="0" w:tplc="08F63634">
      <w:start w:val="1"/>
      <w:numFmt w:val="decimal"/>
      <w:lvlText w:val="%1."/>
      <w:lvlJc w:val="left"/>
      <w:pPr>
        <w:ind w:left="435" w:hanging="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0A0452C"/>
    <w:multiLevelType w:val="hybridMultilevel"/>
    <w:tmpl w:val="59BC0688"/>
    <w:lvl w:ilvl="0" w:tplc="EE247EA0">
      <w:start w:val="1"/>
      <w:numFmt w:val="lowerLetter"/>
      <w:lvlText w:val="%1)"/>
      <w:lvlJc w:val="left"/>
      <w:pPr>
        <w:ind w:left="36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4697928"/>
    <w:multiLevelType w:val="hybridMultilevel"/>
    <w:tmpl w:val="0AFCEB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57633E99"/>
    <w:multiLevelType w:val="hybridMultilevel"/>
    <w:tmpl w:val="87960CBE"/>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57ED649C"/>
    <w:multiLevelType w:val="hybridMultilevel"/>
    <w:tmpl w:val="4BCC1E72"/>
    <w:lvl w:ilvl="0" w:tplc="C35C44D4">
      <w:start w:val="1"/>
      <w:numFmt w:val="decimal"/>
      <w:lvlText w:val="(%1)"/>
      <w:lvlJc w:val="left"/>
      <w:pPr>
        <w:ind w:left="613"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4C122D"/>
    <w:multiLevelType w:val="hybridMultilevel"/>
    <w:tmpl w:val="F5AA4006"/>
    <w:lvl w:ilvl="0" w:tplc="4C84EF2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9" w15:restartNumberingAfterBreak="0">
    <w:nsid w:val="59E56869"/>
    <w:multiLevelType w:val="hybridMultilevel"/>
    <w:tmpl w:val="EDE05CA6"/>
    <w:lvl w:ilvl="0" w:tplc="194A6BC2">
      <w:start w:val="1"/>
      <w:numFmt w:val="lowerLetter"/>
      <w:lvlText w:val="%1)"/>
      <w:lvlJc w:val="left"/>
      <w:pPr>
        <w:ind w:left="450" w:hanging="90"/>
      </w:pPr>
      <w:rPr>
        <w:rFonts w:hint="default"/>
      </w:rPr>
    </w:lvl>
    <w:lvl w:ilvl="1" w:tplc="B05C57D6">
      <w:start w:val="1"/>
      <w:numFmt w:val="decimal"/>
      <w:lvlText w:val="(%2)"/>
      <w:lvlJc w:val="left"/>
      <w:pPr>
        <w:ind w:left="1080" w:firstLine="0"/>
      </w:pPr>
      <w:rPr>
        <w:rFonts w:hint="default"/>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761FD0"/>
    <w:multiLevelType w:val="hybridMultilevel"/>
    <w:tmpl w:val="5E6E1B32"/>
    <w:lvl w:ilvl="0" w:tplc="AB6823D8">
      <w:start w:val="1"/>
      <w:numFmt w:val="decimal"/>
      <w:lvlText w:val="(%1)"/>
      <w:lvlJc w:val="left"/>
      <w:pPr>
        <w:ind w:left="108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BDB3836"/>
    <w:multiLevelType w:val="hybridMultilevel"/>
    <w:tmpl w:val="B00E928A"/>
    <w:lvl w:ilvl="0" w:tplc="B69AB532">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2" w15:restartNumberingAfterBreak="0">
    <w:nsid w:val="5E134500"/>
    <w:multiLevelType w:val="hybridMultilevel"/>
    <w:tmpl w:val="FC6682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FC96725"/>
    <w:multiLevelType w:val="hybridMultilevel"/>
    <w:tmpl w:val="74764420"/>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61E904A7"/>
    <w:multiLevelType w:val="hybridMultilevel"/>
    <w:tmpl w:val="D9A89F90"/>
    <w:lvl w:ilvl="0" w:tplc="3BACB86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65" w15:restartNumberingAfterBreak="0">
    <w:nsid w:val="630631A2"/>
    <w:multiLevelType w:val="hybridMultilevel"/>
    <w:tmpl w:val="B1AA47AC"/>
    <w:lvl w:ilvl="0" w:tplc="F01045F2">
      <w:start w:val="1"/>
      <w:numFmt w:val="decimal"/>
      <w:lvlText w:val="(%1)"/>
      <w:lvlJc w:val="left"/>
      <w:pPr>
        <w:ind w:left="1080" w:firstLine="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6" w15:restartNumberingAfterBreak="0">
    <w:nsid w:val="648047F8"/>
    <w:multiLevelType w:val="hybridMultilevel"/>
    <w:tmpl w:val="5DCE0F7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65D5BFE"/>
    <w:multiLevelType w:val="hybridMultilevel"/>
    <w:tmpl w:val="2EB89654"/>
    <w:lvl w:ilvl="0" w:tplc="5956A242">
      <w:start w:val="1"/>
      <w:numFmt w:val="lowerLetter"/>
      <w:lvlText w:val="%1)"/>
      <w:lvlJc w:val="left"/>
      <w:pPr>
        <w:ind w:left="720" w:hanging="360"/>
      </w:pPr>
      <w:rPr>
        <w:rFonts w:cstheme="minorBid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8041C62"/>
    <w:multiLevelType w:val="hybridMultilevel"/>
    <w:tmpl w:val="A1D4BE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8153485"/>
    <w:multiLevelType w:val="hybridMultilevel"/>
    <w:tmpl w:val="13EED942"/>
    <w:lvl w:ilvl="0" w:tplc="041B000F">
      <w:start w:val="1"/>
      <w:numFmt w:val="decimal"/>
      <w:lvlText w:val="%1."/>
      <w:lvlJc w:val="left"/>
      <w:pPr>
        <w:ind w:left="1647" w:hanging="360"/>
      </w:pPr>
    </w:lvl>
    <w:lvl w:ilvl="1" w:tplc="041B0019" w:tentative="1">
      <w:start w:val="1"/>
      <w:numFmt w:val="lowerLetter"/>
      <w:lvlText w:val="%2."/>
      <w:lvlJc w:val="left"/>
      <w:pPr>
        <w:ind w:left="2367" w:hanging="360"/>
      </w:pPr>
    </w:lvl>
    <w:lvl w:ilvl="2" w:tplc="041B001B" w:tentative="1">
      <w:start w:val="1"/>
      <w:numFmt w:val="lowerRoman"/>
      <w:lvlText w:val="%3."/>
      <w:lvlJc w:val="right"/>
      <w:pPr>
        <w:ind w:left="3087" w:hanging="180"/>
      </w:pPr>
    </w:lvl>
    <w:lvl w:ilvl="3" w:tplc="041B000F">
      <w:start w:val="1"/>
      <w:numFmt w:val="decimal"/>
      <w:lvlText w:val="%4."/>
      <w:lvlJc w:val="left"/>
      <w:pPr>
        <w:ind w:left="3807" w:hanging="360"/>
      </w:pPr>
    </w:lvl>
    <w:lvl w:ilvl="4" w:tplc="041B0019" w:tentative="1">
      <w:start w:val="1"/>
      <w:numFmt w:val="lowerLetter"/>
      <w:lvlText w:val="%5."/>
      <w:lvlJc w:val="left"/>
      <w:pPr>
        <w:ind w:left="4527" w:hanging="360"/>
      </w:pPr>
    </w:lvl>
    <w:lvl w:ilvl="5" w:tplc="041B001B" w:tentative="1">
      <w:start w:val="1"/>
      <w:numFmt w:val="lowerRoman"/>
      <w:lvlText w:val="%6."/>
      <w:lvlJc w:val="right"/>
      <w:pPr>
        <w:ind w:left="5247" w:hanging="180"/>
      </w:pPr>
    </w:lvl>
    <w:lvl w:ilvl="6" w:tplc="041B000F" w:tentative="1">
      <w:start w:val="1"/>
      <w:numFmt w:val="decimal"/>
      <w:lvlText w:val="%7."/>
      <w:lvlJc w:val="left"/>
      <w:pPr>
        <w:ind w:left="5967" w:hanging="360"/>
      </w:pPr>
    </w:lvl>
    <w:lvl w:ilvl="7" w:tplc="041B0019" w:tentative="1">
      <w:start w:val="1"/>
      <w:numFmt w:val="lowerLetter"/>
      <w:lvlText w:val="%8."/>
      <w:lvlJc w:val="left"/>
      <w:pPr>
        <w:ind w:left="6687" w:hanging="360"/>
      </w:pPr>
    </w:lvl>
    <w:lvl w:ilvl="8" w:tplc="041B001B" w:tentative="1">
      <w:start w:val="1"/>
      <w:numFmt w:val="lowerRoman"/>
      <w:lvlText w:val="%9."/>
      <w:lvlJc w:val="right"/>
      <w:pPr>
        <w:ind w:left="7407" w:hanging="180"/>
      </w:pPr>
    </w:lvl>
  </w:abstractNum>
  <w:abstractNum w:abstractNumId="70" w15:restartNumberingAfterBreak="0">
    <w:nsid w:val="6ABD10FD"/>
    <w:multiLevelType w:val="hybridMultilevel"/>
    <w:tmpl w:val="DC9CEE5C"/>
    <w:lvl w:ilvl="0" w:tplc="7550F2A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BC77D5C"/>
    <w:multiLevelType w:val="hybridMultilevel"/>
    <w:tmpl w:val="E16C87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925E65"/>
    <w:multiLevelType w:val="hybridMultilevel"/>
    <w:tmpl w:val="6D84027C"/>
    <w:lvl w:ilvl="0" w:tplc="503A4DC8">
      <w:start w:val="1"/>
      <w:numFmt w:val="decimal"/>
      <w:lvlText w:val="(%1)"/>
      <w:lvlJc w:val="left"/>
      <w:pPr>
        <w:ind w:left="465" w:hanging="105"/>
      </w:pPr>
      <w:rPr>
        <w:rFonts w:hint="default"/>
      </w:rPr>
    </w:lvl>
    <w:lvl w:ilvl="1" w:tplc="9DE4DE80">
      <w:start w:val="1"/>
      <w:numFmt w:val="decimal"/>
      <w:lvlText w:val="%2."/>
      <w:lvlJc w:val="left"/>
      <w:pPr>
        <w:ind w:left="1155"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D66271F"/>
    <w:multiLevelType w:val="hybridMultilevel"/>
    <w:tmpl w:val="73BA4326"/>
    <w:lvl w:ilvl="0" w:tplc="E37CA3C2">
      <w:start w:val="1"/>
      <w:numFmt w:val="lowerLetter"/>
      <w:lvlText w:val="%1)"/>
      <w:lvlJc w:val="left"/>
      <w:pPr>
        <w:ind w:left="375" w:hanging="15"/>
      </w:pPr>
      <w:rPr>
        <w:rFonts w:hint="default"/>
      </w:rPr>
    </w:lvl>
    <w:lvl w:ilvl="1" w:tplc="9D041158">
      <w:start w:val="1"/>
      <w:numFmt w:val="decimal"/>
      <w:lvlText w:val="(%2)"/>
      <w:lvlJc w:val="left"/>
      <w:pPr>
        <w:ind w:left="926" w:hanging="7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EFB54AC"/>
    <w:multiLevelType w:val="hybridMultilevel"/>
    <w:tmpl w:val="02E0C3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F4C0D38"/>
    <w:multiLevelType w:val="hybridMultilevel"/>
    <w:tmpl w:val="ABB017D0"/>
    <w:lvl w:ilvl="0" w:tplc="115C4DCE">
      <w:start w:val="1"/>
      <w:numFmt w:val="decimal"/>
      <w:lvlText w:val="(%1)"/>
      <w:lvlJc w:val="left"/>
      <w:pPr>
        <w:ind w:left="1778" w:hanging="360"/>
      </w:pPr>
      <w:rPr>
        <w:rFonts w:ascii="Times New Roman" w:hAnsi="Times New Roman" w:hint="default"/>
        <w:b w:val="0"/>
        <w:i w:val="0"/>
        <w:color w:val="auto"/>
        <w:sz w:val="24"/>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6" w15:restartNumberingAfterBreak="0">
    <w:nsid w:val="6F7A5DB0"/>
    <w:multiLevelType w:val="hybridMultilevel"/>
    <w:tmpl w:val="9E04A7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B3486A"/>
    <w:multiLevelType w:val="hybridMultilevel"/>
    <w:tmpl w:val="4B02D8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5A0430C"/>
    <w:multiLevelType w:val="hybridMultilevel"/>
    <w:tmpl w:val="CC404DD2"/>
    <w:lvl w:ilvl="0" w:tplc="82B267E2">
      <w:start w:val="57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75D96849"/>
    <w:multiLevelType w:val="hybridMultilevel"/>
    <w:tmpl w:val="27CE73A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768C2E2B"/>
    <w:multiLevelType w:val="hybridMultilevel"/>
    <w:tmpl w:val="DD9EB9E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7734177"/>
    <w:multiLevelType w:val="hybridMultilevel"/>
    <w:tmpl w:val="BAC4A44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82A2625"/>
    <w:multiLevelType w:val="hybridMultilevel"/>
    <w:tmpl w:val="42B44542"/>
    <w:lvl w:ilvl="0" w:tplc="60B22838">
      <w:start w:val="1"/>
      <w:numFmt w:val="lowerLetter"/>
      <w:lvlText w:val="%1)"/>
      <w:lvlJc w:val="left"/>
      <w:pPr>
        <w:ind w:left="1287" w:hanging="927"/>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79A20C8A"/>
    <w:multiLevelType w:val="hybridMultilevel"/>
    <w:tmpl w:val="4BCC1E72"/>
    <w:lvl w:ilvl="0" w:tplc="C35C44D4">
      <w:start w:val="1"/>
      <w:numFmt w:val="decimal"/>
      <w:lvlText w:val="(%1)"/>
      <w:lvlJc w:val="left"/>
      <w:pPr>
        <w:ind w:left="405" w:hanging="45"/>
      </w:pPr>
      <w:rPr>
        <w:rFonts w:hint="default"/>
      </w:rPr>
    </w:lvl>
    <w:lvl w:ilvl="1" w:tplc="6EC637E6">
      <w:start w:val="1"/>
      <w:numFmt w:val="lowerLetter"/>
      <w:lvlText w:val="%2)"/>
      <w:lvlJc w:val="left"/>
      <w:pPr>
        <w:ind w:left="1080" w:firstLine="0"/>
      </w:pPr>
      <w:rPr>
        <w:rFonts w:ascii="Times New Roman" w:eastAsiaTheme="minorHAnsi" w:hAnsi="Times New Roman" w:cstheme="minorBidi"/>
      </w:rPr>
    </w:lvl>
    <w:lvl w:ilvl="2" w:tplc="61F6833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A166436"/>
    <w:multiLevelType w:val="hybridMultilevel"/>
    <w:tmpl w:val="0C2E8274"/>
    <w:lvl w:ilvl="0" w:tplc="D99CEC6E">
      <w:start w:val="1"/>
      <w:numFmt w:val="lowerLetter"/>
      <w:lvlText w:val="%1)"/>
      <w:lvlJc w:val="left"/>
      <w:pPr>
        <w:ind w:left="375" w:hanging="1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AC955F7"/>
    <w:multiLevelType w:val="hybridMultilevel"/>
    <w:tmpl w:val="6D2810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BCD315C"/>
    <w:multiLevelType w:val="hybridMultilevel"/>
    <w:tmpl w:val="8D5452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C337507"/>
    <w:multiLevelType w:val="hybridMultilevel"/>
    <w:tmpl w:val="C242ECF2"/>
    <w:lvl w:ilvl="0" w:tplc="0442950E">
      <w:start w:val="1"/>
      <w:numFmt w:val="decimal"/>
      <w:lvlText w:val="%1."/>
      <w:lvlJc w:val="left"/>
      <w:pPr>
        <w:ind w:left="144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FCE6021"/>
    <w:multiLevelType w:val="hybridMultilevel"/>
    <w:tmpl w:val="3050E76C"/>
    <w:lvl w:ilvl="0" w:tplc="E9D8B17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53"/>
  </w:num>
  <w:num w:numId="3">
    <w:abstractNumId w:val="66"/>
  </w:num>
  <w:num w:numId="4">
    <w:abstractNumId w:val="83"/>
  </w:num>
  <w:num w:numId="5">
    <w:abstractNumId w:val="17"/>
  </w:num>
  <w:num w:numId="6">
    <w:abstractNumId w:val="6"/>
  </w:num>
  <w:num w:numId="7">
    <w:abstractNumId w:val="57"/>
  </w:num>
  <w:num w:numId="8">
    <w:abstractNumId w:val="77"/>
  </w:num>
  <w:num w:numId="9">
    <w:abstractNumId w:val="52"/>
  </w:num>
  <w:num w:numId="10">
    <w:abstractNumId w:val="36"/>
  </w:num>
  <w:num w:numId="11">
    <w:abstractNumId w:val="18"/>
  </w:num>
  <w:num w:numId="12">
    <w:abstractNumId w:val="20"/>
  </w:num>
  <w:num w:numId="13">
    <w:abstractNumId w:val="33"/>
  </w:num>
  <w:num w:numId="14">
    <w:abstractNumId w:val="80"/>
  </w:num>
  <w:num w:numId="15">
    <w:abstractNumId w:val="31"/>
  </w:num>
  <w:num w:numId="16">
    <w:abstractNumId w:val="48"/>
  </w:num>
  <w:num w:numId="17">
    <w:abstractNumId w:val="25"/>
  </w:num>
  <w:num w:numId="18">
    <w:abstractNumId w:val="86"/>
  </w:num>
  <w:num w:numId="19">
    <w:abstractNumId w:val="82"/>
  </w:num>
  <w:num w:numId="20">
    <w:abstractNumId w:val="74"/>
  </w:num>
  <w:num w:numId="21">
    <w:abstractNumId w:val="68"/>
  </w:num>
  <w:num w:numId="22">
    <w:abstractNumId w:val="45"/>
  </w:num>
  <w:num w:numId="23">
    <w:abstractNumId w:val="2"/>
  </w:num>
  <w:num w:numId="24">
    <w:abstractNumId w:val="21"/>
  </w:num>
  <w:num w:numId="25">
    <w:abstractNumId w:val="15"/>
  </w:num>
  <w:num w:numId="26">
    <w:abstractNumId w:val="46"/>
  </w:num>
  <w:num w:numId="27">
    <w:abstractNumId w:val="75"/>
  </w:num>
  <w:num w:numId="28">
    <w:abstractNumId w:val="51"/>
  </w:num>
  <w:num w:numId="29">
    <w:abstractNumId w:val="50"/>
  </w:num>
  <w:num w:numId="30">
    <w:abstractNumId w:val="19"/>
  </w:num>
  <w:num w:numId="31">
    <w:abstractNumId w:val="12"/>
  </w:num>
  <w:num w:numId="32">
    <w:abstractNumId w:val="14"/>
  </w:num>
  <w:num w:numId="33">
    <w:abstractNumId w:val="60"/>
  </w:num>
  <w:num w:numId="34">
    <w:abstractNumId w:val="35"/>
  </w:num>
  <w:num w:numId="35">
    <w:abstractNumId w:val="28"/>
  </w:num>
  <w:num w:numId="36">
    <w:abstractNumId w:val="58"/>
  </w:num>
  <w:num w:numId="37">
    <w:abstractNumId w:val="39"/>
  </w:num>
  <w:num w:numId="38">
    <w:abstractNumId w:val="11"/>
  </w:num>
  <w:num w:numId="39">
    <w:abstractNumId w:val="23"/>
  </w:num>
  <w:num w:numId="40">
    <w:abstractNumId w:val="54"/>
  </w:num>
  <w:num w:numId="41">
    <w:abstractNumId w:val="70"/>
  </w:num>
  <w:num w:numId="42">
    <w:abstractNumId w:val="8"/>
  </w:num>
  <w:num w:numId="43">
    <w:abstractNumId w:val="71"/>
  </w:num>
  <w:num w:numId="44">
    <w:abstractNumId w:val="73"/>
  </w:num>
  <w:num w:numId="45">
    <w:abstractNumId w:val="44"/>
  </w:num>
  <w:num w:numId="46">
    <w:abstractNumId w:val="72"/>
  </w:num>
  <w:num w:numId="47">
    <w:abstractNumId w:val="84"/>
  </w:num>
  <w:num w:numId="48">
    <w:abstractNumId w:val="49"/>
  </w:num>
  <w:num w:numId="49">
    <w:abstractNumId w:val="7"/>
  </w:num>
  <w:num w:numId="50">
    <w:abstractNumId w:val="56"/>
  </w:num>
  <w:num w:numId="51">
    <w:abstractNumId w:val="81"/>
  </w:num>
  <w:num w:numId="52">
    <w:abstractNumId w:val="27"/>
  </w:num>
  <w:num w:numId="53">
    <w:abstractNumId w:val="34"/>
  </w:num>
  <w:num w:numId="54">
    <w:abstractNumId w:val="42"/>
  </w:num>
  <w:num w:numId="55">
    <w:abstractNumId w:val="16"/>
  </w:num>
  <w:num w:numId="56">
    <w:abstractNumId w:val="22"/>
  </w:num>
  <w:num w:numId="57">
    <w:abstractNumId w:val="59"/>
  </w:num>
  <w:num w:numId="58">
    <w:abstractNumId w:val="64"/>
  </w:num>
  <w:num w:numId="59">
    <w:abstractNumId w:val="69"/>
  </w:num>
  <w:num w:numId="60">
    <w:abstractNumId w:val="87"/>
  </w:num>
  <w:num w:numId="61">
    <w:abstractNumId w:val="43"/>
  </w:num>
  <w:num w:numId="62">
    <w:abstractNumId w:val="37"/>
  </w:num>
  <w:num w:numId="63">
    <w:abstractNumId w:val="40"/>
  </w:num>
  <w:num w:numId="64">
    <w:abstractNumId w:val="10"/>
  </w:num>
  <w:num w:numId="65">
    <w:abstractNumId w:val="55"/>
  </w:num>
  <w:num w:numId="66">
    <w:abstractNumId w:val="61"/>
  </w:num>
  <w:num w:numId="67">
    <w:abstractNumId w:val="76"/>
  </w:num>
  <w:num w:numId="68">
    <w:abstractNumId w:val="67"/>
  </w:num>
  <w:num w:numId="69">
    <w:abstractNumId w:val="3"/>
  </w:num>
  <w:num w:numId="70">
    <w:abstractNumId w:val="4"/>
  </w:num>
  <w:num w:numId="71">
    <w:abstractNumId w:val="30"/>
  </w:num>
  <w:num w:numId="7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num>
  <w:num w:numId="74">
    <w:abstractNumId w:val="38"/>
  </w:num>
  <w:num w:numId="75">
    <w:abstractNumId w:val="1"/>
  </w:num>
  <w:num w:numId="76">
    <w:abstractNumId w:val="41"/>
  </w:num>
  <w:num w:numId="77">
    <w:abstractNumId w:val="9"/>
  </w:num>
  <w:num w:numId="78">
    <w:abstractNumId w:val="47"/>
  </w:num>
  <w:num w:numId="79">
    <w:abstractNumId w:val="29"/>
  </w:num>
  <w:num w:numId="80">
    <w:abstractNumId w:val="24"/>
  </w:num>
  <w:num w:numId="81">
    <w:abstractNumId w:val="79"/>
  </w:num>
  <w:num w:numId="82">
    <w:abstractNumId w:val="13"/>
  </w:num>
  <w:num w:numId="83">
    <w:abstractNumId w:val="85"/>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8"/>
  </w:num>
  <w:num w:numId="86">
    <w:abstractNumId w:val="32"/>
  </w:num>
  <w:num w:numId="87">
    <w:abstractNumId w:val="88"/>
  </w:num>
  <w:num w:numId="88">
    <w:abstractNumId w:val="2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9"/>
  <w:removePersonalInformation/>
  <w:removeDateAndTime/>
  <w:proofState w:spelling="clean" w:grammar="clean"/>
  <w:doNotTrackFormattin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055"/>
    <w:rsid w:val="0000590D"/>
    <w:rsid w:val="00007817"/>
    <w:rsid w:val="00010208"/>
    <w:rsid w:val="00014BA3"/>
    <w:rsid w:val="00021A85"/>
    <w:rsid w:val="00022821"/>
    <w:rsid w:val="00027A91"/>
    <w:rsid w:val="0004054C"/>
    <w:rsid w:val="00046C35"/>
    <w:rsid w:val="00064475"/>
    <w:rsid w:val="000651B7"/>
    <w:rsid w:val="00065713"/>
    <w:rsid w:val="00070227"/>
    <w:rsid w:val="00075494"/>
    <w:rsid w:val="0008109D"/>
    <w:rsid w:val="00091230"/>
    <w:rsid w:val="000A3838"/>
    <w:rsid w:val="000B2C1E"/>
    <w:rsid w:val="000B41B3"/>
    <w:rsid w:val="000C6EF8"/>
    <w:rsid w:val="000D5D0B"/>
    <w:rsid w:val="000D788A"/>
    <w:rsid w:val="000E4CA9"/>
    <w:rsid w:val="000F50F9"/>
    <w:rsid w:val="000F58F7"/>
    <w:rsid w:val="000F5A26"/>
    <w:rsid w:val="000F70E7"/>
    <w:rsid w:val="00101C5E"/>
    <w:rsid w:val="00102A7B"/>
    <w:rsid w:val="00102D77"/>
    <w:rsid w:val="001266ED"/>
    <w:rsid w:val="001377B0"/>
    <w:rsid w:val="001437D5"/>
    <w:rsid w:val="00174D49"/>
    <w:rsid w:val="00175D00"/>
    <w:rsid w:val="00182433"/>
    <w:rsid w:val="00185C14"/>
    <w:rsid w:val="00196F0C"/>
    <w:rsid w:val="001A44FD"/>
    <w:rsid w:val="001D6FE8"/>
    <w:rsid w:val="001F5AF0"/>
    <w:rsid w:val="002004A7"/>
    <w:rsid w:val="00201334"/>
    <w:rsid w:val="0021009D"/>
    <w:rsid w:val="00221313"/>
    <w:rsid w:val="00223E0A"/>
    <w:rsid w:val="00225637"/>
    <w:rsid w:val="002306C9"/>
    <w:rsid w:val="00236BBF"/>
    <w:rsid w:val="00236E7C"/>
    <w:rsid w:val="00256B76"/>
    <w:rsid w:val="00261EC3"/>
    <w:rsid w:val="00263112"/>
    <w:rsid w:val="00264D14"/>
    <w:rsid w:val="00270DEE"/>
    <w:rsid w:val="00280516"/>
    <w:rsid w:val="002A040A"/>
    <w:rsid w:val="002A47E3"/>
    <w:rsid w:val="002B2914"/>
    <w:rsid w:val="002B2FD3"/>
    <w:rsid w:val="002B67AF"/>
    <w:rsid w:val="002D545F"/>
    <w:rsid w:val="002D6F85"/>
    <w:rsid w:val="002F6B7D"/>
    <w:rsid w:val="00307631"/>
    <w:rsid w:val="0031380C"/>
    <w:rsid w:val="00331F22"/>
    <w:rsid w:val="00333339"/>
    <w:rsid w:val="00335789"/>
    <w:rsid w:val="003365AE"/>
    <w:rsid w:val="00342979"/>
    <w:rsid w:val="003521E6"/>
    <w:rsid w:val="003618DA"/>
    <w:rsid w:val="00364BD5"/>
    <w:rsid w:val="003674DD"/>
    <w:rsid w:val="003750CD"/>
    <w:rsid w:val="0038339A"/>
    <w:rsid w:val="00393A32"/>
    <w:rsid w:val="003A6CC3"/>
    <w:rsid w:val="003C5175"/>
    <w:rsid w:val="003D6F67"/>
    <w:rsid w:val="003E78B5"/>
    <w:rsid w:val="003E7E8F"/>
    <w:rsid w:val="003F5F29"/>
    <w:rsid w:val="00411035"/>
    <w:rsid w:val="0041109F"/>
    <w:rsid w:val="004178A9"/>
    <w:rsid w:val="00426F34"/>
    <w:rsid w:val="00431A6F"/>
    <w:rsid w:val="00436E16"/>
    <w:rsid w:val="00445694"/>
    <w:rsid w:val="00465C5A"/>
    <w:rsid w:val="00470511"/>
    <w:rsid w:val="004767F4"/>
    <w:rsid w:val="004837FF"/>
    <w:rsid w:val="00485FE1"/>
    <w:rsid w:val="00496711"/>
    <w:rsid w:val="00497CE8"/>
    <w:rsid w:val="004A0341"/>
    <w:rsid w:val="004A040E"/>
    <w:rsid w:val="004A56DE"/>
    <w:rsid w:val="004B673F"/>
    <w:rsid w:val="004D7440"/>
    <w:rsid w:val="004E13D4"/>
    <w:rsid w:val="004E6C7D"/>
    <w:rsid w:val="00515C23"/>
    <w:rsid w:val="00530AC7"/>
    <w:rsid w:val="005403CB"/>
    <w:rsid w:val="00570A55"/>
    <w:rsid w:val="00583968"/>
    <w:rsid w:val="005844F9"/>
    <w:rsid w:val="00585E73"/>
    <w:rsid w:val="005A0585"/>
    <w:rsid w:val="005A1970"/>
    <w:rsid w:val="005A6223"/>
    <w:rsid w:val="005A6F87"/>
    <w:rsid w:val="005B2B45"/>
    <w:rsid w:val="005B333E"/>
    <w:rsid w:val="005B414E"/>
    <w:rsid w:val="0060210F"/>
    <w:rsid w:val="006078BF"/>
    <w:rsid w:val="00611BE9"/>
    <w:rsid w:val="00627559"/>
    <w:rsid w:val="006405F1"/>
    <w:rsid w:val="006507A9"/>
    <w:rsid w:val="00673A0F"/>
    <w:rsid w:val="00681E2D"/>
    <w:rsid w:val="00683562"/>
    <w:rsid w:val="006940C6"/>
    <w:rsid w:val="006B104D"/>
    <w:rsid w:val="006C128F"/>
    <w:rsid w:val="006C2B0D"/>
    <w:rsid w:val="006C4BDC"/>
    <w:rsid w:val="006D2260"/>
    <w:rsid w:val="006D449D"/>
    <w:rsid w:val="006D5C03"/>
    <w:rsid w:val="006F4E3C"/>
    <w:rsid w:val="0070112A"/>
    <w:rsid w:val="00712D17"/>
    <w:rsid w:val="007130CF"/>
    <w:rsid w:val="007155F2"/>
    <w:rsid w:val="007260D9"/>
    <w:rsid w:val="0072641B"/>
    <w:rsid w:val="00755B78"/>
    <w:rsid w:val="00764C7C"/>
    <w:rsid w:val="00766AD3"/>
    <w:rsid w:val="00773860"/>
    <w:rsid w:val="007858FB"/>
    <w:rsid w:val="00792956"/>
    <w:rsid w:val="007A06FB"/>
    <w:rsid w:val="007B273B"/>
    <w:rsid w:val="007B3D2A"/>
    <w:rsid w:val="007B4C9A"/>
    <w:rsid w:val="007C3611"/>
    <w:rsid w:val="007C539A"/>
    <w:rsid w:val="007C6CDF"/>
    <w:rsid w:val="007D7541"/>
    <w:rsid w:val="007E01A5"/>
    <w:rsid w:val="007E01BA"/>
    <w:rsid w:val="007E2DAC"/>
    <w:rsid w:val="007E3F18"/>
    <w:rsid w:val="007E7990"/>
    <w:rsid w:val="007F6CEF"/>
    <w:rsid w:val="00810E97"/>
    <w:rsid w:val="008110D3"/>
    <w:rsid w:val="00813D42"/>
    <w:rsid w:val="00840244"/>
    <w:rsid w:val="00841EC7"/>
    <w:rsid w:val="00842E95"/>
    <w:rsid w:val="008433E6"/>
    <w:rsid w:val="00845BA5"/>
    <w:rsid w:val="00854947"/>
    <w:rsid w:val="008621F8"/>
    <w:rsid w:val="00895D69"/>
    <w:rsid w:val="008A5DEA"/>
    <w:rsid w:val="008C38BC"/>
    <w:rsid w:val="008C4751"/>
    <w:rsid w:val="008D2476"/>
    <w:rsid w:val="00900CEC"/>
    <w:rsid w:val="00913D94"/>
    <w:rsid w:val="00914F8B"/>
    <w:rsid w:val="0094013F"/>
    <w:rsid w:val="00942A74"/>
    <w:rsid w:val="00942AC4"/>
    <w:rsid w:val="00950C2D"/>
    <w:rsid w:val="009515CA"/>
    <w:rsid w:val="00952280"/>
    <w:rsid w:val="00954B9D"/>
    <w:rsid w:val="00962AA9"/>
    <w:rsid w:val="009712FD"/>
    <w:rsid w:val="009B11CA"/>
    <w:rsid w:val="009E2174"/>
    <w:rsid w:val="009E2A5A"/>
    <w:rsid w:val="009E2AA7"/>
    <w:rsid w:val="009F469E"/>
    <w:rsid w:val="00A13EC1"/>
    <w:rsid w:val="00A221AB"/>
    <w:rsid w:val="00A37848"/>
    <w:rsid w:val="00A37D87"/>
    <w:rsid w:val="00A7042C"/>
    <w:rsid w:val="00A726B7"/>
    <w:rsid w:val="00A7277C"/>
    <w:rsid w:val="00A77542"/>
    <w:rsid w:val="00A875ED"/>
    <w:rsid w:val="00A94EB7"/>
    <w:rsid w:val="00A95A43"/>
    <w:rsid w:val="00A96055"/>
    <w:rsid w:val="00AA7CF3"/>
    <w:rsid w:val="00AB184D"/>
    <w:rsid w:val="00AC1B04"/>
    <w:rsid w:val="00AD0208"/>
    <w:rsid w:val="00AD1CA9"/>
    <w:rsid w:val="00AE3182"/>
    <w:rsid w:val="00AF4256"/>
    <w:rsid w:val="00B21F71"/>
    <w:rsid w:val="00B37D50"/>
    <w:rsid w:val="00B5121D"/>
    <w:rsid w:val="00B514FE"/>
    <w:rsid w:val="00B52D77"/>
    <w:rsid w:val="00B66548"/>
    <w:rsid w:val="00B80691"/>
    <w:rsid w:val="00B806E2"/>
    <w:rsid w:val="00B86AD5"/>
    <w:rsid w:val="00B901D5"/>
    <w:rsid w:val="00BB12C3"/>
    <w:rsid w:val="00BC2418"/>
    <w:rsid w:val="00BC432E"/>
    <w:rsid w:val="00BC6423"/>
    <w:rsid w:val="00BE0038"/>
    <w:rsid w:val="00BF3B6C"/>
    <w:rsid w:val="00C1207B"/>
    <w:rsid w:val="00C27B32"/>
    <w:rsid w:val="00C32DAC"/>
    <w:rsid w:val="00C40B09"/>
    <w:rsid w:val="00C50B05"/>
    <w:rsid w:val="00C55838"/>
    <w:rsid w:val="00C651BB"/>
    <w:rsid w:val="00C66AD5"/>
    <w:rsid w:val="00C72927"/>
    <w:rsid w:val="00C918E8"/>
    <w:rsid w:val="00C978B9"/>
    <w:rsid w:val="00CA0F54"/>
    <w:rsid w:val="00CA4576"/>
    <w:rsid w:val="00CA4A63"/>
    <w:rsid w:val="00CA5679"/>
    <w:rsid w:val="00CC0C8D"/>
    <w:rsid w:val="00CC2858"/>
    <w:rsid w:val="00CD131E"/>
    <w:rsid w:val="00CE3750"/>
    <w:rsid w:val="00CE633A"/>
    <w:rsid w:val="00CF2FD7"/>
    <w:rsid w:val="00CF6664"/>
    <w:rsid w:val="00D16D7B"/>
    <w:rsid w:val="00D16E9A"/>
    <w:rsid w:val="00D2429D"/>
    <w:rsid w:val="00D33AED"/>
    <w:rsid w:val="00D648AC"/>
    <w:rsid w:val="00D65F44"/>
    <w:rsid w:val="00D66DF0"/>
    <w:rsid w:val="00D83E8F"/>
    <w:rsid w:val="00D92BEF"/>
    <w:rsid w:val="00D92F43"/>
    <w:rsid w:val="00DA06B7"/>
    <w:rsid w:val="00DA5067"/>
    <w:rsid w:val="00DA5EEA"/>
    <w:rsid w:val="00DA6366"/>
    <w:rsid w:val="00DB3A87"/>
    <w:rsid w:val="00DB5145"/>
    <w:rsid w:val="00DB7B69"/>
    <w:rsid w:val="00DC3902"/>
    <w:rsid w:val="00DC3CE2"/>
    <w:rsid w:val="00DD057A"/>
    <w:rsid w:val="00DF4D9A"/>
    <w:rsid w:val="00DF5AFE"/>
    <w:rsid w:val="00E0518E"/>
    <w:rsid w:val="00E07063"/>
    <w:rsid w:val="00E23988"/>
    <w:rsid w:val="00E27F64"/>
    <w:rsid w:val="00E44BB4"/>
    <w:rsid w:val="00E51715"/>
    <w:rsid w:val="00E66DB7"/>
    <w:rsid w:val="00E97F4B"/>
    <w:rsid w:val="00EA22FB"/>
    <w:rsid w:val="00EA2FDD"/>
    <w:rsid w:val="00EB6B99"/>
    <w:rsid w:val="00EC3A9A"/>
    <w:rsid w:val="00EE5DA3"/>
    <w:rsid w:val="00F102DB"/>
    <w:rsid w:val="00F1316D"/>
    <w:rsid w:val="00F2365A"/>
    <w:rsid w:val="00F30554"/>
    <w:rsid w:val="00F6190B"/>
    <w:rsid w:val="00F653B1"/>
    <w:rsid w:val="00F73C6C"/>
    <w:rsid w:val="00F74530"/>
    <w:rsid w:val="00F84F6A"/>
    <w:rsid w:val="00F9042A"/>
    <w:rsid w:val="00FA5350"/>
    <w:rsid w:val="00FB4E6E"/>
    <w:rsid w:val="00FB71A4"/>
    <w:rsid w:val="00FC75B3"/>
    <w:rsid w:val="00FD0103"/>
    <w:rsid w:val="00FE5E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77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D131E"/>
    <w:pPr>
      <w:suppressAutoHyphens/>
      <w:spacing w:after="0" w:line="240" w:lineRule="auto"/>
      <w:jc w:val="both"/>
    </w:pPr>
    <w:rPr>
      <w:rFonts w:ascii="Times New Roman" w:eastAsia="Times New Roman" w:hAnsi="Times New Roman" w:cs="Calibri"/>
      <w:color w:val="000000"/>
      <w:sz w:val="24"/>
      <w:szCs w:val="24"/>
      <w:lang w:eastAsia="zh-CN"/>
    </w:rPr>
  </w:style>
  <w:style w:type="paragraph" w:styleId="Nadpis1">
    <w:name w:val="heading 1"/>
    <w:basedOn w:val="Normlny"/>
    <w:next w:val="Normlny"/>
    <w:link w:val="Nadpis1Char"/>
    <w:qFormat/>
    <w:rsid w:val="004767F4"/>
    <w:pPr>
      <w:keepNext/>
      <w:keepLines/>
      <w:spacing w:before="240"/>
      <w:outlineLvl w:val="0"/>
    </w:pPr>
    <w:rPr>
      <w:rFonts w:asciiTheme="minorHAnsi" w:hAnsiTheme="minorHAnsi" w:cs="Times New Roman"/>
      <w:b/>
      <w:smallCaps/>
      <w:color w:val="auto"/>
      <w:sz w:val="22"/>
      <w:szCs w:val="32"/>
      <w:lang w:eastAsia="en-US"/>
    </w:rPr>
  </w:style>
  <w:style w:type="paragraph" w:styleId="Nadpis2">
    <w:name w:val="heading 2"/>
    <w:basedOn w:val="Normlny"/>
    <w:next w:val="Normlny"/>
    <w:link w:val="Nadpis2Char"/>
    <w:uiPriority w:val="9"/>
    <w:semiHidden/>
    <w:unhideWhenUsed/>
    <w:qFormat/>
    <w:rsid w:val="004767F4"/>
    <w:pPr>
      <w:keepNext/>
      <w:keepLines/>
      <w:spacing w:before="40"/>
      <w:outlineLvl w:val="1"/>
    </w:pPr>
    <w:rPr>
      <w:rFonts w:ascii="Calibri Light" w:hAnsi="Calibri Light" w:cs="Times New Roman"/>
      <w:color w:val="2E74B5"/>
      <w:sz w:val="26"/>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96055"/>
    <w:pPr>
      <w:tabs>
        <w:tab w:val="center" w:pos="4536"/>
        <w:tab w:val="right" w:pos="9072"/>
      </w:tabs>
    </w:pPr>
  </w:style>
  <w:style w:type="character" w:customStyle="1" w:styleId="HlavikaChar">
    <w:name w:val="Hlavička Char"/>
    <w:basedOn w:val="Predvolenpsmoodseku"/>
    <w:link w:val="Hlavika"/>
    <w:uiPriority w:val="99"/>
    <w:rsid w:val="00A96055"/>
  </w:style>
  <w:style w:type="paragraph" w:styleId="Pta">
    <w:name w:val="footer"/>
    <w:basedOn w:val="Normlny"/>
    <w:link w:val="PtaChar"/>
    <w:uiPriority w:val="99"/>
    <w:unhideWhenUsed/>
    <w:rsid w:val="00A96055"/>
    <w:pPr>
      <w:tabs>
        <w:tab w:val="center" w:pos="4536"/>
        <w:tab w:val="right" w:pos="9072"/>
      </w:tabs>
    </w:pPr>
  </w:style>
  <w:style w:type="character" w:customStyle="1" w:styleId="PtaChar">
    <w:name w:val="Päta Char"/>
    <w:basedOn w:val="Predvolenpsmoodseku"/>
    <w:link w:val="Pta"/>
    <w:uiPriority w:val="99"/>
    <w:rsid w:val="00A96055"/>
  </w:style>
  <w:style w:type="character" w:styleId="Zstupntext">
    <w:name w:val="Placeholder Text"/>
    <w:uiPriority w:val="99"/>
    <w:rsid w:val="00A96055"/>
    <w:rPr>
      <w:rFonts w:ascii="Times New Roman" w:hAnsi="Times New Roman" w:cs="Times New Roman"/>
      <w:color w:val="808080"/>
    </w:rPr>
  </w:style>
  <w:style w:type="paragraph" w:styleId="Zkladntext">
    <w:name w:val="Body Text"/>
    <w:basedOn w:val="Normlny"/>
    <w:link w:val="ZkladntextChar"/>
    <w:rsid w:val="00A96055"/>
    <w:pPr>
      <w:widowControl w:val="0"/>
      <w:spacing w:line="288" w:lineRule="auto"/>
    </w:pPr>
    <w:rPr>
      <w:rFonts w:cs="Arial Unicode MS"/>
      <w:lang w:val="en-US"/>
    </w:rPr>
  </w:style>
  <w:style w:type="character" w:customStyle="1" w:styleId="ZkladntextChar">
    <w:name w:val="Základný text Char"/>
    <w:basedOn w:val="Predvolenpsmoodseku"/>
    <w:link w:val="Zkladntext"/>
    <w:rsid w:val="00A96055"/>
    <w:rPr>
      <w:rFonts w:ascii="Times New Roman" w:eastAsia="Times New Roman" w:hAnsi="Times New Roman" w:cs="Arial Unicode MS"/>
      <w:color w:val="000000"/>
      <w:sz w:val="24"/>
      <w:szCs w:val="24"/>
      <w:lang w:val="en-US" w:eastAsia="zh-CN"/>
    </w:rPr>
  </w:style>
  <w:style w:type="paragraph" w:customStyle="1" w:styleId="p4">
    <w:name w:val="p4"/>
    <w:basedOn w:val="Normlny"/>
    <w:rsid w:val="00A96055"/>
    <w:pPr>
      <w:jc w:val="center"/>
    </w:pPr>
    <w:rPr>
      <w:rFonts w:cs="Times New Roman"/>
      <w:color w:val="auto"/>
      <w:sz w:val="18"/>
      <w:szCs w:val="18"/>
    </w:rPr>
  </w:style>
  <w:style w:type="paragraph" w:customStyle="1" w:styleId="p6">
    <w:name w:val="p6"/>
    <w:basedOn w:val="Normlny"/>
    <w:rsid w:val="00A96055"/>
    <w:pPr>
      <w:ind w:firstLine="531"/>
      <w:jc w:val="center"/>
    </w:pPr>
    <w:rPr>
      <w:rFonts w:cs="Times New Roman"/>
      <w:color w:val="auto"/>
      <w:sz w:val="18"/>
      <w:szCs w:val="18"/>
    </w:rPr>
  </w:style>
  <w:style w:type="character" w:styleId="Hypertextovprepojenie">
    <w:name w:val="Hyperlink"/>
    <w:basedOn w:val="Predvolenpsmoodseku"/>
    <w:uiPriority w:val="99"/>
    <w:unhideWhenUsed/>
    <w:rsid w:val="00914F8B"/>
    <w:rPr>
      <w:color w:val="0000FF"/>
      <w:u w:val="single"/>
    </w:rPr>
  </w:style>
  <w:style w:type="paragraph" w:styleId="Odsekzoznamu">
    <w:name w:val="List Paragraph"/>
    <w:aliases w:val="body,Odsek zoznamu2,Odsek zoznamu1,Odsek,List Paragraph,Table of contents numbered,Bullet 1,Bullet Points,Colorful List - Accent 11,Dot pt,F5 List Paragraph,Indicator Text,List Paragraph Char Char Char,List Paragraph à moi,List Paragraph11"/>
    <w:basedOn w:val="Normlny"/>
    <w:link w:val="OdsekzoznamuChar"/>
    <w:uiPriority w:val="34"/>
    <w:qFormat/>
    <w:rsid w:val="006C4BDC"/>
    <w:pPr>
      <w:ind w:left="720"/>
      <w:contextualSpacing/>
    </w:pPr>
  </w:style>
  <w:style w:type="character" w:styleId="Odkaznakomentr">
    <w:name w:val="annotation reference"/>
    <w:basedOn w:val="Predvolenpsmoodseku"/>
    <w:uiPriority w:val="99"/>
    <w:unhideWhenUsed/>
    <w:rsid w:val="003365AE"/>
    <w:rPr>
      <w:sz w:val="16"/>
      <w:szCs w:val="16"/>
    </w:rPr>
  </w:style>
  <w:style w:type="paragraph" w:styleId="Textkomentra">
    <w:name w:val="annotation text"/>
    <w:basedOn w:val="Normlny"/>
    <w:link w:val="TextkomentraChar"/>
    <w:uiPriority w:val="99"/>
    <w:unhideWhenUsed/>
    <w:qFormat/>
    <w:rsid w:val="003365AE"/>
    <w:rPr>
      <w:sz w:val="20"/>
      <w:szCs w:val="20"/>
    </w:rPr>
  </w:style>
  <w:style w:type="character" w:customStyle="1" w:styleId="TextkomentraChar">
    <w:name w:val="Text komentára Char"/>
    <w:basedOn w:val="Predvolenpsmoodseku"/>
    <w:link w:val="Textkomentra"/>
    <w:uiPriority w:val="99"/>
    <w:rsid w:val="003365AE"/>
    <w:rPr>
      <w:rFonts w:ascii="Calibri" w:eastAsia="Times New Roman" w:hAnsi="Calibri" w:cs="Calibri"/>
      <w:color w:val="000000"/>
      <w:sz w:val="20"/>
      <w:szCs w:val="20"/>
      <w:lang w:eastAsia="zh-CN"/>
    </w:rPr>
  </w:style>
  <w:style w:type="paragraph" w:styleId="Predmetkomentra">
    <w:name w:val="annotation subject"/>
    <w:basedOn w:val="Textkomentra"/>
    <w:next w:val="Textkomentra"/>
    <w:link w:val="PredmetkomentraChar"/>
    <w:uiPriority w:val="99"/>
    <w:semiHidden/>
    <w:unhideWhenUsed/>
    <w:rsid w:val="003365AE"/>
    <w:rPr>
      <w:b/>
      <w:bCs/>
    </w:rPr>
  </w:style>
  <w:style w:type="character" w:customStyle="1" w:styleId="PredmetkomentraChar">
    <w:name w:val="Predmet komentára Char"/>
    <w:basedOn w:val="TextkomentraChar"/>
    <w:link w:val="Predmetkomentra"/>
    <w:uiPriority w:val="99"/>
    <w:semiHidden/>
    <w:rsid w:val="003365AE"/>
    <w:rPr>
      <w:rFonts w:ascii="Calibri" w:eastAsia="Times New Roman" w:hAnsi="Calibri" w:cs="Calibri"/>
      <w:b/>
      <w:bCs/>
      <w:color w:val="000000"/>
      <w:sz w:val="20"/>
      <w:szCs w:val="20"/>
      <w:lang w:eastAsia="zh-CN"/>
    </w:rPr>
  </w:style>
  <w:style w:type="paragraph" w:styleId="Textbubliny">
    <w:name w:val="Balloon Text"/>
    <w:basedOn w:val="Normlny"/>
    <w:link w:val="TextbublinyChar"/>
    <w:uiPriority w:val="99"/>
    <w:semiHidden/>
    <w:unhideWhenUsed/>
    <w:rsid w:val="003365AE"/>
    <w:rPr>
      <w:rFonts w:ascii="Segoe UI" w:hAnsi="Segoe UI" w:cs="Segoe UI"/>
      <w:sz w:val="18"/>
      <w:szCs w:val="18"/>
    </w:rPr>
  </w:style>
  <w:style w:type="character" w:customStyle="1" w:styleId="TextbublinyChar">
    <w:name w:val="Text bubliny Char"/>
    <w:basedOn w:val="Predvolenpsmoodseku"/>
    <w:link w:val="Textbubliny"/>
    <w:uiPriority w:val="99"/>
    <w:semiHidden/>
    <w:rsid w:val="003365AE"/>
    <w:rPr>
      <w:rFonts w:ascii="Segoe UI" w:eastAsia="Times New Roman" w:hAnsi="Segoe UI" w:cs="Segoe UI"/>
      <w:color w:val="000000"/>
      <w:sz w:val="18"/>
      <w:szCs w:val="18"/>
      <w:lang w:eastAsia="zh-CN"/>
    </w:rPr>
  </w:style>
  <w:style w:type="paragraph" w:customStyle="1" w:styleId="Textpoznmkypodiarou1">
    <w:name w:val="Text poznámky pod čiarou1"/>
    <w:basedOn w:val="Normlny"/>
    <w:next w:val="Textpoznmkypodiarou"/>
    <w:link w:val="TextpoznmkypodiarouChar"/>
    <w:unhideWhenUsed/>
    <w:rsid w:val="006D449D"/>
    <w:pPr>
      <w:suppressAutoHyphens w:val="0"/>
    </w:pPr>
    <w:rPr>
      <w:rFonts w:asciiTheme="minorHAnsi" w:eastAsiaTheme="minorHAnsi" w:hAnsiTheme="minorHAnsi" w:cstheme="minorBidi"/>
      <w:color w:val="auto"/>
      <w:sz w:val="20"/>
      <w:szCs w:val="20"/>
      <w:lang w:eastAsia="en-US"/>
    </w:rPr>
  </w:style>
  <w:style w:type="character" w:customStyle="1" w:styleId="TextpoznmkypodiarouChar">
    <w:name w:val="Text poznámky pod čiarou Char"/>
    <w:basedOn w:val="Predvolenpsmoodseku"/>
    <w:link w:val="Textpoznmkypodiarou1"/>
    <w:rsid w:val="006D449D"/>
    <w:rPr>
      <w:sz w:val="20"/>
      <w:szCs w:val="20"/>
    </w:rPr>
  </w:style>
  <w:style w:type="character" w:styleId="Odkaznapoznmkupodiarou">
    <w:name w:val="footnote reference"/>
    <w:basedOn w:val="Predvolenpsmoodseku"/>
    <w:rsid w:val="006D449D"/>
    <w:rPr>
      <w:rFonts w:ascii="Times New Roman" w:hAnsi="Times New Roman"/>
      <w:i w:val="0"/>
      <w:vertAlign w:val="superscript"/>
    </w:rPr>
  </w:style>
  <w:style w:type="paragraph" w:styleId="Textpoznmkypodiarou">
    <w:name w:val="footnote text"/>
    <w:basedOn w:val="Normlny"/>
    <w:link w:val="TextpoznmkypodiarouChar1"/>
    <w:unhideWhenUsed/>
    <w:rsid w:val="006D449D"/>
    <w:rPr>
      <w:sz w:val="20"/>
      <w:szCs w:val="20"/>
    </w:rPr>
  </w:style>
  <w:style w:type="character" w:customStyle="1" w:styleId="TextpoznmkypodiarouChar1">
    <w:name w:val="Text poznámky pod čiarou Char1"/>
    <w:basedOn w:val="Predvolenpsmoodseku"/>
    <w:link w:val="Textpoznmkypodiarou"/>
    <w:uiPriority w:val="99"/>
    <w:semiHidden/>
    <w:rsid w:val="006D449D"/>
    <w:rPr>
      <w:rFonts w:ascii="Times New Roman" w:eastAsia="Times New Roman" w:hAnsi="Times New Roman" w:cs="Calibri"/>
      <w:color w:val="000000"/>
      <w:sz w:val="20"/>
      <w:szCs w:val="20"/>
      <w:lang w:eastAsia="zh-CN"/>
    </w:rPr>
  </w:style>
  <w:style w:type="paragraph" w:customStyle="1" w:styleId="Nadpis11">
    <w:name w:val="Nadpis 11"/>
    <w:basedOn w:val="Normlny"/>
    <w:next w:val="Normlny"/>
    <w:rsid w:val="004767F4"/>
    <w:pPr>
      <w:keepNext/>
      <w:keepLines/>
      <w:numPr>
        <w:numId w:val="77"/>
      </w:numPr>
      <w:tabs>
        <w:tab w:val="clear" w:pos="720"/>
        <w:tab w:val="num" w:pos="0"/>
      </w:tabs>
      <w:suppressAutoHyphens w:val="0"/>
      <w:ind w:left="567" w:hanging="567"/>
      <w:outlineLvl w:val="0"/>
    </w:pPr>
    <w:rPr>
      <w:rFonts w:cs="Times New Roman"/>
      <w:b/>
      <w:smallCaps/>
      <w:color w:val="auto"/>
      <w:szCs w:val="32"/>
      <w:lang w:eastAsia="en-US"/>
    </w:rPr>
  </w:style>
  <w:style w:type="paragraph" w:customStyle="1" w:styleId="Nadpis21">
    <w:name w:val="Nadpis 21"/>
    <w:basedOn w:val="Normlny"/>
    <w:next w:val="Normlny"/>
    <w:uiPriority w:val="9"/>
    <w:semiHidden/>
    <w:unhideWhenUsed/>
    <w:qFormat/>
    <w:rsid w:val="004767F4"/>
    <w:pPr>
      <w:keepNext/>
      <w:keepLines/>
      <w:suppressAutoHyphens w:val="0"/>
      <w:spacing w:before="40"/>
      <w:outlineLvl w:val="1"/>
    </w:pPr>
    <w:rPr>
      <w:rFonts w:ascii="Calibri Light" w:hAnsi="Calibri Light" w:cs="Times New Roman"/>
      <w:color w:val="2E74B5"/>
      <w:sz w:val="26"/>
      <w:szCs w:val="26"/>
      <w:lang w:eastAsia="en-US"/>
    </w:rPr>
  </w:style>
  <w:style w:type="numbering" w:customStyle="1" w:styleId="Bezzoznamu1">
    <w:name w:val="Bez zoznamu1"/>
    <w:next w:val="Bezzoznamu"/>
    <w:uiPriority w:val="99"/>
    <w:semiHidden/>
    <w:unhideWhenUsed/>
    <w:rsid w:val="004767F4"/>
  </w:style>
  <w:style w:type="character" w:customStyle="1" w:styleId="Nadpis1Char">
    <w:name w:val="Nadpis 1 Char"/>
    <w:basedOn w:val="Predvolenpsmoodseku"/>
    <w:link w:val="Nadpis1"/>
    <w:rsid w:val="004767F4"/>
    <w:rPr>
      <w:rFonts w:eastAsia="Times New Roman" w:cs="Times New Roman"/>
      <w:b/>
      <w:smallCaps/>
      <w:szCs w:val="32"/>
    </w:rPr>
  </w:style>
  <w:style w:type="character" w:customStyle="1" w:styleId="Nadpis2Char">
    <w:name w:val="Nadpis 2 Char"/>
    <w:basedOn w:val="Predvolenpsmoodseku"/>
    <w:link w:val="Nadpis2"/>
    <w:uiPriority w:val="9"/>
    <w:semiHidden/>
    <w:rsid w:val="004767F4"/>
    <w:rPr>
      <w:rFonts w:ascii="Calibri Light" w:eastAsia="Times New Roman" w:hAnsi="Calibri Light" w:cs="Times New Roman"/>
      <w:color w:val="2E74B5"/>
      <w:sz w:val="26"/>
      <w:szCs w:val="26"/>
    </w:rPr>
  </w:style>
  <w:style w:type="paragraph" w:customStyle="1" w:styleId="Bodytext2">
    <w:name w:val="Body text (2)"/>
    <w:basedOn w:val="Normlny"/>
    <w:link w:val="Bodytext20"/>
    <w:rsid w:val="004767F4"/>
    <w:pPr>
      <w:shd w:val="clear" w:color="auto" w:fill="FFFFFF"/>
      <w:suppressAutoHyphens w:val="0"/>
    </w:pPr>
    <w:rPr>
      <w:rFonts w:cs="Times New Roman"/>
      <w:color w:val="auto"/>
      <w:lang w:eastAsia="en-US"/>
    </w:rPr>
  </w:style>
  <w:style w:type="character" w:customStyle="1" w:styleId="Bodytext20">
    <w:name w:val="Body text (2)_"/>
    <w:basedOn w:val="Predvolenpsmoodseku"/>
    <w:link w:val="Bodytext2"/>
    <w:rsid w:val="004767F4"/>
    <w:rPr>
      <w:rFonts w:ascii="Times New Roman" w:eastAsia="Times New Roman" w:hAnsi="Times New Roman" w:cs="Times New Roman"/>
      <w:sz w:val="24"/>
      <w:szCs w:val="24"/>
      <w:shd w:val="clear" w:color="auto" w:fill="FFFFFF"/>
    </w:rPr>
  </w:style>
  <w:style w:type="paragraph" w:customStyle="1" w:styleId="slovaniestredstrany">
    <w:name w:val="číslovanie stred strany"/>
    <w:basedOn w:val="Normlny"/>
    <w:link w:val="slovaniestredstranyChar"/>
    <w:qFormat/>
    <w:rsid w:val="004767F4"/>
    <w:pPr>
      <w:numPr>
        <w:numId w:val="78"/>
      </w:numPr>
      <w:suppressAutoHyphens w:val="0"/>
      <w:jc w:val="center"/>
    </w:pPr>
    <w:rPr>
      <w:rFonts w:cs="Times New Roman"/>
      <w:color w:val="auto"/>
      <w:szCs w:val="20"/>
      <w:lang w:eastAsia="en-US"/>
    </w:rPr>
  </w:style>
  <w:style w:type="character" w:customStyle="1" w:styleId="slovaniestredstranyChar">
    <w:name w:val="číslovanie stred strany Char"/>
    <w:link w:val="slovaniestredstrany"/>
    <w:rsid w:val="004767F4"/>
    <w:rPr>
      <w:rFonts w:ascii="Times New Roman" w:eastAsia="Times New Roman" w:hAnsi="Times New Roman" w:cs="Times New Roman"/>
      <w:sz w:val="24"/>
      <w:szCs w:val="20"/>
    </w:rPr>
  </w:style>
  <w:style w:type="paragraph" w:customStyle="1" w:styleId="Popis1">
    <w:name w:val="Popis1"/>
    <w:basedOn w:val="Normlny"/>
    <w:next w:val="Normlny"/>
    <w:uiPriority w:val="35"/>
    <w:unhideWhenUsed/>
    <w:qFormat/>
    <w:rsid w:val="004767F4"/>
    <w:pPr>
      <w:keepNext/>
      <w:suppressAutoHyphens w:val="0"/>
    </w:pPr>
    <w:rPr>
      <w:rFonts w:eastAsia="Calibri" w:cs="Times New Roman"/>
      <w:iCs/>
      <w:color w:val="auto"/>
      <w:sz w:val="20"/>
      <w:szCs w:val="18"/>
      <w:lang w:eastAsia="en-US"/>
    </w:rPr>
  </w:style>
  <w:style w:type="table" w:customStyle="1" w:styleId="Mriekatabuky1">
    <w:name w:val="Mriežka tabuľky1"/>
    <w:basedOn w:val="Normlnatabuka"/>
    <w:next w:val="Mriekatabuky"/>
    <w:uiPriority w:val="39"/>
    <w:rsid w:val="004767F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aaa">
    <w:name w:val="aaaa"/>
    <w:basedOn w:val="Predvolenpsmoodseku"/>
    <w:uiPriority w:val="1"/>
    <w:qFormat/>
    <w:rsid w:val="004767F4"/>
    <w:rPr>
      <w:rFonts w:ascii="Calibri" w:hAnsi="Calibri"/>
      <w:b/>
      <w:color w:val="324E9D"/>
      <w:sz w:val="18"/>
    </w:rPr>
  </w:style>
  <w:style w:type="character" w:customStyle="1" w:styleId="OdsekzoznamuChar">
    <w:name w:val="Odsek zoznamu Char"/>
    <w:aliases w:val="body Char,Odsek zoznamu2 Char,Odsek zoznamu1 Char,Odsek Char,List Paragraph Char,Table of contents numbered Char,Bullet 1 Char,Bullet Points Char,Colorful List - Accent 11 Char,Dot pt Char,F5 List Paragraph Char,Indicator Text Char"/>
    <w:link w:val="Odsekzoznamu"/>
    <w:uiPriority w:val="34"/>
    <w:qFormat/>
    <w:locked/>
    <w:rsid w:val="004767F4"/>
    <w:rPr>
      <w:rFonts w:ascii="Times New Roman" w:eastAsia="Times New Roman" w:hAnsi="Times New Roman" w:cs="Calibri"/>
      <w:color w:val="000000"/>
      <w:sz w:val="24"/>
      <w:szCs w:val="24"/>
      <w:lang w:eastAsia="zh-CN"/>
    </w:rPr>
  </w:style>
  <w:style w:type="paragraph" w:styleId="Textvysvetlivky">
    <w:name w:val="endnote text"/>
    <w:basedOn w:val="Normlny"/>
    <w:link w:val="TextvysvetlivkyChar"/>
    <w:semiHidden/>
    <w:rsid w:val="004767F4"/>
    <w:pPr>
      <w:jc w:val="left"/>
    </w:pPr>
    <w:rPr>
      <w:rFonts w:ascii="Arial" w:hAnsi="Arial" w:cs="Times New Roman"/>
      <w:color w:val="auto"/>
      <w:sz w:val="16"/>
      <w:szCs w:val="20"/>
      <w:lang w:eastAsia="ar-SA"/>
    </w:rPr>
  </w:style>
  <w:style w:type="character" w:customStyle="1" w:styleId="TextvysvetlivkyChar">
    <w:name w:val="Text vysvetlivky Char"/>
    <w:basedOn w:val="Predvolenpsmoodseku"/>
    <w:link w:val="Textvysvetlivky"/>
    <w:semiHidden/>
    <w:rsid w:val="004767F4"/>
    <w:rPr>
      <w:rFonts w:ascii="Arial" w:eastAsia="Times New Roman" w:hAnsi="Arial" w:cs="Times New Roman"/>
      <w:sz w:val="16"/>
      <w:szCs w:val="20"/>
      <w:lang w:eastAsia="ar-SA"/>
    </w:rPr>
  </w:style>
  <w:style w:type="character" w:styleId="Odkaznavysvetlivku">
    <w:name w:val="endnote reference"/>
    <w:semiHidden/>
    <w:rsid w:val="004767F4"/>
    <w:rPr>
      <w:vertAlign w:val="superscript"/>
    </w:rPr>
  </w:style>
  <w:style w:type="character" w:styleId="Zvraznenie">
    <w:name w:val="Emphasis"/>
    <w:basedOn w:val="Predvolenpsmoodseku"/>
    <w:uiPriority w:val="20"/>
    <w:qFormat/>
    <w:rsid w:val="004767F4"/>
    <w:rPr>
      <w:i/>
      <w:iCs/>
    </w:rPr>
  </w:style>
  <w:style w:type="paragraph" w:customStyle="1" w:styleId="Telo">
    <w:name w:val="Telo"/>
    <w:rsid w:val="004767F4"/>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sk-SK"/>
    </w:rPr>
  </w:style>
  <w:style w:type="paragraph" w:customStyle="1" w:styleId="Default">
    <w:name w:val="Default"/>
    <w:rsid w:val="004767F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ywebov1">
    <w:name w:val="Normálny (webový)1"/>
    <w:basedOn w:val="Normlny"/>
    <w:next w:val="Normlnywebov"/>
    <w:uiPriority w:val="99"/>
    <w:semiHidden/>
    <w:unhideWhenUsed/>
    <w:rsid w:val="004767F4"/>
    <w:pPr>
      <w:suppressAutoHyphens w:val="0"/>
      <w:spacing w:before="100" w:beforeAutospacing="1" w:after="100" w:afterAutospacing="1"/>
      <w:jc w:val="left"/>
    </w:pPr>
    <w:rPr>
      <w:rFonts w:eastAsia="Calibri" w:cs="Times New Roman"/>
      <w:color w:val="auto"/>
      <w:lang w:eastAsia="sk-SK"/>
    </w:rPr>
  </w:style>
  <w:style w:type="paragraph" w:customStyle="1" w:styleId="Revzia1">
    <w:name w:val="Revízia1"/>
    <w:next w:val="Revzia"/>
    <w:hidden/>
    <w:uiPriority w:val="99"/>
    <w:semiHidden/>
    <w:rsid w:val="004767F4"/>
    <w:pPr>
      <w:spacing w:after="0" w:line="240" w:lineRule="auto"/>
    </w:pPr>
  </w:style>
  <w:style w:type="character" w:customStyle="1" w:styleId="PouitHypertextovPrepojenie1">
    <w:name w:val="PoužitéHypertextovéPrepojenie1"/>
    <w:basedOn w:val="Predvolenpsmoodseku"/>
    <w:uiPriority w:val="99"/>
    <w:semiHidden/>
    <w:unhideWhenUsed/>
    <w:rsid w:val="004767F4"/>
    <w:rPr>
      <w:color w:val="954F72"/>
      <w:u w:val="single"/>
    </w:rPr>
  </w:style>
  <w:style w:type="table" w:customStyle="1" w:styleId="Mriekatabuky71">
    <w:name w:val="Mriežka tabuľky71"/>
    <w:basedOn w:val="Normlnatabuka"/>
    <w:next w:val="Mriekatabuky"/>
    <w:uiPriority w:val="39"/>
    <w:rsid w:val="004767F4"/>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1">
    <w:name w:val="Nadpis 1 Char1"/>
    <w:basedOn w:val="Predvolenpsmoodseku"/>
    <w:uiPriority w:val="9"/>
    <w:rsid w:val="004767F4"/>
    <w:rPr>
      <w:rFonts w:asciiTheme="majorHAnsi" w:eastAsiaTheme="majorEastAsia" w:hAnsiTheme="majorHAnsi" w:cstheme="majorBidi"/>
      <w:color w:val="2E74B5" w:themeColor="accent1" w:themeShade="BF"/>
      <w:sz w:val="32"/>
      <w:szCs w:val="32"/>
      <w:lang w:eastAsia="zh-CN"/>
    </w:rPr>
  </w:style>
  <w:style w:type="character" w:customStyle="1" w:styleId="Nadpis2Char1">
    <w:name w:val="Nadpis 2 Char1"/>
    <w:basedOn w:val="Predvolenpsmoodseku"/>
    <w:uiPriority w:val="9"/>
    <w:semiHidden/>
    <w:rsid w:val="004767F4"/>
    <w:rPr>
      <w:rFonts w:asciiTheme="majorHAnsi" w:eastAsiaTheme="majorEastAsia" w:hAnsiTheme="majorHAnsi" w:cstheme="majorBidi"/>
      <w:color w:val="2E74B5" w:themeColor="accent1" w:themeShade="BF"/>
      <w:sz w:val="26"/>
      <w:szCs w:val="26"/>
      <w:lang w:eastAsia="zh-CN"/>
    </w:rPr>
  </w:style>
  <w:style w:type="table" w:styleId="Mriekatabuky">
    <w:name w:val="Table Grid"/>
    <w:basedOn w:val="Normlnatabuka"/>
    <w:uiPriority w:val="39"/>
    <w:rsid w:val="00476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4767F4"/>
    <w:rPr>
      <w:rFonts w:cs="Times New Roman"/>
    </w:rPr>
  </w:style>
  <w:style w:type="paragraph" w:styleId="Revzia">
    <w:name w:val="Revision"/>
    <w:hidden/>
    <w:uiPriority w:val="99"/>
    <w:semiHidden/>
    <w:rsid w:val="004767F4"/>
    <w:pPr>
      <w:spacing w:after="0" w:line="240" w:lineRule="auto"/>
    </w:pPr>
    <w:rPr>
      <w:rFonts w:ascii="Times New Roman" w:eastAsia="Times New Roman" w:hAnsi="Times New Roman" w:cs="Calibri"/>
      <w:color w:val="000000"/>
      <w:sz w:val="24"/>
      <w:szCs w:val="24"/>
      <w:lang w:eastAsia="zh-CN"/>
    </w:rPr>
  </w:style>
  <w:style w:type="character" w:styleId="PouitHypertextovPrepojenie">
    <w:name w:val="FollowedHyperlink"/>
    <w:basedOn w:val="Predvolenpsmoodseku"/>
    <w:uiPriority w:val="99"/>
    <w:semiHidden/>
    <w:unhideWhenUsed/>
    <w:rsid w:val="004767F4"/>
    <w:rPr>
      <w:color w:val="954F72" w:themeColor="followedHyperlink"/>
      <w:u w:val="single"/>
    </w:rPr>
  </w:style>
  <w:style w:type="numbering" w:customStyle="1" w:styleId="Bezzoznamu2">
    <w:name w:val="Bez zoznamu2"/>
    <w:next w:val="Bezzoznamu"/>
    <w:uiPriority w:val="99"/>
    <w:semiHidden/>
    <w:unhideWhenUsed/>
    <w:rsid w:val="006078BF"/>
  </w:style>
  <w:style w:type="paragraph" w:customStyle="1" w:styleId="Popis2">
    <w:name w:val="Popis2"/>
    <w:basedOn w:val="Normlny"/>
    <w:next w:val="Normlny"/>
    <w:uiPriority w:val="35"/>
    <w:unhideWhenUsed/>
    <w:qFormat/>
    <w:rsid w:val="006078BF"/>
    <w:pPr>
      <w:keepNext/>
      <w:suppressAutoHyphens w:val="0"/>
    </w:pPr>
    <w:rPr>
      <w:rFonts w:eastAsia="Calibri" w:cs="Times New Roman"/>
      <w:iCs/>
      <w:color w:val="auto"/>
      <w:sz w:val="20"/>
      <w:szCs w:val="18"/>
      <w:lang w:eastAsia="en-US"/>
    </w:rPr>
  </w:style>
  <w:style w:type="table" w:customStyle="1" w:styleId="Mriekatabuky2">
    <w:name w:val="Mriežka tabuľky2"/>
    <w:basedOn w:val="Normlnatabuka"/>
    <w:next w:val="Mriekatabuky"/>
    <w:uiPriority w:val="39"/>
    <w:rsid w:val="006078BF"/>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character" w:customStyle="1" w:styleId="awspan">
    <w:name w:val="awspan"/>
    <w:basedOn w:val="Predvolenpsmoodseku"/>
    <w:rsid w:val="003E7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831887">
      <w:bodyDiv w:val="1"/>
      <w:marLeft w:val="0"/>
      <w:marRight w:val="0"/>
      <w:marTop w:val="0"/>
      <w:marBottom w:val="0"/>
      <w:divBdr>
        <w:top w:val="none" w:sz="0" w:space="0" w:color="auto"/>
        <w:left w:val="none" w:sz="0" w:space="0" w:color="auto"/>
        <w:bottom w:val="none" w:sz="0" w:space="0" w:color="auto"/>
        <w:right w:val="none" w:sz="0" w:space="0" w:color="auto"/>
      </w:divBdr>
      <w:divsChild>
        <w:div w:id="503016736">
          <w:marLeft w:val="0"/>
          <w:marRight w:val="0"/>
          <w:marTop w:val="100"/>
          <w:marBottom w:val="100"/>
          <w:divBdr>
            <w:top w:val="none" w:sz="0" w:space="0" w:color="auto"/>
            <w:left w:val="none" w:sz="0" w:space="0" w:color="auto"/>
            <w:bottom w:val="none" w:sz="0" w:space="0" w:color="auto"/>
            <w:right w:val="none" w:sz="0" w:space="0" w:color="auto"/>
          </w:divBdr>
          <w:divsChild>
            <w:div w:id="1406755194">
              <w:marLeft w:val="0"/>
              <w:marRight w:val="0"/>
              <w:marTop w:val="225"/>
              <w:marBottom w:val="750"/>
              <w:divBdr>
                <w:top w:val="none" w:sz="0" w:space="0" w:color="auto"/>
                <w:left w:val="none" w:sz="0" w:space="0" w:color="auto"/>
                <w:bottom w:val="none" w:sz="0" w:space="0" w:color="auto"/>
                <w:right w:val="none" w:sz="0" w:space="0" w:color="auto"/>
              </w:divBdr>
              <w:divsChild>
                <w:div w:id="1412002122">
                  <w:marLeft w:val="0"/>
                  <w:marRight w:val="0"/>
                  <w:marTop w:val="0"/>
                  <w:marBottom w:val="0"/>
                  <w:divBdr>
                    <w:top w:val="none" w:sz="0" w:space="0" w:color="auto"/>
                    <w:left w:val="none" w:sz="0" w:space="0" w:color="auto"/>
                    <w:bottom w:val="none" w:sz="0" w:space="0" w:color="auto"/>
                    <w:right w:val="none" w:sz="0" w:space="0" w:color="auto"/>
                  </w:divBdr>
                  <w:divsChild>
                    <w:div w:id="689917586">
                      <w:marLeft w:val="0"/>
                      <w:marRight w:val="0"/>
                      <w:marTop w:val="0"/>
                      <w:marBottom w:val="0"/>
                      <w:divBdr>
                        <w:top w:val="none" w:sz="0" w:space="0" w:color="auto"/>
                        <w:left w:val="none" w:sz="0" w:space="0" w:color="auto"/>
                        <w:bottom w:val="none" w:sz="0" w:space="0" w:color="auto"/>
                        <w:right w:val="none" w:sz="0" w:space="0" w:color="auto"/>
                      </w:divBdr>
                      <w:divsChild>
                        <w:div w:id="557209607">
                          <w:marLeft w:val="0"/>
                          <w:marRight w:val="0"/>
                          <w:marTop w:val="0"/>
                          <w:marBottom w:val="0"/>
                          <w:divBdr>
                            <w:top w:val="none" w:sz="0" w:space="0" w:color="auto"/>
                            <w:left w:val="none" w:sz="0" w:space="0" w:color="auto"/>
                            <w:bottom w:val="none" w:sz="0" w:space="0" w:color="auto"/>
                            <w:right w:val="none" w:sz="0" w:space="0" w:color="auto"/>
                          </w:divBdr>
                          <w:divsChild>
                            <w:div w:id="931553591">
                              <w:marLeft w:val="0"/>
                              <w:marRight w:val="0"/>
                              <w:marTop w:val="0"/>
                              <w:marBottom w:val="0"/>
                              <w:divBdr>
                                <w:top w:val="none" w:sz="0" w:space="0" w:color="auto"/>
                                <w:left w:val="none" w:sz="0" w:space="0" w:color="auto"/>
                                <w:bottom w:val="none" w:sz="0" w:space="0" w:color="auto"/>
                                <w:right w:val="none" w:sz="0" w:space="0" w:color="auto"/>
                              </w:divBdr>
                              <w:divsChild>
                                <w:div w:id="1835222990">
                                  <w:marLeft w:val="0"/>
                                  <w:marRight w:val="0"/>
                                  <w:marTop w:val="0"/>
                                  <w:marBottom w:val="0"/>
                                  <w:divBdr>
                                    <w:top w:val="none" w:sz="0" w:space="0" w:color="auto"/>
                                    <w:left w:val="none" w:sz="0" w:space="0" w:color="auto"/>
                                    <w:bottom w:val="none" w:sz="0" w:space="0" w:color="auto"/>
                                    <w:right w:val="none" w:sz="0" w:space="0" w:color="auto"/>
                                  </w:divBdr>
                                  <w:divsChild>
                                    <w:div w:id="295837624">
                                      <w:marLeft w:val="0"/>
                                      <w:marRight w:val="0"/>
                                      <w:marTop w:val="0"/>
                                      <w:marBottom w:val="0"/>
                                      <w:divBdr>
                                        <w:top w:val="none" w:sz="0" w:space="0" w:color="auto"/>
                                        <w:left w:val="none" w:sz="0" w:space="0" w:color="auto"/>
                                        <w:bottom w:val="none" w:sz="0" w:space="0" w:color="auto"/>
                                        <w:right w:val="none" w:sz="0" w:space="0" w:color="auto"/>
                                      </w:divBdr>
                                      <w:divsChild>
                                        <w:div w:id="1213467896">
                                          <w:marLeft w:val="0"/>
                                          <w:marRight w:val="0"/>
                                          <w:marTop w:val="0"/>
                                          <w:marBottom w:val="0"/>
                                          <w:divBdr>
                                            <w:top w:val="none" w:sz="0" w:space="0" w:color="auto"/>
                                            <w:left w:val="none" w:sz="0" w:space="0" w:color="auto"/>
                                            <w:bottom w:val="none" w:sz="0" w:space="0" w:color="auto"/>
                                            <w:right w:val="none" w:sz="0" w:space="0" w:color="auto"/>
                                          </w:divBdr>
                                          <w:divsChild>
                                            <w:div w:id="1165127202">
                                              <w:marLeft w:val="0"/>
                                              <w:marRight w:val="0"/>
                                              <w:marTop w:val="0"/>
                                              <w:marBottom w:val="0"/>
                                              <w:divBdr>
                                                <w:top w:val="none" w:sz="0" w:space="0" w:color="auto"/>
                                                <w:left w:val="none" w:sz="0" w:space="0" w:color="auto"/>
                                                <w:bottom w:val="none" w:sz="0" w:space="0" w:color="auto"/>
                                                <w:right w:val="none" w:sz="0" w:space="0" w:color="auto"/>
                                              </w:divBdr>
                                              <w:divsChild>
                                                <w:div w:id="2044551093">
                                                  <w:marLeft w:val="0"/>
                                                  <w:marRight w:val="0"/>
                                                  <w:marTop w:val="0"/>
                                                  <w:marBottom w:val="0"/>
                                                  <w:divBdr>
                                                    <w:top w:val="none" w:sz="0" w:space="0" w:color="auto"/>
                                                    <w:left w:val="none" w:sz="0" w:space="0" w:color="auto"/>
                                                    <w:bottom w:val="none" w:sz="0" w:space="0" w:color="auto"/>
                                                    <w:right w:val="none" w:sz="0" w:space="0" w:color="auto"/>
                                                  </w:divBdr>
                                                  <w:divsChild>
                                                    <w:div w:id="1631285459">
                                                      <w:marLeft w:val="0"/>
                                                      <w:marRight w:val="0"/>
                                                      <w:marTop w:val="0"/>
                                                      <w:marBottom w:val="0"/>
                                                      <w:divBdr>
                                                        <w:top w:val="none" w:sz="0" w:space="0" w:color="auto"/>
                                                        <w:left w:val="none" w:sz="0" w:space="0" w:color="auto"/>
                                                        <w:bottom w:val="none" w:sz="0" w:space="0" w:color="auto"/>
                                                        <w:right w:val="none" w:sz="0" w:space="0" w:color="auto"/>
                                                      </w:divBdr>
                                                      <w:divsChild>
                                                        <w:div w:id="224603759">
                                                          <w:marLeft w:val="0"/>
                                                          <w:marRight w:val="0"/>
                                                          <w:marTop w:val="0"/>
                                                          <w:marBottom w:val="0"/>
                                                          <w:divBdr>
                                                            <w:top w:val="none" w:sz="0" w:space="0" w:color="auto"/>
                                                            <w:left w:val="none" w:sz="0" w:space="0" w:color="auto"/>
                                                            <w:bottom w:val="none" w:sz="0" w:space="0" w:color="auto"/>
                                                            <w:right w:val="none" w:sz="0" w:space="0" w:color="auto"/>
                                                          </w:divBdr>
                                                          <w:divsChild>
                                                            <w:div w:id="1439060207">
                                                              <w:marLeft w:val="0"/>
                                                              <w:marRight w:val="0"/>
                                                              <w:marTop w:val="0"/>
                                                              <w:marBottom w:val="0"/>
                                                              <w:divBdr>
                                                                <w:top w:val="none" w:sz="0" w:space="0" w:color="auto"/>
                                                                <w:left w:val="none" w:sz="0" w:space="0" w:color="auto"/>
                                                                <w:bottom w:val="none" w:sz="0" w:space="0" w:color="auto"/>
                                                                <w:right w:val="none" w:sz="0" w:space="0" w:color="auto"/>
                                                              </w:divBdr>
                                                              <w:divsChild>
                                                                <w:div w:id="1962881934">
                                                                  <w:marLeft w:val="0"/>
                                                                  <w:marRight w:val="0"/>
                                                                  <w:marTop w:val="0"/>
                                                                  <w:marBottom w:val="0"/>
                                                                  <w:divBdr>
                                                                    <w:top w:val="none" w:sz="0" w:space="0" w:color="auto"/>
                                                                    <w:left w:val="none" w:sz="0" w:space="0" w:color="auto"/>
                                                                    <w:bottom w:val="none" w:sz="0" w:space="0" w:color="auto"/>
                                                                    <w:right w:val="none" w:sz="0" w:space="0" w:color="auto"/>
                                                                  </w:divBdr>
                                                                  <w:divsChild>
                                                                    <w:div w:id="1039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8853257">
      <w:bodyDiv w:val="1"/>
      <w:marLeft w:val="0"/>
      <w:marRight w:val="0"/>
      <w:marTop w:val="0"/>
      <w:marBottom w:val="0"/>
      <w:divBdr>
        <w:top w:val="none" w:sz="0" w:space="0" w:color="auto"/>
        <w:left w:val="none" w:sz="0" w:space="0" w:color="auto"/>
        <w:bottom w:val="none" w:sz="0" w:space="0" w:color="auto"/>
        <w:right w:val="none" w:sz="0" w:space="0" w:color="auto"/>
      </w:divBdr>
      <w:divsChild>
        <w:div w:id="219637528">
          <w:marLeft w:val="0"/>
          <w:marRight w:val="0"/>
          <w:marTop w:val="100"/>
          <w:marBottom w:val="100"/>
          <w:divBdr>
            <w:top w:val="none" w:sz="0" w:space="0" w:color="auto"/>
            <w:left w:val="none" w:sz="0" w:space="0" w:color="auto"/>
            <w:bottom w:val="none" w:sz="0" w:space="0" w:color="auto"/>
            <w:right w:val="none" w:sz="0" w:space="0" w:color="auto"/>
          </w:divBdr>
          <w:divsChild>
            <w:div w:id="1552691824">
              <w:marLeft w:val="0"/>
              <w:marRight w:val="0"/>
              <w:marTop w:val="225"/>
              <w:marBottom w:val="750"/>
              <w:divBdr>
                <w:top w:val="none" w:sz="0" w:space="0" w:color="auto"/>
                <w:left w:val="none" w:sz="0" w:space="0" w:color="auto"/>
                <w:bottom w:val="none" w:sz="0" w:space="0" w:color="auto"/>
                <w:right w:val="none" w:sz="0" w:space="0" w:color="auto"/>
              </w:divBdr>
              <w:divsChild>
                <w:div w:id="1767532901">
                  <w:marLeft w:val="0"/>
                  <w:marRight w:val="0"/>
                  <w:marTop w:val="0"/>
                  <w:marBottom w:val="0"/>
                  <w:divBdr>
                    <w:top w:val="none" w:sz="0" w:space="0" w:color="auto"/>
                    <w:left w:val="none" w:sz="0" w:space="0" w:color="auto"/>
                    <w:bottom w:val="none" w:sz="0" w:space="0" w:color="auto"/>
                    <w:right w:val="none" w:sz="0" w:space="0" w:color="auto"/>
                  </w:divBdr>
                  <w:divsChild>
                    <w:div w:id="81684827">
                      <w:marLeft w:val="0"/>
                      <w:marRight w:val="0"/>
                      <w:marTop w:val="0"/>
                      <w:marBottom w:val="0"/>
                      <w:divBdr>
                        <w:top w:val="none" w:sz="0" w:space="0" w:color="auto"/>
                        <w:left w:val="none" w:sz="0" w:space="0" w:color="auto"/>
                        <w:bottom w:val="none" w:sz="0" w:space="0" w:color="auto"/>
                        <w:right w:val="none" w:sz="0" w:space="0" w:color="auto"/>
                      </w:divBdr>
                      <w:divsChild>
                        <w:div w:id="673146504">
                          <w:marLeft w:val="0"/>
                          <w:marRight w:val="0"/>
                          <w:marTop w:val="0"/>
                          <w:marBottom w:val="0"/>
                          <w:divBdr>
                            <w:top w:val="none" w:sz="0" w:space="0" w:color="auto"/>
                            <w:left w:val="none" w:sz="0" w:space="0" w:color="auto"/>
                            <w:bottom w:val="none" w:sz="0" w:space="0" w:color="auto"/>
                            <w:right w:val="none" w:sz="0" w:space="0" w:color="auto"/>
                          </w:divBdr>
                          <w:divsChild>
                            <w:div w:id="722682682">
                              <w:marLeft w:val="0"/>
                              <w:marRight w:val="0"/>
                              <w:marTop w:val="0"/>
                              <w:marBottom w:val="0"/>
                              <w:divBdr>
                                <w:top w:val="none" w:sz="0" w:space="0" w:color="auto"/>
                                <w:left w:val="none" w:sz="0" w:space="0" w:color="auto"/>
                                <w:bottom w:val="none" w:sz="0" w:space="0" w:color="auto"/>
                                <w:right w:val="none" w:sz="0" w:space="0" w:color="auto"/>
                              </w:divBdr>
                              <w:divsChild>
                                <w:div w:id="625620536">
                                  <w:marLeft w:val="0"/>
                                  <w:marRight w:val="0"/>
                                  <w:marTop w:val="0"/>
                                  <w:marBottom w:val="0"/>
                                  <w:divBdr>
                                    <w:top w:val="none" w:sz="0" w:space="0" w:color="auto"/>
                                    <w:left w:val="none" w:sz="0" w:space="0" w:color="auto"/>
                                    <w:bottom w:val="none" w:sz="0" w:space="0" w:color="auto"/>
                                    <w:right w:val="none" w:sz="0" w:space="0" w:color="auto"/>
                                  </w:divBdr>
                                  <w:divsChild>
                                    <w:div w:id="1767187416">
                                      <w:marLeft w:val="0"/>
                                      <w:marRight w:val="0"/>
                                      <w:marTop w:val="0"/>
                                      <w:marBottom w:val="0"/>
                                      <w:divBdr>
                                        <w:top w:val="none" w:sz="0" w:space="0" w:color="auto"/>
                                        <w:left w:val="none" w:sz="0" w:space="0" w:color="auto"/>
                                        <w:bottom w:val="none" w:sz="0" w:space="0" w:color="auto"/>
                                        <w:right w:val="none" w:sz="0" w:space="0" w:color="auto"/>
                                      </w:divBdr>
                                      <w:divsChild>
                                        <w:div w:id="520700488">
                                          <w:marLeft w:val="0"/>
                                          <w:marRight w:val="0"/>
                                          <w:marTop w:val="0"/>
                                          <w:marBottom w:val="0"/>
                                          <w:divBdr>
                                            <w:top w:val="none" w:sz="0" w:space="0" w:color="auto"/>
                                            <w:left w:val="none" w:sz="0" w:space="0" w:color="auto"/>
                                            <w:bottom w:val="none" w:sz="0" w:space="0" w:color="auto"/>
                                            <w:right w:val="none" w:sz="0" w:space="0" w:color="auto"/>
                                          </w:divBdr>
                                          <w:divsChild>
                                            <w:div w:id="1855417142">
                                              <w:marLeft w:val="0"/>
                                              <w:marRight w:val="0"/>
                                              <w:marTop w:val="0"/>
                                              <w:marBottom w:val="0"/>
                                              <w:divBdr>
                                                <w:top w:val="none" w:sz="0" w:space="0" w:color="auto"/>
                                                <w:left w:val="none" w:sz="0" w:space="0" w:color="auto"/>
                                                <w:bottom w:val="none" w:sz="0" w:space="0" w:color="auto"/>
                                                <w:right w:val="none" w:sz="0" w:space="0" w:color="auto"/>
                                              </w:divBdr>
                                              <w:divsChild>
                                                <w:div w:id="2028560340">
                                                  <w:marLeft w:val="0"/>
                                                  <w:marRight w:val="0"/>
                                                  <w:marTop w:val="0"/>
                                                  <w:marBottom w:val="0"/>
                                                  <w:divBdr>
                                                    <w:top w:val="none" w:sz="0" w:space="0" w:color="auto"/>
                                                    <w:left w:val="none" w:sz="0" w:space="0" w:color="auto"/>
                                                    <w:bottom w:val="none" w:sz="0" w:space="0" w:color="auto"/>
                                                    <w:right w:val="none" w:sz="0" w:space="0" w:color="auto"/>
                                                  </w:divBdr>
                                                  <w:divsChild>
                                                    <w:div w:id="1591504984">
                                                      <w:marLeft w:val="0"/>
                                                      <w:marRight w:val="0"/>
                                                      <w:marTop w:val="0"/>
                                                      <w:marBottom w:val="0"/>
                                                      <w:divBdr>
                                                        <w:top w:val="none" w:sz="0" w:space="0" w:color="auto"/>
                                                        <w:left w:val="none" w:sz="0" w:space="0" w:color="auto"/>
                                                        <w:bottom w:val="none" w:sz="0" w:space="0" w:color="auto"/>
                                                        <w:right w:val="none" w:sz="0" w:space="0" w:color="auto"/>
                                                      </w:divBdr>
                                                      <w:divsChild>
                                                        <w:div w:id="740912458">
                                                          <w:marLeft w:val="0"/>
                                                          <w:marRight w:val="0"/>
                                                          <w:marTop w:val="0"/>
                                                          <w:marBottom w:val="0"/>
                                                          <w:divBdr>
                                                            <w:top w:val="none" w:sz="0" w:space="0" w:color="auto"/>
                                                            <w:left w:val="none" w:sz="0" w:space="0" w:color="auto"/>
                                                            <w:bottom w:val="none" w:sz="0" w:space="0" w:color="auto"/>
                                                            <w:right w:val="none" w:sz="0" w:space="0" w:color="auto"/>
                                                          </w:divBdr>
                                                          <w:divsChild>
                                                            <w:div w:id="345376189">
                                                              <w:marLeft w:val="0"/>
                                                              <w:marRight w:val="0"/>
                                                              <w:marTop w:val="0"/>
                                                              <w:marBottom w:val="0"/>
                                                              <w:divBdr>
                                                                <w:top w:val="none" w:sz="0" w:space="0" w:color="auto"/>
                                                                <w:left w:val="none" w:sz="0" w:space="0" w:color="auto"/>
                                                                <w:bottom w:val="none" w:sz="0" w:space="0" w:color="auto"/>
                                                                <w:right w:val="none" w:sz="0" w:space="0" w:color="auto"/>
                                                              </w:divBdr>
                                                              <w:divsChild>
                                                                <w:div w:id="1581787249">
                                                                  <w:marLeft w:val="0"/>
                                                                  <w:marRight w:val="0"/>
                                                                  <w:marTop w:val="0"/>
                                                                  <w:marBottom w:val="0"/>
                                                                  <w:divBdr>
                                                                    <w:top w:val="none" w:sz="0" w:space="0" w:color="auto"/>
                                                                    <w:left w:val="none" w:sz="0" w:space="0" w:color="auto"/>
                                                                    <w:bottom w:val="none" w:sz="0" w:space="0" w:color="auto"/>
                                                                    <w:right w:val="none" w:sz="0" w:space="0" w:color="auto"/>
                                                                  </w:divBdr>
                                                                  <w:divsChild>
                                                                    <w:div w:id="1228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2281160">
      <w:bodyDiv w:val="1"/>
      <w:marLeft w:val="0"/>
      <w:marRight w:val="0"/>
      <w:marTop w:val="0"/>
      <w:marBottom w:val="0"/>
      <w:divBdr>
        <w:top w:val="none" w:sz="0" w:space="0" w:color="auto"/>
        <w:left w:val="none" w:sz="0" w:space="0" w:color="auto"/>
        <w:bottom w:val="none" w:sz="0" w:space="0" w:color="auto"/>
        <w:right w:val="none" w:sz="0" w:space="0" w:color="auto"/>
      </w:divBdr>
    </w:div>
    <w:div w:id="17740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C8F03-951B-4222-B203-85AF6DB74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20875</Words>
  <Characters>118992</Characters>
  <Application>Microsoft Office Word</Application>
  <DocSecurity>0</DocSecurity>
  <Lines>991</Lines>
  <Paragraphs>279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139588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2023-04-13T20:27:00Z</dcterms:created>
  <dcterms:modified xsi:type="dcterms:W3CDTF">2023-04-13T21:27:00Z</dcterms:modified>
</cp:coreProperties>
</file>