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D9990" w14:textId="77777777" w:rsidR="00D73151" w:rsidRPr="00B0199F" w:rsidRDefault="00D73151" w:rsidP="00D7315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199F">
        <w:rPr>
          <w:rFonts w:ascii="Times New Roman" w:hAnsi="Times New Roman"/>
          <w:b/>
          <w:sz w:val="28"/>
          <w:szCs w:val="28"/>
        </w:rPr>
        <w:t>D ô v o d o v á   s p r á v a</w:t>
      </w:r>
    </w:p>
    <w:p w14:paraId="46790314" w14:textId="77777777" w:rsidR="00D73151" w:rsidRPr="00B0199F" w:rsidRDefault="00D73151" w:rsidP="00D73151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0199F">
        <w:rPr>
          <w:rFonts w:ascii="Times New Roman" w:hAnsi="Times New Roman"/>
          <w:b/>
          <w:sz w:val="24"/>
          <w:szCs w:val="24"/>
        </w:rPr>
        <w:t>Všeobecná časť</w:t>
      </w:r>
    </w:p>
    <w:p w14:paraId="2B77E0F9" w14:textId="77777777" w:rsidR="00D73151" w:rsidRDefault="00D73151" w:rsidP="00C93ADA">
      <w:pPr>
        <w:pStyle w:val="Odsekzoznamu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FE679B" w14:textId="64522181" w:rsidR="00C93ADA" w:rsidRPr="00C93ADA" w:rsidRDefault="00C93ADA" w:rsidP="00BC6D40">
      <w:pPr>
        <w:spacing w:line="360" w:lineRule="auto"/>
        <w:ind w:firstLine="42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C93ADA">
        <w:rPr>
          <w:rFonts w:ascii="Times New Roman" w:hAnsi="Times New Roman"/>
          <w:sz w:val="24"/>
          <w:szCs w:val="24"/>
        </w:rPr>
        <w:t xml:space="preserve">Návrh </w:t>
      </w:r>
      <w:r w:rsidR="00D73151">
        <w:rPr>
          <w:rFonts w:ascii="Times New Roman" w:hAnsi="Times New Roman"/>
          <w:sz w:val="24"/>
          <w:szCs w:val="24"/>
        </w:rPr>
        <w:t xml:space="preserve">zákona, </w:t>
      </w:r>
      <w:r w:rsidR="00D73151" w:rsidRPr="00317C5D">
        <w:rPr>
          <w:rFonts w:ascii="Times New Roman" w:hAnsi="Times New Roman"/>
          <w:sz w:val="24"/>
          <w:szCs w:val="24"/>
        </w:rPr>
        <w:t xml:space="preserve">ktorým sa </w:t>
      </w:r>
      <w:r w:rsidR="00D73151">
        <w:rPr>
          <w:rFonts w:ascii="Times New Roman" w:hAnsi="Times New Roman"/>
          <w:sz w:val="24"/>
          <w:szCs w:val="24"/>
        </w:rPr>
        <w:t xml:space="preserve">dopĺňa zákon Národnej rady Slovenskej republiky </w:t>
      </w:r>
      <w:r w:rsidR="00FE6C2A" w:rsidRPr="00FE6C2A">
        <w:rPr>
          <w:rFonts w:ascii="Times New Roman" w:hAnsi="Times New Roman"/>
          <w:sz w:val="24"/>
          <w:szCs w:val="24"/>
        </w:rPr>
        <w:t xml:space="preserve">č. </w:t>
      </w:r>
      <w:r w:rsidR="00154AF8">
        <w:rPr>
          <w:rFonts w:ascii="Times New Roman" w:eastAsiaTheme="minorHAnsi" w:hAnsi="Times New Roman"/>
          <w:spacing w:val="4"/>
          <w:sz w:val="24"/>
          <w:szCs w:val="24"/>
        </w:rPr>
        <w:t>106/2018 Z. z. o</w:t>
      </w:r>
      <w:r w:rsidR="00154AF8" w:rsidRPr="00E40C33">
        <w:rPr>
          <w:rFonts w:ascii="Times New Roman" w:eastAsiaTheme="minorHAnsi" w:hAnsi="Times New Roman"/>
          <w:spacing w:val="4"/>
          <w:sz w:val="24"/>
          <w:szCs w:val="24"/>
        </w:rPr>
        <w:t xml:space="preserve"> prevádzke vozidiel v cestnej premávke a o zmene a doplnení niektorých zákonov</w:t>
      </w:r>
      <w:r w:rsidR="00154AF8">
        <w:rPr>
          <w:rFonts w:ascii="Times New Roman" w:eastAsiaTheme="minorHAnsi" w:hAnsi="Times New Roman"/>
          <w:spacing w:val="4"/>
          <w:sz w:val="24"/>
          <w:szCs w:val="24"/>
        </w:rPr>
        <w:t xml:space="preserve"> </w:t>
      </w:r>
      <w:r w:rsidR="00154AF8" w:rsidRPr="00F8289E">
        <w:rPr>
          <w:rFonts w:ascii="Times New Roman" w:eastAsiaTheme="minorHAnsi" w:hAnsi="Times New Roman"/>
          <w:spacing w:val="4"/>
          <w:sz w:val="24"/>
          <w:szCs w:val="24"/>
        </w:rPr>
        <w:t>v znení neskorších predpisov</w:t>
      </w:r>
      <w:r w:rsidR="00154AF8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 xml:space="preserve"> </w:t>
      </w:r>
      <w:r w:rsidR="005D107C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>(ďalej len „</w:t>
      </w:r>
      <w:r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>návrh zákona</w:t>
      </w:r>
      <w:r w:rsidR="005D107C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>“)</w:t>
      </w:r>
      <w:r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 xml:space="preserve"> </w:t>
      </w:r>
      <w:r w:rsidR="00F338BE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 xml:space="preserve"> </w:t>
      </w:r>
      <w:r w:rsidRPr="00C93AD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predkladá do legislatívneho procesu </w:t>
      </w:r>
      <w:r w:rsidR="003F79CD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skupina </w:t>
      </w:r>
      <w:r w:rsidR="008E414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poslanc</w:t>
      </w:r>
      <w:r w:rsidR="003F79CD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ov</w:t>
      </w:r>
      <w:r w:rsidRPr="00C93AD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Národnej rady Slovenskej republiky</w:t>
      </w:r>
      <w:bookmarkStart w:id="0" w:name="_GoBack"/>
      <w:bookmarkEnd w:id="0"/>
      <w:r w:rsidRPr="00C93AD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. </w:t>
      </w:r>
    </w:p>
    <w:p w14:paraId="6CF918BD" w14:textId="652D65FD" w:rsidR="00154AF8" w:rsidRDefault="00154AF8" w:rsidP="00154AF8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C93ADA">
        <w:rPr>
          <w:rFonts w:ascii="Times New Roman" w:hAnsi="Times New Roman"/>
          <w:b/>
          <w:sz w:val="24"/>
          <w:szCs w:val="24"/>
        </w:rPr>
        <w:t>Cieľom  novely zákona je zníženie tvrdosti zákona voči</w:t>
      </w:r>
      <w:r>
        <w:rPr>
          <w:rFonts w:ascii="Times New Roman" w:hAnsi="Times New Roman"/>
          <w:b/>
          <w:sz w:val="24"/>
          <w:szCs w:val="24"/>
        </w:rPr>
        <w:t xml:space="preserve"> prevádzkovateľom vozidiel</w:t>
      </w:r>
      <w:r w:rsidRPr="00C93ADA">
        <w:rPr>
          <w:rFonts w:ascii="Times New Roman" w:hAnsi="Times New Roman"/>
          <w:b/>
          <w:sz w:val="24"/>
          <w:szCs w:val="24"/>
        </w:rPr>
        <w:t>, ktor</w:t>
      </w:r>
      <w:r>
        <w:rPr>
          <w:rFonts w:ascii="Times New Roman" w:hAnsi="Times New Roman"/>
          <w:b/>
          <w:sz w:val="24"/>
          <w:szCs w:val="24"/>
        </w:rPr>
        <w:t>í</w:t>
      </w:r>
      <w:r w:rsidRPr="00C93ADA">
        <w:rPr>
          <w:rFonts w:ascii="Times New Roman" w:hAnsi="Times New Roman"/>
          <w:b/>
          <w:sz w:val="24"/>
          <w:szCs w:val="24"/>
        </w:rPr>
        <w:t xml:space="preserve"> sú </w:t>
      </w:r>
      <w:r>
        <w:rPr>
          <w:rFonts w:ascii="Times New Roman" w:hAnsi="Times New Roman"/>
          <w:b/>
          <w:sz w:val="24"/>
          <w:szCs w:val="24"/>
        </w:rPr>
        <w:t>ihneď</w:t>
      </w:r>
      <w:r w:rsidRPr="00C93ADA">
        <w:rPr>
          <w:rFonts w:ascii="Times New Roman" w:hAnsi="Times New Roman"/>
          <w:b/>
          <w:sz w:val="24"/>
          <w:szCs w:val="24"/>
        </w:rPr>
        <w:t xml:space="preserve"> pokutovan</w:t>
      </w:r>
      <w:r>
        <w:rPr>
          <w:rFonts w:ascii="Times New Roman" w:hAnsi="Times New Roman"/>
          <w:b/>
          <w:sz w:val="24"/>
          <w:szCs w:val="24"/>
        </w:rPr>
        <w:t>í</w:t>
      </w:r>
      <w:r w:rsidRPr="00C93ADA">
        <w:rPr>
          <w:rFonts w:ascii="Times New Roman" w:hAnsi="Times New Roman"/>
          <w:b/>
          <w:sz w:val="24"/>
          <w:szCs w:val="24"/>
        </w:rPr>
        <w:t xml:space="preserve"> za </w:t>
      </w:r>
      <w:r>
        <w:rPr>
          <w:rFonts w:ascii="Times New Roman" w:hAnsi="Times New Roman"/>
          <w:b/>
          <w:sz w:val="24"/>
          <w:szCs w:val="24"/>
        </w:rPr>
        <w:t>omeškanie keď nepodrobia</w:t>
      </w:r>
      <w:r w:rsidRPr="00154AF8">
        <w:rPr>
          <w:rFonts w:ascii="Times New Roman" w:hAnsi="Times New Roman"/>
          <w:b/>
          <w:sz w:val="24"/>
          <w:szCs w:val="24"/>
        </w:rPr>
        <w:t xml:space="preserve"> vozidlo v ustanovenej lehote </w:t>
      </w:r>
      <w:r>
        <w:rPr>
          <w:rFonts w:ascii="Times New Roman" w:hAnsi="Times New Roman"/>
          <w:b/>
          <w:sz w:val="24"/>
          <w:szCs w:val="24"/>
        </w:rPr>
        <w:t xml:space="preserve">pravidelnej </w:t>
      </w:r>
      <w:r w:rsidRPr="00154AF8">
        <w:rPr>
          <w:rFonts w:ascii="Times New Roman" w:hAnsi="Times New Roman"/>
          <w:b/>
          <w:sz w:val="24"/>
          <w:szCs w:val="24"/>
        </w:rPr>
        <w:t xml:space="preserve">technickej </w:t>
      </w:r>
      <w:r>
        <w:rPr>
          <w:rFonts w:ascii="Times New Roman" w:hAnsi="Times New Roman"/>
          <w:b/>
          <w:sz w:val="24"/>
          <w:szCs w:val="24"/>
        </w:rPr>
        <w:t>a emisnej kontrole.</w:t>
      </w:r>
    </w:p>
    <w:p w14:paraId="06170A57" w14:textId="77777777" w:rsidR="00154AF8" w:rsidRDefault="00154AF8" w:rsidP="00BC6D40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00ADAD80" w14:textId="04944D69" w:rsidR="00154AF8" w:rsidRPr="00154AF8" w:rsidRDefault="00487583" w:rsidP="00BC6D40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zníženie tvrdosti zákona sa navrhuje aby Okresný úrad po uplynutí ustanovenej lehoty na podrobenie vozidla pravidelnej technickej a emisnej kontroly poslal prevádzkovateľovi výzvu na podrobenie vozidla na technickú a emisnú kontrolu do doby 3 mesiacov. Následne ak prevádzkovateľ vozidla nepodrobí toto vozidlo technickej a emisnej kontrole v uvedenej lehote bude mu Okresným úradom uložená pokuta.</w:t>
      </w:r>
    </w:p>
    <w:p w14:paraId="086132A7" w14:textId="51931FF9" w:rsidR="00154AF8" w:rsidRPr="001B4CB1" w:rsidRDefault="001B4CB1" w:rsidP="00BC6D40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známych viacero prípadov  keď prevádzkovatelia vozidiel neúmyselne včas nepodrobili vozidla technickej a emisnej kontrole v stanovenej 2 ročnej lehote z rôznych objektívnych  a bola im okamžite zaslaná pokuta za omeškanie pár dní.</w:t>
      </w:r>
    </w:p>
    <w:p w14:paraId="5E1B4E5C" w14:textId="77777777" w:rsidR="001B4CB1" w:rsidRDefault="001B4CB1" w:rsidP="001B4CB1">
      <w:pPr>
        <w:pStyle w:val="Odsekzoznamu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3ADA">
        <w:rPr>
          <w:rFonts w:ascii="Times New Roman" w:hAnsi="Times New Roman"/>
          <w:sz w:val="24"/>
          <w:szCs w:val="24"/>
        </w:rPr>
        <w:t xml:space="preserve">Predkladaný návrh zákona nemá žiadne vplyvy na rozpočet verejnej správy, vplyvy na podnikateľské prostredie, </w:t>
      </w:r>
      <w:r>
        <w:rPr>
          <w:rFonts w:ascii="Times New Roman" w:hAnsi="Times New Roman"/>
          <w:color w:val="000000"/>
          <w:sz w:val="24"/>
          <w:szCs w:val="24"/>
        </w:rPr>
        <w:t xml:space="preserve">nemá   </w:t>
      </w:r>
      <w:r>
        <w:rPr>
          <w:rFonts w:ascii="Times New Roman" w:hAnsi="Times New Roman"/>
          <w:sz w:val="24"/>
          <w:szCs w:val="24"/>
        </w:rPr>
        <w:t xml:space="preserve">vplyv  na manželstvo, rodičovstvo a rodinu,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3ADA">
        <w:rPr>
          <w:rFonts w:ascii="Times New Roman" w:hAnsi="Times New Roman"/>
          <w:sz w:val="24"/>
          <w:szCs w:val="24"/>
        </w:rPr>
        <w:t>sociálne vplyvy, vplyvy na životné prostredie a ani vplyvy na informatizáciu spoločnosti a služby verejnej správy pre občana.</w:t>
      </w:r>
      <w:r w:rsidRPr="00C450C7">
        <w:rPr>
          <w:rFonts w:ascii="Times New Roman" w:hAnsi="Times New Roman"/>
          <w:sz w:val="24"/>
          <w:szCs w:val="24"/>
        </w:rPr>
        <w:t xml:space="preserve"> </w:t>
      </w:r>
    </w:p>
    <w:p w14:paraId="51A46BC0" w14:textId="0D856FB2" w:rsidR="00FE6C2A" w:rsidRDefault="001B4CB1" w:rsidP="001B4CB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Predkladaný n</w:t>
      </w:r>
      <w:r w:rsidRPr="00C450C7">
        <w:rPr>
          <w:rFonts w:ascii="Times New Roman" w:hAnsi="Times New Roman"/>
          <w:sz w:val="24"/>
          <w:szCs w:val="24"/>
        </w:rPr>
        <w:t>ávrh zákona je v súlade s Ústavou Slovenskej republiky, ústavnými zákonmi a ostatnými všeobecne záväznými právnymi predpismi Slovenskej republiky, medzinárodnými zmluvami a inými medzinárodnými dokumentmi, ktorými je Slovenská republika viazaná. Návrh  zákona je v súlade s právom Európskej únie</w:t>
      </w:r>
      <w:r>
        <w:rPr>
          <w:rFonts w:ascii="Times New Roman" w:hAnsi="Times New Roman"/>
          <w:sz w:val="24"/>
          <w:szCs w:val="24"/>
        </w:rPr>
        <w:t>.</w:t>
      </w:r>
    </w:p>
    <w:p w14:paraId="52B670D5" w14:textId="3A388E87" w:rsidR="00AC59B3" w:rsidRDefault="00AC59B3" w:rsidP="00C93AD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26C09B26" w14:textId="5EF62322" w:rsidR="00196E54" w:rsidRDefault="00196E54" w:rsidP="00C93AD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23AEB10F" w14:textId="4F164F02" w:rsidR="00196E54" w:rsidRDefault="00196E54" w:rsidP="00C93AD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25E1EDE0" w14:textId="77777777" w:rsidR="00196E54" w:rsidRDefault="00196E54" w:rsidP="00C93AD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13EEDDF0" w14:textId="77777777" w:rsidR="00D73151" w:rsidRPr="00C93ADA" w:rsidRDefault="00D73151" w:rsidP="00C93ADA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93ADA">
        <w:rPr>
          <w:rFonts w:ascii="Times New Roman" w:hAnsi="Times New Roman"/>
          <w:b/>
          <w:sz w:val="24"/>
          <w:szCs w:val="24"/>
        </w:rPr>
        <w:lastRenderedPageBreak/>
        <w:t>Osobitná časť</w:t>
      </w:r>
    </w:p>
    <w:p w14:paraId="4DC4F935" w14:textId="77777777" w:rsidR="00D73151" w:rsidRPr="00E87668" w:rsidRDefault="00D73151" w:rsidP="00D73151">
      <w:pPr>
        <w:pStyle w:val="Odsekzoznamu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9948DD" w14:textId="1EC75CDF" w:rsidR="00D73151" w:rsidRDefault="00D73151" w:rsidP="00D73151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Pr="00B0199F">
        <w:rPr>
          <w:rFonts w:ascii="Times New Roman" w:hAnsi="Times New Roman"/>
          <w:b/>
          <w:sz w:val="24"/>
          <w:szCs w:val="24"/>
        </w:rPr>
        <w:t>l. I</w:t>
      </w:r>
    </w:p>
    <w:p w14:paraId="4B8CFB42" w14:textId="77777777" w:rsidR="003F7C07" w:rsidRDefault="003F7C07" w:rsidP="00D73151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7A8FFCEC" w14:textId="77777777" w:rsidR="003F7C07" w:rsidRDefault="003F7C07" w:rsidP="00D73151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</w:p>
    <w:p w14:paraId="00E6E3CC" w14:textId="00756B3B" w:rsidR="005C3B0A" w:rsidRPr="000F3A57" w:rsidRDefault="005C3B0A" w:rsidP="00C93ADA">
      <w:pPr>
        <w:spacing w:after="0" w:line="360" w:lineRule="auto"/>
        <w:jc w:val="both"/>
        <w:rPr>
          <w:rFonts w:ascii="Times New Roman" w:hAnsi="Times New Roman"/>
          <w:color w:val="080808"/>
          <w:sz w:val="24"/>
          <w:szCs w:val="24"/>
          <w:shd w:val="clear" w:color="auto" w:fill="FFFFFF"/>
        </w:rPr>
      </w:pPr>
      <w:r w:rsidRPr="0057277E">
        <w:rPr>
          <w:rFonts w:ascii="Times New Roman" w:hAnsi="Times New Roman"/>
          <w:sz w:val="24"/>
          <w:szCs w:val="24"/>
        </w:rPr>
        <w:t xml:space="preserve">Navrhovanou zmenou </w:t>
      </w:r>
      <w:r w:rsidR="00AB7106">
        <w:rPr>
          <w:rFonts w:ascii="Times New Roman" w:hAnsi="Times New Roman"/>
          <w:sz w:val="24"/>
          <w:szCs w:val="24"/>
        </w:rPr>
        <w:t>§ 14</w:t>
      </w:r>
      <w:r w:rsidR="003F79CD">
        <w:rPr>
          <w:rFonts w:ascii="Times New Roman" w:hAnsi="Times New Roman"/>
          <w:sz w:val="24"/>
          <w:szCs w:val="24"/>
        </w:rPr>
        <w:t>8</w:t>
      </w:r>
      <w:r w:rsidR="00AB7106" w:rsidRPr="00590995">
        <w:rPr>
          <w:rFonts w:ascii="Times New Roman" w:hAnsi="Times New Roman"/>
          <w:sz w:val="24"/>
          <w:szCs w:val="24"/>
        </w:rPr>
        <w:t xml:space="preserve"> ods. 1</w:t>
      </w:r>
      <w:r w:rsidR="00AB7106">
        <w:rPr>
          <w:rFonts w:ascii="Times New Roman" w:hAnsi="Times New Roman"/>
          <w:sz w:val="24"/>
          <w:szCs w:val="24"/>
        </w:rPr>
        <w:t>4 písm. b</w:t>
      </w:r>
      <w:r w:rsidR="00AB7106" w:rsidRPr="00590995">
        <w:rPr>
          <w:rFonts w:ascii="Times New Roman" w:hAnsi="Times New Roman"/>
          <w:sz w:val="24"/>
          <w:szCs w:val="24"/>
        </w:rPr>
        <w:t>)</w:t>
      </w:r>
      <w:r w:rsidR="00AB7106">
        <w:rPr>
          <w:rFonts w:ascii="Times New Roman" w:hAnsi="Times New Roman"/>
          <w:sz w:val="24"/>
          <w:szCs w:val="24"/>
        </w:rPr>
        <w:t xml:space="preserve"> bod 4.</w:t>
      </w:r>
      <w:r w:rsidR="00AB7106" w:rsidRPr="00590995">
        <w:rPr>
          <w:rFonts w:ascii="Times New Roman" w:hAnsi="Times New Roman"/>
          <w:sz w:val="24"/>
          <w:szCs w:val="24"/>
        </w:rPr>
        <w:t xml:space="preserve"> </w:t>
      </w:r>
      <w:r w:rsidR="00AB7106">
        <w:rPr>
          <w:rFonts w:ascii="Times New Roman" w:hAnsi="Times New Roman"/>
          <w:sz w:val="24"/>
          <w:szCs w:val="24"/>
        </w:rPr>
        <w:t>sa zavádza povinnosť Okresného úradu zaslať výzvu prevádzkovateľovi vozidla na podrobenie vozidla pravidelnej technickej kontrole po uplynutí 2 ročnej periodickej lehoty v lehote 3 mesiacov od doručenia výzvy</w:t>
      </w:r>
      <w:r w:rsidR="008E4EED">
        <w:rPr>
          <w:rFonts w:ascii="Times New Roman" w:hAnsi="Times New Roman"/>
          <w:sz w:val="24"/>
          <w:szCs w:val="24"/>
        </w:rPr>
        <w:t xml:space="preserve">. </w:t>
      </w:r>
      <w:r w:rsidR="00AB7106">
        <w:rPr>
          <w:rFonts w:ascii="Times New Roman" w:hAnsi="Times New Roman"/>
          <w:sz w:val="24"/>
          <w:szCs w:val="24"/>
        </w:rPr>
        <w:t xml:space="preserve">Ak prevádzkovateľ ani v tejto dodatočnej lehote nepodrobí vozidlo pravidelnej technickej kontrole tak Okresný úrad </w:t>
      </w:r>
      <w:r w:rsidR="008E4EED">
        <w:rPr>
          <w:rFonts w:ascii="Times New Roman" w:hAnsi="Times New Roman"/>
          <w:sz w:val="24"/>
          <w:szCs w:val="24"/>
        </w:rPr>
        <w:t xml:space="preserve">mu </w:t>
      </w:r>
      <w:r w:rsidR="00AB7106">
        <w:rPr>
          <w:rFonts w:ascii="Times New Roman" w:hAnsi="Times New Roman"/>
          <w:sz w:val="24"/>
          <w:szCs w:val="24"/>
        </w:rPr>
        <w:t>uloží pokutu.</w:t>
      </w:r>
    </w:p>
    <w:p w14:paraId="34BDB88A" w14:textId="77777777" w:rsidR="00D73151" w:rsidRDefault="00D73151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5D5F25" w14:textId="77777777" w:rsidR="003078E1" w:rsidRPr="003078E1" w:rsidRDefault="003078E1" w:rsidP="003078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078E1">
        <w:rPr>
          <w:rFonts w:ascii="Times New Roman" w:hAnsi="Times New Roman"/>
          <w:b/>
          <w:sz w:val="24"/>
          <w:szCs w:val="24"/>
        </w:rPr>
        <w:t xml:space="preserve">K bodu </w:t>
      </w:r>
      <w:r w:rsidR="0057277E">
        <w:rPr>
          <w:rFonts w:ascii="Times New Roman" w:hAnsi="Times New Roman"/>
          <w:b/>
          <w:sz w:val="24"/>
          <w:szCs w:val="24"/>
        </w:rPr>
        <w:t>2</w:t>
      </w:r>
    </w:p>
    <w:p w14:paraId="481D73F7" w14:textId="6A188AF4" w:rsidR="00AB7106" w:rsidRPr="000F3A57" w:rsidRDefault="00AB7106" w:rsidP="00AB7106">
      <w:pPr>
        <w:spacing w:after="0" w:line="360" w:lineRule="auto"/>
        <w:jc w:val="both"/>
        <w:rPr>
          <w:rFonts w:ascii="Times New Roman" w:hAnsi="Times New Roman"/>
          <w:color w:val="080808"/>
          <w:sz w:val="24"/>
          <w:szCs w:val="24"/>
          <w:shd w:val="clear" w:color="auto" w:fill="FFFFFF"/>
        </w:rPr>
      </w:pPr>
      <w:r w:rsidRPr="0057277E">
        <w:rPr>
          <w:rFonts w:ascii="Times New Roman" w:hAnsi="Times New Roman"/>
          <w:sz w:val="24"/>
          <w:szCs w:val="24"/>
        </w:rPr>
        <w:t xml:space="preserve">Navrhovanou zmenou </w:t>
      </w:r>
      <w:r>
        <w:rPr>
          <w:rFonts w:ascii="Times New Roman" w:hAnsi="Times New Roman"/>
          <w:sz w:val="24"/>
          <w:szCs w:val="24"/>
        </w:rPr>
        <w:t>§ 14</w:t>
      </w:r>
      <w:r w:rsidR="003F79CD">
        <w:rPr>
          <w:rFonts w:ascii="Times New Roman" w:hAnsi="Times New Roman"/>
          <w:sz w:val="24"/>
          <w:szCs w:val="24"/>
        </w:rPr>
        <w:t>8</w:t>
      </w:r>
      <w:r w:rsidRPr="00590995">
        <w:rPr>
          <w:rFonts w:ascii="Times New Roman" w:hAnsi="Times New Roman"/>
          <w:sz w:val="24"/>
          <w:szCs w:val="24"/>
        </w:rPr>
        <w:t xml:space="preserve"> ods. 1</w:t>
      </w:r>
      <w:r>
        <w:rPr>
          <w:rFonts w:ascii="Times New Roman" w:hAnsi="Times New Roman"/>
          <w:sz w:val="24"/>
          <w:szCs w:val="24"/>
        </w:rPr>
        <w:t>4 písm. b</w:t>
      </w:r>
      <w:r w:rsidRPr="0059099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bod 5.</w:t>
      </w:r>
      <w:r w:rsidRPr="005909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 zavádza povinnosť Okresného úradu zaslať výzvu prevádzkovateľovi vozidla na podrobenie vozidla pravidelnej emisnej kontrole po uplynutí 2 ročnej periodickej lehoty v lehote 3 mesiacov od doručenia výzvy</w:t>
      </w:r>
      <w:r w:rsidR="008E4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Ak prevádzkovateľ ani v tejto dodatočnej lehote nepodrobí vozidlo pravidelnej emisnej kontrole tak Okresný úrad </w:t>
      </w:r>
      <w:r w:rsidR="008E4EED">
        <w:rPr>
          <w:rFonts w:ascii="Times New Roman" w:hAnsi="Times New Roman"/>
          <w:sz w:val="24"/>
          <w:szCs w:val="24"/>
        </w:rPr>
        <w:t xml:space="preserve">mu </w:t>
      </w:r>
      <w:r>
        <w:rPr>
          <w:rFonts w:ascii="Times New Roman" w:hAnsi="Times New Roman"/>
          <w:sz w:val="24"/>
          <w:szCs w:val="24"/>
        </w:rPr>
        <w:t>uloží pokutu.</w:t>
      </w:r>
    </w:p>
    <w:p w14:paraId="60796BD7" w14:textId="77777777" w:rsidR="003078E1" w:rsidRDefault="003078E1" w:rsidP="003078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5856600" w14:textId="71457138" w:rsidR="008A33B3" w:rsidRDefault="008A33B3" w:rsidP="00F35C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9511C0" w14:textId="2673CA63" w:rsidR="00D73151" w:rsidRDefault="00197734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  <w:r w:rsidR="000F3A5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1D6A82C" w14:textId="77777777" w:rsidR="00197734" w:rsidRDefault="00197734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FE8D61" w14:textId="0D2BF983" w:rsidR="00D73151" w:rsidRDefault="00D73151" w:rsidP="0078251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F79CD">
        <w:rPr>
          <w:rFonts w:ascii="Times New Roman" w:hAnsi="Times New Roman"/>
          <w:sz w:val="24"/>
          <w:szCs w:val="24"/>
        </w:rPr>
        <w:t xml:space="preserve">Navrhuje sa nadobudnutie </w:t>
      </w:r>
      <w:r w:rsidR="003F79CD">
        <w:rPr>
          <w:rFonts w:ascii="Times New Roman" w:eastAsiaTheme="minorHAnsi" w:hAnsi="Times New Roman" w:cstheme="minorBidi"/>
          <w:sz w:val="24"/>
          <w:szCs w:val="24"/>
        </w:rPr>
        <w:t>účinnosti tohto zákona</w:t>
      </w:r>
      <w:r w:rsidR="003F79CD" w:rsidRPr="003B092A">
        <w:rPr>
          <w:rFonts w:ascii="Times New Roman" w:eastAsiaTheme="minorHAnsi" w:hAnsi="Times New Roman" w:cstheme="minorBidi"/>
          <w:sz w:val="24"/>
          <w:szCs w:val="24"/>
        </w:rPr>
        <w:t xml:space="preserve"> pätnástym dňom po jeho vyhlásení v zbierke zákonov</w:t>
      </w:r>
      <w:r w:rsidR="001144E0" w:rsidRPr="00AC500E">
        <w:rPr>
          <w:rFonts w:ascii="Times New Roman" w:hAnsi="Times New Roman"/>
          <w:sz w:val="24"/>
          <w:szCs w:val="24"/>
        </w:rPr>
        <w:t>.</w:t>
      </w:r>
    </w:p>
    <w:sectPr w:rsidR="00D73151" w:rsidSect="003730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16B59" w14:textId="77777777" w:rsidR="006D576D" w:rsidRDefault="006D576D">
      <w:pPr>
        <w:spacing w:after="0" w:line="240" w:lineRule="auto"/>
      </w:pPr>
      <w:r>
        <w:separator/>
      </w:r>
    </w:p>
  </w:endnote>
  <w:endnote w:type="continuationSeparator" w:id="0">
    <w:p w14:paraId="70B7A3A3" w14:textId="77777777" w:rsidR="006D576D" w:rsidRDefault="006D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8F200" w14:textId="14899F01" w:rsidR="007B4278" w:rsidRPr="00BB49A2" w:rsidRDefault="0037308A">
    <w:pPr>
      <w:pStyle w:val="Pta"/>
      <w:jc w:val="center"/>
      <w:rPr>
        <w:rFonts w:ascii="Times New Roman" w:hAnsi="Times New Roman"/>
      </w:rPr>
    </w:pPr>
    <w:r w:rsidRPr="00BB49A2">
      <w:rPr>
        <w:rFonts w:ascii="Times New Roman" w:hAnsi="Times New Roman"/>
      </w:rPr>
      <w:fldChar w:fldCharType="begin"/>
    </w:r>
    <w:r w:rsidR="007B4278" w:rsidRPr="00BB49A2">
      <w:rPr>
        <w:rFonts w:ascii="Times New Roman" w:hAnsi="Times New Roman"/>
      </w:rPr>
      <w:instrText>PAGE   \* MERGEFORMAT</w:instrText>
    </w:r>
    <w:r w:rsidRPr="00BB49A2">
      <w:rPr>
        <w:rFonts w:ascii="Times New Roman" w:hAnsi="Times New Roman"/>
      </w:rPr>
      <w:fldChar w:fldCharType="separate"/>
    </w:r>
    <w:r w:rsidR="003F79CD">
      <w:rPr>
        <w:rFonts w:ascii="Times New Roman" w:hAnsi="Times New Roman"/>
        <w:noProof/>
      </w:rPr>
      <w:t>1</w:t>
    </w:r>
    <w:r w:rsidRPr="00BB49A2">
      <w:rPr>
        <w:rFonts w:ascii="Times New Roman" w:hAnsi="Times New Roman"/>
      </w:rPr>
      <w:fldChar w:fldCharType="end"/>
    </w:r>
  </w:p>
  <w:p w14:paraId="2288C005" w14:textId="77777777" w:rsidR="007B4278" w:rsidRDefault="007B42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2DCF5" w14:textId="77777777" w:rsidR="006D576D" w:rsidRDefault="006D576D">
      <w:pPr>
        <w:spacing w:after="0" w:line="240" w:lineRule="auto"/>
      </w:pPr>
      <w:r>
        <w:separator/>
      </w:r>
    </w:p>
  </w:footnote>
  <w:footnote w:type="continuationSeparator" w:id="0">
    <w:p w14:paraId="04D50C7F" w14:textId="77777777" w:rsidR="006D576D" w:rsidRDefault="006D5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FC0324"/>
    <w:multiLevelType w:val="hybridMultilevel"/>
    <w:tmpl w:val="35E4FC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4E1199"/>
    <w:multiLevelType w:val="hybridMultilevel"/>
    <w:tmpl w:val="5A3AD674"/>
    <w:lvl w:ilvl="0" w:tplc="CC1E57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51"/>
    <w:rsid w:val="00015A34"/>
    <w:rsid w:val="000165CE"/>
    <w:rsid w:val="000219F3"/>
    <w:rsid w:val="0002749C"/>
    <w:rsid w:val="000548DF"/>
    <w:rsid w:val="0006188F"/>
    <w:rsid w:val="00072647"/>
    <w:rsid w:val="0007500C"/>
    <w:rsid w:val="0008413E"/>
    <w:rsid w:val="00095820"/>
    <w:rsid w:val="000B5EFC"/>
    <w:rsid w:val="000D27AC"/>
    <w:rsid w:val="000E3156"/>
    <w:rsid w:val="000F3A57"/>
    <w:rsid w:val="001144E0"/>
    <w:rsid w:val="0013359D"/>
    <w:rsid w:val="0014163D"/>
    <w:rsid w:val="00151CD3"/>
    <w:rsid w:val="00154AF8"/>
    <w:rsid w:val="00194A90"/>
    <w:rsid w:val="00196E54"/>
    <w:rsid w:val="00197734"/>
    <w:rsid w:val="001A2F5C"/>
    <w:rsid w:val="001B4CB1"/>
    <w:rsid w:val="001C793E"/>
    <w:rsid w:val="001E4690"/>
    <w:rsid w:val="001E7B5A"/>
    <w:rsid w:val="001F0F25"/>
    <w:rsid w:val="00223FED"/>
    <w:rsid w:val="00227A5C"/>
    <w:rsid w:val="0023570A"/>
    <w:rsid w:val="00241132"/>
    <w:rsid w:val="00251507"/>
    <w:rsid w:val="002546E4"/>
    <w:rsid w:val="0027546C"/>
    <w:rsid w:val="00286608"/>
    <w:rsid w:val="00293559"/>
    <w:rsid w:val="002938C3"/>
    <w:rsid w:val="00295363"/>
    <w:rsid w:val="002A5390"/>
    <w:rsid w:val="002E7962"/>
    <w:rsid w:val="003078E1"/>
    <w:rsid w:val="003079EF"/>
    <w:rsid w:val="00350AB3"/>
    <w:rsid w:val="00363092"/>
    <w:rsid w:val="00365884"/>
    <w:rsid w:val="0036753F"/>
    <w:rsid w:val="0037308A"/>
    <w:rsid w:val="00390038"/>
    <w:rsid w:val="003B3379"/>
    <w:rsid w:val="003D072D"/>
    <w:rsid w:val="003D4972"/>
    <w:rsid w:val="003F1814"/>
    <w:rsid w:val="003F483D"/>
    <w:rsid w:val="003F79CD"/>
    <w:rsid w:val="003F7C07"/>
    <w:rsid w:val="004032DE"/>
    <w:rsid w:val="00404CB4"/>
    <w:rsid w:val="004172F7"/>
    <w:rsid w:val="00422F91"/>
    <w:rsid w:val="0043242A"/>
    <w:rsid w:val="004578AE"/>
    <w:rsid w:val="00461B13"/>
    <w:rsid w:val="00473881"/>
    <w:rsid w:val="00487583"/>
    <w:rsid w:val="004D4806"/>
    <w:rsid w:val="004D7346"/>
    <w:rsid w:val="004F2922"/>
    <w:rsid w:val="00510492"/>
    <w:rsid w:val="00535731"/>
    <w:rsid w:val="00555C85"/>
    <w:rsid w:val="0057277E"/>
    <w:rsid w:val="00573637"/>
    <w:rsid w:val="005B50C4"/>
    <w:rsid w:val="005B68EB"/>
    <w:rsid w:val="005C3B0A"/>
    <w:rsid w:val="005D107C"/>
    <w:rsid w:val="00605644"/>
    <w:rsid w:val="0062189D"/>
    <w:rsid w:val="00634DE8"/>
    <w:rsid w:val="006367B0"/>
    <w:rsid w:val="006372CA"/>
    <w:rsid w:val="006409A0"/>
    <w:rsid w:val="00657334"/>
    <w:rsid w:val="00690401"/>
    <w:rsid w:val="006A5346"/>
    <w:rsid w:val="006C0309"/>
    <w:rsid w:val="006D32FB"/>
    <w:rsid w:val="006D576D"/>
    <w:rsid w:val="006F1FC5"/>
    <w:rsid w:val="006F6F3A"/>
    <w:rsid w:val="00711AF2"/>
    <w:rsid w:val="00747194"/>
    <w:rsid w:val="00764205"/>
    <w:rsid w:val="00782519"/>
    <w:rsid w:val="007B12B7"/>
    <w:rsid w:val="007B4278"/>
    <w:rsid w:val="007B4882"/>
    <w:rsid w:val="007E51EE"/>
    <w:rsid w:val="00807CB9"/>
    <w:rsid w:val="00836416"/>
    <w:rsid w:val="00870D96"/>
    <w:rsid w:val="008731A2"/>
    <w:rsid w:val="00896180"/>
    <w:rsid w:val="008A33B3"/>
    <w:rsid w:val="008A6C31"/>
    <w:rsid w:val="008C33F5"/>
    <w:rsid w:val="008C4E3E"/>
    <w:rsid w:val="008D6DEC"/>
    <w:rsid w:val="008E4140"/>
    <w:rsid w:val="008E4EED"/>
    <w:rsid w:val="00906987"/>
    <w:rsid w:val="00926766"/>
    <w:rsid w:val="00946430"/>
    <w:rsid w:val="00986511"/>
    <w:rsid w:val="00990169"/>
    <w:rsid w:val="009B3770"/>
    <w:rsid w:val="009B5D69"/>
    <w:rsid w:val="009D4F1E"/>
    <w:rsid w:val="009E0495"/>
    <w:rsid w:val="00A43034"/>
    <w:rsid w:val="00A75946"/>
    <w:rsid w:val="00AA039E"/>
    <w:rsid w:val="00AA6383"/>
    <w:rsid w:val="00AB7106"/>
    <w:rsid w:val="00AB79F6"/>
    <w:rsid w:val="00AC59B3"/>
    <w:rsid w:val="00AC66E1"/>
    <w:rsid w:val="00AF3967"/>
    <w:rsid w:val="00B01FFF"/>
    <w:rsid w:val="00B03812"/>
    <w:rsid w:val="00B27E0D"/>
    <w:rsid w:val="00B56409"/>
    <w:rsid w:val="00B908A8"/>
    <w:rsid w:val="00BC6D40"/>
    <w:rsid w:val="00BF6D74"/>
    <w:rsid w:val="00C17491"/>
    <w:rsid w:val="00C5563B"/>
    <w:rsid w:val="00C612BE"/>
    <w:rsid w:val="00C6638A"/>
    <w:rsid w:val="00C91712"/>
    <w:rsid w:val="00C93ADA"/>
    <w:rsid w:val="00CB2B87"/>
    <w:rsid w:val="00CB65BC"/>
    <w:rsid w:val="00CD5B41"/>
    <w:rsid w:val="00CF4FB7"/>
    <w:rsid w:val="00D1053D"/>
    <w:rsid w:val="00D227F0"/>
    <w:rsid w:val="00D35734"/>
    <w:rsid w:val="00D474A2"/>
    <w:rsid w:val="00D72F78"/>
    <w:rsid w:val="00D73151"/>
    <w:rsid w:val="00D82088"/>
    <w:rsid w:val="00DC66E2"/>
    <w:rsid w:val="00DD4A2B"/>
    <w:rsid w:val="00E053B5"/>
    <w:rsid w:val="00E16C82"/>
    <w:rsid w:val="00E347ED"/>
    <w:rsid w:val="00E80135"/>
    <w:rsid w:val="00ED7DCE"/>
    <w:rsid w:val="00F021A6"/>
    <w:rsid w:val="00F1155F"/>
    <w:rsid w:val="00F338BE"/>
    <w:rsid w:val="00F35CE6"/>
    <w:rsid w:val="00F425EC"/>
    <w:rsid w:val="00F51E4C"/>
    <w:rsid w:val="00F60DA4"/>
    <w:rsid w:val="00F96B7E"/>
    <w:rsid w:val="00FD651E"/>
    <w:rsid w:val="00FD6AA5"/>
    <w:rsid w:val="00FE0534"/>
    <w:rsid w:val="00FE621C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D2B4"/>
  <w15:docId w15:val="{E8D0FAC1-507D-4523-B52B-63D7ED9D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3151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73151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73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3151"/>
    <w:rPr>
      <w:rFonts w:ascii="Calibri" w:eastAsia="Times New Roman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D73151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814"/>
    <w:rPr>
      <w:rFonts w:ascii="Segoe UI" w:eastAsia="Times New Roman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B488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B4882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B4882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8A33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33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33B3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33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33B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4FEA-5D92-4130-BF9E-A3105B3E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Mečír Marián</dc:creator>
  <cp:lastModifiedBy>Pénzeš Tibor</cp:lastModifiedBy>
  <cp:revision>7</cp:revision>
  <cp:lastPrinted>2019-08-13T09:10:00Z</cp:lastPrinted>
  <dcterms:created xsi:type="dcterms:W3CDTF">2023-03-30T14:17:00Z</dcterms:created>
  <dcterms:modified xsi:type="dcterms:W3CDTF">2023-04-14T06:58:00Z</dcterms:modified>
</cp:coreProperties>
</file>