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52BA" w:rsidRPr="0054152C" w:rsidRDefault="000612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14:paraId="00000002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5252BA" w:rsidRPr="0054152C" w:rsidRDefault="00061253" w:rsidP="00AF166B">
      <w:pPr>
        <w:numPr>
          <w:ilvl w:val="0"/>
          <w:numId w:val="1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00000004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D503905" w:rsidR="005252BA" w:rsidRPr="00DB77CF" w:rsidRDefault="00061253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Poslan</w:t>
      </w:r>
      <w:r w:rsidR="0088132E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Národnej rady Slovenskej republiky </w:t>
      </w:r>
      <w:r w:rsidR="00753FE3">
        <w:rPr>
          <w:rFonts w:ascii="Times New Roman" w:eastAsia="Times New Roman" w:hAnsi="Times New Roman" w:cs="Times New Roman"/>
          <w:sz w:val="24"/>
          <w:szCs w:val="24"/>
        </w:rPr>
        <w:t>Peter Kremský</w:t>
      </w:r>
      <w:r w:rsidR="00B330C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0929BD">
        <w:rPr>
          <w:rFonts w:ascii="Times New Roman" w:eastAsia="Times New Roman" w:hAnsi="Times New Roman" w:cs="Times New Roman"/>
          <w:sz w:val="24"/>
          <w:szCs w:val="24"/>
        </w:rPr>
        <w:t xml:space="preserve"> Milan Kuriak 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>predklad</w:t>
      </w:r>
      <w:r w:rsidR="0088132E">
        <w:rPr>
          <w:rFonts w:ascii="Times New Roman" w:eastAsia="Times New Roman" w:hAnsi="Times New Roman" w:cs="Times New Roman"/>
          <w:sz w:val="24"/>
          <w:szCs w:val="24"/>
        </w:rPr>
        <w:t>ajú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návrh zákona, ktorým sa mení zákon č. 595/2003 Z. z. o dani z príjmov v znení neskorších predpisov</w:t>
      </w:r>
      <w:r w:rsidR="00092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(ďalej len „návrh zákona“). </w:t>
      </w:r>
    </w:p>
    <w:p w14:paraId="00000006" w14:textId="46687A2D" w:rsidR="005252BA" w:rsidRDefault="00061253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Cieľom návrhu zákona je</w:t>
      </w:r>
      <w:r w:rsidR="00753FE3">
        <w:rPr>
          <w:rFonts w:ascii="Times New Roman" w:eastAsia="Times New Roman" w:hAnsi="Times New Roman" w:cs="Times New Roman"/>
          <w:sz w:val="24"/>
          <w:szCs w:val="24"/>
        </w:rPr>
        <w:t>, aby daňový bonus v plnej výške mohli poberať aj rodičia s nižšou mesačnou mzdou, ktorí majú tri a viac detí, nakoľko pre dosiahnutie maximálneho daňového bonusu musel mať rodič po prepočtoch hrubú mesačnú mzdu aspoň 1 500,- € pri 3 deťoch, 1 600,- € pri 4 deťoch, 1 700,- € pri 5 deťoch a 1 800,- € pri 6 a viac deťoch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23DAD4" w14:textId="75AAC335" w:rsidR="00753FE3" w:rsidRPr="00DB77CF" w:rsidRDefault="00753FE3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Zvýšenie percentuálneho limitu oproti terajšej úprave pri 3 a viac deťoch významne ovplyvní výšku daňového bonusu, nárok bude mať už aj rodič s hrubou mesačnou 1 100,- €. Navrhovaná zmena reaguje na skutočnosť, že práve nízkopríjmové rodiny </w:t>
      </w:r>
      <w:r w:rsidR="00AF166B">
        <w:rPr>
          <w:rFonts w:ascii="Times New Roman" w:eastAsia="Times New Roman" w:hAnsi="Times New Roman" w:cs="Times New Roman"/>
          <w:sz w:val="24"/>
          <w:szCs w:val="24"/>
        </w:rPr>
        <w:t>s deťmi potrebujú pomoc od štátu viac ako rodiny s vyššími príjmami a súčasné nastavenie sa javí ako nedostatočné vzhľadom na zabezpečenie tejto potreby.</w:t>
      </w:r>
    </w:p>
    <w:p w14:paraId="3024DE82" w14:textId="4FD3BE68" w:rsidR="005E08EF" w:rsidRPr="00DB77CF" w:rsidRDefault="005E08EF" w:rsidP="005E08E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Návrh zákona</w:t>
      </w:r>
      <w:r w:rsidR="0088132E">
        <w:rPr>
          <w:rFonts w:ascii="Times New Roman" w:eastAsia="Times New Roman" w:hAnsi="Times New Roman" w:cs="Times New Roman"/>
          <w:sz w:val="24"/>
          <w:szCs w:val="24"/>
        </w:rPr>
        <w:t xml:space="preserve"> má pozitívny vplyv na </w:t>
      </w:r>
      <w:r w:rsidR="00AF166B" w:rsidRPr="00DB77CF">
        <w:rPr>
          <w:rFonts w:ascii="Times New Roman" w:eastAsia="Times New Roman" w:hAnsi="Times New Roman" w:cs="Times New Roman"/>
          <w:sz w:val="24"/>
          <w:szCs w:val="24"/>
        </w:rPr>
        <w:t>manželstvo, rodičovstvo a rodinu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a pozitívny sociálny vplyv</w:t>
      </w:r>
      <w:r w:rsidR="00AF166B">
        <w:rPr>
          <w:rFonts w:ascii="Times New Roman" w:eastAsia="Times New Roman" w:hAnsi="Times New Roman" w:cs="Times New Roman"/>
          <w:sz w:val="24"/>
          <w:szCs w:val="24"/>
        </w:rPr>
        <w:t xml:space="preserve"> a negatívny vplyv na rozpočet verejnej správy.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 Predkladaný návrh zákona nemá vplyvy na životné prostredie ani vplyv na informatizáciu spoločnosti, vplyvy na služby pre občana  a ani vplyvy na</w:t>
      </w:r>
      <w:r w:rsidR="00AF166B" w:rsidRPr="00AF1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66B">
        <w:rPr>
          <w:rFonts w:ascii="Times New Roman" w:eastAsia="Times New Roman" w:hAnsi="Times New Roman" w:cs="Times New Roman"/>
          <w:sz w:val="24"/>
          <w:szCs w:val="24"/>
        </w:rPr>
        <w:t>podnikateľské prostredie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CF12B5" w14:textId="2C4864B9" w:rsidR="000929BD" w:rsidRDefault="005E08EF" w:rsidP="005E08E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</w:t>
      </w:r>
      <w:r w:rsidR="00092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4CCB65" w14:textId="77777777" w:rsidR="000929BD" w:rsidRDefault="000929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0B" w14:textId="22D5218E" w:rsidR="005252BA" w:rsidRPr="0054152C" w:rsidRDefault="00061253" w:rsidP="00AF166B">
      <w:pPr>
        <w:numPr>
          <w:ilvl w:val="0"/>
          <w:numId w:val="1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092071C9" w14:textId="77777777" w:rsidR="00AF166B" w:rsidRDefault="00AF166B" w:rsidP="002D4D60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40A13" w14:textId="6C941CC4" w:rsidR="002D4D60" w:rsidRPr="0054152C" w:rsidRDefault="002D4D60" w:rsidP="00AF166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C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69120" w14:textId="525D141B" w:rsidR="00AF166B" w:rsidRPr="00DB77CF" w:rsidRDefault="00AF166B" w:rsidP="00AF16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v doterajšom § 33 odseku 6 zmeniť hodnoty percentuálneho základu dane (čiastkového základu dane) pri 3 a viac deťoch, ktorý má vplyv na výslednú sumu daňového bonusu, s cieľom umožniť nárokovať si daňový bonus v maximálnej možnej výške aj rodičom s príjmami už od 1 100,- € pri 3 deťoch. Percentuálny limit základu dane sa pri 3 deťoch zvyšuje z 34% na 40%, pri 4 deťoch z 41% na 50%, pri 5 deťoch z 48% na 60% a pri 6 a viac deťoch z 55% na 75%.</w:t>
      </w:r>
    </w:p>
    <w:p w14:paraId="28149FA5" w14:textId="1F1D3950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413E1" w14:textId="1F18ABA4" w:rsidR="005C38E3" w:rsidRPr="00DB77CF" w:rsidRDefault="005C38E3" w:rsidP="00AF166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bCs/>
          <w:sz w:val="24"/>
          <w:szCs w:val="24"/>
        </w:rPr>
        <w:t>Čl. II</w:t>
      </w:r>
    </w:p>
    <w:p w14:paraId="6107774D" w14:textId="77777777" w:rsidR="00DB77CF" w:rsidRPr="0054152C" w:rsidRDefault="00DB77CF" w:rsidP="005C38E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1BA16B" w14:textId="15B3B7BB" w:rsidR="000929BD" w:rsidRDefault="005C38E3" w:rsidP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Stanovuje sa nadobudnutie účinnosti na 1. </w:t>
      </w:r>
      <w:r w:rsidR="00AF166B">
        <w:rPr>
          <w:rFonts w:ascii="Times New Roman" w:eastAsia="Times New Roman" w:hAnsi="Times New Roman" w:cs="Times New Roman"/>
          <w:sz w:val="24"/>
          <w:szCs w:val="24"/>
        </w:rPr>
        <w:t>januára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F166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9C3709" w14:textId="77777777" w:rsidR="000929BD" w:rsidRDefault="000929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6444AD5" w14:textId="3472FD7F" w:rsidR="00F103AF" w:rsidRPr="0054152C" w:rsidRDefault="005C38E3" w:rsidP="00F103AF">
      <w:pPr>
        <w:pStyle w:val="Normlnywebov"/>
        <w:spacing w:before="120" w:beforeAutospacing="0" w:after="0" w:afterAutospacing="0" w:line="276" w:lineRule="auto"/>
        <w:jc w:val="center"/>
      </w:pPr>
      <w:r w:rsidRPr="00DB77CF">
        <w:lastRenderedPageBreak/>
        <w:t> </w:t>
      </w:r>
      <w:r w:rsidR="00F103AF" w:rsidRPr="0054152C">
        <w:rPr>
          <w:b/>
          <w:bCs/>
          <w:caps/>
          <w:spacing w:val="30"/>
        </w:rPr>
        <w:t xml:space="preserve"> DOLOŽKA ZLUČITEĽNOSTI</w:t>
      </w:r>
    </w:p>
    <w:p w14:paraId="54F77BE9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center"/>
      </w:pPr>
      <w:r w:rsidRPr="0054152C">
        <w:rPr>
          <w:b/>
          <w:bCs/>
        </w:rPr>
        <w:t>návrhu zákona</w:t>
      </w:r>
      <w:r w:rsidRPr="0054152C">
        <w:t xml:space="preserve"> </w:t>
      </w:r>
      <w:r w:rsidRPr="0054152C">
        <w:rPr>
          <w:b/>
          <w:bCs/>
        </w:rPr>
        <w:t>s právom Európskej únie</w:t>
      </w:r>
    </w:p>
    <w:p w14:paraId="35596BC4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</w:p>
    <w:p w14:paraId="42881B0A" w14:textId="50C9366A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color w:val="FF0000"/>
        </w:rPr>
      </w:pPr>
      <w:r w:rsidRPr="0054152C">
        <w:rPr>
          <w:b/>
          <w:bCs/>
        </w:rPr>
        <w:t>1. Navrhovateľ zákona:</w:t>
      </w:r>
      <w:r w:rsidRPr="0054152C">
        <w:t xml:space="preserve"> poslan</w:t>
      </w:r>
      <w:r w:rsidR="00A47F72">
        <w:t>ci</w:t>
      </w:r>
      <w:r w:rsidRPr="0054152C">
        <w:t xml:space="preserve"> Národnej rady Slovenskej republiky </w:t>
      </w:r>
      <w:r w:rsidR="00AF166B">
        <w:t>Peter Kremský</w:t>
      </w:r>
      <w:r w:rsidR="00B330C7">
        <w:t xml:space="preserve"> a </w:t>
      </w:r>
      <w:r w:rsidR="000929BD">
        <w:t>Milan Kuriak</w:t>
      </w:r>
    </w:p>
    <w:p w14:paraId="7A822A7E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</w:p>
    <w:p w14:paraId="6EA51822" w14:textId="1654E274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  <w:r w:rsidRPr="0054152C">
        <w:rPr>
          <w:b/>
          <w:bCs/>
        </w:rPr>
        <w:t>2. Názov návrhu zákona:</w:t>
      </w:r>
      <w:r w:rsidRPr="0054152C">
        <w:t xml:space="preserve"> Návrh zákona, ktorým sa mení zákon č. 595/2003 Z. z. o dani z príjmov v znení neskorších predpisov </w:t>
      </w:r>
    </w:p>
    <w:p w14:paraId="4E9BD400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</w:p>
    <w:p w14:paraId="4B20E362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  <w:r w:rsidRPr="0054152C">
        <w:rPr>
          <w:b/>
          <w:bCs/>
        </w:rPr>
        <w:t>3. Predmet návrhu zákona:</w:t>
      </w:r>
    </w:p>
    <w:p w14:paraId="47C00935" w14:textId="77777777" w:rsidR="00F103AF" w:rsidRPr="0054152C" w:rsidRDefault="00F103AF" w:rsidP="00F103A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nie je upravený v primárnom práve Európskej únie,</w:t>
      </w:r>
    </w:p>
    <w:p w14:paraId="2D2E1198" w14:textId="77777777" w:rsidR="00F103AF" w:rsidRPr="0054152C" w:rsidRDefault="00F103AF" w:rsidP="00F103A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nie je upravený v sekundárnom práve Európskej únie,</w:t>
      </w:r>
    </w:p>
    <w:p w14:paraId="5B65B7CD" w14:textId="77777777" w:rsidR="00F103AF" w:rsidRPr="0054152C" w:rsidRDefault="00F103AF" w:rsidP="00F103A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nie je obsiahnutý v judikatúre Súdneho dvora Európskej únie.</w:t>
      </w:r>
      <w:r w:rsidRPr="0054152C">
        <w:t> </w:t>
      </w:r>
    </w:p>
    <w:p w14:paraId="68492D87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</w:p>
    <w:p w14:paraId="5A64901F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  <w:r w:rsidRPr="0054152C">
        <w:rPr>
          <w:b/>
          <w:bCs/>
        </w:rPr>
        <w:t>Vzhľadom na to, že predmet návrhu zákona nie je upravený v práve Európskej únie, je bezpredmetné vyjadrovať sa k bodom 4. a 5.</w:t>
      </w:r>
    </w:p>
    <w:p w14:paraId="5EF9EDAB" w14:textId="77777777" w:rsidR="00F103AF" w:rsidRPr="0054152C" w:rsidRDefault="00F103AF" w:rsidP="00F103AF">
      <w:pPr>
        <w:tabs>
          <w:tab w:val="left" w:pos="341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351FB55A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center"/>
      </w:pPr>
      <w:r w:rsidRPr="0054152C">
        <w:br w:type="page"/>
      </w:r>
    </w:p>
    <w:p w14:paraId="1C7D1DAE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center"/>
        <w:rPr>
          <w:b/>
          <w:bCs/>
          <w:caps/>
          <w:color w:val="000000"/>
          <w:spacing w:val="30"/>
        </w:rPr>
      </w:pPr>
    </w:p>
    <w:p w14:paraId="06E869D7" w14:textId="77777777" w:rsidR="00F103AF" w:rsidRPr="0054152C" w:rsidRDefault="00F103AF" w:rsidP="00F103AF">
      <w:pPr>
        <w:autoSpaceDE w:val="0"/>
        <w:autoSpaceDN w:val="0"/>
        <w:adjustRightInd w:val="0"/>
        <w:ind w:right="-432"/>
        <w:jc w:val="center"/>
        <w:rPr>
          <w:rFonts w:ascii="Times New Roman" w:eastAsiaTheme="minorHAnsi" w:hAnsi="Times New Roman" w:cs="Times New Roman"/>
          <w:b/>
          <w:bCs/>
          <w:spacing w:val="30"/>
          <w:kern w:val="2"/>
          <w:sz w:val="24"/>
          <w:szCs w:val="24"/>
          <w:lang w:eastAsia="en-US"/>
        </w:rPr>
      </w:pPr>
      <w:r w:rsidRPr="0054152C">
        <w:rPr>
          <w:rFonts w:ascii="Times New Roman" w:eastAsiaTheme="minorHAnsi" w:hAnsi="Times New Roman" w:cs="Times New Roman"/>
          <w:b/>
          <w:bCs/>
          <w:spacing w:val="30"/>
          <w:kern w:val="2"/>
          <w:sz w:val="24"/>
          <w:szCs w:val="24"/>
          <w:lang w:eastAsia="en-US"/>
        </w:rPr>
        <w:t>DOLOŽKA VYBRANÝCH VPLYVOV</w:t>
      </w:r>
    </w:p>
    <w:p w14:paraId="1D31177A" w14:textId="77777777" w:rsidR="00F103AF" w:rsidRPr="0054152C" w:rsidRDefault="00F103AF" w:rsidP="00F10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5E69E6" w14:textId="01A4B1E6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A.1. Názov materiálu: </w:t>
      </w:r>
      <w:r w:rsidRPr="0054152C">
        <w:rPr>
          <w:rFonts w:ascii="Times New Roman" w:hAnsi="Times New Roman" w:cs="Times New Roman"/>
          <w:sz w:val="24"/>
          <w:szCs w:val="24"/>
          <w:lang w:eastAsia="ar-SA"/>
        </w:rPr>
        <w:t>Návrh zákona, ktorým sa mení zákon č. 595/2003 Z. z. o dani z príjmov v znení neskorších predpisov</w:t>
      </w:r>
    </w:p>
    <w:p w14:paraId="6411A0CD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352C93E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Termín začatia a ukončenia PPK:</w:t>
      </w:r>
      <w:r w:rsidRPr="0054152C">
        <w:rPr>
          <w:rFonts w:ascii="Times New Roman" w:hAnsi="Times New Roman" w:cs="Times New Roman"/>
          <w:sz w:val="24"/>
          <w:szCs w:val="24"/>
          <w:lang w:eastAsia="ar-SA"/>
        </w:rPr>
        <w:t xml:space="preserve"> bezpredmetné</w:t>
      </w:r>
    </w:p>
    <w:p w14:paraId="69FF1129" w14:textId="77777777" w:rsidR="00F103AF" w:rsidRPr="0054152C" w:rsidRDefault="00F103AF" w:rsidP="00F103A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942303A" w14:textId="77777777" w:rsidR="00F103AF" w:rsidRPr="0054152C" w:rsidRDefault="00F103AF" w:rsidP="00F103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37"/>
        <w:gridCol w:w="1196"/>
        <w:gridCol w:w="1177"/>
        <w:gridCol w:w="1203"/>
      </w:tblGrid>
      <w:tr w:rsidR="00F103AF" w:rsidRPr="00DB77CF" w14:paraId="1A5B3ABD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1535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8114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824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4D4FA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Negatívne </w:t>
            </w:r>
          </w:p>
        </w:tc>
      </w:tr>
      <w:tr w:rsidR="00F103AF" w:rsidRPr="00DB77CF" w14:paraId="6FBD03E8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15D0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6AC65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84BE" w14:textId="36435C0F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5600" w14:textId="60765262" w:rsidR="00AF166B" w:rsidRPr="0054152C" w:rsidRDefault="00AF166B" w:rsidP="00AF166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</w:tr>
      <w:tr w:rsidR="00F103AF" w:rsidRPr="00DB77CF" w14:paraId="3DCD65EF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C72E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4F8C5" w14:textId="126AEC83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54DE" w14:textId="2B0018DC" w:rsidR="00F103AF" w:rsidRPr="0054152C" w:rsidRDefault="0041696E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C7E13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3AF" w:rsidRPr="00DB77CF" w14:paraId="4C20AB63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6329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4CD7F" w14:textId="64850F3C" w:rsidR="00F103AF" w:rsidRPr="0054152C" w:rsidRDefault="0041696E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646B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52A33" w14:textId="5A680B44" w:rsidR="00F103AF" w:rsidRPr="0054152C" w:rsidRDefault="00F103AF" w:rsidP="0041696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3AF" w:rsidRPr="00DB77CF" w14:paraId="52FDE639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CC09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F2B4C" w14:textId="5FA66156" w:rsidR="00F103AF" w:rsidRPr="0054152C" w:rsidRDefault="0041696E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B4A9" w14:textId="0CF119B4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9E1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365211AC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062D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sociálnu exklúziu,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D4A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B827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66D7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3AF" w:rsidRPr="00DB77CF" w14:paraId="50B02798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CA1B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2063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40B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9D8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3BDD85C3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C1DF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93EB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968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545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0C8A3F59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579E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10B3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AE19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AD5A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3899B819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F128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Style w:val="awspan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C4B5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4C0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6BF6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103AF" w:rsidRPr="00DB77CF" w14:paraId="2ABB08B2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5D49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Style w:val="awspan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FC14B" w14:textId="57F1F28F" w:rsidR="00F103AF" w:rsidRPr="0054152C" w:rsidRDefault="0041696E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12D2" w14:textId="655DBB93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9BB1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64495600" w14:textId="77777777" w:rsidR="00F103AF" w:rsidRPr="0054152C" w:rsidRDefault="00F103AF" w:rsidP="00F103AF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 </w:t>
      </w:r>
    </w:p>
    <w:p w14:paraId="6C7526D3" w14:textId="77777777" w:rsidR="00F103AF" w:rsidRPr="0054152C" w:rsidRDefault="00F103AF" w:rsidP="00F103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A.3. Poznámky</w:t>
      </w:r>
    </w:p>
    <w:p w14:paraId="13C9B9F8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CF01318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A.4. Alternatívne riešenia</w:t>
      </w:r>
    </w:p>
    <w:p w14:paraId="61195BCE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sz w:val="24"/>
          <w:szCs w:val="24"/>
          <w:lang w:eastAsia="ar-SA"/>
        </w:rPr>
        <w:t>bezpredmetné </w:t>
      </w:r>
    </w:p>
    <w:p w14:paraId="24E3D0BE" w14:textId="77777777" w:rsidR="00F103AF" w:rsidRPr="0054152C" w:rsidRDefault="00F103AF" w:rsidP="00F103AF">
      <w:p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52CBD9DF" w14:textId="77777777" w:rsidR="00F103AF" w:rsidRPr="0054152C" w:rsidRDefault="00F103AF" w:rsidP="00F103AF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A.5. </w:t>
      </w: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  <w:t>Stanovisko gestorov</w:t>
      </w:r>
    </w:p>
    <w:p w14:paraId="71721979" w14:textId="77777777" w:rsidR="00F103AF" w:rsidRPr="0054152C" w:rsidRDefault="00F103AF" w:rsidP="00F1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152C">
        <w:rPr>
          <w:rFonts w:ascii="Times New Roman" w:hAnsi="Times New Roman" w:cs="Times New Roman"/>
          <w:sz w:val="24"/>
          <w:szCs w:val="24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41483284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i/>
        </w:rPr>
      </w:pPr>
    </w:p>
    <w:p w14:paraId="1806DBB1" w14:textId="09C6B9AA" w:rsidR="005C38E3" w:rsidRPr="00DB77CF" w:rsidRDefault="005C38E3" w:rsidP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87931" w14:textId="56DE3E64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C6A41" w14:textId="225516FB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F6D15" w14:textId="28E88690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F042C" w14:textId="52CFFF39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252BA" w:rsidRPr="0054152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6F67"/>
    <w:multiLevelType w:val="multilevel"/>
    <w:tmpl w:val="2D9AD4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478A"/>
    <w:multiLevelType w:val="hybridMultilevel"/>
    <w:tmpl w:val="3DAEB0CE"/>
    <w:lvl w:ilvl="0" w:tplc="618815A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00428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D2CB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32859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D8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20A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EA05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0C48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58F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 w16cid:durableId="1334143174">
    <w:abstractNumId w:val="0"/>
  </w:num>
  <w:num w:numId="2" w16cid:durableId="187900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BA"/>
    <w:rsid w:val="00061253"/>
    <w:rsid w:val="000929BD"/>
    <w:rsid w:val="002D4D60"/>
    <w:rsid w:val="003035B8"/>
    <w:rsid w:val="00324DBC"/>
    <w:rsid w:val="00330648"/>
    <w:rsid w:val="0041696E"/>
    <w:rsid w:val="005252BA"/>
    <w:rsid w:val="0054152C"/>
    <w:rsid w:val="00544223"/>
    <w:rsid w:val="00582AF9"/>
    <w:rsid w:val="005C38E3"/>
    <w:rsid w:val="005E08EF"/>
    <w:rsid w:val="006362D0"/>
    <w:rsid w:val="006547EA"/>
    <w:rsid w:val="006923A8"/>
    <w:rsid w:val="006C1515"/>
    <w:rsid w:val="00753FE3"/>
    <w:rsid w:val="00771001"/>
    <w:rsid w:val="0088132E"/>
    <w:rsid w:val="008B2FF8"/>
    <w:rsid w:val="00A47F72"/>
    <w:rsid w:val="00A52592"/>
    <w:rsid w:val="00AF166B"/>
    <w:rsid w:val="00B330C7"/>
    <w:rsid w:val="00B405D9"/>
    <w:rsid w:val="00BC5335"/>
    <w:rsid w:val="00D119C5"/>
    <w:rsid w:val="00D43AEC"/>
    <w:rsid w:val="00DB77CF"/>
    <w:rsid w:val="00E6487B"/>
    <w:rsid w:val="00E963C4"/>
    <w:rsid w:val="00EC6F4B"/>
    <w:rsid w:val="00F103AF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15FB"/>
  <w15:docId w15:val="{8D555D6E-D75C-4CE1-B2A2-CEDC5F15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B405D9"/>
    <w:pPr>
      <w:spacing w:line="240" w:lineRule="auto"/>
    </w:pPr>
  </w:style>
  <w:style w:type="paragraph" w:styleId="Normlnywebov">
    <w:name w:val="Normal (Web)"/>
    <w:basedOn w:val="Normlny"/>
    <w:uiPriority w:val="99"/>
    <w:rsid w:val="00F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awspan">
    <w:name w:val="awspan"/>
    <w:basedOn w:val="Predvolenpsmoodseku"/>
    <w:rsid w:val="00F103AF"/>
  </w:style>
  <w:style w:type="paragraph" w:styleId="Textbubliny">
    <w:name w:val="Balloon Text"/>
    <w:basedOn w:val="Normlny"/>
    <w:link w:val="TextbublinyChar"/>
    <w:uiPriority w:val="99"/>
    <w:semiHidden/>
    <w:unhideWhenUsed/>
    <w:rsid w:val="008813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9CF8-9BFF-4DE2-BDC1-57D7277D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Zajickova;Jana Ivankovičová</dc:creator>
  <cp:lastModifiedBy>Robert Wendl</cp:lastModifiedBy>
  <cp:revision>10</cp:revision>
  <dcterms:created xsi:type="dcterms:W3CDTF">2023-01-12T19:24:00Z</dcterms:created>
  <dcterms:modified xsi:type="dcterms:W3CDTF">2023-04-11T11:04:00Z</dcterms:modified>
</cp:coreProperties>
</file>