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64961C7" w14:textId="70FA1E3C" w:rsidR="00A63AE3" w:rsidRDefault="00EC495F" w:rsidP="00A63AE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="005632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8A4D12" w:rsidRPr="00365558"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r w:rsidR="008A4D12" w:rsidRPr="001833B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ktorým sa mení zákon Národnej rady Slovenskej republiky č. 118/1996 Z. z. </w:t>
      </w:r>
      <w:r w:rsidR="008A4D12" w:rsidRPr="001833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ochrane vkladov a o zmene a doplnení niektorých zákonov </w:t>
      </w:r>
      <w:r w:rsidR="008A4D12" w:rsidRPr="001833B1">
        <w:rPr>
          <w:rFonts w:ascii="Times New Roman" w:hAnsi="Times New Roman"/>
          <w:sz w:val="24"/>
          <w:szCs w:val="24"/>
          <w:shd w:val="clear" w:color="auto" w:fill="FFFFFF"/>
        </w:rPr>
        <w:t>v znení neskorších predpisov</w:t>
      </w:r>
    </w:p>
    <w:p w14:paraId="4838CDA2" w14:textId="77777777" w:rsidR="00A63AE3" w:rsidRDefault="00A63AE3" w:rsidP="00A63A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3AB7F3E1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E13E46B" w14:textId="77777777" w:rsidR="004151C2" w:rsidRDefault="004151C2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6608E098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1A765C09" w14:textId="0A0B62C7" w:rsidR="005632E8" w:rsidRDefault="000976DD" w:rsidP="004151C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40163D" w:rsidRPr="00365558"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r w:rsidR="0040163D" w:rsidRPr="001833B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ktorým sa mení zákon Národnej rady Slovenskej republiky č. 118/1996 Z. z. </w:t>
      </w:r>
      <w:r w:rsidR="0040163D" w:rsidRPr="001833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ochrane vkladov a o zmene a doplnení niektorých zákonov </w:t>
      </w:r>
      <w:r w:rsidR="0040163D" w:rsidRPr="001833B1">
        <w:rPr>
          <w:rFonts w:ascii="Times New Roman" w:hAnsi="Times New Roman"/>
          <w:sz w:val="24"/>
          <w:szCs w:val="24"/>
          <w:shd w:val="clear" w:color="auto" w:fill="FFFFFF"/>
        </w:rPr>
        <w:t>v znení neskorších predpisov</w:t>
      </w:r>
    </w:p>
    <w:p w14:paraId="335C6674" w14:textId="77777777" w:rsidR="0040163D" w:rsidRDefault="0040163D" w:rsidP="0041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1F878" w14:textId="1B7A0DBE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25E6A307" w:rsidR="003F360E" w:rsidRDefault="0040163D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08703758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2A551DA7" w:rsidR="003F360E" w:rsidRDefault="009D3781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4C6AD01D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482F6DA6" w:rsidR="003F360E" w:rsidRDefault="009D3781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2FE3" w14:textId="38BEBD48" w:rsidR="00AB055B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8EEA013" w14:textId="5402DCAB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1002A9"/>
    <w:rsid w:val="0011122B"/>
    <w:rsid w:val="00122611"/>
    <w:rsid w:val="001917A5"/>
    <w:rsid w:val="00207304"/>
    <w:rsid w:val="00277DDF"/>
    <w:rsid w:val="002869FC"/>
    <w:rsid w:val="002E0639"/>
    <w:rsid w:val="00322BDE"/>
    <w:rsid w:val="003241B5"/>
    <w:rsid w:val="00341C5E"/>
    <w:rsid w:val="00342BC1"/>
    <w:rsid w:val="0035211B"/>
    <w:rsid w:val="00385822"/>
    <w:rsid w:val="0038780A"/>
    <w:rsid w:val="003F0FD3"/>
    <w:rsid w:val="003F360E"/>
    <w:rsid w:val="0040163D"/>
    <w:rsid w:val="004151C2"/>
    <w:rsid w:val="00462C77"/>
    <w:rsid w:val="004A2541"/>
    <w:rsid w:val="004A7EDC"/>
    <w:rsid w:val="004C2E69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700036"/>
    <w:rsid w:val="00733810"/>
    <w:rsid w:val="008A4D12"/>
    <w:rsid w:val="008B3ECA"/>
    <w:rsid w:val="008D61E2"/>
    <w:rsid w:val="008E5829"/>
    <w:rsid w:val="00903A4E"/>
    <w:rsid w:val="009744AD"/>
    <w:rsid w:val="009C468A"/>
    <w:rsid w:val="009D3781"/>
    <w:rsid w:val="00A340BF"/>
    <w:rsid w:val="00A43788"/>
    <w:rsid w:val="00A63AE3"/>
    <w:rsid w:val="00A940D2"/>
    <w:rsid w:val="00AA2869"/>
    <w:rsid w:val="00AB055B"/>
    <w:rsid w:val="00AC52E5"/>
    <w:rsid w:val="00B62449"/>
    <w:rsid w:val="00BC47DB"/>
    <w:rsid w:val="00C057D3"/>
    <w:rsid w:val="00C74349"/>
    <w:rsid w:val="00C776B5"/>
    <w:rsid w:val="00C94975"/>
    <w:rsid w:val="00EC495F"/>
    <w:rsid w:val="00F77767"/>
    <w:rsid w:val="00FB4E78"/>
    <w:rsid w:val="00F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30</cp:revision>
  <cp:lastPrinted>2016-04-21T19:13:00Z</cp:lastPrinted>
  <dcterms:created xsi:type="dcterms:W3CDTF">2023-04-03T13:07:00Z</dcterms:created>
  <dcterms:modified xsi:type="dcterms:W3CDTF">2023-04-10T20:46:00Z</dcterms:modified>
</cp:coreProperties>
</file>