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9C17" w14:textId="77777777" w:rsidR="00C62B94" w:rsidRPr="00076D71" w:rsidRDefault="00C62B94" w:rsidP="00530560">
      <w:pPr>
        <w:pStyle w:val="Odsekzoznamu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6D71">
        <w:rPr>
          <w:rFonts w:ascii="Times New Roman" w:hAnsi="Times New Roman"/>
          <w:b/>
          <w:sz w:val="24"/>
          <w:szCs w:val="24"/>
        </w:rPr>
        <w:t>DÔVODOVÁ SPRÁVA</w:t>
      </w:r>
    </w:p>
    <w:p w14:paraId="087F0576" w14:textId="77777777" w:rsidR="00C62B94" w:rsidRPr="00076D71" w:rsidRDefault="00C62B94" w:rsidP="003F7A85">
      <w:pPr>
        <w:pStyle w:val="Odsekzoznamu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C0130F3" w14:textId="77777777" w:rsidR="00C62B94" w:rsidRPr="00076D71" w:rsidRDefault="00C62B94" w:rsidP="00D11631">
      <w:pPr>
        <w:pStyle w:val="Odsekzoznamu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4BF8CC8" w14:textId="77777777" w:rsidR="00C62B94" w:rsidRPr="00076D71" w:rsidRDefault="00C62B94" w:rsidP="00CE2CC1">
      <w:pPr>
        <w:pStyle w:val="Odsekzoznamu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6D71">
        <w:rPr>
          <w:rFonts w:ascii="Times New Roman" w:hAnsi="Times New Roman"/>
          <w:b/>
          <w:sz w:val="24"/>
          <w:szCs w:val="24"/>
        </w:rPr>
        <w:t xml:space="preserve">A. Všeobecná časť </w:t>
      </w:r>
    </w:p>
    <w:p w14:paraId="63889877" w14:textId="77777777" w:rsidR="007C5BED" w:rsidRPr="00076D71" w:rsidRDefault="007C5BED" w:rsidP="007C5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57D5D" w14:textId="21814E2C" w:rsidR="00D32B04" w:rsidRPr="00D32B04" w:rsidRDefault="00D32B04" w:rsidP="00D32B04">
      <w:pPr>
        <w:pStyle w:val="Zkladntext"/>
        <w:spacing w:before="0" w:line="240" w:lineRule="auto"/>
        <w:ind w:firstLine="709"/>
        <w:rPr>
          <w:bCs/>
        </w:rPr>
      </w:pPr>
      <w:r w:rsidRPr="00D32B04">
        <w:rPr>
          <w:color w:val="000000" w:themeColor="text1"/>
        </w:rPr>
        <w:t xml:space="preserve">Návrh zákona, ktorým sa mení a dopĺňa zákon č. 91/2010 Z. z. o podpore cestovného ruchu v znení neskorších predpisov (ďalej len „návrh zákona“) predkladá na rokovanie Národnej rady Slovenskej republiky poslanec Národnej rady Slovenskej republiky </w:t>
      </w:r>
      <w:r w:rsidRPr="00D32B04">
        <w:t>Miloš SVRČEK</w:t>
      </w:r>
      <w:r w:rsidRPr="00D32B04">
        <w:rPr>
          <w:bCs/>
        </w:rPr>
        <w:t>.</w:t>
      </w:r>
    </w:p>
    <w:p w14:paraId="2B07AA3E" w14:textId="77777777" w:rsidR="00D32B04" w:rsidRPr="00D32B04" w:rsidRDefault="00D32B04" w:rsidP="00D32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DCB5BB" w14:textId="44FBE258" w:rsidR="007C5BED" w:rsidRPr="00D32B04" w:rsidRDefault="007C5BED" w:rsidP="00D32B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2B04">
        <w:rPr>
          <w:rFonts w:ascii="Times New Roman" w:hAnsi="Times New Roman"/>
          <w:b/>
          <w:bCs/>
          <w:sz w:val="24"/>
          <w:szCs w:val="24"/>
        </w:rPr>
        <w:t>Cieľom n</w:t>
      </w:r>
      <w:r w:rsidR="0038504E" w:rsidRPr="00D32B04">
        <w:rPr>
          <w:rFonts w:ascii="Times New Roman" w:hAnsi="Times New Roman"/>
          <w:b/>
          <w:bCs/>
          <w:sz w:val="24"/>
          <w:szCs w:val="24"/>
        </w:rPr>
        <w:t>ávrhu</w:t>
      </w:r>
      <w:r w:rsidRPr="00D32B04">
        <w:rPr>
          <w:rFonts w:ascii="Times New Roman" w:hAnsi="Times New Roman"/>
          <w:b/>
          <w:bCs/>
          <w:sz w:val="24"/>
          <w:szCs w:val="24"/>
        </w:rPr>
        <w:t xml:space="preserve"> zákona je úprava a harmonizácia legislatívnych rámcov s aktuálnymi potrebami sektoru cestovného ruchu. </w:t>
      </w:r>
      <w:r w:rsidR="00C73231" w:rsidRPr="00D32B04">
        <w:rPr>
          <w:rFonts w:ascii="Times New Roman" w:hAnsi="Times New Roman"/>
          <w:b/>
          <w:bCs/>
          <w:sz w:val="24"/>
          <w:szCs w:val="24"/>
        </w:rPr>
        <w:t>M</w:t>
      </w:r>
      <w:r w:rsidRPr="00D32B04">
        <w:rPr>
          <w:rFonts w:ascii="Times New Roman" w:hAnsi="Times New Roman"/>
          <w:b/>
          <w:bCs/>
          <w:sz w:val="24"/>
          <w:szCs w:val="24"/>
        </w:rPr>
        <w:t>inisterstvo</w:t>
      </w:r>
      <w:r w:rsidR="005B0577">
        <w:rPr>
          <w:rFonts w:ascii="Times New Roman" w:hAnsi="Times New Roman"/>
          <w:b/>
          <w:bCs/>
          <w:sz w:val="24"/>
          <w:szCs w:val="24"/>
        </w:rPr>
        <w:t xml:space="preserve"> dopravy SR</w:t>
      </w:r>
      <w:r w:rsidRPr="00D32B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231" w:rsidRPr="00D32B04">
        <w:rPr>
          <w:rFonts w:ascii="Times New Roman" w:hAnsi="Times New Roman"/>
          <w:b/>
          <w:bCs/>
          <w:sz w:val="24"/>
          <w:szCs w:val="24"/>
        </w:rPr>
        <w:t>týmto návrhom</w:t>
      </w:r>
      <w:r w:rsidR="005B0577">
        <w:rPr>
          <w:rFonts w:ascii="Times New Roman" w:hAnsi="Times New Roman"/>
          <w:b/>
          <w:bCs/>
          <w:sz w:val="24"/>
          <w:szCs w:val="24"/>
        </w:rPr>
        <w:t xml:space="preserve"> bude</w:t>
      </w:r>
      <w:r w:rsidR="00C73231" w:rsidRPr="00D32B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577">
        <w:rPr>
          <w:rFonts w:ascii="Times New Roman" w:hAnsi="Times New Roman"/>
          <w:b/>
          <w:bCs/>
          <w:sz w:val="24"/>
          <w:szCs w:val="24"/>
        </w:rPr>
        <w:t>plniť</w:t>
      </w:r>
      <w:bookmarkStart w:id="0" w:name="_GoBack"/>
      <w:bookmarkEnd w:id="0"/>
      <w:r w:rsidRPr="00D32B04">
        <w:rPr>
          <w:rFonts w:ascii="Times New Roman" w:hAnsi="Times New Roman"/>
          <w:b/>
          <w:bCs/>
          <w:sz w:val="24"/>
          <w:szCs w:val="24"/>
        </w:rPr>
        <w:t xml:space="preserve"> úlohy, ktoré mu boli definované v Programovom vyhlásení vlády Slovenskej republiky na obdobie rokov 202</w:t>
      </w:r>
      <w:r w:rsidR="003D54FA" w:rsidRPr="00D32B04">
        <w:rPr>
          <w:rFonts w:ascii="Times New Roman" w:hAnsi="Times New Roman"/>
          <w:b/>
          <w:bCs/>
          <w:sz w:val="24"/>
          <w:szCs w:val="24"/>
        </w:rPr>
        <w:t>0</w:t>
      </w:r>
      <w:r w:rsidRPr="00D32B04">
        <w:rPr>
          <w:rFonts w:ascii="Times New Roman" w:hAnsi="Times New Roman"/>
          <w:b/>
          <w:bCs/>
          <w:sz w:val="24"/>
          <w:szCs w:val="24"/>
        </w:rPr>
        <w:t xml:space="preserve">-2024 v sektore cestovného ruchu. </w:t>
      </w:r>
    </w:p>
    <w:p w14:paraId="2352FEAF" w14:textId="77777777" w:rsidR="00D32B04" w:rsidRPr="00D32B04" w:rsidRDefault="00D32B04" w:rsidP="00D32B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D34C079" w14:textId="74595FB5" w:rsidR="007C5BED" w:rsidRPr="00076D71" w:rsidRDefault="007C5BED" w:rsidP="007C5BED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D71">
        <w:rPr>
          <w:rFonts w:ascii="Times New Roman" w:hAnsi="Times New Roman"/>
          <w:bCs/>
          <w:sz w:val="24"/>
          <w:szCs w:val="24"/>
        </w:rPr>
        <w:t>Navrhovaná právna úprava smeruje k reštartu prostredia po jednotlivých vlnách pandémie, ktorá zasiahla celý svet. Významným cieľom je zvýšenie konkurencieschopnosti našich regiónov v destinačnom manažmente s vybranými regiónmi okolitých krajín a Európy</w:t>
      </w:r>
      <w:r w:rsidRPr="00076D71">
        <w:rPr>
          <w:rFonts w:ascii="Times New Roman" w:hAnsi="Times New Roman"/>
          <w:sz w:val="24"/>
          <w:szCs w:val="24"/>
        </w:rPr>
        <w:t xml:space="preserve">. </w:t>
      </w:r>
    </w:p>
    <w:p w14:paraId="3BC8870C" w14:textId="77777777" w:rsidR="007C5BED" w:rsidRPr="00076D71" w:rsidRDefault="007C5BED" w:rsidP="007C5BED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Návrh zákona dopĺňa Ministerstvo kultúry Slovenskej republiky a Ministerstvo investícií, regionálneho rozvoja a informatizácie Slovenskej republiky</w:t>
      </w:r>
      <w:r w:rsidR="003F5296" w:rsidRPr="00076D71">
        <w:rPr>
          <w:rFonts w:ascii="Times New Roman" w:hAnsi="Times New Roman"/>
          <w:sz w:val="24"/>
          <w:szCs w:val="24"/>
        </w:rPr>
        <w:t xml:space="preserve"> medzi spolupracujúce subjekty </w:t>
      </w:r>
      <w:r w:rsidR="00C73231" w:rsidRPr="00076D71">
        <w:rPr>
          <w:rFonts w:ascii="Times New Roman" w:hAnsi="Times New Roman"/>
          <w:sz w:val="24"/>
          <w:szCs w:val="24"/>
        </w:rPr>
        <w:t>m</w:t>
      </w:r>
      <w:r w:rsidRPr="00076D71">
        <w:rPr>
          <w:rFonts w:ascii="Times New Roman" w:hAnsi="Times New Roman"/>
          <w:sz w:val="24"/>
          <w:szCs w:val="24"/>
        </w:rPr>
        <w:t>inisterstv</w:t>
      </w:r>
      <w:r w:rsidR="003F5296" w:rsidRPr="00076D71">
        <w:rPr>
          <w:rFonts w:ascii="Times New Roman" w:hAnsi="Times New Roman"/>
          <w:sz w:val="24"/>
          <w:szCs w:val="24"/>
        </w:rPr>
        <w:t>a</w:t>
      </w:r>
      <w:r w:rsidRPr="00076D71">
        <w:rPr>
          <w:rFonts w:ascii="Times New Roman" w:hAnsi="Times New Roman"/>
          <w:sz w:val="24"/>
          <w:szCs w:val="24"/>
        </w:rPr>
        <w:t xml:space="preserve"> p</w:t>
      </w:r>
      <w:r w:rsidR="003F5296" w:rsidRPr="00076D71">
        <w:rPr>
          <w:rFonts w:ascii="Times New Roman" w:hAnsi="Times New Roman"/>
          <w:sz w:val="24"/>
          <w:szCs w:val="24"/>
        </w:rPr>
        <w:t>ri p</w:t>
      </w:r>
      <w:r w:rsidRPr="00076D71">
        <w:rPr>
          <w:rFonts w:ascii="Times New Roman" w:hAnsi="Times New Roman"/>
          <w:sz w:val="24"/>
          <w:szCs w:val="24"/>
        </w:rPr>
        <w:t>ln</w:t>
      </w:r>
      <w:r w:rsidR="003F5296" w:rsidRPr="00076D71">
        <w:rPr>
          <w:rFonts w:ascii="Times New Roman" w:hAnsi="Times New Roman"/>
          <w:sz w:val="24"/>
          <w:szCs w:val="24"/>
        </w:rPr>
        <w:t>en</w:t>
      </w:r>
      <w:r w:rsidRPr="00076D71">
        <w:rPr>
          <w:rFonts w:ascii="Times New Roman" w:hAnsi="Times New Roman"/>
          <w:sz w:val="24"/>
          <w:szCs w:val="24"/>
        </w:rPr>
        <w:t>í úloh v</w:t>
      </w:r>
      <w:r w:rsidR="00C73231" w:rsidRPr="00076D71">
        <w:rPr>
          <w:rFonts w:ascii="Times New Roman" w:hAnsi="Times New Roman"/>
          <w:sz w:val="24"/>
          <w:szCs w:val="24"/>
        </w:rPr>
        <w:t xml:space="preserve"> sektore </w:t>
      </w:r>
      <w:r w:rsidRPr="00076D71">
        <w:rPr>
          <w:rFonts w:ascii="Times New Roman" w:hAnsi="Times New Roman"/>
          <w:sz w:val="24"/>
          <w:szCs w:val="24"/>
        </w:rPr>
        <w:t>cestovného ruchu.</w:t>
      </w:r>
    </w:p>
    <w:p w14:paraId="16F1ADD4" w14:textId="0D849D02" w:rsidR="007C5BED" w:rsidRPr="00076D71" w:rsidRDefault="00164376" w:rsidP="007C5BE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64376">
        <w:rPr>
          <w:rFonts w:ascii="Times New Roman" w:hAnsi="Times New Roman"/>
          <w:sz w:val="24"/>
        </w:rPr>
        <w:t>Návrhom zákona sa upravuje proces a termíny v súvislosti s poskytovaním dotácie.</w:t>
      </w:r>
      <w:r w:rsidR="007C5BED" w:rsidRPr="00164376">
        <w:rPr>
          <w:rFonts w:ascii="Times New Roman" w:hAnsi="Times New Roman"/>
          <w:bCs/>
          <w:sz w:val="28"/>
          <w:szCs w:val="24"/>
        </w:rPr>
        <w:t xml:space="preserve"> </w:t>
      </w:r>
      <w:r w:rsidR="00C536C6" w:rsidRPr="00076D71">
        <w:rPr>
          <w:rFonts w:ascii="Times New Roman" w:hAnsi="Times New Roman"/>
          <w:bCs/>
          <w:sz w:val="24"/>
          <w:szCs w:val="24"/>
        </w:rPr>
        <w:t>N</w:t>
      </w:r>
      <w:r w:rsidR="0038504E" w:rsidRPr="00076D71">
        <w:rPr>
          <w:rFonts w:ascii="Times New Roman" w:hAnsi="Times New Roman"/>
          <w:bCs/>
          <w:sz w:val="24"/>
          <w:szCs w:val="24"/>
        </w:rPr>
        <w:t>ávrh</w:t>
      </w:r>
      <w:r w:rsidR="00C536C6" w:rsidRPr="00076D71">
        <w:rPr>
          <w:rFonts w:ascii="Times New Roman" w:hAnsi="Times New Roman"/>
          <w:bCs/>
          <w:sz w:val="24"/>
          <w:szCs w:val="24"/>
        </w:rPr>
        <w:t xml:space="preserve"> zákona d</w:t>
      </w:r>
      <w:r w:rsidR="007C5BED" w:rsidRPr="00076D71">
        <w:rPr>
          <w:rFonts w:ascii="Times New Roman" w:hAnsi="Times New Roman"/>
          <w:bCs/>
          <w:sz w:val="24"/>
          <w:szCs w:val="24"/>
        </w:rPr>
        <w:t xml:space="preserve">efinuje postavenie </w:t>
      </w:r>
      <w:r w:rsidR="0038504E" w:rsidRPr="00076D71">
        <w:rPr>
          <w:rFonts w:ascii="Times New Roman" w:hAnsi="Times New Roman"/>
          <w:bCs/>
          <w:sz w:val="24"/>
          <w:szCs w:val="24"/>
        </w:rPr>
        <w:t>organizácie na podporu cestovného ruchu</w:t>
      </w:r>
      <w:r w:rsidR="007C5BED" w:rsidRPr="00076D71">
        <w:rPr>
          <w:rFonts w:ascii="Times New Roman" w:hAnsi="Times New Roman"/>
          <w:bCs/>
          <w:sz w:val="24"/>
          <w:szCs w:val="24"/>
        </w:rPr>
        <w:t xml:space="preserve">, ktorej hlavnou úlohou je prezentácia Slovenskej republiky doma </w:t>
      </w:r>
      <w:r w:rsidR="00D4264D" w:rsidRPr="00076D71">
        <w:rPr>
          <w:rFonts w:ascii="Times New Roman" w:hAnsi="Times New Roman"/>
          <w:bCs/>
          <w:sz w:val="24"/>
          <w:szCs w:val="24"/>
        </w:rPr>
        <w:t>a</w:t>
      </w:r>
      <w:r w:rsidR="007C5BED" w:rsidRPr="00076D71">
        <w:rPr>
          <w:rFonts w:ascii="Times New Roman" w:hAnsi="Times New Roman"/>
          <w:bCs/>
          <w:sz w:val="24"/>
          <w:szCs w:val="24"/>
        </w:rPr>
        <w:t xml:space="preserve"> v zahraničí ako cieľovej krajiny cestovného ruchu</w:t>
      </w:r>
      <w:r w:rsidR="007C5BED" w:rsidRPr="00076D7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50A66905" w14:textId="01E257EB" w:rsidR="007C5BED" w:rsidRDefault="007C5BED" w:rsidP="007C5B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076D71">
        <w:rPr>
          <w:rFonts w:ascii="Times New Roman" w:hAnsi="Times New Roman"/>
          <w:sz w:val="24"/>
          <w:szCs w:val="24"/>
        </w:rPr>
        <w:t xml:space="preserve">Zámerom návrhu zákona je priblížiť a sprístupniť zrozumiteľnejšiu politiku pre budovanie produktu a znížiť obavu samospráv pri investovaní zdrojov do cestovného ruchu.  </w:t>
      </w:r>
    </w:p>
    <w:p w14:paraId="0CCFE99E" w14:textId="00589863" w:rsidR="005C73F4" w:rsidRPr="00076D71" w:rsidRDefault="005C73F4" w:rsidP="0055404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73F4">
        <w:rPr>
          <w:rFonts w:ascii="Times New Roman" w:hAnsi="Times New Roman"/>
          <w:sz w:val="24"/>
          <w:szCs w:val="24"/>
        </w:rPr>
        <w:t>Článok II upravuje zákon č. 57/2018 Z. z. o regionálnej investičnej pomoci a o zmene a doplnení niektorých zákonov v znení neskorších predpisov, v ktorom sa vypúšťa ministerstvo ako poskytovateľ investičnej pomoci pre oblasť cestovného ruchu, keďže ministerstvo už nebude poskytovať investičnú pomoc v sektore cestovného ruchu.</w:t>
      </w:r>
    </w:p>
    <w:p w14:paraId="1B17B7D7" w14:textId="2C72FC2E" w:rsidR="007C5BED" w:rsidRPr="00076D71" w:rsidRDefault="007C5BED" w:rsidP="007C5BE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5C2">
        <w:rPr>
          <w:rStyle w:val="Zstupntext"/>
          <w:rFonts w:ascii="Times New Roman" w:hAnsi="Times New Roman"/>
          <w:color w:val="auto"/>
          <w:sz w:val="24"/>
          <w:szCs w:val="24"/>
        </w:rPr>
        <w:t xml:space="preserve">Návrh zákona </w:t>
      </w:r>
      <w:r w:rsidR="00E52AA8" w:rsidRPr="005D65C2">
        <w:rPr>
          <w:rStyle w:val="Zstupntext"/>
          <w:rFonts w:ascii="Times New Roman" w:hAnsi="Times New Roman"/>
          <w:color w:val="auto"/>
          <w:sz w:val="24"/>
          <w:szCs w:val="24"/>
        </w:rPr>
        <w:t>nemá</w:t>
      </w:r>
      <w:r w:rsidRPr="005D65C2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vplyv</w:t>
      </w:r>
      <w:r w:rsidR="00AA3BC5">
        <w:rPr>
          <w:rStyle w:val="Zstupntext"/>
          <w:rFonts w:ascii="Times New Roman" w:hAnsi="Times New Roman"/>
          <w:color w:val="auto"/>
          <w:sz w:val="24"/>
          <w:szCs w:val="24"/>
        </w:rPr>
        <w:t>y</w:t>
      </w:r>
      <w:r w:rsidRPr="005D65C2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na </w:t>
      </w:r>
      <w:r w:rsidR="00AA3BC5" w:rsidRPr="005D65C2">
        <w:rPr>
          <w:rStyle w:val="Zstupntext"/>
          <w:rFonts w:ascii="Times New Roman" w:hAnsi="Times New Roman"/>
          <w:color w:val="auto"/>
          <w:sz w:val="24"/>
          <w:szCs w:val="24"/>
        </w:rPr>
        <w:t>rozpočet verejnej správy, podnikate</w:t>
      </w:r>
      <w:r w:rsidR="00AA3BC5" w:rsidRPr="00AA3BC5">
        <w:rPr>
          <w:rStyle w:val="Zstupntext"/>
          <w:rFonts w:ascii="Times New Roman" w:hAnsi="Times New Roman"/>
          <w:color w:val="auto"/>
          <w:sz w:val="24"/>
          <w:szCs w:val="24"/>
        </w:rPr>
        <w:t>ľské prostredie</w:t>
      </w:r>
      <w:r w:rsidR="00AA3BC5">
        <w:rPr>
          <w:rStyle w:val="Zstupntext"/>
          <w:rFonts w:ascii="Times New Roman" w:hAnsi="Times New Roman"/>
          <w:color w:val="auto"/>
          <w:sz w:val="24"/>
          <w:szCs w:val="24"/>
        </w:rPr>
        <w:t>,</w:t>
      </w:r>
      <w:r w:rsidR="00AA3BC5" w:rsidRPr="005D65C2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</w:t>
      </w:r>
      <w:r w:rsidRPr="005D65C2">
        <w:rPr>
          <w:rStyle w:val="Zstupntext"/>
          <w:rFonts w:ascii="Times New Roman" w:hAnsi="Times New Roman"/>
          <w:color w:val="auto"/>
          <w:sz w:val="24"/>
          <w:szCs w:val="24"/>
        </w:rPr>
        <w:t>sociálne</w:t>
      </w:r>
      <w:r w:rsidR="00C536C6" w:rsidRPr="005D65C2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vplyvy, vplyv</w:t>
      </w:r>
      <w:r w:rsidR="00AA3BC5">
        <w:rPr>
          <w:rStyle w:val="Zstupntext"/>
          <w:rFonts w:ascii="Times New Roman" w:hAnsi="Times New Roman"/>
          <w:color w:val="auto"/>
          <w:sz w:val="24"/>
          <w:szCs w:val="24"/>
        </w:rPr>
        <w:t>y</w:t>
      </w:r>
      <w:r w:rsidR="00C536C6" w:rsidRPr="005D65C2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na</w:t>
      </w:r>
      <w:r w:rsidRPr="005D65C2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životné prostredie, informatizáciu </w:t>
      </w:r>
      <w:r w:rsidR="00AA3BC5" w:rsidRPr="00AA3BC5">
        <w:rPr>
          <w:rStyle w:val="Zstupntext"/>
          <w:rFonts w:ascii="Times New Roman" w:hAnsi="Times New Roman"/>
          <w:color w:val="auto"/>
          <w:sz w:val="24"/>
          <w:szCs w:val="24"/>
        </w:rPr>
        <w:t>spoločnosti, vplyv</w:t>
      </w:r>
      <w:r w:rsidR="00AA3BC5">
        <w:rPr>
          <w:rStyle w:val="Zstupntext"/>
          <w:rFonts w:ascii="Times New Roman" w:hAnsi="Times New Roman"/>
          <w:color w:val="auto"/>
          <w:sz w:val="24"/>
          <w:szCs w:val="24"/>
        </w:rPr>
        <w:t>y</w:t>
      </w:r>
      <w:r w:rsidR="00AA3BC5" w:rsidRPr="00AA3BC5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</w:t>
      </w:r>
      <w:r w:rsidRPr="005D65C2">
        <w:rPr>
          <w:rStyle w:val="Zstupntext"/>
          <w:rFonts w:ascii="Times New Roman" w:hAnsi="Times New Roman"/>
          <w:color w:val="auto"/>
          <w:sz w:val="24"/>
          <w:szCs w:val="24"/>
        </w:rPr>
        <w:t>na služby verejnej správy pre občana</w:t>
      </w:r>
      <w:r w:rsidR="00AA3BC5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a ani</w:t>
      </w:r>
      <w:r w:rsidR="0038504E" w:rsidRPr="005D65C2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vplyv</w:t>
      </w:r>
      <w:r w:rsidR="00AA3BC5">
        <w:rPr>
          <w:rStyle w:val="Zstupntext"/>
          <w:rFonts w:ascii="Times New Roman" w:hAnsi="Times New Roman"/>
          <w:color w:val="auto"/>
          <w:sz w:val="24"/>
          <w:szCs w:val="24"/>
        </w:rPr>
        <w:t>y</w:t>
      </w:r>
      <w:r w:rsidR="0038504E" w:rsidRPr="005D65C2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na manželstvo, rodičovstvo a rodinu</w:t>
      </w:r>
      <w:r w:rsidR="00C536C6" w:rsidRPr="005D65C2">
        <w:rPr>
          <w:rStyle w:val="Zstupntext"/>
          <w:rFonts w:ascii="Times New Roman" w:hAnsi="Times New Roman"/>
          <w:color w:val="auto"/>
          <w:sz w:val="24"/>
          <w:szCs w:val="24"/>
        </w:rPr>
        <w:t>.</w:t>
      </w:r>
    </w:p>
    <w:p w14:paraId="77F47078" w14:textId="77777777" w:rsidR="00DD5184" w:rsidRPr="00076D71" w:rsidRDefault="007C5BED" w:rsidP="007C5BED">
      <w:pPr>
        <w:pStyle w:val="Normlnywebov"/>
        <w:spacing w:before="0" w:beforeAutospacing="0" w:after="0" w:afterAutospacing="0"/>
        <w:ind w:firstLine="708"/>
        <w:jc w:val="both"/>
      </w:pPr>
      <w:r w:rsidRPr="00076D71">
        <w:rPr>
          <w:rStyle w:val="Zstupntext"/>
          <w:color w:val="auto"/>
        </w:rPr>
        <w:t xml:space="preserve">Návrh zákona je </w:t>
      </w:r>
      <w:r w:rsidRPr="00076D71">
        <w:t>v súlade s Ústavou Slovenskej republiky, s ústavnými zákonmi a nálezmi Ústavného súdu Slovenskej republiky, so zákonmi a ostatnými všeobecne záväznými právnymi predpismi platnými v Slovenskej republike, s medzinárodnými zmluvami, ktorými je Slovenská republika viazaná, ako aj s právom Európskej únie.</w:t>
      </w:r>
    </w:p>
    <w:p w14:paraId="778BA2BA" w14:textId="77777777" w:rsidR="00DD5184" w:rsidRPr="00DD5184" w:rsidRDefault="00382793" w:rsidP="00DD5184">
      <w:pPr>
        <w:pStyle w:val="Normlnywebov"/>
        <w:spacing w:before="0" w:beforeAutospacing="0" w:after="0" w:afterAutospacing="0"/>
        <w:ind w:firstLine="708"/>
        <w:jc w:val="both"/>
      </w:pPr>
      <w:r w:rsidRPr="00DD5184">
        <w:tab/>
      </w:r>
    </w:p>
    <w:p w14:paraId="42EEB294" w14:textId="5150F33E" w:rsidR="00DD5184" w:rsidRPr="00DD5184" w:rsidRDefault="00DD5184" w:rsidP="00155CD0">
      <w:pPr>
        <w:ind w:firstLine="708"/>
        <w:jc w:val="both"/>
        <w:rPr>
          <w:rFonts w:ascii="Times New Roman" w:eastAsia="Times New Roman" w:hAnsi="Times New Roman"/>
          <w:strike/>
          <w:sz w:val="24"/>
        </w:rPr>
      </w:pPr>
      <w:r w:rsidRPr="00F06EF3">
        <w:rPr>
          <w:rFonts w:ascii="Times New Roman" w:hAnsi="Times New Roman"/>
          <w:sz w:val="24"/>
        </w:rPr>
        <w:t xml:space="preserve">Účinnosť návrhu zákona sa navrhuje </w:t>
      </w:r>
      <w:r w:rsidR="00453190">
        <w:rPr>
          <w:rFonts w:ascii="Times New Roman" w:hAnsi="Times New Roman"/>
          <w:sz w:val="24"/>
        </w:rPr>
        <w:t>1. januára</w:t>
      </w:r>
      <w:r w:rsidRPr="00F06EF3">
        <w:rPr>
          <w:rFonts w:ascii="Times New Roman" w:hAnsi="Times New Roman"/>
          <w:sz w:val="24"/>
        </w:rPr>
        <w:t xml:space="preserve"> 202</w:t>
      </w:r>
      <w:r w:rsidR="00453190">
        <w:rPr>
          <w:rFonts w:ascii="Times New Roman" w:hAnsi="Times New Roman"/>
          <w:sz w:val="24"/>
        </w:rPr>
        <w:t>4</w:t>
      </w:r>
      <w:r w:rsidR="00F06EF3" w:rsidRPr="00F06EF3">
        <w:rPr>
          <w:rFonts w:ascii="Times New Roman" w:hAnsi="Times New Roman"/>
          <w:sz w:val="24"/>
        </w:rPr>
        <w:t>.</w:t>
      </w:r>
    </w:p>
    <w:p w14:paraId="5A45BF17" w14:textId="77777777" w:rsidR="00382793" w:rsidRPr="00076D71" w:rsidRDefault="00382793" w:rsidP="005305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040AA" w14:textId="2173E929" w:rsidR="00F06EF3" w:rsidRDefault="00F06EF3" w:rsidP="005305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C47EF1" w14:textId="77777777" w:rsidR="005C73F4" w:rsidRDefault="005C73F4" w:rsidP="005305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0D6C2F" w14:textId="77777777" w:rsidR="00F06EF3" w:rsidRDefault="00F06EF3" w:rsidP="005305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D1C3C1" w14:textId="77777777" w:rsidR="005D65C2" w:rsidRDefault="005D65C2" w:rsidP="005305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FC2A48" w14:textId="7B852B0E" w:rsidR="00C62B94" w:rsidRPr="00076D71" w:rsidRDefault="00C62B94" w:rsidP="005305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6D71">
        <w:rPr>
          <w:rFonts w:ascii="Times New Roman" w:hAnsi="Times New Roman"/>
          <w:b/>
          <w:sz w:val="24"/>
          <w:szCs w:val="24"/>
        </w:rPr>
        <w:t>B. Osobitná časť</w:t>
      </w:r>
    </w:p>
    <w:p w14:paraId="26EED284" w14:textId="77777777" w:rsidR="00530560" w:rsidRPr="00076D71" w:rsidRDefault="00530560" w:rsidP="005305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6D71">
        <w:rPr>
          <w:rFonts w:ascii="Times New Roman" w:hAnsi="Times New Roman"/>
          <w:b/>
          <w:sz w:val="24"/>
          <w:szCs w:val="24"/>
        </w:rPr>
        <w:t>Čl. I.</w:t>
      </w:r>
    </w:p>
    <w:p w14:paraId="330EDAEF" w14:textId="77777777" w:rsidR="00B41813" w:rsidRPr="00076D71" w:rsidRDefault="00B41813" w:rsidP="00530560">
      <w:pPr>
        <w:spacing w:line="240" w:lineRule="auto"/>
        <w:jc w:val="both"/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K bodu 1 [§ 2]</w:t>
      </w:r>
    </w:p>
    <w:p w14:paraId="5BF1D984" w14:textId="77777777" w:rsidR="00A969CF" w:rsidRPr="00076D71" w:rsidRDefault="00A969CF" w:rsidP="0084132E">
      <w:pPr>
        <w:spacing w:after="0" w:line="240" w:lineRule="auto"/>
        <w:jc w:val="both"/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</w:rPr>
        <w:t>Písmeno a)</w:t>
      </w:r>
      <w:r w:rsidR="00EC2C6B" w:rsidRPr="00076D71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definuje </w:t>
      </w:r>
      <w:r w:rsidR="00AB4529" w:rsidRPr="00076D71">
        <w:rPr>
          <w:rStyle w:val="Zstupntext"/>
          <w:rFonts w:ascii="Times New Roman" w:hAnsi="Times New Roman"/>
          <w:color w:val="auto"/>
          <w:sz w:val="24"/>
          <w:szCs w:val="24"/>
        </w:rPr>
        <w:t xml:space="preserve">zámer a účel </w:t>
      </w:r>
      <w:r w:rsidR="00AB4529" w:rsidRPr="00076D71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podpory </w:t>
      </w:r>
      <w:r w:rsidR="00222BB7" w:rsidRPr="00076D71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cestovného ruchu </w:t>
      </w:r>
      <w:r w:rsidR="00AB4529" w:rsidRPr="00076D71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pri dodržiavaní stanovených ekonomických </w:t>
      </w:r>
      <w:r w:rsidR="003F5296" w:rsidRPr="00076D71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princípov </w:t>
      </w:r>
      <w:r w:rsidR="00AB4529" w:rsidRPr="00076D71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>a</w:t>
      </w:r>
      <w:r w:rsidR="00C536C6" w:rsidRPr="00076D71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 pri </w:t>
      </w:r>
      <w:r w:rsidR="00AB4529" w:rsidRPr="00076D71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>zohľadnení environmentálnych princípov</w:t>
      </w:r>
      <w:r w:rsidR="006A3EF7" w:rsidRPr="00076D71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A3EF7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Súčasťou procesov </w:t>
      </w:r>
      <w:r w:rsidR="006E25C6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je aj </w:t>
      </w:r>
      <w:r w:rsidR="006A3EF7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koordinácia aktivít </w:t>
      </w:r>
      <w:r w:rsidR="00C536C6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6A3EF7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> území pri reflektovaní existujúcich príležitostí a aktívne iniciovanie vzniku nových</w:t>
      </w:r>
      <w:r w:rsidR="001569FA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príležitostí</w:t>
      </w:r>
      <w:r w:rsidR="006A3EF7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443A3E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v záujme </w:t>
      </w:r>
      <w:r w:rsidR="006A3EF7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>vylepšeni</w:t>
      </w:r>
      <w:r w:rsidR="00443A3E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>a</w:t>
      </w:r>
      <w:r w:rsidR="006A3EF7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alebo udržani</w:t>
      </w:r>
      <w:r w:rsidR="00443A3E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>a</w:t>
      </w:r>
      <w:r w:rsidR="006A3EF7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konkurenčnej výhody dan</w:t>
      </w:r>
      <w:r w:rsidR="00A62FD0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>ého</w:t>
      </w:r>
      <w:r w:rsidR="006A3EF7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A62FD0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>cieľového miesta</w:t>
      </w:r>
      <w:r w:rsidR="0065343C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  <w:r w:rsidR="006A3EF7" w:rsidRPr="00076D7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14:paraId="68327CDC" w14:textId="77777777" w:rsidR="00A969CF" w:rsidRPr="00076D71" w:rsidRDefault="00A969CF" w:rsidP="00CD158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076D7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V písmene b) ide o jazykové úpravy. </w:t>
      </w:r>
    </w:p>
    <w:p w14:paraId="73ECF0F1" w14:textId="77777777" w:rsidR="00A969CF" w:rsidRPr="00076D71" w:rsidRDefault="00A969CF" w:rsidP="00CD158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076D71">
        <w:rPr>
          <w:rFonts w:ascii="Times New Roman" w:eastAsia="Times New Roman" w:hAnsi="Times New Roman"/>
          <w:bCs/>
          <w:sz w:val="24"/>
          <w:szCs w:val="24"/>
          <w:lang w:eastAsia="en-US"/>
        </w:rPr>
        <w:t>Písmeno c) definuje produkt cestovného ruchu ako službu alebo atraktivitu rôzneho charakteru, ktorá</w:t>
      </w:r>
      <w:r w:rsidR="001569FA" w:rsidRPr="00076D7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aj</w:t>
      </w:r>
      <w:r w:rsidRPr="00076D7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bez kombinácie </w:t>
      </w:r>
      <w:r w:rsidR="001569FA" w:rsidRPr="00076D7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ďalších </w:t>
      </w:r>
      <w:r w:rsidRPr="00076D71">
        <w:rPr>
          <w:rFonts w:ascii="Times New Roman" w:eastAsia="Times New Roman" w:hAnsi="Times New Roman"/>
          <w:bCs/>
          <w:sz w:val="24"/>
          <w:szCs w:val="24"/>
          <w:lang w:eastAsia="en-US"/>
        </w:rPr>
        <w:t>služieb dokáže uspokojiť potreby návštevníka</w:t>
      </w:r>
      <w:r w:rsidR="00443A3E" w:rsidRPr="00076D71">
        <w:rPr>
          <w:rFonts w:ascii="Times New Roman" w:eastAsia="Times New Roman" w:hAnsi="Times New Roman"/>
          <w:bCs/>
          <w:sz w:val="24"/>
          <w:szCs w:val="24"/>
          <w:lang w:eastAsia="en-US"/>
        </w:rPr>
        <w:t>.</w:t>
      </w:r>
      <w:r w:rsidRPr="00076D7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Môže </w:t>
      </w:r>
      <w:r w:rsidR="00222BB7" w:rsidRPr="00076D7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však </w:t>
      </w:r>
      <w:r w:rsidRPr="00076D71">
        <w:rPr>
          <w:rFonts w:ascii="Times New Roman" w:eastAsia="Times New Roman" w:hAnsi="Times New Roman"/>
          <w:bCs/>
          <w:sz w:val="24"/>
          <w:szCs w:val="24"/>
          <w:lang w:eastAsia="en-US"/>
        </w:rPr>
        <w:t>ísť aj o súbor služieb, ktoré produkuje a ponúka cieľové miesto, podniky a inštitúcie, ktoré majú schopnosť uspokojiť potreby návštevníkov a vytvárať zážitky. Z ekonomického hľadiska je jednotliv</w:t>
      </w:r>
      <w:r w:rsidR="001569FA" w:rsidRPr="00076D71">
        <w:rPr>
          <w:rFonts w:ascii="Times New Roman" w:eastAsia="Times New Roman" w:hAnsi="Times New Roman"/>
          <w:bCs/>
          <w:sz w:val="24"/>
          <w:szCs w:val="24"/>
          <w:lang w:eastAsia="en-US"/>
        </w:rPr>
        <w:t>o ponúkaná</w:t>
      </w:r>
      <w:r w:rsidRPr="00076D7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služba produktom pre investíciu v cestovnom ruchu. </w:t>
      </w:r>
      <w:r w:rsidRPr="00076D71">
        <w:rPr>
          <w:rFonts w:ascii="Times New Roman" w:hAnsi="Times New Roman"/>
          <w:sz w:val="24"/>
          <w:szCs w:val="24"/>
        </w:rPr>
        <w:t>O produkte môžeme hovoriť aj pri tvorbe produktu, napr. kúpeľného produktu, kde miesto a realizáciu určuje lokalita v širších vzťahoch miesta pobytu, v ktorej sa pohybuje a orientuje účastník cestovného ruchu. Keď tvoríme produkt</w:t>
      </w:r>
      <w:r w:rsidR="00443A3E" w:rsidRPr="00076D71">
        <w:rPr>
          <w:rFonts w:ascii="Times New Roman" w:hAnsi="Times New Roman"/>
          <w:sz w:val="24"/>
          <w:szCs w:val="24"/>
        </w:rPr>
        <w:t>,</w:t>
      </w:r>
      <w:r w:rsidRPr="00076D71">
        <w:rPr>
          <w:rFonts w:ascii="Times New Roman" w:hAnsi="Times New Roman"/>
          <w:sz w:val="24"/>
          <w:szCs w:val="24"/>
        </w:rPr>
        <w:t xml:space="preserve"> často upravujeme, pretvárame, dopĺňame prostredie tak, aby tvorilo silnejšie previazanie na priestor, v ktorom sa návštevník cíti dobre, trávi svoj voľný čas a je obohatený o zážitky. O súbore služieb hovoríme z pohľadu návštevníka, kde si službu do súboru často zostavuje sám, kde výsledný efekt je komplexnejší súbor vytvorených zážitkov. </w:t>
      </w:r>
    </w:p>
    <w:p w14:paraId="63E43267" w14:textId="77777777" w:rsidR="00A969CF" w:rsidRPr="00076D71" w:rsidRDefault="00A969CF" w:rsidP="00CD1583">
      <w:pPr>
        <w:spacing w:after="0" w:line="240" w:lineRule="auto"/>
        <w:jc w:val="both"/>
        <w:rPr>
          <w:rStyle w:val="Zstupntext"/>
          <w:rFonts w:ascii="Times New Roman" w:hAnsi="Times New Roman"/>
          <w:color w:val="auto"/>
          <w:sz w:val="24"/>
          <w:szCs w:val="24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</w:rPr>
        <w:t xml:space="preserve">Proces tvorby produktu je činnosť, ktorá zahŕňa kreativitu a inovácie, využíva autenticitu ako základný predpoklad pre odlíšenie </w:t>
      </w:r>
      <w:r w:rsidR="00546A7F" w:rsidRPr="00076D71">
        <w:rPr>
          <w:rStyle w:val="Zstupntext"/>
          <w:rFonts w:ascii="Times New Roman" w:hAnsi="Times New Roman"/>
          <w:color w:val="auto"/>
          <w:sz w:val="24"/>
          <w:szCs w:val="24"/>
        </w:rPr>
        <w:t xml:space="preserve">sa 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</w:rPr>
        <w:t>a získanie konkurenčnej výhody, počíta s rezidentom, zvažuje uskutočniteľnosť, plánuje umiestnenie na trhu a predovšetkým udržateľnosť, aby došlo k</w:t>
      </w:r>
      <w:r w:rsidR="00546A7F" w:rsidRPr="00076D71">
        <w:rPr>
          <w:rStyle w:val="Zstupntext"/>
          <w:rFonts w:ascii="Times New Roman" w:hAnsi="Times New Roman"/>
          <w:color w:val="auto"/>
          <w:sz w:val="24"/>
          <w:szCs w:val="24"/>
        </w:rPr>
        <w:t> 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</w:rPr>
        <w:t>vytvoreniu</w:t>
      </w:r>
      <w:r w:rsidR="00546A7F" w:rsidRPr="00076D71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</w:rPr>
        <w:t xml:space="preserve">jedinečnej  konkurenčnej výhody vo výslednom produkte (ponuke, novej ponuke). Proces je spojený s výdavkami, kde ciele pri tvorbe určujú potreby trhu a aktivita vychádza zo zainteresovanosti a vôle ako aj podpory aktérov na trhu cestovného ruchu. </w:t>
      </w:r>
    </w:p>
    <w:p w14:paraId="446E8624" w14:textId="77777777" w:rsidR="00A969CF" w:rsidRPr="00076D71" w:rsidRDefault="00A969CF" w:rsidP="00CD1583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76D71">
        <w:rPr>
          <w:rFonts w:ascii="Times New Roman" w:eastAsia="Arial" w:hAnsi="Times New Roman"/>
          <w:sz w:val="24"/>
          <w:szCs w:val="24"/>
        </w:rPr>
        <w:t>Udržateľný rozvoj cestovného ruchu predpokladá využívanie existujúcich prírodných zdrojov, minimalizuje nepriaznivé environmentálne, ekologické, kultúrne a sociálne vplyvy</w:t>
      </w:r>
      <w:r w:rsidR="00546A7F" w:rsidRPr="00076D71">
        <w:rPr>
          <w:rFonts w:ascii="Times New Roman" w:eastAsia="Arial" w:hAnsi="Times New Roman"/>
          <w:sz w:val="24"/>
          <w:szCs w:val="24"/>
        </w:rPr>
        <w:t>,</w:t>
      </w:r>
      <w:r w:rsidRPr="00076D71">
        <w:rPr>
          <w:rFonts w:ascii="Times New Roman" w:eastAsia="Arial" w:hAnsi="Times New Roman"/>
          <w:sz w:val="24"/>
          <w:szCs w:val="24"/>
        </w:rPr>
        <w:t xml:space="preserve"> </w:t>
      </w:r>
      <w:r w:rsidR="00546A7F" w:rsidRPr="00076D71">
        <w:rPr>
          <w:rFonts w:ascii="Times New Roman" w:eastAsia="Arial" w:hAnsi="Times New Roman"/>
          <w:sz w:val="24"/>
          <w:szCs w:val="24"/>
        </w:rPr>
        <w:t>p</w:t>
      </w:r>
      <w:r w:rsidRPr="00076D71">
        <w:rPr>
          <w:rFonts w:ascii="Times New Roman" w:eastAsia="Arial" w:hAnsi="Times New Roman"/>
          <w:sz w:val="24"/>
          <w:szCs w:val="24"/>
        </w:rPr>
        <w:t>oskytuje príležitosti pre vzdelávanie a rešpektovanie prírodných ekosystémov a biologických zdrojov</w:t>
      </w:r>
      <w:r w:rsidR="00546A7F" w:rsidRPr="00076D71">
        <w:rPr>
          <w:rFonts w:ascii="Times New Roman" w:eastAsia="Arial" w:hAnsi="Times New Roman"/>
          <w:sz w:val="24"/>
          <w:szCs w:val="24"/>
        </w:rPr>
        <w:t>,</w:t>
      </w:r>
      <w:r w:rsidRPr="00076D71">
        <w:rPr>
          <w:rFonts w:ascii="Times New Roman" w:eastAsia="Arial" w:hAnsi="Times New Roman"/>
          <w:sz w:val="24"/>
          <w:szCs w:val="24"/>
        </w:rPr>
        <w:t xml:space="preserve"> </w:t>
      </w:r>
      <w:r w:rsidR="00546A7F" w:rsidRPr="00076D71">
        <w:rPr>
          <w:rFonts w:ascii="Times New Roman" w:eastAsia="Arial" w:hAnsi="Times New Roman"/>
          <w:sz w:val="24"/>
          <w:szCs w:val="24"/>
        </w:rPr>
        <w:t>r</w:t>
      </w:r>
      <w:r w:rsidRPr="00076D71">
        <w:rPr>
          <w:rFonts w:ascii="Times New Roman" w:eastAsia="Arial" w:hAnsi="Times New Roman"/>
          <w:sz w:val="24"/>
          <w:szCs w:val="24"/>
        </w:rPr>
        <w:t xml:space="preserve">ešpektuje hostiteľské komunity, pri zachovávaní nimi vytvoreného ešte živého kultúrneho dedičstva a tradičných hodnôt, čím prispieva k pochopeniu a tolerancii medzi kultúrami. </w:t>
      </w:r>
    </w:p>
    <w:p w14:paraId="5F1CDC0F" w14:textId="77777777" w:rsidR="001633BB" w:rsidRPr="00076D71" w:rsidRDefault="00D4264D" w:rsidP="00CD1583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76D71">
        <w:rPr>
          <w:rFonts w:ascii="Times New Roman" w:eastAsia="Arial" w:hAnsi="Times New Roman"/>
          <w:sz w:val="24"/>
          <w:szCs w:val="24"/>
        </w:rPr>
        <w:t xml:space="preserve">V písmene f) sa dopĺňa </w:t>
      </w:r>
      <w:r w:rsidR="001633BB" w:rsidRPr="00076D71">
        <w:rPr>
          <w:rFonts w:ascii="Times New Roman" w:eastAsia="Arial" w:hAnsi="Times New Roman"/>
          <w:sz w:val="24"/>
          <w:szCs w:val="24"/>
        </w:rPr>
        <w:t>poznámka pod čiarou k odkazu 1b</w:t>
      </w:r>
      <w:r w:rsidR="00BD0FDC" w:rsidRPr="00076D71">
        <w:rPr>
          <w:rFonts w:ascii="Times New Roman" w:eastAsia="Arial" w:hAnsi="Times New Roman"/>
          <w:sz w:val="24"/>
          <w:szCs w:val="24"/>
        </w:rPr>
        <w:t>.</w:t>
      </w:r>
    </w:p>
    <w:p w14:paraId="71330223" w14:textId="77777777" w:rsidR="009B27DC" w:rsidRPr="00076D71" w:rsidRDefault="009B27DC" w:rsidP="00CD158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76D71">
        <w:rPr>
          <w:rFonts w:ascii="Times New Roman" w:eastAsia="Arial" w:hAnsi="Times New Roman"/>
          <w:sz w:val="24"/>
          <w:szCs w:val="24"/>
        </w:rPr>
        <w:t>V písmene g) je zavedená definícia ubytovacieho zariadenia</w:t>
      </w:r>
      <w:r w:rsidR="00F408EE" w:rsidRPr="00076D71">
        <w:rPr>
          <w:rFonts w:ascii="Times New Roman" w:eastAsia="Arial" w:hAnsi="Times New Roman"/>
          <w:sz w:val="24"/>
          <w:szCs w:val="24"/>
        </w:rPr>
        <w:t xml:space="preserve">, ktorá bola v zrušenej vyhláške </w:t>
      </w:r>
      <w:r w:rsidR="00BD32D8">
        <w:rPr>
          <w:rFonts w:ascii="Times New Roman" w:eastAsia="Arial" w:hAnsi="Times New Roman"/>
          <w:sz w:val="24"/>
          <w:szCs w:val="24"/>
        </w:rPr>
        <w:t xml:space="preserve">               </w:t>
      </w:r>
      <w:r w:rsidR="00F408EE" w:rsidRPr="00076D71">
        <w:rPr>
          <w:rFonts w:ascii="Times New Roman" w:eastAsia="Arial" w:hAnsi="Times New Roman"/>
          <w:sz w:val="24"/>
          <w:szCs w:val="24"/>
        </w:rPr>
        <w:t>č. 277/2008 Z. z., ktorou sa ustanovujú klasifikačné znaky na ubytovacie zariadenia pri ich zaraďovaní do kategórií a tried</w:t>
      </w:r>
      <w:r w:rsidRPr="00076D71">
        <w:rPr>
          <w:rFonts w:ascii="Times New Roman" w:eastAsia="Arial" w:hAnsi="Times New Roman"/>
          <w:sz w:val="24"/>
          <w:szCs w:val="24"/>
        </w:rPr>
        <w:t>.</w:t>
      </w:r>
    </w:p>
    <w:p w14:paraId="05D47D7A" w14:textId="60579B14" w:rsidR="0006157F" w:rsidRDefault="00A969CF" w:rsidP="00BF4CA1">
      <w:pPr>
        <w:spacing w:after="0" w:line="240" w:lineRule="auto"/>
        <w:jc w:val="both"/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</w:rPr>
        <w:t>Pôvodné ustanovenia o investičnej pomoci a</w:t>
      </w:r>
      <w:r w:rsidR="00443A3E" w:rsidRPr="00076D71">
        <w:rPr>
          <w:rFonts w:ascii="Times New Roman" w:eastAsia="Arial" w:hAnsi="Times New Roman"/>
          <w:sz w:val="24"/>
          <w:szCs w:val="24"/>
        </w:rPr>
        <w:t xml:space="preserve"> definovaní </w:t>
      </w:r>
      <w:r w:rsidRPr="00076D71">
        <w:rPr>
          <w:rFonts w:ascii="Times New Roman" w:eastAsia="Arial" w:hAnsi="Times New Roman"/>
          <w:sz w:val="24"/>
          <w:szCs w:val="24"/>
        </w:rPr>
        <w:t>komplexného strediska cestovného ruchu boli vypustené</w:t>
      </w:r>
      <w:r w:rsidR="0065343C" w:rsidRPr="00076D71">
        <w:rPr>
          <w:rFonts w:ascii="Times New Roman" w:eastAsia="Arial" w:hAnsi="Times New Roman"/>
          <w:sz w:val="24"/>
          <w:szCs w:val="24"/>
        </w:rPr>
        <w:t>, keďže z</w:t>
      </w:r>
      <w:r w:rsidRPr="00076D71">
        <w:rPr>
          <w:rFonts w:ascii="Times New Roman" w:eastAsia="Arial" w:hAnsi="Times New Roman"/>
          <w:sz w:val="24"/>
          <w:szCs w:val="24"/>
        </w:rPr>
        <w:t xml:space="preserve">ákon </w:t>
      </w:r>
      <w:r w:rsidR="0006157F" w:rsidRPr="00076D71">
        <w:rPr>
          <w:rFonts w:ascii="Times New Roman" w:hAnsi="Times New Roman"/>
          <w:sz w:val="24"/>
          <w:szCs w:val="24"/>
        </w:rPr>
        <w:t>č. 91/2010 Z. z. o podpore cestovného ruchu v znení neskorších predpisov</w:t>
      </w:r>
      <w:r w:rsidR="0006157F" w:rsidRPr="00076D71" w:rsidDel="0006157F">
        <w:rPr>
          <w:rFonts w:ascii="Times New Roman" w:eastAsia="Arial" w:hAnsi="Times New Roman"/>
          <w:sz w:val="24"/>
          <w:szCs w:val="24"/>
        </w:rPr>
        <w:t xml:space="preserve"> </w:t>
      </w:r>
      <w:r w:rsidR="0006157F">
        <w:rPr>
          <w:rFonts w:ascii="Times New Roman" w:eastAsia="Arial" w:hAnsi="Times New Roman"/>
          <w:sz w:val="24"/>
          <w:szCs w:val="24"/>
        </w:rPr>
        <w:t xml:space="preserve">už </w:t>
      </w:r>
      <w:r w:rsidR="00657938">
        <w:rPr>
          <w:rFonts w:ascii="Times New Roman" w:eastAsia="Arial" w:hAnsi="Times New Roman"/>
          <w:sz w:val="24"/>
          <w:szCs w:val="24"/>
        </w:rPr>
        <w:t>nebude upravovať</w:t>
      </w:r>
      <w:r w:rsidR="0006157F">
        <w:rPr>
          <w:rFonts w:ascii="Times New Roman" w:eastAsia="Arial" w:hAnsi="Times New Roman"/>
          <w:sz w:val="24"/>
          <w:szCs w:val="24"/>
        </w:rPr>
        <w:t xml:space="preserve"> investičnú pomoc. </w:t>
      </w:r>
      <w:r w:rsidR="00443A3E" w:rsidRPr="00076D71">
        <w:rPr>
          <w:rFonts w:ascii="Times New Roman" w:eastAsia="Arial" w:hAnsi="Times New Roman"/>
          <w:sz w:val="24"/>
          <w:szCs w:val="24"/>
        </w:rPr>
        <w:t>V n</w:t>
      </w:r>
      <w:r w:rsidR="00F458C0" w:rsidRPr="00076D71">
        <w:rPr>
          <w:rFonts w:ascii="Times New Roman" w:eastAsia="Arial" w:hAnsi="Times New Roman"/>
          <w:sz w:val="24"/>
          <w:szCs w:val="24"/>
        </w:rPr>
        <w:t>adväznosti na vypustenie investičného zámeru a komplexného strediska cestovného ruchu sa taktiež vypúšťa pojem rozšírenie existujúceho komplexného strediska</w:t>
      </w:r>
      <w:r w:rsidR="00461DAD" w:rsidRPr="00076D71">
        <w:rPr>
          <w:rFonts w:ascii="Times New Roman" w:eastAsia="Arial" w:hAnsi="Times New Roman"/>
          <w:sz w:val="24"/>
          <w:szCs w:val="24"/>
        </w:rPr>
        <w:t xml:space="preserve"> cestovného ruchu</w:t>
      </w:r>
      <w:r w:rsidR="00F458C0" w:rsidRPr="00076D71">
        <w:rPr>
          <w:rFonts w:ascii="Times New Roman" w:eastAsia="Arial" w:hAnsi="Times New Roman"/>
          <w:sz w:val="24"/>
          <w:szCs w:val="24"/>
        </w:rPr>
        <w:t xml:space="preserve">. </w:t>
      </w:r>
    </w:p>
    <w:p w14:paraId="61C668D0" w14:textId="77777777" w:rsidR="00BF4CA1" w:rsidRDefault="00BF4CA1" w:rsidP="00BF4CA1">
      <w:pPr>
        <w:spacing w:after="0" w:line="240" w:lineRule="auto"/>
        <w:jc w:val="both"/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</w:pPr>
    </w:p>
    <w:p w14:paraId="31C6FD88" w14:textId="174D26C1" w:rsidR="00F458C0" w:rsidRPr="00076D71" w:rsidRDefault="00F458C0" w:rsidP="0053056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K bodu </w:t>
      </w:r>
      <w:r w:rsidR="00546A7F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2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>[§ 3 úvodná veta]</w:t>
      </w:r>
    </w:p>
    <w:p w14:paraId="39F9109D" w14:textId="77777777" w:rsidR="00F06EF3" w:rsidRDefault="00BD0FDC" w:rsidP="00530560">
      <w:pPr>
        <w:spacing w:line="240" w:lineRule="auto"/>
        <w:jc w:val="both"/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</w:pPr>
      <w:r w:rsidRPr="00076D71">
        <w:rPr>
          <w:rFonts w:ascii="Times New Roman" w:hAnsi="Times New Roman"/>
          <w:sz w:val="24"/>
          <w:szCs w:val="24"/>
        </w:rPr>
        <w:t>Ide o u</w:t>
      </w:r>
      <w:r w:rsidR="003608C6" w:rsidRPr="00076D71">
        <w:rPr>
          <w:rFonts w:ascii="Times New Roman" w:hAnsi="Times New Roman"/>
          <w:sz w:val="24"/>
          <w:szCs w:val="24"/>
        </w:rPr>
        <w:t>presnenie úvodnej vety § 3.</w:t>
      </w:r>
    </w:p>
    <w:p w14:paraId="22FF3872" w14:textId="77777777" w:rsidR="00294D92" w:rsidRPr="00076D71" w:rsidRDefault="00294D92" w:rsidP="0053056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K bodu </w:t>
      </w:r>
      <w:r w:rsidR="00546A7F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3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[§ 3</w:t>
      </w:r>
      <w:r w:rsidR="00EC5B9E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písm</w:t>
      </w:r>
      <w:r w:rsidR="004237BF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.</w:t>
      </w:r>
      <w:r w:rsidR="00EC5B9E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a</w:t>
      </w:r>
      <w:r w:rsidR="00EC5B9E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)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]</w:t>
      </w:r>
    </w:p>
    <w:p w14:paraId="342525FC" w14:textId="52413B1D" w:rsidR="00180048" w:rsidRPr="00076D71" w:rsidRDefault="00E11B1D" w:rsidP="00530560">
      <w:pPr>
        <w:spacing w:line="240" w:lineRule="auto"/>
        <w:jc w:val="both"/>
        <w:rPr>
          <w:rStyle w:val="Zstupntext"/>
          <w:rFonts w:ascii="Times New Roman" w:eastAsia="Arial" w:hAnsi="Times New Roman"/>
          <w:color w:val="auto"/>
          <w:sz w:val="24"/>
          <w:szCs w:val="24"/>
        </w:rPr>
      </w:pPr>
      <w:r w:rsidRPr="00076D71">
        <w:rPr>
          <w:rFonts w:ascii="Times New Roman" w:hAnsi="Times New Roman"/>
          <w:kern w:val="36"/>
          <w:sz w:val="24"/>
          <w:szCs w:val="24"/>
        </w:rPr>
        <w:lastRenderedPageBreak/>
        <w:t>Ide o zavedenie legislatívnej skratky</w:t>
      </w:r>
      <w:r w:rsidR="00BD3884" w:rsidRPr="00076D71">
        <w:rPr>
          <w:rFonts w:ascii="Times New Roman" w:hAnsi="Times New Roman"/>
          <w:kern w:val="36"/>
          <w:sz w:val="24"/>
          <w:szCs w:val="24"/>
        </w:rPr>
        <w:t xml:space="preserve">, keďže v § 2 sa vypustila táto </w:t>
      </w:r>
      <w:r w:rsidR="0065343C" w:rsidRPr="00076D71">
        <w:rPr>
          <w:rFonts w:ascii="Times New Roman" w:hAnsi="Times New Roman"/>
          <w:kern w:val="36"/>
          <w:sz w:val="24"/>
          <w:szCs w:val="24"/>
        </w:rPr>
        <w:t xml:space="preserve">legislatívna </w:t>
      </w:r>
      <w:r w:rsidR="00BD3884" w:rsidRPr="00076D71">
        <w:rPr>
          <w:rFonts w:ascii="Times New Roman" w:hAnsi="Times New Roman"/>
          <w:kern w:val="36"/>
          <w:sz w:val="24"/>
          <w:szCs w:val="24"/>
        </w:rPr>
        <w:t>skratka s vypustením písmena g)</w:t>
      </w:r>
      <w:r w:rsidRPr="00076D71">
        <w:rPr>
          <w:rFonts w:ascii="Times New Roman" w:hAnsi="Times New Roman"/>
          <w:kern w:val="36"/>
          <w:sz w:val="24"/>
          <w:szCs w:val="24"/>
        </w:rPr>
        <w:t xml:space="preserve">. </w:t>
      </w:r>
    </w:p>
    <w:p w14:paraId="102F13B6" w14:textId="77777777" w:rsidR="00294D92" w:rsidRPr="00076D71" w:rsidRDefault="00294D92" w:rsidP="005305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K bodu </w:t>
      </w:r>
      <w:r w:rsidR="00546A7F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4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[§ 3</w:t>
      </w:r>
      <w:r w:rsidR="00EC5B9E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písm</w:t>
      </w:r>
      <w:r w:rsidR="004237BF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.</w:t>
      </w:r>
      <w:r w:rsidR="00EC5B9E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g</w:t>
      </w:r>
      <w:r w:rsidR="00EC5B9E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)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]</w:t>
      </w:r>
      <w:r w:rsidRPr="00076D71">
        <w:rPr>
          <w:rFonts w:ascii="Times New Roman" w:hAnsi="Times New Roman"/>
          <w:sz w:val="24"/>
          <w:szCs w:val="24"/>
        </w:rPr>
        <w:t xml:space="preserve"> </w:t>
      </w:r>
    </w:p>
    <w:p w14:paraId="7913D474" w14:textId="2B85AF8A" w:rsidR="00AE3D90" w:rsidRPr="00076D71" w:rsidRDefault="00BD3884" w:rsidP="00530560">
      <w:pPr>
        <w:spacing w:line="240" w:lineRule="auto"/>
        <w:jc w:val="both"/>
        <w:rPr>
          <w:rStyle w:val="Zstupntext"/>
          <w:rFonts w:ascii="Times New Roman" w:hAnsi="Times New Roman"/>
          <w:color w:val="auto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 xml:space="preserve">Plnenie úloh </w:t>
      </w:r>
      <w:r w:rsidR="003608C6" w:rsidRPr="00076D71">
        <w:rPr>
          <w:rFonts w:ascii="Times New Roman" w:hAnsi="Times New Roman"/>
          <w:sz w:val="24"/>
          <w:szCs w:val="24"/>
        </w:rPr>
        <w:t xml:space="preserve">v cestovnom ruchu </w:t>
      </w:r>
      <w:r w:rsidRPr="00076D71">
        <w:rPr>
          <w:rFonts w:ascii="Times New Roman" w:hAnsi="Times New Roman"/>
          <w:sz w:val="24"/>
          <w:szCs w:val="24"/>
        </w:rPr>
        <w:t>zabezpečuje aj</w:t>
      </w:r>
      <w:r w:rsidR="00CB188C" w:rsidRPr="00076D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188C" w:rsidRPr="00076D71">
        <w:rPr>
          <w:rFonts w:ascii="Times New Roman" w:hAnsi="Times New Roman"/>
          <w:sz w:val="24"/>
          <w:szCs w:val="24"/>
        </w:rPr>
        <w:t>organizáci</w:t>
      </w:r>
      <w:r w:rsidRPr="00076D71">
        <w:rPr>
          <w:rFonts w:ascii="Times New Roman" w:hAnsi="Times New Roman"/>
          <w:sz w:val="24"/>
          <w:szCs w:val="24"/>
        </w:rPr>
        <w:t>a</w:t>
      </w:r>
      <w:r w:rsidR="00D56F2A" w:rsidRPr="00076D71">
        <w:rPr>
          <w:rFonts w:ascii="Times New Roman" w:hAnsi="Times New Roman"/>
          <w:sz w:val="24"/>
          <w:szCs w:val="24"/>
        </w:rPr>
        <w:t xml:space="preserve"> na podporu cestovného ruchu</w:t>
      </w:r>
      <w:r w:rsidR="00CB188C" w:rsidRPr="00076D71">
        <w:rPr>
          <w:rFonts w:ascii="Times New Roman" w:hAnsi="Times New Roman"/>
          <w:sz w:val="24"/>
          <w:szCs w:val="24"/>
        </w:rPr>
        <w:t xml:space="preserve">, </w:t>
      </w:r>
      <w:r w:rsidR="00180048" w:rsidRPr="00076D71">
        <w:rPr>
          <w:rFonts w:ascii="Times New Roman" w:hAnsi="Times New Roman"/>
          <w:sz w:val="24"/>
          <w:szCs w:val="24"/>
        </w:rPr>
        <w:t xml:space="preserve"> ktorá je svojimi príjmami a výdavkami </w:t>
      </w:r>
      <w:r w:rsidR="00E11B1D" w:rsidRPr="00076D71">
        <w:rPr>
          <w:rFonts w:ascii="Times New Roman" w:hAnsi="Times New Roman"/>
          <w:sz w:val="24"/>
          <w:szCs w:val="24"/>
        </w:rPr>
        <w:t>viazan</w:t>
      </w:r>
      <w:r w:rsidR="00180048" w:rsidRPr="00076D71">
        <w:rPr>
          <w:rFonts w:ascii="Times New Roman" w:hAnsi="Times New Roman"/>
          <w:sz w:val="24"/>
          <w:szCs w:val="24"/>
        </w:rPr>
        <w:t xml:space="preserve">á na rozpočet </w:t>
      </w:r>
      <w:r w:rsidR="00546A7F" w:rsidRPr="00076D71">
        <w:rPr>
          <w:rFonts w:ascii="Times New Roman" w:hAnsi="Times New Roman"/>
          <w:sz w:val="24"/>
          <w:szCs w:val="24"/>
        </w:rPr>
        <w:t>m</w:t>
      </w:r>
      <w:r w:rsidR="00180048" w:rsidRPr="00076D71">
        <w:rPr>
          <w:rFonts w:ascii="Times New Roman" w:hAnsi="Times New Roman"/>
          <w:sz w:val="24"/>
          <w:szCs w:val="24"/>
        </w:rPr>
        <w:t>inisterstva</w:t>
      </w:r>
      <w:r w:rsidR="00AE3D90" w:rsidRPr="00076D71">
        <w:rPr>
          <w:rFonts w:ascii="Times New Roman" w:hAnsi="Times New Roman"/>
          <w:sz w:val="24"/>
          <w:szCs w:val="24"/>
        </w:rPr>
        <w:t>.</w:t>
      </w:r>
      <w:r w:rsidR="00C906CC" w:rsidRPr="00076D71">
        <w:rPr>
          <w:rFonts w:ascii="Times New Roman" w:hAnsi="Times New Roman"/>
          <w:sz w:val="24"/>
          <w:szCs w:val="24"/>
        </w:rPr>
        <w:t xml:space="preserve"> </w:t>
      </w:r>
      <w:r w:rsidR="00AE3D90" w:rsidRPr="00076D71">
        <w:rPr>
          <w:rFonts w:ascii="Times New Roman" w:hAnsi="Times New Roman"/>
          <w:sz w:val="24"/>
          <w:szCs w:val="24"/>
        </w:rPr>
        <w:t>Hlavnou činnosťou organizácie</w:t>
      </w:r>
      <w:r w:rsidR="0065343C" w:rsidRPr="00076D71">
        <w:rPr>
          <w:rFonts w:ascii="Times New Roman" w:hAnsi="Times New Roman"/>
          <w:sz w:val="24"/>
          <w:szCs w:val="24"/>
        </w:rPr>
        <w:t xml:space="preserve"> na podporu cestovného ruchu</w:t>
      </w:r>
      <w:r w:rsidR="00AE3D90" w:rsidRPr="00076D71">
        <w:rPr>
          <w:rFonts w:ascii="Times New Roman" w:hAnsi="Times New Roman"/>
          <w:sz w:val="24"/>
          <w:szCs w:val="24"/>
        </w:rPr>
        <w:t xml:space="preserve"> je propagácia a prezentácia Slovenskej republiky v zahraničí a</w:t>
      </w:r>
      <w:r w:rsidR="001633BB" w:rsidRPr="00076D71">
        <w:rPr>
          <w:rFonts w:ascii="Times New Roman" w:hAnsi="Times New Roman"/>
          <w:sz w:val="24"/>
          <w:szCs w:val="24"/>
        </w:rPr>
        <w:t> v</w:t>
      </w:r>
      <w:r w:rsidR="00AE3D90" w:rsidRPr="00076D71">
        <w:rPr>
          <w:rFonts w:ascii="Times New Roman" w:hAnsi="Times New Roman"/>
          <w:sz w:val="24"/>
          <w:szCs w:val="24"/>
        </w:rPr>
        <w:t xml:space="preserve"> Slovensk</w:t>
      </w:r>
      <w:r w:rsidR="001633BB" w:rsidRPr="00076D71">
        <w:rPr>
          <w:rFonts w:ascii="Times New Roman" w:hAnsi="Times New Roman"/>
          <w:sz w:val="24"/>
          <w:szCs w:val="24"/>
        </w:rPr>
        <w:t>ej republike</w:t>
      </w:r>
      <w:r w:rsidR="00AE3D90" w:rsidRPr="00076D71">
        <w:rPr>
          <w:rFonts w:ascii="Times New Roman" w:hAnsi="Times New Roman"/>
          <w:sz w:val="24"/>
          <w:szCs w:val="24"/>
        </w:rPr>
        <w:t xml:space="preserve"> ako cieľovej krajiny cestovného ruchu.</w:t>
      </w:r>
      <w:r w:rsidR="00F56E0A" w:rsidRPr="00076D71">
        <w:rPr>
          <w:rFonts w:ascii="Times New Roman" w:hAnsi="Times New Roman"/>
          <w:sz w:val="24"/>
          <w:szCs w:val="24"/>
        </w:rPr>
        <w:t xml:space="preserve"> Podrobnejši</w:t>
      </w:r>
      <w:r w:rsidR="0065343C" w:rsidRPr="00076D71">
        <w:rPr>
          <w:rFonts w:ascii="Times New Roman" w:hAnsi="Times New Roman"/>
          <w:sz w:val="24"/>
          <w:szCs w:val="24"/>
        </w:rPr>
        <w:t>u</w:t>
      </w:r>
      <w:r w:rsidR="00F56E0A" w:rsidRPr="00076D71">
        <w:rPr>
          <w:rFonts w:ascii="Times New Roman" w:hAnsi="Times New Roman"/>
          <w:sz w:val="24"/>
          <w:szCs w:val="24"/>
        </w:rPr>
        <w:t xml:space="preserve"> </w:t>
      </w:r>
      <w:r w:rsidR="00546A7F" w:rsidRPr="00076D71">
        <w:rPr>
          <w:rFonts w:ascii="Times New Roman" w:hAnsi="Times New Roman"/>
          <w:sz w:val="24"/>
          <w:szCs w:val="24"/>
        </w:rPr>
        <w:t>ú</w:t>
      </w:r>
      <w:r w:rsidR="00F56E0A" w:rsidRPr="00076D71">
        <w:rPr>
          <w:rFonts w:ascii="Times New Roman" w:hAnsi="Times New Roman"/>
          <w:sz w:val="24"/>
          <w:szCs w:val="24"/>
        </w:rPr>
        <w:t>prav</w:t>
      </w:r>
      <w:r w:rsidR="00546A7F" w:rsidRPr="00076D71">
        <w:rPr>
          <w:rFonts w:ascii="Times New Roman" w:hAnsi="Times New Roman"/>
          <w:sz w:val="24"/>
          <w:szCs w:val="24"/>
        </w:rPr>
        <w:t>u</w:t>
      </w:r>
      <w:r w:rsidR="00F56E0A" w:rsidRPr="00076D71">
        <w:rPr>
          <w:rFonts w:ascii="Times New Roman" w:hAnsi="Times New Roman"/>
          <w:sz w:val="24"/>
          <w:szCs w:val="24"/>
        </w:rPr>
        <w:t xml:space="preserve"> </w:t>
      </w:r>
      <w:r w:rsidR="00546A7F" w:rsidRPr="00076D71">
        <w:rPr>
          <w:rFonts w:ascii="Times New Roman" w:hAnsi="Times New Roman"/>
          <w:sz w:val="24"/>
          <w:szCs w:val="24"/>
        </w:rPr>
        <w:t xml:space="preserve">obsahuje </w:t>
      </w:r>
      <w:r w:rsidR="00F56E0A" w:rsidRPr="00076D71">
        <w:rPr>
          <w:rFonts w:ascii="Times New Roman" w:hAnsi="Times New Roman"/>
          <w:sz w:val="24"/>
          <w:szCs w:val="24"/>
        </w:rPr>
        <w:t>nový § 7.</w:t>
      </w:r>
    </w:p>
    <w:p w14:paraId="08CA4DD8" w14:textId="77777777" w:rsidR="0065343C" w:rsidRPr="00076D71" w:rsidRDefault="0065343C" w:rsidP="0065343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K bodu 5 </w:t>
      </w:r>
      <w:r w:rsidRPr="00076D71">
        <w:rPr>
          <w:rFonts w:ascii="Times New Roman" w:hAnsi="Times New Roman"/>
          <w:sz w:val="24"/>
          <w:szCs w:val="24"/>
          <w:u w:val="single"/>
        </w:rPr>
        <w:t>[§ 4 písm. i) a j)]</w:t>
      </w:r>
    </w:p>
    <w:p w14:paraId="541919EE" w14:textId="5215DB04" w:rsidR="0065343C" w:rsidRPr="00076D71" w:rsidRDefault="0065343C" w:rsidP="0065343C">
      <w:pPr>
        <w:jc w:val="both"/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</w:rPr>
      </w:pPr>
      <w:r w:rsidRPr="00F06EF3">
        <w:rPr>
          <w:rFonts w:ascii="Times New Roman" w:hAnsi="Times New Roman"/>
          <w:color w:val="000000" w:themeColor="text1"/>
          <w:sz w:val="24"/>
          <w:szCs w:val="24"/>
        </w:rPr>
        <w:t>V písmene i)</w:t>
      </w:r>
      <w:r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 sa dopĺňa spolupráca s Ministerstvom kultúry Slovenskej republiky v oblastiach relevantných pre cestovný ruch,  najmä v oblasti umenia, </w:t>
      </w:r>
      <w:r w:rsidR="00D13E31" w:rsidRPr="00076D71">
        <w:rPr>
          <w:rFonts w:ascii="Times New Roman" w:hAnsi="Times New Roman"/>
          <w:color w:val="000000" w:themeColor="text1"/>
          <w:sz w:val="24"/>
          <w:szCs w:val="24"/>
        </w:rPr>
        <w:t>kreatívneho priemyslu</w:t>
      </w:r>
      <w:r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157F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076D71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</w:rPr>
        <w:t xml:space="preserve"> kultúrneho dedičstva </w:t>
      </w:r>
      <w:r w:rsidR="0006157F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</w:rPr>
        <w:t xml:space="preserve">a </w:t>
      </w:r>
      <w:r w:rsidR="0006157F">
        <w:rPr>
          <w:rFonts w:ascii="Times New Roman" w:hAnsi="Times New Roman"/>
          <w:sz w:val="24"/>
        </w:rPr>
        <w:t>kultúrneho turizmu.</w:t>
      </w:r>
    </w:p>
    <w:p w14:paraId="62049DB8" w14:textId="77777777" w:rsidR="00E26E0A" w:rsidRPr="00076D71" w:rsidRDefault="00E26E0A" w:rsidP="0065343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</w:rPr>
        <w:t xml:space="preserve">V písmene j) sa dopĺňa spolupráca s </w:t>
      </w:r>
      <w:r w:rsidRPr="00076D71">
        <w:rPr>
          <w:rFonts w:ascii="Times New Roman" w:hAnsi="Times New Roman"/>
          <w:sz w:val="24"/>
          <w:szCs w:val="24"/>
        </w:rPr>
        <w:t>Ministerstvom investície, regionálneho rozvoja a informatizácie Slovenskej republike najmä v otázkach regionálneho rozvoja.</w:t>
      </w:r>
    </w:p>
    <w:p w14:paraId="66238903" w14:textId="5A804E95" w:rsidR="003608C6" w:rsidRPr="00076D71" w:rsidRDefault="00E11B1D" w:rsidP="00530560">
      <w:pPr>
        <w:spacing w:line="240" w:lineRule="auto"/>
        <w:jc w:val="both"/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K</w:t>
      </w:r>
      <w:r w:rsidR="003608C6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 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bodu</w:t>
      </w:r>
      <w:r w:rsidR="003608C6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546A7F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6</w:t>
      </w:r>
      <w:r w:rsidR="003B4ED2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,</w:t>
      </w:r>
      <w:r w:rsidR="003608C6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546A7F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7</w:t>
      </w:r>
      <w:r w:rsidR="003608C6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3B4ED2" w:rsidRPr="00500B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a 4</w:t>
      </w:r>
      <w:r w:rsidR="00632A8A" w:rsidRPr="00500B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3</w:t>
      </w:r>
      <w:r w:rsidR="003B4ED2" w:rsidRPr="003003E7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3608C6" w:rsidRPr="003003E7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[§</w:t>
      </w:r>
      <w:r w:rsidR="003608C6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4</w:t>
      </w:r>
      <w:r w:rsidR="004237BF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písm.</w:t>
      </w:r>
      <w:r w:rsidR="003608C6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546A7F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l</w:t>
      </w:r>
      <w:r w:rsidR="003608C6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) a m)</w:t>
      </w:r>
      <w:r w:rsidR="003B4ED2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a § 27j</w:t>
      </w:r>
      <w:r w:rsidR="003608C6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]</w:t>
      </w:r>
    </w:p>
    <w:p w14:paraId="7C4C2AE0" w14:textId="77777777" w:rsidR="003608C6" w:rsidRPr="00076D71" w:rsidRDefault="003608C6" w:rsidP="00530560">
      <w:pPr>
        <w:spacing w:line="240" w:lineRule="auto"/>
        <w:jc w:val="both"/>
        <w:rPr>
          <w:rStyle w:val="Zstupntext"/>
          <w:rFonts w:ascii="Times New Roman" w:hAnsi="Times New Roman"/>
          <w:color w:val="auto"/>
          <w:sz w:val="24"/>
          <w:szCs w:val="24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</w:rPr>
        <w:t>Ide o zosúladenie pojmov.</w:t>
      </w:r>
    </w:p>
    <w:p w14:paraId="1115DE12" w14:textId="6C825F46" w:rsidR="00BA4365" w:rsidRPr="00076D71" w:rsidRDefault="00BA4365" w:rsidP="00BA4365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K bodu </w:t>
      </w:r>
      <w:r w:rsidR="001705BA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8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>[§ 4</w:t>
      </w:r>
      <w:r w:rsidR="004237BF" w:rsidRPr="00076D71">
        <w:rPr>
          <w:rFonts w:ascii="Times New Roman" w:hAnsi="Times New Roman"/>
          <w:sz w:val="24"/>
          <w:szCs w:val="24"/>
          <w:u w:val="single"/>
        </w:rPr>
        <w:t xml:space="preserve"> písm.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 s) a</w:t>
      </w:r>
      <w:r w:rsidR="0006157F">
        <w:rPr>
          <w:rFonts w:ascii="Times New Roman" w:hAnsi="Times New Roman"/>
          <w:sz w:val="24"/>
          <w:szCs w:val="24"/>
          <w:u w:val="single"/>
        </w:rPr>
        <w:t> </w:t>
      </w:r>
      <w:r w:rsidR="00E26E0A" w:rsidRPr="00076D71">
        <w:rPr>
          <w:rFonts w:ascii="Times New Roman" w:hAnsi="Times New Roman"/>
          <w:sz w:val="24"/>
          <w:szCs w:val="24"/>
          <w:u w:val="single"/>
        </w:rPr>
        <w:t>t</w:t>
      </w:r>
      <w:r w:rsidR="0006157F">
        <w:rPr>
          <w:rFonts w:ascii="Times New Roman" w:hAnsi="Times New Roman"/>
          <w:sz w:val="24"/>
          <w:szCs w:val="24"/>
          <w:u w:val="single"/>
        </w:rPr>
        <w:t>)</w:t>
      </w:r>
      <w:r w:rsidRPr="00076D71">
        <w:rPr>
          <w:rFonts w:ascii="Times New Roman" w:hAnsi="Times New Roman"/>
          <w:sz w:val="24"/>
          <w:szCs w:val="24"/>
          <w:u w:val="single"/>
        </w:rPr>
        <w:t>]</w:t>
      </w:r>
    </w:p>
    <w:p w14:paraId="0EF51469" w14:textId="77777777" w:rsidR="00BA4365" w:rsidRPr="00076D71" w:rsidRDefault="00BA4365" w:rsidP="00530560">
      <w:pPr>
        <w:spacing w:line="240" w:lineRule="auto"/>
        <w:jc w:val="both"/>
        <w:rPr>
          <w:rStyle w:val="Zstupntext"/>
          <w:rFonts w:ascii="Times New Roman" w:hAnsi="Times New Roman"/>
          <w:color w:val="auto"/>
          <w:sz w:val="24"/>
          <w:szCs w:val="24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</w:rPr>
        <w:t>Vypúšťanie vyplýva z aplikačnej praxe.</w:t>
      </w:r>
    </w:p>
    <w:p w14:paraId="6B1CB8A3" w14:textId="77777777" w:rsidR="00751362" w:rsidRPr="00076D71" w:rsidRDefault="00CB188C" w:rsidP="00530560">
      <w:pPr>
        <w:spacing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K bodu </w:t>
      </w:r>
      <w:r w:rsidR="001705BA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9</w:t>
      </w:r>
      <w:r w:rsidR="00BA4365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>[§ 4</w:t>
      </w:r>
      <w:r w:rsidR="00E11B1D" w:rsidRPr="00076D71">
        <w:rPr>
          <w:rFonts w:ascii="Times New Roman" w:hAnsi="Times New Roman"/>
          <w:sz w:val="24"/>
          <w:szCs w:val="24"/>
          <w:u w:val="single"/>
        </w:rPr>
        <w:t xml:space="preserve"> písm</w:t>
      </w:r>
      <w:r w:rsidR="004237BF" w:rsidRPr="00076D71">
        <w:rPr>
          <w:rFonts w:ascii="Times New Roman" w:hAnsi="Times New Roman"/>
          <w:sz w:val="24"/>
          <w:szCs w:val="24"/>
          <w:u w:val="single"/>
        </w:rPr>
        <w:t>.</w:t>
      </w:r>
      <w:r w:rsidR="00AE3D90" w:rsidRPr="00076D7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05BA" w:rsidRPr="00076D71">
        <w:rPr>
          <w:rFonts w:ascii="Times New Roman" w:hAnsi="Times New Roman"/>
          <w:sz w:val="24"/>
          <w:szCs w:val="24"/>
          <w:u w:val="single"/>
        </w:rPr>
        <w:t>t</w:t>
      </w:r>
      <w:r w:rsidR="00E11B1D" w:rsidRPr="00076D71">
        <w:rPr>
          <w:rFonts w:ascii="Times New Roman" w:hAnsi="Times New Roman"/>
          <w:sz w:val="24"/>
          <w:szCs w:val="24"/>
          <w:u w:val="single"/>
        </w:rPr>
        <w:t>)</w:t>
      </w:r>
      <w:r w:rsidRPr="00076D71">
        <w:rPr>
          <w:rFonts w:ascii="Times New Roman" w:hAnsi="Times New Roman"/>
          <w:sz w:val="24"/>
          <w:szCs w:val="24"/>
          <w:u w:val="single"/>
        </w:rPr>
        <w:t>]</w:t>
      </w:r>
    </w:p>
    <w:p w14:paraId="47E443C5" w14:textId="77777777" w:rsidR="00AE3D90" w:rsidRPr="00076D71" w:rsidRDefault="00E11B1D" w:rsidP="005305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 xml:space="preserve">V písmene </w:t>
      </w:r>
      <w:r w:rsidR="001705BA" w:rsidRPr="00076D71">
        <w:rPr>
          <w:rFonts w:ascii="Times New Roman" w:hAnsi="Times New Roman"/>
          <w:sz w:val="24"/>
          <w:szCs w:val="24"/>
        </w:rPr>
        <w:t>t</w:t>
      </w:r>
      <w:r w:rsidRPr="00076D71">
        <w:rPr>
          <w:rFonts w:ascii="Times New Roman" w:hAnsi="Times New Roman"/>
          <w:sz w:val="24"/>
          <w:szCs w:val="24"/>
        </w:rPr>
        <w:t>) m</w:t>
      </w:r>
      <w:r w:rsidR="00751362" w:rsidRPr="00076D71">
        <w:rPr>
          <w:rFonts w:ascii="Times New Roman" w:hAnsi="Times New Roman"/>
          <w:sz w:val="24"/>
          <w:szCs w:val="24"/>
        </w:rPr>
        <w:t xml:space="preserve">inisterstvo v spolupráci </w:t>
      </w:r>
      <w:r w:rsidR="00D56F2A" w:rsidRPr="00076D71">
        <w:rPr>
          <w:rFonts w:ascii="Times New Roman" w:hAnsi="Times New Roman"/>
          <w:sz w:val="24"/>
          <w:szCs w:val="24"/>
        </w:rPr>
        <w:t>s</w:t>
      </w:r>
      <w:r w:rsidR="00CA6BD3" w:rsidRPr="00076D71">
        <w:rPr>
          <w:rFonts w:ascii="Times New Roman" w:hAnsi="Times New Roman"/>
          <w:sz w:val="24"/>
          <w:szCs w:val="24"/>
        </w:rPr>
        <w:t> </w:t>
      </w:r>
      <w:r w:rsidR="00D56F2A" w:rsidRPr="00076D71">
        <w:rPr>
          <w:rFonts w:ascii="Times New Roman" w:hAnsi="Times New Roman"/>
          <w:sz w:val="24"/>
          <w:szCs w:val="24"/>
        </w:rPr>
        <w:t>partnermi</w:t>
      </w:r>
      <w:r w:rsidR="00CA6BD3" w:rsidRPr="00076D71">
        <w:rPr>
          <w:rFonts w:ascii="Times New Roman" w:hAnsi="Times New Roman"/>
          <w:sz w:val="24"/>
          <w:szCs w:val="24"/>
        </w:rPr>
        <w:t xml:space="preserve"> </w:t>
      </w:r>
      <w:r w:rsidR="00751362" w:rsidRPr="00076D71">
        <w:rPr>
          <w:rFonts w:ascii="Times New Roman" w:hAnsi="Times New Roman"/>
          <w:sz w:val="24"/>
          <w:szCs w:val="24"/>
        </w:rPr>
        <w:t>zabezpečuje zber analytických dát, ktoré sú potrebné pre zabezpečenie a tvorbu koncepč</w:t>
      </w:r>
      <w:r w:rsidRPr="00076D71">
        <w:rPr>
          <w:rFonts w:ascii="Times New Roman" w:hAnsi="Times New Roman"/>
          <w:sz w:val="24"/>
          <w:szCs w:val="24"/>
        </w:rPr>
        <w:t>ný</w:t>
      </w:r>
      <w:r w:rsidR="00751362" w:rsidRPr="00076D71">
        <w:rPr>
          <w:rFonts w:ascii="Times New Roman" w:hAnsi="Times New Roman"/>
          <w:sz w:val="24"/>
          <w:szCs w:val="24"/>
        </w:rPr>
        <w:t>ch</w:t>
      </w:r>
      <w:r w:rsidR="00AE3D90" w:rsidRPr="00076D71">
        <w:rPr>
          <w:rFonts w:ascii="Times New Roman" w:hAnsi="Times New Roman"/>
          <w:sz w:val="24"/>
          <w:szCs w:val="24"/>
        </w:rPr>
        <w:t xml:space="preserve"> dokumentov a k poskytovaniu</w:t>
      </w:r>
      <w:r w:rsidR="00751362" w:rsidRPr="00076D71">
        <w:rPr>
          <w:rFonts w:ascii="Times New Roman" w:hAnsi="Times New Roman"/>
          <w:sz w:val="24"/>
          <w:szCs w:val="24"/>
        </w:rPr>
        <w:t xml:space="preserve"> dotácie</w:t>
      </w:r>
      <w:r w:rsidRPr="00076D71">
        <w:rPr>
          <w:rFonts w:ascii="Times New Roman" w:hAnsi="Times New Roman"/>
          <w:sz w:val="24"/>
          <w:szCs w:val="24"/>
        </w:rPr>
        <w:t xml:space="preserve"> podľa</w:t>
      </w:r>
      <w:r w:rsidR="00751362" w:rsidRPr="00076D71">
        <w:rPr>
          <w:rFonts w:ascii="Times New Roman" w:hAnsi="Times New Roman"/>
          <w:sz w:val="24"/>
          <w:szCs w:val="24"/>
        </w:rPr>
        <w:t xml:space="preserve"> zákona č. 91/2010 Z. z. o podpore cestovného r</w:t>
      </w:r>
      <w:r w:rsidR="00AE3D90" w:rsidRPr="00076D71">
        <w:rPr>
          <w:rFonts w:ascii="Times New Roman" w:hAnsi="Times New Roman"/>
          <w:sz w:val="24"/>
          <w:szCs w:val="24"/>
        </w:rPr>
        <w:t>uc</w:t>
      </w:r>
      <w:r w:rsidR="00751362" w:rsidRPr="00076D71">
        <w:rPr>
          <w:rFonts w:ascii="Times New Roman" w:hAnsi="Times New Roman"/>
          <w:sz w:val="24"/>
          <w:szCs w:val="24"/>
        </w:rPr>
        <w:t>h</w:t>
      </w:r>
      <w:r w:rsidR="00AE3D90" w:rsidRPr="00076D71">
        <w:rPr>
          <w:rFonts w:ascii="Times New Roman" w:hAnsi="Times New Roman"/>
          <w:sz w:val="24"/>
          <w:szCs w:val="24"/>
        </w:rPr>
        <w:t>u</w:t>
      </w:r>
      <w:r w:rsidR="00751362" w:rsidRPr="00076D71">
        <w:rPr>
          <w:rFonts w:ascii="Times New Roman" w:hAnsi="Times New Roman"/>
          <w:sz w:val="24"/>
          <w:szCs w:val="24"/>
        </w:rPr>
        <w:t xml:space="preserve"> v znení neskorších pr</w:t>
      </w:r>
      <w:r w:rsidR="00AE3D90" w:rsidRPr="00076D71">
        <w:rPr>
          <w:rFonts w:ascii="Times New Roman" w:hAnsi="Times New Roman"/>
          <w:sz w:val="24"/>
          <w:szCs w:val="24"/>
        </w:rPr>
        <w:t>edpisov</w:t>
      </w:r>
      <w:r w:rsidRPr="00076D71">
        <w:rPr>
          <w:rFonts w:ascii="Times New Roman" w:hAnsi="Times New Roman"/>
          <w:sz w:val="24"/>
          <w:szCs w:val="24"/>
        </w:rPr>
        <w:t>.</w:t>
      </w:r>
    </w:p>
    <w:p w14:paraId="1B08AE77" w14:textId="77777777" w:rsidR="00BA4365" w:rsidRPr="005D65C2" w:rsidRDefault="00BA4365" w:rsidP="00BA4365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A3BC5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K bodu 1</w:t>
      </w:r>
      <w:r w:rsidR="001705BA" w:rsidRPr="00AA3BC5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0</w:t>
      </w:r>
      <w:r w:rsidRPr="00AA3BC5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8C68D6" w:rsidRPr="00AA3BC5">
        <w:rPr>
          <w:rFonts w:ascii="Times New Roman" w:hAnsi="Times New Roman"/>
          <w:sz w:val="24"/>
          <w:szCs w:val="24"/>
          <w:u w:val="single"/>
        </w:rPr>
        <w:t>[§ 6 písm.</w:t>
      </w:r>
      <w:r w:rsidRPr="00AA3BC5">
        <w:rPr>
          <w:rFonts w:ascii="Times New Roman" w:hAnsi="Times New Roman"/>
          <w:sz w:val="24"/>
          <w:szCs w:val="24"/>
          <w:u w:val="single"/>
        </w:rPr>
        <w:t xml:space="preserve"> b)]</w:t>
      </w:r>
    </w:p>
    <w:p w14:paraId="3719D32A" w14:textId="77777777" w:rsidR="00E41A59" w:rsidRPr="00076D71" w:rsidRDefault="00E41A59" w:rsidP="00E41A59">
      <w:pPr>
        <w:autoSpaceDE w:val="0"/>
        <w:autoSpaceDN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D65C2">
        <w:rPr>
          <w:rFonts w:ascii="Times New Roman" w:hAnsi="Times New Roman"/>
          <w:color w:val="000000"/>
          <w:sz w:val="24"/>
          <w:szCs w:val="24"/>
        </w:rPr>
        <w:t>D</w:t>
      </w:r>
      <w:r w:rsidR="00F90B13" w:rsidRPr="005D65C2">
        <w:rPr>
          <w:rFonts w:ascii="Times New Roman" w:hAnsi="Times New Roman"/>
          <w:color w:val="000000"/>
          <w:sz w:val="24"/>
          <w:szCs w:val="24"/>
        </w:rPr>
        <w:t>opĺňa úlohu tvorby d</w:t>
      </w:r>
      <w:r w:rsidRPr="005D65C2">
        <w:rPr>
          <w:rFonts w:ascii="Times New Roman" w:hAnsi="Times New Roman"/>
          <w:color w:val="000000"/>
          <w:sz w:val="24"/>
          <w:szCs w:val="24"/>
        </w:rPr>
        <w:t>okument</w:t>
      </w:r>
      <w:r w:rsidR="00F90B13" w:rsidRPr="005D65C2">
        <w:rPr>
          <w:rFonts w:ascii="Times New Roman" w:hAnsi="Times New Roman"/>
          <w:color w:val="000000"/>
          <w:sz w:val="24"/>
          <w:szCs w:val="24"/>
        </w:rPr>
        <w:t>ov</w:t>
      </w:r>
      <w:r w:rsidRPr="00076D71">
        <w:rPr>
          <w:rFonts w:ascii="Times New Roman" w:hAnsi="Times New Roman"/>
          <w:color w:val="000000"/>
          <w:sz w:val="24"/>
          <w:szCs w:val="24"/>
        </w:rPr>
        <w:t> definujúc</w:t>
      </w:r>
      <w:r w:rsidR="00F90B13" w:rsidRPr="00076D71">
        <w:rPr>
          <w:rFonts w:ascii="Times New Roman" w:hAnsi="Times New Roman"/>
          <w:color w:val="000000"/>
          <w:sz w:val="24"/>
          <w:szCs w:val="24"/>
        </w:rPr>
        <w:t>ich</w:t>
      </w:r>
      <w:r w:rsidRPr="00076D71">
        <w:rPr>
          <w:rFonts w:ascii="Times New Roman" w:hAnsi="Times New Roman"/>
          <w:color w:val="000000"/>
          <w:sz w:val="24"/>
          <w:szCs w:val="24"/>
        </w:rPr>
        <w:t> úlohy, zámery a ciele rozvoja cestovného ruchu na dlhšie časové obdobie zaoberajúce </w:t>
      </w:r>
      <w:r w:rsidR="00F90B13" w:rsidRPr="00076D71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076D71">
        <w:rPr>
          <w:rFonts w:ascii="Times New Roman" w:hAnsi="Times New Roman"/>
          <w:color w:val="000000"/>
          <w:sz w:val="24"/>
          <w:szCs w:val="24"/>
        </w:rPr>
        <w:t>problematikou systémových a rozvojových plánov, krajiny, regiónu resp. príslušného územia v</w:t>
      </w:r>
      <w:r w:rsidR="00E26E0A" w:rsidRPr="00076D71">
        <w:rPr>
          <w:rFonts w:ascii="Times New Roman" w:hAnsi="Times New Roman"/>
          <w:color w:val="000000"/>
          <w:sz w:val="24"/>
          <w:szCs w:val="24"/>
        </w:rPr>
        <w:t>o</w:t>
      </w:r>
      <w:r w:rsidRPr="00076D71">
        <w:rPr>
          <w:rFonts w:ascii="Times New Roman" w:hAnsi="Times New Roman"/>
          <w:color w:val="000000"/>
          <w:sz w:val="24"/>
          <w:szCs w:val="24"/>
        </w:rPr>
        <w:t xml:space="preserve"> výhľade min</w:t>
      </w:r>
      <w:r w:rsidR="00E26E0A" w:rsidRPr="00076D71">
        <w:rPr>
          <w:rFonts w:ascii="Times New Roman" w:hAnsi="Times New Roman"/>
          <w:color w:val="000000"/>
          <w:sz w:val="24"/>
          <w:szCs w:val="24"/>
        </w:rPr>
        <w:t>imálne</w:t>
      </w:r>
      <w:r w:rsidRPr="00076D71">
        <w:rPr>
          <w:rFonts w:ascii="Times New Roman" w:hAnsi="Times New Roman"/>
          <w:color w:val="000000"/>
          <w:sz w:val="24"/>
          <w:szCs w:val="24"/>
        </w:rPr>
        <w:t xml:space="preserve"> štyroch </w:t>
      </w:r>
      <w:r w:rsidR="00F90B13" w:rsidRPr="00076D71">
        <w:rPr>
          <w:rFonts w:ascii="Times New Roman" w:hAnsi="Times New Roman"/>
          <w:color w:val="000000"/>
          <w:sz w:val="24"/>
          <w:szCs w:val="24"/>
        </w:rPr>
        <w:t xml:space="preserve">rokov </w:t>
      </w:r>
      <w:r w:rsidRPr="00076D71">
        <w:rPr>
          <w:rFonts w:ascii="Times New Roman" w:hAnsi="Times New Roman"/>
          <w:color w:val="000000"/>
          <w:sz w:val="24"/>
          <w:szCs w:val="24"/>
        </w:rPr>
        <w:t>a</w:t>
      </w:r>
      <w:r w:rsidR="00222BB7" w:rsidRPr="00076D71">
        <w:rPr>
          <w:rFonts w:ascii="Times New Roman" w:hAnsi="Times New Roman"/>
          <w:color w:val="000000"/>
          <w:sz w:val="24"/>
          <w:szCs w:val="24"/>
        </w:rPr>
        <w:t xml:space="preserve"> v</w:t>
      </w:r>
      <w:r w:rsidRPr="00076D71">
        <w:rPr>
          <w:rFonts w:ascii="Times New Roman" w:hAnsi="Times New Roman"/>
          <w:color w:val="000000"/>
          <w:sz w:val="24"/>
          <w:szCs w:val="24"/>
        </w:rPr>
        <w:t> dlhodobom výhľade sedem až desať rokov.</w:t>
      </w:r>
      <w:r w:rsidR="007F4E3F" w:rsidRPr="00076D71">
        <w:rPr>
          <w:rFonts w:ascii="Times New Roman" w:hAnsi="Times New Roman"/>
          <w:color w:val="000000"/>
          <w:sz w:val="24"/>
          <w:szCs w:val="24"/>
        </w:rPr>
        <w:t xml:space="preserve"> Zároveň slúži ako informatívny podklad pre ministerstvo, pri posudzovaní žiadostí o poskytnutie dotácie </w:t>
      </w:r>
      <w:r w:rsidR="00374132" w:rsidRPr="00076D71">
        <w:rPr>
          <w:rFonts w:ascii="Times New Roman" w:hAnsi="Times New Roman"/>
          <w:color w:val="000000"/>
          <w:sz w:val="24"/>
          <w:szCs w:val="24"/>
        </w:rPr>
        <w:t> podľa</w:t>
      </w:r>
      <w:r w:rsidR="007F4E3F" w:rsidRPr="00076D71">
        <w:rPr>
          <w:rFonts w:ascii="Times New Roman" w:hAnsi="Times New Roman"/>
          <w:color w:val="000000"/>
          <w:sz w:val="24"/>
          <w:szCs w:val="24"/>
        </w:rPr>
        <w:t xml:space="preserve"> zákona č.</w:t>
      </w:r>
      <w:r w:rsidR="00374132" w:rsidRPr="00076D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4E3F" w:rsidRPr="00076D71">
        <w:rPr>
          <w:rFonts w:ascii="Times New Roman" w:hAnsi="Times New Roman"/>
          <w:color w:val="000000"/>
          <w:sz w:val="24"/>
          <w:szCs w:val="24"/>
        </w:rPr>
        <w:t>91/2010 Z. z</w:t>
      </w:r>
      <w:r w:rsidR="00374132" w:rsidRPr="00076D71">
        <w:rPr>
          <w:rFonts w:ascii="Times New Roman" w:hAnsi="Times New Roman"/>
          <w:color w:val="000000"/>
          <w:sz w:val="24"/>
          <w:szCs w:val="24"/>
        </w:rPr>
        <w:t>.</w:t>
      </w:r>
      <w:r w:rsidR="007F4E3F" w:rsidRPr="00076D71">
        <w:rPr>
          <w:rFonts w:ascii="Times New Roman" w:hAnsi="Times New Roman"/>
          <w:color w:val="000000"/>
          <w:sz w:val="24"/>
          <w:szCs w:val="24"/>
        </w:rPr>
        <w:t xml:space="preserve"> o podpore cestovného ruchu v znení neskorších predpisov.</w:t>
      </w:r>
      <w:r w:rsidRPr="00076D71">
        <w:rPr>
          <w:rFonts w:ascii="Times New Roman" w:hAnsi="Times New Roman"/>
          <w:color w:val="000000"/>
          <w:sz w:val="24"/>
          <w:szCs w:val="24"/>
        </w:rPr>
        <w:t xml:space="preserve"> Strategický dokument je návrh politiky, rozvojovej koncepcie, ktoré sú predmetom schvaľovania na štátnej, regionálnej alebo miestnej úrovni, </w:t>
      </w:r>
      <w:r w:rsidR="00E26E0A" w:rsidRPr="00076D71">
        <w:rPr>
          <w:rFonts w:ascii="Times New Roman" w:hAnsi="Times New Roman"/>
          <w:color w:val="000000"/>
          <w:sz w:val="24"/>
          <w:szCs w:val="24"/>
        </w:rPr>
        <w:t xml:space="preserve">ktoré </w:t>
      </w:r>
      <w:r w:rsidRPr="00076D71">
        <w:rPr>
          <w:rFonts w:ascii="Times New Roman" w:hAnsi="Times New Roman"/>
          <w:color w:val="000000"/>
          <w:sz w:val="24"/>
          <w:szCs w:val="24"/>
        </w:rPr>
        <w:t>majú vplyv na rozvoj územia, životné prostredie vrátane vplyvu na zamestnanosť.</w:t>
      </w:r>
    </w:p>
    <w:p w14:paraId="74C6B41E" w14:textId="77777777" w:rsidR="00AE3D90" w:rsidRPr="00076D71" w:rsidRDefault="00E41A59" w:rsidP="00362E2E">
      <w:pPr>
        <w:rPr>
          <w:color w:val="000000"/>
        </w:rPr>
      </w:pPr>
      <w:r w:rsidRPr="00076D71">
        <w:rPr>
          <w:color w:val="000000"/>
        </w:rPr>
        <w:t> </w:t>
      </w:r>
      <w:r w:rsidR="00785BE7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K bodu 1</w:t>
      </w:r>
      <w:r w:rsidR="001705BA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1</w:t>
      </w:r>
      <w:r w:rsidR="00785BE7"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785BE7" w:rsidRPr="00076D71">
        <w:rPr>
          <w:rFonts w:ascii="Times New Roman" w:hAnsi="Times New Roman"/>
          <w:sz w:val="24"/>
          <w:szCs w:val="24"/>
          <w:u w:val="single"/>
        </w:rPr>
        <w:t>[§ 7]</w:t>
      </w:r>
    </w:p>
    <w:p w14:paraId="05F8D624" w14:textId="77777777" w:rsidR="006E25C6" w:rsidRPr="00076D71" w:rsidRDefault="006E25C6" w:rsidP="00530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 xml:space="preserve">Organizácia na podporu cestovného ruchu bola zriadená 1. apríla 2021 podľa § 21 ods. 9 zákona č. 523/2004 Z. z. o rozpočtových pravidlách verejnej správy a o zmene a doplnení niektorých zákonov v znení neskorších predpisov. Limity výdavkov kryté rozpočtovou kapitolou </w:t>
      </w:r>
      <w:r w:rsidR="001705BA" w:rsidRPr="00076D71">
        <w:rPr>
          <w:rFonts w:ascii="Times New Roman" w:hAnsi="Times New Roman"/>
          <w:sz w:val="24"/>
          <w:szCs w:val="24"/>
        </w:rPr>
        <w:t>m</w:t>
      </w:r>
      <w:r w:rsidRPr="00076D71">
        <w:rPr>
          <w:rFonts w:ascii="Times New Roman" w:hAnsi="Times New Roman"/>
          <w:sz w:val="24"/>
          <w:szCs w:val="24"/>
        </w:rPr>
        <w:t>inisterstva na roky 2022 až 2024 boli schválené vládou Slovenskej republiky dňa 14.</w:t>
      </w:r>
      <w:r w:rsidR="00000194" w:rsidRPr="00076D71">
        <w:rPr>
          <w:rFonts w:ascii="Times New Roman" w:hAnsi="Times New Roman"/>
          <w:sz w:val="24"/>
          <w:szCs w:val="24"/>
        </w:rPr>
        <w:t xml:space="preserve"> októbra </w:t>
      </w:r>
      <w:r w:rsidRPr="00076D71">
        <w:rPr>
          <w:rFonts w:ascii="Times New Roman" w:hAnsi="Times New Roman"/>
          <w:sz w:val="24"/>
          <w:szCs w:val="24"/>
        </w:rPr>
        <w:t xml:space="preserve">2021. </w:t>
      </w:r>
      <w:r w:rsidR="00E26E0A" w:rsidRPr="00076D71">
        <w:rPr>
          <w:rFonts w:ascii="Times New Roman" w:hAnsi="Times New Roman"/>
          <w:sz w:val="24"/>
          <w:szCs w:val="24"/>
        </w:rPr>
        <w:t xml:space="preserve">  </w:t>
      </w:r>
    </w:p>
    <w:p w14:paraId="363BE4A4" w14:textId="77777777" w:rsidR="00530560" w:rsidRPr="00076D71" w:rsidRDefault="00785BE7" w:rsidP="00530560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076D71">
        <w:rPr>
          <w:rFonts w:ascii="Times New Roman" w:hAnsi="Times New Roman"/>
          <w:sz w:val="24"/>
          <w:szCs w:val="24"/>
        </w:rPr>
        <w:t>Hlavnou činnosťou organizácie</w:t>
      </w:r>
      <w:r w:rsidR="00BA4365" w:rsidRPr="00076D71">
        <w:rPr>
          <w:rFonts w:ascii="Times New Roman" w:hAnsi="Times New Roman"/>
          <w:sz w:val="24"/>
          <w:szCs w:val="24"/>
        </w:rPr>
        <w:t xml:space="preserve"> na podporu cestovného ruchu</w:t>
      </w:r>
      <w:r w:rsidRPr="00076D71">
        <w:rPr>
          <w:rFonts w:ascii="Times New Roman" w:hAnsi="Times New Roman"/>
          <w:sz w:val="24"/>
          <w:szCs w:val="24"/>
        </w:rPr>
        <w:t xml:space="preserve"> je propagácia a prezentácia Slovenskej republiky v zahraničí a na </w:t>
      </w:r>
      <w:r w:rsidR="004237BF" w:rsidRPr="00076D71">
        <w:rPr>
          <w:rFonts w:ascii="Times New Roman" w:hAnsi="Times New Roman"/>
          <w:sz w:val="24"/>
          <w:szCs w:val="24"/>
        </w:rPr>
        <w:t>území Slovenskej republiky</w:t>
      </w:r>
      <w:r w:rsidRPr="00076D71">
        <w:rPr>
          <w:rFonts w:ascii="Times New Roman" w:hAnsi="Times New Roman"/>
          <w:sz w:val="24"/>
          <w:szCs w:val="24"/>
        </w:rPr>
        <w:t xml:space="preserve"> ako cieľovej krajiny.</w:t>
      </w:r>
      <w:r w:rsidRPr="00076D71">
        <w:rPr>
          <w:rFonts w:ascii="Times New Roman" w:eastAsiaTheme="minorHAnsi" w:hAnsi="Times New Roman"/>
          <w:sz w:val="24"/>
          <w:szCs w:val="24"/>
        </w:rPr>
        <w:t xml:space="preserve"> </w:t>
      </w:r>
      <w:r w:rsidR="001705BA" w:rsidRPr="00076D71">
        <w:rPr>
          <w:rFonts w:ascii="Times New Roman" w:eastAsiaTheme="minorHAnsi" w:hAnsi="Times New Roman"/>
          <w:sz w:val="24"/>
          <w:szCs w:val="24"/>
        </w:rPr>
        <w:t xml:space="preserve">Organizácia </w:t>
      </w:r>
      <w:r w:rsidR="00E26E0A" w:rsidRPr="00076D71">
        <w:rPr>
          <w:rFonts w:ascii="Times New Roman" w:hAnsi="Times New Roman"/>
          <w:sz w:val="24"/>
          <w:szCs w:val="24"/>
        </w:rPr>
        <w:t xml:space="preserve">na podporu cestovného ruchu </w:t>
      </w:r>
      <w:r w:rsidR="001705BA" w:rsidRPr="00076D71">
        <w:rPr>
          <w:rFonts w:ascii="Times New Roman" w:eastAsiaTheme="minorHAnsi" w:hAnsi="Times New Roman"/>
          <w:sz w:val="24"/>
          <w:szCs w:val="24"/>
        </w:rPr>
        <w:t>z</w:t>
      </w:r>
      <w:r w:rsidRPr="00076D71">
        <w:rPr>
          <w:rFonts w:ascii="Times New Roman" w:eastAsiaTheme="minorHAnsi" w:hAnsi="Times New Roman"/>
          <w:sz w:val="24"/>
          <w:szCs w:val="24"/>
        </w:rPr>
        <w:t xml:space="preserve">abezpečuje všetky formy propagácie na celoštátnej </w:t>
      </w:r>
      <w:r w:rsidRPr="00076D71">
        <w:rPr>
          <w:rFonts w:ascii="Times New Roman" w:eastAsiaTheme="minorHAnsi" w:hAnsi="Times New Roman"/>
          <w:sz w:val="24"/>
          <w:szCs w:val="24"/>
        </w:rPr>
        <w:lastRenderedPageBreak/>
        <w:t>úrovni</w:t>
      </w:r>
      <w:r w:rsidR="00BD4943" w:rsidRPr="00076D71">
        <w:rPr>
          <w:rFonts w:ascii="Times New Roman" w:eastAsiaTheme="minorHAnsi" w:hAnsi="Times New Roman"/>
          <w:sz w:val="24"/>
          <w:szCs w:val="24"/>
        </w:rPr>
        <w:t xml:space="preserve">, </w:t>
      </w:r>
      <w:r w:rsidR="00CB188C" w:rsidRPr="00076D71">
        <w:rPr>
          <w:rFonts w:ascii="Times New Roman" w:eastAsiaTheme="minorHAnsi" w:hAnsi="Times New Roman"/>
          <w:sz w:val="24"/>
          <w:szCs w:val="24"/>
        </w:rPr>
        <w:t>marketingové a propagačné aktivity zamerané na rozšírenie a zvýšenie úrovne prezentácie</w:t>
      </w:r>
      <w:r w:rsidR="00BA4365" w:rsidRPr="00076D71">
        <w:rPr>
          <w:rFonts w:ascii="Times New Roman" w:eastAsiaTheme="minorHAnsi" w:hAnsi="Times New Roman"/>
          <w:sz w:val="24"/>
          <w:szCs w:val="24"/>
        </w:rPr>
        <w:t>,</w:t>
      </w:r>
      <w:r w:rsidR="00CB188C" w:rsidRPr="00076D71">
        <w:rPr>
          <w:rFonts w:ascii="Times New Roman" w:eastAsiaTheme="minorHAnsi" w:hAnsi="Times New Roman"/>
          <w:sz w:val="24"/>
          <w:szCs w:val="24"/>
        </w:rPr>
        <w:t xml:space="preserve"> možnost</w:t>
      </w:r>
      <w:r w:rsidR="00C817CF" w:rsidRPr="00076D71">
        <w:rPr>
          <w:rFonts w:ascii="Times New Roman" w:eastAsiaTheme="minorHAnsi" w:hAnsi="Times New Roman"/>
          <w:sz w:val="24"/>
          <w:szCs w:val="24"/>
        </w:rPr>
        <w:t>i</w:t>
      </w:r>
      <w:r w:rsidR="00CB188C" w:rsidRPr="00076D71">
        <w:rPr>
          <w:rFonts w:ascii="Times New Roman" w:eastAsiaTheme="minorHAnsi" w:hAnsi="Times New Roman"/>
          <w:sz w:val="24"/>
          <w:szCs w:val="24"/>
        </w:rPr>
        <w:t xml:space="preserve"> cestovného ruchu a podporu predaja produktu cestovného ruchu Slove</w:t>
      </w:r>
      <w:r w:rsidRPr="00076D71">
        <w:rPr>
          <w:rFonts w:ascii="Times New Roman" w:eastAsiaTheme="minorHAnsi" w:hAnsi="Times New Roman"/>
          <w:sz w:val="24"/>
          <w:szCs w:val="24"/>
        </w:rPr>
        <w:t>nsk</w:t>
      </w:r>
      <w:r w:rsidR="00BD4943" w:rsidRPr="00076D71">
        <w:rPr>
          <w:rFonts w:ascii="Times New Roman" w:eastAsiaTheme="minorHAnsi" w:hAnsi="Times New Roman"/>
          <w:sz w:val="24"/>
          <w:szCs w:val="24"/>
        </w:rPr>
        <w:t>ej republiky.</w:t>
      </w:r>
      <w:r w:rsidRPr="00076D71">
        <w:rPr>
          <w:rFonts w:ascii="Times New Roman" w:eastAsiaTheme="minorHAnsi" w:hAnsi="Times New Roman"/>
          <w:sz w:val="24"/>
          <w:szCs w:val="24"/>
        </w:rPr>
        <w:t xml:space="preserve"> </w:t>
      </w:r>
      <w:r w:rsidR="001705BA" w:rsidRPr="00076D71">
        <w:rPr>
          <w:rFonts w:ascii="Times New Roman" w:eastAsiaTheme="minorHAnsi" w:hAnsi="Times New Roman"/>
          <w:sz w:val="24"/>
          <w:szCs w:val="24"/>
        </w:rPr>
        <w:t>Organizácia</w:t>
      </w:r>
      <w:r w:rsidR="00E26E0A" w:rsidRPr="00076D71">
        <w:rPr>
          <w:rFonts w:ascii="Times New Roman" w:hAnsi="Times New Roman"/>
          <w:sz w:val="24"/>
          <w:szCs w:val="24"/>
        </w:rPr>
        <w:t xml:space="preserve"> na podporu cestovného ruchu</w:t>
      </w:r>
      <w:r w:rsidR="001705BA" w:rsidRPr="00076D71">
        <w:rPr>
          <w:rFonts w:ascii="Times New Roman" w:eastAsiaTheme="minorHAnsi" w:hAnsi="Times New Roman"/>
          <w:sz w:val="24"/>
          <w:szCs w:val="24"/>
        </w:rPr>
        <w:t xml:space="preserve"> taktiež </w:t>
      </w:r>
      <w:r w:rsidR="001705BA" w:rsidRPr="00076D71">
        <w:rPr>
          <w:rFonts w:ascii="Times New Roman" w:eastAsiaTheme="minorHAnsi" w:hAnsi="Times New Roman"/>
          <w:sz w:val="24"/>
          <w:szCs w:val="24"/>
          <w:lang w:eastAsia="en-US"/>
        </w:rPr>
        <w:t>p</w:t>
      </w:r>
      <w:r w:rsidR="00CB188C" w:rsidRPr="00076D71">
        <w:rPr>
          <w:rFonts w:ascii="Times New Roman" w:eastAsiaTheme="minorHAnsi" w:hAnsi="Times New Roman"/>
          <w:sz w:val="24"/>
          <w:szCs w:val="24"/>
          <w:lang w:eastAsia="en-US"/>
        </w:rPr>
        <w:t>rispieva k tvorbe pozitívneho obrazu Slovensk</w:t>
      </w:r>
      <w:r w:rsidR="00BD4943" w:rsidRPr="00076D71">
        <w:rPr>
          <w:rFonts w:ascii="Times New Roman" w:eastAsiaTheme="minorHAnsi" w:hAnsi="Times New Roman"/>
          <w:sz w:val="24"/>
          <w:szCs w:val="24"/>
          <w:lang w:eastAsia="en-US"/>
        </w:rPr>
        <w:t>ej republiky</w:t>
      </w:r>
      <w:r w:rsidR="00CB188C" w:rsidRPr="00076D71">
        <w:rPr>
          <w:rFonts w:ascii="Times New Roman" w:eastAsiaTheme="minorHAnsi" w:hAnsi="Times New Roman"/>
          <w:sz w:val="24"/>
          <w:szCs w:val="24"/>
          <w:lang w:eastAsia="en-US"/>
        </w:rPr>
        <w:t xml:space="preserve"> v</w:t>
      </w:r>
      <w:r w:rsidR="00F56E0A" w:rsidRPr="00076D71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B188C" w:rsidRPr="00076D71">
        <w:rPr>
          <w:rFonts w:ascii="Times New Roman" w:eastAsiaTheme="minorHAnsi" w:hAnsi="Times New Roman"/>
          <w:sz w:val="24"/>
          <w:szCs w:val="24"/>
          <w:lang w:eastAsia="en-US"/>
        </w:rPr>
        <w:t>zahraničí ako cieľovej krajiny cestovného ruchu</w:t>
      </w:r>
      <w:r w:rsidR="00BA4365" w:rsidRPr="00076D7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076D71">
        <w:rPr>
          <w:rFonts w:ascii="Times New Roman" w:eastAsiaTheme="minorHAnsi" w:hAnsi="Times New Roman"/>
          <w:sz w:val="24"/>
          <w:szCs w:val="24"/>
        </w:rPr>
        <w:t xml:space="preserve"> </w:t>
      </w:r>
      <w:r w:rsidR="00CB188C" w:rsidRPr="00076D71">
        <w:rPr>
          <w:rFonts w:ascii="Times New Roman" w:eastAsiaTheme="minorHAnsi" w:hAnsi="Times New Roman"/>
          <w:sz w:val="24"/>
          <w:szCs w:val="24"/>
          <w:lang w:eastAsia="en-US"/>
        </w:rPr>
        <w:t>zabezpečuje informatizáciu</w:t>
      </w:r>
      <w:r w:rsidR="004237BF" w:rsidRPr="00076D7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CB188C" w:rsidRPr="00076D71">
        <w:rPr>
          <w:rFonts w:ascii="Times New Roman" w:eastAsiaTheme="minorHAnsi" w:hAnsi="Times New Roman"/>
          <w:sz w:val="24"/>
          <w:szCs w:val="24"/>
          <w:lang w:eastAsia="en-US"/>
        </w:rPr>
        <w:t xml:space="preserve"> digitalizáciu služieb a správu dátového analytického centra</w:t>
      </w:r>
      <w:r w:rsidR="001705BA" w:rsidRPr="00076D71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BA4365" w:rsidRPr="00076D7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26E0A" w:rsidRPr="00076D71">
        <w:rPr>
          <w:rFonts w:ascii="Times New Roman" w:eastAsiaTheme="minorHAnsi" w:hAnsi="Times New Roman"/>
          <w:sz w:val="24"/>
          <w:szCs w:val="24"/>
          <w:lang w:eastAsia="en-US"/>
        </w:rPr>
        <w:t>S</w:t>
      </w:r>
      <w:r w:rsidR="00CB188C" w:rsidRPr="00076D71">
        <w:rPr>
          <w:rFonts w:ascii="Times New Roman" w:eastAsiaTheme="minorHAnsi" w:hAnsi="Times New Roman"/>
          <w:sz w:val="24"/>
          <w:szCs w:val="24"/>
          <w:lang w:eastAsia="en-US"/>
        </w:rPr>
        <w:t>polupracuje so štátnymi orgánmi a inštitúciami, oblastnými a krajskými organizáciami cestovného ruchu, profesijnými organizáciami ako aj s podnikateľskými subjektami, ktoré poskytujú základné a doplnkové služby pre účastníkov aktívneho zahraničného cestovného ruchu a domáceho cestovného ruchu</w:t>
      </w:r>
      <w:r w:rsidR="00BA4365" w:rsidRPr="00076D71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CB188C" w:rsidRPr="00076D71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1705BA" w:rsidRPr="00076D71">
        <w:rPr>
          <w:rFonts w:ascii="Times New Roman" w:eastAsiaTheme="minorHAnsi" w:hAnsi="Times New Roman"/>
          <w:sz w:val="24"/>
          <w:szCs w:val="24"/>
          <w:lang w:eastAsia="en-US"/>
        </w:rPr>
        <w:t xml:space="preserve">Organizácia </w:t>
      </w:r>
      <w:r w:rsidR="00E26E0A" w:rsidRPr="00076D71">
        <w:rPr>
          <w:rFonts w:ascii="Times New Roman" w:hAnsi="Times New Roman"/>
          <w:sz w:val="24"/>
          <w:szCs w:val="24"/>
        </w:rPr>
        <w:t xml:space="preserve">na podporu cestovného ruchu </w:t>
      </w:r>
      <w:r w:rsidR="001705BA" w:rsidRPr="00076D71">
        <w:rPr>
          <w:rFonts w:ascii="Times New Roman" w:eastAsiaTheme="minorHAnsi" w:hAnsi="Times New Roman"/>
          <w:sz w:val="24"/>
          <w:szCs w:val="24"/>
          <w:lang w:eastAsia="en-US"/>
        </w:rPr>
        <w:t>k</w:t>
      </w:r>
      <w:r w:rsidR="00CB188C" w:rsidRPr="00076D71">
        <w:rPr>
          <w:rFonts w:ascii="Times New Roman" w:eastAsiaTheme="minorHAnsi" w:hAnsi="Times New Roman"/>
          <w:sz w:val="24"/>
          <w:szCs w:val="24"/>
          <w:lang w:eastAsia="en-US"/>
        </w:rPr>
        <w:t>oordinuje spoluprácu s medzinárodnými inštitúciami a organizáciami v</w:t>
      </w:r>
      <w:r w:rsidR="0007511D" w:rsidRPr="00076D71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1D6CE4" w:rsidRPr="00076D71">
        <w:rPr>
          <w:rFonts w:ascii="Times New Roman" w:hAnsi="Times New Roman"/>
          <w:bCs/>
          <w:sz w:val="24"/>
          <w:szCs w:val="24"/>
        </w:rPr>
        <w:t>sektore</w:t>
      </w:r>
      <w:r w:rsidR="0007511D" w:rsidRPr="00076D71">
        <w:rPr>
          <w:rFonts w:ascii="Times New Roman" w:hAnsi="Times New Roman"/>
          <w:bCs/>
          <w:sz w:val="24"/>
          <w:szCs w:val="24"/>
        </w:rPr>
        <w:t xml:space="preserve"> </w:t>
      </w:r>
      <w:r w:rsidR="00CB188C" w:rsidRPr="00076D71">
        <w:rPr>
          <w:rFonts w:ascii="Times New Roman" w:eastAsiaTheme="minorHAnsi" w:hAnsi="Times New Roman"/>
          <w:sz w:val="24"/>
          <w:szCs w:val="24"/>
          <w:lang w:eastAsia="en-US"/>
        </w:rPr>
        <w:t>cestovného ruchu a nadväzuje kontakty s partnerskými inštitúciami v rámci členstva v medzinárodných organizáciách cestovného ruchu</w:t>
      </w:r>
      <w:r w:rsidR="00BA4365" w:rsidRPr="00076D7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E26E0A" w:rsidRPr="00076D71">
        <w:rPr>
          <w:rFonts w:ascii="Times New Roman" w:eastAsiaTheme="minorHAnsi" w:hAnsi="Times New Roman"/>
          <w:sz w:val="24"/>
          <w:szCs w:val="24"/>
          <w:lang w:eastAsia="en-US"/>
        </w:rPr>
        <w:t>T</w:t>
      </w:r>
      <w:r w:rsidR="001705BA" w:rsidRPr="00076D71">
        <w:rPr>
          <w:rFonts w:ascii="Times New Roman" w:eastAsiaTheme="minorHAnsi" w:hAnsi="Times New Roman"/>
          <w:sz w:val="24"/>
          <w:szCs w:val="24"/>
          <w:lang w:eastAsia="en-US"/>
        </w:rPr>
        <w:t xml:space="preserve">aktiež </w:t>
      </w:r>
      <w:r w:rsidR="00CB188C" w:rsidRPr="00076D71">
        <w:rPr>
          <w:rFonts w:ascii="Times New Roman" w:eastAsiaTheme="minorHAnsi" w:hAnsi="Times New Roman"/>
          <w:sz w:val="24"/>
          <w:szCs w:val="24"/>
          <w:lang w:eastAsia="en-US"/>
        </w:rPr>
        <w:t>vykonáva výchovno</w:t>
      </w:r>
      <w:r w:rsidR="00F90B13" w:rsidRPr="00076D7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CB188C" w:rsidRPr="00076D71">
        <w:rPr>
          <w:rFonts w:ascii="Times New Roman" w:eastAsiaTheme="minorHAnsi" w:hAnsi="Times New Roman"/>
          <w:sz w:val="24"/>
          <w:szCs w:val="24"/>
          <w:lang w:eastAsia="en-US"/>
        </w:rPr>
        <w:t>vzdelávaciu činnosť v rozsahu svojej hlavnej činnosti</w:t>
      </w:r>
      <w:r w:rsidR="001705BA" w:rsidRPr="00076D7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A4365" w:rsidRPr="00076D71">
        <w:rPr>
          <w:rFonts w:ascii="Times New Roman" w:eastAsiaTheme="minorHAnsi" w:hAnsi="Times New Roman"/>
          <w:sz w:val="24"/>
          <w:szCs w:val="24"/>
          <w:lang w:eastAsia="en-US"/>
        </w:rPr>
        <w:t>a</w:t>
      </w:r>
      <w:r w:rsidR="00F56E0A" w:rsidRPr="00076D7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B188C" w:rsidRPr="00076D71">
        <w:rPr>
          <w:rFonts w:ascii="Times New Roman" w:eastAsiaTheme="minorHAnsi" w:hAnsi="Times New Roman"/>
          <w:sz w:val="24"/>
          <w:szCs w:val="24"/>
          <w:lang w:eastAsia="en-US"/>
        </w:rPr>
        <w:t>v súlade s osobitnými právnymi predpismi plní ďalšie úlohy</w:t>
      </w:r>
      <w:r w:rsidR="005D3AEF" w:rsidRPr="00076D71">
        <w:rPr>
          <w:rFonts w:ascii="Times New Roman" w:eastAsiaTheme="minorHAnsi" w:hAnsi="Times New Roman"/>
          <w:sz w:val="24"/>
          <w:szCs w:val="24"/>
          <w:lang w:eastAsia="en-US"/>
        </w:rPr>
        <w:t xml:space="preserve">, ktorými </w:t>
      </w:r>
      <w:r w:rsidR="001705BA" w:rsidRPr="00076D71">
        <w:rPr>
          <w:rFonts w:ascii="Times New Roman" w:eastAsiaTheme="minorHAnsi" w:hAnsi="Times New Roman"/>
          <w:sz w:val="24"/>
          <w:szCs w:val="24"/>
          <w:lang w:eastAsia="en-US"/>
        </w:rPr>
        <w:t>ju</w:t>
      </w:r>
      <w:r w:rsidR="005D3AEF" w:rsidRPr="00076D7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705BA" w:rsidRPr="00076D71">
        <w:rPr>
          <w:rFonts w:ascii="Times New Roman" w:eastAsiaTheme="minorHAnsi" w:hAnsi="Times New Roman"/>
          <w:sz w:val="24"/>
          <w:szCs w:val="24"/>
          <w:lang w:eastAsia="en-US"/>
        </w:rPr>
        <w:t>ministerstvo ako zriaďovateľ</w:t>
      </w:r>
      <w:r w:rsidR="005D3AEF" w:rsidRPr="00076D71">
        <w:rPr>
          <w:rFonts w:ascii="Times New Roman" w:eastAsiaTheme="minorHAnsi" w:hAnsi="Times New Roman"/>
          <w:sz w:val="24"/>
          <w:szCs w:val="24"/>
          <w:lang w:eastAsia="en-US"/>
        </w:rPr>
        <w:t xml:space="preserve"> poverí</w:t>
      </w:r>
      <w:r w:rsidR="00BA4365" w:rsidRPr="00076D7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2BF3EF2" w14:textId="2D19AED1" w:rsidR="009F5E36" w:rsidRPr="00076D71" w:rsidRDefault="006E25C6" w:rsidP="0053056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</w:t>
      </w:r>
      <w:r w:rsidR="009F5E36" w:rsidRPr="00076D71">
        <w:rPr>
          <w:rFonts w:ascii="Times New Roman" w:eastAsia="Arial" w:hAnsi="Times New Roman"/>
          <w:sz w:val="24"/>
          <w:szCs w:val="24"/>
          <w:u w:val="single"/>
        </w:rPr>
        <w:t> 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>bodu</w:t>
      </w:r>
      <w:r w:rsidR="009F5E36"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="001705BA" w:rsidRPr="00076D71">
        <w:rPr>
          <w:rFonts w:ascii="Times New Roman" w:eastAsia="Arial" w:hAnsi="Times New Roman"/>
          <w:sz w:val="24"/>
          <w:szCs w:val="24"/>
          <w:u w:val="single"/>
        </w:rPr>
        <w:t>12</w:t>
      </w:r>
      <w:r w:rsidR="000E15C1" w:rsidRPr="00076D71">
        <w:rPr>
          <w:rFonts w:ascii="Times New Roman" w:eastAsia="Arial" w:hAnsi="Times New Roman"/>
          <w:sz w:val="24"/>
          <w:szCs w:val="24"/>
          <w:u w:val="single"/>
        </w:rPr>
        <w:t xml:space="preserve"> a 24</w:t>
      </w:r>
      <w:r w:rsidR="001705BA"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="009F5E36" w:rsidRPr="00076D71">
        <w:rPr>
          <w:rFonts w:ascii="Times New Roman" w:hAnsi="Times New Roman"/>
          <w:sz w:val="24"/>
          <w:szCs w:val="24"/>
          <w:u w:val="single"/>
        </w:rPr>
        <w:t xml:space="preserve">[§ 8 ods. </w:t>
      </w:r>
      <w:r w:rsidR="0032163F">
        <w:rPr>
          <w:rFonts w:ascii="Times New Roman" w:hAnsi="Times New Roman"/>
          <w:sz w:val="24"/>
          <w:szCs w:val="24"/>
          <w:u w:val="single"/>
        </w:rPr>
        <w:t>6</w:t>
      </w:r>
      <w:r w:rsidR="000E15C1" w:rsidRPr="00076D71">
        <w:rPr>
          <w:rFonts w:ascii="Times New Roman" w:hAnsi="Times New Roman"/>
          <w:sz w:val="24"/>
          <w:szCs w:val="24"/>
          <w:u w:val="single"/>
        </w:rPr>
        <w:t xml:space="preserve"> a §</w:t>
      </w:r>
      <w:r w:rsidR="00A87D5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E15C1" w:rsidRPr="00076D71">
        <w:rPr>
          <w:rFonts w:ascii="Times New Roman" w:hAnsi="Times New Roman"/>
          <w:sz w:val="24"/>
          <w:szCs w:val="24"/>
          <w:u w:val="single"/>
        </w:rPr>
        <w:t xml:space="preserve">13 ods. </w:t>
      </w:r>
      <w:r w:rsidR="003E3776">
        <w:rPr>
          <w:rFonts w:ascii="Times New Roman" w:hAnsi="Times New Roman"/>
          <w:sz w:val="24"/>
          <w:szCs w:val="24"/>
          <w:u w:val="single"/>
        </w:rPr>
        <w:t>1</w:t>
      </w:r>
      <w:r w:rsidR="009F5E36" w:rsidRPr="00076D71">
        <w:rPr>
          <w:rFonts w:ascii="Times New Roman" w:hAnsi="Times New Roman"/>
          <w:sz w:val="24"/>
          <w:szCs w:val="24"/>
          <w:u w:val="single"/>
        </w:rPr>
        <w:t>]</w:t>
      </w:r>
    </w:p>
    <w:p w14:paraId="6DDE9BCF" w14:textId="340A2E30" w:rsidR="00FD2113" w:rsidRPr="00076D71" w:rsidRDefault="001705BA" w:rsidP="00530560">
      <w:pPr>
        <w:spacing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U</w:t>
      </w:r>
      <w:r w:rsidR="003C4EB1" w:rsidRPr="00076D71">
        <w:rPr>
          <w:rFonts w:ascii="Times New Roman" w:hAnsi="Times New Roman"/>
          <w:sz w:val="24"/>
          <w:szCs w:val="24"/>
        </w:rPr>
        <w:t>možnením</w:t>
      </w:r>
      <w:r w:rsidR="009F5E36" w:rsidRPr="00076D71">
        <w:rPr>
          <w:rFonts w:ascii="Times New Roman" w:hAnsi="Times New Roman"/>
          <w:sz w:val="24"/>
          <w:szCs w:val="24"/>
        </w:rPr>
        <w:t xml:space="preserve"> </w:t>
      </w:r>
      <w:r w:rsidR="003C4EB1" w:rsidRPr="00076D71">
        <w:rPr>
          <w:rFonts w:ascii="Times New Roman" w:eastAsia="Arial" w:hAnsi="Times New Roman"/>
          <w:sz w:val="24"/>
          <w:szCs w:val="24"/>
        </w:rPr>
        <w:t xml:space="preserve">členstva </w:t>
      </w:r>
      <w:r w:rsidR="00FD2113" w:rsidRPr="00076D71">
        <w:rPr>
          <w:rFonts w:ascii="Times New Roman" w:eastAsia="Arial" w:hAnsi="Times New Roman"/>
          <w:sz w:val="24"/>
          <w:szCs w:val="24"/>
        </w:rPr>
        <w:t xml:space="preserve">oblastnej organizácie </w:t>
      </w:r>
      <w:r w:rsidR="003C4EB1" w:rsidRPr="00076D71">
        <w:rPr>
          <w:rFonts w:ascii="Times New Roman" w:eastAsia="Arial" w:hAnsi="Times New Roman"/>
          <w:sz w:val="24"/>
          <w:szCs w:val="24"/>
        </w:rPr>
        <w:t>v prirodzene susediacich krajských organizáciách</w:t>
      </w:r>
      <w:r w:rsidR="00FD2113" w:rsidRPr="00076D71">
        <w:rPr>
          <w:rFonts w:ascii="Times New Roman" w:eastAsia="Arial" w:hAnsi="Times New Roman"/>
          <w:sz w:val="24"/>
          <w:szCs w:val="24"/>
        </w:rPr>
        <w:t xml:space="preserve"> bude zabezpečená synergia a komplementárnosť pri tvorbe lokálnych produktov cestov</w:t>
      </w:r>
      <w:r w:rsidR="0006157F">
        <w:rPr>
          <w:rFonts w:ascii="Times New Roman" w:eastAsia="Arial" w:hAnsi="Times New Roman"/>
          <w:sz w:val="24"/>
          <w:szCs w:val="24"/>
        </w:rPr>
        <w:t>n</w:t>
      </w:r>
      <w:r w:rsidR="00FD2113" w:rsidRPr="00076D71">
        <w:rPr>
          <w:rFonts w:ascii="Times New Roman" w:eastAsia="Arial" w:hAnsi="Times New Roman"/>
          <w:sz w:val="24"/>
          <w:szCs w:val="24"/>
        </w:rPr>
        <w:t>ého ruchu</w:t>
      </w:r>
      <w:r w:rsidR="009131E3" w:rsidRPr="00076D71">
        <w:rPr>
          <w:rFonts w:ascii="Times New Roman" w:eastAsia="Arial" w:hAnsi="Times New Roman"/>
          <w:sz w:val="24"/>
          <w:szCs w:val="24"/>
        </w:rPr>
        <w:t xml:space="preserve"> presahujúc</w:t>
      </w:r>
      <w:r w:rsidR="00F90B13" w:rsidRPr="00076D71">
        <w:rPr>
          <w:rFonts w:ascii="Times New Roman" w:eastAsia="Arial" w:hAnsi="Times New Roman"/>
          <w:sz w:val="24"/>
          <w:szCs w:val="24"/>
        </w:rPr>
        <w:t>ich</w:t>
      </w:r>
      <w:r w:rsidR="009131E3" w:rsidRPr="00076D71">
        <w:rPr>
          <w:rFonts w:ascii="Times New Roman" w:eastAsia="Arial" w:hAnsi="Times New Roman"/>
          <w:sz w:val="24"/>
          <w:szCs w:val="24"/>
        </w:rPr>
        <w:t xml:space="preserve"> hranice definované súčasným členením </w:t>
      </w:r>
      <w:r w:rsidR="00BE2A8B" w:rsidRPr="00076D71">
        <w:rPr>
          <w:rFonts w:ascii="Times New Roman" w:eastAsia="Arial" w:hAnsi="Times New Roman"/>
          <w:sz w:val="24"/>
          <w:szCs w:val="24"/>
        </w:rPr>
        <w:t>územia krajov</w:t>
      </w:r>
      <w:r w:rsidR="00DC440A" w:rsidRPr="00076D71">
        <w:rPr>
          <w:rFonts w:ascii="Times New Roman" w:eastAsia="Arial" w:hAnsi="Times New Roman"/>
          <w:sz w:val="24"/>
          <w:szCs w:val="24"/>
        </w:rPr>
        <w:t>.</w:t>
      </w:r>
      <w:r w:rsidR="00330CA6" w:rsidRPr="00076D71">
        <w:t xml:space="preserve"> </w:t>
      </w:r>
    </w:p>
    <w:p w14:paraId="100C427F" w14:textId="77777777" w:rsidR="00964BA9" w:rsidRPr="00076D71" w:rsidRDefault="00964BA9" w:rsidP="00964BA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hAnsi="Times New Roman"/>
          <w:sz w:val="24"/>
          <w:u w:val="single"/>
        </w:rPr>
        <w:t xml:space="preserve">K bodu 13 </w:t>
      </w:r>
      <w:r w:rsidRPr="00076D71">
        <w:rPr>
          <w:rFonts w:ascii="Times New Roman" w:hAnsi="Times New Roman"/>
          <w:sz w:val="24"/>
          <w:szCs w:val="24"/>
          <w:u w:val="single"/>
        </w:rPr>
        <w:t>[§ 10 ods. 2]</w:t>
      </w:r>
    </w:p>
    <w:p w14:paraId="415FC400" w14:textId="4D544032" w:rsidR="00400342" w:rsidRPr="00076D71" w:rsidRDefault="00373A7B" w:rsidP="00373A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</w:rPr>
        <w:t>Vyp</w:t>
      </w:r>
      <w:r w:rsidR="003E3776">
        <w:rPr>
          <w:rStyle w:val="Zstupntext"/>
          <w:rFonts w:ascii="Times New Roman" w:hAnsi="Times New Roman"/>
          <w:color w:val="auto"/>
          <w:sz w:val="24"/>
          <w:szCs w:val="24"/>
        </w:rPr>
        <w:t>úšťa sa odsek 2,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v dôsledku </w:t>
      </w:r>
      <w:r w:rsidR="00400342" w:rsidRPr="00076D71">
        <w:rPr>
          <w:rStyle w:val="Zstupntext"/>
          <w:rFonts w:ascii="Times New Roman" w:hAnsi="Times New Roman"/>
          <w:color w:val="auto"/>
          <w:sz w:val="24"/>
          <w:szCs w:val="24"/>
        </w:rPr>
        <w:t xml:space="preserve"> 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</w:rPr>
        <w:t>úpravy konkrétneho začatia plynutia lehoty v nasledujúcich odsekoch.</w:t>
      </w:r>
    </w:p>
    <w:p w14:paraId="11EF00E1" w14:textId="77777777" w:rsidR="00AE3D90" w:rsidRPr="00076D71" w:rsidRDefault="00AE3D90" w:rsidP="00530560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K bodu </w:t>
      </w:r>
      <w:r w:rsidR="00BA4365" w:rsidRPr="00076D71">
        <w:rPr>
          <w:rFonts w:ascii="Times New Roman" w:eastAsia="Arial" w:hAnsi="Times New Roman"/>
          <w:sz w:val="24"/>
          <w:szCs w:val="24"/>
          <w:u w:val="single"/>
        </w:rPr>
        <w:t>14</w:t>
      </w:r>
      <w:r w:rsidR="00953E8E" w:rsidRPr="00076D71">
        <w:rPr>
          <w:rFonts w:ascii="Times New Roman" w:eastAsia="Arial" w:hAnsi="Times New Roman"/>
          <w:sz w:val="24"/>
          <w:szCs w:val="24"/>
          <w:u w:val="single"/>
        </w:rPr>
        <w:t>,</w:t>
      </w:r>
      <w:r w:rsidR="00BA4365" w:rsidRPr="00076D71">
        <w:rPr>
          <w:rFonts w:ascii="Times New Roman" w:eastAsia="Arial" w:hAnsi="Times New Roman"/>
          <w:sz w:val="24"/>
          <w:szCs w:val="24"/>
          <w:u w:val="single"/>
        </w:rPr>
        <w:t xml:space="preserve"> 16 </w:t>
      </w:r>
      <w:r w:rsidR="00953E8E" w:rsidRPr="00076D71">
        <w:rPr>
          <w:rFonts w:ascii="Times New Roman" w:eastAsia="Arial" w:hAnsi="Times New Roman"/>
          <w:sz w:val="24"/>
          <w:szCs w:val="24"/>
          <w:u w:val="single"/>
        </w:rPr>
        <w:t xml:space="preserve">a 18 </w:t>
      </w:r>
      <w:r w:rsidRPr="00076D71">
        <w:rPr>
          <w:rFonts w:ascii="Times New Roman" w:hAnsi="Times New Roman"/>
          <w:sz w:val="24"/>
          <w:szCs w:val="24"/>
          <w:u w:val="single"/>
        </w:rPr>
        <w:t>[§ 10</w:t>
      </w:r>
      <w:r w:rsidR="00BA4365" w:rsidRPr="00076D71">
        <w:rPr>
          <w:rFonts w:ascii="Times New Roman" w:hAnsi="Times New Roman"/>
          <w:sz w:val="24"/>
          <w:szCs w:val="24"/>
          <w:u w:val="single"/>
        </w:rPr>
        <w:t xml:space="preserve"> ods. </w:t>
      </w:r>
      <w:r w:rsidR="00953E8E" w:rsidRPr="00076D71">
        <w:rPr>
          <w:rFonts w:ascii="Times New Roman" w:hAnsi="Times New Roman"/>
          <w:sz w:val="24"/>
          <w:szCs w:val="24"/>
          <w:u w:val="single"/>
        </w:rPr>
        <w:t>2,</w:t>
      </w:r>
      <w:r w:rsidR="00BA4365" w:rsidRPr="00076D7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D1B94" w:rsidRPr="00076D71">
        <w:rPr>
          <w:rFonts w:ascii="Times New Roman" w:hAnsi="Times New Roman"/>
          <w:sz w:val="24"/>
          <w:szCs w:val="24"/>
          <w:u w:val="single"/>
        </w:rPr>
        <w:t>5</w:t>
      </w:r>
      <w:r w:rsidR="00BA4365" w:rsidRPr="00076D71">
        <w:rPr>
          <w:rFonts w:ascii="Times New Roman" w:hAnsi="Times New Roman"/>
          <w:sz w:val="24"/>
          <w:szCs w:val="24"/>
          <w:u w:val="single"/>
        </w:rPr>
        <w:t xml:space="preserve"> a </w:t>
      </w:r>
      <w:r w:rsidR="00BD1B94" w:rsidRPr="00076D71">
        <w:rPr>
          <w:rFonts w:ascii="Times New Roman" w:hAnsi="Times New Roman"/>
          <w:sz w:val="24"/>
          <w:szCs w:val="24"/>
          <w:u w:val="single"/>
        </w:rPr>
        <w:t>9</w:t>
      </w:r>
      <w:r w:rsidRPr="00076D71">
        <w:rPr>
          <w:rFonts w:ascii="Times New Roman" w:hAnsi="Times New Roman"/>
          <w:sz w:val="24"/>
          <w:szCs w:val="24"/>
          <w:u w:val="single"/>
        </w:rPr>
        <w:t>]</w:t>
      </w:r>
    </w:p>
    <w:p w14:paraId="19017927" w14:textId="77777777" w:rsidR="00160814" w:rsidRPr="00076D71" w:rsidRDefault="00160814" w:rsidP="00160814">
      <w:pPr>
        <w:jc w:val="both"/>
        <w:rPr>
          <w:rFonts w:ascii="Times New Roman" w:hAnsi="Times New Roman"/>
          <w:sz w:val="24"/>
        </w:rPr>
      </w:pPr>
      <w:r w:rsidRPr="00076D71">
        <w:rPr>
          <w:rFonts w:ascii="Times New Roman" w:hAnsi="Times New Roman"/>
          <w:sz w:val="24"/>
        </w:rPr>
        <w:t xml:space="preserve">Potreba </w:t>
      </w:r>
      <w:r w:rsidR="00084CD1" w:rsidRPr="00076D71">
        <w:rPr>
          <w:rFonts w:ascii="Times New Roman" w:hAnsi="Times New Roman"/>
          <w:sz w:val="24"/>
        </w:rPr>
        <w:t xml:space="preserve">úpravy </w:t>
      </w:r>
      <w:r w:rsidRPr="00076D71">
        <w:rPr>
          <w:rFonts w:ascii="Times New Roman" w:hAnsi="Times New Roman"/>
          <w:sz w:val="24"/>
        </w:rPr>
        <w:t xml:space="preserve">lehoty na posúdenie návrhu na registráciu a priložených dokumentov vyplynula z aplikačnej praxe, vzhľadom na náročnosť a závažnosť dokumentov. </w:t>
      </w:r>
    </w:p>
    <w:p w14:paraId="68919698" w14:textId="77777777" w:rsidR="00953E8E" w:rsidRPr="00076D71" w:rsidRDefault="00953E8E" w:rsidP="0016081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hAnsi="Times New Roman"/>
          <w:sz w:val="24"/>
          <w:u w:val="single"/>
        </w:rPr>
        <w:t>K bodu 1</w:t>
      </w:r>
      <w:r w:rsidR="00964BA9" w:rsidRPr="00076D71">
        <w:rPr>
          <w:rFonts w:ascii="Times New Roman" w:hAnsi="Times New Roman"/>
          <w:sz w:val="24"/>
          <w:u w:val="single"/>
        </w:rPr>
        <w:t>5</w:t>
      </w:r>
      <w:r w:rsidRPr="00076D71">
        <w:rPr>
          <w:rFonts w:ascii="Times New Roman" w:hAnsi="Times New Roman"/>
          <w:sz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[§ 10 ods. </w:t>
      </w:r>
      <w:r w:rsidR="00373A7B" w:rsidRPr="00076D71">
        <w:rPr>
          <w:rFonts w:ascii="Times New Roman" w:hAnsi="Times New Roman"/>
          <w:sz w:val="24"/>
          <w:szCs w:val="24"/>
          <w:u w:val="single"/>
        </w:rPr>
        <w:t>3</w:t>
      </w:r>
      <w:r w:rsidRPr="00076D71">
        <w:rPr>
          <w:rFonts w:ascii="Times New Roman" w:hAnsi="Times New Roman"/>
          <w:sz w:val="24"/>
          <w:szCs w:val="24"/>
          <w:u w:val="single"/>
        </w:rPr>
        <w:t>]</w:t>
      </w:r>
    </w:p>
    <w:p w14:paraId="344B45B9" w14:textId="77777777" w:rsidR="00953E8E" w:rsidRPr="00076D71" w:rsidRDefault="00953E8E" w:rsidP="00160814">
      <w:pPr>
        <w:jc w:val="both"/>
        <w:rPr>
          <w:rFonts w:ascii="Times New Roman" w:hAnsi="Times New Roman"/>
          <w:sz w:val="24"/>
        </w:rPr>
      </w:pPr>
      <w:r w:rsidRPr="00076D71">
        <w:rPr>
          <w:rFonts w:ascii="Times New Roman" w:hAnsi="Times New Roman"/>
          <w:sz w:val="24"/>
          <w:szCs w:val="24"/>
        </w:rPr>
        <w:t>Ide o legislatívno-technickú úpravu.</w:t>
      </w:r>
    </w:p>
    <w:p w14:paraId="46BE9164" w14:textId="77777777" w:rsidR="00BA4365" w:rsidRPr="00076D71" w:rsidRDefault="00BA4365" w:rsidP="00BA4365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 bodu 1</w:t>
      </w:r>
      <w:r w:rsidR="00964BA9" w:rsidRPr="00076D71">
        <w:rPr>
          <w:rFonts w:ascii="Times New Roman" w:eastAsia="Arial" w:hAnsi="Times New Roman"/>
          <w:sz w:val="24"/>
          <w:szCs w:val="24"/>
          <w:u w:val="single"/>
        </w:rPr>
        <w:t>7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[§ 10 ods. </w:t>
      </w:r>
      <w:r w:rsidR="00964BA9" w:rsidRPr="00076D71">
        <w:rPr>
          <w:rFonts w:ascii="Times New Roman" w:hAnsi="Times New Roman"/>
          <w:sz w:val="24"/>
          <w:szCs w:val="24"/>
          <w:u w:val="single"/>
        </w:rPr>
        <w:t>7</w:t>
      </w:r>
      <w:r w:rsidRPr="00076D71">
        <w:rPr>
          <w:rFonts w:ascii="Times New Roman" w:hAnsi="Times New Roman"/>
          <w:sz w:val="24"/>
          <w:szCs w:val="24"/>
          <w:u w:val="single"/>
        </w:rPr>
        <w:t>]</w:t>
      </w:r>
    </w:p>
    <w:p w14:paraId="17DC723C" w14:textId="77777777" w:rsidR="00160814" w:rsidRPr="00076D71" w:rsidRDefault="00160814" w:rsidP="00160814">
      <w:pPr>
        <w:jc w:val="both"/>
        <w:rPr>
          <w:rFonts w:ascii="Times New Roman" w:hAnsi="Times New Roman"/>
          <w:sz w:val="24"/>
        </w:rPr>
      </w:pPr>
      <w:r w:rsidRPr="00076D71">
        <w:rPr>
          <w:rFonts w:ascii="Times New Roman" w:hAnsi="Times New Roman"/>
          <w:sz w:val="24"/>
        </w:rPr>
        <w:t xml:space="preserve">V dôsledku zmeny právnej úpravy po registrácii organizácie cestovného ruchu oznamuje </w:t>
      </w:r>
      <w:r w:rsidR="00E15470" w:rsidRPr="00076D71">
        <w:rPr>
          <w:rFonts w:ascii="Times New Roman" w:hAnsi="Times New Roman"/>
          <w:sz w:val="24"/>
        </w:rPr>
        <w:t>m</w:t>
      </w:r>
      <w:r w:rsidRPr="00076D71">
        <w:rPr>
          <w:rFonts w:ascii="Times New Roman" w:hAnsi="Times New Roman"/>
          <w:sz w:val="24"/>
        </w:rPr>
        <w:t>inisterstvo IČO, ktoré jej pridelil Štatistický úrad</w:t>
      </w:r>
      <w:r w:rsidR="004237BF" w:rsidRPr="00076D71">
        <w:rPr>
          <w:rFonts w:ascii="Times New Roman" w:hAnsi="Times New Roman"/>
          <w:sz w:val="24"/>
        </w:rPr>
        <w:t xml:space="preserve"> Slovenskej republiky</w:t>
      </w:r>
      <w:r w:rsidRPr="00076D71">
        <w:rPr>
          <w:rFonts w:ascii="Times New Roman" w:hAnsi="Times New Roman"/>
          <w:sz w:val="24"/>
        </w:rPr>
        <w:t xml:space="preserve"> prostredníctvom evidencie v </w:t>
      </w:r>
      <w:r w:rsidR="005F20C7" w:rsidRPr="00076D71">
        <w:rPr>
          <w:rFonts w:ascii="Times New Roman" w:hAnsi="Times New Roman"/>
          <w:sz w:val="24"/>
        </w:rPr>
        <w:t>r</w:t>
      </w:r>
      <w:r w:rsidRPr="00076D71">
        <w:rPr>
          <w:rFonts w:ascii="Times New Roman" w:hAnsi="Times New Roman"/>
          <w:sz w:val="24"/>
        </w:rPr>
        <w:t xml:space="preserve">egistri a identifikátore právnických osôb, podnikateľov a orgánov verejnej moci. </w:t>
      </w:r>
    </w:p>
    <w:p w14:paraId="7F173784" w14:textId="77777777" w:rsidR="00E72D10" w:rsidRPr="00076D71" w:rsidRDefault="00E72D10" w:rsidP="00530560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E3596D">
        <w:rPr>
          <w:rFonts w:ascii="Times New Roman" w:eastAsia="Arial" w:hAnsi="Times New Roman"/>
          <w:sz w:val="24"/>
          <w:szCs w:val="24"/>
          <w:u w:val="single"/>
        </w:rPr>
        <w:t xml:space="preserve">K bodu </w:t>
      </w:r>
      <w:r w:rsidR="00BA4365" w:rsidRPr="00E3596D">
        <w:rPr>
          <w:rFonts w:ascii="Times New Roman" w:eastAsia="Arial" w:hAnsi="Times New Roman"/>
          <w:sz w:val="24"/>
          <w:szCs w:val="24"/>
          <w:u w:val="single"/>
        </w:rPr>
        <w:t>1</w:t>
      </w:r>
      <w:r w:rsidR="00953E8E" w:rsidRPr="00E3596D">
        <w:rPr>
          <w:rFonts w:ascii="Times New Roman" w:eastAsia="Arial" w:hAnsi="Times New Roman"/>
          <w:sz w:val="24"/>
          <w:szCs w:val="24"/>
          <w:u w:val="single"/>
        </w:rPr>
        <w:t>9</w:t>
      </w:r>
      <w:r w:rsidR="00BA4365" w:rsidRPr="00E3596D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E3596D">
        <w:rPr>
          <w:rFonts w:ascii="Times New Roman" w:hAnsi="Times New Roman"/>
          <w:sz w:val="24"/>
          <w:szCs w:val="24"/>
          <w:u w:val="single"/>
        </w:rPr>
        <w:t>[§ 11]</w:t>
      </w:r>
    </w:p>
    <w:p w14:paraId="38B9CD59" w14:textId="77777777" w:rsidR="00E02ADF" w:rsidRPr="00076D71" w:rsidRDefault="00680F93" w:rsidP="003F7A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Cieľom k</w:t>
      </w:r>
      <w:r w:rsidR="00E82371" w:rsidRPr="00076D71">
        <w:rPr>
          <w:rFonts w:ascii="Times New Roman" w:hAnsi="Times New Roman"/>
          <w:sz w:val="24"/>
          <w:szCs w:val="24"/>
        </w:rPr>
        <w:t>rajsk</w:t>
      </w:r>
      <w:r w:rsidRPr="00076D71">
        <w:rPr>
          <w:rFonts w:ascii="Times New Roman" w:hAnsi="Times New Roman"/>
          <w:sz w:val="24"/>
          <w:szCs w:val="24"/>
        </w:rPr>
        <w:t>ej</w:t>
      </w:r>
      <w:r w:rsidR="00E82371" w:rsidRPr="00076D71">
        <w:rPr>
          <w:rFonts w:ascii="Times New Roman" w:hAnsi="Times New Roman"/>
          <w:sz w:val="24"/>
          <w:szCs w:val="24"/>
        </w:rPr>
        <w:t xml:space="preserve"> o</w:t>
      </w:r>
      <w:r w:rsidR="00E85086" w:rsidRPr="00076D71">
        <w:rPr>
          <w:rFonts w:ascii="Times New Roman" w:hAnsi="Times New Roman"/>
          <w:sz w:val="24"/>
          <w:szCs w:val="24"/>
        </w:rPr>
        <w:t>rganizáci</w:t>
      </w:r>
      <w:r w:rsidRPr="00076D71">
        <w:rPr>
          <w:rFonts w:ascii="Times New Roman" w:hAnsi="Times New Roman"/>
          <w:sz w:val="24"/>
          <w:szCs w:val="24"/>
        </w:rPr>
        <w:t>e</w:t>
      </w:r>
      <w:r w:rsidR="00E85086" w:rsidRPr="00076D71">
        <w:rPr>
          <w:rFonts w:ascii="Times New Roman" w:hAnsi="Times New Roman"/>
          <w:sz w:val="24"/>
          <w:szCs w:val="24"/>
        </w:rPr>
        <w:t xml:space="preserve"> </w:t>
      </w:r>
      <w:r w:rsidRPr="00076D71">
        <w:rPr>
          <w:rFonts w:ascii="Times New Roman" w:hAnsi="Times New Roman"/>
          <w:sz w:val="24"/>
          <w:szCs w:val="24"/>
        </w:rPr>
        <w:t>je</w:t>
      </w:r>
      <w:r w:rsidR="00E85086" w:rsidRPr="00076D71">
        <w:rPr>
          <w:rFonts w:ascii="Times New Roman" w:hAnsi="Times New Roman"/>
          <w:sz w:val="24"/>
          <w:szCs w:val="24"/>
        </w:rPr>
        <w:t xml:space="preserve"> vykonávať svoju činnosť podľa </w:t>
      </w:r>
      <w:r w:rsidR="00954763" w:rsidRPr="00076D71">
        <w:rPr>
          <w:rFonts w:ascii="Times New Roman" w:hAnsi="Times New Roman"/>
          <w:sz w:val="24"/>
          <w:szCs w:val="24"/>
        </w:rPr>
        <w:t xml:space="preserve">koncepčných a strategických dokumentov </w:t>
      </w:r>
      <w:r w:rsidR="00534B61" w:rsidRPr="00076D71">
        <w:rPr>
          <w:rFonts w:ascii="Times New Roman" w:hAnsi="Times New Roman"/>
          <w:sz w:val="24"/>
          <w:szCs w:val="24"/>
        </w:rPr>
        <w:t xml:space="preserve">na lokálnej, regionálnej </w:t>
      </w:r>
      <w:r w:rsidR="00BA4365" w:rsidRPr="00076D71">
        <w:rPr>
          <w:rFonts w:ascii="Times New Roman" w:hAnsi="Times New Roman"/>
          <w:sz w:val="24"/>
          <w:szCs w:val="24"/>
        </w:rPr>
        <w:t>a</w:t>
      </w:r>
      <w:r w:rsidR="00EA66DF" w:rsidRPr="00076D71">
        <w:rPr>
          <w:rFonts w:ascii="Times New Roman" w:hAnsi="Times New Roman"/>
          <w:sz w:val="24"/>
          <w:szCs w:val="24"/>
        </w:rPr>
        <w:t> </w:t>
      </w:r>
      <w:r w:rsidR="00534B61" w:rsidRPr="00076D71">
        <w:rPr>
          <w:rFonts w:ascii="Times New Roman" w:hAnsi="Times New Roman"/>
          <w:sz w:val="24"/>
          <w:szCs w:val="24"/>
        </w:rPr>
        <w:t>národnej</w:t>
      </w:r>
      <w:r w:rsidR="00BA4365" w:rsidRPr="00076D71">
        <w:rPr>
          <w:rFonts w:ascii="Times New Roman" w:hAnsi="Times New Roman"/>
          <w:sz w:val="24"/>
          <w:szCs w:val="24"/>
        </w:rPr>
        <w:t xml:space="preserve"> úrovni</w:t>
      </w:r>
      <w:r w:rsidR="00EA66DF" w:rsidRPr="00076D71">
        <w:rPr>
          <w:rFonts w:ascii="Times New Roman" w:hAnsi="Times New Roman"/>
          <w:sz w:val="24"/>
          <w:szCs w:val="24"/>
        </w:rPr>
        <w:t xml:space="preserve">. </w:t>
      </w:r>
      <w:r w:rsidR="008A4853" w:rsidRPr="00076D71">
        <w:rPr>
          <w:rFonts w:ascii="Times New Roman" w:hAnsi="Times New Roman"/>
          <w:sz w:val="24"/>
          <w:szCs w:val="24"/>
        </w:rPr>
        <w:t>Č</w:t>
      </w:r>
      <w:r w:rsidR="00863FAD" w:rsidRPr="00076D71">
        <w:rPr>
          <w:rFonts w:ascii="Times New Roman" w:hAnsi="Times New Roman"/>
          <w:sz w:val="24"/>
          <w:szCs w:val="24"/>
        </w:rPr>
        <w:t xml:space="preserve">innosť </w:t>
      </w:r>
      <w:r w:rsidR="00EA66DF" w:rsidRPr="00076D71">
        <w:rPr>
          <w:rFonts w:ascii="Times New Roman" w:hAnsi="Times New Roman"/>
          <w:sz w:val="24"/>
          <w:szCs w:val="24"/>
        </w:rPr>
        <w:t xml:space="preserve">krajskej organizácie </w:t>
      </w:r>
      <w:r w:rsidR="00863FAD" w:rsidRPr="00076D71">
        <w:rPr>
          <w:rFonts w:ascii="Times New Roman" w:hAnsi="Times New Roman"/>
          <w:sz w:val="24"/>
          <w:szCs w:val="24"/>
        </w:rPr>
        <w:t xml:space="preserve">je primárne zameraná </w:t>
      </w:r>
      <w:r w:rsidR="00954763" w:rsidRPr="00076D71">
        <w:rPr>
          <w:rFonts w:ascii="Times New Roman" w:hAnsi="Times New Roman"/>
          <w:sz w:val="24"/>
          <w:szCs w:val="24"/>
        </w:rPr>
        <w:t xml:space="preserve">na budovanie </w:t>
      </w:r>
      <w:r w:rsidR="003F766A" w:rsidRPr="00076D71">
        <w:rPr>
          <w:rFonts w:ascii="Times New Roman" w:hAnsi="Times New Roman"/>
          <w:sz w:val="24"/>
          <w:szCs w:val="24"/>
        </w:rPr>
        <w:t>a udržiavanie dobrých  pracovných vzťahov</w:t>
      </w:r>
      <w:r w:rsidR="00EA66DF" w:rsidRPr="00076D71">
        <w:rPr>
          <w:rFonts w:ascii="Times New Roman" w:hAnsi="Times New Roman"/>
          <w:sz w:val="24"/>
          <w:szCs w:val="24"/>
        </w:rPr>
        <w:t xml:space="preserve">, ako aj vzťahov </w:t>
      </w:r>
      <w:r w:rsidR="003F766A" w:rsidRPr="00076D71">
        <w:rPr>
          <w:rFonts w:ascii="Times New Roman" w:hAnsi="Times New Roman"/>
          <w:sz w:val="24"/>
          <w:szCs w:val="24"/>
        </w:rPr>
        <w:t xml:space="preserve">s externými </w:t>
      </w:r>
      <w:r w:rsidR="00E82371" w:rsidRPr="00076D71">
        <w:rPr>
          <w:rFonts w:ascii="Times New Roman" w:hAnsi="Times New Roman"/>
          <w:sz w:val="24"/>
          <w:szCs w:val="24"/>
        </w:rPr>
        <w:t>a</w:t>
      </w:r>
      <w:r w:rsidR="00F37BB0" w:rsidRPr="00076D71">
        <w:rPr>
          <w:rFonts w:ascii="Times New Roman" w:hAnsi="Times New Roman"/>
          <w:sz w:val="24"/>
          <w:szCs w:val="24"/>
        </w:rPr>
        <w:t xml:space="preserve"> </w:t>
      </w:r>
      <w:r w:rsidR="003F766A" w:rsidRPr="00076D71">
        <w:rPr>
          <w:rFonts w:ascii="Times New Roman" w:hAnsi="Times New Roman"/>
          <w:sz w:val="24"/>
          <w:szCs w:val="24"/>
        </w:rPr>
        <w:t>in</w:t>
      </w:r>
      <w:r w:rsidR="004237BF" w:rsidRPr="00076D71">
        <w:rPr>
          <w:rFonts w:ascii="Times New Roman" w:hAnsi="Times New Roman"/>
          <w:sz w:val="24"/>
          <w:szCs w:val="24"/>
        </w:rPr>
        <w:t>ter</w:t>
      </w:r>
      <w:r w:rsidR="003F766A" w:rsidRPr="00076D71">
        <w:rPr>
          <w:rFonts w:ascii="Times New Roman" w:hAnsi="Times New Roman"/>
          <w:sz w:val="24"/>
          <w:szCs w:val="24"/>
        </w:rPr>
        <w:t xml:space="preserve">nými </w:t>
      </w:r>
      <w:r w:rsidR="00BD0FDC" w:rsidRPr="00076D71">
        <w:rPr>
          <w:rFonts w:ascii="Times New Roman" w:hAnsi="Times New Roman"/>
          <w:sz w:val="24"/>
          <w:szCs w:val="24"/>
        </w:rPr>
        <w:t xml:space="preserve">spolupracujúcimi </w:t>
      </w:r>
      <w:r w:rsidR="003F766A" w:rsidRPr="00076D71">
        <w:rPr>
          <w:rFonts w:ascii="Times New Roman" w:hAnsi="Times New Roman"/>
          <w:sz w:val="24"/>
          <w:szCs w:val="24"/>
        </w:rPr>
        <w:t>členskými subjektmi</w:t>
      </w:r>
      <w:r w:rsidR="00F37BB0" w:rsidRPr="00076D71">
        <w:rPr>
          <w:rFonts w:ascii="Times New Roman" w:hAnsi="Times New Roman"/>
          <w:sz w:val="24"/>
          <w:szCs w:val="24"/>
        </w:rPr>
        <w:t xml:space="preserve">. </w:t>
      </w:r>
      <w:r w:rsidR="00E82371" w:rsidRPr="00076D71">
        <w:rPr>
          <w:rFonts w:ascii="Times New Roman" w:hAnsi="Times New Roman"/>
          <w:sz w:val="24"/>
          <w:szCs w:val="24"/>
        </w:rPr>
        <w:t>Krajská o</w:t>
      </w:r>
      <w:r w:rsidR="00E02ADF" w:rsidRPr="00076D71">
        <w:rPr>
          <w:rFonts w:ascii="Times New Roman" w:hAnsi="Times New Roman"/>
          <w:sz w:val="24"/>
          <w:szCs w:val="24"/>
        </w:rPr>
        <w:t xml:space="preserve">rganizácia </w:t>
      </w:r>
      <w:r w:rsidR="00954763" w:rsidRPr="00076D71">
        <w:rPr>
          <w:rFonts w:ascii="Times New Roman" w:hAnsi="Times New Roman"/>
          <w:sz w:val="24"/>
          <w:szCs w:val="24"/>
        </w:rPr>
        <w:t xml:space="preserve">vytvára priestor pre vznik komunikačných </w:t>
      </w:r>
      <w:r w:rsidR="00E82371" w:rsidRPr="00076D71">
        <w:rPr>
          <w:rFonts w:ascii="Times New Roman" w:hAnsi="Times New Roman"/>
          <w:sz w:val="24"/>
          <w:szCs w:val="24"/>
        </w:rPr>
        <w:t>základov</w:t>
      </w:r>
      <w:r w:rsidR="00E02ADF" w:rsidRPr="00076D71">
        <w:rPr>
          <w:rFonts w:ascii="Times New Roman" w:hAnsi="Times New Roman"/>
          <w:sz w:val="24"/>
          <w:szCs w:val="24"/>
        </w:rPr>
        <w:t>,</w:t>
      </w:r>
      <w:r w:rsidR="00EA66DF" w:rsidRPr="00076D71">
        <w:rPr>
          <w:rFonts w:ascii="Times New Roman" w:hAnsi="Times New Roman"/>
          <w:sz w:val="24"/>
          <w:szCs w:val="24"/>
        </w:rPr>
        <w:t xml:space="preserve"> pri </w:t>
      </w:r>
      <w:r w:rsidR="00E02ADF" w:rsidRPr="00076D71">
        <w:rPr>
          <w:rFonts w:ascii="Times New Roman" w:hAnsi="Times New Roman"/>
          <w:sz w:val="24"/>
          <w:szCs w:val="24"/>
        </w:rPr>
        <w:t>k</w:t>
      </w:r>
      <w:r w:rsidR="00EA66DF" w:rsidRPr="00076D71">
        <w:rPr>
          <w:rFonts w:ascii="Times New Roman" w:hAnsi="Times New Roman"/>
          <w:sz w:val="24"/>
          <w:szCs w:val="24"/>
        </w:rPr>
        <w:t>tor</w:t>
      </w:r>
      <w:r w:rsidR="00F37BB0" w:rsidRPr="00076D71">
        <w:rPr>
          <w:rFonts w:ascii="Times New Roman" w:hAnsi="Times New Roman"/>
          <w:sz w:val="24"/>
          <w:szCs w:val="24"/>
        </w:rPr>
        <w:t xml:space="preserve">ých </w:t>
      </w:r>
      <w:r w:rsidR="00EA66DF" w:rsidRPr="00076D71">
        <w:rPr>
          <w:rFonts w:ascii="Times New Roman" w:hAnsi="Times New Roman"/>
          <w:sz w:val="24"/>
          <w:szCs w:val="24"/>
        </w:rPr>
        <w:t>dochádza k</w:t>
      </w:r>
      <w:r w:rsidR="00E02ADF" w:rsidRPr="00076D71">
        <w:rPr>
          <w:rFonts w:ascii="Times New Roman" w:hAnsi="Times New Roman"/>
          <w:sz w:val="24"/>
          <w:szCs w:val="24"/>
        </w:rPr>
        <w:t xml:space="preserve"> výmene</w:t>
      </w:r>
      <w:r w:rsidR="00F37BB0" w:rsidRPr="00076D71">
        <w:rPr>
          <w:rFonts w:ascii="Times New Roman" w:hAnsi="Times New Roman"/>
          <w:sz w:val="24"/>
          <w:szCs w:val="24"/>
        </w:rPr>
        <w:t xml:space="preserve"> informáci</w:t>
      </w:r>
      <w:r w:rsidRPr="00076D71">
        <w:rPr>
          <w:rFonts w:ascii="Times New Roman" w:hAnsi="Times New Roman"/>
          <w:sz w:val="24"/>
          <w:szCs w:val="24"/>
        </w:rPr>
        <w:t>í</w:t>
      </w:r>
      <w:r w:rsidR="00E82371" w:rsidRPr="00076D71">
        <w:rPr>
          <w:rFonts w:ascii="Times New Roman" w:hAnsi="Times New Roman"/>
          <w:sz w:val="24"/>
          <w:szCs w:val="24"/>
        </w:rPr>
        <w:t>,</w:t>
      </w:r>
      <w:r w:rsidR="00EA66DF" w:rsidRPr="00076D71">
        <w:rPr>
          <w:rFonts w:ascii="Times New Roman" w:hAnsi="Times New Roman"/>
          <w:sz w:val="24"/>
          <w:szCs w:val="24"/>
        </w:rPr>
        <w:t xml:space="preserve"> odborných </w:t>
      </w:r>
      <w:r w:rsidR="00F37BB0" w:rsidRPr="00076D71">
        <w:rPr>
          <w:rFonts w:ascii="Times New Roman" w:hAnsi="Times New Roman"/>
          <w:sz w:val="24"/>
          <w:szCs w:val="24"/>
        </w:rPr>
        <w:t xml:space="preserve">poznatkov </w:t>
      </w:r>
      <w:r w:rsidR="00E82371" w:rsidRPr="00076D71">
        <w:rPr>
          <w:rFonts w:ascii="Times New Roman" w:hAnsi="Times New Roman"/>
          <w:sz w:val="24"/>
          <w:szCs w:val="24"/>
        </w:rPr>
        <w:t>a</w:t>
      </w:r>
      <w:r w:rsidR="004A75A9" w:rsidRPr="00076D71">
        <w:rPr>
          <w:rFonts w:ascii="Times New Roman" w:hAnsi="Times New Roman"/>
          <w:sz w:val="24"/>
          <w:szCs w:val="24"/>
        </w:rPr>
        <w:t xml:space="preserve"> </w:t>
      </w:r>
      <w:r w:rsidR="00EA66DF" w:rsidRPr="00076D71">
        <w:rPr>
          <w:rFonts w:ascii="Times New Roman" w:hAnsi="Times New Roman"/>
          <w:sz w:val="24"/>
          <w:szCs w:val="24"/>
        </w:rPr>
        <w:t>praktick</w:t>
      </w:r>
      <w:r w:rsidR="00E82371" w:rsidRPr="00076D71">
        <w:rPr>
          <w:rFonts w:ascii="Times New Roman" w:hAnsi="Times New Roman"/>
          <w:sz w:val="24"/>
          <w:szCs w:val="24"/>
        </w:rPr>
        <w:t>ých</w:t>
      </w:r>
      <w:r w:rsidR="00EA66DF" w:rsidRPr="00076D71">
        <w:rPr>
          <w:rFonts w:ascii="Times New Roman" w:hAnsi="Times New Roman"/>
          <w:sz w:val="24"/>
          <w:szCs w:val="24"/>
        </w:rPr>
        <w:t xml:space="preserve"> zručnost</w:t>
      </w:r>
      <w:r w:rsidR="00E82371" w:rsidRPr="00076D71">
        <w:rPr>
          <w:rFonts w:ascii="Times New Roman" w:hAnsi="Times New Roman"/>
          <w:sz w:val="24"/>
          <w:szCs w:val="24"/>
        </w:rPr>
        <w:t>í</w:t>
      </w:r>
      <w:r w:rsidR="00EA66DF" w:rsidRPr="00076D71">
        <w:rPr>
          <w:rFonts w:ascii="Times New Roman" w:hAnsi="Times New Roman"/>
          <w:sz w:val="24"/>
          <w:szCs w:val="24"/>
        </w:rPr>
        <w:t xml:space="preserve">. </w:t>
      </w:r>
      <w:r w:rsidR="00BA4365" w:rsidRPr="00076D71">
        <w:rPr>
          <w:rFonts w:ascii="Times New Roman" w:hAnsi="Times New Roman"/>
          <w:sz w:val="24"/>
          <w:szCs w:val="24"/>
        </w:rPr>
        <w:t xml:space="preserve"> </w:t>
      </w:r>
    </w:p>
    <w:p w14:paraId="4B0795B0" w14:textId="77777777" w:rsidR="00BB304B" w:rsidRPr="00076D71" w:rsidRDefault="00954763" w:rsidP="00BA43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Pri zámeroch a príprave rozvoj</w:t>
      </w:r>
      <w:r w:rsidR="00C229C2" w:rsidRPr="00076D71">
        <w:rPr>
          <w:rFonts w:ascii="Times New Roman" w:hAnsi="Times New Roman"/>
          <w:sz w:val="24"/>
          <w:szCs w:val="24"/>
        </w:rPr>
        <w:t>o</w:t>
      </w:r>
      <w:r w:rsidR="00BB304B" w:rsidRPr="00076D71">
        <w:rPr>
          <w:rFonts w:ascii="Times New Roman" w:hAnsi="Times New Roman"/>
          <w:sz w:val="24"/>
          <w:szCs w:val="24"/>
        </w:rPr>
        <w:t>vých a strategických dokumentov sa</w:t>
      </w:r>
      <w:r w:rsidR="00C229C2" w:rsidRPr="00076D71">
        <w:rPr>
          <w:rFonts w:ascii="Times New Roman" w:hAnsi="Times New Roman"/>
          <w:sz w:val="24"/>
          <w:szCs w:val="24"/>
        </w:rPr>
        <w:t xml:space="preserve"> predpokladá </w:t>
      </w:r>
      <w:r w:rsidR="004A75A9" w:rsidRPr="00076D71">
        <w:rPr>
          <w:rFonts w:ascii="Times New Roman" w:hAnsi="Times New Roman"/>
          <w:sz w:val="24"/>
          <w:szCs w:val="24"/>
        </w:rPr>
        <w:t>spolupráca medzi krajskou organizáciou a jej</w:t>
      </w:r>
      <w:r w:rsidRPr="00076D71">
        <w:rPr>
          <w:rFonts w:ascii="Times New Roman" w:hAnsi="Times New Roman"/>
          <w:sz w:val="24"/>
          <w:szCs w:val="24"/>
        </w:rPr>
        <w:t> </w:t>
      </w:r>
      <w:r w:rsidR="00D40022" w:rsidRPr="00076D71">
        <w:rPr>
          <w:rFonts w:ascii="Times New Roman" w:hAnsi="Times New Roman"/>
          <w:sz w:val="24"/>
          <w:szCs w:val="24"/>
        </w:rPr>
        <w:t>členmi</w:t>
      </w:r>
      <w:r w:rsidR="00BA4365" w:rsidRPr="00076D71">
        <w:rPr>
          <w:rFonts w:ascii="Times New Roman" w:hAnsi="Times New Roman"/>
          <w:sz w:val="24"/>
          <w:szCs w:val="24"/>
        </w:rPr>
        <w:t>,</w:t>
      </w:r>
      <w:r w:rsidR="00D40022" w:rsidRPr="00076D71">
        <w:rPr>
          <w:rFonts w:ascii="Times New Roman" w:hAnsi="Times New Roman"/>
          <w:sz w:val="24"/>
          <w:szCs w:val="24"/>
        </w:rPr>
        <w:t xml:space="preserve"> </w:t>
      </w:r>
      <w:r w:rsidR="004A75A9" w:rsidRPr="00076D71">
        <w:rPr>
          <w:rFonts w:ascii="Times New Roman" w:hAnsi="Times New Roman"/>
          <w:sz w:val="24"/>
          <w:szCs w:val="24"/>
        </w:rPr>
        <w:t xml:space="preserve">pričom </w:t>
      </w:r>
      <w:r w:rsidR="00E02ADF" w:rsidRPr="00076D71">
        <w:rPr>
          <w:rFonts w:ascii="Times New Roman" w:hAnsi="Times New Roman"/>
          <w:sz w:val="24"/>
          <w:szCs w:val="24"/>
        </w:rPr>
        <w:t>sa zohľadňujú</w:t>
      </w:r>
      <w:r w:rsidRPr="00076D71">
        <w:rPr>
          <w:rFonts w:ascii="Times New Roman" w:hAnsi="Times New Roman"/>
          <w:sz w:val="24"/>
          <w:szCs w:val="24"/>
        </w:rPr>
        <w:t xml:space="preserve"> záujmy všetkých zainteresovaných subjektov </w:t>
      </w:r>
      <w:r w:rsidR="004B37AB" w:rsidRPr="00076D71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5D25"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sektore </w:t>
      </w:r>
      <w:r w:rsidRPr="00076D71">
        <w:rPr>
          <w:rFonts w:ascii="Times New Roman" w:hAnsi="Times New Roman"/>
          <w:sz w:val="24"/>
          <w:szCs w:val="24"/>
        </w:rPr>
        <w:t>cestovného ruchu</w:t>
      </w:r>
      <w:r w:rsidR="00E82371" w:rsidRPr="00076D71">
        <w:rPr>
          <w:rFonts w:ascii="Times New Roman" w:hAnsi="Times New Roman"/>
          <w:sz w:val="24"/>
          <w:szCs w:val="24"/>
        </w:rPr>
        <w:t>.</w:t>
      </w:r>
      <w:r w:rsidR="00E21B7A" w:rsidRPr="00076D71">
        <w:rPr>
          <w:rFonts w:ascii="Times New Roman" w:hAnsi="Times New Roman"/>
          <w:sz w:val="24"/>
          <w:szCs w:val="24"/>
        </w:rPr>
        <w:t xml:space="preserve"> </w:t>
      </w:r>
      <w:r w:rsidR="00BD0FDC" w:rsidRPr="00076D71">
        <w:rPr>
          <w:rFonts w:ascii="Times New Roman" w:hAnsi="Times New Roman"/>
          <w:sz w:val="24"/>
          <w:szCs w:val="24"/>
        </w:rPr>
        <w:t xml:space="preserve"> </w:t>
      </w:r>
    </w:p>
    <w:p w14:paraId="7D067047" w14:textId="77777777" w:rsidR="00E02ADF" w:rsidRPr="00076D71" w:rsidRDefault="00E02ADF" w:rsidP="00E135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 xml:space="preserve">Krajská organizácia cestovného ruchu vystupuje </w:t>
      </w:r>
      <w:r w:rsidR="004B37AB" w:rsidRPr="00076D71">
        <w:rPr>
          <w:rFonts w:ascii="Times New Roman" w:hAnsi="Times New Roman"/>
          <w:sz w:val="24"/>
          <w:szCs w:val="24"/>
        </w:rPr>
        <w:t xml:space="preserve">aj </w:t>
      </w:r>
      <w:r w:rsidRPr="00076D71">
        <w:rPr>
          <w:rFonts w:ascii="Times New Roman" w:hAnsi="Times New Roman"/>
          <w:sz w:val="24"/>
          <w:szCs w:val="24"/>
        </w:rPr>
        <w:t>v marketingových</w:t>
      </w:r>
      <w:r w:rsidR="00E82371" w:rsidRPr="00076D71">
        <w:rPr>
          <w:rFonts w:ascii="Times New Roman" w:hAnsi="Times New Roman"/>
          <w:sz w:val="24"/>
          <w:szCs w:val="24"/>
        </w:rPr>
        <w:t xml:space="preserve"> procesoch</w:t>
      </w:r>
      <w:r w:rsidRPr="00076D71">
        <w:rPr>
          <w:rFonts w:ascii="Times New Roman" w:hAnsi="Times New Roman"/>
          <w:sz w:val="24"/>
          <w:szCs w:val="24"/>
        </w:rPr>
        <w:t xml:space="preserve"> </w:t>
      </w:r>
      <w:r w:rsidR="004B37AB" w:rsidRPr="00076D71">
        <w:rPr>
          <w:rFonts w:ascii="Times New Roman" w:hAnsi="Times New Roman"/>
          <w:sz w:val="24"/>
          <w:szCs w:val="24"/>
        </w:rPr>
        <w:t xml:space="preserve">najmä ako koordinátor. </w:t>
      </w:r>
      <w:r w:rsidR="00E55520" w:rsidRPr="00076D71">
        <w:rPr>
          <w:rFonts w:ascii="Times New Roman" w:hAnsi="Times New Roman"/>
          <w:sz w:val="24"/>
          <w:szCs w:val="24"/>
        </w:rPr>
        <w:t>Jej</w:t>
      </w:r>
      <w:r w:rsidR="00E13501" w:rsidRPr="00076D71">
        <w:rPr>
          <w:rFonts w:ascii="Times New Roman" w:hAnsi="Times New Roman"/>
          <w:sz w:val="24"/>
          <w:szCs w:val="24"/>
        </w:rPr>
        <w:t xml:space="preserve"> p</w:t>
      </w:r>
      <w:r w:rsidRPr="00076D71">
        <w:rPr>
          <w:rFonts w:ascii="Times New Roman" w:hAnsi="Times New Roman"/>
          <w:sz w:val="24"/>
          <w:szCs w:val="24"/>
        </w:rPr>
        <w:t xml:space="preserve">rimárnym cieľom je komunikácia </w:t>
      </w:r>
      <w:r w:rsidR="00C817CF" w:rsidRPr="00076D71">
        <w:rPr>
          <w:rFonts w:ascii="Times New Roman" w:hAnsi="Times New Roman"/>
          <w:sz w:val="24"/>
          <w:szCs w:val="24"/>
        </w:rPr>
        <w:t>v</w:t>
      </w:r>
      <w:r w:rsidRPr="00076D71">
        <w:rPr>
          <w:rFonts w:ascii="Times New Roman" w:hAnsi="Times New Roman"/>
          <w:sz w:val="24"/>
          <w:szCs w:val="24"/>
        </w:rPr>
        <w:t xml:space="preserve"> jednotlivých </w:t>
      </w:r>
      <w:r w:rsidR="00D16DF6" w:rsidRPr="00076D71">
        <w:rPr>
          <w:rFonts w:ascii="Times New Roman" w:hAnsi="Times New Roman"/>
          <w:sz w:val="24"/>
          <w:szCs w:val="24"/>
        </w:rPr>
        <w:t>cieľových miesta</w:t>
      </w:r>
      <w:r w:rsidR="00E13501" w:rsidRPr="00076D71">
        <w:rPr>
          <w:rFonts w:ascii="Times New Roman" w:hAnsi="Times New Roman"/>
          <w:sz w:val="24"/>
          <w:szCs w:val="24"/>
        </w:rPr>
        <w:t>ch</w:t>
      </w:r>
      <w:r w:rsidR="00DA75E6" w:rsidRPr="00076D71">
        <w:rPr>
          <w:rFonts w:ascii="Times New Roman" w:hAnsi="Times New Roman"/>
          <w:sz w:val="24"/>
          <w:szCs w:val="24"/>
        </w:rPr>
        <w:t>.</w:t>
      </w:r>
    </w:p>
    <w:p w14:paraId="7B0E50D8" w14:textId="77777777" w:rsidR="00692FC5" w:rsidRPr="00076D71" w:rsidRDefault="00BB304B" w:rsidP="00DA75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lastRenderedPageBreak/>
        <w:t>V </w:t>
      </w:r>
      <w:r w:rsidR="00E82371" w:rsidRPr="00076D71">
        <w:rPr>
          <w:rFonts w:ascii="Times New Roman" w:hAnsi="Times New Roman"/>
          <w:sz w:val="24"/>
          <w:szCs w:val="24"/>
        </w:rPr>
        <w:t>písmene</w:t>
      </w:r>
      <w:r w:rsidRPr="00076D71">
        <w:rPr>
          <w:rFonts w:ascii="Times New Roman" w:hAnsi="Times New Roman"/>
          <w:sz w:val="24"/>
          <w:szCs w:val="24"/>
        </w:rPr>
        <w:t xml:space="preserve"> </w:t>
      </w:r>
      <w:r w:rsidR="00DA75E6" w:rsidRPr="00076D71">
        <w:rPr>
          <w:rFonts w:ascii="Times New Roman" w:hAnsi="Times New Roman"/>
          <w:sz w:val="24"/>
          <w:szCs w:val="24"/>
        </w:rPr>
        <w:t>d</w:t>
      </w:r>
      <w:r w:rsidRPr="00076D71">
        <w:rPr>
          <w:rFonts w:ascii="Times New Roman" w:hAnsi="Times New Roman"/>
          <w:sz w:val="24"/>
          <w:szCs w:val="24"/>
        </w:rPr>
        <w:t xml:space="preserve">) </w:t>
      </w:r>
      <w:r w:rsidR="00E82371" w:rsidRPr="00076D71">
        <w:rPr>
          <w:rFonts w:ascii="Times New Roman" w:hAnsi="Times New Roman"/>
          <w:sz w:val="24"/>
          <w:szCs w:val="24"/>
        </w:rPr>
        <w:t xml:space="preserve">sa </w:t>
      </w:r>
      <w:r w:rsidRPr="00076D71">
        <w:rPr>
          <w:rFonts w:ascii="Times New Roman" w:hAnsi="Times New Roman"/>
          <w:sz w:val="24"/>
          <w:szCs w:val="24"/>
        </w:rPr>
        <w:t>definuj</w:t>
      </w:r>
      <w:r w:rsidR="00430AE1" w:rsidRPr="00076D71">
        <w:rPr>
          <w:rFonts w:ascii="Times New Roman" w:hAnsi="Times New Roman"/>
          <w:sz w:val="24"/>
          <w:szCs w:val="24"/>
        </w:rPr>
        <w:t>e</w:t>
      </w:r>
      <w:r w:rsidRPr="00076D71">
        <w:rPr>
          <w:rFonts w:ascii="Times New Roman" w:hAnsi="Times New Roman"/>
          <w:sz w:val="24"/>
          <w:szCs w:val="24"/>
        </w:rPr>
        <w:t xml:space="preserve"> nov</w:t>
      </w:r>
      <w:r w:rsidR="00E82371" w:rsidRPr="00076D71">
        <w:rPr>
          <w:rFonts w:ascii="Times New Roman" w:hAnsi="Times New Roman"/>
          <w:sz w:val="24"/>
          <w:szCs w:val="24"/>
        </w:rPr>
        <w:t>á</w:t>
      </w:r>
      <w:r w:rsidRPr="00076D71">
        <w:rPr>
          <w:rFonts w:ascii="Times New Roman" w:hAnsi="Times New Roman"/>
          <w:sz w:val="24"/>
          <w:szCs w:val="24"/>
        </w:rPr>
        <w:t>  činnosť</w:t>
      </w:r>
      <w:r w:rsidR="00DA75E6" w:rsidRPr="00076D71">
        <w:rPr>
          <w:rFonts w:ascii="Times New Roman" w:hAnsi="Times New Roman"/>
          <w:sz w:val="24"/>
          <w:szCs w:val="24"/>
        </w:rPr>
        <w:t>,</w:t>
      </w:r>
      <w:r w:rsidR="00F175FB" w:rsidRPr="00076D71">
        <w:rPr>
          <w:rFonts w:ascii="Times New Roman" w:hAnsi="Times New Roman"/>
          <w:sz w:val="24"/>
          <w:szCs w:val="24"/>
        </w:rPr>
        <w:t xml:space="preserve"> spojen</w:t>
      </w:r>
      <w:r w:rsidR="00430AE1" w:rsidRPr="00076D71">
        <w:rPr>
          <w:rFonts w:ascii="Times New Roman" w:hAnsi="Times New Roman"/>
          <w:sz w:val="24"/>
          <w:szCs w:val="24"/>
        </w:rPr>
        <w:t>á</w:t>
      </w:r>
      <w:r w:rsidRPr="00076D71">
        <w:rPr>
          <w:rFonts w:ascii="Times New Roman" w:hAnsi="Times New Roman"/>
          <w:sz w:val="24"/>
          <w:szCs w:val="24"/>
        </w:rPr>
        <w:t xml:space="preserve"> s</w:t>
      </w:r>
      <w:r w:rsidR="00F175FB" w:rsidRPr="00076D71">
        <w:rPr>
          <w:rFonts w:ascii="Times New Roman" w:hAnsi="Times New Roman"/>
          <w:sz w:val="24"/>
          <w:szCs w:val="24"/>
        </w:rPr>
        <w:t xml:space="preserve"> budovaním značky krajskej organizácie </w:t>
      </w:r>
      <w:r w:rsidR="00C229C2" w:rsidRPr="00076D71">
        <w:rPr>
          <w:rFonts w:ascii="Times New Roman" w:hAnsi="Times New Roman"/>
          <w:sz w:val="24"/>
          <w:szCs w:val="24"/>
        </w:rPr>
        <w:t xml:space="preserve">vystupujúca vo forme grafickej podoby, </w:t>
      </w:r>
      <w:r w:rsidR="00F175FB" w:rsidRPr="00076D71">
        <w:rPr>
          <w:rFonts w:ascii="Times New Roman" w:hAnsi="Times New Roman"/>
          <w:sz w:val="24"/>
          <w:szCs w:val="24"/>
        </w:rPr>
        <w:t>loga</w:t>
      </w:r>
      <w:r w:rsidR="00E02ADF" w:rsidRPr="00076D71">
        <w:rPr>
          <w:rFonts w:ascii="Times New Roman" w:hAnsi="Times New Roman"/>
          <w:sz w:val="24"/>
          <w:szCs w:val="24"/>
        </w:rPr>
        <w:t>, resp. text</w:t>
      </w:r>
      <w:r w:rsidR="00E3306B" w:rsidRPr="00076D71">
        <w:rPr>
          <w:rFonts w:ascii="Times New Roman" w:hAnsi="Times New Roman"/>
          <w:sz w:val="24"/>
          <w:szCs w:val="24"/>
        </w:rPr>
        <w:t>u</w:t>
      </w:r>
      <w:r w:rsidR="00C229C2" w:rsidRPr="00076D71">
        <w:rPr>
          <w:rFonts w:ascii="Times New Roman" w:hAnsi="Times New Roman"/>
          <w:sz w:val="24"/>
          <w:szCs w:val="24"/>
        </w:rPr>
        <w:t xml:space="preserve"> so </w:t>
      </w:r>
      <w:r w:rsidR="00E02ADF" w:rsidRPr="00076D71">
        <w:rPr>
          <w:rFonts w:ascii="Times New Roman" w:hAnsi="Times New Roman"/>
          <w:sz w:val="24"/>
          <w:szCs w:val="24"/>
        </w:rPr>
        <w:t xml:space="preserve">stručným vyjadrením </w:t>
      </w:r>
      <w:r w:rsidR="004B37AB" w:rsidRPr="00076D71">
        <w:rPr>
          <w:rFonts w:ascii="Times New Roman" w:hAnsi="Times New Roman"/>
          <w:sz w:val="24"/>
          <w:szCs w:val="24"/>
        </w:rPr>
        <w:t>slúžiaci</w:t>
      </w:r>
      <w:r w:rsidR="000B0602" w:rsidRPr="00076D71">
        <w:rPr>
          <w:rFonts w:ascii="Times New Roman" w:hAnsi="Times New Roman"/>
          <w:sz w:val="24"/>
          <w:szCs w:val="24"/>
        </w:rPr>
        <w:t>m</w:t>
      </w:r>
      <w:r w:rsidR="00E02ADF" w:rsidRPr="00076D71">
        <w:rPr>
          <w:rFonts w:ascii="Times New Roman" w:hAnsi="Times New Roman"/>
          <w:sz w:val="24"/>
          <w:szCs w:val="24"/>
        </w:rPr>
        <w:t xml:space="preserve"> na zachytenie pozornosti, zlepšenie orientácie</w:t>
      </w:r>
      <w:r w:rsidR="00E3306B" w:rsidRPr="00076D71">
        <w:rPr>
          <w:rFonts w:ascii="Times New Roman" w:hAnsi="Times New Roman"/>
          <w:sz w:val="24"/>
          <w:szCs w:val="24"/>
        </w:rPr>
        <w:t xml:space="preserve"> a</w:t>
      </w:r>
      <w:r w:rsidR="00E02ADF" w:rsidRPr="00076D71">
        <w:rPr>
          <w:rFonts w:ascii="Times New Roman" w:hAnsi="Times New Roman"/>
          <w:sz w:val="24"/>
          <w:szCs w:val="24"/>
        </w:rPr>
        <w:t xml:space="preserve"> kom</w:t>
      </w:r>
      <w:r w:rsidR="00F175FB" w:rsidRPr="00076D71">
        <w:rPr>
          <w:rFonts w:ascii="Times New Roman" w:hAnsi="Times New Roman"/>
          <w:sz w:val="24"/>
          <w:szCs w:val="24"/>
        </w:rPr>
        <w:t xml:space="preserve">unikácie. </w:t>
      </w:r>
      <w:r w:rsidR="00E02ADF" w:rsidRPr="00076D71">
        <w:rPr>
          <w:rFonts w:ascii="Times New Roman" w:hAnsi="Times New Roman"/>
          <w:sz w:val="24"/>
          <w:szCs w:val="24"/>
        </w:rPr>
        <w:t>Cieľom je dosiahnuť rýchlu rozpoznateľnosť</w:t>
      </w:r>
      <w:r w:rsidR="00114E8E" w:rsidRPr="00076D71">
        <w:rPr>
          <w:rFonts w:ascii="Times New Roman" w:hAnsi="Times New Roman"/>
          <w:sz w:val="24"/>
          <w:szCs w:val="24"/>
        </w:rPr>
        <w:t>, ktorá</w:t>
      </w:r>
      <w:r w:rsidR="00E02ADF" w:rsidRPr="00076D71">
        <w:rPr>
          <w:rFonts w:ascii="Times New Roman" w:hAnsi="Times New Roman"/>
          <w:sz w:val="24"/>
          <w:szCs w:val="24"/>
        </w:rPr>
        <w:t xml:space="preserve"> je </w:t>
      </w:r>
      <w:r w:rsidR="00E02ADF" w:rsidRPr="00076D71">
        <w:rPr>
          <w:rFonts w:ascii="Times New Roman" w:eastAsia="Times New Roman" w:hAnsi="Times New Roman"/>
          <w:sz w:val="24"/>
          <w:szCs w:val="24"/>
        </w:rPr>
        <w:t>jedným z kľúčov ovplyvňujúci</w:t>
      </w:r>
      <w:r w:rsidR="00680F93" w:rsidRPr="00076D71">
        <w:rPr>
          <w:rFonts w:ascii="Times New Roman" w:eastAsia="Times New Roman" w:hAnsi="Times New Roman"/>
          <w:sz w:val="24"/>
          <w:szCs w:val="24"/>
        </w:rPr>
        <w:t>ch</w:t>
      </w:r>
      <w:r w:rsidR="00E02ADF" w:rsidRPr="00076D71">
        <w:rPr>
          <w:rFonts w:ascii="Times New Roman" w:eastAsia="Times New Roman" w:hAnsi="Times New Roman"/>
          <w:sz w:val="24"/>
          <w:szCs w:val="24"/>
        </w:rPr>
        <w:t xml:space="preserve"> rozhodovanie pri výbere návštevy cieľov</w:t>
      </w:r>
      <w:r w:rsidR="00E3306B" w:rsidRPr="00076D71">
        <w:rPr>
          <w:rFonts w:ascii="Times New Roman" w:eastAsia="Times New Roman" w:hAnsi="Times New Roman"/>
          <w:sz w:val="24"/>
          <w:szCs w:val="24"/>
        </w:rPr>
        <w:t>ého miesta</w:t>
      </w:r>
      <w:r w:rsidR="00E02ADF" w:rsidRPr="00076D71">
        <w:rPr>
          <w:rFonts w:ascii="Times New Roman" w:eastAsia="Times New Roman" w:hAnsi="Times New Roman"/>
          <w:sz w:val="24"/>
          <w:szCs w:val="24"/>
        </w:rPr>
        <w:t>. Proces vzniku a budovania regionálnej značky b</w:t>
      </w:r>
      <w:r w:rsidR="002911BC" w:rsidRPr="00076D71">
        <w:rPr>
          <w:rFonts w:ascii="Times New Roman" w:eastAsia="Times New Roman" w:hAnsi="Times New Roman"/>
          <w:sz w:val="24"/>
          <w:szCs w:val="24"/>
        </w:rPr>
        <w:t xml:space="preserve">y </w:t>
      </w:r>
      <w:r w:rsidR="00E02ADF" w:rsidRPr="00076D71">
        <w:rPr>
          <w:rFonts w:ascii="Times New Roman" w:eastAsia="Times New Roman" w:hAnsi="Times New Roman"/>
          <w:sz w:val="24"/>
          <w:szCs w:val="24"/>
        </w:rPr>
        <w:t xml:space="preserve">mal byť </w:t>
      </w:r>
      <w:r w:rsidR="002911BC" w:rsidRPr="00076D71">
        <w:rPr>
          <w:rFonts w:ascii="Times New Roman" w:eastAsia="Times New Roman" w:hAnsi="Times New Roman"/>
          <w:sz w:val="24"/>
          <w:szCs w:val="24"/>
        </w:rPr>
        <w:t>zosúladen</w:t>
      </w:r>
      <w:r w:rsidR="00E02ADF" w:rsidRPr="00076D71">
        <w:rPr>
          <w:rFonts w:ascii="Times New Roman" w:eastAsia="Times New Roman" w:hAnsi="Times New Roman"/>
          <w:sz w:val="24"/>
          <w:szCs w:val="24"/>
        </w:rPr>
        <w:t>ý so všetkými členmi organizácie ako aj významnými subjektmi pôsobiacimi v</w:t>
      </w:r>
      <w:r w:rsidR="001D6CE4" w:rsidRPr="00076D71">
        <w:rPr>
          <w:rFonts w:ascii="Times New Roman" w:eastAsia="Times New Roman" w:hAnsi="Times New Roman"/>
          <w:sz w:val="24"/>
          <w:szCs w:val="24"/>
        </w:rPr>
        <w:t> </w:t>
      </w:r>
      <w:r w:rsidR="001D6CE4" w:rsidRPr="00076D71">
        <w:rPr>
          <w:rFonts w:ascii="Times New Roman" w:hAnsi="Times New Roman"/>
          <w:bCs/>
          <w:sz w:val="24"/>
          <w:szCs w:val="24"/>
        </w:rPr>
        <w:t xml:space="preserve">sektore </w:t>
      </w:r>
      <w:r w:rsidR="00E02ADF" w:rsidRPr="00076D71">
        <w:rPr>
          <w:rFonts w:ascii="Times New Roman" w:eastAsia="Times New Roman" w:hAnsi="Times New Roman"/>
          <w:sz w:val="24"/>
          <w:szCs w:val="24"/>
        </w:rPr>
        <w:t>cestovného ruchu na danom území</w:t>
      </w:r>
      <w:r w:rsidR="00C229C2" w:rsidRPr="00076D71">
        <w:rPr>
          <w:rFonts w:ascii="Times New Roman" w:eastAsia="Times New Roman" w:hAnsi="Times New Roman"/>
          <w:sz w:val="24"/>
          <w:szCs w:val="24"/>
        </w:rPr>
        <w:t>.</w:t>
      </w:r>
      <w:r w:rsidR="00983B1D" w:rsidRPr="00076D7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F4074D0" w14:textId="77777777" w:rsidR="00692FC5" w:rsidRPr="00076D71" w:rsidRDefault="00692FC5" w:rsidP="00D11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D71">
        <w:rPr>
          <w:rFonts w:ascii="Times New Roman" w:eastAsia="Times New Roman" w:hAnsi="Times New Roman"/>
          <w:sz w:val="24"/>
          <w:szCs w:val="24"/>
        </w:rPr>
        <w:t>Činnosť vo forme prepájania, koordinácie, distribúcie informáci</w:t>
      </w:r>
      <w:r w:rsidR="00680F93" w:rsidRPr="00076D71">
        <w:rPr>
          <w:rFonts w:ascii="Times New Roman" w:eastAsia="Times New Roman" w:hAnsi="Times New Roman"/>
          <w:sz w:val="24"/>
          <w:szCs w:val="24"/>
        </w:rPr>
        <w:t>í</w:t>
      </w:r>
      <w:r w:rsidRPr="00076D71">
        <w:rPr>
          <w:rFonts w:ascii="Times New Roman" w:eastAsia="Times New Roman" w:hAnsi="Times New Roman"/>
          <w:sz w:val="24"/>
          <w:szCs w:val="24"/>
        </w:rPr>
        <w:t xml:space="preserve"> získaných od návštevníka pred, počas alebo po pobyte </w:t>
      </w:r>
      <w:r w:rsidR="00D16DF6" w:rsidRPr="00076D71">
        <w:rPr>
          <w:rFonts w:ascii="Times New Roman" w:eastAsia="Times New Roman" w:hAnsi="Times New Roman"/>
          <w:sz w:val="24"/>
          <w:szCs w:val="24"/>
        </w:rPr>
        <w:t> </w:t>
      </w:r>
      <w:r w:rsidR="00A747F7" w:rsidRPr="00076D71">
        <w:rPr>
          <w:rFonts w:ascii="Times New Roman" w:eastAsia="Times New Roman" w:hAnsi="Times New Roman"/>
          <w:sz w:val="24"/>
          <w:szCs w:val="24"/>
        </w:rPr>
        <w:t xml:space="preserve">v </w:t>
      </w:r>
      <w:r w:rsidR="00D16DF6" w:rsidRPr="00076D71">
        <w:rPr>
          <w:rFonts w:ascii="Times New Roman" w:eastAsia="Times New Roman" w:hAnsi="Times New Roman"/>
          <w:sz w:val="24"/>
          <w:szCs w:val="24"/>
        </w:rPr>
        <w:t>cieľov</w:t>
      </w:r>
      <w:r w:rsidR="00A747F7" w:rsidRPr="00076D71">
        <w:rPr>
          <w:rFonts w:ascii="Times New Roman" w:eastAsia="Times New Roman" w:hAnsi="Times New Roman"/>
          <w:sz w:val="24"/>
          <w:szCs w:val="24"/>
        </w:rPr>
        <w:t>om</w:t>
      </w:r>
      <w:r w:rsidR="00D16DF6" w:rsidRPr="00076D71">
        <w:rPr>
          <w:rFonts w:ascii="Times New Roman" w:eastAsia="Times New Roman" w:hAnsi="Times New Roman"/>
          <w:sz w:val="24"/>
          <w:szCs w:val="24"/>
        </w:rPr>
        <w:t xml:space="preserve"> miest</w:t>
      </w:r>
      <w:r w:rsidR="00A747F7" w:rsidRPr="00076D71">
        <w:rPr>
          <w:rFonts w:ascii="Times New Roman" w:eastAsia="Times New Roman" w:hAnsi="Times New Roman"/>
          <w:sz w:val="24"/>
          <w:szCs w:val="24"/>
        </w:rPr>
        <w:t>e</w:t>
      </w:r>
      <w:r w:rsidRPr="00076D71">
        <w:rPr>
          <w:rFonts w:ascii="Times New Roman" w:eastAsia="Times New Roman" w:hAnsi="Times New Roman"/>
          <w:sz w:val="24"/>
          <w:szCs w:val="24"/>
        </w:rPr>
        <w:t xml:space="preserve"> je zabezpečovaná prostredníctvom turi</w:t>
      </w:r>
      <w:r w:rsidR="00F175FB" w:rsidRPr="00076D71">
        <w:rPr>
          <w:rFonts w:ascii="Times New Roman" w:eastAsia="Times New Roman" w:hAnsi="Times New Roman"/>
          <w:sz w:val="24"/>
          <w:szCs w:val="24"/>
        </w:rPr>
        <w:t>stických informačných centier</w:t>
      </w:r>
      <w:r w:rsidR="009543A4" w:rsidRPr="00076D71">
        <w:rPr>
          <w:rFonts w:ascii="Times New Roman" w:eastAsia="Times New Roman" w:hAnsi="Times New Roman"/>
          <w:sz w:val="24"/>
          <w:szCs w:val="24"/>
        </w:rPr>
        <w:t>. Jeho aktivity sú zamerané</w:t>
      </w:r>
      <w:r w:rsidRPr="00076D71">
        <w:rPr>
          <w:rFonts w:ascii="Times New Roman" w:eastAsia="Times New Roman" w:hAnsi="Times New Roman"/>
          <w:sz w:val="24"/>
          <w:szCs w:val="24"/>
        </w:rPr>
        <w:t xml:space="preserve"> na poskytovanie informáci</w:t>
      </w:r>
      <w:r w:rsidR="00680F93" w:rsidRPr="00076D71">
        <w:rPr>
          <w:rFonts w:ascii="Times New Roman" w:eastAsia="Times New Roman" w:hAnsi="Times New Roman"/>
          <w:sz w:val="24"/>
          <w:szCs w:val="24"/>
        </w:rPr>
        <w:t>í</w:t>
      </w:r>
      <w:r w:rsidRPr="00076D71">
        <w:rPr>
          <w:rFonts w:ascii="Times New Roman" w:eastAsia="Times New Roman" w:hAnsi="Times New Roman"/>
          <w:sz w:val="24"/>
          <w:szCs w:val="24"/>
        </w:rPr>
        <w:t>,</w:t>
      </w:r>
      <w:r w:rsidR="009543A4" w:rsidRPr="00076D71">
        <w:rPr>
          <w:rFonts w:ascii="Times New Roman" w:eastAsia="Times New Roman" w:hAnsi="Times New Roman"/>
          <w:sz w:val="24"/>
          <w:szCs w:val="24"/>
        </w:rPr>
        <w:t xml:space="preserve"> ktoré sú spojené </w:t>
      </w:r>
      <w:r w:rsidR="000B0602" w:rsidRPr="00076D71">
        <w:rPr>
          <w:rFonts w:ascii="Times New Roman" w:eastAsia="Times New Roman" w:hAnsi="Times New Roman"/>
          <w:sz w:val="24"/>
          <w:szCs w:val="24"/>
        </w:rPr>
        <w:t xml:space="preserve">s </w:t>
      </w:r>
      <w:r w:rsidR="00D16DF6" w:rsidRPr="00076D71">
        <w:rPr>
          <w:rFonts w:ascii="Times New Roman" w:eastAsia="Times New Roman" w:hAnsi="Times New Roman"/>
          <w:sz w:val="24"/>
          <w:szCs w:val="24"/>
        </w:rPr>
        <w:t xml:space="preserve">cieľovým miestom </w:t>
      </w:r>
      <w:r w:rsidR="002911BC" w:rsidRPr="00076D71">
        <w:rPr>
          <w:rFonts w:ascii="Times New Roman" w:eastAsia="Times New Roman" w:hAnsi="Times New Roman"/>
          <w:sz w:val="24"/>
          <w:szCs w:val="24"/>
        </w:rPr>
        <w:t>a</w:t>
      </w:r>
      <w:r w:rsidR="009543A4" w:rsidRPr="00076D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6D71">
        <w:rPr>
          <w:rFonts w:ascii="Times New Roman" w:eastAsia="Times New Roman" w:hAnsi="Times New Roman"/>
          <w:sz w:val="24"/>
          <w:szCs w:val="24"/>
        </w:rPr>
        <w:t>celým regiónom. Turistické informačné centrum môže zriadiť krajská organizácia, ktorá môže koordinovať jeho činnosť, ponúkať sprievodcovské a doplnkové služby viacerých informačných centier prevádzkovaných v regióne. Každ</w:t>
      </w:r>
      <w:r w:rsidR="00D16DF6" w:rsidRPr="00076D71">
        <w:rPr>
          <w:rFonts w:ascii="Times New Roman" w:eastAsia="Times New Roman" w:hAnsi="Times New Roman"/>
          <w:sz w:val="24"/>
          <w:szCs w:val="24"/>
        </w:rPr>
        <w:t>é</w:t>
      </w:r>
      <w:r w:rsidRPr="00076D71">
        <w:rPr>
          <w:rFonts w:ascii="Times New Roman" w:eastAsia="Times New Roman" w:hAnsi="Times New Roman"/>
          <w:sz w:val="24"/>
          <w:szCs w:val="24"/>
        </w:rPr>
        <w:t xml:space="preserve"> </w:t>
      </w:r>
      <w:r w:rsidR="00D16DF6" w:rsidRPr="00076D71">
        <w:rPr>
          <w:rFonts w:ascii="Times New Roman" w:eastAsia="Times New Roman" w:hAnsi="Times New Roman"/>
          <w:sz w:val="24"/>
          <w:szCs w:val="24"/>
        </w:rPr>
        <w:t xml:space="preserve">cieľové miesto </w:t>
      </w:r>
      <w:r w:rsidRPr="00076D71">
        <w:rPr>
          <w:rFonts w:ascii="Times New Roman" w:eastAsia="Times New Roman" w:hAnsi="Times New Roman"/>
          <w:sz w:val="24"/>
          <w:szCs w:val="24"/>
        </w:rPr>
        <w:t xml:space="preserve">by mala vo vlastných </w:t>
      </w:r>
      <w:r w:rsidR="002911BC" w:rsidRPr="00076D71">
        <w:rPr>
          <w:rFonts w:ascii="Times New Roman" w:eastAsia="Times New Roman" w:hAnsi="Times New Roman"/>
          <w:sz w:val="24"/>
          <w:szCs w:val="24"/>
        </w:rPr>
        <w:t>turistických informačných centrách</w:t>
      </w:r>
      <w:r w:rsidR="00D40022" w:rsidRPr="00076D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6D71">
        <w:rPr>
          <w:rFonts w:ascii="Times New Roman" w:eastAsia="Times New Roman" w:hAnsi="Times New Roman"/>
          <w:sz w:val="24"/>
          <w:szCs w:val="24"/>
        </w:rPr>
        <w:t>zriadených alebo pôsobiacich na jej území klásť dôraz na kvalitu poskytovania informácií</w:t>
      </w:r>
      <w:r w:rsidR="000B0602" w:rsidRPr="00076D71">
        <w:rPr>
          <w:rFonts w:ascii="Times New Roman" w:eastAsia="Times New Roman" w:hAnsi="Times New Roman"/>
          <w:sz w:val="24"/>
          <w:szCs w:val="24"/>
        </w:rPr>
        <w:t xml:space="preserve"> prostredníctvom</w:t>
      </w:r>
      <w:r w:rsidRPr="00076D71">
        <w:rPr>
          <w:rFonts w:ascii="Times New Roman" w:eastAsia="Times New Roman" w:hAnsi="Times New Roman"/>
          <w:sz w:val="24"/>
          <w:szCs w:val="24"/>
        </w:rPr>
        <w:t xml:space="preserve"> vlastného systému</w:t>
      </w:r>
      <w:r w:rsidR="002911BC" w:rsidRPr="00076D71">
        <w:rPr>
          <w:rFonts w:ascii="Times New Roman" w:eastAsia="Times New Roman" w:hAnsi="Times New Roman"/>
          <w:sz w:val="24"/>
          <w:szCs w:val="24"/>
        </w:rPr>
        <w:t>,</w:t>
      </w:r>
      <w:r w:rsidRPr="00076D71">
        <w:rPr>
          <w:rFonts w:ascii="Times New Roman" w:eastAsia="Times New Roman" w:hAnsi="Times New Roman"/>
          <w:sz w:val="24"/>
          <w:szCs w:val="24"/>
        </w:rPr>
        <w:t xml:space="preserve"> môže </w:t>
      </w:r>
      <w:r w:rsidR="002911BC" w:rsidRPr="00076D71">
        <w:rPr>
          <w:rFonts w:ascii="Times New Roman" w:eastAsia="Times New Roman" w:hAnsi="Times New Roman"/>
          <w:sz w:val="24"/>
          <w:szCs w:val="24"/>
        </w:rPr>
        <w:t xml:space="preserve">si </w:t>
      </w:r>
      <w:r w:rsidRPr="00076D71">
        <w:rPr>
          <w:rFonts w:ascii="Times New Roman" w:eastAsia="Times New Roman" w:hAnsi="Times New Roman"/>
          <w:sz w:val="24"/>
          <w:szCs w:val="24"/>
        </w:rPr>
        <w:t xml:space="preserve">zabezpečiť aj </w:t>
      </w:r>
      <w:r w:rsidRPr="00076D71">
        <w:rPr>
          <w:rFonts w:ascii="Times New Roman" w:hAnsi="Times New Roman"/>
          <w:sz w:val="24"/>
          <w:szCs w:val="24"/>
        </w:rPr>
        <w:t xml:space="preserve">prevádzku rezervačného systému </w:t>
      </w:r>
      <w:r w:rsidR="00680F93" w:rsidRPr="00076D71">
        <w:rPr>
          <w:rFonts w:ascii="Times New Roman" w:hAnsi="Times New Roman"/>
          <w:sz w:val="24"/>
          <w:szCs w:val="24"/>
        </w:rPr>
        <w:t>s cieľom</w:t>
      </w:r>
      <w:r w:rsidRPr="00076D71">
        <w:rPr>
          <w:rFonts w:ascii="Times New Roman" w:hAnsi="Times New Roman"/>
          <w:sz w:val="24"/>
          <w:szCs w:val="24"/>
        </w:rPr>
        <w:t xml:space="preserve"> zvyšova</w:t>
      </w:r>
      <w:r w:rsidR="00680F93" w:rsidRPr="00076D71">
        <w:rPr>
          <w:rFonts w:ascii="Times New Roman" w:hAnsi="Times New Roman"/>
          <w:sz w:val="24"/>
          <w:szCs w:val="24"/>
        </w:rPr>
        <w:t>ť</w:t>
      </w:r>
      <w:r w:rsidRPr="00076D71">
        <w:rPr>
          <w:rFonts w:ascii="Times New Roman" w:hAnsi="Times New Roman"/>
          <w:sz w:val="24"/>
          <w:szCs w:val="24"/>
        </w:rPr>
        <w:t xml:space="preserve"> kvalit</w:t>
      </w:r>
      <w:r w:rsidR="00680F93" w:rsidRPr="00076D71">
        <w:rPr>
          <w:rFonts w:ascii="Times New Roman" w:hAnsi="Times New Roman"/>
          <w:sz w:val="24"/>
          <w:szCs w:val="24"/>
        </w:rPr>
        <w:t>u</w:t>
      </w:r>
      <w:r w:rsidRPr="00076D71">
        <w:rPr>
          <w:rFonts w:ascii="Times New Roman" w:hAnsi="Times New Roman"/>
          <w:sz w:val="24"/>
          <w:szCs w:val="24"/>
        </w:rPr>
        <w:t xml:space="preserve"> služieb, prezentácie atraktivít a distribúcie ponuky cieľového miesta a regiónu.</w:t>
      </w:r>
    </w:p>
    <w:p w14:paraId="16CE43A1" w14:textId="77777777" w:rsidR="003E4CC3" w:rsidRDefault="00FB245A" w:rsidP="00CE2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 xml:space="preserve">V písmene </w:t>
      </w:r>
      <w:r w:rsidR="0079279E" w:rsidRPr="00076D71">
        <w:rPr>
          <w:rFonts w:ascii="Times New Roman" w:hAnsi="Times New Roman"/>
          <w:sz w:val="24"/>
          <w:szCs w:val="24"/>
        </w:rPr>
        <w:t>l</w:t>
      </w:r>
      <w:r w:rsidRPr="00076D71">
        <w:rPr>
          <w:rFonts w:ascii="Times New Roman" w:hAnsi="Times New Roman"/>
          <w:sz w:val="24"/>
          <w:szCs w:val="24"/>
        </w:rPr>
        <w:t xml:space="preserve">)  je vymedzená </w:t>
      </w:r>
      <w:r w:rsidR="00F175FB" w:rsidRPr="00076D71">
        <w:rPr>
          <w:rFonts w:ascii="Times New Roman" w:hAnsi="Times New Roman"/>
          <w:sz w:val="24"/>
          <w:szCs w:val="24"/>
        </w:rPr>
        <w:t>aktívn</w:t>
      </w:r>
      <w:r w:rsidRPr="00076D71">
        <w:rPr>
          <w:rFonts w:ascii="Times New Roman" w:hAnsi="Times New Roman"/>
          <w:sz w:val="24"/>
          <w:szCs w:val="24"/>
        </w:rPr>
        <w:t>a</w:t>
      </w:r>
      <w:r w:rsidR="00F175FB" w:rsidRPr="00076D71">
        <w:rPr>
          <w:rFonts w:ascii="Times New Roman" w:hAnsi="Times New Roman"/>
          <w:sz w:val="24"/>
          <w:szCs w:val="24"/>
        </w:rPr>
        <w:t xml:space="preserve"> činnosť krajskej organizácie, cieľom ktorej je  </w:t>
      </w:r>
      <w:r w:rsidR="004807B5" w:rsidRPr="00076D71">
        <w:rPr>
          <w:rFonts w:ascii="Times New Roman" w:hAnsi="Times New Roman"/>
          <w:sz w:val="24"/>
          <w:szCs w:val="24"/>
        </w:rPr>
        <w:t xml:space="preserve">rozširovanie </w:t>
      </w:r>
      <w:r w:rsidR="002911BC" w:rsidRPr="00076D71">
        <w:rPr>
          <w:rFonts w:ascii="Times New Roman" w:hAnsi="Times New Roman"/>
          <w:sz w:val="24"/>
          <w:szCs w:val="24"/>
        </w:rPr>
        <w:t xml:space="preserve">zoznamu </w:t>
      </w:r>
      <w:r w:rsidR="004807B5" w:rsidRPr="00076D71">
        <w:rPr>
          <w:rFonts w:ascii="Times New Roman" w:hAnsi="Times New Roman"/>
          <w:sz w:val="24"/>
          <w:szCs w:val="24"/>
        </w:rPr>
        <w:t>člen</w:t>
      </w:r>
      <w:r w:rsidR="002911BC" w:rsidRPr="00076D71">
        <w:rPr>
          <w:rFonts w:ascii="Times New Roman" w:hAnsi="Times New Roman"/>
          <w:sz w:val="24"/>
          <w:szCs w:val="24"/>
        </w:rPr>
        <w:t>ov</w:t>
      </w:r>
      <w:r w:rsidR="004807B5" w:rsidRPr="00076D71">
        <w:rPr>
          <w:rFonts w:ascii="Times New Roman" w:hAnsi="Times New Roman"/>
          <w:sz w:val="24"/>
          <w:szCs w:val="24"/>
        </w:rPr>
        <w:t xml:space="preserve"> organizácie cestovného ruchu</w:t>
      </w:r>
      <w:r w:rsidR="0079279E" w:rsidRPr="00076D71">
        <w:rPr>
          <w:rFonts w:ascii="Times New Roman" w:hAnsi="Times New Roman"/>
          <w:sz w:val="24"/>
          <w:szCs w:val="24"/>
        </w:rPr>
        <w:t xml:space="preserve">, ktorý </w:t>
      </w:r>
      <w:r w:rsidR="004006DE" w:rsidRPr="00076D71">
        <w:rPr>
          <w:rFonts w:ascii="Times New Roman" w:hAnsi="Times New Roman"/>
          <w:sz w:val="24"/>
          <w:szCs w:val="24"/>
        </w:rPr>
        <w:t>je d</w:t>
      </w:r>
      <w:r w:rsidR="004807B5" w:rsidRPr="00076D71">
        <w:rPr>
          <w:rFonts w:ascii="Times New Roman" w:hAnsi="Times New Roman"/>
          <w:sz w:val="24"/>
          <w:szCs w:val="24"/>
        </w:rPr>
        <w:t xml:space="preserve">lhodobý proces založený na dôvere a poznaní. </w:t>
      </w:r>
      <w:r w:rsidR="004807B5" w:rsidRPr="00076D71">
        <w:rPr>
          <w:rFonts w:ascii="Times New Roman" w:eastAsia="Times New Roman" w:hAnsi="Times New Roman"/>
          <w:sz w:val="24"/>
          <w:szCs w:val="24"/>
        </w:rPr>
        <w:t xml:space="preserve">Pozitívne výsledky vo forme </w:t>
      </w:r>
      <w:r w:rsidR="008432F1" w:rsidRPr="00076D71">
        <w:rPr>
          <w:rFonts w:ascii="Times New Roman" w:eastAsia="Times New Roman" w:hAnsi="Times New Roman"/>
          <w:sz w:val="24"/>
          <w:szCs w:val="24"/>
        </w:rPr>
        <w:t>získania</w:t>
      </w:r>
      <w:r w:rsidR="004807B5" w:rsidRPr="00076D71">
        <w:rPr>
          <w:rFonts w:ascii="Times New Roman" w:eastAsia="Times New Roman" w:hAnsi="Times New Roman"/>
          <w:sz w:val="24"/>
          <w:szCs w:val="24"/>
        </w:rPr>
        <w:t xml:space="preserve"> nových členských subjektov je možné dosiahnuť aj prostredníctvom</w:t>
      </w:r>
      <w:r w:rsidRPr="00076D71">
        <w:rPr>
          <w:rFonts w:ascii="Times New Roman" w:eastAsia="Times New Roman" w:hAnsi="Times New Roman"/>
          <w:sz w:val="24"/>
          <w:szCs w:val="24"/>
        </w:rPr>
        <w:t xml:space="preserve"> </w:t>
      </w:r>
      <w:r w:rsidR="008432F1" w:rsidRPr="00076D71">
        <w:rPr>
          <w:rFonts w:ascii="Times New Roman" w:eastAsia="Times New Roman" w:hAnsi="Times New Roman"/>
          <w:sz w:val="24"/>
          <w:szCs w:val="24"/>
        </w:rPr>
        <w:t xml:space="preserve"> zapájania subjektov do rozvojových aktivít územia</w:t>
      </w:r>
      <w:r w:rsidR="000B0602" w:rsidRPr="00076D71">
        <w:rPr>
          <w:rFonts w:ascii="Times New Roman" w:eastAsia="Times New Roman" w:hAnsi="Times New Roman"/>
          <w:sz w:val="24"/>
          <w:szCs w:val="24"/>
        </w:rPr>
        <w:t>,</w:t>
      </w:r>
      <w:r w:rsidR="008432F1" w:rsidRPr="00076D71">
        <w:rPr>
          <w:rFonts w:ascii="Times New Roman" w:eastAsia="Times New Roman" w:hAnsi="Times New Roman"/>
          <w:sz w:val="24"/>
          <w:szCs w:val="24"/>
        </w:rPr>
        <w:t xml:space="preserve"> v ktorom </w:t>
      </w:r>
      <w:r w:rsidR="008432F1" w:rsidRPr="00076D71">
        <w:rPr>
          <w:rFonts w:ascii="Times New Roman" w:eastAsia="Times New Roman" w:hAnsi="Times New Roman"/>
          <w:color w:val="000000" w:themeColor="text1"/>
          <w:sz w:val="24"/>
          <w:szCs w:val="24"/>
        </w:rPr>
        <w:t>žijú, pôsobia alebo pracujú</w:t>
      </w:r>
      <w:r w:rsidRPr="00076D7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E4CC3" w:rsidRPr="00076D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1D64BF5A" w14:textId="22BE1F4A" w:rsidR="004D7631" w:rsidRPr="00155CD0" w:rsidRDefault="00F41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>Písmenom p)</w:t>
      </w:r>
      <w:r w:rsidR="003D7816" w:rsidRPr="00066E6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3596D" w:rsidRPr="00066E6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 ukladá povinnosť </w:t>
      </w:r>
      <w:r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>krajskej organizácie cestovného ruch</w:t>
      </w:r>
      <w:r w:rsidR="0051465A"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="00E3596D" w:rsidRPr="00066E6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465A"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súčinnosti </w:t>
      </w:r>
      <w:r w:rsidR="00AF19E5" w:rsidRPr="00066E68">
        <w:rPr>
          <w:rFonts w:ascii="Times New Roman" w:eastAsia="Times New Roman" w:hAnsi="Times New Roman"/>
          <w:color w:val="000000" w:themeColor="text1"/>
          <w:sz w:val="24"/>
          <w:szCs w:val="24"/>
        </w:rPr>
        <w:t>členov</w:t>
      </w:r>
      <w:r w:rsidR="00417E09"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a </w:t>
      </w:r>
      <w:r w:rsidR="00417E09" w:rsidRPr="00155CD0">
        <w:rPr>
          <w:rFonts w:ascii="Times New Roman" w:hAnsi="Times New Roman"/>
          <w:sz w:val="24"/>
        </w:rPr>
        <w:t xml:space="preserve">ostatných subjektov cestovného ruchu </w:t>
      </w:r>
      <w:r w:rsidR="0051465A" w:rsidRPr="00155CD0">
        <w:rPr>
          <w:rFonts w:ascii="Times New Roman" w:hAnsi="Times New Roman"/>
          <w:sz w:val="24"/>
        </w:rPr>
        <w:t>zabezpeč</w:t>
      </w:r>
      <w:r w:rsidR="003D7816" w:rsidRPr="00155CD0">
        <w:rPr>
          <w:rFonts w:ascii="Times New Roman" w:hAnsi="Times New Roman"/>
          <w:sz w:val="24"/>
        </w:rPr>
        <w:t>ovať zber a analýzu informácií o</w:t>
      </w:r>
      <w:r w:rsidR="00E3596D" w:rsidRPr="00155CD0">
        <w:rPr>
          <w:rFonts w:ascii="Times New Roman" w:hAnsi="Times New Roman"/>
          <w:sz w:val="24"/>
        </w:rPr>
        <w:t> </w:t>
      </w:r>
      <w:r w:rsidR="003D7816" w:rsidRPr="00155CD0">
        <w:rPr>
          <w:rFonts w:ascii="Times New Roman" w:hAnsi="Times New Roman"/>
          <w:sz w:val="24"/>
        </w:rPr>
        <w:t>návštevníkoch</w:t>
      </w:r>
      <w:r w:rsidR="00E3596D" w:rsidRPr="00155CD0">
        <w:rPr>
          <w:rFonts w:ascii="Times New Roman" w:hAnsi="Times New Roman"/>
          <w:sz w:val="24"/>
        </w:rPr>
        <w:t xml:space="preserve"> s cieľom </w:t>
      </w:r>
      <w:r w:rsidR="00417E09" w:rsidRPr="00155CD0">
        <w:rPr>
          <w:rFonts w:ascii="Times New Roman" w:hAnsi="Times New Roman"/>
          <w:sz w:val="24"/>
        </w:rPr>
        <w:t>zvýš</w:t>
      </w:r>
      <w:r w:rsidR="00E3596D" w:rsidRPr="00155CD0">
        <w:rPr>
          <w:rFonts w:ascii="Times New Roman" w:hAnsi="Times New Roman"/>
          <w:sz w:val="24"/>
        </w:rPr>
        <w:t>iť</w:t>
      </w:r>
      <w:r w:rsidR="00417E09" w:rsidRPr="00155CD0">
        <w:rPr>
          <w:rFonts w:ascii="Times New Roman" w:hAnsi="Times New Roman"/>
          <w:sz w:val="24"/>
        </w:rPr>
        <w:t xml:space="preserve"> kvalit</w:t>
      </w:r>
      <w:r w:rsidR="00E3596D" w:rsidRPr="00155CD0">
        <w:rPr>
          <w:rFonts w:ascii="Times New Roman" w:hAnsi="Times New Roman"/>
          <w:sz w:val="24"/>
        </w:rPr>
        <w:t>u</w:t>
      </w:r>
      <w:r w:rsidR="00417E09" w:rsidRPr="00155CD0">
        <w:rPr>
          <w:rFonts w:ascii="Times New Roman" w:hAnsi="Times New Roman"/>
          <w:sz w:val="24"/>
        </w:rPr>
        <w:t xml:space="preserve"> </w:t>
      </w:r>
      <w:r w:rsidR="00E3596D" w:rsidRPr="00155CD0">
        <w:rPr>
          <w:rFonts w:ascii="Times New Roman" w:hAnsi="Times New Roman"/>
          <w:sz w:val="24"/>
        </w:rPr>
        <w:t xml:space="preserve">poskytovaných </w:t>
      </w:r>
      <w:r w:rsidR="00417E09" w:rsidRPr="00155CD0">
        <w:rPr>
          <w:rFonts w:ascii="Times New Roman" w:hAnsi="Times New Roman"/>
          <w:sz w:val="24"/>
        </w:rPr>
        <w:t xml:space="preserve">služieb cestovného ruchu na jej území. </w:t>
      </w:r>
    </w:p>
    <w:p w14:paraId="3D0D9379" w14:textId="744A2B14" w:rsidR="004006DE" w:rsidRPr="00155CD0" w:rsidRDefault="00E359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>Písmeno u) sa dopĺňa n</w:t>
      </w:r>
      <w:r w:rsidR="003E4CC3" w:rsidRPr="00066E68">
        <w:rPr>
          <w:rFonts w:ascii="Times New Roman" w:eastAsia="Times New Roman" w:hAnsi="Times New Roman"/>
          <w:color w:val="000000" w:themeColor="text1"/>
          <w:sz w:val="24"/>
          <w:szCs w:val="24"/>
        </w:rPr>
        <w:t>ovo</w:t>
      </w:r>
      <w:r w:rsidR="004006DE"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>z</w:t>
      </w:r>
      <w:r w:rsidR="003E4CC3"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>riadenou</w:t>
      </w:r>
      <w:r w:rsidR="004006DE"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E4CC3"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>organizáciou na podporu cestovného ruchu</w:t>
      </w:r>
      <w:r w:rsidR="00B325A4"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>, príslušnými orgánmi vyššieho územného</w:t>
      </w:r>
      <w:r w:rsidR="004D7631"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celku</w:t>
      </w:r>
      <w:r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ktoré </w:t>
      </w:r>
      <w:r w:rsidR="003E4CC3" w:rsidRPr="00066E68">
        <w:rPr>
          <w:rFonts w:ascii="Times New Roman" w:eastAsia="Times New Roman" w:hAnsi="Times New Roman"/>
          <w:color w:val="000000" w:themeColor="text1"/>
          <w:sz w:val="24"/>
          <w:szCs w:val="24"/>
        </w:rPr>
        <w:t>v</w:t>
      </w:r>
      <w:r w:rsidR="00B325A4"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="00FB245A" w:rsidRPr="00066E68">
        <w:rPr>
          <w:rFonts w:ascii="Times New Roman" w:eastAsia="Times New Roman" w:hAnsi="Times New Roman"/>
          <w:color w:val="000000" w:themeColor="text1"/>
          <w:sz w:val="24"/>
          <w:szCs w:val="24"/>
        </w:rPr>
        <w:t>spoluprác</w:t>
      </w:r>
      <w:r w:rsidR="003E4CC3" w:rsidRPr="00066E68">
        <w:rPr>
          <w:rFonts w:ascii="Times New Roman" w:eastAsia="Times New Roman" w:hAnsi="Times New Roman"/>
          <w:color w:val="000000" w:themeColor="text1"/>
          <w:sz w:val="24"/>
          <w:szCs w:val="24"/>
        </w:rPr>
        <w:t>i s</w:t>
      </w:r>
      <w:r w:rsidR="00B325A4" w:rsidRPr="00155CD0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="003E4CC3" w:rsidRPr="00066E68">
        <w:rPr>
          <w:rFonts w:ascii="Times New Roman" w:hAnsi="Times New Roman"/>
          <w:color w:val="000000" w:themeColor="text1"/>
          <w:sz w:val="24"/>
          <w:szCs w:val="24"/>
        </w:rPr>
        <w:t>profesijnými</w:t>
      </w:r>
      <w:r w:rsidR="00B325A4" w:rsidRPr="00155C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4CC3" w:rsidRPr="00155CD0">
        <w:rPr>
          <w:rFonts w:ascii="Times New Roman" w:hAnsi="Times New Roman"/>
          <w:color w:val="000000" w:themeColor="text1"/>
          <w:sz w:val="24"/>
          <w:szCs w:val="24"/>
        </w:rPr>
        <w:t xml:space="preserve">a záujmovými </w:t>
      </w:r>
      <w:r w:rsidR="00613F24" w:rsidRPr="00155CD0">
        <w:rPr>
          <w:rFonts w:ascii="Times New Roman" w:hAnsi="Times New Roman"/>
          <w:color w:val="000000" w:themeColor="text1"/>
          <w:sz w:val="24"/>
          <w:szCs w:val="24"/>
        </w:rPr>
        <w:t xml:space="preserve">prostredníctvom </w:t>
      </w:r>
      <w:r w:rsidRPr="00155CD0">
        <w:rPr>
          <w:rFonts w:ascii="Times New Roman" w:hAnsi="Times New Roman"/>
          <w:color w:val="000000" w:themeColor="text1"/>
          <w:sz w:val="24"/>
          <w:szCs w:val="24"/>
        </w:rPr>
        <w:t>majú</w:t>
      </w:r>
      <w:r w:rsidR="00B325A4" w:rsidRPr="00155CD0">
        <w:rPr>
          <w:rFonts w:ascii="Times New Roman" w:hAnsi="Times New Roman"/>
          <w:color w:val="000000" w:themeColor="text1"/>
          <w:sz w:val="24"/>
          <w:szCs w:val="24"/>
        </w:rPr>
        <w:t xml:space="preserve"> realizov</w:t>
      </w:r>
      <w:r w:rsidRPr="00155CD0">
        <w:rPr>
          <w:rFonts w:ascii="Times New Roman" w:hAnsi="Times New Roman"/>
          <w:color w:val="000000" w:themeColor="text1"/>
          <w:sz w:val="24"/>
          <w:szCs w:val="24"/>
        </w:rPr>
        <w:t xml:space="preserve">ať </w:t>
      </w:r>
      <w:r w:rsidR="003E4CC3" w:rsidRPr="00066E68">
        <w:rPr>
          <w:rFonts w:ascii="Times New Roman" w:hAnsi="Times New Roman"/>
          <w:color w:val="000000" w:themeColor="text1"/>
          <w:sz w:val="24"/>
          <w:szCs w:val="24"/>
        </w:rPr>
        <w:t>vzdelávacie aktivity a</w:t>
      </w:r>
      <w:r w:rsidR="00B325A4" w:rsidRPr="00155CD0">
        <w:rPr>
          <w:rFonts w:ascii="Times New Roman" w:hAnsi="Times New Roman"/>
          <w:color w:val="000000" w:themeColor="text1"/>
          <w:sz w:val="24"/>
          <w:szCs w:val="24"/>
        </w:rPr>
        <w:t xml:space="preserve"> motivačné </w:t>
      </w:r>
      <w:r w:rsidR="003E4CC3" w:rsidRPr="00066E68">
        <w:rPr>
          <w:rFonts w:ascii="Times New Roman" w:hAnsi="Times New Roman"/>
          <w:color w:val="000000" w:themeColor="text1"/>
          <w:sz w:val="24"/>
          <w:szCs w:val="24"/>
        </w:rPr>
        <w:t>programy so zameraním na</w:t>
      </w:r>
      <w:r w:rsidR="00D40022" w:rsidRPr="00066E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0F93" w:rsidRPr="00155CD0">
        <w:rPr>
          <w:rFonts w:ascii="Times New Roman" w:hAnsi="Times New Roman"/>
          <w:color w:val="000000" w:themeColor="text1"/>
          <w:sz w:val="24"/>
          <w:szCs w:val="24"/>
        </w:rPr>
        <w:t xml:space="preserve">zvyšovanie </w:t>
      </w:r>
      <w:r w:rsidR="00B325A4" w:rsidRPr="00155CD0">
        <w:rPr>
          <w:rFonts w:ascii="Times New Roman" w:hAnsi="Times New Roman"/>
          <w:color w:val="000000" w:themeColor="text1"/>
          <w:sz w:val="24"/>
          <w:szCs w:val="24"/>
        </w:rPr>
        <w:t>zručností maj</w:t>
      </w:r>
      <w:r w:rsidR="003D7816" w:rsidRPr="00155CD0">
        <w:rPr>
          <w:rFonts w:ascii="Times New Roman" w:hAnsi="Times New Roman"/>
          <w:color w:val="000000" w:themeColor="text1"/>
          <w:sz w:val="24"/>
          <w:szCs w:val="24"/>
        </w:rPr>
        <w:t>úce</w:t>
      </w:r>
      <w:r w:rsidR="00B325A4" w:rsidRPr="00155CD0">
        <w:rPr>
          <w:rFonts w:ascii="Times New Roman" w:hAnsi="Times New Roman"/>
          <w:color w:val="000000" w:themeColor="text1"/>
          <w:sz w:val="24"/>
          <w:szCs w:val="24"/>
        </w:rPr>
        <w:t xml:space="preserve"> priamy vplyv na </w:t>
      </w:r>
      <w:r w:rsidR="00680F93" w:rsidRPr="00066E68">
        <w:rPr>
          <w:rFonts w:ascii="Times New Roman" w:hAnsi="Times New Roman"/>
          <w:color w:val="000000" w:themeColor="text1"/>
          <w:sz w:val="24"/>
          <w:szCs w:val="24"/>
        </w:rPr>
        <w:t>kvalit</w:t>
      </w:r>
      <w:r w:rsidR="002A3E82" w:rsidRPr="00155CD0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 w:rsidR="00680F93" w:rsidRPr="00155CD0">
        <w:rPr>
          <w:rFonts w:ascii="Times New Roman" w:hAnsi="Times New Roman"/>
          <w:color w:val="000000" w:themeColor="text1"/>
          <w:sz w:val="24"/>
          <w:szCs w:val="24"/>
        </w:rPr>
        <w:t>sl</w:t>
      </w:r>
      <w:r w:rsidR="00E15470" w:rsidRPr="00155CD0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680F93" w:rsidRPr="00155CD0">
        <w:rPr>
          <w:rFonts w:ascii="Times New Roman" w:hAnsi="Times New Roman"/>
          <w:color w:val="000000" w:themeColor="text1"/>
          <w:sz w:val="24"/>
          <w:szCs w:val="24"/>
        </w:rPr>
        <w:t>žie</w:t>
      </w:r>
      <w:r w:rsidR="00417E09" w:rsidRPr="00155CD0">
        <w:rPr>
          <w:rFonts w:ascii="Times New Roman" w:hAnsi="Times New Roman"/>
          <w:color w:val="000000" w:themeColor="text1"/>
          <w:sz w:val="24"/>
          <w:szCs w:val="24"/>
        </w:rPr>
        <w:t>b odvetvia</w:t>
      </w:r>
      <w:r w:rsidR="00B325A4" w:rsidRPr="00155CD0">
        <w:rPr>
          <w:rFonts w:ascii="Times New Roman" w:hAnsi="Times New Roman"/>
          <w:color w:val="000000" w:themeColor="text1"/>
          <w:sz w:val="24"/>
          <w:szCs w:val="24"/>
        </w:rPr>
        <w:t xml:space="preserve"> HoReC</w:t>
      </w:r>
      <w:r w:rsidRPr="00155CD0">
        <w:rPr>
          <w:rFonts w:ascii="Times New Roman" w:hAnsi="Times New Roman"/>
          <w:color w:val="000000" w:themeColor="text1"/>
          <w:sz w:val="24"/>
          <w:szCs w:val="24"/>
        </w:rPr>
        <w:t>a.</w:t>
      </w:r>
    </w:p>
    <w:p w14:paraId="4CDF6724" w14:textId="5C6386CA" w:rsidR="00F06EF3" w:rsidRDefault="003E4CC3" w:rsidP="008F0AB1">
      <w:pPr>
        <w:shd w:val="clear" w:color="auto" w:fill="FFFFFF"/>
        <w:spacing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</w:pPr>
      <w:r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Dopĺňa sa </w:t>
      </w:r>
      <w:r w:rsidR="0079279E"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aj </w:t>
      </w:r>
      <w:r w:rsidR="0037202A"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písmeno </w:t>
      </w:r>
      <w:r w:rsidR="00985749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37202A" w:rsidRPr="00076D71">
        <w:rPr>
          <w:rFonts w:ascii="Times New Roman" w:hAnsi="Times New Roman"/>
          <w:color w:val="000000" w:themeColor="text1"/>
          <w:sz w:val="24"/>
          <w:szCs w:val="24"/>
        </w:rPr>
        <w:t>), ktoré</w:t>
      </w:r>
      <w:r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 definuje  povinnosť </w:t>
      </w:r>
      <w:r w:rsidR="00613F24"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krajskej </w:t>
      </w:r>
      <w:r w:rsidRPr="00076D71">
        <w:rPr>
          <w:rFonts w:ascii="Times New Roman" w:hAnsi="Times New Roman"/>
          <w:color w:val="000000" w:themeColor="text1"/>
          <w:sz w:val="24"/>
          <w:szCs w:val="24"/>
        </w:rPr>
        <w:t>organizácie prizýva</w:t>
      </w:r>
      <w:r w:rsidR="00680F93" w:rsidRPr="00076D71">
        <w:rPr>
          <w:rFonts w:ascii="Times New Roman" w:hAnsi="Times New Roman"/>
          <w:color w:val="000000" w:themeColor="text1"/>
          <w:sz w:val="24"/>
          <w:szCs w:val="24"/>
        </w:rPr>
        <w:t>ť</w:t>
      </w:r>
      <w:r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 zástupcu ministerstva na zasadnutie valného zhromaždenia</w:t>
      </w:r>
      <w:r w:rsidR="00613F24"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, ktorá vyplynula z praxe ministerstva ako poskytovateľa dotácie, pričom jeho </w:t>
      </w:r>
      <w:r w:rsidR="00007388" w:rsidRPr="00076D71">
        <w:rPr>
          <w:rFonts w:ascii="Times New Roman" w:hAnsi="Times New Roman"/>
          <w:sz w:val="24"/>
          <w:szCs w:val="24"/>
        </w:rPr>
        <w:t>účasť má prioritne metodický charakter.</w:t>
      </w:r>
    </w:p>
    <w:p w14:paraId="3184B648" w14:textId="77777777" w:rsidR="0079279E" w:rsidRPr="00076D71" w:rsidRDefault="0079279E" w:rsidP="0079279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  <w:t xml:space="preserve">K bodu </w:t>
      </w:r>
      <w:r w:rsidR="00964BA9" w:rsidRPr="00076D71"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  <w:t>20</w:t>
      </w:r>
      <w:r w:rsidRPr="00076D71"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color w:val="000000" w:themeColor="text1"/>
          <w:sz w:val="24"/>
          <w:szCs w:val="24"/>
          <w:u w:val="single"/>
        </w:rPr>
        <w:t>[§ 11a ods. 2]</w:t>
      </w:r>
    </w:p>
    <w:p w14:paraId="4B51B8B4" w14:textId="77777777" w:rsidR="00CE4889" w:rsidRPr="00076D71" w:rsidRDefault="00CE4889" w:rsidP="00CE4889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6D71">
        <w:rPr>
          <w:rFonts w:ascii="Times New Roman" w:hAnsi="Times New Roman"/>
          <w:color w:val="000000" w:themeColor="text1"/>
          <w:sz w:val="24"/>
          <w:szCs w:val="24"/>
        </w:rPr>
        <w:t>Ide o možnosť krajskej organizácie cestovného ruchu</w:t>
      </w:r>
      <w:r w:rsidR="00613F24"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zriadiť aj ďalšie orgány. </w:t>
      </w:r>
    </w:p>
    <w:p w14:paraId="1927B559" w14:textId="3F45C06E" w:rsidR="0079279E" w:rsidRPr="00076D71" w:rsidRDefault="0079279E" w:rsidP="0079279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  <w:t xml:space="preserve">K bodu </w:t>
      </w:r>
      <w:r w:rsidR="00680F93" w:rsidRPr="00076D71"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  <w:t>21</w:t>
      </w:r>
      <w:r w:rsidR="00483C27" w:rsidRPr="00076D71"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  <w:t xml:space="preserve">, </w:t>
      </w:r>
      <w:r w:rsidR="00680F93" w:rsidRPr="00076D71"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  <w:t>3</w:t>
      </w:r>
      <w:r w:rsidR="00A15302"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  <w:t>1</w:t>
      </w:r>
      <w:r w:rsidR="00483C27" w:rsidRPr="00076D71"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  <w:t xml:space="preserve"> a </w:t>
      </w:r>
      <w:r w:rsidR="00680F93" w:rsidRPr="00076D71"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  <w:t>3</w:t>
      </w:r>
      <w:r w:rsidR="00A15302"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  <w:t>2</w:t>
      </w:r>
      <w:r w:rsidRPr="00076D71"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color w:val="000000" w:themeColor="text1"/>
          <w:sz w:val="24"/>
          <w:szCs w:val="24"/>
          <w:u w:val="single"/>
        </w:rPr>
        <w:t>[§ 11a ods. 7 a 8</w:t>
      </w:r>
      <w:r w:rsidR="0092425C" w:rsidRPr="00076D7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a § 20</w:t>
      </w:r>
      <w:r w:rsidR="007A6066" w:rsidRPr="00076D7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ods. 1 a 3</w:t>
      </w:r>
      <w:r w:rsidR="0092425C" w:rsidRPr="00076D71">
        <w:rPr>
          <w:rFonts w:ascii="Times New Roman" w:hAnsi="Times New Roman"/>
          <w:color w:val="000000" w:themeColor="text1"/>
          <w:sz w:val="24"/>
          <w:szCs w:val="24"/>
          <w:u w:val="single"/>
        </w:rPr>
        <w:t>]</w:t>
      </w:r>
    </w:p>
    <w:p w14:paraId="2364D6A6" w14:textId="77777777" w:rsidR="0092425C" w:rsidRPr="00076D71" w:rsidRDefault="0092425C" w:rsidP="00342B2F">
      <w:pPr>
        <w:jc w:val="both"/>
        <w:rPr>
          <w:rFonts w:ascii="Times New Roman" w:hAnsi="Times New Roman"/>
          <w:sz w:val="24"/>
        </w:rPr>
      </w:pPr>
      <w:r w:rsidRPr="00076D71">
        <w:rPr>
          <w:rFonts w:ascii="Times New Roman" w:hAnsi="Times New Roman"/>
          <w:sz w:val="24"/>
        </w:rPr>
        <w:t>Navrhovaná právna úprava jednoznačne stanovuje dĺžku trvania funkčného obdobia orgánov organizácie</w:t>
      </w:r>
      <w:r w:rsidR="007A6066" w:rsidRPr="00076D71">
        <w:rPr>
          <w:rFonts w:ascii="Times New Roman" w:hAnsi="Times New Roman"/>
          <w:sz w:val="24"/>
        </w:rPr>
        <w:t xml:space="preserve"> cestovného ruchu</w:t>
      </w:r>
      <w:r w:rsidR="00613F24" w:rsidRPr="00076D71">
        <w:rPr>
          <w:rFonts w:ascii="Times New Roman" w:hAnsi="Times New Roman"/>
          <w:sz w:val="24"/>
        </w:rPr>
        <w:t xml:space="preserve"> a spôsoby jeho zániku</w:t>
      </w:r>
      <w:r w:rsidRPr="00076D71">
        <w:rPr>
          <w:rFonts w:ascii="Times New Roman" w:hAnsi="Times New Roman"/>
          <w:sz w:val="24"/>
        </w:rPr>
        <w:t xml:space="preserve"> a tým odstraňuje doposiaľ možnú svojvôľu pri jej určovaní v stanovách organizácie.</w:t>
      </w:r>
    </w:p>
    <w:p w14:paraId="6E8B646F" w14:textId="77777777" w:rsidR="00BC7FE2" w:rsidRPr="00076D71" w:rsidRDefault="00BC7FE2" w:rsidP="00342B2F">
      <w:pPr>
        <w:jc w:val="both"/>
        <w:rPr>
          <w:rFonts w:ascii="Times New Roman" w:hAnsi="Times New Roman"/>
          <w:sz w:val="24"/>
        </w:rPr>
      </w:pPr>
      <w:r w:rsidRPr="00076D71">
        <w:rPr>
          <w:rFonts w:ascii="Times New Roman" w:hAnsi="Times New Roman"/>
          <w:sz w:val="24"/>
        </w:rPr>
        <w:t>V prípade, ak nastane niektorý z dôvodov podľa 11a ods. 8 písm</w:t>
      </w:r>
      <w:r w:rsidR="009B27DC" w:rsidRPr="00076D71">
        <w:rPr>
          <w:rFonts w:ascii="Times New Roman" w:hAnsi="Times New Roman"/>
          <w:sz w:val="24"/>
        </w:rPr>
        <w:t>.</w:t>
      </w:r>
      <w:r w:rsidRPr="00076D71">
        <w:rPr>
          <w:rFonts w:ascii="Times New Roman" w:hAnsi="Times New Roman"/>
          <w:sz w:val="24"/>
        </w:rPr>
        <w:t xml:space="preserve"> b) až d) štvorročné funkčné obdobie novému predsedovi krajskej organizácie alebo výkonnému riaditeľovi krajskej organizácie nezačne plynúť </w:t>
      </w:r>
      <w:r w:rsidR="009B27DC" w:rsidRPr="00076D71">
        <w:rPr>
          <w:rFonts w:ascii="Times New Roman" w:hAnsi="Times New Roman"/>
          <w:sz w:val="24"/>
        </w:rPr>
        <w:t>znova ale dokončí sa pôvodn</w:t>
      </w:r>
      <w:r w:rsidRPr="00076D71">
        <w:rPr>
          <w:rFonts w:ascii="Times New Roman" w:hAnsi="Times New Roman"/>
          <w:sz w:val="24"/>
        </w:rPr>
        <w:t xml:space="preserve">é </w:t>
      </w:r>
      <w:r w:rsidR="009B27DC" w:rsidRPr="00076D71">
        <w:rPr>
          <w:rFonts w:ascii="Times New Roman" w:hAnsi="Times New Roman"/>
          <w:sz w:val="24"/>
        </w:rPr>
        <w:t xml:space="preserve">štvorročné </w:t>
      </w:r>
      <w:r w:rsidRPr="00076D71">
        <w:rPr>
          <w:rFonts w:ascii="Times New Roman" w:hAnsi="Times New Roman"/>
          <w:sz w:val="24"/>
        </w:rPr>
        <w:t>funkčné obdobie.</w:t>
      </w:r>
    </w:p>
    <w:p w14:paraId="53DEF6F1" w14:textId="4805CE14" w:rsidR="00417E09" w:rsidRDefault="00BC7FE2" w:rsidP="00155CD0">
      <w:pPr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076D71">
        <w:rPr>
          <w:rFonts w:ascii="Times New Roman" w:hAnsi="Times New Roman"/>
          <w:sz w:val="24"/>
        </w:rPr>
        <w:t>V prípade, ak nastane niektorý z dôvodov podľa § 20 ods. 3 písm. b) až d) štvorročné funkčné obdobie novému členovi predstavenstva, dozornej rady a výkonnému riaditeľovi oblastnej organizácie nezačne plynúť nové funkčné obdobie</w:t>
      </w:r>
      <w:r w:rsidR="009B27DC" w:rsidRPr="00076D71">
        <w:rPr>
          <w:rFonts w:ascii="Times New Roman" w:hAnsi="Times New Roman"/>
          <w:sz w:val="24"/>
        </w:rPr>
        <w:t xml:space="preserve"> ale dokončí sa pôvodné štvorročné funkčné obdobie</w:t>
      </w:r>
      <w:r w:rsidRPr="00076D71">
        <w:rPr>
          <w:rFonts w:ascii="Times New Roman" w:hAnsi="Times New Roman"/>
          <w:sz w:val="24"/>
        </w:rPr>
        <w:t>.</w:t>
      </w:r>
    </w:p>
    <w:p w14:paraId="2BB44F9F" w14:textId="77777777" w:rsidR="0079279E" w:rsidRPr="00076D71" w:rsidRDefault="0079279E" w:rsidP="0079279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lastRenderedPageBreak/>
        <w:t>K bodu 2</w:t>
      </w:r>
      <w:r w:rsidR="00680F93" w:rsidRPr="00076D71">
        <w:rPr>
          <w:rFonts w:ascii="Times New Roman" w:eastAsia="Arial" w:hAnsi="Times New Roman"/>
          <w:sz w:val="24"/>
          <w:szCs w:val="24"/>
          <w:u w:val="single"/>
        </w:rPr>
        <w:t>2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>[§ 11b a 11c]</w:t>
      </w:r>
    </w:p>
    <w:p w14:paraId="3F5F58F5" w14:textId="77777777" w:rsidR="001C12C5" w:rsidRPr="00076D71" w:rsidRDefault="001C12C5" w:rsidP="001C12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Ustanovenia upravujú práva a povinnosti čl</w:t>
      </w:r>
      <w:r w:rsidR="003E649D" w:rsidRPr="00076D71">
        <w:rPr>
          <w:rFonts w:ascii="Times New Roman" w:hAnsi="Times New Roman"/>
          <w:sz w:val="24"/>
          <w:szCs w:val="24"/>
        </w:rPr>
        <w:t>en</w:t>
      </w:r>
      <w:r w:rsidR="001E63BE" w:rsidRPr="00076D71">
        <w:rPr>
          <w:rFonts w:ascii="Times New Roman" w:hAnsi="Times New Roman"/>
          <w:sz w:val="24"/>
          <w:szCs w:val="24"/>
        </w:rPr>
        <w:t>a</w:t>
      </w:r>
      <w:r w:rsidR="003E649D" w:rsidRPr="00076D71">
        <w:rPr>
          <w:rFonts w:ascii="Times New Roman" w:hAnsi="Times New Roman"/>
          <w:sz w:val="24"/>
          <w:szCs w:val="24"/>
        </w:rPr>
        <w:t xml:space="preserve"> </w:t>
      </w:r>
      <w:r w:rsidR="00680F93" w:rsidRPr="00076D71">
        <w:rPr>
          <w:rFonts w:ascii="Times New Roman" w:hAnsi="Times New Roman"/>
          <w:sz w:val="24"/>
          <w:szCs w:val="24"/>
        </w:rPr>
        <w:t xml:space="preserve">krajskej </w:t>
      </w:r>
      <w:r w:rsidR="003E649D" w:rsidRPr="00076D71">
        <w:rPr>
          <w:rFonts w:ascii="Times New Roman" w:hAnsi="Times New Roman"/>
          <w:sz w:val="24"/>
          <w:szCs w:val="24"/>
        </w:rPr>
        <w:t>organizácie</w:t>
      </w:r>
      <w:r w:rsidR="00680F93" w:rsidRPr="00076D71">
        <w:rPr>
          <w:rFonts w:ascii="Times New Roman" w:hAnsi="Times New Roman"/>
          <w:sz w:val="24"/>
          <w:szCs w:val="24"/>
        </w:rPr>
        <w:t xml:space="preserve"> a jej rozpočet </w:t>
      </w:r>
      <w:r w:rsidR="00613F24" w:rsidRPr="00076D71">
        <w:rPr>
          <w:rFonts w:ascii="Times New Roman" w:hAnsi="Times New Roman"/>
          <w:sz w:val="24"/>
          <w:szCs w:val="24"/>
        </w:rPr>
        <w:t xml:space="preserve">                            </w:t>
      </w:r>
      <w:r w:rsidR="00680F93" w:rsidRPr="00076D71">
        <w:rPr>
          <w:rFonts w:ascii="Times New Roman" w:hAnsi="Times New Roman"/>
          <w:sz w:val="24"/>
          <w:szCs w:val="24"/>
        </w:rPr>
        <w:t>a účtovníctvo</w:t>
      </w:r>
      <w:r w:rsidR="003E649D" w:rsidRPr="00076D71">
        <w:rPr>
          <w:rFonts w:ascii="Times New Roman" w:hAnsi="Times New Roman"/>
          <w:sz w:val="24"/>
          <w:szCs w:val="24"/>
        </w:rPr>
        <w:t xml:space="preserve">. </w:t>
      </w:r>
    </w:p>
    <w:p w14:paraId="47E492CF" w14:textId="77777777" w:rsidR="001C12C5" w:rsidRPr="00076D71" w:rsidRDefault="001C12C5" w:rsidP="001C12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Navrhované ustanoveni</w:t>
      </w:r>
      <w:r w:rsidR="000E15C1" w:rsidRPr="00076D71">
        <w:rPr>
          <w:rFonts w:ascii="Times New Roman" w:hAnsi="Times New Roman"/>
          <w:sz w:val="24"/>
          <w:szCs w:val="24"/>
        </w:rPr>
        <w:t>e § 11c</w:t>
      </w:r>
      <w:r w:rsidRPr="00076D71">
        <w:rPr>
          <w:rFonts w:ascii="Times New Roman" w:hAnsi="Times New Roman"/>
          <w:sz w:val="24"/>
          <w:szCs w:val="24"/>
        </w:rPr>
        <w:t xml:space="preserve"> určuje zásady rozpočtu, podľa ktorého krajská organizácia cestovného ruchu po schválení hospodári. Rozpočet obsahuje všetky rozpočtové príjmy </w:t>
      </w:r>
      <w:r w:rsidR="00613F24" w:rsidRPr="00076D71">
        <w:rPr>
          <w:rFonts w:ascii="Times New Roman" w:hAnsi="Times New Roman"/>
          <w:sz w:val="24"/>
          <w:szCs w:val="24"/>
        </w:rPr>
        <w:t xml:space="preserve">                           </w:t>
      </w:r>
      <w:r w:rsidRPr="00076D71">
        <w:rPr>
          <w:rFonts w:ascii="Times New Roman" w:hAnsi="Times New Roman"/>
          <w:sz w:val="24"/>
          <w:szCs w:val="24"/>
        </w:rPr>
        <w:t xml:space="preserve">a výdavky, pričom sa zostavuje a schvaľuje na príslušný kalendárny rok. </w:t>
      </w:r>
    </w:p>
    <w:p w14:paraId="26E0E6F1" w14:textId="77777777" w:rsidR="0079279E" w:rsidRPr="00076D71" w:rsidRDefault="0079279E" w:rsidP="0079279E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 bodu 2</w:t>
      </w:r>
      <w:r w:rsidR="000E15C1" w:rsidRPr="00076D71">
        <w:rPr>
          <w:rFonts w:ascii="Times New Roman" w:eastAsia="Arial" w:hAnsi="Times New Roman"/>
          <w:sz w:val="24"/>
          <w:szCs w:val="24"/>
          <w:u w:val="single"/>
        </w:rPr>
        <w:t xml:space="preserve">3 </w:t>
      </w:r>
      <w:r w:rsidRPr="00076D71">
        <w:rPr>
          <w:rFonts w:ascii="Times New Roman" w:hAnsi="Times New Roman"/>
          <w:sz w:val="24"/>
          <w:szCs w:val="24"/>
          <w:u w:val="single"/>
        </w:rPr>
        <w:t>[§ 12 ods. 6]</w:t>
      </w:r>
    </w:p>
    <w:p w14:paraId="1D0879EE" w14:textId="77777777" w:rsidR="0079279E" w:rsidRPr="00076D71" w:rsidRDefault="00362E2E" w:rsidP="0079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76D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Zverejňovanie koncepčných a strategických dokumentov nebolo doposiaľ súčasťou zákona. Z aplikačnej praxe vyplynula potreba </w:t>
      </w:r>
      <w:r w:rsidR="00613F24" w:rsidRPr="00076D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vzniku </w:t>
      </w:r>
      <w:r w:rsidRPr="00076D71">
        <w:rPr>
          <w:rFonts w:ascii="Times New Roman" w:eastAsia="Times New Roman" w:hAnsi="Times New Roman"/>
          <w:color w:val="000000" w:themeColor="text1"/>
          <w:sz w:val="24"/>
          <w:szCs w:val="24"/>
        </w:rPr>
        <w:t>povinnosti zverejňovania strategický</w:t>
      </w:r>
      <w:r w:rsidR="000B0602" w:rsidRPr="00076D71">
        <w:rPr>
          <w:rFonts w:ascii="Times New Roman" w:eastAsia="Times New Roman" w:hAnsi="Times New Roman"/>
          <w:color w:val="000000" w:themeColor="text1"/>
          <w:sz w:val="24"/>
          <w:szCs w:val="24"/>
        </w:rPr>
        <w:t>ch</w:t>
      </w:r>
      <w:r w:rsidRPr="00076D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dokumentov vo svojej základnej forme na webovom sídle </w:t>
      </w:r>
      <w:r w:rsidR="00613F24" w:rsidRPr="00076D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krajskej </w:t>
      </w:r>
      <w:r w:rsidRPr="00076D71">
        <w:rPr>
          <w:rFonts w:ascii="Times New Roman" w:eastAsia="Times New Roman" w:hAnsi="Times New Roman"/>
          <w:color w:val="000000" w:themeColor="text1"/>
          <w:sz w:val="24"/>
          <w:szCs w:val="24"/>
        </w:rPr>
        <w:t>organizácie počas svojej existencie</w:t>
      </w:r>
      <w:r w:rsidR="000E15C1" w:rsidRPr="00076D71">
        <w:rPr>
          <w:rFonts w:ascii="Times New Roman" w:eastAsia="Times New Roman" w:hAnsi="Times New Roman"/>
          <w:color w:val="000000" w:themeColor="text1"/>
          <w:sz w:val="24"/>
          <w:szCs w:val="24"/>
        </w:rPr>
        <w:t>, najneskôr však ku dňu svojho zániku</w:t>
      </w:r>
      <w:r w:rsidRPr="00076D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14:paraId="693A52C9" w14:textId="77777777" w:rsidR="005A5D25" w:rsidRPr="00076D71" w:rsidRDefault="005A5D25" w:rsidP="00792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D86D31D" w14:textId="77777777" w:rsidR="00E472B5" w:rsidRPr="00076D71" w:rsidRDefault="00E472B5" w:rsidP="00530560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</w:t>
      </w:r>
      <w:r w:rsidR="0079279E" w:rsidRPr="00076D71">
        <w:rPr>
          <w:rFonts w:ascii="Times New Roman" w:eastAsia="Arial" w:hAnsi="Times New Roman"/>
          <w:sz w:val="24"/>
          <w:szCs w:val="24"/>
          <w:u w:val="single"/>
        </w:rPr>
        <w:t> 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>bodu</w:t>
      </w:r>
      <w:r w:rsidR="0079279E" w:rsidRPr="00076D71">
        <w:rPr>
          <w:rFonts w:ascii="Times New Roman" w:eastAsia="Arial" w:hAnsi="Times New Roman"/>
          <w:sz w:val="24"/>
          <w:szCs w:val="24"/>
          <w:u w:val="single"/>
        </w:rPr>
        <w:t xml:space="preserve"> 2</w:t>
      </w:r>
      <w:r w:rsidR="000E15C1" w:rsidRPr="00076D71">
        <w:rPr>
          <w:rFonts w:ascii="Times New Roman" w:eastAsia="Arial" w:hAnsi="Times New Roman"/>
          <w:sz w:val="24"/>
          <w:szCs w:val="24"/>
          <w:u w:val="single"/>
        </w:rPr>
        <w:t>5</w:t>
      </w:r>
      <w:r w:rsidR="0079279E"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>[§ 14</w:t>
      </w:r>
      <w:r w:rsidR="0079279E" w:rsidRPr="00076D71">
        <w:rPr>
          <w:rFonts w:ascii="Times New Roman" w:hAnsi="Times New Roman"/>
          <w:sz w:val="24"/>
          <w:szCs w:val="24"/>
          <w:u w:val="single"/>
        </w:rPr>
        <w:t xml:space="preserve"> ods. 1</w:t>
      </w:r>
      <w:r w:rsidRPr="00076D71">
        <w:rPr>
          <w:rFonts w:ascii="Times New Roman" w:hAnsi="Times New Roman"/>
          <w:sz w:val="24"/>
          <w:szCs w:val="24"/>
          <w:u w:val="single"/>
        </w:rPr>
        <w:t>]</w:t>
      </w:r>
    </w:p>
    <w:p w14:paraId="385E0788" w14:textId="71F41F9D" w:rsidR="00501CFE" w:rsidRPr="00076D71" w:rsidRDefault="00D11631" w:rsidP="008F0AB1">
      <w:pPr>
        <w:shd w:val="clear" w:color="auto" w:fill="FFFFFF"/>
        <w:spacing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076D71">
        <w:rPr>
          <w:rFonts w:ascii="Times New Roman" w:eastAsia="Times New Roman" w:hAnsi="Times New Roman"/>
          <w:sz w:val="24"/>
          <w:szCs w:val="24"/>
        </w:rPr>
        <w:t xml:space="preserve">Mestské časti v Bratislave a v meste Košice boli </w:t>
      </w:r>
      <w:r w:rsidR="0084132E" w:rsidRPr="00076D71">
        <w:rPr>
          <w:rFonts w:ascii="Times New Roman" w:eastAsia="Times New Roman" w:hAnsi="Times New Roman"/>
          <w:sz w:val="24"/>
          <w:szCs w:val="24"/>
        </w:rPr>
        <w:t xml:space="preserve">zo zákona vyňaté </w:t>
      </w:r>
      <w:r w:rsidR="00C84183" w:rsidRPr="00076D71">
        <w:rPr>
          <w:rFonts w:ascii="Times New Roman" w:eastAsia="Times New Roman" w:hAnsi="Times New Roman"/>
          <w:sz w:val="24"/>
          <w:szCs w:val="24"/>
        </w:rPr>
        <w:t xml:space="preserve">v záujme podpory </w:t>
      </w:r>
      <w:r w:rsidR="00E472B5" w:rsidRPr="00076D71">
        <w:rPr>
          <w:rFonts w:ascii="Times New Roman" w:eastAsia="Times New Roman" w:hAnsi="Times New Roman"/>
          <w:sz w:val="24"/>
          <w:szCs w:val="24"/>
        </w:rPr>
        <w:t>stabilit</w:t>
      </w:r>
      <w:r w:rsidR="00C84183" w:rsidRPr="00076D71">
        <w:rPr>
          <w:rFonts w:ascii="Times New Roman" w:eastAsia="Times New Roman" w:hAnsi="Times New Roman"/>
          <w:sz w:val="24"/>
          <w:szCs w:val="24"/>
        </w:rPr>
        <w:t>y</w:t>
      </w:r>
      <w:r w:rsidR="00E472B5" w:rsidRPr="00076D71">
        <w:rPr>
          <w:rFonts w:ascii="Times New Roman" w:eastAsia="Times New Roman" w:hAnsi="Times New Roman"/>
          <w:sz w:val="24"/>
          <w:szCs w:val="24"/>
        </w:rPr>
        <w:t xml:space="preserve"> </w:t>
      </w:r>
      <w:r w:rsidR="00501CFE" w:rsidRPr="00076D71">
        <w:rPr>
          <w:rFonts w:ascii="Times New Roman" w:eastAsia="Times New Roman" w:hAnsi="Times New Roman"/>
          <w:sz w:val="24"/>
          <w:szCs w:val="24"/>
        </w:rPr>
        <w:t xml:space="preserve">v organizáciách pôsobiacich v týchto </w:t>
      </w:r>
      <w:r w:rsidR="00D16DF6" w:rsidRPr="00076D71">
        <w:rPr>
          <w:rFonts w:ascii="Times New Roman" w:eastAsia="Times New Roman" w:hAnsi="Times New Roman"/>
          <w:sz w:val="24"/>
          <w:szCs w:val="24"/>
        </w:rPr>
        <w:t>cieľových miestach</w:t>
      </w:r>
      <w:r w:rsidR="00E472B5" w:rsidRPr="00076D71">
        <w:rPr>
          <w:rFonts w:ascii="Times New Roman" w:eastAsia="Times New Roman" w:hAnsi="Times New Roman"/>
          <w:sz w:val="24"/>
          <w:szCs w:val="24"/>
        </w:rPr>
        <w:t>.</w:t>
      </w:r>
      <w:r w:rsidR="00516778" w:rsidRPr="00076D71">
        <w:rPr>
          <w:rFonts w:ascii="Times New Roman" w:eastAsia="Times New Roman" w:hAnsi="Times New Roman"/>
          <w:sz w:val="24"/>
          <w:szCs w:val="24"/>
        </w:rPr>
        <w:t xml:space="preserve"> </w:t>
      </w:r>
      <w:r w:rsidR="00516778" w:rsidRPr="00076D71">
        <w:rPr>
          <w:rFonts w:ascii="Times New Roman" w:hAnsi="Times New Roman"/>
          <w:sz w:val="24"/>
          <w:szCs w:val="24"/>
        </w:rPr>
        <w:t xml:space="preserve">Súvisiace s vypustením textom sa vypúšťajú ak poznámky pod čiarou k odkazom 4 a 5. Zároveň sa vypúšťa aj poznámka pod čiarou k odkazu 6, keďže ide o zrušenú vyhlášku </w:t>
      </w:r>
      <w:r w:rsidR="00B711CE">
        <w:rPr>
          <w:rFonts w:ascii="Times New Roman" w:hAnsi="Times New Roman"/>
          <w:sz w:val="24"/>
          <w:szCs w:val="24"/>
        </w:rPr>
        <w:t>M</w:t>
      </w:r>
      <w:r w:rsidR="00516778" w:rsidRPr="00076D71">
        <w:rPr>
          <w:rFonts w:ascii="Times New Roman" w:hAnsi="Times New Roman"/>
          <w:sz w:val="24"/>
          <w:szCs w:val="24"/>
        </w:rPr>
        <w:t>inisterstva hospodárstva Slovenskej republiky č. 277/2008 Z. z., ktorou sa ustanovujú klasifikačné znaky na ubytovacie zariadenia pri ich zaraďovaní do kategórií a tried.</w:t>
      </w:r>
      <w:r w:rsidR="00E472B5" w:rsidRPr="00076D71">
        <w:rPr>
          <w:rFonts w:ascii="Times New Roman" w:eastAsia="Times New Roman" w:hAnsi="Times New Roman"/>
          <w:sz w:val="24"/>
          <w:szCs w:val="24"/>
        </w:rPr>
        <w:t xml:space="preserve"> </w:t>
      </w:r>
      <w:r w:rsidR="00D401AE" w:rsidRPr="00076D71">
        <w:rPr>
          <w:rFonts w:ascii="Times New Roman" w:eastAsia="Times New Roman" w:hAnsi="Times New Roman"/>
          <w:sz w:val="24"/>
          <w:szCs w:val="24"/>
        </w:rPr>
        <w:t> </w:t>
      </w:r>
      <w:r w:rsidR="00D93EBF" w:rsidRPr="00076D7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A53B9F6" w14:textId="7136DC34" w:rsidR="00953E8E" w:rsidRPr="00076D71" w:rsidRDefault="00953E8E" w:rsidP="00953E8E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K bodu 26 </w:t>
      </w:r>
      <w:r w:rsidRPr="00076D71">
        <w:rPr>
          <w:rFonts w:ascii="Times New Roman" w:hAnsi="Times New Roman"/>
          <w:sz w:val="24"/>
          <w:szCs w:val="24"/>
          <w:u w:val="single"/>
        </w:rPr>
        <w:t>[§ 14 ods. 6  písm. a)]</w:t>
      </w:r>
    </w:p>
    <w:p w14:paraId="4911C5C5" w14:textId="77777777" w:rsidR="0034066B" w:rsidRPr="00076D71" w:rsidRDefault="00953E8E" w:rsidP="008F0AB1">
      <w:pPr>
        <w:shd w:val="clear" w:color="auto" w:fill="FFFFFF"/>
        <w:spacing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076D71">
        <w:rPr>
          <w:rFonts w:ascii="Times New Roman" w:eastAsia="Times New Roman" w:hAnsi="Times New Roman"/>
          <w:sz w:val="24"/>
          <w:szCs w:val="24"/>
        </w:rPr>
        <w:t xml:space="preserve">Ide o zosúladenie s § </w:t>
      </w:r>
      <w:r w:rsidR="008515BB" w:rsidRPr="00076D71">
        <w:rPr>
          <w:rFonts w:ascii="Times New Roman" w:eastAsia="Times New Roman" w:hAnsi="Times New Roman"/>
          <w:sz w:val="24"/>
          <w:szCs w:val="24"/>
        </w:rPr>
        <w:t>9 ods. 4 písm. a).</w:t>
      </w:r>
    </w:p>
    <w:p w14:paraId="49DCE145" w14:textId="77777777" w:rsidR="00483C27" w:rsidRPr="00076D71" w:rsidRDefault="00483C27" w:rsidP="00483C2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 bodu 2</w:t>
      </w:r>
      <w:r w:rsidR="000E15C1" w:rsidRPr="00076D71">
        <w:rPr>
          <w:rFonts w:ascii="Times New Roman" w:eastAsia="Arial" w:hAnsi="Times New Roman"/>
          <w:sz w:val="24"/>
          <w:szCs w:val="24"/>
          <w:u w:val="single"/>
        </w:rPr>
        <w:t>7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[§ 15] </w:t>
      </w:r>
    </w:p>
    <w:p w14:paraId="39BAF194" w14:textId="77777777" w:rsidR="00160814" w:rsidRPr="00076D71" w:rsidRDefault="00160814" w:rsidP="001608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 xml:space="preserve">Oblastná organizácia podľa písmena b) </w:t>
      </w:r>
      <w:r w:rsidR="00C007ED" w:rsidRPr="00076D71">
        <w:rPr>
          <w:rFonts w:ascii="Times New Roman" w:hAnsi="Times New Roman"/>
          <w:sz w:val="24"/>
          <w:szCs w:val="24"/>
        </w:rPr>
        <w:t xml:space="preserve">uplatňuje postupy </w:t>
      </w:r>
      <w:r w:rsidRPr="00076D71">
        <w:rPr>
          <w:rFonts w:ascii="Times New Roman" w:hAnsi="Times New Roman"/>
          <w:sz w:val="24"/>
          <w:szCs w:val="24"/>
        </w:rPr>
        <w:t>smerujúce k</w:t>
      </w:r>
      <w:r w:rsidR="00C007ED" w:rsidRPr="00076D71">
        <w:rPr>
          <w:rFonts w:ascii="Times New Roman" w:hAnsi="Times New Roman"/>
          <w:sz w:val="24"/>
          <w:szCs w:val="24"/>
        </w:rPr>
        <w:t> </w:t>
      </w:r>
      <w:r w:rsidR="00701810" w:rsidRPr="00076D71">
        <w:rPr>
          <w:rFonts w:ascii="Times New Roman" w:hAnsi="Times New Roman"/>
          <w:sz w:val="24"/>
          <w:szCs w:val="24"/>
        </w:rPr>
        <w:t>s</w:t>
      </w:r>
      <w:r w:rsidR="00C007ED" w:rsidRPr="00076D71">
        <w:rPr>
          <w:rFonts w:ascii="Times New Roman" w:hAnsi="Times New Roman"/>
          <w:sz w:val="24"/>
          <w:szCs w:val="24"/>
        </w:rPr>
        <w:t>ystematickému s</w:t>
      </w:r>
      <w:r w:rsidR="00701810" w:rsidRPr="00076D71">
        <w:rPr>
          <w:rFonts w:ascii="Times New Roman" w:hAnsi="Times New Roman"/>
          <w:sz w:val="24"/>
          <w:szCs w:val="24"/>
        </w:rPr>
        <w:t xml:space="preserve">pájaniu tematických </w:t>
      </w:r>
      <w:r w:rsidRPr="00076D71">
        <w:rPr>
          <w:rFonts w:ascii="Times New Roman" w:hAnsi="Times New Roman"/>
          <w:sz w:val="24"/>
          <w:szCs w:val="24"/>
        </w:rPr>
        <w:t xml:space="preserve"> </w:t>
      </w:r>
      <w:r w:rsidR="00701810" w:rsidRPr="00076D71">
        <w:rPr>
          <w:rFonts w:ascii="Times New Roman" w:hAnsi="Times New Roman"/>
          <w:sz w:val="24"/>
          <w:szCs w:val="24"/>
        </w:rPr>
        <w:t>aktivít do produktových líni</w:t>
      </w:r>
      <w:r w:rsidR="000E15C1" w:rsidRPr="00076D71">
        <w:rPr>
          <w:rFonts w:ascii="Times New Roman" w:hAnsi="Times New Roman"/>
          <w:sz w:val="24"/>
          <w:szCs w:val="24"/>
        </w:rPr>
        <w:t>í</w:t>
      </w:r>
      <w:r w:rsidR="00C007ED" w:rsidRPr="00076D71">
        <w:rPr>
          <w:rFonts w:ascii="Times New Roman" w:hAnsi="Times New Roman"/>
          <w:sz w:val="24"/>
          <w:szCs w:val="24"/>
        </w:rPr>
        <w:t xml:space="preserve"> </w:t>
      </w:r>
      <w:r w:rsidR="000E15C1" w:rsidRPr="00076D71">
        <w:rPr>
          <w:rFonts w:ascii="Times New Roman" w:hAnsi="Times New Roman"/>
          <w:sz w:val="24"/>
          <w:szCs w:val="24"/>
        </w:rPr>
        <w:t>s cieľom</w:t>
      </w:r>
      <w:r w:rsidR="00701810" w:rsidRPr="00076D71">
        <w:rPr>
          <w:rFonts w:ascii="Times New Roman" w:hAnsi="Times New Roman"/>
          <w:sz w:val="24"/>
          <w:szCs w:val="24"/>
        </w:rPr>
        <w:t xml:space="preserve"> </w:t>
      </w:r>
      <w:r w:rsidRPr="00076D71">
        <w:rPr>
          <w:rFonts w:ascii="Times New Roman" w:hAnsi="Times New Roman"/>
          <w:sz w:val="24"/>
          <w:szCs w:val="24"/>
        </w:rPr>
        <w:t>zlepš</w:t>
      </w:r>
      <w:r w:rsidR="000E15C1" w:rsidRPr="00076D71">
        <w:rPr>
          <w:rFonts w:ascii="Times New Roman" w:hAnsi="Times New Roman"/>
          <w:sz w:val="24"/>
          <w:szCs w:val="24"/>
        </w:rPr>
        <w:t>iť</w:t>
      </w:r>
      <w:r w:rsidRPr="00076D71">
        <w:rPr>
          <w:rFonts w:ascii="Times New Roman" w:hAnsi="Times New Roman"/>
          <w:sz w:val="24"/>
          <w:szCs w:val="24"/>
        </w:rPr>
        <w:t xml:space="preserve"> </w:t>
      </w:r>
      <w:r w:rsidR="00701810" w:rsidRPr="00076D71">
        <w:rPr>
          <w:rFonts w:ascii="Times New Roman" w:hAnsi="Times New Roman"/>
          <w:sz w:val="24"/>
          <w:szCs w:val="24"/>
        </w:rPr>
        <w:t>lokáln</w:t>
      </w:r>
      <w:r w:rsidR="000E15C1" w:rsidRPr="00076D71">
        <w:rPr>
          <w:rFonts w:ascii="Times New Roman" w:hAnsi="Times New Roman"/>
          <w:sz w:val="24"/>
          <w:szCs w:val="24"/>
        </w:rPr>
        <w:t>u</w:t>
      </w:r>
      <w:r w:rsidR="00701810" w:rsidRPr="00076D71">
        <w:rPr>
          <w:rFonts w:ascii="Times New Roman" w:hAnsi="Times New Roman"/>
          <w:sz w:val="24"/>
          <w:szCs w:val="24"/>
        </w:rPr>
        <w:t xml:space="preserve"> </w:t>
      </w:r>
      <w:r w:rsidRPr="00076D71">
        <w:rPr>
          <w:rFonts w:ascii="Times New Roman" w:hAnsi="Times New Roman"/>
          <w:sz w:val="24"/>
          <w:szCs w:val="24"/>
        </w:rPr>
        <w:t>ponuk</w:t>
      </w:r>
      <w:r w:rsidR="000E15C1" w:rsidRPr="00076D71">
        <w:rPr>
          <w:rFonts w:ascii="Times New Roman" w:hAnsi="Times New Roman"/>
          <w:sz w:val="24"/>
          <w:szCs w:val="24"/>
        </w:rPr>
        <w:t>u</w:t>
      </w:r>
      <w:r w:rsidRPr="00076D71">
        <w:rPr>
          <w:rFonts w:ascii="Times New Roman" w:hAnsi="Times New Roman"/>
          <w:sz w:val="24"/>
          <w:szCs w:val="24"/>
        </w:rPr>
        <w:t xml:space="preserve"> služieb</w:t>
      </w:r>
      <w:r w:rsidR="00C007ED" w:rsidRPr="00076D71">
        <w:rPr>
          <w:rFonts w:ascii="Times New Roman" w:hAnsi="Times New Roman"/>
          <w:sz w:val="24"/>
          <w:szCs w:val="24"/>
        </w:rPr>
        <w:t xml:space="preserve"> v </w:t>
      </w:r>
      <w:r w:rsidR="000E15C1" w:rsidRPr="00076D71">
        <w:rPr>
          <w:rFonts w:ascii="Times New Roman" w:hAnsi="Times New Roman"/>
          <w:sz w:val="24"/>
          <w:szCs w:val="24"/>
        </w:rPr>
        <w:t xml:space="preserve">sektore </w:t>
      </w:r>
      <w:r w:rsidR="00C007ED" w:rsidRPr="00076D71">
        <w:rPr>
          <w:rFonts w:ascii="Times New Roman" w:hAnsi="Times New Roman"/>
          <w:sz w:val="24"/>
          <w:szCs w:val="24"/>
        </w:rPr>
        <w:t>cestovného ruchu,</w:t>
      </w:r>
      <w:r w:rsidR="00701810" w:rsidRPr="00076D71">
        <w:rPr>
          <w:rFonts w:ascii="Times New Roman" w:hAnsi="Times New Roman"/>
          <w:sz w:val="24"/>
          <w:szCs w:val="24"/>
        </w:rPr>
        <w:t xml:space="preserve"> </w:t>
      </w:r>
      <w:r w:rsidR="00C17369" w:rsidRPr="00076D71">
        <w:rPr>
          <w:rFonts w:ascii="Times New Roman" w:hAnsi="Times New Roman"/>
          <w:sz w:val="24"/>
          <w:szCs w:val="24"/>
        </w:rPr>
        <w:t>ktor</w:t>
      </w:r>
      <w:r w:rsidR="00701810" w:rsidRPr="00076D71">
        <w:rPr>
          <w:rFonts w:ascii="Times New Roman" w:hAnsi="Times New Roman"/>
          <w:sz w:val="24"/>
          <w:szCs w:val="24"/>
        </w:rPr>
        <w:t>ým</w:t>
      </w:r>
      <w:r w:rsidR="00C17369" w:rsidRPr="00076D71">
        <w:rPr>
          <w:rFonts w:ascii="Times New Roman" w:hAnsi="Times New Roman"/>
          <w:sz w:val="24"/>
          <w:szCs w:val="24"/>
        </w:rPr>
        <w:t xml:space="preserve"> </w:t>
      </w:r>
      <w:r w:rsidR="00701810" w:rsidRPr="00076D71">
        <w:rPr>
          <w:rFonts w:ascii="Times New Roman" w:hAnsi="Times New Roman"/>
          <w:sz w:val="24"/>
          <w:szCs w:val="24"/>
        </w:rPr>
        <w:t>zabezpečuje</w:t>
      </w:r>
      <w:r w:rsidR="00C007ED" w:rsidRPr="00076D71">
        <w:rPr>
          <w:rFonts w:ascii="Times New Roman" w:hAnsi="Times New Roman"/>
          <w:sz w:val="24"/>
          <w:szCs w:val="24"/>
        </w:rPr>
        <w:t xml:space="preserve"> </w:t>
      </w:r>
      <w:r w:rsidR="000E15C1" w:rsidRPr="00076D71">
        <w:rPr>
          <w:rFonts w:ascii="Times New Roman" w:hAnsi="Times New Roman"/>
          <w:sz w:val="24"/>
          <w:szCs w:val="24"/>
        </w:rPr>
        <w:t xml:space="preserve">publicitu </w:t>
      </w:r>
      <w:r w:rsidR="00701810" w:rsidRPr="00076D71">
        <w:rPr>
          <w:rFonts w:ascii="Times New Roman" w:hAnsi="Times New Roman"/>
          <w:sz w:val="24"/>
          <w:szCs w:val="24"/>
        </w:rPr>
        <w:t>prostredníctvom vhodných komunikačn</w:t>
      </w:r>
      <w:r w:rsidR="00C007ED" w:rsidRPr="00076D71">
        <w:rPr>
          <w:rFonts w:ascii="Times New Roman" w:hAnsi="Times New Roman"/>
          <w:sz w:val="24"/>
          <w:szCs w:val="24"/>
        </w:rPr>
        <w:t>ých foriem</w:t>
      </w:r>
      <w:r w:rsidR="00C17369" w:rsidRPr="00076D71">
        <w:rPr>
          <w:rFonts w:ascii="Times New Roman" w:hAnsi="Times New Roman"/>
          <w:sz w:val="24"/>
          <w:szCs w:val="24"/>
        </w:rPr>
        <w:t xml:space="preserve">. </w:t>
      </w:r>
      <w:r w:rsidR="000E15C1" w:rsidRPr="00076D71">
        <w:rPr>
          <w:rFonts w:ascii="Times New Roman" w:hAnsi="Times New Roman"/>
          <w:sz w:val="24"/>
          <w:szCs w:val="24"/>
        </w:rPr>
        <w:t>Oblastná organizácia s</w:t>
      </w:r>
      <w:r w:rsidR="00C007ED" w:rsidRPr="00076D71">
        <w:rPr>
          <w:rFonts w:ascii="Times New Roman" w:hAnsi="Times New Roman"/>
          <w:sz w:val="24"/>
          <w:szCs w:val="24"/>
        </w:rPr>
        <w:t>úbežne k</w:t>
      </w:r>
      <w:r w:rsidR="00701810" w:rsidRPr="00076D71">
        <w:rPr>
          <w:rFonts w:ascii="Times New Roman" w:hAnsi="Times New Roman"/>
          <w:sz w:val="24"/>
          <w:szCs w:val="24"/>
        </w:rPr>
        <w:t>oordin</w:t>
      </w:r>
      <w:r w:rsidR="00C007ED" w:rsidRPr="00076D71">
        <w:rPr>
          <w:rFonts w:ascii="Times New Roman" w:hAnsi="Times New Roman"/>
          <w:sz w:val="24"/>
          <w:szCs w:val="24"/>
        </w:rPr>
        <w:t>uje</w:t>
      </w:r>
      <w:r w:rsidR="00701810" w:rsidRPr="00076D71">
        <w:rPr>
          <w:rFonts w:ascii="Times New Roman" w:hAnsi="Times New Roman"/>
          <w:sz w:val="24"/>
          <w:szCs w:val="24"/>
        </w:rPr>
        <w:t xml:space="preserve"> </w:t>
      </w:r>
      <w:r w:rsidRPr="00076D71">
        <w:rPr>
          <w:rFonts w:ascii="Times New Roman" w:hAnsi="Times New Roman"/>
          <w:sz w:val="24"/>
          <w:szCs w:val="24"/>
        </w:rPr>
        <w:t xml:space="preserve">členov organizácie </w:t>
      </w:r>
      <w:r w:rsidR="00701810" w:rsidRPr="00076D71">
        <w:rPr>
          <w:rFonts w:ascii="Times New Roman" w:hAnsi="Times New Roman"/>
          <w:sz w:val="24"/>
          <w:szCs w:val="24"/>
        </w:rPr>
        <w:t xml:space="preserve">cestovného ruchu </w:t>
      </w:r>
      <w:r w:rsidR="00330FD8" w:rsidRPr="00076D71">
        <w:rPr>
          <w:rFonts w:ascii="Times New Roman" w:hAnsi="Times New Roman"/>
          <w:sz w:val="24"/>
          <w:szCs w:val="24"/>
        </w:rPr>
        <w:t>a</w:t>
      </w:r>
      <w:r w:rsidR="00C007ED" w:rsidRPr="00076D71">
        <w:rPr>
          <w:rFonts w:ascii="Times New Roman" w:hAnsi="Times New Roman"/>
          <w:sz w:val="24"/>
          <w:szCs w:val="24"/>
        </w:rPr>
        <w:t xml:space="preserve"> </w:t>
      </w:r>
      <w:r w:rsidR="00701810" w:rsidRPr="00076D71">
        <w:rPr>
          <w:rFonts w:ascii="Times New Roman" w:hAnsi="Times New Roman"/>
          <w:sz w:val="24"/>
          <w:szCs w:val="24"/>
        </w:rPr>
        <w:t>ostatn</w:t>
      </w:r>
      <w:r w:rsidR="00102A12" w:rsidRPr="00076D71">
        <w:rPr>
          <w:rFonts w:ascii="Times New Roman" w:hAnsi="Times New Roman"/>
          <w:sz w:val="24"/>
          <w:szCs w:val="24"/>
        </w:rPr>
        <w:t>é</w:t>
      </w:r>
      <w:r w:rsidR="00701810" w:rsidRPr="00076D71">
        <w:rPr>
          <w:rFonts w:ascii="Times New Roman" w:hAnsi="Times New Roman"/>
          <w:sz w:val="24"/>
          <w:szCs w:val="24"/>
        </w:rPr>
        <w:t xml:space="preserve"> subjekt</w:t>
      </w:r>
      <w:r w:rsidR="00102A12" w:rsidRPr="00076D71">
        <w:rPr>
          <w:rFonts w:ascii="Times New Roman" w:hAnsi="Times New Roman"/>
          <w:sz w:val="24"/>
          <w:szCs w:val="24"/>
        </w:rPr>
        <w:t>y</w:t>
      </w:r>
      <w:r w:rsidR="00701810" w:rsidRPr="00076D71">
        <w:rPr>
          <w:rFonts w:ascii="Times New Roman" w:hAnsi="Times New Roman"/>
          <w:sz w:val="24"/>
          <w:szCs w:val="24"/>
        </w:rPr>
        <w:t xml:space="preserve"> pôsobia</w:t>
      </w:r>
      <w:r w:rsidR="00102A12" w:rsidRPr="00076D71">
        <w:rPr>
          <w:rFonts w:ascii="Times New Roman" w:hAnsi="Times New Roman"/>
          <w:sz w:val="24"/>
          <w:szCs w:val="24"/>
        </w:rPr>
        <w:t>ce</w:t>
      </w:r>
      <w:r w:rsidR="00701810" w:rsidRPr="00076D71">
        <w:rPr>
          <w:rFonts w:ascii="Times New Roman" w:hAnsi="Times New Roman"/>
          <w:sz w:val="24"/>
          <w:szCs w:val="24"/>
        </w:rPr>
        <w:t xml:space="preserve"> v sektore cestovného ruchu</w:t>
      </w:r>
      <w:r w:rsidR="00102A12" w:rsidRPr="00076D71">
        <w:rPr>
          <w:rFonts w:ascii="Times New Roman" w:hAnsi="Times New Roman"/>
          <w:sz w:val="24"/>
          <w:szCs w:val="24"/>
        </w:rPr>
        <w:t xml:space="preserve"> </w:t>
      </w:r>
      <w:r w:rsidRPr="00076D71">
        <w:rPr>
          <w:rFonts w:ascii="Times New Roman" w:hAnsi="Times New Roman"/>
          <w:sz w:val="24"/>
          <w:szCs w:val="24"/>
        </w:rPr>
        <w:t>na</w:t>
      </w:r>
      <w:r w:rsidR="00C007ED" w:rsidRPr="00076D71">
        <w:rPr>
          <w:rFonts w:ascii="Times New Roman" w:hAnsi="Times New Roman"/>
          <w:sz w:val="24"/>
          <w:szCs w:val="24"/>
        </w:rPr>
        <w:t xml:space="preserve"> </w:t>
      </w:r>
      <w:r w:rsidR="00102A12" w:rsidRPr="00076D71">
        <w:rPr>
          <w:rFonts w:ascii="Times New Roman" w:hAnsi="Times New Roman"/>
          <w:sz w:val="24"/>
          <w:szCs w:val="24"/>
        </w:rPr>
        <w:t xml:space="preserve">danom </w:t>
      </w:r>
      <w:r w:rsidRPr="00076D71">
        <w:rPr>
          <w:rFonts w:ascii="Times New Roman" w:hAnsi="Times New Roman"/>
          <w:sz w:val="24"/>
          <w:szCs w:val="24"/>
        </w:rPr>
        <w:t>území, čím</w:t>
      </w:r>
      <w:r w:rsidR="00C007ED" w:rsidRPr="00076D71">
        <w:rPr>
          <w:rFonts w:ascii="Times New Roman" w:hAnsi="Times New Roman"/>
          <w:sz w:val="24"/>
          <w:szCs w:val="24"/>
        </w:rPr>
        <w:t xml:space="preserve"> sprehľadňuje a</w:t>
      </w:r>
      <w:r w:rsidR="00FD2511" w:rsidRPr="00076D71">
        <w:rPr>
          <w:rFonts w:ascii="Times New Roman" w:hAnsi="Times New Roman"/>
          <w:sz w:val="24"/>
          <w:szCs w:val="24"/>
        </w:rPr>
        <w:t xml:space="preserve"> nepriamo </w:t>
      </w:r>
      <w:r w:rsidR="00C007ED" w:rsidRPr="00076D71">
        <w:rPr>
          <w:rFonts w:ascii="Times New Roman" w:hAnsi="Times New Roman"/>
          <w:sz w:val="24"/>
          <w:szCs w:val="24"/>
        </w:rPr>
        <w:t>zabezpečuje</w:t>
      </w:r>
      <w:r w:rsidRPr="00076D71">
        <w:rPr>
          <w:rFonts w:ascii="Times New Roman" w:hAnsi="Times New Roman"/>
          <w:sz w:val="24"/>
          <w:szCs w:val="24"/>
        </w:rPr>
        <w:t xml:space="preserve"> </w:t>
      </w:r>
      <w:r w:rsidR="00C007ED" w:rsidRPr="00076D71">
        <w:rPr>
          <w:rFonts w:ascii="Times New Roman" w:hAnsi="Times New Roman"/>
          <w:sz w:val="24"/>
          <w:szCs w:val="24"/>
        </w:rPr>
        <w:t>konkurenčnú výhodu</w:t>
      </w:r>
      <w:r w:rsidRPr="00076D71">
        <w:rPr>
          <w:rFonts w:ascii="Times New Roman" w:hAnsi="Times New Roman"/>
          <w:sz w:val="24"/>
          <w:szCs w:val="24"/>
        </w:rPr>
        <w:t xml:space="preserve"> cel</w:t>
      </w:r>
      <w:r w:rsidR="00A62FD0" w:rsidRPr="00076D71">
        <w:rPr>
          <w:rFonts w:ascii="Times New Roman" w:hAnsi="Times New Roman"/>
          <w:sz w:val="24"/>
          <w:szCs w:val="24"/>
        </w:rPr>
        <w:t>ého cieľového miesta</w:t>
      </w:r>
      <w:r w:rsidR="00C84183" w:rsidRPr="00076D71">
        <w:rPr>
          <w:rFonts w:ascii="Times New Roman" w:hAnsi="Times New Roman"/>
          <w:sz w:val="24"/>
          <w:szCs w:val="24"/>
        </w:rPr>
        <w:t>.</w:t>
      </w:r>
    </w:p>
    <w:p w14:paraId="53D2889E" w14:textId="77777777" w:rsidR="00102A12" w:rsidRPr="00076D71" w:rsidRDefault="00C84183" w:rsidP="001608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76D71">
        <w:rPr>
          <w:rFonts w:ascii="Times New Roman" w:hAnsi="Times New Roman"/>
          <w:sz w:val="24"/>
        </w:rPr>
        <w:t>V</w:t>
      </w:r>
      <w:r w:rsidR="004F719A" w:rsidRPr="00076D71">
        <w:rPr>
          <w:rFonts w:ascii="Times New Roman" w:hAnsi="Times New Roman"/>
          <w:sz w:val="24"/>
        </w:rPr>
        <w:t> </w:t>
      </w:r>
      <w:r w:rsidR="00160814" w:rsidRPr="00076D71">
        <w:rPr>
          <w:rFonts w:ascii="Times New Roman" w:hAnsi="Times New Roman"/>
          <w:sz w:val="24"/>
        </w:rPr>
        <w:t>písmene</w:t>
      </w:r>
      <w:r w:rsidR="004F719A" w:rsidRPr="00076D71">
        <w:rPr>
          <w:rFonts w:ascii="Times New Roman" w:hAnsi="Times New Roman"/>
          <w:sz w:val="24"/>
        </w:rPr>
        <w:t xml:space="preserve"> </w:t>
      </w:r>
      <w:r w:rsidR="00160814" w:rsidRPr="00076D71">
        <w:rPr>
          <w:rFonts w:ascii="Times New Roman" w:hAnsi="Times New Roman"/>
          <w:sz w:val="24"/>
        </w:rPr>
        <w:t xml:space="preserve">c) </w:t>
      </w:r>
      <w:r w:rsidR="00102A12" w:rsidRPr="00076D71">
        <w:rPr>
          <w:rFonts w:ascii="Times New Roman" w:hAnsi="Times New Roman"/>
          <w:sz w:val="24"/>
        </w:rPr>
        <w:t>prostredníctvom kvalifikovane zvolených médi</w:t>
      </w:r>
      <w:r w:rsidR="006A7377" w:rsidRPr="00076D71">
        <w:rPr>
          <w:rFonts w:ascii="Times New Roman" w:hAnsi="Times New Roman"/>
          <w:sz w:val="24"/>
        </w:rPr>
        <w:t xml:space="preserve">í, </w:t>
      </w:r>
      <w:r w:rsidR="00102A12" w:rsidRPr="00076D71">
        <w:rPr>
          <w:rFonts w:ascii="Times New Roman" w:hAnsi="Times New Roman"/>
          <w:sz w:val="24"/>
        </w:rPr>
        <w:t>vhodného marketingov</w:t>
      </w:r>
      <w:r w:rsidR="006A7377" w:rsidRPr="00076D71">
        <w:rPr>
          <w:rFonts w:ascii="Times New Roman" w:hAnsi="Times New Roman"/>
          <w:sz w:val="24"/>
        </w:rPr>
        <w:t xml:space="preserve">ého mixu a </w:t>
      </w:r>
      <w:r w:rsidR="00102A12" w:rsidRPr="00076D71">
        <w:rPr>
          <w:rFonts w:ascii="Times New Roman" w:hAnsi="Times New Roman"/>
          <w:sz w:val="24"/>
        </w:rPr>
        <w:t xml:space="preserve">v spolupráci s organizáciou </w:t>
      </w:r>
      <w:r w:rsidR="00D11C35" w:rsidRPr="00076D71">
        <w:rPr>
          <w:rFonts w:ascii="Times New Roman" w:hAnsi="Times New Roman"/>
          <w:sz w:val="24"/>
        </w:rPr>
        <w:t xml:space="preserve">na podporu cestovného ruchu </w:t>
      </w:r>
      <w:r w:rsidR="001E63BE" w:rsidRPr="00076D71">
        <w:rPr>
          <w:rFonts w:ascii="Times New Roman" w:hAnsi="Times New Roman"/>
          <w:sz w:val="24"/>
        </w:rPr>
        <w:t>a</w:t>
      </w:r>
      <w:r w:rsidR="006A7377" w:rsidRPr="00076D71">
        <w:rPr>
          <w:rFonts w:ascii="Times New Roman" w:hAnsi="Times New Roman"/>
          <w:sz w:val="24"/>
        </w:rPr>
        <w:t xml:space="preserve"> </w:t>
      </w:r>
      <w:r w:rsidR="00102A12" w:rsidRPr="00076D71">
        <w:rPr>
          <w:rFonts w:ascii="Times New Roman" w:hAnsi="Times New Roman"/>
          <w:sz w:val="24"/>
        </w:rPr>
        <w:t>účasťou na vybraných regionálnych a</w:t>
      </w:r>
      <w:r w:rsidR="006A7377" w:rsidRPr="00076D71">
        <w:rPr>
          <w:rFonts w:ascii="Times New Roman" w:hAnsi="Times New Roman"/>
          <w:sz w:val="24"/>
        </w:rPr>
        <w:t> </w:t>
      </w:r>
      <w:r w:rsidR="00102A12" w:rsidRPr="00076D71">
        <w:rPr>
          <w:rFonts w:ascii="Times New Roman" w:hAnsi="Times New Roman"/>
          <w:sz w:val="24"/>
        </w:rPr>
        <w:t>medzinárodných</w:t>
      </w:r>
      <w:r w:rsidR="006A7377" w:rsidRPr="00076D71">
        <w:rPr>
          <w:rFonts w:ascii="Times New Roman" w:hAnsi="Times New Roman"/>
          <w:sz w:val="24"/>
        </w:rPr>
        <w:t xml:space="preserve"> veľtrhoch,</w:t>
      </w:r>
      <w:r w:rsidR="00102A12" w:rsidRPr="00076D71">
        <w:rPr>
          <w:rFonts w:ascii="Times New Roman" w:hAnsi="Times New Roman"/>
          <w:sz w:val="24"/>
        </w:rPr>
        <w:t xml:space="preserve"> </w:t>
      </w:r>
      <w:r w:rsidR="006A7377" w:rsidRPr="00076D71">
        <w:rPr>
          <w:rFonts w:ascii="Times New Roman" w:hAnsi="Times New Roman"/>
          <w:sz w:val="24"/>
          <w:szCs w:val="24"/>
        </w:rPr>
        <w:t xml:space="preserve">prezentáciách, stretnutiach segmentu B2B, </w:t>
      </w:r>
      <w:r w:rsidR="00BD32D8">
        <w:rPr>
          <w:rFonts w:ascii="Times New Roman" w:hAnsi="Times New Roman"/>
          <w:sz w:val="24"/>
          <w:szCs w:val="24"/>
        </w:rPr>
        <w:t xml:space="preserve">                     </w:t>
      </w:r>
      <w:r w:rsidR="006A7377" w:rsidRPr="00076D71">
        <w:rPr>
          <w:rFonts w:ascii="Times New Roman" w:hAnsi="Times New Roman"/>
          <w:sz w:val="24"/>
          <w:szCs w:val="24"/>
        </w:rPr>
        <w:t>B2C zabezpečuje kontinuálnu distribúciu informáci</w:t>
      </w:r>
      <w:r w:rsidR="000E15C1" w:rsidRPr="00076D71">
        <w:rPr>
          <w:rFonts w:ascii="Times New Roman" w:hAnsi="Times New Roman"/>
          <w:sz w:val="24"/>
          <w:szCs w:val="24"/>
        </w:rPr>
        <w:t>í</w:t>
      </w:r>
      <w:r w:rsidR="006A7377" w:rsidRPr="00076D71">
        <w:rPr>
          <w:rFonts w:ascii="Times New Roman" w:hAnsi="Times New Roman"/>
          <w:sz w:val="24"/>
          <w:szCs w:val="24"/>
        </w:rPr>
        <w:t xml:space="preserve"> </w:t>
      </w:r>
      <w:r w:rsidR="00FD2511" w:rsidRPr="00076D71">
        <w:rPr>
          <w:rFonts w:ascii="Times New Roman" w:hAnsi="Times New Roman"/>
          <w:sz w:val="24"/>
          <w:szCs w:val="24"/>
        </w:rPr>
        <w:t>o</w:t>
      </w:r>
      <w:r w:rsidRPr="00076D71">
        <w:rPr>
          <w:rFonts w:ascii="Times New Roman" w:hAnsi="Times New Roman"/>
          <w:sz w:val="24"/>
          <w:szCs w:val="24"/>
        </w:rPr>
        <w:t> </w:t>
      </w:r>
      <w:r w:rsidR="00FD2511" w:rsidRPr="00076D71">
        <w:rPr>
          <w:rFonts w:ascii="Times New Roman" w:hAnsi="Times New Roman"/>
          <w:sz w:val="24"/>
          <w:szCs w:val="24"/>
        </w:rPr>
        <w:t>prírodných</w:t>
      </w:r>
      <w:r w:rsidRPr="00076D71">
        <w:rPr>
          <w:rFonts w:ascii="Times New Roman" w:hAnsi="Times New Roman"/>
          <w:sz w:val="24"/>
          <w:szCs w:val="24"/>
        </w:rPr>
        <w:t xml:space="preserve"> a </w:t>
      </w:r>
      <w:r w:rsidR="00FD2511" w:rsidRPr="00076D71">
        <w:rPr>
          <w:rFonts w:ascii="Times New Roman" w:hAnsi="Times New Roman"/>
          <w:sz w:val="24"/>
          <w:szCs w:val="24"/>
        </w:rPr>
        <w:t>kultúrnych atraktivitách našej krajiny</w:t>
      </w:r>
      <w:r w:rsidR="00192344" w:rsidRPr="00076D71">
        <w:rPr>
          <w:rFonts w:ascii="Times New Roman" w:hAnsi="Times New Roman"/>
          <w:sz w:val="24"/>
          <w:szCs w:val="24"/>
        </w:rPr>
        <w:t>,</w:t>
      </w:r>
      <w:r w:rsidR="00FD2511" w:rsidRPr="00076D71">
        <w:rPr>
          <w:rFonts w:ascii="Times New Roman" w:hAnsi="Times New Roman"/>
          <w:sz w:val="24"/>
          <w:szCs w:val="24"/>
        </w:rPr>
        <w:t xml:space="preserve"> ako aj doplnkových obslužných </w:t>
      </w:r>
      <w:r w:rsidR="006A7377" w:rsidRPr="00076D71">
        <w:rPr>
          <w:rFonts w:ascii="Times New Roman" w:hAnsi="Times New Roman"/>
          <w:sz w:val="24"/>
          <w:szCs w:val="24"/>
        </w:rPr>
        <w:t>službách</w:t>
      </w:r>
      <w:r w:rsidRPr="00076D71">
        <w:rPr>
          <w:rFonts w:ascii="Times New Roman" w:hAnsi="Times New Roman"/>
          <w:sz w:val="24"/>
          <w:szCs w:val="24"/>
        </w:rPr>
        <w:t>.</w:t>
      </w:r>
      <w:r w:rsidR="006A7377" w:rsidRPr="00076D71">
        <w:rPr>
          <w:rFonts w:ascii="Times New Roman" w:hAnsi="Times New Roman"/>
          <w:sz w:val="24"/>
          <w:szCs w:val="24"/>
        </w:rPr>
        <w:t xml:space="preserve">  </w:t>
      </w:r>
    </w:p>
    <w:p w14:paraId="4ECFE4AC" w14:textId="77777777" w:rsidR="00EB6542" w:rsidRPr="00076D71" w:rsidRDefault="006A7377" w:rsidP="00160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</w:rPr>
        <w:t xml:space="preserve">V písmene d) </w:t>
      </w:r>
      <w:r w:rsidR="000E15C1" w:rsidRPr="00076D71">
        <w:rPr>
          <w:rFonts w:ascii="Times New Roman" w:hAnsi="Times New Roman"/>
          <w:sz w:val="24"/>
        </w:rPr>
        <w:t xml:space="preserve">ide o </w:t>
      </w:r>
      <w:r w:rsidRPr="00076D71">
        <w:rPr>
          <w:rFonts w:ascii="Times New Roman" w:hAnsi="Times New Roman"/>
          <w:sz w:val="24"/>
        </w:rPr>
        <w:t>činnosť</w:t>
      </w:r>
      <w:r w:rsidR="00192344" w:rsidRPr="00076D71">
        <w:rPr>
          <w:rFonts w:ascii="Times New Roman" w:hAnsi="Times New Roman"/>
          <w:sz w:val="24"/>
        </w:rPr>
        <w:t xml:space="preserve"> organizácie</w:t>
      </w:r>
      <w:r w:rsidR="000E15C1" w:rsidRPr="00076D71">
        <w:rPr>
          <w:rFonts w:ascii="Times New Roman" w:hAnsi="Times New Roman"/>
          <w:sz w:val="24"/>
        </w:rPr>
        <w:t>,</w:t>
      </w:r>
      <w:r w:rsidRPr="00076D71">
        <w:rPr>
          <w:rFonts w:ascii="Times New Roman" w:hAnsi="Times New Roman"/>
          <w:sz w:val="24"/>
        </w:rPr>
        <w:t xml:space="preserve"> </w:t>
      </w:r>
      <w:r w:rsidR="00663318" w:rsidRPr="00076D71">
        <w:rPr>
          <w:rFonts w:ascii="Times New Roman" w:hAnsi="Times New Roman"/>
          <w:sz w:val="24"/>
        </w:rPr>
        <w:t xml:space="preserve">ktorej </w:t>
      </w:r>
      <w:r w:rsidR="00160814" w:rsidRPr="00076D71">
        <w:rPr>
          <w:rFonts w:ascii="Times New Roman" w:hAnsi="Times New Roman"/>
          <w:sz w:val="24"/>
        </w:rPr>
        <w:t xml:space="preserve">cieľom je </w:t>
      </w:r>
      <w:r w:rsidRPr="00076D71">
        <w:rPr>
          <w:rFonts w:ascii="Times New Roman" w:hAnsi="Times New Roman"/>
          <w:sz w:val="24"/>
        </w:rPr>
        <w:t xml:space="preserve">zvyšovanie počtu aktívnych </w:t>
      </w:r>
      <w:r w:rsidR="00160814" w:rsidRPr="00076D71">
        <w:rPr>
          <w:rFonts w:ascii="Times New Roman" w:hAnsi="Times New Roman"/>
          <w:sz w:val="24"/>
          <w:szCs w:val="24"/>
        </w:rPr>
        <w:t>členov organizácie cestovného ruchu. Motivácia pre členstvo je dlhodobý proces</w:t>
      </w:r>
      <w:r w:rsidR="00C84183" w:rsidRPr="00076D71">
        <w:rPr>
          <w:rFonts w:ascii="Times New Roman" w:hAnsi="Times New Roman"/>
          <w:sz w:val="24"/>
          <w:szCs w:val="24"/>
        </w:rPr>
        <w:t xml:space="preserve"> </w:t>
      </w:r>
      <w:r w:rsidR="00160814" w:rsidRPr="00076D71">
        <w:rPr>
          <w:rFonts w:ascii="Times New Roman" w:hAnsi="Times New Roman"/>
          <w:sz w:val="24"/>
          <w:szCs w:val="24"/>
        </w:rPr>
        <w:t xml:space="preserve">založený na dôvere a poznaní. 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>Pozitívne výsledky vo forme získania nových členských subjektov je možné dosiahnuť aj prostredníctvom zapájania subjektov do rozvojových aktivít územia</w:t>
      </w:r>
      <w:r w:rsidR="00C84183" w:rsidRPr="00076D71">
        <w:rPr>
          <w:rFonts w:ascii="Times New Roman" w:eastAsia="Times New Roman" w:hAnsi="Times New Roman"/>
          <w:sz w:val="24"/>
          <w:szCs w:val="24"/>
        </w:rPr>
        <w:t>,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 xml:space="preserve"> v ktorom žijú, pôsobia alebo pracujú</w:t>
      </w:r>
      <w:r w:rsidR="00C84183" w:rsidRPr="00076D71">
        <w:rPr>
          <w:rFonts w:ascii="Times New Roman" w:eastAsia="Times New Roman" w:hAnsi="Times New Roman"/>
          <w:sz w:val="24"/>
          <w:szCs w:val="24"/>
        </w:rPr>
        <w:t>.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8847B12" w14:textId="77777777" w:rsidR="00007388" w:rsidRPr="00076D71" w:rsidRDefault="00D11C35" w:rsidP="001608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V p</w:t>
      </w:r>
      <w:r w:rsidR="00160814" w:rsidRPr="00076D71">
        <w:rPr>
          <w:rFonts w:ascii="Times New Roman" w:hAnsi="Times New Roman"/>
          <w:sz w:val="24"/>
          <w:szCs w:val="24"/>
        </w:rPr>
        <w:t>ísmen</w:t>
      </w:r>
      <w:r w:rsidRPr="00076D71">
        <w:rPr>
          <w:rFonts w:ascii="Times New Roman" w:hAnsi="Times New Roman"/>
          <w:sz w:val="24"/>
          <w:szCs w:val="24"/>
        </w:rPr>
        <w:t>e</w:t>
      </w:r>
      <w:r w:rsidR="00160814" w:rsidRPr="00076D71">
        <w:rPr>
          <w:rFonts w:ascii="Times New Roman" w:hAnsi="Times New Roman"/>
          <w:sz w:val="24"/>
          <w:szCs w:val="24"/>
        </w:rPr>
        <w:t xml:space="preserve"> </w:t>
      </w:r>
      <w:r w:rsidR="004F719A" w:rsidRPr="00076D71">
        <w:rPr>
          <w:rFonts w:ascii="Times New Roman" w:hAnsi="Times New Roman"/>
          <w:sz w:val="24"/>
          <w:szCs w:val="24"/>
        </w:rPr>
        <w:t>e</w:t>
      </w:r>
      <w:r w:rsidR="00160814" w:rsidRPr="00076D71">
        <w:rPr>
          <w:rFonts w:ascii="Times New Roman" w:hAnsi="Times New Roman"/>
          <w:sz w:val="24"/>
          <w:szCs w:val="24"/>
        </w:rPr>
        <w:t xml:space="preserve">) </w:t>
      </w:r>
      <w:r w:rsidRPr="00076D71">
        <w:rPr>
          <w:rFonts w:ascii="Times New Roman" w:hAnsi="Times New Roman"/>
          <w:sz w:val="24"/>
          <w:szCs w:val="24"/>
        </w:rPr>
        <w:t xml:space="preserve">ide o </w:t>
      </w:r>
      <w:r w:rsidR="00160814" w:rsidRPr="00076D71">
        <w:rPr>
          <w:rFonts w:ascii="Times New Roman" w:hAnsi="Times New Roman"/>
          <w:sz w:val="24"/>
          <w:szCs w:val="24"/>
        </w:rPr>
        <w:t>rozvíjanie aktivít a spoluprácu so subjektmi, ktorých hlavným predmetom je vykonávanie činnosti v </w:t>
      </w:r>
      <w:r w:rsidR="001D6CE4" w:rsidRPr="00076D71">
        <w:rPr>
          <w:rFonts w:ascii="Times New Roman" w:hAnsi="Times New Roman"/>
          <w:bCs/>
          <w:sz w:val="24"/>
          <w:szCs w:val="24"/>
        </w:rPr>
        <w:t>sektore</w:t>
      </w:r>
      <w:r w:rsidR="00160814" w:rsidRPr="00076D71">
        <w:rPr>
          <w:rFonts w:ascii="Times New Roman" w:hAnsi="Times New Roman"/>
          <w:sz w:val="24"/>
          <w:szCs w:val="24"/>
        </w:rPr>
        <w:t xml:space="preserve"> cestovného ruchu napr. obecný podnik, MAS (miestna akčná skupina), občianske združenie, subjekty, ktorých činnosť smeruje k zlepšeniu povedomia, zamestnanosti  a  rozvoja lokality</w:t>
      </w:r>
      <w:r w:rsidR="00C84183" w:rsidRPr="00076D71">
        <w:rPr>
          <w:rFonts w:ascii="Times New Roman" w:hAnsi="Times New Roman"/>
          <w:sz w:val="24"/>
          <w:szCs w:val="24"/>
        </w:rPr>
        <w:t>.</w:t>
      </w:r>
      <w:r w:rsidR="00FC6166" w:rsidRPr="00076D71">
        <w:rPr>
          <w:rFonts w:ascii="Times New Roman" w:hAnsi="Times New Roman"/>
          <w:sz w:val="24"/>
          <w:szCs w:val="24"/>
        </w:rPr>
        <w:t xml:space="preserve"> </w:t>
      </w:r>
    </w:p>
    <w:p w14:paraId="2D721A30" w14:textId="77777777" w:rsidR="00770902" w:rsidRPr="00076D71" w:rsidRDefault="00C84183" w:rsidP="001608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P</w:t>
      </w:r>
      <w:r w:rsidR="00701810" w:rsidRPr="00076D71">
        <w:rPr>
          <w:rFonts w:ascii="Times New Roman" w:hAnsi="Times New Roman"/>
          <w:sz w:val="24"/>
          <w:szCs w:val="24"/>
        </w:rPr>
        <w:t>ísmeno f)</w:t>
      </w:r>
      <w:r w:rsidR="005469F5" w:rsidRPr="00076D71">
        <w:rPr>
          <w:rFonts w:ascii="Times New Roman" w:hAnsi="Times New Roman"/>
          <w:sz w:val="24"/>
          <w:szCs w:val="24"/>
        </w:rPr>
        <w:t xml:space="preserve"> dohliada na vyvážený prístup </w:t>
      </w:r>
      <w:r w:rsidR="005469F5"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a sociálny status všetkých </w:t>
      </w:r>
      <w:r w:rsidR="003B2701"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živých </w:t>
      </w:r>
      <w:r w:rsidR="005469F5" w:rsidRPr="00076D71">
        <w:rPr>
          <w:rFonts w:ascii="Times New Roman" w:hAnsi="Times New Roman"/>
          <w:color w:val="000000" w:themeColor="text1"/>
          <w:sz w:val="24"/>
          <w:szCs w:val="24"/>
        </w:rPr>
        <w:t>spoločenstiev a občianskych komunít</w:t>
      </w:r>
      <w:r w:rsidR="003B2701"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469F5" w:rsidRPr="00076D71">
        <w:rPr>
          <w:rFonts w:ascii="Times New Roman" w:hAnsi="Times New Roman"/>
          <w:color w:val="000000" w:themeColor="text1"/>
          <w:sz w:val="24"/>
          <w:szCs w:val="24"/>
        </w:rPr>
        <w:t>rešpektuje kultúrn</w:t>
      </w:r>
      <w:r w:rsidR="00663318"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e, </w:t>
      </w:r>
      <w:r w:rsidR="005469F5" w:rsidRPr="00076D71">
        <w:rPr>
          <w:rFonts w:ascii="Times New Roman" w:hAnsi="Times New Roman"/>
          <w:color w:val="000000" w:themeColor="text1"/>
          <w:sz w:val="24"/>
          <w:szCs w:val="24"/>
        </w:rPr>
        <w:t>historické a prírodné danosti lokality</w:t>
      </w:r>
      <w:r w:rsidRPr="00076D7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469F5" w:rsidRPr="00076D71" w:rsidDel="005469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D636334" w14:textId="77777777" w:rsidR="00770902" w:rsidRPr="00076D71" w:rsidRDefault="00663318" w:rsidP="001608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lastRenderedPageBreak/>
        <w:t>V p</w:t>
      </w:r>
      <w:r w:rsidR="00770902" w:rsidRPr="00076D71">
        <w:rPr>
          <w:rFonts w:ascii="Times New Roman" w:hAnsi="Times New Roman"/>
          <w:sz w:val="24"/>
          <w:szCs w:val="24"/>
        </w:rPr>
        <w:t>ísmen</w:t>
      </w:r>
      <w:r w:rsidRPr="00076D71">
        <w:rPr>
          <w:rFonts w:ascii="Times New Roman" w:hAnsi="Times New Roman"/>
          <w:sz w:val="24"/>
          <w:szCs w:val="24"/>
        </w:rPr>
        <w:t>e</w:t>
      </w:r>
      <w:r w:rsidR="00770902" w:rsidRPr="00076D71">
        <w:rPr>
          <w:rFonts w:ascii="Times New Roman" w:hAnsi="Times New Roman"/>
          <w:sz w:val="24"/>
          <w:szCs w:val="24"/>
        </w:rPr>
        <w:t xml:space="preserve"> g)</w:t>
      </w:r>
      <w:r w:rsidR="005469F5" w:rsidRPr="00076D71">
        <w:rPr>
          <w:rFonts w:ascii="Times New Roman" w:hAnsi="Times New Roman"/>
          <w:sz w:val="24"/>
          <w:szCs w:val="24"/>
        </w:rPr>
        <w:t xml:space="preserve"> </w:t>
      </w:r>
      <w:r w:rsidR="005469F5" w:rsidRPr="00076D71">
        <w:rPr>
          <w:rFonts w:ascii="Times New Roman" w:hAnsi="Times New Roman"/>
          <w:color w:val="000000" w:themeColor="text1"/>
          <w:sz w:val="24"/>
          <w:szCs w:val="24"/>
        </w:rPr>
        <w:t>činnosť organizácie v </w:t>
      </w:r>
      <w:r w:rsidR="00007388"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sektore </w:t>
      </w:r>
      <w:r w:rsidR="005469F5" w:rsidRPr="00076D71">
        <w:rPr>
          <w:rFonts w:ascii="Times New Roman" w:hAnsi="Times New Roman"/>
          <w:color w:val="000000" w:themeColor="text1"/>
          <w:sz w:val="24"/>
          <w:szCs w:val="24"/>
        </w:rPr>
        <w:t>cestovného ruchu má prierezový charakter</w:t>
      </w:r>
      <w:r w:rsidR="00007388"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5469F5" w:rsidRPr="00076D71">
        <w:rPr>
          <w:rFonts w:ascii="Times New Roman" w:hAnsi="Times New Roman"/>
          <w:color w:val="000000" w:themeColor="text1"/>
          <w:sz w:val="24"/>
          <w:szCs w:val="24"/>
        </w:rPr>
        <w:t xml:space="preserve"> na túto skutočnosť prihliada aj pri vytváraní a kooperácii vhodných foriem voľnočasových aktivít, pri ktorých prihliada na vlastné materiálno-technické </w:t>
      </w:r>
      <w:r w:rsidRPr="00076D7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5469F5" w:rsidRPr="00076D71">
        <w:rPr>
          <w:rFonts w:ascii="Times New Roman" w:hAnsi="Times New Roman"/>
          <w:color w:val="000000" w:themeColor="text1"/>
          <w:sz w:val="24"/>
          <w:szCs w:val="24"/>
        </w:rPr>
        <w:t> obslužné možnosti ako aj záujmy potencionálnych návštevníkov za účelom skvalitnenia ich pobytu</w:t>
      </w:r>
      <w:r w:rsidR="00C84183" w:rsidRPr="00076D7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8E18B79" w14:textId="77777777" w:rsidR="00160814" w:rsidRPr="00076D71" w:rsidRDefault="00C84183" w:rsidP="001608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P</w:t>
      </w:r>
      <w:r w:rsidR="005469F5" w:rsidRPr="00076D71">
        <w:rPr>
          <w:rFonts w:ascii="Times New Roman" w:hAnsi="Times New Roman"/>
          <w:sz w:val="24"/>
          <w:szCs w:val="24"/>
        </w:rPr>
        <w:t xml:space="preserve">ísmeno h) činnosťou zastrešuje </w:t>
      </w:r>
      <w:r w:rsidR="00160814" w:rsidRPr="00076D71">
        <w:rPr>
          <w:rFonts w:ascii="Times New Roman" w:hAnsi="Times New Roman"/>
          <w:sz w:val="24"/>
          <w:szCs w:val="24"/>
        </w:rPr>
        <w:t>spoločnú obchodn</w:t>
      </w:r>
      <w:r w:rsidR="00663318" w:rsidRPr="00076D71">
        <w:rPr>
          <w:rFonts w:ascii="Times New Roman" w:hAnsi="Times New Roman"/>
          <w:sz w:val="24"/>
          <w:szCs w:val="24"/>
        </w:rPr>
        <w:t xml:space="preserve">ú a </w:t>
      </w:r>
      <w:r w:rsidR="00160814" w:rsidRPr="00076D71">
        <w:rPr>
          <w:rFonts w:ascii="Times New Roman" w:hAnsi="Times New Roman"/>
          <w:sz w:val="24"/>
          <w:szCs w:val="24"/>
        </w:rPr>
        <w:t>komunikačnú p</w:t>
      </w:r>
      <w:r w:rsidR="004F719A" w:rsidRPr="00076D71">
        <w:rPr>
          <w:rFonts w:ascii="Times New Roman" w:hAnsi="Times New Roman"/>
          <w:sz w:val="24"/>
          <w:szCs w:val="24"/>
        </w:rPr>
        <w:t>olitiku</w:t>
      </w:r>
      <w:r w:rsidR="00160814" w:rsidRPr="00076D71">
        <w:rPr>
          <w:rFonts w:ascii="Times New Roman" w:hAnsi="Times New Roman"/>
          <w:sz w:val="24"/>
          <w:szCs w:val="24"/>
        </w:rPr>
        <w:t xml:space="preserve"> organizácie a jej členov, sekundárne sa zameriava na vzdelávanie a zlepšovanie produktových a komunikačných zručností</w:t>
      </w:r>
      <w:r w:rsidR="004F719A" w:rsidRPr="00076D71">
        <w:rPr>
          <w:rFonts w:ascii="Times New Roman" w:hAnsi="Times New Roman"/>
          <w:sz w:val="24"/>
          <w:szCs w:val="24"/>
        </w:rPr>
        <w:t xml:space="preserve">, </w:t>
      </w:r>
      <w:r w:rsidR="00160814" w:rsidRPr="00076D71">
        <w:rPr>
          <w:rFonts w:ascii="Times New Roman" w:hAnsi="Times New Roman"/>
          <w:sz w:val="24"/>
          <w:szCs w:val="24"/>
        </w:rPr>
        <w:t>budovanie a udržiavanie dobrých vzťahov, čím vytvára priestor k prirodzenej výmene informácii, získaniu odborných poznatkov a praktických zručností</w:t>
      </w:r>
      <w:r w:rsidRPr="00076D71">
        <w:rPr>
          <w:rFonts w:ascii="Times New Roman" w:hAnsi="Times New Roman"/>
          <w:sz w:val="24"/>
          <w:szCs w:val="24"/>
        </w:rPr>
        <w:t>.</w:t>
      </w:r>
      <w:r w:rsidR="00160814" w:rsidRPr="00076D71">
        <w:rPr>
          <w:rFonts w:ascii="Times New Roman" w:hAnsi="Times New Roman"/>
          <w:sz w:val="24"/>
          <w:szCs w:val="24"/>
        </w:rPr>
        <w:t xml:space="preserve"> </w:t>
      </w:r>
    </w:p>
    <w:p w14:paraId="3FB062AB" w14:textId="77777777" w:rsidR="00160814" w:rsidRPr="00076D71" w:rsidRDefault="00C84183" w:rsidP="00CD1583">
      <w:pPr>
        <w:shd w:val="clear" w:color="auto" w:fill="FFFFFF"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076D71">
        <w:rPr>
          <w:rFonts w:ascii="Times New Roman" w:eastAsia="Arial" w:hAnsi="Times New Roman"/>
          <w:sz w:val="24"/>
          <w:szCs w:val="24"/>
        </w:rPr>
        <w:t>P</w:t>
      </w:r>
      <w:r w:rsidR="004F719A" w:rsidRPr="00076D71">
        <w:rPr>
          <w:rFonts w:ascii="Times New Roman" w:eastAsia="Arial" w:hAnsi="Times New Roman"/>
          <w:sz w:val="24"/>
          <w:szCs w:val="24"/>
        </w:rPr>
        <w:t>ísmeno j)</w:t>
      </w:r>
      <w:r w:rsidR="00FD2511" w:rsidRPr="00076D71">
        <w:rPr>
          <w:rFonts w:ascii="Times New Roman" w:eastAsia="Arial" w:hAnsi="Times New Roman"/>
          <w:sz w:val="24"/>
          <w:szCs w:val="24"/>
        </w:rPr>
        <w:t xml:space="preserve"> </w:t>
      </w:r>
      <w:r w:rsidR="00663318" w:rsidRPr="00076D71">
        <w:rPr>
          <w:rFonts w:ascii="Times New Roman" w:eastAsia="Arial" w:hAnsi="Times New Roman"/>
          <w:sz w:val="24"/>
          <w:szCs w:val="24"/>
        </w:rPr>
        <w:t xml:space="preserve">uvádza, že </w:t>
      </w:r>
      <w:r w:rsidR="00FD2511" w:rsidRPr="00076D71">
        <w:rPr>
          <w:rFonts w:ascii="Times New Roman" w:eastAsia="Arial" w:hAnsi="Times New Roman"/>
          <w:sz w:val="24"/>
          <w:szCs w:val="24"/>
        </w:rPr>
        <w:t>z</w:t>
      </w:r>
      <w:r w:rsidR="00160814" w:rsidRPr="00076D71">
        <w:rPr>
          <w:rFonts w:ascii="Times New Roman" w:eastAsia="Arial" w:hAnsi="Times New Roman"/>
          <w:sz w:val="24"/>
          <w:szCs w:val="24"/>
        </w:rPr>
        <w:t>ákladným predpokladom</w:t>
      </w:r>
      <w:r w:rsidR="00160814" w:rsidRPr="00076D71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160814" w:rsidRPr="00076D71">
        <w:rPr>
          <w:rFonts w:ascii="Times New Roman" w:eastAsia="Arial" w:hAnsi="Times New Roman"/>
          <w:sz w:val="24"/>
          <w:szCs w:val="24"/>
        </w:rPr>
        <w:t>udržateľného rozvoja cestovného ruchu je inteligentné využívanie prírodných zdrojov, minimalizácia nepriaznivých environmentálnych, ekologických, kultúrnych a sociálnych vplyvov. Udržateľnosť prispieva k zabezpečeniu existencie dlhodobých ekonomických činností, poskytuje</w:t>
      </w:r>
      <w:r w:rsidR="004D278E" w:rsidRPr="00076D71">
        <w:rPr>
          <w:rFonts w:ascii="Times New Roman" w:eastAsia="Arial" w:hAnsi="Times New Roman"/>
          <w:sz w:val="24"/>
          <w:szCs w:val="24"/>
        </w:rPr>
        <w:t xml:space="preserve"> aj</w:t>
      </w:r>
      <w:r w:rsidR="00160814" w:rsidRPr="00076D71">
        <w:rPr>
          <w:rFonts w:ascii="Times New Roman" w:eastAsia="Arial" w:hAnsi="Times New Roman"/>
          <w:sz w:val="24"/>
          <w:szCs w:val="24"/>
        </w:rPr>
        <w:t xml:space="preserve"> sociáln</w:t>
      </w:r>
      <w:r w:rsidR="004D278E" w:rsidRPr="00076D71">
        <w:rPr>
          <w:rFonts w:ascii="Times New Roman" w:eastAsia="Arial" w:hAnsi="Times New Roman"/>
          <w:sz w:val="24"/>
          <w:szCs w:val="24"/>
        </w:rPr>
        <w:t xml:space="preserve">e a ekonomické </w:t>
      </w:r>
      <w:r w:rsidR="00160814" w:rsidRPr="00076D71">
        <w:rPr>
          <w:rFonts w:ascii="Times New Roman" w:eastAsia="Arial" w:hAnsi="Times New Roman"/>
          <w:sz w:val="24"/>
          <w:szCs w:val="24"/>
        </w:rPr>
        <w:t>výhody všetkým zainteresovaným subjektom</w:t>
      </w:r>
      <w:r w:rsidRPr="00076D71">
        <w:rPr>
          <w:rFonts w:ascii="Times New Roman" w:eastAsia="Arial" w:hAnsi="Times New Roman"/>
          <w:sz w:val="24"/>
          <w:szCs w:val="24"/>
        </w:rPr>
        <w:t>.</w:t>
      </w:r>
    </w:p>
    <w:p w14:paraId="6CC61F6C" w14:textId="77777777" w:rsidR="00D36123" w:rsidRPr="00076D71" w:rsidRDefault="00D36123" w:rsidP="00CD1583">
      <w:pPr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 xml:space="preserve">Písmeno k) </w:t>
      </w:r>
      <w:r w:rsidRPr="00076D71">
        <w:rPr>
          <w:rFonts w:ascii="Times New Roman" w:hAnsi="Times New Roman"/>
          <w:color w:val="000000"/>
          <w:sz w:val="24"/>
          <w:szCs w:val="24"/>
        </w:rPr>
        <w:t>uvádza,  že organizácia svojou činnosťou zabezpečuje zber dát a monitoring návštevníkov v</w:t>
      </w:r>
      <w:r w:rsidR="00D16DF6" w:rsidRPr="00076D71">
        <w:rPr>
          <w:rFonts w:ascii="Times New Roman" w:hAnsi="Times New Roman"/>
          <w:color w:val="000000"/>
          <w:sz w:val="24"/>
          <w:szCs w:val="24"/>
        </w:rPr>
        <w:t> cieľovom mieste</w:t>
      </w:r>
      <w:r w:rsidRPr="00076D71">
        <w:rPr>
          <w:rFonts w:ascii="Times New Roman" w:hAnsi="Times New Roman"/>
          <w:color w:val="000000"/>
          <w:sz w:val="24"/>
          <w:szCs w:val="24"/>
        </w:rPr>
        <w:t xml:space="preserve">. Získané informácie a dáta sú zdrojom ďalšieho zlepšenia služieb, produktov cestovného ruch a sú použité ako zdroj pri príprave rozvojových </w:t>
      </w:r>
      <w:r w:rsidR="00BD32D8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Pr="00076D71">
        <w:rPr>
          <w:rFonts w:ascii="Times New Roman" w:hAnsi="Times New Roman"/>
          <w:color w:val="000000"/>
          <w:sz w:val="24"/>
          <w:szCs w:val="24"/>
        </w:rPr>
        <w:t>a strategických dokumentov v sektore cestovného ruchu.</w:t>
      </w:r>
    </w:p>
    <w:p w14:paraId="07B06242" w14:textId="77777777" w:rsidR="00D36123" w:rsidRPr="00076D71" w:rsidRDefault="00D36123" w:rsidP="00CD158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 xml:space="preserve">Písmeno l) </w:t>
      </w:r>
      <w:r w:rsidRPr="00076D71">
        <w:rPr>
          <w:rFonts w:ascii="Times New Roman" w:hAnsi="Times New Roman"/>
          <w:color w:val="000000"/>
          <w:sz w:val="24"/>
          <w:szCs w:val="24"/>
        </w:rPr>
        <w:t>pojednáva o získaní prehľadu</w:t>
      </w:r>
      <w:r w:rsidR="00A747F7" w:rsidRPr="00076D71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076D71">
        <w:rPr>
          <w:rFonts w:ascii="Times New Roman" w:hAnsi="Times New Roman"/>
          <w:color w:val="000000"/>
          <w:sz w:val="24"/>
          <w:szCs w:val="24"/>
        </w:rPr>
        <w:t xml:space="preserve"> činnosti a zabezpečení finančných rámcov k plánovaným aktivitám pre účelné pokrytie potrieb </w:t>
      </w:r>
      <w:r w:rsidR="00A62FD0" w:rsidRPr="00076D71">
        <w:rPr>
          <w:rFonts w:ascii="Times New Roman" w:hAnsi="Times New Roman"/>
          <w:color w:val="000000"/>
          <w:sz w:val="24"/>
          <w:szCs w:val="24"/>
        </w:rPr>
        <w:t xml:space="preserve">cieľového miesta </w:t>
      </w:r>
      <w:r w:rsidRPr="00076D71">
        <w:rPr>
          <w:rFonts w:ascii="Times New Roman" w:hAnsi="Times New Roman"/>
          <w:color w:val="000000"/>
          <w:sz w:val="24"/>
          <w:szCs w:val="24"/>
        </w:rPr>
        <w:t xml:space="preserve">v sektore cestovného ruchu a taktiež sa ňou zabezpečuje spätná </w:t>
      </w:r>
      <w:r w:rsidR="00BE55FF" w:rsidRPr="00076D71">
        <w:rPr>
          <w:rFonts w:ascii="Times New Roman" w:hAnsi="Times New Roman"/>
          <w:color w:val="000000"/>
          <w:sz w:val="24"/>
          <w:szCs w:val="24"/>
        </w:rPr>
        <w:t xml:space="preserve">väzba </w:t>
      </w:r>
      <w:r w:rsidRPr="00076D71">
        <w:rPr>
          <w:rFonts w:ascii="Times New Roman" w:hAnsi="Times New Roman"/>
          <w:color w:val="000000"/>
          <w:sz w:val="24"/>
          <w:szCs w:val="24"/>
        </w:rPr>
        <w:t>činnosti organizácie cestovného ruchu.</w:t>
      </w:r>
    </w:p>
    <w:p w14:paraId="14B6205F" w14:textId="77777777" w:rsidR="00160814" w:rsidRPr="00076D71" w:rsidRDefault="00980E85" w:rsidP="00D361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 xml:space="preserve">V písmene </w:t>
      </w:r>
      <w:r w:rsidR="00160814" w:rsidRPr="00076D71">
        <w:rPr>
          <w:rFonts w:ascii="Times New Roman" w:hAnsi="Times New Roman"/>
          <w:sz w:val="24"/>
          <w:szCs w:val="24"/>
        </w:rPr>
        <w:t xml:space="preserve">n) </w:t>
      </w:r>
      <w:r w:rsidR="00007388" w:rsidRPr="00076D71">
        <w:rPr>
          <w:rFonts w:ascii="Times New Roman" w:hAnsi="Times New Roman"/>
          <w:sz w:val="24"/>
          <w:szCs w:val="24"/>
        </w:rPr>
        <w:t>oblastná organizácia aj</w:t>
      </w:r>
      <w:r w:rsidR="00160814" w:rsidRPr="00076D71">
        <w:rPr>
          <w:rFonts w:ascii="Times New Roman" w:hAnsi="Times New Roman"/>
          <w:sz w:val="24"/>
          <w:szCs w:val="24"/>
        </w:rPr>
        <w:t xml:space="preserve"> </w:t>
      </w:r>
      <w:r w:rsidRPr="00076D71">
        <w:rPr>
          <w:rFonts w:ascii="Times New Roman" w:hAnsi="Times New Roman"/>
          <w:sz w:val="24"/>
          <w:szCs w:val="24"/>
        </w:rPr>
        <w:t xml:space="preserve">prostredníctvom </w:t>
      </w:r>
      <w:r w:rsidR="00160814" w:rsidRPr="00076D71">
        <w:rPr>
          <w:rFonts w:ascii="Times New Roman" w:hAnsi="Times New Roman"/>
          <w:sz w:val="24"/>
          <w:szCs w:val="24"/>
        </w:rPr>
        <w:t>turistické</w:t>
      </w:r>
      <w:r w:rsidR="00007388" w:rsidRPr="00076D71">
        <w:rPr>
          <w:rFonts w:ascii="Times New Roman" w:hAnsi="Times New Roman"/>
          <w:sz w:val="24"/>
          <w:szCs w:val="24"/>
        </w:rPr>
        <w:t>ho</w:t>
      </w:r>
      <w:r w:rsidR="00160814" w:rsidRPr="00076D71">
        <w:rPr>
          <w:rFonts w:ascii="Times New Roman" w:hAnsi="Times New Roman"/>
          <w:sz w:val="24"/>
          <w:szCs w:val="24"/>
        </w:rPr>
        <w:t xml:space="preserve"> informačné</w:t>
      </w:r>
      <w:r w:rsidR="00007388" w:rsidRPr="00076D71">
        <w:rPr>
          <w:rFonts w:ascii="Times New Roman" w:hAnsi="Times New Roman"/>
          <w:sz w:val="24"/>
          <w:szCs w:val="24"/>
        </w:rPr>
        <w:t>ho</w:t>
      </w:r>
      <w:r w:rsidR="00160814" w:rsidRPr="00076D71">
        <w:rPr>
          <w:rFonts w:ascii="Times New Roman" w:hAnsi="Times New Roman"/>
          <w:sz w:val="24"/>
          <w:szCs w:val="24"/>
        </w:rPr>
        <w:t xml:space="preserve"> centr</w:t>
      </w:r>
      <w:r w:rsidR="00007388" w:rsidRPr="00076D71">
        <w:rPr>
          <w:rFonts w:ascii="Times New Roman" w:hAnsi="Times New Roman"/>
          <w:sz w:val="24"/>
          <w:szCs w:val="24"/>
        </w:rPr>
        <w:t>a</w:t>
      </w:r>
      <w:r w:rsidR="00160814" w:rsidRPr="00076D71">
        <w:rPr>
          <w:rFonts w:ascii="Times New Roman" w:hAnsi="Times New Roman"/>
          <w:sz w:val="24"/>
          <w:szCs w:val="24"/>
        </w:rPr>
        <w:t xml:space="preserve"> </w:t>
      </w:r>
      <w:r w:rsidR="00DD43DF" w:rsidRPr="00076D71">
        <w:rPr>
          <w:rFonts w:ascii="Times New Roman" w:hAnsi="Times New Roman"/>
          <w:sz w:val="24"/>
          <w:szCs w:val="24"/>
        </w:rPr>
        <w:t xml:space="preserve">aktualizuje </w:t>
      </w:r>
      <w:r w:rsidR="00160814" w:rsidRPr="00076D71">
        <w:rPr>
          <w:rFonts w:ascii="Times New Roman" w:hAnsi="Times New Roman"/>
          <w:sz w:val="24"/>
          <w:szCs w:val="24"/>
        </w:rPr>
        <w:t xml:space="preserve">vlastný </w:t>
      </w:r>
      <w:r w:rsidR="00610A74">
        <w:rPr>
          <w:rFonts w:ascii="Times New Roman" w:hAnsi="Times New Roman"/>
          <w:sz w:val="24"/>
          <w:szCs w:val="24"/>
        </w:rPr>
        <w:t xml:space="preserve">informačný </w:t>
      </w:r>
      <w:r w:rsidR="00160814" w:rsidRPr="00076D71">
        <w:rPr>
          <w:rFonts w:ascii="Times New Roman" w:hAnsi="Times New Roman"/>
          <w:sz w:val="24"/>
          <w:szCs w:val="24"/>
        </w:rPr>
        <w:t>systém</w:t>
      </w:r>
      <w:r w:rsidR="00610A74">
        <w:rPr>
          <w:rFonts w:ascii="Times New Roman" w:hAnsi="Times New Roman"/>
          <w:sz w:val="24"/>
          <w:szCs w:val="24"/>
        </w:rPr>
        <w:t xml:space="preserve"> cestovného ruchu</w:t>
      </w:r>
      <w:r w:rsidR="00160814" w:rsidRPr="00076D71">
        <w:rPr>
          <w:rFonts w:ascii="Times New Roman" w:hAnsi="Times New Roman"/>
          <w:sz w:val="24"/>
          <w:szCs w:val="24"/>
        </w:rPr>
        <w:t>, ktorý umožní poznať detailný profil návštevníkov a ich požiadavky vo vhodne zvolenej periodicite</w:t>
      </w:r>
      <w:r w:rsidR="007A6066" w:rsidRPr="00076D71">
        <w:rPr>
          <w:rFonts w:ascii="Times New Roman" w:hAnsi="Times New Roman"/>
          <w:sz w:val="24"/>
          <w:szCs w:val="24"/>
        </w:rPr>
        <w:t>.</w:t>
      </w:r>
      <w:r w:rsidR="00160814" w:rsidRPr="00076D71">
        <w:rPr>
          <w:rFonts w:ascii="Times New Roman" w:hAnsi="Times New Roman"/>
          <w:sz w:val="24"/>
          <w:szCs w:val="24"/>
        </w:rPr>
        <w:t xml:space="preserve"> Zozbierané údaje slúžia na marketingové účely </w:t>
      </w:r>
      <w:r w:rsidR="00A62FD0" w:rsidRPr="00076D71">
        <w:rPr>
          <w:rFonts w:ascii="Times New Roman" w:hAnsi="Times New Roman"/>
          <w:sz w:val="24"/>
          <w:szCs w:val="24"/>
        </w:rPr>
        <w:t>cieľového miesta</w:t>
      </w:r>
      <w:r w:rsidR="00C84183" w:rsidRPr="00076D71">
        <w:rPr>
          <w:rFonts w:ascii="Times New Roman" w:hAnsi="Times New Roman"/>
          <w:sz w:val="24"/>
          <w:szCs w:val="24"/>
        </w:rPr>
        <w:t>.</w:t>
      </w:r>
    </w:p>
    <w:p w14:paraId="2A049E4D" w14:textId="56AB6711" w:rsidR="00160814" w:rsidRPr="00076D71" w:rsidRDefault="00C84183" w:rsidP="00160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P</w:t>
      </w:r>
      <w:r w:rsidR="00160814" w:rsidRPr="00076D71">
        <w:rPr>
          <w:rFonts w:ascii="Times New Roman" w:hAnsi="Times New Roman"/>
          <w:sz w:val="24"/>
          <w:szCs w:val="24"/>
        </w:rPr>
        <w:t>ísmeno o)</w:t>
      </w:r>
      <w:r w:rsidR="00160814" w:rsidRPr="00076D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07388" w:rsidRPr="00076D71">
        <w:rPr>
          <w:rFonts w:ascii="Times New Roman" w:eastAsia="Times New Roman" w:hAnsi="Times New Roman"/>
          <w:sz w:val="24"/>
          <w:szCs w:val="24"/>
        </w:rPr>
        <w:t xml:space="preserve">ukladá oblastnej organizácii povinnosť zabezpečovať </w:t>
      </w:r>
      <w:r w:rsidR="007A6066" w:rsidRPr="00076D71">
        <w:rPr>
          <w:rFonts w:ascii="Times New Roman" w:eastAsia="Times New Roman" w:hAnsi="Times New Roman"/>
          <w:sz w:val="24"/>
          <w:szCs w:val="24"/>
        </w:rPr>
        <w:t>zber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 xml:space="preserve"> informáci</w:t>
      </w:r>
      <w:r w:rsidR="00007388" w:rsidRPr="00076D71">
        <w:rPr>
          <w:rFonts w:ascii="Times New Roman" w:eastAsia="Times New Roman" w:hAnsi="Times New Roman"/>
          <w:sz w:val="24"/>
          <w:szCs w:val="24"/>
        </w:rPr>
        <w:t>í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 xml:space="preserve"> pre návštevníkov</w:t>
      </w:r>
      <w:r w:rsidR="00007388" w:rsidRPr="00076D71">
        <w:rPr>
          <w:rFonts w:ascii="Times New Roman" w:eastAsia="Times New Roman" w:hAnsi="Times New Roman"/>
          <w:sz w:val="24"/>
          <w:szCs w:val="24"/>
        </w:rPr>
        <w:t>,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 xml:space="preserve"> ale aj </w:t>
      </w:r>
      <w:r w:rsidR="00007388" w:rsidRPr="00076D71">
        <w:rPr>
          <w:rFonts w:ascii="Times New Roman" w:eastAsia="Times New Roman" w:hAnsi="Times New Roman"/>
          <w:sz w:val="24"/>
          <w:szCs w:val="24"/>
        </w:rPr>
        <w:t xml:space="preserve">informácií 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 xml:space="preserve">získaných od návštevníka pred, počas alebo po pobyte </w:t>
      </w:r>
      <w:r w:rsidR="00610A74">
        <w:rPr>
          <w:rFonts w:ascii="Times New Roman" w:eastAsia="Times New Roman" w:hAnsi="Times New Roman"/>
          <w:sz w:val="24"/>
          <w:szCs w:val="24"/>
        </w:rPr>
        <w:t>v</w:t>
      </w:r>
      <w:r w:rsidR="00D16DF6" w:rsidRPr="00076D71">
        <w:rPr>
          <w:rFonts w:ascii="Times New Roman" w:eastAsia="Times New Roman" w:hAnsi="Times New Roman"/>
          <w:sz w:val="24"/>
          <w:szCs w:val="24"/>
        </w:rPr>
        <w:t> cieľov</w:t>
      </w:r>
      <w:r w:rsidR="00610A74">
        <w:rPr>
          <w:rFonts w:ascii="Times New Roman" w:eastAsia="Times New Roman" w:hAnsi="Times New Roman"/>
          <w:sz w:val="24"/>
          <w:szCs w:val="24"/>
        </w:rPr>
        <w:t>om</w:t>
      </w:r>
      <w:r w:rsidR="00D16DF6" w:rsidRPr="00076D71">
        <w:rPr>
          <w:rFonts w:ascii="Times New Roman" w:eastAsia="Times New Roman" w:hAnsi="Times New Roman"/>
          <w:sz w:val="24"/>
          <w:szCs w:val="24"/>
        </w:rPr>
        <w:t xml:space="preserve"> miest</w:t>
      </w:r>
      <w:r w:rsidR="00610A74">
        <w:rPr>
          <w:rFonts w:ascii="Times New Roman" w:eastAsia="Times New Roman" w:hAnsi="Times New Roman"/>
          <w:sz w:val="24"/>
          <w:szCs w:val="24"/>
        </w:rPr>
        <w:t>e a monitor</w:t>
      </w:r>
      <w:r w:rsidR="006E2BBA">
        <w:rPr>
          <w:rFonts w:ascii="Times New Roman" w:eastAsia="Times New Roman" w:hAnsi="Times New Roman"/>
          <w:sz w:val="24"/>
          <w:szCs w:val="24"/>
        </w:rPr>
        <w:t>ing</w:t>
      </w:r>
      <w:r w:rsidR="00610A74">
        <w:rPr>
          <w:rFonts w:ascii="Times New Roman" w:eastAsia="Times New Roman" w:hAnsi="Times New Roman"/>
          <w:sz w:val="24"/>
          <w:szCs w:val="24"/>
        </w:rPr>
        <w:t xml:space="preserve"> </w:t>
      </w:r>
      <w:r w:rsidR="00245D37">
        <w:rPr>
          <w:rFonts w:ascii="Times New Roman" w:eastAsia="Times New Roman" w:hAnsi="Times New Roman"/>
          <w:sz w:val="24"/>
          <w:szCs w:val="24"/>
        </w:rPr>
        <w:t>minimálne raz za tri roky</w:t>
      </w:r>
      <w:r w:rsidR="007A6066" w:rsidRPr="00076D71">
        <w:rPr>
          <w:rFonts w:ascii="Times New Roman" w:eastAsia="Times New Roman" w:hAnsi="Times New Roman"/>
          <w:sz w:val="24"/>
          <w:szCs w:val="24"/>
        </w:rPr>
        <w:t>.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 xml:space="preserve"> </w:t>
      </w:r>
      <w:r w:rsidR="006E2BBA">
        <w:rPr>
          <w:rFonts w:ascii="Times New Roman" w:eastAsia="Times New Roman" w:hAnsi="Times New Roman"/>
          <w:sz w:val="24"/>
          <w:szCs w:val="24"/>
        </w:rPr>
        <w:t>Oblastná</w:t>
      </w:r>
      <w:r w:rsidR="0064553F">
        <w:rPr>
          <w:rFonts w:ascii="Times New Roman" w:eastAsia="Times New Roman" w:hAnsi="Times New Roman"/>
          <w:sz w:val="24"/>
          <w:szCs w:val="24"/>
        </w:rPr>
        <w:t xml:space="preserve"> </w:t>
      </w:r>
      <w:r w:rsidR="006E2BBA">
        <w:rPr>
          <w:rFonts w:ascii="Times New Roman" w:eastAsia="Times New Roman" w:hAnsi="Times New Roman"/>
          <w:sz w:val="24"/>
          <w:szCs w:val="24"/>
        </w:rPr>
        <w:t>organizácia m</w:t>
      </w:r>
      <w:r w:rsidR="00610A74">
        <w:rPr>
          <w:rFonts w:ascii="Times New Roman" w:eastAsia="Times New Roman" w:hAnsi="Times New Roman"/>
          <w:sz w:val="24"/>
          <w:szCs w:val="24"/>
        </w:rPr>
        <w:t>onitoruje, k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>oordinuje a distribuuje pohyb návštevníkov v</w:t>
      </w:r>
      <w:r w:rsidR="00D16DF6" w:rsidRPr="00076D71">
        <w:rPr>
          <w:rFonts w:ascii="Times New Roman" w:eastAsia="Times New Roman" w:hAnsi="Times New Roman"/>
          <w:sz w:val="24"/>
          <w:szCs w:val="24"/>
        </w:rPr>
        <w:t> </w:t>
      </w:r>
      <w:r w:rsidR="00CC5B10" w:rsidRPr="00076D71">
        <w:rPr>
          <w:rFonts w:ascii="Times New Roman" w:eastAsia="Times New Roman" w:hAnsi="Times New Roman"/>
          <w:sz w:val="24"/>
          <w:szCs w:val="24"/>
        </w:rPr>
        <w:t>cieľovom</w:t>
      </w:r>
      <w:r w:rsidR="00D16DF6" w:rsidRPr="00076D71">
        <w:rPr>
          <w:rFonts w:ascii="Times New Roman" w:eastAsia="Times New Roman" w:hAnsi="Times New Roman"/>
          <w:sz w:val="24"/>
          <w:szCs w:val="24"/>
        </w:rPr>
        <w:t xml:space="preserve"> mieste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>, ponúka doplnkový program pre návštevníkov, zabezpečuje sprievodcovské a doplnkové služby v </w:t>
      </w:r>
      <w:r w:rsidR="001D6CE4" w:rsidRPr="00076D71">
        <w:rPr>
          <w:rFonts w:ascii="Times New Roman" w:hAnsi="Times New Roman"/>
          <w:bCs/>
          <w:sz w:val="24"/>
          <w:szCs w:val="24"/>
        </w:rPr>
        <w:t>sektore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 xml:space="preserve"> cestovného ruchu</w:t>
      </w:r>
      <w:r w:rsidRPr="00076D71">
        <w:rPr>
          <w:rFonts w:ascii="Times New Roman" w:eastAsia="Times New Roman" w:hAnsi="Times New Roman"/>
          <w:sz w:val="24"/>
          <w:szCs w:val="24"/>
        </w:rPr>
        <w:t>.</w:t>
      </w:r>
    </w:p>
    <w:p w14:paraId="0E39B5E2" w14:textId="77777777" w:rsidR="00D36123" w:rsidRPr="00076D71" w:rsidRDefault="004D278E" w:rsidP="00D3612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76D71">
        <w:rPr>
          <w:rFonts w:ascii="Times New Roman" w:hAnsi="Times New Roman"/>
          <w:sz w:val="24"/>
        </w:rPr>
        <w:t xml:space="preserve">Písmeno p) </w:t>
      </w:r>
      <w:r w:rsidR="00D36123" w:rsidRPr="00076D71">
        <w:rPr>
          <w:rFonts w:ascii="Times New Roman" w:hAnsi="Times New Roman"/>
          <w:color w:val="000000"/>
          <w:sz w:val="24"/>
          <w:szCs w:val="24"/>
        </w:rPr>
        <w:t xml:space="preserve">pojednáva o zabezpečení prehľadu </w:t>
      </w:r>
      <w:r w:rsidR="00515211" w:rsidRPr="00076D71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D36123" w:rsidRPr="00076D71">
        <w:rPr>
          <w:rFonts w:ascii="Times New Roman" w:hAnsi="Times New Roman"/>
          <w:color w:val="000000"/>
          <w:sz w:val="24"/>
          <w:szCs w:val="24"/>
        </w:rPr>
        <w:t xml:space="preserve">činnosti organizácie, vrátane komplexnej informácie o hospodárení s verejnými financiami použitých pre rozvoj </w:t>
      </w:r>
      <w:r w:rsidR="00A62FD0" w:rsidRPr="00076D71">
        <w:rPr>
          <w:rFonts w:ascii="Times New Roman" w:hAnsi="Times New Roman"/>
          <w:color w:val="000000"/>
          <w:sz w:val="24"/>
          <w:szCs w:val="24"/>
        </w:rPr>
        <w:t>cieľového miesta.</w:t>
      </w:r>
    </w:p>
    <w:p w14:paraId="570364A2" w14:textId="1A3DD2AD" w:rsidR="00627AAF" w:rsidRPr="00076D71" w:rsidRDefault="004D278E" w:rsidP="00D3612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6D71">
        <w:rPr>
          <w:rFonts w:ascii="Times New Roman" w:eastAsia="Times New Roman" w:hAnsi="Times New Roman"/>
          <w:sz w:val="24"/>
          <w:szCs w:val="24"/>
        </w:rPr>
        <w:t>Z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> aplikačnej praxe vyplynula potreba, aby oblastná organizácia</w:t>
      </w:r>
      <w:r w:rsidR="00160814" w:rsidRPr="00076D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 xml:space="preserve">každoročne, </w:t>
      </w:r>
      <w:r w:rsidR="00007388" w:rsidRPr="00076D71">
        <w:rPr>
          <w:rFonts w:ascii="Times New Roman" w:eastAsia="Times New Roman" w:hAnsi="Times New Roman"/>
          <w:sz w:val="24"/>
          <w:szCs w:val="24"/>
        </w:rPr>
        <w:t xml:space="preserve">najneskôr </w:t>
      </w:r>
      <w:r w:rsidR="00BD32D8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>k 30.</w:t>
      </w:r>
      <w:r w:rsidR="00C84183" w:rsidRPr="00076D71">
        <w:rPr>
          <w:rFonts w:ascii="Times New Roman" w:eastAsia="Times New Roman" w:hAnsi="Times New Roman"/>
          <w:sz w:val="24"/>
          <w:szCs w:val="24"/>
        </w:rPr>
        <w:t xml:space="preserve"> </w:t>
      </w:r>
      <w:r w:rsidR="00160814" w:rsidRPr="00076D71">
        <w:rPr>
          <w:rFonts w:ascii="Times New Roman" w:eastAsia="Times New Roman" w:hAnsi="Times New Roman"/>
          <w:sz w:val="24"/>
          <w:szCs w:val="24"/>
        </w:rPr>
        <w:t>septembru príslušného rozpočtového roka zverejnila správu vo forme informácie o činnosti a zrealizovaných aktivitách na svojej webstránke</w:t>
      </w:r>
      <w:r w:rsidR="00B24D0F">
        <w:rPr>
          <w:rFonts w:ascii="Times New Roman" w:eastAsia="Times New Roman" w:hAnsi="Times New Roman"/>
          <w:sz w:val="24"/>
          <w:szCs w:val="24"/>
        </w:rPr>
        <w:t>.</w:t>
      </w:r>
    </w:p>
    <w:p w14:paraId="38388A45" w14:textId="77777777" w:rsidR="00AF6046" w:rsidRPr="00066E68" w:rsidRDefault="00AF6046" w:rsidP="00AF60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E68">
        <w:rPr>
          <w:rFonts w:ascii="Times New Roman" w:hAnsi="Times New Roman"/>
          <w:sz w:val="24"/>
          <w:szCs w:val="24"/>
        </w:rPr>
        <w:t xml:space="preserve">V písmene q) sa dopĺňa možnosť prevádzkovania turistického informačného centra. </w:t>
      </w:r>
    </w:p>
    <w:p w14:paraId="3C94F95C" w14:textId="7089515F" w:rsidR="00224440" w:rsidRPr="00155CD0" w:rsidRDefault="00BD6594" w:rsidP="00155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5CD0">
        <w:rPr>
          <w:rFonts w:ascii="Times New Roman" w:hAnsi="Times New Roman"/>
          <w:sz w:val="24"/>
          <w:szCs w:val="24"/>
        </w:rPr>
        <w:t>V písmene s) sa</w:t>
      </w:r>
      <w:r w:rsidR="003A4B2E" w:rsidRPr="00155CD0">
        <w:rPr>
          <w:rFonts w:ascii="Times New Roman" w:hAnsi="Times New Roman"/>
          <w:sz w:val="24"/>
          <w:szCs w:val="24"/>
        </w:rPr>
        <w:t xml:space="preserve"> ukladá </w:t>
      </w:r>
      <w:r w:rsidR="003A4B2E" w:rsidRPr="00155CD0">
        <w:rPr>
          <w:rFonts w:ascii="Times New Roman" w:eastAsia="Times New Roman" w:hAnsi="Times New Roman"/>
          <w:sz w:val="24"/>
          <w:szCs w:val="24"/>
        </w:rPr>
        <w:t>oblastnej organizácii nová povinnosť,</w:t>
      </w:r>
      <w:r w:rsidR="00224440" w:rsidRPr="00155CD0">
        <w:rPr>
          <w:rFonts w:ascii="Times New Roman" w:eastAsia="Times New Roman" w:hAnsi="Times New Roman"/>
          <w:sz w:val="24"/>
          <w:szCs w:val="24"/>
        </w:rPr>
        <w:t xml:space="preserve"> </w:t>
      </w:r>
      <w:r w:rsidR="00E3596D" w:rsidRPr="00066E68">
        <w:rPr>
          <w:rFonts w:ascii="Times New Roman" w:eastAsia="Times New Roman" w:hAnsi="Times New Roman"/>
          <w:sz w:val="24"/>
          <w:szCs w:val="24"/>
        </w:rPr>
        <w:t xml:space="preserve">predložiť na </w:t>
      </w:r>
      <w:r w:rsidR="00224440" w:rsidRPr="00155CD0">
        <w:rPr>
          <w:rFonts w:ascii="Times New Roman" w:eastAsia="Times New Roman" w:hAnsi="Times New Roman"/>
          <w:sz w:val="24"/>
          <w:szCs w:val="24"/>
        </w:rPr>
        <w:t xml:space="preserve"> ministerstv</w:t>
      </w:r>
      <w:r w:rsidR="00E3596D" w:rsidRPr="00066E68">
        <w:rPr>
          <w:rFonts w:ascii="Times New Roman" w:eastAsia="Times New Roman" w:hAnsi="Times New Roman"/>
          <w:sz w:val="24"/>
          <w:szCs w:val="24"/>
        </w:rPr>
        <w:t>o</w:t>
      </w:r>
      <w:r w:rsidR="00224440" w:rsidRPr="00155CD0">
        <w:rPr>
          <w:rFonts w:ascii="Times New Roman" w:eastAsia="Times New Roman" w:hAnsi="Times New Roman"/>
          <w:sz w:val="24"/>
          <w:szCs w:val="24"/>
        </w:rPr>
        <w:t xml:space="preserve"> zoznam</w:t>
      </w:r>
      <w:r w:rsidR="00E3596D" w:rsidRPr="00066E68">
        <w:rPr>
          <w:rFonts w:ascii="Times New Roman" w:hAnsi="Times New Roman"/>
          <w:sz w:val="24"/>
          <w:szCs w:val="24"/>
        </w:rPr>
        <w:t xml:space="preserve"> </w:t>
      </w:r>
      <w:r w:rsidR="00224440" w:rsidRPr="00155CD0">
        <w:rPr>
          <w:rFonts w:ascii="Times New Roman" w:hAnsi="Times New Roman"/>
          <w:sz w:val="24"/>
          <w:szCs w:val="24"/>
        </w:rPr>
        <w:t>prijatých členov a zoznam žiad</w:t>
      </w:r>
      <w:r w:rsidR="00427E94" w:rsidRPr="00066E68">
        <w:rPr>
          <w:rFonts w:ascii="Times New Roman" w:hAnsi="Times New Roman"/>
          <w:sz w:val="24"/>
          <w:szCs w:val="24"/>
        </w:rPr>
        <w:t>ateľov o </w:t>
      </w:r>
      <w:r w:rsidR="00427E94" w:rsidRPr="00155CD0">
        <w:rPr>
          <w:rFonts w:ascii="Times New Roman" w:hAnsi="Times New Roman"/>
          <w:sz w:val="24"/>
          <w:szCs w:val="24"/>
        </w:rPr>
        <w:t xml:space="preserve">členstvo </w:t>
      </w:r>
      <w:r w:rsidR="00224440" w:rsidRPr="00155CD0">
        <w:rPr>
          <w:rFonts w:ascii="Times New Roman" w:hAnsi="Times New Roman"/>
          <w:sz w:val="24"/>
          <w:szCs w:val="24"/>
        </w:rPr>
        <w:t xml:space="preserve">v organizácií za </w:t>
      </w:r>
      <w:r w:rsidR="00500B71">
        <w:rPr>
          <w:rFonts w:ascii="Times New Roman" w:hAnsi="Times New Roman"/>
          <w:sz w:val="24"/>
          <w:szCs w:val="24"/>
        </w:rPr>
        <w:t>príslušný</w:t>
      </w:r>
      <w:r w:rsidR="00500B71" w:rsidRPr="00066E68">
        <w:rPr>
          <w:rFonts w:ascii="Times New Roman" w:hAnsi="Times New Roman"/>
          <w:sz w:val="24"/>
          <w:szCs w:val="24"/>
        </w:rPr>
        <w:t xml:space="preserve"> </w:t>
      </w:r>
      <w:r w:rsidR="00224440" w:rsidRPr="00066E68">
        <w:rPr>
          <w:rFonts w:ascii="Times New Roman" w:hAnsi="Times New Roman"/>
          <w:sz w:val="24"/>
          <w:szCs w:val="24"/>
        </w:rPr>
        <w:t>kalendárny rok, ktorých členstvo v organizáci</w:t>
      </w:r>
      <w:r w:rsidR="00500B71">
        <w:rPr>
          <w:rFonts w:ascii="Times New Roman" w:hAnsi="Times New Roman"/>
          <w:sz w:val="24"/>
          <w:szCs w:val="24"/>
        </w:rPr>
        <w:t>i</w:t>
      </w:r>
      <w:r w:rsidR="00224440" w:rsidRPr="00066E68">
        <w:rPr>
          <w:rFonts w:ascii="Times New Roman" w:hAnsi="Times New Roman"/>
          <w:sz w:val="24"/>
          <w:szCs w:val="24"/>
        </w:rPr>
        <w:t xml:space="preserve"> </w:t>
      </w:r>
      <w:r w:rsidR="00224440" w:rsidRPr="00155CD0">
        <w:rPr>
          <w:rFonts w:ascii="Times New Roman" w:hAnsi="Times New Roman"/>
          <w:sz w:val="24"/>
          <w:szCs w:val="24"/>
        </w:rPr>
        <w:t xml:space="preserve"> nebolo schválené</w:t>
      </w:r>
      <w:r w:rsidR="00E3596D" w:rsidRPr="00066E68">
        <w:rPr>
          <w:rFonts w:ascii="Times New Roman" w:hAnsi="Times New Roman"/>
          <w:sz w:val="24"/>
          <w:szCs w:val="24"/>
        </w:rPr>
        <w:t xml:space="preserve">. Tieto zoznamy je organizácia cestovného ruchu povinná predložiť spolu </w:t>
      </w:r>
      <w:r w:rsidR="00500B71">
        <w:rPr>
          <w:rFonts w:ascii="Times New Roman" w:hAnsi="Times New Roman"/>
          <w:sz w:val="24"/>
          <w:szCs w:val="24"/>
        </w:rPr>
        <w:t>najneskôr do 31. decembra príslušného roka</w:t>
      </w:r>
      <w:r w:rsidR="00E3596D" w:rsidRPr="00155CD0">
        <w:rPr>
          <w:rFonts w:ascii="Times New Roman" w:hAnsi="Times New Roman"/>
          <w:sz w:val="24"/>
          <w:szCs w:val="24"/>
        </w:rPr>
        <w:t xml:space="preserve">. </w:t>
      </w:r>
    </w:p>
    <w:p w14:paraId="38F3F458" w14:textId="2FEFCED4" w:rsidR="00515211" w:rsidRPr="00076D71" w:rsidRDefault="00E3596D" w:rsidP="00E3596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55CD0">
        <w:rPr>
          <w:rFonts w:ascii="Times New Roman" w:hAnsi="Times New Roman"/>
          <w:sz w:val="24"/>
          <w:szCs w:val="24"/>
        </w:rPr>
        <w:t xml:space="preserve">Prostredníctvom </w:t>
      </w:r>
      <w:r w:rsidR="006E2BBA" w:rsidRPr="00155CD0">
        <w:rPr>
          <w:rFonts w:ascii="Times New Roman" w:hAnsi="Times New Roman"/>
          <w:sz w:val="24"/>
          <w:szCs w:val="24"/>
        </w:rPr>
        <w:t>písmen</w:t>
      </w:r>
      <w:r w:rsidRPr="00155CD0">
        <w:rPr>
          <w:rFonts w:ascii="Times New Roman" w:hAnsi="Times New Roman"/>
          <w:sz w:val="24"/>
          <w:szCs w:val="24"/>
        </w:rPr>
        <w:t>a</w:t>
      </w:r>
      <w:r w:rsidR="006E2BBA" w:rsidRPr="00155CD0">
        <w:rPr>
          <w:rFonts w:ascii="Times New Roman" w:hAnsi="Times New Roman"/>
          <w:sz w:val="24"/>
          <w:szCs w:val="24"/>
        </w:rPr>
        <w:t xml:space="preserve"> t) sa zavádza </w:t>
      </w:r>
      <w:r w:rsidRPr="00155CD0">
        <w:rPr>
          <w:rFonts w:ascii="Times New Roman" w:hAnsi="Times New Roman"/>
          <w:sz w:val="24"/>
          <w:szCs w:val="24"/>
        </w:rPr>
        <w:t>povinnosť</w:t>
      </w:r>
      <w:r w:rsidR="00160814" w:rsidRPr="00155CD0">
        <w:rPr>
          <w:rFonts w:ascii="Times New Roman" w:hAnsi="Times New Roman"/>
          <w:sz w:val="24"/>
          <w:szCs w:val="24"/>
        </w:rPr>
        <w:t xml:space="preserve"> prizývať</w:t>
      </w:r>
      <w:r w:rsidR="00160814" w:rsidRPr="00076D71">
        <w:rPr>
          <w:rFonts w:ascii="Times New Roman" w:hAnsi="Times New Roman"/>
          <w:sz w:val="24"/>
          <w:szCs w:val="24"/>
        </w:rPr>
        <w:t xml:space="preserve"> zástupcu ministerstva na zasadnutie valného zhromaždenia</w:t>
      </w:r>
      <w:r w:rsidR="00465F69" w:rsidRPr="00076D71">
        <w:rPr>
          <w:rFonts w:ascii="Times New Roman" w:hAnsi="Times New Roman"/>
          <w:sz w:val="24"/>
          <w:szCs w:val="24"/>
        </w:rPr>
        <w:t>, ktorého</w:t>
      </w:r>
      <w:r w:rsidR="004D278E" w:rsidRPr="00076D71">
        <w:rPr>
          <w:rFonts w:ascii="Times New Roman" w:hAnsi="Times New Roman"/>
          <w:sz w:val="24"/>
          <w:szCs w:val="24"/>
        </w:rPr>
        <w:t>,</w:t>
      </w:r>
      <w:r w:rsidR="00465F69" w:rsidRPr="00076D71">
        <w:rPr>
          <w:rFonts w:ascii="Times New Roman" w:hAnsi="Times New Roman"/>
          <w:sz w:val="24"/>
          <w:szCs w:val="24"/>
        </w:rPr>
        <w:t xml:space="preserve"> účasť má prioritne </w:t>
      </w:r>
      <w:r w:rsidR="00627AAF" w:rsidRPr="00076D71">
        <w:rPr>
          <w:rFonts w:ascii="Times New Roman" w:hAnsi="Times New Roman"/>
          <w:sz w:val="24"/>
          <w:szCs w:val="24"/>
        </w:rPr>
        <w:t>metodický charakter</w:t>
      </w:r>
      <w:r w:rsidR="00C84183" w:rsidRPr="00076D71">
        <w:rPr>
          <w:rFonts w:ascii="Times New Roman" w:hAnsi="Times New Roman"/>
          <w:sz w:val="24"/>
          <w:szCs w:val="24"/>
        </w:rPr>
        <w:t>.</w:t>
      </w:r>
    </w:p>
    <w:p w14:paraId="01F1A7D1" w14:textId="77777777" w:rsidR="00483C27" w:rsidRPr="00076D71" w:rsidRDefault="00483C27" w:rsidP="00483C2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 bodu 2</w:t>
      </w:r>
      <w:r w:rsidR="00007388" w:rsidRPr="00076D71">
        <w:rPr>
          <w:rFonts w:ascii="Times New Roman" w:eastAsia="Arial" w:hAnsi="Times New Roman"/>
          <w:sz w:val="24"/>
          <w:szCs w:val="24"/>
          <w:u w:val="single"/>
        </w:rPr>
        <w:t xml:space="preserve">8 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[§ 18 ods. 4 písm. g)] </w:t>
      </w:r>
    </w:p>
    <w:p w14:paraId="2EBFBA38" w14:textId="77777777" w:rsidR="00BD32D8" w:rsidRDefault="00D02236" w:rsidP="005701FC">
      <w:pPr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076D71">
        <w:rPr>
          <w:rFonts w:ascii="Times New Roman" w:hAnsi="Times New Roman"/>
          <w:sz w:val="24"/>
        </w:rPr>
        <w:t>Z</w:t>
      </w:r>
      <w:r w:rsidR="0092425C" w:rsidRPr="00076D71">
        <w:rPr>
          <w:rFonts w:ascii="Times New Roman" w:hAnsi="Times New Roman"/>
          <w:sz w:val="24"/>
        </w:rPr>
        <w:t xml:space="preserve">ánik členstva </w:t>
      </w:r>
      <w:r w:rsidRPr="00076D71">
        <w:rPr>
          <w:rFonts w:ascii="Times New Roman" w:hAnsi="Times New Roman"/>
          <w:sz w:val="24"/>
        </w:rPr>
        <w:t>upravuje</w:t>
      </w:r>
      <w:r w:rsidR="0092425C" w:rsidRPr="00076D71">
        <w:rPr>
          <w:rFonts w:ascii="Times New Roman" w:hAnsi="Times New Roman"/>
          <w:sz w:val="24"/>
        </w:rPr>
        <w:t xml:space="preserve"> </w:t>
      </w:r>
      <w:r w:rsidR="0092425C" w:rsidRPr="00A15302">
        <w:rPr>
          <w:rFonts w:ascii="Times New Roman" w:hAnsi="Times New Roman"/>
          <w:sz w:val="24"/>
        </w:rPr>
        <w:t>§ 21 ods. 2</w:t>
      </w:r>
      <w:r w:rsidRPr="00076D71">
        <w:rPr>
          <w:rFonts w:ascii="Times New Roman" w:hAnsi="Times New Roman"/>
          <w:sz w:val="24"/>
        </w:rPr>
        <w:t>, z tohto dôvodu je nadbytočné</w:t>
      </w:r>
      <w:r w:rsidR="004D278E" w:rsidRPr="00076D71">
        <w:rPr>
          <w:rFonts w:ascii="Times New Roman" w:hAnsi="Times New Roman"/>
          <w:sz w:val="24"/>
        </w:rPr>
        <w:t xml:space="preserve"> aby to bolo aj </w:t>
      </w:r>
      <w:r w:rsidR="00BD32D8">
        <w:rPr>
          <w:rFonts w:ascii="Times New Roman" w:hAnsi="Times New Roman"/>
          <w:sz w:val="24"/>
        </w:rPr>
        <w:t xml:space="preserve">                                   </w:t>
      </w:r>
      <w:r w:rsidR="004D278E" w:rsidRPr="00076D71">
        <w:rPr>
          <w:rFonts w:ascii="Times New Roman" w:hAnsi="Times New Roman"/>
          <w:sz w:val="24"/>
        </w:rPr>
        <w:t>v § 18 ods. 4 písm. g).</w:t>
      </w:r>
    </w:p>
    <w:p w14:paraId="0C57C027" w14:textId="77777777" w:rsidR="00483C27" w:rsidRPr="00076D71" w:rsidRDefault="00483C27" w:rsidP="00483C2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 bodu 2</w:t>
      </w:r>
      <w:r w:rsidR="00007388" w:rsidRPr="00076D71">
        <w:rPr>
          <w:rFonts w:ascii="Times New Roman" w:eastAsia="Arial" w:hAnsi="Times New Roman"/>
          <w:sz w:val="24"/>
          <w:szCs w:val="24"/>
          <w:u w:val="single"/>
        </w:rPr>
        <w:t>9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[§ 18 ods. 7] </w:t>
      </w:r>
    </w:p>
    <w:p w14:paraId="1D735F6D" w14:textId="61BD52CF" w:rsidR="000303EF" w:rsidRDefault="00007388" w:rsidP="00F06E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Na základe konsenzuálneho návrhu organizácií cestovného ruchu a z</w:t>
      </w:r>
      <w:r w:rsidR="00DB1D53" w:rsidRPr="00076D71">
        <w:rPr>
          <w:rFonts w:ascii="Times New Roman" w:hAnsi="Times New Roman"/>
          <w:sz w:val="24"/>
          <w:szCs w:val="24"/>
        </w:rPr>
        <w:t xml:space="preserve"> aplikačnej praxe </w:t>
      </w:r>
      <w:r w:rsidRPr="00076D71">
        <w:rPr>
          <w:rFonts w:ascii="Times New Roman" w:hAnsi="Times New Roman"/>
          <w:sz w:val="24"/>
          <w:szCs w:val="24"/>
        </w:rPr>
        <w:t>vyplynula potreba vypustiť toto ustanovenie.</w:t>
      </w:r>
    </w:p>
    <w:p w14:paraId="38F6CC7C" w14:textId="199191F8" w:rsidR="00A15302" w:rsidRPr="00076D71" w:rsidRDefault="00A15302" w:rsidP="00A1530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Arial" w:hAnsi="Times New Roman"/>
          <w:sz w:val="24"/>
          <w:szCs w:val="24"/>
          <w:u w:val="single"/>
        </w:rPr>
        <w:lastRenderedPageBreak/>
        <w:t>K bodu 30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[§ 19 ods. 3 písm. </w:t>
      </w:r>
      <w:r w:rsidR="006C4BAA"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)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] </w:t>
      </w:r>
    </w:p>
    <w:p w14:paraId="371EAFA2" w14:textId="6F2887A3" w:rsidR="00A15302" w:rsidRPr="00076D71" w:rsidRDefault="00A15302" w:rsidP="00F06E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doplnenie odvolávania podpredsedu dozornej rady.</w:t>
      </w:r>
    </w:p>
    <w:p w14:paraId="6E20A878" w14:textId="3D6DBA34" w:rsidR="00B24A71" w:rsidRPr="00076D71" w:rsidRDefault="00B24A71" w:rsidP="00B24A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  <w:u w:val="single"/>
        </w:rPr>
        <w:t>K bodu 3</w:t>
      </w:r>
      <w:r w:rsidR="00A15302">
        <w:rPr>
          <w:rFonts w:ascii="Times New Roman" w:hAnsi="Times New Roman"/>
          <w:sz w:val="24"/>
          <w:szCs w:val="24"/>
          <w:u w:val="single"/>
        </w:rPr>
        <w:t>3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 [§ 21 ods. 3] </w:t>
      </w:r>
    </w:p>
    <w:p w14:paraId="75EBF58F" w14:textId="77777777" w:rsidR="00B24A71" w:rsidRPr="00F06EF3" w:rsidRDefault="00B24A71" w:rsidP="00F06EF3">
      <w:pPr>
        <w:shd w:val="clear" w:color="auto" w:fill="FFFFFF"/>
        <w:jc w:val="both"/>
        <w:rPr>
          <w:rFonts w:ascii="Times New Roman" w:eastAsiaTheme="minorHAnsi" w:hAnsi="Times New Roman"/>
          <w:color w:val="212121"/>
          <w:sz w:val="24"/>
          <w:szCs w:val="24"/>
        </w:rPr>
      </w:pPr>
      <w:r w:rsidRPr="00076D71">
        <w:rPr>
          <w:rFonts w:ascii="Times New Roman" w:hAnsi="Times New Roman"/>
          <w:color w:val="212121"/>
          <w:sz w:val="24"/>
          <w:szCs w:val="24"/>
        </w:rPr>
        <w:t>Z aplikačnej praxe vyplynula požiadavka organizácií cestovného ruchu oznamovať vyškrtnutie člena zo zoznamu členov v lehote, ktorú si stanoví organizácia cestovného ruchu</w:t>
      </w:r>
      <w:r w:rsidR="00A41044" w:rsidRPr="00076D71">
        <w:rPr>
          <w:rFonts w:ascii="Times New Roman" w:hAnsi="Times New Roman"/>
          <w:color w:val="212121"/>
          <w:sz w:val="24"/>
          <w:szCs w:val="24"/>
        </w:rPr>
        <w:t xml:space="preserve"> vo svojich stanovách.</w:t>
      </w:r>
    </w:p>
    <w:p w14:paraId="7838536D" w14:textId="358D3395" w:rsidR="000303EF" w:rsidRPr="00076D71" w:rsidRDefault="007A77D8" w:rsidP="001608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  <w:u w:val="single"/>
        </w:rPr>
        <w:t>K</w:t>
      </w:r>
      <w:r w:rsidR="004D278E" w:rsidRPr="00076D71">
        <w:rPr>
          <w:rFonts w:ascii="Times New Roman" w:hAnsi="Times New Roman"/>
          <w:sz w:val="24"/>
          <w:szCs w:val="24"/>
          <w:u w:val="single"/>
        </w:rPr>
        <w:t> </w:t>
      </w:r>
      <w:r w:rsidRPr="00076D71">
        <w:rPr>
          <w:rFonts w:ascii="Times New Roman" w:hAnsi="Times New Roman"/>
          <w:sz w:val="24"/>
          <w:szCs w:val="24"/>
          <w:u w:val="single"/>
        </w:rPr>
        <w:t>bodu</w:t>
      </w:r>
      <w:r w:rsidR="004D278E" w:rsidRPr="00076D71">
        <w:rPr>
          <w:rFonts w:ascii="Times New Roman" w:hAnsi="Times New Roman"/>
          <w:sz w:val="24"/>
          <w:szCs w:val="24"/>
          <w:u w:val="single"/>
        </w:rPr>
        <w:t xml:space="preserve"> 3</w:t>
      </w:r>
      <w:r w:rsidR="00A15302">
        <w:rPr>
          <w:rFonts w:ascii="Times New Roman" w:hAnsi="Times New Roman"/>
          <w:sz w:val="24"/>
          <w:szCs w:val="24"/>
          <w:u w:val="single"/>
        </w:rPr>
        <w:t>4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 [§ 22 ods. 3 písm. e</w:t>
      </w:r>
      <w:r w:rsidR="00A15302">
        <w:rPr>
          <w:rFonts w:ascii="Times New Roman" w:hAnsi="Times New Roman"/>
          <w:sz w:val="24"/>
          <w:szCs w:val="24"/>
          <w:u w:val="single"/>
        </w:rPr>
        <w:t>)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] </w:t>
      </w:r>
    </w:p>
    <w:p w14:paraId="23E56CC4" w14:textId="77777777" w:rsidR="003D54FA" w:rsidRDefault="003D54FA" w:rsidP="003D54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 xml:space="preserve">Ide o zosúladenie pojmov. </w:t>
      </w:r>
    </w:p>
    <w:p w14:paraId="789B3219" w14:textId="77777777" w:rsidR="00483C27" w:rsidRPr="00076D71" w:rsidRDefault="00483C27" w:rsidP="00483C2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 bodu 3</w:t>
      </w:r>
      <w:r w:rsidR="00B24A71" w:rsidRPr="00076D71">
        <w:rPr>
          <w:rFonts w:ascii="Times New Roman" w:eastAsia="Arial" w:hAnsi="Times New Roman"/>
          <w:sz w:val="24"/>
          <w:szCs w:val="24"/>
          <w:u w:val="single"/>
        </w:rPr>
        <w:t>5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[§ 24b ods. 1 písm. a)] </w:t>
      </w:r>
    </w:p>
    <w:p w14:paraId="74DDF44C" w14:textId="77777777" w:rsidR="0092425C" w:rsidRPr="00076D71" w:rsidRDefault="0092425C" w:rsidP="0092425C">
      <w:pPr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 xml:space="preserve">Turistické informačné centrum je účelové zariadenie, ktoré zabezpečuje </w:t>
      </w:r>
      <w:r w:rsidR="004D278E" w:rsidRPr="00076D71">
        <w:rPr>
          <w:rFonts w:ascii="Times New Roman" w:hAnsi="Times New Roman"/>
          <w:sz w:val="24"/>
          <w:szCs w:val="24"/>
        </w:rPr>
        <w:t>odbornú činnosť</w:t>
      </w:r>
      <w:r w:rsidRPr="00076D71">
        <w:rPr>
          <w:rFonts w:ascii="Times New Roman" w:hAnsi="Times New Roman"/>
          <w:sz w:val="24"/>
          <w:szCs w:val="24"/>
        </w:rPr>
        <w:t xml:space="preserve">, </w:t>
      </w:r>
      <w:r w:rsidR="0041082B">
        <w:rPr>
          <w:rFonts w:ascii="Times New Roman" w:hAnsi="Times New Roman"/>
          <w:sz w:val="24"/>
          <w:szCs w:val="24"/>
        </w:rPr>
        <w:t xml:space="preserve">zber, </w:t>
      </w:r>
      <w:r w:rsidRPr="00076D71">
        <w:rPr>
          <w:rFonts w:ascii="Times New Roman" w:hAnsi="Times New Roman"/>
          <w:sz w:val="24"/>
          <w:szCs w:val="24"/>
        </w:rPr>
        <w:t>spracúvanie</w:t>
      </w:r>
      <w:r w:rsidR="004D278E" w:rsidRPr="00076D71">
        <w:rPr>
          <w:rFonts w:ascii="Times New Roman" w:hAnsi="Times New Roman"/>
          <w:sz w:val="24"/>
          <w:szCs w:val="24"/>
        </w:rPr>
        <w:t>, archiváciu, aktualizáciu</w:t>
      </w:r>
      <w:r w:rsidRPr="00076D71">
        <w:rPr>
          <w:rFonts w:ascii="Times New Roman" w:hAnsi="Times New Roman"/>
          <w:sz w:val="24"/>
          <w:szCs w:val="24"/>
        </w:rPr>
        <w:t xml:space="preserve"> a poskytovanie informácií v </w:t>
      </w:r>
      <w:r w:rsidR="001D6CE4" w:rsidRPr="00076D71">
        <w:rPr>
          <w:rFonts w:ascii="Times New Roman" w:hAnsi="Times New Roman"/>
          <w:bCs/>
          <w:sz w:val="24"/>
          <w:szCs w:val="24"/>
        </w:rPr>
        <w:t>sektore</w:t>
      </w:r>
      <w:r w:rsidRPr="00076D71">
        <w:rPr>
          <w:rFonts w:ascii="Times New Roman" w:hAnsi="Times New Roman"/>
          <w:sz w:val="24"/>
          <w:szCs w:val="24"/>
        </w:rPr>
        <w:t xml:space="preserve"> cestovného ruchu, kontinuálnu informovanosť a servis pre domácich a zahraničných návštevníkov. Cieľom činnosti turistického informačného centra je mapovanie atraktivít, produktov</w:t>
      </w:r>
      <w:r w:rsidR="00D02236" w:rsidRPr="00076D71">
        <w:rPr>
          <w:rFonts w:ascii="Times New Roman" w:hAnsi="Times New Roman"/>
          <w:sz w:val="24"/>
          <w:szCs w:val="24"/>
        </w:rPr>
        <w:t xml:space="preserve"> a podujatí</w:t>
      </w:r>
      <w:r w:rsidRPr="00076D71">
        <w:rPr>
          <w:rFonts w:ascii="Times New Roman" w:hAnsi="Times New Roman"/>
          <w:sz w:val="24"/>
          <w:szCs w:val="24"/>
        </w:rPr>
        <w:t xml:space="preserve"> cestovného ruchu, vytváranie komplexnej a aktuálnej ponuky cestovného ruchu v</w:t>
      </w:r>
      <w:r w:rsidR="00D02236" w:rsidRPr="00076D71">
        <w:rPr>
          <w:rFonts w:ascii="Times New Roman" w:hAnsi="Times New Roman"/>
          <w:sz w:val="24"/>
          <w:szCs w:val="24"/>
        </w:rPr>
        <w:t> </w:t>
      </w:r>
      <w:r w:rsidRPr="00076D71">
        <w:rPr>
          <w:rFonts w:ascii="Times New Roman" w:hAnsi="Times New Roman"/>
          <w:sz w:val="24"/>
          <w:szCs w:val="24"/>
        </w:rPr>
        <w:t>dan</w:t>
      </w:r>
      <w:r w:rsidR="00D02236" w:rsidRPr="00076D71">
        <w:rPr>
          <w:rFonts w:ascii="Times New Roman" w:hAnsi="Times New Roman"/>
          <w:sz w:val="24"/>
          <w:szCs w:val="24"/>
        </w:rPr>
        <w:t>om regióne</w:t>
      </w:r>
      <w:r w:rsidRPr="00076D71">
        <w:rPr>
          <w:rFonts w:ascii="Times New Roman" w:hAnsi="Times New Roman"/>
          <w:sz w:val="24"/>
          <w:szCs w:val="24"/>
        </w:rPr>
        <w:t xml:space="preserve">.  </w:t>
      </w:r>
    </w:p>
    <w:p w14:paraId="01F1F456" w14:textId="647F5518" w:rsidR="00483C27" w:rsidRPr="00076D71" w:rsidRDefault="00483C27" w:rsidP="00483C2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93691">
        <w:rPr>
          <w:rFonts w:ascii="Times New Roman" w:eastAsia="Arial" w:hAnsi="Times New Roman"/>
          <w:sz w:val="24"/>
          <w:szCs w:val="24"/>
          <w:u w:val="single"/>
        </w:rPr>
        <w:t>K bodu 3</w:t>
      </w:r>
      <w:r w:rsidR="00B24A71" w:rsidRPr="00893691">
        <w:rPr>
          <w:rFonts w:ascii="Times New Roman" w:eastAsia="Arial" w:hAnsi="Times New Roman"/>
          <w:sz w:val="24"/>
          <w:szCs w:val="24"/>
          <w:u w:val="single"/>
        </w:rPr>
        <w:t>6</w:t>
      </w:r>
      <w:r w:rsidRPr="0089369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893691">
        <w:rPr>
          <w:rFonts w:ascii="Times New Roman" w:hAnsi="Times New Roman"/>
          <w:sz w:val="24"/>
          <w:szCs w:val="24"/>
          <w:u w:val="single"/>
        </w:rPr>
        <w:t xml:space="preserve">[§ 24b ods. 1 písm. c) a d)] </w:t>
      </w:r>
    </w:p>
    <w:p w14:paraId="3A3729EF" w14:textId="112ADE02" w:rsidR="002859A3" w:rsidRPr="00155CD0" w:rsidRDefault="0092425C" w:rsidP="0092425C">
      <w:pPr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Turistické informačné centrum prostredníctvom predaných vstupeniek, označovania návštevníkov resp. digitálneho alebo senzorického monitorovania môže regulovať a distribuovať návštevníkov k atraktivitám nachádzajúcich sa dan</w:t>
      </w:r>
      <w:r w:rsidR="00D02236" w:rsidRPr="00076D71">
        <w:rPr>
          <w:rFonts w:ascii="Times New Roman" w:hAnsi="Times New Roman"/>
          <w:sz w:val="24"/>
          <w:szCs w:val="24"/>
        </w:rPr>
        <w:t xml:space="preserve">om </w:t>
      </w:r>
      <w:r w:rsidRPr="00076D71">
        <w:rPr>
          <w:rFonts w:ascii="Times New Roman" w:hAnsi="Times New Roman"/>
          <w:sz w:val="24"/>
          <w:szCs w:val="24"/>
        </w:rPr>
        <w:t>regióne. Zozbierané údaje slúžia na zlepšenie poskytovaných služieb, plánovanie nových produktov a marketingové účely</w:t>
      </w:r>
      <w:r w:rsidR="00893691" w:rsidRPr="00066E68">
        <w:rPr>
          <w:rFonts w:ascii="Times New Roman" w:hAnsi="Times New Roman"/>
          <w:sz w:val="24"/>
          <w:szCs w:val="24"/>
        </w:rPr>
        <w:t>.</w:t>
      </w:r>
      <w:r w:rsidR="003D7816" w:rsidRPr="00066E68">
        <w:rPr>
          <w:rFonts w:ascii="Times New Roman" w:hAnsi="Times New Roman"/>
          <w:sz w:val="24"/>
          <w:szCs w:val="24"/>
        </w:rPr>
        <w:t xml:space="preserve"> </w:t>
      </w:r>
      <w:r w:rsidR="00893691" w:rsidRPr="00066E68">
        <w:rPr>
          <w:rFonts w:ascii="Times New Roman" w:hAnsi="Times New Roman"/>
          <w:sz w:val="24"/>
          <w:szCs w:val="24"/>
        </w:rPr>
        <w:t>Turistické informačné centrum môže taktiež</w:t>
      </w:r>
      <w:r w:rsidR="00D60953" w:rsidRPr="00066E68">
        <w:rPr>
          <w:rFonts w:ascii="Times New Roman" w:hAnsi="Times New Roman"/>
          <w:sz w:val="24"/>
          <w:szCs w:val="24"/>
        </w:rPr>
        <w:t xml:space="preserve"> realizovať aktivity zameran</w:t>
      </w:r>
      <w:r w:rsidR="00427E94" w:rsidRPr="00066E68">
        <w:rPr>
          <w:rFonts w:ascii="Times New Roman" w:hAnsi="Times New Roman"/>
          <w:sz w:val="24"/>
          <w:szCs w:val="24"/>
        </w:rPr>
        <w:t xml:space="preserve">é na </w:t>
      </w:r>
      <w:r w:rsidR="00D60953" w:rsidRPr="00066E68">
        <w:rPr>
          <w:rFonts w:ascii="Times New Roman" w:hAnsi="Times New Roman"/>
          <w:sz w:val="24"/>
          <w:szCs w:val="24"/>
        </w:rPr>
        <w:t>prezentáciu aktiv</w:t>
      </w:r>
      <w:r w:rsidR="00D60953" w:rsidRPr="00155CD0">
        <w:rPr>
          <w:rFonts w:ascii="Times New Roman" w:hAnsi="Times New Roman"/>
          <w:sz w:val="24"/>
          <w:szCs w:val="24"/>
        </w:rPr>
        <w:t xml:space="preserve">ít a atraktivít  prostredníctvom </w:t>
      </w:r>
      <w:r w:rsidR="00E55E4F" w:rsidRPr="00155CD0">
        <w:rPr>
          <w:rFonts w:ascii="Times New Roman" w:hAnsi="Times New Roman"/>
          <w:sz w:val="24"/>
          <w:szCs w:val="24"/>
        </w:rPr>
        <w:t xml:space="preserve">digitálnych aplikácii, QR kódov, </w:t>
      </w:r>
      <w:r w:rsidR="003D7816" w:rsidRPr="00155CD0">
        <w:rPr>
          <w:rFonts w:ascii="Times New Roman" w:hAnsi="Times New Roman"/>
          <w:sz w:val="24"/>
          <w:szCs w:val="24"/>
        </w:rPr>
        <w:t xml:space="preserve">ako </w:t>
      </w:r>
      <w:r w:rsidR="007136B4" w:rsidRPr="00155CD0">
        <w:rPr>
          <w:rFonts w:ascii="Times New Roman" w:hAnsi="Times New Roman"/>
          <w:sz w:val="24"/>
          <w:szCs w:val="24"/>
        </w:rPr>
        <w:t>a</w:t>
      </w:r>
      <w:r w:rsidR="003D7816" w:rsidRPr="00155CD0">
        <w:rPr>
          <w:rFonts w:ascii="Times New Roman" w:hAnsi="Times New Roman"/>
          <w:sz w:val="24"/>
          <w:szCs w:val="24"/>
        </w:rPr>
        <w:t>j</w:t>
      </w:r>
      <w:r w:rsidR="007136B4" w:rsidRPr="00155CD0">
        <w:rPr>
          <w:rFonts w:ascii="Times New Roman" w:hAnsi="Times New Roman"/>
          <w:sz w:val="24"/>
          <w:szCs w:val="24"/>
        </w:rPr>
        <w:t xml:space="preserve"> vo forme </w:t>
      </w:r>
      <w:r w:rsidR="00E55E4F" w:rsidRPr="00155CD0">
        <w:rPr>
          <w:rFonts w:ascii="Times New Roman" w:hAnsi="Times New Roman"/>
          <w:sz w:val="24"/>
          <w:szCs w:val="24"/>
        </w:rPr>
        <w:t>turistickej karty s ponukou služieb cestovného ruchu</w:t>
      </w:r>
      <w:r w:rsidR="007136B4" w:rsidRPr="00155CD0">
        <w:rPr>
          <w:rFonts w:ascii="Times New Roman" w:hAnsi="Times New Roman"/>
          <w:sz w:val="24"/>
          <w:szCs w:val="24"/>
        </w:rPr>
        <w:t xml:space="preserve"> na danom území</w:t>
      </w:r>
      <w:r w:rsidR="00E55E4F" w:rsidRPr="00155CD0">
        <w:rPr>
          <w:rFonts w:ascii="Times New Roman" w:hAnsi="Times New Roman"/>
          <w:sz w:val="24"/>
          <w:szCs w:val="24"/>
        </w:rPr>
        <w:t>.</w:t>
      </w:r>
      <w:r w:rsidR="00E55E4F">
        <w:rPr>
          <w:rFonts w:ascii="Times New Roman" w:hAnsi="Times New Roman"/>
          <w:sz w:val="24"/>
          <w:szCs w:val="24"/>
        </w:rPr>
        <w:t xml:space="preserve">   </w:t>
      </w:r>
      <w:r w:rsidR="002859A3">
        <w:rPr>
          <w:rFonts w:ascii="Times New Roman" w:hAnsi="Times New Roman"/>
          <w:sz w:val="24"/>
          <w:szCs w:val="24"/>
        </w:rPr>
        <w:t xml:space="preserve"> </w:t>
      </w:r>
    </w:p>
    <w:p w14:paraId="7150937C" w14:textId="77777777" w:rsidR="005701FC" w:rsidRDefault="0092425C" w:rsidP="005701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076D71">
        <w:rPr>
          <w:rFonts w:ascii="Times New Roman" w:hAnsi="Times New Roman"/>
          <w:sz w:val="24"/>
          <w:szCs w:val="24"/>
        </w:rPr>
        <w:t xml:space="preserve">Činnosť sprievodcu cestovného ruchu spočíva najmä v podávaní odborného výkladu </w:t>
      </w:r>
      <w:r w:rsidR="00BD32D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76D71">
        <w:rPr>
          <w:rFonts w:ascii="Times New Roman" w:hAnsi="Times New Roman"/>
          <w:sz w:val="24"/>
          <w:szCs w:val="24"/>
        </w:rPr>
        <w:t xml:space="preserve">a sprevádzaní návštevníkov po regionálnych historických, kultúrnych pamiatkach </w:t>
      </w:r>
      <w:r w:rsidR="00BD32D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76D71">
        <w:rPr>
          <w:rFonts w:ascii="Times New Roman" w:hAnsi="Times New Roman"/>
          <w:sz w:val="24"/>
          <w:szCs w:val="24"/>
        </w:rPr>
        <w:t xml:space="preserve">a atraktivitách daného regiónu. </w:t>
      </w:r>
    </w:p>
    <w:p w14:paraId="3B36EED6" w14:textId="77777777" w:rsidR="00483C27" w:rsidRPr="00076D71" w:rsidRDefault="00483C27" w:rsidP="00483C2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 bodu 3</w:t>
      </w:r>
      <w:r w:rsidR="00B24A71" w:rsidRPr="00076D71">
        <w:rPr>
          <w:rFonts w:ascii="Times New Roman" w:eastAsia="Arial" w:hAnsi="Times New Roman"/>
          <w:sz w:val="24"/>
          <w:szCs w:val="24"/>
          <w:u w:val="single"/>
        </w:rPr>
        <w:t>7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[§ 24b ods. 2] </w:t>
      </w:r>
    </w:p>
    <w:p w14:paraId="45756C12" w14:textId="77777777" w:rsidR="00D02236" w:rsidRPr="00076D71" w:rsidRDefault="00D02236" w:rsidP="00483C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Ide o</w:t>
      </w:r>
      <w:r w:rsidR="00710294" w:rsidRPr="00076D71">
        <w:rPr>
          <w:rFonts w:ascii="Times New Roman" w:hAnsi="Times New Roman"/>
          <w:sz w:val="24"/>
          <w:szCs w:val="24"/>
        </w:rPr>
        <w:t> </w:t>
      </w:r>
      <w:r w:rsidRPr="00076D71">
        <w:rPr>
          <w:rFonts w:ascii="Times New Roman" w:hAnsi="Times New Roman"/>
          <w:sz w:val="24"/>
          <w:szCs w:val="24"/>
        </w:rPr>
        <w:t>upresnenie</w:t>
      </w:r>
      <w:r w:rsidR="00710294" w:rsidRPr="00076D71">
        <w:rPr>
          <w:rFonts w:ascii="Times New Roman" w:hAnsi="Times New Roman"/>
          <w:sz w:val="24"/>
          <w:szCs w:val="24"/>
        </w:rPr>
        <w:t xml:space="preserve"> odseku 2.</w:t>
      </w:r>
    </w:p>
    <w:p w14:paraId="44BFD0B2" w14:textId="77777777" w:rsidR="00483C27" w:rsidRPr="00076D71" w:rsidRDefault="00483C27" w:rsidP="00483C2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 bodu 3</w:t>
      </w:r>
      <w:r w:rsidR="00B24A71" w:rsidRPr="00076D71">
        <w:rPr>
          <w:rFonts w:ascii="Times New Roman" w:eastAsia="Arial" w:hAnsi="Times New Roman"/>
          <w:sz w:val="24"/>
          <w:szCs w:val="24"/>
          <w:u w:val="single"/>
        </w:rPr>
        <w:t>8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[§ 25 písm. c)] </w:t>
      </w:r>
    </w:p>
    <w:p w14:paraId="0DB6148F" w14:textId="77777777" w:rsidR="00CE4889" w:rsidRPr="00076D71" w:rsidRDefault="00CE4889" w:rsidP="00CE4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Ide o zosúladenie pojmov</w:t>
      </w:r>
      <w:r w:rsidR="00F06EF3">
        <w:rPr>
          <w:rFonts w:ascii="Times New Roman" w:hAnsi="Times New Roman"/>
          <w:sz w:val="24"/>
          <w:szCs w:val="24"/>
        </w:rPr>
        <w:t>.</w:t>
      </w:r>
    </w:p>
    <w:p w14:paraId="1D3F67E6" w14:textId="77777777" w:rsidR="0033171B" w:rsidRPr="00076D71" w:rsidRDefault="0033171B" w:rsidP="0033171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K bodu </w:t>
      </w:r>
      <w:r w:rsidR="0091214E">
        <w:rPr>
          <w:rFonts w:ascii="Times New Roman" w:eastAsia="Arial" w:hAnsi="Times New Roman"/>
          <w:sz w:val="24"/>
          <w:szCs w:val="24"/>
          <w:u w:val="single"/>
        </w:rPr>
        <w:t>39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="00DB6D7A">
        <w:rPr>
          <w:rFonts w:ascii="Times New Roman" w:eastAsia="Arial" w:hAnsi="Times New Roman"/>
          <w:sz w:val="24"/>
          <w:szCs w:val="24"/>
          <w:u w:val="single"/>
        </w:rPr>
        <w:t xml:space="preserve">a 40 </w:t>
      </w:r>
      <w:r w:rsidRPr="00076D71">
        <w:rPr>
          <w:rFonts w:ascii="Times New Roman" w:hAnsi="Times New Roman"/>
          <w:sz w:val="24"/>
          <w:szCs w:val="24"/>
          <w:u w:val="single"/>
        </w:rPr>
        <w:t>[§ 27a</w:t>
      </w:r>
      <w:r w:rsidR="00D05AA8" w:rsidRPr="00076D71">
        <w:rPr>
          <w:rFonts w:ascii="Times New Roman" w:hAnsi="Times New Roman"/>
          <w:sz w:val="24"/>
          <w:szCs w:val="24"/>
          <w:u w:val="single"/>
        </w:rPr>
        <w:t xml:space="preserve"> ods. 1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] </w:t>
      </w:r>
    </w:p>
    <w:p w14:paraId="2481B401" w14:textId="77777777" w:rsidR="00CE4889" w:rsidRPr="00076D71" w:rsidRDefault="00CE4889" w:rsidP="00CE4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Z pôvodného ustanovenia sa vypúšťa podpora rozvoja cykloturistiky a poskytovanie investičnej pomoci pre oblasť cestovného ruchu.</w:t>
      </w:r>
    </w:p>
    <w:p w14:paraId="1EE34EDA" w14:textId="77777777" w:rsidR="00146DA9" w:rsidRDefault="00DB6D7A" w:rsidP="0057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27a sa vypúšťa písmeno f), </w:t>
      </w:r>
      <w:r w:rsidRPr="00893691">
        <w:rPr>
          <w:rFonts w:ascii="Times New Roman" w:hAnsi="Times New Roman"/>
          <w:sz w:val="24"/>
          <w:szCs w:val="24"/>
        </w:rPr>
        <w:t>keďže</w:t>
      </w:r>
      <w:r>
        <w:rPr>
          <w:rFonts w:ascii="Times New Roman" w:hAnsi="Times New Roman"/>
          <w:sz w:val="24"/>
          <w:szCs w:val="24"/>
        </w:rPr>
        <w:t xml:space="preserve"> po novom sa bude označovať ako písmeno c).</w:t>
      </w:r>
    </w:p>
    <w:p w14:paraId="1154B56C" w14:textId="77777777" w:rsidR="00C6462C" w:rsidRDefault="00C6462C" w:rsidP="0057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8F466" w14:textId="3B3FDE45" w:rsidR="00E31A2E" w:rsidRDefault="00E31A2E" w:rsidP="00CE2CC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Arial" w:hAnsi="Times New Roman"/>
          <w:sz w:val="24"/>
          <w:szCs w:val="24"/>
          <w:u w:val="single"/>
        </w:rPr>
        <w:t xml:space="preserve">K bodu 41 </w:t>
      </w:r>
      <w:r>
        <w:rPr>
          <w:rFonts w:ascii="Times New Roman" w:hAnsi="Times New Roman"/>
          <w:sz w:val="24"/>
          <w:szCs w:val="24"/>
          <w:u w:val="single"/>
        </w:rPr>
        <w:t>[§ 27a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 ods. 2]</w:t>
      </w:r>
    </w:p>
    <w:p w14:paraId="74B33359" w14:textId="2E335B94" w:rsidR="00E31A2E" w:rsidRDefault="00E31A2E" w:rsidP="00CE2CC1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Ide o vypustenie limitovaného poskytovateľa a úpravu poznámky pod čiarou k odkazu 9a, na žiadosť Národnej banky Slovenska. </w:t>
      </w:r>
    </w:p>
    <w:p w14:paraId="79C0BADC" w14:textId="3EFCC9E9" w:rsidR="00CE2CC1" w:rsidRPr="00076D71" w:rsidRDefault="00CE2CC1" w:rsidP="00CE2CC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K bodu </w:t>
      </w:r>
      <w:r w:rsidR="00D05AA8" w:rsidRPr="00076D71">
        <w:rPr>
          <w:rFonts w:ascii="Times New Roman" w:eastAsia="Arial" w:hAnsi="Times New Roman"/>
          <w:sz w:val="24"/>
          <w:szCs w:val="24"/>
          <w:u w:val="single"/>
        </w:rPr>
        <w:t>4</w:t>
      </w:r>
      <w:r w:rsidR="003003E7">
        <w:rPr>
          <w:rFonts w:ascii="Times New Roman" w:eastAsia="Arial" w:hAnsi="Times New Roman"/>
          <w:sz w:val="24"/>
          <w:szCs w:val="24"/>
          <w:u w:val="single"/>
        </w:rPr>
        <w:t>2, 44 a</w:t>
      </w:r>
      <w:r w:rsidR="00C6462C">
        <w:rPr>
          <w:rFonts w:ascii="Times New Roman" w:eastAsia="Arial" w:hAnsi="Times New Roman"/>
          <w:sz w:val="24"/>
          <w:szCs w:val="24"/>
          <w:u w:val="single"/>
        </w:rPr>
        <w:t> </w:t>
      </w:r>
      <w:r w:rsidR="00DB4FDE">
        <w:rPr>
          <w:rFonts w:ascii="Times New Roman" w:eastAsia="Arial" w:hAnsi="Times New Roman"/>
          <w:sz w:val="24"/>
          <w:szCs w:val="24"/>
          <w:u w:val="single"/>
        </w:rPr>
        <w:t>4</w:t>
      </w:r>
      <w:r w:rsidR="00E31A2E">
        <w:rPr>
          <w:rFonts w:ascii="Times New Roman" w:eastAsia="Arial" w:hAnsi="Times New Roman"/>
          <w:sz w:val="24"/>
          <w:szCs w:val="24"/>
          <w:u w:val="single"/>
        </w:rPr>
        <w:t>5</w:t>
      </w:r>
      <w:r w:rsidR="00C6462C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>[§ 27j</w:t>
      </w:r>
      <w:r w:rsidR="00A15302">
        <w:rPr>
          <w:rFonts w:ascii="Times New Roman" w:hAnsi="Times New Roman"/>
          <w:sz w:val="24"/>
          <w:szCs w:val="24"/>
          <w:u w:val="single"/>
        </w:rPr>
        <w:t>,</w:t>
      </w:r>
      <w:r w:rsidR="00DB4FDE">
        <w:rPr>
          <w:rFonts w:ascii="Times New Roman" w:hAnsi="Times New Roman"/>
          <w:sz w:val="24"/>
          <w:szCs w:val="24"/>
          <w:u w:val="single"/>
        </w:rPr>
        <w:t xml:space="preserve"> § 27l</w:t>
      </w:r>
      <w:r w:rsidR="00A15302">
        <w:rPr>
          <w:rFonts w:ascii="Times New Roman" w:hAnsi="Times New Roman"/>
          <w:sz w:val="24"/>
          <w:szCs w:val="24"/>
          <w:u w:val="single"/>
        </w:rPr>
        <w:t xml:space="preserve"> a § 28 písm</w:t>
      </w:r>
      <w:r w:rsidR="00A15302" w:rsidRPr="00AA3BC5">
        <w:rPr>
          <w:rFonts w:ascii="Times New Roman" w:hAnsi="Times New Roman"/>
          <w:sz w:val="24"/>
          <w:szCs w:val="24"/>
          <w:u w:val="single"/>
        </w:rPr>
        <w:t>. b)</w:t>
      </w:r>
      <w:r w:rsidRPr="00AA3BC5">
        <w:rPr>
          <w:rFonts w:ascii="Times New Roman" w:hAnsi="Times New Roman"/>
          <w:sz w:val="24"/>
          <w:szCs w:val="24"/>
          <w:u w:val="single"/>
        </w:rPr>
        <w:t>]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3CCA743" w14:textId="08DBBFBB" w:rsidR="00155CD0" w:rsidRPr="00A15302" w:rsidRDefault="00CE4889" w:rsidP="00A15302">
      <w:pPr>
        <w:spacing w:line="240" w:lineRule="auto"/>
        <w:jc w:val="both"/>
        <w:rPr>
          <w:rStyle w:val="Zstupntext"/>
          <w:rFonts w:ascii="Times New Roman" w:hAnsi="Times New Roman"/>
          <w:color w:val="auto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lastRenderedPageBreak/>
        <w:t>Ide o legislatívno-technickú úpravu</w:t>
      </w:r>
      <w:r w:rsidR="00CE7A08">
        <w:rPr>
          <w:rFonts w:ascii="Times New Roman" w:hAnsi="Times New Roman"/>
          <w:sz w:val="24"/>
          <w:szCs w:val="24"/>
        </w:rPr>
        <w:t>.</w:t>
      </w:r>
      <w:r w:rsidRPr="00076D71">
        <w:rPr>
          <w:rFonts w:ascii="Times New Roman" w:hAnsi="Times New Roman"/>
          <w:sz w:val="24"/>
          <w:szCs w:val="24"/>
        </w:rPr>
        <w:t xml:space="preserve"> </w:t>
      </w:r>
    </w:p>
    <w:p w14:paraId="58A56F23" w14:textId="02DAD759" w:rsidR="00F06EF3" w:rsidRDefault="00F06EF3" w:rsidP="00F06EF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K bodu 4</w:t>
      </w:r>
      <w:r w:rsidR="00E31A2E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>6</w:t>
      </w:r>
      <w:r w:rsidRPr="00076D71">
        <w:rPr>
          <w:rStyle w:val="Zstupntext"/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[§ 29 ods. 3 písm. e</w:t>
      </w:r>
      <w:r w:rsidRPr="00076D71">
        <w:rPr>
          <w:rFonts w:ascii="Times New Roman" w:hAnsi="Times New Roman"/>
          <w:sz w:val="24"/>
          <w:szCs w:val="24"/>
          <w:u w:val="single"/>
        </w:rPr>
        <w:t>)]</w:t>
      </w:r>
    </w:p>
    <w:p w14:paraId="5DA5888D" w14:textId="77777777" w:rsidR="00F06EF3" w:rsidRPr="00F06EF3" w:rsidRDefault="00F06EF3" w:rsidP="00F06EF3">
      <w:pPr>
        <w:jc w:val="both"/>
        <w:rPr>
          <w:rFonts w:ascii="Times New Roman" w:hAnsi="Times New Roman"/>
          <w:sz w:val="24"/>
          <w:szCs w:val="24"/>
        </w:rPr>
      </w:pPr>
      <w:r w:rsidRPr="00F06EF3">
        <w:rPr>
          <w:rFonts w:ascii="Times New Roman" w:hAnsi="Times New Roman"/>
          <w:sz w:val="24"/>
          <w:szCs w:val="24"/>
        </w:rPr>
        <w:t>Ide o</w:t>
      </w:r>
      <w:r>
        <w:rPr>
          <w:rFonts w:ascii="Times New Roman" w:hAnsi="Times New Roman"/>
          <w:sz w:val="24"/>
          <w:szCs w:val="24"/>
        </w:rPr>
        <w:t> doplnenie použitia dotácie, keďže to obsahuje zmluva o poskytnutí dotácie.</w:t>
      </w:r>
    </w:p>
    <w:p w14:paraId="3CD43A8F" w14:textId="0AC3D103" w:rsidR="00893691" w:rsidRDefault="00DE4AA3" w:rsidP="00155CD0">
      <w:pPr>
        <w:spacing w:line="240" w:lineRule="auto"/>
        <w:jc w:val="both"/>
        <w:rPr>
          <w:rStyle w:val="awspan"/>
          <w:rFonts w:ascii="Times New Roman" w:hAnsi="Times New Roman"/>
          <w:sz w:val="24"/>
          <w:szCs w:val="24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 bodu 4</w:t>
      </w:r>
      <w:r w:rsidR="00E31A2E">
        <w:rPr>
          <w:rFonts w:ascii="Times New Roman" w:eastAsia="Arial" w:hAnsi="Times New Roman"/>
          <w:sz w:val="24"/>
          <w:szCs w:val="24"/>
          <w:u w:val="single"/>
        </w:rPr>
        <w:t>7</w:t>
      </w:r>
      <w:r w:rsidR="00A15302">
        <w:rPr>
          <w:rFonts w:ascii="Times New Roman" w:eastAsia="Arial" w:hAnsi="Times New Roman"/>
          <w:sz w:val="24"/>
          <w:szCs w:val="24"/>
          <w:u w:val="single"/>
        </w:rPr>
        <w:t xml:space="preserve"> a</w:t>
      </w:r>
      <w:r w:rsidR="009B27DC" w:rsidRPr="00076D71">
        <w:rPr>
          <w:rFonts w:ascii="Times New Roman" w:eastAsia="Arial" w:hAnsi="Times New Roman"/>
          <w:sz w:val="24"/>
          <w:szCs w:val="24"/>
          <w:u w:val="single"/>
        </w:rPr>
        <w:t xml:space="preserve"> 4</w:t>
      </w:r>
      <w:r w:rsidR="00E31A2E">
        <w:rPr>
          <w:rFonts w:ascii="Times New Roman" w:eastAsia="Arial" w:hAnsi="Times New Roman"/>
          <w:sz w:val="24"/>
          <w:szCs w:val="24"/>
          <w:u w:val="single"/>
        </w:rPr>
        <w:t>8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[§ 29 ods. </w:t>
      </w:r>
      <w:r w:rsidR="004D3A0C">
        <w:rPr>
          <w:rFonts w:ascii="Times New Roman" w:hAnsi="Times New Roman"/>
          <w:sz w:val="24"/>
          <w:szCs w:val="24"/>
          <w:u w:val="single"/>
        </w:rPr>
        <w:t>6</w:t>
      </w:r>
      <w:r w:rsidR="004B0E95" w:rsidRPr="00076D7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B27DC" w:rsidRPr="00076D71">
        <w:rPr>
          <w:rFonts w:ascii="Times New Roman" w:hAnsi="Times New Roman"/>
          <w:sz w:val="24"/>
          <w:szCs w:val="24"/>
          <w:u w:val="single"/>
        </w:rPr>
        <w:t>a</w:t>
      </w:r>
      <w:r w:rsidR="004E69E1">
        <w:rPr>
          <w:rFonts w:ascii="Times New Roman" w:hAnsi="Times New Roman"/>
          <w:sz w:val="24"/>
          <w:szCs w:val="24"/>
          <w:u w:val="single"/>
        </w:rPr>
        <w:t>ž</w:t>
      </w:r>
      <w:r w:rsidR="009B27DC" w:rsidRPr="00076D71">
        <w:rPr>
          <w:rFonts w:ascii="Times New Roman" w:hAnsi="Times New Roman"/>
          <w:sz w:val="24"/>
          <w:szCs w:val="24"/>
          <w:u w:val="single"/>
        </w:rPr>
        <w:t xml:space="preserve"> 9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] </w:t>
      </w:r>
    </w:p>
    <w:p w14:paraId="31A30DE5" w14:textId="27C939C8" w:rsidR="00893691" w:rsidRPr="00155CD0" w:rsidRDefault="00893691" w:rsidP="005D367E">
      <w:pPr>
        <w:jc w:val="both"/>
        <w:rPr>
          <w:rStyle w:val="awspan"/>
          <w:rFonts w:ascii="Times New Roman" w:hAnsi="Times New Roman"/>
          <w:sz w:val="24"/>
          <w:szCs w:val="24"/>
        </w:rPr>
      </w:pPr>
      <w:r w:rsidRPr="00066E68">
        <w:rPr>
          <w:rStyle w:val="awspan"/>
          <w:rFonts w:ascii="Times New Roman" w:hAnsi="Times New Roman"/>
          <w:sz w:val="24"/>
          <w:szCs w:val="24"/>
        </w:rPr>
        <w:t xml:space="preserve">Na poskytnutie dotácie prostredníctvom výzvy zverejnenej na webe ministerstva </w:t>
      </w:r>
      <w:r w:rsidR="00BF4CA1">
        <w:rPr>
          <w:rStyle w:val="awspan"/>
          <w:rFonts w:ascii="Times New Roman" w:hAnsi="Times New Roman"/>
          <w:sz w:val="24"/>
          <w:szCs w:val="24"/>
        </w:rPr>
        <w:t xml:space="preserve">podľa odseku 11 </w:t>
      </w:r>
      <w:r w:rsidR="00BF4CA1" w:rsidRPr="00BF4CA1">
        <w:rPr>
          <w:rStyle w:val="awspan"/>
          <w:rFonts w:ascii="Times New Roman" w:hAnsi="Times New Roman"/>
          <w:sz w:val="24"/>
          <w:szCs w:val="24"/>
        </w:rPr>
        <w:t xml:space="preserve">taktiež </w:t>
      </w:r>
      <w:r w:rsidRPr="00066E68">
        <w:rPr>
          <w:rStyle w:val="awspan"/>
          <w:rFonts w:ascii="Times New Roman" w:hAnsi="Times New Roman"/>
          <w:sz w:val="24"/>
          <w:szCs w:val="24"/>
        </w:rPr>
        <w:t>nie je právny nárok.</w:t>
      </w:r>
    </w:p>
    <w:p w14:paraId="333E81E4" w14:textId="77777777" w:rsidR="00893691" w:rsidRPr="00155CD0" w:rsidRDefault="0092425C" w:rsidP="0092425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6E68">
        <w:rPr>
          <w:rFonts w:ascii="Times New Roman" w:hAnsi="Times New Roman"/>
          <w:sz w:val="24"/>
          <w:szCs w:val="24"/>
          <w:shd w:val="clear" w:color="auto" w:fill="FFFFFF"/>
        </w:rPr>
        <w:t>K</w:t>
      </w:r>
      <w:r w:rsidR="003D54FA" w:rsidRPr="00066E68">
        <w:rPr>
          <w:rFonts w:ascii="Times New Roman" w:hAnsi="Times New Roman"/>
          <w:sz w:val="24"/>
          <w:szCs w:val="24"/>
          <w:shd w:val="clear" w:color="auto" w:fill="FFFFFF"/>
        </w:rPr>
        <w:t xml:space="preserve"> predloženiu žiadosti o poskytnutie dotácie </w:t>
      </w:r>
      <w:r w:rsidR="00D05AA8" w:rsidRPr="00155CD0">
        <w:rPr>
          <w:rFonts w:ascii="Times New Roman" w:hAnsi="Times New Roman"/>
          <w:sz w:val="24"/>
          <w:szCs w:val="24"/>
          <w:shd w:val="clear" w:color="auto" w:fill="FFFFFF"/>
        </w:rPr>
        <w:t xml:space="preserve">ministerstvo </w:t>
      </w:r>
      <w:r w:rsidR="00E6120E" w:rsidRPr="00155CD0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3D54FA" w:rsidRPr="00155CD0">
        <w:rPr>
          <w:rFonts w:ascii="Times New Roman" w:hAnsi="Times New Roman"/>
          <w:sz w:val="24"/>
          <w:szCs w:val="24"/>
          <w:shd w:val="clear" w:color="auto" w:fill="FFFFFF"/>
        </w:rPr>
        <w:t>stanovuje</w:t>
      </w:r>
      <w:r w:rsidRPr="00155C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408EE" w:rsidRPr="00155CD0">
        <w:rPr>
          <w:rFonts w:ascii="Times New Roman" w:hAnsi="Times New Roman"/>
          <w:sz w:val="24"/>
          <w:szCs w:val="24"/>
          <w:shd w:val="clear" w:color="auto" w:fill="FFFFFF"/>
        </w:rPr>
        <w:t>novú</w:t>
      </w:r>
      <w:r w:rsidR="009B27DC" w:rsidRPr="00155C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55CD0">
        <w:rPr>
          <w:rFonts w:ascii="Times New Roman" w:hAnsi="Times New Roman"/>
          <w:sz w:val="24"/>
          <w:szCs w:val="24"/>
          <w:shd w:val="clear" w:color="auto" w:fill="FFFFFF"/>
        </w:rPr>
        <w:t xml:space="preserve">povinnosť pre </w:t>
      </w:r>
      <w:r w:rsidR="00D05AA8" w:rsidRPr="00155CD0">
        <w:rPr>
          <w:rFonts w:ascii="Times New Roman" w:hAnsi="Times New Roman"/>
          <w:sz w:val="24"/>
          <w:szCs w:val="24"/>
          <w:shd w:val="clear" w:color="auto" w:fill="FFFFFF"/>
        </w:rPr>
        <w:t xml:space="preserve">organizáciu cestovného ruchu ako </w:t>
      </w:r>
      <w:r w:rsidRPr="00155CD0">
        <w:rPr>
          <w:rFonts w:ascii="Times New Roman" w:hAnsi="Times New Roman"/>
          <w:sz w:val="24"/>
          <w:szCs w:val="24"/>
          <w:shd w:val="clear" w:color="auto" w:fill="FFFFFF"/>
        </w:rPr>
        <w:t>žiadateľa</w:t>
      </w:r>
      <w:r w:rsidR="00D05AA8" w:rsidRPr="00155CD0">
        <w:rPr>
          <w:rFonts w:ascii="Times New Roman" w:hAnsi="Times New Roman"/>
          <w:sz w:val="24"/>
          <w:szCs w:val="24"/>
          <w:shd w:val="clear" w:color="auto" w:fill="FFFFFF"/>
        </w:rPr>
        <w:t xml:space="preserve"> o dotáciu</w:t>
      </w:r>
      <w:r w:rsidRPr="00155CD0">
        <w:rPr>
          <w:rFonts w:ascii="Times New Roman" w:hAnsi="Times New Roman"/>
          <w:sz w:val="24"/>
          <w:szCs w:val="24"/>
          <w:shd w:val="clear" w:color="auto" w:fill="FFFFFF"/>
        </w:rPr>
        <w:t xml:space="preserve"> písomn</w:t>
      </w:r>
      <w:r w:rsidR="00D05AA8" w:rsidRPr="00155CD0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155CD0">
        <w:rPr>
          <w:rFonts w:ascii="Times New Roman" w:hAnsi="Times New Roman"/>
          <w:sz w:val="24"/>
          <w:szCs w:val="24"/>
          <w:shd w:val="clear" w:color="auto" w:fill="FFFFFF"/>
        </w:rPr>
        <w:t xml:space="preserve"> preuk</w:t>
      </w:r>
      <w:r w:rsidR="003D54FA" w:rsidRPr="00155CD0">
        <w:rPr>
          <w:rFonts w:ascii="Times New Roman" w:hAnsi="Times New Roman"/>
          <w:sz w:val="24"/>
          <w:szCs w:val="24"/>
          <w:shd w:val="clear" w:color="auto" w:fill="FFFFFF"/>
        </w:rPr>
        <w:t>á</w:t>
      </w:r>
      <w:r w:rsidRPr="00155CD0">
        <w:rPr>
          <w:rFonts w:ascii="Times New Roman" w:hAnsi="Times New Roman"/>
          <w:sz w:val="24"/>
          <w:szCs w:val="24"/>
          <w:shd w:val="clear" w:color="auto" w:fill="FFFFFF"/>
        </w:rPr>
        <w:t>z</w:t>
      </w:r>
      <w:r w:rsidR="00D05AA8" w:rsidRPr="00155CD0">
        <w:rPr>
          <w:rFonts w:ascii="Times New Roman" w:hAnsi="Times New Roman"/>
          <w:sz w:val="24"/>
          <w:szCs w:val="24"/>
          <w:shd w:val="clear" w:color="auto" w:fill="FFFFFF"/>
        </w:rPr>
        <w:t>ať</w:t>
      </w:r>
      <w:r w:rsidR="00181816" w:rsidRPr="00155C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55CD0">
        <w:rPr>
          <w:rFonts w:ascii="Times New Roman" w:hAnsi="Times New Roman"/>
          <w:sz w:val="24"/>
          <w:szCs w:val="24"/>
          <w:shd w:val="clear" w:color="auto" w:fill="FFFFFF"/>
        </w:rPr>
        <w:t>formou čestného vyhlásenia, že má na realizáciu aktivít finančné prostriedky</w:t>
      </w:r>
      <w:r w:rsidR="00181816" w:rsidRPr="00155CD0">
        <w:rPr>
          <w:rFonts w:ascii="Times New Roman" w:hAnsi="Times New Roman"/>
          <w:sz w:val="24"/>
          <w:szCs w:val="24"/>
          <w:shd w:val="clear" w:color="auto" w:fill="FFFFFF"/>
        </w:rPr>
        <w:t xml:space="preserve"> a má</w:t>
      </w:r>
      <w:r w:rsidRPr="00155CD0">
        <w:rPr>
          <w:rFonts w:ascii="Times New Roman" w:hAnsi="Times New Roman"/>
          <w:sz w:val="24"/>
          <w:szCs w:val="24"/>
          <w:shd w:val="clear" w:color="auto" w:fill="FFFFFF"/>
        </w:rPr>
        <w:t xml:space="preserve"> zabezpečené aj spolufinancovanie z vlastných alebo iných zdrojov. </w:t>
      </w:r>
    </w:p>
    <w:p w14:paraId="308CD36E" w14:textId="24B4F745" w:rsidR="0092425C" w:rsidRPr="00893691" w:rsidRDefault="00893691" w:rsidP="0092425C">
      <w:pPr>
        <w:jc w:val="both"/>
        <w:rPr>
          <w:rStyle w:val="awspan"/>
          <w:rFonts w:ascii="Times New Roman" w:hAnsi="Times New Roman"/>
          <w:sz w:val="24"/>
          <w:szCs w:val="24"/>
        </w:rPr>
      </w:pPr>
      <w:r w:rsidRPr="00155CD0">
        <w:rPr>
          <w:rFonts w:ascii="Times New Roman" w:hAnsi="Times New Roman"/>
          <w:sz w:val="24"/>
          <w:szCs w:val="24"/>
        </w:rPr>
        <w:t>Navrhovaná právna úprava</w:t>
      </w:r>
      <w:r w:rsidRPr="00155CD0">
        <w:t xml:space="preserve"> </w:t>
      </w:r>
      <w:r w:rsidRPr="00155CD0">
        <w:rPr>
          <w:rFonts w:ascii="Times New Roman" w:hAnsi="Times New Roman"/>
          <w:sz w:val="24"/>
          <w:szCs w:val="24"/>
        </w:rPr>
        <w:t xml:space="preserve">upravuje povinnosť </w:t>
      </w:r>
      <w:r w:rsidRPr="00155CD0">
        <w:rPr>
          <w:rStyle w:val="awspan"/>
          <w:rFonts w:ascii="Times New Roman" w:hAnsi="Times New Roman"/>
          <w:sz w:val="24"/>
          <w:szCs w:val="24"/>
        </w:rPr>
        <w:t>žiadateľa doručiť žiadosť o poskytnutie dotácie s prílohami ministerstvu na základe výzvy, ktorá bude zverejnená na webovom sídle ministerstva.</w:t>
      </w:r>
      <w:r w:rsidRPr="00155CD0">
        <w:rPr>
          <w:rStyle w:val="awspan"/>
          <w:rFonts w:ascii="Times New Roman" w:hAnsi="Times New Roman"/>
          <w:strike/>
          <w:sz w:val="24"/>
          <w:szCs w:val="24"/>
        </w:rPr>
        <w:t xml:space="preserve"> </w:t>
      </w:r>
    </w:p>
    <w:p w14:paraId="518264E3" w14:textId="178EBAAE" w:rsidR="001D1D31" w:rsidRPr="00076D71" w:rsidRDefault="00654751" w:rsidP="0092425C">
      <w:pPr>
        <w:jc w:val="both"/>
        <w:rPr>
          <w:rStyle w:val="awspan"/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893691">
        <w:rPr>
          <w:rStyle w:val="awspan"/>
          <w:rFonts w:ascii="Times New Roman" w:hAnsi="Times New Roman"/>
          <w:sz w:val="24"/>
          <w:szCs w:val="24"/>
        </w:rPr>
        <w:t>Vypúšťa sa odsek 9, keďže tento odsek bol zahrnutý do odseku</w:t>
      </w:r>
      <w:r w:rsidR="00BF4CA1">
        <w:rPr>
          <w:rStyle w:val="awspan"/>
          <w:rFonts w:ascii="Times New Roman" w:hAnsi="Times New Roman"/>
          <w:sz w:val="24"/>
          <w:szCs w:val="24"/>
        </w:rPr>
        <w:t xml:space="preserve"> </w:t>
      </w:r>
      <w:r w:rsidR="001D1D31" w:rsidRPr="00893691">
        <w:rPr>
          <w:rStyle w:val="awspan"/>
          <w:rFonts w:ascii="Times New Roman" w:hAnsi="Times New Roman"/>
          <w:sz w:val="24"/>
          <w:szCs w:val="24"/>
        </w:rPr>
        <w:t>7.</w:t>
      </w:r>
    </w:p>
    <w:p w14:paraId="12653B4C" w14:textId="2C7EE2EE" w:rsidR="00DE4AA3" w:rsidRPr="00076D71" w:rsidRDefault="00DE4AA3" w:rsidP="00DE4AA3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 bodu 4</w:t>
      </w:r>
      <w:r w:rsidR="00E31A2E">
        <w:rPr>
          <w:rFonts w:ascii="Times New Roman" w:eastAsia="Arial" w:hAnsi="Times New Roman"/>
          <w:sz w:val="24"/>
          <w:szCs w:val="24"/>
          <w:u w:val="single"/>
        </w:rPr>
        <w:t>9</w:t>
      </w:r>
      <w:r w:rsidR="00E6120E" w:rsidRPr="00076D71">
        <w:rPr>
          <w:rFonts w:ascii="Times New Roman" w:eastAsia="Arial" w:hAnsi="Times New Roman"/>
          <w:sz w:val="24"/>
          <w:szCs w:val="24"/>
          <w:u w:val="single"/>
        </w:rPr>
        <w:t xml:space="preserve"> a </w:t>
      </w:r>
      <w:r w:rsidR="00E31A2E">
        <w:rPr>
          <w:rFonts w:ascii="Times New Roman" w:eastAsia="Arial" w:hAnsi="Times New Roman"/>
          <w:sz w:val="24"/>
          <w:szCs w:val="24"/>
          <w:u w:val="single"/>
        </w:rPr>
        <w:t>50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[§ 29 ods. </w:t>
      </w:r>
      <w:r w:rsidR="001D1D31" w:rsidRPr="00076D71">
        <w:rPr>
          <w:rFonts w:ascii="Times New Roman" w:hAnsi="Times New Roman"/>
          <w:sz w:val="24"/>
          <w:szCs w:val="24"/>
          <w:u w:val="single"/>
        </w:rPr>
        <w:t>9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 písm. d)</w:t>
      </w:r>
      <w:r w:rsidR="00E6120E" w:rsidRPr="00076D71">
        <w:rPr>
          <w:rFonts w:ascii="Times New Roman" w:hAnsi="Times New Roman"/>
          <w:sz w:val="24"/>
          <w:szCs w:val="24"/>
          <w:u w:val="single"/>
        </w:rPr>
        <w:t xml:space="preserve"> a i)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] </w:t>
      </w:r>
    </w:p>
    <w:p w14:paraId="50A09C7D" w14:textId="77777777" w:rsidR="00DE4AA3" w:rsidRPr="00076D71" w:rsidRDefault="00DE4AA3" w:rsidP="00DE4A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 xml:space="preserve">Ide o zosúladenie pojmov. </w:t>
      </w:r>
    </w:p>
    <w:p w14:paraId="3854B6A8" w14:textId="70771AF8" w:rsidR="00FA38FA" w:rsidRPr="00076D71" w:rsidRDefault="00FA38FA" w:rsidP="00FA38F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K bodu </w:t>
      </w:r>
      <w:r w:rsidR="00B24A71" w:rsidRPr="00076D71">
        <w:rPr>
          <w:rFonts w:ascii="Times New Roman" w:eastAsia="Arial" w:hAnsi="Times New Roman"/>
          <w:sz w:val="24"/>
          <w:szCs w:val="24"/>
          <w:u w:val="single"/>
        </w:rPr>
        <w:t>5</w:t>
      </w:r>
      <w:r w:rsidR="003B4ED2">
        <w:rPr>
          <w:rFonts w:ascii="Times New Roman" w:eastAsia="Arial" w:hAnsi="Times New Roman"/>
          <w:sz w:val="24"/>
          <w:szCs w:val="24"/>
          <w:u w:val="single"/>
        </w:rPr>
        <w:t>1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[§ </w:t>
      </w:r>
      <w:r w:rsidR="00305CE6">
        <w:rPr>
          <w:rFonts w:ascii="Times New Roman" w:hAnsi="Times New Roman"/>
          <w:sz w:val="24"/>
          <w:szCs w:val="24"/>
          <w:u w:val="single"/>
        </w:rPr>
        <w:t>29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 ods. 1</w:t>
      </w:r>
      <w:r w:rsidR="00305CE6">
        <w:rPr>
          <w:rFonts w:ascii="Times New Roman" w:hAnsi="Times New Roman"/>
          <w:sz w:val="24"/>
          <w:szCs w:val="24"/>
          <w:u w:val="single"/>
        </w:rPr>
        <w:t>1</w:t>
      </w:r>
      <w:r w:rsidRPr="00076D71">
        <w:rPr>
          <w:rFonts w:ascii="Times New Roman" w:hAnsi="Times New Roman"/>
          <w:sz w:val="24"/>
          <w:szCs w:val="24"/>
          <w:u w:val="single"/>
        </w:rPr>
        <w:t xml:space="preserve">] </w:t>
      </w:r>
    </w:p>
    <w:p w14:paraId="24F02C11" w14:textId="33FDF8DA" w:rsidR="00CE4889" w:rsidRPr="00076D71" w:rsidRDefault="004D3A0C" w:rsidP="00CE4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color w:val="000000"/>
          <w:sz w:val="24"/>
          <w:szCs w:val="24"/>
        </w:rPr>
        <w:t xml:space="preserve">Ide o možnosť </w:t>
      </w:r>
      <w:r w:rsidR="0032163F">
        <w:rPr>
          <w:rFonts w:ascii="Times New Roman" w:hAnsi="Times New Roman"/>
          <w:color w:val="000000"/>
          <w:sz w:val="24"/>
          <w:szCs w:val="24"/>
        </w:rPr>
        <w:t xml:space="preserve">opakovaného </w:t>
      </w:r>
      <w:r w:rsidRPr="00076D71">
        <w:rPr>
          <w:rFonts w:ascii="Times New Roman" w:hAnsi="Times New Roman"/>
          <w:color w:val="000000"/>
          <w:sz w:val="24"/>
          <w:szCs w:val="24"/>
        </w:rPr>
        <w:t xml:space="preserve">vyhlásenia výzvy ministerstvom, v prípade ak dotácia nebude schválená vo výške </w:t>
      </w:r>
      <w:r w:rsidR="00266203">
        <w:rPr>
          <w:rFonts w:ascii="Times New Roman" w:hAnsi="Times New Roman"/>
          <w:color w:val="000000"/>
          <w:sz w:val="24"/>
          <w:szCs w:val="24"/>
        </w:rPr>
        <w:t xml:space="preserve">požadovanej v žiadosti o poskytnutie dotácie </w:t>
      </w:r>
      <w:r w:rsidRPr="00076D71">
        <w:rPr>
          <w:rFonts w:ascii="Times New Roman" w:hAnsi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/>
          <w:color w:val="000000"/>
          <w:sz w:val="24"/>
          <w:szCs w:val="24"/>
        </w:rPr>
        <w:t>odseku</w:t>
      </w:r>
      <w:r w:rsidRPr="00076D7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2163F">
        <w:rPr>
          <w:rFonts w:ascii="Times New Roman" w:hAnsi="Times New Roman"/>
          <w:color w:val="000000"/>
          <w:sz w:val="24"/>
          <w:szCs w:val="24"/>
        </w:rPr>
        <w:t>8.</w:t>
      </w:r>
    </w:p>
    <w:p w14:paraId="2CD74445" w14:textId="17F4A703" w:rsidR="00D63099" w:rsidRPr="00076D71" w:rsidRDefault="00D63099" w:rsidP="00CE4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 bodu 5</w:t>
      </w:r>
      <w:r w:rsidR="00E31A2E">
        <w:rPr>
          <w:rFonts w:ascii="Times New Roman" w:eastAsia="Arial" w:hAnsi="Times New Roman"/>
          <w:sz w:val="24"/>
          <w:szCs w:val="24"/>
          <w:u w:val="single"/>
        </w:rPr>
        <w:t>2 a 53</w:t>
      </w: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="00BD27F6" w:rsidRPr="00076D71">
        <w:rPr>
          <w:rFonts w:ascii="Times New Roman" w:hAnsi="Times New Roman"/>
          <w:sz w:val="24"/>
          <w:szCs w:val="24"/>
          <w:u w:val="single"/>
        </w:rPr>
        <w:t xml:space="preserve">[§ </w:t>
      </w:r>
      <w:r w:rsidR="0032163F">
        <w:rPr>
          <w:rFonts w:ascii="Times New Roman" w:hAnsi="Times New Roman"/>
          <w:sz w:val="24"/>
          <w:szCs w:val="24"/>
          <w:u w:val="single"/>
        </w:rPr>
        <w:t>30</w:t>
      </w:r>
      <w:r w:rsidR="00266203">
        <w:rPr>
          <w:rFonts w:ascii="Times New Roman" w:hAnsi="Times New Roman"/>
          <w:sz w:val="24"/>
          <w:szCs w:val="24"/>
          <w:u w:val="single"/>
        </w:rPr>
        <w:t xml:space="preserve"> a 31</w:t>
      </w:r>
      <w:r w:rsidR="00BD27F6" w:rsidRPr="00076D71">
        <w:rPr>
          <w:rFonts w:ascii="Times New Roman" w:hAnsi="Times New Roman"/>
          <w:sz w:val="24"/>
          <w:szCs w:val="24"/>
          <w:u w:val="single"/>
        </w:rPr>
        <w:t>]</w:t>
      </w:r>
    </w:p>
    <w:p w14:paraId="1840DA4E" w14:textId="58B3FBE1" w:rsidR="00266203" w:rsidRDefault="004D3A0C" w:rsidP="00076D71">
      <w:pPr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Navrhovaná právna úprava</w:t>
      </w:r>
      <w:r w:rsidRPr="00076D71">
        <w:t xml:space="preserve"> </w:t>
      </w:r>
      <w:r w:rsidRPr="00076D71">
        <w:rPr>
          <w:rFonts w:ascii="Times New Roman" w:hAnsi="Times New Roman"/>
          <w:sz w:val="24"/>
          <w:szCs w:val="24"/>
        </w:rPr>
        <w:t>upravuje</w:t>
      </w:r>
      <w:r w:rsidR="0032163F">
        <w:rPr>
          <w:rFonts w:ascii="Times New Roman" w:hAnsi="Times New Roman"/>
          <w:sz w:val="24"/>
          <w:szCs w:val="24"/>
        </w:rPr>
        <w:t>, že dotácia sa poskytne na základe rozhodnutia ministra organizáciám cestovného ruchu, a to do 90 pracovných dní odo dňa schválenia</w:t>
      </w:r>
      <w:r w:rsidR="00266203">
        <w:rPr>
          <w:rFonts w:ascii="Times New Roman" w:hAnsi="Times New Roman"/>
          <w:sz w:val="24"/>
          <w:szCs w:val="24"/>
        </w:rPr>
        <w:t xml:space="preserve"> </w:t>
      </w:r>
      <w:r w:rsidR="000F08BF">
        <w:rPr>
          <w:rFonts w:ascii="Times New Roman" w:hAnsi="Times New Roman"/>
          <w:sz w:val="24"/>
          <w:szCs w:val="24"/>
        </w:rPr>
        <w:t>dotá</w:t>
      </w:r>
      <w:r w:rsidR="00266203">
        <w:rPr>
          <w:rFonts w:ascii="Times New Roman" w:hAnsi="Times New Roman"/>
          <w:sz w:val="24"/>
          <w:szCs w:val="24"/>
        </w:rPr>
        <w:t>cie ministrom</w:t>
      </w:r>
      <w:r w:rsidR="0032163F">
        <w:rPr>
          <w:rFonts w:ascii="Times New Roman" w:hAnsi="Times New Roman"/>
          <w:sz w:val="24"/>
          <w:szCs w:val="24"/>
        </w:rPr>
        <w:t>.</w:t>
      </w:r>
      <w:r w:rsidRPr="00076D71">
        <w:rPr>
          <w:rFonts w:ascii="Times New Roman" w:hAnsi="Times New Roman"/>
          <w:sz w:val="24"/>
          <w:szCs w:val="24"/>
        </w:rPr>
        <w:t xml:space="preserve"> </w:t>
      </w:r>
    </w:p>
    <w:p w14:paraId="40173F6C" w14:textId="6B59A90D" w:rsidR="00BD27F6" w:rsidRPr="00076D71" w:rsidRDefault="00266203" w:rsidP="00076D71">
      <w:p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§ 31 boli prebraté odseky 1 a 3 až 5, z dôvodu zlúčenia všeobecných informácií o dotácií do jedného paragrafu, do § 30. </w:t>
      </w:r>
    </w:p>
    <w:p w14:paraId="56E8E52E" w14:textId="69B742F1" w:rsidR="00EF45ED" w:rsidRPr="00076D71" w:rsidRDefault="003D54FA" w:rsidP="00EF45E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>K bodu 5</w:t>
      </w:r>
      <w:r w:rsidR="00305F25">
        <w:rPr>
          <w:rFonts w:ascii="Times New Roman" w:eastAsia="Arial" w:hAnsi="Times New Roman"/>
          <w:sz w:val="24"/>
          <w:szCs w:val="24"/>
          <w:u w:val="single"/>
        </w:rPr>
        <w:t>4</w:t>
      </w:r>
      <w:r w:rsidR="00EF45ED"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="00EF45ED" w:rsidRPr="00076D71">
        <w:rPr>
          <w:rFonts w:ascii="Times New Roman" w:hAnsi="Times New Roman"/>
          <w:sz w:val="24"/>
          <w:szCs w:val="24"/>
          <w:u w:val="single"/>
        </w:rPr>
        <w:t>[§ 31e nadpis]</w:t>
      </w:r>
    </w:p>
    <w:p w14:paraId="3FACF279" w14:textId="77777777" w:rsidR="00BD32D8" w:rsidRPr="00F06EF3" w:rsidRDefault="00EF45ED" w:rsidP="00FA38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6D71">
        <w:rPr>
          <w:rFonts w:ascii="Times New Roman" w:hAnsi="Times New Roman"/>
          <w:sz w:val="24"/>
          <w:szCs w:val="24"/>
        </w:rPr>
        <w:t>Ide o úpravu nadpisu</w:t>
      </w:r>
      <w:r w:rsidR="004B0E95" w:rsidRPr="00076D71">
        <w:rPr>
          <w:rFonts w:ascii="Times New Roman" w:hAnsi="Times New Roman"/>
          <w:sz w:val="24"/>
          <w:szCs w:val="24"/>
        </w:rPr>
        <w:t xml:space="preserve"> § 31e</w:t>
      </w:r>
      <w:r w:rsidRPr="00076D71">
        <w:rPr>
          <w:rFonts w:ascii="Times New Roman" w:hAnsi="Times New Roman"/>
          <w:sz w:val="24"/>
          <w:szCs w:val="24"/>
        </w:rPr>
        <w:t xml:space="preserve">. </w:t>
      </w:r>
    </w:p>
    <w:p w14:paraId="68DEE0D9" w14:textId="3690150E" w:rsidR="00471145" w:rsidRDefault="003D54FA" w:rsidP="00CE4889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076D71">
        <w:rPr>
          <w:rFonts w:ascii="Times New Roman" w:eastAsia="Arial" w:hAnsi="Times New Roman"/>
          <w:sz w:val="24"/>
          <w:szCs w:val="24"/>
          <w:u w:val="single"/>
        </w:rPr>
        <w:t xml:space="preserve">K bodu </w:t>
      </w:r>
      <w:r w:rsidR="00F06EF3">
        <w:rPr>
          <w:rFonts w:ascii="Times New Roman" w:eastAsia="Arial" w:hAnsi="Times New Roman"/>
          <w:sz w:val="24"/>
          <w:szCs w:val="24"/>
          <w:u w:val="single"/>
        </w:rPr>
        <w:t>5</w:t>
      </w:r>
      <w:r w:rsidR="00305F25">
        <w:rPr>
          <w:rFonts w:ascii="Times New Roman" w:eastAsia="Arial" w:hAnsi="Times New Roman"/>
          <w:sz w:val="24"/>
          <w:szCs w:val="24"/>
          <w:u w:val="single"/>
        </w:rPr>
        <w:t>5</w:t>
      </w:r>
      <w:r w:rsidR="006D1A9F" w:rsidRPr="00076D71">
        <w:rPr>
          <w:rFonts w:ascii="Times New Roman" w:eastAsia="Arial" w:hAnsi="Times New Roman"/>
          <w:sz w:val="24"/>
          <w:szCs w:val="24"/>
          <w:u w:val="single"/>
        </w:rPr>
        <w:t xml:space="preserve"> </w:t>
      </w:r>
      <w:r w:rsidR="006D1A9F">
        <w:rPr>
          <w:rFonts w:ascii="Times New Roman" w:hAnsi="Times New Roman"/>
          <w:sz w:val="24"/>
          <w:szCs w:val="24"/>
          <w:u w:val="single"/>
        </w:rPr>
        <w:t>[§ 31g</w:t>
      </w:r>
      <w:r w:rsidR="006D1A9F" w:rsidRPr="00076D71">
        <w:rPr>
          <w:rFonts w:ascii="Times New Roman" w:hAnsi="Times New Roman"/>
          <w:sz w:val="24"/>
          <w:szCs w:val="24"/>
          <w:u w:val="single"/>
        </w:rPr>
        <w:t>]</w:t>
      </w:r>
    </w:p>
    <w:p w14:paraId="4964DD51" w14:textId="77777777" w:rsidR="00F06EF3" w:rsidRDefault="00471145" w:rsidP="00CE4889">
      <w:pPr>
        <w:spacing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F06EF3">
        <w:rPr>
          <w:rFonts w:ascii="Times New Roman" w:eastAsia="Arial" w:hAnsi="Times New Roman"/>
          <w:sz w:val="24"/>
          <w:szCs w:val="24"/>
        </w:rPr>
        <w:t>Ide o doplnenie zrušovacieho ustanovenia, v ktorom sa zrušuje výnos z 10. februára 2014 č. 04210/2014/B710-SCR/8331-M, ktorým sa ustanovuje vzor žiadosti o poskytnutie dotácie organizáciám cestovného ruchu a náležitosti projektu (oznámenie č. 33/2014 Z. z.).</w:t>
      </w:r>
    </w:p>
    <w:p w14:paraId="3D8B4943" w14:textId="50849D71" w:rsidR="00F06EF3" w:rsidRPr="00F06EF3" w:rsidRDefault="00F06EF3" w:rsidP="00F06EF3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F06EF3">
        <w:rPr>
          <w:rFonts w:ascii="Times New Roman" w:eastAsia="Arial" w:hAnsi="Times New Roman"/>
          <w:sz w:val="24"/>
          <w:szCs w:val="24"/>
          <w:u w:val="single"/>
        </w:rPr>
        <w:t>K bodu 5</w:t>
      </w:r>
      <w:r w:rsidR="00305F25">
        <w:rPr>
          <w:rFonts w:ascii="Times New Roman" w:eastAsia="Arial" w:hAnsi="Times New Roman"/>
          <w:sz w:val="24"/>
          <w:szCs w:val="24"/>
          <w:u w:val="single"/>
        </w:rPr>
        <w:t>6</w:t>
      </w:r>
      <w:r w:rsidRPr="00F06EF3">
        <w:rPr>
          <w:rFonts w:ascii="Times New Roman" w:eastAsia="Arial" w:hAnsi="Times New Roman"/>
          <w:sz w:val="24"/>
          <w:szCs w:val="24"/>
          <w:u w:val="single"/>
        </w:rPr>
        <w:t xml:space="preserve"> [poznámka pod čiarou k odkazu 11]</w:t>
      </w:r>
    </w:p>
    <w:p w14:paraId="49D40115" w14:textId="6FB6C7D8" w:rsidR="00155CD0" w:rsidRPr="00BF4CA1" w:rsidRDefault="00F06EF3" w:rsidP="00530560">
      <w:pPr>
        <w:spacing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F06EF3">
        <w:rPr>
          <w:rFonts w:ascii="Times New Roman" w:eastAsia="Arial" w:hAnsi="Times New Roman"/>
          <w:sz w:val="24"/>
          <w:szCs w:val="24"/>
        </w:rPr>
        <w:t>Ide o zosúladenie citácie s platnou právnou úpravou.</w:t>
      </w:r>
    </w:p>
    <w:p w14:paraId="21FBDCEA" w14:textId="4F072BBF" w:rsidR="00DE4986" w:rsidRPr="00076D71" w:rsidRDefault="00DE4986" w:rsidP="00DE498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6D71">
        <w:rPr>
          <w:rFonts w:ascii="Times New Roman" w:hAnsi="Times New Roman"/>
          <w:b/>
          <w:sz w:val="24"/>
          <w:szCs w:val="24"/>
        </w:rPr>
        <w:t>K Čl. II</w:t>
      </w:r>
    </w:p>
    <w:p w14:paraId="0D408A4A" w14:textId="4238904A" w:rsidR="00E003A0" w:rsidRPr="005D65C2" w:rsidRDefault="00E003A0" w:rsidP="00530560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u w:val="single"/>
        </w:rPr>
      </w:pPr>
      <w:r w:rsidRPr="005D65C2">
        <w:rPr>
          <w:rFonts w:ascii="Times New Roman" w:eastAsia="Arial" w:hAnsi="Times New Roman"/>
          <w:sz w:val="24"/>
          <w:szCs w:val="24"/>
          <w:u w:val="single"/>
        </w:rPr>
        <w:t xml:space="preserve">K bodu 1 </w:t>
      </w:r>
      <w:r w:rsidRPr="00305F25">
        <w:rPr>
          <w:rFonts w:ascii="Times New Roman" w:hAnsi="Times New Roman"/>
          <w:sz w:val="24"/>
          <w:szCs w:val="24"/>
          <w:u w:val="single"/>
        </w:rPr>
        <w:t>[§ 3 písm. d)]</w:t>
      </w:r>
    </w:p>
    <w:p w14:paraId="0ADD6922" w14:textId="218F7802" w:rsidR="00DE4986" w:rsidRDefault="00DE4986" w:rsidP="005305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Z</w:t>
      </w:r>
      <w:r w:rsidRPr="00076D71">
        <w:rPr>
          <w:rFonts w:ascii="Times New Roman" w:eastAsia="Arial" w:hAnsi="Times New Roman"/>
          <w:sz w:val="24"/>
          <w:szCs w:val="24"/>
        </w:rPr>
        <w:t xml:space="preserve">ákon </w:t>
      </w:r>
      <w:r w:rsidRPr="00076D71">
        <w:rPr>
          <w:rFonts w:ascii="Times New Roman" w:hAnsi="Times New Roman"/>
          <w:sz w:val="24"/>
          <w:szCs w:val="24"/>
        </w:rPr>
        <w:t>č. 91/2010 Z. z. o podpore cestovného ruchu v znení neskorších predpisov</w:t>
      </w:r>
      <w:r w:rsidRPr="00076D71" w:rsidDel="0006157F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už nebude upravovať investičnú pomoc, z tohto dôvodu je potrebné vypustiť ministerstvo aj zo zákona </w:t>
      </w:r>
      <w:r w:rsidR="003003E7">
        <w:rPr>
          <w:rFonts w:ascii="Times New Roman" w:eastAsia="Arial" w:hAnsi="Times New Roman"/>
          <w:sz w:val="24"/>
          <w:szCs w:val="24"/>
        </w:rPr>
        <w:t xml:space="preserve">               </w:t>
      </w:r>
      <w:r>
        <w:rPr>
          <w:rFonts w:ascii="Times New Roman" w:eastAsia="Arial" w:hAnsi="Times New Roman"/>
          <w:sz w:val="24"/>
          <w:szCs w:val="24"/>
        </w:rPr>
        <w:t xml:space="preserve">č. 57/2018 Z. z. </w:t>
      </w:r>
      <w:r w:rsidRPr="00FB7597">
        <w:rPr>
          <w:rFonts w:ascii="Times New Roman" w:hAnsi="Times New Roman"/>
          <w:sz w:val="24"/>
          <w:szCs w:val="24"/>
        </w:rPr>
        <w:t>o regionálnej investičnej pomoci a o zmene a doplnení niektorých zákonov v</w:t>
      </w:r>
      <w:r>
        <w:rPr>
          <w:rFonts w:ascii="Times New Roman" w:hAnsi="Times New Roman"/>
          <w:sz w:val="24"/>
          <w:szCs w:val="24"/>
        </w:rPr>
        <w:t> </w:t>
      </w:r>
      <w:r w:rsidRPr="00FB7597">
        <w:rPr>
          <w:rFonts w:ascii="Times New Roman" w:hAnsi="Times New Roman"/>
          <w:sz w:val="24"/>
          <w:szCs w:val="24"/>
        </w:rPr>
        <w:t>znení</w:t>
      </w:r>
      <w:r>
        <w:rPr>
          <w:rFonts w:ascii="Times New Roman" w:hAnsi="Times New Roman"/>
          <w:sz w:val="24"/>
          <w:szCs w:val="24"/>
        </w:rPr>
        <w:t xml:space="preserve"> neskorších predpisov ako poskytovateľa investičnej pomoci pre oblasť cestovného ruchu. </w:t>
      </w:r>
    </w:p>
    <w:p w14:paraId="4B1A0B02" w14:textId="57176C34" w:rsidR="00E003A0" w:rsidRPr="00305F25" w:rsidRDefault="00E003A0" w:rsidP="0053056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D65C2">
        <w:rPr>
          <w:rFonts w:ascii="Times New Roman" w:hAnsi="Times New Roman"/>
          <w:sz w:val="24"/>
          <w:szCs w:val="24"/>
          <w:u w:val="single"/>
        </w:rPr>
        <w:t xml:space="preserve">K bodu 2 </w:t>
      </w:r>
      <w:r w:rsidRPr="00305F25">
        <w:rPr>
          <w:rFonts w:ascii="Times New Roman" w:hAnsi="Times New Roman"/>
          <w:sz w:val="24"/>
          <w:szCs w:val="24"/>
          <w:u w:val="single"/>
        </w:rPr>
        <w:t>[§ 16 ods. 3]</w:t>
      </w:r>
    </w:p>
    <w:p w14:paraId="75FC30A7" w14:textId="17F0789E" w:rsidR="00E003A0" w:rsidRPr="00076D71" w:rsidRDefault="00E003A0" w:rsidP="00E003A0">
      <w:pPr>
        <w:jc w:val="both"/>
        <w:rPr>
          <w:rFonts w:ascii="Times New Roman" w:hAnsi="Times New Roman"/>
          <w:sz w:val="24"/>
        </w:rPr>
      </w:pPr>
      <w:r w:rsidRPr="00076D71">
        <w:rPr>
          <w:rFonts w:ascii="Times New Roman" w:hAnsi="Times New Roman"/>
          <w:sz w:val="24"/>
          <w:szCs w:val="24"/>
        </w:rPr>
        <w:t xml:space="preserve">Ide </w:t>
      </w:r>
      <w:r>
        <w:rPr>
          <w:rFonts w:ascii="Times New Roman" w:hAnsi="Times New Roman"/>
          <w:sz w:val="24"/>
          <w:szCs w:val="24"/>
        </w:rPr>
        <w:t>o legislatívno-technickú úpravu, ktorá reflektuje na bod 1.</w:t>
      </w:r>
    </w:p>
    <w:p w14:paraId="76CB77E3" w14:textId="7292F567" w:rsidR="00FA38FA" w:rsidRPr="00076D71" w:rsidRDefault="00FA38FA" w:rsidP="005305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6D71">
        <w:rPr>
          <w:rFonts w:ascii="Times New Roman" w:hAnsi="Times New Roman"/>
          <w:b/>
          <w:sz w:val="24"/>
          <w:szCs w:val="24"/>
        </w:rPr>
        <w:t>K Čl. II</w:t>
      </w:r>
      <w:r w:rsidR="00DE4986">
        <w:rPr>
          <w:rFonts w:ascii="Times New Roman" w:hAnsi="Times New Roman"/>
          <w:b/>
          <w:sz w:val="24"/>
          <w:szCs w:val="24"/>
        </w:rPr>
        <w:t>I</w:t>
      </w:r>
    </w:p>
    <w:p w14:paraId="76C34309" w14:textId="71215134" w:rsidR="001C12C5" w:rsidRPr="005701FC" w:rsidRDefault="00DD5184" w:rsidP="005701FC">
      <w:pPr>
        <w:jc w:val="both"/>
        <w:rPr>
          <w:rFonts w:ascii="Times New Roman" w:eastAsia="Times New Roman" w:hAnsi="Times New Roman"/>
          <w:strike/>
          <w:sz w:val="24"/>
        </w:rPr>
      </w:pPr>
      <w:r w:rsidRPr="00F06EF3">
        <w:rPr>
          <w:rFonts w:ascii="Times New Roman" w:hAnsi="Times New Roman"/>
          <w:sz w:val="24"/>
        </w:rPr>
        <w:t xml:space="preserve">Účinnosť návrhu zákona sa navrhuje </w:t>
      </w:r>
      <w:r w:rsidR="00C6462C">
        <w:rPr>
          <w:rFonts w:ascii="Times New Roman" w:hAnsi="Times New Roman"/>
          <w:sz w:val="24"/>
        </w:rPr>
        <w:t xml:space="preserve">1. </w:t>
      </w:r>
      <w:r w:rsidR="00610A74">
        <w:rPr>
          <w:rFonts w:ascii="Times New Roman" w:hAnsi="Times New Roman"/>
          <w:sz w:val="24"/>
        </w:rPr>
        <w:t>januára 2024</w:t>
      </w:r>
      <w:r w:rsidR="00C6462C">
        <w:rPr>
          <w:rFonts w:ascii="Times New Roman" w:hAnsi="Times New Roman"/>
          <w:sz w:val="24"/>
        </w:rPr>
        <w:t>.</w:t>
      </w:r>
    </w:p>
    <w:sectPr w:rsidR="001C12C5" w:rsidRPr="005701FC" w:rsidSect="003371D9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3D94" w16cex:dateUtc="2022-02-17T20:33:00Z"/>
  <w16cex:commentExtensible w16cex:durableId="25B93988" w16cex:dateUtc="2022-02-17T20:15:00Z"/>
  <w16cex:commentExtensible w16cex:durableId="25B939FB" w16cex:dateUtc="2022-02-17T20:17:00Z"/>
  <w16cex:commentExtensible w16cex:durableId="25B92762" w16cex:dateUtc="2022-01-05T11:00:00Z"/>
  <w16cex:commentExtensible w16cex:durableId="25B93AAE" w16cex:dateUtc="2022-02-17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925C72" w16cid:durableId="25B93D94"/>
  <w16cid:commentId w16cid:paraId="69B5C2E6" w16cid:durableId="25B93988"/>
  <w16cid:commentId w16cid:paraId="02D88BC8" w16cid:durableId="25B939FB"/>
  <w16cid:commentId w16cid:paraId="1F4799DE" w16cid:durableId="25B92762"/>
  <w16cid:commentId w16cid:paraId="3EECD1A7" w16cid:durableId="25B93A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E779" w14:textId="77777777" w:rsidR="00D47A1E" w:rsidRDefault="00D47A1E" w:rsidP="00D90E79">
      <w:pPr>
        <w:spacing w:after="0" w:line="240" w:lineRule="auto"/>
      </w:pPr>
      <w:r>
        <w:separator/>
      </w:r>
    </w:p>
  </w:endnote>
  <w:endnote w:type="continuationSeparator" w:id="0">
    <w:p w14:paraId="4278AC3D" w14:textId="77777777" w:rsidR="00D47A1E" w:rsidRDefault="00D47A1E" w:rsidP="00D9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429701"/>
      <w:docPartObj>
        <w:docPartGallery w:val="Page Numbers (Bottom of Page)"/>
        <w:docPartUnique/>
      </w:docPartObj>
    </w:sdtPr>
    <w:sdtEndPr/>
    <w:sdtContent>
      <w:p w14:paraId="643007F7" w14:textId="6B2087BC" w:rsidR="00DD43DF" w:rsidRDefault="00DD43D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577">
          <w:rPr>
            <w:noProof/>
          </w:rPr>
          <w:t>10</w:t>
        </w:r>
        <w:r>
          <w:fldChar w:fldCharType="end"/>
        </w:r>
      </w:p>
    </w:sdtContent>
  </w:sdt>
  <w:p w14:paraId="21AE7263" w14:textId="77777777" w:rsidR="00DD43DF" w:rsidRDefault="00DD43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FA90F" w14:textId="77777777" w:rsidR="00D47A1E" w:rsidRDefault="00D47A1E" w:rsidP="00D90E79">
      <w:pPr>
        <w:spacing w:after="0" w:line="240" w:lineRule="auto"/>
      </w:pPr>
      <w:r>
        <w:separator/>
      </w:r>
    </w:p>
  </w:footnote>
  <w:footnote w:type="continuationSeparator" w:id="0">
    <w:p w14:paraId="6893C024" w14:textId="77777777" w:rsidR="00D47A1E" w:rsidRDefault="00D47A1E" w:rsidP="00D90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846"/>
    <w:multiLevelType w:val="hybridMultilevel"/>
    <w:tmpl w:val="596C012E"/>
    <w:lvl w:ilvl="0" w:tplc="BEF0A53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0413"/>
    <w:multiLevelType w:val="hybridMultilevel"/>
    <w:tmpl w:val="EA0A3DA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35E6C"/>
    <w:multiLevelType w:val="hybridMultilevel"/>
    <w:tmpl w:val="AFCEF4E0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127E7D"/>
    <w:multiLevelType w:val="hybridMultilevel"/>
    <w:tmpl w:val="24E4ADD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5D94"/>
    <w:multiLevelType w:val="hybridMultilevel"/>
    <w:tmpl w:val="33A6EBDE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980"/>
    <w:multiLevelType w:val="hybridMultilevel"/>
    <w:tmpl w:val="FE2A24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1B50"/>
    <w:multiLevelType w:val="hybridMultilevel"/>
    <w:tmpl w:val="08306256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8711E"/>
    <w:multiLevelType w:val="hybridMultilevel"/>
    <w:tmpl w:val="FA6806F8"/>
    <w:lvl w:ilvl="0" w:tplc="65FE33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41D37"/>
    <w:multiLevelType w:val="hybridMultilevel"/>
    <w:tmpl w:val="EFD6ACF6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F2162"/>
    <w:multiLevelType w:val="hybridMultilevel"/>
    <w:tmpl w:val="198451FA"/>
    <w:lvl w:ilvl="0" w:tplc="E44AAC5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44263"/>
    <w:multiLevelType w:val="hybridMultilevel"/>
    <w:tmpl w:val="5D2E0E66"/>
    <w:lvl w:ilvl="0" w:tplc="FB988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D61C0"/>
    <w:multiLevelType w:val="hybridMultilevel"/>
    <w:tmpl w:val="34502752"/>
    <w:lvl w:ilvl="0" w:tplc="FCD4F3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037E9"/>
    <w:multiLevelType w:val="hybridMultilevel"/>
    <w:tmpl w:val="6CA42BEA"/>
    <w:lvl w:ilvl="0" w:tplc="810412E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0E"/>
    <w:rsid w:val="00000194"/>
    <w:rsid w:val="00002E56"/>
    <w:rsid w:val="00007388"/>
    <w:rsid w:val="00011528"/>
    <w:rsid w:val="00012EF0"/>
    <w:rsid w:val="00013845"/>
    <w:rsid w:val="0002447C"/>
    <w:rsid w:val="00030273"/>
    <w:rsid w:val="000303EF"/>
    <w:rsid w:val="00036884"/>
    <w:rsid w:val="00043EA3"/>
    <w:rsid w:val="000466B5"/>
    <w:rsid w:val="0006157F"/>
    <w:rsid w:val="00066E68"/>
    <w:rsid w:val="0007070F"/>
    <w:rsid w:val="000749A1"/>
    <w:rsid w:val="0007511D"/>
    <w:rsid w:val="00076D71"/>
    <w:rsid w:val="0007719D"/>
    <w:rsid w:val="000823BD"/>
    <w:rsid w:val="00084CD1"/>
    <w:rsid w:val="00092C53"/>
    <w:rsid w:val="0009632C"/>
    <w:rsid w:val="00096B18"/>
    <w:rsid w:val="000A3005"/>
    <w:rsid w:val="000B05C3"/>
    <w:rsid w:val="000B0602"/>
    <w:rsid w:val="000C75B1"/>
    <w:rsid w:val="000E060C"/>
    <w:rsid w:val="000E15C1"/>
    <w:rsid w:val="000E204A"/>
    <w:rsid w:val="000E4FFF"/>
    <w:rsid w:val="000F04F8"/>
    <w:rsid w:val="000F08BF"/>
    <w:rsid w:val="001007FE"/>
    <w:rsid w:val="00102A12"/>
    <w:rsid w:val="00102D02"/>
    <w:rsid w:val="00110C5E"/>
    <w:rsid w:val="00114E8E"/>
    <w:rsid w:val="001203F9"/>
    <w:rsid w:val="00120FDF"/>
    <w:rsid w:val="00122ACD"/>
    <w:rsid w:val="0012625F"/>
    <w:rsid w:val="00131606"/>
    <w:rsid w:val="001324F3"/>
    <w:rsid w:val="00140B13"/>
    <w:rsid w:val="00141A03"/>
    <w:rsid w:val="00143CD9"/>
    <w:rsid w:val="00145103"/>
    <w:rsid w:val="00146510"/>
    <w:rsid w:val="00146DA9"/>
    <w:rsid w:val="00155CD0"/>
    <w:rsid w:val="001569FA"/>
    <w:rsid w:val="00160814"/>
    <w:rsid w:val="001633BB"/>
    <w:rsid w:val="00163E96"/>
    <w:rsid w:val="00164376"/>
    <w:rsid w:val="0016466A"/>
    <w:rsid w:val="001705BA"/>
    <w:rsid w:val="00180048"/>
    <w:rsid w:val="00181816"/>
    <w:rsid w:val="0018789A"/>
    <w:rsid w:val="001914C3"/>
    <w:rsid w:val="00192344"/>
    <w:rsid w:val="0019686A"/>
    <w:rsid w:val="00197DC9"/>
    <w:rsid w:val="001B136C"/>
    <w:rsid w:val="001C12C5"/>
    <w:rsid w:val="001C1522"/>
    <w:rsid w:val="001D1032"/>
    <w:rsid w:val="001D1D31"/>
    <w:rsid w:val="001D41E4"/>
    <w:rsid w:val="001D6CE4"/>
    <w:rsid w:val="001E0025"/>
    <w:rsid w:val="001E2F9F"/>
    <w:rsid w:val="001E63BE"/>
    <w:rsid w:val="001E6DAA"/>
    <w:rsid w:val="001F02A0"/>
    <w:rsid w:val="001F1F80"/>
    <w:rsid w:val="001F6097"/>
    <w:rsid w:val="0021544C"/>
    <w:rsid w:val="00222BB7"/>
    <w:rsid w:val="002234D2"/>
    <w:rsid w:val="00224440"/>
    <w:rsid w:val="00237619"/>
    <w:rsid w:val="00245D37"/>
    <w:rsid w:val="002543DE"/>
    <w:rsid w:val="0026075F"/>
    <w:rsid w:val="00266203"/>
    <w:rsid w:val="00272F79"/>
    <w:rsid w:val="002772B0"/>
    <w:rsid w:val="002859A3"/>
    <w:rsid w:val="002873B8"/>
    <w:rsid w:val="002911BC"/>
    <w:rsid w:val="00294D92"/>
    <w:rsid w:val="002A2603"/>
    <w:rsid w:val="002A319C"/>
    <w:rsid w:val="002A3E82"/>
    <w:rsid w:val="002A5E5D"/>
    <w:rsid w:val="002B7C29"/>
    <w:rsid w:val="003003E7"/>
    <w:rsid w:val="00305CE6"/>
    <w:rsid w:val="00305F25"/>
    <w:rsid w:val="00315093"/>
    <w:rsid w:val="0031787C"/>
    <w:rsid w:val="0032163F"/>
    <w:rsid w:val="0032719D"/>
    <w:rsid w:val="00330CA6"/>
    <w:rsid w:val="00330FD8"/>
    <w:rsid w:val="0033171B"/>
    <w:rsid w:val="00332CC1"/>
    <w:rsid w:val="003371D9"/>
    <w:rsid w:val="0034066B"/>
    <w:rsid w:val="00342B2F"/>
    <w:rsid w:val="00343C8E"/>
    <w:rsid w:val="003549A5"/>
    <w:rsid w:val="003608C6"/>
    <w:rsid w:val="0036180E"/>
    <w:rsid w:val="00362E2E"/>
    <w:rsid w:val="003670F2"/>
    <w:rsid w:val="0037202A"/>
    <w:rsid w:val="0037362E"/>
    <w:rsid w:val="00373A7B"/>
    <w:rsid w:val="00374132"/>
    <w:rsid w:val="00382793"/>
    <w:rsid w:val="0038504E"/>
    <w:rsid w:val="00385509"/>
    <w:rsid w:val="0038582F"/>
    <w:rsid w:val="00393286"/>
    <w:rsid w:val="003A0CD7"/>
    <w:rsid w:val="003A178B"/>
    <w:rsid w:val="003A4B2E"/>
    <w:rsid w:val="003B2701"/>
    <w:rsid w:val="003B4ED2"/>
    <w:rsid w:val="003B5AAD"/>
    <w:rsid w:val="003C0609"/>
    <w:rsid w:val="003C4EB1"/>
    <w:rsid w:val="003D54FA"/>
    <w:rsid w:val="003D6D0E"/>
    <w:rsid w:val="003D7816"/>
    <w:rsid w:val="003D7F4B"/>
    <w:rsid w:val="003E0FF3"/>
    <w:rsid w:val="003E3776"/>
    <w:rsid w:val="003E396E"/>
    <w:rsid w:val="003E3F96"/>
    <w:rsid w:val="003E4CC3"/>
    <w:rsid w:val="003E649D"/>
    <w:rsid w:val="003F3C88"/>
    <w:rsid w:val="003F5296"/>
    <w:rsid w:val="003F5C00"/>
    <w:rsid w:val="003F766A"/>
    <w:rsid w:val="003F7A85"/>
    <w:rsid w:val="00400342"/>
    <w:rsid w:val="004006DE"/>
    <w:rsid w:val="00406B75"/>
    <w:rsid w:val="00410775"/>
    <w:rsid w:val="0041082B"/>
    <w:rsid w:val="00417E09"/>
    <w:rsid w:val="004237BF"/>
    <w:rsid w:val="00427E94"/>
    <w:rsid w:val="00430161"/>
    <w:rsid w:val="00430AE1"/>
    <w:rsid w:val="004429A7"/>
    <w:rsid w:val="00443A3E"/>
    <w:rsid w:val="00445649"/>
    <w:rsid w:val="00447478"/>
    <w:rsid w:val="00453190"/>
    <w:rsid w:val="00453992"/>
    <w:rsid w:val="00460D9F"/>
    <w:rsid w:val="00461DAD"/>
    <w:rsid w:val="00465F69"/>
    <w:rsid w:val="00471145"/>
    <w:rsid w:val="00471C08"/>
    <w:rsid w:val="00472D61"/>
    <w:rsid w:val="004807B5"/>
    <w:rsid w:val="00480DA5"/>
    <w:rsid w:val="00483C27"/>
    <w:rsid w:val="0048658B"/>
    <w:rsid w:val="00487C7A"/>
    <w:rsid w:val="004915A3"/>
    <w:rsid w:val="0049192B"/>
    <w:rsid w:val="004A4736"/>
    <w:rsid w:val="004A75A9"/>
    <w:rsid w:val="004B04C4"/>
    <w:rsid w:val="004B0E95"/>
    <w:rsid w:val="004B37AB"/>
    <w:rsid w:val="004D1704"/>
    <w:rsid w:val="004D278E"/>
    <w:rsid w:val="004D3A0C"/>
    <w:rsid w:val="004D7631"/>
    <w:rsid w:val="004E5DDB"/>
    <w:rsid w:val="004E69E1"/>
    <w:rsid w:val="004F172E"/>
    <w:rsid w:val="004F3FFB"/>
    <w:rsid w:val="004F5C17"/>
    <w:rsid w:val="004F719A"/>
    <w:rsid w:val="00500B71"/>
    <w:rsid w:val="0050118C"/>
    <w:rsid w:val="00501CFE"/>
    <w:rsid w:val="005020A3"/>
    <w:rsid w:val="0051465A"/>
    <w:rsid w:val="00515211"/>
    <w:rsid w:val="00516778"/>
    <w:rsid w:val="005267B8"/>
    <w:rsid w:val="0052766D"/>
    <w:rsid w:val="00530560"/>
    <w:rsid w:val="0053265F"/>
    <w:rsid w:val="00534B61"/>
    <w:rsid w:val="00535384"/>
    <w:rsid w:val="00535F2A"/>
    <w:rsid w:val="00545DBF"/>
    <w:rsid w:val="005469F5"/>
    <w:rsid w:val="00546A7F"/>
    <w:rsid w:val="00547D59"/>
    <w:rsid w:val="00553B9C"/>
    <w:rsid w:val="00554045"/>
    <w:rsid w:val="005701FC"/>
    <w:rsid w:val="00574E2D"/>
    <w:rsid w:val="0058099B"/>
    <w:rsid w:val="00581BBC"/>
    <w:rsid w:val="00597427"/>
    <w:rsid w:val="005A5121"/>
    <w:rsid w:val="005A5D25"/>
    <w:rsid w:val="005B0577"/>
    <w:rsid w:val="005B4CAC"/>
    <w:rsid w:val="005B60D6"/>
    <w:rsid w:val="005B72AB"/>
    <w:rsid w:val="005C3016"/>
    <w:rsid w:val="005C73F4"/>
    <w:rsid w:val="005D367E"/>
    <w:rsid w:val="005D3AEF"/>
    <w:rsid w:val="005D65C2"/>
    <w:rsid w:val="005E6DA0"/>
    <w:rsid w:val="005F02D9"/>
    <w:rsid w:val="005F20C7"/>
    <w:rsid w:val="005F61BC"/>
    <w:rsid w:val="006023FA"/>
    <w:rsid w:val="00610A74"/>
    <w:rsid w:val="0061148C"/>
    <w:rsid w:val="00612C94"/>
    <w:rsid w:val="00613F24"/>
    <w:rsid w:val="00622B43"/>
    <w:rsid w:val="00627AAF"/>
    <w:rsid w:val="00631E7E"/>
    <w:rsid w:val="00632A8A"/>
    <w:rsid w:val="00637BFB"/>
    <w:rsid w:val="006406B6"/>
    <w:rsid w:val="0064553F"/>
    <w:rsid w:val="0065343C"/>
    <w:rsid w:val="00654751"/>
    <w:rsid w:val="0065574C"/>
    <w:rsid w:val="006570A3"/>
    <w:rsid w:val="0065787A"/>
    <w:rsid w:val="00657938"/>
    <w:rsid w:val="006608B2"/>
    <w:rsid w:val="00663318"/>
    <w:rsid w:val="00670D6D"/>
    <w:rsid w:val="00680F93"/>
    <w:rsid w:val="00686BCF"/>
    <w:rsid w:val="00692FC5"/>
    <w:rsid w:val="006A2F59"/>
    <w:rsid w:val="006A3EF7"/>
    <w:rsid w:val="006A7377"/>
    <w:rsid w:val="006B4001"/>
    <w:rsid w:val="006C3E5E"/>
    <w:rsid w:val="006C3F26"/>
    <w:rsid w:val="006C441D"/>
    <w:rsid w:val="006C4BAA"/>
    <w:rsid w:val="006D1A9F"/>
    <w:rsid w:val="006D2639"/>
    <w:rsid w:val="006E25C6"/>
    <w:rsid w:val="006E2BBA"/>
    <w:rsid w:val="006E34F6"/>
    <w:rsid w:val="006E5BE3"/>
    <w:rsid w:val="006F310C"/>
    <w:rsid w:val="006F4F90"/>
    <w:rsid w:val="00701810"/>
    <w:rsid w:val="00710294"/>
    <w:rsid w:val="007136B4"/>
    <w:rsid w:val="007168EF"/>
    <w:rsid w:val="007411BE"/>
    <w:rsid w:val="00743F21"/>
    <w:rsid w:val="00747982"/>
    <w:rsid w:val="00751362"/>
    <w:rsid w:val="00754F63"/>
    <w:rsid w:val="00764594"/>
    <w:rsid w:val="00770902"/>
    <w:rsid w:val="007743AF"/>
    <w:rsid w:val="00785BE7"/>
    <w:rsid w:val="0079279E"/>
    <w:rsid w:val="007A2D16"/>
    <w:rsid w:val="007A6066"/>
    <w:rsid w:val="007A77D8"/>
    <w:rsid w:val="007B1C16"/>
    <w:rsid w:val="007B6B94"/>
    <w:rsid w:val="007C3237"/>
    <w:rsid w:val="007C5BED"/>
    <w:rsid w:val="007D6C41"/>
    <w:rsid w:val="007D777E"/>
    <w:rsid w:val="007E30FC"/>
    <w:rsid w:val="007E7902"/>
    <w:rsid w:val="007F4E3F"/>
    <w:rsid w:val="007F56D6"/>
    <w:rsid w:val="007F59CE"/>
    <w:rsid w:val="00810F41"/>
    <w:rsid w:val="0081285D"/>
    <w:rsid w:val="00812D43"/>
    <w:rsid w:val="00840CD0"/>
    <w:rsid w:val="0084132E"/>
    <w:rsid w:val="008432F1"/>
    <w:rsid w:val="00846664"/>
    <w:rsid w:val="00847517"/>
    <w:rsid w:val="008515BB"/>
    <w:rsid w:val="00863FAD"/>
    <w:rsid w:val="00866205"/>
    <w:rsid w:val="00874B89"/>
    <w:rsid w:val="00876F30"/>
    <w:rsid w:val="00893691"/>
    <w:rsid w:val="008A4853"/>
    <w:rsid w:val="008A6146"/>
    <w:rsid w:val="008A7825"/>
    <w:rsid w:val="008C68D6"/>
    <w:rsid w:val="008D07B6"/>
    <w:rsid w:val="008D3153"/>
    <w:rsid w:val="008F0AB1"/>
    <w:rsid w:val="009020DC"/>
    <w:rsid w:val="00905EB6"/>
    <w:rsid w:val="0091214E"/>
    <w:rsid w:val="00912C22"/>
    <w:rsid w:val="009131E3"/>
    <w:rsid w:val="00916449"/>
    <w:rsid w:val="00921091"/>
    <w:rsid w:val="0092425C"/>
    <w:rsid w:val="00924D73"/>
    <w:rsid w:val="0092742A"/>
    <w:rsid w:val="0094404D"/>
    <w:rsid w:val="00953E8E"/>
    <w:rsid w:val="009543A4"/>
    <w:rsid w:val="00954763"/>
    <w:rsid w:val="00964BA9"/>
    <w:rsid w:val="00970699"/>
    <w:rsid w:val="009766F1"/>
    <w:rsid w:val="00976B11"/>
    <w:rsid w:val="00980E85"/>
    <w:rsid w:val="0098199A"/>
    <w:rsid w:val="00983B1D"/>
    <w:rsid w:val="00985749"/>
    <w:rsid w:val="00987FBF"/>
    <w:rsid w:val="009A533F"/>
    <w:rsid w:val="009B27DC"/>
    <w:rsid w:val="009B32D0"/>
    <w:rsid w:val="009D03FB"/>
    <w:rsid w:val="009D164F"/>
    <w:rsid w:val="009D38BA"/>
    <w:rsid w:val="009D52A1"/>
    <w:rsid w:val="009D6207"/>
    <w:rsid w:val="009D6C5C"/>
    <w:rsid w:val="009F021D"/>
    <w:rsid w:val="009F5E36"/>
    <w:rsid w:val="00A15302"/>
    <w:rsid w:val="00A2131F"/>
    <w:rsid w:val="00A41044"/>
    <w:rsid w:val="00A43F9C"/>
    <w:rsid w:val="00A51C94"/>
    <w:rsid w:val="00A60113"/>
    <w:rsid w:val="00A62FD0"/>
    <w:rsid w:val="00A663BE"/>
    <w:rsid w:val="00A742BB"/>
    <w:rsid w:val="00A747F7"/>
    <w:rsid w:val="00A83F1F"/>
    <w:rsid w:val="00A87887"/>
    <w:rsid w:val="00A87C24"/>
    <w:rsid w:val="00A87D5B"/>
    <w:rsid w:val="00A969CF"/>
    <w:rsid w:val="00AA3AB2"/>
    <w:rsid w:val="00AA3BC5"/>
    <w:rsid w:val="00AB3F06"/>
    <w:rsid w:val="00AB4529"/>
    <w:rsid w:val="00AB62E0"/>
    <w:rsid w:val="00AD3DDB"/>
    <w:rsid w:val="00AE3D90"/>
    <w:rsid w:val="00AF0308"/>
    <w:rsid w:val="00AF0A24"/>
    <w:rsid w:val="00AF11B4"/>
    <w:rsid w:val="00AF19E5"/>
    <w:rsid w:val="00AF6046"/>
    <w:rsid w:val="00B13E7C"/>
    <w:rsid w:val="00B22EE5"/>
    <w:rsid w:val="00B23ABC"/>
    <w:rsid w:val="00B24A71"/>
    <w:rsid w:val="00B24D0F"/>
    <w:rsid w:val="00B325A4"/>
    <w:rsid w:val="00B41813"/>
    <w:rsid w:val="00B43D57"/>
    <w:rsid w:val="00B56298"/>
    <w:rsid w:val="00B64435"/>
    <w:rsid w:val="00B66A1F"/>
    <w:rsid w:val="00B711CE"/>
    <w:rsid w:val="00B75894"/>
    <w:rsid w:val="00B81D2B"/>
    <w:rsid w:val="00B90112"/>
    <w:rsid w:val="00B95091"/>
    <w:rsid w:val="00BA4365"/>
    <w:rsid w:val="00BB054C"/>
    <w:rsid w:val="00BB05EA"/>
    <w:rsid w:val="00BB304B"/>
    <w:rsid w:val="00BB4EF4"/>
    <w:rsid w:val="00BC7FE2"/>
    <w:rsid w:val="00BD0FDC"/>
    <w:rsid w:val="00BD1B94"/>
    <w:rsid w:val="00BD27F6"/>
    <w:rsid w:val="00BD32D8"/>
    <w:rsid w:val="00BD3884"/>
    <w:rsid w:val="00BD4943"/>
    <w:rsid w:val="00BD6594"/>
    <w:rsid w:val="00BE2A8B"/>
    <w:rsid w:val="00BE55FF"/>
    <w:rsid w:val="00BF4CA1"/>
    <w:rsid w:val="00BF60A6"/>
    <w:rsid w:val="00C007ED"/>
    <w:rsid w:val="00C00A4F"/>
    <w:rsid w:val="00C114C4"/>
    <w:rsid w:val="00C17369"/>
    <w:rsid w:val="00C229C2"/>
    <w:rsid w:val="00C2512D"/>
    <w:rsid w:val="00C26C2F"/>
    <w:rsid w:val="00C31D0B"/>
    <w:rsid w:val="00C40C8B"/>
    <w:rsid w:val="00C41592"/>
    <w:rsid w:val="00C42DCA"/>
    <w:rsid w:val="00C536C6"/>
    <w:rsid w:val="00C62B94"/>
    <w:rsid w:val="00C6462C"/>
    <w:rsid w:val="00C72F96"/>
    <w:rsid w:val="00C73231"/>
    <w:rsid w:val="00C817CF"/>
    <w:rsid w:val="00C84183"/>
    <w:rsid w:val="00C906CC"/>
    <w:rsid w:val="00C914A8"/>
    <w:rsid w:val="00CA116C"/>
    <w:rsid w:val="00CA3808"/>
    <w:rsid w:val="00CA56DE"/>
    <w:rsid w:val="00CA6BD3"/>
    <w:rsid w:val="00CB0B13"/>
    <w:rsid w:val="00CB188C"/>
    <w:rsid w:val="00CB5A6F"/>
    <w:rsid w:val="00CC5B10"/>
    <w:rsid w:val="00CD1583"/>
    <w:rsid w:val="00CD191C"/>
    <w:rsid w:val="00CD43D1"/>
    <w:rsid w:val="00CD683C"/>
    <w:rsid w:val="00CE2CC1"/>
    <w:rsid w:val="00CE4889"/>
    <w:rsid w:val="00CE50F8"/>
    <w:rsid w:val="00CE7A08"/>
    <w:rsid w:val="00CF22B5"/>
    <w:rsid w:val="00D02236"/>
    <w:rsid w:val="00D05AA8"/>
    <w:rsid w:val="00D11631"/>
    <w:rsid w:val="00D11C35"/>
    <w:rsid w:val="00D13E31"/>
    <w:rsid w:val="00D16DF6"/>
    <w:rsid w:val="00D260CC"/>
    <w:rsid w:val="00D32B04"/>
    <w:rsid w:val="00D36123"/>
    <w:rsid w:val="00D37050"/>
    <w:rsid w:val="00D37F25"/>
    <w:rsid w:val="00D40022"/>
    <w:rsid w:val="00D401AE"/>
    <w:rsid w:val="00D4264D"/>
    <w:rsid w:val="00D461F8"/>
    <w:rsid w:val="00D47A1E"/>
    <w:rsid w:val="00D47F71"/>
    <w:rsid w:val="00D52E0D"/>
    <w:rsid w:val="00D54905"/>
    <w:rsid w:val="00D56F2A"/>
    <w:rsid w:val="00D60953"/>
    <w:rsid w:val="00D63099"/>
    <w:rsid w:val="00D74FA3"/>
    <w:rsid w:val="00D90E79"/>
    <w:rsid w:val="00D928AC"/>
    <w:rsid w:val="00D93EBF"/>
    <w:rsid w:val="00D96237"/>
    <w:rsid w:val="00DA75E6"/>
    <w:rsid w:val="00DB1D53"/>
    <w:rsid w:val="00DB2273"/>
    <w:rsid w:val="00DB4FDE"/>
    <w:rsid w:val="00DB6304"/>
    <w:rsid w:val="00DB6D7A"/>
    <w:rsid w:val="00DC3720"/>
    <w:rsid w:val="00DC440A"/>
    <w:rsid w:val="00DD0890"/>
    <w:rsid w:val="00DD1E91"/>
    <w:rsid w:val="00DD43DF"/>
    <w:rsid w:val="00DD49A5"/>
    <w:rsid w:val="00DD5184"/>
    <w:rsid w:val="00DE4986"/>
    <w:rsid w:val="00DE4AA3"/>
    <w:rsid w:val="00DF1262"/>
    <w:rsid w:val="00E003A0"/>
    <w:rsid w:val="00E0090E"/>
    <w:rsid w:val="00E02ADF"/>
    <w:rsid w:val="00E11B1D"/>
    <w:rsid w:val="00E13501"/>
    <w:rsid w:val="00E15470"/>
    <w:rsid w:val="00E21148"/>
    <w:rsid w:val="00E21B7A"/>
    <w:rsid w:val="00E2357B"/>
    <w:rsid w:val="00E246D4"/>
    <w:rsid w:val="00E26E0A"/>
    <w:rsid w:val="00E31A2E"/>
    <w:rsid w:val="00E3306B"/>
    <w:rsid w:val="00E3596D"/>
    <w:rsid w:val="00E41A59"/>
    <w:rsid w:val="00E472B5"/>
    <w:rsid w:val="00E50C14"/>
    <w:rsid w:val="00E52AA8"/>
    <w:rsid w:val="00E55520"/>
    <w:rsid w:val="00E55E4F"/>
    <w:rsid w:val="00E6120E"/>
    <w:rsid w:val="00E63AE3"/>
    <w:rsid w:val="00E63E42"/>
    <w:rsid w:val="00E72D10"/>
    <w:rsid w:val="00E82371"/>
    <w:rsid w:val="00E85086"/>
    <w:rsid w:val="00EA1F55"/>
    <w:rsid w:val="00EA4966"/>
    <w:rsid w:val="00EA5395"/>
    <w:rsid w:val="00EA66DF"/>
    <w:rsid w:val="00EB4995"/>
    <w:rsid w:val="00EB56BD"/>
    <w:rsid w:val="00EB6542"/>
    <w:rsid w:val="00EC2C6B"/>
    <w:rsid w:val="00EC5B9E"/>
    <w:rsid w:val="00EC6928"/>
    <w:rsid w:val="00ED6558"/>
    <w:rsid w:val="00EE6198"/>
    <w:rsid w:val="00EF45ED"/>
    <w:rsid w:val="00F00DA5"/>
    <w:rsid w:val="00F0320C"/>
    <w:rsid w:val="00F0452B"/>
    <w:rsid w:val="00F06EF3"/>
    <w:rsid w:val="00F12813"/>
    <w:rsid w:val="00F141A8"/>
    <w:rsid w:val="00F16D1B"/>
    <w:rsid w:val="00F175FB"/>
    <w:rsid w:val="00F21B12"/>
    <w:rsid w:val="00F24557"/>
    <w:rsid w:val="00F273A5"/>
    <w:rsid w:val="00F30329"/>
    <w:rsid w:val="00F33C26"/>
    <w:rsid w:val="00F37BB0"/>
    <w:rsid w:val="00F408EE"/>
    <w:rsid w:val="00F411B2"/>
    <w:rsid w:val="00F43F21"/>
    <w:rsid w:val="00F458C0"/>
    <w:rsid w:val="00F45EE2"/>
    <w:rsid w:val="00F50161"/>
    <w:rsid w:val="00F55FA2"/>
    <w:rsid w:val="00F56E0A"/>
    <w:rsid w:val="00F61B85"/>
    <w:rsid w:val="00F71F39"/>
    <w:rsid w:val="00F8696A"/>
    <w:rsid w:val="00F90B13"/>
    <w:rsid w:val="00FA38FA"/>
    <w:rsid w:val="00FB245A"/>
    <w:rsid w:val="00FC6166"/>
    <w:rsid w:val="00FD0764"/>
    <w:rsid w:val="00FD2113"/>
    <w:rsid w:val="00FD2511"/>
    <w:rsid w:val="00FE54CE"/>
    <w:rsid w:val="00FE64C9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F02A"/>
  <w15:docId w15:val="{D6B99361-B5EF-4DEA-944E-7CA31B7F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77D8"/>
    <w:pPr>
      <w:spacing w:after="160" w:line="259" w:lineRule="auto"/>
      <w:jc w:val="left"/>
    </w:pPr>
    <w:rPr>
      <w:rFonts w:asciiTheme="minorHAnsi" w:eastAsiaTheme="minorEastAsia" w:hAnsiTheme="minorHAns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C62B94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styleId="Zstupntext">
    <w:name w:val="Placeholder Text"/>
    <w:basedOn w:val="Predvolenpsmoodseku"/>
    <w:uiPriority w:val="99"/>
    <w:rsid w:val="00C62B94"/>
    <w:rPr>
      <w:rFonts w:cs="Times New Roman"/>
      <w:color w:val="808080"/>
    </w:rPr>
  </w:style>
  <w:style w:type="paragraph" w:styleId="Normlnywebov">
    <w:name w:val="Normal (Web)"/>
    <w:aliases w:val="webb"/>
    <w:basedOn w:val="Normlny"/>
    <w:uiPriority w:val="99"/>
    <w:unhideWhenUsed/>
    <w:rsid w:val="00C6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B188C"/>
    <w:pPr>
      <w:ind w:left="720"/>
      <w:contextualSpacing/>
    </w:pPr>
    <w:rPr>
      <w:rFonts w:eastAsiaTheme="minorHAnsi" w:cstheme="minorBid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C7A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D49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49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4943"/>
    <w:rPr>
      <w:rFonts w:asciiTheme="minorHAnsi" w:eastAsiaTheme="minorEastAsia" w:hAnsiTheme="minorHAns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9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943"/>
    <w:rPr>
      <w:rFonts w:asciiTheme="minorHAnsi" w:eastAsiaTheme="minorEastAsia" w:hAnsiTheme="minorHAnsi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D0764"/>
    <w:pPr>
      <w:jc w:val="left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99"/>
    <w:qFormat/>
    <w:rsid w:val="00FD0764"/>
    <w:rPr>
      <w:rFonts w:ascii="Times New Roman" w:hAnsi="Times New Roman" w:cs="Times New Roman"/>
      <w:b/>
      <w:bCs/>
    </w:rPr>
  </w:style>
  <w:style w:type="character" w:customStyle="1" w:styleId="awspan">
    <w:name w:val="awspan"/>
    <w:basedOn w:val="Predvolenpsmoodseku"/>
    <w:rsid w:val="0092425C"/>
  </w:style>
  <w:style w:type="paragraph" w:styleId="Hlavika">
    <w:name w:val="header"/>
    <w:basedOn w:val="Normlny"/>
    <w:link w:val="HlavikaChar"/>
    <w:uiPriority w:val="99"/>
    <w:unhideWhenUsed/>
    <w:rsid w:val="00D9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0E79"/>
    <w:rPr>
      <w:rFonts w:asciiTheme="minorHAnsi" w:eastAsiaTheme="minorEastAsia" w:hAnsiTheme="minorHAns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0E79"/>
    <w:rPr>
      <w:rFonts w:asciiTheme="minorHAnsi" w:eastAsiaTheme="minorEastAsia" w:hAnsiTheme="minorHAnsi"/>
      <w:lang w:eastAsia="sk-SK"/>
    </w:rPr>
  </w:style>
  <w:style w:type="paragraph" w:styleId="Revzia">
    <w:name w:val="Revision"/>
    <w:hidden/>
    <w:uiPriority w:val="99"/>
    <w:semiHidden/>
    <w:rsid w:val="00F55FA2"/>
    <w:pPr>
      <w:jc w:val="left"/>
    </w:pPr>
    <w:rPr>
      <w:rFonts w:asciiTheme="minorHAnsi" w:eastAsiaTheme="minorEastAsia" w:hAnsiTheme="minorHAns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0D6D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0D6D"/>
    <w:rPr>
      <w:rFonts w:asciiTheme="minorHAnsi" w:hAnsiTheme="minorHAnsi" w:cstheme="minorBidi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70D6D"/>
    <w:rPr>
      <w:color w:val="0563C1" w:themeColor="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0D6D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D32B04"/>
    <w:pPr>
      <w:spacing w:before="240"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32B04"/>
    <w:rPr>
      <w:rFonts w:eastAsia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ôvodová správa" edit="true"/>
    <f:field ref="objsubject" par="" text="" edit="true"/>
    <f:field ref="objcreatedby" par="" text="Verešová Lenka, JUDr."/>
    <f:field ref="objcreatedat" par="" date="2022-02-23T14:40:32" text="23.2.2022 14:40:32"/>
    <f:field ref="objchangedby" par="" text="Verešová Lenka, JUDr."/>
    <f:field ref="objmodifiedat" par="" date="2022-02-23T14:40:32" text="23.2.2022 14:40:32"/>
    <f:field ref="doc_FSCFOLIO_1_1001_FieldDocumentNumber" par="" text=""/>
    <f:field ref="doc_FSCFOLIO_1_1001_FieldSubject" par="" text=""/>
    <f:field ref="FSCFOLIO_1_1001_FieldCurrentUser" par="" text="JUDr. Dóra Marczellová"/>
    <f:field ref="CCAPRECONFIG_15_1001_Objektname" par="" text="Dôvodová sprá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F8543F7-173C-456F-AC2F-3B6DDDF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26759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Milos_Svrcek@nrsr.sk</dc:creator>
  <cp:keywords/>
  <dc:description/>
  <cp:lastModifiedBy>Svrček, Miloš</cp:lastModifiedBy>
  <cp:revision>6</cp:revision>
  <cp:lastPrinted>2022-11-04T12:17:00Z</cp:lastPrinted>
  <dcterms:created xsi:type="dcterms:W3CDTF">2023-03-21T10:45:00Z</dcterms:created>
  <dcterms:modified xsi:type="dcterms:W3CDTF">2023-04-05T13:44:00Z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JUDr. Valeria Cyprianová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23. 2. 2022, 14:40</vt:lpwstr>
  </property>
  <property fmtid="{D5CDD505-2E9C-101B-9397-08002B2CF9AE}" pid="56" name="FSC#SKEDITIONREG@103.510:curruserrolegroup">
    <vt:lpwstr>DH20 Odbor všeobecnej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a výstavby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Cyprianová, Valeria, JUDr.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23.02.2022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*COO.2178.100.12.8167945*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8</vt:lpwstr>
  </property>
  <property fmtid="{D5CDD505-2E9C-101B-9397-08002B2CF9AE}" pid="288" name="FSC#COOELAK@1.1001:CurrentUserEmail">
    <vt:lpwstr>dora.marczellova@mindop.sk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COO.2178.100.12.8167945</vt:lpwstr>
  </property>
  <property fmtid="{D5CDD505-2E9C-101B-9397-08002B2CF9AE}" pid="320" name="FSC#FSCFOLIO@1.1001:docpropproject">
    <vt:lpwstr/>
  </property>
</Properties>
</file>