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Pr="007E2B56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Pr="007E2B56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77905A0F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B233D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Pr="007E2B56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1C79C" w14:textId="313B025F" w:rsidR="000D452B" w:rsidRPr="007E2B56" w:rsidRDefault="00875A5B" w:rsidP="000D45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</w:t>
      </w:r>
      <w:r w:rsidR="000D452B" w:rsidRPr="007E2B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 264/2022 Z. z. o mediálnych službách a o zmene a doplnení niektorých zákonov (zákon o mediálnych službách)</w:t>
      </w:r>
      <w:r w:rsidR="00EF45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zákon č. 452/2021 Z. z. o elektronických komunikáciách</w:t>
      </w:r>
    </w:p>
    <w:p w14:paraId="3C00D285" w14:textId="77777777" w:rsidR="00443550" w:rsidRPr="007E2B56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7E2B56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Pr="007E2B56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5B5CDF2E" w:rsidR="00875A5B" w:rsidRPr="007E2B56" w:rsidRDefault="00875A5B" w:rsidP="00F776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7E2B56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AA706F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77625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264/2022 Z. z. o mediálnych službách a o zmene a doplnení niektorých zákonov (zákon o mediálnych službách) v znení zákona č. 351/2022 Z. z. 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60AB7033" w14:textId="2BFC4F43" w:rsidR="003F085D" w:rsidRPr="007E2B56" w:rsidRDefault="003F085D" w:rsidP="00875A5B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7892EEE8" w14:textId="49A65EDB" w:rsidR="00443550" w:rsidRPr="007E2B56" w:rsidRDefault="00F77625" w:rsidP="00F77625">
      <w:pPr>
        <w:pStyle w:val="Odsekzoznamu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20 sa dopĺňa</w:t>
      </w:r>
      <w:r w:rsidR="0066058B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B06D2B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6058B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9, ktor</w:t>
      </w:r>
      <w:r w:rsidR="0066058B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66058B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AEFDE96" w14:textId="77777777" w:rsidR="00F77625" w:rsidRPr="007E2B56" w:rsidRDefault="00F77625" w:rsidP="00F7762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314C8E" w14:textId="029A8E1E" w:rsidR="00F77625" w:rsidRPr="007E2B56" w:rsidRDefault="00F77625" w:rsidP="002D59C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(9) Vysielateľovi sa zakazuje vysielanie pornografického obsahu. Pornografický obsah je možné vysielať iba koncovému užívateľovi, </w:t>
      </w:r>
      <w:r w:rsidR="002D59C0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ktorý najneskôr v deň odoslania žiadosti dovŕšil 18 rokov veku a </w:t>
      </w: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ktorý </w:t>
      </w:r>
      <w:r w:rsidR="002D59C0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 to požiada písomne, s úradne osvedčeným podpisom.“</w:t>
      </w:r>
    </w:p>
    <w:p w14:paraId="70387FE4" w14:textId="77777777" w:rsidR="00AB04B9" w:rsidRPr="007E2B56" w:rsidRDefault="00AB04B9" w:rsidP="002D59C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2DC0F440" w14:textId="2925A9A8" w:rsidR="00AB04B9" w:rsidRPr="007E2B56" w:rsidRDefault="00AB04B9" w:rsidP="00AB04B9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§ 137 ods. 1 znie:</w:t>
      </w:r>
    </w:p>
    <w:p w14:paraId="3ABC085F" w14:textId="77777777" w:rsidR="00AB04B9" w:rsidRPr="007E2B56" w:rsidRDefault="00AB04B9" w:rsidP="00AB04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5A7144" w14:textId="05DF303F" w:rsidR="00AB04B9" w:rsidRPr="007E2B56" w:rsidRDefault="00AB04B9" w:rsidP="00AB04B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„(1) Povinnosť uverejniť oznam o porušení zákona môže regulátor uložiť, ak povinná osoba vysiela alebo poskytuje programy alebo iné zložky svojej obsahovej služby v rozpore s § 20 ods. 4 písm. c), </w:t>
      </w:r>
      <w:r w:rsidR="00773E79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§ 20 ods. 9, </w:t>
      </w: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 25 písm. a) alebo b), § 61, § 62 ods. 1 písm. b) alebo § 74 a je účelné a potrebné, aby sa verejnosť o tom porušení dozvedela; rozsah, formu a spôsob uverejnenia určí regulátor.“</w:t>
      </w:r>
    </w:p>
    <w:p w14:paraId="232BDE73" w14:textId="77777777" w:rsidR="00AC0CCB" w:rsidRPr="007E2B56" w:rsidRDefault="00AC0CCB" w:rsidP="00AB04B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095D2990" w14:textId="7B77790A" w:rsidR="00AC0CCB" w:rsidRPr="007E2B56" w:rsidRDefault="00AC0CCB" w:rsidP="00AC0CC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§ 138 ods. 1 znie:</w:t>
      </w:r>
    </w:p>
    <w:p w14:paraId="4EF0906F" w14:textId="77777777" w:rsidR="00AC0CCB" w:rsidRPr="007E2B56" w:rsidRDefault="00AC0CCB" w:rsidP="00AC0CCB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7F9429D7" w14:textId="16DC8F43" w:rsidR="00B06D2B" w:rsidRPr="007E2B56" w:rsidRDefault="00AC0CCB" w:rsidP="00AC0CCB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„(1) Ak vysielateľ vysielaním programu závažným spôsobom porušil povinnosti podľa § 20 ods. 4 písm. c), § 20 ods. 9, § 25 písm. b), § 61 alebo § 62 ods. 1 písm. b), regulátor pozastaví vysielanie tohto programu alebo jeho časti, a to najviac na 60 dní.“</w:t>
      </w:r>
    </w:p>
    <w:p w14:paraId="05ABAB1F" w14:textId="77777777" w:rsidR="00DB1F04" w:rsidRPr="007E2B56" w:rsidRDefault="00DB1F04" w:rsidP="00AC0CCB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4874AC01" w14:textId="39123DAB" w:rsidR="00DB1F04" w:rsidRPr="007E2B56" w:rsidRDefault="00DB1F04" w:rsidP="00DB1F0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§ 139 ods. 1 znie:</w:t>
      </w:r>
    </w:p>
    <w:p w14:paraId="462288B1" w14:textId="77777777" w:rsidR="00DB1F04" w:rsidRPr="007E2B56" w:rsidRDefault="00DB1F04" w:rsidP="00DB1F0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74381A07" w14:textId="1EEEA1DC" w:rsidR="00DB1F04" w:rsidRPr="007E2B56" w:rsidRDefault="007E2B56" w:rsidP="007E2B5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(1) </w:t>
      </w:r>
      <w:r w:rsidR="00DB1F04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Ak poskytovateľ audiovizuálnej mediálnej služby na požiadanie poskytnutím programu závažným spôsobom porušil povinnosti podľa </w:t>
      </w:r>
      <w:r w:rsidR="00CD3E3D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§ 20 ods. 9, </w:t>
      </w:r>
      <w:r w:rsidR="00DB1F04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 61 alebo § 62 ods. 1 písm. b), regulátor pozastaví poskytovanie tohto programu.</w:t>
      </w:r>
      <w:r w:rsidR="001D4482" w:rsidRPr="007E2B5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“</w:t>
      </w:r>
    </w:p>
    <w:p w14:paraId="7C51C1A3" w14:textId="77777777" w:rsidR="007E2B56" w:rsidRPr="007E2B56" w:rsidRDefault="007E2B56" w:rsidP="007E2B5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06FC3A97" w14:textId="01D637B8" w:rsidR="007E2B56" w:rsidRPr="007E2B56" w:rsidRDefault="007E2B56" w:rsidP="007E2B5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hAnsi="Times New Roman" w:cs="Times New Roman"/>
          <w:sz w:val="24"/>
          <w:szCs w:val="24"/>
          <w:lang w:eastAsia="sk-SK"/>
        </w:rPr>
        <w:t>§ 140 ods. 2, písm. a) znie:</w:t>
      </w:r>
    </w:p>
    <w:p w14:paraId="15B3C3E7" w14:textId="77777777" w:rsidR="007E2B56" w:rsidRPr="007E2B56" w:rsidRDefault="007E2B56" w:rsidP="007E2B5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30C91E1C" w14:textId="5101F2BA" w:rsidR="007E2B56" w:rsidRPr="00CC7D56" w:rsidRDefault="007E2B56" w:rsidP="007E2B56">
      <w:pPr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7E2B56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CC7D56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2) Regulátor môže uložiť pokutu aj bez predchádzajúceho upozornenia</w:t>
      </w:r>
    </w:p>
    <w:p w14:paraId="4D0F1223" w14:textId="58F8E7A1" w:rsidR="007E2B56" w:rsidRPr="00CC7D56" w:rsidRDefault="007E2B56" w:rsidP="007E2B56">
      <w:pPr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CC7D56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a) ak bola porušená povinnosť uložená v § 20 ods. 4 písm. c)</w:t>
      </w:r>
      <w:r w:rsidR="00CC7D56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, § 20 ods. 9</w:t>
      </w:r>
      <w:r w:rsidRPr="00CC7D56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, § 23, § 61, § 62 ods. 1 písm. b) a § 74,“</w:t>
      </w:r>
    </w:p>
    <w:p w14:paraId="415C7058" w14:textId="77777777" w:rsidR="00AC0CCB" w:rsidRPr="00EF45F6" w:rsidRDefault="00AC0CCB" w:rsidP="00AC0C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FB6E4C" w14:textId="77777777" w:rsidR="00EF45F6" w:rsidRDefault="00EF45F6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6BD3EB69" w14:textId="77777777" w:rsidR="00EF45F6" w:rsidRDefault="00EF45F6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46EEAC" w14:textId="0DC16936" w:rsidR="00EF45F6" w:rsidRDefault="00293476" w:rsidP="00EF45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452/2021 Z. z. o elektronických komunikáciách v znení zákona č. 533/2021 Z</w:t>
      </w:r>
      <w:r w:rsidR="00FB7FE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a zákona č. 351/2022 Z. z. sa mení takto:</w:t>
      </w:r>
    </w:p>
    <w:p w14:paraId="7B1035B7" w14:textId="77777777" w:rsidR="00DF5082" w:rsidRDefault="00DF5082" w:rsidP="00EF45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A547C2" w14:textId="35BB1031" w:rsidR="00DF5082" w:rsidRDefault="00DF5082" w:rsidP="00DF5082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109 sa dopĺňa ods. 12, ktorý znie:</w:t>
      </w:r>
    </w:p>
    <w:p w14:paraId="2BAA3FAA" w14:textId="77777777" w:rsidR="00DF5082" w:rsidRDefault="00DF5082" w:rsidP="00DF50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BD2087" w14:textId="2030D504" w:rsidR="00DF5082" w:rsidRDefault="00DF5082" w:rsidP="00DF5082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„(12) Prevádzkovateľ verejne prístupnej wifi siete je povinný zabezpečiť blokovanie pornografického obsahu.“</w:t>
      </w:r>
    </w:p>
    <w:p w14:paraId="49AC359D" w14:textId="77777777" w:rsidR="00697F59" w:rsidRDefault="00697F59" w:rsidP="00DF5082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22BA56EA" w14:textId="497DCF2C" w:rsidR="00697F59" w:rsidRDefault="00697F59" w:rsidP="00697F59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124 ods. 3 znie:</w:t>
      </w:r>
    </w:p>
    <w:p w14:paraId="59949039" w14:textId="77777777" w:rsidR="00697F59" w:rsidRPr="00697F59" w:rsidRDefault="00697F59" w:rsidP="00697F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3FF73C" w14:textId="3D772CF2" w:rsidR="00EF45F6" w:rsidRPr="00697F59" w:rsidRDefault="00697F59" w:rsidP="00697F5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697F5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„(3)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697F5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Úrad uloží právnickej osobe alebo fyzickej osobe-podnikateľovi, ktorá porušila alebo nesplnila niektorú z povinností podľa osobitného predpisu21) alebo podľa § 6 ods. 2, § 10 ods. 1, 5 a 7, § 12 ods. 4 a 5, § 14 ods. 3, § 15 ods. 1 až 3 a ods. 8, § 16 ods. 1, § 20 ods. 4, § 21 ods. 4 druhej vety a ods. 6 druhej a tretej vety, § 25 ods. 5, § 26 ods. 1, 2 a 4, § 27 ods. 1 a 2, § 29 ods. 1, 2 a 4, § 31 ods. 1, § 46 ods. 6, 11 a 12, § 51 ods. 5 a 7, § 52 ods. 1, § 53 ods. 2, § 54 ods. 7, 8 a 12, § 55 ods. 1, § 57 ods. 4 a 5, § 60 ods. 4 a 5, § 77 ods. 1, § 82 ods. 1, 2 a 4, § 83 ods. 1 až 3, 8 a 9, § 84 ods. 3, 4, 6 až 9 a 12, § 85 ods. 1, 3 a 4, § 86 ods. 2, § 87 ods. 1, 8, 10 a ods. 14 posledná veta, § 88 ods. 1, 5, 7, 9, 10, 12, 13 a 16, § 89 ods. 3 a 5, § 91 ods. 1 až 4, § 92, § 93 ods. 7, § 94 ods. 2, § 98 ods. 13, § 99 ods. 1 a 2, § 102 ods. 3 a 4, § 106, § 108 ods. 3, </w:t>
      </w:r>
      <w:r w:rsidR="00A66B3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§ 109 ods. 12, </w:t>
      </w:r>
      <w:r w:rsidRPr="00697F5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§ 112 ods. 2, § 113 ods. 1, 3 a 4, § 114 ods. 1, § 115, § 116 ods. 3 až 6 a ods. 8, 12, 14 a 15, § 117 ods. 18 pokutu od 200 eur do 5 % z obratu podľa odseku 6 za predchádzajúce účtovné obdobie.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“</w:t>
      </w:r>
    </w:p>
    <w:p w14:paraId="1E23D011" w14:textId="77777777" w:rsidR="00697F59" w:rsidRDefault="00697F59" w:rsidP="00697F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2AFA4B" w14:textId="3BFB0DA3" w:rsidR="00875A5B" w:rsidRPr="007E2B56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  <w:r w:rsidR="00EF45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4B118872" w14:textId="77777777" w:rsidR="00443550" w:rsidRPr="007E2B56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1AAA50BA" w:rsidR="00875A5B" w:rsidRPr="007E2B56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CA3AF0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4253DB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CA3AF0" w:rsidRPr="007E2B56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14:paraId="75E1FBBA" w14:textId="77777777" w:rsidR="003D6A9A" w:rsidRPr="007E2B56" w:rsidRDefault="003D6A9A">
      <w:pPr>
        <w:rPr>
          <w:rFonts w:ascii="Times New Roman" w:hAnsi="Times New Roman" w:cs="Times New Roman"/>
          <w:sz w:val="24"/>
          <w:szCs w:val="24"/>
        </w:rPr>
      </w:pPr>
    </w:p>
    <w:sectPr w:rsidR="003D6A9A" w:rsidRPr="007E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132"/>
    <w:multiLevelType w:val="hybridMultilevel"/>
    <w:tmpl w:val="1A080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816"/>
    <w:multiLevelType w:val="hybridMultilevel"/>
    <w:tmpl w:val="D7821934"/>
    <w:lvl w:ilvl="0" w:tplc="86CA8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535A"/>
    <w:multiLevelType w:val="hybridMultilevel"/>
    <w:tmpl w:val="9BCA291A"/>
    <w:lvl w:ilvl="0" w:tplc="1676E9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4846"/>
    <w:multiLevelType w:val="hybridMultilevel"/>
    <w:tmpl w:val="90F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24D8"/>
    <w:multiLevelType w:val="hybridMultilevel"/>
    <w:tmpl w:val="0DFA7EDA"/>
    <w:lvl w:ilvl="0" w:tplc="5A3AD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37F5"/>
    <w:multiLevelType w:val="hybridMultilevel"/>
    <w:tmpl w:val="265E6982"/>
    <w:lvl w:ilvl="0" w:tplc="EDA2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0BEF"/>
    <w:multiLevelType w:val="hybridMultilevel"/>
    <w:tmpl w:val="B46AF070"/>
    <w:lvl w:ilvl="0" w:tplc="23C00A2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030117">
    <w:abstractNumId w:val="0"/>
  </w:num>
  <w:num w:numId="2" w16cid:durableId="1848327147">
    <w:abstractNumId w:val="2"/>
  </w:num>
  <w:num w:numId="3" w16cid:durableId="1970546392">
    <w:abstractNumId w:val="5"/>
  </w:num>
  <w:num w:numId="4" w16cid:durableId="338627849">
    <w:abstractNumId w:val="1"/>
  </w:num>
  <w:num w:numId="5" w16cid:durableId="1549411514">
    <w:abstractNumId w:val="4"/>
  </w:num>
  <w:num w:numId="6" w16cid:durableId="1817405690">
    <w:abstractNumId w:val="6"/>
  </w:num>
  <w:num w:numId="7" w16cid:durableId="134881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D452B"/>
    <w:rsid w:val="001223ED"/>
    <w:rsid w:val="00136AE0"/>
    <w:rsid w:val="00176A47"/>
    <w:rsid w:val="001D4482"/>
    <w:rsid w:val="001F266E"/>
    <w:rsid w:val="0026113F"/>
    <w:rsid w:val="00293476"/>
    <w:rsid w:val="002D59C0"/>
    <w:rsid w:val="002F61C2"/>
    <w:rsid w:val="003005C8"/>
    <w:rsid w:val="003A437B"/>
    <w:rsid w:val="003D6A9A"/>
    <w:rsid w:val="003F085D"/>
    <w:rsid w:val="0041503B"/>
    <w:rsid w:val="004253DB"/>
    <w:rsid w:val="00443550"/>
    <w:rsid w:val="004B233D"/>
    <w:rsid w:val="00510A45"/>
    <w:rsid w:val="00585015"/>
    <w:rsid w:val="0066058B"/>
    <w:rsid w:val="00675065"/>
    <w:rsid w:val="00697F59"/>
    <w:rsid w:val="006E568F"/>
    <w:rsid w:val="006E6065"/>
    <w:rsid w:val="00721E98"/>
    <w:rsid w:val="00773E79"/>
    <w:rsid w:val="007C6BA6"/>
    <w:rsid w:val="007E2B56"/>
    <w:rsid w:val="007F4647"/>
    <w:rsid w:val="0082350A"/>
    <w:rsid w:val="00846A76"/>
    <w:rsid w:val="00875A5B"/>
    <w:rsid w:val="009069BB"/>
    <w:rsid w:val="009434D8"/>
    <w:rsid w:val="00943E48"/>
    <w:rsid w:val="009A2135"/>
    <w:rsid w:val="009F6EDA"/>
    <w:rsid w:val="00A66B35"/>
    <w:rsid w:val="00A7066A"/>
    <w:rsid w:val="00AA706F"/>
    <w:rsid w:val="00AB04B9"/>
    <w:rsid w:val="00AC0CCB"/>
    <w:rsid w:val="00B00C1A"/>
    <w:rsid w:val="00B06D2B"/>
    <w:rsid w:val="00B92758"/>
    <w:rsid w:val="00BD7281"/>
    <w:rsid w:val="00BE60A6"/>
    <w:rsid w:val="00C03E49"/>
    <w:rsid w:val="00C862B5"/>
    <w:rsid w:val="00CA3AF0"/>
    <w:rsid w:val="00CC7D56"/>
    <w:rsid w:val="00CD3E3D"/>
    <w:rsid w:val="00CF56A8"/>
    <w:rsid w:val="00D07BB2"/>
    <w:rsid w:val="00D36FA1"/>
    <w:rsid w:val="00DB1F04"/>
    <w:rsid w:val="00DB7B2C"/>
    <w:rsid w:val="00DF5082"/>
    <w:rsid w:val="00E36F38"/>
    <w:rsid w:val="00E437DB"/>
    <w:rsid w:val="00E71B57"/>
    <w:rsid w:val="00EF45F6"/>
    <w:rsid w:val="00F77625"/>
    <w:rsid w:val="00FB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  <w:style w:type="paragraph" w:styleId="Odsekzoznamu">
    <w:name w:val="List Paragraph"/>
    <w:basedOn w:val="Normlny"/>
    <w:uiPriority w:val="34"/>
    <w:qFormat/>
    <w:rsid w:val="006E606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A4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43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4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0B94-028C-4A5E-8BA6-562CC0F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517</Words>
  <Characters>2947</Characters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2023-04-03T07:50:00Z</dcterms:modified>
</cp:coreProperties>
</file>