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A947B7">
        <w:rPr>
          <w:sz w:val="20"/>
        </w:rPr>
        <w:t>126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B60A0">
        <w:t>2164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B60A0">
        <w:rPr>
          <w:spacing w:val="0"/>
          <w:szCs w:val="22"/>
        </w:rPr>
        <w:t> 29.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A1682">
      <w:pPr>
        <w:jc w:val="both"/>
        <w:rPr>
          <w:rFonts w:cs="Arial"/>
          <w:bCs/>
          <w:szCs w:val="22"/>
        </w:rPr>
      </w:pPr>
      <w:r w:rsidR="00A947B7">
        <w:rPr>
          <w:rFonts w:cs="Arial"/>
          <w:bCs/>
          <w:szCs w:val="22"/>
        </w:rPr>
        <w:t>k n</w:t>
      </w:r>
      <w:r w:rsidRPr="00A947B7" w:rsidR="00A947B7">
        <w:rPr>
          <w:rFonts w:cs="Arial"/>
          <w:bCs/>
          <w:szCs w:val="22"/>
        </w:rPr>
        <w:t>ávrh</w:t>
      </w:r>
      <w:r w:rsidR="00A947B7">
        <w:rPr>
          <w:rFonts w:cs="Arial"/>
          <w:bCs/>
          <w:szCs w:val="22"/>
        </w:rPr>
        <w:t>u</w:t>
      </w:r>
      <w:r w:rsidRPr="00A947B7" w:rsidR="00A947B7">
        <w:rPr>
          <w:rFonts w:cs="Arial"/>
          <w:bCs/>
          <w:szCs w:val="22"/>
        </w:rPr>
        <w:t xml:space="preserve"> poslancov Národnej rady Slovenskej republi</w:t>
      </w:r>
      <w:r w:rsidR="007819A7">
        <w:rPr>
          <w:rFonts w:cs="Arial"/>
          <w:bCs/>
          <w:szCs w:val="22"/>
        </w:rPr>
        <w:t>ky Karola Kučeru</w:t>
      </w:r>
      <w:r w:rsidRPr="00A947B7" w:rsidR="00A947B7">
        <w:rPr>
          <w:rFonts w:cs="Arial"/>
          <w:bCs/>
          <w:szCs w:val="22"/>
        </w:rPr>
        <w:t>, Lucie Drábikovej a Petra Polláka na vyd</w:t>
      </w:r>
      <w:r w:rsidRPr="00A947B7" w:rsidR="00A947B7">
        <w:rPr>
          <w:rFonts w:cs="Arial"/>
          <w:bCs/>
          <w:szCs w:val="22"/>
        </w:rPr>
        <w:t>anie zákona, ktorým sa mení a dopĺňa zákon č. 138/2019 Z. z. o pedagogických zamestnancoch a odborných zamestnancoch a o zmene a doplnení niektorých zákonov v znení neskorších predpisov (tlač 1387)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</w:t>
      </w:r>
      <w:r>
        <w:rPr>
          <w:rFonts w:cs="Arial"/>
          <w:szCs w:val="22"/>
        </w:rPr>
        <w:t>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A947B7">
        <w:t>n</w:t>
      </w:r>
      <w:r w:rsidRPr="00A947B7" w:rsidR="00A947B7">
        <w:t>ávrh poslancov Národnej rady Slovenskej republi</w:t>
      </w:r>
      <w:r w:rsidR="007819A7">
        <w:t>ky Karola Kučeru</w:t>
      </w:r>
      <w:r w:rsidRPr="00A947B7" w:rsidR="00A947B7">
        <w:t xml:space="preserve">, Lucie Drábikovej a Petra Polláka na vydanie zákona, ktorým sa mení a dopĺňa zákon č. 138/2019 Z. z. o pedagogických zamestnancoch a odborných zamestnancoch a o zmene a doplnení niektorých zákonov v znení </w:t>
      </w:r>
      <w:r w:rsidR="00A947B7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>ení schválených pozmeňuj</w:t>
      </w:r>
      <w:r w:rsidR="00BB60A0">
        <w:rPr>
          <w:szCs w:val="22"/>
        </w:rPr>
        <w:t>úcich</w:t>
      </w:r>
      <w:r w:rsidRPr="001D633C">
        <w:rPr>
          <w:szCs w:val="22"/>
        </w:rPr>
        <w:t xml:space="preserve">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527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9A7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3A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47B7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B60A0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0D21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82B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2F77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2023-02-23T13:57:00Z</cp:lastPrinted>
  <dcterms:created xsi:type="dcterms:W3CDTF">2022-11-29T10:39:00Z</dcterms:created>
  <dcterms:modified xsi:type="dcterms:W3CDTF">2023-04-03T07:40:00Z</dcterms:modified>
</cp:coreProperties>
</file>